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6917F6" w14:textId="5081A51A" w:rsidR="00B432A4" w:rsidRPr="00B17A72" w:rsidRDefault="008A0364" w:rsidP="001163A9">
      <w:pPr>
        <w:spacing w:after="0" w:line="240" w:lineRule="auto"/>
        <w:rPr>
          <w:b/>
          <w:bCs/>
          <w:color w:val="auto"/>
          <w:sz w:val="32"/>
          <w:szCs w:val="32"/>
        </w:rPr>
      </w:pPr>
      <w:r w:rsidRPr="00B17A72">
        <w:rPr>
          <w:noProof/>
          <w14:ligatures w14:val="standardContextual"/>
        </w:rPr>
        <w:drawing>
          <wp:inline distT="0" distB="0" distL="0" distR="0" wp14:anchorId="0C997B02" wp14:editId="7710B7AB">
            <wp:extent cx="639441" cy="609186"/>
            <wp:effectExtent l="19050" t="19050" r="27940" b="1968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3692" cy="622763"/>
                    </a:xfrm>
                    <a:prstGeom prst="rect">
                      <a:avLst/>
                    </a:prstGeom>
                    <a:ln>
                      <a:solidFill>
                        <a:sysClr val="window" lastClr="FFFFFF"/>
                      </a:solidFill>
                    </a:ln>
                  </pic:spPr>
                </pic:pic>
              </a:graphicData>
            </a:graphic>
          </wp:inline>
        </w:drawing>
      </w:r>
      <w:r w:rsidRPr="00B17A72">
        <w:rPr>
          <w:b/>
          <w:bCs/>
          <w:color w:val="auto"/>
          <w:sz w:val="32"/>
          <w:szCs w:val="32"/>
        </w:rPr>
        <w:t xml:space="preserve">                                                                                      </w:t>
      </w:r>
      <w:r w:rsidRPr="00B17A72">
        <w:rPr>
          <w:noProof/>
          <w:szCs w:val="20"/>
          <w:lang w:eastAsia="tr-TR"/>
          <w14:ligatures w14:val="standardContextual"/>
        </w:rPr>
        <w:drawing>
          <wp:inline distT="0" distB="0" distL="0" distR="0" wp14:anchorId="4005C85A" wp14:editId="38E40128">
            <wp:extent cx="670560" cy="579977"/>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419" cy="585045"/>
                    </a:xfrm>
                    <a:prstGeom prst="rect">
                      <a:avLst/>
                    </a:prstGeom>
                    <a:noFill/>
                  </pic:spPr>
                </pic:pic>
              </a:graphicData>
            </a:graphic>
          </wp:inline>
        </w:drawing>
      </w:r>
    </w:p>
    <w:p w14:paraId="7AC8F308" w14:textId="2F101717" w:rsidR="00B432A4" w:rsidRPr="00B17A72" w:rsidRDefault="005454F1" w:rsidP="001163A9">
      <w:pPr>
        <w:spacing w:after="0" w:line="240" w:lineRule="auto"/>
        <w:jc w:val="center"/>
        <w:rPr>
          <w:b/>
          <w:bCs/>
          <w:color w:val="auto"/>
          <w:sz w:val="40"/>
          <w:szCs w:val="40"/>
        </w:rPr>
      </w:pPr>
      <w:r w:rsidRPr="00B17A72">
        <w:rPr>
          <w:b/>
          <w:bCs/>
          <w:color w:val="auto"/>
          <w:sz w:val="40"/>
          <w:szCs w:val="40"/>
        </w:rPr>
        <w:t>T.</w:t>
      </w:r>
      <w:r w:rsidR="00033B58" w:rsidRPr="00B17A72">
        <w:rPr>
          <w:b/>
          <w:bCs/>
          <w:color w:val="auto"/>
          <w:sz w:val="40"/>
          <w:szCs w:val="40"/>
        </w:rPr>
        <w:t>C</w:t>
      </w:r>
      <w:r w:rsidRPr="00B17A72">
        <w:rPr>
          <w:b/>
          <w:bCs/>
          <w:color w:val="auto"/>
          <w:sz w:val="40"/>
          <w:szCs w:val="40"/>
        </w:rPr>
        <w:t>.</w:t>
      </w:r>
    </w:p>
    <w:p w14:paraId="0A2082BB" w14:textId="77777777" w:rsidR="00B432A4" w:rsidRPr="00B17A72" w:rsidRDefault="005454F1" w:rsidP="001163A9">
      <w:pPr>
        <w:spacing w:after="0" w:line="240" w:lineRule="auto"/>
        <w:jc w:val="center"/>
        <w:rPr>
          <w:b/>
          <w:bCs/>
          <w:color w:val="auto"/>
          <w:sz w:val="40"/>
          <w:szCs w:val="40"/>
        </w:rPr>
      </w:pPr>
      <w:r w:rsidRPr="00B17A72">
        <w:rPr>
          <w:b/>
          <w:bCs/>
          <w:color w:val="auto"/>
          <w:sz w:val="40"/>
          <w:szCs w:val="40"/>
        </w:rPr>
        <w:t>DOKUZ EYLUL UNIVERSITY</w:t>
      </w:r>
    </w:p>
    <w:p w14:paraId="1C43E720" w14:textId="45EC3C67" w:rsidR="00B432A4" w:rsidRPr="00B17A72" w:rsidRDefault="005454F1" w:rsidP="001163A9">
      <w:pPr>
        <w:spacing w:after="0" w:line="240" w:lineRule="auto"/>
        <w:jc w:val="center"/>
        <w:rPr>
          <w:b/>
          <w:bCs/>
          <w:color w:val="auto"/>
          <w:sz w:val="40"/>
          <w:szCs w:val="40"/>
        </w:rPr>
      </w:pPr>
      <w:r w:rsidRPr="00B17A72">
        <w:rPr>
          <w:b/>
          <w:bCs/>
          <w:color w:val="auto"/>
          <w:sz w:val="40"/>
          <w:szCs w:val="40"/>
        </w:rPr>
        <w:t>FACULTY OF NURSING</w:t>
      </w:r>
    </w:p>
    <w:p w14:paraId="12D62751" w14:textId="77777777" w:rsidR="002D346C" w:rsidRPr="00B17A72" w:rsidRDefault="002D346C" w:rsidP="001163A9">
      <w:pPr>
        <w:spacing w:after="0" w:line="240" w:lineRule="auto"/>
        <w:jc w:val="center"/>
        <w:rPr>
          <w:b/>
          <w:bCs/>
          <w:color w:val="auto"/>
          <w:sz w:val="32"/>
          <w:szCs w:val="32"/>
        </w:rPr>
      </w:pPr>
    </w:p>
    <w:p w14:paraId="7FBEC549" w14:textId="736946FD" w:rsidR="00C04D29" w:rsidRPr="00B17A72" w:rsidRDefault="00C04D29" w:rsidP="00F100DA">
      <w:pPr>
        <w:spacing w:before="160" w:after="0" w:line="240" w:lineRule="auto"/>
        <w:jc w:val="center"/>
        <w:rPr>
          <w:b/>
          <w:bCs/>
          <w:color w:val="auto"/>
          <w:sz w:val="32"/>
          <w:szCs w:val="32"/>
        </w:rPr>
      </w:pPr>
      <w:r w:rsidRPr="00B17A72">
        <w:rPr>
          <w:b/>
          <w:bCs/>
          <w:color w:val="auto"/>
          <w:sz w:val="32"/>
          <w:szCs w:val="32"/>
        </w:rPr>
        <w:t>2025-2026 SPRING SEMESTER</w:t>
      </w:r>
    </w:p>
    <w:p w14:paraId="74066A06" w14:textId="77777777" w:rsidR="00B432A4" w:rsidRPr="00B17A72" w:rsidRDefault="00B432A4" w:rsidP="00F100DA">
      <w:pPr>
        <w:spacing w:before="120" w:after="0" w:line="240" w:lineRule="auto"/>
        <w:rPr>
          <w:b/>
          <w:bCs/>
          <w:color w:val="auto"/>
          <w:sz w:val="32"/>
          <w:szCs w:val="32"/>
        </w:rPr>
      </w:pPr>
    </w:p>
    <w:p w14:paraId="6852A378" w14:textId="77777777" w:rsidR="00B432A4" w:rsidRPr="00B17A72" w:rsidRDefault="00B432A4" w:rsidP="001163A9">
      <w:pPr>
        <w:spacing w:after="0" w:line="240" w:lineRule="auto"/>
        <w:rPr>
          <w:b/>
          <w:bCs/>
          <w:color w:val="auto"/>
          <w:sz w:val="32"/>
          <w:szCs w:val="32"/>
        </w:rPr>
      </w:pPr>
    </w:p>
    <w:p w14:paraId="45562DC7" w14:textId="77777777" w:rsidR="00B432A4" w:rsidRPr="00B17A72" w:rsidRDefault="00B432A4" w:rsidP="001163A9">
      <w:pPr>
        <w:spacing w:after="0" w:line="240" w:lineRule="auto"/>
        <w:rPr>
          <w:b/>
          <w:bCs/>
          <w:color w:val="auto"/>
          <w:sz w:val="36"/>
          <w:szCs w:val="36"/>
        </w:rPr>
      </w:pPr>
    </w:p>
    <w:p w14:paraId="0CA533AA" w14:textId="14DBEC0E" w:rsidR="006248D7" w:rsidRPr="00B17A72" w:rsidRDefault="006248D7" w:rsidP="008A0364">
      <w:pPr>
        <w:spacing w:before="60" w:after="0" w:line="240" w:lineRule="auto"/>
        <w:jc w:val="center"/>
        <w:rPr>
          <w:rFonts w:ascii="Arial Black" w:hAnsi="Arial Black"/>
          <w:b/>
          <w:color w:val="auto"/>
          <w:sz w:val="40"/>
          <w:szCs w:val="40"/>
          <w:lang w:eastAsia="tr-TR"/>
        </w:rPr>
      </w:pPr>
      <w:bookmarkStart w:id="0" w:name="_Hlk235113147"/>
      <w:r w:rsidRPr="00B17A72">
        <w:rPr>
          <w:rFonts w:ascii="Arial Black" w:hAnsi="Arial Black"/>
          <w:b/>
          <w:color w:val="auto"/>
          <w:sz w:val="40"/>
          <w:szCs w:val="40"/>
          <w:lang w:eastAsia="tr-TR"/>
        </w:rPr>
        <w:t>NURS</w:t>
      </w:r>
      <w:r w:rsidR="0002206E" w:rsidRPr="00B17A72">
        <w:rPr>
          <w:rFonts w:ascii="Arial Black" w:hAnsi="Arial Black"/>
          <w:b/>
          <w:color w:val="auto"/>
          <w:sz w:val="40"/>
          <w:szCs w:val="40"/>
          <w:lang w:eastAsia="tr-TR"/>
        </w:rPr>
        <w:t>I</w:t>
      </w:r>
      <w:r w:rsidRPr="00B17A72">
        <w:rPr>
          <w:rFonts w:ascii="Arial Black" w:hAnsi="Arial Black"/>
          <w:b/>
          <w:color w:val="auto"/>
          <w:sz w:val="40"/>
          <w:szCs w:val="40"/>
          <w:lang w:eastAsia="tr-TR"/>
        </w:rPr>
        <w:t xml:space="preserve">NG UNDERGRADUATE </w:t>
      </w:r>
    </w:p>
    <w:p w14:paraId="19B69C00" w14:textId="47A09CCA" w:rsidR="00B432A4" w:rsidRPr="00B17A72" w:rsidRDefault="006248D7" w:rsidP="008A0364">
      <w:pPr>
        <w:spacing w:before="60" w:after="0" w:line="240" w:lineRule="auto"/>
        <w:jc w:val="center"/>
        <w:rPr>
          <w:rFonts w:ascii="Arial Black" w:hAnsi="Arial Black"/>
          <w:b/>
          <w:bCs/>
          <w:color w:val="FF0000"/>
          <w:sz w:val="40"/>
          <w:szCs w:val="40"/>
          <w:lang w:eastAsia="tr-TR"/>
        </w:rPr>
      </w:pPr>
      <w:r w:rsidRPr="00B17A72">
        <w:rPr>
          <w:rFonts w:ascii="Arial Black" w:hAnsi="Arial Black"/>
          <w:b/>
          <w:color w:val="auto"/>
          <w:sz w:val="40"/>
          <w:szCs w:val="40"/>
          <w:lang w:eastAsia="tr-TR"/>
        </w:rPr>
        <w:t>EDUCATION PROGRAMME HANDBOOK</w:t>
      </w:r>
      <w:bookmarkEnd w:id="0"/>
    </w:p>
    <w:p w14:paraId="6508F46B" w14:textId="77777777" w:rsidR="00CA072A" w:rsidRPr="00B17A72" w:rsidRDefault="00CA072A" w:rsidP="001163A9">
      <w:pPr>
        <w:spacing w:after="0" w:line="240" w:lineRule="auto"/>
        <w:jc w:val="center"/>
        <w:rPr>
          <w:b/>
          <w:bCs/>
          <w:color w:val="auto"/>
          <w:sz w:val="32"/>
          <w:szCs w:val="32"/>
        </w:rPr>
      </w:pPr>
    </w:p>
    <w:p w14:paraId="2657DDB6" w14:textId="77777777" w:rsidR="00B432A4" w:rsidRPr="00B17A72" w:rsidRDefault="00B432A4" w:rsidP="001163A9">
      <w:pPr>
        <w:spacing w:after="0" w:line="240" w:lineRule="auto"/>
        <w:rPr>
          <w:color w:val="auto"/>
          <w:szCs w:val="20"/>
        </w:rPr>
      </w:pPr>
    </w:p>
    <w:p w14:paraId="13E15A80" w14:textId="0CCC5F0F" w:rsidR="00B432A4" w:rsidRPr="00B17A72" w:rsidRDefault="006248D7" w:rsidP="001163A9">
      <w:pPr>
        <w:spacing w:after="0" w:line="240" w:lineRule="auto"/>
        <w:jc w:val="center"/>
        <w:rPr>
          <w:color w:val="auto"/>
          <w:szCs w:val="20"/>
        </w:rPr>
      </w:pPr>
      <w:r w:rsidRPr="00B17A72">
        <w:rPr>
          <w:noProof/>
          <w:color w:val="auto"/>
          <w:szCs w:val="20"/>
        </w:rPr>
        <w:drawing>
          <wp:inline distT="0" distB="0" distL="0" distR="0" wp14:anchorId="61A194EA" wp14:editId="368B0C01">
            <wp:extent cx="5758815" cy="2773680"/>
            <wp:effectExtent l="95250" t="95250" r="89535" b="864870"/>
            <wp:docPr id="837265" name="Picture 83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
                    <a:stretch>
                      <a:fillRect/>
                    </a:stretch>
                  </pic:blipFill>
                  <pic:spPr>
                    <a:xfrm>
                      <a:off x="0" y="0"/>
                      <a:ext cx="5760547" cy="2774514"/>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14:paraId="41FF2E19" w14:textId="407C16C1" w:rsidR="006248D7" w:rsidRPr="00B17A72" w:rsidRDefault="006248D7" w:rsidP="006248D7">
      <w:pPr>
        <w:spacing w:after="0" w:line="240" w:lineRule="auto"/>
        <w:jc w:val="center"/>
        <w:rPr>
          <w:b/>
          <w:bCs/>
          <w:color w:val="auto"/>
          <w:sz w:val="32"/>
          <w:szCs w:val="32"/>
        </w:rPr>
      </w:pPr>
      <w:r w:rsidRPr="00B17A72">
        <w:rPr>
          <w:b/>
          <w:bCs/>
          <w:color w:val="auto"/>
          <w:sz w:val="32"/>
          <w:szCs w:val="32"/>
        </w:rPr>
        <w:t>2026-IZMIR</w:t>
      </w:r>
    </w:p>
    <w:p w14:paraId="75984674" w14:textId="1CBE6044" w:rsidR="006248D7" w:rsidRPr="00B17A72" w:rsidRDefault="006248D7" w:rsidP="006248D7">
      <w:pPr>
        <w:spacing w:after="0" w:line="240" w:lineRule="auto"/>
        <w:jc w:val="center"/>
        <w:rPr>
          <w:b/>
          <w:bCs/>
          <w:color w:val="auto"/>
          <w:sz w:val="32"/>
          <w:szCs w:val="32"/>
        </w:rPr>
      </w:pPr>
    </w:p>
    <w:p w14:paraId="184A10FB" w14:textId="77777777" w:rsidR="00F100DA" w:rsidRPr="00B17A72" w:rsidRDefault="00F100DA" w:rsidP="006248D7">
      <w:pPr>
        <w:spacing w:after="0" w:line="240" w:lineRule="auto"/>
        <w:jc w:val="center"/>
        <w:rPr>
          <w:b/>
          <w:bCs/>
          <w:color w:val="auto"/>
          <w:sz w:val="16"/>
          <w:szCs w:val="16"/>
        </w:rPr>
      </w:pPr>
    </w:p>
    <w:p w14:paraId="6DD3B404" w14:textId="193DD6E0" w:rsidR="006248D7" w:rsidRPr="00B17A72" w:rsidRDefault="006248D7" w:rsidP="006248D7">
      <w:pPr>
        <w:spacing w:after="0" w:line="240" w:lineRule="auto"/>
        <w:rPr>
          <w:bCs/>
          <w:i/>
          <w:iCs/>
          <w:color w:val="auto"/>
          <w:sz w:val="18"/>
          <w:szCs w:val="18"/>
          <w:lang w:eastAsia="tr-TR"/>
        </w:rPr>
      </w:pPr>
      <w:r w:rsidRPr="00B17A72">
        <w:rPr>
          <w:bCs/>
          <w:i/>
          <w:iCs/>
          <w:color w:val="auto"/>
          <w:sz w:val="18"/>
          <w:szCs w:val="18"/>
          <w:lang w:eastAsia="tr-TR"/>
        </w:rPr>
        <w:t xml:space="preserve">DEÜ </w:t>
      </w:r>
      <w:proofErr w:type="spellStart"/>
      <w:r w:rsidRPr="00B17A72">
        <w:rPr>
          <w:bCs/>
          <w:i/>
          <w:iCs/>
          <w:color w:val="auto"/>
          <w:sz w:val="18"/>
          <w:szCs w:val="18"/>
          <w:lang w:eastAsia="tr-TR"/>
        </w:rPr>
        <w:t>Hemşirelik</w:t>
      </w:r>
      <w:proofErr w:type="spellEnd"/>
      <w:r w:rsidRPr="00B17A72">
        <w:rPr>
          <w:bCs/>
          <w:i/>
          <w:iCs/>
          <w:color w:val="auto"/>
          <w:sz w:val="18"/>
          <w:szCs w:val="18"/>
          <w:lang w:eastAsia="tr-TR"/>
        </w:rPr>
        <w:t xml:space="preserve"> Fakültesi, Balçova</w:t>
      </w:r>
      <w:r w:rsidR="00072FA1" w:rsidRPr="00B17A72">
        <w:rPr>
          <w:bCs/>
          <w:i/>
          <w:iCs/>
          <w:color w:val="auto"/>
          <w:sz w:val="18"/>
          <w:szCs w:val="18"/>
          <w:lang w:eastAsia="tr-TR"/>
        </w:rPr>
        <w:t xml:space="preserve">, </w:t>
      </w:r>
      <w:proofErr w:type="spellStart"/>
      <w:r w:rsidRPr="00B17A72">
        <w:rPr>
          <w:bCs/>
          <w:i/>
          <w:iCs/>
          <w:color w:val="auto"/>
          <w:sz w:val="18"/>
          <w:szCs w:val="18"/>
          <w:lang w:eastAsia="tr-TR"/>
        </w:rPr>
        <w:t>İnciraltı</w:t>
      </w:r>
      <w:proofErr w:type="spellEnd"/>
      <w:r w:rsidRPr="00B17A72">
        <w:rPr>
          <w:bCs/>
          <w:i/>
          <w:iCs/>
          <w:color w:val="auto"/>
          <w:sz w:val="18"/>
          <w:szCs w:val="18"/>
          <w:lang w:eastAsia="tr-TR"/>
        </w:rPr>
        <w:t xml:space="preserve">-İZMİR-TURKEY (35340)  </w:t>
      </w:r>
      <w:hyperlink r:id="rId11" w:history="1">
        <w:r w:rsidRPr="00B17A72">
          <w:rPr>
            <w:bCs/>
            <w:i/>
            <w:iCs/>
            <w:color w:val="auto"/>
            <w:sz w:val="18"/>
            <w:szCs w:val="18"/>
            <w:lang w:eastAsia="tr-TR"/>
          </w:rPr>
          <w:t>Tel: +90</w:t>
        </w:r>
      </w:hyperlink>
      <w:r w:rsidRPr="00B17A72">
        <w:rPr>
          <w:bCs/>
          <w:i/>
          <w:iCs/>
          <w:color w:val="auto"/>
          <w:sz w:val="18"/>
          <w:szCs w:val="18"/>
          <w:lang w:eastAsia="tr-TR"/>
        </w:rPr>
        <w:t xml:space="preserve"> (232) 412 4750; </w:t>
      </w:r>
      <w:proofErr w:type="spellStart"/>
      <w:r w:rsidRPr="00B17A72">
        <w:rPr>
          <w:bCs/>
          <w:i/>
          <w:iCs/>
          <w:color w:val="auto"/>
          <w:sz w:val="18"/>
          <w:szCs w:val="18"/>
          <w:lang w:eastAsia="tr-TR"/>
        </w:rPr>
        <w:t>Faks</w:t>
      </w:r>
      <w:proofErr w:type="spellEnd"/>
      <w:r w:rsidRPr="00B17A72">
        <w:rPr>
          <w:bCs/>
          <w:i/>
          <w:iCs/>
          <w:color w:val="auto"/>
          <w:sz w:val="18"/>
          <w:szCs w:val="18"/>
          <w:lang w:eastAsia="tr-TR"/>
        </w:rPr>
        <w:t>: +90 (232) 412 4798</w:t>
      </w:r>
    </w:p>
    <w:p w14:paraId="475989A3" w14:textId="6DAE0299" w:rsidR="00B432A4" w:rsidRPr="00B17A72" w:rsidRDefault="006248D7" w:rsidP="006248D7">
      <w:pPr>
        <w:spacing w:after="0" w:line="240" w:lineRule="auto"/>
        <w:rPr>
          <w:color w:val="auto"/>
          <w:szCs w:val="20"/>
        </w:rPr>
      </w:pPr>
      <w:hyperlink r:id="rId12" w:history="1">
        <w:r w:rsidRPr="00B17A72">
          <w:rPr>
            <w:bCs/>
            <w:i/>
            <w:iCs/>
            <w:color w:val="0000FF"/>
            <w:sz w:val="18"/>
            <w:szCs w:val="18"/>
            <w:u w:val="single"/>
            <w:lang w:eastAsia="tr-TR"/>
          </w:rPr>
          <w:t>http://www.deu.edu.tr</w:t>
        </w:r>
      </w:hyperlink>
    </w:p>
    <w:p w14:paraId="17104C69" w14:textId="77777777" w:rsidR="00ED0073" w:rsidRPr="00B17A72" w:rsidRDefault="00ED0073" w:rsidP="006248D7">
      <w:pPr>
        <w:spacing w:after="0" w:line="240" w:lineRule="auto"/>
        <w:rPr>
          <w:b/>
          <w:bCs/>
          <w:color w:val="auto"/>
          <w:sz w:val="32"/>
          <w:szCs w:val="32"/>
        </w:rPr>
      </w:pPr>
    </w:p>
    <w:p w14:paraId="2BA97868" w14:textId="77777777" w:rsidR="00474D5E" w:rsidRPr="00B17A72" w:rsidRDefault="00474D5E" w:rsidP="00474D5E">
      <w:pPr>
        <w:spacing w:before="120" w:after="0" w:line="240" w:lineRule="auto"/>
        <w:jc w:val="center"/>
        <w:rPr>
          <w:rFonts w:ascii="Arial Black" w:eastAsia="Calibri" w:hAnsi="Arial Black"/>
          <w:b/>
          <w:color w:val="auto"/>
          <w:sz w:val="48"/>
          <w:szCs w:val="48"/>
          <w:lang w:eastAsia="tr-TR"/>
          <w14:ligatures w14:val="standardContextual"/>
        </w:rPr>
      </w:pPr>
      <w:r w:rsidRPr="00B17A72">
        <w:rPr>
          <w:rFonts w:eastAsia="Aptos"/>
          <w:noProof/>
          <w:color w:val="auto"/>
          <w:szCs w:val="20"/>
        </w:rPr>
        <w:lastRenderedPageBreak/>
        <w:drawing>
          <wp:inline distT="0" distB="0" distL="0" distR="0" wp14:anchorId="659AED29" wp14:editId="35F8CAC2">
            <wp:extent cx="3977640" cy="4920121"/>
            <wp:effectExtent l="0" t="0" r="3810" b="0"/>
            <wp:docPr id="1451751056" name="Resim 3" descr="ATA-10 - Ataturk Poster · Hes Bayr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A-10 - Ataturk Poster · Hes Bayrak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2777" cy="4975953"/>
                    </a:xfrm>
                    <a:prstGeom prst="rect">
                      <a:avLst/>
                    </a:prstGeom>
                    <a:noFill/>
                    <a:ln>
                      <a:noFill/>
                    </a:ln>
                  </pic:spPr>
                </pic:pic>
              </a:graphicData>
            </a:graphic>
          </wp:inline>
        </w:drawing>
      </w:r>
    </w:p>
    <w:p w14:paraId="1F7D03A7" w14:textId="77777777" w:rsidR="00474D5E" w:rsidRPr="00B17A72" w:rsidRDefault="00474D5E" w:rsidP="00474D5E">
      <w:pPr>
        <w:spacing w:before="120" w:after="0" w:line="240" w:lineRule="auto"/>
        <w:jc w:val="center"/>
        <w:rPr>
          <w:rFonts w:ascii="Arial Black" w:eastAsia="Calibri" w:hAnsi="Arial Black"/>
          <w:b/>
          <w:color w:val="auto"/>
          <w:sz w:val="48"/>
          <w:szCs w:val="48"/>
          <w:lang w:eastAsia="tr-TR"/>
          <w14:ligatures w14:val="standardContextual"/>
        </w:rPr>
      </w:pPr>
      <w:r w:rsidRPr="00B17A72">
        <w:rPr>
          <w:rFonts w:eastAsia="Aptos"/>
          <w:noProof/>
          <w:color w:val="auto"/>
          <w:szCs w:val="20"/>
        </w:rPr>
        <mc:AlternateContent>
          <mc:Choice Requires="wps">
            <w:drawing>
              <wp:anchor distT="0" distB="0" distL="114300" distR="114300" simplePos="0" relativeHeight="251662848" behindDoc="0" locked="0" layoutInCell="1" allowOverlap="1" wp14:anchorId="40CFF165" wp14:editId="432DCB0E">
                <wp:simplePos x="0" y="0"/>
                <wp:positionH relativeFrom="margin">
                  <wp:posOffset>753745</wp:posOffset>
                </wp:positionH>
                <wp:positionV relativeFrom="paragraph">
                  <wp:posOffset>103505</wp:posOffset>
                </wp:positionV>
                <wp:extent cx="4191000" cy="1584960"/>
                <wp:effectExtent l="0" t="19050" r="38100" b="34290"/>
                <wp:wrapNone/>
                <wp:docPr id="1470788263" name="Ok: Sağ 4"/>
                <wp:cNvGraphicFramePr/>
                <a:graphic xmlns:a="http://schemas.openxmlformats.org/drawingml/2006/main">
                  <a:graphicData uri="http://schemas.microsoft.com/office/word/2010/wordprocessingShape">
                    <wps:wsp>
                      <wps:cNvSpPr/>
                      <wps:spPr>
                        <a:xfrm>
                          <a:off x="0" y="0"/>
                          <a:ext cx="4191000" cy="1584960"/>
                        </a:xfrm>
                        <a:prstGeom prst="rightArrow">
                          <a:avLst/>
                        </a:prstGeom>
                        <a:solidFill>
                          <a:srgbClr val="E8E8E8"/>
                        </a:solidFill>
                        <a:ln w="12700" cap="flat" cmpd="sng" algn="ctr">
                          <a:solidFill>
                            <a:srgbClr val="0E2841">
                              <a:lumMod val="10000"/>
                              <a:lumOff val="90000"/>
                            </a:srgbClr>
                          </a:solidFill>
                          <a:prstDash val="solid"/>
                          <a:miter lim="800000"/>
                        </a:ln>
                        <a:effectLst/>
                      </wps:spPr>
                      <wps:txbx>
                        <w:txbxContent>
                          <w:p w14:paraId="4625489F" w14:textId="77777777" w:rsidR="001E758C" w:rsidRPr="00072FA1" w:rsidRDefault="001E758C" w:rsidP="00F100DA">
                            <w:pPr>
                              <w:shd w:val="clear" w:color="auto" w:fill="E8E8E8"/>
                              <w:spacing w:after="0" w:line="240" w:lineRule="auto"/>
                              <w:ind w:right="90"/>
                              <w:rPr>
                                <w:rFonts w:ascii="Monotype Corsiva" w:hAnsi="Monotype Corsiva"/>
                                <w:sz w:val="29"/>
                                <w:szCs w:val="29"/>
                              </w:rPr>
                            </w:pPr>
                            <w:r w:rsidRPr="00072FA1">
                              <w:rPr>
                                <w:rFonts w:ascii="Monotype Corsiva" w:hAnsi="Monotype Corsiva"/>
                                <w:sz w:val="29"/>
                                <w:szCs w:val="29"/>
                              </w:rPr>
                              <w:t>We must raise generations whose minds are free, whose consciences are free, and whose wisdom is free.</w:t>
                            </w:r>
                          </w:p>
                          <w:p w14:paraId="6FEB2E85" w14:textId="2C1A45C1" w:rsidR="001E758C" w:rsidRPr="00072FA1" w:rsidRDefault="001E758C" w:rsidP="00F100DA">
                            <w:pPr>
                              <w:shd w:val="clear" w:color="auto" w:fill="E8E8E8"/>
                              <w:spacing w:before="60" w:after="0" w:line="240" w:lineRule="auto"/>
                              <w:rPr>
                                <w:rFonts w:ascii="Monotype Corsiva" w:hAnsi="Monotype Corsiva"/>
                                <w:sz w:val="18"/>
                                <w:szCs w:val="18"/>
                              </w:rPr>
                            </w:pPr>
                            <w:r w:rsidRPr="00072FA1">
                              <w:rPr>
                                <w:rFonts w:ascii="Monotype Corsiva" w:hAnsi="Monotype Corsiva"/>
                                <w:sz w:val="18"/>
                                <w:szCs w:val="18"/>
                              </w:rPr>
                              <w:t>Gazi Mustafa Kemal Atatürk (1</w:t>
                            </w:r>
                            <w:r w:rsidR="002F0453">
                              <w:rPr>
                                <w:rFonts w:ascii="Monotype Corsiva" w:hAnsi="Monotype Corsiva"/>
                                <w:sz w:val="18"/>
                                <w:szCs w:val="18"/>
                              </w:rPr>
                              <w:t>8</w:t>
                            </w:r>
                            <w:r w:rsidRPr="00072FA1">
                              <w:rPr>
                                <w:rFonts w:ascii="Monotype Corsiva" w:hAnsi="Monotype Corsiva"/>
                                <w:sz w:val="18"/>
                                <w:szCs w:val="18"/>
                              </w:rPr>
                              <w:t>81 – 1938)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FF16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4" o:spid="_x0000_s1026" type="#_x0000_t13" style="position:absolute;left:0;text-align:left;margin-left:59.35pt;margin-top:8.15pt;width:330pt;height:124.8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" adj="17516" fillcolor="#e8e8e8" strokecolor="#dceaf7" strokeweight="1pt">
                <v:textbox>
                  <w:txbxContent>
                    <w:p w14:paraId="4625489F" w14:textId="77777777" w:rsidR="001E758C" w:rsidRPr="00072FA1" w:rsidRDefault="001E758C" w:rsidP="00F100DA">
                      <w:pPr>
                        <w:shd w:val="clear" w:color="auto" w:fill="E8E8E8"/>
                        <w:spacing w:after="0" w:line="240" w:lineRule="auto"/>
                        <w:ind w:right="90"/>
                        <w:rPr>
                          <w:rFonts w:ascii="Monotype Corsiva" w:hAnsi="Monotype Corsiva"/>
                          <w:sz w:val="29"/>
                          <w:szCs w:val="29"/>
                        </w:rPr>
                      </w:pPr>
                      <w:r w:rsidRPr="00072FA1">
                        <w:rPr>
                          <w:rFonts w:ascii="Monotype Corsiva" w:hAnsi="Monotype Corsiva"/>
                          <w:sz w:val="29"/>
                          <w:szCs w:val="29"/>
                        </w:rPr>
                        <w:t>We must raise generations whose minds are free, whose consciences are free, and whose wisdom is free.</w:t>
                      </w:r>
                    </w:p>
                    <w:p w14:paraId="6FEB2E85" w14:textId="2C1A45C1" w:rsidR="001E758C" w:rsidRPr="00072FA1" w:rsidRDefault="001E758C" w:rsidP="00F100DA">
                      <w:pPr>
                        <w:shd w:val="clear" w:color="auto" w:fill="E8E8E8"/>
                        <w:spacing w:before="60" w:after="0" w:line="240" w:lineRule="auto"/>
                        <w:rPr>
                          <w:rFonts w:ascii="Monotype Corsiva" w:hAnsi="Monotype Corsiva"/>
                          <w:sz w:val="18"/>
                          <w:szCs w:val="18"/>
                        </w:rPr>
                      </w:pPr>
                      <w:r w:rsidRPr="00072FA1">
                        <w:rPr>
                          <w:rFonts w:ascii="Monotype Corsiva" w:hAnsi="Monotype Corsiva"/>
                          <w:sz w:val="18"/>
                          <w:szCs w:val="18"/>
                        </w:rPr>
                        <w:t>Gazi Mustafa Kemal Atatürk (1</w:t>
                      </w:r>
                      <w:r w:rsidR="002F0453">
                        <w:rPr>
                          <w:rFonts w:ascii="Monotype Corsiva" w:hAnsi="Monotype Corsiva"/>
                          <w:sz w:val="18"/>
                          <w:szCs w:val="18"/>
                        </w:rPr>
                        <w:t>8</w:t>
                      </w:r>
                      <w:r w:rsidRPr="00072FA1">
                        <w:rPr>
                          <w:rFonts w:ascii="Monotype Corsiva" w:hAnsi="Monotype Corsiva"/>
                          <w:sz w:val="18"/>
                          <w:szCs w:val="18"/>
                        </w:rPr>
                        <w:t>81 – 1938)</w:t>
                      </w:r>
                    </w:p>
                  </w:txbxContent>
                </v:textbox>
                <w10:wrap anchorx="margin"/>
              </v:shape>
            </w:pict>
          </mc:Fallback>
        </mc:AlternateContent>
      </w:r>
    </w:p>
    <w:p w14:paraId="1A01D74A" w14:textId="77777777" w:rsidR="00474D5E" w:rsidRPr="00B17A72" w:rsidRDefault="00474D5E" w:rsidP="00474D5E">
      <w:pPr>
        <w:spacing w:before="120" w:after="0" w:line="240" w:lineRule="auto"/>
        <w:jc w:val="center"/>
        <w:rPr>
          <w:rFonts w:ascii="Arial Black" w:eastAsia="Calibri" w:hAnsi="Arial Black"/>
          <w:b/>
          <w:color w:val="auto"/>
          <w:sz w:val="48"/>
          <w:szCs w:val="48"/>
          <w:lang w:eastAsia="tr-TR"/>
          <w14:ligatures w14:val="standardContextual"/>
        </w:rPr>
      </w:pPr>
    </w:p>
    <w:p w14:paraId="53ACFF82" w14:textId="77777777" w:rsidR="00474D5E" w:rsidRPr="00B17A72" w:rsidRDefault="00474D5E" w:rsidP="00474D5E">
      <w:pPr>
        <w:spacing w:before="120" w:after="0" w:line="240" w:lineRule="auto"/>
        <w:jc w:val="center"/>
        <w:rPr>
          <w:rFonts w:ascii="Arial Black" w:eastAsia="Calibri" w:hAnsi="Arial Black"/>
          <w:b/>
          <w:color w:val="auto"/>
          <w:sz w:val="16"/>
          <w:szCs w:val="16"/>
          <w:lang w:eastAsia="tr-TR"/>
          <w14:ligatures w14:val="standardContextual"/>
        </w:rPr>
      </w:pPr>
    </w:p>
    <w:p w14:paraId="2ED2FEF6" w14:textId="60891479" w:rsidR="00474D5E" w:rsidRPr="00B17A72" w:rsidRDefault="00474D5E" w:rsidP="00474D5E">
      <w:pPr>
        <w:spacing w:before="120" w:after="0" w:line="240" w:lineRule="auto"/>
        <w:jc w:val="center"/>
        <w:rPr>
          <w:rFonts w:ascii="Arial Black" w:eastAsia="Calibri" w:hAnsi="Arial Black"/>
          <w:b/>
          <w:color w:val="auto"/>
          <w:szCs w:val="20"/>
          <w:lang w:eastAsia="tr-TR"/>
          <w14:ligatures w14:val="standardContextual"/>
        </w:rPr>
      </w:pPr>
    </w:p>
    <w:p w14:paraId="05E35262" w14:textId="77777777" w:rsidR="00F100DA" w:rsidRPr="00B17A72" w:rsidRDefault="00F100DA" w:rsidP="00474D5E">
      <w:pPr>
        <w:spacing w:before="120" w:after="0" w:line="240" w:lineRule="auto"/>
        <w:jc w:val="center"/>
        <w:rPr>
          <w:rFonts w:ascii="Arial Black" w:eastAsia="Calibri" w:hAnsi="Arial Black"/>
          <w:b/>
          <w:color w:val="auto"/>
          <w:szCs w:val="20"/>
          <w:lang w:eastAsia="tr-TR"/>
          <w14:ligatures w14:val="standardContextual"/>
        </w:rPr>
      </w:pPr>
    </w:p>
    <w:p w14:paraId="11103C40" w14:textId="1A1F61A6" w:rsidR="006248D7" w:rsidRPr="00B17A72" w:rsidRDefault="006248D7" w:rsidP="004D3C25">
      <w:pPr>
        <w:spacing w:before="120" w:after="0" w:line="240" w:lineRule="auto"/>
        <w:jc w:val="center"/>
        <w:rPr>
          <w:rFonts w:ascii="Arial Black" w:eastAsia="Calibri" w:hAnsi="Arial Black"/>
          <w:b/>
          <w:color w:val="auto"/>
          <w:sz w:val="48"/>
          <w:szCs w:val="48"/>
          <w:lang w:eastAsia="tr-TR"/>
          <w14:ligatures w14:val="standardContextual"/>
        </w:rPr>
      </w:pPr>
      <w:r w:rsidRPr="00B17A72">
        <w:rPr>
          <w:rFonts w:eastAsia="Aptos"/>
          <w:noProof/>
          <w:color w:val="auto"/>
          <w:sz w:val="16"/>
          <w:szCs w:val="16"/>
        </w:rPr>
        <w:drawing>
          <wp:inline distT="0" distB="0" distL="0" distR="0" wp14:anchorId="7EA90E3F" wp14:editId="3694952D">
            <wp:extent cx="1137778" cy="344659"/>
            <wp:effectExtent l="0" t="0" r="5715" b="0"/>
            <wp:docPr id="1480695203"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2867" cy="358317"/>
                    </a:xfrm>
                    <a:prstGeom prst="rect">
                      <a:avLst/>
                    </a:prstGeom>
                    <a:noFill/>
                  </pic:spPr>
                </pic:pic>
              </a:graphicData>
            </a:graphic>
          </wp:inline>
        </w:drawing>
      </w:r>
    </w:p>
    <w:p w14:paraId="40F1D68D" w14:textId="1B7F5BAD" w:rsidR="00F100DA" w:rsidRPr="00B17A72" w:rsidRDefault="00F100DA" w:rsidP="004D3C25">
      <w:pPr>
        <w:spacing w:before="120" w:after="0" w:line="240" w:lineRule="auto"/>
        <w:jc w:val="center"/>
        <w:rPr>
          <w:rFonts w:ascii="Arial Black" w:eastAsia="Calibri" w:hAnsi="Arial Black"/>
          <w:b/>
          <w:color w:val="auto"/>
          <w:szCs w:val="20"/>
          <w:lang w:eastAsia="tr-TR"/>
          <w14:ligatures w14:val="standardContextual"/>
        </w:rPr>
      </w:pPr>
    </w:p>
    <w:p w14:paraId="7FECC80C" w14:textId="07184D5A" w:rsidR="00F6411E" w:rsidRPr="00B17A72" w:rsidRDefault="00F6411E" w:rsidP="004D3C25">
      <w:pPr>
        <w:spacing w:before="120" w:after="0" w:line="240" w:lineRule="auto"/>
        <w:jc w:val="center"/>
        <w:rPr>
          <w:rFonts w:ascii="Arial Black" w:eastAsia="Calibri" w:hAnsi="Arial Black"/>
          <w:b/>
          <w:color w:val="auto"/>
          <w:szCs w:val="20"/>
          <w:lang w:eastAsia="tr-TR"/>
          <w14:ligatures w14:val="standardContextual"/>
        </w:rPr>
      </w:pPr>
    </w:p>
    <w:p w14:paraId="4A5C2D84" w14:textId="77777777" w:rsidR="00D956E1" w:rsidRPr="00B17A72" w:rsidRDefault="00D956E1" w:rsidP="004D3C25">
      <w:pPr>
        <w:spacing w:before="120" w:after="0" w:line="240" w:lineRule="auto"/>
        <w:jc w:val="center"/>
        <w:rPr>
          <w:rFonts w:ascii="Arial Black" w:eastAsia="Calibri" w:hAnsi="Arial Black"/>
          <w:b/>
          <w:color w:val="auto"/>
          <w:szCs w:val="20"/>
          <w:lang w:eastAsia="tr-TR"/>
          <w14:ligatures w14:val="standardContextual"/>
        </w:rPr>
      </w:pPr>
    </w:p>
    <w:p w14:paraId="2AB27B36" w14:textId="1039C57B" w:rsidR="004D3C25" w:rsidRPr="00B17A72" w:rsidRDefault="006248D7" w:rsidP="0089229E">
      <w:pPr>
        <w:spacing w:before="120" w:after="0" w:line="240" w:lineRule="auto"/>
        <w:rPr>
          <w:i/>
          <w:iCs/>
          <w:color w:val="auto"/>
          <w:szCs w:val="20"/>
          <w:lang w:eastAsia="tr-TR"/>
        </w:rPr>
      </w:pPr>
      <w:r w:rsidRPr="00B17A72">
        <w:rPr>
          <w:i/>
          <w:iCs/>
          <w:color w:val="auto"/>
          <w:szCs w:val="20"/>
          <w:lang w:eastAsia="tr-TR"/>
        </w:rPr>
        <w:t>*</w:t>
      </w:r>
      <w:bookmarkStart w:id="1" w:name="_Hlk235113265"/>
      <w:r w:rsidR="0089229E" w:rsidRPr="00B17A72">
        <w:rPr>
          <w:i/>
          <w:iCs/>
          <w:color w:val="auto"/>
          <w:szCs w:val="20"/>
          <w:lang w:eastAsia="tr-TR"/>
        </w:rPr>
        <w:t xml:space="preserve">Atatürk, M. K. (1924, August 25). Speech at the Congress of the Teachers’ Union. </w:t>
      </w:r>
      <w:proofErr w:type="spellStart"/>
      <w:r w:rsidR="0089229E" w:rsidRPr="00B17A72">
        <w:rPr>
          <w:i/>
          <w:iCs/>
          <w:color w:val="auto"/>
          <w:szCs w:val="20"/>
          <w:lang w:eastAsia="tr-TR"/>
        </w:rPr>
        <w:t>Hâkimiyet-i</w:t>
      </w:r>
      <w:proofErr w:type="spellEnd"/>
      <w:r w:rsidR="0089229E" w:rsidRPr="00B17A72">
        <w:rPr>
          <w:i/>
          <w:iCs/>
          <w:color w:val="auto"/>
          <w:szCs w:val="20"/>
          <w:lang w:eastAsia="tr-TR"/>
        </w:rPr>
        <w:t xml:space="preserve"> </w:t>
      </w:r>
      <w:proofErr w:type="spellStart"/>
      <w:r w:rsidR="0089229E" w:rsidRPr="00B17A72">
        <w:rPr>
          <w:i/>
          <w:iCs/>
          <w:color w:val="auto"/>
          <w:szCs w:val="20"/>
          <w:lang w:eastAsia="tr-TR"/>
        </w:rPr>
        <w:t>Milliye</w:t>
      </w:r>
      <w:proofErr w:type="spellEnd"/>
      <w:r w:rsidR="0089229E" w:rsidRPr="00B17A72">
        <w:rPr>
          <w:i/>
          <w:iCs/>
          <w:color w:val="auto"/>
          <w:szCs w:val="20"/>
          <w:lang w:eastAsia="tr-TR"/>
        </w:rPr>
        <w:t>, August 26, 1924.</w:t>
      </w:r>
    </w:p>
    <w:p w14:paraId="1359C36C" w14:textId="51E5DF0F" w:rsidR="0089229E" w:rsidRPr="00B17A72" w:rsidRDefault="00F100DA" w:rsidP="00F100DA">
      <w:pPr>
        <w:tabs>
          <w:tab w:val="left" w:pos="3228"/>
        </w:tabs>
        <w:spacing w:before="120" w:after="0" w:line="240" w:lineRule="auto"/>
        <w:rPr>
          <w:b/>
          <w:color w:val="auto"/>
          <w:sz w:val="40"/>
          <w:szCs w:val="40"/>
          <w:lang w:eastAsia="tr-TR"/>
        </w:rPr>
      </w:pPr>
      <w:r w:rsidRPr="00B17A72">
        <w:rPr>
          <w:b/>
          <w:color w:val="auto"/>
          <w:sz w:val="40"/>
          <w:szCs w:val="40"/>
          <w:lang w:eastAsia="tr-TR"/>
        </w:rPr>
        <w:tab/>
      </w:r>
    </w:p>
    <w:p w14:paraId="4D394536" w14:textId="77777777" w:rsidR="003567AB" w:rsidRPr="00B17A72" w:rsidRDefault="003567AB" w:rsidP="006248D7">
      <w:pPr>
        <w:spacing w:after="60" w:line="259" w:lineRule="auto"/>
        <w:jc w:val="center"/>
        <w:rPr>
          <w:rFonts w:ascii="Arial Black" w:hAnsi="Arial Black"/>
          <w:b/>
          <w:color w:val="auto"/>
          <w:sz w:val="16"/>
          <w:szCs w:val="16"/>
          <w:lang w:eastAsia="tr-TR"/>
        </w:rPr>
      </w:pPr>
    </w:p>
    <w:p w14:paraId="6096A936" w14:textId="50790172" w:rsidR="006248D7" w:rsidRPr="00B17A72" w:rsidRDefault="006248D7" w:rsidP="006248D7">
      <w:pPr>
        <w:spacing w:after="60" w:line="259" w:lineRule="auto"/>
        <w:jc w:val="center"/>
        <w:rPr>
          <w:rFonts w:ascii="Arial Black" w:hAnsi="Arial Black"/>
          <w:b/>
          <w:color w:val="auto"/>
          <w:sz w:val="36"/>
          <w:szCs w:val="36"/>
          <w:lang w:eastAsia="tr-TR"/>
        </w:rPr>
      </w:pPr>
      <w:r w:rsidRPr="00B17A72">
        <w:rPr>
          <w:rFonts w:ascii="Arial Black" w:hAnsi="Arial Black"/>
          <w:b/>
          <w:color w:val="auto"/>
          <w:sz w:val="36"/>
          <w:szCs w:val="36"/>
          <w:lang w:eastAsia="tr-TR"/>
        </w:rPr>
        <w:lastRenderedPageBreak/>
        <w:t xml:space="preserve">NURSING UNDERGRADUATE </w:t>
      </w:r>
    </w:p>
    <w:p w14:paraId="0EE6788D" w14:textId="77777777" w:rsidR="006248D7" w:rsidRPr="00B17A72" w:rsidRDefault="006248D7" w:rsidP="006248D7">
      <w:pPr>
        <w:spacing w:after="60" w:line="259" w:lineRule="auto"/>
        <w:jc w:val="center"/>
        <w:rPr>
          <w:rFonts w:ascii="Arial Black" w:hAnsi="Arial Black"/>
          <w:b/>
          <w:bCs/>
          <w:color w:val="auto"/>
          <w:sz w:val="36"/>
          <w:szCs w:val="36"/>
          <w:lang w:eastAsia="tr-TR"/>
        </w:rPr>
      </w:pPr>
      <w:r w:rsidRPr="00B17A72">
        <w:rPr>
          <w:rFonts w:ascii="Arial Black" w:hAnsi="Arial Black"/>
          <w:b/>
          <w:color w:val="auto"/>
          <w:sz w:val="36"/>
          <w:szCs w:val="36"/>
          <w:lang w:eastAsia="tr-TR"/>
        </w:rPr>
        <w:t>EDUCATION PROGRAMME HANDBOOK</w:t>
      </w:r>
      <w:r w:rsidRPr="00B17A72">
        <w:rPr>
          <w:rFonts w:ascii="Arial Black" w:hAnsi="Arial Black"/>
          <w:b/>
          <w:bCs/>
          <w:color w:val="auto"/>
          <w:sz w:val="36"/>
          <w:szCs w:val="36"/>
          <w:lang w:eastAsia="tr-TR"/>
        </w:rPr>
        <w:t xml:space="preserve"> </w:t>
      </w:r>
    </w:p>
    <w:p w14:paraId="3AAB7D55" w14:textId="77777777" w:rsidR="006248D7" w:rsidRPr="00B17A72" w:rsidRDefault="006248D7" w:rsidP="00F6411E">
      <w:pPr>
        <w:spacing w:before="120" w:after="0" w:line="240" w:lineRule="auto"/>
        <w:jc w:val="center"/>
        <w:rPr>
          <w:b/>
          <w:bCs/>
          <w:color w:val="auto"/>
          <w:sz w:val="36"/>
          <w:szCs w:val="36"/>
        </w:rPr>
      </w:pPr>
      <w:r w:rsidRPr="00B17A72">
        <w:rPr>
          <w:b/>
          <w:bCs/>
          <w:color w:val="auto"/>
          <w:sz w:val="36"/>
          <w:szCs w:val="36"/>
        </w:rPr>
        <w:t>2025-2026 SPRING SEMESTER</w:t>
      </w:r>
    </w:p>
    <w:p w14:paraId="2F49E025" w14:textId="77777777" w:rsidR="006248D7" w:rsidRPr="00B17A72" w:rsidRDefault="006248D7" w:rsidP="00BF57E7">
      <w:pPr>
        <w:spacing w:after="60" w:line="259" w:lineRule="auto"/>
        <w:rPr>
          <w:b/>
          <w:bCs/>
          <w:color w:val="auto"/>
          <w:sz w:val="32"/>
          <w:szCs w:val="32"/>
          <w:lang w:eastAsia="tr-TR"/>
        </w:rPr>
      </w:pPr>
    </w:p>
    <w:p w14:paraId="179F8424" w14:textId="77777777" w:rsidR="00F6411E" w:rsidRPr="00B17A72" w:rsidRDefault="00F6411E" w:rsidP="00230BCA">
      <w:pPr>
        <w:spacing w:after="60" w:line="259" w:lineRule="auto"/>
        <w:jc w:val="both"/>
        <w:rPr>
          <w:b/>
          <w:color w:val="auto"/>
          <w:sz w:val="32"/>
          <w:szCs w:val="32"/>
          <w:lang w:eastAsia="tr-TR"/>
        </w:rPr>
      </w:pPr>
    </w:p>
    <w:p w14:paraId="48B38389" w14:textId="28BA77E2" w:rsidR="00E13ABD" w:rsidRPr="00B17A72" w:rsidRDefault="003567AB" w:rsidP="006248D7">
      <w:pPr>
        <w:spacing w:after="60" w:line="259" w:lineRule="auto"/>
        <w:jc w:val="both"/>
        <w:rPr>
          <w:rFonts w:eastAsia="Aptos"/>
          <w:b/>
          <w:color w:val="auto"/>
          <w:sz w:val="36"/>
          <w:szCs w:val="36"/>
        </w:rPr>
      </w:pPr>
      <w:r w:rsidRPr="00B17A72">
        <w:rPr>
          <w:rFonts w:eastAsia="Aptos"/>
          <w:b/>
          <w:color w:val="auto"/>
          <w:sz w:val="36"/>
          <w:szCs w:val="36"/>
        </w:rPr>
        <w:t>Nursing Undergraduate Education Program Handbook Preparation Committee:</w:t>
      </w:r>
    </w:p>
    <w:p w14:paraId="187C9D68" w14:textId="77777777" w:rsidR="003567AB" w:rsidRPr="00B17A72" w:rsidRDefault="003567AB" w:rsidP="006248D7">
      <w:pPr>
        <w:spacing w:after="60" w:line="259" w:lineRule="auto"/>
        <w:jc w:val="both"/>
        <w:rPr>
          <w:rFonts w:eastAsia="Aptos"/>
          <w:b/>
          <w:color w:val="auto"/>
          <w:sz w:val="16"/>
          <w:szCs w:val="16"/>
        </w:rPr>
      </w:pPr>
    </w:p>
    <w:p w14:paraId="62062F5B" w14:textId="13E8A921" w:rsidR="00E13ABD" w:rsidRPr="00B17A72" w:rsidRDefault="00E13ABD" w:rsidP="00E13ABD">
      <w:pPr>
        <w:spacing w:after="60" w:line="259" w:lineRule="auto"/>
        <w:jc w:val="both"/>
        <w:rPr>
          <w:rFonts w:eastAsia="Aptos"/>
          <w:color w:val="auto"/>
          <w:sz w:val="28"/>
          <w:szCs w:val="28"/>
        </w:rPr>
      </w:pPr>
      <w:r w:rsidRPr="00B17A72">
        <w:rPr>
          <w:rFonts w:eastAsia="Aptos"/>
          <w:color w:val="auto"/>
          <w:sz w:val="28"/>
          <w:szCs w:val="28"/>
        </w:rPr>
        <w:t xml:space="preserve">The Nursing Undergraduate Education </w:t>
      </w:r>
      <w:proofErr w:type="spellStart"/>
      <w:r w:rsidRPr="00B17A72">
        <w:rPr>
          <w:rFonts w:eastAsia="Aptos"/>
          <w:color w:val="auto"/>
          <w:sz w:val="28"/>
          <w:szCs w:val="28"/>
        </w:rPr>
        <w:t>Program</w:t>
      </w:r>
      <w:r w:rsidR="00072FA1" w:rsidRPr="00B17A72">
        <w:rPr>
          <w:rFonts w:eastAsia="Aptos"/>
          <w:color w:val="auto"/>
          <w:sz w:val="28"/>
          <w:szCs w:val="28"/>
        </w:rPr>
        <w:t>me</w:t>
      </w:r>
      <w:proofErr w:type="spellEnd"/>
      <w:r w:rsidRPr="00B17A72">
        <w:rPr>
          <w:rFonts w:eastAsia="Aptos"/>
          <w:color w:val="auto"/>
          <w:sz w:val="28"/>
          <w:szCs w:val="28"/>
        </w:rPr>
        <w:t xml:space="preserve"> Handbook Preparation Committee is responsible for compiling and organizing basic information related to the curriculum, combining </w:t>
      </w:r>
      <w:r w:rsidR="003567AB" w:rsidRPr="00B17A72">
        <w:rPr>
          <w:rFonts w:eastAsia="Aptos"/>
          <w:color w:val="auto"/>
          <w:sz w:val="28"/>
          <w:szCs w:val="28"/>
        </w:rPr>
        <w:t>it with the information from</w:t>
      </w:r>
      <w:r w:rsidRPr="00B17A72">
        <w:rPr>
          <w:rFonts w:eastAsia="Aptos"/>
          <w:color w:val="auto"/>
          <w:sz w:val="28"/>
          <w:szCs w:val="28"/>
        </w:rPr>
        <w:t xml:space="preserve"> the course description forms provided by the course coordinators, and ensuring the creation, review, updating, standardization, editing, and publication of the Handbook.</w:t>
      </w:r>
    </w:p>
    <w:p w14:paraId="2253B1FE" w14:textId="77777777" w:rsidR="00E13ABD" w:rsidRPr="00B17A72" w:rsidRDefault="00E13ABD" w:rsidP="00E13ABD">
      <w:pPr>
        <w:spacing w:after="60" w:line="259" w:lineRule="auto"/>
        <w:jc w:val="both"/>
        <w:rPr>
          <w:rFonts w:eastAsia="Aptos"/>
          <w:color w:val="auto"/>
          <w:sz w:val="16"/>
          <w:szCs w:val="16"/>
        </w:rPr>
      </w:pPr>
    </w:p>
    <w:p w14:paraId="07DFB805" w14:textId="77777777" w:rsidR="006248D7" w:rsidRPr="00B17A72" w:rsidRDefault="006248D7" w:rsidP="003567AB">
      <w:pPr>
        <w:spacing w:after="120" w:line="259" w:lineRule="auto"/>
        <w:rPr>
          <w:rFonts w:eastAsia="Aptos"/>
          <w:b/>
          <w:bCs/>
          <w:color w:val="auto"/>
          <w:sz w:val="32"/>
          <w:szCs w:val="32"/>
        </w:rPr>
      </w:pPr>
      <w:r w:rsidRPr="00B17A72">
        <w:rPr>
          <w:b/>
          <w:bCs/>
          <w:color w:val="auto"/>
          <w:sz w:val="32"/>
          <w:szCs w:val="32"/>
          <w:lang w:eastAsia="tr-TR"/>
        </w:rPr>
        <w:t>Committee Members:</w:t>
      </w:r>
    </w:p>
    <w:p w14:paraId="2CA34A05" w14:textId="77777777" w:rsidR="006248D7" w:rsidRPr="00B17A72" w:rsidRDefault="006248D7" w:rsidP="00F6411E">
      <w:pPr>
        <w:spacing w:before="60" w:after="0" w:line="240" w:lineRule="auto"/>
        <w:rPr>
          <w:bCs/>
          <w:color w:val="auto"/>
          <w:sz w:val="28"/>
          <w:szCs w:val="28"/>
        </w:rPr>
      </w:pPr>
      <w:r w:rsidRPr="00B17A72">
        <w:rPr>
          <w:bCs/>
          <w:color w:val="auto"/>
          <w:sz w:val="28"/>
          <w:szCs w:val="28"/>
        </w:rPr>
        <w:t xml:space="preserve">Assoc. Prof. </w:t>
      </w:r>
      <w:proofErr w:type="spellStart"/>
      <w:r w:rsidRPr="00B17A72">
        <w:rPr>
          <w:bCs/>
          <w:color w:val="auto"/>
          <w:sz w:val="28"/>
          <w:szCs w:val="28"/>
        </w:rPr>
        <w:t>Aklime</w:t>
      </w:r>
      <w:proofErr w:type="spellEnd"/>
      <w:r w:rsidRPr="00B17A72">
        <w:rPr>
          <w:bCs/>
          <w:color w:val="auto"/>
          <w:sz w:val="28"/>
          <w:szCs w:val="28"/>
        </w:rPr>
        <w:t xml:space="preserve"> SARIKAYA</w:t>
      </w:r>
    </w:p>
    <w:p w14:paraId="0F5B701F" w14:textId="77777777" w:rsidR="006248D7" w:rsidRPr="00B17A72" w:rsidRDefault="006248D7" w:rsidP="00F6411E">
      <w:pPr>
        <w:spacing w:before="60" w:after="0" w:line="240" w:lineRule="auto"/>
        <w:rPr>
          <w:bCs/>
          <w:color w:val="auto"/>
          <w:sz w:val="28"/>
          <w:szCs w:val="28"/>
        </w:rPr>
      </w:pPr>
      <w:r w:rsidRPr="00B17A72">
        <w:rPr>
          <w:bCs/>
          <w:color w:val="auto"/>
          <w:sz w:val="28"/>
          <w:szCs w:val="28"/>
        </w:rPr>
        <w:t>Assoc. Prof. Burcu CENGİZ</w:t>
      </w:r>
    </w:p>
    <w:p w14:paraId="41E9019F" w14:textId="77777777" w:rsidR="006248D7" w:rsidRPr="00B17A72" w:rsidRDefault="006248D7" w:rsidP="00F6411E">
      <w:pPr>
        <w:spacing w:before="60" w:after="0" w:line="240" w:lineRule="auto"/>
        <w:rPr>
          <w:bCs/>
          <w:color w:val="auto"/>
          <w:sz w:val="28"/>
          <w:szCs w:val="28"/>
        </w:rPr>
      </w:pPr>
      <w:r w:rsidRPr="00B17A72">
        <w:rPr>
          <w:bCs/>
          <w:color w:val="auto"/>
          <w:sz w:val="28"/>
          <w:szCs w:val="28"/>
        </w:rPr>
        <w:t xml:space="preserve">Res. Asst. </w:t>
      </w:r>
      <w:proofErr w:type="spellStart"/>
      <w:r w:rsidRPr="00B17A72">
        <w:rPr>
          <w:bCs/>
          <w:color w:val="auto"/>
          <w:sz w:val="28"/>
          <w:szCs w:val="28"/>
        </w:rPr>
        <w:t>İzlem</w:t>
      </w:r>
      <w:proofErr w:type="spellEnd"/>
      <w:r w:rsidRPr="00B17A72">
        <w:rPr>
          <w:bCs/>
          <w:color w:val="auto"/>
          <w:sz w:val="28"/>
          <w:szCs w:val="28"/>
        </w:rPr>
        <w:t xml:space="preserve"> SÖZERİ ESER</w:t>
      </w:r>
    </w:p>
    <w:p w14:paraId="22EFF89F" w14:textId="77777777" w:rsidR="006248D7" w:rsidRPr="00B17A72" w:rsidRDefault="006248D7" w:rsidP="00F6411E">
      <w:pPr>
        <w:spacing w:before="60" w:after="0" w:line="240" w:lineRule="auto"/>
        <w:rPr>
          <w:bCs/>
          <w:color w:val="auto"/>
          <w:sz w:val="28"/>
          <w:szCs w:val="28"/>
        </w:rPr>
      </w:pPr>
      <w:r w:rsidRPr="00B17A72">
        <w:rPr>
          <w:bCs/>
          <w:color w:val="auto"/>
          <w:sz w:val="28"/>
          <w:szCs w:val="28"/>
        </w:rPr>
        <w:t>Res. Asst. İpek GÖÇER</w:t>
      </w:r>
    </w:p>
    <w:p w14:paraId="6B21A6A7" w14:textId="4A5BE0A9" w:rsidR="006248D7" w:rsidRPr="00B17A72" w:rsidRDefault="006248D7" w:rsidP="00F6411E">
      <w:pPr>
        <w:spacing w:before="60" w:after="0" w:line="240" w:lineRule="auto"/>
        <w:rPr>
          <w:bCs/>
          <w:color w:val="auto"/>
          <w:sz w:val="28"/>
          <w:szCs w:val="28"/>
        </w:rPr>
      </w:pPr>
      <w:r w:rsidRPr="00B17A72">
        <w:rPr>
          <w:bCs/>
          <w:color w:val="auto"/>
          <w:sz w:val="28"/>
          <w:szCs w:val="28"/>
        </w:rPr>
        <w:t>Res. Asst. Sibel BERBER</w:t>
      </w:r>
    </w:p>
    <w:bookmarkEnd w:id="1"/>
    <w:p w14:paraId="6A889004" w14:textId="77777777" w:rsidR="006248D7" w:rsidRPr="00B17A72" w:rsidRDefault="006248D7" w:rsidP="006248D7">
      <w:pPr>
        <w:spacing w:after="0"/>
        <w:rPr>
          <w:i/>
          <w:color w:val="auto"/>
          <w:sz w:val="16"/>
          <w:szCs w:val="16"/>
        </w:rPr>
      </w:pPr>
    </w:p>
    <w:tbl>
      <w:tblPr>
        <w:tblStyle w:val="TabloKlavuzu6"/>
        <w:tblpPr w:leftFromText="141" w:rightFromText="141" w:vertAnchor="text" w:horzAnchor="margin" w:tblpY="47"/>
        <w:tblW w:w="9067" w:type="dxa"/>
        <w:tblBorders>
          <w:top w:val="single" w:sz="18" w:space="0" w:color="265898"/>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6248D7" w:rsidRPr="00B17A72" w14:paraId="77BB5C6A" w14:textId="77777777" w:rsidTr="008A0364">
        <w:trPr>
          <w:trHeight w:val="1089"/>
        </w:trPr>
        <w:tc>
          <w:tcPr>
            <w:tcW w:w="9067" w:type="dxa"/>
            <w:tcBorders>
              <w:left w:val="single" w:sz="4" w:space="0" w:color="FFFFFF"/>
              <w:bottom w:val="single" w:sz="4" w:space="0" w:color="FFFFFF"/>
              <w:right w:val="single" w:sz="4" w:space="0" w:color="FFFFFF"/>
            </w:tcBorders>
          </w:tcPr>
          <w:p w14:paraId="492E6935" w14:textId="77777777" w:rsidR="00817303" w:rsidRPr="00B17A72" w:rsidRDefault="00817303" w:rsidP="00072FA1">
            <w:pPr>
              <w:spacing w:before="60" w:line="276" w:lineRule="auto"/>
              <w:jc w:val="both"/>
              <w:rPr>
                <w:b/>
                <w:i/>
                <w:lang w:val="en-US"/>
              </w:rPr>
            </w:pPr>
            <w:r w:rsidRPr="00B17A72">
              <w:rPr>
                <w:b/>
                <w:i/>
                <w:lang w:val="en-US"/>
              </w:rPr>
              <w:t xml:space="preserve">Development, Revision, and Online Publication History of the Nursing Undergraduate Education </w:t>
            </w:r>
            <w:proofErr w:type="spellStart"/>
            <w:r w:rsidRPr="00B17A72">
              <w:rPr>
                <w:b/>
                <w:i/>
                <w:lang w:val="en-US"/>
              </w:rPr>
              <w:t>Programme</w:t>
            </w:r>
            <w:proofErr w:type="spellEnd"/>
            <w:r w:rsidRPr="00B17A72">
              <w:rPr>
                <w:b/>
                <w:i/>
                <w:lang w:val="en-US"/>
              </w:rPr>
              <w:t xml:space="preserve"> Handbook </w:t>
            </w:r>
          </w:p>
          <w:p w14:paraId="5A728DEB" w14:textId="3B0FFD42" w:rsidR="00813AA7" w:rsidRPr="00B17A72" w:rsidRDefault="00813AA7" w:rsidP="00072FA1">
            <w:pPr>
              <w:numPr>
                <w:ilvl w:val="0"/>
                <w:numId w:val="31"/>
              </w:numPr>
              <w:shd w:val="clear" w:color="auto" w:fill="FFFFFF"/>
              <w:spacing w:before="60"/>
              <w:ind w:left="314" w:hanging="314"/>
              <w:jc w:val="both"/>
              <w:rPr>
                <w:rFonts w:eastAsia="Calibri"/>
                <w:i/>
                <w:sz w:val="19"/>
                <w:szCs w:val="19"/>
                <w:lang w:val="en-US"/>
              </w:rPr>
            </w:pPr>
            <w:r w:rsidRPr="00B17A72">
              <w:rPr>
                <w:rFonts w:eastAsia="Calibri"/>
                <w:i/>
                <w:sz w:val="19"/>
                <w:szCs w:val="19"/>
                <w:lang w:val="en-US"/>
              </w:rPr>
              <w:t xml:space="preserve">The first version of the Nursing Undergraduate Education </w:t>
            </w:r>
            <w:proofErr w:type="spellStart"/>
            <w:r w:rsidRPr="00B17A72">
              <w:rPr>
                <w:rFonts w:eastAsia="Calibri"/>
                <w:i/>
                <w:sz w:val="19"/>
                <w:szCs w:val="19"/>
                <w:lang w:val="en-US"/>
              </w:rPr>
              <w:t>Programme</w:t>
            </w:r>
            <w:proofErr w:type="spellEnd"/>
            <w:r w:rsidRPr="00B17A72">
              <w:rPr>
                <w:rFonts w:eastAsia="Calibri"/>
                <w:i/>
                <w:sz w:val="19"/>
                <w:szCs w:val="19"/>
                <w:lang w:val="en-US"/>
              </w:rPr>
              <w:t xml:space="preserve"> Handbook was prepared in 2010 by Prof. Dr. Gülseren Kocaman, Assoc. Prof. Dr. </w:t>
            </w:r>
            <w:proofErr w:type="spellStart"/>
            <w:r w:rsidRPr="00B17A72">
              <w:rPr>
                <w:rFonts w:eastAsia="Calibri"/>
                <w:i/>
                <w:sz w:val="19"/>
                <w:szCs w:val="19"/>
                <w:lang w:val="en-US"/>
              </w:rPr>
              <w:t>Şeyda</w:t>
            </w:r>
            <w:proofErr w:type="spellEnd"/>
            <w:r w:rsidRPr="00B17A72">
              <w:rPr>
                <w:rFonts w:eastAsia="Calibri"/>
                <w:i/>
                <w:sz w:val="19"/>
                <w:szCs w:val="19"/>
                <w:lang w:val="en-US"/>
              </w:rPr>
              <w:t xml:space="preserve"> Seren İntepeler, Asst. Prof. Dr. Sevgi Kızılcı, and Asst. Prof. Dr. Neslihan </w:t>
            </w:r>
            <w:proofErr w:type="spellStart"/>
            <w:r w:rsidRPr="00B17A72">
              <w:rPr>
                <w:rFonts w:eastAsia="Calibri"/>
                <w:i/>
                <w:sz w:val="19"/>
                <w:szCs w:val="19"/>
                <w:lang w:val="en-US"/>
              </w:rPr>
              <w:t>Günüşen</w:t>
            </w:r>
            <w:proofErr w:type="spellEnd"/>
            <w:r w:rsidRPr="00B17A72">
              <w:rPr>
                <w:rFonts w:eastAsia="Calibri"/>
                <w:i/>
                <w:sz w:val="19"/>
                <w:szCs w:val="19"/>
                <w:lang w:val="en-US"/>
              </w:rPr>
              <w:t>.</w:t>
            </w:r>
          </w:p>
        </w:tc>
      </w:tr>
      <w:tr w:rsidR="006248D7" w:rsidRPr="00B17A72" w14:paraId="36CC32C7" w14:textId="77777777" w:rsidTr="008A0364">
        <w:trPr>
          <w:trHeight w:val="825"/>
        </w:trPr>
        <w:tc>
          <w:tcPr>
            <w:tcW w:w="9067" w:type="dxa"/>
            <w:tcBorders>
              <w:top w:val="single" w:sz="4" w:space="0" w:color="FFFFFF"/>
              <w:left w:val="single" w:sz="4" w:space="0" w:color="FFFFFF"/>
              <w:bottom w:val="single" w:sz="4" w:space="0" w:color="FFFFFF"/>
              <w:right w:val="single" w:sz="4" w:space="0" w:color="FFFFFF"/>
            </w:tcBorders>
          </w:tcPr>
          <w:p w14:paraId="69D54BDC" w14:textId="1529477D" w:rsidR="00813AA7" w:rsidRPr="00B17A72" w:rsidRDefault="00813AA7" w:rsidP="00072FA1">
            <w:pPr>
              <w:numPr>
                <w:ilvl w:val="0"/>
                <w:numId w:val="30"/>
              </w:numPr>
              <w:shd w:val="clear" w:color="auto" w:fill="FFFFFF"/>
              <w:spacing w:before="60"/>
              <w:ind w:left="290" w:hanging="284"/>
              <w:jc w:val="both"/>
              <w:rPr>
                <w:rFonts w:eastAsia="Calibri"/>
                <w:i/>
                <w:sz w:val="19"/>
                <w:szCs w:val="19"/>
                <w:lang w:val="en-US"/>
              </w:rPr>
            </w:pPr>
            <w:r w:rsidRPr="00B17A72">
              <w:rPr>
                <w:rFonts w:eastAsia="Calibri"/>
                <w:i/>
                <w:sz w:val="19"/>
                <w:szCs w:val="19"/>
                <w:lang w:val="en-US"/>
              </w:rPr>
              <w:t xml:space="preserve">Since its initial release, the Handbook has been systematically reviewed, revised, and updated by the Chair and members of the Nursing Undergraduate Education </w:t>
            </w:r>
            <w:proofErr w:type="spellStart"/>
            <w:r w:rsidRPr="00B17A72">
              <w:rPr>
                <w:rFonts w:eastAsia="Calibri"/>
                <w:i/>
                <w:sz w:val="19"/>
                <w:szCs w:val="19"/>
                <w:lang w:val="en-US"/>
              </w:rPr>
              <w:t>Programme</w:t>
            </w:r>
            <w:proofErr w:type="spellEnd"/>
            <w:r w:rsidRPr="00B17A72">
              <w:rPr>
                <w:rFonts w:eastAsia="Calibri"/>
                <w:i/>
                <w:sz w:val="19"/>
                <w:szCs w:val="19"/>
                <w:lang w:val="en-US"/>
              </w:rPr>
              <w:t xml:space="preserve"> Handbook Committee serving during the respective academic years. Accordingly, revised versions were prepared for the 2015–2016, 2016–2017, 2017–2018, 2018–2019, 2019–2020, 2020–2021, 2021–2022, 2022–2023, 2023–2024, and 2024–2025 academic years, resulting in Versions 2–11.</w:t>
            </w:r>
          </w:p>
        </w:tc>
      </w:tr>
      <w:tr w:rsidR="006248D7" w:rsidRPr="00B17A72" w14:paraId="65CA7757" w14:textId="77777777" w:rsidTr="00072FA1">
        <w:trPr>
          <w:trHeight w:val="516"/>
        </w:trPr>
        <w:tc>
          <w:tcPr>
            <w:tcW w:w="9067" w:type="dxa"/>
            <w:tcBorders>
              <w:top w:val="single" w:sz="4" w:space="0" w:color="FFFFFF"/>
              <w:left w:val="single" w:sz="4" w:space="0" w:color="FFFFFF"/>
              <w:bottom w:val="single" w:sz="4" w:space="0" w:color="FFFFFF"/>
              <w:right w:val="single" w:sz="4" w:space="0" w:color="FFFFFF"/>
            </w:tcBorders>
          </w:tcPr>
          <w:p w14:paraId="52C4DFCC" w14:textId="49E8BC15" w:rsidR="00813AA7" w:rsidRPr="00B17A72" w:rsidRDefault="00813AA7" w:rsidP="00072FA1">
            <w:pPr>
              <w:numPr>
                <w:ilvl w:val="0"/>
                <w:numId w:val="30"/>
              </w:numPr>
              <w:spacing w:before="60"/>
              <w:ind w:left="290" w:hanging="284"/>
              <w:jc w:val="both"/>
              <w:rPr>
                <w:rFonts w:eastAsia="Calibri"/>
                <w:i/>
                <w:sz w:val="19"/>
                <w:szCs w:val="19"/>
                <w:lang w:val="en-US"/>
              </w:rPr>
            </w:pPr>
            <w:r w:rsidRPr="00B17A72">
              <w:rPr>
                <w:rFonts w:eastAsia="Calibri"/>
                <w:i/>
                <w:sz w:val="19"/>
                <w:szCs w:val="19"/>
                <w:lang w:val="en-US"/>
              </w:rPr>
              <w:t xml:space="preserve">Version 12 of the Nursing Undergraduate Education </w:t>
            </w:r>
            <w:proofErr w:type="spellStart"/>
            <w:r w:rsidRPr="00B17A72">
              <w:rPr>
                <w:rFonts w:eastAsia="Calibri"/>
                <w:i/>
                <w:sz w:val="19"/>
                <w:szCs w:val="19"/>
                <w:lang w:val="en-US"/>
              </w:rPr>
              <w:t>Programme</w:t>
            </w:r>
            <w:proofErr w:type="spellEnd"/>
            <w:r w:rsidRPr="00B17A72">
              <w:rPr>
                <w:rFonts w:eastAsia="Calibri"/>
                <w:i/>
                <w:sz w:val="19"/>
                <w:szCs w:val="19"/>
                <w:lang w:val="en-US"/>
              </w:rPr>
              <w:t xml:space="preserve"> Handbook for the 2025–2026 Academic Year, Fall Semester was comprehensively reviewed and revised between December 2025 and July 2026 and was officially made available on the Faculty of Nursing website on 20 July 2026.</w:t>
            </w:r>
          </w:p>
        </w:tc>
      </w:tr>
      <w:tr w:rsidR="006248D7" w:rsidRPr="00B17A72" w14:paraId="0C26657F" w14:textId="77777777" w:rsidTr="008A0364">
        <w:trPr>
          <w:trHeight w:val="85"/>
        </w:trPr>
        <w:tc>
          <w:tcPr>
            <w:tcW w:w="9067" w:type="dxa"/>
            <w:tcBorders>
              <w:top w:val="single" w:sz="4" w:space="0" w:color="FFFFFF"/>
              <w:left w:val="single" w:sz="4" w:space="0" w:color="FFFFFF"/>
              <w:bottom w:val="single" w:sz="4" w:space="0" w:color="FFFFFF"/>
              <w:right w:val="single" w:sz="4" w:space="0" w:color="FFFFFF"/>
            </w:tcBorders>
          </w:tcPr>
          <w:p w14:paraId="23512377" w14:textId="77777777" w:rsidR="006248D7" w:rsidRPr="00B17A72" w:rsidRDefault="006248D7" w:rsidP="00072FA1">
            <w:pPr>
              <w:spacing w:before="60"/>
              <w:rPr>
                <w:rFonts w:eastAsia="Calibri"/>
                <w:b/>
                <w:bCs/>
                <w:i/>
                <w:sz w:val="19"/>
                <w:szCs w:val="19"/>
                <w:lang w:val="en-US"/>
              </w:rPr>
            </w:pPr>
            <w:r w:rsidRPr="00B17A72">
              <w:rPr>
                <w:rFonts w:eastAsia="Calibri"/>
                <w:b/>
                <w:bCs/>
                <w:i/>
                <w:sz w:val="19"/>
                <w:szCs w:val="19"/>
                <w:lang w:val="en-US"/>
              </w:rPr>
              <w:t>Recommended Citation</w:t>
            </w:r>
          </w:p>
          <w:p w14:paraId="7ACA646B" w14:textId="248BF4BB" w:rsidR="006248D7" w:rsidRPr="00B17A72" w:rsidRDefault="006248D7" w:rsidP="00D956E1">
            <w:pPr>
              <w:spacing w:before="60"/>
              <w:jc w:val="both"/>
              <w:rPr>
                <w:rFonts w:eastAsia="Calibri"/>
                <w:i/>
                <w:sz w:val="19"/>
                <w:szCs w:val="19"/>
                <w:lang w:val="en-US"/>
              </w:rPr>
            </w:pPr>
            <w:proofErr w:type="spellStart"/>
            <w:r w:rsidRPr="00B17A72">
              <w:rPr>
                <w:rFonts w:eastAsia="Calibri"/>
                <w:i/>
                <w:sz w:val="19"/>
                <w:szCs w:val="19"/>
                <w:lang w:val="en-US"/>
              </w:rPr>
              <w:t>Dokuz</w:t>
            </w:r>
            <w:proofErr w:type="spellEnd"/>
            <w:r w:rsidRPr="00B17A72">
              <w:rPr>
                <w:rFonts w:eastAsia="Calibri"/>
                <w:i/>
                <w:sz w:val="19"/>
                <w:szCs w:val="19"/>
                <w:lang w:val="en-US"/>
              </w:rPr>
              <w:t xml:space="preserve"> Eylül University, Faculty of Nursing. Nursing Undergraduate Education </w:t>
            </w:r>
            <w:proofErr w:type="spellStart"/>
            <w:r w:rsidRPr="00B17A72">
              <w:rPr>
                <w:rFonts w:eastAsia="Calibri"/>
                <w:i/>
                <w:sz w:val="19"/>
                <w:szCs w:val="19"/>
                <w:lang w:val="en-US"/>
              </w:rPr>
              <w:t>Programme</w:t>
            </w:r>
            <w:proofErr w:type="spellEnd"/>
            <w:r w:rsidRPr="00B17A72">
              <w:rPr>
                <w:rFonts w:eastAsia="Calibri"/>
                <w:i/>
                <w:sz w:val="19"/>
                <w:szCs w:val="19"/>
                <w:lang w:val="en-US"/>
              </w:rPr>
              <w:t xml:space="preserve"> Handbook. 2025–2026 </w:t>
            </w:r>
            <w:r w:rsidR="00D956E1" w:rsidRPr="00B17A72">
              <w:rPr>
                <w:rFonts w:eastAsia="Calibri"/>
                <w:i/>
                <w:sz w:val="19"/>
                <w:szCs w:val="19"/>
                <w:lang w:val="en-US"/>
              </w:rPr>
              <w:t xml:space="preserve">Spring </w:t>
            </w:r>
            <w:r w:rsidRPr="00B17A72">
              <w:rPr>
                <w:rFonts w:eastAsia="Calibri"/>
                <w:i/>
                <w:sz w:val="19"/>
                <w:szCs w:val="19"/>
                <w:lang w:val="en-US"/>
              </w:rPr>
              <w:t>Semester</w:t>
            </w:r>
            <w:r w:rsidR="00D956E1" w:rsidRPr="00B17A72">
              <w:rPr>
                <w:rFonts w:eastAsia="Calibri"/>
                <w:i/>
                <w:sz w:val="19"/>
                <w:szCs w:val="19"/>
                <w:lang w:val="en-US"/>
              </w:rPr>
              <w:t>, Version 12</w:t>
            </w:r>
            <w:r w:rsidRPr="00B17A72">
              <w:rPr>
                <w:rFonts w:eastAsia="Calibri"/>
                <w:i/>
                <w:sz w:val="19"/>
                <w:szCs w:val="19"/>
                <w:lang w:val="en-US"/>
              </w:rPr>
              <w:t>.</w:t>
            </w:r>
            <w:r w:rsidR="00D956E1" w:rsidRPr="00B17A72">
              <w:rPr>
                <w:lang w:val="en-US"/>
              </w:rPr>
              <w:t xml:space="preserve"> </w:t>
            </w:r>
            <w:r w:rsidR="00D956E1" w:rsidRPr="00B17A72">
              <w:rPr>
                <w:i/>
                <w:sz w:val="20"/>
                <w:szCs w:val="20"/>
                <w:lang w:val="en-US"/>
              </w:rPr>
              <w:t>20 July 2026,</w:t>
            </w:r>
            <w:r w:rsidRPr="00B17A72">
              <w:rPr>
                <w:rFonts w:eastAsia="Calibri"/>
                <w:i/>
                <w:sz w:val="20"/>
                <w:szCs w:val="20"/>
                <w:lang w:val="en-US"/>
              </w:rPr>
              <w:t xml:space="preserve"> </w:t>
            </w:r>
            <w:r w:rsidR="00D956E1" w:rsidRPr="00B17A72">
              <w:rPr>
                <w:rFonts w:eastAsia="Calibri"/>
                <w:i/>
                <w:sz w:val="19"/>
                <w:szCs w:val="19"/>
                <w:lang w:val="en-US"/>
              </w:rPr>
              <w:t>I</w:t>
            </w:r>
            <w:r w:rsidRPr="00B17A72">
              <w:rPr>
                <w:rFonts w:eastAsia="Calibri"/>
                <w:i/>
                <w:sz w:val="19"/>
                <w:szCs w:val="19"/>
                <w:lang w:val="en-US"/>
              </w:rPr>
              <w:t xml:space="preserve">zmir, </w:t>
            </w:r>
            <w:r w:rsidR="00D956E1" w:rsidRPr="00B17A72">
              <w:rPr>
                <w:rFonts w:eastAsia="Calibri"/>
                <w:i/>
                <w:sz w:val="19"/>
                <w:szCs w:val="19"/>
                <w:lang w:val="en-US"/>
              </w:rPr>
              <w:t>TURKEY.</w:t>
            </w:r>
          </w:p>
          <w:p w14:paraId="337AE16A" w14:textId="4C0B462E" w:rsidR="00813AA7" w:rsidRPr="00B17A72" w:rsidRDefault="006248D7" w:rsidP="00072FA1">
            <w:pPr>
              <w:spacing w:before="60"/>
              <w:rPr>
                <w:rFonts w:eastAsia="Calibri"/>
                <w:i/>
                <w:sz w:val="19"/>
                <w:szCs w:val="19"/>
                <w:lang w:val="en-US"/>
              </w:rPr>
            </w:pPr>
            <w:r w:rsidRPr="00B17A72">
              <w:rPr>
                <w:rFonts w:eastAsia="Calibri"/>
                <w:b/>
                <w:bCs/>
                <w:i/>
                <w:sz w:val="19"/>
                <w:szCs w:val="19"/>
                <w:lang w:val="en-US"/>
              </w:rPr>
              <w:t>Available at:</w:t>
            </w:r>
            <w:r w:rsidRPr="00B17A72">
              <w:rPr>
                <w:rFonts w:eastAsia="Calibri"/>
                <w:i/>
                <w:sz w:val="19"/>
                <w:szCs w:val="19"/>
                <w:lang w:val="en-US"/>
              </w:rPr>
              <w:t xml:space="preserve"> </w:t>
            </w:r>
            <w:hyperlink r:id="rId15" w:history="1">
              <w:r w:rsidR="00813AA7" w:rsidRPr="00B17A72">
                <w:rPr>
                  <w:rStyle w:val="Kpr"/>
                  <w:rFonts w:eastAsia="Calibri"/>
                  <w:i/>
                  <w:sz w:val="19"/>
                  <w:szCs w:val="19"/>
                  <w:lang w:val="en-US"/>
                </w:rPr>
                <w:t>https://hemsirelik.deu.edu.tr/egitim/lisans/egitim-ogretim-plani-ve-programi/</w:t>
              </w:r>
            </w:hyperlink>
          </w:p>
        </w:tc>
      </w:tr>
    </w:tbl>
    <w:p w14:paraId="352BB6D8" w14:textId="77777777" w:rsidR="003970F4" w:rsidRPr="00B17A72" w:rsidRDefault="003970F4" w:rsidP="00166C4D">
      <w:pPr>
        <w:keepLines/>
        <w:tabs>
          <w:tab w:val="right" w:leader="dot" w:pos="9099"/>
        </w:tabs>
        <w:spacing w:after="0" w:line="240" w:lineRule="auto"/>
        <w:jc w:val="center"/>
        <w:rPr>
          <w:b/>
          <w:color w:val="auto"/>
          <w:szCs w:val="20"/>
        </w:rPr>
      </w:pPr>
    </w:p>
    <w:p w14:paraId="3D36D57F" w14:textId="77777777" w:rsidR="00072FA1" w:rsidRPr="00B17A72" w:rsidRDefault="00072FA1">
      <w:pPr>
        <w:rPr>
          <w:b/>
          <w:color w:val="auto"/>
          <w:szCs w:val="20"/>
        </w:rPr>
      </w:pPr>
      <w:r w:rsidRPr="00B17A72">
        <w:rPr>
          <w:b/>
          <w:color w:val="auto"/>
          <w:szCs w:val="20"/>
        </w:rPr>
        <w:br w:type="page"/>
      </w:r>
    </w:p>
    <w:p w14:paraId="2877DE02" w14:textId="77777777" w:rsidR="00BF0EB0" w:rsidRPr="00720967" w:rsidRDefault="00BF0EB0" w:rsidP="00BF0EB0">
      <w:pPr>
        <w:spacing w:after="0"/>
        <w:jc w:val="center"/>
        <w:rPr>
          <w:szCs w:val="20"/>
        </w:rPr>
      </w:pPr>
      <w:r w:rsidRPr="00720967">
        <w:rPr>
          <w:b/>
          <w:szCs w:val="20"/>
        </w:rPr>
        <w:lastRenderedPageBreak/>
        <w:t>CONTENTS</w:t>
      </w:r>
    </w:p>
    <w:p w14:paraId="198CC60D" w14:textId="77777777" w:rsidR="00BF0EB0" w:rsidRPr="00720967" w:rsidRDefault="00BF0EB0" w:rsidP="00BF0EB0">
      <w:pPr>
        <w:tabs>
          <w:tab w:val="right" w:leader="dot" w:pos="9978"/>
        </w:tabs>
        <w:spacing w:after="0"/>
        <w:rPr>
          <w:szCs w:val="20"/>
        </w:rPr>
      </w:pPr>
      <w:r w:rsidRPr="00720967">
        <w:rPr>
          <w:b/>
          <w:szCs w:val="20"/>
        </w:rPr>
        <w:t>SECTION 1</w:t>
      </w:r>
      <w:r w:rsidRPr="00720967">
        <w:rPr>
          <w:b/>
          <w:szCs w:val="20"/>
        </w:rPr>
        <w:tab/>
        <w:t>6</w:t>
      </w:r>
    </w:p>
    <w:p w14:paraId="48969399" w14:textId="77777777" w:rsidR="00BF0EB0" w:rsidRPr="00720967" w:rsidRDefault="00BF0EB0" w:rsidP="00BF0EB0">
      <w:pPr>
        <w:tabs>
          <w:tab w:val="right" w:leader="dot" w:pos="9978"/>
        </w:tabs>
        <w:spacing w:after="0"/>
        <w:rPr>
          <w:szCs w:val="20"/>
        </w:rPr>
      </w:pPr>
      <w:r w:rsidRPr="00720967">
        <w:rPr>
          <w:b/>
          <w:szCs w:val="20"/>
        </w:rPr>
        <w:t>INTRODUCTION, HISTORY, AND UNDERGRADUATE EDUCATION COMMITTEE</w:t>
      </w:r>
      <w:r w:rsidRPr="00720967">
        <w:rPr>
          <w:b/>
          <w:szCs w:val="20"/>
        </w:rPr>
        <w:tab/>
        <w:t>6</w:t>
      </w:r>
    </w:p>
    <w:p w14:paraId="53A93B3C" w14:textId="77777777" w:rsidR="00BF0EB0" w:rsidRPr="00720967" w:rsidRDefault="00BF0EB0" w:rsidP="00BF0EB0">
      <w:pPr>
        <w:tabs>
          <w:tab w:val="right" w:leader="dot" w:pos="9978"/>
        </w:tabs>
        <w:spacing w:after="0"/>
        <w:ind w:left="198"/>
        <w:rPr>
          <w:szCs w:val="20"/>
        </w:rPr>
      </w:pPr>
      <w:r w:rsidRPr="00720967">
        <w:rPr>
          <w:szCs w:val="20"/>
        </w:rPr>
        <w:t>1.1. Introduction and History</w:t>
      </w:r>
      <w:r w:rsidRPr="00720967">
        <w:rPr>
          <w:szCs w:val="20"/>
        </w:rPr>
        <w:tab/>
        <w:t>6</w:t>
      </w:r>
    </w:p>
    <w:p w14:paraId="1E5240CB" w14:textId="77777777" w:rsidR="00BF0EB0" w:rsidRPr="00720967" w:rsidRDefault="00BF0EB0" w:rsidP="00BF0EB0">
      <w:pPr>
        <w:tabs>
          <w:tab w:val="right" w:leader="dot" w:pos="9978"/>
        </w:tabs>
        <w:spacing w:after="0"/>
        <w:ind w:left="198"/>
        <w:rPr>
          <w:szCs w:val="20"/>
        </w:rPr>
      </w:pPr>
      <w:r w:rsidRPr="00720967">
        <w:rPr>
          <w:szCs w:val="20"/>
        </w:rPr>
        <w:t>1.2. Undergraduate Education Committee</w:t>
      </w:r>
      <w:r w:rsidRPr="00720967">
        <w:rPr>
          <w:szCs w:val="20"/>
        </w:rPr>
        <w:tab/>
        <w:t>9</w:t>
      </w:r>
    </w:p>
    <w:p w14:paraId="548C76F9" w14:textId="77777777" w:rsidR="00BF0EB0" w:rsidRPr="00720967" w:rsidRDefault="00BF0EB0" w:rsidP="00BF0EB0">
      <w:pPr>
        <w:tabs>
          <w:tab w:val="right" w:leader="dot" w:pos="9978"/>
        </w:tabs>
        <w:spacing w:after="0"/>
        <w:rPr>
          <w:szCs w:val="20"/>
        </w:rPr>
      </w:pPr>
      <w:r w:rsidRPr="00720967">
        <w:rPr>
          <w:b/>
          <w:szCs w:val="20"/>
        </w:rPr>
        <w:t>SECTION 2</w:t>
      </w:r>
      <w:r w:rsidRPr="00720967">
        <w:rPr>
          <w:b/>
          <w:szCs w:val="20"/>
        </w:rPr>
        <w:tab/>
        <w:t>10</w:t>
      </w:r>
    </w:p>
    <w:p w14:paraId="2BBD1662" w14:textId="77777777" w:rsidR="00BF0EB0" w:rsidRPr="00720967" w:rsidRDefault="00BF0EB0" w:rsidP="00BF0EB0">
      <w:pPr>
        <w:tabs>
          <w:tab w:val="right" w:leader="dot" w:pos="9978"/>
        </w:tabs>
        <w:spacing w:after="0"/>
        <w:rPr>
          <w:szCs w:val="20"/>
        </w:rPr>
      </w:pPr>
      <w:r w:rsidRPr="00720967">
        <w:rPr>
          <w:b/>
          <w:szCs w:val="20"/>
        </w:rPr>
        <w:t>VISION, MISSION, OBJECTIVES, AND PROGRAMME OUTCOMES</w:t>
      </w:r>
      <w:r w:rsidRPr="00720967">
        <w:rPr>
          <w:b/>
          <w:szCs w:val="20"/>
        </w:rPr>
        <w:tab/>
        <w:t>10</w:t>
      </w:r>
    </w:p>
    <w:p w14:paraId="101084F9" w14:textId="77777777" w:rsidR="00BF0EB0" w:rsidRPr="00720967" w:rsidRDefault="00BF0EB0" w:rsidP="00BF0EB0">
      <w:pPr>
        <w:tabs>
          <w:tab w:val="right" w:leader="dot" w:pos="9978"/>
        </w:tabs>
        <w:spacing w:after="0"/>
        <w:ind w:left="198"/>
        <w:rPr>
          <w:szCs w:val="20"/>
        </w:rPr>
      </w:pPr>
      <w:r w:rsidRPr="00720967">
        <w:rPr>
          <w:szCs w:val="20"/>
        </w:rPr>
        <w:t>2.1. Introduction</w:t>
      </w:r>
      <w:r w:rsidRPr="00720967">
        <w:rPr>
          <w:szCs w:val="20"/>
        </w:rPr>
        <w:tab/>
        <w:t>10</w:t>
      </w:r>
    </w:p>
    <w:p w14:paraId="64C9EFFD" w14:textId="77777777" w:rsidR="00BF0EB0" w:rsidRPr="00720967" w:rsidRDefault="00BF0EB0" w:rsidP="00BF0EB0">
      <w:pPr>
        <w:tabs>
          <w:tab w:val="right" w:leader="dot" w:pos="9978"/>
        </w:tabs>
        <w:spacing w:after="0"/>
        <w:ind w:left="198"/>
        <w:rPr>
          <w:szCs w:val="20"/>
        </w:rPr>
      </w:pPr>
      <w:r w:rsidRPr="00720967">
        <w:rPr>
          <w:szCs w:val="20"/>
        </w:rPr>
        <w:t xml:space="preserve">2.2. Vision, Mission, </w:t>
      </w:r>
      <w:proofErr w:type="spellStart"/>
      <w:r w:rsidRPr="00720967">
        <w:rPr>
          <w:szCs w:val="20"/>
        </w:rPr>
        <w:t>Programme</w:t>
      </w:r>
      <w:proofErr w:type="spellEnd"/>
      <w:r w:rsidRPr="00720967">
        <w:rPr>
          <w:szCs w:val="20"/>
        </w:rPr>
        <w:t xml:space="preserve"> Education Objectives, and Performance Indicators</w:t>
      </w:r>
      <w:r w:rsidRPr="00720967">
        <w:rPr>
          <w:szCs w:val="20"/>
        </w:rPr>
        <w:tab/>
        <w:t>10</w:t>
      </w:r>
    </w:p>
    <w:p w14:paraId="3208AB35" w14:textId="77777777" w:rsidR="00BF0EB0" w:rsidRPr="00720967" w:rsidRDefault="00BF0EB0" w:rsidP="00BF0EB0">
      <w:pPr>
        <w:tabs>
          <w:tab w:val="right" w:leader="dot" w:pos="9978"/>
        </w:tabs>
        <w:spacing w:after="0"/>
        <w:ind w:left="198"/>
        <w:rPr>
          <w:szCs w:val="20"/>
        </w:rPr>
      </w:pPr>
      <w:r w:rsidRPr="00720967">
        <w:rPr>
          <w:szCs w:val="20"/>
        </w:rPr>
        <w:t xml:space="preserve">2.3. Annual Goals of the Education </w:t>
      </w:r>
      <w:proofErr w:type="spellStart"/>
      <w:r w:rsidRPr="00720967">
        <w:rPr>
          <w:szCs w:val="20"/>
        </w:rPr>
        <w:t>Programme</w:t>
      </w:r>
      <w:proofErr w:type="spellEnd"/>
      <w:r w:rsidRPr="00720967">
        <w:rPr>
          <w:szCs w:val="20"/>
        </w:rPr>
        <w:tab/>
        <w:t>11</w:t>
      </w:r>
    </w:p>
    <w:p w14:paraId="119CD21E" w14:textId="77777777" w:rsidR="00BF0EB0" w:rsidRPr="00720967" w:rsidRDefault="00BF0EB0" w:rsidP="00BF0EB0">
      <w:pPr>
        <w:tabs>
          <w:tab w:val="right" w:leader="dot" w:pos="9978"/>
        </w:tabs>
        <w:spacing w:after="0"/>
        <w:ind w:left="198"/>
        <w:rPr>
          <w:szCs w:val="20"/>
        </w:rPr>
      </w:pPr>
      <w:r w:rsidRPr="00720967">
        <w:rPr>
          <w:szCs w:val="20"/>
        </w:rPr>
        <w:t xml:space="preserve">2.4. </w:t>
      </w:r>
      <w:proofErr w:type="spellStart"/>
      <w:r w:rsidRPr="00720967">
        <w:rPr>
          <w:szCs w:val="20"/>
        </w:rPr>
        <w:t>Programme</w:t>
      </w:r>
      <w:proofErr w:type="spellEnd"/>
      <w:r w:rsidRPr="00720967">
        <w:rPr>
          <w:szCs w:val="20"/>
        </w:rPr>
        <w:t xml:space="preserve"> Outcomes</w:t>
      </w:r>
      <w:r w:rsidRPr="00720967">
        <w:rPr>
          <w:szCs w:val="20"/>
        </w:rPr>
        <w:tab/>
        <w:t>11</w:t>
      </w:r>
    </w:p>
    <w:p w14:paraId="483595C6" w14:textId="77777777" w:rsidR="00BF0EB0" w:rsidRPr="00720967" w:rsidRDefault="00BF0EB0" w:rsidP="00BF0EB0">
      <w:pPr>
        <w:tabs>
          <w:tab w:val="right" w:leader="dot" w:pos="9978"/>
        </w:tabs>
        <w:spacing w:after="0"/>
        <w:ind w:left="397"/>
        <w:rPr>
          <w:szCs w:val="20"/>
        </w:rPr>
      </w:pPr>
      <w:r w:rsidRPr="00720967">
        <w:rPr>
          <w:szCs w:val="20"/>
        </w:rPr>
        <w:t xml:space="preserve">2.4.1. </w:t>
      </w:r>
      <w:proofErr w:type="spellStart"/>
      <w:r w:rsidRPr="00720967">
        <w:rPr>
          <w:szCs w:val="20"/>
        </w:rPr>
        <w:t>Programme</w:t>
      </w:r>
      <w:proofErr w:type="spellEnd"/>
      <w:r w:rsidRPr="00720967">
        <w:rPr>
          <w:szCs w:val="20"/>
        </w:rPr>
        <w:t xml:space="preserve"> Outcomes and Performance Indicators</w:t>
      </w:r>
      <w:r w:rsidRPr="00720967">
        <w:rPr>
          <w:szCs w:val="20"/>
        </w:rPr>
        <w:tab/>
        <w:t>11</w:t>
      </w:r>
    </w:p>
    <w:p w14:paraId="4ABFB4B4" w14:textId="77777777" w:rsidR="00BF0EB0" w:rsidRPr="00720967" w:rsidRDefault="00BF0EB0" w:rsidP="00BF0EB0">
      <w:pPr>
        <w:tabs>
          <w:tab w:val="right" w:leader="dot" w:pos="9978"/>
        </w:tabs>
        <w:spacing w:after="0"/>
        <w:ind w:left="397"/>
        <w:rPr>
          <w:szCs w:val="20"/>
        </w:rPr>
      </w:pPr>
      <w:r w:rsidRPr="00720967">
        <w:rPr>
          <w:szCs w:val="20"/>
        </w:rPr>
        <w:t xml:space="preserve">2.4.2. Relationship Between </w:t>
      </w:r>
      <w:proofErr w:type="spellStart"/>
      <w:r w:rsidRPr="00720967">
        <w:rPr>
          <w:szCs w:val="20"/>
        </w:rPr>
        <w:t>Programme</w:t>
      </w:r>
      <w:proofErr w:type="spellEnd"/>
      <w:r w:rsidRPr="00720967">
        <w:rPr>
          <w:szCs w:val="20"/>
        </w:rPr>
        <w:t xml:space="preserve"> Educational Objectives and </w:t>
      </w:r>
      <w:proofErr w:type="spellStart"/>
      <w:r w:rsidRPr="00720967">
        <w:rPr>
          <w:szCs w:val="20"/>
        </w:rPr>
        <w:t>Programme</w:t>
      </w:r>
      <w:proofErr w:type="spellEnd"/>
      <w:r w:rsidRPr="00720967">
        <w:rPr>
          <w:szCs w:val="20"/>
        </w:rPr>
        <w:t xml:space="preserve"> Outcomes</w:t>
      </w:r>
      <w:r w:rsidRPr="00720967">
        <w:rPr>
          <w:szCs w:val="20"/>
        </w:rPr>
        <w:tab/>
        <w:t>15</w:t>
      </w:r>
    </w:p>
    <w:p w14:paraId="37844D2F" w14:textId="77777777" w:rsidR="00BF0EB0" w:rsidRPr="00720967" w:rsidRDefault="00BF0EB0" w:rsidP="00BF0EB0">
      <w:pPr>
        <w:tabs>
          <w:tab w:val="right" w:leader="dot" w:pos="9978"/>
        </w:tabs>
        <w:spacing w:after="0"/>
        <w:rPr>
          <w:szCs w:val="20"/>
        </w:rPr>
      </w:pPr>
      <w:r w:rsidRPr="00720967">
        <w:rPr>
          <w:b/>
          <w:szCs w:val="20"/>
        </w:rPr>
        <w:t>SECTION 3</w:t>
      </w:r>
      <w:r w:rsidRPr="00720967">
        <w:rPr>
          <w:b/>
          <w:szCs w:val="20"/>
        </w:rPr>
        <w:tab/>
        <w:t>17</w:t>
      </w:r>
    </w:p>
    <w:p w14:paraId="6991DE36" w14:textId="77777777" w:rsidR="00BF0EB0" w:rsidRPr="00720967" w:rsidRDefault="00BF0EB0" w:rsidP="00BF0EB0">
      <w:pPr>
        <w:tabs>
          <w:tab w:val="right" w:leader="dot" w:pos="9978"/>
        </w:tabs>
        <w:spacing w:after="0"/>
        <w:rPr>
          <w:szCs w:val="20"/>
        </w:rPr>
      </w:pPr>
      <w:r w:rsidRPr="00720967">
        <w:rPr>
          <w:b/>
          <w:szCs w:val="20"/>
        </w:rPr>
        <w:t>EDUCATION AND TEACHING PLAN</w:t>
      </w:r>
      <w:r w:rsidRPr="00720967">
        <w:rPr>
          <w:b/>
          <w:szCs w:val="20"/>
        </w:rPr>
        <w:tab/>
        <w:t>17</w:t>
      </w:r>
    </w:p>
    <w:p w14:paraId="1C06AB2A" w14:textId="77777777" w:rsidR="00BF0EB0" w:rsidRPr="00720967" w:rsidRDefault="00BF0EB0" w:rsidP="00BF0EB0">
      <w:pPr>
        <w:tabs>
          <w:tab w:val="right" w:leader="dot" w:pos="9978"/>
        </w:tabs>
        <w:spacing w:after="0"/>
        <w:ind w:left="198"/>
        <w:rPr>
          <w:szCs w:val="20"/>
        </w:rPr>
      </w:pPr>
      <w:r w:rsidRPr="00720967">
        <w:rPr>
          <w:szCs w:val="20"/>
        </w:rPr>
        <w:t>3.1. Education and Teaching Plan</w:t>
      </w:r>
      <w:r w:rsidRPr="00720967">
        <w:rPr>
          <w:szCs w:val="20"/>
        </w:rPr>
        <w:tab/>
        <w:t>17</w:t>
      </w:r>
    </w:p>
    <w:p w14:paraId="46E1332A" w14:textId="77777777" w:rsidR="00BF0EB0" w:rsidRPr="00720967" w:rsidRDefault="00BF0EB0" w:rsidP="00BF0EB0">
      <w:pPr>
        <w:tabs>
          <w:tab w:val="right" w:leader="dot" w:pos="9978"/>
        </w:tabs>
        <w:spacing w:after="0"/>
        <w:ind w:left="397"/>
        <w:rPr>
          <w:szCs w:val="20"/>
        </w:rPr>
      </w:pPr>
      <w:r w:rsidRPr="00720967">
        <w:rPr>
          <w:szCs w:val="20"/>
        </w:rPr>
        <w:t xml:space="preserve">3.1.1. First-Year </w:t>
      </w:r>
      <w:proofErr w:type="spellStart"/>
      <w:r w:rsidRPr="00720967">
        <w:rPr>
          <w:szCs w:val="20"/>
        </w:rPr>
        <w:t>Programme</w:t>
      </w:r>
      <w:proofErr w:type="spellEnd"/>
      <w:r w:rsidRPr="00720967">
        <w:rPr>
          <w:szCs w:val="20"/>
        </w:rPr>
        <w:tab/>
        <w:t>17</w:t>
      </w:r>
    </w:p>
    <w:p w14:paraId="4874A1FB" w14:textId="77777777" w:rsidR="00BF0EB0" w:rsidRPr="00720967" w:rsidRDefault="00BF0EB0" w:rsidP="00BF0EB0">
      <w:pPr>
        <w:tabs>
          <w:tab w:val="right" w:leader="dot" w:pos="9978"/>
        </w:tabs>
        <w:spacing w:after="0"/>
        <w:ind w:left="595"/>
        <w:rPr>
          <w:szCs w:val="20"/>
        </w:rPr>
      </w:pPr>
      <w:r w:rsidRPr="00720967">
        <w:rPr>
          <w:szCs w:val="20"/>
        </w:rPr>
        <w:t>3.1.1.1. First-Year Fall Semester</w:t>
      </w:r>
      <w:r w:rsidRPr="00720967">
        <w:rPr>
          <w:szCs w:val="20"/>
        </w:rPr>
        <w:tab/>
        <w:t>17</w:t>
      </w:r>
    </w:p>
    <w:p w14:paraId="3D76FE37" w14:textId="77777777" w:rsidR="00BF0EB0" w:rsidRPr="00720967" w:rsidRDefault="00BF0EB0" w:rsidP="00BF0EB0">
      <w:pPr>
        <w:tabs>
          <w:tab w:val="right" w:leader="dot" w:pos="9978"/>
        </w:tabs>
        <w:spacing w:after="0"/>
        <w:ind w:left="595"/>
        <w:rPr>
          <w:szCs w:val="20"/>
        </w:rPr>
      </w:pPr>
      <w:r w:rsidRPr="00720967">
        <w:rPr>
          <w:szCs w:val="20"/>
        </w:rPr>
        <w:t>3.1.1.2. First-Year Spring Semester</w:t>
      </w:r>
      <w:r w:rsidRPr="00720967">
        <w:rPr>
          <w:szCs w:val="20"/>
        </w:rPr>
        <w:tab/>
        <w:t>17</w:t>
      </w:r>
    </w:p>
    <w:p w14:paraId="19034A44" w14:textId="77777777" w:rsidR="00BF0EB0" w:rsidRPr="00720967" w:rsidRDefault="00BF0EB0" w:rsidP="00BF0EB0">
      <w:pPr>
        <w:tabs>
          <w:tab w:val="right" w:leader="dot" w:pos="9978"/>
        </w:tabs>
        <w:spacing w:after="0"/>
        <w:ind w:left="397"/>
        <w:rPr>
          <w:szCs w:val="20"/>
        </w:rPr>
      </w:pPr>
      <w:r w:rsidRPr="00720967">
        <w:rPr>
          <w:szCs w:val="20"/>
        </w:rPr>
        <w:t xml:space="preserve">3.1.2. Second-Year </w:t>
      </w:r>
      <w:proofErr w:type="spellStart"/>
      <w:r w:rsidRPr="00720967">
        <w:rPr>
          <w:szCs w:val="20"/>
        </w:rPr>
        <w:t>Programme</w:t>
      </w:r>
      <w:proofErr w:type="spellEnd"/>
      <w:r w:rsidRPr="00720967">
        <w:rPr>
          <w:szCs w:val="20"/>
        </w:rPr>
        <w:tab/>
        <w:t>17</w:t>
      </w:r>
    </w:p>
    <w:p w14:paraId="2E44D4B7" w14:textId="77777777" w:rsidR="00BF0EB0" w:rsidRPr="00720967" w:rsidRDefault="00BF0EB0" w:rsidP="00BF0EB0">
      <w:pPr>
        <w:tabs>
          <w:tab w:val="right" w:leader="dot" w:pos="9978"/>
        </w:tabs>
        <w:spacing w:after="0"/>
        <w:ind w:left="595"/>
        <w:rPr>
          <w:szCs w:val="20"/>
        </w:rPr>
      </w:pPr>
      <w:r w:rsidRPr="00720967">
        <w:rPr>
          <w:szCs w:val="20"/>
        </w:rPr>
        <w:t>3.1.2.1. Second-Year Fall Semester</w:t>
      </w:r>
      <w:r w:rsidRPr="00720967">
        <w:rPr>
          <w:szCs w:val="20"/>
        </w:rPr>
        <w:tab/>
        <w:t>17</w:t>
      </w:r>
    </w:p>
    <w:p w14:paraId="21A14B4C" w14:textId="77777777" w:rsidR="00BF0EB0" w:rsidRPr="00720967" w:rsidRDefault="00BF0EB0" w:rsidP="00BF0EB0">
      <w:pPr>
        <w:tabs>
          <w:tab w:val="right" w:leader="dot" w:pos="9978"/>
        </w:tabs>
        <w:spacing w:after="0"/>
        <w:ind w:left="595"/>
        <w:rPr>
          <w:szCs w:val="20"/>
        </w:rPr>
      </w:pPr>
      <w:r w:rsidRPr="00720967">
        <w:rPr>
          <w:szCs w:val="20"/>
        </w:rPr>
        <w:t>3.1.2.2. Second-Year Spring Semester</w:t>
      </w:r>
      <w:r w:rsidRPr="00720967">
        <w:rPr>
          <w:szCs w:val="20"/>
        </w:rPr>
        <w:tab/>
        <w:t>17</w:t>
      </w:r>
    </w:p>
    <w:p w14:paraId="43D25BC8" w14:textId="77777777" w:rsidR="00BF0EB0" w:rsidRPr="00720967" w:rsidRDefault="00BF0EB0" w:rsidP="00BF0EB0">
      <w:pPr>
        <w:tabs>
          <w:tab w:val="right" w:leader="dot" w:pos="9978"/>
        </w:tabs>
        <w:spacing w:after="0"/>
        <w:ind w:left="397"/>
        <w:rPr>
          <w:szCs w:val="20"/>
        </w:rPr>
      </w:pPr>
      <w:r w:rsidRPr="00720967">
        <w:rPr>
          <w:szCs w:val="20"/>
        </w:rPr>
        <w:t xml:space="preserve">3.1.3. Third-Year </w:t>
      </w:r>
      <w:proofErr w:type="spellStart"/>
      <w:r w:rsidRPr="00720967">
        <w:rPr>
          <w:szCs w:val="20"/>
        </w:rPr>
        <w:t>Programme</w:t>
      </w:r>
      <w:proofErr w:type="spellEnd"/>
      <w:r w:rsidRPr="00720967">
        <w:rPr>
          <w:szCs w:val="20"/>
        </w:rPr>
        <w:tab/>
        <w:t>18</w:t>
      </w:r>
    </w:p>
    <w:p w14:paraId="7817D1D5" w14:textId="77777777" w:rsidR="00BF0EB0" w:rsidRPr="00720967" w:rsidRDefault="00BF0EB0" w:rsidP="00BF0EB0">
      <w:pPr>
        <w:tabs>
          <w:tab w:val="right" w:leader="dot" w:pos="9978"/>
        </w:tabs>
        <w:spacing w:after="0"/>
        <w:ind w:left="595"/>
        <w:rPr>
          <w:szCs w:val="20"/>
        </w:rPr>
      </w:pPr>
      <w:r w:rsidRPr="00720967">
        <w:rPr>
          <w:szCs w:val="20"/>
        </w:rPr>
        <w:t>3.1.3.1. Third-Year Fall Semester</w:t>
      </w:r>
      <w:r w:rsidRPr="00720967">
        <w:rPr>
          <w:szCs w:val="20"/>
        </w:rPr>
        <w:tab/>
        <w:t>18</w:t>
      </w:r>
    </w:p>
    <w:p w14:paraId="44D9D1D6" w14:textId="77777777" w:rsidR="00BF0EB0" w:rsidRPr="00720967" w:rsidRDefault="00BF0EB0" w:rsidP="00BF0EB0">
      <w:pPr>
        <w:tabs>
          <w:tab w:val="right" w:leader="dot" w:pos="9978"/>
        </w:tabs>
        <w:spacing w:after="0"/>
        <w:ind w:left="595"/>
        <w:rPr>
          <w:szCs w:val="20"/>
        </w:rPr>
      </w:pPr>
      <w:r w:rsidRPr="00720967">
        <w:rPr>
          <w:szCs w:val="20"/>
        </w:rPr>
        <w:t>3.1.3.2. Third-Year Spring Semester</w:t>
      </w:r>
      <w:r w:rsidRPr="00720967">
        <w:rPr>
          <w:szCs w:val="20"/>
        </w:rPr>
        <w:tab/>
        <w:t>18</w:t>
      </w:r>
    </w:p>
    <w:p w14:paraId="7353E983" w14:textId="77777777" w:rsidR="00BF0EB0" w:rsidRPr="00720967" w:rsidRDefault="00BF0EB0" w:rsidP="00BF0EB0">
      <w:pPr>
        <w:tabs>
          <w:tab w:val="right" w:leader="dot" w:pos="9978"/>
        </w:tabs>
        <w:spacing w:after="0"/>
        <w:ind w:left="397"/>
        <w:rPr>
          <w:szCs w:val="20"/>
        </w:rPr>
      </w:pPr>
      <w:r w:rsidRPr="00720967">
        <w:rPr>
          <w:szCs w:val="20"/>
        </w:rPr>
        <w:t xml:space="preserve">3.1.4. Fourth-Year </w:t>
      </w:r>
      <w:proofErr w:type="spellStart"/>
      <w:r w:rsidRPr="00720967">
        <w:rPr>
          <w:szCs w:val="20"/>
        </w:rPr>
        <w:t>Programme</w:t>
      </w:r>
      <w:proofErr w:type="spellEnd"/>
      <w:r w:rsidRPr="00720967">
        <w:rPr>
          <w:szCs w:val="20"/>
        </w:rPr>
        <w:tab/>
        <w:t>18</w:t>
      </w:r>
    </w:p>
    <w:p w14:paraId="75324092" w14:textId="77777777" w:rsidR="00BF0EB0" w:rsidRPr="00720967" w:rsidRDefault="00BF0EB0" w:rsidP="00BF0EB0">
      <w:pPr>
        <w:tabs>
          <w:tab w:val="right" w:leader="dot" w:pos="9978"/>
        </w:tabs>
        <w:spacing w:after="0"/>
        <w:ind w:left="595"/>
        <w:rPr>
          <w:szCs w:val="20"/>
        </w:rPr>
      </w:pPr>
      <w:r w:rsidRPr="00720967">
        <w:rPr>
          <w:szCs w:val="20"/>
        </w:rPr>
        <w:t>3.1.4.1. Fourth-Year Fall Semester</w:t>
      </w:r>
      <w:r w:rsidRPr="00720967">
        <w:rPr>
          <w:szCs w:val="20"/>
        </w:rPr>
        <w:tab/>
        <w:t>18</w:t>
      </w:r>
    </w:p>
    <w:p w14:paraId="23E41627" w14:textId="77777777" w:rsidR="00BF0EB0" w:rsidRPr="00720967" w:rsidRDefault="00BF0EB0" w:rsidP="00BF0EB0">
      <w:pPr>
        <w:tabs>
          <w:tab w:val="right" w:leader="dot" w:pos="9978"/>
        </w:tabs>
        <w:spacing w:after="0"/>
        <w:ind w:left="595"/>
        <w:rPr>
          <w:szCs w:val="20"/>
        </w:rPr>
      </w:pPr>
      <w:r w:rsidRPr="00720967">
        <w:rPr>
          <w:szCs w:val="20"/>
        </w:rPr>
        <w:t>3.1.4.2. Fourth-Year Spring Semester</w:t>
      </w:r>
      <w:r w:rsidRPr="00720967">
        <w:rPr>
          <w:szCs w:val="20"/>
        </w:rPr>
        <w:tab/>
        <w:t>18</w:t>
      </w:r>
    </w:p>
    <w:p w14:paraId="0032AC6A" w14:textId="77777777" w:rsidR="00BF0EB0" w:rsidRPr="00720967" w:rsidRDefault="00BF0EB0" w:rsidP="00BF0EB0">
      <w:pPr>
        <w:tabs>
          <w:tab w:val="right" w:leader="dot" w:pos="9978"/>
        </w:tabs>
        <w:spacing w:after="0"/>
        <w:ind w:left="397"/>
        <w:rPr>
          <w:szCs w:val="20"/>
        </w:rPr>
      </w:pPr>
      <w:r w:rsidRPr="00720967">
        <w:rPr>
          <w:szCs w:val="20"/>
        </w:rPr>
        <w:t>3.1.5. Elective Courses</w:t>
      </w:r>
      <w:r w:rsidRPr="00720967">
        <w:rPr>
          <w:szCs w:val="20"/>
        </w:rPr>
        <w:tab/>
        <w:t>18</w:t>
      </w:r>
    </w:p>
    <w:p w14:paraId="330D149B" w14:textId="77777777" w:rsidR="00BF0EB0" w:rsidRPr="00720967" w:rsidRDefault="00BF0EB0" w:rsidP="00BF0EB0">
      <w:pPr>
        <w:tabs>
          <w:tab w:val="right" w:leader="dot" w:pos="9978"/>
        </w:tabs>
        <w:spacing w:after="0"/>
        <w:ind w:left="595"/>
        <w:rPr>
          <w:szCs w:val="20"/>
        </w:rPr>
      </w:pPr>
      <w:r w:rsidRPr="00720967">
        <w:rPr>
          <w:szCs w:val="20"/>
        </w:rPr>
        <w:t>3.1.5.1. Second-Year Elective Courses</w:t>
      </w:r>
      <w:r w:rsidRPr="00720967">
        <w:rPr>
          <w:szCs w:val="20"/>
        </w:rPr>
        <w:tab/>
        <w:t>18</w:t>
      </w:r>
    </w:p>
    <w:p w14:paraId="17DC5DB2" w14:textId="77777777" w:rsidR="00BF0EB0" w:rsidRPr="00720967" w:rsidRDefault="00BF0EB0" w:rsidP="00BF0EB0">
      <w:pPr>
        <w:tabs>
          <w:tab w:val="right" w:leader="dot" w:pos="9978"/>
        </w:tabs>
        <w:spacing w:after="0"/>
        <w:ind w:left="595"/>
        <w:rPr>
          <w:szCs w:val="20"/>
        </w:rPr>
      </w:pPr>
      <w:r w:rsidRPr="00720967">
        <w:rPr>
          <w:szCs w:val="20"/>
        </w:rPr>
        <w:t>3.1.5.2. Fourth-Year Elective Courses</w:t>
      </w:r>
      <w:r w:rsidRPr="00720967">
        <w:rPr>
          <w:szCs w:val="20"/>
        </w:rPr>
        <w:tab/>
        <w:t>19</w:t>
      </w:r>
    </w:p>
    <w:p w14:paraId="7C03404A" w14:textId="77777777" w:rsidR="00BF0EB0" w:rsidRPr="00720967" w:rsidRDefault="00BF0EB0" w:rsidP="00BF0EB0">
      <w:pPr>
        <w:tabs>
          <w:tab w:val="right" w:leader="dot" w:pos="9978"/>
        </w:tabs>
        <w:spacing w:after="0"/>
        <w:rPr>
          <w:szCs w:val="20"/>
        </w:rPr>
      </w:pPr>
      <w:r w:rsidRPr="00720967">
        <w:rPr>
          <w:b/>
          <w:szCs w:val="20"/>
        </w:rPr>
        <w:t>SECTION 4</w:t>
      </w:r>
      <w:r w:rsidRPr="00720967">
        <w:rPr>
          <w:b/>
          <w:szCs w:val="20"/>
        </w:rPr>
        <w:tab/>
        <w:t>20</w:t>
      </w:r>
    </w:p>
    <w:p w14:paraId="23C653CA" w14:textId="77777777" w:rsidR="00BF0EB0" w:rsidRPr="00720967" w:rsidRDefault="00BF0EB0" w:rsidP="00BF0EB0">
      <w:pPr>
        <w:tabs>
          <w:tab w:val="right" w:leader="dot" w:pos="9978"/>
        </w:tabs>
        <w:spacing w:after="0"/>
        <w:rPr>
          <w:szCs w:val="20"/>
        </w:rPr>
      </w:pPr>
      <w:r w:rsidRPr="00720967">
        <w:rPr>
          <w:b/>
          <w:szCs w:val="20"/>
        </w:rPr>
        <w:t>COURSE DESCRIPTION FORMS</w:t>
      </w:r>
      <w:r w:rsidRPr="00720967">
        <w:rPr>
          <w:b/>
          <w:szCs w:val="20"/>
        </w:rPr>
        <w:tab/>
        <w:t>20</w:t>
      </w:r>
    </w:p>
    <w:p w14:paraId="0A893E6F" w14:textId="77777777" w:rsidR="00BF0EB0" w:rsidRPr="00720967" w:rsidRDefault="00BF0EB0" w:rsidP="00BF0EB0">
      <w:pPr>
        <w:tabs>
          <w:tab w:val="right" w:leader="dot" w:pos="9978"/>
        </w:tabs>
        <w:spacing w:after="0"/>
        <w:ind w:left="198"/>
        <w:rPr>
          <w:szCs w:val="20"/>
        </w:rPr>
      </w:pPr>
      <w:r w:rsidRPr="00720967">
        <w:rPr>
          <w:szCs w:val="20"/>
        </w:rPr>
        <w:t>4.1. First-Year Spring Semester Course Description Forms</w:t>
      </w:r>
      <w:r w:rsidRPr="00720967">
        <w:rPr>
          <w:szCs w:val="20"/>
        </w:rPr>
        <w:tab/>
        <w:t>20</w:t>
      </w:r>
    </w:p>
    <w:p w14:paraId="4E2CD7D4" w14:textId="77777777" w:rsidR="00BF0EB0" w:rsidRPr="00720967" w:rsidRDefault="00BF0EB0" w:rsidP="00BF0EB0">
      <w:pPr>
        <w:tabs>
          <w:tab w:val="right" w:leader="dot" w:pos="9978"/>
        </w:tabs>
        <w:spacing w:after="0"/>
        <w:ind w:left="397"/>
        <w:rPr>
          <w:szCs w:val="20"/>
        </w:rPr>
      </w:pPr>
      <w:r w:rsidRPr="00720967">
        <w:rPr>
          <w:szCs w:val="20"/>
        </w:rPr>
        <w:t>4.1.1. HEF 1052 Fundamentals of Nursing</w:t>
      </w:r>
      <w:r w:rsidRPr="00720967">
        <w:rPr>
          <w:szCs w:val="20"/>
        </w:rPr>
        <w:tab/>
        <w:t>20</w:t>
      </w:r>
    </w:p>
    <w:p w14:paraId="2960C000" w14:textId="77777777" w:rsidR="00BF0EB0" w:rsidRPr="00720967" w:rsidRDefault="00BF0EB0" w:rsidP="00BF0EB0">
      <w:pPr>
        <w:tabs>
          <w:tab w:val="right" w:leader="dot" w:pos="9978"/>
        </w:tabs>
        <w:spacing w:after="0"/>
        <w:ind w:left="397"/>
        <w:rPr>
          <w:szCs w:val="20"/>
        </w:rPr>
      </w:pPr>
      <w:r w:rsidRPr="00720967">
        <w:rPr>
          <w:szCs w:val="20"/>
        </w:rPr>
        <w:t>4.1.2. HEF 1054 Pathophysiology</w:t>
      </w:r>
      <w:r w:rsidRPr="00720967">
        <w:rPr>
          <w:szCs w:val="20"/>
        </w:rPr>
        <w:tab/>
        <w:t>26</w:t>
      </w:r>
    </w:p>
    <w:p w14:paraId="7FB28D9F" w14:textId="77777777" w:rsidR="00BF0EB0" w:rsidRPr="00720967" w:rsidRDefault="00BF0EB0" w:rsidP="00BF0EB0">
      <w:pPr>
        <w:tabs>
          <w:tab w:val="right" w:leader="dot" w:pos="9978"/>
        </w:tabs>
        <w:spacing w:after="0"/>
        <w:ind w:left="397"/>
        <w:rPr>
          <w:szCs w:val="20"/>
        </w:rPr>
      </w:pPr>
      <w:r w:rsidRPr="00720967">
        <w:rPr>
          <w:szCs w:val="20"/>
        </w:rPr>
        <w:t>4.1.3. HEF 1056 Pharmacology in Nursing</w:t>
      </w:r>
      <w:r w:rsidRPr="00720967">
        <w:rPr>
          <w:szCs w:val="20"/>
        </w:rPr>
        <w:tab/>
        <w:t>29</w:t>
      </w:r>
    </w:p>
    <w:p w14:paraId="7FF013DB" w14:textId="77777777" w:rsidR="00BF0EB0" w:rsidRPr="00720967" w:rsidRDefault="00BF0EB0" w:rsidP="00BF0EB0">
      <w:pPr>
        <w:tabs>
          <w:tab w:val="right" w:leader="dot" w:pos="9978"/>
        </w:tabs>
        <w:spacing w:after="0"/>
        <w:ind w:left="397"/>
        <w:rPr>
          <w:szCs w:val="20"/>
        </w:rPr>
      </w:pPr>
      <w:r w:rsidRPr="00720967">
        <w:rPr>
          <w:szCs w:val="20"/>
        </w:rPr>
        <w:t>4.1.4. ATA 1002 Atatürk's Principles and History of the Turkish Revolution II</w:t>
      </w:r>
      <w:r w:rsidRPr="00720967">
        <w:rPr>
          <w:szCs w:val="20"/>
        </w:rPr>
        <w:tab/>
        <w:t>33</w:t>
      </w:r>
    </w:p>
    <w:p w14:paraId="3836A594" w14:textId="77777777" w:rsidR="00BF0EB0" w:rsidRPr="00720967" w:rsidRDefault="00BF0EB0" w:rsidP="00BF0EB0">
      <w:pPr>
        <w:tabs>
          <w:tab w:val="right" w:leader="dot" w:pos="9978"/>
        </w:tabs>
        <w:spacing w:after="0"/>
        <w:ind w:left="397"/>
        <w:rPr>
          <w:szCs w:val="20"/>
        </w:rPr>
      </w:pPr>
      <w:r w:rsidRPr="00720967">
        <w:rPr>
          <w:szCs w:val="20"/>
        </w:rPr>
        <w:t>4.1.5. TDL 1002 Turkish Language II</w:t>
      </w:r>
      <w:r w:rsidRPr="00720967">
        <w:rPr>
          <w:szCs w:val="20"/>
        </w:rPr>
        <w:tab/>
        <w:t>37</w:t>
      </w:r>
    </w:p>
    <w:p w14:paraId="237B03B2" w14:textId="77777777" w:rsidR="00BF0EB0" w:rsidRPr="00720967" w:rsidRDefault="00BF0EB0" w:rsidP="00BF0EB0">
      <w:pPr>
        <w:tabs>
          <w:tab w:val="right" w:leader="dot" w:pos="9978"/>
        </w:tabs>
        <w:spacing w:after="0"/>
        <w:ind w:left="397"/>
        <w:rPr>
          <w:szCs w:val="20"/>
        </w:rPr>
      </w:pPr>
      <w:r w:rsidRPr="00720967">
        <w:rPr>
          <w:szCs w:val="20"/>
        </w:rPr>
        <w:t>4.1.6. YDI 1006 Foreign Language II (English)</w:t>
      </w:r>
      <w:r w:rsidRPr="00720967">
        <w:rPr>
          <w:szCs w:val="20"/>
        </w:rPr>
        <w:tab/>
        <w:t>40</w:t>
      </w:r>
    </w:p>
    <w:p w14:paraId="414990D7" w14:textId="77777777" w:rsidR="00BF0EB0" w:rsidRPr="00720967" w:rsidRDefault="00BF0EB0" w:rsidP="00BF0EB0">
      <w:pPr>
        <w:tabs>
          <w:tab w:val="right" w:leader="dot" w:pos="9978"/>
        </w:tabs>
        <w:spacing w:after="0"/>
        <w:ind w:left="198"/>
        <w:rPr>
          <w:szCs w:val="20"/>
        </w:rPr>
      </w:pPr>
      <w:r w:rsidRPr="00720967">
        <w:rPr>
          <w:szCs w:val="20"/>
        </w:rPr>
        <w:t>4.2. Second-Year Spring Semester Course Description Forms</w:t>
      </w:r>
      <w:r w:rsidRPr="00720967">
        <w:rPr>
          <w:szCs w:val="20"/>
        </w:rPr>
        <w:tab/>
        <w:t>45</w:t>
      </w:r>
    </w:p>
    <w:p w14:paraId="3E466564" w14:textId="77777777" w:rsidR="00BF0EB0" w:rsidRPr="00720967" w:rsidRDefault="00BF0EB0" w:rsidP="00BF0EB0">
      <w:pPr>
        <w:tabs>
          <w:tab w:val="right" w:leader="dot" w:pos="9978"/>
        </w:tabs>
        <w:spacing w:after="0"/>
        <w:ind w:left="397"/>
        <w:rPr>
          <w:szCs w:val="20"/>
        </w:rPr>
      </w:pPr>
      <w:r w:rsidRPr="00720967">
        <w:rPr>
          <w:szCs w:val="20"/>
        </w:rPr>
        <w:t>4.2.1. HEF 2090 Surgical Nursing</w:t>
      </w:r>
      <w:r w:rsidRPr="00720967">
        <w:rPr>
          <w:szCs w:val="20"/>
        </w:rPr>
        <w:tab/>
        <w:t>45</w:t>
      </w:r>
    </w:p>
    <w:p w14:paraId="2DAC8CA3" w14:textId="77777777" w:rsidR="00BF0EB0" w:rsidRPr="00720967" w:rsidRDefault="00BF0EB0" w:rsidP="00BF0EB0">
      <w:pPr>
        <w:tabs>
          <w:tab w:val="right" w:leader="dot" w:pos="9978"/>
        </w:tabs>
        <w:spacing w:after="0"/>
        <w:ind w:left="397"/>
        <w:rPr>
          <w:szCs w:val="20"/>
        </w:rPr>
      </w:pPr>
      <w:r w:rsidRPr="00720967">
        <w:rPr>
          <w:szCs w:val="20"/>
        </w:rPr>
        <w:t>4.2.2. HEF 2092 First Aid</w:t>
      </w:r>
      <w:r w:rsidRPr="00720967">
        <w:rPr>
          <w:szCs w:val="20"/>
        </w:rPr>
        <w:tab/>
        <w:t>53</w:t>
      </w:r>
    </w:p>
    <w:p w14:paraId="4F9C24DA" w14:textId="77777777" w:rsidR="00BF0EB0" w:rsidRPr="00720967" w:rsidRDefault="00BF0EB0" w:rsidP="00BF0EB0">
      <w:pPr>
        <w:tabs>
          <w:tab w:val="right" w:leader="dot" w:pos="9978"/>
        </w:tabs>
        <w:spacing w:after="0"/>
        <w:ind w:left="397"/>
        <w:rPr>
          <w:szCs w:val="20"/>
        </w:rPr>
      </w:pPr>
      <w:r w:rsidRPr="00720967">
        <w:rPr>
          <w:szCs w:val="20"/>
        </w:rPr>
        <w:t>4.2.3. HEF 2094 Research in Nursing</w:t>
      </w:r>
      <w:r w:rsidRPr="00720967">
        <w:rPr>
          <w:szCs w:val="20"/>
        </w:rPr>
        <w:tab/>
        <w:t>57</w:t>
      </w:r>
    </w:p>
    <w:p w14:paraId="343E9EA8" w14:textId="77777777" w:rsidR="00BF0EB0" w:rsidRPr="00720967" w:rsidRDefault="00BF0EB0" w:rsidP="00BF0EB0">
      <w:pPr>
        <w:tabs>
          <w:tab w:val="right" w:leader="dot" w:pos="9978"/>
        </w:tabs>
        <w:spacing w:after="0"/>
        <w:ind w:left="397"/>
        <w:rPr>
          <w:szCs w:val="20"/>
        </w:rPr>
      </w:pPr>
      <w:r w:rsidRPr="00720967">
        <w:rPr>
          <w:szCs w:val="20"/>
        </w:rPr>
        <w:t>4.2.4. HEF 2096 Geriatric Nursing</w:t>
      </w:r>
      <w:r w:rsidRPr="00720967">
        <w:rPr>
          <w:szCs w:val="20"/>
        </w:rPr>
        <w:tab/>
        <w:t>64</w:t>
      </w:r>
    </w:p>
    <w:p w14:paraId="6159563D" w14:textId="77777777" w:rsidR="00BF0EB0" w:rsidRPr="00720967" w:rsidRDefault="00BF0EB0" w:rsidP="00BF0EB0">
      <w:pPr>
        <w:tabs>
          <w:tab w:val="right" w:leader="dot" w:pos="9978"/>
        </w:tabs>
        <w:spacing w:after="0"/>
        <w:ind w:left="397"/>
        <w:rPr>
          <w:szCs w:val="20"/>
        </w:rPr>
      </w:pPr>
      <w:r w:rsidRPr="00720967">
        <w:rPr>
          <w:szCs w:val="20"/>
        </w:rPr>
        <w:t>4.2.5. HEF 2098 Professionalism in Nursing</w:t>
      </w:r>
      <w:r w:rsidRPr="00720967">
        <w:rPr>
          <w:szCs w:val="20"/>
        </w:rPr>
        <w:tab/>
        <w:t>68</w:t>
      </w:r>
    </w:p>
    <w:p w14:paraId="3B4E5FBE" w14:textId="77777777" w:rsidR="00BF0EB0" w:rsidRPr="00720967" w:rsidRDefault="00BF0EB0" w:rsidP="00BF0EB0">
      <w:pPr>
        <w:tabs>
          <w:tab w:val="right" w:leader="dot" w:pos="9978"/>
        </w:tabs>
        <w:spacing w:after="0"/>
        <w:ind w:left="397"/>
        <w:rPr>
          <w:szCs w:val="20"/>
        </w:rPr>
      </w:pPr>
      <w:r w:rsidRPr="00720967">
        <w:rPr>
          <w:szCs w:val="20"/>
        </w:rPr>
        <w:t>4.2.6. Second-Year Elective Courses</w:t>
      </w:r>
      <w:r w:rsidRPr="00720967">
        <w:rPr>
          <w:szCs w:val="20"/>
        </w:rPr>
        <w:tab/>
        <w:t>72</w:t>
      </w:r>
    </w:p>
    <w:p w14:paraId="48BBBFFC" w14:textId="77777777" w:rsidR="00BF0EB0" w:rsidRPr="00720967" w:rsidRDefault="00BF0EB0" w:rsidP="00BF0EB0">
      <w:pPr>
        <w:tabs>
          <w:tab w:val="right" w:leader="dot" w:pos="9978"/>
        </w:tabs>
        <w:spacing w:after="0"/>
        <w:ind w:left="595"/>
        <w:rPr>
          <w:szCs w:val="20"/>
        </w:rPr>
      </w:pPr>
      <w:r w:rsidRPr="00720967">
        <w:rPr>
          <w:szCs w:val="20"/>
        </w:rPr>
        <w:t>4.2.6.1. HEF 2060 Sexual and Reproductive Health</w:t>
      </w:r>
      <w:r w:rsidRPr="00720967">
        <w:rPr>
          <w:szCs w:val="20"/>
        </w:rPr>
        <w:tab/>
        <w:t>72</w:t>
      </w:r>
    </w:p>
    <w:p w14:paraId="65C0F6B8" w14:textId="77777777" w:rsidR="00BF0EB0" w:rsidRPr="00720967" w:rsidRDefault="00BF0EB0" w:rsidP="00BF0EB0">
      <w:pPr>
        <w:tabs>
          <w:tab w:val="right" w:leader="dot" w:pos="9978"/>
        </w:tabs>
        <w:spacing w:after="0"/>
        <w:ind w:left="595"/>
        <w:rPr>
          <w:szCs w:val="20"/>
        </w:rPr>
      </w:pPr>
      <w:r w:rsidRPr="00720967">
        <w:rPr>
          <w:szCs w:val="20"/>
        </w:rPr>
        <w:t>4.2.6.2. HEF 2066 Quality in Nursing and Patient Safety</w:t>
      </w:r>
      <w:r w:rsidRPr="00720967">
        <w:rPr>
          <w:szCs w:val="20"/>
        </w:rPr>
        <w:tab/>
        <w:t>76</w:t>
      </w:r>
    </w:p>
    <w:p w14:paraId="36C5D852" w14:textId="77777777" w:rsidR="00BF0EB0" w:rsidRPr="00720967" w:rsidRDefault="00BF0EB0" w:rsidP="00BF0EB0">
      <w:pPr>
        <w:tabs>
          <w:tab w:val="right" w:leader="dot" w:pos="9978"/>
        </w:tabs>
        <w:spacing w:after="0"/>
        <w:ind w:left="595"/>
        <w:rPr>
          <w:szCs w:val="20"/>
        </w:rPr>
      </w:pPr>
      <w:r w:rsidRPr="00720967">
        <w:rPr>
          <w:szCs w:val="20"/>
        </w:rPr>
        <w:t>4.2.6.3. HEF 2068 Nursing English II</w:t>
      </w:r>
      <w:r w:rsidRPr="00720967">
        <w:rPr>
          <w:szCs w:val="20"/>
        </w:rPr>
        <w:tab/>
        <w:t>80</w:t>
      </w:r>
    </w:p>
    <w:p w14:paraId="5F0895B5" w14:textId="77777777" w:rsidR="00BF0EB0" w:rsidRPr="00720967" w:rsidRDefault="00BF0EB0" w:rsidP="00BF0EB0">
      <w:pPr>
        <w:tabs>
          <w:tab w:val="right" w:leader="dot" w:pos="9978"/>
        </w:tabs>
        <w:spacing w:after="0"/>
        <w:ind w:left="595"/>
        <w:rPr>
          <w:szCs w:val="20"/>
        </w:rPr>
      </w:pPr>
      <w:r w:rsidRPr="00720967">
        <w:rPr>
          <w:szCs w:val="20"/>
        </w:rPr>
        <w:t>4.2.6.4. HEF 2074 Oncology Nursing</w:t>
      </w:r>
      <w:r w:rsidRPr="00720967">
        <w:rPr>
          <w:szCs w:val="20"/>
        </w:rPr>
        <w:tab/>
        <w:t>83</w:t>
      </w:r>
    </w:p>
    <w:p w14:paraId="67642B60" w14:textId="77777777" w:rsidR="00BF0EB0" w:rsidRPr="00720967" w:rsidRDefault="00BF0EB0" w:rsidP="00BF0EB0">
      <w:pPr>
        <w:tabs>
          <w:tab w:val="right" w:leader="dot" w:pos="9978"/>
        </w:tabs>
        <w:spacing w:after="0"/>
        <w:ind w:left="595"/>
        <w:rPr>
          <w:szCs w:val="20"/>
        </w:rPr>
      </w:pPr>
      <w:r w:rsidRPr="00720967">
        <w:rPr>
          <w:szCs w:val="20"/>
        </w:rPr>
        <w:t>4.2.6.5. HEF 2080 Assertiveness</w:t>
      </w:r>
      <w:r w:rsidRPr="00720967">
        <w:rPr>
          <w:szCs w:val="20"/>
        </w:rPr>
        <w:tab/>
        <w:t>87</w:t>
      </w:r>
    </w:p>
    <w:p w14:paraId="08E0EDED" w14:textId="77777777" w:rsidR="00BF0EB0" w:rsidRPr="00720967" w:rsidRDefault="00BF0EB0" w:rsidP="00BF0EB0">
      <w:pPr>
        <w:tabs>
          <w:tab w:val="right" w:leader="dot" w:pos="9978"/>
        </w:tabs>
        <w:spacing w:after="0"/>
        <w:ind w:left="595"/>
        <w:rPr>
          <w:szCs w:val="20"/>
        </w:rPr>
      </w:pPr>
      <w:r w:rsidRPr="00720967">
        <w:rPr>
          <w:szCs w:val="20"/>
        </w:rPr>
        <w:lastRenderedPageBreak/>
        <w:t>4.2.6.6. HEF 2088 Sign Language</w:t>
      </w:r>
      <w:r w:rsidRPr="00720967">
        <w:rPr>
          <w:szCs w:val="20"/>
        </w:rPr>
        <w:tab/>
        <w:t>91</w:t>
      </w:r>
    </w:p>
    <w:p w14:paraId="38144DBA" w14:textId="77777777" w:rsidR="00BF0EB0" w:rsidRPr="00720967" w:rsidRDefault="00BF0EB0" w:rsidP="00BF0EB0">
      <w:pPr>
        <w:tabs>
          <w:tab w:val="right" w:leader="dot" w:pos="9978"/>
        </w:tabs>
        <w:spacing w:after="0"/>
        <w:ind w:left="595"/>
        <w:rPr>
          <w:szCs w:val="20"/>
        </w:rPr>
      </w:pPr>
      <w:r w:rsidRPr="00720967">
        <w:rPr>
          <w:szCs w:val="20"/>
        </w:rPr>
        <w:t>4.2.6.7. HEF 2089 Information Technology Addiction</w:t>
      </w:r>
      <w:r w:rsidRPr="00720967">
        <w:rPr>
          <w:szCs w:val="20"/>
        </w:rPr>
        <w:tab/>
        <w:t>94</w:t>
      </w:r>
    </w:p>
    <w:p w14:paraId="7DF6ADFC" w14:textId="77777777" w:rsidR="00BF0EB0" w:rsidRPr="00720967" w:rsidRDefault="00BF0EB0" w:rsidP="00BF0EB0">
      <w:pPr>
        <w:tabs>
          <w:tab w:val="right" w:leader="dot" w:pos="9978"/>
        </w:tabs>
        <w:spacing w:after="0"/>
        <w:ind w:left="595"/>
        <w:rPr>
          <w:szCs w:val="20"/>
        </w:rPr>
      </w:pPr>
      <w:r w:rsidRPr="00720967">
        <w:rPr>
          <w:szCs w:val="20"/>
        </w:rPr>
        <w:t>4.2.6.8. HEF 2099 Play in Childhood</w:t>
      </w:r>
      <w:r w:rsidRPr="00720967">
        <w:rPr>
          <w:szCs w:val="20"/>
        </w:rPr>
        <w:tab/>
        <w:t>99</w:t>
      </w:r>
    </w:p>
    <w:p w14:paraId="7B7D9F71" w14:textId="77777777" w:rsidR="00BF0EB0" w:rsidRPr="00720967" w:rsidRDefault="00BF0EB0" w:rsidP="00BF0EB0">
      <w:pPr>
        <w:tabs>
          <w:tab w:val="right" w:leader="dot" w:pos="9978"/>
        </w:tabs>
        <w:spacing w:after="0"/>
        <w:ind w:left="595"/>
        <w:rPr>
          <w:szCs w:val="20"/>
        </w:rPr>
      </w:pPr>
      <w:r w:rsidRPr="00720967">
        <w:rPr>
          <w:szCs w:val="20"/>
        </w:rPr>
        <w:t>4.2.6.9. HEF 2101 Integrative Approach to Health</w:t>
      </w:r>
      <w:r w:rsidRPr="00720967">
        <w:rPr>
          <w:szCs w:val="20"/>
        </w:rPr>
        <w:tab/>
        <w:t>103</w:t>
      </w:r>
    </w:p>
    <w:p w14:paraId="1D5ABED8" w14:textId="77777777" w:rsidR="00BF0EB0" w:rsidRPr="00720967" w:rsidRDefault="00BF0EB0" w:rsidP="00BF0EB0">
      <w:pPr>
        <w:tabs>
          <w:tab w:val="right" w:leader="dot" w:pos="9978"/>
        </w:tabs>
        <w:spacing w:after="0"/>
        <w:ind w:left="595"/>
        <w:rPr>
          <w:szCs w:val="20"/>
        </w:rPr>
      </w:pPr>
      <w:r w:rsidRPr="00720967">
        <w:rPr>
          <w:szCs w:val="20"/>
        </w:rPr>
        <w:t>4.2.6.10. HEF 2102 Communicable Diseases Nursing</w:t>
      </w:r>
      <w:r w:rsidRPr="00720967">
        <w:rPr>
          <w:szCs w:val="20"/>
        </w:rPr>
        <w:tab/>
        <w:t>106</w:t>
      </w:r>
    </w:p>
    <w:p w14:paraId="3D5823A2" w14:textId="77777777" w:rsidR="00BF0EB0" w:rsidRPr="00720967" w:rsidRDefault="00BF0EB0" w:rsidP="00BF0EB0">
      <w:pPr>
        <w:tabs>
          <w:tab w:val="right" w:leader="dot" w:pos="9978"/>
        </w:tabs>
        <w:spacing w:after="0"/>
        <w:ind w:left="595"/>
        <w:rPr>
          <w:szCs w:val="20"/>
        </w:rPr>
      </w:pPr>
      <w:r w:rsidRPr="00720967">
        <w:rPr>
          <w:szCs w:val="20"/>
        </w:rPr>
        <w:t>4.2.6.11. HEF 2103 Health Protection and Promotion</w:t>
      </w:r>
      <w:r w:rsidRPr="00720967">
        <w:rPr>
          <w:szCs w:val="20"/>
        </w:rPr>
        <w:tab/>
        <w:t>107</w:t>
      </w:r>
    </w:p>
    <w:p w14:paraId="54238AD3" w14:textId="3E9EFC2A" w:rsidR="00BF0EB0" w:rsidRPr="00720967" w:rsidRDefault="00BF0EB0" w:rsidP="00720967">
      <w:pPr>
        <w:spacing w:after="0"/>
        <w:rPr>
          <w:szCs w:val="20"/>
        </w:rPr>
      </w:pPr>
      <w:r w:rsidRPr="00720967">
        <w:rPr>
          <w:szCs w:val="20"/>
        </w:rPr>
        <w:t>4.2.6.12. HEF 2104 Disadvantaged Children</w:t>
      </w:r>
      <w:r w:rsidRPr="00720967">
        <w:rPr>
          <w:szCs w:val="20"/>
        </w:rPr>
        <w:tab/>
        <w:t>111</w:t>
      </w:r>
    </w:p>
    <w:p w14:paraId="7291A308" w14:textId="77777777" w:rsidR="00BF0EB0" w:rsidRPr="00720967" w:rsidRDefault="00BF0EB0" w:rsidP="00BF0EB0">
      <w:pPr>
        <w:tabs>
          <w:tab w:val="right" w:leader="dot" w:pos="9978"/>
        </w:tabs>
        <w:spacing w:after="0"/>
        <w:ind w:left="595"/>
        <w:rPr>
          <w:szCs w:val="20"/>
        </w:rPr>
      </w:pPr>
      <w:r w:rsidRPr="00720967">
        <w:rPr>
          <w:szCs w:val="20"/>
        </w:rPr>
        <w:t xml:space="preserve">4.2.6.13. HEF 2105 Developing Nursing Care </w:t>
      </w:r>
      <w:proofErr w:type="spellStart"/>
      <w:r w:rsidRPr="00720967">
        <w:rPr>
          <w:szCs w:val="20"/>
        </w:rPr>
        <w:t>Behaviour</w:t>
      </w:r>
      <w:proofErr w:type="spellEnd"/>
      <w:r w:rsidRPr="00720967">
        <w:rPr>
          <w:szCs w:val="20"/>
        </w:rPr>
        <w:tab/>
        <w:t>115</w:t>
      </w:r>
    </w:p>
    <w:p w14:paraId="582856B3" w14:textId="77777777" w:rsidR="00BF0EB0" w:rsidRPr="00720967" w:rsidRDefault="00BF0EB0" w:rsidP="00BF0EB0">
      <w:pPr>
        <w:tabs>
          <w:tab w:val="right" w:leader="dot" w:pos="9978"/>
        </w:tabs>
        <w:spacing w:after="0"/>
        <w:ind w:left="595"/>
        <w:rPr>
          <w:szCs w:val="20"/>
        </w:rPr>
      </w:pPr>
      <w:r w:rsidRPr="00720967">
        <w:rPr>
          <w:szCs w:val="20"/>
        </w:rPr>
        <w:t>4.2.6.14. ERA 2000 Environmental Health and Sustainability</w:t>
      </w:r>
      <w:r w:rsidRPr="00720967">
        <w:rPr>
          <w:szCs w:val="20"/>
        </w:rPr>
        <w:tab/>
        <w:t>115</w:t>
      </w:r>
    </w:p>
    <w:p w14:paraId="1E930757" w14:textId="77777777" w:rsidR="00BF0EB0" w:rsidRPr="00720967" w:rsidRDefault="00BF0EB0" w:rsidP="00BF0EB0">
      <w:pPr>
        <w:tabs>
          <w:tab w:val="right" w:leader="dot" w:pos="9978"/>
        </w:tabs>
        <w:spacing w:after="0"/>
        <w:ind w:left="595"/>
        <w:rPr>
          <w:szCs w:val="20"/>
        </w:rPr>
      </w:pPr>
      <w:r w:rsidRPr="00720967">
        <w:rPr>
          <w:szCs w:val="20"/>
        </w:rPr>
        <w:t>4.2.6.15. HEF 2112 Health Sociology</w:t>
      </w:r>
      <w:r w:rsidRPr="00720967">
        <w:rPr>
          <w:szCs w:val="20"/>
        </w:rPr>
        <w:tab/>
        <w:t>115</w:t>
      </w:r>
    </w:p>
    <w:p w14:paraId="098D672E" w14:textId="77777777" w:rsidR="00BF0EB0" w:rsidRPr="00720967" w:rsidRDefault="00BF0EB0" w:rsidP="00BF0EB0">
      <w:pPr>
        <w:tabs>
          <w:tab w:val="right" w:leader="dot" w:pos="9978"/>
        </w:tabs>
        <w:spacing w:after="0"/>
        <w:ind w:left="198"/>
        <w:rPr>
          <w:szCs w:val="20"/>
        </w:rPr>
      </w:pPr>
      <w:r w:rsidRPr="00720967">
        <w:rPr>
          <w:szCs w:val="20"/>
        </w:rPr>
        <w:t>4.3. Third-Year Spring Semester Course Description Forms</w:t>
      </w:r>
      <w:r w:rsidRPr="00720967">
        <w:rPr>
          <w:szCs w:val="20"/>
        </w:rPr>
        <w:tab/>
        <w:t>116</w:t>
      </w:r>
    </w:p>
    <w:p w14:paraId="10BC09A2" w14:textId="77777777" w:rsidR="00BF0EB0" w:rsidRPr="00720967" w:rsidRDefault="00BF0EB0" w:rsidP="00BF0EB0">
      <w:pPr>
        <w:tabs>
          <w:tab w:val="right" w:leader="dot" w:pos="9978"/>
        </w:tabs>
        <w:spacing w:after="0"/>
        <w:ind w:left="397"/>
        <w:rPr>
          <w:szCs w:val="20"/>
        </w:rPr>
      </w:pPr>
      <w:r w:rsidRPr="00720967">
        <w:rPr>
          <w:szCs w:val="20"/>
        </w:rPr>
        <w:t>4.3.1. HEF 3064 Community Health Nursing</w:t>
      </w:r>
      <w:r w:rsidRPr="00720967">
        <w:rPr>
          <w:szCs w:val="20"/>
        </w:rPr>
        <w:tab/>
        <w:t>116</w:t>
      </w:r>
    </w:p>
    <w:p w14:paraId="18CA4EFD" w14:textId="77777777" w:rsidR="00BF0EB0" w:rsidRPr="00720967" w:rsidRDefault="00BF0EB0" w:rsidP="00BF0EB0">
      <w:pPr>
        <w:tabs>
          <w:tab w:val="right" w:leader="dot" w:pos="9978"/>
        </w:tabs>
        <w:spacing w:after="0"/>
        <w:ind w:left="397"/>
        <w:rPr>
          <w:szCs w:val="20"/>
        </w:rPr>
      </w:pPr>
      <w:r w:rsidRPr="00720967">
        <w:rPr>
          <w:szCs w:val="20"/>
        </w:rPr>
        <w:t>4.3.2. HEF 3066 Mental Health and Psychiatric Nursing</w:t>
      </w:r>
      <w:r w:rsidRPr="00720967">
        <w:rPr>
          <w:szCs w:val="20"/>
        </w:rPr>
        <w:tab/>
        <w:t>121</w:t>
      </w:r>
    </w:p>
    <w:p w14:paraId="24451029" w14:textId="77777777" w:rsidR="00BF0EB0" w:rsidRPr="00720967" w:rsidRDefault="00BF0EB0" w:rsidP="00BF0EB0">
      <w:pPr>
        <w:tabs>
          <w:tab w:val="right" w:leader="dot" w:pos="9978"/>
        </w:tabs>
        <w:spacing w:after="0"/>
        <w:ind w:left="198"/>
        <w:rPr>
          <w:szCs w:val="20"/>
        </w:rPr>
      </w:pPr>
      <w:r w:rsidRPr="00720967">
        <w:rPr>
          <w:szCs w:val="20"/>
        </w:rPr>
        <w:t>4.4. Fourth-Year Spring Semester Course Description Forms</w:t>
      </w:r>
      <w:r w:rsidRPr="00720967">
        <w:rPr>
          <w:szCs w:val="20"/>
        </w:rPr>
        <w:tab/>
        <w:t>127</w:t>
      </w:r>
    </w:p>
    <w:p w14:paraId="0889BCFB" w14:textId="77777777" w:rsidR="00BF0EB0" w:rsidRPr="00720967" w:rsidRDefault="00BF0EB0" w:rsidP="00BF0EB0">
      <w:pPr>
        <w:tabs>
          <w:tab w:val="right" w:leader="dot" w:pos="9978"/>
        </w:tabs>
        <w:spacing w:after="0"/>
        <w:ind w:left="397"/>
        <w:rPr>
          <w:szCs w:val="20"/>
        </w:rPr>
      </w:pPr>
      <w:r w:rsidRPr="00720967">
        <w:rPr>
          <w:szCs w:val="20"/>
        </w:rPr>
        <w:t>4.4.1. HEF 4098 Nursing Care Management II</w:t>
      </w:r>
      <w:r w:rsidRPr="00720967">
        <w:rPr>
          <w:szCs w:val="20"/>
        </w:rPr>
        <w:tab/>
        <w:t>127</w:t>
      </w:r>
    </w:p>
    <w:p w14:paraId="2723929F" w14:textId="77777777" w:rsidR="00BF0EB0" w:rsidRPr="00720967" w:rsidRDefault="00BF0EB0" w:rsidP="00BF0EB0">
      <w:pPr>
        <w:tabs>
          <w:tab w:val="right" w:leader="dot" w:pos="9978"/>
        </w:tabs>
        <w:spacing w:after="0"/>
        <w:ind w:left="397"/>
        <w:rPr>
          <w:szCs w:val="20"/>
        </w:rPr>
      </w:pPr>
      <w:r w:rsidRPr="00720967">
        <w:rPr>
          <w:szCs w:val="20"/>
        </w:rPr>
        <w:t>4.4.2. HEF 4121 Nursing Education</w:t>
      </w:r>
      <w:r w:rsidRPr="00720967">
        <w:rPr>
          <w:szCs w:val="20"/>
        </w:rPr>
        <w:tab/>
        <w:t>131</w:t>
      </w:r>
    </w:p>
    <w:p w14:paraId="1ABCA266" w14:textId="77777777" w:rsidR="00BF0EB0" w:rsidRPr="00720967" w:rsidRDefault="00BF0EB0" w:rsidP="00BF0EB0">
      <w:pPr>
        <w:tabs>
          <w:tab w:val="right" w:leader="dot" w:pos="9978"/>
        </w:tabs>
        <w:spacing w:after="0"/>
        <w:rPr>
          <w:szCs w:val="20"/>
        </w:rPr>
      </w:pPr>
      <w:r w:rsidRPr="00720967">
        <w:rPr>
          <w:b/>
          <w:szCs w:val="20"/>
        </w:rPr>
        <w:t>SECTION 5</w:t>
      </w:r>
      <w:r w:rsidRPr="00720967">
        <w:rPr>
          <w:b/>
          <w:szCs w:val="20"/>
        </w:rPr>
        <w:tab/>
        <w:t>136</w:t>
      </w:r>
    </w:p>
    <w:p w14:paraId="51AEE537" w14:textId="77777777" w:rsidR="00BF0EB0" w:rsidRPr="00720967" w:rsidRDefault="00BF0EB0" w:rsidP="00BF0EB0">
      <w:pPr>
        <w:tabs>
          <w:tab w:val="right" w:leader="dot" w:pos="9978"/>
        </w:tabs>
        <w:spacing w:after="0"/>
        <w:rPr>
          <w:szCs w:val="20"/>
        </w:rPr>
      </w:pPr>
      <w:r w:rsidRPr="00720967">
        <w:rPr>
          <w:b/>
          <w:szCs w:val="20"/>
        </w:rPr>
        <w:t>CLINICAL PRACTICE SETTINGS AND OBJECTIVES</w:t>
      </w:r>
      <w:r w:rsidRPr="00720967">
        <w:rPr>
          <w:b/>
          <w:szCs w:val="20"/>
        </w:rPr>
        <w:tab/>
        <w:t>136</w:t>
      </w:r>
    </w:p>
    <w:p w14:paraId="3D9C57BB" w14:textId="77777777" w:rsidR="00BF0EB0" w:rsidRPr="00720967" w:rsidRDefault="00BF0EB0" w:rsidP="00BF0EB0">
      <w:pPr>
        <w:tabs>
          <w:tab w:val="right" w:leader="dot" w:pos="9978"/>
        </w:tabs>
        <w:spacing w:after="0"/>
        <w:ind w:left="198"/>
        <w:rPr>
          <w:szCs w:val="20"/>
        </w:rPr>
      </w:pPr>
      <w:r w:rsidRPr="00720967">
        <w:rPr>
          <w:szCs w:val="20"/>
        </w:rPr>
        <w:t>5.1. DEU Clinical Practice Settings</w:t>
      </w:r>
      <w:r w:rsidRPr="00720967">
        <w:rPr>
          <w:szCs w:val="20"/>
        </w:rPr>
        <w:tab/>
        <w:t>136</w:t>
      </w:r>
    </w:p>
    <w:p w14:paraId="31DE783A" w14:textId="77777777" w:rsidR="00BF0EB0" w:rsidRPr="00720967" w:rsidRDefault="00BF0EB0" w:rsidP="00BF0EB0">
      <w:pPr>
        <w:tabs>
          <w:tab w:val="right" w:leader="dot" w:pos="9978"/>
        </w:tabs>
        <w:spacing w:after="0"/>
        <w:ind w:left="198"/>
        <w:rPr>
          <w:szCs w:val="20"/>
        </w:rPr>
      </w:pPr>
      <w:r w:rsidRPr="00720967">
        <w:rPr>
          <w:szCs w:val="20"/>
        </w:rPr>
        <w:t>5.2. Clinical Practice Objectives</w:t>
      </w:r>
      <w:r w:rsidRPr="00720967">
        <w:rPr>
          <w:szCs w:val="20"/>
        </w:rPr>
        <w:tab/>
        <w:t>136</w:t>
      </w:r>
    </w:p>
    <w:p w14:paraId="3EB71400" w14:textId="77777777" w:rsidR="00BF0EB0" w:rsidRPr="00720967" w:rsidRDefault="00BF0EB0" w:rsidP="00BF0EB0">
      <w:pPr>
        <w:tabs>
          <w:tab w:val="right" w:leader="dot" w:pos="9978"/>
        </w:tabs>
        <w:spacing w:after="0"/>
        <w:ind w:left="397"/>
        <w:rPr>
          <w:szCs w:val="20"/>
        </w:rPr>
      </w:pPr>
      <w:r w:rsidRPr="00720967">
        <w:rPr>
          <w:szCs w:val="20"/>
        </w:rPr>
        <w:t>5.2.1. HEF 1052 Fundamentals of Nursing Course Clinical Practice Objectives</w:t>
      </w:r>
      <w:r w:rsidRPr="00720967">
        <w:rPr>
          <w:szCs w:val="20"/>
        </w:rPr>
        <w:tab/>
        <w:t>136</w:t>
      </w:r>
    </w:p>
    <w:p w14:paraId="1087100E" w14:textId="77777777" w:rsidR="00BF0EB0" w:rsidRPr="00720967" w:rsidRDefault="00BF0EB0" w:rsidP="00BF0EB0">
      <w:pPr>
        <w:tabs>
          <w:tab w:val="right" w:leader="dot" w:pos="9978"/>
        </w:tabs>
        <w:spacing w:after="0"/>
        <w:ind w:left="397"/>
        <w:rPr>
          <w:szCs w:val="20"/>
        </w:rPr>
      </w:pPr>
      <w:r w:rsidRPr="00720967">
        <w:rPr>
          <w:szCs w:val="20"/>
        </w:rPr>
        <w:t>5.2.2. HEF 2091 Internal Medicine Nursing Course Clinical Practice Objectives</w:t>
      </w:r>
      <w:r w:rsidRPr="00720967">
        <w:rPr>
          <w:szCs w:val="20"/>
        </w:rPr>
        <w:tab/>
        <w:t>137</w:t>
      </w:r>
    </w:p>
    <w:p w14:paraId="287FAA93" w14:textId="77777777" w:rsidR="00BF0EB0" w:rsidRPr="00720967" w:rsidRDefault="00BF0EB0" w:rsidP="00BF0EB0">
      <w:pPr>
        <w:tabs>
          <w:tab w:val="right" w:leader="dot" w:pos="9978"/>
        </w:tabs>
        <w:spacing w:after="0"/>
        <w:ind w:left="397"/>
        <w:rPr>
          <w:szCs w:val="20"/>
        </w:rPr>
      </w:pPr>
      <w:r w:rsidRPr="00720967">
        <w:rPr>
          <w:szCs w:val="20"/>
        </w:rPr>
        <w:t>5.2.3. HEF 2090 Surgical Nursing Course Clinical Practice Objectives</w:t>
      </w:r>
      <w:r w:rsidRPr="00720967">
        <w:rPr>
          <w:szCs w:val="20"/>
        </w:rPr>
        <w:tab/>
        <w:t>138</w:t>
      </w:r>
    </w:p>
    <w:p w14:paraId="44BF99CD" w14:textId="77777777" w:rsidR="00BF0EB0" w:rsidRPr="00720967" w:rsidRDefault="00BF0EB0" w:rsidP="00BF0EB0">
      <w:pPr>
        <w:tabs>
          <w:tab w:val="right" w:leader="dot" w:pos="9978"/>
        </w:tabs>
        <w:spacing w:after="0"/>
        <w:ind w:left="397"/>
        <w:rPr>
          <w:szCs w:val="20"/>
        </w:rPr>
      </w:pPr>
      <w:r w:rsidRPr="00720967">
        <w:rPr>
          <w:szCs w:val="20"/>
        </w:rPr>
        <w:t>5.2.4. HEF 3061 Women's Health and Diseases Nursing Course Clinical Practice Objectives</w:t>
      </w:r>
      <w:r w:rsidRPr="00720967">
        <w:rPr>
          <w:szCs w:val="20"/>
        </w:rPr>
        <w:tab/>
        <w:t>139</w:t>
      </w:r>
    </w:p>
    <w:p w14:paraId="057C237F" w14:textId="77777777" w:rsidR="00BF0EB0" w:rsidRPr="00720967" w:rsidRDefault="00BF0EB0" w:rsidP="00BF0EB0">
      <w:pPr>
        <w:tabs>
          <w:tab w:val="right" w:leader="dot" w:pos="9978"/>
        </w:tabs>
        <w:spacing w:after="0"/>
        <w:ind w:left="397"/>
        <w:rPr>
          <w:szCs w:val="20"/>
        </w:rPr>
      </w:pPr>
      <w:r w:rsidRPr="00720967">
        <w:rPr>
          <w:szCs w:val="20"/>
        </w:rPr>
        <w:t>5.2.5. HEF 3063 Child Health and Diseases Nursing Course Clinical Practice Objectives</w:t>
      </w:r>
      <w:r w:rsidRPr="00720967">
        <w:rPr>
          <w:szCs w:val="20"/>
        </w:rPr>
        <w:tab/>
        <w:t>140</w:t>
      </w:r>
    </w:p>
    <w:p w14:paraId="066A6055" w14:textId="77777777" w:rsidR="00BF0EB0" w:rsidRPr="00720967" w:rsidRDefault="00BF0EB0" w:rsidP="00BF0EB0">
      <w:pPr>
        <w:tabs>
          <w:tab w:val="right" w:leader="dot" w:pos="9978"/>
        </w:tabs>
        <w:spacing w:after="0"/>
        <w:ind w:left="397"/>
        <w:rPr>
          <w:szCs w:val="20"/>
        </w:rPr>
      </w:pPr>
      <w:r w:rsidRPr="00720967">
        <w:rPr>
          <w:szCs w:val="20"/>
        </w:rPr>
        <w:t>5.2.6. HEF 3064 Community Health Nursing Course Clinical Practice Objectives</w:t>
      </w:r>
      <w:r w:rsidRPr="00720967">
        <w:rPr>
          <w:szCs w:val="20"/>
        </w:rPr>
        <w:tab/>
        <w:t>140</w:t>
      </w:r>
    </w:p>
    <w:p w14:paraId="39FE6243" w14:textId="77777777" w:rsidR="00BF0EB0" w:rsidRPr="00720967" w:rsidRDefault="00BF0EB0" w:rsidP="00BF0EB0">
      <w:pPr>
        <w:tabs>
          <w:tab w:val="right" w:leader="dot" w:pos="9978"/>
        </w:tabs>
        <w:spacing w:after="0"/>
        <w:ind w:left="397"/>
        <w:rPr>
          <w:szCs w:val="20"/>
        </w:rPr>
      </w:pPr>
      <w:r w:rsidRPr="00720967">
        <w:rPr>
          <w:szCs w:val="20"/>
        </w:rPr>
        <w:t>5.2.7. HEF 3066 Mental Health and Psychiatric Nursing Course Clinical Practice Objectives</w:t>
      </w:r>
      <w:r w:rsidRPr="00720967">
        <w:rPr>
          <w:szCs w:val="20"/>
        </w:rPr>
        <w:tab/>
        <w:t>140</w:t>
      </w:r>
    </w:p>
    <w:p w14:paraId="6F0C85D2" w14:textId="77777777" w:rsidR="00BF0EB0" w:rsidRPr="00720967" w:rsidRDefault="00BF0EB0" w:rsidP="00BF0EB0">
      <w:pPr>
        <w:tabs>
          <w:tab w:val="right" w:leader="dot" w:pos="9978"/>
        </w:tabs>
        <w:spacing w:after="0"/>
        <w:ind w:left="397"/>
        <w:rPr>
          <w:szCs w:val="20"/>
        </w:rPr>
      </w:pPr>
      <w:r w:rsidRPr="00720967">
        <w:rPr>
          <w:szCs w:val="20"/>
        </w:rPr>
        <w:t>5.2.8. HEF 4100 Management in Nursing Course Clinical Practice Objectives</w:t>
      </w:r>
      <w:r w:rsidRPr="00720967">
        <w:rPr>
          <w:szCs w:val="20"/>
        </w:rPr>
        <w:tab/>
        <w:t>141</w:t>
      </w:r>
    </w:p>
    <w:p w14:paraId="4E76AF31" w14:textId="77777777" w:rsidR="00BF0EB0" w:rsidRPr="00720967" w:rsidRDefault="00BF0EB0" w:rsidP="00BF0EB0">
      <w:pPr>
        <w:tabs>
          <w:tab w:val="right" w:leader="dot" w:pos="9978"/>
        </w:tabs>
        <w:spacing w:after="0"/>
        <w:ind w:left="397"/>
        <w:rPr>
          <w:szCs w:val="20"/>
        </w:rPr>
      </w:pPr>
      <w:r w:rsidRPr="00720967">
        <w:rPr>
          <w:szCs w:val="20"/>
        </w:rPr>
        <w:t>5.2.9. HEF 4121 Nursing Education Course Clinical Practice Objectives</w:t>
      </w:r>
      <w:r w:rsidRPr="00720967">
        <w:rPr>
          <w:szCs w:val="20"/>
        </w:rPr>
        <w:tab/>
        <w:t>142</w:t>
      </w:r>
    </w:p>
    <w:p w14:paraId="3A2BC5D7" w14:textId="77777777" w:rsidR="00BF0EB0" w:rsidRPr="00720967" w:rsidRDefault="00BF0EB0" w:rsidP="00BF0EB0">
      <w:pPr>
        <w:tabs>
          <w:tab w:val="right" w:leader="dot" w:pos="9978"/>
        </w:tabs>
        <w:spacing w:after="0"/>
        <w:ind w:left="397"/>
        <w:rPr>
          <w:szCs w:val="20"/>
        </w:rPr>
      </w:pPr>
      <w:r w:rsidRPr="00720967">
        <w:rPr>
          <w:szCs w:val="20"/>
        </w:rPr>
        <w:t>5.2.10. HEF 4119 Nursing Care Management I Course Clinical Practice Objectives</w:t>
      </w:r>
      <w:r w:rsidRPr="00720967">
        <w:rPr>
          <w:szCs w:val="20"/>
        </w:rPr>
        <w:tab/>
        <w:t>142</w:t>
      </w:r>
    </w:p>
    <w:p w14:paraId="3C51972E" w14:textId="77777777" w:rsidR="00BF0EB0" w:rsidRPr="00720967" w:rsidRDefault="00BF0EB0" w:rsidP="00BF0EB0">
      <w:pPr>
        <w:tabs>
          <w:tab w:val="right" w:leader="dot" w:pos="9978"/>
        </w:tabs>
        <w:spacing w:after="0"/>
        <w:ind w:left="397"/>
        <w:rPr>
          <w:szCs w:val="20"/>
        </w:rPr>
      </w:pPr>
      <w:r w:rsidRPr="00720967">
        <w:rPr>
          <w:szCs w:val="20"/>
        </w:rPr>
        <w:t>5.2.11. HEF 4098 Nursing Care Management II Course Clinical Practice Objectives</w:t>
      </w:r>
      <w:r w:rsidRPr="00720967">
        <w:rPr>
          <w:szCs w:val="20"/>
        </w:rPr>
        <w:tab/>
        <w:t>142</w:t>
      </w:r>
    </w:p>
    <w:p w14:paraId="2121A3E4" w14:textId="77777777" w:rsidR="00BF0EB0" w:rsidRPr="00720967" w:rsidRDefault="00BF0EB0" w:rsidP="00BF0EB0">
      <w:pPr>
        <w:tabs>
          <w:tab w:val="right" w:leader="dot" w:pos="9978"/>
        </w:tabs>
        <w:spacing w:after="0"/>
        <w:rPr>
          <w:szCs w:val="20"/>
        </w:rPr>
      </w:pPr>
      <w:r w:rsidRPr="00720967">
        <w:rPr>
          <w:b/>
          <w:szCs w:val="20"/>
        </w:rPr>
        <w:t>SECTION 6</w:t>
      </w:r>
      <w:r w:rsidRPr="00720967">
        <w:rPr>
          <w:b/>
          <w:szCs w:val="20"/>
        </w:rPr>
        <w:tab/>
        <w:t>144</w:t>
      </w:r>
    </w:p>
    <w:p w14:paraId="2299360D" w14:textId="77777777" w:rsidR="00BF0EB0" w:rsidRPr="00720967" w:rsidRDefault="00BF0EB0" w:rsidP="00BF0EB0">
      <w:pPr>
        <w:tabs>
          <w:tab w:val="right" w:leader="dot" w:pos="9978"/>
        </w:tabs>
        <w:spacing w:after="0"/>
        <w:rPr>
          <w:szCs w:val="20"/>
        </w:rPr>
      </w:pPr>
      <w:r w:rsidRPr="00720967">
        <w:rPr>
          <w:b/>
          <w:szCs w:val="20"/>
        </w:rPr>
        <w:t>COMMITTEES AND COMMISSIONS, REGULATIONS, AND DIRECTIVES</w:t>
      </w:r>
      <w:r w:rsidRPr="00720967">
        <w:rPr>
          <w:b/>
          <w:szCs w:val="20"/>
        </w:rPr>
        <w:tab/>
        <w:t>144</w:t>
      </w:r>
    </w:p>
    <w:p w14:paraId="6ABB4A7D" w14:textId="77777777" w:rsidR="00BF0EB0" w:rsidRPr="00720967" w:rsidRDefault="00BF0EB0" w:rsidP="00BF0EB0">
      <w:pPr>
        <w:tabs>
          <w:tab w:val="right" w:leader="dot" w:pos="9978"/>
        </w:tabs>
        <w:spacing w:after="0"/>
        <w:ind w:left="198"/>
        <w:rPr>
          <w:szCs w:val="20"/>
        </w:rPr>
      </w:pPr>
      <w:r w:rsidRPr="00720967">
        <w:rPr>
          <w:szCs w:val="20"/>
        </w:rPr>
        <w:t>6.1. Faculty of Nursing Committees and Commissions</w:t>
      </w:r>
      <w:r w:rsidRPr="00720967">
        <w:rPr>
          <w:szCs w:val="20"/>
        </w:rPr>
        <w:tab/>
        <w:t>144</w:t>
      </w:r>
    </w:p>
    <w:p w14:paraId="2E259F56" w14:textId="77777777" w:rsidR="00BF0EB0" w:rsidRPr="00720967" w:rsidRDefault="00BF0EB0" w:rsidP="00BF0EB0">
      <w:pPr>
        <w:tabs>
          <w:tab w:val="right" w:leader="dot" w:pos="9978"/>
        </w:tabs>
        <w:spacing w:after="0"/>
        <w:ind w:left="397"/>
        <w:rPr>
          <w:szCs w:val="20"/>
        </w:rPr>
      </w:pPr>
      <w:r w:rsidRPr="00720967">
        <w:rPr>
          <w:szCs w:val="20"/>
        </w:rPr>
        <w:t>6.1.1. Policy on Appointments to Committees and Commissions</w:t>
      </w:r>
      <w:r w:rsidRPr="00720967">
        <w:rPr>
          <w:szCs w:val="20"/>
        </w:rPr>
        <w:tab/>
        <w:t>144</w:t>
      </w:r>
    </w:p>
    <w:p w14:paraId="745E7EBB" w14:textId="77777777" w:rsidR="00BF0EB0" w:rsidRPr="00720967" w:rsidRDefault="00BF0EB0" w:rsidP="00BF0EB0">
      <w:pPr>
        <w:tabs>
          <w:tab w:val="right" w:leader="dot" w:pos="9978"/>
        </w:tabs>
        <w:spacing w:after="0"/>
        <w:ind w:left="397"/>
        <w:rPr>
          <w:szCs w:val="20"/>
        </w:rPr>
      </w:pPr>
      <w:r w:rsidRPr="00720967">
        <w:rPr>
          <w:szCs w:val="20"/>
        </w:rPr>
        <w:t>6.1.2. Current Committees and Commissions</w:t>
      </w:r>
      <w:r w:rsidRPr="00720967">
        <w:rPr>
          <w:szCs w:val="20"/>
        </w:rPr>
        <w:tab/>
        <w:t>144</w:t>
      </w:r>
    </w:p>
    <w:p w14:paraId="6830B9A0" w14:textId="77777777" w:rsidR="00BF0EB0" w:rsidRPr="00720967" w:rsidRDefault="00BF0EB0" w:rsidP="00BF0EB0">
      <w:pPr>
        <w:tabs>
          <w:tab w:val="right" w:leader="dot" w:pos="9978"/>
        </w:tabs>
        <w:spacing w:after="0"/>
        <w:ind w:left="198"/>
        <w:rPr>
          <w:szCs w:val="20"/>
        </w:rPr>
      </w:pPr>
      <w:r w:rsidRPr="00720967">
        <w:rPr>
          <w:szCs w:val="20"/>
        </w:rPr>
        <w:t>6.2. Regulations</w:t>
      </w:r>
      <w:r w:rsidRPr="00720967">
        <w:rPr>
          <w:szCs w:val="20"/>
        </w:rPr>
        <w:tab/>
        <w:t>146</w:t>
      </w:r>
    </w:p>
    <w:p w14:paraId="304E2C55" w14:textId="77777777" w:rsidR="00BF0EB0" w:rsidRPr="00720967" w:rsidRDefault="00BF0EB0" w:rsidP="00BF0EB0">
      <w:pPr>
        <w:tabs>
          <w:tab w:val="right" w:leader="dot" w:pos="9978"/>
        </w:tabs>
        <w:spacing w:after="0"/>
        <w:ind w:left="397"/>
        <w:rPr>
          <w:szCs w:val="20"/>
        </w:rPr>
      </w:pPr>
      <w:r w:rsidRPr="00720967">
        <w:rPr>
          <w:szCs w:val="20"/>
        </w:rPr>
        <w:t>6.2.1. Implementation Principles for Undergraduate Teaching and Examinations</w:t>
      </w:r>
      <w:r w:rsidRPr="00720967">
        <w:rPr>
          <w:szCs w:val="20"/>
        </w:rPr>
        <w:tab/>
        <w:t>146</w:t>
      </w:r>
    </w:p>
    <w:p w14:paraId="4207805C" w14:textId="77777777" w:rsidR="00BF0EB0" w:rsidRPr="00720967" w:rsidRDefault="00BF0EB0" w:rsidP="00BF0EB0">
      <w:pPr>
        <w:tabs>
          <w:tab w:val="right" w:leader="dot" w:pos="9978"/>
        </w:tabs>
        <w:spacing w:after="0"/>
        <w:ind w:left="198"/>
        <w:rPr>
          <w:szCs w:val="20"/>
        </w:rPr>
      </w:pPr>
      <w:r w:rsidRPr="00720967">
        <w:rPr>
          <w:szCs w:val="20"/>
        </w:rPr>
        <w:t>6.3. Directives</w:t>
      </w:r>
      <w:r w:rsidRPr="00720967">
        <w:rPr>
          <w:szCs w:val="20"/>
        </w:rPr>
        <w:tab/>
        <w:t>156</w:t>
      </w:r>
    </w:p>
    <w:p w14:paraId="34D42E34" w14:textId="77777777" w:rsidR="00BF0EB0" w:rsidRPr="00720967" w:rsidRDefault="00BF0EB0" w:rsidP="00BF0EB0">
      <w:pPr>
        <w:tabs>
          <w:tab w:val="right" w:leader="dot" w:pos="9978"/>
        </w:tabs>
        <w:spacing w:after="0"/>
        <w:ind w:left="397"/>
        <w:rPr>
          <w:szCs w:val="20"/>
        </w:rPr>
      </w:pPr>
      <w:r w:rsidRPr="00720967">
        <w:rPr>
          <w:szCs w:val="20"/>
        </w:rPr>
        <w:t>6.3.1. Clinical Practice Directive</w:t>
      </w:r>
      <w:r w:rsidRPr="00720967">
        <w:rPr>
          <w:szCs w:val="20"/>
        </w:rPr>
        <w:tab/>
        <w:t>156</w:t>
      </w:r>
    </w:p>
    <w:p w14:paraId="4AFD4021" w14:textId="77777777" w:rsidR="00BF0EB0" w:rsidRPr="00720967" w:rsidRDefault="00BF0EB0" w:rsidP="00BF0EB0">
      <w:pPr>
        <w:tabs>
          <w:tab w:val="right" w:leader="dot" w:pos="9978"/>
        </w:tabs>
        <w:spacing w:after="0"/>
        <w:ind w:left="397"/>
        <w:rPr>
          <w:szCs w:val="20"/>
        </w:rPr>
      </w:pPr>
      <w:r w:rsidRPr="00720967">
        <w:rPr>
          <w:szCs w:val="20"/>
        </w:rPr>
        <w:t>6.3.2. Examination Administration Directive</w:t>
      </w:r>
      <w:r w:rsidRPr="00720967">
        <w:rPr>
          <w:szCs w:val="20"/>
        </w:rPr>
        <w:tab/>
        <w:t>157</w:t>
      </w:r>
    </w:p>
    <w:p w14:paraId="70921783" w14:textId="77777777" w:rsidR="00BF0EB0" w:rsidRPr="00720967" w:rsidRDefault="00BF0EB0" w:rsidP="00BF0EB0">
      <w:pPr>
        <w:tabs>
          <w:tab w:val="right" w:leader="dot" w:pos="9978"/>
        </w:tabs>
        <w:spacing w:after="0"/>
        <w:ind w:left="595"/>
        <w:rPr>
          <w:szCs w:val="20"/>
        </w:rPr>
      </w:pPr>
      <w:r w:rsidRPr="00720967">
        <w:rPr>
          <w:szCs w:val="20"/>
        </w:rPr>
        <w:t>6.3.2.1. Rules to Be Observed During Examinations under the DEU Faculty of Nursing Examination Administration Principles</w:t>
      </w:r>
      <w:r w:rsidRPr="00720967">
        <w:rPr>
          <w:szCs w:val="20"/>
        </w:rPr>
        <w:tab/>
        <w:t>160</w:t>
      </w:r>
    </w:p>
    <w:p w14:paraId="2F9D0184" w14:textId="77777777" w:rsidR="00BF0EB0" w:rsidRPr="00720967" w:rsidRDefault="00BF0EB0" w:rsidP="00BF0EB0">
      <w:pPr>
        <w:tabs>
          <w:tab w:val="right" w:leader="dot" w:pos="9978"/>
        </w:tabs>
        <w:spacing w:after="0"/>
        <w:rPr>
          <w:szCs w:val="20"/>
        </w:rPr>
      </w:pPr>
      <w:r w:rsidRPr="00720967">
        <w:rPr>
          <w:b/>
          <w:szCs w:val="20"/>
        </w:rPr>
        <w:t>SECTION 7</w:t>
      </w:r>
      <w:r w:rsidRPr="00720967">
        <w:rPr>
          <w:b/>
          <w:szCs w:val="20"/>
        </w:rPr>
        <w:tab/>
        <w:t>161</w:t>
      </w:r>
    </w:p>
    <w:p w14:paraId="354FE145" w14:textId="77777777" w:rsidR="00BF0EB0" w:rsidRPr="00720967" w:rsidRDefault="00BF0EB0" w:rsidP="00BF0EB0">
      <w:pPr>
        <w:tabs>
          <w:tab w:val="right" w:leader="dot" w:pos="9978"/>
        </w:tabs>
        <w:spacing w:after="0"/>
        <w:rPr>
          <w:szCs w:val="20"/>
        </w:rPr>
      </w:pPr>
      <w:r w:rsidRPr="00720967">
        <w:rPr>
          <w:b/>
          <w:szCs w:val="20"/>
        </w:rPr>
        <w:t>FACULTY AND CAMPUS FACILITIES</w:t>
      </w:r>
      <w:r w:rsidRPr="00720967">
        <w:rPr>
          <w:b/>
          <w:szCs w:val="20"/>
        </w:rPr>
        <w:tab/>
        <w:t>161</w:t>
      </w:r>
    </w:p>
    <w:p w14:paraId="5481F65F" w14:textId="77777777" w:rsidR="00BF0EB0" w:rsidRPr="00720967" w:rsidRDefault="00BF0EB0" w:rsidP="00BF0EB0">
      <w:pPr>
        <w:tabs>
          <w:tab w:val="right" w:leader="dot" w:pos="9978"/>
        </w:tabs>
        <w:spacing w:after="0"/>
        <w:ind w:left="198"/>
        <w:rPr>
          <w:szCs w:val="20"/>
        </w:rPr>
      </w:pPr>
      <w:r w:rsidRPr="00720967">
        <w:rPr>
          <w:szCs w:val="20"/>
        </w:rPr>
        <w:t>7.1. Regional and Campus Characteristics</w:t>
      </w:r>
      <w:r w:rsidRPr="00720967">
        <w:rPr>
          <w:szCs w:val="20"/>
        </w:rPr>
        <w:tab/>
        <w:t>161</w:t>
      </w:r>
    </w:p>
    <w:p w14:paraId="18D58058" w14:textId="77777777" w:rsidR="00BF0EB0" w:rsidRPr="00720967" w:rsidRDefault="00BF0EB0" w:rsidP="00BF0EB0">
      <w:pPr>
        <w:tabs>
          <w:tab w:val="right" w:leader="dot" w:pos="9978"/>
        </w:tabs>
        <w:spacing w:after="0"/>
        <w:ind w:left="198"/>
        <w:rPr>
          <w:szCs w:val="20"/>
        </w:rPr>
      </w:pPr>
      <w:r w:rsidRPr="00720967">
        <w:rPr>
          <w:szCs w:val="20"/>
        </w:rPr>
        <w:t>7.2. Student Health</w:t>
      </w:r>
      <w:r w:rsidRPr="00720967">
        <w:rPr>
          <w:szCs w:val="20"/>
        </w:rPr>
        <w:tab/>
        <w:t>162</w:t>
      </w:r>
    </w:p>
    <w:p w14:paraId="51A95DAD" w14:textId="77777777" w:rsidR="00BF0EB0" w:rsidRPr="00720967" w:rsidRDefault="00BF0EB0" w:rsidP="00BF0EB0">
      <w:pPr>
        <w:tabs>
          <w:tab w:val="right" w:leader="dot" w:pos="9978"/>
        </w:tabs>
        <w:spacing w:after="0"/>
        <w:ind w:left="198"/>
        <w:rPr>
          <w:szCs w:val="20"/>
        </w:rPr>
      </w:pPr>
      <w:r w:rsidRPr="00720967">
        <w:rPr>
          <w:szCs w:val="20"/>
        </w:rPr>
        <w:t>7.3. Student Scholarships and Financial Support</w:t>
      </w:r>
      <w:r w:rsidRPr="00720967">
        <w:rPr>
          <w:szCs w:val="20"/>
        </w:rPr>
        <w:tab/>
        <w:t>162</w:t>
      </w:r>
    </w:p>
    <w:p w14:paraId="2781023C" w14:textId="77777777" w:rsidR="00072FA1" w:rsidRPr="00720967" w:rsidRDefault="00072FA1" w:rsidP="00BF0EB0">
      <w:pPr>
        <w:keepLines/>
        <w:tabs>
          <w:tab w:val="right" w:leader="dot" w:pos="9099"/>
        </w:tabs>
        <w:spacing w:after="0"/>
        <w:jc w:val="center"/>
        <w:rPr>
          <w:b/>
          <w:color w:val="auto"/>
          <w:szCs w:val="20"/>
        </w:rPr>
      </w:pPr>
    </w:p>
    <w:p w14:paraId="5576A69A" w14:textId="77777777" w:rsidR="00BF0EB0" w:rsidRPr="00720967" w:rsidRDefault="00BF0EB0" w:rsidP="00BF0EB0">
      <w:pPr>
        <w:keepLines/>
        <w:tabs>
          <w:tab w:val="right" w:leader="dot" w:pos="9099"/>
        </w:tabs>
        <w:spacing w:after="0"/>
        <w:jc w:val="center"/>
        <w:rPr>
          <w:b/>
          <w:color w:val="auto"/>
          <w:szCs w:val="20"/>
        </w:rPr>
      </w:pPr>
    </w:p>
    <w:p w14:paraId="72210625" w14:textId="77777777" w:rsidR="006248D7" w:rsidRPr="00720967" w:rsidRDefault="006248D7" w:rsidP="006248D7">
      <w:pPr>
        <w:spacing w:after="0" w:line="240" w:lineRule="auto"/>
        <w:jc w:val="center"/>
        <w:outlineLvl w:val="0"/>
        <w:rPr>
          <w:rStyle w:val="Gl"/>
          <w:color w:val="auto"/>
          <w:szCs w:val="20"/>
        </w:rPr>
      </w:pPr>
    </w:p>
    <w:p w14:paraId="409A3056" w14:textId="467001F0" w:rsidR="00911F30" w:rsidRPr="00B17A72" w:rsidRDefault="00911F30" w:rsidP="00720967">
      <w:pPr>
        <w:spacing w:after="0" w:line="240" w:lineRule="auto"/>
        <w:outlineLvl w:val="0"/>
        <w:rPr>
          <w:rStyle w:val="Gl"/>
          <w:color w:val="auto"/>
          <w:sz w:val="24"/>
          <w:szCs w:val="24"/>
        </w:rPr>
      </w:pPr>
    </w:p>
    <w:p w14:paraId="2D0A7536" w14:textId="3CD8B073" w:rsidR="006248D7" w:rsidRPr="00B17A72" w:rsidRDefault="00911F30" w:rsidP="00234127">
      <w:pPr>
        <w:pStyle w:val="Aklm1"/>
        <w:rPr>
          <w:rStyle w:val="Gl"/>
          <w:b/>
          <w:bCs w:val="0"/>
          <w:noProof w:val="0"/>
          <w:sz w:val="32"/>
          <w:lang w:val="en-US"/>
        </w:rPr>
      </w:pPr>
      <w:r w:rsidRPr="00B17A72">
        <w:rPr>
          <w:rStyle w:val="Gl"/>
          <w:b/>
          <w:bCs w:val="0"/>
          <w:noProof w:val="0"/>
          <w:sz w:val="32"/>
          <w:lang w:val="en-US"/>
        </w:rPr>
        <w:lastRenderedPageBreak/>
        <w:t xml:space="preserve">SECTION </w:t>
      </w:r>
      <w:r w:rsidR="006248D7" w:rsidRPr="00B17A72">
        <w:rPr>
          <w:rStyle w:val="Gl"/>
          <w:b/>
          <w:bCs w:val="0"/>
          <w:noProof w:val="0"/>
          <w:sz w:val="32"/>
          <w:lang w:val="en-US"/>
        </w:rPr>
        <w:t xml:space="preserve">1 </w:t>
      </w:r>
    </w:p>
    <w:p w14:paraId="053F5C0E" w14:textId="77777777" w:rsidR="006248D7" w:rsidRPr="00B17A72" w:rsidRDefault="006248D7" w:rsidP="00234127">
      <w:pPr>
        <w:pStyle w:val="Aklm1"/>
        <w:rPr>
          <w:rStyle w:val="Gl"/>
          <w:b/>
          <w:bCs w:val="0"/>
          <w:noProof w:val="0"/>
          <w:sz w:val="32"/>
          <w:lang w:val="en-US"/>
        </w:rPr>
      </w:pPr>
      <w:r w:rsidRPr="00B17A72">
        <w:rPr>
          <w:rStyle w:val="Gl"/>
          <w:b/>
          <w:bCs w:val="0"/>
          <w:noProof w:val="0"/>
          <w:sz w:val="32"/>
          <w:lang w:val="en-US"/>
        </w:rPr>
        <w:t xml:space="preserve">Introduction, History, Undergraduate Education Committee </w:t>
      </w:r>
    </w:p>
    <w:p w14:paraId="2E331E6E" w14:textId="019FA053" w:rsidR="006248D7" w:rsidRPr="00B17A72" w:rsidRDefault="00E912F1" w:rsidP="00537FB9">
      <w:pPr>
        <w:pStyle w:val="Aklm2"/>
        <w:rPr>
          <w:rStyle w:val="Gl"/>
          <w:b/>
          <w:bCs/>
          <w:color w:val="auto"/>
          <w:sz w:val="28"/>
          <w:lang w:val="en-US"/>
        </w:rPr>
      </w:pPr>
      <w:r w:rsidRPr="00B17A72">
        <w:rPr>
          <w:rStyle w:val="Gl"/>
          <w:b/>
          <w:bCs/>
          <w:color w:val="auto"/>
          <w:sz w:val="28"/>
          <w:lang w:val="en-US"/>
        </w:rPr>
        <w:t xml:space="preserve">1.1. </w:t>
      </w:r>
      <w:r w:rsidR="006248D7" w:rsidRPr="00B17A72">
        <w:rPr>
          <w:rStyle w:val="Gl"/>
          <w:b/>
          <w:bCs/>
          <w:color w:val="auto"/>
          <w:sz w:val="28"/>
          <w:lang w:val="en-US"/>
        </w:rPr>
        <w:t>Introduction and History</w:t>
      </w:r>
    </w:p>
    <w:p w14:paraId="7A233341" w14:textId="030CA4D2" w:rsidR="006248D7" w:rsidRPr="00B17A72" w:rsidRDefault="006248D7" w:rsidP="006248D7">
      <w:pPr>
        <w:shd w:val="clear" w:color="auto" w:fill="FFFFFF"/>
        <w:spacing w:before="60" w:after="0"/>
        <w:ind w:firstLine="567"/>
        <w:jc w:val="both"/>
        <w:rPr>
          <w:color w:val="auto"/>
          <w:szCs w:val="20"/>
          <w:lang w:eastAsia="tr-TR"/>
        </w:rPr>
      </w:pPr>
      <w:r w:rsidRPr="00B17A72">
        <w:rPr>
          <w:color w:val="auto"/>
          <w:szCs w:val="20"/>
          <w:lang w:eastAsia="tr-TR"/>
        </w:rPr>
        <w:t xml:space="preserve">The nursing profession in Turkey has made significant progress </w:t>
      </w:r>
      <w:r w:rsidR="006E7BED" w:rsidRPr="00B17A72">
        <w:rPr>
          <w:color w:val="auto"/>
          <w:szCs w:val="20"/>
          <w:lang w:eastAsia="tr-TR"/>
        </w:rPr>
        <w:t>across</w:t>
      </w:r>
      <w:r w:rsidRPr="00B17A72">
        <w:rPr>
          <w:color w:val="auto"/>
          <w:szCs w:val="20"/>
          <w:lang w:eastAsia="tr-TR"/>
        </w:rPr>
        <w:t xml:space="preserve"> research, education, and practice. The </w:t>
      </w:r>
      <w:proofErr w:type="spellStart"/>
      <w:r w:rsidRPr="00B17A72">
        <w:rPr>
          <w:color w:val="auto"/>
          <w:szCs w:val="20"/>
          <w:lang w:eastAsia="tr-TR"/>
        </w:rPr>
        <w:t>Dokuz</w:t>
      </w:r>
      <w:proofErr w:type="spellEnd"/>
      <w:r w:rsidRPr="00B17A72">
        <w:rPr>
          <w:color w:val="auto"/>
          <w:szCs w:val="20"/>
          <w:lang w:eastAsia="tr-TR"/>
        </w:rPr>
        <w:t xml:space="preserve"> Eylül University (DEU) School of Nursing is one of the pioneers of this development. The School of Nursing is an institution that stands out for its nursing education, vision, mission, theoretical framework, and pre-clinical and clinical training, and it plays a significant role in supporting research related to the nursing profession. </w:t>
      </w:r>
    </w:p>
    <w:p w14:paraId="337247E4" w14:textId="1DBB3DD6" w:rsidR="006248D7" w:rsidRPr="00B17A72" w:rsidRDefault="006248D7" w:rsidP="006248D7">
      <w:pPr>
        <w:shd w:val="clear" w:color="auto" w:fill="FFFFFF"/>
        <w:spacing w:before="60" w:after="0"/>
        <w:ind w:firstLine="567"/>
        <w:jc w:val="both"/>
        <w:rPr>
          <w:rFonts w:eastAsia="Calibri"/>
          <w:color w:val="auto"/>
          <w:szCs w:val="20"/>
        </w:rPr>
      </w:pPr>
      <w:r w:rsidRPr="00B17A72">
        <w:rPr>
          <w:color w:val="auto"/>
          <w:szCs w:val="20"/>
          <w:lang w:eastAsia="tr-TR"/>
        </w:rPr>
        <w:t xml:space="preserve">The DEU Faculty of Nursing was first established on July 3, 1992, as </w:t>
      </w:r>
      <w:r w:rsidRPr="00B17A72">
        <w:rPr>
          <w:b/>
          <w:bCs/>
          <w:color w:val="auto"/>
          <w:szCs w:val="20"/>
          <w:lang w:eastAsia="tr-TR"/>
        </w:rPr>
        <w:t xml:space="preserve">the “School of </w:t>
      </w:r>
      <w:r w:rsidR="006E7BED" w:rsidRPr="00B17A72">
        <w:rPr>
          <w:b/>
          <w:bCs/>
          <w:color w:val="auto"/>
          <w:szCs w:val="20"/>
          <w:lang w:eastAsia="tr-TR"/>
        </w:rPr>
        <w:t>Nursing</w:t>
      </w:r>
      <w:r w:rsidRPr="00B17A72">
        <w:rPr>
          <w:b/>
          <w:bCs/>
          <w:color w:val="auto"/>
          <w:szCs w:val="20"/>
          <w:lang w:eastAsia="tr-TR"/>
        </w:rPr>
        <w:t xml:space="preserve">” </w:t>
      </w:r>
      <w:r w:rsidRPr="00B17A72">
        <w:rPr>
          <w:color w:val="auto"/>
          <w:szCs w:val="20"/>
          <w:lang w:eastAsia="tr-TR"/>
        </w:rPr>
        <w:t xml:space="preserve">under the university’s rectorate </w:t>
      </w:r>
      <w:r w:rsidRPr="00B17A72">
        <w:rPr>
          <w:rFonts w:eastAsia="Calibri"/>
          <w:i/>
          <w:color w:val="auto"/>
          <w:szCs w:val="20"/>
        </w:rPr>
        <w:t>(Law on the Organization of Higher Education Institutions No. 2809, March 28, 1983</w:t>
      </w:r>
      <w:r w:rsidR="006E7BED" w:rsidRPr="00B17A72">
        <w:rPr>
          <w:rFonts w:eastAsia="Calibri"/>
          <w:i/>
          <w:color w:val="auto"/>
          <w:szCs w:val="20"/>
        </w:rPr>
        <w:t xml:space="preserve">, </w:t>
      </w:r>
      <w:r w:rsidRPr="00B17A72">
        <w:rPr>
          <w:rFonts w:eastAsia="Calibri"/>
          <w:i/>
          <w:color w:val="auto"/>
          <w:szCs w:val="20"/>
        </w:rPr>
        <w:t>Article 18. (Amended: July 3, 1992—Law No. 3837, Article 9)</w:t>
      </w:r>
      <w:r w:rsidRPr="00B17A72">
        <w:rPr>
          <w:rFonts w:eastAsia="Calibri"/>
          <w:color w:val="auto"/>
          <w:szCs w:val="20"/>
        </w:rPr>
        <w:t>.</w:t>
      </w:r>
    </w:p>
    <w:p w14:paraId="423CB24C" w14:textId="544F9DC2" w:rsidR="006248D7" w:rsidRPr="00B17A72" w:rsidRDefault="006248D7" w:rsidP="006248D7">
      <w:pPr>
        <w:shd w:val="clear" w:color="auto" w:fill="FFFFFF"/>
        <w:spacing w:before="60" w:after="0"/>
        <w:ind w:firstLine="567"/>
        <w:jc w:val="both"/>
        <w:rPr>
          <w:color w:val="auto"/>
          <w:szCs w:val="20"/>
          <w:lang w:eastAsia="tr-TR"/>
        </w:rPr>
      </w:pPr>
      <w:r w:rsidRPr="00B17A72">
        <w:rPr>
          <w:color w:val="auto"/>
          <w:szCs w:val="20"/>
          <w:lang w:eastAsia="tr-TR"/>
        </w:rPr>
        <w:t xml:space="preserve">As the School of Nursing, it provided education between 1994 and 2006 in various buildings—none of which it owned—within the Health Campus at DEU’s </w:t>
      </w:r>
      <w:proofErr w:type="spellStart"/>
      <w:r w:rsidR="006E7BED" w:rsidRPr="00B17A72">
        <w:rPr>
          <w:color w:val="auto"/>
          <w:szCs w:val="20"/>
          <w:lang w:eastAsia="tr-TR"/>
        </w:rPr>
        <w:t>İnciraltı</w:t>
      </w:r>
      <w:proofErr w:type="spellEnd"/>
      <w:r w:rsidR="006E7BED" w:rsidRPr="00B17A72">
        <w:rPr>
          <w:color w:val="auto"/>
          <w:szCs w:val="20"/>
          <w:lang w:eastAsia="tr-TR"/>
        </w:rPr>
        <w:t xml:space="preserve"> Campus, and on February 13, 2006, it moved to its own modern,</w:t>
      </w:r>
      <w:r w:rsidRPr="00B17A72">
        <w:rPr>
          <w:color w:val="auto"/>
          <w:szCs w:val="20"/>
          <w:lang w:eastAsia="tr-TR"/>
        </w:rPr>
        <w:t xml:space="preserve"> contemporary building located on the same campus. </w:t>
      </w:r>
      <w:r w:rsidR="006E7BED" w:rsidRPr="00B17A72">
        <w:rPr>
          <w:color w:val="auto"/>
          <w:szCs w:val="20"/>
          <w:lang w:eastAsia="tr-TR"/>
        </w:rPr>
        <w:t>The School of Nursing</w:t>
      </w:r>
      <w:r w:rsidRPr="00B17A72">
        <w:rPr>
          <w:color w:val="auto"/>
          <w:szCs w:val="20"/>
          <w:lang w:eastAsia="tr-TR"/>
        </w:rPr>
        <w:t xml:space="preserve"> began offering education in the 1994–1995 academic year with 55 students using the traditional medical model of education. </w:t>
      </w:r>
      <w:r w:rsidR="0002206E" w:rsidRPr="00B17A72">
        <w:rPr>
          <w:color w:val="auto"/>
          <w:szCs w:val="20"/>
          <w:lang w:eastAsia="tr-TR"/>
        </w:rPr>
        <w:t xml:space="preserve">Prof. </w:t>
      </w:r>
      <w:r w:rsidRPr="00B17A72">
        <w:rPr>
          <w:color w:val="auto"/>
          <w:szCs w:val="20"/>
          <w:lang w:eastAsia="tr-TR"/>
        </w:rPr>
        <w:t xml:space="preserve"> Leman BİROL was appointed as the Founding Director of the School, and it awarded its first bachelor’s degrees in 1998.  Subsequently, under the direction and leadership of </w:t>
      </w:r>
      <w:r w:rsidR="0002206E" w:rsidRPr="00B17A72">
        <w:rPr>
          <w:color w:val="auto"/>
          <w:szCs w:val="20"/>
          <w:lang w:eastAsia="tr-TR"/>
        </w:rPr>
        <w:t xml:space="preserve">Prof. </w:t>
      </w:r>
      <w:r w:rsidRPr="00B17A72">
        <w:rPr>
          <w:color w:val="auto"/>
          <w:szCs w:val="20"/>
          <w:lang w:eastAsia="tr-TR"/>
        </w:rPr>
        <w:t xml:space="preserve"> Gülseren KOCAMAN, the School of Nursing began using the Integrated Problem-Based Learning (PBL) method, based on Cognitive Learning Theories, between 1999 and 2015 to increase students’ active participation in the learning process. As part of the education and instruction conducted using this method, concurrent foreign language (English) preparatory training was initiated to enable students to keep up with the relevant literature; consequently, the </w:t>
      </w:r>
      <w:r w:rsidR="006E7BED" w:rsidRPr="00B17A72">
        <w:rPr>
          <w:color w:val="auto"/>
          <w:szCs w:val="20"/>
          <w:lang w:eastAsia="tr-TR"/>
        </w:rPr>
        <w:t>program's duration</w:t>
      </w:r>
      <w:r w:rsidRPr="00B17A72">
        <w:rPr>
          <w:color w:val="auto"/>
          <w:szCs w:val="20"/>
          <w:lang w:eastAsia="tr-TR"/>
        </w:rPr>
        <w:t xml:space="preserve"> was extended to five years in 1999, and instruction continued accordingly.  </w:t>
      </w:r>
    </w:p>
    <w:p w14:paraId="2D90D77D" w14:textId="162A6507" w:rsidR="006248D7" w:rsidRPr="00B17A72" w:rsidRDefault="006248D7" w:rsidP="006248D7">
      <w:pPr>
        <w:shd w:val="clear" w:color="auto" w:fill="FFFFFF"/>
        <w:spacing w:before="60" w:after="0" w:line="240" w:lineRule="auto"/>
        <w:ind w:firstLine="567"/>
        <w:jc w:val="both"/>
        <w:rPr>
          <w:color w:val="auto"/>
          <w:szCs w:val="20"/>
          <w:lang w:eastAsia="tr-TR"/>
        </w:rPr>
      </w:pPr>
      <w:r w:rsidRPr="00B17A72">
        <w:rPr>
          <w:color w:val="auto"/>
          <w:szCs w:val="20"/>
          <w:lang w:eastAsia="tr-TR"/>
        </w:rPr>
        <w:t xml:space="preserve">The School of Nursing was led by Founding Director </w:t>
      </w:r>
      <w:r w:rsidR="0002206E" w:rsidRPr="00B17A72">
        <w:rPr>
          <w:color w:val="auto"/>
          <w:szCs w:val="20"/>
          <w:lang w:eastAsia="tr-TR"/>
        </w:rPr>
        <w:t xml:space="preserve">Prof. </w:t>
      </w:r>
      <w:r w:rsidRPr="00B17A72">
        <w:rPr>
          <w:color w:val="auto"/>
          <w:szCs w:val="20"/>
          <w:lang w:eastAsia="tr-TR"/>
        </w:rPr>
        <w:t xml:space="preserve"> Leman BİROL from 1994 to 1997, </w:t>
      </w:r>
      <w:r w:rsidR="0002206E" w:rsidRPr="00B17A72">
        <w:rPr>
          <w:color w:val="auto"/>
          <w:szCs w:val="20"/>
          <w:lang w:eastAsia="tr-TR"/>
        </w:rPr>
        <w:t xml:space="preserve">Prof. </w:t>
      </w:r>
      <w:r w:rsidRPr="00B17A72">
        <w:rPr>
          <w:color w:val="auto"/>
          <w:szCs w:val="20"/>
          <w:lang w:eastAsia="tr-TR"/>
        </w:rPr>
        <w:t xml:space="preserve"> Gülseren KOCAMAN from 1997 to 2007, </w:t>
      </w:r>
      <w:r w:rsidR="0002206E" w:rsidRPr="00B17A72">
        <w:rPr>
          <w:color w:val="auto"/>
          <w:szCs w:val="20"/>
          <w:lang w:eastAsia="tr-TR"/>
        </w:rPr>
        <w:t xml:space="preserve">Prof. </w:t>
      </w:r>
      <w:r w:rsidRPr="00B17A72">
        <w:rPr>
          <w:color w:val="auto"/>
          <w:szCs w:val="20"/>
          <w:lang w:eastAsia="tr-TR"/>
        </w:rPr>
        <w:t xml:space="preserve"> </w:t>
      </w:r>
      <w:proofErr w:type="spellStart"/>
      <w:r w:rsidRPr="00B17A72">
        <w:rPr>
          <w:color w:val="auto"/>
          <w:szCs w:val="20"/>
          <w:lang w:eastAsia="tr-TR"/>
        </w:rPr>
        <w:t>Besti</w:t>
      </w:r>
      <w:proofErr w:type="spellEnd"/>
      <w:r w:rsidRPr="00B17A72">
        <w:rPr>
          <w:color w:val="auto"/>
          <w:szCs w:val="20"/>
          <w:lang w:eastAsia="tr-TR"/>
        </w:rPr>
        <w:t xml:space="preserve"> ÜSTÜN from 2007 to 2010, and </w:t>
      </w:r>
      <w:r w:rsidR="0002206E" w:rsidRPr="00B17A72">
        <w:rPr>
          <w:color w:val="auto"/>
          <w:szCs w:val="20"/>
          <w:lang w:eastAsia="tr-TR"/>
        </w:rPr>
        <w:t xml:space="preserve">Prof. </w:t>
      </w:r>
      <w:r w:rsidRPr="00B17A72">
        <w:rPr>
          <w:color w:val="auto"/>
          <w:szCs w:val="20"/>
          <w:lang w:eastAsia="tr-TR"/>
        </w:rPr>
        <w:t xml:space="preserve"> Zuhal BAHAR from 2010 to 2011.</w:t>
      </w:r>
    </w:p>
    <w:p w14:paraId="28A7B3FF" w14:textId="77777777" w:rsidR="006248D7" w:rsidRPr="00B17A72" w:rsidRDefault="006248D7" w:rsidP="006248D7">
      <w:pPr>
        <w:shd w:val="clear" w:color="auto" w:fill="FFFFFF"/>
        <w:spacing w:before="60" w:after="0"/>
        <w:ind w:firstLine="567"/>
        <w:jc w:val="both"/>
        <w:rPr>
          <w:color w:val="auto"/>
          <w:szCs w:val="20"/>
          <w:lang w:eastAsia="tr-TR"/>
        </w:rPr>
      </w:pPr>
      <w:r w:rsidRPr="00B17A72">
        <w:rPr>
          <w:rFonts w:eastAsia="Calibri"/>
          <w:color w:val="auto"/>
          <w:szCs w:val="20"/>
        </w:rPr>
        <w:t xml:space="preserve">The administration and academic staff of the School of Nursing carried out “efforts to become a faculty” in 2010, and by decision of the Council of Ministers of the Republic of Turkey (August 1, 2011/2130), it was decided to close the School of Nursing and establish </w:t>
      </w:r>
      <w:r w:rsidRPr="00B17A72">
        <w:rPr>
          <w:rFonts w:eastAsia="Calibri"/>
          <w:b/>
          <w:bCs/>
          <w:color w:val="auto"/>
          <w:szCs w:val="20"/>
        </w:rPr>
        <w:t xml:space="preserve">the “Faculty of </w:t>
      </w:r>
      <w:proofErr w:type="spellStart"/>
      <w:r w:rsidRPr="00B17A72">
        <w:rPr>
          <w:rFonts w:eastAsia="Calibri"/>
          <w:b/>
          <w:bCs/>
          <w:color w:val="auto"/>
          <w:szCs w:val="20"/>
        </w:rPr>
        <w:t>Nursing</w:t>
      </w:r>
      <w:r w:rsidRPr="00B17A72">
        <w:rPr>
          <w:rFonts w:eastAsia="Calibri"/>
          <w:b/>
          <w:bCs/>
          <w:color w:val="auto"/>
          <w:szCs w:val="20"/>
          <w:vertAlign w:val="superscript"/>
        </w:rPr>
        <w:t>b</w:t>
      </w:r>
      <w:proofErr w:type="spellEnd"/>
      <w:r w:rsidRPr="00B17A72">
        <w:rPr>
          <w:rFonts w:eastAsia="Calibri"/>
          <w:b/>
          <w:bCs/>
          <w:color w:val="auto"/>
          <w:szCs w:val="20"/>
        </w:rPr>
        <w:t xml:space="preserve">” </w:t>
      </w:r>
      <w:r w:rsidRPr="00B17A72">
        <w:rPr>
          <w:rFonts w:eastAsia="Calibri"/>
          <w:color w:val="auto"/>
          <w:szCs w:val="20"/>
        </w:rPr>
        <w:t xml:space="preserve">under the </w:t>
      </w:r>
      <w:r w:rsidRPr="00B17A72">
        <w:rPr>
          <w:color w:val="auto"/>
          <w:szCs w:val="20"/>
          <w:lang w:eastAsia="tr-TR"/>
        </w:rPr>
        <w:t>DEU</w:t>
      </w:r>
      <w:r w:rsidRPr="00B17A72">
        <w:rPr>
          <w:rFonts w:eastAsia="Calibri"/>
          <w:color w:val="auto"/>
          <w:szCs w:val="20"/>
        </w:rPr>
        <w:t xml:space="preserve"> Rectorate</w:t>
      </w:r>
      <w:r w:rsidRPr="00B17A72">
        <w:rPr>
          <w:color w:val="auto"/>
          <w:szCs w:val="20"/>
          <w:lang w:eastAsia="tr-TR"/>
        </w:rPr>
        <w:t>,</w:t>
      </w:r>
      <w:r w:rsidRPr="00B17A72">
        <w:rPr>
          <w:rFonts w:eastAsia="Calibri"/>
          <w:color w:val="auto"/>
          <w:szCs w:val="20"/>
        </w:rPr>
        <w:t xml:space="preserve"> and this decision </w:t>
      </w:r>
      <w:r w:rsidRPr="00B17A72">
        <w:rPr>
          <w:color w:val="auto"/>
          <w:szCs w:val="20"/>
          <w:lang w:eastAsia="tr-TR"/>
        </w:rPr>
        <w:t xml:space="preserve">was published in the Official Gazette dated August 26, 2011, No. 28037. The DEU Faculty of Nursing has had the honor of becoming Turkey’s second and the Aegean Region’s first Faculty of Nursing, following the Faculty of Nursing at Istanbul University. </w:t>
      </w:r>
    </w:p>
    <w:p w14:paraId="066656A2" w14:textId="77777777" w:rsidR="00234127" w:rsidRPr="00B17A72" w:rsidRDefault="0002206E" w:rsidP="00234127">
      <w:pPr>
        <w:shd w:val="clear" w:color="auto" w:fill="FFFFFF"/>
        <w:spacing w:before="60" w:after="0"/>
        <w:ind w:firstLine="567"/>
        <w:jc w:val="both"/>
        <w:rPr>
          <w:color w:val="auto"/>
          <w:szCs w:val="20"/>
          <w:lang w:eastAsia="tr-TR"/>
        </w:rPr>
      </w:pPr>
      <w:r w:rsidRPr="00B17A72">
        <w:rPr>
          <w:color w:val="auto"/>
          <w:szCs w:val="20"/>
          <w:lang w:eastAsia="tr-TR"/>
        </w:rPr>
        <w:t xml:space="preserve">Prof. </w:t>
      </w:r>
      <w:r w:rsidR="006248D7" w:rsidRPr="00B17A72">
        <w:rPr>
          <w:color w:val="auto"/>
          <w:szCs w:val="20"/>
          <w:lang w:eastAsia="tr-TR"/>
        </w:rPr>
        <w:t xml:space="preserve"> Zuhal BAHAR was appointed as the first founding Dean of the DEU Faculty of Nursing. </w:t>
      </w:r>
      <w:r w:rsidR="006248D7" w:rsidRPr="00B17A72">
        <w:rPr>
          <w:rFonts w:eastAsia="Calibri"/>
          <w:color w:val="auto"/>
          <w:szCs w:val="20"/>
        </w:rPr>
        <w:t xml:space="preserve">Our faculty has been conducting its education and teaching activities as the “Faculty of Nursing” since the 2011–2012 academic year. </w:t>
      </w:r>
      <w:r w:rsidR="006248D7" w:rsidRPr="00B17A72">
        <w:rPr>
          <w:color w:val="auto"/>
          <w:szCs w:val="20"/>
          <w:lang w:eastAsia="tr-TR"/>
        </w:rPr>
        <w:t xml:space="preserve">Due to the rapidly increasing number of students each year, it became impossible to continue education using the PDÖ method. For this reason, the PDÖ method was discontinued in the 2015–2016 academic year, and a transition </w:t>
      </w:r>
      <w:r w:rsidR="006E7BED" w:rsidRPr="00B17A72">
        <w:rPr>
          <w:color w:val="auto"/>
          <w:szCs w:val="20"/>
          <w:lang w:eastAsia="tr-TR"/>
        </w:rPr>
        <w:t>to the traditional medical school model of education was made</w:t>
      </w:r>
      <w:r w:rsidR="006248D7" w:rsidRPr="00B17A72">
        <w:rPr>
          <w:color w:val="auto"/>
          <w:szCs w:val="20"/>
          <w:lang w:eastAsia="tr-TR"/>
        </w:rPr>
        <w:t>. At the same time, the Foreign Language Preparatory Program was made optional starting with the 2014–2015 academic year.</w:t>
      </w:r>
    </w:p>
    <w:p w14:paraId="581DDDA8" w14:textId="1F1642AB" w:rsidR="006248D7" w:rsidRPr="00B17A72" w:rsidRDefault="006248D7" w:rsidP="00234127">
      <w:pPr>
        <w:shd w:val="clear" w:color="auto" w:fill="FFFFFF"/>
        <w:spacing w:before="60" w:after="0"/>
        <w:ind w:firstLine="567"/>
        <w:jc w:val="both"/>
        <w:rPr>
          <w:color w:val="auto"/>
          <w:sz w:val="16"/>
          <w:szCs w:val="16"/>
          <w:lang w:eastAsia="tr-TR"/>
        </w:rPr>
      </w:pPr>
    </w:p>
    <w:p w14:paraId="0CCD56FE" w14:textId="77777777" w:rsidR="006248D7" w:rsidRPr="00B17A72" w:rsidRDefault="006248D7" w:rsidP="006248D7">
      <w:pPr>
        <w:shd w:val="clear" w:color="auto" w:fill="FFFFFF"/>
        <w:spacing w:after="0" w:line="240" w:lineRule="auto"/>
        <w:ind w:firstLine="567"/>
        <w:jc w:val="both"/>
        <w:rPr>
          <w:rFonts w:eastAsia="Calibri"/>
          <w:i/>
          <w:color w:val="auto"/>
          <w:szCs w:val="20"/>
        </w:rPr>
      </w:pPr>
      <w:r w:rsidRPr="00B17A72">
        <w:rPr>
          <w:rFonts w:eastAsia="Calibri"/>
          <w:noProof/>
          <w:color w:val="auto"/>
          <w:szCs w:val="20"/>
        </w:rPr>
        <mc:AlternateContent>
          <mc:Choice Requires="wps">
            <w:drawing>
              <wp:anchor distT="0" distB="0" distL="114300" distR="114300" simplePos="0" relativeHeight="251664896" behindDoc="0" locked="0" layoutInCell="1" allowOverlap="1" wp14:anchorId="532B0BA3" wp14:editId="356A52CB">
                <wp:simplePos x="0" y="0"/>
                <wp:positionH relativeFrom="column">
                  <wp:posOffset>67945</wp:posOffset>
                </wp:positionH>
                <wp:positionV relativeFrom="paragraph">
                  <wp:posOffset>85725</wp:posOffset>
                </wp:positionV>
                <wp:extent cx="5747385" cy="32385"/>
                <wp:effectExtent l="0" t="0" r="24765" b="24765"/>
                <wp:wrapNone/>
                <wp:docPr id="3" name="Düz Bağlayıcı 2"/>
                <wp:cNvGraphicFramePr/>
                <a:graphic xmlns:a="http://schemas.openxmlformats.org/drawingml/2006/main">
                  <a:graphicData uri="http://schemas.microsoft.com/office/word/2010/wordprocessingShape">
                    <wps:wsp>
                      <wps:cNvCnPr/>
                      <wps:spPr>
                        <a:xfrm flipV="1">
                          <a:off x="0" y="0"/>
                          <a:ext cx="5747385" cy="32385"/>
                        </a:xfrm>
                        <a:prstGeom prst="line">
                          <a:avLst/>
                        </a:prstGeom>
                        <a:noFill/>
                        <a:ln w="19050" cap="flat" cmpd="sng" algn="ctr">
                          <a:solidFill>
                            <a:srgbClr val="44546A">
                              <a:lumMod val="75000"/>
                              <a:lumOff val="2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BB36B5" id="Düz Bağlayıcı 2"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6.75pt" to="457.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" strokecolor="#657d9d" strokeweight="1.5pt">
                <v:stroke joinstyle="miter"/>
              </v:line>
            </w:pict>
          </mc:Fallback>
        </mc:AlternateContent>
      </w:r>
    </w:p>
    <w:p w14:paraId="19563033" w14:textId="630895A9" w:rsidR="00234127" w:rsidRPr="00B17A72" w:rsidRDefault="00234127" w:rsidP="006248D7">
      <w:pPr>
        <w:shd w:val="clear" w:color="auto" w:fill="FFFFFF"/>
        <w:spacing w:after="0" w:line="240" w:lineRule="auto"/>
        <w:ind w:firstLine="426"/>
        <w:jc w:val="both"/>
        <w:rPr>
          <w:rFonts w:eastAsia="Calibri"/>
          <w:i/>
          <w:color w:val="auto"/>
          <w:szCs w:val="20"/>
        </w:rPr>
      </w:pPr>
    </w:p>
    <w:p w14:paraId="55823193" w14:textId="67A4CB58" w:rsidR="006248D7" w:rsidRPr="00B17A72" w:rsidRDefault="00234127" w:rsidP="006248D7">
      <w:pPr>
        <w:shd w:val="clear" w:color="auto" w:fill="FFFFFF"/>
        <w:spacing w:after="0" w:line="240" w:lineRule="auto"/>
        <w:ind w:firstLine="426"/>
        <w:jc w:val="both"/>
        <w:rPr>
          <w:i/>
          <w:color w:val="auto"/>
          <w:sz w:val="18"/>
          <w:szCs w:val="18"/>
          <w:lang w:eastAsia="tr-TR"/>
        </w:rPr>
      </w:pPr>
      <w:r w:rsidRPr="00B17A72">
        <w:rPr>
          <w:rFonts w:eastAsia="Calibri"/>
          <w:b/>
          <w:bCs/>
          <w:i/>
          <w:color w:val="auto"/>
          <w:szCs w:val="20"/>
          <w:vertAlign w:val="superscript"/>
        </w:rPr>
        <w:t>a</w:t>
      </w:r>
      <w:r w:rsidRPr="00B17A72">
        <w:rPr>
          <w:rFonts w:eastAsia="Calibri"/>
          <w:i/>
          <w:color w:val="auto"/>
          <w:sz w:val="18"/>
          <w:szCs w:val="18"/>
        </w:rPr>
        <w:t xml:space="preserve"> </w:t>
      </w:r>
      <w:proofErr w:type="spellStart"/>
      <w:r w:rsidR="006248D7" w:rsidRPr="00B17A72">
        <w:rPr>
          <w:rFonts w:eastAsia="Calibri"/>
          <w:i/>
          <w:color w:val="auto"/>
          <w:sz w:val="18"/>
          <w:szCs w:val="18"/>
        </w:rPr>
        <w:t>Dokuz</w:t>
      </w:r>
      <w:proofErr w:type="spellEnd"/>
      <w:r w:rsidR="006248D7" w:rsidRPr="00B17A72">
        <w:rPr>
          <w:rFonts w:eastAsia="Calibri"/>
          <w:i/>
          <w:color w:val="auto"/>
          <w:sz w:val="18"/>
          <w:szCs w:val="18"/>
        </w:rPr>
        <w:t xml:space="preserve"> Eylül University, </w:t>
      </w:r>
      <w:r w:rsidR="006248D7" w:rsidRPr="00B17A72">
        <w:rPr>
          <w:rFonts w:eastAsia="Calibri"/>
          <w:b/>
          <w:i/>
          <w:color w:val="auto"/>
          <w:sz w:val="18"/>
          <w:szCs w:val="18"/>
        </w:rPr>
        <w:t xml:space="preserve">School of Nursing; </w:t>
      </w:r>
      <w:r w:rsidR="006248D7" w:rsidRPr="00B17A72">
        <w:rPr>
          <w:rFonts w:eastAsia="Calibri"/>
          <w:i/>
          <w:color w:val="auto"/>
          <w:sz w:val="18"/>
          <w:szCs w:val="18"/>
        </w:rPr>
        <w:t xml:space="preserve">“Law No. 2809 on the Adoption of Decree-Law No. 41 Concerning the Organization of Higher Education Institutions, as Amended, and on Amendments to Decree-Laws Nos. 78 and 190, No. 3837/July 3, 1992; Article 9, subparagraph (ı), states that the “School of Nursing,” affiliated with the Rector’s Office, has been established and was published in the Official Gazette No. 21281 dated July 11, 1992, on page 29. The Law on the Organization of Higher Education Institutions No. 2809/March 28, 1983 (Article 18. (Amended: July 3, 1992—Law No. 3837, Article 9)) addresses the establishment of the College and the College of Nursing (p. 17).   </w:t>
      </w:r>
    </w:p>
    <w:p w14:paraId="7EB4C637" w14:textId="77777777" w:rsidR="006248D7" w:rsidRPr="00B17A72" w:rsidRDefault="006248D7" w:rsidP="006248D7">
      <w:pPr>
        <w:shd w:val="clear" w:color="auto" w:fill="FFFFFF"/>
        <w:tabs>
          <w:tab w:val="left" w:pos="567"/>
        </w:tabs>
        <w:spacing w:after="0" w:line="240" w:lineRule="auto"/>
        <w:jc w:val="both"/>
        <w:rPr>
          <w:i/>
          <w:color w:val="auto"/>
          <w:sz w:val="18"/>
          <w:szCs w:val="18"/>
          <w:vertAlign w:val="superscript"/>
          <w:lang w:eastAsia="tr-TR"/>
        </w:rPr>
      </w:pPr>
      <w:r w:rsidRPr="00B17A72">
        <w:rPr>
          <w:i/>
          <w:color w:val="auto"/>
          <w:sz w:val="18"/>
          <w:szCs w:val="18"/>
          <w:lang w:eastAsia="tr-TR"/>
        </w:rPr>
        <w:t xml:space="preserve">        </w:t>
      </w:r>
    </w:p>
    <w:p w14:paraId="1C591384" w14:textId="32596D33" w:rsidR="006248D7" w:rsidRPr="00B17A72" w:rsidRDefault="006248D7" w:rsidP="006248D7">
      <w:pPr>
        <w:shd w:val="clear" w:color="auto" w:fill="FFFFFF"/>
        <w:spacing w:after="0" w:line="240" w:lineRule="auto"/>
        <w:ind w:firstLine="426"/>
        <w:jc w:val="both"/>
        <w:rPr>
          <w:rFonts w:eastAsia="Calibri"/>
          <w:i/>
          <w:color w:val="auto"/>
          <w:sz w:val="18"/>
          <w:szCs w:val="18"/>
        </w:rPr>
      </w:pPr>
      <w:r w:rsidRPr="00B17A72">
        <w:rPr>
          <w:b/>
          <w:bCs/>
          <w:i/>
          <w:color w:val="auto"/>
          <w:sz w:val="18"/>
          <w:szCs w:val="18"/>
          <w:vertAlign w:val="superscript"/>
          <w:lang w:eastAsia="tr-TR"/>
        </w:rPr>
        <w:t>b</w:t>
      </w:r>
      <w:r w:rsidRPr="00B17A72">
        <w:rPr>
          <w:rFonts w:eastAsia="Calibri"/>
          <w:i/>
          <w:color w:val="auto"/>
          <w:sz w:val="18"/>
          <w:szCs w:val="18"/>
        </w:rPr>
        <w:t xml:space="preserve"> </w:t>
      </w:r>
      <w:proofErr w:type="spellStart"/>
      <w:r w:rsidRPr="00B17A72">
        <w:rPr>
          <w:rFonts w:eastAsia="Calibri"/>
          <w:i/>
          <w:color w:val="auto"/>
          <w:sz w:val="18"/>
          <w:szCs w:val="18"/>
        </w:rPr>
        <w:t>Dokuz</w:t>
      </w:r>
      <w:proofErr w:type="spellEnd"/>
      <w:r w:rsidRPr="00B17A72">
        <w:rPr>
          <w:rFonts w:eastAsia="Calibri"/>
          <w:i/>
          <w:color w:val="auto"/>
          <w:sz w:val="18"/>
          <w:szCs w:val="18"/>
        </w:rPr>
        <w:t xml:space="preserve"> Eylül University, </w:t>
      </w:r>
      <w:r w:rsidRPr="00B17A72">
        <w:rPr>
          <w:b/>
          <w:i/>
          <w:color w:val="auto"/>
          <w:sz w:val="18"/>
          <w:szCs w:val="18"/>
          <w:lang w:eastAsia="tr-TR"/>
        </w:rPr>
        <w:t xml:space="preserve">Faculty of </w:t>
      </w:r>
      <w:r w:rsidR="006E7BED" w:rsidRPr="00B17A72">
        <w:rPr>
          <w:b/>
          <w:i/>
          <w:color w:val="auto"/>
          <w:sz w:val="18"/>
          <w:szCs w:val="18"/>
          <w:lang w:eastAsia="tr-TR"/>
        </w:rPr>
        <w:t>Nursing;</w:t>
      </w:r>
      <w:r w:rsidRPr="00B17A72">
        <w:rPr>
          <w:b/>
          <w:i/>
          <w:color w:val="auto"/>
          <w:sz w:val="18"/>
          <w:szCs w:val="18"/>
          <w:lang w:eastAsia="tr-TR"/>
        </w:rPr>
        <w:t xml:space="preserve"> </w:t>
      </w:r>
      <w:r w:rsidRPr="00B17A72">
        <w:rPr>
          <w:rFonts w:eastAsia="Calibri"/>
          <w:i/>
          <w:color w:val="auto"/>
          <w:sz w:val="18"/>
          <w:szCs w:val="18"/>
        </w:rPr>
        <w:t>by virtue of Council of Ministers Decision No. 2011/2130 dated August 1, 2011, the College of Nursing, which was part of the DEU Rectorate, was closed, and the Faculty of Nursing, affiliated with the Rectorate, was established (p. 16) and published in the Official Gazette No. 28037 dated August 26, 2011. Higher Education Institutions Organization Law No. 2809/March 28, 1983, Article 18</w:t>
      </w:r>
      <w:r w:rsidRPr="00B17A72">
        <w:rPr>
          <w:rFonts w:eastAsia="Calibri"/>
          <w:i/>
          <w:color w:val="auto"/>
          <w:sz w:val="18"/>
          <w:szCs w:val="18"/>
          <w:vertAlign w:val="superscript"/>
        </w:rPr>
        <w:t>21</w:t>
      </w:r>
      <w:r w:rsidRPr="00B17A72">
        <w:rPr>
          <w:rFonts w:eastAsia="Calibri"/>
          <w:i/>
          <w:color w:val="auto"/>
          <w:sz w:val="18"/>
          <w:szCs w:val="18"/>
        </w:rPr>
        <w:t>(f): The establishment of the Faculty of Nursing (p. 16) was processed pursuant to Council of Ministers Decision No. 2011/2130 dated August 1, 2011.</w:t>
      </w:r>
    </w:p>
    <w:p w14:paraId="204E6B0C" w14:textId="0B890B4F" w:rsidR="006248D7" w:rsidRPr="00B17A72" w:rsidRDefault="00234127" w:rsidP="002F0453">
      <w:pPr>
        <w:ind w:firstLine="426"/>
        <w:jc w:val="both"/>
        <w:rPr>
          <w:color w:val="auto"/>
          <w:szCs w:val="20"/>
          <w:lang w:eastAsia="tr-TR"/>
        </w:rPr>
      </w:pPr>
      <w:r w:rsidRPr="00B17A72">
        <w:rPr>
          <w:color w:val="auto"/>
          <w:szCs w:val="20"/>
          <w:lang w:eastAsia="tr-TR"/>
        </w:rPr>
        <w:br w:type="page"/>
      </w:r>
      <w:r w:rsidR="006248D7" w:rsidRPr="00B17A72">
        <w:rPr>
          <w:color w:val="auto"/>
          <w:szCs w:val="20"/>
          <w:lang w:eastAsia="tr-TR"/>
        </w:rPr>
        <w:lastRenderedPageBreak/>
        <w:t xml:space="preserve">At the Faculty of Nursing, </w:t>
      </w:r>
      <w:r w:rsidR="0002206E" w:rsidRPr="00B17A72">
        <w:rPr>
          <w:color w:val="auto"/>
          <w:szCs w:val="20"/>
          <w:lang w:eastAsia="tr-TR"/>
        </w:rPr>
        <w:t>Prof.</w:t>
      </w:r>
      <w:r w:rsidR="006248D7" w:rsidRPr="00B17A72">
        <w:rPr>
          <w:color w:val="auto"/>
          <w:szCs w:val="20"/>
          <w:lang w:eastAsia="tr-TR"/>
        </w:rPr>
        <w:t xml:space="preserve"> Zuhal BAHAR served as dean from 2011 to 2014, </w:t>
      </w:r>
      <w:r w:rsidR="0002206E" w:rsidRPr="00B17A72">
        <w:rPr>
          <w:color w:val="auto"/>
          <w:szCs w:val="20"/>
          <w:lang w:eastAsia="tr-TR"/>
        </w:rPr>
        <w:t xml:space="preserve">Prof. </w:t>
      </w:r>
      <w:r w:rsidR="006248D7" w:rsidRPr="00B17A72">
        <w:rPr>
          <w:color w:val="auto"/>
          <w:szCs w:val="20"/>
          <w:lang w:eastAsia="tr-TR"/>
        </w:rPr>
        <w:t xml:space="preserve">Samiye METE from 2015 to 2017, and </w:t>
      </w:r>
      <w:r w:rsidR="0002206E" w:rsidRPr="00B17A72">
        <w:rPr>
          <w:color w:val="auto"/>
          <w:szCs w:val="20"/>
          <w:lang w:eastAsia="tr-TR"/>
        </w:rPr>
        <w:t xml:space="preserve">Prof. </w:t>
      </w:r>
      <w:r w:rsidR="006248D7" w:rsidRPr="00B17A72">
        <w:rPr>
          <w:color w:val="auto"/>
          <w:szCs w:val="20"/>
          <w:lang w:eastAsia="tr-TR"/>
        </w:rPr>
        <w:t xml:space="preserve"> </w:t>
      </w:r>
      <w:proofErr w:type="spellStart"/>
      <w:r w:rsidR="006248D7" w:rsidRPr="00B17A72">
        <w:rPr>
          <w:color w:val="auto"/>
          <w:szCs w:val="20"/>
          <w:lang w:eastAsia="tr-TR"/>
        </w:rPr>
        <w:t>Şeyda</w:t>
      </w:r>
      <w:proofErr w:type="spellEnd"/>
      <w:r w:rsidR="006248D7" w:rsidRPr="00B17A72">
        <w:rPr>
          <w:color w:val="auto"/>
          <w:szCs w:val="20"/>
          <w:lang w:eastAsia="tr-TR"/>
        </w:rPr>
        <w:t xml:space="preserve"> SEREN İNTEPELER from January 2017 to September 2025. Subsequently, </w:t>
      </w:r>
      <w:r w:rsidR="0002206E" w:rsidRPr="00B17A72">
        <w:rPr>
          <w:color w:val="auto"/>
          <w:szCs w:val="20"/>
          <w:lang w:eastAsia="tr-TR"/>
        </w:rPr>
        <w:t xml:space="preserve">Prof. </w:t>
      </w:r>
      <w:r w:rsidR="006248D7" w:rsidRPr="00B17A72">
        <w:rPr>
          <w:color w:val="auto"/>
          <w:szCs w:val="20"/>
          <w:lang w:eastAsia="tr-TR"/>
        </w:rPr>
        <w:t xml:space="preserve"> Sefa KURT served as acting dean </w:t>
      </w:r>
      <w:r w:rsidR="006248D7" w:rsidRPr="00B17A72">
        <w:rPr>
          <w:rFonts w:eastAsia="Calibri"/>
          <w:color w:val="auto"/>
          <w:szCs w:val="20"/>
        </w:rPr>
        <w:t>from September 29, 2025, to July 3, 2026</w:t>
      </w:r>
      <w:r w:rsidR="006248D7" w:rsidRPr="00B17A72">
        <w:rPr>
          <w:color w:val="auto"/>
          <w:szCs w:val="20"/>
          <w:lang w:eastAsia="tr-TR"/>
        </w:rPr>
        <w:t xml:space="preserve">. As of today, </w:t>
      </w:r>
      <w:r w:rsidR="0002206E" w:rsidRPr="00B17A72">
        <w:rPr>
          <w:rFonts w:eastAsia="Calibri"/>
          <w:color w:val="auto"/>
          <w:szCs w:val="20"/>
        </w:rPr>
        <w:t xml:space="preserve">Prof. </w:t>
      </w:r>
      <w:r w:rsidR="006248D7" w:rsidRPr="00B17A72">
        <w:rPr>
          <w:rFonts w:eastAsia="Calibri"/>
          <w:color w:val="auto"/>
          <w:szCs w:val="20"/>
        </w:rPr>
        <w:t xml:space="preserve"> Meryem ÖZTÜRK HANEY was appointed Acting Dean </w:t>
      </w:r>
      <w:r w:rsidR="006248D7" w:rsidRPr="00B17A72">
        <w:rPr>
          <w:color w:val="auto"/>
          <w:szCs w:val="20"/>
          <w:lang w:eastAsia="tr-TR"/>
        </w:rPr>
        <w:t xml:space="preserve">of the Faculty of Nursing </w:t>
      </w:r>
      <w:r w:rsidR="006248D7" w:rsidRPr="00B17A72">
        <w:rPr>
          <w:rFonts w:eastAsia="Calibri"/>
          <w:color w:val="auto"/>
          <w:szCs w:val="20"/>
        </w:rPr>
        <w:t xml:space="preserve">on July 3, 2026, and </w:t>
      </w:r>
      <w:r w:rsidR="0002206E" w:rsidRPr="00B17A72">
        <w:rPr>
          <w:rFonts w:eastAsia="Calibri"/>
          <w:color w:val="auto"/>
          <w:szCs w:val="20"/>
        </w:rPr>
        <w:t xml:space="preserve">Prof. </w:t>
      </w:r>
      <w:r w:rsidR="006248D7" w:rsidRPr="00B17A72">
        <w:rPr>
          <w:rFonts w:eastAsia="Calibri"/>
          <w:color w:val="auto"/>
          <w:szCs w:val="20"/>
        </w:rPr>
        <w:t xml:space="preserve"> Fatma VURAL continues to serve as Associate Dean.</w:t>
      </w:r>
      <w:r w:rsidR="006248D7" w:rsidRPr="00B17A72">
        <w:rPr>
          <w:color w:val="auto"/>
          <w:szCs w:val="20"/>
          <w:lang w:eastAsia="tr-TR"/>
        </w:rPr>
        <w:t xml:space="preserve"> In the 2025–2026 academic year, the Faculty of Nursing has a total of 53 faculty members, including 21 professors, 10 associate professors, 15 assistant professors, 6 research assistants, and one instructor. In addition, our faculty has one Faculty Secretary, 13 administrative staff members, and six support services staff members. Together with our 73 staff members in administrative, academic, and management roles, we provide educational services to our undergraduate nursing students.      </w:t>
      </w:r>
    </w:p>
    <w:p w14:paraId="0909EB53" w14:textId="06F2D755" w:rsidR="00234127" w:rsidRPr="00B17A72" w:rsidRDefault="006248D7" w:rsidP="002F0453">
      <w:pPr>
        <w:shd w:val="clear" w:color="auto" w:fill="FFFFFF"/>
        <w:spacing w:line="240" w:lineRule="auto"/>
        <w:ind w:firstLine="567"/>
        <w:jc w:val="both"/>
        <w:rPr>
          <w:color w:val="auto"/>
          <w:szCs w:val="20"/>
          <w:lang w:eastAsia="tr-TR"/>
        </w:rPr>
      </w:pPr>
      <w:r w:rsidRPr="00B17A72">
        <w:rPr>
          <w:color w:val="auto"/>
          <w:szCs w:val="20"/>
          <w:lang w:eastAsia="tr-TR"/>
        </w:rPr>
        <w:t xml:space="preserve">As of today, the Faculty of Nursing </w:t>
      </w:r>
      <w:r w:rsidRPr="00B17A72">
        <w:rPr>
          <w:bCs/>
          <w:color w:val="auto"/>
          <w:szCs w:val="20"/>
          <w:lang w:eastAsia="tr-TR"/>
        </w:rPr>
        <w:t>is educating</w:t>
      </w:r>
      <w:r w:rsidRPr="00B17A72">
        <w:rPr>
          <w:b/>
          <w:color w:val="auto"/>
          <w:szCs w:val="20"/>
          <w:lang w:eastAsia="tr-TR"/>
        </w:rPr>
        <w:t xml:space="preserve"> 1,068 nursing students </w:t>
      </w:r>
      <w:r w:rsidRPr="00B17A72">
        <w:rPr>
          <w:bCs/>
          <w:color w:val="auto"/>
          <w:szCs w:val="20"/>
          <w:lang w:eastAsia="tr-TR"/>
        </w:rPr>
        <w:t xml:space="preserve">for the 2025–2026 academic year. </w:t>
      </w:r>
      <w:r w:rsidRPr="00B17A72">
        <w:rPr>
          <w:color w:val="auto"/>
          <w:szCs w:val="20"/>
          <w:lang w:eastAsia="tr-TR"/>
        </w:rPr>
        <w:t xml:space="preserve">Since its establishment as the School of Nursing, the Faculty of Nursing has </w:t>
      </w:r>
      <w:r w:rsidRPr="00B17A72">
        <w:rPr>
          <w:b/>
          <w:color w:val="auto"/>
          <w:szCs w:val="20"/>
          <w:lang w:eastAsia="tr-TR"/>
        </w:rPr>
        <w:t xml:space="preserve">graduated </w:t>
      </w:r>
      <w:r w:rsidRPr="00B17A72">
        <w:rPr>
          <w:bCs/>
          <w:color w:val="auto"/>
          <w:szCs w:val="20"/>
          <w:lang w:eastAsia="tr-TR"/>
        </w:rPr>
        <w:t>a total of</w:t>
      </w:r>
      <w:r w:rsidRPr="00B17A72">
        <w:rPr>
          <w:b/>
          <w:color w:val="auto"/>
          <w:szCs w:val="20"/>
          <w:lang w:eastAsia="tr-TR"/>
        </w:rPr>
        <w:t xml:space="preserve"> 4,103 nurses over 32 years</w:t>
      </w:r>
      <w:r w:rsidRPr="00B17A72">
        <w:rPr>
          <w:color w:val="auto"/>
          <w:szCs w:val="20"/>
          <w:lang w:eastAsia="tr-TR"/>
        </w:rPr>
        <w:t xml:space="preserve">, </w:t>
      </w:r>
      <w:r w:rsidRPr="00B17A72">
        <w:rPr>
          <w:bCs/>
          <w:color w:val="auto"/>
          <w:szCs w:val="20"/>
          <w:lang w:eastAsia="tr-TR"/>
        </w:rPr>
        <w:t>from the 1994–1995 to the 2025–2026 academic years</w:t>
      </w:r>
      <w:r w:rsidRPr="00B17A72">
        <w:rPr>
          <w:color w:val="auto"/>
          <w:szCs w:val="20"/>
          <w:lang w:eastAsia="tr-TR"/>
        </w:rPr>
        <w:t xml:space="preserve">. </w:t>
      </w:r>
    </w:p>
    <w:p w14:paraId="31BE9CAB" w14:textId="574EA011" w:rsidR="006248D7" w:rsidRPr="00B17A72" w:rsidRDefault="006248D7" w:rsidP="006248D7">
      <w:pPr>
        <w:shd w:val="clear" w:color="auto" w:fill="FFFFFF"/>
        <w:spacing w:after="0" w:line="240" w:lineRule="auto"/>
        <w:ind w:firstLine="567"/>
        <w:jc w:val="both"/>
        <w:rPr>
          <w:color w:val="auto"/>
          <w:szCs w:val="20"/>
          <w:lang w:eastAsia="tr-TR"/>
        </w:rPr>
      </w:pPr>
      <w:r w:rsidRPr="00B17A72">
        <w:rPr>
          <w:color w:val="auto"/>
          <w:szCs w:val="20"/>
          <w:lang w:eastAsia="tr-TR"/>
        </w:rPr>
        <w:t xml:space="preserve">The administration and academic staff of the Faculty of Nursing began </w:t>
      </w:r>
      <w:r w:rsidRPr="00B17A72">
        <w:rPr>
          <w:b/>
          <w:bCs/>
          <w:color w:val="auto"/>
          <w:szCs w:val="20"/>
          <w:lang w:eastAsia="tr-TR"/>
        </w:rPr>
        <w:t xml:space="preserve">“accreditation” </w:t>
      </w:r>
      <w:r w:rsidRPr="00B17A72">
        <w:rPr>
          <w:color w:val="auto"/>
          <w:szCs w:val="20"/>
          <w:lang w:eastAsia="tr-TR"/>
        </w:rPr>
        <w:t xml:space="preserve">efforts starting in the 2014–2015 academic year and have completed their application preparations. The “DEU Faculty of Nursing Bachelor of Science in Nursing Program,” during the deanship of </w:t>
      </w:r>
      <w:r w:rsidR="0002206E" w:rsidRPr="00B17A72">
        <w:rPr>
          <w:color w:val="auto"/>
          <w:szCs w:val="20"/>
          <w:lang w:eastAsia="tr-TR"/>
        </w:rPr>
        <w:t xml:space="preserve">Prof. </w:t>
      </w:r>
      <w:r w:rsidRPr="00B17A72">
        <w:rPr>
          <w:color w:val="auto"/>
          <w:szCs w:val="20"/>
          <w:lang w:eastAsia="tr-TR"/>
        </w:rPr>
        <w:t xml:space="preserve"> </w:t>
      </w:r>
      <w:proofErr w:type="spellStart"/>
      <w:r w:rsidRPr="00B17A72">
        <w:rPr>
          <w:color w:val="auto"/>
          <w:szCs w:val="20"/>
          <w:lang w:eastAsia="tr-TR"/>
        </w:rPr>
        <w:t>Şeyda</w:t>
      </w:r>
      <w:proofErr w:type="spellEnd"/>
      <w:r w:rsidRPr="00B17A72">
        <w:rPr>
          <w:color w:val="auto"/>
          <w:szCs w:val="20"/>
          <w:lang w:eastAsia="tr-TR"/>
        </w:rPr>
        <w:t xml:space="preserve"> SEREN İNTEPELER, was accredited by the National Association for the Evaluation and Accreditation of Nursing Education Programs (HEPDAK) for the period April 4, 2019–September 30, 2021</w:t>
      </w:r>
      <w:r w:rsidR="006E7BED" w:rsidRPr="00B17A72">
        <w:rPr>
          <w:color w:val="auto"/>
          <w:szCs w:val="20"/>
          <w:lang w:eastAsia="tr-TR"/>
        </w:rPr>
        <w:t>,</w:t>
      </w:r>
      <w:r w:rsidRPr="00B17A72">
        <w:rPr>
          <w:color w:val="auto"/>
          <w:szCs w:val="20"/>
          <w:lang w:eastAsia="tr-TR"/>
        </w:rPr>
        <w:t xml:space="preserve"> and received its first Accreditation Certificate. Subsequently, HEPDAK accredited the organization for the period from January 1, 2021, to September 30, 2024, and issued its second Accreditation Certificate for the period from September 30, 2024, to September 30,</w:t>
      </w:r>
      <w:r w:rsidR="006E7BED" w:rsidRPr="00B17A72">
        <w:rPr>
          <w:color w:val="auto"/>
          <w:szCs w:val="20"/>
          <w:lang w:eastAsia="tr-TR"/>
        </w:rPr>
        <w:t xml:space="preserve"> </w:t>
      </w:r>
      <w:r w:rsidRPr="00B17A72">
        <w:rPr>
          <w:color w:val="auto"/>
          <w:szCs w:val="20"/>
          <w:lang w:eastAsia="tr-TR"/>
        </w:rPr>
        <w:t>September 2025; and its fourth Accreditation Certificate, valid from March 17, 2025, to September 30, 2027. Data regarding “academic years, student numbers, number of graduates, and the dates of accreditation specified in the national HEPDAK accreditation certificates” since the Faculty of Nursing was established as the School of Nursing are presented in Table 1.</w:t>
      </w:r>
    </w:p>
    <w:p w14:paraId="58EDABF0" w14:textId="77777777" w:rsidR="006248D7" w:rsidRPr="00B17A72" w:rsidRDefault="006248D7" w:rsidP="00234127">
      <w:pPr>
        <w:shd w:val="clear" w:color="auto" w:fill="FFFFFF"/>
        <w:spacing w:before="120" w:after="120" w:line="240" w:lineRule="auto"/>
        <w:jc w:val="both"/>
        <w:rPr>
          <w:bCs/>
          <w:color w:val="auto"/>
          <w:szCs w:val="20"/>
          <w:lang w:eastAsia="tr-TR"/>
        </w:rPr>
      </w:pPr>
      <w:r w:rsidRPr="00B17A72">
        <w:rPr>
          <w:b/>
          <w:color w:val="auto"/>
          <w:szCs w:val="20"/>
          <w:lang w:eastAsia="tr-TR"/>
        </w:rPr>
        <w:t>Table 1.</w:t>
      </w:r>
      <w:r w:rsidRPr="00B17A72">
        <w:rPr>
          <w:bCs/>
          <w:color w:val="auto"/>
          <w:szCs w:val="20"/>
          <w:lang w:eastAsia="tr-TR"/>
        </w:rPr>
        <w:t xml:space="preserve"> School of Nursing/Faculty of Nursing: Number of Students, Graduates, and Accreditation Dates </w:t>
      </w:r>
    </w:p>
    <w:tbl>
      <w:tblPr>
        <w:tblStyle w:val="TabloKlavuzu1"/>
        <w:tblW w:w="9211" w:type="dxa"/>
        <w:tblBorders>
          <w:top w:val="single" w:sz="2" w:space="0" w:color="D9D9D9"/>
          <w:left w:val="single" w:sz="2" w:space="0" w:color="D9D9D9"/>
          <w:bottom w:val="single" w:sz="2" w:space="0" w:color="D9D9D9"/>
          <w:right w:val="single" w:sz="2" w:space="0" w:color="D9D9D9"/>
          <w:insideH w:val="single" w:sz="6" w:space="0" w:color="D9D9D9"/>
          <w:insideV w:val="single" w:sz="6" w:space="0" w:color="D9D9D9"/>
        </w:tblBorders>
        <w:tblLook w:val="04A0" w:firstRow="1" w:lastRow="0" w:firstColumn="1" w:lastColumn="0" w:noHBand="0" w:noVBand="1"/>
      </w:tblPr>
      <w:tblGrid>
        <w:gridCol w:w="2576"/>
        <w:gridCol w:w="1557"/>
        <w:gridCol w:w="961"/>
        <w:gridCol w:w="1394"/>
        <w:gridCol w:w="2723"/>
      </w:tblGrid>
      <w:tr w:rsidR="006248D7" w:rsidRPr="00B17A72" w14:paraId="6CC7CBE6" w14:textId="77777777" w:rsidTr="002F0453">
        <w:trPr>
          <w:trHeight w:val="510"/>
        </w:trPr>
        <w:tc>
          <w:tcPr>
            <w:tcW w:w="2662" w:type="dxa"/>
            <w:tcBorders>
              <w:top w:val="single" w:sz="2" w:space="0" w:color="D9D9D9"/>
              <w:left w:val="single" w:sz="2" w:space="0" w:color="D9D9D9"/>
              <w:bottom w:val="single" w:sz="6" w:space="0" w:color="D9D9D9"/>
              <w:right w:val="single" w:sz="6" w:space="0" w:color="D9D9D9"/>
            </w:tcBorders>
            <w:shd w:val="clear" w:color="auto" w:fill="E7E6E6"/>
            <w:hideMark/>
          </w:tcPr>
          <w:p w14:paraId="30E9EB3B" w14:textId="77777777" w:rsidR="006248D7" w:rsidRPr="00B17A72" w:rsidRDefault="006248D7" w:rsidP="008A0364">
            <w:pPr>
              <w:rPr>
                <w:rFonts w:eastAsia="Calibri"/>
                <w:b/>
                <w:sz w:val="20"/>
                <w:szCs w:val="20"/>
                <w:lang w:val="en-US"/>
              </w:rPr>
            </w:pPr>
            <w:r w:rsidRPr="00B17A72">
              <w:rPr>
                <w:rFonts w:eastAsia="Calibri"/>
                <w:b/>
                <w:sz w:val="20"/>
                <w:szCs w:val="20"/>
                <w:lang w:val="en-US"/>
              </w:rPr>
              <w:t xml:space="preserve">School of Nursing </w:t>
            </w:r>
          </w:p>
          <w:p w14:paraId="18F2167F" w14:textId="77777777" w:rsidR="006248D7" w:rsidRPr="00B17A72" w:rsidRDefault="006248D7" w:rsidP="008A0364">
            <w:pPr>
              <w:rPr>
                <w:rFonts w:eastAsia="Calibri"/>
                <w:b/>
                <w:sz w:val="20"/>
                <w:szCs w:val="20"/>
                <w:lang w:val="en-US"/>
              </w:rPr>
            </w:pPr>
            <w:r w:rsidRPr="00B17A72">
              <w:rPr>
                <w:rFonts w:eastAsia="Calibri"/>
                <w:b/>
                <w:sz w:val="20"/>
                <w:szCs w:val="20"/>
                <w:lang w:val="en-US"/>
              </w:rPr>
              <w:t xml:space="preserve">School of Nursing </w:t>
            </w:r>
          </w:p>
        </w:tc>
        <w:tc>
          <w:tcPr>
            <w:tcW w:w="1588" w:type="dxa"/>
            <w:tcBorders>
              <w:top w:val="single" w:sz="2" w:space="0" w:color="D9D9D9"/>
              <w:left w:val="single" w:sz="6" w:space="0" w:color="D9D9D9"/>
              <w:bottom w:val="single" w:sz="6" w:space="0" w:color="D9D9D9"/>
              <w:right w:val="single" w:sz="6" w:space="0" w:color="D9D9D9"/>
            </w:tcBorders>
            <w:shd w:val="clear" w:color="auto" w:fill="E7E6E6"/>
            <w:hideMark/>
          </w:tcPr>
          <w:p w14:paraId="1A55B45F" w14:textId="77777777" w:rsidR="006248D7" w:rsidRPr="00B17A72" w:rsidRDefault="006248D7" w:rsidP="008A0364">
            <w:pPr>
              <w:jc w:val="center"/>
              <w:rPr>
                <w:rFonts w:eastAsia="Calibri"/>
                <w:b/>
                <w:sz w:val="20"/>
                <w:szCs w:val="20"/>
                <w:lang w:val="en-US"/>
              </w:rPr>
            </w:pPr>
            <w:r w:rsidRPr="00B17A72">
              <w:rPr>
                <w:rFonts w:eastAsia="Calibri"/>
                <w:b/>
                <w:sz w:val="20"/>
                <w:szCs w:val="20"/>
                <w:lang w:val="en-US"/>
              </w:rPr>
              <w:t>Academic Year</w:t>
            </w:r>
          </w:p>
        </w:tc>
        <w:tc>
          <w:tcPr>
            <w:tcW w:w="743" w:type="dxa"/>
            <w:tcBorders>
              <w:top w:val="single" w:sz="2" w:space="0" w:color="D9D9D9"/>
              <w:left w:val="single" w:sz="6" w:space="0" w:color="D9D9D9"/>
              <w:bottom w:val="single" w:sz="6" w:space="0" w:color="D9D9D9"/>
              <w:right w:val="single" w:sz="6" w:space="0" w:color="D9D9D9"/>
            </w:tcBorders>
            <w:shd w:val="clear" w:color="auto" w:fill="E7E6E6"/>
            <w:hideMark/>
          </w:tcPr>
          <w:p w14:paraId="64F556C2" w14:textId="77777777" w:rsidR="006248D7" w:rsidRPr="00B17A72" w:rsidRDefault="006248D7" w:rsidP="008A0364">
            <w:pPr>
              <w:jc w:val="center"/>
              <w:rPr>
                <w:rFonts w:eastAsia="Calibri"/>
                <w:b/>
                <w:sz w:val="20"/>
                <w:szCs w:val="20"/>
                <w:lang w:val="en-US"/>
              </w:rPr>
            </w:pPr>
            <w:r w:rsidRPr="00B17A72">
              <w:rPr>
                <w:rFonts w:eastAsia="Calibri"/>
                <w:b/>
                <w:sz w:val="20"/>
                <w:szCs w:val="20"/>
                <w:lang w:val="en-US"/>
              </w:rPr>
              <w:t>Number of Students</w:t>
            </w:r>
          </w:p>
        </w:tc>
        <w:tc>
          <w:tcPr>
            <w:tcW w:w="1411" w:type="dxa"/>
            <w:tcBorders>
              <w:top w:val="single" w:sz="2" w:space="0" w:color="D9D9D9"/>
              <w:left w:val="single" w:sz="6" w:space="0" w:color="D9D9D9"/>
              <w:bottom w:val="single" w:sz="6" w:space="0" w:color="D9D9D9"/>
              <w:right w:val="single" w:sz="6" w:space="0" w:color="D9D9D9"/>
            </w:tcBorders>
            <w:shd w:val="clear" w:color="auto" w:fill="E7E6E6"/>
            <w:hideMark/>
          </w:tcPr>
          <w:p w14:paraId="330E3DCC" w14:textId="77777777" w:rsidR="006248D7" w:rsidRPr="00B17A72" w:rsidRDefault="006248D7" w:rsidP="008A0364">
            <w:pPr>
              <w:jc w:val="center"/>
              <w:rPr>
                <w:rFonts w:eastAsia="Calibri"/>
                <w:b/>
                <w:sz w:val="20"/>
                <w:szCs w:val="20"/>
                <w:lang w:val="en-US"/>
              </w:rPr>
            </w:pPr>
            <w:r w:rsidRPr="00B17A72">
              <w:rPr>
                <w:rFonts w:eastAsia="Calibri"/>
                <w:b/>
                <w:sz w:val="20"/>
                <w:szCs w:val="20"/>
                <w:lang w:val="en-US"/>
              </w:rPr>
              <w:t>Number of Graduates</w:t>
            </w:r>
          </w:p>
        </w:tc>
        <w:tc>
          <w:tcPr>
            <w:tcW w:w="2807" w:type="dxa"/>
            <w:tcBorders>
              <w:top w:val="single" w:sz="2" w:space="0" w:color="D9D9D9"/>
              <w:left w:val="single" w:sz="6" w:space="0" w:color="D9D9D9"/>
              <w:bottom w:val="single" w:sz="6" w:space="0" w:color="D9D9D9"/>
              <w:right w:val="single" w:sz="2" w:space="0" w:color="D9D9D9"/>
            </w:tcBorders>
            <w:shd w:val="clear" w:color="auto" w:fill="E7E6E6"/>
            <w:hideMark/>
          </w:tcPr>
          <w:p w14:paraId="44659579" w14:textId="77777777" w:rsidR="006248D7" w:rsidRPr="00B17A72" w:rsidRDefault="006248D7" w:rsidP="008A0364">
            <w:pPr>
              <w:jc w:val="center"/>
              <w:rPr>
                <w:rFonts w:eastAsia="Calibri"/>
                <w:b/>
                <w:sz w:val="20"/>
                <w:szCs w:val="20"/>
                <w:lang w:val="en-US"/>
              </w:rPr>
            </w:pPr>
            <w:r w:rsidRPr="00B17A72">
              <w:rPr>
                <w:rFonts w:eastAsia="Calibri"/>
                <w:b/>
                <w:sz w:val="20"/>
                <w:szCs w:val="20"/>
                <w:lang w:val="en-US"/>
              </w:rPr>
              <w:t>HEPDAK (2013)</w:t>
            </w:r>
          </w:p>
          <w:p w14:paraId="08241F0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(Accreditation Dates)</w:t>
            </w:r>
          </w:p>
        </w:tc>
      </w:tr>
      <w:tr w:rsidR="006248D7" w:rsidRPr="00B17A72" w14:paraId="5F423190" w14:textId="77777777" w:rsidTr="002F0453">
        <w:trPr>
          <w:trHeight w:val="20"/>
        </w:trPr>
        <w:tc>
          <w:tcPr>
            <w:tcW w:w="2662" w:type="dxa"/>
            <w:tcBorders>
              <w:top w:val="single" w:sz="6" w:space="0" w:color="D9D9D9"/>
              <w:left w:val="single" w:sz="2" w:space="0" w:color="D9D9D9"/>
              <w:bottom w:val="single" w:sz="6" w:space="0" w:color="D9D9D9"/>
              <w:right w:val="single" w:sz="6" w:space="0" w:color="D9D9D9"/>
            </w:tcBorders>
            <w:hideMark/>
          </w:tcPr>
          <w:p w14:paraId="47E62DC4" w14:textId="77777777" w:rsidR="006248D7" w:rsidRPr="00B17A72" w:rsidRDefault="006248D7" w:rsidP="008A0364">
            <w:pPr>
              <w:rPr>
                <w:rFonts w:eastAsia="Calibri"/>
                <w:b/>
                <w:bCs/>
                <w:sz w:val="20"/>
                <w:szCs w:val="20"/>
                <w:lang w:val="en-US"/>
              </w:rPr>
            </w:pPr>
            <w:r w:rsidRPr="00B17A72">
              <w:rPr>
                <w:rFonts w:eastAsia="Calibri"/>
                <w:b/>
                <w:bCs/>
                <w:sz w:val="20"/>
                <w:szCs w:val="20"/>
                <w:lang w:val="en-US"/>
              </w:rPr>
              <w:t>School of Nursing</w:t>
            </w:r>
          </w:p>
          <w:p w14:paraId="647691BE" w14:textId="77777777" w:rsidR="006248D7" w:rsidRPr="00B17A72" w:rsidRDefault="006248D7" w:rsidP="008A0364">
            <w:pPr>
              <w:rPr>
                <w:rFonts w:eastAsia="Calibri"/>
                <w:sz w:val="20"/>
                <w:szCs w:val="20"/>
                <w:lang w:val="en-US"/>
              </w:rPr>
            </w:pPr>
            <w:r w:rsidRPr="002F0453">
              <w:rPr>
                <w:rFonts w:eastAsia="Calibri"/>
                <w:sz w:val="20"/>
                <w:szCs w:val="20"/>
                <w:lang w:val="en-US"/>
              </w:rPr>
              <w:t>(July 11, 1992/2128 Official Gazette of the Republic of Turkey)</w:t>
            </w:r>
          </w:p>
        </w:tc>
        <w:tc>
          <w:tcPr>
            <w:tcW w:w="1588" w:type="dxa"/>
            <w:tcBorders>
              <w:top w:val="single" w:sz="6" w:space="0" w:color="D9D9D9"/>
              <w:left w:val="single" w:sz="6" w:space="0" w:color="D9D9D9"/>
              <w:bottom w:val="single" w:sz="6" w:space="0" w:color="D9D9D9"/>
              <w:right w:val="single" w:sz="6" w:space="0" w:color="D9D9D9"/>
            </w:tcBorders>
            <w:hideMark/>
          </w:tcPr>
          <w:p w14:paraId="33C2023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1994–1995</w:t>
            </w:r>
          </w:p>
        </w:tc>
        <w:tc>
          <w:tcPr>
            <w:tcW w:w="743" w:type="dxa"/>
            <w:tcBorders>
              <w:top w:val="single" w:sz="6" w:space="0" w:color="D9D9D9"/>
              <w:left w:val="single" w:sz="6" w:space="0" w:color="D9D9D9"/>
              <w:bottom w:val="single" w:sz="6" w:space="0" w:color="D9D9D9"/>
              <w:right w:val="single" w:sz="6" w:space="0" w:color="D9D9D9"/>
            </w:tcBorders>
            <w:hideMark/>
          </w:tcPr>
          <w:p w14:paraId="34DAAEF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55</w:t>
            </w:r>
          </w:p>
        </w:tc>
        <w:tc>
          <w:tcPr>
            <w:tcW w:w="1411" w:type="dxa"/>
            <w:tcBorders>
              <w:top w:val="single" w:sz="6" w:space="0" w:color="D9D9D9"/>
              <w:left w:val="single" w:sz="6" w:space="0" w:color="D9D9D9"/>
              <w:bottom w:val="single" w:sz="6" w:space="0" w:color="D9D9D9"/>
              <w:right w:val="single" w:sz="6" w:space="0" w:color="D9D9D9"/>
            </w:tcBorders>
            <w:hideMark/>
          </w:tcPr>
          <w:p w14:paraId="44766D0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c>
          <w:tcPr>
            <w:tcW w:w="2807" w:type="dxa"/>
            <w:tcBorders>
              <w:top w:val="single" w:sz="6" w:space="0" w:color="D9D9D9"/>
              <w:left w:val="single" w:sz="6" w:space="0" w:color="D9D9D9"/>
              <w:bottom w:val="single" w:sz="6" w:space="0" w:color="D9D9D9"/>
              <w:right w:val="single" w:sz="2" w:space="0" w:color="D9D9D9"/>
            </w:tcBorders>
            <w:hideMark/>
          </w:tcPr>
          <w:p w14:paraId="0E40993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6283CAAB" w14:textId="77777777" w:rsidTr="002F0453">
        <w:trPr>
          <w:trHeight w:val="20"/>
        </w:trPr>
        <w:tc>
          <w:tcPr>
            <w:tcW w:w="2662" w:type="dxa"/>
            <w:vMerge w:val="restart"/>
            <w:tcBorders>
              <w:top w:val="single" w:sz="6" w:space="0" w:color="D9D9D9"/>
              <w:left w:val="single" w:sz="2" w:space="0" w:color="D9D9D9"/>
              <w:bottom w:val="single" w:sz="6" w:space="0" w:color="D9D9D9"/>
              <w:right w:val="single" w:sz="6" w:space="0" w:color="D9D9D9"/>
            </w:tcBorders>
          </w:tcPr>
          <w:p w14:paraId="09743AB5" w14:textId="77777777" w:rsidR="006248D7" w:rsidRPr="00B17A72" w:rsidRDefault="006248D7" w:rsidP="008A0364">
            <w:pPr>
              <w:jc w:val="both"/>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4AFCD99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1995–1996</w:t>
            </w:r>
          </w:p>
        </w:tc>
        <w:tc>
          <w:tcPr>
            <w:tcW w:w="743" w:type="dxa"/>
            <w:tcBorders>
              <w:top w:val="single" w:sz="6" w:space="0" w:color="D9D9D9"/>
              <w:left w:val="single" w:sz="6" w:space="0" w:color="D9D9D9"/>
              <w:bottom w:val="single" w:sz="6" w:space="0" w:color="D9D9D9"/>
              <w:right w:val="single" w:sz="6" w:space="0" w:color="D9D9D9"/>
            </w:tcBorders>
            <w:hideMark/>
          </w:tcPr>
          <w:p w14:paraId="61354E2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108</w:t>
            </w:r>
          </w:p>
        </w:tc>
        <w:tc>
          <w:tcPr>
            <w:tcW w:w="1411" w:type="dxa"/>
            <w:tcBorders>
              <w:top w:val="single" w:sz="6" w:space="0" w:color="D9D9D9"/>
              <w:left w:val="single" w:sz="6" w:space="0" w:color="D9D9D9"/>
              <w:bottom w:val="single" w:sz="6" w:space="0" w:color="D9D9D9"/>
              <w:right w:val="single" w:sz="6" w:space="0" w:color="D9D9D9"/>
            </w:tcBorders>
            <w:hideMark/>
          </w:tcPr>
          <w:p w14:paraId="5503FA2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c>
          <w:tcPr>
            <w:tcW w:w="2807" w:type="dxa"/>
            <w:tcBorders>
              <w:top w:val="single" w:sz="6" w:space="0" w:color="D9D9D9"/>
              <w:left w:val="single" w:sz="6" w:space="0" w:color="D9D9D9"/>
              <w:bottom w:val="single" w:sz="6" w:space="0" w:color="D9D9D9"/>
              <w:right w:val="single" w:sz="2" w:space="0" w:color="D9D9D9"/>
            </w:tcBorders>
            <w:hideMark/>
          </w:tcPr>
          <w:p w14:paraId="14A03E5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3E7E0D7D"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7502FE20"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0EDC031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1996–1997</w:t>
            </w:r>
          </w:p>
        </w:tc>
        <w:tc>
          <w:tcPr>
            <w:tcW w:w="743" w:type="dxa"/>
            <w:tcBorders>
              <w:top w:val="single" w:sz="6" w:space="0" w:color="D9D9D9"/>
              <w:left w:val="single" w:sz="6" w:space="0" w:color="D9D9D9"/>
              <w:bottom w:val="single" w:sz="6" w:space="0" w:color="D9D9D9"/>
              <w:right w:val="single" w:sz="6" w:space="0" w:color="D9D9D9"/>
            </w:tcBorders>
            <w:hideMark/>
          </w:tcPr>
          <w:p w14:paraId="296E7D5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169</w:t>
            </w:r>
          </w:p>
        </w:tc>
        <w:tc>
          <w:tcPr>
            <w:tcW w:w="1411" w:type="dxa"/>
            <w:tcBorders>
              <w:top w:val="single" w:sz="6" w:space="0" w:color="D9D9D9"/>
              <w:left w:val="single" w:sz="6" w:space="0" w:color="D9D9D9"/>
              <w:bottom w:val="single" w:sz="6" w:space="0" w:color="D9D9D9"/>
              <w:right w:val="single" w:sz="6" w:space="0" w:color="D9D9D9"/>
            </w:tcBorders>
            <w:hideMark/>
          </w:tcPr>
          <w:p w14:paraId="0ECA539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c>
          <w:tcPr>
            <w:tcW w:w="2807" w:type="dxa"/>
            <w:tcBorders>
              <w:top w:val="single" w:sz="6" w:space="0" w:color="D9D9D9"/>
              <w:left w:val="single" w:sz="6" w:space="0" w:color="D9D9D9"/>
              <w:bottom w:val="single" w:sz="6" w:space="0" w:color="D9D9D9"/>
              <w:right w:val="single" w:sz="2" w:space="0" w:color="D9D9D9"/>
            </w:tcBorders>
            <w:hideMark/>
          </w:tcPr>
          <w:p w14:paraId="02F6509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0BC937D1"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04D85872"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7AC5C45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1997–1998</w:t>
            </w:r>
          </w:p>
        </w:tc>
        <w:tc>
          <w:tcPr>
            <w:tcW w:w="743" w:type="dxa"/>
            <w:tcBorders>
              <w:top w:val="single" w:sz="6" w:space="0" w:color="D9D9D9"/>
              <w:left w:val="single" w:sz="6" w:space="0" w:color="D9D9D9"/>
              <w:bottom w:val="single" w:sz="6" w:space="0" w:color="D9D9D9"/>
              <w:right w:val="single" w:sz="6" w:space="0" w:color="D9D9D9"/>
            </w:tcBorders>
            <w:hideMark/>
          </w:tcPr>
          <w:p w14:paraId="1009F68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227</w:t>
            </w:r>
          </w:p>
        </w:tc>
        <w:tc>
          <w:tcPr>
            <w:tcW w:w="1411" w:type="dxa"/>
            <w:tcBorders>
              <w:top w:val="single" w:sz="6" w:space="0" w:color="D9D9D9"/>
              <w:left w:val="single" w:sz="6" w:space="0" w:color="D9D9D9"/>
              <w:bottom w:val="single" w:sz="6" w:space="0" w:color="D9D9D9"/>
              <w:right w:val="single" w:sz="6" w:space="0" w:color="D9D9D9"/>
            </w:tcBorders>
            <w:hideMark/>
          </w:tcPr>
          <w:p w14:paraId="69445AD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47</w:t>
            </w:r>
          </w:p>
        </w:tc>
        <w:tc>
          <w:tcPr>
            <w:tcW w:w="2807" w:type="dxa"/>
            <w:tcBorders>
              <w:top w:val="single" w:sz="6" w:space="0" w:color="D9D9D9"/>
              <w:left w:val="single" w:sz="6" w:space="0" w:color="D9D9D9"/>
              <w:bottom w:val="single" w:sz="6" w:space="0" w:color="D9D9D9"/>
              <w:right w:val="single" w:sz="2" w:space="0" w:color="D9D9D9"/>
            </w:tcBorders>
            <w:hideMark/>
          </w:tcPr>
          <w:p w14:paraId="7E5E896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4D8158B"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416EFDDB"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5A0D857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1998–1999</w:t>
            </w:r>
          </w:p>
        </w:tc>
        <w:tc>
          <w:tcPr>
            <w:tcW w:w="743" w:type="dxa"/>
            <w:tcBorders>
              <w:top w:val="single" w:sz="6" w:space="0" w:color="D9D9D9"/>
              <w:left w:val="single" w:sz="6" w:space="0" w:color="D9D9D9"/>
              <w:bottom w:val="single" w:sz="6" w:space="0" w:color="D9D9D9"/>
              <w:right w:val="single" w:sz="6" w:space="0" w:color="D9D9D9"/>
            </w:tcBorders>
            <w:hideMark/>
          </w:tcPr>
          <w:p w14:paraId="53C6D87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233</w:t>
            </w:r>
          </w:p>
        </w:tc>
        <w:tc>
          <w:tcPr>
            <w:tcW w:w="1411" w:type="dxa"/>
            <w:tcBorders>
              <w:top w:val="single" w:sz="6" w:space="0" w:color="D9D9D9"/>
              <w:left w:val="single" w:sz="6" w:space="0" w:color="D9D9D9"/>
              <w:bottom w:val="single" w:sz="6" w:space="0" w:color="D9D9D9"/>
              <w:right w:val="single" w:sz="6" w:space="0" w:color="D9D9D9"/>
            </w:tcBorders>
            <w:hideMark/>
          </w:tcPr>
          <w:p w14:paraId="0E6B0EB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51</w:t>
            </w:r>
          </w:p>
        </w:tc>
        <w:tc>
          <w:tcPr>
            <w:tcW w:w="2807" w:type="dxa"/>
            <w:tcBorders>
              <w:top w:val="single" w:sz="6" w:space="0" w:color="D9D9D9"/>
              <w:left w:val="single" w:sz="6" w:space="0" w:color="D9D9D9"/>
              <w:bottom w:val="single" w:sz="6" w:space="0" w:color="D9D9D9"/>
              <w:right w:val="single" w:sz="2" w:space="0" w:color="D9D9D9"/>
            </w:tcBorders>
            <w:hideMark/>
          </w:tcPr>
          <w:p w14:paraId="3C20793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3DB7CA73"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30BF3D0E"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33960778"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1999–2000</w:t>
            </w:r>
          </w:p>
        </w:tc>
        <w:tc>
          <w:tcPr>
            <w:tcW w:w="743" w:type="dxa"/>
            <w:tcBorders>
              <w:top w:val="single" w:sz="6" w:space="0" w:color="D9D9D9"/>
              <w:left w:val="single" w:sz="6" w:space="0" w:color="D9D9D9"/>
              <w:bottom w:val="single" w:sz="6" w:space="0" w:color="D9D9D9"/>
              <w:right w:val="single" w:sz="6" w:space="0" w:color="D9D9D9"/>
            </w:tcBorders>
            <w:hideMark/>
          </w:tcPr>
          <w:p w14:paraId="1DA9681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234</w:t>
            </w:r>
          </w:p>
        </w:tc>
        <w:tc>
          <w:tcPr>
            <w:tcW w:w="1411" w:type="dxa"/>
            <w:tcBorders>
              <w:top w:val="single" w:sz="6" w:space="0" w:color="D9D9D9"/>
              <w:left w:val="single" w:sz="6" w:space="0" w:color="D9D9D9"/>
              <w:bottom w:val="single" w:sz="6" w:space="0" w:color="D9D9D9"/>
              <w:right w:val="single" w:sz="6" w:space="0" w:color="D9D9D9"/>
            </w:tcBorders>
            <w:hideMark/>
          </w:tcPr>
          <w:p w14:paraId="070A86CF"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54</w:t>
            </w:r>
          </w:p>
        </w:tc>
        <w:tc>
          <w:tcPr>
            <w:tcW w:w="2807" w:type="dxa"/>
            <w:tcBorders>
              <w:top w:val="single" w:sz="6" w:space="0" w:color="D9D9D9"/>
              <w:left w:val="single" w:sz="6" w:space="0" w:color="D9D9D9"/>
              <w:bottom w:val="single" w:sz="6" w:space="0" w:color="D9D9D9"/>
              <w:right w:val="single" w:sz="2" w:space="0" w:color="D9D9D9"/>
            </w:tcBorders>
            <w:hideMark/>
          </w:tcPr>
          <w:p w14:paraId="39E267E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33ACCB71"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4EDE81F5"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492C683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2000–2001</w:t>
            </w:r>
          </w:p>
        </w:tc>
        <w:tc>
          <w:tcPr>
            <w:tcW w:w="743" w:type="dxa"/>
            <w:tcBorders>
              <w:top w:val="single" w:sz="6" w:space="0" w:color="D9D9D9"/>
              <w:left w:val="single" w:sz="6" w:space="0" w:color="D9D9D9"/>
              <w:bottom w:val="single" w:sz="6" w:space="0" w:color="D9D9D9"/>
              <w:right w:val="single" w:sz="6" w:space="0" w:color="D9D9D9"/>
            </w:tcBorders>
            <w:hideMark/>
          </w:tcPr>
          <w:p w14:paraId="47A732D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235</w:t>
            </w:r>
          </w:p>
        </w:tc>
        <w:tc>
          <w:tcPr>
            <w:tcW w:w="1411" w:type="dxa"/>
            <w:tcBorders>
              <w:top w:val="single" w:sz="6" w:space="0" w:color="D9D9D9"/>
              <w:left w:val="single" w:sz="6" w:space="0" w:color="D9D9D9"/>
              <w:bottom w:val="single" w:sz="6" w:space="0" w:color="D9D9D9"/>
              <w:right w:val="single" w:sz="6" w:space="0" w:color="D9D9D9"/>
            </w:tcBorders>
            <w:hideMark/>
          </w:tcPr>
          <w:p w14:paraId="74563DAA"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46</w:t>
            </w:r>
          </w:p>
        </w:tc>
        <w:tc>
          <w:tcPr>
            <w:tcW w:w="2807" w:type="dxa"/>
            <w:tcBorders>
              <w:top w:val="single" w:sz="6" w:space="0" w:color="D9D9D9"/>
              <w:left w:val="single" w:sz="6" w:space="0" w:color="D9D9D9"/>
              <w:bottom w:val="single" w:sz="6" w:space="0" w:color="D9D9D9"/>
              <w:right w:val="single" w:sz="2" w:space="0" w:color="D9D9D9"/>
            </w:tcBorders>
            <w:hideMark/>
          </w:tcPr>
          <w:p w14:paraId="2B88A19D"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07F6E0E9"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07058BDD"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7AD360A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2001–2002</w:t>
            </w:r>
          </w:p>
        </w:tc>
        <w:tc>
          <w:tcPr>
            <w:tcW w:w="743" w:type="dxa"/>
            <w:tcBorders>
              <w:top w:val="single" w:sz="6" w:space="0" w:color="D9D9D9"/>
              <w:left w:val="single" w:sz="6" w:space="0" w:color="D9D9D9"/>
              <w:bottom w:val="single" w:sz="6" w:space="0" w:color="D9D9D9"/>
              <w:right w:val="single" w:sz="6" w:space="0" w:color="D9D9D9"/>
            </w:tcBorders>
            <w:hideMark/>
          </w:tcPr>
          <w:p w14:paraId="1A2F7F1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259</w:t>
            </w:r>
          </w:p>
        </w:tc>
        <w:tc>
          <w:tcPr>
            <w:tcW w:w="1411" w:type="dxa"/>
            <w:tcBorders>
              <w:top w:val="single" w:sz="6" w:space="0" w:color="D9D9D9"/>
              <w:left w:val="single" w:sz="6" w:space="0" w:color="D9D9D9"/>
              <w:bottom w:val="single" w:sz="6" w:space="0" w:color="D9D9D9"/>
              <w:right w:val="single" w:sz="6" w:space="0" w:color="D9D9D9"/>
            </w:tcBorders>
            <w:hideMark/>
          </w:tcPr>
          <w:p w14:paraId="2B2B9DF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13</w:t>
            </w:r>
          </w:p>
        </w:tc>
        <w:tc>
          <w:tcPr>
            <w:tcW w:w="2807" w:type="dxa"/>
            <w:tcBorders>
              <w:top w:val="single" w:sz="6" w:space="0" w:color="D9D9D9"/>
              <w:left w:val="single" w:sz="6" w:space="0" w:color="D9D9D9"/>
              <w:bottom w:val="single" w:sz="6" w:space="0" w:color="D9D9D9"/>
              <w:right w:val="single" w:sz="2" w:space="0" w:color="D9D9D9"/>
            </w:tcBorders>
            <w:hideMark/>
          </w:tcPr>
          <w:p w14:paraId="4357522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5302E496"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251EF61B"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2FD42AC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2002–2003</w:t>
            </w:r>
          </w:p>
        </w:tc>
        <w:tc>
          <w:tcPr>
            <w:tcW w:w="743" w:type="dxa"/>
            <w:tcBorders>
              <w:top w:val="single" w:sz="6" w:space="0" w:color="D9D9D9"/>
              <w:left w:val="single" w:sz="6" w:space="0" w:color="D9D9D9"/>
              <w:bottom w:val="single" w:sz="6" w:space="0" w:color="D9D9D9"/>
              <w:right w:val="single" w:sz="6" w:space="0" w:color="D9D9D9"/>
            </w:tcBorders>
            <w:hideMark/>
          </w:tcPr>
          <w:p w14:paraId="7979B3E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313</w:t>
            </w:r>
          </w:p>
        </w:tc>
        <w:tc>
          <w:tcPr>
            <w:tcW w:w="1411" w:type="dxa"/>
            <w:tcBorders>
              <w:top w:val="single" w:sz="6" w:space="0" w:color="D9D9D9"/>
              <w:left w:val="single" w:sz="6" w:space="0" w:color="D9D9D9"/>
              <w:bottom w:val="single" w:sz="6" w:space="0" w:color="D9D9D9"/>
              <w:right w:val="single" w:sz="6" w:space="0" w:color="D9D9D9"/>
            </w:tcBorders>
            <w:hideMark/>
          </w:tcPr>
          <w:p w14:paraId="4CF7E48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36</w:t>
            </w:r>
          </w:p>
        </w:tc>
        <w:tc>
          <w:tcPr>
            <w:tcW w:w="2807" w:type="dxa"/>
            <w:tcBorders>
              <w:top w:val="single" w:sz="6" w:space="0" w:color="D9D9D9"/>
              <w:left w:val="single" w:sz="6" w:space="0" w:color="D9D9D9"/>
              <w:bottom w:val="single" w:sz="6" w:space="0" w:color="D9D9D9"/>
              <w:right w:val="single" w:sz="2" w:space="0" w:color="D9D9D9"/>
            </w:tcBorders>
            <w:hideMark/>
          </w:tcPr>
          <w:p w14:paraId="5D063A9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3FF1DACF"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310822A3"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2025A06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2003–2004</w:t>
            </w:r>
          </w:p>
        </w:tc>
        <w:tc>
          <w:tcPr>
            <w:tcW w:w="743" w:type="dxa"/>
            <w:tcBorders>
              <w:top w:val="single" w:sz="6" w:space="0" w:color="D9D9D9"/>
              <w:left w:val="single" w:sz="6" w:space="0" w:color="D9D9D9"/>
              <w:bottom w:val="single" w:sz="6" w:space="0" w:color="D9D9D9"/>
              <w:right w:val="single" w:sz="6" w:space="0" w:color="D9D9D9"/>
            </w:tcBorders>
            <w:hideMark/>
          </w:tcPr>
          <w:p w14:paraId="5E8688E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338</w:t>
            </w:r>
          </w:p>
        </w:tc>
        <w:tc>
          <w:tcPr>
            <w:tcW w:w="1411" w:type="dxa"/>
            <w:tcBorders>
              <w:top w:val="single" w:sz="6" w:space="0" w:color="D9D9D9"/>
              <w:left w:val="single" w:sz="6" w:space="0" w:color="D9D9D9"/>
              <w:bottom w:val="single" w:sz="6" w:space="0" w:color="D9D9D9"/>
              <w:right w:val="single" w:sz="6" w:space="0" w:color="D9D9D9"/>
            </w:tcBorders>
            <w:hideMark/>
          </w:tcPr>
          <w:p w14:paraId="6A3F9DD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58</w:t>
            </w:r>
          </w:p>
        </w:tc>
        <w:tc>
          <w:tcPr>
            <w:tcW w:w="2807" w:type="dxa"/>
            <w:tcBorders>
              <w:top w:val="single" w:sz="6" w:space="0" w:color="D9D9D9"/>
              <w:left w:val="single" w:sz="6" w:space="0" w:color="D9D9D9"/>
              <w:bottom w:val="single" w:sz="6" w:space="0" w:color="D9D9D9"/>
              <w:right w:val="single" w:sz="2" w:space="0" w:color="D9D9D9"/>
            </w:tcBorders>
            <w:hideMark/>
          </w:tcPr>
          <w:p w14:paraId="25977F0D"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05748287"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3C63FCCF"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62E6613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2004–2005</w:t>
            </w:r>
          </w:p>
        </w:tc>
        <w:tc>
          <w:tcPr>
            <w:tcW w:w="743" w:type="dxa"/>
            <w:tcBorders>
              <w:top w:val="single" w:sz="6" w:space="0" w:color="D9D9D9"/>
              <w:left w:val="single" w:sz="6" w:space="0" w:color="D9D9D9"/>
              <w:bottom w:val="single" w:sz="6" w:space="0" w:color="D9D9D9"/>
              <w:right w:val="single" w:sz="6" w:space="0" w:color="D9D9D9"/>
            </w:tcBorders>
            <w:hideMark/>
          </w:tcPr>
          <w:p w14:paraId="3B2CA13F"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353</w:t>
            </w:r>
          </w:p>
        </w:tc>
        <w:tc>
          <w:tcPr>
            <w:tcW w:w="1411" w:type="dxa"/>
            <w:tcBorders>
              <w:top w:val="single" w:sz="6" w:space="0" w:color="D9D9D9"/>
              <w:left w:val="single" w:sz="6" w:space="0" w:color="D9D9D9"/>
              <w:bottom w:val="single" w:sz="6" w:space="0" w:color="D9D9D9"/>
              <w:right w:val="single" w:sz="6" w:space="0" w:color="D9D9D9"/>
            </w:tcBorders>
            <w:hideMark/>
          </w:tcPr>
          <w:p w14:paraId="3A32CA0D"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53</w:t>
            </w:r>
          </w:p>
        </w:tc>
        <w:tc>
          <w:tcPr>
            <w:tcW w:w="2807" w:type="dxa"/>
            <w:tcBorders>
              <w:top w:val="single" w:sz="6" w:space="0" w:color="D9D9D9"/>
              <w:left w:val="single" w:sz="6" w:space="0" w:color="D9D9D9"/>
              <w:bottom w:val="single" w:sz="6" w:space="0" w:color="D9D9D9"/>
              <w:right w:val="single" w:sz="2" w:space="0" w:color="D9D9D9"/>
            </w:tcBorders>
            <w:hideMark/>
          </w:tcPr>
          <w:p w14:paraId="497E183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9692422"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61C02884"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23DF47F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2005–2006</w:t>
            </w:r>
          </w:p>
        </w:tc>
        <w:tc>
          <w:tcPr>
            <w:tcW w:w="743" w:type="dxa"/>
            <w:tcBorders>
              <w:top w:val="single" w:sz="6" w:space="0" w:color="D9D9D9"/>
              <w:left w:val="single" w:sz="6" w:space="0" w:color="D9D9D9"/>
              <w:bottom w:val="single" w:sz="6" w:space="0" w:color="D9D9D9"/>
              <w:right w:val="single" w:sz="6" w:space="0" w:color="D9D9D9"/>
            </w:tcBorders>
            <w:hideMark/>
          </w:tcPr>
          <w:p w14:paraId="47D98E4D"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372</w:t>
            </w:r>
          </w:p>
        </w:tc>
        <w:tc>
          <w:tcPr>
            <w:tcW w:w="1411" w:type="dxa"/>
            <w:tcBorders>
              <w:top w:val="single" w:sz="6" w:space="0" w:color="D9D9D9"/>
              <w:left w:val="single" w:sz="6" w:space="0" w:color="D9D9D9"/>
              <w:bottom w:val="single" w:sz="6" w:space="0" w:color="D9D9D9"/>
              <w:right w:val="single" w:sz="6" w:space="0" w:color="D9D9D9"/>
            </w:tcBorders>
            <w:hideMark/>
          </w:tcPr>
          <w:p w14:paraId="0034EE3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60</w:t>
            </w:r>
          </w:p>
        </w:tc>
        <w:tc>
          <w:tcPr>
            <w:tcW w:w="2807" w:type="dxa"/>
            <w:tcBorders>
              <w:top w:val="single" w:sz="6" w:space="0" w:color="D9D9D9"/>
              <w:left w:val="single" w:sz="6" w:space="0" w:color="D9D9D9"/>
              <w:bottom w:val="single" w:sz="6" w:space="0" w:color="D9D9D9"/>
              <w:right w:val="single" w:sz="2" w:space="0" w:color="D9D9D9"/>
            </w:tcBorders>
            <w:hideMark/>
          </w:tcPr>
          <w:p w14:paraId="09A2E64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0C5D527D"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619C1B9C"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3CDC167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2006–2007</w:t>
            </w:r>
          </w:p>
        </w:tc>
        <w:tc>
          <w:tcPr>
            <w:tcW w:w="743" w:type="dxa"/>
            <w:tcBorders>
              <w:top w:val="single" w:sz="6" w:space="0" w:color="D9D9D9"/>
              <w:left w:val="single" w:sz="6" w:space="0" w:color="D9D9D9"/>
              <w:bottom w:val="single" w:sz="6" w:space="0" w:color="D9D9D9"/>
              <w:right w:val="single" w:sz="6" w:space="0" w:color="D9D9D9"/>
            </w:tcBorders>
            <w:hideMark/>
          </w:tcPr>
          <w:p w14:paraId="625701E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391</w:t>
            </w:r>
          </w:p>
        </w:tc>
        <w:tc>
          <w:tcPr>
            <w:tcW w:w="1411" w:type="dxa"/>
            <w:tcBorders>
              <w:top w:val="single" w:sz="6" w:space="0" w:color="D9D9D9"/>
              <w:left w:val="single" w:sz="6" w:space="0" w:color="D9D9D9"/>
              <w:bottom w:val="single" w:sz="6" w:space="0" w:color="D9D9D9"/>
              <w:right w:val="single" w:sz="6" w:space="0" w:color="D9D9D9"/>
            </w:tcBorders>
            <w:hideMark/>
          </w:tcPr>
          <w:p w14:paraId="3EF04AD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75</w:t>
            </w:r>
          </w:p>
        </w:tc>
        <w:tc>
          <w:tcPr>
            <w:tcW w:w="2807" w:type="dxa"/>
            <w:tcBorders>
              <w:top w:val="single" w:sz="6" w:space="0" w:color="D9D9D9"/>
              <w:left w:val="single" w:sz="6" w:space="0" w:color="D9D9D9"/>
              <w:bottom w:val="single" w:sz="6" w:space="0" w:color="D9D9D9"/>
              <w:right w:val="single" w:sz="2" w:space="0" w:color="D9D9D9"/>
            </w:tcBorders>
            <w:hideMark/>
          </w:tcPr>
          <w:p w14:paraId="2372F63D"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7EFE511B"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73322E18"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671F40C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2007–2008</w:t>
            </w:r>
          </w:p>
        </w:tc>
        <w:tc>
          <w:tcPr>
            <w:tcW w:w="743" w:type="dxa"/>
            <w:tcBorders>
              <w:top w:val="single" w:sz="6" w:space="0" w:color="D9D9D9"/>
              <w:left w:val="single" w:sz="6" w:space="0" w:color="D9D9D9"/>
              <w:bottom w:val="single" w:sz="6" w:space="0" w:color="D9D9D9"/>
              <w:right w:val="single" w:sz="6" w:space="0" w:color="D9D9D9"/>
            </w:tcBorders>
            <w:hideMark/>
          </w:tcPr>
          <w:p w14:paraId="35043E0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406</w:t>
            </w:r>
          </w:p>
        </w:tc>
        <w:tc>
          <w:tcPr>
            <w:tcW w:w="1411" w:type="dxa"/>
            <w:tcBorders>
              <w:top w:val="single" w:sz="6" w:space="0" w:color="D9D9D9"/>
              <w:left w:val="single" w:sz="6" w:space="0" w:color="D9D9D9"/>
              <w:bottom w:val="single" w:sz="6" w:space="0" w:color="D9D9D9"/>
              <w:right w:val="single" w:sz="6" w:space="0" w:color="D9D9D9"/>
            </w:tcBorders>
            <w:hideMark/>
          </w:tcPr>
          <w:p w14:paraId="7ECB529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61</w:t>
            </w:r>
          </w:p>
        </w:tc>
        <w:tc>
          <w:tcPr>
            <w:tcW w:w="2807" w:type="dxa"/>
            <w:tcBorders>
              <w:top w:val="single" w:sz="6" w:space="0" w:color="D9D9D9"/>
              <w:left w:val="single" w:sz="6" w:space="0" w:color="D9D9D9"/>
              <w:bottom w:val="single" w:sz="6" w:space="0" w:color="D9D9D9"/>
              <w:right w:val="single" w:sz="2" w:space="0" w:color="D9D9D9"/>
            </w:tcBorders>
            <w:hideMark/>
          </w:tcPr>
          <w:p w14:paraId="592BC3AB"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5B4A0C8"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7D7A7EC7"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5F5E8FCD"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2008–2009</w:t>
            </w:r>
          </w:p>
        </w:tc>
        <w:tc>
          <w:tcPr>
            <w:tcW w:w="743" w:type="dxa"/>
            <w:tcBorders>
              <w:top w:val="single" w:sz="6" w:space="0" w:color="D9D9D9"/>
              <w:left w:val="single" w:sz="6" w:space="0" w:color="D9D9D9"/>
              <w:bottom w:val="single" w:sz="6" w:space="0" w:color="D9D9D9"/>
              <w:right w:val="single" w:sz="6" w:space="0" w:color="D9D9D9"/>
            </w:tcBorders>
            <w:hideMark/>
          </w:tcPr>
          <w:p w14:paraId="49BFA0E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455</w:t>
            </w:r>
          </w:p>
        </w:tc>
        <w:tc>
          <w:tcPr>
            <w:tcW w:w="1411" w:type="dxa"/>
            <w:tcBorders>
              <w:top w:val="single" w:sz="6" w:space="0" w:color="D9D9D9"/>
              <w:left w:val="single" w:sz="6" w:space="0" w:color="D9D9D9"/>
              <w:bottom w:val="single" w:sz="6" w:space="0" w:color="D9D9D9"/>
              <w:right w:val="single" w:sz="6" w:space="0" w:color="D9D9D9"/>
            </w:tcBorders>
            <w:hideMark/>
          </w:tcPr>
          <w:p w14:paraId="578BF02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71</w:t>
            </w:r>
          </w:p>
        </w:tc>
        <w:tc>
          <w:tcPr>
            <w:tcW w:w="2807" w:type="dxa"/>
            <w:tcBorders>
              <w:top w:val="single" w:sz="6" w:space="0" w:color="D9D9D9"/>
              <w:left w:val="single" w:sz="6" w:space="0" w:color="D9D9D9"/>
              <w:bottom w:val="single" w:sz="6" w:space="0" w:color="D9D9D9"/>
              <w:right w:val="single" w:sz="2" w:space="0" w:color="D9D9D9"/>
            </w:tcBorders>
            <w:hideMark/>
          </w:tcPr>
          <w:p w14:paraId="2E88807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7A2FDBB0"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3D88ECCD"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48F14DA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2009–2010</w:t>
            </w:r>
          </w:p>
        </w:tc>
        <w:tc>
          <w:tcPr>
            <w:tcW w:w="743" w:type="dxa"/>
            <w:tcBorders>
              <w:top w:val="single" w:sz="6" w:space="0" w:color="D9D9D9"/>
              <w:left w:val="single" w:sz="6" w:space="0" w:color="D9D9D9"/>
              <w:bottom w:val="single" w:sz="6" w:space="0" w:color="D9D9D9"/>
              <w:right w:val="single" w:sz="6" w:space="0" w:color="D9D9D9"/>
            </w:tcBorders>
            <w:hideMark/>
          </w:tcPr>
          <w:p w14:paraId="6C3C45E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493</w:t>
            </w:r>
          </w:p>
        </w:tc>
        <w:tc>
          <w:tcPr>
            <w:tcW w:w="1411" w:type="dxa"/>
            <w:tcBorders>
              <w:top w:val="single" w:sz="6" w:space="0" w:color="D9D9D9"/>
              <w:left w:val="single" w:sz="6" w:space="0" w:color="D9D9D9"/>
              <w:bottom w:val="single" w:sz="6" w:space="0" w:color="D9D9D9"/>
              <w:right w:val="single" w:sz="6" w:space="0" w:color="D9D9D9"/>
            </w:tcBorders>
            <w:hideMark/>
          </w:tcPr>
          <w:p w14:paraId="5F5260AB"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80</w:t>
            </w:r>
          </w:p>
        </w:tc>
        <w:tc>
          <w:tcPr>
            <w:tcW w:w="2807" w:type="dxa"/>
            <w:tcBorders>
              <w:top w:val="single" w:sz="6" w:space="0" w:color="D9D9D9"/>
              <w:left w:val="single" w:sz="6" w:space="0" w:color="D9D9D9"/>
              <w:bottom w:val="single" w:sz="6" w:space="0" w:color="D9D9D9"/>
              <w:right w:val="single" w:sz="2" w:space="0" w:color="D9D9D9"/>
            </w:tcBorders>
            <w:hideMark/>
          </w:tcPr>
          <w:p w14:paraId="7653715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17A14981"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190BDB10"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76DFAC7B"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2010–2011</w:t>
            </w:r>
          </w:p>
        </w:tc>
        <w:tc>
          <w:tcPr>
            <w:tcW w:w="743" w:type="dxa"/>
            <w:tcBorders>
              <w:top w:val="single" w:sz="6" w:space="0" w:color="D9D9D9"/>
              <w:left w:val="single" w:sz="6" w:space="0" w:color="D9D9D9"/>
              <w:bottom w:val="single" w:sz="6" w:space="0" w:color="D9D9D9"/>
              <w:right w:val="single" w:sz="6" w:space="0" w:color="D9D9D9"/>
            </w:tcBorders>
            <w:hideMark/>
          </w:tcPr>
          <w:p w14:paraId="7DE8E94F"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530</w:t>
            </w:r>
          </w:p>
        </w:tc>
        <w:tc>
          <w:tcPr>
            <w:tcW w:w="1411" w:type="dxa"/>
            <w:tcBorders>
              <w:top w:val="single" w:sz="6" w:space="0" w:color="D9D9D9"/>
              <w:left w:val="single" w:sz="6" w:space="0" w:color="D9D9D9"/>
              <w:bottom w:val="single" w:sz="6" w:space="0" w:color="D9D9D9"/>
              <w:right w:val="single" w:sz="6" w:space="0" w:color="D9D9D9"/>
            </w:tcBorders>
            <w:hideMark/>
          </w:tcPr>
          <w:p w14:paraId="6B4B7B0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63</w:t>
            </w:r>
          </w:p>
        </w:tc>
        <w:tc>
          <w:tcPr>
            <w:tcW w:w="2807" w:type="dxa"/>
            <w:tcBorders>
              <w:top w:val="single" w:sz="6" w:space="0" w:color="D9D9D9"/>
              <w:left w:val="single" w:sz="6" w:space="0" w:color="D9D9D9"/>
              <w:bottom w:val="single" w:sz="6" w:space="0" w:color="D9D9D9"/>
              <w:right w:val="single" w:sz="2" w:space="0" w:color="D9D9D9"/>
            </w:tcBorders>
            <w:hideMark/>
          </w:tcPr>
          <w:p w14:paraId="49BAA03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7DCB93A" w14:textId="77777777" w:rsidTr="002F0453">
        <w:trPr>
          <w:trHeight w:val="20"/>
        </w:trPr>
        <w:tc>
          <w:tcPr>
            <w:tcW w:w="2662" w:type="dxa"/>
            <w:tcBorders>
              <w:top w:val="single" w:sz="6" w:space="0" w:color="D9D9D9"/>
              <w:left w:val="single" w:sz="2" w:space="0" w:color="D9D9D9"/>
              <w:bottom w:val="single" w:sz="6" w:space="0" w:color="D9D9D9"/>
              <w:right w:val="single" w:sz="6" w:space="0" w:color="D9D9D9"/>
            </w:tcBorders>
            <w:shd w:val="clear" w:color="auto" w:fill="E7E6E6"/>
            <w:hideMark/>
          </w:tcPr>
          <w:p w14:paraId="218DA671" w14:textId="77777777" w:rsidR="006248D7" w:rsidRPr="00B17A72" w:rsidRDefault="006248D7" w:rsidP="008A0364">
            <w:pPr>
              <w:rPr>
                <w:rFonts w:eastAsia="Calibri"/>
                <w:b/>
                <w:bCs/>
                <w:sz w:val="20"/>
                <w:szCs w:val="20"/>
                <w:lang w:val="en-US"/>
              </w:rPr>
            </w:pPr>
            <w:r w:rsidRPr="00B17A72">
              <w:rPr>
                <w:rFonts w:eastAsia="Calibri"/>
                <w:b/>
                <w:bCs/>
                <w:sz w:val="20"/>
                <w:szCs w:val="20"/>
                <w:lang w:val="en-US"/>
              </w:rPr>
              <w:t xml:space="preserve">School of Nursing </w:t>
            </w:r>
          </w:p>
          <w:p w14:paraId="523708F4" w14:textId="2D8F3EC9" w:rsidR="006248D7" w:rsidRPr="00B17A72" w:rsidRDefault="006248D7" w:rsidP="008A0364">
            <w:pPr>
              <w:rPr>
                <w:rFonts w:eastAsia="Calibri"/>
                <w:sz w:val="20"/>
                <w:szCs w:val="20"/>
                <w:lang w:val="en-US"/>
              </w:rPr>
            </w:pPr>
            <w:r w:rsidRPr="00B17A72">
              <w:rPr>
                <w:rFonts w:eastAsia="Calibri"/>
                <w:sz w:val="20"/>
                <w:szCs w:val="20"/>
                <w:lang w:val="en-US"/>
              </w:rPr>
              <w:t>(August 26, 2011/28037</w:t>
            </w:r>
            <w:r w:rsidR="002F0453">
              <w:rPr>
                <w:rFonts w:eastAsia="Calibri"/>
                <w:sz w:val="20"/>
                <w:szCs w:val="20"/>
                <w:lang w:val="en-US"/>
              </w:rPr>
              <w:t xml:space="preserve"> </w:t>
            </w:r>
            <w:r w:rsidRPr="00B17A72">
              <w:rPr>
                <w:rFonts w:eastAsia="Calibri"/>
                <w:sz w:val="20"/>
                <w:szCs w:val="20"/>
                <w:lang w:val="en-US"/>
              </w:rPr>
              <w:t>Official Gazette of the Republic of Turkey)</w:t>
            </w:r>
          </w:p>
        </w:tc>
        <w:tc>
          <w:tcPr>
            <w:tcW w:w="1588" w:type="dxa"/>
            <w:tcBorders>
              <w:top w:val="single" w:sz="6" w:space="0" w:color="D9D9D9"/>
              <w:left w:val="single" w:sz="6" w:space="0" w:color="D9D9D9"/>
              <w:bottom w:val="single" w:sz="6" w:space="0" w:color="D9D9D9"/>
              <w:right w:val="single" w:sz="6" w:space="0" w:color="D9D9D9"/>
            </w:tcBorders>
            <w:shd w:val="clear" w:color="auto" w:fill="E7E6E6"/>
            <w:hideMark/>
          </w:tcPr>
          <w:p w14:paraId="245F528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2011–2012</w:t>
            </w:r>
          </w:p>
        </w:tc>
        <w:tc>
          <w:tcPr>
            <w:tcW w:w="743" w:type="dxa"/>
            <w:tcBorders>
              <w:top w:val="single" w:sz="6" w:space="0" w:color="D9D9D9"/>
              <w:left w:val="single" w:sz="6" w:space="0" w:color="D9D9D9"/>
              <w:bottom w:val="single" w:sz="6" w:space="0" w:color="D9D9D9"/>
              <w:right w:val="single" w:sz="6" w:space="0" w:color="D9D9D9"/>
            </w:tcBorders>
            <w:shd w:val="clear" w:color="auto" w:fill="E7E6E6"/>
            <w:hideMark/>
          </w:tcPr>
          <w:p w14:paraId="77EEEA3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603</w:t>
            </w:r>
          </w:p>
        </w:tc>
        <w:tc>
          <w:tcPr>
            <w:tcW w:w="1411" w:type="dxa"/>
            <w:tcBorders>
              <w:top w:val="single" w:sz="6" w:space="0" w:color="D9D9D9"/>
              <w:left w:val="single" w:sz="6" w:space="0" w:color="D9D9D9"/>
              <w:bottom w:val="single" w:sz="6" w:space="0" w:color="D9D9D9"/>
              <w:right w:val="single" w:sz="6" w:space="0" w:color="D9D9D9"/>
            </w:tcBorders>
            <w:shd w:val="clear" w:color="auto" w:fill="E7E6E6"/>
            <w:hideMark/>
          </w:tcPr>
          <w:p w14:paraId="239C885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85</w:t>
            </w:r>
          </w:p>
        </w:tc>
        <w:tc>
          <w:tcPr>
            <w:tcW w:w="2807" w:type="dxa"/>
            <w:tcBorders>
              <w:top w:val="single" w:sz="6" w:space="0" w:color="D9D9D9"/>
              <w:left w:val="single" w:sz="6" w:space="0" w:color="D9D9D9"/>
              <w:bottom w:val="single" w:sz="6" w:space="0" w:color="D9D9D9"/>
              <w:right w:val="single" w:sz="2" w:space="0" w:color="D9D9D9"/>
            </w:tcBorders>
            <w:shd w:val="clear" w:color="auto" w:fill="E7E6E6"/>
            <w:hideMark/>
          </w:tcPr>
          <w:p w14:paraId="4727405B"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66619336" w14:textId="77777777" w:rsidTr="002F0453">
        <w:trPr>
          <w:trHeight w:val="20"/>
        </w:trPr>
        <w:tc>
          <w:tcPr>
            <w:tcW w:w="2662" w:type="dxa"/>
            <w:vMerge w:val="restart"/>
            <w:tcBorders>
              <w:top w:val="single" w:sz="6" w:space="0" w:color="D9D9D9"/>
              <w:left w:val="single" w:sz="2" w:space="0" w:color="D9D9D9"/>
              <w:bottom w:val="single" w:sz="6" w:space="0" w:color="D9D9D9"/>
              <w:right w:val="single" w:sz="6" w:space="0" w:color="D9D9D9"/>
            </w:tcBorders>
          </w:tcPr>
          <w:p w14:paraId="79BABB8F" w14:textId="77777777" w:rsidR="006248D7" w:rsidRPr="00B17A72" w:rsidRDefault="006248D7" w:rsidP="008A0364">
            <w:pPr>
              <w:jc w:val="both"/>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0BBA66D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2012–2013</w:t>
            </w:r>
          </w:p>
        </w:tc>
        <w:tc>
          <w:tcPr>
            <w:tcW w:w="743" w:type="dxa"/>
            <w:tcBorders>
              <w:top w:val="single" w:sz="6" w:space="0" w:color="D9D9D9"/>
              <w:left w:val="single" w:sz="6" w:space="0" w:color="D9D9D9"/>
              <w:bottom w:val="single" w:sz="6" w:space="0" w:color="D9D9D9"/>
              <w:right w:val="single" w:sz="6" w:space="0" w:color="D9D9D9"/>
            </w:tcBorders>
            <w:hideMark/>
          </w:tcPr>
          <w:p w14:paraId="0907422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700</w:t>
            </w:r>
          </w:p>
        </w:tc>
        <w:tc>
          <w:tcPr>
            <w:tcW w:w="1411" w:type="dxa"/>
            <w:tcBorders>
              <w:top w:val="single" w:sz="6" w:space="0" w:color="D9D9D9"/>
              <w:left w:val="single" w:sz="6" w:space="0" w:color="D9D9D9"/>
              <w:bottom w:val="single" w:sz="6" w:space="0" w:color="D9D9D9"/>
              <w:right w:val="single" w:sz="6" w:space="0" w:color="D9D9D9"/>
            </w:tcBorders>
            <w:hideMark/>
          </w:tcPr>
          <w:p w14:paraId="7681D76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97</w:t>
            </w:r>
          </w:p>
        </w:tc>
        <w:tc>
          <w:tcPr>
            <w:tcW w:w="2807" w:type="dxa"/>
            <w:tcBorders>
              <w:top w:val="single" w:sz="6" w:space="0" w:color="D9D9D9"/>
              <w:left w:val="single" w:sz="6" w:space="0" w:color="D9D9D9"/>
              <w:bottom w:val="single" w:sz="6" w:space="0" w:color="D9D9D9"/>
              <w:right w:val="single" w:sz="2" w:space="0" w:color="D9D9D9"/>
            </w:tcBorders>
            <w:hideMark/>
          </w:tcPr>
          <w:p w14:paraId="6E30EF8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70261C3"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48596CFD"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29B6EEB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2013–2014</w:t>
            </w:r>
          </w:p>
        </w:tc>
        <w:tc>
          <w:tcPr>
            <w:tcW w:w="743" w:type="dxa"/>
            <w:tcBorders>
              <w:top w:val="single" w:sz="6" w:space="0" w:color="D9D9D9"/>
              <w:left w:val="single" w:sz="6" w:space="0" w:color="D9D9D9"/>
              <w:bottom w:val="single" w:sz="6" w:space="0" w:color="D9D9D9"/>
              <w:right w:val="single" w:sz="6" w:space="0" w:color="D9D9D9"/>
            </w:tcBorders>
            <w:hideMark/>
          </w:tcPr>
          <w:p w14:paraId="69F1B7C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960</w:t>
            </w:r>
          </w:p>
        </w:tc>
        <w:tc>
          <w:tcPr>
            <w:tcW w:w="1411" w:type="dxa"/>
            <w:tcBorders>
              <w:top w:val="single" w:sz="6" w:space="0" w:color="D9D9D9"/>
              <w:left w:val="single" w:sz="6" w:space="0" w:color="D9D9D9"/>
              <w:bottom w:val="single" w:sz="6" w:space="0" w:color="D9D9D9"/>
              <w:right w:val="single" w:sz="6" w:space="0" w:color="D9D9D9"/>
            </w:tcBorders>
            <w:hideMark/>
          </w:tcPr>
          <w:p w14:paraId="7924357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125</w:t>
            </w:r>
          </w:p>
        </w:tc>
        <w:tc>
          <w:tcPr>
            <w:tcW w:w="2807" w:type="dxa"/>
            <w:tcBorders>
              <w:top w:val="single" w:sz="6" w:space="0" w:color="D9D9D9"/>
              <w:left w:val="single" w:sz="6" w:space="0" w:color="D9D9D9"/>
              <w:bottom w:val="single" w:sz="6" w:space="0" w:color="D9D9D9"/>
              <w:right w:val="single" w:sz="2" w:space="0" w:color="D9D9D9"/>
            </w:tcBorders>
            <w:hideMark/>
          </w:tcPr>
          <w:p w14:paraId="7D231C5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8688741"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416D45F0"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1820E8B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2014–2015</w:t>
            </w:r>
          </w:p>
        </w:tc>
        <w:tc>
          <w:tcPr>
            <w:tcW w:w="743" w:type="dxa"/>
            <w:tcBorders>
              <w:top w:val="single" w:sz="6" w:space="0" w:color="D9D9D9"/>
              <w:left w:val="single" w:sz="6" w:space="0" w:color="D9D9D9"/>
              <w:bottom w:val="single" w:sz="6" w:space="0" w:color="D9D9D9"/>
              <w:right w:val="single" w:sz="6" w:space="0" w:color="D9D9D9"/>
            </w:tcBorders>
            <w:hideMark/>
          </w:tcPr>
          <w:p w14:paraId="418BCCB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1,112</w:t>
            </w:r>
          </w:p>
        </w:tc>
        <w:tc>
          <w:tcPr>
            <w:tcW w:w="1411" w:type="dxa"/>
            <w:tcBorders>
              <w:top w:val="single" w:sz="6" w:space="0" w:color="D9D9D9"/>
              <w:left w:val="single" w:sz="6" w:space="0" w:color="D9D9D9"/>
              <w:bottom w:val="single" w:sz="6" w:space="0" w:color="D9D9D9"/>
              <w:right w:val="single" w:sz="6" w:space="0" w:color="D9D9D9"/>
            </w:tcBorders>
            <w:hideMark/>
          </w:tcPr>
          <w:p w14:paraId="2B38FFA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98</w:t>
            </w:r>
          </w:p>
        </w:tc>
        <w:tc>
          <w:tcPr>
            <w:tcW w:w="2807" w:type="dxa"/>
            <w:tcBorders>
              <w:top w:val="single" w:sz="6" w:space="0" w:color="D9D9D9"/>
              <w:left w:val="single" w:sz="6" w:space="0" w:color="D9D9D9"/>
              <w:bottom w:val="single" w:sz="6" w:space="0" w:color="D9D9D9"/>
              <w:right w:val="single" w:sz="2" w:space="0" w:color="D9D9D9"/>
            </w:tcBorders>
            <w:hideMark/>
          </w:tcPr>
          <w:p w14:paraId="44B3FFC8"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554736A9"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6D199C28"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0A8898A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2015–2016</w:t>
            </w:r>
          </w:p>
        </w:tc>
        <w:tc>
          <w:tcPr>
            <w:tcW w:w="743" w:type="dxa"/>
            <w:tcBorders>
              <w:top w:val="single" w:sz="6" w:space="0" w:color="D9D9D9"/>
              <w:left w:val="single" w:sz="6" w:space="0" w:color="D9D9D9"/>
              <w:bottom w:val="single" w:sz="6" w:space="0" w:color="D9D9D9"/>
              <w:right w:val="single" w:sz="6" w:space="0" w:color="D9D9D9"/>
            </w:tcBorders>
            <w:hideMark/>
          </w:tcPr>
          <w:p w14:paraId="3555FF4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1,296</w:t>
            </w:r>
          </w:p>
        </w:tc>
        <w:tc>
          <w:tcPr>
            <w:tcW w:w="1411" w:type="dxa"/>
            <w:tcBorders>
              <w:top w:val="single" w:sz="6" w:space="0" w:color="D9D9D9"/>
              <w:left w:val="single" w:sz="6" w:space="0" w:color="D9D9D9"/>
              <w:bottom w:val="single" w:sz="6" w:space="0" w:color="D9D9D9"/>
              <w:right w:val="single" w:sz="6" w:space="0" w:color="D9D9D9"/>
            </w:tcBorders>
            <w:hideMark/>
          </w:tcPr>
          <w:p w14:paraId="3F2F769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142</w:t>
            </w:r>
          </w:p>
        </w:tc>
        <w:tc>
          <w:tcPr>
            <w:tcW w:w="2807" w:type="dxa"/>
            <w:tcBorders>
              <w:top w:val="single" w:sz="6" w:space="0" w:color="D9D9D9"/>
              <w:left w:val="single" w:sz="6" w:space="0" w:color="D9D9D9"/>
              <w:bottom w:val="single" w:sz="6" w:space="0" w:color="D9D9D9"/>
              <w:right w:val="single" w:sz="2" w:space="0" w:color="D9D9D9"/>
            </w:tcBorders>
            <w:hideMark/>
          </w:tcPr>
          <w:p w14:paraId="1AE4C43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7B08FE4E"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2808C757"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73D4153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2016–2017</w:t>
            </w:r>
          </w:p>
        </w:tc>
        <w:tc>
          <w:tcPr>
            <w:tcW w:w="743" w:type="dxa"/>
            <w:tcBorders>
              <w:top w:val="single" w:sz="6" w:space="0" w:color="D9D9D9"/>
              <w:left w:val="single" w:sz="6" w:space="0" w:color="D9D9D9"/>
              <w:bottom w:val="single" w:sz="6" w:space="0" w:color="D9D9D9"/>
              <w:right w:val="single" w:sz="6" w:space="0" w:color="D9D9D9"/>
            </w:tcBorders>
            <w:hideMark/>
          </w:tcPr>
          <w:p w14:paraId="2A3DE8AC"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1,621</w:t>
            </w:r>
          </w:p>
        </w:tc>
        <w:tc>
          <w:tcPr>
            <w:tcW w:w="1411" w:type="dxa"/>
            <w:tcBorders>
              <w:top w:val="single" w:sz="6" w:space="0" w:color="D9D9D9"/>
              <w:left w:val="single" w:sz="6" w:space="0" w:color="D9D9D9"/>
              <w:bottom w:val="single" w:sz="6" w:space="0" w:color="D9D9D9"/>
              <w:right w:val="single" w:sz="6" w:space="0" w:color="D9D9D9"/>
            </w:tcBorders>
            <w:hideMark/>
          </w:tcPr>
          <w:p w14:paraId="2413C94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295</w:t>
            </w:r>
          </w:p>
        </w:tc>
        <w:tc>
          <w:tcPr>
            <w:tcW w:w="2807" w:type="dxa"/>
            <w:tcBorders>
              <w:top w:val="single" w:sz="6" w:space="0" w:color="D9D9D9"/>
              <w:left w:val="single" w:sz="6" w:space="0" w:color="D9D9D9"/>
              <w:bottom w:val="single" w:sz="6" w:space="0" w:color="D9D9D9"/>
              <w:right w:val="single" w:sz="2" w:space="0" w:color="D9D9D9"/>
            </w:tcBorders>
            <w:hideMark/>
          </w:tcPr>
          <w:p w14:paraId="261E7F5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6376F70F"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2310E947"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5AD214D8"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2017–2018</w:t>
            </w:r>
          </w:p>
        </w:tc>
        <w:tc>
          <w:tcPr>
            <w:tcW w:w="743" w:type="dxa"/>
            <w:tcBorders>
              <w:top w:val="single" w:sz="6" w:space="0" w:color="D9D9D9"/>
              <w:left w:val="single" w:sz="6" w:space="0" w:color="D9D9D9"/>
              <w:bottom w:val="single" w:sz="6" w:space="0" w:color="D9D9D9"/>
              <w:right w:val="single" w:sz="6" w:space="0" w:color="D9D9D9"/>
            </w:tcBorders>
            <w:hideMark/>
          </w:tcPr>
          <w:p w14:paraId="48768A5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1,587</w:t>
            </w:r>
          </w:p>
        </w:tc>
        <w:tc>
          <w:tcPr>
            <w:tcW w:w="1411" w:type="dxa"/>
            <w:tcBorders>
              <w:top w:val="single" w:sz="6" w:space="0" w:color="D9D9D9"/>
              <w:left w:val="single" w:sz="6" w:space="0" w:color="D9D9D9"/>
              <w:bottom w:val="single" w:sz="6" w:space="0" w:color="D9D9D9"/>
              <w:right w:val="single" w:sz="6" w:space="0" w:color="D9D9D9"/>
            </w:tcBorders>
            <w:hideMark/>
          </w:tcPr>
          <w:p w14:paraId="06A53C3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313</w:t>
            </w:r>
          </w:p>
        </w:tc>
        <w:tc>
          <w:tcPr>
            <w:tcW w:w="2807" w:type="dxa"/>
            <w:tcBorders>
              <w:top w:val="single" w:sz="6" w:space="0" w:color="D9D9D9"/>
              <w:left w:val="single" w:sz="6" w:space="0" w:color="D9D9D9"/>
              <w:bottom w:val="single" w:sz="6" w:space="0" w:color="D9D9D9"/>
              <w:right w:val="single" w:sz="2" w:space="0" w:color="D9D9D9"/>
            </w:tcBorders>
            <w:hideMark/>
          </w:tcPr>
          <w:p w14:paraId="0C02D37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44FE2C19"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65F0E632"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65BBEDA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2018–2019</w:t>
            </w:r>
          </w:p>
        </w:tc>
        <w:tc>
          <w:tcPr>
            <w:tcW w:w="743" w:type="dxa"/>
            <w:tcBorders>
              <w:top w:val="single" w:sz="6" w:space="0" w:color="D9D9D9"/>
              <w:left w:val="single" w:sz="6" w:space="0" w:color="D9D9D9"/>
              <w:bottom w:val="single" w:sz="6" w:space="0" w:color="D9D9D9"/>
              <w:right w:val="single" w:sz="6" w:space="0" w:color="D9D9D9"/>
            </w:tcBorders>
            <w:hideMark/>
          </w:tcPr>
          <w:p w14:paraId="7598B8D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1562</w:t>
            </w:r>
          </w:p>
        </w:tc>
        <w:tc>
          <w:tcPr>
            <w:tcW w:w="1411" w:type="dxa"/>
            <w:tcBorders>
              <w:top w:val="single" w:sz="6" w:space="0" w:color="D9D9D9"/>
              <w:left w:val="single" w:sz="6" w:space="0" w:color="D9D9D9"/>
              <w:bottom w:val="single" w:sz="6" w:space="0" w:color="D9D9D9"/>
              <w:right w:val="single" w:sz="6" w:space="0" w:color="D9D9D9"/>
            </w:tcBorders>
            <w:hideMark/>
          </w:tcPr>
          <w:p w14:paraId="7EF8118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585</w:t>
            </w:r>
          </w:p>
        </w:tc>
        <w:tc>
          <w:tcPr>
            <w:tcW w:w="2807" w:type="dxa"/>
            <w:tcBorders>
              <w:top w:val="single" w:sz="6" w:space="0" w:color="D9D9D9"/>
              <w:left w:val="single" w:sz="6" w:space="0" w:color="D9D9D9"/>
              <w:bottom w:val="single" w:sz="6" w:space="0" w:color="D9D9D9"/>
              <w:right w:val="single" w:sz="2" w:space="0" w:color="D9D9D9"/>
            </w:tcBorders>
            <w:hideMark/>
          </w:tcPr>
          <w:p w14:paraId="0DC47661"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w:t>
            </w:r>
          </w:p>
        </w:tc>
      </w:tr>
      <w:tr w:rsidR="006248D7" w:rsidRPr="00B17A72" w14:paraId="1DBB8D94"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65EE9226"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0C69983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2019–2020</w:t>
            </w:r>
          </w:p>
        </w:tc>
        <w:tc>
          <w:tcPr>
            <w:tcW w:w="743" w:type="dxa"/>
            <w:tcBorders>
              <w:top w:val="single" w:sz="6" w:space="0" w:color="D9D9D9"/>
              <w:left w:val="single" w:sz="6" w:space="0" w:color="D9D9D9"/>
              <w:bottom w:val="single" w:sz="6" w:space="0" w:color="D9D9D9"/>
              <w:right w:val="single" w:sz="6" w:space="0" w:color="D9D9D9"/>
            </w:tcBorders>
            <w:hideMark/>
          </w:tcPr>
          <w:p w14:paraId="4A00683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1,217</w:t>
            </w:r>
          </w:p>
        </w:tc>
        <w:tc>
          <w:tcPr>
            <w:tcW w:w="1411" w:type="dxa"/>
            <w:tcBorders>
              <w:top w:val="single" w:sz="6" w:space="0" w:color="D9D9D9"/>
              <w:left w:val="single" w:sz="6" w:space="0" w:color="D9D9D9"/>
              <w:bottom w:val="single" w:sz="6" w:space="0" w:color="D9D9D9"/>
              <w:right w:val="single" w:sz="6" w:space="0" w:color="D9D9D9"/>
            </w:tcBorders>
            <w:hideMark/>
          </w:tcPr>
          <w:p w14:paraId="0CAAECB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297</w:t>
            </w:r>
          </w:p>
        </w:tc>
        <w:tc>
          <w:tcPr>
            <w:tcW w:w="2807" w:type="dxa"/>
            <w:tcBorders>
              <w:top w:val="single" w:sz="6" w:space="0" w:color="D9D9D9"/>
              <w:left w:val="single" w:sz="6" w:space="0" w:color="D9D9D9"/>
              <w:bottom w:val="single" w:sz="6" w:space="0" w:color="D9D9D9"/>
              <w:right w:val="single" w:sz="2" w:space="0" w:color="D9D9D9"/>
            </w:tcBorders>
            <w:hideMark/>
          </w:tcPr>
          <w:p w14:paraId="1E3977F4" w14:textId="049F531B" w:rsidR="006248D7" w:rsidRPr="00B17A72" w:rsidRDefault="006248D7" w:rsidP="00783815">
            <w:pPr>
              <w:jc w:val="center"/>
              <w:rPr>
                <w:rFonts w:eastAsia="Calibri"/>
                <w:sz w:val="20"/>
                <w:szCs w:val="20"/>
                <w:lang w:val="en-US"/>
              </w:rPr>
            </w:pPr>
            <w:r w:rsidRPr="00B17A72">
              <w:rPr>
                <w:rFonts w:eastAsia="Calibri"/>
                <w:sz w:val="20"/>
                <w:szCs w:val="20"/>
                <w:lang w:val="en-US"/>
              </w:rPr>
              <w:t>April 4, 2019–September 30, 2021.</w:t>
            </w:r>
          </w:p>
        </w:tc>
      </w:tr>
      <w:tr w:rsidR="006248D7" w:rsidRPr="00B17A72" w14:paraId="27A5AFFD"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3F333A9C"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2B5C565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2020–2021</w:t>
            </w:r>
          </w:p>
        </w:tc>
        <w:tc>
          <w:tcPr>
            <w:tcW w:w="743" w:type="dxa"/>
            <w:tcBorders>
              <w:top w:val="single" w:sz="6" w:space="0" w:color="D9D9D9"/>
              <w:left w:val="single" w:sz="6" w:space="0" w:color="D9D9D9"/>
              <w:bottom w:val="single" w:sz="6" w:space="0" w:color="D9D9D9"/>
              <w:right w:val="single" w:sz="6" w:space="0" w:color="D9D9D9"/>
            </w:tcBorders>
            <w:hideMark/>
          </w:tcPr>
          <w:p w14:paraId="10689E53"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1,150</w:t>
            </w:r>
          </w:p>
        </w:tc>
        <w:tc>
          <w:tcPr>
            <w:tcW w:w="1411" w:type="dxa"/>
            <w:tcBorders>
              <w:top w:val="single" w:sz="6" w:space="0" w:color="D9D9D9"/>
              <w:left w:val="single" w:sz="6" w:space="0" w:color="D9D9D9"/>
              <w:bottom w:val="single" w:sz="6" w:space="0" w:color="D9D9D9"/>
              <w:right w:val="single" w:sz="6" w:space="0" w:color="D9D9D9"/>
            </w:tcBorders>
            <w:hideMark/>
          </w:tcPr>
          <w:p w14:paraId="188E866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255</w:t>
            </w:r>
          </w:p>
        </w:tc>
        <w:tc>
          <w:tcPr>
            <w:tcW w:w="2807" w:type="dxa"/>
            <w:tcBorders>
              <w:top w:val="single" w:sz="6" w:space="0" w:color="D9D9D9"/>
              <w:left w:val="single" w:sz="6" w:space="0" w:color="D9D9D9"/>
              <w:bottom w:val="single" w:sz="6" w:space="0" w:color="D9D9D9"/>
              <w:right w:val="single" w:sz="2" w:space="0" w:color="D9D9D9"/>
            </w:tcBorders>
          </w:tcPr>
          <w:p w14:paraId="2EC71CB9" w14:textId="6F43F15F" w:rsidR="006248D7" w:rsidRPr="00B17A72" w:rsidRDefault="00783815" w:rsidP="008A0364">
            <w:pPr>
              <w:jc w:val="center"/>
              <w:rPr>
                <w:rFonts w:eastAsia="Calibri"/>
                <w:sz w:val="20"/>
                <w:szCs w:val="20"/>
                <w:lang w:val="en-US"/>
              </w:rPr>
            </w:pPr>
            <w:r w:rsidRPr="00B17A72">
              <w:rPr>
                <w:rFonts w:eastAsia="Calibri"/>
                <w:sz w:val="20"/>
                <w:szCs w:val="20"/>
                <w:lang w:val="en-US"/>
              </w:rPr>
              <w:t>-</w:t>
            </w:r>
          </w:p>
        </w:tc>
      </w:tr>
      <w:tr w:rsidR="006248D7" w:rsidRPr="00B17A72" w14:paraId="432EDED9"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1A5D3B07"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05AE454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2021–2022</w:t>
            </w:r>
          </w:p>
        </w:tc>
        <w:tc>
          <w:tcPr>
            <w:tcW w:w="743" w:type="dxa"/>
            <w:tcBorders>
              <w:top w:val="single" w:sz="6" w:space="0" w:color="D9D9D9"/>
              <w:left w:val="single" w:sz="6" w:space="0" w:color="D9D9D9"/>
              <w:bottom w:val="single" w:sz="6" w:space="0" w:color="D9D9D9"/>
              <w:right w:val="single" w:sz="6" w:space="0" w:color="D9D9D9"/>
            </w:tcBorders>
            <w:hideMark/>
          </w:tcPr>
          <w:p w14:paraId="09A45E1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1,115</w:t>
            </w:r>
          </w:p>
        </w:tc>
        <w:tc>
          <w:tcPr>
            <w:tcW w:w="1411" w:type="dxa"/>
            <w:tcBorders>
              <w:top w:val="single" w:sz="6" w:space="0" w:color="D9D9D9"/>
              <w:left w:val="single" w:sz="6" w:space="0" w:color="D9D9D9"/>
              <w:bottom w:val="single" w:sz="6" w:space="0" w:color="D9D9D9"/>
              <w:right w:val="single" w:sz="6" w:space="0" w:color="D9D9D9"/>
            </w:tcBorders>
            <w:hideMark/>
          </w:tcPr>
          <w:p w14:paraId="01BA0255"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267</w:t>
            </w:r>
          </w:p>
        </w:tc>
        <w:tc>
          <w:tcPr>
            <w:tcW w:w="2807" w:type="dxa"/>
            <w:tcBorders>
              <w:top w:val="single" w:sz="6" w:space="0" w:color="D9D9D9"/>
              <w:left w:val="single" w:sz="6" w:space="0" w:color="D9D9D9"/>
              <w:bottom w:val="single" w:sz="6" w:space="0" w:color="D9D9D9"/>
              <w:right w:val="single" w:sz="2" w:space="0" w:color="D9D9D9"/>
            </w:tcBorders>
            <w:hideMark/>
          </w:tcPr>
          <w:p w14:paraId="57F81AEB"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January 1, 2021–September 30, 2024</w:t>
            </w:r>
          </w:p>
          <w:p w14:paraId="642D915F"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It has been accredited for the period between these dates.</w:t>
            </w:r>
          </w:p>
        </w:tc>
      </w:tr>
      <w:tr w:rsidR="006248D7" w:rsidRPr="00B17A72" w14:paraId="629EB4B8"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782815E7"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34DD2E6A"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2022–2023</w:t>
            </w:r>
          </w:p>
        </w:tc>
        <w:tc>
          <w:tcPr>
            <w:tcW w:w="743" w:type="dxa"/>
            <w:tcBorders>
              <w:top w:val="single" w:sz="6" w:space="0" w:color="D9D9D9"/>
              <w:left w:val="single" w:sz="6" w:space="0" w:color="D9D9D9"/>
              <w:bottom w:val="single" w:sz="6" w:space="0" w:color="D9D9D9"/>
              <w:right w:val="single" w:sz="6" w:space="0" w:color="D9D9D9"/>
            </w:tcBorders>
            <w:hideMark/>
          </w:tcPr>
          <w:p w14:paraId="244A56C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1104</w:t>
            </w:r>
          </w:p>
        </w:tc>
        <w:tc>
          <w:tcPr>
            <w:tcW w:w="1411" w:type="dxa"/>
            <w:tcBorders>
              <w:top w:val="single" w:sz="6" w:space="0" w:color="D9D9D9"/>
              <w:left w:val="single" w:sz="6" w:space="0" w:color="D9D9D9"/>
              <w:bottom w:val="single" w:sz="6" w:space="0" w:color="D9D9D9"/>
              <w:right w:val="single" w:sz="6" w:space="0" w:color="D9D9D9"/>
            </w:tcBorders>
            <w:hideMark/>
          </w:tcPr>
          <w:p w14:paraId="52EFC198"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226</w:t>
            </w:r>
          </w:p>
        </w:tc>
        <w:tc>
          <w:tcPr>
            <w:tcW w:w="2807" w:type="dxa"/>
            <w:tcBorders>
              <w:top w:val="single" w:sz="6" w:space="0" w:color="D9D9D9"/>
              <w:left w:val="single" w:sz="6" w:space="0" w:color="D9D9D9"/>
              <w:bottom w:val="single" w:sz="6" w:space="0" w:color="D9D9D9"/>
              <w:right w:val="single" w:sz="2" w:space="0" w:color="D9D9D9"/>
            </w:tcBorders>
          </w:tcPr>
          <w:p w14:paraId="52E2D1FD" w14:textId="1C8FBD0E" w:rsidR="006248D7" w:rsidRPr="00B17A72" w:rsidRDefault="00783815" w:rsidP="008A0364">
            <w:pPr>
              <w:jc w:val="center"/>
              <w:rPr>
                <w:rFonts w:eastAsia="Calibri"/>
                <w:sz w:val="20"/>
                <w:szCs w:val="20"/>
                <w:lang w:val="en-US"/>
              </w:rPr>
            </w:pPr>
            <w:r w:rsidRPr="00B17A72">
              <w:rPr>
                <w:rFonts w:eastAsia="Calibri"/>
                <w:sz w:val="20"/>
                <w:szCs w:val="20"/>
                <w:lang w:val="en-US"/>
              </w:rPr>
              <w:t>-</w:t>
            </w:r>
          </w:p>
        </w:tc>
      </w:tr>
      <w:tr w:rsidR="006248D7" w:rsidRPr="00B17A72" w14:paraId="1292B397"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7D87E090"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60BEFFD4"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2023–2024</w:t>
            </w:r>
          </w:p>
        </w:tc>
        <w:tc>
          <w:tcPr>
            <w:tcW w:w="743" w:type="dxa"/>
            <w:tcBorders>
              <w:top w:val="single" w:sz="6" w:space="0" w:color="D9D9D9"/>
              <w:left w:val="single" w:sz="6" w:space="0" w:color="D9D9D9"/>
              <w:bottom w:val="single" w:sz="6" w:space="0" w:color="D9D9D9"/>
              <w:right w:val="single" w:sz="6" w:space="0" w:color="D9D9D9"/>
            </w:tcBorders>
            <w:hideMark/>
          </w:tcPr>
          <w:p w14:paraId="1A694A4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1,129</w:t>
            </w:r>
          </w:p>
        </w:tc>
        <w:tc>
          <w:tcPr>
            <w:tcW w:w="1411" w:type="dxa"/>
            <w:tcBorders>
              <w:top w:val="single" w:sz="6" w:space="0" w:color="D9D9D9"/>
              <w:left w:val="single" w:sz="6" w:space="0" w:color="D9D9D9"/>
              <w:bottom w:val="single" w:sz="6" w:space="0" w:color="D9D9D9"/>
              <w:right w:val="single" w:sz="6" w:space="0" w:color="D9D9D9"/>
            </w:tcBorders>
            <w:hideMark/>
          </w:tcPr>
          <w:p w14:paraId="545231BF"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235</w:t>
            </w:r>
          </w:p>
        </w:tc>
        <w:tc>
          <w:tcPr>
            <w:tcW w:w="2807" w:type="dxa"/>
            <w:tcBorders>
              <w:top w:val="single" w:sz="6" w:space="0" w:color="D9D9D9"/>
              <w:left w:val="single" w:sz="6" w:space="0" w:color="D9D9D9"/>
              <w:bottom w:val="single" w:sz="6" w:space="0" w:color="D9D9D9"/>
              <w:right w:val="single" w:sz="2" w:space="0" w:color="D9D9D9"/>
            </w:tcBorders>
          </w:tcPr>
          <w:p w14:paraId="704B4493" w14:textId="51547928" w:rsidR="006248D7" w:rsidRPr="00B17A72" w:rsidRDefault="00783815" w:rsidP="008A0364">
            <w:pPr>
              <w:jc w:val="center"/>
              <w:rPr>
                <w:rFonts w:eastAsia="Calibri"/>
                <w:sz w:val="20"/>
                <w:szCs w:val="20"/>
                <w:lang w:val="en-US"/>
              </w:rPr>
            </w:pPr>
            <w:r w:rsidRPr="00B17A72">
              <w:rPr>
                <w:rFonts w:eastAsia="Calibri"/>
                <w:sz w:val="20"/>
                <w:szCs w:val="20"/>
                <w:lang w:val="en-US"/>
              </w:rPr>
              <w:t>-</w:t>
            </w:r>
          </w:p>
        </w:tc>
      </w:tr>
      <w:tr w:rsidR="006248D7" w:rsidRPr="00B17A72" w14:paraId="3E6FF9DB"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210068D2"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27C20646"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2024–2025</w:t>
            </w:r>
          </w:p>
        </w:tc>
        <w:tc>
          <w:tcPr>
            <w:tcW w:w="743" w:type="dxa"/>
            <w:tcBorders>
              <w:top w:val="single" w:sz="6" w:space="0" w:color="D9D9D9"/>
              <w:left w:val="single" w:sz="6" w:space="0" w:color="D9D9D9"/>
              <w:bottom w:val="single" w:sz="6" w:space="0" w:color="D9D9D9"/>
              <w:right w:val="single" w:sz="6" w:space="0" w:color="D9D9D9"/>
            </w:tcBorders>
            <w:hideMark/>
          </w:tcPr>
          <w:p w14:paraId="597777EE"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1,124</w:t>
            </w:r>
          </w:p>
        </w:tc>
        <w:tc>
          <w:tcPr>
            <w:tcW w:w="1411" w:type="dxa"/>
            <w:tcBorders>
              <w:top w:val="single" w:sz="6" w:space="0" w:color="D9D9D9"/>
              <w:left w:val="single" w:sz="6" w:space="0" w:color="D9D9D9"/>
              <w:bottom w:val="single" w:sz="6" w:space="0" w:color="D9D9D9"/>
              <w:right w:val="single" w:sz="6" w:space="0" w:color="D9D9D9"/>
            </w:tcBorders>
            <w:hideMark/>
          </w:tcPr>
          <w:p w14:paraId="5740D0C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259</w:t>
            </w:r>
          </w:p>
        </w:tc>
        <w:tc>
          <w:tcPr>
            <w:tcW w:w="2807" w:type="dxa"/>
            <w:tcBorders>
              <w:top w:val="single" w:sz="6" w:space="0" w:color="D9D9D9"/>
              <w:left w:val="single" w:sz="6" w:space="0" w:color="D9D9D9"/>
              <w:bottom w:val="single" w:sz="6" w:space="0" w:color="D9D9D9"/>
              <w:right w:val="single" w:sz="2" w:space="0" w:color="D9D9D9"/>
            </w:tcBorders>
            <w:hideMark/>
          </w:tcPr>
          <w:p w14:paraId="6C958082"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September 30, 2024–September 30, 2025</w:t>
            </w:r>
          </w:p>
        </w:tc>
      </w:tr>
      <w:tr w:rsidR="006248D7" w:rsidRPr="00B17A72" w14:paraId="2A97105B" w14:textId="77777777" w:rsidTr="002F0453">
        <w:trPr>
          <w:trHeight w:val="20"/>
        </w:trPr>
        <w:tc>
          <w:tcPr>
            <w:tcW w:w="2662" w:type="dxa"/>
            <w:vMerge/>
            <w:tcBorders>
              <w:top w:val="single" w:sz="6" w:space="0" w:color="D9D9D9"/>
              <w:left w:val="single" w:sz="2" w:space="0" w:color="D9D9D9"/>
              <w:bottom w:val="single" w:sz="6" w:space="0" w:color="D9D9D9"/>
              <w:right w:val="single" w:sz="6" w:space="0" w:color="D9D9D9"/>
            </w:tcBorders>
            <w:vAlign w:val="center"/>
            <w:hideMark/>
          </w:tcPr>
          <w:p w14:paraId="68D11F7F" w14:textId="77777777" w:rsidR="006248D7" w:rsidRPr="00B17A72" w:rsidRDefault="006248D7" w:rsidP="008A0364">
            <w:pPr>
              <w:rPr>
                <w:rFonts w:eastAsia="Calibri"/>
                <w:sz w:val="20"/>
                <w:szCs w:val="20"/>
                <w:lang w:val="en-US"/>
              </w:rPr>
            </w:pPr>
          </w:p>
        </w:tc>
        <w:tc>
          <w:tcPr>
            <w:tcW w:w="1588" w:type="dxa"/>
            <w:tcBorders>
              <w:top w:val="single" w:sz="6" w:space="0" w:color="D9D9D9"/>
              <w:left w:val="single" w:sz="6" w:space="0" w:color="D9D9D9"/>
              <w:bottom w:val="single" w:sz="6" w:space="0" w:color="D9D9D9"/>
              <w:right w:val="single" w:sz="6" w:space="0" w:color="D9D9D9"/>
            </w:tcBorders>
            <w:hideMark/>
          </w:tcPr>
          <w:p w14:paraId="39B23C4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2025–2026</w:t>
            </w:r>
          </w:p>
        </w:tc>
        <w:tc>
          <w:tcPr>
            <w:tcW w:w="743" w:type="dxa"/>
            <w:tcBorders>
              <w:top w:val="single" w:sz="6" w:space="0" w:color="D9D9D9"/>
              <w:left w:val="single" w:sz="6" w:space="0" w:color="D9D9D9"/>
              <w:bottom w:val="single" w:sz="6" w:space="0" w:color="D9D9D9"/>
              <w:right w:val="single" w:sz="6" w:space="0" w:color="D9D9D9"/>
            </w:tcBorders>
            <w:hideMark/>
          </w:tcPr>
          <w:p w14:paraId="05BF5447"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1068</w:t>
            </w:r>
          </w:p>
        </w:tc>
        <w:tc>
          <w:tcPr>
            <w:tcW w:w="1411" w:type="dxa"/>
            <w:tcBorders>
              <w:top w:val="single" w:sz="6" w:space="0" w:color="D9D9D9"/>
              <w:left w:val="single" w:sz="6" w:space="0" w:color="D9D9D9"/>
              <w:bottom w:val="single" w:sz="6" w:space="0" w:color="D9D9D9"/>
              <w:right w:val="single" w:sz="6" w:space="0" w:color="D9D9D9"/>
            </w:tcBorders>
            <w:hideMark/>
          </w:tcPr>
          <w:p w14:paraId="1810CB29"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247</w:t>
            </w:r>
          </w:p>
        </w:tc>
        <w:tc>
          <w:tcPr>
            <w:tcW w:w="2807" w:type="dxa"/>
            <w:tcBorders>
              <w:top w:val="single" w:sz="6" w:space="0" w:color="D9D9D9"/>
              <w:left w:val="single" w:sz="6" w:space="0" w:color="D9D9D9"/>
              <w:bottom w:val="single" w:sz="6" w:space="0" w:color="D9D9D9"/>
              <w:right w:val="single" w:sz="2" w:space="0" w:color="D9D9D9"/>
            </w:tcBorders>
            <w:hideMark/>
          </w:tcPr>
          <w:p w14:paraId="574EB38B"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March 17, 2025–September 30, 2027</w:t>
            </w:r>
          </w:p>
          <w:p w14:paraId="014AB890" w14:textId="77777777" w:rsidR="006248D7" w:rsidRPr="00B17A72" w:rsidRDefault="006248D7" w:rsidP="008A0364">
            <w:pPr>
              <w:jc w:val="center"/>
              <w:rPr>
                <w:rFonts w:eastAsia="Calibri"/>
                <w:sz w:val="20"/>
                <w:szCs w:val="20"/>
                <w:lang w:val="en-US"/>
              </w:rPr>
            </w:pPr>
            <w:r w:rsidRPr="00B17A72">
              <w:rPr>
                <w:rFonts w:eastAsia="Calibri"/>
                <w:sz w:val="20"/>
                <w:szCs w:val="20"/>
                <w:lang w:val="en-US"/>
              </w:rPr>
              <w:t>It has been accredited for the period between these dates.</w:t>
            </w:r>
          </w:p>
        </w:tc>
      </w:tr>
      <w:tr w:rsidR="00783815" w:rsidRPr="00B17A72" w14:paraId="06C5FC5C" w14:textId="77777777" w:rsidTr="002F0453">
        <w:trPr>
          <w:trHeight w:val="320"/>
        </w:trPr>
        <w:tc>
          <w:tcPr>
            <w:tcW w:w="2662" w:type="dxa"/>
            <w:tcBorders>
              <w:top w:val="single" w:sz="6" w:space="0" w:color="D9D9D9"/>
              <w:left w:val="single" w:sz="2" w:space="0" w:color="D9D9D9"/>
              <w:bottom w:val="single" w:sz="2" w:space="0" w:color="D9D9D9"/>
              <w:right w:val="single" w:sz="6" w:space="0" w:color="D9D9D9"/>
            </w:tcBorders>
            <w:hideMark/>
          </w:tcPr>
          <w:p w14:paraId="005B34B3" w14:textId="77777777" w:rsidR="00783815" w:rsidRPr="00B17A72" w:rsidRDefault="00783815" w:rsidP="008A0364">
            <w:pPr>
              <w:jc w:val="both"/>
              <w:rPr>
                <w:rFonts w:eastAsia="Calibri"/>
                <w:sz w:val="20"/>
                <w:szCs w:val="20"/>
                <w:lang w:val="en-US"/>
              </w:rPr>
            </w:pPr>
            <w:r w:rsidRPr="00B17A72">
              <w:rPr>
                <w:rFonts w:eastAsia="Calibri"/>
                <w:b/>
                <w:bCs/>
                <w:sz w:val="20"/>
                <w:szCs w:val="20"/>
                <w:lang w:val="en-US"/>
              </w:rPr>
              <w:t>Total</w:t>
            </w:r>
          </w:p>
        </w:tc>
        <w:tc>
          <w:tcPr>
            <w:tcW w:w="1588" w:type="dxa"/>
            <w:tcBorders>
              <w:top w:val="single" w:sz="6" w:space="0" w:color="D9D9D9"/>
              <w:left w:val="single" w:sz="6" w:space="0" w:color="D9D9D9"/>
              <w:bottom w:val="single" w:sz="2" w:space="0" w:color="D9D9D9"/>
              <w:right w:val="single" w:sz="6" w:space="0" w:color="D9D9D9"/>
            </w:tcBorders>
            <w:hideMark/>
          </w:tcPr>
          <w:p w14:paraId="46017A80" w14:textId="77777777" w:rsidR="00783815" w:rsidRPr="00B17A72" w:rsidRDefault="00783815" w:rsidP="008A0364">
            <w:pPr>
              <w:jc w:val="center"/>
              <w:rPr>
                <w:rFonts w:eastAsia="Calibri"/>
                <w:sz w:val="20"/>
                <w:szCs w:val="20"/>
                <w:lang w:val="en-US"/>
              </w:rPr>
            </w:pPr>
            <w:r w:rsidRPr="00B17A72">
              <w:rPr>
                <w:rFonts w:eastAsia="Calibri"/>
                <w:b/>
                <w:bCs/>
                <w:sz w:val="20"/>
                <w:szCs w:val="20"/>
                <w:lang w:val="en-US"/>
              </w:rPr>
              <w:t>1994–1995, 2025–2026</w:t>
            </w:r>
          </w:p>
        </w:tc>
        <w:tc>
          <w:tcPr>
            <w:tcW w:w="743" w:type="dxa"/>
            <w:tcBorders>
              <w:top w:val="single" w:sz="6" w:space="0" w:color="D9D9D9"/>
              <w:left w:val="single" w:sz="6" w:space="0" w:color="D9D9D9"/>
              <w:bottom w:val="single" w:sz="2" w:space="0" w:color="D9D9D9"/>
              <w:right w:val="single" w:sz="6" w:space="0" w:color="D9D9D9"/>
            </w:tcBorders>
          </w:tcPr>
          <w:p w14:paraId="41C55CED" w14:textId="77777777" w:rsidR="00783815" w:rsidRPr="00B17A72" w:rsidRDefault="00783815" w:rsidP="008A0364">
            <w:pPr>
              <w:jc w:val="center"/>
              <w:rPr>
                <w:rFonts w:eastAsia="Calibri"/>
                <w:sz w:val="20"/>
                <w:szCs w:val="20"/>
                <w:lang w:val="en-US"/>
              </w:rPr>
            </w:pPr>
          </w:p>
        </w:tc>
        <w:tc>
          <w:tcPr>
            <w:tcW w:w="4218" w:type="dxa"/>
            <w:gridSpan w:val="2"/>
            <w:tcBorders>
              <w:top w:val="single" w:sz="6" w:space="0" w:color="D9D9D9"/>
              <w:left w:val="single" w:sz="6" w:space="0" w:color="D9D9D9"/>
              <w:bottom w:val="single" w:sz="2" w:space="0" w:color="D9D9D9"/>
              <w:right w:val="single" w:sz="2" w:space="0" w:color="D9D9D9"/>
            </w:tcBorders>
            <w:hideMark/>
          </w:tcPr>
          <w:p w14:paraId="260772A5" w14:textId="0115AE88" w:rsidR="00783815" w:rsidRPr="00B17A72" w:rsidRDefault="00783815" w:rsidP="008A0364">
            <w:pPr>
              <w:jc w:val="center"/>
              <w:rPr>
                <w:rFonts w:eastAsia="Calibri"/>
                <w:sz w:val="20"/>
                <w:szCs w:val="20"/>
                <w:lang w:val="en-US"/>
              </w:rPr>
            </w:pPr>
            <w:r w:rsidRPr="00B17A72">
              <w:rPr>
                <w:rFonts w:eastAsia="Calibri"/>
                <w:b/>
                <w:bCs/>
                <w:sz w:val="20"/>
                <w:szCs w:val="20"/>
                <w:lang w:val="en-US"/>
              </w:rPr>
              <w:t xml:space="preserve">32 years / 4,103 </w:t>
            </w:r>
            <w:r w:rsidRPr="00B17A72">
              <w:rPr>
                <w:rFonts w:eastAsia="Calibri"/>
                <w:sz w:val="20"/>
                <w:szCs w:val="20"/>
                <w:lang w:val="en-US"/>
              </w:rPr>
              <w:t>graduates</w:t>
            </w:r>
          </w:p>
        </w:tc>
      </w:tr>
    </w:tbl>
    <w:p w14:paraId="64A39AFB" w14:textId="77777777" w:rsidR="006248D7" w:rsidRPr="00B17A72" w:rsidRDefault="006248D7" w:rsidP="00234127">
      <w:pPr>
        <w:shd w:val="clear" w:color="auto" w:fill="FFFFFF"/>
        <w:spacing w:before="120" w:after="0" w:line="240" w:lineRule="auto"/>
        <w:ind w:firstLine="567"/>
        <w:jc w:val="both"/>
        <w:rPr>
          <w:color w:val="auto"/>
          <w:szCs w:val="20"/>
          <w:lang w:eastAsia="tr-TR"/>
        </w:rPr>
      </w:pPr>
      <w:r w:rsidRPr="00B17A72">
        <w:rPr>
          <w:color w:val="auto"/>
          <w:szCs w:val="20"/>
          <w:lang w:eastAsia="tr-TR"/>
        </w:rPr>
        <w:t xml:space="preserve">While the School of Nursing admitted its first undergraduate students in the 1994–1995 academic year, the Department of Nursing at the DEU Institute of Health Sciences (SBE) began offering graduate programs during the same period and awarded its first master’s degrees in 1997. Subsequently, in the 2005–2006 academic year, it launched its doctoral (Ph.D.) program with six students. </w:t>
      </w:r>
    </w:p>
    <w:p w14:paraId="737D7CCD" w14:textId="77777777" w:rsidR="006248D7" w:rsidRPr="00B17A72" w:rsidRDefault="006248D7" w:rsidP="00234127">
      <w:pPr>
        <w:shd w:val="clear" w:color="auto" w:fill="FFFFFF"/>
        <w:spacing w:before="120" w:after="0" w:line="240" w:lineRule="auto"/>
        <w:ind w:firstLine="567"/>
        <w:jc w:val="both"/>
        <w:rPr>
          <w:color w:val="auto"/>
          <w:szCs w:val="20"/>
          <w:lang w:eastAsia="tr-TR"/>
        </w:rPr>
      </w:pPr>
      <w:r w:rsidRPr="00B17A72">
        <w:rPr>
          <w:color w:val="auto"/>
          <w:szCs w:val="20"/>
          <w:lang w:eastAsia="tr-TR"/>
        </w:rPr>
        <w:t>The Faculty of Nursing, operating as the Department of Nursing within the DEU Institute of Health Sciences, currently offers thesis-based and non-thesis master’s programs (</w:t>
      </w:r>
      <w:proofErr w:type="spellStart"/>
      <w:r w:rsidRPr="00B17A72">
        <w:rPr>
          <w:color w:val="auto"/>
          <w:szCs w:val="20"/>
          <w:lang w:eastAsia="tr-TR"/>
        </w:rPr>
        <w:t>MScN</w:t>
      </w:r>
      <w:proofErr w:type="spellEnd"/>
      <w:r w:rsidRPr="00B17A72">
        <w:rPr>
          <w:color w:val="auto"/>
          <w:szCs w:val="20"/>
          <w:lang w:eastAsia="tr-TR"/>
        </w:rPr>
        <w:t xml:space="preserve">) in nine nursing sub-disciplines, as well as doctoral programs in eight sub-disciplines. </w:t>
      </w:r>
      <w:r w:rsidRPr="00B17A72">
        <w:rPr>
          <w:b/>
          <w:bCs/>
          <w:color w:val="auto"/>
          <w:szCs w:val="20"/>
          <w:lang w:eastAsia="tr-TR"/>
        </w:rPr>
        <w:t>Thesis-Based Master’s Programs:</w:t>
      </w:r>
      <w:r w:rsidRPr="00B17A72">
        <w:rPr>
          <w:color w:val="auto"/>
          <w:szCs w:val="20"/>
          <w:lang w:eastAsia="tr-TR"/>
        </w:rPr>
        <w:t xml:space="preserve"> Fundamentals of Nursing, Internal Medicine Nursing, Surgical Nursing, Obstetrics and Gynecology Nursing, Pediatric Nursing, Psychiatric Nursing, Public Health Nursing, Occupational Health Nursing, Oncology Nursing, and Nursing Administration.  </w:t>
      </w:r>
      <w:r w:rsidRPr="00B17A72">
        <w:rPr>
          <w:b/>
          <w:bCs/>
          <w:color w:val="auto"/>
          <w:szCs w:val="20"/>
          <w:lang w:eastAsia="tr-TR"/>
        </w:rPr>
        <w:t xml:space="preserve">Non-Thesis Master’s Programs </w:t>
      </w:r>
      <w:r w:rsidRPr="00B17A72">
        <w:rPr>
          <w:color w:val="auto"/>
          <w:szCs w:val="20"/>
          <w:lang w:eastAsia="tr-TR"/>
        </w:rPr>
        <w:t xml:space="preserve">include the Non-Thesis Master’s Program in Surgical Nursing (Evening Division) and the Non-Thesis Master’s Program in Nursing Administration (Evening Division). These non-thesis evening master’s programs have been discontinued. </w:t>
      </w:r>
    </w:p>
    <w:p w14:paraId="3029BAB6" w14:textId="77777777" w:rsidR="006248D7" w:rsidRPr="00B17A72" w:rsidRDefault="006248D7" w:rsidP="00234127">
      <w:pPr>
        <w:shd w:val="clear" w:color="auto" w:fill="FFFFFF"/>
        <w:spacing w:before="120" w:after="0" w:line="240" w:lineRule="auto"/>
        <w:ind w:firstLine="567"/>
        <w:jc w:val="both"/>
        <w:rPr>
          <w:color w:val="auto"/>
          <w:szCs w:val="20"/>
          <w:lang w:eastAsia="tr-TR"/>
        </w:rPr>
      </w:pPr>
      <w:r w:rsidRPr="00B17A72">
        <w:rPr>
          <w:b/>
          <w:bCs/>
          <w:color w:val="auto"/>
          <w:szCs w:val="20"/>
          <w:lang w:eastAsia="tr-TR"/>
        </w:rPr>
        <w:t xml:space="preserve">Doctoral programs </w:t>
      </w:r>
      <w:r w:rsidRPr="00B17A72">
        <w:rPr>
          <w:color w:val="auto"/>
          <w:szCs w:val="20"/>
          <w:lang w:eastAsia="tr-TR"/>
        </w:rPr>
        <w:t xml:space="preserve">are offered by the following departments: Fundamentals of Nursing, Internal Medicine Nursing, Surgical Nursing, Obstetrics and Gynecology Nursing, Pediatric Nursing, Psychiatric Nursing, Public Health Nursing, Oncology Nursing, and Nursing Administration. The doctoral program in the Department of Nursing at the Faculty of Nursing has been awarded the “Organization for PhD Education in Biomedicine and Health Sciences in the European System (ORPHEUS)” designation since the 2015–2016 academic year. All students who began the doctoral program starting with the 2015–2016 academic year graduate with the ORPHEUS designation. Doctoral students who graduate with the ORPHEUS designation have diplomas that are recognized in European countries, enabling them to easily obtain postdoctoral work permits and find employment opportunities in Europe.  </w:t>
      </w:r>
    </w:p>
    <w:p w14:paraId="58EE08F7" w14:textId="77777777" w:rsidR="00025899" w:rsidRPr="00B17A72" w:rsidRDefault="006248D7" w:rsidP="00234127">
      <w:pPr>
        <w:shd w:val="clear" w:color="auto" w:fill="FFFFFF"/>
        <w:spacing w:before="120" w:after="0" w:line="240" w:lineRule="auto"/>
        <w:ind w:firstLine="567"/>
        <w:jc w:val="both"/>
        <w:rPr>
          <w:color w:val="auto"/>
          <w:szCs w:val="20"/>
          <w:lang w:eastAsia="tr-TR"/>
        </w:rPr>
      </w:pPr>
      <w:r w:rsidRPr="00B17A72">
        <w:rPr>
          <w:color w:val="auto"/>
          <w:szCs w:val="20"/>
          <w:lang w:eastAsia="tr-TR"/>
        </w:rPr>
        <w:t xml:space="preserve">Since its establishment, the School of Nursing/Faculty of Nursing at DEU has had all decisions regarding the implementation, evaluation, and improvement of the “bachelor’s degree nursing education and training program”—including all theoretical and practical aspects—made by </w:t>
      </w:r>
      <w:r w:rsidRPr="00B17A72">
        <w:rPr>
          <w:b/>
          <w:bCs/>
          <w:color w:val="auto"/>
          <w:szCs w:val="20"/>
          <w:lang w:eastAsia="tr-TR"/>
        </w:rPr>
        <w:t xml:space="preserve">the “Faculty Undergraduate Education Committee,” </w:t>
      </w:r>
      <w:r w:rsidRPr="00B17A72">
        <w:rPr>
          <w:color w:val="auto"/>
          <w:szCs w:val="20"/>
          <w:lang w:eastAsia="tr-TR"/>
        </w:rPr>
        <w:t xml:space="preserve">and these decisions are carried out accordingly. </w:t>
      </w:r>
    </w:p>
    <w:p w14:paraId="50576DFD" w14:textId="3EDADB4D" w:rsidR="006248D7" w:rsidRPr="00B17A72" w:rsidRDefault="006248D7" w:rsidP="00234127">
      <w:pPr>
        <w:shd w:val="clear" w:color="auto" w:fill="FFFFFF"/>
        <w:spacing w:before="120" w:after="0" w:line="240" w:lineRule="auto"/>
        <w:ind w:firstLine="567"/>
        <w:jc w:val="both"/>
        <w:rPr>
          <w:color w:val="auto"/>
          <w:szCs w:val="20"/>
          <w:lang w:eastAsia="tr-TR"/>
        </w:rPr>
      </w:pPr>
      <w:r w:rsidRPr="00B17A72">
        <w:rPr>
          <w:color w:val="auto"/>
          <w:szCs w:val="20"/>
          <w:lang w:eastAsia="tr-TR"/>
        </w:rPr>
        <w:t xml:space="preserve">The undergraduate nursing education program at the Faculty of Nursing consists of required and elective theoretical courses listed in the faculty curriculum, which are conducted in a single section, or in two or three </w:t>
      </w:r>
      <w:proofErr w:type="gramStart"/>
      <w:r w:rsidRPr="00B17A72">
        <w:rPr>
          <w:color w:val="auto"/>
          <w:szCs w:val="20"/>
          <w:lang w:eastAsia="tr-TR"/>
        </w:rPr>
        <w:t>sections</w:t>
      </w:r>
      <w:proofErr w:type="gramEnd"/>
      <w:r w:rsidRPr="00B17A72">
        <w:rPr>
          <w:color w:val="auto"/>
          <w:szCs w:val="20"/>
          <w:lang w:eastAsia="tr-TR"/>
        </w:rPr>
        <w:t xml:space="preserve"> when necessary, in shared classrooms on the faculty and health campus; the teaching of professional technical skills takes place in the simulation laboratory. Clinical/field placements are primarily conducted </w:t>
      </w:r>
      <w:proofErr w:type="gramStart"/>
      <w:r w:rsidRPr="00B17A72">
        <w:rPr>
          <w:color w:val="auto"/>
          <w:szCs w:val="20"/>
          <w:lang w:eastAsia="tr-TR"/>
        </w:rPr>
        <w:t>at  the</w:t>
      </w:r>
      <w:proofErr w:type="gramEnd"/>
      <w:r w:rsidRPr="00B17A72">
        <w:rPr>
          <w:color w:val="auto"/>
          <w:szCs w:val="20"/>
          <w:lang w:eastAsia="tr-TR"/>
        </w:rPr>
        <w:t xml:space="preserve"> “</w:t>
      </w:r>
      <w:proofErr w:type="spellStart"/>
      <w:r w:rsidRPr="00B17A72">
        <w:rPr>
          <w:color w:val="auto"/>
          <w:szCs w:val="20"/>
          <w:lang w:eastAsia="tr-TR"/>
        </w:rPr>
        <w:t>Dokuz</w:t>
      </w:r>
      <w:proofErr w:type="spellEnd"/>
      <w:r w:rsidRPr="00B17A72">
        <w:rPr>
          <w:color w:val="auto"/>
          <w:szCs w:val="20"/>
          <w:lang w:eastAsia="tr-TR"/>
        </w:rPr>
        <w:t xml:space="preserve"> Eylül University Research and Application Hospital” and other public hospitals within the province of İzmir, as well as at community health-focused family health centers, schools, workplaces, and relevant units of local government agencies.  </w:t>
      </w:r>
    </w:p>
    <w:p w14:paraId="452363CB" w14:textId="77777777" w:rsidR="006248D7" w:rsidRPr="00B17A72" w:rsidRDefault="006248D7" w:rsidP="00234127">
      <w:pPr>
        <w:shd w:val="clear" w:color="auto" w:fill="FFFFFF"/>
        <w:spacing w:before="120" w:after="0" w:line="240" w:lineRule="auto"/>
        <w:ind w:firstLine="567"/>
        <w:jc w:val="both"/>
        <w:rPr>
          <w:color w:val="auto"/>
          <w:szCs w:val="20"/>
          <w:lang w:eastAsia="tr-TR"/>
        </w:rPr>
      </w:pPr>
      <w:r w:rsidRPr="00B17A72">
        <w:rPr>
          <w:color w:val="auto"/>
          <w:szCs w:val="20"/>
          <w:lang w:eastAsia="tr-TR"/>
        </w:rPr>
        <w:t>Since its establishment in 1992 and the commencement of education</w:t>
      </w:r>
      <w:r w:rsidRPr="00B17A72">
        <w:rPr>
          <w:rFonts w:eastAsia="Calibri"/>
          <w:color w:val="auto"/>
          <w:szCs w:val="20"/>
        </w:rPr>
        <w:t xml:space="preserve"> in the 1994–1995 academic year</w:t>
      </w:r>
      <w:r w:rsidRPr="00B17A72">
        <w:rPr>
          <w:color w:val="auto"/>
          <w:szCs w:val="20"/>
          <w:lang w:eastAsia="tr-TR"/>
        </w:rPr>
        <w:t xml:space="preserve">, the DEU School of Nursing/Faculty of Nursing would like to express its gratitude to all deans, deputy deans, deans, </w:t>
      </w:r>
      <w:r w:rsidRPr="00B17A72">
        <w:rPr>
          <w:color w:val="auto"/>
          <w:szCs w:val="20"/>
          <w:lang w:eastAsia="tr-TR"/>
        </w:rPr>
        <w:lastRenderedPageBreak/>
        <w:t xml:space="preserve">associate deans, department chairs, all faculty members, and staff for their contributions and efforts in both undergraduate and graduate education, as well as for fostering a supportive environment within the institution’s culture. </w:t>
      </w:r>
    </w:p>
    <w:p w14:paraId="0DE882F1" w14:textId="290E883D" w:rsidR="00B17A72" w:rsidRPr="00B17A72" w:rsidRDefault="006248D7" w:rsidP="002F0453">
      <w:pPr>
        <w:shd w:val="clear" w:color="auto" w:fill="FFFFFF"/>
        <w:spacing w:after="0" w:line="240" w:lineRule="auto"/>
        <w:ind w:firstLine="567"/>
        <w:jc w:val="both"/>
        <w:rPr>
          <w:color w:val="auto"/>
          <w:szCs w:val="20"/>
          <w:lang w:eastAsia="tr-TR"/>
        </w:rPr>
      </w:pPr>
      <w:r w:rsidRPr="00B17A72">
        <w:rPr>
          <w:color w:val="auto"/>
          <w:szCs w:val="20"/>
          <w:lang w:eastAsia="tr-TR"/>
        </w:rPr>
        <w:t xml:space="preserve">On behalf of the administration, academic and administrative staff, and alumni of the DEU School of Nursing, we fondly remember our late Founding Director, </w:t>
      </w:r>
      <w:r w:rsidR="0002206E" w:rsidRPr="00B17A72">
        <w:rPr>
          <w:color w:val="auto"/>
          <w:szCs w:val="20"/>
          <w:lang w:eastAsia="tr-TR"/>
        </w:rPr>
        <w:t xml:space="preserve">Prof. </w:t>
      </w:r>
      <w:r w:rsidRPr="00B17A72">
        <w:rPr>
          <w:color w:val="auto"/>
          <w:szCs w:val="20"/>
          <w:lang w:eastAsia="tr-TR"/>
        </w:rPr>
        <w:t xml:space="preserve"> Leman BİROL, and Assoc. </w:t>
      </w:r>
      <w:r w:rsidR="0002206E" w:rsidRPr="00B17A72">
        <w:rPr>
          <w:color w:val="auto"/>
          <w:szCs w:val="20"/>
          <w:lang w:eastAsia="tr-TR"/>
        </w:rPr>
        <w:t xml:space="preserve">Prof. </w:t>
      </w:r>
      <w:r w:rsidRPr="00B17A72">
        <w:rPr>
          <w:color w:val="auto"/>
          <w:szCs w:val="20"/>
          <w:lang w:eastAsia="tr-TR"/>
        </w:rPr>
        <w:t xml:space="preserve"> </w:t>
      </w:r>
      <w:proofErr w:type="spellStart"/>
      <w:r w:rsidRPr="00B17A72">
        <w:rPr>
          <w:color w:val="auto"/>
          <w:szCs w:val="20"/>
          <w:lang w:eastAsia="tr-TR"/>
        </w:rPr>
        <w:t>Günsel</w:t>
      </w:r>
      <w:proofErr w:type="spellEnd"/>
      <w:r w:rsidRPr="00B17A72">
        <w:rPr>
          <w:color w:val="auto"/>
          <w:szCs w:val="20"/>
          <w:lang w:eastAsia="tr-TR"/>
        </w:rPr>
        <w:t xml:space="preserve"> BAŞER with deep gratitude. </w:t>
      </w:r>
    </w:p>
    <w:p w14:paraId="78997E7B" w14:textId="4F370C87" w:rsidR="006248D7" w:rsidRPr="00B17A72" w:rsidRDefault="00B17A72" w:rsidP="00537FB9">
      <w:pPr>
        <w:pStyle w:val="Aklm2"/>
        <w:rPr>
          <w:rFonts w:eastAsia="Calibri"/>
        </w:rPr>
      </w:pPr>
      <w:r w:rsidRPr="00B17A72">
        <w:rPr>
          <w:rFonts w:eastAsia="Calibri"/>
        </w:rPr>
        <w:t xml:space="preserve">1.2. </w:t>
      </w:r>
      <w:r w:rsidR="006248D7" w:rsidRPr="00B17A72">
        <w:rPr>
          <w:rFonts w:eastAsia="Calibri"/>
        </w:rPr>
        <w:t xml:space="preserve">Undergraduate Education Committee </w:t>
      </w:r>
    </w:p>
    <w:p w14:paraId="33963C01" w14:textId="77777777" w:rsidR="006248D7" w:rsidRPr="00B17A72" w:rsidRDefault="006248D7" w:rsidP="006248D7">
      <w:pPr>
        <w:spacing w:after="0" w:line="240" w:lineRule="auto"/>
        <w:ind w:firstLine="709"/>
        <w:jc w:val="both"/>
        <w:rPr>
          <w:rFonts w:eastAsia="Calibri"/>
          <w:color w:val="auto"/>
          <w:szCs w:val="20"/>
        </w:rPr>
      </w:pPr>
      <w:r w:rsidRPr="00B17A72">
        <w:rPr>
          <w:rFonts w:eastAsia="Calibri"/>
          <w:color w:val="auto"/>
          <w:szCs w:val="20"/>
        </w:rPr>
        <w:t>The current chair and members of the DEU School of Nursing’s two-year undergraduate education committee are listed in Table 2.</w:t>
      </w:r>
    </w:p>
    <w:p w14:paraId="2588CE01" w14:textId="77777777" w:rsidR="006248D7" w:rsidRPr="00B17A72" w:rsidRDefault="006248D7" w:rsidP="006248D7">
      <w:pPr>
        <w:spacing w:after="0" w:line="240" w:lineRule="auto"/>
        <w:ind w:firstLine="709"/>
        <w:jc w:val="both"/>
        <w:rPr>
          <w:rFonts w:eastAsia="Calibri"/>
          <w:color w:val="auto"/>
          <w:szCs w:val="20"/>
        </w:rPr>
      </w:pPr>
    </w:p>
    <w:p w14:paraId="0C53B576" w14:textId="77777777" w:rsidR="006248D7" w:rsidRPr="00B17A72" w:rsidRDefault="006248D7" w:rsidP="006248D7">
      <w:pPr>
        <w:spacing w:after="0" w:line="240" w:lineRule="auto"/>
        <w:jc w:val="both"/>
        <w:rPr>
          <w:rFonts w:eastAsia="Calibri"/>
          <w:b/>
          <w:color w:val="auto"/>
          <w:szCs w:val="20"/>
        </w:rPr>
      </w:pPr>
      <w:r w:rsidRPr="00B17A72">
        <w:rPr>
          <w:rFonts w:eastAsia="Calibri"/>
          <w:b/>
          <w:color w:val="auto"/>
          <w:szCs w:val="20"/>
        </w:rPr>
        <w:t>Table 2. Current Undergraduate Education Committee Chair and Members for the Past Two Years, Faculty of Nursing</w:t>
      </w:r>
    </w:p>
    <w:p w14:paraId="02653315" w14:textId="77777777" w:rsidR="006248D7" w:rsidRPr="00B17A72" w:rsidRDefault="006248D7" w:rsidP="006248D7">
      <w:pPr>
        <w:spacing w:after="0" w:line="240" w:lineRule="auto"/>
        <w:jc w:val="both"/>
        <w:rPr>
          <w:rFonts w:eastAsia="Calibri"/>
          <w:b/>
          <w:color w:val="auto"/>
          <w:szCs w:val="20"/>
        </w:rPr>
      </w:pPr>
    </w:p>
    <w:tbl>
      <w:tblPr>
        <w:tblStyle w:val="TabloKlavuzu1"/>
        <w:tblW w:w="9067" w:type="dxa"/>
        <w:tblLook w:val="04A0" w:firstRow="1" w:lastRow="0" w:firstColumn="1" w:lastColumn="0" w:noHBand="0" w:noVBand="1"/>
      </w:tblPr>
      <w:tblGrid>
        <w:gridCol w:w="9067"/>
      </w:tblGrid>
      <w:tr w:rsidR="006248D7" w:rsidRPr="00B17A72" w14:paraId="6EC02202" w14:textId="77777777" w:rsidTr="00BD4BD5">
        <w:trPr>
          <w:trHeight w:val="275"/>
        </w:trPr>
        <w:tc>
          <w:tcPr>
            <w:tcW w:w="9067" w:type="dxa"/>
            <w:tcBorders>
              <w:top w:val="single" w:sz="4" w:space="0" w:color="auto"/>
              <w:left w:val="single" w:sz="4" w:space="0" w:color="auto"/>
              <w:bottom w:val="single" w:sz="4" w:space="0" w:color="auto"/>
              <w:right w:val="single" w:sz="4" w:space="0" w:color="auto"/>
            </w:tcBorders>
            <w:shd w:val="clear" w:color="auto" w:fill="EAEDF1"/>
            <w:hideMark/>
          </w:tcPr>
          <w:p w14:paraId="7F655D7B" w14:textId="72071FEA" w:rsidR="006248D7" w:rsidRPr="00B17A72" w:rsidRDefault="006248D7" w:rsidP="00025899">
            <w:pPr>
              <w:rPr>
                <w:rFonts w:eastAsia="Calibri"/>
                <w:b/>
                <w:sz w:val="20"/>
                <w:szCs w:val="20"/>
                <w:lang w:val="en-US"/>
              </w:rPr>
            </w:pPr>
            <w:r w:rsidRPr="00B17A72">
              <w:rPr>
                <w:rFonts w:eastAsia="Calibri"/>
                <w:b/>
                <w:bCs/>
                <w:sz w:val="20"/>
                <w:szCs w:val="20"/>
                <w:lang w:val="en-US"/>
              </w:rPr>
              <w:t xml:space="preserve">2025–2026 </w:t>
            </w:r>
            <w:r w:rsidRPr="00B17A72">
              <w:rPr>
                <w:b/>
                <w:bCs/>
                <w:sz w:val="20"/>
                <w:szCs w:val="20"/>
                <w:lang w:val="en-US"/>
              </w:rPr>
              <w:t>UNDERGRADUATE NURS</w:t>
            </w:r>
            <w:r w:rsidR="0002206E" w:rsidRPr="00B17A72">
              <w:rPr>
                <w:b/>
                <w:bCs/>
                <w:sz w:val="20"/>
                <w:szCs w:val="20"/>
                <w:lang w:val="en-US"/>
              </w:rPr>
              <w:t>I</w:t>
            </w:r>
            <w:r w:rsidRPr="00B17A72">
              <w:rPr>
                <w:b/>
                <w:bCs/>
                <w:sz w:val="20"/>
                <w:szCs w:val="20"/>
                <w:lang w:val="en-US"/>
              </w:rPr>
              <w:t>NG EDUCAT</w:t>
            </w:r>
            <w:r w:rsidR="0002206E" w:rsidRPr="00B17A72">
              <w:rPr>
                <w:b/>
                <w:bCs/>
                <w:sz w:val="20"/>
                <w:szCs w:val="20"/>
                <w:lang w:val="en-US"/>
              </w:rPr>
              <w:t>I</w:t>
            </w:r>
            <w:r w:rsidRPr="00B17A72">
              <w:rPr>
                <w:b/>
                <w:bCs/>
                <w:sz w:val="20"/>
                <w:szCs w:val="20"/>
                <w:lang w:val="en-US"/>
              </w:rPr>
              <w:t>ON COMM</w:t>
            </w:r>
            <w:r w:rsidR="0002206E" w:rsidRPr="00B17A72">
              <w:rPr>
                <w:b/>
                <w:bCs/>
                <w:sz w:val="20"/>
                <w:szCs w:val="20"/>
                <w:lang w:val="en-US"/>
              </w:rPr>
              <w:t>I</w:t>
            </w:r>
            <w:r w:rsidRPr="00B17A72">
              <w:rPr>
                <w:b/>
                <w:bCs/>
                <w:sz w:val="20"/>
                <w:szCs w:val="20"/>
                <w:lang w:val="en-US"/>
              </w:rPr>
              <w:t>TTEE</w:t>
            </w:r>
          </w:p>
        </w:tc>
      </w:tr>
      <w:tr w:rsidR="006248D7" w:rsidRPr="00B17A72" w14:paraId="4D3D8320" w14:textId="77777777" w:rsidTr="00BD4BD5">
        <w:trPr>
          <w:trHeight w:val="3507"/>
        </w:trPr>
        <w:tc>
          <w:tcPr>
            <w:tcW w:w="9067" w:type="dxa"/>
            <w:tcBorders>
              <w:top w:val="single" w:sz="4" w:space="0" w:color="auto"/>
              <w:left w:val="single" w:sz="4" w:space="0" w:color="auto"/>
              <w:bottom w:val="single" w:sz="4" w:space="0" w:color="auto"/>
              <w:right w:val="single" w:sz="4" w:space="0" w:color="auto"/>
            </w:tcBorders>
            <w:hideMark/>
          </w:tcPr>
          <w:p w14:paraId="5BE58DE7" w14:textId="4C10611C"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Meryem ÖTÜRK HANEY– Dean</w:t>
            </w:r>
          </w:p>
          <w:p w14:paraId="1081B568" w14:textId="6DE81603"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Fatma VURAL – Vice Dean</w:t>
            </w:r>
          </w:p>
          <w:p w14:paraId="5B190C21" w14:textId="76A1B42C"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Dilek BESEN BÜYÜKKAYA– Vice Dean</w:t>
            </w:r>
          </w:p>
          <w:p w14:paraId="6AF3346A" w14:textId="7E5F9F0A"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w:t>
            </w:r>
            <w:proofErr w:type="spellStart"/>
            <w:r w:rsidR="006248D7" w:rsidRPr="00B17A72">
              <w:rPr>
                <w:rFonts w:eastAsia="Calibri"/>
                <w:sz w:val="20"/>
                <w:szCs w:val="20"/>
                <w:lang w:val="en-US"/>
              </w:rPr>
              <w:t>Şeyda</w:t>
            </w:r>
            <w:proofErr w:type="spellEnd"/>
            <w:r w:rsidR="006248D7" w:rsidRPr="00B17A72">
              <w:rPr>
                <w:rFonts w:eastAsia="Calibri"/>
                <w:sz w:val="20"/>
                <w:szCs w:val="20"/>
                <w:lang w:val="en-US"/>
              </w:rPr>
              <w:t xml:space="preserve"> SEREN İNTEPELER – Chair of the Department of Nursing Administration</w:t>
            </w:r>
          </w:p>
          <w:p w14:paraId="0F2EABF7" w14:textId="58CDF53B" w:rsidR="006248D7" w:rsidRPr="00B17A72" w:rsidRDefault="0002206E" w:rsidP="00025899">
            <w:pPr>
              <w:spacing w:line="276" w:lineRule="auto"/>
              <w:rPr>
                <w:sz w:val="20"/>
                <w:szCs w:val="20"/>
                <w:lang w:val="en-US" w:eastAsia="tr-TR"/>
              </w:rPr>
            </w:pPr>
            <w:r w:rsidRPr="00B17A72">
              <w:rPr>
                <w:rFonts w:eastAsia="Calibri"/>
                <w:sz w:val="20"/>
                <w:szCs w:val="20"/>
                <w:lang w:val="en-US"/>
              </w:rPr>
              <w:t xml:space="preserve">Prof. </w:t>
            </w:r>
            <w:r w:rsidR="006248D7" w:rsidRPr="00B17A72">
              <w:rPr>
                <w:rFonts w:eastAsia="Calibri"/>
                <w:sz w:val="20"/>
                <w:szCs w:val="20"/>
                <w:lang w:val="en-US"/>
              </w:rPr>
              <w:t xml:space="preserve"> Fatma VURAL – </w:t>
            </w:r>
            <w:r w:rsidR="006248D7" w:rsidRPr="00B17A72">
              <w:rPr>
                <w:sz w:val="20"/>
                <w:szCs w:val="20"/>
                <w:lang w:val="en-US" w:eastAsia="tr-TR"/>
              </w:rPr>
              <w:t>Chair of the Department of Nursing Education</w:t>
            </w:r>
          </w:p>
          <w:p w14:paraId="0C87D41D" w14:textId="3C08E249"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Zekiye ÇETINKAYA DUMAN – Chair of the Department of Psychiatric Nursing</w:t>
            </w:r>
          </w:p>
          <w:p w14:paraId="51E1048C" w14:textId="485B0871"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Özlem KÜÇÜKGÜÇLÜ – Chair of the Department of Internal Medicine Nursing</w:t>
            </w:r>
          </w:p>
          <w:p w14:paraId="4078488D" w14:textId="5D5129A7"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Murat BEKTAŞ – Chair of the Department of Pediatric Nursing</w:t>
            </w:r>
          </w:p>
          <w:p w14:paraId="61840CF5" w14:textId="61B8B483"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Dilek ÖZDEN—Chair of the Department of Fundamentals of Nursing</w:t>
            </w:r>
          </w:p>
          <w:p w14:paraId="21F1F4A3" w14:textId="2E9BE807"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w:t>
            </w:r>
            <w:proofErr w:type="spellStart"/>
            <w:r w:rsidR="006248D7" w:rsidRPr="00B17A72">
              <w:rPr>
                <w:rFonts w:eastAsia="Calibri"/>
                <w:sz w:val="20"/>
                <w:szCs w:val="20"/>
                <w:lang w:val="en-US"/>
              </w:rPr>
              <w:t>Gülendam</w:t>
            </w:r>
            <w:proofErr w:type="spellEnd"/>
            <w:r w:rsidR="006248D7" w:rsidRPr="00B17A72">
              <w:rPr>
                <w:rFonts w:eastAsia="Calibri"/>
                <w:sz w:val="20"/>
                <w:szCs w:val="20"/>
                <w:lang w:val="en-US"/>
              </w:rPr>
              <w:t xml:space="preserve"> KARADAĞ – Chair of the Department of Public Health Nursing</w:t>
            </w:r>
          </w:p>
          <w:p w14:paraId="5A42DEB0" w14:textId="45B8E86B"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Merlinda ALUŞ TOKAT - Chair of the Department of Obstetrics and Gynecology Nursing</w:t>
            </w:r>
          </w:p>
          <w:p w14:paraId="5265FF19" w14:textId="168EA677"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Ezgi KARADAĞ—Chair of the Department of Oncology Nursing</w:t>
            </w:r>
          </w:p>
          <w:p w14:paraId="2DF830E8" w14:textId="60F48D48"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Yaprak SARIGÖL ORDİN – Chair of the Department of Surgical Nursing</w:t>
            </w:r>
          </w:p>
          <w:p w14:paraId="2579116B" w14:textId="77777777" w:rsidR="006248D7" w:rsidRPr="00B17A72" w:rsidRDefault="006248D7" w:rsidP="00025899">
            <w:pPr>
              <w:spacing w:line="276" w:lineRule="auto"/>
              <w:rPr>
                <w:rFonts w:eastAsia="Calibri"/>
                <w:sz w:val="20"/>
                <w:szCs w:val="20"/>
                <w:lang w:val="en-US"/>
              </w:rPr>
            </w:pPr>
            <w:r w:rsidRPr="00B17A72">
              <w:rPr>
                <w:rFonts w:eastAsia="Calibri"/>
                <w:sz w:val="20"/>
                <w:szCs w:val="20"/>
                <w:lang w:val="en-US"/>
              </w:rPr>
              <w:t xml:space="preserve">Assoc. Prof. </w:t>
            </w:r>
            <w:proofErr w:type="spellStart"/>
            <w:r w:rsidRPr="00B17A72">
              <w:rPr>
                <w:rFonts w:eastAsia="Calibri"/>
                <w:sz w:val="20"/>
                <w:szCs w:val="20"/>
                <w:lang w:val="en-US"/>
              </w:rPr>
              <w:t>Cahide</w:t>
            </w:r>
            <w:proofErr w:type="spellEnd"/>
            <w:r w:rsidRPr="00B17A72">
              <w:rPr>
                <w:rFonts w:eastAsia="Calibri"/>
                <w:sz w:val="20"/>
                <w:szCs w:val="20"/>
                <w:lang w:val="en-US"/>
              </w:rPr>
              <w:t xml:space="preserve"> AYIK, Assistant Professor - First-Year Coordinator</w:t>
            </w:r>
          </w:p>
          <w:p w14:paraId="309E073F" w14:textId="77777777" w:rsidR="006248D7" w:rsidRPr="00B17A72" w:rsidRDefault="006248D7" w:rsidP="00025899">
            <w:pPr>
              <w:spacing w:line="276" w:lineRule="auto"/>
              <w:rPr>
                <w:rFonts w:eastAsia="Calibri"/>
                <w:sz w:val="20"/>
                <w:szCs w:val="20"/>
                <w:lang w:val="en-US"/>
              </w:rPr>
            </w:pPr>
            <w:r w:rsidRPr="00B17A72">
              <w:rPr>
                <w:rFonts w:eastAsia="Calibri"/>
                <w:sz w:val="20"/>
                <w:szCs w:val="20"/>
                <w:lang w:val="en-US"/>
              </w:rPr>
              <w:t xml:space="preserve">Asst. Prof. Emine Zahide ÖZDEMİR, Assistant Professor – Fourth-Year Coordinator </w:t>
            </w:r>
          </w:p>
          <w:p w14:paraId="3988B967" w14:textId="77777777" w:rsidR="006248D7" w:rsidRPr="00B17A72" w:rsidRDefault="006248D7" w:rsidP="00025899">
            <w:pPr>
              <w:spacing w:line="276" w:lineRule="auto"/>
              <w:rPr>
                <w:rFonts w:eastAsia="Calibri"/>
                <w:sz w:val="20"/>
                <w:szCs w:val="20"/>
                <w:lang w:val="en-US"/>
              </w:rPr>
            </w:pPr>
            <w:r w:rsidRPr="00B17A72">
              <w:rPr>
                <w:rFonts w:eastAsia="Calibri"/>
                <w:sz w:val="20"/>
                <w:szCs w:val="20"/>
                <w:lang w:val="en-US"/>
              </w:rPr>
              <w:t>Research Assistant Dr. Abdurrahman YAKIŞIR – Research Assistant Representative</w:t>
            </w:r>
          </w:p>
        </w:tc>
      </w:tr>
      <w:tr w:rsidR="006248D7" w:rsidRPr="00B17A72" w14:paraId="5E724B96" w14:textId="77777777" w:rsidTr="00BD4BD5">
        <w:trPr>
          <w:trHeight w:val="275"/>
        </w:trPr>
        <w:tc>
          <w:tcPr>
            <w:tcW w:w="9067" w:type="dxa"/>
            <w:tcBorders>
              <w:top w:val="single" w:sz="4" w:space="0" w:color="auto"/>
              <w:left w:val="single" w:sz="4" w:space="0" w:color="auto"/>
              <w:bottom w:val="single" w:sz="4" w:space="0" w:color="auto"/>
              <w:right w:val="single" w:sz="4" w:space="0" w:color="auto"/>
            </w:tcBorders>
            <w:shd w:val="clear" w:color="auto" w:fill="EAEDF1"/>
            <w:hideMark/>
          </w:tcPr>
          <w:p w14:paraId="4BDC533E" w14:textId="4640A6E8" w:rsidR="006248D7" w:rsidRPr="00B17A72" w:rsidRDefault="006248D7" w:rsidP="00025899">
            <w:pPr>
              <w:rPr>
                <w:rFonts w:eastAsia="Calibri"/>
                <w:b/>
                <w:sz w:val="20"/>
                <w:szCs w:val="20"/>
                <w:lang w:val="en-US"/>
              </w:rPr>
            </w:pPr>
            <w:r w:rsidRPr="00B17A72">
              <w:rPr>
                <w:rFonts w:eastAsia="Calibri"/>
                <w:b/>
                <w:sz w:val="20"/>
                <w:szCs w:val="20"/>
                <w:lang w:val="en-US"/>
              </w:rPr>
              <w:t xml:space="preserve">2024-2025 </w:t>
            </w:r>
            <w:r w:rsidRPr="00B17A72">
              <w:rPr>
                <w:b/>
                <w:bCs/>
                <w:sz w:val="20"/>
                <w:szCs w:val="20"/>
                <w:lang w:val="en-US"/>
              </w:rPr>
              <w:t>UNDERGRADUATE NURS</w:t>
            </w:r>
            <w:r w:rsidR="0002206E" w:rsidRPr="00B17A72">
              <w:rPr>
                <w:b/>
                <w:bCs/>
                <w:sz w:val="20"/>
                <w:szCs w:val="20"/>
                <w:lang w:val="en-US"/>
              </w:rPr>
              <w:t>I</w:t>
            </w:r>
            <w:r w:rsidRPr="00B17A72">
              <w:rPr>
                <w:b/>
                <w:bCs/>
                <w:sz w:val="20"/>
                <w:szCs w:val="20"/>
                <w:lang w:val="en-US"/>
              </w:rPr>
              <w:t>NG EDUCAT</w:t>
            </w:r>
            <w:r w:rsidR="0002206E" w:rsidRPr="00B17A72">
              <w:rPr>
                <w:b/>
                <w:bCs/>
                <w:sz w:val="20"/>
                <w:szCs w:val="20"/>
                <w:lang w:val="en-US"/>
              </w:rPr>
              <w:t>I</w:t>
            </w:r>
            <w:r w:rsidRPr="00B17A72">
              <w:rPr>
                <w:b/>
                <w:bCs/>
                <w:sz w:val="20"/>
                <w:szCs w:val="20"/>
                <w:lang w:val="en-US"/>
              </w:rPr>
              <w:t>ON COMM</w:t>
            </w:r>
            <w:r w:rsidR="0002206E" w:rsidRPr="00B17A72">
              <w:rPr>
                <w:b/>
                <w:bCs/>
                <w:sz w:val="20"/>
                <w:szCs w:val="20"/>
                <w:lang w:val="en-US"/>
              </w:rPr>
              <w:t>I</w:t>
            </w:r>
            <w:r w:rsidRPr="00B17A72">
              <w:rPr>
                <w:b/>
                <w:bCs/>
                <w:sz w:val="20"/>
                <w:szCs w:val="20"/>
                <w:lang w:val="en-US"/>
              </w:rPr>
              <w:t>TTEE</w:t>
            </w:r>
          </w:p>
        </w:tc>
      </w:tr>
      <w:tr w:rsidR="006248D7" w:rsidRPr="00B17A72" w14:paraId="0869E22B" w14:textId="77777777" w:rsidTr="00BD4BD5">
        <w:trPr>
          <w:trHeight w:val="275"/>
        </w:trPr>
        <w:tc>
          <w:tcPr>
            <w:tcW w:w="9067" w:type="dxa"/>
            <w:tcBorders>
              <w:top w:val="single" w:sz="4" w:space="0" w:color="auto"/>
              <w:left w:val="single" w:sz="4" w:space="0" w:color="auto"/>
              <w:bottom w:val="single" w:sz="4" w:space="0" w:color="auto"/>
              <w:right w:val="single" w:sz="4" w:space="0" w:color="auto"/>
            </w:tcBorders>
            <w:hideMark/>
          </w:tcPr>
          <w:p w14:paraId="61CAA011" w14:textId="5C2A1F68"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w:t>
            </w:r>
            <w:proofErr w:type="spellStart"/>
            <w:r w:rsidR="006248D7" w:rsidRPr="00B17A72">
              <w:rPr>
                <w:rFonts w:eastAsia="Calibri"/>
                <w:sz w:val="20"/>
                <w:szCs w:val="20"/>
                <w:lang w:val="en-US"/>
              </w:rPr>
              <w:t>Şeyda</w:t>
            </w:r>
            <w:proofErr w:type="spellEnd"/>
            <w:r w:rsidR="006248D7" w:rsidRPr="00B17A72">
              <w:rPr>
                <w:rFonts w:eastAsia="Calibri"/>
                <w:sz w:val="20"/>
                <w:szCs w:val="20"/>
                <w:lang w:val="en-US"/>
              </w:rPr>
              <w:t xml:space="preserve"> SEREN İNTEPELER – Dean</w:t>
            </w:r>
          </w:p>
          <w:p w14:paraId="356B9F91" w14:textId="4DE74647"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Neslihan GÜNÜŞEN – Vice Dean</w:t>
            </w:r>
          </w:p>
          <w:p w14:paraId="7CD54D05" w14:textId="11DE7EC5"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Gülşah GÜROL ARSLAN – Vice Dean</w:t>
            </w:r>
          </w:p>
          <w:p w14:paraId="1DF8C6BC" w14:textId="0A97DA6A"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w:t>
            </w:r>
            <w:proofErr w:type="spellStart"/>
            <w:r w:rsidR="006248D7" w:rsidRPr="00B17A72">
              <w:rPr>
                <w:rFonts w:eastAsia="Calibri"/>
                <w:sz w:val="20"/>
                <w:szCs w:val="20"/>
                <w:lang w:val="en-US"/>
              </w:rPr>
              <w:t>Şeyda</w:t>
            </w:r>
            <w:proofErr w:type="spellEnd"/>
            <w:r w:rsidR="006248D7" w:rsidRPr="00B17A72">
              <w:rPr>
                <w:rFonts w:eastAsia="Calibri"/>
                <w:sz w:val="20"/>
                <w:szCs w:val="20"/>
                <w:lang w:val="en-US"/>
              </w:rPr>
              <w:t xml:space="preserve"> SEREN İNTEPELER – Chair of the Department of Nursing Administration</w:t>
            </w:r>
          </w:p>
          <w:p w14:paraId="6BECCEF8" w14:textId="44916F38"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w:t>
            </w:r>
            <w:proofErr w:type="spellStart"/>
            <w:r w:rsidR="006248D7" w:rsidRPr="00B17A72">
              <w:rPr>
                <w:rFonts w:eastAsia="Calibri"/>
                <w:sz w:val="20"/>
                <w:szCs w:val="20"/>
                <w:lang w:val="en-US"/>
              </w:rPr>
              <w:t>Şeyda</w:t>
            </w:r>
            <w:proofErr w:type="spellEnd"/>
            <w:r w:rsidR="006248D7" w:rsidRPr="00B17A72">
              <w:rPr>
                <w:rFonts w:eastAsia="Calibri"/>
                <w:sz w:val="20"/>
                <w:szCs w:val="20"/>
                <w:lang w:val="en-US"/>
              </w:rPr>
              <w:t xml:space="preserve"> SEREN İNTEPELER –</w:t>
            </w:r>
            <w:r w:rsidR="006248D7" w:rsidRPr="00B17A72">
              <w:rPr>
                <w:sz w:val="20"/>
                <w:szCs w:val="20"/>
                <w:lang w:val="en-US" w:eastAsia="tr-TR"/>
              </w:rPr>
              <w:t xml:space="preserve"> Chair of the Department of Nursing Education</w:t>
            </w:r>
          </w:p>
          <w:p w14:paraId="76CCF488" w14:textId="21BD6BBF"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Zekiye ÇETİNKAYA DUMAN – Chair of the Department of Psychiatric Nursing</w:t>
            </w:r>
          </w:p>
          <w:p w14:paraId="2FCDE9BD" w14:textId="4676788F"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Özlem KÜÇÜKGÜÇLÜ – Chair of the Department of Internal Medicine Nursing</w:t>
            </w:r>
          </w:p>
          <w:p w14:paraId="098CB388" w14:textId="60B383CF"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Murat BEKTAŞ – Chair of the Department of Pediatric Nursing</w:t>
            </w:r>
          </w:p>
          <w:p w14:paraId="75D020E6" w14:textId="31B24D6C"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Dilek ÖZDEN—Department of Fundamentals of Nursing</w:t>
            </w:r>
          </w:p>
          <w:p w14:paraId="4C8B161C" w14:textId="5DE36EEB"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w:t>
            </w:r>
            <w:proofErr w:type="spellStart"/>
            <w:r w:rsidR="006248D7" w:rsidRPr="00B17A72">
              <w:rPr>
                <w:rFonts w:eastAsia="Calibri"/>
                <w:sz w:val="20"/>
                <w:szCs w:val="20"/>
                <w:lang w:val="en-US"/>
              </w:rPr>
              <w:t>Gülendam</w:t>
            </w:r>
            <w:proofErr w:type="spellEnd"/>
            <w:r w:rsidR="006248D7" w:rsidRPr="00B17A72">
              <w:rPr>
                <w:rFonts w:eastAsia="Calibri"/>
                <w:sz w:val="20"/>
                <w:szCs w:val="20"/>
                <w:lang w:val="en-US"/>
              </w:rPr>
              <w:t xml:space="preserve"> KARADAĞ - Chair of the Department of Public Health Nursing</w:t>
            </w:r>
          </w:p>
          <w:p w14:paraId="0EDC0212" w14:textId="53310DC0"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Merlinda ALUŞ TOKAT – Chair of the Department of Obstetrics and Gynecology Nursing</w:t>
            </w:r>
          </w:p>
          <w:p w14:paraId="29483479" w14:textId="61D5EC14"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Ezgi KARADAĞ – Chair of the Department of Oncology Nursing</w:t>
            </w:r>
          </w:p>
          <w:p w14:paraId="5211C7D1" w14:textId="1FD32C1E" w:rsidR="006248D7" w:rsidRPr="00B17A72" w:rsidRDefault="0002206E" w:rsidP="00025899">
            <w:pPr>
              <w:spacing w:line="276" w:lineRule="auto"/>
              <w:rPr>
                <w:rFonts w:eastAsia="Calibri"/>
                <w:sz w:val="20"/>
                <w:szCs w:val="20"/>
                <w:lang w:val="en-US"/>
              </w:rPr>
            </w:pPr>
            <w:r w:rsidRPr="00B17A72">
              <w:rPr>
                <w:rFonts w:eastAsia="Calibri"/>
                <w:sz w:val="20"/>
                <w:szCs w:val="20"/>
                <w:lang w:val="en-US"/>
              </w:rPr>
              <w:t xml:space="preserve">Prof. </w:t>
            </w:r>
            <w:r w:rsidR="006248D7" w:rsidRPr="00B17A72">
              <w:rPr>
                <w:rFonts w:eastAsia="Calibri"/>
                <w:sz w:val="20"/>
                <w:szCs w:val="20"/>
                <w:lang w:val="en-US"/>
              </w:rPr>
              <w:t xml:space="preserve"> Özlem BİLİK – Chair of the Department of Surgical Nursing</w:t>
            </w:r>
          </w:p>
          <w:p w14:paraId="0F2B902B" w14:textId="3A48B9EC" w:rsidR="006248D7" w:rsidRPr="00B17A72" w:rsidRDefault="006248D7" w:rsidP="00025899">
            <w:pPr>
              <w:spacing w:line="276" w:lineRule="auto"/>
              <w:rPr>
                <w:rFonts w:eastAsia="Calibri"/>
                <w:sz w:val="20"/>
                <w:szCs w:val="20"/>
                <w:lang w:val="en-US"/>
              </w:rPr>
            </w:pPr>
            <w:r w:rsidRPr="00B17A72">
              <w:rPr>
                <w:rFonts w:eastAsia="Calibri"/>
                <w:sz w:val="20"/>
                <w:szCs w:val="20"/>
                <w:lang w:val="en-US"/>
              </w:rPr>
              <w:t xml:space="preserve">Assoc. </w:t>
            </w:r>
            <w:r w:rsidR="0002206E" w:rsidRPr="00B17A72">
              <w:rPr>
                <w:rFonts w:eastAsia="Calibri"/>
                <w:sz w:val="20"/>
                <w:szCs w:val="20"/>
                <w:lang w:val="en-US"/>
              </w:rPr>
              <w:t xml:space="preserve">Prof. </w:t>
            </w:r>
            <w:r w:rsidRPr="00B17A72">
              <w:rPr>
                <w:rFonts w:eastAsia="Calibri"/>
                <w:sz w:val="20"/>
                <w:szCs w:val="20"/>
                <w:lang w:val="en-US"/>
              </w:rPr>
              <w:t xml:space="preserve"> Merve Aliye AKYOL - First-Year Coordinator</w:t>
            </w:r>
          </w:p>
          <w:p w14:paraId="15468309" w14:textId="77777777" w:rsidR="006248D7" w:rsidRPr="00B17A72" w:rsidRDefault="006248D7" w:rsidP="00025899">
            <w:pPr>
              <w:spacing w:line="276" w:lineRule="auto"/>
              <w:rPr>
                <w:rFonts w:eastAsia="Calibri"/>
                <w:sz w:val="20"/>
                <w:szCs w:val="20"/>
                <w:lang w:val="en-US"/>
              </w:rPr>
            </w:pPr>
            <w:r w:rsidRPr="00B17A72">
              <w:rPr>
                <w:rFonts w:eastAsia="Calibri"/>
                <w:sz w:val="20"/>
                <w:szCs w:val="20"/>
                <w:lang w:val="en-US"/>
              </w:rPr>
              <w:t>Dr. Hasan Fehmi DİRİK, Assistant Professor – Fourth-Year Coordinator</w:t>
            </w:r>
          </w:p>
          <w:p w14:paraId="4D1DB9B3" w14:textId="77777777" w:rsidR="006248D7" w:rsidRPr="00B17A72" w:rsidRDefault="006248D7" w:rsidP="00025899">
            <w:pPr>
              <w:spacing w:line="276" w:lineRule="auto"/>
              <w:rPr>
                <w:rFonts w:eastAsia="Calibri"/>
                <w:sz w:val="20"/>
                <w:szCs w:val="20"/>
                <w:lang w:val="en-US"/>
              </w:rPr>
            </w:pPr>
            <w:r w:rsidRPr="00B17A72">
              <w:rPr>
                <w:rFonts w:eastAsia="Calibri"/>
                <w:sz w:val="20"/>
                <w:szCs w:val="20"/>
                <w:lang w:val="en-US"/>
              </w:rPr>
              <w:t>Research Assistant Dr. Taner ONAY – Research Assistant Representative</w:t>
            </w:r>
          </w:p>
        </w:tc>
      </w:tr>
    </w:tbl>
    <w:p w14:paraId="6318E496" w14:textId="77777777" w:rsidR="00BD4BD5" w:rsidRPr="00B17A72" w:rsidRDefault="00BD4BD5" w:rsidP="006248D7">
      <w:pPr>
        <w:spacing w:after="0" w:line="240" w:lineRule="auto"/>
        <w:jc w:val="center"/>
        <w:rPr>
          <w:b/>
          <w:bCs/>
          <w:color w:val="auto"/>
          <w:szCs w:val="20"/>
          <w:lang w:eastAsia="tr-TR"/>
        </w:rPr>
      </w:pPr>
    </w:p>
    <w:p w14:paraId="036A3A65" w14:textId="074AD02B" w:rsidR="00BD4BD5" w:rsidRPr="00B17A72" w:rsidRDefault="00BD4BD5" w:rsidP="006248D7">
      <w:pPr>
        <w:spacing w:after="0" w:line="240" w:lineRule="auto"/>
        <w:jc w:val="center"/>
        <w:rPr>
          <w:b/>
          <w:bCs/>
          <w:color w:val="auto"/>
          <w:szCs w:val="20"/>
          <w:lang w:eastAsia="tr-TR"/>
        </w:rPr>
      </w:pPr>
    </w:p>
    <w:p w14:paraId="5C20C0F9" w14:textId="6F97ED41" w:rsidR="00BD4BD5" w:rsidRPr="00B17A72" w:rsidRDefault="00BD4BD5" w:rsidP="006248D7">
      <w:pPr>
        <w:spacing w:after="0" w:line="240" w:lineRule="auto"/>
        <w:jc w:val="center"/>
        <w:rPr>
          <w:b/>
          <w:bCs/>
          <w:color w:val="auto"/>
          <w:szCs w:val="20"/>
          <w:lang w:eastAsia="tr-TR"/>
        </w:rPr>
      </w:pPr>
    </w:p>
    <w:p w14:paraId="3275C236" w14:textId="6AA86529" w:rsidR="00BD4BD5" w:rsidRPr="00B17A72" w:rsidRDefault="00BD4BD5" w:rsidP="006248D7">
      <w:pPr>
        <w:spacing w:after="0" w:line="240" w:lineRule="auto"/>
        <w:jc w:val="center"/>
        <w:rPr>
          <w:b/>
          <w:bCs/>
          <w:color w:val="auto"/>
          <w:szCs w:val="20"/>
          <w:lang w:eastAsia="tr-TR"/>
        </w:rPr>
      </w:pPr>
    </w:p>
    <w:p w14:paraId="2DE9646B" w14:textId="12594176" w:rsidR="006248D7" w:rsidRPr="00B17A72" w:rsidRDefault="006248D7" w:rsidP="006E7BED">
      <w:pPr>
        <w:pStyle w:val="Aklm1"/>
        <w:rPr>
          <w:noProof w:val="0"/>
          <w:lang w:val="en-US"/>
        </w:rPr>
      </w:pPr>
      <w:r w:rsidRPr="00B17A72">
        <w:rPr>
          <w:noProof w:val="0"/>
          <w:lang w:val="en-US"/>
        </w:rPr>
        <w:lastRenderedPageBreak/>
        <w:t>SECTION 2</w:t>
      </w:r>
    </w:p>
    <w:p w14:paraId="6DBE2327" w14:textId="77777777" w:rsidR="006248D7" w:rsidRPr="00B17A72" w:rsidRDefault="006248D7" w:rsidP="006E7BED">
      <w:pPr>
        <w:pStyle w:val="Aklm1"/>
        <w:rPr>
          <w:noProof w:val="0"/>
          <w:lang w:val="en-US"/>
        </w:rPr>
      </w:pPr>
      <w:r w:rsidRPr="00B17A72">
        <w:rPr>
          <w:noProof w:val="0"/>
          <w:kern w:val="36"/>
          <w:lang w:val="en-US"/>
        </w:rPr>
        <w:t>Vision, Mission, Objectives, and Program Outcomes</w:t>
      </w:r>
    </w:p>
    <w:p w14:paraId="3257778B" w14:textId="77777777" w:rsidR="006248D7" w:rsidRPr="00B17A72" w:rsidRDefault="006248D7" w:rsidP="00537FB9">
      <w:pPr>
        <w:pStyle w:val="Aklm2"/>
      </w:pPr>
      <w:r w:rsidRPr="00B17A72">
        <w:t xml:space="preserve">2.1. </w:t>
      </w:r>
      <w:proofErr w:type="spellStart"/>
      <w:r w:rsidRPr="00B17A72">
        <w:t>Introduction</w:t>
      </w:r>
      <w:proofErr w:type="spellEnd"/>
    </w:p>
    <w:p w14:paraId="6091EA62" w14:textId="77777777" w:rsidR="006248D7" w:rsidRPr="00B17A72" w:rsidRDefault="006248D7" w:rsidP="006248D7">
      <w:pPr>
        <w:spacing w:after="0" w:line="240" w:lineRule="auto"/>
        <w:ind w:firstLine="708"/>
        <w:jc w:val="both"/>
        <w:rPr>
          <w:color w:val="auto"/>
          <w:szCs w:val="20"/>
          <w:lang w:eastAsia="tr-TR"/>
        </w:rPr>
      </w:pPr>
      <w:r w:rsidRPr="00B17A72">
        <w:rPr>
          <w:color w:val="auto"/>
          <w:szCs w:val="20"/>
          <w:lang w:eastAsia="tr-TR"/>
        </w:rPr>
        <w:t xml:space="preserve">The duration of study at DEU’s Faculty of Nursing is four years, and the language of instruction is Turkish. Our faculty offers only full-time education; there is no part-time program. Since the 2015–2016 academic year, the curriculum—originally designed according to the traditional education model—has been implemented using active learning methods. Our students receive instruction from expert and qualified faculty members in both theoretical and practical courses. In the Professional Skills laboratories, students are well-prepared for clinical practice through small-group work and, together with their internship training, for their post-graduation professional lives. Our students conduct the majority of their clinical practice at our university hospital. In addition, as required by the curriculum, students utilize specialized hospitals, public health centers, workplace nursing settings, school nursing programs, and civil society organizations for their clinical practice.  </w:t>
      </w:r>
    </w:p>
    <w:p w14:paraId="58D9981A" w14:textId="77777777" w:rsidR="006248D7" w:rsidRPr="00B17A72" w:rsidRDefault="006248D7" w:rsidP="006248D7">
      <w:pPr>
        <w:spacing w:after="0" w:line="240" w:lineRule="auto"/>
        <w:ind w:firstLine="708"/>
        <w:rPr>
          <w:color w:val="auto"/>
          <w:szCs w:val="20"/>
          <w:lang w:eastAsia="tr-TR"/>
        </w:rPr>
      </w:pPr>
    </w:p>
    <w:p w14:paraId="3F605D1E" w14:textId="215A9D5E" w:rsidR="006248D7" w:rsidRPr="004544C1" w:rsidRDefault="006248D7" w:rsidP="00537FB9">
      <w:pPr>
        <w:pStyle w:val="Aklm2"/>
      </w:pPr>
      <w:r w:rsidRPr="00B17A72">
        <w:t xml:space="preserve">2.2. </w:t>
      </w:r>
      <w:proofErr w:type="spellStart"/>
      <w:r w:rsidRPr="00B17A72">
        <w:t>Vision</w:t>
      </w:r>
      <w:proofErr w:type="spellEnd"/>
      <w:r w:rsidRPr="00B17A72">
        <w:t xml:space="preserve">, </w:t>
      </w:r>
      <w:proofErr w:type="spellStart"/>
      <w:r w:rsidRPr="00B17A72">
        <w:t>Mission</w:t>
      </w:r>
      <w:proofErr w:type="spellEnd"/>
      <w:r w:rsidRPr="00B17A72">
        <w:t xml:space="preserve">, </w:t>
      </w:r>
      <w:proofErr w:type="spellStart"/>
      <w:r w:rsidR="00414178" w:rsidRPr="00B17A72">
        <w:t>Programme</w:t>
      </w:r>
      <w:proofErr w:type="spellEnd"/>
      <w:r w:rsidR="00414178" w:rsidRPr="00B17A72">
        <w:t xml:space="preserve"> </w:t>
      </w:r>
      <w:proofErr w:type="spellStart"/>
      <w:r w:rsidR="00414178" w:rsidRPr="00B17A72">
        <w:t>Educational</w:t>
      </w:r>
      <w:proofErr w:type="spellEnd"/>
      <w:r w:rsidR="00414178" w:rsidRPr="00B17A72">
        <w:t xml:space="preserve"> </w:t>
      </w:r>
      <w:proofErr w:type="spellStart"/>
      <w:r w:rsidR="00414178" w:rsidRPr="00B17A72">
        <w:t>Objectives</w:t>
      </w:r>
      <w:proofErr w:type="spellEnd"/>
      <w:r w:rsidR="00D36412" w:rsidRPr="00B17A72">
        <w:t xml:space="preserve"> </w:t>
      </w:r>
      <w:proofErr w:type="spellStart"/>
      <w:r w:rsidR="00D36412" w:rsidRPr="00B17A72">
        <w:t>and</w:t>
      </w:r>
      <w:proofErr w:type="spellEnd"/>
      <w:r w:rsidRPr="00B17A72">
        <w:t xml:space="preserve"> </w:t>
      </w:r>
      <w:proofErr w:type="spellStart"/>
      <w:r w:rsidRPr="00B17A72">
        <w:t>Performance</w:t>
      </w:r>
      <w:proofErr w:type="spellEnd"/>
      <w:r w:rsidRPr="00B17A72">
        <w:t xml:space="preserve"> </w:t>
      </w:r>
      <w:proofErr w:type="spellStart"/>
      <w:r w:rsidRPr="00B17A72">
        <w:t>Indicators</w:t>
      </w:r>
      <w:proofErr w:type="spellEnd"/>
      <w:r w:rsidRPr="00B17A72">
        <w:t xml:space="preserve">: </w:t>
      </w:r>
    </w:p>
    <w:tbl>
      <w:tblPr>
        <w:tblStyle w:val="TabloKlavuzu1"/>
        <w:tblW w:w="9353" w:type="dxa"/>
        <w:tblBorders>
          <w:top w:val="single" w:sz="2" w:space="0" w:color="D0CECE"/>
          <w:left w:val="single" w:sz="2" w:space="0" w:color="D0CECE"/>
          <w:bottom w:val="single" w:sz="2" w:space="0" w:color="D0CECE"/>
          <w:right w:val="single" w:sz="2" w:space="0" w:color="D0CECE"/>
          <w:insideH w:val="single" w:sz="6" w:space="0" w:color="D0CECE"/>
          <w:insideV w:val="single" w:sz="6" w:space="0" w:color="D0CECE"/>
        </w:tblBorders>
        <w:tblLook w:val="04A0" w:firstRow="1" w:lastRow="0" w:firstColumn="1" w:lastColumn="0" w:noHBand="0" w:noVBand="1"/>
      </w:tblPr>
      <w:tblGrid>
        <w:gridCol w:w="9353"/>
      </w:tblGrid>
      <w:tr w:rsidR="006248D7" w:rsidRPr="00B17A72" w14:paraId="247933CF" w14:textId="77777777" w:rsidTr="008A0364">
        <w:trPr>
          <w:trHeight w:val="609"/>
        </w:trPr>
        <w:tc>
          <w:tcPr>
            <w:tcW w:w="9353" w:type="dxa"/>
            <w:tcBorders>
              <w:top w:val="single" w:sz="2" w:space="0" w:color="D0CECE"/>
              <w:left w:val="single" w:sz="2" w:space="0" w:color="D0CECE"/>
              <w:bottom w:val="single" w:sz="6" w:space="0" w:color="D0CECE"/>
              <w:right w:val="single" w:sz="2" w:space="0" w:color="D0CECE"/>
            </w:tcBorders>
            <w:hideMark/>
          </w:tcPr>
          <w:p w14:paraId="6EE12F12" w14:textId="77777777" w:rsidR="006248D7" w:rsidRPr="00B17A72" w:rsidRDefault="006248D7" w:rsidP="00537FB9">
            <w:pPr>
              <w:pStyle w:val="Aklm2"/>
              <w:rPr>
                <w:rFonts w:eastAsia="Calibri"/>
              </w:rPr>
            </w:pPr>
            <w:proofErr w:type="spellStart"/>
            <w:r w:rsidRPr="00B17A72">
              <w:rPr>
                <w:rFonts w:eastAsia="Calibri"/>
              </w:rPr>
              <w:t>Vision</w:t>
            </w:r>
            <w:proofErr w:type="spellEnd"/>
            <w:r w:rsidRPr="00B17A72">
              <w:rPr>
                <w:rFonts w:eastAsia="Calibri"/>
              </w:rPr>
              <w:t xml:space="preserve">: </w:t>
            </w:r>
          </w:p>
          <w:p w14:paraId="4FD7CA50" w14:textId="77777777" w:rsidR="006248D7" w:rsidRPr="00B17A72" w:rsidRDefault="006248D7" w:rsidP="008A0364">
            <w:pPr>
              <w:jc w:val="both"/>
              <w:rPr>
                <w:rFonts w:eastAsia="Calibri"/>
                <w:b/>
                <w:bCs/>
                <w:sz w:val="20"/>
                <w:szCs w:val="20"/>
                <w:lang w:val="en-US"/>
              </w:rPr>
            </w:pPr>
            <w:r w:rsidRPr="00B17A72">
              <w:rPr>
                <w:rFonts w:eastAsia="Calibri"/>
                <w:sz w:val="20"/>
                <w:szCs w:val="20"/>
                <w:lang w:val="en-US"/>
              </w:rPr>
              <w:t>To be a pioneer in shaping healthcare through nursing education, research, and practice.</w:t>
            </w:r>
          </w:p>
        </w:tc>
      </w:tr>
      <w:tr w:rsidR="006248D7" w:rsidRPr="00B17A72" w14:paraId="1B1F8254" w14:textId="77777777" w:rsidTr="008A0364">
        <w:trPr>
          <w:trHeight w:val="1406"/>
        </w:trPr>
        <w:tc>
          <w:tcPr>
            <w:tcW w:w="9353" w:type="dxa"/>
            <w:tcBorders>
              <w:top w:val="single" w:sz="6" w:space="0" w:color="D0CECE"/>
              <w:left w:val="single" w:sz="2" w:space="0" w:color="D0CECE"/>
              <w:bottom w:val="single" w:sz="6" w:space="0" w:color="D0CECE"/>
              <w:right w:val="single" w:sz="2" w:space="0" w:color="D0CECE"/>
            </w:tcBorders>
            <w:hideMark/>
          </w:tcPr>
          <w:p w14:paraId="58C55062" w14:textId="77777777" w:rsidR="006248D7" w:rsidRPr="00B17A72" w:rsidRDefault="006248D7" w:rsidP="00537FB9">
            <w:pPr>
              <w:pStyle w:val="Aklm2"/>
              <w:rPr>
                <w:rFonts w:eastAsia="Calibri"/>
              </w:rPr>
            </w:pPr>
            <w:proofErr w:type="spellStart"/>
            <w:r w:rsidRPr="00B17A72">
              <w:rPr>
                <w:rFonts w:eastAsia="Calibri"/>
              </w:rPr>
              <w:t>Mission</w:t>
            </w:r>
            <w:proofErr w:type="spellEnd"/>
            <w:r w:rsidRPr="00B17A72">
              <w:rPr>
                <w:rFonts w:eastAsia="Calibri"/>
              </w:rPr>
              <w:t xml:space="preserve">: </w:t>
            </w:r>
          </w:p>
          <w:p w14:paraId="24A9A4AF" w14:textId="77777777" w:rsidR="006248D7" w:rsidRPr="00B17A72" w:rsidRDefault="006248D7" w:rsidP="008A0364">
            <w:pPr>
              <w:jc w:val="both"/>
              <w:rPr>
                <w:rFonts w:eastAsia="Calibri"/>
                <w:b/>
                <w:bCs/>
                <w:sz w:val="20"/>
                <w:szCs w:val="20"/>
                <w:lang w:val="en-US"/>
              </w:rPr>
            </w:pPr>
            <w:r w:rsidRPr="00B17A72">
              <w:rPr>
                <w:rFonts w:eastAsia="Calibri"/>
                <w:sz w:val="20"/>
                <w:szCs w:val="20"/>
                <w:lang w:val="en-US"/>
              </w:rPr>
              <w:t>To educate nurses who can fulfill their roles and responsibilities toward the individuals in their care with a holistic perspective and in accordance with ethical principles; who can communicate effectively with their team, patients, and families; who can work collaboratively; who can provide care based on scientific principles; who can utilize leadership and decision-making skills; and who can maintain a commitment to lifelong learning.</w:t>
            </w:r>
          </w:p>
        </w:tc>
      </w:tr>
      <w:tr w:rsidR="006248D7" w:rsidRPr="00B17A72" w14:paraId="5E0E8391" w14:textId="77777777" w:rsidTr="008A0364">
        <w:trPr>
          <w:trHeight w:val="1837"/>
        </w:trPr>
        <w:tc>
          <w:tcPr>
            <w:tcW w:w="9353" w:type="dxa"/>
            <w:tcBorders>
              <w:top w:val="single" w:sz="6" w:space="0" w:color="D0CECE"/>
              <w:left w:val="single" w:sz="2" w:space="0" w:color="D0CECE"/>
              <w:bottom w:val="single" w:sz="6" w:space="0" w:color="D0CECE"/>
              <w:right w:val="single" w:sz="2" w:space="0" w:color="D0CECE"/>
            </w:tcBorders>
          </w:tcPr>
          <w:p w14:paraId="22D77F33" w14:textId="77777777" w:rsidR="006248D7" w:rsidRPr="00B17A72" w:rsidRDefault="006248D7" w:rsidP="00537FB9">
            <w:pPr>
              <w:pStyle w:val="Aklm2"/>
              <w:rPr>
                <w:rFonts w:eastAsia="Calibri"/>
              </w:rPr>
            </w:pPr>
            <w:proofErr w:type="spellStart"/>
            <w:r w:rsidRPr="00B17A72">
              <w:t>Programme</w:t>
            </w:r>
            <w:proofErr w:type="spellEnd"/>
            <w:r w:rsidRPr="00B17A72">
              <w:t xml:space="preserve"> </w:t>
            </w:r>
            <w:proofErr w:type="spellStart"/>
            <w:r w:rsidRPr="00B17A72">
              <w:t>Educational</w:t>
            </w:r>
            <w:proofErr w:type="spellEnd"/>
            <w:r w:rsidRPr="00B17A72">
              <w:t xml:space="preserve"> </w:t>
            </w:r>
            <w:proofErr w:type="spellStart"/>
            <w:r w:rsidRPr="00B17A72">
              <w:t>Objectives</w:t>
            </w:r>
            <w:proofErr w:type="spellEnd"/>
            <w:r w:rsidRPr="00B17A72">
              <w:t xml:space="preserve"> (</w:t>
            </w:r>
            <w:proofErr w:type="spellStart"/>
            <w:r w:rsidRPr="00B17A72">
              <w:t>PEOs</w:t>
            </w:r>
            <w:proofErr w:type="spellEnd"/>
            <w:r w:rsidRPr="00B17A72">
              <w:t xml:space="preserve">) </w:t>
            </w:r>
            <w:proofErr w:type="spellStart"/>
            <w:r w:rsidRPr="00B17A72">
              <w:t>and</w:t>
            </w:r>
            <w:proofErr w:type="spellEnd"/>
            <w:r w:rsidRPr="00B17A72">
              <w:t xml:space="preserve"> </w:t>
            </w:r>
            <w:proofErr w:type="spellStart"/>
            <w:r w:rsidRPr="00B17A72">
              <w:t>Performance</w:t>
            </w:r>
            <w:proofErr w:type="spellEnd"/>
            <w:r w:rsidRPr="00B17A72">
              <w:t xml:space="preserve"> </w:t>
            </w:r>
            <w:proofErr w:type="spellStart"/>
            <w:r w:rsidRPr="00B17A72">
              <w:t>Indicators</w:t>
            </w:r>
            <w:proofErr w:type="spellEnd"/>
            <w:r w:rsidRPr="00B17A72">
              <w:t xml:space="preserve"> (</w:t>
            </w:r>
            <w:proofErr w:type="spellStart"/>
            <w:r w:rsidRPr="00B17A72">
              <w:t>PIs</w:t>
            </w:r>
            <w:proofErr w:type="spellEnd"/>
            <w:r w:rsidRPr="00B17A72">
              <w:t>)</w:t>
            </w:r>
            <w:r w:rsidRPr="00B17A72">
              <w:rPr>
                <w:vertAlign w:val="superscript"/>
              </w:rPr>
              <w:t>1</w:t>
            </w:r>
            <w:r w:rsidRPr="00B17A72">
              <w:rPr>
                <w:rFonts w:eastAsia="Calibri"/>
              </w:rPr>
              <w:t xml:space="preserve">: </w:t>
            </w:r>
          </w:p>
          <w:p w14:paraId="42C73296" w14:textId="77777777" w:rsidR="006248D7" w:rsidRPr="00B17A72" w:rsidRDefault="006248D7" w:rsidP="008A0364">
            <w:pPr>
              <w:rPr>
                <w:rFonts w:eastAsia="Calibri"/>
                <w:b/>
                <w:bCs/>
                <w:sz w:val="20"/>
                <w:szCs w:val="20"/>
                <w:lang w:val="en-US"/>
              </w:rPr>
            </w:pPr>
          </w:p>
          <w:p w14:paraId="6EEC6B72" w14:textId="77777777" w:rsidR="006248D7" w:rsidRPr="00B17A72" w:rsidRDefault="006248D7" w:rsidP="008A0364">
            <w:pPr>
              <w:jc w:val="both"/>
              <w:rPr>
                <w:rFonts w:eastAsia="Calibri"/>
                <w:sz w:val="20"/>
                <w:szCs w:val="20"/>
                <w:lang w:val="en-US"/>
              </w:rPr>
            </w:pPr>
            <w:r w:rsidRPr="00B17A72">
              <w:rPr>
                <w:rFonts w:eastAsia="Calibri"/>
                <w:b/>
                <w:bCs/>
                <w:sz w:val="20"/>
                <w:szCs w:val="20"/>
                <w:lang w:val="en-US"/>
              </w:rPr>
              <w:t xml:space="preserve">PEO1) Provides holistic care to patients and their families in collaboration with the team, in accordance with ethical principles. </w:t>
            </w:r>
          </w:p>
          <w:p w14:paraId="7EE2F523" w14:textId="77777777" w:rsidR="006248D7" w:rsidRPr="00B17A72" w:rsidRDefault="006248D7" w:rsidP="008A0364">
            <w:pPr>
              <w:jc w:val="both"/>
              <w:rPr>
                <w:rFonts w:eastAsia="Calibri"/>
                <w:sz w:val="20"/>
                <w:szCs w:val="20"/>
                <w:lang w:val="en-US"/>
              </w:rPr>
            </w:pPr>
            <w:r w:rsidRPr="00B17A72">
              <w:rPr>
                <w:rFonts w:eastAsia="Calibri"/>
                <w:sz w:val="20"/>
                <w:szCs w:val="20"/>
                <w:lang w:val="en-US"/>
              </w:rPr>
              <w:t>PI1: A score of 70 or higher on the Newcastle Nursing Care Satisfaction Scale  </w:t>
            </w:r>
          </w:p>
          <w:p w14:paraId="63E34250" w14:textId="77777777" w:rsidR="006248D7" w:rsidRPr="00B17A72" w:rsidRDefault="006248D7" w:rsidP="008A0364">
            <w:pPr>
              <w:jc w:val="both"/>
              <w:rPr>
                <w:rFonts w:eastAsia="Calibri"/>
                <w:sz w:val="20"/>
                <w:szCs w:val="20"/>
                <w:lang w:val="en-US"/>
              </w:rPr>
            </w:pPr>
            <w:r w:rsidRPr="00B17A72">
              <w:rPr>
                <w:rFonts w:eastAsia="Calibri"/>
                <w:sz w:val="20"/>
                <w:szCs w:val="20"/>
                <w:lang w:val="en-US"/>
              </w:rPr>
              <w:t xml:space="preserve">PI2: At least 60% of employers’ feedback on program competencies regarding graduates indicate agreement or strong agreement </w:t>
            </w:r>
          </w:p>
          <w:p w14:paraId="2073E7FB" w14:textId="77777777" w:rsidR="006248D7" w:rsidRPr="00B17A72" w:rsidRDefault="006248D7" w:rsidP="008A0364">
            <w:pPr>
              <w:jc w:val="both"/>
              <w:rPr>
                <w:rFonts w:eastAsia="Calibri"/>
                <w:sz w:val="20"/>
                <w:szCs w:val="20"/>
                <w:lang w:val="en-US"/>
              </w:rPr>
            </w:pPr>
            <w:r w:rsidRPr="00B17A72">
              <w:rPr>
                <w:rFonts w:eastAsia="Calibri"/>
                <w:sz w:val="20"/>
                <w:szCs w:val="20"/>
                <w:lang w:val="en-US"/>
              </w:rPr>
              <w:t xml:space="preserve">PI3: The average satisfaction level among employers regarding graduates’ program </w:t>
            </w:r>
            <w:r w:rsidRPr="00B17A72">
              <w:rPr>
                <w:rFonts w:eastAsia="Calibri"/>
                <w:sz w:val="20"/>
                <w:szCs w:val="20"/>
                <w:bdr w:val="none" w:sz="0" w:space="0" w:color="auto" w:frame="1"/>
                <w:lang w:val="en-US"/>
              </w:rPr>
              <w:t xml:space="preserve">competencies </w:t>
            </w:r>
            <w:r w:rsidRPr="00B17A72">
              <w:rPr>
                <w:rFonts w:eastAsia="Calibri"/>
                <w:sz w:val="20"/>
                <w:szCs w:val="20"/>
                <w:lang w:val="en-US"/>
              </w:rPr>
              <w:t>is 7 points or higher</w:t>
            </w:r>
          </w:p>
          <w:p w14:paraId="199757C3" w14:textId="77777777" w:rsidR="006248D7" w:rsidRPr="00B17A72" w:rsidRDefault="006248D7" w:rsidP="008A0364">
            <w:pPr>
              <w:jc w:val="both"/>
              <w:rPr>
                <w:rFonts w:eastAsia="Calibri"/>
                <w:sz w:val="20"/>
                <w:szCs w:val="20"/>
                <w:lang w:val="en-US"/>
              </w:rPr>
            </w:pPr>
          </w:p>
        </w:tc>
      </w:tr>
      <w:tr w:rsidR="006248D7" w:rsidRPr="00B17A72" w14:paraId="21DB2E40" w14:textId="77777777" w:rsidTr="008A0364">
        <w:tc>
          <w:tcPr>
            <w:tcW w:w="9353" w:type="dxa"/>
            <w:tcBorders>
              <w:top w:val="single" w:sz="6" w:space="0" w:color="D0CECE"/>
              <w:left w:val="single" w:sz="2" w:space="0" w:color="D0CECE"/>
              <w:bottom w:val="single" w:sz="6" w:space="0" w:color="D0CECE"/>
              <w:right w:val="single" w:sz="2" w:space="0" w:color="D0CECE"/>
            </w:tcBorders>
          </w:tcPr>
          <w:p w14:paraId="6DDA4690" w14:textId="77777777" w:rsidR="006248D7" w:rsidRPr="00B17A72" w:rsidRDefault="006248D7" w:rsidP="008A0364">
            <w:pPr>
              <w:rPr>
                <w:rFonts w:eastAsia="Calibri"/>
                <w:sz w:val="20"/>
                <w:szCs w:val="20"/>
                <w:lang w:val="en-US"/>
              </w:rPr>
            </w:pPr>
            <w:r w:rsidRPr="00B17A72">
              <w:rPr>
                <w:rFonts w:eastAsia="Calibri"/>
                <w:b/>
                <w:bCs/>
                <w:sz w:val="20"/>
                <w:szCs w:val="20"/>
                <w:lang w:val="en-US"/>
              </w:rPr>
              <w:t>PEO2) Participates in research and project processes that contribute to the development of the profession.</w:t>
            </w:r>
          </w:p>
          <w:p w14:paraId="69D1E9F0" w14:textId="77777777" w:rsidR="006248D7" w:rsidRPr="00B17A72" w:rsidRDefault="006248D7" w:rsidP="008A0364">
            <w:pPr>
              <w:rPr>
                <w:rFonts w:eastAsia="Calibri"/>
                <w:sz w:val="20"/>
                <w:szCs w:val="20"/>
                <w:lang w:val="en-US"/>
              </w:rPr>
            </w:pPr>
            <w:r w:rsidRPr="00B17A72">
              <w:rPr>
                <w:rFonts w:eastAsia="Calibri"/>
                <w:sz w:val="20"/>
                <w:szCs w:val="20"/>
                <w:lang w:val="en-US"/>
              </w:rPr>
              <w:t>PI1: 5% of our graduates participate in social, societal, and scientific research and projects during their education</w:t>
            </w:r>
          </w:p>
          <w:p w14:paraId="35087E1F" w14:textId="77777777" w:rsidR="006248D7" w:rsidRPr="00B17A72" w:rsidRDefault="006248D7" w:rsidP="008A0364">
            <w:pPr>
              <w:rPr>
                <w:rFonts w:eastAsia="Calibri"/>
                <w:sz w:val="20"/>
                <w:szCs w:val="20"/>
                <w:lang w:val="en-US"/>
              </w:rPr>
            </w:pPr>
          </w:p>
        </w:tc>
      </w:tr>
      <w:tr w:rsidR="006248D7" w:rsidRPr="00B17A72" w14:paraId="0B716292" w14:textId="77777777" w:rsidTr="008A0364">
        <w:tc>
          <w:tcPr>
            <w:tcW w:w="9353" w:type="dxa"/>
            <w:tcBorders>
              <w:top w:val="single" w:sz="6" w:space="0" w:color="D0CECE"/>
              <w:left w:val="single" w:sz="2" w:space="0" w:color="D0CECE"/>
              <w:bottom w:val="single" w:sz="6" w:space="0" w:color="D0CECE"/>
              <w:right w:val="single" w:sz="2" w:space="0" w:color="D0CECE"/>
            </w:tcBorders>
          </w:tcPr>
          <w:p w14:paraId="708A0F8F" w14:textId="77777777" w:rsidR="006248D7" w:rsidRPr="00B17A72" w:rsidRDefault="006248D7" w:rsidP="008A0364">
            <w:pPr>
              <w:rPr>
                <w:rFonts w:eastAsia="Calibri"/>
                <w:sz w:val="20"/>
                <w:szCs w:val="20"/>
                <w:lang w:val="en-US"/>
              </w:rPr>
            </w:pPr>
            <w:r w:rsidRPr="00B17A72">
              <w:rPr>
                <w:rFonts w:eastAsia="Calibri"/>
                <w:b/>
                <w:bCs/>
                <w:sz w:val="20"/>
                <w:szCs w:val="20"/>
                <w:lang w:val="en-US"/>
              </w:rPr>
              <w:t xml:space="preserve">PEO3) Maintains a commitment to lifelong learning in line with the knowledge and skills required to fulfill the roles and functions of a bachelor’s degree graduate. </w:t>
            </w:r>
          </w:p>
          <w:p w14:paraId="7B83D7A2" w14:textId="77777777" w:rsidR="006248D7" w:rsidRPr="00B17A72" w:rsidRDefault="006248D7" w:rsidP="008A0364">
            <w:pPr>
              <w:rPr>
                <w:rFonts w:eastAsia="Calibri"/>
                <w:sz w:val="20"/>
                <w:szCs w:val="20"/>
                <w:lang w:val="en-US"/>
              </w:rPr>
            </w:pPr>
            <w:r w:rsidRPr="00B17A72">
              <w:rPr>
                <w:rFonts w:eastAsia="Calibri"/>
                <w:sz w:val="20"/>
                <w:szCs w:val="20"/>
                <w:lang w:val="en-US"/>
              </w:rPr>
              <w:t>PI1: The percentage of students achieving a passing average of 60 or higher, based on final-year grades, practical course grades, and forms completed by nurses for interns, should be 70%.</w:t>
            </w:r>
          </w:p>
          <w:p w14:paraId="0BF45745" w14:textId="77777777" w:rsidR="006248D7" w:rsidRPr="00B17A72" w:rsidRDefault="006248D7" w:rsidP="008A0364">
            <w:pPr>
              <w:rPr>
                <w:rFonts w:eastAsia="Calibri"/>
                <w:sz w:val="20"/>
                <w:szCs w:val="20"/>
                <w:lang w:val="en-US"/>
              </w:rPr>
            </w:pPr>
            <w:r w:rsidRPr="00B17A72">
              <w:rPr>
                <w:rFonts w:eastAsia="Calibri"/>
                <w:sz w:val="20"/>
                <w:szCs w:val="20"/>
                <w:lang w:val="en-US"/>
              </w:rPr>
              <w:t xml:space="preserve">PI2: 5% of graduates must continue their education in graduate nursing programs within the first 5 years </w:t>
            </w:r>
          </w:p>
          <w:p w14:paraId="37C49775" w14:textId="12B1146F" w:rsidR="006248D7" w:rsidRPr="00B17A72" w:rsidRDefault="006248D7" w:rsidP="008A0364">
            <w:pPr>
              <w:rPr>
                <w:rFonts w:eastAsia="Calibri"/>
                <w:sz w:val="20"/>
                <w:szCs w:val="20"/>
                <w:lang w:val="en-US"/>
              </w:rPr>
            </w:pPr>
            <w:r w:rsidRPr="00B17A72">
              <w:rPr>
                <w:rFonts w:eastAsia="Calibri"/>
                <w:sz w:val="20"/>
                <w:szCs w:val="20"/>
                <w:lang w:val="en-US"/>
              </w:rPr>
              <w:t>PI3: 5% of graduates participate in certification programs or other scientific programs (conferences, symposia, courses, etc.) within the first 5 years</w:t>
            </w:r>
            <w:r w:rsidR="00D36412" w:rsidRPr="00B17A72">
              <w:rPr>
                <w:rFonts w:eastAsia="Calibri"/>
                <w:sz w:val="20"/>
                <w:szCs w:val="20"/>
                <w:lang w:val="en-US"/>
              </w:rPr>
              <w:t>, which</w:t>
            </w:r>
            <w:r w:rsidRPr="00B17A72">
              <w:rPr>
                <w:rFonts w:eastAsia="Calibri"/>
                <w:sz w:val="20"/>
                <w:szCs w:val="20"/>
                <w:lang w:val="en-US"/>
              </w:rPr>
              <w:t xml:space="preserve"> will provide them with competence in their field of practice </w:t>
            </w:r>
          </w:p>
          <w:p w14:paraId="0BF32F7C" w14:textId="77777777" w:rsidR="006248D7" w:rsidRPr="00B17A72" w:rsidRDefault="006248D7" w:rsidP="008A0364">
            <w:pPr>
              <w:rPr>
                <w:rFonts w:eastAsia="Calibri"/>
                <w:b/>
                <w:bCs/>
                <w:sz w:val="20"/>
                <w:szCs w:val="20"/>
                <w:lang w:val="en-US"/>
              </w:rPr>
            </w:pPr>
          </w:p>
        </w:tc>
      </w:tr>
      <w:tr w:rsidR="006248D7" w:rsidRPr="00B17A72" w14:paraId="0C5C2848" w14:textId="77777777" w:rsidTr="008A0364">
        <w:tc>
          <w:tcPr>
            <w:tcW w:w="9353" w:type="dxa"/>
            <w:tcBorders>
              <w:top w:val="single" w:sz="6" w:space="0" w:color="D0CECE"/>
              <w:left w:val="single" w:sz="2" w:space="0" w:color="D0CECE"/>
              <w:bottom w:val="single" w:sz="6" w:space="0" w:color="D0CECE"/>
              <w:right w:val="single" w:sz="2" w:space="0" w:color="D0CECE"/>
            </w:tcBorders>
          </w:tcPr>
          <w:p w14:paraId="17DF2933" w14:textId="77777777" w:rsidR="006248D7" w:rsidRPr="00B17A72" w:rsidRDefault="006248D7" w:rsidP="008A0364">
            <w:pPr>
              <w:rPr>
                <w:rFonts w:eastAsia="Calibri"/>
                <w:sz w:val="20"/>
                <w:szCs w:val="20"/>
                <w:lang w:val="en-US"/>
              </w:rPr>
            </w:pPr>
            <w:r w:rsidRPr="00B17A72">
              <w:rPr>
                <w:rFonts w:eastAsia="Calibri"/>
                <w:b/>
                <w:bCs/>
                <w:sz w:val="20"/>
                <w:szCs w:val="20"/>
                <w:lang w:val="en-US"/>
              </w:rPr>
              <w:t>PEO4) Graduates are employed in national and international healthcare institutions and educational institutions where they can fulfill the roles and functions of the profession.  </w:t>
            </w:r>
          </w:p>
          <w:p w14:paraId="673C38CE" w14:textId="77777777" w:rsidR="006248D7" w:rsidRPr="00B17A72" w:rsidRDefault="006248D7" w:rsidP="008A0364">
            <w:pPr>
              <w:jc w:val="both"/>
              <w:rPr>
                <w:rFonts w:eastAsia="Calibri"/>
                <w:sz w:val="20"/>
                <w:szCs w:val="20"/>
                <w:lang w:val="en-US"/>
              </w:rPr>
            </w:pPr>
            <w:r w:rsidRPr="00B17A72">
              <w:rPr>
                <w:rFonts w:eastAsia="Calibri"/>
                <w:sz w:val="20"/>
                <w:szCs w:val="20"/>
                <w:lang w:val="en-US"/>
              </w:rPr>
              <w:t xml:space="preserve">PI: 85% of graduates are employed in nursing positions (hospitals, Primary Health Care Centers, Community Health Centers, Regional Health Centers, insurance companies, schools, workplaces, etc.) within the first 3 years after graduation </w:t>
            </w:r>
          </w:p>
        </w:tc>
      </w:tr>
      <w:tr w:rsidR="006248D7" w:rsidRPr="00B17A72" w14:paraId="0E3C882C" w14:textId="77777777" w:rsidTr="008A0364">
        <w:tc>
          <w:tcPr>
            <w:tcW w:w="9353" w:type="dxa"/>
            <w:tcBorders>
              <w:top w:val="single" w:sz="6" w:space="0" w:color="D0CECE"/>
              <w:left w:val="single" w:sz="2" w:space="0" w:color="D0CECE"/>
              <w:bottom w:val="single" w:sz="2" w:space="0" w:color="D0CECE"/>
              <w:right w:val="single" w:sz="2" w:space="0" w:color="D0CECE"/>
            </w:tcBorders>
            <w:hideMark/>
          </w:tcPr>
          <w:p w14:paraId="468205C8" w14:textId="77777777" w:rsidR="006248D7" w:rsidRPr="00B17A72" w:rsidRDefault="006248D7" w:rsidP="008A0364">
            <w:pPr>
              <w:jc w:val="both"/>
              <w:rPr>
                <w:rFonts w:eastAsia="Calibri"/>
                <w:b/>
                <w:bCs/>
                <w:sz w:val="16"/>
                <w:szCs w:val="16"/>
                <w:u w:val="single"/>
                <w:lang w:val="en-US"/>
              </w:rPr>
            </w:pPr>
            <w:r w:rsidRPr="00B17A72">
              <w:rPr>
                <w:rFonts w:eastAsia="Calibri"/>
                <w:b/>
                <w:bCs/>
                <w:sz w:val="16"/>
                <w:szCs w:val="16"/>
                <w:u w:val="single"/>
                <w:vertAlign w:val="superscript"/>
                <w:lang w:val="en-US"/>
              </w:rPr>
              <w:t>1</w:t>
            </w:r>
            <w:r w:rsidRPr="00B17A72">
              <w:rPr>
                <w:rFonts w:eastAsia="Calibri"/>
                <w:b/>
                <w:bCs/>
                <w:sz w:val="16"/>
                <w:szCs w:val="16"/>
                <w:u w:val="single"/>
                <w:lang w:val="en-US"/>
              </w:rPr>
              <w:t>Important note:</w:t>
            </w:r>
          </w:p>
          <w:p w14:paraId="54A32258" w14:textId="668EE5CC" w:rsidR="0002206E" w:rsidRPr="00B17A72" w:rsidRDefault="006248D7" w:rsidP="008A0364">
            <w:pPr>
              <w:jc w:val="both"/>
              <w:rPr>
                <w:rFonts w:eastAsia="Calibri"/>
                <w:i/>
                <w:iCs/>
                <w:sz w:val="16"/>
                <w:szCs w:val="16"/>
                <w:lang w:val="en-US"/>
              </w:rPr>
            </w:pPr>
            <w:r w:rsidRPr="00B17A72">
              <w:rPr>
                <w:rFonts w:eastAsia="Calibri"/>
                <w:i/>
                <w:iCs/>
                <w:sz w:val="16"/>
                <w:szCs w:val="16"/>
                <w:lang w:val="en-US"/>
              </w:rPr>
              <w:t xml:space="preserve">The faculty program objectives were established at the Undergraduate Education Committee (UEC) meeting held on September 27, 2021, and approved by Decision No. 2021-7. The program objectives, performance indicators, and mission were revised by UEC Decision No. 2024-03 dated March 1, 2024. It was noted that the program objectives and performance indicators were inadvertently omitted from Decision No. 2024-03; this was corrected by UEC Decision No. 2024-11 dated December 3, 2024. </w:t>
            </w:r>
          </w:p>
          <w:p w14:paraId="6A7E66D9" w14:textId="77777777" w:rsidR="006248D7" w:rsidRPr="00B17A72" w:rsidRDefault="006248D7" w:rsidP="008A0364">
            <w:pPr>
              <w:jc w:val="both"/>
              <w:rPr>
                <w:rFonts w:eastAsia="Calibri"/>
                <w:i/>
                <w:iCs/>
                <w:sz w:val="16"/>
                <w:szCs w:val="16"/>
                <w:lang w:val="en-US"/>
              </w:rPr>
            </w:pPr>
          </w:p>
        </w:tc>
      </w:tr>
    </w:tbl>
    <w:p w14:paraId="567B1033" w14:textId="77777777" w:rsidR="00C342F2" w:rsidRPr="00B17A72" w:rsidRDefault="00C342F2" w:rsidP="006248D7">
      <w:pPr>
        <w:spacing w:after="0" w:line="240" w:lineRule="auto"/>
        <w:outlineLvl w:val="0"/>
        <w:rPr>
          <w:b/>
          <w:color w:val="auto"/>
          <w:kern w:val="36"/>
          <w:szCs w:val="20"/>
        </w:rPr>
      </w:pPr>
    </w:p>
    <w:p w14:paraId="4340C4B2" w14:textId="4A29503D" w:rsidR="006248D7" w:rsidRPr="00B17A72" w:rsidRDefault="006248D7" w:rsidP="00537FB9">
      <w:pPr>
        <w:pStyle w:val="Aklm2"/>
      </w:pPr>
      <w:r w:rsidRPr="00B17A72">
        <w:t xml:space="preserve">2.3. </w:t>
      </w:r>
      <w:proofErr w:type="spellStart"/>
      <w:r w:rsidRPr="00B17A72">
        <w:t>Education</w:t>
      </w:r>
      <w:proofErr w:type="spellEnd"/>
      <w:r w:rsidRPr="00B17A72">
        <w:t xml:space="preserve"> </w:t>
      </w:r>
      <w:proofErr w:type="spellStart"/>
      <w:r w:rsidRPr="00B17A72">
        <w:t>Programme</w:t>
      </w:r>
      <w:proofErr w:type="spellEnd"/>
      <w:r w:rsidRPr="00B17A72">
        <w:t xml:space="preserve"> </w:t>
      </w:r>
      <w:proofErr w:type="spellStart"/>
      <w:r w:rsidRPr="00B17A72">
        <w:t>Annual</w:t>
      </w:r>
      <w:proofErr w:type="spellEnd"/>
      <w:r w:rsidRPr="00B17A72">
        <w:t xml:space="preserve"> </w:t>
      </w:r>
      <w:proofErr w:type="spellStart"/>
      <w:r w:rsidRPr="00B17A72">
        <w:t>Goals</w:t>
      </w:r>
      <w:proofErr w:type="spellEnd"/>
    </w:p>
    <w:p w14:paraId="2B1B825C" w14:textId="77777777" w:rsidR="0035299F" w:rsidRPr="00B17A72" w:rsidRDefault="0035299F" w:rsidP="006248D7">
      <w:pPr>
        <w:spacing w:after="0" w:line="240" w:lineRule="auto"/>
        <w:outlineLvl w:val="0"/>
        <w:rPr>
          <w:b/>
          <w:color w:val="auto"/>
          <w:kern w:val="36"/>
          <w:szCs w:val="20"/>
        </w:rPr>
      </w:pPr>
    </w:p>
    <w:tbl>
      <w:tblPr>
        <w:tblStyle w:val="TabloKlavuzu1"/>
        <w:tblW w:w="9353" w:type="dxa"/>
        <w:tblInd w:w="-2" w:type="dxa"/>
        <w:tblLook w:val="04A0" w:firstRow="1" w:lastRow="0" w:firstColumn="1" w:lastColumn="0" w:noHBand="0" w:noVBand="1"/>
      </w:tblPr>
      <w:tblGrid>
        <w:gridCol w:w="9353"/>
      </w:tblGrid>
      <w:tr w:rsidR="00783815" w:rsidRPr="00B17A72" w14:paraId="3B4FBAA3" w14:textId="77777777" w:rsidTr="008A0364">
        <w:tc>
          <w:tcPr>
            <w:tcW w:w="9353" w:type="dxa"/>
          </w:tcPr>
          <w:p w14:paraId="26C6A9CC" w14:textId="77777777" w:rsidR="006248D7" w:rsidRPr="00B17A72" w:rsidRDefault="006248D7" w:rsidP="007759E2">
            <w:pPr>
              <w:jc w:val="both"/>
              <w:rPr>
                <w:b/>
                <w:bCs/>
                <w:sz w:val="20"/>
                <w:szCs w:val="20"/>
                <w:lang w:val="en-US"/>
              </w:rPr>
            </w:pPr>
            <w:r w:rsidRPr="00B17A72">
              <w:rPr>
                <w:b/>
                <w:bCs/>
                <w:sz w:val="20"/>
                <w:szCs w:val="20"/>
                <w:lang w:val="en-US"/>
              </w:rPr>
              <w:t xml:space="preserve">First-Year Goals: </w:t>
            </w:r>
          </w:p>
          <w:p w14:paraId="2E6CB560" w14:textId="77777777" w:rsidR="006248D7" w:rsidRPr="00B17A72" w:rsidRDefault="006248D7" w:rsidP="007759E2">
            <w:pPr>
              <w:pStyle w:val="ListeParagraf"/>
              <w:numPr>
                <w:ilvl w:val="0"/>
                <w:numId w:val="46"/>
              </w:numPr>
              <w:ind w:left="0" w:hanging="316"/>
              <w:jc w:val="both"/>
              <w:rPr>
                <w:rFonts w:eastAsia="Calibri"/>
                <w:sz w:val="20"/>
                <w:szCs w:val="20"/>
                <w:lang w:val="en-US"/>
              </w:rPr>
            </w:pPr>
            <w:r w:rsidRPr="00B17A72">
              <w:rPr>
                <w:rFonts w:eastAsia="Calibri"/>
                <w:sz w:val="20"/>
                <w:szCs w:val="20"/>
                <w:lang w:val="en-US"/>
              </w:rPr>
              <w:t xml:space="preserve">Understanding the history, basic concepts, roles, responsibilities, and ethical and legal dimensions of the nursing profession </w:t>
            </w:r>
          </w:p>
          <w:p w14:paraId="1B76FB8B" w14:textId="77777777" w:rsidR="006248D7" w:rsidRPr="00B17A72" w:rsidRDefault="006248D7" w:rsidP="007759E2">
            <w:pPr>
              <w:numPr>
                <w:ilvl w:val="0"/>
                <w:numId w:val="46"/>
              </w:numPr>
              <w:ind w:left="0" w:hanging="316"/>
              <w:jc w:val="both"/>
              <w:rPr>
                <w:sz w:val="20"/>
                <w:szCs w:val="20"/>
                <w:lang w:val="en-US"/>
              </w:rPr>
            </w:pPr>
            <w:r w:rsidRPr="00B17A72">
              <w:rPr>
                <w:sz w:val="20"/>
                <w:szCs w:val="20"/>
                <w:lang w:val="en-US"/>
              </w:rPr>
              <w:t>Understand the importance of protecting and promoting the bio-psycho-social integrity of the individual</w:t>
            </w:r>
          </w:p>
          <w:p w14:paraId="3E9CCAE7" w14:textId="77777777" w:rsidR="006248D7" w:rsidRPr="00B17A72" w:rsidRDefault="006248D7" w:rsidP="007759E2">
            <w:pPr>
              <w:numPr>
                <w:ilvl w:val="0"/>
                <w:numId w:val="46"/>
              </w:numPr>
              <w:ind w:left="0" w:hanging="316"/>
              <w:jc w:val="both"/>
              <w:rPr>
                <w:sz w:val="20"/>
                <w:szCs w:val="20"/>
                <w:lang w:val="en-US"/>
              </w:rPr>
            </w:pPr>
            <w:r w:rsidRPr="00B17A72">
              <w:rPr>
                <w:sz w:val="20"/>
                <w:szCs w:val="20"/>
                <w:lang w:val="en-US"/>
              </w:rPr>
              <w:t>To know the physiological and anatomical structure of the human body and understand how it functions</w:t>
            </w:r>
          </w:p>
          <w:p w14:paraId="2020DDBB" w14:textId="77777777" w:rsidR="006248D7" w:rsidRPr="00B17A72" w:rsidRDefault="006248D7" w:rsidP="007759E2">
            <w:pPr>
              <w:numPr>
                <w:ilvl w:val="0"/>
                <w:numId w:val="46"/>
              </w:numPr>
              <w:ind w:left="0" w:hanging="316"/>
              <w:jc w:val="both"/>
              <w:rPr>
                <w:sz w:val="20"/>
                <w:szCs w:val="20"/>
                <w:lang w:val="en-US"/>
              </w:rPr>
            </w:pPr>
            <w:r w:rsidRPr="00B17A72">
              <w:rPr>
                <w:sz w:val="20"/>
                <w:szCs w:val="20"/>
                <w:lang w:val="en-US"/>
              </w:rPr>
              <w:t>Understand communication skills</w:t>
            </w:r>
          </w:p>
          <w:p w14:paraId="27E7124C" w14:textId="77777777" w:rsidR="006248D7" w:rsidRPr="00B17A72" w:rsidRDefault="006248D7" w:rsidP="007759E2">
            <w:pPr>
              <w:numPr>
                <w:ilvl w:val="0"/>
                <w:numId w:val="46"/>
              </w:numPr>
              <w:ind w:left="0" w:hanging="316"/>
              <w:jc w:val="both"/>
              <w:rPr>
                <w:sz w:val="20"/>
                <w:szCs w:val="20"/>
                <w:lang w:val="en-US"/>
              </w:rPr>
            </w:pPr>
            <w:r w:rsidRPr="00B17A72">
              <w:rPr>
                <w:sz w:val="20"/>
                <w:szCs w:val="20"/>
                <w:lang w:val="en-US"/>
              </w:rPr>
              <w:t>Be able to use information systems and technology</w:t>
            </w:r>
          </w:p>
          <w:p w14:paraId="2332104C" w14:textId="77777777" w:rsidR="006248D7" w:rsidRPr="00B17A72" w:rsidRDefault="006248D7" w:rsidP="007759E2">
            <w:pPr>
              <w:numPr>
                <w:ilvl w:val="0"/>
                <w:numId w:val="46"/>
              </w:numPr>
              <w:ind w:left="0" w:hanging="316"/>
              <w:jc w:val="both"/>
              <w:rPr>
                <w:sz w:val="20"/>
                <w:szCs w:val="20"/>
                <w:lang w:val="en-US"/>
              </w:rPr>
            </w:pPr>
            <w:r w:rsidRPr="00B17A72">
              <w:rPr>
                <w:sz w:val="20"/>
                <w:szCs w:val="20"/>
                <w:lang w:val="en-US"/>
              </w:rPr>
              <w:t>Understanding the importance of scientific thinking</w:t>
            </w:r>
          </w:p>
          <w:p w14:paraId="62A3A722" w14:textId="00F3C751" w:rsidR="00783815" w:rsidRPr="00B17A72" w:rsidRDefault="00783815" w:rsidP="007759E2">
            <w:pPr>
              <w:jc w:val="both"/>
              <w:rPr>
                <w:sz w:val="20"/>
                <w:szCs w:val="20"/>
                <w:lang w:val="en-US"/>
              </w:rPr>
            </w:pPr>
          </w:p>
        </w:tc>
      </w:tr>
      <w:tr w:rsidR="00783815" w:rsidRPr="00B17A72" w14:paraId="5639CF23" w14:textId="77777777" w:rsidTr="008A0364">
        <w:tc>
          <w:tcPr>
            <w:tcW w:w="9353" w:type="dxa"/>
          </w:tcPr>
          <w:p w14:paraId="7CB7DFA5" w14:textId="77777777" w:rsidR="006248D7" w:rsidRPr="00B17A72" w:rsidRDefault="006248D7" w:rsidP="007759E2">
            <w:pPr>
              <w:jc w:val="both"/>
              <w:rPr>
                <w:sz w:val="20"/>
                <w:szCs w:val="20"/>
                <w:lang w:val="en-US"/>
              </w:rPr>
            </w:pPr>
            <w:r w:rsidRPr="00B17A72">
              <w:rPr>
                <w:b/>
                <w:sz w:val="20"/>
                <w:szCs w:val="20"/>
                <w:lang w:val="en-US"/>
              </w:rPr>
              <w:t>Second-Year Goals</w:t>
            </w:r>
          </w:p>
          <w:p w14:paraId="350BB461" w14:textId="77777777" w:rsidR="006248D7" w:rsidRPr="00B17A72" w:rsidRDefault="006248D7" w:rsidP="007759E2">
            <w:pPr>
              <w:numPr>
                <w:ilvl w:val="0"/>
                <w:numId w:val="43"/>
              </w:numPr>
              <w:ind w:left="284" w:hanging="284"/>
              <w:jc w:val="both"/>
              <w:rPr>
                <w:sz w:val="20"/>
                <w:szCs w:val="20"/>
                <w:lang w:val="en-US"/>
              </w:rPr>
            </w:pPr>
            <w:r w:rsidRPr="00B17A72">
              <w:rPr>
                <w:sz w:val="20"/>
                <w:szCs w:val="20"/>
                <w:lang w:val="en-US"/>
              </w:rPr>
              <w:t>Ability to perform clinical practice in accordance with the fundamental principles and practices of nursing</w:t>
            </w:r>
          </w:p>
          <w:p w14:paraId="1D13B566" w14:textId="77777777" w:rsidR="006248D7" w:rsidRPr="00B17A72" w:rsidRDefault="006248D7" w:rsidP="007759E2">
            <w:pPr>
              <w:numPr>
                <w:ilvl w:val="0"/>
                <w:numId w:val="43"/>
              </w:numPr>
              <w:ind w:left="284" w:hanging="284"/>
              <w:jc w:val="both"/>
              <w:rPr>
                <w:sz w:val="20"/>
                <w:szCs w:val="20"/>
                <w:lang w:val="en-US"/>
              </w:rPr>
            </w:pPr>
            <w:r w:rsidRPr="00B17A72">
              <w:rPr>
                <w:sz w:val="20"/>
                <w:szCs w:val="20"/>
                <w:lang w:val="en-US"/>
              </w:rPr>
              <w:t>Ability to provide nursing care for health promotion, maintenance, and in cases of health deviations</w:t>
            </w:r>
          </w:p>
          <w:p w14:paraId="1822BA76" w14:textId="77777777" w:rsidR="006248D7" w:rsidRPr="00B17A72" w:rsidRDefault="006248D7" w:rsidP="007759E2">
            <w:pPr>
              <w:numPr>
                <w:ilvl w:val="0"/>
                <w:numId w:val="43"/>
              </w:numPr>
              <w:ind w:left="0" w:hanging="284"/>
              <w:jc w:val="both"/>
              <w:rPr>
                <w:sz w:val="20"/>
                <w:szCs w:val="20"/>
                <w:lang w:val="en-US"/>
              </w:rPr>
            </w:pPr>
            <w:r w:rsidRPr="00B17A72">
              <w:rPr>
                <w:sz w:val="20"/>
                <w:szCs w:val="20"/>
                <w:lang w:val="en-US"/>
              </w:rPr>
              <w:t>Fostering personal and professional development</w:t>
            </w:r>
          </w:p>
          <w:p w14:paraId="07580162" w14:textId="77777777" w:rsidR="006248D7" w:rsidRPr="00B17A72" w:rsidRDefault="006248D7" w:rsidP="007759E2">
            <w:pPr>
              <w:jc w:val="both"/>
              <w:rPr>
                <w:sz w:val="20"/>
                <w:szCs w:val="20"/>
                <w:lang w:val="en-US"/>
              </w:rPr>
            </w:pPr>
          </w:p>
        </w:tc>
      </w:tr>
      <w:tr w:rsidR="00783815" w:rsidRPr="00B17A72" w14:paraId="17367817" w14:textId="77777777" w:rsidTr="008A0364">
        <w:tc>
          <w:tcPr>
            <w:tcW w:w="9353" w:type="dxa"/>
          </w:tcPr>
          <w:p w14:paraId="02CC56F2" w14:textId="77777777" w:rsidR="006248D7" w:rsidRPr="00B17A72" w:rsidRDefault="006248D7" w:rsidP="007759E2">
            <w:pPr>
              <w:jc w:val="both"/>
              <w:rPr>
                <w:sz w:val="20"/>
                <w:szCs w:val="20"/>
                <w:lang w:val="en-US"/>
              </w:rPr>
            </w:pPr>
            <w:r w:rsidRPr="00B17A72">
              <w:rPr>
                <w:b/>
                <w:sz w:val="20"/>
                <w:szCs w:val="20"/>
                <w:lang w:val="en-US"/>
              </w:rPr>
              <w:t>Third-Year Goals</w:t>
            </w:r>
          </w:p>
          <w:p w14:paraId="74304499" w14:textId="77777777" w:rsidR="006248D7" w:rsidRPr="00B17A72" w:rsidRDefault="006248D7" w:rsidP="007759E2">
            <w:pPr>
              <w:numPr>
                <w:ilvl w:val="0"/>
                <w:numId w:val="45"/>
              </w:numPr>
              <w:ind w:left="284" w:hanging="284"/>
              <w:jc w:val="both"/>
              <w:rPr>
                <w:sz w:val="20"/>
                <w:szCs w:val="20"/>
                <w:lang w:val="en-US"/>
              </w:rPr>
            </w:pPr>
            <w:r w:rsidRPr="00B17A72">
              <w:rPr>
                <w:sz w:val="20"/>
                <w:szCs w:val="20"/>
                <w:lang w:val="en-US"/>
              </w:rPr>
              <w:t>To provide nursing care in situations involving health promotion, health maintenance, and health deviations</w:t>
            </w:r>
          </w:p>
          <w:p w14:paraId="7AC494BF" w14:textId="77777777" w:rsidR="006248D7" w:rsidRPr="00B17A72" w:rsidRDefault="006248D7" w:rsidP="007759E2">
            <w:pPr>
              <w:numPr>
                <w:ilvl w:val="0"/>
                <w:numId w:val="45"/>
              </w:numPr>
              <w:ind w:left="0" w:hanging="284"/>
              <w:jc w:val="both"/>
              <w:rPr>
                <w:sz w:val="20"/>
                <w:szCs w:val="20"/>
                <w:lang w:val="en-US"/>
              </w:rPr>
            </w:pPr>
            <w:r w:rsidRPr="00B17A72">
              <w:rPr>
                <w:sz w:val="20"/>
                <w:szCs w:val="20"/>
                <w:lang w:val="en-US"/>
              </w:rPr>
              <w:t>Understanding research methods and the importance of research in nursing</w:t>
            </w:r>
          </w:p>
          <w:p w14:paraId="628B5B32" w14:textId="77777777" w:rsidR="006248D7" w:rsidRPr="00B17A72" w:rsidRDefault="006248D7" w:rsidP="007759E2">
            <w:pPr>
              <w:jc w:val="both"/>
              <w:rPr>
                <w:sz w:val="20"/>
                <w:szCs w:val="20"/>
                <w:lang w:val="en-US"/>
              </w:rPr>
            </w:pPr>
          </w:p>
        </w:tc>
      </w:tr>
      <w:tr w:rsidR="00783815" w:rsidRPr="00B17A72" w14:paraId="11D40A90" w14:textId="77777777" w:rsidTr="008A0364">
        <w:tc>
          <w:tcPr>
            <w:tcW w:w="9353" w:type="dxa"/>
          </w:tcPr>
          <w:p w14:paraId="1FA9C58D" w14:textId="77777777" w:rsidR="006248D7" w:rsidRPr="00B17A72" w:rsidRDefault="006248D7" w:rsidP="007759E2">
            <w:pPr>
              <w:jc w:val="both"/>
              <w:rPr>
                <w:sz w:val="20"/>
                <w:szCs w:val="20"/>
                <w:lang w:val="en-US"/>
              </w:rPr>
            </w:pPr>
            <w:r w:rsidRPr="00B17A72">
              <w:rPr>
                <w:b/>
                <w:sz w:val="20"/>
                <w:szCs w:val="20"/>
                <w:lang w:val="en-US"/>
              </w:rPr>
              <w:t>Fourth-Year Goals</w:t>
            </w:r>
          </w:p>
          <w:p w14:paraId="4F0C78BB" w14:textId="77777777" w:rsidR="006248D7" w:rsidRPr="00B17A72" w:rsidRDefault="006248D7" w:rsidP="007759E2">
            <w:pPr>
              <w:numPr>
                <w:ilvl w:val="0"/>
                <w:numId w:val="44"/>
              </w:numPr>
              <w:ind w:left="284" w:hanging="284"/>
              <w:jc w:val="both"/>
              <w:rPr>
                <w:sz w:val="20"/>
                <w:szCs w:val="20"/>
                <w:lang w:val="en-US"/>
              </w:rPr>
            </w:pPr>
            <w:r w:rsidRPr="00B17A72">
              <w:rPr>
                <w:sz w:val="20"/>
                <w:szCs w:val="20"/>
                <w:lang w:val="en-US"/>
              </w:rPr>
              <w:t>Protecting and promoting health, and providing nursing care in complex and multiple health deviation situations</w:t>
            </w:r>
          </w:p>
          <w:p w14:paraId="2C8074DA" w14:textId="77777777" w:rsidR="006248D7" w:rsidRPr="00B17A72" w:rsidRDefault="006248D7" w:rsidP="007759E2">
            <w:pPr>
              <w:numPr>
                <w:ilvl w:val="0"/>
                <w:numId w:val="44"/>
              </w:numPr>
              <w:ind w:left="0" w:hanging="284"/>
              <w:jc w:val="both"/>
              <w:rPr>
                <w:sz w:val="20"/>
                <w:szCs w:val="20"/>
                <w:lang w:val="en-US"/>
              </w:rPr>
            </w:pPr>
            <w:r w:rsidRPr="00B17A72">
              <w:rPr>
                <w:sz w:val="20"/>
                <w:szCs w:val="20"/>
                <w:lang w:val="en-US"/>
              </w:rPr>
              <w:t>Possessing knowledge of nursing management</w:t>
            </w:r>
          </w:p>
          <w:p w14:paraId="570F9DA5" w14:textId="77777777" w:rsidR="006248D7" w:rsidRPr="00B17A72" w:rsidRDefault="006248D7" w:rsidP="007759E2">
            <w:pPr>
              <w:numPr>
                <w:ilvl w:val="0"/>
                <w:numId w:val="44"/>
              </w:numPr>
              <w:ind w:left="0" w:hanging="284"/>
              <w:jc w:val="both"/>
              <w:rPr>
                <w:sz w:val="20"/>
                <w:szCs w:val="20"/>
                <w:lang w:val="en-US"/>
              </w:rPr>
            </w:pPr>
            <w:r w:rsidRPr="00B17A72">
              <w:rPr>
                <w:sz w:val="20"/>
                <w:szCs w:val="20"/>
                <w:lang w:val="en-US"/>
              </w:rPr>
              <w:t>Fostering personal and professional development</w:t>
            </w:r>
          </w:p>
          <w:p w14:paraId="0D1FA39A" w14:textId="77777777" w:rsidR="006248D7" w:rsidRPr="00B17A72" w:rsidRDefault="006248D7" w:rsidP="007759E2">
            <w:pPr>
              <w:jc w:val="both"/>
              <w:rPr>
                <w:sz w:val="20"/>
                <w:szCs w:val="20"/>
                <w:lang w:val="en-US"/>
              </w:rPr>
            </w:pPr>
          </w:p>
        </w:tc>
      </w:tr>
    </w:tbl>
    <w:p w14:paraId="0EA5F1F5" w14:textId="77777777" w:rsidR="006248D7" w:rsidRPr="00B17A72" w:rsidRDefault="006248D7" w:rsidP="006248D7">
      <w:pPr>
        <w:spacing w:after="0" w:line="240" w:lineRule="auto"/>
        <w:outlineLvl w:val="0"/>
        <w:rPr>
          <w:b/>
          <w:color w:val="auto"/>
          <w:kern w:val="36"/>
          <w:szCs w:val="20"/>
        </w:rPr>
      </w:pPr>
    </w:p>
    <w:p w14:paraId="0F400DF6" w14:textId="77777777" w:rsidR="006248D7" w:rsidRPr="00B17A72" w:rsidRDefault="006248D7" w:rsidP="00537FB9">
      <w:pPr>
        <w:pStyle w:val="Aklm2"/>
      </w:pPr>
      <w:r w:rsidRPr="00B17A72">
        <w:t xml:space="preserve">2.4. Program </w:t>
      </w:r>
      <w:proofErr w:type="spellStart"/>
      <w:r w:rsidRPr="00B17A72">
        <w:t>Outcomes</w:t>
      </w:r>
      <w:proofErr w:type="spellEnd"/>
      <w:r w:rsidRPr="00B17A72">
        <w:t xml:space="preserve"> (</w:t>
      </w:r>
      <w:proofErr w:type="spellStart"/>
      <w:r w:rsidRPr="00B17A72">
        <w:t>POs</w:t>
      </w:r>
      <w:proofErr w:type="spellEnd"/>
      <w:r w:rsidRPr="00B17A72">
        <w:t>)</w:t>
      </w:r>
    </w:p>
    <w:p w14:paraId="2764548F" w14:textId="77777777" w:rsidR="006248D7" w:rsidRPr="00B17A72" w:rsidRDefault="006248D7" w:rsidP="006248D7">
      <w:pPr>
        <w:spacing w:after="0" w:line="240" w:lineRule="auto"/>
        <w:outlineLvl w:val="0"/>
        <w:rPr>
          <w:b/>
          <w:color w:val="auto"/>
          <w:kern w:val="36"/>
          <w:szCs w:val="20"/>
        </w:rPr>
      </w:pPr>
    </w:p>
    <w:tbl>
      <w:tblPr>
        <w:tblStyle w:val="TabloKlavuzu1"/>
        <w:tblW w:w="9353"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9353"/>
      </w:tblGrid>
      <w:tr w:rsidR="00783815" w:rsidRPr="00B17A72" w14:paraId="497C39D0" w14:textId="77777777" w:rsidTr="007759E2">
        <w:tc>
          <w:tcPr>
            <w:tcW w:w="9353" w:type="dxa"/>
            <w:tcBorders>
              <w:top w:val="single" w:sz="2" w:space="0" w:color="AEAAAA"/>
              <w:left w:val="single" w:sz="2" w:space="0" w:color="AEAAAA"/>
              <w:bottom w:val="single" w:sz="2" w:space="0" w:color="AEAAAA"/>
              <w:right w:val="single" w:sz="2" w:space="0" w:color="AEAAAA"/>
            </w:tcBorders>
          </w:tcPr>
          <w:p w14:paraId="4F0CC2A5" w14:textId="77777777" w:rsidR="006248D7" w:rsidRPr="00B17A72" w:rsidRDefault="006248D7" w:rsidP="008A0364">
            <w:pPr>
              <w:outlineLvl w:val="0"/>
              <w:rPr>
                <w:rFonts w:eastAsia="Calibri"/>
                <w:b/>
                <w:bCs/>
                <w:sz w:val="20"/>
                <w:szCs w:val="20"/>
                <w:lang w:val="en-US"/>
              </w:rPr>
            </w:pPr>
            <w:r w:rsidRPr="00B17A72">
              <w:rPr>
                <w:rFonts w:eastAsia="Calibri"/>
                <w:b/>
                <w:bCs/>
                <w:sz w:val="20"/>
                <w:szCs w:val="20"/>
                <w:lang w:val="en-US"/>
              </w:rPr>
              <w:t xml:space="preserve">KNOWLEDGE </w:t>
            </w:r>
          </w:p>
          <w:p w14:paraId="379425D5" w14:textId="77777777" w:rsidR="006248D7" w:rsidRPr="00B17A72" w:rsidRDefault="006248D7" w:rsidP="008A0364">
            <w:pPr>
              <w:ind w:left="457" w:hanging="457"/>
              <w:jc w:val="both"/>
              <w:outlineLvl w:val="0"/>
              <w:rPr>
                <w:rFonts w:eastAsia="Calibri"/>
                <w:sz w:val="20"/>
                <w:szCs w:val="20"/>
                <w:lang w:val="en-US"/>
              </w:rPr>
            </w:pPr>
            <w:r w:rsidRPr="00B17A72">
              <w:rPr>
                <w:rFonts w:eastAsia="Calibri"/>
                <w:sz w:val="20"/>
                <w:szCs w:val="20"/>
                <w:lang w:val="en-US"/>
              </w:rPr>
              <w:t>PO1. Possess the knowledge necessary to fulfill the roles and functions of nursing in meeting the health care needs of individuals, families, and communities</w:t>
            </w:r>
          </w:p>
        </w:tc>
      </w:tr>
      <w:tr w:rsidR="00783815" w:rsidRPr="00B17A72" w14:paraId="4267D25C" w14:textId="77777777" w:rsidTr="007759E2">
        <w:tc>
          <w:tcPr>
            <w:tcW w:w="9353" w:type="dxa"/>
            <w:tcBorders>
              <w:top w:val="single" w:sz="2" w:space="0" w:color="AEAAAA"/>
              <w:left w:val="single" w:sz="2" w:space="0" w:color="AEAAAA"/>
              <w:bottom w:val="single" w:sz="2" w:space="0" w:color="AEAAAA"/>
              <w:right w:val="single" w:sz="2" w:space="0" w:color="AEAAAA"/>
            </w:tcBorders>
          </w:tcPr>
          <w:p w14:paraId="3DC2CDCF" w14:textId="77777777" w:rsidR="006248D7" w:rsidRPr="00B17A72" w:rsidRDefault="006248D7" w:rsidP="008A0364">
            <w:pPr>
              <w:ind w:left="459" w:hanging="459"/>
              <w:rPr>
                <w:rFonts w:eastAsia="Calibri"/>
                <w:b/>
                <w:sz w:val="20"/>
                <w:szCs w:val="20"/>
                <w:lang w:val="en-US"/>
              </w:rPr>
            </w:pPr>
            <w:r w:rsidRPr="00B17A72">
              <w:rPr>
                <w:rFonts w:eastAsia="Calibri"/>
                <w:b/>
                <w:sz w:val="20"/>
                <w:szCs w:val="20"/>
                <w:lang w:val="en-US"/>
              </w:rPr>
              <w:t xml:space="preserve">SKILL </w:t>
            </w:r>
          </w:p>
          <w:p w14:paraId="755E5197" w14:textId="77777777" w:rsidR="006248D7" w:rsidRPr="00B17A72" w:rsidRDefault="006248D7" w:rsidP="008A0364">
            <w:pPr>
              <w:ind w:left="457" w:hanging="457"/>
              <w:rPr>
                <w:rFonts w:eastAsia="Calibri"/>
                <w:sz w:val="20"/>
                <w:szCs w:val="20"/>
                <w:lang w:val="en-US"/>
              </w:rPr>
            </w:pPr>
            <w:r w:rsidRPr="00B17A72">
              <w:rPr>
                <w:rFonts w:eastAsia="Calibri"/>
                <w:sz w:val="20"/>
                <w:szCs w:val="20"/>
                <w:lang w:val="en-US"/>
              </w:rPr>
              <w:t xml:space="preserve">PO2. Possess the basic psychomotor skills of nursing. </w:t>
            </w:r>
          </w:p>
          <w:p w14:paraId="79B57C20" w14:textId="15EE5315" w:rsidR="006248D7" w:rsidRPr="00B17A72" w:rsidRDefault="006248D7" w:rsidP="007759E2">
            <w:pPr>
              <w:ind w:left="457" w:hanging="457"/>
              <w:rPr>
                <w:rFonts w:eastAsia="Calibri"/>
                <w:sz w:val="20"/>
                <w:szCs w:val="20"/>
                <w:lang w:val="en-US"/>
              </w:rPr>
            </w:pPr>
            <w:r w:rsidRPr="00B17A72">
              <w:rPr>
                <w:rFonts w:eastAsia="Calibri"/>
                <w:sz w:val="20"/>
                <w:szCs w:val="20"/>
                <w:lang w:val="en-US"/>
              </w:rPr>
              <w:t>PO3. Possess basic communication skills.</w:t>
            </w:r>
          </w:p>
        </w:tc>
      </w:tr>
      <w:tr w:rsidR="00BD4BD5" w:rsidRPr="00B17A72" w14:paraId="51C6F150" w14:textId="77777777" w:rsidTr="007759E2">
        <w:trPr>
          <w:trHeight w:val="73"/>
        </w:trPr>
        <w:tc>
          <w:tcPr>
            <w:tcW w:w="9353" w:type="dxa"/>
            <w:tcBorders>
              <w:top w:val="single" w:sz="2" w:space="0" w:color="AEAAAA"/>
              <w:left w:val="single" w:sz="2" w:space="0" w:color="AEAAAA"/>
              <w:bottom w:val="single" w:sz="2" w:space="0" w:color="AEAAAA"/>
              <w:right w:val="single" w:sz="2" w:space="0" w:color="AEAAAA"/>
            </w:tcBorders>
          </w:tcPr>
          <w:p w14:paraId="23FDDB48" w14:textId="77777777" w:rsidR="006248D7" w:rsidRPr="00B17A72" w:rsidRDefault="006248D7" w:rsidP="008A0364">
            <w:pPr>
              <w:rPr>
                <w:rFonts w:eastAsia="Calibri"/>
                <w:b/>
                <w:sz w:val="20"/>
                <w:szCs w:val="20"/>
                <w:lang w:val="en-US"/>
              </w:rPr>
            </w:pPr>
            <w:r w:rsidRPr="00B17A72">
              <w:rPr>
                <w:rFonts w:eastAsia="Calibri"/>
                <w:b/>
                <w:sz w:val="20"/>
                <w:szCs w:val="20"/>
                <w:lang w:val="en-US"/>
              </w:rPr>
              <w:t xml:space="preserve">COMPETENCY </w:t>
            </w:r>
          </w:p>
          <w:p w14:paraId="5CD2140C" w14:textId="77777777" w:rsidR="006248D7" w:rsidRPr="00B17A72" w:rsidRDefault="006248D7" w:rsidP="007759E2">
            <w:pPr>
              <w:jc w:val="both"/>
              <w:rPr>
                <w:rFonts w:eastAsia="Calibri"/>
                <w:b/>
                <w:sz w:val="20"/>
                <w:szCs w:val="20"/>
                <w:lang w:val="en-US"/>
              </w:rPr>
            </w:pPr>
            <w:r w:rsidRPr="00B17A72">
              <w:rPr>
                <w:rFonts w:eastAsia="Calibri"/>
                <w:sz w:val="20"/>
                <w:szCs w:val="20"/>
                <w:lang w:val="en-US"/>
              </w:rPr>
              <w:t xml:space="preserve">PO 4. Be able to apply acquired theoretical knowledge to nursing practice using a holistic approach.  </w:t>
            </w:r>
          </w:p>
          <w:p w14:paraId="025807B9"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PO5. Learning Outcome 5. Be able to meet the health education and counseling needs of individuals, families, and the community.</w:t>
            </w:r>
          </w:p>
          <w:p w14:paraId="062D0540"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PO6. Be able to use health information technologies and integrate innovative approaches into nursing care.</w:t>
            </w:r>
          </w:p>
          <w:p w14:paraId="082F0ED8"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 xml:space="preserve">PO 7. Manage nursing care in accordance with cultural characteristics, ethical principles, quality management, and laws. </w:t>
            </w:r>
          </w:p>
          <w:p w14:paraId="10592D7C"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 xml:space="preserve">PO 8: To assume responsibility in nursing practice both as an individual and as a team member. </w:t>
            </w:r>
          </w:p>
          <w:p w14:paraId="48329B08"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PO 9. To manage care by utilizing critical thinking, problem-solving, research, and evidence-based decision-making skills.</w:t>
            </w:r>
          </w:p>
          <w:p w14:paraId="58726290"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PO 10. To be able to apply lifelong learning skills.</w:t>
            </w:r>
          </w:p>
          <w:p w14:paraId="373C144A"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PO 11. Collaborate with professional organizations and other healthcare institutions, participate in, and/or lead activities to contribute to health policies.</w:t>
            </w:r>
          </w:p>
          <w:p w14:paraId="16E33CE4" w14:textId="77777777" w:rsidR="006248D7" w:rsidRPr="00B17A72" w:rsidRDefault="006248D7" w:rsidP="007759E2">
            <w:pPr>
              <w:jc w:val="both"/>
              <w:rPr>
                <w:rFonts w:eastAsia="Calibri"/>
                <w:sz w:val="20"/>
                <w:szCs w:val="20"/>
                <w:lang w:val="en-US"/>
              </w:rPr>
            </w:pPr>
            <w:r w:rsidRPr="00B17A72">
              <w:rPr>
                <w:rFonts w:eastAsia="Calibri"/>
                <w:sz w:val="20"/>
                <w:szCs w:val="20"/>
                <w:lang w:val="en-US"/>
              </w:rPr>
              <w:t>PO 12. To take on responsibilities in research, projects, and activities with a sense of social awareness.</w:t>
            </w:r>
          </w:p>
          <w:p w14:paraId="26A3C0C9" w14:textId="77777777" w:rsidR="006248D7" w:rsidRPr="00B17A72" w:rsidRDefault="006248D7" w:rsidP="007759E2">
            <w:pPr>
              <w:jc w:val="both"/>
              <w:outlineLvl w:val="0"/>
              <w:rPr>
                <w:rFonts w:eastAsia="Calibri"/>
                <w:sz w:val="20"/>
                <w:szCs w:val="20"/>
                <w:lang w:val="en-US"/>
              </w:rPr>
            </w:pPr>
            <w:r w:rsidRPr="00B17A72">
              <w:rPr>
                <w:rFonts w:eastAsia="Calibri"/>
                <w:sz w:val="20"/>
                <w:szCs w:val="20"/>
                <w:lang w:val="en-US"/>
              </w:rPr>
              <w:t>PO 13. Be able to keep abreast of developments in the field and communicate with foreign colleagues using a foreign language (“European Language Portfolio Global Scale,” Level B1).</w:t>
            </w:r>
          </w:p>
          <w:p w14:paraId="73279D35" w14:textId="77777777" w:rsidR="006248D7" w:rsidRPr="00B17A72" w:rsidRDefault="006248D7" w:rsidP="008A0364">
            <w:pPr>
              <w:ind w:hanging="567"/>
              <w:outlineLvl w:val="0"/>
              <w:rPr>
                <w:rFonts w:eastAsia="Calibri"/>
                <w:b/>
                <w:kern w:val="36"/>
                <w:sz w:val="20"/>
                <w:szCs w:val="20"/>
                <w:lang w:val="en-US"/>
              </w:rPr>
            </w:pPr>
          </w:p>
        </w:tc>
      </w:tr>
    </w:tbl>
    <w:p w14:paraId="0AB6FCF3" w14:textId="77777777" w:rsidR="006248D7" w:rsidRPr="00B17A72" w:rsidRDefault="006248D7" w:rsidP="00537FB9">
      <w:pPr>
        <w:pStyle w:val="Aklm2"/>
      </w:pPr>
      <w:r w:rsidRPr="00B17A72">
        <w:t xml:space="preserve">2.4.1. Program </w:t>
      </w:r>
      <w:proofErr w:type="spellStart"/>
      <w:r w:rsidRPr="00B17A72">
        <w:t>Outcomes</w:t>
      </w:r>
      <w:proofErr w:type="spellEnd"/>
      <w:r w:rsidRPr="00B17A72">
        <w:t xml:space="preserve"> </w:t>
      </w:r>
      <w:proofErr w:type="spellStart"/>
      <w:r w:rsidRPr="00B17A72">
        <w:t>and</w:t>
      </w:r>
      <w:proofErr w:type="spellEnd"/>
      <w:r w:rsidRPr="00B17A72">
        <w:t xml:space="preserve"> </w:t>
      </w:r>
      <w:proofErr w:type="spellStart"/>
      <w:r w:rsidRPr="00B17A72">
        <w:t>Performance</w:t>
      </w:r>
      <w:proofErr w:type="spellEnd"/>
      <w:r w:rsidRPr="00B17A72">
        <w:t xml:space="preserve"> </w:t>
      </w:r>
      <w:proofErr w:type="spellStart"/>
      <w:r w:rsidRPr="00B17A72">
        <w:t>Indicators</w:t>
      </w:r>
      <w:proofErr w:type="spellEnd"/>
    </w:p>
    <w:p w14:paraId="2912B90A" w14:textId="77777777" w:rsidR="006248D7" w:rsidRPr="00B17A72" w:rsidRDefault="006248D7" w:rsidP="006248D7">
      <w:pPr>
        <w:spacing w:after="0" w:line="240" w:lineRule="auto"/>
        <w:outlineLvl w:val="0"/>
        <w:rPr>
          <w:b/>
          <w:color w:val="auto"/>
          <w:kern w:val="36"/>
          <w:szCs w:val="20"/>
        </w:rPr>
      </w:pPr>
    </w:p>
    <w:tbl>
      <w:tblPr>
        <w:tblStyle w:val="KlavuzTablo1Ak2"/>
        <w:tblW w:w="9351" w:type="dxa"/>
        <w:tblInd w:w="0" w:type="dxa"/>
        <w:tblLook w:val="04A0" w:firstRow="1" w:lastRow="0" w:firstColumn="1" w:lastColumn="0" w:noHBand="0" w:noVBand="1"/>
      </w:tblPr>
      <w:tblGrid>
        <w:gridCol w:w="3114"/>
        <w:gridCol w:w="6237"/>
      </w:tblGrid>
      <w:tr w:rsidR="00783815" w:rsidRPr="00B17A72" w14:paraId="28EAB41B" w14:textId="77777777" w:rsidTr="008A03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999999"/>
              <w:left w:val="single" w:sz="4" w:space="0" w:color="999999"/>
              <w:right w:val="single" w:sz="4" w:space="0" w:color="999999"/>
            </w:tcBorders>
            <w:shd w:val="clear" w:color="auto" w:fill="EAEDF1"/>
            <w:hideMark/>
          </w:tcPr>
          <w:p w14:paraId="4E518867" w14:textId="77777777" w:rsidR="006248D7" w:rsidRPr="00B17A72" w:rsidRDefault="006248D7" w:rsidP="008A0364">
            <w:pPr>
              <w:spacing w:before="120" w:after="120"/>
              <w:ind w:left="284" w:hanging="284"/>
              <w:outlineLvl w:val="0"/>
              <w:rPr>
                <w:rFonts w:eastAsia="Calibri"/>
                <w:sz w:val="20"/>
                <w:szCs w:val="20"/>
                <w:shd w:val="clear" w:color="auto" w:fill="FFFFFF"/>
              </w:rPr>
            </w:pPr>
            <w:r w:rsidRPr="00B17A72">
              <w:rPr>
                <w:rFonts w:eastAsia="Calibri"/>
                <w:kern w:val="36"/>
                <w:sz w:val="20"/>
                <w:szCs w:val="20"/>
              </w:rPr>
              <w:t>Table 2.1. Program Outcomes and Performance Indicators</w:t>
            </w:r>
          </w:p>
        </w:tc>
      </w:tr>
      <w:tr w:rsidR="00783815" w:rsidRPr="00B17A72" w14:paraId="2BF82999"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4F0C3DBC"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Program Outcomes (POs)</w:t>
            </w:r>
          </w:p>
        </w:tc>
        <w:tc>
          <w:tcPr>
            <w:tcW w:w="6237" w:type="dxa"/>
            <w:tcBorders>
              <w:top w:val="single" w:sz="4" w:space="0" w:color="999999"/>
              <w:left w:val="single" w:sz="4" w:space="0" w:color="999999"/>
              <w:bottom w:val="single" w:sz="4" w:space="0" w:color="999999"/>
              <w:right w:val="single" w:sz="4" w:space="0" w:color="999999"/>
            </w:tcBorders>
            <w:hideMark/>
          </w:tcPr>
          <w:p w14:paraId="23A92B8B"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b/>
                <w:kern w:val="36"/>
                <w:sz w:val="20"/>
                <w:szCs w:val="20"/>
              </w:rPr>
            </w:pPr>
            <w:bookmarkStart w:id="2" w:name="_Toc234712592"/>
            <w:r w:rsidRPr="00B17A72">
              <w:rPr>
                <w:rFonts w:eastAsia="Calibri"/>
                <w:b/>
                <w:bCs/>
                <w:sz w:val="20"/>
                <w:szCs w:val="20"/>
                <w:shd w:val="clear" w:color="auto" w:fill="FFFFFF"/>
              </w:rPr>
              <w:t>Program Outcome Performance Indicators</w:t>
            </w:r>
            <w:bookmarkEnd w:id="2"/>
            <w:r w:rsidRPr="00B17A72">
              <w:rPr>
                <w:rFonts w:eastAsia="Calibri"/>
                <w:b/>
                <w:bCs/>
                <w:sz w:val="20"/>
                <w:szCs w:val="20"/>
                <w:shd w:val="clear" w:color="auto" w:fill="FFFFFF"/>
              </w:rPr>
              <w:t xml:space="preserve"> (PIs)</w:t>
            </w:r>
          </w:p>
        </w:tc>
      </w:tr>
      <w:tr w:rsidR="00783815" w:rsidRPr="00B17A72" w14:paraId="7937C0E5"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6A608B9A"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lastRenderedPageBreak/>
              <w:t>PO-1. Possess the knowledge necessary to fulfill the roles and functions of nursing in meeting the healthcare needs of individuals, families, and the community.</w:t>
            </w:r>
          </w:p>
        </w:tc>
        <w:tc>
          <w:tcPr>
            <w:tcW w:w="6237" w:type="dxa"/>
            <w:tcBorders>
              <w:top w:val="single" w:sz="4" w:space="0" w:color="999999"/>
              <w:left w:val="single" w:sz="4" w:space="0" w:color="999999"/>
              <w:bottom w:val="single" w:sz="4" w:space="0" w:color="999999"/>
              <w:right w:val="single" w:sz="4" w:space="0" w:color="999999"/>
            </w:tcBorders>
            <w:hideMark/>
          </w:tcPr>
          <w:p w14:paraId="14D8758E"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1. The percentage of students who achieve Program Outcomes 1–10 on the Program Competency Achievement Level Form</w:t>
            </w:r>
          </w:p>
          <w:p w14:paraId="4F227D8F"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b/>
                <w:kern w:val="36"/>
                <w:sz w:val="20"/>
                <w:szCs w:val="20"/>
              </w:rPr>
            </w:pPr>
            <w:r w:rsidRPr="00B17A72">
              <w:rPr>
                <w:rFonts w:eastAsia="Calibri"/>
                <w:sz w:val="20"/>
                <w:szCs w:val="20"/>
                <w:shd w:val="clear" w:color="auto" w:fill="FFFFFF"/>
              </w:rPr>
              <w:t>2. The percentage of students with a passing average of 60 or higher in the common required courses in the curriculum and at the class level (Course passing criteria are defined as a passing grade at the class level)</w:t>
            </w:r>
          </w:p>
        </w:tc>
      </w:tr>
      <w:tr w:rsidR="00783815" w:rsidRPr="00B17A72" w14:paraId="7B33F4D3"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6AF00B3F"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PO-2. Possess the fundamental psychomotor skills of nursing.</w:t>
            </w:r>
          </w:p>
        </w:tc>
        <w:tc>
          <w:tcPr>
            <w:tcW w:w="6237" w:type="dxa"/>
            <w:tcBorders>
              <w:top w:val="single" w:sz="4" w:space="0" w:color="999999"/>
              <w:left w:val="single" w:sz="4" w:space="0" w:color="999999"/>
              <w:bottom w:val="single" w:sz="4" w:space="0" w:color="999999"/>
              <w:right w:val="single" w:sz="4" w:space="0" w:color="999999"/>
            </w:tcBorders>
          </w:tcPr>
          <w:p w14:paraId="15EC6C0C"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1. The percentage of students who achieve 1 through 10 program outcomes on the Program Competency Achievement Level Form</w:t>
            </w:r>
          </w:p>
          <w:p w14:paraId="29F9BB16"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2. The percentage of students whose average grade in the common required courses in the curriculum and their class-level average grade are above 60 (Course passing criteria at the class level are determined by the passing grade)</w:t>
            </w:r>
          </w:p>
          <w:p w14:paraId="6C8B13B4"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3. The percentage of each student who has demonstrated at least 70% of the nursing skills listed on their skills report card</w:t>
            </w:r>
          </w:p>
          <w:p w14:paraId="2E7FE2FE"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b/>
                <w:kern w:val="36"/>
                <w:sz w:val="20"/>
                <w:szCs w:val="20"/>
              </w:rPr>
            </w:pPr>
          </w:p>
        </w:tc>
      </w:tr>
      <w:tr w:rsidR="00783815" w:rsidRPr="00B17A72" w14:paraId="1D5A5F59"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13443898"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PO-3. Possess basic communication skills.</w:t>
            </w:r>
          </w:p>
        </w:tc>
        <w:tc>
          <w:tcPr>
            <w:tcW w:w="6237" w:type="dxa"/>
            <w:tcBorders>
              <w:top w:val="single" w:sz="4" w:space="0" w:color="999999"/>
              <w:left w:val="single" w:sz="4" w:space="0" w:color="999999"/>
              <w:bottom w:val="single" w:sz="4" w:space="0" w:color="999999"/>
              <w:right w:val="single" w:sz="4" w:space="0" w:color="999999"/>
            </w:tcBorders>
          </w:tcPr>
          <w:p w14:paraId="3B3BCF19"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0084CE8C"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2. The percentage of students whose average grade for the common required courses in the curriculum and their class-level passing average is above 60 (Course passing criteria are determined by the grade achieved at the class level)</w:t>
            </w:r>
            <w:r w:rsidRPr="00B17A72">
              <w:rPr>
                <w:rFonts w:eastAsia="Calibri"/>
                <w:sz w:val="20"/>
                <w:szCs w:val="20"/>
              </w:rPr>
              <w:br/>
            </w:r>
            <w:r w:rsidRPr="00B17A72">
              <w:rPr>
                <w:rFonts w:eastAsia="Calibri"/>
                <w:sz w:val="20"/>
                <w:szCs w:val="20"/>
                <w:shd w:val="clear" w:color="auto" w:fill="FFFFFF"/>
              </w:rPr>
              <w:t>3. The percentage of students who demonstrate at least 70% of the nursing skills listed on their skill report cards</w:t>
            </w:r>
          </w:p>
          <w:p w14:paraId="01F489E2"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b/>
                <w:kern w:val="36"/>
                <w:sz w:val="20"/>
                <w:szCs w:val="20"/>
              </w:rPr>
            </w:pPr>
          </w:p>
        </w:tc>
      </w:tr>
      <w:tr w:rsidR="00783815" w:rsidRPr="00B17A72" w14:paraId="2B301F16"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2F0899CF"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PO-4. Ability to apply acquired theoretical knowledge to nursing practice using a holistic approach and in a manner appropriate to cultural characteristics.</w:t>
            </w:r>
          </w:p>
        </w:tc>
        <w:tc>
          <w:tcPr>
            <w:tcW w:w="6237" w:type="dxa"/>
            <w:tcBorders>
              <w:top w:val="single" w:sz="4" w:space="0" w:color="999999"/>
              <w:left w:val="single" w:sz="4" w:space="0" w:color="999999"/>
              <w:bottom w:val="single" w:sz="4" w:space="0" w:color="999999"/>
              <w:right w:val="single" w:sz="4" w:space="0" w:color="999999"/>
            </w:tcBorders>
          </w:tcPr>
          <w:p w14:paraId="7801556D"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66373A22"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2. The percentage of students whose average grade in the common required courses listed in the curriculum and whose class-level passing average are above 60 (Course passing criteria are defined as a passing grade at the class level)</w:t>
            </w:r>
          </w:p>
          <w:p w14:paraId="6FBE126D"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3. The percentage of each student who demonstrates at least 70% of the nursing skills listed on their skills report card</w:t>
            </w:r>
          </w:p>
          <w:p w14:paraId="69D5C4E6"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4. The rate at which each student develops at least one care plan in each of their clinical courses</w:t>
            </w:r>
          </w:p>
          <w:p w14:paraId="48EF9B92" w14:textId="77777777" w:rsidR="006248D7" w:rsidRPr="00B17A72" w:rsidRDefault="006248D7" w:rsidP="008A0364">
            <w:pPr>
              <w:ind w:left="318" w:hanging="284"/>
              <w:outlineLvl w:val="0"/>
              <w:cnfStyle w:val="000000000000" w:firstRow="0" w:lastRow="0" w:firstColumn="0" w:lastColumn="0" w:oddVBand="0" w:evenVBand="0" w:oddHBand="0" w:evenHBand="0" w:firstRowFirstColumn="0" w:firstRowLastColumn="0" w:lastRowFirstColumn="0" w:lastRowLastColumn="0"/>
              <w:rPr>
                <w:rFonts w:eastAsia="Calibri"/>
                <w:b/>
                <w:kern w:val="36"/>
                <w:sz w:val="20"/>
                <w:szCs w:val="20"/>
              </w:rPr>
            </w:pPr>
          </w:p>
        </w:tc>
      </w:tr>
      <w:tr w:rsidR="00783815" w:rsidRPr="00B17A72" w14:paraId="5E8E964B"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702549CF"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PO-5. To meet the health education and counseling needs of individuals, families, and the community.</w:t>
            </w:r>
          </w:p>
        </w:tc>
        <w:tc>
          <w:tcPr>
            <w:tcW w:w="6237" w:type="dxa"/>
            <w:tcBorders>
              <w:top w:val="single" w:sz="4" w:space="0" w:color="999999"/>
              <w:left w:val="single" w:sz="4" w:space="0" w:color="999999"/>
              <w:bottom w:val="single" w:sz="4" w:space="0" w:color="999999"/>
              <w:right w:val="single" w:sz="4" w:space="0" w:color="999999"/>
            </w:tcBorders>
          </w:tcPr>
          <w:p w14:paraId="618D7A97"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1. The percentage of students who achieve at least 70% on the Program Competency Achievement Level Form, which serves as the performance indicator for program outcomes 1 through 10</w:t>
            </w:r>
          </w:p>
          <w:p w14:paraId="0BA4DE62"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2. The percentage of students with an average passing grade of 60 or higher in the common required courses listed in their curriculum and at the class level (Course passing criteria are determined by the passing grade at the class level)</w:t>
            </w:r>
          </w:p>
          <w:p w14:paraId="4EF3FBD0"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3. The percentage of each student who has demonstrated at least 70% of the nursing skills listed on their skills report card</w:t>
            </w:r>
          </w:p>
          <w:p w14:paraId="01104CD5"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4. The rate at which each student develops at least one care plan in each of their clinical courses</w:t>
            </w:r>
          </w:p>
          <w:p w14:paraId="69603AED"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5. The rate at which each student conducts at least one activity aligned with the Sustainable Development Goals</w:t>
            </w:r>
          </w:p>
          <w:p w14:paraId="2BC1951B"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sz w:val="20"/>
                <w:szCs w:val="20"/>
                <w:shd w:val="clear" w:color="auto" w:fill="FFFFFF"/>
              </w:rPr>
            </w:pPr>
            <w:r w:rsidRPr="00B17A72">
              <w:rPr>
                <w:rFonts w:eastAsia="Calibri"/>
                <w:sz w:val="20"/>
                <w:szCs w:val="20"/>
                <w:shd w:val="clear" w:color="auto" w:fill="FFFFFF"/>
              </w:rPr>
              <w:t>6. The rate at which each student prepares at least one health education program</w:t>
            </w:r>
          </w:p>
          <w:p w14:paraId="3C81E72E" w14:textId="77777777" w:rsidR="006248D7" w:rsidRPr="00B17A72" w:rsidRDefault="006248D7" w:rsidP="008A0364">
            <w:pPr>
              <w:ind w:left="318" w:hanging="284"/>
              <w:jc w:val="both"/>
              <w:outlineLvl w:val="0"/>
              <w:cnfStyle w:val="000000000000" w:firstRow="0" w:lastRow="0" w:firstColumn="0" w:lastColumn="0" w:oddVBand="0" w:evenVBand="0" w:oddHBand="0" w:evenHBand="0" w:firstRowFirstColumn="0" w:firstRowLastColumn="0" w:lastRowFirstColumn="0" w:lastRowLastColumn="0"/>
              <w:rPr>
                <w:rFonts w:eastAsia="Calibri"/>
                <w:b/>
                <w:kern w:val="36"/>
                <w:sz w:val="20"/>
                <w:szCs w:val="20"/>
              </w:rPr>
            </w:pPr>
          </w:p>
        </w:tc>
      </w:tr>
      <w:tr w:rsidR="00783815" w:rsidRPr="00B17A72" w14:paraId="5B35836D"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1F289922"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PO-6. Ability to use health information technologies and integrate innovative approaches into nursing care</w:t>
            </w:r>
          </w:p>
        </w:tc>
        <w:tc>
          <w:tcPr>
            <w:tcW w:w="6237" w:type="dxa"/>
            <w:tcBorders>
              <w:top w:val="single" w:sz="4" w:space="0" w:color="999999"/>
              <w:left w:val="single" w:sz="4" w:space="0" w:color="999999"/>
              <w:bottom w:val="single" w:sz="4" w:space="0" w:color="999999"/>
              <w:right w:val="single" w:sz="4" w:space="0" w:color="999999"/>
            </w:tcBorders>
          </w:tcPr>
          <w:p w14:paraId="738777AD"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2F072F3F"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with an average passing grade of 60 or higher in the common required courses in their curriculum and at the class level (Course passing criteria are defined as a passing grade at the class level)</w:t>
            </w:r>
          </w:p>
          <w:p w14:paraId="41AC400E"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lastRenderedPageBreak/>
              <w:t>3. The percentage of each student who demonstrates at least 70% of the nursing skills listed on their skills report card</w:t>
            </w:r>
          </w:p>
          <w:p w14:paraId="08222D75"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4. The percentage of each student who develops at least one care plan in each of their clinical courses</w:t>
            </w:r>
          </w:p>
          <w:p w14:paraId="2236A936"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5. The percentage of students who present a case study incorporating information technology and innovative approaches during their clinical internship</w:t>
            </w:r>
          </w:p>
          <w:p w14:paraId="26064FF0"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25F367A9"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2EFFD340" w14:textId="77777777" w:rsidR="006248D7" w:rsidRPr="00B17A72" w:rsidRDefault="006248D7" w:rsidP="008A0364">
            <w:pPr>
              <w:ind w:left="315" w:hanging="315"/>
              <w:outlineLvl w:val="0"/>
              <w:rPr>
                <w:rFonts w:eastAsia="Calibri"/>
                <w:kern w:val="36"/>
                <w:sz w:val="20"/>
                <w:szCs w:val="20"/>
              </w:rPr>
            </w:pPr>
            <w:r w:rsidRPr="00B17A72">
              <w:rPr>
                <w:rFonts w:eastAsia="Calibri"/>
                <w:sz w:val="20"/>
                <w:szCs w:val="20"/>
                <w:shd w:val="clear" w:color="auto" w:fill="FFFFFF"/>
              </w:rPr>
              <w:t>PO-7. Ability to provide safe and high-quality care in accordance with ethical principles and laws.</w:t>
            </w:r>
          </w:p>
        </w:tc>
        <w:tc>
          <w:tcPr>
            <w:tcW w:w="6237" w:type="dxa"/>
            <w:tcBorders>
              <w:top w:val="single" w:sz="4" w:space="0" w:color="999999"/>
              <w:left w:val="single" w:sz="4" w:space="0" w:color="999999"/>
              <w:bottom w:val="single" w:sz="4" w:space="0" w:color="999999"/>
              <w:right w:val="single" w:sz="4" w:space="0" w:color="999999"/>
            </w:tcBorders>
          </w:tcPr>
          <w:p w14:paraId="2758123F"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78C0C61D"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with an average passing grade of 60 or higher in the common required courses in their curriculum and at the class level (Course passing criteria are defined as a passing grade at the class level)</w:t>
            </w:r>
          </w:p>
          <w:p w14:paraId="167D2E77"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each student who demonstrates at least 70% of the nursing skills listed on their skills report card</w:t>
            </w:r>
          </w:p>
          <w:p w14:paraId="5B6C3C4F"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4. The percentage of each student who develops at least one care plan in each of their clinical courses</w:t>
            </w:r>
          </w:p>
          <w:p w14:paraId="62527B90"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5. The percentage of students who complete at least one reflection on providing safe and high-quality care in accordance with ethical principles and laws during their clinical courses</w:t>
            </w:r>
          </w:p>
          <w:p w14:paraId="115B2D7D"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6. The rate at which each student signs the document stating, “I declare that I have provided care to my patient in accordance with ethical principles and laws,” and uploads it to the assignment section</w:t>
            </w:r>
          </w:p>
          <w:p w14:paraId="71ECD6A5"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578C66DB"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05DC91A5" w14:textId="77777777" w:rsidR="006248D7" w:rsidRPr="00B17A72" w:rsidRDefault="006248D7" w:rsidP="008A0364">
            <w:pPr>
              <w:ind w:left="315" w:hanging="315"/>
              <w:outlineLvl w:val="0"/>
              <w:rPr>
                <w:rFonts w:eastAsia="Calibri"/>
                <w:sz w:val="20"/>
                <w:szCs w:val="20"/>
                <w:shd w:val="clear" w:color="auto" w:fill="FFFFFF"/>
              </w:rPr>
            </w:pPr>
            <w:r w:rsidRPr="00B17A72">
              <w:rPr>
                <w:rFonts w:eastAsia="Calibri"/>
                <w:sz w:val="20"/>
                <w:szCs w:val="20"/>
                <w:shd w:val="clear" w:color="auto" w:fill="FFFFFF"/>
              </w:rPr>
              <w:t>PO-8. Ability to take responsibility as an individual and as a team member in nursing practice</w:t>
            </w:r>
          </w:p>
        </w:tc>
        <w:tc>
          <w:tcPr>
            <w:tcW w:w="6237" w:type="dxa"/>
            <w:tcBorders>
              <w:top w:val="single" w:sz="4" w:space="0" w:color="999999"/>
              <w:left w:val="single" w:sz="4" w:space="0" w:color="999999"/>
              <w:bottom w:val="single" w:sz="4" w:space="0" w:color="999999"/>
              <w:right w:val="single" w:sz="4" w:space="0" w:color="999999"/>
            </w:tcBorders>
          </w:tcPr>
          <w:p w14:paraId="79CC12D9"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24FBF99B"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whose average grade in the common required courses listed in the curriculum and whose class-level passing average are above 60 (Course passing criteria are determined by the passing grade at the class level)</w:t>
            </w:r>
          </w:p>
          <w:p w14:paraId="71A38300"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each student who demonstrates at least 70% of the nursing skills listed on their skills report card</w:t>
            </w:r>
          </w:p>
          <w:p w14:paraId="28E59315"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4. The rate at which each student develops at least one care plan in each of their clinical courses</w:t>
            </w:r>
          </w:p>
          <w:p w14:paraId="0A485EAE"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5. The percentage of students who complete at least one reflection on providing safe and high-quality care in accordance with ethical principles and laws in their practical courses</w:t>
            </w:r>
          </w:p>
          <w:p w14:paraId="1564E8B8"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6. The rate at which each student participates in activities aligned with the Sustainable Development Goals</w:t>
            </w:r>
          </w:p>
          <w:p w14:paraId="5B409476"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6FC22AC1"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4052C04B" w14:textId="77777777" w:rsidR="006248D7" w:rsidRPr="00B17A72" w:rsidRDefault="006248D7" w:rsidP="008A0364">
            <w:pPr>
              <w:ind w:left="315" w:hanging="315"/>
              <w:outlineLvl w:val="0"/>
              <w:rPr>
                <w:rFonts w:eastAsia="Calibri"/>
                <w:sz w:val="20"/>
                <w:szCs w:val="20"/>
                <w:shd w:val="clear" w:color="auto" w:fill="FFFFFF"/>
              </w:rPr>
            </w:pPr>
            <w:r w:rsidRPr="00B17A72">
              <w:rPr>
                <w:rFonts w:eastAsia="Calibri"/>
                <w:sz w:val="20"/>
                <w:szCs w:val="20"/>
                <w:shd w:val="clear" w:color="auto" w:fill="FFFFFF"/>
              </w:rPr>
              <w:t>PO-9. Ability to manage care by utilizing critical thinking, problem-solving, research, and evidence-based decision-making skills.</w:t>
            </w:r>
          </w:p>
        </w:tc>
        <w:tc>
          <w:tcPr>
            <w:tcW w:w="6237" w:type="dxa"/>
            <w:tcBorders>
              <w:top w:val="single" w:sz="4" w:space="0" w:color="999999"/>
              <w:left w:val="single" w:sz="4" w:space="0" w:color="999999"/>
              <w:bottom w:val="single" w:sz="4" w:space="0" w:color="999999"/>
              <w:right w:val="single" w:sz="4" w:space="0" w:color="999999"/>
            </w:tcBorders>
          </w:tcPr>
          <w:p w14:paraId="41A7C3D4"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5C1079E6"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whose average grade in the common required courses listed in the curriculum and whose class-level passing average are above 60 (Course passing criteria are defined as a passing grade on a class-by-class basis)</w:t>
            </w:r>
          </w:p>
          <w:p w14:paraId="7F215D3E"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each student who demonstrates at least 70% of the nursing skills listed on their skills report card</w:t>
            </w:r>
          </w:p>
          <w:p w14:paraId="3E031AEB"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4. The percentage of each student who develops at least one care plan in each of their clinical courses</w:t>
            </w:r>
          </w:p>
          <w:p w14:paraId="182C8BE8"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5. The percentage of students who present at least one case study demonstrating critical thinking, problem-solving, research, and evidence-based decision-making skills</w:t>
            </w:r>
          </w:p>
          <w:p w14:paraId="7FFFF149"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6. The total score obtained from the Critical Thinking Tendency Scale, administered by the Undergraduate Education Program Evaluation Commission,</w:t>
            </w:r>
          </w:p>
          <w:p w14:paraId="18D86B98" w14:textId="77777777" w:rsidR="006248D7" w:rsidRPr="00B17A72" w:rsidRDefault="006248D7" w:rsidP="00521E90">
            <w:pPr>
              <w:numPr>
                <w:ilvl w:val="0"/>
                <w:numId w:val="33"/>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lastRenderedPageBreak/>
              <w:t>A total score on</w:t>
            </w:r>
            <w:r w:rsidRPr="00B17A72">
              <w:rPr>
                <w:rFonts w:eastAsia="Calibri"/>
                <w:b/>
                <w:sz w:val="20"/>
                <w:szCs w:val="20"/>
              </w:rPr>
              <w:t xml:space="preserve"> the Critical Thinking Propensity Scale </w:t>
            </w:r>
            <w:r w:rsidRPr="00B17A72">
              <w:rPr>
                <w:rFonts w:eastAsia="Calibri"/>
                <w:sz w:val="20"/>
                <w:szCs w:val="20"/>
              </w:rPr>
              <w:t>of over 210,</w:t>
            </w:r>
          </w:p>
          <w:p w14:paraId="41A45340" w14:textId="77777777" w:rsidR="006248D7" w:rsidRPr="00B17A72" w:rsidRDefault="006248D7" w:rsidP="00521E90">
            <w:pPr>
              <w:numPr>
                <w:ilvl w:val="0"/>
                <w:numId w:val="33"/>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A total score on</w:t>
            </w:r>
            <w:r w:rsidRPr="00B17A72">
              <w:rPr>
                <w:rFonts w:eastAsia="Calibri"/>
                <w:b/>
                <w:sz w:val="20"/>
                <w:szCs w:val="20"/>
              </w:rPr>
              <w:t xml:space="preserve"> the Problem-Solving Scale </w:t>
            </w:r>
            <w:r w:rsidRPr="00B17A72">
              <w:rPr>
                <w:rFonts w:eastAsia="Calibri"/>
                <w:sz w:val="20"/>
                <w:szCs w:val="20"/>
              </w:rPr>
              <w:t>of less than 112,</w:t>
            </w:r>
          </w:p>
          <w:p w14:paraId="581A9E75" w14:textId="77777777" w:rsidR="006248D7" w:rsidRPr="00B17A72" w:rsidRDefault="006248D7" w:rsidP="00521E90">
            <w:pPr>
              <w:numPr>
                <w:ilvl w:val="0"/>
                <w:numId w:val="33"/>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A total score of over 120 on</w:t>
            </w:r>
            <w:r w:rsidRPr="00B17A72">
              <w:rPr>
                <w:rFonts w:eastAsia="Calibri"/>
                <w:b/>
                <w:sz w:val="20"/>
                <w:szCs w:val="20"/>
              </w:rPr>
              <w:t xml:space="preserve"> the Readiness for Self-Directed Learning </w:t>
            </w:r>
            <w:r w:rsidRPr="00B17A72">
              <w:rPr>
                <w:rFonts w:eastAsia="Calibri"/>
                <w:sz w:val="20"/>
                <w:szCs w:val="20"/>
              </w:rPr>
              <w:t>Scale, A total score of over 115 on the Locus of Control Scale,</w:t>
            </w:r>
          </w:p>
          <w:p w14:paraId="103DD10A"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b/>
                <w:sz w:val="20"/>
                <w:szCs w:val="20"/>
              </w:rPr>
              <w:t>For the CIPP scale</w:t>
            </w:r>
            <w:r w:rsidRPr="00B17A72">
              <w:rPr>
                <w:rFonts w:eastAsia="Calibri"/>
                <w:sz w:val="20"/>
                <w:szCs w:val="20"/>
              </w:rPr>
              <w:t>:</w:t>
            </w:r>
          </w:p>
          <w:p w14:paraId="2E891AA4" w14:textId="77777777" w:rsidR="006248D7" w:rsidRPr="00B17A72" w:rsidRDefault="006248D7" w:rsidP="00521E90">
            <w:pPr>
              <w:numPr>
                <w:ilvl w:val="0"/>
                <w:numId w:val="34"/>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A score of 21 or higher on the Context dimension,</w:t>
            </w:r>
          </w:p>
          <w:p w14:paraId="5CCFCD48" w14:textId="77777777" w:rsidR="006248D7" w:rsidRPr="00B17A72" w:rsidRDefault="006248D7" w:rsidP="00521E90">
            <w:pPr>
              <w:numPr>
                <w:ilvl w:val="0"/>
                <w:numId w:val="34"/>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A score on the Input dimension of 42 or higher,</w:t>
            </w:r>
          </w:p>
          <w:p w14:paraId="2B033CD7" w14:textId="77777777" w:rsidR="006248D7" w:rsidRPr="00B17A72" w:rsidRDefault="006248D7" w:rsidP="00521E90">
            <w:pPr>
              <w:numPr>
                <w:ilvl w:val="0"/>
                <w:numId w:val="34"/>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A score on the Process dimension of 52 or higher,</w:t>
            </w:r>
          </w:p>
          <w:p w14:paraId="3641DD59" w14:textId="77777777" w:rsidR="006248D7" w:rsidRPr="00B17A72" w:rsidRDefault="006248D7" w:rsidP="00521E90">
            <w:pPr>
              <w:numPr>
                <w:ilvl w:val="0"/>
                <w:numId w:val="34"/>
              </w:num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A score of 39 or higher on the Product dimension.</w:t>
            </w:r>
          </w:p>
          <w:p w14:paraId="17D55FA0" w14:textId="77777777" w:rsidR="006248D7" w:rsidRPr="00B17A72" w:rsidRDefault="006248D7" w:rsidP="008A0364">
            <w:pPr>
              <w:shd w:val="clear" w:color="auto" w:fill="FFFFFF"/>
              <w:ind w:left="318" w:hanging="284"/>
              <w:contextualSpacing/>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54F666B3"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06EF1FB5" w14:textId="77777777" w:rsidR="006248D7" w:rsidRPr="00B17A72" w:rsidRDefault="006248D7" w:rsidP="008A0364">
            <w:pPr>
              <w:ind w:left="315" w:hanging="315"/>
              <w:outlineLvl w:val="0"/>
              <w:rPr>
                <w:rFonts w:eastAsia="Calibri"/>
                <w:sz w:val="20"/>
                <w:szCs w:val="20"/>
                <w:shd w:val="clear" w:color="auto" w:fill="FFFFFF"/>
              </w:rPr>
            </w:pPr>
            <w:r w:rsidRPr="00B17A72">
              <w:rPr>
                <w:rFonts w:eastAsia="Calibri"/>
                <w:sz w:val="20"/>
                <w:szCs w:val="20"/>
                <w:shd w:val="clear" w:color="auto" w:fill="FFFFFF"/>
              </w:rPr>
              <w:t>PO-10. Ability to apply lifelong learning skills.</w:t>
            </w:r>
          </w:p>
        </w:tc>
        <w:tc>
          <w:tcPr>
            <w:tcW w:w="6237" w:type="dxa"/>
            <w:tcBorders>
              <w:top w:val="single" w:sz="4" w:space="0" w:color="999999"/>
              <w:left w:val="single" w:sz="4" w:space="0" w:color="999999"/>
              <w:bottom w:val="single" w:sz="4" w:space="0" w:color="999999"/>
              <w:right w:val="single" w:sz="4" w:space="0" w:color="999999"/>
            </w:tcBorders>
          </w:tcPr>
          <w:p w14:paraId="1EA02452"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 through 10 on the Program Competency Achievement Level Form, which serves as the performance indicator for program outcomes</w:t>
            </w:r>
          </w:p>
          <w:p w14:paraId="009E0ECC"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whose portfolios demonstrate participation in at least three webinars, conferences, or seminars</w:t>
            </w:r>
          </w:p>
          <w:p w14:paraId="4AAA53A4"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students reaching the graduation stage who take on roles in committees, communities, events, projects, or research</w:t>
            </w:r>
          </w:p>
          <w:p w14:paraId="0357A8E1"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1A8A9EE6"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0BCECC41" w14:textId="77777777" w:rsidR="006248D7" w:rsidRPr="00B17A72" w:rsidRDefault="006248D7" w:rsidP="008A0364">
            <w:pPr>
              <w:ind w:left="315" w:hanging="315"/>
              <w:outlineLvl w:val="0"/>
              <w:rPr>
                <w:rFonts w:eastAsia="Calibri"/>
                <w:sz w:val="20"/>
                <w:szCs w:val="20"/>
                <w:shd w:val="clear" w:color="auto" w:fill="FFFFFF"/>
              </w:rPr>
            </w:pPr>
            <w:r w:rsidRPr="00B17A72">
              <w:rPr>
                <w:rFonts w:eastAsia="Calibri"/>
                <w:sz w:val="20"/>
                <w:szCs w:val="20"/>
                <w:shd w:val="clear" w:color="auto" w:fill="FFFFFF"/>
              </w:rPr>
              <w:t>PO-11. Collaborate with professional organizations and other health institutions, participate in, and/or lead activities to contribute to health policies.</w:t>
            </w:r>
          </w:p>
        </w:tc>
        <w:tc>
          <w:tcPr>
            <w:tcW w:w="6237" w:type="dxa"/>
            <w:tcBorders>
              <w:top w:val="single" w:sz="4" w:space="0" w:color="999999"/>
              <w:left w:val="single" w:sz="4" w:space="0" w:color="999999"/>
              <w:bottom w:val="single" w:sz="4" w:space="0" w:color="999999"/>
              <w:right w:val="single" w:sz="4" w:space="0" w:color="999999"/>
            </w:tcBorders>
          </w:tcPr>
          <w:p w14:paraId="177E8A52"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11, 12, and 13 on the Program Competency Achievement Level Form, which serves as the performance indicator for program outcomes</w:t>
            </w:r>
          </w:p>
          <w:p w14:paraId="6C8D21CF"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whose portfolios demonstrate participation in at least three webinars, conferences, or seminars</w:t>
            </w:r>
          </w:p>
          <w:p w14:paraId="7D5700F9"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students reaching the graduation stage who take on roles in committees, communities, events, projects, or research</w:t>
            </w:r>
          </w:p>
          <w:p w14:paraId="0DCD5D8D"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037428DD"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52FEABA1" w14:textId="77777777" w:rsidR="006248D7" w:rsidRPr="00B17A72" w:rsidRDefault="006248D7" w:rsidP="008A0364">
            <w:pPr>
              <w:ind w:left="315" w:hanging="315"/>
              <w:outlineLvl w:val="0"/>
              <w:rPr>
                <w:rFonts w:eastAsia="Calibri"/>
                <w:sz w:val="20"/>
                <w:szCs w:val="20"/>
                <w:shd w:val="clear" w:color="auto" w:fill="FFFFFF"/>
              </w:rPr>
            </w:pPr>
            <w:r w:rsidRPr="00B17A72">
              <w:rPr>
                <w:rFonts w:eastAsia="Calibri"/>
                <w:sz w:val="20"/>
                <w:szCs w:val="20"/>
                <w:shd w:val="clear" w:color="auto" w:fill="FFFFFF"/>
              </w:rPr>
              <w:t>PO-12. Ability to take on responsibilities in research, projects, and events with a sense of social awareness.</w:t>
            </w:r>
          </w:p>
        </w:tc>
        <w:tc>
          <w:tcPr>
            <w:tcW w:w="6237" w:type="dxa"/>
            <w:tcBorders>
              <w:top w:val="single" w:sz="4" w:space="0" w:color="999999"/>
              <w:left w:val="single" w:sz="4" w:space="0" w:color="999999"/>
              <w:bottom w:val="single" w:sz="4" w:space="0" w:color="999999"/>
              <w:right w:val="single" w:sz="4" w:space="0" w:color="999999"/>
            </w:tcBorders>
          </w:tcPr>
          <w:p w14:paraId="0F0B23AC"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11, 12, and 13, as indicated in the Program Outcomes Achievement Level Form</w:t>
            </w:r>
          </w:p>
          <w:p w14:paraId="39642B57"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whose portfolios demonstrate participation in at least three webinars, conferences, or seminars</w:t>
            </w:r>
          </w:p>
          <w:p w14:paraId="52DF88BD"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students nearing graduation who have taken on roles in committees, communities, events, projects, or research</w:t>
            </w:r>
          </w:p>
          <w:p w14:paraId="648D9638"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4. The percentage of students who have written at least one research project proposal</w:t>
            </w:r>
          </w:p>
          <w:p w14:paraId="26C8E133"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783815" w:rsidRPr="00B17A72" w14:paraId="48C96523" w14:textId="77777777" w:rsidTr="00A72614">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999999"/>
              <w:left w:val="single" w:sz="4" w:space="0" w:color="999999"/>
              <w:bottom w:val="single" w:sz="4" w:space="0" w:color="999999"/>
              <w:right w:val="single" w:sz="4" w:space="0" w:color="999999"/>
            </w:tcBorders>
            <w:hideMark/>
          </w:tcPr>
          <w:p w14:paraId="1A5056C4" w14:textId="77777777" w:rsidR="006248D7" w:rsidRPr="00B17A72" w:rsidRDefault="006248D7" w:rsidP="008A0364">
            <w:pPr>
              <w:ind w:left="315" w:hanging="315"/>
              <w:outlineLvl w:val="0"/>
              <w:rPr>
                <w:rFonts w:eastAsia="Calibri"/>
                <w:sz w:val="20"/>
                <w:szCs w:val="20"/>
                <w:shd w:val="clear" w:color="auto" w:fill="FFFFFF"/>
              </w:rPr>
            </w:pPr>
            <w:r w:rsidRPr="00B17A72">
              <w:rPr>
                <w:rFonts w:eastAsia="Calibri"/>
                <w:sz w:val="20"/>
                <w:szCs w:val="20"/>
                <w:shd w:val="clear" w:color="auto" w:fill="FFFFFF"/>
              </w:rPr>
              <w:t xml:space="preserve">PO-13. Ability to follow developments in one’s field and communicate with foreign colleagues using a foreign language. </w:t>
            </w:r>
            <w:r w:rsidRPr="00B17A72">
              <w:rPr>
                <w:rFonts w:eastAsia="Calibri"/>
                <w:i/>
                <w:sz w:val="20"/>
                <w:szCs w:val="20"/>
                <w:shd w:val="clear" w:color="auto" w:fill="FFFFFF"/>
              </w:rPr>
              <w:t>(“European Language Portfolio Global Scale,” Level B1)</w:t>
            </w:r>
          </w:p>
        </w:tc>
        <w:tc>
          <w:tcPr>
            <w:tcW w:w="6237" w:type="dxa"/>
            <w:tcBorders>
              <w:top w:val="single" w:sz="4" w:space="0" w:color="999999"/>
              <w:left w:val="single" w:sz="4" w:space="0" w:color="999999"/>
              <w:bottom w:val="single" w:sz="4" w:space="0" w:color="999999"/>
              <w:right w:val="single" w:sz="4" w:space="0" w:color="999999"/>
            </w:tcBorders>
            <w:hideMark/>
          </w:tcPr>
          <w:p w14:paraId="171D64B0" w14:textId="77777777" w:rsidR="006248D7" w:rsidRPr="00B17A72" w:rsidRDefault="006248D7" w:rsidP="008A0364">
            <w:pPr>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shd w:val="clear" w:color="auto" w:fill="FFFFFF"/>
              </w:rPr>
              <w:t>1. The percentage of students who achieve program outcomes 11, 12, and 13 on the Program Competency Achievement Level Form, which serves as the performance indicator for program outcomes</w:t>
            </w:r>
          </w:p>
          <w:p w14:paraId="5DAC725A"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2. The percentage of students participating in at least one activity in a foreign language</w:t>
            </w:r>
          </w:p>
          <w:p w14:paraId="3BABCC4C" w14:textId="77777777" w:rsidR="006248D7" w:rsidRPr="00B17A72" w:rsidRDefault="006248D7" w:rsidP="008A0364">
            <w:pPr>
              <w:shd w:val="clear" w:color="auto" w:fill="FFFFFF"/>
              <w:ind w:left="318" w:hanging="284"/>
              <w:jc w:val="both"/>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B17A72">
              <w:rPr>
                <w:rFonts w:eastAsia="Calibri"/>
                <w:sz w:val="20"/>
                <w:szCs w:val="20"/>
              </w:rPr>
              <w:t>3. The percentage of students who present at least one case study that includes an article in a foreign language</w:t>
            </w:r>
          </w:p>
        </w:tc>
      </w:tr>
    </w:tbl>
    <w:p w14:paraId="2D14768B" w14:textId="49609F5A" w:rsidR="0035299F" w:rsidRPr="00B17A72" w:rsidRDefault="0035299F" w:rsidP="006248D7">
      <w:pPr>
        <w:keepNext/>
        <w:keepLines/>
        <w:spacing w:after="0" w:line="240" w:lineRule="auto"/>
        <w:outlineLvl w:val="1"/>
        <w:rPr>
          <w:rFonts w:eastAsiaTheme="majorEastAsia"/>
          <w:b/>
          <w:bCs/>
          <w:color w:val="auto"/>
          <w:szCs w:val="20"/>
        </w:rPr>
      </w:pPr>
    </w:p>
    <w:p w14:paraId="7D8151A1" w14:textId="1AE5C0BE" w:rsidR="00783815" w:rsidRPr="00B17A72" w:rsidRDefault="0035299F" w:rsidP="001E57B3">
      <w:pPr>
        <w:rPr>
          <w:rFonts w:eastAsiaTheme="majorEastAsia"/>
          <w:b/>
          <w:bCs/>
          <w:color w:val="auto"/>
          <w:szCs w:val="20"/>
        </w:rPr>
      </w:pPr>
      <w:r w:rsidRPr="00B17A72">
        <w:rPr>
          <w:rFonts w:eastAsiaTheme="majorEastAsia"/>
          <w:b/>
          <w:bCs/>
          <w:color w:val="auto"/>
          <w:szCs w:val="20"/>
        </w:rPr>
        <w:br w:type="page"/>
      </w:r>
    </w:p>
    <w:p w14:paraId="51AB361C" w14:textId="4B5FC9BC" w:rsidR="006248D7" w:rsidRPr="00B17A72" w:rsidRDefault="006248D7" w:rsidP="00537FB9">
      <w:pPr>
        <w:pStyle w:val="Aklm2"/>
        <w:rPr>
          <w:rFonts w:eastAsiaTheme="majorEastAsia"/>
        </w:rPr>
      </w:pPr>
      <w:r w:rsidRPr="00B17A72">
        <w:rPr>
          <w:rFonts w:eastAsiaTheme="majorEastAsia"/>
        </w:rPr>
        <w:lastRenderedPageBreak/>
        <w:t xml:space="preserve">2.4.2. </w:t>
      </w:r>
      <w:proofErr w:type="spellStart"/>
      <w:r w:rsidRPr="00B17A72">
        <w:rPr>
          <w:rFonts w:eastAsiaTheme="majorEastAsia"/>
        </w:rPr>
        <w:t>Relationship</w:t>
      </w:r>
      <w:proofErr w:type="spellEnd"/>
      <w:r w:rsidRPr="00B17A72">
        <w:rPr>
          <w:rFonts w:eastAsiaTheme="majorEastAsia"/>
        </w:rPr>
        <w:t xml:space="preserve"> </w:t>
      </w:r>
      <w:proofErr w:type="spellStart"/>
      <w:r w:rsidRPr="00B17A72">
        <w:rPr>
          <w:rFonts w:eastAsiaTheme="majorEastAsia"/>
        </w:rPr>
        <w:t>Between</w:t>
      </w:r>
      <w:proofErr w:type="spellEnd"/>
      <w:r w:rsidRPr="00B17A72">
        <w:rPr>
          <w:rFonts w:eastAsiaTheme="majorEastAsia"/>
        </w:rPr>
        <w:t xml:space="preserve"> Program </w:t>
      </w:r>
      <w:proofErr w:type="spellStart"/>
      <w:r w:rsidRPr="00B17A72">
        <w:rPr>
          <w:rFonts w:eastAsiaTheme="majorEastAsia"/>
        </w:rPr>
        <w:t>Educational</w:t>
      </w:r>
      <w:proofErr w:type="spellEnd"/>
      <w:r w:rsidRPr="00B17A72">
        <w:rPr>
          <w:rFonts w:eastAsiaTheme="majorEastAsia"/>
        </w:rPr>
        <w:t xml:space="preserve"> </w:t>
      </w:r>
      <w:proofErr w:type="spellStart"/>
      <w:r w:rsidRPr="00B17A72">
        <w:rPr>
          <w:rFonts w:eastAsiaTheme="majorEastAsia"/>
        </w:rPr>
        <w:t>Objectives</w:t>
      </w:r>
      <w:proofErr w:type="spellEnd"/>
      <w:r w:rsidRPr="00B17A72">
        <w:rPr>
          <w:rFonts w:eastAsiaTheme="majorEastAsia"/>
        </w:rPr>
        <w:t xml:space="preserve"> </w:t>
      </w:r>
      <w:proofErr w:type="spellStart"/>
      <w:r w:rsidRPr="00B17A72">
        <w:rPr>
          <w:rFonts w:eastAsiaTheme="majorEastAsia"/>
        </w:rPr>
        <w:t>and</w:t>
      </w:r>
      <w:proofErr w:type="spellEnd"/>
      <w:r w:rsidRPr="00B17A72">
        <w:rPr>
          <w:rFonts w:eastAsiaTheme="majorEastAsia"/>
        </w:rPr>
        <w:t xml:space="preserve"> Program </w:t>
      </w:r>
      <w:proofErr w:type="spellStart"/>
      <w:r w:rsidRPr="00B17A72">
        <w:rPr>
          <w:rFonts w:eastAsiaTheme="majorEastAsia"/>
        </w:rPr>
        <w:t>Outcomes</w:t>
      </w:r>
      <w:proofErr w:type="spellEnd"/>
    </w:p>
    <w:p w14:paraId="34CB03DE" w14:textId="77777777" w:rsidR="0035299F" w:rsidRPr="00B17A72" w:rsidRDefault="0035299F" w:rsidP="00783815">
      <w:pPr>
        <w:spacing w:after="0"/>
        <w:rPr>
          <w:rFonts w:eastAsiaTheme="majorEastAsia"/>
          <w:b/>
          <w:bCs/>
          <w:color w:val="auto"/>
          <w:szCs w:val="20"/>
        </w:rPr>
      </w:pPr>
    </w:p>
    <w:tbl>
      <w:tblPr>
        <w:tblStyle w:val="TabloKlavuzu17"/>
        <w:tblW w:w="9351" w:type="dxa"/>
        <w:tblLayout w:type="fixed"/>
        <w:tblLook w:val="04A0" w:firstRow="1" w:lastRow="0" w:firstColumn="1" w:lastColumn="0" w:noHBand="0" w:noVBand="1"/>
      </w:tblPr>
      <w:tblGrid>
        <w:gridCol w:w="846"/>
        <w:gridCol w:w="2977"/>
        <w:gridCol w:w="1417"/>
        <w:gridCol w:w="1134"/>
        <w:gridCol w:w="1418"/>
        <w:gridCol w:w="1559"/>
      </w:tblGrid>
      <w:tr w:rsidR="00783815" w:rsidRPr="00B17A72" w14:paraId="4999B805" w14:textId="77777777" w:rsidTr="008A0364">
        <w:tc>
          <w:tcPr>
            <w:tcW w:w="9351" w:type="dxa"/>
            <w:gridSpan w:val="6"/>
          </w:tcPr>
          <w:p w14:paraId="3047B28E" w14:textId="77777777" w:rsidR="006248D7" w:rsidRPr="00B17A72" w:rsidRDefault="006248D7" w:rsidP="008A0364">
            <w:pPr>
              <w:jc w:val="both"/>
              <w:rPr>
                <w:rFonts w:eastAsiaTheme="minorEastAsia"/>
                <w:b/>
                <w:bCs/>
                <w:sz w:val="20"/>
                <w:szCs w:val="20"/>
              </w:rPr>
            </w:pPr>
            <w:r w:rsidRPr="00B17A72">
              <w:rPr>
                <w:b/>
                <w:bCs/>
                <w:sz w:val="20"/>
                <w:szCs w:val="20"/>
              </w:rPr>
              <w:t xml:space="preserve">Table 2.2. </w:t>
            </w:r>
            <w:r w:rsidRPr="00B17A72">
              <w:rPr>
                <w:rFonts w:eastAsiaTheme="minorEastAsia"/>
                <w:b/>
                <w:bCs/>
                <w:sz w:val="20"/>
                <w:szCs w:val="20"/>
              </w:rPr>
              <w:t xml:space="preserve">Relationship Between the </w:t>
            </w:r>
            <w:proofErr w:type="spellStart"/>
            <w:r w:rsidRPr="00B17A72">
              <w:rPr>
                <w:rFonts w:eastAsiaTheme="minorEastAsia"/>
                <w:b/>
                <w:bCs/>
                <w:sz w:val="20"/>
                <w:szCs w:val="20"/>
              </w:rPr>
              <w:t>Programme</w:t>
            </w:r>
            <w:proofErr w:type="spellEnd"/>
            <w:r w:rsidRPr="00B17A72">
              <w:rPr>
                <w:rFonts w:eastAsiaTheme="minorEastAsia"/>
                <w:b/>
                <w:bCs/>
                <w:sz w:val="20"/>
                <w:szCs w:val="20"/>
              </w:rPr>
              <w:t xml:space="preserve"> Educational Objectives (PEOs) and </w:t>
            </w:r>
            <w:proofErr w:type="spellStart"/>
            <w:r w:rsidRPr="00B17A72">
              <w:rPr>
                <w:rFonts w:eastAsiaTheme="minorEastAsia"/>
                <w:b/>
                <w:bCs/>
                <w:sz w:val="20"/>
                <w:szCs w:val="20"/>
              </w:rPr>
              <w:t>Programme</w:t>
            </w:r>
            <w:proofErr w:type="spellEnd"/>
            <w:r w:rsidRPr="00B17A72">
              <w:rPr>
                <w:rFonts w:eastAsiaTheme="minorEastAsia"/>
                <w:b/>
                <w:bCs/>
                <w:sz w:val="20"/>
                <w:szCs w:val="20"/>
              </w:rPr>
              <w:t xml:space="preserve"> Outcomes (POs)</w:t>
            </w:r>
          </w:p>
        </w:tc>
      </w:tr>
      <w:tr w:rsidR="004544C1" w:rsidRPr="00B17A72" w14:paraId="3F22591E" w14:textId="77777777" w:rsidTr="00537FB9">
        <w:trPr>
          <w:cantSplit/>
          <w:trHeight w:val="68"/>
        </w:trPr>
        <w:tc>
          <w:tcPr>
            <w:tcW w:w="846" w:type="dxa"/>
            <w:vMerge w:val="restart"/>
            <w:textDirection w:val="btLr"/>
          </w:tcPr>
          <w:p w14:paraId="293567C4" w14:textId="77777777" w:rsidR="004544C1" w:rsidRPr="00B17A72" w:rsidRDefault="004544C1" w:rsidP="00537FB9">
            <w:pPr>
              <w:jc w:val="center"/>
              <w:rPr>
                <w:b/>
                <w:bCs/>
                <w:sz w:val="20"/>
                <w:szCs w:val="20"/>
              </w:rPr>
            </w:pPr>
            <w:r w:rsidRPr="00B17A72">
              <w:rPr>
                <w:b/>
                <w:bCs/>
                <w:sz w:val="20"/>
                <w:szCs w:val="20"/>
              </w:rPr>
              <w:t xml:space="preserve">Turkish Qualifications Framework </w:t>
            </w:r>
            <w:proofErr w:type="gramStart"/>
            <w:r w:rsidRPr="00B17A72">
              <w:rPr>
                <w:b/>
                <w:bCs/>
                <w:sz w:val="20"/>
                <w:szCs w:val="20"/>
              </w:rPr>
              <w:t>For</w:t>
            </w:r>
            <w:proofErr w:type="gramEnd"/>
            <w:r w:rsidRPr="00B17A72">
              <w:rPr>
                <w:b/>
                <w:bCs/>
                <w:sz w:val="20"/>
                <w:szCs w:val="20"/>
              </w:rPr>
              <w:t xml:space="preserve"> Higher Education (</w:t>
            </w:r>
            <w:proofErr w:type="spellStart"/>
            <w:r w:rsidRPr="00B17A72">
              <w:rPr>
                <w:b/>
                <w:bCs/>
                <w:sz w:val="20"/>
                <w:szCs w:val="20"/>
              </w:rPr>
              <w:t>TQf</w:t>
            </w:r>
            <w:proofErr w:type="spellEnd"/>
            <w:r w:rsidRPr="00B17A72">
              <w:rPr>
                <w:b/>
                <w:bCs/>
                <w:sz w:val="20"/>
                <w:szCs w:val="20"/>
              </w:rPr>
              <w:t>-HE-Level 6)</w:t>
            </w:r>
          </w:p>
        </w:tc>
        <w:tc>
          <w:tcPr>
            <w:tcW w:w="2977" w:type="dxa"/>
            <w:vMerge w:val="restart"/>
          </w:tcPr>
          <w:p w14:paraId="00DA9CC7" w14:textId="77777777" w:rsidR="004544C1" w:rsidRPr="00B17A72" w:rsidRDefault="004544C1" w:rsidP="008A0364">
            <w:pPr>
              <w:jc w:val="center"/>
              <w:rPr>
                <w:rFonts w:eastAsiaTheme="minorEastAsia"/>
                <w:b/>
                <w:bCs/>
                <w:sz w:val="20"/>
                <w:szCs w:val="20"/>
              </w:rPr>
            </w:pPr>
            <w:r w:rsidRPr="00B17A72">
              <w:rPr>
                <w:rFonts w:eastAsiaTheme="minorEastAsia"/>
                <w:b/>
                <w:bCs/>
                <w:sz w:val="20"/>
                <w:szCs w:val="20"/>
              </w:rPr>
              <w:t>Program Outcomes (POs)</w:t>
            </w:r>
          </w:p>
        </w:tc>
        <w:tc>
          <w:tcPr>
            <w:tcW w:w="5528" w:type="dxa"/>
            <w:gridSpan w:val="4"/>
          </w:tcPr>
          <w:p w14:paraId="5DBD3836" w14:textId="77777777" w:rsidR="004544C1" w:rsidRPr="00B17A72" w:rsidRDefault="004544C1" w:rsidP="008A0364">
            <w:pPr>
              <w:jc w:val="center"/>
              <w:rPr>
                <w:rFonts w:eastAsiaTheme="minorEastAsia"/>
                <w:b/>
                <w:bCs/>
                <w:sz w:val="20"/>
                <w:szCs w:val="20"/>
              </w:rPr>
            </w:pPr>
            <w:r w:rsidRPr="00B17A72">
              <w:rPr>
                <w:rFonts w:eastAsiaTheme="minorEastAsia"/>
                <w:b/>
                <w:bCs/>
                <w:sz w:val="20"/>
                <w:szCs w:val="20"/>
              </w:rPr>
              <w:t>Program Educational Objectives (PEOs)</w:t>
            </w:r>
          </w:p>
        </w:tc>
      </w:tr>
      <w:tr w:rsidR="004544C1" w:rsidRPr="00B17A72" w14:paraId="06D8C89B" w14:textId="77777777" w:rsidTr="00537FB9">
        <w:trPr>
          <w:cantSplit/>
          <w:trHeight w:val="1134"/>
        </w:trPr>
        <w:tc>
          <w:tcPr>
            <w:tcW w:w="846" w:type="dxa"/>
            <w:vMerge/>
            <w:textDirection w:val="btLr"/>
          </w:tcPr>
          <w:p w14:paraId="23C1AF9D" w14:textId="77777777" w:rsidR="004544C1" w:rsidRPr="00B17A72" w:rsidRDefault="004544C1" w:rsidP="008A0364">
            <w:pPr>
              <w:ind w:left="113" w:right="113"/>
              <w:rPr>
                <w:rFonts w:eastAsiaTheme="minorEastAsia"/>
                <w:b/>
                <w:bCs/>
                <w:sz w:val="20"/>
                <w:szCs w:val="20"/>
              </w:rPr>
            </w:pPr>
          </w:p>
        </w:tc>
        <w:tc>
          <w:tcPr>
            <w:tcW w:w="2977" w:type="dxa"/>
            <w:vMerge/>
            <w:textDirection w:val="tbRl"/>
          </w:tcPr>
          <w:p w14:paraId="587ADA19" w14:textId="77777777" w:rsidR="004544C1" w:rsidRPr="00B17A72" w:rsidRDefault="004544C1" w:rsidP="008A0364">
            <w:pPr>
              <w:ind w:left="113" w:right="113"/>
              <w:rPr>
                <w:rFonts w:eastAsiaTheme="minorEastAsia"/>
                <w:sz w:val="20"/>
                <w:szCs w:val="20"/>
              </w:rPr>
            </w:pPr>
          </w:p>
        </w:tc>
        <w:tc>
          <w:tcPr>
            <w:tcW w:w="1417" w:type="dxa"/>
          </w:tcPr>
          <w:p w14:paraId="7C0DD688" w14:textId="77777777" w:rsidR="004544C1" w:rsidRPr="00B17A72" w:rsidRDefault="004544C1" w:rsidP="008A0364">
            <w:pPr>
              <w:rPr>
                <w:rFonts w:eastAsiaTheme="minorEastAsia"/>
                <w:b/>
                <w:bCs/>
                <w:sz w:val="20"/>
                <w:szCs w:val="20"/>
              </w:rPr>
            </w:pPr>
            <w:r w:rsidRPr="00B17A72">
              <w:rPr>
                <w:rFonts w:eastAsiaTheme="minorEastAsia"/>
                <w:b/>
                <w:bCs/>
                <w:sz w:val="20"/>
                <w:szCs w:val="20"/>
              </w:rPr>
              <w:t xml:space="preserve">PEO1. </w:t>
            </w:r>
          </w:p>
          <w:p w14:paraId="39EC1D5D" w14:textId="77777777" w:rsidR="004544C1" w:rsidRPr="00B17A72" w:rsidRDefault="004544C1" w:rsidP="008A0364">
            <w:pPr>
              <w:rPr>
                <w:rFonts w:eastAsiaTheme="minorEastAsia"/>
                <w:sz w:val="20"/>
                <w:szCs w:val="20"/>
              </w:rPr>
            </w:pPr>
            <w:r w:rsidRPr="00B17A72">
              <w:rPr>
                <w:rFonts w:eastAsiaTheme="minorEastAsia"/>
                <w:sz w:val="20"/>
                <w:szCs w:val="20"/>
              </w:rPr>
              <w:t>Provides holistic care to patients and families in collaboration with the healthcare team in accordance with ethical principles.</w:t>
            </w:r>
          </w:p>
        </w:tc>
        <w:tc>
          <w:tcPr>
            <w:tcW w:w="1134" w:type="dxa"/>
          </w:tcPr>
          <w:p w14:paraId="322F394D" w14:textId="77777777" w:rsidR="004544C1" w:rsidRPr="00B17A72" w:rsidRDefault="004544C1" w:rsidP="008A0364">
            <w:pPr>
              <w:rPr>
                <w:rFonts w:eastAsiaTheme="minorEastAsia"/>
                <w:sz w:val="20"/>
                <w:szCs w:val="20"/>
              </w:rPr>
            </w:pPr>
            <w:r w:rsidRPr="00B17A72">
              <w:rPr>
                <w:rFonts w:eastAsiaTheme="minorEastAsia"/>
                <w:b/>
                <w:bCs/>
                <w:sz w:val="20"/>
                <w:szCs w:val="20"/>
              </w:rPr>
              <w:t>PEO2.</w:t>
            </w:r>
            <w:r w:rsidRPr="00B17A72">
              <w:rPr>
                <w:rFonts w:eastAsiaTheme="minorEastAsia"/>
                <w:sz w:val="20"/>
                <w:szCs w:val="20"/>
              </w:rPr>
              <w:t xml:space="preserve"> Participates in research and project activities that contribute to the advancement of the nursing profession.</w:t>
            </w:r>
          </w:p>
        </w:tc>
        <w:tc>
          <w:tcPr>
            <w:tcW w:w="1418" w:type="dxa"/>
          </w:tcPr>
          <w:p w14:paraId="58B60182" w14:textId="77777777" w:rsidR="004544C1" w:rsidRPr="00B17A72" w:rsidRDefault="004544C1" w:rsidP="008A0364">
            <w:pPr>
              <w:ind w:right="-107"/>
              <w:rPr>
                <w:rFonts w:eastAsiaTheme="minorEastAsia"/>
                <w:b/>
                <w:bCs/>
                <w:sz w:val="20"/>
                <w:szCs w:val="20"/>
              </w:rPr>
            </w:pPr>
            <w:r w:rsidRPr="00B17A72">
              <w:rPr>
                <w:rFonts w:eastAsiaTheme="minorEastAsia"/>
                <w:b/>
                <w:bCs/>
                <w:sz w:val="20"/>
                <w:szCs w:val="20"/>
              </w:rPr>
              <w:t xml:space="preserve">PEO3. </w:t>
            </w:r>
          </w:p>
          <w:p w14:paraId="5964BD74" w14:textId="77777777" w:rsidR="004544C1" w:rsidRPr="00B17A72" w:rsidRDefault="004544C1" w:rsidP="008A0364">
            <w:pPr>
              <w:ind w:right="-107"/>
              <w:rPr>
                <w:rFonts w:eastAsiaTheme="minorEastAsia"/>
                <w:sz w:val="20"/>
                <w:szCs w:val="20"/>
              </w:rPr>
            </w:pPr>
            <w:r w:rsidRPr="00B17A72">
              <w:rPr>
                <w:rFonts w:eastAsiaTheme="minorEastAsia"/>
                <w:sz w:val="20"/>
                <w:szCs w:val="20"/>
              </w:rPr>
              <w:t>Maintains lifelong learning in line with the knowledge and skills required to fulfill the roles and responsibilities of a bachelor-level nurse.</w:t>
            </w:r>
          </w:p>
        </w:tc>
        <w:tc>
          <w:tcPr>
            <w:tcW w:w="1559" w:type="dxa"/>
          </w:tcPr>
          <w:p w14:paraId="08C4F432" w14:textId="77777777" w:rsidR="004544C1" w:rsidRPr="00B17A72" w:rsidRDefault="004544C1" w:rsidP="008A0364">
            <w:pPr>
              <w:rPr>
                <w:rFonts w:eastAsiaTheme="minorEastAsia"/>
                <w:sz w:val="20"/>
                <w:szCs w:val="20"/>
              </w:rPr>
            </w:pPr>
            <w:r w:rsidRPr="00B17A72">
              <w:rPr>
                <w:rFonts w:eastAsiaTheme="minorEastAsia"/>
                <w:b/>
                <w:bCs/>
                <w:sz w:val="20"/>
                <w:szCs w:val="20"/>
              </w:rPr>
              <w:t>PEO4.</w:t>
            </w:r>
            <w:r w:rsidRPr="00B17A72">
              <w:rPr>
                <w:rFonts w:eastAsiaTheme="minorEastAsia"/>
                <w:sz w:val="20"/>
                <w:szCs w:val="20"/>
              </w:rPr>
              <w:t xml:space="preserve"> Graduates are employed in national and international healthcare and educational institutions where they fulfill professional nursing roles.</w:t>
            </w:r>
          </w:p>
        </w:tc>
      </w:tr>
      <w:tr w:rsidR="00783815" w:rsidRPr="00B17A72" w14:paraId="6B9867A4" w14:textId="77777777" w:rsidTr="00537FB9">
        <w:trPr>
          <w:cantSplit/>
          <w:trHeight w:val="1231"/>
        </w:trPr>
        <w:tc>
          <w:tcPr>
            <w:tcW w:w="846" w:type="dxa"/>
            <w:textDirection w:val="btLr"/>
          </w:tcPr>
          <w:p w14:paraId="45949CC1" w14:textId="77777777" w:rsidR="006248D7" w:rsidRPr="00B17A72" w:rsidRDefault="006248D7" w:rsidP="00537FB9">
            <w:pPr>
              <w:ind w:left="113" w:right="113"/>
              <w:jc w:val="center"/>
              <w:rPr>
                <w:rFonts w:eastAsiaTheme="minorEastAsia"/>
                <w:b/>
                <w:bCs/>
                <w:sz w:val="20"/>
                <w:szCs w:val="20"/>
              </w:rPr>
            </w:pPr>
            <w:r w:rsidRPr="00B17A72">
              <w:rPr>
                <w:rFonts w:eastAsiaTheme="minorEastAsia"/>
                <w:b/>
                <w:bCs/>
                <w:sz w:val="20"/>
                <w:szCs w:val="20"/>
              </w:rPr>
              <w:t>Knowledge</w:t>
            </w:r>
          </w:p>
        </w:tc>
        <w:tc>
          <w:tcPr>
            <w:tcW w:w="2977" w:type="dxa"/>
          </w:tcPr>
          <w:p w14:paraId="714E65A9" w14:textId="77777777" w:rsidR="006248D7" w:rsidRPr="00B17A72" w:rsidRDefault="006248D7" w:rsidP="008A0364">
            <w:pPr>
              <w:rPr>
                <w:rFonts w:eastAsiaTheme="minorEastAsia"/>
                <w:sz w:val="20"/>
                <w:szCs w:val="20"/>
              </w:rPr>
            </w:pPr>
            <w:r w:rsidRPr="00B17A72">
              <w:rPr>
                <w:rFonts w:eastAsiaTheme="minorEastAsia"/>
                <w:b/>
                <w:bCs/>
                <w:sz w:val="20"/>
                <w:szCs w:val="20"/>
              </w:rPr>
              <w:t>PO1.</w:t>
            </w:r>
            <w:r w:rsidRPr="00B17A72">
              <w:rPr>
                <w:rFonts w:eastAsiaTheme="minorEastAsia"/>
                <w:sz w:val="20"/>
                <w:szCs w:val="20"/>
              </w:rPr>
              <w:t xml:space="preserve"> Possesses the knowledge required to fulfill nursing roles and responsibilities in meeting the healthcare needs of individuals, families, and communities.</w:t>
            </w:r>
          </w:p>
        </w:tc>
        <w:tc>
          <w:tcPr>
            <w:tcW w:w="1417" w:type="dxa"/>
          </w:tcPr>
          <w:p w14:paraId="679F0485"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5A7D5388" w14:textId="77777777" w:rsidR="006248D7" w:rsidRPr="00B17A72" w:rsidRDefault="006248D7" w:rsidP="008A0364">
            <w:pPr>
              <w:jc w:val="center"/>
              <w:rPr>
                <w:rFonts w:eastAsiaTheme="minorEastAsia"/>
                <w:sz w:val="20"/>
                <w:szCs w:val="20"/>
              </w:rPr>
            </w:pPr>
          </w:p>
        </w:tc>
        <w:tc>
          <w:tcPr>
            <w:tcW w:w="1418" w:type="dxa"/>
          </w:tcPr>
          <w:p w14:paraId="14FA73DB"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673B5E2A"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38D5AC24" w14:textId="77777777" w:rsidTr="00537FB9">
        <w:trPr>
          <w:cantSplit/>
          <w:trHeight w:val="212"/>
        </w:trPr>
        <w:tc>
          <w:tcPr>
            <w:tcW w:w="846" w:type="dxa"/>
            <w:vMerge w:val="restart"/>
            <w:textDirection w:val="btLr"/>
          </w:tcPr>
          <w:p w14:paraId="50CCFE7B" w14:textId="77777777" w:rsidR="006248D7" w:rsidRPr="00B17A72" w:rsidRDefault="006248D7" w:rsidP="00537FB9">
            <w:pPr>
              <w:ind w:left="113" w:right="113"/>
              <w:jc w:val="center"/>
              <w:rPr>
                <w:rFonts w:eastAsiaTheme="minorEastAsia"/>
                <w:b/>
                <w:bCs/>
                <w:sz w:val="20"/>
                <w:szCs w:val="20"/>
              </w:rPr>
            </w:pPr>
            <w:r w:rsidRPr="00B17A72">
              <w:rPr>
                <w:rFonts w:eastAsiaTheme="minorEastAsia"/>
                <w:b/>
                <w:bCs/>
                <w:sz w:val="20"/>
                <w:szCs w:val="20"/>
              </w:rPr>
              <w:t>Skills</w:t>
            </w:r>
          </w:p>
        </w:tc>
        <w:tc>
          <w:tcPr>
            <w:tcW w:w="2977" w:type="dxa"/>
          </w:tcPr>
          <w:p w14:paraId="634B90EB" w14:textId="77777777" w:rsidR="006248D7" w:rsidRPr="00B17A72" w:rsidRDefault="006248D7" w:rsidP="008A0364">
            <w:pPr>
              <w:rPr>
                <w:rFonts w:eastAsiaTheme="minorEastAsia"/>
                <w:sz w:val="20"/>
                <w:szCs w:val="20"/>
              </w:rPr>
            </w:pPr>
            <w:r w:rsidRPr="00B17A72">
              <w:rPr>
                <w:rFonts w:eastAsiaTheme="minorEastAsia"/>
                <w:sz w:val="20"/>
                <w:szCs w:val="20"/>
              </w:rPr>
              <w:t>PO2. Demonstrates fundamental psychomotor nursing skills.</w:t>
            </w:r>
          </w:p>
        </w:tc>
        <w:tc>
          <w:tcPr>
            <w:tcW w:w="1417" w:type="dxa"/>
          </w:tcPr>
          <w:p w14:paraId="65037836"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51279E96" w14:textId="77777777" w:rsidR="006248D7" w:rsidRPr="00B17A72" w:rsidRDefault="006248D7" w:rsidP="008A0364">
            <w:pPr>
              <w:jc w:val="center"/>
              <w:rPr>
                <w:rFonts w:eastAsiaTheme="minorEastAsia"/>
                <w:sz w:val="20"/>
                <w:szCs w:val="20"/>
              </w:rPr>
            </w:pPr>
          </w:p>
        </w:tc>
        <w:tc>
          <w:tcPr>
            <w:tcW w:w="1418" w:type="dxa"/>
          </w:tcPr>
          <w:p w14:paraId="77FBBAB4"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0F367FE8"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6E0D4AD9" w14:textId="77777777" w:rsidTr="00537FB9">
        <w:trPr>
          <w:cantSplit/>
          <w:trHeight w:val="567"/>
        </w:trPr>
        <w:tc>
          <w:tcPr>
            <w:tcW w:w="846" w:type="dxa"/>
            <w:vMerge/>
            <w:textDirection w:val="btLr"/>
          </w:tcPr>
          <w:p w14:paraId="7839B824" w14:textId="77777777" w:rsidR="006248D7" w:rsidRPr="00B17A72" w:rsidRDefault="006248D7" w:rsidP="008A0364">
            <w:pPr>
              <w:ind w:left="113" w:right="113"/>
              <w:rPr>
                <w:rFonts w:eastAsiaTheme="minorEastAsia"/>
                <w:b/>
                <w:bCs/>
                <w:sz w:val="20"/>
                <w:szCs w:val="20"/>
              </w:rPr>
            </w:pPr>
          </w:p>
        </w:tc>
        <w:tc>
          <w:tcPr>
            <w:tcW w:w="2977" w:type="dxa"/>
          </w:tcPr>
          <w:p w14:paraId="595A3FD4" w14:textId="77777777" w:rsidR="006248D7" w:rsidRPr="00B17A72" w:rsidRDefault="006248D7" w:rsidP="008A0364">
            <w:pPr>
              <w:rPr>
                <w:rFonts w:eastAsiaTheme="minorEastAsia"/>
                <w:sz w:val="20"/>
                <w:szCs w:val="20"/>
              </w:rPr>
            </w:pPr>
            <w:r w:rsidRPr="00B17A72">
              <w:rPr>
                <w:rFonts w:eastAsiaTheme="minorEastAsia"/>
                <w:b/>
                <w:bCs/>
                <w:sz w:val="20"/>
                <w:szCs w:val="20"/>
              </w:rPr>
              <w:t>PO3.</w:t>
            </w:r>
            <w:r w:rsidRPr="00B17A72">
              <w:rPr>
                <w:rFonts w:eastAsiaTheme="minorEastAsia"/>
                <w:sz w:val="20"/>
                <w:szCs w:val="20"/>
              </w:rPr>
              <w:t xml:space="preserve"> Demonstrates effective communication skills.</w:t>
            </w:r>
          </w:p>
        </w:tc>
        <w:tc>
          <w:tcPr>
            <w:tcW w:w="1417" w:type="dxa"/>
          </w:tcPr>
          <w:p w14:paraId="764F8081"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6301C28E" w14:textId="77777777" w:rsidR="006248D7" w:rsidRPr="00B17A72" w:rsidRDefault="006248D7" w:rsidP="008A0364">
            <w:pPr>
              <w:jc w:val="center"/>
              <w:rPr>
                <w:rFonts w:eastAsiaTheme="minorEastAsia"/>
                <w:sz w:val="20"/>
                <w:szCs w:val="20"/>
              </w:rPr>
            </w:pPr>
          </w:p>
        </w:tc>
        <w:tc>
          <w:tcPr>
            <w:tcW w:w="1418" w:type="dxa"/>
          </w:tcPr>
          <w:p w14:paraId="5591BECA"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5351393A"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0C2FF14C" w14:textId="77777777" w:rsidTr="00537FB9">
        <w:trPr>
          <w:cantSplit/>
          <w:trHeight w:val="156"/>
        </w:trPr>
        <w:tc>
          <w:tcPr>
            <w:tcW w:w="846" w:type="dxa"/>
            <w:vMerge w:val="restart"/>
            <w:textDirection w:val="btLr"/>
          </w:tcPr>
          <w:p w14:paraId="0EFD4C70" w14:textId="77777777" w:rsidR="006248D7" w:rsidRPr="00B17A72" w:rsidRDefault="006248D7" w:rsidP="00537FB9">
            <w:pPr>
              <w:ind w:left="113" w:right="113"/>
              <w:jc w:val="center"/>
              <w:rPr>
                <w:rFonts w:eastAsiaTheme="minorEastAsia"/>
                <w:b/>
                <w:bCs/>
                <w:sz w:val="20"/>
                <w:szCs w:val="20"/>
              </w:rPr>
            </w:pPr>
            <w:r w:rsidRPr="00B17A72">
              <w:rPr>
                <w:rFonts w:eastAsiaTheme="minorEastAsia"/>
                <w:b/>
                <w:bCs/>
                <w:sz w:val="20"/>
                <w:szCs w:val="20"/>
              </w:rPr>
              <w:t>Competencies</w:t>
            </w:r>
          </w:p>
        </w:tc>
        <w:tc>
          <w:tcPr>
            <w:tcW w:w="2977" w:type="dxa"/>
          </w:tcPr>
          <w:p w14:paraId="266A23DB" w14:textId="77777777" w:rsidR="006248D7" w:rsidRPr="00B17A72" w:rsidRDefault="006248D7" w:rsidP="008A0364">
            <w:pPr>
              <w:rPr>
                <w:rFonts w:eastAsiaTheme="minorEastAsia"/>
                <w:sz w:val="20"/>
                <w:szCs w:val="20"/>
              </w:rPr>
            </w:pPr>
            <w:r w:rsidRPr="00B17A72">
              <w:rPr>
                <w:rFonts w:eastAsiaTheme="minorEastAsia"/>
                <w:b/>
                <w:bCs/>
                <w:sz w:val="20"/>
                <w:szCs w:val="20"/>
              </w:rPr>
              <w:t>PO4.</w:t>
            </w:r>
            <w:r w:rsidRPr="00B17A72">
              <w:rPr>
                <w:rFonts w:eastAsiaTheme="minorEastAsia"/>
                <w:sz w:val="20"/>
                <w:szCs w:val="20"/>
              </w:rPr>
              <w:t xml:space="preserve"> Applies theoretical knowledge to nursing practice using a holistic approach.</w:t>
            </w:r>
          </w:p>
        </w:tc>
        <w:tc>
          <w:tcPr>
            <w:tcW w:w="1417" w:type="dxa"/>
          </w:tcPr>
          <w:p w14:paraId="50EE40C1"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5F370ECB" w14:textId="77777777" w:rsidR="006248D7" w:rsidRPr="00B17A72" w:rsidRDefault="006248D7" w:rsidP="008A0364">
            <w:pPr>
              <w:jc w:val="center"/>
              <w:rPr>
                <w:rFonts w:eastAsiaTheme="minorEastAsia"/>
                <w:sz w:val="20"/>
                <w:szCs w:val="20"/>
              </w:rPr>
            </w:pPr>
          </w:p>
        </w:tc>
        <w:tc>
          <w:tcPr>
            <w:tcW w:w="1418" w:type="dxa"/>
          </w:tcPr>
          <w:p w14:paraId="5E3F640D"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40EE2C8D"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07F3326D" w14:textId="77777777" w:rsidTr="00537FB9">
        <w:trPr>
          <w:cantSplit/>
          <w:trHeight w:val="168"/>
        </w:trPr>
        <w:tc>
          <w:tcPr>
            <w:tcW w:w="846" w:type="dxa"/>
            <w:vMerge/>
            <w:textDirection w:val="btLr"/>
          </w:tcPr>
          <w:p w14:paraId="26489C72" w14:textId="77777777" w:rsidR="006248D7" w:rsidRPr="00B17A72" w:rsidRDefault="006248D7" w:rsidP="008A0364">
            <w:pPr>
              <w:ind w:left="113" w:right="113"/>
              <w:rPr>
                <w:rFonts w:eastAsiaTheme="minorEastAsia"/>
                <w:b/>
                <w:bCs/>
                <w:sz w:val="20"/>
                <w:szCs w:val="20"/>
              </w:rPr>
            </w:pPr>
          </w:p>
        </w:tc>
        <w:tc>
          <w:tcPr>
            <w:tcW w:w="2977" w:type="dxa"/>
          </w:tcPr>
          <w:p w14:paraId="4AA67EDB" w14:textId="77777777" w:rsidR="006248D7" w:rsidRPr="00B17A72" w:rsidRDefault="006248D7" w:rsidP="008A0364">
            <w:pPr>
              <w:rPr>
                <w:rFonts w:eastAsiaTheme="minorEastAsia"/>
                <w:sz w:val="20"/>
                <w:szCs w:val="20"/>
              </w:rPr>
            </w:pPr>
            <w:r w:rsidRPr="00B17A72">
              <w:rPr>
                <w:rFonts w:eastAsiaTheme="minorEastAsia"/>
                <w:b/>
                <w:bCs/>
                <w:sz w:val="20"/>
                <w:szCs w:val="20"/>
              </w:rPr>
              <w:t>PO5.</w:t>
            </w:r>
            <w:r w:rsidRPr="00B17A72">
              <w:rPr>
                <w:rFonts w:eastAsiaTheme="minorEastAsia"/>
                <w:sz w:val="20"/>
                <w:szCs w:val="20"/>
              </w:rPr>
              <w:t xml:space="preserve"> Meets the health education and counseling needs of individuals, families, and communities.</w:t>
            </w:r>
          </w:p>
        </w:tc>
        <w:tc>
          <w:tcPr>
            <w:tcW w:w="1417" w:type="dxa"/>
          </w:tcPr>
          <w:p w14:paraId="705D6F4C"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4B83AB59" w14:textId="77777777" w:rsidR="006248D7" w:rsidRPr="00B17A72" w:rsidRDefault="006248D7" w:rsidP="008A0364">
            <w:pPr>
              <w:jc w:val="center"/>
              <w:rPr>
                <w:rFonts w:eastAsiaTheme="minorEastAsia"/>
                <w:sz w:val="20"/>
                <w:szCs w:val="20"/>
              </w:rPr>
            </w:pPr>
          </w:p>
        </w:tc>
        <w:tc>
          <w:tcPr>
            <w:tcW w:w="1418" w:type="dxa"/>
          </w:tcPr>
          <w:p w14:paraId="15514F2D"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6B571CA7"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6CCCDD50" w14:textId="77777777" w:rsidTr="00537FB9">
        <w:trPr>
          <w:cantSplit/>
          <w:trHeight w:val="894"/>
        </w:trPr>
        <w:tc>
          <w:tcPr>
            <w:tcW w:w="846" w:type="dxa"/>
            <w:vMerge/>
            <w:textDirection w:val="btLr"/>
          </w:tcPr>
          <w:p w14:paraId="17E2278A" w14:textId="77777777" w:rsidR="006248D7" w:rsidRPr="00B17A72" w:rsidRDefault="006248D7" w:rsidP="008A0364">
            <w:pPr>
              <w:ind w:left="113" w:right="113"/>
              <w:rPr>
                <w:rFonts w:eastAsiaTheme="minorEastAsia"/>
                <w:b/>
                <w:bCs/>
                <w:sz w:val="20"/>
                <w:szCs w:val="20"/>
              </w:rPr>
            </w:pPr>
          </w:p>
        </w:tc>
        <w:tc>
          <w:tcPr>
            <w:tcW w:w="2977" w:type="dxa"/>
          </w:tcPr>
          <w:p w14:paraId="5A13857D" w14:textId="77777777" w:rsidR="006248D7" w:rsidRPr="00B17A72" w:rsidRDefault="006248D7" w:rsidP="008A0364">
            <w:pPr>
              <w:rPr>
                <w:rFonts w:eastAsiaTheme="minorEastAsia"/>
                <w:sz w:val="20"/>
                <w:szCs w:val="20"/>
              </w:rPr>
            </w:pPr>
            <w:r w:rsidRPr="00B17A72">
              <w:rPr>
                <w:rFonts w:eastAsiaTheme="minorEastAsia"/>
                <w:b/>
                <w:bCs/>
                <w:sz w:val="20"/>
                <w:szCs w:val="20"/>
              </w:rPr>
              <w:t>PO6.</w:t>
            </w:r>
            <w:r w:rsidRPr="00B17A72">
              <w:rPr>
                <w:rFonts w:eastAsiaTheme="minorEastAsia"/>
                <w:sz w:val="20"/>
                <w:szCs w:val="20"/>
              </w:rPr>
              <w:t xml:space="preserve"> Uses health information technologies and integrates innovative approaches into nursing care.</w:t>
            </w:r>
          </w:p>
        </w:tc>
        <w:tc>
          <w:tcPr>
            <w:tcW w:w="1417" w:type="dxa"/>
          </w:tcPr>
          <w:p w14:paraId="39F4FAA1"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063FD3C0" w14:textId="77777777" w:rsidR="006248D7" w:rsidRPr="00B17A72" w:rsidRDefault="006248D7" w:rsidP="008A0364">
            <w:pPr>
              <w:jc w:val="center"/>
              <w:rPr>
                <w:rFonts w:eastAsiaTheme="minorEastAsia"/>
                <w:sz w:val="20"/>
                <w:szCs w:val="20"/>
              </w:rPr>
            </w:pPr>
          </w:p>
        </w:tc>
        <w:tc>
          <w:tcPr>
            <w:tcW w:w="1418" w:type="dxa"/>
          </w:tcPr>
          <w:p w14:paraId="59AB1762"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13ACF201"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1349C6B7" w14:textId="77777777" w:rsidTr="00537FB9">
        <w:trPr>
          <w:cantSplit/>
          <w:trHeight w:val="1134"/>
        </w:trPr>
        <w:tc>
          <w:tcPr>
            <w:tcW w:w="846" w:type="dxa"/>
            <w:vMerge/>
            <w:textDirection w:val="btLr"/>
          </w:tcPr>
          <w:p w14:paraId="0A5334CF" w14:textId="77777777" w:rsidR="006248D7" w:rsidRPr="00B17A72" w:rsidRDefault="006248D7" w:rsidP="008A0364">
            <w:pPr>
              <w:ind w:left="113" w:right="113"/>
              <w:rPr>
                <w:rFonts w:eastAsiaTheme="minorEastAsia"/>
                <w:b/>
                <w:bCs/>
                <w:sz w:val="20"/>
                <w:szCs w:val="20"/>
              </w:rPr>
            </w:pPr>
          </w:p>
        </w:tc>
        <w:tc>
          <w:tcPr>
            <w:tcW w:w="2977" w:type="dxa"/>
          </w:tcPr>
          <w:p w14:paraId="351DAEA9" w14:textId="77777777" w:rsidR="006248D7" w:rsidRPr="00B17A72" w:rsidRDefault="006248D7" w:rsidP="008A0364">
            <w:pPr>
              <w:rPr>
                <w:rFonts w:eastAsiaTheme="minorEastAsia"/>
                <w:sz w:val="20"/>
                <w:szCs w:val="20"/>
              </w:rPr>
            </w:pPr>
            <w:r w:rsidRPr="00B17A72">
              <w:rPr>
                <w:rFonts w:eastAsiaTheme="minorEastAsia"/>
                <w:b/>
                <w:bCs/>
                <w:sz w:val="20"/>
                <w:szCs w:val="20"/>
              </w:rPr>
              <w:t>PO7.</w:t>
            </w:r>
            <w:r w:rsidRPr="00B17A72">
              <w:rPr>
                <w:rFonts w:eastAsiaTheme="minorEastAsia"/>
                <w:sz w:val="20"/>
                <w:szCs w:val="20"/>
              </w:rPr>
              <w:t xml:space="preserve"> Manages nursing care in accordance with cultural values, ethical principles, quality management standards, and legal regulations.</w:t>
            </w:r>
          </w:p>
        </w:tc>
        <w:tc>
          <w:tcPr>
            <w:tcW w:w="1417" w:type="dxa"/>
          </w:tcPr>
          <w:p w14:paraId="4EC24B7B"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0ED68F78" w14:textId="77777777" w:rsidR="006248D7" w:rsidRPr="00B17A72" w:rsidRDefault="006248D7" w:rsidP="008A0364">
            <w:pPr>
              <w:jc w:val="center"/>
              <w:rPr>
                <w:rFonts w:eastAsiaTheme="minorEastAsia"/>
                <w:sz w:val="20"/>
                <w:szCs w:val="20"/>
              </w:rPr>
            </w:pPr>
          </w:p>
        </w:tc>
        <w:tc>
          <w:tcPr>
            <w:tcW w:w="1418" w:type="dxa"/>
          </w:tcPr>
          <w:p w14:paraId="584AA3A4"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4274BB7F"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1217ED74" w14:textId="77777777" w:rsidTr="00537FB9">
        <w:trPr>
          <w:cantSplit/>
          <w:trHeight w:val="937"/>
        </w:trPr>
        <w:tc>
          <w:tcPr>
            <w:tcW w:w="846" w:type="dxa"/>
            <w:vMerge/>
            <w:textDirection w:val="btLr"/>
          </w:tcPr>
          <w:p w14:paraId="10590A37" w14:textId="77777777" w:rsidR="006248D7" w:rsidRPr="00B17A72" w:rsidRDefault="006248D7" w:rsidP="008A0364">
            <w:pPr>
              <w:ind w:left="113" w:right="113"/>
              <w:rPr>
                <w:rFonts w:eastAsiaTheme="minorEastAsia"/>
                <w:b/>
                <w:bCs/>
                <w:sz w:val="20"/>
                <w:szCs w:val="20"/>
              </w:rPr>
            </w:pPr>
          </w:p>
        </w:tc>
        <w:tc>
          <w:tcPr>
            <w:tcW w:w="2977" w:type="dxa"/>
          </w:tcPr>
          <w:p w14:paraId="42E98824" w14:textId="77777777" w:rsidR="006248D7" w:rsidRPr="00B17A72" w:rsidRDefault="006248D7" w:rsidP="008A0364">
            <w:pPr>
              <w:rPr>
                <w:rFonts w:eastAsiaTheme="minorEastAsia"/>
                <w:sz w:val="20"/>
                <w:szCs w:val="20"/>
              </w:rPr>
            </w:pPr>
            <w:r w:rsidRPr="00B17A72">
              <w:rPr>
                <w:rFonts w:eastAsiaTheme="minorEastAsia"/>
                <w:b/>
                <w:bCs/>
                <w:sz w:val="20"/>
                <w:szCs w:val="20"/>
              </w:rPr>
              <w:t>PO8.</w:t>
            </w:r>
            <w:r w:rsidRPr="00B17A72">
              <w:rPr>
                <w:rFonts w:eastAsiaTheme="minorEastAsia"/>
                <w:sz w:val="20"/>
                <w:szCs w:val="20"/>
              </w:rPr>
              <w:t xml:space="preserve"> Assumes responsibility individually and as a member of the healthcare team in nursing practice.</w:t>
            </w:r>
          </w:p>
        </w:tc>
        <w:tc>
          <w:tcPr>
            <w:tcW w:w="1417" w:type="dxa"/>
          </w:tcPr>
          <w:p w14:paraId="1418B4B5"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12D93F40" w14:textId="77777777" w:rsidR="006248D7" w:rsidRPr="00B17A72" w:rsidRDefault="006248D7" w:rsidP="008A0364">
            <w:pPr>
              <w:jc w:val="center"/>
              <w:rPr>
                <w:rFonts w:eastAsiaTheme="minorEastAsia"/>
                <w:sz w:val="20"/>
                <w:szCs w:val="20"/>
              </w:rPr>
            </w:pPr>
          </w:p>
        </w:tc>
        <w:tc>
          <w:tcPr>
            <w:tcW w:w="1418" w:type="dxa"/>
          </w:tcPr>
          <w:p w14:paraId="335C3645"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739ABB7F"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1CBAE6DA" w14:textId="77777777" w:rsidTr="00537FB9">
        <w:trPr>
          <w:cantSplit/>
          <w:trHeight w:val="68"/>
        </w:trPr>
        <w:tc>
          <w:tcPr>
            <w:tcW w:w="846" w:type="dxa"/>
            <w:vMerge/>
            <w:textDirection w:val="btLr"/>
          </w:tcPr>
          <w:p w14:paraId="3AFD276D" w14:textId="77777777" w:rsidR="006248D7" w:rsidRPr="00B17A72" w:rsidRDefault="006248D7" w:rsidP="008A0364">
            <w:pPr>
              <w:ind w:left="113" w:right="113"/>
              <w:rPr>
                <w:rFonts w:eastAsiaTheme="minorEastAsia"/>
                <w:b/>
                <w:bCs/>
                <w:sz w:val="20"/>
                <w:szCs w:val="20"/>
              </w:rPr>
            </w:pPr>
          </w:p>
        </w:tc>
        <w:tc>
          <w:tcPr>
            <w:tcW w:w="2977" w:type="dxa"/>
          </w:tcPr>
          <w:p w14:paraId="1CDE417D" w14:textId="77777777" w:rsidR="006248D7" w:rsidRPr="00B17A72" w:rsidRDefault="006248D7" w:rsidP="008A0364">
            <w:pPr>
              <w:rPr>
                <w:rFonts w:eastAsiaTheme="minorEastAsia"/>
                <w:sz w:val="20"/>
                <w:szCs w:val="20"/>
              </w:rPr>
            </w:pPr>
            <w:r w:rsidRPr="00B17A72">
              <w:rPr>
                <w:rFonts w:eastAsiaTheme="minorEastAsia"/>
                <w:b/>
                <w:bCs/>
                <w:sz w:val="20"/>
                <w:szCs w:val="20"/>
              </w:rPr>
              <w:t>PO9.</w:t>
            </w:r>
            <w:r w:rsidRPr="00B17A72">
              <w:rPr>
                <w:rFonts w:eastAsiaTheme="minorEastAsia"/>
                <w:sz w:val="20"/>
                <w:szCs w:val="20"/>
              </w:rPr>
              <w:t xml:space="preserve"> Manages nursing care using critical thinking, problem-solving, research, and evidence-based decision-making skills.</w:t>
            </w:r>
          </w:p>
        </w:tc>
        <w:tc>
          <w:tcPr>
            <w:tcW w:w="1417" w:type="dxa"/>
          </w:tcPr>
          <w:p w14:paraId="1583176E"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61268138"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418" w:type="dxa"/>
          </w:tcPr>
          <w:p w14:paraId="1D382C45"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0F070E43"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r>
      <w:tr w:rsidR="00783815" w:rsidRPr="00B17A72" w14:paraId="3B211751" w14:textId="77777777" w:rsidTr="00537FB9">
        <w:trPr>
          <w:cantSplit/>
          <w:trHeight w:val="528"/>
        </w:trPr>
        <w:tc>
          <w:tcPr>
            <w:tcW w:w="846" w:type="dxa"/>
            <w:vMerge/>
            <w:textDirection w:val="btLr"/>
          </w:tcPr>
          <w:p w14:paraId="4936E9C0" w14:textId="77777777" w:rsidR="006248D7" w:rsidRPr="00B17A72" w:rsidRDefault="006248D7" w:rsidP="008A0364">
            <w:pPr>
              <w:ind w:left="113" w:right="113"/>
              <w:rPr>
                <w:rFonts w:eastAsiaTheme="minorEastAsia"/>
                <w:b/>
                <w:bCs/>
                <w:sz w:val="20"/>
                <w:szCs w:val="20"/>
              </w:rPr>
            </w:pPr>
          </w:p>
        </w:tc>
        <w:tc>
          <w:tcPr>
            <w:tcW w:w="2977" w:type="dxa"/>
          </w:tcPr>
          <w:p w14:paraId="5AB23933" w14:textId="77777777" w:rsidR="006248D7" w:rsidRPr="00B17A72" w:rsidRDefault="006248D7" w:rsidP="008A0364">
            <w:pPr>
              <w:rPr>
                <w:rFonts w:eastAsiaTheme="minorEastAsia"/>
                <w:sz w:val="20"/>
                <w:szCs w:val="20"/>
              </w:rPr>
            </w:pPr>
            <w:r w:rsidRPr="00B17A72">
              <w:rPr>
                <w:rFonts w:eastAsiaTheme="minorEastAsia"/>
                <w:b/>
                <w:bCs/>
                <w:sz w:val="20"/>
                <w:szCs w:val="20"/>
              </w:rPr>
              <w:t>PO10.</w:t>
            </w:r>
            <w:r w:rsidRPr="00B17A72">
              <w:rPr>
                <w:rFonts w:eastAsiaTheme="minorEastAsia"/>
                <w:sz w:val="20"/>
                <w:szCs w:val="20"/>
              </w:rPr>
              <w:t xml:space="preserve"> Demonstrates lifelong learning skills.</w:t>
            </w:r>
          </w:p>
        </w:tc>
        <w:tc>
          <w:tcPr>
            <w:tcW w:w="1417" w:type="dxa"/>
          </w:tcPr>
          <w:p w14:paraId="02493A30" w14:textId="77777777" w:rsidR="006248D7" w:rsidRPr="00B17A72" w:rsidRDefault="006248D7" w:rsidP="008A0364">
            <w:pPr>
              <w:jc w:val="center"/>
              <w:rPr>
                <w:rFonts w:eastAsiaTheme="minorEastAsia"/>
                <w:sz w:val="20"/>
                <w:szCs w:val="20"/>
              </w:rPr>
            </w:pPr>
          </w:p>
        </w:tc>
        <w:tc>
          <w:tcPr>
            <w:tcW w:w="1134" w:type="dxa"/>
          </w:tcPr>
          <w:p w14:paraId="4E4A030D"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418" w:type="dxa"/>
          </w:tcPr>
          <w:p w14:paraId="0863EBBC"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7C5745E3" w14:textId="77777777" w:rsidR="006248D7" w:rsidRPr="00B17A72" w:rsidRDefault="006248D7" w:rsidP="008A0364">
            <w:pPr>
              <w:jc w:val="center"/>
              <w:rPr>
                <w:rFonts w:eastAsiaTheme="minorEastAsia"/>
                <w:sz w:val="20"/>
                <w:szCs w:val="20"/>
              </w:rPr>
            </w:pPr>
          </w:p>
        </w:tc>
      </w:tr>
      <w:tr w:rsidR="00783815" w:rsidRPr="00B17A72" w14:paraId="6CD129AD" w14:textId="77777777" w:rsidTr="00537FB9">
        <w:trPr>
          <w:cantSplit/>
          <w:trHeight w:val="1134"/>
        </w:trPr>
        <w:tc>
          <w:tcPr>
            <w:tcW w:w="846" w:type="dxa"/>
            <w:vMerge/>
            <w:textDirection w:val="btLr"/>
          </w:tcPr>
          <w:p w14:paraId="7F885005" w14:textId="77777777" w:rsidR="006248D7" w:rsidRPr="00B17A72" w:rsidRDefault="006248D7" w:rsidP="008A0364">
            <w:pPr>
              <w:ind w:left="113" w:right="113"/>
              <w:rPr>
                <w:rFonts w:eastAsiaTheme="minorEastAsia"/>
                <w:b/>
                <w:bCs/>
                <w:sz w:val="20"/>
                <w:szCs w:val="20"/>
              </w:rPr>
            </w:pPr>
          </w:p>
        </w:tc>
        <w:tc>
          <w:tcPr>
            <w:tcW w:w="2977" w:type="dxa"/>
          </w:tcPr>
          <w:p w14:paraId="2B72C89A" w14:textId="77777777" w:rsidR="006248D7" w:rsidRPr="00B17A72" w:rsidRDefault="006248D7" w:rsidP="008A0364">
            <w:pPr>
              <w:rPr>
                <w:rFonts w:eastAsiaTheme="minorEastAsia"/>
                <w:sz w:val="20"/>
                <w:szCs w:val="20"/>
              </w:rPr>
            </w:pPr>
            <w:r w:rsidRPr="00B17A72">
              <w:rPr>
                <w:rFonts w:eastAsiaTheme="minorEastAsia"/>
                <w:b/>
                <w:bCs/>
                <w:sz w:val="20"/>
                <w:szCs w:val="20"/>
              </w:rPr>
              <w:t>PO11.</w:t>
            </w:r>
            <w:r w:rsidRPr="00B17A72">
              <w:rPr>
                <w:rFonts w:eastAsiaTheme="minorEastAsia"/>
                <w:sz w:val="20"/>
                <w:szCs w:val="20"/>
              </w:rPr>
              <w:t xml:space="preserve"> Collaborates with professional organizations and other healthcare institutions and participates in and/or leads activities that contribute to health policies.</w:t>
            </w:r>
          </w:p>
        </w:tc>
        <w:tc>
          <w:tcPr>
            <w:tcW w:w="1417" w:type="dxa"/>
          </w:tcPr>
          <w:p w14:paraId="6D868E4A"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134" w:type="dxa"/>
          </w:tcPr>
          <w:p w14:paraId="5E0D9E9F"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418" w:type="dxa"/>
          </w:tcPr>
          <w:p w14:paraId="4B8B2FC6"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35B49BFE" w14:textId="77777777" w:rsidR="006248D7" w:rsidRPr="00B17A72" w:rsidRDefault="006248D7" w:rsidP="008A0364">
            <w:pPr>
              <w:jc w:val="center"/>
              <w:rPr>
                <w:rFonts w:eastAsiaTheme="minorEastAsia"/>
                <w:sz w:val="20"/>
                <w:szCs w:val="20"/>
              </w:rPr>
            </w:pPr>
          </w:p>
        </w:tc>
      </w:tr>
      <w:tr w:rsidR="00783815" w:rsidRPr="00B17A72" w14:paraId="249CA9A1" w14:textId="77777777" w:rsidTr="00537FB9">
        <w:trPr>
          <w:cantSplit/>
          <w:trHeight w:val="881"/>
        </w:trPr>
        <w:tc>
          <w:tcPr>
            <w:tcW w:w="846" w:type="dxa"/>
            <w:vMerge/>
            <w:textDirection w:val="btLr"/>
          </w:tcPr>
          <w:p w14:paraId="2F38B9D9" w14:textId="77777777" w:rsidR="006248D7" w:rsidRPr="00B17A72" w:rsidRDefault="006248D7" w:rsidP="008A0364">
            <w:pPr>
              <w:ind w:left="113" w:right="113"/>
              <w:rPr>
                <w:rFonts w:eastAsiaTheme="minorEastAsia"/>
                <w:b/>
                <w:bCs/>
                <w:sz w:val="20"/>
                <w:szCs w:val="20"/>
              </w:rPr>
            </w:pPr>
          </w:p>
        </w:tc>
        <w:tc>
          <w:tcPr>
            <w:tcW w:w="2977" w:type="dxa"/>
          </w:tcPr>
          <w:p w14:paraId="2E3E982B" w14:textId="77777777" w:rsidR="006248D7" w:rsidRPr="00B17A72" w:rsidRDefault="006248D7" w:rsidP="008A0364">
            <w:pPr>
              <w:rPr>
                <w:rFonts w:eastAsiaTheme="minorEastAsia"/>
                <w:sz w:val="20"/>
                <w:szCs w:val="20"/>
              </w:rPr>
            </w:pPr>
            <w:r w:rsidRPr="00B17A72">
              <w:rPr>
                <w:rFonts w:eastAsiaTheme="minorEastAsia"/>
                <w:b/>
                <w:bCs/>
                <w:sz w:val="20"/>
                <w:szCs w:val="20"/>
              </w:rPr>
              <w:t>PO12.</w:t>
            </w:r>
            <w:r w:rsidRPr="00B17A72">
              <w:rPr>
                <w:rFonts w:eastAsiaTheme="minorEastAsia"/>
                <w:sz w:val="20"/>
                <w:szCs w:val="20"/>
              </w:rPr>
              <w:t xml:space="preserve"> Assumes responsibility in research/projects and social activities with a sense of social responsibility.</w:t>
            </w:r>
          </w:p>
        </w:tc>
        <w:tc>
          <w:tcPr>
            <w:tcW w:w="1417" w:type="dxa"/>
          </w:tcPr>
          <w:p w14:paraId="32607766" w14:textId="77777777" w:rsidR="006248D7" w:rsidRPr="00B17A72" w:rsidRDefault="006248D7" w:rsidP="008A0364">
            <w:pPr>
              <w:jc w:val="center"/>
              <w:rPr>
                <w:rFonts w:eastAsiaTheme="minorEastAsia"/>
                <w:sz w:val="20"/>
                <w:szCs w:val="20"/>
              </w:rPr>
            </w:pPr>
          </w:p>
        </w:tc>
        <w:tc>
          <w:tcPr>
            <w:tcW w:w="1134" w:type="dxa"/>
          </w:tcPr>
          <w:p w14:paraId="39D14C5C"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418" w:type="dxa"/>
          </w:tcPr>
          <w:p w14:paraId="2D6B4A21" w14:textId="77777777" w:rsidR="006248D7" w:rsidRPr="00B17A72" w:rsidRDefault="006248D7" w:rsidP="008A0364">
            <w:pPr>
              <w:jc w:val="center"/>
              <w:rPr>
                <w:rFonts w:eastAsiaTheme="minorEastAsia"/>
                <w:sz w:val="20"/>
                <w:szCs w:val="20"/>
              </w:rPr>
            </w:pPr>
            <w:r w:rsidRPr="00B17A72">
              <w:rPr>
                <w:rFonts w:eastAsiaTheme="minorEastAsia"/>
                <w:sz w:val="20"/>
                <w:szCs w:val="20"/>
              </w:rPr>
              <w:t>5</w:t>
            </w:r>
          </w:p>
        </w:tc>
        <w:tc>
          <w:tcPr>
            <w:tcW w:w="1559" w:type="dxa"/>
          </w:tcPr>
          <w:p w14:paraId="08078C43" w14:textId="77777777" w:rsidR="006248D7" w:rsidRPr="00B17A72" w:rsidRDefault="006248D7" w:rsidP="008A0364">
            <w:pPr>
              <w:jc w:val="center"/>
              <w:rPr>
                <w:rFonts w:eastAsiaTheme="minorEastAsia"/>
                <w:sz w:val="20"/>
                <w:szCs w:val="20"/>
              </w:rPr>
            </w:pPr>
          </w:p>
        </w:tc>
      </w:tr>
      <w:tr w:rsidR="00783815" w:rsidRPr="00B17A72" w14:paraId="70F82186" w14:textId="77777777" w:rsidTr="00537FB9">
        <w:trPr>
          <w:cantSplit/>
          <w:trHeight w:val="1134"/>
        </w:trPr>
        <w:tc>
          <w:tcPr>
            <w:tcW w:w="846" w:type="dxa"/>
            <w:vMerge/>
            <w:textDirection w:val="btLr"/>
          </w:tcPr>
          <w:p w14:paraId="29243D50" w14:textId="77777777" w:rsidR="006248D7" w:rsidRPr="00B17A72" w:rsidRDefault="006248D7" w:rsidP="008A0364">
            <w:pPr>
              <w:ind w:left="113" w:right="113"/>
              <w:rPr>
                <w:rFonts w:eastAsiaTheme="minorEastAsia"/>
                <w:b/>
                <w:bCs/>
                <w:sz w:val="20"/>
                <w:szCs w:val="20"/>
              </w:rPr>
            </w:pPr>
          </w:p>
        </w:tc>
        <w:tc>
          <w:tcPr>
            <w:tcW w:w="2977" w:type="dxa"/>
          </w:tcPr>
          <w:p w14:paraId="6E50E5E6" w14:textId="77777777" w:rsidR="006248D7" w:rsidRPr="00B17A72" w:rsidRDefault="006248D7" w:rsidP="008A0364">
            <w:pPr>
              <w:rPr>
                <w:rFonts w:eastAsiaTheme="minorEastAsia"/>
                <w:sz w:val="20"/>
                <w:szCs w:val="20"/>
              </w:rPr>
            </w:pPr>
            <w:r w:rsidRPr="00B17A72">
              <w:rPr>
                <w:rFonts w:eastAsiaTheme="minorEastAsia"/>
                <w:b/>
                <w:bCs/>
                <w:sz w:val="20"/>
                <w:szCs w:val="20"/>
              </w:rPr>
              <w:t>PO13.</w:t>
            </w:r>
            <w:r w:rsidRPr="00B17A72">
              <w:rPr>
                <w:rFonts w:eastAsiaTheme="minorEastAsia"/>
                <w:sz w:val="20"/>
                <w:szCs w:val="20"/>
              </w:rPr>
              <w:t xml:space="preserve"> Follows developments in the field and communicates with international colleagues using a foreign language (European Language Portfolio Global Scale, Level B1).</w:t>
            </w:r>
          </w:p>
        </w:tc>
        <w:tc>
          <w:tcPr>
            <w:tcW w:w="1417" w:type="dxa"/>
          </w:tcPr>
          <w:p w14:paraId="30909F78" w14:textId="77777777" w:rsidR="006248D7" w:rsidRPr="00B17A72" w:rsidRDefault="006248D7" w:rsidP="008A0364">
            <w:pPr>
              <w:jc w:val="center"/>
              <w:rPr>
                <w:rFonts w:eastAsiaTheme="minorEastAsia"/>
                <w:sz w:val="20"/>
                <w:szCs w:val="20"/>
              </w:rPr>
            </w:pPr>
          </w:p>
        </w:tc>
        <w:tc>
          <w:tcPr>
            <w:tcW w:w="1134" w:type="dxa"/>
          </w:tcPr>
          <w:p w14:paraId="37427C43" w14:textId="77777777" w:rsidR="006248D7" w:rsidRPr="00B17A72" w:rsidRDefault="006248D7" w:rsidP="008A0364">
            <w:pPr>
              <w:jc w:val="center"/>
              <w:rPr>
                <w:rFonts w:eastAsiaTheme="minorEastAsia"/>
                <w:sz w:val="20"/>
                <w:szCs w:val="20"/>
              </w:rPr>
            </w:pPr>
            <w:r w:rsidRPr="00B17A72">
              <w:rPr>
                <w:rFonts w:eastAsiaTheme="minorEastAsia"/>
                <w:sz w:val="20"/>
                <w:szCs w:val="20"/>
              </w:rPr>
              <w:t>3</w:t>
            </w:r>
          </w:p>
        </w:tc>
        <w:tc>
          <w:tcPr>
            <w:tcW w:w="1418" w:type="dxa"/>
          </w:tcPr>
          <w:p w14:paraId="0CA5DCA0" w14:textId="77777777" w:rsidR="006248D7" w:rsidRPr="00B17A72" w:rsidRDefault="006248D7" w:rsidP="008A0364">
            <w:pPr>
              <w:jc w:val="center"/>
              <w:rPr>
                <w:rFonts w:eastAsiaTheme="minorEastAsia"/>
                <w:sz w:val="20"/>
                <w:szCs w:val="20"/>
              </w:rPr>
            </w:pPr>
            <w:r w:rsidRPr="00B17A72">
              <w:rPr>
                <w:rFonts w:eastAsiaTheme="minorEastAsia"/>
                <w:sz w:val="20"/>
                <w:szCs w:val="20"/>
              </w:rPr>
              <w:t>3</w:t>
            </w:r>
          </w:p>
        </w:tc>
        <w:tc>
          <w:tcPr>
            <w:tcW w:w="1559" w:type="dxa"/>
          </w:tcPr>
          <w:p w14:paraId="520DA823" w14:textId="77777777" w:rsidR="006248D7" w:rsidRPr="00B17A72" w:rsidRDefault="006248D7" w:rsidP="008A0364">
            <w:pPr>
              <w:jc w:val="center"/>
              <w:rPr>
                <w:rFonts w:eastAsiaTheme="minorEastAsia"/>
                <w:sz w:val="20"/>
                <w:szCs w:val="20"/>
              </w:rPr>
            </w:pPr>
          </w:p>
        </w:tc>
      </w:tr>
    </w:tbl>
    <w:p w14:paraId="1DB426AC" w14:textId="233C68EE" w:rsidR="00783815" w:rsidRPr="00B17A72" w:rsidRDefault="006248D7" w:rsidP="00783815">
      <w:pPr>
        <w:spacing w:before="120" w:after="0" w:line="240" w:lineRule="auto"/>
        <w:jc w:val="both"/>
        <w:rPr>
          <w:rFonts w:eastAsiaTheme="minorEastAsia"/>
          <w:i/>
          <w:iCs/>
          <w:color w:val="auto"/>
          <w:szCs w:val="20"/>
        </w:rPr>
      </w:pPr>
      <w:r w:rsidRPr="00B17A72">
        <w:rPr>
          <w:rFonts w:eastAsiaTheme="minorEastAsia"/>
          <w:b/>
          <w:i/>
          <w:iCs/>
          <w:color w:val="auto"/>
          <w:szCs w:val="20"/>
        </w:rPr>
        <w:t xml:space="preserve">Note. </w:t>
      </w:r>
      <w:r w:rsidRPr="00B17A72">
        <w:rPr>
          <w:rFonts w:eastAsiaTheme="minorEastAsia"/>
          <w:i/>
          <w:iCs/>
          <w:color w:val="auto"/>
          <w:szCs w:val="20"/>
        </w:rPr>
        <w:t>0 = No contribution; 1 = Very low contribution; 2 = Moderate contribution; 3 = High contribution; 4 = Very high contribution; 5 = Full contribution.</w:t>
      </w:r>
      <w:bookmarkStart w:id="3" w:name="_Toc139625521"/>
    </w:p>
    <w:p w14:paraId="2A0C754F" w14:textId="77777777" w:rsidR="00783815" w:rsidRPr="00B17A72" w:rsidRDefault="00783815" w:rsidP="001163A9">
      <w:pPr>
        <w:spacing w:after="0" w:line="240" w:lineRule="auto"/>
        <w:jc w:val="center"/>
        <w:outlineLvl w:val="0"/>
        <w:rPr>
          <w:b/>
          <w:color w:val="auto"/>
          <w:kern w:val="36"/>
          <w:szCs w:val="20"/>
        </w:rPr>
      </w:pPr>
    </w:p>
    <w:p w14:paraId="1D0F1C11" w14:textId="77777777" w:rsidR="00783815" w:rsidRPr="00B17A72" w:rsidRDefault="00783815" w:rsidP="001163A9">
      <w:pPr>
        <w:spacing w:after="0" w:line="240" w:lineRule="auto"/>
        <w:jc w:val="center"/>
        <w:outlineLvl w:val="0"/>
        <w:rPr>
          <w:b/>
          <w:color w:val="auto"/>
          <w:kern w:val="36"/>
          <w:szCs w:val="20"/>
        </w:rPr>
      </w:pPr>
    </w:p>
    <w:p w14:paraId="13640B5F" w14:textId="77777777" w:rsidR="00783815" w:rsidRPr="00B17A72" w:rsidRDefault="00783815" w:rsidP="001163A9">
      <w:pPr>
        <w:spacing w:after="0" w:line="240" w:lineRule="auto"/>
        <w:jc w:val="center"/>
        <w:outlineLvl w:val="0"/>
        <w:rPr>
          <w:b/>
          <w:color w:val="auto"/>
          <w:kern w:val="36"/>
          <w:szCs w:val="20"/>
        </w:rPr>
      </w:pPr>
    </w:p>
    <w:p w14:paraId="40CD52CD" w14:textId="77777777" w:rsidR="00783815" w:rsidRPr="00B17A72" w:rsidRDefault="00783815" w:rsidP="001163A9">
      <w:pPr>
        <w:spacing w:after="0" w:line="240" w:lineRule="auto"/>
        <w:jc w:val="center"/>
        <w:outlineLvl w:val="0"/>
        <w:rPr>
          <w:b/>
          <w:color w:val="auto"/>
          <w:kern w:val="36"/>
          <w:szCs w:val="20"/>
        </w:rPr>
      </w:pPr>
    </w:p>
    <w:p w14:paraId="18C52C71" w14:textId="77777777" w:rsidR="00783815" w:rsidRPr="00B17A72" w:rsidRDefault="00783815" w:rsidP="001163A9">
      <w:pPr>
        <w:spacing w:after="0" w:line="240" w:lineRule="auto"/>
        <w:jc w:val="center"/>
        <w:outlineLvl w:val="0"/>
        <w:rPr>
          <w:b/>
          <w:color w:val="auto"/>
          <w:kern w:val="36"/>
          <w:szCs w:val="20"/>
        </w:rPr>
      </w:pPr>
    </w:p>
    <w:p w14:paraId="32567D10" w14:textId="77777777" w:rsidR="00783815" w:rsidRPr="00B17A72" w:rsidRDefault="00783815" w:rsidP="001163A9">
      <w:pPr>
        <w:spacing w:after="0" w:line="240" w:lineRule="auto"/>
        <w:jc w:val="center"/>
        <w:outlineLvl w:val="0"/>
        <w:rPr>
          <w:b/>
          <w:color w:val="auto"/>
          <w:kern w:val="36"/>
          <w:szCs w:val="20"/>
        </w:rPr>
      </w:pPr>
    </w:p>
    <w:p w14:paraId="53D3BC04" w14:textId="77777777" w:rsidR="00783815" w:rsidRPr="00B17A72" w:rsidRDefault="00783815" w:rsidP="001163A9">
      <w:pPr>
        <w:spacing w:after="0" w:line="240" w:lineRule="auto"/>
        <w:jc w:val="center"/>
        <w:outlineLvl w:val="0"/>
        <w:rPr>
          <w:b/>
          <w:color w:val="auto"/>
          <w:kern w:val="36"/>
          <w:szCs w:val="20"/>
        </w:rPr>
      </w:pPr>
    </w:p>
    <w:p w14:paraId="54F4F378" w14:textId="77777777" w:rsidR="00783815" w:rsidRPr="00B17A72" w:rsidRDefault="00783815" w:rsidP="001163A9">
      <w:pPr>
        <w:spacing w:after="0" w:line="240" w:lineRule="auto"/>
        <w:jc w:val="center"/>
        <w:outlineLvl w:val="0"/>
        <w:rPr>
          <w:b/>
          <w:color w:val="auto"/>
          <w:kern w:val="36"/>
          <w:szCs w:val="20"/>
        </w:rPr>
      </w:pPr>
    </w:p>
    <w:p w14:paraId="63468D5F" w14:textId="77777777" w:rsidR="00783815" w:rsidRPr="00B17A72" w:rsidRDefault="00783815" w:rsidP="001163A9">
      <w:pPr>
        <w:spacing w:after="0" w:line="240" w:lineRule="auto"/>
        <w:jc w:val="center"/>
        <w:outlineLvl w:val="0"/>
        <w:rPr>
          <w:b/>
          <w:color w:val="auto"/>
          <w:kern w:val="36"/>
          <w:szCs w:val="20"/>
        </w:rPr>
      </w:pPr>
    </w:p>
    <w:p w14:paraId="37AF9EF8" w14:textId="77777777" w:rsidR="00783815" w:rsidRPr="00B17A72" w:rsidRDefault="00783815" w:rsidP="001163A9">
      <w:pPr>
        <w:spacing w:after="0" w:line="240" w:lineRule="auto"/>
        <w:jc w:val="center"/>
        <w:outlineLvl w:val="0"/>
        <w:rPr>
          <w:b/>
          <w:color w:val="auto"/>
          <w:kern w:val="36"/>
          <w:szCs w:val="20"/>
        </w:rPr>
      </w:pPr>
    </w:p>
    <w:p w14:paraId="27F86E4C" w14:textId="77777777" w:rsidR="00783815" w:rsidRPr="00B17A72" w:rsidRDefault="00783815" w:rsidP="001163A9">
      <w:pPr>
        <w:spacing w:after="0" w:line="240" w:lineRule="auto"/>
        <w:jc w:val="center"/>
        <w:outlineLvl w:val="0"/>
        <w:rPr>
          <w:b/>
          <w:color w:val="auto"/>
          <w:kern w:val="36"/>
          <w:szCs w:val="20"/>
        </w:rPr>
      </w:pPr>
    </w:p>
    <w:p w14:paraId="64BB0870" w14:textId="77777777" w:rsidR="00783815" w:rsidRPr="00B17A72" w:rsidRDefault="00783815" w:rsidP="001163A9">
      <w:pPr>
        <w:spacing w:after="0" w:line="240" w:lineRule="auto"/>
        <w:jc w:val="center"/>
        <w:outlineLvl w:val="0"/>
        <w:rPr>
          <w:b/>
          <w:color w:val="auto"/>
          <w:kern w:val="36"/>
          <w:szCs w:val="20"/>
        </w:rPr>
      </w:pPr>
    </w:p>
    <w:p w14:paraId="7FAF2ECB" w14:textId="77777777" w:rsidR="00783815" w:rsidRPr="00B17A72" w:rsidRDefault="00783815" w:rsidP="001163A9">
      <w:pPr>
        <w:spacing w:after="0" w:line="240" w:lineRule="auto"/>
        <w:jc w:val="center"/>
        <w:outlineLvl w:val="0"/>
        <w:rPr>
          <w:b/>
          <w:color w:val="auto"/>
          <w:kern w:val="36"/>
          <w:szCs w:val="20"/>
        </w:rPr>
      </w:pPr>
    </w:p>
    <w:p w14:paraId="553D234C" w14:textId="77777777" w:rsidR="00783815" w:rsidRPr="00B17A72" w:rsidRDefault="00783815" w:rsidP="001163A9">
      <w:pPr>
        <w:spacing w:after="0" w:line="240" w:lineRule="auto"/>
        <w:jc w:val="center"/>
        <w:outlineLvl w:val="0"/>
        <w:rPr>
          <w:b/>
          <w:color w:val="auto"/>
          <w:kern w:val="36"/>
          <w:szCs w:val="20"/>
        </w:rPr>
      </w:pPr>
    </w:p>
    <w:p w14:paraId="3989A92C" w14:textId="77777777" w:rsidR="00783815" w:rsidRPr="00B17A72" w:rsidRDefault="00783815" w:rsidP="001163A9">
      <w:pPr>
        <w:spacing w:after="0" w:line="240" w:lineRule="auto"/>
        <w:jc w:val="center"/>
        <w:outlineLvl w:val="0"/>
        <w:rPr>
          <w:b/>
          <w:color w:val="auto"/>
          <w:kern w:val="36"/>
          <w:szCs w:val="20"/>
        </w:rPr>
      </w:pPr>
    </w:p>
    <w:p w14:paraId="3A83E6D3" w14:textId="77777777" w:rsidR="00783815" w:rsidRPr="00B17A72" w:rsidRDefault="00783815" w:rsidP="001163A9">
      <w:pPr>
        <w:spacing w:after="0" w:line="240" w:lineRule="auto"/>
        <w:jc w:val="center"/>
        <w:outlineLvl w:val="0"/>
        <w:rPr>
          <w:b/>
          <w:color w:val="auto"/>
          <w:kern w:val="36"/>
          <w:szCs w:val="20"/>
        </w:rPr>
      </w:pPr>
    </w:p>
    <w:p w14:paraId="7F10717A" w14:textId="77777777" w:rsidR="00783815" w:rsidRPr="00B17A72" w:rsidRDefault="00783815" w:rsidP="001163A9">
      <w:pPr>
        <w:spacing w:after="0" w:line="240" w:lineRule="auto"/>
        <w:jc w:val="center"/>
        <w:outlineLvl w:val="0"/>
        <w:rPr>
          <w:b/>
          <w:color w:val="auto"/>
          <w:kern w:val="36"/>
          <w:szCs w:val="20"/>
        </w:rPr>
      </w:pPr>
    </w:p>
    <w:p w14:paraId="524FB2BC" w14:textId="13656FDF" w:rsidR="00783815" w:rsidRPr="00B17A72" w:rsidRDefault="00783815" w:rsidP="001163A9">
      <w:pPr>
        <w:spacing w:after="0" w:line="240" w:lineRule="auto"/>
        <w:jc w:val="center"/>
        <w:outlineLvl w:val="0"/>
        <w:rPr>
          <w:b/>
          <w:color w:val="auto"/>
          <w:kern w:val="36"/>
          <w:szCs w:val="20"/>
        </w:rPr>
      </w:pPr>
    </w:p>
    <w:p w14:paraId="35817C6E" w14:textId="438F4733" w:rsidR="0035299F" w:rsidRPr="00B17A72" w:rsidRDefault="0035299F" w:rsidP="001163A9">
      <w:pPr>
        <w:spacing w:after="0" w:line="240" w:lineRule="auto"/>
        <w:jc w:val="center"/>
        <w:outlineLvl w:val="0"/>
        <w:rPr>
          <w:b/>
          <w:color w:val="auto"/>
          <w:kern w:val="36"/>
          <w:szCs w:val="20"/>
        </w:rPr>
      </w:pPr>
    </w:p>
    <w:p w14:paraId="6AAB550E" w14:textId="49EAD8A5" w:rsidR="0035299F" w:rsidRPr="00B17A72" w:rsidRDefault="0035299F" w:rsidP="001163A9">
      <w:pPr>
        <w:spacing w:after="0" w:line="240" w:lineRule="auto"/>
        <w:jc w:val="center"/>
        <w:outlineLvl w:val="0"/>
        <w:rPr>
          <w:b/>
          <w:color w:val="auto"/>
          <w:kern w:val="36"/>
          <w:szCs w:val="20"/>
        </w:rPr>
      </w:pPr>
    </w:p>
    <w:p w14:paraId="5186149F" w14:textId="1FD1FA12" w:rsidR="0035299F" w:rsidRPr="00B17A72" w:rsidRDefault="0035299F" w:rsidP="001163A9">
      <w:pPr>
        <w:spacing w:after="0" w:line="240" w:lineRule="auto"/>
        <w:jc w:val="center"/>
        <w:outlineLvl w:val="0"/>
        <w:rPr>
          <w:b/>
          <w:color w:val="auto"/>
          <w:kern w:val="36"/>
          <w:szCs w:val="20"/>
        </w:rPr>
      </w:pPr>
    </w:p>
    <w:p w14:paraId="55734401" w14:textId="4204AE6F" w:rsidR="0035299F" w:rsidRPr="00B17A72" w:rsidRDefault="0035299F" w:rsidP="001163A9">
      <w:pPr>
        <w:spacing w:after="0" w:line="240" w:lineRule="auto"/>
        <w:jc w:val="center"/>
        <w:outlineLvl w:val="0"/>
        <w:rPr>
          <w:b/>
          <w:color w:val="auto"/>
          <w:kern w:val="36"/>
          <w:szCs w:val="20"/>
        </w:rPr>
      </w:pPr>
    </w:p>
    <w:p w14:paraId="48A4AA85" w14:textId="702E941E" w:rsidR="0035299F" w:rsidRPr="00B17A72" w:rsidRDefault="0035299F" w:rsidP="001163A9">
      <w:pPr>
        <w:spacing w:after="0" w:line="240" w:lineRule="auto"/>
        <w:jc w:val="center"/>
        <w:outlineLvl w:val="0"/>
        <w:rPr>
          <w:b/>
          <w:color w:val="auto"/>
          <w:kern w:val="36"/>
          <w:szCs w:val="20"/>
        </w:rPr>
      </w:pPr>
    </w:p>
    <w:p w14:paraId="45F54101" w14:textId="6CCB91D0" w:rsidR="0035299F" w:rsidRPr="00B17A72" w:rsidRDefault="0035299F" w:rsidP="001163A9">
      <w:pPr>
        <w:spacing w:after="0" w:line="240" w:lineRule="auto"/>
        <w:jc w:val="center"/>
        <w:outlineLvl w:val="0"/>
        <w:rPr>
          <w:b/>
          <w:color w:val="auto"/>
          <w:kern w:val="36"/>
          <w:szCs w:val="20"/>
        </w:rPr>
      </w:pPr>
    </w:p>
    <w:p w14:paraId="58A5B938" w14:textId="77777777" w:rsidR="0035299F" w:rsidRPr="00B17A72" w:rsidRDefault="0035299F" w:rsidP="001163A9">
      <w:pPr>
        <w:spacing w:after="0" w:line="240" w:lineRule="auto"/>
        <w:jc w:val="center"/>
        <w:outlineLvl w:val="0"/>
        <w:rPr>
          <w:b/>
          <w:color w:val="auto"/>
          <w:kern w:val="36"/>
          <w:szCs w:val="20"/>
        </w:rPr>
      </w:pPr>
    </w:p>
    <w:p w14:paraId="54C0218D" w14:textId="77777777" w:rsidR="00783815" w:rsidRPr="00B17A72" w:rsidRDefault="00783815" w:rsidP="001163A9">
      <w:pPr>
        <w:spacing w:after="0" w:line="240" w:lineRule="auto"/>
        <w:jc w:val="center"/>
        <w:outlineLvl w:val="0"/>
        <w:rPr>
          <w:b/>
          <w:color w:val="auto"/>
          <w:kern w:val="36"/>
          <w:szCs w:val="20"/>
        </w:rPr>
      </w:pPr>
    </w:p>
    <w:p w14:paraId="039E3276" w14:textId="77777777" w:rsidR="00783815" w:rsidRPr="00B17A72" w:rsidRDefault="00783815" w:rsidP="001163A9">
      <w:pPr>
        <w:spacing w:after="0" w:line="240" w:lineRule="auto"/>
        <w:jc w:val="center"/>
        <w:outlineLvl w:val="0"/>
        <w:rPr>
          <w:b/>
          <w:color w:val="auto"/>
          <w:kern w:val="36"/>
          <w:szCs w:val="20"/>
        </w:rPr>
      </w:pPr>
    </w:p>
    <w:p w14:paraId="6A725F3F" w14:textId="77777777" w:rsidR="00783815" w:rsidRPr="00B17A72" w:rsidRDefault="00783815" w:rsidP="001163A9">
      <w:pPr>
        <w:spacing w:after="0" w:line="240" w:lineRule="auto"/>
        <w:jc w:val="center"/>
        <w:outlineLvl w:val="0"/>
        <w:rPr>
          <w:b/>
          <w:color w:val="auto"/>
          <w:kern w:val="36"/>
          <w:szCs w:val="20"/>
        </w:rPr>
      </w:pPr>
    </w:p>
    <w:p w14:paraId="2A7458F8" w14:textId="77777777" w:rsidR="00783815" w:rsidRPr="00B17A72" w:rsidRDefault="00783815" w:rsidP="001163A9">
      <w:pPr>
        <w:spacing w:after="0" w:line="240" w:lineRule="auto"/>
        <w:jc w:val="center"/>
        <w:outlineLvl w:val="0"/>
        <w:rPr>
          <w:b/>
          <w:color w:val="auto"/>
          <w:kern w:val="36"/>
          <w:szCs w:val="20"/>
        </w:rPr>
      </w:pPr>
    </w:p>
    <w:p w14:paraId="4B77ED7D" w14:textId="77777777" w:rsidR="00783815" w:rsidRPr="00B17A72" w:rsidRDefault="00783815" w:rsidP="001163A9">
      <w:pPr>
        <w:spacing w:after="0" w:line="240" w:lineRule="auto"/>
        <w:jc w:val="center"/>
        <w:outlineLvl w:val="0"/>
        <w:rPr>
          <w:b/>
          <w:color w:val="auto"/>
          <w:kern w:val="36"/>
          <w:szCs w:val="20"/>
        </w:rPr>
      </w:pPr>
    </w:p>
    <w:p w14:paraId="41D8958E" w14:textId="77777777" w:rsidR="00783815" w:rsidRPr="00B17A72" w:rsidRDefault="00783815" w:rsidP="001163A9">
      <w:pPr>
        <w:spacing w:after="0" w:line="240" w:lineRule="auto"/>
        <w:jc w:val="center"/>
        <w:outlineLvl w:val="0"/>
        <w:rPr>
          <w:b/>
          <w:color w:val="auto"/>
          <w:kern w:val="36"/>
          <w:szCs w:val="20"/>
        </w:rPr>
      </w:pPr>
    </w:p>
    <w:p w14:paraId="4A3DCF5E" w14:textId="77777777" w:rsidR="00783815" w:rsidRPr="00B17A72" w:rsidRDefault="00783815" w:rsidP="001163A9">
      <w:pPr>
        <w:spacing w:after="0" w:line="240" w:lineRule="auto"/>
        <w:jc w:val="center"/>
        <w:outlineLvl w:val="0"/>
        <w:rPr>
          <w:b/>
          <w:color w:val="auto"/>
          <w:kern w:val="36"/>
          <w:szCs w:val="20"/>
        </w:rPr>
      </w:pPr>
    </w:p>
    <w:p w14:paraId="4F1289A0" w14:textId="77777777" w:rsidR="00783815" w:rsidRPr="00B17A72" w:rsidRDefault="00783815" w:rsidP="001163A9">
      <w:pPr>
        <w:spacing w:after="0" w:line="240" w:lineRule="auto"/>
        <w:jc w:val="center"/>
        <w:outlineLvl w:val="0"/>
        <w:rPr>
          <w:b/>
          <w:color w:val="auto"/>
          <w:kern w:val="36"/>
          <w:szCs w:val="20"/>
        </w:rPr>
      </w:pPr>
    </w:p>
    <w:p w14:paraId="6E43031C" w14:textId="77777777" w:rsidR="00783815" w:rsidRPr="00B17A72" w:rsidRDefault="00783815" w:rsidP="001163A9">
      <w:pPr>
        <w:spacing w:after="0" w:line="240" w:lineRule="auto"/>
        <w:jc w:val="center"/>
        <w:outlineLvl w:val="0"/>
        <w:rPr>
          <w:b/>
          <w:color w:val="auto"/>
          <w:kern w:val="36"/>
          <w:szCs w:val="20"/>
        </w:rPr>
      </w:pPr>
    </w:p>
    <w:p w14:paraId="45CEA2BB" w14:textId="77777777" w:rsidR="00783815" w:rsidRPr="00B17A72" w:rsidRDefault="00783815" w:rsidP="001163A9">
      <w:pPr>
        <w:spacing w:after="0" w:line="240" w:lineRule="auto"/>
        <w:jc w:val="center"/>
        <w:outlineLvl w:val="0"/>
        <w:rPr>
          <w:b/>
          <w:color w:val="auto"/>
          <w:kern w:val="36"/>
          <w:szCs w:val="20"/>
        </w:rPr>
      </w:pPr>
    </w:p>
    <w:p w14:paraId="42BE6C14" w14:textId="77777777" w:rsidR="00783815" w:rsidRPr="00B17A72" w:rsidRDefault="00783815" w:rsidP="001163A9">
      <w:pPr>
        <w:spacing w:after="0" w:line="240" w:lineRule="auto"/>
        <w:jc w:val="center"/>
        <w:outlineLvl w:val="0"/>
        <w:rPr>
          <w:b/>
          <w:color w:val="auto"/>
          <w:kern w:val="36"/>
          <w:szCs w:val="20"/>
        </w:rPr>
      </w:pPr>
    </w:p>
    <w:p w14:paraId="5C24D485" w14:textId="77777777" w:rsidR="00783815" w:rsidRPr="00B17A72" w:rsidRDefault="00783815" w:rsidP="001163A9">
      <w:pPr>
        <w:spacing w:after="0" w:line="240" w:lineRule="auto"/>
        <w:jc w:val="center"/>
        <w:outlineLvl w:val="0"/>
        <w:rPr>
          <w:b/>
          <w:color w:val="auto"/>
          <w:kern w:val="36"/>
          <w:szCs w:val="20"/>
        </w:rPr>
      </w:pPr>
    </w:p>
    <w:p w14:paraId="0D38DCBE" w14:textId="77777777" w:rsidR="00783815" w:rsidRPr="00B17A72" w:rsidRDefault="00783815" w:rsidP="001163A9">
      <w:pPr>
        <w:spacing w:after="0" w:line="240" w:lineRule="auto"/>
        <w:jc w:val="center"/>
        <w:outlineLvl w:val="0"/>
        <w:rPr>
          <w:b/>
          <w:color w:val="auto"/>
          <w:kern w:val="36"/>
          <w:szCs w:val="20"/>
        </w:rPr>
      </w:pPr>
    </w:p>
    <w:p w14:paraId="6A055B27" w14:textId="6BE60B35" w:rsidR="00A07C63" w:rsidRPr="00B17A72" w:rsidRDefault="00D36412" w:rsidP="00537FB9">
      <w:pPr>
        <w:pStyle w:val="Aklm1"/>
        <w:spacing w:before="0"/>
        <w:rPr>
          <w:noProof w:val="0"/>
          <w:lang w:val="en-US"/>
        </w:rPr>
      </w:pPr>
      <w:r w:rsidRPr="00B17A72">
        <w:rPr>
          <w:noProof w:val="0"/>
          <w:color w:val="auto"/>
          <w:kern w:val="36"/>
          <w:lang w:val="en-US"/>
        </w:rPr>
        <w:br w:type="page"/>
      </w:r>
      <w:r w:rsidR="00C342F2" w:rsidRPr="00B17A72">
        <w:rPr>
          <w:noProof w:val="0"/>
          <w:color w:val="auto"/>
          <w:kern w:val="36"/>
          <w:lang w:val="en-US"/>
        </w:rPr>
        <w:lastRenderedPageBreak/>
        <w:t>S</w:t>
      </w:r>
      <w:r w:rsidR="001540C1" w:rsidRPr="00B17A72">
        <w:rPr>
          <w:noProof w:val="0"/>
          <w:lang w:val="en-US"/>
        </w:rPr>
        <w:t>EC</w:t>
      </w:r>
      <w:r w:rsidR="00173EBD" w:rsidRPr="00B17A72">
        <w:rPr>
          <w:noProof w:val="0"/>
          <w:lang w:val="en-US"/>
        </w:rPr>
        <w:t>T</w:t>
      </w:r>
      <w:r w:rsidR="001540C1" w:rsidRPr="00B17A72">
        <w:rPr>
          <w:noProof w:val="0"/>
          <w:lang w:val="en-US"/>
        </w:rPr>
        <w:t>ION 3</w:t>
      </w:r>
    </w:p>
    <w:p w14:paraId="72EC0736" w14:textId="5668911A" w:rsidR="00D36412" w:rsidRPr="00B17A72" w:rsidRDefault="00A07C63" w:rsidP="00A72614">
      <w:pPr>
        <w:pStyle w:val="Aklm1"/>
        <w:rPr>
          <w:noProof w:val="0"/>
          <w:lang w:val="en-US"/>
        </w:rPr>
      </w:pPr>
      <w:bookmarkStart w:id="4" w:name="_Toc234712671"/>
      <w:r w:rsidRPr="00B17A72">
        <w:rPr>
          <w:noProof w:val="0"/>
          <w:lang w:val="en-US"/>
        </w:rPr>
        <w:t xml:space="preserve">Education </w:t>
      </w:r>
      <w:r w:rsidR="001F735C" w:rsidRPr="00B17A72">
        <w:rPr>
          <w:noProof w:val="0"/>
          <w:lang w:val="en-US"/>
        </w:rPr>
        <w:t>and</w:t>
      </w:r>
      <w:r w:rsidRPr="00B17A72">
        <w:rPr>
          <w:noProof w:val="0"/>
          <w:lang w:val="en-US"/>
        </w:rPr>
        <w:t xml:space="preserve"> Teaching Plan</w:t>
      </w:r>
      <w:bookmarkEnd w:id="4"/>
      <w:r w:rsidRPr="00B17A72">
        <w:rPr>
          <w:noProof w:val="0"/>
          <w:lang w:val="en-US"/>
        </w:rPr>
        <w:t xml:space="preserve"> </w:t>
      </w:r>
    </w:p>
    <w:p w14:paraId="508D058B" w14:textId="1BD8AC6C" w:rsidR="00A07C63" w:rsidRPr="00B17A72" w:rsidRDefault="00A07C63" w:rsidP="00537FB9">
      <w:pPr>
        <w:pStyle w:val="Aklm2"/>
      </w:pPr>
      <w:bookmarkStart w:id="5" w:name="_Toc234712672"/>
      <w:r w:rsidRPr="00B17A72">
        <w:t>3.1.</w:t>
      </w:r>
      <w:bookmarkEnd w:id="3"/>
      <w:r w:rsidRPr="00B17A72">
        <w:t xml:space="preserve"> </w:t>
      </w:r>
      <w:proofErr w:type="spellStart"/>
      <w:r w:rsidRPr="00B17A72">
        <w:t>Education</w:t>
      </w:r>
      <w:proofErr w:type="spellEnd"/>
      <w:r w:rsidRPr="00B17A72">
        <w:t xml:space="preserve"> </w:t>
      </w:r>
      <w:proofErr w:type="spellStart"/>
      <w:r w:rsidR="001F735C" w:rsidRPr="00B17A72">
        <w:t>and</w:t>
      </w:r>
      <w:proofErr w:type="spellEnd"/>
      <w:r w:rsidRPr="00B17A72">
        <w:t xml:space="preserve"> </w:t>
      </w:r>
      <w:proofErr w:type="spellStart"/>
      <w:r w:rsidRPr="00B17A72">
        <w:t>Teaching</w:t>
      </w:r>
      <w:proofErr w:type="spellEnd"/>
      <w:r w:rsidRPr="00B17A72">
        <w:t xml:space="preserve"> Plan</w:t>
      </w:r>
      <w:bookmarkEnd w:id="5"/>
      <w:r w:rsidRPr="00B17A72">
        <w:t xml:space="preserve"> </w:t>
      </w:r>
    </w:p>
    <w:p w14:paraId="0B9F82E9" w14:textId="46DE3A1F" w:rsidR="00A07C63" w:rsidRPr="00B17A72" w:rsidRDefault="00A07C63" w:rsidP="001163A9">
      <w:pPr>
        <w:spacing w:after="0" w:line="240" w:lineRule="auto"/>
        <w:outlineLvl w:val="0"/>
        <w:rPr>
          <w:b/>
          <w:color w:val="auto"/>
          <w:kern w:val="36"/>
          <w:szCs w:val="20"/>
        </w:rPr>
      </w:pPr>
      <w:bookmarkStart w:id="6" w:name="_Toc139625522"/>
      <w:bookmarkStart w:id="7" w:name="_Toc234712673"/>
      <w:r w:rsidRPr="00B17A72">
        <w:rPr>
          <w:b/>
          <w:color w:val="auto"/>
          <w:kern w:val="36"/>
          <w:szCs w:val="20"/>
        </w:rPr>
        <w:t>3.1.1. First-Year Program</w:t>
      </w:r>
      <w:bookmarkEnd w:id="6"/>
      <w:bookmarkEnd w:id="7"/>
    </w:p>
    <w:p w14:paraId="016DDCB2" w14:textId="77777777" w:rsidR="00A07C63" w:rsidRPr="00B17A72" w:rsidRDefault="00A07C63" w:rsidP="001163A9">
      <w:pPr>
        <w:spacing w:after="0" w:line="240" w:lineRule="auto"/>
        <w:outlineLvl w:val="0"/>
        <w:rPr>
          <w:b/>
          <w:color w:val="auto"/>
          <w:kern w:val="36"/>
          <w:szCs w:val="20"/>
        </w:rPr>
      </w:pPr>
      <w:bookmarkStart w:id="8" w:name="_Toc139625523"/>
      <w:bookmarkStart w:id="9" w:name="_Toc234712674"/>
      <w:r w:rsidRPr="00B17A72">
        <w:rPr>
          <w:b/>
          <w:color w:val="auto"/>
          <w:kern w:val="36"/>
          <w:szCs w:val="20"/>
        </w:rPr>
        <w:t>3.1.1.1. First-Year Fall Semester</w:t>
      </w:r>
      <w:bookmarkEnd w:id="8"/>
      <w:bookmarkEnd w:id="9"/>
    </w:p>
    <w:p w14:paraId="6EB8470B" w14:textId="70A27E0D" w:rsidR="00A07C63" w:rsidRPr="00B17A72" w:rsidRDefault="00B17A72" w:rsidP="001163A9">
      <w:pPr>
        <w:spacing w:after="0" w:line="240" w:lineRule="auto"/>
        <w:rPr>
          <w:b/>
          <w:color w:val="auto"/>
          <w:szCs w:val="20"/>
          <w:lang w:eastAsia="tr-TR"/>
        </w:rPr>
      </w:pPr>
      <w:r w:rsidRPr="00B17A72">
        <w:rPr>
          <w:b/>
          <w:color w:val="auto"/>
          <w:szCs w:val="20"/>
          <w:lang w:eastAsia="tr-TR"/>
        </w:rPr>
        <w:t>Compulsory Courses</w:t>
      </w:r>
    </w:p>
    <w:tbl>
      <w:tblPr>
        <w:tblW w:w="5080" w:type="pct"/>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CellMar>
          <w:left w:w="70" w:type="dxa"/>
          <w:right w:w="70" w:type="dxa"/>
        </w:tblCellMar>
        <w:tblLook w:val="04A0" w:firstRow="1" w:lastRow="0" w:firstColumn="1" w:lastColumn="0" w:noHBand="0" w:noVBand="1"/>
      </w:tblPr>
      <w:tblGrid>
        <w:gridCol w:w="1185"/>
        <w:gridCol w:w="1107"/>
        <w:gridCol w:w="3395"/>
        <w:gridCol w:w="497"/>
        <w:gridCol w:w="434"/>
        <w:gridCol w:w="539"/>
        <w:gridCol w:w="751"/>
        <w:gridCol w:w="1303"/>
      </w:tblGrid>
      <w:tr w:rsidR="00C82DBF" w:rsidRPr="00B17A72" w14:paraId="30E89816" w14:textId="77777777" w:rsidTr="008A0364">
        <w:trPr>
          <w:trHeight w:val="196"/>
          <w:jc w:val="center"/>
        </w:trPr>
        <w:tc>
          <w:tcPr>
            <w:tcW w:w="537" w:type="pct"/>
            <w:tcBorders>
              <w:top w:val="single" w:sz="2" w:space="0" w:color="AEAAAA"/>
              <w:left w:val="single" w:sz="2" w:space="0" w:color="AEAAAA"/>
              <w:bottom w:val="single" w:sz="2" w:space="0" w:color="AEAAAA"/>
              <w:right w:val="single" w:sz="2" w:space="0" w:color="AEAAAA"/>
            </w:tcBorders>
            <w:hideMark/>
          </w:tcPr>
          <w:p w14:paraId="2E8A5B8C" w14:textId="77777777" w:rsidR="00A07C63" w:rsidRPr="00B17A72" w:rsidRDefault="00A07C63" w:rsidP="001163A9">
            <w:pPr>
              <w:spacing w:after="0" w:line="256" w:lineRule="auto"/>
              <w:rPr>
                <w:b/>
                <w:color w:val="auto"/>
                <w:szCs w:val="20"/>
                <w:lang w:eastAsia="tr-TR"/>
              </w:rPr>
            </w:pPr>
            <w:r w:rsidRPr="00B17A72">
              <w:rPr>
                <w:b/>
                <w:color w:val="auto"/>
                <w:szCs w:val="20"/>
                <w:lang w:eastAsia="tr-TR"/>
              </w:rPr>
              <w:t>Prerequisite</w:t>
            </w:r>
          </w:p>
        </w:tc>
        <w:tc>
          <w:tcPr>
            <w:tcW w:w="616" w:type="pct"/>
            <w:tcBorders>
              <w:top w:val="single" w:sz="2" w:space="0" w:color="AEAAAA"/>
              <w:left w:val="single" w:sz="2" w:space="0" w:color="AEAAAA"/>
              <w:bottom w:val="single" w:sz="2" w:space="0" w:color="AEAAAA"/>
              <w:right w:val="single" w:sz="2" w:space="0" w:color="AEAAAA"/>
            </w:tcBorders>
            <w:hideMark/>
          </w:tcPr>
          <w:p w14:paraId="0CE6D41E" w14:textId="77777777" w:rsidR="00A07C63" w:rsidRPr="00B17A72" w:rsidRDefault="00A07C63" w:rsidP="001163A9">
            <w:pPr>
              <w:spacing w:after="0" w:line="256" w:lineRule="auto"/>
              <w:rPr>
                <w:b/>
                <w:color w:val="auto"/>
                <w:szCs w:val="20"/>
                <w:lang w:eastAsia="tr-TR"/>
              </w:rPr>
            </w:pPr>
            <w:r w:rsidRPr="00B17A72">
              <w:rPr>
                <w:b/>
                <w:color w:val="auto"/>
                <w:szCs w:val="20"/>
                <w:lang w:eastAsia="tr-TR"/>
              </w:rPr>
              <w:t xml:space="preserve"> Code</w:t>
            </w:r>
          </w:p>
        </w:tc>
        <w:tc>
          <w:tcPr>
            <w:tcW w:w="1858" w:type="pct"/>
            <w:tcBorders>
              <w:top w:val="single" w:sz="2" w:space="0" w:color="AEAAAA"/>
              <w:left w:val="single" w:sz="2" w:space="0" w:color="AEAAAA"/>
              <w:bottom w:val="single" w:sz="2" w:space="0" w:color="AEAAAA"/>
              <w:right w:val="single" w:sz="2" w:space="0" w:color="AEAAAA"/>
            </w:tcBorders>
            <w:hideMark/>
          </w:tcPr>
          <w:p w14:paraId="0E64369A" w14:textId="77777777" w:rsidR="00A07C63" w:rsidRPr="00B17A72" w:rsidRDefault="00A07C63" w:rsidP="001163A9">
            <w:pPr>
              <w:spacing w:after="0" w:line="256" w:lineRule="auto"/>
              <w:rPr>
                <w:b/>
                <w:color w:val="auto"/>
                <w:szCs w:val="20"/>
                <w:lang w:eastAsia="tr-TR"/>
              </w:rPr>
            </w:pPr>
            <w:r w:rsidRPr="00B17A72">
              <w:rPr>
                <w:b/>
                <w:color w:val="auto"/>
                <w:szCs w:val="20"/>
                <w:lang w:eastAsia="tr-TR"/>
              </w:rPr>
              <w:t>Course Title</w:t>
            </w:r>
          </w:p>
        </w:tc>
        <w:tc>
          <w:tcPr>
            <w:tcW w:w="285" w:type="pct"/>
            <w:tcBorders>
              <w:top w:val="single" w:sz="2" w:space="0" w:color="AEAAAA"/>
              <w:left w:val="single" w:sz="2" w:space="0" w:color="AEAAAA"/>
              <w:bottom w:val="single" w:sz="2" w:space="0" w:color="AEAAAA"/>
              <w:right w:val="single" w:sz="2" w:space="0" w:color="AEAAAA"/>
            </w:tcBorders>
            <w:hideMark/>
          </w:tcPr>
          <w:p w14:paraId="358F7229" w14:textId="77777777" w:rsidR="00A07C63" w:rsidRPr="00B17A72" w:rsidRDefault="00A07C63" w:rsidP="001163A9">
            <w:pPr>
              <w:spacing w:after="0" w:line="256" w:lineRule="auto"/>
              <w:jc w:val="center"/>
              <w:rPr>
                <w:b/>
                <w:color w:val="auto"/>
                <w:szCs w:val="20"/>
                <w:lang w:eastAsia="tr-TR"/>
              </w:rPr>
            </w:pPr>
            <w:r w:rsidRPr="00B17A72">
              <w:rPr>
                <w:b/>
                <w:color w:val="auto"/>
                <w:szCs w:val="20"/>
                <w:lang w:eastAsia="tr-TR"/>
              </w:rPr>
              <w:t>T</w:t>
            </w:r>
          </w:p>
        </w:tc>
        <w:tc>
          <w:tcPr>
            <w:tcW w:w="251" w:type="pct"/>
            <w:tcBorders>
              <w:top w:val="single" w:sz="2" w:space="0" w:color="AEAAAA"/>
              <w:left w:val="single" w:sz="2" w:space="0" w:color="AEAAAA"/>
              <w:bottom w:val="single" w:sz="2" w:space="0" w:color="AEAAAA"/>
              <w:right w:val="single" w:sz="2" w:space="0" w:color="AEAAAA"/>
            </w:tcBorders>
            <w:hideMark/>
          </w:tcPr>
          <w:p w14:paraId="5B1B5BEB" w14:textId="77777777" w:rsidR="00A07C63" w:rsidRPr="00B17A72" w:rsidRDefault="00A07C63" w:rsidP="001163A9">
            <w:pPr>
              <w:spacing w:after="0" w:line="256" w:lineRule="auto"/>
              <w:jc w:val="center"/>
              <w:rPr>
                <w:b/>
                <w:color w:val="auto"/>
                <w:szCs w:val="20"/>
                <w:lang w:eastAsia="tr-TR"/>
              </w:rPr>
            </w:pPr>
            <w:r w:rsidRPr="00B17A72">
              <w:rPr>
                <w:b/>
                <w:color w:val="auto"/>
                <w:szCs w:val="20"/>
                <w:lang w:eastAsia="tr-TR"/>
              </w:rPr>
              <w:t>L</w:t>
            </w:r>
          </w:p>
        </w:tc>
        <w:tc>
          <w:tcPr>
            <w:tcW w:w="308" w:type="pct"/>
            <w:tcBorders>
              <w:top w:val="single" w:sz="2" w:space="0" w:color="AEAAAA"/>
              <w:left w:val="single" w:sz="2" w:space="0" w:color="AEAAAA"/>
              <w:bottom w:val="single" w:sz="2" w:space="0" w:color="AEAAAA"/>
              <w:right w:val="single" w:sz="2" w:space="0" w:color="AEAAAA"/>
            </w:tcBorders>
            <w:hideMark/>
          </w:tcPr>
          <w:p w14:paraId="43A23C15" w14:textId="77777777" w:rsidR="00A07C63" w:rsidRPr="00B17A72" w:rsidRDefault="00A07C63" w:rsidP="001163A9">
            <w:pPr>
              <w:spacing w:after="0" w:line="256" w:lineRule="auto"/>
              <w:jc w:val="center"/>
              <w:rPr>
                <w:b/>
                <w:color w:val="auto"/>
                <w:szCs w:val="20"/>
                <w:lang w:eastAsia="tr-TR"/>
              </w:rPr>
            </w:pPr>
            <w:r w:rsidRPr="00B17A72">
              <w:rPr>
                <w:b/>
                <w:color w:val="auto"/>
                <w:szCs w:val="20"/>
                <w:lang w:eastAsia="tr-TR"/>
              </w:rPr>
              <w:t>P</w:t>
            </w:r>
          </w:p>
        </w:tc>
        <w:tc>
          <w:tcPr>
            <w:tcW w:w="423" w:type="pct"/>
            <w:tcBorders>
              <w:top w:val="single" w:sz="2" w:space="0" w:color="AEAAAA"/>
              <w:left w:val="single" w:sz="2" w:space="0" w:color="AEAAAA"/>
              <w:bottom w:val="single" w:sz="2" w:space="0" w:color="AEAAAA"/>
              <w:right w:val="single" w:sz="2" w:space="0" w:color="AEAAAA"/>
            </w:tcBorders>
            <w:hideMark/>
          </w:tcPr>
          <w:p w14:paraId="41E7D92E" w14:textId="77777777" w:rsidR="00A07C63" w:rsidRPr="00B17A72" w:rsidRDefault="00A07C63" w:rsidP="001163A9">
            <w:pPr>
              <w:spacing w:after="0" w:line="256" w:lineRule="auto"/>
              <w:jc w:val="center"/>
              <w:rPr>
                <w:b/>
                <w:color w:val="auto"/>
                <w:szCs w:val="20"/>
                <w:lang w:eastAsia="tr-TR"/>
              </w:rPr>
            </w:pPr>
            <w:r w:rsidRPr="00B17A72">
              <w:rPr>
                <w:b/>
                <w:color w:val="auto"/>
                <w:szCs w:val="20"/>
                <w:lang w:eastAsia="tr-TR"/>
              </w:rPr>
              <w:t>ECTS</w:t>
            </w:r>
          </w:p>
        </w:tc>
        <w:tc>
          <w:tcPr>
            <w:tcW w:w="722" w:type="pct"/>
            <w:tcBorders>
              <w:top w:val="single" w:sz="2" w:space="0" w:color="AEAAAA"/>
              <w:left w:val="single" w:sz="2" w:space="0" w:color="AEAAAA"/>
              <w:bottom w:val="single" w:sz="2" w:space="0" w:color="AEAAAA"/>
              <w:right w:val="single" w:sz="2" w:space="0" w:color="AEAAAA"/>
            </w:tcBorders>
            <w:hideMark/>
          </w:tcPr>
          <w:p w14:paraId="76839499" w14:textId="77777777" w:rsidR="00A07C63" w:rsidRPr="00B17A72" w:rsidRDefault="00A07C63" w:rsidP="001163A9">
            <w:pPr>
              <w:spacing w:after="0" w:line="256" w:lineRule="auto"/>
              <w:jc w:val="center"/>
              <w:rPr>
                <w:b/>
                <w:bCs/>
                <w:color w:val="auto"/>
                <w:szCs w:val="20"/>
                <w:lang w:eastAsia="tr-TR"/>
              </w:rPr>
            </w:pPr>
            <w:r w:rsidRPr="00B17A72">
              <w:rPr>
                <w:b/>
                <w:bCs/>
                <w:color w:val="auto"/>
                <w:spacing w:val="-1"/>
                <w:szCs w:val="20"/>
                <w:lang w:eastAsia="tr-TR"/>
              </w:rPr>
              <w:t>Semester</w:t>
            </w:r>
          </w:p>
        </w:tc>
      </w:tr>
      <w:tr w:rsidR="00C82DBF" w:rsidRPr="00B17A72" w14:paraId="693084C1" w14:textId="77777777" w:rsidTr="008A0364">
        <w:trPr>
          <w:trHeight w:val="284"/>
          <w:jc w:val="center"/>
        </w:trPr>
        <w:tc>
          <w:tcPr>
            <w:tcW w:w="537" w:type="pct"/>
            <w:tcBorders>
              <w:top w:val="single" w:sz="2" w:space="0" w:color="AEAAAA"/>
              <w:left w:val="single" w:sz="2" w:space="0" w:color="AEAAAA"/>
              <w:bottom w:val="single" w:sz="2" w:space="0" w:color="AEAAAA"/>
              <w:right w:val="single" w:sz="2" w:space="0" w:color="AEAAAA"/>
            </w:tcBorders>
            <w:hideMark/>
          </w:tcPr>
          <w:p w14:paraId="661F4A0C"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5968A831"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1043</w:t>
            </w:r>
          </w:p>
        </w:tc>
        <w:tc>
          <w:tcPr>
            <w:tcW w:w="1858" w:type="pct"/>
            <w:tcBorders>
              <w:top w:val="single" w:sz="2" w:space="0" w:color="AEAAAA"/>
              <w:left w:val="single" w:sz="2" w:space="0" w:color="AEAAAA"/>
              <w:bottom w:val="single" w:sz="2" w:space="0" w:color="AEAAAA"/>
              <w:right w:val="single" w:sz="2" w:space="0" w:color="AEAAAA"/>
            </w:tcBorders>
            <w:hideMark/>
          </w:tcPr>
          <w:p w14:paraId="1F0946FB" w14:textId="65EB822F" w:rsidR="00A07C63" w:rsidRPr="00B17A72" w:rsidRDefault="00A07C63" w:rsidP="001163A9">
            <w:pPr>
              <w:spacing w:after="0" w:line="256" w:lineRule="auto"/>
              <w:rPr>
                <w:color w:val="auto"/>
                <w:szCs w:val="20"/>
                <w:lang w:eastAsia="tr-TR"/>
              </w:rPr>
            </w:pPr>
            <w:r w:rsidRPr="00B17A72">
              <w:rPr>
                <w:color w:val="auto"/>
                <w:szCs w:val="20"/>
              </w:rPr>
              <w:t xml:space="preserve">Nursing Conceptual Framework </w:t>
            </w:r>
            <w:r w:rsidR="001F735C" w:rsidRPr="00B17A72">
              <w:rPr>
                <w:color w:val="auto"/>
                <w:szCs w:val="20"/>
              </w:rPr>
              <w:t>and</w:t>
            </w:r>
            <w:r w:rsidRPr="00B17A72">
              <w:rPr>
                <w:color w:val="auto"/>
                <w:szCs w:val="20"/>
              </w:rPr>
              <w:t xml:space="preserve"> History</w:t>
            </w:r>
          </w:p>
        </w:tc>
        <w:tc>
          <w:tcPr>
            <w:tcW w:w="285" w:type="pct"/>
            <w:tcBorders>
              <w:top w:val="single" w:sz="2" w:space="0" w:color="AEAAAA"/>
              <w:left w:val="single" w:sz="2" w:space="0" w:color="AEAAAA"/>
              <w:bottom w:val="single" w:sz="2" w:space="0" w:color="AEAAAA"/>
              <w:right w:val="single" w:sz="2" w:space="0" w:color="AEAAAA"/>
            </w:tcBorders>
            <w:hideMark/>
          </w:tcPr>
          <w:p w14:paraId="41F4C33B"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65F2832D"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239F3FE6"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2F631945"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722" w:type="pct"/>
            <w:tcBorders>
              <w:top w:val="single" w:sz="2" w:space="0" w:color="AEAAAA"/>
              <w:left w:val="single" w:sz="2" w:space="0" w:color="AEAAAA"/>
              <w:bottom w:val="single" w:sz="2" w:space="0" w:color="AEAAAA"/>
              <w:right w:val="single" w:sz="2" w:space="0" w:color="AEAAAA"/>
            </w:tcBorders>
            <w:hideMark/>
          </w:tcPr>
          <w:p w14:paraId="07CD472F"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63FCCF69" w14:textId="77777777" w:rsidTr="008A0364">
        <w:trPr>
          <w:trHeight w:val="63"/>
          <w:jc w:val="center"/>
        </w:trPr>
        <w:tc>
          <w:tcPr>
            <w:tcW w:w="537" w:type="pct"/>
            <w:tcBorders>
              <w:top w:val="single" w:sz="2" w:space="0" w:color="AEAAAA"/>
              <w:left w:val="single" w:sz="2" w:space="0" w:color="AEAAAA"/>
              <w:bottom w:val="single" w:sz="2" w:space="0" w:color="AEAAAA"/>
              <w:right w:val="single" w:sz="2" w:space="0" w:color="AEAAAA"/>
            </w:tcBorders>
            <w:hideMark/>
          </w:tcPr>
          <w:p w14:paraId="0561C02D"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12162C95"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1045</w:t>
            </w:r>
          </w:p>
        </w:tc>
        <w:tc>
          <w:tcPr>
            <w:tcW w:w="1858" w:type="pct"/>
            <w:tcBorders>
              <w:top w:val="single" w:sz="2" w:space="0" w:color="AEAAAA"/>
              <w:left w:val="single" w:sz="2" w:space="0" w:color="AEAAAA"/>
              <w:bottom w:val="single" w:sz="2" w:space="0" w:color="AEAAAA"/>
              <w:right w:val="single" w:sz="2" w:space="0" w:color="AEAAAA"/>
            </w:tcBorders>
            <w:hideMark/>
          </w:tcPr>
          <w:p w14:paraId="77B90660" w14:textId="77777777" w:rsidR="00A07C63" w:rsidRPr="00B17A72" w:rsidRDefault="00A07C63" w:rsidP="001163A9">
            <w:pPr>
              <w:spacing w:after="0" w:line="256" w:lineRule="auto"/>
              <w:rPr>
                <w:color w:val="auto"/>
                <w:szCs w:val="20"/>
                <w:lang w:eastAsia="tr-TR"/>
              </w:rPr>
            </w:pPr>
            <w:r w:rsidRPr="00B17A72">
              <w:rPr>
                <w:color w:val="auto"/>
                <w:szCs w:val="20"/>
              </w:rPr>
              <w:t>Assessment of Health</w:t>
            </w:r>
          </w:p>
        </w:tc>
        <w:tc>
          <w:tcPr>
            <w:tcW w:w="285" w:type="pct"/>
            <w:tcBorders>
              <w:top w:val="single" w:sz="2" w:space="0" w:color="AEAAAA"/>
              <w:left w:val="single" w:sz="2" w:space="0" w:color="AEAAAA"/>
              <w:bottom w:val="single" w:sz="2" w:space="0" w:color="AEAAAA"/>
              <w:right w:val="single" w:sz="2" w:space="0" w:color="AEAAAA"/>
            </w:tcBorders>
            <w:hideMark/>
          </w:tcPr>
          <w:p w14:paraId="10367E33"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251" w:type="pct"/>
            <w:tcBorders>
              <w:top w:val="single" w:sz="2" w:space="0" w:color="AEAAAA"/>
              <w:left w:val="single" w:sz="2" w:space="0" w:color="AEAAAA"/>
              <w:bottom w:val="single" w:sz="2" w:space="0" w:color="AEAAAA"/>
              <w:right w:val="single" w:sz="2" w:space="0" w:color="AEAAAA"/>
            </w:tcBorders>
            <w:hideMark/>
          </w:tcPr>
          <w:p w14:paraId="15941E9B"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308" w:type="pct"/>
            <w:tcBorders>
              <w:top w:val="single" w:sz="2" w:space="0" w:color="AEAAAA"/>
              <w:left w:val="single" w:sz="2" w:space="0" w:color="AEAAAA"/>
              <w:bottom w:val="single" w:sz="2" w:space="0" w:color="AEAAAA"/>
              <w:right w:val="single" w:sz="2" w:space="0" w:color="AEAAAA"/>
            </w:tcBorders>
            <w:hideMark/>
          </w:tcPr>
          <w:p w14:paraId="6E66DCFF"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7B3927C8"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5</w:t>
            </w:r>
          </w:p>
        </w:tc>
        <w:tc>
          <w:tcPr>
            <w:tcW w:w="722" w:type="pct"/>
            <w:tcBorders>
              <w:top w:val="single" w:sz="2" w:space="0" w:color="AEAAAA"/>
              <w:left w:val="single" w:sz="2" w:space="0" w:color="AEAAAA"/>
              <w:bottom w:val="single" w:sz="2" w:space="0" w:color="AEAAAA"/>
              <w:right w:val="single" w:sz="2" w:space="0" w:color="AEAAAA"/>
            </w:tcBorders>
            <w:hideMark/>
          </w:tcPr>
          <w:p w14:paraId="5AB81B51"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14E6BE27" w14:textId="77777777" w:rsidTr="008A0364">
        <w:trPr>
          <w:trHeight w:val="109"/>
          <w:jc w:val="center"/>
        </w:trPr>
        <w:tc>
          <w:tcPr>
            <w:tcW w:w="537" w:type="pct"/>
            <w:tcBorders>
              <w:top w:val="single" w:sz="2" w:space="0" w:color="AEAAAA"/>
              <w:left w:val="single" w:sz="2" w:space="0" w:color="AEAAAA"/>
              <w:bottom w:val="single" w:sz="2" w:space="0" w:color="AEAAAA"/>
              <w:right w:val="single" w:sz="2" w:space="0" w:color="AEAAAA"/>
            </w:tcBorders>
            <w:hideMark/>
          </w:tcPr>
          <w:p w14:paraId="74ADD8F1"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4C6881AC"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1047</w:t>
            </w:r>
          </w:p>
        </w:tc>
        <w:tc>
          <w:tcPr>
            <w:tcW w:w="1858" w:type="pct"/>
            <w:tcBorders>
              <w:top w:val="single" w:sz="2" w:space="0" w:color="AEAAAA"/>
              <w:left w:val="single" w:sz="2" w:space="0" w:color="AEAAAA"/>
              <w:bottom w:val="single" w:sz="2" w:space="0" w:color="AEAAAA"/>
              <w:right w:val="single" w:sz="2" w:space="0" w:color="AEAAAA"/>
            </w:tcBorders>
            <w:hideMark/>
          </w:tcPr>
          <w:p w14:paraId="60438185" w14:textId="77777777" w:rsidR="00A07C63" w:rsidRPr="00B17A72" w:rsidRDefault="00A07C63" w:rsidP="001163A9">
            <w:pPr>
              <w:spacing w:after="0" w:line="256" w:lineRule="auto"/>
              <w:rPr>
                <w:color w:val="auto"/>
                <w:szCs w:val="20"/>
                <w:lang w:eastAsia="tr-TR"/>
              </w:rPr>
            </w:pPr>
            <w:r w:rsidRPr="00B17A72">
              <w:rPr>
                <w:color w:val="auto"/>
                <w:szCs w:val="20"/>
                <w:lang w:eastAsia="tr-TR"/>
              </w:rPr>
              <w:t>Microbiology</w:t>
            </w:r>
          </w:p>
        </w:tc>
        <w:tc>
          <w:tcPr>
            <w:tcW w:w="285" w:type="pct"/>
            <w:tcBorders>
              <w:top w:val="single" w:sz="2" w:space="0" w:color="AEAAAA"/>
              <w:left w:val="single" w:sz="2" w:space="0" w:color="AEAAAA"/>
              <w:bottom w:val="single" w:sz="2" w:space="0" w:color="AEAAAA"/>
              <w:right w:val="single" w:sz="2" w:space="0" w:color="AEAAAA"/>
            </w:tcBorders>
            <w:hideMark/>
          </w:tcPr>
          <w:p w14:paraId="18CCA396"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7DAC63EA"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59821193"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6DE9211F"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722" w:type="pct"/>
            <w:tcBorders>
              <w:top w:val="single" w:sz="2" w:space="0" w:color="AEAAAA"/>
              <w:left w:val="single" w:sz="2" w:space="0" w:color="AEAAAA"/>
              <w:bottom w:val="single" w:sz="2" w:space="0" w:color="AEAAAA"/>
              <w:right w:val="single" w:sz="2" w:space="0" w:color="AEAAAA"/>
            </w:tcBorders>
            <w:hideMark/>
          </w:tcPr>
          <w:p w14:paraId="23A8919B"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6558015E" w14:textId="77777777" w:rsidTr="008A0364">
        <w:trPr>
          <w:trHeight w:val="170"/>
          <w:jc w:val="center"/>
        </w:trPr>
        <w:tc>
          <w:tcPr>
            <w:tcW w:w="537" w:type="pct"/>
            <w:tcBorders>
              <w:top w:val="single" w:sz="2" w:space="0" w:color="AEAAAA"/>
              <w:left w:val="single" w:sz="2" w:space="0" w:color="AEAAAA"/>
              <w:bottom w:val="single" w:sz="2" w:space="0" w:color="AEAAAA"/>
              <w:right w:val="single" w:sz="2" w:space="0" w:color="AEAAAA"/>
            </w:tcBorders>
            <w:hideMark/>
          </w:tcPr>
          <w:p w14:paraId="7319A5A6"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39F4B615"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1049</w:t>
            </w:r>
          </w:p>
        </w:tc>
        <w:tc>
          <w:tcPr>
            <w:tcW w:w="1858" w:type="pct"/>
            <w:tcBorders>
              <w:top w:val="single" w:sz="2" w:space="0" w:color="AEAAAA"/>
              <w:left w:val="single" w:sz="2" w:space="0" w:color="AEAAAA"/>
              <w:bottom w:val="single" w:sz="2" w:space="0" w:color="AEAAAA"/>
              <w:right w:val="single" w:sz="2" w:space="0" w:color="AEAAAA"/>
            </w:tcBorders>
            <w:hideMark/>
          </w:tcPr>
          <w:p w14:paraId="7BFA294E" w14:textId="77777777" w:rsidR="00A07C63" w:rsidRPr="00B17A72" w:rsidRDefault="00A07C63" w:rsidP="001163A9">
            <w:pPr>
              <w:spacing w:after="0" w:line="256" w:lineRule="auto"/>
              <w:rPr>
                <w:color w:val="auto"/>
                <w:szCs w:val="20"/>
                <w:lang w:eastAsia="tr-TR"/>
              </w:rPr>
            </w:pPr>
            <w:r w:rsidRPr="00B17A72">
              <w:rPr>
                <w:color w:val="auto"/>
                <w:szCs w:val="20"/>
                <w:lang w:eastAsia="tr-TR"/>
              </w:rPr>
              <w:t>Biochemistry</w:t>
            </w:r>
          </w:p>
        </w:tc>
        <w:tc>
          <w:tcPr>
            <w:tcW w:w="285" w:type="pct"/>
            <w:tcBorders>
              <w:top w:val="single" w:sz="2" w:space="0" w:color="AEAAAA"/>
              <w:left w:val="single" w:sz="2" w:space="0" w:color="AEAAAA"/>
              <w:bottom w:val="single" w:sz="2" w:space="0" w:color="AEAAAA"/>
              <w:right w:val="single" w:sz="2" w:space="0" w:color="AEAAAA"/>
            </w:tcBorders>
            <w:hideMark/>
          </w:tcPr>
          <w:p w14:paraId="470F81D5"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1</w:t>
            </w:r>
          </w:p>
        </w:tc>
        <w:tc>
          <w:tcPr>
            <w:tcW w:w="251" w:type="pct"/>
            <w:tcBorders>
              <w:top w:val="single" w:sz="2" w:space="0" w:color="AEAAAA"/>
              <w:left w:val="single" w:sz="2" w:space="0" w:color="AEAAAA"/>
              <w:bottom w:val="single" w:sz="2" w:space="0" w:color="AEAAAA"/>
              <w:right w:val="single" w:sz="2" w:space="0" w:color="AEAAAA"/>
            </w:tcBorders>
            <w:hideMark/>
          </w:tcPr>
          <w:p w14:paraId="38F4A2D1"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1C170EFC"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3BA691F8"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1</w:t>
            </w:r>
          </w:p>
        </w:tc>
        <w:tc>
          <w:tcPr>
            <w:tcW w:w="722" w:type="pct"/>
            <w:tcBorders>
              <w:top w:val="single" w:sz="2" w:space="0" w:color="AEAAAA"/>
              <w:left w:val="single" w:sz="2" w:space="0" w:color="AEAAAA"/>
              <w:bottom w:val="single" w:sz="2" w:space="0" w:color="AEAAAA"/>
              <w:right w:val="single" w:sz="2" w:space="0" w:color="AEAAAA"/>
            </w:tcBorders>
            <w:hideMark/>
          </w:tcPr>
          <w:p w14:paraId="003AA852"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3C590F7E" w14:textId="77777777" w:rsidTr="008A0364">
        <w:trPr>
          <w:trHeight w:val="215"/>
          <w:jc w:val="center"/>
        </w:trPr>
        <w:tc>
          <w:tcPr>
            <w:tcW w:w="537" w:type="pct"/>
            <w:tcBorders>
              <w:top w:val="single" w:sz="2" w:space="0" w:color="AEAAAA"/>
              <w:left w:val="single" w:sz="2" w:space="0" w:color="AEAAAA"/>
              <w:bottom w:val="single" w:sz="2" w:space="0" w:color="AEAAAA"/>
              <w:right w:val="single" w:sz="2" w:space="0" w:color="AEAAAA"/>
            </w:tcBorders>
            <w:hideMark/>
          </w:tcPr>
          <w:p w14:paraId="7C395A19"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3F426F56"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1051</w:t>
            </w:r>
          </w:p>
        </w:tc>
        <w:tc>
          <w:tcPr>
            <w:tcW w:w="1858" w:type="pct"/>
            <w:tcBorders>
              <w:top w:val="single" w:sz="2" w:space="0" w:color="AEAAAA"/>
              <w:left w:val="single" w:sz="2" w:space="0" w:color="AEAAAA"/>
              <w:bottom w:val="single" w:sz="2" w:space="0" w:color="AEAAAA"/>
              <w:right w:val="single" w:sz="2" w:space="0" w:color="AEAAAA"/>
            </w:tcBorders>
            <w:hideMark/>
          </w:tcPr>
          <w:p w14:paraId="72B612A0" w14:textId="77777777" w:rsidR="00A07C63" w:rsidRPr="00B17A72" w:rsidRDefault="00A07C63" w:rsidP="001163A9">
            <w:pPr>
              <w:spacing w:after="0" w:line="256" w:lineRule="auto"/>
              <w:rPr>
                <w:color w:val="auto"/>
                <w:szCs w:val="20"/>
                <w:lang w:eastAsia="tr-TR"/>
              </w:rPr>
            </w:pPr>
            <w:r w:rsidRPr="00B17A72">
              <w:rPr>
                <w:color w:val="auto"/>
                <w:szCs w:val="20"/>
                <w:lang w:eastAsia="tr-TR"/>
              </w:rPr>
              <w:t xml:space="preserve">Anatomy </w:t>
            </w:r>
          </w:p>
        </w:tc>
        <w:tc>
          <w:tcPr>
            <w:tcW w:w="285" w:type="pct"/>
            <w:tcBorders>
              <w:top w:val="single" w:sz="2" w:space="0" w:color="AEAAAA"/>
              <w:left w:val="single" w:sz="2" w:space="0" w:color="AEAAAA"/>
              <w:bottom w:val="single" w:sz="2" w:space="0" w:color="AEAAAA"/>
              <w:right w:val="single" w:sz="2" w:space="0" w:color="AEAAAA"/>
            </w:tcBorders>
            <w:hideMark/>
          </w:tcPr>
          <w:p w14:paraId="4DF582E7"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251" w:type="pct"/>
            <w:tcBorders>
              <w:top w:val="single" w:sz="2" w:space="0" w:color="AEAAAA"/>
              <w:left w:val="single" w:sz="2" w:space="0" w:color="AEAAAA"/>
              <w:bottom w:val="single" w:sz="2" w:space="0" w:color="AEAAAA"/>
              <w:right w:val="single" w:sz="2" w:space="0" w:color="AEAAAA"/>
            </w:tcBorders>
            <w:hideMark/>
          </w:tcPr>
          <w:p w14:paraId="5EABBEA5"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7DBD9AE7"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6DEC7D63"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722" w:type="pct"/>
            <w:tcBorders>
              <w:top w:val="single" w:sz="2" w:space="0" w:color="AEAAAA"/>
              <w:left w:val="single" w:sz="2" w:space="0" w:color="AEAAAA"/>
              <w:bottom w:val="single" w:sz="2" w:space="0" w:color="AEAAAA"/>
              <w:right w:val="single" w:sz="2" w:space="0" w:color="AEAAAA"/>
            </w:tcBorders>
            <w:hideMark/>
          </w:tcPr>
          <w:p w14:paraId="24932758"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136E19A1" w14:textId="77777777" w:rsidTr="008A0364">
        <w:trPr>
          <w:trHeight w:val="120"/>
          <w:jc w:val="center"/>
        </w:trPr>
        <w:tc>
          <w:tcPr>
            <w:tcW w:w="537" w:type="pct"/>
            <w:tcBorders>
              <w:top w:val="single" w:sz="2" w:space="0" w:color="AEAAAA"/>
              <w:left w:val="single" w:sz="2" w:space="0" w:color="AEAAAA"/>
              <w:bottom w:val="single" w:sz="2" w:space="0" w:color="AEAAAA"/>
              <w:right w:val="single" w:sz="2" w:space="0" w:color="AEAAAA"/>
            </w:tcBorders>
            <w:hideMark/>
          </w:tcPr>
          <w:p w14:paraId="3FB43B47"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0052D8DB"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1053</w:t>
            </w:r>
          </w:p>
        </w:tc>
        <w:tc>
          <w:tcPr>
            <w:tcW w:w="1858" w:type="pct"/>
            <w:tcBorders>
              <w:top w:val="single" w:sz="2" w:space="0" w:color="AEAAAA"/>
              <w:left w:val="single" w:sz="2" w:space="0" w:color="AEAAAA"/>
              <w:bottom w:val="single" w:sz="2" w:space="0" w:color="AEAAAA"/>
              <w:right w:val="single" w:sz="2" w:space="0" w:color="AEAAAA"/>
            </w:tcBorders>
            <w:hideMark/>
          </w:tcPr>
          <w:p w14:paraId="0555F6AB" w14:textId="77777777" w:rsidR="00A07C63" w:rsidRPr="00B17A72" w:rsidRDefault="00A07C63" w:rsidP="001163A9">
            <w:pPr>
              <w:spacing w:after="0" w:line="256" w:lineRule="auto"/>
              <w:rPr>
                <w:color w:val="auto"/>
                <w:szCs w:val="20"/>
                <w:lang w:eastAsia="tr-TR"/>
              </w:rPr>
            </w:pPr>
            <w:r w:rsidRPr="00B17A72">
              <w:rPr>
                <w:color w:val="auto"/>
                <w:szCs w:val="20"/>
                <w:lang w:eastAsia="tr-TR"/>
              </w:rPr>
              <w:t xml:space="preserve">Physiology </w:t>
            </w:r>
          </w:p>
        </w:tc>
        <w:tc>
          <w:tcPr>
            <w:tcW w:w="285" w:type="pct"/>
            <w:tcBorders>
              <w:top w:val="single" w:sz="2" w:space="0" w:color="AEAAAA"/>
              <w:left w:val="single" w:sz="2" w:space="0" w:color="AEAAAA"/>
              <w:bottom w:val="single" w:sz="2" w:space="0" w:color="AEAAAA"/>
              <w:right w:val="single" w:sz="2" w:space="0" w:color="AEAAAA"/>
            </w:tcBorders>
            <w:hideMark/>
          </w:tcPr>
          <w:p w14:paraId="4DE4BEEF"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251" w:type="pct"/>
            <w:tcBorders>
              <w:top w:val="single" w:sz="2" w:space="0" w:color="AEAAAA"/>
              <w:left w:val="single" w:sz="2" w:space="0" w:color="AEAAAA"/>
              <w:bottom w:val="single" w:sz="2" w:space="0" w:color="AEAAAA"/>
              <w:right w:val="single" w:sz="2" w:space="0" w:color="AEAAAA"/>
            </w:tcBorders>
            <w:hideMark/>
          </w:tcPr>
          <w:p w14:paraId="5B7DC39B"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02C5F0C5"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7EB278C6"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722" w:type="pct"/>
            <w:tcBorders>
              <w:top w:val="single" w:sz="2" w:space="0" w:color="AEAAAA"/>
              <w:left w:val="single" w:sz="2" w:space="0" w:color="AEAAAA"/>
              <w:bottom w:val="single" w:sz="2" w:space="0" w:color="AEAAAA"/>
              <w:right w:val="single" w:sz="2" w:space="0" w:color="AEAAAA"/>
            </w:tcBorders>
            <w:hideMark/>
          </w:tcPr>
          <w:p w14:paraId="1FD04184"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76FA9645" w14:textId="77777777" w:rsidTr="008A0364">
        <w:trPr>
          <w:trHeight w:val="165"/>
          <w:jc w:val="center"/>
        </w:trPr>
        <w:tc>
          <w:tcPr>
            <w:tcW w:w="537" w:type="pct"/>
            <w:tcBorders>
              <w:top w:val="single" w:sz="2" w:space="0" w:color="AEAAAA"/>
              <w:left w:val="single" w:sz="2" w:space="0" w:color="AEAAAA"/>
              <w:bottom w:val="single" w:sz="2" w:space="0" w:color="AEAAAA"/>
              <w:right w:val="single" w:sz="2" w:space="0" w:color="AEAAAA"/>
            </w:tcBorders>
            <w:hideMark/>
          </w:tcPr>
          <w:p w14:paraId="01DA0391"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23C78F7E" w14:textId="77777777" w:rsidR="00A07C63" w:rsidRPr="00B17A72" w:rsidRDefault="00A07C63" w:rsidP="001163A9">
            <w:pPr>
              <w:spacing w:after="0" w:line="256" w:lineRule="auto"/>
              <w:rPr>
                <w:color w:val="auto"/>
                <w:szCs w:val="20"/>
                <w:lang w:eastAsia="tr-TR"/>
              </w:rPr>
            </w:pPr>
            <w:r w:rsidRPr="00B17A72">
              <w:rPr>
                <w:color w:val="auto"/>
                <w:szCs w:val="20"/>
                <w:lang w:eastAsia="tr-TR"/>
              </w:rPr>
              <w:t>HEF 1055</w:t>
            </w:r>
          </w:p>
        </w:tc>
        <w:tc>
          <w:tcPr>
            <w:tcW w:w="1858" w:type="pct"/>
            <w:tcBorders>
              <w:top w:val="single" w:sz="2" w:space="0" w:color="AEAAAA"/>
              <w:left w:val="single" w:sz="2" w:space="0" w:color="AEAAAA"/>
              <w:bottom w:val="single" w:sz="2" w:space="0" w:color="AEAAAA"/>
              <w:right w:val="single" w:sz="2" w:space="0" w:color="AEAAAA"/>
            </w:tcBorders>
            <w:hideMark/>
          </w:tcPr>
          <w:p w14:paraId="39D8A8FF" w14:textId="77777777" w:rsidR="00A07C63" w:rsidRPr="00B17A72" w:rsidRDefault="00A07C63" w:rsidP="001163A9">
            <w:pPr>
              <w:spacing w:after="0" w:line="256" w:lineRule="auto"/>
              <w:rPr>
                <w:color w:val="auto"/>
                <w:szCs w:val="20"/>
                <w:lang w:eastAsia="tr-TR"/>
              </w:rPr>
            </w:pPr>
            <w:r w:rsidRPr="00B17A72">
              <w:rPr>
                <w:color w:val="auto"/>
                <w:szCs w:val="20"/>
                <w:lang w:eastAsia="tr-TR"/>
              </w:rPr>
              <w:t>Basic Communication Skills</w:t>
            </w:r>
          </w:p>
        </w:tc>
        <w:tc>
          <w:tcPr>
            <w:tcW w:w="285" w:type="pct"/>
            <w:tcBorders>
              <w:top w:val="single" w:sz="2" w:space="0" w:color="AEAAAA"/>
              <w:left w:val="single" w:sz="2" w:space="0" w:color="AEAAAA"/>
              <w:bottom w:val="single" w:sz="2" w:space="0" w:color="AEAAAA"/>
              <w:right w:val="single" w:sz="2" w:space="0" w:color="AEAAAA"/>
            </w:tcBorders>
            <w:hideMark/>
          </w:tcPr>
          <w:p w14:paraId="47D80F69"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46D401A4"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308" w:type="pct"/>
            <w:tcBorders>
              <w:top w:val="single" w:sz="2" w:space="0" w:color="AEAAAA"/>
              <w:left w:val="single" w:sz="2" w:space="0" w:color="AEAAAA"/>
              <w:bottom w:val="single" w:sz="2" w:space="0" w:color="AEAAAA"/>
              <w:right w:val="single" w:sz="2" w:space="0" w:color="AEAAAA"/>
            </w:tcBorders>
            <w:hideMark/>
          </w:tcPr>
          <w:p w14:paraId="4E4FC9E4"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66011D72"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722" w:type="pct"/>
            <w:tcBorders>
              <w:top w:val="single" w:sz="2" w:space="0" w:color="AEAAAA"/>
              <w:left w:val="single" w:sz="2" w:space="0" w:color="AEAAAA"/>
              <w:bottom w:val="single" w:sz="2" w:space="0" w:color="AEAAAA"/>
              <w:right w:val="single" w:sz="2" w:space="0" w:color="AEAAAA"/>
            </w:tcBorders>
            <w:hideMark/>
          </w:tcPr>
          <w:p w14:paraId="53D394A6"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602215D3" w14:textId="77777777" w:rsidTr="008A0364">
        <w:trPr>
          <w:trHeight w:val="69"/>
          <w:jc w:val="center"/>
        </w:trPr>
        <w:tc>
          <w:tcPr>
            <w:tcW w:w="537" w:type="pct"/>
            <w:tcBorders>
              <w:top w:val="single" w:sz="2" w:space="0" w:color="AEAAAA"/>
              <w:left w:val="single" w:sz="2" w:space="0" w:color="AEAAAA"/>
              <w:bottom w:val="single" w:sz="2" w:space="0" w:color="AEAAAA"/>
              <w:right w:val="single" w:sz="2" w:space="0" w:color="AEAAAA"/>
            </w:tcBorders>
            <w:hideMark/>
          </w:tcPr>
          <w:p w14:paraId="0663B979"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3ACF19B8" w14:textId="77777777" w:rsidR="00A07C63" w:rsidRPr="00B17A72" w:rsidRDefault="00A07C63" w:rsidP="001163A9">
            <w:pPr>
              <w:spacing w:after="0" w:line="256" w:lineRule="auto"/>
              <w:rPr>
                <w:color w:val="auto"/>
                <w:szCs w:val="20"/>
                <w:lang w:eastAsia="tr-TR"/>
              </w:rPr>
            </w:pPr>
            <w:r w:rsidRPr="00B17A72">
              <w:rPr>
                <w:color w:val="auto"/>
                <w:szCs w:val="20"/>
                <w:lang w:eastAsia="tr-TR"/>
              </w:rPr>
              <w:t>KPD 1000</w:t>
            </w:r>
          </w:p>
        </w:tc>
        <w:tc>
          <w:tcPr>
            <w:tcW w:w="1858" w:type="pct"/>
            <w:tcBorders>
              <w:top w:val="single" w:sz="2" w:space="0" w:color="AEAAAA"/>
              <w:left w:val="single" w:sz="2" w:space="0" w:color="AEAAAA"/>
              <w:bottom w:val="single" w:sz="2" w:space="0" w:color="AEAAAA"/>
              <w:right w:val="single" w:sz="2" w:space="0" w:color="AEAAAA"/>
            </w:tcBorders>
            <w:hideMark/>
          </w:tcPr>
          <w:p w14:paraId="361A7B9D" w14:textId="77777777" w:rsidR="00A07C63" w:rsidRPr="00B17A72" w:rsidRDefault="00A07C63" w:rsidP="001163A9">
            <w:pPr>
              <w:spacing w:after="0" w:line="256" w:lineRule="auto"/>
              <w:rPr>
                <w:color w:val="auto"/>
                <w:szCs w:val="20"/>
                <w:lang w:eastAsia="tr-TR"/>
              </w:rPr>
            </w:pPr>
            <w:r w:rsidRPr="00B17A72">
              <w:rPr>
                <w:color w:val="auto"/>
                <w:szCs w:val="20"/>
                <w:lang w:eastAsia="tr-TR"/>
              </w:rPr>
              <w:t xml:space="preserve">Career Planning </w:t>
            </w:r>
          </w:p>
        </w:tc>
        <w:tc>
          <w:tcPr>
            <w:tcW w:w="285" w:type="pct"/>
            <w:tcBorders>
              <w:top w:val="single" w:sz="2" w:space="0" w:color="AEAAAA"/>
              <w:left w:val="single" w:sz="2" w:space="0" w:color="AEAAAA"/>
              <w:bottom w:val="single" w:sz="2" w:space="0" w:color="AEAAAA"/>
              <w:right w:val="single" w:sz="2" w:space="0" w:color="AEAAAA"/>
            </w:tcBorders>
            <w:hideMark/>
          </w:tcPr>
          <w:p w14:paraId="310512B9"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1</w:t>
            </w:r>
          </w:p>
        </w:tc>
        <w:tc>
          <w:tcPr>
            <w:tcW w:w="251" w:type="pct"/>
            <w:tcBorders>
              <w:top w:val="single" w:sz="2" w:space="0" w:color="AEAAAA"/>
              <w:left w:val="single" w:sz="2" w:space="0" w:color="AEAAAA"/>
              <w:bottom w:val="single" w:sz="2" w:space="0" w:color="AEAAAA"/>
              <w:right w:val="single" w:sz="2" w:space="0" w:color="AEAAAA"/>
            </w:tcBorders>
            <w:hideMark/>
          </w:tcPr>
          <w:p w14:paraId="2AAC1122"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261A1B99"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52A172AE"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722" w:type="pct"/>
            <w:tcBorders>
              <w:top w:val="single" w:sz="2" w:space="0" w:color="AEAAAA"/>
              <w:left w:val="single" w:sz="2" w:space="0" w:color="AEAAAA"/>
              <w:bottom w:val="single" w:sz="2" w:space="0" w:color="AEAAAA"/>
              <w:right w:val="single" w:sz="2" w:space="0" w:color="AEAAAA"/>
            </w:tcBorders>
            <w:hideMark/>
          </w:tcPr>
          <w:p w14:paraId="16B95C99"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6BD9109F" w14:textId="77777777" w:rsidTr="008A0364">
        <w:trPr>
          <w:trHeight w:val="49"/>
          <w:jc w:val="center"/>
        </w:trPr>
        <w:tc>
          <w:tcPr>
            <w:tcW w:w="537" w:type="pct"/>
            <w:tcBorders>
              <w:top w:val="single" w:sz="2" w:space="0" w:color="AEAAAA"/>
              <w:left w:val="single" w:sz="2" w:space="0" w:color="AEAAAA"/>
              <w:bottom w:val="single" w:sz="2" w:space="0" w:color="AEAAAA"/>
              <w:right w:val="single" w:sz="2" w:space="0" w:color="AEAAAA"/>
            </w:tcBorders>
            <w:hideMark/>
          </w:tcPr>
          <w:p w14:paraId="16AC1AFE"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639445DB" w14:textId="77777777" w:rsidR="00A07C63" w:rsidRPr="00B17A72" w:rsidRDefault="00A07C63" w:rsidP="001163A9">
            <w:pPr>
              <w:spacing w:after="0" w:line="256" w:lineRule="auto"/>
              <w:rPr>
                <w:color w:val="auto"/>
                <w:szCs w:val="20"/>
                <w:lang w:eastAsia="tr-TR"/>
              </w:rPr>
            </w:pPr>
            <w:r w:rsidRPr="00B17A72">
              <w:rPr>
                <w:color w:val="auto"/>
                <w:szCs w:val="20"/>
                <w:lang w:eastAsia="tr-TR"/>
              </w:rPr>
              <w:t>YDI 1007</w:t>
            </w:r>
          </w:p>
        </w:tc>
        <w:tc>
          <w:tcPr>
            <w:tcW w:w="1858" w:type="pct"/>
            <w:tcBorders>
              <w:top w:val="single" w:sz="2" w:space="0" w:color="AEAAAA"/>
              <w:left w:val="single" w:sz="2" w:space="0" w:color="AEAAAA"/>
              <w:bottom w:val="single" w:sz="2" w:space="0" w:color="AEAAAA"/>
              <w:right w:val="single" w:sz="2" w:space="0" w:color="AEAAAA"/>
            </w:tcBorders>
            <w:hideMark/>
          </w:tcPr>
          <w:p w14:paraId="4A48DC9E" w14:textId="77777777" w:rsidR="00A07C63" w:rsidRPr="00B17A72" w:rsidRDefault="00A07C63" w:rsidP="001163A9">
            <w:pPr>
              <w:spacing w:after="0" w:line="256" w:lineRule="auto"/>
              <w:rPr>
                <w:color w:val="auto"/>
                <w:szCs w:val="20"/>
                <w:lang w:eastAsia="tr-TR"/>
              </w:rPr>
            </w:pPr>
            <w:r w:rsidRPr="00B17A72">
              <w:rPr>
                <w:color w:val="auto"/>
                <w:szCs w:val="20"/>
                <w:lang w:eastAsia="tr-TR"/>
              </w:rPr>
              <w:t xml:space="preserve">Foreign Language I (English) </w:t>
            </w:r>
          </w:p>
        </w:tc>
        <w:tc>
          <w:tcPr>
            <w:tcW w:w="285" w:type="pct"/>
            <w:tcBorders>
              <w:top w:val="single" w:sz="2" w:space="0" w:color="AEAAAA"/>
              <w:left w:val="single" w:sz="2" w:space="0" w:color="AEAAAA"/>
              <w:bottom w:val="single" w:sz="2" w:space="0" w:color="AEAAAA"/>
              <w:right w:val="single" w:sz="2" w:space="0" w:color="AEAAAA"/>
            </w:tcBorders>
            <w:hideMark/>
          </w:tcPr>
          <w:p w14:paraId="68446F1D"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2467A3F2"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370950C8"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7B6CE8A3"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722" w:type="pct"/>
            <w:tcBorders>
              <w:top w:val="single" w:sz="2" w:space="0" w:color="AEAAAA"/>
              <w:left w:val="single" w:sz="2" w:space="0" w:color="AEAAAA"/>
              <w:bottom w:val="single" w:sz="2" w:space="0" w:color="AEAAAA"/>
              <w:right w:val="single" w:sz="2" w:space="0" w:color="AEAAAA"/>
            </w:tcBorders>
            <w:hideMark/>
          </w:tcPr>
          <w:p w14:paraId="1C25A935"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5AA49DFE" w14:textId="77777777" w:rsidTr="008A0364">
        <w:trPr>
          <w:trHeight w:val="49"/>
          <w:jc w:val="center"/>
        </w:trPr>
        <w:tc>
          <w:tcPr>
            <w:tcW w:w="537" w:type="pct"/>
            <w:tcBorders>
              <w:top w:val="single" w:sz="2" w:space="0" w:color="AEAAAA"/>
              <w:left w:val="single" w:sz="2" w:space="0" w:color="AEAAAA"/>
              <w:bottom w:val="single" w:sz="2" w:space="0" w:color="AEAAAA"/>
              <w:right w:val="single" w:sz="2" w:space="0" w:color="AEAAAA"/>
            </w:tcBorders>
            <w:hideMark/>
          </w:tcPr>
          <w:p w14:paraId="015F90B6"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4A3F4DCA" w14:textId="77777777" w:rsidR="00A07C63" w:rsidRPr="00B17A72" w:rsidRDefault="00A07C63" w:rsidP="001163A9">
            <w:pPr>
              <w:spacing w:after="0" w:line="256" w:lineRule="auto"/>
              <w:rPr>
                <w:color w:val="auto"/>
                <w:szCs w:val="20"/>
                <w:lang w:eastAsia="tr-TR"/>
              </w:rPr>
            </w:pPr>
            <w:r w:rsidRPr="00B17A72">
              <w:rPr>
                <w:color w:val="auto"/>
                <w:szCs w:val="20"/>
                <w:lang w:eastAsia="tr-TR"/>
              </w:rPr>
              <w:t>TDL 1001</w:t>
            </w:r>
          </w:p>
        </w:tc>
        <w:tc>
          <w:tcPr>
            <w:tcW w:w="1858" w:type="pct"/>
            <w:tcBorders>
              <w:top w:val="single" w:sz="2" w:space="0" w:color="AEAAAA"/>
              <w:left w:val="single" w:sz="2" w:space="0" w:color="AEAAAA"/>
              <w:bottom w:val="single" w:sz="2" w:space="0" w:color="AEAAAA"/>
              <w:right w:val="single" w:sz="2" w:space="0" w:color="AEAAAA"/>
            </w:tcBorders>
            <w:hideMark/>
          </w:tcPr>
          <w:p w14:paraId="799816A5" w14:textId="77777777" w:rsidR="00A07C63" w:rsidRPr="00B17A72" w:rsidRDefault="00A07C63" w:rsidP="001163A9">
            <w:pPr>
              <w:spacing w:after="0" w:line="256" w:lineRule="auto"/>
              <w:rPr>
                <w:color w:val="auto"/>
                <w:szCs w:val="20"/>
                <w:lang w:eastAsia="tr-TR"/>
              </w:rPr>
            </w:pPr>
            <w:r w:rsidRPr="00B17A72">
              <w:rPr>
                <w:color w:val="auto"/>
                <w:szCs w:val="20"/>
                <w:lang w:eastAsia="tr-TR"/>
              </w:rPr>
              <w:t xml:space="preserve">Turkish Language I </w:t>
            </w:r>
          </w:p>
        </w:tc>
        <w:tc>
          <w:tcPr>
            <w:tcW w:w="285" w:type="pct"/>
            <w:tcBorders>
              <w:top w:val="single" w:sz="2" w:space="0" w:color="AEAAAA"/>
              <w:left w:val="single" w:sz="2" w:space="0" w:color="AEAAAA"/>
              <w:bottom w:val="single" w:sz="2" w:space="0" w:color="AEAAAA"/>
              <w:right w:val="single" w:sz="2" w:space="0" w:color="AEAAAA"/>
            </w:tcBorders>
            <w:hideMark/>
          </w:tcPr>
          <w:p w14:paraId="5AA9C28F"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3D99C34A"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4EE5B178"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5CD61C4A"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722" w:type="pct"/>
            <w:tcBorders>
              <w:top w:val="single" w:sz="2" w:space="0" w:color="AEAAAA"/>
              <w:left w:val="single" w:sz="2" w:space="0" w:color="AEAAAA"/>
              <w:bottom w:val="single" w:sz="2" w:space="0" w:color="AEAAAA"/>
              <w:right w:val="single" w:sz="2" w:space="0" w:color="AEAAAA"/>
            </w:tcBorders>
            <w:hideMark/>
          </w:tcPr>
          <w:p w14:paraId="1D08189A"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C82DBF" w:rsidRPr="00B17A72" w14:paraId="30AC2251" w14:textId="77777777" w:rsidTr="008A0364">
        <w:trPr>
          <w:trHeight w:val="80"/>
          <w:jc w:val="center"/>
        </w:trPr>
        <w:tc>
          <w:tcPr>
            <w:tcW w:w="537" w:type="pct"/>
            <w:tcBorders>
              <w:top w:val="single" w:sz="2" w:space="0" w:color="AEAAAA"/>
              <w:left w:val="single" w:sz="2" w:space="0" w:color="AEAAAA"/>
              <w:bottom w:val="single" w:sz="2" w:space="0" w:color="AEAAAA"/>
              <w:right w:val="single" w:sz="2" w:space="0" w:color="AEAAAA"/>
            </w:tcBorders>
            <w:hideMark/>
          </w:tcPr>
          <w:p w14:paraId="784DEF23"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60DC180F" w14:textId="77777777" w:rsidR="00A07C63" w:rsidRPr="00B17A72" w:rsidRDefault="00A07C63" w:rsidP="001163A9">
            <w:pPr>
              <w:spacing w:after="0" w:line="256" w:lineRule="auto"/>
              <w:rPr>
                <w:color w:val="auto"/>
                <w:szCs w:val="20"/>
                <w:lang w:eastAsia="tr-TR"/>
              </w:rPr>
            </w:pPr>
            <w:r w:rsidRPr="00B17A72">
              <w:rPr>
                <w:color w:val="auto"/>
                <w:szCs w:val="20"/>
                <w:lang w:eastAsia="tr-TR"/>
              </w:rPr>
              <w:t>ATA 1001</w:t>
            </w:r>
          </w:p>
        </w:tc>
        <w:tc>
          <w:tcPr>
            <w:tcW w:w="1858" w:type="pct"/>
            <w:tcBorders>
              <w:top w:val="single" w:sz="2" w:space="0" w:color="AEAAAA"/>
              <w:left w:val="single" w:sz="2" w:space="0" w:color="AEAAAA"/>
              <w:bottom w:val="single" w:sz="2" w:space="0" w:color="AEAAAA"/>
              <w:right w:val="single" w:sz="2" w:space="0" w:color="AEAAAA"/>
            </w:tcBorders>
            <w:hideMark/>
          </w:tcPr>
          <w:p w14:paraId="7693EB83" w14:textId="4BD39E43" w:rsidR="00A07C63" w:rsidRPr="00B17A72" w:rsidRDefault="00A07C63" w:rsidP="001163A9">
            <w:pPr>
              <w:spacing w:after="0" w:line="256" w:lineRule="auto"/>
              <w:rPr>
                <w:color w:val="auto"/>
                <w:szCs w:val="20"/>
                <w:lang w:eastAsia="tr-TR"/>
              </w:rPr>
            </w:pPr>
            <w:r w:rsidRPr="00B17A72">
              <w:rPr>
                <w:color w:val="auto"/>
                <w:szCs w:val="20"/>
              </w:rPr>
              <w:t xml:space="preserve">Ataturk's Principles </w:t>
            </w:r>
            <w:r w:rsidR="001F735C" w:rsidRPr="00B17A72">
              <w:rPr>
                <w:color w:val="auto"/>
                <w:szCs w:val="20"/>
              </w:rPr>
              <w:t>and</w:t>
            </w:r>
            <w:r w:rsidRPr="00B17A72">
              <w:rPr>
                <w:color w:val="auto"/>
                <w:szCs w:val="20"/>
              </w:rPr>
              <w:t xml:space="preserve"> History of the Turkish Revolution I</w:t>
            </w:r>
          </w:p>
        </w:tc>
        <w:tc>
          <w:tcPr>
            <w:tcW w:w="285" w:type="pct"/>
            <w:tcBorders>
              <w:top w:val="single" w:sz="2" w:space="0" w:color="AEAAAA"/>
              <w:left w:val="single" w:sz="2" w:space="0" w:color="AEAAAA"/>
              <w:bottom w:val="single" w:sz="2" w:space="0" w:color="AEAAAA"/>
              <w:right w:val="single" w:sz="2" w:space="0" w:color="AEAAAA"/>
            </w:tcBorders>
            <w:hideMark/>
          </w:tcPr>
          <w:p w14:paraId="23BEE84B"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6DE247B4"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308" w:type="pct"/>
            <w:tcBorders>
              <w:top w:val="single" w:sz="2" w:space="0" w:color="AEAAAA"/>
              <w:left w:val="single" w:sz="2" w:space="0" w:color="AEAAAA"/>
              <w:bottom w:val="single" w:sz="2" w:space="0" w:color="AEAAAA"/>
              <w:right w:val="single" w:sz="2" w:space="0" w:color="AEAAAA"/>
            </w:tcBorders>
            <w:hideMark/>
          </w:tcPr>
          <w:p w14:paraId="1CE5C904"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365D6569"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722" w:type="pct"/>
            <w:tcBorders>
              <w:top w:val="single" w:sz="2" w:space="0" w:color="AEAAAA"/>
              <w:left w:val="single" w:sz="2" w:space="0" w:color="AEAAAA"/>
              <w:bottom w:val="single" w:sz="2" w:space="0" w:color="AEAAAA"/>
              <w:right w:val="single" w:sz="2" w:space="0" w:color="AEAAAA"/>
            </w:tcBorders>
            <w:hideMark/>
          </w:tcPr>
          <w:p w14:paraId="38084782"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r w:rsidR="00A07C63" w:rsidRPr="00B17A72" w14:paraId="7DB77521" w14:textId="77777777" w:rsidTr="008A0364">
        <w:trPr>
          <w:trHeight w:val="284"/>
          <w:jc w:val="center"/>
        </w:trPr>
        <w:tc>
          <w:tcPr>
            <w:tcW w:w="537" w:type="pct"/>
            <w:tcBorders>
              <w:top w:val="single" w:sz="2" w:space="0" w:color="AEAAAA"/>
              <w:left w:val="single" w:sz="2" w:space="0" w:color="AEAAAA"/>
              <w:bottom w:val="single" w:sz="2" w:space="0" w:color="AEAAAA"/>
              <w:right w:val="single" w:sz="2" w:space="0" w:color="AEAAAA"/>
            </w:tcBorders>
            <w:hideMark/>
          </w:tcPr>
          <w:p w14:paraId="56AD39F7"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616" w:type="pct"/>
            <w:tcBorders>
              <w:top w:val="single" w:sz="2" w:space="0" w:color="AEAAAA"/>
              <w:left w:val="single" w:sz="2" w:space="0" w:color="AEAAAA"/>
              <w:bottom w:val="single" w:sz="2" w:space="0" w:color="AEAAAA"/>
              <w:right w:val="single" w:sz="2" w:space="0" w:color="AEAAAA"/>
            </w:tcBorders>
            <w:hideMark/>
          </w:tcPr>
          <w:p w14:paraId="4E95AFF1" w14:textId="77777777" w:rsidR="00A07C63" w:rsidRPr="00B17A72" w:rsidRDefault="00A07C63" w:rsidP="001163A9">
            <w:pPr>
              <w:spacing w:after="0" w:line="256" w:lineRule="auto"/>
              <w:rPr>
                <w:color w:val="auto"/>
                <w:szCs w:val="20"/>
                <w:lang w:eastAsia="tr-TR"/>
              </w:rPr>
            </w:pPr>
            <w:r w:rsidRPr="00B17A72">
              <w:rPr>
                <w:color w:val="auto"/>
                <w:szCs w:val="20"/>
                <w:lang w:eastAsia="tr-TR"/>
              </w:rPr>
              <w:t>TBT 1001</w:t>
            </w:r>
          </w:p>
        </w:tc>
        <w:tc>
          <w:tcPr>
            <w:tcW w:w="1858" w:type="pct"/>
            <w:tcBorders>
              <w:top w:val="single" w:sz="2" w:space="0" w:color="AEAAAA"/>
              <w:left w:val="single" w:sz="2" w:space="0" w:color="AEAAAA"/>
              <w:bottom w:val="single" w:sz="2" w:space="0" w:color="AEAAAA"/>
              <w:right w:val="single" w:sz="2" w:space="0" w:color="AEAAAA"/>
            </w:tcBorders>
            <w:hideMark/>
          </w:tcPr>
          <w:p w14:paraId="5F8B8A03" w14:textId="77777777" w:rsidR="00A07C63" w:rsidRPr="00B17A72" w:rsidRDefault="00A07C63" w:rsidP="001163A9">
            <w:pPr>
              <w:spacing w:after="0" w:line="256" w:lineRule="auto"/>
              <w:rPr>
                <w:color w:val="auto"/>
                <w:szCs w:val="20"/>
                <w:lang w:eastAsia="tr-TR"/>
              </w:rPr>
            </w:pPr>
            <w:r w:rsidRPr="00B17A72">
              <w:rPr>
                <w:color w:val="auto"/>
                <w:szCs w:val="20"/>
              </w:rPr>
              <w:t>Basic Information Technologies</w:t>
            </w:r>
          </w:p>
        </w:tc>
        <w:tc>
          <w:tcPr>
            <w:tcW w:w="285" w:type="pct"/>
            <w:tcBorders>
              <w:top w:val="single" w:sz="2" w:space="0" w:color="AEAAAA"/>
              <w:left w:val="single" w:sz="2" w:space="0" w:color="AEAAAA"/>
              <w:bottom w:val="single" w:sz="2" w:space="0" w:color="AEAAAA"/>
              <w:right w:val="single" w:sz="2" w:space="0" w:color="AEAAAA"/>
            </w:tcBorders>
            <w:hideMark/>
          </w:tcPr>
          <w:p w14:paraId="073A90A6"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251" w:type="pct"/>
            <w:tcBorders>
              <w:top w:val="single" w:sz="2" w:space="0" w:color="AEAAAA"/>
              <w:left w:val="single" w:sz="2" w:space="0" w:color="AEAAAA"/>
              <w:bottom w:val="single" w:sz="2" w:space="0" w:color="AEAAAA"/>
              <w:right w:val="single" w:sz="2" w:space="0" w:color="AEAAAA"/>
            </w:tcBorders>
            <w:hideMark/>
          </w:tcPr>
          <w:p w14:paraId="6CCBF7EF"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2</w:t>
            </w:r>
          </w:p>
        </w:tc>
        <w:tc>
          <w:tcPr>
            <w:tcW w:w="308" w:type="pct"/>
            <w:tcBorders>
              <w:top w:val="single" w:sz="2" w:space="0" w:color="AEAAAA"/>
              <w:left w:val="single" w:sz="2" w:space="0" w:color="AEAAAA"/>
              <w:bottom w:val="single" w:sz="2" w:space="0" w:color="AEAAAA"/>
              <w:right w:val="single" w:sz="2" w:space="0" w:color="AEAAAA"/>
            </w:tcBorders>
            <w:hideMark/>
          </w:tcPr>
          <w:p w14:paraId="67F37E8A"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0</w:t>
            </w:r>
          </w:p>
        </w:tc>
        <w:tc>
          <w:tcPr>
            <w:tcW w:w="423" w:type="pct"/>
            <w:tcBorders>
              <w:top w:val="single" w:sz="2" w:space="0" w:color="AEAAAA"/>
              <w:left w:val="single" w:sz="2" w:space="0" w:color="AEAAAA"/>
              <w:bottom w:val="single" w:sz="2" w:space="0" w:color="AEAAAA"/>
              <w:right w:val="single" w:sz="2" w:space="0" w:color="AEAAAA"/>
            </w:tcBorders>
            <w:hideMark/>
          </w:tcPr>
          <w:p w14:paraId="034A5193"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3</w:t>
            </w:r>
          </w:p>
        </w:tc>
        <w:tc>
          <w:tcPr>
            <w:tcW w:w="722" w:type="pct"/>
            <w:tcBorders>
              <w:top w:val="single" w:sz="2" w:space="0" w:color="AEAAAA"/>
              <w:left w:val="single" w:sz="2" w:space="0" w:color="AEAAAA"/>
              <w:bottom w:val="single" w:sz="2" w:space="0" w:color="AEAAAA"/>
              <w:right w:val="single" w:sz="2" w:space="0" w:color="AEAAAA"/>
            </w:tcBorders>
            <w:hideMark/>
          </w:tcPr>
          <w:p w14:paraId="552814EC" w14:textId="77777777" w:rsidR="00A07C63" w:rsidRPr="00B17A72" w:rsidRDefault="00A07C63" w:rsidP="001163A9">
            <w:pPr>
              <w:spacing w:after="0" w:line="256" w:lineRule="auto"/>
              <w:jc w:val="center"/>
              <w:rPr>
                <w:color w:val="auto"/>
                <w:szCs w:val="20"/>
                <w:lang w:eastAsia="tr-TR"/>
              </w:rPr>
            </w:pPr>
            <w:r w:rsidRPr="00B17A72">
              <w:rPr>
                <w:color w:val="auto"/>
                <w:spacing w:val="-1"/>
                <w:szCs w:val="20"/>
                <w:lang w:eastAsia="tr-TR"/>
              </w:rPr>
              <w:t>1 Semester</w:t>
            </w:r>
          </w:p>
        </w:tc>
      </w:tr>
    </w:tbl>
    <w:p w14:paraId="02156A34" w14:textId="77777777" w:rsidR="00A07C63" w:rsidRPr="00B17A72" w:rsidRDefault="00A07C63" w:rsidP="001163A9">
      <w:pPr>
        <w:spacing w:after="0" w:line="240" w:lineRule="auto"/>
        <w:rPr>
          <w:b/>
          <w:color w:val="auto"/>
          <w:szCs w:val="20"/>
          <w:lang w:eastAsia="tr-TR"/>
        </w:rPr>
      </w:pPr>
    </w:p>
    <w:p w14:paraId="0A980012" w14:textId="77777777" w:rsidR="00A07C63" w:rsidRPr="00B17A72" w:rsidRDefault="00A07C63" w:rsidP="001163A9">
      <w:pPr>
        <w:spacing w:after="0" w:line="240" w:lineRule="auto"/>
        <w:outlineLvl w:val="0"/>
        <w:rPr>
          <w:b/>
          <w:color w:val="auto"/>
          <w:kern w:val="36"/>
          <w:szCs w:val="20"/>
        </w:rPr>
      </w:pPr>
      <w:bookmarkStart w:id="10" w:name="_Toc234712675"/>
      <w:r w:rsidRPr="00B17A72">
        <w:rPr>
          <w:b/>
          <w:color w:val="auto"/>
          <w:kern w:val="36"/>
          <w:szCs w:val="20"/>
        </w:rPr>
        <w:t>3.1.2 First-Year Spring Semester</w:t>
      </w:r>
      <w:bookmarkEnd w:id="10"/>
    </w:p>
    <w:p w14:paraId="4E41D903"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069"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261"/>
        <w:gridCol w:w="1219"/>
        <w:gridCol w:w="2976"/>
        <w:gridCol w:w="519"/>
        <w:gridCol w:w="517"/>
        <w:gridCol w:w="551"/>
        <w:gridCol w:w="783"/>
        <w:gridCol w:w="1243"/>
      </w:tblGrid>
      <w:tr w:rsidR="00C82DBF" w:rsidRPr="00B17A72" w14:paraId="783555A5" w14:textId="77777777" w:rsidTr="008A0364">
        <w:trPr>
          <w:trHeight w:val="157"/>
        </w:trPr>
        <w:tc>
          <w:tcPr>
            <w:tcW w:w="990" w:type="dxa"/>
            <w:tcBorders>
              <w:top w:val="single" w:sz="2" w:space="0" w:color="AEAAAA"/>
              <w:left w:val="single" w:sz="2" w:space="0" w:color="AEAAAA"/>
              <w:bottom w:val="single" w:sz="2" w:space="0" w:color="AEAAAA"/>
              <w:right w:val="single" w:sz="2" w:space="0" w:color="AEAAAA"/>
            </w:tcBorders>
            <w:hideMark/>
          </w:tcPr>
          <w:p w14:paraId="427AAC1C"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jc w:val="center"/>
              <w:rPr>
                <w:b/>
                <w:color w:val="auto"/>
                <w:szCs w:val="20"/>
                <w:lang w:eastAsia="tr-TR"/>
              </w:rPr>
            </w:pPr>
            <w:r w:rsidRPr="00B17A72">
              <w:rPr>
                <w:b/>
                <w:color w:val="auto"/>
                <w:szCs w:val="20"/>
                <w:lang w:eastAsia="tr-TR"/>
              </w:rPr>
              <w:t>Prerequisite</w:t>
            </w:r>
          </w:p>
        </w:tc>
        <w:tc>
          <w:tcPr>
            <w:tcW w:w="1275" w:type="dxa"/>
            <w:tcBorders>
              <w:top w:val="single" w:sz="2" w:space="0" w:color="AEAAAA"/>
              <w:left w:val="single" w:sz="2" w:space="0" w:color="AEAAAA"/>
              <w:bottom w:val="single" w:sz="2" w:space="0" w:color="AEAAAA"/>
              <w:right w:val="single" w:sz="2" w:space="0" w:color="AEAAAA"/>
            </w:tcBorders>
            <w:hideMark/>
          </w:tcPr>
          <w:p w14:paraId="772988EF"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Code</w:t>
            </w:r>
          </w:p>
        </w:tc>
        <w:tc>
          <w:tcPr>
            <w:tcW w:w="3119" w:type="dxa"/>
            <w:tcBorders>
              <w:top w:val="single" w:sz="2" w:space="0" w:color="AEAAAA"/>
              <w:left w:val="single" w:sz="2" w:space="0" w:color="AEAAAA"/>
              <w:bottom w:val="single" w:sz="2" w:space="0" w:color="AEAAAA"/>
              <w:right w:val="single" w:sz="2" w:space="0" w:color="AEAAAA"/>
            </w:tcBorders>
            <w:hideMark/>
          </w:tcPr>
          <w:p w14:paraId="0F773F2D"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Course Title</w:t>
            </w:r>
          </w:p>
        </w:tc>
        <w:tc>
          <w:tcPr>
            <w:tcW w:w="536" w:type="dxa"/>
            <w:tcBorders>
              <w:top w:val="single" w:sz="2" w:space="0" w:color="AEAAAA"/>
              <w:left w:val="single" w:sz="2" w:space="0" w:color="AEAAAA"/>
              <w:bottom w:val="single" w:sz="2" w:space="0" w:color="AEAAAA"/>
              <w:right w:val="single" w:sz="2" w:space="0" w:color="AEAAAA"/>
            </w:tcBorders>
            <w:hideMark/>
          </w:tcPr>
          <w:p w14:paraId="6CBF48AF" w14:textId="77777777" w:rsidR="00A07C63" w:rsidRPr="00B17A72" w:rsidRDefault="00A07C63" w:rsidP="001163A9">
            <w:pPr>
              <w:widowControl w:val="0"/>
              <w:kinsoku w:val="0"/>
              <w:overflowPunct w:val="0"/>
              <w:autoSpaceDE w:val="0"/>
              <w:autoSpaceDN w:val="0"/>
              <w:adjustRightInd w:val="0"/>
              <w:spacing w:after="0" w:line="256" w:lineRule="auto"/>
              <w:jc w:val="right"/>
              <w:rPr>
                <w:b/>
                <w:color w:val="auto"/>
                <w:szCs w:val="20"/>
                <w:lang w:eastAsia="tr-TR"/>
              </w:rPr>
            </w:pPr>
            <w:r w:rsidRPr="00B17A72">
              <w:rPr>
                <w:b/>
                <w:color w:val="auto"/>
                <w:szCs w:val="20"/>
                <w:lang w:eastAsia="tr-TR"/>
              </w:rPr>
              <w:t>T</w:t>
            </w:r>
          </w:p>
        </w:tc>
        <w:tc>
          <w:tcPr>
            <w:tcW w:w="534" w:type="dxa"/>
            <w:tcBorders>
              <w:top w:val="single" w:sz="2" w:space="0" w:color="AEAAAA"/>
              <w:left w:val="single" w:sz="2" w:space="0" w:color="AEAAAA"/>
              <w:bottom w:val="single" w:sz="2" w:space="0" w:color="AEAAAA"/>
              <w:right w:val="single" w:sz="2" w:space="0" w:color="AEAAAA"/>
            </w:tcBorders>
            <w:hideMark/>
          </w:tcPr>
          <w:p w14:paraId="01544947"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L</w:t>
            </w:r>
          </w:p>
        </w:tc>
        <w:tc>
          <w:tcPr>
            <w:tcW w:w="565" w:type="dxa"/>
            <w:tcBorders>
              <w:top w:val="single" w:sz="2" w:space="0" w:color="AEAAAA"/>
              <w:left w:val="single" w:sz="2" w:space="0" w:color="AEAAAA"/>
              <w:bottom w:val="single" w:sz="2" w:space="0" w:color="AEAAAA"/>
              <w:right w:val="single" w:sz="2" w:space="0" w:color="AEAAAA"/>
            </w:tcBorders>
            <w:hideMark/>
          </w:tcPr>
          <w:p w14:paraId="198BEB42"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P</w:t>
            </w:r>
          </w:p>
        </w:tc>
        <w:tc>
          <w:tcPr>
            <w:tcW w:w="787" w:type="dxa"/>
            <w:tcBorders>
              <w:top w:val="single" w:sz="2" w:space="0" w:color="AEAAAA"/>
              <w:left w:val="single" w:sz="2" w:space="0" w:color="AEAAAA"/>
              <w:bottom w:val="single" w:sz="2" w:space="0" w:color="AEAAAA"/>
              <w:right w:val="single" w:sz="2" w:space="0" w:color="AEAAAA"/>
            </w:tcBorders>
            <w:hideMark/>
          </w:tcPr>
          <w:p w14:paraId="27CCFAE0" w14:textId="77777777" w:rsidR="00A07C63" w:rsidRPr="00B17A72" w:rsidRDefault="00A07C63" w:rsidP="001163A9">
            <w:pPr>
              <w:widowControl w:val="0"/>
              <w:kinsoku w:val="0"/>
              <w:overflowPunct w:val="0"/>
              <w:autoSpaceDE w:val="0"/>
              <w:autoSpaceDN w:val="0"/>
              <w:adjustRightInd w:val="0"/>
              <w:spacing w:after="0" w:line="256" w:lineRule="auto"/>
              <w:jc w:val="center"/>
              <w:rPr>
                <w:b/>
                <w:color w:val="auto"/>
                <w:szCs w:val="20"/>
                <w:lang w:eastAsia="tr-TR"/>
              </w:rPr>
            </w:pPr>
            <w:r w:rsidRPr="00B17A72">
              <w:rPr>
                <w:b/>
                <w:color w:val="auto"/>
                <w:szCs w:val="20"/>
                <w:lang w:eastAsia="tr-TR"/>
              </w:rPr>
              <w:t>ECTS</w:t>
            </w:r>
          </w:p>
        </w:tc>
        <w:tc>
          <w:tcPr>
            <w:tcW w:w="1263" w:type="dxa"/>
            <w:tcBorders>
              <w:top w:val="single" w:sz="2" w:space="0" w:color="AEAAAA"/>
              <w:left w:val="single" w:sz="2" w:space="0" w:color="AEAAAA"/>
              <w:bottom w:val="single" w:sz="2" w:space="0" w:color="AEAAAA"/>
              <w:right w:val="single" w:sz="2" w:space="0" w:color="AEAAAA"/>
            </w:tcBorders>
            <w:hideMark/>
          </w:tcPr>
          <w:p w14:paraId="7DC135AE"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bCs/>
                <w:color w:val="auto"/>
                <w:spacing w:val="-1"/>
                <w:szCs w:val="20"/>
                <w:lang w:eastAsia="tr-TR"/>
              </w:rPr>
              <w:t>Semester</w:t>
            </w:r>
          </w:p>
        </w:tc>
      </w:tr>
      <w:tr w:rsidR="00C82DBF" w:rsidRPr="00B17A72" w14:paraId="7B3E4A2C" w14:textId="77777777" w:rsidTr="008A0364">
        <w:trPr>
          <w:trHeight w:val="203"/>
        </w:trPr>
        <w:tc>
          <w:tcPr>
            <w:tcW w:w="990" w:type="dxa"/>
            <w:tcBorders>
              <w:top w:val="single" w:sz="2" w:space="0" w:color="AEAAAA"/>
              <w:left w:val="single" w:sz="2" w:space="0" w:color="AEAAAA"/>
              <w:bottom w:val="single" w:sz="2" w:space="0" w:color="AEAAAA"/>
              <w:right w:val="single" w:sz="2" w:space="0" w:color="AEAAAA"/>
            </w:tcBorders>
            <w:hideMark/>
          </w:tcPr>
          <w:p w14:paraId="3123A616"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3FA7594F"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1052</w:t>
            </w:r>
          </w:p>
        </w:tc>
        <w:tc>
          <w:tcPr>
            <w:tcW w:w="3119" w:type="dxa"/>
            <w:tcBorders>
              <w:top w:val="single" w:sz="2" w:space="0" w:color="AEAAAA"/>
              <w:left w:val="single" w:sz="2" w:space="0" w:color="AEAAAA"/>
              <w:bottom w:val="single" w:sz="2" w:space="0" w:color="AEAAAA"/>
              <w:right w:val="single" w:sz="2" w:space="0" w:color="AEAAAA"/>
            </w:tcBorders>
            <w:hideMark/>
          </w:tcPr>
          <w:p w14:paraId="1219F1D6"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 xml:space="preserve">Fundamentals of Nursing </w:t>
            </w:r>
          </w:p>
        </w:tc>
        <w:tc>
          <w:tcPr>
            <w:tcW w:w="536" w:type="dxa"/>
            <w:tcBorders>
              <w:top w:val="single" w:sz="2" w:space="0" w:color="AEAAAA"/>
              <w:left w:val="single" w:sz="2" w:space="0" w:color="AEAAAA"/>
              <w:bottom w:val="single" w:sz="2" w:space="0" w:color="AEAAAA"/>
              <w:right w:val="single" w:sz="2" w:space="0" w:color="AEAAAA"/>
            </w:tcBorders>
            <w:hideMark/>
          </w:tcPr>
          <w:p w14:paraId="085F52D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6</w:t>
            </w:r>
          </w:p>
        </w:tc>
        <w:tc>
          <w:tcPr>
            <w:tcW w:w="534" w:type="dxa"/>
            <w:tcBorders>
              <w:top w:val="single" w:sz="2" w:space="0" w:color="AEAAAA"/>
              <w:left w:val="single" w:sz="2" w:space="0" w:color="AEAAAA"/>
              <w:bottom w:val="single" w:sz="2" w:space="0" w:color="AEAAAA"/>
              <w:right w:val="single" w:sz="2" w:space="0" w:color="AEAAAA"/>
            </w:tcBorders>
            <w:hideMark/>
          </w:tcPr>
          <w:p w14:paraId="4BF8FEF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6</w:t>
            </w:r>
          </w:p>
        </w:tc>
        <w:tc>
          <w:tcPr>
            <w:tcW w:w="565" w:type="dxa"/>
            <w:tcBorders>
              <w:top w:val="single" w:sz="2" w:space="0" w:color="AEAAAA"/>
              <w:left w:val="single" w:sz="2" w:space="0" w:color="AEAAAA"/>
              <w:bottom w:val="single" w:sz="2" w:space="0" w:color="AEAAAA"/>
              <w:right w:val="single" w:sz="2" w:space="0" w:color="AEAAAA"/>
            </w:tcBorders>
            <w:hideMark/>
          </w:tcPr>
          <w:p w14:paraId="2A5AC1F8"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10</w:t>
            </w:r>
          </w:p>
        </w:tc>
        <w:tc>
          <w:tcPr>
            <w:tcW w:w="787" w:type="dxa"/>
            <w:tcBorders>
              <w:top w:val="single" w:sz="2" w:space="0" w:color="AEAAAA"/>
              <w:left w:val="single" w:sz="2" w:space="0" w:color="AEAAAA"/>
              <w:bottom w:val="single" w:sz="2" w:space="0" w:color="AEAAAA"/>
              <w:right w:val="single" w:sz="2" w:space="0" w:color="AEAAAA"/>
            </w:tcBorders>
            <w:hideMark/>
          </w:tcPr>
          <w:p w14:paraId="76D0185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18</w:t>
            </w:r>
          </w:p>
        </w:tc>
        <w:tc>
          <w:tcPr>
            <w:tcW w:w="1263" w:type="dxa"/>
            <w:tcBorders>
              <w:top w:val="single" w:sz="2" w:space="0" w:color="AEAAAA"/>
              <w:left w:val="single" w:sz="2" w:space="0" w:color="AEAAAA"/>
              <w:bottom w:val="single" w:sz="2" w:space="0" w:color="AEAAAA"/>
              <w:right w:val="single" w:sz="2" w:space="0" w:color="AEAAAA"/>
            </w:tcBorders>
            <w:hideMark/>
          </w:tcPr>
          <w:p w14:paraId="2841B15F"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3E9341BB" w14:textId="77777777" w:rsidTr="008A0364">
        <w:trPr>
          <w:trHeight w:val="107"/>
        </w:trPr>
        <w:tc>
          <w:tcPr>
            <w:tcW w:w="990" w:type="dxa"/>
            <w:tcBorders>
              <w:top w:val="single" w:sz="2" w:space="0" w:color="AEAAAA"/>
              <w:left w:val="single" w:sz="2" w:space="0" w:color="AEAAAA"/>
              <w:bottom w:val="single" w:sz="2" w:space="0" w:color="AEAAAA"/>
              <w:right w:val="single" w:sz="2" w:space="0" w:color="AEAAAA"/>
            </w:tcBorders>
            <w:hideMark/>
          </w:tcPr>
          <w:p w14:paraId="1FB070D3"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4EE5056D"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1054</w:t>
            </w:r>
          </w:p>
        </w:tc>
        <w:tc>
          <w:tcPr>
            <w:tcW w:w="3119" w:type="dxa"/>
            <w:tcBorders>
              <w:top w:val="single" w:sz="2" w:space="0" w:color="AEAAAA"/>
              <w:left w:val="single" w:sz="2" w:space="0" w:color="AEAAAA"/>
              <w:bottom w:val="single" w:sz="2" w:space="0" w:color="AEAAAA"/>
              <w:right w:val="single" w:sz="2" w:space="0" w:color="AEAAAA"/>
            </w:tcBorders>
            <w:hideMark/>
          </w:tcPr>
          <w:p w14:paraId="430DF7F8"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rPr>
              <w:t xml:space="preserve">Physiopathology </w:t>
            </w:r>
          </w:p>
        </w:tc>
        <w:tc>
          <w:tcPr>
            <w:tcW w:w="536" w:type="dxa"/>
            <w:tcBorders>
              <w:top w:val="single" w:sz="2" w:space="0" w:color="AEAAAA"/>
              <w:left w:val="single" w:sz="2" w:space="0" w:color="AEAAAA"/>
              <w:bottom w:val="single" w:sz="2" w:space="0" w:color="AEAAAA"/>
              <w:right w:val="single" w:sz="2" w:space="0" w:color="AEAAAA"/>
            </w:tcBorders>
            <w:hideMark/>
          </w:tcPr>
          <w:p w14:paraId="09EEC8F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4" w:type="dxa"/>
            <w:tcBorders>
              <w:top w:val="single" w:sz="2" w:space="0" w:color="AEAAAA"/>
              <w:left w:val="single" w:sz="2" w:space="0" w:color="AEAAAA"/>
              <w:bottom w:val="single" w:sz="2" w:space="0" w:color="AEAAAA"/>
              <w:right w:val="single" w:sz="2" w:space="0" w:color="AEAAAA"/>
            </w:tcBorders>
            <w:hideMark/>
          </w:tcPr>
          <w:p w14:paraId="28A0D72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5" w:type="dxa"/>
            <w:tcBorders>
              <w:top w:val="single" w:sz="2" w:space="0" w:color="AEAAAA"/>
              <w:left w:val="single" w:sz="2" w:space="0" w:color="AEAAAA"/>
              <w:bottom w:val="single" w:sz="2" w:space="0" w:color="AEAAAA"/>
              <w:right w:val="single" w:sz="2" w:space="0" w:color="AEAAAA"/>
            </w:tcBorders>
            <w:hideMark/>
          </w:tcPr>
          <w:p w14:paraId="3D6B56E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787" w:type="dxa"/>
            <w:tcBorders>
              <w:top w:val="single" w:sz="2" w:space="0" w:color="AEAAAA"/>
              <w:left w:val="single" w:sz="2" w:space="0" w:color="AEAAAA"/>
              <w:bottom w:val="single" w:sz="2" w:space="0" w:color="AEAAAA"/>
              <w:right w:val="single" w:sz="2" w:space="0" w:color="AEAAAA"/>
            </w:tcBorders>
            <w:hideMark/>
          </w:tcPr>
          <w:p w14:paraId="59F0A97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3</w:t>
            </w:r>
          </w:p>
        </w:tc>
        <w:tc>
          <w:tcPr>
            <w:tcW w:w="1263" w:type="dxa"/>
            <w:tcBorders>
              <w:top w:val="single" w:sz="2" w:space="0" w:color="AEAAAA"/>
              <w:left w:val="single" w:sz="2" w:space="0" w:color="AEAAAA"/>
              <w:bottom w:val="single" w:sz="2" w:space="0" w:color="AEAAAA"/>
              <w:right w:val="single" w:sz="2" w:space="0" w:color="AEAAAA"/>
            </w:tcBorders>
            <w:hideMark/>
          </w:tcPr>
          <w:p w14:paraId="00A11445"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5673FA7C" w14:textId="77777777" w:rsidTr="008A0364">
        <w:trPr>
          <w:trHeight w:val="167"/>
        </w:trPr>
        <w:tc>
          <w:tcPr>
            <w:tcW w:w="990" w:type="dxa"/>
            <w:tcBorders>
              <w:top w:val="single" w:sz="2" w:space="0" w:color="AEAAAA"/>
              <w:left w:val="single" w:sz="2" w:space="0" w:color="AEAAAA"/>
              <w:bottom w:val="single" w:sz="2" w:space="0" w:color="AEAAAA"/>
              <w:right w:val="single" w:sz="2" w:space="0" w:color="AEAAAA"/>
            </w:tcBorders>
            <w:hideMark/>
          </w:tcPr>
          <w:p w14:paraId="324D7249"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6026272B"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1056</w:t>
            </w:r>
          </w:p>
        </w:tc>
        <w:tc>
          <w:tcPr>
            <w:tcW w:w="3119" w:type="dxa"/>
            <w:tcBorders>
              <w:top w:val="single" w:sz="2" w:space="0" w:color="AEAAAA"/>
              <w:left w:val="single" w:sz="2" w:space="0" w:color="AEAAAA"/>
              <w:bottom w:val="single" w:sz="2" w:space="0" w:color="AEAAAA"/>
              <w:right w:val="single" w:sz="2" w:space="0" w:color="AEAAAA"/>
            </w:tcBorders>
            <w:hideMark/>
          </w:tcPr>
          <w:p w14:paraId="32B995DB"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Pharmacology in Nursing</w:t>
            </w:r>
          </w:p>
        </w:tc>
        <w:tc>
          <w:tcPr>
            <w:tcW w:w="536" w:type="dxa"/>
            <w:tcBorders>
              <w:top w:val="single" w:sz="2" w:space="0" w:color="AEAAAA"/>
              <w:left w:val="single" w:sz="2" w:space="0" w:color="AEAAAA"/>
              <w:bottom w:val="single" w:sz="2" w:space="0" w:color="AEAAAA"/>
              <w:right w:val="single" w:sz="2" w:space="0" w:color="AEAAAA"/>
            </w:tcBorders>
            <w:hideMark/>
          </w:tcPr>
          <w:p w14:paraId="14B6C85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4" w:type="dxa"/>
            <w:tcBorders>
              <w:top w:val="single" w:sz="2" w:space="0" w:color="AEAAAA"/>
              <w:left w:val="single" w:sz="2" w:space="0" w:color="AEAAAA"/>
              <w:bottom w:val="single" w:sz="2" w:space="0" w:color="AEAAAA"/>
              <w:right w:val="single" w:sz="2" w:space="0" w:color="AEAAAA"/>
            </w:tcBorders>
            <w:hideMark/>
          </w:tcPr>
          <w:p w14:paraId="4330FDB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5" w:type="dxa"/>
            <w:tcBorders>
              <w:top w:val="single" w:sz="2" w:space="0" w:color="AEAAAA"/>
              <w:left w:val="single" w:sz="2" w:space="0" w:color="AEAAAA"/>
              <w:bottom w:val="single" w:sz="2" w:space="0" w:color="AEAAAA"/>
              <w:right w:val="single" w:sz="2" w:space="0" w:color="AEAAAA"/>
            </w:tcBorders>
            <w:hideMark/>
          </w:tcPr>
          <w:p w14:paraId="498200D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787" w:type="dxa"/>
            <w:tcBorders>
              <w:top w:val="single" w:sz="2" w:space="0" w:color="AEAAAA"/>
              <w:left w:val="single" w:sz="2" w:space="0" w:color="AEAAAA"/>
              <w:bottom w:val="single" w:sz="2" w:space="0" w:color="AEAAAA"/>
              <w:right w:val="single" w:sz="2" w:space="0" w:color="AEAAAA"/>
            </w:tcBorders>
            <w:hideMark/>
          </w:tcPr>
          <w:p w14:paraId="1B67FEA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3</w:t>
            </w:r>
          </w:p>
        </w:tc>
        <w:tc>
          <w:tcPr>
            <w:tcW w:w="1263" w:type="dxa"/>
            <w:tcBorders>
              <w:top w:val="single" w:sz="2" w:space="0" w:color="AEAAAA"/>
              <w:left w:val="single" w:sz="2" w:space="0" w:color="AEAAAA"/>
              <w:bottom w:val="single" w:sz="2" w:space="0" w:color="AEAAAA"/>
              <w:right w:val="single" w:sz="2" w:space="0" w:color="AEAAAA"/>
            </w:tcBorders>
            <w:hideMark/>
          </w:tcPr>
          <w:p w14:paraId="7FA0CA0B"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02F67295" w14:textId="77777777" w:rsidTr="008A0364">
        <w:trPr>
          <w:trHeight w:val="200"/>
        </w:trPr>
        <w:tc>
          <w:tcPr>
            <w:tcW w:w="990" w:type="dxa"/>
            <w:tcBorders>
              <w:top w:val="single" w:sz="2" w:space="0" w:color="AEAAAA"/>
              <w:left w:val="single" w:sz="2" w:space="0" w:color="AEAAAA"/>
              <w:bottom w:val="single" w:sz="2" w:space="0" w:color="AEAAAA"/>
              <w:right w:val="single" w:sz="2" w:space="0" w:color="AEAAAA"/>
            </w:tcBorders>
            <w:hideMark/>
          </w:tcPr>
          <w:p w14:paraId="3A5D55DE"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29B3F1ED"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ATA 1002</w:t>
            </w:r>
          </w:p>
        </w:tc>
        <w:tc>
          <w:tcPr>
            <w:tcW w:w="3119" w:type="dxa"/>
            <w:tcBorders>
              <w:top w:val="single" w:sz="2" w:space="0" w:color="AEAAAA"/>
              <w:left w:val="single" w:sz="2" w:space="0" w:color="AEAAAA"/>
              <w:bottom w:val="single" w:sz="2" w:space="0" w:color="AEAAAA"/>
              <w:right w:val="single" w:sz="2" w:space="0" w:color="AEAAAA"/>
            </w:tcBorders>
            <w:hideMark/>
          </w:tcPr>
          <w:p w14:paraId="7754E77D" w14:textId="7D9F68AD"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rPr>
              <w:t xml:space="preserve">Ataturk's Principles </w:t>
            </w:r>
            <w:r w:rsidR="001F735C" w:rsidRPr="00B17A72">
              <w:rPr>
                <w:color w:val="auto"/>
                <w:szCs w:val="20"/>
              </w:rPr>
              <w:t>and</w:t>
            </w:r>
            <w:r w:rsidRPr="00B17A72">
              <w:rPr>
                <w:color w:val="auto"/>
                <w:szCs w:val="20"/>
              </w:rPr>
              <w:t xml:space="preserve"> History of the Turkish Revolution II</w:t>
            </w:r>
          </w:p>
        </w:tc>
        <w:tc>
          <w:tcPr>
            <w:tcW w:w="536" w:type="dxa"/>
            <w:tcBorders>
              <w:top w:val="single" w:sz="2" w:space="0" w:color="AEAAAA"/>
              <w:left w:val="single" w:sz="2" w:space="0" w:color="AEAAAA"/>
              <w:bottom w:val="single" w:sz="2" w:space="0" w:color="AEAAAA"/>
              <w:right w:val="single" w:sz="2" w:space="0" w:color="AEAAAA"/>
            </w:tcBorders>
            <w:hideMark/>
          </w:tcPr>
          <w:p w14:paraId="0F4190D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4" w:type="dxa"/>
            <w:tcBorders>
              <w:top w:val="single" w:sz="2" w:space="0" w:color="AEAAAA"/>
              <w:left w:val="single" w:sz="2" w:space="0" w:color="AEAAAA"/>
              <w:bottom w:val="single" w:sz="2" w:space="0" w:color="AEAAAA"/>
              <w:right w:val="single" w:sz="2" w:space="0" w:color="AEAAAA"/>
            </w:tcBorders>
            <w:hideMark/>
          </w:tcPr>
          <w:p w14:paraId="615D2C5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5" w:type="dxa"/>
            <w:tcBorders>
              <w:top w:val="single" w:sz="2" w:space="0" w:color="AEAAAA"/>
              <w:left w:val="single" w:sz="2" w:space="0" w:color="AEAAAA"/>
              <w:bottom w:val="single" w:sz="2" w:space="0" w:color="AEAAAA"/>
              <w:right w:val="single" w:sz="2" w:space="0" w:color="AEAAAA"/>
            </w:tcBorders>
            <w:hideMark/>
          </w:tcPr>
          <w:p w14:paraId="4E7AE8F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787" w:type="dxa"/>
            <w:tcBorders>
              <w:top w:val="single" w:sz="2" w:space="0" w:color="AEAAAA"/>
              <w:left w:val="single" w:sz="2" w:space="0" w:color="AEAAAA"/>
              <w:bottom w:val="single" w:sz="2" w:space="0" w:color="AEAAAA"/>
              <w:right w:val="single" w:sz="2" w:space="0" w:color="AEAAAA"/>
            </w:tcBorders>
            <w:hideMark/>
          </w:tcPr>
          <w:p w14:paraId="5C47F9A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263" w:type="dxa"/>
            <w:tcBorders>
              <w:top w:val="single" w:sz="2" w:space="0" w:color="AEAAAA"/>
              <w:left w:val="single" w:sz="2" w:space="0" w:color="AEAAAA"/>
              <w:bottom w:val="single" w:sz="2" w:space="0" w:color="AEAAAA"/>
              <w:right w:val="single" w:sz="2" w:space="0" w:color="AEAAAA"/>
            </w:tcBorders>
            <w:hideMark/>
          </w:tcPr>
          <w:p w14:paraId="5041AF7F"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1Semester</w:t>
            </w:r>
          </w:p>
        </w:tc>
      </w:tr>
      <w:tr w:rsidR="00C82DBF" w:rsidRPr="00B17A72" w14:paraId="4F8FA643" w14:textId="77777777" w:rsidTr="008A0364">
        <w:trPr>
          <w:trHeight w:val="65"/>
        </w:trPr>
        <w:tc>
          <w:tcPr>
            <w:tcW w:w="990" w:type="dxa"/>
            <w:tcBorders>
              <w:top w:val="single" w:sz="2" w:space="0" w:color="AEAAAA"/>
              <w:left w:val="single" w:sz="2" w:space="0" w:color="AEAAAA"/>
              <w:bottom w:val="single" w:sz="2" w:space="0" w:color="AEAAAA"/>
              <w:right w:val="single" w:sz="2" w:space="0" w:color="AEAAAA"/>
            </w:tcBorders>
            <w:hideMark/>
          </w:tcPr>
          <w:p w14:paraId="439670A1"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7D6BBAA9"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TDL 1002</w:t>
            </w:r>
          </w:p>
        </w:tc>
        <w:tc>
          <w:tcPr>
            <w:tcW w:w="3119" w:type="dxa"/>
            <w:tcBorders>
              <w:top w:val="single" w:sz="2" w:space="0" w:color="AEAAAA"/>
              <w:left w:val="single" w:sz="2" w:space="0" w:color="AEAAAA"/>
              <w:bottom w:val="single" w:sz="2" w:space="0" w:color="AEAAAA"/>
              <w:right w:val="single" w:sz="2" w:space="0" w:color="AEAAAA"/>
            </w:tcBorders>
            <w:hideMark/>
          </w:tcPr>
          <w:p w14:paraId="28E4E500"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 xml:space="preserve">Turkish </w:t>
            </w:r>
            <w:r w:rsidRPr="00B17A72">
              <w:rPr>
                <w:color w:val="auto"/>
                <w:spacing w:val="-1"/>
                <w:szCs w:val="20"/>
                <w:lang w:eastAsia="tr-TR"/>
              </w:rPr>
              <w:t xml:space="preserve">Language </w:t>
            </w:r>
            <w:r w:rsidRPr="00B17A72">
              <w:rPr>
                <w:color w:val="auto"/>
                <w:szCs w:val="20"/>
                <w:lang w:eastAsia="tr-TR"/>
              </w:rPr>
              <w:t>II</w:t>
            </w:r>
          </w:p>
        </w:tc>
        <w:tc>
          <w:tcPr>
            <w:tcW w:w="536" w:type="dxa"/>
            <w:tcBorders>
              <w:top w:val="single" w:sz="2" w:space="0" w:color="AEAAAA"/>
              <w:left w:val="single" w:sz="2" w:space="0" w:color="AEAAAA"/>
              <w:bottom w:val="single" w:sz="2" w:space="0" w:color="AEAAAA"/>
              <w:right w:val="single" w:sz="2" w:space="0" w:color="AEAAAA"/>
            </w:tcBorders>
            <w:hideMark/>
          </w:tcPr>
          <w:p w14:paraId="7031F15C"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4" w:type="dxa"/>
            <w:tcBorders>
              <w:top w:val="single" w:sz="2" w:space="0" w:color="AEAAAA"/>
              <w:left w:val="single" w:sz="2" w:space="0" w:color="AEAAAA"/>
              <w:bottom w:val="single" w:sz="2" w:space="0" w:color="AEAAAA"/>
              <w:right w:val="single" w:sz="2" w:space="0" w:color="AEAAAA"/>
            </w:tcBorders>
            <w:hideMark/>
          </w:tcPr>
          <w:p w14:paraId="470557B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5" w:type="dxa"/>
            <w:tcBorders>
              <w:top w:val="single" w:sz="2" w:space="0" w:color="AEAAAA"/>
              <w:left w:val="single" w:sz="2" w:space="0" w:color="AEAAAA"/>
              <w:bottom w:val="single" w:sz="2" w:space="0" w:color="AEAAAA"/>
              <w:right w:val="single" w:sz="2" w:space="0" w:color="AEAAAA"/>
            </w:tcBorders>
            <w:hideMark/>
          </w:tcPr>
          <w:p w14:paraId="3304280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787" w:type="dxa"/>
            <w:tcBorders>
              <w:top w:val="single" w:sz="2" w:space="0" w:color="AEAAAA"/>
              <w:left w:val="single" w:sz="2" w:space="0" w:color="AEAAAA"/>
              <w:bottom w:val="single" w:sz="2" w:space="0" w:color="AEAAAA"/>
              <w:right w:val="single" w:sz="2" w:space="0" w:color="AEAAAA"/>
            </w:tcBorders>
            <w:hideMark/>
          </w:tcPr>
          <w:p w14:paraId="417FA49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263" w:type="dxa"/>
            <w:tcBorders>
              <w:top w:val="single" w:sz="2" w:space="0" w:color="AEAAAA"/>
              <w:left w:val="single" w:sz="2" w:space="0" w:color="AEAAAA"/>
              <w:bottom w:val="single" w:sz="2" w:space="0" w:color="AEAAAA"/>
              <w:right w:val="single" w:sz="2" w:space="0" w:color="AEAAAA"/>
            </w:tcBorders>
            <w:hideMark/>
          </w:tcPr>
          <w:p w14:paraId="58DA738C"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A07C63" w:rsidRPr="00B17A72" w14:paraId="5DB321FB" w14:textId="77777777" w:rsidTr="008A0364">
        <w:trPr>
          <w:trHeight w:val="329"/>
        </w:trPr>
        <w:tc>
          <w:tcPr>
            <w:tcW w:w="990" w:type="dxa"/>
            <w:tcBorders>
              <w:top w:val="single" w:sz="2" w:space="0" w:color="AEAAAA"/>
              <w:left w:val="single" w:sz="2" w:space="0" w:color="AEAAAA"/>
              <w:bottom w:val="single" w:sz="2" w:space="0" w:color="AEAAAA"/>
              <w:right w:val="single" w:sz="2" w:space="0" w:color="AEAAAA"/>
            </w:tcBorders>
            <w:hideMark/>
          </w:tcPr>
          <w:p w14:paraId="54EA4177"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39DE4600"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pacing w:val="-1"/>
                <w:w w:val="105"/>
                <w:szCs w:val="20"/>
                <w:lang w:eastAsia="tr-TR"/>
              </w:rPr>
              <w:t>YDİ</w:t>
            </w:r>
            <w:r w:rsidRPr="00B17A72">
              <w:rPr>
                <w:color w:val="auto"/>
                <w:spacing w:val="-3"/>
                <w:w w:val="105"/>
                <w:szCs w:val="20"/>
                <w:lang w:eastAsia="tr-TR"/>
              </w:rPr>
              <w:t xml:space="preserve"> 1006</w:t>
            </w:r>
          </w:p>
        </w:tc>
        <w:tc>
          <w:tcPr>
            <w:tcW w:w="3119" w:type="dxa"/>
            <w:tcBorders>
              <w:top w:val="single" w:sz="2" w:space="0" w:color="AEAAAA"/>
              <w:left w:val="single" w:sz="2" w:space="0" w:color="AEAAAA"/>
              <w:bottom w:val="single" w:sz="2" w:space="0" w:color="AEAAAA"/>
              <w:right w:val="single" w:sz="2" w:space="0" w:color="AEAAAA"/>
            </w:tcBorders>
            <w:hideMark/>
          </w:tcPr>
          <w:p w14:paraId="1F304AB0"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Foreign Language II (English)</w:t>
            </w:r>
          </w:p>
        </w:tc>
        <w:tc>
          <w:tcPr>
            <w:tcW w:w="536" w:type="dxa"/>
            <w:tcBorders>
              <w:top w:val="single" w:sz="2" w:space="0" w:color="AEAAAA"/>
              <w:left w:val="single" w:sz="2" w:space="0" w:color="AEAAAA"/>
              <w:bottom w:val="single" w:sz="2" w:space="0" w:color="AEAAAA"/>
              <w:right w:val="single" w:sz="2" w:space="0" w:color="AEAAAA"/>
            </w:tcBorders>
            <w:hideMark/>
          </w:tcPr>
          <w:p w14:paraId="1AAE0FD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4" w:type="dxa"/>
            <w:tcBorders>
              <w:top w:val="single" w:sz="2" w:space="0" w:color="AEAAAA"/>
              <w:left w:val="single" w:sz="2" w:space="0" w:color="AEAAAA"/>
              <w:bottom w:val="single" w:sz="2" w:space="0" w:color="AEAAAA"/>
              <w:right w:val="single" w:sz="2" w:space="0" w:color="AEAAAA"/>
            </w:tcBorders>
            <w:hideMark/>
          </w:tcPr>
          <w:p w14:paraId="22A36788"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5" w:type="dxa"/>
            <w:tcBorders>
              <w:top w:val="single" w:sz="2" w:space="0" w:color="AEAAAA"/>
              <w:left w:val="single" w:sz="2" w:space="0" w:color="AEAAAA"/>
              <w:bottom w:val="single" w:sz="2" w:space="0" w:color="AEAAAA"/>
              <w:right w:val="single" w:sz="2" w:space="0" w:color="AEAAAA"/>
            </w:tcBorders>
            <w:hideMark/>
          </w:tcPr>
          <w:p w14:paraId="71C7828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787" w:type="dxa"/>
            <w:tcBorders>
              <w:top w:val="single" w:sz="2" w:space="0" w:color="AEAAAA"/>
              <w:left w:val="single" w:sz="2" w:space="0" w:color="AEAAAA"/>
              <w:bottom w:val="single" w:sz="2" w:space="0" w:color="AEAAAA"/>
              <w:right w:val="single" w:sz="2" w:space="0" w:color="AEAAAA"/>
            </w:tcBorders>
            <w:hideMark/>
          </w:tcPr>
          <w:p w14:paraId="0DE66E4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263" w:type="dxa"/>
            <w:tcBorders>
              <w:top w:val="single" w:sz="2" w:space="0" w:color="AEAAAA"/>
              <w:left w:val="single" w:sz="2" w:space="0" w:color="AEAAAA"/>
              <w:bottom w:val="single" w:sz="2" w:space="0" w:color="AEAAAA"/>
              <w:right w:val="single" w:sz="2" w:space="0" w:color="AEAAAA"/>
            </w:tcBorders>
            <w:hideMark/>
          </w:tcPr>
          <w:p w14:paraId="5C204991"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bl>
    <w:p w14:paraId="3C2B8003" w14:textId="77777777" w:rsidR="00A07C63" w:rsidRPr="00B17A72" w:rsidRDefault="00A07C63" w:rsidP="001163A9">
      <w:pPr>
        <w:spacing w:after="0" w:line="240" w:lineRule="auto"/>
        <w:jc w:val="center"/>
        <w:outlineLvl w:val="0"/>
        <w:rPr>
          <w:b/>
          <w:color w:val="auto"/>
          <w:kern w:val="36"/>
          <w:szCs w:val="20"/>
          <w:u w:val="single"/>
        </w:rPr>
      </w:pPr>
    </w:p>
    <w:p w14:paraId="6BDAC728" w14:textId="77777777" w:rsidR="00A07C63" w:rsidRPr="00B17A72" w:rsidRDefault="00A07C63" w:rsidP="001163A9">
      <w:pPr>
        <w:spacing w:after="0" w:line="240" w:lineRule="auto"/>
        <w:outlineLvl w:val="0"/>
        <w:rPr>
          <w:b/>
          <w:color w:val="auto"/>
          <w:kern w:val="36"/>
          <w:szCs w:val="20"/>
        </w:rPr>
      </w:pPr>
      <w:bookmarkStart w:id="11" w:name="_Toc234712676"/>
      <w:r w:rsidRPr="00B17A72">
        <w:rPr>
          <w:b/>
          <w:color w:val="auto"/>
          <w:kern w:val="36"/>
          <w:szCs w:val="20"/>
        </w:rPr>
        <w:t>3.2.2. Second-Year Program</w:t>
      </w:r>
      <w:bookmarkEnd w:id="11"/>
    </w:p>
    <w:p w14:paraId="6E4F503B" w14:textId="77777777" w:rsidR="00A07C63" w:rsidRPr="00B17A72" w:rsidRDefault="00A07C63" w:rsidP="001163A9">
      <w:pPr>
        <w:spacing w:after="0" w:line="240" w:lineRule="auto"/>
        <w:outlineLvl w:val="0"/>
        <w:rPr>
          <w:b/>
          <w:color w:val="auto"/>
          <w:kern w:val="36"/>
          <w:szCs w:val="20"/>
        </w:rPr>
      </w:pPr>
      <w:bookmarkStart w:id="12" w:name="_Toc234712677"/>
      <w:r w:rsidRPr="00B17A72">
        <w:rPr>
          <w:b/>
          <w:color w:val="auto"/>
          <w:kern w:val="36"/>
          <w:szCs w:val="20"/>
        </w:rPr>
        <w:t>3.2.2.1. Second-Year Fall Semester</w:t>
      </w:r>
      <w:bookmarkEnd w:id="12"/>
    </w:p>
    <w:p w14:paraId="5CE24864"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211"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151"/>
        <w:gridCol w:w="1246"/>
        <w:gridCol w:w="3009"/>
        <w:gridCol w:w="586"/>
        <w:gridCol w:w="688"/>
        <w:gridCol w:w="559"/>
        <w:gridCol w:w="845"/>
        <w:gridCol w:w="1127"/>
      </w:tblGrid>
      <w:tr w:rsidR="00C82DBF" w:rsidRPr="00B17A72" w14:paraId="1668CF18" w14:textId="77777777" w:rsidTr="008A0364">
        <w:trPr>
          <w:trHeight w:val="213"/>
        </w:trPr>
        <w:tc>
          <w:tcPr>
            <w:tcW w:w="990" w:type="dxa"/>
            <w:tcBorders>
              <w:top w:val="single" w:sz="2" w:space="0" w:color="AEAAAA"/>
              <w:left w:val="single" w:sz="2" w:space="0" w:color="AEAAAA"/>
              <w:bottom w:val="single" w:sz="2" w:space="0" w:color="AEAAAA"/>
              <w:right w:val="single" w:sz="2" w:space="0" w:color="AEAAAA"/>
            </w:tcBorders>
            <w:hideMark/>
          </w:tcPr>
          <w:p w14:paraId="0B0F017C" w14:textId="77777777" w:rsidR="00A07C63" w:rsidRPr="00B17A72" w:rsidRDefault="00A07C63" w:rsidP="001163A9">
            <w:pPr>
              <w:widowControl w:val="0"/>
              <w:tabs>
                <w:tab w:val="left" w:pos="-110"/>
              </w:tabs>
              <w:kinsoku w:val="0"/>
              <w:overflowPunct w:val="0"/>
              <w:autoSpaceDE w:val="0"/>
              <w:autoSpaceDN w:val="0"/>
              <w:adjustRightInd w:val="0"/>
              <w:spacing w:after="0" w:line="256" w:lineRule="auto"/>
              <w:ind w:hanging="110"/>
              <w:jc w:val="center"/>
              <w:rPr>
                <w:b/>
                <w:color w:val="auto"/>
                <w:szCs w:val="20"/>
                <w:lang w:eastAsia="tr-TR"/>
              </w:rPr>
            </w:pPr>
            <w:r w:rsidRPr="00B17A72">
              <w:rPr>
                <w:b/>
                <w:color w:val="auto"/>
                <w:szCs w:val="20"/>
                <w:lang w:eastAsia="tr-TR"/>
              </w:rPr>
              <w:t>Prerequisite</w:t>
            </w:r>
          </w:p>
        </w:tc>
        <w:tc>
          <w:tcPr>
            <w:tcW w:w="1275" w:type="dxa"/>
            <w:tcBorders>
              <w:top w:val="single" w:sz="2" w:space="0" w:color="AEAAAA"/>
              <w:left w:val="single" w:sz="2" w:space="0" w:color="AEAAAA"/>
              <w:bottom w:val="single" w:sz="2" w:space="0" w:color="AEAAAA"/>
              <w:right w:val="single" w:sz="2" w:space="0" w:color="AEAAAA"/>
            </w:tcBorders>
            <w:hideMark/>
          </w:tcPr>
          <w:p w14:paraId="59B8A5D2"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Code</w:t>
            </w:r>
          </w:p>
        </w:tc>
        <w:tc>
          <w:tcPr>
            <w:tcW w:w="3092" w:type="dxa"/>
            <w:tcBorders>
              <w:top w:val="single" w:sz="2" w:space="0" w:color="AEAAAA"/>
              <w:left w:val="single" w:sz="2" w:space="0" w:color="AEAAAA"/>
              <w:bottom w:val="single" w:sz="2" w:space="0" w:color="AEAAAA"/>
              <w:right w:val="single" w:sz="2" w:space="0" w:color="AEAAAA"/>
            </w:tcBorders>
            <w:hideMark/>
          </w:tcPr>
          <w:p w14:paraId="1BBE56D6"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Course Title</w:t>
            </w:r>
          </w:p>
        </w:tc>
        <w:tc>
          <w:tcPr>
            <w:tcW w:w="598" w:type="dxa"/>
            <w:tcBorders>
              <w:top w:val="single" w:sz="2" w:space="0" w:color="AEAAAA"/>
              <w:left w:val="single" w:sz="2" w:space="0" w:color="AEAAAA"/>
              <w:bottom w:val="single" w:sz="2" w:space="0" w:color="AEAAAA"/>
              <w:right w:val="single" w:sz="2" w:space="0" w:color="AEAAAA"/>
            </w:tcBorders>
            <w:hideMark/>
          </w:tcPr>
          <w:p w14:paraId="701618A5" w14:textId="77777777" w:rsidR="00A07C63" w:rsidRPr="00B17A72" w:rsidRDefault="00A07C63" w:rsidP="001163A9">
            <w:pPr>
              <w:widowControl w:val="0"/>
              <w:kinsoku w:val="0"/>
              <w:overflowPunct w:val="0"/>
              <w:autoSpaceDE w:val="0"/>
              <w:autoSpaceDN w:val="0"/>
              <w:adjustRightInd w:val="0"/>
              <w:spacing w:after="0" w:line="256" w:lineRule="auto"/>
              <w:jc w:val="right"/>
              <w:rPr>
                <w:b/>
                <w:color w:val="auto"/>
                <w:szCs w:val="20"/>
                <w:lang w:eastAsia="tr-TR"/>
              </w:rPr>
            </w:pPr>
            <w:r w:rsidRPr="00B17A72">
              <w:rPr>
                <w:b/>
                <w:color w:val="auto"/>
                <w:szCs w:val="20"/>
                <w:lang w:eastAsia="tr-TR"/>
              </w:rPr>
              <w:t>T</w:t>
            </w:r>
          </w:p>
        </w:tc>
        <w:tc>
          <w:tcPr>
            <w:tcW w:w="705" w:type="dxa"/>
            <w:tcBorders>
              <w:top w:val="single" w:sz="2" w:space="0" w:color="AEAAAA"/>
              <w:left w:val="single" w:sz="2" w:space="0" w:color="AEAAAA"/>
              <w:bottom w:val="single" w:sz="2" w:space="0" w:color="AEAAAA"/>
              <w:right w:val="single" w:sz="2" w:space="0" w:color="AEAAAA"/>
            </w:tcBorders>
            <w:hideMark/>
          </w:tcPr>
          <w:p w14:paraId="1ABC6808"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L</w:t>
            </w:r>
          </w:p>
        </w:tc>
        <w:tc>
          <w:tcPr>
            <w:tcW w:w="567" w:type="dxa"/>
            <w:tcBorders>
              <w:top w:val="single" w:sz="2" w:space="0" w:color="AEAAAA"/>
              <w:left w:val="single" w:sz="2" w:space="0" w:color="AEAAAA"/>
              <w:bottom w:val="single" w:sz="2" w:space="0" w:color="AEAAAA"/>
              <w:right w:val="single" w:sz="2" w:space="0" w:color="AEAAAA"/>
            </w:tcBorders>
            <w:hideMark/>
          </w:tcPr>
          <w:p w14:paraId="48EFB892"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P</w:t>
            </w:r>
          </w:p>
        </w:tc>
        <w:tc>
          <w:tcPr>
            <w:tcW w:w="850" w:type="dxa"/>
            <w:tcBorders>
              <w:top w:val="single" w:sz="2" w:space="0" w:color="AEAAAA"/>
              <w:left w:val="single" w:sz="2" w:space="0" w:color="AEAAAA"/>
              <w:bottom w:val="single" w:sz="2" w:space="0" w:color="AEAAAA"/>
              <w:right w:val="single" w:sz="2" w:space="0" w:color="AEAAAA"/>
            </w:tcBorders>
            <w:hideMark/>
          </w:tcPr>
          <w:p w14:paraId="2F88A5B0" w14:textId="77777777" w:rsidR="00A07C63" w:rsidRPr="00B17A72" w:rsidRDefault="00A07C63" w:rsidP="001163A9">
            <w:pPr>
              <w:widowControl w:val="0"/>
              <w:kinsoku w:val="0"/>
              <w:overflowPunct w:val="0"/>
              <w:autoSpaceDE w:val="0"/>
              <w:autoSpaceDN w:val="0"/>
              <w:adjustRightInd w:val="0"/>
              <w:spacing w:after="0" w:line="256" w:lineRule="auto"/>
              <w:jc w:val="center"/>
              <w:rPr>
                <w:b/>
                <w:color w:val="auto"/>
                <w:szCs w:val="20"/>
                <w:lang w:eastAsia="tr-TR"/>
              </w:rPr>
            </w:pPr>
            <w:r w:rsidRPr="00B17A72">
              <w:rPr>
                <w:b/>
                <w:color w:val="auto"/>
                <w:szCs w:val="20"/>
                <w:lang w:eastAsia="tr-TR"/>
              </w:rPr>
              <w:t>ECTS</w:t>
            </w:r>
          </w:p>
        </w:tc>
        <w:tc>
          <w:tcPr>
            <w:tcW w:w="1134" w:type="dxa"/>
            <w:tcBorders>
              <w:top w:val="single" w:sz="2" w:space="0" w:color="AEAAAA"/>
              <w:left w:val="single" w:sz="2" w:space="0" w:color="AEAAAA"/>
              <w:bottom w:val="single" w:sz="2" w:space="0" w:color="AEAAAA"/>
              <w:right w:val="single" w:sz="2" w:space="0" w:color="AEAAAA"/>
            </w:tcBorders>
            <w:hideMark/>
          </w:tcPr>
          <w:p w14:paraId="284912F3"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bCs/>
                <w:color w:val="auto"/>
                <w:spacing w:val="-1"/>
                <w:szCs w:val="20"/>
                <w:lang w:eastAsia="tr-TR"/>
              </w:rPr>
              <w:t>Semester</w:t>
            </w:r>
          </w:p>
        </w:tc>
      </w:tr>
      <w:tr w:rsidR="00C82DBF" w:rsidRPr="00B17A72" w14:paraId="282CFF4A" w14:textId="77777777" w:rsidTr="008A0364">
        <w:trPr>
          <w:trHeight w:val="247"/>
        </w:trPr>
        <w:tc>
          <w:tcPr>
            <w:tcW w:w="990" w:type="dxa"/>
            <w:tcBorders>
              <w:top w:val="single" w:sz="2" w:space="0" w:color="AEAAAA"/>
              <w:left w:val="single" w:sz="2" w:space="0" w:color="AEAAAA"/>
              <w:bottom w:val="single" w:sz="2" w:space="0" w:color="AEAAAA"/>
              <w:right w:val="single" w:sz="2" w:space="0" w:color="AEAAAA"/>
            </w:tcBorders>
            <w:hideMark/>
          </w:tcPr>
          <w:p w14:paraId="4DDD84E3" w14:textId="77777777" w:rsidR="00A07C63" w:rsidRPr="00B17A72" w:rsidRDefault="00A07C63" w:rsidP="001163A9">
            <w:pPr>
              <w:widowControl w:val="0"/>
              <w:tabs>
                <w:tab w:val="left" w:pos="-110"/>
              </w:tabs>
              <w:kinsoku w:val="0"/>
              <w:overflowPunct w:val="0"/>
              <w:autoSpaceDE w:val="0"/>
              <w:autoSpaceDN w:val="0"/>
              <w:adjustRightInd w:val="0"/>
              <w:spacing w:after="0" w:line="256" w:lineRule="auto"/>
              <w:ind w:hanging="110"/>
              <w:jc w:val="center"/>
              <w:rPr>
                <w:color w:val="auto"/>
                <w:szCs w:val="20"/>
                <w:lang w:eastAsia="tr-TR"/>
              </w:rPr>
            </w:pPr>
            <w:r w:rsidRPr="00B17A72">
              <w:rPr>
                <w:color w:val="auto"/>
                <w:szCs w:val="20"/>
                <w:lang w:eastAsia="tr-TR"/>
              </w:rPr>
              <w:t>HEF 1052</w:t>
            </w:r>
          </w:p>
        </w:tc>
        <w:tc>
          <w:tcPr>
            <w:tcW w:w="1275" w:type="dxa"/>
            <w:tcBorders>
              <w:top w:val="single" w:sz="2" w:space="0" w:color="AEAAAA"/>
              <w:left w:val="single" w:sz="2" w:space="0" w:color="AEAAAA"/>
              <w:bottom w:val="single" w:sz="2" w:space="0" w:color="AEAAAA"/>
              <w:right w:val="single" w:sz="2" w:space="0" w:color="AEAAAA"/>
            </w:tcBorders>
            <w:hideMark/>
          </w:tcPr>
          <w:p w14:paraId="463FE902"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HEF 2091</w:t>
            </w:r>
          </w:p>
        </w:tc>
        <w:tc>
          <w:tcPr>
            <w:tcW w:w="3092" w:type="dxa"/>
            <w:tcBorders>
              <w:top w:val="single" w:sz="2" w:space="0" w:color="AEAAAA"/>
              <w:left w:val="single" w:sz="2" w:space="0" w:color="AEAAAA"/>
              <w:bottom w:val="single" w:sz="2" w:space="0" w:color="AEAAAA"/>
              <w:right w:val="single" w:sz="2" w:space="0" w:color="AEAAAA"/>
            </w:tcBorders>
            <w:hideMark/>
          </w:tcPr>
          <w:p w14:paraId="1CDAC4D3"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Internal Medicine Nursing</w:t>
            </w:r>
          </w:p>
        </w:tc>
        <w:tc>
          <w:tcPr>
            <w:tcW w:w="598" w:type="dxa"/>
            <w:tcBorders>
              <w:top w:val="single" w:sz="2" w:space="0" w:color="AEAAAA"/>
              <w:left w:val="single" w:sz="2" w:space="0" w:color="AEAAAA"/>
              <w:bottom w:val="single" w:sz="2" w:space="0" w:color="AEAAAA"/>
              <w:right w:val="single" w:sz="2" w:space="0" w:color="AEAAAA"/>
            </w:tcBorders>
            <w:hideMark/>
          </w:tcPr>
          <w:p w14:paraId="0FBD96F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6</w:t>
            </w:r>
          </w:p>
        </w:tc>
        <w:tc>
          <w:tcPr>
            <w:tcW w:w="705" w:type="dxa"/>
            <w:tcBorders>
              <w:top w:val="single" w:sz="2" w:space="0" w:color="AEAAAA"/>
              <w:left w:val="single" w:sz="2" w:space="0" w:color="AEAAAA"/>
              <w:bottom w:val="single" w:sz="2" w:space="0" w:color="AEAAAA"/>
              <w:right w:val="single" w:sz="2" w:space="0" w:color="AEAAAA"/>
            </w:tcBorders>
            <w:hideMark/>
          </w:tcPr>
          <w:p w14:paraId="7756348F" w14:textId="77777777" w:rsidR="00A07C63" w:rsidRPr="00B17A72" w:rsidRDefault="00A07C63" w:rsidP="001163A9">
            <w:pPr>
              <w:widowControl w:val="0"/>
              <w:kinsoku w:val="0"/>
              <w:overflowPunct w:val="0"/>
              <w:autoSpaceDE w:val="0"/>
              <w:autoSpaceDN w:val="0"/>
              <w:adjustRightInd w:val="0"/>
              <w:spacing w:after="0" w:line="256" w:lineRule="auto"/>
              <w:jc w:val="center"/>
              <w:rPr>
                <w:bCs/>
                <w:color w:val="auto"/>
                <w:w w:val="95"/>
                <w:szCs w:val="20"/>
                <w:lang w:eastAsia="tr-TR"/>
              </w:rPr>
            </w:pPr>
            <w:r w:rsidRPr="00B17A72">
              <w:rPr>
                <w:bCs/>
                <w:color w:val="auto"/>
                <w:w w:val="95"/>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412B4B2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bCs/>
                <w:color w:val="auto"/>
                <w:w w:val="95"/>
                <w:szCs w:val="20"/>
                <w:lang w:eastAsia="tr-TR"/>
              </w:rPr>
              <w:t>10</w:t>
            </w:r>
          </w:p>
        </w:tc>
        <w:tc>
          <w:tcPr>
            <w:tcW w:w="850" w:type="dxa"/>
            <w:tcBorders>
              <w:top w:val="single" w:sz="2" w:space="0" w:color="AEAAAA"/>
              <w:left w:val="single" w:sz="2" w:space="0" w:color="AEAAAA"/>
              <w:bottom w:val="single" w:sz="2" w:space="0" w:color="AEAAAA"/>
              <w:right w:val="single" w:sz="2" w:space="0" w:color="AEAAAA"/>
            </w:tcBorders>
            <w:hideMark/>
          </w:tcPr>
          <w:p w14:paraId="34F0200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15</w:t>
            </w:r>
          </w:p>
        </w:tc>
        <w:tc>
          <w:tcPr>
            <w:tcW w:w="1134" w:type="dxa"/>
            <w:tcBorders>
              <w:top w:val="single" w:sz="2" w:space="0" w:color="AEAAAA"/>
              <w:left w:val="single" w:sz="2" w:space="0" w:color="AEAAAA"/>
              <w:bottom w:val="single" w:sz="2" w:space="0" w:color="AEAAAA"/>
              <w:right w:val="single" w:sz="2" w:space="0" w:color="AEAAAA"/>
            </w:tcBorders>
            <w:hideMark/>
          </w:tcPr>
          <w:p w14:paraId="7B092067"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603E19C1" w14:textId="77777777" w:rsidTr="008A0364">
        <w:trPr>
          <w:trHeight w:val="93"/>
        </w:trPr>
        <w:tc>
          <w:tcPr>
            <w:tcW w:w="990" w:type="dxa"/>
            <w:tcBorders>
              <w:top w:val="single" w:sz="2" w:space="0" w:color="AEAAAA"/>
              <w:left w:val="single" w:sz="2" w:space="0" w:color="AEAAAA"/>
              <w:bottom w:val="single" w:sz="2" w:space="0" w:color="AEAAAA"/>
              <w:right w:val="single" w:sz="2" w:space="0" w:color="AEAAAA"/>
            </w:tcBorders>
            <w:hideMark/>
          </w:tcPr>
          <w:p w14:paraId="614A74B3" w14:textId="77777777" w:rsidR="00A07C63" w:rsidRPr="00B17A72" w:rsidRDefault="00A07C63" w:rsidP="001163A9">
            <w:pPr>
              <w:widowControl w:val="0"/>
              <w:tabs>
                <w:tab w:val="left" w:pos="-110"/>
                <w:tab w:val="left" w:pos="870"/>
              </w:tabs>
              <w:kinsoku w:val="0"/>
              <w:overflowPunct w:val="0"/>
              <w:autoSpaceDE w:val="0"/>
              <w:autoSpaceDN w:val="0"/>
              <w:adjustRightInd w:val="0"/>
              <w:spacing w:after="0" w:line="256" w:lineRule="auto"/>
              <w:ind w:hanging="110"/>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006BE76D"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HEF 2093</w:t>
            </w:r>
          </w:p>
        </w:tc>
        <w:tc>
          <w:tcPr>
            <w:tcW w:w="3092" w:type="dxa"/>
            <w:tcBorders>
              <w:top w:val="single" w:sz="2" w:space="0" w:color="AEAAAA"/>
              <w:left w:val="single" w:sz="2" w:space="0" w:color="AEAAAA"/>
              <w:bottom w:val="single" w:sz="2" w:space="0" w:color="AEAAAA"/>
              <w:right w:val="single" w:sz="2" w:space="0" w:color="AEAAAA"/>
            </w:tcBorders>
            <w:hideMark/>
          </w:tcPr>
          <w:p w14:paraId="4699DF65"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Epidemiology</w:t>
            </w:r>
          </w:p>
        </w:tc>
        <w:tc>
          <w:tcPr>
            <w:tcW w:w="598" w:type="dxa"/>
            <w:tcBorders>
              <w:top w:val="single" w:sz="2" w:space="0" w:color="AEAAAA"/>
              <w:left w:val="single" w:sz="2" w:space="0" w:color="AEAAAA"/>
              <w:bottom w:val="single" w:sz="2" w:space="0" w:color="AEAAAA"/>
              <w:right w:val="single" w:sz="2" w:space="0" w:color="AEAAAA"/>
            </w:tcBorders>
            <w:hideMark/>
          </w:tcPr>
          <w:p w14:paraId="181BF24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705" w:type="dxa"/>
            <w:tcBorders>
              <w:top w:val="single" w:sz="2" w:space="0" w:color="AEAAAA"/>
              <w:left w:val="single" w:sz="2" w:space="0" w:color="AEAAAA"/>
              <w:bottom w:val="single" w:sz="2" w:space="0" w:color="AEAAAA"/>
              <w:right w:val="single" w:sz="2" w:space="0" w:color="AEAAAA"/>
            </w:tcBorders>
            <w:hideMark/>
          </w:tcPr>
          <w:p w14:paraId="032A187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00F82C3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50" w:type="dxa"/>
            <w:tcBorders>
              <w:top w:val="single" w:sz="2" w:space="0" w:color="AEAAAA"/>
              <w:left w:val="single" w:sz="2" w:space="0" w:color="AEAAAA"/>
              <w:bottom w:val="single" w:sz="2" w:space="0" w:color="AEAAAA"/>
              <w:right w:val="single" w:sz="2" w:space="0" w:color="AEAAAA"/>
            </w:tcBorders>
            <w:hideMark/>
          </w:tcPr>
          <w:p w14:paraId="4BC54EA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3</w:t>
            </w:r>
          </w:p>
        </w:tc>
        <w:tc>
          <w:tcPr>
            <w:tcW w:w="1134" w:type="dxa"/>
            <w:tcBorders>
              <w:top w:val="single" w:sz="2" w:space="0" w:color="AEAAAA"/>
              <w:left w:val="single" w:sz="2" w:space="0" w:color="AEAAAA"/>
              <w:bottom w:val="single" w:sz="2" w:space="0" w:color="AEAAAA"/>
              <w:right w:val="single" w:sz="2" w:space="0" w:color="AEAAAA"/>
            </w:tcBorders>
            <w:hideMark/>
          </w:tcPr>
          <w:p w14:paraId="6B66C26F"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C82DBF" w:rsidRPr="00B17A72" w14:paraId="3D64A89A" w14:textId="77777777" w:rsidTr="008A0364">
        <w:trPr>
          <w:trHeight w:val="111"/>
        </w:trPr>
        <w:tc>
          <w:tcPr>
            <w:tcW w:w="990" w:type="dxa"/>
            <w:tcBorders>
              <w:top w:val="single" w:sz="2" w:space="0" w:color="AEAAAA"/>
              <w:left w:val="single" w:sz="2" w:space="0" w:color="AEAAAA"/>
              <w:bottom w:val="single" w:sz="2" w:space="0" w:color="AEAAAA"/>
              <w:right w:val="single" w:sz="2" w:space="0" w:color="AEAAAA"/>
            </w:tcBorders>
            <w:hideMark/>
          </w:tcPr>
          <w:p w14:paraId="496EDDA6" w14:textId="77777777" w:rsidR="00A07C63" w:rsidRPr="00B17A72" w:rsidRDefault="00A07C63" w:rsidP="001163A9">
            <w:pPr>
              <w:widowControl w:val="0"/>
              <w:tabs>
                <w:tab w:val="left" w:pos="-110"/>
                <w:tab w:val="left" w:pos="870"/>
              </w:tabs>
              <w:kinsoku w:val="0"/>
              <w:overflowPunct w:val="0"/>
              <w:autoSpaceDE w:val="0"/>
              <w:autoSpaceDN w:val="0"/>
              <w:adjustRightInd w:val="0"/>
              <w:spacing w:after="0" w:line="256" w:lineRule="auto"/>
              <w:ind w:hanging="110"/>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3D3A0FA8"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HEF 2095</w:t>
            </w:r>
          </w:p>
        </w:tc>
        <w:tc>
          <w:tcPr>
            <w:tcW w:w="3092" w:type="dxa"/>
            <w:tcBorders>
              <w:top w:val="single" w:sz="2" w:space="0" w:color="AEAAAA"/>
              <w:left w:val="single" w:sz="2" w:space="0" w:color="AEAAAA"/>
              <w:bottom w:val="single" w:sz="2" w:space="0" w:color="AEAAAA"/>
              <w:right w:val="single" w:sz="2" w:space="0" w:color="AEAAAA"/>
            </w:tcBorders>
            <w:hideMark/>
          </w:tcPr>
          <w:p w14:paraId="77777E83" w14:textId="2694250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 xml:space="preserve">Life Cycle </w:t>
            </w:r>
            <w:r w:rsidR="001F735C" w:rsidRPr="00B17A72">
              <w:rPr>
                <w:color w:val="auto"/>
                <w:szCs w:val="20"/>
                <w:lang w:eastAsia="tr-TR"/>
              </w:rPr>
              <w:t>and</w:t>
            </w:r>
            <w:r w:rsidRPr="00B17A72">
              <w:rPr>
                <w:color w:val="auto"/>
                <w:szCs w:val="20"/>
                <w:lang w:eastAsia="tr-TR"/>
              </w:rPr>
              <w:t xml:space="preserve"> Development</w:t>
            </w:r>
          </w:p>
        </w:tc>
        <w:tc>
          <w:tcPr>
            <w:tcW w:w="598" w:type="dxa"/>
            <w:tcBorders>
              <w:top w:val="single" w:sz="2" w:space="0" w:color="AEAAAA"/>
              <w:left w:val="single" w:sz="2" w:space="0" w:color="AEAAAA"/>
              <w:bottom w:val="single" w:sz="2" w:space="0" w:color="AEAAAA"/>
              <w:right w:val="single" w:sz="2" w:space="0" w:color="AEAAAA"/>
            </w:tcBorders>
            <w:hideMark/>
          </w:tcPr>
          <w:p w14:paraId="3E3D69A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705" w:type="dxa"/>
            <w:tcBorders>
              <w:top w:val="single" w:sz="2" w:space="0" w:color="AEAAAA"/>
              <w:left w:val="single" w:sz="2" w:space="0" w:color="AEAAAA"/>
              <w:bottom w:val="single" w:sz="2" w:space="0" w:color="AEAAAA"/>
              <w:right w:val="single" w:sz="2" w:space="0" w:color="AEAAAA"/>
            </w:tcBorders>
            <w:hideMark/>
          </w:tcPr>
          <w:p w14:paraId="550B852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3601418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50" w:type="dxa"/>
            <w:tcBorders>
              <w:top w:val="single" w:sz="2" w:space="0" w:color="AEAAAA"/>
              <w:left w:val="single" w:sz="2" w:space="0" w:color="AEAAAA"/>
              <w:bottom w:val="single" w:sz="2" w:space="0" w:color="AEAAAA"/>
              <w:right w:val="single" w:sz="2" w:space="0" w:color="AEAAAA"/>
            </w:tcBorders>
            <w:hideMark/>
          </w:tcPr>
          <w:p w14:paraId="693BAFA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3</w:t>
            </w:r>
          </w:p>
        </w:tc>
        <w:tc>
          <w:tcPr>
            <w:tcW w:w="1134" w:type="dxa"/>
            <w:tcBorders>
              <w:top w:val="single" w:sz="2" w:space="0" w:color="AEAAAA"/>
              <w:left w:val="single" w:sz="2" w:space="0" w:color="AEAAAA"/>
              <w:bottom w:val="single" w:sz="2" w:space="0" w:color="AEAAAA"/>
              <w:right w:val="single" w:sz="2" w:space="0" w:color="AEAAAA"/>
            </w:tcBorders>
            <w:hideMark/>
          </w:tcPr>
          <w:p w14:paraId="31CDC0A8"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C82DBF" w:rsidRPr="00B17A72" w14:paraId="47FEFEDE" w14:textId="77777777" w:rsidTr="008A0364">
        <w:trPr>
          <w:trHeight w:val="129"/>
        </w:trPr>
        <w:tc>
          <w:tcPr>
            <w:tcW w:w="990" w:type="dxa"/>
            <w:tcBorders>
              <w:top w:val="single" w:sz="2" w:space="0" w:color="AEAAAA"/>
              <w:left w:val="single" w:sz="2" w:space="0" w:color="AEAAAA"/>
              <w:bottom w:val="single" w:sz="2" w:space="0" w:color="AEAAAA"/>
              <w:right w:val="single" w:sz="2" w:space="0" w:color="AEAAAA"/>
            </w:tcBorders>
          </w:tcPr>
          <w:p w14:paraId="59A4DEEE" w14:textId="77777777" w:rsidR="00A07C63" w:rsidRPr="00B17A72" w:rsidRDefault="00A07C63" w:rsidP="001163A9">
            <w:pPr>
              <w:widowControl w:val="0"/>
              <w:tabs>
                <w:tab w:val="left" w:pos="-110"/>
                <w:tab w:val="left" w:pos="870"/>
              </w:tabs>
              <w:kinsoku w:val="0"/>
              <w:overflowPunct w:val="0"/>
              <w:autoSpaceDE w:val="0"/>
              <w:autoSpaceDN w:val="0"/>
              <w:adjustRightInd w:val="0"/>
              <w:spacing w:after="0" w:line="256" w:lineRule="auto"/>
              <w:ind w:hanging="110"/>
              <w:jc w:val="center"/>
              <w:rPr>
                <w:color w:val="auto"/>
                <w:szCs w:val="20"/>
                <w:lang w:eastAsia="tr-TR"/>
              </w:rPr>
            </w:pPr>
          </w:p>
        </w:tc>
        <w:tc>
          <w:tcPr>
            <w:tcW w:w="1275" w:type="dxa"/>
            <w:tcBorders>
              <w:top w:val="single" w:sz="2" w:space="0" w:color="AEAAAA"/>
              <w:left w:val="single" w:sz="2" w:space="0" w:color="AEAAAA"/>
              <w:bottom w:val="single" w:sz="2" w:space="0" w:color="AEAAAA"/>
              <w:right w:val="single" w:sz="2" w:space="0" w:color="AEAAAA"/>
            </w:tcBorders>
            <w:hideMark/>
          </w:tcPr>
          <w:p w14:paraId="25093923"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HEF 2097</w:t>
            </w:r>
          </w:p>
        </w:tc>
        <w:tc>
          <w:tcPr>
            <w:tcW w:w="3092" w:type="dxa"/>
            <w:tcBorders>
              <w:top w:val="single" w:sz="2" w:space="0" w:color="AEAAAA"/>
              <w:left w:val="single" w:sz="2" w:space="0" w:color="AEAAAA"/>
              <w:bottom w:val="single" w:sz="2" w:space="0" w:color="AEAAAA"/>
              <w:right w:val="single" w:sz="2" w:space="0" w:color="AEAAAA"/>
            </w:tcBorders>
            <w:hideMark/>
          </w:tcPr>
          <w:p w14:paraId="6DE1C409"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Health Education</w:t>
            </w:r>
          </w:p>
        </w:tc>
        <w:tc>
          <w:tcPr>
            <w:tcW w:w="598" w:type="dxa"/>
            <w:tcBorders>
              <w:top w:val="single" w:sz="2" w:space="0" w:color="AEAAAA"/>
              <w:left w:val="single" w:sz="2" w:space="0" w:color="AEAAAA"/>
              <w:bottom w:val="single" w:sz="2" w:space="0" w:color="AEAAAA"/>
              <w:right w:val="single" w:sz="2" w:space="0" w:color="AEAAAA"/>
            </w:tcBorders>
            <w:hideMark/>
          </w:tcPr>
          <w:p w14:paraId="092A82B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705" w:type="dxa"/>
            <w:tcBorders>
              <w:top w:val="single" w:sz="2" w:space="0" w:color="AEAAAA"/>
              <w:left w:val="single" w:sz="2" w:space="0" w:color="AEAAAA"/>
              <w:bottom w:val="single" w:sz="2" w:space="0" w:color="AEAAAA"/>
              <w:right w:val="single" w:sz="2" w:space="0" w:color="AEAAAA"/>
            </w:tcBorders>
            <w:hideMark/>
          </w:tcPr>
          <w:p w14:paraId="3EE43F5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555E457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50" w:type="dxa"/>
            <w:tcBorders>
              <w:top w:val="single" w:sz="2" w:space="0" w:color="AEAAAA"/>
              <w:left w:val="single" w:sz="2" w:space="0" w:color="AEAAAA"/>
              <w:bottom w:val="single" w:sz="2" w:space="0" w:color="AEAAAA"/>
              <w:right w:val="single" w:sz="2" w:space="0" w:color="AEAAAA"/>
            </w:tcBorders>
            <w:hideMark/>
          </w:tcPr>
          <w:p w14:paraId="1C9CD3A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3</w:t>
            </w:r>
          </w:p>
        </w:tc>
        <w:tc>
          <w:tcPr>
            <w:tcW w:w="1134" w:type="dxa"/>
            <w:tcBorders>
              <w:top w:val="single" w:sz="2" w:space="0" w:color="AEAAAA"/>
              <w:left w:val="single" w:sz="2" w:space="0" w:color="AEAAAA"/>
              <w:bottom w:val="single" w:sz="2" w:space="0" w:color="AEAAAA"/>
              <w:right w:val="single" w:sz="2" w:space="0" w:color="AEAAAA"/>
            </w:tcBorders>
            <w:hideMark/>
          </w:tcPr>
          <w:p w14:paraId="4770A88D"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A07C63" w:rsidRPr="00B17A72" w14:paraId="6BA83945" w14:textId="77777777" w:rsidTr="008A0364">
        <w:trPr>
          <w:trHeight w:val="329"/>
        </w:trPr>
        <w:tc>
          <w:tcPr>
            <w:tcW w:w="990" w:type="dxa"/>
            <w:tcBorders>
              <w:top w:val="single" w:sz="2" w:space="0" w:color="AEAAAA"/>
              <w:left w:val="single" w:sz="2" w:space="0" w:color="AEAAAA"/>
              <w:bottom w:val="single" w:sz="2" w:space="0" w:color="AEAAAA"/>
              <w:right w:val="single" w:sz="2" w:space="0" w:color="AEAAAA"/>
            </w:tcBorders>
            <w:hideMark/>
          </w:tcPr>
          <w:p w14:paraId="1C8455BB" w14:textId="77777777" w:rsidR="00A07C63" w:rsidRPr="00B17A72" w:rsidRDefault="00A07C63" w:rsidP="001163A9">
            <w:pPr>
              <w:widowControl w:val="0"/>
              <w:tabs>
                <w:tab w:val="left" w:pos="-110"/>
                <w:tab w:val="left" w:pos="870"/>
              </w:tabs>
              <w:kinsoku w:val="0"/>
              <w:overflowPunct w:val="0"/>
              <w:autoSpaceDE w:val="0"/>
              <w:autoSpaceDN w:val="0"/>
              <w:adjustRightInd w:val="0"/>
              <w:spacing w:after="0" w:line="256" w:lineRule="auto"/>
              <w:ind w:hanging="110"/>
              <w:jc w:val="center"/>
              <w:rPr>
                <w:color w:val="auto"/>
                <w:szCs w:val="20"/>
                <w:lang w:eastAsia="tr-TR"/>
              </w:rPr>
            </w:pPr>
            <w:r w:rsidRPr="00B17A72">
              <w:rPr>
                <w:color w:val="auto"/>
                <w:szCs w:val="20"/>
                <w:lang w:eastAsia="tr-TR"/>
              </w:rPr>
              <w:t>-</w:t>
            </w:r>
          </w:p>
        </w:tc>
        <w:tc>
          <w:tcPr>
            <w:tcW w:w="1275" w:type="dxa"/>
            <w:tcBorders>
              <w:top w:val="single" w:sz="2" w:space="0" w:color="AEAAAA"/>
              <w:left w:val="single" w:sz="2" w:space="0" w:color="AEAAAA"/>
              <w:bottom w:val="single" w:sz="2" w:space="0" w:color="AEAAAA"/>
              <w:right w:val="single" w:sz="2" w:space="0" w:color="AEAAAA"/>
            </w:tcBorders>
            <w:hideMark/>
          </w:tcPr>
          <w:p w14:paraId="1BD99A90" w14:textId="77777777" w:rsidR="00A07C63" w:rsidRPr="00B17A72" w:rsidRDefault="00A07C63" w:rsidP="001163A9">
            <w:pPr>
              <w:widowControl w:val="0"/>
              <w:tabs>
                <w:tab w:val="left" w:pos="870"/>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HEF 2107</w:t>
            </w:r>
          </w:p>
        </w:tc>
        <w:tc>
          <w:tcPr>
            <w:tcW w:w="3092" w:type="dxa"/>
            <w:tcBorders>
              <w:top w:val="single" w:sz="2" w:space="0" w:color="AEAAAA"/>
              <w:left w:val="single" w:sz="2" w:space="0" w:color="AEAAAA"/>
              <w:bottom w:val="single" w:sz="2" w:space="0" w:color="AEAAAA"/>
              <w:right w:val="single" w:sz="2" w:space="0" w:color="AEAAAA"/>
            </w:tcBorders>
            <w:hideMark/>
          </w:tcPr>
          <w:p w14:paraId="060B3F90"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Ethics in Nursing</w:t>
            </w:r>
          </w:p>
        </w:tc>
        <w:tc>
          <w:tcPr>
            <w:tcW w:w="598" w:type="dxa"/>
            <w:tcBorders>
              <w:top w:val="single" w:sz="2" w:space="0" w:color="AEAAAA"/>
              <w:left w:val="single" w:sz="2" w:space="0" w:color="AEAAAA"/>
              <w:bottom w:val="single" w:sz="2" w:space="0" w:color="AEAAAA"/>
              <w:right w:val="single" w:sz="2" w:space="0" w:color="AEAAAA"/>
            </w:tcBorders>
            <w:hideMark/>
          </w:tcPr>
          <w:p w14:paraId="78922218"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3</w:t>
            </w:r>
          </w:p>
        </w:tc>
        <w:tc>
          <w:tcPr>
            <w:tcW w:w="705" w:type="dxa"/>
            <w:tcBorders>
              <w:top w:val="single" w:sz="2" w:space="0" w:color="AEAAAA"/>
              <w:left w:val="single" w:sz="2" w:space="0" w:color="AEAAAA"/>
              <w:bottom w:val="single" w:sz="2" w:space="0" w:color="AEAAAA"/>
              <w:right w:val="single" w:sz="2" w:space="0" w:color="AEAAAA"/>
            </w:tcBorders>
            <w:hideMark/>
          </w:tcPr>
          <w:p w14:paraId="1932E80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50FD4C4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50" w:type="dxa"/>
            <w:tcBorders>
              <w:top w:val="single" w:sz="2" w:space="0" w:color="AEAAAA"/>
              <w:left w:val="single" w:sz="2" w:space="0" w:color="AEAAAA"/>
              <w:bottom w:val="single" w:sz="2" w:space="0" w:color="AEAAAA"/>
              <w:right w:val="single" w:sz="2" w:space="0" w:color="AEAAAA"/>
            </w:tcBorders>
            <w:hideMark/>
          </w:tcPr>
          <w:p w14:paraId="206549C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4</w:t>
            </w:r>
          </w:p>
        </w:tc>
        <w:tc>
          <w:tcPr>
            <w:tcW w:w="1134" w:type="dxa"/>
            <w:tcBorders>
              <w:top w:val="single" w:sz="2" w:space="0" w:color="AEAAAA"/>
              <w:left w:val="single" w:sz="2" w:space="0" w:color="AEAAAA"/>
              <w:bottom w:val="single" w:sz="2" w:space="0" w:color="AEAAAA"/>
              <w:right w:val="single" w:sz="2" w:space="0" w:color="AEAAAA"/>
            </w:tcBorders>
            <w:hideMark/>
          </w:tcPr>
          <w:p w14:paraId="68CBC096"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bl>
    <w:p w14:paraId="2FA9F2CB" w14:textId="77777777" w:rsidR="00A07C63" w:rsidRPr="00B17A72" w:rsidRDefault="00A07C63" w:rsidP="001163A9">
      <w:pPr>
        <w:spacing w:after="0" w:line="240" w:lineRule="auto"/>
        <w:rPr>
          <w:b/>
          <w:color w:val="auto"/>
          <w:szCs w:val="20"/>
          <w:highlight w:val="yellow"/>
          <w:lang w:eastAsia="tr-TR"/>
        </w:rPr>
      </w:pPr>
    </w:p>
    <w:p w14:paraId="25D430C9" w14:textId="77777777" w:rsidR="00A07C63" w:rsidRPr="00B17A72" w:rsidRDefault="00A07C63" w:rsidP="001163A9">
      <w:pPr>
        <w:spacing w:after="0" w:line="240" w:lineRule="auto"/>
        <w:outlineLvl w:val="0"/>
        <w:rPr>
          <w:b/>
          <w:color w:val="auto"/>
          <w:kern w:val="36"/>
          <w:szCs w:val="20"/>
        </w:rPr>
      </w:pPr>
      <w:bookmarkStart w:id="13" w:name="_Toc234712678"/>
      <w:r w:rsidRPr="00B17A72">
        <w:rPr>
          <w:b/>
          <w:color w:val="auto"/>
          <w:kern w:val="36"/>
          <w:szCs w:val="20"/>
        </w:rPr>
        <w:t>3.2.2.2. Second Year, Spring Semester</w:t>
      </w:r>
      <w:bookmarkEnd w:id="13"/>
    </w:p>
    <w:p w14:paraId="4E97DD52"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35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261"/>
        <w:gridCol w:w="1222"/>
        <w:gridCol w:w="3083"/>
        <w:gridCol w:w="558"/>
        <w:gridCol w:w="673"/>
        <w:gridCol w:w="560"/>
        <w:gridCol w:w="868"/>
        <w:gridCol w:w="1131"/>
      </w:tblGrid>
      <w:tr w:rsidR="00C82DBF" w:rsidRPr="00B17A72" w14:paraId="381EA168" w14:textId="77777777" w:rsidTr="008A0364">
        <w:trPr>
          <w:trHeight w:val="233"/>
          <w:jc w:val="center"/>
        </w:trPr>
        <w:tc>
          <w:tcPr>
            <w:tcW w:w="1129" w:type="dxa"/>
            <w:tcBorders>
              <w:top w:val="single" w:sz="2" w:space="0" w:color="AEAAAA"/>
              <w:left w:val="single" w:sz="2" w:space="0" w:color="AEAAAA"/>
              <w:bottom w:val="single" w:sz="2" w:space="0" w:color="AEAAAA"/>
              <w:right w:val="single" w:sz="2" w:space="0" w:color="AEAAAA"/>
            </w:tcBorders>
            <w:hideMark/>
          </w:tcPr>
          <w:p w14:paraId="03E045E7"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Prerequisite</w:t>
            </w:r>
          </w:p>
        </w:tc>
        <w:tc>
          <w:tcPr>
            <w:tcW w:w="1246" w:type="dxa"/>
            <w:tcBorders>
              <w:top w:val="single" w:sz="2" w:space="0" w:color="AEAAAA"/>
              <w:left w:val="single" w:sz="2" w:space="0" w:color="AEAAAA"/>
              <w:bottom w:val="single" w:sz="2" w:space="0" w:color="AEAAAA"/>
              <w:right w:val="single" w:sz="2" w:space="0" w:color="AEAAAA"/>
            </w:tcBorders>
            <w:hideMark/>
          </w:tcPr>
          <w:p w14:paraId="4DE65CC6"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Code</w:t>
            </w:r>
          </w:p>
        </w:tc>
        <w:tc>
          <w:tcPr>
            <w:tcW w:w="3151" w:type="dxa"/>
            <w:tcBorders>
              <w:top w:val="single" w:sz="2" w:space="0" w:color="AEAAAA"/>
              <w:left w:val="single" w:sz="2" w:space="0" w:color="AEAAAA"/>
              <w:bottom w:val="single" w:sz="2" w:space="0" w:color="AEAAAA"/>
              <w:right w:val="single" w:sz="2" w:space="0" w:color="AEAAAA"/>
            </w:tcBorders>
            <w:hideMark/>
          </w:tcPr>
          <w:p w14:paraId="1981F811"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Course Name</w:t>
            </w:r>
          </w:p>
        </w:tc>
        <w:tc>
          <w:tcPr>
            <w:tcW w:w="567" w:type="dxa"/>
            <w:tcBorders>
              <w:top w:val="single" w:sz="2" w:space="0" w:color="AEAAAA"/>
              <w:left w:val="single" w:sz="2" w:space="0" w:color="AEAAAA"/>
              <w:bottom w:val="single" w:sz="2" w:space="0" w:color="AEAAAA"/>
              <w:right w:val="single" w:sz="2" w:space="0" w:color="AEAAAA"/>
            </w:tcBorders>
            <w:hideMark/>
          </w:tcPr>
          <w:p w14:paraId="2A165960"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T</w:t>
            </w:r>
          </w:p>
        </w:tc>
        <w:tc>
          <w:tcPr>
            <w:tcW w:w="687" w:type="dxa"/>
            <w:tcBorders>
              <w:top w:val="single" w:sz="2" w:space="0" w:color="AEAAAA"/>
              <w:left w:val="single" w:sz="2" w:space="0" w:color="AEAAAA"/>
              <w:bottom w:val="single" w:sz="2" w:space="0" w:color="AEAAAA"/>
              <w:right w:val="single" w:sz="2" w:space="0" w:color="AEAAAA"/>
            </w:tcBorders>
            <w:hideMark/>
          </w:tcPr>
          <w:p w14:paraId="366F905E"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L</w:t>
            </w:r>
          </w:p>
        </w:tc>
        <w:tc>
          <w:tcPr>
            <w:tcW w:w="566" w:type="dxa"/>
            <w:tcBorders>
              <w:top w:val="single" w:sz="2" w:space="0" w:color="AEAAAA"/>
              <w:left w:val="single" w:sz="2" w:space="0" w:color="AEAAAA"/>
              <w:bottom w:val="single" w:sz="2" w:space="0" w:color="AEAAAA"/>
              <w:right w:val="single" w:sz="2" w:space="0" w:color="AEAAAA"/>
            </w:tcBorders>
            <w:hideMark/>
          </w:tcPr>
          <w:p w14:paraId="71022D7A"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P</w:t>
            </w:r>
          </w:p>
        </w:tc>
        <w:tc>
          <w:tcPr>
            <w:tcW w:w="873" w:type="dxa"/>
            <w:tcBorders>
              <w:top w:val="single" w:sz="2" w:space="0" w:color="AEAAAA"/>
              <w:left w:val="single" w:sz="2" w:space="0" w:color="AEAAAA"/>
              <w:bottom w:val="single" w:sz="2" w:space="0" w:color="AEAAAA"/>
              <w:right w:val="single" w:sz="2" w:space="0" w:color="AEAAAA"/>
            </w:tcBorders>
            <w:hideMark/>
          </w:tcPr>
          <w:p w14:paraId="7B979E86" w14:textId="77777777" w:rsidR="00A07C63" w:rsidRPr="00B17A72" w:rsidRDefault="00A07C63" w:rsidP="001163A9">
            <w:pPr>
              <w:spacing w:after="0" w:line="256" w:lineRule="auto"/>
              <w:rPr>
                <w:b/>
                <w:bCs/>
                <w:color w:val="auto"/>
                <w:szCs w:val="20"/>
                <w:lang w:eastAsia="tr-TR"/>
              </w:rPr>
            </w:pPr>
            <w:r w:rsidRPr="00B17A72">
              <w:rPr>
                <w:b/>
                <w:bCs/>
                <w:color w:val="auto"/>
                <w:szCs w:val="20"/>
                <w:lang w:eastAsia="tr-TR"/>
              </w:rPr>
              <w:t>ECTS</w:t>
            </w:r>
          </w:p>
        </w:tc>
        <w:tc>
          <w:tcPr>
            <w:tcW w:w="1137" w:type="dxa"/>
            <w:tcBorders>
              <w:top w:val="single" w:sz="2" w:space="0" w:color="AEAAAA"/>
              <w:left w:val="single" w:sz="2" w:space="0" w:color="AEAAAA"/>
              <w:bottom w:val="single" w:sz="2" w:space="0" w:color="AEAAAA"/>
              <w:right w:val="single" w:sz="2" w:space="0" w:color="AEAAAA"/>
            </w:tcBorders>
            <w:hideMark/>
          </w:tcPr>
          <w:p w14:paraId="02A9689B" w14:textId="77777777" w:rsidR="00A07C63" w:rsidRPr="00B17A72" w:rsidRDefault="00A07C63" w:rsidP="001163A9">
            <w:pPr>
              <w:spacing w:after="0" w:line="256" w:lineRule="auto"/>
              <w:rPr>
                <w:b/>
                <w:bCs/>
                <w:color w:val="auto"/>
                <w:szCs w:val="20"/>
                <w:lang w:eastAsia="tr-TR"/>
              </w:rPr>
            </w:pPr>
            <w:r w:rsidRPr="00B17A72">
              <w:rPr>
                <w:b/>
                <w:bCs/>
                <w:color w:val="auto"/>
                <w:spacing w:val="-1"/>
                <w:szCs w:val="20"/>
                <w:lang w:eastAsia="tr-TR"/>
              </w:rPr>
              <w:t>Semester</w:t>
            </w:r>
          </w:p>
        </w:tc>
      </w:tr>
      <w:tr w:rsidR="00C82DBF" w:rsidRPr="00B17A72" w14:paraId="5FF7DB1A" w14:textId="77777777" w:rsidTr="008A0364">
        <w:trPr>
          <w:trHeight w:val="137"/>
          <w:jc w:val="center"/>
        </w:trPr>
        <w:tc>
          <w:tcPr>
            <w:tcW w:w="1129" w:type="dxa"/>
            <w:tcBorders>
              <w:top w:val="single" w:sz="2" w:space="0" w:color="AEAAAA"/>
              <w:left w:val="single" w:sz="2" w:space="0" w:color="AEAAAA"/>
              <w:bottom w:val="single" w:sz="2" w:space="0" w:color="AEAAAA"/>
              <w:right w:val="single" w:sz="2" w:space="0" w:color="AEAAAA"/>
            </w:tcBorders>
            <w:hideMark/>
          </w:tcPr>
          <w:p w14:paraId="0A22D4E0"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HEF 2091</w:t>
            </w:r>
          </w:p>
        </w:tc>
        <w:tc>
          <w:tcPr>
            <w:tcW w:w="1246" w:type="dxa"/>
            <w:tcBorders>
              <w:top w:val="single" w:sz="2" w:space="0" w:color="AEAAAA"/>
              <w:left w:val="single" w:sz="2" w:space="0" w:color="AEAAAA"/>
              <w:bottom w:val="single" w:sz="2" w:space="0" w:color="AEAAAA"/>
              <w:right w:val="single" w:sz="2" w:space="0" w:color="AEAAAA"/>
            </w:tcBorders>
            <w:hideMark/>
          </w:tcPr>
          <w:p w14:paraId="754D416E"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 xml:space="preserve">HEF 2090 </w:t>
            </w:r>
          </w:p>
        </w:tc>
        <w:tc>
          <w:tcPr>
            <w:tcW w:w="3151" w:type="dxa"/>
            <w:tcBorders>
              <w:top w:val="single" w:sz="2" w:space="0" w:color="AEAAAA"/>
              <w:left w:val="single" w:sz="2" w:space="0" w:color="AEAAAA"/>
              <w:bottom w:val="single" w:sz="2" w:space="0" w:color="AEAAAA"/>
              <w:right w:val="single" w:sz="2" w:space="0" w:color="AEAAAA"/>
            </w:tcBorders>
            <w:hideMark/>
          </w:tcPr>
          <w:p w14:paraId="2FD411AC"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Surgical Nursing</w:t>
            </w:r>
          </w:p>
        </w:tc>
        <w:tc>
          <w:tcPr>
            <w:tcW w:w="567" w:type="dxa"/>
            <w:tcBorders>
              <w:top w:val="single" w:sz="2" w:space="0" w:color="AEAAAA"/>
              <w:left w:val="single" w:sz="2" w:space="0" w:color="AEAAAA"/>
              <w:bottom w:val="single" w:sz="2" w:space="0" w:color="AEAAAA"/>
              <w:right w:val="single" w:sz="2" w:space="0" w:color="AEAAAA"/>
            </w:tcBorders>
            <w:hideMark/>
          </w:tcPr>
          <w:p w14:paraId="75B6BEEF"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6</w:t>
            </w:r>
          </w:p>
        </w:tc>
        <w:tc>
          <w:tcPr>
            <w:tcW w:w="687" w:type="dxa"/>
            <w:tcBorders>
              <w:top w:val="single" w:sz="2" w:space="0" w:color="AEAAAA"/>
              <w:left w:val="single" w:sz="2" w:space="0" w:color="AEAAAA"/>
              <w:bottom w:val="single" w:sz="2" w:space="0" w:color="AEAAAA"/>
              <w:right w:val="single" w:sz="2" w:space="0" w:color="AEAAAA"/>
            </w:tcBorders>
            <w:hideMark/>
          </w:tcPr>
          <w:p w14:paraId="7EC7D3A7" w14:textId="77777777" w:rsidR="00A07C63" w:rsidRPr="00B17A72" w:rsidRDefault="00A07C63" w:rsidP="001163A9">
            <w:pPr>
              <w:spacing w:after="0" w:line="256" w:lineRule="auto"/>
              <w:rPr>
                <w:bCs/>
                <w:color w:val="auto"/>
                <w:szCs w:val="20"/>
                <w:lang w:eastAsia="tr-TR"/>
              </w:rPr>
            </w:pPr>
            <w:r w:rsidRPr="00B17A72">
              <w:rPr>
                <w:bCs/>
                <w:color w:val="auto"/>
                <w:szCs w:val="20"/>
                <w:lang w:eastAsia="tr-TR"/>
              </w:rPr>
              <w:t>0</w:t>
            </w:r>
          </w:p>
        </w:tc>
        <w:tc>
          <w:tcPr>
            <w:tcW w:w="566" w:type="dxa"/>
            <w:tcBorders>
              <w:top w:val="single" w:sz="2" w:space="0" w:color="AEAAAA"/>
              <w:left w:val="single" w:sz="2" w:space="0" w:color="AEAAAA"/>
              <w:bottom w:val="single" w:sz="2" w:space="0" w:color="AEAAAA"/>
              <w:right w:val="single" w:sz="2" w:space="0" w:color="AEAAAA"/>
            </w:tcBorders>
            <w:hideMark/>
          </w:tcPr>
          <w:p w14:paraId="530F9F2F"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10</w:t>
            </w:r>
          </w:p>
        </w:tc>
        <w:tc>
          <w:tcPr>
            <w:tcW w:w="873" w:type="dxa"/>
            <w:tcBorders>
              <w:top w:val="single" w:sz="2" w:space="0" w:color="AEAAAA"/>
              <w:left w:val="single" w:sz="2" w:space="0" w:color="AEAAAA"/>
              <w:bottom w:val="single" w:sz="2" w:space="0" w:color="AEAAAA"/>
              <w:right w:val="single" w:sz="2" w:space="0" w:color="AEAAAA"/>
            </w:tcBorders>
            <w:hideMark/>
          </w:tcPr>
          <w:p w14:paraId="195AAF1C"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15</w:t>
            </w:r>
          </w:p>
        </w:tc>
        <w:tc>
          <w:tcPr>
            <w:tcW w:w="1137" w:type="dxa"/>
            <w:tcBorders>
              <w:top w:val="single" w:sz="2" w:space="0" w:color="AEAAAA"/>
              <w:left w:val="single" w:sz="2" w:space="0" w:color="AEAAAA"/>
              <w:bottom w:val="single" w:sz="2" w:space="0" w:color="AEAAAA"/>
              <w:right w:val="single" w:sz="2" w:space="0" w:color="AEAAAA"/>
            </w:tcBorders>
            <w:hideMark/>
          </w:tcPr>
          <w:p w14:paraId="46FC8144"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C82DBF" w:rsidRPr="00B17A72" w14:paraId="779DBE84" w14:textId="77777777" w:rsidTr="008A0364">
        <w:trPr>
          <w:trHeight w:val="197"/>
          <w:jc w:val="center"/>
        </w:trPr>
        <w:tc>
          <w:tcPr>
            <w:tcW w:w="1129" w:type="dxa"/>
            <w:tcBorders>
              <w:top w:val="single" w:sz="2" w:space="0" w:color="AEAAAA"/>
              <w:left w:val="single" w:sz="2" w:space="0" w:color="AEAAAA"/>
              <w:bottom w:val="single" w:sz="2" w:space="0" w:color="AEAAAA"/>
              <w:right w:val="single" w:sz="2" w:space="0" w:color="AEAAAA"/>
            </w:tcBorders>
            <w:hideMark/>
          </w:tcPr>
          <w:p w14:paraId="429D66A3" w14:textId="77777777" w:rsidR="00A07C63" w:rsidRPr="00B17A72" w:rsidRDefault="00A07C63" w:rsidP="001163A9">
            <w:pPr>
              <w:spacing w:after="0" w:line="256" w:lineRule="auto"/>
              <w:jc w:val="center"/>
              <w:rPr>
                <w:color w:val="auto"/>
                <w:szCs w:val="20"/>
                <w:lang w:eastAsia="tr-TR"/>
              </w:rPr>
            </w:pPr>
            <w:r w:rsidRPr="00B17A72">
              <w:rPr>
                <w:bCs/>
                <w:color w:val="auto"/>
                <w:szCs w:val="20"/>
                <w:lang w:eastAsia="tr-TR"/>
              </w:rPr>
              <w:t>-</w:t>
            </w:r>
          </w:p>
        </w:tc>
        <w:tc>
          <w:tcPr>
            <w:tcW w:w="1246" w:type="dxa"/>
            <w:tcBorders>
              <w:top w:val="single" w:sz="2" w:space="0" w:color="AEAAAA"/>
              <w:left w:val="single" w:sz="2" w:space="0" w:color="AEAAAA"/>
              <w:bottom w:val="single" w:sz="2" w:space="0" w:color="AEAAAA"/>
              <w:right w:val="single" w:sz="2" w:space="0" w:color="AEAAAA"/>
            </w:tcBorders>
            <w:hideMark/>
          </w:tcPr>
          <w:p w14:paraId="2B774E29"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 xml:space="preserve">HEF 2092    </w:t>
            </w:r>
          </w:p>
        </w:tc>
        <w:tc>
          <w:tcPr>
            <w:tcW w:w="3151" w:type="dxa"/>
            <w:tcBorders>
              <w:top w:val="single" w:sz="2" w:space="0" w:color="AEAAAA"/>
              <w:left w:val="single" w:sz="2" w:space="0" w:color="AEAAAA"/>
              <w:bottom w:val="single" w:sz="2" w:space="0" w:color="AEAAAA"/>
              <w:right w:val="single" w:sz="2" w:space="0" w:color="AEAAAA"/>
            </w:tcBorders>
            <w:hideMark/>
          </w:tcPr>
          <w:p w14:paraId="1AFE57A9"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First Aid</w:t>
            </w:r>
          </w:p>
        </w:tc>
        <w:tc>
          <w:tcPr>
            <w:tcW w:w="567" w:type="dxa"/>
            <w:tcBorders>
              <w:top w:val="single" w:sz="2" w:space="0" w:color="AEAAAA"/>
              <w:left w:val="single" w:sz="2" w:space="0" w:color="AEAAAA"/>
              <w:bottom w:val="single" w:sz="2" w:space="0" w:color="AEAAAA"/>
              <w:right w:val="single" w:sz="2" w:space="0" w:color="AEAAAA"/>
            </w:tcBorders>
            <w:hideMark/>
          </w:tcPr>
          <w:p w14:paraId="2A759CED"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2</w:t>
            </w:r>
          </w:p>
        </w:tc>
        <w:tc>
          <w:tcPr>
            <w:tcW w:w="687" w:type="dxa"/>
            <w:tcBorders>
              <w:top w:val="single" w:sz="2" w:space="0" w:color="AEAAAA"/>
              <w:left w:val="single" w:sz="2" w:space="0" w:color="AEAAAA"/>
              <w:bottom w:val="single" w:sz="2" w:space="0" w:color="AEAAAA"/>
              <w:right w:val="single" w:sz="2" w:space="0" w:color="AEAAAA"/>
            </w:tcBorders>
            <w:hideMark/>
          </w:tcPr>
          <w:p w14:paraId="7D120237" w14:textId="77777777" w:rsidR="00A07C63" w:rsidRPr="00B17A72" w:rsidRDefault="00A07C63" w:rsidP="001163A9">
            <w:pPr>
              <w:spacing w:after="0" w:line="256" w:lineRule="auto"/>
              <w:rPr>
                <w:bCs/>
                <w:color w:val="auto"/>
                <w:szCs w:val="20"/>
                <w:lang w:eastAsia="tr-TR"/>
              </w:rPr>
            </w:pPr>
            <w:r w:rsidRPr="00B17A72">
              <w:rPr>
                <w:bCs/>
                <w:color w:val="auto"/>
                <w:szCs w:val="20"/>
                <w:lang w:eastAsia="tr-TR"/>
              </w:rPr>
              <w:t>0</w:t>
            </w:r>
          </w:p>
        </w:tc>
        <w:tc>
          <w:tcPr>
            <w:tcW w:w="566" w:type="dxa"/>
            <w:tcBorders>
              <w:top w:val="single" w:sz="2" w:space="0" w:color="AEAAAA"/>
              <w:left w:val="single" w:sz="2" w:space="0" w:color="AEAAAA"/>
              <w:bottom w:val="single" w:sz="2" w:space="0" w:color="AEAAAA"/>
              <w:right w:val="single" w:sz="2" w:space="0" w:color="AEAAAA"/>
            </w:tcBorders>
            <w:hideMark/>
          </w:tcPr>
          <w:p w14:paraId="36EBFB2E"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873" w:type="dxa"/>
            <w:tcBorders>
              <w:top w:val="single" w:sz="2" w:space="0" w:color="AEAAAA"/>
              <w:left w:val="single" w:sz="2" w:space="0" w:color="AEAAAA"/>
              <w:bottom w:val="single" w:sz="2" w:space="0" w:color="AEAAAA"/>
              <w:right w:val="single" w:sz="2" w:space="0" w:color="AEAAAA"/>
            </w:tcBorders>
            <w:hideMark/>
          </w:tcPr>
          <w:p w14:paraId="160FEFA7"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3</w:t>
            </w:r>
          </w:p>
        </w:tc>
        <w:tc>
          <w:tcPr>
            <w:tcW w:w="1137" w:type="dxa"/>
            <w:tcBorders>
              <w:top w:val="single" w:sz="2" w:space="0" w:color="AEAAAA"/>
              <w:left w:val="single" w:sz="2" w:space="0" w:color="AEAAAA"/>
              <w:bottom w:val="single" w:sz="2" w:space="0" w:color="AEAAAA"/>
              <w:right w:val="single" w:sz="2" w:space="0" w:color="AEAAAA"/>
            </w:tcBorders>
            <w:hideMark/>
          </w:tcPr>
          <w:p w14:paraId="7C698845"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C82DBF" w:rsidRPr="00B17A72" w14:paraId="08BE4A66" w14:textId="77777777" w:rsidTr="008A0364">
        <w:trPr>
          <w:trHeight w:val="87"/>
          <w:jc w:val="center"/>
        </w:trPr>
        <w:tc>
          <w:tcPr>
            <w:tcW w:w="1129" w:type="dxa"/>
            <w:tcBorders>
              <w:top w:val="single" w:sz="2" w:space="0" w:color="AEAAAA"/>
              <w:left w:val="single" w:sz="2" w:space="0" w:color="AEAAAA"/>
              <w:bottom w:val="single" w:sz="2" w:space="0" w:color="AEAAAA"/>
              <w:right w:val="single" w:sz="2" w:space="0" w:color="AEAAAA"/>
            </w:tcBorders>
            <w:hideMark/>
          </w:tcPr>
          <w:p w14:paraId="79A2CD1A"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1246" w:type="dxa"/>
            <w:tcBorders>
              <w:top w:val="single" w:sz="2" w:space="0" w:color="AEAAAA"/>
              <w:left w:val="single" w:sz="2" w:space="0" w:color="AEAAAA"/>
              <w:bottom w:val="single" w:sz="2" w:space="0" w:color="AEAAAA"/>
              <w:right w:val="single" w:sz="2" w:space="0" w:color="AEAAAA"/>
            </w:tcBorders>
            <w:hideMark/>
          </w:tcPr>
          <w:p w14:paraId="75A36816" w14:textId="77777777" w:rsidR="00A07C63" w:rsidRPr="00B17A72" w:rsidRDefault="00A07C63" w:rsidP="001163A9">
            <w:pPr>
              <w:spacing w:after="0" w:line="256" w:lineRule="auto"/>
              <w:rPr>
                <w:color w:val="auto"/>
                <w:szCs w:val="20"/>
                <w:lang w:eastAsia="tr-TR"/>
              </w:rPr>
            </w:pPr>
            <w:r w:rsidRPr="00B17A72">
              <w:rPr>
                <w:bCs/>
                <w:color w:val="auto"/>
                <w:spacing w:val="-1"/>
                <w:szCs w:val="20"/>
                <w:lang w:eastAsia="tr-TR"/>
              </w:rPr>
              <w:t>HEF</w:t>
            </w:r>
            <w:r w:rsidRPr="00B17A72">
              <w:rPr>
                <w:bCs/>
                <w:color w:val="auto"/>
                <w:szCs w:val="20"/>
                <w:lang w:eastAsia="tr-TR"/>
              </w:rPr>
              <w:t xml:space="preserve"> 2094    </w:t>
            </w:r>
          </w:p>
        </w:tc>
        <w:tc>
          <w:tcPr>
            <w:tcW w:w="3151" w:type="dxa"/>
            <w:tcBorders>
              <w:top w:val="single" w:sz="2" w:space="0" w:color="AEAAAA"/>
              <w:left w:val="single" w:sz="2" w:space="0" w:color="AEAAAA"/>
              <w:bottom w:val="single" w:sz="2" w:space="0" w:color="AEAAAA"/>
              <w:right w:val="single" w:sz="2" w:space="0" w:color="AEAAAA"/>
            </w:tcBorders>
            <w:hideMark/>
          </w:tcPr>
          <w:p w14:paraId="18DD07C2" w14:textId="77777777" w:rsidR="00A07C63" w:rsidRPr="00B17A72" w:rsidRDefault="00A07C63" w:rsidP="001163A9">
            <w:pPr>
              <w:spacing w:after="0" w:line="256" w:lineRule="auto"/>
              <w:rPr>
                <w:color w:val="auto"/>
                <w:szCs w:val="20"/>
                <w:lang w:eastAsia="tr-TR"/>
              </w:rPr>
            </w:pPr>
            <w:r w:rsidRPr="00B17A72">
              <w:rPr>
                <w:bCs/>
                <w:color w:val="auto"/>
                <w:szCs w:val="20"/>
                <w:lang w:eastAsia="tr-TR"/>
              </w:rPr>
              <w:t>Research in Nursing</w:t>
            </w:r>
          </w:p>
        </w:tc>
        <w:tc>
          <w:tcPr>
            <w:tcW w:w="567" w:type="dxa"/>
            <w:tcBorders>
              <w:top w:val="single" w:sz="2" w:space="0" w:color="AEAAAA"/>
              <w:left w:val="single" w:sz="2" w:space="0" w:color="AEAAAA"/>
              <w:bottom w:val="single" w:sz="2" w:space="0" w:color="AEAAAA"/>
              <w:right w:val="single" w:sz="2" w:space="0" w:color="AEAAAA"/>
            </w:tcBorders>
            <w:hideMark/>
          </w:tcPr>
          <w:p w14:paraId="727F6960" w14:textId="77777777" w:rsidR="00A07C63" w:rsidRPr="00B17A72" w:rsidRDefault="00A07C63" w:rsidP="001163A9">
            <w:pPr>
              <w:spacing w:after="0" w:line="256" w:lineRule="auto"/>
              <w:rPr>
                <w:color w:val="auto"/>
                <w:szCs w:val="20"/>
                <w:lang w:eastAsia="tr-TR"/>
              </w:rPr>
            </w:pPr>
            <w:r w:rsidRPr="00B17A72">
              <w:rPr>
                <w:color w:val="auto"/>
                <w:szCs w:val="20"/>
                <w:lang w:eastAsia="tr-TR"/>
              </w:rPr>
              <w:t>3</w:t>
            </w:r>
          </w:p>
        </w:tc>
        <w:tc>
          <w:tcPr>
            <w:tcW w:w="687" w:type="dxa"/>
            <w:tcBorders>
              <w:top w:val="single" w:sz="2" w:space="0" w:color="AEAAAA"/>
              <w:left w:val="single" w:sz="2" w:space="0" w:color="AEAAAA"/>
              <w:bottom w:val="single" w:sz="2" w:space="0" w:color="AEAAAA"/>
              <w:right w:val="single" w:sz="2" w:space="0" w:color="AEAAAA"/>
            </w:tcBorders>
            <w:hideMark/>
          </w:tcPr>
          <w:p w14:paraId="1CFA8828"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566" w:type="dxa"/>
            <w:tcBorders>
              <w:top w:val="single" w:sz="2" w:space="0" w:color="AEAAAA"/>
              <w:left w:val="single" w:sz="2" w:space="0" w:color="AEAAAA"/>
              <w:bottom w:val="single" w:sz="2" w:space="0" w:color="AEAAAA"/>
              <w:right w:val="single" w:sz="2" w:space="0" w:color="AEAAAA"/>
            </w:tcBorders>
            <w:hideMark/>
          </w:tcPr>
          <w:p w14:paraId="524618CF"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873" w:type="dxa"/>
            <w:tcBorders>
              <w:top w:val="single" w:sz="2" w:space="0" w:color="AEAAAA"/>
              <w:left w:val="single" w:sz="2" w:space="0" w:color="AEAAAA"/>
              <w:bottom w:val="single" w:sz="2" w:space="0" w:color="AEAAAA"/>
              <w:right w:val="single" w:sz="2" w:space="0" w:color="AEAAAA"/>
            </w:tcBorders>
            <w:hideMark/>
          </w:tcPr>
          <w:p w14:paraId="66329277" w14:textId="77777777" w:rsidR="00A07C63" w:rsidRPr="00B17A72" w:rsidRDefault="00A07C63" w:rsidP="001163A9">
            <w:pPr>
              <w:spacing w:after="0" w:line="256" w:lineRule="auto"/>
              <w:rPr>
                <w:color w:val="auto"/>
                <w:szCs w:val="20"/>
                <w:lang w:eastAsia="tr-TR"/>
              </w:rPr>
            </w:pPr>
            <w:r w:rsidRPr="00B17A72">
              <w:rPr>
                <w:color w:val="auto"/>
                <w:szCs w:val="20"/>
                <w:lang w:eastAsia="tr-TR"/>
              </w:rPr>
              <w:t>4</w:t>
            </w:r>
          </w:p>
        </w:tc>
        <w:tc>
          <w:tcPr>
            <w:tcW w:w="1137" w:type="dxa"/>
            <w:tcBorders>
              <w:top w:val="single" w:sz="2" w:space="0" w:color="AEAAAA"/>
              <w:left w:val="single" w:sz="2" w:space="0" w:color="AEAAAA"/>
              <w:bottom w:val="single" w:sz="2" w:space="0" w:color="AEAAAA"/>
              <w:right w:val="single" w:sz="2" w:space="0" w:color="AEAAAA"/>
            </w:tcBorders>
            <w:hideMark/>
          </w:tcPr>
          <w:p w14:paraId="3D29D432"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C82DBF" w:rsidRPr="00B17A72" w14:paraId="3CB82571" w14:textId="77777777" w:rsidTr="008A0364">
        <w:trPr>
          <w:trHeight w:val="49"/>
          <w:jc w:val="center"/>
        </w:trPr>
        <w:tc>
          <w:tcPr>
            <w:tcW w:w="1129" w:type="dxa"/>
            <w:tcBorders>
              <w:top w:val="single" w:sz="2" w:space="0" w:color="AEAAAA"/>
              <w:left w:val="single" w:sz="2" w:space="0" w:color="AEAAAA"/>
              <w:bottom w:val="single" w:sz="2" w:space="0" w:color="AEAAAA"/>
              <w:right w:val="single" w:sz="2" w:space="0" w:color="AEAAAA"/>
            </w:tcBorders>
            <w:hideMark/>
          </w:tcPr>
          <w:p w14:paraId="0738E26E"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1246" w:type="dxa"/>
            <w:tcBorders>
              <w:top w:val="single" w:sz="2" w:space="0" w:color="AEAAAA"/>
              <w:left w:val="single" w:sz="2" w:space="0" w:color="AEAAAA"/>
              <w:bottom w:val="single" w:sz="2" w:space="0" w:color="AEAAAA"/>
              <w:right w:val="single" w:sz="2" w:space="0" w:color="AEAAAA"/>
            </w:tcBorders>
            <w:hideMark/>
          </w:tcPr>
          <w:p w14:paraId="2C53525B" w14:textId="77777777" w:rsidR="00A07C63" w:rsidRPr="00B17A72" w:rsidRDefault="00A07C63" w:rsidP="001163A9">
            <w:pPr>
              <w:spacing w:after="0" w:line="256" w:lineRule="auto"/>
              <w:rPr>
                <w:bCs/>
                <w:color w:val="auto"/>
                <w:spacing w:val="-1"/>
                <w:szCs w:val="20"/>
                <w:lang w:eastAsia="tr-TR"/>
              </w:rPr>
            </w:pPr>
            <w:r w:rsidRPr="00B17A72">
              <w:rPr>
                <w:bCs/>
                <w:color w:val="auto"/>
                <w:spacing w:val="-1"/>
                <w:szCs w:val="20"/>
                <w:lang w:eastAsia="tr-TR"/>
              </w:rPr>
              <w:t>HEF 2096</w:t>
            </w:r>
          </w:p>
        </w:tc>
        <w:tc>
          <w:tcPr>
            <w:tcW w:w="3151" w:type="dxa"/>
            <w:tcBorders>
              <w:top w:val="single" w:sz="2" w:space="0" w:color="AEAAAA"/>
              <w:left w:val="single" w:sz="2" w:space="0" w:color="AEAAAA"/>
              <w:bottom w:val="single" w:sz="2" w:space="0" w:color="AEAAAA"/>
              <w:right w:val="single" w:sz="2" w:space="0" w:color="AEAAAA"/>
            </w:tcBorders>
            <w:hideMark/>
          </w:tcPr>
          <w:p w14:paraId="138B2FF9" w14:textId="77777777" w:rsidR="00A07C63" w:rsidRPr="00B17A72" w:rsidRDefault="00A07C63" w:rsidP="001163A9">
            <w:pPr>
              <w:spacing w:after="0" w:line="256" w:lineRule="auto"/>
              <w:rPr>
                <w:bCs/>
                <w:color w:val="auto"/>
                <w:szCs w:val="20"/>
                <w:lang w:eastAsia="tr-TR"/>
              </w:rPr>
            </w:pPr>
            <w:r w:rsidRPr="00B17A72">
              <w:rPr>
                <w:color w:val="auto"/>
                <w:szCs w:val="20"/>
              </w:rPr>
              <w:t>Geriatric Nursing</w:t>
            </w:r>
          </w:p>
        </w:tc>
        <w:tc>
          <w:tcPr>
            <w:tcW w:w="567" w:type="dxa"/>
            <w:tcBorders>
              <w:top w:val="single" w:sz="2" w:space="0" w:color="AEAAAA"/>
              <w:left w:val="single" w:sz="2" w:space="0" w:color="AEAAAA"/>
              <w:bottom w:val="single" w:sz="2" w:space="0" w:color="AEAAAA"/>
              <w:right w:val="single" w:sz="2" w:space="0" w:color="AEAAAA"/>
            </w:tcBorders>
            <w:hideMark/>
          </w:tcPr>
          <w:p w14:paraId="5DBC1ECC" w14:textId="77777777" w:rsidR="00A07C63" w:rsidRPr="00B17A72" w:rsidRDefault="00A07C63" w:rsidP="001163A9">
            <w:pPr>
              <w:spacing w:after="0" w:line="256" w:lineRule="auto"/>
              <w:rPr>
                <w:color w:val="auto"/>
                <w:szCs w:val="20"/>
                <w:lang w:eastAsia="tr-TR"/>
              </w:rPr>
            </w:pPr>
            <w:r w:rsidRPr="00B17A72">
              <w:rPr>
                <w:color w:val="auto"/>
                <w:szCs w:val="20"/>
                <w:lang w:eastAsia="tr-TR"/>
              </w:rPr>
              <w:t>2</w:t>
            </w:r>
          </w:p>
        </w:tc>
        <w:tc>
          <w:tcPr>
            <w:tcW w:w="687" w:type="dxa"/>
            <w:tcBorders>
              <w:top w:val="single" w:sz="2" w:space="0" w:color="AEAAAA"/>
              <w:left w:val="single" w:sz="2" w:space="0" w:color="AEAAAA"/>
              <w:bottom w:val="single" w:sz="2" w:space="0" w:color="AEAAAA"/>
              <w:right w:val="single" w:sz="2" w:space="0" w:color="AEAAAA"/>
            </w:tcBorders>
            <w:hideMark/>
          </w:tcPr>
          <w:p w14:paraId="14F672EB"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566" w:type="dxa"/>
            <w:tcBorders>
              <w:top w:val="single" w:sz="2" w:space="0" w:color="AEAAAA"/>
              <w:left w:val="single" w:sz="2" w:space="0" w:color="AEAAAA"/>
              <w:bottom w:val="single" w:sz="2" w:space="0" w:color="AEAAAA"/>
              <w:right w:val="single" w:sz="2" w:space="0" w:color="AEAAAA"/>
            </w:tcBorders>
            <w:hideMark/>
          </w:tcPr>
          <w:p w14:paraId="4DA3700C"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873" w:type="dxa"/>
            <w:tcBorders>
              <w:top w:val="single" w:sz="2" w:space="0" w:color="AEAAAA"/>
              <w:left w:val="single" w:sz="2" w:space="0" w:color="AEAAAA"/>
              <w:bottom w:val="single" w:sz="2" w:space="0" w:color="AEAAAA"/>
              <w:right w:val="single" w:sz="2" w:space="0" w:color="AEAAAA"/>
            </w:tcBorders>
            <w:hideMark/>
          </w:tcPr>
          <w:p w14:paraId="120E4B90" w14:textId="77777777" w:rsidR="00A07C63" w:rsidRPr="00B17A72" w:rsidRDefault="00A07C63" w:rsidP="001163A9">
            <w:pPr>
              <w:spacing w:after="0" w:line="256" w:lineRule="auto"/>
              <w:rPr>
                <w:color w:val="auto"/>
                <w:szCs w:val="20"/>
                <w:lang w:eastAsia="tr-TR"/>
              </w:rPr>
            </w:pPr>
            <w:r w:rsidRPr="00B17A72">
              <w:rPr>
                <w:color w:val="auto"/>
                <w:szCs w:val="20"/>
                <w:lang w:eastAsia="tr-TR"/>
              </w:rPr>
              <w:t>3</w:t>
            </w:r>
          </w:p>
        </w:tc>
        <w:tc>
          <w:tcPr>
            <w:tcW w:w="1137" w:type="dxa"/>
            <w:tcBorders>
              <w:top w:val="single" w:sz="2" w:space="0" w:color="AEAAAA"/>
              <w:left w:val="single" w:sz="2" w:space="0" w:color="AEAAAA"/>
              <w:bottom w:val="single" w:sz="2" w:space="0" w:color="AEAAAA"/>
              <w:right w:val="single" w:sz="2" w:space="0" w:color="AEAAAA"/>
            </w:tcBorders>
            <w:hideMark/>
          </w:tcPr>
          <w:p w14:paraId="49758690"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r w:rsidR="00A07C63" w:rsidRPr="00B17A72" w14:paraId="003406D4" w14:textId="77777777" w:rsidTr="008A0364">
        <w:trPr>
          <w:trHeight w:val="329"/>
          <w:jc w:val="center"/>
        </w:trPr>
        <w:tc>
          <w:tcPr>
            <w:tcW w:w="1129" w:type="dxa"/>
            <w:tcBorders>
              <w:top w:val="single" w:sz="2" w:space="0" w:color="AEAAAA"/>
              <w:left w:val="single" w:sz="2" w:space="0" w:color="AEAAAA"/>
              <w:bottom w:val="single" w:sz="2" w:space="0" w:color="AEAAAA"/>
              <w:right w:val="single" w:sz="2" w:space="0" w:color="AEAAAA"/>
            </w:tcBorders>
            <w:hideMark/>
          </w:tcPr>
          <w:p w14:paraId="7F8145CD" w14:textId="77777777" w:rsidR="00A07C63" w:rsidRPr="00B17A72" w:rsidRDefault="00A07C63" w:rsidP="001163A9">
            <w:pPr>
              <w:spacing w:after="0" w:line="256" w:lineRule="auto"/>
              <w:jc w:val="center"/>
              <w:rPr>
                <w:color w:val="auto"/>
                <w:szCs w:val="20"/>
                <w:lang w:eastAsia="tr-TR"/>
              </w:rPr>
            </w:pPr>
            <w:r w:rsidRPr="00B17A72">
              <w:rPr>
                <w:color w:val="auto"/>
                <w:szCs w:val="20"/>
                <w:lang w:eastAsia="tr-TR"/>
              </w:rPr>
              <w:t>-</w:t>
            </w:r>
          </w:p>
        </w:tc>
        <w:tc>
          <w:tcPr>
            <w:tcW w:w="1246" w:type="dxa"/>
            <w:tcBorders>
              <w:top w:val="single" w:sz="2" w:space="0" w:color="AEAAAA"/>
              <w:left w:val="single" w:sz="2" w:space="0" w:color="AEAAAA"/>
              <w:bottom w:val="single" w:sz="2" w:space="0" w:color="AEAAAA"/>
              <w:right w:val="single" w:sz="2" w:space="0" w:color="AEAAAA"/>
            </w:tcBorders>
            <w:hideMark/>
          </w:tcPr>
          <w:p w14:paraId="1D5FBCF1" w14:textId="77777777" w:rsidR="00A07C63" w:rsidRPr="00B17A72" w:rsidRDefault="00A07C63" w:rsidP="001163A9">
            <w:pPr>
              <w:spacing w:after="0" w:line="256" w:lineRule="auto"/>
              <w:rPr>
                <w:bCs/>
                <w:color w:val="auto"/>
                <w:spacing w:val="-1"/>
                <w:szCs w:val="20"/>
                <w:lang w:eastAsia="tr-TR"/>
              </w:rPr>
            </w:pPr>
            <w:r w:rsidRPr="00B17A72">
              <w:rPr>
                <w:bCs/>
                <w:color w:val="auto"/>
                <w:spacing w:val="-1"/>
                <w:szCs w:val="20"/>
                <w:lang w:eastAsia="tr-TR"/>
              </w:rPr>
              <w:t>HEF 2098</w:t>
            </w:r>
          </w:p>
        </w:tc>
        <w:tc>
          <w:tcPr>
            <w:tcW w:w="3151" w:type="dxa"/>
            <w:tcBorders>
              <w:top w:val="single" w:sz="2" w:space="0" w:color="AEAAAA"/>
              <w:left w:val="single" w:sz="2" w:space="0" w:color="AEAAAA"/>
              <w:bottom w:val="single" w:sz="2" w:space="0" w:color="AEAAAA"/>
              <w:right w:val="single" w:sz="2" w:space="0" w:color="AEAAAA"/>
            </w:tcBorders>
            <w:hideMark/>
          </w:tcPr>
          <w:p w14:paraId="7CE01994" w14:textId="79BF5AC4" w:rsidR="00A07C63" w:rsidRPr="00B17A72" w:rsidRDefault="00B66256" w:rsidP="001163A9">
            <w:pPr>
              <w:spacing w:after="0" w:line="256" w:lineRule="auto"/>
              <w:rPr>
                <w:bCs/>
                <w:color w:val="auto"/>
                <w:szCs w:val="20"/>
                <w:lang w:eastAsia="tr-TR"/>
              </w:rPr>
            </w:pPr>
            <w:r w:rsidRPr="00B17A72">
              <w:rPr>
                <w:color w:val="auto"/>
                <w:szCs w:val="20"/>
              </w:rPr>
              <w:t>Professionalism in Nursing</w:t>
            </w:r>
          </w:p>
        </w:tc>
        <w:tc>
          <w:tcPr>
            <w:tcW w:w="567" w:type="dxa"/>
            <w:tcBorders>
              <w:top w:val="single" w:sz="2" w:space="0" w:color="AEAAAA"/>
              <w:left w:val="single" w:sz="2" w:space="0" w:color="AEAAAA"/>
              <w:bottom w:val="single" w:sz="2" w:space="0" w:color="AEAAAA"/>
              <w:right w:val="single" w:sz="2" w:space="0" w:color="AEAAAA"/>
            </w:tcBorders>
            <w:hideMark/>
          </w:tcPr>
          <w:p w14:paraId="3C422D2A" w14:textId="77777777" w:rsidR="00A07C63" w:rsidRPr="00B17A72" w:rsidRDefault="00A07C63" w:rsidP="001163A9">
            <w:pPr>
              <w:spacing w:after="0" w:line="256" w:lineRule="auto"/>
              <w:rPr>
                <w:color w:val="auto"/>
                <w:szCs w:val="20"/>
                <w:lang w:eastAsia="tr-TR"/>
              </w:rPr>
            </w:pPr>
            <w:r w:rsidRPr="00B17A72">
              <w:rPr>
                <w:color w:val="auto"/>
                <w:szCs w:val="20"/>
                <w:lang w:eastAsia="tr-TR"/>
              </w:rPr>
              <w:t>2</w:t>
            </w:r>
          </w:p>
        </w:tc>
        <w:tc>
          <w:tcPr>
            <w:tcW w:w="687" w:type="dxa"/>
            <w:tcBorders>
              <w:top w:val="single" w:sz="2" w:space="0" w:color="AEAAAA"/>
              <w:left w:val="single" w:sz="2" w:space="0" w:color="AEAAAA"/>
              <w:bottom w:val="single" w:sz="2" w:space="0" w:color="AEAAAA"/>
              <w:right w:val="single" w:sz="2" w:space="0" w:color="AEAAAA"/>
            </w:tcBorders>
            <w:hideMark/>
          </w:tcPr>
          <w:p w14:paraId="51CB7B66"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566" w:type="dxa"/>
            <w:tcBorders>
              <w:top w:val="single" w:sz="2" w:space="0" w:color="AEAAAA"/>
              <w:left w:val="single" w:sz="2" w:space="0" w:color="AEAAAA"/>
              <w:bottom w:val="single" w:sz="2" w:space="0" w:color="AEAAAA"/>
              <w:right w:val="single" w:sz="2" w:space="0" w:color="AEAAAA"/>
            </w:tcBorders>
            <w:hideMark/>
          </w:tcPr>
          <w:p w14:paraId="0649DB6A" w14:textId="77777777" w:rsidR="00A07C63" w:rsidRPr="00B17A72" w:rsidRDefault="00A07C63" w:rsidP="001163A9">
            <w:pPr>
              <w:spacing w:after="0" w:line="256" w:lineRule="auto"/>
              <w:rPr>
                <w:color w:val="auto"/>
                <w:szCs w:val="20"/>
                <w:lang w:eastAsia="tr-TR"/>
              </w:rPr>
            </w:pPr>
            <w:r w:rsidRPr="00B17A72">
              <w:rPr>
                <w:color w:val="auto"/>
                <w:szCs w:val="20"/>
                <w:lang w:eastAsia="tr-TR"/>
              </w:rPr>
              <w:t>0</w:t>
            </w:r>
          </w:p>
        </w:tc>
        <w:tc>
          <w:tcPr>
            <w:tcW w:w="873" w:type="dxa"/>
            <w:tcBorders>
              <w:top w:val="single" w:sz="2" w:space="0" w:color="AEAAAA"/>
              <w:left w:val="single" w:sz="2" w:space="0" w:color="AEAAAA"/>
              <w:bottom w:val="single" w:sz="2" w:space="0" w:color="AEAAAA"/>
              <w:right w:val="single" w:sz="2" w:space="0" w:color="AEAAAA"/>
            </w:tcBorders>
            <w:hideMark/>
          </w:tcPr>
          <w:p w14:paraId="5A731F70" w14:textId="77777777" w:rsidR="00A07C63" w:rsidRPr="00B17A72" w:rsidRDefault="00A07C63" w:rsidP="001163A9">
            <w:pPr>
              <w:spacing w:after="0" w:line="256" w:lineRule="auto"/>
              <w:rPr>
                <w:color w:val="auto"/>
                <w:szCs w:val="20"/>
                <w:lang w:eastAsia="tr-TR"/>
              </w:rPr>
            </w:pPr>
            <w:r w:rsidRPr="00B17A72">
              <w:rPr>
                <w:color w:val="auto"/>
                <w:szCs w:val="20"/>
                <w:lang w:eastAsia="tr-TR"/>
              </w:rPr>
              <w:t>3</w:t>
            </w:r>
          </w:p>
        </w:tc>
        <w:tc>
          <w:tcPr>
            <w:tcW w:w="1137" w:type="dxa"/>
            <w:tcBorders>
              <w:top w:val="single" w:sz="2" w:space="0" w:color="AEAAAA"/>
              <w:left w:val="single" w:sz="2" w:space="0" w:color="AEAAAA"/>
              <w:bottom w:val="single" w:sz="2" w:space="0" w:color="AEAAAA"/>
              <w:right w:val="single" w:sz="2" w:space="0" w:color="AEAAAA"/>
            </w:tcBorders>
            <w:hideMark/>
          </w:tcPr>
          <w:p w14:paraId="0D89F2CB" w14:textId="77777777" w:rsidR="00A07C63" w:rsidRPr="00B17A72" w:rsidRDefault="00A07C63" w:rsidP="001163A9">
            <w:pPr>
              <w:spacing w:after="0" w:line="256" w:lineRule="auto"/>
              <w:rPr>
                <w:color w:val="auto"/>
                <w:szCs w:val="20"/>
                <w:lang w:eastAsia="tr-TR"/>
              </w:rPr>
            </w:pPr>
            <w:r w:rsidRPr="00B17A72">
              <w:rPr>
                <w:color w:val="auto"/>
                <w:spacing w:val="-1"/>
                <w:szCs w:val="20"/>
                <w:lang w:eastAsia="tr-TR"/>
              </w:rPr>
              <w:t>1 Semester</w:t>
            </w:r>
          </w:p>
        </w:tc>
      </w:tr>
    </w:tbl>
    <w:p w14:paraId="75DDAA09" w14:textId="77777777" w:rsidR="00361D82" w:rsidRDefault="00361D82" w:rsidP="001163A9">
      <w:pPr>
        <w:spacing w:after="0" w:line="240" w:lineRule="auto"/>
        <w:outlineLvl w:val="0"/>
        <w:rPr>
          <w:b/>
          <w:color w:val="auto"/>
          <w:kern w:val="36"/>
          <w:szCs w:val="20"/>
        </w:rPr>
      </w:pPr>
      <w:bookmarkStart w:id="14" w:name="_Toc234712679"/>
    </w:p>
    <w:p w14:paraId="1F38A321" w14:textId="413A550D" w:rsidR="00A07C63" w:rsidRPr="00B17A72" w:rsidRDefault="00A07C63" w:rsidP="001163A9">
      <w:pPr>
        <w:spacing w:after="0" w:line="240" w:lineRule="auto"/>
        <w:outlineLvl w:val="0"/>
        <w:rPr>
          <w:b/>
          <w:color w:val="auto"/>
          <w:kern w:val="36"/>
          <w:szCs w:val="20"/>
        </w:rPr>
      </w:pPr>
      <w:r w:rsidRPr="00B17A72">
        <w:rPr>
          <w:b/>
          <w:color w:val="auto"/>
          <w:kern w:val="36"/>
          <w:szCs w:val="20"/>
        </w:rPr>
        <w:lastRenderedPageBreak/>
        <w:t>3.3.3. Third-Year Program</w:t>
      </w:r>
      <w:bookmarkEnd w:id="14"/>
    </w:p>
    <w:p w14:paraId="5AD6F99C" w14:textId="77777777" w:rsidR="00A07C63" w:rsidRPr="00B17A72" w:rsidRDefault="00A07C63" w:rsidP="00ED0073">
      <w:pPr>
        <w:spacing w:after="0" w:line="240" w:lineRule="auto"/>
        <w:outlineLvl w:val="0"/>
        <w:rPr>
          <w:b/>
          <w:color w:val="auto"/>
          <w:kern w:val="36"/>
          <w:szCs w:val="20"/>
        </w:rPr>
      </w:pPr>
      <w:bookmarkStart w:id="15" w:name="_Toc234712680"/>
      <w:r w:rsidRPr="00B17A72">
        <w:rPr>
          <w:b/>
          <w:color w:val="auto"/>
          <w:kern w:val="36"/>
          <w:szCs w:val="20"/>
        </w:rPr>
        <w:t>3.3.3.1. Third-Year Fall Semester</w:t>
      </w:r>
      <w:bookmarkEnd w:id="15"/>
    </w:p>
    <w:p w14:paraId="67900F1F"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ayout w:type="fixed"/>
        <w:tblLook w:val="04A0" w:firstRow="1" w:lastRow="0" w:firstColumn="1" w:lastColumn="0" w:noHBand="0" w:noVBand="1"/>
      </w:tblPr>
      <w:tblGrid>
        <w:gridCol w:w="1415"/>
        <w:gridCol w:w="1134"/>
        <w:gridCol w:w="3402"/>
        <w:gridCol w:w="567"/>
        <w:gridCol w:w="567"/>
        <w:gridCol w:w="567"/>
        <w:gridCol w:w="850"/>
        <w:gridCol w:w="1134"/>
      </w:tblGrid>
      <w:tr w:rsidR="006F085B" w:rsidRPr="00B17A72" w14:paraId="1E2C4447" w14:textId="77777777" w:rsidTr="00ED0073">
        <w:trPr>
          <w:trHeight w:val="49"/>
          <w:jc w:val="center"/>
        </w:trPr>
        <w:tc>
          <w:tcPr>
            <w:tcW w:w="1415" w:type="dxa"/>
            <w:tcBorders>
              <w:top w:val="single" w:sz="2" w:space="0" w:color="AEAAAA"/>
              <w:left w:val="single" w:sz="2" w:space="0" w:color="AEAAAA"/>
              <w:bottom w:val="single" w:sz="2" w:space="0" w:color="AEAAAA"/>
              <w:right w:val="single" w:sz="2" w:space="0" w:color="AEAAAA"/>
            </w:tcBorders>
            <w:hideMark/>
          </w:tcPr>
          <w:p w14:paraId="2A1368C7" w14:textId="77777777" w:rsidR="00A07C63" w:rsidRPr="00B17A72" w:rsidRDefault="00A07C63" w:rsidP="00ED0073">
            <w:pPr>
              <w:widowControl w:val="0"/>
              <w:tabs>
                <w:tab w:val="left" w:pos="55"/>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Prerequisite</w:t>
            </w:r>
          </w:p>
        </w:tc>
        <w:tc>
          <w:tcPr>
            <w:tcW w:w="1134" w:type="dxa"/>
            <w:tcBorders>
              <w:top w:val="single" w:sz="2" w:space="0" w:color="AEAAAA"/>
              <w:left w:val="single" w:sz="2" w:space="0" w:color="AEAAAA"/>
              <w:bottom w:val="single" w:sz="2" w:space="0" w:color="AEAAAA"/>
              <w:right w:val="single" w:sz="2" w:space="0" w:color="AEAAAA"/>
            </w:tcBorders>
            <w:hideMark/>
          </w:tcPr>
          <w:p w14:paraId="45A760CD"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Code</w:t>
            </w:r>
          </w:p>
        </w:tc>
        <w:tc>
          <w:tcPr>
            <w:tcW w:w="3402" w:type="dxa"/>
            <w:tcBorders>
              <w:top w:val="single" w:sz="2" w:space="0" w:color="AEAAAA"/>
              <w:left w:val="single" w:sz="2" w:space="0" w:color="AEAAAA"/>
              <w:bottom w:val="single" w:sz="2" w:space="0" w:color="AEAAAA"/>
              <w:right w:val="single" w:sz="2" w:space="0" w:color="AEAAAA"/>
            </w:tcBorders>
            <w:hideMark/>
          </w:tcPr>
          <w:p w14:paraId="41396F64"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Course Title</w:t>
            </w:r>
          </w:p>
        </w:tc>
        <w:tc>
          <w:tcPr>
            <w:tcW w:w="567" w:type="dxa"/>
            <w:tcBorders>
              <w:top w:val="single" w:sz="2" w:space="0" w:color="AEAAAA"/>
              <w:left w:val="single" w:sz="2" w:space="0" w:color="AEAAAA"/>
              <w:bottom w:val="single" w:sz="2" w:space="0" w:color="AEAAAA"/>
              <w:right w:val="single" w:sz="2" w:space="0" w:color="AEAAAA"/>
            </w:tcBorders>
            <w:hideMark/>
          </w:tcPr>
          <w:p w14:paraId="53731DC7" w14:textId="77777777" w:rsidR="00A07C63" w:rsidRPr="00B17A72" w:rsidRDefault="00A07C63" w:rsidP="00ED0073">
            <w:pPr>
              <w:widowControl w:val="0"/>
              <w:kinsoku w:val="0"/>
              <w:overflowPunct w:val="0"/>
              <w:autoSpaceDE w:val="0"/>
              <w:autoSpaceDN w:val="0"/>
              <w:adjustRightInd w:val="0"/>
              <w:spacing w:after="0" w:line="240" w:lineRule="auto"/>
              <w:jc w:val="right"/>
              <w:rPr>
                <w:b/>
                <w:color w:val="auto"/>
                <w:szCs w:val="20"/>
                <w:lang w:eastAsia="tr-TR"/>
              </w:rPr>
            </w:pPr>
            <w:r w:rsidRPr="00B17A72">
              <w:rPr>
                <w:b/>
                <w:color w:val="auto"/>
                <w:szCs w:val="20"/>
                <w:lang w:eastAsia="tr-TR"/>
              </w:rPr>
              <w:t>T</w:t>
            </w:r>
          </w:p>
        </w:tc>
        <w:tc>
          <w:tcPr>
            <w:tcW w:w="567" w:type="dxa"/>
            <w:tcBorders>
              <w:top w:val="single" w:sz="2" w:space="0" w:color="AEAAAA"/>
              <w:left w:val="single" w:sz="2" w:space="0" w:color="AEAAAA"/>
              <w:bottom w:val="single" w:sz="2" w:space="0" w:color="AEAAAA"/>
              <w:right w:val="single" w:sz="2" w:space="0" w:color="AEAAAA"/>
            </w:tcBorders>
            <w:hideMark/>
          </w:tcPr>
          <w:p w14:paraId="024A3BF4"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L</w:t>
            </w:r>
          </w:p>
        </w:tc>
        <w:tc>
          <w:tcPr>
            <w:tcW w:w="567" w:type="dxa"/>
            <w:tcBorders>
              <w:top w:val="single" w:sz="2" w:space="0" w:color="AEAAAA"/>
              <w:left w:val="single" w:sz="2" w:space="0" w:color="AEAAAA"/>
              <w:bottom w:val="single" w:sz="2" w:space="0" w:color="AEAAAA"/>
              <w:right w:val="single" w:sz="2" w:space="0" w:color="AEAAAA"/>
            </w:tcBorders>
            <w:hideMark/>
          </w:tcPr>
          <w:p w14:paraId="74EABF40"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w:t>
            </w:r>
          </w:p>
        </w:tc>
        <w:tc>
          <w:tcPr>
            <w:tcW w:w="850" w:type="dxa"/>
            <w:tcBorders>
              <w:top w:val="single" w:sz="2" w:space="0" w:color="AEAAAA"/>
              <w:left w:val="single" w:sz="2" w:space="0" w:color="AEAAAA"/>
              <w:bottom w:val="single" w:sz="2" w:space="0" w:color="AEAAAA"/>
              <w:right w:val="single" w:sz="2" w:space="0" w:color="AEAAAA"/>
            </w:tcBorders>
            <w:hideMark/>
          </w:tcPr>
          <w:p w14:paraId="6CB8029F" w14:textId="77777777" w:rsidR="00A07C63" w:rsidRPr="00B17A72" w:rsidRDefault="00A07C63" w:rsidP="00ED0073">
            <w:pPr>
              <w:widowControl w:val="0"/>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ECTS</w:t>
            </w:r>
          </w:p>
        </w:tc>
        <w:tc>
          <w:tcPr>
            <w:tcW w:w="1134" w:type="dxa"/>
            <w:tcBorders>
              <w:top w:val="single" w:sz="2" w:space="0" w:color="AEAAAA"/>
              <w:left w:val="single" w:sz="2" w:space="0" w:color="AEAAAA"/>
              <w:bottom w:val="single" w:sz="2" w:space="0" w:color="AEAAAA"/>
              <w:right w:val="single" w:sz="2" w:space="0" w:color="AEAAAA"/>
            </w:tcBorders>
            <w:hideMark/>
          </w:tcPr>
          <w:p w14:paraId="6A496ECB"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bCs/>
                <w:color w:val="auto"/>
                <w:spacing w:val="-1"/>
                <w:szCs w:val="20"/>
                <w:lang w:eastAsia="tr-TR"/>
              </w:rPr>
              <w:t>Semester</w:t>
            </w:r>
          </w:p>
        </w:tc>
      </w:tr>
      <w:tr w:rsidR="006F085B" w:rsidRPr="00B17A72" w14:paraId="12A32412" w14:textId="77777777" w:rsidTr="00ED0073">
        <w:trPr>
          <w:trHeight w:val="49"/>
          <w:jc w:val="center"/>
        </w:trPr>
        <w:tc>
          <w:tcPr>
            <w:tcW w:w="1415" w:type="dxa"/>
            <w:tcBorders>
              <w:top w:val="single" w:sz="2" w:space="0" w:color="AEAAAA"/>
              <w:left w:val="single" w:sz="2" w:space="0" w:color="AEAAAA"/>
              <w:bottom w:val="single" w:sz="2" w:space="0" w:color="AEAAAA"/>
              <w:right w:val="single" w:sz="2" w:space="0" w:color="AEAAAA"/>
            </w:tcBorders>
            <w:hideMark/>
          </w:tcPr>
          <w:p w14:paraId="23442C2A"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 xml:space="preserve">HEF 2090 </w:t>
            </w:r>
          </w:p>
        </w:tc>
        <w:tc>
          <w:tcPr>
            <w:tcW w:w="1134" w:type="dxa"/>
            <w:tcBorders>
              <w:top w:val="single" w:sz="2" w:space="0" w:color="AEAAAA"/>
              <w:left w:val="single" w:sz="2" w:space="0" w:color="AEAAAA"/>
              <w:bottom w:val="single" w:sz="2" w:space="0" w:color="AEAAAA"/>
              <w:right w:val="single" w:sz="2" w:space="0" w:color="AEAAAA"/>
            </w:tcBorders>
            <w:hideMark/>
          </w:tcPr>
          <w:p w14:paraId="095F0EF8"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3061</w:t>
            </w:r>
          </w:p>
        </w:tc>
        <w:tc>
          <w:tcPr>
            <w:tcW w:w="3402" w:type="dxa"/>
            <w:tcBorders>
              <w:top w:val="single" w:sz="2" w:space="0" w:color="AEAAAA"/>
              <w:left w:val="single" w:sz="2" w:space="0" w:color="AEAAAA"/>
              <w:bottom w:val="single" w:sz="2" w:space="0" w:color="AEAAAA"/>
              <w:right w:val="single" w:sz="2" w:space="0" w:color="AEAAAA"/>
            </w:tcBorders>
            <w:hideMark/>
          </w:tcPr>
          <w:p w14:paraId="1ECDED0E" w14:textId="758AA68C" w:rsidR="00A07C63" w:rsidRPr="00B17A72" w:rsidRDefault="00DF46CB"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rPr>
              <w:t>Women's Health and Diseases Nursing</w:t>
            </w:r>
          </w:p>
        </w:tc>
        <w:tc>
          <w:tcPr>
            <w:tcW w:w="567" w:type="dxa"/>
            <w:tcBorders>
              <w:top w:val="single" w:sz="2" w:space="0" w:color="AEAAAA"/>
              <w:left w:val="single" w:sz="2" w:space="0" w:color="AEAAAA"/>
              <w:bottom w:val="single" w:sz="2" w:space="0" w:color="AEAAAA"/>
              <w:right w:val="single" w:sz="2" w:space="0" w:color="AEAAAA"/>
            </w:tcBorders>
            <w:hideMark/>
          </w:tcPr>
          <w:p w14:paraId="5D0BE4F6"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6</w:t>
            </w:r>
          </w:p>
        </w:tc>
        <w:tc>
          <w:tcPr>
            <w:tcW w:w="567" w:type="dxa"/>
            <w:tcBorders>
              <w:top w:val="single" w:sz="2" w:space="0" w:color="AEAAAA"/>
              <w:left w:val="single" w:sz="2" w:space="0" w:color="AEAAAA"/>
              <w:bottom w:val="single" w:sz="2" w:space="0" w:color="AEAAAA"/>
              <w:right w:val="single" w:sz="2" w:space="0" w:color="AEAAAA"/>
            </w:tcBorders>
            <w:hideMark/>
          </w:tcPr>
          <w:p w14:paraId="2C5B9805"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50E3CBCF"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10</w:t>
            </w:r>
          </w:p>
        </w:tc>
        <w:tc>
          <w:tcPr>
            <w:tcW w:w="850" w:type="dxa"/>
            <w:tcBorders>
              <w:top w:val="single" w:sz="2" w:space="0" w:color="AEAAAA"/>
              <w:left w:val="single" w:sz="2" w:space="0" w:color="AEAAAA"/>
              <w:bottom w:val="single" w:sz="2" w:space="0" w:color="AEAAAA"/>
              <w:right w:val="single" w:sz="2" w:space="0" w:color="AEAAAA"/>
            </w:tcBorders>
            <w:hideMark/>
          </w:tcPr>
          <w:p w14:paraId="4E0EB5CA"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15</w:t>
            </w:r>
          </w:p>
        </w:tc>
        <w:tc>
          <w:tcPr>
            <w:tcW w:w="1134" w:type="dxa"/>
            <w:tcBorders>
              <w:top w:val="single" w:sz="2" w:space="0" w:color="AEAAAA"/>
              <w:left w:val="single" w:sz="2" w:space="0" w:color="AEAAAA"/>
              <w:bottom w:val="single" w:sz="2" w:space="0" w:color="AEAAAA"/>
              <w:right w:val="single" w:sz="2" w:space="0" w:color="AEAAAA"/>
            </w:tcBorders>
            <w:hideMark/>
          </w:tcPr>
          <w:p w14:paraId="2560EE4F"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pacing w:val="-1"/>
                <w:szCs w:val="20"/>
                <w:lang w:eastAsia="tr-TR"/>
              </w:rPr>
              <w:t>1 Semester</w:t>
            </w:r>
          </w:p>
        </w:tc>
      </w:tr>
      <w:tr w:rsidR="00A07C63" w:rsidRPr="00B17A72" w14:paraId="5E04691B" w14:textId="77777777" w:rsidTr="00ED0073">
        <w:trPr>
          <w:trHeight w:val="204"/>
          <w:jc w:val="center"/>
        </w:trPr>
        <w:tc>
          <w:tcPr>
            <w:tcW w:w="1415" w:type="dxa"/>
            <w:tcBorders>
              <w:top w:val="single" w:sz="2" w:space="0" w:color="AEAAAA"/>
              <w:left w:val="single" w:sz="2" w:space="0" w:color="AEAAAA"/>
              <w:bottom w:val="single" w:sz="2" w:space="0" w:color="AEAAAA"/>
              <w:right w:val="single" w:sz="2" w:space="0" w:color="AEAAAA"/>
            </w:tcBorders>
            <w:hideMark/>
          </w:tcPr>
          <w:p w14:paraId="17AB7213"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2090</w:t>
            </w:r>
          </w:p>
        </w:tc>
        <w:tc>
          <w:tcPr>
            <w:tcW w:w="1134" w:type="dxa"/>
            <w:tcBorders>
              <w:top w:val="single" w:sz="2" w:space="0" w:color="AEAAAA"/>
              <w:left w:val="single" w:sz="2" w:space="0" w:color="AEAAAA"/>
              <w:bottom w:val="single" w:sz="2" w:space="0" w:color="AEAAAA"/>
              <w:right w:val="single" w:sz="2" w:space="0" w:color="AEAAAA"/>
            </w:tcBorders>
            <w:hideMark/>
          </w:tcPr>
          <w:p w14:paraId="27440AD6"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3063</w:t>
            </w:r>
          </w:p>
        </w:tc>
        <w:tc>
          <w:tcPr>
            <w:tcW w:w="3402" w:type="dxa"/>
            <w:tcBorders>
              <w:top w:val="single" w:sz="2" w:space="0" w:color="AEAAAA"/>
              <w:left w:val="single" w:sz="2" w:space="0" w:color="AEAAAA"/>
              <w:bottom w:val="single" w:sz="2" w:space="0" w:color="AEAAAA"/>
              <w:right w:val="single" w:sz="2" w:space="0" w:color="AEAAAA"/>
            </w:tcBorders>
            <w:hideMark/>
          </w:tcPr>
          <w:p w14:paraId="7860759A" w14:textId="588B303C"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rPr>
              <w:t xml:space="preserve">Child Health </w:t>
            </w:r>
            <w:r w:rsidR="001F735C" w:rsidRPr="00B17A72">
              <w:rPr>
                <w:color w:val="auto"/>
                <w:szCs w:val="20"/>
              </w:rPr>
              <w:t>and</w:t>
            </w:r>
            <w:r w:rsidRPr="00B17A72">
              <w:rPr>
                <w:color w:val="auto"/>
                <w:szCs w:val="20"/>
              </w:rPr>
              <w:t xml:space="preserve"> Diseases Nursing</w:t>
            </w:r>
          </w:p>
        </w:tc>
        <w:tc>
          <w:tcPr>
            <w:tcW w:w="567" w:type="dxa"/>
            <w:tcBorders>
              <w:top w:val="single" w:sz="2" w:space="0" w:color="AEAAAA"/>
              <w:left w:val="single" w:sz="2" w:space="0" w:color="AEAAAA"/>
              <w:bottom w:val="single" w:sz="2" w:space="0" w:color="AEAAAA"/>
              <w:right w:val="single" w:sz="2" w:space="0" w:color="AEAAAA"/>
            </w:tcBorders>
            <w:hideMark/>
          </w:tcPr>
          <w:p w14:paraId="278C8830"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6</w:t>
            </w:r>
          </w:p>
        </w:tc>
        <w:tc>
          <w:tcPr>
            <w:tcW w:w="567" w:type="dxa"/>
            <w:tcBorders>
              <w:top w:val="single" w:sz="2" w:space="0" w:color="AEAAAA"/>
              <w:left w:val="single" w:sz="2" w:space="0" w:color="AEAAAA"/>
              <w:bottom w:val="single" w:sz="2" w:space="0" w:color="AEAAAA"/>
              <w:right w:val="single" w:sz="2" w:space="0" w:color="AEAAAA"/>
            </w:tcBorders>
            <w:hideMark/>
          </w:tcPr>
          <w:p w14:paraId="55515B00"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0</w:t>
            </w:r>
          </w:p>
        </w:tc>
        <w:tc>
          <w:tcPr>
            <w:tcW w:w="567" w:type="dxa"/>
            <w:tcBorders>
              <w:top w:val="single" w:sz="2" w:space="0" w:color="AEAAAA"/>
              <w:left w:val="single" w:sz="2" w:space="0" w:color="AEAAAA"/>
              <w:bottom w:val="single" w:sz="2" w:space="0" w:color="AEAAAA"/>
              <w:right w:val="single" w:sz="2" w:space="0" w:color="AEAAAA"/>
            </w:tcBorders>
            <w:hideMark/>
          </w:tcPr>
          <w:p w14:paraId="2D1CE65E"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10</w:t>
            </w:r>
          </w:p>
        </w:tc>
        <w:tc>
          <w:tcPr>
            <w:tcW w:w="850" w:type="dxa"/>
            <w:tcBorders>
              <w:top w:val="single" w:sz="2" w:space="0" w:color="AEAAAA"/>
              <w:left w:val="single" w:sz="2" w:space="0" w:color="AEAAAA"/>
              <w:bottom w:val="single" w:sz="2" w:space="0" w:color="AEAAAA"/>
              <w:right w:val="single" w:sz="2" w:space="0" w:color="AEAAAA"/>
            </w:tcBorders>
            <w:hideMark/>
          </w:tcPr>
          <w:p w14:paraId="48BE760B"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15</w:t>
            </w:r>
          </w:p>
        </w:tc>
        <w:tc>
          <w:tcPr>
            <w:tcW w:w="1134" w:type="dxa"/>
            <w:tcBorders>
              <w:top w:val="single" w:sz="2" w:space="0" w:color="AEAAAA"/>
              <w:left w:val="single" w:sz="2" w:space="0" w:color="AEAAAA"/>
              <w:bottom w:val="single" w:sz="2" w:space="0" w:color="AEAAAA"/>
              <w:right w:val="single" w:sz="2" w:space="0" w:color="AEAAAA"/>
            </w:tcBorders>
            <w:hideMark/>
          </w:tcPr>
          <w:p w14:paraId="4DC3724A" w14:textId="77777777" w:rsidR="00A07C63" w:rsidRPr="00B17A72" w:rsidRDefault="00A07C63" w:rsidP="00ED0073">
            <w:pPr>
              <w:spacing w:after="0" w:line="240" w:lineRule="auto"/>
              <w:jc w:val="center"/>
              <w:rPr>
                <w:color w:val="auto"/>
                <w:szCs w:val="20"/>
                <w:lang w:eastAsia="tr-TR"/>
              </w:rPr>
            </w:pPr>
            <w:r w:rsidRPr="00B17A72">
              <w:rPr>
                <w:color w:val="auto"/>
                <w:spacing w:val="-1"/>
                <w:szCs w:val="20"/>
                <w:lang w:eastAsia="tr-TR"/>
              </w:rPr>
              <w:t>1 Semester</w:t>
            </w:r>
          </w:p>
        </w:tc>
      </w:tr>
    </w:tbl>
    <w:p w14:paraId="6A41240C" w14:textId="77777777" w:rsidR="00A07C63" w:rsidRPr="00B17A72" w:rsidRDefault="00A07C63" w:rsidP="00ED0073">
      <w:pPr>
        <w:spacing w:after="0" w:line="240" w:lineRule="auto"/>
        <w:outlineLvl w:val="0"/>
        <w:rPr>
          <w:b/>
          <w:color w:val="auto"/>
          <w:kern w:val="36"/>
          <w:szCs w:val="20"/>
        </w:rPr>
      </w:pPr>
    </w:p>
    <w:p w14:paraId="6010C822" w14:textId="77777777" w:rsidR="00A07C63" w:rsidRPr="00B17A72" w:rsidRDefault="00A07C63" w:rsidP="00ED0073">
      <w:pPr>
        <w:spacing w:after="0" w:line="240" w:lineRule="auto"/>
        <w:outlineLvl w:val="0"/>
        <w:rPr>
          <w:b/>
          <w:color w:val="auto"/>
          <w:kern w:val="36"/>
          <w:szCs w:val="20"/>
        </w:rPr>
      </w:pPr>
      <w:bookmarkStart w:id="16" w:name="_Toc234712681"/>
      <w:r w:rsidRPr="00B17A72">
        <w:rPr>
          <w:b/>
          <w:color w:val="auto"/>
          <w:kern w:val="36"/>
          <w:szCs w:val="20"/>
        </w:rPr>
        <w:t>3.3.3.2. Third Year Spring Semester</w:t>
      </w:r>
      <w:bookmarkEnd w:id="16"/>
    </w:p>
    <w:p w14:paraId="66A55368"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6"/>
        <w:gridCol w:w="1117"/>
        <w:gridCol w:w="3432"/>
        <w:gridCol w:w="560"/>
        <w:gridCol w:w="560"/>
        <w:gridCol w:w="564"/>
        <w:gridCol w:w="846"/>
        <w:gridCol w:w="1241"/>
      </w:tblGrid>
      <w:tr w:rsidR="00C82DBF" w:rsidRPr="00B17A72" w14:paraId="5C2AD4B6" w14:textId="77777777" w:rsidTr="008A0364">
        <w:trPr>
          <w:trHeight w:val="58"/>
          <w:jc w:val="center"/>
        </w:trPr>
        <w:tc>
          <w:tcPr>
            <w:tcW w:w="1316" w:type="dxa"/>
            <w:tcBorders>
              <w:top w:val="single" w:sz="2" w:space="0" w:color="AEAAAA"/>
              <w:left w:val="single" w:sz="2" w:space="0" w:color="AEAAAA"/>
              <w:bottom w:val="single" w:sz="2" w:space="0" w:color="AEAAAA"/>
              <w:right w:val="single" w:sz="2" w:space="0" w:color="AEAAAA"/>
            </w:tcBorders>
            <w:hideMark/>
          </w:tcPr>
          <w:p w14:paraId="26A45595"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Prerequisite</w:t>
            </w:r>
          </w:p>
        </w:tc>
        <w:tc>
          <w:tcPr>
            <w:tcW w:w="1117" w:type="dxa"/>
            <w:tcBorders>
              <w:top w:val="single" w:sz="2" w:space="0" w:color="AEAAAA"/>
              <w:left w:val="single" w:sz="2" w:space="0" w:color="AEAAAA"/>
              <w:bottom w:val="single" w:sz="2" w:space="0" w:color="AEAAAA"/>
              <w:right w:val="single" w:sz="2" w:space="0" w:color="AEAAAA"/>
            </w:tcBorders>
            <w:hideMark/>
          </w:tcPr>
          <w:p w14:paraId="0973FC64"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Code</w:t>
            </w:r>
          </w:p>
        </w:tc>
        <w:tc>
          <w:tcPr>
            <w:tcW w:w="3432" w:type="dxa"/>
            <w:tcBorders>
              <w:top w:val="single" w:sz="2" w:space="0" w:color="AEAAAA"/>
              <w:left w:val="single" w:sz="2" w:space="0" w:color="AEAAAA"/>
              <w:bottom w:val="single" w:sz="2" w:space="0" w:color="AEAAAA"/>
              <w:right w:val="single" w:sz="2" w:space="0" w:color="AEAAAA"/>
            </w:tcBorders>
            <w:hideMark/>
          </w:tcPr>
          <w:p w14:paraId="41A631D7"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Course Title</w:t>
            </w:r>
          </w:p>
        </w:tc>
        <w:tc>
          <w:tcPr>
            <w:tcW w:w="560" w:type="dxa"/>
            <w:tcBorders>
              <w:top w:val="single" w:sz="2" w:space="0" w:color="AEAAAA"/>
              <w:left w:val="single" w:sz="2" w:space="0" w:color="AEAAAA"/>
              <w:bottom w:val="single" w:sz="2" w:space="0" w:color="AEAAAA"/>
              <w:right w:val="single" w:sz="2" w:space="0" w:color="AEAAAA"/>
            </w:tcBorders>
            <w:hideMark/>
          </w:tcPr>
          <w:p w14:paraId="1FD2D0B6" w14:textId="77777777" w:rsidR="00A07C63" w:rsidRPr="00B17A72" w:rsidRDefault="00A07C63" w:rsidP="00ED0073">
            <w:pPr>
              <w:widowControl w:val="0"/>
              <w:kinsoku w:val="0"/>
              <w:overflowPunct w:val="0"/>
              <w:autoSpaceDE w:val="0"/>
              <w:autoSpaceDN w:val="0"/>
              <w:adjustRightInd w:val="0"/>
              <w:spacing w:after="0" w:line="240" w:lineRule="auto"/>
              <w:jc w:val="right"/>
              <w:rPr>
                <w:b/>
                <w:color w:val="auto"/>
                <w:szCs w:val="20"/>
                <w:lang w:eastAsia="tr-TR"/>
              </w:rPr>
            </w:pPr>
            <w:r w:rsidRPr="00B17A72">
              <w:rPr>
                <w:b/>
                <w:color w:val="auto"/>
                <w:szCs w:val="20"/>
                <w:lang w:eastAsia="tr-TR"/>
              </w:rPr>
              <w:t>T</w:t>
            </w:r>
          </w:p>
        </w:tc>
        <w:tc>
          <w:tcPr>
            <w:tcW w:w="560" w:type="dxa"/>
            <w:tcBorders>
              <w:top w:val="single" w:sz="2" w:space="0" w:color="AEAAAA"/>
              <w:left w:val="single" w:sz="2" w:space="0" w:color="AEAAAA"/>
              <w:bottom w:val="single" w:sz="2" w:space="0" w:color="AEAAAA"/>
              <w:right w:val="single" w:sz="2" w:space="0" w:color="AEAAAA"/>
            </w:tcBorders>
            <w:hideMark/>
          </w:tcPr>
          <w:p w14:paraId="759D9428"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L</w:t>
            </w:r>
          </w:p>
        </w:tc>
        <w:tc>
          <w:tcPr>
            <w:tcW w:w="564" w:type="dxa"/>
            <w:tcBorders>
              <w:top w:val="single" w:sz="2" w:space="0" w:color="AEAAAA"/>
              <w:left w:val="single" w:sz="2" w:space="0" w:color="AEAAAA"/>
              <w:bottom w:val="single" w:sz="2" w:space="0" w:color="AEAAAA"/>
              <w:right w:val="single" w:sz="2" w:space="0" w:color="AEAAAA"/>
            </w:tcBorders>
            <w:hideMark/>
          </w:tcPr>
          <w:p w14:paraId="3949ABA8"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w:t>
            </w:r>
          </w:p>
        </w:tc>
        <w:tc>
          <w:tcPr>
            <w:tcW w:w="846" w:type="dxa"/>
            <w:tcBorders>
              <w:top w:val="single" w:sz="2" w:space="0" w:color="AEAAAA"/>
              <w:left w:val="single" w:sz="2" w:space="0" w:color="AEAAAA"/>
              <w:bottom w:val="single" w:sz="2" w:space="0" w:color="AEAAAA"/>
              <w:right w:val="single" w:sz="2" w:space="0" w:color="AEAAAA"/>
            </w:tcBorders>
            <w:hideMark/>
          </w:tcPr>
          <w:p w14:paraId="5A4B1FE0" w14:textId="77777777" w:rsidR="00A07C63" w:rsidRPr="00B17A72" w:rsidRDefault="00A07C63" w:rsidP="00ED0073">
            <w:pPr>
              <w:widowControl w:val="0"/>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ECTS</w:t>
            </w:r>
          </w:p>
        </w:tc>
        <w:tc>
          <w:tcPr>
            <w:tcW w:w="1241" w:type="dxa"/>
            <w:tcBorders>
              <w:top w:val="single" w:sz="2" w:space="0" w:color="AEAAAA"/>
              <w:left w:val="single" w:sz="2" w:space="0" w:color="AEAAAA"/>
              <w:bottom w:val="single" w:sz="2" w:space="0" w:color="AEAAAA"/>
              <w:right w:val="single" w:sz="2" w:space="0" w:color="AEAAAA"/>
            </w:tcBorders>
            <w:hideMark/>
          </w:tcPr>
          <w:p w14:paraId="0F12B808"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bCs/>
                <w:color w:val="auto"/>
                <w:spacing w:val="-1"/>
                <w:szCs w:val="20"/>
                <w:lang w:eastAsia="tr-TR"/>
              </w:rPr>
              <w:t>Semester</w:t>
            </w:r>
          </w:p>
        </w:tc>
      </w:tr>
      <w:tr w:rsidR="00C82DBF" w:rsidRPr="00B17A72" w14:paraId="15FA908F" w14:textId="77777777" w:rsidTr="008A0364">
        <w:trPr>
          <w:trHeight w:val="329"/>
          <w:jc w:val="center"/>
        </w:trPr>
        <w:tc>
          <w:tcPr>
            <w:tcW w:w="1316" w:type="dxa"/>
            <w:tcBorders>
              <w:top w:val="single" w:sz="2" w:space="0" w:color="AEAAAA"/>
              <w:left w:val="single" w:sz="2" w:space="0" w:color="AEAAAA"/>
              <w:bottom w:val="single" w:sz="2" w:space="0" w:color="AEAAAA"/>
              <w:right w:val="single" w:sz="2" w:space="0" w:color="AEAAAA"/>
            </w:tcBorders>
            <w:hideMark/>
          </w:tcPr>
          <w:p w14:paraId="722F20BB"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3063 HEF 3061</w:t>
            </w:r>
          </w:p>
        </w:tc>
        <w:tc>
          <w:tcPr>
            <w:tcW w:w="1117" w:type="dxa"/>
            <w:tcBorders>
              <w:top w:val="single" w:sz="2" w:space="0" w:color="AEAAAA"/>
              <w:left w:val="single" w:sz="2" w:space="0" w:color="AEAAAA"/>
              <w:bottom w:val="single" w:sz="2" w:space="0" w:color="AEAAAA"/>
              <w:right w:val="single" w:sz="2" w:space="0" w:color="AEAAAA"/>
            </w:tcBorders>
            <w:hideMark/>
          </w:tcPr>
          <w:p w14:paraId="1507A53D"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3064</w:t>
            </w:r>
          </w:p>
        </w:tc>
        <w:tc>
          <w:tcPr>
            <w:tcW w:w="3432" w:type="dxa"/>
            <w:tcBorders>
              <w:top w:val="single" w:sz="2" w:space="0" w:color="AEAAAA"/>
              <w:left w:val="single" w:sz="2" w:space="0" w:color="AEAAAA"/>
              <w:bottom w:val="single" w:sz="2" w:space="0" w:color="AEAAAA"/>
              <w:right w:val="single" w:sz="2" w:space="0" w:color="AEAAAA"/>
            </w:tcBorders>
            <w:hideMark/>
          </w:tcPr>
          <w:p w14:paraId="615AE003"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rPr>
              <w:t>Community Health Nursing</w:t>
            </w:r>
          </w:p>
        </w:tc>
        <w:tc>
          <w:tcPr>
            <w:tcW w:w="560" w:type="dxa"/>
            <w:tcBorders>
              <w:top w:val="single" w:sz="2" w:space="0" w:color="AEAAAA"/>
              <w:left w:val="single" w:sz="2" w:space="0" w:color="AEAAAA"/>
              <w:bottom w:val="single" w:sz="2" w:space="0" w:color="AEAAAA"/>
              <w:right w:val="single" w:sz="2" w:space="0" w:color="AEAAAA"/>
            </w:tcBorders>
            <w:hideMark/>
          </w:tcPr>
          <w:p w14:paraId="7650BE89"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6</w:t>
            </w:r>
          </w:p>
        </w:tc>
        <w:tc>
          <w:tcPr>
            <w:tcW w:w="560" w:type="dxa"/>
            <w:tcBorders>
              <w:top w:val="single" w:sz="2" w:space="0" w:color="AEAAAA"/>
              <w:left w:val="single" w:sz="2" w:space="0" w:color="AEAAAA"/>
              <w:bottom w:val="single" w:sz="2" w:space="0" w:color="AEAAAA"/>
              <w:right w:val="single" w:sz="2" w:space="0" w:color="AEAAAA"/>
            </w:tcBorders>
            <w:hideMark/>
          </w:tcPr>
          <w:p w14:paraId="12AA79BF"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0</w:t>
            </w:r>
          </w:p>
        </w:tc>
        <w:tc>
          <w:tcPr>
            <w:tcW w:w="564" w:type="dxa"/>
            <w:tcBorders>
              <w:top w:val="single" w:sz="2" w:space="0" w:color="AEAAAA"/>
              <w:left w:val="single" w:sz="2" w:space="0" w:color="AEAAAA"/>
              <w:bottom w:val="single" w:sz="2" w:space="0" w:color="AEAAAA"/>
              <w:right w:val="single" w:sz="2" w:space="0" w:color="AEAAAA"/>
            </w:tcBorders>
            <w:hideMark/>
          </w:tcPr>
          <w:p w14:paraId="310D3E1F"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10</w:t>
            </w:r>
          </w:p>
        </w:tc>
        <w:tc>
          <w:tcPr>
            <w:tcW w:w="846" w:type="dxa"/>
            <w:tcBorders>
              <w:top w:val="single" w:sz="2" w:space="0" w:color="AEAAAA"/>
              <w:left w:val="single" w:sz="2" w:space="0" w:color="AEAAAA"/>
              <w:bottom w:val="single" w:sz="2" w:space="0" w:color="AEAAAA"/>
              <w:right w:val="single" w:sz="2" w:space="0" w:color="AEAAAA"/>
            </w:tcBorders>
            <w:hideMark/>
          </w:tcPr>
          <w:p w14:paraId="64150BC4"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15</w:t>
            </w:r>
          </w:p>
        </w:tc>
        <w:tc>
          <w:tcPr>
            <w:tcW w:w="1241" w:type="dxa"/>
            <w:tcBorders>
              <w:top w:val="single" w:sz="2" w:space="0" w:color="AEAAAA"/>
              <w:left w:val="single" w:sz="2" w:space="0" w:color="AEAAAA"/>
              <w:bottom w:val="single" w:sz="2" w:space="0" w:color="AEAAAA"/>
              <w:right w:val="single" w:sz="2" w:space="0" w:color="AEAAAA"/>
            </w:tcBorders>
            <w:hideMark/>
          </w:tcPr>
          <w:p w14:paraId="16715C9C"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 Semester</w:t>
            </w:r>
          </w:p>
        </w:tc>
      </w:tr>
      <w:tr w:rsidR="00A07C63" w:rsidRPr="00B17A72" w14:paraId="66B24337" w14:textId="77777777" w:rsidTr="008A0364">
        <w:trPr>
          <w:trHeight w:val="344"/>
          <w:jc w:val="center"/>
        </w:trPr>
        <w:tc>
          <w:tcPr>
            <w:tcW w:w="1316" w:type="dxa"/>
            <w:tcBorders>
              <w:top w:val="single" w:sz="2" w:space="0" w:color="AEAAAA"/>
              <w:left w:val="single" w:sz="2" w:space="0" w:color="AEAAAA"/>
              <w:bottom w:val="single" w:sz="2" w:space="0" w:color="AEAAAA"/>
              <w:right w:val="single" w:sz="2" w:space="0" w:color="AEAAAA"/>
            </w:tcBorders>
            <w:hideMark/>
          </w:tcPr>
          <w:p w14:paraId="48888727"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3063 HEF 3061</w:t>
            </w:r>
          </w:p>
        </w:tc>
        <w:tc>
          <w:tcPr>
            <w:tcW w:w="1117" w:type="dxa"/>
            <w:tcBorders>
              <w:top w:val="single" w:sz="2" w:space="0" w:color="AEAAAA"/>
              <w:left w:val="single" w:sz="2" w:space="0" w:color="AEAAAA"/>
              <w:bottom w:val="single" w:sz="2" w:space="0" w:color="AEAAAA"/>
              <w:right w:val="single" w:sz="2" w:space="0" w:color="AEAAAA"/>
            </w:tcBorders>
            <w:hideMark/>
          </w:tcPr>
          <w:p w14:paraId="38B5CEC4"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3066</w:t>
            </w:r>
          </w:p>
        </w:tc>
        <w:tc>
          <w:tcPr>
            <w:tcW w:w="3432" w:type="dxa"/>
            <w:tcBorders>
              <w:top w:val="single" w:sz="2" w:space="0" w:color="AEAAAA"/>
              <w:left w:val="single" w:sz="2" w:space="0" w:color="AEAAAA"/>
              <w:bottom w:val="single" w:sz="2" w:space="0" w:color="AEAAAA"/>
              <w:right w:val="single" w:sz="2" w:space="0" w:color="AEAAAA"/>
            </w:tcBorders>
            <w:hideMark/>
          </w:tcPr>
          <w:p w14:paraId="31CA08C0" w14:textId="4BECF964"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rPr>
              <w:t xml:space="preserve">Mental Health </w:t>
            </w:r>
            <w:r w:rsidR="001F735C" w:rsidRPr="00B17A72">
              <w:rPr>
                <w:color w:val="auto"/>
                <w:szCs w:val="20"/>
              </w:rPr>
              <w:t>and</w:t>
            </w:r>
            <w:r w:rsidRPr="00B17A72">
              <w:rPr>
                <w:color w:val="auto"/>
                <w:szCs w:val="20"/>
              </w:rPr>
              <w:t xml:space="preserve"> Psychiatric Nursing</w:t>
            </w:r>
          </w:p>
        </w:tc>
        <w:tc>
          <w:tcPr>
            <w:tcW w:w="560" w:type="dxa"/>
            <w:tcBorders>
              <w:top w:val="single" w:sz="2" w:space="0" w:color="AEAAAA"/>
              <w:left w:val="single" w:sz="2" w:space="0" w:color="AEAAAA"/>
              <w:bottom w:val="single" w:sz="2" w:space="0" w:color="AEAAAA"/>
              <w:right w:val="single" w:sz="2" w:space="0" w:color="AEAAAA"/>
            </w:tcBorders>
            <w:hideMark/>
          </w:tcPr>
          <w:p w14:paraId="2EBE7588"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6</w:t>
            </w:r>
          </w:p>
        </w:tc>
        <w:tc>
          <w:tcPr>
            <w:tcW w:w="560" w:type="dxa"/>
            <w:tcBorders>
              <w:top w:val="single" w:sz="2" w:space="0" w:color="AEAAAA"/>
              <w:left w:val="single" w:sz="2" w:space="0" w:color="AEAAAA"/>
              <w:bottom w:val="single" w:sz="2" w:space="0" w:color="AEAAAA"/>
              <w:right w:val="single" w:sz="2" w:space="0" w:color="AEAAAA"/>
            </w:tcBorders>
            <w:hideMark/>
          </w:tcPr>
          <w:p w14:paraId="5BAFBCB2"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0</w:t>
            </w:r>
          </w:p>
        </w:tc>
        <w:tc>
          <w:tcPr>
            <w:tcW w:w="564" w:type="dxa"/>
            <w:tcBorders>
              <w:top w:val="single" w:sz="2" w:space="0" w:color="AEAAAA"/>
              <w:left w:val="single" w:sz="2" w:space="0" w:color="AEAAAA"/>
              <w:bottom w:val="single" w:sz="2" w:space="0" w:color="AEAAAA"/>
              <w:right w:val="single" w:sz="2" w:space="0" w:color="AEAAAA"/>
            </w:tcBorders>
            <w:hideMark/>
          </w:tcPr>
          <w:p w14:paraId="7FE6CDC7"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10</w:t>
            </w:r>
          </w:p>
        </w:tc>
        <w:tc>
          <w:tcPr>
            <w:tcW w:w="846" w:type="dxa"/>
            <w:tcBorders>
              <w:top w:val="single" w:sz="2" w:space="0" w:color="AEAAAA"/>
              <w:left w:val="single" w:sz="2" w:space="0" w:color="AEAAAA"/>
              <w:bottom w:val="single" w:sz="2" w:space="0" w:color="AEAAAA"/>
              <w:right w:val="single" w:sz="2" w:space="0" w:color="AEAAAA"/>
            </w:tcBorders>
            <w:hideMark/>
          </w:tcPr>
          <w:p w14:paraId="547158AF"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15</w:t>
            </w:r>
          </w:p>
        </w:tc>
        <w:tc>
          <w:tcPr>
            <w:tcW w:w="1241" w:type="dxa"/>
            <w:tcBorders>
              <w:top w:val="single" w:sz="2" w:space="0" w:color="AEAAAA"/>
              <w:left w:val="single" w:sz="2" w:space="0" w:color="AEAAAA"/>
              <w:bottom w:val="single" w:sz="2" w:space="0" w:color="AEAAAA"/>
              <w:right w:val="single" w:sz="2" w:space="0" w:color="AEAAAA"/>
            </w:tcBorders>
            <w:hideMark/>
          </w:tcPr>
          <w:p w14:paraId="1B640220" w14:textId="77777777" w:rsidR="00A07C63" w:rsidRPr="00B17A72" w:rsidRDefault="00A07C63" w:rsidP="00ED0073">
            <w:pPr>
              <w:spacing w:after="0" w:line="240" w:lineRule="auto"/>
              <w:jc w:val="center"/>
              <w:rPr>
                <w:color w:val="auto"/>
                <w:szCs w:val="20"/>
                <w:lang w:eastAsia="tr-TR"/>
              </w:rPr>
            </w:pPr>
            <w:r w:rsidRPr="00B17A72">
              <w:rPr>
                <w:color w:val="auto"/>
                <w:szCs w:val="20"/>
                <w:lang w:eastAsia="tr-TR"/>
              </w:rPr>
              <w:t>1 Semester</w:t>
            </w:r>
          </w:p>
        </w:tc>
      </w:tr>
    </w:tbl>
    <w:p w14:paraId="5FC97AA8" w14:textId="77777777" w:rsidR="00A07C63" w:rsidRPr="00B17A72" w:rsidRDefault="00A07C63" w:rsidP="00ED0073">
      <w:pPr>
        <w:spacing w:after="0" w:line="240" w:lineRule="auto"/>
        <w:outlineLvl w:val="0"/>
        <w:rPr>
          <w:b/>
          <w:color w:val="auto"/>
          <w:kern w:val="36"/>
          <w:szCs w:val="20"/>
        </w:rPr>
      </w:pPr>
    </w:p>
    <w:p w14:paraId="4F736B87" w14:textId="77777777" w:rsidR="00A07C63" w:rsidRPr="00B17A72" w:rsidRDefault="00A07C63" w:rsidP="00ED0073">
      <w:pPr>
        <w:spacing w:after="0" w:line="240" w:lineRule="auto"/>
        <w:outlineLvl w:val="0"/>
        <w:rPr>
          <w:b/>
          <w:color w:val="auto"/>
          <w:kern w:val="36"/>
          <w:szCs w:val="20"/>
        </w:rPr>
      </w:pPr>
      <w:bookmarkStart w:id="17" w:name="_Toc234712682"/>
      <w:r w:rsidRPr="00B17A72">
        <w:rPr>
          <w:b/>
          <w:color w:val="auto"/>
          <w:kern w:val="36"/>
          <w:szCs w:val="20"/>
        </w:rPr>
        <w:t>3.4.4. Fourth-Year Program</w:t>
      </w:r>
      <w:bookmarkEnd w:id="17"/>
    </w:p>
    <w:p w14:paraId="4BDFF5BD" w14:textId="77777777" w:rsidR="00A07C63" w:rsidRPr="00B17A72" w:rsidRDefault="00A07C63" w:rsidP="00ED0073">
      <w:pPr>
        <w:spacing w:after="0" w:line="240" w:lineRule="auto"/>
        <w:outlineLvl w:val="0"/>
        <w:rPr>
          <w:b/>
          <w:color w:val="auto"/>
          <w:kern w:val="36"/>
          <w:szCs w:val="20"/>
        </w:rPr>
      </w:pPr>
      <w:bookmarkStart w:id="18" w:name="_Toc234712683"/>
      <w:r w:rsidRPr="00B17A72">
        <w:rPr>
          <w:b/>
          <w:color w:val="auto"/>
          <w:kern w:val="36"/>
          <w:szCs w:val="20"/>
        </w:rPr>
        <w:t>3.4.4.1. Fourth Year, Fall Semester</w:t>
      </w:r>
      <w:bookmarkEnd w:id="18"/>
    </w:p>
    <w:p w14:paraId="3FFB9930"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6"/>
        <w:gridCol w:w="1098"/>
        <w:gridCol w:w="3484"/>
        <w:gridCol w:w="548"/>
        <w:gridCol w:w="555"/>
        <w:gridCol w:w="561"/>
        <w:gridCol w:w="843"/>
        <w:gridCol w:w="1231"/>
      </w:tblGrid>
      <w:tr w:rsidR="00C82DBF" w:rsidRPr="00B17A72" w14:paraId="1840034C" w14:textId="77777777" w:rsidTr="008A0364">
        <w:trPr>
          <w:trHeight w:val="255"/>
          <w:jc w:val="center"/>
        </w:trPr>
        <w:tc>
          <w:tcPr>
            <w:tcW w:w="1316" w:type="dxa"/>
            <w:tcBorders>
              <w:top w:val="single" w:sz="2" w:space="0" w:color="AEAAAA"/>
              <w:left w:val="single" w:sz="2" w:space="0" w:color="AEAAAA"/>
              <w:bottom w:val="single" w:sz="2" w:space="0" w:color="AEAAAA"/>
              <w:right w:val="single" w:sz="2" w:space="0" w:color="AEAAAA"/>
            </w:tcBorders>
            <w:hideMark/>
          </w:tcPr>
          <w:p w14:paraId="4C1310A3"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Prerequisite</w:t>
            </w:r>
          </w:p>
        </w:tc>
        <w:tc>
          <w:tcPr>
            <w:tcW w:w="1098" w:type="dxa"/>
            <w:tcBorders>
              <w:top w:val="single" w:sz="2" w:space="0" w:color="AEAAAA"/>
              <w:left w:val="single" w:sz="2" w:space="0" w:color="AEAAAA"/>
              <w:bottom w:val="single" w:sz="2" w:space="0" w:color="AEAAAA"/>
              <w:right w:val="single" w:sz="2" w:space="0" w:color="AEAAAA"/>
            </w:tcBorders>
            <w:hideMark/>
          </w:tcPr>
          <w:p w14:paraId="12721329"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Code</w:t>
            </w:r>
          </w:p>
        </w:tc>
        <w:tc>
          <w:tcPr>
            <w:tcW w:w="3484" w:type="dxa"/>
            <w:tcBorders>
              <w:top w:val="single" w:sz="2" w:space="0" w:color="AEAAAA"/>
              <w:left w:val="single" w:sz="2" w:space="0" w:color="AEAAAA"/>
              <w:bottom w:val="single" w:sz="2" w:space="0" w:color="AEAAAA"/>
              <w:right w:val="single" w:sz="2" w:space="0" w:color="AEAAAA"/>
            </w:tcBorders>
            <w:hideMark/>
          </w:tcPr>
          <w:p w14:paraId="3D55CC7C"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Course Title</w:t>
            </w:r>
          </w:p>
        </w:tc>
        <w:tc>
          <w:tcPr>
            <w:tcW w:w="548" w:type="dxa"/>
            <w:tcBorders>
              <w:top w:val="single" w:sz="2" w:space="0" w:color="AEAAAA"/>
              <w:left w:val="single" w:sz="2" w:space="0" w:color="AEAAAA"/>
              <w:bottom w:val="single" w:sz="2" w:space="0" w:color="AEAAAA"/>
              <w:right w:val="single" w:sz="2" w:space="0" w:color="AEAAAA"/>
            </w:tcBorders>
            <w:hideMark/>
          </w:tcPr>
          <w:p w14:paraId="1F927A8E" w14:textId="77777777" w:rsidR="00A07C63" w:rsidRPr="00B17A72" w:rsidRDefault="00A07C63" w:rsidP="00ED0073">
            <w:pPr>
              <w:widowControl w:val="0"/>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T</w:t>
            </w:r>
          </w:p>
        </w:tc>
        <w:tc>
          <w:tcPr>
            <w:tcW w:w="555" w:type="dxa"/>
            <w:tcBorders>
              <w:top w:val="single" w:sz="2" w:space="0" w:color="AEAAAA"/>
              <w:left w:val="single" w:sz="2" w:space="0" w:color="AEAAAA"/>
              <w:bottom w:val="single" w:sz="2" w:space="0" w:color="AEAAAA"/>
              <w:right w:val="single" w:sz="2" w:space="0" w:color="AEAAAA"/>
            </w:tcBorders>
            <w:hideMark/>
          </w:tcPr>
          <w:p w14:paraId="51745454"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L</w:t>
            </w:r>
          </w:p>
        </w:tc>
        <w:tc>
          <w:tcPr>
            <w:tcW w:w="561" w:type="dxa"/>
            <w:tcBorders>
              <w:top w:val="single" w:sz="2" w:space="0" w:color="AEAAAA"/>
              <w:left w:val="single" w:sz="2" w:space="0" w:color="AEAAAA"/>
              <w:bottom w:val="single" w:sz="2" w:space="0" w:color="AEAAAA"/>
              <w:right w:val="single" w:sz="2" w:space="0" w:color="AEAAAA"/>
            </w:tcBorders>
            <w:hideMark/>
          </w:tcPr>
          <w:p w14:paraId="76D403F0"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w:t>
            </w:r>
          </w:p>
        </w:tc>
        <w:tc>
          <w:tcPr>
            <w:tcW w:w="843" w:type="dxa"/>
            <w:tcBorders>
              <w:top w:val="single" w:sz="2" w:space="0" w:color="AEAAAA"/>
              <w:left w:val="single" w:sz="2" w:space="0" w:color="AEAAAA"/>
              <w:bottom w:val="single" w:sz="2" w:space="0" w:color="AEAAAA"/>
              <w:right w:val="single" w:sz="2" w:space="0" w:color="AEAAAA"/>
            </w:tcBorders>
            <w:hideMark/>
          </w:tcPr>
          <w:p w14:paraId="3EA7FDD5" w14:textId="77777777" w:rsidR="00A07C63" w:rsidRPr="00B17A72" w:rsidRDefault="00A07C63" w:rsidP="00ED0073">
            <w:pPr>
              <w:widowControl w:val="0"/>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ECTS</w:t>
            </w:r>
          </w:p>
        </w:tc>
        <w:tc>
          <w:tcPr>
            <w:tcW w:w="1231" w:type="dxa"/>
            <w:tcBorders>
              <w:top w:val="single" w:sz="2" w:space="0" w:color="AEAAAA"/>
              <w:left w:val="single" w:sz="2" w:space="0" w:color="AEAAAA"/>
              <w:bottom w:val="single" w:sz="2" w:space="0" w:color="AEAAAA"/>
              <w:right w:val="single" w:sz="2" w:space="0" w:color="AEAAAA"/>
            </w:tcBorders>
            <w:hideMark/>
          </w:tcPr>
          <w:p w14:paraId="4DC1A0BB"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bCs/>
                <w:color w:val="auto"/>
                <w:spacing w:val="-1"/>
                <w:szCs w:val="20"/>
                <w:lang w:eastAsia="tr-TR"/>
              </w:rPr>
              <w:t>Semester</w:t>
            </w:r>
          </w:p>
        </w:tc>
      </w:tr>
      <w:tr w:rsidR="00C82DBF" w:rsidRPr="00B17A72" w14:paraId="1B8EA27E" w14:textId="77777777" w:rsidTr="008A0364">
        <w:trPr>
          <w:trHeight w:val="287"/>
          <w:jc w:val="center"/>
        </w:trPr>
        <w:tc>
          <w:tcPr>
            <w:tcW w:w="1316" w:type="dxa"/>
            <w:tcBorders>
              <w:top w:val="single" w:sz="2" w:space="0" w:color="AEAAAA"/>
              <w:left w:val="single" w:sz="2" w:space="0" w:color="AEAAAA"/>
              <w:bottom w:val="single" w:sz="2" w:space="0" w:color="AEAAAA"/>
              <w:right w:val="single" w:sz="2" w:space="0" w:color="AEAAAA"/>
            </w:tcBorders>
            <w:hideMark/>
          </w:tcPr>
          <w:p w14:paraId="6ACB3A85"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3064</w:t>
            </w:r>
          </w:p>
          <w:p w14:paraId="1190FE33"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3066</w:t>
            </w:r>
          </w:p>
        </w:tc>
        <w:tc>
          <w:tcPr>
            <w:tcW w:w="1098" w:type="dxa"/>
            <w:tcBorders>
              <w:top w:val="single" w:sz="2" w:space="0" w:color="AEAAAA"/>
              <w:left w:val="single" w:sz="2" w:space="0" w:color="AEAAAA"/>
              <w:bottom w:val="single" w:sz="2" w:space="0" w:color="AEAAAA"/>
              <w:right w:val="single" w:sz="2" w:space="0" w:color="AEAAAA"/>
            </w:tcBorders>
            <w:hideMark/>
          </w:tcPr>
          <w:p w14:paraId="0274A400"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4119</w:t>
            </w:r>
          </w:p>
        </w:tc>
        <w:tc>
          <w:tcPr>
            <w:tcW w:w="3484" w:type="dxa"/>
            <w:tcBorders>
              <w:top w:val="single" w:sz="2" w:space="0" w:color="AEAAAA"/>
              <w:left w:val="single" w:sz="2" w:space="0" w:color="AEAAAA"/>
              <w:bottom w:val="single" w:sz="2" w:space="0" w:color="AEAAAA"/>
              <w:right w:val="single" w:sz="2" w:space="0" w:color="AEAAAA"/>
            </w:tcBorders>
            <w:hideMark/>
          </w:tcPr>
          <w:p w14:paraId="4FC453B0"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Nursing Care Management I</w:t>
            </w:r>
          </w:p>
        </w:tc>
        <w:tc>
          <w:tcPr>
            <w:tcW w:w="548" w:type="dxa"/>
            <w:tcBorders>
              <w:top w:val="single" w:sz="2" w:space="0" w:color="AEAAAA"/>
              <w:left w:val="single" w:sz="2" w:space="0" w:color="AEAAAA"/>
              <w:bottom w:val="single" w:sz="2" w:space="0" w:color="AEAAAA"/>
              <w:right w:val="single" w:sz="2" w:space="0" w:color="AEAAAA"/>
            </w:tcBorders>
            <w:hideMark/>
          </w:tcPr>
          <w:p w14:paraId="39CB6FEA"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4</w:t>
            </w:r>
          </w:p>
        </w:tc>
        <w:tc>
          <w:tcPr>
            <w:tcW w:w="555" w:type="dxa"/>
            <w:tcBorders>
              <w:top w:val="single" w:sz="2" w:space="0" w:color="AEAAAA"/>
              <w:left w:val="single" w:sz="2" w:space="0" w:color="AEAAAA"/>
              <w:bottom w:val="single" w:sz="2" w:space="0" w:color="AEAAAA"/>
              <w:right w:val="single" w:sz="2" w:space="0" w:color="AEAAAA"/>
            </w:tcBorders>
            <w:hideMark/>
          </w:tcPr>
          <w:p w14:paraId="4C9140D8"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561" w:type="dxa"/>
            <w:tcBorders>
              <w:top w:val="single" w:sz="2" w:space="0" w:color="AEAAAA"/>
              <w:left w:val="single" w:sz="2" w:space="0" w:color="AEAAAA"/>
              <w:bottom w:val="single" w:sz="2" w:space="0" w:color="AEAAAA"/>
              <w:right w:val="single" w:sz="2" w:space="0" w:color="AEAAAA"/>
            </w:tcBorders>
            <w:hideMark/>
          </w:tcPr>
          <w:p w14:paraId="7B717A54"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26</w:t>
            </w:r>
          </w:p>
        </w:tc>
        <w:tc>
          <w:tcPr>
            <w:tcW w:w="843" w:type="dxa"/>
            <w:tcBorders>
              <w:top w:val="single" w:sz="2" w:space="0" w:color="AEAAAA"/>
              <w:left w:val="single" w:sz="2" w:space="0" w:color="AEAAAA"/>
              <w:bottom w:val="single" w:sz="2" w:space="0" w:color="AEAAAA"/>
              <w:right w:val="single" w:sz="2" w:space="0" w:color="AEAAAA"/>
            </w:tcBorders>
            <w:hideMark/>
          </w:tcPr>
          <w:p w14:paraId="4B6EDCE1"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22</w:t>
            </w:r>
          </w:p>
        </w:tc>
        <w:tc>
          <w:tcPr>
            <w:tcW w:w="1231" w:type="dxa"/>
            <w:tcBorders>
              <w:top w:val="single" w:sz="2" w:space="0" w:color="AEAAAA"/>
              <w:left w:val="single" w:sz="2" w:space="0" w:color="AEAAAA"/>
              <w:bottom w:val="single" w:sz="2" w:space="0" w:color="AEAAAA"/>
              <w:right w:val="single" w:sz="2" w:space="0" w:color="AEAAAA"/>
            </w:tcBorders>
            <w:hideMark/>
          </w:tcPr>
          <w:p w14:paraId="771C8105" w14:textId="77777777" w:rsidR="00A07C63" w:rsidRPr="00B17A72" w:rsidRDefault="00A07C63" w:rsidP="00ED0073">
            <w:pPr>
              <w:spacing w:after="0" w:line="240" w:lineRule="auto"/>
              <w:rPr>
                <w:color w:val="auto"/>
                <w:szCs w:val="20"/>
                <w:lang w:eastAsia="tr-TR"/>
              </w:rPr>
            </w:pPr>
            <w:r w:rsidRPr="00B17A72">
              <w:rPr>
                <w:color w:val="auto"/>
                <w:spacing w:val="-1"/>
                <w:szCs w:val="20"/>
                <w:lang w:eastAsia="tr-TR"/>
              </w:rPr>
              <w:t>1 Semester</w:t>
            </w:r>
          </w:p>
        </w:tc>
      </w:tr>
      <w:tr w:rsidR="00A07C63" w:rsidRPr="00B17A72" w14:paraId="720689BA" w14:textId="77777777" w:rsidTr="008A0364">
        <w:trPr>
          <w:trHeight w:val="344"/>
          <w:jc w:val="center"/>
        </w:trPr>
        <w:tc>
          <w:tcPr>
            <w:tcW w:w="1316" w:type="dxa"/>
            <w:tcBorders>
              <w:top w:val="single" w:sz="2" w:space="0" w:color="AEAAAA"/>
              <w:left w:val="single" w:sz="2" w:space="0" w:color="AEAAAA"/>
              <w:bottom w:val="single" w:sz="2" w:space="0" w:color="AEAAAA"/>
              <w:right w:val="single" w:sz="2" w:space="0" w:color="AEAAAA"/>
            </w:tcBorders>
            <w:hideMark/>
          </w:tcPr>
          <w:p w14:paraId="49FC710C"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w:t>
            </w:r>
          </w:p>
        </w:tc>
        <w:tc>
          <w:tcPr>
            <w:tcW w:w="1098" w:type="dxa"/>
            <w:tcBorders>
              <w:top w:val="single" w:sz="2" w:space="0" w:color="AEAAAA"/>
              <w:left w:val="single" w:sz="2" w:space="0" w:color="AEAAAA"/>
              <w:bottom w:val="single" w:sz="2" w:space="0" w:color="AEAAAA"/>
              <w:right w:val="single" w:sz="2" w:space="0" w:color="AEAAAA"/>
            </w:tcBorders>
            <w:hideMark/>
          </w:tcPr>
          <w:p w14:paraId="7489B8D1"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4100</w:t>
            </w:r>
          </w:p>
        </w:tc>
        <w:tc>
          <w:tcPr>
            <w:tcW w:w="3484" w:type="dxa"/>
            <w:tcBorders>
              <w:top w:val="single" w:sz="2" w:space="0" w:color="AEAAAA"/>
              <w:left w:val="single" w:sz="2" w:space="0" w:color="AEAAAA"/>
              <w:bottom w:val="single" w:sz="2" w:space="0" w:color="AEAAAA"/>
              <w:right w:val="single" w:sz="2" w:space="0" w:color="AEAAAA"/>
            </w:tcBorders>
            <w:hideMark/>
          </w:tcPr>
          <w:p w14:paraId="6284137F"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Management in Nursing</w:t>
            </w:r>
          </w:p>
        </w:tc>
        <w:tc>
          <w:tcPr>
            <w:tcW w:w="548" w:type="dxa"/>
            <w:tcBorders>
              <w:top w:val="single" w:sz="2" w:space="0" w:color="AEAAAA"/>
              <w:left w:val="single" w:sz="2" w:space="0" w:color="AEAAAA"/>
              <w:bottom w:val="single" w:sz="2" w:space="0" w:color="AEAAAA"/>
              <w:right w:val="single" w:sz="2" w:space="0" w:color="AEAAAA"/>
            </w:tcBorders>
            <w:hideMark/>
          </w:tcPr>
          <w:p w14:paraId="7FECECCA"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4</w:t>
            </w:r>
          </w:p>
        </w:tc>
        <w:tc>
          <w:tcPr>
            <w:tcW w:w="555" w:type="dxa"/>
            <w:tcBorders>
              <w:top w:val="single" w:sz="2" w:space="0" w:color="AEAAAA"/>
              <w:left w:val="single" w:sz="2" w:space="0" w:color="AEAAAA"/>
              <w:bottom w:val="single" w:sz="2" w:space="0" w:color="AEAAAA"/>
              <w:right w:val="single" w:sz="2" w:space="0" w:color="AEAAAA"/>
            </w:tcBorders>
            <w:hideMark/>
          </w:tcPr>
          <w:p w14:paraId="3F44F2AD"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561" w:type="dxa"/>
            <w:tcBorders>
              <w:top w:val="single" w:sz="2" w:space="0" w:color="AEAAAA"/>
              <w:left w:val="single" w:sz="2" w:space="0" w:color="AEAAAA"/>
              <w:bottom w:val="single" w:sz="2" w:space="0" w:color="AEAAAA"/>
              <w:right w:val="single" w:sz="2" w:space="0" w:color="AEAAAA"/>
            </w:tcBorders>
            <w:hideMark/>
          </w:tcPr>
          <w:p w14:paraId="531EA2E6"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4</w:t>
            </w:r>
          </w:p>
        </w:tc>
        <w:tc>
          <w:tcPr>
            <w:tcW w:w="843" w:type="dxa"/>
            <w:tcBorders>
              <w:top w:val="single" w:sz="2" w:space="0" w:color="AEAAAA"/>
              <w:left w:val="single" w:sz="2" w:space="0" w:color="AEAAAA"/>
              <w:bottom w:val="single" w:sz="2" w:space="0" w:color="AEAAAA"/>
              <w:right w:val="single" w:sz="2" w:space="0" w:color="AEAAAA"/>
            </w:tcBorders>
            <w:hideMark/>
          </w:tcPr>
          <w:p w14:paraId="595C3967"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6</w:t>
            </w:r>
          </w:p>
        </w:tc>
        <w:tc>
          <w:tcPr>
            <w:tcW w:w="1231" w:type="dxa"/>
            <w:tcBorders>
              <w:top w:val="single" w:sz="2" w:space="0" w:color="AEAAAA"/>
              <w:left w:val="single" w:sz="2" w:space="0" w:color="AEAAAA"/>
              <w:bottom w:val="single" w:sz="2" w:space="0" w:color="AEAAAA"/>
              <w:right w:val="single" w:sz="2" w:space="0" w:color="AEAAAA"/>
            </w:tcBorders>
            <w:hideMark/>
          </w:tcPr>
          <w:p w14:paraId="42131B2E" w14:textId="77777777" w:rsidR="00A07C63" w:rsidRPr="00B17A72" w:rsidRDefault="00A07C63" w:rsidP="00ED0073">
            <w:pPr>
              <w:spacing w:after="0" w:line="240" w:lineRule="auto"/>
              <w:rPr>
                <w:color w:val="auto"/>
                <w:szCs w:val="20"/>
                <w:lang w:eastAsia="tr-TR"/>
              </w:rPr>
            </w:pPr>
            <w:r w:rsidRPr="00B17A72">
              <w:rPr>
                <w:color w:val="auto"/>
                <w:spacing w:val="-1"/>
                <w:szCs w:val="20"/>
                <w:lang w:eastAsia="tr-TR"/>
              </w:rPr>
              <w:t>1 Semester</w:t>
            </w:r>
          </w:p>
        </w:tc>
      </w:tr>
    </w:tbl>
    <w:p w14:paraId="7FDE927D" w14:textId="77777777" w:rsidR="00A07C63" w:rsidRPr="00B17A72" w:rsidRDefault="00A07C63" w:rsidP="00ED0073">
      <w:pPr>
        <w:spacing w:after="0" w:line="240" w:lineRule="auto"/>
        <w:outlineLvl w:val="0"/>
        <w:rPr>
          <w:b/>
          <w:color w:val="auto"/>
          <w:kern w:val="36"/>
          <w:szCs w:val="20"/>
        </w:rPr>
      </w:pPr>
    </w:p>
    <w:p w14:paraId="18A6B13C" w14:textId="77777777" w:rsidR="00A07C63" w:rsidRPr="00B17A72" w:rsidRDefault="00A07C63" w:rsidP="00ED0073">
      <w:pPr>
        <w:spacing w:after="0" w:line="240" w:lineRule="auto"/>
        <w:outlineLvl w:val="0"/>
        <w:rPr>
          <w:b/>
          <w:color w:val="auto"/>
          <w:kern w:val="36"/>
          <w:szCs w:val="20"/>
        </w:rPr>
      </w:pPr>
      <w:bookmarkStart w:id="19" w:name="_Toc234712685"/>
      <w:r w:rsidRPr="00B17A72">
        <w:rPr>
          <w:b/>
          <w:color w:val="auto"/>
          <w:kern w:val="36"/>
          <w:szCs w:val="20"/>
        </w:rPr>
        <w:t>3.4.4.2. Fourth Year Spring Semester</w:t>
      </w:r>
      <w:bookmarkEnd w:id="19"/>
    </w:p>
    <w:p w14:paraId="0EE630F1" w14:textId="77777777" w:rsidR="00B17A72" w:rsidRPr="00B17A72" w:rsidRDefault="00B17A72" w:rsidP="00B17A72">
      <w:pPr>
        <w:spacing w:after="0" w:line="240" w:lineRule="auto"/>
        <w:rPr>
          <w:b/>
          <w:color w:val="auto"/>
          <w:szCs w:val="20"/>
          <w:lang w:eastAsia="tr-TR"/>
        </w:rPr>
      </w:pPr>
      <w:r w:rsidRPr="00B17A72">
        <w:rPr>
          <w:b/>
          <w:color w:val="auto"/>
          <w:szCs w:val="20"/>
          <w:lang w:eastAsia="tr-TR"/>
        </w:rPr>
        <w:t>Compulsory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6"/>
        <w:gridCol w:w="1091"/>
        <w:gridCol w:w="3477"/>
        <w:gridCol w:w="554"/>
        <w:gridCol w:w="554"/>
        <w:gridCol w:w="620"/>
        <w:gridCol w:w="785"/>
        <w:gridCol w:w="1239"/>
      </w:tblGrid>
      <w:tr w:rsidR="00C82DBF" w:rsidRPr="00B17A72" w14:paraId="5ABC3A71" w14:textId="77777777" w:rsidTr="008A0364">
        <w:trPr>
          <w:trHeight w:val="115"/>
          <w:jc w:val="center"/>
        </w:trPr>
        <w:tc>
          <w:tcPr>
            <w:tcW w:w="1316" w:type="dxa"/>
            <w:tcBorders>
              <w:top w:val="single" w:sz="2" w:space="0" w:color="AEAAAA"/>
              <w:left w:val="single" w:sz="2" w:space="0" w:color="AEAAAA"/>
              <w:bottom w:val="single" w:sz="2" w:space="0" w:color="AEAAAA"/>
              <w:right w:val="single" w:sz="2" w:space="0" w:color="AEAAAA"/>
            </w:tcBorders>
            <w:hideMark/>
          </w:tcPr>
          <w:p w14:paraId="26FFFBC1"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Prerequisite</w:t>
            </w:r>
          </w:p>
        </w:tc>
        <w:tc>
          <w:tcPr>
            <w:tcW w:w="1091" w:type="dxa"/>
            <w:tcBorders>
              <w:top w:val="single" w:sz="2" w:space="0" w:color="AEAAAA"/>
              <w:left w:val="single" w:sz="2" w:space="0" w:color="AEAAAA"/>
              <w:bottom w:val="single" w:sz="2" w:space="0" w:color="AEAAAA"/>
              <w:right w:val="single" w:sz="2" w:space="0" w:color="AEAAAA"/>
            </w:tcBorders>
            <w:hideMark/>
          </w:tcPr>
          <w:p w14:paraId="4569F268" w14:textId="77777777" w:rsidR="00A07C63" w:rsidRPr="00B17A72" w:rsidRDefault="00A07C63"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Code</w:t>
            </w:r>
          </w:p>
        </w:tc>
        <w:tc>
          <w:tcPr>
            <w:tcW w:w="3477" w:type="dxa"/>
            <w:tcBorders>
              <w:top w:val="single" w:sz="2" w:space="0" w:color="AEAAAA"/>
              <w:left w:val="single" w:sz="2" w:space="0" w:color="AEAAAA"/>
              <w:bottom w:val="single" w:sz="2" w:space="0" w:color="AEAAAA"/>
              <w:right w:val="single" w:sz="2" w:space="0" w:color="AEAAAA"/>
            </w:tcBorders>
            <w:hideMark/>
          </w:tcPr>
          <w:p w14:paraId="0C854AB7"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Course Title</w:t>
            </w:r>
          </w:p>
        </w:tc>
        <w:tc>
          <w:tcPr>
            <w:tcW w:w="554" w:type="dxa"/>
            <w:tcBorders>
              <w:top w:val="single" w:sz="2" w:space="0" w:color="AEAAAA"/>
              <w:left w:val="single" w:sz="2" w:space="0" w:color="AEAAAA"/>
              <w:bottom w:val="single" w:sz="2" w:space="0" w:color="AEAAAA"/>
              <w:right w:val="single" w:sz="2" w:space="0" w:color="AEAAAA"/>
            </w:tcBorders>
            <w:hideMark/>
          </w:tcPr>
          <w:p w14:paraId="708FF42B" w14:textId="77777777" w:rsidR="00A07C63" w:rsidRPr="00B17A72" w:rsidRDefault="00A07C63" w:rsidP="00ED0073">
            <w:pPr>
              <w:widowControl w:val="0"/>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T</w:t>
            </w:r>
          </w:p>
        </w:tc>
        <w:tc>
          <w:tcPr>
            <w:tcW w:w="554" w:type="dxa"/>
            <w:tcBorders>
              <w:top w:val="single" w:sz="2" w:space="0" w:color="AEAAAA"/>
              <w:left w:val="single" w:sz="2" w:space="0" w:color="AEAAAA"/>
              <w:bottom w:val="single" w:sz="2" w:space="0" w:color="AEAAAA"/>
              <w:right w:val="single" w:sz="2" w:space="0" w:color="AEAAAA"/>
            </w:tcBorders>
            <w:hideMark/>
          </w:tcPr>
          <w:p w14:paraId="5D96FD78"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L</w:t>
            </w:r>
          </w:p>
        </w:tc>
        <w:tc>
          <w:tcPr>
            <w:tcW w:w="620" w:type="dxa"/>
            <w:tcBorders>
              <w:top w:val="single" w:sz="2" w:space="0" w:color="AEAAAA"/>
              <w:left w:val="single" w:sz="2" w:space="0" w:color="AEAAAA"/>
              <w:bottom w:val="single" w:sz="2" w:space="0" w:color="AEAAAA"/>
              <w:right w:val="single" w:sz="2" w:space="0" w:color="AEAAAA"/>
            </w:tcBorders>
            <w:hideMark/>
          </w:tcPr>
          <w:p w14:paraId="0486DB82"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w:t>
            </w:r>
          </w:p>
        </w:tc>
        <w:tc>
          <w:tcPr>
            <w:tcW w:w="785" w:type="dxa"/>
            <w:tcBorders>
              <w:top w:val="single" w:sz="2" w:space="0" w:color="AEAAAA"/>
              <w:left w:val="single" w:sz="2" w:space="0" w:color="AEAAAA"/>
              <w:bottom w:val="single" w:sz="2" w:space="0" w:color="AEAAAA"/>
              <w:right w:val="single" w:sz="2" w:space="0" w:color="AEAAAA"/>
            </w:tcBorders>
            <w:hideMark/>
          </w:tcPr>
          <w:p w14:paraId="449FC7D1" w14:textId="77777777" w:rsidR="00A07C63" w:rsidRPr="00B17A72" w:rsidRDefault="00A07C63" w:rsidP="00ED0073">
            <w:pPr>
              <w:widowControl w:val="0"/>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ECTS</w:t>
            </w:r>
          </w:p>
        </w:tc>
        <w:tc>
          <w:tcPr>
            <w:tcW w:w="1239" w:type="dxa"/>
            <w:tcBorders>
              <w:top w:val="single" w:sz="2" w:space="0" w:color="AEAAAA"/>
              <w:left w:val="single" w:sz="2" w:space="0" w:color="AEAAAA"/>
              <w:bottom w:val="single" w:sz="2" w:space="0" w:color="AEAAAA"/>
              <w:right w:val="single" w:sz="2" w:space="0" w:color="AEAAAA"/>
            </w:tcBorders>
            <w:hideMark/>
          </w:tcPr>
          <w:p w14:paraId="40C1829B" w14:textId="77777777" w:rsidR="00A07C63" w:rsidRPr="00B17A72" w:rsidRDefault="00A07C63" w:rsidP="00ED0073">
            <w:pPr>
              <w:widowControl w:val="0"/>
              <w:kinsoku w:val="0"/>
              <w:overflowPunct w:val="0"/>
              <w:autoSpaceDE w:val="0"/>
              <w:autoSpaceDN w:val="0"/>
              <w:adjustRightInd w:val="0"/>
              <w:spacing w:after="0" w:line="240" w:lineRule="auto"/>
              <w:rPr>
                <w:b/>
                <w:color w:val="auto"/>
                <w:szCs w:val="20"/>
                <w:lang w:eastAsia="tr-TR"/>
              </w:rPr>
            </w:pPr>
            <w:r w:rsidRPr="00B17A72">
              <w:rPr>
                <w:b/>
                <w:bCs/>
                <w:color w:val="auto"/>
                <w:spacing w:val="-1"/>
                <w:szCs w:val="20"/>
                <w:lang w:eastAsia="tr-TR"/>
              </w:rPr>
              <w:t>Semester</w:t>
            </w:r>
          </w:p>
        </w:tc>
      </w:tr>
      <w:tr w:rsidR="00C82DBF" w:rsidRPr="00B17A72" w14:paraId="36BF693A" w14:textId="77777777" w:rsidTr="008A0364">
        <w:trPr>
          <w:trHeight w:val="344"/>
          <w:jc w:val="center"/>
        </w:trPr>
        <w:tc>
          <w:tcPr>
            <w:tcW w:w="1316" w:type="dxa"/>
            <w:tcBorders>
              <w:top w:val="single" w:sz="2" w:space="0" w:color="AEAAAA"/>
              <w:left w:val="single" w:sz="2" w:space="0" w:color="AEAAAA"/>
              <w:bottom w:val="single" w:sz="2" w:space="0" w:color="AEAAAA"/>
              <w:right w:val="single" w:sz="2" w:space="0" w:color="AEAAAA"/>
            </w:tcBorders>
            <w:hideMark/>
          </w:tcPr>
          <w:p w14:paraId="021ADB7E"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3064</w:t>
            </w:r>
          </w:p>
          <w:p w14:paraId="5B632D77"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HEF 3066</w:t>
            </w:r>
          </w:p>
        </w:tc>
        <w:tc>
          <w:tcPr>
            <w:tcW w:w="1091" w:type="dxa"/>
            <w:tcBorders>
              <w:top w:val="single" w:sz="2" w:space="0" w:color="AEAAAA"/>
              <w:left w:val="single" w:sz="2" w:space="0" w:color="AEAAAA"/>
              <w:bottom w:val="single" w:sz="2" w:space="0" w:color="AEAAAA"/>
              <w:right w:val="single" w:sz="2" w:space="0" w:color="AEAAAA"/>
            </w:tcBorders>
            <w:hideMark/>
          </w:tcPr>
          <w:p w14:paraId="06D40D05"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4098</w:t>
            </w:r>
          </w:p>
        </w:tc>
        <w:tc>
          <w:tcPr>
            <w:tcW w:w="3477" w:type="dxa"/>
            <w:tcBorders>
              <w:top w:val="single" w:sz="2" w:space="0" w:color="AEAAAA"/>
              <w:left w:val="single" w:sz="2" w:space="0" w:color="AEAAAA"/>
              <w:bottom w:val="single" w:sz="2" w:space="0" w:color="AEAAAA"/>
              <w:right w:val="single" w:sz="2" w:space="0" w:color="AEAAAA"/>
            </w:tcBorders>
            <w:hideMark/>
          </w:tcPr>
          <w:p w14:paraId="10043AAE"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Nursing Care Management II</w:t>
            </w:r>
          </w:p>
        </w:tc>
        <w:tc>
          <w:tcPr>
            <w:tcW w:w="554" w:type="dxa"/>
            <w:tcBorders>
              <w:top w:val="single" w:sz="2" w:space="0" w:color="AEAAAA"/>
              <w:left w:val="single" w:sz="2" w:space="0" w:color="AEAAAA"/>
              <w:bottom w:val="single" w:sz="2" w:space="0" w:color="AEAAAA"/>
              <w:right w:val="single" w:sz="2" w:space="0" w:color="AEAAAA"/>
            </w:tcBorders>
            <w:hideMark/>
          </w:tcPr>
          <w:p w14:paraId="0D4BF217"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4</w:t>
            </w:r>
          </w:p>
        </w:tc>
        <w:tc>
          <w:tcPr>
            <w:tcW w:w="554" w:type="dxa"/>
            <w:tcBorders>
              <w:top w:val="single" w:sz="2" w:space="0" w:color="AEAAAA"/>
              <w:left w:val="single" w:sz="2" w:space="0" w:color="AEAAAA"/>
              <w:bottom w:val="single" w:sz="2" w:space="0" w:color="AEAAAA"/>
              <w:right w:val="single" w:sz="2" w:space="0" w:color="AEAAAA"/>
            </w:tcBorders>
            <w:hideMark/>
          </w:tcPr>
          <w:p w14:paraId="35931DC5"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0</w:t>
            </w:r>
          </w:p>
        </w:tc>
        <w:tc>
          <w:tcPr>
            <w:tcW w:w="620" w:type="dxa"/>
            <w:tcBorders>
              <w:top w:val="single" w:sz="2" w:space="0" w:color="AEAAAA"/>
              <w:left w:val="single" w:sz="2" w:space="0" w:color="AEAAAA"/>
              <w:bottom w:val="single" w:sz="2" w:space="0" w:color="AEAAAA"/>
              <w:right w:val="single" w:sz="2" w:space="0" w:color="AEAAAA"/>
            </w:tcBorders>
            <w:hideMark/>
          </w:tcPr>
          <w:p w14:paraId="67E9D7FE"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28</w:t>
            </w:r>
          </w:p>
        </w:tc>
        <w:tc>
          <w:tcPr>
            <w:tcW w:w="785" w:type="dxa"/>
            <w:tcBorders>
              <w:top w:val="single" w:sz="2" w:space="0" w:color="AEAAAA"/>
              <w:left w:val="single" w:sz="2" w:space="0" w:color="AEAAAA"/>
              <w:bottom w:val="single" w:sz="2" w:space="0" w:color="AEAAAA"/>
              <w:right w:val="single" w:sz="2" w:space="0" w:color="AEAAAA"/>
            </w:tcBorders>
            <w:hideMark/>
          </w:tcPr>
          <w:p w14:paraId="11102BC7"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24</w:t>
            </w:r>
          </w:p>
        </w:tc>
        <w:tc>
          <w:tcPr>
            <w:tcW w:w="1239" w:type="dxa"/>
            <w:tcBorders>
              <w:top w:val="single" w:sz="2" w:space="0" w:color="AEAAAA"/>
              <w:left w:val="single" w:sz="2" w:space="0" w:color="AEAAAA"/>
              <w:bottom w:val="single" w:sz="2" w:space="0" w:color="AEAAAA"/>
              <w:right w:val="single" w:sz="2" w:space="0" w:color="AEAAAA"/>
            </w:tcBorders>
            <w:hideMark/>
          </w:tcPr>
          <w:p w14:paraId="346C387A" w14:textId="77777777" w:rsidR="00A07C63" w:rsidRPr="00B17A72" w:rsidRDefault="00A07C63" w:rsidP="00ED0073">
            <w:pPr>
              <w:spacing w:after="0" w:line="240" w:lineRule="auto"/>
              <w:rPr>
                <w:color w:val="auto"/>
                <w:szCs w:val="20"/>
                <w:lang w:eastAsia="tr-TR"/>
              </w:rPr>
            </w:pPr>
            <w:r w:rsidRPr="00B17A72">
              <w:rPr>
                <w:color w:val="auto"/>
                <w:spacing w:val="-1"/>
                <w:szCs w:val="20"/>
                <w:lang w:eastAsia="tr-TR"/>
              </w:rPr>
              <w:t>1 Semester</w:t>
            </w:r>
          </w:p>
        </w:tc>
      </w:tr>
      <w:tr w:rsidR="00A07C63" w:rsidRPr="00B17A72" w14:paraId="719DCF40" w14:textId="77777777" w:rsidTr="008A0364">
        <w:trPr>
          <w:trHeight w:val="83"/>
          <w:jc w:val="center"/>
        </w:trPr>
        <w:tc>
          <w:tcPr>
            <w:tcW w:w="1316" w:type="dxa"/>
            <w:tcBorders>
              <w:top w:val="single" w:sz="2" w:space="0" w:color="AEAAAA"/>
              <w:left w:val="single" w:sz="2" w:space="0" w:color="AEAAAA"/>
              <w:bottom w:val="single" w:sz="2" w:space="0" w:color="AEAAAA"/>
              <w:right w:val="single" w:sz="2" w:space="0" w:color="AEAAAA"/>
            </w:tcBorders>
          </w:tcPr>
          <w:p w14:paraId="6834A5CB"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rPr>
                <w:color w:val="auto"/>
                <w:szCs w:val="20"/>
                <w:lang w:eastAsia="tr-TR"/>
              </w:rPr>
            </w:pPr>
          </w:p>
        </w:tc>
        <w:tc>
          <w:tcPr>
            <w:tcW w:w="1091" w:type="dxa"/>
            <w:tcBorders>
              <w:top w:val="single" w:sz="2" w:space="0" w:color="AEAAAA"/>
              <w:left w:val="single" w:sz="2" w:space="0" w:color="AEAAAA"/>
              <w:bottom w:val="single" w:sz="2" w:space="0" w:color="AEAAAA"/>
              <w:right w:val="single" w:sz="2" w:space="0" w:color="AEAAAA"/>
            </w:tcBorders>
            <w:hideMark/>
          </w:tcPr>
          <w:p w14:paraId="46C940C6" w14:textId="77777777" w:rsidR="00A07C63" w:rsidRPr="00B17A72" w:rsidRDefault="00A07C63" w:rsidP="00ED0073">
            <w:pPr>
              <w:widowControl w:val="0"/>
              <w:tabs>
                <w:tab w:val="left" w:pos="870"/>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HEF 4121</w:t>
            </w:r>
          </w:p>
        </w:tc>
        <w:tc>
          <w:tcPr>
            <w:tcW w:w="3477" w:type="dxa"/>
            <w:tcBorders>
              <w:top w:val="single" w:sz="2" w:space="0" w:color="AEAAAA"/>
              <w:left w:val="single" w:sz="2" w:space="0" w:color="AEAAAA"/>
              <w:bottom w:val="single" w:sz="2" w:space="0" w:color="AEAAAA"/>
              <w:right w:val="single" w:sz="2" w:space="0" w:color="AEAAAA"/>
            </w:tcBorders>
            <w:hideMark/>
          </w:tcPr>
          <w:p w14:paraId="31C6D894" w14:textId="77777777" w:rsidR="00A07C63" w:rsidRPr="00B17A72" w:rsidRDefault="00A07C63"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Education in Nursing</w:t>
            </w:r>
          </w:p>
        </w:tc>
        <w:tc>
          <w:tcPr>
            <w:tcW w:w="554" w:type="dxa"/>
            <w:tcBorders>
              <w:top w:val="single" w:sz="2" w:space="0" w:color="AEAAAA"/>
              <w:left w:val="single" w:sz="2" w:space="0" w:color="AEAAAA"/>
              <w:bottom w:val="single" w:sz="2" w:space="0" w:color="AEAAAA"/>
              <w:right w:val="single" w:sz="2" w:space="0" w:color="AEAAAA"/>
            </w:tcBorders>
            <w:hideMark/>
          </w:tcPr>
          <w:p w14:paraId="346F67C7"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4</w:t>
            </w:r>
          </w:p>
        </w:tc>
        <w:tc>
          <w:tcPr>
            <w:tcW w:w="554" w:type="dxa"/>
            <w:tcBorders>
              <w:top w:val="single" w:sz="2" w:space="0" w:color="AEAAAA"/>
              <w:left w:val="single" w:sz="2" w:space="0" w:color="AEAAAA"/>
              <w:bottom w:val="single" w:sz="2" w:space="0" w:color="AEAAAA"/>
              <w:right w:val="single" w:sz="2" w:space="0" w:color="AEAAAA"/>
            </w:tcBorders>
            <w:hideMark/>
          </w:tcPr>
          <w:p w14:paraId="30ED181B"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0</w:t>
            </w:r>
          </w:p>
        </w:tc>
        <w:tc>
          <w:tcPr>
            <w:tcW w:w="620" w:type="dxa"/>
            <w:tcBorders>
              <w:top w:val="single" w:sz="2" w:space="0" w:color="AEAAAA"/>
              <w:left w:val="single" w:sz="2" w:space="0" w:color="AEAAAA"/>
              <w:bottom w:val="single" w:sz="2" w:space="0" w:color="AEAAAA"/>
              <w:right w:val="single" w:sz="2" w:space="0" w:color="AEAAAA"/>
            </w:tcBorders>
            <w:hideMark/>
          </w:tcPr>
          <w:p w14:paraId="12C2A358"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4</w:t>
            </w:r>
          </w:p>
        </w:tc>
        <w:tc>
          <w:tcPr>
            <w:tcW w:w="785" w:type="dxa"/>
            <w:tcBorders>
              <w:top w:val="single" w:sz="2" w:space="0" w:color="AEAAAA"/>
              <w:left w:val="single" w:sz="2" w:space="0" w:color="AEAAAA"/>
              <w:bottom w:val="single" w:sz="2" w:space="0" w:color="AEAAAA"/>
              <w:right w:val="single" w:sz="2" w:space="0" w:color="AEAAAA"/>
            </w:tcBorders>
            <w:hideMark/>
          </w:tcPr>
          <w:p w14:paraId="50013126" w14:textId="77777777" w:rsidR="00A07C63" w:rsidRPr="00B17A72" w:rsidRDefault="00A07C63" w:rsidP="00ED0073">
            <w:pPr>
              <w:widowControl w:val="0"/>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6</w:t>
            </w:r>
          </w:p>
        </w:tc>
        <w:tc>
          <w:tcPr>
            <w:tcW w:w="1239" w:type="dxa"/>
            <w:tcBorders>
              <w:top w:val="single" w:sz="2" w:space="0" w:color="AEAAAA"/>
              <w:left w:val="single" w:sz="2" w:space="0" w:color="AEAAAA"/>
              <w:bottom w:val="single" w:sz="2" w:space="0" w:color="AEAAAA"/>
              <w:right w:val="single" w:sz="2" w:space="0" w:color="AEAAAA"/>
            </w:tcBorders>
            <w:hideMark/>
          </w:tcPr>
          <w:p w14:paraId="58C751E6" w14:textId="77777777" w:rsidR="00A07C63" w:rsidRPr="00B17A72" w:rsidRDefault="00A07C63" w:rsidP="00ED0073">
            <w:pPr>
              <w:spacing w:after="0" w:line="240" w:lineRule="auto"/>
              <w:rPr>
                <w:color w:val="auto"/>
                <w:szCs w:val="20"/>
                <w:lang w:eastAsia="tr-TR"/>
              </w:rPr>
            </w:pPr>
            <w:r w:rsidRPr="00B17A72">
              <w:rPr>
                <w:color w:val="auto"/>
                <w:spacing w:val="-1"/>
                <w:szCs w:val="20"/>
                <w:lang w:eastAsia="tr-TR"/>
              </w:rPr>
              <w:t>1 Semester</w:t>
            </w:r>
          </w:p>
        </w:tc>
      </w:tr>
    </w:tbl>
    <w:p w14:paraId="4E24BD44" w14:textId="77777777" w:rsidR="00A07C63" w:rsidRPr="00B17A72" w:rsidRDefault="00A07C63" w:rsidP="00ED0073">
      <w:pPr>
        <w:spacing w:after="0" w:line="240" w:lineRule="auto"/>
        <w:rPr>
          <w:b/>
          <w:color w:val="auto"/>
          <w:szCs w:val="20"/>
          <w:lang w:eastAsia="tr-TR"/>
        </w:rPr>
      </w:pPr>
    </w:p>
    <w:p w14:paraId="5A553911" w14:textId="08ABAB0D" w:rsidR="00A07C63" w:rsidRPr="00B17A72" w:rsidRDefault="00A07C63" w:rsidP="00ED0073">
      <w:pPr>
        <w:spacing w:after="0" w:line="240" w:lineRule="auto"/>
        <w:rPr>
          <w:b/>
          <w:color w:val="auto"/>
          <w:szCs w:val="20"/>
          <w:lang w:eastAsia="tr-TR"/>
        </w:rPr>
      </w:pPr>
      <w:r w:rsidRPr="00B17A72">
        <w:rPr>
          <w:b/>
          <w:color w:val="auto"/>
          <w:szCs w:val="20"/>
          <w:lang w:eastAsia="tr-TR"/>
        </w:rPr>
        <w:t>3.5.5. Elective Courses</w:t>
      </w:r>
    </w:p>
    <w:p w14:paraId="0EB9B8E4" w14:textId="19696AEC" w:rsidR="001540C1" w:rsidRPr="00B17A72" w:rsidRDefault="00A07C63" w:rsidP="00ED0073">
      <w:pPr>
        <w:spacing w:after="0" w:line="240" w:lineRule="auto"/>
        <w:rPr>
          <w:b/>
          <w:color w:val="auto"/>
          <w:szCs w:val="20"/>
          <w:lang w:eastAsia="tr-TR"/>
        </w:rPr>
      </w:pPr>
      <w:r w:rsidRPr="00B17A72">
        <w:rPr>
          <w:b/>
          <w:color w:val="auto"/>
          <w:szCs w:val="20"/>
          <w:lang w:eastAsia="tr-TR"/>
        </w:rPr>
        <w:t xml:space="preserve">3.5.5.1. </w:t>
      </w:r>
      <w:r w:rsidR="001540C1" w:rsidRPr="00B17A72">
        <w:rPr>
          <w:b/>
          <w:color w:val="auto"/>
          <w:kern w:val="36"/>
          <w:szCs w:val="20"/>
        </w:rPr>
        <w:t>Second Year</w:t>
      </w:r>
      <w:r w:rsidR="001540C1" w:rsidRPr="00B17A72">
        <w:rPr>
          <w:b/>
          <w:color w:val="auto"/>
          <w:szCs w:val="20"/>
          <w:lang w:eastAsia="tr-TR"/>
        </w:rPr>
        <w:t xml:space="preserve"> </w:t>
      </w:r>
      <w:r w:rsidRPr="00B17A72">
        <w:rPr>
          <w:b/>
          <w:color w:val="auto"/>
          <w:szCs w:val="20"/>
          <w:lang w:eastAsia="tr-TR"/>
        </w:rPr>
        <w:t>Elective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292"/>
        <w:gridCol w:w="1044"/>
        <w:gridCol w:w="3669"/>
        <w:gridCol w:w="550"/>
        <w:gridCol w:w="536"/>
        <w:gridCol w:w="440"/>
        <w:gridCol w:w="840"/>
        <w:gridCol w:w="1265"/>
      </w:tblGrid>
      <w:tr w:rsidR="001540C1" w:rsidRPr="00B17A72" w14:paraId="537DF7AA"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63AD41A5"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b/>
                <w:color w:val="auto"/>
                <w:szCs w:val="20"/>
                <w:lang w:eastAsia="tr-TR"/>
              </w:rPr>
            </w:pPr>
            <w:r w:rsidRPr="00B17A72">
              <w:rPr>
                <w:b/>
                <w:color w:val="auto"/>
                <w:szCs w:val="20"/>
                <w:lang w:eastAsia="tr-TR"/>
              </w:rPr>
              <w:t>Prerequisite</w:t>
            </w:r>
          </w:p>
        </w:tc>
        <w:tc>
          <w:tcPr>
            <w:tcW w:w="1044" w:type="dxa"/>
            <w:tcBorders>
              <w:top w:val="single" w:sz="2" w:space="0" w:color="AEAAAA"/>
              <w:left w:val="single" w:sz="2" w:space="0" w:color="AEAAAA"/>
              <w:bottom w:val="single" w:sz="2" w:space="0" w:color="AEAAAA"/>
              <w:right w:val="single" w:sz="2" w:space="0" w:color="AEAAAA"/>
            </w:tcBorders>
            <w:hideMark/>
          </w:tcPr>
          <w:p w14:paraId="08BC3F8C"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Code</w:t>
            </w:r>
          </w:p>
        </w:tc>
        <w:tc>
          <w:tcPr>
            <w:tcW w:w="3669" w:type="dxa"/>
            <w:tcBorders>
              <w:top w:val="single" w:sz="2" w:space="0" w:color="AEAAAA"/>
              <w:left w:val="single" w:sz="2" w:space="0" w:color="AEAAAA"/>
              <w:bottom w:val="single" w:sz="2" w:space="0" w:color="AEAAAA"/>
              <w:right w:val="single" w:sz="2" w:space="0" w:color="AEAAAA"/>
            </w:tcBorders>
            <w:hideMark/>
          </w:tcPr>
          <w:p w14:paraId="38DE80DA" w14:textId="77777777" w:rsidR="001540C1" w:rsidRPr="00B17A72" w:rsidRDefault="001540C1"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Course Title</w:t>
            </w:r>
          </w:p>
        </w:tc>
        <w:tc>
          <w:tcPr>
            <w:tcW w:w="550" w:type="dxa"/>
            <w:tcBorders>
              <w:top w:val="single" w:sz="2" w:space="0" w:color="AEAAAA"/>
              <w:left w:val="single" w:sz="2" w:space="0" w:color="AEAAAA"/>
              <w:bottom w:val="single" w:sz="2" w:space="0" w:color="AEAAAA"/>
              <w:right w:val="single" w:sz="2" w:space="0" w:color="AEAAAA"/>
            </w:tcBorders>
            <w:hideMark/>
          </w:tcPr>
          <w:p w14:paraId="4B01FE5E" w14:textId="77777777" w:rsidR="001540C1" w:rsidRPr="00B17A72" w:rsidRDefault="001540C1"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T</w:t>
            </w:r>
          </w:p>
        </w:tc>
        <w:tc>
          <w:tcPr>
            <w:tcW w:w="536" w:type="dxa"/>
            <w:tcBorders>
              <w:top w:val="single" w:sz="2" w:space="0" w:color="AEAAAA"/>
              <w:left w:val="single" w:sz="2" w:space="0" w:color="AEAAAA"/>
              <w:bottom w:val="single" w:sz="2" w:space="0" w:color="AEAAAA"/>
              <w:right w:val="single" w:sz="2" w:space="0" w:color="AEAAAA"/>
            </w:tcBorders>
            <w:hideMark/>
          </w:tcPr>
          <w:p w14:paraId="26882774" w14:textId="77777777" w:rsidR="001540C1" w:rsidRPr="00B17A72" w:rsidRDefault="001540C1"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L</w:t>
            </w:r>
          </w:p>
        </w:tc>
        <w:tc>
          <w:tcPr>
            <w:tcW w:w="440" w:type="dxa"/>
            <w:tcBorders>
              <w:top w:val="single" w:sz="2" w:space="0" w:color="AEAAAA"/>
              <w:left w:val="single" w:sz="2" w:space="0" w:color="AEAAAA"/>
              <w:bottom w:val="single" w:sz="2" w:space="0" w:color="AEAAAA"/>
              <w:right w:val="single" w:sz="2" w:space="0" w:color="AEAAAA"/>
            </w:tcBorders>
            <w:hideMark/>
          </w:tcPr>
          <w:p w14:paraId="505E55AC" w14:textId="77777777" w:rsidR="001540C1" w:rsidRPr="00B17A72" w:rsidRDefault="001540C1"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P</w:t>
            </w:r>
          </w:p>
        </w:tc>
        <w:tc>
          <w:tcPr>
            <w:tcW w:w="840" w:type="dxa"/>
            <w:tcBorders>
              <w:top w:val="single" w:sz="2" w:space="0" w:color="AEAAAA"/>
              <w:left w:val="single" w:sz="2" w:space="0" w:color="AEAAAA"/>
              <w:bottom w:val="single" w:sz="2" w:space="0" w:color="AEAAAA"/>
              <w:right w:val="single" w:sz="2" w:space="0" w:color="AEAAAA"/>
            </w:tcBorders>
            <w:hideMark/>
          </w:tcPr>
          <w:p w14:paraId="4E097ABB" w14:textId="77777777" w:rsidR="001540C1" w:rsidRPr="00B17A72" w:rsidRDefault="001540C1" w:rsidP="00ED0073">
            <w:pPr>
              <w:widowControl w:val="0"/>
              <w:kinsoku w:val="0"/>
              <w:overflowPunct w:val="0"/>
              <w:autoSpaceDE w:val="0"/>
              <w:autoSpaceDN w:val="0"/>
              <w:adjustRightInd w:val="0"/>
              <w:spacing w:after="0" w:line="240" w:lineRule="auto"/>
              <w:rPr>
                <w:b/>
                <w:color w:val="auto"/>
                <w:szCs w:val="20"/>
                <w:lang w:eastAsia="tr-TR"/>
              </w:rPr>
            </w:pPr>
            <w:r w:rsidRPr="00B17A72">
              <w:rPr>
                <w:b/>
                <w:color w:val="auto"/>
                <w:szCs w:val="20"/>
                <w:lang w:eastAsia="tr-TR"/>
              </w:rPr>
              <w:t>ECTS</w:t>
            </w:r>
          </w:p>
        </w:tc>
        <w:tc>
          <w:tcPr>
            <w:tcW w:w="1265" w:type="dxa"/>
            <w:tcBorders>
              <w:top w:val="single" w:sz="2" w:space="0" w:color="AEAAAA"/>
              <w:left w:val="single" w:sz="2" w:space="0" w:color="AEAAAA"/>
              <w:bottom w:val="single" w:sz="2" w:space="0" w:color="AEAAAA"/>
              <w:right w:val="single" w:sz="2" w:space="0" w:color="AEAAAA"/>
            </w:tcBorders>
            <w:hideMark/>
          </w:tcPr>
          <w:p w14:paraId="5CB62A34" w14:textId="77777777" w:rsidR="001540C1" w:rsidRPr="00B17A72" w:rsidRDefault="001540C1" w:rsidP="00ED0073">
            <w:pPr>
              <w:widowControl w:val="0"/>
              <w:kinsoku w:val="0"/>
              <w:overflowPunct w:val="0"/>
              <w:autoSpaceDE w:val="0"/>
              <w:autoSpaceDN w:val="0"/>
              <w:adjustRightInd w:val="0"/>
              <w:spacing w:after="0" w:line="240" w:lineRule="auto"/>
              <w:rPr>
                <w:b/>
                <w:color w:val="auto"/>
                <w:szCs w:val="20"/>
                <w:lang w:eastAsia="tr-TR"/>
              </w:rPr>
            </w:pPr>
            <w:r w:rsidRPr="00B17A72">
              <w:rPr>
                <w:b/>
                <w:bCs/>
                <w:color w:val="auto"/>
                <w:spacing w:val="-1"/>
                <w:szCs w:val="20"/>
                <w:lang w:eastAsia="tr-TR"/>
              </w:rPr>
              <w:t>Semester</w:t>
            </w:r>
          </w:p>
        </w:tc>
      </w:tr>
      <w:tr w:rsidR="001540C1" w:rsidRPr="00B17A72" w14:paraId="05B70F3E" w14:textId="77777777" w:rsidTr="001540C1">
        <w:trPr>
          <w:trHeight w:val="75"/>
          <w:jc w:val="center"/>
        </w:trPr>
        <w:tc>
          <w:tcPr>
            <w:tcW w:w="1292" w:type="dxa"/>
            <w:tcBorders>
              <w:top w:val="single" w:sz="2" w:space="0" w:color="AEAAAA"/>
              <w:left w:val="single" w:sz="2" w:space="0" w:color="AEAAAA"/>
              <w:bottom w:val="single" w:sz="2" w:space="0" w:color="AEAAAA"/>
              <w:right w:val="single" w:sz="2" w:space="0" w:color="AEAAAA"/>
            </w:tcBorders>
            <w:hideMark/>
          </w:tcPr>
          <w:p w14:paraId="22930861"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7DB53FFC"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IHD 1001</w:t>
            </w:r>
          </w:p>
        </w:tc>
        <w:tc>
          <w:tcPr>
            <w:tcW w:w="3669" w:type="dxa"/>
            <w:tcBorders>
              <w:top w:val="single" w:sz="2" w:space="0" w:color="AEAAAA"/>
              <w:left w:val="single" w:sz="2" w:space="0" w:color="AEAAAA"/>
              <w:bottom w:val="single" w:sz="2" w:space="0" w:color="AEAAAA"/>
              <w:right w:val="single" w:sz="2" w:space="0" w:color="AEAAAA"/>
            </w:tcBorders>
            <w:hideMark/>
          </w:tcPr>
          <w:p w14:paraId="2D64A314"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Human Rights</w:t>
            </w:r>
          </w:p>
        </w:tc>
        <w:tc>
          <w:tcPr>
            <w:tcW w:w="550" w:type="dxa"/>
            <w:tcBorders>
              <w:top w:val="single" w:sz="2" w:space="0" w:color="AEAAAA"/>
              <w:left w:val="single" w:sz="2" w:space="0" w:color="AEAAAA"/>
              <w:bottom w:val="single" w:sz="2" w:space="0" w:color="AEAAAA"/>
              <w:right w:val="single" w:sz="2" w:space="0" w:color="AEAAAA"/>
            </w:tcBorders>
            <w:hideMark/>
          </w:tcPr>
          <w:p w14:paraId="08D10BEA"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6C2B4B9"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069BF733"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286718C6"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4</w:t>
            </w:r>
          </w:p>
        </w:tc>
        <w:tc>
          <w:tcPr>
            <w:tcW w:w="1265" w:type="dxa"/>
            <w:tcBorders>
              <w:top w:val="single" w:sz="2" w:space="0" w:color="AEAAAA"/>
              <w:left w:val="single" w:sz="2" w:space="0" w:color="AEAAAA"/>
              <w:bottom w:val="single" w:sz="2" w:space="0" w:color="AEAAAA"/>
              <w:right w:val="single" w:sz="2" w:space="0" w:color="AEAAAA"/>
            </w:tcBorders>
            <w:hideMark/>
          </w:tcPr>
          <w:p w14:paraId="162E3514"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1 Semester</w:t>
            </w:r>
          </w:p>
        </w:tc>
      </w:tr>
      <w:tr w:rsidR="001540C1" w:rsidRPr="00B17A72" w14:paraId="16F04AED"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AD0823B"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0C2100EE"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2060</w:t>
            </w:r>
          </w:p>
        </w:tc>
        <w:tc>
          <w:tcPr>
            <w:tcW w:w="3669" w:type="dxa"/>
            <w:tcBorders>
              <w:top w:val="single" w:sz="2" w:space="0" w:color="AEAAAA"/>
              <w:left w:val="single" w:sz="2" w:space="0" w:color="AEAAAA"/>
              <w:bottom w:val="single" w:sz="2" w:space="0" w:color="AEAAAA"/>
              <w:right w:val="single" w:sz="2" w:space="0" w:color="AEAAAA"/>
            </w:tcBorders>
            <w:hideMark/>
          </w:tcPr>
          <w:p w14:paraId="692D68B9" w14:textId="6C2955B0"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 xml:space="preserve">Sexual </w:t>
            </w:r>
            <w:r w:rsidR="001F735C" w:rsidRPr="00B17A72">
              <w:rPr>
                <w:color w:val="auto"/>
                <w:szCs w:val="20"/>
                <w:lang w:eastAsia="tr-TR"/>
              </w:rPr>
              <w:t>and</w:t>
            </w:r>
            <w:r w:rsidRPr="00B17A72">
              <w:rPr>
                <w:color w:val="auto"/>
                <w:szCs w:val="20"/>
                <w:lang w:eastAsia="tr-TR"/>
              </w:rPr>
              <w:t xml:space="preserve"> Reproductive Health</w:t>
            </w:r>
          </w:p>
        </w:tc>
        <w:tc>
          <w:tcPr>
            <w:tcW w:w="550" w:type="dxa"/>
            <w:tcBorders>
              <w:top w:val="single" w:sz="2" w:space="0" w:color="AEAAAA"/>
              <w:left w:val="single" w:sz="2" w:space="0" w:color="AEAAAA"/>
              <w:bottom w:val="single" w:sz="2" w:space="0" w:color="AEAAAA"/>
              <w:right w:val="single" w:sz="2" w:space="0" w:color="AEAAAA"/>
            </w:tcBorders>
            <w:hideMark/>
          </w:tcPr>
          <w:p w14:paraId="0E177F3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6790E9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5D30AE7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2FA2B4C6"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0FFDCEB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493DA87F"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1B773706"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47869B40"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2066</w:t>
            </w:r>
          </w:p>
        </w:tc>
        <w:tc>
          <w:tcPr>
            <w:tcW w:w="3669" w:type="dxa"/>
            <w:tcBorders>
              <w:top w:val="single" w:sz="2" w:space="0" w:color="AEAAAA"/>
              <w:left w:val="single" w:sz="2" w:space="0" w:color="AEAAAA"/>
              <w:bottom w:val="single" w:sz="2" w:space="0" w:color="AEAAAA"/>
              <w:right w:val="single" w:sz="2" w:space="0" w:color="AEAAAA"/>
            </w:tcBorders>
            <w:hideMark/>
          </w:tcPr>
          <w:p w14:paraId="11FEB753" w14:textId="2C6A4D1A"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rPr>
              <w:t xml:space="preserve">Quality in Nursing </w:t>
            </w:r>
            <w:r w:rsidR="001F735C" w:rsidRPr="00B17A72">
              <w:rPr>
                <w:color w:val="auto"/>
                <w:szCs w:val="20"/>
              </w:rPr>
              <w:t>and</w:t>
            </w:r>
            <w:r w:rsidRPr="00B17A72">
              <w:rPr>
                <w:color w:val="auto"/>
                <w:szCs w:val="20"/>
              </w:rPr>
              <w:t xml:space="preserve"> Patient Safety</w:t>
            </w:r>
          </w:p>
        </w:tc>
        <w:tc>
          <w:tcPr>
            <w:tcW w:w="550" w:type="dxa"/>
            <w:tcBorders>
              <w:top w:val="single" w:sz="2" w:space="0" w:color="AEAAAA"/>
              <w:left w:val="single" w:sz="2" w:space="0" w:color="AEAAAA"/>
              <w:bottom w:val="single" w:sz="2" w:space="0" w:color="AEAAAA"/>
              <w:right w:val="single" w:sz="2" w:space="0" w:color="AEAAAA"/>
            </w:tcBorders>
            <w:hideMark/>
          </w:tcPr>
          <w:p w14:paraId="73CBB32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68A4F4B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1B4D4C54"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7F75F44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6B2A1A3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513E2DF1"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D75E03C"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0E283E4F" w14:textId="556A00C9"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2068</w:t>
            </w:r>
          </w:p>
        </w:tc>
        <w:tc>
          <w:tcPr>
            <w:tcW w:w="3669" w:type="dxa"/>
            <w:tcBorders>
              <w:top w:val="single" w:sz="2" w:space="0" w:color="AEAAAA"/>
              <w:left w:val="single" w:sz="2" w:space="0" w:color="AEAAAA"/>
              <w:bottom w:val="single" w:sz="2" w:space="0" w:color="AEAAAA"/>
              <w:right w:val="single" w:sz="2" w:space="0" w:color="AEAAAA"/>
            </w:tcBorders>
            <w:hideMark/>
          </w:tcPr>
          <w:p w14:paraId="2C936320" w14:textId="5EAD10AF" w:rsidR="001540C1" w:rsidRPr="00B17A72" w:rsidRDefault="001540C1" w:rsidP="00ED0073">
            <w:pPr>
              <w:widowControl w:val="0"/>
              <w:kinsoku w:val="0"/>
              <w:overflowPunct w:val="0"/>
              <w:autoSpaceDE w:val="0"/>
              <w:autoSpaceDN w:val="0"/>
              <w:adjustRightInd w:val="0"/>
              <w:spacing w:after="0" w:line="240" w:lineRule="auto"/>
              <w:rPr>
                <w:color w:val="auto"/>
                <w:szCs w:val="20"/>
              </w:rPr>
            </w:pPr>
            <w:r w:rsidRPr="00B17A72">
              <w:rPr>
                <w:color w:val="auto"/>
                <w:szCs w:val="20"/>
              </w:rPr>
              <w:t xml:space="preserve">Nursing English II </w:t>
            </w:r>
          </w:p>
        </w:tc>
        <w:tc>
          <w:tcPr>
            <w:tcW w:w="550" w:type="dxa"/>
            <w:tcBorders>
              <w:top w:val="single" w:sz="2" w:space="0" w:color="AEAAAA"/>
              <w:left w:val="single" w:sz="2" w:space="0" w:color="AEAAAA"/>
              <w:bottom w:val="single" w:sz="2" w:space="0" w:color="AEAAAA"/>
              <w:right w:val="single" w:sz="2" w:space="0" w:color="AEAAAA"/>
            </w:tcBorders>
            <w:hideMark/>
          </w:tcPr>
          <w:p w14:paraId="2D4E8BD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9572F9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60CA6D94"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50DAB4E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715B28E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598F14CA"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tcPr>
          <w:p w14:paraId="47FF9681"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p>
        </w:tc>
        <w:tc>
          <w:tcPr>
            <w:tcW w:w="1044" w:type="dxa"/>
            <w:tcBorders>
              <w:top w:val="single" w:sz="2" w:space="0" w:color="AEAAAA"/>
              <w:left w:val="single" w:sz="2" w:space="0" w:color="AEAAAA"/>
              <w:bottom w:val="single" w:sz="2" w:space="0" w:color="AEAAAA"/>
              <w:right w:val="single" w:sz="2" w:space="0" w:color="AEAAAA"/>
            </w:tcBorders>
          </w:tcPr>
          <w:p w14:paraId="333DB6D2" w14:textId="1D6C0E36"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2070</w:t>
            </w:r>
          </w:p>
        </w:tc>
        <w:tc>
          <w:tcPr>
            <w:tcW w:w="3669" w:type="dxa"/>
            <w:tcBorders>
              <w:top w:val="single" w:sz="2" w:space="0" w:color="AEAAAA"/>
              <w:left w:val="single" w:sz="2" w:space="0" w:color="AEAAAA"/>
              <w:bottom w:val="single" w:sz="2" w:space="0" w:color="AEAAAA"/>
              <w:right w:val="single" w:sz="2" w:space="0" w:color="AEAAAA"/>
            </w:tcBorders>
          </w:tcPr>
          <w:p w14:paraId="619B559A" w14:textId="0BC97B1F" w:rsidR="001540C1" w:rsidRPr="00B17A72" w:rsidRDefault="001540C1" w:rsidP="00ED0073">
            <w:pPr>
              <w:widowControl w:val="0"/>
              <w:kinsoku w:val="0"/>
              <w:overflowPunct w:val="0"/>
              <w:autoSpaceDE w:val="0"/>
              <w:autoSpaceDN w:val="0"/>
              <w:adjustRightInd w:val="0"/>
              <w:spacing w:after="0" w:line="240" w:lineRule="auto"/>
              <w:rPr>
                <w:color w:val="auto"/>
                <w:szCs w:val="20"/>
              </w:rPr>
            </w:pPr>
            <w:r w:rsidRPr="00B17A72">
              <w:rPr>
                <w:color w:val="auto"/>
                <w:szCs w:val="20"/>
                <w:lang w:eastAsia="tr-TR"/>
              </w:rPr>
              <w:t>Emergency Nursing</w:t>
            </w:r>
          </w:p>
        </w:tc>
        <w:tc>
          <w:tcPr>
            <w:tcW w:w="550" w:type="dxa"/>
            <w:tcBorders>
              <w:top w:val="single" w:sz="2" w:space="0" w:color="AEAAAA"/>
              <w:left w:val="single" w:sz="2" w:space="0" w:color="AEAAAA"/>
              <w:bottom w:val="single" w:sz="2" w:space="0" w:color="AEAAAA"/>
              <w:right w:val="single" w:sz="2" w:space="0" w:color="AEAAAA"/>
            </w:tcBorders>
          </w:tcPr>
          <w:p w14:paraId="1F2FE172"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p>
        </w:tc>
        <w:tc>
          <w:tcPr>
            <w:tcW w:w="536" w:type="dxa"/>
            <w:tcBorders>
              <w:top w:val="single" w:sz="2" w:space="0" w:color="AEAAAA"/>
              <w:left w:val="single" w:sz="2" w:space="0" w:color="AEAAAA"/>
              <w:bottom w:val="single" w:sz="2" w:space="0" w:color="AEAAAA"/>
              <w:right w:val="single" w:sz="2" w:space="0" w:color="AEAAAA"/>
            </w:tcBorders>
          </w:tcPr>
          <w:p w14:paraId="0AE8867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p>
        </w:tc>
        <w:tc>
          <w:tcPr>
            <w:tcW w:w="440" w:type="dxa"/>
            <w:tcBorders>
              <w:top w:val="single" w:sz="2" w:space="0" w:color="AEAAAA"/>
              <w:left w:val="single" w:sz="2" w:space="0" w:color="AEAAAA"/>
              <w:bottom w:val="single" w:sz="2" w:space="0" w:color="AEAAAA"/>
              <w:right w:val="single" w:sz="2" w:space="0" w:color="AEAAAA"/>
            </w:tcBorders>
          </w:tcPr>
          <w:p w14:paraId="157C4C7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p>
        </w:tc>
        <w:tc>
          <w:tcPr>
            <w:tcW w:w="840" w:type="dxa"/>
            <w:tcBorders>
              <w:top w:val="single" w:sz="2" w:space="0" w:color="AEAAAA"/>
              <w:left w:val="single" w:sz="2" w:space="0" w:color="AEAAAA"/>
              <w:bottom w:val="single" w:sz="2" w:space="0" w:color="AEAAAA"/>
              <w:right w:val="single" w:sz="2" w:space="0" w:color="AEAAAA"/>
            </w:tcBorders>
          </w:tcPr>
          <w:p w14:paraId="5C8E500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p>
        </w:tc>
        <w:tc>
          <w:tcPr>
            <w:tcW w:w="1265" w:type="dxa"/>
            <w:tcBorders>
              <w:top w:val="single" w:sz="2" w:space="0" w:color="AEAAAA"/>
              <w:left w:val="single" w:sz="2" w:space="0" w:color="AEAAAA"/>
              <w:bottom w:val="single" w:sz="2" w:space="0" w:color="AEAAAA"/>
              <w:right w:val="single" w:sz="2" w:space="0" w:color="AEAAAA"/>
            </w:tcBorders>
          </w:tcPr>
          <w:p w14:paraId="5AA07AAD"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p>
        </w:tc>
      </w:tr>
      <w:tr w:rsidR="001540C1" w:rsidRPr="00B17A72" w14:paraId="7E94FFEF"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9755D93"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0693C73E"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2072</w:t>
            </w:r>
          </w:p>
        </w:tc>
        <w:tc>
          <w:tcPr>
            <w:tcW w:w="3669" w:type="dxa"/>
            <w:tcBorders>
              <w:top w:val="single" w:sz="2" w:space="0" w:color="AEAAAA"/>
              <w:left w:val="single" w:sz="2" w:space="0" w:color="AEAAAA"/>
              <w:bottom w:val="single" w:sz="2" w:space="0" w:color="AEAAAA"/>
              <w:right w:val="single" w:sz="2" w:space="0" w:color="AEAAAA"/>
            </w:tcBorders>
            <w:hideMark/>
          </w:tcPr>
          <w:p w14:paraId="6E4F4C2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rPr>
              <w:t>Perioperative Nursing</w:t>
            </w:r>
          </w:p>
        </w:tc>
        <w:tc>
          <w:tcPr>
            <w:tcW w:w="550" w:type="dxa"/>
            <w:tcBorders>
              <w:top w:val="single" w:sz="2" w:space="0" w:color="AEAAAA"/>
              <w:left w:val="single" w:sz="2" w:space="0" w:color="AEAAAA"/>
              <w:bottom w:val="single" w:sz="2" w:space="0" w:color="AEAAAA"/>
              <w:right w:val="single" w:sz="2" w:space="0" w:color="AEAAAA"/>
            </w:tcBorders>
            <w:hideMark/>
          </w:tcPr>
          <w:p w14:paraId="7329113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09873D4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2446D13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4BD41D1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236BEDF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32B05835"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52B608C"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5C23A3EA"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2074</w:t>
            </w:r>
          </w:p>
        </w:tc>
        <w:tc>
          <w:tcPr>
            <w:tcW w:w="3669" w:type="dxa"/>
            <w:tcBorders>
              <w:top w:val="single" w:sz="2" w:space="0" w:color="AEAAAA"/>
              <w:left w:val="single" w:sz="2" w:space="0" w:color="AEAAAA"/>
              <w:bottom w:val="single" w:sz="2" w:space="0" w:color="AEAAAA"/>
              <w:right w:val="single" w:sz="2" w:space="0" w:color="AEAAAA"/>
            </w:tcBorders>
            <w:hideMark/>
          </w:tcPr>
          <w:p w14:paraId="5E5425A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Oncology Nursing</w:t>
            </w:r>
          </w:p>
        </w:tc>
        <w:tc>
          <w:tcPr>
            <w:tcW w:w="550" w:type="dxa"/>
            <w:tcBorders>
              <w:top w:val="single" w:sz="2" w:space="0" w:color="AEAAAA"/>
              <w:left w:val="single" w:sz="2" w:space="0" w:color="AEAAAA"/>
              <w:bottom w:val="single" w:sz="2" w:space="0" w:color="AEAAAA"/>
              <w:right w:val="single" w:sz="2" w:space="0" w:color="AEAAAA"/>
            </w:tcBorders>
            <w:hideMark/>
          </w:tcPr>
          <w:p w14:paraId="5D35ECE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78CE6DA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2252672F"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4E4D27C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00FADB0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5A9F373C"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234AE7D"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2A16D075"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2075</w:t>
            </w:r>
          </w:p>
        </w:tc>
        <w:tc>
          <w:tcPr>
            <w:tcW w:w="3669" w:type="dxa"/>
            <w:tcBorders>
              <w:top w:val="single" w:sz="2" w:space="0" w:color="AEAAAA"/>
              <w:left w:val="single" w:sz="2" w:space="0" w:color="AEAAAA"/>
              <w:bottom w:val="single" w:sz="2" w:space="0" w:color="AEAAAA"/>
              <w:right w:val="single" w:sz="2" w:space="0" w:color="AEAAAA"/>
            </w:tcBorders>
            <w:hideMark/>
          </w:tcPr>
          <w:p w14:paraId="4847EEEF"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Critical Thinking</w:t>
            </w:r>
          </w:p>
        </w:tc>
        <w:tc>
          <w:tcPr>
            <w:tcW w:w="550" w:type="dxa"/>
            <w:tcBorders>
              <w:top w:val="single" w:sz="2" w:space="0" w:color="AEAAAA"/>
              <w:left w:val="single" w:sz="2" w:space="0" w:color="AEAAAA"/>
              <w:bottom w:val="single" w:sz="2" w:space="0" w:color="AEAAAA"/>
              <w:right w:val="single" w:sz="2" w:space="0" w:color="AEAAAA"/>
            </w:tcBorders>
            <w:hideMark/>
          </w:tcPr>
          <w:p w14:paraId="0AA6218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2260F9F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7D62E606"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561F7E32"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1139347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64B61CFE"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916EFDC"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6FFC9672"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2076</w:t>
            </w:r>
          </w:p>
        </w:tc>
        <w:tc>
          <w:tcPr>
            <w:tcW w:w="3669" w:type="dxa"/>
            <w:tcBorders>
              <w:top w:val="single" w:sz="2" w:space="0" w:color="AEAAAA"/>
              <w:left w:val="single" w:sz="2" w:space="0" w:color="AEAAAA"/>
              <w:bottom w:val="single" w:sz="2" w:space="0" w:color="AEAAAA"/>
              <w:right w:val="single" w:sz="2" w:space="0" w:color="AEAAAA"/>
            </w:tcBorders>
            <w:hideMark/>
          </w:tcPr>
          <w:p w14:paraId="48249736"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Forensic Nursing</w:t>
            </w:r>
          </w:p>
        </w:tc>
        <w:tc>
          <w:tcPr>
            <w:tcW w:w="550" w:type="dxa"/>
            <w:tcBorders>
              <w:top w:val="single" w:sz="2" w:space="0" w:color="AEAAAA"/>
              <w:left w:val="single" w:sz="2" w:space="0" w:color="AEAAAA"/>
              <w:bottom w:val="single" w:sz="2" w:space="0" w:color="AEAAAA"/>
              <w:right w:val="single" w:sz="2" w:space="0" w:color="AEAAAA"/>
            </w:tcBorders>
            <w:hideMark/>
          </w:tcPr>
          <w:p w14:paraId="3EC9DFF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61A0D48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7207014F"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11CA169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10D2092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pacing w:val="-1"/>
                <w:szCs w:val="20"/>
                <w:lang w:eastAsia="tr-TR"/>
              </w:rPr>
              <w:t>1 Semester</w:t>
            </w:r>
          </w:p>
        </w:tc>
      </w:tr>
      <w:tr w:rsidR="001540C1" w:rsidRPr="00B17A72" w14:paraId="0660B0C3"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98337D5"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7A01AE02"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2077</w:t>
            </w:r>
          </w:p>
        </w:tc>
        <w:tc>
          <w:tcPr>
            <w:tcW w:w="3669" w:type="dxa"/>
            <w:tcBorders>
              <w:top w:val="single" w:sz="2" w:space="0" w:color="AEAAAA"/>
              <w:left w:val="single" w:sz="2" w:space="0" w:color="AEAAAA"/>
              <w:bottom w:val="single" w:sz="2" w:space="0" w:color="AEAAAA"/>
              <w:right w:val="single" w:sz="2" w:space="0" w:color="AEAAAA"/>
            </w:tcBorders>
            <w:hideMark/>
          </w:tcPr>
          <w:p w14:paraId="2D7D7571"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zCs w:val="20"/>
              </w:rPr>
              <w:t>Nursing English I</w:t>
            </w:r>
          </w:p>
        </w:tc>
        <w:tc>
          <w:tcPr>
            <w:tcW w:w="550" w:type="dxa"/>
            <w:tcBorders>
              <w:top w:val="single" w:sz="2" w:space="0" w:color="AEAAAA"/>
              <w:left w:val="single" w:sz="2" w:space="0" w:color="AEAAAA"/>
              <w:bottom w:val="single" w:sz="2" w:space="0" w:color="AEAAAA"/>
              <w:right w:val="single" w:sz="2" w:space="0" w:color="AEAAAA"/>
            </w:tcBorders>
            <w:hideMark/>
          </w:tcPr>
          <w:p w14:paraId="410F4D7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031C7B4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76B2BFA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426ED6CA"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3132D6A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71AE89AC"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669ED40"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68BF83DE"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2079</w:t>
            </w:r>
          </w:p>
        </w:tc>
        <w:tc>
          <w:tcPr>
            <w:tcW w:w="3669" w:type="dxa"/>
            <w:tcBorders>
              <w:top w:val="single" w:sz="2" w:space="0" w:color="AEAAAA"/>
              <w:left w:val="single" w:sz="2" w:space="0" w:color="AEAAAA"/>
              <w:bottom w:val="single" w:sz="2" w:space="0" w:color="AEAAAA"/>
              <w:right w:val="single" w:sz="2" w:space="0" w:color="AEAAAA"/>
            </w:tcBorders>
            <w:hideMark/>
          </w:tcPr>
          <w:p w14:paraId="1632D0C4"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zCs w:val="20"/>
              </w:rPr>
              <w:t>Coping with Stress</w:t>
            </w:r>
          </w:p>
        </w:tc>
        <w:tc>
          <w:tcPr>
            <w:tcW w:w="550" w:type="dxa"/>
            <w:tcBorders>
              <w:top w:val="single" w:sz="2" w:space="0" w:color="AEAAAA"/>
              <w:left w:val="single" w:sz="2" w:space="0" w:color="AEAAAA"/>
              <w:bottom w:val="single" w:sz="2" w:space="0" w:color="AEAAAA"/>
              <w:right w:val="single" w:sz="2" w:space="0" w:color="AEAAAA"/>
            </w:tcBorders>
            <w:hideMark/>
          </w:tcPr>
          <w:p w14:paraId="367F9F02"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903E53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057D78DA"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3991FF1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30F2E7A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33FF11BF"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FE483AB"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0C9C1E73"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2080</w:t>
            </w:r>
          </w:p>
        </w:tc>
        <w:tc>
          <w:tcPr>
            <w:tcW w:w="3669" w:type="dxa"/>
            <w:tcBorders>
              <w:top w:val="single" w:sz="2" w:space="0" w:color="AEAAAA"/>
              <w:left w:val="single" w:sz="2" w:space="0" w:color="AEAAAA"/>
              <w:bottom w:val="single" w:sz="2" w:space="0" w:color="AEAAAA"/>
              <w:right w:val="single" w:sz="2" w:space="0" w:color="AEAAAA"/>
            </w:tcBorders>
            <w:hideMark/>
          </w:tcPr>
          <w:p w14:paraId="5C48E7C2"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zCs w:val="20"/>
              </w:rPr>
              <w:t xml:space="preserve">Assertiveness </w:t>
            </w:r>
          </w:p>
        </w:tc>
        <w:tc>
          <w:tcPr>
            <w:tcW w:w="550" w:type="dxa"/>
            <w:tcBorders>
              <w:top w:val="single" w:sz="2" w:space="0" w:color="AEAAAA"/>
              <w:left w:val="single" w:sz="2" w:space="0" w:color="AEAAAA"/>
              <w:bottom w:val="single" w:sz="2" w:space="0" w:color="AEAAAA"/>
              <w:right w:val="single" w:sz="2" w:space="0" w:color="AEAAAA"/>
            </w:tcBorders>
            <w:hideMark/>
          </w:tcPr>
          <w:p w14:paraId="73EFF05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6E424E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09688FF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840" w:type="dxa"/>
            <w:tcBorders>
              <w:top w:val="single" w:sz="2" w:space="0" w:color="AEAAAA"/>
              <w:left w:val="single" w:sz="2" w:space="0" w:color="AEAAAA"/>
              <w:bottom w:val="single" w:sz="2" w:space="0" w:color="AEAAAA"/>
              <w:right w:val="single" w:sz="2" w:space="0" w:color="AEAAAA"/>
            </w:tcBorders>
            <w:hideMark/>
          </w:tcPr>
          <w:p w14:paraId="0B675BE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173DAC1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75898842"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B5892BE"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7002725D"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2088</w:t>
            </w:r>
          </w:p>
        </w:tc>
        <w:tc>
          <w:tcPr>
            <w:tcW w:w="3669" w:type="dxa"/>
            <w:tcBorders>
              <w:top w:val="single" w:sz="2" w:space="0" w:color="AEAAAA"/>
              <w:left w:val="single" w:sz="2" w:space="0" w:color="AEAAAA"/>
              <w:bottom w:val="single" w:sz="2" w:space="0" w:color="AEAAAA"/>
              <w:right w:val="single" w:sz="2" w:space="0" w:color="AEAAAA"/>
            </w:tcBorders>
            <w:hideMark/>
          </w:tcPr>
          <w:p w14:paraId="28EA56D8"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Sign Language</w:t>
            </w:r>
          </w:p>
        </w:tc>
        <w:tc>
          <w:tcPr>
            <w:tcW w:w="550" w:type="dxa"/>
            <w:tcBorders>
              <w:top w:val="single" w:sz="2" w:space="0" w:color="AEAAAA"/>
              <w:left w:val="single" w:sz="2" w:space="0" w:color="AEAAAA"/>
              <w:bottom w:val="single" w:sz="2" w:space="0" w:color="AEAAAA"/>
              <w:right w:val="single" w:sz="2" w:space="0" w:color="AEAAAA"/>
            </w:tcBorders>
            <w:hideMark/>
          </w:tcPr>
          <w:p w14:paraId="4112561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777D7DFA"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2456E6E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34E58C0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6539CD6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3626DE2D"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83D53BF"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23C2A553"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2089</w:t>
            </w:r>
          </w:p>
        </w:tc>
        <w:tc>
          <w:tcPr>
            <w:tcW w:w="3669" w:type="dxa"/>
            <w:tcBorders>
              <w:top w:val="single" w:sz="2" w:space="0" w:color="AEAAAA"/>
              <w:left w:val="single" w:sz="2" w:space="0" w:color="AEAAAA"/>
              <w:bottom w:val="single" w:sz="2" w:space="0" w:color="AEAAAA"/>
              <w:right w:val="single" w:sz="2" w:space="0" w:color="AEAAAA"/>
            </w:tcBorders>
            <w:hideMark/>
          </w:tcPr>
          <w:p w14:paraId="7D4D19F2"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Information Technology Addiction</w:t>
            </w:r>
          </w:p>
        </w:tc>
        <w:tc>
          <w:tcPr>
            <w:tcW w:w="550" w:type="dxa"/>
            <w:tcBorders>
              <w:top w:val="single" w:sz="2" w:space="0" w:color="AEAAAA"/>
              <w:left w:val="single" w:sz="2" w:space="0" w:color="AEAAAA"/>
              <w:bottom w:val="single" w:sz="2" w:space="0" w:color="AEAAAA"/>
              <w:right w:val="single" w:sz="2" w:space="0" w:color="AEAAAA"/>
            </w:tcBorders>
            <w:hideMark/>
          </w:tcPr>
          <w:p w14:paraId="11E94CF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E3AFA9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77AC8902"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3111123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76F528B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3D975246"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0C26301B"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3010216D"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2099</w:t>
            </w:r>
          </w:p>
        </w:tc>
        <w:tc>
          <w:tcPr>
            <w:tcW w:w="3669" w:type="dxa"/>
            <w:tcBorders>
              <w:top w:val="single" w:sz="2" w:space="0" w:color="AEAAAA"/>
              <w:left w:val="single" w:sz="2" w:space="0" w:color="AEAAAA"/>
              <w:bottom w:val="single" w:sz="2" w:space="0" w:color="AEAAAA"/>
              <w:right w:val="single" w:sz="2" w:space="0" w:color="AEAAAA"/>
            </w:tcBorders>
            <w:hideMark/>
          </w:tcPr>
          <w:p w14:paraId="75DF0D1D"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Play in Childhood</w:t>
            </w:r>
          </w:p>
        </w:tc>
        <w:tc>
          <w:tcPr>
            <w:tcW w:w="550" w:type="dxa"/>
            <w:tcBorders>
              <w:top w:val="single" w:sz="2" w:space="0" w:color="AEAAAA"/>
              <w:left w:val="single" w:sz="2" w:space="0" w:color="AEAAAA"/>
              <w:bottom w:val="single" w:sz="2" w:space="0" w:color="AEAAAA"/>
              <w:right w:val="single" w:sz="2" w:space="0" w:color="AEAAAA"/>
            </w:tcBorders>
            <w:hideMark/>
          </w:tcPr>
          <w:p w14:paraId="09070C6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6E743A8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7BF5A50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19C8FE0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4EC6D99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453A09F8"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713C1308"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28B2FE50"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2100</w:t>
            </w:r>
          </w:p>
        </w:tc>
        <w:tc>
          <w:tcPr>
            <w:tcW w:w="3669" w:type="dxa"/>
            <w:tcBorders>
              <w:top w:val="single" w:sz="2" w:space="0" w:color="AEAAAA"/>
              <w:left w:val="single" w:sz="2" w:space="0" w:color="AEAAAA"/>
              <w:bottom w:val="single" w:sz="2" w:space="0" w:color="AEAAAA"/>
              <w:right w:val="single" w:sz="2" w:space="0" w:color="AEAAAA"/>
            </w:tcBorders>
            <w:hideMark/>
          </w:tcPr>
          <w:p w14:paraId="75D305D2" w14:textId="377255BD"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 xml:space="preserve">Gender </w:t>
            </w:r>
            <w:r w:rsidR="001F735C" w:rsidRPr="00B17A72">
              <w:rPr>
                <w:color w:val="auto"/>
                <w:spacing w:val="-1"/>
                <w:szCs w:val="20"/>
                <w:lang w:eastAsia="tr-TR"/>
              </w:rPr>
              <w:t>and</w:t>
            </w:r>
            <w:r w:rsidRPr="00B17A72">
              <w:rPr>
                <w:color w:val="auto"/>
                <w:spacing w:val="-1"/>
                <w:szCs w:val="20"/>
                <w:lang w:eastAsia="tr-TR"/>
              </w:rPr>
              <w:t xml:space="preserve"> Women’s Health</w:t>
            </w:r>
          </w:p>
        </w:tc>
        <w:tc>
          <w:tcPr>
            <w:tcW w:w="550" w:type="dxa"/>
            <w:tcBorders>
              <w:top w:val="single" w:sz="2" w:space="0" w:color="AEAAAA"/>
              <w:left w:val="single" w:sz="2" w:space="0" w:color="AEAAAA"/>
              <w:bottom w:val="single" w:sz="2" w:space="0" w:color="AEAAAA"/>
              <w:right w:val="single" w:sz="2" w:space="0" w:color="AEAAAA"/>
            </w:tcBorders>
            <w:hideMark/>
          </w:tcPr>
          <w:p w14:paraId="3B93436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1B8E631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407B856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5DB98E6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32997C1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754134C2"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E9D4EDA"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53E6E047"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2101</w:t>
            </w:r>
          </w:p>
        </w:tc>
        <w:tc>
          <w:tcPr>
            <w:tcW w:w="3669" w:type="dxa"/>
            <w:tcBorders>
              <w:top w:val="single" w:sz="2" w:space="0" w:color="AEAAAA"/>
              <w:left w:val="single" w:sz="2" w:space="0" w:color="AEAAAA"/>
              <w:bottom w:val="single" w:sz="2" w:space="0" w:color="AEAAAA"/>
              <w:right w:val="single" w:sz="2" w:space="0" w:color="AEAAAA"/>
            </w:tcBorders>
            <w:hideMark/>
          </w:tcPr>
          <w:p w14:paraId="5B36F0E3"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Integrative Approach to Health</w:t>
            </w:r>
          </w:p>
        </w:tc>
        <w:tc>
          <w:tcPr>
            <w:tcW w:w="550" w:type="dxa"/>
            <w:tcBorders>
              <w:top w:val="single" w:sz="2" w:space="0" w:color="AEAAAA"/>
              <w:left w:val="single" w:sz="2" w:space="0" w:color="AEAAAA"/>
              <w:bottom w:val="single" w:sz="2" w:space="0" w:color="AEAAAA"/>
              <w:right w:val="single" w:sz="2" w:space="0" w:color="AEAAAA"/>
            </w:tcBorders>
            <w:hideMark/>
          </w:tcPr>
          <w:p w14:paraId="65C4204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01778F9"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0F88A3E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0803A3C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0EAF46F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506282E3"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6191F2EE"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3721896D"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2102</w:t>
            </w:r>
          </w:p>
        </w:tc>
        <w:tc>
          <w:tcPr>
            <w:tcW w:w="3669" w:type="dxa"/>
            <w:tcBorders>
              <w:top w:val="single" w:sz="2" w:space="0" w:color="AEAAAA"/>
              <w:left w:val="single" w:sz="2" w:space="0" w:color="AEAAAA"/>
              <w:bottom w:val="single" w:sz="2" w:space="0" w:color="AEAAAA"/>
              <w:right w:val="single" w:sz="2" w:space="0" w:color="AEAAAA"/>
            </w:tcBorders>
            <w:hideMark/>
          </w:tcPr>
          <w:p w14:paraId="1CA1E2D5"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zCs w:val="20"/>
              </w:rPr>
              <w:t>Communicable Diseases Nursing</w:t>
            </w:r>
          </w:p>
        </w:tc>
        <w:tc>
          <w:tcPr>
            <w:tcW w:w="550" w:type="dxa"/>
            <w:tcBorders>
              <w:top w:val="single" w:sz="2" w:space="0" w:color="AEAAAA"/>
              <w:left w:val="single" w:sz="2" w:space="0" w:color="AEAAAA"/>
              <w:bottom w:val="single" w:sz="2" w:space="0" w:color="AEAAAA"/>
              <w:right w:val="single" w:sz="2" w:space="0" w:color="AEAAAA"/>
            </w:tcBorders>
            <w:hideMark/>
          </w:tcPr>
          <w:p w14:paraId="0987BCC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760F482"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1D90E224"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5A403A6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6D0E15AD"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43D9B218"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6E440DD0"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43D2CC1D"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2103</w:t>
            </w:r>
          </w:p>
        </w:tc>
        <w:tc>
          <w:tcPr>
            <w:tcW w:w="3669" w:type="dxa"/>
            <w:tcBorders>
              <w:top w:val="single" w:sz="2" w:space="0" w:color="AEAAAA"/>
              <w:left w:val="single" w:sz="2" w:space="0" w:color="AEAAAA"/>
              <w:bottom w:val="single" w:sz="2" w:space="0" w:color="AEAAAA"/>
              <w:right w:val="single" w:sz="2" w:space="0" w:color="AEAAAA"/>
            </w:tcBorders>
            <w:hideMark/>
          </w:tcPr>
          <w:p w14:paraId="08ED4F94" w14:textId="716221D5"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 xml:space="preserve">Health Protection </w:t>
            </w:r>
            <w:r w:rsidR="001F735C" w:rsidRPr="00B17A72">
              <w:rPr>
                <w:color w:val="auto"/>
                <w:spacing w:val="-1"/>
                <w:szCs w:val="20"/>
                <w:lang w:eastAsia="tr-TR"/>
              </w:rPr>
              <w:t>and</w:t>
            </w:r>
            <w:r w:rsidRPr="00B17A72">
              <w:rPr>
                <w:color w:val="auto"/>
                <w:spacing w:val="-1"/>
                <w:szCs w:val="20"/>
                <w:lang w:eastAsia="tr-TR"/>
              </w:rPr>
              <w:t xml:space="preserve"> Promotion</w:t>
            </w:r>
          </w:p>
        </w:tc>
        <w:tc>
          <w:tcPr>
            <w:tcW w:w="550" w:type="dxa"/>
            <w:tcBorders>
              <w:top w:val="single" w:sz="2" w:space="0" w:color="AEAAAA"/>
              <w:left w:val="single" w:sz="2" w:space="0" w:color="AEAAAA"/>
              <w:bottom w:val="single" w:sz="2" w:space="0" w:color="AEAAAA"/>
              <w:right w:val="single" w:sz="2" w:space="0" w:color="AEAAAA"/>
            </w:tcBorders>
            <w:hideMark/>
          </w:tcPr>
          <w:p w14:paraId="1312887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90A948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35EFC6B8"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4AA760FA"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1240326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001CAA4C"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11920A0E"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2A986B91"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2104</w:t>
            </w:r>
          </w:p>
        </w:tc>
        <w:tc>
          <w:tcPr>
            <w:tcW w:w="3669" w:type="dxa"/>
            <w:tcBorders>
              <w:top w:val="single" w:sz="2" w:space="0" w:color="AEAAAA"/>
              <w:left w:val="single" w:sz="2" w:space="0" w:color="AEAAAA"/>
              <w:bottom w:val="single" w:sz="2" w:space="0" w:color="AEAAAA"/>
              <w:right w:val="single" w:sz="2" w:space="0" w:color="AEAAAA"/>
            </w:tcBorders>
            <w:hideMark/>
          </w:tcPr>
          <w:p w14:paraId="34636129"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Disadvantaged Children</w:t>
            </w:r>
          </w:p>
        </w:tc>
        <w:tc>
          <w:tcPr>
            <w:tcW w:w="550" w:type="dxa"/>
            <w:tcBorders>
              <w:top w:val="single" w:sz="2" w:space="0" w:color="AEAAAA"/>
              <w:left w:val="single" w:sz="2" w:space="0" w:color="AEAAAA"/>
              <w:bottom w:val="single" w:sz="2" w:space="0" w:color="AEAAAA"/>
              <w:right w:val="single" w:sz="2" w:space="0" w:color="AEAAAA"/>
            </w:tcBorders>
            <w:hideMark/>
          </w:tcPr>
          <w:p w14:paraId="6393204F"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1E4B5C4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4C20DB8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23919C1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241CCE22"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436D6C5A"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66BDE512"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1E09DDFA"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2105</w:t>
            </w:r>
          </w:p>
        </w:tc>
        <w:tc>
          <w:tcPr>
            <w:tcW w:w="3669" w:type="dxa"/>
            <w:tcBorders>
              <w:top w:val="single" w:sz="2" w:space="0" w:color="AEAAAA"/>
              <w:left w:val="single" w:sz="2" w:space="0" w:color="AEAAAA"/>
              <w:bottom w:val="single" w:sz="2" w:space="0" w:color="AEAAAA"/>
              <w:right w:val="single" w:sz="2" w:space="0" w:color="AEAAAA"/>
            </w:tcBorders>
            <w:hideMark/>
          </w:tcPr>
          <w:p w14:paraId="7B957A09"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zCs w:val="20"/>
              </w:rPr>
              <w:t>Developing Nursing Care Behavior</w:t>
            </w:r>
          </w:p>
        </w:tc>
        <w:tc>
          <w:tcPr>
            <w:tcW w:w="550" w:type="dxa"/>
            <w:tcBorders>
              <w:top w:val="single" w:sz="2" w:space="0" w:color="AEAAAA"/>
              <w:left w:val="single" w:sz="2" w:space="0" w:color="AEAAAA"/>
              <w:bottom w:val="single" w:sz="2" w:space="0" w:color="AEAAAA"/>
              <w:right w:val="single" w:sz="2" w:space="0" w:color="AEAAAA"/>
            </w:tcBorders>
            <w:hideMark/>
          </w:tcPr>
          <w:p w14:paraId="3077B0A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7AC069B4"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42A40E5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2AC6BB1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2504C7B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1054EEDD"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7E28220"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27A6DFC4"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2106</w:t>
            </w:r>
          </w:p>
        </w:tc>
        <w:tc>
          <w:tcPr>
            <w:tcW w:w="3669" w:type="dxa"/>
            <w:tcBorders>
              <w:top w:val="single" w:sz="2" w:space="0" w:color="AEAAAA"/>
              <w:left w:val="single" w:sz="2" w:space="0" w:color="AEAAAA"/>
              <w:bottom w:val="single" w:sz="2" w:space="0" w:color="AEAAAA"/>
              <w:right w:val="single" w:sz="2" w:space="0" w:color="AEAAAA"/>
            </w:tcBorders>
            <w:hideMark/>
          </w:tcPr>
          <w:p w14:paraId="47E32963"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Use of Medical Devices in Nursing</w:t>
            </w:r>
          </w:p>
        </w:tc>
        <w:tc>
          <w:tcPr>
            <w:tcW w:w="550" w:type="dxa"/>
            <w:tcBorders>
              <w:top w:val="single" w:sz="2" w:space="0" w:color="AEAAAA"/>
              <w:left w:val="single" w:sz="2" w:space="0" w:color="AEAAAA"/>
              <w:bottom w:val="single" w:sz="2" w:space="0" w:color="AEAAAA"/>
              <w:right w:val="single" w:sz="2" w:space="0" w:color="AEAAAA"/>
            </w:tcBorders>
            <w:hideMark/>
          </w:tcPr>
          <w:p w14:paraId="70B783D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B4AD1B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105CFD54"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5A6F45CC"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79D58B7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184C0547"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55C4D75"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61144BAE"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2111</w:t>
            </w:r>
          </w:p>
        </w:tc>
        <w:tc>
          <w:tcPr>
            <w:tcW w:w="3669" w:type="dxa"/>
            <w:tcBorders>
              <w:top w:val="single" w:sz="2" w:space="0" w:color="AEAAAA"/>
              <w:left w:val="single" w:sz="2" w:space="0" w:color="AEAAAA"/>
              <w:bottom w:val="single" w:sz="2" w:space="0" w:color="AEAAAA"/>
              <w:right w:val="single" w:sz="2" w:space="0" w:color="AEAAAA"/>
            </w:tcBorders>
            <w:hideMark/>
          </w:tcPr>
          <w:p w14:paraId="62A84BAB" w14:textId="3DD081AA"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proofErr w:type="spellStart"/>
            <w:r w:rsidRPr="00B17A72">
              <w:rPr>
                <w:color w:val="auto"/>
                <w:szCs w:val="20"/>
              </w:rPr>
              <w:t>Eatıng</w:t>
            </w:r>
            <w:proofErr w:type="spellEnd"/>
            <w:r w:rsidRPr="00B17A72">
              <w:rPr>
                <w:color w:val="auto"/>
                <w:szCs w:val="20"/>
              </w:rPr>
              <w:t xml:space="preserve"> Behaviors </w:t>
            </w:r>
            <w:r w:rsidR="001F735C" w:rsidRPr="00B17A72">
              <w:rPr>
                <w:color w:val="auto"/>
                <w:szCs w:val="20"/>
              </w:rPr>
              <w:t>and</w:t>
            </w:r>
            <w:r w:rsidRPr="00B17A72">
              <w:rPr>
                <w:color w:val="auto"/>
                <w:szCs w:val="20"/>
              </w:rPr>
              <w:t xml:space="preserve"> Awareness</w:t>
            </w:r>
          </w:p>
        </w:tc>
        <w:tc>
          <w:tcPr>
            <w:tcW w:w="550" w:type="dxa"/>
            <w:tcBorders>
              <w:top w:val="single" w:sz="2" w:space="0" w:color="AEAAAA"/>
              <w:left w:val="single" w:sz="2" w:space="0" w:color="AEAAAA"/>
              <w:bottom w:val="single" w:sz="2" w:space="0" w:color="AEAAAA"/>
              <w:right w:val="single" w:sz="2" w:space="0" w:color="AEAAAA"/>
            </w:tcBorders>
            <w:hideMark/>
          </w:tcPr>
          <w:p w14:paraId="6D6BC9D1"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B2A49F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00637580"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029F65E7"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3814FD73"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r w:rsidR="001540C1" w:rsidRPr="00B17A72" w14:paraId="2215AA8C" w14:textId="77777777" w:rsidTr="008A0364">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773268C" w14:textId="77777777" w:rsidR="001540C1" w:rsidRPr="00B17A72" w:rsidRDefault="001540C1" w:rsidP="00ED0073">
            <w:pPr>
              <w:widowControl w:val="0"/>
              <w:tabs>
                <w:tab w:val="left" w:pos="31"/>
              </w:tabs>
              <w:kinsoku w:val="0"/>
              <w:overflowPunct w:val="0"/>
              <w:autoSpaceDE w:val="0"/>
              <w:autoSpaceDN w:val="0"/>
              <w:adjustRightInd w:val="0"/>
              <w:spacing w:after="0" w:line="240" w:lineRule="auto"/>
              <w:jc w:val="center"/>
              <w:rPr>
                <w:color w:val="auto"/>
                <w:szCs w:val="20"/>
                <w:lang w:eastAsia="tr-TR"/>
              </w:rPr>
            </w:pPr>
            <w:r w:rsidRPr="00B17A72">
              <w:rPr>
                <w:color w:val="auto"/>
                <w:szCs w:val="20"/>
                <w:lang w:eastAsia="tr-TR"/>
              </w:rPr>
              <w:t>-</w:t>
            </w:r>
          </w:p>
        </w:tc>
        <w:tc>
          <w:tcPr>
            <w:tcW w:w="1044" w:type="dxa"/>
            <w:tcBorders>
              <w:top w:val="single" w:sz="2" w:space="0" w:color="AEAAAA"/>
              <w:left w:val="single" w:sz="2" w:space="0" w:color="AEAAAA"/>
              <w:bottom w:val="single" w:sz="2" w:space="0" w:color="AEAAAA"/>
              <w:right w:val="single" w:sz="2" w:space="0" w:color="AEAAAA"/>
            </w:tcBorders>
            <w:hideMark/>
          </w:tcPr>
          <w:p w14:paraId="579A93B6" w14:textId="77777777" w:rsidR="001540C1" w:rsidRPr="00B17A72" w:rsidRDefault="001540C1" w:rsidP="00ED0073">
            <w:pPr>
              <w:widowControl w:val="0"/>
              <w:tabs>
                <w:tab w:val="left" w:pos="526"/>
              </w:tabs>
              <w:kinsoku w:val="0"/>
              <w:overflowPunct w:val="0"/>
              <w:autoSpaceDE w:val="0"/>
              <w:autoSpaceDN w:val="0"/>
              <w:adjustRightInd w:val="0"/>
              <w:spacing w:after="0" w:line="240" w:lineRule="auto"/>
              <w:rPr>
                <w:color w:val="auto"/>
                <w:spacing w:val="-1"/>
                <w:szCs w:val="20"/>
                <w:lang w:eastAsia="tr-TR"/>
              </w:rPr>
            </w:pPr>
            <w:r w:rsidRPr="00B17A72">
              <w:rPr>
                <w:color w:val="auto"/>
                <w:spacing w:val="-1"/>
                <w:szCs w:val="20"/>
                <w:lang w:eastAsia="tr-TR"/>
              </w:rPr>
              <w:t>HEF 2112</w:t>
            </w:r>
          </w:p>
        </w:tc>
        <w:tc>
          <w:tcPr>
            <w:tcW w:w="3669" w:type="dxa"/>
            <w:tcBorders>
              <w:top w:val="single" w:sz="2" w:space="0" w:color="AEAAAA"/>
              <w:left w:val="single" w:sz="2" w:space="0" w:color="AEAAAA"/>
              <w:bottom w:val="single" w:sz="2" w:space="0" w:color="AEAAAA"/>
              <w:right w:val="single" w:sz="2" w:space="0" w:color="AEAAAA"/>
            </w:tcBorders>
            <w:hideMark/>
          </w:tcPr>
          <w:p w14:paraId="60219890" w14:textId="77777777" w:rsidR="001540C1" w:rsidRPr="00B17A72" w:rsidRDefault="001540C1" w:rsidP="00ED0073">
            <w:pPr>
              <w:widowControl w:val="0"/>
              <w:kinsoku w:val="0"/>
              <w:overflowPunct w:val="0"/>
              <w:autoSpaceDE w:val="0"/>
              <w:autoSpaceDN w:val="0"/>
              <w:adjustRightInd w:val="0"/>
              <w:spacing w:after="0" w:line="240" w:lineRule="auto"/>
              <w:rPr>
                <w:color w:val="auto"/>
                <w:spacing w:val="-1"/>
                <w:szCs w:val="20"/>
                <w:lang w:eastAsia="tr-TR"/>
              </w:rPr>
            </w:pPr>
            <w:proofErr w:type="spellStart"/>
            <w:r w:rsidRPr="00B17A72">
              <w:rPr>
                <w:color w:val="auto"/>
                <w:szCs w:val="20"/>
              </w:rPr>
              <w:t>Heatlh</w:t>
            </w:r>
            <w:proofErr w:type="spellEnd"/>
            <w:r w:rsidRPr="00B17A72">
              <w:rPr>
                <w:color w:val="auto"/>
                <w:szCs w:val="20"/>
              </w:rPr>
              <w:t xml:space="preserve"> Sociology</w:t>
            </w:r>
          </w:p>
        </w:tc>
        <w:tc>
          <w:tcPr>
            <w:tcW w:w="550" w:type="dxa"/>
            <w:tcBorders>
              <w:top w:val="single" w:sz="2" w:space="0" w:color="AEAAAA"/>
              <w:left w:val="single" w:sz="2" w:space="0" w:color="AEAAAA"/>
              <w:bottom w:val="single" w:sz="2" w:space="0" w:color="AEAAAA"/>
              <w:right w:val="single" w:sz="2" w:space="0" w:color="AEAAAA"/>
            </w:tcBorders>
            <w:hideMark/>
          </w:tcPr>
          <w:p w14:paraId="03E6B84A"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538988B"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440" w:type="dxa"/>
            <w:tcBorders>
              <w:top w:val="single" w:sz="2" w:space="0" w:color="AEAAAA"/>
              <w:left w:val="single" w:sz="2" w:space="0" w:color="AEAAAA"/>
              <w:bottom w:val="single" w:sz="2" w:space="0" w:color="AEAAAA"/>
              <w:right w:val="single" w:sz="2" w:space="0" w:color="AEAAAA"/>
            </w:tcBorders>
            <w:hideMark/>
          </w:tcPr>
          <w:p w14:paraId="2740E60A"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0</w:t>
            </w:r>
          </w:p>
        </w:tc>
        <w:tc>
          <w:tcPr>
            <w:tcW w:w="840" w:type="dxa"/>
            <w:tcBorders>
              <w:top w:val="single" w:sz="2" w:space="0" w:color="AEAAAA"/>
              <w:left w:val="single" w:sz="2" w:space="0" w:color="AEAAAA"/>
              <w:bottom w:val="single" w:sz="2" w:space="0" w:color="AEAAAA"/>
              <w:right w:val="single" w:sz="2" w:space="0" w:color="AEAAAA"/>
            </w:tcBorders>
            <w:hideMark/>
          </w:tcPr>
          <w:p w14:paraId="7FC5C36E"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2</w:t>
            </w:r>
          </w:p>
        </w:tc>
        <w:tc>
          <w:tcPr>
            <w:tcW w:w="1265" w:type="dxa"/>
            <w:tcBorders>
              <w:top w:val="single" w:sz="2" w:space="0" w:color="AEAAAA"/>
              <w:left w:val="single" w:sz="2" w:space="0" w:color="AEAAAA"/>
              <w:bottom w:val="single" w:sz="2" w:space="0" w:color="AEAAAA"/>
              <w:right w:val="single" w:sz="2" w:space="0" w:color="AEAAAA"/>
            </w:tcBorders>
            <w:hideMark/>
          </w:tcPr>
          <w:p w14:paraId="60E73CD5" w14:textId="77777777" w:rsidR="001540C1" w:rsidRPr="00B17A72" w:rsidRDefault="001540C1" w:rsidP="00ED0073">
            <w:pPr>
              <w:widowControl w:val="0"/>
              <w:kinsoku w:val="0"/>
              <w:overflowPunct w:val="0"/>
              <w:autoSpaceDE w:val="0"/>
              <w:autoSpaceDN w:val="0"/>
              <w:adjustRightInd w:val="0"/>
              <w:spacing w:after="0" w:line="240" w:lineRule="auto"/>
              <w:rPr>
                <w:color w:val="auto"/>
                <w:szCs w:val="20"/>
                <w:lang w:eastAsia="tr-TR"/>
              </w:rPr>
            </w:pPr>
            <w:r w:rsidRPr="00B17A72">
              <w:rPr>
                <w:color w:val="auto"/>
                <w:szCs w:val="20"/>
                <w:lang w:eastAsia="tr-TR"/>
              </w:rPr>
              <w:t>1 Semester</w:t>
            </w:r>
          </w:p>
        </w:tc>
      </w:tr>
    </w:tbl>
    <w:p w14:paraId="547F59F9" w14:textId="77777777" w:rsidR="00D36412" w:rsidRPr="00B17A72" w:rsidRDefault="00D36412" w:rsidP="001540C1">
      <w:pPr>
        <w:spacing w:after="0" w:line="240" w:lineRule="auto"/>
        <w:rPr>
          <w:b/>
          <w:color w:val="auto"/>
          <w:szCs w:val="20"/>
          <w:lang w:eastAsia="tr-TR"/>
        </w:rPr>
      </w:pPr>
    </w:p>
    <w:p w14:paraId="010F9F72" w14:textId="0516BDE3" w:rsidR="001540C1" w:rsidRPr="00B17A72" w:rsidRDefault="001540C1" w:rsidP="001540C1">
      <w:pPr>
        <w:spacing w:after="0" w:line="240" w:lineRule="auto"/>
        <w:rPr>
          <w:b/>
          <w:color w:val="auto"/>
          <w:szCs w:val="20"/>
          <w:lang w:eastAsia="tr-TR"/>
        </w:rPr>
      </w:pPr>
      <w:r w:rsidRPr="00B17A72">
        <w:rPr>
          <w:b/>
          <w:color w:val="auto"/>
          <w:szCs w:val="20"/>
          <w:lang w:eastAsia="tr-TR"/>
        </w:rPr>
        <w:lastRenderedPageBreak/>
        <w:t xml:space="preserve">3.5.5.2. </w:t>
      </w:r>
      <w:r w:rsidRPr="00B17A72">
        <w:rPr>
          <w:b/>
          <w:color w:val="auto"/>
          <w:kern w:val="36"/>
          <w:szCs w:val="20"/>
        </w:rPr>
        <w:t>Fourth Year</w:t>
      </w:r>
      <w:r w:rsidRPr="00B17A72">
        <w:rPr>
          <w:b/>
          <w:color w:val="auto"/>
          <w:szCs w:val="20"/>
          <w:lang w:eastAsia="tr-TR"/>
        </w:rPr>
        <w:t xml:space="preserve"> Elective Courses</w:t>
      </w:r>
    </w:p>
    <w:p w14:paraId="3FB1CF1A" w14:textId="77777777" w:rsidR="001540C1" w:rsidRPr="00B17A72" w:rsidRDefault="001540C1" w:rsidP="001163A9">
      <w:pPr>
        <w:spacing w:after="0" w:line="240" w:lineRule="auto"/>
        <w:rPr>
          <w:b/>
          <w:color w:val="auto"/>
          <w:szCs w:val="20"/>
          <w:lang w:eastAsia="tr-TR"/>
        </w:rPr>
      </w:pPr>
    </w:p>
    <w:tbl>
      <w:tblPr>
        <w:tblW w:w="9636" w:type="dxa"/>
        <w:jc w:val="center"/>
        <w:tblBorders>
          <w:top w:val="single" w:sz="2" w:space="0" w:color="AEAAAA"/>
          <w:left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7"/>
        <w:gridCol w:w="1169"/>
        <w:gridCol w:w="3464"/>
        <w:gridCol w:w="688"/>
        <w:gridCol w:w="536"/>
        <w:gridCol w:w="438"/>
        <w:gridCol w:w="845"/>
        <w:gridCol w:w="1179"/>
      </w:tblGrid>
      <w:tr w:rsidR="00C82DBF" w:rsidRPr="00B17A72" w14:paraId="1E1C9619" w14:textId="77777777" w:rsidTr="008A0364">
        <w:trPr>
          <w:trHeight w:val="157"/>
          <w:jc w:val="center"/>
        </w:trPr>
        <w:tc>
          <w:tcPr>
            <w:tcW w:w="1317" w:type="dxa"/>
            <w:tcBorders>
              <w:top w:val="single" w:sz="2" w:space="0" w:color="AEAAAA"/>
              <w:left w:val="single" w:sz="2" w:space="0" w:color="AEAAAA"/>
              <w:bottom w:val="single" w:sz="2" w:space="0" w:color="AEAAAA"/>
              <w:right w:val="single" w:sz="2" w:space="0" w:color="AEAAAA"/>
            </w:tcBorders>
            <w:hideMark/>
          </w:tcPr>
          <w:p w14:paraId="17104268"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Prerequisite</w:t>
            </w:r>
          </w:p>
        </w:tc>
        <w:tc>
          <w:tcPr>
            <w:tcW w:w="1169" w:type="dxa"/>
            <w:tcBorders>
              <w:top w:val="single" w:sz="2" w:space="0" w:color="AEAAAA"/>
              <w:left w:val="single" w:sz="2" w:space="0" w:color="AEAAAA"/>
              <w:bottom w:val="single" w:sz="2" w:space="0" w:color="AEAAAA"/>
              <w:right w:val="single" w:sz="2" w:space="0" w:color="AEAAAA"/>
            </w:tcBorders>
            <w:hideMark/>
          </w:tcPr>
          <w:p w14:paraId="65D03E03"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Code</w:t>
            </w:r>
          </w:p>
        </w:tc>
        <w:tc>
          <w:tcPr>
            <w:tcW w:w="3464" w:type="dxa"/>
            <w:tcBorders>
              <w:top w:val="single" w:sz="2" w:space="0" w:color="AEAAAA"/>
              <w:left w:val="single" w:sz="2" w:space="0" w:color="AEAAAA"/>
              <w:bottom w:val="single" w:sz="2" w:space="0" w:color="AEAAAA"/>
              <w:right w:val="single" w:sz="2" w:space="0" w:color="AEAAAA"/>
            </w:tcBorders>
            <w:hideMark/>
          </w:tcPr>
          <w:p w14:paraId="00E7D5B5"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Course Title</w:t>
            </w:r>
          </w:p>
        </w:tc>
        <w:tc>
          <w:tcPr>
            <w:tcW w:w="688" w:type="dxa"/>
            <w:tcBorders>
              <w:top w:val="single" w:sz="2" w:space="0" w:color="AEAAAA"/>
              <w:left w:val="single" w:sz="2" w:space="0" w:color="AEAAAA"/>
              <w:bottom w:val="single" w:sz="2" w:space="0" w:color="AEAAAA"/>
              <w:right w:val="single" w:sz="2" w:space="0" w:color="AEAAAA"/>
            </w:tcBorders>
            <w:hideMark/>
          </w:tcPr>
          <w:p w14:paraId="58FE2159" w14:textId="77777777" w:rsidR="00A07C63" w:rsidRPr="00B17A72" w:rsidRDefault="00A07C63" w:rsidP="001163A9">
            <w:pPr>
              <w:widowControl w:val="0"/>
              <w:kinsoku w:val="0"/>
              <w:overflowPunct w:val="0"/>
              <w:autoSpaceDE w:val="0"/>
              <w:autoSpaceDN w:val="0"/>
              <w:adjustRightInd w:val="0"/>
              <w:spacing w:after="0" w:line="256" w:lineRule="auto"/>
              <w:jc w:val="right"/>
              <w:rPr>
                <w:b/>
                <w:color w:val="auto"/>
                <w:szCs w:val="20"/>
                <w:lang w:eastAsia="tr-TR"/>
              </w:rPr>
            </w:pPr>
            <w:r w:rsidRPr="00B17A72">
              <w:rPr>
                <w:b/>
                <w:color w:val="auto"/>
                <w:szCs w:val="20"/>
                <w:lang w:eastAsia="tr-TR"/>
              </w:rPr>
              <w:t>T</w:t>
            </w:r>
          </w:p>
        </w:tc>
        <w:tc>
          <w:tcPr>
            <w:tcW w:w="536" w:type="dxa"/>
            <w:tcBorders>
              <w:top w:val="single" w:sz="2" w:space="0" w:color="AEAAAA"/>
              <w:left w:val="single" w:sz="2" w:space="0" w:color="AEAAAA"/>
              <w:bottom w:val="single" w:sz="2" w:space="0" w:color="AEAAAA"/>
              <w:right w:val="single" w:sz="2" w:space="0" w:color="AEAAAA"/>
            </w:tcBorders>
            <w:hideMark/>
          </w:tcPr>
          <w:p w14:paraId="28522DB3"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L</w:t>
            </w:r>
          </w:p>
        </w:tc>
        <w:tc>
          <w:tcPr>
            <w:tcW w:w="438" w:type="dxa"/>
            <w:tcBorders>
              <w:top w:val="single" w:sz="2" w:space="0" w:color="AEAAAA"/>
              <w:left w:val="single" w:sz="2" w:space="0" w:color="AEAAAA"/>
              <w:bottom w:val="single" w:sz="2" w:space="0" w:color="AEAAAA"/>
              <w:right w:val="single" w:sz="2" w:space="0" w:color="AEAAAA"/>
            </w:tcBorders>
            <w:hideMark/>
          </w:tcPr>
          <w:p w14:paraId="73AFED36"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color w:val="auto"/>
                <w:szCs w:val="20"/>
                <w:lang w:eastAsia="tr-TR"/>
              </w:rPr>
              <w:t>P</w:t>
            </w:r>
          </w:p>
        </w:tc>
        <w:tc>
          <w:tcPr>
            <w:tcW w:w="845" w:type="dxa"/>
            <w:tcBorders>
              <w:top w:val="single" w:sz="2" w:space="0" w:color="AEAAAA"/>
              <w:left w:val="single" w:sz="2" w:space="0" w:color="AEAAAA"/>
              <w:bottom w:val="single" w:sz="2" w:space="0" w:color="AEAAAA"/>
              <w:right w:val="single" w:sz="2" w:space="0" w:color="AEAAAA"/>
            </w:tcBorders>
            <w:hideMark/>
          </w:tcPr>
          <w:p w14:paraId="3F2C31DE" w14:textId="77777777" w:rsidR="00A07C63" w:rsidRPr="00B17A72" w:rsidRDefault="00A07C63" w:rsidP="001163A9">
            <w:pPr>
              <w:widowControl w:val="0"/>
              <w:kinsoku w:val="0"/>
              <w:overflowPunct w:val="0"/>
              <w:autoSpaceDE w:val="0"/>
              <w:autoSpaceDN w:val="0"/>
              <w:adjustRightInd w:val="0"/>
              <w:spacing w:after="0" w:line="256" w:lineRule="auto"/>
              <w:jc w:val="center"/>
              <w:rPr>
                <w:b/>
                <w:color w:val="auto"/>
                <w:szCs w:val="20"/>
                <w:lang w:eastAsia="tr-TR"/>
              </w:rPr>
            </w:pPr>
            <w:r w:rsidRPr="00B17A72">
              <w:rPr>
                <w:b/>
                <w:color w:val="auto"/>
                <w:szCs w:val="20"/>
                <w:lang w:eastAsia="tr-TR"/>
              </w:rPr>
              <w:t>ECTS</w:t>
            </w:r>
          </w:p>
        </w:tc>
        <w:tc>
          <w:tcPr>
            <w:tcW w:w="1179" w:type="dxa"/>
            <w:tcBorders>
              <w:top w:val="single" w:sz="2" w:space="0" w:color="AEAAAA"/>
              <w:left w:val="single" w:sz="2" w:space="0" w:color="AEAAAA"/>
              <w:bottom w:val="single" w:sz="2" w:space="0" w:color="AEAAAA"/>
              <w:right w:val="single" w:sz="2" w:space="0" w:color="AEAAAA"/>
            </w:tcBorders>
            <w:hideMark/>
          </w:tcPr>
          <w:p w14:paraId="1D81F83A" w14:textId="77777777" w:rsidR="00A07C63" w:rsidRPr="00B17A72" w:rsidRDefault="00A07C63" w:rsidP="001163A9">
            <w:pPr>
              <w:widowControl w:val="0"/>
              <w:kinsoku w:val="0"/>
              <w:overflowPunct w:val="0"/>
              <w:autoSpaceDE w:val="0"/>
              <w:autoSpaceDN w:val="0"/>
              <w:adjustRightInd w:val="0"/>
              <w:spacing w:after="0" w:line="256" w:lineRule="auto"/>
              <w:rPr>
                <w:b/>
                <w:color w:val="auto"/>
                <w:szCs w:val="20"/>
                <w:lang w:eastAsia="tr-TR"/>
              </w:rPr>
            </w:pPr>
            <w:r w:rsidRPr="00B17A72">
              <w:rPr>
                <w:b/>
                <w:bCs/>
                <w:color w:val="auto"/>
                <w:spacing w:val="-1"/>
                <w:szCs w:val="20"/>
                <w:lang w:eastAsia="tr-TR"/>
              </w:rPr>
              <w:t>Semester</w:t>
            </w:r>
          </w:p>
        </w:tc>
      </w:tr>
      <w:tr w:rsidR="00C82DBF" w:rsidRPr="00B17A72" w14:paraId="0217B319" w14:textId="77777777" w:rsidTr="008A0364">
        <w:trPr>
          <w:trHeight w:hRule="exact" w:val="544"/>
          <w:jc w:val="center"/>
        </w:trPr>
        <w:tc>
          <w:tcPr>
            <w:tcW w:w="1317" w:type="dxa"/>
            <w:tcBorders>
              <w:top w:val="single" w:sz="2" w:space="0" w:color="AEAAAA"/>
              <w:left w:val="single" w:sz="2" w:space="0" w:color="AEAAAA"/>
              <w:bottom w:val="single" w:sz="2" w:space="0" w:color="AEAAAA"/>
              <w:right w:val="single" w:sz="2" w:space="0" w:color="AEAAAA"/>
            </w:tcBorders>
            <w:hideMark/>
          </w:tcPr>
          <w:p w14:paraId="49B70C6E"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vAlign w:val="center"/>
            <w:hideMark/>
          </w:tcPr>
          <w:p w14:paraId="0E64BF84"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4071</w:t>
            </w:r>
          </w:p>
        </w:tc>
        <w:tc>
          <w:tcPr>
            <w:tcW w:w="3464" w:type="dxa"/>
            <w:tcBorders>
              <w:top w:val="single" w:sz="2" w:space="0" w:color="AEAAAA"/>
              <w:left w:val="single" w:sz="2" w:space="0" w:color="AEAAAA"/>
              <w:bottom w:val="single" w:sz="2" w:space="0" w:color="AEAAAA"/>
              <w:right w:val="single" w:sz="2" w:space="0" w:color="AEAAAA"/>
            </w:tcBorders>
            <w:vAlign w:val="center"/>
            <w:hideMark/>
          </w:tcPr>
          <w:p w14:paraId="4A13DF7A"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Evidence-Based Nursing</w:t>
            </w:r>
          </w:p>
        </w:tc>
        <w:tc>
          <w:tcPr>
            <w:tcW w:w="688" w:type="dxa"/>
            <w:tcBorders>
              <w:top w:val="single" w:sz="2" w:space="0" w:color="AEAAAA"/>
              <w:left w:val="single" w:sz="2" w:space="0" w:color="AEAAAA"/>
              <w:bottom w:val="single" w:sz="2" w:space="0" w:color="AEAAAA"/>
              <w:right w:val="single" w:sz="2" w:space="0" w:color="AEAAAA"/>
            </w:tcBorders>
            <w:vAlign w:val="center"/>
            <w:hideMark/>
          </w:tcPr>
          <w:p w14:paraId="777131D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pacing w:val="-1"/>
                <w:szCs w:val="20"/>
                <w:lang w:eastAsia="tr-TR"/>
              </w:rPr>
            </w:pPr>
            <w:r w:rsidRPr="00B17A72">
              <w:rPr>
                <w:color w:val="auto"/>
                <w:spacing w:val="-1"/>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C9131B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pacing w:val="-1"/>
                <w:szCs w:val="20"/>
                <w:lang w:eastAsia="tr-TR"/>
              </w:rPr>
            </w:pPr>
            <w:r w:rsidRPr="00B17A72">
              <w:rPr>
                <w:color w:val="auto"/>
                <w:spacing w:val="-1"/>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vAlign w:val="center"/>
            <w:hideMark/>
          </w:tcPr>
          <w:p w14:paraId="792CE6A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pacing w:val="-1"/>
                <w:szCs w:val="20"/>
                <w:lang w:eastAsia="tr-TR"/>
              </w:rPr>
            </w:pPr>
            <w:r w:rsidRPr="00B17A72">
              <w:rPr>
                <w:color w:val="auto"/>
                <w:spacing w:val="-1"/>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vAlign w:val="center"/>
            <w:hideMark/>
          </w:tcPr>
          <w:p w14:paraId="4A99CF8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pacing w:val="-1"/>
                <w:szCs w:val="20"/>
                <w:lang w:eastAsia="tr-TR"/>
              </w:rPr>
            </w:pPr>
            <w:r w:rsidRPr="00B17A72">
              <w:rPr>
                <w:color w:val="auto"/>
                <w:spacing w:val="-1"/>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vAlign w:val="center"/>
            <w:hideMark/>
          </w:tcPr>
          <w:p w14:paraId="09BBBB93"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1 Semester</w:t>
            </w:r>
          </w:p>
        </w:tc>
      </w:tr>
      <w:tr w:rsidR="00C82DBF" w:rsidRPr="00B17A72" w14:paraId="63728D6E" w14:textId="77777777" w:rsidTr="008A0364">
        <w:trPr>
          <w:trHeight w:val="107"/>
          <w:jc w:val="center"/>
        </w:trPr>
        <w:tc>
          <w:tcPr>
            <w:tcW w:w="1317" w:type="dxa"/>
            <w:tcBorders>
              <w:top w:val="single" w:sz="2" w:space="0" w:color="AEAAAA"/>
              <w:left w:val="single" w:sz="2" w:space="0" w:color="AEAAAA"/>
              <w:bottom w:val="single" w:sz="2" w:space="0" w:color="AEAAAA"/>
              <w:right w:val="single" w:sz="2" w:space="0" w:color="AEAAAA"/>
            </w:tcBorders>
            <w:hideMark/>
          </w:tcPr>
          <w:p w14:paraId="623E7E80"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1287EC17"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4073</w:t>
            </w:r>
          </w:p>
        </w:tc>
        <w:tc>
          <w:tcPr>
            <w:tcW w:w="3464" w:type="dxa"/>
            <w:tcBorders>
              <w:top w:val="single" w:sz="2" w:space="0" w:color="AEAAAA"/>
              <w:left w:val="single" w:sz="2" w:space="0" w:color="AEAAAA"/>
              <w:bottom w:val="single" w:sz="2" w:space="0" w:color="AEAAAA"/>
              <w:right w:val="single" w:sz="2" w:space="0" w:color="AEAAAA"/>
            </w:tcBorders>
            <w:hideMark/>
          </w:tcPr>
          <w:p w14:paraId="0378F4F1"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Intensive Care Nursing</w:t>
            </w:r>
          </w:p>
        </w:tc>
        <w:tc>
          <w:tcPr>
            <w:tcW w:w="688" w:type="dxa"/>
            <w:tcBorders>
              <w:top w:val="single" w:sz="2" w:space="0" w:color="AEAAAA"/>
              <w:left w:val="single" w:sz="2" w:space="0" w:color="AEAAAA"/>
              <w:bottom w:val="single" w:sz="2" w:space="0" w:color="AEAAAA"/>
              <w:right w:val="single" w:sz="2" w:space="0" w:color="AEAAAA"/>
            </w:tcBorders>
            <w:hideMark/>
          </w:tcPr>
          <w:p w14:paraId="5259791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D86983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3F8AF07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5037E7B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0BC01858"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4083DEA4" w14:textId="77777777" w:rsidTr="008A0364">
        <w:trPr>
          <w:trHeight w:val="126"/>
          <w:jc w:val="center"/>
        </w:trPr>
        <w:tc>
          <w:tcPr>
            <w:tcW w:w="1317" w:type="dxa"/>
            <w:tcBorders>
              <w:top w:val="single" w:sz="2" w:space="0" w:color="AEAAAA"/>
              <w:left w:val="single" w:sz="2" w:space="0" w:color="AEAAAA"/>
              <w:bottom w:val="single" w:sz="2" w:space="0" w:color="AEAAAA"/>
              <w:right w:val="single" w:sz="2" w:space="0" w:color="AEAAAA"/>
            </w:tcBorders>
            <w:hideMark/>
          </w:tcPr>
          <w:p w14:paraId="3CA8AE45"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2E3269D4"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4075</w:t>
            </w:r>
          </w:p>
        </w:tc>
        <w:tc>
          <w:tcPr>
            <w:tcW w:w="3464" w:type="dxa"/>
            <w:tcBorders>
              <w:top w:val="single" w:sz="2" w:space="0" w:color="AEAAAA"/>
              <w:left w:val="single" w:sz="2" w:space="0" w:color="AEAAAA"/>
              <w:bottom w:val="single" w:sz="2" w:space="0" w:color="AEAAAA"/>
              <w:right w:val="single" w:sz="2" w:space="0" w:color="AEAAAA"/>
            </w:tcBorders>
            <w:hideMark/>
          </w:tcPr>
          <w:p w14:paraId="5F12BEE8"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rPr>
              <w:t>Chronic Diseases Nursing</w:t>
            </w:r>
          </w:p>
        </w:tc>
        <w:tc>
          <w:tcPr>
            <w:tcW w:w="688" w:type="dxa"/>
            <w:tcBorders>
              <w:top w:val="single" w:sz="2" w:space="0" w:color="AEAAAA"/>
              <w:left w:val="single" w:sz="2" w:space="0" w:color="AEAAAA"/>
              <w:bottom w:val="single" w:sz="2" w:space="0" w:color="AEAAAA"/>
              <w:right w:val="single" w:sz="2" w:space="0" w:color="AEAAAA"/>
            </w:tcBorders>
            <w:hideMark/>
          </w:tcPr>
          <w:p w14:paraId="6D32C2C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F66B60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3262799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06DEAB0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275344D1"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75E9FC3F" w14:textId="77777777" w:rsidTr="008A0364">
        <w:trPr>
          <w:trHeight w:val="143"/>
          <w:jc w:val="center"/>
        </w:trPr>
        <w:tc>
          <w:tcPr>
            <w:tcW w:w="1317" w:type="dxa"/>
            <w:tcBorders>
              <w:top w:val="single" w:sz="2" w:space="0" w:color="AEAAAA"/>
              <w:left w:val="single" w:sz="2" w:space="0" w:color="AEAAAA"/>
              <w:bottom w:val="single" w:sz="2" w:space="0" w:color="AEAAAA"/>
              <w:right w:val="single" w:sz="2" w:space="0" w:color="AEAAAA"/>
            </w:tcBorders>
            <w:hideMark/>
          </w:tcPr>
          <w:p w14:paraId="1E0115D1"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2AAEBD68"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4077</w:t>
            </w:r>
          </w:p>
        </w:tc>
        <w:tc>
          <w:tcPr>
            <w:tcW w:w="3464" w:type="dxa"/>
            <w:tcBorders>
              <w:top w:val="single" w:sz="2" w:space="0" w:color="AEAAAA"/>
              <w:left w:val="single" w:sz="2" w:space="0" w:color="AEAAAA"/>
              <w:bottom w:val="single" w:sz="2" w:space="0" w:color="AEAAAA"/>
              <w:right w:val="single" w:sz="2" w:space="0" w:color="AEAAAA"/>
            </w:tcBorders>
            <w:hideMark/>
          </w:tcPr>
          <w:p w14:paraId="0CA50764" w14:textId="602BC58E"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 xml:space="preserve">Health Policies </w:t>
            </w:r>
            <w:r w:rsidR="001F735C" w:rsidRPr="00B17A72">
              <w:rPr>
                <w:color w:val="auto"/>
                <w:szCs w:val="20"/>
                <w:lang w:eastAsia="tr-TR"/>
              </w:rPr>
              <w:t>and</w:t>
            </w:r>
            <w:r w:rsidRPr="00B17A72">
              <w:rPr>
                <w:color w:val="auto"/>
                <w:szCs w:val="20"/>
                <w:lang w:eastAsia="tr-TR"/>
              </w:rPr>
              <w:t xml:space="preserve"> Nursing</w:t>
            </w:r>
          </w:p>
        </w:tc>
        <w:tc>
          <w:tcPr>
            <w:tcW w:w="688" w:type="dxa"/>
            <w:tcBorders>
              <w:top w:val="single" w:sz="2" w:space="0" w:color="AEAAAA"/>
              <w:left w:val="single" w:sz="2" w:space="0" w:color="AEAAAA"/>
              <w:bottom w:val="single" w:sz="2" w:space="0" w:color="AEAAAA"/>
              <w:right w:val="single" w:sz="2" w:space="0" w:color="AEAAAA"/>
            </w:tcBorders>
            <w:hideMark/>
          </w:tcPr>
          <w:p w14:paraId="32193B2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0D0021D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591FE011"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36E3E2A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5F7A67B9"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093EAEFA" w14:textId="77777777" w:rsidTr="008A0364">
        <w:trPr>
          <w:trHeight w:val="329"/>
          <w:jc w:val="center"/>
        </w:trPr>
        <w:tc>
          <w:tcPr>
            <w:tcW w:w="1317" w:type="dxa"/>
            <w:tcBorders>
              <w:top w:val="single" w:sz="2" w:space="0" w:color="AEAAAA"/>
              <w:left w:val="single" w:sz="2" w:space="0" w:color="AEAAAA"/>
              <w:bottom w:val="single" w:sz="2" w:space="0" w:color="AEAAAA"/>
              <w:right w:val="single" w:sz="2" w:space="0" w:color="AEAAAA"/>
            </w:tcBorders>
            <w:hideMark/>
          </w:tcPr>
          <w:p w14:paraId="2C7EE723"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1B75F312"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4081</w:t>
            </w:r>
          </w:p>
        </w:tc>
        <w:tc>
          <w:tcPr>
            <w:tcW w:w="3464" w:type="dxa"/>
            <w:tcBorders>
              <w:top w:val="single" w:sz="2" w:space="0" w:color="AEAAAA"/>
              <w:left w:val="single" w:sz="2" w:space="0" w:color="AEAAAA"/>
              <w:bottom w:val="single" w:sz="2" w:space="0" w:color="AEAAAA"/>
              <w:right w:val="single" w:sz="2" w:space="0" w:color="AEAAAA"/>
            </w:tcBorders>
            <w:hideMark/>
          </w:tcPr>
          <w:p w14:paraId="16FACCB6"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 xml:space="preserve">Evidence-Based </w:t>
            </w:r>
            <w:r w:rsidRPr="00B17A72">
              <w:rPr>
                <w:color w:val="auto"/>
                <w:szCs w:val="20"/>
                <w:lang w:eastAsia="tr-TR"/>
              </w:rPr>
              <w:t xml:space="preserve">Symptom Management </w:t>
            </w:r>
            <w:r w:rsidRPr="00B17A72">
              <w:rPr>
                <w:color w:val="auto"/>
                <w:spacing w:val="-1"/>
                <w:szCs w:val="20"/>
                <w:lang w:eastAsia="tr-TR"/>
              </w:rPr>
              <w:t xml:space="preserve">in </w:t>
            </w:r>
            <w:r w:rsidRPr="00B17A72">
              <w:rPr>
                <w:color w:val="auto"/>
                <w:szCs w:val="20"/>
                <w:lang w:eastAsia="tr-TR"/>
              </w:rPr>
              <w:t xml:space="preserve">Cancer </w:t>
            </w:r>
            <w:r w:rsidRPr="00B17A72">
              <w:rPr>
                <w:color w:val="auto"/>
                <w:spacing w:val="-1"/>
                <w:szCs w:val="20"/>
                <w:lang w:eastAsia="tr-TR"/>
              </w:rPr>
              <w:t>Patients</w:t>
            </w:r>
          </w:p>
        </w:tc>
        <w:tc>
          <w:tcPr>
            <w:tcW w:w="688" w:type="dxa"/>
            <w:tcBorders>
              <w:top w:val="single" w:sz="2" w:space="0" w:color="AEAAAA"/>
              <w:left w:val="single" w:sz="2" w:space="0" w:color="AEAAAA"/>
              <w:bottom w:val="single" w:sz="2" w:space="0" w:color="AEAAAA"/>
              <w:right w:val="single" w:sz="2" w:space="0" w:color="AEAAAA"/>
            </w:tcBorders>
            <w:hideMark/>
          </w:tcPr>
          <w:p w14:paraId="2E8C2D6C"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2B750C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5DA2427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34DC080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782D9F21"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63E99A24" w14:textId="77777777" w:rsidTr="008A0364">
        <w:trPr>
          <w:trHeight w:val="197"/>
          <w:jc w:val="center"/>
        </w:trPr>
        <w:tc>
          <w:tcPr>
            <w:tcW w:w="1317" w:type="dxa"/>
            <w:tcBorders>
              <w:top w:val="single" w:sz="2" w:space="0" w:color="AEAAAA"/>
              <w:left w:val="single" w:sz="2" w:space="0" w:color="AEAAAA"/>
              <w:bottom w:val="single" w:sz="2" w:space="0" w:color="AEAAAA"/>
              <w:right w:val="single" w:sz="2" w:space="0" w:color="AEAAAA"/>
            </w:tcBorders>
            <w:hideMark/>
          </w:tcPr>
          <w:p w14:paraId="44CB5535"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4790A86C"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4083</w:t>
            </w:r>
          </w:p>
        </w:tc>
        <w:tc>
          <w:tcPr>
            <w:tcW w:w="3464" w:type="dxa"/>
            <w:tcBorders>
              <w:top w:val="single" w:sz="2" w:space="0" w:color="AEAAAA"/>
              <w:left w:val="single" w:sz="2" w:space="0" w:color="AEAAAA"/>
              <w:bottom w:val="single" w:sz="2" w:space="0" w:color="AEAAAA"/>
              <w:right w:val="single" w:sz="2" w:space="0" w:color="AEAAAA"/>
            </w:tcBorders>
            <w:hideMark/>
          </w:tcPr>
          <w:p w14:paraId="139A0CBB"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 xml:space="preserve">Research Project </w:t>
            </w:r>
            <w:r w:rsidRPr="00B17A72">
              <w:rPr>
                <w:color w:val="auto"/>
                <w:spacing w:val="-1"/>
                <w:szCs w:val="20"/>
                <w:lang w:eastAsia="tr-TR"/>
              </w:rPr>
              <w:t>in Nursing</w:t>
            </w:r>
          </w:p>
        </w:tc>
        <w:tc>
          <w:tcPr>
            <w:tcW w:w="688" w:type="dxa"/>
            <w:tcBorders>
              <w:top w:val="single" w:sz="2" w:space="0" w:color="AEAAAA"/>
              <w:left w:val="single" w:sz="2" w:space="0" w:color="AEAAAA"/>
              <w:bottom w:val="single" w:sz="2" w:space="0" w:color="AEAAAA"/>
              <w:right w:val="single" w:sz="2" w:space="0" w:color="AEAAAA"/>
            </w:tcBorders>
            <w:hideMark/>
          </w:tcPr>
          <w:p w14:paraId="17E71F1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189FFE2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4CE53D3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116A18D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2E468F06"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510828B0" w14:textId="77777777" w:rsidTr="008A0364">
        <w:trPr>
          <w:trHeight w:val="60"/>
          <w:jc w:val="center"/>
        </w:trPr>
        <w:tc>
          <w:tcPr>
            <w:tcW w:w="1317" w:type="dxa"/>
            <w:tcBorders>
              <w:top w:val="single" w:sz="2" w:space="0" w:color="AEAAAA"/>
              <w:left w:val="single" w:sz="2" w:space="0" w:color="AEAAAA"/>
              <w:bottom w:val="single" w:sz="2" w:space="0" w:color="AEAAAA"/>
              <w:right w:val="single" w:sz="2" w:space="0" w:color="AEAAAA"/>
            </w:tcBorders>
            <w:hideMark/>
          </w:tcPr>
          <w:p w14:paraId="13CB436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77E67919"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4085</w:t>
            </w:r>
          </w:p>
        </w:tc>
        <w:tc>
          <w:tcPr>
            <w:tcW w:w="3464" w:type="dxa"/>
            <w:tcBorders>
              <w:top w:val="single" w:sz="2" w:space="0" w:color="AEAAAA"/>
              <w:left w:val="single" w:sz="2" w:space="0" w:color="AEAAAA"/>
              <w:bottom w:val="single" w:sz="2" w:space="0" w:color="AEAAAA"/>
              <w:right w:val="single" w:sz="2" w:space="0" w:color="AEAAAA"/>
            </w:tcBorders>
            <w:hideMark/>
          </w:tcPr>
          <w:p w14:paraId="5FC09F61"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Home Care</w:t>
            </w:r>
          </w:p>
        </w:tc>
        <w:tc>
          <w:tcPr>
            <w:tcW w:w="688" w:type="dxa"/>
            <w:tcBorders>
              <w:top w:val="single" w:sz="2" w:space="0" w:color="AEAAAA"/>
              <w:left w:val="single" w:sz="2" w:space="0" w:color="AEAAAA"/>
              <w:bottom w:val="single" w:sz="2" w:space="0" w:color="AEAAAA"/>
              <w:right w:val="single" w:sz="2" w:space="0" w:color="AEAAAA"/>
            </w:tcBorders>
            <w:hideMark/>
          </w:tcPr>
          <w:p w14:paraId="7BAF2A4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09F597B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2DC9609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218BE51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0EE06179"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790955F0" w14:textId="77777777" w:rsidTr="008A0364">
        <w:trPr>
          <w:trHeight w:val="77"/>
          <w:jc w:val="center"/>
        </w:trPr>
        <w:tc>
          <w:tcPr>
            <w:tcW w:w="1317" w:type="dxa"/>
            <w:tcBorders>
              <w:top w:val="single" w:sz="2" w:space="0" w:color="AEAAAA"/>
              <w:left w:val="single" w:sz="2" w:space="0" w:color="AEAAAA"/>
              <w:bottom w:val="single" w:sz="2" w:space="0" w:color="AEAAAA"/>
              <w:right w:val="single" w:sz="2" w:space="0" w:color="AEAAAA"/>
            </w:tcBorders>
            <w:hideMark/>
          </w:tcPr>
          <w:p w14:paraId="410DB796"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4648D28E"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4087</w:t>
            </w:r>
          </w:p>
        </w:tc>
        <w:tc>
          <w:tcPr>
            <w:tcW w:w="3464" w:type="dxa"/>
            <w:tcBorders>
              <w:top w:val="single" w:sz="2" w:space="0" w:color="AEAAAA"/>
              <w:left w:val="single" w:sz="2" w:space="0" w:color="AEAAAA"/>
              <w:bottom w:val="single" w:sz="2" w:space="0" w:color="AEAAAA"/>
              <w:right w:val="single" w:sz="2" w:space="0" w:color="AEAAAA"/>
            </w:tcBorders>
            <w:hideMark/>
          </w:tcPr>
          <w:p w14:paraId="72C25BFD"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rPr>
              <w:t>School Health Nursing</w:t>
            </w:r>
          </w:p>
        </w:tc>
        <w:tc>
          <w:tcPr>
            <w:tcW w:w="688" w:type="dxa"/>
            <w:tcBorders>
              <w:top w:val="single" w:sz="2" w:space="0" w:color="AEAAAA"/>
              <w:left w:val="single" w:sz="2" w:space="0" w:color="AEAAAA"/>
              <w:bottom w:val="single" w:sz="2" w:space="0" w:color="AEAAAA"/>
              <w:right w:val="single" w:sz="2" w:space="0" w:color="AEAAAA"/>
            </w:tcBorders>
            <w:hideMark/>
          </w:tcPr>
          <w:p w14:paraId="254FE0E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047428FC"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7754F2F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10F98FA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51099E43"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201DB102" w14:textId="77777777" w:rsidTr="008A0364">
        <w:trPr>
          <w:trHeight w:val="167"/>
          <w:jc w:val="center"/>
        </w:trPr>
        <w:tc>
          <w:tcPr>
            <w:tcW w:w="1317" w:type="dxa"/>
            <w:tcBorders>
              <w:top w:val="single" w:sz="2" w:space="0" w:color="AEAAAA"/>
              <w:left w:val="single" w:sz="2" w:space="0" w:color="AEAAAA"/>
              <w:bottom w:val="single" w:sz="2" w:space="0" w:color="AEAAAA"/>
              <w:right w:val="single" w:sz="2" w:space="0" w:color="AEAAAA"/>
            </w:tcBorders>
            <w:hideMark/>
          </w:tcPr>
          <w:p w14:paraId="7632E413"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1964B1E7"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HEF</w:t>
            </w:r>
            <w:r w:rsidRPr="00B17A72">
              <w:rPr>
                <w:color w:val="auto"/>
                <w:szCs w:val="20"/>
                <w:lang w:eastAsia="tr-TR"/>
              </w:rPr>
              <w:t xml:space="preserve"> 4089</w:t>
            </w:r>
          </w:p>
        </w:tc>
        <w:tc>
          <w:tcPr>
            <w:tcW w:w="3464" w:type="dxa"/>
            <w:tcBorders>
              <w:top w:val="single" w:sz="2" w:space="0" w:color="AEAAAA"/>
              <w:left w:val="single" w:sz="2" w:space="0" w:color="AEAAAA"/>
              <w:bottom w:val="single" w:sz="2" w:space="0" w:color="AEAAAA"/>
              <w:right w:val="single" w:sz="2" w:space="0" w:color="AEAAAA"/>
            </w:tcBorders>
            <w:hideMark/>
          </w:tcPr>
          <w:p w14:paraId="4709AE47"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zCs w:val="20"/>
              </w:rPr>
              <w:t>Leadership Skills Development</w:t>
            </w:r>
          </w:p>
        </w:tc>
        <w:tc>
          <w:tcPr>
            <w:tcW w:w="688" w:type="dxa"/>
            <w:tcBorders>
              <w:top w:val="single" w:sz="2" w:space="0" w:color="AEAAAA"/>
              <w:left w:val="single" w:sz="2" w:space="0" w:color="AEAAAA"/>
              <w:bottom w:val="single" w:sz="2" w:space="0" w:color="AEAAAA"/>
              <w:right w:val="single" w:sz="2" w:space="0" w:color="AEAAAA"/>
            </w:tcBorders>
            <w:hideMark/>
          </w:tcPr>
          <w:p w14:paraId="596FBEF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2EFD2BF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418DA68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723B9C61"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73EB2CAC"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238B4A37" w14:textId="77777777" w:rsidTr="008A0364">
        <w:trPr>
          <w:trHeight w:val="258"/>
          <w:jc w:val="center"/>
        </w:trPr>
        <w:tc>
          <w:tcPr>
            <w:tcW w:w="1317" w:type="dxa"/>
            <w:tcBorders>
              <w:top w:val="single" w:sz="2" w:space="0" w:color="AEAAAA"/>
              <w:left w:val="single" w:sz="2" w:space="0" w:color="AEAAAA"/>
              <w:bottom w:val="single" w:sz="2" w:space="0" w:color="AEAAAA"/>
              <w:right w:val="single" w:sz="2" w:space="0" w:color="AEAAAA"/>
            </w:tcBorders>
            <w:hideMark/>
          </w:tcPr>
          <w:p w14:paraId="2E1C4A35"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0E579AB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4079</w:t>
            </w:r>
          </w:p>
        </w:tc>
        <w:tc>
          <w:tcPr>
            <w:tcW w:w="3464" w:type="dxa"/>
            <w:tcBorders>
              <w:top w:val="single" w:sz="2" w:space="0" w:color="AEAAAA"/>
              <w:left w:val="single" w:sz="2" w:space="0" w:color="AEAAAA"/>
              <w:bottom w:val="single" w:sz="2" w:space="0" w:color="AEAAAA"/>
              <w:right w:val="single" w:sz="2" w:space="0" w:color="AEAAAA"/>
            </w:tcBorders>
            <w:hideMark/>
          </w:tcPr>
          <w:p w14:paraId="51D80313"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 xml:space="preserve">Professional English III </w:t>
            </w:r>
          </w:p>
        </w:tc>
        <w:tc>
          <w:tcPr>
            <w:tcW w:w="688" w:type="dxa"/>
            <w:tcBorders>
              <w:top w:val="single" w:sz="2" w:space="0" w:color="AEAAAA"/>
              <w:left w:val="single" w:sz="2" w:space="0" w:color="AEAAAA"/>
              <w:bottom w:val="single" w:sz="2" w:space="0" w:color="AEAAAA"/>
              <w:right w:val="single" w:sz="2" w:space="0" w:color="AEAAAA"/>
            </w:tcBorders>
            <w:hideMark/>
          </w:tcPr>
          <w:p w14:paraId="66FAD581"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FDD9B6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339F29E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7C16CC2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11A289C0"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616BF30F" w14:textId="77777777" w:rsidTr="008A0364">
        <w:trPr>
          <w:trHeight w:val="329"/>
          <w:jc w:val="center"/>
        </w:trPr>
        <w:tc>
          <w:tcPr>
            <w:tcW w:w="1317" w:type="dxa"/>
            <w:tcBorders>
              <w:top w:val="single" w:sz="2" w:space="0" w:color="AEAAAA"/>
              <w:left w:val="single" w:sz="2" w:space="0" w:color="AEAAAA"/>
              <w:bottom w:val="single" w:sz="2" w:space="0" w:color="AEAAAA"/>
              <w:right w:val="single" w:sz="2" w:space="0" w:color="AEAAAA"/>
            </w:tcBorders>
            <w:hideMark/>
          </w:tcPr>
          <w:p w14:paraId="31AAF40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066168EC"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4095</w:t>
            </w:r>
          </w:p>
        </w:tc>
        <w:tc>
          <w:tcPr>
            <w:tcW w:w="3464" w:type="dxa"/>
            <w:tcBorders>
              <w:top w:val="single" w:sz="2" w:space="0" w:color="AEAAAA"/>
              <w:left w:val="single" w:sz="2" w:space="0" w:color="AEAAAA"/>
              <w:bottom w:val="single" w:sz="2" w:space="0" w:color="AEAAAA"/>
              <w:right w:val="single" w:sz="2" w:space="0" w:color="AEAAAA"/>
            </w:tcBorders>
            <w:hideMark/>
          </w:tcPr>
          <w:p w14:paraId="6202E32C"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Pediatric Palliative Care</w:t>
            </w:r>
          </w:p>
        </w:tc>
        <w:tc>
          <w:tcPr>
            <w:tcW w:w="688" w:type="dxa"/>
            <w:tcBorders>
              <w:top w:val="single" w:sz="2" w:space="0" w:color="AEAAAA"/>
              <w:left w:val="single" w:sz="2" w:space="0" w:color="AEAAAA"/>
              <w:bottom w:val="single" w:sz="2" w:space="0" w:color="AEAAAA"/>
              <w:right w:val="single" w:sz="2" w:space="0" w:color="AEAAAA"/>
            </w:tcBorders>
            <w:hideMark/>
          </w:tcPr>
          <w:p w14:paraId="23D20D1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C4CF9B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401554A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0D5C41D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2757768E"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1346FA9C" w14:textId="77777777" w:rsidTr="008A0364">
        <w:trPr>
          <w:trHeight w:val="268"/>
          <w:jc w:val="center"/>
        </w:trPr>
        <w:tc>
          <w:tcPr>
            <w:tcW w:w="1317" w:type="dxa"/>
            <w:tcBorders>
              <w:top w:val="single" w:sz="2" w:space="0" w:color="AEAAAA"/>
              <w:left w:val="single" w:sz="2" w:space="0" w:color="AEAAAA"/>
              <w:bottom w:val="single" w:sz="2" w:space="0" w:color="AEAAAA"/>
              <w:right w:val="single" w:sz="2" w:space="0" w:color="AEAAAA"/>
            </w:tcBorders>
            <w:hideMark/>
          </w:tcPr>
          <w:p w14:paraId="05587F9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2F24527F"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GÇD 1000</w:t>
            </w:r>
          </w:p>
        </w:tc>
        <w:tc>
          <w:tcPr>
            <w:tcW w:w="3464" w:type="dxa"/>
            <w:tcBorders>
              <w:top w:val="single" w:sz="2" w:space="0" w:color="AEAAAA"/>
              <w:left w:val="single" w:sz="2" w:space="0" w:color="AEAAAA"/>
              <w:bottom w:val="single" w:sz="2" w:space="0" w:color="AEAAAA"/>
              <w:right w:val="single" w:sz="2" w:space="0" w:color="AEAAAA"/>
            </w:tcBorders>
            <w:hideMark/>
          </w:tcPr>
          <w:p w14:paraId="1F7DAF46"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zCs w:val="20"/>
              </w:rPr>
              <w:t>Volunteering Activities</w:t>
            </w:r>
          </w:p>
        </w:tc>
        <w:tc>
          <w:tcPr>
            <w:tcW w:w="688" w:type="dxa"/>
            <w:tcBorders>
              <w:top w:val="single" w:sz="2" w:space="0" w:color="AEAAAA"/>
              <w:left w:val="single" w:sz="2" w:space="0" w:color="AEAAAA"/>
              <w:bottom w:val="single" w:sz="2" w:space="0" w:color="AEAAAA"/>
              <w:right w:val="single" w:sz="2" w:space="0" w:color="AEAAAA"/>
            </w:tcBorders>
            <w:hideMark/>
          </w:tcPr>
          <w:p w14:paraId="33B9E1C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1</w:t>
            </w:r>
          </w:p>
        </w:tc>
        <w:tc>
          <w:tcPr>
            <w:tcW w:w="536" w:type="dxa"/>
            <w:tcBorders>
              <w:top w:val="single" w:sz="2" w:space="0" w:color="AEAAAA"/>
              <w:left w:val="single" w:sz="2" w:space="0" w:color="AEAAAA"/>
              <w:bottom w:val="single" w:sz="2" w:space="0" w:color="AEAAAA"/>
              <w:right w:val="single" w:sz="2" w:space="0" w:color="AEAAAA"/>
            </w:tcBorders>
            <w:hideMark/>
          </w:tcPr>
          <w:p w14:paraId="7D18595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2A28B068"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845" w:type="dxa"/>
            <w:tcBorders>
              <w:top w:val="single" w:sz="2" w:space="0" w:color="AEAAAA"/>
              <w:left w:val="single" w:sz="2" w:space="0" w:color="AEAAAA"/>
              <w:bottom w:val="single" w:sz="2" w:space="0" w:color="AEAAAA"/>
              <w:right w:val="single" w:sz="2" w:space="0" w:color="AEAAAA"/>
            </w:tcBorders>
            <w:hideMark/>
          </w:tcPr>
          <w:p w14:paraId="76045008"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4</w:t>
            </w:r>
          </w:p>
        </w:tc>
        <w:tc>
          <w:tcPr>
            <w:tcW w:w="1179" w:type="dxa"/>
            <w:tcBorders>
              <w:top w:val="single" w:sz="2" w:space="0" w:color="AEAAAA"/>
              <w:left w:val="single" w:sz="2" w:space="0" w:color="AEAAAA"/>
              <w:bottom w:val="single" w:sz="2" w:space="0" w:color="AEAAAA"/>
              <w:right w:val="single" w:sz="2" w:space="0" w:color="AEAAAA"/>
            </w:tcBorders>
            <w:hideMark/>
          </w:tcPr>
          <w:p w14:paraId="1E7F4356"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457B14CB" w14:textId="77777777" w:rsidTr="008A0364">
        <w:trPr>
          <w:trHeight w:val="144"/>
          <w:jc w:val="center"/>
        </w:trPr>
        <w:tc>
          <w:tcPr>
            <w:tcW w:w="1317" w:type="dxa"/>
            <w:tcBorders>
              <w:top w:val="single" w:sz="2" w:space="0" w:color="AEAAAA"/>
              <w:left w:val="single" w:sz="2" w:space="0" w:color="AEAAAA"/>
              <w:bottom w:val="single" w:sz="2" w:space="0" w:color="AEAAAA"/>
              <w:right w:val="single" w:sz="2" w:space="0" w:color="AEAAAA"/>
            </w:tcBorders>
            <w:hideMark/>
          </w:tcPr>
          <w:p w14:paraId="2508E746"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619D2F89"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4093</w:t>
            </w:r>
          </w:p>
        </w:tc>
        <w:tc>
          <w:tcPr>
            <w:tcW w:w="3464" w:type="dxa"/>
            <w:tcBorders>
              <w:top w:val="single" w:sz="2" w:space="0" w:color="AEAAAA"/>
              <w:left w:val="single" w:sz="2" w:space="0" w:color="AEAAAA"/>
              <w:bottom w:val="single" w:sz="2" w:space="0" w:color="AEAAAA"/>
              <w:right w:val="single" w:sz="2" w:space="0" w:color="AEAAAA"/>
            </w:tcBorders>
            <w:hideMark/>
          </w:tcPr>
          <w:p w14:paraId="66358311"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zCs w:val="20"/>
              </w:rPr>
              <w:t>Child Diabetes Nursing</w:t>
            </w:r>
          </w:p>
        </w:tc>
        <w:tc>
          <w:tcPr>
            <w:tcW w:w="688" w:type="dxa"/>
            <w:tcBorders>
              <w:top w:val="single" w:sz="2" w:space="0" w:color="AEAAAA"/>
              <w:left w:val="single" w:sz="2" w:space="0" w:color="AEAAAA"/>
              <w:bottom w:val="single" w:sz="2" w:space="0" w:color="AEAAAA"/>
              <w:right w:val="single" w:sz="2" w:space="0" w:color="AEAAAA"/>
            </w:tcBorders>
            <w:hideMark/>
          </w:tcPr>
          <w:p w14:paraId="2DF21D6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3C5E1C4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016ED9C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14A5A44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319BEA5F"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094C0E81" w14:textId="77777777" w:rsidTr="008A0364">
        <w:trPr>
          <w:trHeight w:val="162"/>
          <w:jc w:val="center"/>
        </w:trPr>
        <w:tc>
          <w:tcPr>
            <w:tcW w:w="1317" w:type="dxa"/>
            <w:tcBorders>
              <w:top w:val="single" w:sz="2" w:space="0" w:color="AEAAAA"/>
              <w:left w:val="single" w:sz="2" w:space="0" w:color="AEAAAA"/>
              <w:bottom w:val="single" w:sz="2" w:space="0" w:color="AEAAAA"/>
              <w:right w:val="single" w:sz="2" w:space="0" w:color="AEAAAA"/>
            </w:tcBorders>
            <w:hideMark/>
          </w:tcPr>
          <w:p w14:paraId="1DD97C83"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3B8A77C5"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4097</w:t>
            </w:r>
          </w:p>
        </w:tc>
        <w:tc>
          <w:tcPr>
            <w:tcW w:w="3464" w:type="dxa"/>
            <w:tcBorders>
              <w:top w:val="single" w:sz="2" w:space="0" w:color="AEAAAA"/>
              <w:left w:val="single" w:sz="2" w:space="0" w:color="AEAAAA"/>
              <w:bottom w:val="single" w:sz="2" w:space="0" w:color="AEAAAA"/>
              <w:right w:val="single" w:sz="2" w:space="0" w:color="AEAAAA"/>
            </w:tcBorders>
            <w:hideMark/>
          </w:tcPr>
          <w:p w14:paraId="4A2193A9"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Pediatric Emergency Nursing</w:t>
            </w:r>
          </w:p>
        </w:tc>
        <w:tc>
          <w:tcPr>
            <w:tcW w:w="688" w:type="dxa"/>
            <w:tcBorders>
              <w:top w:val="single" w:sz="2" w:space="0" w:color="AEAAAA"/>
              <w:left w:val="single" w:sz="2" w:space="0" w:color="AEAAAA"/>
              <w:bottom w:val="single" w:sz="2" w:space="0" w:color="AEAAAA"/>
              <w:right w:val="single" w:sz="2" w:space="0" w:color="AEAAAA"/>
            </w:tcBorders>
            <w:hideMark/>
          </w:tcPr>
          <w:p w14:paraId="052AA51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00C565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045A4D63"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17577E6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1298C1B6"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077D598E" w14:textId="77777777" w:rsidTr="008A0364">
        <w:trPr>
          <w:trHeight w:val="166"/>
          <w:jc w:val="center"/>
        </w:trPr>
        <w:tc>
          <w:tcPr>
            <w:tcW w:w="1317" w:type="dxa"/>
            <w:tcBorders>
              <w:top w:val="single" w:sz="2" w:space="0" w:color="AEAAAA"/>
              <w:left w:val="single" w:sz="2" w:space="0" w:color="AEAAAA"/>
              <w:bottom w:val="single" w:sz="2" w:space="0" w:color="AEAAAA"/>
              <w:right w:val="single" w:sz="2" w:space="0" w:color="AEAAAA"/>
            </w:tcBorders>
            <w:hideMark/>
          </w:tcPr>
          <w:p w14:paraId="45D524DC"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1CF3D607"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4103</w:t>
            </w:r>
          </w:p>
        </w:tc>
        <w:tc>
          <w:tcPr>
            <w:tcW w:w="3464" w:type="dxa"/>
            <w:tcBorders>
              <w:top w:val="single" w:sz="2" w:space="0" w:color="AEAAAA"/>
              <w:left w:val="single" w:sz="2" w:space="0" w:color="AEAAAA"/>
              <w:bottom w:val="single" w:sz="2" w:space="0" w:color="AEAAAA"/>
              <w:right w:val="single" w:sz="2" w:space="0" w:color="AEAAAA"/>
            </w:tcBorders>
            <w:hideMark/>
          </w:tcPr>
          <w:p w14:paraId="516696AB"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Evidence-Based Care in Pediatric Nursing</w:t>
            </w:r>
          </w:p>
        </w:tc>
        <w:tc>
          <w:tcPr>
            <w:tcW w:w="688" w:type="dxa"/>
            <w:tcBorders>
              <w:top w:val="single" w:sz="2" w:space="0" w:color="AEAAAA"/>
              <w:left w:val="single" w:sz="2" w:space="0" w:color="AEAAAA"/>
              <w:bottom w:val="single" w:sz="2" w:space="0" w:color="AEAAAA"/>
              <w:right w:val="single" w:sz="2" w:space="0" w:color="AEAAAA"/>
            </w:tcBorders>
            <w:hideMark/>
          </w:tcPr>
          <w:p w14:paraId="67AF0CF0"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19045D4"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56D3AC68"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1189FC2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759C47D9"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26E47D5B" w14:textId="77777777" w:rsidTr="008A0364">
        <w:trPr>
          <w:trHeight w:val="49"/>
          <w:jc w:val="center"/>
        </w:trPr>
        <w:tc>
          <w:tcPr>
            <w:tcW w:w="1317" w:type="dxa"/>
            <w:tcBorders>
              <w:top w:val="single" w:sz="2" w:space="0" w:color="AEAAAA"/>
              <w:left w:val="single" w:sz="2" w:space="0" w:color="AEAAAA"/>
              <w:bottom w:val="single" w:sz="2" w:space="0" w:color="AEAAAA"/>
              <w:right w:val="single" w:sz="2" w:space="0" w:color="AEAAAA"/>
            </w:tcBorders>
            <w:hideMark/>
          </w:tcPr>
          <w:p w14:paraId="6EE14AAA"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53FA50CC"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4105</w:t>
            </w:r>
          </w:p>
        </w:tc>
        <w:tc>
          <w:tcPr>
            <w:tcW w:w="3464" w:type="dxa"/>
            <w:tcBorders>
              <w:top w:val="single" w:sz="2" w:space="0" w:color="AEAAAA"/>
              <w:left w:val="single" w:sz="2" w:space="0" w:color="AEAAAA"/>
              <w:bottom w:val="single" w:sz="2" w:space="0" w:color="AEAAAA"/>
              <w:right w:val="single" w:sz="2" w:space="0" w:color="AEAAAA"/>
            </w:tcBorders>
            <w:hideMark/>
          </w:tcPr>
          <w:p w14:paraId="44FA7175"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zCs w:val="20"/>
              </w:rPr>
              <w:t>Transcultural Nursing</w:t>
            </w:r>
          </w:p>
        </w:tc>
        <w:tc>
          <w:tcPr>
            <w:tcW w:w="688" w:type="dxa"/>
            <w:tcBorders>
              <w:top w:val="single" w:sz="2" w:space="0" w:color="AEAAAA"/>
              <w:left w:val="single" w:sz="2" w:space="0" w:color="AEAAAA"/>
              <w:bottom w:val="single" w:sz="2" w:space="0" w:color="AEAAAA"/>
              <w:right w:val="single" w:sz="2" w:space="0" w:color="AEAAAA"/>
            </w:tcBorders>
            <w:hideMark/>
          </w:tcPr>
          <w:p w14:paraId="56DF7D0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6CD5CF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1F74A2F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589C7D6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06849212"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742B9340" w14:textId="77777777" w:rsidTr="008A0364">
        <w:trPr>
          <w:trHeight w:val="59"/>
          <w:jc w:val="center"/>
        </w:trPr>
        <w:tc>
          <w:tcPr>
            <w:tcW w:w="1317" w:type="dxa"/>
            <w:tcBorders>
              <w:top w:val="single" w:sz="2" w:space="0" w:color="AEAAAA"/>
              <w:left w:val="single" w:sz="2" w:space="0" w:color="AEAAAA"/>
              <w:bottom w:val="single" w:sz="2" w:space="0" w:color="AEAAAA"/>
              <w:right w:val="single" w:sz="2" w:space="0" w:color="AEAAAA"/>
            </w:tcBorders>
            <w:hideMark/>
          </w:tcPr>
          <w:p w14:paraId="26A9C41B"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59D5148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4107</w:t>
            </w:r>
          </w:p>
        </w:tc>
        <w:tc>
          <w:tcPr>
            <w:tcW w:w="3464" w:type="dxa"/>
            <w:tcBorders>
              <w:top w:val="single" w:sz="2" w:space="0" w:color="AEAAAA"/>
              <w:left w:val="single" w:sz="2" w:space="0" w:color="AEAAAA"/>
              <w:bottom w:val="single" w:sz="2" w:space="0" w:color="AEAAAA"/>
              <w:right w:val="single" w:sz="2" w:space="0" w:color="AEAAAA"/>
            </w:tcBorders>
            <w:hideMark/>
          </w:tcPr>
          <w:p w14:paraId="5E824FC5" w14:textId="54D34CCC"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zCs w:val="20"/>
              </w:rPr>
              <w:t xml:space="preserve">Disaster Nursing </w:t>
            </w:r>
            <w:r w:rsidR="001F735C" w:rsidRPr="00B17A72">
              <w:rPr>
                <w:color w:val="auto"/>
                <w:szCs w:val="20"/>
              </w:rPr>
              <w:t>and</w:t>
            </w:r>
            <w:r w:rsidRPr="00B17A72">
              <w:rPr>
                <w:color w:val="auto"/>
                <w:szCs w:val="20"/>
              </w:rPr>
              <w:t xml:space="preserve"> Management</w:t>
            </w:r>
          </w:p>
        </w:tc>
        <w:tc>
          <w:tcPr>
            <w:tcW w:w="688" w:type="dxa"/>
            <w:tcBorders>
              <w:top w:val="single" w:sz="2" w:space="0" w:color="AEAAAA"/>
              <w:left w:val="single" w:sz="2" w:space="0" w:color="AEAAAA"/>
              <w:bottom w:val="single" w:sz="2" w:space="0" w:color="AEAAAA"/>
              <w:right w:val="single" w:sz="2" w:space="0" w:color="AEAAAA"/>
            </w:tcBorders>
            <w:hideMark/>
          </w:tcPr>
          <w:p w14:paraId="483B1DA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1EED1E0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09A6D42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6024D60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00345EF5"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0938FC0F" w14:textId="77777777" w:rsidTr="008A0364">
        <w:trPr>
          <w:trHeight w:val="78"/>
          <w:jc w:val="center"/>
        </w:trPr>
        <w:tc>
          <w:tcPr>
            <w:tcW w:w="1317" w:type="dxa"/>
            <w:tcBorders>
              <w:top w:val="single" w:sz="2" w:space="0" w:color="AEAAAA"/>
              <w:left w:val="single" w:sz="2" w:space="0" w:color="AEAAAA"/>
              <w:bottom w:val="single" w:sz="2" w:space="0" w:color="AEAAAA"/>
              <w:right w:val="single" w:sz="2" w:space="0" w:color="AEAAAA"/>
            </w:tcBorders>
            <w:hideMark/>
          </w:tcPr>
          <w:p w14:paraId="46BCEB92"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58A628D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4109</w:t>
            </w:r>
          </w:p>
        </w:tc>
        <w:tc>
          <w:tcPr>
            <w:tcW w:w="3464" w:type="dxa"/>
            <w:tcBorders>
              <w:top w:val="single" w:sz="2" w:space="0" w:color="AEAAAA"/>
              <w:left w:val="single" w:sz="2" w:space="0" w:color="AEAAAA"/>
              <w:bottom w:val="single" w:sz="2" w:space="0" w:color="AEAAAA"/>
              <w:right w:val="single" w:sz="2" w:space="0" w:color="AEAAAA"/>
            </w:tcBorders>
            <w:hideMark/>
          </w:tcPr>
          <w:p w14:paraId="797A848B"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Occupational Health Nursing</w:t>
            </w:r>
          </w:p>
        </w:tc>
        <w:tc>
          <w:tcPr>
            <w:tcW w:w="688" w:type="dxa"/>
            <w:tcBorders>
              <w:top w:val="single" w:sz="2" w:space="0" w:color="AEAAAA"/>
              <w:left w:val="single" w:sz="2" w:space="0" w:color="AEAAAA"/>
              <w:bottom w:val="single" w:sz="2" w:space="0" w:color="AEAAAA"/>
              <w:right w:val="single" w:sz="2" w:space="0" w:color="AEAAAA"/>
            </w:tcBorders>
            <w:hideMark/>
          </w:tcPr>
          <w:p w14:paraId="6C3BB5A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9B52D9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46A41822"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203EB55B"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20C03835"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792381C2" w14:textId="77777777" w:rsidTr="008A0364">
        <w:trPr>
          <w:trHeight w:val="95"/>
          <w:jc w:val="center"/>
        </w:trPr>
        <w:tc>
          <w:tcPr>
            <w:tcW w:w="1317" w:type="dxa"/>
            <w:tcBorders>
              <w:top w:val="single" w:sz="2" w:space="0" w:color="AEAAAA"/>
              <w:left w:val="single" w:sz="2" w:space="0" w:color="AEAAAA"/>
              <w:bottom w:val="single" w:sz="2" w:space="0" w:color="AEAAAA"/>
              <w:right w:val="single" w:sz="2" w:space="0" w:color="AEAAAA"/>
            </w:tcBorders>
            <w:hideMark/>
          </w:tcPr>
          <w:p w14:paraId="6A2A84C4"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7C3451AE"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4111</w:t>
            </w:r>
          </w:p>
        </w:tc>
        <w:tc>
          <w:tcPr>
            <w:tcW w:w="3464" w:type="dxa"/>
            <w:tcBorders>
              <w:top w:val="single" w:sz="2" w:space="0" w:color="AEAAAA"/>
              <w:left w:val="single" w:sz="2" w:space="0" w:color="AEAAAA"/>
              <w:bottom w:val="single" w:sz="2" w:space="0" w:color="AEAAAA"/>
              <w:right w:val="single" w:sz="2" w:space="0" w:color="AEAAAA"/>
            </w:tcBorders>
            <w:hideMark/>
          </w:tcPr>
          <w:p w14:paraId="7E2E716D" w14:textId="3BCCE511"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 xml:space="preserve">Ostomy </w:t>
            </w:r>
            <w:r w:rsidR="001F735C" w:rsidRPr="00B17A72">
              <w:rPr>
                <w:color w:val="auto"/>
                <w:spacing w:val="-1"/>
                <w:szCs w:val="20"/>
                <w:lang w:eastAsia="tr-TR"/>
              </w:rPr>
              <w:t>and</w:t>
            </w:r>
            <w:r w:rsidRPr="00B17A72">
              <w:rPr>
                <w:color w:val="auto"/>
                <w:spacing w:val="-1"/>
                <w:szCs w:val="20"/>
                <w:lang w:eastAsia="tr-TR"/>
              </w:rPr>
              <w:t xml:space="preserve"> Wound Care Nursing</w:t>
            </w:r>
          </w:p>
        </w:tc>
        <w:tc>
          <w:tcPr>
            <w:tcW w:w="688" w:type="dxa"/>
            <w:tcBorders>
              <w:top w:val="single" w:sz="2" w:space="0" w:color="AEAAAA"/>
              <w:left w:val="single" w:sz="2" w:space="0" w:color="AEAAAA"/>
              <w:bottom w:val="single" w:sz="2" w:space="0" w:color="AEAAAA"/>
              <w:right w:val="single" w:sz="2" w:space="0" w:color="AEAAAA"/>
            </w:tcBorders>
            <w:hideMark/>
          </w:tcPr>
          <w:p w14:paraId="56C24E1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773BC7E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4B712EE1"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502043A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00D1512B"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7C506979" w14:textId="77777777" w:rsidTr="008A0364">
        <w:trPr>
          <w:trHeight w:val="329"/>
          <w:jc w:val="center"/>
        </w:trPr>
        <w:tc>
          <w:tcPr>
            <w:tcW w:w="1317" w:type="dxa"/>
            <w:tcBorders>
              <w:top w:val="single" w:sz="2" w:space="0" w:color="AEAAAA"/>
              <w:left w:val="single" w:sz="2" w:space="0" w:color="AEAAAA"/>
              <w:bottom w:val="single" w:sz="2" w:space="0" w:color="AEAAAA"/>
              <w:right w:val="single" w:sz="2" w:space="0" w:color="AEAAAA"/>
            </w:tcBorders>
            <w:hideMark/>
          </w:tcPr>
          <w:p w14:paraId="6235F6F2"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4B4F96E0"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4113</w:t>
            </w:r>
          </w:p>
        </w:tc>
        <w:tc>
          <w:tcPr>
            <w:tcW w:w="3464" w:type="dxa"/>
            <w:tcBorders>
              <w:top w:val="single" w:sz="2" w:space="0" w:color="AEAAAA"/>
              <w:left w:val="single" w:sz="2" w:space="0" w:color="AEAAAA"/>
              <w:bottom w:val="single" w:sz="2" w:space="0" w:color="AEAAAA"/>
              <w:right w:val="single" w:sz="2" w:space="0" w:color="AEAAAA"/>
            </w:tcBorders>
            <w:hideMark/>
          </w:tcPr>
          <w:p w14:paraId="475BFDF8"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zCs w:val="20"/>
              </w:rPr>
              <w:t xml:space="preserve">Simulation Based Case Studies in Nursing Care </w:t>
            </w:r>
          </w:p>
        </w:tc>
        <w:tc>
          <w:tcPr>
            <w:tcW w:w="688" w:type="dxa"/>
            <w:tcBorders>
              <w:top w:val="single" w:sz="2" w:space="0" w:color="AEAAAA"/>
              <w:left w:val="single" w:sz="2" w:space="0" w:color="AEAAAA"/>
              <w:bottom w:val="single" w:sz="2" w:space="0" w:color="AEAAAA"/>
              <w:right w:val="single" w:sz="2" w:space="0" w:color="AEAAAA"/>
            </w:tcBorders>
            <w:hideMark/>
          </w:tcPr>
          <w:p w14:paraId="2F2AF0D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1D65D7C6"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671389D7"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739BDEC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3DBFA602"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C82DBF" w:rsidRPr="00B17A72" w14:paraId="39A57AF6" w14:textId="77777777" w:rsidTr="008A0364">
        <w:trPr>
          <w:trHeight w:val="135"/>
          <w:jc w:val="center"/>
        </w:trPr>
        <w:tc>
          <w:tcPr>
            <w:tcW w:w="1317" w:type="dxa"/>
            <w:tcBorders>
              <w:top w:val="single" w:sz="2" w:space="0" w:color="AEAAAA"/>
              <w:left w:val="single" w:sz="2" w:space="0" w:color="AEAAAA"/>
              <w:bottom w:val="single" w:sz="2" w:space="0" w:color="AEAAAA"/>
              <w:right w:val="single" w:sz="2" w:space="0" w:color="AEAAAA"/>
            </w:tcBorders>
            <w:hideMark/>
          </w:tcPr>
          <w:p w14:paraId="33EB437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6388E80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4115</w:t>
            </w:r>
          </w:p>
        </w:tc>
        <w:tc>
          <w:tcPr>
            <w:tcW w:w="3464" w:type="dxa"/>
            <w:tcBorders>
              <w:top w:val="single" w:sz="2" w:space="0" w:color="AEAAAA"/>
              <w:left w:val="single" w:sz="2" w:space="0" w:color="AEAAAA"/>
              <w:bottom w:val="single" w:sz="2" w:space="0" w:color="AEAAAA"/>
              <w:right w:val="single" w:sz="2" w:space="0" w:color="AEAAAA"/>
            </w:tcBorders>
            <w:hideMark/>
          </w:tcPr>
          <w:p w14:paraId="163B2C2B" w14:textId="77777777"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Newborn Nursing</w:t>
            </w:r>
          </w:p>
        </w:tc>
        <w:tc>
          <w:tcPr>
            <w:tcW w:w="688" w:type="dxa"/>
            <w:tcBorders>
              <w:top w:val="single" w:sz="2" w:space="0" w:color="AEAAAA"/>
              <w:left w:val="single" w:sz="2" w:space="0" w:color="AEAAAA"/>
              <w:bottom w:val="single" w:sz="2" w:space="0" w:color="AEAAAA"/>
              <w:right w:val="single" w:sz="2" w:space="0" w:color="AEAAAA"/>
            </w:tcBorders>
            <w:hideMark/>
          </w:tcPr>
          <w:p w14:paraId="771A213E"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407A4D7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2EFBD24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0DBF097F"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74DC11D8"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r w:rsidR="00A07C63" w:rsidRPr="00B17A72" w14:paraId="731AD9D8" w14:textId="77777777" w:rsidTr="008A0364">
        <w:trPr>
          <w:trHeight w:val="139"/>
          <w:jc w:val="center"/>
        </w:trPr>
        <w:tc>
          <w:tcPr>
            <w:tcW w:w="1317" w:type="dxa"/>
            <w:tcBorders>
              <w:top w:val="single" w:sz="2" w:space="0" w:color="AEAAAA"/>
              <w:left w:val="single" w:sz="2" w:space="0" w:color="AEAAAA"/>
              <w:bottom w:val="single" w:sz="2" w:space="0" w:color="AEAAAA"/>
              <w:right w:val="single" w:sz="2" w:space="0" w:color="AEAAAA"/>
            </w:tcBorders>
            <w:hideMark/>
          </w:tcPr>
          <w:p w14:paraId="1C6B1400"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zCs w:val="20"/>
                <w:lang w:eastAsia="tr-TR"/>
              </w:rPr>
            </w:pPr>
            <w:r w:rsidRPr="00B17A72">
              <w:rPr>
                <w:color w:val="auto"/>
                <w:szCs w:val="20"/>
                <w:lang w:eastAsia="tr-TR"/>
              </w:rPr>
              <w:t>-</w:t>
            </w:r>
          </w:p>
        </w:tc>
        <w:tc>
          <w:tcPr>
            <w:tcW w:w="1169" w:type="dxa"/>
            <w:tcBorders>
              <w:top w:val="single" w:sz="2" w:space="0" w:color="AEAAAA"/>
              <w:left w:val="single" w:sz="2" w:space="0" w:color="AEAAAA"/>
              <w:bottom w:val="single" w:sz="2" w:space="0" w:color="AEAAAA"/>
              <w:right w:val="single" w:sz="2" w:space="0" w:color="AEAAAA"/>
            </w:tcBorders>
            <w:hideMark/>
          </w:tcPr>
          <w:p w14:paraId="52EAF54D" w14:textId="77777777" w:rsidR="00A07C63" w:rsidRPr="00B17A72" w:rsidRDefault="00A07C63" w:rsidP="001163A9">
            <w:pPr>
              <w:widowControl w:val="0"/>
              <w:tabs>
                <w:tab w:val="left" w:pos="526"/>
              </w:tabs>
              <w:kinsoku w:val="0"/>
              <w:overflowPunct w:val="0"/>
              <w:autoSpaceDE w:val="0"/>
              <w:autoSpaceDN w:val="0"/>
              <w:adjustRightInd w:val="0"/>
              <w:spacing w:after="0" w:line="256" w:lineRule="auto"/>
              <w:rPr>
                <w:color w:val="auto"/>
                <w:spacing w:val="-1"/>
                <w:szCs w:val="20"/>
                <w:lang w:eastAsia="tr-TR"/>
              </w:rPr>
            </w:pPr>
            <w:r w:rsidRPr="00B17A72">
              <w:rPr>
                <w:color w:val="auto"/>
                <w:spacing w:val="-1"/>
                <w:szCs w:val="20"/>
                <w:lang w:eastAsia="tr-TR"/>
              </w:rPr>
              <w:t>HEF 4117</w:t>
            </w:r>
          </w:p>
        </w:tc>
        <w:tc>
          <w:tcPr>
            <w:tcW w:w="3464" w:type="dxa"/>
            <w:tcBorders>
              <w:top w:val="single" w:sz="2" w:space="0" w:color="AEAAAA"/>
              <w:left w:val="single" w:sz="2" w:space="0" w:color="AEAAAA"/>
              <w:bottom w:val="single" w:sz="2" w:space="0" w:color="AEAAAA"/>
              <w:right w:val="single" w:sz="2" w:space="0" w:color="AEAAAA"/>
            </w:tcBorders>
            <w:hideMark/>
          </w:tcPr>
          <w:p w14:paraId="1AD178BF" w14:textId="4BD45078" w:rsidR="00A07C63" w:rsidRPr="00B17A72" w:rsidRDefault="00A07C63" w:rsidP="001163A9">
            <w:pPr>
              <w:widowControl w:val="0"/>
              <w:kinsoku w:val="0"/>
              <w:overflowPunct w:val="0"/>
              <w:autoSpaceDE w:val="0"/>
              <w:autoSpaceDN w:val="0"/>
              <w:adjustRightInd w:val="0"/>
              <w:spacing w:after="0" w:line="256" w:lineRule="auto"/>
              <w:rPr>
                <w:color w:val="auto"/>
                <w:spacing w:val="-1"/>
                <w:szCs w:val="20"/>
                <w:lang w:eastAsia="tr-TR"/>
              </w:rPr>
            </w:pPr>
            <w:r w:rsidRPr="00B17A72">
              <w:rPr>
                <w:color w:val="auto"/>
                <w:szCs w:val="20"/>
              </w:rPr>
              <w:t xml:space="preserve">Palliative Care </w:t>
            </w:r>
            <w:r w:rsidR="001F735C" w:rsidRPr="00B17A72">
              <w:rPr>
                <w:color w:val="auto"/>
                <w:szCs w:val="20"/>
              </w:rPr>
              <w:t>and</w:t>
            </w:r>
            <w:r w:rsidRPr="00B17A72">
              <w:rPr>
                <w:color w:val="auto"/>
                <w:szCs w:val="20"/>
              </w:rPr>
              <w:t xml:space="preserve"> End of Life Care</w:t>
            </w:r>
          </w:p>
        </w:tc>
        <w:tc>
          <w:tcPr>
            <w:tcW w:w="688" w:type="dxa"/>
            <w:tcBorders>
              <w:top w:val="single" w:sz="2" w:space="0" w:color="AEAAAA"/>
              <w:left w:val="single" w:sz="2" w:space="0" w:color="AEAAAA"/>
              <w:bottom w:val="single" w:sz="2" w:space="0" w:color="AEAAAA"/>
              <w:right w:val="single" w:sz="2" w:space="0" w:color="AEAAAA"/>
            </w:tcBorders>
            <w:hideMark/>
          </w:tcPr>
          <w:p w14:paraId="7111EED5"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536" w:type="dxa"/>
            <w:tcBorders>
              <w:top w:val="single" w:sz="2" w:space="0" w:color="AEAAAA"/>
              <w:left w:val="single" w:sz="2" w:space="0" w:color="AEAAAA"/>
              <w:bottom w:val="single" w:sz="2" w:space="0" w:color="AEAAAA"/>
              <w:right w:val="single" w:sz="2" w:space="0" w:color="AEAAAA"/>
            </w:tcBorders>
            <w:hideMark/>
          </w:tcPr>
          <w:p w14:paraId="58044B1A"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438" w:type="dxa"/>
            <w:tcBorders>
              <w:top w:val="single" w:sz="2" w:space="0" w:color="AEAAAA"/>
              <w:left w:val="single" w:sz="2" w:space="0" w:color="AEAAAA"/>
              <w:bottom w:val="single" w:sz="2" w:space="0" w:color="AEAAAA"/>
              <w:right w:val="single" w:sz="2" w:space="0" w:color="AEAAAA"/>
            </w:tcBorders>
            <w:hideMark/>
          </w:tcPr>
          <w:p w14:paraId="37C209AD"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0</w:t>
            </w:r>
          </w:p>
        </w:tc>
        <w:tc>
          <w:tcPr>
            <w:tcW w:w="845" w:type="dxa"/>
            <w:tcBorders>
              <w:top w:val="single" w:sz="2" w:space="0" w:color="AEAAAA"/>
              <w:left w:val="single" w:sz="2" w:space="0" w:color="AEAAAA"/>
              <w:bottom w:val="single" w:sz="2" w:space="0" w:color="AEAAAA"/>
              <w:right w:val="single" w:sz="2" w:space="0" w:color="AEAAAA"/>
            </w:tcBorders>
            <w:hideMark/>
          </w:tcPr>
          <w:p w14:paraId="29F9F489" w14:textId="77777777" w:rsidR="00A07C63" w:rsidRPr="00B17A72" w:rsidRDefault="00A07C63" w:rsidP="001163A9">
            <w:pPr>
              <w:widowControl w:val="0"/>
              <w:kinsoku w:val="0"/>
              <w:overflowPunct w:val="0"/>
              <w:autoSpaceDE w:val="0"/>
              <w:autoSpaceDN w:val="0"/>
              <w:adjustRightInd w:val="0"/>
              <w:spacing w:after="0" w:line="256" w:lineRule="auto"/>
              <w:jc w:val="center"/>
              <w:rPr>
                <w:color w:val="auto"/>
                <w:szCs w:val="20"/>
                <w:lang w:eastAsia="tr-TR"/>
              </w:rPr>
            </w:pPr>
            <w:r w:rsidRPr="00B17A72">
              <w:rPr>
                <w:color w:val="auto"/>
                <w:szCs w:val="20"/>
                <w:lang w:eastAsia="tr-TR"/>
              </w:rPr>
              <w:t>2</w:t>
            </w:r>
          </w:p>
        </w:tc>
        <w:tc>
          <w:tcPr>
            <w:tcW w:w="1179" w:type="dxa"/>
            <w:tcBorders>
              <w:top w:val="single" w:sz="2" w:space="0" w:color="AEAAAA"/>
              <w:left w:val="single" w:sz="2" w:space="0" w:color="AEAAAA"/>
              <w:bottom w:val="single" w:sz="2" w:space="0" w:color="AEAAAA"/>
              <w:right w:val="single" w:sz="2" w:space="0" w:color="AEAAAA"/>
            </w:tcBorders>
            <w:hideMark/>
          </w:tcPr>
          <w:p w14:paraId="7526F891" w14:textId="77777777" w:rsidR="00A07C63" w:rsidRPr="00B17A72" w:rsidRDefault="00A07C63" w:rsidP="001163A9">
            <w:pPr>
              <w:widowControl w:val="0"/>
              <w:kinsoku w:val="0"/>
              <w:overflowPunct w:val="0"/>
              <w:autoSpaceDE w:val="0"/>
              <w:autoSpaceDN w:val="0"/>
              <w:adjustRightInd w:val="0"/>
              <w:spacing w:after="0" w:line="256" w:lineRule="auto"/>
              <w:rPr>
                <w:color w:val="auto"/>
                <w:szCs w:val="20"/>
                <w:lang w:eastAsia="tr-TR"/>
              </w:rPr>
            </w:pPr>
            <w:r w:rsidRPr="00B17A72">
              <w:rPr>
                <w:color w:val="auto"/>
                <w:spacing w:val="-1"/>
                <w:szCs w:val="20"/>
                <w:lang w:eastAsia="tr-TR"/>
              </w:rPr>
              <w:t>1 Semester</w:t>
            </w:r>
          </w:p>
        </w:tc>
      </w:tr>
    </w:tbl>
    <w:p w14:paraId="18A224BA" w14:textId="44620571" w:rsidR="00A07C63" w:rsidRPr="00B17A72" w:rsidRDefault="00A07C63" w:rsidP="001163A9">
      <w:pPr>
        <w:spacing w:after="0" w:line="240" w:lineRule="auto"/>
        <w:rPr>
          <w:b/>
          <w:color w:val="auto"/>
          <w:szCs w:val="20"/>
          <w:highlight w:val="yellow"/>
          <w:lang w:eastAsia="tr-TR"/>
        </w:rPr>
      </w:pPr>
    </w:p>
    <w:p w14:paraId="7F779564" w14:textId="77777777" w:rsidR="001540C1" w:rsidRPr="00B17A72" w:rsidRDefault="001540C1" w:rsidP="001163A9">
      <w:pPr>
        <w:spacing w:after="0" w:line="240" w:lineRule="auto"/>
        <w:rPr>
          <w:b/>
          <w:color w:val="auto"/>
          <w:szCs w:val="20"/>
          <w:highlight w:val="yellow"/>
          <w:lang w:eastAsia="tr-TR"/>
        </w:rPr>
      </w:pPr>
    </w:p>
    <w:p w14:paraId="600F1023" w14:textId="77777777" w:rsidR="00A07C63" w:rsidRPr="00B17A72" w:rsidRDefault="00A07C63" w:rsidP="001163A9">
      <w:pPr>
        <w:spacing w:after="0" w:line="240" w:lineRule="auto"/>
        <w:rPr>
          <w:color w:val="auto"/>
          <w:szCs w:val="20"/>
          <w:lang w:eastAsia="tr-TR"/>
        </w:rPr>
      </w:pPr>
    </w:p>
    <w:p w14:paraId="3CEAF3A5" w14:textId="77777777" w:rsidR="00A07C63" w:rsidRPr="00B17A72" w:rsidRDefault="00A07C63" w:rsidP="001163A9">
      <w:pPr>
        <w:spacing w:after="0" w:line="240" w:lineRule="auto"/>
        <w:rPr>
          <w:b/>
          <w:color w:val="auto"/>
          <w:szCs w:val="20"/>
          <w:lang w:eastAsia="tr-TR"/>
        </w:rPr>
      </w:pPr>
    </w:p>
    <w:p w14:paraId="1C91CE1F" w14:textId="77777777" w:rsidR="00A07C63" w:rsidRPr="00B17A72" w:rsidRDefault="00A07C63" w:rsidP="001163A9">
      <w:pPr>
        <w:spacing w:after="0" w:line="240" w:lineRule="auto"/>
        <w:rPr>
          <w:b/>
          <w:color w:val="auto"/>
          <w:szCs w:val="20"/>
          <w:lang w:eastAsia="tr-TR"/>
        </w:rPr>
      </w:pPr>
    </w:p>
    <w:p w14:paraId="209D3230" w14:textId="77777777" w:rsidR="00A07C63" w:rsidRPr="00B17A72" w:rsidRDefault="00A07C63" w:rsidP="001163A9">
      <w:pPr>
        <w:spacing w:after="0" w:line="240" w:lineRule="auto"/>
        <w:rPr>
          <w:b/>
          <w:bCs/>
          <w:color w:val="auto"/>
          <w:szCs w:val="20"/>
          <w:lang w:eastAsia="tr-TR"/>
        </w:rPr>
      </w:pPr>
    </w:p>
    <w:p w14:paraId="499B1462" w14:textId="77777777" w:rsidR="00A07C63" w:rsidRPr="00B17A72" w:rsidRDefault="00A07C63" w:rsidP="001163A9">
      <w:pPr>
        <w:spacing w:after="0" w:line="240" w:lineRule="auto"/>
        <w:rPr>
          <w:b/>
          <w:bCs/>
          <w:color w:val="auto"/>
          <w:szCs w:val="20"/>
          <w:lang w:eastAsia="tr-TR"/>
        </w:rPr>
      </w:pPr>
    </w:p>
    <w:p w14:paraId="5D69CF3D" w14:textId="77777777" w:rsidR="00A07C63" w:rsidRPr="00B17A72" w:rsidRDefault="00A07C63" w:rsidP="001163A9">
      <w:pPr>
        <w:spacing w:after="0" w:line="240" w:lineRule="auto"/>
        <w:rPr>
          <w:b/>
          <w:bCs/>
          <w:color w:val="auto"/>
          <w:szCs w:val="20"/>
          <w:lang w:eastAsia="tr-TR"/>
        </w:rPr>
      </w:pPr>
    </w:p>
    <w:p w14:paraId="3F40369F" w14:textId="77777777" w:rsidR="00A07C63" w:rsidRPr="00B17A72" w:rsidRDefault="00A07C63" w:rsidP="001163A9">
      <w:pPr>
        <w:spacing w:after="0" w:line="240" w:lineRule="auto"/>
        <w:rPr>
          <w:b/>
          <w:bCs/>
          <w:color w:val="auto"/>
          <w:szCs w:val="20"/>
          <w:lang w:eastAsia="tr-TR"/>
        </w:rPr>
      </w:pPr>
    </w:p>
    <w:p w14:paraId="1D7C34FA" w14:textId="7150C2B4" w:rsidR="00A07C63" w:rsidRPr="00B17A72" w:rsidRDefault="00A07C63" w:rsidP="001163A9">
      <w:pPr>
        <w:spacing w:after="0" w:line="240" w:lineRule="auto"/>
        <w:rPr>
          <w:b/>
          <w:bCs/>
          <w:color w:val="auto"/>
          <w:szCs w:val="20"/>
          <w:lang w:eastAsia="tr-TR"/>
        </w:rPr>
      </w:pPr>
    </w:p>
    <w:p w14:paraId="424A758B" w14:textId="3D8C1C9B" w:rsidR="00D7628B" w:rsidRPr="00B17A72" w:rsidRDefault="00D7628B" w:rsidP="001163A9">
      <w:pPr>
        <w:spacing w:after="0" w:line="240" w:lineRule="auto"/>
        <w:rPr>
          <w:b/>
          <w:bCs/>
          <w:color w:val="auto"/>
          <w:szCs w:val="20"/>
          <w:lang w:eastAsia="tr-TR"/>
        </w:rPr>
      </w:pPr>
    </w:p>
    <w:p w14:paraId="4332283F" w14:textId="763ECCBA" w:rsidR="00D7628B" w:rsidRPr="00B17A72" w:rsidRDefault="00D7628B" w:rsidP="001163A9">
      <w:pPr>
        <w:spacing w:after="0" w:line="240" w:lineRule="auto"/>
        <w:rPr>
          <w:b/>
          <w:bCs/>
          <w:color w:val="auto"/>
          <w:szCs w:val="20"/>
          <w:lang w:eastAsia="tr-TR"/>
        </w:rPr>
      </w:pPr>
    </w:p>
    <w:p w14:paraId="62410596" w14:textId="68BF7F78" w:rsidR="00D7628B" w:rsidRPr="00B17A72" w:rsidRDefault="00D7628B" w:rsidP="001163A9">
      <w:pPr>
        <w:spacing w:after="0" w:line="240" w:lineRule="auto"/>
        <w:rPr>
          <w:b/>
          <w:bCs/>
          <w:color w:val="auto"/>
          <w:szCs w:val="20"/>
          <w:lang w:eastAsia="tr-TR"/>
        </w:rPr>
      </w:pPr>
    </w:p>
    <w:p w14:paraId="158A0E8A" w14:textId="6C5C85D8" w:rsidR="0035299F" w:rsidRPr="00B17A72" w:rsidRDefault="0035299F" w:rsidP="001163A9">
      <w:pPr>
        <w:spacing w:after="0" w:line="240" w:lineRule="auto"/>
        <w:rPr>
          <w:b/>
          <w:bCs/>
          <w:color w:val="auto"/>
          <w:szCs w:val="20"/>
          <w:lang w:eastAsia="tr-TR"/>
        </w:rPr>
      </w:pPr>
    </w:p>
    <w:p w14:paraId="348794C6" w14:textId="50633995" w:rsidR="0035299F" w:rsidRPr="00B17A72" w:rsidRDefault="0035299F" w:rsidP="001163A9">
      <w:pPr>
        <w:spacing w:after="0" w:line="240" w:lineRule="auto"/>
        <w:rPr>
          <w:b/>
          <w:bCs/>
          <w:color w:val="auto"/>
          <w:szCs w:val="20"/>
          <w:lang w:eastAsia="tr-TR"/>
        </w:rPr>
      </w:pPr>
    </w:p>
    <w:p w14:paraId="09A4F82D" w14:textId="18D1912B" w:rsidR="0035299F" w:rsidRPr="00B17A72" w:rsidRDefault="0035299F" w:rsidP="001163A9">
      <w:pPr>
        <w:spacing w:after="0" w:line="240" w:lineRule="auto"/>
        <w:rPr>
          <w:b/>
          <w:bCs/>
          <w:color w:val="auto"/>
          <w:szCs w:val="20"/>
          <w:lang w:eastAsia="tr-TR"/>
        </w:rPr>
      </w:pPr>
    </w:p>
    <w:p w14:paraId="3ABAE8A7" w14:textId="112DAF80" w:rsidR="0035299F" w:rsidRPr="00B17A72" w:rsidRDefault="0035299F" w:rsidP="001163A9">
      <w:pPr>
        <w:spacing w:after="0" w:line="240" w:lineRule="auto"/>
        <w:rPr>
          <w:b/>
          <w:bCs/>
          <w:color w:val="auto"/>
          <w:szCs w:val="20"/>
          <w:lang w:eastAsia="tr-TR"/>
        </w:rPr>
      </w:pPr>
    </w:p>
    <w:p w14:paraId="20B269AA" w14:textId="778C6004" w:rsidR="00ED0073" w:rsidRPr="00B17A72" w:rsidRDefault="00ED0073" w:rsidP="001163A9">
      <w:pPr>
        <w:spacing w:after="0" w:line="240" w:lineRule="auto"/>
        <w:rPr>
          <w:b/>
          <w:bCs/>
          <w:color w:val="auto"/>
          <w:szCs w:val="20"/>
          <w:lang w:eastAsia="tr-TR"/>
        </w:rPr>
      </w:pPr>
    </w:p>
    <w:p w14:paraId="5F4C81AC" w14:textId="15178605" w:rsidR="00ED0073" w:rsidRPr="00B17A72" w:rsidRDefault="00ED0073" w:rsidP="001163A9">
      <w:pPr>
        <w:spacing w:after="0" w:line="240" w:lineRule="auto"/>
        <w:rPr>
          <w:b/>
          <w:bCs/>
          <w:color w:val="auto"/>
          <w:szCs w:val="20"/>
          <w:lang w:eastAsia="tr-TR"/>
        </w:rPr>
      </w:pPr>
    </w:p>
    <w:p w14:paraId="427D1BD3" w14:textId="54A1355C" w:rsidR="00ED0073" w:rsidRPr="00B17A72" w:rsidRDefault="00ED0073" w:rsidP="001163A9">
      <w:pPr>
        <w:spacing w:after="0" w:line="240" w:lineRule="auto"/>
        <w:rPr>
          <w:b/>
          <w:bCs/>
          <w:color w:val="auto"/>
          <w:szCs w:val="20"/>
          <w:lang w:eastAsia="tr-TR"/>
        </w:rPr>
      </w:pPr>
    </w:p>
    <w:p w14:paraId="4788DDBE" w14:textId="68AF9B43" w:rsidR="00ED0073" w:rsidRPr="00B17A72" w:rsidRDefault="00ED0073" w:rsidP="001163A9">
      <w:pPr>
        <w:spacing w:after="0" w:line="240" w:lineRule="auto"/>
        <w:rPr>
          <w:b/>
          <w:bCs/>
          <w:color w:val="auto"/>
          <w:szCs w:val="20"/>
          <w:lang w:eastAsia="tr-TR"/>
        </w:rPr>
      </w:pPr>
    </w:p>
    <w:p w14:paraId="33E43FFE" w14:textId="77777777" w:rsidR="00ED0073" w:rsidRPr="00B17A72" w:rsidRDefault="00ED0073" w:rsidP="001163A9">
      <w:pPr>
        <w:spacing w:after="0" w:line="240" w:lineRule="auto"/>
        <w:rPr>
          <w:b/>
          <w:bCs/>
          <w:color w:val="auto"/>
          <w:szCs w:val="20"/>
          <w:lang w:eastAsia="tr-TR"/>
        </w:rPr>
      </w:pPr>
    </w:p>
    <w:p w14:paraId="020A989F" w14:textId="783F4929" w:rsidR="004A7BDF" w:rsidRPr="00B17A72" w:rsidRDefault="00D06331" w:rsidP="00D36412">
      <w:pPr>
        <w:pStyle w:val="Aklm1"/>
        <w:rPr>
          <w:rStyle w:val="Gl"/>
          <w:b/>
          <w:bCs w:val="0"/>
          <w:noProof w:val="0"/>
          <w:sz w:val="32"/>
          <w:lang w:val="en-US"/>
        </w:rPr>
      </w:pPr>
      <w:r w:rsidRPr="00B17A72">
        <w:rPr>
          <w:rStyle w:val="Gl"/>
          <w:b/>
          <w:bCs w:val="0"/>
          <w:noProof w:val="0"/>
          <w:sz w:val="32"/>
          <w:lang w:val="en-US"/>
        </w:rPr>
        <w:lastRenderedPageBreak/>
        <w:t>SECTION</w:t>
      </w:r>
      <w:r w:rsidR="00724F91" w:rsidRPr="00B17A72">
        <w:rPr>
          <w:rStyle w:val="Gl"/>
          <w:b/>
          <w:bCs w:val="0"/>
          <w:noProof w:val="0"/>
          <w:sz w:val="32"/>
          <w:lang w:val="en-US"/>
        </w:rPr>
        <w:t xml:space="preserve"> 4</w:t>
      </w:r>
    </w:p>
    <w:p w14:paraId="4A43C434" w14:textId="24372816" w:rsidR="00724F91" w:rsidRPr="00B17A72" w:rsidRDefault="00724F91" w:rsidP="00D36412">
      <w:pPr>
        <w:pStyle w:val="Aklm1"/>
        <w:rPr>
          <w:rStyle w:val="Gl"/>
          <w:b/>
          <w:bCs w:val="0"/>
          <w:noProof w:val="0"/>
          <w:sz w:val="32"/>
          <w:lang w:val="en-US"/>
        </w:rPr>
      </w:pPr>
      <w:r w:rsidRPr="00B17A72">
        <w:rPr>
          <w:rStyle w:val="Gl"/>
          <w:b/>
          <w:bCs w:val="0"/>
          <w:noProof w:val="0"/>
          <w:sz w:val="32"/>
          <w:lang w:val="en-US"/>
        </w:rPr>
        <w:t xml:space="preserve">COURSE DESCRIPTION FORM </w:t>
      </w:r>
    </w:p>
    <w:p w14:paraId="7309957A" w14:textId="77777777" w:rsidR="00073895" w:rsidRPr="00B17A72" w:rsidRDefault="00073895" w:rsidP="001163A9">
      <w:pPr>
        <w:spacing w:after="0" w:line="240" w:lineRule="auto"/>
        <w:jc w:val="center"/>
        <w:rPr>
          <w:rStyle w:val="Gl"/>
          <w:color w:val="auto"/>
        </w:rPr>
      </w:pPr>
    </w:p>
    <w:p w14:paraId="7A391796" w14:textId="51B86015" w:rsidR="00724F91" w:rsidRPr="00B17A72" w:rsidRDefault="00724F91" w:rsidP="00537FB9">
      <w:pPr>
        <w:pStyle w:val="Aklm2"/>
      </w:pPr>
      <w:r w:rsidRPr="00B17A72">
        <w:t xml:space="preserve">4.1. </w:t>
      </w:r>
      <w:r w:rsidR="00CE34EB" w:rsidRPr="00B17A72">
        <w:t xml:space="preserve">FIRST </w:t>
      </w:r>
      <w:r w:rsidRPr="00B17A72">
        <w:t xml:space="preserve">YEAR SPRING SEMESTER COURSE DESCRIPTION FORM </w:t>
      </w:r>
    </w:p>
    <w:p w14:paraId="7F8F260C" w14:textId="77777777" w:rsidR="00080106" w:rsidRPr="00B17A72" w:rsidRDefault="00080106" w:rsidP="00537FB9">
      <w:pPr>
        <w:pStyle w:val="Aklm2"/>
      </w:pPr>
      <w:proofErr w:type="spellStart"/>
      <w:r w:rsidRPr="00B17A72">
        <w:t>Compulsory</w:t>
      </w:r>
      <w:proofErr w:type="spellEnd"/>
      <w:r w:rsidRPr="00B17A72">
        <w:t xml:space="preserve"> Courses</w:t>
      </w:r>
    </w:p>
    <w:p w14:paraId="4492520B" w14:textId="19C522A1" w:rsidR="00724F91" w:rsidRPr="00B17A72" w:rsidRDefault="00724F91" w:rsidP="00080106">
      <w:pPr>
        <w:pStyle w:val="Aklm3"/>
      </w:pPr>
      <w:r w:rsidRPr="00B17A72">
        <w:t xml:space="preserve">4.1.1. HEF 1052 Fundamentals of </w:t>
      </w:r>
      <w:proofErr w:type="spellStart"/>
      <w:r w:rsidRPr="00B17A72">
        <w:t>Nursing</w:t>
      </w:r>
      <w:proofErr w:type="spellEnd"/>
    </w:p>
    <w:p w14:paraId="419B3CF7"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2"/>
        <w:gridCol w:w="681"/>
        <w:gridCol w:w="1291"/>
        <w:gridCol w:w="348"/>
        <w:gridCol w:w="1028"/>
        <w:gridCol w:w="611"/>
        <w:gridCol w:w="1010"/>
        <w:gridCol w:w="838"/>
        <w:gridCol w:w="2250"/>
        <w:gridCol w:w="7"/>
      </w:tblGrid>
      <w:tr w:rsidR="00C82DBF" w:rsidRPr="00B17A72" w14:paraId="154FC267" w14:textId="77777777" w:rsidTr="001E0AE3">
        <w:trPr>
          <w:gridAfter w:val="1"/>
          <w:wAfter w:w="8" w:type="dxa"/>
          <w:trHeight w:val="297"/>
          <w:jc w:val="center"/>
        </w:trPr>
        <w:tc>
          <w:tcPr>
            <w:tcW w:w="9048" w:type="dxa"/>
            <w:gridSpan w:val="9"/>
            <w:shd w:val="clear" w:color="auto" w:fill="F2DBDB" w:themeFill="accent2" w:themeFillTint="33"/>
            <w:vAlign w:val="center"/>
          </w:tcPr>
          <w:p w14:paraId="25A6B468" w14:textId="77777777" w:rsidR="00724F91" w:rsidRPr="00B17A72" w:rsidRDefault="00724F91" w:rsidP="001163A9">
            <w:pPr>
              <w:spacing w:after="0" w:line="240" w:lineRule="auto"/>
              <w:jc w:val="center"/>
              <w:rPr>
                <w:b/>
                <w:color w:val="auto"/>
                <w:szCs w:val="20"/>
              </w:rPr>
            </w:pPr>
            <w:r w:rsidRPr="00B17A72">
              <w:rPr>
                <w:b/>
                <w:color w:val="auto"/>
                <w:szCs w:val="20"/>
              </w:rPr>
              <w:t>HEF 1052 FUNDAMENTALS OF NURSING</w:t>
            </w:r>
          </w:p>
          <w:p w14:paraId="125300BB" w14:textId="02C366E6" w:rsidR="00724F91" w:rsidRPr="00B17A72" w:rsidRDefault="00724F91" w:rsidP="001163A9">
            <w:pPr>
              <w:spacing w:after="0" w:line="240" w:lineRule="auto"/>
              <w:jc w:val="center"/>
              <w:rPr>
                <w:b/>
                <w:color w:val="auto"/>
                <w:szCs w:val="20"/>
              </w:rPr>
            </w:pPr>
            <w:r w:rsidRPr="00B17A72">
              <w:rPr>
                <w:b/>
                <w:color w:val="auto"/>
                <w:szCs w:val="20"/>
              </w:rPr>
              <w:t xml:space="preserve">2025-2026 SPRING SEMESTER </w:t>
            </w:r>
          </w:p>
        </w:tc>
      </w:tr>
      <w:tr w:rsidR="00C82DBF" w:rsidRPr="00B17A72" w14:paraId="144F8E6F" w14:textId="77777777" w:rsidTr="00073895">
        <w:trPr>
          <w:gridAfter w:val="1"/>
          <w:wAfter w:w="8" w:type="dxa"/>
          <w:jc w:val="center"/>
        </w:trPr>
        <w:tc>
          <w:tcPr>
            <w:tcW w:w="4387" w:type="dxa"/>
            <w:gridSpan w:val="6"/>
            <w:vAlign w:val="center"/>
          </w:tcPr>
          <w:p w14:paraId="7B7E951C" w14:textId="77777777" w:rsidR="00B7684C" w:rsidRPr="00B17A72" w:rsidRDefault="005454F1" w:rsidP="001163A9">
            <w:pPr>
              <w:spacing w:after="0" w:line="240" w:lineRule="auto"/>
              <w:rPr>
                <w:b/>
                <w:color w:val="auto"/>
                <w:szCs w:val="20"/>
              </w:rPr>
            </w:pPr>
            <w:r w:rsidRPr="00B17A72">
              <w:rPr>
                <w:b/>
                <w:bCs/>
                <w:color w:val="auto"/>
                <w:szCs w:val="20"/>
              </w:rPr>
              <w:t>Department(s) Giving the Course:</w:t>
            </w:r>
            <w:r w:rsidRPr="00B17A72">
              <w:rPr>
                <w:b/>
                <w:color w:val="auto"/>
                <w:szCs w:val="20"/>
              </w:rPr>
              <w:t xml:space="preserve">  </w:t>
            </w:r>
            <w:r w:rsidRPr="00B17A72">
              <w:rPr>
                <w:bCs/>
                <w:color w:val="auto"/>
                <w:szCs w:val="20"/>
              </w:rPr>
              <w:t>DEU Faculty of Nursing</w:t>
            </w:r>
          </w:p>
        </w:tc>
        <w:tc>
          <w:tcPr>
            <w:tcW w:w="4661" w:type="dxa"/>
            <w:gridSpan w:val="3"/>
            <w:vAlign w:val="center"/>
          </w:tcPr>
          <w:p w14:paraId="422B5B04" w14:textId="77777777" w:rsidR="00B7684C" w:rsidRPr="00B17A72" w:rsidRDefault="005454F1" w:rsidP="001163A9">
            <w:pPr>
              <w:spacing w:after="0" w:line="240" w:lineRule="auto"/>
              <w:rPr>
                <w:b/>
                <w:color w:val="auto"/>
                <w:szCs w:val="20"/>
              </w:rPr>
            </w:pPr>
            <w:r w:rsidRPr="00B17A72">
              <w:rPr>
                <w:b/>
                <w:bCs/>
                <w:color w:val="auto"/>
                <w:szCs w:val="20"/>
              </w:rPr>
              <w:t xml:space="preserve">Department(s) Taking the Course: </w:t>
            </w:r>
            <w:r w:rsidRPr="00B17A72">
              <w:rPr>
                <w:bCs/>
                <w:color w:val="auto"/>
                <w:szCs w:val="20"/>
              </w:rPr>
              <w:t>DEU Faculty of Nursing</w:t>
            </w:r>
          </w:p>
        </w:tc>
      </w:tr>
      <w:tr w:rsidR="00C82DBF" w:rsidRPr="00B17A72" w14:paraId="57A11FE9" w14:textId="77777777" w:rsidTr="00073895">
        <w:trPr>
          <w:gridAfter w:val="1"/>
          <w:wAfter w:w="8" w:type="dxa"/>
          <w:jc w:val="center"/>
        </w:trPr>
        <w:tc>
          <w:tcPr>
            <w:tcW w:w="4387" w:type="dxa"/>
            <w:gridSpan w:val="6"/>
            <w:vAlign w:val="center"/>
          </w:tcPr>
          <w:p w14:paraId="4B17F3F7" w14:textId="77777777" w:rsidR="00B7684C" w:rsidRPr="00B17A72" w:rsidRDefault="005454F1" w:rsidP="001163A9">
            <w:pPr>
              <w:spacing w:after="0" w:line="240" w:lineRule="auto"/>
              <w:rPr>
                <w:b/>
                <w:color w:val="auto"/>
                <w:szCs w:val="20"/>
              </w:rPr>
            </w:pPr>
            <w:r w:rsidRPr="00B17A72">
              <w:rPr>
                <w:b/>
                <w:bCs/>
                <w:color w:val="auto"/>
                <w:szCs w:val="20"/>
              </w:rPr>
              <w:t>Name of the Department:</w:t>
            </w:r>
            <w:r w:rsidRPr="00B17A72">
              <w:rPr>
                <w:color w:val="auto"/>
                <w:szCs w:val="20"/>
              </w:rPr>
              <w:t xml:space="preserve"> Nursing</w:t>
            </w:r>
          </w:p>
        </w:tc>
        <w:tc>
          <w:tcPr>
            <w:tcW w:w="4661" w:type="dxa"/>
            <w:gridSpan w:val="3"/>
            <w:vAlign w:val="center"/>
          </w:tcPr>
          <w:p w14:paraId="70F73B0C" w14:textId="77777777" w:rsidR="00B7684C" w:rsidRPr="00B17A72" w:rsidRDefault="005454F1" w:rsidP="001163A9">
            <w:pPr>
              <w:spacing w:after="0" w:line="240" w:lineRule="auto"/>
              <w:rPr>
                <w:b/>
                <w:color w:val="auto"/>
                <w:szCs w:val="20"/>
              </w:rPr>
            </w:pPr>
            <w:r w:rsidRPr="00B17A72">
              <w:rPr>
                <w:b/>
                <w:bCs/>
                <w:color w:val="auto"/>
                <w:szCs w:val="20"/>
              </w:rPr>
              <w:t xml:space="preserve">Course Title: </w:t>
            </w:r>
            <w:r w:rsidRPr="00B17A72">
              <w:rPr>
                <w:color w:val="auto"/>
                <w:szCs w:val="20"/>
              </w:rPr>
              <w:t>Fundamentals of Nursing</w:t>
            </w:r>
          </w:p>
        </w:tc>
      </w:tr>
      <w:tr w:rsidR="00C82DBF" w:rsidRPr="00B17A72" w14:paraId="76191E5F" w14:textId="77777777" w:rsidTr="00073895">
        <w:trPr>
          <w:gridAfter w:val="1"/>
          <w:wAfter w:w="8" w:type="dxa"/>
          <w:jc w:val="center"/>
        </w:trPr>
        <w:tc>
          <w:tcPr>
            <w:tcW w:w="4387" w:type="dxa"/>
            <w:gridSpan w:val="6"/>
            <w:vAlign w:val="center"/>
          </w:tcPr>
          <w:p w14:paraId="5B5224DB" w14:textId="77777777" w:rsidR="00B7684C" w:rsidRPr="00B17A72" w:rsidRDefault="005454F1" w:rsidP="001163A9">
            <w:pPr>
              <w:spacing w:after="0" w:line="240" w:lineRule="auto"/>
              <w:rPr>
                <w:color w:val="auto"/>
                <w:szCs w:val="20"/>
              </w:rPr>
            </w:pPr>
            <w:r w:rsidRPr="00B17A72">
              <w:rPr>
                <w:b/>
                <w:bCs/>
                <w:color w:val="auto"/>
                <w:szCs w:val="20"/>
              </w:rPr>
              <w:t>Course Level:</w:t>
            </w:r>
            <w:r w:rsidRPr="00B17A72">
              <w:rPr>
                <w:color w:val="auto"/>
                <w:szCs w:val="20"/>
              </w:rPr>
              <w:t xml:space="preserve"> (Undergraduate) </w:t>
            </w:r>
          </w:p>
        </w:tc>
        <w:tc>
          <w:tcPr>
            <w:tcW w:w="4661" w:type="dxa"/>
            <w:gridSpan w:val="3"/>
            <w:vAlign w:val="center"/>
          </w:tcPr>
          <w:p w14:paraId="795CBF05" w14:textId="77777777" w:rsidR="00B7684C" w:rsidRPr="00B17A72" w:rsidRDefault="005454F1" w:rsidP="001163A9">
            <w:pPr>
              <w:spacing w:after="0" w:line="240" w:lineRule="auto"/>
              <w:rPr>
                <w:color w:val="auto"/>
                <w:szCs w:val="20"/>
              </w:rPr>
            </w:pPr>
            <w:r w:rsidRPr="00B17A72">
              <w:rPr>
                <w:b/>
                <w:bCs/>
                <w:color w:val="auto"/>
                <w:szCs w:val="20"/>
              </w:rPr>
              <w:t>Course Code:</w:t>
            </w:r>
            <w:r w:rsidRPr="00B17A72">
              <w:rPr>
                <w:color w:val="auto"/>
                <w:szCs w:val="20"/>
              </w:rPr>
              <w:t xml:space="preserve"> HEF 1052</w:t>
            </w:r>
          </w:p>
        </w:tc>
      </w:tr>
      <w:tr w:rsidR="00C82DBF" w:rsidRPr="00B17A72" w14:paraId="02F3AFE4" w14:textId="77777777" w:rsidTr="00073895">
        <w:trPr>
          <w:gridAfter w:val="1"/>
          <w:wAfter w:w="8" w:type="dxa"/>
          <w:jc w:val="center"/>
        </w:trPr>
        <w:tc>
          <w:tcPr>
            <w:tcW w:w="4387" w:type="dxa"/>
            <w:gridSpan w:val="6"/>
            <w:vAlign w:val="center"/>
          </w:tcPr>
          <w:p w14:paraId="3CAF1095" w14:textId="77777777" w:rsidR="00B7684C" w:rsidRPr="00B17A72" w:rsidRDefault="005454F1" w:rsidP="001163A9">
            <w:pPr>
              <w:spacing w:after="0" w:line="240" w:lineRule="auto"/>
              <w:rPr>
                <w:b/>
                <w:color w:val="auto"/>
                <w:szCs w:val="20"/>
              </w:rPr>
            </w:pPr>
            <w:r w:rsidRPr="00B17A72">
              <w:rPr>
                <w:b/>
                <w:bCs/>
                <w:color w:val="auto"/>
                <w:szCs w:val="20"/>
              </w:rPr>
              <w:t>Revision Date:</w:t>
            </w:r>
            <w:r w:rsidRPr="00B17A72">
              <w:rPr>
                <w:color w:val="auto"/>
                <w:szCs w:val="20"/>
              </w:rPr>
              <w:t xml:space="preserve"> 28.01.2026</w:t>
            </w:r>
          </w:p>
        </w:tc>
        <w:tc>
          <w:tcPr>
            <w:tcW w:w="4661" w:type="dxa"/>
            <w:gridSpan w:val="3"/>
            <w:vAlign w:val="center"/>
          </w:tcPr>
          <w:p w14:paraId="231BF787" w14:textId="77777777" w:rsidR="00B7684C" w:rsidRPr="00B17A72" w:rsidRDefault="005454F1" w:rsidP="001163A9">
            <w:pPr>
              <w:spacing w:after="0" w:line="240" w:lineRule="auto"/>
              <w:rPr>
                <w:color w:val="auto"/>
                <w:szCs w:val="20"/>
              </w:rPr>
            </w:pPr>
            <w:r w:rsidRPr="00B17A72">
              <w:rPr>
                <w:b/>
                <w:bCs/>
                <w:color w:val="auto"/>
                <w:szCs w:val="20"/>
              </w:rPr>
              <w:t>Course Type:</w:t>
            </w:r>
            <w:r w:rsidRPr="00B17A72">
              <w:rPr>
                <w:color w:val="auto"/>
                <w:szCs w:val="20"/>
              </w:rPr>
              <w:t xml:space="preserve"> Compulsory</w:t>
            </w:r>
          </w:p>
        </w:tc>
      </w:tr>
      <w:tr w:rsidR="00C82DBF" w:rsidRPr="00B17A72" w14:paraId="3121B67A" w14:textId="77777777" w:rsidTr="00073895">
        <w:trPr>
          <w:gridAfter w:val="1"/>
          <w:wAfter w:w="8" w:type="dxa"/>
          <w:jc w:val="center"/>
        </w:trPr>
        <w:tc>
          <w:tcPr>
            <w:tcW w:w="4387" w:type="dxa"/>
            <w:gridSpan w:val="6"/>
            <w:vAlign w:val="center"/>
          </w:tcPr>
          <w:p w14:paraId="59AF79FF" w14:textId="77777777" w:rsidR="00B7684C" w:rsidRPr="00B17A72" w:rsidRDefault="005454F1" w:rsidP="001163A9">
            <w:pPr>
              <w:spacing w:after="0" w:line="240" w:lineRule="auto"/>
              <w:rPr>
                <w:b/>
                <w:bCs/>
                <w:color w:val="auto"/>
                <w:szCs w:val="20"/>
              </w:rPr>
            </w:pPr>
            <w:r w:rsidRPr="00B17A72">
              <w:rPr>
                <w:b/>
                <w:bCs/>
                <w:color w:val="auto"/>
                <w:szCs w:val="20"/>
              </w:rPr>
              <w:t>Language of the course:</w:t>
            </w:r>
            <w:r w:rsidRPr="00B17A72">
              <w:rPr>
                <w:color w:val="auto"/>
                <w:szCs w:val="20"/>
              </w:rPr>
              <w:t xml:space="preserve"> Turkish</w:t>
            </w:r>
          </w:p>
          <w:p w14:paraId="3BE80002" w14:textId="77777777" w:rsidR="00B7684C" w:rsidRPr="00B17A72" w:rsidRDefault="00B7684C" w:rsidP="001163A9">
            <w:pPr>
              <w:spacing w:after="0" w:line="240" w:lineRule="auto"/>
              <w:rPr>
                <w:color w:val="auto"/>
                <w:szCs w:val="20"/>
              </w:rPr>
            </w:pPr>
          </w:p>
        </w:tc>
        <w:tc>
          <w:tcPr>
            <w:tcW w:w="4661" w:type="dxa"/>
            <w:gridSpan w:val="3"/>
            <w:vAlign w:val="center"/>
          </w:tcPr>
          <w:p w14:paraId="4E552B6F" w14:textId="77777777" w:rsidR="00B7684C" w:rsidRPr="00B17A72" w:rsidRDefault="005454F1" w:rsidP="001163A9">
            <w:pPr>
              <w:spacing w:after="0" w:line="240" w:lineRule="auto"/>
              <w:rPr>
                <w:b/>
                <w:color w:val="auto"/>
                <w:szCs w:val="20"/>
              </w:rPr>
            </w:pPr>
            <w:r w:rsidRPr="00B17A72">
              <w:rPr>
                <w:b/>
                <w:bCs/>
                <w:color w:val="auto"/>
                <w:szCs w:val="20"/>
              </w:rPr>
              <w:t>Instructor(s) of the course:</w:t>
            </w:r>
          </w:p>
          <w:p w14:paraId="347031F1" w14:textId="2D70E845" w:rsidR="00B7684C" w:rsidRPr="00B17A72" w:rsidRDefault="005454F1" w:rsidP="001163A9">
            <w:pPr>
              <w:spacing w:after="0" w:line="240" w:lineRule="auto"/>
              <w:rPr>
                <w:color w:val="auto"/>
                <w:szCs w:val="20"/>
              </w:rPr>
            </w:pPr>
            <w:r w:rsidRPr="00B17A72">
              <w:rPr>
                <w:color w:val="auto"/>
                <w:szCs w:val="20"/>
              </w:rPr>
              <w:t>Prof.</w:t>
            </w:r>
            <w:r w:rsidR="005D4989" w:rsidRPr="00B17A72">
              <w:rPr>
                <w:color w:val="auto"/>
                <w:szCs w:val="20"/>
              </w:rPr>
              <w:t xml:space="preserve"> </w:t>
            </w:r>
            <w:r w:rsidRPr="00B17A72">
              <w:rPr>
                <w:color w:val="auto"/>
                <w:szCs w:val="20"/>
              </w:rPr>
              <w:t>Dilek Özden</w:t>
            </w:r>
          </w:p>
          <w:p w14:paraId="4F38C49D" w14:textId="77777777" w:rsidR="00B7684C" w:rsidRPr="00B17A72" w:rsidRDefault="005454F1" w:rsidP="001163A9">
            <w:pPr>
              <w:spacing w:after="0" w:line="240" w:lineRule="auto"/>
              <w:rPr>
                <w:color w:val="auto"/>
                <w:szCs w:val="20"/>
              </w:rPr>
            </w:pPr>
            <w:r w:rsidRPr="00B17A72">
              <w:rPr>
                <w:color w:val="auto"/>
                <w:szCs w:val="20"/>
              </w:rPr>
              <w:t xml:space="preserve">Prof. Gülşah </w:t>
            </w:r>
            <w:proofErr w:type="spellStart"/>
            <w:r w:rsidRPr="00B17A72">
              <w:rPr>
                <w:color w:val="auto"/>
                <w:szCs w:val="20"/>
              </w:rPr>
              <w:t>Gürol</w:t>
            </w:r>
            <w:proofErr w:type="spellEnd"/>
            <w:r w:rsidRPr="00B17A72">
              <w:rPr>
                <w:color w:val="auto"/>
                <w:szCs w:val="20"/>
              </w:rPr>
              <w:t xml:space="preserve"> Arslan</w:t>
            </w:r>
          </w:p>
          <w:p w14:paraId="4FDBA19D" w14:textId="60FEE20E" w:rsidR="00B7684C" w:rsidRPr="00B17A72" w:rsidRDefault="00D87F0A" w:rsidP="001163A9">
            <w:pPr>
              <w:spacing w:after="0" w:line="240" w:lineRule="auto"/>
              <w:rPr>
                <w:color w:val="auto"/>
                <w:szCs w:val="20"/>
              </w:rPr>
            </w:pPr>
            <w:r w:rsidRPr="00B17A72">
              <w:rPr>
                <w:color w:val="auto"/>
                <w:szCs w:val="20"/>
              </w:rPr>
              <w:t xml:space="preserve">Assoc. Prof. </w:t>
            </w:r>
            <w:r w:rsidR="005454F1" w:rsidRPr="00B17A72">
              <w:rPr>
                <w:color w:val="auto"/>
                <w:szCs w:val="20"/>
              </w:rPr>
              <w:t>Nurten Alan</w:t>
            </w:r>
          </w:p>
          <w:p w14:paraId="37D3D110" w14:textId="5E6BB9C8" w:rsidR="00B7684C" w:rsidRPr="00B17A72" w:rsidRDefault="00D87F0A" w:rsidP="001163A9">
            <w:pPr>
              <w:spacing w:after="0" w:line="240" w:lineRule="auto"/>
              <w:rPr>
                <w:color w:val="auto"/>
                <w:szCs w:val="20"/>
              </w:rPr>
            </w:pPr>
            <w:r w:rsidRPr="00B17A72">
              <w:rPr>
                <w:color w:val="auto"/>
                <w:szCs w:val="20"/>
              </w:rPr>
              <w:t xml:space="preserve">Asst. Prof. </w:t>
            </w:r>
            <w:r w:rsidR="005454F1" w:rsidRPr="00B17A72">
              <w:rPr>
                <w:color w:val="auto"/>
                <w:szCs w:val="20"/>
              </w:rPr>
              <w:t>İlkin Yılmaz</w:t>
            </w:r>
          </w:p>
          <w:p w14:paraId="54082229" w14:textId="74DC6F22" w:rsidR="00B7684C" w:rsidRPr="00B17A72" w:rsidRDefault="00D87F0A" w:rsidP="001163A9">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p w14:paraId="57136672" w14:textId="22EC8DC4" w:rsidR="00B7684C" w:rsidRPr="00B17A72" w:rsidRDefault="00D87F0A" w:rsidP="001163A9">
            <w:pPr>
              <w:spacing w:after="0" w:line="240" w:lineRule="auto"/>
              <w:rPr>
                <w:color w:val="auto"/>
                <w:szCs w:val="20"/>
              </w:rPr>
            </w:pPr>
            <w:r w:rsidRPr="00B17A72">
              <w:rPr>
                <w:color w:val="auto"/>
                <w:szCs w:val="20"/>
              </w:rPr>
              <w:t xml:space="preserve">Asst. Prof. </w:t>
            </w:r>
            <w:r w:rsidR="005454F1" w:rsidRPr="00B17A72">
              <w:rPr>
                <w:color w:val="auto"/>
                <w:szCs w:val="20"/>
              </w:rPr>
              <w:t xml:space="preserve">Gizem </w:t>
            </w:r>
            <w:proofErr w:type="spellStart"/>
            <w:r w:rsidR="005454F1" w:rsidRPr="00B17A72">
              <w:rPr>
                <w:color w:val="auto"/>
                <w:szCs w:val="20"/>
              </w:rPr>
              <w:t>Göktuna</w:t>
            </w:r>
            <w:proofErr w:type="spellEnd"/>
          </w:p>
          <w:p w14:paraId="1E4DFE4E" w14:textId="77777777" w:rsidR="00B7684C" w:rsidRPr="00B17A72" w:rsidRDefault="005454F1" w:rsidP="001163A9">
            <w:pPr>
              <w:spacing w:after="0" w:line="240" w:lineRule="auto"/>
              <w:rPr>
                <w:color w:val="auto"/>
                <w:szCs w:val="20"/>
              </w:rPr>
            </w:pPr>
            <w:r w:rsidRPr="00B17A72">
              <w:rPr>
                <w:color w:val="auto"/>
                <w:szCs w:val="20"/>
              </w:rPr>
              <w:t xml:space="preserve">Lecturer, PhD. F. </w:t>
            </w:r>
            <w:proofErr w:type="spellStart"/>
            <w:r w:rsidRPr="00B17A72">
              <w:rPr>
                <w:color w:val="auto"/>
                <w:szCs w:val="20"/>
              </w:rPr>
              <w:t>Yelkin</w:t>
            </w:r>
            <w:proofErr w:type="spellEnd"/>
            <w:r w:rsidRPr="00B17A72">
              <w:rPr>
                <w:color w:val="auto"/>
                <w:szCs w:val="20"/>
              </w:rPr>
              <w:t xml:space="preserve"> Alp</w:t>
            </w:r>
          </w:p>
        </w:tc>
      </w:tr>
      <w:tr w:rsidR="00C82DBF" w:rsidRPr="00B17A72" w14:paraId="1276D7D0" w14:textId="77777777" w:rsidTr="00073895">
        <w:trPr>
          <w:gridAfter w:val="1"/>
          <w:wAfter w:w="8" w:type="dxa"/>
          <w:jc w:val="center"/>
        </w:trPr>
        <w:tc>
          <w:tcPr>
            <w:tcW w:w="4387" w:type="dxa"/>
            <w:gridSpan w:val="6"/>
            <w:vAlign w:val="center"/>
          </w:tcPr>
          <w:p w14:paraId="524D58B5" w14:textId="5D5DA6F3" w:rsidR="00B7684C" w:rsidRPr="00B17A72" w:rsidRDefault="005454F1" w:rsidP="001163A9">
            <w:pPr>
              <w:spacing w:after="0" w:line="240" w:lineRule="auto"/>
              <w:rPr>
                <w:color w:val="auto"/>
                <w:szCs w:val="20"/>
              </w:rPr>
            </w:pPr>
            <w:r w:rsidRPr="00B17A72">
              <w:rPr>
                <w:b/>
                <w:bCs/>
                <w:color w:val="auto"/>
                <w:szCs w:val="20"/>
              </w:rPr>
              <w:t>Prerequisite of the course:</w:t>
            </w:r>
            <w:r w:rsidRPr="00B17A72">
              <w:rPr>
                <w:color w:val="auto"/>
                <w:szCs w:val="20"/>
              </w:rPr>
              <w:t xml:space="preserve"> </w:t>
            </w:r>
            <w:r w:rsidR="00104B4E" w:rsidRPr="00B17A72">
              <w:rPr>
                <w:color w:val="auto"/>
                <w:szCs w:val="20"/>
              </w:rPr>
              <w:t>None</w:t>
            </w:r>
          </w:p>
        </w:tc>
        <w:tc>
          <w:tcPr>
            <w:tcW w:w="4661" w:type="dxa"/>
            <w:gridSpan w:val="3"/>
            <w:vAlign w:val="center"/>
          </w:tcPr>
          <w:p w14:paraId="7C50FF14" w14:textId="77777777" w:rsidR="00B7684C" w:rsidRPr="00B17A72" w:rsidRDefault="005454F1" w:rsidP="001163A9">
            <w:pPr>
              <w:spacing w:after="0" w:line="240" w:lineRule="auto"/>
              <w:rPr>
                <w:color w:val="auto"/>
                <w:szCs w:val="20"/>
              </w:rPr>
            </w:pPr>
            <w:r w:rsidRPr="00B17A72">
              <w:rPr>
                <w:b/>
                <w:bCs/>
                <w:color w:val="auto"/>
                <w:szCs w:val="20"/>
              </w:rPr>
              <w:t>Prerequisite course for:</w:t>
            </w:r>
            <w:r w:rsidRPr="00B17A72">
              <w:rPr>
                <w:color w:val="auto"/>
                <w:szCs w:val="20"/>
              </w:rPr>
              <w:t xml:space="preserve"> </w:t>
            </w:r>
          </w:p>
          <w:p w14:paraId="4A568E9D" w14:textId="6A9A687B" w:rsidR="00B7684C" w:rsidRPr="00B17A72" w:rsidRDefault="00D87F0A" w:rsidP="001163A9">
            <w:pPr>
              <w:spacing w:after="0" w:line="240" w:lineRule="auto"/>
              <w:rPr>
                <w:color w:val="auto"/>
                <w:szCs w:val="20"/>
              </w:rPr>
            </w:pPr>
            <w:r w:rsidRPr="00B17A72">
              <w:rPr>
                <w:color w:val="auto"/>
                <w:szCs w:val="20"/>
              </w:rPr>
              <w:t>HEF 2036 Internal Medic</w:t>
            </w:r>
            <w:r w:rsidR="00DF46CB" w:rsidRPr="00B17A72">
              <w:rPr>
                <w:color w:val="auto"/>
                <w:szCs w:val="20"/>
              </w:rPr>
              <w:t xml:space="preserve">ine </w:t>
            </w:r>
            <w:r w:rsidRPr="00B17A72">
              <w:rPr>
                <w:color w:val="auto"/>
                <w:szCs w:val="20"/>
              </w:rPr>
              <w:t>Nursing</w:t>
            </w:r>
          </w:p>
          <w:p w14:paraId="75A9E9AF" w14:textId="53BF0869" w:rsidR="00B7684C" w:rsidRPr="00B17A72" w:rsidRDefault="00D87F0A" w:rsidP="001163A9">
            <w:pPr>
              <w:spacing w:after="0" w:line="240" w:lineRule="auto"/>
              <w:rPr>
                <w:b/>
                <w:color w:val="auto"/>
                <w:szCs w:val="20"/>
              </w:rPr>
            </w:pPr>
            <w:r w:rsidRPr="00B17A72">
              <w:rPr>
                <w:color w:val="auto"/>
                <w:szCs w:val="20"/>
              </w:rPr>
              <w:t>HEF 2038 Surgical Diseases Nursing</w:t>
            </w:r>
          </w:p>
        </w:tc>
      </w:tr>
      <w:tr w:rsidR="00C82DBF" w:rsidRPr="00B17A72" w14:paraId="2C63BE90" w14:textId="77777777" w:rsidTr="00073895">
        <w:trPr>
          <w:gridAfter w:val="1"/>
          <w:wAfter w:w="8" w:type="dxa"/>
          <w:jc w:val="center"/>
        </w:trPr>
        <w:tc>
          <w:tcPr>
            <w:tcW w:w="4387" w:type="dxa"/>
            <w:gridSpan w:val="6"/>
            <w:vAlign w:val="center"/>
          </w:tcPr>
          <w:p w14:paraId="7441F624" w14:textId="77777777" w:rsidR="00B7684C" w:rsidRPr="00B17A72" w:rsidRDefault="005454F1" w:rsidP="001163A9">
            <w:pPr>
              <w:spacing w:after="0" w:line="240" w:lineRule="auto"/>
              <w:rPr>
                <w:b/>
                <w:color w:val="auto"/>
                <w:szCs w:val="20"/>
              </w:rPr>
            </w:pPr>
            <w:r w:rsidRPr="00B17A72">
              <w:rPr>
                <w:b/>
                <w:bCs/>
                <w:color w:val="auto"/>
                <w:szCs w:val="20"/>
              </w:rPr>
              <w:t>Weekly course hours:</w:t>
            </w:r>
            <w:r w:rsidRPr="00B17A72">
              <w:rPr>
                <w:color w:val="auto"/>
                <w:szCs w:val="20"/>
              </w:rPr>
              <w:t xml:space="preserve"> 22</w:t>
            </w:r>
          </w:p>
        </w:tc>
        <w:tc>
          <w:tcPr>
            <w:tcW w:w="4661" w:type="dxa"/>
            <w:gridSpan w:val="3"/>
            <w:vAlign w:val="center"/>
          </w:tcPr>
          <w:p w14:paraId="218CAA08" w14:textId="590E0075" w:rsidR="00B7684C" w:rsidRPr="00B17A72" w:rsidRDefault="005454F1" w:rsidP="001163A9">
            <w:pPr>
              <w:spacing w:after="0" w:line="240" w:lineRule="auto"/>
              <w:rPr>
                <w:color w:val="auto"/>
                <w:szCs w:val="20"/>
              </w:rPr>
            </w:pPr>
            <w:r w:rsidRPr="00B17A72">
              <w:rPr>
                <w:b/>
                <w:bCs/>
                <w:color w:val="auto"/>
                <w:szCs w:val="20"/>
              </w:rPr>
              <w:t>Course Coordinator:</w:t>
            </w:r>
            <w:r w:rsidRPr="00B17A72">
              <w:rPr>
                <w:color w:val="auto"/>
                <w:szCs w:val="20"/>
              </w:rPr>
              <w:t xml:space="preserve"> </w:t>
            </w:r>
            <w:r w:rsidR="00D87F0A" w:rsidRPr="00B17A72">
              <w:rPr>
                <w:color w:val="auto"/>
                <w:szCs w:val="20"/>
              </w:rPr>
              <w:t xml:space="preserve">Asst. Prof. </w:t>
            </w:r>
            <w:r w:rsidRPr="00B17A72">
              <w:rPr>
                <w:color w:val="auto"/>
                <w:szCs w:val="20"/>
              </w:rPr>
              <w:t xml:space="preserve">Gizem </w:t>
            </w:r>
            <w:proofErr w:type="spellStart"/>
            <w:r w:rsidRPr="00B17A72">
              <w:rPr>
                <w:color w:val="auto"/>
                <w:szCs w:val="20"/>
              </w:rPr>
              <w:t>Göktuna</w:t>
            </w:r>
            <w:proofErr w:type="spellEnd"/>
          </w:p>
        </w:tc>
      </w:tr>
      <w:tr w:rsidR="00C82DBF" w:rsidRPr="00B17A72" w14:paraId="30202C0A" w14:textId="77777777" w:rsidTr="00073895">
        <w:trPr>
          <w:gridAfter w:val="1"/>
          <w:wAfter w:w="8" w:type="dxa"/>
          <w:jc w:val="center"/>
        </w:trPr>
        <w:tc>
          <w:tcPr>
            <w:tcW w:w="1686" w:type="dxa"/>
            <w:gridSpan w:val="2"/>
            <w:vAlign w:val="center"/>
          </w:tcPr>
          <w:p w14:paraId="099262FF" w14:textId="77777777" w:rsidR="00B7684C" w:rsidRPr="00B17A72" w:rsidRDefault="005454F1" w:rsidP="00D84AEB">
            <w:pPr>
              <w:spacing w:after="0" w:line="240" w:lineRule="auto"/>
              <w:jc w:val="center"/>
              <w:rPr>
                <w:b/>
                <w:bCs/>
                <w:color w:val="auto"/>
                <w:szCs w:val="20"/>
              </w:rPr>
            </w:pPr>
            <w:r w:rsidRPr="00B17A72">
              <w:rPr>
                <w:b/>
                <w:bCs/>
                <w:color w:val="auto"/>
                <w:szCs w:val="20"/>
              </w:rPr>
              <w:t>Theory</w:t>
            </w:r>
          </w:p>
        </w:tc>
        <w:tc>
          <w:tcPr>
            <w:tcW w:w="1639" w:type="dxa"/>
            <w:gridSpan w:val="2"/>
            <w:vAlign w:val="center"/>
          </w:tcPr>
          <w:p w14:paraId="4FEC8B74" w14:textId="77777777" w:rsidR="00B7684C" w:rsidRPr="00B17A72" w:rsidRDefault="005454F1" w:rsidP="00D84AEB">
            <w:pPr>
              <w:spacing w:after="0" w:line="240" w:lineRule="auto"/>
              <w:jc w:val="center"/>
              <w:rPr>
                <w:b/>
                <w:bCs/>
                <w:color w:val="auto"/>
                <w:szCs w:val="20"/>
              </w:rPr>
            </w:pPr>
            <w:r w:rsidRPr="00B17A72">
              <w:rPr>
                <w:b/>
                <w:bCs/>
                <w:color w:val="auto"/>
                <w:szCs w:val="20"/>
              </w:rPr>
              <w:t>Practice</w:t>
            </w:r>
          </w:p>
        </w:tc>
        <w:tc>
          <w:tcPr>
            <w:tcW w:w="1062" w:type="dxa"/>
            <w:gridSpan w:val="2"/>
            <w:vAlign w:val="center"/>
          </w:tcPr>
          <w:p w14:paraId="40AED189" w14:textId="77777777" w:rsidR="00B7684C" w:rsidRPr="00B17A72" w:rsidRDefault="005454F1" w:rsidP="00D84AEB">
            <w:pPr>
              <w:spacing w:after="0" w:line="240" w:lineRule="auto"/>
              <w:jc w:val="center"/>
              <w:rPr>
                <w:b/>
                <w:bCs/>
                <w:color w:val="auto"/>
                <w:szCs w:val="20"/>
              </w:rPr>
            </w:pPr>
            <w:r w:rsidRPr="00B17A72">
              <w:rPr>
                <w:b/>
                <w:bCs/>
                <w:color w:val="auto"/>
                <w:szCs w:val="20"/>
              </w:rPr>
              <w:t>Laboratory</w:t>
            </w:r>
          </w:p>
        </w:tc>
        <w:tc>
          <w:tcPr>
            <w:tcW w:w="4661" w:type="dxa"/>
            <w:gridSpan w:val="3"/>
            <w:vAlign w:val="center"/>
          </w:tcPr>
          <w:p w14:paraId="0DA939EF" w14:textId="77777777" w:rsidR="00B7684C" w:rsidRPr="00B17A72" w:rsidRDefault="005454F1" w:rsidP="001163A9">
            <w:pPr>
              <w:spacing w:after="0" w:line="240" w:lineRule="auto"/>
              <w:rPr>
                <w:b/>
                <w:color w:val="auto"/>
                <w:szCs w:val="20"/>
              </w:rPr>
            </w:pPr>
            <w:r w:rsidRPr="00B17A72">
              <w:rPr>
                <w:b/>
                <w:bCs/>
                <w:color w:val="auto"/>
                <w:szCs w:val="20"/>
              </w:rPr>
              <w:t>National Credit of the Course:</w:t>
            </w:r>
            <w:r w:rsidRPr="00B17A72">
              <w:rPr>
                <w:color w:val="auto"/>
                <w:szCs w:val="20"/>
              </w:rPr>
              <w:t xml:space="preserve"> 14</w:t>
            </w:r>
          </w:p>
        </w:tc>
      </w:tr>
      <w:tr w:rsidR="00C82DBF" w:rsidRPr="00B17A72" w14:paraId="05EA2ABA" w14:textId="77777777" w:rsidTr="00073895">
        <w:trPr>
          <w:gridAfter w:val="1"/>
          <w:wAfter w:w="8" w:type="dxa"/>
          <w:jc w:val="center"/>
        </w:trPr>
        <w:tc>
          <w:tcPr>
            <w:tcW w:w="1686" w:type="dxa"/>
            <w:gridSpan w:val="2"/>
            <w:vAlign w:val="center"/>
          </w:tcPr>
          <w:p w14:paraId="5D464789" w14:textId="77777777" w:rsidR="00B7684C" w:rsidRPr="00B17A72" w:rsidRDefault="005454F1" w:rsidP="00D84AEB">
            <w:pPr>
              <w:spacing w:after="0" w:line="240" w:lineRule="auto"/>
              <w:jc w:val="center"/>
              <w:rPr>
                <w:color w:val="auto"/>
                <w:szCs w:val="20"/>
              </w:rPr>
            </w:pPr>
            <w:r w:rsidRPr="00B17A72">
              <w:rPr>
                <w:color w:val="auto"/>
                <w:szCs w:val="20"/>
              </w:rPr>
              <w:t>6</w:t>
            </w:r>
          </w:p>
        </w:tc>
        <w:tc>
          <w:tcPr>
            <w:tcW w:w="1639" w:type="dxa"/>
            <w:gridSpan w:val="2"/>
            <w:vAlign w:val="center"/>
          </w:tcPr>
          <w:p w14:paraId="6C332CAE" w14:textId="77777777" w:rsidR="00B7684C" w:rsidRPr="00B17A72" w:rsidRDefault="005454F1" w:rsidP="00D84AEB">
            <w:pPr>
              <w:spacing w:after="0" w:line="240" w:lineRule="auto"/>
              <w:jc w:val="center"/>
              <w:rPr>
                <w:color w:val="auto"/>
                <w:szCs w:val="20"/>
              </w:rPr>
            </w:pPr>
            <w:r w:rsidRPr="00B17A72">
              <w:rPr>
                <w:color w:val="auto"/>
                <w:szCs w:val="20"/>
              </w:rPr>
              <w:t>10</w:t>
            </w:r>
          </w:p>
        </w:tc>
        <w:tc>
          <w:tcPr>
            <w:tcW w:w="1062" w:type="dxa"/>
            <w:gridSpan w:val="2"/>
            <w:vAlign w:val="center"/>
          </w:tcPr>
          <w:p w14:paraId="02460E38" w14:textId="77777777" w:rsidR="00B7684C" w:rsidRPr="00B17A72" w:rsidRDefault="005454F1" w:rsidP="00D84AEB">
            <w:pPr>
              <w:spacing w:after="0" w:line="240" w:lineRule="auto"/>
              <w:jc w:val="center"/>
              <w:rPr>
                <w:color w:val="auto"/>
                <w:szCs w:val="20"/>
              </w:rPr>
            </w:pPr>
            <w:r w:rsidRPr="00B17A72">
              <w:rPr>
                <w:color w:val="auto"/>
                <w:szCs w:val="20"/>
              </w:rPr>
              <w:t>6</w:t>
            </w:r>
          </w:p>
        </w:tc>
        <w:tc>
          <w:tcPr>
            <w:tcW w:w="4661" w:type="dxa"/>
            <w:gridSpan w:val="3"/>
            <w:vAlign w:val="center"/>
          </w:tcPr>
          <w:p w14:paraId="549C2953" w14:textId="09264901" w:rsidR="00B7684C" w:rsidRPr="00B17A72" w:rsidRDefault="002C1865" w:rsidP="001163A9">
            <w:pPr>
              <w:spacing w:after="0" w:line="240" w:lineRule="auto"/>
              <w:rPr>
                <w:color w:val="auto"/>
                <w:szCs w:val="20"/>
              </w:rPr>
            </w:pPr>
            <w:r w:rsidRPr="00B17A72">
              <w:rPr>
                <w:b/>
                <w:bCs/>
                <w:color w:val="auto"/>
                <w:szCs w:val="20"/>
              </w:rPr>
              <w:t>ECTS</w:t>
            </w:r>
            <w:r w:rsidR="005454F1" w:rsidRPr="00B17A72">
              <w:rPr>
                <w:b/>
                <w:bCs/>
                <w:color w:val="auto"/>
                <w:szCs w:val="20"/>
              </w:rPr>
              <w:t xml:space="preserve"> Credit of the Course:</w:t>
            </w:r>
            <w:r w:rsidR="005454F1" w:rsidRPr="00B17A72">
              <w:rPr>
                <w:color w:val="auto"/>
                <w:szCs w:val="20"/>
              </w:rPr>
              <w:t xml:space="preserve"> 18</w:t>
            </w:r>
          </w:p>
        </w:tc>
      </w:tr>
      <w:tr w:rsidR="00D81136" w:rsidRPr="00B17A72" w14:paraId="76EBE8CE" w14:textId="77777777" w:rsidTr="00CA3CAA">
        <w:trPr>
          <w:gridAfter w:val="1"/>
          <w:wAfter w:w="8" w:type="dxa"/>
          <w:trHeight w:val="207"/>
          <w:jc w:val="center"/>
        </w:trPr>
        <w:tc>
          <w:tcPr>
            <w:tcW w:w="1686" w:type="dxa"/>
            <w:gridSpan w:val="2"/>
            <w:vAlign w:val="center"/>
          </w:tcPr>
          <w:p w14:paraId="4EA42496" w14:textId="3D9E3E47" w:rsidR="00FF0F54" w:rsidRPr="00B17A72" w:rsidRDefault="00D84AEB" w:rsidP="00CA3CAA">
            <w:pPr>
              <w:spacing w:after="0" w:line="259" w:lineRule="auto"/>
              <w:rPr>
                <w:b/>
                <w:bCs/>
                <w:color w:val="auto"/>
                <w:szCs w:val="20"/>
              </w:rPr>
            </w:pPr>
            <w:bookmarkStart w:id="20" w:name="_Hlk234921807"/>
            <w:r w:rsidRPr="00B17A72">
              <w:rPr>
                <w:b/>
                <w:bCs/>
                <w:color w:val="auto"/>
                <w:szCs w:val="20"/>
              </w:rPr>
              <w:t>Section/Students per Section</w:t>
            </w:r>
          </w:p>
        </w:tc>
        <w:tc>
          <w:tcPr>
            <w:tcW w:w="1639" w:type="dxa"/>
            <w:gridSpan w:val="2"/>
            <w:vAlign w:val="center"/>
          </w:tcPr>
          <w:p w14:paraId="0A1C5ED2" w14:textId="4CC1B088" w:rsidR="00D81136" w:rsidRPr="00B17A72" w:rsidRDefault="00D84AEB" w:rsidP="00CA3CAA">
            <w:pPr>
              <w:spacing w:after="0" w:line="259" w:lineRule="auto"/>
              <w:rPr>
                <w:b/>
                <w:bCs/>
                <w:color w:val="auto"/>
                <w:szCs w:val="20"/>
              </w:rPr>
            </w:pPr>
            <w:r w:rsidRPr="00B17A72">
              <w:rPr>
                <w:b/>
                <w:bCs/>
                <w:color w:val="auto"/>
                <w:szCs w:val="20"/>
              </w:rPr>
              <w:t>Section/Students per Section</w:t>
            </w:r>
          </w:p>
        </w:tc>
        <w:tc>
          <w:tcPr>
            <w:tcW w:w="1062" w:type="dxa"/>
            <w:gridSpan w:val="2"/>
            <w:vAlign w:val="center"/>
          </w:tcPr>
          <w:p w14:paraId="7D03BDE7" w14:textId="7D47F652" w:rsidR="00D81136" w:rsidRPr="00B17A72" w:rsidRDefault="00D84AEB" w:rsidP="00CA3CAA">
            <w:pPr>
              <w:spacing w:after="0" w:line="259" w:lineRule="auto"/>
              <w:rPr>
                <w:b/>
                <w:bCs/>
                <w:color w:val="auto"/>
                <w:szCs w:val="20"/>
              </w:rPr>
            </w:pPr>
            <w:r w:rsidRPr="00B17A72">
              <w:rPr>
                <w:b/>
                <w:bCs/>
                <w:color w:val="auto"/>
                <w:szCs w:val="20"/>
              </w:rPr>
              <w:t>Section/Students per Section</w:t>
            </w:r>
          </w:p>
        </w:tc>
        <w:tc>
          <w:tcPr>
            <w:tcW w:w="4661" w:type="dxa"/>
            <w:gridSpan w:val="3"/>
            <w:vAlign w:val="center"/>
          </w:tcPr>
          <w:p w14:paraId="139930A5" w14:textId="56CBBCE6" w:rsidR="00D81136" w:rsidRPr="00B17A72" w:rsidRDefault="00D84AEB" w:rsidP="00CA3CAA">
            <w:pPr>
              <w:spacing w:after="0" w:line="259" w:lineRule="auto"/>
              <w:jc w:val="both"/>
              <w:rPr>
                <w:rFonts w:ascii="Calibri" w:eastAsia="Calibri" w:hAnsi="Calibri"/>
                <w:color w:val="auto"/>
                <w:kern w:val="2"/>
                <w:sz w:val="22"/>
                <w14:ligatures w14:val="standardContextual"/>
              </w:rPr>
            </w:pPr>
            <w:r w:rsidRPr="00B17A72">
              <w:rPr>
                <w:b/>
                <w:bCs/>
                <w:color w:val="auto"/>
                <w:szCs w:val="20"/>
              </w:rPr>
              <w:t>Number of Students Enrolled in the Course</w:t>
            </w:r>
          </w:p>
        </w:tc>
      </w:tr>
      <w:bookmarkEnd w:id="20"/>
      <w:tr w:rsidR="00FF0F54" w:rsidRPr="00B17A72" w14:paraId="03AB7FA4" w14:textId="77777777" w:rsidTr="00073895">
        <w:trPr>
          <w:gridAfter w:val="1"/>
          <w:wAfter w:w="8" w:type="dxa"/>
          <w:jc w:val="center"/>
        </w:trPr>
        <w:tc>
          <w:tcPr>
            <w:tcW w:w="1686" w:type="dxa"/>
            <w:gridSpan w:val="2"/>
            <w:vAlign w:val="center"/>
          </w:tcPr>
          <w:p w14:paraId="10468F07" w14:textId="23DEF03C" w:rsidR="00FF0F54" w:rsidRPr="00B17A72" w:rsidRDefault="00FF0F54" w:rsidP="00FF0F54">
            <w:pPr>
              <w:spacing w:after="0" w:line="240" w:lineRule="auto"/>
              <w:jc w:val="center"/>
              <w:rPr>
                <w:color w:val="auto"/>
                <w:szCs w:val="20"/>
                <w:highlight w:val="green"/>
              </w:rPr>
            </w:pPr>
            <w:r w:rsidRPr="00B17A72">
              <w:rPr>
                <w:rFonts w:eastAsia="Calibri"/>
                <w:color w:val="auto"/>
                <w:kern w:val="2"/>
                <w:szCs w:val="20"/>
                <w:lang w:eastAsia="tr"/>
              </w:rPr>
              <w:t>2/127-130</w:t>
            </w:r>
          </w:p>
        </w:tc>
        <w:tc>
          <w:tcPr>
            <w:tcW w:w="1639" w:type="dxa"/>
            <w:gridSpan w:val="2"/>
          </w:tcPr>
          <w:p w14:paraId="7DE9BDCE" w14:textId="7EC2DABA" w:rsidR="00FF0F54" w:rsidRPr="00B17A72" w:rsidRDefault="00FF0F54" w:rsidP="00FF0F54">
            <w:pPr>
              <w:spacing w:after="0" w:line="240" w:lineRule="auto"/>
              <w:rPr>
                <w:color w:val="auto"/>
                <w:szCs w:val="20"/>
                <w:highlight w:val="green"/>
              </w:rPr>
            </w:pPr>
            <w:r w:rsidRPr="00B17A72">
              <w:rPr>
                <w:color w:val="auto"/>
                <w:szCs w:val="20"/>
              </w:rPr>
              <w:t xml:space="preserve"> 12/14-28</w:t>
            </w:r>
          </w:p>
        </w:tc>
        <w:tc>
          <w:tcPr>
            <w:tcW w:w="1062" w:type="dxa"/>
            <w:gridSpan w:val="2"/>
            <w:vAlign w:val="center"/>
          </w:tcPr>
          <w:p w14:paraId="0B2385DE" w14:textId="22257759" w:rsidR="00FF0F54" w:rsidRPr="00B17A72" w:rsidRDefault="00FF0F54" w:rsidP="00FF0F54">
            <w:pPr>
              <w:spacing w:after="0" w:line="240" w:lineRule="auto"/>
              <w:rPr>
                <w:color w:val="auto"/>
                <w:szCs w:val="20"/>
                <w:highlight w:val="green"/>
              </w:rPr>
            </w:pPr>
            <w:r w:rsidRPr="00B17A72">
              <w:rPr>
                <w:rFonts w:eastAsia="Calibri"/>
                <w:color w:val="auto"/>
                <w:kern w:val="2"/>
                <w:szCs w:val="20"/>
                <w:lang w:eastAsia="tr"/>
              </w:rPr>
              <w:t xml:space="preserve">          10/25</w:t>
            </w:r>
          </w:p>
        </w:tc>
        <w:tc>
          <w:tcPr>
            <w:tcW w:w="4661" w:type="dxa"/>
            <w:gridSpan w:val="3"/>
            <w:vAlign w:val="center"/>
          </w:tcPr>
          <w:p w14:paraId="6CD35D34" w14:textId="1AD95758" w:rsidR="00FF0F54" w:rsidRPr="00B17A72" w:rsidRDefault="00D84AEB" w:rsidP="00FF0F54">
            <w:pPr>
              <w:spacing w:after="0" w:line="240" w:lineRule="auto"/>
              <w:rPr>
                <w:b/>
                <w:bCs/>
                <w:color w:val="auto"/>
                <w:szCs w:val="20"/>
              </w:rPr>
            </w:pPr>
            <w:r w:rsidRPr="00B17A72">
              <w:rPr>
                <w:b/>
                <w:bCs/>
                <w:color w:val="auto"/>
                <w:szCs w:val="20"/>
              </w:rPr>
              <w:t>257</w:t>
            </w:r>
          </w:p>
        </w:tc>
      </w:tr>
      <w:tr w:rsidR="00FF0F54" w:rsidRPr="00B17A72" w14:paraId="0E43B771" w14:textId="77777777" w:rsidTr="001E0AE3">
        <w:trPr>
          <w:gridAfter w:val="1"/>
          <w:wAfter w:w="8" w:type="dxa"/>
          <w:jc w:val="center"/>
        </w:trPr>
        <w:tc>
          <w:tcPr>
            <w:tcW w:w="9048" w:type="dxa"/>
            <w:gridSpan w:val="9"/>
            <w:vAlign w:val="center"/>
          </w:tcPr>
          <w:p w14:paraId="5AABDCD5" w14:textId="6295C1BC" w:rsidR="00FF0F54" w:rsidRPr="00B17A72" w:rsidRDefault="00FF0F54" w:rsidP="00FF0F54">
            <w:pPr>
              <w:spacing w:after="0" w:line="240" w:lineRule="auto"/>
              <w:jc w:val="both"/>
              <w:rPr>
                <w:color w:val="auto"/>
                <w:szCs w:val="20"/>
              </w:rPr>
            </w:pPr>
            <w:r w:rsidRPr="00B17A72">
              <w:rPr>
                <w:b/>
                <w:bCs/>
                <w:color w:val="auto"/>
                <w:szCs w:val="20"/>
              </w:rPr>
              <w:t>Course Objective:</w:t>
            </w:r>
            <w:r w:rsidR="00073895" w:rsidRPr="00B17A72">
              <w:rPr>
                <w:b/>
                <w:bCs/>
                <w:color w:val="auto"/>
                <w:szCs w:val="20"/>
              </w:rPr>
              <w:t xml:space="preserve"> </w:t>
            </w:r>
            <w:r w:rsidRPr="00B17A72">
              <w:rPr>
                <w:color w:val="auto"/>
                <w:szCs w:val="20"/>
              </w:rPr>
              <w:t>The purpose of this course is to gain the student the basic knowledge and skills regarding healthy/ill individual’s care used in nursing practices in accordance with relevant basic concepts and principles and, in this context, the required knowledge and skills to diagnose health problems and plan, implement and evaluate appropriate interventions.</w:t>
            </w:r>
          </w:p>
        </w:tc>
      </w:tr>
      <w:tr w:rsidR="00FF0F54" w:rsidRPr="00B17A72" w14:paraId="6E84FE50" w14:textId="77777777" w:rsidTr="001E0AE3">
        <w:trPr>
          <w:gridAfter w:val="1"/>
          <w:wAfter w:w="8" w:type="dxa"/>
          <w:jc w:val="center"/>
        </w:trPr>
        <w:tc>
          <w:tcPr>
            <w:tcW w:w="9048" w:type="dxa"/>
            <w:gridSpan w:val="9"/>
            <w:vAlign w:val="center"/>
          </w:tcPr>
          <w:p w14:paraId="2C48ADDD" w14:textId="0AF06635" w:rsidR="00FF0F54" w:rsidRPr="00B17A72" w:rsidRDefault="00FF0F54" w:rsidP="00FF0F54">
            <w:pPr>
              <w:spacing w:after="0" w:line="240" w:lineRule="auto"/>
              <w:jc w:val="both"/>
              <w:rPr>
                <w:color w:val="auto"/>
                <w:szCs w:val="20"/>
              </w:rPr>
            </w:pPr>
            <w:r w:rsidRPr="00B17A72">
              <w:rPr>
                <w:b/>
                <w:bCs/>
                <w:color w:val="auto"/>
                <w:szCs w:val="20"/>
              </w:rPr>
              <w:t>Course Learning Outcomes:</w:t>
            </w:r>
          </w:p>
          <w:p w14:paraId="146D5EC5" w14:textId="2AC35883"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LO1.The student can evaluate the vital signs correctly using proper techniques.</w:t>
            </w:r>
          </w:p>
          <w:p w14:paraId="42D97286" w14:textId="1687047C"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LO2.The student knows and can use asepsis, antisepsis, disinfection and sterilization methods.</w:t>
            </w:r>
          </w:p>
          <w:p w14:paraId="2B0B590B" w14:textId="51991D93"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 xml:space="preserve">LO3.The student acts in accordance with patient care requirements and professional ethical principles and values. </w:t>
            </w:r>
          </w:p>
          <w:p w14:paraId="6D63D715" w14:textId="79773E41"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LO4.The student has general knowledge regarding drug administration and can administrate drugs orally, parenteral and locally in accordance with eight principles of correct administration.</w:t>
            </w:r>
          </w:p>
          <w:p w14:paraId="2A3F2389" w14:textId="7BA8FD41"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LO5.The student can perform nursing practices to meet the individual’s respiratory, nutritional, and fluid needs.</w:t>
            </w:r>
          </w:p>
          <w:p w14:paraId="53430F9E" w14:textId="05F15EBD"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LO6.The student can perform nursing practices to meet individual’s excretory need.</w:t>
            </w:r>
          </w:p>
          <w:p w14:paraId="4EBAF9DD" w14:textId="71CBDC76" w:rsidR="00FF0F54" w:rsidRPr="00B17A72" w:rsidRDefault="00FF0F54" w:rsidP="00521E90">
            <w:pPr>
              <w:numPr>
                <w:ilvl w:val="0"/>
                <w:numId w:val="7"/>
              </w:numPr>
              <w:spacing w:after="0" w:line="240" w:lineRule="auto"/>
              <w:ind w:left="0" w:hanging="283"/>
              <w:jc w:val="both"/>
              <w:rPr>
                <w:color w:val="auto"/>
                <w:szCs w:val="20"/>
              </w:rPr>
            </w:pPr>
            <w:r w:rsidRPr="00B17A72">
              <w:rPr>
                <w:color w:val="auto"/>
                <w:szCs w:val="20"/>
              </w:rPr>
              <w:t>LO7.The student can make nursing interventions regarding patient’s pain and sleep problems.</w:t>
            </w:r>
          </w:p>
          <w:p w14:paraId="7610687A" w14:textId="509E6873" w:rsidR="00FF0F54" w:rsidRPr="00B17A72" w:rsidRDefault="00FF0F54" w:rsidP="00521E90">
            <w:pPr>
              <w:numPr>
                <w:ilvl w:val="0"/>
                <w:numId w:val="7"/>
              </w:numPr>
              <w:spacing w:after="0" w:line="240" w:lineRule="auto"/>
              <w:ind w:left="0" w:hanging="283"/>
              <w:jc w:val="both"/>
              <w:rPr>
                <w:b/>
                <w:color w:val="auto"/>
                <w:szCs w:val="20"/>
              </w:rPr>
            </w:pPr>
            <w:r w:rsidRPr="00B17A72">
              <w:rPr>
                <w:color w:val="auto"/>
                <w:szCs w:val="20"/>
              </w:rPr>
              <w:t xml:space="preserve">LO8.The student can collect data regarding individual’s care requirements and determine, plan and evaluate appropriate interventions. </w:t>
            </w:r>
          </w:p>
        </w:tc>
      </w:tr>
      <w:tr w:rsidR="00FF0F54" w:rsidRPr="00B17A72" w14:paraId="1EA4F0BB" w14:textId="77777777" w:rsidTr="001E0AE3">
        <w:trPr>
          <w:gridAfter w:val="1"/>
          <w:wAfter w:w="8" w:type="dxa"/>
          <w:jc w:val="center"/>
        </w:trPr>
        <w:tc>
          <w:tcPr>
            <w:tcW w:w="9048" w:type="dxa"/>
            <w:gridSpan w:val="9"/>
            <w:vAlign w:val="center"/>
          </w:tcPr>
          <w:p w14:paraId="7F1D35C6" w14:textId="670243BD" w:rsidR="00FF0F54" w:rsidRPr="00B17A72" w:rsidRDefault="00FF0F54" w:rsidP="00FF0F54">
            <w:pPr>
              <w:spacing w:after="0" w:line="240" w:lineRule="auto"/>
              <w:jc w:val="both"/>
              <w:rPr>
                <w:b/>
                <w:bCs/>
                <w:color w:val="auto"/>
                <w:szCs w:val="20"/>
              </w:rPr>
            </w:pPr>
            <w:r w:rsidRPr="00B17A72">
              <w:rPr>
                <w:b/>
                <w:bCs/>
                <w:color w:val="auto"/>
                <w:szCs w:val="20"/>
              </w:rPr>
              <w:t xml:space="preserve">Learning and Teaching Methods: </w:t>
            </w:r>
            <w:r w:rsidRPr="00B17A72">
              <w:rPr>
                <w:color w:val="auto"/>
                <w:szCs w:val="20"/>
              </w:rPr>
              <w:t>Lectures, questions and answers, case discussion, brainstorming, demonstration, video display, mini tests</w:t>
            </w:r>
          </w:p>
        </w:tc>
      </w:tr>
      <w:tr w:rsidR="00FF0F54" w:rsidRPr="00B17A72" w14:paraId="6BF99130" w14:textId="77777777" w:rsidTr="001E0AE3">
        <w:trPr>
          <w:gridAfter w:val="1"/>
          <w:wAfter w:w="8" w:type="dxa"/>
          <w:jc w:val="center"/>
        </w:trPr>
        <w:tc>
          <w:tcPr>
            <w:tcW w:w="9048" w:type="dxa"/>
            <w:gridSpan w:val="9"/>
            <w:vAlign w:val="center"/>
          </w:tcPr>
          <w:p w14:paraId="38B3FCE4" w14:textId="58A202C2" w:rsidR="00FF0F54" w:rsidRPr="00B17A72" w:rsidRDefault="00FF0F54" w:rsidP="00FF0F54">
            <w:pPr>
              <w:spacing w:after="0" w:line="240" w:lineRule="auto"/>
              <w:rPr>
                <w:color w:val="auto"/>
                <w:szCs w:val="20"/>
              </w:rPr>
            </w:pPr>
            <w:r w:rsidRPr="00B17A72">
              <w:rPr>
                <w:b/>
                <w:bCs/>
                <w:color w:val="auto"/>
                <w:szCs w:val="20"/>
              </w:rPr>
              <w:t>Assessment Methods:</w:t>
            </w:r>
            <w:r w:rsidRPr="00B17A72">
              <w:rPr>
                <w:color w:val="auto"/>
                <w:szCs w:val="20"/>
              </w:rPr>
              <w:t xml:space="preserve"> </w:t>
            </w:r>
          </w:p>
        </w:tc>
      </w:tr>
      <w:tr w:rsidR="00FF0F54" w:rsidRPr="00B17A72" w14:paraId="3FD484C7" w14:textId="77777777" w:rsidTr="001E0AE3">
        <w:trPr>
          <w:gridAfter w:val="1"/>
          <w:wAfter w:w="8" w:type="dxa"/>
          <w:jc w:val="center"/>
        </w:trPr>
        <w:tc>
          <w:tcPr>
            <w:tcW w:w="2977" w:type="dxa"/>
            <w:gridSpan w:val="3"/>
            <w:vAlign w:val="center"/>
          </w:tcPr>
          <w:p w14:paraId="6043E0E3" w14:textId="77777777" w:rsidR="00FF0F54" w:rsidRPr="00B17A72" w:rsidRDefault="00FF0F54" w:rsidP="00FF0F54">
            <w:pPr>
              <w:spacing w:after="0" w:line="240" w:lineRule="auto"/>
              <w:jc w:val="center"/>
              <w:rPr>
                <w:b/>
                <w:color w:val="auto"/>
                <w:szCs w:val="20"/>
              </w:rPr>
            </w:pPr>
          </w:p>
        </w:tc>
        <w:tc>
          <w:tcPr>
            <w:tcW w:w="2526" w:type="dxa"/>
            <w:gridSpan w:val="4"/>
            <w:vAlign w:val="center"/>
          </w:tcPr>
          <w:p w14:paraId="27174772" w14:textId="77777777" w:rsidR="00FF0F54" w:rsidRPr="00B17A72" w:rsidRDefault="00FF0F54" w:rsidP="00FF0F54">
            <w:pPr>
              <w:spacing w:after="0" w:line="240" w:lineRule="auto"/>
              <w:jc w:val="center"/>
              <w:rPr>
                <w:b/>
                <w:color w:val="auto"/>
                <w:szCs w:val="20"/>
              </w:rPr>
            </w:pPr>
            <w:r w:rsidRPr="00B17A72">
              <w:rPr>
                <w:color w:val="auto"/>
                <w:szCs w:val="20"/>
              </w:rPr>
              <w:t xml:space="preserve">Mark as (X) If Available </w:t>
            </w:r>
          </w:p>
        </w:tc>
        <w:tc>
          <w:tcPr>
            <w:tcW w:w="3545" w:type="dxa"/>
            <w:gridSpan w:val="2"/>
            <w:vAlign w:val="center"/>
          </w:tcPr>
          <w:p w14:paraId="431CB83B" w14:textId="77777777" w:rsidR="00FF0F54" w:rsidRPr="00B17A72" w:rsidRDefault="00FF0F54" w:rsidP="00FF0F54">
            <w:pPr>
              <w:spacing w:after="0" w:line="240" w:lineRule="auto"/>
              <w:jc w:val="center"/>
              <w:rPr>
                <w:b/>
                <w:color w:val="auto"/>
                <w:szCs w:val="20"/>
              </w:rPr>
            </w:pPr>
            <w:r w:rsidRPr="00B17A72">
              <w:rPr>
                <w:color w:val="auto"/>
                <w:szCs w:val="20"/>
              </w:rPr>
              <w:t>Percentage (%)</w:t>
            </w:r>
          </w:p>
        </w:tc>
      </w:tr>
      <w:tr w:rsidR="00FF0F54" w:rsidRPr="00B17A72" w14:paraId="0E2110B6" w14:textId="77777777" w:rsidTr="001E0AE3">
        <w:trPr>
          <w:gridAfter w:val="1"/>
          <w:wAfter w:w="8" w:type="dxa"/>
          <w:jc w:val="center"/>
        </w:trPr>
        <w:tc>
          <w:tcPr>
            <w:tcW w:w="2977" w:type="dxa"/>
            <w:gridSpan w:val="3"/>
            <w:vAlign w:val="center"/>
          </w:tcPr>
          <w:p w14:paraId="56F69BDC" w14:textId="77777777" w:rsidR="00FF0F54" w:rsidRPr="00B17A72" w:rsidRDefault="00FF0F54" w:rsidP="00FF0F54">
            <w:pPr>
              <w:autoSpaceDE w:val="0"/>
              <w:autoSpaceDN w:val="0"/>
              <w:adjustRightInd w:val="0"/>
              <w:spacing w:after="0" w:line="240" w:lineRule="auto"/>
              <w:rPr>
                <w:color w:val="auto"/>
                <w:szCs w:val="20"/>
              </w:rPr>
            </w:pPr>
            <w:r w:rsidRPr="00B17A72">
              <w:rPr>
                <w:b/>
                <w:bCs/>
                <w:color w:val="auto"/>
                <w:szCs w:val="20"/>
              </w:rPr>
              <w:t>Semester Requirements</w:t>
            </w:r>
          </w:p>
        </w:tc>
        <w:tc>
          <w:tcPr>
            <w:tcW w:w="2526" w:type="dxa"/>
            <w:gridSpan w:val="4"/>
            <w:vAlign w:val="center"/>
          </w:tcPr>
          <w:p w14:paraId="4DC63165" w14:textId="77777777" w:rsidR="00FF0F54" w:rsidRPr="00B17A72" w:rsidRDefault="00FF0F54" w:rsidP="00FF0F54">
            <w:pPr>
              <w:autoSpaceDE w:val="0"/>
              <w:autoSpaceDN w:val="0"/>
              <w:adjustRightInd w:val="0"/>
              <w:spacing w:after="0" w:line="240" w:lineRule="auto"/>
              <w:jc w:val="center"/>
              <w:rPr>
                <w:color w:val="auto"/>
                <w:szCs w:val="20"/>
              </w:rPr>
            </w:pPr>
          </w:p>
        </w:tc>
        <w:tc>
          <w:tcPr>
            <w:tcW w:w="3545" w:type="dxa"/>
            <w:gridSpan w:val="2"/>
            <w:vAlign w:val="center"/>
          </w:tcPr>
          <w:p w14:paraId="4761CDCD" w14:textId="77777777" w:rsidR="00FF0F54" w:rsidRPr="00B17A72" w:rsidRDefault="00FF0F54" w:rsidP="00FF0F54">
            <w:pPr>
              <w:autoSpaceDE w:val="0"/>
              <w:autoSpaceDN w:val="0"/>
              <w:adjustRightInd w:val="0"/>
              <w:spacing w:after="0" w:line="240" w:lineRule="auto"/>
              <w:jc w:val="center"/>
              <w:rPr>
                <w:color w:val="auto"/>
                <w:szCs w:val="20"/>
              </w:rPr>
            </w:pPr>
          </w:p>
        </w:tc>
      </w:tr>
      <w:tr w:rsidR="00FF0F54" w:rsidRPr="00B17A72" w14:paraId="64184D93" w14:textId="77777777" w:rsidTr="001E0AE3">
        <w:trPr>
          <w:gridAfter w:val="1"/>
          <w:wAfter w:w="8" w:type="dxa"/>
          <w:jc w:val="center"/>
        </w:trPr>
        <w:tc>
          <w:tcPr>
            <w:tcW w:w="2977" w:type="dxa"/>
            <w:gridSpan w:val="3"/>
            <w:vAlign w:val="center"/>
          </w:tcPr>
          <w:p w14:paraId="258AC46D" w14:textId="77777777" w:rsidR="00FF0F54" w:rsidRPr="00B17A72" w:rsidRDefault="00FF0F54" w:rsidP="00FF0F54">
            <w:pPr>
              <w:autoSpaceDE w:val="0"/>
              <w:autoSpaceDN w:val="0"/>
              <w:adjustRightInd w:val="0"/>
              <w:spacing w:after="0" w:line="240" w:lineRule="auto"/>
              <w:rPr>
                <w:b/>
                <w:color w:val="auto"/>
                <w:szCs w:val="20"/>
              </w:rPr>
            </w:pPr>
            <w:r w:rsidRPr="00B17A72">
              <w:rPr>
                <w:b/>
                <w:bCs/>
                <w:color w:val="auto"/>
                <w:szCs w:val="20"/>
              </w:rPr>
              <w:lastRenderedPageBreak/>
              <w:t>1</w:t>
            </w:r>
            <w:r w:rsidRPr="00B17A72">
              <w:rPr>
                <w:b/>
                <w:bCs/>
                <w:color w:val="auto"/>
                <w:szCs w:val="20"/>
                <w:vertAlign w:val="superscript"/>
              </w:rPr>
              <w:t>st</w:t>
            </w:r>
            <w:r w:rsidRPr="00B17A72">
              <w:rPr>
                <w:b/>
                <w:bCs/>
                <w:color w:val="auto"/>
                <w:szCs w:val="20"/>
              </w:rPr>
              <w:t xml:space="preserve"> Midterm exam</w:t>
            </w:r>
          </w:p>
        </w:tc>
        <w:tc>
          <w:tcPr>
            <w:tcW w:w="2526" w:type="dxa"/>
            <w:gridSpan w:val="4"/>
            <w:vAlign w:val="center"/>
          </w:tcPr>
          <w:p w14:paraId="579E46D0"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X</w:t>
            </w:r>
          </w:p>
        </w:tc>
        <w:tc>
          <w:tcPr>
            <w:tcW w:w="3545" w:type="dxa"/>
            <w:gridSpan w:val="2"/>
            <w:vAlign w:val="center"/>
          </w:tcPr>
          <w:p w14:paraId="6E0F82C2"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%12.5</w:t>
            </w:r>
          </w:p>
        </w:tc>
      </w:tr>
      <w:tr w:rsidR="00FF0F54" w:rsidRPr="00B17A72" w14:paraId="2E9B5362" w14:textId="77777777" w:rsidTr="001E0AE3">
        <w:trPr>
          <w:gridAfter w:val="1"/>
          <w:wAfter w:w="8" w:type="dxa"/>
          <w:jc w:val="center"/>
        </w:trPr>
        <w:tc>
          <w:tcPr>
            <w:tcW w:w="2977" w:type="dxa"/>
            <w:gridSpan w:val="3"/>
            <w:vAlign w:val="center"/>
          </w:tcPr>
          <w:p w14:paraId="1364FF69" w14:textId="77777777" w:rsidR="00FF0F54" w:rsidRPr="00B17A72" w:rsidRDefault="00FF0F54" w:rsidP="00FF0F54">
            <w:pPr>
              <w:autoSpaceDE w:val="0"/>
              <w:autoSpaceDN w:val="0"/>
              <w:adjustRightInd w:val="0"/>
              <w:spacing w:after="0" w:line="240" w:lineRule="auto"/>
              <w:rPr>
                <w:b/>
                <w:color w:val="auto"/>
                <w:szCs w:val="20"/>
              </w:rPr>
            </w:pPr>
            <w:r w:rsidRPr="00B17A72">
              <w:rPr>
                <w:b/>
                <w:bCs/>
                <w:color w:val="auto"/>
                <w:szCs w:val="20"/>
              </w:rPr>
              <w:t>Clinical Practice</w:t>
            </w:r>
          </w:p>
        </w:tc>
        <w:tc>
          <w:tcPr>
            <w:tcW w:w="2526" w:type="dxa"/>
            <w:gridSpan w:val="4"/>
            <w:vAlign w:val="center"/>
          </w:tcPr>
          <w:p w14:paraId="24A70E0D"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X</w:t>
            </w:r>
          </w:p>
        </w:tc>
        <w:tc>
          <w:tcPr>
            <w:tcW w:w="3545" w:type="dxa"/>
            <w:gridSpan w:val="2"/>
            <w:vAlign w:val="center"/>
          </w:tcPr>
          <w:p w14:paraId="37D2D753"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%25</w:t>
            </w:r>
          </w:p>
        </w:tc>
      </w:tr>
      <w:tr w:rsidR="00FF0F54" w:rsidRPr="00B17A72" w14:paraId="0BEE405B" w14:textId="77777777" w:rsidTr="001E0AE3">
        <w:trPr>
          <w:gridAfter w:val="1"/>
          <w:wAfter w:w="8" w:type="dxa"/>
          <w:jc w:val="center"/>
        </w:trPr>
        <w:tc>
          <w:tcPr>
            <w:tcW w:w="2977" w:type="dxa"/>
            <w:gridSpan w:val="3"/>
            <w:vAlign w:val="center"/>
          </w:tcPr>
          <w:p w14:paraId="17DAB457" w14:textId="77777777" w:rsidR="00FF0F54" w:rsidRPr="00B17A72" w:rsidRDefault="00FF0F54" w:rsidP="00FF0F54">
            <w:pPr>
              <w:autoSpaceDE w:val="0"/>
              <w:autoSpaceDN w:val="0"/>
              <w:adjustRightInd w:val="0"/>
              <w:spacing w:after="0" w:line="240" w:lineRule="auto"/>
              <w:rPr>
                <w:b/>
                <w:color w:val="auto"/>
                <w:szCs w:val="20"/>
              </w:rPr>
            </w:pPr>
            <w:r w:rsidRPr="00B17A72">
              <w:rPr>
                <w:b/>
                <w:bCs/>
                <w:color w:val="auto"/>
                <w:szCs w:val="20"/>
              </w:rPr>
              <w:t>Projects</w:t>
            </w:r>
          </w:p>
        </w:tc>
        <w:tc>
          <w:tcPr>
            <w:tcW w:w="2526" w:type="dxa"/>
            <w:gridSpan w:val="4"/>
            <w:vAlign w:val="center"/>
          </w:tcPr>
          <w:p w14:paraId="3C452A00" w14:textId="77777777" w:rsidR="00FF0F54" w:rsidRPr="00B17A72" w:rsidRDefault="00FF0F54" w:rsidP="00FF0F54">
            <w:pPr>
              <w:autoSpaceDE w:val="0"/>
              <w:autoSpaceDN w:val="0"/>
              <w:adjustRightInd w:val="0"/>
              <w:spacing w:after="0" w:line="240" w:lineRule="auto"/>
              <w:jc w:val="center"/>
              <w:rPr>
                <w:color w:val="auto"/>
                <w:szCs w:val="20"/>
              </w:rPr>
            </w:pPr>
          </w:p>
        </w:tc>
        <w:tc>
          <w:tcPr>
            <w:tcW w:w="3545" w:type="dxa"/>
            <w:gridSpan w:val="2"/>
            <w:vAlign w:val="center"/>
          </w:tcPr>
          <w:p w14:paraId="446904E9" w14:textId="77777777" w:rsidR="00FF0F54" w:rsidRPr="00B17A72" w:rsidRDefault="00FF0F54" w:rsidP="00FF0F54">
            <w:pPr>
              <w:autoSpaceDE w:val="0"/>
              <w:autoSpaceDN w:val="0"/>
              <w:adjustRightInd w:val="0"/>
              <w:spacing w:after="0" w:line="240" w:lineRule="auto"/>
              <w:jc w:val="center"/>
              <w:rPr>
                <w:color w:val="auto"/>
                <w:szCs w:val="20"/>
              </w:rPr>
            </w:pPr>
          </w:p>
        </w:tc>
      </w:tr>
      <w:tr w:rsidR="00FF0F54" w:rsidRPr="00B17A72" w14:paraId="5C02A5AD" w14:textId="77777777" w:rsidTr="001E0AE3">
        <w:trPr>
          <w:gridAfter w:val="1"/>
          <w:wAfter w:w="8" w:type="dxa"/>
          <w:jc w:val="center"/>
        </w:trPr>
        <w:tc>
          <w:tcPr>
            <w:tcW w:w="2977" w:type="dxa"/>
            <w:gridSpan w:val="3"/>
            <w:vAlign w:val="center"/>
          </w:tcPr>
          <w:p w14:paraId="4E279124" w14:textId="77777777" w:rsidR="00FF0F54" w:rsidRPr="00B17A72" w:rsidRDefault="00FF0F54" w:rsidP="00FF0F54">
            <w:pPr>
              <w:autoSpaceDE w:val="0"/>
              <w:autoSpaceDN w:val="0"/>
              <w:adjustRightInd w:val="0"/>
              <w:spacing w:after="0" w:line="240" w:lineRule="auto"/>
              <w:rPr>
                <w:b/>
                <w:color w:val="auto"/>
                <w:szCs w:val="20"/>
              </w:rPr>
            </w:pPr>
            <w:r w:rsidRPr="00B17A72">
              <w:rPr>
                <w:b/>
                <w:bCs/>
                <w:color w:val="auto"/>
                <w:szCs w:val="20"/>
              </w:rPr>
              <w:t>Laboratory work</w:t>
            </w:r>
          </w:p>
        </w:tc>
        <w:tc>
          <w:tcPr>
            <w:tcW w:w="2526" w:type="dxa"/>
            <w:gridSpan w:val="4"/>
            <w:vAlign w:val="center"/>
          </w:tcPr>
          <w:p w14:paraId="5EF7E0C0"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X</w:t>
            </w:r>
          </w:p>
        </w:tc>
        <w:tc>
          <w:tcPr>
            <w:tcW w:w="3545" w:type="dxa"/>
            <w:gridSpan w:val="2"/>
            <w:vAlign w:val="center"/>
          </w:tcPr>
          <w:p w14:paraId="66761B4F"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%12.5</w:t>
            </w:r>
          </w:p>
        </w:tc>
      </w:tr>
      <w:tr w:rsidR="00FF0F54" w:rsidRPr="00B17A72" w14:paraId="13C0EAED" w14:textId="77777777" w:rsidTr="001E0AE3">
        <w:trPr>
          <w:gridAfter w:val="1"/>
          <w:wAfter w:w="8" w:type="dxa"/>
          <w:jc w:val="center"/>
        </w:trPr>
        <w:tc>
          <w:tcPr>
            <w:tcW w:w="2977" w:type="dxa"/>
            <w:gridSpan w:val="3"/>
            <w:vAlign w:val="center"/>
          </w:tcPr>
          <w:p w14:paraId="6C9AC0FA" w14:textId="77777777" w:rsidR="00FF0F54" w:rsidRPr="00B17A72" w:rsidRDefault="00FF0F54" w:rsidP="00FF0F54">
            <w:pPr>
              <w:autoSpaceDE w:val="0"/>
              <w:autoSpaceDN w:val="0"/>
              <w:adjustRightInd w:val="0"/>
              <w:spacing w:after="0" w:line="240" w:lineRule="auto"/>
              <w:rPr>
                <w:b/>
                <w:color w:val="auto"/>
                <w:szCs w:val="20"/>
              </w:rPr>
            </w:pPr>
            <w:r w:rsidRPr="00B17A72">
              <w:rPr>
                <w:b/>
                <w:bCs/>
                <w:color w:val="auto"/>
                <w:szCs w:val="20"/>
              </w:rPr>
              <w:t>Final Exam</w:t>
            </w:r>
          </w:p>
        </w:tc>
        <w:tc>
          <w:tcPr>
            <w:tcW w:w="2526" w:type="dxa"/>
            <w:gridSpan w:val="4"/>
            <w:vAlign w:val="center"/>
          </w:tcPr>
          <w:p w14:paraId="07EA1C94"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X</w:t>
            </w:r>
          </w:p>
        </w:tc>
        <w:tc>
          <w:tcPr>
            <w:tcW w:w="3545" w:type="dxa"/>
            <w:gridSpan w:val="2"/>
            <w:vAlign w:val="center"/>
          </w:tcPr>
          <w:p w14:paraId="3B5700A7" w14:textId="77777777" w:rsidR="00FF0F54" w:rsidRPr="00B17A72" w:rsidRDefault="00FF0F54" w:rsidP="00FF0F54">
            <w:pPr>
              <w:autoSpaceDE w:val="0"/>
              <w:autoSpaceDN w:val="0"/>
              <w:adjustRightInd w:val="0"/>
              <w:spacing w:after="0" w:line="240" w:lineRule="auto"/>
              <w:jc w:val="center"/>
              <w:rPr>
                <w:color w:val="auto"/>
                <w:szCs w:val="20"/>
              </w:rPr>
            </w:pPr>
            <w:r w:rsidRPr="00B17A72">
              <w:rPr>
                <w:color w:val="auto"/>
                <w:szCs w:val="20"/>
              </w:rPr>
              <w:t>%50</w:t>
            </w:r>
          </w:p>
        </w:tc>
      </w:tr>
      <w:tr w:rsidR="00FF0F54" w:rsidRPr="00B17A72" w14:paraId="3AB751B9" w14:textId="77777777" w:rsidTr="001E0AE3">
        <w:trPr>
          <w:gridAfter w:val="1"/>
          <w:wAfter w:w="8" w:type="dxa"/>
          <w:jc w:val="center"/>
        </w:trPr>
        <w:tc>
          <w:tcPr>
            <w:tcW w:w="9048" w:type="dxa"/>
            <w:gridSpan w:val="9"/>
            <w:vAlign w:val="center"/>
          </w:tcPr>
          <w:p w14:paraId="6B013AEB" w14:textId="77777777" w:rsidR="00FF0F54" w:rsidRPr="00B17A72" w:rsidRDefault="00FF0F54" w:rsidP="00FF0F54">
            <w:pPr>
              <w:autoSpaceDE w:val="0"/>
              <w:autoSpaceDN w:val="0"/>
              <w:adjustRightInd w:val="0"/>
              <w:spacing w:after="0" w:line="240" w:lineRule="auto"/>
              <w:rPr>
                <w:b/>
                <w:bCs/>
                <w:color w:val="auto"/>
                <w:szCs w:val="20"/>
              </w:rPr>
            </w:pPr>
            <w:r w:rsidRPr="00B17A72">
              <w:rPr>
                <w:b/>
                <w:bCs/>
                <w:color w:val="auto"/>
                <w:szCs w:val="20"/>
              </w:rPr>
              <w:t xml:space="preserve">Explanations Concerning the Assessment Methods: </w:t>
            </w:r>
          </w:p>
          <w:p w14:paraId="293E4BBF" w14:textId="77777777" w:rsidR="00FF0F54" w:rsidRPr="00B17A72" w:rsidRDefault="00FF0F54" w:rsidP="00FF0F54">
            <w:pPr>
              <w:autoSpaceDE w:val="0"/>
              <w:autoSpaceDN w:val="0"/>
              <w:adjustRightInd w:val="0"/>
              <w:spacing w:after="0" w:line="240" w:lineRule="auto"/>
              <w:rPr>
                <w:color w:val="auto"/>
                <w:szCs w:val="20"/>
              </w:rPr>
            </w:pPr>
            <w:r w:rsidRPr="00B17A72">
              <w:rPr>
                <w:b/>
                <w:color w:val="auto"/>
                <w:szCs w:val="20"/>
              </w:rPr>
              <w:t>1</w:t>
            </w:r>
            <w:r w:rsidRPr="00B17A72">
              <w:rPr>
                <w:b/>
                <w:color w:val="auto"/>
                <w:szCs w:val="20"/>
                <w:vertAlign w:val="superscript"/>
              </w:rPr>
              <w:t>st</w:t>
            </w:r>
            <w:r w:rsidRPr="00B17A72">
              <w:rPr>
                <w:b/>
                <w:color w:val="auto"/>
                <w:szCs w:val="20"/>
              </w:rPr>
              <w:t xml:space="preserve"> Step: Calculation of the intra-semester grade</w:t>
            </w:r>
          </w:p>
          <w:p w14:paraId="55ECBA53" w14:textId="236F6269" w:rsidR="00FF0F54" w:rsidRPr="00B17A72" w:rsidRDefault="00FF0F54" w:rsidP="00FF0F54">
            <w:pPr>
              <w:autoSpaceDE w:val="0"/>
              <w:autoSpaceDN w:val="0"/>
              <w:adjustRightInd w:val="0"/>
              <w:spacing w:after="0" w:line="240" w:lineRule="auto"/>
              <w:rPr>
                <w:b/>
                <w:color w:val="auto"/>
                <w:szCs w:val="20"/>
              </w:rPr>
            </w:pPr>
            <w:r w:rsidRPr="00B17A72">
              <w:rPr>
                <w:color w:val="auto"/>
                <w:szCs w:val="20"/>
              </w:rPr>
              <w:t>50% of Midterm and % 50 of Laboratory Exam Grades</w:t>
            </w:r>
          </w:p>
          <w:p w14:paraId="75B4D71E" w14:textId="77777777" w:rsidR="00FF0F54" w:rsidRPr="00B17A72" w:rsidRDefault="00FF0F54" w:rsidP="00FF0F54">
            <w:pPr>
              <w:autoSpaceDE w:val="0"/>
              <w:autoSpaceDN w:val="0"/>
              <w:adjustRightInd w:val="0"/>
              <w:spacing w:after="0" w:line="240" w:lineRule="auto"/>
              <w:rPr>
                <w:color w:val="auto"/>
                <w:szCs w:val="20"/>
              </w:rPr>
            </w:pPr>
            <w:r w:rsidRPr="00B17A72">
              <w:rPr>
                <w:color w:val="auto"/>
                <w:szCs w:val="20"/>
              </w:rPr>
              <w:t>(Midterm Exam X 0.50) + (Lab Exam X 0.50) = (A)</w:t>
            </w:r>
          </w:p>
          <w:p w14:paraId="35AD995A" w14:textId="77777777" w:rsidR="00FF0F54" w:rsidRPr="00B17A72" w:rsidRDefault="00FF0F54" w:rsidP="00FF0F54">
            <w:pPr>
              <w:autoSpaceDE w:val="0"/>
              <w:autoSpaceDN w:val="0"/>
              <w:adjustRightInd w:val="0"/>
              <w:spacing w:after="0" w:line="240" w:lineRule="auto"/>
              <w:rPr>
                <w:color w:val="auto"/>
                <w:szCs w:val="20"/>
              </w:rPr>
            </w:pPr>
            <w:r w:rsidRPr="00B17A72">
              <w:rPr>
                <w:color w:val="auto"/>
                <w:szCs w:val="20"/>
              </w:rPr>
              <w:t>Clinical Practice grade X 0.50 = (B)</w:t>
            </w:r>
          </w:p>
          <w:p w14:paraId="5FE0EA7C" w14:textId="77777777" w:rsidR="00FF0F54" w:rsidRPr="00B17A72" w:rsidRDefault="00FF0F54" w:rsidP="00FF0F54">
            <w:pPr>
              <w:autoSpaceDE w:val="0"/>
              <w:autoSpaceDN w:val="0"/>
              <w:adjustRightInd w:val="0"/>
              <w:spacing w:after="0" w:line="240" w:lineRule="auto"/>
              <w:rPr>
                <w:color w:val="auto"/>
                <w:szCs w:val="20"/>
              </w:rPr>
            </w:pPr>
            <w:r w:rsidRPr="00B17A72">
              <w:rPr>
                <w:b/>
                <w:color w:val="auto"/>
                <w:szCs w:val="20"/>
              </w:rPr>
              <w:t>2</w:t>
            </w:r>
            <w:r w:rsidRPr="00B17A72">
              <w:rPr>
                <w:b/>
                <w:color w:val="auto"/>
                <w:szCs w:val="20"/>
                <w:vertAlign w:val="superscript"/>
              </w:rPr>
              <w:t>nd</w:t>
            </w:r>
            <w:r w:rsidRPr="00B17A72">
              <w:rPr>
                <w:b/>
                <w:color w:val="auto"/>
                <w:szCs w:val="20"/>
              </w:rPr>
              <w:t xml:space="preserve"> Step:</w:t>
            </w:r>
            <w:r w:rsidRPr="00B17A72">
              <w:rPr>
                <w:color w:val="auto"/>
                <w:szCs w:val="20"/>
              </w:rPr>
              <w:t xml:space="preserve"> </w:t>
            </w:r>
            <w:r w:rsidRPr="00B17A72">
              <w:rPr>
                <w:b/>
                <w:color w:val="auto"/>
                <w:szCs w:val="20"/>
              </w:rPr>
              <w:t>Calculation of the end of semester grade</w:t>
            </w:r>
          </w:p>
          <w:p w14:paraId="52907A40" w14:textId="77777777" w:rsidR="00FF0F54" w:rsidRPr="00B17A72" w:rsidRDefault="00FF0F54" w:rsidP="00FF0F54">
            <w:pPr>
              <w:autoSpaceDE w:val="0"/>
              <w:autoSpaceDN w:val="0"/>
              <w:adjustRightInd w:val="0"/>
              <w:spacing w:after="0" w:line="240" w:lineRule="auto"/>
              <w:rPr>
                <w:color w:val="auto"/>
                <w:szCs w:val="20"/>
              </w:rPr>
            </w:pPr>
            <w:r w:rsidRPr="00B17A72">
              <w:rPr>
                <w:color w:val="auto"/>
                <w:szCs w:val="20"/>
              </w:rPr>
              <w:t>(A + B) X 0.50 = (C)</w:t>
            </w:r>
          </w:p>
          <w:p w14:paraId="0BAED5F9" w14:textId="77777777" w:rsidR="00FF0F54" w:rsidRPr="00B17A72" w:rsidRDefault="00FF0F54" w:rsidP="00FF0F54">
            <w:pPr>
              <w:autoSpaceDE w:val="0"/>
              <w:autoSpaceDN w:val="0"/>
              <w:adjustRightInd w:val="0"/>
              <w:spacing w:after="0" w:line="240" w:lineRule="auto"/>
              <w:rPr>
                <w:color w:val="auto"/>
                <w:szCs w:val="20"/>
              </w:rPr>
            </w:pPr>
            <w:r w:rsidRPr="00B17A72">
              <w:rPr>
                <w:color w:val="auto"/>
                <w:szCs w:val="20"/>
              </w:rPr>
              <w:t>Final grade X 0.50 = (D)</w:t>
            </w:r>
          </w:p>
          <w:p w14:paraId="4D537A70" w14:textId="77777777" w:rsidR="00FF0F54" w:rsidRPr="00B17A72" w:rsidRDefault="00FF0F54" w:rsidP="00FF0F54">
            <w:pPr>
              <w:autoSpaceDE w:val="0"/>
              <w:autoSpaceDN w:val="0"/>
              <w:adjustRightInd w:val="0"/>
              <w:spacing w:after="0" w:line="240" w:lineRule="auto"/>
              <w:jc w:val="both"/>
              <w:rPr>
                <w:color w:val="auto"/>
                <w:szCs w:val="20"/>
              </w:rPr>
            </w:pPr>
            <w:r w:rsidRPr="00B17A72">
              <w:rPr>
                <w:b/>
                <w:color w:val="auto"/>
                <w:szCs w:val="20"/>
              </w:rPr>
              <w:t>End of Semester Achievement</w:t>
            </w:r>
            <w:r w:rsidRPr="00B17A72">
              <w:rPr>
                <w:color w:val="auto"/>
                <w:szCs w:val="20"/>
              </w:rPr>
              <w:t xml:space="preserve"> = 50% intra-semester grade + 50% final grade = C + D (Must be at least 60 over 100 full grades)</w:t>
            </w:r>
          </w:p>
          <w:p w14:paraId="168CF162" w14:textId="77777777" w:rsidR="00FF0F54" w:rsidRPr="00B17A72" w:rsidRDefault="00FF0F54" w:rsidP="00FF0F54">
            <w:pPr>
              <w:autoSpaceDE w:val="0"/>
              <w:autoSpaceDN w:val="0"/>
              <w:adjustRightInd w:val="0"/>
              <w:spacing w:after="0" w:line="240" w:lineRule="auto"/>
              <w:jc w:val="both"/>
              <w:rPr>
                <w:color w:val="auto"/>
                <w:szCs w:val="20"/>
              </w:rPr>
            </w:pPr>
            <w:r w:rsidRPr="00B17A72">
              <w:rPr>
                <w:color w:val="auto"/>
                <w:szCs w:val="20"/>
              </w:rPr>
              <w:t>Minimal Final grade: Must be at least 50 over 100 full grades</w:t>
            </w:r>
          </w:p>
          <w:p w14:paraId="3814F626" w14:textId="790781A9" w:rsidR="00FF0F54" w:rsidRPr="00B17A72" w:rsidRDefault="00C11F59" w:rsidP="00FF0F54">
            <w:pPr>
              <w:autoSpaceDE w:val="0"/>
              <w:autoSpaceDN w:val="0"/>
              <w:adjustRightInd w:val="0"/>
              <w:spacing w:after="0" w:line="240" w:lineRule="auto"/>
              <w:jc w:val="both"/>
              <w:rPr>
                <w:color w:val="auto"/>
                <w:szCs w:val="20"/>
              </w:rPr>
            </w:pPr>
            <w:proofErr w:type="spellStart"/>
            <w:r w:rsidRPr="00B17A72">
              <w:rPr>
                <w:b/>
                <w:color w:val="auto"/>
                <w:szCs w:val="20"/>
              </w:rPr>
              <w:t>Resit</w:t>
            </w:r>
            <w:proofErr w:type="spellEnd"/>
            <w:r w:rsidRPr="00B17A72">
              <w:rPr>
                <w:b/>
                <w:color w:val="auto"/>
                <w:szCs w:val="20"/>
              </w:rPr>
              <w:t xml:space="preserve"> </w:t>
            </w:r>
            <w:proofErr w:type="spellStart"/>
            <w:r w:rsidRPr="00B17A72">
              <w:rPr>
                <w:b/>
                <w:color w:val="auto"/>
                <w:szCs w:val="20"/>
              </w:rPr>
              <w:t>Exam</w:t>
            </w:r>
            <w:r w:rsidR="00FF0F54" w:rsidRPr="00B17A72">
              <w:rPr>
                <w:b/>
                <w:color w:val="auto"/>
                <w:szCs w:val="20"/>
              </w:rPr>
              <w:t>Grade</w:t>
            </w:r>
            <w:proofErr w:type="spellEnd"/>
            <w:r w:rsidR="00FF0F54" w:rsidRPr="00B17A72">
              <w:rPr>
                <w:b/>
                <w:color w:val="auto"/>
                <w:szCs w:val="20"/>
              </w:rPr>
              <w:t xml:space="preserve"> =</w:t>
            </w:r>
            <w:r w:rsidR="00FF0F54" w:rsidRPr="00B17A72">
              <w:rPr>
                <w:color w:val="auto"/>
                <w:szCs w:val="20"/>
              </w:rPr>
              <w:t xml:space="preserve"> 50% intra-semester grade + 50% of the make-up grade (Must be at least 60 over 100 full grades)</w:t>
            </w:r>
          </w:p>
          <w:p w14:paraId="1733D677" w14:textId="77777777" w:rsidR="00FF0F54" w:rsidRPr="00B17A72" w:rsidRDefault="00FF0F54" w:rsidP="00FF0F54">
            <w:pPr>
              <w:autoSpaceDE w:val="0"/>
              <w:autoSpaceDN w:val="0"/>
              <w:adjustRightInd w:val="0"/>
              <w:spacing w:after="0" w:line="240" w:lineRule="auto"/>
              <w:jc w:val="both"/>
              <w:rPr>
                <w:color w:val="auto"/>
                <w:szCs w:val="20"/>
              </w:rPr>
            </w:pPr>
            <w:r w:rsidRPr="00B17A72">
              <w:rPr>
                <w:color w:val="auto"/>
                <w:szCs w:val="20"/>
              </w:rPr>
              <w:t>Minimal make-up grade: Must be at least 50 over 100 full grades</w:t>
            </w:r>
          </w:p>
        </w:tc>
      </w:tr>
      <w:tr w:rsidR="00FF0F54" w:rsidRPr="00B17A72" w14:paraId="530012F1" w14:textId="77777777" w:rsidTr="001E0AE3">
        <w:trPr>
          <w:gridAfter w:val="1"/>
          <w:wAfter w:w="8" w:type="dxa"/>
          <w:jc w:val="center"/>
        </w:trPr>
        <w:tc>
          <w:tcPr>
            <w:tcW w:w="9048" w:type="dxa"/>
            <w:gridSpan w:val="9"/>
            <w:vAlign w:val="center"/>
          </w:tcPr>
          <w:p w14:paraId="25C6EC6B" w14:textId="59AC9FD4" w:rsidR="00FF0F54" w:rsidRPr="00B17A72" w:rsidRDefault="00FF0F54" w:rsidP="00FF0F54">
            <w:pPr>
              <w:spacing w:after="0" w:line="240" w:lineRule="auto"/>
              <w:jc w:val="both"/>
              <w:rPr>
                <w:b/>
                <w:bCs/>
                <w:color w:val="auto"/>
                <w:szCs w:val="20"/>
              </w:rPr>
            </w:pPr>
            <w:r w:rsidRPr="00B17A72">
              <w:rPr>
                <w:b/>
                <w:bCs/>
                <w:color w:val="auto"/>
                <w:szCs w:val="20"/>
              </w:rPr>
              <w:t xml:space="preserve">Assessment Criteria </w:t>
            </w:r>
            <w:r w:rsidRPr="00B17A72">
              <w:rPr>
                <w:bCs/>
                <w:color w:val="auto"/>
                <w:szCs w:val="20"/>
              </w:rPr>
              <w:t>(What dimensions of learning outputs are assessed and by which assessment criteria are they assessed? Assessment criteria shall be associated with learning methods.)</w:t>
            </w:r>
          </w:p>
          <w:p w14:paraId="5B687FEA" w14:textId="77777777" w:rsidR="00FF0F54" w:rsidRPr="00B17A72" w:rsidRDefault="00FF0F54" w:rsidP="00FF0F54">
            <w:pPr>
              <w:spacing w:after="0" w:line="240" w:lineRule="auto"/>
              <w:rPr>
                <w:b/>
                <w:color w:val="auto"/>
                <w:szCs w:val="20"/>
              </w:rPr>
            </w:pPr>
            <w:r w:rsidRPr="00B17A72">
              <w:rPr>
                <w:color w:val="auto"/>
                <w:szCs w:val="20"/>
              </w:rPr>
              <w:t>In the exams; Interpretation, remembering, decision-making, explanation, classification, information gathering skills will be evaluated.</w:t>
            </w:r>
          </w:p>
        </w:tc>
      </w:tr>
      <w:tr w:rsidR="00FF0F54" w:rsidRPr="00B17A72" w14:paraId="348BE779" w14:textId="77777777" w:rsidTr="00C32B40">
        <w:tblPrEx>
          <w:tblBorders>
            <w:insideH w:val="single" w:sz="6" w:space="0" w:color="auto"/>
            <w:insideV w:val="single" w:sz="6" w:space="0" w:color="auto"/>
          </w:tblBorders>
        </w:tblPrEx>
        <w:trPr>
          <w:jc w:val="center"/>
        </w:trPr>
        <w:tc>
          <w:tcPr>
            <w:tcW w:w="9056" w:type="dxa"/>
            <w:gridSpan w:val="10"/>
            <w:vAlign w:val="center"/>
          </w:tcPr>
          <w:p w14:paraId="44E386B6" w14:textId="77777777" w:rsidR="00FF0F54" w:rsidRPr="00B17A72" w:rsidRDefault="00FF0F54" w:rsidP="00FF0F54">
            <w:pPr>
              <w:spacing w:after="0" w:line="240" w:lineRule="auto"/>
              <w:rPr>
                <w:color w:val="auto"/>
                <w:szCs w:val="20"/>
              </w:rPr>
            </w:pPr>
            <w:r w:rsidRPr="00B17A72">
              <w:rPr>
                <w:b/>
                <w:bCs/>
                <w:color w:val="auto"/>
                <w:szCs w:val="20"/>
              </w:rPr>
              <w:t xml:space="preserve">Recommended Resources for the Course: </w:t>
            </w:r>
          </w:p>
          <w:p w14:paraId="67B3C1D1" w14:textId="353D398C" w:rsidR="00FF0F54" w:rsidRPr="00B17A72" w:rsidRDefault="00FF0F54" w:rsidP="00D36412">
            <w:pPr>
              <w:tabs>
                <w:tab w:val="left" w:pos="306"/>
              </w:tabs>
              <w:spacing w:after="0" w:line="240" w:lineRule="auto"/>
              <w:ind w:left="306" w:hanging="306"/>
              <w:jc w:val="both"/>
              <w:rPr>
                <w:color w:val="auto"/>
                <w:szCs w:val="20"/>
              </w:rPr>
            </w:pPr>
            <w:r w:rsidRPr="00B17A72">
              <w:rPr>
                <w:color w:val="auto"/>
                <w:szCs w:val="20"/>
              </w:rPr>
              <w:t xml:space="preserve">1. Atabek </w:t>
            </w:r>
            <w:proofErr w:type="spellStart"/>
            <w:r w:rsidRPr="00B17A72">
              <w:rPr>
                <w:color w:val="auto"/>
                <w:szCs w:val="20"/>
              </w:rPr>
              <w:t>Aştı</w:t>
            </w:r>
            <w:proofErr w:type="spellEnd"/>
            <w:r w:rsidRPr="00B17A72">
              <w:rPr>
                <w:color w:val="auto"/>
                <w:szCs w:val="20"/>
              </w:rPr>
              <w:t xml:space="preserve"> T, Karadağ A (Ed).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Esasları</w:t>
            </w:r>
            <w:proofErr w:type="spellEnd"/>
            <w:r w:rsidRPr="00B17A72">
              <w:rPr>
                <w:color w:val="auto"/>
                <w:szCs w:val="20"/>
              </w:rPr>
              <w:t xml:space="preserve"> Hemşirelik Bilimi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Sanatı</w:t>
            </w:r>
            <w:proofErr w:type="spellEnd"/>
            <w:r w:rsidRPr="00B17A72">
              <w:rPr>
                <w:color w:val="auto"/>
                <w:szCs w:val="20"/>
              </w:rPr>
              <w:t xml:space="preserve">. </w:t>
            </w:r>
            <w:proofErr w:type="spellStart"/>
            <w:r w:rsidRPr="00B17A72">
              <w:rPr>
                <w:color w:val="auto"/>
                <w:szCs w:val="20"/>
              </w:rPr>
              <w:t>Akademi</w:t>
            </w:r>
            <w:proofErr w:type="spellEnd"/>
            <w:r w:rsidRPr="00B17A72">
              <w:rPr>
                <w:color w:val="auto"/>
                <w:szCs w:val="20"/>
              </w:rPr>
              <w:t xml:space="preserve"> </w:t>
            </w:r>
            <w:proofErr w:type="spellStart"/>
            <w:r w:rsidRPr="00B17A72">
              <w:rPr>
                <w:color w:val="auto"/>
                <w:szCs w:val="20"/>
              </w:rPr>
              <w:t>Basın</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Yayıncılık</w:t>
            </w:r>
            <w:proofErr w:type="spellEnd"/>
            <w:r w:rsidRPr="00B17A72">
              <w:rPr>
                <w:color w:val="auto"/>
                <w:szCs w:val="20"/>
              </w:rPr>
              <w:t>, İstanbul, 2014.</w:t>
            </w:r>
          </w:p>
          <w:p w14:paraId="761F56A0" w14:textId="3DB7A415" w:rsidR="00FF0F54" w:rsidRPr="00B17A72" w:rsidRDefault="00FF0F54" w:rsidP="00D36412">
            <w:pPr>
              <w:tabs>
                <w:tab w:val="left" w:pos="306"/>
              </w:tabs>
              <w:spacing w:after="0" w:line="240" w:lineRule="auto"/>
              <w:ind w:left="306" w:hanging="306"/>
              <w:jc w:val="both"/>
              <w:rPr>
                <w:color w:val="auto"/>
                <w:szCs w:val="20"/>
              </w:rPr>
            </w:pPr>
            <w:r w:rsidRPr="00B17A72">
              <w:rPr>
                <w:color w:val="auto"/>
                <w:szCs w:val="20"/>
              </w:rPr>
              <w:t xml:space="preserve">2. Atabek </w:t>
            </w:r>
            <w:proofErr w:type="spellStart"/>
            <w:r w:rsidRPr="00B17A72">
              <w:rPr>
                <w:color w:val="auto"/>
                <w:szCs w:val="20"/>
              </w:rPr>
              <w:t>Aştı</w:t>
            </w:r>
            <w:proofErr w:type="spellEnd"/>
            <w:r w:rsidRPr="00B17A72">
              <w:rPr>
                <w:color w:val="auto"/>
                <w:szCs w:val="20"/>
              </w:rPr>
              <w:t xml:space="preserve"> T, Karadağ A (Ed). Klinik </w:t>
            </w:r>
            <w:proofErr w:type="spellStart"/>
            <w:r w:rsidRPr="00B17A72">
              <w:rPr>
                <w:color w:val="auto"/>
                <w:szCs w:val="20"/>
              </w:rPr>
              <w:t>Uygulama</w:t>
            </w:r>
            <w:proofErr w:type="spellEnd"/>
            <w:r w:rsidRPr="00B17A72">
              <w:rPr>
                <w:color w:val="auto"/>
                <w:szCs w:val="20"/>
              </w:rPr>
              <w:t xml:space="preserve"> </w:t>
            </w:r>
            <w:proofErr w:type="spellStart"/>
            <w:r w:rsidRPr="00B17A72">
              <w:rPr>
                <w:color w:val="auto"/>
                <w:szCs w:val="20"/>
              </w:rPr>
              <w:t>Becerileri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Yöntemleri</w:t>
            </w:r>
            <w:proofErr w:type="spellEnd"/>
            <w:r w:rsidRPr="00B17A72">
              <w:rPr>
                <w:color w:val="auto"/>
                <w:szCs w:val="20"/>
              </w:rPr>
              <w:t xml:space="preserve">. Nobel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Kitabevleri</w:t>
            </w:r>
            <w:proofErr w:type="spellEnd"/>
            <w:r w:rsidRPr="00B17A72">
              <w:rPr>
                <w:color w:val="auto"/>
                <w:szCs w:val="20"/>
              </w:rPr>
              <w:t>, Adana, 2011.</w:t>
            </w:r>
          </w:p>
          <w:p w14:paraId="2B4B20F4" w14:textId="45869A12" w:rsidR="00FF0F54" w:rsidRPr="00B17A72" w:rsidRDefault="00FF0F54" w:rsidP="00D36412">
            <w:pPr>
              <w:tabs>
                <w:tab w:val="left" w:pos="306"/>
              </w:tabs>
              <w:spacing w:after="0" w:line="240" w:lineRule="auto"/>
              <w:ind w:left="306" w:hanging="306"/>
              <w:jc w:val="both"/>
              <w:rPr>
                <w:color w:val="auto"/>
                <w:szCs w:val="20"/>
              </w:rPr>
            </w:pPr>
            <w:r w:rsidRPr="00B17A72">
              <w:rPr>
                <w:color w:val="auto"/>
                <w:szCs w:val="20"/>
              </w:rPr>
              <w:t xml:space="preserve">3. </w:t>
            </w:r>
            <w:proofErr w:type="spellStart"/>
            <w:r w:rsidRPr="00B17A72">
              <w:rPr>
                <w:color w:val="auto"/>
                <w:szCs w:val="20"/>
              </w:rPr>
              <w:t>Sabuncu</w:t>
            </w:r>
            <w:proofErr w:type="spellEnd"/>
            <w:r w:rsidRPr="00B17A72">
              <w:rPr>
                <w:color w:val="auto"/>
                <w:szCs w:val="20"/>
              </w:rPr>
              <w:t xml:space="preserve"> N, Ay F (Ed). Klinik Beceriler, </w:t>
            </w:r>
            <w:proofErr w:type="spellStart"/>
            <w:r w:rsidRPr="00B17A72">
              <w:rPr>
                <w:color w:val="auto"/>
                <w:szCs w:val="20"/>
              </w:rPr>
              <w:t>Sağlığın</w:t>
            </w:r>
            <w:proofErr w:type="spellEnd"/>
            <w:r w:rsidRPr="00B17A72">
              <w:rPr>
                <w:color w:val="auto"/>
                <w:szCs w:val="20"/>
              </w:rPr>
              <w:t xml:space="preserve"> </w:t>
            </w:r>
            <w:proofErr w:type="spellStart"/>
            <w:r w:rsidRPr="00B17A72">
              <w:rPr>
                <w:color w:val="auto"/>
                <w:szCs w:val="20"/>
              </w:rPr>
              <w:t>Değerlendirilmesi</w:t>
            </w:r>
            <w:proofErr w:type="spellEnd"/>
            <w:r w:rsidRPr="00B17A72">
              <w:rPr>
                <w:color w:val="auto"/>
                <w:szCs w:val="20"/>
              </w:rPr>
              <w:t xml:space="preserve">, Hasta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Takibi</w:t>
            </w:r>
            <w:proofErr w:type="spellEnd"/>
            <w:r w:rsidRPr="00B17A72">
              <w:rPr>
                <w:color w:val="auto"/>
                <w:szCs w:val="20"/>
              </w:rPr>
              <w:t xml:space="preserve">. Nobel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Kitabevleri</w:t>
            </w:r>
            <w:proofErr w:type="spellEnd"/>
            <w:r w:rsidRPr="00B17A72">
              <w:rPr>
                <w:color w:val="auto"/>
                <w:szCs w:val="20"/>
              </w:rPr>
              <w:t>, İstanbul, 2010.</w:t>
            </w:r>
          </w:p>
          <w:p w14:paraId="7C3BE89C" w14:textId="456B6ECD" w:rsidR="00FF0F54" w:rsidRPr="00B17A72" w:rsidRDefault="00FF0F54" w:rsidP="00D36412">
            <w:pPr>
              <w:tabs>
                <w:tab w:val="left" w:pos="306"/>
              </w:tabs>
              <w:spacing w:after="0" w:line="240" w:lineRule="auto"/>
              <w:ind w:left="306" w:hanging="306"/>
              <w:jc w:val="both"/>
              <w:rPr>
                <w:color w:val="auto"/>
                <w:szCs w:val="20"/>
              </w:rPr>
            </w:pPr>
            <w:r w:rsidRPr="00B17A72">
              <w:rPr>
                <w:color w:val="auto"/>
                <w:szCs w:val="20"/>
              </w:rPr>
              <w:t>4. Perry AG, Potter PA. Fundamentals of Nursing, 7th Edition, Mosby, 2009.</w:t>
            </w:r>
          </w:p>
          <w:p w14:paraId="21579CD0" w14:textId="77777777" w:rsidR="00FF0F54" w:rsidRPr="00B17A72" w:rsidRDefault="00FF0F54" w:rsidP="00D36412">
            <w:pPr>
              <w:tabs>
                <w:tab w:val="left" w:pos="306"/>
              </w:tabs>
              <w:spacing w:after="0" w:line="240" w:lineRule="auto"/>
              <w:ind w:left="306" w:hanging="306"/>
              <w:jc w:val="both"/>
              <w:rPr>
                <w:color w:val="auto"/>
                <w:szCs w:val="20"/>
              </w:rPr>
            </w:pPr>
            <w:proofErr w:type="spellStart"/>
            <w:r w:rsidRPr="00B17A72">
              <w:rPr>
                <w:color w:val="auto"/>
                <w:szCs w:val="20"/>
              </w:rPr>
              <w:t>Babadağ</w:t>
            </w:r>
            <w:proofErr w:type="spellEnd"/>
            <w:r w:rsidRPr="00B17A72">
              <w:rPr>
                <w:color w:val="auto"/>
                <w:szCs w:val="20"/>
              </w:rPr>
              <w:t xml:space="preserve"> K, Atabek </w:t>
            </w:r>
            <w:proofErr w:type="spellStart"/>
            <w:r w:rsidRPr="00B17A72">
              <w:rPr>
                <w:color w:val="auto"/>
                <w:szCs w:val="20"/>
              </w:rPr>
              <w:t>Aştı</w:t>
            </w:r>
            <w:proofErr w:type="spellEnd"/>
            <w:r w:rsidRPr="00B17A72">
              <w:rPr>
                <w:color w:val="auto"/>
                <w:szCs w:val="20"/>
              </w:rPr>
              <w:t xml:space="preserve"> T. (Ed).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Esasları</w:t>
            </w:r>
            <w:proofErr w:type="spellEnd"/>
            <w:r w:rsidRPr="00B17A72">
              <w:rPr>
                <w:color w:val="auto"/>
                <w:szCs w:val="20"/>
              </w:rPr>
              <w:t xml:space="preserve"> </w:t>
            </w:r>
            <w:proofErr w:type="spellStart"/>
            <w:r w:rsidRPr="00B17A72">
              <w:rPr>
                <w:color w:val="auto"/>
                <w:szCs w:val="20"/>
              </w:rPr>
              <w:t>Uygulama</w:t>
            </w:r>
            <w:proofErr w:type="spellEnd"/>
            <w:r w:rsidRPr="00B17A72">
              <w:rPr>
                <w:color w:val="auto"/>
                <w:szCs w:val="20"/>
              </w:rPr>
              <w:t xml:space="preserve"> </w:t>
            </w:r>
            <w:proofErr w:type="spellStart"/>
            <w:r w:rsidRPr="00B17A72">
              <w:rPr>
                <w:color w:val="auto"/>
                <w:szCs w:val="20"/>
              </w:rPr>
              <w:t>Rehberi</w:t>
            </w:r>
            <w:proofErr w:type="spellEnd"/>
            <w:r w:rsidRPr="00B17A72">
              <w:rPr>
                <w:color w:val="auto"/>
                <w:szCs w:val="20"/>
              </w:rPr>
              <w:t xml:space="preserve">, İstanbul </w:t>
            </w:r>
            <w:proofErr w:type="spellStart"/>
            <w:r w:rsidRPr="00B17A72">
              <w:rPr>
                <w:color w:val="auto"/>
                <w:szCs w:val="20"/>
              </w:rPr>
              <w:t>Medikal</w:t>
            </w:r>
            <w:proofErr w:type="spellEnd"/>
            <w:r w:rsidRPr="00B17A72">
              <w:rPr>
                <w:color w:val="auto"/>
                <w:szCs w:val="20"/>
              </w:rPr>
              <w:t xml:space="preserve"> </w:t>
            </w:r>
            <w:proofErr w:type="spellStart"/>
            <w:r w:rsidRPr="00B17A72">
              <w:rPr>
                <w:color w:val="auto"/>
                <w:szCs w:val="20"/>
              </w:rPr>
              <w:t>Yayıncılık</w:t>
            </w:r>
            <w:proofErr w:type="spellEnd"/>
            <w:r w:rsidRPr="00B17A72">
              <w:rPr>
                <w:color w:val="auto"/>
                <w:szCs w:val="20"/>
              </w:rPr>
              <w:t>, İstanbul, 2008.</w:t>
            </w:r>
          </w:p>
          <w:p w14:paraId="3927A005" w14:textId="15CB6B57" w:rsidR="00FF0F54" w:rsidRPr="00B17A72" w:rsidRDefault="00FF0F54" w:rsidP="00D36412">
            <w:pPr>
              <w:tabs>
                <w:tab w:val="left" w:pos="142"/>
                <w:tab w:val="left" w:pos="306"/>
                <w:tab w:val="left" w:pos="426"/>
              </w:tabs>
              <w:autoSpaceDE w:val="0"/>
              <w:autoSpaceDN w:val="0"/>
              <w:adjustRightInd w:val="0"/>
              <w:spacing w:after="0" w:line="240" w:lineRule="auto"/>
              <w:ind w:left="306" w:hanging="306"/>
              <w:jc w:val="both"/>
              <w:rPr>
                <w:color w:val="auto"/>
                <w:szCs w:val="20"/>
              </w:rPr>
            </w:pPr>
            <w:r w:rsidRPr="00B17A72">
              <w:rPr>
                <w:color w:val="auto"/>
                <w:szCs w:val="20"/>
              </w:rPr>
              <w:t>5. Berman A, Snyder S, Kozier B et al. Kozier &amp; Erb’s Fundamentals of Nursing. Concepts, Process and Practice, 8th ed., St. Louis, 2008.</w:t>
            </w:r>
          </w:p>
          <w:p w14:paraId="4032AC18" w14:textId="646D0BF7" w:rsidR="00FF0F54" w:rsidRPr="00B17A72" w:rsidRDefault="00FF0F54" w:rsidP="00D36412">
            <w:pPr>
              <w:tabs>
                <w:tab w:val="left" w:pos="142"/>
                <w:tab w:val="left" w:pos="306"/>
                <w:tab w:val="left" w:pos="426"/>
              </w:tabs>
              <w:autoSpaceDE w:val="0"/>
              <w:autoSpaceDN w:val="0"/>
              <w:adjustRightInd w:val="0"/>
              <w:spacing w:after="0" w:line="240" w:lineRule="auto"/>
              <w:ind w:left="306" w:hanging="306"/>
              <w:jc w:val="both"/>
              <w:rPr>
                <w:color w:val="auto"/>
                <w:szCs w:val="20"/>
              </w:rPr>
            </w:pPr>
            <w:r w:rsidRPr="00B17A72">
              <w:rPr>
                <w:color w:val="auto"/>
                <w:szCs w:val="20"/>
              </w:rPr>
              <w:t xml:space="preserve">6. Craven RF, </w:t>
            </w:r>
            <w:proofErr w:type="spellStart"/>
            <w:r w:rsidRPr="00B17A72">
              <w:rPr>
                <w:color w:val="auto"/>
                <w:szCs w:val="20"/>
              </w:rPr>
              <w:t>Hırnle</w:t>
            </w:r>
            <w:proofErr w:type="spellEnd"/>
            <w:r w:rsidRPr="00B17A72">
              <w:rPr>
                <w:color w:val="auto"/>
                <w:szCs w:val="20"/>
              </w:rPr>
              <w:t xml:space="preserve"> CJ. Fundamentals of Nursing Human Health and Function. 3rd Ed., Lippincott Co., Philadelphia, 2000.</w:t>
            </w:r>
          </w:p>
          <w:p w14:paraId="7300EB1C" w14:textId="73DBB26C" w:rsidR="00FF0F54" w:rsidRPr="00B17A72" w:rsidRDefault="00FF0F54" w:rsidP="00D36412">
            <w:pPr>
              <w:tabs>
                <w:tab w:val="left" w:pos="142"/>
                <w:tab w:val="left" w:pos="306"/>
                <w:tab w:val="left" w:pos="426"/>
              </w:tabs>
              <w:autoSpaceDE w:val="0"/>
              <w:autoSpaceDN w:val="0"/>
              <w:adjustRightInd w:val="0"/>
              <w:spacing w:after="0" w:line="240" w:lineRule="auto"/>
              <w:ind w:left="306" w:hanging="306"/>
              <w:jc w:val="both"/>
              <w:rPr>
                <w:color w:val="auto"/>
                <w:szCs w:val="20"/>
              </w:rPr>
            </w:pPr>
            <w:r w:rsidRPr="00B17A72">
              <w:rPr>
                <w:color w:val="auto"/>
                <w:szCs w:val="20"/>
              </w:rPr>
              <w:t xml:space="preserve">7. Kozier B, Erb G, Berman AJ, Snyder S, Berman A. Fundamentals of Nursing: Concepts, Process, and Practice, Seventh Edition Prentice Hall, 2003. </w:t>
            </w:r>
          </w:p>
          <w:p w14:paraId="05487B93" w14:textId="31FB8BCC" w:rsidR="00FF0F54" w:rsidRPr="00B17A72" w:rsidRDefault="00FF0F54" w:rsidP="00D36412">
            <w:pPr>
              <w:tabs>
                <w:tab w:val="left" w:pos="306"/>
                <w:tab w:val="left" w:pos="426"/>
                <w:tab w:val="left" w:pos="567"/>
              </w:tabs>
              <w:autoSpaceDE w:val="0"/>
              <w:autoSpaceDN w:val="0"/>
              <w:adjustRightInd w:val="0"/>
              <w:spacing w:after="0" w:line="240" w:lineRule="auto"/>
              <w:ind w:left="306" w:hanging="306"/>
              <w:jc w:val="both"/>
              <w:rPr>
                <w:color w:val="auto"/>
                <w:szCs w:val="20"/>
              </w:rPr>
            </w:pPr>
            <w:r w:rsidRPr="00B17A72">
              <w:rPr>
                <w:color w:val="auto"/>
                <w:szCs w:val="20"/>
              </w:rPr>
              <w:t xml:space="preserve">8. Roper N, Logan W, </w:t>
            </w:r>
            <w:proofErr w:type="spellStart"/>
            <w:r w:rsidRPr="00B17A72">
              <w:rPr>
                <w:color w:val="auto"/>
                <w:szCs w:val="20"/>
              </w:rPr>
              <w:t>Thierney</w:t>
            </w:r>
            <w:proofErr w:type="spellEnd"/>
            <w:r w:rsidRPr="00B17A72">
              <w:rPr>
                <w:color w:val="auto"/>
                <w:szCs w:val="20"/>
              </w:rPr>
              <w:t xml:space="preserve"> AJ. The Elements of Nursing. Churchill Livingstone, London, 1996.</w:t>
            </w:r>
          </w:p>
          <w:p w14:paraId="48B9672E" w14:textId="405B5DB7" w:rsidR="00FF0F54" w:rsidRPr="00B17A72" w:rsidRDefault="00FF0F54" w:rsidP="00D36412">
            <w:pPr>
              <w:tabs>
                <w:tab w:val="left" w:pos="142"/>
                <w:tab w:val="left" w:pos="306"/>
                <w:tab w:val="left" w:pos="567"/>
              </w:tabs>
              <w:autoSpaceDE w:val="0"/>
              <w:autoSpaceDN w:val="0"/>
              <w:adjustRightInd w:val="0"/>
              <w:spacing w:after="0" w:line="240" w:lineRule="auto"/>
              <w:ind w:left="306" w:hanging="306"/>
              <w:jc w:val="both"/>
              <w:rPr>
                <w:color w:val="auto"/>
                <w:szCs w:val="20"/>
              </w:rPr>
            </w:pPr>
            <w:r w:rsidRPr="00B17A72">
              <w:rPr>
                <w:color w:val="auto"/>
                <w:szCs w:val="20"/>
              </w:rPr>
              <w:t xml:space="preserve">9. Taylor C, Lillis C, Lemore P </w:t>
            </w:r>
            <w:proofErr w:type="spellStart"/>
            <w:r w:rsidRPr="00B17A72">
              <w:rPr>
                <w:color w:val="auto"/>
                <w:szCs w:val="20"/>
              </w:rPr>
              <w:t>ve</w:t>
            </w:r>
            <w:proofErr w:type="spellEnd"/>
            <w:r w:rsidRPr="00B17A72">
              <w:rPr>
                <w:color w:val="auto"/>
                <w:szCs w:val="20"/>
              </w:rPr>
              <w:t xml:space="preserve"> ark. Fundamentals of Nursing – The Art and Science of Nursing Care. 6th ed. Philadelphia: J.B. Lippincott Company, 2008.</w:t>
            </w:r>
          </w:p>
          <w:p w14:paraId="0BB83312" w14:textId="4C4FFBCB" w:rsidR="00FF0F54" w:rsidRPr="00B17A72" w:rsidRDefault="00FF0F54" w:rsidP="00D36412">
            <w:pPr>
              <w:tabs>
                <w:tab w:val="left" w:pos="142"/>
                <w:tab w:val="left" w:pos="306"/>
                <w:tab w:val="left" w:pos="567"/>
              </w:tabs>
              <w:autoSpaceDE w:val="0"/>
              <w:autoSpaceDN w:val="0"/>
              <w:adjustRightInd w:val="0"/>
              <w:spacing w:after="0" w:line="240" w:lineRule="auto"/>
              <w:ind w:left="306" w:hanging="306"/>
              <w:jc w:val="both"/>
              <w:rPr>
                <w:color w:val="auto"/>
                <w:szCs w:val="20"/>
              </w:rPr>
            </w:pPr>
            <w:r w:rsidRPr="00B17A72">
              <w:rPr>
                <w:color w:val="auto"/>
                <w:szCs w:val="20"/>
              </w:rPr>
              <w:t xml:space="preserve">10. Birol L. </w:t>
            </w:r>
            <w:proofErr w:type="spellStart"/>
            <w:r w:rsidRPr="00B17A72">
              <w:rPr>
                <w:color w:val="auto"/>
                <w:szCs w:val="20"/>
              </w:rPr>
              <w:t>Hemşirelik</w:t>
            </w:r>
            <w:proofErr w:type="spellEnd"/>
            <w:r w:rsidRPr="00B17A72">
              <w:rPr>
                <w:color w:val="auto"/>
                <w:szCs w:val="20"/>
              </w:rPr>
              <w:t xml:space="preserve"> Süğreci. XX.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Etki</w:t>
            </w:r>
            <w:proofErr w:type="spellEnd"/>
            <w:r w:rsidRPr="00B17A72">
              <w:rPr>
                <w:color w:val="auto"/>
                <w:szCs w:val="20"/>
              </w:rPr>
              <w:t xml:space="preserve"> </w:t>
            </w:r>
            <w:proofErr w:type="spellStart"/>
            <w:r w:rsidRPr="00B17A72">
              <w:rPr>
                <w:color w:val="auto"/>
                <w:szCs w:val="20"/>
              </w:rPr>
              <w:t>Matbaacılık</w:t>
            </w:r>
            <w:proofErr w:type="spellEnd"/>
            <w:r w:rsidRPr="00B17A72">
              <w:rPr>
                <w:color w:val="auto"/>
                <w:szCs w:val="20"/>
              </w:rPr>
              <w:t xml:space="preserve"> </w:t>
            </w:r>
            <w:proofErr w:type="spellStart"/>
            <w:r w:rsidRPr="00B17A72">
              <w:rPr>
                <w:color w:val="auto"/>
                <w:szCs w:val="20"/>
              </w:rPr>
              <w:t>Yayıncılık</w:t>
            </w:r>
            <w:proofErr w:type="spellEnd"/>
            <w:r w:rsidRPr="00B17A72">
              <w:rPr>
                <w:color w:val="auto"/>
                <w:szCs w:val="20"/>
              </w:rPr>
              <w:t xml:space="preserve"> </w:t>
            </w:r>
            <w:proofErr w:type="spellStart"/>
            <w:r w:rsidRPr="00B17A72">
              <w:rPr>
                <w:color w:val="auto"/>
                <w:szCs w:val="20"/>
              </w:rPr>
              <w:t>Ltd.Şti</w:t>
            </w:r>
            <w:proofErr w:type="spellEnd"/>
            <w:r w:rsidRPr="00B17A72">
              <w:rPr>
                <w:color w:val="auto"/>
                <w:szCs w:val="20"/>
              </w:rPr>
              <w:t>., İzmir, 2004.</w:t>
            </w:r>
          </w:p>
        </w:tc>
      </w:tr>
      <w:tr w:rsidR="00FF0F54" w:rsidRPr="00B17A72" w14:paraId="62674464" w14:textId="77777777" w:rsidTr="00C32B40">
        <w:tblPrEx>
          <w:tblBorders>
            <w:insideH w:val="single" w:sz="6" w:space="0" w:color="auto"/>
            <w:insideV w:val="single" w:sz="6" w:space="0" w:color="auto"/>
          </w:tblBorders>
        </w:tblPrEx>
        <w:trPr>
          <w:jc w:val="center"/>
        </w:trPr>
        <w:tc>
          <w:tcPr>
            <w:tcW w:w="9056" w:type="dxa"/>
            <w:gridSpan w:val="10"/>
            <w:vAlign w:val="center"/>
          </w:tcPr>
          <w:p w14:paraId="763BCDB1" w14:textId="51023448" w:rsidR="00FF0F54" w:rsidRPr="00B17A72" w:rsidRDefault="00FF0F54" w:rsidP="00FF0F54">
            <w:pPr>
              <w:spacing w:after="0" w:line="240" w:lineRule="auto"/>
              <w:rPr>
                <w:color w:val="auto"/>
                <w:szCs w:val="20"/>
              </w:rPr>
            </w:pPr>
            <w:r w:rsidRPr="00B17A72">
              <w:rPr>
                <w:b/>
                <w:bCs/>
                <w:color w:val="auto"/>
                <w:szCs w:val="20"/>
              </w:rPr>
              <w:t>Policies and Rules concerning the Course:</w:t>
            </w:r>
            <w:r w:rsidRPr="00B17A72">
              <w:rPr>
                <w:color w:val="auto"/>
                <w:szCs w:val="20"/>
              </w:rPr>
              <w:t xml:space="preserve"> </w:t>
            </w:r>
          </w:p>
          <w:p w14:paraId="6F4EFD1A" w14:textId="7B147F13" w:rsidR="00FF0F54" w:rsidRPr="00B17A72" w:rsidRDefault="00FF0F54" w:rsidP="00FF0F54">
            <w:pPr>
              <w:spacing w:after="0" w:line="240" w:lineRule="auto"/>
              <w:rPr>
                <w:color w:val="auto"/>
                <w:szCs w:val="20"/>
              </w:rPr>
            </w:pPr>
            <w:r w:rsidRPr="00B17A72">
              <w:rPr>
                <w:color w:val="auto"/>
                <w:szCs w:val="20"/>
              </w:rPr>
              <w:t>In the calculation of the attendance status, clinical practice and laboratory practice are evaluated separately;</w:t>
            </w:r>
          </w:p>
          <w:p w14:paraId="4450CDC0" w14:textId="77777777" w:rsidR="00FF0F54" w:rsidRPr="00B17A72" w:rsidRDefault="00FF0F54" w:rsidP="00FF0F54">
            <w:pPr>
              <w:spacing w:after="0" w:line="240" w:lineRule="auto"/>
              <w:rPr>
                <w:color w:val="auto"/>
                <w:szCs w:val="20"/>
              </w:rPr>
            </w:pPr>
            <w:r w:rsidRPr="00B17A72">
              <w:rPr>
                <w:color w:val="auto"/>
                <w:szCs w:val="20"/>
              </w:rPr>
              <w:t>a) Should be at least 80% of the clinical application time.</w:t>
            </w:r>
          </w:p>
          <w:p w14:paraId="6AF2099A" w14:textId="77777777" w:rsidR="00FF0F54" w:rsidRPr="00B17A72" w:rsidRDefault="00FF0F54" w:rsidP="00FF0F54">
            <w:pPr>
              <w:spacing w:after="0" w:line="240" w:lineRule="auto"/>
              <w:rPr>
                <w:color w:val="auto"/>
                <w:szCs w:val="20"/>
              </w:rPr>
            </w:pPr>
            <w:r w:rsidRPr="00B17A72">
              <w:rPr>
                <w:color w:val="auto"/>
                <w:szCs w:val="20"/>
              </w:rPr>
              <w:t>b) Participate in at least 80% of laboratory practices.</w:t>
            </w:r>
          </w:p>
        </w:tc>
      </w:tr>
      <w:tr w:rsidR="00FF0F54" w:rsidRPr="00B17A72" w14:paraId="54F9C5BD" w14:textId="77777777" w:rsidTr="00C32B40">
        <w:tblPrEx>
          <w:tblBorders>
            <w:insideH w:val="single" w:sz="6" w:space="0" w:color="auto"/>
            <w:insideV w:val="single" w:sz="6" w:space="0" w:color="auto"/>
          </w:tblBorders>
        </w:tblPrEx>
        <w:trPr>
          <w:jc w:val="center"/>
        </w:trPr>
        <w:tc>
          <w:tcPr>
            <w:tcW w:w="9056" w:type="dxa"/>
            <w:gridSpan w:val="10"/>
            <w:vAlign w:val="center"/>
          </w:tcPr>
          <w:p w14:paraId="2EB79C73" w14:textId="53735A68" w:rsidR="00FF0F54" w:rsidRPr="00B17A72" w:rsidRDefault="00FF0F54" w:rsidP="00FF0F54">
            <w:pPr>
              <w:spacing w:after="0" w:line="240" w:lineRule="auto"/>
              <w:rPr>
                <w:b/>
                <w:bCs/>
                <w:color w:val="auto"/>
                <w:szCs w:val="20"/>
              </w:rPr>
            </w:pPr>
            <w:r w:rsidRPr="00B17A72">
              <w:rPr>
                <w:b/>
                <w:bCs/>
                <w:color w:val="auto"/>
                <w:szCs w:val="20"/>
              </w:rPr>
              <w:t xml:space="preserve">Contact Details: </w:t>
            </w:r>
            <w:r w:rsidRPr="00B17A72">
              <w:rPr>
                <w:color w:val="auto"/>
                <w:szCs w:val="20"/>
              </w:rPr>
              <w:t>Asst. Prof. Gizem GÖKTUNA   0232 412 47 79    gizem.goktuna@deu.edu.tr</w:t>
            </w:r>
          </w:p>
        </w:tc>
      </w:tr>
      <w:tr w:rsidR="00FF0F54" w:rsidRPr="00B17A72" w14:paraId="2DE1F7EB" w14:textId="77777777" w:rsidTr="00C32B40">
        <w:tblPrEx>
          <w:tblBorders>
            <w:insideH w:val="single" w:sz="6" w:space="0" w:color="auto"/>
            <w:insideV w:val="single" w:sz="6" w:space="0" w:color="auto"/>
          </w:tblBorders>
        </w:tblPrEx>
        <w:trPr>
          <w:jc w:val="center"/>
        </w:trPr>
        <w:tc>
          <w:tcPr>
            <w:tcW w:w="9056" w:type="dxa"/>
            <w:gridSpan w:val="10"/>
            <w:vAlign w:val="center"/>
          </w:tcPr>
          <w:p w14:paraId="0D23B4F6" w14:textId="4E879947" w:rsidR="00FF0F54" w:rsidRPr="00B17A72" w:rsidRDefault="00FF0F54" w:rsidP="00FF0F54">
            <w:pPr>
              <w:spacing w:after="0" w:line="240" w:lineRule="auto"/>
              <w:rPr>
                <w:b/>
                <w:color w:val="auto"/>
                <w:szCs w:val="20"/>
              </w:rPr>
            </w:pPr>
            <w:r w:rsidRPr="00B17A72">
              <w:rPr>
                <w:b/>
                <w:color w:val="auto"/>
                <w:szCs w:val="20"/>
              </w:rPr>
              <w:t xml:space="preserve">Course Instructor Consultation Days and Hours: </w:t>
            </w:r>
            <w:r w:rsidRPr="00B17A72">
              <w:rPr>
                <w:color w:val="auto"/>
                <w:szCs w:val="20"/>
              </w:rPr>
              <w:t>Friday 13:00-14:00</w:t>
            </w:r>
          </w:p>
        </w:tc>
      </w:tr>
      <w:tr w:rsidR="00FF0F54" w:rsidRPr="00B17A72" w14:paraId="3C7037FC" w14:textId="77777777" w:rsidTr="00C32B40">
        <w:trPr>
          <w:jc w:val="center"/>
        </w:trPr>
        <w:tc>
          <w:tcPr>
            <w:tcW w:w="9056" w:type="dxa"/>
            <w:gridSpan w:val="10"/>
            <w:vAlign w:val="center"/>
          </w:tcPr>
          <w:p w14:paraId="50F0AED6" w14:textId="77777777" w:rsidR="00FF0F54" w:rsidRPr="00B17A72" w:rsidRDefault="00FF0F54" w:rsidP="00FF0F54">
            <w:pPr>
              <w:spacing w:after="0" w:line="240" w:lineRule="auto"/>
              <w:rPr>
                <w:b/>
                <w:bCs/>
                <w:color w:val="auto"/>
                <w:szCs w:val="20"/>
              </w:rPr>
            </w:pPr>
            <w:r w:rsidRPr="00B17A72">
              <w:rPr>
                <w:b/>
                <w:color w:val="auto"/>
                <w:szCs w:val="20"/>
              </w:rPr>
              <w:t xml:space="preserve">Course content: </w:t>
            </w:r>
            <w:r w:rsidRPr="00B17A72">
              <w:rPr>
                <w:color w:val="auto"/>
                <w:szCs w:val="20"/>
              </w:rPr>
              <w:t>Exam dates will be specified in the course schedule. Once the exam dates are finalized, they may be subject to change.</w:t>
            </w:r>
          </w:p>
        </w:tc>
      </w:tr>
      <w:tr w:rsidR="00FF0F54" w:rsidRPr="00B17A72" w14:paraId="618A9CF8" w14:textId="77777777" w:rsidTr="001E0AE3">
        <w:tblPrEx>
          <w:tblLook w:val="04A0" w:firstRow="1" w:lastRow="0" w:firstColumn="1" w:lastColumn="0" w:noHBand="0" w:noVBand="1"/>
        </w:tblPrEx>
        <w:trPr>
          <w:gridAfter w:val="1"/>
          <w:wAfter w:w="8" w:type="dxa"/>
          <w:tblHeader/>
          <w:jc w:val="center"/>
        </w:trPr>
        <w:tc>
          <w:tcPr>
            <w:tcW w:w="992" w:type="dxa"/>
            <w:vAlign w:val="center"/>
          </w:tcPr>
          <w:p w14:paraId="38209C22" w14:textId="77777777" w:rsidR="00FF0F54" w:rsidRPr="00B17A72" w:rsidRDefault="00FF0F54" w:rsidP="00FF0F54">
            <w:pPr>
              <w:spacing w:after="0" w:line="240" w:lineRule="auto"/>
              <w:jc w:val="center"/>
              <w:rPr>
                <w:b/>
                <w:color w:val="auto"/>
                <w:szCs w:val="20"/>
              </w:rPr>
            </w:pPr>
            <w:r w:rsidRPr="00B17A72">
              <w:rPr>
                <w:b/>
                <w:color w:val="auto"/>
                <w:szCs w:val="20"/>
              </w:rPr>
              <w:t>Week</w:t>
            </w:r>
          </w:p>
        </w:tc>
        <w:tc>
          <w:tcPr>
            <w:tcW w:w="3009" w:type="dxa"/>
            <w:gridSpan w:val="4"/>
            <w:vAlign w:val="center"/>
          </w:tcPr>
          <w:p w14:paraId="5612992B" w14:textId="77777777" w:rsidR="00FF0F54" w:rsidRPr="00B17A72" w:rsidRDefault="00FF0F54" w:rsidP="00FF0F54">
            <w:pPr>
              <w:spacing w:after="0" w:line="240" w:lineRule="auto"/>
              <w:jc w:val="center"/>
              <w:rPr>
                <w:b/>
                <w:color w:val="auto"/>
                <w:szCs w:val="20"/>
              </w:rPr>
            </w:pPr>
            <w:r w:rsidRPr="00B17A72">
              <w:rPr>
                <w:b/>
                <w:color w:val="auto"/>
                <w:szCs w:val="20"/>
              </w:rPr>
              <w:t xml:space="preserve">Topics </w:t>
            </w:r>
          </w:p>
        </w:tc>
        <w:tc>
          <w:tcPr>
            <w:tcW w:w="2512" w:type="dxa"/>
            <w:gridSpan w:val="3"/>
            <w:vAlign w:val="center"/>
          </w:tcPr>
          <w:p w14:paraId="228AF824" w14:textId="77777777" w:rsidR="00FF0F54" w:rsidRPr="00B17A72" w:rsidRDefault="00FF0F54" w:rsidP="00FF0F54">
            <w:pPr>
              <w:spacing w:after="0" w:line="240" w:lineRule="auto"/>
              <w:jc w:val="center"/>
              <w:rPr>
                <w:b/>
                <w:color w:val="auto"/>
                <w:szCs w:val="20"/>
              </w:rPr>
            </w:pPr>
            <w:r w:rsidRPr="00B17A72">
              <w:rPr>
                <w:b/>
                <w:color w:val="auto"/>
                <w:szCs w:val="20"/>
              </w:rPr>
              <w:t>Lecturer</w:t>
            </w:r>
          </w:p>
        </w:tc>
        <w:tc>
          <w:tcPr>
            <w:tcW w:w="2535" w:type="dxa"/>
            <w:vAlign w:val="center"/>
          </w:tcPr>
          <w:p w14:paraId="485E37AC" w14:textId="5CAA2B5F" w:rsidR="00FF0F54" w:rsidRPr="00B17A72" w:rsidRDefault="00FF0F54" w:rsidP="00FF0F54">
            <w:pPr>
              <w:spacing w:after="0" w:line="240" w:lineRule="auto"/>
              <w:jc w:val="center"/>
              <w:rPr>
                <w:b/>
                <w:color w:val="auto"/>
                <w:szCs w:val="20"/>
              </w:rPr>
            </w:pPr>
            <w:r w:rsidRPr="00B17A72">
              <w:rPr>
                <w:b/>
                <w:color w:val="auto"/>
                <w:szCs w:val="20"/>
              </w:rPr>
              <w:t>Learning and Teaching Strategies</w:t>
            </w:r>
          </w:p>
        </w:tc>
      </w:tr>
      <w:tr w:rsidR="00FF0F54" w:rsidRPr="00B17A72" w14:paraId="5E1B3B2D" w14:textId="77777777" w:rsidTr="001E0AE3">
        <w:tblPrEx>
          <w:tblLook w:val="04A0" w:firstRow="1" w:lastRow="0" w:firstColumn="1" w:lastColumn="0" w:noHBand="0" w:noVBand="1"/>
        </w:tblPrEx>
        <w:trPr>
          <w:gridAfter w:val="1"/>
          <w:wAfter w:w="8" w:type="dxa"/>
          <w:jc w:val="center"/>
        </w:trPr>
        <w:tc>
          <w:tcPr>
            <w:tcW w:w="992" w:type="dxa"/>
            <w:vAlign w:val="center"/>
          </w:tcPr>
          <w:p w14:paraId="1DB4CDFB" w14:textId="4C98F04D" w:rsidR="00FF0F54" w:rsidRPr="00B17A72" w:rsidRDefault="00FF0F54" w:rsidP="00FF0F54">
            <w:pPr>
              <w:spacing w:after="0" w:line="240" w:lineRule="auto"/>
              <w:jc w:val="center"/>
              <w:rPr>
                <w:b/>
                <w:color w:val="auto"/>
                <w:szCs w:val="20"/>
              </w:rPr>
            </w:pPr>
            <w:r w:rsidRPr="00B17A72">
              <w:rPr>
                <w:b/>
                <w:color w:val="auto"/>
                <w:szCs w:val="20"/>
              </w:rPr>
              <w:t>1.</w:t>
            </w:r>
          </w:p>
        </w:tc>
        <w:tc>
          <w:tcPr>
            <w:tcW w:w="3009" w:type="dxa"/>
            <w:gridSpan w:val="4"/>
            <w:vAlign w:val="center"/>
          </w:tcPr>
          <w:p w14:paraId="3C4EE1A3" w14:textId="2C88F563" w:rsidR="00FF0F54" w:rsidRPr="00B17A72" w:rsidRDefault="00FF0F54" w:rsidP="00FF0F54">
            <w:pPr>
              <w:spacing w:after="0" w:line="240" w:lineRule="auto"/>
              <w:rPr>
                <w:b/>
                <w:color w:val="auto"/>
                <w:szCs w:val="20"/>
              </w:rPr>
            </w:pPr>
            <w:r w:rsidRPr="00B17A72">
              <w:rPr>
                <w:color w:val="auto"/>
                <w:szCs w:val="20"/>
              </w:rPr>
              <w:t>Healthy Hospital Environment, Patient Admission and Discharge, Infection Prevention Methods and Practices</w:t>
            </w:r>
          </w:p>
        </w:tc>
        <w:tc>
          <w:tcPr>
            <w:tcW w:w="2512" w:type="dxa"/>
            <w:gridSpan w:val="3"/>
            <w:vAlign w:val="center"/>
          </w:tcPr>
          <w:p w14:paraId="393300AF" w14:textId="77777777" w:rsidR="00FF0F54" w:rsidRPr="00B17A72" w:rsidRDefault="00FF0F54" w:rsidP="00FF0F54">
            <w:pPr>
              <w:spacing w:after="0" w:line="240" w:lineRule="auto"/>
              <w:rPr>
                <w:color w:val="auto"/>
                <w:szCs w:val="20"/>
              </w:rPr>
            </w:pPr>
            <w:r w:rsidRPr="00B17A72">
              <w:rPr>
                <w:color w:val="auto"/>
                <w:szCs w:val="20"/>
              </w:rPr>
              <w:t xml:space="preserve">Prof. Gülşah </w:t>
            </w:r>
            <w:proofErr w:type="spellStart"/>
            <w:r w:rsidRPr="00B17A72">
              <w:rPr>
                <w:color w:val="auto"/>
                <w:szCs w:val="20"/>
              </w:rPr>
              <w:t>Gürol</w:t>
            </w:r>
            <w:proofErr w:type="spellEnd"/>
            <w:r w:rsidRPr="00B17A72">
              <w:rPr>
                <w:color w:val="auto"/>
                <w:szCs w:val="20"/>
              </w:rPr>
              <w:t xml:space="preserve"> Arslan</w:t>
            </w:r>
          </w:p>
          <w:p w14:paraId="74AE0493" w14:textId="22C429B3" w:rsidR="00FF0F54" w:rsidRPr="00B17A72" w:rsidRDefault="00FF0F54" w:rsidP="00FF0F54">
            <w:pPr>
              <w:spacing w:after="0" w:line="240" w:lineRule="auto"/>
              <w:rPr>
                <w:color w:val="auto"/>
                <w:szCs w:val="20"/>
              </w:rPr>
            </w:pPr>
            <w:r w:rsidRPr="00B17A72">
              <w:rPr>
                <w:color w:val="auto"/>
                <w:szCs w:val="20"/>
              </w:rPr>
              <w:t>Assoc. Prof. Nurten Alan</w:t>
            </w:r>
          </w:p>
          <w:p w14:paraId="52F274C9" w14:textId="0D30E79D" w:rsidR="00FF0F54" w:rsidRPr="00B17A72" w:rsidRDefault="00FF0F54" w:rsidP="00FF0F54">
            <w:pPr>
              <w:spacing w:after="0" w:line="240" w:lineRule="auto"/>
              <w:rPr>
                <w:color w:val="auto"/>
                <w:szCs w:val="20"/>
              </w:rPr>
            </w:pPr>
            <w:r w:rsidRPr="00B17A72">
              <w:rPr>
                <w:color w:val="auto"/>
                <w:szCs w:val="20"/>
              </w:rPr>
              <w:t xml:space="preserve">Lecturer, Dr. F. </w:t>
            </w:r>
            <w:proofErr w:type="spellStart"/>
            <w:r w:rsidRPr="00B17A72">
              <w:rPr>
                <w:color w:val="auto"/>
                <w:szCs w:val="20"/>
              </w:rPr>
              <w:t>Yelkin</w:t>
            </w:r>
            <w:proofErr w:type="spellEnd"/>
            <w:r w:rsidRPr="00B17A72">
              <w:rPr>
                <w:color w:val="auto"/>
                <w:szCs w:val="20"/>
              </w:rPr>
              <w:t xml:space="preserve"> Alp</w:t>
            </w:r>
          </w:p>
          <w:p w14:paraId="3A7726C0" w14:textId="77777777" w:rsidR="00FF0F54" w:rsidRPr="00B17A72" w:rsidRDefault="00FF0F54" w:rsidP="00FF0F54">
            <w:pPr>
              <w:spacing w:after="0" w:line="240" w:lineRule="auto"/>
              <w:rPr>
                <w:b/>
                <w:color w:val="auto"/>
                <w:szCs w:val="20"/>
              </w:rPr>
            </w:pPr>
          </w:p>
        </w:tc>
        <w:tc>
          <w:tcPr>
            <w:tcW w:w="2535" w:type="dxa"/>
            <w:vAlign w:val="center"/>
          </w:tcPr>
          <w:p w14:paraId="08166487" w14:textId="6B846FB6"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6FB00818" w14:textId="77777777" w:rsidTr="001E0AE3">
        <w:tblPrEx>
          <w:tblLook w:val="04A0" w:firstRow="1" w:lastRow="0" w:firstColumn="1" w:lastColumn="0" w:noHBand="0" w:noVBand="1"/>
        </w:tblPrEx>
        <w:trPr>
          <w:gridAfter w:val="1"/>
          <w:wAfter w:w="8" w:type="dxa"/>
          <w:jc w:val="center"/>
        </w:trPr>
        <w:tc>
          <w:tcPr>
            <w:tcW w:w="992" w:type="dxa"/>
            <w:vAlign w:val="center"/>
          </w:tcPr>
          <w:p w14:paraId="55BA06A9" w14:textId="1D6AA62D" w:rsidR="00FF0F54" w:rsidRPr="00B17A72" w:rsidRDefault="00FF0F54" w:rsidP="00FF0F54">
            <w:pPr>
              <w:spacing w:after="0" w:line="240" w:lineRule="auto"/>
              <w:jc w:val="center"/>
              <w:rPr>
                <w:b/>
                <w:color w:val="auto"/>
                <w:szCs w:val="20"/>
              </w:rPr>
            </w:pPr>
            <w:r w:rsidRPr="00B17A72">
              <w:rPr>
                <w:b/>
                <w:color w:val="auto"/>
                <w:szCs w:val="20"/>
              </w:rPr>
              <w:lastRenderedPageBreak/>
              <w:t>2.</w:t>
            </w:r>
          </w:p>
        </w:tc>
        <w:tc>
          <w:tcPr>
            <w:tcW w:w="3009" w:type="dxa"/>
            <w:gridSpan w:val="4"/>
            <w:vAlign w:val="center"/>
          </w:tcPr>
          <w:p w14:paraId="5C9E6F03" w14:textId="77777777" w:rsidR="00FF0F54" w:rsidRPr="00B17A72" w:rsidRDefault="00FF0F54" w:rsidP="00FF0F54">
            <w:pPr>
              <w:spacing w:after="0" w:line="240" w:lineRule="auto"/>
              <w:rPr>
                <w:b/>
                <w:color w:val="auto"/>
                <w:szCs w:val="20"/>
              </w:rPr>
            </w:pPr>
            <w:r w:rsidRPr="00B17A72">
              <w:rPr>
                <w:color w:val="auto"/>
                <w:szCs w:val="20"/>
              </w:rPr>
              <w:t>Vital Signs</w:t>
            </w:r>
          </w:p>
        </w:tc>
        <w:tc>
          <w:tcPr>
            <w:tcW w:w="2512" w:type="dxa"/>
            <w:gridSpan w:val="3"/>
            <w:vAlign w:val="center"/>
          </w:tcPr>
          <w:p w14:paraId="4515BC54" w14:textId="328E57F7" w:rsidR="00FF0F54" w:rsidRPr="00B17A72" w:rsidRDefault="00FF0F54" w:rsidP="00FF0F54">
            <w:pPr>
              <w:spacing w:after="0" w:line="240" w:lineRule="auto"/>
              <w:rPr>
                <w:color w:val="auto"/>
                <w:szCs w:val="20"/>
              </w:rPr>
            </w:pPr>
            <w:r w:rsidRPr="00B17A72">
              <w:rPr>
                <w:color w:val="auto"/>
                <w:szCs w:val="20"/>
              </w:rPr>
              <w:t>Asst. Prof. İlkin Yılmaz</w:t>
            </w:r>
          </w:p>
          <w:p w14:paraId="6DE6AE1E" w14:textId="54F82370" w:rsidR="00FF0F54" w:rsidRPr="00B17A72" w:rsidRDefault="00FF0F54" w:rsidP="00FF0F54">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tc>
        <w:tc>
          <w:tcPr>
            <w:tcW w:w="2535" w:type="dxa"/>
            <w:vAlign w:val="center"/>
          </w:tcPr>
          <w:p w14:paraId="45B2994D" w14:textId="706F459C"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7F9D746F" w14:textId="77777777" w:rsidTr="001E0AE3">
        <w:tblPrEx>
          <w:tblLook w:val="04A0" w:firstRow="1" w:lastRow="0" w:firstColumn="1" w:lastColumn="0" w:noHBand="0" w:noVBand="1"/>
        </w:tblPrEx>
        <w:trPr>
          <w:gridAfter w:val="1"/>
          <w:wAfter w:w="8" w:type="dxa"/>
          <w:jc w:val="center"/>
        </w:trPr>
        <w:tc>
          <w:tcPr>
            <w:tcW w:w="992" w:type="dxa"/>
            <w:vAlign w:val="center"/>
          </w:tcPr>
          <w:p w14:paraId="4F337ADA" w14:textId="3C54FDAA" w:rsidR="00FF0F54" w:rsidRPr="00B17A72" w:rsidRDefault="00FF0F54" w:rsidP="00FF0F54">
            <w:pPr>
              <w:pStyle w:val="ListeParagraf"/>
              <w:spacing w:after="0" w:line="240" w:lineRule="auto"/>
              <w:ind w:left="0"/>
              <w:jc w:val="center"/>
              <w:rPr>
                <w:b/>
                <w:color w:val="auto"/>
                <w:szCs w:val="20"/>
              </w:rPr>
            </w:pPr>
            <w:r w:rsidRPr="00B17A72">
              <w:rPr>
                <w:b/>
                <w:color w:val="auto"/>
                <w:szCs w:val="20"/>
              </w:rPr>
              <w:t>3.</w:t>
            </w:r>
          </w:p>
        </w:tc>
        <w:tc>
          <w:tcPr>
            <w:tcW w:w="3009" w:type="dxa"/>
            <w:gridSpan w:val="4"/>
            <w:vAlign w:val="center"/>
          </w:tcPr>
          <w:p w14:paraId="04FCDA09" w14:textId="77777777" w:rsidR="00FF0F54" w:rsidRPr="00B17A72" w:rsidRDefault="00FF0F54" w:rsidP="00FF0F54">
            <w:pPr>
              <w:spacing w:after="0" w:line="240" w:lineRule="auto"/>
              <w:jc w:val="both"/>
              <w:rPr>
                <w:color w:val="auto"/>
                <w:szCs w:val="20"/>
              </w:rPr>
            </w:pPr>
            <w:r w:rsidRPr="00B17A72">
              <w:rPr>
                <w:color w:val="auto"/>
                <w:szCs w:val="20"/>
              </w:rPr>
              <w:t>Movement requirement</w:t>
            </w:r>
          </w:p>
          <w:p w14:paraId="734540C4" w14:textId="77777777" w:rsidR="00FF0F54" w:rsidRPr="00B17A72" w:rsidRDefault="00FF0F54" w:rsidP="00FF0F54">
            <w:pPr>
              <w:spacing w:after="0" w:line="240" w:lineRule="auto"/>
              <w:jc w:val="both"/>
              <w:rPr>
                <w:color w:val="auto"/>
                <w:szCs w:val="20"/>
              </w:rPr>
            </w:pPr>
            <w:r w:rsidRPr="00B17A72">
              <w:rPr>
                <w:color w:val="auto"/>
                <w:szCs w:val="20"/>
              </w:rPr>
              <w:t xml:space="preserve">Personal Hygiene Practices </w:t>
            </w:r>
          </w:p>
          <w:p w14:paraId="42D29391" w14:textId="77777777" w:rsidR="00FF0F54" w:rsidRPr="00B17A72" w:rsidRDefault="00FF0F54" w:rsidP="00FF0F54">
            <w:pPr>
              <w:spacing w:after="0" w:line="240" w:lineRule="auto"/>
              <w:jc w:val="both"/>
              <w:rPr>
                <w:b/>
                <w:color w:val="auto"/>
                <w:szCs w:val="20"/>
              </w:rPr>
            </w:pPr>
          </w:p>
        </w:tc>
        <w:tc>
          <w:tcPr>
            <w:tcW w:w="2512" w:type="dxa"/>
            <w:gridSpan w:val="3"/>
            <w:vAlign w:val="center"/>
          </w:tcPr>
          <w:p w14:paraId="2373FEF7" w14:textId="3E71273F"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p>
          <w:p w14:paraId="340902AD" w14:textId="5F289265" w:rsidR="00FF0F54" w:rsidRPr="00B17A72" w:rsidRDefault="00FF0F54" w:rsidP="00FF0F54">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p w14:paraId="58B8827C" w14:textId="32D8BED5" w:rsidR="00FF0F54" w:rsidRPr="00B17A72" w:rsidRDefault="00FF0F54" w:rsidP="00FF0F54">
            <w:pPr>
              <w:spacing w:after="0" w:line="240" w:lineRule="auto"/>
              <w:rPr>
                <w:color w:val="auto"/>
                <w:szCs w:val="20"/>
              </w:rPr>
            </w:pPr>
            <w:r w:rsidRPr="00B17A72">
              <w:rPr>
                <w:color w:val="auto"/>
                <w:szCs w:val="20"/>
              </w:rPr>
              <w:t xml:space="preserve">Lecturer, </w:t>
            </w:r>
            <w:proofErr w:type="spellStart"/>
            <w:proofErr w:type="gramStart"/>
            <w:r w:rsidRPr="00B17A72">
              <w:rPr>
                <w:color w:val="auto"/>
                <w:szCs w:val="20"/>
              </w:rPr>
              <w:t>Dr.Yelkin</w:t>
            </w:r>
            <w:proofErr w:type="spellEnd"/>
            <w:proofErr w:type="gramEnd"/>
            <w:r w:rsidRPr="00B17A72">
              <w:rPr>
                <w:color w:val="auto"/>
                <w:szCs w:val="20"/>
              </w:rPr>
              <w:t xml:space="preserve"> Alp</w:t>
            </w:r>
          </w:p>
        </w:tc>
        <w:tc>
          <w:tcPr>
            <w:tcW w:w="2535" w:type="dxa"/>
            <w:vAlign w:val="center"/>
          </w:tcPr>
          <w:p w14:paraId="3972AE82" w14:textId="46BF8704"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130F3FEB" w14:textId="77777777" w:rsidTr="001E0AE3">
        <w:tblPrEx>
          <w:tblLook w:val="04A0" w:firstRow="1" w:lastRow="0" w:firstColumn="1" w:lastColumn="0" w:noHBand="0" w:noVBand="1"/>
        </w:tblPrEx>
        <w:trPr>
          <w:gridAfter w:val="1"/>
          <w:wAfter w:w="8" w:type="dxa"/>
          <w:jc w:val="center"/>
        </w:trPr>
        <w:tc>
          <w:tcPr>
            <w:tcW w:w="992" w:type="dxa"/>
            <w:vAlign w:val="center"/>
          </w:tcPr>
          <w:p w14:paraId="5688C3E7" w14:textId="216A6B28" w:rsidR="00FF0F54" w:rsidRPr="00B17A72" w:rsidRDefault="00FF0F54" w:rsidP="00FF0F54">
            <w:pPr>
              <w:spacing w:after="0" w:line="240" w:lineRule="auto"/>
              <w:jc w:val="center"/>
              <w:rPr>
                <w:b/>
                <w:color w:val="auto"/>
                <w:szCs w:val="20"/>
              </w:rPr>
            </w:pPr>
            <w:r w:rsidRPr="00B17A72">
              <w:rPr>
                <w:b/>
                <w:color w:val="auto"/>
                <w:szCs w:val="20"/>
              </w:rPr>
              <w:t>4.</w:t>
            </w:r>
          </w:p>
        </w:tc>
        <w:tc>
          <w:tcPr>
            <w:tcW w:w="3009" w:type="dxa"/>
            <w:gridSpan w:val="4"/>
            <w:vAlign w:val="center"/>
          </w:tcPr>
          <w:p w14:paraId="57D05F3D" w14:textId="18866707" w:rsidR="00FF0F54" w:rsidRPr="00B17A72" w:rsidRDefault="00FF0F54" w:rsidP="00FF0F54">
            <w:pPr>
              <w:spacing w:after="0" w:line="240" w:lineRule="auto"/>
              <w:jc w:val="both"/>
              <w:rPr>
                <w:color w:val="auto"/>
                <w:szCs w:val="20"/>
              </w:rPr>
            </w:pPr>
            <w:r w:rsidRPr="00B17A72">
              <w:rPr>
                <w:color w:val="auto"/>
                <w:szCs w:val="20"/>
              </w:rPr>
              <w:t>Oral and Local Drug Administration</w:t>
            </w:r>
          </w:p>
          <w:p w14:paraId="6FE29DB2" w14:textId="4E466EAD" w:rsidR="00FF0F54" w:rsidRPr="00B17A72" w:rsidRDefault="00FF0F54" w:rsidP="00FF0F54">
            <w:pPr>
              <w:spacing w:after="0" w:line="240" w:lineRule="auto"/>
              <w:rPr>
                <w:b/>
                <w:color w:val="auto"/>
                <w:szCs w:val="20"/>
              </w:rPr>
            </w:pPr>
            <w:r w:rsidRPr="00B17A72">
              <w:rPr>
                <w:color w:val="auto"/>
                <w:szCs w:val="20"/>
              </w:rPr>
              <w:t>Hot and cold application</w:t>
            </w:r>
          </w:p>
        </w:tc>
        <w:tc>
          <w:tcPr>
            <w:tcW w:w="2512" w:type="dxa"/>
            <w:gridSpan w:val="3"/>
            <w:vAlign w:val="center"/>
          </w:tcPr>
          <w:p w14:paraId="63C89D23" w14:textId="49BC7626" w:rsidR="00FF0F54" w:rsidRPr="00B17A72" w:rsidRDefault="00FF0F54" w:rsidP="00FF0F54">
            <w:pPr>
              <w:spacing w:after="0" w:line="240" w:lineRule="auto"/>
              <w:rPr>
                <w:color w:val="auto"/>
                <w:szCs w:val="20"/>
              </w:rPr>
            </w:pPr>
            <w:r w:rsidRPr="00B17A72">
              <w:rPr>
                <w:color w:val="auto"/>
                <w:szCs w:val="20"/>
              </w:rPr>
              <w:t>Asst. Prof. İlkin Yılmaz</w:t>
            </w:r>
          </w:p>
          <w:p w14:paraId="22414213" w14:textId="2A7B2A69" w:rsidR="00FF0F54" w:rsidRPr="00B17A72" w:rsidRDefault="00FF0F54" w:rsidP="00FF0F54">
            <w:pPr>
              <w:spacing w:after="0" w:line="240" w:lineRule="auto"/>
              <w:rPr>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3C909E22" w14:textId="77777777" w:rsidR="00FF0F54" w:rsidRPr="00B17A72" w:rsidRDefault="00FF0F54" w:rsidP="00FF0F54">
            <w:pPr>
              <w:spacing w:after="0" w:line="240" w:lineRule="auto"/>
              <w:rPr>
                <w:b/>
                <w:color w:val="auto"/>
                <w:szCs w:val="20"/>
              </w:rPr>
            </w:pPr>
            <w:r w:rsidRPr="00B17A72">
              <w:rPr>
                <w:color w:val="auto"/>
                <w:szCs w:val="20"/>
              </w:rPr>
              <w:t xml:space="preserve">Ders </w:t>
            </w:r>
            <w:proofErr w:type="spellStart"/>
            <w:r w:rsidRPr="00B17A72">
              <w:rPr>
                <w:color w:val="auto"/>
                <w:szCs w:val="20"/>
              </w:rPr>
              <w:t>anlatımı</w:t>
            </w:r>
            <w:proofErr w:type="spellEnd"/>
            <w:r w:rsidRPr="00B17A72">
              <w:rPr>
                <w:color w:val="auto"/>
                <w:szCs w:val="20"/>
              </w:rPr>
              <w:t xml:space="preserve">, </w:t>
            </w:r>
            <w:proofErr w:type="spellStart"/>
            <w:r w:rsidRPr="00B17A72">
              <w:rPr>
                <w:color w:val="auto"/>
                <w:szCs w:val="20"/>
              </w:rPr>
              <w:t>soru</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cevaplar</w:t>
            </w:r>
            <w:proofErr w:type="spellEnd"/>
            <w:r w:rsidRPr="00B17A72">
              <w:rPr>
                <w:color w:val="auto"/>
                <w:szCs w:val="20"/>
              </w:rPr>
              <w:t xml:space="preserve">, </w:t>
            </w:r>
            <w:proofErr w:type="spellStart"/>
            <w:r w:rsidRPr="00B17A72">
              <w:rPr>
                <w:color w:val="auto"/>
                <w:szCs w:val="20"/>
              </w:rPr>
              <w:t>beyin</w:t>
            </w:r>
            <w:proofErr w:type="spellEnd"/>
            <w:r w:rsidRPr="00B17A72">
              <w:rPr>
                <w:color w:val="auto"/>
                <w:szCs w:val="20"/>
              </w:rPr>
              <w:t xml:space="preserve"> </w:t>
            </w:r>
            <w:proofErr w:type="spellStart"/>
            <w:r w:rsidRPr="00B17A72">
              <w:rPr>
                <w:color w:val="auto"/>
                <w:szCs w:val="20"/>
              </w:rPr>
              <w:t>fırtınası</w:t>
            </w:r>
            <w:proofErr w:type="spellEnd"/>
            <w:r w:rsidRPr="00B17A72">
              <w:rPr>
                <w:color w:val="auto"/>
                <w:szCs w:val="20"/>
              </w:rPr>
              <w:t xml:space="preserve">, </w:t>
            </w:r>
            <w:proofErr w:type="spellStart"/>
            <w:r w:rsidRPr="00B17A72">
              <w:rPr>
                <w:color w:val="auto"/>
                <w:szCs w:val="20"/>
              </w:rPr>
              <w:t>demonstrasyon</w:t>
            </w:r>
            <w:proofErr w:type="spellEnd"/>
            <w:r w:rsidRPr="00B17A72">
              <w:rPr>
                <w:color w:val="auto"/>
                <w:szCs w:val="20"/>
              </w:rPr>
              <w:t xml:space="preserve">, video </w:t>
            </w:r>
            <w:proofErr w:type="spellStart"/>
            <w:r w:rsidRPr="00B17A72">
              <w:rPr>
                <w:color w:val="auto"/>
                <w:szCs w:val="20"/>
              </w:rPr>
              <w:t>gösterimi</w:t>
            </w:r>
            <w:proofErr w:type="spellEnd"/>
            <w:r w:rsidRPr="00B17A72">
              <w:rPr>
                <w:color w:val="auto"/>
                <w:szCs w:val="20"/>
              </w:rPr>
              <w:t xml:space="preserve">, </w:t>
            </w:r>
            <w:proofErr w:type="spellStart"/>
            <w:r w:rsidRPr="00B17A72">
              <w:rPr>
                <w:color w:val="auto"/>
                <w:szCs w:val="20"/>
              </w:rPr>
              <w:t>kısa</w:t>
            </w:r>
            <w:proofErr w:type="spellEnd"/>
            <w:r w:rsidRPr="00B17A72">
              <w:rPr>
                <w:color w:val="auto"/>
                <w:szCs w:val="20"/>
              </w:rPr>
              <w:t xml:space="preserve"> </w:t>
            </w:r>
            <w:proofErr w:type="spellStart"/>
            <w:r w:rsidRPr="00B17A72">
              <w:rPr>
                <w:color w:val="auto"/>
                <w:szCs w:val="20"/>
              </w:rPr>
              <w:t>testler</w:t>
            </w:r>
            <w:proofErr w:type="spellEnd"/>
          </w:p>
        </w:tc>
      </w:tr>
      <w:tr w:rsidR="00FF0F54" w:rsidRPr="00B17A72" w14:paraId="5E01B92D" w14:textId="77777777" w:rsidTr="001E0AE3">
        <w:tblPrEx>
          <w:tblLook w:val="04A0" w:firstRow="1" w:lastRow="0" w:firstColumn="1" w:lastColumn="0" w:noHBand="0" w:noVBand="1"/>
        </w:tblPrEx>
        <w:trPr>
          <w:gridAfter w:val="1"/>
          <w:wAfter w:w="8" w:type="dxa"/>
          <w:jc w:val="center"/>
        </w:trPr>
        <w:tc>
          <w:tcPr>
            <w:tcW w:w="992" w:type="dxa"/>
            <w:vAlign w:val="center"/>
          </w:tcPr>
          <w:p w14:paraId="4B13CB60" w14:textId="0A9DB14E" w:rsidR="00FF0F54" w:rsidRPr="00B17A72" w:rsidRDefault="00FF0F54" w:rsidP="00FF0F54">
            <w:pPr>
              <w:spacing w:after="0" w:line="240" w:lineRule="auto"/>
              <w:jc w:val="center"/>
              <w:rPr>
                <w:b/>
                <w:color w:val="auto"/>
                <w:szCs w:val="20"/>
              </w:rPr>
            </w:pPr>
            <w:r w:rsidRPr="00B17A72">
              <w:rPr>
                <w:b/>
                <w:color w:val="auto"/>
                <w:szCs w:val="20"/>
              </w:rPr>
              <w:t>5.</w:t>
            </w:r>
          </w:p>
        </w:tc>
        <w:tc>
          <w:tcPr>
            <w:tcW w:w="3009" w:type="dxa"/>
            <w:gridSpan w:val="4"/>
            <w:vAlign w:val="center"/>
          </w:tcPr>
          <w:p w14:paraId="516DF3C5" w14:textId="77777777" w:rsidR="00FF0F54" w:rsidRPr="00B17A72" w:rsidRDefault="00FF0F54" w:rsidP="00FF0F54">
            <w:pPr>
              <w:spacing w:after="0" w:line="240" w:lineRule="auto"/>
              <w:rPr>
                <w:b/>
                <w:color w:val="auto"/>
                <w:szCs w:val="20"/>
              </w:rPr>
            </w:pPr>
            <w:r w:rsidRPr="00B17A72">
              <w:rPr>
                <w:color w:val="auto"/>
                <w:szCs w:val="20"/>
              </w:rPr>
              <w:t>Parenteral Drug Administration Intravenous blood specimen collection, vascular access</w:t>
            </w:r>
          </w:p>
        </w:tc>
        <w:tc>
          <w:tcPr>
            <w:tcW w:w="2512" w:type="dxa"/>
            <w:gridSpan w:val="3"/>
            <w:vAlign w:val="center"/>
          </w:tcPr>
          <w:p w14:paraId="022DBADD" w14:textId="527DAE19" w:rsidR="00FF0F54" w:rsidRPr="00B17A72" w:rsidRDefault="00FF0F54" w:rsidP="00FF0F54">
            <w:pPr>
              <w:spacing w:after="0" w:line="240" w:lineRule="auto"/>
              <w:rPr>
                <w:color w:val="auto"/>
                <w:szCs w:val="20"/>
              </w:rPr>
            </w:pPr>
            <w:r w:rsidRPr="00B17A72">
              <w:rPr>
                <w:color w:val="auto"/>
                <w:szCs w:val="20"/>
              </w:rPr>
              <w:t>Prof. Dilek Özden</w:t>
            </w:r>
          </w:p>
          <w:p w14:paraId="2F667226" w14:textId="77777777" w:rsidR="00FF0F54" w:rsidRPr="00B17A72" w:rsidRDefault="00FF0F54" w:rsidP="00FF0F54">
            <w:pPr>
              <w:spacing w:after="0" w:line="240" w:lineRule="auto"/>
              <w:rPr>
                <w:color w:val="auto"/>
                <w:szCs w:val="20"/>
              </w:rPr>
            </w:pPr>
            <w:r w:rsidRPr="00B17A72">
              <w:rPr>
                <w:color w:val="auto"/>
                <w:szCs w:val="20"/>
              </w:rPr>
              <w:t xml:space="preserve">Prof. Gülşah </w:t>
            </w:r>
            <w:proofErr w:type="spellStart"/>
            <w:r w:rsidRPr="00B17A72">
              <w:rPr>
                <w:color w:val="auto"/>
                <w:szCs w:val="20"/>
              </w:rPr>
              <w:t>Gürol</w:t>
            </w:r>
            <w:proofErr w:type="spellEnd"/>
            <w:r w:rsidRPr="00B17A72">
              <w:rPr>
                <w:color w:val="auto"/>
                <w:szCs w:val="20"/>
              </w:rPr>
              <w:t xml:space="preserve"> Arslan</w:t>
            </w:r>
          </w:p>
          <w:p w14:paraId="0835E8B0" w14:textId="73E6D11F" w:rsidR="00FF0F54" w:rsidRPr="00B17A72" w:rsidRDefault="00FF0F54" w:rsidP="00FF0F54">
            <w:pPr>
              <w:spacing w:after="0" w:line="240" w:lineRule="auto"/>
              <w:rPr>
                <w:color w:val="auto"/>
                <w:szCs w:val="20"/>
              </w:rPr>
            </w:pPr>
            <w:proofErr w:type="spellStart"/>
            <w:proofErr w:type="gramStart"/>
            <w:r w:rsidRPr="00B17A72">
              <w:rPr>
                <w:color w:val="auto"/>
                <w:szCs w:val="20"/>
              </w:rPr>
              <w:t>Assoc.Prof.Nurten</w:t>
            </w:r>
            <w:proofErr w:type="spellEnd"/>
            <w:proofErr w:type="gramEnd"/>
            <w:r w:rsidRPr="00B17A72">
              <w:rPr>
                <w:color w:val="auto"/>
                <w:szCs w:val="20"/>
              </w:rPr>
              <w:t xml:space="preserve"> Alan</w:t>
            </w:r>
          </w:p>
          <w:p w14:paraId="172C59FE" w14:textId="034A6979" w:rsidR="00FF0F54" w:rsidRPr="00B17A72" w:rsidRDefault="00FF0F54" w:rsidP="00FF0F54">
            <w:pPr>
              <w:spacing w:after="0" w:line="240" w:lineRule="auto"/>
              <w:rPr>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1B8525A4" w14:textId="42EC5D89"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17E07AAA" w14:textId="77777777" w:rsidTr="001E0AE3">
        <w:tblPrEx>
          <w:tblLook w:val="04A0" w:firstRow="1" w:lastRow="0" w:firstColumn="1" w:lastColumn="0" w:noHBand="0" w:noVBand="1"/>
        </w:tblPrEx>
        <w:trPr>
          <w:gridAfter w:val="1"/>
          <w:wAfter w:w="8" w:type="dxa"/>
          <w:jc w:val="center"/>
        </w:trPr>
        <w:tc>
          <w:tcPr>
            <w:tcW w:w="992" w:type="dxa"/>
            <w:vAlign w:val="center"/>
          </w:tcPr>
          <w:p w14:paraId="0329E0D2" w14:textId="5EA7B3A8" w:rsidR="00FF0F54" w:rsidRPr="00B17A72" w:rsidRDefault="00FF0F54" w:rsidP="00FF0F54">
            <w:pPr>
              <w:spacing w:after="0" w:line="240" w:lineRule="auto"/>
              <w:jc w:val="center"/>
              <w:rPr>
                <w:b/>
                <w:color w:val="auto"/>
                <w:szCs w:val="20"/>
              </w:rPr>
            </w:pPr>
            <w:r w:rsidRPr="00B17A72">
              <w:rPr>
                <w:b/>
                <w:color w:val="auto"/>
                <w:szCs w:val="20"/>
              </w:rPr>
              <w:t>6.</w:t>
            </w:r>
          </w:p>
        </w:tc>
        <w:tc>
          <w:tcPr>
            <w:tcW w:w="3009" w:type="dxa"/>
            <w:gridSpan w:val="4"/>
            <w:vAlign w:val="center"/>
          </w:tcPr>
          <w:p w14:paraId="78A29A39" w14:textId="5BEDDD10" w:rsidR="00FF0F54" w:rsidRPr="00B17A72" w:rsidRDefault="00FF0F54" w:rsidP="00FF0F54">
            <w:pPr>
              <w:spacing w:after="0" w:line="240" w:lineRule="auto"/>
              <w:jc w:val="both"/>
              <w:rPr>
                <w:color w:val="auto"/>
                <w:szCs w:val="20"/>
              </w:rPr>
            </w:pPr>
            <w:r w:rsidRPr="00B17A72">
              <w:rPr>
                <w:color w:val="auto"/>
                <w:szCs w:val="20"/>
              </w:rPr>
              <w:t xml:space="preserve">Liquid Requirements and </w:t>
            </w:r>
          </w:p>
          <w:p w14:paraId="110376EC" w14:textId="77777777" w:rsidR="00FF0F54" w:rsidRPr="00B17A72" w:rsidRDefault="00FF0F54" w:rsidP="00FF0F54">
            <w:pPr>
              <w:spacing w:after="0" w:line="240" w:lineRule="auto"/>
              <w:jc w:val="both"/>
              <w:rPr>
                <w:color w:val="auto"/>
                <w:szCs w:val="20"/>
              </w:rPr>
            </w:pPr>
            <w:r w:rsidRPr="00B17A72">
              <w:rPr>
                <w:color w:val="auto"/>
                <w:szCs w:val="20"/>
              </w:rPr>
              <w:t>Nursing Practices</w:t>
            </w:r>
          </w:p>
          <w:p w14:paraId="4CF5E9AA" w14:textId="77777777" w:rsidR="00FF0F54" w:rsidRPr="00B17A72" w:rsidRDefault="00FF0F54" w:rsidP="00FF0F54">
            <w:pPr>
              <w:spacing w:after="0" w:line="240" w:lineRule="auto"/>
              <w:jc w:val="both"/>
              <w:rPr>
                <w:color w:val="auto"/>
                <w:szCs w:val="20"/>
              </w:rPr>
            </w:pPr>
            <w:r w:rsidRPr="00B17A72">
              <w:rPr>
                <w:color w:val="auto"/>
                <w:szCs w:val="20"/>
              </w:rPr>
              <w:t xml:space="preserve">Care of Patient with Pain Problems </w:t>
            </w:r>
          </w:p>
        </w:tc>
        <w:tc>
          <w:tcPr>
            <w:tcW w:w="2512" w:type="dxa"/>
            <w:gridSpan w:val="3"/>
            <w:vAlign w:val="center"/>
          </w:tcPr>
          <w:p w14:paraId="111205DD" w14:textId="77777777" w:rsidR="00FF0F54" w:rsidRPr="00B17A72" w:rsidRDefault="00FF0F54" w:rsidP="00FF0F54">
            <w:pPr>
              <w:spacing w:after="0" w:line="240" w:lineRule="auto"/>
              <w:rPr>
                <w:color w:val="auto"/>
                <w:szCs w:val="20"/>
              </w:rPr>
            </w:pPr>
            <w:r w:rsidRPr="00B17A72">
              <w:rPr>
                <w:color w:val="auto"/>
                <w:szCs w:val="20"/>
              </w:rPr>
              <w:t>Prof. Dilek Özden</w:t>
            </w:r>
          </w:p>
          <w:p w14:paraId="7B77A05C" w14:textId="455DFC4F" w:rsidR="00FF0F54" w:rsidRPr="00B17A72" w:rsidRDefault="00FF0F54" w:rsidP="00FF0F54">
            <w:pPr>
              <w:spacing w:after="0" w:line="240" w:lineRule="auto"/>
              <w:rPr>
                <w:color w:val="auto"/>
                <w:szCs w:val="20"/>
              </w:rPr>
            </w:pPr>
            <w:r w:rsidRPr="00B17A72">
              <w:rPr>
                <w:color w:val="auto"/>
                <w:szCs w:val="20"/>
              </w:rPr>
              <w:t>Asst. Prof. İlkin Yılmaz</w:t>
            </w:r>
          </w:p>
          <w:p w14:paraId="374FE8A7" w14:textId="63BB1330" w:rsidR="00FF0F54" w:rsidRPr="00B17A72" w:rsidRDefault="00FF0F54" w:rsidP="00FF0F54">
            <w:pPr>
              <w:spacing w:after="0" w:line="240" w:lineRule="auto"/>
              <w:rPr>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0F9D12A2" w14:textId="63B5609B"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22557380" w14:textId="77777777" w:rsidTr="001E0AE3">
        <w:tblPrEx>
          <w:tblLook w:val="04A0" w:firstRow="1" w:lastRow="0" w:firstColumn="1" w:lastColumn="0" w:noHBand="0" w:noVBand="1"/>
        </w:tblPrEx>
        <w:trPr>
          <w:gridAfter w:val="1"/>
          <w:wAfter w:w="8" w:type="dxa"/>
          <w:jc w:val="center"/>
        </w:trPr>
        <w:tc>
          <w:tcPr>
            <w:tcW w:w="992" w:type="dxa"/>
            <w:vAlign w:val="center"/>
          </w:tcPr>
          <w:p w14:paraId="19CE8CE0" w14:textId="62A42851" w:rsidR="00FF0F54" w:rsidRPr="00B17A72" w:rsidRDefault="00FF0F54" w:rsidP="00FF0F54">
            <w:pPr>
              <w:spacing w:after="0" w:line="240" w:lineRule="auto"/>
              <w:jc w:val="center"/>
              <w:rPr>
                <w:b/>
                <w:color w:val="auto"/>
                <w:szCs w:val="20"/>
              </w:rPr>
            </w:pPr>
            <w:r w:rsidRPr="00B17A72">
              <w:rPr>
                <w:b/>
                <w:color w:val="auto"/>
                <w:szCs w:val="20"/>
              </w:rPr>
              <w:t>7.</w:t>
            </w:r>
          </w:p>
        </w:tc>
        <w:tc>
          <w:tcPr>
            <w:tcW w:w="3009" w:type="dxa"/>
            <w:gridSpan w:val="4"/>
            <w:vAlign w:val="center"/>
          </w:tcPr>
          <w:p w14:paraId="23FF1AEF" w14:textId="77777777" w:rsidR="00FF0F54" w:rsidRPr="00B17A72" w:rsidRDefault="00FF0F54" w:rsidP="00FF0F54">
            <w:pPr>
              <w:spacing w:after="0" w:line="240" w:lineRule="auto"/>
              <w:jc w:val="both"/>
              <w:rPr>
                <w:color w:val="auto"/>
                <w:szCs w:val="20"/>
              </w:rPr>
            </w:pPr>
            <w:r w:rsidRPr="00B17A72">
              <w:rPr>
                <w:color w:val="auto"/>
                <w:szCs w:val="20"/>
              </w:rPr>
              <w:t>Care concept in Nursing Practices</w:t>
            </w:r>
          </w:p>
          <w:p w14:paraId="0CB90716" w14:textId="77777777" w:rsidR="00FF0F54" w:rsidRPr="00B17A72" w:rsidRDefault="00FF0F54" w:rsidP="00FF0F54">
            <w:pPr>
              <w:spacing w:after="0" w:line="240" w:lineRule="auto"/>
              <w:jc w:val="both"/>
              <w:rPr>
                <w:color w:val="auto"/>
                <w:szCs w:val="20"/>
              </w:rPr>
            </w:pPr>
            <w:r w:rsidRPr="00B17A72">
              <w:rPr>
                <w:color w:val="auto"/>
                <w:szCs w:val="20"/>
              </w:rPr>
              <w:t>Blood transfusions</w:t>
            </w:r>
          </w:p>
          <w:p w14:paraId="31519CAD" w14:textId="77777777" w:rsidR="00FF0F54" w:rsidRPr="00B17A72" w:rsidRDefault="00FF0F54" w:rsidP="00FF0F54">
            <w:pPr>
              <w:spacing w:after="0" w:line="240" w:lineRule="auto"/>
              <w:jc w:val="both"/>
              <w:rPr>
                <w:color w:val="auto"/>
                <w:szCs w:val="20"/>
              </w:rPr>
            </w:pPr>
          </w:p>
        </w:tc>
        <w:tc>
          <w:tcPr>
            <w:tcW w:w="2512" w:type="dxa"/>
            <w:gridSpan w:val="3"/>
            <w:vAlign w:val="center"/>
          </w:tcPr>
          <w:p w14:paraId="22F46FD7" w14:textId="650002D3" w:rsidR="00FF0F54" w:rsidRPr="00B17A72" w:rsidRDefault="00FF0F54" w:rsidP="00FF0F54">
            <w:pPr>
              <w:spacing w:after="0" w:line="240" w:lineRule="auto"/>
              <w:rPr>
                <w:color w:val="auto"/>
                <w:szCs w:val="20"/>
              </w:rPr>
            </w:pPr>
            <w:proofErr w:type="spellStart"/>
            <w:proofErr w:type="gramStart"/>
            <w:r w:rsidRPr="00B17A72">
              <w:rPr>
                <w:color w:val="auto"/>
                <w:szCs w:val="20"/>
              </w:rPr>
              <w:t>Assoc.Prof.Nurten</w:t>
            </w:r>
            <w:proofErr w:type="spellEnd"/>
            <w:proofErr w:type="gramEnd"/>
            <w:r w:rsidRPr="00B17A72">
              <w:rPr>
                <w:color w:val="auto"/>
                <w:szCs w:val="20"/>
              </w:rPr>
              <w:t xml:space="preserve"> Alan</w:t>
            </w:r>
          </w:p>
          <w:p w14:paraId="16736087" w14:textId="39350915" w:rsidR="00FF0F54" w:rsidRPr="00B17A72" w:rsidRDefault="00FF0F54" w:rsidP="00FF0F54">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p w14:paraId="634AD137" w14:textId="6338F711"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p>
          <w:p w14:paraId="48491155" w14:textId="060C5B63" w:rsidR="00FF0F54" w:rsidRPr="00B17A72" w:rsidRDefault="00FF0F54" w:rsidP="00FF0F54">
            <w:pPr>
              <w:spacing w:after="0" w:line="240" w:lineRule="auto"/>
              <w:rPr>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362AC85D" w14:textId="289B4BDC" w:rsidR="00FF0F54" w:rsidRPr="00B17A72" w:rsidRDefault="00FF0F54" w:rsidP="00FF0F54">
            <w:pPr>
              <w:spacing w:after="0" w:line="240" w:lineRule="auto"/>
              <w:rPr>
                <w:color w:val="auto"/>
                <w:szCs w:val="20"/>
              </w:rPr>
            </w:pPr>
            <w:r w:rsidRPr="00B17A72">
              <w:rPr>
                <w:color w:val="auto"/>
                <w:szCs w:val="20"/>
              </w:rPr>
              <w:t>Lectures, questions and answers, case discussion, brainstorming, demonstration, video display</w:t>
            </w:r>
          </w:p>
        </w:tc>
      </w:tr>
      <w:tr w:rsidR="00FF0F54" w:rsidRPr="00B17A72" w14:paraId="2FF2D737" w14:textId="77777777" w:rsidTr="001E0AE3">
        <w:tblPrEx>
          <w:tblLook w:val="04A0" w:firstRow="1" w:lastRow="0" w:firstColumn="1" w:lastColumn="0" w:noHBand="0" w:noVBand="1"/>
        </w:tblPrEx>
        <w:trPr>
          <w:gridAfter w:val="1"/>
          <w:wAfter w:w="8" w:type="dxa"/>
          <w:jc w:val="center"/>
        </w:trPr>
        <w:tc>
          <w:tcPr>
            <w:tcW w:w="992" w:type="dxa"/>
            <w:vAlign w:val="center"/>
          </w:tcPr>
          <w:p w14:paraId="749060DB" w14:textId="4EABA808" w:rsidR="00FF0F54" w:rsidRPr="00B17A72" w:rsidRDefault="00FF0F54" w:rsidP="00FF0F54">
            <w:pPr>
              <w:spacing w:after="0" w:line="240" w:lineRule="auto"/>
              <w:jc w:val="center"/>
              <w:rPr>
                <w:b/>
                <w:color w:val="auto"/>
                <w:szCs w:val="20"/>
              </w:rPr>
            </w:pPr>
            <w:r w:rsidRPr="00B17A72">
              <w:rPr>
                <w:b/>
                <w:color w:val="auto"/>
                <w:szCs w:val="20"/>
              </w:rPr>
              <w:t>8.</w:t>
            </w:r>
          </w:p>
        </w:tc>
        <w:tc>
          <w:tcPr>
            <w:tcW w:w="3009" w:type="dxa"/>
            <w:gridSpan w:val="4"/>
            <w:vAlign w:val="center"/>
          </w:tcPr>
          <w:p w14:paraId="61E09CB4" w14:textId="48FF19BB" w:rsidR="00FF0F54" w:rsidRPr="00B17A72" w:rsidRDefault="00FF0F54" w:rsidP="00FF0F54">
            <w:pPr>
              <w:spacing w:after="0" w:line="240" w:lineRule="auto"/>
              <w:jc w:val="both"/>
              <w:rPr>
                <w:b/>
                <w:bCs/>
                <w:color w:val="auto"/>
                <w:szCs w:val="20"/>
              </w:rPr>
            </w:pPr>
            <w:r w:rsidRPr="00B17A72">
              <w:rPr>
                <w:b/>
                <w:bCs/>
                <w:color w:val="auto"/>
                <w:szCs w:val="20"/>
              </w:rPr>
              <w:t>Midterm Exam</w:t>
            </w:r>
          </w:p>
        </w:tc>
        <w:tc>
          <w:tcPr>
            <w:tcW w:w="5047" w:type="dxa"/>
            <w:gridSpan w:val="4"/>
            <w:vAlign w:val="center"/>
          </w:tcPr>
          <w:p w14:paraId="76B59A71" w14:textId="68DB6677"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p>
        </w:tc>
      </w:tr>
      <w:tr w:rsidR="00FF0F54" w:rsidRPr="00B17A72" w14:paraId="5F58AB11" w14:textId="77777777" w:rsidTr="001E0AE3">
        <w:tblPrEx>
          <w:tblLook w:val="04A0" w:firstRow="1" w:lastRow="0" w:firstColumn="1" w:lastColumn="0" w:noHBand="0" w:noVBand="1"/>
        </w:tblPrEx>
        <w:trPr>
          <w:gridAfter w:val="1"/>
          <w:wAfter w:w="8" w:type="dxa"/>
          <w:jc w:val="center"/>
        </w:trPr>
        <w:tc>
          <w:tcPr>
            <w:tcW w:w="992" w:type="dxa"/>
            <w:vAlign w:val="center"/>
          </w:tcPr>
          <w:p w14:paraId="433CB590" w14:textId="2A5A175F" w:rsidR="00FF0F54" w:rsidRPr="00B17A72" w:rsidRDefault="00FF0F54" w:rsidP="00FF0F54">
            <w:pPr>
              <w:spacing w:after="0" w:line="240" w:lineRule="auto"/>
              <w:jc w:val="center"/>
              <w:rPr>
                <w:b/>
                <w:color w:val="auto"/>
                <w:szCs w:val="20"/>
              </w:rPr>
            </w:pPr>
            <w:r w:rsidRPr="00B17A72">
              <w:rPr>
                <w:b/>
                <w:color w:val="auto"/>
                <w:szCs w:val="20"/>
              </w:rPr>
              <w:t>9.</w:t>
            </w:r>
          </w:p>
        </w:tc>
        <w:tc>
          <w:tcPr>
            <w:tcW w:w="3009" w:type="dxa"/>
            <w:gridSpan w:val="4"/>
            <w:vAlign w:val="center"/>
          </w:tcPr>
          <w:p w14:paraId="0B0E3AC5" w14:textId="77777777" w:rsidR="00FF0F54" w:rsidRPr="00B17A72" w:rsidRDefault="00FF0F54" w:rsidP="00FF0F54">
            <w:pPr>
              <w:spacing w:after="0" w:line="240" w:lineRule="auto"/>
              <w:jc w:val="both"/>
              <w:rPr>
                <w:color w:val="auto"/>
                <w:szCs w:val="20"/>
              </w:rPr>
            </w:pPr>
            <w:proofErr w:type="spellStart"/>
            <w:r w:rsidRPr="00B17A72">
              <w:rPr>
                <w:color w:val="auto"/>
                <w:szCs w:val="20"/>
              </w:rPr>
              <w:t>Maintanence</w:t>
            </w:r>
            <w:proofErr w:type="spellEnd"/>
            <w:r w:rsidRPr="00B17A72">
              <w:rPr>
                <w:color w:val="auto"/>
                <w:szCs w:val="20"/>
              </w:rPr>
              <w:t xml:space="preserve"> of Tissue Integrity</w:t>
            </w:r>
          </w:p>
          <w:p w14:paraId="3BF148CB" w14:textId="42111DD1" w:rsidR="00FF0F54" w:rsidRPr="00B17A72" w:rsidRDefault="00FF0F54" w:rsidP="00FF0F54">
            <w:pPr>
              <w:spacing w:after="0" w:line="240" w:lineRule="auto"/>
              <w:rPr>
                <w:b/>
                <w:color w:val="auto"/>
                <w:szCs w:val="20"/>
              </w:rPr>
            </w:pPr>
            <w:r w:rsidRPr="00B17A72">
              <w:rPr>
                <w:color w:val="auto"/>
                <w:szCs w:val="20"/>
              </w:rPr>
              <w:t>Sleep and rest</w:t>
            </w:r>
          </w:p>
        </w:tc>
        <w:tc>
          <w:tcPr>
            <w:tcW w:w="2512" w:type="dxa"/>
            <w:gridSpan w:val="3"/>
            <w:vAlign w:val="center"/>
          </w:tcPr>
          <w:p w14:paraId="32827A8D" w14:textId="77777777" w:rsidR="00FF0F54" w:rsidRPr="00B17A72" w:rsidRDefault="00FF0F54" w:rsidP="00FF0F54">
            <w:pPr>
              <w:spacing w:after="0" w:line="240" w:lineRule="auto"/>
              <w:rPr>
                <w:color w:val="auto"/>
                <w:szCs w:val="20"/>
              </w:rPr>
            </w:pPr>
            <w:r w:rsidRPr="00B17A72">
              <w:rPr>
                <w:color w:val="auto"/>
                <w:szCs w:val="20"/>
              </w:rPr>
              <w:t xml:space="preserve">Prof. Gülşah </w:t>
            </w:r>
            <w:proofErr w:type="spellStart"/>
            <w:r w:rsidRPr="00B17A72">
              <w:rPr>
                <w:color w:val="auto"/>
                <w:szCs w:val="20"/>
              </w:rPr>
              <w:t>Gürol</w:t>
            </w:r>
            <w:proofErr w:type="spellEnd"/>
            <w:r w:rsidRPr="00B17A72">
              <w:rPr>
                <w:color w:val="auto"/>
                <w:szCs w:val="20"/>
              </w:rPr>
              <w:t xml:space="preserve"> Arslan</w:t>
            </w:r>
          </w:p>
          <w:p w14:paraId="52A42ECA" w14:textId="160C440F" w:rsidR="00FF0F54" w:rsidRPr="00B17A72" w:rsidRDefault="00FF0F54" w:rsidP="00FF0F54">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p w14:paraId="604DFC35" w14:textId="77777777" w:rsidR="00FF0F54" w:rsidRPr="00B17A72" w:rsidRDefault="00FF0F54" w:rsidP="00FF0F54">
            <w:pPr>
              <w:spacing w:after="0" w:line="240" w:lineRule="auto"/>
              <w:rPr>
                <w:color w:val="auto"/>
                <w:szCs w:val="20"/>
              </w:rPr>
            </w:pPr>
            <w:r w:rsidRPr="00B17A72">
              <w:rPr>
                <w:color w:val="auto"/>
                <w:szCs w:val="20"/>
              </w:rPr>
              <w:t>Assoc. Prof. Nurten Alan</w:t>
            </w:r>
          </w:p>
          <w:p w14:paraId="7FA3E4BA" w14:textId="2399DA07" w:rsidR="00FF0F54" w:rsidRPr="00B17A72" w:rsidRDefault="00FF0F54" w:rsidP="00FF0F54">
            <w:pPr>
              <w:spacing w:after="0" w:line="240" w:lineRule="auto"/>
              <w:rPr>
                <w:b/>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4D8AC29C" w14:textId="2F3F600E"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32DFDECB" w14:textId="77777777" w:rsidTr="001E0AE3">
        <w:tblPrEx>
          <w:tblLook w:val="04A0" w:firstRow="1" w:lastRow="0" w:firstColumn="1" w:lastColumn="0" w:noHBand="0" w:noVBand="1"/>
        </w:tblPrEx>
        <w:trPr>
          <w:gridAfter w:val="1"/>
          <w:wAfter w:w="8" w:type="dxa"/>
          <w:jc w:val="center"/>
        </w:trPr>
        <w:tc>
          <w:tcPr>
            <w:tcW w:w="992" w:type="dxa"/>
            <w:vAlign w:val="center"/>
          </w:tcPr>
          <w:p w14:paraId="67A7A78E" w14:textId="5D3F5088" w:rsidR="00FF0F54" w:rsidRPr="00B17A72" w:rsidRDefault="00FF0F54" w:rsidP="00FF0F54">
            <w:pPr>
              <w:spacing w:after="0" w:line="240" w:lineRule="auto"/>
              <w:jc w:val="center"/>
              <w:rPr>
                <w:b/>
                <w:color w:val="auto"/>
                <w:szCs w:val="20"/>
              </w:rPr>
            </w:pPr>
            <w:r w:rsidRPr="00B17A72">
              <w:rPr>
                <w:b/>
                <w:color w:val="auto"/>
                <w:szCs w:val="20"/>
              </w:rPr>
              <w:t>10.</w:t>
            </w:r>
          </w:p>
        </w:tc>
        <w:tc>
          <w:tcPr>
            <w:tcW w:w="3009" w:type="dxa"/>
            <w:gridSpan w:val="4"/>
            <w:vAlign w:val="center"/>
          </w:tcPr>
          <w:p w14:paraId="25D3E082" w14:textId="28695413" w:rsidR="00FF0F54" w:rsidRPr="00B17A72" w:rsidRDefault="00FF0F54" w:rsidP="00FF0F54">
            <w:pPr>
              <w:spacing w:after="0" w:line="240" w:lineRule="auto"/>
              <w:jc w:val="both"/>
              <w:rPr>
                <w:color w:val="auto"/>
                <w:szCs w:val="20"/>
              </w:rPr>
            </w:pPr>
            <w:r w:rsidRPr="00B17A72">
              <w:rPr>
                <w:color w:val="auto"/>
                <w:szCs w:val="20"/>
              </w:rPr>
              <w:t>Nutritional Requirements and Nursing Practices</w:t>
            </w:r>
          </w:p>
          <w:p w14:paraId="4C58A09C" w14:textId="77777777" w:rsidR="00FF0F54" w:rsidRPr="00B17A72" w:rsidRDefault="00FF0F54" w:rsidP="00FF0F54">
            <w:pPr>
              <w:spacing w:after="0" w:line="240" w:lineRule="auto"/>
              <w:jc w:val="both"/>
              <w:rPr>
                <w:color w:val="auto"/>
                <w:szCs w:val="20"/>
              </w:rPr>
            </w:pPr>
            <w:r w:rsidRPr="00B17A72">
              <w:rPr>
                <w:color w:val="auto"/>
                <w:szCs w:val="20"/>
              </w:rPr>
              <w:t>(Enteral nutrition)</w:t>
            </w:r>
          </w:p>
          <w:p w14:paraId="7F166226" w14:textId="77777777" w:rsidR="00FF0F54" w:rsidRPr="00B17A72" w:rsidRDefault="00FF0F54" w:rsidP="00FF0F54">
            <w:pPr>
              <w:spacing w:after="0" w:line="240" w:lineRule="auto"/>
              <w:rPr>
                <w:color w:val="auto"/>
                <w:szCs w:val="20"/>
              </w:rPr>
            </w:pPr>
            <w:r w:rsidRPr="00B17A72">
              <w:rPr>
                <w:color w:val="auto"/>
                <w:szCs w:val="20"/>
              </w:rPr>
              <w:t>Loss, death, grief</w:t>
            </w:r>
          </w:p>
        </w:tc>
        <w:tc>
          <w:tcPr>
            <w:tcW w:w="2512" w:type="dxa"/>
            <w:gridSpan w:val="3"/>
            <w:vAlign w:val="center"/>
          </w:tcPr>
          <w:p w14:paraId="18C05813" w14:textId="77777777" w:rsidR="00FF0F54" w:rsidRPr="00B17A72" w:rsidRDefault="00FF0F54" w:rsidP="00FF0F54">
            <w:pPr>
              <w:spacing w:after="0" w:line="240" w:lineRule="auto"/>
              <w:rPr>
                <w:color w:val="auto"/>
                <w:szCs w:val="20"/>
              </w:rPr>
            </w:pPr>
            <w:r w:rsidRPr="00B17A72">
              <w:rPr>
                <w:color w:val="auto"/>
                <w:szCs w:val="20"/>
              </w:rPr>
              <w:t xml:space="preserve">Prof. Gülşah </w:t>
            </w:r>
            <w:proofErr w:type="spellStart"/>
            <w:r w:rsidRPr="00B17A72">
              <w:rPr>
                <w:color w:val="auto"/>
                <w:szCs w:val="20"/>
              </w:rPr>
              <w:t>Gürol</w:t>
            </w:r>
            <w:proofErr w:type="spellEnd"/>
            <w:r w:rsidRPr="00B17A72">
              <w:rPr>
                <w:color w:val="auto"/>
                <w:szCs w:val="20"/>
              </w:rPr>
              <w:t xml:space="preserve"> Arslan</w:t>
            </w:r>
          </w:p>
          <w:p w14:paraId="25FF8594" w14:textId="033F07A9" w:rsidR="00FF0F54" w:rsidRPr="00B17A72" w:rsidRDefault="00FF0F54" w:rsidP="00FF0F54">
            <w:pPr>
              <w:spacing w:after="0" w:line="240" w:lineRule="auto"/>
              <w:rPr>
                <w:color w:val="auto"/>
                <w:szCs w:val="20"/>
              </w:rPr>
            </w:pPr>
            <w:proofErr w:type="spellStart"/>
            <w:proofErr w:type="gramStart"/>
            <w:r w:rsidRPr="00B17A72">
              <w:rPr>
                <w:color w:val="auto"/>
                <w:szCs w:val="20"/>
              </w:rPr>
              <w:t>Assoc.Prof.Nurten</w:t>
            </w:r>
            <w:proofErr w:type="spellEnd"/>
            <w:proofErr w:type="gramEnd"/>
            <w:r w:rsidRPr="00B17A72">
              <w:rPr>
                <w:color w:val="auto"/>
                <w:szCs w:val="20"/>
              </w:rPr>
              <w:t xml:space="preserve"> Alan</w:t>
            </w:r>
          </w:p>
          <w:p w14:paraId="56B44CD7" w14:textId="120848E3"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r w:rsidRPr="00B17A72">
              <w:rPr>
                <w:color w:val="auto"/>
                <w:szCs w:val="20"/>
              </w:rPr>
              <w:t xml:space="preserve"> </w:t>
            </w:r>
          </w:p>
          <w:p w14:paraId="5DF4B848" w14:textId="77777777" w:rsidR="00FF0F54" w:rsidRPr="00B17A72" w:rsidRDefault="00FF0F54" w:rsidP="00FF0F54">
            <w:pPr>
              <w:spacing w:after="0" w:line="240" w:lineRule="auto"/>
              <w:rPr>
                <w:b/>
                <w:color w:val="auto"/>
                <w:szCs w:val="20"/>
              </w:rPr>
            </w:pPr>
          </w:p>
        </w:tc>
        <w:tc>
          <w:tcPr>
            <w:tcW w:w="2535" w:type="dxa"/>
            <w:vAlign w:val="center"/>
          </w:tcPr>
          <w:p w14:paraId="104E9CBE" w14:textId="6D285264"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0E7953F2" w14:textId="77777777" w:rsidTr="001E0AE3">
        <w:tblPrEx>
          <w:tblLook w:val="04A0" w:firstRow="1" w:lastRow="0" w:firstColumn="1" w:lastColumn="0" w:noHBand="0" w:noVBand="1"/>
        </w:tblPrEx>
        <w:trPr>
          <w:gridAfter w:val="1"/>
          <w:wAfter w:w="8" w:type="dxa"/>
          <w:jc w:val="center"/>
        </w:trPr>
        <w:tc>
          <w:tcPr>
            <w:tcW w:w="992" w:type="dxa"/>
            <w:vAlign w:val="center"/>
          </w:tcPr>
          <w:p w14:paraId="5172ED4F" w14:textId="61015403" w:rsidR="00FF0F54" w:rsidRPr="00B17A72" w:rsidRDefault="00FF0F54" w:rsidP="00FF0F54">
            <w:pPr>
              <w:spacing w:after="0" w:line="240" w:lineRule="auto"/>
              <w:jc w:val="center"/>
              <w:rPr>
                <w:b/>
                <w:color w:val="auto"/>
                <w:szCs w:val="20"/>
              </w:rPr>
            </w:pPr>
            <w:r w:rsidRPr="00B17A72">
              <w:rPr>
                <w:b/>
                <w:color w:val="auto"/>
                <w:szCs w:val="20"/>
              </w:rPr>
              <w:t>11.</w:t>
            </w:r>
          </w:p>
        </w:tc>
        <w:tc>
          <w:tcPr>
            <w:tcW w:w="3009" w:type="dxa"/>
            <w:gridSpan w:val="4"/>
            <w:vAlign w:val="center"/>
          </w:tcPr>
          <w:p w14:paraId="4106C831" w14:textId="432B1E0D" w:rsidR="00FF0F54" w:rsidRPr="00B17A72" w:rsidRDefault="00FF0F54" w:rsidP="00FF0F54">
            <w:pPr>
              <w:spacing w:after="0" w:line="240" w:lineRule="auto"/>
              <w:jc w:val="both"/>
              <w:rPr>
                <w:color w:val="auto"/>
                <w:szCs w:val="20"/>
              </w:rPr>
            </w:pPr>
            <w:r w:rsidRPr="00B17A72">
              <w:rPr>
                <w:color w:val="auto"/>
                <w:szCs w:val="20"/>
              </w:rPr>
              <w:t>Central Venous Catheter Care and blood specimen</w:t>
            </w:r>
          </w:p>
          <w:p w14:paraId="3C3AC722" w14:textId="77777777" w:rsidR="00FF0F54" w:rsidRPr="00B17A72" w:rsidRDefault="00FF0F54" w:rsidP="00FF0F54">
            <w:pPr>
              <w:spacing w:after="0" w:line="240" w:lineRule="auto"/>
              <w:rPr>
                <w:b/>
                <w:color w:val="auto"/>
                <w:szCs w:val="20"/>
              </w:rPr>
            </w:pPr>
            <w:r w:rsidRPr="00B17A72">
              <w:rPr>
                <w:color w:val="auto"/>
                <w:szCs w:val="20"/>
              </w:rPr>
              <w:t>Parenteral Nutrition</w:t>
            </w:r>
          </w:p>
        </w:tc>
        <w:tc>
          <w:tcPr>
            <w:tcW w:w="2512" w:type="dxa"/>
            <w:gridSpan w:val="3"/>
            <w:vAlign w:val="center"/>
          </w:tcPr>
          <w:p w14:paraId="35F63A32" w14:textId="3ED884EE" w:rsidR="00FF0F54" w:rsidRPr="00B17A72" w:rsidRDefault="00FF0F54" w:rsidP="00FF0F54">
            <w:pPr>
              <w:spacing w:after="0" w:line="240" w:lineRule="auto"/>
              <w:rPr>
                <w:color w:val="auto"/>
                <w:szCs w:val="20"/>
              </w:rPr>
            </w:pPr>
            <w:r w:rsidRPr="00B17A72">
              <w:rPr>
                <w:color w:val="auto"/>
                <w:szCs w:val="20"/>
              </w:rPr>
              <w:t>Assoc. Prof. Nurten Alan</w:t>
            </w:r>
          </w:p>
          <w:p w14:paraId="422357A5" w14:textId="66442602" w:rsidR="00FF0F54" w:rsidRPr="00B17A72" w:rsidRDefault="00FF0F54" w:rsidP="00FF0F54">
            <w:pPr>
              <w:spacing w:after="0" w:line="240" w:lineRule="auto"/>
              <w:rPr>
                <w:color w:val="auto"/>
                <w:szCs w:val="20"/>
              </w:rPr>
            </w:pPr>
            <w:r w:rsidRPr="00B17A72">
              <w:rPr>
                <w:color w:val="auto"/>
                <w:szCs w:val="20"/>
              </w:rPr>
              <w:t>Asst. Prof. İlkin Yılmaz</w:t>
            </w:r>
          </w:p>
          <w:p w14:paraId="60E639B8" w14:textId="5B9C4FA1" w:rsidR="00FF0F54" w:rsidRPr="00B17A72" w:rsidRDefault="00FF0F54" w:rsidP="00FF0F54">
            <w:pPr>
              <w:spacing w:after="0" w:line="240" w:lineRule="auto"/>
              <w:rPr>
                <w:b/>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7B412D71" w14:textId="13724B04" w:rsidR="00FF0F54" w:rsidRPr="00B17A72" w:rsidRDefault="00FF0F54" w:rsidP="00FF0F54">
            <w:pPr>
              <w:spacing w:after="0" w:line="240" w:lineRule="auto"/>
              <w:rPr>
                <w:b/>
                <w:color w:val="auto"/>
                <w:szCs w:val="20"/>
              </w:rPr>
            </w:pPr>
            <w:r w:rsidRPr="00B17A72">
              <w:rPr>
                <w:color w:val="auto"/>
                <w:szCs w:val="20"/>
              </w:rPr>
              <w:t>Lectures, questions and answers, case discussion, brainstorming, demonstration, video display</w:t>
            </w:r>
          </w:p>
        </w:tc>
      </w:tr>
      <w:tr w:rsidR="00FF0F54" w:rsidRPr="00B17A72" w14:paraId="3F304198" w14:textId="77777777" w:rsidTr="001E0AE3">
        <w:tblPrEx>
          <w:tblLook w:val="04A0" w:firstRow="1" w:lastRow="0" w:firstColumn="1" w:lastColumn="0" w:noHBand="0" w:noVBand="1"/>
        </w:tblPrEx>
        <w:trPr>
          <w:gridAfter w:val="1"/>
          <w:wAfter w:w="8" w:type="dxa"/>
          <w:jc w:val="center"/>
        </w:trPr>
        <w:tc>
          <w:tcPr>
            <w:tcW w:w="992" w:type="dxa"/>
            <w:vAlign w:val="center"/>
          </w:tcPr>
          <w:p w14:paraId="5F96232F" w14:textId="0B00D26E" w:rsidR="00FF0F54" w:rsidRPr="00B17A72" w:rsidRDefault="00FF0F54" w:rsidP="00FF0F54">
            <w:pPr>
              <w:spacing w:after="0" w:line="240" w:lineRule="auto"/>
              <w:jc w:val="center"/>
              <w:rPr>
                <w:b/>
                <w:color w:val="auto"/>
                <w:szCs w:val="20"/>
              </w:rPr>
            </w:pPr>
            <w:r w:rsidRPr="00B17A72">
              <w:rPr>
                <w:b/>
                <w:color w:val="auto"/>
                <w:szCs w:val="20"/>
              </w:rPr>
              <w:t>12.</w:t>
            </w:r>
          </w:p>
        </w:tc>
        <w:tc>
          <w:tcPr>
            <w:tcW w:w="3009" w:type="dxa"/>
            <w:gridSpan w:val="4"/>
            <w:vAlign w:val="center"/>
          </w:tcPr>
          <w:p w14:paraId="1DD0ABBA" w14:textId="05EFBE0A" w:rsidR="00FF0F54" w:rsidRPr="00B17A72" w:rsidRDefault="00FF0F54" w:rsidP="00FF0F54">
            <w:pPr>
              <w:spacing w:after="0" w:line="240" w:lineRule="auto"/>
              <w:jc w:val="both"/>
              <w:rPr>
                <w:color w:val="auto"/>
                <w:szCs w:val="20"/>
              </w:rPr>
            </w:pPr>
            <w:r w:rsidRPr="00B17A72">
              <w:rPr>
                <w:color w:val="auto"/>
                <w:szCs w:val="20"/>
              </w:rPr>
              <w:t>Respiratory System Requirements and Nursing Practices</w:t>
            </w:r>
          </w:p>
        </w:tc>
        <w:tc>
          <w:tcPr>
            <w:tcW w:w="2512" w:type="dxa"/>
            <w:gridSpan w:val="3"/>
            <w:vAlign w:val="center"/>
          </w:tcPr>
          <w:p w14:paraId="6958B664" w14:textId="75E1E6FF" w:rsidR="00FF0F54" w:rsidRPr="00B17A72" w:rsidRDefault="00FF0F54" w:rsidP="00FF0F54">
            <w:pPr>
              <w:spacing w:after="0" w:line="240" w:lineRule="auto"/>
              <w:rPr>
                <w:color w:val="auto"/>
                <w:szCs w:val="20"/>
              </w:rPr>
            </w:pPr>
            <w:proofErr w:type="spellStart"/>
            <w:r w:rsidRPr="00B17A72">
              <w:rPr>
                <w:color w:val="auto"/>
                <w:szCs w:val="20"/>
              </w:rPr>
              <w:t>Assoc.Prof</w:t>
            </w:r>
            <w:proofErr w:type="spellEnd"/>
            <w:r w:rsidRPr="00B17A72">
              <w:rPr>
                <w:color w:val="auto"/>
                <w:szCs w:val="20"/>
              </w:rPr>
              <w:t>. Nurten Alan</w:t>
            </w:r>
          </w:p>
          <w:p w14:paraId="0B5A0089" w14:textId="5A8CF448" w:rsidR="00FF0F54" w:rsidRPr="00B17A72" w:rsidRDefault="00FF0F54" w:rsidP="00FF0F54">
            <w:pPr>
              <w:spacing w:after="0" w:line="240" w:lineRule="auto"/>
              <w:rPr>
                <w:color w:val="auto"/>
                <w:szCs w:val="20"/>
              </w:rPr>
            </w:pPr>
            <w:r w:rsidRPr="00B17A72">
              <w:rPr>
                <w:color w:val="auto"/>
                <w:szCs w:val="20"/>
              </w:rPr>
              <w:t>Asst. Prof. İlkin Yılmaz</w:t>
            </w:r>
          </w:p>
        </w:tc>
        <w:tc>
          <w:tcPr>
            <w:tcW w:w="2535" w:type="dxa"/>
            <w:vAlign w:val="center"/>
          </w:tcPr>
          <w:p w14:paraId="16D331F5" w14:textId="744264DE" w:rsidR="00FF0F54" w:rsidRPr="00B17A72" w:rsidRDefault="00FF0F54" w:rsidP="00FF0F54">
            <w:pPr>
              <w:spacing w:after="0" w:line="240" w:lineRule="auto"/>
              <w:rPr>
                <w:color w:val="auto"/>
                <w:szCs w:val="20"/>
              </w:rPr>
            </w:pPr>
            <w:r w:rsidRPr="00B17A72">
              <w:rPr>
                <w:color w:val="auto"/>
                <w:szCs w:val="20"/>
              </w:rPr>
              <w:t xml:space="preserve">Lectures, questions and answers, case discussion, brainstorming, demonstration, video display </w:t>
            </w:r>
          </w:p>
        </w:tc>
      </w:tr>
      <w:tr w:rsidR="00FF0F54" w:rsidRPr="00B17A72" w14:paraId="43136231" w14:textId="77777777" w:rsidTr="001E0AE3">
        <w:tblPrEx>
          <w:tblLook w:val="04A0" w:firstRow="1" w:lastRow="0" w:firstColumn="1" w:lastColumn="0" w:noHBand="0" w:noVBand="1"/>
        </w:tblPrEx>
        <w:trPr>
          <w:gridAfter w:val="1"/>
          <w:wAfter w:w="8" w:type="dxa"/>
          <w:jc w:val="center"/>
        </w:trPr>
        <w:tc>
          <w:tcPr>
            <w:tcW w:w="992" w:type="dxa"/>
            <w:vAlign w:val="center"/>
          </w:tcPr>
          <w:p w14:paraId="395149E6" w14:textId="3995898C" w:rsidR="00FF0F54" w:rsidRPr="00B17A72" w:rsidRDefault="00FF0F54" w:rsidP="00FF0F54">
            <w:pPr>
              <w:spacing w:after="0" w:line="240" w:lineRule="auto"/>
              <w:jc w:val="center"/>
              <w:rPr>
                <w:b/>
                <w:color w:val="auto"/>
                <w:szCs w:val="20"/>
              </w:rPr>
            </w:pPr>
            <w:r w:rsidRPr="00B17A72">
              <w:rPr>
                <w:b/>
                <w:color w:val="auto"/>
                <w:szCs w:val="20"/>
              </w:rPr>
              <w:t>13.</w:t>
            </w:r>
          </w:p>
        </w:tc>
        <w:tc>
          <w:tcPr>
            <w:tcW w:w="3009" w:type="dxa"/>
            <w:gridSpan w:val="4"/>
            <w:vAlign w:val="center"/>
          </w:tcPr>
          <w:p w14:paraId="7E8CC2AF" w14:textId="40E9164A" w:rsidR="00FF0F54" w:rsidRPr="00B17A72" w:rsidRDefault="00FF0F54" w:rsidP="00FF0F54">
            <w:pPr>
              <w:spacing w:after="0" w:line="240" w:lineRule="auto"/>
              <w:jc w:val="both"/>
              <w:rPr>
                <w:color w:val="auto"/>
                <w:szCs w:val="20"/>
              </w:rPr>
            </w:pPr>
            <w:r w:rsidRPr="00B17A72">
              <w:rPr>
                <w:color w:val="auto"/>
                <w:szCs w:val="20"/>
              </w:rPr>
              <w:t>Excretory System Requirements and Nursing Practices</w:t>
            </w:r>
          </w:p>
          <w:p w14:paraId="7915B45F" w14:textId="77777777" w:rsidR="00FF0F54" w:rsidRPr="00B17A72" w:rsidRDefault="00FF0F54" w:rsidP="00FF0F54">
            <w:pPr>
              <w:spacing w:after="0" w:line="240" w:lineRule="auto"/>
              <w:rPr>
                <w:b/>
                <w:color w:val="auto"/>
                <w:szCs w:val="20"/>
              </w:rPr>
            </w:pPr>
            <w:r w:rsidRPr="00B17A72">
              <w:rPr>
                <w:color w:val="auto"/>
                <w:szCs w:val="20"/>
              </w:rPr>
              <w:t>Perioperative Care Requirements</w:t>
            </w:r>
          </w:p>
        </w:tc>
        <w:tc>
          <w:tcPr>
            <w:tcW w:w="2512" w:type="dxa"/>
            <w:gridSpan w:val="3"/>
            <w:vAlign w:val="center"/>
          </w:tcPr>
          <w:p w14:paraId="50B5AA01" w14:textId="77777777" w:rsidR="00FF0F54" w:rsidRPr="00B17A72" w:rsidRDefault="00FF0F54" w:rsidP="00FF0F54">
            <w:pPr>
              <w:spacing w:after="0" w:line="240" w:lineRule="auto"/>
              <w:rPr>
                <w:color w:val="auto"/>
                <w:szCs w:val="20"/>
              </w:rPr>
            </w:pPr>
            <w:proofErr w:type="spellStart"/>
            <w:r w:rsidRPr="00B17A72">
              <w:rPr>
                <w:color w:val="auto"/>
                <w:szCs w:val="20"/>
              </w:rPr>
              <w:t>Prof.Dilek</w:t>
            </w:r>
            <w:proofErr w:type="spellEnd"/>
            <w:r w:rsidRPr="00B17A72">
              <w:rPr>
                <w:color w:val="auto"/>
                <w:szCs w:val="20"/>
              </w:rPr>
              <w:t xml:space="preserve"> Özden</w:t>
            </w:r>
          </w:p>
          <w:p w14:paraId="6447CE30" w14:textId="40B60B66" w:rsidR="00FF0F54" w:rsidRPr="00B17A72" w:rsidRDefault="00FF0F54" w:rsidP="00FF0F54">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p w14:paraId="31BE01DF" w14:textId="10A271D0"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r w:rsidRPr="00B17A72">
              <w:rPr>
                <w:color w:val="auto"/>
                <w:szCs w:val="20"/>
              </w:rPr>
              <w:t xml:space="preserve"> </w:t>
            </w:r>
          </w:p>
          <w:p w14:paraId="615A9A35" w14:textId="3E546BC7" w:rsidR="00FF0F54" w:rsidRPr="00B17A72" w:rsidRDefault="00FF0F54" w:rsidP="00FF0F54">
            <w:pPr>
              <w:spacing w:after="0" w:line="240" w:lineRule="auto"/>
              <w:rPr>
                <w:b/>
                <w:color w:val="auto"/>
                <w:szCs w:val="20"/>
              </w:rPr>
            </w:pPr>
            <w:r w:rsidRPr="00B17A72">
              <w:rPr>
                <w:color w:val="auto"/>
                <w:szCs w:val="20"/>
              </w:rPr>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6BDAC70E" w14:textId="77B515A0" w:rsidR="00FF0F54" w:rsidRPr="00B17A72" w:rsidRDefault="00FF0F54" w:rsidP="00FF0F54">
            <w:pPr>
              <w:spacing w:after="0" w:line="240" w:lineRule="auto"/>
              <w:rPr>
                <w:b/>
                <w:color w:val="auto"/>
                <w:szCs w:val="20"/>
              </w:rPr>
            </w:pPr>
            <w:r w:rsidRPr="00B17A72">
              <w:rPr>
                <w:color w:val="auto"/>
                <w:szCs w:val="20"/>
              </w:rPr>
              <w:t xml:space="preserve">Lectures, questions and answers, case discussion, brainstorming, demonstration, video display </w:t>
            </w:r>
          </w:p>
        </w:tc>
      </w:tr>
      <w:tr w:rsidR="00FF0F54" w:rsidRPr="00B17A72" w14:paraId="1F22C54C" w14:textId="77777777" w:rsidTr="001E0AE3">
        <w:tblPrEx>
          <w:tblLook w:val="04A0" w:firstRow="1" w:lastRow="0" w:firstColumn="1" w:lastColumn="0" w:noHBand="0" w:noVBand="1"/>
        </w:tblPrEx>
        <w:trPr>
          <w:gridAfter w:val="1"/>
          <w:wAfter w:w="8" w:type="dxa"/>
          <w:jc w:val="center"/>
        </w:trPr>
        <w:tc>
          <w:tcPr>
            <w:tcW w:w="992" w:type="dxa"/>
            <w:vAlign w:val="center"/>
          </w:tcPr>
          <w:p w14:paraId="59AAC040" w14:textId="38CA938E" w:rsidR="00FF0F54" w:rsidRPr="00B17A72" w:rsidRDefault="00FF0F54" w:rsidP="00FF0F54">
            <w:pPr>
              <w:spacing w:after="0" w:line="240" w:lineRule="auto"/>
              <w:jc w:val="center"/>
              <w:rPr>
                <w:b/>
                <w:color w:val="auto"/>
                <w:szCs w:val="20"/>
              </w:rPr>
            </w:pPr>
            <w:r w:rsidRPr="00B17A72">
              <w:rPr>
                <w:b/>
                <w:color w:val="auto"/>
                <w:szCs w:val="20"/>
              </w:rPr>
              <w:t>14.</w:t>
            </w:r>
          </w:p>
        </w:tc>
        <w:tc>
          <w:tcPr>
            <w:tcW w:w="3009" w:type="dxa"/>
            <w:gridSpan w:val="4"/>
            <w:vAlign w:val="center"/>
          </w:tcPr>
          <w:p w14:paraId="069E37E9" w14:textId="4B44AEDB" w:rsidR="00FF0F54" w:rsidRPr="00B17A72" w:rsidRDefault="00FF0F54" w:rsidP="00FF0F54">
            <w:pPr>
              <w:spacing w:after="0" w:line="240" w:lineRule="auto"/>
              <w:jc w:val="both"/>
              <w:rPr>
                <w:color w:val="auto"/>
                <w:szCs w:val="20"/>
              </w:rPr>
            </w:pPr>
            <w:r w:rsidRPr="00B17A72">
              <w:rPr>
                <w:color w:val="auto"/>
                <w:szCs w:val="20"/>
              </w:rPr>
              <w:t xml:space="preserve">Urinary System Requirements and Nursing Practices </w:t>
            </w:r>
          </w:p>
          <w:p w14:paraId="7ED3A541" w14:textId="77777777" w:rsidR="00FF0F54" w:rsidRPr="00B17A72" w:rsidRDefault="00FF0F54" w:rsidP="00FF0F54">
            <w:pPr>
              <w:spacing w:after="0" w:line="240" w:lineRule="auto"/>
              <w:rPr>
                <w:b/>
                <w:color w:val="auto"/>
                <w:szCs w:val="20"/>
              </w:rPr>
            </w:pPr>
          </w:p>
        </w:tc>
        <w:tc>
          <w:tcPr>
            <w:tcW w:w="2512" w:type="dxa"/>
            <w:gridSpan w:val="3"/>
            <w:vAlign w:val="center"/>
          </w:tcPr>
          <w:p w14:paraId="1877B6FC" w14:textId="77777777" w:rsidR="00FF0F54" w:rsidRPr="00B17A72" w:rsidRDefault="00FF0F54" w:rsidP="00FF0F54">
            <w:pPr>
              <w:spacing w:after="0" w:line="240" w:lineRule="auto"/>
              <w:rPr>
                <w:color w:val="auto"/>
                <w:szCs w:val="20"/>
              </w:rPr>
            </w:pPr>
            <w:proofErr w:type="spellStart"/>
            <w:r w:rsidRPr="00B17A72">
              <w:rPr>
                <w:color w:val="auto"/>
                <w:szCs w:val="20"/>
              </w:rPr>
              <w:t>Prof.Dilek</w:t>
            </w:r>
            <w:proofErr w:type="spellEnd"/>
            <w:r w:rsidRPr="00B17A72">
              <w:rPr>
                <w:color w:val="auto"/>
                <w:szCs w:val="20"/>
              </w:rPr>
              <w:t xml:space="preserve"> Özden</w:t>
            </w:r>
          </w:p>
          <w:p w14:paraId="43B3AB80" w14:textId="4CECE0D1"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p>
          <w:p w14:paraId="5EC7320D" w14:textId="70276D8B" w:rsidR="00FF0F54" w:rsidRPr="00B17A72" w:rsidRDefault="00FF0F54" w:rsidP="00FF0F54">
            <w:pPr>
              <w:spacing w:after="0" w:line="240" w:lineRule="auto"/>
              <w:rPr>
                <w:color w:val="auto"/>
                <w:szCs w:val="20"/>
              </w:rPr>
            </w:pPr>
            <w:r w:rsidRPr="00B17A72">
              <w:rPr>
                <w:color w:val="auto"/>
                <w:szCs w:val="20"/>
              </w:rPr>
              <w:t>Asst. Prof. İlkin Yılmaz</w:t>
            </w:r>
          </w:p>
          <w:p w14:paraId="1AD813C9" w14:textId="6536A1FB" w:rsidR="00FF0F54" w:rsidRPr="00B17A72" w:rsidRDefault="00FF0F54" w:rsidP="00FF0F54">
            <w:pPr>
              <w:spacing w:after="0" w:line="240" w:lineRule="auto"/>
              <w:rPr>
                <w:b/>
                <w:color w:val="auto"/>
                <w:szCs w:val="20"/>
              </w:rPr>
            </w:pPr>
            <w:r w:rsidRPr="00B17A72">
              <w:rPr>
                <w:color w:val="auto"/>
                <w:szCs w:val="20"/>
              </w:rPr>
              <w:lastRenderedPageBreak/>
              <w:t xml:space="preserve">Lecturer, Dr. </w:t>
            </w:r>
            <w:proofErr w:type="spellStart"/>
            <w:r w:rsidRPr="00B17A72">
              <w:rPr>
                <w:color w:val="auto"/>
                <w:szCs w:val="20"/>
              </w:rPr>
              <w:t>Yelkin</w:t>
            </w:r>
            <w:proofErr w:type="spellEnd"/>
            <w:r w:rsidRPr="00B17A72">
              <w:rPr>
                <w:color w:val="auto"/>
                <w:szCs w:val="20"/>
              </w:rPr>
              <w:t xml:space="preserve"> Alp</w:t>
            </w:r>
          </w:p>
        </w:tc>
        <w:tc>
          <w:tcPr>
            <w:tcW w:w="2535" w:type="dxa"/>
            <w:vAlign w:val="center"/>
          </w:tcPr>
          <w:p w14:paraId="6E7BD18B" w14:textId="5F726F01" w:rsidR="00FF0F54" w:rsidRPr="00B17A72" w:rsidRDefault="00FF0F54" w:rsidP="00FF0F54">
            <w:pPr>
              <w:spacing w:after="0" w:line="240" w:lineRule="auto"/>
              <w:rPr>
                <w:b/>
                <w:color w:val="auto"/>
                <w:szCs w:val="20"/>
              </w:rPr>
            </w:pPr>
            <w:r w:rsidRPr="00B17A72">
              <w:rPr>
                <w:color w:val="auto"/>
                <w:szCs w:val="20"/>
              </w:rPr>
              <w:lastRenderedPageBreak/>
              <w:t xml:space="preserve">Lectures, questions and answers, case discussion, brainstorming, </w:t>
            </w:r>
            <w:r w:rsidRPr="00B17A72">
              <w:rPr>
                <w:color w:val="auto"/>
                <w:szCs w:val="20"/>
              </w:rPr>
              <w:lastRenderedPageBreak/>
              <w:t>demonstration, video display</w:t>
            </w:r>
          </w:p>
        </w:tc>
      </w:tr>
      <w:tr w:rsidR="00FF0F54" w:rsidRPr="00B17A72" w14:paraId="34157AB4" w14:textId="77777777" w:rsidTr="001E0AE3">
        <w:tblPrEx>
          <w:tblLook w:val="04A0" w:firstRow="1" w:lastRow="0" w:firstColumn="1" w:lastColumn="0" w:noHBand="0" w:noVBand="1"/>
        </w:tblPrEx>
        <w:trPr>
          <w:gridAfter w:val="1"/>
          <w:wAfter w:w="8" w:type="dxa"/>
          <w:jc w:val="center"/>
        </w:trPr>
        <w:tc>
          <w:tcPr>
            <w:tcW w:w="992" w:type="dxa"/>
            <w:vAlign w:val="center"/>
          </w:tcPr>
          <w:p w14:paraId="13F7BB92" w14:textId="4E8B844E" w:rsidR="00FF0F54" w:rsidRPr="00B17A72" w:rsidRDefault="00FF0F54" w:rsidP="00FF0F54">
            <w:pPr>
              <w:spacing w:after="0" w:line="240" w:lineRule="auto"/>
              <w:jc w:val="center"/>
              <w:rPr>
                <w:b/>
                <w:color w:val="auto"/>
                <w:szCs w:val="20"/>
              </w:rPr>
            </w:pPr>
            <w:r w:rsidRPr="00B17A72">
              <w:rPr>
                <w:b/>
                <w:color w:val="auto"/>
                <w:szCs w:val="20"/>
              </w:rPr>
              <w:t>15.</w:t>
            </w:r>
          </w:p>
        </w:tc>
        <w:tc>
          <w:tcPr>
            <w:tcW w:w="3009" w:type="dxa"/>
            <w:gridSpan w:val="4"/>
            <w:vAlign w:val="center"/>
          </w:tcPr>
          <w:p w14:paraId="21E3840B" w14:textId="77777777" w:rsidR="00FF0F54" w:rsidRPr="00B17A72" w:rsidRDefault="00FF0F54" w:rsidP="00FF0F54">
            <w:pPr>
              <w:spacing w:after="0" w:line="240" w:lineRule="auto"/>
              <w:jc w:val="both"/>
              <w:rPr>
                <w:color w:val="auto"/>
                <w:szCs w:val="20"/>
              </w:rPr>
            </w:pPr>
            <w:r w:rsidRPr="00B17A72">
              <w:rPr>
                <w:color w:val="auto"/>
                <w:szCs w:val="20"/>
              </w:rPr>
              <w:t>Stoma care</w:t>
            </w:r>
          </w:p>
          <w:p w14:paraId="304D4FB9" w14:textId="77777777" w:rsidR="00FF0F54" w:rsidRPr="00B17A72" w:rsidRDefault="00FF0F54" w:rsidP="00FF0F54">
            <w:pPr>
              <w:spacing w:after="0" w:line="240" w:lineRule="auto"/>
              <w:jc w:val="both"/>
              <w:rPr>
                <w:color w:val="auto"/>
                <w:szCs w:val="20"/>
              </w:rPr>
            </w:pPr>
            <w:r w:rsidRPr="00B17A72">
              <w:rPr>
                <w:color w:val="auto"/>
                <w:szCs w:val="20"/>
              </w:rPr>
              <w:t>Evaluation</w:t>
            </w:r>
          </w:p>
        </w:tc>
        <w:tc>
          <w:tcPr>
            <w:tcW w:w="2512" w:type="dxa"/>
            <w:gridSpan w:val="3"/>
            <w:vAlign w:val="center"/>
          </w:tcPr>
          <w:p w14:paraId="20F828C0" w14:textId="79A7BA26" w:rsidR="00FF0F54" w:rsidRPr="00B17A72" w:rsidRDefault="00FF0F54" w:rsidP="00FF0F54">
            <w:pPr>
              <w:spacing w:after="0" w:line="240" w:lineRule="auto"/>
              <w:rPr>
                <w:color w:val="auto"/>
                <w:szCs w:val="20"/>
              </w:rPr>
            </w:pPr>
            <w:r w:rsidRPr="00B17A72">
              <w:rPr>
                <w:color w:val="auto"/>
                <w:szCs w:val="20"/>
              </w:rPr>
              <w:t xml:space="preserve">Asst. Prof. Gizem </w:t>
            </w:r>
            <w:proofErr w:type="spellStart"/>
            <w:r w:rsidRPr="00B17A72">
              <w:rPr>
                <w:color w:val="auto"/>
                <w:szCs w:val="20"/>
              </w:rPr>
              <w:t>Göktuna</w:t>
            </w:r>
            <w:proofErr w:type="spellEnd"/>
          </w:p>
          <w:p w14:paraId="6B401E98" w14:textId="0D640A24" w:rsidR="00FF0F54" w:rsidRPr="00B17A72" w:rsidRDefault="00FF0F54" w:rsidP="00FF0F54">
            <w:pPr>
              <w:spacing w:after="0" w:line="240" w:lineRule="auto"/>
              <w:rPr>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w:t>
            </w:r>
            <w:proofErr w:type="spellStart"/>
            <w:r w:rsidRPr="00B17A72">
              <w:rPr>
                <w:color w:val="auto"/>
                <w:szCs w:val="20"/>
              </w:rPr>
              <w:t>Ayik</w:t>
            </w:r>
            <w:proofErr w:type="spellEnd"/>
          </w:p>
        </w:tc>
        <w:tc>
          <w:tcPr>
            <w:tcW w:w="2535" w:type="dxa"/>
            <w:vAlign w:val="center"/>
          </w:tcPr>
          <w:p w14:paraId="15E2AD0D" w14:textId="1C76EE19" w:rsidR="00FF0F54" w:rsidRPr="00B17A72" w:rsidRDefault="00FF0F54" w:rsidP="00FF0F54">
            <w:pPr>
              <w:spacing w:after="0" w:line="240" w:lineRule="auto"/>
              <w:rPr>
                <w:color w:val="auto"/>
                <w:szCs w:val="20"/>
              </w:rPr>
            </w:pPr>
            <w:r w:rsidRPr="00B17A72">
              <w:rPr>
                <w:color w:val="auto"/>
                <w:szCs w:val="20"/>
              </w:rPr>
              <w:t xml:space="preserve">Lectures, questions and answers, case discussion, brainstorming, demonstration, video display </w:t>
            </w:r>
          </w:p>
        </w:tc>
      </w:tr>
      <w:tr w:rsidR="00FF0F54" w:rsidRPr="00B17A72" w14:paraId="4E5E7CD5" w14:textId="77777777" w:rsidTr="001E0AE3">
        <w:tblPrEx>
          <w:tblLook w:val="04A0" w:firstRow="1" w:lastRow="0" w:firstColumn="1" w:lastColumn="0" w:noHBand="0" w:noVBand="1"/>
        </w:tblPrEx>
        <w:trPr>
          <w:gridAfter w:val="1"/>
          <w:wAfter w:w="8" w:type="dxa"/>
          <w:jc w:val="center"/>
        </w:trPr>
        <w:tc>
          <w:tcPr>
            <w:tcW w:w="992" w:type="dxa"/>
            <w:vAlign w:val="center"/>
          </w:tcPr>
          <w:p w14:paraId="371120F6" w14:textId="65D19101" w:rsidR="00FF0F54" w:rsidRPr="00B17A72" w:rsidRDefault="00FF0F54" w:rsidP="00FF0F54">
            <w:pPr>
              <w:spacing w:after="0" w:line="240" w:lineRule="auto"/>
              <w:jc w:val="center"/>
              <w:rPr>
                <w:b/>
                <w:color w:val="auto"/>
                <w:szCs w:val="20"/>
              </w:rPr>
            </w:pPr>
          </w:p>
        </w:tc>
        <w:tc>
          <w:tcPr>
            <w:tcW w:w="3009" w:type="dxa"/>
            <w:gridSpan w:val="4"/>
            <w:vAlign w:val="center"/>
          </w:tcPr>
          <w:p w14:paraId="272A417B" w14:textId="77777777" w:rsidR="00FF0F54" w:rsidRPr="00B17A72" w:rsidRDefault="00FF0F54" w:rsidP="00FF0F54">
            <w:pPr>
              <w:spacing w:after="0" w:line="240" w:lineRule="auto"/>
              <w:rPr>
                <w:b/>
                <w:bCs/>
                <w:color w:val="auto"/>
                <w:szCs w:val="20"/>
              </w:rPr>
            </w:pPr>
            <w:r w:rsidRPr="00B17A72">
              <w:rPr>
                <w:b/>
                <w:bCs/>
                <w:color w:val="auto"/>
                <w:szCs w:val="20"/>
              </w:rPr>
              <w:t>Final exam</w:t>
            </w:r>
          </w:p>
        </w:tc>
        <w:tc>
          <w:tcPr>
            <w:tcW w:w="5047" w:type="dxa"/>
            <w:gridSpan w:val="4"/>
            <w:vAlign w:val="center"/>
          </w:tcPr>
          <w:p w14:paraId="063C3233" w14:textId="1E18C4BB" w:rsidR="00FF0F54" w:rsidRPr="00B17A72" w:rsidRDefault="00FF0F54" w:rsidP="00FF0F54">
            <w:pPr>
              <w:spacing w:after="0" w:line="240" w:lineRule="auto"/>
              <w:rPr>
                <w:b/>
                <w:color w:val="auto"/>
                <w:szCs w:val="20"/>
              </w:rPr>
            </w:pPr>
            <w:r w:rsidRPr="00B17A72">
              <w:rPr>
                <w:color w:val="auto"/>
                <w:szCs w:val="20"/>
              </w:rPr>
              <w:t>Assoc. Prof. Nurten Alan</w:t>
            </w:r>
          </w:p>
        </w:tc>
      </w:tr>
      <w:tr w:rsidR="00FF0F54" w:rsidRPr="00B17A72" w14:paraId="6C73E342" w14:textId="77777777" w:rsidTr="001E0AE3">
        <w:tblPrEx>
          <w:tblLook w:val="04A0" w:firstRow="1" w:lastRow="0" w:firstColumn="1" w:lastColumn="0" w:noHBand="0" w:noVBand="1"/>
        </w:tblPrEx>
        <w:trPr>
          <w:gridAfter w:val="1"/>
          <w:wAfter w:w="8" w:type="dxa"/>
          <w:jc w:val="center"/>
        </w:trPr>
        <w:tc>
          <w:tcPr>
            <w:tcW w:w="992" w:type="dxa"/>
            <w:vAlign w:val="center"/>
          </w:tcPr>
          <w:p w14:paraId="19E7DAF6" w14:textId="3A7E7AD9" w:rsidR="00FF0F54" w:rsidRPr="00B17A72" w:rsidRDefault="00FF0F54" w:rsidP="00FF0F54">
            <w:pPr>
              <w:spacing w:after="0" w:line="240" w:lineRule="auto"/>
              <w:jc w:val="center"/>
              <w:rPr>
                <w:b/>
                <w:color w:val="auto"/>
                <w:szCs w:val="20"/>
              </w:rPr>
            </w:pPr>
          </w:p>
        </w:tc>
        <w:tc>
          <w:tcPr>
            <w:tcW w:w="3009" w:type="dxa"/>
            <w:gridSpan w:val="4"/>
            <w:vAlign w:val="center"/>
          </w:tcPr>
          <w:p w14:paraId="6EC7D233" w14:textId="6E83737E" w:rsidR="00FF0F54" w:rsidRPr="00B17A72" w:rsidRDefault="00FF0F54" w:rsidP="00FF0F54">
            <w:pPr>
              <w:spacing w:after="0" w:line="240" w:lineRule="auto"/>
              <w:rPr>
                <w:b/>
                <w:bCs/>
                <w:color w:val="auto"/>
                <w:szCs w:val="20"/>
              </w:rPr>
            </w:pPr>
            <w:proofErr w:type="spellStart"/>
            <w:r w:rsidRPr="00B17A72">
              <w:rPr>
                <w:b/>
                <w:bCs/>
                <w:color w:val="auto"/>
                <w:szCs w:val="20"/>
              </w:rPr>
              <w:t>Resit</w:t>
            </w:r>
            <w:proofErr w:type="spellEnd"/>
            <w:r w:rsidRPr="00B17A72">
              <w:rPr>
                <w:b/>
                <w:bCs/>
                <w:color w:val="auto"/>
                <w:szCs w:val="20"/>
              </w:rPr>
              <w:t xml:space="preserve"> exam</w:t>
            </w:r>
          </w:p>
        </w:tc>
        <w:tc>
          <w:tcPr>
            <w:tcW w:w="5047" w:type="dxa"/>
            <w:gridSpan w:val="4"/>
            <w:vAlign w:val="center"/>
          </w:tcPr>
          <w:p w14:paraId="3110CC21" w14:textId="49B95E8B" w:rsidR="00FF0F54" w:rsidRPr="00B17A72" w:rsidRDefault="00FF0F54" w:rsidP="00FF0F54">
            <w:pPr>
              <w:spacing w:after="0" w:line="240" w:lineRule="auto"/>
              <w:rPr>
                <w:b/>
                <w:color w:val="auto"/>
                <w:szCs w:val="20"/>
              </w:rPr>
            </w:pPr>
            <w:r w:rsidRPr="00B17A72">
              <w:rPr>
                <w:color w:val="auto"/>
                <w:szCs w:val="20"/>
              </w:rPr>
              <w:t xml:space="preserve">Asst. Prof. Gizem </w:t>
            </w:r>
            <w:proofErr w:type="spellStart"/>
            <w:r w:rsidRPr="00B17A72">
              <w:rPr>
                <w:color w:val="auto"/>
                <w:szCs w:val="20"/>
              </w:rPr>
              <w:t>Göktuna</w:t>
            </w:r>
            <w:proofErr w:type="spellEnd"/>
          </w:p>
        </w:tc>
      </w:tr>
    </w:tbl>
    <w:p w14:paraId="1FC73D87" w14:textId="77777777" w:rsidR="001E0AE3" w:rsidRPr="00B17A72" w:rsidRDefault="001E0AE3"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62"/>
        <w:gridCol w:w="1448"/>
        <w:gridCol w:w="1480"/>
        <w:gridCol w:w="2166"/>
      </w:tblGrid>
      <w:tr w:rsidR="00C82DBF" w:rsidRPr="00B17A72" w14:paraId="0CE5F143" w14:textId="77777777" w:rsidTr="00D06331">
        <w:trPr>
          <w:jc w:val="center"/>
        </w:trPr>
        <w:tc>
          <w:tcPr>
            <w:tcW w:w="9288" w:type="dxa"/>
            <w:gridSpan w:val="4"/>
            <w:vAlign w:val="center"/>
          </w:tcPr>
          <w:p w14:paraId="53D77D12" w14:textId="77777777" w:rsidR="007534BE" w:rsidRPr="00B17A72" w:rsidRDefault="007534BE" w:rsidP="001163A9">
            <w:pPr>
              <w:spacing w:after="0" w:line="240" w:lineRule="auto"/>
              <w:rPr>
                <w:color w:val="auto"/>
                <w:szCs w:val="20"/>
              </w:rPr>
            </w:pPr>
            <w:r w:rsidRPr="00B17A72">
              <w:rPr>
                <w:b/>
                <w:bCs/>
                <w:color w:val="auto"/>
                <w:szCs w:val="20"/>
              </w:rPr>
              <w:t xml:space="preserve">ECTS Table: </w:t>
            </w:r>
          </w:p>
        </w:tc>
      </w:tr>
      <w:tr w:rsidR="00C82DBF" w:rsidRPr="00B17A72" w14:paraId="65F5CFBB"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6C654305" w14:textId="77777777" w:rsidR="007534BE" w:rsidRPr="00B17A72" w:rsidRDefault="007534BE" w:rsidP="001163A9">
            <w:pPr>
              <w:spacing w:after="0" w:line="240" w:lineRule="auto"/>
              <w:rPr>
                <w:b/>
                <w:color w:val="auto"/>
                <w:szCs w:val="20"/>
              </w:rPr>
            </w:pPr>
            <w:r w:rsidRPr="00B17A72">
              <w:rPr>
                <w:b/>
                <w:color w:val="auto"/>
                <w:szCs w:val="20"/>
              </w:rPr>
              <w:t>Course Activities</w:t>
            </w:r>
          </w:p>
        </w:tc>
        <w:tc>
          <w:tcPr>
            <w:tcW w:w="1476" w:type="dxa"/>
            <w:tcBorders>
              <w:top w:val="single" w:sz="4" w:space="0" w:color="auto"/>
              <w:left w:val="single" w:sz="4" w:space="0" w:color="auto"/>
              <w:bottom w:val="single" w:sz="4" w:space="0" w:color="auto"/>
              <w:right w:val="single" w:sz="4" w:space="0" w:color="auto"/>
            </w:tcBorders>
            <w:vAlign w:val="center"/>
          </w:tcPr>
          <w:p w14:paraId="03C9130D" w14:textId="77777777" w:rsidR="007534BE" w:rsidRPr="00B17A72" w:rsidRDefault="007534BE" w:rsidP="001163A9">
            <w:pPr>
              <w:spacing w:after="0" w:line="240" w:lineRule="auto"/>
              <w:jc w:val="center"/>
              <w:rPr>
                <w:color w:val="auto"/>
                <w:szCs w:val="20"/>
              </w:rPr>
            </w:pPr>
            <w:r w:rsidRPr="00B17A72">
              <w:rPr>
                <w:color w:val="auto"/>
                <w:szCs w:val="20"/>
              </w:rPr>
              <w:t>Number</w:t>
            </w:r>
          </w:p>
        </w:tc>
        <w:tc>
          <w:tcPr>
            <w:tcW w:w="1507" w:type="dxa"/>
            <w:tcBorders>
              <w:top w:val="single" w:sz="4" w:space="0" w:color="auto"/>
              <w:left w:val="single" w:sz="4" w:space="0" w:color="auto"/>
              <w:bottom w:val="single" w:sz="4" w:space="0" w:color="auto"/>
              <w:right w:val="single" w:sz="4" w:space="0" w:color="auto"/>
            </w:tcBorders>
            <w:vAlign w:val="center"/>
          </w:tcPr>
          <w:p w14:paraId="53EC937E" w14:textId="77777777" w:rsidR="007534BE" w:rsidRPr="00B17A72" w:rsidRDefault="007534BE" w:rsidP="001163A9">
            <w:pPr>
              <w:spacing w:after="0" w:line="240" w:lineRule="auto"/>
              <w:jc w:val="center"/>
              <w:rPr>
                <w:color w:val="auto"/>
                <w:szCs w:val="20"/>
              </w:rPr>
            </w:pPr>
            <w:r w:rsidRPr="00B17A72">
              <w:rPr>
                <w:color w:val="auto"/>
                <w:szCs w:val="20"/>
              </w:rPr>
              <w:t>Duration (hour)</w:t>
            </w:r>
          </w:p>
        </w:tc>
        <w:tc>
          <w:tcPr>
            <w:tcW w:w="2234" w:type="dxa"/>
            <w:tcBorders>
              <w:top w:val="single" w:sz="4" w:space="0" w:color="auto"/>
              <w:left w:val="single" w:sz="4" w:space="0" w:color="auto"/>
              <w:bottom w:val="single" w:sz="4" w:space="0" w:color="auto"/>
              <w:right w:val="single" w:sz="4" w:space="0" w:color="auto"/>
            </w:tcBorders>
            <w:vAlign w:val="center"/>
          </w:tcPr>
          <w:p w14:paraId="35E32456" w14:textId="77777777" w:rsidR="007534BE" w:rsidRPr="00B17A72" w:rsidRDefault="007534BE" w:rsidP="001163A9">
            <w:pPr>
              <w:spacing w:after="0" w:line="240" w:lineRule="auto"/>
              <w:jc w:val="center"/>
              <w:rPr>
                <w:color w:val="auto"/>
                <w:szCs w:val="20"/>
              </w:rPr>
            </w:pPr>
            <w:r w:rsidRPr="00B17A72">
              <w:rPr>
                <w:color w:val="auto"/>
                <w:szCs w:val="20"/>
              </w:rPr>
              <w:t xml:space="preserve">Total Work Load (hour) </w:t>
            </w:r>
          </w:p>
        </w:tc>
      </w:tr>
      <w:tr w:rsidR="00C82DBF" w:rsidRPr="00B17A72" w14:paraId="05E9C556" w14:textId="77777777" w:rsidTr="007534BE">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tcPr>
          <w:p w14:paraId="222F26A1" w14:textId="77777777" w:rsidR="007534BE" w:rsidRPr="00B17A72" w:rsidRDefault="007534BE" w:rsidP="001163A9">
            <w:pPr>
              <w:spacing w:after="0" w:line="240" w:lineRule="auto"/>
              <w:rPr>
                <w:b/>
                <w:color w:val="auto"/>
                <w:szCs w:val="20"/>
              </w:rPr>
            </w:pPr>
            <w:r w:rsidRPr="00B17A72">
              <w:rPr>
                <w:b/>
                <w:color w:val="auto"/>
                <w:szCs w:val="20"/>
              </w:rPr>
              <w:t>In Class Activities</w:t>
            </w:r>
          </w:p>
        </w:tc>
      </w:tr>
      <w:tr w:rsidR="00C82DBF" w:rsidRPr="00B17A72" w14:paraId="214EF047" w14:textId="77777777" w:rsidTr="007534BE">
        <w:trPr>
          <w:jc w:val="center"/>
        </w:trPr>
        <w:tc>
          <w:tcPr>
            <w:tcW w:w="4071" w:type="dxa"/>
            <w:vAlign w:val="center"/>
          </w:tcPr>
          <w:p w14:paraId="7444155C" w14:textId="77777777" w:rsidR="007534BE" w:rsidRPr="00B17A72" w:rsidRDefault="007534BE" w:rsidP="001163A9">
            <w:pPr>
              <w:spacing w:after="0" w:line="240" w:lineRule="auto"/>
              <w:ind w:firstLine="540"/>
              <w:rPr>
                <w:color w:val="auto"/>
                <w:szCs w:val="20"/>
              </w:rPr>
            </w:pPr>
            <w:r w:rsidRPr="00B17A72">
              <w:rPr>
                <w:color w:val="auto"/>
                <w:szCs w:val="20"/>
              </w:rPr>
              <w:t>Lectures</w:t>
            </w:r>
          </w:p>
        </w:tc>
        <w:tc>
          <w:tcPr>
            <w:tcW w:w="1476" w:type="dxa"/>
            <w:vAlign w:val="center"/>
          </w:tcPr>
          <w:p w14:paraId="72F44F33" w14:textId="77777777" w:rsidR="007534BE" w:rsidRPr="00B17A72" w:rsidRDefault="007534BE" w:rsidP="001163A9">
            <w:pPr>
              <w:spacing w:after="0" w:line="240" w:lineRule="auto"/>
              <w:jc w:val="center"/>
              <w:rPr>
                <w:color w:val="auto"/>
                <w:szCs w:val="20"/>
              </w:rPr>
            </w:pPr>
            <w:r w:rsidRPr="00B17A72">
              <w:rPr>
                <w:color w:val="auto"/>
                <w:szCs w:val="20"/>
              </w:rPr>
              <w:t>14</w:t>
            </w:r>
          </w:p>
        </w:tc>
        <w:tc>
          <w:tcPr>
            <w:tcW w:w="1507" w:type="dxa"/>
            <w:vAlign w:val="center"/>
          </w:tcPr>
          <w:p w14:paraId="218F3D35" w14:textId="77777777" w:rsidR="007534BE" w:rsidRPr="00B17A72" w:rsidRDefault="007534BE" w:rsidP="001163A9">
            <w:pPr>
              <w:spacing w:after="0" w:line="240" w:lineRule="auto"/>
              <w:jc w:val="center"/>
              <w:rPr>
                <w:color w:val="auto"/>
                <w:szCs w:val="20"/>
              </w:rPr>
            </w:pPr>
            <w:r w:rsidRPr="00B17A72">
              <w:rPr>
                <w:color w:val="auto"/>
                <w:szCs w:val="20"/>
              </w:rPr>
              <w:t>6</w:t>
            </w:r>
          </w:p>
        </w:tc>
        <w:tc>
          <w:tcPr>
            <w:tcW w:w="2234" w:type="dxa"/>
            <w:vAlign w:val="center"/>
          </w:tcPr>
          <w:p w14:paraId="0F2BE077" w14:textId="77777777" w:rsidR="007534BE" w:rsidRPr="00B17A72" w:rsidRDefault="007534BE" w:rsidP="001163A9">
            <w:pPr>
              <w:spacing w:after="0" w:line="240" w:lineRule="auto"/>
              <w:jc w:val="center"/>
              <w:rPr>
                <w:color w:val="auto"/>
                <w:szCs w:val="20"/>
              </w:rPr>
            </w:pPr>
            <w:r w:rsidRPr="00B17A72">
              <w:rPr>
                <w:color w:val="auto"/>
                <w:szCs w:val="20"/>
              </w:rPr>
              <w:t>84</w:t>
            </w:r>
          </w:p>
        </w:tc>
      </w:tr>
      <w:tr w:rsidR="00C82DBF" w:rsidRPr="00B17A72" w14:paraId="333989E7" w14:textId="77777777" w:rsidTr="007534BE">
        <w:trPr>
          <w:jc w:val="center"/>
        </w:trPr>
        <w:tc>
          <w:tcPr>
            <w:tcW w:w="4071" w:type="dxa"/>
            <w:vAlign w:val="center"/>
          </w:tcPr>
          <w:p w14:paraId="6C648C5D" w14:textId="77777777" w:rsidR="007534BE" w:rsidRPr="00B17A72" w:rsidRDefault="007534BE" w:rsidP="001163A9">
            <w:pPr>
              <w:spacing w:after="0" w:line="240" w:lineRule="auto"/>
              <w:ind w:firstLine="540"/>
              <w:rPr>
                <w:color w:val="auto"/>
                <w:szCs w:val="20"/>
              </w:rPr>
            </w:pPr>
            <w:r w:rsidRPr="00B17A72">
              <w:rPr>
                <w:color w:val="auto"/>
                <w:szCs w:val="20"/>
              </w:rPr>
              <w:t>Laboratory</w:t>
            </w:r>
          </w:p>
        </w:tc>
        <w:tc>
          <w:tcPr>
            <w:tcW w:w="1476" w:type="dxa"/>
            <w:vAlign w:val="center"/>
          </w:tcPr>
          <w:p w14:paraId="6869AAF1" w14:textId="77777777" w:rsidR="007534BE" w:rsidRPr="00B17A72" w:rsidRDefault="007534BE" w:rsidP="001163A9">
            <w:pPr>
              <w:spacing w:after="0" w:line="240" w:lineRule="auto"/>
              <w:jc w:val="center"/>
              <w:rPr>
                <w:color w:val="auto"/>
                <w:szCs w:val="20"/>
              </w:rPr>
            </w:pPr>
            <w:r w:rsidRPr="00B17A72">
              <w:rPr>
                <w:color w:val="auto"/>
                <w:szCs w:val="20"/>
              </w:rPr>
              <w:t>14</w:t>
            </w:r>
          </w:p>
        </w:tc>
        <w:tc>
          <w:tcPr>
            <w:tcW w:w="1507" w:type="dxa"/>
            <w:vAlign w:val="center"/>
          </w:tcPr>
          <w:p w14:paraId="38CFD3C4" w14:textId="77777777" w:rsidR="007534BE" w:rsidRPr="00B17A72" w:rsidRDefault="007534BE" w:rsidP="001163A9">
            <w:pPr>
              <w:spacing w:after="0" w:line="240" w:lineRule="auto"/>
              <w:jc w:val="center"/>
              <w:rPr>
                <w:color w:val="auto"/>
                <w:szCs w:val="20"/>
              </w:rPr>
            </w:pPr>
            <w:r w:rsidRPr="00B17A72">
              <w:rPr>
                <w:color w:val="auto"/>
                <w:szCs w:val="20"/>
              </w:rPr>
              <w:t>6</w:t>
            </w:r>
          </w:p>
        </w:tc>
        <w:tc>
          <w:tcPr>
            <w:tcW w:w="2234" w:type="dxa"/>
            <w:vAlign w:val="center"/>
          </w:tcPr>
          <w:p w14:paraId="17FBD57B" w14:textId="77777777" w:rsidR="007534BE" w:rsidRPr="00B17A72" w:rsidRDefault="007534BE" w:rsidP="001163A9">
            <w:pPr>
              <w:spacing w:after="0" w:line="240" w:lineRule="auto"/>
              <w:jc w:val="center"/>
              <w:rPr>
                <w:color w:val="auto"/>
                <w:szCs w:val="20"/>
              </w:rPr>
            </w:pPr>
            <w:r w:rsidRPr="00B17A72">
              <w:rPr>
                <w:color w:val="auto"/>
                <w:szCs w:val="20"/>
              </w:rPr>
              <w:t>84</w:t>
            </w:r>
          </w:p>
        </w:tc>
      </w:tr>
      <w:tr w:rsidR="00C82DBF" w:rsidRPr="00B17A72" w14:paraId="08C3C35C" w14:textId="77777777" w:rsidTr="007534BE">
        <w:trPr>
          <w:jc w:val="center"/>
        </w:trPr>
        <w:tc>
          <w:tcPr>
            <w:tcW w:w="4071" w:type="dxa"/>
            <w:vAlign w:val="center"/>
          </w:tcPr>
          <w:p w14:paraId="416C41ED" w14:textId="77777777" w:rsidR="007534BE" w:rsidRPr="00B17A72" w:rsidRDefault="007534BE" w:rsidP="001163A9">
            <w:pPr>
              <w:spacing w:after="0" w:line="240" w:lineRule="auto"/>
              <w:ind w:firstLine="540"/>
              <w:rPr>
                <w:color w:val="auto"/>
                <w:szCs w:val="20"/>
              </w:rPr>
            </w:pPr>
            <w:r w:rsidRPr="00B17A72">
              <w:rPr>
                <w:color w:val="auto"/>
                <w:szCs w:val="20"/>
              </w:rPr>
              <w:t xml:space="preserve">Clinical </w:t>
            </w:r>
            <w:proofErr w:type="spellStart"/>
            <w:r w:rsidRPr="00B17A72">
              <w:rPr>
                <w:color w:val="auto"/>
                <w:szCs w:val="20"/>
              </w:rPr>
              <w:t>Pratice</w:t>
            </w:r>
            <w:proofErr w:type="spellEnd"/>
          </w:p>
        </w:tc>
        <w:tc>
          <w:tcPr>
            <w:tcW w:w="1476" w:type="dxa"/>
            <w:vAlign w:val="center"/>
          </w:tcPr>
          <w:p w14:paraId="712A0739" w14:textId="77777777" w:rsidR="007534BE" w:rsidRPr="00B17A72" w:rsidRDefault="007534BE" w:rsidP="001163A9">
            <w:pPr>
              <w:spacing w:after="0" w:line="240" w:lineRule="auto"/>
              <w:jc w:val="center"/>
              <w:rPr>
                <w:color w:val="auto"/>
                <w:szCs w:val="20"/>
              </w:rPr>
            </w:pPr>
            <w:r w:rsidRPr="00B17A72">
              <w:rPr>
                <w:color w:val="auto"/>
                <w:szCs w:val="20"/>
              </w:rPr>
              <w:t>14</w:t>
            </w:r>
          </w:p>
        </w:tc>
        <w:tc>
          <w:tcPr>
            <w:tcW w:w="1507" w:type="dxa"/>
            <w:vAlign w:val="center"/>
          </w:tcPr>
          <w:p w14:paraId="746405A6" w14:textId="77777777" w:rsidR="007534BE" w:rsidRPr="00B17A72" w:rsidRDefault="007534BE" w:rsidP="001163A9">
            <w:pPr>
              <w:spacing w:after="0" w:line="240" w:lineRule="auto"/>
              <w:jc w:val="center"/>
              <w:rPr>
                <w:color w:val="auto"/>
                <w:szCs w:val="20"/>
              </w:rPr>
            </w:pPr>
            <w:r w:rsidRPr="00B17A72">
              <w:rPr>
                <w:color w:val="auto"/>
                <w:szCs w:val="20"/>
              </w:rPr>
              <w:t>10</w:t>
            </w:r>
          </w:p>
        </w:tc>
        <w:tc>
          <w:tcPr>
            <w:tcW w:w="2234" w:type="dxa"/>
            <w:vAlign w:val="center"/>
          </w:tcPr>
          <w:p w14:paraId="3C399988" w14:textId="77777777" w:rsidR="007534BE" w:rsidRPr="00B17A72" w:rsidRDefault="007534BE" w:rsidP="001163A9">
            <w:pPr>
              <w:spacing w:after="0" w:line="240" w:lineRule="auto"/>
              <w:jc w:val="center"/>
              <w:rPr>
                <w:color w:val="auto"/>
                <w:szCs w:val="20"/>
              </w:rPr>
            </w:pPr>
            <w:r w:rsidRPr="00B17A72">
              <w:rPr>
                <w:color w:val="auto"/>
                <w:szCs w:val="20"/>
              </w:rPr>
              <w:t>140</w:t>
            </w:r>
          </w:p>
        </w:tc>
      </w:tr>
      <w:tr w:rsidR="00C82DBF" w:rsidRPr="00B17A72" w14:paraId="4B036C25" w14:textId="77777777" w:rsidTr="007534BE">
        <w:trPr>
          <w:jc w:val="center"/>
        </w:trPr>
        <w:tc>
          <w:tcPr>
            <w:tcW w:w="9288" w:type="dxa"/>
            <w:gridSpan w:val="4"/>
            <w:vAlign w:val="center"/>
          </w:tcPr>
          <w:p w14:paraId="592A68CD" w14:textId="77777777" w:rsidR="007534BE" w:rsidRPr="00B17A72" w:rsidRDefault="007534BE" w:rsidP="001163A9">
            <w:pPr>
              <w:spacing w:after="0" w:line="240" w:lineRule="auto"/>
              <w:jc w:val="both"/>
              <w:rPr>
                <w:b/>
                <w:bCs/>
                <w:color w:val="auto"/>
                <w:szCs w:val="20"/>
              </w:rPr>
            </w:pPr>
            <w:r w:rsidRPr="00B17A72">
              <w:rPr>
                <w:b/>
                <w:bCs/>
                <w:color w:val="auto"/>
                <w:szCs w:val="20"/>
              </w:rPr>
              <w:t xml:space="preserve">Exams </w:t>
            </w:r>
          </w:p>
        </w:tc>
      </w:tr>
      <w:tr w:rsidR="00C82DBF" w:rsidRPr="00B17A72" w14:paraId="473B84CD"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5D58A1F4" w14:textId="77777777" w:rsidR="007534BE" w:rsidRPr="00B17A72" w:rsidRDefault="007534BE" w:rsidP="001163A9">
            <w:pPr>
              <w:spacing w:after="0" w:line="240" w:lineRule="auto"/>
              <w:rPr>
                <w:color w:val="auto"/>
                <w:szCs w:val="20"/>
              </w:rPr>
            </w:pPr>
            <w:r w:rsidRPr="00B17A72">
              <w:rPr>
                <w:color w:val="auto"/>
                <w:szCs w:val="20"/>
              </w:rPr>
              <w:t xml:space="preserve">Final </w:t>
            </w:r>
          </w:p>
        </w:tc>
        <w:tc>
          <w:tcPr>
            <w:tcW w:w="1476" w:type="dxa"/>
            <w:vAlign w:val="center"/>
          </w:tcPr>
          <w:p w14:paraId="2C49F7AA" w14:textId="77777777" w:rsidR="007534BE" w:rsidRPr="00B17A72" w:rsidRDefault="007534BE" w:rsidP="001163A9">
            <w:pPr>
              <w:spacing w:after="0" w:line="240" w:lineRule="auto"/>
              <w:jc w:val="center"/>
              <w:rPr>
                <w:color w:val="auto"/>
                <w:szCs w:val="20"/>
              </w:rPr>
            </w:pPr>
            <w:r w:rsidRPr="00B17A72">
              <w:rPr>
                <w:color w:val="auto"/>
                <w:szCs w:val="20"/>
              </w:rPr>
              <w:t>1</w:t>
            </w:r>
          </w:p>
        </w:tc>
        <w:tc>
          <w:tcPr>
            <w:tcW w:w="1507" w:type="dxa"/>
            <w:vAlign w:val="center"/>
          </w:tcPr>
          <w:p w14:paraId="2CAF0F6C" w14:textId="77777777" w:rsidR="007534BE" w:rsidRPr="00B17A72" w:rsidRDefault="007534BE" w:rsidP="001163A9">
            <w:pPr>
              <w:spacing w:after="0" w:line="240" w:lineRule="auto"/>
              <w:jc w:val="center"/>
              <w:rPr>
                <w:color w:val="auto"/>
                <w:szCs w:val="20"/>
              </w:rPr>
            </w:pPr>
            <w:r w:rsidRPr="00B17A72">
              <w:rPr>
                <w:color w:val="auto"/>
                <w:szCs w:val="20"/>
              </w:rPr>
              <w:t>2</w:t>
            </w:r>
          </w:p>
        </w:tc>
        <w:tc>
          <w:tcPr>
            <w:tcW w:w="2234" w:type="dxa"/>
            <w:vAlign w:val="center"/>
          </w:tcPr>
          <w:p w14:paraId="52EF73D5" w14:textId="77777777" w:rsidR="007534BE" w:rsidRPr="00B17A72" w:rsidRDefault="007534BE" w:rsidP="001163A9">
            <w:pPr>
              <w:spacing w:after="0" w:line="240" w:lineRule="auto"/>
              <w:jc w:val="center"/>
              <w:rPr>
                <w:color w:val="auto"/>
                <w:szCs w:val="20"/>
              </w:rPr>
            </w:pPr>
            <w:r w:rsidRPr="00B17A72">
              <w:rPr>
                <w:color w:val="auto"/>
                <w:szCs w:val="20"/>
              </w:rPr>
              <w:t>2</w:t>
            </w:r>
          </w:p>
        </w:tc>
      </w:tr>
      <w:tr w:rsidR="00C82DBF" w:rsidRPr="00B17A72" w14:paraId="10FA051D"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51627ED1" w14:textId="77777777" w:rsidR="007534BE" w:rsidRPr="00B17A72" w:rsidRDefault="007534BE" w:rsidP="001163A9">
            <w:pPr>
              <w:spacing w:after="0" w:line="240" w:lineRule="auto"/>
              <w:rPr>
                <w:color w:val="auto"/>
                <w:szCs w:val="20"/>
              </w:rPr>
            </w:pPr>
            <w:r w:rsidRPr="00B17A72">
              <w:rPr>
                <w:color w:val="auto"/>
                <w:szCs w:val="20"/>
              </w:rPr>
              <w:t>Mid-term</w:t>
            </w:r>
          </w:p>
        </w:tc>
        <w:tc>
          <w:tcPr>
            <w:tcW w:w="1476" w:type="dxa"/>
            <w:vAlign w:val="center"/>
          </w:tcPr>
          <w:p w14:paraId="4AA809AB" w14:textId="77777777" w:rsidR="007534BE" w:rsidRPr="00B17A72" w:rsidRDefault="007534BE" w:rsidP="001163A9">
            <w:pPr>
              <w:spacing w:after="0" w:line="240" w:lineRule="auto"/>
              <w:jc w:val="center"/>
              <w:rPr>
                <w:color w:val="auto"/>
                <w:szCs w:val="20"/>
              </w:rPr>
            </w:pPr>
            <w:r w:rsidRPr="00B17A72">
              <w:rPr>
                <w:color w:val="auto"/>
                <w:szCs w:val="20"/>
              </w:rPr>
              <w:t>1</w:t>
            </w:r>
          </w:p>
        </w:tc>
        <w:tc>
          <w:tcPr>
            <w:tcW w:w="1507" w:type="dxa"/>
            <w:vAlign w:val="center"/>
          </w:tcPr>
          <w:p w14:paraId="2B87B49F" w14:textId="77777777" w:rsidR="007534BE" w:rsidRPr="00B17A72" w:rsidRDefault="007534BE" w:rsidP="001163A9">
            <w:pPr>
              <w:spacing w:after="0" w:line="240" w:lineRule="auto"/>
              <w:jc w:val="center"/>
              <w:rPr>
                <w:color w:val="auto"/>
                <w:szCs w:val="20"/>
              </w:rPr>
            </w:pPr>
            <w:r w:rsidRPr="00B17A72">
              <w:rPr>
                <w:color w:val="auto"/>
                <w:szCs w:val="20"/>
              </w:rPr>
              <w:t>2</w:t>
            </w:r>
          </w:p>
        </w:tc>
        <w:tc>
          <w:tcPr>
            <w:tcW w:w="2234" w:type="dxa"/>
            <w:vAlign w:val="center"/>
          </w:tcPr>
          <w:p w14:paraId="102906E4" w14:textId="77777777" w:rsidR="007534BE" w:rsidRPr="00B17A72" w:rsidRDefault="007534BE" w:rsidP="001163A9">
            <w:pPr>
              <w:spacing w:after="0" w:line="240" w:lineRule="auto"/>
              <w:jc w:val="center"/>
              <w:rPr>
                <w:color w:val="auto"/>
                <w:szCs w:val="20"/>
              </w:rPr>
            </w:pPr>
            <w:r w:rsidRPr="00B17A72">
              <w:rPr>
                <w:color w:val="auto"/>
                <w:szCs w:val="20"/>
              </w:rPr>
              <w:t>2</w:t>
            </w:r>
          </w:p>
        </w:tc>
      </w:tr>
      <w:tr w:rsidR="00C82DBF" w:rsidRPr="00B17A72" w14:paraId="3A8D8A33"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62A2EA6C" w14:textId="77777777" w:rsidR="007534BE" w:rsidRPr="00B17A72" w:rsidRDefault="007534BE" w:rsidP="001163A9">
            <w:pPr>
              <w:spacing w:after="0" w:line="240" w:lineRule="auto"/>
              <w:rPr>
                <w:color w:val="auto"/>
                <w:szCs w:val="20"/>
              </w:rPr>
            </w:pPr>
            <w:r w:rsidRPr="00B17A72">
              <w:rPr>
                <w:color w:val="auto"/>
                <w:szCs w:val="20"/>
              </w:rPr>
              <w:t>Laboratory</w:t>
            </w:r>
          </w:p>
        </w:tc>
        <w:tc>
          <w:tcPr>
            <w:tcW w:w="1476" w:type="dxa"/>
            <w:vAlign w:val="center"/>
          </w:tcPr>
          <w:p w14:paraId="1F08169D" w14:textId="77777777" w:rsidR="007534BE" w:rsidRPr="00B17A72" w:rsidRDefault="007534BE" w:rsidP="001163A9">
            <w:pPr>
              <w:spacing w:after="0" w:line="240" w:lineRule="auto"/>
              <w:jc w:val="center"/>
              <w:rPr>
                <w:color w:val="auto"/>
                <w:szCs w:val="20"/>
              </w:rPr>
            </w:pPr>
            <w:r w:rsidRPr="00B17A72">
              <w:rPr>
                <w:color w:val="auto"/>
                <w:szCs w:val="20"/>
              </w:rPr>
              <w:t>1</w:t>
            </w:r>
          </w:p>
        </w:tc>
        <w:tc>
          <w:tcPr>
            <w:tcW w:w="1507" w:type="dxa"/>
            <w:vAlign w:val="center"/>
          </w:tcPr>
          <w:p w14:paraId="145855A9" w14:textId="77777777" w:rsidR="007534BE" w:rsidRPr="00B17A72" w:rsidRDefault="007534BE" w:rsidP="001163A9">
            <w:pPr>
              <w:spacing w:after="0" w:line="240" w:lineRule="auto"/>
              <w:jc w:val="center"/>
              <w:rPr>
                <w:color w:val="auto"/>
                <w:szCs w:val="20"/>
              </w:rPr>
            </w:pPr>
            <w:r w:rsidRPr="00B17A72">
              <w:rPr>
                <w:color w:val="auto"/>
                <w:szCs w:val="20"/>
              </w:rPr>
              <w:t>2</w:t>
            </w:r>
          </w:p>
        </w:tc>
        <w:tc>
          <w:tcPr>
            <w:tcW w:w="2234" w:type="dxa"/>
            <w:vAlign w:val="center"/>
          </w:tcPr>
          <w:p w14:paraId="1BDAF8F5" w14:textId="77777777" w:rsidR="007534BE" w:rsidRPr="00B17A72" w:rsidRDefault="007534BE" w:rsidP="001163A9">
            <w:pPr>
              <w:spacing w:after="0" w:line="240" w:lineRule="auto"/>
              <w:jc w:val="center"/>
              <w:rPr>
                <w:color w:val="auto"/>
                <w:szCs w:val="20"/>
              </w:rPr>
            </w:pPr>
            <w:r w:rsidRPr="00B17A72">
              <w:rPr>
                <w:color w:val="auto"/>
                <w:szCs w:val="20"/>
              </w:rPr>
              <w:t>2</w:t>
            </w:r>
          </w:p>
        </w:tc>
      </w:tr>
      <w:tr w:rsidR="00C82DBF" w:rsidRPr="00B17A72" w14:paraId="675E692F" w14:textId="77777777" w:rsidTr="007534BE">
        <w:trPr>
          <w:jc w:val="center"/>
        </w:trPr>
        <w:tc>
          <w:tcPr>
            <w:tcW w:w="9288" w:type="dxa"/>
            <w:gridSpan w:val="4"/>
            <w:vAlign w:val="center"/>
          </w:tcPr>
          <w:p w14:paraId="62FB8D08" w14:textId="77777777" w:rsidR="007534BE" w:rsidRPr="00B17A72" w:rsidRDefault="007534BE" w:rsidP="001163A9">
            <w:pPr>
              <w:spacing w:after="0" w:line="240" w:lineRule="auto"/>
              <w:rPr>
                <w:color w:val="auto"/>
                <w:szCs w:val="20"/>
              </w:rPr>
            </w:pPr>
            <w:r w:rsidRPr="00B17A72">
              <w:rPr>
                <w:b/>
                <w:bCs/>
                <w:color w:val="auto"/>
                <w:szCs w:val="20"/>
              </w:rPr>
              <w:t>Activities outside of the course</w:t>
            </w:r>
          </w:p>
        </w:tc>
      </w:tr>
      <w:tr w:rsidR="00C82DBF" w:rsidRPr="00B17A72" w14:paraId="769E6993"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2BF624E4" w14:textId="77777777" w:rsidR="007534BE" w:rsidRPr="00B17A72" w:rsidRDefault="007534BE" w:rsidP="001163A9">
            <w:pPr>
              <w:spacing w:after="0" w:line="240" w:lineRule="auto"/>
              <w:rPr>
                <w:color w:val="auto"/>
                <w:szCs w:val="20"/>
              </w:rPr>
            </w:pPr>
            <w:r w:rsidRPr="00B17A72">
              <w:rPr>
                <w:color w:val="auto"/>
                <w:szCs w:val="20"/>
              </w:rPr>
              <w:t xml:space="preserve">Preparation before/after weekly lectures </w:t>
            </w:r>
          </w:p>
        </w:tc>
        <w:tc>
          <w:tcPr>
            <w:tcW w:w="1476" w:type="dxa"/>
            <w:vAlign w:val="center"/>
          </w:tcPr>
          <w:p w14:paraId="1CF1F920" w14:textId="77777777" w:rsidR="007534BE" w:rsidRPr="00B17A72" w:rsidRDefault="007534BE" w:rsidP="001163A9">
            <w:pPr>
              <w:spacing w:after="0" w:line="240" w:lineRule="auto"/>
              <w:jc w:val="center"/>
              <w:rPr>
                <w:color w:val="auto"/>
                <w:szCs w:val="20"/>
              </w:rPr>
            </w:pPr>
            <w:r w:rsidRPr="00B17A72">
              <w:rPr>
                <w:color w:val="auto"/>
                <w:szCs w:val="20"/>
              </w:rPr>
              <w:t>14</w:t>
            </w:r>
          </w:p>
        </w:tc>
        <w:tc>
          <w:tcPr>
            <w:tcW w:w="1507" w:type="dxa"/>
            <w:vAlign w:val="center"/>
          </w:tcPr>
          <w:p w14:paraId="09EF003E" w14:textId="77777777" w:rsidR="007534BE" w:rsidRPr="00B17A72" w:rsidRDefault="007534BE" w:rsidP="001163A9">
            <w:pPr>
              <w:spacing w:after="0" w:line="240" w:lineRule="auto"/>
              <w:jc w:val="center"/>
              <w:rPr>
                <w:color w:val="auto"/>
                <w:szCs w:val="20"/>
              </w:rPr>
            </w:pPr>
            <w:r w:rsidRPr="00B17A72">
              <w:rPr>
                <w:color w:val="auto"/>
                <w:szCs w:val="20"/>
              </w:rPr>
              <w:t>2</w:t>
            </w:r>
          </w:p>
        </w:tc>
        <w:tc>
          <w:tcPr>
            <w:tcW w:w="2234" w:type="dxa"/>
            <w:vAlign w:val="center"/>
          </w:tcPr>
          <w:p w14:paraId="30E9062B" w14:textId="77777777" w:rsidR="007534BE" w:rsidRPr="00B17A72" w:rsidRDefault="007534BE" w:rsidP="001163A9">
            <w:pPr>
              <w:spacing w:after="0" w:line="240" w:lineRule="auto"/>
              <w:jc w:val="center"/>
              <w:rPr>
                <w:color w:val="auto"/>
                <w:szCs w:val="20"/>
              </w:rPr>
            </w:pPr>
            <w:r w:rsidRPr="00B17A72">
              <w:rPr>
                <w:color w:val="auto"/>
                <w:szCs w:val="20"/>
              </w:rPr>
              <w:t>28</w:t>
            </w:r>
          </w:p>
        </w:tc>
      </w:tr>
      <w:tr w:rsidR="00C82DBF" w:rsidRPr="00B17A72" w14:paraId="2562477D"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364510F5" w14:textId="77777777" w:rsidR="007534BE" w:rsidRPr="00B17A72" w:rsidRDefault="007534BE" w:rsidP="001163A9">
            <w:pPr>
              <w:spacing w:after="0" w:line="240" w:lineRule="auto"/>
              <w:ind w:firstLine="540"/>
              <w:rPr>
                <w:color w:val="auto"/>
                <w:szCs w:val="20"/>
              </w:rPr>
            </w:pPr>
            <w:r w:rsidRPr="00B17A72">
              <w:rPr>
                <w:color w:val="auto"/>
                <w:szCs w:val="20"/>
              </w:rPr>
              <w:t xml:space="preserve">Preparation for Mid-term Exam </w:t>
            </w:r>
          </w:p>
        </w:tc>
        <w:tc>
          <w:tcPr>
            <w:tcW w:w="1476" w:type="dxa"/>
            <w:vAlign w:val="center"/>
          </w:tcPr>
          <w:p w14:paraId="12A857DB" w14:textId="77777777" w:rsidR="007534BE" w:rsidRPr="00B17A72" w:rsidRDefault="007534BE" w:rsidP="001163A9">
            <w:pPr>
              <w:spacing w:after="0" w:line="240" w:lineRule="auto"/>
              <w:jc w:val="center"/>
              <w:rPr>
                <w:color w:val="auto"/>
                <w:szCs w:val="20"/>
              </w:rPr>
            </w:pPr>
            <w:r w:rsidRPr="00B17A72">
              <w:rPr>
                <w:color w:val="auto"/>
                <w:szCs w:val="20"/>
              </w:rPr>
              <w:t>1</w:t>
            </w:r>
          </w:p>
        </w:tc>
        <w:tc>
          <w:tcPr>
            <w:tcW w:w="1507" w:type="dxa"/>
            <w:vAlign w:val="center"/>
          </w:tcPr>
          <w:p w14:paraId="5F3F1FA8" w14:textId="77777777" w:rsidR="007534BE" w:rsidRPr="00B17A72" w:rsidRDefault="007534BE" w:rsidP="001163A9">
            <w:pPr>
              <w:spacing w:after="0" w:line="240" w:lineRule="auto"/>
              <w:jc w:val="center"/>
              <w:rPr>
                <w:color w:val="auto"/>
                <w:szCs w:val="20"/>
              </w:rPr>
            </w:pPr>
            <w:r w:rsidRPr="00B17A72">
              <w:rPr>
                <w:color w:val="auto"/>
                <w:szCs w:val="20"/>
              </w:rPr>
              <w:t>16</w:t>
            </w:r>
          </w:p>
        </w:tc>
        <w:tc>
          <w:tcPr>
            <w:tcW w:w="2234" w:type="dxa"/>
            <w:vAlign w:val="center"/>
          </w:tcPr>
          <w:p w14:paraId="13AE6B97" w14:textId="77777777" w:rsidR="007534BE" w:rsidRPr="00B17A72" w:rsidRDefault="007534BE" w:rsidP="001163A9">
            <w:pPr>
              <w:spacing w:after="0" w:line="240" w:lineRule="auto"/>
              <w:jc w:val="center"/>
              <w:rPr>
                <w:color w:val="auto"/>
                <w:szCs w:val="20"/>
              </w:rPr>
            </w:pPr>
            <w:r w:rsidRPr="00B17A72">
              <w:rPr>
                <w:color w:val="auto"/>
                <w:szCs w:val="20"/>
              </w:rPr>
              <w:t>16</w:t>
            </w:r>
          </w:p>
        </w:tc>
      </w:tr>
      <w:tr w:rsidR="00C82DBF" w:rsidRPr="00B17A72" w14:paraId="23323488"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465D52C3" w14:textId="77777777" w:rsidR="007534BE" w:rsidRPr="00B17A72" w:rsidRDefault="007534BE" w:rsidP="001163A9">
            <w:pPr>
              <w:spacing w:after="0" w:line="240" w:lineRule="auto"/>
              <w:ind w:firstLine="540"/>
              <w:rPr>
                <w:color w:val="auto"/>
                <w:szCs w:val="20"/>
              </w:rPr>
            </w:pPr>
            <w:r w:rsidRPr="00B17A72">
              <w:rPr>
                <w:color w:val="auto"/>
                <w:szCs w:val="20"/>
              </w:rPr>
              <w:t>Preparation for Final Exam</w:t>
            </w:r>
          </w:p>
        </w:tc>
        <w:tc>
          <w:tcPr>
            <w:tcW w:w="1476" w:type="dxa"/>
            <w:vAlign w:val="center"/>
          </w:tcPr>
          <w:p w14:paraId="053CE034" w14:textId="77777777" w:rsidR="007534BE" w:rsidRPr="00B17A72" w:rsidRDefault="007534BE" w:rsidP="001163A9">
            <w:pPr>
              <w:spacing w:after="0" w:line="240" w:lineRule="auto"/>
              <w:jc w:val="center"/>
              <w:rPr>
                <w:color w:val="auto"/>
                <w:szCs w:val="20"/>
              </w:rPr>
            </w:pPr>
            <w:r w:rsidRPr="00B17A72">
              <w:rPr>
                <w:color w:val="auto"/>
                <w:szCs w:val="20"/>
              </w:rPr>
              <w:t>1</w:t>
            </w:r>
          </w:p>
        </w:tc>
        <w:tc>
          <w:tcPr>
            <w:tcW w:w="1507" w:type="dxa"/>
            <w:vAlign w:val="center"/>
          </w:tcPr>
          <w:p w14:paraId="0B71EACF" w14:textId="77777777" w:rsidR="007534BE" w:rsidRPr="00B17A72" w:rsidRDefault="007534BE" w:rsidP="001163A9">
            <w:pPr>
              <w:spacing w:after="0" w:line="240" w:lineRule="auto"/>
              <w:jc w:val="center"/>
              <w:rPr>
                <w:color w:val="auto"/>
                <w:szCs w:val="20"/>
              </w:rPr>
            </w:pPr>
            <w:r w:rsidRPr="00B17A72">
              <w:rPr>
                <w:color w:val="auto"/>
                <w:szCs w:val="20"/>
              </w:rPr>
              <w:t>18</w:t>
            </w:r>
          </w:p>
        </w:tc>
        <w:tc>
          <w:tcPr>
            <w:tcW w:w="2234" w:type="dxa"/>
            <w:vAlign w:val="center"/>
          </w:tcPr>
          <w:p w14:paraId="2C49B85B" w14:textId="77777777" w:rsidR="007534BE" w:rsidRPr="00B17A72" w:rsidRDefault="007534BE" w:rsidP="001163A9">
            <w:pPr>
              <w:spacing w:after="0" w:line="240" w:lineRule="auto"/>
              <w:jc w:val="center"/>
              <w:rPr>
                <w:color w:val="auto"/>
                <w:szCs w:val="20"/>
              </w:rPr>
            </w:pPr>
            <w:r w:rsidRPr="00B17A72">
              <w:rPr>
                <w:color w:val="auto"/>
                <w:szCs w:val="20"/>
              </w:rPr>
              <w:t>18</w:t>
            </w:r>
          </w:p>
        </w:tc>
      </w:tr>
      <w:tr w:rsidR="00C82DBF" w:rsidRPr="00B17A72" w14:paraId="57108E5A"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58160518" w14:textId="77777777" w:rsidR="007534BE" w:rsidRPr="00B17A72" w:rsidRDefault="007534BE" w:rsidP="001163A9">
            <w:pPr>
              <w:spacing w:after="0" w:line="240" w:lineRule="auto"/>
              <w:ind w:firstLine="540"/>
              <w:rPr>
                <w:color w:val="auto"/>
                <w:szCs w:val="20"/>
              </w:rPr>
            </w:pPr>
            <w:r w:rsidRPr="00B17A72">
              <w:rPr>
                <w:color w:val="auto"/>
                <w:szCs w:val="20"/>
              </w:rPr>
              <w:t>Preparation for Laboratory Exam</w:t>
            </w:r>
          </w:p>
        </w:tc>
        <w:tc>
          <w:tcPr>
            <w:tcW w:w="1476" w:type="dxa"/>
            <w:vAlign w:val="center"/>
          </w:tcPr>
          <w:p w14:paraId="5FCE52B1" w14:textId="77777777" w:rsidR="007534BE" w:rsidRPr="00B17A72" w:rsidRDefault="007534BE" w:rsidP="001163A9">
            <w:pPr>
              <w:spacing w:after="0" w:line="240" w:lineRule="auto"/>
              <w:jc w:val="center"/>
              <w:rPr>
                <w:color w:val="auto"/>
                <w:szCs w:val="20"/>
              </w:rPr>
            </w:pPr>
            <w:r w:rsidRPr="00B17A72">
              <w:rPr>
                <w:color w:val="auto"/>
                <w:szCs w:val="20"/>
              </w:rPr>
              <w:t>1</w:t>
            </w:r>
          </w:p>
        </w:tc>
        <w:tc>
          <w:tcPr>
            <w:tcW w:w="1507" w:type="dxa"/>
            <w:vAlign w:val="center"/>
          </w:tcPr>
          <w:p w14:paraId="09473C80" w14:textId="77777777" w:rsidR="007534BE" w:rsidRPr="00B17A72" w:rsidRDefault="007534BE" w:rsidP="001163A9">
            <w:pPr>
              <w:spacing w:after="0" w:line="240" w:lineRule="auto"/>
              <w:jc w:val="center"/>
              <w:rPr>
                <w:color w:val="auto"/>
                <w:szCs w:val="20"/>
              </w:rPr>
            </w:pPr>
            <w:r w:rsidRPr="00B17A72">
              <w:rPr>
                <w:color w:val="auto"/>
                <w:szCs w:val="20"/>
              </w:rPr>
              <w:t>18</w:t>
            </w:r>
          </w:p>
        </w:tc>
        <w:tc>
          <w:tcPr>
            <w:tcW w:w="2234" w:type="dxa"/>
            <w:vAlign w:val="center"/>
          </w:tcPr>
          <w:p w14:paraId="0CE8B912" w14:textId="77777777" w:rsidR="007534BE" w:rsidRPr="00B17A72" w:rsidRDefault="007534BE" w:rsidP="001163A9">
            <w:pPr>
              <w:spacing w:after="0" w:line="240" w:lineRule="auto"/>
              <w:jc w:val="center"/>
              <w:rPr>
                <w:color w:val="auto"/>
                <w:szCs w:val="20"/>
              </w:rPr>
            </w:pPr>
            <w:r w:rsidRPr="00B17A72">
              <w:rPr>
                <w:color w:val="auto"/>
                <w:szCs w:val="20"/>
              </w:rPr>
              <w:t>18</w:t>
            </w:r>
          </w:p>
        </w:tc>
      </w:tr>
      <w:tr w:rsidR="00C82DBF" w:rsidRPr="00B17A72" w14:paraId="3EC83C85" w14:textId="77777777" w:rsidTr="007534BE">
        <w:trPr>
          <w:jc w:val="center"/>
        </w:trPr>
        <w:tc>
          <w:tcPr>
            <w:tcW w:w="4071" w:type="dxa"/>
            <w:vAlign w:val="center"/>
          </w:tcPr>
          <w:p w14:paraId="3131EFFB" w14:textId="77777777" w:rsidR="007534BE" w:rsidRPr="00B17A72" w:rsidRDefault="007534BE" w:rsidP="001163A9">
            <w:pPr>
              <w:spacing w:after="0" w:line="240" w:lineRule="auto"/>
              <w:ind w:firstLine="540"/>
              <w:rPr>
                <w:color w:val="auto"/>
                <w:szCs w:val="20"/>
              </w:rPr>
            </w:pPr>
            <w:r w:rsidRPr="00B17A72">
              <w:rPr>
                <w:color w:val="auto"/>
                <w:szCs w:val="20"/>
              </w:rPr>
              <w:t>Preparation for Laboratory</w:t>
            </w:r>
          </w:p>
        </w:tc>
        <w:tc>
          <w:tcPr>
            <w:tcW w:w="1476" w:type="dxa"/>
            <w:vAlign w:val="center"/>
          </w:tcPr>
          <w:p w14:paraId="63D04F7E" w14:textId="77777777" w:rsidR="007534BE" w:rsidRPr="00B17A72" w:rsidRDefault="007534BE" w:rsidP="001163A9">
            <w:pPr>
              <w:spacing w:after="0" w:line="240" w:lineRule="auto"/>
              <w:jc w:val="center"/>
              <w:rPr>
                <w:color w:val="auto"/>
                <w:szCs w:val="20"/>
              </w:rPr>
            </w:pPr>
            <w:r w:rsidRPr="00B17A72">
              <w:rPr>
                <w:color w:val="auto"/>
                <w:szCs w:val="20"/>
              </w:rPr>
              <w:t>14</w:t>
            </w:r>
          </w:p>
        </w:tc>
        <w:tc>
          <w:tcPr>
            <w:tcW w:w="1507" w:type="dxa"/>
            <w:vAlign w:val="center"/>
          </w:tcPr>
          <w:p w14:paraId="49867069" w14:textId="77777777" w:rsidR="007534BE" w:rsidRPr="00B17A72" w:rsidRDefault="007534BE" w:rsidP="001163A9">
            <w:pPr>
              <w:spacing w:after="0" w:line="240" w:lineRule="auto"/>
              <w:jc w:val="center"/>
              <w:rPr>
                <w:color w:val="auto"/>
                <w:szCs w:val="20"/>
              </w:rPr>
            </w:pPr>
            <w:r w:rsidRPr="00B17A72">
              <w:rPr>
                <w:color w:val="auto"/>
                <w:szCs w:val="20"/>
              </w:rPr>
              <w:t>2</w:t>
            </w:r>
          </w:p>
        </w:tc>
        <w:tc>
          <w:tcPr>
            <w:tcW w:w="2234" w:type="dxa"/>
            <w:vAlign w:val="center"/>
          </w:tcPr>
          <w:p w14:paraId="45934B9A" w14:textId="77777777" w:rsidR="007534BE" w:rsidRPr="00B17A72" w:rsidRDefault="007534BE" w:rsidP="001163A9">
            <w:pPr>
              <w:spacing w:after="0" w:line="240" w:lineRule="auto"/>
              <w:jc w:val="center"/>
              <w:rPr>
                <w:color w:val="auto"/>
                <w:szCs w:val="20"/>
              </w:rPr>
            </w:pPr>
            <w:r w:rsidRPr="00B17A72">
              <w:rPr>
                <w:color w:val="auto"/>
                <w:szCs w:val="20"/>
              </w:rPr>
              <w:t>28</w:t>
            </w:r>
          </w:p>
        </w:tc>
      </w:tr>
      <w:tr w:rsidR="00C82DBF" w:rsidRPr="00B17A72" w14:paraId="5B11E983" w14:textId="77777777" w:rsidTr="007534BE">
        <w:trPr>
          <w:jc w:val="center"/>
        </w:trPr>
        <w:tc>
          <w:tcPr>
            <w:tcW w:w="4071" w:type="dxa"/>
            <w:vAlign w:val="center"/>
          </w:tcPr>
          <w:p w14:paraId="22C69189" w14:textId="77777777" w:rsidR="007534BE" w:rsidRPr="00B17A72" w:rsidRDefault="007534BE" w:rsidP="001163A9">
            <w:pPr>
              <w:spacing w:after="0" w:line="240" w:lineRule="auto"/>
              <w:ind w:firstLine="540"/>
              <w:rPr>
                <w:color w:val="auto"/>
                <w:szCs w:val="20"/>
              </w:rPr>
            </w:pPr>
            <w:r w:rsidRPr="00B17A72">
              <w:rPr>
                <w:color w:val="auto"/>
                <w:szCs w:val="20"/>
              </w:rPr>
              <w:t xml:space="preserve">Preparation for Clinical </w:t>
            </w:r>
            <w:proofErr w:type="spellStart"/>
            <w:r w:rsidRPr="00B17A72">
              <w:rPr>
                <w:color w:val="auto"/>
                <w:szCs w:val="20"/>
              </w:rPr>
              <w:t>Pratice</w:t>
            </w:r>
            <w:proofErr w:type="spellEnd"/>
          </w:p>
        </w:tc>
        <w:tc>
          <w:tcPr>
            <w:tcW w:w="1476" w:type="dxa"/>
            <w:vAlign w:val="center"/>
          </w:tcPr>
          <w:p w14:paraId="36C9F8BB" w14:textId="77777777" w:rsidR="007534BE" w:rsidRPr="00B17A72" w:rsidRDefault="007534BE" w:rsidP="001163A9">
            <w:pPr>
              <w:spacing w:after="0" w:line="240" w:lineRule="auto"/>
              <w:jc w:val="center"/>
              <w:rPr>
                <w:color w:val="auto"/>
                <w:szCs w:val="20"/>
              </w:rPr>
            </w:pPr>
            <w:r w:rsidRPr="00B17A72">
              <w:rPr>
                <w:color w:val="auto"/>
                <w:szCs w:val="20"/>
              </w:rPr>
              <w:t>14</w:t>
            </w:r>
          </w:p>
        </w:tc>
        <w:tc>
          <w:tcPr>
            <w:tcW w:w="1507" w:type="dxa"/>
            <w:vAlign w:val="center"/>
          </w:tcPr>
          <w:p w14:paraId="7D57EE1A" w14:textId="77777777" w:rsidR="007534BE" w:rsidRPr="00B17A72" w:rsidRDefault="007534BE" w:rsidP="001163A9">
            <w:pPr>
              <w:spacing w:after="0" w:line="240" w:lineRule="auto"/>
              <w:jc w:val="center"/>
              <w:rPr>
                <w:color w:val="auto"/>
                <w:szCs w:val="20"/>
              </w:rPr>
            </w:pPr>
            <w:r w:rsidRPr="00B17A72">
              <w:rPr>
                <w:color w:val="auto"/>
                <w:szCs w:val="20"/>
              </w:rPr>
              <w:t>2</w:t>
            </w:r>
          </w:p>
        </w:tc>
        <w:tc>
          <w:tcPr>
            <w:tcW w:w="2234" w:type="dxa"/>
            <w:vAlign w:val="center"/>
          </w:tcPr>
          <w:p w14:paraId="31566949" w14:textId="77777777" w:rsidR="007534BE" w:rsidRPr="00B17A72" w:rsidRDefault="007534BE" w:rsidP="001163A9">
            <w:pPr>
              <w:spacing w:after="0" w:line="240" w:lineRule="auto"/>
              <w:jc w:val="center"/>
              <w:rPr>
                <w:color w:val="auto"/>
                <w:szCs w:val="20"/>
              </w:rPr>
            </w:pPr>
            <w:r w:rsidRPr="00B17A72">
              <w:rPr>
                <w:color w:val="auto"/>
                <w:szCs w:val="20"/>
              </w:rPr>
              <w:t>28</w:t>
            </w:r>
          </w:p>
        </w:tc>
      </w:tr>
      <w:tr w:rsidR="00C82DBF" w:rsidRPr="00B17A72" w14:paraId="561DBA79" w14:textId="77777777" w:rsidTr="007534BE">
        <w:trPr>
          <w:jc w:val="center"/>
        </w:trPr>
        <w:tc>
          <w:tcPr>
            <w:tcW w:w="4071" w:type="dxa"/>
            <w:vAlign w:val="center"/>
          </w:tcPr>
          <w:p w14:paraId="5938382E" w14:textId="77777777" w:rsidR="007534BE" w:rsidRPr="00B17A72" w:rsidRDefault="007534BE" w:rsidP="001163A9">
            <w:pPr>
              <w:spacing w:after="0" w:line="240" w:lineRule="auto"/>
              <w:ind w:firstLine="540"/>
              <w:rPr>
                <w:color w:val="auto"/>
                <w:szCs w:val="20"/>
              </w:rPr>
            </w:pPr>
            <w:r w:rsidRPr="00B17A72">
              <w:rPr>
                <w:color w:val="auto"/>
                <w:szCs w:val="20"/>
              </w:rPr>
              <w:t>Independent study</w:t>
            </w:r>
          </w:p>
        </w:tc>
        <w:tc>
          <w:tcPr>
            <w:tcW w:w="1476" w:type="dxa"/>
            <w:vAlign w:val="center"/>
          </w:tcPr>
          <w:p w14:paraId="5CD024A3" w14:textId="77777777" w:rsidR="007534BE" w:rsidRPr="00B17A72" w:rsidRDefault="007534BE" w:rsidP="001163A9">
            <w:pPr>
              <w:spacing w:after="0" w:line="240" w:lineRule="auto"/>
              <w:jc w:val="center"/>
              <w:rPr>
                <w:color w:val="auto"/>
                <w:szCs w:val="20"/>
              </w:rPr>
            </w:pPr>
            <w:r w:rsidRPr="00B17A72">
              <w:rPr>
                <w:color w:val="auto"/>
                <w:szCs w:val="20"/>
              </w:rPr>
              <w:t>0</w:t>
            </w:r>
          </w:p>
        </w:tc>
        <w:tc>
          <w:tcPr>
            <w:tcW w:w="1507" w:type="dxa"/>
            <w:vAlign w:val="center"/>
          </w:tcPr>
          <w:p w14:paraId="381A5895" w14:textId="77777777" w:rsidR="007534BE" w:rsidRPr="00B17A72" w:rsidRDefault="007534BE" w:rsidP="001163A9">
            <w:pPr>
              <w:spacing w:after="0" w:line="240" w:lineRule="auto"/>
              <w:jc w:val="center"/>
              <w:rPr>
                <w:color w:val="auto"/>
                <w:szCs w:val="20"/>
              </w:rPr>
            </w:pPr>
            <w:r w:rsidRPr="00B17A72">
              <w:rPr>
                <w:color w:val="auto"/>
                <w:szCs w:val="20"/>
              </w:rPr>
              <w:t>0</w:t>
            </w:r>
          </w:p>
        </w:tc>
        <w:tc>
          <w:tcPr>
            <w:tcW w:w="2234" w:type="dxa"/>
            <w:vAlign w:val="center"/>
          </w:tcPr>
          <w:p w14:paraId="65C51E06" w14:textId="77777777" w:rsidR="007534BE" w:rsidRPr="00B17A72" w:rsidRDefault="007534BE" w:rsidP="001163A9">
            <w:pPr>
              <w:spacing w:after="0" w:line="240" w:lineRule="auto"/>
              <w:jc w:val="center"/>
              <w:rPr>
                <w:color w:val="auto"/>
                <w:szCs w:val="20"/>
              </w:rPr>
            </w:pPr>
            <w:r w:rsidRPr="00B17A72">
              <w:rPr>
                <w:color w:val="auto"/>
                <w:szCs w:val="20"/>
              </w:rPr>
              <w:t>0</w:t>
            </w:r>
          </w:p>
        </w:tc>
      </w:tr>
      <w:tr w:rsidR="00C82DBF" w:rsidRPr="00B17A72" w14:paraId="2E2DAD18"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4D879C2F" w14:textId="77777777" w:rsidR="007534BE" w:rsidRPr="00B17A72" w:rsidRDefault="007534BE" w:rsidP="001163A9">
            <w:pPr>
              <w:spacing w:after="0" w:line="240" w:lineRule="auto"/>
              <w:ind w:firstLine="540"/>
              <w:jc w:val="both"/>
              <w:rPr>
                <w:b/>
                <w:color w:val="auto"/>
                <w:szCs w:val="20"/>
              </w:rPr>
            </w:pPr>
            <w:r w:rsidRPr="00B17A72">
              <w:rPr>
                <w:b/>
                <w:color w:val="auto"/>
                <w:szCs w:val="20"/>
              </w:rPr>
              <w:t>Total Work Load (hour)</w:t>
            </w:r>
          </w:p>
        </w:tc>
        <w:tc>
          <w:tcPr>
            <w:tcW w:w="1476" w:type="dxa"/>
            <w:vAlign w:val="center"/>
          </w:tcPr>
          <w:p w14:paraId="667F83F3" w14:textId="77777777" w:rsidR="007534BE" w:rsidRPr="00B17A72" w:rsidRDefault="007534BE" w:rsidP="001163A9">
            <w:pPr>
              <w:spacing w:after="0" w:line="240" w:lineRule="auto"/>
              <w:jc w:val="center"/>
              <w:rPr>
                <w:color w:val="auto"/>
                <w:szCs w:val="20"/>
              </w:rPr>
            </w:pPr>
          </w:p>
        </w:tc>
        <w:tc>
          <w:tcPr>
            <w:tcW w:w="1507" w:type="dxa"/>
            <w:vAlign w:val="center"/>
          </w:tcPr>
          <w:p w14:paraId="44F5E90E" w14:textId="77777777" w:rsidR="007534BE" w:rsidRPr="00B17A72" w:rsidRDefault="007534BE" w:rsidP="001163A9">
            <w:pPr>
              <w:spacing w:after="0" w:line="240" w:lineRule="auto"/>
              <w:jc w:val="center"/>
              <w:rPr>
                <w:color w:val="auto"/>
                <w:szCs w:val="20"/>
              </w:rPr>
            </w:pPr>
          </w:p>
        </w:tc>
        <w:tc>
          <w:tcPr>
            <w:tcW w:w="2234" w:type="dxa"/>
            <w:vAlign w:val="center"/>
          </w:tcPr>
          <w:p w14:paraId="28FA8784" w14:textId="77777777" w:rsidR="007534BE" w:rsidRPr="00B17A72" w:rsidRDefault="007534BE" w:rsidP="001163A9">
            <w:pPr>
              <w:spacing w:after="0" w:line="240" w:lineRule="auto"/>
              <w:jc w:val="center"/>
              <w:rPr>
                <w:color w:val="auto"/>
                <w:szCs w:val="20"/>
              </w:rPr>
            </w:pPr>
            <w:r w:rsidRPr="00B17A72">
              <w:rPr>
                <w:color w:val="auto"/>
                <w:szCs w:val="20"/>
              </w:rPr>
              <w:t>450/25</w:t>
            </w:r>
          </w:p>
        </w:tc>
      </w:tr>
      <w:tr w:rsidR="009B6885" w:rsidRPr="00B17A72" w14:paraId="471D0C90" w14:textId="77777777" w:rsidTr="007534BE">
        <w:trPr>
          <w:jc w:val="center"/>
        </w:trPr>
        <w:tc>
          <w:tcPr>
            <w:tcW w:w="4071" w:type="dxa"/>
            <w:tcBorders>
              <w:top w:val="single" w:sz="4" w:space="0" w:color="auto"/>
              <w:left w:val="single" w:sz="4" w:space="0" w:color="auto"/>
              <w:bottom w:val="single" w:sz="4" w:space="0" w:color="auto"/>
              <w:right w:val="single" w:sz="4" w:space="0" w:color="auto"/>
            </w:tcBorders>
            <w:vAlign w:val="center"/>
          </w:tcPr>
          <w:p w14:paraId="295638E7" w14:textId="77777777" w:rsidR="007534BE" w:rsidRPr="00B17A72" w:rsidRDefault="007534BE" w:rsidP="001163A9">
            <w:pPr>
              <w:spacing w:after="0" w:line="240" w:lineRule="auto"/>
              <w:ind w:firstLine="540"/>
              <w:jc w:val="both"/>
              <w:rPr>
                <w:b/>
                <w:color w:val="auto"/>
                <w:szCs w:val="20"/>
              </w:rPr>
            </w:pPr>
            <w:r w:rsidRPr="00B17A72">
              <w:rPr>
                <w:b/>
                <w:color w:val="auto"/>
                <w:szCs w:val="20"/>
              </w:rPr>
              <w:t>ECTS Credits of Course</w:t>
            </w:r>
          </w:p>
        </w:tc>
        <w:tc>
          <w:tcPr>
            <w:tcW w:w="1476" w:type="dxa"/>
            <w:vAlign w:val="center"/>
          </w:tcPr>
          <w:p w14:paraId="6BD1BED2" w14:textId="77777777" w:rsidR="007534BE" w:rsidRPr="00B17A72" w:rsidRDefault="007534BE" w:rsidP="001163A9">
            <w:pPr>
              <w:spacing w:after="0" w:line="240" w:lineRule="auto"/>
              <w:jc w:val="center"/>
              <w:rPr>
                <w:color w:val="auto"/>
                <w:szCs w:val="20"/>
              </w:rPr>
            </w:pPr>
          </w:p>
        </w:tc>
        <w:tc>
          <w:tcPr>
            <w:tcW w:w="1507" w:type="dxa"/>
            <w:vAlign w:val="center"/>
          </w:tcPr>
          <w:p w14:paraId="68927460" w14:textId="77777777" w:rsidR="007534BE" w:rsidRPr="00B17A72" w:rsidRDefault="007534BE" w:rsidP="001163A9">
            <w:pPr>
              <w:spacing w:after="0" w:line="240" w:lineRule="auto"/>
              <w:jc w:val="center"/>
              <w:rPr>
                <w:color w:val="auto"/>
                <w:szCs w:val="20"/>
              </w:rPr>
            </w:pPr>
          </w:p>
        </w:tc>
        <w:tc>
          <w:tcPr>
            <w:tcW w:w="2234" w:type="dxa"/>
            <w:vAlign w:val="center"/>
          </w:tcPr>
          <w:p w14:paraId="55876AE7" w14:textId="77777777" w:rsidR="007534BE" w:rsidRPr="00B17A72" w:rsidRDefault="007534BE" w:rsidP="001163A9">
            <w:pPr>
              <w:spacing w:after="0" w:line="240" w:lineRule="auto"/>
              <w:jc w:val="center"/>
              <w:rPr>
                <w:color w:val="auto"/>
                <w:szCs w:val="20"/>
              </w:rPr>
            </w:pPr>
            <w:r w:rsidRPr="00B17A72">
              <w:rPr>
                <w:color w:val="auto"/>
                <w:szCs w:val="20"/>
              </w:rPr>
              <w:t>18</w:t>
            </w:r>
          </w:p>
        </w:tc>
      </w:tr>
    </w:tbl>
    <w:p w14:paraId="61A2DC3D" w14:textId="77777777" w:rsidR="000C5DAF" w:rsidRPr="00B17A72" w:rsidRDefault="000C5DAF" w:rsidP="001163A9">
      <w:pPr>
        <w:spacing w:after="0" w:line="240" w:lineRule="auto"/>
        <w:rPr>
          <w:b/>
          <w:color w:val="auto"/>
          <w:szCs w:val="20"/>
        </w:rPr>
      </w:pPr>
    </w:p>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913"/>
        <w:gridCol w:w="616"/>
        <w:gridCol w:w="616"/>
        <w:gridCol w:w="615"/>
        <w:gridCol w:w="615"/>
        <w:gridCol w:w="509"/>
        <w:gridCol w:w="615"/>
        <w:gridCol w:w="509"/>
        <w:gridCol w:w="509"/>
        <w:gridCol w:w="509"/>
        <w:gridCol w:w="509"/>
        <w:gridCol w:w="509"/>
        <w:gridCol w:w="509"/>
        <w:gridCol w:w="509"/>
      </w:tblGrid>
      <w:tr w:rsidR="00C82DBF" w:rsidRPr="00B17A72" w14:paraId="71EBBB84" w14:textId="77777777" w:rsidTr="008A0364">
        <w:trPr>
          <w:tblHeader/>
          <w:jc w:val="center"/>
        </w:trPr>
        <w:tc>
          <w:tcPr>
            <w:tcW w:w="11167" w:type="dxa"/>
            <w:gridSpan w:val="14"/>
            <w:tcBorders>
              <w:top w:val="single" w:sz="4" w:space="0" w:color="auto"/>
              <w:left w:val="single" w:sz="4" w:space="0" w:color="auto"/>
              <w:bottom w:val="single" w:sz="4" w:space="0" w:color="auto"/>
              <w:right w:val="single" w:sz="4" w:space="0" w:color="auto"/>
            </w:tcBorders>
            <w:vAlign w:val="center"/>
          </w:tcPr>
          <w:p w14:paraId="66D4534B" w14:textId="77777777" w:rsidR="00B7684C" w:rsidRPr="00B17A72" w:rsidRDefault="005454F1" w:rsidP="001163A9">
            <w:pPr>
              <w:spacing w:after="0" w:line="240" w:lineRule="auto"/>
              <w:rPr>
                <w:b/>
                <w:color w:val="auto"/>
                <w:szCs w:val="20"/>
              </w:rPr>
            </w:pPr>
            <w:r w:rsidRPr="00B17A72">
              <w:rPr>
                <w:b/>
                <w:color w:val="auto"/>
                <w:szCs w:val="20"/>
              </w:rPr>
              <w:t>Table 1. Contribution of course learning outcomes to program outcomes</w:t>
            </w:r>
          </w:p>
          <w:p w14:paraId="7A8C42CD" w14:textId="77777777" w:rsidR="00B7684C" w:rsidRPr="00B17A72" w:rsidRDefault="005454F1" w:rsidP="001163A9">
            <w:pPr>
              <w:spacing w:after="0" w:line="240" w:lineRule="auto"/>
              <w:rPr>
                <w:b/>
                <w:bCs/>
                <w:color w:val="auto"/>
                <w:szCs w:val="20"/>
              </w:rPr>
            </w:pPr>
            <w:r w:rsidRPr="00B17A72">
              <w:rPr>
                <w:b/>
                <w:color w:val="auto"/>
                <w:szCs w:val="20"/>
              </w:rPr>
              <w:t>0: no contribution 1: little contribution 2: moderate contribution 3: full contribution</w:t>
            </w:r>
          </w:p>
        </w:tc>
      </w:tr>
      <w:tr w:rsidR="00C82DBF" w:rsidRPr="00B17A72" w14:paraId="628375B5" w14:textId="77777777" w:rsidTr="008A0364">
        <w:trPr>
          <w:jc w:val="center"/>
        </w:trPr>
        <w:tc>
          <w:tcPr>
            <w:tcW w:w="3417" w:type="dxa"/>
            <w:tcBorders>
              <w:top w:val="single" w:sz="4" w:space="0" w:color="auto"/>
              <w:left w:val="single" w:sz="4" w:space="0" w:color="auto"/>
              <w:bottom w:val="single" w:sz="4" w:space="0" w:color="auto"/>
              <w:right w:val="single" w:sz="4" w:space="0" w:color="auto"/>
            </w:tcBorders>
            <w:vAlign w:val="center"/>
            <w:hideMark/>
          </w:tcPr>
          <w:p w14:paraId="7B859955" w14:textId="77777777" w:rsidR="00B7684C" w:rsidRPr="00B17A72" w:rsidRDefault="005454F1" w:rsidP="001163A9">
            <w:pPr>
              <w:spacing w:after="0" w:line="240" w:lineRule="auto"/>
              <w:jc w:val="center"/>
              <w:rPr>
                <w:b/>
                <w:color w:val="auto"/>
                <w:szCs w:val="20"/>
              </w:rPr>
            </w:pPr>
            <w:r w:rsidRPr="00B17A72">
              <w:rPr>
                <w:b/>
                <w:bCs/>
                <w:color w:val="auto"/>
                <w:szCs w:val="20"/>
              </w:rPr>
              <w:t>Learning Outcomes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F583EC0" w14:textId="77777777" w:rsidR="00B7684C" w:rsidRPr="00B17A72" w:rsidRDefault="005454F1" w:rsidP="001163A9">
            <w:pPr>
              <w:spacing w:after="0" w:line="240" w:lineRule="auto"/>
              <w:jc w:val="center"/>
              <w:rPr>
                <w:b/>
                <w:bCs/>
                <w:color w:val="auto"/>
                <w:szCs w:val="20"/>
              </w:rPr>
            </w:pPr>
            <w:r w:rsidRPr="00B17A72">
              <w:rPr>
                <w:b/>
                <w:bCs/>
                <w:color w:val="auto"/>
                <w:szCs w:val="20"/>
              </w:rPr>
              <w:t>PO1</w:t>
            </w:r>
          </w:p>
        </w:tc>
        <w:tc>
          <w:tcPr>
            <w:tcW w:w="670" w:type="dxa"/>
            <w:tcBorders>
              <w:top w:val="single" w:sz="4" w:space="0" w:color="auto"/>
              <w:left w:val="single" w:sz="4" w:space="0" w:color="auto"/>
              <w:bottom w:val="single" w:sz="4" w:space="0" w:color="auto"/>
              <w:right w:val="single" w:sz="4" w:space="0" w:color="auto"/>
            </w:tcBorders>
            <w:vAlign w:val="center"/>
            <w:hideMark/>
          </w:tcPr>
          <w:p w14:paraId="076C22BF" w14:textId="77777777" w:rsidR="00B7684C" w:rsidRPr="00B17A72" w:rsidRDefault="005454F1" w:rsidP="001163A9">
            <w:pPr>
              <w:spacing w:after="0" w:line="240" w:lineRule="auto"/>
              <w:jc w:val="center"/>
              <w:rPr>
                <w:b/>
                <w:bCs/>
                <w:color w:val="auto"/>
                <w:szCs w:val="20"/>
              </w:rPr>
            </w:pPr>
            <w:r w:rsidRPr="00B17A72">
              <w:rPr>
                <w:b/>
                <w:bCs/>
                <w:color w:val="auto"/>
                <w:szCs w:val="20"/>
              </w:rPr>
              <w:t>PO2</w:t>
            </w:r>
          </w:p>
        </w:tc>
        <w:tc>
          <w:tcPr>
            <w:tcW w:w="670" w:type="dxa"/>
            <w:tcBorders>
              <w:top w:val="single" w:sz="4" w:space="0" w:color="auto"/>
              <w:left w:val="single" w:sz="4" w:space="0" w:color="auto"/>
              <w:bottom w:val="single" w:sz="4" w:space="0" w:color="auto"/>
              <w:right w:val="single" w:sz="4" w:space="0" w:color="auto"/>
            </w:tcBorders>
            <w:vAlign w:val="center"/>
            <w:hideMark/>
          </w:tcPr>
          <w:p w14:paraId="5A7DA871" w14:textId="77777777" w:rsidR="00B7684C" w:rsidRPr="00B17A72" w:rsidRDefault="005454F1" w:rsidP="001163A9">
            <w:pPr>
              <w:spacing w:after="0" w:line="240" w:lineRule="auto"/>
              <w:jc w:val="center"/>
              <w:rPr>
                <w:b/>
                <w:bCs/>
                <w:color w:val="auto"/>
                <w:szCs w:val="20"/>
              </w:rPr>
            </w:pPr>
            <w:r w:rsidRPr="00B17A72">
              <w:rPr>
                <w:b/>
                <w:bCs/>
                <w:color w:val="auto"/>
                <w:szCs w:val="20"/>
              </w:rPr>
              <w:t>PO3</w:t>
            </w:r>
            <w:r w:rsidRPr="00B17A72">
              <w:rPr>
                <w:color w:val="auto"/>
                <w:szCs w:val="20"/>
              </w:rPr>
              <w:t xml:space="preserve"> </w:t>
            </w:r>
          </w:p>
        </w:tc>
        <w:tc>
          <w:tcPr>
            <w:tcW w:w="670" w:type="dxa"/>
            <w:tcBorders>
              <w:top w:val="single" w:sz="4" w:space="0" w:color="auto"/>
              <w:left w:val="single" w:sz="4" w:space="0" w:color="auto"/>
              <w:bottom w:val="single" w:sz="4" w:space="0" w:color="auto"/>
              <w:right w:val="single" w:sz="4" w:space="0" w:color="auto"/>
            </w:tcBorders>
            <w:vAlign w:val="center"/>
            <w:hideMark/>
          </w:tcPr>
          <w:p w14:paraId="21B3D397" w14:textId="77777777" w:rsidR="00B7684C" w:rsidRPr="00B17A72" w:rsidRDefault="005454F1" w:rsidP="001163A9">
            <w:pPr>
              <w:spacing w:after="0" w:line="240" w:lineRule="auto"/>
              <w:jc w:val="center"/>
              <w:rPr>
                <w:b/>
                <w:bCs/>
                <w:color w:val="auto"/>
                <w:szCs w:val="20"/>
              </w:rPr>
            </w:pPr>
            <w:r w:rsidRPr="00B17A72">
              <w:rPr>
                <w:b/>
                <w:bCs/>
                <w:color w:val="auto"/>
                <w:szCs w:val="20"/>
              </w:rPr>
              <w:t>PO4</w:t>
            </w:r>
          </w:p>
        </w:tc>
        <w:tc>
          <w:tcPr>
            <w:tcW w:w="550" w:type="dxa"/>
            <w:tcBorders>
              <w:top w:val="single" w:sz="4" w:space="0" w:color="auto"/>
              <w:left w:val="single" w:sz="4" w:space="0" w:color="auto"/>
              <w:bottom w:val="single" w:sz="4" w:space="0" w:color="auto"/>
              <w:right w:val="single" w:sz="4" w:space="0" w:color="auto"/>
            </w:tcBorders>
            <w:vAlign w:val="center"/>
            <w:hideMark/>
          </w:tcPr>
          <w:p w14:paraId="0AC907D9" w14:textId="77777777" w:rsidR="00B7684C" w:rsidRPr="00B17A72" w:rsidRDefault="005454F1" w:rsidP="001163A9">
            <w:pPr>
              <w:spacing w:after="0" w:line="240" w:lineRule="auto"/>
              <w:jc w:val="center"/>
              <w:rPr>
                <w:b/>
                <w:bCs/>
                <w:color w:val="auto"/>
                <w:szCs w:val="20"/>
              </w:rPr>
            </w:pPr>
            <w:r w:rsidRPr="00B17A72">
              <w:rPr>
                <w:b/>
                <w:bCs/>
                <w:color w:val="auto"/>
                <w:szCs w:val="20"/>
              </w:rPr>
              <w:t>PO 5</w:t>
            </w:r>
          </w:p>
        </w:tc>
        <w:tc>
          <w:tcPr>
            <w:tcW w:w="670" w:type="dxa"/>
            <w:tcBorders>
              <w:top w:val="single" w:sz="4" w:space="0" w:color="auto"/>
              <w:left w:val="single" w:sz="4" w:space="0" w:color="auto"/>
              <w:bottom w:val="single" w:sz="4" w:space="0" w:color="auto"/>
              <w:right w:val="single" w:sz="4" w:space="0" w:color="auto"/>
            </w:tcBorders>
            <w:vAlign w:val="center"/>
            <w:hideMark/>
          </w:tcPr>
          <w:p w14:paraId="5D3EC7F4" w14:textId="77777777" w:rsidR="00B7684C" w:rsidRPr="00B17A72" w:rsidRDefault="005454F1" w:rsidP="001163A9">
            <w:pPr>
              <w:spacing w:after="0" w:line="240" w:lineRule="auto"/>
              <w:jc w:val="center"/>
              <w:rPr>
                <w:b/>
                <w:bCs/>
                <w:color w:val="auto"/>
                <w:szCs w:val="20"/>
              </w:rPr>
            </w:pPr>
            <w:r w:rsidRPr="00B17A72">
              <w:rPr>
                <w:b/>
                <w:bCs/>
                <w:color w:val="auto"/>
                <w:szCs w:val="20"/>
              </w:rPr>
              <w:t>PO6</w:t>
            </w:r>
          </w:p>
        </w:tc>
        <w:tc>
          <w:tcPr>
            <w:tcW w:w="550" w:type="dxa"/>
            <w:tcBorders>
              <w:top w:val="single" w:sz="4" w:space="0" w:color="auto"/>
              <w:left w:val="single" w:sz="4" w:space="0" w:color="auto"/>
              <w:bottom w:val="single" w:sz="4" w:space="0" w:color="auto"/>
              <w:right w:val="single" w:sz="4" w:space="0" w:color="auto"/>
            </w:tcBorders>
            <w:vAlign w:val="center"/>
            <w:hideMark/>
          </w:tcPr>
          <w:p w14:paraId="4C89B75A" w14:textId="77777777" w:rsidR="00B7684C" w:rsidRPr="00B17A72" w:rsidRDefault="005454F1" w:rsidP="001163A9">
            <w:pPr>
              <w:spacing w:after="0" w:line="240" w:lineRule="auto"/>
              <w:jc w:val="center"/>
              <w:rPr>
                <w:b/>
                <w:bCs/>
                <w:color w:val="auto"/>
                <w:szCs w:val="20"/>
              </w:rPr>
            </w:pPr>
            <w:r w:rsidRPr="00B17A72">
              <w:rPr>
                <w:b/>
                <w:bCs/>
                <w:color w:val="auto"/>
                <w:szCs w:val="20"/>
              </w:rPr>
              <w:t>PO</w:t>
            </w:r>
            <w:r w:rsidRPr="00B17A72">
              <w:rPr>
                <w:color w:val="auto"/>
                <w:szCs w:val="20"/>
              </w:rPr>
              <w:t xml:space="preserve"> </w:t>
            </w:r>
          </w:p>
          <w:p w14:paraId="5A4BDE1F"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550" w:type="dxa"/>
            <w:tcBorders>
              <w:top w:val="single" w:sz="4" w:space="0" w:color="auto"/>
              <w:left w:val="single" w:sz="4" w:space="0" w:color="auto"/>
              <w:bottom w:val="single" w:sz="4" w:space="0" w:color="auto"/>
              <w:right w:val="single" w:sz="4" w:space="0" w:color="auto"/>
            </w:tcBorders>
            <w:vAlign w:val="center"/>
            <w:hideMark/>
          </w:tcPr>
          <w:p w14:paraId="2B9530B7" w14:textId="77777777" w:rsidR="00B7684C" w:rsidRPr="00B17A72" w:rsidRDefault="005454F1" w:rsidP="001163A9">
            <w:pPr>
              <w:spacing w:after="0" w:line="240" w:lineRule="auto"/>
              <w:jc w:val="center"/>
              <w:rPr>
                <w:b/>
                <w:bCs/>
                <w:color w:val="auto"/>
                <w:szCs w:val="20"/>
              </w:rPr>
            </w:pPr>
            <w:r w:rsidRPr="00B17A72">
              <w:rPr>
                <w:b/>
                <w:bCs/>
                <w:color w:val="auto"/>
                <w:szCs w:val="20"/>
              </w:rPr>
              <w:t>PO</w:t>
            </w:r>
            <w:r w:rsidRPr="00B17A72">
              <w:rPr>
                <w:color w:val="auto"/>
                <w:szCs w:val="20"/>
              </w:rPr>
              <w:t xml:space="preserve"> </w:t>
            </w:r>
          </w:p>
          <w:p w14:paraId="157AB413"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550" w:type="dxa"/>
            <w:tcBorders>
              <w:top w:val="single" w:sz="4" w:space="0" w:color="auto"/>
              <w:left w:val="single" w:sz="4" w:space="0" w:color="auto"/>
              <w:bottom w:val="single" w:sz="4" w:space="0" w:color="auto"/>
              <w:right w:val="single" w:sz="4" w:space="0" w:color="auto"/>
            </w:tcBorders>
            <w:vAlign w:val="center"/>
            <w:hideMark/>
          </w:tcPr>
          <w:p w14:paraId="1F5AFD58" w14:textId="77777777" w:rsidR="00B7684C" w:rsidRPr="00B17A72" w:rsidRDefault="005454F1" w:rsidP="001163A9">
            <w:pPr>
              <w:spacing w:after="0" w:line="240" w:lineRule="auto"/>
              <w:jc w:val="center"/>
              <w:rPr>
                <w:b/>
                <w:bCs/>
                <w:color w:val="auto"/>
                <w:szCs w:val="20"/>
              </w:rPr>
            </w:pPr>
            <w:r w:rsidRPr="00B17A72">
              <w:rPr>
                <w:b/>
                <w:bCs/>
                <w:color w:val="auto"/>
                <w:szCs w:val="20"/>
              </w:rPr>
              <w:t>PO 9</w:t>
            </w:r>
          </w:p>
        </w:tc>
        <w:tc>
          <w:tcPr>
            <w:tcW w:w="550" w:type="dxa"/>
            <w:tcBorders>
              <w:top w:val="single" w:sz="4" w:space="0" w:color="auto"/>
              <w:left w:val="single" w:sz="4" w:space="0" w:color="auto"/>
              <w:bottom w:val="single" w:sz="4" w:space="0" w:color="auto"/>
              <w:right w:val="single" w:sz="4" w:space="0" w:color="auto"/>
            </w:tcBorders>
            <w:vAlign w:val="center"/>
            <w:hideMark/>
          </w:tcPr>
          <w:p w14:paraId="00B5D48A"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AA7751E"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550" w:type="dxa"/>
            <w:tcBorders>
              <w:top w:val="single" w:sz="4" w:space="0" w:color="auto"/>
              <w:left w:val="single" w:sz="4" w:space="0" w:color="auto"/>
              <w:bottom w:val="single" w:sz="4" w:space="0" w:color="auto"/>
              <w:right w:val="single" w:sz="4" w:space="0" w:color="auto"/>
            </w:tcBorders>
            <w:vAlign w:val="center"/>
            <w:hideMark/>
          </w:tcPr>
          <w:p w14:paraId="6544E893" w14:textId="77777777" w:rsidR="00B7684C" w:rsidRPr="00B17A72" w:rsidRDefault="005454F1" w:rsidP="001163A9">
            <w:pPr>
              <w:spacing w:after="0" w:line="240" w:lineRule="auto"/>
              <w:jc w:val="center"/>
              <w:rPr>
                <w:b/>
                <w:bCs/>
                <w:color w:val="auto"/>
                <w:szCs w:val="20"/>
              </w:rPr>
            </w:pPr>
            <w:r w:rsidRPr="00B17A72">
              <w:rPr>
                <w:b/>
                <w:bCs/>
                <w:color w:val="auto"/>
                <w:szCs w:val="20"/>
              </w:rPr>
              <w:t>PO 11</w:t>
            </w:r>
          </w:p>
        </w:tc>
        <w:tc>
          <w:tcPr>
            <w:tcW w:w="550" w:type="dxa"/>
            <w:tcBorders>
              <w:top w:val="single" w:sz="4" w:space="0" w:color="auto"/>
              <w:left w:val="single" w:sz="4" w:space="0" w:color="auto"/>
              <w:bottom w:val="single" w:sz="4" w:space="0" w:color="auto"/>
              <w:right w:val="single" w:sz="4" w:space="0" w:color="auto"/>
            </w:tcBorders>
            <w:vAlign w:val="center"/>
            <w:hideMark/>
          </w:tcPr>
          <w:p w14:paraId="1F9B2B31" w14:textId="77777777" w:rsidR="00B7684C" w:rsidRPr="00B17A72" w:rsidRDefault="005454F1" w:rsidP="001163A9">
            <w:pPr>
              <w:spacing w:after="0" w:line="240" w:lineRule="auto"/>
              <w:jc w:val="center"/>
              <w:rPr>
                <w:b/>
                <w:bCs/>
                <w:color w:val="auto"/>
                <w:szCs w:val="20"/>
              </w:rPr>
            </w:pPr>
            <w:r w:rsidRPr="00B17A72">
              <w:rPr>
                <w:b/>
                <w:bCs/>
                <w:color w:val="auto"/>
                <w:szCs w:val="20"/>
              </w:rPr>
              <w:t>PO 12</w:t>
            </w:r>
          </w:p>
        </w:tc>
        <w:tc>
          <w:tcPr>
            <w:tcW w:w="550" w:type="dxa"/>
            <w:tcBorders>
              <w:top w:val="single" w:sz="4" w:space="0" w:color="auto"/>
              <w:left w:val="single" w:sz="4" w:space="0" w:color="auto"/>
              <w:bottom w:val="single" w:sz="4" w:space="0" w:color="auto"/>
              <w:right w:val="single" w:sz="4" w:space="0" w:color="auto"/>
            </w:tcBorders>
            <w:vAlign w:val="center"/>
            <w:hideMark/>
          </w:tcPr>
          <w:p w14:paraId="1ED4BDD6" w14:textId="77777777" w:rsidR="00B7684C" w:rsidRPr="00B17A72" w:rsidRDefault="005454F1" w:rsidP="001163A9">
            <w:pPr>
              <w:spacing w:after="0" w:line="240" w:lineRule="auto"/>
              <w:jc w:val="center"/>
              <w:rPr>
                <w:b/>
                <w:bCs/>
                <w:color w:val="auto"/>
                <w:szCs w:val="20"/>
              </w:rPr>
            </w:pPr>
            <w:r w:rsidRPr="00B17A72">
              <w:rPr>
                <w:b/>
                <w:bCs/>
                <w:color w:val="auto"/>
                <w:szCs w:val="20"/>
              </w:rPr>
              <w:t>PO 13</w:t>
            </w:r>
          </w:p>
        </w:tc>
      </w:tr>
      <w:tr w:rsidR="00C82DBF" w:rsidRPr="00B17A72" w14:paraId="3ADB48EA" w14:textId="77777777" w:rsidTr="008A0364">
        <w:trPr>
          <w:jc w:val="center"/>
        </w:trPr>
        <w:tc>
          <w:tcPr>
            <w:tcW w:w="3417" w:type="dxa"/>
            <w:tcBorders>
              <w:top w:val="single" w:sz="4" w:space="0" w:color="auto"/>
              <w:left w:val="single" w:sz="4" w:space="0" w:color="auto"/>
              <w:bottom w:val="single" w:sz="4" w:space="0" w:color="auto"/>
              <w:right w:val="single" w:sz="4" w:space="0" w:color="auto"/>
            </w:tcBorders>
            <w:vAlign w:val="center"/>
            <w:hideMark/>
          </w:tcPr>
          <w:p w14:paraId="68479F15" w14:textId="3B01DCE8" w:rsidR="00B7684C" w:rsidRPr="00B17A72" w:rsidRDefault="000C5DAF" w:rsidP="001163A9">
            <w:pPr>
              <w:spacing w:after="0" w:line="240" w:lineRule="auto"/>
              <w:rPr>
                <w:color w:val="auto"/>
                <w:szCs w:val="20"/>
              </w:rPr>
            </w:pPr>
            <w:r w:rsidRPr="00B17A72">
              <w:rPr>
                <w:color w:val="auto"/>
                <w:szCs w:val="20"/>
              </w:rPr>
              <w:t xml:space="preserve">HEF 1052 </w:t>
            </w:r>
            <w:r w:rsidR="005454F1" w:rsidRPr="00B17A72">
              <w:rPr>
                <w:color w:val="auto"/>
                <w:szCs w:val="20"/>
              </w:rPr>
              <w:t>Fundamentals of Nursing</w:t>
            </w:r>
          </w:p>
          <w:p w14:paraId="1EAECBE9" w14:textId="77777777" w:rsidR="00B7684C" w:rsidRPr="00B17A72" w:rsidRDefault="00B7684C" w:rsidP="001163A9">
            <w:pPr>
              <w:spacing w:after="0" w:line="240" w:lineRule="auto"/>
              <w:jc w:val="center"/>
              <w:rPr>
                <w:b/>
                <w:bCs/>
                <w:color w:val="auto"/>
                <w:szCs w:val="20"/>
              </w:rPr>
            </w:pPr>
          </w:p>
        </w:tc>
        <w:tc>
          <w:tcPr>
            <w:tcW w:w="670" w:type="dxa"/>
            <w:tcBorders>
              <w:top w:val="single" w:sz="4" w:space="0" w:color="auto"/>
              <w:left w:val="single" w:sz="4" w:space="0" w:color="auto"/>
              <w:bottom w:val="single" w:sz="4" w:space="0" w:color="auto"/>
              <w:right w:val="single" w:sz="4" w:space="0" w:color="auto"/>
            </w:tcBorders>
            <w:vAlign w:val="center"/>
          </w:tcPr>
          <w:p w14:paraId="32D176F9"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670" w:type="dxa"/>
            <w:tcBorders>
              <w:top w:val="single" w:sz="4" w:space="0" w:color="auto"/>
              <w:left w:val="single" w:sz="4" w:space="0" w:color="auto"/>
              <w:bottom w:val="single" w:sz="4" w:space="0" w:color="auto"/>
              <w:right w:val="single" w:sz="4" w:space="0" w:color="auto"/>
            </w:tcBorders>
            <w:vAlign w:val="center"/>
          </w:tcPr>
          <w:p w14:paraId="28CDF351" w14:textId="77777777" w:rsidR="00B7684C" w:rsidRPr="00B17A72" w:rsidRDefault="005454F1" w:rsidP="001163A9">
            <w:pPr>
              <w:spacing w:after="0" w:line="240" w:lineRule="auto"/>
              <w:rPr>
                <w:color w:val="auto"/>
                <w:szCs w:val="20"/>
              </w:rPr>
            </w:pPr>
            <w:r w:rsidRPr="00B17A72">
              <w:rPr>
                <w:color w:val="auto"/>
                <w:szCs w:val="20"/>
              </w:rPr>
              <w:t>3</w:t>
            </w:r>
          </w:p>
        </w:tc>
        <w:tc>
          <w:tcPr>
            <w:tcW w:w="670" w:type="dxa"/>
            <w:tcBorders>
              <w:top w:val="single" w:sz="4" w:space="0" w:color="auto"/>
              <w:left w:val="single" w:sz="4" w:space="0" w:color="auto"/>
              <w:bottom w:val="single" w:sz="4" w:space="0" w:color="auto"/>
              <w:right w:val="single" w:sz="4" w:space="0" w:color="auto"/>
            </w:tcBorders>
            <w:vAlign w:val="center"/>
          </w:tcPr>
          <w:p w14:paraId="7FFC417D" w14:textId="77777777" w:rsidR="00B7684C" w:rsidRPr="00B17A72" w:rsidRDefault="005454F1" w:rsidP="001163A9">
            <w:pPr>
              <w:spacing w:after="0" w:line="240" w:lineRule="auto"/>
              <w:rPr>
                <w:color w:val="auto"/>
                <w:szCs w:val="20"/>
              </w:rPr>
            </w:pPr>
            <w:r w:rsidRPr="00B17A72">
              <w:rPr>
                <w:color w:val="auto"/>
                <w:szCs w:val="20"/>
              </w:rPr>
              <w:t>3</w:t>
            </w:r>
          </w:p>
        </w:tc>
        <w:tc>
          <w:tcPr>
            <w:tcW w:w="670" w:type="dxa"/>
            <w:tcBorders>
              <w:top w:val="single" w:sz="4" w:space="0" w:color="auto"/>
              <w:left w:val="single" w:sz="4" w:space="0" w:color="auto"/>
              <w:bottom w:val="single" w:sz="4" w:space="0" w:color="auto"/>
              <w:right w:val="single" w:sz="4" w:space="0" w:color="auto"/>
            </w:tcBorders>
            <w:vAlign w:val="center"/>
          </w:tcPr>
          <w:p w14:paraId="0B695B2A" w14:textId="77777777" w:rsidR="00B7684C" w:rsidRPr="00B17A72" w:rsidRDefault="005454F1" w:rsidP="001163A9">
            <w:pPr>
              <w:spacing w:after="0" w:line="240" w:lineRule="auto"/>
              <w:rPr>
                <w:color w:val="auto"/>
                <w:szCs w:val="20"/>
              </w:rPr>
            </w:pPr>
            <w:r w:rsidRPr="00B17A72">
              <w:rPr>
                <w:color w:val="auto"/>
                <w:szCs w:val="20"/>
              </w:rPr>
              <w:t>3</w:t>
            </w:r>
          </w:p>
        </w:tc>
        <w:tc>
          <w:tcPr>
            <w:tcW w:w="550" w:type="dxa"/>
            <w:tcBorders>
              <w:top w:val="single" w:sz="4" w:space="0" w:color="auto"/>
              <w:left w:val="single" w:sz="4" w:space="0" w:color="auto"/>
              <w:bottom w:val="single" w:sz="4" w:space="0" w:color="auto"/>
              <w:right w:val="single" w:sz="4" w:space="0" w:color="auto"/>
            </w:tcBorders>
            <w:vAlign w:val="center"/>
          </w:tcPr>
          <w:p w14:paraId="63DB0C62"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670" w:type="dxa"/>
            <w:tcBorders>
              <w:top w:val="single" w:sz="4" w:space="0" w:color="auto"/>
              <w:left w:val="single" w:sz="4" w:space="0" w:color="auto"/>
              <w:bottom w:val="single" w:sz="4" w:space="0" w:color="auto"/>
              <w:right w:val="single" w:sz="4" w:space="0" w:color="auto"/>
            </w:tcBorders>
            <w:vAlign w:val="center"/>
          </w:tcPr>
          <w:p w14:paraId="6576F94B"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50" w:type="dxa"/>
            <w:tcBorders>
              <w:top w:val="single" w:sz="4" w:space="0" w:color="auto"/>
              <w:left w:val="single" w:sz="4" w:space="0" w:color="auto"/>
              <w:bottom w:val="single" w:sz="4" w:space="0" w:color="auto"/>
              <w:right w:val="single" w:sz="4" w:space="0" w:color="auto"/>
            </w:tcBorders>
            <w:vAlign w:val="center"/>
          </w:tcPr>
          <w:p w14:paraId="2046AF74" w14:textId="77777777" w:rsidR="00B7684C" w:rsidRPr="00B17A72" w:rsidRDefault="005454F1" w:rsidP="001163A9">
            <w:pPr>
              <w:spacing w:after="0" w:line="240" w:lineRule="auto"/>
              <w:rPr>
                <w:color w:val="auto"/>
                <w:szCs w:val="20"/>
              </w:rPr>
            </w:pPr>
            <w:r w:rsidRPr="00B17A72">
              <w:rPr>
                <w:color w:val="auto"/>
                <w:szCs w:val="20"/>
              </w:rPr>
              <w:t>3</w:t>
            </w:r>
          </w:p>
        </w:tc>
        <w:tc>
          <w:tcPr>
            <w:tcW w:w="550" w:type="dxa"/>
            <w:tcBorders>
              <w:top w:val="single" w:sz="4" w:space="0" w:color="auto"/>
              <w:left w:val="single" w:sz="4" w:space="0" w:color="auto"/>
              <w:bottom w:val="single" w:sz="4" w:space="0" w:color="auto"/>
              <w:right w:val="single" w:sz="4" w:space="0" w:color="auto"/>
            </w:tcBorders>
            <w:vAlign w:val="center"/>
          </w:tcPr>
          <w:p w14:paraId="52C5BC9F" w14:textId="77777777" w:rsidR="00B7684C" w:rsidRPr="00B17A72" w:rsidRDefault="005454F1" w:rsidP="001163A9">
            <w:pPr>
              <w:spacing w:after="0" w:line="240" w:lineRule="auto"/>
              <w:rPr>
                <w:bCs/>
                <w:color w:val="auto"/>
                <w:szCs w:val="20"/>
              </w:rPr>
            </w:pPr>
            <w:r w:rsidRPr="00B17A72">
              <w:rPr>
                <w:bCs/>
                <w:color w:val="auto"/>
                <w:szCs w:val="20"/>
              </w:rPr>
              <w:t>3</w:t>
            </w:r>
          </w:p>
        </w:tc>
        <w:tc>
          <w:tcPr>
            <w:tcW w:w="550" w:type="dxa"/>
            <w:tcBorders>
              <w:top w:val="single" w:sz="4" w:space="0" w:color="auto"/>
              <w:left w:val="single" w:sz="4" w:space="0" w:color="auto"/>
              <w:bottom w:val="single" w:sz="4" w:space="0" w:color="auto"/>
              <w:right w:val="single" w:sz="4" w:space="0" w:color="auto"/>
            </w:tcBorders>
            <w:vAlign w:val="center"/>
          </w:tcPr>
          <w:p w14:paraId="06E2048B"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50" w:type="dxa"/>
            <w:tcBorders>
              <w:top w:val="single" w:sz="4" w:space="0" w:color="auto"/>
              <w:left w:val="single" w:sz="4" w:space="0" w:color="auto"/>
              <w:bottom w:val="single" w:sz="4" w:space="0" w:color="auto"/>
              <w:right w:val="single" w:sz="4" w:space="0" w:color="auto"/>
            </w:tcBorders>
            <w:vAlign w:val="center"/>
          </w:tcPr>
          <w:p w14:paraId="27D507BD"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50" w:type="dxa"/>
            <w:tcBorders>
              <w:top w:val="single" w:sz="4" w:space="0" w:color="auto"/>
              <w:left w:val="single" w:sz="4" w:space="0" w:color="auto"/>
              <w:bottom w:val="single" w:sz="4" w:space="0" w:color="auto"/>
              <w:right w:val="single" w:sz="4" w:space="0" w:color="auto"/>
            </w:tcBorders>
            <w:vAlign w:val="center"/>
          </w:tcPr>
          <w:p w14:paraId="32969CD3"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550" w:type="dxa"/>
            <w:tcBorders>
              <w:top w:val="single" w:sz="4" w:space="0" w:color="auto"/>
              <w:left w:val="single" w:sz="4" w:space="0" w:color="auto"/>
              <w:bottom w:val="single" w:sz="4" w:space="0" w:color="auto"/>
              <w:right w:val="single" w:sz="4" w:space="0" w:color="auto"/>
            </w:tcBorders>
            <w:vAlign w:val="center"/>
          </w:tcPr>
          <w:p w14:paraId="570B2936" w14:textId="77777777" w:rsidR="00B7684C" w:rsidRPr="00B17A72" w:rsidRDefault="005454F1" w:rsidP="001163A9">
            <w:pPr>
              <w:spacing w:after="0" w:line="240" w:lineRule="auto"/>
              <w:rPr>
                <w:color w:val="auto"/>
                <w:szCs w:val="20"/>
              </w:rPr>
            </w:pPr>
            <w:r w:rsidRPr="00B17A72">
              <w:rPr>
                <w:color w:val="auto"/>
                <w:szCs w:val="20"/>
              </w:rPr>
              <w:t>0</w:t>
            </w:r>
          </w:p>
        </w:tc>
        <w:tc>
          <w:tcPr>
            <w:tcW w:w="550" w:type="dxa"/>
            <w:tcBorders>
              <w:top w:val="single" w:sz="4" w:space="0" w:color="auto"/>
              <w:left w:val="single" w:sz="4" w:space="0" w:color="auto"/>
              <w:bottom w:val="single" w:sz="4" w:space="0" w:color="auto"/>
              <w:right w:val="single" w:sz="4" w:space="0" w:color="auto"/>
            </w:tcBorders>
            <w:vAlign w:val="center"/>
            <w:hideMark/>
          </w:tcPr>
          <w:p w14:paraId="6238DF4C" w14:textId="77777777" w:rsidR="00B7684C" w:rsidRPr="00B17A72" w:rsidRDefault="005454F1" w:rsidP="001163A9">
            <w:pPr>
              <w:spacing w:after="0" w:line="240" w:lineRule="auto"/>
              <w:rPr>
                <w:color w:val="auto"/>
                <w:szCs w:val="20"/>
              </w:rPr>
            </w:pPr>
            <w:r w:rsidRPr="00B17A72">
              <w:rPr>
                <w:color w:val="auto"/>
                <w:szCs w:val="20"/>
              </w:rPr>
              <w:t>3</w:t>
            </w:r>
          </w:p>
        </w:tc>
      </w:tr>
    </w:tbl>
    <w:p w14:paraId="09891ED7" w14:textId="1211B672" w:rsidR="00B7684C" w:rsidRPr="00B17A72" w:rsidRDefault="00B7684C" w:rsidP="001163A9">
      <w:pPr>
        <w:tabs>
          <w:tab w:val="left" w:pos="1259"/>
        </w:tabs>
        <w:spacing w:after="0" w:line="240" w:lineRule="auto"/>
        <w:rPr>
          <w:b/>
          <w:color w:val="auto"/>
          <w:szCs w:val="20"/>
        </w:rPr>
      </w:pPr>
    </w:p>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83"/>
        <w:gridCol w:w="603"/>
        <w:gridCol w:w="603"/>
        <w:gridCol w:w="603"/>
        <w:gridCol w:w="603"/>
        <w:gridCol w:w="531"/>
        <w:gridCol w:w="603"/>
        <w:gridCol w:w="531"/>
        <w:gridCol w:w="531"/>
        <w:gridCol w:w="531"/>
        <w:gridCol w:w="531"/>
        <w:gridCol w:w="531"/>
        <w:gridCol w:w="531"/>
        <w:gridCol w:w="747"/>
      </w:tblGrid>
      <w:tr w:rsidR="00C82DBF" w:rsidRPr="00B17A72" w14:paraId="3E47BCC2" w14:textId="77777777" w:rsidTr="000C5DAF">
        <w:trPr>
          <w:tblHeader/>
          <w:jc w:val="center"/>
        </w:trPr>
        <w:tc>
          <w:tcPr>
            <w:tcW w:w="9288" w:type="dxa"/>
            <w:gridSpan w:val="14"/>
            <w:tcBorders>
              <w:top w:val="single" w:sz="4" w:space="0" w:color="auto"/>
              <w:left w:val="single" w:sz="4" w:space="0" w:color="auto"/>
              <w:bottom w:val="single" w:sz="4" w:space="0" w:color="auto"/>
              <w:right w:val="single" w:sz="4" w:space="0" w:color="auto"/>
            </w:tcBorders>
            <w:vAlign w:val="center"/>
          </w:tcPr>
          <w:p w14:paraId="6C70CBCF" w14:textId="1B047D47" w:rsidR="00B7684C" w:rsidRPr="00B17A72" w:rsidRDefault="005454F1" w:rsidP="001163A9">
            <w:pPr>
              <w:spacing w:after="0" w:line="240" w:lineRule="auto"/>
              <w:rPr>
                <w:b/>
                <w:bCs/>
                <w:color w:val="auto"/>
                <w:szCs w:val="20"/>
              </w:rPr>
            </w:pPr>
            <w:r w:rsidRPr="00B17A72">
              <w:rPr>
                <w:b/>
                <w:color w:val="auto"/>
                <w:szCs w:val="20"/>
              </w:rPr>
              <w:t xml:space="preserve">Table 2. Relationship between Course Learning Outcomes </w:t>
            </w:r>
            <w:r w:rsidR="001F735C" w:rsidRPr="00B17A72">
              <w:rPr>
                <w:b/>
                <w:color w:val="auto"/>
                <w:szCs w:val="20"/>
              </w:rPr>
              <w:t>and</w:t>
            </w:r>
            <w:r w:rsidRPr="00B17A72">
              <w:rPr>
                <w:b/>
                <w:color w:val="auto"/>
                <w:szCs w:val="20"/>
              </w:rPr>
              <w:t xml:space="preserve"> Program Outcomes</w:t>
            </w:r>
          </w:p>
        </w:tc>
      </w:tr>
      <w:tr w:rsidR="00C82DBF" w:rsidRPr="00B17A72" w14:paraId="374439D4" w14:textId="77777777" w:rsidTr="000C5DAF">
        <w:trPr>
          <w:jc w:val="center"/>
        </w:trPr>
        <w:tc>
          <w:tcPr>
            <w:tcW w:w="1653" w:type="dxa"/>
            <w:tcBorders>
              <w:top w:val="single" w:sz="4" w:space="0" w:color="auto"/>
              <w:left w:val="single" w:sz="4" w:space="0" w:color="auto"/>
              <w:bottom w:val="single" w:sz="4" w:space="0" w:color="auto"/>
              <w:right w:val="single" w:sz="4" w:space="0" w:color="auto"/>
            </w:tcBorders>
            <w:vAlign w:val="center"/>
            <w:hideMark/>
          </w:tcPr>
          <w:p w14:paraId="6121425B" w14:textId="77777777" w:rsidR="00B7684C" w:rsidRPr="00B17A72" w:rsidRDefault="005454F1" w:rsidP="001163A9">
            <w:pPr>
              <w:spacing w:after="0" w:line="240" w:lineRule="auto"/>
              <w:jc w:val="center"/>
              <w:rPr>
                <w:b/>
                <w:color w:val="auto"/>
                <w:szCs w:val="20"/>
              </w:rPr>
            </w:pPr>
            <w:r w:rsidRPr="00B17A72">
              <w:rPr>
                <w:b/>
                <w:bCs/>
                <w:color w:val="auto"/>
                <w:szCs w:val="20"/>
              </w:rPr>
              <w:t>Learning Outcomes</w:t>
            </w:r>
          </w:p>
        </w:tc>
        <w:tc>
          <w:tcPr>
            <w:tcW w:w="606" w:type="dxa"/>
            <w:tcBorders>
              <w:top w:val="single" w:sz="4" w:space="0" w:color="auto"/>
              <w:left w:val="single" w:sz="4" w:space="0" w:color="auto"/>
              <w:bottom w:val="single" w:sz="4" w:space="0" w:color="auto"/>
              <w:right w:val="single" w:sz="4" w:space="0" w:color="auto"/>
            </w:tcBorders>
            <w:vAlign w:val="center"/>
            <w:hideMark/>
          </w:tcPr>
          <w:p w14:paraId="53FB7BC4" w14:textId="77777777" w:rsidR="00B7684C" w:rsidRPr="00B17A72" w:rsidRDefault="005454F1" w:rsidP="001163A9">
            <w:pPr>
              <w:spacing w:after="0" w:line="240" w:lineRule="auto"/>
              <w:jc w:val="center"/>
              <w:rPr>
                <w:b/>
                <w:bCs/>
                <w:color w:val="auto"/>
                <w:szCs w:val="20"/>
              </w:rPr>
            </w:pPr>
            <w:r w:rsidRPr="00B17A72">
              <w:rPr>
                <w:b/>
                <w:bCs/>
                <w:color w:val="auto"/>
                <w:szCs w:val="20"/>
              </w:rPr>
              <w:t>PO1</w:t>
            </w:r>
          </w:p>
        </w:tc>
        <w:tc>
          <w:tcPr>
            <w:tcW w:w="606" w:type="dxa"/>
            <w:tcBorders>
              <w:top w:val="single" w:sz="4" w:space="0" w:color="auto"/>
              <w:left w:val="single" w:sz="4" w:space="0" w:color="auto"/>
              <w:bottom w:val="single" w:sz="4" w:space="0" w:color="auto"/>
              <w:right w:val="single" w:sz="4" w:space="0" w:color="auto"/>
            </w:tcBorders>
            <w:vAlign w:val="center"/>
            <w:hideMark/>
          </w:tcPr>
          <w:p w14:paraId="71C7FED1" w14:textId="77777777" w:rsidR="00B7684C" w:rsidRPr="00B17A72" w:rsidRDefault="005454F1" w:rsidP="001163A9">
            <w:pPr>
              <w:spacing w:after="0" w:line="240" w:lineRule="auto"/>
              <w:jc w:val="center"/>
              <w:rPr>
                <w:b/>
                <w:bCs/>
                <w:color w:val="auto"/>
                <w:szCs w:val="20"/>
              </w:rPr>
            </w:pPr>
            <w:r w:rsidRPr="00B17A72">
              <w:rPr>
                <w:b/>
                <w:bCs/>
                <w:color w:val="auto"/>
                <w:szCs w:val="20"/>
              </w:rPr>
              <w:t>PO2</w:t>
            </w:r>
          </w:p>
        </w:tc>
        <w:tc>
          <w:tcPr>
            <w:tcW w:w="606" w:type="dxa"/>
            <w:tcBorders>
              <w:top w:val="single" w:sz="4" w:space="0" w:color="auto"/>
              <w:left w:val="single" w:sz="4" w:space="0" w:color="auto"/>
              <w:bottom w:val="single" w:sz="4" w:space="0" w:color="auto"/>
              <w:right w:val="single" w:sz="4" w:space="0" w:color="auto"/>
            </w:tcBorders>
            <w:vAlign w:val="center"/>
            <w:hideMark/>
          </w:tcPr>
          <w:p w14:paraId="2087985B" w14:textId="77777777" w:rsidR="00B7684C" w:rsidRPr="00B17A72" w:rsidRDefault="005454F1" w:rsidP="001163A9">
            <w:pPr>
              <w:spacing w:after="0" w:line="240" w:lineRule="auto"/>
              <w:jc w:val="center"/>
              <w:rPr>
                <w:b/>
                <w:bCs/>
                <w:color w:val="auto"/>
                <w:szCs w:val="20"/>
              </w:rPr>
            </w:pPr>
            <w:r w:rsidRPr="00B17A72">
              <w:rPr>
                <w:b/>
                <w:bCs/>
                <w:color w:val="auto"/>
                <w:szCs w:val="20"/>
              </w:rPr>
              <w:t>PO3</w:t>
            </w:r>
            <w:r w:rsidRPr="00B17A72">
              <w:rPr>
                <w:color w:val="auto"/>
                <w:szCs w:val="20"/>
              </w:rPr>
              <w:t xml:space="preserve"> </w:t>
            </w:r>
          </w:p>
        </w:tc>
        <w:tc>
          <w:tcPr>
            <w:tcW w:w="606" w:type="dxa"/>
            <w:tcBorders>
              <w:top w:val="single" w:sz="4" w:space="0" w:color="auto"/>
              <w:left w:val="single" w:sz="4" w:space="0" w:color="auto"/>
              <w:bottom w:val="single" w:sz="4" w:space="0" w:color="auto"/>
              <w:right w:val="single" w:sz="4" w:space="0" w:color="auto"/>
            </w:tcBorders>
            <w:vAlign w:val="center"/>
            <w:hideMark/>
          </w:tcPr>
          <w:p w14:paraId="0CEC9B6D" w14:textId="77777777" w:rsidR="00B7684C" w:rsidRPr="00B17A72" w:rsidRDefault="005454F1" w:rsidP="001163A9">
            <w:pPr>
              <w:spacing w:after="0" w:line="240" w:lineRule="auto"/>
              <w:jc w:val="center"/>
              <w:rPr>
                <w:b/>
                <w:bCs/>
                <w:color w:val="auto"/>
                <w:szCs w:val="20"/>
              </w:rPr>
            </w:pPr>
            <w:r w:rsidRPr="00B17A72">
              <w:rPr>
                <w:b/>
                <w:bCs/>
                <w:color w:val="auto"/>
                <w:szCs w:val="20"/>
              </w:rPr>
              <w:t>PO4</w:t>
            </w:r>
          </w:p>
        </w:tc>
        <w:tc>
          <w:tcPr>
            <w:tcW w:w="541" w:type="dxa"/>
            <w:tcBorders>
              <w:top w:val="single" w:sz="4" w:space="0" w:color="auto"/>
              <w:left w:val="single" w:sz="4" w:space="0" w:color="auto"/>
              <w:bottom w:val="single" w:sz="4" w:space="0" w:color="auto"/>
              <w:right w:val="single" w:sz="4" w:space="0" w:color="auto"/>
            </w:tcBorders>
            <w:vAlign w:val="center"/>
            <w:hideMark/>
          </w:tcPr>
          <w:p w14:paraId="6C135932" w14:textId="77777777" w:rsidR="00B7684C" w:rsidRPr="00B17A72" w:rsidRDefault="005454F1" w:rsidP="001163A9">
            <w:pPr>
              <w:spacing w:after="0" w:line="240" w:lineRule="auto"/>
              <w:jc w:val="center"/>
              <w:rPr>
                <w:b/>
                <w:bCs/>
                <w:color w:val="auto"/>
                <w:szCs w:val="20"/>
              </w:rPr>
            </w:pPr>
            <w:r w:rsidRPr="00B17A72">
              <w:rPr>
                <w:b/>
                <w:bCs/>
                <w:color w:val="auto"/>
                <w:szCs w:val="20"/>
              </w:rPr>
              <w:t>PO 5</w:t>
            </w:r>
          </w:p>
        </w:tc>
        <w:tc>
          <w:tcPr>
            <w:tcW w:w="606" w:type="dxa"/>
            <w:tcBorders>
              <w:top w:val="single" w:sz="4" w:space="0" w:color="auto"/>
              <w:left w:val="single" w:sz="4" w:space="0" w:color="auto"/>
              <w:bottom w:val="single" w:sz="4" w:space="0" w:color="auto"/>
              <w:right w:val="single" w:sz="4" w:space="0" w:color="auto"/>
            </w:tcBorders>
            <w:vAlign w:val="center"/>
            <w:hideMark/>
          </w:tcPr>
          <w:p w14:paraId="3D51C0A3" w14:textId="77777777" w:rsidR="00B7684C" w:rsidRPr="00B17A72" w:rsidRDefault="005454F1" w:rsidP="001163A9">
            <w:pPr>
              <w:spacing w:after="0" w:line="240" w:lineRule="auto"/>
              <w:jc w:val="center"/>
              <w:rPr>
                <w:b/>
                <w:bCs/>
                <w:color w:val="auto"/>
                <w:szCs w:val="20"/>
              </w:rPr>
            </w:pPr>
            <w:r w:rsidRPr="00B17A72">
              <w:rPr>
                <w:b/>
                <w:bCs/>
                <w:color w:val="auto"/>
                <w:szCs w:val="20"/>
              </w:rPr>
              <w:t>PO6</w:t>
            </w:r>
          </w:p>
        </w:tc>
        <w:tc>
          <w:tcPr>
            <w:tcW w:w="541" w:type="dxa"/>
            <w:tcBorders>
              <w:top w:val="single" w:sz="4" w:space="0" w:color="auto"/>
              <w:left w:val="single" w:sz="4" w:space="0" w:color="auto"/>
              <w:bottom w:val="single" w:sz="4" w:space="0" w:color="auto"/>
              <w:right w:val="single" w:sz="4" w:space="0" w:color="auto"/>
            </w:tcBorders>
            <w:vAlign w:val="center"/>
            <w:hideMark/>
          </w:tcPr>
          <w:p w14:paraId="0457EF3B" w14:textId="77777777" w:rsidR="00B7684C" w:rsidRPr="00B17A72" w:rsidRDefault="005454F1" w:rsidP="001163A9">
            <w:pPr>
              <w:spacing w:after="0" w:line="240" w:lineRule="auto"/>
              <w:jc w:val="center"/>
              <w:rPr>
                <w:b/>
                <w:bCs/>
                <w:color w:val="auto"/>
                <w:szCs w:val="20"/>
              </w:rPr>
            </w:pPr>
            <w:r w:rsidRPr="00B17A72">
              <w:rPr>
                <w:b/>
                <w:bCs/>
                <w:color w:val="auto"/>
                <w:szCs w:val="20"/>
              </w:rPr>
              <w:t>PO</w:t>
            </w:r>
            <w:r w:rsidRPr="00B17A72">
              <w:rPr>
                <w:color w:val="auto"/>
                <w:szCs w:val="20"/>
              </w:rPr>
              <w:t xml:space="preserve"> </w:t>
            </w:r>
          </w:p>
          <w:p w14:paraId="3C815EE2"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541" w:type="dxa"/>
            <w:tcBorders>
              <w:top w:val="single" w:sz="4" w:space="0" w:color="auto"/>
              <w:left w:val="single" w:sz="4" w:space="0" w:color="auto"/>
              <w:bottom w:val="single" w:sz="4" w:space="0" w:color="auto"/>
              <w:right w:val="single" w:sz="4" w:space="0" w:color="auto"/>
            </w:tcBorders>
            <w:vAlign w:val="center"/>
            <w:hideMark/>
          </w:tcPr>
          <w:p w14:paraId="4A21E3A3" w14:textId="77777777" w:rsidR="00B7684C" w:rsidRPr="00B17A72" w:rsidRDefault="005454F1" w:rsidP="001163A9">
            <w:pPr>
              <w:spacing w:after="0" w:line="240" w:lineRule="auto"/>
              <w:jc w:val="center"/>
              <w:rPr>
                <w:b/>
                <w:bCs/>
                <w:color w:val="auto"/>
                <w:szCs w:val="20"/>
              </w:rPr>
            </w:pPr>
            <w:r w:rsidRPr="00B17A72">
              <w:rPr>
                <w:b/>
                <w:bCs/>
                <w:color w:val="auto"/>
                <w:szCs w:val="20"/>
              </w:rPr>
              <w:t>PO</w:t>
            </w:r>
            <w:r w:rsidRPr="00B17A72">
              <w:rPr>
                <w:color w:val="auto"/>
                <w:szCs w:val="20"/>
              </w:rPr>
              <w:t xml:space="preserve"> </w:t>
            </w:r>
          </w:p>
          <w:p w14:paraId="1126AE66"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541" w:type="dxa"/>
            <w:tcBorders>
              <w:top w:val="single" w:sz="4" w:space="0" w:color="auto"/>
              <w:left w:val="single" w:sz="4" w:space="0" w:color="auto"/>
              <w:bottom w:val="single" w:sz="4" w:space="0" w:color="auto"/>
              <w:right w:val="single" w:sz="4" w:space="0" w:color="auto"/>
            </w:tcBorders>
            <w:vAlign w:val="center"/>
            <w:hideMark/>
          </w:tcPr>
          <w:p w14:paraId="13FD2BCA" w14:textId="77777777" w:rsidR="00B7684C" w:rsidRPr="00B17A72" w:rsidRDefault="005454F1" w:rsidP="001163A9">
            <w:pPr>
              <w:spacing w:after="0" w:line="240" w:lineRule="auto"/>
              <w:jc w:val="center"/>
              <w:rPr>
                <w:b/>
                <w:bCs/>
                <w:color w:val="auto"/>
                <w:szCs w:val="20"/>
              </w:rPr>
            </w:pPr>
            <w:r w:rsidRPr="00B17A72">
              <w:rPr>
                <w:b/>
                <w:bCs/>
                <w:color w:val="auto"/>
                <w:szCs w:val="20"/>
              </w:rPr>
              <w:t>PO 9</w:t>
            </w:r>
          </w:p>
        </w:tc>
        <w:tc>
          <w:tcPr>
            <w:tcW w:w="541" w:type="dxa"/>
            <w:tcBorders>
              <w:top w:val="single" w:sz="4" w:space="0" w:color="auto"/>
              <w:left w:val="single" w:sz="4" w:space="0" w:color="auto"/>
              <w:bottom w:val="single" w:sz="4" w:space="0" w:color="auto"/>
              <w:right w:val="single" w:sz="4" w:space="0" w:color="auto"/>
            </w:tcBorders>
            <w:vAlign w:val="center"/>
            <w:hideMark/>
          </w:tcPr>
          <w:p w14:paraId="7285A8B7"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CA66780"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541" w:type="dxa"/>
            <w:tcBorders>
              <w:top w:val="single" w:sz="4" w:space="0" w:color="auto"/>
              <w:left w:val="single" w:sz="4" w:space="0" w:color="auto"/>
              <w:bottom w:val="single" w:sz="4" w:space="0" w:color="auto"/>
              <w:right w:val="single" w:sz="4" w:space="0" w:color="auto"/>
            </w:tcBorders>
            <w:vAlign w:val="center"/>
            <w:hideMark/>
          </w:tcPr>
          <w:p w14:paraId="66DD4615" w14:textId="77777777" w:rsidR="00B7684C" w:rsidRPr="00B17A72" w:rsidRDefault="005454F1" w:rsidP="001163A9">
            <w:pPr>
              <w:spacing w:after="0" w:line="240" w:lineRule="auto"/>
              <w:jc w:val="center"/>
              <w:rPr>
                <w:b/>
                <w:bCs/>
                <w:color w:val="auto"/>
                <w:szCs w:val="20"/>
              </w:rPr>
            </w:pPr>
            <w:r w:rsidRPr="00B17A72">
              <w:rPr>
                <w:b/>
                <w:bCs/>
                <w:color w:val="auto"/>
                <w:szCs w:val="20"/>
              </w:rPr>
              <w:t>PO 11</w:t>
            </w:r>
          </w:p>
        </w:tc>
        <w:tc>
          <w:tcPr>
            <w:tcW w:w="541" w:type="dxa"/>
            <w:tcBorders>
              <w:top w:val="single" w:sz="4" w:space="0" w:color="auto"/>
              <w:left w:val="single" w:sz="4" w:space="0" w:color="auto"/>
              <w:bottom w:val="single" w:sz="4" w:space="0" w:color="auto"/>
              <w:right w:val="single" w:sz="4" w:space="0" w:color="auto"/>
            </w:tcBorders>
            <w:vAlign w:val="center"/>
            <w:hideMark/>
          </w:tcPr>
          <w:p w14:paraId="51D67064" w14:textId="77777777" w:rsidR="00B7684C" w:rsidRPr="00B17A72" w:rsidRDefault="005454F1" w:rsidP="001163A9">
            <w:pPr>
              <w:spacing w:after="0" w:line="240" w:lineRule="auto"/>
              <w:jc w:val="center"/>
              <w:rPr>
                <w:b/>
                <w:bCs/>
                <w:color w:val="auto"/>
                <w:szCs w:val="20"/>
              </w:rPr>
            </w:pPr>
            <w:r w:rsidRPr="00B17A72">
              <w:rPr>
                <w:b/>
                <w:bCs/>
                <w:color w:val="auto"/>
                <w:szCs w:val="20"/>
              </w:rPr>
              <w:t>PO 12</w:t>
            </w:r>
          </w:p>
        </w:tc>
        <w:tc>
          <w:tcPr>
            <w:tcW w:w="818" w:type="dxa"/>
            <w:tcBorders>
              <w:top w:val="single" w:sz="4" w:space="0" w:color="auto"/>
              <w:left w:val="single" w:sz="4" w:space="0" w:color="auto"/>
              <w:bottom w:val="single" w:sz="4" w:space="0" w:color="auto"/>
              <w:right w:val="single" w:sz="4" w:space="0" w:color="auto"/>
            </w:tcBorders>
            <w:vAlign w:val="center"/>
            <w:hideMark/>
          </w:tcPr>
          <w:p w14:paraId="2AA28139" w14:textId="77777777" w:rsidR="00B7684C" w:rsidRPr="00B17A72" w:rsidRDefault="005454F1" w:rsidP="001163A9">
            <w:pPr>
              <w:spacing w:after="0" w:line="240" w:lineRule="auto"/>
              <w:jc w:val="center"/>
              <w:rPr>
                <w:b/>
                <w:bCs/>
                <w:color w:val="auto"/>
                <w:szCs w:val="20"/>
              </w:rPr>
            </w:pPr>
            <w:r w:rsidRPr="00B17A72">
              <w:rPr>
                <w:b/>
                <w:bCs/>
                <w:color w:val="auto"/>
                <w:szCs w:val="20"/>
              </w:rPr>
              <w:t>PO 13</w:t>
            </w:r>
          </w:p>
        </w:tc>
      </w:tr>
      <w:tr w:rsidR="00C82DBF" w:rsidRPr="00B17A72" w14:paraId="13AE2318" w14:textId="77777777" w:rsidTr="000C5DAF">
        <w:trPr>
          <w:jc w:val="center"/>
        </w:trPr>
        <w:tc>
          <w:tcPr>
            <w:tcW w:w="1653" w:type="dxa"/>
            <w:tcBorders>
              <w:top w:val="single" w:sz="4" w:space="0" w:color="auto"/>
              <w:left w:val="single" w:sz="4" w:space="0" w:color="auto"/>
              <w:bottom w:val="single" w:sz="4" w:space="0" w:color="auto"/>
              <w:right w:val="single" w:sz="4" w:space="0" w:color="auto"/>
            </w:tcBorders>
            <w:vAlign w:val="center"/>
            <w:hideMark/>
          </w:tcPr>
          <w:p w14:paraId="63EFC50E" w14:textId="35833E3F" w:rsidR="000C5DAF" w:rsidRPr="00B17A72" w:rsidRDefault="000C5DAF" w:rsidP="001163A9">
            <w:pPr>
              <w:spacing w:after="0" w:line="240" w:lineRule="auto"/>
              <w:rPr>
                <w:color w:val="auto"/>
                <w:szCs w:val="20"/>
              </w:rPr>
            </w:pPr>
            <w:r w:rsidRPr="00B17A72">
              <w:rPr>
                <w:color w:val="auto"/>
                <w:szCs w:val="20"/>
              </w:rPr>
              <w:t>HEF 1052 Fundamentals of Nursing</w:t>
            </w:r>
          </w:p>
        </w:tc>
        <w:tc>
          <w:tcPr>
            <w:tcW w:w="606" w:type="dxa"/>
            <w:tcBorders>
              <w:top w:val="single" w:sz="4" w:space="0" w:color="auto"/>
              <w:left w:val="single" w:sz="4" w:space="0" w:color="auto"/>
              <w:bottom w:val="single" w:sz="4" w:space="0" w:color="auto"/>
              <w:right w:val="single" w:sz="4" w:space="0" w:color="auto"/>
            </w:tcBorders>
            <w:vAlign w:val="center"/>
            <w:hideMark/>
          </w:tcPr>
          <w:p w14:paraId="00679E74" w14:textId="69B45271" w:rsidR="000C5DAF" w:rsidRPr="00B17A72" w:rsidRDefault="000C5DAF" w:rsidP="001163A9">
            <w:pPr>
              <w:spacing w:after="0" w:line="240" w:lineRule="auto"/>
              <w:jc w:val="center"/>
              <w:rPr>
                <w:color w:val="auto"/>
                <w:szCs w:val="20"/>
              </w:rPr>
            </w:pPr>
            <w:r w:rsidRPr="00B17A72">
              <w:rPr>
                <w:color w:val="auto"/>
                <w:szCs w:val="20"/>
              </w:rPr>
              <w:t>LO 1-8</w:t>
            </w:r>
          </w:p>
        </w:tc>
        <w:tc>
          <w:tcPr>
            <w:tcW w:w="606" w:type="dxa"/>
            <w:tcBorders>
              <w:top w:val="single" w:sz="4" w:space="0" w:color="auto"/>
              <w:left w:val="single" w:sz="4" w:space="0" w:color="auto"/>
              <w:bottom w:val="single" w:sz="4" w:space="0" w:color="auto"/>
              <w:right w:val="single" w:sz="4" w:space="0" w:color="auto"/>
            </w:tcBorders>
          </w:tcPr>
          <w:p w14:paraId="22367EFE" w14:textId="4390309C" w:rsidR="000C5DAF" w:rsidRPr="00B17A72" w:rsidRDefault="000C5DAF" w:rsidP="001163A9">
            <w:pPr>
              <w:spacing w:after="0" w:line="240" w:lineRule="auto"/>
              <w:rPr>
                <w:color w:val="auto"/>
                <w:szCs w:val="20"/>
              </w:rPr>
            </w:pPr>
            <w:r w:rsidRPr="00B17A72">
              <w:rPr>
                <w:color w:val="auto"/>
                <w:szCs w:val="20"/>
              </w:rPr>
              <w:t>LO 1-8</w:t>
            </w:r>
          </w:p>
        </w:tc>
        <w:tc>
          <w:tcPr>
            <w:tcW w:w="606" w:type="dxa"/>
            <w:tcBorders>
              <w:top w:val="single" w:sz="4" w:space="0" w:color="auto"/>
              <w:left w:val="single" w:sz="4" w:space="0" w:color="auto"/>
              <w:bottom w:val="single" w:sz="4" w:space="0" w:color="auto"/>
              <w:right w:val="single" w:sz="4" w:space="0" w:color="auto"/>
            </w:tcBorders>
          </w:tcPr>
          <w:p w14:paraId="1FB28841" w14:textId="28E145E0" w:rsidR="000C5DAF" w:rsidRPr="00B17A72" w:rsidRDefault="000C5DAF" w:rsidP="001163A9">
            <w:pPr>
              <w:spacing w:after="0" w:line="240" w:lineRule="auto"/>
              <w:rPr>
                <w:color w:val="auto"/>
                <w:szCs w:val="20"/>
              </w:rPr>
            </w:pPr>
            <w:r w:rsidRPr="00B17A72">
              <w:rPr>
                <w:color w:val="auto"/>
                <w:szCs w:val="20"/>
              </w:rPr>
              <w:t>LO 1-8</w:t>
            </w:r>
          </w:p>
        </w:tc>
        <w:tc>
          <w:tcPr>
            <w:tcW w:w="606" w:type="dxa"/>
            <w:tcBorders>
              <w:top w:val="single" w:sz="4" w:space="0" w:color="auto"/>
              <w:left w:val="single" w:sz="4" w:space="0" w:color="auto"/>
              <w:bottom w:val="single" w:sz="4" w:space="0" w:color="auto"/>
              <w:right w:val="single" w:sz="4" w:space="0" w:color="auto"/>
            </w:tcBorders>
            <w:hideMark/>
          </w:tcPr>
          <w:p w14:paraId="1F21ED66" w14:textId="3E12304A" w:rsidR="000C5DAF" w:rsidRPr="00B17A72" w:rsidRDefault="000C5DAF" w:rsidP="001163A9">
            <w:pPr>
              <w:spacing w:after="0" w:line="240" w:lineRule="auto"/>
              <w:rPr>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hideMark/>
          </w:tcPr>
          <w:p w14:paraId="739D15FA" w14:textId="78861E25" w:rsidR="000C5DAF" w:rsidRPr="00B17A72" w:rsidRDefault="000C5DAF" w:rsidP="001163A9">
            <w:pPr>
              <w:spacing w:after="0" w:line="240" w:lineRule="auto"/>
              <w:jc w:val="center"/>
              <w:rPr>
                <w:bCs/>
                <w:color w:val="auto"/>
                <w:szCs w:val="20"/>
              </w:rPr>
            </w:pPr>
            <w:r w:rsidRPr="00B17A72">
              <w:rPr>
                <w:color w:val="auto"/>
                <w:szCs w:val="20"/>
              </w:rPr>
              <w:t>LO 1-8</w:t>
            </w:r>
          </w:p>
        </w:tc>
        <w:tc>
          <w:tcPr>
            <w:tcW w:w="606" w:type="dxa"/>
            <w:tcBorders>
              <w:top w:val="single" w:sz="4" w:space="0" w:color="auto"/>
              <w:left w:val="single" w:sz="4" w:space="0" w:color="auto"/>
              <w:bottom w:val="single" w:sz="4" w:space="0" w:color="auto"/>
              <w:right w:val="single" w:sz="4" w:space="0" w:color="auto"/>
            </w:tcBorders>
            <w:hideMark/>
          </w:tcPr>
          <w:p w14:paraId="6C61134D" w14:textId="38EEF901" w:rsidR="000C5DAF" w:rsidRPr="00B17A72" w:rsidRDefault="000C5DAF" w:rsidP="001163A9">
            <w:pPr>
              <w:spacing w:after="0" w:line="240" w:lineRule="auto"/>
              <w:jc w:val="center"/>
              <w:rPr>
                <w:bCs/>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hideMark/>
          </w:tcPr>
          <w:p w14:paraId="632E57FF" w14:textId="414D6B37" w:rsidR="000C5DAF" w:rsidRPr="00B17A72" w:rsidRDefault="000C5DAF" w:rsidP="001163A9">
            <w:pPr>
              <w:spacing w:after="0" w:line="240" w:lineRule="auto"/>
              <w:rPr>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hideMark/>
          </w:tcPr>
          <w:p w14:paraId="03F2C88D" w14:textId="55808E0A" w:rsidR="000C5DAF" w:rsidRPr="00B17A72" w:rsidRDefault="000C5DAF" w:rsidP="001163A9">
            <w:pPr>
              <w:spacing w:after="0" w:line="240" w:lineRule="auto"/>
              <w:jc w:val="center"/>
              <w:rPr>
                <w:bCs/>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hideMark/>
          </w:tcPr>
          <w:p w14:paraId="140486D1" w14:textId="0D87642D" w:rsidR="000C5DAF" w:rsidRPr="00B17A72" w:rsidRDefault="000C5DAF" w:rsidP="001163A9">
            <w:pPr>
              <w:spacing w:after="0" w:line="240" w:lineRule="auto"/>
              <w:jc w:val="center"/>
              <w:rPr>
                <w:bCs/>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tcPr>
          <w:p w14:paraId="0CB4BF3E" w14:textId="03D664D2" w:rsidR="000C5DAF" w:rsidRPr="00B17A72" w:rsidRDefault="000C5DAF" w:rsidP="001163A9">
            <w:pPr>
              <w:spacing w:after="0" w:line="240" w:lineRule="auto"/>
              <w:jc w:val="center"/>
              <w:rPr>
                <w:bCs/>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hideMark/>
          </w:tcPr>
          <w:p w14:paraId="0D1973A9" w14:textId="6F1C7B3E" w:rsidR="000C5DAF" w:rsidRPr="00B17A72" w:rsidRDefault="000C5DAF" w:rsidP="001163A9">
            <w:pPr>
              <w:spacing w:after="0" w:line="240" w:lineRule="auto"/>
              <w:jc w:val="center"/>
              <w:rPr>
                <w:bCs/>
                <w:color w:val="auto"/>
                <w:szCs w:val="20"/>
              </w:rPr>
            </w:pPr>
            <w:r w:rsidRPr="00B17A72">
              <w:rPr>
                <w:color w:val="auto"/>
                <w:szCs w:val="20"/>
              </w:rPr>
              <w:t>LO 1-8</w:t>
            </w:r>
          </w:p>
        </w:tc>
        <w:tc>
          <w:tcPr>
            <w:tcW w:w="541" w:type="dxa"/>
            <w:tcBorders>
              <w:top w:val="single" w:sz="4" w:space="0" w:color="auto"/>
              <w:left w:val="single" w:sz="4" w:space="0" w:color="auto"/>
              <w:bottom w:val="single" w:sz="4" w:space="0" w:color="auto"/>
              <w:right w:val="single" w:sz="4" w:space="0" w:color="auto"/>
            </w:tcBorders>
          </w:tcPr>
          <w:p w14:paraId="2476CE79" w14:textId="4B0CFEDF" w:rsidR="000C5DAF" w:rsidRPr="00B17A72" w:rsidRDefault="000C5DAF" w:rsidP="001163A9">
            <w:pPr>
              <w:spacing w:after="0" w:line="240" w:lineRule="auto"/>
              <w:rPr>
                <w:color w:val="auto"/>
                <w:szCs w:val="20"/>
              </w:rPr>
            </w:pPr>
            <w:r w:rsidRPr="00B17A72">
              <w:rPr>
                <w:color w:val="auto"/>
                <w:szCs w:val="20"/>
              </w:rPr>
              <w:t>LO 1-8</w:t>
            </w:r>
          </w:p>
        </w:tc>
        <w:tc>
          <w:tcPr>
            <w:tcW w:w="818" w:type="dxa"/>
            <w:tcBorders>
              <w:top w:val="single" w:sz="4" w:space="0" w:color="auto"/>
              <w:left w:val="single" w:sz="4" w:space="0" w:color="auto"/>
              <w:bottom w:val="single" w:sz="4" w:space="0" w:color="auto"/>
              <w:right w:val="single" w:sz="4" w:space="0" w:color="auto"/>
            </w:tcBorders>
          </w:tcPr>
          <w:p w14:paraId="7CDBB4A5" w14:textId="5F0747CA" w:rsidR="000C5DAF" w:rsidRPr="00B17A72" w:rsidRDefault="000C5DAF" w:rsidP="001163A9">
            <w:pPr>
              <w:spacing w:after="0" w:line="240" w:lineRule="auto"/>
              <w:rPr>
                <w:color w:val="auto"/>
                <w:szCs w:val="20"/>
              </w:rPr>
            </w:pPr>
            <w:r w:rsidRPr="00B17A72">
              <w:rPr>
                <w:color w:val="auto"/>
                <w:szCs w:val="20"/>
              </w:rPr>
              <w:t>LO 1-8</w:t>
            </w:r>
          </w:p>
        </w:tc>
      </w:tr>
    </w:tbl>
    <w:p w14:paraId="40C61600" w14:textId="3990289A" w:rsidR="00734A18" w:rsidRPr="00B17A72" w:rsidRDefault="00734A18" w:rsidP="001163A9">
      <w:pPr>
        <w:spacing w:after="0" w:line="240" w:lineRule="auto"/>
        <w:rPr>
          <w:b/>
          <w:bCs/>
          <w:color w:val="auto"/>
          <w:szCs w:val="20"/>
        </w:rPr>
      </w:pPr>
    </w:p>
    <w:p w14:paraId="6A727D80" w14:textId="4545845F" w:rsidR="001E0AE3" w:rsidRPr="00B17A72" w:rsidRDefault="001E0AE3" w:rsidP="001163A9">
      <w:pPr>
        <w:spacing w:after="0" w:line="240" w:lineRule="auto"/>
        <w:rPr>
          <w:b/>
          <w:bCs/>
          <w:color w:val="auto"/>
          <w:szCs w:val="20"/>
        </w:rPr>
      </w:pPr>
    </w:p>
    <w:p w14:paraId="16F4076E" w14:textId="2ACDD56A" w:rsidR="001E0AE3" w:rsidRPr="00B17A72" w:rsidRDefault="001E0AE3" w:rsidP="001163A9">
      <w:pPr>
        <w:spacing w:after="0" w:line="240" w:lineRule="auto"/>
        <w:rPr>
          <w:b/>
          <w:bCs/>
          <w:color w:val="auto"/>
          <w:szCs w:val="20"/>
        </w:rPr>
      </w:pPr>
    </w:p>
    <w:p w14:paraId="3580FDCE" w14:textId="30958774" w:rsidR="001E0AE3" w:rsidRPr="00B17A72" w:rsidRDefault="001E0AE3" w:rsidP="001163A9">
      <w:pPr>
        <w:spacing w:after="0" w:line="240" w:lineRule="auto"/>
        <w:rPr>
          <w:b/>
          <w:bCs/>
          <w:color w:val="auto"/>
          <w:szCs w:val="20"/>
        </w:rPr>
      </w:pPr>
    </w:p>
    <w:p w14:paraId="737A28C8" w14:textId="307B70FA" w:rsidR="001E0AE3" w:rsidRPr="00B17A72" w:rsidRDefault="001E0AE3" w:rsidP="001163A9">
      <w:pPr>
        <w:spacing w:after="0" w:line="240" w:lineRule="auto"/>
        <w:rPr>
          <w:b/>
          <w:bCs/>
          <w:color w:val="auto"/>
          <w:szCs w:val="20"/>
        </w:rPr>
      </w:pPr>
    </w:p>
    <w:p w14:paraId="0AA9E517" w14:textId="32C654A9" w:rsidR="001E0AE3" w:rsidRPr="00B17A72" w:rsidRDefault="001E0AE3" w:rsidP="001163A9">
      <w:pPr>
        <w:spacing w:after="0" w:line="240" w:lineRule="auto"/>
        <w:rPr>
          <w:b/>
          <w:bCs/>
          <w:color w:val="auto"/>
          <w:szCs w:val="20"/>
        </w:rPr>
      </w:pPr>
    </w:p>
    <w:p w14:paraId="7DAA9ECC" w14:textId="159AFC49" w:rsidR="001E0AE3" w:rsidRPr="00B17A72" w:rsidRDefault="001E0AE3" w:rsidP="001163A9">
      <w:pPr>
        <w:spacing w:after="0" w:line="240" w:lineRule="auto"/>
        <w:rPr>
          <w:b/>
          <w:bCs/>
          <w:color w:val="auto"/>
          <w:szCs w:val="20"/>
        </w:rPr>
      </w:pPr>
    </w:p>
    <w:p w14:paraId="75CD3FE1" w14:textId="5E187FE4" w:rsidR="001E0AE3" w:rsidRPr="00B17A72" w:rsidRDefault="001E0AE3" w:rsidP="001163A9">
      <w:pPr>
        <w:spacing w:after="0" w:line="240" w:lineRule="auto"/>
        <w:rPr>
          <w:b/>
          <w:bCs/>
          <w:color w:val="auto"/>
          <w:szCs w:val="20"/>
        </w:rPr>
      </w:pPr>
    </w:p>
    <w:p w14:paraId="6CEF300F" w14:textId="2F138E4F" w:rsidR="001E0AE3" w:rsidRPr="00B17A72" w:rsidRDefault="001E0AE3" w:rsidP="001163A9">
      <w:pPr>
        <w:spacing w:after="0" w:line="240" w:lineRule="auto"/>
        <w:rPr>
          <w:b/>
          <w:bCs/>
          <w:color w:val="auto"/>
          <w:szCs w:val="20"/>
        </w:rPr>
      </w:pPr>
    </w:p>
    <w:p w14:paraId="60D0F050" w14:textId="4AA00E9E" w:rsidR="001E0AE3" w:rsidRPr="00B17A72" w:rsidRDefault="001E0AE3" w:rsidP="001163A9">
      <w:pPr>
        <w:spacing w:after="0" w:line="240" w:lineRule="auto"/>
        <w:rPr>
          <w:b/>
          <w:bCs/>
          <w:color w:val="auto"/>
          <w:szCs w:val="20"/>
        </w:rPr>
      </w:pPr>
    </w:p>
    <w:p w14:paraId="795DB044" w14:textId="1A401DFC" w:rsidR="001E0AE3" w:rsidRPr="00B17A72" w:rsidRDefault="001E0AE3" w:rsidP="001163A9">
      <w:pPr>
        <w:spacing w:after="0" w:line="240" w:lineRule="auto"/>
        <w:rPr>
          <w:b/>
          <w:bCs/>
          <w:color w:val="auto"/>
          <w:szCs w:val="20"/>
        </w:rPr>
      </w:pPr>
    </w:p>
    <w:p w14:paraId="28CB1B00" w14:textId="77777777" w:rsidR="001E0AE3" w:rsidRPr="00B17A72" w:rsidRDefault="001E0AE3" w:rsidP="001163A9">
      <w:pPr>
        <w:spacing w:after="0" w:line="240" w:lineRule="auto"/>
        <w:rPr>
          <w:b/>
          <w:bCs/>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5"/>
        <w:gridCol w:w="1282"/>
        <w:gridCol w:w="563"/>
        <w:gridCol w:w="715"/>
        <w:gridCol w:w="849"/>
        <w:gridCol w:w="1311"/>
        <w:gridCol w:w="878"/>
        <w:gridCol w:w="878"/>
        <w:gridCol w:w="940"/>
        <w:gridCol w:w="1085"/>
      </w:tblGrid>
      <w:tr w:rsidR="00C82DBF" w:rsidRPr="00B17A72" w14:paraId="513BF495" w14:textId="77777777" w:rsidTr="000C5DAF">
        <w:trPr>
          <w:tblHeader/>
          <w:jc w:val="center"/>
        </w:trPr>
        <w:tc>
          <w:tcPr>
            <w:tcW w:w="5000" w:type="pct"/>
            <w:gridSpan w:val="10"/>
            <w:vAlign w:val="center"/>
          </w:tcPr>
          <w:p w14:paraId="1BA2D7C2" w14:textId="358F8E9E" w:rsidR="00B7684C" w:rsidRPr="00B17A72" w:rsidRDefault="000C5DAF" w:rsidP="001163A9">
            <w:pPr>
              <w:widowControl w:val="0"/>
              <w:autoSpaceDE w:val="0"/>
              <w:autoSpaceDN w:val="0"/>
              <w:spacing w:after="0" w:line="240" w:lineRule="auto"/>
              <w:rPr>
                <w:b/>
                <w:color w:val="auto"/>
                <w:szCs w:val="20"/>
              </w:rPr>
            </w:pPr>
            <w:r w:rsidRPr="00B17A72">
              <w:rPr>
                <w:b/>
                <w:color w:val="auto"/>
                <w:szCs w:val="20"/>
              </w:rPr>
              <w:t xml:space="preserve">Table 3. </w:t>
            </w:r>
            <w:r w:rsidR="005454F1" w:rsidRPr="00B17A72">
              <w:rPr>
                <w:b/>
                <w:color w:val="auto"/>
                <w:szCs w:val="20"/>
              </w:rPr>
              <w:t xml:space="preserve">HEF 1052 </w:t>
            </w:r>
            <w:r w:rsidRPr="00B17A72">
              <w:rPr>
                <w:b/>
                <w:color w:val="auto"/>
                <w:szCs w:val="20"/>
              </w:rPr>
              <w:t xml:space="preserve">Fundamentals of Nursing Course Contents </w:t>
            </w:r>
            <w:r w:rsidR="001F735C" w:rsidRPr="00B17A72">
              <w:rPr>
                <w:b/>
                <w:color w:val="auto"/>
                <w:szCs w:val="20"/>
              </w:rPr>
              <w:t>and</w:t>
            </w:r>
            <w:r w:rsidRPr="00B17A72">
              <w:rPr>
                <w:b/>
                <w:color w:val="auto"/>
                <w:szCs w:val="20"/>
              </w:rPr>
              <w:t xml:space="preserve"> Learning Outcomes Matrix</w:t>
            </w:r>
          </w:p>
        </w:tc>
      </w:tr>
      <w:tr w:rsidR="00C82DBF" w:rsidRPr="00B17A72" w14:paraId="4AD58C94" w14:textId="77777777" w:rsidTr="00C26F94">
        <w:trPr>
          <w:jc w:val="center"/>
        </w:trPr>
        <w:tc>
          <w:tcPr>
            <w:tcW w:w="306" w:type="pct"/>
            <w:vMerge w:val="restart"/>
          </w:tcPr>
          <w:p w14:paraId="0422E06F" w14:textId="77777777" w:rsidR="00B7684C" w:rsidRPr="00B17A72" w:rsidRDefault="005454F1" w:rsidP="00D36412">
            <w:pPr>
              <w:widowControl w:val="0"/>
              <w:autoSpaceDE w:val="0"/>
              <w:autoSpaceDN w:val="0"/>
              <w:spacing w:after="0" w:line="240" w:lineRule="auto"/>
              <w:rPr>
                <w:b/>
                <w:color w:val="auto"/>
                <w:szCs w:val="20"/>
              </w:rPr>
            </w:pPr>
            <w:r w:rsidRPr="00B17A72">
              <w:rPr>
                <w:b/>
                <w:color w:val="auto"/>
                <w:szCs w:val="20"/>
              </w:rPr>
              <w:t>Week</w:t>
            </w:r>
          </w:p>
        </w:tc>
        <w:tc>
          <w:tcPr>
            <w:tcW w:w="707" w:type="pct"/>
            <w:vMerge w:val="restart"/>
          </w:tcPr>
          <w:p w14:paraId="4908AFCE" w14:textId="77777777" w:rsidR="00B7684C" w:rsidRPr="00B17A72" w:rsidRDefault="005454F1" w:rsidP="00D36412">
            <w:pPr>
              <w:widowControl w:val="0"/>
              <w:autoSpaceDE w:val="0"/>
              <w:autoSpaceDN w:val="0"/>
              <w:spacing w:after="0" w:line="240" w:lineRule="auto"/>
              <w:rPr>
                <w:b/>
                <w:color w:val="auto"/>
                <w:szCs w:val="20"/>
              </w:rPr>
            </w:pPr>
            <w:r w:rsidRPr="00B17A72">
              <w:rPr>
                <w:b/>
                <w:color w:val="auto"/>
                <w:szCs w:val="20"/>
              </w:rPr>
              <w:t>Weekly Course Contents</w:t>
            </w:r>
          </w:p>
        </w:tc>
        <w:tc>
          <w:tcPr>
            <w:tcW w:w="3987" w:type="pct"/>
            <w:gridSpan w:val="8"/>
          </w:tcPr>
          <w:p w14:paraId="6D4D557D" w14:textId="77777777" w:rsidR="00B7684C" w:rsidRPr="00B17A72" w:rsidRDefault="005454F1" w:rsidP="00D36412">
            <w:pPr>
              <w:widowControl w:val="0"/>
              <w:autoSpaceDE w:val="0"/>
              <w:autoSpaceDN w:val="0"/>
              <w:spacing w:after="0" w:line="240" w:lineRule="auto"/>
              <w:rPr>
                <w:b/>
                <w:color w:val="auto"/>
                <w:szCs w:val="20"/>
              </w:rPr>
            </w:pPr>
            <w:r w:rsidRPr="00B17A72">
              <w:rPr>
                <w:b/>
                <w:color w:val="auto"/>
                <w:szCs w:val="20"/>
              </w:rPr>
              <w:t>Learning Outcomes of the Course</w:t>
            </w:r>
          </w:p>
        </w:tc>
      </w:tr>
      <w:tr w:rsidR="00C82DBF" w:rsidRPr="00B17A72" w14:paraId="66E8B26D" w14:textId="77777777" w:rsidTr="00C26F94">
        <w:trPr>
          <w:jc w:val="center"/>
        </w:trPr>
        <w:tc>
          <w:tcPr>
            <w:tcW w:w="306" w:type="pct"/>
            <w:vMerge/>
          </w:tcPr>
          <w:p w14:paraId="7D7EE074" w14:textId="77777777" w:rsidR="00B7684C" w:rsidRPr="00B17A72" w:rsidRDefault="00B7684C" w:rsidP="00D36412">
            <w:pPr>
              <w:widowControl w:val="0"/>
              <w:autoSpaceDE w:val="0"/>
              <w:autoSpaceDN w:val="0"/>
              <w:spacing w:after="0" w:line="240" w:lineRule="auto"/>
              <w:rPr>
                <w:b/>
                <w:color w:val="auto"/>
                <w:szCs w:val="20"/>
              </w:rPr>
            </w:pPr>
          </w:p>
        </w:tc>
        <w:tc>
          <w:tcPr>
            <w:tcW w:w="707" w:type="pct"/>
            <w:vMerge/>
          </w:tcPr>
          <w:p w14:paraId="0775C86A" w14:textId="77777777" w:rsidR="00B7684C" w:rsidRPr="00B17A72" w:rsidRDefault="00B7684C" w:rsidP="00D36412">
            <w:pPr>
              <w:widowControl w:val="0"/>
              <w:autoSpaceDE w:val="0"/>
              <w:autoSpaceDN w:val="0"/>
              <w:spacing w:after="0" w:line="240" w:lineRule="auto"/>
              <w:rPr>
                <w:b/>
                <w:color w:val="auto"/>
                <w:szCs w:val="20"/>
              </w:rPr>
            </w:pPr>
          </w:p>
        </w:tc>
        <w:tc>
          <w:tcPr>
            <w:tcW w:w="311" w:type="pct"/>
          </w:tcPr>
          <w:p w14:paraId="4C96512A" w14:textId="21C7A051" w:rsidR="00B7684C" w:rsidRPr="00B17A72" w:rsidRDefault="00F230B8" w:rsidP="00D36412">
            <w:pPr>
              <w:widowControl w:val="0"/>
              <w:autoSpaceDE w:val="0"/>
              <w:autoSpaceDN w:val="0"/>
              <w:spacing w:after="0" w:line="240" w:lineRule="auto"/>
              <w:rPr>
                <w:bCs/>
                <w:color w:val="auto"/>
                <w:szCs w:val="20"/>
              </w:rPr>
            </w:pPr>
            <w:r w:rsidRPr="00B17A72">
              <w:rPr>
                <w:bCs/>
                <w:color w:val="auto"/>
                <w:szCs w:val="20"/>
              </w:rPr>
              <w:t>1.</w:t>
            </w:r>
            <w:r w:rsidR="000C5DAF" w:rsidRPr="00B17A72">
              <w:rPr>
                <w:bCs/>
                <w:color w:val="auto"/>
                <w:szCs w:val="20"/>
              </w:rPr>
              <w:t>Ability to accurately assess vital signs using the correct technique</w:t>
            </w:r>
          </w:p>
        </w:tc>
        <w:tc>
          <w:tcPr>
            <w:tcW w:w="395" w:type="pct"/>
          </w:tcPr>
          <w:p w14:paraId="3DB49D1D" w14:textId="46A56BFC" w:rsidR="00B7684C" w:rsidRPr="00B17A72" w:rsidRDefault="00F230B8" w:rsidP="00D36412">
            <w:pPr>
              <w:widowControl w:val="0"/>
              <w:autoSpaceDE w:val="0"/>
              <w:autoSpaceDN w:val="0"/>
              <w:spacing w:after="0" w:line="240" w:lineRule="auto"/>
              <w:rPr>
                <w:bCs/>
                <w:color w:val="auto"/>
                <w:szCs w:val="20"/>
              </w:rPr>
            </w:pPr>
            <w:r w:rsidRPr="00B17A72">
              <w:rPr>
                <w:color w:val="auto"/>
                <w:szCs w:val="20"/>
              </w:rPr>
              <w:t>2.</w:t>
            </w:r>
            <w:r w:rsidR="005454F1" w:rsidRPr="00B17A72">
              <w:rPr>
                <w:color w:val="auto"/>
                <w:szCs w:val="20"/>
              </w:rPr>
              <w:t xml:space="preserve">Ability to know </w:t>
            </w:r>
            <w:r w:rsidR="001F735C" w:rsidRPr="00B17A72">
              <w:rPr>
                <w:color w:val="auto"/>
                <w:szCs w:val="20"/>
              </w:rPr>
              <w:t>and</w:t>
            </w:r>
            <w:r w:rsidR="005454F1" w:rsidRPr="00B17A72">
              <w:rPr>
                <w:color w:val="auto"/>
                <w:szCs w:val="20"/>
              </w:rPr>
              <w:t xml:space="preserve"> apply asepsis, antisepsis, disinfection, </w:t>
            </w:r>
            <w:r w:rsidR="001F735C" w:rsidRPr="00B17A72">
              <w:rPr>
                <w:color w:val="auto"/>
                <w:szCs w:val="20"/>
              </w:rPr>
              <w:t>and</w:t>
            </w:r>
            <w:r w:rsidR="005454F1" w:rsidRPr="00B17A72">
              <w:rPr>
                <w:color w:val="auto"/>
                <w:szCs w:val="20"/>
              </w:rPr>
              <w:t xml:space="preserve"> sterilization methods</w:t>
            </w:r>
          </w:p>
        </w:tc>
        <w:tc>
          <w:tcPr>
            <w:tcW w:w="469" w:type="pct"/>
          </w:tcPr>
          <w:p w14:paraId="54FC27BE" w14:textId="6CF1B088" w:rsidR="00B7684C" w:rsidRPr="00B17A72" w:rsidRDefault="00F230B8" w:rsidP="00D36412">
            <w:pPr>
              <w:widowControl w:val="0"/>
              <w:autoSpaceDE w:val="0"/>
              <w:autoSpaceDN w:val="0"/>
              <w:spacing w:after="0" w:line="240" w:lineRule="auto"/>
              <w:rPr>
                <w:color w:val="auto"/>
                <w:szCs w:val="20"/>
              </w:rPr>
            </w:pPr>
            <w:r w:rsidRPr="00B17A72">
              <w:rPr>
                <w:color w:val="auto"/>
                <w:szCs w:val="20"/>
              </w:rPr>
              <w:t>3.</w:t>
            </w:r>
            <w:r w:rsidR="005454F1" w:rsidRPr="00B17A72">
              <w:rPr>
                <w:color w:val="auto"/>
                <w:szCs w:val="20"/>
              </w:rPr>
              <w:t xml:space="preserve">Ability to behave in accordance with professional ethical principles </w:t>
            </w:r>
            <w:r w:rsidR="001F735C" w:rsidRPr="00B17A72">
              <w:rPr>
                <w:color w:val="auto"/>
                <w:szCs w:val="20"/>
              </w:rPr>
              <w:t>and</w:t>
            </w:r>
            <w:r w:rsidR="005454F1" w:rsidRPr="00B17A72">
              <w:rPr>
                <w:color w:val="auto"/>
                <w:szCs w:val="20"/>
              </w:rPr>
              <w:t xml:space="preserve"> values in line with patient care needs</w:t>
            </w:r>
          </w:p>
          <w:p w14:paraId="688D856E" w14:textId="77777777" w:rsidR="00B7684C" w:rsidRPr="00B17A72" w:rsidRDefault="00B7684C" w:rsidP="00D36412">
            <w:pPr>
              <w:widowControl w:val="0"/>
              <w:autoSpaceDE w:val="0"/>
              <w:autoSpaceDN w:val="0"/>
              <w:spacing w:after="0" w:line="240" w:lineRule="auto"/>
              <w:rPr>
                <w:color w:val="auto"/>
                <w:szCs w:val="20"/>
              </w:rPr>
            </w:pPr>
          </w:p>
        </w:tc>
        <w:tc>
          <w:tcPr>
            <w:tcW w:w="724" w:type="pct"/>
          </w:tcPr>
          <w:p w14:paraId="1844ABE6" w14:textId="2FF9867A" w:rsidR="00B7684C" w:rsidRPr="00B17A72" w:rsidRDefault="00F230B8" w:rsidP="00D36412">
            <w:pPr>
              <w:widowControl w:val="0"/>
              <w:autoSpaceDE w:val="0"/>
              <w:autoSpaceDN w:val="0"/>
              <w:spacing w:after="0" w:line="240" w:lineRule="auto"/>
              <w:rPr>
                <w:bCs/>
                <w:color w:val="auto"/>
                <w:szCs w:val="20"/>
              </w:rPr>
            </w:pPr>
            <w:r w:rsidRPr="00B17A72">
              <w:rPr>
                <w:color w:val="auto"/>
                <w:szCs w:val="20"/>
              </w:rPr>
              <w:t>4.</w:t>
            </w:r>
            <w:r w:rsidR="005454F1" w:rsidRPr="00B17A72">
              <w:rPr>
                <w:color w:val="auto"/>
                <w:szCs w:val="20"/>
              </w:rPr>
              <w:t xml:space="preserve">Ability to perform oral, parenteral, </w:t>
            </w:r>
            <w:r w:rsidR="001F735C" w:rsidRPr="00B17A72">
              <w:rPr>
                <w:color w:val="auto"/>
                <w:szCs w:val="20"/>
              </w:rPr>
              <w:t>and</w:t>
            </w:r>
            <w:r w:rsidR="005454F1" w:rsidRPr="00B17A72">
              <w:rPr>
                <w:color w:val="auto"/>
                <w:szCs w:val="20"/>
              </w:rPr>
              <w:t xml:space="preserve"> local medication administrations in accordance with the eight rights principle by having general knowledge about medication administrations</w:t>
            </w:r>
          </w:p>
        </w:tc>
        <w:tc>
          <w:tcPr>
            <w:tcW w:w="485" w:type="pct"/>
          </w:tcPr>
          <w:p w14:paraId="1D834F5A" w14:textId="6F0A804D" w:rsidR="00B7684C" w:rsidRPr="00B17A72" w:rsidRDefault="00F230B8" w:rsidP="00D36412">
            <w:pPr>
              <w:widowControl w:val="0"/>
              <w:autoSpaceDE w:val="0"/>
              <w:autoSpaceDN w:val="0"/>
              <w:spacing w:after="0" w:line="240" w:lineRule="auto"/>
              <w:rPr>
                <w:bCs/>
                <w:color w:val="auto"/>
                <w:szCs w:val="20"/>
              </w:rPr>
            </w:pPr>
            <w:r w:rsidRPr="00B17A72">
              <w:rPr>
                <w:color w:val="auto"/>
                <w:szCs w:val="20"/>
              </w:rPr>
              <w:t>5.</w:t>
            </w:r>
            <w:r w:rsidR="005454F1" w:rsidRPr="00B17A72">
              <w:rPr>
                <w:color w:val="auto"/>
                <w:szCs w:val="20"/>
              </w:rPr>
              <w:t xml:space="preserve">Ability to perform nursing practices related to meeting the individual’s respiration, nutrition, </w:t>
            </w:r>
            <w:r w:rsidR="001F735C" w:rsidRPr="00B17A72">
              <w:rPr>
                <w:color w:val="auto"/>
                <w:szCs w:val="20"/>
              </w:rPr>
              <w:t>and</w:t>
            </w:r>
            <w:r w:rsidR="005454F1" w:rsidRPr="00B17A72">
              <w:rPr>
                <w:color w:val="auto"/>
                <w:szCs w:val="20"/>
              </w:rPr>
              <w:t xml:space="preserve"> fluid needs</w:t>
            </w:r>
          </w:p>
        </w:tc>
        <w:tc>
          <w:tcPr>
            <w:tcW w:w="485" w:type="pct"/>
          </w:tcPr>
          <w:p w14:paraId="5187FD65" w14:textId="143AAD6E" w:rsidR="00B7684C" w:rsidRPr="00B17A72" w:rsidRDefault="00F230B8" w:rsidP="00D36412">
            <w:pPr>
              <w:widowControl w:val="0"/>
              <w:autoSpaceDE w:val="0"/>
              <w:autoSpaceDN w:val="0"/>
              <w:spacing w:after="0" w:line="240" w:lineRule="auto"/>
              <w:rPr>
                <w:bCs/>
                <w:color w:val="auto"/>
                <w:szCs w:val="20"/>
              </w:rPr>
            </w:pPr>
            <w:r w:rsidRPr="00B17A72">
              <w:rPr>
                <w:color w:val="auto"/>
                <w:szCs w:val="20"/>
              </w:rPr>
              <w:t>6.</w:t>
            </w:r>
            <w:r w:rsidR="005454F1" w:rsidRPr="00B17A72">
              <w:rPr>
                <w:color w:val="auto"/>
                <w:szCs w:val="20"/>
              </w:rPr>
              <w:t>Ability to perform nursing practices related to meeting the individual’s elimination needs</w:t>
            </w:r>
          </w:p>
        </w:tc>
        <w:tc>
          <w:tcPr>
            <w:tcW w:w="519" w:type="pct"/>
          </w:tcPr>
          <w:p w14:paraId="6910F364" w14:textId="0391FC34" w:rsidR="00B7684C" w:rsidRPr="00B17A72" w:rsidRDefault="00F230B8" w:rsidP="00D36412">
            <w:pPr>
              <w:widowControl w:val="0"/>
              <w:autoSpaceDE w:val="0"/>
              <w:autoSpaceDN w:val="0"/>
              <w:spacing w:after="0" w:line="240" w:lineRule="auto"/>
              <w:rPr>
                <w:bCs/>
                <w:color w:val="auto"/>
                <w:szCs w:val="20"/>
              </w:rPr>
            </w:pPr>
            <w:r w:rsidRPr="00B17A72">
              <w:rPr>
                <w:color w:val="auto"/>
                <w:szCs w:val="20"/>
              </w:rPr>
              <w:t>7.</w:t>
            </w:r>
            <w:r w:rsidR="005454F1" w:rsidRPr="00B17A72">
              <w:rPr>
                <w:color w:val="auto"/>
                <w:szCs w:val="20"/>
              </w:rPr>
              <w:t xml:space="preserve">Ability to perform nursing interventions related to the patient individual's pain </w:t>
            </w:r>
            <w:r w:rsidR="001F735C" w:rsidRPr="00B17A72">
              <w:rPr>
                <w:color w:val="auto"/>
                <w:szCs w:val="20"/>
              </w:rPr>
              <w:t>and</w:t>
            </w:r>
            <w:r w:rsidR="005454F1" w:rsidRPr="00B17A72">
              <w:rPr>
                <w:color w:val="auto"/>
                <w:szCs w:val="20"/>
              </w:rPr>
              <w:t xml:space="preserve"> sleep problems</w:t>
            </w:r>
          </w:p>
        </w:tc>
        <w:tc>
          <w:tcPr>
            <w:tcW w:w="600" w:type="pct"/>
          </w:tcPr>
          <w:p w14:paraId="4A562C27" w14:textId="166FA3DC" w:rsidR="00B7684C" w:rsidRPr="00B17A72" w:rsidRDefault="00F230B8" w:rsidP="00D36412">
            <w:pPr>
              <w:widowControl w:val="0"/>
              <w:autoSpaceDE w:val="0"/>
              <w:autoSpaceDN w:val="0"/>
              <w:spacing w:after="0" w:line="240" w:lineRule="auto"/>
              <w:rPr>
                <w:bCs/>
                <w:color w:val="auto"/>
                <w:szCs w:val="20"/>
              </w:rPr>
            </w:pPr>
            <w:r w:rsidRPr="00B17A72">
              <w:rPr>
                <w:color w:val="auto"/>
                <w:szCs w:val="20"/>
              </w:rPr>
              <w:t>8.</w:t>
            </w:r>
            <w:r w:rsidR="005454F1" w:rsidRPr="00B17A72">
              <w:rPr>
                <w:color w:val="auto"/>
                <w:szCs w:val="20"/>
              </w:rPr>
              <w:t xml:space="preserve">Ability to collect, plan, determine appropriate interventions, </w:t>
            </w:r>
            <w:r w:rsidR="001F735C" w:rsidRPr="00B17A72">
              <w:rPr>
                <w:color w:val="auto"/>
                <w:szCs w:val="20"/>
              </w:rPr>
              <w:t>and</w:t>
            </w:r>
            <w:r w:rsidR="005454F1" w:rsidRPr="00B17A72">
              <w:rPr>
                <w:color w:val="auto"/>
                <w:szCs w:val="20"/>
              </w:rPr>
              <w:t xml:space="preserve"> evaluate data related to the implementation of the individual’s care needs</w:t>
            </w:r>
          </w:p>
        </w:tc>
      </w:tr>
      <w:tr w:rsidR="00C82DBF" w:rsidRPr="00B17A72" w14:paraId="6695EB9E" w14:textId="77777777" w:rsidTr="00C26F94">
        <w:trPr>
          <w:jc w:val="center"/>
        </w:trPr>
        <w:tc>
          <w:tcPr>
            <w:tcW w:w="306" w:type="pct"/>
            <w:vAlign w:val="center"/>
          </w:tcPr>
          <w:p w14:paraId="0811ECC6" w14:textId="77777777" w:rsidR="00B7684C" w:rsidRPr="00B17A72" w:rsidRDefault="005454F1" w:rsidP="001163A9">
            <w:pPr>
              <w:widowControl w:val="0"/>
              <w:tabs>
                <w:tab w:val="left" w:pos="180"/>
              </w:tabs>
              <w:autoSpaceDE w:val="0"/>
              <w:autoSpaceDN w:val="0"/>
              <w:spacing w:after="0" w:line="240" w:lineRule="auto"/>
              <w:rPr>
                <w:b/>
                <w:color w:val="auto"/>
                <w:szCs w:val="20"/>
              </w:rPr>
            </w:pPr>
            <w:r w:rsidRPr="00B17A72">
              <w:rPr>
                <w:b/>
                <w:color w:val="auto"/>
                <w:szCs w:val="20"/>
              </w:rPr>
              <w:t>1</w:t>
            </w:r>
          </w:p>
        </w:tc>
        <w:tc>
          <w:tcPr>
            <w:tcW w:w="707" w:type="pct"/>
            <w:vAlign w:val="center"/>
          </w:tcPr>
          <w:p w14:paraId="32B50DFF"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Healthy Hospital Environment</w:t>
            </w:r>
          </w:p>
          <w:p w14:paraId="66E6AD9A" w14:textId="6BEC7066"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 xml:space="preserve">Patient Admission </w:t>
            </w:r>
            <w:r w:rsidR="001F735C" w:rsidRPr="00B17A72">
              <w:rPr>
                <w:color w:val="auto"/>
                <w:szCs w:val="20"/>
              </w:rPr>
              <w:t>and</w:t>
            </w:r>
            <w:r w:rsidRPr="00B17A72">
              <w:rPr>
                <w:color w:val="auto"/>
                <w:szCs w:val="20"/>
              </w:rPr>
              <w:t xml:space="preserve"> Discharge</w:t>
            </w:r>
          </w:p>
          <w:p w14:paraId="3A9ECF1A" w14:textId="7F317134"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 xml:space="preserve">Infection Prevention Methods </w:t>
            </w:r>
            <w:r w:rsidR="001F735C" w:rsidRPr="00B17A72">
              <w:rPr>
                <w:color w:val="auto"/>
                <w:szCs w:val="20"/>
              </w:rPr>
              <w:t>and</w:t>
            </w:r>
            <w:r w:rsidRPr="00B17A72">
              <w:rPr>
                <w:color w:val="auto"/>
                <w:szCs w:val="20"/>
              </w:rPr>
              <w:t xml:space="preserve"> Practices</w:t>
            </w:r>
          </w:p>
        </w:tc>
        <w:tc>
          <w:tcPr>
            <w:tcW w:w="311" w:type="pct"/>
            <w:vAlign w:val="center"/>
          </w:tcPr>
          <w:p w14:paraId="797BF055" w14:textId="77777777" w:rsidR="00B7684C" w:rsidRPr="00B17A72" w:rsidRDefault="00B7684C" w:rsidP="001163A9">
            <w:pPr>
              <w:widowControl w:val="0"/>
              <w:autoSpaceDE w:val="0"/>
              <w:autoSpaceDN w:val="0"/>
              <w:spacing w:after="0" w:line="240" w:lineRule="auto"/>
              <w:jc w:val="center"/>
              <w:rPr>
                <w:color w:val="auto"/>
                <w:szCs w:val="20"/>
              </w:rPr>
            </w:pPr>
          </w:p>
        </w:tc>
        <w:tc>
          <w:tcPr>
            <w:tcW w:w="395" w:type="pct"/>
            <w:vAlign w:val="center"/>
          </w:tcPr>
          <w:p w14:paraId="22BFEF8E" w14:textId="77777777" w:rsidR="00B7684C" w:rsidRPr="00B17A72" w:rsidRDefault="00B7684C" w:rsidP="001163A9">
            <w:pPr>
              <w:widowControl w:val="0"/>
              <w:autoSpaceDE w:val="0"/>
              <w:autoSpaceDN w:val="0"/>
              <w:spacing w:after="0" w:line="240" w:lineRule="auto"/>
              <w:jc w:val="center"/>
              <w:rPr>
                <w:color w:val="auto"/>
                <w:szCs w:val="20"/>
              </w:rPr>
            </w:pPr>
          </w:p>
          <w:p w14:paraId="3855EC0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69" w:type="pct"/>
            <w:vAlign w:val="center"/>
          </w:tcPr>
          <w:p w14:paraId="534CD9C1" w14:textId="77777777" w:rsidR="00B7684C" w:rsidRPr="00B17A72" w:rsidRDefault="00B7684C" w:rsidP="001163A9">
            <w:pPr>
              <w:widowControl w:val="0"/>
              <w:autoSpaceDE w:val="0"/>
              <w:autoSpaceDN w:val="0"/>
              <w:spacing w:after="0" w:line="240" w:lineRule="auto"/>
              <w:jc w:val="center"/>
              <w:rPr>
                <w:color w:val="auto"/>
                <w:szCs w:val="20"/>
              </w:rPr>
            </w:pPr>
          </w:p>
          <w:p w14:paraId="464A9BB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37441305" w14:textId="77777777" w:rsidR="00B7684C" w:rsidRPr="00B17A72" w:rsidRDefault="00B7684C" w:rsidP="001163A9">
            <w:pPr>
              <w:widowControl w:val="0"/>
              <w:autoSpaceDE w:val="0"/>
              <w:autoSpaceDN w:val="0"/>
              <w:spacing w:after="0" w:line="240" w:lineRule="auto"/>
              <w:jc w:val="center"/>
              <w:rPr>
                <w:color w:val="auto"/>
                <w:szCs w:val="20"/>
              </w:rPr>
            </w:pPr>
          </w:p>
        </w:tc>
        <w:tc>
          <w:tcPr>
            <w:tcW w:w="485" w:type="pct"/>
            <w:vAlign w:val="center"/>
          </w:tcPr>
          <w:p w14:paraId="499A7D5C" w14:textId="77777777" w:rsidR="00B7684C" w:rsidRPr="00B17A72" w:rsidRDefault="00B7684C" w:rsidP="001163A9">
            <w:pPr>
              <w:widowControl w:val="0"/>
              <w:autoSpaceDE w:val="0"/>
              <w:autoSpaceDN w:val="0"/>
              <w:spacing w:after="0" w:line="240" w:lineRule="auto"/>
              <w:jc w:val="center"/>
              <w:rPr>
                <w:color w:val="auto"/>
                <w:szCs w:val="20"/>
              </w:rPr>
            </w:pPr>
          </w:p>
        </w:tc>
        <w:tc>
          <w:tcPr>
            <w:tcW w:w="485" w:type="pct"/>
            <w:vAlign w:val="center"/>
          </w:tcPr>
          <w:p w14:paraId="46C80465" w14:textId="77777777" w:rsidR="00B7684C" w:rsidRPr="00B17A72" w:rsidRDefault="00B7684C" w:rsidP="001163A9">
            <w:pPr>
              <w:widowControl w:val="0"/>
              <w:autoSpaceDE w:val="0"/>
              <w:autoSpaceDN w:val="0"/>
              <w:spacing w:after="0" w:line="240" w:lineRule="auto"/>
              <w:jc w:val="center"/>
              <w:rPr>
                <w:color w:val="auto"/>
                <w:szCs w:val="20"/>
              </w:rPr>
            </w:pPr>
          </w:p>
        </w:tc>
        <w:tc>
          <w:tcPr>
            <w:tcW w:w="519" w:type="pct"/>
            <w:vAlign w:val="center"/>
          </w:tcPr>
          <w:p w14:paraId="025D6598" w14:textId="77777777" w:rsidR="00B7684C" w:rsidRPr="00B17A72" w:rsidRDefault="00B7684C" w:rsidP="001163A9">
            <w:pPr>
              <w:widowControl w:val="0"/>
              <w:autoSpaceDE w:val="0"/>
              <w:autoSpaceDN w:val="0"/>
              <w:spacing w:after="0" w:line="240" w:lineRule="auto"/>
              <w:jc w:val="center"/>
              <w:rPr>
                <w:color w:val="auto"/>
                <w:szCs w:val="20"/>
              </w:rPr>
            </w:pPr>
          </w:p>
        </w:tc>
        <w:tc>
          <w:tcPr>
            <w:tcW w:w="600" w:type="pct"/>
            <w:vAlign w:val="center"/>
          </w:tcPr>
          <w:p w14:paraId="540F35F5" w14:textId="77777777" w:rsidR="00B7684C" w:rsidRPr="00B17A72" w:rsidRDefault="00B7684C" w:rsidP="001163A9">
            <w:pPr>
              <w:widowControl w:val="0"/>
              <w:autoSpaceDE w:val="0"/>
              <w:autoSpaceDN w:val="0"/>
              <w:spacing w:after="0" w:line="240" w:lineRule="auto"/>
              <w:jc w:val="center"/>
              <w:rPr>
                <w:color w:val="auto"/>
                <w:szCs w:val="20"/>
              </w:rPr>
            </w:pPr>
          </w:p>
        </w:tc>
      </w:tr>
      <w:tr w:rsidR="00C82DBF" w:rsidRPr="00B17A72" w14:paraId="23394E39" w14:textId="77777777" w:rsidTr="00C26F94">
        <w:trPr>
          <w:jc w:val="center"/>
        </w:trPr>
        <w:tc>
          <w:tcPr>
            <w:tcW w:w="306" w:type="pct"/>
            <w:vAlign w:val="center"/>
          </w:tcPr>
          <w:p w14:paraId="207D07A8"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2</w:t>
            </w:r>
          </w:p>
        </w:tc>
        <w:tc>
          <w:tcPr>
            <w:tcW w:w="707" w:type="pct"/>
            <w:vAlign w:val="center"/>
          </w:tcPr>
          <w:p w14:paraId="779B8A26"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Vital Signs</w:t>
            </w:r>
          </w:p>
        </w:tc>
        <w:tc>
          <w:tcPr>
            <w:tcW w:w="311" w:type="pct"/>
            <w:vAlign w:val="center"/>
          </w:tcPr>
          <w:p w14:paraId="250FD70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395" w:type="pct"/>
            <w:vAlign w:val="center"/>
          </w:tcPr>
          <w:p w14:paraId="6BB81D4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69" w:type="pct"/>
            <w:vAlign w:val="center"/>
          </w:tcPr>
          <w:p w14:paraId="1148E7F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34F6E1CB" w14:textId="77777777" w:rsidR="00B7684C" w:rsidRPr="00B17A72" w:rsidRDefault="00B7684C" w:rsidP="001163A9">
            <w:pPr>
              <w:widowControl w:val="0"/>
              <w:autoSpaceDE w:val="0"/>
              <w:autoSpaceDN w:val="0"/>
              <w:spacing w:after="0" w:line="240" w:lineRule="auto"/>
              <w:jc w:val="center"/>
              <w:rPr>
                <w:color w:val="auto"/>
                <w:szCs w:val="20"/>
              </w:rPr>
            </w:pPr>
          </w:p>
        </w:tc>
        <w:tc>
          <w:tcPr>
            <w:tcW w:w="485" w:type="pct"/>
            <w:vAlign w:val="center"/>
          </w:tcPr>
          <w:p w14:paraId="7E40E908" w14:textId="77777777" w:rsidR="00B7684C" w:rsidRPr="00B17A72" w:rsidRDefault="00B7684C" w:rsidP="001163A9">
            <w:pPr>
              <w:widowControl w:val="0"/>
              <w:autoSpaceDE w:val="0"/>
              <w:autoSpaceDN w:val="0"/>
              <w:spacing w:after="0" w:line="240" w:lineRule="auto"/>
              <w:jc w:val="center"/>
              <w:rPr>
                <w:color w:val="auto"/>
                <w:szCs w:val="20"/>
              </w:rPr>
            </w:pPr>
          </w:p>
        </w:tc>
        <w:tc>
          <w:tcPr>
            <w:tcW w:w="485" w:type="pct"/>
            <w:vAlign w:val="center"/>
          </w:tcPr>
          <w:p w14:paraId="1B38D244" w14:textId="77777777" w:rsidR="00B7684C" w:rsidRPr="00B17A72" w:rsidRDefault="00B7684C" w:rsidP="001163A9">
            <w:pPr>
              <w:widowControl w:val="0"/>
              <w:autoSpaceDE w:val="0"/>
              <w:autoSpaceDN w:val="0"/>
              <w:spacing w:after="0" w:line="240" w:lineRule="auto"/>
              <w:jc w:val="center"/>
              <w:rPr>
                <w:color w:val="auto"/>
                <w:szCs w:val="20"/>
              </w:rPr>
            </w:pPr>
          </w:p>
        </w:tc>
        <w:tc>
          <w:tcPr>
            <w:tcW w:w="519" w:type="pct"/>
            <w:vAlign w:val="center"/>
          </w:tcPr>
          <w:p w14:paraId="6DE7460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00" w:type="pct"/>
            <w:vAlign w:val="center"/>
          </w:tcPr>
          <w:p w14:paraId="5C75834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C82DBF" w:rsidRPr="00B17A72" w14:paraId="21C614FA" w14:textId="77777777" w:rsidTr="00C26F94">
        <w:trPr>
          <w:jc w:val="center"/>
        </w:trPr>
        <w:tc>
          <w:tcPr>
            <w:tcW w:w="306" w:type="pct"/>
            <w:vAlign w:val="center"/>
          </w:tcPr>
          <w:p w14:paraId="687AB2FA"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3</w:t>
            </w:r>
          </w:p>
        </w:tc>
        <w:tc>
          <w:tcPr>
            <w:tcW w:w="707" w:type="pct"/>
            <w:vAlign w:val="center"/>
          </w:tcPr>
          <w:p w14:paraId="46310B98"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Movement requirement</w:t>
            </w:r>
          </w:p>
          <w:p w14:paraId="629699D6"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 xml:space="preserve">Personal Hygiene Practices </w:t>
            </w:r>
          </w:p>
        </w:tc>
        <w:tc>
          <w:tcPr>
            <w:tcW w:w="311" w:type="pct"/>
            <w:vAlign w:val="center"/>
          </w:tcPr>
          <w:p w14:paraId="46989BD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395" w:type="pct"/>
            <w:vAlign w:val="center"/>
          </w:tcPr>
          <w:p w14:paraId="679FF6B9" w14:textId="77777777" w:rsidR="00B7684C" w:rsidRPr="00B17A72" w:rsidRDefault="005454F1" w:rsidP="001163A9">
            <w:pPr>
              <w:widowControl w:val="0"/>
              <w:tabs>
                <w:tab w:val="left" w:pos="576"/>
              </w:tabs>
              <w:autoSpaceDE w:val="0"/>
              <w:autoSpaceDN w:val="0"/>
              <w:spacing w:after="0" w:line="240" w:lineRule="auto"/>
              <w:rPr>
                <w:color w:val="auto"/>
                <w:szCs w:val="20"/>
              </w:rPr>
            </w:pPr>
            <w:r w:rsidRPr="00B17A72">
              <w:rPr>
                <w:color w:val="auto"/>
                <w:szCs w:val="20"/>
              </w:rPr>
              <w:tab/>
              <w:t>X</w:t>
            </w:r>
          </w:p>
        </w:tc>
        <w:tc>
          <w:tcPr>
            <w:tcW w:w="469" w:type="pct"/>
            <w:vAlign w:val="center"/>
          </w:tcPr>
          <w:p w14:paraId="7EC9130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02ED3052" w14:textId="77777777" w:rsidR="00B7684C" w:rsidRPr="00B17A72" w:rsidRDefault="00B7684C" w:rsidP="001163A9">
            <w:pPr>
              <w:widowControl w:val="0"/>
              <w:autoSpaceDE w:val="0"/>
              <w:autoSpaceDN w:val="0"/>
              <w:spacing w:after="0" w:line="240" w:lineRule="auto"/>
              <w:jc w:val="center"/>
              <w:rPr>
                <w:color w:val="auto"/>
                <w:szCs w:val="20"/>
              </w:rPr>
            </w:pPr>
          </w:p>
        </w:tc>
        <w:tc>
          <w:tcPr>
            <w:tcW w:w="485" w:type="pct"/>
            <w:vAlign w:val="center"/>
          </w:tcPr>
          <w:p w14:paraId="606375A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62A58CE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19" w:type="pct"/>
            <w:vAlign w:val="center"/>
          </w:tcPr>
          <w:p w14:paraId="041AF607" w14:textId="77777777" w:rsidR="00B7684C" w:rsidRPr="00B17A72" w:rsidRDefault="00B7684C" w:rsidP="001163A9">
            <w:pPr>
              <w:widowControl w:val="0"/>
              <w:autoSpaceDE w:val="0"/>
              <w:autoSpaceDN w:val="0"/>
              <w:spacing w:after="0" w:line="240" w:lineRule="auto"/>
              <w:jc w:val="center"/>
              <w:rPr>
                <w:color w:val="auto"/>
                <w:szCs w:val="20"/>
              </w:rPr>
            </w:pPr>
          </w:p>
        </w:tc>
        <w:tc>
          <w:tcPr>
            <w:tcW w:w="600" w:type="pct"/>
            <w:vAlign w:val="center"/>
          </w:tcPr>
          <w:p w14:paraId="195D0CF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C82DBF" w:rsidRPr="00B17A72" w14:paraId="56270C89" w14:textId="77777777" w:rsidTr="00C26F94">
        <w:trPr>
          <w:jc w:val="center"/>
        </w:trPr>
        <w:tc>
          <w:tcPr>
            <w:tcW w:w="306" w:type="pct"/>
            <w:vAlign w:val="center"/>
          </w:tcPr>
          <w:p w14:paraId="471F80BA"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4</w:t>
            </w:r>
          </w:p>
        </w:tc>
        <w:tc>
          <w:tcPr>
            <w:tcW w:w="707" w:type="pct"/>
            <w:vAlign w:val="center"/>
          </w:tcPr>
          <w:p w14:paraId="1E9A4B78" w14:textId="3677719A"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 xml:space="preserve">Oral </w:t>
            </w:r>
            <w:r w:rsidR="001F735C" w:rsidRPr="00B17A72">
              <w:rPr>
                <w:color w:val="auto"/>
                <w:szCs w:val="20"/>
              </w:rPr>
              <w:t>and</w:t>
            </w:r>
            <w:r w:rsidRPr="00B17A72">
              <w:rPr>
                <w:color w:val="auto"/>
                <w:szCs w:val="20"/>
              </w:rPr>
              <w:t xml:space="preserve"> Local Drug Administration</w:t>
            </w:r>
          </w:p>
          <w:p w14:paraId="204E03A7" w14:textId="0976126B" w:rsidR="00B7684C" w:rsidRPr="00B17A72" w:rsidRDefault="005454F1" w:rsidP="001163A9">
            <w:pPr>
              <w:widowControl w:val="0"/>
              <w:autoSpaceDE w:val="0"/>
              <w:autoSpaceDN w:val="0"/>
              <w:spacing w:after="0" w:line="240" w:lineRule="auto"/>
              <w:rPr>
                <w:color w:val="auto"/>
                <w:szCs w:val="20"/>
              </w:rPr>
            </w:pPr>
            <w:r w:rsidRPr="00B17A72">
              <w:rPr>
                <w:color w:val="auto"/>
                <w:szCs w:val="20"/>
              </w:rPr>
              <w:t xml:space="preserve">Hot </w:t>
            </w:r>
            <w:r w:rsidR="001F735C" w:rsidRPr="00B17A72">
              <w:rPr>
                <w:color w:val="auto"/>
                <w:szCs w:val="20"/>
              </w:rPr>
              <w:t>and</w:t>
            </w:r>
            <w:r w:rsidRPr="00B17A72">
              <w:rPr>
                <w:color w:val="auto"/>
                <w:szCs w:val="20"/>
              </w:rPr>
              <w:t xml:space="preserve"> cold application</w:t>
            </w:r>
          </w:p>
        </w:tc>
        <w:tc>
          <w:tcPr>
            <w:tcW w:w="311" w:type="pct"/>
            <w:vAlign w:val="center"/>
          </w:tcPr>
          <w:p w14:paraId="6BEED4F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395" w:type="pct"/>
            <w:vAlign w:val="center"/>
          </w:tcPr>
          <w:p w14:paraId="446CE385"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69" w:type="pct"/>
            <w:vAlign w:val="center"/>
          </w:tcPr>
          <w:p w14:paraId="20612C6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4AF2138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43E4429D" w14:textId="77777777" w:rsidR="00B7684C" w:rsidRPr="00B17A72" w:rsidRDefault="00B7684C" w:rsidP="001163A9">
            <w:pPr>
              <w:widowControl w:val="0"/>
              <w:autoSpaceDE w:val="0"/>
              <w:autoSpaceDN w:val="0"/>
              <w:spacing w:after="0" w:line="240" w:lineRule="auto"/>
              <w:jc w:val="center"/>
              <w:rPr>
                <w:color w:val="auto"/>
                <w:szCs w:val="20"/>
              </w:rPr>
            </w:pPr>
          </w:p>
        </w:tc>
        <w:tc>
          <w:tcPr>
            <w:tcW w:w="485" w:type="pct"/>
            <w:vAlign w:val="center"/>
          </w:tcPr>
          <w:p w14:paraId="26DC64B1" w14:textId="77777777" w:rsidR="00B7684C" w:rsidRPr="00B17A72" w:rsidRDefault="00B7684C" w:rsidP="001163A9">
            <w:pPr>
              <w:widowControl w:val="0"/>
              <w:autoSpaceDE w:val="0"/>
              <w:autoSpaceDN w:val="0"/>
              <w:spacing w:after="0" w:line="240" w:lineRule="auto"/>
              <w:jc w:val="center"/>
              <w:rPr>
                <w:color w:val="auto"/>
                <w:szCs w:val="20"/>
              </w:rPr>
            </w:pPr>
          </w:p>
        </w:tc>
        <w:tc>
          <w:tcPr>
            <w:tcW w:w="519" w:type="pct"/>
            <w:vAlign w:val="center"/>
          </w:tcPr>
          <w:p w14:paraId="700FA41A" w14:textId="77777777" w:rsidR="00B7684C" w:rsidRPr="00B17A72" w:rsidRDefault="00B7684C" w:rsidP="001163A9">
            <w:pPr>
              <w:widowControl w:val="0"/>
              <w:autoSpaceDE w:val="0"/>
              <w:autoSpaceDN w:val="0"/>
              <w:spacing w:after="0" w:line="240" w:lineRule="auto"/>
              <w:jc w:val="center"/>
              <w:rPr>
                <w:color w:val="auto"/>
                <w:szCs w:val="20"/>
              </w:rPr>
            </w:pPr>
          </w:p>
        </w:tc>
        <w:tc>
          <w:tcPr>
            <w:tcW w:w="600" w:type="pct"/>
            <w:vAlign w:val="center"/>
          </w:tcPr>
          <w:p w14:paraId="2317766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C82DBF" w:rsidRPr="00B17A72" w14:paraId="0C661C1A" w14:textId="77777777" w:rsidTr="00C26F94">
        <w:trPr>
          <w:jc w:val="center"/>
        </w:trPr>
        <w:tc>
          <w:tcPr>
            <w:tcW w:w="306" w:type="pct"/>
            <w:vAlign w:val="center"/>
          </w:tcPr>
          <w:p w14:paraId="3318D4EA"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5</w:t>
            </w:r>
          </w:p>
        </w:tc>
        <w:tc>
          <w:tcPr>
            <w:tcW w:w="707" w:type="pct"/>
            <w:vAlign w:val="center"/>
          </w:tcPr>
          <w:p w14:paraId="5AACD31F"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Parenteral Drug Administration Intravenous blood specimen collection, vascular access</w:t>
            </w:r>
          </w:p>
        </w:tc>
        <w:tc>
          <w:tcPr>
            <w:tcW w:w="311" w:type="pct"/>
            <w:vAlign w:val="center"/>
          </w:tcPr>
          <w:p w14:paraId="332C3C5B" w14:textId="77777777" w:rsidR="00B7684C" w:rsidRPr="00B17A72" w:rsidRDefault="00B7684C" w:rsidP="001163A9">
            <w:pPr>
              <w:widowControl w:val="0"/>
              <w:autoSpaceDE w:val="0"/>
              <w:autoSpaceDN w:val="0"/>
              <w:spacing w:after="0" w:line="240" w:lineRule="auto"/>
              <w:jc w:val="center"/>
              <w:rPr>
                <w:color w:val="auto"/>
                <w:szCs w:val="20"/>
              </w:rPr>
            </w:pPr>
          </w:p>
        </w:tc>
        <w:tc>
          <w:tcPr>
            <w:tcW w:w="395" w:type="pct"/>
            <w:vAlign w:val="center"/>
          </w:tcPr>
          <w:p w14:paraId="43143EB5"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69" w:type="pct"/>
            <w:vAlign w:val="center"/>
          </w:tcPr>
          <w:p w14:paraId="7AB682D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46C5565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1B8DBC9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2788D229" w14:textId="77777777" w:rsidR="00B7684C" w:rsidRPr="00B17A72" w:rsidRDefault="00B7684C" w:rsidP="001163A9">
            <w:pPr>
              <w:widowControl w:val="0"/>
              <w:autoSpaceDE w:val="0"/>
              <w:autoSpaceDN w:val="0"/>
              <w:spacing w:after="0" w:line="240" w:lineRule="auto"/>
              <w:jc w:val="center"/>
              <w:rPr>
                <w:color w:val="auto"/>
                <w:szCs w:val="20"/>
              </w:rPr>
            </w:pPr>
          </w:p>
        </w:tc>
        <w:tc>
          <w:tcPr>
            <w:tcW w:w="519" w:type="pct"/>
            <w:vAlign w:val="center"/>
          </w:tcPr>
          <w:p w14:paraId="46F3388D" w14:textId="77777777" w:rsidR="00B7684C" w:rsidRPr="00B17A72" w:rsidRDefault="00B7684C" w:rsidP="001163A9">
            <w:pPr>
              <w:widowControl w:val="0"/>
              <w:autoSpaceDE w:val="0"/>
              <w:autoSpaceDN w:val="0"/>
              <w:spacing w:after="0" w:line="240" w:lineRule="auto"/>
              <w:jc w:val="center"/>
              <w:rPr>
                <w:color w:val="auto"/>
                <w:szCs w:val="20"/>
              </w:rPr>
            </w:pPr>
          </w:p>
        </w:tc>
        <w:tc>
          <w:tcPr>
            <w:tcW w:w="600" w:type="pct"/>
            <w:vAlign w:val="center"/>
          </w:tcPr>
          <w:p w14:paraId="7BCD41E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C82DBF" w:rsidRPr="00B17A72" w14:paraId="6C34E313" w14:textId="77777777" w:rsidTr="00C26F94">
        <w:trPr>
          <w:jc w:val="center"/>
        </w:trPr>
        <w:tc>
          <w:tcPr>
            <w:tcW w:w="306" w:type="pct"/>
            <w:vAlign w:val="center"/>
          </w:tcPr>
          <w:p w14:paraId="4450DB8D"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6</w:t>
            </w:r>
          </w:p>
        </w:tc>
        <w:tc>
          <w:tcPr>
            <w:tcW w:w="707" w:type="pct"/>
            <w:vAlign w:val="center"/>
          </w:tcPr>
          <w:p w14:paraId="6D037C59" w14:textId="3D4B8EB5"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Liquid Requirement</w:t>
            </w:r>
            <w:r w:rsidRPr="00B17A72">
              <w:rPr>
                <w:color w:val="auto"/>
                <w:szCs w:val="20"/>
              </w:rPr>
              <w:lastRenderedPageBreak/>
              <w:t xml:space="preserve">s </w:t>
            </w:r>
            <w:r w:rsidR="001F735C" w:rsidRPr="00B17A72">
              <w:rPr>
                <w:color w:val="auto"/>
                <w:szCs w:val="20"/>
              </w:rPr>
              <w:t>and</w:t>
            </w:r>
            <w:r w:rsidRPr="00B17A72">
              <w:rPr>
                <w:color w:val="auto"/>
                <w:szCs w:val="20"/>
              </w:rPr>
              <w:t xml:space="preserve"> </w:t>
            </w:r>
          </w:p>
          <w:p w14:paraId="39C65127"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Nursing Practices</w:t>
            </w:r>
          </w:p>
          <w:p w14:paraId="08241186"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Care of Patient with Pain Problems</w:t>
            </w:r>
          </w:p>
        </w:tc>
        <w:tc>
          <w:tcPr>
            <w:tcW w:w="311" w:type="pct"/>
            <w:vAlign w:val="center"/>
          </w:tcPr>
          <w:p w14:paraId="6AC0F8A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lastRenderedPageBreak/>
              <w:t>X</w:t>
            </w:r>
          </w:p>
        </w:tc>
        <w:tc>
          <w:tcPr>
            <w:tcW w:w="395" w:type="pct"/>
            <w:vAlign w:val="center"/>
          </w:tcPr>
          <w:p w14:paraId="0810EB2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69" w:type="pct"/>
            <w:vAlign w:val="center"/>
          </w:tcPr>
          <w:p w14:paraId="0C190225"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3673FEE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1B0716B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79FE93A3" w14:textId="77777777" w:rsidR="00B7684C" w:rsidRPr="00B17A72" w:rsidRDefault="00B7684C" w:rsidP="001163A9">
            <w:pPr>
              <w:widowControl w:val="0"/>
              <w:autoSpaceDE w:val="0"/>
              <w:autoSpaceDN w:val="0"/>
              <w:spacing w:after="0" w:line="240" w:lineRule="auto"/>
              <w:jc w:val="center"/>
              <w:rPr>
                <w:color w:val="auto"/>
                <w:szCs w:val="20"/>
              </w:rPr>
            </w:pPr>
          </w:p>
        </w:tc>
        <w:tc>
          <w:tcPr>
            <w:tcW w:w="519" w:type="pct"/>
            <w:vAlign w:val="center"/>
          </w:tcPr>
          <w:p w14:paraId="3672C06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00" w:type="pct"/>
            <w:vAlign w:val="center"/>
          </w:tcPr>
          <w:p w14:paraId="6B4C611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C82DBF" w:rsidRPr="00B17A72" w14:paraId="788A77CE" w14:textId="77777777" w:rsidTr="00C26F94">
        <w:trPr>
          <w:jc w:val="center"/>
        </w:trPr>
        <w:tc>
          <w:tcPr>
            <w:tcW w:w="306" w:type="pct"/>
            <w:vAlign w:val="center"/>
          </w:tcPr>
          <w:p w14:paraId="43F853B4"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7</w:t>
            </w:r>
          </w:p>
        </w:tc>
        <w:tc>
          <w:tcPr>
            <w:tcW w:w="707" w:type="pct"/>
            <w:vAlign w:val="center"/>
          </w:tcPr>
          <w:p w14:paraId="28AFE759"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Care concept in Nursing Practices</w:t>
            </w:r>
          </w:p>
          <w:p w14:paraId="7F4B1BB1"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Blood transfusions</w:t>
            </w:r>
          </w:p>
        </w:tc>
        <w:tc>
          <w:tcPr>
            <w:tcW w:w="311" w:type="pct"/>
            <w:vAlign w:val="center"/>
          </w:tcPr>
          <w:p w14:paraId="7F7257B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395" w:type="pct"/>
            <w:vAlign w:val="center"/>
          </w:tcPr>
          <w:p w14:paraId="609D43B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69" w:type="pct"/>
            <w:vAlign w:val="center"/>
          </w:tcPr>
          <w:p w14:paraId="0C3C34D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724" w:type="pct"/>
            <w:vAlign w:val="center"/>
          </w:tcPr>
          <w:p w14:paraId="7CC35EF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6E1EFB2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5" w:type="pct"/>
            <w:vAlign w:val="center"/>
          </w:tcPr>
          <w:p w14:paraId="3596D845" w14:textId="77777777" w:rsidR="00B7684C" w:rsidRPr="00B17A72" w:rsidRDefault="00B7684C" w:rsidP="001163A9">
            <w:pPr>
              <w:widowControl w:val="0"/>
              <w:autoSpaceDE w:val="0"/>
              <w:autoSpaceDN w:val="0"/>
              <w:spacing w:after="0" w:line="240" w:lineRule="auto"/>
              <w:jc w:val="center"/>
              <w:rPr>
                <w:color w:val="auto"/>
                <w:szCs w:val="20"/>
              </w:rPr>
            </w:pPr>
          </w:p>
        </w:tc>
        <w:tc>
          <w:tcPr>
            <w:tcW w:w="519" w:type="pct"/>
            <w:vAlign w:val="center"/>
          </w:tcPr>
          <w:p w14:paraId="76F3B0B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00" w:type="pct"/>
            <w:vAlign w:val="center"/>
          </w:tcPr>
          <w:p w14:paraId="7DCE908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C82DBF" w:rsidRPr="00B17A72" w14:paraId="494AA982" w14:textId="77777777" w:rsidTr="00C26F94">
        <w:trPr>
          <w:jc w:val="center"/>
        </w:trPr>
        <w:tc>
          <w:tcPr>
            <w:tcW w:w="306" w:type="pct"/>
            <w:vAlign w:val="center"/>
          </w:tcPr>
          <w:p w14:paraId="73231D08"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8</w:t>
            </w:r>
          </w:p>
        </w:tc>
        <w:tc>
          <w:tcPr>
            <w:tcW w:w="707" w:type="pct"/>
            <w:vAlign w:val="center"/>
          </w:tcPr>
          <w:p w14:paraId="251DBE35" w14:textId="77777777" w:rsidR="00B7684C" w:rsidRPr="00B17A72" w:rsidRDefault="005454F1" w:rsidP="001163A9">
            <w:pPr>
              <w:widowControl w:val="0"/>
              <w:autoSpaceDE w:val="0"/>
              <w:autoSpaceDN w:val="0"/>
              <w:spacing w:after="0" w:line="240" w:lineRule="auto"/>
              <w:jc w:val="both"/>
              <w:rPr>
                <w:bCs/>
                <w:color w:val="auto"/>
                <w:szCs w:val="20"/>
              </w:rPr>
            </w:pPr>
            <w:r w:rsidRPr="00B17A72">
              <w:rPr>
                <w:bCs/>
                <w:color w:val="auto"/>
                <w:szCs w:val="20"/>
              </w:rPr>
              <w:t>Maintenance of Tissue Integrity</w:t>
            </w:r>
          </w:p>
          <w:p w14:paraId="0116CC4D" w14:textId="3EF04C9C" w:rsidR="00B7684C" w:rsidRPr="00B17A72" w:rsidRDefault="005454F1" w:rsidP="001163A9">
            <w:pPr>
              <w:widowControl w:val="0"/>
              <w:autoSpaceDE w:val="0"/>
              <w:autoSpaceDN w:val="0"/>
              <w:spacing w:after="0" w:line="240" w:lineRule="auto"/>
              <w:rPr>
                <w:b/>
                <w:color w:val="auto"/>
                <w:szCs w:val="20"/>
              </w:rPr>
            </w:pPr>
            <w:r w:rsidRPr="00B17A72">
              <w:rPr>
                <w:bCs/>
                <w:color w:val="auto"/>
                <w:szCs w:val="20"/>
              </w:rPr>
              <w:t xml:space="preserve">Sleep </w:t>
            </w:r>
            <w:r w:rsidR="001F735C" w:rsidRPr="00B17A72">
              <w:rPr>
                <w:bCs/>
                <w:color w:val="auto"/>
                <w:szCs w:val="20"/>
              </w:rPr>
              <w:t>and</w:t>
            </w:r>
            <w:r w:rsidRPr="00B17A72">
              <w:rPr>
                <w:bCs/>
                <w:color w:val="auto"/>
                <w:szCs w:val="20"/>
              </w:rPr>
              <w:t xml:space="preserve"> </w:t>
            </w:r>
            <w:proofErr w:type="gramStart"/>
            <w:r w:rsidRPr="00B17A72">
              <w:rPr>
                <w:bCs/>
                <w:color w:val="auto"/>
                <w:szCs w:val="20"/>
              </w:rPr>
              <w:t>Rest</w:t>
            </w:r>
            <w:proofErr w:type="gramEnd"/>
          </w:p>
        </w:tc>
        <w:tc>
          <w:tcPr>
            <w:tcW w:w="311" w:type="pct"/>
            <w:vAlign w:val="center"/>
          </w:tcPr>
          <w:p w14:paraId="62A85FAA"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706AF7B7"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52AE0F8E"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7A979FF6"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25E0975B"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341B429E" w14:textId="77777777" w:rsidR="00B7684C" w:rsidRPr="00B17A72" w:rsidRDefault="00B7684C" w:rsidP="001163A9">
            <w:pPr>
              <w:widowControl w:val="0"/>
              <w:autoSpaceDE w:val="0"/>
              <w:autoSpaceDN w:val="0"/>
              <w:spacing w:after="0" w:line="240" w:lineRule="auto"/>
              <w:jc w:val="center"/>
              <w:rPr>
                <w:bCs/>
                <w:color w:val="auto"/>
                <w:szCs w:val="20"/>
              </w:rPr>
            </w:pPr>
          </w:p>
        </w:tc>
        <w:tc>
          <w:tcPr>
            <w:tcW w:w="519" w:type="pct"/>
            <w:vAlign w:val="center"/>
          </w:tcPr>
          <w:p w14:paraId="14D788F5" w14:textId="77777777" w:rsidR="00B7684C" w:rsidRPr="00B17A72" w:rsidRDefault="00B7684C" w:rsidP="001163A9">
            <w:pPr>
              <w:widowControl w:val="0"/>
              <w:autoSpaceDE w:val="0"/>
              <w:autoSpaceDN w:val="0"/>
              <w:spacing w:after="0" w:line="240" w:lineRule="auto"/>
              <w:jc w:val="center"/>
              <w:rPr>
                <w:bCs/>
                <w:color w:val="auto"/>
                <w:szCs w:val="20"/>
              </w:rPr>
            </w:pPr>
          </w:p>
        </w:tc>
        <w:tc>
          <w:tcPr>
            <w:tcW w:w="600" w:type="pct"/>
            <w:vAlign w:val="center"/>
          </w:tcPr>
          <w:p w14:paraId="2BADE583"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r w:rsidR="00C82DBF" w:rsidRPr="00B17A72" w14:paraId="2452C7C6" w14:textId="77777777" w:rsidTr="00C26F94">
        <w:trPr>
          <w:jc w:val="center"/>
        </w:trPr>
        <w:tc>
          <w:tcPr>
            <w:tcW w:w="306" w:type="pct"/>
            <w:vAlign w:val="center"/>
          </w:tcPr>
          <w:p w14:paraId="5055AEAD"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9</w:t>
            </w:r>
          </w:p>
        </w:tc>
        <w:tc>
          <w:tcPr>
            <w:tcW w:w="707" w:type="pct"/>
            <w:vAlign w:val="center"/>
          </w:tcPr>
          <w:p w14:paraId="021B0382" w14:textId="5FA18644"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 xml:space="preserve">Nutritional Requirements </w:t>
            </w:r>
            <w:r w:rsidR="001F735C" w:rsidRPr="00B17A72">
              <w:rPr>
                <w:color w:val="auto"/>
                <w:szCs w:val="20"/>
              </w:rPr>
              <w:t>and</w:t>
            </w:r>
            <w:r w:rsidRPr="00B17A72">
              <w:rPr>
                <w:color w:val="auto"/>
                <w:szCs w:val="20"/>
              </w:rPr>
              <w:t xml:space="preserve"> Nursing Practices</w:t>
            </w:r>
          </w:p>
          <w:p w14:paraId="616251D7"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(Enteral Nutrition)</w:t>
            </w:r>
          </w:p>
          <w:p w14:paraId="13EA871E"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Loss, Death, Grief</w:t>
            </w:r>
          </w:p>
        </w:tc>
        <w:tc>
          <w:tcPr>
            <w:tcW w:w="311" w:type="pct"/>
            <w:vAlign w:val="center"/>
          </w:tcPr>
          <w:p w14:paraId="274E447F"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00A67144"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0C53E8DE"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0A1931BE"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039601A2"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85" w:type="pct"/>
            <w:vAlign w:val="center"/>
          </w:tcPr>
          <w:p w14:paraId="2CC95724" w14:textId="77777777" w:rsidR="00B7684C" w:rsidRPr="00B17A72" w:rsidRDefault="00B7684C" w:rsidP="001163A9">
            <w:pPr>
              <w:widowControl w:val="0"/>
              <w:autoSpaceDE w:val="0"/>
              <w:autoSpaceDN w:val="0"/>
              <w:spacing w:after="0" w:line="240" w:lineRule="auto"/>
              <w:jc w:val="center"/>
              <w:rPr>
                <w:bCs/>
                <w:color w:val="auto"/>
                <w:szCs w:val="20"/>
              </w:rPr>
            </w:pPr>
          </w:p>
        </w:tc>
        <w:tc>
          <w:tcPr>
            <w:tcW w:w="519" w:type="pct"/>
            <w:vAlign w:val="center"/>
          </w:tcPr>
          <w:p w14:paraId="4320D383" w14:textId="77777777" w:rsidR="00B7684C" w:rsidRPr="00B17A72" w:rsidRDefault="00B7684C" w:rsidP="001163A9">
            <w:pPr>
              <w:widowControl w:val="0"/>
              <w:autoSpaceDE w:val="0"/>
              <w:autoSpaceDN w:val="0"/>
              <w:spacing w:after="0" w:line="240" w:lineRule="auto"/>
              <w:jc w:val="center"/>
              <w:rPr>
                <w:bCs/>
                <w:color w:val="auto"/>
                <w:szCs w:val="20"/>
              </w:rPr>
            </w:pPr>
          </w:p>
        </w:tc>
        <w:tc>
          <w:tcPr>
            <w:tcW w:w="600" w:type="pct"/>
            <w:vAlign w:val="center"/>
          </w:tcPr>
          <w:p w14:paraId="5D5F1919"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r w:rsidR="00C82DBF" w:rsidRPr="00B17A72" w14:paraId="334C5DFD" w14:textId="77777777" w:rsidTr="00C26F94">
        <w:trPr>
          <w:jc w:val="center"/>
        </w:trPr>
        <w:tc>
          <w:tcPr>
            <w:tcW w:w="306" w:type="pct"/>
            <w:vAlign w:val="center"/>
          </w:tcPr>
          <w:p w14:paraId="16C6BBCB"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10</w:t>
            </w:r>
          </w:p>
        </w:tc>
        <w:tc>
          <w:tcPr>
            <w:tcW w:w="707" w:type="pct"/>
            <w:vAlign w:val="center"/>
          </w:tcPr>
          <w:p w14:paraId="611F0B73" w14:textId="32AA6565"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 xml:space="preserve">Central Venous Catheter Care </w:t>
            </w:r>
            <w:r w:rsidR="001F735C" w:rsidRPr="00B17A72">
              <w:rPr>
                <w:color w:val="auto"/>
                <w:szCs w:val="20"/>
              </w:rPr>
              <w:t>and</w:t>
            </w:r>
            <w:r w:rsidRPr="00B17A72">
              <w:rPr>
                <w:color w:val="auto"/>
                <w:szCs w:val="20"/>
              </w:rPr>
              <w:t xml:space="preserve"> blood specimen</w:t>
            </w:r>
          </w:p>
          <w:p w14:paraId="7F071729"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Parenteral Nutrition</w:t>
            </w:r>
          </w:p>
        </w:tc>
        <w:tc>
          <w:tcPr>
            <w:tcW w:w="311" w:type="pct"/>
            <w:vAlign w:val="center"/>
          </w:tcPr>
          <w:p w14:paraId="4E107EAC"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69D87335"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2FC8B995"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4284503C"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6906F618"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85" w:type="pct"/>
            <w:vAlign w:val="center"/>
          </w:tcPr>
          <w:p w14:paraId="4B1BF0ED" w14:textId="77777777" w:rsidR="00B7684C" w:rsidRPr="00B17A72" w:rsidRDefault="00B7684C" w:rsidP="001163A9">
            <w:pPr>
              <w:widowControl w:val="0"/>
              <w:autoSpaceDE w:val="0"/>
              <w:autoSpaceDN w:val="0"/>
              <w:spacing w:after="0" w:line="240" w:lineRule="auto"/>
              <w:jc w:val="center"/>
              <w:rPr>
                <w:bCs/>
                <w:color w:val="auto"/>
                <w:szCs w:val="20"/>
              </w:rPr>
            </w:pPr>
          </w:p>
        </w:tc>
        <w:tc>
          <w:tcPr>
            <w:tcW w:w="519" w:type="pct"/>
            <w:vAlign w:val="center"/>
          </w:tcPr>
          <w:p w14:paraId="09F697C2"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600" w:type="pct"/>
            <w:vAlign w:val="center"/>
          </w:tcPr>
          <w:p w14:paraId="542890EB"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r w:rsidR="00C82DBF" w:rsidRPr="00B17A72" w14:paraId="19635C6C" w14:textId="77777777" w:rsidTr="00C26F94">
        <w:trPr>
          <w:jc w:val="center"/>
        </w:trPr>
        <w:tc>
          <w:tcPr>
            <w:tcW w:w="306" w:type="pct"/>
            <w:vAlign w:val="center"/>
          </w:tcPr>
          <w:p w14:paraId="13BE8BDA"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11</w:t>
            </w:r>
          </w:p>
        </w:tc>
        <w:tc>
          <w:tcPr>
            <w:tcW w:w="707" w:type="pct"/>
            <w:vAlign w:val="center"/>
          </w:tcPr>
          <w:p w14:paraId="1007F4FA" w14:textId="0A13F755" w:rsidR="00B7684C" w:rsidRPr="00B17A72" w:rsidRDefault="005454F1" w:rsidP="001163A9">
            <w:pPr>
              <w:widowControl w:val="0"/>
              <w:autoSpaceDE w:val="0"/>
              <w:autoSpaceDN w:val="0"/>
              <w:spacing w:after="0" w:line="240" w:lineRule="auto"/>
              <w:rPr>
                <w:color w:val="auto"/>
                <w:szCs w:val="20"/>
              </w:rPr>
            </w:pPr>
            <w:r w:rsidRPr="00B17A72">
              <w:rPr>
                <w:color w:val="auto"/>
                <w:szCs w:val="20"/>
              </w:rPr>
              <w:t xml:space="preserve">Respiratory System Requirements </w:t>
            </w:r>
            <w:r w:rsidR="001F735C" w:rsidRPr="00B17A72">
              <w:rPr>
                <w:color w:val="auto"/>
                <w:szCs w:val="20"/>
              </w:rPr>
              <w:t>and</w:t>
            </w:r>
            <w:r w:rsidRPr="00B17A72">
              <w:rPr>
                <w:color w:val="auto"/>
                <w:szCs w:val="20"/>
              </w:rPr>
              <w:t xml:space="preserve"> Nursing Practices</w:t>
            </w:r>
          </w:p>
        </w:tc>
        <w:tc>
          <w:tcPr>
            <w:tcW w:w="311" w:type="pct"/>
            <w:vAlign w:val="center"/>
          </w:tcPr>
          <w:p w14:paraId="1C4DD8F0"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718838EA"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11FC5F06"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19D61FF4"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4694A503"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85" w:type="pct"/>
            <w:vAlign w:val="center"/>
          </w:tcPr>
          <w:p w14:paraId="4F8B47F8" w14:textId="77777777" w:rsidR="00B7684C" w:rsidRPr="00B17A72" w:rsidRDefault="00B7684C" w:rsidP="001163A9">
            <w:pPr>
              <w:widowControl w:val="0"/>
              <w:autoSpaceDE w:val="0"/>
              <w:autoSpaceDN w:val="0"/>
              <w:spacing w:after="0" w:line="240" w:lineRule="auto"/>
              <w:jc w:val="center"/>
              <w:rPr>
                <w:bCs/>
                <w:color w:val="auto"/>
                <w:szCs w:val="20"/>
              </w:rPr>
            </w:pPr>
          </w:p>
        </w:tc>
        <w:tc>
          <w:tcPr>
            <w:tcW w:w="519" w:type="pct"/>
            <w:vAlign w:val="center"/>
          </w:tcPr>
          <w:p w14:paraId="2D54D3CE" w14:textId="77777777" w:rsidR="00B7684C" w:rsidRPr="00B17A72" w:rsidRDefault="00B7684C" w:rsidP="001163A9">
            <w:pPr>
              <w:widowControl w:val="0"/>
              <w:autoSpaceDE w:val="0"/>
              <w:autoSpaceDN w:val="0"/>
              <w:spacing w:after="0" w:line="240" w:lineRule="auto"/>
              <w:jc w:val="center"/>
              <w:rPr>
                <w:bCs/>
                <w:color w:val="auto"/>
                <w:szCs w:val="20"/>
              </w:rPr>
            </w:pPr>
          </w:p>
        </w:tc>
        <w:tc>
          <w:tcPr>
            <w:tcW w:w="600" w:type="pct"/>
            <w:vAlign w:val="center"/>
          </w:tcPr>
          <w:p w14:paraId="2A4E5017"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r w:rsidR="00C82DBF" w:rsidRPr="00B17A72" w14:paraId="6011D597" w14:textId="77777777" w:rsidTr="00C26F94">
        <w:trPr>
          <w:jc w:val="center"/>
        </w:trPr>
        <w:tc>
          <w:tcPr>
            <w:tcW w:w="306" w:type="pct"/>
            <w:vAlign w:val="center"/>
          </w:tcPr>
          <w:p w14:paraId="13DD5B73"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12</w:t>
            </w:r>
          </w:p>
        </w:tc>
        <w:tc>
          <w:tcPr>
            <w:tcW w:w="707" w:type="pct"/>
            <w:vAlign w:val="center"/>
          </w:tcPr>
          <w:p w14:paraId="2E0A17CE" w14:textId="2BEB9D9E"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 xml:space="preserve">Excretory System Requirements </w:t>
            </w:r>
            <w:r w:rsidR="001F735C" w:rsidRPr="00B17A72">
              <w:rPr>
                <w:color w:val="auto"/>
                <w:szCs w:val="20"/>
              </w:rPr>
              <w:t>and</w:t>
            </w:r>
            <w:r w:rsidRPr="00B17A72">
              <w:rPr>
                <w:color w:val="auto"/>
                <w:szCs w:val="20"/>
              </w:rPr>
              <w:t xml:space="preserve"> Nursing Practices</w:t>
            </w:r>
          </w:p>
          <w:p w14:paraId="5440092F" w14:textId="77777777" w:rsidR="00B7684C" w:rsidRPr="00B17A72" w:rsidRDefault="005454F1" w:rsidP="001163A9">
            <w:pPr>
              <w:widowControl w:val="0"/>
              <w:autoSpaceDE w:val="0"/>
              <w:autoSpaceDN w:val="0"/>
              <w:spacing w:after="0" w:line="240" w:lineRule="auto"/>
              <w:jc w:val="both"/>
              <w:rPr>
                <w:b/>
                <w:bCs/>
                <w:color w:val="auto"/>
                <w:szCs w:val="20"/>
              </w:rPr>
            </w:pPr>
            <w:r w:rsidRPr="00B17A72">
              <w:rPr>
                <w:color w:val="auto"/>
                <w:szCs w:val="20"/>
              </w:rPr>
              <w:t>Perioperative Care Requirements</w:t>
            </w:r>
          </w:p>
        </w:tc>
        <w:tc>
          <w:tcPr>
            <w:tcW w:w="311" w:type="pct"/>
            <w:vAlign w:val="center"/>
          </w:tcPr>
          <w:p w14:paraId="37AD37A0"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0B3BD004"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10A7E998"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14B93248"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1FCAA144"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3B996E84"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519" w:type="pct"/>
            <w:vAlign w:val="center"/>
          </w:tcPr>
          <w:p w14:paraId="08319C5E" w14:textId="77777777" w:rsidR="00B7684C" w:rsidRPr="00B17A72" w:rsidRDefault="00B7684C" w:rsidP="001163A9">
            <w:pPr>
              <w:widowControl w:val="0"/>
              <w:autoSpaceDE w:val="0"/>
              <w:autoSpaceDN w:val="0"/>
              <w:spacing w:after="0" w:line="240" w:lineRule="auto"/>
              <w:jc w:val="center"/>
              <w:rPr>
                <w:bCs/>
                <w:color w:val="auto"/>
                <w:szCs w:val="20"/>
              </w:rPr>
            </w:pPr>
          </w:p>
        </w:tc>
        <w:tc>
          <w:tcPr>
            <w:tcW w:w="600" w:type="pct"/>
            <w:vAlign w:val="center"/>
          </w:tcPr>
          <w:p w14:paraId="72487087"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r w:rsidR="00C82DBF" w:rsidRPr="00B17A72" w14:paraId="3BEA15A7" w14:textId="77777777" w:rsidTr="00C26F94">
        <w:trPr>
          <w:jc w:val="center"/>
        </w:trPr>
        <w:tc>
          <w:tcPr>
            <w:tcW w:w="306" w:type="pct"/>
            <w:vAlign w:val="center"/>
          </w:tcPr>
          <w:p w14:paraId="273BE716"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13</w:t>
            </w:r>
          </w:p>
        </w:tc>
        <w:tc>
          <w:tcPr>
            <w:tcW w:w="707" w:type="pct"/>
            <w:vAlign w:val="center"/>
          </w:tcPr>
          <w:p w14:paraId="401CF9AE" w14:textId="731BBF0C" w:rsidR="00B7684C" w:rsidRPr="00B17A72" w:rsidRDefault="005454F1" w:rsidP="001163A9">
            <w:pPr>
              <w:widowControl w:val="0"/>
              <w:autoSpaceDE w:val="0"/>
              <w:autoSpaceDN w:val="0"/>
              <w:spacing w:after="0" w:line="240" w:lineRule="auto"/>
              <w:jc w:val="both"/>
              <w:rPr>
                <w:b/>
                <w:color w:val="auto"/>
                <w:szCs w:val="20"/>
              </w:rPr>
            </w:pPr>
            <w:r w:rsidRPr="00B17A72">
              <w:rPr>
                <w:color w:val="auto"/>
                <w:szCs w:val="20"/>
              </w:rPr>
              <w:t xml:space="preserve">Urinary System Requirements </w:t>
            </w:r>
            <w:r w:rsidR="001F735C" w:rsidRPr="00B17A72">
              <w:rPr>
                <w:color w:val="auto"/>
                <w:szCs w:val="20"/>
              </w:rPr>
              <w:t>and</w:t>
            </w:r>
            <w:r w:rsidRPr="00B17A72">
              <w:rPr>
                <w:color w:val="auto"/>
                <w:szCs w:val="20"/>
              </w:rPr>
              <w:t xml:space="preserve"> Nursing Practices </w:t>
            </w:r>
          </w:p>
        </w:tc>
        <w:tc>
          <w:tcPr>
            <w:tcW w:w="311" w:type="pct"/>
            <w:vAlign w:val="center"/>
          </w:tcPr>
          <w:p w14:paraId="32A35503"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3F0134E6"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2C57291B"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26D0CA93"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32F8341B"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76F3CD51"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519" w:type="pct"/>
            <w:vAlign w:val="center"/>
          </w:tcPr>
          <w:p w14:paraId="021890A5" w14:textId="77777777" w:rsidR="00B7684C" w:rsidRPr="00B17A72" w:rsidRDefault="00B7684C" w:rsidP="001163A9">
            <w:pPr>
              <w:widowControl w:val="0"/>
              <w:autoSpaceDE w:val="0"/>
              <w:autoSpaceDN w:val="0"/>
              <w:spacing w:after="0" w:line="240" w:lineRule="auto"/>
              <w:jc w:val="center"/>
              <w:rPr>
                <w:bCs/>
                <w:color w:val="auto"/>
                <w:szCs w:val="20"/>
              </w:rPr>
            </w:pPr>
          </w:p>
        </w:tc>
        <w:tc>
          <w:tcPr>
            <w:tcW w:w="600" w:type="pct"/>
            <w:vAlign w:val="center"/>
          </w:tcPr>
          <w:p w14:paraId="0371B2EE"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r w:rsidR="008A0364" w:rsidRPr="00B17A72" w14:paraId="4DF8B200" w14:textId="77777777" w:rsidTr="00C26F94">
        <w:trPr>
          <w:jc w:val="center"/>
        </w:trPr>
        <w:tc>
          <w:tcPr>
            <w:tcW w:w="306" w:type="pct"/>
            <w:vAlign w:val="center"/>
          </w:tcPr>
          <w:p w14:paraId="1E4D7330"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14</w:t>
            </w:r>
          </w:p>
        </w:tc>
        <w:tc>
          <w:tcPr>
            <w:tcW w:w="707" w:type="pct"/>
            <w:vAlign w:val="center"/>
          </w:tcPr>
          <w:p w14:paraId="1C48C697" w14:textId="77777777" w:rsidR="00B7684C" w:rsidRPr="00B17A72" w:rsidRDefault="005454F1" w:rsidP="001163A9">
            <w:pPr>
              <w:widowControl w:val="0"/>
              <w:autoSpaceDE w:val="0"/>
              <w:autoSpaceDN w:val="0"/>
              <w:spacing w:after="0" w:line="240" w:lineRule="auto"/>
              <w:jc w:val="both"/>
              <w:rPr>
                <w:color w:val="auto"/>
                <w:szCs w:val="20"/>
              </w:rPr>
            </w:pPr>
            <w:r w:rsidRPr="00B17A72">
              <w:rPr>
                <w:color w:val="auto"/>
                <w:szCs w:val="20"/>
              </w:rPr>
              <w:t>Stoma Care</w:t>
            </w:r>
          </w:p>
          <w:p w14:paraId="2EF753A4"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Evaluation</w:t>
            </w:r>
          </w:p>
        </w:tc>
        <w:tc>
          <w:tcPr>
            <w:tcW w:w="311" w:type="pct"/>
            <w:vAlign w:val="center"/>
          </w:tcPr>
          <w:p w14:paraId="61508AAD"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395" w:type="pct"/>
            <w:vAlign w:val="center"/>
          </w:tcPr>
          <w:p w14:paraId="69E4EF5A"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469" w:type="pct"/>
            <w:vAlign w:val="center"/>
          </w:tcPr>
          <w:p w14:paraId="0EBF4E1A"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724" w:type="pct"/>
            <w:vAlign w:val="center"/>
          </w:tcPr>
          <w:p w14:paraId="5C23FF54"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6C072915" w14:textId="77777777" w:rsidR="00B7684C" w:rsidRPr="00B17A72" w:rsidRDefault="00B7684C" w:rsidP="001163A9">
            <w:pPr>
              <w:widowControl w:val="0"/>
              <w:autoSpaceDE w:val="0"/>
              <w:autoSpaceDN w:val="0"/>
              <w:spacing w:after="0" w:line="240" w:lineRule="auto"/>
              <w:jc w:val="center"/>
              <w:rPr>
                <w:bCs/>
                <w:color w:val="auto"/>
                <w:szCs w:val="20"/>
              </w:rPr>
            </w:pPr>
          </w:p>
        </w:tc>
        <w:tc>
          <w:tcPr>
            <w:tcW w:w="485" w:type="pct"/>
            <w:vAlign w:val="center"/>
          </w:tcPr>
          <w:p w14:paraId="69BFF639"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c>
          <w:tcPr>
            <w:tcW w:w="519" w:type="pct"/>
            <w:vAlign w:val="center"/>
          </w:tcPr>
          <w:p w14:paraId="0455E29F" w14:textId="77777777" w:rsidR="00B7684C" w:rsidRPr="00B17A72" w:rsidRDefault="00B7684C" w:rsidP="001163A9">
            <w:pPr>
              <w:widowControl w:val="0"/>
              <w:autoSpaceDE w:val="0"/>
              <w:autoSpaceDN w:val="0"/>
              <w:spacing w:after="0" w:line="240" w:lineRule="auto"/>
              <w:jc w:val="center"/>
              <w:rPr>
                <w:bCs/>
                <w:color w:val="auto"/>
                <w:szCs w:val="20"/>
              </w:rPr>
            </w:pPr>
          </w:p>
        </w:tc>
        <w:tc>
          <w:tcPr>
            <w:tcW w:w="600" w:type="pct"/>
            <w:vAlign w:val="center"/>
          </w:tcPr>
          <w:p w14:paraId="6DE38F2D"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bCs/>
                <w:color w:val="auto"/>
                <w:szCs w:val="20"/>
              </w:rPr>
              <w:t>X</w:t>
            </w:r>
          </w:p>
        </w:tc>
      </w:tr>
    </w:tbl>
    <w:p w14:paraId="3FB30E3E" w14:textId="77C6DB70" w:rsidR="00B7684C" w:rsidRPr="00B17A72" w:rsidRDefault="00A26906" w:rsidP="00080106">
      <w:pPr>
        <w:pStyle w:val="Aklm3"/>
      </w:pPr>
      <w:r w:rsidRPr="00B17A72">
        <w:lastRenderedPageBreak/>
        <w:t xml:space="preserve">4.1.2. </w:t>
      </w:r>
      <w:r w:rsidR="005454F1" w:rsidRPr="00B17A72">
        <w:t xml:space="preserve">HEF 1054 </w:t>
      </w:r>
      <w:proofErr w:type="spellStart"/>
      <w:r w:rsidRPr="00B17A72">
        <w:t>Pathophysiology</w:t>
      </w:r>
      <w:proofErr w:type="spellEnd"/>
    </w:p>
    <w:p w14:paraId="53363E1C" w14:textId="4887C44F" w:rsidR="00B7684C" w:rsidRPr="00B17A72" w:rsidRDefault="00B7684C" w:rsidP="001163A9">
      <w:pPr>
        <w:kinsoku w:val="0"/>
        <w:overflowPunct w:val="0"/>
        <w:autoSpaceDE w:val="0"/>
        <w:autoSpaceDN w:val="0"/>
        <w:adjustRightInd w:val="0"/>
        <w:spacing w:after="0" w:line="240" w:lineRule="auto"/>
        <w:rPr>
          <w:b/>
          <w:bCs/>
          <w:color w:val="auto"/>
          <w:szCs w:val="20"/>
        </w:rPr>
      </w:pPr>
    </w:p>
    <w:tbl>
      <w:tblPr>
        <w:tblW w:w="511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827"/>
        <w:gridCol w:w="738"/>
        <w:gridCol w:w="1354"/>
        <w:gridCol w:w="211"/>
        <w:gridCol w:w="1085"/>
        <w:gridCol w:w="480"/>
        <w:gridCol w:w="1119"/>
        <w:gridCol w:w="16"/>
        <w:gridCol w:w="1306"/>
        <w:gridCol w:w="2129"/>
      </w:tblGrid>
      <w:tr w:rsidR="00C82DBF" w:rsidRPr="00B17A72" w14:paraId="68E29DD3" w14:textId="77777777" w:rsidTr="00CE34EB">
        <w:trPr>
          <w:trHeight w:val="227"/>
          <w:jc w:val="center"/>
        </w:trPr>
        <w:tc>
          <w:tcPr>
            <w:tcW w:w="9265" w:type="dxa"/>
            <w:gridSpan w:val="10"/>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C37A389" w14:textId="5B988665" w:rsidR="00A26906" w:rsidRPr="00B17A72" w:rsidRDefault="00A26906" w:rsidP="001163A9">
            <w:pPr>
              <w:kinsoku w:val="0"/>
              <w:overflowPunct w:val="0"/>
              <w:autoSpaceDE w:val="0"/>
              <w:autoSpaceDN w:val="0"/>
              <w:adjustRightInd w:val="0"/>
              <w:spacing w:after="0" w:line="240" w:lineRule="auto"/>
              <w:jc w:val="center"/>
              <w:rPr>
                <w:b/>
                <w:bCs/>
                <w:color w:val="auto"/>
                <w:szCs w:val="20"/>
              </w:rPr>
            </w:pPr>
            <w:r w:rsidRPr="00B17A72">
              <w:rPr>
                <w:b/>
                <w:bCs/>
                <w:color w:val="auto"/>
                <w:szCs w:val="20"/>
              </w:rPr>
              <w:t>HEF 1054 PATHOPHYSIOLOGY</w:t>
            </w:r>
          </w:p>
          <w:p w14:paraId="534DC099" w14:textId="749EF907" w:rsidR="00A26906" w:rsidRPr="00B17A72" w:rsidRDefault="00A26906" w:rsidP="001163A9">
            <w:pPr>
              <w:kinsoku w:val="0"/>
              <w:overflowPunct w:val="0"/>
              <w:autoSpaceDE w:val="0"/>
              <w:autoSpaceDN w:val="0"/>
              <w:adjustRightInd w:val="0"/>
              <w:spacing w:after="0" w:line="240" w:lineRule="auto"/>
              <w:jc w:val="center"/>
              <w:rPr>
                <w:b/>
                <w:bCs/>
                <w:color w:val="auto"/>
                <w:szCs w:val="20"/>
              </w:rPr>
            </w:pPr>
            <w:r w:rsidRPr="00B17A72">
              <w:rPr>
                <w:b/>
                <w:bCs/>
                <w:color w:val="auto"/>
                <w:szCs w:val="20"/>
              </w:rPr>
              <w:t>2025-2026 SPRING SEMESTER</w:t>
            </w:r>
          </w:p>
        </w:tc>
      </w:tr>
      <w:tr w:rsidR="00C82DBF" w:rsidRPr="00B17A72" w14:paraId="6F63B18D" w14:textId="77777777" w:rsidTr="007068FD">
        <w:trPr>
          <w:trHeight w:val="227"/>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62F98CFD" w14:textId="1431568A" w:rsidR="00B7684C" w:rsidRPr="00B17A72" w:rsidRDefault="00A26906" w:rsidP="001163A9">
            <w:pPr>
              <w:kinsoku w:val="0"/>
              <w:overflowPunct w:val="0"/>
              <w:autoSpaceDE w:val="0"/>
              <w:autoSpaceDN w:val="0"/>
              <w:adjustRightInd w:val="0"/>
              <w:spacing w:after="0" w:line="240" w:lineRule="auto"/>
              <w:rPr>
                <w:color w:val="auto"/>
                <w:szCs w:val="20"/>
              </w:rPr>
            </w:pPr>
            <w:r w:rsidRPr="00B17A72">
              <w:rPr>
                <w:b/>
                <w:bCs/>
                <w:color w:val="auto"/>
                <w:szCs w:val="20"/>
              </w:rPr>
              <w:t xml:space="preserve">Department(s) Giving the Course: </w:t>
            </w:r>
            <w:r w:rsidR="005454F1" w:rsidRPr="00B17A72">
              <w:rPr>
                <w:bCs/>
                <w:color w:val="auto"/>
                <w:spacing w:val="-1"/>
                <w:szCs w:val="20"/>
              </w:rPr>
              <w:t>Faculty</w:t>
            </w:r>
            <w:r w:rsidR="005454F1" w:rsidRPr="00B17A72">
              <w:rPr>
                <w:bCs/>
                <w:color w:val="auto"/>
                <w:spacing w:val="-9"/>
                <w:szCs w:val="20"/>
              </w:rPr>
              <w:t xml:space="preserve"> </w:t>
            </w:r>
            <w:r w:rsidR="005454F1" w:rsidRPr="00B17A72">
              <w:rPr>
                <w:bCs/>
                <w:color w:val="auto"/>
                <w:szCs w:val="20"/>
              </w:rPr>
              <w:t>of</w:t>
            </w:r>
            <w:r w:rsidR="005454F1" w:rsidRPr="00B17A72">
              <w:rPr>
                <w:bCs/>
                <w:color w:val="auto"/>
                <w:spacing w:val="-8"/>
                <w:szCs w:val="20"/>
              </w:rPr>
              <w:t xml:space="preserve"> </w:t>
            </w:r>
            <w:r w:rsidR="005454F1" w:rsidRPr="00B17A72">
              <w:rPr>
                <w:bCs/>
                <w:color w:val="auto"/>
                <w:szCs w:val="20"/>
              </w:rPr>
              <w:t>Nursing</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1AA2B76E" w14:textId="7C35B982" w:rsidR="00B7684C" w:rsidRPr="00B17A72" w:rsidRDefault="00A26906" w:rsidP="001163A9">
            <w:pPr>
              <w:kinsoku w:val="0"/>
              <w:overflowPunct w:val="0"/>
              <w:autoSpaceDE w:val="0"/>
              <w:autoSpaceDN w:val="0"/>
              <w:adjustRightInd w:val="0"/>
              <w:spacing w:after="0" w:line="240" w:lineRule="auto"/>
              <w:rPr>
                <w:color w:val="auto"/>
                <w:szCs w:val="20"/>
              </w:rPr>
            </w:pPr>
            <w:r w:rsidRPr="00B17A72">
              <w:rPr>
                <w:b/>
                <w:bCs/>
                <w:color w:val="auto"/>
              </w:rPr>
              <w:t>Department(s) Taking the Course:</w:t>
            </w:r>
            <w:r w:rsidRPr="00B17A72">
              <w:rPr>
                <w:color w:val="auto"/>
              </w:rPr>
              <w:t xml:space="preserve"> </w:t>
            </w:r>
            <w:r w:rsidR="005454F1" w:rsidRPr="00B17A72">
              <w:rPr>
                <w:bCs/>
                <w:color w:val="auto"/>
                <w:spacing w:val="-1"/>
                <w:szCs w:val="20"/>
              </w:rPr>
              <w:t>Faculty</w:t>
            </w:r>
            <w:r w:rsidR="005454F1" w:rsidRPr="00B17A72">
              <w:rPr>
                <w:bCs/>
                <w:color w:val="auto"/>
                <w:spacing w:val="-10"/>
                <w:szCs w:val="20"/>
              </w:rPr>
              <w:t xml:space="preserve"> </w:t>
            </w:r>
            <w:r w:rsidR="005454F1" w:rsidRPr="00B17A72">
              <w:rPr>
                <w:bCs/>
                <w:color w:val="auto"/>
                <w:spacing w:val="1"/>
                <w:szCs w:val="20"/>
              </w:rPr>
              <w:t>of</w:t>
            </w:r>
            <w:r w:rsidR="005454F1" w:rsidRPr="00B17A72">
              <w:rPr>
                <w:bCs/>
                <w:color w:val="auto"/>
                <w:spacing w:val="-8"/>
                <w:szCs w:val="20"/>
              </w:rPr>
              <w:t xml:space="preserve"> </w:t>
            </w:r>
            <w:r w:rsidR="005454F1" w:rsidRPr="00B17A72">
              <w:rPr>
                <w:bCs/>
                <w:color w:val="auto"/>
                <w:szCs w:val="20"/>
              </w:rPr>
              <w:t>Nursing</w:t>
            </w:r>
          </w:p>
        </w:tc>
      </w:tr>
      <w:tr w:rsidR="00C82DBF" w:rsidRPr="00B17A72" w14:paraId="53EBB2EC" w14:textId="77777777" w:rsidTr="007068FD">
        <w:trPr>
          <w:trHeight w:val="227"/>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5E9F7012"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Name</w:t>
            </w:r>
            <w:r w:rsidRPr="00B17A72">
              <w:rPr>
                <w:b/>
                <w:bCs/>
                <w:color w:val="auto"/>
                <w:spacing w:val="-7"/>
                <w:szCs w:val="20"/>
              </w:rPr>
              <w:t xml:space="preserve"> </w:t>
            </w:r>
            <w:r w:rsidRPr="00B17A72">
              <w:rPr>
                <w:b/>
                <w:bCs/>
                <w:color w:val="auto"/>
                <w:szCs w:val="20"/>
              </w:rPr>
              <w:t>of</w:t>
            </w:r>
            <w:r w:rsidRPr="00B17A72">
              <w:rPr>
                <w:b/>
                <w:bCs/>
                <w:color w:val="auto"/>
                <w:spacing w:val="-6"/>
                <w:szCs w:val="20"/>
              </w:rPr>
              <w:t xml:space="preserve"> </w:t>
            </w:r>
            <w:r w:rsidRPr="00B17A72">
              <w:rPr>
                <w:b/>
                <w:bCs/>
                <w:color w:val="auto"/>
                <w:spacing w:val="-1"/>
                <w:szCs w:val="20"/>
              </w:rPr>
              <w:t>the</w:t>
            </w:r>
            <w:r w:rsidRPr="00B17A72">
              <w:rPr>
                <w:b/>
                <w:bCs/>
                <w:color w:val="auto"/>
                <w:spacing w:val="-6"/>
                <w:szCs w:val="20"/>
              </w:rPr>
              <w:t xml:space="preserve"> </w:t>
            </w:r>
            <w:r w:rsidRPr="00B17A72">
              <w:rPr>
                <w:b/>
                <w:bCs/>
                <w:color w:val="auto"/>
                <w:spacing w:val="-1"/>
                <w:szCs w:val="20"/>
              </w:rPr>
              <w:t>Department:</w:t>
            </w:r>
            <w:r w:rsidRPr="00B17A72">
              <w:rPr>
                <w:b/>
                <w:bCs/>
                <w:color w:val="auto"/>
                <w:spacing w:val="-6"/>
                <w:szCs w:val="20"/>
              </w:rPr>
              <w:t xml:space="preserve"> </w:t>
            </w:r>
            <w:r w:rsidRPr="00B17A72">
              <w:rPr>
                <w:color w:val="auto"/>
                <w:spacing w:val="-1"/>
                <w:szCs w:val="20"/>
              </w:rPr>
              <w:t>Nursing</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259B5A80"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Course</w:t>
            </w:r>
            <w:r w:rsidRPr="00B17A72">
              <w:rPr>
                <w:b/>
                <w:bCs/>
                <w:color w:val="auto"/>
                <w:spacing w:val="-13"/>
                <w:szCs w:val="20"/>
              </w:rPr>
              <w:t xml:space="preserve"> </w:t>
            </w:r>
            <w:r w:rsidRPr="00B17A72">
              <w:rPr>
                <w:b/>
                <w:bCs/>
                <w:color w:val="auto"/>
                <w:szCs w:val="20"/>
              </w:rPr>
              <w:t>Name:</w:t>
            </w:r>
            <w:r w:rsidRPr="00B17A72">
              <w:rPr>
                <w:b/>
                <w:bCs/>
                <w:color w:val="auto"/>
                <w:spacing w:val="-12"/>
                <w:szCs w:val="20"/>
              </w:rPr>
              <w:t xml:space="preserve"> </w:t>
            </w:r>
            <w:r w:rsidRPr="00B17A72">
              <w:rPr>
                <w:color w:val="auto"/>
                <w:szCs w:val="20"/>
              </w:rPr>
              <w:t>Pathophysiology</w:t>
            </w:r>
          </w:p>
        </w:tc>
      </w:tr>
      <w:tr w:rsidR="00C82DBF" w:rsidRPr="00B17A72" w14:paraId="068DD33B" w14:textId="77777777" w:rsidTr="007068FD">
        <w:trPr>
          <w:trHeight w:val="227"/>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143BDA15"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Course</w:t>
            </w:r>
            <w:r w:rsidRPr="00B17A72">
              <w:rPr>
                <w:b/>
                <w:bCs/>
                <w:color w:val="auto"/>
                <w:spacing w:val="-10"/>
                <w:szCs w:val="20"/>
              </w:rPr>
              <w:t xml:space="preserve"> </w:t>
            </w:r>
            <w:r w:rsidRPr="00B17A72">
              <w:rPr>
                <w:b/>
                <w:bCs/>
                <w:color w:val="auto"/>
                <w:spacing w:val="-1"/>
                <w:szCs w:val="20"/>
              </w:rPr>
              <w:t>Level:</w:t>
            </w:r>
            <w:r w:rsidRPr="00B17A72">
              <w:rPr>
                <w:b/>
                <w:bCs/>
                <w:color w:val="auto"/>
                <w:spacing w:val="-8"/>
                <w:szCs w:val="20"/>
              </w:rPr>
              <w:t xml:space="preserve"> </w:t>
            </w:r>
            <w:r w:rsidRPr="00B17A72">
              <w:rPr>
                <w:color w:val="auto"/>
                <w:spacing w:val="-1"/>
                <w:szCs w:val="20"/>
              </w:rPr>
              <w:t>Bachelor</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572A2301"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Course</w:t>
            </w:r>
            <w:r w:rsidRPr="00B17A72">
              <w:rPr>
                <w:b/>
                <w:bCs/>
                <w:color w:val="auto"/>
                <w:spacing w:val="-7"/>
                <w:szCs w:val="20"/>
              </w:rPr>
              <w:t xml:space="preserve"> </w:t>
            </w:r>
            <w:r w:rsidRPr="00B17A72">
              <w:rPr>
                <w:b/>
                <w:bCs/>
                <w:color w:val="auto"/>
                <w:szCs w:val="20"/>
              </w:rPr>
              <w:t>code:</w:t>
            </w:r>
            <w:r w:rsidRPr="00B17A72">
              <w:rPr>
                <w:b/>
                <w:bCs/>
                <w:color w:val="auto"/>
                <w:spacing w:val="-5"/>
                <w:szCs w:val="20"/>
              </w:rPr>
              <w:t xml:space="preserve"> </w:t>
            </w:r>
            <w:r w:rsidRPr="00B17A72">
              <w:rPr>
                <w:color w:val="auto"/>
                <w:szCs w:val="20"/>
              </w:rPr>
              <w:t>HEF</w:t>
            </w:r>
            <w:r w:rsidRPr="00B17A72">
              <w:rPr>
                <w:color w:val="auto"/>
                <w:spacing w:val="-6"/>
                <w:szCs w:val="20"/>
              </w:rPr>
              <w:t xml:space="preserve"> </w:t>
            </w:r>
            <w:r w:rsidRPr="00B17A72">
              <w:rPr>
                <w:color w:val="auto"/>
                <w:spacing w:val="1"/>
                <w:szCs w:val="20"/>
              </w:rPr>
              <w:t>1054</w:t>
            </w:r>
          </w:p>
        </w:tc>
      </w:tr>
      <w:tr w:rsidR="00C82DBF" w:rsidRPr="00B17A72" w14:paraId="6F6B9B73" w14:textId="77777777" w:rsidTr="007068FD">
        <w:trPr>
          <w:trHeight w:val="238"/>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09ED2733"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zCs w:val="20"/>
              </w:rPr>
              <w:t>Form</w:t>
            </w:r>
            <w:r w:rsidRPr="00B17A72">
              <w:rPr>
                <w:b/>
                <w:bCs/>
                <w:color w:val="auto"/>
                <w:spacing w:val="-17"/>
                <w:szCs w:val="20"/>
              </w:rPr>
              <w:t xml:space="preserve"> </w:t>
            </w:r>
            <w:r w:rsidRPr="00B17A72">
              <w:rPr>
                <w:b/>
                <w:bCs/>
                <w:color w:val="auto"/>
                <w:szCs w:val="20"/>
              </w:rPr>
              <w:t>Submitting/Renewal</w:t>
            </w:r>
            <w:r w:rsidRPr="00B17A72">
              <w:rPr>
                <w:b/>
                <w:bCs/>
                <w:color w:val="auto"/>
                <w:spacing w:val="-12"/>
                <w:szCs w:val="20"/>
              </w:rPr>
              <w:t xml:space="preserve"> </w:t>
            </w:r>
            <w:r w:rsidRPr="00B17A72">
              <w:rPr>
                <w:b/>
                <w:bCs/>
                <w:color w:val="auto"/>
                <w:szCs w:val="20"/>
              </w:rPr>
              <w:t>Date:</w:t>
            </w:r>
            <w:r w:rsidRPr="00B17A72">
              <w:rPr>
                <w:b/>
                <w:bCs/>
                <w:color w:val="auto"/>
                <w:spacing w:val="-11"/>
                <w:szCs w:val="20"/>
              </w:rPr>
              <w:t xml:space="preserve"> </w:t>
            </w:r>
            <w:r w:rsidRPr="00B17A72">
              <w:rPr>
                <w:color w:val="auto"/>
                <w:spacing w:val="-1"/>
                <w:szCs w:val="20"/>
              </w:rPr>
              <w:t>30.12.2026</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6A057BCF"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Course</w:t>
            </w:r>
            <w:r w:rsidRPr="00B17A72">
              <w:rPr>
                <w:b/>
                <w:bCs/>
                <w:color w:val="auto"/>
                <w:spacing w:val="-11"/>
                <w:szCs w:val="20"/>
              </w:rPr>
              <w:t xml:space="preserve"> </w:t>
            </w:r>
            <w:r w:rsidRPr="00B17A72">
              <w:rPr>
                <w:b/>
                <w:bCs/>
                <w:color w:val="auto"/>
                <w:spacing w:val="-1"/>
                <w:szCs w:val="20"/>
              </w:rPr>
              <w:t>Status:</w:t>
            </w:r>
            <w:r w:rsidRPr="00B17A72">
              <w:rPr>
                <w:b/>
                <w:bCs/>
                <w:color w:val="auto"/>
                <w:spacing w:val="-10"/>
                <w:szCs w:val="20"/>
              </w:rPr>
              <w:t xml:space="preserve"> </w:t>
            </w:r>
            <w:r w:rsidRPr="00B17A72">
              <w:rPr>
                <w:color w:val="auto"/>
                <w:szCs w:val="20"/>
              </w:rPr>
              <w:t>Compulsory</w:t>
            </w:r>
          </w:p>
        </w:tc>
      </w:tr>
      <w:tr w:rsidR="00C82DBF" w:rsidRPr="00B17A72" w14:paraId="23259900" w14:textId="77777777" w:rsidTr="007068FD">
        <w:trPr>
          <w:trHeight w:val="238"/>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4B3C4FA7" w14:textId="1107E009" w:rsidR="00E5314D" w:rsidRPr="00B17A72" w:rsidRDefault="00E5314D" w:rsidP="001163A9">
            <w:pPr>
              <w:kinsoku w:val="0"/>
              <w:overflowPunct w:val="0"/>
              <w:autoSpaceDE w:val="0"/>
              <w:autoSpaceDN w:val="0"/>
              <w:adjustRightInd w:val="0"/>
              <w:spacing w:after="0" w:line="240" w:lineRule="auto"/>
              <w:rPr>
                <w:b/>
                <w:bCs/>
                <w:color w:val="auto"/>
                <w:szCs w:val="20"/>
              </w:rPr>
            </w:pPr>
            <w:r w:rsidRPr="00B17A72">
              <w:rPr>
                <w:b/>
                <w:bCs/>
                <w:color w:val="auto"/>
                <w:szCs w:val="20"/>
              </w:rPr>
              <w:t xml:space="preserve">Language of Instruction: </w:t>
            </w:r>
            <w:r w:rsidRPr="00B17A72">
              <w:rPr>
                <w:color w:val="auto"/>
                <w:szCs w:val="20"/>
              </w:rPr>
              <w:t>Turkish</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51E7E50D" w14:textId="77777777" w:rsidR="00E5314D" w:rsidRPr="00B17A72" w:rsidRDefault="00E5314D" w:rsidP="001163A9">
            <w:pPr>
              <w:kinsoku w:val="0"/>
              <w:overflowPunct w:val="0"/>
              <w:autoSpaceDE w:val="0"/>
              <w:autoSpaceDN w:val="0"/>
              <w:adjustRightInd w:val="0"/>
              <w:spacing w:after="0" w:line="240" w:lineRule="auto"/>
              <w:rPr>
                <w:b/>
                <w:bCs/>
                <w:color w:val="auto"/>
                <w:spacing w:val="-1"/>
                <w:szCs w:val="20"/>
              </w:rPr>
            </w:pPr>
            <w:r w:rsidRPr="00B17A72">
              <w:rPr>
                <w:b/>
                <w:bCs/>
                <w:color w:val="auto"/>
                <w:spacing w:val="-1"/>
                <w:szCs w:val="20"/>
              </w:rPr>
              <w:t>Instructor/s:</w:t>
            </w:r>
          </w:p>
          <w:p w14:paraId="56C853F8" w14:textId="78C94EC7" w:rsidR="00E5314D" w:rsidRPr="00B17A72" w:rsidRDefault="00E5314D"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Prof. Özlem K</w:t>
            </w:r>
            <w:r w:rsidR="0056362B" w:rsidRPr="00B17A72">
              <w:rPr>
                <w:color w:val="auto"/>
                <w:spacing w:val="-1"/>
                <w:szCs w:val="20"/>
              </w:rPr>
              <w:t>ÜÇÜ</w:t>
            </w:r>
            <w:r w:rsidRPr="00B17A72">
              <w:rPr>
                <w:color w:val="auto"/>
                <w:spacing w:val="-1"/>
                <w:szCs w:val="20"/>
              </w:rPr>
              <w:t>KG</w:t>
            </w:r>
            <w:r w:rsidR="0056362B" w:rsidRPr="00B17A72">
              <w:rPr>
                <w:color w:val="auto"/>
                <w:spacing w:val="-1"/>
                <w:szCs w:val="20"/>
              </w:rPr>
              <w:t>ÜÇ</w:t>
            </w:r>
            <w:r w:rsidRPr="00B17A72">
              <w:rPr>
                <w:color w:val="auto"/>
                <w:spacing w:val="-1"/>
                <w:szCs w:val="20"/>
              </w:rPr>
              <w:t>L</w:t>
            </w:r>
            <w:r w:rsidR="0056362B" w:rsidRPr="00B17A72">
              <w:rPr>
                <w:color w:val="auto"/>
                <w:spacing w:val="-1"/>
                <w:szCs w:val="20"/>
              </w:rPr>
              <w:t>Ü</w:t>
            </w:r>
            <w:r w:rsidRPr="00B17A72">
              <w:rPr>
                <w:color w:val="auto"/>
                <w:spacing w:val="-1"/>
                <w:szCs w:val="20"/>
              </w:rPr>
              <w:t xml:space="preserve"> </w:t>
            </w:r>
          </w:p>
          <w:p w14:paraId="484B002F" w14:textId="762A7B47" w:rsidR="00E5314D" w:rsidRPr="00B17A72" w:rsidRDefault="00E5314D"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Prof. Hatice MERT</w:t>
            </w:r>
          </w:p>
          <w:p w14:paraId="5F385AAA" w14:textId="1F43C2E4" w:rsidR="00E5314D" w:rsidRPr="00B17A72" w:rsidRDefault="00E5314D"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Prof. Özlem B</w:t>
            </w:r>
            <w:r w:rsidR="0056362B" w:rsidRPr="00B17A72">
              <w:rPr>
                <w:color w:val="auto"/>
                <w:spacing w:val="-1"/>
                <w:szCs w:val="20"/>
              </w:rPr>
              <w:t>İ</w:t>
            </w:r>
            <w:r w:rsidRPr="00B17A72">
              <w:rPr>
                <w:color w:val="auto"/>
                <w:spacing w:val="-1"/>
                <w:szCs w:val="20"/>
              </w:rPr>
              <w:t>L</w:t>
            </w:r>
            <w:r w:rsidR="0056362B" w:rsidRPr="00B17A72">
              <w:rPr>
                <w:color w:val="auto"/>
                <w:spacing w:val="-1"/>
                <w:szCs w:val="20"/>
              </w:rPr>
              <w:t>İ</w:t>
            </w:r>
            <w:r w:rsidRPr="00B17A72">
              <w:rPr>
                <w:color w:val="auto"/>
                <w:spacing w:val="-1"/>
                <w:szCs w:val="20"/>
              </w:rPr>
              <w:t xml:space="preserve">K </w:t>
            </w:r>
          </w:p>
          <w:p w14:paraId="0052EA76" w14:textId="5B31ECED" w:rsidR="00E5314D" w:rsidRPr="00B17A72" w:rsidRDefault="00E5314D"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Prof. Fatma VURAL</w:t>
            </w:r>
          </w:p>
          <w:p w14:paraId="63C8A317" w14:textId="36041B12" w:rsidR="00E5314D" w:rsidRPr="00B17A72" w:rsidRDefault="00E5314D" w:rsidP="001163A9">
            <w:pPr>
              <w:kinsoku w:val="0"/>
              <w:overflowPunct w:val="0"/>
              <w:autoSpaceDE w:val="0"/>
              <w:autoSpaceDN w:val="0"/>
              <w:adjustRightInd w:val="0"/>
              <w:spacing w:after="0" w:line="240" w:lineRule="auto"/>
              <w:rPr>
                <w:b/>
                <w:bCs/>
                <w:color w:val="auto"/>
                <w:spacing w:val="-1"/>
                <w:szCs w:val="20"/>
              </w:rPr>
            </w:pPr>
            <w:r w:rsidRPr="00B17A72">
              <w:rPr>
                <w:color w:val="auto"/>
                <w:spacing w:val="-1"/>
                <w:szCs w:val="20"/>
              </w:rPr>
              <w:t>Prof. Aylin DURMAZ EDE</w:t>
            </w:r>
            <w:r w:rsidR="00610186" w:rsidRPr="00B17A72">
              <w:rPr>
                <w:color w:val="auto"/>
                <w:spacing w:val="-1"/>
                <w:szCs w:val="20"/>
              </w:rPr>
              <w:t>E</w:t>
            </w:r>
            <w:r w:rsidRPr="00B17A72">
              <w:rPr>
                <w:color w:val="auto"/>
                <w:spacing w:val="-1"/>
                <w:szCs w:val="20"/>
              </w:rPr>
              <w:t>R</w:t>
            </w:r>
          </w:p>
        </w:tc>
      </w:tr>
      <w:tr w:rsidR="00C82DBF" w:rsidRPr="00B17A72" w14:paraId="2BA64595" w14:textId="77777777" w:rsidTr="007068FD">
        <w:trPr>
          <w:trHeight w:val="58"/>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11F4165F" w14:textId="2EB913BE"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Prerequisite:</w:t>
            </w:r>
            <w:r w:rsidRPr="00B17A72">
              <w:rPr>
                <w:b/>
                <w:bCs/>
                <w:color w:val="auto"/>
                <w:spacing w:val="-15"/>
                <w:szCs w:val="20"/>
              </w:rPr>
              <w:t xml:space="preserve"> </w:t>
            </w:r>
            <w:r w:rsidRPr="00B17A72">
              <w:rPr>
                <w:color w:val="auto"/>
                <w:spacing w:val="-1"/>
                <w:szCs w:val="20"/>
              </w:rPr>
              <w:t>None</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5C0AF6AE" w14:textId="0D372FAD"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Prerequisite</w:t>
            </w:r>
            <w:r w:rsidRPr="00B17A72">
              <w:rPr>
                <w:b/>
                <w:bCs/>
                <w:color w:val="auto"/>
                <w:spacing w:val="-9"/>
                <w:szCs w:val="20"/>
              </w:rPr>
              <w:t xml:space="preserve"> </w:t>
            </w:r>
            <w:r w:rsidRPr="00B17A72">
              <w:rPr>
                <w:b/>
                <w:bCs/>
                <w:color w:val="auto"/>
                <w:szCs w:val="20"/>
              </w:rPr>
              <w:t>to:</w:t>
            </w:r>
            <w:r w:rsidRPr="00B17A72">
              <w:rPr>
                <w:b/>
                <w:bCs/>
                <w:color w:val="auto"/>
                <w:spacing w:val="-8"/>
                <w:szCs w:val="20"/>
              </w:rPr>
              <w:t xml:space="preserve"> </w:t>
            </w:r>
            <w:r w:rsidRPr="00B17A72">
              <w:rPr>
                <w:color w:val="auto"/>
                <w:spacing w:val="-1"/>
                <w:szCs w:val="20"/>
              </w:rPr>
              <w:t>None</w:t>
            </w:r>
          </w:p>
        </w:tc>
      </w:tr>
      <w:tr w:rsidR="00C82DBF" w:rsidRPr="00B17A72" w14:paraId="2202FC0E" w14:textId="77777777" w:rsidTr="007068FD">
        <w:trPr>
          <w:trHeight w:val="227"/>
          <w:jc w:val="center"/>
        </w:trPr>
        <w:tc>
          <w:tcPr>
            <w:tcW w:w="4695" w:type="dxa"/>
            <w:gridSpan w:val="6"/>
            <w:tcBorders>
              <w:top w:val="single" w:sz="4" w:space="0" w:color="000000"/>
              <w:left w:val="single" w:sz="4" w:space="0" w:color="000000"/>
              <w:bottom w:val="single" w:sz="4" w:space="0" w:color="000000"/>
              <w:right w:val="single" w:sz="4" w:space="0" w:color="000000"/>
            </w:tcBorders>
            <w:vAlign w:val="center"/>
          </w:tcPr>
          <w:p w14:paraId="24C82CD6"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Weekly</w:t>
            </w:r>
            <w:r w:rsidRPr="00B17A72">
              <w:rPr>
                <w:b/>
                <w:bCs/>
                <w:color w:val="auto"/>
                <w:spacing w:val="-6"/>
                <w:szCs w:val="20"/>
              </w:rPr>
              <w:t xml:space="preserve"> </w:t>
            </w:r>
            <w:r w:rsidRPr="00B17A72">
              <w:rPr>
                <w:b/>
                <w:bCs/>
                <w:color w:val="auto"/>
                <w:spacing w:val="-1"/>
                <w:szCs w:val="20"/>
              </w:rPr>
              <w:t>Course</w:t>
            </w:r>
            <w:r w:rsidRPr="00B17A72">
              <w:rPr>
                <w:b/>
                <w:bCs/>
                <w:color w:val="auto"/>
                <w:spacing w:val="-6"/>
                <w:szCs w:val="20"/>
              </w:rPr>
              <w:t xml:space="preserve"> </w:t>
            </w:r>
            <w:r w:rsidRPr="00B17A72">
              <w:rPr>
                <w:b/>
                <w:bCs/>
                <w:color w:val="auto"/>
                <w:szCs w:val="20"/>
              </w:rPr>
              <w:t>Hours:</w:t>
            </w:r>
            <w:r w:rsidRPr="00B17A72">
              <w:rPr>
                <w:b/>
                <w:bCs/>
                <w:color w:val="auto"/>
                <w:spacing w:val="-6"/>
                <w:szCs w:val="20"/>
              </w:rPr>
              <w:t xml:space="preserve"> </w:t>
            </w:r>
            <w:r w:rsidRPr="00B17A72">
              <w:rPr>
                <w:color w:val="auto"/>
                <w:szCs w:val="20"/>
              </w:rPr>
              <w:t>2</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2E6CE110"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Course</w:t>
            </w:r>
            <w:r w:rsidRPr="00B17A72">
              <w:rPr>
                <w:b/>
                <w:bCs/>
                <w:color w:val="auto"/>
                <w:spacing w:val="-8"/>
                <w:szCs w:val="20"/>
              </w:rPr>
              <w:t xml:space="preserve"> </w:t>
            </w:r>
            <w:r w:rsidRPr="00B17A72">
              <w:rPr>
                <w:b/>
                <w:bCs/>
                <w:color w:val="auto"/>
                <w:szCs w:val="20"/>
              </w:rPr>
              <w:t>Coordinator:</w:t>
            </w:r>
            <w:r w:rsidRPr="00B17A72">
              <w:rPr>
                <w:b/>
                <w:bCs/>
                <w:color w:val="auto"/>
                <w:spacing w:val="-7"/>
                <w:szCs w:val="20"/>
              </w:rPr>
              <w:t xml:space="preserve"> </w:t>
            </w:r>
            <w:r w:rsidRPr="00B17A72">
              <w:rPr>
                <w:color w:val="auto"/>
                <w:szCs w:val="20"/>
              </w:rPr>
              <w:t>Prof.</w:t>
            </w:r>
            <w:r w:rsidRPr="00B17A72">
              <w:rPr>
                <w:color w:val="auto"/>
                <w:spacing w:val="-7"/>
                <w:szCs w:val="20"/>
              </w:rPr>
              <w:t xml:space="preserve"> </w:t>
            </w:r>
            <w:r w:rsidRPr="00B17A72">
              <w:rPr>
                <w:color w:val="auto"/>
                <w:szCs w:val="20"/>
              </w:rPr>
              <w:t xml:space="preserve">Özlem </w:t>
            </w:r>
            <w:proofErr w:type="spellStart"/>
            <w:r w:rsidRPr="00B17A72">
              <w:rPr>
                <w:color w:val="auto"/>
                <w:szCs w:val="20"/>
              </w:rPr>
              <w:t>Küçükgüçlü</w:t>
            </w:r>
            <w:proofErr w:type="spellEnd"/>
          </w:p>
        </w:tc>
      </w:tr>
      <w:tr w:rsidR="007068FD" w:rsidRPr="00B17A72" w14:paraId="69826377" w14:textId="77777777" w:rsidTr="008A0364">
        <w:trPr>
          <w:trHeight w:val="227"/>
          <w:jc w:val="center"/>
        </w:trPr>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4ACCA043" w14:textId="77777777" w:rsidR="007068FD" w:rsidRPr="00B17A72" w:rsidRDefault="007068FD" w:rsidP="003C7D60">
            <w:pPr>
              <w:kinsoku w:val="0"/>
              <w:overflowPunct w:val="0"/>
              <w:autoSpaceDE w:val="0"/>
              <w:autoSpaceDN w:val="0"/>
              <w:adjustRightInd w:val="0"/>
              <w:spacing w:after="0" w:line="240" w:lineRule="auto"/>
              <w:jc w:val="center"/>
              <w:rPr>
                <w:b/>
                <w:bCs/>
                <w:color w:val="auto"/>
                <w:szCs w:val="20"/>
              </w:rPr>
            </w:pPr>
            <w:r w:rsidRPr="00B17A72">
              <w:rPr>
                <w:b/>
                <w:bCs/>
                <w:color w:val="auto"/>
                <w:szCs w:val="20"/>
              </w:rPr>
              <w:t>Theory</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0F82BA86" w14:textId="253A5B48" w:rsidR="007068FD" w:rsidRPr="00B17A72" w:rsidRDefault="007068FD" w:rsidP="003C7D60">
            <w:pPr>
              <w:kinsoku w:val="0"/>
              <w:overflowPunct w:val="0"/>
              <w:autoSpaceDE w:val="0"/>
              <w:autoSpaceDN w:val="0"/>
              <w:adjustRightInd w:val="0"/>
              <w:spacing w:after="0" w:line="240" w:lineRule="auto"/>
              <w:jc w:val="center"/>
              <w:rPr>
                <w:b/>
                <w:bCs/>
                <w:color w:val="auto"/>
                <w:szCs w:val="20"/>
              </w:rPr>
            </w:pPr>
            <w:r w:rsidRPr="00B17A72">
              <w:rPr>
                <w:b/>
                <w:bCs/>
                <w:color w:val="auto"/>
                <w:szCs w:val="20"/>
              </w:rPr>
              <w:t>Practice</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73C50915" w14:textId="2304F048" w:rsidR="007068FD" w:rsidRPr="00B17A72" w:rsidRDefault="007068FD" w:rsidP="003C7D60">
            <w:pPr>
              <w:kinsoku w:val="0"/>
              <w:overflowPunct w:val="0"/>
              <w:autoSpaceDE w:val="0"/>
              <w:autoSpaceDN w:val="0"/>
              <w:adjustRightInd w:val="0"/>
              <w:spacing w:after="0" w:line="240" w:lineRule="auto"/>
              <w:jc w:val="center"/>
              <w:rPr>
                <w:b/>
                <w:bCs/>
                <w:color w:val="auto"/>
                <w:szCs w:val="20"/>
              </w:rPr>
            </w:pPr>
            <w:r w:rsidRPr="00B17A72">
              <w:rPr>
                <w:b/>
                <w:bCs/>
                <w:color w:val="auto"/>
                <w:szCs w:val="20"/>
              </w:rPr>
              <w:t>Laboratory</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68FA685B" w14:textId="77777777" w:rsidR="007068FD" w:rsidRPr="00B17A72" w:rsidRDefault="007068FD" w:rsidP="001163A9">
            <w:pPr>
              <w:kinsoku w:val="0"/>
              <w:overflowPunct w:val="0"/>
              <w:autoSpaceDE w:val="0"/>
              <w:autoSpaceDN w:val="0"/>
              <w:adjustRightInd w:val="0"/>
              <w:spacing w:after="0" w:line="240" w:lineRule="auto"/>
              <w:rPr>
                <w:color w:val="auto"/>
                <w:szCs w:val="20"/>
              </w:rPr>
            </w:pPr>
            <w:r w:rsidRPr="00B17A72">
              <w:rPr>
                <w:b/>
                <w:bCs/>
                <w:color w:val="auto"/>
                <w:szCs w:val="20"/>
              </w:rPr>
              <w:t>National</w:t>
            </w:r>
            <w:r w:rsidRPr="00B17A72">
              <w:rPr>
                <w:b/>
                <w:bCs/>
                <w:color w:val="auto"/>
                <w:spacing w:val="-8"/>
                <w:szCs w:val="20"/>
              </w:rPr>
              <w:t xml:space="preserve"> </w:t>
            </w:r>
            <w:r w:rsidRPr="00B17A72">
              <w:rPr>
                <w:b/>
                <w:bCs/>
                <w:color w:val="auto"/>
                <w:spacing w:val="-1"/>
                <w:szCs w:val="20"/>
              </w:rPr>
              <w:t>Credit:</w:t>
            </w:r>
            <w:r w:rsidRPr="00B17A72">
              <w:rPr>
                <w:b/>
                <w:bCs/>
                <w:color w:val="auto"/>
                <w:spacing w:val="-6"/>
                <w:szCs w:val="20"/>
              </w:rPr>
              <w:t xml:space="preserve"> </w:t>
            </w:r>
            <w:r w:rsidRPr="00B17A72">
              <w:rPr>
                <w:color w:val="auto"/>
                <w:szCs w:val="20"/>
              </w:rPr>
              <w:t>2</w:t>
            </w:r>
          </w:p>
        </w:tc>
      </w:tr>
      <w:tr w:rsidR="007068FD" w:rsidRPr="00B17A72" w14:paraId="0E19C199" w14:textId="77777777" w:rsidTr="008A0364">
        <w:trPr>
          <w:trHeight w:val="227"/>
          <w:jc w:val="center"/>
        </w:trPr>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0EAE6B1B" w14:textId="610FF18C" w:rsidR="007068FD" w:rsidRPr="00B17A72" w:rsidRDefault="007068FD" w:rsidP="007068FD">
            <w:pPr>
              <w:kinsoku w:val="0"/>
              <w:overflowPunct w:val="0"/>
              <w:autoSpaceDE w:val="0"/>
              <w:autoSpaceDN w:val="0"/>
              <w:adjustRightInd w:val="0"/>
              <w:spacing w:after="0" w:line="240" w:lineRule="auto"/>
              <w:jc w:val="center"/>
              <w:rPr>
                <w:color w:val="auto"/>
                <w:szCs w:val="20"/>
              </w:rPr>
            </w:pPr>
            <w:r w:rsidRPr="00B17A72">
              <w:rPr>
                <w:color w:val="auto"/>
                <w:szCs w:val="20"/>
              </w:rPr>
              <w:t>2</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61E55C80" w14:textId="2A1F884A" w:rsidR="007068FD" w:rsidRPr="00B17A72" w:rsidRDefault="007068FD" w:rsidP="007068FD">
            <w:pPr>
              <w:kinsoku w:val="0"/>
              <w:overflowPunct w:val="0"/>
              <w:autoSpaceDE w:val="0"/>
              <w:autoSpaceDN w:val="0"/>
              <w:adjustRightInd w:val="0"/>
              <w:spacing w:after="0" w:line="240" w:lineRule="auto"/>
              <w:jc w:val="center"/>
              <w:rPr>
                <w:color w:val="auto"/>
                <w:szCs w:val="20"/>
              </w:rPr>
            </w:pPr>
            <w:r w:rsidRPr="00B17A72">
              <w:rPr>
                <w:color w:val="auto"/>
                <w:szCs w:val="20"/>
              </w:rPr>
              <w:t>0</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5D7E5705" w14:textId="450A6552" w:rsidR="007068FD" w:rsidRPr="00B17A72" w:rsidRDefault="007068FD" w:rsidP="007068FD">
            <w:pPr>
              <w:kinsoku w:val="0"/>
              <w:overflowPunct w:val="0"/>
              <w:autoSpaceDE w:val="0"/>
              <w:autoSpaceDN w:val="0"/>
              <w:adjustRightInd w:val="0"/>
              <w:spacing w:after="0" w:line="240" w:lineRule="auto"/>
              <w:jc w:val="center"/>
              <w:rPr>
                <w:color w:val="auto"/>
                <w:szCs w:val="20"/>
              </w:rPr>
            </w:pPr>
            <w:r w:rsidRPr="00B17A72">
              <w:rPr>
                <w:color w:val="auto"/>
                <w:szCs w:val="20"/>
              </w:rPr>
              <w:t>0</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52DD47D6" w14:textId="77777777" w:rsidR="007068FD" w:rsidRPr="00B17A72" w:rsidRDefault="007068FD" w:rsidP="001163A9">
            <w:pPr>
              <w:kinsoku w:val="0"/>
              <w:overflowPunct w:val="0"/>
              <w:autoSpaceDE w:val="0"/>
              <w:autoSpaceDN w:val="0"/>
              <w:adjustRightInd w:val="0"/>
              <w:spacing w:after="0" w:line="240" w:lineRule="auto"/>
              <w:rPr>
                <w:color w:val="auto"/>
                <w:szCs w:val="20"/>
              </w:rPr>
            </w:pPr>
            <w:r w:rsidRPr="00B17A72">
              <w:rPr>
                <w:b/>
                <w:bCs/>
                <w:color w:val="auto"/>
                <w:szCs w:val="20"/>
              </w:rPr>
              <w:t>ECTS</w:t>
            </w:r>
            <w:r w:rsidRPr="00B17A72">
              <w:rPr>
                <w:b/>
                <w:bCs/>
                <w:color w:val="auto"/>
                <w:spacing w:val="-7"/>
                <w:szCs w:val="20"/>
              </w:rPr>
              <w:t xml:space="preserve"> </w:t>
            </w:r>
            <w:r w:rsidRPr="00B17A72">
              <w:rPr>
                <w:b/>
                <w:bCs/>
                <w:color w:val="auto"/>
                <w:spacing w:val="-1"/>
                <w:szCs w:val="20"/>
              </w:rPr>
              <w:t>Credit:</w:t>
            </w:r>
            <w:r w:rsidRPr="00B17A72">
              <w:rPr>
                <w:b/>
                <w:bCs/>
                <w:color w:val="auto"/>
                <w:spacing w:val="-5"/>
                <w:szCs w:val="20"/>
              </w:rPr>
              <w:t xml:space="preserve"> </w:t>
            </w:r>
            <w:r w:rsidRPr="00B17A72">
              <w:rPr>
                <w:color w:val="auto"/>
                <w:szCs w:val="20"/>
              </w:rPr>
              <w:t>3</w:t>
            </w:r>
          </w:p>
        </w:tc>
      </w:tr>
      <w:tr w:rsidR="007068FD" w:rsidRPr="00B17A72" w14:paraId="27EDB30B" w14:textId="77777777" w:rsidTr="008A0364">
        <w:trPr>
          <w:trHeight w:val="227"/>
          <w:jc w:val="center"/>
        </w:trPr>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08C7EE23" w14:textId="13775995" w:rsidR="007068FD" w:rsidRPr="00B17A72" w:rsidRDefault="003C7D60" w:rsidP="003C7D60">
            <w:pPr>
              <w:spacing w:after="160" w:line="259" w:lineRule="auto"/>
              <w:rPr>
                <w:b/>
                <w:bCs/>
                <w:color w:val="auto"/>
                <w:szCs w:val="20"/>
              </w:rPr>
            </w:pPr>
            <w:r w:rsidRPr="00B17A72">
              <w:rPr>
                <w:b/>
                <w:bCs/>
                <w:color w:val="auto"/>
                <w:szCs w:val="20"/>
              </w:rPr>
              <w:t>Section/Students per Section</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79076BDC" w14:textId="156D0C23" w:rsidR="007068FD" w:rsidRPr="00B17A72" w:rsidRDefault="003C7D60" w:rsidP="003C7D60">
            <w:pPr>
              <w:spacing w:after="160" w:line="259" w:lineRule="auto"/>
              <w:rPr>
                <w:b/>
                <w:bCs/>
                <w:color w:val="auto"/>
                <w:szCs w:val="20"/>
              </w:rPr>
            </w:pPr>
            <w:r w:rsidRPr="00B17A72">
              <w:rPr>
                <w:b/>
                <w:bCs/>
                <w:color w:val="auto"/>
                <w:szCs w:val="20"/>
              </w:rPr>
              <w:t>Section/Students per Section</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72B5BF18" w14:textId="0828846D" w:rsidR="007068FD" w:rsidRPr="00B17A72" w:rsidRDefault="003C7D60" w:rsidP="003C7D60">
            <w:pPr>
              <w:spacing w:after="160" w:line="259" w:lineRule="auto"/>
              <w:rPr>
                <w:b/>
                <w:bCs/>
                <w:color w:val="auto"/>
                <w:szCs w:val="20"/>
              </w:rPr>
            </w:pPr>
            <w:r w:rsidRPr="00B17A72">
              <w:rPr>
                <w:b/>
                <w:bCs/>
                <w:color w:val="auto"/>
                <w:szCs w:val="20"/>
              </w:rPr>
              <w:t>Section/Students per Section</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2A700E9F" w14:textId="15F54EA0" w:rsidR="007068FD" w:rsidRPr="00B17A72" w:rsidRDefault="003C7D60" w:rsidP="003C7D60">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7068FD" w:rsidRPr="00B17A72" w14:paraId="1A5135EB" w14:textId="77777777" w:rsidTr="008A0364">
        <w:trPr>
          <w:trHeight w:val="227"/>
          <w:jc w:val="center"/>
        </w:trPr>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75E7ECE3" w14:textId="5EFEE7EE" w:rsidR="007068FD" w:rsidRPr="00B17A72" w:rsidRDefault="007068FD" w:rsidP="007068FD">
            <w:pPr>
              <w:kinsoku w:val="0"/>
              <w:overflowPunct w:val="0"/>
              <w:autoSpaceDE w:val="0"/>
              <w:autoSpaceDN w:val="0"/>
              <w:adjustRightInd w:val="0"/>
              <w:spacing w:after="0" w:line="240" w:lineRule="auto"/>
              <w:jc w:val="center"/>
              <w:rPr>
                <w:color w:val="auto"/>
                <w:szCs w:val="20"/>
              </w:rPr>
            </w:pPr>
            <w:r w:rsidRPr="00B17A72">
              <w:rPr>
                <w:rFonts w:eastAsia="Calibri"/>
                <w:color w:val="auto"/>
                <w:kern w:val="2"/>
                <w:szCs w:val="20"/>
                <w:lang w:eastAsia="tr"/>
              </w:rPr>
              <w:t>2/214-217</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073E8388" w14:textId="6F67F09B" w:rsidR="007068FD" w:rsidRPr="00B17A72" w:rsidRDefault="007068FD" w:rsidP="007068FD">
            <w:pPr>
              <w:kinsoku w:val="0"/>
              <w:overflowPunct w:val="0"/>
              <w:autoSpaceDE w:val="0"/>
              <w:autoSpaceDN w:val="0"/>
              <w:adjustRightInd w:val="0"/>
              <w:spacing w:after="0" w:line="240" w:lineRule="auto"/>
              <w:jc w:val="center"/>
              <w:rPr>
                <w:color w:val="auto"/>
                <w:szCs w:val="20"/>
              </w:rPr>
            </w:pPr>
            <w:r w:rsidRPr="00B17A72">
              <w:rPr>
                <w:color w:val="auto"/>
                <w:szCs w:val="20"/>
              </w:rPr>
              <w:t>-</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6BD292A5" w14:textId="71528ED5" w:rsidR="007068FD" w:rsidRPr="00B17A72" w:rsidRDefault="007068FD" w:rsidP="007068FD">
            <w:pPr>
              <w:kinsoku w:val="0"/>
              <w:overflowPunct w:val="0"/>
              <w:autoSpaceDE w:val="0"/>
              <w:autoSpaceDN w:val="0"/>
              <w:adjustRightInd w:val="0"/>
              <w:spacing w:after="0" w:line="240" w:lineRule="auto"/>
              <w:jc w:val="center"/>
              <w:rPr>
                <w:color w:val="auto"/>
                <w:szCs w:val="20"/>
              </w:rPr>
            </w:pPr>
            <w:r w:rsidRPr="00B17A72">
              <w:rPr>
                <w:color w:val="auto"/>
                <w:szCs w:val="20"/>
              </w:rPr>
              <w:t>-</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0850AEDE" w14:textId="183AF252" w:rsidR="007068FD" w:rsidRPr="00B17A72" w:rsidRDefault="003C7D60" w:rsidP="001163A9">
            <w:pPr>
              <w:kinsoku w:val="0"/>
              <w:overflowPunct w:val="0"/>
              <w:autoSpaceDE w:val="0"/>
              <w:autoSpaceDN w:val="0"/>
              <w:adjustRightInd w:val="0"/>
              <w:spacing w:after="0" w:line="240" w:lineRule="auto"/>
              <w:rPr>
                <w:b/>
                <w:bCs/>
                <w:color w:val="auto"/>
                <w:szCs w:val="20"/>
              </w:rPr>
            </w:pPr>
            <w:r w:rsidRPr="00B17A72">
              <w:rPr>
                <w:b/>
                <w:bCs/>
                <w:color w:val="auto"/>
                <w:szCs w:val="20"/>
              </w:rPr>
              <w:t>431</w:t>
            </w:r>
          </w:p>
        </w:tc>
      </w:tr>
      <w:tr w:rsidR="00C82DBF" w:rsidRPr="00B17A72" w14:paraId="723DE757" w14:textId="77777777" w:rsidTr="009B6885">
        <w:trPr>
          <w:trHeight w:val="227"/>
          <w:jc w:val="center"/>
        </w:trPr>
        <w:tc>
          <w:tcPr>
            <w:tcW w:w="9265" w:type="dxa"/>
            <w:gridSpan w:val="10"/>
            <w:tcBorders>
              <w:top w:val="single" w:sz="4" w:space="0" w:color="000000"/>
              <w:left w:val="single" w:sz="4" w:space="0" w:color="000000"/>
              <w:bottom w:val="single" w:sz="4" w:space="0" w:color="000000"/>
              <w:right w:val="single" w:sz="4" w:space="0" w:color="000000"/>
            </w:tcBorders>
            <w:vAlign w:val="center"/>
          </w:tcPr>
          <w:p w14:paraId="061BC414" w14:textId="3B2E26A7" w:rsidR="009B6885" w:rsidRPr="00B17A72" w:rsidRDefault="009B6885" w:rsidP="0078241C">
            <w:pPr>
              <w:kinsoku w:val="0"/>
              <w:overflowPunct w:val="0"/>
              <w:autoSpaceDE w:val="0"/>
              <w:autoSpaceDN w:val="0"/>
              <w:adjustRightInd w:val="0"/>
              <w:spacing w:after="0" w:line="240" w:lineRule="auto"/>
              <w:jc w:val="right"/>
              <w:rPr>
                <w:b/>
                <w:bCs/>
                <w:color w:val="auto"/>
                <w:szCs w:val="20"/>
              </w:rPr>
            </w:pPr>
            <w:r w:rsidRPr="00B17A72">
              <w:rPr>
                <w:b/>
                <w:color w:val="auto"/>
                <w:szCs w:val="20"/>
              </w:rPr>
              <w:t xml:space="preserve">Course Objective: </w:t>
            </w:r>
            <w:r w:rsidRPr="00B17A72">
              <w:rPr>
                <w:bCs/>
                <w:color w:val="auto"/>
                <w:szCs w:val="20"/>
              </w:rPr>
              <w:t xml:space="preserve">This course aims for students to acquire knowledge about the causes of changes that may occur in cells, tissues, organs, </w:t>
            </w:r>
            <w:r w:rsidR="001F735C" w:rsidRPr="00B17A72">
              <w:rPr>
                <w:bCs/>
                <w:color w:val="auto"/>
                <w:szCs w:val="20"/>
              </w:rPr>
              <w:t>and</w:t>
            </w:r>
            <w:r w:rsidRPr="00B17A72">
              <w:rPr>
                <w:bCs/>
                <w:color w:val="auto"/>
                <w:szCs w:val="20"/>
              </w:rPr>
              <w:t xml:space="preserve"> systems during disease conditions, as well as the signs </w:t>
            </w:r>
            <w:r w:rsidR="001F735C" w:rsidRPr="00B17A72">
              <w:rPr>
                <w:bCs/>
                <w:color w:val="auto"/>
                <w:szCs w:val="20"/>
              </w:rPr>
              <w:t>and</w:t>
            </w:r>
            <w:r w:rsidRPr="00B17A72">
              <w:rPr>
                <w:bCs/>
                <w:color w:val="auto"/>
                <w:szCs w:val="20"/>
              </w:rPr>
              <w:t xml:space="preserve"> symptoms of diseases.</w:t>
            </w:r>
          </w:p>
        </w:tc>
      </w:tr>
      <w:tr w:rsidR="00C82DBF" w:rsidRPr="00B17A72" w14:paraId="2F5B5817" w14:textId="77777777" w:rsidTr="009B6885">
        <w:trPr>
          <w:trHeight w:val="227"/>
          <w:jc w:val="center"/>
        </w:trPr>
        <w:tc>
          <w:tcPr>
            <w:tcW w:w="9265" w:type="dxa"/>
            <w:gridSpan w:val="10"/>
            <w:tcBorders>
              <w:top w:val="single" w:sz="4" w:space="0" w:color="000000"/>
              <w:left w:val="single" w:sz="4" w:space="0" w:color="000000"/>
              <w:bottom w:val="single" w:sz="4" w:space="0" w:color="000000"/>
              <w:right w:val="single" w:sz="4" w:space="0" w:color="000000"/>
            </w:tcBorders>
            <w:vAlign w:val="center"/>
          </w:tcPr>
          <w:p w14:paraId="0A2B0494" w14:textId="42D93F94" w:rsidR="009B6885" w:rsidRPr="00B17A72" w:rsidRDefault="009B6885" w:rsidP="009B6885">
            <w:pPr>
              <w:kinsoku w:val="0"/>
              <w:overflowPunct w:val="0"/>
              <w:autoSpaceDE w:val="0"/>
              <w:autoSpaceDN w:val="0"/>
              <w:adjustRightInd w:val="0"/>
              <w:spacing w:after="0" w:line="240" w:lineRule="auto"/>
              <w:rPr>
                <w:b/>
                <w:color w:val="auto"/>
                <w:szCs w:val="20"/>
              </w:rPr>
            </w:pPr>
            <w:r w:rsidRPr="00B17A72">
              <w:rPr>
                <w:b/>
                <w:bCs/>
                <w:color w:val="auto"/>
                <w:szCs w:val="20"/>
              </w:rPr>
              <w:t>Course Learning Outcomes:</w:t>
            </w:r>
            <w:r w:rsidRPr="00B17A72">
              <w:rPr>
                <w:color w:val="auto"/>
                <w:szCs w:val="20"/>
              </w:rPr>
              <w:br/>
              <w:t xml:space="preserve">LO1: To explain homeostasis </w:t>
            </w:r>
            <w:r w:rsidR="001F735C" w:rsidRPr="00B17A72">
              <w:rPr>
                <w:color w:val="auto"/>
                <w:szCs w:val="20"/>
              </w:rPr>
              <w:t>and</w:t>
            </w:r>
            <w:r w:rsidRPr="00B17A72">
              <w:rPr>
                <w:color w:val="auto"/>
                <w:szCs w:val="20"/>
              </w:rPr>
              <w:t xml:space="preserve"> the body’s responses when homeostasis is disrupted.</w:t>
            </w:r>
            <w:r w:rsidRPr="00B17A72">
              <w:rPr>
                <w:color w:val="auto"/>
                <w:szCs w:val="20"/>
              </w:rPr>
              <w:br/>
              <w:t>LO2: To underst</w:t>
            </w:r>
            <w:r w:rsidR="001F735C" w:rsidRPr="00B17A72">
              <w:rPr>
                <w:color w:val="auto"/>
                <w:szCs w:val="20"/>
              </w:rPr>
              <w:t>and</w:t>
            </w:r>
            <w:r w:rsidRPr="00B17A72">
              <w:rPr>
                <w:color w:val="auto"/>
                <w:szCs w:val="20"/>
              </w:rPr>
              <w:t xml:space="preserve"> theoretical knowledge related to the </w:t>
            </w:r>
            <w:proofErr w:type="spellStart"/>
            <w:r w:rsidRPr="00B17A72">
              <w:rPr>
                <w:color w:val="auto"/>
                <w:szCs w:val="20"/>
              </w:rPr>
              <w:t>physiopathological</w:t>
            </w:r>
            <w:proofErr w:type="spellEnd"/>
            <w:r w:rsidRPr="00B17A72">
              <w:rPr>
                <w:color w:val="auto"/>
                <w:szCs w:val="20"/>
              </w:rPr>
              <w:t xml:space="preserve"> processes of cells, tissues, organs, </w:t>
            </w:r>
            <w:r w:rsidR="001F735C" w:rsidRPr="00B17A72">
              <w:rPr>
                <w:color w:val="auto"/>
                <w:szCs w:val="20"/>
              </w:rPr>
              <w:t>and</w:t>
            </w:r>
            <w:r w:rsidRPr="00B17A72">
              <w:rPr>
                <w:color w:val="auto"/>
                <w:szCs w:val="20"/>
              </w:rPr>
              <w:t xml:space="preserve"> systems.</w:t>
            </w:r>
            <w:r w:rsidRPr="00B17A72">
              <w:rPr>
                <w:color w:val="auto"/>
                <w:szCs w:val="20"/>
              </w:rPr>
              <w:br/>
              <w:t xml:space="preserve">LO3: To explain the clinical characteristics caused by </w:t>
            </w:r>
            <w:proofErr w:type="spellStart"/>
            <w:r w:rsidRPr="00B17A72">
              <w:rPr>
                <w:color w:val="auto"/>
                <w:szCs w:val="20"/>
              </w:rPr>
              <w:t>physiopathological</w:t>
            </w:r>
            <w:proofErr w:type="spellEnd"/>
            <w:r w:rsidRPr="00B17A72">
              <w:rPr>
                <w:color w:val="auto"/>
                <w:szCs w:val="20"/>
              </w:rPr>
              <w:t xml:space="preserve"> processes in common acute </w:t>
            </w:r>
            <w:r w:rsidR="001F735C" w:rsidRPr="00B17A72">
              <w:rPr>
                <w:color w:val="auto"/>
                <w:szCs w:val="20"/>
              </w:rPr>
              <w:t>and</w:t>
            </w:r>
            <w:r w:rsidRPr="00B17A72">
              <w:rPr>
                <w:color w:val="auto"/>
                <w:szCs w:val="20"/>
              </w:rPr>
              <w:t xml:space="preserve"> chronic diseases.</w:t>
            </w:r>
          </w:p>
        </w:tc>
      </w:tr>
      <w:tr w:rsidR="00C82DBF" w:rsidRPr="00B17A72" w14:paraId="63190062" w14:textId="77777777" w:rsidTr="009B6885">
        <w:trPr>
          <w:trHeight w:val="227"/>
          <w:jc w:val="center"/>
        </w:trPr>
        <w:tc>
          <w:tcPr>
            <w:tcW w:w="9265" w:type="dxa"/>
            <w:gridSpan w:val="10"/>
            <w:tcBorders>
              <w:top w:val="single" w:sz="4" w:space="0" w:color="000000"/>
              <w:left w:val="single" w:sz="4" w:space="0" w:color="000000"/>
              <w:bottom w:val="single" w:sz="4" w:space="0" w:color="000000"/>
              <w:right w:val="single" w:sz="4" w:space="0" w:color="000000"/>
            </w:tcBorders>
            <w:vAlign w:val="center"/>
          </w:tcPr>
          <w:p w14:paraId="333DC0C4" w14:textId="378552B6" w:rsidR="009B6885" w:rsidRPr="00B17A72" w:rsidRDefault="009B6885" w:rsidP="009B6885">
            <w:pPr>
              <w:kinsoku w:val="0"/>
              <w:overflowPunct w:val="0"/>
              <w:autoSpaceDE w:val="0"/>
              <w:autoSpaceDN w:val="0"/>
              <w:adjustRightInd w:val="0"/>
              <w:spacing w:after="0" w:line="240" w:lineRule="auto"/>
              <w:rPr>
                <w:b/>
                <w:bCs/>
                <w:color w:val="auto"/>
                <w:szCs w:val="20"/>
              </w:rPr>
            </w:pPr>
            <w:r w:rsidRPr="00B17A72">
              <w:rPr>
                <w:b/>
                <w:bCs/>
                <w:color w:val="auto"/>
                <w:szCs w:val="20"/>
              </w:rPr>
              <w:t xml:space="preserve">Teaching </w:t>
            </w:r>
            <w:r w:rsidR="001F735C" w:rsidRPr="00B17A72">
              <w:rPr>
                <w:b/>
                <w:bCs/>
                <w:color w:val="auto"/>
                <w:szCs w:val="20"/>
              </w:rPr>
              <w:t>and</w:t>
            </w:r>
            <w:r w:rsidRPr="00B17A72">
              <w:rPr>
                <w:b/>
                <w:bCs/>
                <w:color w:val="auto"/>
                <w:szCs w:val="20"/>
              </w:rPr>
              <w:t xml:space="preserve"> Learning Methods: </w:t>
            </w:r>
            <w:r w:rsidRPr="00B17A72">
              <w:rPr>
                <w:color w:val="auto"/>
                <w:szCs w:val="20"/>
              </w:rPr>
              <w:t xml:space="preserve">Visual-supported presentations, Case / group discussions, Brainstorming Question </w:t>
            </w:r>
            <w:r w:rsidR="001F735C" w:rsidRPr="00B17A72">
              <w:rPr>
                <w:color w:val="auto"/>
                <w:szCs w:val="20"/>
              </w:rPr>
              <w:t>and</w:t>
            </w:r>
            <w:r w:rsidRPr="00B17A72">
              <w:rPr>
                <w:color w:val="auto"/>
                <w:szCs w:val="20"/>
              </w:rPr>
              <w:t xml:space="preserve"> answer, Video animations</w:t>
            </w:r>
          </w:p>
        </w:tc>
      </w:tr>
      <w:tr w:rsidR="00C82DBF" w:rsidRPr="00B17A72" w14:paraId="6AB78F75" w14:textId="77777777" w:rsidTr="009B6885">
        <w:trPr>
          <w:jc w:val="center"/>
        </w:trPr>
        <w:tc>
          <w:tcPr>
            <w:tcW w:w="9265" w:type="dxa"/>
            <w:gridSpan w:val="10"/>
            <w:tcBorders>
              <w:top w:val="single" w:sz="4" w:space="0" w:color="000000"/>
              <w:left w:val="single" w:sz="4" w:space="0" w:color="000000"/>
              <w:bottom w:val="single" w:sz="4" w:space="0" w:color="000000"/>
              <w:right w:val="single" w:sz="4" w:space="0" w:color="000000"/>
            </w:tcBorders>
            <w:vAlign w:val="center"/>
          </w:tcPr>
          <w:p w14:paraId="73965E96"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Assessment</w:t>
            </w:r>
            <w:r w:rsidRPr="00B17A72">
              <w:rPr>
                <w:b/>
                <w:bCs/>
                <w:color w:val="auto"/>
                <w:spacing w:val="-5"/>
                <w:szCs w:val="20"/>
              </w:rPr>
              <w:t xml:space="preserve"> </w:t>
            </w:r>
            <w:r w:rsidRPr="00B17A72">
              <w:rPr>
                <w:b/>
                <w:bCs/>
                <w:color w:val="auto"/>
                <w:szCs w:val="20"/>
              </w:rPr>
              <w:t>Methods:</w:t>
            </w:r>
            <w:r w:rsidRPr="00B17A72">
              <w:rPr>
                <w:b/>
                <w:bCs/>
                <w:color w:val="auto"/>
                <w:spacing w:val="-4"/>
                <w:szCs w:val="20"/>
              </w:rPr>
              <w:t xml:space="preserve"> </w:t>
            </w:r>
            <w:r w:rsidRPr="00B17A72">
              <w:rPr>
                <w:color w:val="auto"/>
                <w:szCs w:val="20"/>
              </w:rPr>
              <w:t>If</w:t>
            </w:r>
            <w:r w:rsidRPr="00B17A72">
              <w:rPr>
                <w:color w:val="auto"/>
                <w:spacing w:val="-7"/>
                <w:szCs w:val="20"/>
              </w:rPr>
              <w:t xml:space="preserve"> </w:t>
            </w:r>
            <w:r w:rsidRPr="00B17A72">
              <w:rPr>
                <w:color w:val="auto"/>
                <w:szCs w:val="20"/>
              </w:rPr>
              <w:t>needed,</w:t>
            </w:r>
            <w:r w:rsidRPr="00B17A72">
              <w:rPr>
                <w:color w:val="auto"/>
                <w:spacing w:val="-4"/>
                <w:szCs w:val="20"/>
              </w:rPr>
              <w:t xml:space="preserve"> </w:t>
            </w:r>
            <w:r w:rsidRPr="00B17A72">
              <w:rPr>
                <w:color w:val="auto"/>
                <w:spacing w:val="-1"/>
                <w:szCs w:val="20"/>
              </w:rPr>
              <w:t>other</w:t>
            </w:r>
            <w:r w:rsidRPr="00B17A72">
              <w:rPr>
                <w:color w:val="auto"/>
                <w:spacing w:val="-4"/>
                <w:szCs w:val="20"/>
              </w:rPr>
              <w:t xml:space="preserve"> </w:t>
            </w:r>
            <w:r w:rsidRPr="00B17A72">
              <w:rPr>
                <w:color w:val="auto"/>
                <w:spacing w:val="-1"/>
                <w:szCs w:val="20"/>
              </w:rPr>
              <w:t>assessment</w:t>
            </w:r>
            <w:r w:rsidRPr="00B17A72">
              <w:rPr>
                <w:color w:val="auto"/>
                <w:spacing w:val="-4"/>
                <w:szCs w:val="20"/>
              </w:rPr>
              <w:t xml:space="preserve"> </w:t>
            </w:r>
            <w:r w:rsidRPr="00B17A72">
              <w:rPr>
                <w:color w:val="auto"/>
                <w:spacing w:val="-1"/>
                <w:szCs w:val="20"/>
              </w:rPr>
              <w:t>methods</w:t>
            </w:r>
            <w:r w:rsidRPr="00B17A72">
              <w:rPr>
                <w:color w:val="auto"/>
                <w:spacing w:val="-3"/>
                <w:szCs w:val="20"/>
              </w:rPr>
              <w:t xml:space="preserve"> </w:t>
            </w:r>
            <w:r w:rsidRPr="00B17A72">
              <w:rPr>
                <w:color w:val="auto"/>
                <w:szCs w:val="20"/>
              </w:rPr>
              <w:t>can</w:t>
            </w:r>
            <w:r w:rsidRPr="00B17A72">
              <w:rPr>
                <w:color w:val="auto"/>
                <w:spacing w:val="-6"/>
                <w:szCs w:val="20"/>
              </w:rPr>
              <w:t xml:space="preserve"> </w:t>
            </w:r>
            <w:r w:rsidRPr="00B17A72">
              <w:rPr>
                <w:color w:val="auto"/>
                <w:szCs w:val="20"/>
              </w:rPr>
              <w:t>be</w:t>
            </w:r>
            <w:r w:rsidRPr="00B17A72">
              <w:rPr>
                <w:color w:val="auto"/>
                <w:spacing w:val="-5"/>
                <w:szCs w:val="20"/>
              </w:rPr>
              <w:t xml:space="preserve"> </w:t>
            </w:r>
            <w:r w:rsidRPr="00B17A72">
              <w:rPr>
                <w:color w:val="auto"/>
                <w:szCs w:val="20"/>
              </w:rPr>
              <w:t>added</w:t>
            </w:r>
            <w:r w:rsidRPr="00B17A72">
              <w:rPr>
                <w:color w:val="auto"/>
                <w:spacing w:val="-4"/>
                <w:szCs w:val="20"/>
              </w:rPr>
              <w:t xml:space="preserve"> </w:t>
            </w:r>
            <w:r w:rsidRPr="00B17A72">
              <w:rPr>
                <w:color w:val="auto"/>
                <w:spacing w:val="-1"/>
                <w:szCs w:val="20"/>
              </w:rPr>
              <w:t>to</w:t>
            </w:r>
            <w:r w:rsidRPr="00B17A72">
              <w:rPr>
                <w:color w:val="auto"/>
                <w:spacing w:val="-6"/>
                <w:szCs w:val="20"/>
              </w:rPr>
              <w:t xml:space="preserve"> </w:t>
            </w:r>
            <w:r w:rsidRPr="00B17A72">
              <w:rPr>
                <w:color w:val="auto"/>
                <w:spacing w:val="-1"/>
                <w:szCs w:val="20"/>
              </w:rPr>
              <w:t>the</w:t>
            </w:r>
            <w:r w:rsidRPr="00B17A72">
              <w:rPr>
                <w:color w:val="auto"/>
                <w:spacing w:val="-6"/>
                <w:szCs w:val="20"/>
              </w:rPr>
              <w:t xml:space="preserve"> </w:t>
            </w:r>
            <w:r w:rsidRPr="00B17A72">
              <w:rPr>
                <w:color w:val="auto"/>
                <w:spacing w:val="-1"/>
                <w:szCs w:val="20"/>
              </w:rPr>
              <w:t>table</w:t>
            </w:r>
            <w:r w:rsidRPr="00B17A72">
              <w:rPr>
                <w:color w:val="auto"/>
                <w:spacing w:val="-5"/>
                <w:szCs w:val="20"/>
              </w:rPr>
              <w:t xml:space="preserve"> </w:t>
            </w:r>
            <w:r w:rsidRPr="00B17A72">
              <w:rPr>
                <w:color w:val="auto"/>
                <w:spacing w:val="-1"/>
                <w:szCs w:val="20"/>
              </w:rPr>
              <w:t>given</w:t>
            </w:r>
            <w:r w:rsidRPr="00B17A72">
              <w:rPr>
                <w:color w:val="auto"/>
                <w:spacing w:val="-6"/>
                <w:szCs w:val="20"/>
              </w:rPr>
              <w:t xml:space="preserve"> </w:t>
            </w:r>
            <w:r w:rsidRPr="00B17A72">
              <w:rPr>
                <w:color w:val="auto"/>
                <w:spacing w:val="-1"/>
                <w:szCs w:val="20"/>
              </w:rPr>
              <w:t>below.</w:t>
            </w:r>
          </w:p>
        </w:tc>
      </w:tr>
      <w:tr w:rsidR="00C82DBF" w:rsidRPr="00B17A72" w14:paraId="4FF0EF6D"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1F077C28" w14:textId="77777777" w:rsidR="00B7684C" w:rsidRPr="00B17A72" w:rsidRDefault="00B7684C" w:rsidP="001163A9">
            <w:pPr>
              <w:autoSpaceDE w:val="0"/>
              <w:autoSpaceDN w:val="0"/>
              <w:adjustRightInd w:val="0"/>
              <w:spacing w:after="0" w:line="240" w:lineRule="auto"/>
              <w:rPr>
                <w:color w:val="auto"/>
                <w:szCs w:val="20"/>
              </w:rPr>
            </w:pPr>
          </w:p>
        </w:tc>
        <w:tc>
          <w:tcPr>
            <w:tcW w:w="2921" w:type="dxa"/>
            <w:gridSpan w:val="4"/>
            <w:tcBorders>
              <w:top w:val="single" w:sz="4" w:space="0" w:color="000000"/>
              <w:left w:val="single" w:sz="4" w:space="0" w:color="000000"/>
              <w:bottom w:val="single" w:sz="4" w:space="0" w:color="000000"/>
              <w:right w:val="nil"/>
            </w:tcBorders>
            <w:vAlign w:val="center"/>
          </w:tcPr>
          <w:p w14:paraId="7D32DFA5"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zCs w:val="20"/>
              </w:rPr>
              <w:t>If</w:t>
            </w:r>
            <w:r w:rsidRPr="00B17A72">
              <w:rPr>
                <w:color w:val="auto"/>
                <w:spacing w:val="-6"/>
                <w:szCs w:val="20"/>
              </w:rPr>
              <w:t xml:space="preserve"> </w:t>
            </w:r>
            <w:r w:rsidRPr="00B17A72">
              <w:rPr>
                <w:color w:val="auto"/>
                <w:spacing w:val="-1"/>
                <w:szCs w:val="20"/>
              </w:rPr>
              <w:t>used,</w:t>
            </w:r>
            <w:r w:rsidRPr="00B17A72">
              <w:rPr>
                <w:color w:val="auto"/>
                <w:spacing w:val="-3"/>
                <w:szCs w:val="20"/>
              </w:rPr>
              <w:t xml:space="preserve"> </w:t>
            </w:r>
            <w:r w:rsidRPr="00B17A72">
              <w:rPr>
                <w:color w:val="auto"/>
                <w:szCs w:val="20"/>
              </w:rPr>
              <w:t>check</w:t>
            </w:r>
            <w:r w:rsidRPr="00B17A72">
              <w:rPr>
                <w:color w:val="auto"/>
                <w:spacing w:val="-4"/>
                <w:szCs w:val="20"/>
              </w:rPr>
              <w:t xml:space="preserve"> </w:t>
            </w:r>
            <w:r w:rsidRPr="00B17A72">
              <w:rPr>
                <w:color w:val="auto"/>
                <w:szCs w:val="20"/>
              </w:rPr>
              <w:t>as</w:t>
            </w:r>
            <w:r w:rsidRPr="00B17A72">
              <w:rPr>
                <w:color w:val="auto"/>
                <w:spacing w:val="-5"/>
                <w:szCs w:val="20"/>
              </w:rPr>
              <w:t xml:space="preserve"> </w:t>
            </w:r>
            <w:r w:rsidRPr="00B17A72">
              <w:rPr>
                <w:color w:val="auto"/>
                <w:szCs w:val="20"/>
              </w:rPr>
              <w:t>(X)</w:t>
            </w:r>
          </w:p>
        </w:tc>
        <w:tc>
          <w:tcPr>
            <w:tcW w:w="2129" w:type="dxa"/>
            <w:tcBorders>
              <w:top w:val="single" w:sz="4" w:space="0" w:color="000000"/>
              <w:left w:val="nil"/>
              <w:bottom w:val="single" w:sz="4" w:space="0" w:color="000000"/>
              <w:right w:val="single" w:sz="4" w:space="0" w:color="000000"/>
            </w:tcBorders>
            <w:vAlign w:val="center"/>
          </w:tcPr>
          <w:p w14:paraId="23BACA55"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Grading</w:t>
            </w:r>
            <w:r w:rsidRPr="00B17A72">
              <w:rPr>
                <w:color w:val="auto"/>
                <w:spacing w:val="-11"/>
                <w:szCs w:val="20"/>
              </w:rPr>
              <w:t xml:space="preserve"> </w:t>
            </w:r>
            <w:r w:rsidRPr="00B17A72">
              <w:rPr>
                <w:color w:val="auto"/>
                <w:spacing w:val="-1"/>
                <w:szCs w:val="20"/>
              </w:rPr>
              <w:t>(%)</w:t>
            </w:r>
          </w:p>
        </w:tc>
      </w:tr>
      <w:tr w:rsidR="00C82DBF" w:rsidRPr="00B17A72" w14:paraId="55391329"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691E0C8D"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Semester</w:t>
            </w:r>
            <w:r w:rsidRPr="00B17A72">
              <w:rPr>
                <w:b/>
                <w:bCs/>
                <w:color w:val="auto"/>
                <w:spacing w:val="-20"/>
                <w:szCs w:val="20"/>
              </w:rPr>
              <w:t xml:space="preserve"> </w:t>
            </w:r>
            <w:r w:rsidRPr="00B17A72">
              <w:rPr>
                <w:b/>
                <w:bCs/>
                <w:color w:val="auto"/>
                <w:szCs w:val="20"/>
              </w:rPr>
              <w:t>Requirements</w:t>
            </w:r>
          </w:p>
        </w:tc>
        <w:tc>
          <w:tcPr>
            <w:tcW w:w="2921" w:type="dxa"/>
            <w:gridSpan w:val="4"/>
            <w:tcBorders>
              <w:top w:val="single" w:sz="4" w:space="0" w:color="000000"/>
              <w:left w:val="single" w:sz="4" w:space="0" w:color="000000"/>
              <w:bottom w:val="single" w:sz="4" w:space="0" w:color="000000"/>
              <w:right w:val="nil"/>
            </w:tcBorders>
            <w:vAlign w:val="center"/>
          </w:tcPr>
          <w:p w14:paraId="40D462E7" w14:textId="77777777" w:rsidR="00B7684C" w:rsidRPr="00B17A72" w:rsidRDefault="00B7684C" w:rsidP="001163A9">
            <w:pPr>
              <w:autoSpaceDE w:val="0"/>
              <w:autoSpaceDN w:val="0"/>
              <w:adjustRightInd w:val="0"/>
              <w:spacing w:after="0" w:line="240" w:lineRule="auto"/>
              <w:rPr>
                <w:color w:val="auto"/>
                <w:szCs w:val="20"/>
              </w:rPr>
            </w:pPr>
          </w:p>
        </w:tc>
        <w:tc>
          <w:tcPr>
            <w:tcW w:w="2129" w:type="dxa"/>
            <w:tcBorders>
              <w:top w:val="single" w:sz="4" w:space="0" w:color="000000"/>
              <w:left w:val="nil"/>
              <w:bottom w:val="single" w:sz="4" w:space="0" w:color="000000"/>
              <w:right w:val="single" w:sz="4" w:space="0" w:color="000000"/>
            </w:tcBorders>
            <w:vAlign w:val="center"/>
          </w:tcPr>
          <w:p w14:paraId="2EE2FE0D" w14:textId="77777777" w:rsidR="00B7684C" w:rsidRPr="00B17A72" w:rsidRDefault="00B7684C" w:rsidP="001163A9">
            <w:pPr>
              <w:autoSpaceDE w:val="0"/>
              <w:autoSpaceDN w:val="0"/>
              <w:adjustRightInd w:val="0"/>
              <w:spacing w:after="0" w:line="240" w:lineRule="auto"/>
              <w:rPr>
                <w:color w:val="auto"/>
                <w:szCs w:val="20"/>
              </w:rPr>
            </w:pPr>
          </w:p>
        </w:tc>
      </w:tr>
      <w:tr w:rsidR="00C82DBF" w:rsidRPr="00B17A72" w14:paraId="796B2136"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09A0EEF4"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zCs w:val="20"/>
              </w:rPr>
              <w:t>Midterm</w:t>
            </w:r>
            <w:r w:rsidRPr="00B17A72">
              <w:rPr>
                <w:b/>
                <w:bCs/>
                <w:color w:val="auto"/>
                <w:spacing w:val="-18"/>
                <w:szCs w:val="20"/>
              </w:rPr>
              <w:t xml:space="preserve"> </w:t>
            </w:r>
            <w:r w:rsidRPr="00B17A72">
              <w:rPr>
                <w:b/>
                <w:bCs/>
                <w:color w:val="auto"/>
                <w:szCs w:val="20"/>
              </w:rPr>
              <w:t>exam</w:t>
            </w:r>
          </w:p>
        </w:tc>
        <w:tc>
          <w:tcPr>
            <w:tcW w:w="2921" w:type="dxa"/>
            <w:gridSpan w:val="4"/>
            <w:tcBorders>
              <w:top w:val="single" w:sz="4" w:space="0" w:color="000000"/>
              <w:left w:val="single" w:sz="4" w:space="0" w:color="000000"/>
              <w:bottom w:val="single" w:sz="4" w:space="0" w:color="000000"/>
              <w:right w:val="nil"/>
            </w:tcBorders>
            <w:vAlign w:val="center"/>
          </w:tcPr>
          <w:p w14:paraId="7DFBBF0F" w14:textId="77777777" w:rsidR="00B7684C" w:rsidRPr="00B17A72" w:rsidRDefault="005454F1" w:rsidP="001163A9">
            <w:pPr>
              <w:kinsoku w:val="0"/>
              <w:overflowPunct w:val="0"/>
              <w:autoSpaceDE w:val="0"/>
              <w:autoSpaceDN w:val="0"/>
              <w:adjustRightInd w:val="0"/>
              <w:spacing w:after="0" w:line="240" w:lineRule="auto"/>
              <w:jc w:val="center"/>
              <w:rPr>
                <w:color w:val="auto"/>
                <w:szCs w:val="20"/>
              </w:rPr>
            </w:pPr>
            <w:r w:rsidRPr="00B17A72">
              <w:rPr>
                <w:color w:val="auto"/>
                <w:szCs w:val="20"/>
              </w:rPr>
              <w:t>X</w:t>
            </w:r>
          </w:p>
        </w:tc>
        <w:tc>
          <w:tcPr>
            <w:tcW w:w="2129" w:type="dxa"/>
            <w:tcBorders>
              <w:top w:val="single" w:sz="4" w:space="0" w:color="000000"/>
              <w:left w:val="nil"/>
              <w:bottom w:val="single" w:sz="4" w:space="0" w:color="000000"/>
              <w:right w:val="single" w:sz="4" w:space="0" w:color="000000"/>
            </w:tcBorders>
            <w:vAlign w:val="center"/>
          </w:tcPr>
          <w:p w14:paraId="3DDD9A09"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50</w:t>
            </w:r>
          </w:p>
        </w:tc>
      </w:tr>
      <w:tr w:rsidR="00C82DBF" w:rsidRPr="00B17A72" w14:paraId="321CF327"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1DE5FB92"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Clinical</w:t>
            </w:r>
            <w:r w:rsidRPr="00B17A72">
              <w:rPr>
                <w:b/>
                <w:bCs/>
                <w:color w:val="auto"/>
                <w:spacing w:val="-14"/>
                <w:szCs w:val="20"/>
              </w:rPr>
              <w:t xml:space="preserve"> </w:t>
            </w:r>
            <w:r w:rsidRPr="00B17A72">
              <w:rPr>
                <w:b/>
                <w:bCs/>
                <w:color w:val="auto"/>
                <w:szCs w:val="20"/>
              </w:rPr>
              <w:t>Practice</w:t>
            </w:r>
          </w:p>
        </w:tc>
        <w:tc>
          <w:tcPr>
            <w:tcW w:w="2921" w:type="dxa"/>
            <w:gridSpan w:val="4"/>
            <w:tcBorders>
              <w:top w:val="single" w:sz="4" w:space="0" w:color="000000"/>
              <w:left w:val="single" w:sz="4" w:space="0" w:color="000000"/>
              <w:bottom w:val="single" w:sz="4" w:space="0" w:color="000000"/>
              <w:right w:val="nil"/>
            </w:tcBorders>
            <w:vAlign w:val="center"/>
          </w:tcPr>
          <w:p w14:paraId="1AF0D9B2" w14:textId="77777777" w:rsidR="00B7684C" w:rsidRPr="00B17A72" w:rsidRDefault="00B7684C" w:rsidP="001163A9">
            <w:pPr>
              <w:autoSpaceDE w:val="0"/>
              <w:autoSpaceDN w:val="0"/>
              <w:adjustRightInd w:val="0"/>
              <w:spacing w:after="0" w:line="240" w:lineRule="auto"/>
              <w:rPr>
                <w:color w:val="auto"/>
                <w:szCs w:val="20"/>
              </w:rPr>
            </w:pPr>
          </w:p>
        </w:tc>
        <w:tc>
          <w:tcPr>
            <w:tcW w:w="2129" w:type="dxa"/>
            <w:tcBorders>
              <w:top w:val="single" w:sz="4" w:space="0" w:color="000000"/>
              <w:left w:val="nil"/>
              <w:bottom w:val="single" w:sz="4" w:space="0" w:color="000000"/>
              <w:right w:val="single" w:sz="4" w:space="0" w:color="000000"/>
            </w:tcBorders>
            <w:vAlign w:val="center"/>
          </w:tcPr>
          <w:p w14:paraId="24DC4A59" w14:textId="77777777" w:rsidR="00B7684C" w:rsidRPr="00B17A72" w:rsidRDefault="00B7684C" w:rsidP="001163A9">
            <w:pPr>
              <w:autoSpaceDE w:val="0"/>
              <w:autoSpaceDN w:val="0"/>
              <w:adjustRightInd w:val="0"/>
              <w:spacing w:after="0" w:line="240" w:lineRule="auto"/>
              <w:rPr>
                <w:color w:val="auto"/>
                <w:szCs w:val="20"/>
              </w:rPr>
            </w:pPr>
          </w:p>
        </w:tc>
      </w:tr>
      <w:tr w:rsidR="00C82DBF" w:rsidRPr="00B17A72" w14:paraId="7FC38DDA"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1BA8E933"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zCs w:val="20"/>
              </w:rPr>
              <w:t>Homework</w:t>
            </w:r>
            <w:r w:rsidRPr="00B17A72">
              <w:rPr>
                <w:b/>
                <w:bCs/>
                <w:color w:val="auto"/>
                <w:spacing w:val="-24"/>
                <w:szCs w:val="20"/>
              </w:rPr>
              <w:t xml:space="preserve"> </w:t>
            </w:r>
            <w:r w:rsidRPr="00B17A72">
              <w:rPr>
                <w:b/>
                <w:bCs/>
                <w:color w:val="auto"/>
                <w:spacing w:val="-1"/>
                <w:szCs w:val="20"/>
              </w:rPr>
              <w:t>Assignments/</w:t>
            </w:r>
            <w:r w:rsidRPr="00B17A72">
              <w:rPr>
                <w:b/>
                <w:bCs/>
                <w:color w:val="auto"/>
                <w:spacing w:val="21"/>
                <w:w w:val="99"/>
                <w:szCs w:val="20"/>
              </w:rPr>
              <w:t xml:space="preserve"> </w:t>
            </w:r>
            <w:r w:rsidRPr="00B17A72">
              <w:rPr>
                <w:b/>
                <w:bCs/>
                <w:color w:val="auto"/>
                <w:spacing w:val="-1"/>
                <w:szCs w:val="20"/>
              </w:rPr>
              <w:t>Presentation</w:t>
            </w:r>
          </w:p>
        </w:tc>
        <w:tc>
          <w:tcPr>
            <w:tcW w:w="2921" w:type="dxa"/>
            <w:gridSpan w:val="4"/>
            <w:tcBorders>
              <w:top w:val="single" w:sz="4" w:space="0" w:color="000000"/>
              <w:left w:val="single" w:sz="4" w:space="0" w:color="000000"/>
              <w:bottom w:val="single" w:sz="4" w:space="0" w:color="000000"/>
              <w:right w:val="nil"/>
            </w:tcBorders>
            <w:vAlign w:val="center"/>
          </w:tcPr>
          <w:p w14:paraId="3A070EB0" w14:textId="77777777" w:rsidR="00B7684C" w:rsidRPr="00B17A72" w:rsidRDefault="00B7684C" w:rsidP="001163A9">
            <w:pPr>
              <w:autoSpaceDE w:val="0"/>
              <w:autoSpaceDN w:val="0"/>
              <w:adjustRightInd w:val="0"/>
              <w:spacing w:after="0" w:line="240" w:lineRule="auto"/>
              <w:rPr>
                <w:color w:val="auto"/>
                <w:szCs w:val="20"/>
              </w:rPr>
            </w:pPr>
          </w:p>
        </w:tc>
        <w:tc>
          <w:tcPr>
            <w:tcW w:w="2129" w:type="dxa"/>
            <w:tcBorders>
              <w:top w:val="single" w:sz="4" w:space="0" w:color="000000"/>
              <w:left w:val="nil"/>
              <w:bottom w:val="single" w:sz="4" w:space="0" w:color="000000"/>
              <w:right w:val="single" w:sz="4" w:space="0" w:color="000000"/>
            </w:tcBorders>
            <w:vAlign w:val="center"/>
          </w:tcPr>
          <w:p w14:paraId="3BCB4284" w14:textId="77777777" w:rsidR="00B7684C" w:rsidRPr="00B17A72" w:rsidRDefault="00B7684C" w:rsidP="001163A9">
            <w:pPr>
              <w:autoSpaceDE w:val="0"/>
              <w:autoSpaceDN w:val="0"/>
              <w:adjustRightInd w:val="0"/>
              <w:spacing w:after="0" w:line="240" w:lineRule="auto"/>
              <w:rPr>
                <w:color w:val="auto"/>
                <w:szCs w:val="20"/>
              </w:rPr>
            </w:pPr>
          </w:p>
        </w:tc>
      </w:tr>
      <w:tr w:rsidR="00C82DBF" w:rsidRPr="00B17A72" w14:paraId="38B8B1CC"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0C25E47A"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zCs w:val="20"/>
              </w:rPr>
              <w:t>Projects</w:t>
            </w:r>
          </w:p>
        </w:tc>
        <w:tc>
          <w:tcPr>
            <w:tcW w:w="2921" w:type="dxa"/>
            <w:gridSpan w:val="4"/>
            <w:tcBorders>
              <w:top w:val="single" w:sz="4" w:space="0" w:color="000000"/>
              <w:left w:val="single" w:sz="4" w:space="0" w:color="000000"/>
              <w:bottom w:val="single" w:sz="4" w:space="0" w:color="000000"/>
              <w:right w:val="nil"/>
            </w:tcBorders>
            <w:vAlign w:val="center"/>
          </w:tcPr>
          <w:p w14:paraId="24BACE99" w14:textId="77777777" w:rsidR="00B7684C" w:rsidRPr="00B17A72" w:rsidRDefault="00B7684C" w:rsidP="001163A9">
            <w:pPr>
              <w:autoSpaceDE w:val="0"/>
              <w:autoSpaceDN w:val="0"/>
              <w:adjustRightInd w:val="0"/>
              <w:spacing w:after="0" w:line="240" w:lineRule="auto"/>
              <w:rPr>
                <w:color w:val="auto"/>
                <w:szCs w:val="20"/>
              </w:rPr>
            </w:pPr>
          </w:p>
        </w:tc>
        <w:tc>
          <w:tcPr>
            <w:tcW w:w="2129" w:type="dxa"/>
            <w:tcBorders>
              <w:top w:val="single" w:sz="4" w:space="0" w:color="000000"/>
              <w:left w:val="nil"/>
              <w:bottom w:val="single" w:sz="4" w:space="0" w:color="000000"/>
              <w:right w:val="single" w:sz="4" w:space="0" w:color="000000"/>
            </w:tcBorders>
            <w:vAlign w:val="center"/>
          </w:tcPr>
          <w:p w14:paraId="2D9498DA" w14:textId="77777777" w:rsidR="00B7684C" w:rsidRPr="00B17A72" w:rsidRDefault="00B7684C" w:rsidP="001163A9">
            <w:pPr>
              <w:autoSpaceDE w:val="0"/>
              <w:autoSpaceDN w:val="0"/>
              <w:adjustRightInd w:val="0"/>
              <w:spacing w:after="0" w:line="240" w:lineRule="auto"/>
              <w:rPr>
                <w:color w:val="auto"/>
                <w:szCs w:val="20"/>
              </w:rPr>
            </w:pPr>
          </w:p>
        </w:tc>
      </w:tr>
      <w:tr w:rsidR="00C82DBF" w:rsidRPr="00B17A72" w14:paraId="5E9710B2"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2089A758"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zCs w:val="20"/>
              </w:rPr>
              <w:t>Laboratory</w:t>
            </w:r>
            <w:r w:rsidRPr="00B17A72">
              <w:rPr>
                <w:b/>
                <w:bCs/>
                <w:color w:val="auto"/>
                <w:spacing w:val="-16"/>
                <w:szCs w:val="20"/>
              </w:rPr>
              <w:t xml:space="preserve"> </w:t>
            </w:r>
            <w:r w:rsidRPr="00B17A72">
              <w:rPr>
                <w:b/>
                <w:bCs/>
                <w:color w:val="auto"/>
                <w:szCs w:val="20"/>
              </w:rPr>
              <w:t>work</w:t>
            </w:r>
          </w:p>
        </w:tc>
        <w:tc>
          <w:tcPr>
            <w:tcW w:w="2921" w:type="dxa"/>
            <w:gridSpan w:val="4"/>
            <w:tcBorders>
              <w:top w:val="single" w:sz="4" w:space="0" w:color="000000"/>
              <w:left w:val="single" w:sz="4" w:space="0" w:color="000000"/>
              <w:bottom w:val="single" w:sz="4" w:space="0" w:color="000000"/>
              <w:right w:val="nil"/>
            </w:tcBorders>
            <w:vAlign w:val="center"/>
          </w:tcPr>
          <w:p w14:paraId="5BE59257" w14:textId="77777777" w:rsidR="00B7684C" w:rsidRPr="00B17A72" w:rsidRDefault="00B7684C" w:rsidP="001163A9">
            <w:pPr>
              <w:autoSpaceDE w:val="0"/>
              <w:autoSpaceDN w:val="0"/>
              <w:adjustRightInd w:val="0"/>
              <w:spacing w:after="0" w:line="240" w:lineRule="auto"/>
              <w:rPr>
                <w:color w:val="auto"/>
                <w:szCs w:val="20"/>
              </w:rPr>
            </w:pPr>
          </w:p>
        </w:tc>
        <w:tc>
          <w:tcPr>
            <w:tcW w:w="2129" w:type="dxa"/>
            <w:tcBorders>
              <w:top w:val="single" w:sz="4" w:space="0" w:color="000000"/>
              <w:left w:val="nil"/>
              <w:bottom w:val="single" w:sz="4" w:space="0" w:color="000000"/>
              <w:right w:val="single" w:sz="4" w:space="0" w:color="000000"/>
            </w:tcBorders>
            <w:vAlign w:val="center"/>
          </w:tcPr>
          <w:p w14:paraId="112BF65D" w14:textId="77777777" w:rsidR="00B7684C" w:rsidRPr="00B17A72" w:rsidRDefault="00B7684C" w:rsidP="001163A9">
            <w:pPr>
              <w:autoSpaceDE w:val="0"/>
              <w:autoSpaceDN w:val="0"/>
              <w:adjustRightInd w:val="0"/>
              <w:spacing w:after="0" w:line="240" w:lineRule="auto"/>
              <w:rPr>
                <w:color w:val="auto"/>
                <w:szCs w:val="20"/>
              </w:rPr>
            </w:pPr>
          </w:p>
        </w:tc>
      </w:tr>
      <w:tr w:rsidR="00C82DBF" w:rsidRPr="00B17A72" w14:paraId="026B996A" w14:textId="77777777" w:rsidTr="007068FD">
        <w:trPr>
          <w:jc w:val="center"/>
        </w:trPr>
        <w:tc>
          <w:tcPr>
            <w:tcW w:w="4215" w:type="dxa"/>
            <w:gridSpan w:val="5"/>
            <w:tcBorders>
              <w:top w:val="single" w:sz="4" w:space="0" w:color="000000"/>
              <w:left w:val="single" w:sz="4" w:space="0" w:color="000000"/>
              <w:bottom w:val="single" w:sz="4" w:space="0" w:color="000000"/>
              <w:right w:val="single" w:sz="4" w:space="0" w:color="000000"/>
            </w:tcBorders>
            <w:vAlign w:val="center"/>
          </w:tcPr>
          <w:p w14:paraId="64685E5E"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Final</w:t>
            </w:r>
            <w:r w:rsidRPr="00B17A72">
              <w:rPr>
                <w:b/>
                <w:bCs/>
                <w:color w:val="auto"/>
                <w:spacing w:val="-9"/>
                <w:szCs w:val="20"/>
              </w:rPr>
              <w:t xml:space="preserve"> </w:t>
            </w:r>
            <w:r w:rsidRPr="00B17A72">
              <w:rPr>
                <w:b/>
                <w:bCs/>
                <w:color w:val="auto"/>
                <w:szCs w:val="20"/>
              </w:rPr>
              <w:t>exam</w:t>
            </w:r>
          </w:p>
        </w:tc>
        <w:tc>
          <w:tcPr>
            <w:tcW w:w="2921" w:type="dxa"/>
            <w:gridSpan w:val="4"/>
            <w:tcBorders>
              <w:top w:val="single" w:sz="4" w:space="0" w:color="000000"/>
              <w:left w:val="single" w:sz="4" w:space="0" w:color="000000"/>
              <w:bottom w:val="single" w:sz="4" w:space="0" w:color="000000"/>
              <w:right w:val="nil"/>
            </w:tcBorders>
            <w:vAlign w:val="center"/>
          </w:tcPr>
          <w:p w14:paraId="12F936F5"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zCs w:val="20"/>
              </w:rPr>
              <w:t>X</w:t>
            </w:r>
          </w:p>
        </w:tc>
        <w:tc>
          <w:tcPr>
            <w:tcW w:w="2129" w:type="dxa"/>
            <w:tcBorders>
              <w:top w:val="single" w:sz="4" w:space="0" w:color="000000"/>
              <w:left w:val="nil"/>
              <w:bottom w:val="single" w:sz="4" w:space="0" w:color="000000"/>
              <w:right w:val="single" w:sz="4" w:space="0" w:color="000000"/>
            </w:tcBorders>
            <w:vAlign w:val="center"/>
          </w:tcPr>
          <w:p w14:paraId="7DBE23AD"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50</w:t>
            </w:r>
          </w:p>
        </w:tc>
      </w:tr>
      <w:tr w:rsidR="00C82DBF" w:rsidRPr="00B17A72" w14:paraId="301D177B" w14:textId="77777777" w:rsidTr="009B6885">
        <w:trPr>
          <w:jc w:val="center"/>
        </w:trPr>
        <w:tc>
          <w:tcPr>
            <w:tcW w:w="9265" w:type="dxa"/>
            <w:gridSpan w:val="10"/>
            <w:tcBorders>
              <w:top w:val="single" w:sz="4" w:space="0" w:color="000000"/>
              <w:left w:val="single" w:sz="4" w:space="0" w:color="000000"/>
              <w:bottom w:val="single" w:sz="4" w:space="0" w:color="000000"/>
              <w:right w:val="single" w:sz="4" w:space="0" w:color="000000"/>
            </w:tcBorders>
            <w:vAlign w:val="center"/>
          </w:tcPr>
          <w:p w14:paraId="74E92AD5"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Explanations</w:t>
            </w:r>
            <w:r w:rsidRPr="00B17A72">
              <w:rPr>
                <w:b/>
                <w:bCs/>
                <w:color w:val="auto"/>
                <w:spacing w:val="-10"/>
                <w:szCs w:val="20"/>
              </w:rPr>
              <w:t xml:space="preserve"> </w:t>
            </w:r>
            <w:r w:rsidRPr="00B17A72">
              <w:rPr>
                <w:b/>
                <w:bCs/>
                <w:color w:val="auto"/>
                <w:szCs w:val="20"/>
              </w:rPr>
              <w:t>on</w:t>
            </w:r>
            <w:r w:rsidRPr="00B17A72">
              <w:rPr>
                <w:b/>
                <w:bCs/>
                <w:color w:val="auto"/>
                <w:spacing w:val="-8"/>
                <w:szCs w:val="20"/>
              </w:rPr>
              <w:t xml:space="preserve"> </w:t>
            </w:r>
            <w:r w:rsidRPr="00B17A72">
              <w:rPr>
                <w:b/>
                <w:bCs/>
                <w:color w:val="auto"/>
                <w:spacing w:val="-1"/>
                <w:szCs w:val="20"/>
              </w:rPr>
              <w:t>Assessment</w:t>
            </w:r>
            <w:r w:rsidRPr="00B17A72">
              <w:rPr>
                <w:b/>
                <w:bCs/>
                <w:color w:val="auto"/>
                <w:spacing w:val="-7"/>
                <w:szCs w:val="20"/>
              </w:rPr>
              <w:t xml:space="preserve"> </w:t>
            </w:r>
            <w:r w:rsidRPr="00B17A72">
              <w:rPr>
                <w:b/>
                <w:bCs/>
                <w:color w:val="auto"/>
                <w:szCs w:val="20"/>
              </w:rPr>
              <w:t>Methods:</w:t>
            </w:r>
            <w:r w:rsidRPr="00B17A72">
              <w:rPr>
                <w:b/>
                <w:bCs/>
                <w:color w:val="auto"/>
                <w:spacing w:val="-7"/>
                <w:szCs w:val="20"/>
              </w:rPr>
              <w:t xml:space="preserve"> </w:t>
            </w:r>
            <w:r w:rsidRPr="00B17A72">
              <w:rPr>
                <w:b/>
                <w:bCs/>
                <w:color w:val="auto"/>
                <w:szCs w:val="20"/>
              </w:rPr>
              <w:t>1-Midterm</w:t>
            </w:r>
            <w:r w:rsidRPr="00B17A72">
              <w:rPr>
                <w:b/>
                <w:bCs/>
                <w:color w:val="auto"/>
                <w:spacing w:val="-11"/>
                <w:szCs w:val="20"/>
              </w:rPr>
              <w:t xml:space="preserve"> </w:t>
            </w:r>
            <w:r w:rsidRPr="00B17A72">
              <w:rPr>
                <w:b/>
                <w:bCs/>
                <w:color w:val="auto"/>
                <w:szCs w:val="20"/>
              </w:rPr>
              <w:t>Exam</w:t>
            </w:r>
            <w:r w:rsidRPr="00B17A72">
              <w:rPr>
                <w:b/>
                <w:bCs/>
                <w:color w:val="auto"/>
                <w:spacing w:val="-11"/>
                <w:szCs w:val="20"/>
              </w:rPr>
              <w:t xml:space="preserve"> </w:t>
            </w:r>
            <w:r w:rsidRPr="00B17A72">
              <w:rPr>
                <w:b/>
                <w:bCs/>
                <w:color w:val="auto"/>
                <w:szCs w:val="20"/>
              </w:rPr>
              <w:t>2-Final</w:t>
            </w:r>
            <w:r w:rsidRPr="00B17A72">
              <w:rPr>
                <w:b/>
                <w:bCs/>
                <w:color w:val="auto"/>
                <w:spacing w:val="-8"/>
                <w:szCs w:val="20"/>
              </w:rPr>
              <w:t xml:space="preserve"> </w:t>
            </w:r>
            <w:r w:rsidRPr="00B17A72">
              <w:rPr>
                <w:b/>
                <w:bCs/>
                <w:color w:val="auto"/>
                <w:szCs w:val="20"/>
              </w:rPr>
              <w:t>Exam</w:t>
            </w:r>
          </w:p>
        </w:tc>
      </w:tr>
      <w:tr w:rsidR="00C82DBF" w:rsidRPr="00B17A72" w14:paraId="47B2F5A8" w14:textId="77777777" w:rsidTr="009B6885">
        <w:trPr>
          <w:jc w:val="center"/>
        </w:trPr>
        <w:tc>
          <w:tcPr>
            <w:tcW w:w="9265" w:type="dxa"/>
            <w:gridSpan w:val="10"/>
            <w:tcBorders>
              <w:top w:val="single" w:sz="4" w:space="0" w:color="000000"/>
              <w:left w:val="single" w:sz="4" w:space="0" w:color="000000"/>
              <w:bottom w:val="single" w:sz="4" w:space="0" w:color="000000"/>
              <w:right w:val="single" w:sz="4" w:space="0" w:color="000000"/>
            </w:tcBorders>
            <w:vAlign w:val="center"/>
          </w:tcPr>
          <w:p w14:paraId="671A9C07"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Assessment</w:t>
            </w:r>
            <w:r w:rsidRPr="00B17A72">
              <w:rPr>
                <w:b/>
                <w:bCs/>
                <w:color w:val="auto"/>
                <w:spacing w:val="-16"/>
                <w:szCs w:val="20"/>
              </w:rPr>
              <w:t xml:space="preserve"> </w:t>
            </w:r>
            <w:r w:rsidRPr="00B17A72">
              <w:rPr>
                <w:b/>
                <w:bCs/>
                <w:color w:val="auto"/>
                <w:spacing w:val="-1"/>
                <w:szCs w:val="20"/>
              </w:rPr>
              <w:t>Criteria</w:t>
            </w:r>
          </w:p>
          <w:p w14:paraId="02E0AA4A" w14:textId="2CA48118"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zCs w:val="20"/>
              </w:rPr>
              <w:t>In</w:t>
            </w:r>
            <w:r w:rsidRPr="00B17A72">
              <w:rPr>
                <w:color w:val="auto"/>
                <w:spacing w:val="-5"/>
                <w:szCs w:val="20"/>
              </w:rPr>
              <w:t xml:space="preserve"> </w:t>
            </w:r>
            <w:r w:rsidRPr="00B17A72">
              <w:rPr>
                <w:color w:val="auto"/>
                <w:spacing w:val="-1"/>
                <w:szCs w:val="20"/>
              </w:rPr>
              <w:t>the</w:t>
            </w:r>
            <w:r w:rsidRPr="00B17A72">
              <w:rPr>
                <w:color w:val="auto"/>
                <w:spacing w:val="-4"/>
                <w:szCs w:val="20"/>
              </w:rPr>
              <w:t xml:space="preserve"> </w:t>
            </w:r>
            <w:r w:rsidR="00D36412" w:rsidRPr="00B17A72">
              <w:rPr>
                <w:color w:val="auto"/>
                <w:spacing w:val="-1"/>
                <w:szCs w:val="20"/>
              </w:rPr>
              <w:t>course assessment, 50% of the midterm exam grade and 50% of the final grade will determine</w:t>
            </w:r>
            <w:r w:rsidRPr="00B17A72">
              <w:rPr>
                <w:color w:val="auto"/>
                <w:spacing w:val="-5"/>
                <w:szCs w:val="20"/>
              </w:rPr>
              <w:t xml:space="preserve"> </w:t>
            </w:r>
            <w:r w:rsidRPr="00B17A72">
              <w:rPr>
                <w:color w:val="auto"/>
                <w:szCs w:val="20"/>
              </w:rPr>
              <w:t>the</w:t>
            </w:r>
            <w:r w:rsidRPr="00B17A72">
              <w:rPr>
                <w:color w:val="auto"/>
                <w:spacing w:val="-4"/>
                <w:szCs w:val="20"/>
              </w:rPr>
              <w:t xml:space="preserve"> </w:t>
            </w:r>
            <w:r w:rsidRPr="00B17A72">
              <w:rPr>
                <w:color w:val="auto"/>
                <w:spacing w:val="-1"/>
                <w:szCs w:val="20"/>
              </w:rPr>
              <w:t>course</w:t>
            </w:r>
            <w:r w:rsidRPr="00B17A72">
              <w:rPr>
                <w:color w:val="auto"/>
                <w:spacing w:val="-4"/>
                <w:szCs w:val="20"/>
              </w:rPr>
              <w:t xml:space="preserve"> </w:t>
            </w:r>
            <w:r w:rsidRPr="00B17A72">
              <w:rPr>
                <w:color w:val="auto"/>
                <w:szCs w:val="20"/>
              </w:rPr>
              <w:t>success</w:t>
            </w:r>
            <w:r w:rsidRPr="00B17A72">
              <w:rPr>
                <w:color w:val="auto"/>
                <w:spacing w:val="93"/>
                <w:w w:val="99"/>
                <w:szCs w:val="20"/>
              </w:rPr>
              <w:t xml:space="preserve"> </w:t>
            </w:r>
            <w:r w:rsidRPr="00B17A72">
              <w:rPr>
                <w:color w:val="auto"/>
                <w:spacing w:val="-1"/>
                <w:szCs w:val="20"/>
              </w:rPr>
              <w:t>grade.</w:t>
            </w:r>
          </w:p>
          <w:p w14:paraId="7FF18204" w14:textId="3DF93183"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Course</w:t>
            </w:r>
            <w:r w:rsidRPr="00B17A72">
              <w:rPr>
                <w:color w:val="auto"/>
                <w:spacing w:val="-6"/>
                <w:szCs w:val="20"/>
              </w:rPr>
              <w:t xml:space="preserve"> </w:t>
            </w:r>
            <w:r w:rsidRPr="00B17A72">
              <w:rPr>
                <w:color w:val="auto"/>
                <w:szCs w:val="20"/>
              </w:rPr>
              <w:t>Success</w:t>
            </w:r>
            <w:r w:rsidRPr="00B17A72">
              <w:rPr>
                <w:color w:val="auto"/>
                <w:spacing w:val="-6"/>
                <w:szCs w:val="20"/>
              </w:rPr>
              <w:t xml:space="preserve"> </w:t>
            </w:r>
            <w:r w:rsidRPr="00B17A72">
              <w:rPr>
                <w:color w:val="auto"/>
                <w:szCs w:val="20"/>
              </w:rPr>
              <w:t>Grade:</w:t>
            </w:r>
            <w:r w:rsidRPr="00B17A72">
              <w:rPr>
                <w:color w:val="auto"/>
                <w:spacing w:val="-5"/>
                <w:szCs w:val="20"/>
              </w:rPr>
              <w:t xml:space="preserve"> </w:t>
            </w:r>
            <w:r w:rsidRPr="00B17A72">
              <w:rPr>
                <w:color w:val="auto"/>
                <w:szCs w:val="20"/>
              </w:rPr>
              <w:t>50%</w:t>
            </w:r>
            <w:r w:rsidRPr="00B17A72">
              <w:rPr>
                <w:color w:val="auto"/>
                <w:spacing w:val="-6"/>
                <w:szCs w:val="20"/>
              </w:rPr>
              <w:t xml:space="preserve"> </w:t>
            </w:r>
            <w:r w:rsidRPr="00B17A72">
              <w:rPr>
                <w:color w:val="auto"/>
                <w:szCs w:val="20"/>
              </w:rPr>
              <w:t>midterm</w:t>
            </w:r>
            <w:r w:rsidRPr="00B17A72">
              <w:rPr>
                <w:color w:val="auto"/>
                <w:spacing w:val="-6"/>
                <w:szCs w:val="20"/>
              </w:rPr>
              <w:t xml:space="preserve"> </w:t>
            </w:r>
            <w:r w:rsidRPr="00B17A72">
              <w:rPr>
                <w:color w:val="auto"/>
                <w:spacing w:val="-1"/>
                <w:szCs w:val="20"/>
              </w:rPr>
              <w:t>grade</w:t>
            </w:r>
            <w:r w:rsidRPr="00B17A72">
              <w:rPr>
                <w:color w:val="auto"/>
                <w:spacing w:val="-5"/>
                <w:szCs w:val="20"/>
              </w:rPr>
              <w:t xml:space="preserve"> </w:t>
            </w:r>
            <w:r w:rsidRPr="00B17A72">
              <w:rPr>
                <w:color w:val="auto"/>
                <w:szCs w:val="20"/>
              </w:rPr>
              <w:t>(Midterm</w:t>
            </w:r>
            <w:r w:rsidRPr="00B17A72">
              <w:rPr>
                <w:color w:val="auto"/>
                <w:spacing w:val="-9"/>
                <w:szCs w:val="20"/>
              </w:rPr>
              <w:t xml:space="preserve"> </w:t>
            </w:r>
            <w:r w:rsidRPr="00B17A72">
              <w:rPr>
                <w:color w:val="auto"/>
                <w:spacing w:val="-1"/>
                <w:szCs w:val="20"/>
              </w:rPr>
              <w:t>exam)</w:t>
            </w:r>
            <w:r w:rsidRPr="00B17A72">
              <w:rPr>
                <w:color w:val="auto"/>
                <w:spacing w:val="-4"/>
                <w:szCs w:val="20"/>
              </w:rPr>
              <w:t xml:space="preserve"> </w:t>
            </w:r>
            <w:r w:rsidRPr="00B17A72">
              <w:rPr>
                <w:color w:val="auto"/>
                <w:szCs w:val="20"/>
              </w:rPr>
              <w:t>+</w:t>
            </w:r>
            <w:r w:rsidRPr="00B17A72">
              <w:rPr>
                <w:color w:val="auto"/>
                <w:spacing w:val="-6"/>
                <w:szCs w:val="20"/>
              </w:rPr>
              <w:t xml:space="preserve"> </w:t>
            </w:r>
            <w:r w:rsidRPr="00B17A72">
              <w:rPr>
                <w:color w:val="auto"/>
                <w:szCs w:val="20"/>
              </w:rPr>
              <w:t>50%</w:t>
            </w:r>
            <w:r w:rsidRPr="00B17A72">
              <w:rPr>
                <w:color w:val="auto"/>
                <w:spacing w:val="-5"/>
                <w:szCs w:val="20"/>
              </w:rPr>
              <w:t xml:space="preserve"> </w:t>
            </w:r>
            <w:r w:rsidRPr="00B17A72">
              <w:rPr>
                <w:color w:val="auto"/>
                <w:spacing w:val="-1"/>
                <w:szCs w:val="20"/>
              </w:rPr>
              <w:t>final</w:t>
            </w:r>
            <w:r w:rsidRPr="00B17A72">
              <w:rPr>
                <w:color w:val="auto"/>
                <w:spacing w:val="-5"/>
                <w:szCs w:val="20"/>
              </w:rPr>
              <w:t xml:space="preserve"> </w:t>
            </w:r>
            <w:r w:rsidRPr="00B17A72">
              <w:rPr>
                <w:color w:val="auto"/>
                <w:spacing w:val="-1"/>
                <w:szCs w:val="20"/>
              </w:rPr>
              <w:t>grade</w:t>
            </w:r>
            <w:r w:rsidR="00D36412" w:rsidRPr="00B17A72">
              <w:rPr>
                <w:color w:val="auto"/>
                <w:spacing w:val="-1"/>
                <w:szCs w:val="20"/>
              </w:rPr>
              <w:t>.</w:t>
            </w:r>
            <w:r w:rsidRPr="00B17A72">
              <w:rPr>
                <w:color w:val="auto"/>
                <w:spacing w:val="48"/>
                <w:w w:val="99"/>
                <w:szCs w:val="20"/>
              </w:rPr>
              <w:t xml:space="preserve"> </w:t>
            </w:r>
            <w:r w:rsidRPr="00B17A72">
              <w:rPr>
                <w:color w:val="auto"/>
                <w:spacing w:val="-1"/>
                <w:szCs w:val="20"/>
              </w:rPr>
              <w:t>Minimum</w:t>
            </w:r>
            <w:r w:rsidRPr="00B17A72">
              <w:rPr>
                <w:color w:val="auto"/>
                <w:spacing w:val="-4"/>
                <w:szCs w:val="20"/>
              </w:rPr>
              <w:t xml:space="preserve"> </w:t>
            </w:r>
            <w:r w:rsidRPr="00B17A72">
              <w:rPr>
                <w:color w:val="auto"/>
                <w:spacing w:val="-1"/>
                <w:szCs w:val="20"/>
              </w:rPr>
              <w:t>Course</w:t>
            </w:r>
            <w:r w:rsidRPr="00B17A72">
              <w:rPr>
                <w:color w:val="auto"/>
                <w:spacing w:val="-2"/>
                <w:szCs w:val="20"/>
              </w:rPr>
              <w:t xml:space="preserve"> </w:t>
            </w:r>
            <w:r w:rsidRPr="00B17A72">
              <w:rPr>
                <w:color w:val="auto"/>
                <w:spacing w:val="-1"/>
                <w:szCs w:val="20"/>
              </w:rPr>
              <w:t>Success</w:t>
            </w:r>
            <w:r w:rsidRPr="00B17A72">
              <w:rPr>
                <w:color w:val="auto"/>
                <w:spacing w:val="-6"/>
                <w:szCs w:val="20"/>
              </w:rPr>
              <w:t xml:space="preserve"> </w:t>
            </w:r>
            <w:r w:rsidRPr="00B17A72">
              <w:rPr>
                <w:color w:val="auto"/>
                <w:szCs w:val="20"/>
              </w:rPr>
              <w:t>Grade:</w:t>
            </w:r>
            <w:r w:rsidRPr="00B17A72">
              <w:rPr>
                <w:color w:val="auto"/>
                <w:spacing w:val="-5"/>
                <w:szCs w:val="20"/>
              </w:rPr>
              <w:t xml:space="preserve"> </w:t>
            </w:r>
            <w:r w:rsidRPr="00B17A72">
              <w:rPr>
                <w:color w:val="auto"/>
                <w:szCs w:val="20"/>
              </w:rPr>
              <w:t>60</w:t>
            </w:r>
            <w:r w:rsidRPr="00B17A72">
              <w:rPr>
                <w:color w:val="auto"/>
                <w:spacing w:val="-5"/>
                <w:szCs w:val="20"/>
              </w:rPr>
              <w:t xml:space="preserve"> </w:t>
            </w:r>
            <w:r w:rsidRPr="00B17A72">
              <w:rPr>
                <w:color w:val="auto"/>
                <w:spacing w:val="-1"/>
                <w:szCs w:val="20"/>
              </w:rPr>
              <w:t>out</w:t>
            </w:r>
            <w:r w:rsidRPr="00B17A72">
              <w:rPr>
                <w:color w:val="auto"/>
                <w:spacing w:val="-5"/>
                <w:szCs w:val="20"/>
              </w:rPr>
              <w:t xml:space="preserve"> </w:t>
            </w:r>
            <w:r w:rsidRPr="00B17A72">
              <w:rPr>
                <w:color w:val="auto"/>
                <w:szCs w:val="20"/>
              </w:rPr>
              <w:t>of</w:t>
            </w:r>
            <w:r w:rsidRPr="00B17A72">
              <w:rPr>
                <w:color w:val="auto"/>
                <w:spacing w:val="-7"/>
                <w:szCs w:val="20"/>
              </w:rPr>
              <w:t xml:space="preserve"> </w:t>
            </w:r>
            <w:r w:rsidRPr="00B17A72">
              <w:rPr>
                <w:color w:val="auto"/>
                <w:szCs w:val="20"/>
              </w:rPr>
              <w:t>100</w:t>
            </w:r>
            <w:r w:rsidRPr="00B17A72">
              <w:rPr>
                <w:color w:val="auto"/>
                <w:spacing w:val="-3"/>
                <w:szCs w:val="20"/>
              </w:rPr>
              <w:t xml:space="preserve"> </w:t>
            </w:r>
            <w:r w:rsidRPr="00B17A72">
              <w:rPr>
                <w:color w:val="auto"/>
                <w:spacing w:val="-2"/>
                <w:szCs w:val="20"/>
              </w:rPr>
              <w:t>full</w:t>
            </w:r>
            <w:r w:rsidRPr="00B17A72">
              <w:rPr>
                <w:color w:val="auto"/>
                <w:spacing w:val="-3"/>
                <w:szCs w:val="20"/>
              </w:rPr>
              <w:t xml:space="preserve"> </w:t>
            </w:r>
            <w:r w:rsidRPr="00B17A72">
              <w:rPr>
                <w:color w:val="auto"/>
                <w:spacing w:val="-1"/>
                <w:szCs w:val="20"/>
              </w:rPr>
              <w:t>marks.</w:t>
            </w:r>
          </w:p>
          <w:p w14:paraId="6F15C8F1" w14:textId="75B1AFB6"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Minimum</w:t>
            </w:r>
            <w:r w:rsidRPr="00B17A72">
              <w:rPr>
                <w:color w:val="auto"/>
                <w:spacing w:val="-4"/>
                <w:szCs w:val="20"/>
              </w:rPr>
              <w:t xml:space="preserve"> </w:t>
            </w:r>
            <w:r w:rsidRPr="00B17A72">
              <w:rPr>
                <w:color w:val="auto"/>
                <w:spacing w:val="-1"/>
                <w:szCs w:val="20"/>
              </w:rPr>
              <w:t>final</w:t>
            </w:r>
            <w:r w:rsidRPr="00B17A72">
              <w:rPr>
                <w:color w:val="auto"/>
                <w:spacing w:val="-4"/>
                <w:szCs w:val="20"/>
              </w:rPr>
              <w:t xml:space="preserve"> </w:t>
            </w:r>
            <w:r w:rsidRPr="00B17A72">
              <w:rPr>
                <w:color w:val="auto"/>
                <w:szCs w:val="20"/>
              </w:rPr>
              <w:t>or</w:t>
            </w:r>
            <w:r w:rsidRPr="00B17A72">
              <w:rPr>
                <w:color w:val="auto"/>
                <w:spacing w:val="-2"/>
                <w:szCs w:val="20"/>
              </w:rPr>
              <w:t xml:space="preserve"> </w:t>
            </w:r>
            <w:proofErr w:type="spellStart"/>
            <w:r w:rsidR="00C11F59" w:rsidRPr="00B17A72">
              <w:rPr>
                <w:color w:val="auto"/>
                <w:spacing w:val="-1"/>
                <w:szCs w:val="20"/>
              </w:rPr>
              <w:t>Resit</w:t>
            </w:r>
            <w:proofErr w:type="spellEnd"/>
            <w:r w:rsidR="00C11F59" w:rsidRPr="00B17A72">
              <w:rPr>
                <w:color w:val="auto"/>
                <w:spacing w:val="-1"/>
                <w:szCs w:val="20"/>
              </w:rPr>
              <w:t xml:space="preserve"> </w:t>
            </w:r>
            <w:proofErr w:type="spellStart"/>
            <w:r w:rsidR="00C11F59" w:rsidRPr="00B17A72">
              <w:rPr>
                <w:color w:val="auto"/>
                <w:spacing w:val="-1"/>
                <w:szCs w:val="20"/>
              </w:rPr>
              <w:t>Exam</w:t>
            </w:r>
            <w:r w:rsidRPr="00B17A72">
              <w:rPr>
                <w:color w:val="auto"/>
                <w:szCs w:val="20"/>
              </w:rPr>
              <w:t>Grade</w:t>
            </w:r>
            <w:proofErr w:type="spellEnd"/>
            <w:r w:rsidRPr="00B17A72">
              <w:rPr>
                <w:color w:val="auto"/>
                <w:szCs w:val="20"/>
              </w:rPr>
              <w:t>:</w:t>
            </w:r>
            <w:r w:rsidRPr="00B17A72">
              <w:rPr>
                <w:color w:val="auto"/>
                <w:spacing w:val="-4"/>
                <w:szCs w:val="20"/>
              </w:rPr>
              <w:t xml:space="preserve"> </w:t>
            </w:r>
            <w:r w:rsidRPr="00B17A72">
              <w:rPr>
                <w:color w:val="auto"/>
                <w:szCs w:val="20"/>
              </w:rPr>
              <w:t>50</w:t>
            </w:r>
            <w:r w:rsidRPr="00B17A72">
              <w:rPr>
                <w:color w:val="auto"/>
                <w:spacing w:val="-4"/>
                <w:szCs w:val="20"/>
              </w:rPr>
              <w:t xml:space="preserve"> </w:t>
            </w:r>
            <w:r w:rsidRPr="00B17A72">
              <w:rPr>
                <w:color w:val="auto"/>
                <w:spacing w:val="-1"/>
                <w:szCs w:val="20"/>
              </w:rPr>
              <w:t>out</w:t>
            </w:r>
            <w:r w:rsidRPr="00B17A72">
              <w:rPr>
                <w:color w:val="auto"/>
                <w:spacing w:val="-4"/>
                <w:szCs w:val="20"/>
              </w:rPr>
              <w:t xml:space="preserve"> </w:t>
            </w:r>
            <w:r w:rsidRPr="00B17A72">
              <w:rPr>
                <w:color w:val="auto"/>
                <w:szCs w:val="20"/>
              </w:rPr>
              <w:t>of</w:t>
            </w:r>
            <w:r w:rsidRPr="00B17A72">
              <w:rPr>
                <w:color w:val="auto"/>
                <w:spacing w:val="-6"/>
                <w:szCs w:val="20"/>
              </w:rPr>
              <w:t xml:space="preserve"> </w:t>
            </w:r>
            <w:r w:rsidRPr="00B17A72">
              <w:rPr>
                <w:color w:val="auto"/>
                <w:szCs w:val="20"/>
              </w:rPr>
              <w:t>100</w:t>
            </w:r>
            <w:r w:rsidRPr="00B17A72">
              <w:rPr>
                <w:color w:val="auto"/>
                <w:spacing w:val="-3"/>
                <w:szCs w:val="20"/>
              </w:rPr>
              <w:t xml:space="preserve"> </w:t>
            </w:r>
            <w:r w:rsidRPr="00B17A72">
              <w:rPr>
                <w:color w:val="auto"/>
                <w:spacing w:val="-2"/>
                <w:szCs w:val="20"/>
              </w:rPr>
              <w:t>full</w:t>
            </w:r>
            <w:r w:rsidRPr="00B17A72">
              <w:rPr>
                <w:color w:val="auto"/>
                <w:spacing w:val="-4"/>
                <w:szCs w:val="20"/>
              </w:rPr>
              <w:t xml:space="preserve"> </w:t>
            </w:r>
            <w:r w:rsidRPr="00B17A72">
              <w:rPr>
                <w:color w:val="auto"/>
                <w:szCs w:val="20"/>
              </w:rPr>
              <w:t>marks</w:t>
            </w:r>
          </w:p>
          <w:p w14:paraId="31CAAF47" w14:textId="69C33A3B" w:rsidR="00734A18" w:rsidRPr="00B17A72" w:rsidRDefault="005454F1" w:rsidP="001163A9">
            <w:pPr>
              <w:kinsoku w:val="0"/>
              <w:overflowPunct w:val="0"/>
              <w:autoSpaceDE w:val="0"/>
              <w:autoSpaceDN w:val="0"/>
              <w:adjustRightInd w:val="0"/>
              <w:spacing w:after="0" w:line="240" w:lineRule="auto"/>
              <w:rPr>
                <w:color w:val="auto"/>
                <w:spacing w:val="-1"/>
                <w:szCs w:val="20"/>
              </w:rPr>
            </w:pPr>
            <w:r w:rsidRPr="00B17A72">
              <w:rPr>
                <w:color w:val="auto"/>
                <w:szCs w:val="20"/>
              </w:rPr>
              <w:t>In</w:t>
            </w:r>
            <w:r w:rsidRPr="00B17A72">
              <w:rPr>
                <w:color w:val="auto"/>
                <w:spacing w:val="-9"/>
                <w:szCs w:val="20"/>
              </w:rPr>
              <w:t xml:space="preserve"> </w:t>
            </w:r>
            <w:r w:rsidRPr="00B17A72">
              <w:rPr>
                <w:color w:val="auto"/>
                <w:spacing w:val="-1"/>
                <w:szCs w:val="20"/>
              </w:rPr>
              <w:t>exams;</w:t>
            </w:r>
            <w:r w:rsidRPr="00B17A72">
              <w:rPr>
                <w:color w:val="auto"/>
                <w:spacing w:val="-7"/>
                <w:szCs w:val="20"/>
              </w:rPr>
              <w:t xml:space="preserve"> </w:t>
            </w:r>
            <w:r w:rsidRPr="00B17A72">
              <w:rPr>
                <w:color w:val="auto"/>
                <w:spacing w:val="-1"/>
                <w:szCs w:val="20"/>
              </w:rPr>
              <w:t>interpretation,</w:t>
            </w:r>
            <w:r w:rsidRPr="00B17A72">
              <w:rPr>
                <w:color w:val="auto"/>
                <w:spacing w:val="-6"/>
                <w:szCs w:val="20"/>
              </w:rPr>
              <w:t xml:space="preserve"> </w:t>
            </w:r>
            <w:r w:rsidRPr="00B17A72">
              <w:rPr>
                <w:color w:val="auto"/>
                <w:spacing w:val="-1"/>
                <w:szCs w:val="20"/>
              </w:rPr>
              <w:t>remembering,</w:t>
            </w:r>
            <w:r w:rsidRPr="00B17A72">
              <w:rPr>
                <w:color w:val="auto"/>
                <w:spacing w:val="-7"/>
                <w:szCs w:val="20"/>
              </w:rPr>
              <w:t xml:space="preserve"> </w:t>
            </w:r>
            <w:r w:rsidRPr="00B17A72">
              <w:rPr>
                <w:color w:val="auto"/>
                <w:spacing w:val="-1"/>
                <w:szCs w:val="20"/>
              </w:rPr>
              <w:t>decision</w:t>
            </w:r>
            <w:r w:rsidRPr="00B17A72">
              <w:rPr>
                <w:color w:val="auto"/>
                <w:spacing w:val="-6"/>
                <w:szCs w:val="20"/>
              </w:rPr>
              <w:t xml:space="preserve"> </w:t>
            </w:r>
            <w:r w:rsidRPr="00B17A72">
              <w:rPr>
                <w:color w:val="auto"/>
                <w:spacing w:val="-1"/>
                <w:szCs w:val="20"/>
              </w:rPr>
              <w:t>making,</w:t>
            </w:r>
            <w:r w:rsidRPr="00B17A72">
              <w:rPr>
                <w:color w:val="auto"/>
                <w:spacing w:val="-7"/>
                <w:szCs w:val="20"/>
              </w:rPr>
              <w:t xml:space="preserve"> </w:t>
            </w:r>
            <w:r w:rsidRPr="00B17A72">
              <w:rPr>
                <w:color w:val="auto"/>
                <w:spacing w:val="-1"/>
                <w:szCs w:val="20"/>
              </w:rPr>
              <w:t>explanation,</w:t>
            </w:r>
            <w:r w:rsidRPr="00B17A72">
              <w:rPr>
                <w:color w:val="auto"/>
                <w:spacing w:val="-6"/>
                <w:szCs w:val="20"/>
              </w:rPr>
              <w:t xml:space="preserve"> </w:t>
            </w:r>
            <w:r w:rsidRPr="00B17A72">
              <w:rPr>
                <w:color w:val="auto"/>
                <w:spacing w:val="-1"/>
                <w:szCs w:val="20"/>
              </w:rPr>
              <w:t>classification,</w:t>
            </w:r>
            <w:r w:rsidRPr="00B17A72">
              <w:rPr>
                <w:color w:val="auto"/>
                <w:spacing w:val="-5"/>
                <w:szCs w:val="20"/>
              </w:rPr>
              <w:t xml:space="preserve"> </w:t>
            </w:r>
            <w:r w:rsidRPr="00B17A72">
              <w:rPr>
                <w:color w:val="auto"/>
                <w:spacing w:val="-1"/>
                <w:szCs w:val="20"/>
              </w:rPr>
              <w:t>gathering</w:t>
            </w:r>
            <w:r w:rsidRPr="00B17A72">
              <w:rPr>
                <w:color w:val="auto"/>
                <w:spacing w:val="-6"/>
                <w:szCs w:val="20"/>
              </w:rPr>
              <w:t xml:space="preserve"> </w:t>
            </w:r>
            <w:r w:rsidRPr="00B17A72">
              <w:rPr>
                <w:color w:val="auto"/>
                <w:spacing w:val="-1"/>
                <w:szCs w:val="20"/>
              </w:rPr>
              <w:t>skills</w:t>
            </w:r>
            <w:r w:rsidRPr="00B17A72">
              <w:rPr>
                <w:color w:val="auto"/>
                <w:spacing w:val="-6"/>
                <w:szCs w:val="20"/>
              </w:rPr>
              <w:t xml:space="preserve"> </w:t>
            </w:r>
            <w:r w:rsidRPr="00B17A72">
              <w:rPr>
                <w:color w:val="auto"/>
                <w:spacing w:val="-1"/>
                <w:szCs w:val="20"/>
              </w:rPr>
              <w:t>will</w:t>
            </w:r>
            <w:r w:rsidRPr="00B17A72">
              <w:rPr>
                <w:color w:val="auto"/>
                <w:spacing w:val="-7"/>
                <w:szCs w:val="20"/>
              </w:rPr>
              <w:t xml:space="preserve"> </w:t>
            </w:r>
            <w:r w:rsidRPr="00B17A72">
              <w:rPr>
                <w:color w:val="auto"/>
                <w:szCs w:val="20"/>
              </w:rPr>
              <w:t>be</w:t>
            </w:r>
            <w:r w:rsidRPr="00B17A72">
              <w:rPr>
                <w:color w:val="auto"/>
                <w:spacing w:val="-7"/>
                <w:szCs w:val="20"/>
              </w:rPr>
              <w:t xml:space="preserve"> </w:t>
            </w:r>
            <w:r w:rsidRPr="00B17A72">
              <w:rPr>
                <w:color w:val="auto"/>
                <w:spacing w:val="-1"/>
                <w:szCs w:val="20"/>
              </w:rPr>
              <w:t>evaluated.</w:t>
            </w:r>
          </w:p>
        </w:tc>
      </w:tr>
      <w:tr w:rsidR="00C82DBF" w:rsidRPr="00B17A72" w14:paraId="32BD1C1F" w14:textId="77777777" w:rsidTr="009B6885">
        <w:trPr>
          <w:jc w:val="center"/>
        </w:trPr>
        <w:tc>
          <w:tcPr>
            <w:tcW w:w="9265" w:type="dxa"/>
            <w:gridSpan w:val="10"/>
            <w:tcBorders>
              <w:top w:val="single" w:sz="4" w:space="0" w:color="000000"/>
              <w:left w:val="single" w:sz="4" w:space="0" w:color="000000"/>
              <w:bottom w:val="single" w:sz="4" w:space="0" w:color="auto"/>
              <w:right w:val="single" w:sz="4" w:space="0" w:color="000000"/>
            </w:tcBorders>
            <w:vAlign w:val="center"/>
          </w:tcPr>
          <w:p w14:paraId="5CA7E88E" w14:textId="474F708D" w:rsidR="00306BBC" w:rsidRPr="00B17A72" w:rsidRDefault="00306BBC" w:rsidP="001163A9">
            <w:pPr>
              <w:kinsoku w:val="0"/>
              <w:overflowPunct w:val="0"/>
              <w:autoSpaceDE w:val="0"/>
              <w:autoSpaceDN w:val="0"/>
              <w:adjustRightInd w:val="0"/>
              <w:spacing w:after="0" w:line="240" w:lineRule="auto"/>
              <w:rPr>
                <w:b/>
                <w:bCs/>
                <w:color w:val="auto"/>
                <w:szCs w:val="20"/>
              </w:rPr>
            </w:pPr>
            <w:r w:rsidRPr="00B17A72">
              <w:rPr>
                <w:b/>
                <w:bCs/>
                <w:color w:val="auto"/>
                <w:szCs w:val="20"/>
              </w:rPr>
              <w:t>Textbook</w:t>
            </w:r>
            <w:r w:rsidR="001E0AE3" w:rsidRPr="00B17A72">
              <w:rPr>
                <w:b/>
                <w:bCs/>
                <w:color w:val="auto"/>
                <w:szCs w:val="20"/>
              </w:rPr>
              <w:t xml:space="preserve"> </w:t>
            </w:r>
            <w:r w:rsidRPr="00B17A72">
              <w:rPr>
                <w:b/>
                <w:bCs/>
                <w:color w:val="auto"/>
                <w:szCs w:val="20"/>
              </w:rPr>
              <w:t>/References/Materials: Main material</w:t>
            </w:r>
          </w:p>
          <w:p w14:paraId="30916947" w14:textId="0FD25294" w:rsidR="00306BBC" w:rsidRPr="00B17A72" w:rsidRDefault="00306BBC" w:rsidP="00D36412">
            <w:pPr>
              <w:kinsoku w:val="0"/>
              <w:overflowPunct w:val="0"/>
              <w:autoSpaceDE w:val="0"/>
              <w:autoSpaceDN w:val="0"/>
              <w:adjustRightInd w:val="0"/>
              <w:spacing w:after="0" w:line="240" w:lineRule="auto"/>
              <w:ind w:left="142" w:hanging="142"/>
              <w:rPr>
                <w:color w:val="auto"/>
                <w:szCs w:val="20"/>
              </w:rPr>
            </w:pPr>
            <w:r w:rsidRPr="00B17A72">
              <w:rPr>
                <w:color w:val="auto"/>
                <w:szCs w:val="20"/>
              </w:rPr>
              <w:t>1.</w:t>
            </w:r>
            <w:r w:rsidR="00D36412" w:rsidRPr="00B17A72">
              <w:rPr>
                <w:color w:val="auto"/>
                <w:szCs w:val="20"/>
              </w:rPr>
              <w:t xml:space="preserve"> </w:t>
            </w:r>
            <w:r w:rsidRPr="00B17A72">
              <w:rPr>
                <w:color w:val="auto"/>
                <w:szCs w:val="20"/>
              </w:rPr>
              <w:t xml:space="preserve">McCance KL, Huether SE. (2005). Pathophysiology The Biologic Basis </w:t>
            </w:r>
            <w:proofErr w:type="gramStart"/>
            <w:r w:rsidRPr="00B17A72">
              <w:rPr>
                <w:color w:val="auto"/>
                <w:szCs w:val="20"/>
              </w:rPr>
              <w:t>For</w:t>
            </w:r>
            <w:proofErr w:type="gramEnd"/>
            <w:r w:rsidRPr="00B17A72">
              <w:rPr>
                <w:color w:val="auto"/>
                <w:szCs w:val="20"/>
              </w:rPr>
              <w:t xml:space="preserve"> Disease in Adults </w:t>
            </w:r>
            <w:r w:rsidR="001F735C" w:rsidRPr="00B17A72">
              <w:rPr>
                <w:color w:val="auto"/>
                <w:szCs w:val="20"/>
              </w:rPr>
              <w:t>and</w:t>
            </w:r>
            <w:r w:rsidRPr="00B17A72">
              <w:rPr>
                <w:color w:val="auto"/>
                <w:szCs w:val="20"/>
              </w:rPr>
              <w:t xml:space="preserve"> Children, The C.V. Mosby Company, StLouis.</w:t>
            </w:r>
          </w:p>
          <w:p w14:paraId="55808C87" w14:textId="12B6B283" w:rsidR="00306BBC" w:rsidRPr="00B17A72" w:rsidRDefault="00306BBC" w:rsidP="00D36412">
            <w:pPr>
              <w:kinsoku w:val="0"/>
              <w:overflowPunct w:val="0"/>
              <w:autoSpaceDE w:val="0"/>
              <w:autoSpaceDN w:val="0"/>
              <w:adjustRightInd w:val="0"/>
              <w:spacing w:after="0" w:line="240" w:lineRule="auto"/>
              <w:ind w:left="142" w:hanging="142"/>
              <w:rPr>
                <w:color w:val="auto"/>
                <w:szCs w:val="20"/>
              </w:rPr>
            </w:pPr>
            <w:r w:rsidRPr="00B17A72">
              <w:rPr>
                <w:color w:val="auto"/>
                <w:szCs w:val="20"/>
              </w:rPr>
              <w:t>2.</w:t>
            </w:r>
            <w:r w:rsidR="00D36412" w:rsidRPr="00B17A72">
              <w:rPr>
                <w:color w:val="auto"/>
                <w:szCs w:val="20"/>
              </w:rPr>
              <w:t xml:space="preserve"> </w:t>
            </w:r>
            <w:proofErr w:type="spellStart"/>
            <w:r w:rsidRPr="00B17A72">
              <w:rPr>
                <w:color w:val="auto"/>
                <w:szCs w:val="20"/>
              </w:rPr>
              <w:t>Çevikbaş</w:t>
            </w:r>
            <w:proofErr w:type="spellEnd"/>
            <w:r w:rsidRPr="00B17A72">
              <w:rPr>
                <w:color w:val="auto"/>
                <w:szCs w:val="20"/>
              </w:rPr>
              <w:t xml:space="preserve"> U (</w:t>
            </w:r>
            <w:proofErr w:type="spellStart"/>
            <w:r w:rsidRPr="00B17A72">
              <w:rPr>
                <w:color w:val="auto"/>
                <w:szCs w:val="20"/>
              </w:rPr>
              <w:t>Çev</w:t>
            </w:r>
            <w:proofErr w:type="spellEnd"/>
            <w:r w:rsidRPr="00B17A72">
              <w:rPr>
                <w:color w:val="auto"/>
                <w:szCs w:val="20"/>
              </w:rPr>
              <w:t xml:space="preserve">. Ed). (2002). Temel </w:t>
            </w:r>
            <w:proofErr w:type="spellStart"/>
            <w:r w:rsidRPr="00B17A72">
              <w:rPr>
                <w:color w:val="auto"/>
                <w:szCs w:val="20"/>
              </w:rPr>
              <w:t>Patoloji</w:t>
            </w:r>
            <w:proofErr w:type="spellEnd"/>
            <w:r w:rsidRPr="00B17A72">
              <w:rPr>
                <w:color w:val="auto"/>
                <w:szCs w:val="20"/>
              </w:rPr>
              <w:t xml:space="preserve">, Kumar V, </w:t>
            </w:r>
            <w:proofErr w:type="spellStart"/>
            <w:r w:rsidRPr="00B17A72">
              <w:rPr>
                <w:color w:val="auto"/>
                <w:szCs w:val="20"/>
              </w:rPr>
              <w:t>Cortran</w:t>
            </w:r>
            <w:proofErr w:type="spellEnd"/>
            <w:r w:rsidRPr="00B17A72">
              <w:rPr>
                <w:color w:val="auto"/>
                <w:szCs w:val="20"/>
              </w:rPr>
              <w:t xml:space="preserve"> RS., Robbins SL. Basic Pathology, Yüce </w:t>
            </w:r>
            <w:proofErr w:type="spellStart"/>
            <w:r w:rsidRPr="00B17A72">
              <w:rPr>
                <w:color w:val="auto"/>
                <w:szCs w:val="20"/>
              </w:rPr>
              <w:t>Yayınları</w:t>
            </w:r>
            <w:proofErr w:type="spellEnd"/>
            <w:r w:rsidRPr="00B17A72">
              <w:rPr>
                <w:color w:val="auto"/>
                <w:szCs w:val="20"/>
              </w:rPr>
              <w:t xml:space="preserve"> A.Ş, İstanbul. Auxiliary material</w:t>
            </w:r>
          </w:p>
          <w:p w14:paraId="3F9BF8AD" w14:textId="05EB0EA8" w:rsidR="00306BBC" w:rsidRPr="00B17A72" w:rsidRDefault="00104B4E" w:rsidP="00D36412">
            <w:pPr>
              <w:kinsoku w:val="0"/>
              <w:overflowPunct w:val="0"/>
              <w:autoSpaceDE w:val="0"/>
              <w:autoSpaceDN w:val="0"/>
              <w:adjustRightInd w:val="0"/>
              <w:spacing w:after="0" w:line="240" w:lineRule="auto"/>
              <w:ind w:left="142" w:hanging="142"/>
              <w:rPr>
                <w:color w:val="auto"/>
                <w:szCs w:val="20"/>
              </w:rPr>
            </w:pPr>
            <w:r w:rsidRPr="00B17A72">
              <w:rPr>
                <w:color w:val="auto"/>
                <w:szCs w:val="20"/>
              </w:rPr>
              <w:t>3</w:t>
            </w:r>
            <w:r w:rsidR="00306BBC" w:rsidRPr="00B17A72">
              <w:rPr>
                <w:color w:val="auto"/>
                <w:szCs w:val="20"/>
              </w:rPr>
              <w:t>.</w:t>
            </w:r>
            <w:r w:rsidR="00D36412" w:rsidRPr="00B17A72">
              <w:rPr>
                <w:color w:val="auto"/>
                <w:szCs w:val="20"/>
              </w:rPr>
              <w:t xml:space="preserve"> </w:t>
            </w:r>
            <w:r w:rsidR="00306BBC" w:rsidRPr="00B17A72">
              <w:rPr>
                <w:color w:val="auto"/>
                <w:szCs w:val="20"/>
              </w:rPr>
              <w:t xml:space="preserve">Porth MC. (1998). </w:t>
            </w:r>
            <w:proofErr w:type="spellStart"/>
            <w:r w:rsidR="00306BBC" w:rsidRPr="00B17A72">
              <w:rPr>
                <w:color w:val="auto"/>
                <w:szCs w:val="20"/>
              </w:rPr>
              <w:t>Pathophysiolog</w:t>
            </w:r>
            <w:proofErr w:type="spellEnd"/>
            <w:r w:rsidR="00306BBC" w:rsidRPr="00B17A72">
              <w:rPr>
                <w:color w:val="auto"/>
                <w:szCs w:val="20"/>
              </w:rPr>
              <w:t xml:space="preserve"> Concepts of Altered Health States, 5th Ed., Lippincott Comp., Philadelphia.</w:t>
            </w:r>
          </w:p>
          <w:p w14:paraId="5D9FD252" w14:textId="259DE5F3" w:rsidR="00306BBC" w:rsidRPr="00B17A72" w:rsidRDefault="00104B4E" w:rsidP="00D36412">
            <w:pPr>
              <w:kinsoku w:val="0"/>
              <w:overflowPunct w:val="0"/>
              <w:autoSpaceDE w:val="0"/>
              <w:autoSpaceDN w:val="0"/>
              <w:adjustRightInd w:val="0"/>
              <w:spacing w:after="0" w:line="240" w:lineRule="auto"/>
              <w:ind w:left="142" w:hanging="142"/>
              <w:rPr>
                <w:color w:val="auto"/>
                <w:szCs w:val="20"/>
              </w:rPr>
            </w:pPr>
            <w:r w:rsidRPr="00B17A72">
              <w:rPr>
                <w:color w:val="auto"/>
                <w:szCs w:val="20"/>
              </w:rPr>
              <w:lastRenderedPageBreak/>
              <w:t>4</w:t>
            </w:r>
            <w:r w:rsidR="00306BBC" w:rsidRPr="00B17A72">
              <w:rPr>
                <w:color w:val="auto"/>
                <w:szCs w:val="20"/>
              </w:rPr>
              <w:t>.</w:t>
            </w:r>
            <w:r w:rsidR="00D36412" w:rsidRPr="00B17A72">
              <w:rPr>
                <w:color w:val="auto"/>
                <w:szCs w:val="20"/>
              </w:rPr>
              <w:t xml:space="preserve"> </w:t>
            </w:r>
            <w:r w:rsidR="00306BBC" w:rsidRPr="00B17A72">
              <w:rPr>
                <w:color w:val="auto"/>
                <w:szCs w:val="20"/>
              </w:rPr>
              <w:t xml:space="preserve">Guyton CA, Hall J. (1996). </w:t>
            </w:r>
            <w:proofErr w:type="spellStart"/>
            <w:r w:rsidR="00306BBC" w:rsidRPr="00B17A72">
              <w:rPr>
                <w:color w:val="auto"/>
                <w:szCs w:val="20"/>
              </w:rPr>
              <w:t>Tıbbi</w:t>
            </w:r>
            <w:proofErr w:type="spellEnd"/>
            <w:r w:rsidR="00306BBC" w:rsidRPr="00B17A72">
              <w:rPr>
                <w:color w:val="auto"/>
                <w:szCs w:val="20"/>
              </w:rPr>
              <w:t xml:space="preserve"> </w:t>
            </w:r>
            <w:proofErr w:type="spellStart"/>
            <w:r w:rsidR="00306BBC" w:rsidRPr="00B17A72">
              <w:rPr>
                <w:color w:val="auto"/>
                <w:szCs w:val="20"/>
              </w:rPr>
              <w:t>Fizyoloji</w:t>
            </w:r>
            <w:proofErr w:type="spellEnd"/>
            <w:r w:rsidR="00306BBC" w:rsidRPr="00B17A72">
              <w:rPr>
                <w:color w:val="auto"/>
                <w:szCs w:val="20"/>
              </w:rPr>
              <w:t xml:space="preserve"> Çev: </w:t>
            </w:r>
            <w:proofErr w:type="spellStart"/>
            <w:r w:rsidR="00306BBC" w:rsidRPr="00B17A72">
              <w:rPr>
                <w:color w:val="auto"/>
                <w:szCs w:val="20"/>
              </w:rPr>
              <w:t>Hayrunisa</w:t>
            </w:r>
            <w:proofErr w:type="spellEnd"/>
            <w:r w:rsidR="00306BBC" w:rsidRPr="00B17A72">
              <w:rPr>
                <w:color w:val="auto"/>
                <w:szCs w:val="20"/>
              </w:rPr>
              <w:t xml:space="preserve"> Çavuşoğlu, 10th. Ed., W.B. Saunders Comp., Philadelphia.</w:t>
            </w:r>
          </w:p>
          <w:p w14:paraId="0EEE26C7" w14:textId="358B677B" w:rsidR="00104B4E" w:rsidRPr="00B17A72" w:rsidRDefault="00104B4E" w:rsidP="00D36412">
            <w:pPr>
              <w:kinsoku w:val="0"/>
              <w:overflowPunct w:val="0"/>
              <w:autoSpaceDE w:val="0"/>
              <w:autoSpaceDN w:val="0"/>
              <w:adjustRightInd w:val="0"/>
              <w:spacing w:after="0" w:line="240" w:lineRule="auto"/>
              <w:ind w:left="142" w:hanging="142"/>
              <w:rPr>
                <w:color w:val="auto"/>
                <w:szCs w:val="20"/>
              </w:rPr>
            </w:pPr>
            <w:r w:rsidRPr="00B17A72">
              <w:rPr>
                <w:color w:val="auto"/>
                <w:szCs w:val="20"/>
              </w:rPr>
              <w:t>5</w:t>
            </w:r>
            <w:r w:rsidR="00306BBC" w:rsidRPr="00B17A72">
              <w:rPr>
                <w:color w:val="auto"/>
                <w:szCs w:val="20"/>
              </w:rPr>
              <w:t>.</w:t>
            </w:r>
            <w:r w:rsidR="00D36412" w:rsidRPr="00B17A72">
              <w:rPr>
                <w:color w:val="auto"/>
                <w:szCs w:val="20"/>
              </w:rPr>
              <w:t xml:space="preserve"> </w:t>
            </w:r>
            <w:r w:rsidR="00306BBC" w:rsidRPr="00B17A72">
              <w:rPr>
                <w:color w:val="auto"/>
                <w:szCs w:val="20"/>
              </w:rPr>
              <w:t xml:space="preserve">Kumar V, Abbas A, </w:t>
            </w:r>
            <w:proofErr w:type="spellStart"/>
            <w:r w:rsidR="00306BBC" w:rsidRPr="00B17A72">
              <w:rPr>
                <w:color w:val="auto"/>
                <w:szCs w:val="20"/>
              </w:rPr>
              <w:t>Fousta</w:t>
            </w:r>
            <w:proofErr w:type="spellEnd"/>
            <w:r w:rsidR="00306BBC" w:rsidRPr="00B17A72">
              <w:rPr>
                <w:color w:val="auto"/>
                <w:szCs w:val="20"/>
              </w:rPr>
              <w:t xml:space="preserve"> N, Mitchell R. Robbins (2008). Basic Pathology, 8th Ed., Saunders Book Company, Philadelphia. </w:t>
            </w:r>
          </w:p>
          <w:p w14:paraId="50CF109C" w14:textId="6B75B110" w:rsidR="00B7684C" w:rsidRPr="00B17A72" w:rsidRDefault="00104B4E" w:rsidP="00D36412">
            <w:pPr>
              <w:kinsoku w:val="0"/>
              <w:overflowPunct w:val="0"/>
              <w:autoSpaceDE w:val="0"/>
              <w:autoSpaceDN w:val="0"/>
              <w:adjustRightInd w:val="0"/>
              <w:spacing w:after="0" w:line="240" w:lineRule="auto"/>
              <w:ind w:left="142" w:hanging="142"/>
              <w:rPr>
                <w:color w:val="auto"/>
                <w:szCs w:val="20"/>
              </w:rPr>
            </w:pPr>
            <w:r w:rsidRPr="00B17A72">
              <w:rPr>
                <w:color w:val="auto"/>
                <w:szCs w:val="20"/>
              </w:rPr>
              <w:t>6</w:t>
            </w:r>
            <w:r w:rsidR="00306BBC" w:rsidRPr="00B17A72">
              <w:rPr>
                <w:color w:val="auto"/>
                <w:szCs w:val="20"/>
              </w:rPr>
              <w:t>.</w:t>
            </w:r>
            <w:r w:rsidR="00D36412" w:rsidRPr="00B17A72">
              <w:rPr>
                <w:color w:val="auto"/>
                <w:szCs w:val="20"/>
              </w:rPr>
              <w:t xml:space="preserve"> </w:t>
            </w:r>
            <w:r w:rsidR="00306BBC" w:rsidRPr="00B17A72">
              <w:rPr>
                <w:color w:val="auto"/>
                <w:szCs w:val="20"/>
              </w:rPr>
              <w:t xml:space="preserve">Carrier-Kohlman V. (2003). Pathophysiological Phenomena in Nursing: Human Responses to Illness, 2nd ed., WB Saunders Company, </w:t>
            </w:r>
            <w:r w:rsidR="00D36412" w:rsidRPr="00B17A72">
              <w:rPr>
                <w:color w:val="auto"/>
                <w:szCs w:val="20"/>
              </w:rPr>
              <w:t>Philadelphia</w:t>
            </w:r>
            <w:r w:rsidR="00306BBC" w:rsidRPr="00B17A72">
              <w:rPr>
                <w:color w:val="auto"/>
                <w:szCs w:val="20"/>
              </w:rPr>
              <w:t>.</w:t>
            </w:r>
          </w:p>
        </w:tc>
      </w:tr>
      <w:tr w:rsidR="00C82DBF" w:rsidRPr="00B17A72" w14:paraId="7D943414" w14:textId="77777777" w:rsidTr="007068FD">
        <w:trPr>
          <w:tblHeade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591B67CF" w14:textId="77777777" w:rsidR="00B7684C" w:rsidRPr="00B17A72" w:rsidRDefault="005454F1"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Week</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0B6A4C5D" w14:textId="77777777" w:rsidR="00B7684C" w:rsidRPr="00B17A72" w:rsidRDefault="005454F1"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Subjects</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08004F4D" w14:textId="77777777" w:rsidR="00B7684C" w:rsidRPr="00B17A72" w:rsidRDefault="005454F1"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Lecturer</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0EEEE357" w14:textId="1DFF8D76" w:rsidR="00B7684C" w:rsidRPr="00B17A72" w:rsidRDefault="005454F1" w:rsidP="001163A9">
            <w:pPr>
              <w:kinsoku w:val="0"/>
              <w:overflowPunct w:val="0"/>
              <w:autoSpaceDE w:val="0"/>
              <w:autoSpaceDN w:val="0"/>
              <w:adjustRightInd w:val="0"/>
              <w:spacing w:after="0" w:line="240" w:lineRule="auto"/>
              <w:ind w:hanging="1109"/>
              <w:jc w:val="center"/>
              <w:rPr>
                <w:color w:val="auto"/>
                <w:szCs w:val="20"/>
              </w:rPr>
            </w:pPr>
            <w:r w:rsidRPr="00B17A72">
              <w:rPr>
                <w:b/>
                <w:bCs/>
                <w:color w:val="auto"/>
                <w:spacing w:val="-1"/>
                <w:szCs w:val="20"/>
              </w:rPr>
              <w:t>Training</w:t>
            </w:r>
            <w:r w:rsidRPr="00B17A72">
              <w:rPr>
                <w:b/>
                <w:bCs/>
                <w:color w:val="auto"/>
                <w:spacing w:val="-8"/>
                <w:szCs w:val="20"/>
              </w:rPr>
              <w:t xml:space="preserve"> </w:t>
            </w:r>
            <w:r w:rsidRPr="00B17A72">
              <w:rPr>
                <w:b/>
                <w:bCs/>
                <w:color w:val="auto"/>
                <w:szCs w:val="20"/>
              </w:rPr>
              <w:t>Method</w:t>
            </w:r>
            <w:r w:rsidRPr="00B17A72">
              <w:rPr>
                <w:b/>
                <w:bCs/>
                <w:color w:val="auto"/>
                <w:spacing w:val="-8"/>
                <w:szCs w:val="20"/>
              </w:rPr>
              <w:t xml:space="preserve"> </w:t>
            </w:r>
            <w:r w:rsidR="001F735C" w:rsidRPr="00B17A72">
              <w:rPr>
                <w:b/>
                <w:bCs/>
                <w:color w:val="auto"/>
                <w:szCs w:val="20"/>
              </w:rPr>
              <w:t>and</w:t>
            </w:r>
            <w:r w:rsidRPr="00B17A72">
              <w:rPr>
                <w:b/>
                <w:bCs/>
                <w:color w:val="auto"/>
                <w:spacing w:val="-11"/>
                <w:szCs w:val="20"/>
              </w:rPr>
              <w:t xml:space="preserve"> </w:t>
            </w:r>
            <w:r w:rsidRPr="00B17A72">
              <w:rPr>
                <w:b/>
                <w:bCs/>
                <w:color w:val="auto"/>
                <w:szCs w:val="20"/>
              </w:rPr>
              <w:t>Material</w:t>
            </w:r>
            <w:r w:rsidRPr="00B17A72">
              <w:rPr>
                <w:b/>
                <w:bCs/>
                <w:color w:val="auto"/>
                <w:spacing w:val="28"/>
                <w:w w:val="99"/>
                <w:szCs w:val="20"/>
              </w:rPr>
              <w:t xml:space="preserve"> </w:t>
            </w:r>
            <w:r w:rsidRPr="00B17A72">
              <w:rPr>
                <w:b/>
                <w:bCs/>
                <w:color w:val="auto"/>
                <w:spacing w:val="-1"/>
                <w:szCs w:val="20"/>
              </w:rPr>
              <w:t>Used</w:t>
            </w:r>
          </w:p>
        </w:tc>
      </w:tr>
      <w:tr w:rsidR="00C82DBF" w:rsidRPr="00B17A72" w14:paraId="37AE38ED"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399EDB4D" w14:textId="77777777" w:rsidR="00B7684C" w:rsidRPr="00B17A72" w:rsidRDefault="005454F1"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1.</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1E4FF284" w14:textId="6451666C"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Cell</w:t>
            </w:r>
            <w:r w:rsidRPr="00B17A72">
              <w:rPr>
                <w:color w:val="auto"/>
                <w:spacing w:val="-6"/>
                <w:szCs w:val="20"/>
              </w:rPr>
              <w:t xml:space="preserve"> </w:t>
            </w:r>
            <w:r w:rsidRPr="00B17A72">
              <w:rPr>
                <w:color w:val="auto"/>
                <w:szCs w:val="20"/>
              </w:rPr>
              <w:t>injury</w:t>
            </w:r>
            <w:r w:rsidRPr="00B17A72">
              <w:rPr>
                <w:color w:val="auto"/>
                <w:spacing w:val="-10"/>
                <w:szCs w:val="20"/>
              </w:rPr>
              <w:t xml:space="preserve"> </w:t>
            </w:r>
            <w:r w:rsidR="001F735C" w:rsidRPr="00B17A72">
              <w:rPr>
                <w:color w:val="auto"/>
                <w:spacing w:val="-1"/>
                <w:szCs w:val="20"/>
              </w:rPr>
              <w:t>and</w:t>
            </w:r>
            <w:r w:rsidRPr="00B17A72">
              <w:rPr>
                <w:color w:val="auto"/>
                <w:spacing w:val="-4"/>
                <w:szCs w:val="20"/>
              </w:rPr>
              <w:t xml:space="preserve"> </w:t>
            </w:r>
            <w:r w:rsidRPr="00B17A72">
              <w:rPr>
                <w:color w:val="auto"/>
                <w:spacing w:val="-1"/>
                <w:szCs w:val="20"/>
              </w:rPr>
              <w:t>cellular</w:t>
            </w:r>
            <w:r w:rsidRPr="00B17A72">
              <w:rPr>
                <w:color w:val="auto"/>
                <w:spacing w:val="25"/>
                <w:w w:val="99"/>
                <w:szCs w:val="20"/>
              </w:rPr>
              <w:t xml:space="preserve"> </w:t>
            </w:r>
            <w:r w:rsidRPr="00B17A72">
              <w:rPr>
                <w:color w:val="auto"/>
                <w:szCs w:val="20"/>
              </w:rPr>
              <w:t>adaptation</w:t>
            </w:r>
            <w:r w:rsidRPr="00B17A72">
              <w:rPr>
                <w:color w:val="auto"/>
                <w:spacing w:val="-9"/>
                <w:szCs w:val="20"/>
              </w:rPr>
              <w:t xml:space="preserve"> </w:t>
            </w:r>
            <w:r w:rsidRPr="00B17A72">
              <w:rPr>
                <w:color w:val="auto"/>
                <w:spacing w:val="-1"/>
                <w:szCs w:val="20"/>
              </w:rPr>
              <w:t>to</w:t>
            </w:r>
            <w:r w:rsidRPr="00B17A72">
              <w:rPr>
                <w:color w:val="auto"/>
                <w:spacing w:val="-6"/>
                <w:szCs w:val="20"/>
              </w:rPr>
              <w:t xml:space="preserve"> </w:t>
            </w:r>
            <w:r w:rsidRPr="00B17A72">
              <w:rPr>
                <w:color w:val="auto"/>
                <w:szCs w:val="20"/>
              </w:rPr>
              <w:t>injury</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7C1767C0" w14:textId="2E46D093" w:rsidR="00B7684C" w:rsidRPr="00B17A72" w:rsidRDefault="005454F1" w:rsidP="009B6885">
            <w:pPr>
              <w:kinsoku w:val="0"/>
              <w:overflowPunct w:val="0"/>
              <w:autoSpaceDE w:val="0"/>
              <w:autoSpaceDN w:val="0"/>
              <w:adjustRightInd w:val="0"/>
              <w:spacing w:after="0" w:line="240" w:lineRule="auto"/>
              <w:rPr>
                <w:color w:val="auto"/>
                <w:szCs w:val="20"/>
              </w:rPr>
            </w:pPr>
            <w:r w:rsidRPr="00B17A72">
              <w:rPr>
                <w:color w:val="auto"/>
                <w:szCs w:val="20"/>
              </w:rPr>
              <w:t>Prof.</w:t>
            </w:r>
            <w:r w:rsidRPr="00B17A72">
              <w:rPr>
                <w:color w:val="auto"/>
                <w:spacing w:val="-5"/>
                <w:szCs w:val="20"/>
              </w:rPr>
              <w:t xml:space="preserve"> </w:t>
            </w:r>
            <w:r w:rsidRPr="00B17A72">
              <w:rPr>
                <w:color w:val="auto"/>
                <w:szCs w:val="20"/>
              </w:rPr>
              <w:t>Özlem</w:t>
            </w:r>
            <w:r w:rsidRPr="00B17A72">
              <w:rPr>
                <w:color w:val="auto"/>
                <w:spacing w:val="-10"/>
                <w:szCs w:val="20"/>
              </w:rPr>
              <w:t xml:space="preserve"> </w:t>
            </w:r>
            <w:r w:rsidRPr="00B17A72">
              <w:rPr>
                <w:color w:val="auto"/>
                <w:spacing w:val="-1"/>
                <w:szCs w:val="20"/>
              </w:rPr>
              <w:t>Bilik</w:t>
            </w:r>
            <w:r w:rsidRPr="00B17A72">
              <w:rPr>
                <w:color w:val="auto"/>
                <w:spacing w:val="28"/>
                <w:w w:val="99"/>
                <w:szCs w:val="20"/>
              </w:rPr>
              <w:t xml:space="preserve"> </w:t>
            </w:r>
            <w:r w:rsidRPr="00B17A72">
              <w:rPr>
                <w:color w:val="auto"/>
                <w:spacing w:val="-6"/>
                <w:szCs w:val="20"/>
              </w:rPr>
              <w:t xml:space="preserve"> </w:t>
            </w:r>
            <w:r w:rsidR="007F7D80" w:rsidRPr="00B17A72">
              <w:rPr>
                <w:color w:val="auto"/>
                <w:spacing w:val="-6"/>
                <w:szCs w:val="20"/>
              </w:rPr>
              <w:t xml:space="preserve">      </w:t>
            </w:r>
            <w:r w:rsidRPr="00B17A72">
              <w:rPr>
                <w:color w:val="auto"/>
                <w:szCs w:val="20"/>
              </w:rPr>
              <w:t>Prof.</w:t>
            </w:r>
            <w:r w:rsidRPr="00B17A72">
              <w:rPr>
                <w:color w:val="auto"/>
                <w:spacing w:val="-5"/>
                <w:szCs w:val="20"/>
              </w:rPr>
              <w:t xml:space="preserve"> </w:t>
            </w:r>
            <w:r w:rsidRPr="00B17A72">
              <w:rPr>
                <w:color w:val="auto"/>
                <w:spacing w:val="-1"/>
                <w:szCs w:val="20"/>
              </w:rPr>
              <w:t>Hatice</w:t>
            </w:r>
            <w:r w:rsidRPr="00B17A72">
              <w:rPr>
                <w:color w:val="auto"/>
                <w:spacing w:val="-6"/>
                <w:szCs w:val="20"/>
              </w:rPr>
              <w:t xml:space="preserve"> </w:t>
            </w:r>
            <w:r w:rsidRPr="00B17A72">
              <w:rPr>
                <w:color w:val="auto"/>
                <w:szCs w:val="20"/>
              </w:rPr>
              <w:t>Mert</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28F41AA0" w14:textId="54235E08"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w:t>
            </w:r>
            <w:r w:rsidR="00306BBC" w:rsidRPr="00B17A72">
              <w:rPr>
                <w:color w:val="auto"/>
                <w:spacing w:val="-1"/>
                <w:szCs w:val="20"/>
              </w:rPr>
              <w:t xml:space="preserve"> </w:t>
            </w:r>
            <w:r w:rsidRPr="00B17A72">
              <w:rPr>
                <w:color w:val="auto"/>
                <w:spacing w:val="-1"/>
                <w:szCs w:val="20"/>
              </w:rPr>
              <w:t>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39E8F27E"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31CABCE8"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2.</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49BDDDD5" w14:textId="4D9DB2DB"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9"/>
                <w:szCs w:val="20"/>
              </w:rPr>
              <w:t xml:space="preserve"> </w:t>
            </w:r>
            <w:r w:rsidRPr="00B17A72">
              <w:rPr>
                <w:color w:val="auto"/>
                <w:szCs w:val="20"/>
              </w:rPr>
              <w:t>of</w:t>
            </w:r>
            <w:r w:rsidRPr="00B17A72">
              <w:rPr>
                <w:color w:val="auto"/>
                <w:spacing w:val="-9"/>
                <w:szCs w:val="20"/>
              </w:rPr>
              <w:t xml:space="preserve"> </w:t>
            </w:r>
            <w:r w:rsidR="00D36412" w:rsidRPr="00B17A72">
              <w:rPr>
                <w:color w:val="auto"/>
                <w:spacing w:val="-9"/>
                <w:szCs w:val="20"/>
              </w:rPr>
              <w:t xml:space="preserve">the </w:t>
            </w:r>
            <w:r w:rsidRPr="00B17A72">
              <w:rPr>
                <w:color w:val="auto"/>
                <w:szCs w:val="20"/>
              </w:rPr>
              <w:t>immune</w:t>
            </w:r>
            <w:r w:rsidRPr="00B17A72">
              <w:rPr>
                <w:color w:val="auto"/>
                <w:spacing w:val="-7"/>
                <w:szCs w:val="20"/>
              </w:rPr>
              <w:t xml:space="preserve"> </w:t>
            </w:r>
            <w:r w:rsidRPr="00B17A72">
              <w:rPr>
                <w:color w:val="auto"/>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13F40E25" w14:textId="742EF572"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Özlem Bilik</w:t>
            </w:r>
          </w:p>
          <w:p w14:paraId="14CF6C26" w14:textId="391ECE07"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Fatma Vural</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7474A4F3" w14:textId="674BE12F"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025DAEF5"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38AB9B2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3.</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2A6ADBD0" w14:textId="3D0EA435"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7"/>
                <w:szCs w:val="20"/>
              </w:rPr>
              <w:t xml:space="preserve"> </w:t>
            </w:r>
            <w:r w:rsidRPr="00B17A72">
              <w:rPr>
                <w:color w:val="auto"/>
                <w:szCs w:val="20"/>
              </w:rPr>
              <w:t>of</w:t>
            </w:r>
            <w:r w:rsidRPr="00B17A72">
              <w:rPr>
                <w:color w:val="auto"/>
                <w:spacing w:val="-4"/>
                <w:szCs w:val="20"/>
              </w:rPr>
              <w:t xml:space="preserve"> </w:t>
            </w:r>
            <w:r w:rsidRPr="00B17A72">
              <w:rPr>
                <w:color w:val="auto"/>
                <w:spacing w:val="-1"/>
                <w:szCs w:val="20"/>
              </w:rPr>
              <w:t>fluid</w:t>
            </w:r>
            <w:r w:rsidRPr="00B17A72">
              <w:rPr>
                <w:color w:val="auto"/>
                <w:spacing w:val="-5"/>
                <w:szCs w:val="20"/>
              </w:rPr>
              <w:t xml:space="preserve"> </w:t>
            </w:r>
            <w:r w:rsidR="001F735C" w:rsidRPr="00B17A72">
              <w:rPr>
                <w:color w:val="auto"/>
                <w:spacing w:val="-1"/>
                <w:szCs w:val="20"/>
              </w:rPr>
              <w:t>and</w:t>
            </w:r>
            <w:r w:rsidRPr="00B17A72">
              <w:rPr>
                <w:color w:val="auto"/>
                <w:spacing w:val="23"/>
                <w:w w:val="99"/>
                <w:szCs w:val="20"/>
              </w:rPr>
              <w:t xml:space="preserve"> </w:t>
            </w:r>
            <w:r w:rsidRPr="00B17A72">
              <w:rPr>
                <w:color w:val="auto"/>
                <w:spacing w:val="-1"/>
                <w:szCs w:val="20"/>
              </w:rPr>
              <w:t>electrolytes</w:t>
            </w:r>
            <w:r w:rsidRPr="00B17A72">
              <w:rPr>
                <w:color w:val="auto"/>
                <w:spacing w:val="-11"/>
                <w:szCs w:val="20"/>
              </w:rPr>
              <w:t xml:space="preserve"> </w:t>
            </w:r>
            <w:r w:rsidRPr="00B17A72">
              <w:rPr>
                <w:color w:val="auto"/>
                <w:szCs w:val="20"/>
              </w:rPr>
              <w:t>/</w:t>
            </w:r>
          </w:p>
          <w:p w14:paraId="607F9573" w14:textId="77777777"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9"/>
                <w:szCs w:val="20"/>
              </w:rPr>
              <w:t xml:space="preserve"> </w:t>
            </w:r>
            <w:r w:rsidRPr="00B17A72">
              <w:rPr>
                <w:color w:val="auto"/>
                <w:szCs w:val="20"/>
              </w:rPr>
              <w:t>of</w:t>
            </w:r>
            <w:r w:rsidRPr="00B17A72">
              <w:rPr>
                <w:color w:val="auto"/>
                <w:spacing w:val="-10"/>
                <w:szCs w:val="20"/>
              </w:rPr>
              <w:t xml:space="preserve"> </w:t>
            </w:r>
            <w:r w:rsidRPr="00B17A72">
              <w:rPr>
                <w:color w:val="auto"/>
                <w:szCs w:val="20"/>
              </w:rPr>
              <w:t>acid-base</w:t>
            </w:r>
            <w:r w:rsidRPr="00B17A72">
              <w:rPr>
                <w:color w:val="auto"/>
                <w:spacing w:val="-8"/>
                <w:szCs w:val="20"/>
              </w:rPr>
              <w:t xml:space="preserve"> </w:t>
            </w:r>
            <w:r w:rsidRPr="00B17A72">
              <w:rPr>
                <w:color w:val="auto"/>
                <w:szCs w:val="20"/>
              </w:rPr>
              <w:t>balance</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19954348" w14:textId="78D77A0C"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 xml:space="preserve"> Prof. Aylin Durmaz Edeer</w:t>
            </w:r>
          </w:p>
          <w:p w14:paraId="0E42E738" w14:textId="5DE9FA2A"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Özlem Bilik</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37ACFC74" w14:textId="64907891"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5DAA1E0E"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5F0DA50C"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4.</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2981B878" w14:textId="1D16A801"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11"/>
                <w:szCs w:val="20"/>
              </w:rPr>
              <w:t xml:space="preserve"> </w:t>
            </w:r>
            <w:r w:rsidRPr="00B17A72">
              <w:rPr>
                <w:color w:val="auto"/>
                <w:szCs w:val="20"/>
              </w:rPr>
              <w:t>of</w:t>
            </w:r>
            <w:r w:rsidRPr="00B17A72">
              <w:rPr>
                <w:color w:val="auto"/>
                <w:spacing w:val="-9"/>
                <w:szCs w:val="20"/>
              </w:rPr>
              <w:t xml:space="preserve"> </w:t>
            </w:r>
            <w:r w:rsidR="00D36412" w:rsidRPr="00B17A72">
              <w:rPr>
                <w:color w:val="auto"/>
                <w:spacing w:val="-9"/>
                <w:szCs w:val="20"/>
              </w:rPr>
              <w:t xml:space="preserve">the </w:t>
            </w:r>
            <w:r w:rsidRPr="00B17A72">
              <w:rPr>
                <w:color w:val="auto"/>
                <w:spacing w:val="-1"/>
                <w:szCs w:val="20"/>
              </w:rPr>
              <w:t>hematologic</w:t>
            </w:r>
            <w:r w:rsidRPr="00B17A72">
              <w:rPr>
                <w:color w:val="auto"/>
                <w:spacing w:val="26"/>
                <w:w w:val="99"/>
                <w:szCs w:val="20"/>
              </w:rPr>
              <w:t xml:space="preserve"> </w:t>
            </w:r>
            <w:r w:rsidRPr="00B17A72">
              <w:rPr>
                <w:color w:val="auto"/>
                <w:spacing w:val="-1"/>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708EAEC7" w14:textId="26F9AB77"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zCs w:val="20"/>
              </w:rPr>
              <w:t>Prof.</w:t>
            </w:r>
            <w:r w:rsidRPr="00B17A72">
              <w:rPr>
                <w:color w:val="auto"/>
                <w:spacing w:val="-7"/>
                <w:szCs w:val="20"/>
              </w:rPr>
              <w:t xml:space="preserve"> </w:t>
            </w:r>
            <w:r w:rsidRPr="00B17A72">
              <w:rPr>
                <w:color w:val="auto"/>
                <w:spacing w:val="-1"/>
                <w:szCs w:val="20"/>
              </w:rPr>
              <w:t>Hatice</w:t>
            </w:r>
            <w:r w:rsidRPr="00B17A72">
              <w:rPr>
                <w:color w:val="auto"/>
                <w:spacing w:val="-7"/>
                <w:szCs w:val="20"/>
              </w:rPr>
              <w:t xml:space="preserve"> </w:t>
            </w:r>
            <w:r w:rsidR="007F7D80" w:rsidRPr="00B17A72">
              <w:rPr>
                <w:color w:val="auto"/>
                <w:spacing w:val="-7"/>
                <w:szCs w:val="20"/>
              </w:rPr>
              <w:t>Mert</w:t>
            </w:r>
            <w:r w:rsidRPr="00B17A72">
              <w:rPr>
                <w:color w:val="auto"/>
                <w:spacing w:val="28"/>
                <w:w w:val="99"/>
                <w:szCs w:val="20"/>
              </w:rPr>
              <w:t xml:space="preserve"> </w:t>
            </w:r>
            <w:r w:rsidRPr="00B17A72">
              <w:rPr>
                <w:color w:val="auto"/>
                <w:szCs w:val="20"/>
              </w:rPr>
              <w:t>Prof.</w:t>
            </w:r>
            <w:r w:rsidRPr="00B17A72">
              <w:rPr>
                <w:color w:val="auto"/>
                <w:spacing w:val="-9"/>
                <w:szCs w:val="20"/>
              </w:rPr>
              <w:t xml:space="preserve"> </w:t>
            </w:r>
            <w:r w:rsidRPr="00B17A72">
              <w:rPr>
                <w:color w:val="auto"/>
                <w:spacing w:val="-1"/>
                <w:szCs w:val="20"/>
              </w:rPr>
              <w:t>Özlem</w:t>
            </w:r>
            <w:r w:rsidRPr="00B17A72">
              <w:rPr>
                <w:color w:val="auto"/>
                <w:spacing w:val="-14"/>
                <w:szCs w:val="20"/>
              </w:rPr>
              <w:t xml:space="preserve"> </w:t>
            </w:r>
            <w:proofErr w:type="spellStart"/>
            <w:r w:rsidRPr="00B17A72">
              <w:rPr>
                <w:color w:val="auto"/>
                <w:szCs w:val="20"/>
              </w:rPr>
              <w:t>Küçükgüçlü</w:t>
            </w:r>
            <w:proofErr w:type="spellEnd"/>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2CD40AAB" w14:textId="3F247053"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62C3D120"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624FFA6B"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5.</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3146B3F6" w14:textId="0937E524"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12"/>
                <w:szCs w:val="20"/>
              </w:rPr>
              <w:t xml:space="preserve"> </w:t>
            </w:r>
            <w:r w:rsidRPr="00B17A72">
              <w:rPr>
                <w:color w:val="auto"/>
                <w:szCs w:val="20"/>
              </w:rPr>
              <w:t>of</w:t>
            </w:r>
            <w:r w:rsidRPr="00B17A72">
              <w:rPr>
                <w:color w:val="auto"/>
                <w:spacing w:val="-13"/>
                <w:szCs w:val="20"/>
              </w:rPr>
              <w:t xml:space="preserve"> </w:t>
            </w:r>
            <w:r w:rsidR="00D36412" w:rsidRPr="00B17A72">
              <w:rPr>
                <w:color w:val="auto"/>
                <w:spacing w:val="-13"/>
                <w:szCs w:val="20"/>
              </w:rPr>
              <w:t xml:space="preserve">the </w:t>
            </w:r>
            <w:r w:rsidRPr="00B17A72">
              <w:rPr>
                <w:color w:val="auto"/>
                <w:spacing w:val="-1"/>
                <w:szCs w:val="20"/>
              </w:rPr>
              <w:t>cardiovascular</w:t>
            </w:r>
            <w:r w:rsidRPr="00B17A72">
              <w:rPr>
                <w:color w:val="auto"/>
                <w:spacing w:val="39"/>
                <w:w w:val="99"/>
                <w:szCs w:val="20"/>
              </w:rPr>
              <w:t xml:space="preserve"> </w:t>
            </w:r>
            <w:r w:rsidRPr="00B17A72">
              <w:rPr>
                <w:color w:val="auto"/>
                <w:spacing w:val="-1"/>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0072BD16" w14:textId="788A41CC"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zCs w:val="20"/>
              </w:rPr>
              <w:t>Prof.</w:t>
            </w:r>
            <w:r w:rsidRPr="00B17A72">
              <w:rPr>
                <w:color w:val="auto"/>
                <w:spacing w:val="-7"/>
                <w:szCs w:val="20"/>
              </w:rPr>
              <w:t xml:space="preserve"> </w:t>
            </w:r>
            <w:r w:rsidRPr="00B17A72">
              <w:rPr>
                <w:color w:val="auto"/>
                <w:spacing w:val="-1"/>
                <w:szCs w:val="20"/>
              </w:rPr>
              <w:t>Hatice</w:t>
            </w:r>
            <w:r w:rsidR="007F7D80" w:rsidRPr="00B17A72">
              <w:rPr>
                <w:color w:val="auto"/>
                <w:spacing w:val="-1"/>
                <w:szCs w:val="20"/>
              </w:rPr>
              <w:t xml:space="preserve"> Mert</w:t>
            </w:r>
            <w:r w:rsidRPr="00B17A72">
              <w:rPr>
                <w:color w:val="auto"/>
                <w:spacing w:val="28"/>
                <w:w w:val="99"/>
                <w:szCs w:val="20"/>
              </w:rPr>
              <w:t xml:space="preserve"> </w:t>
            </w:r>
            <w:r w:rsidRPr="00B17A72">
              <w:rPr>
                <w:color w:val="auto"/>
                <w:szCs w:val="20"/>
              </w:rPr>
              <w:t>Prof.</w:t>
            </w:r>
            <w:r w:rsidRPr="00B17A72">
              <w:rPr>
                <w:color w:val="auto"/>
                <w:spacing w:val="-9"/>
                <w:szCs w:val="20"/>
              </w:rPr>
              <w:t xml:space="preserve"> </w:t>
            </w:r>
            <w:r w:rsidRPr="00B17A72">
              <w:rPr>
                <w:color w:val="auto"/>
                <w:spacing w:val="-1"/>
                <w:szCs w:val="20"/>
              </w:rPr>
              <w:t>Özlem</w:t>
            </w:r>
            <w:r w:rsidRPr="00B17A72">
              <w:rPr>
                <w:color w:val="auto"/>
                <w:spacing w:val="-14"/>
                <w:szCs w:val="20"/>
              </w:rPr>
              <w:t xml:space="preserve"> </w:t>
            </w:r>
            <w:proofErr w:type="spellStart"/>
            <w:r w:rsidRPr="00B17A72">
              <w:rPr>
                <w:color w:val="auto"/>
                <w:szCs w:val="20"/>
              </w:rPr>
              <w:t>Küçükgüçlü</w:t>
            </w:r>
            <w:proofErr w:type="spellEnd"/>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4CCCAADD" w14:textId="3C20127E"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73C1B86F"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0D3AB31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6.</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1FF418A6" w14:textId="405E4116"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10"/>
                <w:szCs w:val="20"/>
              </w:rPr>
              <w:t xml:space="preserve"> </w:t>
            </w:r>
            <w:r w:rsidRPr="00B17A72">
              <w:rPr>
                <w:color w:val="auto"/>
                <w:szCs w:val="20"/>
              </w:rPr>
              <w:t>of</w:t>
            </w:r>
            <w:r w:rsidRPr="00B17A72">
              <w:rPr>
                <w:color w:val="auto"/>
                <w:spacing w:val="-10"/>
                <w:szCs w:val="20"/>
              </w:rPr>
              <w:t xml:space="preserve"> </w:t>
            </w:r>
            <w:r w:rsidR="00D36412" w:rsidRPr="00B17A72">
              <w:rPr>
                <w:color w:val="auto"/>
                <w:spacing w:val="-10"/>
                <w:szCs w:val="20"/>
              </w:rPr>
              <w:t xml:space="preserve">the </w:t>
            </w:r>
            <w:r w:rsidRPr="00B17A72">
              <w:rPr>
                <w:color w:val="auto"/>
                <w:szCs w:val="20"/>
              </w:rPr>
              <w:t>pulmonary</w:t>
            </w:r>
            <w:r w:rsidRPr="00B17A72">
              <w:rPr>
                <w:color w:val="auto"/>
                <w:spacing w:val="-11"/>
                <w:szCs w:val="20"/>
              </w:rPr>
              <w:t xml:space="preserve"> </w:t>
            </w:r>
            <w:r w:rsidRPr="00B17A72">
              <w:rPr>
                <w:color w:val="auto"/>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726255BE" w14:textId="6B0B3873"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Aylin Durmaz Edeer</w:t>
            </w:r>
            <w:r w:rsidR="00306BBC" w:rsidRPr="00B17A72">
              <w:rPr>
                <w:color w:val="auto"/>
                <w:spacing w:val="-5"/>
                <w:szCs w:val="20"/>
              </w:rPr>
              <w:t xml:space="preserve"> </w:t>
            </w:r>
            <w:r w:rsidRPr="00B17A72">
              <w:rPr>
                <w:color w:val="auto"/>
                <w:spacing w:val="-1"/>
                <w:szCs w:val="20"/>
              </w:rPr>
              <w:t>Prof. Fatma Vural</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41805821" w14:textId="7B27B23D"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4B86D6E5"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69CD8158"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7.</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0BE7F319" w14:textId="7AF3CCDE"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13"/>
                <w:szCs w:val="20"/>
              </w:rPr>
              <w:t xml:space="preserve"> </w:t>
            </w:r>
            <w:r w:rsidRPr="00B17A72">
              <w:rPr>
                <w:color w:val="auto"/>
                <w:szCs w:val="20"/>
              </w:rPr>
              <w:t>of</w:t>
            </w:r>
            <w:r w:rsidRPr="00B17A72">
              <w:rPr>
                <w:color w:val="auto"/>
                <w:spacing w:val="-10"/>
                <w:szCs w:val="20"/>
              </w:rPr>
              <w:t xml:space="preserve"> </w:t>
            </w:r>
            <w:r w:rsidR="00D36412" w:rsidRPr="00B17A72">
              <w:rPr>
                <w:color w:val="auto"/>
                <w:spacing w:val="-10"/>
                <w:szCs w:val="20"/>
              </w:rPr>
              <w:t xml:space="preserve">the </w:t>
            </w:r>
            <w:r w:rsidRPr="00B17A72">
              <w:rPr>
                <w:color w:val="auto"/>
                <w:spacing w:val="-1"/>
                <w:szCs w:val="20"/>
              </w:rPr>
              <w:t>musculoskeletal</w:t>
            </w:r>
            <w:r w:rsidRPr="00B17A72">
              <w:rPr>
                <w:color w:val="auto"/>
                <w:spacing w:val="37"/>
                <w:w w:val="99"/>
                <w:szCs w:val="20"/>
              </w:rPr>
              <w:t xml:space="preserve"> </w:t>
            </w:r>
            <w:r w:rsidRPr="00B17A72">
              <w:rPr>
                <w:color w:val="auto"/>
                <w:spacing w:val="-1"/>
                <w:szCs w:val="20"/>
              </w:rPr>
              <w:t>system</w:t>
            </w:r>
          </w:p>
        </w:tc>
        <w:tc>
          <w:tcPr>
            <w:tcW w:w="2895" w:type="dxa"/>
            <w:gridSpan w:val="4"/>
            <w:tcBorders>
              <w:top w:val="single" w:sz="4" w:space="0" w:color="000000"/>
              <w:left w:val="single" w:sz="4" w:space="0" w:color="000000"/>
              <w:bottom w:val="single" w:sz="4" w:space="0" w:color="000000"/>
              <w:right w:val="single" w:sz="4" w:space="0" w:color="000000"/>
            </w:tcBorders>
            <w:vAlign w:val="center"/>
          </w:tcPr>
          <w:p w14:paraId="01D6542E" w14:textId="16682AA7" w:rsidR="00F230B8" w:rsidRPr="00B17A72" w:rsidRDefault="007F7D80" w:rsidP="001163A9">
            <w:pPr>
              <w:autoSpaceDE w:val="0"/>
              <w:autoSpaceDN w:val="0"/>
              <w:adjustRightInd w:val="0"/>
              <w:spacing w:after="0" w:line="240" w:lineRule="auto"/>
              <w:rPr>
                <w:color w:val="auto"/>
                <w:spacing w:val="22"/>
                <w:w w:val="99"/>
                <w:szCs w:val="20"/>
              </w:rPr>
            </w:pPr>
            <w:proofErr w:type="spellStart"/>
            <w:r w:rsidRPr="00B17A72">
              <w:rPr>
                <w:color w:val="auto"/>
                <w:spacing w:val="-1"/>
                <w:szCs w:val="20"/>
              </w:rPr>
              <w:t>Prof.Özlem</w:t>
            </w:r>
            <w:proofErr w:type="spellEnd"/>
            <w:r w:rsidRPr="00B17A72">
              <w:rPr>
                <w:color w:val="auto"/>
                <w:spacing w:val="-1"/>
                <w:szCs w:val="20"/>
              </w:rPr>
              <w:t xml:space="preserve"> Bilik</w:t>
            </w:r>
          </w:p>
          <w:p w14:paraId="23CA2828" w14:textId="307E8C3A" w:rsidR="00306BBC" w:rsidRPr="00B17A72" w:rsidRDefault="00306BBC" w:rsidP="001163A9">
            <w:pPr>
              <w:autoSpaceDE w:val="0"/>
              <w:autoSpaceDN w:val="0"/>
              <w:adjustRightInd w:val="0"/>
              <w:spacing w:after="0" w:line="240" w:lineRule="auto"/>
              <w:rPr>
                <w:color w:val="auto"/>
                <w:szCs w:val="20"/>
              </w:rPr>
            </w:pPr>
            <w:r w:rsidRPr="00B17A72">
              <w:rPr>
                <w:color w:val="auto"/>
                <w:szCs w:val="20"/>
              </w:rPr>
              <w:t>Prof.</w:t>
            </w:r>
            <w:r w:rsidRPr="00B17A72">
              <w:rPr>
                <w:color w:val="auto"/>
                <w:spacing w:val="-6"/>
                <w:szCs w:val="20"/>
              </w:rPr>
              <w:t xml:space="preserve"> </w:t>
            </w:r>
            <w:r w:rsidRPr="00B17A72">
              <w:rPr>
                <w:color w:val="auto"/>
                <w:spacing w:val="-1"/>
                <w:szCs w:val="20"/>
              </w:rPr>
              <w:t>Hatice</w:t>
            </w:r>
            <w:r w:rsidRPr="00B17A72">
              <w:rPr>
                <w:color w:val="auto"/>
                <w:spacing w:val="-7"/>
                <w:szCs w:val="20"/>
              </w:rPr>
              <w:t xml:space="preserve"> </w:t>
            </w:r>
            <w:r w:rsidRPr="00B17A72">
              <w:rPr>
                <w:color w:val="auto"/>
                <w:szCs w:val="20"/>
              </w:rPr>
              <w:t>Mert</w:t>
            </w:r>
          </w:p>
        </w:tc>
        <w:tc>
          <w:tcPr>
            <w:tcW w:w="3451" w:type="dxa"/>
            <w:gridSpan w:val="3"/>
            <w:tcBorders>
              <w:top w:val="single" w:sz="4" w:space="0" w:color="000000"/>
              <w:left w:val="single" w:sz="4" w:space="0" w:color="000000"/>
              <w:bottom w:val="single" w:sz="4" w:space="0" w:color="000000"/>
              <w:right w:val="single" w:sz="4" w:space="0" w:color="000000"/>
            </w:tcBorders>
            <w:vAlign w:val="center"/>
          </w:tcPr>
          <w:p w14:paraId="48DC6E78" w14:textId="4DCDC1B4" w:rsidR="00306BBC" w:rsidRPr="00B17A72" w:rsidRDefault="00F230B8" w:rsidP="001163A9">
            <w:pPr>
              <w:autoSpaceDE w:val="0"/>
              <w:autoSpaceDN w:val="0"/>
              <w:adjustRightInd w:val="0"/>
              <w:spacing w:after="0" w:line="240" w:lineRule="auto"/>
              <w:rPr>
                <w:color w:val="auto"/>
                <w:szCs w:val="20"/>
              </w:rPr>
            </w:pPr>
            <w:r w:rsidRPr="00B17A72">
              <w:rPr>
                <w:color w:val="auto"/>
                <w:spacing w:val="-1"/>
                <w:szCs w:val="20"/>
              </w:rPr>
              <w:t xml:space="preserve">  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proofErr w:type="gramStart"/>
            <w:r w:rsidRPr="00B17A72">
              <w:rPr>
                <w:color w:val="auto"/>
                <w:spacing w:val="-1"/>
                <w:szCs w:val="20"/>
              </w:rPr>
              <w:t>presentation,</w:t>
            </w:r>
            <w:r w:rsidRPr="00B17A72">
              <w:rPr>
                <w:color w:val="auto"/>
                <w:spacing w:val="30"/>
                <w:w w:val="99"/>
                <w:szCs w:val="20"/>
              </w:rPr>
              <w:t xml:space="preserve">   </w:t>
            </w:r>
            <w:proofErr w:type="gramEnd"/>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55575D9A"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25284674" w14:textId="1B60E094" w:rsidR="00306BBC" w:rsidRPr="00B17A72" w:rsidRDefault="00306BBC" w:rsidP="001163A9">
            <w:pPr>
              <w:kinsoku w:val="0"/>
              <w:overflowPunct w:val="0"/>
              <w:autoSpaceDE w:val="0"/>
              <w:autoSpaceDN w:val="0"/>
              <w:adjustRightInd w:val="0"/>
              <w:spacing w:after="0" w:line="240" w:lineRule="auto"/>
              <w:jc w:val="center"/>
              <w:rPr>
                <w:b/>
                <w:bCs/>
                <w:color w:val="auto"/>
                <w:spacing w:val="1"/>
                <w:szCs w:val="20"/>
              </w:rPr>
            </w:pPr>
            <w:r w:rsidRPr="00B17A72">
              <w:rPr>
                <w:b/>
                <w:bCs/>
                <w:color w:val="auto"/>
                <w:spacing w:val="1"/>
                <w:szCs w:val="20"/>
              </w:rPr>
              <w:t>8.</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1523A4BD" w14:textId="60D74F5F" w:rsidR="00306BBC" w:rsidRPr="00B17A72" w:rsidRDefault="00306BBC" w:rsidP="001163A9">
            <w:pPr>
              <w:kinsoku w:val="0"/>
              <w:overflowPunct w:val="0"/>
              <w:autoSpaceDE w:val="0"/>
              <w:autoSpaceDN w:val="0"/>
              <w:adjustRightInd w:val="0"/>
              <w:spacing w:after="0" w:line="240" w:lineRule="auto"/>
              <w:rPr>
                <w:b/>
                <w:bCs/>
                <w:color w:val="auto"/>
                <w:szCs w:val="20"/>
              </w:rPr>
            </w:pPr>
            <w:r w:rsidRPr="00B17A72">
              <w:rPr>
                <w:b/>
                <w:bCs/>
                <w:color w:val="auto"/>
                <w:szCs w:val="20"/>
              </w:rPr>
              <w:t>Midterm</w:t>
            </w:r>
            <w:r w:rsidRPr="00B17A72">
              <w:rPr>
                <w:b/>
                <w:bCs/>
                <w:color w:val="auto"/>
                <w:spacing w:val="-16"/>
                <w:szCs w:val="20"/>
              </w:rPr>
              <w:t xml:space="preserve"> </w:t>
            </w:r>
            <w:r w:rsidRPr="00B17A72">
              <w:rPr>
                <w:b/>
                <w:bCs/>
                <w:color w:val="auto"/>
                <w:szCs w:val="20"/>
              </w:rPr>
              <w:t>Exam</w:t>
            </w:r>
          </w:p>
        </w:tc>
        <w:tc>
          <w:tcPr>
            <w:tcW w:w="6346" w:type="dxa"/>
            <w:gridSpan w:val="7"/>
            <w:tcBorders>
              <w:top w:val="single" w:sz="4" w:space="0" w:color="000000"/>
              <w:left w:val="single" w:sz="4" w:space="0" w:color="000000"/>
              <w:bottom w:val="single" w:sz="4" w:space="0" w:color="000000"/>
              <w:right w:val="single" w:sz="4" w:space="0" w:color="000000"/>
            </w:tcBorders>
            <w:vAlign w:val="center"/>
          </w:tcPr>
          <w:p w14:paraId="3F0CD4E4" w14:textId="089841AC" w:rsidR="00306BBC" w:rsidRPr="00B17A72" w:rsidRDefault="007F7D80" w:rsidP="001163A9">
            <w:pPr>
              <w:autoSpaceDE w:val="0"/>
              <w:autoSpaceDN w:val="0"/>
              <w:adjustRightInd w:val="0"/>
              <w:spacing w:after="0" w:line="240" w:lineRule="auto"/>
              <w:rPr>
                <w:color w:val="auto"/>
                <w:szCs w:val="20"/>
              </w:rPr>
            </w:pPr>
            <w:r w:rsidRPr="00B17A72">
              <w:rPr>
                <w:color w:val="auto"/>
                <w:szCs w:val="20"/>
              </w:rPr>
              <w:t>Prof. Aylin Durmaz Edeer</w:t>
            </w:r>
          </w:p>
          <w:p w14:paraId="13739CE9" w14:textId="3E821660" w:rsidR="00306BBC" w:rsidRPr="00B17A72" w:rsidRDefault="00306BBC" w:rsidP="001163A9">
            <w:pPr>
              <w:autoSpaceDE w:val="0"/>
              <w:autoSpaceDN w:val="0"/>
              <w:adjustRightInd w:val="0"/>
              <w:spacing w:after="0" w:line="240" w:lineRule="auto"/>
              <w:rPr>
                <w:color w:val="auto"/>
                <w:szCs w:val="20"/>
              </w:rPr>
            </w:pPr>
            <w:r w:rsidRPr="00B17A72">
              <w:rPr>
                <w:color w:val="auto"/>
                <w:szCs w:val="20"/>
              </w:rPr>
              <w:t xml:space="preserve">Prof. Özlem </w:t>
            </w:r>
            <w:r w:rsidR="00F230B8" w:rsidRPr="00B17A72">
              <w:rPr>
                <w:color w:val="auto"/>
                <w:szCs w:val="20"/>
              </w:rPr>
              <w:t>Bilik</w:t>
            </w:r>
          </w:p>
        </w:tc>
      </w:tr>
      <w:tr w:rsidR="00C82DBF" w:rsidRPr="00B17A72" w14:paraId="2A77347F"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48CE45E2"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9.</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2C5BDE13" w14:textId="760765B8"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9"/>
                <w:szCs w:val="20"/>
              </w:rPr>
              <w:t xml:space="preserve"> </w:t>
            </w:r>
            <w:r w:rsidRPr="00B17A72">
              <w:rPr>
                <w:color w:val="auto"/>
                <w:szCs w:val="20"/>
              </w:rPr>
              <w:t>of</w:t>
            </w:r>
            <w:r w:rsidRPr="00B17A72">
              <w:rPr>
                <w:color w:val="auto"/>
                <w:spacing w:val="-6"/>
                <w:szCs w:val="20"/>
              </w:rPr>
              <w:t xml:space="preserve"> </w:t>
            </w:r>
            <w:r w:rsidR="00D36412" w:rsidRPr="00B17A72">
              <w:rPr>
                <w:color w:val="auto"/>
                <w:spacing w:val="-6"/>
                <w:szCs w:val="20"/>
              </w:rPr>
              <w:t xml:space="preserve">the </w:t>
            </w:r>
            <w:r w:rsidRPr="00B17A72">
              <w:rPr>
                <w:color w:val="auto"/>
                <w:spacing w:val="-1"/>
                <w:szCs w:val="20"/>
              </w:rPr>
              <w:t>nervous</w:t>
            </w:r>
            <w:r w:rsidRPr="00B17A72">
              <w:rPr>
                <w:color w:val="auto"/>
                <w:spacing w:val="-8"/>
                <w:szCs w:val="20"/>
              </w:rPr>
              <w:t xml:space="preserve"> </w:t>
            </w:r>
            <w:r w:rsidRPr="00B17A72">
              <w:rPr>
                <w:color w:val="auto"/>
                <w:spacing w:val="-1"/>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5B634123" w14:textId="546A6FE2"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zCs w:val="20"/>
              </w:rPr>
              <w:t>Prof.</w:t>
            </w:r>
            <w:r w:rsidRPr="00B17A72">
              <w:rPr>
                <w:color w:val="auto"/>
                <w:spacing w:val="-9"/>
                <w:szCs w:val="20"/>
              </w:rPr>
              <w:t xml:space="preserve"> </w:t>
            </w:r>
            <w:r w:rsidR="00F230B8" w:rsidRPr="00B17A72">
              <w:rPr>
                <w:color w:val="auto"/>
                <w:spacing w:val="-9"/>
                <w:szCs w:val="20"/>
              </w:rPr>
              <w:t>Ö</w:t>
            </w:r>
            <w:r w:rsidRPr="00B17A72">
              <w:rPr>
                <w:color w:val="auto"/>
                <w:spacing w:val="-1"/>
                <w:szCs w:val="20"/>
              </w:rPr>
              <w:t>zlem</w:t>
            </w:r>
            <w:r w:rsidRPr="00B17A72">
              <w:rPr>
                <w:color w:val="auto"/>
                <w:spacing w:val="-14"/>
                <w:szCs w:val="20"/>
              </w:rPr>
              <w:t xml:space="preserve"> </w:t>
            </w:r>
            <w:proofErr w:type="spellStart"/>
            <w:r w:rsidRPr="00B17A72">
              <w:rPr>
                <w:color w:val="auto"/>
                <w:szCs w:val="20"/>
              </w:rPr>
              <w:t>Küçükgüçlü</w:t>
            </w:r>
            <w:proofErr w:type="spellEnd"/>
            <w:r w:rsidRPr="00B17A72">
              <w:rPr>
                <w:color w:val="auto"/>
                <w:spacing w:val="27"/>
                <w:w w:val="99"/>
                <w:szCs w:val="20"/>
              </w:rPr>
              <w:t xml:space="preserve"> </w:t>
            </w:r>
            <w:proofErr w:type="spellStart"/>
            <w:r w:rsidR="007F7D80" w:rsidRPr="00B17A72">
              <w:rPr>
                <w:color w:val="auto"/>
                <w:spacing w:val="-1"/>
                <w:szCs w:val="20"/>
              </w:rPr>
              <w:t>Prof.Özlem</w:t>
            </w:r>
            <w:proofErr w:type="spellEnd"/>
            <w:r w:rsidR="007F7D80" w:rsidRPr="00B17A72">
              <w:rPr>
                <w:color w:val="auto"/>
                <w:spacing w:val="-1"/>
                <w:szCs w:val="20"/>
              </w:rPr>
              <w:t xml:space="preserve"> Bilik</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09C6CB70" w14:textId="0528931E"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722F5036"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3A25B771" w14:textId="77777777" w:rsidR="00306BBC" w:rsidRPr="00B17A72" w:rsidRDefault="00306BBC" w:rsidP="00D36412">
            <w:pPr>
              <w:tabs>
                <w:tab w:val="left" w:pos="288"/>
              </w:tabs>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10.</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53FB3295" w14:textId="14D63477"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8"/>
                <w:szCs w:val="20"/>
              </w:rPr>
              <w:t xml:space="preserve"> </w:t>
            </w:r>
            <w:r w:rsidRPr="00B17A72">
              <w:rPr>
                <w:color w:val="auto"/>
                <w:szCs w:val="20"/>
              </w:rPr>
              <w:t>of</w:t>
            </w:r>
            <w:r w:rsidRPr="00B17A72">
              <w:rPr>
                <w:color w:val="auto"/>
                <w:spacing w:val="-8"/>
                <w:szCs w:val="20"/>
              </w:rPr>
              <w:t xml:space="preserve"> </w:t>
            </w:r>
            <w:r w:rsidR="00D36412" w:rsidRPr="00B17A72">
              <w:rPr>
                <w:color w:val="auto"/>
                <w:spacing w:val="-8"/>
                <w:szCs w:val="20"/>
              </w:rPr>
              <w:t xml:space="preserve">the </w:t>
            </w:r>
            <w:r w:rsidRPr="00B17A72">
              <w:rPr>
                <w:color w:val="auto"/>
                <w:szCs w:val="20"/>
              </w:rPr>
              <w:t>renal</w:t>
            </w:r>
            <w:r w:rsidRPr="00B17A72">
              <w:rPr>
                <w:color w:val="auto"/>
                <w:spacing w:val="-7"/>
                <w:szCs w:val="20"/>
              </w:rPr>
              <w:t xml:space="preserve"> </w:t>
            </w:r>
            <w:r w:rsidRPr="00B17A72">
              <w:rPr>
                <w:color w:val="auto"/>
                <w:spacing w:val="-1"/>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34A41ECE" w14:textId="77777777" w:rsidR="00F230B8" w:rsidRPr="00B17A72" w:rsidRDefault="00306BBC" w:rsidP="001163A9">
            <w:pPr>
              <w:kinsoku w:val="0"/>
              <w:overflowPunct w:val="0"/>
              <w:autoSpaceDE w:val="0"/>
              <w:autoSpaceDN w:val="0"/>
              <w:adjustRightInd w:val="0"/>
              <w:spacing w:after="0" w:line="240" w:lineRule="auto"/>
              <w:rPr>
                <w:color w:val="auto"/>
                <w:spacing w:val="27"/>
                <w:w w:val="99"/>
                <w:szCs w:val="20"/>
              </w:rPr>
            </w:pPr>
            <w:r w:rsidRPr="00B17A72">
              <w:rPr>
                <w:color w:val="auto"/>
                <w:szCs w:val="20"/>
              </w:rPr>
              <w:t>Prof.</w:t>
            </w:r>
            <w:r w:rsidRPr="00B17A72">
              <w:rPr>
                <w:color w:val="auto"/>
                <w:spacing w:val="-9"/>
                <w:szCs w:val="20"/>
              </w:rPr>
              <w:t xml:space="preserve"> </w:t>
            </w:r>
            <w:r w:rsidR="00F230B8" w:rsidRPr="00B17A72">
              <w:rPr>
                <w:color w:val="auto"/>
                <w:spacing w:val="-9"/>
                <w:szCs w:val="20"/>
              </w:rPr>
              <w:t>Ö</w:t>
            </w:r>
            <w:r w:rsidRPr="00B17A72">
              <w:rPr>
                <w:color w:val="auto"/>
                <w:spacing w:val="-1"/>
                <w:szCs w:val="20"/>
              </w:rPr>
              <w:t>zlem</w:t>
            </w:r>
            <w:r w:rsidRPr="00B17A72">
              <w:rPr>
                <w:color w:val="auto"/>
                <w:spacing w:val="-14"/>
                <w:szCs w:val="20"/>
              </w:rPr>
              <w:t xml:space="preserve"> </w:t>
            </w:r>
            <w:proofErr w:type="spellStart"/>
            <w:r w:rsidRPr="00B17A72">
              <w:rPr>
                <w:color w:val="auto"/>
                <w:szCs w:val="20"/>
              </w:rPr>
              <w:t>Küçükgüçlü</w:t>
            </w:r>
            <w:proofErr w:type="spellEnd"/>
            <w:r w:rsidRPr="00B17A72">
              <w:rPr>
                <w:color w:val="auto"/>
                <w:spacing w:val="27"/>
                <w:w w:val="99"/>
                <w:szCs w:val="20"/>
              </w:rPr>
              <w:t xml:space="preserve"> </w:t>
            </w:r>
          </w:p>
          <w:p w14:paraId="66D0515F" w14:textId="22C74086"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Aylin Durmaz Edeer</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60CEA225" w14:textId="2C3728E7"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7AC97B97"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1C25219A" w14:textId="77777777" w:rsidR="00306BBC" w:rsidRPr="00B17A72" w:rsidRDefault="00306BBC" w:rsidP="00D36412">
            <w:pPr>
              <w:tabs>
                <w:tab w:val="left" w:pos="288"/>
              </w:tabs>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11.</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5786DFB2" w14:textId="78A76D01"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12"/>
                <w:szCs w:val="20"/>
              </w:rPr>
              <w:t xml:space="preserve"> </w:t>
            </w:r>
            <w:r w:rsidRPr="00B17A72">
              <w:rPr>
                <w:color w:val="auto"/>
                <w:szCs w:val="20"/>
              </w:rPr>
              <w:t>of</w:t>
            </w:r>
            <w:r w:rsidRPr="00B17A72">
              <w:rPr>
                <w:color w:val="auto"/>
                <w:spacing w:val="-10"/>
                <w:szCs w:val="20"/>
              </w:rPr>
              <w:t xml:space="preserve"> </w:t>
            </w:r>
            <w:r w:rsidR="00D36412" w:rsidRPr="00B17A72">
              <w:rPr>
                <w:color w:val="auto"/>
                <w:spacing w:val="-10"/>
                <w:szCs w:val="20"/>
              </w:rPr>
              <w:t xml:space="preserve">the </w:t>
            </w:r>
            <w:r w:rsidRPr="00B17A72">
              <w:rPr>
                <w:color w:val="auto"/>
                <w:spacing w:val="-1"/>
                <w:szCs w:val="20"/>
              </w:rPr>
              <w:t>gastrointestinal</w:t>
            </w:r>
            <w:r w:rsidRPr="00B17A72">
              <w:rPr>
                <w:color w:val="auto"/>
                <w:spacing w:val="37"/>
                <w:w w:val="99"/>
                <w:szCs w:val="20"/>
              </w:rPr>
              <w:t xml:space="preserve"> </w:t>
            </w:r>
            <w:r w:rsidRPr="00B17A72">
              <w:rPr>
                <w:color w:val="auto"/>
                <w:spacing w:val="-1"/>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6C4085D4" w14:textId="173EA2E0"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Fatma Vural</w:t>
            </w:r>
            <w:r w:rsidR="00306BBC" w:rsidRPr="00B17A72">
              <w:rPr>
                <w:color w:val="auto"/>
                <w:spacing w:val="28"/>
                <w:w w:val="99"/>
                <w:szCs w:val="20"/>
              </w:rPr>
              <w:t xml:space="preserve"> </w:t>
            </w:r>
            <w:r w:rsidRPr="00B17A72">
              <w:rPr>
                <w:color w:val="auto"/>
                <w:spacing w:val="-1"/>
                <w:szCs w:val="20"/>
              </w:rPr>
              <w:t>Prof.</w:t>
            </w:r>
            <w:r w:rsidR="00F230B8" w:rsidRPr="00B17A72">
              <w:rPr>
                <w:color w:val="auto"/>
                <w:spacing w:val="-1"/>
                <w:szCs w:val="20"/>
              </w:rPr>
              <w:t xml:space="preserve"> </w:t>
            </w:r>
            <w:r w:rsidRPr="00B17A72">
              <w:rPr>
                <w:color w:val="auto"/>
                <w:spacing w:val="-1"/>
                <w:szCs w:val="20"/>
              </w:rPr>
              <w:t>Özlem Bilik</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025B11E0" w14:textId="4BC0D6FD"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7160EC1D"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1E97390F" w14:textId="77777777" w:rsidR="00306BBC" w:rsidRPr="00B17A72" w:rsidRDefault="00306BBC" w:rsidP="00D36412">
            <w:pPr>
              <w:tabs>
                <w:tab w:val="left" w:pos="288"/>
              </w:tabs>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12.</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2A74BFE7" w14:textId="4A0DACE8"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Alteration</w:t>
            </w:r>
            <w:r w:rsidRPr="00B17A72">
              <w:rPr>
                <w:color w:val="auto"/>
                <w:spacing w:val="-9"/>
                <w:szCs w:val="20"/>
              </w:rPr>
              <w:t xml:space="preserve"> </w:t>
            </w:r>
            <w:r w:rsidRPr="00B17A72">
              <w:rPr>
                <w:color w:val="auto"/>
                <w:szCs w:val="20"/>
              </w:rPr>
              <w:t>of</w:t>
            </w:r>
            <w:r w:rsidRPr="00B17A72">
              <w:rPr>
                <w:color w:val="auto"/>
                <w:spacing w:val="-10"/>
                <w:szCs w:val="20"/>
              </w:rPr>
              <w:t xml:space="preserve"> </w:t>
            </w:r>
            <w:r w:rsidR="00D36412" w:rsidRPr="00B17A72">
              <w:rPr>
                <w:color w:val="auto"/>
                <w:spacing w:val="-10"/>
                <w:szCs w:val="20"/>
              </w:rPr>
              <w:t xml:space="preserve">the </w:t>
            </w:r>
            <w:r w:rsidRPr="00B17A72">
              <w:rPr>
                <w:color w:val="auto"/>
                <w:spacing w:val="-1"/>
                <w:szCs w:val="20"/>
              </w:rPr>
              <w:t>endocrine</w:t>
            </w:r>
            <w:r w:rsidRPr="00B17A72">
              <w:rPr>
                <w:color w:val="auto"/>
                <w:spacing w:val="-8"/>
                <w:szCs w:val="20"/>
              </w:rPr>
              <w:t xml:space="preserve"> </w:t>
            </w:r>
            <w:r w:rsidRPr="00B17A72">
              <w:rPr>
                <w:color w:val="auto"/>
                <w:spacing w:val="-1"/>
                <w:szCs w:val="20"/>
              </w:rPr>
              <w:t>system</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5BF2D762" w14:textId="5719E8FA"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Fatma Vural</w:t>
            </w:r>
            <w:r w:rsidR="00306BBC" w:rsidRPr="00B17A72">
              <w:rPr>
                <w:color w:val="auto"/>
                <w:spacing w:val="23"/>
                <w:w w:val="99"/>
                <w:szCs w:val="20"/>
              </w:rPr>
              <w:t xml:space="preserve"> </w:t>
            </w:r>
            <w:r w:rsidR="00306BBC" w:rsidRPr="00B17A72">
              <w:rPr>
                <w:color w:val="auto"/>
                <w:szCs w:val="20"/>
              </w:rPr>
              <w:t>Prof.</w:t>
            </w:r>
            <w:r w:rsidR="00306BBC" w:rsidRPr="00B17A72">
              <w:rPr>
                <w:color w:val="auto"/>
                <w:spacing w:val="-6"/>
                <w:szCs w:val="20"/>
              </w:rPr>
              <w:t xml:space="preserve"> </w:t>
            </w:r>
            <w:r w:rsidR="00306BBC" w:rsidRPr="00B17A72">
              <w:rPr>
                <w:color w:val="auto"/>
                <w:spacing w:val="-1"/>
                <w:szCs w:val="20"/>
              </w:rPr>
              <w:t>Hatice</w:t>
            </w:r>
            <w:r w:rsidR="00306BBC" w:rsidRPr="00B17A72">
              <w:rPr>
                <w:color w:val="auto"/>
                <w:spacing w:val="-7"/>
                <w:szCs w:val="20"/>
              </w:rPr>
              <w:t xml:space="preserve"> </w:t>
            </w:r>
            <w:r w:rsidR="00306BBC" w:rsidRPr="00B17A72">
              <w:rPr>
                <w:color w:val="auto"/>
                <w:szCs w:val="20"/>
              </w:rPr>
              <w:t>Mert</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0E3DBBF9" w14:textId="0B25AF91"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74187AE6"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2E4EF844" w14:textId="77777777" w:rsidR="00306BBC" w:rsidRPr="00B17A72" w:rsidRDefault="00306BBC" w:rsidP="00D36412">
            <w:pPr>
              <w:tabs>
                <w:tab w:val="left" w:pos="288"/>
              </w:tabs>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13.</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2697198D" w14:textId="24E55B49"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Cell</w:t>
            </w:r>
            <w:r w:rsidRPr="00B17A72">
              <w:rPr>
                <w:color w:val="auto"/>
                <w:spacing w:val="-9"/>
                <w:szCs w:val="20"/>
              </w:rPr>
              <w:t xml:space="preserve"> </w:t>
            </w:r>
            <w:r w:rsidRPr="00B17A72">
              <w:rPr>
                <w:color w:val="auto"/>
                <w:spacing w:val="-1"/>
                <w:szCs w:val="20"/>
              </w:rPr>
              <w:t>differentiation</w:t>
            </w:r>
            <w:r w:rsidRPr="00B17A72">
              <w:rPr>
                <w:color w:val="auto"/>
                <w:spacing w:val="-10"/>
                <w:szCs w:val="20"/>
              </w:rPr>
              <w:t xml:space="preserve"> </w:t>
            </w:r>
            <w:r w:rsidR="001F735C" w:rsidRPr="00B17A72">
              <w:rPr>
                <w:color w:val="auto"/>
                <w:szCs w:val="20"/>
              </w:rPr>
              <w:t>and</w:t>
            </w:r>
            <w:r w:rsidRPr="00B17A72">
              <w:rPr>
                <w:color w:val="auto"/>
                <w:spacing w:val="27"/>
                <w:w w:val="99"/>
                <w:szCs w:val="20"/>
              </w:rPr>
              <w:t xml:space="preserve"> </w:t>
            </w:r>
            <w:r w:rsidRPr="00B17A72">
              <w:rPr>
                <w:color w:val="auto"/>
                <w:spacing w:val="-1"/>
                <w:szCs w:val="20"/>
              </w:rPr>
              <w:t>oncogenes</w:t>
            </w:r>
          </w:p>
          <w:p w14:paraId="0DBC0FB1" w14:textId="2BB97333"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Cell</w:t>
            </w:r>
            <w:r w:rsidRPr="00B17A72">
              <w:rPr>
                <w:color w:val="auto"/>
                <w:spacing w:val="-8"/>
                <w:szCs w:val="20"/>
              </w:rPr>
              <w:t xml:space="preserve"> </w:t>
            </w:r>
            <w:r w:rsidRPr="00B17A72">
              <w:rPr>
                <w:color w:val="auto"/>
                <w:spacing w:val="-1"/>
                <w:szCs w:val="20"/>
              </w:rPr>
              <w:t>damage</w:t>
            </w:r>
            <w:r w:rsidRPr="00B17A72">
              <w:rPr>
                <w:color w:val="auto"/>
                <w:spacing w:val="-8"/>
                <w:szCs w:val="20"/>
              </w:rPr>
              <w:t xml:space="preserve"> </w:t>
            </w:r>
            <w:r w:rsidR="001F735C" w:rsidRPr="00B17A72">
              <w:rPr>
                <w:color w:val="auto"/>
                <w:spacing w:val="-1"/>
                <w:szCs w:val="20"/>
              </w:rPr>
              <w:t>and</w:t>
            </w:r>
            <w:r w:rsidRPr="00B17A72">
              <w:rPr>
                <w:color w:val="auto"/>
                <w:spacing w:val="-7"/>
                <w:szCs w:val="20"/>
              </w:rPr>
              <w:t xml:space="preserve"> </w:t>
            </w:r>
            <w:r w:rsidRPr="00B17A72">
              <w:rPr>
                <w:color w:val="auto"/>
                <w:spacing w:val="-1"/>
                <w:szCs w:val="20"/>
              </w:rPr>
              <w:t>death/necrosis</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02B2A823" w14:textId="2B890381"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 xml:space="preserve">Prof. Fatma </w:t>
            </w:r>
            <w:proofErr w:type="gramStart"/>
            <w:r w:rsidRPr="00B17A72">
              <w:rPr>
                <w:color w:val="auto"/>
                <w:spacing w:val="-1"/>
                <w:szCs w:val="20"/>
              </w:rPr>
              <w:t>Vural</w:t>
            </w:r>
            <w:r w:rsidR="00306BBC" w:rsidRPr="00B17A72">
              <w:rPr>
                <w:color w:val="auto"/>
                <w:spacing w:val="23"/>
                <w:w w:val="99"/>
                <w:szCs w:val="20"/>
              </w:rPr>
              <w:t xml:space="preserve"> </w:t>
            </w:r>
            <w:r w:rsidRPr="00B17A72">
              <w:rPr>
                <w:color w:val="auto"/>
                <w:spacing w:val="-1"/>
                <w:szCs w:val="20"/>
              </w:rPr>
              <w:t xml:space="preserve"> Prof.</w:t>
            </w:r>
            <w:proofErr w:type="gramEnd"/>
            <w:r w:rsidRPr="00B17A72">
              <w:rPr>
                <w:color w:val="auto"/>
                <w:spacing w:val="-1"/>
                <w:szCs w:val="20"/>
              </w:rPr>
              <w:t xml:space="preserve"> Aylin Durmaz Edeer</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1AE8E7FC" w14:textId="38D70E24"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19CD06B2"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6A2FBDEB" w14:textId="77777777" w:rsidR="00306BBC" w:rsidRPr="00B17A72" w:rsidRDefault="00306BBC" w:rsidP="00D36412">
            <w:pPr>
              <w:tabs>
                <w:tab w:val="left" w:pos="288"/>
              </w:tabs>
              <w:kinsoku w:val="0"/>
              <w:overflowPunct w:val="0"/>
              <w:autoSpaceDE w:val="0"/>
              <w:autoSpaceDN w:val="0"/>
              <w:adjustRightInd w:val="0"/>
              <w:spacing w:after="0" w:line="240" w:lineRule="auto"/>
              <w:jc w:val="center"/>
              <w:rPr>
                <w:color w:val="auto"/>
                <w:szCs w:val="20"/>
              </w:rPr>
            </w:pPr>
            <w:r w:rsidRPr="00B17A72">
              <w:rPr>
                <w:b/>
                <w:bCs/>
                <w:color w:val="auto"/>
                <w:spacing w:val="1"/>
                <w:szCs w:val="20"/>
              </w:rPr>
              <w:t>14.</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4495BDA8" w14:textId="20C5C3B1"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Case</w:t>
            </w:r>
            <w:r w:rsidRPr="00B17A72">
              <w:rPr>
                <w:color w:val="auto"/>
                <w:spacing w:val="-6"/>
                <w:szCs w:val="20"/>
              </w:rPr>
              <w:t xml:space="preserve"> </w:t>
            </w:r>
            <w:r w:rsidRPr="00B17A72">
              <w:rPr>
                <w:color w:val="auto"/>
                <w:szCs w:val="20"/>
              </w:rPr>
              <w:t>study</w:t>
            </w:r>
            <w:r w:rsidRPr="00B17A72">
              <w:rPr>
                <w:color w:val="auto"/>
                <w:spacing w:val="-9"/>
                <w:szCs w:val="20"/>
              </w:rPr>
              <w:t xml:space="preserve"> </w:t>
            </w:r>
            <w:r w:rsidRPr="00B17A72">
              <w:rPr>
                <w:color w:val="auto"/>
                <w:szCs w:val="20"/>
              </w:rPr>
              <w:t>according</w:t>
            </w:r>
            <w:r w:rsidRPr="00B17A72">
              <w:rPr>
                <w:color w:val="auto"/>
                <w:spacing w:val="-7"/>
                <w:szCs w:val="20"/>
              </w:rPr>
              <w:t xml:space="preserve"> </w:t>
            </w:r>
            <w:r w:rsidRPr="00B17A72">
              <w:rPr>
                <w:color w:val="auto"/>
                <w:spacing w:val="-1"/>
                <w:szCs w:val="20"/>
              </w:rPr>
              <w:t>to</w:t>
            </w:r>
            <w:r w:rsidRPr="00B17A72">
              <w:rPr>
                <w:color w:val="auto"/>
                <w:spacing w:val="-2"/>
                <w:szCs w:val="20"/>
              </w:rPr>
              <w:t xml:space="preserve"> </w:t>
            </w:r>
            <w:r w:rsidRPr="00B17A72">
              <w:rPr>
                <w:color w:val="auto"/>
                <w:spacing w:val="-1"/>
                <w:szCs w:val="20"/>
              </w:rPr>
              <w:t>many</w:t>
            </w:r>
            <w:r w:rsidRPr="00B17A72">
              <w:rPr>
                <w:color w:val="auto"/>
                <w:spacing w:val="20"/>
                <w:w w:val="99"/>
                <w:szCs w:val="20"/>
              </w:rPr>
              <w:t xml:space="preserve"> </w:t>
            </w:r>
            <w:r w:rsidR="00D36412" w:rsidRPr="00B17A72">
              <w:rPr>
                <w:color w:val="auto"/>
                <w:spacing w:val="-1"/>
                <w:szCs w:val="20"/>
              </w:rPr>
              <w:t>systems</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3F99B557" w14:textId="4AA8936A"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 xml:space="preserve"> Prof. Aylin Durmaz Edeer</w:t>
            </w:r>
          </w:p>
          <w:p w14:paraId="06CEA63F" w14:textId="012814CE" w:rsidR="00306BBC" w:rsidRPr="00B17A72" w:rsidRDefault="007F7D80" w:rsidP="001163A9">
            <w:pPr>
              <w:kinsoku w:val="0"/>
              <w:overflowPunct w:val="0"/>
              <w:autoSpaceDE w:val="0"/>
              <w:autoSpaceDN w:val="0"/>
              <w:adjustRightInd w:val="0"/>
              <w:spacing w:after="0" w:line="240" w:lineRule="auto"/>
              <w:rPr>
                <w:color w:val="auto"/>
                <w:szCs w:val="20"/>
              </w:rPr>
            </w:pPr>
            <w:r w:rsidRPr="00B17A72">
              <w:rPr>
                <w:color w:val="auto"/>
                <w:spacing w:val="-1"/>
                <w:szCs w:val="20"/>
              </w:rPr>
              <w:t>Prof. Fatma Vural</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7F23C1C1" w14:textId="7B299016"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45EFE5A4"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69869E9F" w14:textId="6BAABB35" w:rsidR="00306BBC" w:rsidRPr="00B17A72" w:rsidRDefault="00306BBC" w:rsidP="00521E90">
            <w:pPr>
              <w:numPr>
                <w:ilvl w:val="0"/>
                <w:numId w:val="8"/>
              </w:numPr>
              <w:kinsoku w:val="0"/>
              <w:overflowPunct w:val="0"/>
              <w:autoSpaceDE w:val="0"/>
              <w:autoSpaceDN w:val="0"/>
              <w:adjustRightInd w:val="0"/>
              <w:spacing w:after="0" w:line="240" w:lineRule="auto"/>
              <w:ind w:left="0"/>
              <w:rPr>
                <w:b/>
                <w:bCs/>
                <w:color w:val="auto"/>
                <w:spacing w:val="1"/>
                <w:szCs w:val="20"/>
              </w:rPr>
            </w:pPr>
            <w:r w:rsidRPr="00B17A72">
              <w:rPr>
                <w:b/>
                <w:bCs/>
                <w:color w:val="auto"/>
                <w:spacing w:val="1"/>
                <w:szCs w:val="20"/>
              </w:rPr>
              <w:t>15.</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6C80304C" w14:textId="77777777" w:rsidR="00306BBC" w:rsidRPr="00B17A72" w:rsidRDefault="00306BBC" w:rsidP="001163A9">
            <w:pPr>
              <w:kinsoku w:val="0"/>
              <w:overflowPunct w:val="0"/>
              <w:autoSpaceDE w:val="0"/>
              <w:autoSpaceDN w:val="0"/>
              <w:adjustRightInd w:val="0"/>
              <w:spacing w:after="0" w:line="240" w:lineRule="auto"/>
              <w:rPr>
                <w:color w:val="auto"/>
                <w:spacing w:val="-1"/>
                <w:szCs w:val="20"/>
              </w:rPr>
            </w:pPr>
            <w:r w:rsidRPr="00B17A72">
              <w:rPr>
                <w:color w:val="auto"/>
                <w:szCs w:val="20"/>
              </w:rPr>
              <w:t>Pathophysiology</w:t>
            </w:r>
            <w:r w:rsidRPr="00B17A72">
              <w:rPr>
                <w:color w:val="auto"/>
                <w:spacing w:val="-14"/>
                <w:szCs w:val="20"/>
              </w:rPr>
              <w:t xml:space="preserve"> </w:t>
            </w:r>
            <w:r w:rsidRPr="00B17A72">
              <w:rPr>
                <w:color w:val="auto"/>
                <w:spacing w:val="1"/>
                <w:szCs w:val="20"/>
              </w:rPr>
              <w:t>of</w:t>
            </w:r>
            <w:r w:rsidRPr="00B17A72">
              <w:rPr>
                <w:color w:val="auto"/>
                <w:spacing w:val="-12"/>
                <w:szCs w:val="20"/>
              </w:rPr>
              <w:t xml:space="preserve"> </w:t>
            </w:r>
            <w:r w:rsidRPr="00B17A72">
              <w:rPr>
                <w:color w:val="auto"/>
                <w:szCs w:val="20"/>
              </w:rPr>
              <w:t>aging</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239A919A" w14:textId="77777777" w:rsidR="00F230B8" w:rsidRPr="00B17A72" w:rsidRDefault="00306BBC" w:rsidP="001163A9">
            <w:pPr>
              <w:kinsoku w:val="0"/>
              <w:overflowPunct w:val="0"/>
              <w:autoSpaceDE w:val="0"/>
              <w:autoSpaceDN w:val="0"/>
              <w:adjustRightInd w:val="0"/>
              <w:spacing w:after="0" w:line="240" w:lineRule="auto"/>
              <w:rPr>
                <w:color w:val="auto"/>
                <w:spacing w:val="-1"/>
                <w:szCs w:val="20"/>
              </w:rPr>
            </w:pPr>
            <w:r w:rsidRPr="00B17A72">
              <w:rPr>
                <w:color w:val="auto"/>
                <w:szCs w:val="20"/>
              </w:rPr>
              <w:t>Prof.</w:t>
            </w:r>
            <w:r w:rsidRPr="00B17A72">
              <w:rPr>
                <w:color w:val="auto"/>
                <w:spacing w:val="-9"/>
                <w:szCs w:val="20"/>
              </w:rPr>
              <w:t xml:space="preserve"> </w:t>
            </w:r>
            <w:r w:rsidR="00F230B8" w:rsidRPr="00B17A72">
              <w:rPr>
                <w:color w:val="auto"/>
                <w:spacing w:val="-9"/>
                <w:szCs w:val="20"/>
              </w:rPr>
              <w:t>Ö</w:t>
            </w:r>
            <w:r w:rsidRPr="00B17A72">
              <w:rPr>
                <w:color w:val="auto"/>
                <w:spacing w:val="-1"/>
                <w:szCs w:val="20"/>
              </w:rPr>
              <w:t>zlem</w:t>
            </w:r>
            <w:r w:rsidRPr="00B17A72">
              <w:rPr>
                <w:color w:val="auto"/>
                <w:spacing w:val="-14"/>
                <w:szCs w:val="20"/>
              </w:rPr>
              <w:t xml:space="preserve"> </w:t>
            </w:r>
            <w:proofErr w:type="spellStart"/>
            <w:r w:rsidRPr="00B17A72">
              <w:rPr>
                <w:color w:val="auto"/>
                <w:szCs w:val="20"/>
              </w:rPr>
              <w:t>Küçükgüçlü</w:t>
            </w:r>
            <w:proofErr w:type="spellEnd"/>
            <w:r w:rsidRPr="00B17A72">
              <w:rPr>
                <w:color w:val="auto"/>
                <w:spacing w:val="27"/>
                <w:w w:val="99"/>
                <w:szCs w:val="20"/>
              </w:rPr>
              <w:t xml:space="preserve"> </w:t>
            </w:r>
            <w:r w:rsidR="007F7D80" w:rsidRPr="00B17A72">
              <w:rPr>
                <w:color w:val="auto"/>
                <w:spacing w:val="-1"/>
                <w:szCs w:val="20"/>
              </w:rPr>
              <w:t xml:space="preserve"> </w:t>
            </w:r>
          </w:p>
          <w:p w14:paraId="0CC9BB17" w14:textId="53A60855" w:rsidR="00306BBC" w:rsidRPr="00B17A72" w:rsidRDefault="007F7D80"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Prof. Aylin Durmaz Edeer</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14:paraId="531ACB23" w14:textId="2ECC9564" w:rsidR="00306BBC" w:rsidRPr="00B17A72" w:rsidRDefault="00306BBC"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Visual</w:t>
            </w:r>
            <w:r w:rsidRPr="00B17A72">
              <w:rPr>
                <w:color w:val="auto"/>
                <w:spacing w:val="-12"/>
                <w:szCs w:val="20"/>
              </w:rPr>
              <w:t xml:space="preserve"> </w:t>
            </w:r>
            <w:r w:rsidRPr="00B17A72">
              <w:rPr>
                <w:color w:val="auto"/>
                <w:szCs w:val="20"/>
              </w:rPr>
              <w:t>supported</w:t>
            </w:r>
            <w:r w:rsidRPr="00B17A72">
              <w:rPr>
                <w:color w:val="auto"/>
                <w:spacing w:val="-11"/>
                <w:szCs w:val="20"/>
              </w:rPr>
              <w:t xml:space="preserve"> </w:t>
            </w:r>
            <w:r w:rsidRPr="00B17A72">
              <w:rPr>
                <w:color w:val="auto"/>
                <w:spacing w:val="-1"/>
                <w:szCs w:val="20"/>
              </w:rPr>
              <w:t>presentation,</w:t>
            </w:r>
            <w:r w:rsidRPr="00B17A72">
              <w:rPr>
                <w:color w:val="auto"/>
                <w:spacing w:val="30"/>
                <w:w w:val="99"/>
                <w:szCs w:val="20"/>
              </w:rPr>
              <w:t xml:space="preserve"> </w:t>
            </w:r>
            <w:r w:rsidRPr="00B17A72">
              <w:rPr>
                <w:color w:val="auto"/>
                <w:spacing w:val="-1"/>
                <w:szCs w:val="20"/>
              </w:rPr>
              <w:t>Brainstorming, Question</w:t>
            </w:r>
            <w:r w:rsidRPr="00B17A72">
              <w:rPr>
                <w:color w:val="auto"/>
                <w:spacing w:val="-27"/>
                <w:szCs w:val="20"/>
              </w:rPr>
              <w:t xml:space="preserve"> </w:t>
            </w:r>
            <w:r w:rsidRPr="00B17A72">
              <w:rPr>
                <w:color w:val="auto"/>
                <w:szCs w:val="20"/>
              </w:rPr>
              <w:t>answer,</w:t>
            </w:r>
            <w:r w:rsidRPr="00B17A72">
              <w:rPr>
                <w:color w:val="auto"/>
                <w:spacing w:val="37"/>
                <w:w w:val="99"/>
                <w:szCs w:val="20"/>
              </w:rPr>
              <w:t xml:space="preserve"> </w:t>
            </w:r>
            <w:r w:rsidRPr="00B17A72">
              <w:rPr>
                <w:color w:val="auto"/>
                <w:spacing w:val="-1"/>
                <w:szCs w:val="20"/>
              </w:rPr>
              <w:t>Discussion</w:t>
            </w:r>
          </w:p>
        </w:tc>
      </w:tr>
      <w:tr w:rsidR="00C82DBF" w:rsidRPr="00B17A72" w14:paraId="7A4FEDE0"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1F499BF2" w14:textId="77777777" w:rsidR="00306BBC" w:rsidRPr="00B17A72" w:rsidRDefault="00306BBC" w:rsidP="001163A9">
            <w:pPr>
              <w:kinsoku w:val="0"/>
              <w:overflowPunct w:val="0"/>
              <w:autoSpaceDE w:val="0"/>
              <w:autoSpaceDN w:val="0"/>
              <w:adjustRightInd w:val="0"/>
              <w:spacing w:after="0" w:line="240" w:lineRule="auto"/>
              <w:rPr>
                <w:b/>
                <w:bCs/>
                <w:color w:val="auto"/>
                <w:spacing w:val="1"/>
                <w:szCs w:val="20"/>
              </w:rPr>
            </w:pP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65F064CF" w14:textId="77777777" w:rsidR="00306BBC" w:rsidRPr="00B17A72" w:rsidRDefault="00306BBC" w:rsidP="001163A9">
            <w:pPr>
              <w:kinsoku w:val="0"/>
              <w:overflowPunct w:val="0"/>
              <w:autoSpaceDE w:val="0"/>
              <w:autoSpaceDN w:val="0"/>
              <w:adjustRightInd w:val="0"/>
              <w:spacing w:after="0" w:line="240" w:lineRule="auto"/>
              <w:rPr>
                <w:b/>
                <w:bCs/>
                <w:color w:val="auto"/>
                <w:spacing w:val="-1"/>
                <w:szCs w:val="20"/>
              </w:rPr>
            </w:pPr>
            <w:r w:rsidRPr="00B17A72">
              <w:rPr>
                <w:b/>
                <w:bCs/>
                <w:color w:val="auto"/>
                <w:spacing w:val="-1"/>
                <w:szCs w:val="20"/>
              </w:rPr>
              <w:t>Final</w:t>
            </w:r>
            <w:r w:rsidRPr="00B17A72">
              <w:rPr>
                <w:b/>
                <w:bCs/>
                <w:color w:val="auto"/>
                <w:spacing w:val="-9"/>
                <w:szCs w:val="20"/>
              </w:rPr>
              <w:t xml:space="preserve"> </w:t>
            </w:r>
            <w:r w:rsidRPr="00B17A72">
              <w:rPr>
                <w:b/>
                <w:bCs/>
                <w:color w:val="auto"/>
                <w:szCs w:val="20"/>
              </w:rPr>
              <w:t>Exam</w:t>
            </w:r>
          </w:p>
        </w:tc>
        <w:tc>
          <w:tcPr>
            <w:tcW w:w="6346" w:type="dxa"/>
            <w:gridSpan w:val="7"/>
            <w:tcBorders>
              <w:top w:val="single" w:sz="4" w:space="0" w:color="000000"/>
              <w:left w:val="single" w:sz="4" w:space="0" w:color="000000"/>
              <w:bottom w:val="single" w:sz="4" w:space="0" w:color="000000"/>
              <w:right w:val="single" w:sz="4" w:space="0" w:color="000000"/>
            </w:tcBorders>
            <w:vAlign w:val="center"/>
          </w:tcPr>
          <w:p w14:paraId="1FBB9500" w14:textId="25A4D0C4" w:rsidR="00306BBC" w:rsidRPr="00B17A72" w:rsidRDefault="007F7D80" w:rsidP="001163A9">
            <w:pPr>
              <w:kinsoku w:val="0"/>
              <w:overflowPunct w:val="0"/>
              <w:autoSpaceDE w:val="0"/>
              <w:autoSpaceDN w:val="0"/>
              <w:adjustRightInd w:val="0"/>
              <w:spacing w:after="0" w:line="240" w:lineRule="auto"/>
              <w:rPr>
                <w:color w:val="auto"/>
                <w:spacing w:val="-1"/>
                <w:szCs w:val="20"/>
              </w:rPr>
            </w:pPr>
            <w:r w:rsidRPr="00B17A72">
              <w:rPr>
                <w:color w:val="auto"/>
                <w:spacing w:val="-1"/>
                <w:szCs w:val="20"/>
              </w:rPr>
              <w:t xml:space="preserve"> Prof. Aylin Durmaz Edeer</w:t>
            </w:r>
          </w:p>
        </w:tc>
      </w:tr>
      <w:tr w:rsidR="00306BBC" w:rsidRPr="00B17A72" w14:paraId="00F02B71" w14:textId="77777777" w:rsidTr="007068FD">
        <w:trPr>
          <w:jc w:val="center"/>
        </w:trPr>
        <w:tc>
          <w:tcPr>
            <w:tcW w:w="827" w:type="dxa"/>
            <w:tcBorders>
              <w:top w:val="single" w:sz="4" w:space="0" w:color="000000"/>
              <w:left w:val="single" w:sz="4" w:space="0" w:color="000000"/>
              <w:bottom w:val="single" w:sz="4" w:space="0" w:color="000000"/>
              <w:right w:val="single" w:sz="4" w:space="0" w:color="000000"/>
            </w:tcBorders>
            <w:vAlign w:val="center"/>
          </w:tcPr>
          <w:p w14:paraId="67659226" w14:textId="77777777" w:rsidR="00306BBC" w:rsidRPr="00B17A72" w:rsidRDefault="00306BBC" w:rsidP="001163A9">
            <w:pPr>
              <w:kinsoku w:val="0"/>
              <w:overflowPunct w:val="0"/>
              <w:autoSpaceDE w:val="0"/>
              <w:autoSpaceDN w:val="0"/>
              <w:adjustRightInd w:val="0"/>
              <w:spacing w:after="0" w:line="240" w:lineRule="auto"/>
              <w:rPr>
                <w:b/>
                <w:bCs/>
                <w:color w:val="auto"/>
                <w:spacing w:val="1"/>
                <w:szCs w:val="20"/>
              </w:rPr>
            </w:pP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3EA4ABAC" w14:textId="55A734D5" w:rsidR="00306BBC" w:rsidRPr="00B17A72" w:rsidRDefault="00306BBC" w:rsidP="001163A9">
            <w:pPr>
              <w:kinsoku w:val="0"/>
              <w:overflowPunct w:val="0"/>
              <w:autoSpaceDE w:val="0"/>
              <w:autoSpaceDN w:val="0"/>
              <w:adjustRightInd w:val="0"/>
              <w:spacing w:after="0" w:line="240" w:lineRule="auto"/>
              <w:rPr>
                <w:b/>
                <w:bCs/>
                <w:color w:val="auto"/>
                <w:spacing w:val="-1"/>
                <w:szCs w:val="20"/>
              </w:rPr>
            </w:pPr>
            <w:proofErr w:type="spellStart"/>
            <w:r w:rsidRPr="00B17A72">
              <w:rPr>
                <w:b/>
                <w:bCs/>
                <w:color w:val="auto"/>
                <w:szCs w:val="20"/>
              </w:rPr>
              <w:t>Resit</w:t>
            </w:r>
            <w:proofErr w:type="spellEnd"/>
            <w:r w:rsidRPr="00B17A72">
              <w:rPr>
                <w:b/>
                <w:bCs/>
                <w:color w:val="auto"/>
                <w:szCs w:val="20"/>
              </w:rPr>
              <w:t xml:space="preserve"> Exam</w:t>
            </w:r>
          </w:p>
        </w:tc>
        <w:tc>
          <w:tcPr>
            <w:tcW w:w="6346" w:type="dxa"/>
            <w:gridSpan w:val="7"/>
            <w:tcBorders>
              <w:top w:val="single" w:sz="4" w:space="0" w:color="000000"/>
              <w:left w:val="single" w:sz="4" w:space="0" w:color="000000"/>
              <w:bottom w:val="single" w:sz="4" w:space="0" w:color="000000"/>
              <w:right w:val="single" w:sz="4" w:space="0" w:color="000000"/>
            </w:tcBorders>
            <w:vAlign w:val="center"/>
          </w:tcPr>
          <w:p w14:paraId="0B817848" w14:textId="4E305F57" w:rsidR="00306BBC" w:rsidRPr="00B17A72" w:rsidRDefault="00306BBC" w:rsidP="001163A9">
            <w:pPr>
              <w:kinsoku w:val="0"/>
              <w:overflowPunct w:val="0"/>
              <w:autoSpaceDE w:val="0"/>
              <w:autoSpaceDN w:val="0"/>
              <w:adjustRightInd w:val="0"/>
              <w:spacing w:after="0" w:line="240" w:lineRule="auto"/>
              <w:rPr>
                <w:color w:val="auto"/>
                <w:spacing w:val="-1"/>
                <w:szCs w:val="20"/>
              </w:rPr>
            </w:pPr>
            <w:r w:rsidRPr="00B17A72">
              <w:rPr>
                <w:color w:val="auto"/>
                <w:spacing w:val="-4"/>
                <w:szCs w:val="20"/>
              </w:rPr>
              <w:t xml:space="preserve"> </w:t>
            </w:r>
            <w:r w:rsidRPr="00B17A72">
              <w:rPr>
                <w:color w:val="auto"/>
                <w:szCs w:val="20"/>
              </w:rPr>
              <w:t>Prof.</w:t>
            </w:r>
            <w:r w:rsidRPr="00B17A72">
              <w:rPr>
                <w:color w:val="auto"/>
                <w:spacing w:val="41"/>
                <w:szCs w:val="20"/>
              </w:rPr>
              <w:t xml:space="preserve"> </w:t>
            </w:r>
            <w:r w:rsidRPr="00B17A72">
              <w:rPr>
                <w:color w:val="auto"/>
                <w:szCs w:val="20"/>
              </w:rPr>
              <w:t>Özlem</w:t>
            </w:r>
            <w:r w:rsidRPr="00B17A72">
              <w:rPr>
                <w:color w:val="auto"/>
                <w:spacing w:val="-8"/>
                <w:szCs w:val="20"/>
              </w:rPr>
              <w:t xml:space="preserve"> </w:t>
            </w:r>
            <w:r w:rsidRPr="00B17A72">
              <w:rPr>
                <w:color w:val="auto"/>
                <w:spacing w:val="-1"/>
                <w:szCs w:val="20"/>
              </w:rPr>
              <w:t>Bilik</w:t>
            </w:r>
          </w:p>
        </w:tc>
      </w:tr>
    </w:tbl>
    <w:p w14:paraId="0B0A35AD" w14:textId="4D99804D" w:rsidR="000D1323" w:rsidRPr="00B17A72" w:rsidRDefault="000D1323" w:rsidP="001163A9">
      <w:pPr>
        <w:kinsoku w:val="0"/>
        <w:overflowPunct w:val="0"/>
        <w:autoSpaceDE w:val="0"/>
        <w:autoSpaceDN w:val="0"/>
        <w:adjustRightInd w:val="0"/>
        <w:spacing w:after="0" w:line="240" w:lineRule="auto"/>
        <w:rPr>
          <w:b/>
          <w:bCs/>
          <w:color w:val="auto"/>
          <w:szCs w:val="20"/>
        </w:rPr>
      </w:pPr>
    </w:p>
    <w:tbl>
      <w:tblPr>
        <w:tblW w:w="5081"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960"/>
        <w:gridCol w:w="1411"/>
        <w:gridCol w:w="1889"/>
        <w:gridCol w:w="1949"/>
      </w:tblGrid>
      <w:tr w:rsidR="00C82DBF" w:rsidRPr="00B17A72" w14:paraId="6218A87E" w14:textId="77777777" w:rsidTr="009B6885">
        <w:trPr>
          <w:tblHeader/>
          <w:jc w:val="center"/>
        </w:trPr>
        <w:tc>
          <w:tcPr>
            <w:tcW w:w="9209" w:type="dxa"/>
            <w:gridSpan w:val="4"/>
            <w:tcBorders>
              <w:top w:val="single" w:sz="4" w:space="0" w:color="000000"/>
              <w:left w:val="single" w:sz="4" w:space="0" w:color="000000"/>
              <w:bottom w:val="single" w:sz="4" w:space="0" w:color="000000"/>
              <w:right w:val="single" w:sz="4" w:space="0" w:color="000000"/>
            </w:tcBorders>
            <w:vAlign w:val="center"/>
          </w:tcPr>
          <w:p w14:paraId="561AED91"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zCs w:val="20"/>
              </w:rPr>
              <w:lastRenderedPageBreak/>
              <w:t>ECTS</w:t>
            </w:r>
            <w:r w:rsidRPr="00B17A72">
              <w:rPr>
                <w:b/>
                <w:bCs/>
                <w:color w:val="auto"/>
                <w:spacing w:val="-11"/>
                <w:szCs w:val="20"/>
              </w:rPr>
              <w:t xml:space="preserve"> </w:t>
            </w:r>
            <w:r w:rsidRPr="00B17A72">
              <w:rPr>
                <w:b/>
                <w:bCs/>
                <w:color w:val="auto"/>
                <w:spacing w:val="-1"/>
                <w:szCs w:val="20"/>
              </w:rPr>
              <w:t>Table</w:t>
            </w:r>
          </w:p>
        </w:tc>
      </w:tr>
      <w:tr w:rsidR="00C82DBF" w:rsidRPr="00B17A72" w14:paraId="4E96057A"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6704DB4A"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Course</w:t>
            </w:r>
            <w:r w:rsidRPr="00B17A72">
              <w:rPr>
                <w:b/>
                <w:bCs/>
                <w:color w:val="auto"/>
                <w:spacing w:val="-15"/>
                <w:szCs w:val="20"/>
              </w:rPr>
              <w:t xml:space="preserve"> </w:t>
            </w:r>
            <w:r w:rsidRPr="00B17A72">
              <w:rPr>
                <w:b/>
                <w:bCs/>
                <w:color w:val="auto"/>
                <w:spacing w:val="-1"/>
                <w:szCs w:val="20"/>
              </w:rPr>
              <w:t>Activities</w:t>
            </w:r>
          </w:p>
        </w:tc>
        <w:tc>
          <w:tcPr>
            <w:tcW w:w="1411" w:type="dxa"/>
            <w:tcBorders>
              <w:top w:val="single" w:sz="4" w:space="0" w:color="000000"/>
              <w:left w:val="single" w:sz="4" w:space="0" w:color="000000"/>
              <w:bottom w:val="single" w:sz="4" w:space="0" w:color="000000"/>
              <w:right w:val="single" w:sz="4" w:space="0" w:color="000000"/>
            </w:tcBorders>
            <w:vAlign w:val="center"/>
          </w:tcPr>
          <w:p w14:paraId="405D86D7"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Number</w:t>
            </w:r>
          </w:p>
        </w:tc>
        <w:tc>
          <w:tcPr>
            <w:tcW w:w="1889" w:type="dxa"/>
            <w:tcBorders>
              <w:top w:val="single" w:sz="4" w:space="0" w:color="000000"/>
              <w:left w:val="single" w:sz="4" w:space="0" w:color="000000"/>
              <w:bottom w:val="single" w:sz="4" w:space="0" w:color="000000"/>
              <w:right w:val="single" w:sz="4" w:space="0" w:color="000000"/>
            </w:tcBorders>
            <w:vAlign w:val="center"/>
          </w:tcPr>
          <w:p w14:paraId="5F0AC197"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Duration(hour)</w:t>
            </w:r>
          </w:p>
        </w:tc>
        <w:tc>
          <w:tcPr>
            <w:tcW w:w="1949" w:type="dxa"/>
            <w:tcBorders>
              <w:top w:val="single" w:sz="4" w:space="0" w:color="000000"/>
              <w:left w:val="single" w:sz="4" w:space="0" w:color="000000"/>
              <w:bottom w:val="single" w:sz="4" w:space="0" w:color="000000"/>
              <w:right w:val="single" w:sz="4" w:space="0" w:color="000000"/>
            </w:tcBorders>
            <w:vAlign w:val="center"/>
          </w:tcPr>
          <w:p w14:paraId="3AB1B5B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zCs w:val="20"/>
              </w:rPr>
              <w:t>Total</w:t>
            </w:r>
            <w:r w:rsidRPr="00B17A72">
              <w:rPr>
                <w:b/>
                <w:bCs/>
                <w:color w:val="auto"/>
                <w:spacing w:val="-7"/>
                <w:szCs w:val="20"/>
              </w:rPr>
              <w:t xml:space="preserve"> </w:t>
            </w:r>
            <w:r w:rsidRPr="00B17A72">
              <w:rPr>
                <w:b/>
                <w:bCs/>
                <w:color w:val="auto"/>
                <w:szCs w:val="20"/>
              </w:rPr>
              <w:t>Work</w:t>
            </w:r>
            <w:r w:rsidRPr="00B17A72">
              <w:rPr>
                <w:b/>
                <w:bCs/>
                <w:color w:val="auto"/>
                <w:spacing w:val="-9"/>
                <w:szCs w:val="20"/>
              </w:rPr>
              <w:t xml:space="preserve"> </w:t>
            </w:r>
            <w:r w:rsidRPr="00B17A72">
              <w:rPr>
                <w:b/>
                <w:bCs/>
                <w:color w:val="auto"/>
                <w:szCs w:val="20"/>
              </w:rPr>
              <w:t>Load</w:t>
            </w:r>
            <w:r w:rsidRPr="00B17A72">
              <w:rPr>
                <w:b/>
                <w:bCs/>
                <w:color w:val="auto"/>
                <w:spacing w:val="-7"/>
                <w:szCs w:val="20"/>
              </w:rPr>
              <w:t xml:space="preserve"> </w:t>
            </w:r>
            <w:r w:rsidRPr="00B17A72">
              <w:rPr>
                <w:b/>
                <w:bCs/>
                <w:color w:val="auto"/>
                <w:spacing w:val="-1"/>
                <w:szCs w:val="20"/>
              </w:rPr>
              <w:t>(hour)</w:t>
            </w:r>
          </w:p>
        </w:tc>
      </w:tr>
      <w:tr w:rsidR="00C82DBF" w:rsidRPr="00B17A72" w14:paraId="4467E363" w14:textId="77777777" w:rsidTr="009B6885">
        <w:trPr>
          <w:jc w:val="center"/>
        </w:trPr>
        <w:tc>
          <w:tcPr>
            <w:tcW w:w="9209" w:type="dxa"/>
            <w:gridSpan w:val="4"/>
            <w:tcBorders>
              <w:top w:val="single" w:sz="4" w:space="0" w:color="000000"/>
              <w:left w:val="single" w:sz="4" w:space="0" w:color="000000"/>
              <w:bottom w:val="single" w:sz="4" w:space="0" w:color="000000"/>
              <w:right w:val="single" w:sz="4" w:space="0" w:color="000000"/>
            </w:tcBorders>
            <w:vAlign w:val="center"/>
          </w:tcPr>
          <w:p w14:paraId="6C5CEFC9"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In</w:t>
            </w:r>
            <w:r w:rsidRPr="00B17A72">
              <w:rPr>
                <w:b/>
                <w:bCs/>
                <w:color w:val="auto"/>
                <w:spacing w:val="-8"/>
                <w:szCs w:val="20"/>
              </w:rPr>
              <w:t xml:space="preserve"> </w:t>
            </w:r>
            <w:r w:rsidRPr="00B17A72">
              <w:rPr>
                <w:b/>
                <w:bCs/>
                <w:color w:val="auto"/>
                <w:spacing w:val="-1"/>
                <w:szCs w:val="20"/>
              </w:rPr>
              <w:t>Class</w:t>
            </w:r>
            <w:r w:rsidRPr="00B17A72">
              <w:rPr>
                <w:b/>
                <w:bCs/>
                <w:color w:val="auto"/>
                <w:spacing w:val="-5"/>
                <w:szCs w:val="20"/>
              </w:rPr>
              <w:t xml:space="preserve"> </w:t>
            </w:r>
            <w:r w:rsidRPr="00B17A72">
              <w:rPr>
                <w:b/>
                <w:bCs/>
                <w:color w:val="auto"/>
                <w:spacing w:val="-1"/>
                <w:szCs w:val="20"/>
              </w:rPr>
              <w:t>Activities</w:t>
            </w:r>
          </w:p>
        </w:tc>
      </w:tr>
      <w:tr w:rsidR="00C82DBF" w:rsidRPr="00B17A72" w14:paraId="2AC027AB"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608B200F"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Lectures</w:t>
            </w:r>
          </w:p>
        </w:tc>
        <w:tc>
          <w:tcPr>
            <w:tcW w:w="1411" w:type="dxa"/>
            <w:tcBorders>
              <w:top w:val="single" w:sz="4" w:space="0" w:color="000000"/>
              <w:left w:val="single" w:sz="4" w:space="0" w:color="000000"/>
              <w:bottom w:val="single" w:sz="4" w:space="0" w:color="000000"/>
              <w:right w:val="single" w:sz="4" w:space="0" w:color="000000"/>
            </w:tcBorders>
            <w:vAlign w:val="center"/>
          </w:tcPr>
          <w:p w14:paraId="5459CA25"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14</w:t>
            </w:r>
          </w:p>
        </w:tc>
        <w:tc>
          <w:tcPr>
            <w:tcW w:w="1889" w:type="dxa"/>
            <w:tcBorders>
              <w:top w:val="single" w:sz="4" w:space="0" w:color="000000"/>
              <w:left w:val="single" w:sz="4" w:space="0" w:color="000000"/>
              <w:bottom w:val="single" w:sz="4" w:space="0" w:color="000000"/>
              <w:right w:val="single" w:sz="4" w:space="0" w:color="000000"/>
            </w:tcBorders>
            <w:vAlign w:val="center"/>
          </w:tcPr>
          <w:p w14:paraId="13ACE076"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2</w:t>
            </w:r>
          </w:p>
        </w:tc>
        <w:tc>
          <w:tcPr>
            <w:tcW w:w="1949" w:type="dxa"/>
            <w:tcBorders>
              <w:top w:val="single" w:sz="4" w:space="0" w:color="000000"/>
              <w:left w:val="single" w:sz="4" w:space="0" w:color="000000"/>
              <w:bottom w:val="single" w:sz="4" w:space="0" w:color="000000"/>
              <w:right w:val="single" w:sz="4" w:space="0" w:color="000000"/>
            </w:tcBorders>
            <w:vAlign w:val="center"/>
          </w:tcPr>
          <w:p w14:paraId="6A2BBB5F"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28</w:t>
            </w:r>
          </w:p>
        </w:tc>
      </w:tr>
      <w:tr w:rsidR="00C82DBF" w:rsidRPr="00B17A72" w14:paraId="34ABA476" w14:textId="77777777" w:rsidTr="009B6885">
        <w:trPr>
          <w:jc w:val="center"/>
        </w:trPr>
        <w:tc>
          <w:tcPr>
            <w:tcW w:w="9209" w:type="dxa"/>
            <w:gridSpan w:val="4"/>
            <w:tcBorders>
              <w:top w:val="single" w:sz="4" w:space="0" w:color="000000"/>
              <w:left w:val="single" w:sz="4" w:space="0" w:color="000000"/>
              <w:bottom w:val="single" w:sz="4" w:space="0" w:color="000000"/>
              <w:right w:val="single" w:sz="4" w:space="0" w:color="000000"/>
            </w:tcBorders>
            <w:vAlign w:val="center"/>
          </w:tcPr>
          <w:p w14:paraId="28BEA423"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2"/>
                <w:szCs w:val="20"/>
              </w:rPr>
              <w:t>Exams</w:t>
            </w:r>
          </w:p>
        </w:tc>
      </w:tr>
      <w:tr w:rsidR="00C82DBF" w:rsidRPr="00B17A72" w14:paraId="7E62C2A4"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37D1233A"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Mid-term</w:t>
            </w:r>
          </w:p>
        </w:tc>
        <w:tc>
          <w:tcPr>
            <w:tcW w:w="1411" w:type="dxa"/>
            <w:tcBorders>
              <w:top w:val="single" w:sz="4" w:space="0" w:color="000000"/>
              <w:left w:val="single" w:sz="4" w:space="0" w:color="000000"/>
              <w:bottom w:val="single" w:sz="4" w:space="0" w:color="000000"/>
              <w:right w:val="single" w:sz="4" w:space="0" w:color="000000"/>
            </w:tcBorders>
            <w:vAlign w:val="center"/>
          </w:tcPr>
          <w:p w14:paraId="6D41322C"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1</w:t>
            </w:r>
          </w:p>
        </w:tc>
        <w:tc>
          <w:tcPr>
            <w:tcW w:w="1889" w:type="dxa"/>
            <w:tcBorders>
              <w:top w:val="single" w:sz="4" w:space="0" w:color="000000"/>
              <w:left w:val="single" w:sz="4" w:space="0" w:color="000000"/>
              <w:bottom w:val="single" w:sz="4" w:space="0" w:color="000000"/>
              <w:right w:val="single" w:sz="4" w:space="0" w:color="000000"/>
            </w:tcBorders>
            <w:vAlign w:val="center"/>
          </w:tcPr>
          <w:p w14:paraId="792EB479"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2</w:t>
            </w:r>
          </w:p>
        </w:tc>
        <w:tc>
          <w:tcPr>
            <w:tcW w:w="1949" w:type="dxa"/>
            <w:tcBorders>
              <w:top w:val="single" w:sz="4" w:space="0" w:color="000000"/>
              <w:left w:val="single" w:sz="4" w:space="0" w:color="000000"/>
              <w:bottom w:val="single" w:sz="4" w:space="0" w:color="000000"/>
              <w:right w:val="single" w:sz="4" w:space="0" w:color="000000"/>
            </w:tcBorders>
            <w:vAlign w:val="center"/>
          </w:tcPr>
          <w:p w14:paraId="0FCE74C7"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2</w:t>
            </w:r>
          </w:p>
        </w:tc>
      </w:tr>
      <w:tr w:rsidR="00C82DBF" w:rsidRPr="00B17A72" w14:paraId="2782F178"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2DD2114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Quiz</w:t>
            </w:r>
          </w:p>
        </w:tc>
        <w:tc>
          <w:tcPr>
            <w:tcW w:w="1411" w:type="dxa"/>
            <w:tcBorders>
              <w:top w:val="single" w:sz="4" w:space="0" w:color="000000"/>
              <w:left w:val="single" w:sz="4" w:space="0" w:color="000000"/>
              <w:bottom w:val="single" w:sz="4" w:space="0" w:color="000000"/>
              <w:right w:val="single" w:sz="4" w:space="0" w:color="000000"/>
            </w:tcBorders>
            <w:vAlign w:val="center"/>
          </w:tcPr>
          <w:p w14:paraId="6EEE9D66"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53193782"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09734DF9" w14:textId="77777777" w:rsidR="000D1323" w:rsidRPr="00B17A72" w:rsidRDefault="000D1323" w:rsidP="001163A9">
            <w:pPr>
              <w:autoSpaceDE w:val="0"/>
              <w:autoSpaceDN w:val="0"/>
              <w:adjustRightInd w:val="0"/>
              <w:spacing w:after="0" w:line="240" w:lineRule="auto"/>
              <w:rPr>
                <w:color w:val="auto"/>
                <w:szCs w:val="20"/>
              </w:rPr>
            </w:pPr>
          </w:p>
        </w:tc>
      </w:tr>
      <w:tr w:rsidR="00C82DBF" w:rsidRPr="00B17A72" w14:paraId="77B3A594"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65766248"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Final</w:t>
            </w:r>
          </w:p>
        </w:tc>
        <w:tc>
          <w:tcPr>
            <w:tcW w:w="1411" w:type="dxa"/>
            <w:tcBorders>
              <w:top w:val="single" w:sz="4" w:space="0" w:color="000000"/>
              <w:left w:val="single" w:sz="4" w:space="0" w:color="000000"/>
              <w:bottom w:val="single" w:sz="4" w:space="0" w:color="000000"/>
              <w:right w:val="single" w:sz="4" w:space="0" w:color="000000"/>
            </w:tcBorders>
            <w:vAlign w:val="center"/>
          </w:tcPr>
          <w:p w14:paraId="09A54E42"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1</w:t>
            </w:r>
          </w:p>
        </w:tc>
        <w:tc>
          <w:tcPr>
            <w:tcW w:w="1889" w:type="dxa"/>
            <w:tcBorders>
              <w:top w:val="single" w:sz="4" w:space="0" w:color="000000"/>
              <w:left w:val="single" w:sz="4" w:space="0" w:color="000000"/>
              <w:bottom w:val="single" w:sz="4" w:space="0" w:color="000000"/>
              <w:right w:val="single" w:sz="4" w:space="0" w:color="000000"/>
            </w:tcBorders>
            <w:vAlign w:val="center"/>
          </w:tcPr>
          <w:p w14:paraId="25B7F53F"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2</w:t>
            </w:r>
          </w:p>
        </w:tc>
        <w:tc>
          <w:tcPr>
            <w:tcW w:w="1949" w:type="dxa"/>
            <w:tcBorders>
              <w:top w:val="single" w:sz="4" w:space="0" w:color="000000"/>
              <w:left w:val="single" w:sz="4" w:space="0" w:color="000000"/>
              <w:bottom w:val="single" w:sz="4" w:space="0" w:color="000000"/>
              <w:right w:val="single" w:sz="4" w:space="0" w:color="000000"/>
            </w:tcBorders>
            <w:vAlign w:val="center"/>
          </w:tcPr>
          <w:p w14:paraId="1D483F5D"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2</w:t>
            </w:r>
          </w:p>
        </w:tc>
      </w:tr>
      <w:tr w:rsidR="00C82DBF" w:rsidRPr="00B17A72" w14:paraId="65DE54C6" w14:textId="77777777" w:rsidTr="009B6885">
        <w:trPr>
          <w:jc w:val="center"/>
        </w:trPr>
        <w:tc>
          <w:tcPr>
            <w:tcW w:w="9209" w:type="dxa"/>
            <w:gridSpan w:val="4"/>
            <w:tcBorders>
              <w:top w:val="single" w:sz="4" w:space="0" w:color="000000"/>
              <w:left w:val="single" w:sz="4" w:space="0" w:color="000000"/>
              <w:bottom w:val="single" w:sz="4" w:space="0" w:color="000000"/>
              <w:right w:val="single" w:sz="4" w:space="0" w:color="000000"/>
            </w:tcBorders>
            <w:vAlign w:val="center"/>
          </w:tcPr>
          <w:p w14:paraId="41E413F4"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zCs w:val="20"/>
              </w:rPr>
              <w:t>Out</w:t>
            </w:r>
            <w:r w:rsidRPr="00B17A72">
              <w:rPr>
                <w:b/>
                <w:bCs/>
                <w:color w:val="auto"/>
                <w:spacing w:val="-7"/>
                <w:szCs w:val="20"/>
              </w:rPr>
              <w:t xml:space="preserve"> </w:t>
            </w:r>
            <w:r w:rsidRPr="00B17A72">
              <w:rPr>
                <w:b/>
                <w:bCs/>
                <w:color w:val="auto"/>
                <w:spacing w:val="-1"/>
                <w:szCs w:val="20"/>
              </w:rPr>
              <w:t>Class</w:t>
            </w:r>
            <w:r w:rsidRPr="00B17A72">
              <w:rPr>
                <w:b/>
                <w:bCs/>
                <w:color w:val="auto"/>
                <w:spacing w:val="-9"/>
                <w:szCs w:val="20"/>
              </w:rPr>
              <w:t xml:space="preserve"> </w:t>
            </w:r>
            <w:r w:rsidRPr="00B17A72">
              <w:rPr>
                <w:b/>
                <w:bCs/>
                <w:color w:val="auto"/>
                <w:spacing w:val="-1"/>
                <w:szCs w:val="20"/>
              </w:rPr>
              <w:t>activities</w:t>
            </w:r>
          </w:p>
        </w:tc>
      </w:tr>
      <w:tr w:rsidR="00C82DBF" w:rsidRPr="00B17A72" w14:paraId="7E3137C2"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1D6727AB"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Preparation</w:t>
            </w:r>
            <w:r w:rsidRPr="00B17A72">
              <w:rPr>
                <w:color w:val="auto"/>
                <w:spacing w:val="-11"/>
                <w:szCs w:val="20"/>
              </w:rPr>
              <w:t xml:space="preserve"> </w:t>
            </w:r>
            <w:r w:rsidRPr="00B17A72">
              <w:rPr>
                <w:color w:val="auto"/>
                <w:spacing w:val="-1"/>
                <w:szCs w:val="20"/>
              </w:rPr>
              <w:t>before/after</w:t>
            </w:r>
            <w:r w:rsidRPr="00B17A72">
              <w:rPr>
                <w:color w:val="auto"/>
                <w:spacing w:val="-8"/>
                <w:szCs w:val="20"/>
              </w:rPr>
              <w:t xml:space="preserve"> </w:t>
            </w:r>
            <w:r w:rsidRPr="00B17A72">
              <w:rPr>
                <w:color w:val="auto"/>
                <w:spacing w:val="-1"/>
                <w:szCs w:val="20"/>
              </w:rPr>
              <w:t>weekly</w:t>
            </w:r>
            <w:r w:rsidRPr="00B17A72">
              <w:rPr>
                <w:color w:val="auto"/>
                <w:spacing w:val="-11"/>
                <w:szCs w:val="20"/>
              </w:rPr>
              <w:t xml:space="preserve"> </w:t>
            </w:r>
            <w:r w:rsidRPr="00B17A72">
              <w:rPr>
                <w:color w:val="auto"/>
                <w:spacing w:val="-1"/>
                <w:szCs w:val="20"/>
              </w:rPr>
              <w:t>lectures</w:t>
            </w:r>
          </w:p>
        </w:tc>
        <w:tc>
          <w:tcPr>
            <w:tcW w:w="1411" w:type="dxa"/>
            <w:tcBorders>
              <w:top w:val="single" w:sz="4" w:space="0" w:color="000000"/>
              <w:left w:val="single" w:sz="4" w:space="0" w:color="000000"/>
              <w:bottom w:val="single" w:sz="4" w:space="0" w:color="000000"/>
              <w:right w:val="single" w:sz="4" w:space="0" w:color="000000"/>
            </w:tcBorders>
            <w:vAlign w:val="center"/>
          </w:tcPr>
          <w:p w14:paraId="196988A4"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14</w:t>
            </w:r>
          </w:p>
        </w:tc>
        <w:tc>
          <w:tcPr>
            <w:tcW w:w="1889" w:type="dxa"/>
            <w:tcBorders>
              <w:top w:val="single" w:sz="4" w:space="0" w:color="000000"/>
              <w:left w:val="single" w:sz="4" w:space="0" w:color="000000"/>
              <w:bottom w:val="single" w:sz="4" w:space="0" w:color="000000"/>
              <w:right w:val="single" w:sz="4" w:space="0" w:color="000000"/>
            </w:tcBorders>
            <w:vAlign w:val="center"/>
          </w:tcPr>
          <w:p w14:paraId="00ABB3E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1</w:t>
            </w:r>
          </w:p>
        </w:tc>
        <w:tc>
          <w:tcPr>
            <w:tcW w:w="1949" w:type="dxa"/>
            <w:tcBorders>
              <w:top w:val="single" w:sz="4" w:space="0" w:color="000000"/>
              <w:left w:val="single" w:sz="4" w:space="0" w:color="000000"/>
              <w:bottom w:val="single" w:sz="4" w:space="0" w:color="000000"/>
              <w:right w:val="single" w:sz="4" w:space="0" w:color="000000"/>
            </w:tcBorders>
            <w:vAlign w:val="center"/>
          </w:tcPr>
          <w:p w14:paraId="5622555A"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14</w:t>
            </w:r>
          </w:p>
        </w:tc>
      </w:tr>
      <w:tr w:rsidR="00C82DBF" w:rsidRPr="00B17A72" w14:paraId="33BF1B6B"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4134FF85"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Independent</w:t>
            </w:r>
            <w:r w:rsidRPr="00B17A72">
              <w:rPr>
                <w:color w:val="auto"/>
                <w:spacing w:val="-15"/>
                <w:szCs w:val="20"/>
              </w:rPr>
              <w:t xml:space="preserve"> </w:t>
            </w:r>
            <w:r w:rsidRPr="00B17A72">
              <w:rPr>
                <w:color w:val="auto"/>
                <w:szCs w:val="20"/>
              </w:rPr>
              <w:t>study</w:t>
            </w:r>
          </w:p>
        </w:tc>
        <w:tc>
          <w:tcPr>
            <w:tcW w:w="1411" w:type="dxa"/>
            <w:tcBorders>
              <w:top w:val="single" w:sz="4" w:space="0" w:color="000000"/>
              <w:left w:val="single" w:sz="4" w:space="0" w:color="000000"/>
              <w:bottom w:val="single" w:sz="4" w:space="0" w:color="000000"/>
              <w:right w:val="single" w:sz="4" w:space="0" w:color="000000"/>
            </w:tcBorders>
            <w:vAlign w:val="center"/>
          </w:tcPr>
          <w:p w14:paraId="293B567A"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647152E5"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6A860D74" w14:textId="77777777" w:rsidR="000D1323" w:rsidRPr="00B17A72" w:rsidRDefault="000D1323" w:rsidP="001163A9">
            <w:pPr>
              <w:autoSpaceDE w:val="0"/>
              <w:autoSpaceDN w:val="0"/>
              <w:adjustRightInd w:val="0"/>
              <w:spacing w:after="0" w:line="240" w:lineRule="auto"/>
              <w:rPr>
                <w:color w:val="auto"/>
                <w:szCs w:val="20"/>
              </w:rPr>
            </w:pPr>
          </w:p>
        </w:tc>
      </w:tr>
      <w:tr w:rsidR="00C82DBF" w:rsidRPr="00B17A72" w14:paraId="53932861"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458BB083"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Preparation</w:t>
            </w:r>
            <w:r w:rsidRPr="00B17A72">
              <w:rPr>
                <w:color w:val="auto"/>
                <w:spacing w:val="-9"/>
                <w:szCs w:val="20"/>
              </w:rPr>
              <w:t xml:space="preserve"> </w:t>
            </w:r>
            <w:r w:rsidRPr="00B17A72">
              <w:rPr>
                <w:color w:val="auto"/>
                <w:spacing w:val="-1"/>
                <w:szCs w:val="20"/>
              </w:rPr>
              <w:t>for</w:t>
            </w:r>
            <w:r w:rsidRPr="00B17A72">
              <w:rPr>
                <w:color w:val="auto"/>
                <w:spacing w:val="-8"/>
                <w:szCs w:val="20"/>
              </w:rPr>
              <w:t xml:space="preserve"> </w:t>
            </w:r>
            <w:r w:rsidRPr="00B17A72">
              <w:rPr>
                <w:color w:val="auto"/>
                <w:szCs w:val="20"/>
              </w:rPr>
              <w:t>Mid-term</w:t>
            </w:r>
            <w:r w:rsidRPr="00B17A72">
              <w:rPr>
                <w:color w:val="auto"/>
                <w:spacing w:val="-11"/>
                <w:szCs w:val="20"/>
              </w:rPr>
              <w:t xml:space="preserve"> </w:t>
            </w:r>
            <w:r w:rsidRPr="00B17A72">
              <w:rPr>
                <w:color w:val="auto"/>
                <w:szCs w:val="20"/>
              </w:rPr>
              <w:t>Exam</w:t>
            </w:r>
          </w:p>
        </w:tc>
        <w:tc>
          <w:tcPr>
            <w:tcW w:w="1411" w:type="dxa"/>
            <w:tcBorders>
              <w:top w:val="single" w:sz="4" w:space="0" w:color="000000"/>
              <w:left w:val="single" w:sz="4" w:space="0" w:color="000000"/>
              <w:bottom w:val="single" w:sz="4" w:space="0" w:color="000000"/>
              <w:right w:val="single" w:sz="4" w:space="0" w:color="000000"/>
            </w:tcBorders>
            <w:vAlign w:val="center"/>
          </w:tcPr>
          <w:p w14:paraId="1AFF66DC"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1</w:t>
            </w:r>
          </w:p>
        </w:tc>
        <w:tc>
          <w:tcPr>
            <w:tcW w:w="1889" w:type="dxa"/>
            <w:tcBorders>
              <w:top w:val="single" w:sz="4" w:space="0" w:color="000000"/>
              <w:left w:val="single" w:sz="4" w:space="0" w:color="000000"/>
              <w:bottom w:val="single" w:sz="4" w:space="0" w:color="000000"/>
              <w:right w:val="single" w:sz="4" w:space="0" w:color="000000"/>
            </w:tcBorders>
            <w:vAlign w:val="center"/>
          </w:tcPr>
          <w:p w14:paraId="5319D485"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12</w:t>
            </w:r>
          </w:p>
        </w:tc>
        <w:tc>
          <w:tcPr>
            <w:tcW w:w="1949" w:type="dxa"/>
            <w:tcBorders>
              <w:top w:val="single" w:sz="4" w:space="0" w:color="000000"/>
              <w:left w:val="single" w:sz="4" w:space="0" w:color="000000"/>
              <w:bottom w:val="single" w:sz="4" w:space="0" w:color="000000"/>
              <w:right w:val="single" w:sz="4" w:space="0" w:color="000000"/>
            </w:tcBorders>
            <w:vAlign w:val="center"/>
          </w:tcPr>
          <w:p w14:paraId="20FAE0EA"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12</w:t>
            </w:r>
          </w:p>
        </w:tc>
      </w:tr>
      <w:tr w:rsidR="00C82DBF" w:rsidRPr="00B17A72" w14:paraId="486D6303"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4F80F3F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Preparation</w:t>
            </w:r>
            <w:r w:rsidRPr="00B17A72">
              <w:rPr>
                <w:color w:val="auto"/>
                <w:spacing w:val="-8"/>
                <w:szCs w:val="20"/>
              </w:rPr>
              <w:t xml:space="preserve"> </w:t>
            </w:r>
            <w:r w:rsidRPr="00B17A72">
              <w:rPr>
                <w:color w:val="auto"/>
                <w:spacing w:val="-1"/>
                <w:szCs w:val="20"/>
              </w:rPr>
              <w:t>for</w:t>
            </w:r>
            <w:r w:rsidRPr="00B17A72">
              <w:rPr>
                <w:color w:val="auto"/>
                <w:spacing w:val="-6"/>
                <w:szCs w:val="20"/>
              </w:rPr>
              <w:t xml:space="preserve"> </w:t>
            </w:r>
            <w:r w:rsidRPr="00B17A72">
              <w:rPr>
                <w:color w:val="auto"/>
                <w:spacing w:val="-1"/>
                <w:szCs w:val="20"/>
              </w:rPr>
              <w:t>Final</w:t>
            </w:r>
            <w:r w:rsidRPr="00B17A72">
              <w:rPr>
                <w:color w:val="auto"/>
                <w:spacing w:val="-7"/>
                <w:szCs w:val="20"/>
              </w:rPr>
              <w:t xml:space="preserve"> </w:t>
            </w:r>
            <w:r w:rsidRPr="00B17A72">
              <w:rPr>
                <w:color w:val="auto"/>
                <w:szCs w:val="20"/>
              </w:rPr>
              <w:t>Exam</w:t>
            </w:r>
          </w:p>
        </w:tc>
        <w:tc>
          <w:tcPr>
            <w:tcW w:w="1411" w:type="dxa"/>
            <w:tcBorders>
              <w:top w:val="single" w:sz="4" w:space="0" w:color="000000"/>
              <w:left w:val="single" w:sz="4" w:space="0" w:color="000000"/>
              <w:bottom w:val="single" w:sz="4" w:space="0" w:color="000000"/>
              <w:right w:val="single" w:sz="4" w:space="0" w:color="000000"/>
            </w:tcBorders>
            <w:vAlign w:val="center"/>
          </w:tcPr>
          <w:p w14:paraId="211D408D"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1</w:t>
            </w:r>
          </w:p>
        </w:tc>
        <w:tc>
          <w:tcPr>
            <w:tcW w:w="1889" w:type="dxa"/>
            <w:tcBorders>
              <w:top w:val="single" w:sz="4" w:space="0" w:color="000000"/>
              <w:left w:val="single" w:sz="4" w:space="0" w:color="000000"/>
              <w:bottom w:val="single" w:sz="4" w:space="0" w:color="000000"/>
              <w:right w:val="single" w:sz="4" w:space="0" w:color="000000"/>
            </w:tcBorders>
            <w:vAlign w:val="center"/>
          </w:tcPr>
          <w:p w14:paraId="7A421C90"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17</w:t>
            </w:r>
          </w:p>
        </w:tc>
        <w:tc>
          <w:tcPr>
            <w:tcW w:w="1949" w:type="dxa"/>
            <w:tcBorders>
              <w:top w:val="single" w:sz="4" w:space="0" w:color="000000"/>
              <w:left w:val="single" w:sz="4" w:space="0" w:color="000000"/>
              <w:bottom w:val="single" w:sz="4" w:space="0" w:color="000000"/>
              <w:right w:val="single" w:sz="4" w:space="0" w:color="000000"/>
            </w:tcBorders>
            <w:vAlign w:val="center"/>
          </w:tcPr>
          <w:p w14:paraId="554EBB1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17</w:t>
            </w:r>
          </w:p>
        </w:tc>
      </w:tr>
      <w:tr w:rsidR="00C82DBF" w:rsidRPr="00B17A72" w14:paraId="5C134CEC"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277C4042"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Preparation</w:t>
            </w:r>
            <w:r w:rsidRPr="00B17A72">
              <w:rPr>
                <w:color w:val="auto"/>
                <w:spacing w:val="-7"/>
                <w:szCs w:val="20"/>
              </w:rPr>
              <w:t xml:space="preserve"> </w:t>
            </w:r>
            <w:r w:rsidRPr="00B17A72">
              <w:rPr>
                <w:color w:val="auto"/>
                <w:spacing w:val="-1"/>
                <w:szCs w:val="20"/>
              </w:rPr>
              <w:t>for</w:t>
            </w:r>
            <w:r w:rsidRPr="00B17A72">
              <w:rPr>
                <w:color w:val="auto"/>
                <w:spacing w:val="-6"/>
                <w:szCs w:val="20"/>
              </w:rPr>
              <w:t xml:space="preserve"> </w:t>
            </w:r>
            <w:r w:rsidRPr="00B17A72">
              <w:rPr>
                <w:color w:val="auto"/>
                <w:spacing w:val="-1"/>
                <w:szCs w:val="20"/>
              </w:rPr>
              <w:t>Quiz</w:t>
            </w:r>
            <w:r w:rsidRPr="00B17A72">
              <w:rPr>
                <w:color w:val="auto"/>
                <w:spacing w:val="-6"/>
                <w:szCs w:val="20"/>
              </w:rPr>
              <w:t xml:space="preserve"> </w:t>
            </w:r>
            <w:r w:rsidRPr="00B17A72">
              <w:rPr>
                <w:color w:val="auto"/>
                <w:spacing w:val="-1"/>
                <w:szCs w:val="20"/>
              </w:rPr>
              <w:t>etc.</w:t>
            </w:r>
          </w:p>
        </w:tc>
        <w:tc>
          <w:tcPr>
            <w:tcW w:w="1411" w:type="dxa"/>
            <w:tcBorders>
              <w:top w:val="single" w:sz="4" w:space="0" w:color="000000"/>
              <w:left w:val="single" w:sz="4" w:space="0" w:color="000000"/>
              <w:bottom w:val="single" w:sz="4" w:space="0" w:color="000000"/>
              <w:right w:val="single" w:sz="4" w:space="0" w:color="000000"/>
            </w:tcBorders>
            <w:vAlign w:val="center"/>
          </w:tcPr>
          <w:p w14:paraId="64B9F978"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4DA45419"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343B2550" w14:textId="77777777" w:rsidR="000D1323" w:rsidRPr="00B17A72" w:rsidRDefault="000D1323" w:rsidP="001163A9">
            <w:pPr>
              <w:autoSpaceDE w:val="0"/>
              <w:autoSpaceDN w:val="0"/>
              <w:adjustRightInd w:val="0"/>
              <w:spacing w:after="0" w:line="240" w:lineRule="auto"/>
              <w:rPr>
                <w:color w:val="auto"/>
                <w:szCs w:val="20"/>
              </w:rPr>
            </w:pPr>
          </w:p>
        </w:tc>
      </w:tr>
      <w:tr w:rsidR="00C82DBF" w:rsidRPr="00B17A72" w14:paraId="3CC8AC98"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6B7AD1EC"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Preparing</w:t>
            </w:r>
            <w:r w:rsidRPr="00B17A72">
              <w:rPr>
                <w:color w:val="auto"/>
                <w:spacing w:val="-20"/>
                <w:szCs w:val="20"/>
              </w:rPr>
              <w:t xml:space="preserve"> </w:t>
            </w:r>
            <w:r w:rsidRPr="00B17A72">
              <w:rPr>
                <w:color w:val="auto"/>
                <w:spacing w:val="-1"/>
                <w:szCs w:val="20"/>
              </w:rPr>
              <w:t>Presentations</w:t>
            </w:r>
          </w:p>
        </w:tc>
        <w:tc>
          <w:tcPr>
            <w:tcW w:w="1411" w:type="dxa"/>
            <w:tcBorders>
              <w:top w:val="single" w:sz="4" w:space="0" w:color="000000"/>
              <w:left w:val="single" w:sz="4" w:space="0" w:color="000000"/>
              <w:bottom w:val="single" w:sz="4" w:space="0" w:color="000000"/>
              <w:right w:val="single" w:sz="4" w:space="0" w:color="000000"/>
            </w:tcBorders>
            <w:vAlign w:val="center"/>
          </w:tcPr>
          <w:p w14:paraId="61D442EB"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271818B3"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62785102" w14:textId="77777777" w:rsidR="000D1323" w:rsidRPr="00B17A72" w:rsidRDefault="000D1323" w:rsidP="001163A9">
            <w:pPr>
              <w:autoSpaceDE w:val="0"/>
              <w:autoSpaceDN w:val="0"/>
              <w:adjustRightInd w:val="0"/>
              <w:spacing w:after="0" w:line="240" w:lineRule="auto"/>
              <w:rPr>
                <w:color w:val="auto"/>
                <w:szCs w:val="20"/>
              </w:rPr>
            </w:pPr>
          </w:p>
        </w:tc>
      </w:tr>
      <w:tr w:rsidR="00C82DBF" w:rsidRPr="00B17A72" w14:paraId="70ADA2D4"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79920826"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Others</w:t>
            </w:r>
          </w:p>
        </w:tc>
        <w:tc>
          <w:tcPr>
            <w:tcW w:w="1411" w:type="dxa"/>
            <w:tcBorders>
              <w:top w:val="single" w:sz="4" w:space="0" w:color="000000"/>
              <w:left w:val="single" w:sz="4" w:space="0" w:color="000000"/>
              <w:bottom w:val="single" w:sz="4" w:space="0" w:color="000000"/>
              <w:right w:val="single" w:sz="4" w:space="0" w:color="000000"/>
            </w:tcBorders>
            <w:vAlign w:val="center"/>
          </w:tcPr>
          <w:p w14:paraId="724F9E33"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7375093A"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6BEFFC44" w14:textId="77777777" w:rsidR="000D1323" w:rsidRPr="00B17A72" w:rsidRDefault="000D1323" w:rsidP="001163A9">
            <w:pPr>
              <w:autoSpaceDE w:val="0"/>
              <w:autoSpaceDN w:val="0"/>
              <w:adjustRightInd w:val="0"/>
              <w:spacing w:after="0" w:line="240" w:lineRule="auto"/>
              <w:rPr>
                <w:color w:val="auto"/>
                <w:szCs w:val="20"/>
              </w:rPr>
            </w:pPr>
          </w:p>
        </w:tc>
      </w:tr>
      <w:tr w:rsidR="00C82DBF" w:rsidRPr="00B17A72" w14:paraId="31886BEB"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504C8F08"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zCs w:val="20"/>
              </w:rPr>
              <w:t>Total</w:t>
            </w:r>
            <w:r w:rsidRPr="00B17A72">
              <w:rPr>
                <w:b/>
                <w:bCs/>
                <w:color w:val="auto"/>
                <w:spacing w:val="-7"/>
                <w:szCs w:val="20"/>
              </w:rPr>
              <w:t xml:space="preserve"> </w:t>
            </w:r>
            <w:r w:rsidRPr="00B17A72">
              <w:rPr>
                <w:b/>
                <w:bCs/>
                <w:color w:val="auto"/>
                <w:szCs w:val="20"/>
              </w:rPr>
              <w:t>Work</w:t>
            </w:r>
            <w:r w:rsidRPr="00B17A72">
              <w:rPr>
                <w:b/>
                <w:bCs/>
                <w:color w:val="auto"/>
                <w:spacing w:val="-9"/>
                <w:szCs w:val="20"/>
              </w:rPr>
              <w:t xml:space="preserve"> </w:t>
            </w:r>
            <w:r w:rsidRPr="00B17A72">
              <w:rPr>
                <w:b/>
                <w:bCs/>
                <w:color w:val="auto"/>
                <w:szCs w:val="20"/>
              </w:rPr>
              <w:t>Load</w:t>
            </w:r>
            <w:r w:rsidRPr="00B17A72">
              <w:rPr>
                <w:b/>
                <w:bCs/>
                <w:color w:val="auto"/>
                <w:spacing w:val="-7"/>
                <w:szCs w:val="20"/>
              </w:rPr>
              <w:t xml:space="preserve"> </w:t>
            </w:r>
            <w:r w:rsidRPr="00B17A72">
              <w:rPr>
                <w:b/>
                <w:bCs/>
                <w:color w:val="auto"/>
                <w:spacing w:val="-1"/>
                <w:szCs w:val="20"/>
              </w:rPr>
              <w:t>(hour)</w:t>
            </w:r>
          </w:p>
        </w:tc>
        <w:tc>
          <w:tcPr>
            <w:tcW w:w="1411" w:type="dxa"/>
            <w:tcBorders>
              <w:top w:val="single" w:sz="4" w:space="0" w:color="000000"/>
              <w:left w:val="single" w:sz="4" w:space="0" w:color="000000"/>
              <w:bottom w:val="single" w:sz="4" w:space="0" w:color="000000"/>
              <w:right w:val="single" w:sz="4" w:space="0" w:color="000000"/>
            </w:tcBorders>
            <w:vAlign w:val="center"/>
          </w:tcPr>
          <w:p w14:paraId="24181507"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4AEB6F54"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451AD5C9"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75/25</w:t>
            </w:r>
          </w:p>
        </w:tc>
      </w:tr>
      <w:tr w:rsidR="000D1323" w:rsidRPr="00B17A72" w14:paraId="7261B220" w14:textId="77777777" w:rsidTr="009B6885">
        <w:trPr>
          <w:jc w:val="center"/>
        </w:trPr>
        <w:tc>
          <w:tcPr>
            <w:tcW w:w="3960" w:type="dxa"/>
            <w:tcBorders>
              <w:top w:val="single" w:sz="4" w:space="0" w:color="000000"/>
              <w:left w:val="single" w:sz="4" w:space="0" w:color="000000"/>
              <w:bottom w:val="single" w:sz="4" w:space="0" w:color="000000"/>
              <w:right w:val="single" w:sz="4" w:space="0" w:color="000000"/>
            </w:tcBorders>
            <w:vAlign w:val="center"/>
          </w:tcPr>
          <w:p w14:paraId="59A0DF6D"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zCs w:val="20"/>
              </w:rPr>
              <w:t>ECTS</w:t>
            </w:r>
            <w:r w:rsidRPr="00B17A72">
              <w:rPr>
                <w:b/>
                <w:bCs/>
                <w:color w:val="auto"/>
                <w:spacing w:val="-7"/>
                <w:szCs w:val="20"/>
              </w:rPr>
              <w:t xml:space="preserve"> </w:t>
            </w:r>
            <w:r w:rsidRPr="00B17A72">
              <w:rPr>
                <w:b/>
                <w:bCs/>
                <w:color w:val="auto"/>
                <w:spacing w:val="-1"/>
                <w:szCs w:val="20"/>
              </w:rPr>
              <w:t>Credits</w:t>
            </w:r>
            <w:r w:rsidRPr="00B17A72">
              <w:rPr>
                <w:b/>
                <w:bCs/>
                <w:color w:val="auto"/>
                <w:spacing w:val="-7"/>
                <w:szCs w:val="20"/>
              </w:rPr>
              <w:t xml:space="preserve"> </w:t>
            </w:r>
            <w:r w:rsidRPr="00B17A72">
              <w:rPr>
                <w:b/>
                <w:bCs/>
                <w:color w:val="auto"/>
                <w:szCs w:val="20"/>
              </w:rPr>
              <w:t>of</w:t>
            </w:r>
            <w:r w:rsidRPr="00B17A72">
              <w:rPr>
                <w:b/>
                <w:bCs/>
                <w:color w:val="auto"/>
                <w:spacing w:val="-6"/>
                <w:szCs w:val="20"/>
              </w:rPr>
              <w:t xml:space="preserve"> </w:t>
            </w:r>
            <w:r w:rsidRPr="00B17A72">
              <w:rPr>
                <w:b/>
                <w:bCs/>
                <w:color w:val="auto"/>
                <w:spacing w:val="-1"/>
                <w:szCs w:val="20"/>
              </w:rPr>
              <w:t>Course</w:t>
            </w:r>
          </w:p>
        </w:tc>
        <w:tc>
          <w:tcPr>
            <w:tcW w:w="1411" w:type="dxa"/>
            <w:tcBorders>
              <w:top w:val="single" w:sz="4" w:space="0" w:color="000000"/>
              <w:left w:val="single" w:sz="4" w:space="0" w:color="000000"/>
              <w:bottom w:val="single" w:sz="4" w:space="0" w:color="000000"/>
              <w:right w:val="single" w:sz="4" w:space="0" w:color="000000"/>
            </w:tcBorders>
            <w:vAlign w:val="center"/>
          </w:tcPr>
          <w:p w14:paraId="0BA83643" w14:textId="77777777" w:rsidR="000D1323" w:rsidRPr="00B17A72" w:rsidRDefault="000D1323" w:rsidP="001163A9">
            <w:pPr>
              <w:autoSpaceDE w:val="0"/>
              <w:autoSpaceDN w:val="0"/>
              <w:adjustRightInd w:val="0"/>
              <w:spacing w:after="0" w:line="240" w:lineRule="auto"/>
              <w:rPr>
                <w:color w:val="auto"/>
                <w:szCs w:val="20"/>
              </w:rPr>
            </w:pPr>
          </w:p>
        </w:tc>
        <w:tc>
          <w:tcPr>
            <w:tcW w:w="1889" w:type="dxa"/>
            <w:tcBorders>
              <w:top w:val="single" w:sz="4" w:space="0" w:color="000000"/>
              <w:left w:val="single" w:sz="4" w:space="0" w:color="000000"/>
              <w:bottom w:val="single" w:sz="4" w:space="0" w:color="000000"/>
              <w:right w:val="single" w:sz="4" w:space="0" w:color="000000"/>
            </w:tcBorders>
            <w:vAlign w:val="center"/>
          </w:tcPr>
          <w:p w14:paraId="4F365DC3" w14:textId="77777777" w:rsidR="000D1323" w:rsidRPr="00B17A72" w:rsidRDefault="000D1323" w:rsidP="001163A9">
            <w:pPr>
              <w:autoSpaceDE w:val="0"/>
              <w:autoSpaceDN w:val="0"/>
              <w:adjustRightInd w:val="0"/>
              <w:spacing w:after="0" w:line="240" w:lineRule="auto"/>
              <w:rPr>
                <w:color w:val="auto"/>
                <w:szCs w:val="20"/>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73B7EF3B"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3</w:t>
            </w:r>
          </w:p>
        </w:tc>
      </w:tr>
    </w:tbl>
    <w:p w14:paraId="7378F9A6" w14:textId="77777777" w:rsidR="000D1323" w:rsidRPr="00B17A72" w:rsidRDefault="000D1323" w:rsidP="001163A9">
      <w:pPr>
        <w:kinsoku w:val="0"/>
        <w:overflowPunct w:val="0"/>
        <w:autoSpaceDE w:val="0"/>
        <w:autoSpaceDN w:val="0"/>
        <w:adjustRightInd w:val="0"/>
        <w:spacing w:after="0" w:line="240" w:lineRule="auto"/>
        <w:rPr>
          <w:b/>
          <w:bCs/>
          <w:color w:val="auto"/>
          <w:szCs w:val="20"/>
        </w:rPr>
      </w:pPr>
    </w:p>
    <w:tbl>
      <w:tblPr>
        <w:tblW w:w="5081"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1355"/>
        <w:gridCol w:w="11"/>
        <w:gridCol w:w="900"/>
        <w:gridCol w:w="13"/>
        <w:gridCol w:w="557"/>
        <w:gridCol w:w="24"/>
        <w:gridCol w:w="474"/>
        <w:gridCol w:w="28"/>
        <w:gridCol w:w="15"/>
        <w:gridCol w:w="11"/>
        <w:gridCol w:w="580"/>
        <w:gridCol w:w="557"/>
        <w:gridCol w:w="545"/>
        <w:gridCol w:w="25"/>
        <w:gridCol w:w="467"/>
        <w:gridCol w:w="42"/>
        <w:gridCol w:w="20"/>
        <w:gridCol w:w="467"/>
        <w:gridCol w:w="695"/>
        <w:gridCol w:w="13"/>
        <w:gridCol w:w="142"/>
        <w:gridCol w:w="348"/>
        <w:gridCol w:w="27"/>
        <w:gridCol w:w="22"/>
        <w:gridCol w:w="11"/>
        <w:gridCol w:w="455"/>
        <w:gridCol w:w="32"/>
        <w:gridCol w:w="381"/>
        <w:gridCol w:w="97"/>
        <w:gridCol w:w="20"/>
        <w:gridCol w:w="42"/>
        <w:gridCol w:w="833"/>
      </w:tblGrid>
      <w:tr w:rsidR="00C82DBF" w:rsidRPr="00B17A72" w14:paraId="3CD83298" w14:textId="77777777" w:rsidTr="004A5F21">
        <w:trPr>
          <w:trHeight w:val="501"/>
          <w:tblHeader/>
          <w:jc w:val="center"/>
        </w:trPr>
        <w:tc>
          <w:tcPr>
            <w:tcW w:w="9209" w:type="dxa"/>
            <w:gridSpan w:val="32"/>
            <w:tcBorders>
              <w:top w:val="single" w:sz="4" w:space="0" w:color="000000"/>
              <w:left w:val="single" w:sz="4" w:space="0" w:color="000000"/>
              <w:bottom w:val="single" w:sz="4" w:space="0" w:color="000000"/>
              <w:right w:val="single" w:sz="4" w:space="0" w:color="000000"/>
            </w:tcBorders>
            <w:vAlign w:val="center"/>
          </w:tcPr>
          <w:p w14:paraId="7A368140"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Table</w:t>
            </w:r>
            <w:r w:rsidRPr="00B17A72">
              <w:rPr>
                <w:b/>
                <w:bCs/>
                <w:color w:val="auto"/>
                <w:spacing w:val="-7"/>
                <w:szCs w:val="20"/>
              </w:rPr>
              <w:t xml:space="preserve"> </w:t>
            </w:r>
            <w:r w:rsidRPr="00B17A72">
              <w:rPr>
                <w:b/>
                <w:bCs/>
                <w:color w:val="auto"/>
                <w:szCs w:val="20"/>
              </w:rPr>
              <w:t>1.</w:t>
            </w:r>
            <w:r w:rsidRPr="00B17A72">
              <w:rPr>
                <w:b/>
                <w:bCs/>
                <w:color w:val="auto"/>
                <w:spacing w:val="-5"/>
                <w:szCs w:val="20"/>
              </w:rPr>
              <w:t xml:space="preserve"> </w:t>
            </w:r>
            <w:r w:rsidRPr="00B17A72">
              <w:rPr>
                <w:b/>
                <w:bCs/>
                <w:color w:val="auto"/>
                <w:spacing w:val="-1"/>
                <w:szCs w:val="20"/>
              </w:rPr>
              <w:t>Contribution</w:t>
            </w:r>
            <w:r w:rsidRPr="00B17A72">
              <w:rPr>
                <w:b/>
                <w:bCs/>
                <w:color w:val="auto"/>
                <w:spacing w:val="-7"/>
                <w:szCs w:val="20"/>
              </w:rPr>
              <w:t xml:space="preserve"> </w:t>
            </w:r>
            <w:r w:rsidRPr="00B17A72">
              <w:rPr>
                <w:b/>
                <w:bCs/>
                <w:color w:val="auto"/>
                <w:szCs w:val="20"/>
              </w:rPr>
              <w:t>of</w:t>
            </w:r>
            <w:r w:rsidRPr="00B17A72">
              <w:rPr>
                <w:b/>
                <w:bCs/>
                <w:color w:val="auto"/>
                <w:spacing w:val="-5"/>
                <w:szCs w:val="20"/>
              </w:rPr>
              <w:t xml:space="preserve"> </w:t>
            </w:r>
            <w:r w:rsidRPr="00B17A72">
              <w:rPr>
                <w:b/>
                <w:bCs/>
                <w:color w:val="auto"/>
                <w:spacing w:val="-1"/>
                <w:szCs w:val="20"/>
              </w:rPr>
              <w:t>course</w:t>
            </w:r>
            <w:r w:rsidRPr="00B17A72">
              <w:rPr>
                <w:b/>
                <w:bCs/>
                <w:color w:val="auto"/>
                <w:spacing w:val="-6"/>
                <w:szCs w:val="20"/>
              </w:rPr>
              <w:t xml:space="preserve"> </w:t>
            </w:r>
            <w:r w:rsidRPr="00B17A72">
              <w:rPr>
                <w:b/>
                <w:bCs/>
                <w:color w:val="auto"/>
                <w:spacing w:val="-1"/>
                <w:szCs w:val="20"/>
              </w:rPr>
              <w:t>learning</w:t>
            </w:r>
            <w:r w:rsidRPr="00B17A72">
              <w:rPr>
                <w:b/>
                <w:bCs/>
                <w:color w:val="auto"/>
                <w:spacing w:val="-5"/>
                <w:szCs w:val="20"/>
              </w:rPr>
              <w:t xml:space="preserve"> </w:t>
            </w:r>
            <w:r w:rsidRPr="00B17A72">
              <w:rPr>
                <w:b/>
                <w:bCs/>
                <w:color w:val="auto"/>
                <w:spacing w:val="-1"/>
                <w:szCs w:val="20"/>
              </w:rPr>
              <w:t>outcomes</w:t>
            </w:r>
            <w:r w:rsidRPr="00B17A72">
              <w:rPr>
                <w:b/>
                <w:bCs/>
                <w:color w:val="auto"/>
                <w:spacing w:val="-7"/>
                <w:szCs w:val="20"/>
              </w:rPr>
              <w:t xml:space="preserve"> </w:t>
            </w:r>
            <w:r w:rsidRPr="00B17A72">
              <w:rPr>
                <w:b/>
                <w:bCs/>
                <w:color w:val="auto"/>
                <w:szCs w:val="20"/>
              </w:rPr>
              <w:t>to</w:t>
            </w:r>
            <w:r w:rsidRPr="00B17A72">
              <w:rPr>
                <w:b/>
                <w:bCs/>
                <w:color w:val="auto"/>
                <w:spacing w:val="-6"/>
                <w:szCs w:val="20"/>
              </w:rPr>
              <w:t xml:space="preserve"> </w:t>
            </w:r>
            <w:r w:rsidRPr="00B17A72">
              <w:rPr>
                <w:b/>
                <w:bCs/>
                <w:color w:val="auto"/>
                <w:szCs w:val="20"/>
              </w:rPr>
              <w:t>program</w:t>
            </w:r>
            <w:r w:rsidRPr="00B17A72">
              <w:rPr>
                <w:b/>
                <w:bCs/>
                <w:color w:val="auto"/>
                <w:spacing w:val="-11"/>
                <w:szCs w:val="20"/>
              </w:rPr>
              <w:t xml:space="preserve"> </w:t>
            </w:r>
            <w:r w:rsidRPr="00B17A72">
              <w:rPr>
                <w:b/>
                <w:bCs/>
                <w:color w:val="auto"/>
                <w:spacing w:val="-1"/>
                <w:szCs w:val="20"/>
              </w:rPr>
              <w:t>outcomes</w:t>
            </w:r>
          </w:p>
          <w:p w14:paraId="18096E46" w14:textId="77777777" w:rsidR="00B7684C" w:rsidRPr="00B17A72" w:rsidRDefault="005454F1" w:rsidP="001163A9">
            <w:pPr>
              <w:kinsoku w:val="0"/>
              <w:overflowPunct w:val="0"/>
              <w:autoSpaceDE w:val="0"/>
              <w:autoSpaceDN w:val="0"/>
              <w:adjustRightInd w:val="0"/>
              <w:spacing w:after="0" w:line="240" w:lineRule="auto"/>
              <w:rPr>
                <w:color w:val="auto"/>
                <w:szCs w:val="20"/>
              </w:rPr>
            </w:pPr>
            <w:r w:rsidRPr="00B17A72">
              <w:rPr>
                <w:b/>
                <w:bCs/>
                <w:color w:val="auto"/>
                <w:szCs w:val="20"/>
              </w:rPr>
              <w:t>0:</w:t>
            </w:r>
            <w:r w:rsidRPr="00B17A72">
              <w:rPr>
                <w:b/>
                <w:bCs/>
                <w:color w:val="auto"/>
                <w:spacing w:val="-6"/>
                <w:szCs w:val="20"/>
              </w:rPr>
              <w:t xml:space="preserve"> </w:t>
            </w:r>
            <w:r w:rsidRPr="00B17A72">
              <w:rPr>
                <w:b/>
                <w:bCs/>
                <w:color w:val="auto"/>
                <w:spacing w:val="-1"/>
                <w:szCs w:val="20"/>
              </w:rPr>
              <w:t>no</w:t>
            </w:r>
            <w:r w:rsidRPr="00B17A72">
              <w:rPr>
                <w:b/>
                <w:bCs/>
                <w:color w:val="auto"/>
                <w:spacing w:val="-5"/>
                <w:szCs w:val="20"/>
              </w:rPr>
              <w:t xml:space="preserve"> </w:t>
            </w:r>
            <w:r w:rsidRPr="00B17A72">
              <w:rPr>
                <w:b/>
                <w:bCs/>
                <w:color w:val="auto"/>
                <w:spacing w:val="-1"/>
                <w:szCs w:val="20"/>
              </w:rPr>
              <w:t>contribution</w:t>
            </w:r>
            <w:r w:rsidRPr="00B17A72">
              <w:rPr>
                <w:b/>
                <w:bCs/>
                <w:color w:val="auto"/>
                <w:spacing w:val="-6"/>
                <w:szCs w:val="20"/>
              </w:rPr>
              <w:t xml:space="preserve"> </w:t>
            </w:r>
            <w:r w:rsidRPr="00B17A72">
              <w:rPr>
                <w:b/>
                <w:bCs/>
                <w:color w:val="auto"/>
                <w:szCs w:val="20"/>
              </w:rPr>
              <w:t>1:</w:t>
            </w:r>
            <w:r w:rsidRPr="00B17A72">
              <w:rPr>
                <w:b/>
                <w:bCs/>
                <w:color w:val="auto"/>
                <w:spacing w:val="-5"/>
                <w:szCs w:val="20"/>
              </w:rPr>
              <w:t xml:space="preserve"> </w:t>
            </w:r>
            <w:r w:rsidRPr="00B17A72">
              <w:rPr>
                <w:b/>
                <w:bCs/>
                <w:color w:val="auto"/>
                <w:spacing w:val="-1"/>
                <w:szCs w:val="20"/>
              </w:rPr>
              <w:t>little</w:t>
            </w:r>
            <w:r w:rsidRPr="00B17A72">
              <w:rPr>
                <w:b/>
                <w:bCs/>
                <w:color w:val="auto"/>
                <w:spacing w:val="-6"/>
                <w:szCs w:val="20"/>
              </w:rPr>
              <w:t xml:space="preserve"> </w:t>
            </w:r>
            <w:r w:rsidRPr="00B17A72">
              <w:rPr>
                <w:b/>
                <w:bCs/>
                <w:color w:val="auto"/>
                <w:spacing w:val="-1"/>
                <w:szCs w:val="20"/>
              </w:rPr>
              <w:t>contribution</w:t>
            </w:r>
            <w:r w:rsidRPr="00B17A72">
              <w:rPr>
                <w:b/>
                <w:bCs/>
                <w:color w:val="auto"/>
                <w:spacing w:val="-6"/>
                <w:szCs w:val="20"/>
              </w:rPr>
              <w:t xml:space="preserve"> </w:t>
            </w:r>
            <w:r w:rsidRPr="00B17A72">
              <w:rPr>
                <w:b/>
                <w:bCs/>
                <w:color w:val="auto"/>
                <w:szCs w:val="20"/>
              </w:rPr>
              <w:t>2:</w:t>
            </w:r>
            <w:r w:rsidRPr="00B17A72">
              <w:rPr>
                <w:b/>
                <w:bCs/>
                <w:color w:val="auto"/>
                <w:spacing w:val="-3"/>
                <w:szCs w:val="20"/>
              </w:rPr>
              <w:t xml:space="preserve"> </w:t>
            </w:r>
            <w:r w:rsidRPr="00B17A72">
              <w:rPr>
                <w:b/>
                <w:bCs/>
                <w:color w:val="auto"/>
                <w:spacing w:val="-1"/>
                <w:szCs w:val="20"/>
              </w:rPr>
              <w:t>moderate</w:t>
            </w:r>
            <w:r w:rsidRPr="00B17A72">
              <w:rPr>
                <w:b/>
                <w:bCs/>
                <w:color w:val="auto"/>
                <w:spacing w:val="-6"/>
                <w:szCs w:val="20"/>
              </w:rPr>
              <w:t xml:space="preserve"> </w:t>
            </w:r>
            <w:r w:rsidRPr="00B17A72">
              <w:rPr>
                <w:b/>
                <w:bCs/>
                <w:color w:val="auto"/>
                <w:spacing w:val="-1"/>
                <w:szCs w:val="20"/>
              </w:rPr>
              <w:t>contribution</w:t>
            </w:r>
            <w:r w:rsidRPr="00B17A72">
              <w:rPr>
                <w:b/>
                <w:bCs/>
                <w:color w:val="auto"/>
                <w:spacing w:val="-6"/>
                <w:szCs w:val="20"/>
              </w:rPr>
              <w:t xml:space="preserve"> </w:t>
            </w:r>
            <w:r w:rsidRPr="00B17A72">
              <w:rPr>
                <w:b/>
                <w:bCs/>
                <w:color w:val="auto"/>
                <w:szCs w:val="20"/>
              </w:rPr>
              <w:t>3:</w:t>
            </w:r>
            <w:r w:rsidRPr="00B17A72">
              <w:rPr>
                <w:b/>
                <w:bCs/>
                <w:color w:val="auto"/>
                <w:spacing w:val="-5"/>
                <w:szCs w:val="20"/>
              </w:rPr>
              <w:t xml:space="preserve"> </w:t>
            </w:r>
            <w:r w:rsidRPr="00B17A72">
              <w:rPr>
                <w:b/>
                <w:bCs/>
                <w:color w:val="auto"/>
                <w:spacing w:val="-1"/>
                <w:szCs w:val="20"/>
              </w:rPr>
              <w:t>full</w:t>
            </w:r>
            <w:r w:rsidRPr="00B17A72">
              <w:rPr>
                <w:b/>
                <w:bCs/>
                <w:color w:val="auto"/>
                <w:spacing w:val="-6"/>
                <w:szCs w:val="20"/>
              </w:rPr>
              <w:t xml:space="preserve"> </w:t>
            </w:r>
            <w:r w:rsidRPr="00B17A72">
              <w:rPr>
                <w:b/>
                <w:bCs/>
                <w:color w:val="auto"/>
                <w:spacing w:val="-1"/>
                <w:szCs w:val="20"/>
              </w:rPr>
              <w:t>contribution</w:t>
            </w:r>
          </w:p>
        </w:tc>
      </w:tr>
      <w:tr w:rsidR="00C82DBF" w:rsidRPr="00B17A72" w14:paraId="1AC4BD8A" w14:textId="77777777" w:rsidTr="00734A18">
        <w:trPr>
          <w:trHeight w:val="513"/>
          <w:jc w:val="center"/>
        </w:trPr>
        <w:tc>
          <w:tcPr>
            <w:tcW w:w="1355" w:type="dxa"/>
            <w:tcBorders>
              <w:top w:val="single" w:sz="4" w:space="0" w:color="000000"/>
              <w:left w:val="single" w:sz="4" w:space="0" w:color="000000"/>
              <w:bottom w:val="single" w:sz="4" w:space="0" w:color="000000"/>
              <w:right w:val="nil"/>
            </w:tcBorders>
            <w:vAlign w:val="center"/>
          </w:tcPr>
          <w:p w14:paraId="0C294BCA" w14:textId="77777777" w:rsidR="00306BBC" w:rsidRPr="00B17A72" w:rsidRDefault="00306BBC"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Learning</w:t>
            </w:r>
            <w:r w:rsidRPr="00B17A72">
              <w:rPr>
                <w:b/>
                <w:bCs/>
                <w:color w:val="auto"/>
                <w:spacing w:val="-16"/>
                <w:szCs w:val="20"/>
              </w:rPr>
              <w:t xml:space="preserve"> </w:t>
            </w:r>
            <w:r w:rsidRPr="00B17A72">
              <w:rPr>
                <w:b/>
                <w:bCs/>
                <w:color w:val="auto"/>
                <w:szCs w:val="20"/>
              </w:rPr>
              <w:t>Outcomes</w:t>
            </w:r>
          </w:p>
        </w:tc>
        <w:tc>
          <w:tcPr>
            <w:tcW w:w="11" w:type="dxa"/>
            <w:tcBorders>
              <w:top w:val="single" w:sz="4" w:space="0" w:color="000000"/>
              <w:left w:val="single" w:sz="4" w:space="0" w:color="000000"/>
              <w:bottom w:val="single" w:sz="4" w:space="0" w:color="000000"/>
              <w:right w:val="nil"/>
            </w:tcBorders>
            <w:vAlign w:val="center"/>
          </w:tcPr>
          <w:p w14:paraId="4D19CFC7" w14:textId="15C39B4B" w:rsidR="00306BBC" w:rsidRPr="00B17A72" w:rsidRDefault="00306BBC" w:rsidP="001163A9">
            <w:pPr>
              <w:kinsoku w:val="0"/>
              <w:overflowPunct w:val="0"/>
              <w:autoSpaceDE w:val="0"/>
              <w:autoSpaceDN w:val="0"/>
              <w:adjustRightInd w:val="0"/>
              <w:spacing w:after="0" w:line="240" w:lineRule="auto"/>
              <w:rPr>
                <w:color w:val="auto"/>
                <w:szCs w:val="20"/>
              </w:rPr>
            </w:pPr>
          </w:p>
        </w:tc>
        <w:tc>
          <w:tcPr>
            <w:tcW w:w="913" w:type="dxa"/>
            <w:gridSpan w:val="2"/>
            <w:tcBorders>
              <w:top w:val="single" w:sz="4" w:space="0" w:color="000000"/>
              <w:left w:val="nil"/>
              <w:bottom w:val="single" w:sz="4" w:space="0" w:color="000000"/>
              <w:right w:val="single" w:sz="4" w:space="0" w:color="000000"/>
            </w:tcBorders>
            <w:vAlign w:val="center"/>
          </w:tcPr>
          <w:p w14:paraId="7244E7F9"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1</w:t>
            </w:r>
          </w:p>
        </w:tc>
        <w:tc>
          <w:tcPr>
            <w:tcW w:w="581" w:type="dxa"/>
            <w:gridSpan w:val="2"/>
            <w:tcBorders>
              <w:top w:val="single" w:sz="4" w:space="0" w:color="000000"/>
              <w:left w:val="single" w:sz="4" w:space="0" w:color="000000"/>
              <w:bottom w:val="single" w:sz="4" w:space="0" w:color="000000"/>
              <w:right w:val="single" w:sz="4" w:space="0" w:color="000000"/>
            </w:tcBorders>
            <w:vAlign w:val="center"/>
          </w:tcPr>
          <w:p w14:paraId="58841DC3"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2</w:t>
            </w:r>
          </w:p>
        </w:tc>
        <w:tc>
          <w:tcPr>
            <w:tcW w:w="517" w:type="dxa"/>
            <w:gridSpan w:val="3"/>
            <w:tcBorders>
              <w:top w:val="single" w:sz="4" w:space="0" w:color="000000"/>
              <w:left w:val="single" w:sz="4" w:space="0" w:color="000000"/>
              <w:bottom w:val="single" w:sz="4" w:space="0" w:color="000000"/>
              <w:right w:val="nil"/>
            </w:tcBorders>
            <w:vAlign w:val="center"/>
          </w:tcPr>
          <w:p w14:paraId="5F76A7AA"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3</w:t>
            </w:r>
          </w:p>
        </w:tc>
        <w:tc>
          <w:tcPr>
            <w:tcW w:w="11" w:type="dxa"/>
            <w:tcBorders>
              <w:top w:val="single" w:sz="4" w:space="0" w:color="000000"/>
              <w:left w:val="nil"/>
              <w:bottom w:val="single" w:sz="4" w:space="0" w:color="000000"/>
              <w:right w:val="single" w:sz="4" w:space="0" w:color="000000"/>
            </w:tcBorders>
            <w:vAlign w:val="center"/>
          </w:tcPr>
          <w:p w14:paraId="660B1F30" w14:textId="77777777" w:rsidR="00306BBC" w:rsidRPr="00B17A72" w:rsidRDefault="00306BBC" w:rsidP="001163A9">
            <w:pPr>
              <w:autoSpaceDE w:val="0"/>
              <w:autoSpaceDN w:val="0"/>
              <w:adjustRightInd w:val="0"/>
              <w:spacing w:after="0" w:line="240" w:lineRule="auto"/>
              <w:jc w:val="center"/>
              <w:rPr>
                <w:color w:val="auto"/>
                <w:szCs w:val="20"/>
              </w:rPr>
            </w:pPr>
          </w:p>
        </w:tc>
        <w:tc>
          <w:tcPr>
            <w:tcW w:w="580" w:type="dxa"/>
            <w:tcBorders>
              <w:top w:val="single" w:sz="4" w:space="0" w:color="000000"/>
              <w:left w:val="single" w:sz="4" w:space="0" w:color="000000"/>
              <w:bottom w:val="single" w:sz="4" w:space="0" w:color="000000"/>
              <w:right w:val="single" w:sz="4" w:space="0" w:color="000000"/>
            </w:tcBorders>
            <w:vAlign w:val="center"/>
          </w:tcPr>
          <w:p w14:paraId="53B86CFF"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4</w:t>
            </w:r>
          </w:p>
        </w:tc>
        <w:tc>
          <w:tcPr>
            <w:tcW w:w="557" w:type="dxa"/>
            <w:tcBorders>
              <w:top w:val="single" w:sz="4" w:space="0" w:color="000000"/>
              <w:left w:val="single" w:sz="4" w:space="0" w:color="000000"/>
              <w:bottom w:val="single" w:sz="4" w:space="0" w:color="000000"/>
              <w:right w:val="single" w:sz="4" w:space="0" w:color="000000"/>
            </w:tcBorders>
            <w:vAlign w:val="center"/>
          </w:tcPr>
          <w:p w14:paraId="653A567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5</w:t>
            </w:r>
          </w:p>
        </w:tc>
        <w:tc>
          <w:tcPr>
            <w:tcW w:w="570" w:type="dxa"/>
            <w:gridSpan w:val="2"/>
            <w:tcBorders>
              <w:top w:val="single" w:sz="4" w:space="0" w:color="000000"/>
              <w:left w:val="single" w:sz="4" w:space="0" w:color="000000"/>
              <w:bottom w:val="single" w:sz="4" w:space="0" w:color="000000"/>
              <w:right w:val="single" w:sz="4" w:space="0" w:color="000000"/>
            </w:tcBorders>
            <w:vAlign w:val="center"/>
          </w:tcPr>
          <w:p w14:paraId="0A1304CC"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6</w:t>
            </w:r>
          </w:p>
        </w:tc>
        <w:tc>
          <w:tcPr>
            <w:tcW w:w="509" w:type="dxa"/>
            <w:gridSpan w:val="2"/>
            <w:tcBorders>
              <w:top w:val="single" w:sz="4" w:space="0" w:color="000000"/>
              <w:left w:val="single" w:sz="4" w:space="0" w:color="000000"/>
              <w:bottom w:val="single" w:sz="4" w:space="0" w:color="000000"/>
              <w:right w:val="nil"/>
            </w:tcBorders>
            <w:vAlign w:val="center"/>
          </w:tcPr>
          <w:p w14:paraId="16ABAE2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7</w:t>
            </w:r>
          </w:p>
        </w:tc>
        <w:tc>
          <w:tcPr>
            <w:tcW w:w="20" w:type="dxa"/>
            <w:tcBorders>
              <w:top w:val="single" w:sz="4" w:space="0" w:color="000000"/>
              <w:left w:val="nil"/>
              <w:bottom w:val="single" w:sz="4" w:space="0" w:color="000000"/>
              <w:right w:val="single" w:sz="4" w:space="0" w:color="auto"/>
            </w:tcBorders>
            <w:vAlign w:val="center"/>
          </w:tcPr>
          <w:p w14:paraId="5343B4F3" w14:textId="77777777" w:rsidR="00306BBC" w:rsidRPr="00B17A72" w:rsidRDefault="00306BBC" w:rsidP="001163A9">
            <w:pPr>
              <w:autoSpaceDE w:val="0"/>
              <w:autoSpaceDN w:val="0"/>
              <w:adjustRightInd w:val="0"/>
              <w:spacing w:after="0" w:line="240" w:lineRule="auto"/>
              <w:jc w:val="center"/>
              <w:rPr>
                <w:color w:val="auto"/>
                <w:szCs w:val="20"/>
              </w:rPr>
            </w:pPr>
          </w:p>
        </w:tc>
        <w:tc>
          <w:tcPr>
            <w:tcW w:w="467" w:type="dxa"/>
            <w:tcBorders>
              <w:top w:val="single" w:sz="4" w:space="0" w:color="auto"/>
              <w:left w:val="single" w:sz="4" w:space="0" w:color="auto"/>
              <w:bottom w:val="single" w:sz="4" w:space="0" w:color="auto"/>
              <w:right w:val="single" w:sz="4" w:space="0" w:color="auto"/>
            </w:tcBorders>
            <w:vAlign w:val="center"/>
          </w:tcPr>
          <w:p w14:paraId="6781B86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8</w:t>
            </w:r>
          </w:p>
        </w:tc>
        <w:tc>
          <w:tcPr>
            <w:tcW w:w="695" w:type="dxa"/>
            <w:tcBorders>
              <w:top w:val="single" w:sz="4" w:space="0" w:color="auto"/>
              <w:left w:val="single" w:sz="4" w:space="0" w:color="auto"/>
              <w:bottom w:val="single" w:sz="4" w:space="0" w:color="auto"/>
              <w:right w:val="single" w:sz="4" w:space="0" w:color="auto"/>
            </w:tcBorders>
            <w:vAlign w:val="center"/>
          </w:tcPr>
          <w:p w14:paraId="768B1C81"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9</w:t>
            </w:r>
          </w:p>
        </w:tc>
        <w:tc>
          <w:tcPr>
            <w:tcW w:w="155" w:type="dxa"/>
            <w:gridSpan w:val="2"/>
            <w:tcBorders>
              <w:top w:val="single" w:sz="4" w:space="0" w:color="000000"/>
              <w:left w:val="single" w:sz="4" w:space="0" w:color="auto"/>
              <w:bottom w:val="single" w:sz="4" w:space="0" w:color="000000"/>
              <w:right w:val="nil"/>
            </w:tcBorders>
            <w:vAlign w:val="center"/>
          </w:tcPr>
          <w:p w14:paraId="51D174B4" w14:textId="77777777" w:rsidR="00306BBC" w:rsidRPr="00B17A72" w:rsidRDefault="00306BBC" w:rsidP="001163A9">
            <w:pPr>
              <w:autoSpaceDE w:val="0"/>
              <w:autoSpaceDN w:val="0"/>
              <w:adjustRightInd w:val="0"/>
              <w:spacing w:after="0" w:line="240" w:lineRule="auto"/>
              <w:jc w:val="center"/>
              <w:rPr>
                <w:color w:val="auto"/>
                <w:szCs w:val="20"/>
              </w:rPr>
            </w:pPr>
          </w:p>
        </w:tc>
        <w:tc>
          <w:tcPr>
            <w:tcW w:w="397" w:type="dxa"/>
            <w:gridSpan w:val="3"/>
            <w:tcBorders>
              <w:top w:val="single" w:sz="4" w:space="0" w:color="000000"/>
              <w:left w:val="nil"/>
              <w:bottom w:val="single" w:sz="4" w:space="0" w:color="000000"/>
              <w:right w:val="single" w:sz="4" w:space="0" w:color="000000"/>
            </w:tcBorders>
            <w:vAlign w:val="center"/>
          </w:tcPr>
          <w:p w14:paraId="6B76F055"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10</w:t>
            </w:r>
          </w:p>
        </w:tc>
        <w:tc>
          <w:tcPr>
            <w:tcW w:w="11" w:type="dxa"/>
            <w:tcBorders>
              <w:top w:val="single" w:sz="4" w:space="0" w:color="000000"/>
              <w:left w:val="single" w:sz="4" w:space="0" w:color="000000"/>
              <w:bottom w:val="single" w:sz="4" w:space="0" w:color="000000"/>
              <w:right w:val="nil"/>
            </w:tcBorders>
            <w:vAlign w:val="center"/>
          </w:tcPr>
          <w:p w14:paraId="4CEEF001" w14:textId="77777777" w:rsidR="00306BBC" w:rsidRPr="00B17A72" w:rsidRDefault="00306BBC" w:rsidP="001163A9">
            <w:pPr>
              <w:autoSpaceDE w:val="0"/>
              <w:autoSpaceDN w:val="0"/>
              <w:adjustRightInd w:val="0"/>
              <w:spacing w:after="0" w:line="240" w:lineRule="auto"/>
              <w:jc w:val="center"/>
              <w:rPr>
                <w:color w:val="auto"/>
                <w:szCs w:val="20"/>
              </w:rPr>
            </w:pPr>
          </w:p>
        </w:tc>
        <w:tc>
          <w:tcPr>
            <w:tcW w:w="487" w:type="dxa"/>
            <w:gridSpan w:val="2"/>
            <w:tcBorders>
              <w:top w:val="single" w:sz="4" w:space="0" w:color="000000"/>
              <w:left w:val="nil"/>
              <w:bottom w:val="single" w:sz="4" w:space="0" w:color="000000"/>
              <w:right w:val="single" w:sz="4" w:space="0" w:color="000000"/>
            </w:tcBorders>
            <w:vAlign w:val="center"/>
          </w:tcPr>
          <w:p w14:paraId="057A2B69"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11</w:t>
            </w:r>
          </w:p>
        </w:tc>
        <w:tc>
          <w:tcPr>
            <w:tcW w:w="381" w:type="dxa"/>
            <w:tcBorders>
              <w:top w:val="single" w:sz="4" w:space="0" w:color="000000"/>
              <w:left w:val="single" w:sz="4" w:space="0" w:color="000000"/>
              <w:bottom w:val="single" w:sz="4" w:space="0" w:color="000000"/>
              <w:right w:val="nil"/>
            </w:tcBorders>
            <w:vAlign w:val="center"/>
          </w:tcPr>
          <w:p w14:paraId="3AE014D7"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12</w:t>
            </w:r>
          </w:p>
        </w:tc>
        <w:tc>
          <w:tcPr>
            <w:tcW w:w="159" w:type="dxa"/>
            <w:gridSpan w:val="3"/>
            <w:tcBorders>
              <w:top w:val="single" w:sz="4" w:space="0" w:color="000000"/>
              <w:left w:val="nil"/>
              <w:bottom w:val="single" w:sz="4" w:space="0" w:color="000000"/>
              <w:right w:val="single" w:sz="4" w:space="0" w:color="000000"/>
            </w:tcBorders>
            <w:vAlign w:val="center"/>
          </w:tcPr>
          <w:p w14:paraId="418C50B3" w14:textId="77777777" w:rsidR="00306BBC" w:rsidRPr="00B17A72" w:rsidRDefault="00306BBC" w:rsidP="001163A9">
            <w:pPr>
              <w:autoSpaceDE w:val="0"/>
              <w:autoSpaceDN w:val="0"/>
              <w:adjustRightInd w:val="0"/>
              <w:spacing w:after="0" w:line="240" w:lineRule="auto"/>
              <w:jc w:val="center"/>
              <w:rPr>
                <w:color w:val="auto"/>
                <w:szCs w:val="20"/>
              </w:rPr>
            </w:pPr>
          </w:p>
        </w:tc>
        <w:tc>
          <w:tcPr>
            <w:tcW w:w="833" w:type="dxa"/>
            <w:tcBorders>
              <w:top w:val="single" w:sz="4" w:space="0" w:color="000000"/>
              <w:left w:val="single" w:sz="4" w:space="0" w:color="000000"/>
              <w:bottom w:val="single" w:sz="4" w:space="0" w:color="000000"/>
              <w:right w:val="single" w:sz="4" w:space="0" w:color="000000"/>
            </w:tcBorders>
            <w:vAlign w:val="center"/>
          </w:tcPr>
          <w:p w14:paraId="3F00BFA4"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13</w:t>
            </w:r>
          </w:p>
        </w:tc>
      </w:tr>
      <w:tr w:rsidR="00C82DBF" w:rsidRPr="00B17A72" w14:paraId="4978304E" w14:textId="77777777" w:rsidTr="00734A18">
        <w:trPr>
          <w:trHeight w:val="501"/>
          <w:jc w:val="center"/>
        </w:trPr>
        <w:tc>
          <w:tcPr>
            <w:tcW w:w="1355" w:type="dxa"/>
            <w:tcBorders>
              <w:top w:val="single" w:sz="4" w:space="0" w:color="000000"/>
              <w:left w:val="single" w:sz="4" w:space="0" w:color="000000"/>
              <w:bottom w:val="single" w:sz="4" w:space="0" w:color="000000"/>
              <w:right w:val="nil"/>
            </w:tcBorders>
            <w:vAlign w:val="center"/>
          </w:tcPr>
          <w:p w14:paraId="07DE9907" w14:textId="01C177B5" w:rsidR="00306BBC"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 xml:space="preserve">HEF 1054 </w:t>
            </w:r>
            <w:r w:rsidR="00306BBC" w:rsidRPr="00B17A72">
              <w:rPr>
                <w:color w:val="auto"/>
                <w:szCs w:val="20"/>
              </w:rPr>
              <w:t>Pathophysiology</w:t>
            </w:r>
          </w:p>
        </w:tc>
        <w:tc>
          <w:tcPr>
            <w:tcW w:w="11" w:type="dxa"/>
            <w:tcBorders>
              <w:top w:val="single" w:sz="4" w:space="0" w:color="000000"/>
              <w:left w:val="single" w:sz="4" w:space="0" w:color="000000"/>
              <w:bottom w:val="single" w:sz="4" w:space="0" w:color="000000"/>
              <w:right w:val="nil"/>
            </w:tcBorders>
            <w:vAlign w:val="center"/>
          </w:tcPr>
          <w:p w14:paraId="08A80B23" w14:textId="47BF103C" w:rsidR="00306BBC" w:rsidRPr="00B17A72" w:rsidRDefault="00306BBC" w:rsidP="001163A9">
            <w:pPr>
              <w:kinsoku w:val="0"/>
              <w:overflowPunct w:val="0"/>
              <w:autoSpaceDE w:val="0"/>
              <w:autoSpaceDN w:val="0"/>
              <w:adjustRightInd w:val="0"/>
              <w:spacing w:after="0" w:line="240" w:lineRule="auto"/>
              <w:rPr>
                <w:color w:val="auto"/>
                <w:szCs w:val="20"/>
              </w:rPr>
            </w:pPr>
          </w:p>
        </w:tc>
        <w:tc>
          <w:tcPr>
            <w:tcW w:w="900" w:type="dxa"/>
            <w:tcBorders>
              <w:top w:val="single" w:sz="4" w:space="0" w:color="000000"/>
              <w:left w:val="nil"/>
              <w:bottom w:val="single" w:sz="4" w:space="0" w:color="000000"/>
              <w:right w:val="single" w:sz="4" w:space="0" w:color="000000"/>
            </w:tcBorders>
            <w:vAlign w:val="center"/>
          </w:tcPr>
          <w:p w14:paraId="31BFF371" w14:textId="77777777" w:rsidR="00306BBC" w:rsidRPr="00B17A72" w:rsidRDefault="00306BBC" w:rsidP="009B6885">
            <w:pPr>
              <w:kinsoku w:val="0"/>
              <w:overflowPunct w:val="0"/>
              <w:autoSpaceDE w:val="0"/>
              <w:autoSpaceDN w:val="0"/>
              <w:adjustRightInd w:val="0"/>
              <w:spacing w:after="0" w:line="240" w:lineRule="auto"/>
              <w:jc w:val="center"/>
              <w:rPr>
                <w:color w:val="auto"/>
                <w:szCs w:val="20"/>
              </w:rPr>
            </w:pPr>
            <w:r w:rsidRPr="00B17A72">
              <w:rPr>
                <w:b/>
                <w:bCs/>
                <w:color w:val="auto"/>
                <w:szCs w:val="20"/>
              </w:rPr>
              <w:t>3</w:t>
            </w:r>
          </w:p>
        </w:tc>
        <w:tc>
          <w:tcPr>
            <w:tcW w:w="570" w:type="dxa"/>
            <w:gridSpan w:val="2"/>
            <w:tcBorders>
              <w:top w:val="single" w:sz="4" w:space="0" w:color="000000"/>
              <w:left w:val="single" w:sz="4" w:space="0" w:color="000000"/>
              <w:bottom w:val="single" w:sz="4" w:space="0" w:color="000000"/>
              <w:right w:val="single" w:sz="4" w:space="0" w:color="000000"/>
            </w:tcBorders>
            <w:vAlign w:val="center"/>
          </w:tcPr>
          <w:p w14:paraId="2BEAF298"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c>
          <w:tcPr>
            <w:tcW w:w="498" w:type="dxa"/>
            <w:gridSpan w:val="2"/>
            <w:tcBorders>
              <w:top w:val="single" w:sz="4" w:space="0" w:color="000000"/>
              <w:left w:val="single" w:sz="4" w:space="0" w:color="000000"/>
              <w:bottom w:val="single" w:sz="4" w:space="0" w:color="000000"/>
              <w:right w:val="nil"/>
            </w:tcBorders>
            <w:vAlign w:val="center"/>
          </w:tcPr>
          <w:p w14:paraId="6F69821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c>
          <w:tcPr>
            <w:tcW w:w="28" w:type="dxa"/>
            <w:tcBorders>
              <w:top w:val="single" w:sz="4" w:space="0" w:color="000000"/>
              <w:left w:val="nil"/>
              <w:bottom w:val="single" w:sz="4" w:space="0" w:color="000000"/>
              <w:right w:val="single" w:sz="4" w:space="0" w:color="000000"/>
            </w:tcBorders>
            <w:vAlign w:val="center"/>
          </w:tcPr>
          <w:p w14:paraId="3DAF9FA4" w14:textId="77777777" w:rsidR="00306BBC" w:rsidRPr="00B17A72" w:rsidRDefault="00306BBC" w:rsidP="001163A9">
            <w:pPr>
              <w:autoSpaceDE w:val="0"/>
              <w:autoSpaceDN w:val="0"/>
              <w:adjustRightInd w:val="0"/>
              <w:spacing w:after="0" w:line="240" w:lineRule="auto"/>
              <w:jc w:val="center"/>
              <w:rPr>
                <w:color w:val="auto"/>
                <w:szCs w:val="20"/>
              </w:rPr>
            </w:pPr>
          </w:p>
        </w:tc>
        <w:tc>
          <w:tcPr>
            <w:tcW w:w="606" w:type="dxa"/>
            <w:gridSpan w:val="3"/>
            <w:tcBorders>
              <w:top w:val="single" w:sz="4" w:space="0" w:color="000000"/>
              <w:left w:val="single" w:sz="4" w:space="0" w:color="000000"/>
              <w:bottom w:val="single" w:sz="4" w:space="0" w:color="000000"/>
              <w:right w:val="single" w:sz="4" w:space="0" w:color="000000"/>
            </w:tcBorders>
            <w:vAlign w:val="center"/>
          </w:tcPr>
          <w:p w14:paraId="158C2BED"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3</w:t>
            </w:r>
          </w:p>
        </w:tc>
        <w:tc>
          <w:tcPr>
            <w:tcW w:w="557" w:type="dxa"/>
            <w:tcBorders>
              <w:top w:val="single" w:sz="4" w:space="0" w:color="000000"/>
              <w:left w:val="single" w:sz="4" w:space="0" w:color="000000"/>
              <w:bottom w:val="single" w:sz="4" w:space="0" w:color="000000"/>
              <w:right w:val="single" w:sz="4" w:space="0" w:color="000000"/>
            </w:tcBorders>
            <w:vAlign w:val="center"/>
          </w:tcPr>
          <w:p w14:paraId="3D7DD24E"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3</w:t>
            </w:r>
          </w:p>
        </w:tc>
        <w:tc>
          <w:tcPr>
            <w:tcW w:w="545" w:type="dxa"/>
            <w:tcBorders>
              <w:top w:val="single" w:sz="4" w:space="0" w:color="000000"/>
              <w:left w:val="single" w:sz="4" w:space="0" w:color="000000"/>
              <w:bottom w:val="single" w:sz="4" w:space="0" w:color="000000"/>
              <w:right w:val="single" w:sz="4" w:space="0" w:color="000000"/>
            </w:tcBorders>
            <w:vAlign w:val="center"/>
          </w:tcPr>
          <w:p w14:paraId="1EF9BE73"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c>
          <w:tcPr>
            <w:tcW w:w="492" w:type="dxa"/>
            <w:gridSpan w:val="2"/>
            <w:tcBorders>
              <w:top w:val="single" w:sz="4" w:space="0" w:color="000000"/>
              <w:left w:val="single" w:sz="4" w:space="0" w:color="000000"/>
              <w:bottom w:val="single" w:sz="4" w:space="0" w:color="000000"/>
              <w:right w:val="nil"/>
            </w:tcBorders>
            <w:vAlign w:val="center"/>
          </w:tcPr>
          <w:p w14:paraId="6E0BF986"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1</w:t>
            </w:r>
          </w:p>
        </w:tc>
        <w:tc>
          <w:tcPr>
            <w:tcW w:w="42" w:type="dxa"/>
            <w:tcBorders>
              <w:top w:val="single" w:sz="4" w:space="0" w:color="000000"/>
              <w:left w:val="nil"/>
              <w:bottom w:val="single" w:sz="4" w:space="0" w:color="000000"/>
              <w:right w:val="single" w:sz="4" w:space="0" w:color="auto"/>
            </w:tcBorders>
            <w:vAlign w:val="center"/>
          </w:tcPr>
          <w:p w14:paraId="5C7068EA" w14:textId="77777777" w:rsidR="00306BBC" w:rsidRPr="00B17A72" w:rsidRDefault="00306BBC" w:rsidP="001163A9">
            <w:pPr>
              <w:autoSpaceDE w:val="0"/>
              <w:autoSpaceDN w:val="0"/>
              <w:adjustRightInd w:val="0"/>
              <w:spacing w:after="0" w:line="240" w:lineRule="auto"/>
              <w:jc w:val="center"/>
              <w:rPr>
                <w:color w:val="auto"/>
                <w:szCs w:val="20"/>
              </w:rPr>
            </w:pPr>
          </w:p>
        </w:tc>
        <w:tc>
          <w:tcPr>
            <w:tcW w:w="487" w:type="dxa"/>
            <w:gridSpan w:val="2"/>
            <w:tcBorders>
              <w:top w:val="single" w:sz="4" w:space="0" w:color="auto"/>
              <w:left w:val="single" w:sz="4" w:space="0" w:color="auto"/>
              <w:bottom w:val="single" w:sz="4" w:space="0" w:color="auto"/>
              <w:right w:val="single" w:sz="4" w:space="0" w:color="auto"/>
            </w:tcBorders>
            <w:vAlign w:val="center"/>
          </w:tcPr>
          <w:p w14:paraId="5F75ADC0"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097894C"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3</w:t>
            </w:r>
          </w:p>
        </w:tc>
        <w:tc>
          <w:tcPr>
            <w:tcW w:w="142" w:type="dxa"/>
            <w:tcBorders>
              <w:top w:val="single" w:sz="4" w:space="0" w:color="000000"/>
              <w:left w:val="single" w:sz="4" w:space="0" w:color="auto"/>
              <w:bottom w:val="single" w:sz="4" w:space="0" w:color="000000"/>
              <w:right w:val="nil"/>
            </w:tcBorders>
            <w:vAlign w:val="center"/>
          </w:tcPr>
          <w:p w14:paraId="107B0DB1" w14:textId="77777777" w:rsidR="00306BBC" w:rsidRPr="00B17A72" w:rsidRDefault="00306BBC" w:rsidP="001163A9">
            <w:pPr>
              <w:autoSpaceDE w:val="0"/>
              <w:autoSpaceDN w:val="0"/>
              <w:adjustRightInd w:val="0"/>
              <w:spacing w:after="0" w:line="240" w:lineRule="auto"/>
              <w:jc w:val="center"/>
              <w:rPr>
                <w:color w:val="auto"/>
                <w:szCs w:val="20"/>
              </w:rPr>
            </w:pPr>
          </w:p>
        </w:tc>
        <w:tc>
          <w:tcPr>
            <w:tcW w:w="348" w:type="dxa"/>
            <w:tcBorders>
              <w:top w:val="single" w:sz="4" w:space="0" w:color="000000"/>
              <w:left w:val="nil"/>
              <w:bottom w:val="single" w:sz="4" w:space="0" w:color="000000"/>
              <w:right w:val="single" w:sz="4" w:space="0" w:color="000000"/>
            </w:tcBorders>
            <w:vAlign w:val="center"/>
          </w:tcPr>
          <w:p w14:paraId="5BC8F40D"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color w:val="auto"/>
                <w:szCs w:val="20"/>
              </w:rPr>
              <w:t>1</w:t>
            </w:r>
          </w:p>
        </w:tc>
        <w:tc>
          <w:tcPr>
            <w:tcW w:w="27" w:type="dxa"/>
            <w:tcBorders>
              <w:top w:val="single" w:sz="4" w:space="0" w:color="000000"/>
              <w:left w:val="single" w:sz="4" w:space="0" w:color="000000"/>
              <w:bottom w:val="single" w:sz="4" w:space="0" w:color="000000"/>
              <w:right w:val="nil"/>
            </w:tcBorders>
            <w:vAlign w:val="center"/>
          </w:tcPr>
          <w:p w14:paraId="47476BC4" w14:textId="77777777" w:rsidR="00306BBC" w:rsidRPr="00B17A72" w:rsidRDefault="00306BBC" w:rsidP="001163A9">
            <w:pPr>
              <w:autoSpaceDE w:val="0"/>
              <w:autoSpaceDN w:val="0"/>
              <w:adjustRightInd w:val="0"/>
              <w:spacing w:after="0" w:line="240" w:lineRule="auto"/>
              <w:jc w:val="center"/>
              <w:rPr>
                <w:color w:val="auto"/>
                <w:szCs w:val="20"/>
              </w:rPr>
            </w:pPr>
          </w:p>
        </w:tc>
        <w:tc>
          <w:tcPr>
            <w:tcW w:w="488" w:type="dxa"/>
            <w:gridSpan w:val="3"/>
            <w:tcBorders>
              <w:top w:val="single" w:sz="4" w:space="0" w:color="000000"/>
              <w:left w:val="nil"/>
              <w:bottom w:val="single" w:sz="4" w:space="0" w:color="000000"/>
              <w:right w:val="single" w:sz="4" w:space="0" w:color="000000"/>
            </w:tcBorders>
            <w:vAlign w:val="center"/>
          </w:tcPr>
          <w:p w14:paraId="19FE1E44"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c>
          <w:tcPr>
            <w:tcW w:w="510" w:type="dxa"/>
            <w:gridSpan w:val="3"/>
            <w:tcBorders>
              <w:top w:val="single" w:sz="4" w:space="0" w:color="000000"/>
              <w:left w:val="single" w:sz="4" w:space="0" w:color="000000"/>
              <w:bottom w:val="single" w:sz="4" w:space="0" w:color="000000"/>
              <w:right w:val="nil"/>
            </w:tcBorders>
            <w:vAlign w:val="center"/>
          </w:tcPr>
          <w:p w14:paraId="44DBC4EF"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c>
          <w:tcPr>
            <w:tcW w:w="20" w:type="dxa"/>
            <w:tcBorders>
              <w:top w:val="single" w:sz="4" w:space="0" w:color="000000"/>
              <w:left w:val="nil"/>
              <w:bottom w:val="single" w:sz="4" w:space="0" w:color="000000"/>
              <w:right w:val="single" w:sz="4" w:space="0" w:color="000000"/>
            </w:tcBorders>
            <w:vAlign w:val="center"/>
          </w:tcPr>
          <w:p w14:paraId="3E1EE170" w14:textId="77777777" w:rsidR="00306BBC" w:rsidRPr="00B17A72" w:rsidRDefault="00306BBC" w:rsidP="001163A9">
            <w:pPr>
              <w:autoSpaceDE w:val="0"/>
              <w:autoSpaceDN w:val="0"/>
              <w:adjustRightInd w:val="0"/>
              <w:spacing w:after="0" w:line="240" w:lineRule="auto"/>
              <w:jc w:val="center"/>
              <w:rPr>
                <w:color w:val="auto"/>
                <w:szCs w:val="20"/>
              </w:rPr>
            </w:pPr>
          </w:p>
        </w:tc>
        <w:tc>
          <w:tcPr>
            <w:tcW w:w="875" w:type="dxa"/>
            <w:gridSpan w:val="2"/>
            <w:tcBorders>
              <w:top w:val="single" w:sz="4" w:space="0" w:color="000000"/>
              <w:left w:val="single" w:sz="4" w:space="0" w:color="000000"/>
              <w:bottom w:val="single" w:sz="4" w:space="0" w:color="000000"/>
              <w:right w:val="single" w:sz="4" w:space="0" w:color="000000"/>
            </w:tcBorders>
            <w:vAlign w:val="center"/>
          </w:tcPr>
          <w:p w14:paraId="41BB4CA5" w14:textId="77777777" w:rsidR="00306BBC" w:rsidRPr="00B17A72" w:rsidRDefault="00306BBC" w:rsidP="001163A9">
            <w:pPr>
              <w:kinsoku w:val="0"/>
              <w:overflowPunct w:val="0"/>
              <w:autoSpaceDE w:val="0"/>
              <w:autoSpaceDN w:val="0"/>
              <w:adjustRightInd w:val="0"/>
              <w:spacing w:after="0" w:line="240" w:lineRule="auto"/>
              <w:jc w:val="center"/>
              <w:rPr>
                <w:color w:val="auto"/>
                <w:szCs w:val="20"/>
              </w:rPr>
            </w:pPr>
            <w:r w:rsidRPr="00B17A72">
              <w:rPr>
                <w:b/>
                <w:bCs/>
                <w:color w:val="auto"/>
                <w:szCs w:val="20"/>
              </w:rPr>
              <w:t>0</w:t>
            </w:r>
          </w:p>
        </w:tc>
      </w:tr>
    </w:tbl>
    <w:p w14:paraId="2146FB71" w14:textId="2317E901" w:rsidR="00B7684C" w:rsidRPr="00B17A72" w:rsidRDefault="005454F1" w:rsidP="001163A9">
      <w:pPr>
        <w:kinsoku w:val="0"/>
        <w:overflowPunct w:val="0"/>
        <w:autoSpaceDE w:val="0"/>
        <w:autoSpaceDN w:val="0"/>
        <w:adjustRightInd w:val="0"/>
        <w:spacing w:after="0" w:line="240" w:lineRule="auto"/>
        <w:rPr>
          <w:bCs/>
          <w:color w:val="auto"/>
          <w:szCs w:val="20"/>
        </w:rPr>
      </w:pPr>
      <w:r w:rsidRPr="00B17A72">
        <w:rPr>
          <w:bCs/>
          <w:color w:val="auto"/>
          <w:szCs w:val="20"/>
        </w:rPr>
        <w:t xml:space="preserve"> </w:t>
      </w:r>
    </w:p>
    <w:tbl>
      <w:tblPr>
        <w:tblW w:w="5081"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1614"/>
        <w:gridCol w:w="927"/>
        <w:gridCol w:w="569"/>
        <w:gridCol w:w="498"/>
        <w:gridCol w:w="15"/>
        <w:gridCol w:w="578"/>
        <w:gridCol w:w="576"/>
        <w:gridCol w:w="528"/>
        <w:gridCol w:w="491"/>
        <w:gridCol w:w="15"/>
        <w:gridCol w:w="386"/>
        <w:gridCol w:w="736"/>
        <w:gridCol w:w="15"/>
        <w:gridCol w:w="538"/>
        <w:gridCol w:w="15"/>
        <w:gridCol w:w="471"/>
        <w:gridCol w:w="510"/>
        <w:gridCol w:w="15"/>
        <w:gridCol w:w="712"/>
      </w:tblGrid>
      <w:tr w:rsidR="00C82DBF" w:rsidRPr="00B17A72" w14:paraId="73C8D697" w14:textId="77777777" w:rsidTr="00224EF2">
        <w:trPr>
          <w:trHeight w:val="174"/>
          <w:jc w:val="center"/>
        </w:trPr>
        <w:tc>
          <w:tcPr>
            <w:tcW w:w="9209" w:type="dxa"/>
            <w:gridSpan w:val="19"/>
            <w:tcBorders>
              <w:top w:val="single" w:sz="4" w:space="0" w:color="000000"/>
              <w:left w:val="single" w:sz="4" w:space="0" w:color="000000"/>
              <w:bottom w:val="single" w:sz="4" w:space="0" w:color="000000"/>
              <w:right w:val="single" w:sz="4" w:space="0" w:color="000000"/>
            </w:tcBorders>
            <w:vAlign w:val="center"/>
          </w:tcPr>
          <w:p w14:paraId="277FFAE4" w14:textId="0544D589"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Table</w:t>
            </w:r>
            <w:r w:rsidRPr="00B17A72">
              <w:rPr>
                <w:b/>
                <w:bCs/>
                <w:color w:val="auto"/>
                <w:spacing w:val="-7"/>
                <w:szCs w:val="20"/>
              </w:rPr>
              <w:t xml:space="preserve"> </w:t>
            </w:r>
            <w:r w:rsidRPr="00B17A72">
              <w:rPr>
                <w:b/>
                <w:bCs/>
                <w:color w:val="auto"/>
                <w:szCs w:val="20"/>
              </w:rPr>
              <w:t>2.</w:t>
            </w:r>
            <w:r w:rsidRPr="00B17A72">
              <w:rPr>
                <w:b/>
                <w:bCs/>
                <w:color w:val="auto"/>
                <w:spacing w:val="-5"/>
                <w:szCs w:val="20"/>
              </w:rPr>
              <w:t xml:space="preserve"> </w:t>
            </w:r>
            <w:r w:rsidRPr="00B17A72">
              <w:rPr>
                <w:b/>
                <w:bCs/>
                <w:color w:val="auto"/>
                <w:szCs w:val="20"/>
              </w:rPr>
              <w:t>Relation</w:t>
            </w:r>
            <w:r w:rsidRPr="00B17A72">
              <w:rPr>
                <w:b/>
                <w:bCs/>
                <w:color w:val="auto"/>
                <w:spacing w:val="-7"/>
                <w:szCs w:val="20"/>
              </w:rPr>
              <w:t xml:space="preserve"> </w:t>
            </w:r>
            <w:r w:rsidRPr="00B17A72">
              <w:rPr>
                <w:b/>
                <w:bCs/>
                <w:color w:val="auto"/>
                <w:szCs w:val="20"/>
              </w:rPr>
              <w:t>of</w:t>
            </w:r>
            <w:r w:rsidRPr="00B17A72">
              <w:rPr>
                <w:b/>
                <w:bCs/>
                <w:color w:val="auto"/>
                <w:spacing w:val="-5"/>
                <w:szCs w:val="20"/>
              </w:rPr>
              <w:t xml:space="preserve"> </w:t>
            </w:r>
            <w:r w:rsidRPr="00B17A72">
              <w:rPr>
                <w:b/>
                <w:bCs/>
                <w:color w:val="auto"/>
                <w:spacing w:val="-1"/>
                <w:szCs w:val="20"/>
              </w:rPr>
              <w:t>Course</w:t>
            </w:r>
            <w:r w:rsidRPr="00B17A72">
              <w:rPr>
                <w:b/>
                <w:bCs/>
                <w:color w:val="auto"/>
                <w:spacing w:val="-9"/>
                <w:szCs w:val="20"/>
              </w:rPr>
              <w:t xml:space="preserve"> </w:t>
            </w:r>
            <w:r w:rsidRPr="00B17A72">
              <w:rPr>
                <w:b/>
                <w:bCs/>
                <w:color w:val="auto"/>
                <w:spacing w:val="-1"/>
                <w:szCs w:val="20"/>
              </w:rPr>
              <w:t>Learning</w:t>
            </w:r>
            <w:r w:rsidRPr="00B17A72">
              <w:rPr>
                <w:b/>
                <w:bCs/>
                <w:color w:val="auto"/>
                <w:spacing w:val="-5"/>
                <w:szCs w:val="20"/>
              </w:rPr>
              <w:t xml:space="preserve"> </w:t>
            </w:r>
            <w:r w:rsidRPr="00B17A72">
              <w:rPr>
                <w:b/>
                <w:bCs/>
                <w:color w:val="auto"/>
                <w:szCs w:val="20"/>
              </w:rPr>
              <w:t>Outcomes</w:t>
            </w:r>
            <w:r w:rsidRPr="00B17A72">
              <w:rPr>
                <w:b/>
                <w:bCs/>
                <w:color w:val="auto"/>
                <w:spacing w:val="-8"/>
                <w:szCs w:val="20"/>
              </w:rPr>
              <w:t xml:space="preserve"> </w:t>
            </w:r>
            <w:r w:rsidR="001F735C" w:rsidRPr="00B17A72">
              <w:rPr>
                <w:b/>
                <w:bCs/>
                <w:color w:val="auto"/>
                <w:szCs w:val="20"/>
              </w:rPr>
              <w:t>and</w:t>
            </w:r>
            <w:r w:rsidRPr="00B17A72">
              <w:rPr>
                <w:b/>
                <w:bCs/>
                <w:color w:val="auto"/>
                <w:spacing w:val="-6"/>
                <w:szCs w:val="20"/>
              </w:rPr>
              <w:t xml:space="preserve"> </w:t>
            </w:r>
            <w:r w:rsidRPr="00B17A72">
              <w:rPr>
                <w:b/>
                <w:bCs/>
                <w:color w:val="auto"/>
                <w:spacing w:val="1"/>
                <w:szCs w:val="20"/>
              </w:rPr>
              <w:t>Program</w:t>
            </w:r>
            <w:r w:rsidRPr="00B17A72">
              <w:rPr>
                <w:b/>
                <w:bCs/>
                <w:color w:val="auto"/>
                <w:spacing w:val="-11"/>
                <w:szCs w:val="20"/>
              </w:rPr>
              <w:t xml:space="preserve"> </w:t>
            </w:r>
            <w:r w:rsidRPr="00B17A72">
              <w:rPr>
                <w:b/>
                <w:bCs/>
                <w:color w:val="auto"/>
                <w:szCs w:val="20"/>
              </w:rPr>
              <w:t>Outcomes</w:t>
            </w:r>
          </w:p>
        </w:tc>
      </w:tr>
      <w:tr w:rsidR="00C82DBF" w:rsidRPr="00B17A72" w14:paraId="0FE72987" w14:textId="77777777" w:rsidTr="00224EF2">
        <w:trPr>
          <w:trHeight w:val="358"/>
          <w:jc w:val="center"/>
        </w:trPr>
        <w:tc>
          <w:tcPr>
            <w:tcW w:w="1614" w:type="dxa"/>
            <w:tcBorders>
              <w:top w:val="single" w:sz="4" w:space="0" w:color="000000"/>
              <w:left w:val="single" w:sz="4" w:space="0" w:color="000000"/>
              <w:bottom w:val="single" w:sz="4" w:space="0" w:color="000000"/>
              <w:right w:val="single" w:sz="4" w:space="0" w:color="000000"/>
            </w:tcBorders>
            <w:vAlign w:val="center"/>
          </w:tcPr>
          <w:p w14:paraId="7ADD4FEB"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spacing w:val="-1"/>
                <w:szCs w:val="20"/>
              </w:rPr>
              <w:t>Learning</w:t>
            </w:r>
            <w:r w:rsidRPr="00B17A72">
              <w:rPr>
                <w:b/>
                <w:bCs/>
                <w:color w:val="auto"/>
                <w:spacing w:val="23"/>
                <w:w w:val="99"/>
                <w:szCs w:val="20"/>
              </w:rPr>
              <w:t xml:space="preserve"> </w:t>
            </w:r>
            <w:r w:rsidRPr="00B17A72">
              <w:rPr>
                <w:b/>
                <w:bCs/>
                <w:color w:val="auto"/>
                <w:spacing w:val="-1"/>
                <w:szCs w:val="20"/>
              </w:rPr>
              <w:t>Outcomes</w:t>
            </w:r>
          </w:p>
        </w:tc>
        <w:tc>
          <w:tcPr>
            <w:tcW w:w="927" w:type="dxa"/>
            <w:tcBorders>
              <w:top w:val="single" w:sz="4" w:space="0" w:color="000000"/>
              <w:left w:val="single" w:sz="4" w:space="0" w:color="000000"/>
              <w:bottom w:val="single" w:sz="4" w:space="0" w:color="000000"/>
              <w:right w:val="single" w:sz="4" w:space="0" w:color="000000"/>
            </w:tcBorders>
            <w:vAlign w:val="center"/>
          </w:tcPr>
          <w:p w14:paraId="174FEE53"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1</w:t>
            </w:r>
          </w:p>
        </w:tc>
        <w:tc>
          <w:tcPr>
            <w:tcW w:w="569" w:type="dxa"/>
            <w:tcBorders>
              <w:top w:val="single" w:sz="4" w:space="0" w:color="000000"/>
              <w:left w:val="single" w:sz="4" w:space="0" w:color="000000"/>
              <w:bottom w:val="single" w:sz="4" w:space="0" w:color="000000"/>
              <w:right w:val="single" w:sz="4" w:space="0" w:color="000000"/>
            </w:tcBorders>
            <w:vAlign w:val="center"/>
          </w:tcPr>
          <w:p w14:paraId="707694A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2</w:t>
            </w:r>
          </w:p>
        </w:tc>
        <w:tc>
          <w:tcPr>
            <w:tcW w:w="498" w:type="dxa"/>
            <w:tcBorders>
              <w:top w:val="single" w:sz="4" w:space="0" w:color="000000"/>
              <w:left w:val="single" w:sz="4" w:space="0" w:color="000000"/>
              <w:bottom w:val="single" w:sz="4" w:space="0" w:color="000000"/>
              <w:right w:val="single" w:sz="4" w:space="0" w:color="000000"/>
            </w:tcBorders>
            <w:vAlign w:val="center"/>
          </w:tcPr>
          <w:p w14:paraId="1032CFB3"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3</w:t>
            </w:r>
          </w:p>
        </w:tc>
        <w:tc>
          <w:tcPr>
            <w:tcW w:w="15" w:type="dxa"/>
            <w:tcBorders>
              <w:top w:val="single" w:sz="4" w:space="0" w:color="000000"/>
              <w:left w:val="single" w:sz="4" w:space="0" w:color="000000"/>
              <w:bottom w:val="single" w:sz="4" w:space="0" w:color="000000"/>
              <w:right w:val="nil"/>
            </w:tcBorders>
            <w:vAlign w:val="center"/>
          </w:tcPr>
          <w:p w14:paraId="0856BC81" w14:textId="77777777" w:rsidR="000D1323" w:rsidRPr="00B17A72" w:rsidRDefault="000D1323" w:rsidP="001163A9">
            <w:pPr>
              <w:autoSpaceDE w:val="0"/>
              <w:autoSpaceDN w:val="0"/>
              <w:adjustRightInd w:val="0"/>
              <w:spacing w:after="0" w:line="240" w:lineRule="auto"/>
              <w:rPr>
                <w:color w:val="auto"/>
                <w:szCs w:val="20"/>
              </w:rPr>
            </w:pPr>
          </w:p>
        </w:tc>
        <w:tc>
          <w:tcPr>
            <w:tcW w:w="578" w:type="dxa"/>
            <w:tcBorders>
              <w:top w:val="single" w:sz="4" w:space="0" w:color="000000"/>
              <w:left w:val="nil"/>
              <w:bottom w:val="single" w:sz="4" w:space="0" w:color="000000"/>
              <w:right w:val="single" w:sz="4" w:space="0" w:color="000000"/>
            </w:tcBorders>
            <w:vAlign w:val="center"/>
          </w:tcPr>
          <w:p w14:paraId="028A565E"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4</w:t>
            </w:r>
          </w:p>
        </w:tc>
        <w:tc>
          <w:tcPr>
            <w:tcW w:w="576" w:type="dxa"/>
            <w:tcBorders>
              <w:top w:val="single" w:sz="4" w:space="0" w:color="000000"/>
              <w:left w:val="single" w:sz="4" w:space="0" w:color="000000"/>
              <w:bottom w:val="single" w:sz="4" w:space="0" w:color="000000"/>
              <w:right w:val="single" w:sz="4" w:space="0" w:color="000000"/>
            </w:tcBorders>
            <w:vAlign w:val="center"/>
          </w:tcPr>
          <w:p w14:paraId="101FFBCA"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5</w:t>
            </w:r>
          </w:p>
        </w:tc>
        <w:tc>
          <w:tcPr>
            <w:tcW w:w="528" w:type="dxa"/>
            <w:tcBorders>
              <w:top w:val="single" w:sz="4" w:space="0" w:color="000000"/>
              <w:left w:val="single" w:sz="4" w:space="0" w:color="000000"/>
              <w:bottom w:val="single" w:sz="4" w:space="0" w:color="000000"/>
              <w:right w:val="single" w:sz="4" w:space="0" w:color="000000"/>
            </w:tcBorders>
            <w:vAlign w:val="center"/>
          </w:tcPr>
          <w:p w14:paraId="360B2B3C"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6</w:t>
            </w:r>
          </w:p>
        </w:tc>
        <w:tc>
          <w:tcPr>
            <w:tcW w:w="491" w:type="dxa"/>
            <w:tcBorders>
              <w:top w:val="single" w:sz="4" w:space="0" w:color="000000"/>
              <w:left w:val="single" w:sz="4" w:space="0" w:color="000000"/>
              <w:bottom w:val="single" w:sz="4" w:space="0" w:color="000000"/>
              <w:right w:val="single" w:sz="4" w:space="0" w:color="000000"/>
            </w:tcBorders>
            <w:vAlign w:val="center"/>
          </w:tcPr>
          <w:p w14:paraId="658665C6"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7</w:t>
            </w:r>
          </w:p>
        </w:tc>
        <w:tc>
          <w:tcPr>
            <w:tcW w:w="15" w:type="dxa"/>
            <w:tcBorders>
              <w:top w:val="single" w:sz="4" w:space="0" w:color="000000"/>
              <w:left w:val="single" w:sz="4" w:space="0" w:color="000000"/>
              <w:bottom w:val="single" w:sz="4" w:space="0" w:color="000000"/>
              <w:right w:val="nil"/>
            </w:tcBorders>
            <w:vAlign w:val="center"/>
          </w:tcPr>
          <w:p w14:paraId="6FFB59FB" w14:textId="77777777" w:rsidR="000D1323" w:rsidRPr="00B17A72" w:rsidRDefault="000D1323" w:rsidP="001163A9">
            <w:pPr>
              <w:autoSpaceDE w:val="0"/>
              <w:autoSpaceDN w:val="0"/>
              <w:adjustRightInd w:val="0"/>
              <w:spacing w:after="0" w:line="240" w:lineRule="auto"/>
              <w:rPr>
                <w:color w:val="auto"/>
                <w:szCs w:val="20"/>
              </w:rPr>
            </w:pPr>
          </w:p>
        </w:tc>
        <w:tc>
          <w:tcPr>
            <w:tcW w:w="386" w:type="dxa"/>
            <w:tcBorders>
              <w:top w:val="single" w:sz="4" w:space="0" w:color="000000"/>
              <w:left w:val="nil"/>
              <w:bottom w:val="single" w:sz="4" w:space="0" w:color="000000"/>
              <w:right w:val="single" w:sz="4" w:space="0" w:color="000000"/>
            </w:tcBorders>
            <w:vAlign w:val="center"/>
          </w:tcPr>
          <w:p w14:paraId="18B7F875"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8</w:t>
            </w:r>
          </w:p>
        </w:tc>
        <w:tc>
          <w:tcPr>
            <w:tcW w:w="736" w:type="dxa"/>
            <w:tcBorders>
              <w:top w:val="single" w:sz="4" w:space="0" w:color="000000"/>
              <w:left w:val="single" w:sz="4" w:space="0" w:color="000000"/>
              <w:bottom w:val="single" w:sz="4" w:space="0" w:color="000000"/>
              <w:right w:val="nil"/>
            </w:tcBorders>
            <w:vAlign w:val="center"/>
          </w:tcPr>
          <w:p w14:paraId="64C36729"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zCs w:val="20"/>
              </w:rPr>
              <w:t>9</w:t>
            </w:r>
          </w:p>
        </w:tc>
        <w:tc>
          <w:tcPr>
            <w:tcW w:w="15" w:type="dxa"/>
            <w:tcBorders>
              <w:top w:val="single" w:sz="4" w:space="0" w:color="000000"/>
              <w:left w:val="nil"/>
              <w:bottom w:val="single" w:sz="4" w:space="0" w:color="000000"/>
              <w:right w:val="single" w:sz="4" w:space="0" w:color="000000"/>
            </w:tcBorders>
            <w:vAlign w:val="center"/>
          </w:tcPr>
          <w:p w14:paraId="375974C0" w14:textId="77777777" w:rsidR="000D1323" w:rsidRPr="00B17A72" w:rsidRDefault="000D1323" w:rsidP="001163A9">
            <w:pPr>
              <w:autoSpaceDE w:val="0"/>
              <w:autoSpaceDN w:val="0"/>
              <w:adjustRightInd w:val="0"/>
              <w:spacing w:after="0" w:line="240" w:lineRule="auto"/>
              <w:rPr>
                <w:color w:val="auto"/>
                <w:szCs w:val="20"/>
              </w:rPr>
            </w:pPr>
          </w:p>
        </w:tc>
        <w:tc>
          <w:tcPr>
            <w:tcW w:w="538" w:type="dxa"/>
            <w:tcBorders>
              <w:top w:val="single" w:sz="4" w:space="0" w:color="000000"/>
              <w:left w:val="single" w:sz="4" w:space="0" w:color="000000"/>
              <w:bottom w:val="single" w:sz="4" w:space="0" w:color="000000"/>
              <w:right w:val="nil"/>
            </w:tcBorders>
            <w:vAlign w:val="center"/>
          </w:tcPr>
          <w:p w14:paraId="7DE0AFF4"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10</w:t>
            </w:r>
          </w:p>
        </w:tc>
        <w:tc>
          <w:tcPr>
            <w:tcW w:w="15" w:type="dxa"/>
            <w:tcBorders>
              <w:top w:val="single" w:sz="4" w:space="0" w:color="000000"/>
              <w:left w:val="nil"/>
              <w:bottom w:val="single" w:sz="4" w:space="0" w:color="000000"/>
              <w:right w:val="single" w:sz="4" w:space="0" w:color="000000"/>
            </w:tcBorders>
            <w:vAlign w:val="center"/>
          </w:tcPr>
          <w:p w14:paraId="2FCB2B69" w14:textId="77777777" w:rsidR="000D1323" w:rsidRPr="00B17A72" w:rsidRDefault="000D1323" w:rsidP="001163A9">
            <w:pPr>
              <w:autoSpaceDE w:val="0"/>
              <w:autoSpaceDN w:val="0"/>
              <w:adjustRightInd w:val="0"/>
              <w:spacing w:after="0" w:line="240" w:lineRule="auto"/>
              <w:rPr>
                <w:color w:val="auto"/>
                <w:szCs w:val="2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204D3A15"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11</w:t>
            </w:r>
          </w:p>
        </w:tc>
        <w:tc>
          <w:tcPr>
            <w:tcW w:w="510" w:type="dxa"/>
            <w:tcBorders>
              <w:top w:val="single" w:sz="4" w:space="0" w:color="000000"/>
              <w:left w:val="single" w:sz="4" w:space="0" w:color="000000"/>
              <w:bottom w:val="single" w:sz="4" w:space="0" w:color="000000"/>
              <w:right w:val="single" w:sz="4" w:space="0" w:color="000000"/>
            </w:tcBorders>
            <w:vAlign w:val="center"/>
          </w:tcPr>
          <w:p w14:paraId="4DB9F06D"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12</w:t>
            </w:r>
          </w:p>
        </w:tc>
        <w:tc>
          <w:tcPr>
            <w:tcW w:w="15" w:type="dxa"/>
            <w:tcBorders>
              <w:top w:val="single" w:sz="4" w:space="0" w:color="000000"/>
              <w:left w:val="single" w:sz="4" w:space="0" w:color="000000"/>
              <w:bottom w:val="single" w:sz="4" w:space="0" w:color="000000"/>
              <w:right w:val="nil"/>
            </w:tcBorders>
            <w:vAlign w:val="center"/>
          </w:tcPr>
          <w:p w14:paraId="7149534C" w14:textId="77777777" w:rsidR="000D1323" w:rsidRPr="00B17A72" w:rsidRDefault="000D1323" w:rsidP="001163A9">
            <w:pPr>
              <w:autoSpaceDE w:val="0"/>
              <w:autoSpaceDN w:val="0"/>
              <w:adjustRightInd w:val="0"/>
              <w:spacing w:after="0" w:line="240" w:lineRule="auto"/>
              <w:rPr>
                <w:color w:val="auto"/>
                <w:szCs w:val="20"/>
              </w:rPr>
            </w:pPr>
          </w:p>
        </w:tc>
        <w:tc>
          <w:tcPr>
            <w:tcW w:w="712" w:type="dxa"/>
            <w:tcBorders>
              <w:top w:val="single" w:sz="4" w:space="0" w:color="000000"/>
              <w:left w:val="nil"/>
              <w:bottom w:val="single" w:sz="4" w:space="0" w:color="000000"/>
              <w:right w:val="single" w:sz="4" w:space="0" w:color="000000"/>
            </w:tcBorders>
            <w:vAlign w:val="center"/>
          </w:tcPr>
          <w:p w14:paraId="250D7250"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b/>
                <w:bCs/>
                <w:color w:val="auto"/>
                <w:w w:val="95"/>
                <w:szCs w:val="20"/>
              </w:rPr>
              <w:t>PO</w:t>
            </w:r>
            <w:r w:rsidRPr="00B17A72">
              <w:rPr>
                <w:b/>
                <w:bCs/>
                <w:color w:val="auto"/>
                <w:w w:val="99"/>
                <w:szCs w:val="20"/>
              </w:rPr>
              <w:t xml:space="preserve"> </w:t>
            </w:r>
            <w:r w:rsidRPr="00B17A72">
              <w:rPr>
                <w:b/>
                <w:bCs/>
                <w:color w:val="auto"/>
                <w:spacing w:val="1"/>
                <w:szCs w:val="20"/>
              </w:rPr>
              <w:t>13</w:t>
            </w:r>
          </w:p>
        </w:tc>
      </w:tr>
      <w:tr w:rsidR="00C82DBF" w:rsidRPr="00B17A72" w14:paraId="6D9EA207" w14:textId="77777777" w:rsidTr="00224EF2">
        <w:trPr>
          <w:trHeight w:val="349"/>
          <w:jc w:val="center"/>
        </w:trPr>
        <w:tc>
          <w:tcPr>
            <w:tcW w:w="1614" w:type="dxa"/>
            <w:tcBorders>
              <w:top w:val="single" w:sz="4" w:space="0" w:color="000000"/>
              <w:left w:val="single" w:sz="4" w:space="0" w:color="000000"/>
              <w:bottom w:val="single" w:sz="4" w:space="0" w:color="000000"/>
              <w:right w:val="single" w:sz="4" w:space="0" w:color="000000"/>
            </w:tcBorders>
            <w:vAlign w:val="center"/>
          </w:tcPr>
          <w:p w14:paraId="3230D7F1"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HEF 1054 Pathophysiology</w:t>
            </w:r>
          </w:p>
        </w:tc>
        <w:tc>
          <w:tcPr>
            <w:tcW w:w="927" w:type="dxa"/>
            <w:tcBorders>
              <w:top w:val="single" w:sz="4" w:space="0" w:color="000000"/>
              <w:left w:val="single" w:sz="4" w:space="0" w:color="000000"/>
              <w:bottom w:val="single" w:sz="4" w:space="0" w:color="000000"/>
              <w:right w:val="single" w:sz="4" w:space="0" w:color="000000"/>
            </w:tcBorders>
            <w:vAlign w:val="center"/>
          </w:tcPr>
          <w:p w14:paraId="16D8FF5C"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LO1,2,3</w:t>
            </w:r>
          </w:p>
        </w:tc>
        <w:tc>
          <w:tcPr>
            <w:tcW w:w="569" w:type="dxa"/>
            <w:tcBorders>
              <w:top w:val="single" w:sz="4" w:space="0" w:color="000000"/>
              <w:left w:val="single" w:sz="4" w:space="0" w:color="000000"/>
              <w:bottom w:val="single" w:sz="4" w:space="0" w:color="000000"/>
              <w:right w:val="single" w:sz="4" w:space="0" w:color="000000"/>
            </w:tcBorders>
            <w:vAlign w:val="center"/>
          </w:tcPr>
          <w:p w14:paraId="1DC938DA"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LO3</w:t>
            </w:r>
          </w:p>
        </w:tc>
        <w:tc>
          <w:tcPr>
            <w:tcW w:w="498" w:type="dxa"/>
            <w:tcBorders>
              <w:top w:val="single" w:sz="4" w:space="0" w:color="000000"/>
              <w:left w:val="single" w:sz="4" w:space="0" w:color="000000"/>
              <w:bottom w:val="single" w:sz="4" w:space="0" w:color="000000"/>
              <w:right w:val="single" w:sz="4" w:space="0" w:color="000000"/>
            </w:tcBorders>
            <w:vAlign w:val="center"/>
          </w:tcPr>
          <w:p w14:paraId="4B96C129" w14:textId="77777777" w:rsidR="000D1323" w:rsidRPr="00B17A72" w:rsidRDefault="000D1323" w:rsidP="001163A9">
            <w:pPr>
              <w:autoSpaceDE w:val="0"/>
              <w:autoSpaceDN w:val="0"/>
              <w:adjustRightInd w:val="0"/>
              <w:spacing w:after="0" w:line="240" w:lineRule="auto"/>
              <w:rPr>
                <w:color w:val="auto"/>
                <w:szCs w:val="20"/>
              </w:rPr>
            </w:pPr>
          </w:p>
        </w:tc>
        <w:tc>
          <w:tcPr>
            <w:tcW w:w="15" w:type="dxa"/>
            <w:tcBorders>
              <w:top w:val="single" w:sz="4" w:space="0" w:color="000000"/>
              <w:left w:val="single" w:sz="4" w:space="0" w:color="000000"/>
              <w:bottom w:val="single" w:sz="4" w:space="0" w:color="000000"/>
              <w:right w:val="nil"/>
            </w:tcBorders>
            <w:vAlign w:val="center"/>
          </w:tcPr>
          <w:p w14:paraId="717D240C" w14:textId="77777777" w:rsidR="000D1323" w:rsidRPr="00B17A72" w:rsidRDefault="000D1323" w:rsidP="001163A9">
            <w:pPr>
              <w:autoSpaceDE w:val="0"/>
              <w:autoSpaceDN w:val="0"/>
              <w:adjustRightInd w:val="0"/>
              <w:spacing w:after="0" w:line="240" w:lineRule="auto"/>
              <w:rPr>
                <w:color w:val="auto"/>
                <w:szCs w:val="20"/>
              </w:rPr>
            </w:pPr>
          </w:p>
        </w:tc>
        <w:tc>
          <w:tcPr>
            <w:tcW w:w="578" w:type="dxa"/>
            <w:tcBorders>
              <w:top w:val="single" w:sz="4" w:space="0" w:color="000000"/>
              <w:left w:val="nil"/>
              <w:bottom w:val="single" w:sz="4" w:space="0" w:color="000000"/>
              <w:right w:val="single" w:sz="4" w:space="0" w:color="000000"/>
            </w:tcBorders>
            <w:vAlign w:val="center"/>
          </w:tcPr>
          <w:p w14:paraId="68DCDE9D"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szCs w:val="20"/>
              </w:rPr>
              <w:t>LO</w:t>
            </w:r>
            <w:r w:rsidRPr="00B17A72">
              <w:rPr>
                <w:color w:val="auto"/>
                <w:spacing w:val="20"/>
                <w:w w:val="99"/>
                <w:szCs w:val="20"/>
              </w:rPr>
              <w:t xml:space="preserve"> </w:t>
            </w:r>
            <w:r w:rsidRPr="00B17A72">
              <w:rPr>
                <w:color w:val="auto"/>
                <w:szCs w:val="20"/>
              </w:rPr>
              <w:t>1,2,3</w:t>
            </w:r>
          </w:p>
        </w:tc>
        <w:tc>
          <w:tcPr>
            <w:tcW w:w="576" w:type="dxa"/>
            <w:tcBorders>
              <w:top w:val="single" w:sz="4" w:space="0" w:color="000000"/>
              <w:left w:val="single" w:sz="4" w:space="0" w:color="000000"/>
              <w:bottom w:val="single" w:sz="4" w:space="0" w:color="000000"/>
              <w:right w:val="single" w:sz="4" w:space="0" w:color="000000"/>
            </w:tcBorders>
            <w:vAlign w:val="center"/>
          </w:tcPr>
          <w:p w14:paraId="7C55096B" w14:textId="77777777" w:rsidR="000D1323" w:rsidRPr="00B17A72" w:rsidRDefault="000D1323" w:rsidP="001163A9">
            <w:pPr>
              <w:kinsoku w:val="0"/>
              <w:overflowPunct w:val="0"/>
              <w:autoSpaceDE w:val="0"/>
              <w:autoSpaceDN w:val="0"/>
              <w:adjustRightInd w:val="0"/>
              <w:spacing w:after="0" w:line="240" w:lineRule="auto"/>
              <w:ind w:firstLine="67"/>
              <w:rPr>
                <w:color w:val="auto"/>
                <w:szCs w:val="20"/>
              </w:rPr>
            </w:pPr>
            <w:r w:rsidRPr="00B17A72">
              <w:rPr>
                <w:color w:val="auto"/>
                <w:spacing w:val="-1"/>
                <w:szCs w:val="20"/>
              </w:rPr>
              <w:t>LO</w:t>
            </w:r>
            <w:r w:rsidRPr="00B17A72">
              <w:rPr>
                <w:color w:val="auto"/>
                <w:spacing w:val="20"/>
                <w:w w:val="99"/>
                <w:szCs w:val="20"/>
              </w:rPr>
              <w:t xml:space="preserve"> </w:t>
            </w:r>
            <w:r w:rsidRPr="00B17A72">
              <w:rPr>
                <w:color w:val="auto"/>
                <w:szCs w:val="20"/>
              </w:rPr>
              <w:t>1,2,3</w:t>
            </w:r>
          </w:p>
        </w:tc>
        <w:tc>
          <w:tcPr>
            <w:tcW w:w="528" w:type="dxa"/>
            <w:tcBorders>
              <w:top w:val="single" w:sz="4" w:space="0" w:color="000000"/>
              <w:left w:val="single" w:sz="4" w:space="0" w:color="000000"/>
              <w:bottom w:val="single" w:sz="4" w:space="0" w:color="000000"/>
              <w:right w:val="single" w:sz="4" w:space="0" w:color="000000"/>
            </w:tcBorders>
            <w:vAlign w:val="center"/>
          </w:tcPr>
          <w:p w14:paraId="65574CA6" w14:textId="77777777" w:rsidR="000D1323" w:rsidRPr="00B17A72" w:rsidRDefault="000D1323" w:rsidP="001163A9">
            <w:pPr>
              <w:kinsoku w:val="0"/>
              <w:overflowPunct w:val="0"/>
              <w:autoSpaceDE w:val="0"/>
              <w:autoSpaceDN w:val="0"/>
              <w:adjustRightInd w:val="0"/>
              <w:spacing w:after="0" w:line="240" w:lineRule="auto"/>
              <w:jc w:val="center"/>
              <w:rPr>
                <w:color w:val="auto"/>
                <w:szCs w:val="20"/>
              </w:rPr>
            </w:pPr>
            <w:r w:rsidRPr="00B17A72">
              <w:rPr>
                <w:color w:val="auto"/>
                <w:szCs w:val="20"/>
              </w:rPr>
              <w:t>-</w:t>
            </w:r>
          </w:p>
        </w:tc>
        <w:tc>
          <w:tcPr>
            <w:tcW w:w="491" w:type="dxa"/>
            <w:tcBorders>
              <w:top w:val="single" w:sz="4" w:space="0" w:color="000000"/>
              <w:left w:val="single" w:sz="4" w:space="0" w:color="000000"/>
              <w:bottom w:val="single" w:sz="4" w:space="0" w:color="000000"/>
              <w:right w:val="single" w:sz="4" w:space="0" w:color="000000"/>
            </w:tcBorders>
            <w:vAlign w:val="center"/>
          </w:tcPr>
          <w:p w14:paraId="61246308"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pacing w:val="-1"/>
                <w:w w:val="95"/>
                <w:szCs w:val="20"/>
              </w:rPr>
              <w:t>LO</w:t>
            </w:r>
            <w:r w:rsidRPr="00B17A72">
              <w:rPr>
                <w:color w:val="auto"/>
                <w:spacing w:val="20"/>
                <w:w w:val="99"/>
                <w:szCs w:val="20"/>
              </w:rPr>
              <w:t xml:space="preserve"> </w:t>
            </w:r>
            <w:r w:rsidRPr="00B17A72">
              <w:rPr>
                <w:color w:val="auto"/>
                <w:szCs w:val="20"/>
              </w:rPr>
              <w:t>3</w:t>
            </w:r>
          </w:p>
        </w:tc>
        <w:tc>
          <w:tcPr>
            <w:tcW w:w="15" w:type="dxa"/>
            <w:tcBorders>
              <w:top w:val="single" w:sz="4" w:space="0" w:color="000000"/>
              <w:left w:val="single" w:sz="4" w:space="0" w:color="000000"/>
              <w:bottom w:val="single" w:sz="4" w:space="0" w:color="000000"/>
              <w:right w:val="nil"/>
            </w:tcBorders>
            <w:vAlign w:val="center"/>
          </w:tcPr>
          <w:p w14:paraId="4BF804DE" w14:textId="77777777" w:rsidR="000D1323" w:rsidRPr="00B17A72" w:rsidRDefault="000D1323" w:rsidP="001163A9">
            <w:pPr>
              <w:autoSpaceDE w:val="0"/>
              <w:autoSpaceDN w:val="0"/>
              <w:adjustRightInd w:val="0"/>
              <w:spacing w:after="0" w:line="240" w:lineRule="auto"/>
              <w:rPr>
                <w:color w:val="auto"/>
                <w:szCs w:val="20"/>
              </w:rPr>
            </w:pPr>
          </w:p>
        </w:tc>
        <w:tc>
          <w:tcPr>
            <w:tcW w:w="386" w:type="dxa"/>
            <w:tcBorders>
              <w:top w:val="single" w:sz="4" w:space="0" w:color="000000"/>
              <w:left w:val="nil"/>
              <w:bottom w:val="single" w:sz="4" w:space="0" w:color="000000"/>
              <w:right w:val="single" w:sz="4" w:space="0" w:color="000000"/>
            </w:tcBorders>
            <w:vAlign w:val="center"/>
          </w:tcPr>
          <w:p w14:paraId="04DFA61F"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w:t>
            </w:r>
          </w:p>
        </w:tc>
        <w:tc>
          <w:tcPr>
            <w:tcW w:w="736" w:type="dxa"/>
            <w:tcBorders>
              <w:top w:val="single" w:sz="4" w:space="0" w:color="000000"/>
              <w:left w:val="single" w:sz="4" w:space="0" w:color="000000"/>
              <w:bottom w:val="single" w:sz="4" w:space="0" w:color="000000"/>
              <w:right w:val="nil"/>
            </w:tcBorders>
            <w:vAlign w:val="center"/>
          </w:tcPr>
          <w:p w14:paraId="12F4B534" w14:textId="77777777" w:rsidR="000D1323" w:rsidRPr="00B17A72" w:rsidRDefault="000D1323" w:rsidP="001163A9">
            <w:pPr>
              <w:kinsoku w:val="0"/>
              <w:overflowPunct w:val="0"/>
              <w:autoSpaceDE w:val="0"/>
              <w:autoSpaceDN w:val="0"/>
              <w:adjustRightInd w:val="0"/>
              <w:spacing w:after="0" w:line="240" w:lineRule="auto"/>
              <w:ind w:hanging="233"/>
              <w:rPr>
                <w:color w:val="auto"/>
                <w:szCs w:val="20"/>
              </w:rPr>
            </w:pPr>
            <w:r w:rsidRPr="00B17A72">
              <w:rPr>
                <w:color w:val="auto"/>
                <w:w w:val="95"/>
                <w:szCs w:val="20"/>
              </w:rPr>
              <w:t>LO1,2,</w:t>
            </w:r>
            <w:r w:rsidRPr="00B17A72">
              <w:rPr>
                <w:color w:val="auto"/>
                <w:spacing w:val="22"/>
                <w:w w:val="99"/>
                <w:szCs w:val="20"/>
              </w:rPr>
              <w:t xml:space="preserve"> </w:t>
            </w:r>
            <w:r w:rsidRPr="00B17A72">
              <w:rPr>
                <w:color w:val="auto"/>
                <w:szCs w:val="20"/>
              </w:rPr>
              <w:t>3</w:t>
            </w:r>
          </w:p>
        </w:tc>
        <w:tc>
          <w:tcPr>
            <w:tcW w:w="15" w:type="dxa"/>
            <w:tcBorders>
              <w:top w:val="single" w:sz="4" w:space="0" w:color="000000"/>
              <w:left w:val="nil"/>
              <w:bottom w:val="single" w:sz="4" w:space="0" w:color="000000"/>
              <w:right w:val="single" w:sz="4" w:space="0" w:color="000000"/>
            </w:tcBorders>
            <w:vAlign w:val="center"/>
          </w:tcPr>
          <w:p w14:paraId="50D8395F" w14:textId="77777777" w:rsidR="000D1323" w:rsidRPr="00B17A72" w:rsidRDefault="000D1323" w:rsidP="001163A9">
            <w:pPr>
              <w:autoSpaceDE w:val="0"/>
              <w:autoSpaceDN w:val="0"/>
              <w:adjustRightInd w:val="0"/>
              <w:spacing w:after="0" w:line="240" w:lineRule="auto"/>
              <w:rPr>
                <w:color w:val="auto"/>
                <w:szCs w:val="20"/>
              </w:rPr>
            </w:pPr>
          </w:p>
        </w:tc>
        <w:tc>
          <w:tcPr>
            <w:tcW w:w="538" w:type="dxa"/>
            <w:tcBorders>
              <w:top w:val="single" w:sz="4" w:space="0" w:color="000000"/>
              <w:left w:val="single" w:sz="4" w:space="0" w:color="000000"/>
              <w:bottom w:val="single" w:sz="4" w:space="0" w:color="000000"/>
              <w:right w:val="nil"/>
            </w:tcBorders>
            <w:vAlign w:val="center"/>
          </w:tcPr>
          <w:p w14:paraId="121DD52B" w14:textId="77777777" w:rsidR="000D1323" w:rsidRPr="00B17A72" w:rsidRDefault="000D1323" w:rsidP="001163A9">
            <w:pPr>
              <w:kinsoku w:val="0"/>
              <w:overflowPunct w:val="0"/>
              <w:autoSpaceDE w:val="0"/>
              <w:autoSpaceDN w:val="0"/>
              <w:adjustRightInd w:val="0"/>
              <w:spacing w:after="0" w:line="240" w:lineRule="auto"/>
              <w:ind w:firstLine="69"/>
              <w:rPr>
                <w:color w:val="auto"/>
                <w:szCs w:val="20"/>
              </w:rPr>
            </w:pPr>
            <w:r w:rsidRPr="00B17A72">
              <w:rPr>
                <w:color w:val="auto"/>
                <w:spacing w:val="-1"/>
                <w:szCs w:val="20"/>
              </w:rPr>
              <w:t>LO</w:t>
            </w:r>
            <w:r w:rsidRPr="00B17A72">
              <w:rPr>
                <w:color w:val="auto"/>
                <w:spacing w:val="20"/>
                <w:w w:val="99"/>
                <w:szCs w:val="20"/>
              </w:rPr>
              <w:t xml:space="preserve"> </w:t>
            </w:r>
            <w:r w:rsidRPr="00B17A72">
              <w:rPr>
                <w:color w:val="auto"/>
                <w:szCs w:val="20"/>
              </w:rPr>
              <w:t>1,2,3</w:t>
            </w:r>
          </w:p>
        </w:tc>
        <w:tc>
          <w:tcPr>
            <w:tcW w:w="15" w:type="dxa"/>
            <w:tcBorders>
              <w:top w:val="single" w:sz="4" w:space="0" w:color="000000"/>
              <w:left w:val="nil"/>
              <w:bottom w:val="single" w:sz="4" w:space="0" w:color="000000"/>
              <w:right w:val="single" w:sz="4" w:space="0" w:color="000000"/>
            </w:tcBorders>
            <w:vAlign w:val="center"/>
          </w:tcPr>
          <w:p w14:paraId="1D879C6E" w14:textId="77777777" w:rsidR="000D1323" w:rsidRPr="00B17A72" w:rsidRDefault="000D1323" w:rsidP="001163A9">
            <w:pPr>
              <w:autoSpaceDE w:val="0"/>
              <w:autoSpaceDN w:val="0"/>
              <w:adjustRightInd w:val="0"/>
              <w:spacing w:after="0" w:line="240" w:lineRule="auto"/>
              <w:rPr>
                <w:color w:val="auto"/>
                <w:szCs w:val="2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7688D836" w14:textId="77777777" w:rsidR="000D1323" w:rsidRPr="00B17A72" w:rsidRDefault="000D1323" w:rsidP="001163A9">
            <w:pPr>
              <w:kinsoku w:val="0"/>
              <w:overflowPunct w:val="0"/>
              <w:autoSpaceDE w:val="0"/>
              <w:autoSpaceDN w:val="0"/>
              <w:adjustRightInd w:val="0"/>
              <w:spacing w:after="0" w:line="240" w:lineRule="auto"/>
              <w:jc w:val="center"/>
              <w:rPr>
                <w:color w:val="auto"/>
                <w:szCs w:val="20"/>
              </w:rPr>
            </w:pPr>
            <w:r w:rsidRPr="00B17A72">
              <w:rPr>
                <w:color w:val="auto"/>
                <w:szCs w:val="20"/>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7ADB8EEB"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w:t>
            </w:r>
          </w:p>
        </w:tc>
        <w:tc>
          <w:tcPr>
            <w:tcW w:w="15" w:type="dxa"/>
            <w:tcBorders>
              <w:top w:val="single" w:sz="4" w:space="0" w:color="000000"/>
              <w:left w:val="single" w:sz="4" w:space="0" w:color="000000"/>
              <w:bottom w:val="single" w:sz="4" w:space="0" w:color="000000"/>
              <w:right w:val="nil"/>
            </w:tcBorders>
            <w:vAlign w:val="center"/>
          </w:tcPr>
          <w:p w14:paraId="5406BE96" w14:textId="77777777" w:rsidR="000D1323" w:rsidRPr="00B17A72" w:rsidRDefault="000D1323" w:rsidP="001163A9">
            <w:pPr>
              <w:autoSpaceDE w:val="0"/>
              <w:autoSpaceDN w:val="0"/>
              <w:adjustRightInd w:val="0"/>
              <w:spacing w:after="0" w:line="240" w:lineRule="auto"/>
              <w:rPr>
                <w:color w:val="auto"/>
                <w:szCs w:val="20"/>
              </w:rPr>
            </w:pPr>
          </w:p>
        </w:tc>
        <w:tc>
          <w:tcPr>
            <w:tcW w:w="712" w:type="dxa"/>
            <w:tcBorders>
              <w:top w:val="single" w:sz="4" w:space="0" w:color="000000"/>
              <w:left w:val="nil"/>
              <w:bottom w:val="single" w:sz="4" w:space="0" w:color="000000"/>
              <w:right w:val="single" w:sz="4" w:space="0" w:color="000000"/>
            </w:tcBorders>
            <w:vAlign w:val="center"/>
          </w:tcPr>
          <w:p w14:paraId="21CA6C04" w14:textId="77777777" w:rsidR="000D1323" w:rsidRPr="00B17A72" w:rsidRDefault="000D1323" w:rsidP="001163A9">
            <w:pPr>
              <w:kinsoku w:val="0"/>
              <w:overflowPunct w:val="0"/>
              <w:autoSpaceDE w:val="0"/>
              <w:autoSpaceDN w:val="0"/>
              <w:adjustRightInd w:val="0"/>
              <w:spacing w:after="0" w:line="240" w:lineRule="auto"/>
              <w:rPr>
                <w:color w:val="auto"/>
                <w:szCs w:val="20"/>
              </w:rPr>
            </w:pPr>
            <w:r w:rsidRPr="00B17A72">
              <w:rPr>
                <w:color w:val="auto"/>
                <w:szCs w:val="20"/>
              </w:rPr>
              <w:t>-</w:t>
            </w:r>
          </w:p>
        </w:tc>
      </w:tr>
    </w:tbl>
    <w:p w14:paraId="6B16E602" w14:textId="77777777" w:rsidR="000D1323" w:rsidRPr="00B17A72" w:rsidRDefault="000D1323" w:rsidP="001163A9">
      <w:pPr>
        <w:spacing w:after="0" w:line="240" w:lineRule="auto"/>
        <w:jc w:val="both"/>
        <w:rPr>
          <w:color w:val="auto"/>
          <w:szCs w:val="20"/>
        </w:rPr>
      </w:pPr>
    </w:p>
    <w:tbl>
      <w:tblPr>
        <w:tblStyle w:val="TabloKlavuzu"/>
        <w:tblW w:w="5081"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58" w:type="dxa"/>
        </w:tblCellMar>
        <w:tblLook w:val="04A0" w:firstRow="1" w:lastRow="0" w:firstColumn="1" w:lastColumn="0" w:noHBand="0" w:noVBand="1"/>
      </w:tblPr>
      <w:tblGrid>
        <w:gridCol w:w="846"/>
        <w:gridCol w:w="2531"/>
        <w:gridCol w:w="1534"/>
        <w:gridCol w:w="2039"/>
        <w:gridCol w:w="2259"/>
      </w:tblGrid>
      <w:tr w:rsidR="00C82DBF" w:rsidRPr="00B17A72" w14:paraId="0F025E9D" w14:textId="77777777" w:rsidTr="000A1A71">
        <w:trPr>
          <w:tblHeader/>
          <w:jc w:val="center"/>
        </w:trPr>
        <w:tc>
          <w:tcPr>
            <w:tcW w:w="9209" w:type="dxa"/>
            <w:gridSpan w:val="5"/>
            <w:tcBorders>
              <w:top w:val="single" w:sz="4" w:space="0" w:color="000000"/>
              <w:left w:val="single" w:sz="4" w:space="0" w:color="000000"/>
              <w:bottom w:val="single" w:sz="4" w:space="0" w:color="000000"/>
              <w:right w:val="single" w:sz="4" w:space="0" w:color="000000"/>
            </w:tcBorders>
            <w:vAlign w:val="center"/>
          </w:tcPr>
          <w:p w14:paraId="4C8E6D42" w14:textId="32AF7FFE" w:rsidR="00B7684C" w:rsidRPr="00B17A72" w:rsidRDefault="000D1323" w:rsidP="001163A9">
            <w:pPr>
              <w:rPr>
                <w:color w:val="auto"/>
                <w:szCs w:val="20"/>
              </w:rPr>
            </w:pPr>
            <w:r w:rsidRPr="00B17A72">
              <w:rPr>
                <w:b/>
                <w:color w:val="auto"/>
                <w:szCs w:val="20"/>
              </w:rPr>
              <w:t xml:space="preserve">Table 3. </w:t>
            </w:r>
            <w:r w:rsidR="005454F1" w:rsidRPr="00B17A72">
              <w:rPr>
                <w:b/>
                <w:color w:val="auto"/>
                <w:szCs w:val="20"/>
              </w:rPr>
              <w:t xml:space="preserve">HEF 1054 </w:t>
            </w:r>
            <w:r w:rsidRPr="00B17A72">
              <w:rPr>
                <w:b/>
                <w:color w:val="auto"/>
                <w:szCs w:val="20"/>
              </w:rPr>
              <w:t>Pathophysiology</w:t>
            </w:r>
            <w:r w:rsidR="00B60E82" w:rsidRPr="00B17A72">
              <w:rPr>
                <w:b/>
                <w:color w:val="auto"/>
                <w:szCs w:val="20"/>
              </w:rPr>
              <w:t xml:space="preserve"> </w:t>
            </w:r>
            <w:r w:rsidR="00B7294D" w:rsidRPr="00B17A72">
              <w:rPr>
                <w:b/>
                <w:color w:val="auto"/>
                <w:szCs w:val="20"/>
              </w:rPr>
              <w:t>Course Contents and Learning Outcomes Matrix</w:t>
            </w:r>
            <w:r w:rsidRPr="00B17A72">
              <w:rPr>
                <w:b/>
                <w:color w:val="auto"/>
                <w:szCs w:val="20"/>
              </w:rPr>
              <w:t xml:space="preserve"> </w:t>
            </w:r>
          </w:p>
        </w:tc>
      </w:tr>
      <w:tr w:rsidR="00C82DBF" w:rsidRPr="00B17A72" w14:paraId="5E22C4B4" w14:textId="77777777" w:rsidTr="000A1A71">
        <w:trPr>
          <w:jc w:val="center"/>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68F45425" w14:textId="77777777" w:rsidR="00B7684C" w:rsidRPr="00B17A72" w:rsidRDefault="005454F1" w:rsidP="001163A9">
            <w:pPr>
              <w:rPr>
                <w:color w:val="auto"/>
                <w:szCs w:val="20"/>
              </w:rPr>
            </w:pPr>
            <w:r w:rsidRPr="00B17A72">
              <w:rPr>
                <w:b/>
                <w:color w:val="auto"/>
                <w:szCs w:val="20"/>
              </w:rPr>
              <w:t xml:space="preserve">Week </w:t>
            </w:r>
          </w:p>
        </w:tc>
        <w:tc>
          <w:tcPr>
            <w:tcW w:w="2531" w:type="dxa"/>
            <w:vMerge w:val="restart"/>
            <w:tcBorders>
              <w:top w:val="single" w:sz="4" w:space="0" w:color="000000"/>
              <w:left w:val="single" w:sz="4" w:space="0" w:color="000000"/>
              <w:bottom w:val="single" w:sz="4" w:space="0" w:color="000000"/>
              <w:right w:val="single" w:sz="4" w:space="0" w:color="000000"/>
            </w:tcBorders>
            <w:vAlign w:val="center"/>
          </w:tcPr>
          <w:p w14:paraId="004D089B" w14:textId="77777777" w:rsidR="00B7684C" w:rsidRPr="00B17A72" w:rsidRDefault="005454F1" w:rsidP="001163A9">
            <w:pPr>
              <w:rPr>
                <w:color w:val="auto"/>
                <w:szCs w:val="20"/>
              </w:rPr>
            </w:pPr>
            <w:r w:rsidRPr="00B17A72">
              <w:rPr>
                <w:b/>
                <w:color w:val="auto"/>
                <w:szCs w:val="20"/>
              </w:rPr>
              <w:t xml:space="preserve">Weekly Course Contents </w:t>
            </w:r>
          </w:p>
        </w:tc>
        <w:tc>
          <w:tcPr>
            <w:tcW w:w="5832" w:type="dxa"/>
            <w:gridSpan w:val="3"/>
            <w:tcBorders>
              <w:top w:val="single" w:sz="4" w:space="0" w:color="000000"/>
              <w:left w:val="single" w:sz="4" w:space="0" w:color="000000"/>
              <w:bottom w:val="single" w:sz="4" w:space="0" w:color="000000"/>
              <w:right w:val="single" w:sz="4" w:space="0" w:color="000000"/>
            </w:tcBorders>
            <w:vAlign w:val="center"/>
          </w:tcPr>
          <w:p w14:paraId="264FCAC6" w14:textId="77777777" w:rsidR="00B7684C" w:rsidRPr="00B17A72" w:rsidRDefault="005454F1" w:rsidP="001163A9">
            <w:pPr>
              <w:jc w:val="center"/>
              <w:rPr>
                <w:color w:val="auto"/>
                <w:szCs w:val="20"/>
              </w:rPr>
            </w:pPr>
            <w:r w:rsidRPr="00B17A72">
              <w:rPr>
                <w:b/>
                <w:color w:val="auto"/>
                <w:szCs w:val="20"/>
              </w:rPr>
              <w:t xml:space="preserve">Learning Outcomes </w:t>
            </w:r>
          </w:p>
        </w:tc>
      </w:tr>
      <w:tr w:rsidR="00C82DBF" w:rsidRPr="00B17A72" w14:paraId="0E5D9A28" w14:textId="77777777" w:rsidTr="000A1A71">
        <w:trPr>
          <w:jc w:val="center"/>
        </w:trPr>
        <w:tc>
          <w:tcPr>
            <w:tcW w:w="846" w:type="dxa"/>
            <w:vMerge/>
            <w:tcBorders>
              <w:top w:val="nil"/>
              <w:left w:val="single" w:sz="4" w:space="0" w:color="000000"/>
              <w:bottom w:val="single" w:sz="4" w:space="0" w:color="000000"/>
              <w:right w:val="single" w:sz="4" w:space="0" w:color="000000"/>
            </w:tcBorders>
          </w:tcPr>
          <w:p w14:paraId="76E10D25" w14:textId="77777777" w:rsidR="00B7684C" w:rsidRPr="00B17A72" w:rsidRDefault="00B7684C" w:rsidP="001163A9">
            <w:pPr>
              <w:rPr>
                <w:color w:val="auto"/>
                <w:szCs w:val="20"/>
              </w:rPr>
            </w:pPr>
          </w:p>
        </w:tc>
        <w:tc>
          <w:tcPr>
            <w:tcW w:w="2531" w:type="dxa"/>
            <w:vMerge/>
            <w:tcBorders>
              <w:top w:val="nil"/>
              <w:left w:val="single" w:sz="4" w:space="0" w:color="000000"/>
              <w:bottom w:val="single" w:sz="4" w:space="0" w:color="000000"/>
              <w:right w:val="single" w:sz="4" w:space="0" w:color="000000"/>
            </w:tcBorders>
          </w:tcPr>
          <w:p w14:paraId="32C249E4" w14:textId="77777777" w:rsidR="00B7684C" w:rsidRPr="00B17A72" w:rsidRDefault="00B7684C" w:rsidP="001163A9">
            <w:pPr>
              <w:rPr>
                <w:color w:val="auto"/>
                <w:szCs w:val="20"/>
              </w:rPr>
            </w:pPr>
          </w:p>
        </w:tc>
        <w:tc>
          <w:tcPr>
            <w:tcW w:w="1534" w:type="dxa"/>
            <w:tcBorders>
              <w:top w:val="single" w:sz="4" w:space="0" w:color="000000"/>
              <w:left w:val="single" w:sz="4" w:space="0" w:color="000000"/>
              <w:bottom w:val="single" w:sz="4" w:space="0" w:color="000000"/>
              <w:right w:val="single" w:sz="4" w:space="0" w:color="000000"/>
            </w:tcBorders>
            <w:vAlign w:val="center"/>
          </w:tcPr>
          <w:p w14:paraId="629976A2" w14:textId="26E42FCD" w:rsidR="00B7684C" w:rsidRPr="00B17A72" w:rsidRDefault="005454F1" w:rsidP="001163A9">
            <w:pPr>
              <w:rPr>
                <w:color w:val="auto"/>
                <w:szCs w:val="20"/>
              </w:rPr>
            </w:pPr>
            <w:r w:rsidRPr="00B17A72">
              <w:rPr>
                <w:color w:val="auto"/>
                <w:szCs w:val="20"/>
              </w:rPr>
              <w:t xml:space="preserve">1. Homeostasis </w:t>
            </w:r>
            <w:r w:rsidR="001F735C" w:rsidRPr="00B17A72">
              <w:rPr>
                <w:color w:val="auto"/>
                <w:szCs w:val="20"/>
              </w:rPr>
              <w:t>and</w:t>
            </w:r>
            <w:r w:rsidRPr="00B17A72">
              <w:rPr>
                <w:color w:val="auto"/>
                <w:szCs w:val="20"/>
              </w:rPr>
              <w:t xml:space="preserve"> explain the reaction of the organism in the case disrupts </w:t>
            </w:r>
          </w:p>
          <w:p w14:paraId="346917A5" w14:textId="77777777" w:rsidR="00B7684C" w:rsidRPr="00B17A72" w:rsidRDefault="005454F1" w:rsidP="001163A9">
            <w:pPr>
              <w:rPr>
                <w:color w:val="auto"/>
                <w:szCs w:val="20"/>
              </w:rPr>
            </w:pPr>
            <w:r w:rsidRPr="00B17A72">
              <w:rPr>
                <w:color w:val="auto"/>
                <w:szCs w:val="20"/>
              </w:rPr>
              <w:t xml:space="preserve">homeostasis </w:t>
            </w:r>
          </w:p>
          <w:p w14:paraId="3EBCD2E8" w14:textId="77777777" w:rsidR="00B7684C" w:rsidRPr="00B17A72" w:rsidRDefault="005454F1" w:rsidP="001163A9">
            <w:pP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6CF3F06F" w14:textId="10A6C22C" w:rsidR="00B7684C" w:rsidRPr="00B17A72" w:rsidRDefault="005454F1" w:rsidP="001163A9">
            <w:pPr>
              <w:rPr>
                <w:color w:val="auto"/>
                <w:szCs w:val="20"/>
              </w:rPr>
            </w:pPr>
            <w:r w:rsidRPr="00B17A72">
              <w:rPr>
                <w:color w:val="auto"/>
                <w:szCs w:val="20"/>
              </w:rPr>
              <w:t>2.</w:t>
            </w:r>
            <w:r w:rsidR="008240E7" w:rsidRPr="00B17A72">
              <w:rPr>
                <w:color w:val="auto"/>
                <w:szCs w:val="20"/>
              </w:rPr>
              <w:t xml:space="preserve"> </w:t>
            </w:r>
            <w:r w:rsidRPr="00B17A72">
              <w:rPr>
                <w:color w:val="auto"/>
                <w:szCs w:val="20"/>
              </w:rPr>
              <w:t>Underst</w:t>
            </w:r>
            <w:r w:rsidR="001F735C" w:rsidRPr="00B17A72">
              <w:rPr>
                <w:color w:val="auto"/>
                <w:szCs w:val="20"/>
              </w:rPr>
              <w:t>and</w:t>
            </w:r>
            <w:r w:rsidRPr="00B17A72">
              <w:rPr>
                <w:color w:val="auto"/>
                <w:szCs w:val="20"/>
              </w:rPr>
              <w:t xml:space="preserve">ing the theoretical knowledge about the pathophysiological processes in </w:t>
            </w:r>
            <w:r w:rsidR="008240E7" w:rsidRPr="00B17A72">
              <w:rPr>
                <w:color w:val="auto"/>
                <w:szCs w:val="20"/>
              </w:rPr>
              <w:t xml:space="preserve">the </w:t>
            </w:r>
            <w:r w:rsidRPr="00B17A72">
              <w:rPr>
                <w:color w:val="auto"/>
                <w:szCs w:val="20"/>
              </w:rPr>
              <w:t>cell, tissue, organ</w:t>
            </w:r>
            <w:r w:rsidR="008240E7" w:rsidRPr="00B17A72">
              <w:rPr>
                <w:color w:val="auto"/>
                <w:szCs w:val="20"/>
              </w:rPr>
              <w:t>,</w:t>
            </w:r>
            <w:r w:rsidRPr="00B17A72">
              <w:rPr>
                <w:color w:val="auto"/>
                <w:szCs w:val="20"/>
              </w:rPr>
              <w:t xml:space="preserve"> </w:t>
            </w:r>
            <w:r w:rsidR="001F735C" w:rsidRPr="00B17A72">
              <w:rPr>
                <w:color w:val="auto"/>
                <w:szCs w:val="20"/>
              </w:rPr>
              <w:t>and</w:t>
            </w:r>
            <w:r w:rsidRPr="00B17A72">
              <w:rPr>
                <w:color w:val="auto"/>
                <w:szCs w:val="20"/>
              </w:rPr>
              <w:t xml:space="preserve"> system </w:t>
            </w:r>
          </w:p>
        </w:tc>
        <w:tc>
          <w:tcPr>
            <w:tcW w:w="2259" w:type="dxa"/>
            <w:tcBorders>
              <w:top w:val="single" w:sz="4" w:space="0" w:color="000000"/>
              <w:left w:val="single" w:sz="4" w:space="0" w:color="000000"/>
              <w:bottom w:val="single" w:sz="4" w:space="0" w:color="000000"/>
              <w:right w:val="single" w:sz="4" w:space="0" w:color="000000"/>
            </w:tcBorders>
            <w:vAlign w:val="center"/>
          </w:tcPr>
          <w:p w14:paraId="655BD094" w14:textId="572D1681" w:rsidR="00B7684C" w:rsidRPr="00B17A72" w:rsidRDefault="005454F1" w:rsidP="001163A9">
            <w:pPr>
              <w:rPr>
                <w:color w:val="auto"/>
                <w:szCs w:val="20"/>
              </w:rPr>
            </w:pPr>
            <w:r w:rsidRPr="00B17A72">
              <w:rPr>
                <w:color w:val="auto"/>
                <w:szCs w:val="20"/>
              </w:rPr>
              <w:t xml:space="preserve">3. Explaining the clinical features caused by pathophysiological processes in </w:t>
            </w:r>
            <w:r w:rsidR="008240E7" w:rsidRPr="00B17A72">
              <w:rPr>
                <w:color w:val="auto"/>
                <w:szCs w:val="20"/>
              </w:rPr>
              <w:t>the case of common acute and chronic diseases</w:t>
            </w:r>
            <w:r w:rsidRPr="00B17A72">
              <w:rPr>
                <w:color w:val="auto"/>
                <w:szCs w:val="20"/>
              </w:rPr>
              <w:t xml:space="preserve">. </w:t>
            </w:r>
          </w:p>
        </w:tc>
      </w:tr>
      <w:tr w:rsidR="00C82DBF" w:rsidRPr="00B17A72" w14:paraId="1AFA1F6B"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7EFA296" w14:textId="41908F00"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7F3D14DA" w14:textId="54E14E2C" w:rsidR="00B7684C" w:rsidRPr="00B17A72" w:rsidRDefault="005454F1" w:rsidP="001163A9">
            <w:pPr>
              <w:rPr>
                <w:color w:val="auto"/>
                <w:szCs w:val="20"/>
              </w:rPr>
            </w:pPr>
            <w:r w:rsidRPr="00B17A72">
              <w:rPr>
                <w:color w:val="auto"/>
                <w:szCs w:val="20"/>
              </w:rPr>
              <w:t xml:space="preserve">Cell injury </w:t>
            </w:r>
            <w:r w:rsidR="001F735C" w:rsidRPr="00B17A72">
              <w:rPr>
                <w:color w:val="auto"/>
                <w:szCs w:val="20"/>
              </w:rPr>
              <w:t>and</w:t>
            </w:r>
            <w:r w:rsidRPr="00B17A72">
              <w:rPr>
                <w:color w:val="auto"/>
                <w:szCs w:val="20"/>
              </w:rPr>
              <w:t xml:space="preserve"> cellular adaptation to injury </w:t>
            </w:r>
          </w:p>
        </w:tc>
        <w:tc>
          <w:tcPr>
            <w:tcW w:w="1534" w:type="dxa"/>
            <w:tcBorders>
              <w:top w:val="single" w:sz="4" w:space="0" w:color="000000"/>
              <w:left w:val="single" w:sz="4" w:space="0" w:color="000000"/>
              <w:bottom w:val="single" w:sz="4" w:space="0" w:color="000000"/>
              <w:right w:val="single" w:sz="4" w:space="0" w:color="000000"/>
            </w:tcBorders>
            <w:vAlign w:val="center"/>
          </w:tcPr>
          <w:p w14:paraId="6555F085" w14:textId="60E74168" w:rsidR="00B7684C" w:rsidRPr="00B17A72" w:rsidRDefault="000D1323" w:rsidP="001163A9">
            <w:pPr>
              <w:jc w:val="center"/>
              <w:rPr>
                <w:color w:val="auto"/>
                <w:szCs w:val="20"/>
              </w:rPr>
            </w:pPr>
            <w:r w:rsidRPr="00B17A72">
              <w:rPr>
                <w:color w:val="auto"/>
                <w:szCs w:val="20"/>
              </w:rPr>
              <w:t xml:space="preserve">X </w:t>
            </w:r>
          </w:p>
        </w:tc>
        <w:tc>
          <w:tcPr>
            <w:tcW w:w="2039" w:type="dxa"/>
            <w:tcBorders>
              <w:top w:val="single" w:sz="4" w:space="0" w:color="000000"/>
              <w:left w:val="single" w:sz="4" w:space="0" w:color="000000"/>
              <w:bottom w:val="single" w:sz="4" w:space="0" w:color="000000"/>
              <w:right w:val="single" w:sz="4" w:space="0" w:color="000000"/>
            </w:tcBorders>
            <w:vAlign w:val="center"/>
          </w:tcPr>
          <w:p w14:paraId="2CF90BF0" w14:textId="01086D52"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694BC60F" w14:textId="0211F46D" w:rsidR="00B7684C" w:rsidRPr="00B17A72" w:rsidRDefault="000D1323" w:rsidP="001163A9">
            <w:pPr>
              <w:jc w:val="center"/>
              <w:rPr>
                <w:color w:val="auto"/>
                <w:szCs w:val="20"/>
              </w:rPr>
            </w:pPr>
            <w:r w:rsidRPr="00B17A72">
              <w:rPr>
                <w:color w:val="auto"/>
                <w:szCs w:val="20"/>
              </w:rPr>
              <w:t xml:space="preserve">X </w:t>
            </w:r>
          </w:p>
        </w:tc>
      </w:tr>
      <w:tr w:rsidR="00C82DBF" w:rsidRPr="00B17A72" w14:paraId="05B59036"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89409EA" w14:textId="61CABE60"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324D18C5" w14:textId="6873D8DD"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immune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52BC1156" w14:textId="30D287B7"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13F1ECEE" w14:textId="6F3A8ACD"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431B3463" w14:textId="7AED3828" w:rsidR="00B7684C" w:rsidRPr="00B17A72" w:rsidRDefault="000D1323" w:rsidP="001163A9">
            <w:pPr>
              <w:jc w:val="center"/>
              <w:rPr>
                <w:color w:val="auto"/>
                <w:szCs w:val="20"/>
              </w:rPr>
            </w:pPr>
            <w:r w:rsidRPr="00B17A72">
              <w:rPr>
                <w:color w:val="auto"/>
                <w:szCs w:val="20"/>
              </w:rPr>
              <w:t xml:space="preserve"> X </w:t>
            </w:r>
          </w:p>
        </w:tc>
      </w:tr>
      <w:tr w:rsidR="00C82DBF" w:rsidRPr="00B17A72" w14:paraId="20C7CFF3"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16A1DB8" w14:textId="39F65EBD"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7F02D4DC" w14:textId="3F53900B" w:rsidR="00B7684C" w:rsidRPr="00B17A72" w:rsidRDefault="005454F1" w:rsidP="001163A9">
            <w:pPr>
              <w:jc w:val="both"/>
              <w:rPr>
                <w:color w:val="auto"/>
                <w:szCs w:val="20"/>
              </w:rPr>
            </w:pPr>
            <w:r w:rsidRPr="00B17A72">
              <w:rPr>
                <w:color w:val="auto"/>
                <w:szCs w:val="20"/>
              </w:rPr>
              <w:t xml:space="preserve">Alteration of fluid </w:t>
            </w:r>
            <w:r w:rsidR="001F735C" w:rsidRPr="00B17A72">
              <w:rPr>
                <w:color w:val="auto"/>
                <w:szCs w:val="20"/>
              </w:rPr>
              <w:t>and</w:t>
            </w:r>
            <w:r w:rsidRPr="00B17A72">
              <w:rPr>
                <w:color w:val="auto"/>
                <w:szCs w:val="20"/>
              </w:rPr>
              <w:t xml:space="preserve"> electrolytes</w:t>
            </w:r>
            <w:r w:rsidR="008240E7" w:rsidRPr="00B17A72">
              <w:rPr>
                <w:color w:val="auto"/>
                <w:szCs w:val="20"/>
              </w:rPr>
              <w:t>,</w:t>
            </w:r>
            <w:r w:rsidRPr="00B17A72">
              <w:rPr>
                <w:color w:val="auto"/>
                <w:szCs w:val="20"/>
              </w:rPr>
              <w:t xml:space="preserve"> Alteration of acid-base balance </w:t>
            </w:r>
          </w:p>
        </w:tc>
        <w:tc>
          <w:tcPr>
            <w:tcW w:w="1534" w:type="dxa"/>
            <w:tcBorders>
              <w:top w:val="single" w:sz="4" w:space="0" w:color="000000"/>
              <w:left w:val="single" w:sz="4" w:space="0" w:color="000000"/>
              <w:bottom w:val="single" w:sz="4" w:space="0" w:color="000000"/>
              <w:right w:val="single" w:sz="4" w:space="0" w:color="000000"/>
            </w:tcBorders>
            <w:vAlign w:val="center"/>
          </w:tcPr>
          <w:p w14:paraId="2AAD04E4" w14:textId="32A6CD3F" w:rsidR="00B7684C" w:rsidRPr="00B17A72" w:rsidRDefault="000D1323" w:rsidP="001163A9">
            <w:pPr>
              <w:jc w:val="center"/>
              <w:rPr>
                <w:color w:val="auto"/>
                <w:szCs w:val="20"/>
              </w:rPr>
            </w:pPr>
            <w:r w:rsidRPr="00B17A72">
              <w:rPr>
                <w:color w:val="auto"/>
                <w:szCs w:val="20"/>
              </w:rPr>
              <w:t xml:space="preserve">X </w:t>
            </w:r>
          </w:p>
        </w:tc>
        <w:tc>
          <w:tcPr>
            <w:tcW w:w="2039" w:type="dxa"/>
            <w:tcBorders>
              <w:top w:val="single" w:sz="4" w:space="0" w:color="000000"/>
              <w:left w:val="single" w:sz="4" w:space="0" w:color="000000"/>
              <w:bottom w:val="single" w:sz="4" w:space="0" w:color="000000"/>
              <w:right w:val="single" w:sz="4" w:space="0" w:color="000000"/>
            </w:tcBorders>
            <w:vAlign w:val="center"/>
          </w:tcPr>
          <w:p w14:paraId="4AA17A2A" w14:textId="1E8D883F"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2FD88735" w14:textId="2DF45E3C" w:rsidR="00B7684C" w:rsidRPr="00B17A72" w:rsidRDefault="000D1323" w:rsidP="001163A9">
            <w:pPr>
              <w:jc w:val="center"/>
              <w:rPr>
                <w:color w:val="auto"/>
                <w:szCs w:val="20"/>
              </w:rPr>
            </w:pPr>
            <w:r w:rsidRPr="00B17A72">
              <w:rPr>
                <w:color w:val="auto"/>
                <w:szCs w:val="20"/>
              </w:rPr>
              <w:t xml:space="preserve">X </w:t>
            </w:r>
          </w:p>
        </w:tc>
      </w:tr>
      <w:tr w:rsidR="00C82DBF" w:rsidRPr="00B17A72" w14:paraId="07A9B7B5"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C8172FF" w14:textId="3B9D47C9"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7D2572AE" w14:textId="03C9D635"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hematologic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20AD7972" w14:textId="4E25C033"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3A18C42F" w14:textId="77B2A1A9"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632B1AA3" w14:textId="22DE5693" w:rsidR="00B7684C" w:rsidRPr="00B17A72" w:rsidRDefault="000D1323" w:rsidP="001163A9">
            <w:pPr>
              <w:jc w:val="center"/>
              <w:rPr>
                <w:color w:val="auto"/>
                <w:szCs w:val="20"/>
              </w:rPr>
            </w:pPr>
            <w:r w:rsidRPr="00B17A72">
              <w:rPr>
                <w:color w:val="auto"/>
                <w:szCs w:val="20"/>
              </w:rPr>
              <w:t xml:space="preserve">X </w:t>
            </w:r>
          </w:p>
        </w:tc>
      </w:tr>
      <w:tr w:rsidR="00C82DBF" w:rsidRPr="00B17A72" w14:paraId="7691F7D4"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4F96217" w14:textId="1BD7BCAB"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3E34BCD6" w14:textId="712B6B6B"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cardiovascular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083D253A" w14:textId="4F88B520"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2CC9E07D" w14:textId="78BDA341"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57B5DAA6" w14:textId="3D376D91" w:rsidR="00B7684C" w:rsidRPr="00B17A72" w:rsidRDefault="000D1323" w:rsidP="001163A9">
            <w:pPr>
              <w:jc w:val="center"/>
              <w:rPr>
                <w:color w:val="auto"/>
                <w:szCs w:val="20"/>
              </w:rPr>
            </w:pPr>
            <w:r w:rsidRPr="00B17A72">
              <w:rPr>
                <w:color w:val="auto"/>
                <w:szCs w:val="20"/>
              </w:rPr>
              <w:t xml:space="preserve">X </w:t>
            </w:r>
          </w:p>
        </w:tc>
      </w:tr>
      <w:tr w:rsidR="00C82DBF" w:rsidRPr="00B17A72" w14:paraId="0910EEB2"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8DD84F0" w14:textId="3E6DAD02"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4541CE05" w14:textId="29C4E29B"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pulmonary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08895FB3" w14:textId="68B70656"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19290D41" w14:textId="1B1A0272"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56EE2511" w14:textId="5914DC52" w:rsidR="00B7684C" w:rsidRPr="00B17A72" w:rsidRDefault="000D1323" w:rsidP="001163A9">
            <w:pPr>
              <w:jc w:val="center"/>
              <w:rPr>
                <w:color w:val="auto"/>
                <w:szCs w:val="20"/>
              </w:rPr>
            </w:pPr>
            <w:r w:rsidRPr="00B17A72">
              <w:rPr>
                <w:color w:val="auto"/>
                <w:szCs w:val="20"/>
              </w:rPr>
              <w:t xml:space="preserve">X </w:t>
            </w:r>
          </w:p>
        </w:tc>
      </w:tr>
      <w:tr w:rsidR="00C82DBF" w:rsidRPr="00B17A72" w14:paraId="606E7F16"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6767CDE" w14:textId="10930B1C"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1AA1344E" w14:textId="01361C2B"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musculoskeletal system</w:t>
            </w:r>
            <w:r w:rsidRPr="00B17A72">
              <w:rPr>
                <w:b/>
                <w:color w:val="auto"/>
                <w:szCs w:val="20"/>
              </w:rP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35605E24" w14:textId="5BAAAC9C"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4D0861B2" w14:textId="2777DF07"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5598C29A" w14:textId="5C2450BF" w:rsidR="00B7684C" w:rsidRPr="00B17A72" w:rsidRDefault="000D1323" w:rsidP="001163A9">
            <w:pPr>
              <w:jc w:val="center"/>
              <w:rPr>
                <w:color w:val="auto"/>
                <w:szCs w:val="20"/>
              </w:rPr>
            </w:pPr>
            <w:r w:rsidRPr="00B17A72">
              <w:rPr>
                <w:color w:val="auto"/>
                <w:szCs w:val="20"/>
              </w:rPr>
              <w:t xml:space="preserve">X </w:t>
            </w:r>
          </w:p>
        </w:tc>
      </w:tr>
      <w:tr w:rsidR="00C82DBF" w:rsidRPr="00B17A72" w14:paraId="6896AAA6"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A0E537A" w14:textId="741DDB6E"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62A512AF" w14:textId="13E35885"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nervous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71CAB995" w14:textId="7CA5FA16"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093E8C8F" w14:textId="4992B141"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3FA2EE24" w14:textId="6E5493C4" w:rsidR="00B7684C" w:rsidRPr="00B17A72" w:rsidRDefault="000D1323" w:rsidP="001163A9">
            <w:pPr>
              <w:jc w:val="center"/>
              <w:rPr>
                <w:color w:val="auto"/>
                <w:szCs w:val="20"/>
              </w:rPr>
            </w:pPr>
            <w:r w:rsidRPr="00B17A72">
              <w:rPr>
                <w:color w:val="auto"/>
                <w:szCs w:val="20"/>
              </w:rPr>
              <w:t xml:space="preserve">X </w:t>
            </w:r>
          </w:p>
        </w:tc>
      </w:tr>
      <w:tr w:rsidR="00C82DBF" w:rsidRPr="00B17A72" w14:paraId="398B8DC7"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71D9EC2" w14:textId="3877F5E2"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46606D5D" w14:textId="13C790F4"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renal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7C507068" w14:textId="7DBAE14B"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34F54E00" w14:textId="1765270C"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41BE3888" w14:textId="3C2B3DC9" w:rsidR="00B7684C" w:rsidRPr="00B17A72" w:rsidRDefault="000D1323" w:rsidP="001163A9">
            <w:pPr>
              <w:jc w:val="center"/>
              <w:rPr>
                <w:color w:val="auto"/>
                <w:szCs w:val="20"/>
              </w:rPr>
            </w:pPr>
            <w:r w:rsidRPr="00B17A72">
              <w:rPr>
                <w:color w:val="auto"/>
                <w:szCs w:val="20"/>
              </w:rPr>
              <w:t xml:space="preserve"> </w:t>
            </w:r>
          </w:p>
        </w:tc>
      </w:tr>
      <w:tr w:rsidR="00C82DBF" w:rsidRPr="00B17A72" w14:paraId="4CE7CE1F"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9CAD300" w14:textId="6D20C0BB"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350D7A52" w14:textId="6A10AD2D"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gastrointestinal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611A7507" w14:textId="05933DBF"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4F087432" w14:textId="343FB09A"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125E7629" w14:textId="27B8F54C" w:rsidR="00B7684C" w:rsidRPr="00B17A72" w:rsidRDefault="000D1323" w:rsidP="001163A9">
            <w:pPr>
              <w:jc w:val="center"/>
              <w:rPr>
                <w:color w:val="auto"/>
                <w:szCs w:val="20"/>
              </w:rPr>
            </w:pPr>
            <w:r w:rsidRPr="00B17A72">
              <w:rPr>
                <w:color w:val="auto"/>
                <w:szCs w:val="20"/>
              </w:rPr>
              <w:t xml:space="preserve">X </w:t>
            </w:r>
          </w:p>
        </w:tc>
      </w:tr>
      <w:tr w:rsidR="00C82DBF" w:rsidRPr="00B17A72" w14:paraId="554698E4"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3DB632F" w14:textId="1C8EB9C6"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4278FFCE" w14:textId="1CD09950" w:rsidR="00B7684C" w:rsidRPr="00B17A72" w:rsidRDefault="005454F1" w:rsidP="001163A9">
            <w:pPr>
              <w:rPr>
                <w:color w:val="auto"/>
                <w:szCs w:val="20"/>
              </w:rPr>
            </w:pPr>
            <w:r w:rsidRPr="00B17A72">
              <w:rPr>
                <w:color w:val="auto"/>
                <w:szCs w:val="20"/>
              </w:rPr>
              <w:t xml:space="preserve">Alteration of </w:t>
            </w:r>
            <w:r w:rsidR="008240E7" w:rsidRPr="00B17A72">
              <w:rPr>
                <w:color w:val="auto"/>
                <w:szCs w:val="20"/>
              </w:rPr>
              <w:t xml:space="preserve">the </w:t>
            </w:r>
            <w:r w:rsidRPr="00B17A72">
              <w:rPr>
                <w:color w:val="auto"/>
                <w:szCs w:val="20"/>
              </w:rPr>
              <w:t xml:space="preserve">endocrine system </w:t>
            </w:r>
          </w:p>
        </w:tc>
        <w:tc>
          <w:tcPr>
            <w:tcW w:w="1534" w:type="dxa"/>
            <w:tcBorders>
              <w:top w:val="single" w:sz="4" w:space="0" w:color="000000"/>
              <w:left w:val="single" w:sz="4" w:space="0" w:color="000000"/>
              <w:bottom w:val="single" w:sz="4" w:space="0" w:color="000000"/>
              <w:right w:val="single" w:sz="4" w:space="0" w:color="000000"/>
            </w:tcBorders>
            <w:vAlign w:val="center"/>
          </w:tcPr>
          <w:p w14:paraId="36FA53E2" w14:textId="10423F6C" w:rsidR="00B7684C" w:rsidRPr="00B17A72" w:rsidRDefault="000D1323" w:rsidP="001163A9">
            <w:pPr>
              <w:jc w:val="center"/>
              <w:rPr>
                <w:color w:val="auto"/>
                <w:szCs w:val="20"/>
              </w:rPr>
            </w:pPr>
            <w:r w:rsidRPr="00B17A72">
              <w:rPr>
                <w:color w:val="auto"/>
                <w:szCs w:val="20"/>
              </w:rPr>
              <w:t xml:space="preserve"> </w:t>
            </w:r>
          </w:p>
        </w:tc>
        <w:tc>
          <w:tcPr>
            <w:tcW w:w="2039" w:type="dxa"/>
            <w:tcBorders>
              <w:top w:val="single" w:sz="4" w:space="0" w:color="000000"/>
              <w:left w:val="single" w:sz="4" w:space="0" w:color="000000"/>
              <w:bottom w:val="single" w:sz="4" w:space="0" w:color="000000"/>
              <w:right w:val="single" w:sz="4" w:space="0" w:color="000000"/>
            </w:tcBorders>
            <w:vAlign w:val="center"/>
          </w:tcPr>
          <w:p w14:paraId="3C70DAF8" w14:textId="6EAF86A5"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508D3C14" w14:textId="06FEFDC4" w:rsidR="00B7684C" w:rsidRPr="00B17A72" w:rsidRDefault="000D1323" w:rsidP="001163A9">
            <w:pPr>
              <w:jc w:val="center"/>
              <w:rPr>
                <w:color w:val="auto"/>
                <w:szCs w:val="20"/>
              </w:rPr>
            </w:pPr>
            <w:r w:rsidRPr="00B17A72">
              <w:rPr>
                <w:color w:val="auto"/>
                <w:szCs w:val="20"/>
              </w:rPr>
              <w:t xml:space="preserve">X </w:t>
            </w:r>
          </w:p>
        </w:tc>
      </w:tr>
      <w:tr w:rsidR="00C82DBF" w:rsidRPr="00B17A72" w14:paraId="40F90878"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0644390" w14:textId="2A79B3E0"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7180B1E4" w14:textId="09965AE5" w:rsidR="00B7684C" w:rsidRPr="00B17A72" w:rsidRDefault="005454F1" w:rsidP="001163A9">
            <w:pPr>
              <w:rPr>
                <w:color w:val="auto"/>
                <w:szCs w:val="20"/>
              </w:rPr>
            </w:pPr>
            <w:r w:rsidRPr="00B17A72">
              <w:rPr>
                <w:color w:val="auto"/>
                <w:szCs w:val="20"/>
              </w:rPr>
              <w:t xml:space="preserve">Cell differentiation </w:t>
            </w:r>
            <w:r w:rsidR="001F735C" w:rsidRPr="00B17A72">
              <w:rPr>
                <w:color w:val="auto"/>
                <w:szCs w:val="20"/>
              </w:rPr>
              <w:t>and</w:t>
            </w:r>
            <w:r w:rsidRPr="00B17A72">
              <w:rPr>
                <w:color w:val="auto"/>
                <w:szCs w:val="20"/>
              </w:rPr>
              <w:t xml:space="preserve"> oncogenes</w:t>
            </w:r>
            <w:r w:rsidR="008240E7" w:rsidRPr="00B17A72">
              <w:rPr>
                <w:color w:val="auto"/>
                <w:szCs w:val="20"/>
              </w:rPr>
              <w:t>,</w:t>
            </w:r>
            <w:r w:rsidRPr="00B17A72">
              <w:rPr>
                <w:color w:val="auto"/>
                <w:szCs w:val="20"/>
              </w:rPr>
              <w:t xml:space="preserve"> Cell damage </w:t>
            </w:r>
            <w:r w:rsidR="001F735C" w:rsidRPr="00B17A72">
              <w:rPr>
                <w:color w:val="auto"/>
                <w:szCs w:val="20"/>
              </w:rPr>
              <w:t>and</w:t>
            </w:r>
            <w:r w:rsidRPr="00B17A72">
              <w:rPr>
                <w:color w:val="auto"/>
                <w:szCs w:val="20"/>
              </w:rPr>
              <w:t xml:space="preserve"> death/necrosis </w:t>
            </w:r>
          </w:p>
        </w:tc>
        <w:tc>
          <w:tcPr>
            <w:tcW w:w="1534" w:type="dxa"/>
            <w:tcBorders>
              <w:top w:val="single" w:sz="4" w:space="0" w:color="000000"/>
              <w:left w:val="single" w:sz="4" w:space="0" w:color="000000"/>
              <w:bottom w:val="single" w:sz="4" w:space="0" w:color="000000"/>
              <w:right w:val="single" w:sz="4" w:space="0" w:color="000000"/>
            </w:tcBorders>
            <w:vAlign w:val="center"/>
          </w:tcPr>
          <w:p w14:paraId="71357C13" w14:textId="37AF0FB0" w:rsidR="00B7684C" w:rsidRPr="00B17A72" w:rsidRDefault="000D1323" w:rsidP="001163A9">
            <w:pPr>
              <w:jc w:val="center"/>
              <w:rPr>
                <w:color w:val="auto"/>
                <w:szCs w:val="20"/>
              </w:rPr>
            </w:pPr>
            <w:r w:rsidRPr="00B17A72">
              <w:rPr>
                <w:color w:val="auto"/>
                <w:szCs w:val="20"/>
              </w:rPr>
              <w:t xml:space="preserve">X </w:t>
            </w:r>
          </w:p>
        </w:tc>
        <w:tc>
          <w:tcPr>
            <w:tcW w:w="2039" w:type="dxa"/>
            <w:tcBorders>
              <w:top w:val="single" w:sz="4" w:space="0" w:color="000000"/>
              <w:left w:val="single" w:sz="4" w:space="0" w:color="000000"/>
              <w:bottom w:val="single" w:sz="4" w:space="0" w:color="000000"/>
              <w:right w:val="single" w:sz="4" w:space="0" w:color="000000"/>
            </w:tcBorders>
            <w:vAlign w:val="center"/>
          </w:tcPr>
          <w:p w14:paraId="2BE5D5AC" w14:textId="72E49A46"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2B42E933" w14:textId="4C2BDC7C" w:rsidR="00B7684C" w:rsidRPr="00B17A72" w:rsidRDefault="000D1323" w:rsidP="001163A9">
            <w:pPr>
              <w:jc w:val="center"/>
              <w:rPr>
                <w:color w:val="auto"/>
                <w:szCs w:val="20"/>
              </w:rPr>
            </w:pPr>
            <w:r w:rsidRPr="00B17A72">
              <w:rPr>
                <w:color w:val="auto"/>
                <w:szCs w:val="20"/>
              </w:rPr>
              <w:t xml:space="preserve">X </w:t>
            </w:r>
          </w:p>
        </w:tc>
      </w:tr>
      <w:tr w:rsidR="00C82DBF" w:rsidRPr="00B17A72" w14:paraId="1EA064FA"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CC6AD40" w14:textId="19F67524"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5CF138EE" w14:textId="2681EB11" w:rsidR="00B7684C" w:rsidRPr="00B17A72" w:rsidRDefault="005454F1" w:rsidP="001163A9">
            <w:pPr>
              <w:rPr>
                <w:color w:val="auto"/>
                <w:szCs w:val="20"/>
              </w:rPr>
            </w:pPr>
            <w:r w:rsidRPr="00B17A72">
              <w:rPr>
                <w:color w:val="auto"/>
                <w:szCs w:val="20"/>
              </w:rPr>
              <w:t xml:space="preserve">Case study according to many </w:t>
            </w:r>
            <w:r w:rsidR="008240E7" w:rsidRPr="00B17A72">
              <w:rPr>
                <w:color w:val="auto"/>
                <w:szCs w:val="20"/>
              </w:rPr>
              <w:t>systems</w:t>
            </w:r>
            <w:r w:rsidRPr="00B17A72">
              <w:rPr>
                <w:color w:val="auto"/>
                <w:szCs w:val="20"/>
              </w:rPr>
              <w:t xml:space="preserve"> </w:t>
            </w:r>
            <w:r w:rsidRPr="00B17A72">
              <w:rPr>
                <w:b/>
                <w:color w:val="auto"/>
                <w:szCs w:val="20"/>
              </w:rP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2D21E3A5" w14:textId="727EF702" w:rsidR="00B7684C" w:rsidRPr="00B17A72" w:rsidRDefault="000D1323" w:rsidP="001163A9">
            <w:pPr>
              <w:jc w:val="center"/>
              <w:rPr>
                <w:color w:val="auto"/>
                <w:szCs w:val="20"/>
              </w:rPr>
            </w:pPr>
            <w:r w:rsidRPr="00B17A72">
              <w:rPr>
                <w:color w:val="auto"/>
                <w:szCs w:val="20"/>
              </w:rPr>
              <w:t xml:space="preserve">X </w:t>
            </w:r>
          </w:p>
        </w:tc>
        <w:tc>
          <w:tcPr>
            <w:tcW w:w="2039" w:type="dxa"/>
            <w:tcBorders>
              <w:top w:val="single" w:sz="4" w:space="0" w:color="000000"/>
              <w:left w:val="single" w:sz="4" w:space="0" w:color="000000"/>
              <w:bottom w:val="single" w:sz="4" w:space="0" w:color="000000"/>
              <w:right w:val="single" w:sz="4" w:space="0" w:color="000000"/>
            </w:tcBorders>
            <w:vAlign w:val="center"/>
          </w:tcPr>
          <w:p w14:paraId="0826FAF9" w14:textId="4F8F52DD"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5A76E79D" w14:textId="45D392B3" w:rsidR="00B7684C" w:rsidRPr="00B17A72" w:rsidRDefault="000D1323" w:rsidP="001163A9">
            <w:pPr>
              <w:jc w:val="center"/>
              <w:rPr>
                <w:color w:val="auto"/>
                <w:szCs w:val="20"/>
              </w:rPr>
            </w:pPr>
            <w:r w:rsidRPr="00B17A72">
              <w:rPr>
                <w:color w:val="auto"/>
                <w:szCs w:val="20"/>
              </w:rPr>
              <w:t xml:space="preserve">X </w:t>
            </w:r>
          </w:p>
        </w:tc>
      </w:tr>
      <w:tr w:rsidR="00C82DBF" w:rsidRPr="00B17A72" w14:paraId="62A7E4DD" w14:textId="77777777" w:rsidTr="000A1A71">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A4E96BA" w14:textId="1EF8949C" w:rsidR="00B7684C" w:rsidRPr="00B17A72" w:rsidRDefault="00B7684C" w:rsidP="00521E90">
            <w:pPr>
              <w:pStyle w:val="ListeParagraf"/>
              <w:numPr>
                <w:ilvl w:val="0"/>
                <w:numId w:val="29"/>
              </w:numPr>
              <w:ind w:left="360"/>
              <w:jc w:val="center"/>
              <w:rPr>
                <w:b/>
                <w:bCs/>
                <w:color w:val="auto"/>
                <w:szCs w:val="20"/>
              </w:rPr>
            </w:pPr>
          </w:p>
        </w:tc>
        <w:tc>
          <w:tcPr>
            <w:tcW w:w="2531" w:type="dxa"/>
            <w:tcBorders>
              <w:top w:val="single" w:sz="4" w:space="0" w:color="000000"/>
              <w:left w:val="single" w:sz="4" w:space="0" w:color="000000"/>
              <w:bottom w:val="single" w:sz="4" w:space="0" w:color="000000"/>
              <w:right w:val="single" w:sz="4" w:space="0" w:color="000000"/>
            </w:tcBorders>
            <w:vAlign w:val="center"/>
          </w:tcPr>
          <w:p w14:paraId="03F91120" w14:textId="77777777" w:rsidR="00B7684C" w:rsidRPr="00B17A72" w:rsidRDefault="005454F1" w:rsidP="001163A9">
            <w:pPr>
              <w:rPr>
                <w:color w:val="auto"/>
                <w:szCs w:val="20"/>
              </w:rPr>
            </w:pPr>
            <w:r w:rsidRPr="00B17A72">
              <w:rPr>
                <w:color w:val="auto"/>
                <w:szCs w:val="20"/>
              </w:rPr>
              <w:t xml:space="preserve">Pathophysiology of aging </w:t>
            </w:r>
          </w:p>
        </w:tc>
        <w:tc>
          <w:tcPr>
            <w:tcW w:w="1534" w:type="dxa"/>
            <w:tcBorders>
              <w:top w:val="single" w:sz="4" w:space="0" w:color="000000"/>
              <w:left w:val="single" w:sz="4" w:space="0" w:color="000000"/>
              <w:bottom w:val="single" w:sz="4" w:space="0" w:color="000000"/>
              <w:right w:val="single" w:sz="4" w:space="0" w:color="000000"/>
            </w:tcBorders>
            <w:vAlign w:val="center"/>
          </w:tcPr>
          <w:p w14:paraId="0512AAE8" w14:textId="4DA8AF9C" w:rsidR="00B7684C" w:rsidRPr="00B17A72" w:rsidRDefault="000D1323" w:rsidP="001163A9">
            <w:pPr>
              <w:jc w:val="center"/>
              <w:rPr>
                <w:color w:val="auto"/>
                <w:szCs w:val="20"/>
              </w:rPr>
            </w:pPr>
            <w:r w:rsidRPr="00B17A72">
              <w:rPr>
                <w:color w:val="auto"/>
                <w:szCs w:val="20"/>
              </w:rPr>
              <w:t xml:space="preserve">X </w:t>
            </w:r>
          </w:p>
        </w:tc>
        <w:tc>
          <w:tcPr>
            <w:tcW w:w="2039" w:type="dxa"/>
            <w:tcBorders>
              <w:top w:val="single" w:sz="4" w:space="0" w:color="000000"/>
              <w:left w:val="single" w:sz="4" w:space="0" w:color="000000"/>
              <w:bottom w:val="single" w:sz="4" w:space="0" w:color="000000"/>
              <w:right w:val="single" w:sz="4" w:space="0" w:color="000000"/>
            </w:tcBorders>
            <w:vAlign w:val="center"/>
          </w:tcPr>
          <w:p w14:paraId="38333530" w14:textId="698D2326" w:rsidR="00B7684C" w:rsidRPr="00B17A72" w:rsidRDefault="000D1323" w:rsidP="001163A9">
            <w:pPr>
              <w:jc w:val="center"/>
              <w:rPr>
                <w:color w:val="auto"/>
                <w:szCs w:val="20"/>
              </w:rPr>
            </w:pPr>
            <w:r w:rsidRPr="00B17A72">
              <w:rPr>
                <w:color w:val="auto"/>
                <w:szCs w:val="20"/>
              </w:rPr>
              <w:t xml:space="preserve">X </w:t>
            </w:r>
          </w:p>
        </w:tc>
        <w:tc>
          <w:tcPr>
            <w:tcW w:w="2259" w:type="dxa"/>
            <w:tcBorders>
              <w:top w:val="single" w:sz="4" w:space="0" w:color="000000"/>
              <w:left w:val="single" w:sz="4" w:space="0" w:color="000000"/>
              <w:bottom w:val="single" w:sz="4" w:space="0" w:color="000000"/>
              <w:right w:val="single" w:sz="4" w:space="0" w:color="000000"/>
            </w:tcBorders>
            <w:vAlign w:val="center"/>
          </w:tcPr>
          <w:p w14:paraId="1F8C410A" w14:textId="66EE2344" w:rsidR="00B7684C" w:rsidRPr="00B17A72" w:rsidRDefault="000D1323" w:rsidP="001163A9">
            <w:pPr>
              <w:jc w:val="center"/>
              <w:rPr>
                <w:color w:val="auto"/>
                <w:szCs w:val="20"/>
              </w:rPr>
            </w:pPr>
            <w:r w:rsidRPr="00B17A72">
              <w:rPr>
                <w:color w:val="auto"/>
                <w:szCs w:val="20"/>
              </w:rPr>
              <w:t xml:space="preserve"> </w:t>
            </w:r>
          </w:p>
        </w:tc>
      </w:tr>
    </w:tbl>
    <w:p w14:paraId="0633AE97" w14:textId="0ED52085" w:rsidR="00734A18" w:rsidRPr="00B17A72" w:rsidRDefault="00734A18" w:rsidP="00734A18">
      <w:pPr>
        <w:spacing w:after="0" w:line="240" w:lineRule="auto"/>
        <w:rPr>
          <w:color w:val="auto"/>
          <w:szCs w:val="20"/>
        </w:rPr>
      </w:pPr>
    </w:p>
    <w:p w14:paraId="09E9E8A3" w14:textId="22E1D323" w:rsidR="00C6595F" w:rsidRPr="00B17A72" w:rsidRDefault="00C42CA3" w:rsidP="00080106">
      <w:pPr>
        <w:pStyle w:val="Aklm3"/>
      </w:pPr>
      <w:r w:rsidRPr="00B17A72">
        <w:t xml:space="preserve">4.1.3. </w:t>
      </w:r>
      <w:r w:rsidR="005454F1" w:rsidRPr="00B17A72">
        <w:t xml:space="preserve">HEF 1056 </w:t>
      </w:r>
      <w:proofErr w:type="spellStart"/>
      <w:r w:rsidR="00ED39C7" w:rsidRPr="00B17A72">
        <w:t>Pharmacology</w:t>
      </w:r>
      <w:proofErr w:type="spellEnd"/>
      <w:r w:rsidR="00ED39C7" w:rsidRPr="00B17A72">
        <w:t xml:space="preserve"> </w:t>
      </w:r>
      <w:r w:rsidR="004A5F21" w:rsidRPr="00B17A72">
        <w:t>i</w:t>
      </w:r>
      <w:r w:rsidR="00ED39C7" w:rsidRPr="00B17A72">
        <w:t xml:space="preserve">n </w:t>
      </w:r>
      <w:proofErr w:type="spellStart"/>
      <w:r w:rsidR="00ED39C7" w:rsidRPr="00B17A72">
        <w:t>Nursing</w:t>
      </w:r>
      <w:proofErr w:type="spellEnd"/>
    </w:p>
    <w:p w14:paraId="4C6DADF2" w14:textId="77777777" w:rsidR="00BD4B30" w:rsidRPr="00B17A72" w:rsidRDefault="00BD4B30" w:rsidP="00734A18">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99"/>
        <w:gridCol w:w="1121"/>
        <w:gridCol w:w="1626"/>
        <w:gridCol w:w="422"/>
        <w:gridCol w:w="215"/>
        <w:gridCol w:w="1465"/>
        <w:gridCol w:w="574"/>
        <w:gridCol w:w="191"/>
        <w:gridCol w:w="2526"/>
        <w:gridCol w:w="11"/>
        <w:gridCol w:w="6"/>
      </w:tblGrid>
      <w:tr w:rsidR="00C82DBF" w:rsidRPr="00B17A72" w14:paraId="6F1D4C0A" w14:textId="77777777" w:rsidTr="000A1A71">
        <w:trPr>
          <w:gridAfter w:val="2"/>
          <w:wAfter w:w="17" w:type="dxa"/>
          <w:jc w:val="center"/>
        </w:trPr>
        <w:tc>
          <w:tcPr>
            <w:tcW w:w="9039" w:type="dxa"/>
            <w:gridSpan w:val="9"/>
            <w:shd w:val="clear" w:color="auto" w:fill="F2DBDB" w:themeFill="accent2" w:themeFillTint="33"/>
            <w:vAlign w:val="center"/>
          </w:tcPr>
          <w:p w14:paraId="198F049F" w14:textId="77777777" w:rsidR="00ED39C7" w:rsidRPr="00B17A72" w:rsidRDefault="00ED39C7" w:rsidP="001163A9">
            <w:pPr>
              <w:spacing w:after="0" w:line="240" w:lineRule="auto"/>
              <w:jc w:val="center"/>
              <w:rPr>
                <w:b/>
                <w:color w:val="auto"/>
                <w:szCs w:val="20"/>
              </w:rPr>
            </w:pPr>
            <w:r w:rsidRPr="00B17A72">
              <w:rPr>
                <w:b/>
                <w:color w:val="auto"/>
                <w:szCs w:val="20"/>
              </w:rPr>
              <w:t>HEF 1056 PHARMACOLOGY IN NURSING</w:t>
            </w:r>
          </w:p>
          <w:p w14:paraId="37FFE5BD" w14:textId="5AE8CB72" w:rsidR="00ED39C7" w:rsidRPr="00B17A72" w:rsidRDefault="00ED39C7" w:rsidP="001163A9">
            <w:pPr>
              <w:spacing w:after="0" w:line="240" w:lineRule="auto"/>
              <w:jc w:val="center"/>
              <w:rPr>
                <w:b/>
                <w:color w:val="auto"/>
                <w:szCs w:val="20"/>
              </w:rPr>
            </w:pPr>
            <w:r w:rsidRPr="00B17A72">
              <w:rPr>
                <w:b/>
                <w:color w:val="auto"/>
                <w:szCs w:val="20"/>
              </w:rPr>
              <w:t>2025-2026 SPRING SEMESTER</w:t>
            </w:r>
          </w:p>
        </w:tc>
      </w:tr>
      <w:tr w:rsidR="00C82DBF" w:rsidRPr="00B17A72" w14:paraId="5898E60D" w14:textId="77777777" w:rsidTr="000A1A71">
        <w:trPr>
          <w:gridAfter w:val="2"/>
          <w:wAfter w:w="17" w:type="dxa"/>
          <w:jc w:val="center"/>
        </w:trPr>
        <w:tc>
          <w:tcPr>
            <w:tcW w:w="5748" w:type="dxa"/>
            <w:gridSpan w:val="6"/>
            <w:vAlign w:val="center"/>
          </w:tcPr>
          <w:p w14:paraId="0C5C5D64" w14:textId="1870FF34" w:rsidR="00B7684C" w:rsidRPr="00B17A72" w:rsidRDefault="00ED39C7" w:rsidP="001163A9">
            <w:pPr>
              <w:spacing w:after="0" w:line="240" w:lineRule="auto"/>
              <w:rPr>
                <w:b/>
                <w:color w:val="auto"/>
                <w:szCs w:val="20"/>
              </w:rPr>
            </w:pPr>
            <w:r w:rsidRPr="00B17A72">
              <w:rPr>
                <w:b/>
                <w:bCs/>
                <w:color w:val="auto"/>
              </w:rPr>
              <w:t>Department(s) Giving the Course:</w:t>
            </w:r>
            <w:r w:rsidRPr="00B17A72">
              <w:rPr>
                <w:b/>
                <w:color w:val="auto"/>
                <w:szCs w:val="20"/>
              </w:rPr>
              <w:t xml:space="preserve"> </w:t>
            </w:r>
            <w:r w:rsidR="005454F1" w:rsidRPr="00B17A72">
              <w:rPr>
                <w:bCs/>
                <w:color w:val="auto"/>
                <w:szCs w:val="20"/>
              </w:rPr>
              <w:t xml:space="preserve">Faculty </w:t>
            </w:r>
            <w:r w:rsidRPr="00B17A72">
              <w:rPr>
                <w:bCs/>
                <w:color w:val="auto"/>
                <w:szCs w:val="20"/>
              </w:rPr>
              <w:t>o</w:t>
            </w:r>
            <w:r w:rsidR="005454F1" w:rsidRPr="00B17A72">
              <w:rPr>
                <w:bCs/>
                <w:color w:val="auto"/>
                <w:szCs w:val="20"/>
              </w:rPr>
              <w:t>f Nurs</w:t>
            </w:r>
            <w:r w:rsidRPr="00B17A72">
              <w:rPr>
                <w:bCs/>
                <w:color w:val="auto"/>
                <w:szCs w:val="20"/>
              </w:rPr>
              <w:t>i</w:t>
            </w:r>
            <w:r w:rsidR="005454F1" w:rsidRPr="00B17A72">
              <w:rPr>
                <w:bCs/>
                <w:color w:val="auto"/>
                <w:szCs w:val="20"/>
              </w:rPr>
              <w:t>ng</w:t>
            </w:r>
          </w:p>
        </w:tc>
        <w:tc>
          <w:tcPr>
            <w:tcW w:w="3291" w:type="dxa"/>
            <w:gridSpan w:val="3"/>
            <w:vAlign w:val="center"/>
          </w:tcPr>
          <w:p w14:paraId="4E777A3A" w14:textId="0EF7D0A6" w:rsidR="00B7684C" w:rsidRPr="00B17A72" w:rsidRDefault="00ED39C7" w:rsidP="001163A9">
            <w:pPr>
              <w:spacing w:after="0" w:line="240" w:lineRule="auto"/>
              <w:rPr>
                <w:b/>
                <w:color w:val="auto"/>
                <w:szCs w:val="20"/>
              </w:rPr>
            </w:pPr>
            <w:r w:rsidRPr="00B17A72">
              <w:rPr>
                <w:b/>
                <w:bCs/>
                <w:color w:val="auto"/>
              </w:rPr>
              <w:t>Department(s) Taking the Course:</w:t>
            </w:r>
            <w:r w:rsidRPr="00B17A72">
              <w:rPr>
                <w:b/>
                <w:color w:val="auto"/>
                <w:szCs w:val="20"/>
              </w:rPr>
              <w:t xml:space="preserve"> </w:t>
            </w:r>
            <w:r w:rsidRPr="00B17A72">
              <w:rPr>
                <w:bCs/>
                <w:color w:val="auto"/>
                <w:szCs w:val="20"/>
              </w:rPr>
              <w:t>Faculty of Nursing</w:t>
            </w:r>
          </w:p>
        </w:tc>
      </w:tr>
      <w:tr w:rsidR="00C82DBF" w:rsidRPr="00B17A72" w14:paraId="1028CCF7" w14:textId="77777777" w:rsidTr="000A1A71">
        <w:trPr>
          <w:gridAfter w:val="2"/>
          <w:wAfter w:w="17" w:type="dxa"/>
          <w:jc w:val="center"/>
        </w:trPr>
        <w:tc>
          <w:tcPr>
            <w:tcW w:w="5748" w:type="dxa"/>
            <w:gridSpan w:val="6"/>
            <w:vAlign w:val="center"/>
          </w:tcPr>
          <w:p w14:paraId="7CBE5889" w14:textId="77777777" w:rsidR="00B7684C" w:rsidRPr="00B17A72" w:rsidRDefault="005454F1" w:rsidP="001163A9">
            <w:pPr>
              <w:spacing w:after="0" w:line="240" w:lineRule="auto"/>
              <w:rPr>
                <w:b/>
                <w:color w:val="auto"/>
                <w:szCs w:val="20"/>
              </w:rPr>
            </w:pPr>
            <w:r w:rsidRPr="00B17A72">
              <w:rPr>
                <w:b/>
                <w:color w:val="auto"/>
                <w:szCs w:val="20"/>
              </w:rPr>
              <w:t>Section name:</w:t>
            </w:r>
          </w:p>
        </w:tc>
        <w:tc>
          <w:tcPr>
            <w:tcW w:w="3291" w:type="dxa"/>
            <w:gridSpan w:val="3"/>
            <w:vAlign w:val="center"/>
          </w:tcPr>
          <w:p w14:paraId="2D577B7A" w14:textId="7B31E3C7" w:rsidR="00B7684C" w:rsidRPr="00B17A72" w:rsidRDefault="005454F1" w:rsidP="001163A9">
            <w:pPr>
              <w:spacing w:after="0" w:line="240" w:lineRule="auto"/>
              <w:rPr>
                <w:b/>
                <w:color w:val="auto"/>
                <w:szCs w:val="20"/>
              </w:rPr>
            </w:pPr>
            <w:r w:rsidRPr="00B17A72">
              <w:rPr>
                <w:b/>
                <w:color w:val="auto"/>
                <w:szCs w:val="20"/>
              </w:rPr>
              <w:t>Course Title:</w:t>
            </w:r>
            <w:r w:rsidR="00ED39C7" w:rsidRPr="00B17A72">
              <w:rPr>
                <w:b/>
                <w:color w:val="auto"/>
                <w:szCs w:val="20"/>
              </w:rPr>
              <w:t xml:space="preserve"> </w:t>
            </w:r>
            <w:r w:rsidRPr="00B17A72">
              <w:rPr>
                <w:color w:val="auto"/>
                <w:szCs w:val="20"/>
              </w:rPr>
              <w:t>Pharmacology in Nursing</w:t>
            </w:r>
          </w:p>
        </w:tc>
      </w:tr>
      <w:tr w:rsidR="00C82DBF" w:rsidRPr="00B17A72" w14:paraId="227ACE0C" w14:textId="77777777" w:rsidTr="000A1A71">
        <w:trPr>
          <w:gridAfter w:val="2"/>
          <w:wAfter w:w="17" w:type="dxa"/>
          <w:jc w:val="center"/>
        </w:trPr>
        <w:tc>
          <w:tcPr>
            <w:tcW w:w="5748" w:type="dxa"/>
            <w:gridSpan w:val="6"/>
            <w:vAlign w:val="center"/>
          </w:tcPr>
          <w:p w14:paraId="084BEAD0" w14:textId="77777777" w:rsidR="00B7684C" w:rsidRPr="00B17A72" w:rsidRDefault="005454F1" w:rsidP="001163A9">
            <w:pPr>
              <w:spacing w:after="0" w:line="240" w:lineRule="auto"/>
              <w:rPr>
                <w:b/>
                <w:color w:val="auto"/>
                <w:szCs w:val="20"/>
              </w:rPr>
            </w:pPr>
            <w:r w:rsidRPr="00B17A72">
              <w:rPr>
                <w:b/>
                <w:color w:val="auto"/>
                <w:szCs w:val="20"/>
              </w:rPr>
              <w:t xml:space="preserve">Level of Course: </w:t>
            </w:r>
            <w:r w:rsidRPr="00B17A72">
              <w:rPr>
                <w:color w:val="auto"/>
                <w:szCs w:val="20"/>
              </w:rPr>
              <w:t>License</w:t>
            </w:r>
          </w:p>
        </w:tc>
        <w:tc>
          <w:tcPr>
            <w:tcW w:w="3291" w:type="dxa"/>
            <w:gridSpan w:val="3"/>
            <w:vAlign w:val="center"/>
          </w:tcPr>
          <w:p w14:paraId="637BE130" w14:textId="77777777" w:rsidR="00B7684C" w:rsidRPr="00B17A72" w:rsidRDefault="005454F1" w:rsidP="001163A9">
            <w:pPr>
              <w:spacing w:after="0" w:line="240" w:lineRule="auto"/>
              <w:rPr>
                <w:b/>
                <w:color w:val="auto"/>
                <w:szCs w:val="20"/>
              </w:rPr>
            </w:pPr>
            <w:r w:rsidRPr="00B17A72">
              <w:rPr>
                <w:b/>
                <w:color w:val="auto"/>
                <w:szCs w:val="20"/>
              </w:rPr>
              <w:t>Course Code</w:t>
            </w:r>
            <w:r w:rsidRPr="00B17A72">
              <w:rPr>
                <w:color w:val="auto"/>
                <w:szCs w:val="20"/>
              </w:rPr>
              <w:t>:</w:t>
            </w:r>
            <w:r w:rsidRPr="00B17A72">
              <w:rPr>
                <w:bCs/>
                <w:color w:val="auto"/>
                <w:szCs w:val="20"/>
              </w:rPr>
              <w:t xml:space="preserve"> </w:t>
            </w:r>
            <w:r w:rsidRPr="00B17A72">
              <w:rPr>
                <w:color w:val="auto"/>
                <w:szCs w:val="20"/>
              </w:rPr>
              <w:t>HEF 1056</w:t>
            </w:r>
          </w:p>
        </w:tc>
      </w:tr>
      <w:tr w:rsidR="00C82DBF" w:rsidRPr="00B17A72" w14:paraId="5383BC99" w14:textId="77777777" w:rsidTr="000A1A71">
        <w:trPr>
          <w:gridAfter w:val="2"/>
          <w:wAfter w:w="17" w:type="dxa"/>
          <w:jc w:val="center"/>
        </w:trPr>
        <w:tc>
          <w:tcPr>
            <w:tcW w:w="5748" w:type="dxa"/>
            <w:gridSpan w:val="6"/>
            <w:vAlign w:val="center"/>
          </w:tcPr>
          <w:p w14:paraId="5C3F7381" w14:textId="77777777" w:rsidR="00B7684C" w:rsidRPr="00B17A72" w:rsidRDefault="005454F1" w:rsidP="001163A9">
            <w:pPr>
              <w:spacing w:after="0" w:line="240" w:lineRule="auto"/>
              <w:rPr>
                <w:b/>
                <w:color w:val="auto"/>
                <w:szCs w:val="20"/>
              </w:rPr>
            </w:pPr>
            <w:r w:rsidRPr="00B17A72">
              <w:rPr>
                <w:b/>
                <w:color w:val="auto"/>
                <w:szCs w:val="20"/>
              </w:rPr>
              <w:t xml:space="preserve">Date / Date of Revision: </w:t>
            </w:r>
            <w:r w:rsidRPr="00B17A72">
              <w:rPr>
                <w:bCs/>
                <w:color w:val="auto"/>
                <w:szCs w:val="20"/>
              </w:rPr>
              <w:t>14.02.2026</w:t>
            </w:r>
          </w:p>
        </w:tc>
        <w:tc>
          <w:tcPr>
            <w:tcW w:w="3291" w:type="dxa"/>
            <w:gridSpan w:val="3"/>
            <w:vAlign w:val="center"/>
          </w:tcPr>
          <w:p w14:paraId="093F1134" w14:textId="77777777" w:rsidR="00B7684C" w:rsidRPr="00B17A72" w:rsidRDefault="005454F1" w:rsidP="001163A9">
            <w:pPr>
              <w:spacing w:after="0" w:line="240" w:lineRule="auto"/>
              <w:jc w:val="both"/>
              <w:rPr>
                <w:b/>
                <w:color w:val="auto"/>
                <w:szCs w:val="20"/>
              </w:rPr>
            </w:pPr>
            <w:r w:rsidRPr="00B17A72">
              <w:rPr>
                <w:b/>
                <w:color w:val="auto"/>
                <w:szCs w:val="20"/>
              </w:rPr>
              <w:t xml:space="preserve">Type of Course:  </w:t>
            </w:r>
            <w:r w:rsidRPr="00B17A72">
              <w:rPr>
                <w:color w:val="auto"/>
                <w:szCs w:val="20"/>
              </w:rPr>
              <w:t>Compulsory</w:t>
            </w:r>
          </w:p>
        </w:tc>
      </w:tr>
      <w:tr w:rsidR="00C82DBF" w:rsidRPr="00B17A72" w14:paraId="3577A704" w14:textId="77777777" w:rsidTr="000A1A71">
        <w:trPr>
          <w:gridAfter w:val="2"/>
          <w:wAfter w:w="17" w:type="dxa"/>
          <w:jc w:val="center"/>
        </w:trPr>
        <w:tc>
          <w:tcPr>
            <w:tcW w:w="5748" w:type="dxa"/>
            <w:gridSpan w:val="6"/>
            <w:vAlign w:val="center"/>
          </w:tcPr>
          <w:p w14:paraId="7FE72912" w14:textId="77777777" w:rsidR="00B7684C" w:rsidRPr="00B17A72" w:rsidRDefault="005454F1" w:rsidP="001163A9">
            <w:pPr>
              <w:spacing w:after="0" w:line="240" w:lineRule="auto"/>
              <w:rPr>
                <w:b/>
                <w:color w:val="auto"/>
                <w:szCs w:val="20"/>
              </w:rPr>
            </w:pPr>
            <w:r w:rsidRPr="00B17A72">
              <w:rPr>
                <w:b/>
                <w:color w:val="auto"/>
                <w:szCs w:val="20"/>
              </w:rPr>
              <w:t xml:space="preserve">Date / Date of Revision: </w:t>
            </w:r>
            <w:r w:rsidRPr="00B17A72">
              <w:rPr>
                <w:color w:val="auto"/>
                <w:szCs w:val="20"/>
              </w:rPr>
              <w:t>Turkish</w:t>
            </w:r>
          </w:p>
          <w:p w14:paraId="621FA287" w14:textId="77777777" w:rsidR="00B7684C" w:rsidRPr="00B17A72" w:rsidRDefault="005454F1" w:rsidP="001163A9">
            <w:pPr>
              <w:spacing w:after="0" w:line="240" w:lineRule="auto"/>
              <w:rPr>
                <w:color w:val="auto"/>
                <w:szCs w:val="20"/>
              </w:rPr>
            </w:pPr>
            <w:r w:rsidRPr="00B17A72">
              <w:rPr>
                <w:b/>
                <w:color w:val="auto"/>
                <w:szCs w:val="20"/>
              </w:rPr>
              <w:tab/>
            </w:r>
          </w:p>
        </w:tc>
        <w:tc>
          <w:tcPr>
            <w:tcW w:w="3291" w:type="dxa"/>
            <w:gridSpan w:val="3"/>
            <w:vAlign w:val="center"/>
          </w:tcPr>
          <w:p w14:paraId="72AB1325" w14:textId="77777777" w:rsidR="00B7684C" w:rsidRPr="00B17A72" w:rsidRDefault="005454F1" w:rsidP="001163A9">
            <w:pPr>
              <w:spacing w:after="0" w:line="240" w:lineRule="auto"/>
              <w:rPr>
                <w:b/>
                <w:color w:val="auto"/>
                <w:szCs w:val="20"/>
              </w:rPr>
            </w:pPr>
            <w:r w:rsidRPr="00B17A72">
              <w:rPr>
                <w:b/>
                <w:color w:val="auto"/>
                <w:szCs w:val="20"/>
              </w:rPr>
              <w:t xml:space="preserve">Course Lecturer (s): </w:t>
            </w:r>
          </w:p>
          <w:p w14:paraId="280A672E" w14:textId="77777777" w:rsidR="00B7684C" w:rsidRPr="00B17A72" w:rsidRDefault="005454F1" w:rsidP="001163A9">
            <w:pPr>
              <w:spacing w:after="0" w:line="240" w:lineRule="auto"/>
              <w:jc w:val="both"/>
              <w:rPr>
                <w:b/>
                <w:color w:val="auto"/>
                <w:szCs w:val="20"/>
              </w:rPr>
            </w:pPr>
            <w:r w:rsidRPr="00B17A72">
              <w:rPr>
                <w:color w:val="auto"/>
                <w:szCs w:val="20"/>
              </w:rPr>
              <w:t>Prof.  Hatice Mert</w:t>
            </w:r>
          </w:p>
          <w:p w14:paraId="3225298D" w14:textId="77777777" w:rsidR="00B7684C" w:rsidRPr="00B17A72" w:rsidRDefault="005454F1" w:rsidP="001163A9">
            <w:pPr>
              <w:spacing w:after="0" w:line="240" w:lineRule="auto"/>
              <w:jc w:val="both"/>
              <w:rPr>
                <w:color w:val="auto"/>
                <w:szCs w:val="20"/>
              </w:rPr>
            </w:pPr>
            <w:r w:rsidRPr="00B17A72">
              <w:rPr>
                <w:color w:val="auto"/>
                <w:szCs w:val="20"/>
              </w:rPr>
              <w:t>Prof.  Özlem Bilik</w:t>
            </w:r>
          </w:p>
          <w:p w14:paraId="56B7D7E5" w14:textId="77777777" w:rsidR="00B7684C" w:rsidRPr="00B17A72" w:rsidRDefault="005454F1" w:rsidP="001163A9">
            <w:pPr>
              <w:spacing w:after="0" w:line="240" w:lineRule="auto"/>
              <w:jc w:val="both"/>
              <w:rPr>
                <w:color w:val="auto"/>
                <w:szCs w:val="20"/>
              </w:rPr>
            </w:pPr>
            <w:r w:rsidRPr="00B17A72">
              <w:rPr>
                <w:color w:val="auto"/>
                <w:szCs w:val="20"/>
              </w:rPr>
              <w:t>Prof.  Fatma Vural</w:t>
            </w:r>
          </w:p>
          <w:p w14:paraId="65E24594" w14:textId="36693C80" w:rsidR="00B7684C" w:rsidRPr="00B17A72" w:rsidRDefault="009C34C6" w:rsidP="001163A9">
            <w:pPr>
              <w:spacing w:after="0" w:line="240" w:lineRule="auto"/>
              <w:jc w:val="both"/>
              <w:rPr>
                <w:color w:val="auto"/>
                <w:szCs w:val="20"/>
              </w:rPr>
            </w:pPr>
            <w:r w:rsidRPr="00B17A72">
              <w:rPr>
                <w:color w:val="auto"/>
                <w:szCs w:val="20"/>
              </w:rPr>
              <w:t xml:space="preserve">Prof. Dilek </w:t>
            </w:r>
            <w:proofErr w:type="spellStart"/>
            <w:r w:rsidRPr="00B17A72">
              <w:rPr>
                <w:color w:val="auto"/>
                <w:szCs w:val="20"/>
              </w:rPr>
              <w:t>Büyükkaya</w:t>
            </w:r>
            <w:proofErr w:type="spellEnd"/>
            <w:r w:rsidRPr="00B17A72">
              <w:rPr>
                <w:color w:val="auto"/>
                <w:szCs w:val="20"/>
              </w:rPr>
              <w:t xml:space="preserve"> Besen</w:t>
            </w:r>
          </w:p>
          <w:p w14:paraId="3494335B" w14:textId="77777777" w:rsidR="00B7684C" w:rsidRPr="00B17A72" w:rsidRDefault="005454F1" w:rsidP="001163A9">
            <w:pPr>
              <w:spacing w:after="0" w:line="240" w:lineRule="auto"/>
              <w:jc w:val="both"/>
              <w:rPr>
                <w:color w:val="auto"/>
                <w:szCs w:val="20"/>
              </w:rPr>
            </w:pPr>
            <w:r w:rsidRPr="00B17A72">
              <w:rPr>
                <w:color w:val="auto"/>
                <w:szCs w:val="20"/>
              </w:rPr>
              <w:t>Assoc. Prof. Nurten Alan</w:t>
            </w:r>
          </w:p>
          <w:p w14:paraId="3482F5D0" w14:textId="5BF0F465" w:rsidR="00B7684C" w:rsidRPr="00B17A72" w:rsidRDefault="00D87F0A" w:rsidP="001163A9">
            <w:pPr>
              <w:spacing w:after="0" w:line="240" w:lineRule="auto"/>
              <w:jc w:val="both"/>
              <w:rPr>
                <w:color w:val="auto"/>
                <w:szCs w:val="20"/>
              </w:rPr>
            </w:pPr>
            <w:r w:rsidRPr="00B17A72">
              <w:rPr>
                <w:color w:val="auto"/>
                <w:szCs w:val="20"/>
              </w:rPr>
              <w:t>Asst.</w:t>
            </w:r>
            <w:r w:rsidR="005454F1" w:rsidRPr="00B17A72">
              <w:rPr>
                <w:color w:val="auto"/>
                <w:szCs w:val="20"/>
              </w:rPr>
              <w:t xml:space="preserve"> Prof. Dilek Sezgin </w:t>
            </w:r>
          </w:p>
          <w:p w14:paraId="1F1CF88B" w14:textId="1477EFBE" w:rsidR="00B7684C" w:rsidRPr="00B17A72" w:rsidRDefault="009C34C6" w:rsidP="001163A9">
            <w:pPr>
              <w:spacing w:after="0" w:line="240" w:lineRule="auto"/>
              <w:rPr>
                <w:color w:val="auto"/>
                <w:szCs w:val="20"/>
              </w:rPr>
            </w:pPr>
            <w:r w:rsidRPr="00B17A72">
              <w:rPr>
                <w:color w:val="auto"/>
                <w:szCs w:val="20"/>
              </w:rPr>
              <w:t>Assoc. Prof. Eda A</w:t>
            </w:r>
            <w:r w:rsidR="00641D1C" w:rsidRPr="00B17A72">
              <w:rPr>
                <w:color w:val="auto"/>
                <w:szCs w:val="20"/>
              </w:rPr>
              <w:t>yten</w:t>
            </w:r>
            <w:r w:rsidRPr="00B17A72">
              <w:rPr>
                <w:color w:val="auto"/>
                <w:szCs w:val="20"/>
              </w:rPr>
              <w:t xml:space="preserve"> </w:t>
            </w:r>
            <w:proofErr w:type="spellStart"/>
            <w:r w:rsidRPr="00B17A72">
              <w:rPr>
                <w:color w:val="auto"/>
                <w:szCs w:val="20"/>
              </w:rPr>
              <w:t>Kankaya</w:t>
            </w:r>
            <w:proofErr w:type="spellEnd"/>
          </w:p>
        </w:tc>
      </w:tr>
      <w:tr w:rsidR="00C82DBF" w:rsidRPr="00B17A72" w14:paraId="12BE5687" w14:textId="77777777" w:rsidTr="000A1A71">
        <w:trPr>
          <w:gridAfter w:val="2"/>
          <w:wAfter w:w="17" w:type="dxa"/>
          <w:jc w:val="center"/>
        </w:trPr>
        <w:tc>
          <w:tcPr>
            <w:tcW w:w="5748" w:type="dxa"/>
            <w:gridSpan w:val="6"/>
            <w:vAlign w:val="center"/>
          </w:tcPr>
          <w:p w14:paraId="4A4F18F9" w14:textId="5A396193" w:rsidR="00B7684C" w:rsidRPr="00B17A72" w:rsidRDefault="005454F1" w:rsidP="001163A9">
            <w:pPr>
              <w:spacing w:after="0" w:line="240" w:lineRule="auto"/>
              <w:jc w:val="both"/>
              <w:rPr>
                <w:color w:val="auto"/>
                <w:szCs w:val="20"/>
              </w:rPr>
            </w:pPr>
            <w:r w:rsidRPr="00B17A72">
              <w:rPr>
                <w:b/>
                <w:color w:val="auto"/>
                <w:szCs w:val="20"/>
              </w:rPr>
              <w:t xml:space="preserve">Prerequisite: </w:t>
            </w:r>
            <w:r w:rsidRPr="00B17A72">
              <w:rPr>
                <w:color w:val="auto"/>
                <w:szCs w:val="20"/>
              </w:rPr>
              <w:t>None</w:t>
            </w:r>
          </w:p>
        </w:tc>
        <w:tc>
          <w:tcPr>
            <w:tcW w:w="3291" w:type="dxa"/>
            <w:gridSpan w:val="3"/>
            <w:vAlign w:val="center"/>
          </w:tcPr>
          <w:p w14:paraId="577DDE19" w14:textId="79FB996D" w:rsidR="00B7684C" w:rsidRPr="00B17A72" w:rsidRDefault="005454F1" w:rsidP="001163A9">
            <w:pPr>
              <w:spacing w:after="0" w:line="240" w:lineRule="auto"/>
              <w:rPr>
                <w:b/>
                <w:color w:val="auto"/>
                <w:szCs w:val="20"/>
              </w:rPr>
            </w:pPr>
            <w:r w:rsidRPr="00B17A72">
              <w:rPr>
                <w:b/>
                <w:color w:val="auto"/>
                <w:szCs w:val="20"/>
              </w:rPr>
              <w:t>Prerequisite:</w:t>
            </w:r>
            <w:r w:rsidR="00C42CA3" w:rsidRPr="00B17A72">
              <w:rPr>
                <w:b/>
                <w:color w:val="auto"/>
                <w:szCs w:val="20"/>
              </w:rPr>
              <w:t xml:space="preserve"> </w:t>
            </w:r>
            <w:r w:rsidR="00C42CA3" w:rsidRPr="00B17A72">
              <w:rPr>
                <w:bCs/>
                <w:color w:val="auto"/>
                <w:szCs w:val="20"/>
              </w:rPr>
              <w:t>None</w:t>
            </w:r>
          </w:p>
        </w:tc>
      </w:tr>
      <w:tr w:rsidR="00C82DBF" w:rsidRPr="00B17A72" w14:paraId="50778615" w14:textId="77777777" w:rsidTr="000A1A71">
        <w:trPr>
          <w:gridAfter w:val="2"/>
          <w:wAfter w:w="17" w:type="dxa"/>
          <w:jc w:val="center"/>
        </w:trPr>
        <w:tc>
          <w:tcPr>
            <w:tcW w:w="5748" w:type="dxa"/>
            <w:gridSpan w:val="6"/>
            <w:vAlign w:val="center"/>
          </w:tcPr>
          <w:p w14:paraId="2B0A2CAC" w14:textId="5B014177" w:rsidR="00B7684C" w:rsidRPr="00B17A72" w:rsidRDefault="005454F1" w:rsidP="001163A9">
            <w:pPr>
              <w:spacing w:after="0" w:line="240" w:lineRule="auto"/>
              <w:rPr>
                <w:b/>
                <w:color w:val="auto"/>
                <w:szCs w:val="20"/>
              </w:rPr>
            </w:pPr>
            <w:r w:rsidRPr="00B17A72">
              <w:rPr>
                <w:b/>
                <w:color w:val="auto"/>
                <w:szCs w:val="20"/>
              </w:rPr>
              <w:t xml:space="preserve">Weekly Course Hours: </w:t>
            </w:r>
            <w:r w:rsidR="00C42CA3" w:rsidRPr="00B17A72">
              <w:rPr>
                <w:b/>
                <w:color w:val="auto"/>
                <w:szCs w:val="20"/>
              </w:rPr>
              <w:t>-</w:t>
            </w:r>
          </w:p>
        </w:tc>
        <w:tc>
          <w:tcPr>
            <w:tcW w:w="3291" w:type="dxa"/>
            <w:gridSpan w:val="3"/>
            <w:vAlign w:val="center"/>
          </w:tcPr>
          <w:p w14:paraId="40607BBB" w14:textId="49F04C91" w:rsidR="00B7684C" w:rsidRPr="00B17A72" w:rsidRDefault="005454F1" w:rsidP="00641D1C">
            <w:pPr>
              <w:spacing w:after="0" w:line="240" w:lineRule="auto"/>
              <w:jc w:val="both"/>
              <w:rPr>
                <w:b/>
                <w:color w:val="auto"/>
                <w:szCs w:val="20"/>
              </w:rPr>
            </w:pPr>
            <w:r w:rsidRPr="00B17A72">
              <w:rPr>
                <w:b/>
                <w:color w:val="auto"/>
                <w:szCs w:val="20"/>
              </w:rPr>
              <w:t xml:space="preserve">Course Coordinator: </w:t>
            </w:r>
            <w:r w:rsidR="009C34C6" w:rsidRPr="00B17A72">
              <w:rPr>
                <w:color w:val="auto"/>
                <w:szCs w:val="20"/>
              </w:rPr>
              <w:t xml:space="preserve">Assoc. Prof. Eda </w:t>
            </w:r>
            <w:r w:rsidR="00641D1C" w:rsidRPr="00B17A72">
              <w:rPr>
                <w:color w:val="auto"/>
                <w:szCs w:val="20"/>
              </w:rPr>
              <w:t xml:space="preserve">Ayten </w:t>
            </w:r>
            <w:proofErr w:type="spellStart"/>
            <w:r w:rsidR="009C34C6" w:rsidRPr="00B17A72">
              <w:rPr>
                <w:color w:val="auto"/>
                <w:szCs w:val="20"/>
              </w:rPr>
              <w:t>Kankaya</w:t>
            </w:r>
            <w:proofErr w:type="spellEnd"/>
            <w:r w:rsidRPr="00B17A72">
              <w:rPr>
                <w:color w:val="auto"/>
                <w:szCs w:val="20"/>
              </w:rPr>
              <w:t xml:space="preserve"> </w:t>
            </w:r>
          </w:p>
        </w:tc>
      </w:tr>
      <w:tr w:rsidR="00C82DBF" w:rsidRPr="00B17A72" w14:paraId="2B22392A" w14:textId="77777777" w:rsidTr="000A1A71">
        <w:trPr>
          <w:gridAfter w:val="2"/>
          <w:wAfter w:w="17" w:type="dxa"/>
          <w:jc w:val="center"/>
        </w:trPr>
        <w:tc>
          <w:tcPr>
            <w:tcW w:w="2020" w:type="dxa"/>
            <w:gridSpan w:val="2"/>
            <w:vAlign w:val="center"/>
          </w:tcPr>
          <w:p w14:paraId="145FA29B" w14:textId="77777777" w:rsidR="00B7684C" w:rsidRPr="00B17A72" w:rsidRDefault="005454F1" w:rsidP="005D3657">
            <w:pPr>
              <w:spacing w:after="0" w:line="240" w:lineRule="auto"/>
              <w:jc w:val="center"/>
              <w:rPr>
                <w:b/>
                <w:bCs/>
                <w:color w:val="auto"/>
                <w:szCs w:val="20"/>
              </w:rPr>
            </w:pPr>
            <w:r w:rsidRPr="00B17A72">
              <w:rPr>
                <w:b/>
                <w:bCs/>
                <w:color w:val="auto"/>
                <w:szCs w:val="20"/>
              </w:rPr>
              <w:t>Theory</w:t>
            </w:r>
          </w:p>
        </w:tc>
        <w:tc>
          <w:tcPr>
            <w:tcW w:w="2048" w:type="dxa"/>
            <w:gridSpan w:val="2"/>
            <w:vAlign w:val="center"/>
          </w:tcPr>
          <w:p w14:paraId="33EDD905" w14:textId="478E0B13" w:rsidR="00B7684C" w:rsidRPr="00B17A72" w:rsidRDefault="00471455" w:rsidP="005D3657">
            <w:pPr>
              <w:spacing w:after="0" w:line="240" w:lineRule="auto"/>
              <w:jc w:val="center"/>
              <w:rPr>
                <w:b/>
                <w:bCs/>
                <w:color w:val="auto"/>
                <w:szCs w:val="20"/>
              </w:rPr>
            </w:pPr>
            <w:r w:rsidRPr="00B17A72">
              <w:rPr>
                <w:b/>
                <w:bCs/>
                <w:color w:val="auto"/>
                <w:szCs w:val="20"/>
              </w:rPr>
              <w:t>Practice</w:t>
            </w:r>
          </w:p>
        </w:tc>
        <w:tc>
          <w:tcPr>
            <w:tcW w:w="1680" w:type="dxa"/>
            <w:gridSpan w:val="2"/>
            <w:vAlign w:val="center"/>
          </w:tcPr>
          <w:p w14:paraId="46AB5DF2" w14:textId="77777777" w:rsidR="00B7684C" w:rsidRPr="00B17A72" w:rsidRDefault="005454F1" w:rsidP="005D3657">
            <w:pPr>
              <w:spacing w:after="0" w:line="240" w:lineRule="auto"/>
              <w:jc w:val="center"/>
              <w:rPr>
                <w:b/>
                <w:bCs/>
                <w:color w:val="auto"/>
                <w:szCs w:val="20"/>
              </w:rPr>
            </w:pPr>
            <w:r w:rsidRPr="00B17A72">
              <w:rPr>
                <w:b/>
                <w:bCs/>
                <w:color w:val="auto"/>
                <w:szCs w:val="20"/>
              </w:rPr>
              <w:t>Laboratory</w:t>
            </w:r>
          </w:p>
        </w:tc>
        <w:tc>
          <w:tcPr>
            <w:tcW w:w="3291" w:type="dxa"/>
            <w:gridSpan w:val="3"/>
            <w:vAlign w:val="center"/>
          </w:tcPr>
          <w:p w14:paraId="373FF18B" w14:textId="77777777" w:rsidR="00B7684C" w:rsidRPr="00B17A72" w:rsidRDefault="005454F1" w:rsidP="001163A9">
            <w:pPr>
              <w:spacing w:after="0" w:line="240" w:lineRule="auto"/>
              <w:rPr>
                <w:b/>
                <w:color w:val="auto"/>
                <w:szCs w:val="20"/>
              </w:rPr>
            </w:pPr>
            <w:r w:rsidRPr="00B17A72">
              <w:rPr>
                <w:b/>
                <w:color w:val="auto"/>
                <w:szCs w:val="20"/>
              </w:rPr>
              <w:t>Course Credits:</w:t>
            </w:r>
            <w:r w:rsidRPr="00B17A72">
              <w:rPr>
                <w:color w:val="auto"/>
                <w:szCs w:val="20"/>
              </w:rPr>
              <w:t xml:space="preserve"> </w:t>
            </w:r>
            <w:r w:rsidRPr="00B17A72">
              <w:rPr>
                <w:bCs/>
                <w:color w:val="auto"/>
                <w:szCs w:val="20"/>
              </w:rPr>
              <w:t>2</w:t>
            </w:r>
          </w:p>
        </w:tc>
      </w:tr>
      <w:tr w:rsidR="00C82DBF" w:rsidRPr="00B17A72" w14:paraId="66815747" w14:textId="77777777" w:rsidTr="000A1A71">
        <w:trPr>
          <w:gridAfter w:val="2"/>
          <w:wAfter w:w="17" w:type="dxa"/>
          <w:jc w:val="center"/>
        </w:trPr>
        <w:tc>
          <w:tcPr>
            <w:tcW w:w="2020" w:type="dxa"/>
            <w:gridSpan w:val="2"/>
            <w:vAlign w:val="center"/>
          </w:tcPr>
          <w:p w14:paraId="5AF7C7AA" w14:textId="77777777" w:rsidR="00B7684C" w:rsidRPr="00B17A72" w:rsidRDefault="005454F1" w:rsidP="007068FD">
            <w:pPr>
              <w:spacing w:after="0" w:line="240" w:lineRule="auto"/>
              <w:jc w:val="center"/>
              <w:rPr>
                <w:bCs/>
                <w:color w:val="auto"/>
                <w:szCs w:val="20"/>
              </w:rPr>
            </w:pPr>
            <w:r w:rsidRPr="00B17A72">
              <w:rPr>
                <w:bCs/>
                <w:color w:val="auto"/>
                <w:szCs w:val="20"/>
              </w:rPr>
              <w:t>2</w:t>
            </w:r>
          </w:p>
        </w:tc>
        <w:tc>
          <w:tcPr>
            <w:tcW w:w="2048" w:type="dxa"/>
            <w:gridSpan w:val="2"/>
            <w:vAlign w:val="center"/>
          </w:tcPr>
          <w:p w14:paraId="6EB3A291" w14:textId="63B0745F" w:rsidR="00B7684C" w:rsidRPr="00B17A72" w:rsidRDefault="005454F1" w:rsidP="007068FD">
            <w:pPr>
              <w:spacing w:after="0" w:line="240" w:lineRule="auto"/>
              <w:jc w:val="center"/>
              <w:rPr>
                <w:color w:val="auto"/>
                <w:szCs w:val="20"/>
              </w:rPr>
            </w:pPr>
            <w:r w:rsidRPr="00B17A72">
              <w:rPr>
                <w:b/>
                <w:color w:val="auto"/>
                <w:szCs w:val="20"/>
              </w:rPr>
              <w:t>-</w:t>
            </w:r>
          </w:p>
        </w:tc>
        <w:tc>
          <w:tcPr>
            <w:tcW w:w="1680" w:type="dxa"/>
            <w:gridSpan w:val="2"/>
            <w:vAlign w:val="center"/>
          </w:tcPr>
          <w:p w14:paraId="7C707E65" w14:textId="77777777" w:rsidR="00B7684C" w:rsidRPr="00B17A72" w:rsidRDefault="005454F1" w:rsidP="007068FD">
            <w:pPr>
              <w:spacing w:after="0" w:line="240" w:lineRule="auto"/>
              <w:jc w:val="center"/>
              <w:rPr>
                <w:color w:val="auto"/>
                <w:szCs w:val="20"/>
              </w:rPr>
            </w:pPr>
            <w:r w:rsidRPr="00B17A72">
              <w:rPr>
                <w:b/>
                <w:color w:val="auto"/>
                <w:szCs w:val="20"/>
              </w:rPr>
              <w:t>-</w:t>
            </w:r>
          </w:p>
        </w:tc>
        <w:tc>
          <w:tcPr>
            <w:tcW w:w="3291" w:type="dxa"/>
            <w:gridSpan w:val="3"/>
            <w:vAlign w:val="center"/>
          </w:tcPr>
          <w:p w14:paraId="02ADF449" w14:textId="77777777" w:rsidR="00B7684C" w:rsidRPr="00B17A72" w:rsidRDefault="005454F1" w:rsidP="001163A9">
            <w:pPr>
              <w:spacing w:after="0" w:line="240" w:lineRule="auto"/>
              <w:rPr>
                <w:b/>
                <w:color w:val="auto"/>
                <w:szCs w:val="20"/>
              </w:rPr>
            </w:pPr>
            <w:r w:rsidRPr="00B17A72">
              <w:rPr>
                <w:b/>
                <w:color w:val="auto"/>
                <w:szCs w:val="20"/>
              </w:rPr>
              <w:t>ECTS Credits of the course:</w:t>
            </w:r>
            <w:r w:rsidRPr="00B17A72">
              <w:rPr>
                <w:bCs/>
                <w:color w:val="auto"/>
                <w:szCs w:val="20"/>
              </w:rPr>
              <w:t xml:space="preserve"> 3</w:t>
            </w:r>
          </w:p>
        </w:tc>
      </w:tr>
      <w:tr w:rsidR="007068FD" w:rsidRPr="00B17A72" w14:paraId="3C5ADA43" w14:textId="77777777" w:rsidTr="000A1A71">
        <w:trPr>
          <w:gridAfter w:val="2"/>
          <w:wAfter w:w="17" w:type="dxa"/>
          <w:jc w:val="center"/>
        </w:trPr>
        <w:tc>
          <w:tcPr>
            <w:tcW w:w="2020" w:type="dxa"/>
            <w:gridSpan w:val="2"/>
            <w:vAlign w:val="center"/>
          </w:tcPr>
          <w:p w14:paraId="35469016" w14:textId="1BED3CDF" w:rsidR="007068FD" w:rsidRPr="00B17A72" w:rsidRDefault="005D3657" w:rsidP="005D3657">
            <w:pPr>
              <w:spacing w:after="160" w:line="259" w:lineRule="auto"/>
              <w:rPr>
                <w:b/>
                <w:bCs/>
                <w:color w:val="auto"/>
                <w:szCs w:val="20"/>
              </w:rPr>
            </w:pPr>
            <w:r w:rsidRPr="00B17A72">
              <w:rPr>
                <w:b/>
                <w:bCs/>
                <w:color w:val="auto"/>
                <w:szCs w:val="20"/>
              </w:rPr>
              <w:t>Section/Students per Section</w:t>
            </w:r>
          </w:p>
        </w:tc>
        <w:tc>
          <w:tcPr>
            <w:tcW w:w="2048" w:type="dxa"/>
            <w:gridSpan w:val="2"/>
            <w:vAlign w:val="center"/>
          </w:tcPr>
          <w:p w14:paraId="6F1273BB" w14:textId="614129CB" w:rsidR="007068FD" w:rsidRPr="00B17A72" w:rsidRDefault="005D3657" w:rsidP="005D3657">
            <w:pPr>
              <w:spacing w:after="160" w:line="259" w:lineRule="auto"/>
              <w:rPr>
                <w:b/>
                <w:bCs/>
                <w:color w:val="auto"/>
                <w:szCs w:val="20"/>
              </w:rPr>
            </w:pPr>
            <w:r w:rsidRPr="00B17A72">
              <w:rPr>
                <w:b/>
                <w:bCs/>
                <w:color w:val="auto"/>
                <w:szCs w:val="20"/>
              </w:rPr>
              <w:t>Section/Students per Section</w:t>
            </w:r>
          </w:p>
        </w:tc>
        <w:tc>
          <w:tcPr>
            <w:tcW w:w="1680" w:type="dxa"/>
            <w:gridSpan w:val="2"/>
            <w:vAlign w:val="center"/>
          </w:tcPr>
          <w:p w14:paraId="02E01C3B" w14:textId="375F620C" w:rsidR="007068FD" w:rsidRPr="00B17A72" w:rsidRDefault="005D3657" w:rsidP="005D3657">
            <w:pPr>
              <w:spacing w:after="160" w:line="259" w:lineRule="auto"/>
              <w:rPr>
                <w:b/>
                <w:bCs/>
                <w:color w:val="auto"/>
                <w:szCs w:val="20"/>
              </w:rPr>
            </w:pPr>
            <w:r w:rsidRPr="00B17A72">
              <w:rPr>
                <w:b/>
                <w:bCs/>
                <w:color w:val="auto"/>
                <w:szCs w:val="20"/>
              </w:rPr>
              <w:t>Section/Students per Section</w:t>
            </w:r>
          </w:p>
        </w:tc>
        <w:tc>
          <w:tcPr>
            <w:tcW w:w="3291" w:type="dxa"/>
            <w:gridSpan w:val="3"/>
            <w:vAlign w:val="center"/>
          </w:tcPr>
          <w:p w14:paraId="6AA7A466" w14:textId="27064A5C" w:rsidR="007068FD" w:rsidRPr="00B17A72" w:rsidRDefault="005D3657" w:rsidP="005D3657">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CA0555" w:rsidRPr="00B17A72" w14:paraId="24A771CD" w14:textId="77777777" w:rsidTr="000A1A71">
        <w:trPr>
          <w:gridAfter w:val="2"/>
          <w:wAfter w:w="17" w:type="dxa"/>
          <w:jc w:val="center"/>
        </w:trPr>
        <w:tc>
          <w:tcPr>
            <w:tcW w:w="2020" w:type="dxa"/>
            <w:gridSpan w:val="2"/>
            <w:vAlign w:val="center"/>
          </w:tcPr>
          <w:p w14:paraId="3FBDF500" w14:textId="4669603F" w:rsidR="00CA0555" w:rsidRPr="00B17A72" w:rsidRDefault="007068FD" w:rsidP="007068FD">
            <w:pPr>
              <w:spacing w:after="0" w:line="240" w:lineRule="auto"/>
              <w:jc w:val="center"/>
              <w:rPr>
                <w:b/>
                <w:color w:val="auto"/>
                <w:szCs w:val="20"/>
              </w:rPr>
            </w:pPr>
            <w:r w:rsidRPr="00B17A72">
              <w:rPr>
                <w:rFonts w:eastAsia="Calibri"/>
                <w:color w:val="auto"/>
                <w:kern w:val="2"/>
                <w:szCs w:val="20"/>
                <w:lang w:eastAsia="tr"/>
              </w:rPr>
              <w:t>2/173-188</w:t>
            </w:r>
          </w:p>
        </w:tc>
        <w:tc>
          <w:tcPr>
            <w:tcW w:w="2048" w:type="dxa"/>
            <w:gridSpan w:val="2"/>
            <w:vAlign w:val="center"/>
          </w:tcPr>
          <w:p w14:paraId="756CE3AD" w14:textId="78C2DAA8" w:rsidR="00CA0555" w:rsidRPr="00B17A72" w:rsidRDefault="00CA0555" w:rsidP="007068FD">
            <w:pPr>
              <w:spacing w:after="0" w:line="240" w:lineRule="auto"/>
              <w:jc w:val="center"/>
              <w:rPr>
                <w:b/>
                <w:color w:val="auto"/>
                <w:szCs w:val="20"/>
              </w:rPr>
            </w:pPr>
            <w:r w:rsidRPr="00B17A72">
              <w:rPr>
                <w:color w:val="auto"/>
                <w:szCs w:val="20"/>
              </w:rPr>
              <w:t>-</w:t>
            </w:r>
          </w:p>
        </w:tc>
        <w:tc>
          <w:tcPr>
            <w:tcW w:w="1680" w:type="dxa"/>
            <w:gridSpan w:val="2"/>
            <w:vAlign w:val="center"/>
          </w:tcPr>
          <w:p w14:paraId="6D676C84" w14:textId="57FEB5BD" w:rsidR="00CA0555" w:rsidRPr="00B17A72" w:rsidRDefault="00CA0555" w:rsidP="007068FD">
            <w:pPr>
              <w:spacing w:after="0" w:line="240" w:lineRule="auto"/>
              <w:jc w:val="center"/>
              <w:rPr>
                <w:b/>
                <w:color w:val="auto"/>
                <w:szCs w:val="20"/>
              </w:rPr>
            </w:pPr>
            <w:r w:rsidRPr="00B17A72">
              <w:rPr>
                <w:color w:val="auto"/>
                <w:szCs w:val="20"/>
              </w:rPr>
              <w:t>-</w:t>
            </w:r>
          </w:p>
        </w:tc>
        <w:tc>
          <w:tcPr>
            <w:tcW w:w="3291" w:type="dxa"/>
            <w:gridSpan w:val="3"/>
            <w:vAlign w:val="center"/>
          </w:tcPr>
          <w:p w14:paraId="33BAE9C8" w14:textId="4D30B33C" w:rsidR="00CA0555" w:rsidRPr="00B17A72" w:rsidRDefault="005D3657" w:rsidP="00CA0555">
            <w:pPr>
              <w:spacing w:after="0" w:line="240" w:lineRule="auto"/>
              <w:rPr>
                <w:b/>
                <w:color w:val="auto"/>
                <w:szCs w:val="20"/>
              </w:rPr>
            </w:pPr>
            <w:r w:rsidRPr="00B17A72">
              <w:rPr>
                <w:b/>
                <w:color w:val="auto"/>
                <w:szCs w:val="20"/>
              </w:rPr>
              <w:t>361</w:t>
            </w:r>
          </w:p>
        </w:tc>
      </w:tr>
      <w:tr w:rsidR="00C82DBF" w:rsidRPr="00B17A72" w14:paraId="55DACFC9" w14:textId="77777777" w:rsidTr="000A1A71">
        <w:tblPrEx>
          <w:jc w:val="left"/>
        </w:tblPrEx>
        <w:trPr>
          <w:gridAfter w:val="2"/>
          <w:wAfter w:w="17" w:type="dxa"/>
        </w:trPr>
        <w:tc>
          <w:tcPr>
            <w:tcW w:w="9039" w:type="dxa"/>
            <w:gridSpan w:val="9"/>
            <w:vAlign w:val="center"/>
          </w:tcPr>
          <w:p w14:paraId="0AFE38EF" w14:textId="314D5E87" w:rsidR="00B7684C" w:rsidRPr="00B17A72" w:rsidRDefault="005454F1" w:rsidP="001163A9">
            <w:pPr>
              <w:tabs>
                <w:tab w:val="left" w:pos="2268"/>
                <w:tab w:val="left" w:pos="2410"/>
                <w:tab w:val="left" w:leader="dot" w:pos="7655"/>
              </w:tabs>
              <w:spacing w:after="0" w:line="240" w:lineRule="auto"/>
              <w:jc w:val="both"/>
              <w:rPr>
                <w:color w:val="auto"/>
                <w:szCs w:val="20"/>
              </w:rPr>
            </w:pPr>
            <w:r w:rsidRPr="00B17A72">
              <w:rPr>
                <w:b/>
                <w:color w:val="auto"/>
                <w:szCs w:val="20"/>
              </w:rPr>
              <w:t xml:space="preserve">The aim of the course: </w:t>
            </w:r>
            <w:r w:rsidRPr="00B17A72">
              <w:rPr>
                <w:color w:val="auto"/>
                <w:szCs w:val="20"/>
              </w:rPr>
              <w:t xml:space="preserve">The purpose of this course is to provide the student with information about effects, side effects, interactions, pharmacodynamic </w:t>
            </w:r>
            <w:r w:rsidR="001F735C" w:rsidRPr="00B17A72">
              <w:rPr>
                <w:color w:val="auto"/>
                <w:szCs w:val="20"/>
              </w:rPr>
              <w:t>and</w:t>
            </w:r>
            <w:r w:rsidRPr="00B17A72">
              <w:rPr>
                <w:color w:val="auto"/>
                <w:szCs w:val="20"/>
              </w:rPr>
              <w:t xml:space="preserve"> pharmacokinetic properties of drugs used to treat various </w:t>
            </w:r>
            <w:r w:rsidR="008240E7" w:rsidRPr="00B17A72">
              <w:rPr>
                <w:color w:val="auto"/>
                <w:szCs w:val="20"/>
              </w:rPr>
              <w:t>systemic</w:t>
            </w:r>
            <w:r w:rsidRPr="00B17A72">
              <w:rPr>
                <w:color w:val="auto"/>
                <w:szCs w:val="20"/>
              </w:rPr>
              <w:t xml:space="preserve"> diseases in application fields </w:t>
            </w:r>
            <w:r w:rsidR="001F735C" w:rsidRPr="00B17A72">
              <w:rPr>
                <w:color w:val="auto"/>
                <w:szCs w:val="20"/>
              </w:rPr>
              <w:t>and</w:t>
            </w:r>
            <w:r w:rsidRPr="00B17A72">
              <w:rPr>
                <w:color w:val="auto"/>
                <w:szCs w:val="20"/>
              </w:rPr>
              <w:t xml:space="preserve"> responsibilities of nurses in pharmaceutical applications.</w:t>
            </w:r>
          </w:p>
        </w:tc>
      </w:tr>
      <w:tr w:rsidR="00C82DBF" w:rsidRPr="00B17A72" w14:paraId="1BBB609D" w14:textId="77777777" w:rsidTr="000A1A71">
        <w:tblPrEx>
          <w:jc w:val="left"/>
        </w:tblPrEx>
        <w:trPr>
          <w:gridAfter w:val="2"/>
          <w:wAfter w:w="17" w:type="dxa"/>
        </w:trPr>
        <w:tc>
          <w:tcPr>
            <w:tcW w:w="9039" w:type="dxa"/>
            <w:gridSpan w:val="9"/>
            <w:vAlign w:val="center"/>
          </w:tcPr>
          <w:p w14:paraId="7EE310D0" w14:textId="49EBB526" w:rsidR="00B60E82" w:rsidRPr="00B17A72" w:rsidRDefault="00B60E82" w:rsidP="001163A9">
            <w:pPr>
              <w:spacing w:after="0" w:line="240" w:lineRule="auto"/>
              <w:rPr>
                <w:b/>
                <w:color w:val="auto"/>
                <w:szCs w:val="20"/>
              </w:rPr>
            </w:pPr>
            <w:r w:rsidRPr="00B17A72">
              <w:rPr>
                <w:b/>
                <w:bCs/>
                <w:color w:val="auto"/>
                <w:szCs w:val="20"/>
              </w:rPr>
              <w:t>Course Learning Outcomes:</w:t>
            </w:r>
          </w:p>
          <w:p w14:paraId="41D44A97" w14:textId="4F6282D9" w:rsidR="00B7684C" w:rsidRPr="00B17A72" w:rsidRDefault="005454F1" w:rsidP="001163A9">
            <w:pPr>
              <w:spacing w:after="0" w:line="240" w:lineRule="auto"/>
              <w:rPr>
                <w:bCs/>
                <w:color w:val="auto"/>
                <w:szCs w:val="20"/>
              </w:rPr>
            </w:pPr>
            <w:r w:rsidRPr="00B17A72">
              <w:rPr>
                <w:bCs/>
                <w:color w:val="auto"/>
                <w:szCs w:val="20"/>
              </w:rPr>
              <w:t xml:space="preserve">LO1. The student knows the basic concepts of pharmacology; drug administration routes, drug types, pharmacokinetic </w:t>
            </w:r>
            <w:r w:rsidR="001F735C" w:rsidRPr="00B17A72">
              <w:rPr>
                <w:bCs/>
                <w:color w:val="auto"/>
                <w:szCs w:val="20"/>
              </w:rPr>
              <w:t>and</w:t>
            </w:r>
            <w:r w:rsidRPr="00B17A72">
              <w:rPr>
                <w:bCs/>
                <w:color w:val="auto"/>
                <w:szCs w:val="20"/>
              </w:rPr>
              <w:t xml:space="preserve"> pharmacodynamic properties of drugs</w:t>
            </w:r>
          </w:p>
          <w:p w14:paraId="083E5F3F" w14:textId="45B94FB2" w:rsidR="00B7684C" w:rsidRPr="00B17A72" w:rsidRDefault="005454F1" w:rsidP="001163A9">
            <w:pPr>
              <w:spacing w:after="0" w:line="240" w:lineRule="auto"/>
              <w:rPr>
                <w:bCs/>
                <w:color w:val="auto"/>
                <w:szCs w:val="20"/>
              </w:rPr>
            </w:pPr>
            <w:r w:rsidRPr="00B17A72">
              <w:rPr>
                <w:bCs/>
                <w:color w:val="auto"/>
                <w:szCs w:val="20"/>
              </w:rPr>
              <w:t xml:space="preserve">LO2. The student can discuss the effects </w:t>
            </w:r>
            <w:r w:rsidR="001F735C" w:rsidRPr="00B17A72">
              <w:rPr>
                <w:bCs/>
                <w:color w:val="auto"/>
                <w:szCs w:val="20"/>
              </w:rPr>
              <w:t>and</w:t>
            </w:r>
            <w:r w:rsidRPr="00B17A72">
              <w:rPr>
                <w:bCs/>
                <w:color w:val="auto"/>
                <w:szCs w:val="20"/>
              </w:rPr>
              <w:t xml:space="preserve"> side effects of drugs used in treatment.</w:t>
            </w:r>
          </w:p>
          <w:p w14:paraId="5BD8A5F0" w14:textId="555739DA" w:rsidR="00B7684C" w:rsidRPr="00B17A72" w:rsidRDefault="005454F1" w:rsidP="001163A9">
            <w:pPr>
              <w:spacing w:after="0" w:line="240" w:lineRule="auto"/>
              <w:rPr>
                <w:bCs/>
                <w:color w:val="auto"/>
                <w:szCs w:val="20"/>
              </w:rPr>
            </w:pPr>
            <w:r w:rsidRPr="00B17A72">
              <w:rPr>
                <w:bCs/>
                <w:color w:val="auto"/>
                <w:szCs w:val="20"/>
              </w:rPr>
              <w:t xml:space="preserve">LO3. The student can monitor the effects </w:t>
            </w:r>
            <w:r w:rsidR="001F735C" w:rsidRPr="00B17A72">
              <w:rPr>
                <w:bCs/>
                <w:color w:val="auto"/>
                <w:szCs w:val="20"/>
              </w:rPr>
              <w:t>and</w:t>
            </w:r>
            <w:r w:rsidRPr="00B17A72">
              <w:rPr>
                <w:bCs/>
                <w:color w:val="auto"/>
                <w:szCs w:val="20"/>
              </w:rPr>
              <w:t xml:space="preserve"> side effects of drugs given to the patient</w:t>
            </w:r>
          </w:p>
          <w:p w14:paraId="2162CEEB" w14:textId="52CBDEBE" w:rsidR="00B7684C" w:rsidRPr="00B17A72" w:rsidRDefault="005454F1" w:rsidP="001163A9">
            <w:pPr>
              <w:spacing w:after="0" w:line="240" w:lineRule="auto"/>
              <w:rPr>
                <w:bCs/>
                <w:color w:val="auto"/>
                <w:szCs w:val="20"/>
              </w:rPr>
            </w:pPr>
            <w:r w:rsidRPr="00B17A72">
              <w:rPr>
                <w:bCs/>
                <w:color w:val="auto"/>
                <w:szCs w:val="20"/>
              </w:rPr>
              <w:t xml:space="preserve">LO4. The student can give training to the patient </w:t>
            </w:r>
            <w:r w:rsidR="001F735C" w:rsidRPr="00B17A72">
              <w:rPr>
                <w:bCs/>
                <w:color w:val="auto"/>
                <w:szCs w:val="20"/>
              </w:rPr>
              <w:t>and</w:t>
            </w:r>
            <w:r w:rsidRPr="00B17A72">
              <w:rPr>
                <w:bCs/>
                <w:color w:val="auto"/>
                <w:szCs w:val="20"/>
              </w:rPr>
              <w:t xml:space="preserve"> </w:t>
            </w:r>
            <w:r w:rsidR="008240E7" w:rsidRPr="00B17A72">
              <w:rPr>
                <w:bCs/>
                <w:color w:val="auto"/>
                <w:szCs w:val="20"/>
              </w:rPr>
              <w:t>the patient's</w:t>
            </w:r>
            <w:r w:rsidRPr="00B17A72">
              <w:rPr>
                <w:bCs/>
                <w:color w:val="auto"/>
                <w:szCs w:val="20"/>
              </w:rPr>
              <w:t xml:space="preserve"> family regarding drug treatment</w:t>
            </w:r>
          </w:p>
          <w:p w14:paraId="66A8C1F8" w14:textId="77777777" w:rsidR="00B7684C" w:rsidRPr="00B17A72" w:rsidRDefault="005454F1" w:rsidP="001163A9">
            <w:pPr>
              <w:spacing w:after="0" w:line="240" w:lineRule="auto"/>
              <w:rPr>
                <w:bCs/>
                <w:color w:val="auto"/>
                <w:szCs w:val="20"/>
              </w:rPr>
            </w:pPr>
            <w:r w:rsidRPr="00B17A72">
              <w:rPr>
                <w:bCs/>
                <w:color w:val="auto"/>
                <w:szCs w:val="20"/>
              </w:rPr>
              <w:t>LO5. The student knows the responsibilities of nurses in drug administration.</w:t>
            </w:r>
          </w:p>
          <w:p w14:paraId="73263490" w14:textId="77777777" w:rsidR="00B7684C" w:rsidRPr="00B17A72" w:rsidRDefault="005454F1" w:rsidP="001163A9">
            <w:pPr>
              <w:spacing w:after="0" w:line="240" w:lineRule="auto"/>
              <w:rPr>
                <w:b/>
                <w:color w:val="auto"/>
                <w:szCs w:val="20"/>
              </w:rPr>
            </w:pPr>
            <w:r w:rsidRPr="00B17A72">
              <w:rPr>
                <w:bCs/>
                <w:color w:val="auto"/>
                <w:szCs w:val="20"/>
              </w:rPr>
              <w:t>LO6. The student can follow new developments in pharmacology.</w:t>
            </w:r>
            <w:r w:rsidRPr="00B17A72">
              <w:rPr>
                <w:b/>
                <w:color w:val="auto"/>
                <w:szCs w:val="20"/>
              </w:rPr>
              <w:t xml:space="preserve"> </w:t>
            </w:r>
          </w:p>
        </w:tc>
      </w:tr>
      <w:tr w:rsidR="00C82DBF" w:rsidRPr="00B17A72" w14:paraId="18BDAD65" w14:textId="77777777" w:rsidTr="000A1A71">
        <w:trPr>
          <w:gridAfter w:val="2"/>
          <w:wAfter w:w="17" w:type="dxa"/>
          <w:jc w:val="center"/>
        </w:trPr>
        <w:tc>
          <w:tcPr>
            <w:tcW w:w="9039" w:type="dxa"/>
            <w:gridSpan w:val="9"/>
            <w:vAlign w:val="center"/>
          </w:tcPr>
          <w:p w14:paraId="7E763AE0" w14:textId="7394BEE4" w:rsidR="00B7684C" w:rsidRPr="00B17A72" w:rsidRDefault="005454F1" w:rsidP="004A5F21">
            <w:pPr>
              <w:spacing w:after="0" w:line="240" w:lineRule="auto"/>
              <w:jc w:val="both"/>
              <w:rPr>
                <w:b/>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Methods: </w:t>
            </w:r>
            <w:r w:rsidRPr="00B17A72">
              <w:rPr>
                <w:bCs/>
                <w:color w:val="auto"/>
                <w:szCs w:val="20"/>
              </w:rPr>
              <w:t xml:space="preserve">Visual-aided presentation, Brainstorming, Question </w:t>
            </w:r>
            <w:r w:rsidR="001F735C" w:rsidRPr="00B17A72">
              <w:rPr>
                <w:bCs/>
                <w:color w:val="auto"/>
                <w:szCs w:val="20"/>
              </w:rPr>
              <w:t>and</w:t>
            </w:r>
            <w:r w:rsidRPr="00B17A72">
              <w:rPr>
                <w:bCs/>
                <w:color w:val="auto"/>
                <w:szCs w:val="20"/>
              </w:rPr>
              <w:t xml:space="preserve"> answer, Discussion</w:t>
            </w:r>
          </w:p>
        </w:tc>
      </w:tr>
      <w:tr w:rsidR="00C82DBF" w:rsidRPr="00B17A72" w14:paraId="21F82F7F" w14:textId="77777777" w:rsidTr="000A1A71">
        <w:trPr>
          <w:gridAfter w:val="2"/>
          <w:wAfter w:w="17" w:type="dxa"/>
          <w:jc w:val="center"/>
        </w:trPr>
        <w:tc>
          <w:tcPr>
            <w:tcW w:w="9039" w:type="dxa"/>
            <w:gridSpan w:val="9"/>
            <w:vAlign w:val="center"/>
          </w:tcPr>
          <w:p w14:paraId="3FB1C5A5" w14:textId="77777777" w:rsidR="00B7684C" w:rsidRPr="00B17A72" w:rsidRDefault="005454F1" w:rsidP="001163A9">
            <w:pPr>
              <w:spacing w:after="0" w:line="240" w:lineRule="auto"/>
              <w:rPr>
                <w:b/>
                <w:color w:val="auto"/>
                <w:szCs w:val="20"/>
              </w:rPr>
            </w:pPr>
            <w:r w:rsidRPr="00B17A72">
              <w:rPr>
                <w:b/>
                <w:color w:val="auto"/>
                <w:szCs w:val="20"/>
              </w:rPr>
              <w:t>Assessment Methods:</w:t>
            </w:r>
          </w:p>
        </w:tc>
      </w:tr>
      <w:tr w:rsidR="00C82DBF" w:rsidRPr="00B17A72" w14:paraId="238F1BBF" w14:textId="77777777" w:rsidTr="000A1A71">
        <w:trPr>
          <w:gridAfter w:val="2"/>
          <w:wAfter w:w="17" w:type="dxa"/>
          <w:jc w:val="center"/>
        </w:trPr>
        <w:tc>
          <w:tcPr>
            <w:tcW w:w="3646" w:type="dxa"/>
            <w:gridSpan w:val="3"/>
            <w:vAlign w:val="center"/>
          </w:tcPr>
          <w:p w14:paraId="4942EBD6" w14:textId="77777777" w:rsidR="00B7684C" w:rsidRPr="00B17A72" w:rsidRDefault="00B7684C" w:rsidP="001163A9">
            <w:pPr>
              <w:spacing w:after="0" w:line="240" w:lineRule="auto"/>
              <w:jc w:val="center"/>
              <w:rPr>
                <w:b/>
                <w:color w:val="auto"/>
                <w:szCs w:val="20"/>
              </w:rPr>
            </w:pPr>
          </w:p>
        </w:tc>
        <w:tc>
          <w:tcPr>
            <w:tcW w:w="2676" w:type="dxa"/>
            <w:gridSpan w:val="4"/>
            <w:vAlign w:val="center"/>
          </w:tcPr>
          <w:p w14:paraId="275E3C46" w14:textId="77777777" w:rsidR="00B7684C" w:rsidRPr="00B17A72" w:rsidRDefault="005454F1" w:rsidP="001163A9">
            <w:pPr>
              <w:spacing w:after="0" w:line="240" w:lineRule="auto"/>
              <w:jc w:val="center"/>
              <w:rPr>
                <w:b/>
                <w:color w:val="auto"/>
                <w:szCs w:val="20"/>
              </w:rPr>
            </w:pPr>
            <w:r w:rsidRPr="00B17A72">
              <w:rPr>
                <w:color w:val="auto"/>
                <w:szCs w:val="20"/>
              </w:rPr>
              <w:t>If any, mark as (X)</w:t>
            </w:r>
          </w:p>
        </w:tc>
        <w:tc>
          <w:tcPr>
            <w:tcW w:w="2717" w:type="dxa"/>
            <w:gridSpan w:val="2"/>
            <w:vAlign w:val="center"/>
          </w:tcPr>
          <w:p w14:paraId="653B0080" w14:textId="77777777" w:rsidR="00B7684C" w:rsidRPr="00B17A72" w:rsidRDefault="005454F1" w:rsidP="001163A9">
            <w:pPr>
              <w:spacing w:after="0" w:line="240" w:lineRule="auto"/>
              <w:jc w:val="center"/>
              <w:rPr>
                <w:b/>
                <w:color w:val="auto"/>
                <w:szCs w:val="20"/>
              </w:rPr>
            </w:pPr>
            <w:r w:rsidRPr="00B17A72">
              <w:rPr>
                <w:color w:val="auto"/>
                <w:szCs w:val="20"/>
              </w:rPr>
              <w:t>Percent (%)</w:t>
            </w:r>
          </w:p>
        </w:tc>
      </w:tr>
      <w:tr w:rsidR="00C82DBF" w:rsidRPr="00B17A72" w14:paraId="478F034B" w14:textId="77777777" w:rsidTr="000A1A71">
        <w:trPr>
          <w:gridAfter w:val="2"/>
          <w:wAfter w:w="17" w:type="dxa"/>
          <w:jc w:val="center"/>
        </w:trPr>
        <w:tc>
          <w:tcPr>
            <w:tcW w:w="3646" w:type="dxa"/>
            <w:gridSpan w:val="3"/>
            <w:vAlign w:val="center"/>
          </w:tcPr>
          <w:p w14:paraId="442841C8" w14:textId="77777777" w:rsidR="00B7684C" w:rsidRPr="00B17A72" w:rsidRDefault="005454F1" w:rsidP="001163A9">
            <w:pPr>
              <w:autoSpaceDE w:val="0"/>
              <w:autoSpaceDN w:val="0"/>
              <w:adjustRightInd w:val="0"/>
              <w:spacing w:after="0" w:line="240" w:lineRule="auto"/>
              <w:rPr>
                <w:color w:val="auto"/>
                <w:szCs w:val="20"/>
              </w:rPr>
            </w:pPr>
            <w:r w:rsidRPr="00B17A72">
              <w:rPr>
                <w:b/>
                <w:color w:val="auto"/>
                <w:szCs w:val="20"/>
              </w:rPr>
              <w:t>Semester / End Studies</w:t>
            </w:r>
          </w:p>
        </w:tc>
        <w:tc>
          <w:tcPr>
            <w:tcW w:w="2676" w:type="dxa"/>
            <w:gridSpan w:val="4"/>
            <w:vAlign w:val="center"/>
          </w:tcPr>
          <w:p w14:paraId="577075DD" w14:textId="77777777" w:rsidR="00B7684C" w:rsidRPr="00B17A72" w:rsidRDefault="00B7684C" w:rsidP="001163A9">
            <w:pPr>
              <w:spacing w:after="0" w:line="240" w:lineRule="auto"/>
              <w:rPr>
                <w:color w:val="auto"/>
                <w:szCs w:val="20"/>
              </w:rPr>
            </w:pPr>
          </w:p>
        </w:tc>
        <w:tc>
          <w:tcPr>
            <w:tcW w:w="2717" w:type="dxa"/>
            <w:gridSpan w:val="2"/>
            <w:vAlign w:val="center"/>
          </w:tcPr>
          <w:p w14:paraId="106681D2" w14:textId="77777777" w:rsidR="00B7684C" w:rsidRPr="00B17A72" w:rsidRDefault="00B7684C" w:rsidP="001163A9">
            <w:pPr>
              <w:spacing w:after="0" w:line="240" w:lineRule="auto"/>
              <w:rPr>
                <w:color w:val="auto"/>
                <w:szCs w:val="20"/>
              </w:rPr>
            </w:pPr>
          </w:p>
        </w:tc>
      </w:tr>
      <w:tr w:rsidR="00C82DBF" w:rsidRPr="00B17A72" w14:paraId="0F43E8C8" w14:textId="77777777" w:rsidTr="000A1A71">
        <w:trPr>
          <w:gridAfter w:val="2"/>
          <w:wAfter w:w="17" w:type="dxa"/>
          <w:jc w:val="center"/>
        </w:trPr>
        <w:tc>
          <w:tcPr>
            <w:tcW w:w="3646" w:type="dxa"/>
            <w:gridSpan w:val="3"/>
            <w:vAlign w:val="center"/>
          </w:tcPr>
          <w:p w14:paraId="547E4251" w14:textId="77777777" w:rsidR="00B7684C" w:rsidRPr="00B17A72" w:rsidRDefault="005454F1" w:rsidP="001163A9">
            <w:pPr>
              <w:autoSpaceDE w:val="0"/>
              <w:autoSpaceDN w:val="0"/>
              <w:adjustRightInd w:val="0"/>
              <w:spacing w:after="0" w:line="240" w:lineRule="auto"/>
              <w:rPr>
                <w:color w:val="auto"/>
                <w:szCs w:val="20"/>
              </w:rPr>
            </w:pPr>
            <w:r w:rsidRPr="00B17A72">
              <w:rPr>
                <w:color w:val="auto"/>
                <w:szCs w:val="20"/>
              </w:rPr>
              <w:t>Midterm Exam</w:t>
            </w:r>
          </w:p>
        </w:tc>
        <w:tc>
          <w:tcPr>
            <w:tcW w:w="2676" w:type="dxa"/>
            <w:gridSpan w:val="4"/>
            <w:vAlign w:val="center"/>
          </w:tcPr>
          <w:p w14:paraId="0AC2F0C0" w14:textId="77777777" w:rsidR="00B7684C" w:rsidRPr="00B17A72" w:rsidRDefault="005454F1" w:rsidP="001163A9">
            <w:pPr>
              <w:spacing w:after="0" w:line="240" w:lineRule="auto"/>
              <w:rPr>
                <w:bCs/>
                <w:color w:val="auto"/>
                <w:szCs w:val="20"/>
              </w:rPr>
            </w:pPr>
            <w:r w:rsidRPr="00B17A72">
              <w:rPr>
                <w:bCs/>
                <w:color w:val="auto"/>
                <w:szCs w:val="20"/>
              </w:rPr>
              <w:t>X</w:t>
            </w:r>
          </w:p>
        </w:tc>
        <w:tc>
          <w:tcPr>
            <w:tcW w:w="2717" w:type="dxa"/>
            <w:gridSpan w:val="2"/>
            <w:vAlign w:val="center"/>
          </w:tcPr>
          <w:p w14:paraId="739AA8A0" w14:textId="77777777" w:rsidR="00B7684C" w:rsidRPr="00B17A72" w:rsidRDefault="005454F1" w:rsidP="001163A9">
            <w:pPr>
              <w:spacing w:after="0" w:line="240" w:lineRule="auto"/>
              <w:rPr>
                <w:bCs/>
                <w:color w:val="auto"/>
                <w:szCs w:val="20"/>
              </w:rPr>
            </w:pPr>
            <w:r w:rsidRPr="00B17A72">
              <w:rPr>
                <w:bCs/>
                <w:color w:val="auto"/>
                <w:szCs w:val="20"/>
              </w:rPr>
              <w:t>50</w:t>
            </w:r>
          </w:p>
        </w:tc>
      </w:tr>
      <w:tr w:rsidR="00C82DBF" w:rsidRPr="00B17A72" w14:paraId="7AA3C0DA" w14:textId="77777777" w:rsidTr="000A1A71">
        <w:trPr>
          <w:gridAfter w:val="2"/>
          <w:wAfter w:w="17" w:type="dxa"/>
          <w:jc w:val="center"/>
        </w:trPr>
        <w:tc>
          <w:tcPr>
            <w:tcW w:w="3646" w:type="dxa"/>
            <w:gridSpan w:val="3"/>
            <w:vAlign w:val="center"/>
          </w:tcPr>
          <w:p w14:paraId="3B45EE70" w14:textId="77777777" w:rsidR="00B7684C" w:rsidRPr="00B17A72" w:rsidRDefault="005454F1" w:rsidP="001163A9">
            <w:pPr>
              <w:autoSpaceDE w:val="0"/>
              <w:autoSpaceDN w:val="0"/>
              <w:adjustRightInd w:val="0"/>
              <w:spacing w:after="0" w:line="240" w:lineRule="auto"/>
              <w:rPr>
                <w:color w:val="auto"/>
                <w:szCs w:val="20"/>
              </w:rPr>
            </w:pPr>
            <w:r w:rsidRPr="00B17A72">
              <w:rPr>
                <w:color w:val="auto"/>
                <w:szCs w:val="20"/>
              </w:rPr>
              <w:t>Final Exam</w:t>
            </w:r>
          </w:p>
        </w:tc>
        <w:tc>
          <w:tcPr>
            <w:tcW w:w="2676" w:type="dxa"/>
            <w:gridSpan w:val="4"/>
            <w:vAlign w:val="center"/>
          </w:tcPr>
          <w:p w14:paraId="04D917DB" w14:textId="77777777" w:rsidR="00B7684C" w:rsidRPr="00B17A72" w:rsidRDefault="005454F1" w:rsidP="001163A9">
            <w:pPr>
              <w:spacing w:after="0" w:line="240" w:lineRule="auto"/>
              <w:rPr>
                <w:bCs/>
                <w:color w:val="auto"/>
                <w:szCs w:val="20"/>
              </w:rPr>
            </w:pPr>
            <w:r w:rsidRPr="00B17A72">
              <w:rPr>
                <w:bCs/>
                <w:color w:val="auto"/>
                <w:szCs w:val="20"/>
              </w:rPr>
              <w:t xml:space="preserve">X </w:t>
            </w:r>
          </w:p>
        </w:tc>
        <w:tc>
          <w:tcPr>
            <w:tcW w:w="2717" w:type="dxa"/>
            <w:gridSpan w:val="2"/>
            <w:vAlign w:val="center"/>
          </w:tcPr>
          <w:p w14:paraId="1774E5E2" w14:textId="77777777" w:rsidR="00B7684C" w:rsidRPr="00B17A72" w:rsidRDefault="005454F1" w:rsidP="001163A9">
            <w:pPr>
              <w:spacing w:after="0" w:line="240" w:lineRule="auto"/>
              <w:rPr>
                <w:bCs/>
                <w:color w:val="auto"/>
                <w:szCs w:val="20"/>
              </w:rPr>
            </w:pPr>
            <w:r w:rsidRPr="00B17A72">
              <w:rPr>
                <w:bCs/>
                <w:color w:val="auto"/>
                <w:szCs w:val="20"/>
              </w:rPr>
              <w:t>50</w:t>
            </w:r>
          </w:p>
        </w:tc>
      </w:tr>
      <w:tr w:rsidR="00C82DBF" w:rsidRPr="00B17A72" w14:paraId="2F2813AB" w14:textId="77777777" w:rsidTr="000A1A71">
        <w:trPr>
          <w:gridAfter w:val="2"/>
          <w:wAfter w:w="17" w:type="dxa"/>
          <w:jc w:val="center"/>
        </w:trPr>
        <w:tc>
          <w:tcPr>
            <w:tcW w:w="9039" w:type="dxa"/>
            <w:gridSpan w:val="9"/>
            <w:vAlign w:val="center"/>
          </w:tcPr>
          <w:p w14:paraId="772A5C69"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 xml:space="preserve">Explanations on Assessment Methods: </w:t>
            </w:r>
            <w:r w:rsidRPr="00B17A72">
              <w:rPr>
                <w:color w:val="auto"/>
                <w:szCs w:val="20"/>
              </w:rPr>
              <w:t xml:space="preserve">Course Success Grade: 50% of the midterm exam + 50% of the final exam. </w:t>
            </w:r>
          </w:p>
        </w:tc>
      </w:tr>
      <w:tr w:rsidR="00C82DBF" w:rsidRPr="00B17A72" w14:paraId="75A5A5CC" w14:textId="77777777" w:rsidTr="000A1A71">
        <w:trPr>
          <w:gridAfter w:val="2"/>
          <w:wAfter w:w="17" w:type="dxa"/>
          <w:jc w:val="center"/>
        </w:trPr>
        <w:tc>
          <w:tcPr>
            <w:tcW w:w="9039" w:type="dxa"/>
            <w:gridSpan w:val="9"/>
            <w:vAlign w:val="center"/>
          </w:tcPr>
          <w:p w14:paraId="2F8753C6" w14:textId="38315032" w:rsidR="00B7684C" w:rsidRPr="00B17A72" w:rsidRDefault="005454F1" w:rsidP="001163A9">
            <w:pPr>
              <w:spacing w:after="0" w:line="240" w:lineRule="auto"/>
              <w:rPr>
                <w:b/>
                <w:color w:val="auto"/>
                <w:szCs w:val="20"/>
              </w:rPr>
            </w:pPr>
            <w:r w:rsidRPr="00B17A72">
              <w:rPr>
                <w:b/>
                <w:color w:val="auto"/>
                <w:szCs w:val="20"/>
              </w:rPr>
              <w:t xml:space="preserve">Evaluation Criteria: </w:t>
            </w:r>
            <w:r w:rsidRPr="00B17A72">
              <w:rPr>
                <w:color w:val="auto"/>
                <w:szCs w:val="20"/>
              </w:rPr>
              <w:t xml:space="preserve">The exams assess </w:t>
            </w:r>
            <w:r w:rsidR="008240E7" w:rsidRPr="00B17A72">
              <w:rPr>
                <w:color w:val="auto"/>
                <w:szCs w:val="20"/>
              </w:rPr>
              <w:t>skills in interpretation, recall, decision-making, explanation, classification, and the integration</w:t>
            </w:r>
            <w:r w:rsidRPr="00B17A72">
              <w:rPr>
                <w:color w:val="auto"/>
                <w:szCs w:val="20"/>
              </w:rPr>
              <w:t xml:space="preserve"> of knowledge.</w:t>
            </w:r>
          </w:p>
        </w:tc>
      </w:tr>
      <w:tr w:rsidR="00C82DBF" w:rsidRPr="00B17A72" w14:paraId="64741B3E" w14:textId="77777777" w:rsidTr="000A1A71">
        <w:tblPrEx>
          <w:tblBorders>
            <w:insideH w:val="single" w:sz="6" w:space="0" w:color="auto"/>
            <w:insideV w:val="single" w:sz="6" w:space="0" w:color="auto"/>
          </w:tblBorders>
        </w:tblPrEx>
        <w:trPr>
          <w:gridAfter w:val="2"/>
          <w:wAfter w:w="17" w:type="dxa"/>
          <w:jc w:val="center"/>
        </w:trPr>
        <w:tc>
          <w:tcPr>
            <w:tcW w:w="9039" w:type="dxa"/>
            <w:gridSpan w:val="9"/>
            <w:vAlign w:val="center"/>
          </w:tcPr>
          <w:p w14:paraId="6ED67F43" w14:textId="77777777" w:rsidR="00B7684C" w:rsidRPr="00B17A72" w:rsidRDefault="005454F1" w:rsidP="001163A9">
            <w:pPr>
              <w:spacing w:after="0" w:line="240" w:lineRule="auto"/>
              <w:jc w:val="both"/>
              <w:rPr>
                <w:b/>
                <w:color w:val="auto"/>
                <w:szCs w:val="20"/>
              </w:rPr>
            </w:pPr>
            <w:r w:rsidRPr="00B17A72">
              <w:rPr>
                <w:b/>
                <w:color w:val="auto"/>
                <w:szCs w:val="20"/>
              </w:rPr>
              <w:t>Recommended Reading: Main Source:</w:t>
            </w:r>
          </w:p>
          <w:p w14:paraId="35DD2CCB" w14:textId="20A33D7D" w:rsidR="00B7684C" w:rsidRPr="00B17A72" w:rsidRDefault="009C34C6" w:rsidP="001163A9">
            <w:pPr>
              <w:spacing w:after="0" w:line="240" w:lineRule="auto"/>
              <w:jc w:val="both"/>
              <w:rPr>
                <w:color w:val="auto"/>
                <w:szCs w:val="20"/>
              </w:rPr>
            </w:pPr>
            <w:r w:rsidRPr="00B17A72">
              <w:rPr>
                <w:color w:val="auto"/>
                <w:szCs w:val="20"/>
              </w:rPr>
              <w:t>1.</w:t>
            </w:r>
            <w:r w:rsidR="005454F1" w:rsidRPr="00B17A72">
              <w:rPr>
                <w:color w:val="auto"/>
                <w:szCs w:val="20"/>
              </w:rPr>
              <w:t xml:space="preserve">Harun, A. L. P. (Ed.). (2019). Rational drug use </w:t>
            </w:r>
            <w:r w:rsidR="001F735C" w:rsidRPr="00B17A72">
              <w:rPr>
                <w:color w:val="auto"/>
                <w:szCs w:val="20"/>
              </w:rPr>
              <w:t>and</w:t>
            </w:r>
            <w:r w:rsidR="005454F1" w:rsidRPr="00B17A72">
              <w:rPr>
                <w:color w:val="auto"/>
                <w:szCs w:val="20"/>
              </w:rPr>
              <w:t xml:space="preserve"> clinical pharmacology. </w:t>
            </w:r>
            <w:proofErr w:type="spellStart"/>
            <w:r w:rsidR="005454F1" w:rsidRPr="00B17A72">
              <w:rPr>
                <w:color w:val="auto"/>
                <w:szCs w:val="20"/>
              </w:rPr>
              <w:t>Akademisyen</w:t>
            </w:r>
            <w:proofErr w:type="spellEnd"/>
            <w:r w:rsidR="005454F1" w:rsidRPr="00B17A72">
              <w:rPr>
                <w:color w:val="auto"/>
                <w:szCs w:val="20"/>
              </w:rPr>
              <w:t xml:space="preserve"> Kitabevi.</w:t>
            </w:r>
          </w:p>
          <w:p w14:paraId="010C408A" w14:textId="492FB978" w:rsidR="00B7684C" w:rsidRPr="00B17A72" w:rsidRDefault="009C34C6" w:rsidP="001163A9">
            <w:pPr>
              <w:spacing w:after="0" w:line="240" w:lineRule="auto"/>
              <w:jc w:val="both"/>
              <w:rPr>
                <w:color w:val="auto"/>
                <w:szCs w:val="20"/>
              </w:rPr>
            </w:pPr>
            <w:r w:rsidRPr="00B17A72">
              <w:rPr>
                <w:color w:val="auto"/>
                <w:szCs w:val="20"/>
              </w:rPr>
              <w:t>2.</w:t>
            </w:r>
            <w:r w:rsidR="005454F1" w:rsidRPr="00B17A72">
              <w:rPr>
                <w:color w:val="auto"/>
                <w:szCs w:val="20"/>
              </w:rPr>
              <w:t>Fr</w:t>
            </w:r>
            <w:r w:rsidR="001F735C" w:rsidRPr="00B17A72">
              <w:rPr>
                <w:color w:val="auto"/>
                <w:szCs w:val="20"/>
              </w:rPr>
              <w:t>and</w:t>
            </w:r>
            <w:r w:rsidR="005454F1" w:rsidRPr="00B17A72">
              <w:rPr>
                <w:color w:val="auto"/>
                <w:szCs w:val="20"/>
              </w:rPr>
              <w:t xml:space="preserve">sen, G., &amp; Pennington, S. S. (2014). Abrams' clinical drug therapy: Rational drug practices for nurses. </w:t>
            </w:r>
            <w:proofErr w:type="spellStart"/>
            <w:r w:rsidR="005454F1" w:rsidRPr="00B17A72">
              <w:rPr>
                <w:color w:val="auto"/>
                <w:szCs w:val="20"/>
              </w:rPr>
              <w:t>Akademisyen</w:t>
            </w:r>
            <w:proofErr w:type="spellEnd"/>
            <w:r w:rsidR="005454F1" w:rsidRPr="00B17A72">
              <w:rPr>
                <w:color w:val="auto"/>
                <w:szCs w:val="20"/>
              </w:rPr>
              <w:t xml:space="preserve"> Medical Bookstore.</w:t>
            </w:r>
          </w:p>
          <w:p w14:paraId="4E14AAF9" w14:textId="77777777" w:rsidR="00B7684C" w:rsidRPr="00B17A72" w:rsidRDefault="005454F1" w:rsidP="001163A9">
            <w:pPr>
              <w:spacing w:after="0" w:line="240" w:lineRule="auto"/>
              <w:jc w:val="both"/>
              <w:rPr>
                <w:b/>
                <w:color w:val="auto"/>
                <w:szCs w:val="20"/>
              </w:rPr>
            </w:pPr>
            <w:r w:rsidRPr="00B17A72">
              <w:rPr>
                <w:b/>
                <w:color w:val="auto"/>
                <w:szCs w:val="20"/>
              </w:rPr>
              <w:t xml:space="preserve">Supplementary resources: </w:t>
            </w:r>
          </w:p>
          <w:p w14:paraId="09EFFF2F" w14:textId="43E1E024" w:rsidR="00B7684C" w:rsidRPr="00B17A72" w:rsidRDefault="009C34C6" w:rsidP="001163A9">
            <w:pPr>
              <w:spacing w:after="0" w:line="240" w:lineRule="auto"/>
              <w:jc w:val="both"/>
              <w:rPr>
                <w:color w:val="auto"/>
                <w:szCs w:val="20"/>
              </w:rPr>
            </w:pPr>
            <w:r w:rsidRPr="00B17A72">
              <w:rPr>
                <w:color w:val="auto"/>
                <w:szCs w:val="20"/>
              </w:rPr>
              <w:t>1.</w:t>
            </w:r>
            <w:r w:rsidR="005454F1" w:rsidRPr="00B17A72">
              <w:rPr>
                <w:color w:val="auto"/>
                <w:szCs w:val="20"/>
              </w:rPr>
              <w:t xml:space="preserve">Vural, F., Çiftçi, S., &amp; Vural, B. (2014). Common drug administration errors </w:t>
            </w:r>
            <w:r w:rsidR="001F735C" w:rsidRPr="00B17A72">
              <w:rPr>
                <w:color w:val="auto"/>
                <w:szCs w:val="20"/>
              </w:rPr>
              <w:t>and</w:t>
            </w:r>
            <w:r w:rsidR="005454F1" w:rsidRPr="00B17A72">
              <w:rPr>
                <w:color w:val="auto"/>
                <w:szCs w:val="20"/>
              </w:rPr>
              <w:t xml:space="preserve"> drug safety. </w:t>
            </w:r>
            <w:proofErr w:type="spellStart"/>
            <w:r w:rsidR="005454F1" w:rsidRPr="00B17A72">
              <w:rPr>
                <w:color w:val="auto"/>
                <w:szCs w:val="20"/>
              </w:rPr>
              <w:t>Acıbadem</w:t>
            </w:r>
            <w:proofErr w:type="spellEnd"/>
            <w:r w:rsidR="005454F1" w:rsidRPr="00B17A72">
              <w:rPr>
                <w:color w:val="auto"/>
                <w:szCs w:val="20"/>
              </w:rPr>
              <w:t xml:space="preserve"> University Journal of Health Sciences, 5(4), 271-275.</w:t>
            </w:r>
          </w:p>
          <w:p w14:paraId="571D5C27" w14:textId="6E151908" w:rsidR="00B7684C" w:rsidRPr="00B17A72" w:rsidRDefault="009C34C6" w:rsidP="001163A9">
            <w:pPr>
              <w:spacing w:after="0" w:line="240" w:lineRule="auto"/>
              <w:jc w:val="both"/>
              <w:rPr>
                <w:color w:val="auto"/>
                <w:szCs w:val="20"/>
              </w:rPr>
            </w:pPr>
            <w:r w:rsidRPr="00B17A72">
              <w:rPr>
                <w:color w:val="auto"/>
                <w:szCs w:val="20"/>
              </w:rPr>
              <w:t>2.</w:t>
            </w:r>
            <w:r w:rsidR="005454F1" w:rsidRPr="00B17A72">
              <w:rPr>
                <w:color w:val="auto"/>
                <w:szCs w:val="20"/>
              </w:rPr>
              <w:t xml:space="preserve">Akın, D. (Ed.). (2021). Pharmacology for health sciences. </w:t>
            </w:r>
            <w:proofErr w:type="spellStart"/>
            <w:r w:rsidR="005454F1" w:rsidRPr="00B17A72">
              <w:rPr>
                <w:color w:val="auto"/>
                <w:szCs w:val="20"/>
              </w:rPr>
              <w:t>Akademisyen</w:t>
            </w:r>
            <w:proofErr w:type="spellEnd"/>
            <w:r w:rsidR="005454F1" w:rsidRPr="00B17A72">
              <w:rPr>
                <w:color w:val="auto"/>
                <w:szCs w:val="20"/>
              </w:rPr>
              <w:t xml:space="preserve"> Kitabevi.</w:t>
            </w:r>
          </w:p>
          <w:p w14:paraId="1C653935" w14:textId="30253622" w:rsidR="00B7684C" w:rsidRPr="00B17A72" w:rsidRDefault="009C34C6" w:rsidP="001163A9">
            <w:pPr>
              <w:spacing w:after="0" w:line="240" w:lineRule="auto"/>
              <w:jc w:val="both"/>
              <w:rPr>
                <w:color w:val="auto"/>
                <w:szCs w:val="20"/>
              </w:rPr>
            </w:pPr>
            <w:r w:rsidRPr="00B17A72">
              <w:rPr>
                <w:color w:val="auto"/>
                <w:szCs w:val="20"/>
              </w:rPr>
              <w:t>3.</w:t>
            </w:r>
            <w:r w:rsidR="005454F1" w:rsidRPr="00B17A72">
              <w:rPr>
                <w:color w:val="auto"/>
                <w:szCs w:val="20"/>
              </w:rPr>
              <w:t xml:space="preserve">Keskin Kızıltepe, S. (Ed.). (2020). Drug dose calculations. </w:t>
            </w:r>
            <w:proofErr w:type="spellStart"/>
            <w:r w:rsidR="005454F1" w:rsidRPr="00B17A72">
              <w:rPr>
                <w:color w:val="auto"/>
                <w:szCs w:val="20"/>
              </w:rPr>
              <w:t>Akademisyen</w:t>
            </w:r>
            <w:proofErr w:type="spellEnd"/>
            <w:r w:rsidR="005454F1" w:rsidRPr="00B17A72">
              <w:rPr>
                <w:color w:val="auto"/>
                <w:szCs w:val="20"/>
              </w:rPr>
              <w:t xml:space="preserve"> Kitabevi.</w:t>
            </w:r>
          </w:p>
          <w:p w14:paraId="72507573" w14:textId="2B4411D8" w:rsidR="00B7684C" w:rsidRPr="00B17A72" w:rsidRDefault="009C34C6" w:rsidP="001163A9">
            <w:pPr>
              <w:spacing w:after="0" w:line="240" w:lineRule="auto"/>
              <w:jc w:val="both"/>
              <w:rPr>
                <w:color w:val="auto"/>
                <w:szCs w:val="20"/>
              </w:rPr>
            </w:pPr>
            <w:r w:rsidRPr="00B17A72">
              <w:rPr>
                <w:color w:val="auto"/>
                <w:szCs w:val="20"/>
              </w:rPr>
              <w:t>4.</w:t>
            </w:r>
            <w:r w:rsidR="005454F1" w:rsidRPr="00B17A72">
              <w:rPr>
                <w:color w:val="auto"/>
                <w:szCs w:val="20"/>
              </w:rPr>
              <w:t xml:space="preserve">Sağır, M., &amp; </w:t>
            </w:r>
            <w:proofErr w:type="spellStart"/>
            <w:r w:rsidR="005454F1" w:rsidRPr="00B17A72">
              <w:rPr>
                <w:color w:val="auto"/>
                <w:szCs w:val="20"/>
              </w:rPr>
              <w:t>Parlakpınar</w:t>
            </w:r>
            <w:proofErr w:type="spellEnd"/>
            <w:r w:rsidR="005454F1" w:rsidRPr="00B17A72">
              <w:rPr>
                <w:color w:val="auto"/>
                <w:szCs w:val="20"/>
              </w:rPr>
              <w:t>, H. (2014). Rational drug use. Annals of Health Sciences Research, 3(2), 32-35.</w:t>
            </w:r>
          </w:p>
          <w:p w14:paraId="13B6BCC2" w14:textId="16D1D086" w:rsidR="00B7684C" w:rsidRPr="00B17A72" w:rsidRDefault="009C34C6" w:rsidP="001163A9">
            <w:pPr>
              <w:spacing w:after="0" w:line="240" w:lineRule="auto"/>
              <w:jc w:val="both"/>
              <w:rPr>
                <w:color w:val="auto"/>
                <w:szCs w:val="20"/>
              </w:rPr>
            </w:pPr>
            <w:r w:rsidRPr="00B17A72">
              <w:rPr>
                <w:color w:val="auto"/>
                <w:szCs w:val="20"/>
              </w:rPr>
              <w:t>5.</w:t>
            </w:r>
            <w:r w:rsidR="005454F1" w:rsidRPr="00B17A72">
              <w:rPr>
                <w:color w:val="auto"/>
                <w:szCs w:val="20"/>
              </w:rPr>
              <w:t xml:space="preserve">Ulupinar, s., &amp; </w:t>
            </w:r>
            <w:proofErr w:type="spellStart"/>
            <w:r w:rsidR="005454F1" w:rsidRPr="00B17A72">
              <w:rPr>
                <w:color w:val="auto"/>
                <w:szCs w:val="20"/>
              </w:rPr>
              <w:t>Akici</w:t>
            </w:r>
            <w:proofErr w:type="spellEnd"/>
            <w:r w:rsidR="005454F1" w:rsidRPr="00B17A72">
              <w:rPr>
                <w:color w:val="auto"/>
                <w:szCs w:val="20"/>
              </w:rPr>
              <w:t xml:space="preserve">, A. (2015). Rational drug use in nursing practices. </w:t>
            </w:r>
            <w:proofErr w:type="spellStart"/>
            <w:r w:rsidR="005454F1" w:rsidRPr="00B17A72">
              <w:rPr>
                <w:color w:val="auto"/>
                <w:szCs w:val="20"/>
              </w:rPr>
              <w:t>Turkiye</w:t>
            </w:r>
            <w:proofErr w:type="spellEnd"/>
            <w:r w:rsidR="005454F1" w:rsidRPr="00B17A72">
              <w:rPr>
                <w:color w:val="auto"/>
                <w:szCs w:val="20"/>
              </w:rPr>
              <w:t xml:space="preserve"> </w:t>
            </w:r>
            <w:proofErr w:type="spellStart"/>
            <w:r w:rsidR="005454F1" w:rsidRPr="00B17A72">
              <w:rPr>
                <w:color w:val="auto"/>
                <w:szCs w:val="20"/>
              </w:rPr>
              <w:t>Klinikleri</w:t>
            </w:r>
            <w:proofErr w:type="spellEnd"/>
            <w:r w:rsidR="005454F1" w:rsidRPr="00B17A72">
              <w:rPr>
                <w:color w:val="auto"/>
                <w:szCs w:val="20"/>
              </w:rPr>
              <w:t xml:space="preserve"> Pharmacology-Special Topics, 3(1), 84-93.</w:t>
            </w:r>
          </w:p>
        </w:tc>
      </w:tr>
      <w:tr w:rsidR="00C82DBF" w:rsidRPr="00B17A72" w14:paraId="4F8B0E82" w14:textId="77777777" w:rsidTr="000A1A71">
        <w:tblPrEx>
          <w:tblBorders>
            <w:insideH w:val="single" w:sz="6" w:space="0" w:color="auto"/>
            <w:insideV w:val="single" w:sz="6" w:space="0" w:color="auto"/>
          </w:tblBorders>
        </w:tblPrEx>
        <w:trPr>
          <w:gridAfter w:val="2"/>
          <w:wAfter w:w="17" w:type="dxa"/>
          <w:jc w:val="center"/>
        </w:trPr>
        <w:tc>
          <w:tcPr>
            <w:tcW w:w="9039" w:type="dxa"/>
            <w:gridSpan w:val="9"/>
            <w:vAlign w:val="center"/>
          </w:tcPr>
          <w:p w14:paraId="795F13E4" w14:textId="53C91A09" w:rsidR="00B7684C" w:rsidRPr="00B17A72" w:rsidRDefault="005454F1" w:rsidP="001163A9">
            <w:pPr>
              <w:spacing w:after="0" w:line="240" w:lineRule="auto"/>
              <w:textAlignment w:val="baseline"/>
              <w:rPr>
                <w:b/>
                <w:bCs/>
                <w:color w:val="auto"/>
                <w:szCs w:val="20"/>
              </w:rPr>
            </w:pPr>
            <w:r w:rsidRPr="00B17A72">
              <w:rPr>
                <w:b/>
                <w:color w:val="auto"/>
                <w:szCs w:val="20"/>
              </w:rPr>
              <w:t xml:space="preserve">Course Policies </w:t>
            </w:r>
            <w:r w:rsidR="001F735C" w:rsidRPr="00B17A72">
              <w:rPr>
                <w:b/>
                <w:color w:val="auto"/>
                <w:szCs w:val="20"/>
              </w:rPr>
              <w:t>and</w:t>
            </w:r>
            <w:r w:rsidRPr="00B17A72">
              <w:rPr>
                <w:b/>
                <w:color w:val="auto"/>
                <w:szCs w:val="20"/>
              </w:rPr>
              <w:t xml:space="preserve"> Rules:</w:t>
            </w:r>
            <w:r w:rsidRPr="00B17A72">
              <w:rPr>
                <w:color w:val="auto"/>
                <w:szCs w:val="20"/>
              </w:rPr>
              <w:t> </w:t>
            </w:r>
            <w:r w:rsidR="00C42CA3" w:rsidRPr="00B17A72">
              <w:rPr>
                <w:b/>
                <w:bCs/>
                <w:color w:val="auto"/>
                <w:szCs w:val="20"/>
              </w:rPr>
              <w:t>-</w:t>
            </w:r>
          </w:p>
        </w:tc>
      </w:tr>
      <w:tr w:rsidR="00C82DBF" w:rsidRPr="00B17A72" w14:paraId="16B8583E" w14:textId="77777777" w:rsidTr="000A1A71">
        <w:tblPrEx>
          <w:tblBorders>
            <w:insideH w:val="single" w:sz="6" w:space="0" w:color="auto"/>
            <w:insideV w:val="single" w:sz="6" w:space="0" w:color="auto"/>
          </w:tblBorders>
        </w:tblPrEx>
        <w:trPr>
          <w:gridAfter w:val="2"/>
          <w:wAfter w:w="17" w:type="dxa"/>
          <w:jc w:val="center"/>
        </w:trPr>
        <w:tc>
          <w:tcPr>
            <w:tcW w:w="9039" w:type="dxa"/>
            <w:gridSpan w:val="9"/>
            <w:vAlign w:val="center"/>
          </w:tcPr>
          <w:p w14:paraId="24B874A9" w14:textId="77777777" w:rsidR="00B7684C" w:rsidRPr="00B17A72" w:rsidRDefault="005454F1" w:rsidP="001163A9">
            <w:pPr>
              <w:spacing w:after="0" w:line="240" w:lineRule="auto"/>
              <w:textAlignment w:val="baseline"/>
              <w:rPr>
                <w:b/>
                <w:color w:val="auto"/>
                <w:szCs w:val="20"/>
              </w:rPr>
            </w:pPr>
            <w:r w:rsidRPr="00B17A72">
              <w:rPr>
                <w:b/>
                <w:color w:val="auto"/>
                <w:szCs w:val="20"/>
              </w:rPr>
              <w:t>Contact Details for the Instructor:</w:t>
            </w:r>
            <w:r w:rsidRPr="00B17A72">
              <w:rPr>
                <w:color w:val="auto"/>
                <w:szCs w:val="20"/>
              </w:rPr>
              <w:t>  </w:t>
            </w:r>
          </w:p>
          <w:p w14:paraId="53602C4B" w14:textId="65097EEF" w:rsidR="00B7684C" w:rsidRPr="00B17A72" w:rsidRDefault="005454F1" w:rsidP="001163A9">
            <w:pPr>
              <w:spacing w:after="0" w:line="240" w:lineRule="auto"/>
              <w:textAlignment w:val="baseline"/>
              <w:rPr>
                <w:bCs/>
                <w:color w:val="auto"/>
                <w:szCs w:val="20"/>
              </w:rPr>
            </w:pPr>
            <w:r w:rsidRPr="00B17A72">
              <w:rPr>
                <w:bCs/>
                <w:color w:val="auto"/>
                <w:szCs w:val="20"/>
              </w:rPr>
              <w:t>Prof</w:t>
            </w:r>
            <w:r w:rsidR="00955085" w:rsidRPr="00B17A72">
              <w:rPr>
                <w:bCs/>
                <w:color w:val="auto"/>
                <w:szCs w:val="20"/>
              </w:rPr>
              <w:t>.</w:t>
            </w:r>
            <w:r w:rsidRPr="00B17A72">
              <w:rPr>
                <w:bCs/>
                <w:color w:val="auto"/>
                <w:szCs w:val="20"/>
              </w:rPr>
              <w:t xml:space="preserve"> Hatice Mert. </w:t>
            </w:r>
            <w:r w:rsidR="00C42CA3" w:rsidRPr="00B17A72">
              <w:rPr>
                <w:bCs/>
                <w:color w:val="auto"/>
                <w:szCs w:val="20"/>
              </w:rPr>
              <w:t xml:space="preserve"> </w:t>
            </w:r>
            <w:r w:rsidRPr="00B17A72">
              <w:rPr>
                <w:bCs/>
                <w:color w:val="auto"/>
                <w:szCs w:val="20"/>
              </w:rPr>
              <w:t xml:space="preserve">Tel. No: 02324124786. </w:t>
            </w:r>
            <w:r w:rsidR="00C42CA3" w:rsidRPr="00B17A72">
              <w:rPr>
                <w:bCs/>
                <w:color w:val="auto"/>
                <w:szCs w:val="20"/>
              </w:rPr>
              <w:t xml:space="preserve"> </w:t>
            </w:r>
            <w:r w:rsidRPr="00B17A72">
              <w:rPr>
                <w:bCs/>
                <w:color w:val="auto"/>
                <w:szCs w:val="20"/>
              </w:rPr>
              <w:t xml:space="preserve">e-mail: hatice.mert@deu.edu.tr </w:t>
            </w:r>
          </w:p>
          <w:p w14:paraId="2B901C3A" w14:textId="38579574" w:rsidR="00B7684C" w:rsidRPr="00B17A72" w:rsidRDefault="005454F1" w:rsidP="001163A9">
            <w:pPr>
              <w:spacing w:after="0" w:line="240" w:lineRule="auto"/>
              <w:textAlignment w:val="baseline"/>
              <w:rPr>
                <w:bCs/>
                <w:color w:val="auto"/>
                <w:szCs w:val="20"/>
              </w:rPr>
            </w:pPr>
            <w:r w:rsidRPr="00B17A72">
              <w:rPr>
                <w:bCs/>
                <w:color w:val="auto"/>
                <w:szCs w:val="20"/>
              </w:rPr>
              <w:t xml:space="preserve">Prof. Özlem Bilik. </w:t>
            </w:r>
            <w:r w:rsidR="00C42CA3" w:rsidRPr="00B17A72">
              <w:rPr>
                <w:bCs/>
                <w:color w:val="auto"/>
                <w:szCs w:val="20"/>
              </w:rPr>
              <w:t xml:space="preserve"> </w:t>
            </w:r>
            <w:r w:rsidRPr="00B17A72">
              <w:rPr>
                <w:bCs/>
                <w:color w:val="auto"/>
                <w:szCs w:val="20"/>
              </w:rPr>
              <w:t>Tel. No:</w:t>
            </w:r>
            <w:r w:rsidR="00C42CA3" w:rsidRPr="00B17A72">
              <w:rPr>
                <w:bCs/>
                <w:color w:val="auto"/>
                <w:szCs w:val="20"/>
              </w:rPr>
              <w:t xml:space="preserve"> </w:t>
            </w:r>
            <w:r w:rsidRPr="00B17A72">
              <w:rPr>
                <w:bCs/>
                <w:color w:val="auto"/>
                <w:szCs w:val="20"/>
              </w:rPr>
              <w:t xml:space="preserve"> 02324126962.</w:t>
            </w:r>
            <w:r w:rsidR="00C42CA3" w:rsidRPr="00B17A72">
              <w:rPr>
                <w:bCs/>
                <w:color w:val="auto"/>
                <w:szCs w:val="20"/>
              </w:rPr>
              <w:t xml:space="preserve"> </w:t>
            </w:r>
            <w:r w:rsidRPr="00B17A72">
              <w:rPr>
                <w:bCs/>
                <w:color w:val="auto"/>
                <w:szCs w:val="20"/>
              </w:rPr>
              <w:t xml:space="preserve"> e-mail: ozlem.bilik@deu.edu.tr </w:t>
            </w:r>
          </w:p>
          <w:p w14:paraId="657FD0DB" w14:textId="4D21A7C3" w:rsidR="00955085" w:rsidRPr="00B17A72" w:rsidRDefault="005454F1" w:rsidP="001163A9">
            <w:pPr>
              <w:spacing w:after="0" w:line="240" w:lineRule="auto"/>
              <w:textAlignment w:val="baseline"/>
              <w:rPr>
                <w:bCs/>
                <w:color w:val="auto"/>
                <w:szCs w:val="20"/>
              </w:rPr>
            </w:pPr>
            <w:r w:rsidRPr="00B17A72">
              <w:rPr>
                <w:bCs/>
                <w:color w:val="auto"/>
                <w:szCs w:val="20"/>
              </w:rPr>
              <w:t xml:space="preserve">Prof. Fatma Vural. </w:t>
            </w:r>
            <w:r w:rsidR="00C42CA3" w:rsidRPr="00B17A72">
              <w:rPr>
                <w:bCs/>
                <w:color w:val="auto"/>
                <w:szCs w:val="20"/>
              </w:rPr>
              <w:t xml:space="preserve"> </w:t>
            </w:r>
            <w:r w:rsidRPr="00B17A72">
              <w:rPr>
                <w:bCs/>
                <w:color w:val="auto"/>
                <w:szCs w:val="20"/>
              </w:rPr>
              <w:t>Tel. No: 02324124780.</w:t>
            </w:r>
            <w:r w:rsidR="00C42CA3" w:rsidRPr="00B17A72">
              <w:rPr>
                <w:bCs/>
                <w:color w:val="auto"/>
                <w:szCs w:val="20"/>
              </w:rPr>
              <w:t xml:space="preserve"> </w:t>
            </w:r>
            <w:r w:rsidRPr="00B17A72">
              <w:rPr>
                <w:bCs/>
                <w:color w:val="auto"/>
                <w:szCs w:val="20"/>
              </w:rPr>
              <w:t xml:space="preserve"> e-mail: </w:t>
            </w:r>
            <w:hyperlink r:id="rId16" w:history="1">
              <w:r w:rsidR="00955085" w:rsidRPr="00B17A72">
                <w:rPr>
                  <w:rStyle w:val="Kpr"/>
                  <w:bCs/>
                  <w:color w:val="auto"/>
                  <w:szCs w:val="20"/>
                </w:rPr>
                <w:t>fatma.vural@deu.edu.tr</w:t>
              </w:r>
            </w:hyperlink>
          </w:p>
          <w:p w14:paraId="21033DCF" w14:textId="211C169E" w:rsidR="00B7684C" w:rsidRPr="00B17A72" w:rsidRDefault="005454F1" w:rsidP="001163A9">
            <w:pPr>
              <w:spacing w:after="0" w:line="240" w:lineRule="auto"/>
              <w:textAlignment w:val="baseline"/>
              <w:rPr>
                <w:bCs/>
                <w:color w:val="auto"/>
                <w:szCs w:val="20"/>
              </w:rPr>
            </w:pPr>
            <w:r w:rsidRPr="00B17A72">
              <w:rPr>
                <w:bCs/>
                <w:color w:val="auto"/>
                <w:szCs w:val="20"/>
              </w:rPr>
              <w:t xml:space="preserve">Prof.  Dilek </w:t>
            </w:r>
            <w:proofErr w:type="spellStart"/>
            <w:r w:rsidRPr="00B17A72">
              <w:rPr>
                <w:bCs/>
                <w:color w:val="auto"/>
                <w:szCs w:val="20"/>
              </w:rPr>
              <w:t>Büyükkaya</w:t>
            </w:r>
            <w:proofErr w:type="spellEnd"/>
            <w:r w:rsidRPr="00B17A72">
              <w:rPr>
                <w:bCs/>
                <w:color w:val="auto"/>
                <w:szCs w:val="20"/>
              </w:rPr>
              <w:t xml:space="preserve"> Besen. </w:t>
            </w:r>
            <w:r w:rsidR="00C42CA3" w:rsidRPr="00B17A72">
              <w:rPr>
                <w:bCs/>
                <w:color w:val="auto"/>
                <w:szCs w:val="20"/>
              </w:rPr>
              <w:t xml:space="preserve"> </w:t>
            </w:r>
            <w:r w:rsidRPr="00B17A72">
              <w:rPr>
                <w:bCs/>
                <w:color w:val="auto"/>
                <w:szCs w:val="20"/>
              </w:rPr>
              <w:t xml:space="preserve">Tel. No: 02324126963. </w:t>
            </w:r>
            <w:r w:rsidR="00C42CA3" w:rsidRPr="00B17A72">
              <w:rPr>
                <w:bCs/>
                <w:color w:val="auto"/>
                <w:szCs w:val="20"/>
              </w:rPr>
              <w:t xml:space="preserve"> </w:t>
            </w:r>
            <w:r w:rsidRPr="00B17A72">
              <w:rPr>
                <w:bCs/>
                <w:color w:val="auto"/>
                <w:szCs w:val="20"/>
              </w:rPr>
              <w:t xml:space="preserve">e-mail: dilek.buyukkaya@deu.edu.tr </w:t>
            </w:r>
          </w:p>
          <w:p w14:paraId="146703C5" w14:textId="43FC2D82" w:rsidR="00B7684C" w:rsidRPr="00B17A72" w:rsidRDefault="005454F1" w:rsidP="001163A9">
            <w:pPr>
              <w:spacing w:after="0" w:line="240" w:lineRule="auto"/>
              <w:textAlignment w:val="baseline"/>
              <w:rPr>
                <w:bCs/>
                <w:color w:val="auto"/>
                <w:szCs w:val="20"/>
              </w:rPr>
            </w:pPr>
            <w:r w:rsidRPr="00B17A72">
              <w:rPr>
                <w:bCs/>
                <w:color w:val="auto"/>
                <w:szCs w:val="20"/>
              </w:rPr>
              <w:t>Assoc. Prof.  Nurten Alan.</w:t>
            </w:r>
            <w:r w:rsidR="00C42CA3" w:rsidRPr="00B17A72">
              <w:rPr>
                <w:bCs/>
                <w:color w:val="auto"/>
                <w:szCs w:val="20"/>
              </w:rPr>
              <w:t xml:space="preserve"> </w:t>
            </w:r>
            <w:r w:rsidRPr="00B17A72">
              <w:rPr>
                <w:bCs/>
                <w:color w:val="auto"/>
                <w:szCs w:val="20"/>
              </w:rPr>
              <w:t xml:space="preserve"> Tel. No: 02324124771. </w:t>
            </w:r>
            <w:r w:rsidR="00C42CA3" w:rsidRPr="00B17A72">
              <w:rPr>
                <w:bCs/>
                <w:color w:val="auto"/>
                <w:szCs w:val="20"/>
              </w:rPr>
              <w:t xml:space="preserve"> </w:t>
            </w:r>
            <w:r w:rsidRPr="00B17A72">
              <w:rPr>
                <w:bCs/>
                <w:color w:val="auto"/>
                <w:szCs w:val="20"/>
              </w:rPr>
              <w:t xml:space="preserve">e-mail: nurten.alan@deu.edu.tr </w:t>
            </w:r>
          </w:p>
          <w:p w14:paraId="4F0860AD" w14:textId="27EA10D6" w:rsidR="00B7684C" w:rsidRPr="00B17A72" w:rsidRDefault="005454F1" w:rsidP="001163A9">
            <w:pPr>
              <w:spacing w:after="0" w:line="240" w:lineRule="auto"/>
              <w:textAlignment w:val="baseline"/>
              <w:rPr>
                <w:bCs/>
                <w:color w:val="auto"/>
                <w:szCs w:val="20"/>
              </w:rPr>
            </w:pPr>
            <w:r w:rsidRPr="00B17A72">
              <w:rPr>
                <w:bCs/>
                <w:color w:val="auto"/>
                <w:szCs w:val="20"/>
              </w:rPr>
              <w:t xml:space="preserve">Asst. Prof. Dilek Sezgin  </w:t>
            </w:r>
            <w:r w:rsidR="00C42CA3" w:rsidRPr="00B17A72">
              <w:rPr>
                <w:bCs/>
                <w:color w:val="auto"/>
                <w:szCs w:val="20"/>
              </w:rPr>
              <w:t xml:space="preserve"> </w:t>
            </w:r>
            <w:r w:rsidRPr="00B17A72">
              <w:rPr>
                <w:bCs/>
                <w:color w:val="auto"/>
                <w:szCs w:val="20"/>
              </w:rPr>
              <w:t xml:space="preserve">Tel. No: 02324124793. </w:t>
            </w:r>
            <w:r w:rsidR="00C42CA3" w:rsidRPr="00B17A72">
              <w:rPr>
                <w:bCs/>
                <w:color w:val="auto"/>
                <w:szCs w:val="20"/>
              </w:rPr>
              <w:t xml:space="preserve"> </w:t>
            </w:r>
            <w:r w:rsidRPr="00B17A72">
              <w:rPr>
                <w:bCs/>
                <w:color w:val="auto"/>
                <w:szCs w:val="20"/>
              </w:rPr>
              <w:t xml:space="preserve">e-mail: dilek.sezgin@deu.edu.tr </w:t>
            </w:r>
          </w:p>
          <w:p w14:paraId="0F71AAF6" w14:textId="7DF2194A" w:rsidR="00B7684C" w:rsidRPr="00B17A72" w:rsidRDefault="00955085" w:rsidP="001163A9">
            <w:pPr>
              <w:spacing w:after="0" w:line="240" w:lineRule="auto"/>
              <w:textAlignment w:val="baseline"/>
              <w:rPr>
                <w:b/>
                <w:color w:val="auto"/>
                <w:szCs w:val="20"/>
              </w:rPr>
            </w:pPr>
            <w:proofErr w:type="spellStart"/>
            <w:r w:rsidRPr="00B17A72">
              <w:rPr>
                <w:bCs/>
                <w:color w:val="auto"/>
                <w:szCs w:val="20"/>
              </w:rPr>
              <w:t>Assoc.</w:t>
            </w:r>
            <w:r w:rsidR="005454F1" w:rsidRPr="00B17A72">
              <w:rPr>
                <w:bCs/>
                <w:color w:val="auto"/>
                <w:szCs w:val="20"/>
              </w:rPr>
              <w:t>Prof</w:t>
            </w:r>
            <w:proofErr w:type="spellEnd"/>
            <w:r w:rsidR="005454F1" w:rsidRPr="00B17A72">
              <w:rPr>
                <w:bCs/>
                <w:color w:val="auto"/>
                <w:szCs w:val="20"/>
              </w:rPr>
              <w:t xml:space="preserve">. Eda A. </w:t>
            </w:r>
            <w:proofErr w:type="spellStart"/>
            <w:r w:rsidR="005454F1" w:rsidRPr="00B17A72">
              <w:rPr>
                <w:bCs/>
                <w:color w:val="auto"/>
                <w:szCs w:val="20"/>
              </w:rPr>
              <w:t>Kankaya</w:t>
            </w:r>
            <w:proofErr w:type="spellEnd"/>
            <w:r w:rsidR="005454F1" w:rsidRPr="00B17A72">
              <w:rPr>
                <w:bCs/>
                <w:color w:val="auto"/>
                <w:szCs w:val="20"/>
              </w:rPr>
              <w:t xml:space="preserve">. </w:t>
            </w:r>
            <w:r w:rsidR="00C42CA3" w:rsidRPr="00B17A72">
              <w:rPr>
                <w:bCs/>
                <w:color w:val="auto"/>
                <w:szCs w:val="20"/>
              </w:rPr>
              <w:t xml:space="preserve"> </w:t>
            </w:r>
            <w:r w:rsidR="005454F1" w:rsidRPr="00B17A72">
              <w:rPr>
                <w:bCs/>
                <w:color w:val="auto"/>
                <w:szCs w:val="20"/>
              </w:rPr>
              <w:t xml:space="preserve">Tel. No: 02324126985. </w:t>
            </w:r>
            <w:r w:rsidR="00C42CA3" w:rsidRPr="00B17A72">
              <w:rPr>
                <w:bCs/>
                <w:color w:val="auto"/>
                <w:szCs w:val="20"/>
              </w:rPr>
              <w:t xml:space="preserve"> </w:t>
            </w:r>
            <w:r w:rsidR="005454F1" w:rsidRPr="00B17A72">
              <w:rPr>
                <w:bCs/>
                <w:color w:val="auto"/>
                <w:szCs w:val="20"/>
              </w:rPr>
              <w:t>e-mail: edaayten.kankaya@deu.edu.tr</w:t>
            </w:r>
            <w:r w:rsidR="005454F1" w:rsidRPr="00B17A72">
              <w:rPr>
                <w:b/>
                <w:color w:val="auto"/>
                <w:szCs w:val="20"/>
              </w:rPr>
              <w:t xml:space="preserve"> </w:t>
            </w:r>
          </w:p>
        </w:tc>
      </w:tr>
      <w:tr w:rsidR="00C82DBF" w:rsidRPr="00B17A72" w14:paraId="4CACD898" w14:textId="77777777" w:rsidTr="00C6595F">
        <w:tblPrEx>
          <w:tblCellMar>
            <w:left w:w="0" w:type="dxa"/>
            <w:right w:w="0" w:type="dxa"/>
          </w:tblCellMar>
        </w:tblPrEx>
        <w:trPr>
          <w:jc w:val="center"/>
        </w:trPr>
        <w:tc>
          <w:tcPr>
            <w:tcW w:w="9056" w:type="dxa"/>
            <w:gridSpan w:val="11"/>
            <w:vAlign w:val="center"/>
            <w:hideMark/>
          </w:tcPr>
          <w:p w14:paraId="391DF0D4" w14:textId="63E4BDFF" w:rsidR="00B7684C" w:rsidRPr="00B17A72" w:rsidRDefault="005454F1" w:rsidP="001163A9">
            <w:pPr>
              <w:spacing w:after="0" w:line="240" w:lineRule="auto"/>
              <w:textAlignment w:val="baseline"/>
              <w:rPr>
                <w:b/>
                <w:color w:val="auto"/>
                <w:szCs w:val="20"/>
              </w:rPr>
            </w:pPr>
            <w:r w:rsidRPr="00B17A72">
              <w:rPr>
                <w:b/>
                <w:color w:val="auto"/>
                <w:szCs w:val="20"/>
              </w:rPr>
              <w:t>Course Content: </w:t>
            </w:r>
            <w:r w:rsidRPr="00B17A72">
              <w:rPr>
                <w:color w:val="auto"/>
                <w:szCs w:val="20"/>
              </w:rPr>
              <w:t>(Examination dates will be specified in the course period)  </w:t>
            </w:r>
          </w:p>
        </w:tc>
      </w:tr>
      <w:tr w:rsidR="00C82DBF" w:rsidRPr="00B17A72" w14:paraId="39084397" w14:textId="77777777" w:rsidTr="000A1A71">
        <w:tblPrEx>
          <w:tblCellMar>
            <w:left w:w="0" w:type="dxa"/>
            <w:right w:w="0" w:type="dxa"/>
          </w:tblCellMar>
        </w:tblPrEx>
        <w:trPr>
          <w:gridAfter w:val="1"/>
          <w:wAfter w:w="6" w:type="dxa"/>
          <w:jc w:val="center"/>
        </w:trPr>
        <w:tc>
          <w:tcPr>
            <w:tcW w:w="899" w:type="dxa"/>
            <w:vAlign w:val="center"/>
            <w:hideMark/>
          </w:tcPr>
          <w:p w14:paraId="1DFE286C" w14:textId="77777777" w:rsidR="00B7684C" w:rsidRPr="00B17A72" w:rsidRDefault="005454F1" w:rsidP="001163A9">
            <w:pPr>
              <w:spacing w:after="0" w:line="240" w:lineRule="auto"/>
              <w:jc w:val="center"/>
              <w:textAlignment w:val="baseline"/>
              <w:rPr>
                <w:b/>
                <w:color w:val="auto"/>
                <w:szCs w:val="20"/>
              </w:rPr>
            </w:pPr>
            <w:r w:rsidRPr="00B17A72">
              <w:rPr>
                <w:b/>
                <w:color w:val="auto"/>
                <w:szCs w:val="20"/>
              </w:rPr>
              <w:t>Weeks</w:t>
            </w:r>
          </w:p>
        </w:tc>
        <w:tc>
          <w:tcPr>
            <w:tcW w:w="3384" w:type="dxa"/>
            <w:gridSpan w:val="4"/>
            <w:vAlign w:val="center"/>
            <w:hideMark/>
          </w:tcPr>
          <w:p w14:paraId="3A616B9C" w14:textId="77777777" w:rsidR="00B7684C" w:rsidRPr="00B17A72" w:rsidRDefault="005454F1" w:rsidP="001163A9">
            <w:pPr>
              <w:spacing w:after="0" w:line="240" w:lineRule="auto"/>
              <w:textAlignment w:val="baseline"/>
              <w:rPr>
                <w:b/>
                <w:color w:val="auto"/>
                <w:szCs w:val="20"/>
              </w:rPr>
            </w:pPr>
            <w:r w:rsidRPr="00B17A72">
              <w:rPr>
                <w:b/>
                <w:color w:val="auto"/>
                <w:szCs w:val="20"/>
              </w:rPr>
              <w:t>Topics </w:t>
            </w:r>
          </w:p>
        </w:tc>
        <w:tc>
          <w:tcPr>
            <w:tcW w:w="2230" w:type="dxa"/>
            <w:gridSpan w:val="3"/>
            <w:vAlign w:val="center"/>
            <w:hideMark/>
          </w:tcPr>
          <w:p w14:paraId="466A183D" w14:textId="77777777" w:rsidR="00B7684C" w:rsidRPr="00B17A72" w:rsidRDefault="005454F1" w:rsidP="001163A9">
            <w:pPr>
              <w:spacing w:after="0" w:line="240" w:lineRule="auto"/>
              <w:textAlignment w:val="baseline"/>
              <w:rPr>
                <w:b/>
                <w:color w:val="auto"/>
                <w:szCs w:val="20"/>
              </w:rPr>
            </w:pPr>
            <w:r w:rsidRPr="00B17A72">
              <w:rPr>
                <w:b/>
                <w:color w:val="auto"/>
                <w:szCs w:val="20"/>
              </w:rPr>
              <w:t>Lecturer </w:t>
            </w:r>
          </w:p>
        </w:tc>
        <w:tc>
          <w:tcPr>
            <w:tcW w:w="2537" w:type="dxa"/>
            <w:gridSpan w:val="2"/>
            <w:vAlign w:val="center"/>
            <w:hideMark/>
          </w:tcPr>
          <w:p w14:paraId="6F30AA75" w14:textId="32924CF5" w:rsidR="00B7684C" w:rsidRPr="00B17A72" w:rsidRDefault="005454F1" w:rsidP="001163A9">
            <w:pPr>
              <w:spacing w:after="0" w:line="240" w:lineRule="auto"/>
              <w:textAlignment w:val="baseline"/>
              <w:rPr>
                <w:b/>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 </w:t>
            </w:r>
          </w:p>
        </w:tc>
      </w:tr>
      <w:tr w:rsidR="00C82DBF" w:rsidRPr="00B17A72" w14:paraId="2F7C65E4" w14:textId="77777777" w:rsidTr="000A1A71">
        <w:tblPrEx>
          <w:tblCellMar>
            <w:left w:w="0" w:type="dxa"/>
            <w:right w:w="0" w:type="dxa"/>
          </w:tblCellMar>
        </w:tblPrEx>
        <w:trPr>
          <w:gridAfter w:val="1"/>
          <w:wAfter w:w="6" w:type="dxa"/>
          <w:jc w:val="center"/>
        </w:trPr>
        <w:tc>
          <w:tcPr>
            <w:tcW w:w="899" w:type="dxa"/>
            <w:vAlign w:val="center"/>
            <w:hideMark/>
          </w:tcPr>
          <w:p w14:paraId="0D15BFB7" w14:textId="3F9965B3" w:rsidR="00B7684C" w:rsidRPr="00B17A72" w:rsidRDefault="00955085" w:rsidP="004A5F21">
            <w:pPr>
              <w:spacing w:after="0" w:line="240" w:lineRule="auto"/>
              <w:jc w:val="center"/>
              <w:textAlignment w:val="baseline"/>
              <w:rPr>
                <w:b/>
                <w:color w:val="auto"/>
                <w:szCs w:val="20"/>
              </w:rPr>
            </w:pPr>
            <w:r w:rsidRPr="00B17A72">
              <w:rPr>
                <w:b/>
                <w:color w:val="auto"/>
                <w:szCs w:val="20"/>
              </w:rPr>
              <w:t>1.</w:t>
            </w:r>
          </w:p>
        </w:tc>
        <w:tc>
          <w:tcPr>
            <w:tcW w:w="3384" w:type="dxa"/>
            <w:gridSpan w:val="4"/>
            <w:vAlign w:val="center"/>
          </w:tcPr>
          <w:p w14:paraId="16688A61" w14:textId="77777777" w:rsidR="00B7684C" w:rsidRPr="00B17A72" w:rsidRDefault="005454F1" w:rsidP="001163A9">
            <w:pPr>
              <w:spacing w:after="0" w:line="240" w:lineRule="auto"/>
              <w:textAlignment w:val="baseline"/>
              <w:rPr>
                <w:color w:val="auto"/>
                <w:szCs w:val="20"/>
              </w:rPr>
            </w:pPr>
            <w:r w:rsidRPr="00B17A72">
              <w:rPr>
                <w:color w:val="auto"/>
                <w:szCs w:val="20"/>
              </w:rPr>
              <w:t xml:space="preserve">Introduction to Pharmacology, </w:t>
            </w:r>
          </w:p>
          <w:p w14:paraId="439155DF" w14:textId="77777777" w:rsidR="00B7684C" w:rsidRPr="00B17A72" w:rsidRDefault="005454F1" w:rsidP="001163A9">
            <w:pPr>
              <w:spacing w:after="0" w:line="240" w:lineRule="auto"/>
              <w:textAlignment w:val="baseline"/>
              <w:rPr>
                <w:color w:val="auto"/>
                <w:szCs w:val="20"/>
              </w:rPr>
            </w:pPr>
            <w:r w:rsidRPr="00B17A72">
              <w:rPr>
                <w:color w:val="auto"/>
                <w:szCs w:val="20"/>
              </w:rPr>
              <w:t xml:space="preserve">General Pharmacology, </w:t>
            </w:r>
          </w:p>
          <w:p w14:paraId="3998336A" w14:textId="77777777" w:rsidR="00B7684C" w:rsidRPr="00B17A72" w:rsidRDefault="005454F1" w:rsidP="001163A9">
            <w:pPr>
              <w:spacing w:after="0" w:line="240" w:lineRule="auto"/>
              <w:textAlignment w:val="baseline"/>
              <w:rPr>
                <w:color w:val="auto"/>
                <w:szCs w:val="20"/>
              </w:rPr>
            </w:pPr>
            <w:r w:rsidRPr="00B17A72">
              <w:rPr>
                <w:color w:val="auto"/>
                <w:szCs w:val="20"/>
              </w:rPr>
              <w:t xml:space="preserve">Pharmacokinetics, </w:t>
            </w:r>
            <w:proofErr w:type="spellStart"/>
            <w:r w:rsidRPr="00B17A72">
              <w:rPr>
                <w:color w:val="auto"/>
                <w:szCs w:val="20"/>
              </w:rPr>
              <w:t>Pharmacodynamick</w:t>
            </w:r>
            <w:proofErr w:type="spellEnd"/>
            <w:r w:rsidRPr="00B17A72">
              <w:rPr>
                <w:color w:val="auto"/>
                <w:szCs w:val="20"/>
              </w:rPr>
              <w:t xml:space="preserve"> </w:t>
            </w:r>
          </w:p>
        </w:tc>
        <w:tc>
          <w:tcPr>
            <w:tcW w:w="2230" w:type="dxa"/>
            <w:gridSpan w:val="3"/>
            <w:vAlign w:val="center"/>
          </w:tcPr>
          <w:p w14:paraId="1EF93676" w14:textId="4D49A740" w:rsidR="00B7684C" w:rsidRPr="00B17A72" w:rsidRDefault="00343D38" w:rsidP="001163A9">
            <w:pPr>
              <w:spacing w:after="0" w:line="240" w:lineRule="auto"/>
              <w:textAlignment w:val="baseline"/>
              <w:rPr>
                <w:color w:val="auto"/>
                <w:szCs w:val="20"/>
              </w:rPr>
            </w:pPr>
            <w:r w:rsidRPr="00B17A72">
              <w:rPr>
                <w:color w:val="auto"/>
                <w:szCs w:val="20"/>
              </w:rPr>
              <w:t>Assoc. Prof. Nurten Alan</w:t>
            </w:r>
          </w:p>
          <w:p w14:paraId="59AB153F" w14:textId="2E5E5F37" w:rsidR="00B7684C" w:rsidRPr="00B17A72" w:rsidRDefault="00955085" w:rsidP="001163A9">
            <w:pPr>
              <w:spacing w:after="0" w:line="240" w:lineRule="auto"/>
              <w:textAlignment w:val="baseline"/>
              <w:rPr>
                <w:color w:val="auto"/>
                <w:szCs w:val="20"/>
              </w:rPr>
            </w:pPr>
            <w:r w:rsidRPr="00B17A72">
              <w:rPr>
                <w:bCs/>
                <w:color w:val="auto"/>
                <w:szCs w:val="20"/>
              </w:rPr>
              <w:t>Assoc.</w:t>
            </w:r>
            <w:r w:rsidR="005454F1" w:rsidRPr="00B17A72">
              <w:rPr>
                <w:color w:val="auto"/>
                <w:szCs w:val="20"/>
              </w:rPr>
              <w:t xml:space="preserve"> Prof. Eda A. </w:t>
            </w:r>
            <w:proofErr w:type="spellStart"/>
            <w:r w:rsidR="005454F1" w:rsidRPr="00B17A72">
              <w:rPr>
                <w:color w:val="auto"/>
                <w:szCs w:val="20"/>
              </w:rPr>
              <w:t>Kankaya</w:t>
            </w:r>
            <w:proofErr w:type="spellEnd"/>
          </w:p>
        </w:tc>
        <w:tc>
          <w:tcPr>
            <w:tcW w:w="2537" w:type="dxa"/>
            <w:gridSpan w:val="2"/>
            <w:vAlign w:val="center"/>
          </w:tcPr>
          <w:p w14:paraId="135AFD90" w14:textId="3F497184"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p w14:paraId="24BE3177" w14:textId="77777777" w:rsidR="00B7684C" w:rsidRPr="00B17A72" w:rsidRDefault="00B7684C" w:rsidP="001163A9">
            <w:pPr>
              <w:spacing w:after="0" w:line="240" w:lineRule="auto"/>
              <w:textAlignment w:val="baseline"/>
              <w:rPr>
                <w:color w:val="auto"/>
                <w:szCs w:val="20"/>
              </w:rPr>
            </w:pPr>
          </w:p>
        </w:tc>
      </w:tr>
      <w:tr w:rsidR="00C82DBF" w:rsidRPr="00B17A72" w14:paraId="4A4FF7B8" w14:textId="77777777" w:rsidTr="000A1A71">
        <w:tblPrEx>
          <w:tblCellMar>
            <w:left w:w="0" w:type="dxa"/>
            <w:right w:w="0" w:type="dxa"/>
          </w:tblCellMar>
        </w:tblPrEx>
        <w:trPr>
          <w:gridAfter w:val="1"/>
          <w:wAfter w:w="6" w:type="dxa"/>
          <w:jc w:val="center"/>
        </w:trPr>
        <w:tc>
          <w:tcPr>
            <w:tcW w:w="899" w:type="dxa"/>
            <w:vAlign w:val="center"/>
            <w:hideMark/>
          </w:tcPr>
          <w:p w14:paraId="525DB67E" w14:textId="22746ADB" w:rsidR="00B7684C" w:rsidRPr="00B17A72" w:rsidRDefault="00C42CA3" w:rsidP="004A5F21">
            <w:pPr>
              <w:spacing w:after="0" w:line="240" w:lineRule="auto"/>
              <w:jc w:val="center"/>
              <w:textAlignment w:val="baseline"/>
              <w:rPr>
                <w:b/>
                <w:color w:val="auto"/>
                <w:szCs w:val="20"/>
              </w:rPr>
            </w:pPr>
            <w:r w:rsidRPr="00B17A72">
              <w:rPr>
                <w:b/>
                <w:color w:val="auto"/>
                <w:szCs w:val="20"/>
              </w:rPr>
              <w:t>2.</w:t>
            </w:r>
          </w:p>
        </w:tc>
        <w:tc>
          <w:tcPr>
            <w:tcW w:w="3384" w:type="dxa"/>
            <w:gridSpan w:val="4"/>
            <w:vAlign w:val="center"/>
          </w:tcPr>
          <w:p w14:paraId="702ED15E" w14:textId="56DE6CA6" w:rsidR="00B7684C" w:rsidRPr="00B17A72" w:rsidRDefault="005454F1" w:rsidP="001163A9">
            <w:pPr>
              <w:spacing w:after="0" w:line="240" w:lineRule="auto"/>
              <w:rPr>
                <w:color w:val="auto"/>
                <w:szCs w:val="20"/>
              </w:rPr>
            </w:pPr>
            <w:r w:rsidRPr="00B17A72">
              <w:rPr>
                <w:color w:val="auto"/>
                <w:szCs w:val="20"/>
              </w:rPr>
              <w:t xml:space="preserve">Drug administration routes </w:t>
            </w:r>
            <w:r w:rsidR="001F735C" w:rsidRPr="00B17A72">
              <w:rPr>
                <w:color w:val="auto"/>
                <w:szCs w:val="20"/>
              </w:rPr>
              <w:t>and</w:t>
            </w:r>
            <w:r w:rsidRPr="00B17A72">
              <w:rPr>
                <w:color w:val="auto"/>
                <w:szCs w:val="20"/>
              </w:rPr>
              <w:t xml:space="preserve"> pharmaceutical forms / Drug toxicity, side effects</w:t>
            </w:r>
            <w:r w:rsidR="008240E7" w:rsidRPr="00B17A72">
              <w:rPr>
                <w:color w:val="auto"/>
                <w:szCs w:val="20"/>
              </w:rPr>
              <w:t>,</w:t>
            </w:r>
            <w:r w:rsidRPr="00B17A72">
              <w:rPr>
                <w:color w:val="auto"/>
                <w:szCs w:val="20"/>
              </w:rPr>
              <w:t xml:space="preserve"> </w:t>
            </w:r>
            <w:r w:rsidR="001F735C" w:rsidRPr="00B17A72">
              <w:rPr>
                <w:color w:val="auto"/>
                <w:szCs w:val="20"/>
              </w:rPr>
              <w:t>and</w:t>
            </w:r>
            <w:r w:rsidRPr="00B17A72">
              <w:rPr>
                <w:color w:val="auto"/>
                <w:szCs w:val="20"/>
              </w:rPr>
              <w:t xml:space="preserve"> drug interactions (Drug-Drug, Drug-Food)</w:t>
            </w:r>
          </w:p>
        </w:tc>
        <w:tc>
          <w:tcPr>
            <w:tcW w:w="2230" w:type="dxa"/>
            <w:gridSpan w:val="3"/>
            <w:vAlign w:val="center"/>
          </w:tcPr>
          <w:p w14:paraId="4F22FBEF" w14:textId="49A62A0A" w:rsidR="00B7684C" w:rsidRPr="00B17A72" w:rsidRDefault="00343D38" w:rsidP="001163A9">
            <w:pPr>
              <w:spacing w:after="0" w:line="240" w:lineRule="auto"/>
              <w:rPr>
                <w:color w:val="auto"/>
                <w:szCs w:val="20"/>
              </w:rPr>
            </w:pPr>
            <w:r w:rsidRPr="00B17A72">
              <w:rPr>
                <w:color w:val="auto"/>
                <w:szCs w:val="20"/>
              </w:rPr>
              <w:t>Assoc. Prof. Nurten Alan</w:t>
            </w:r>
          </w:p>
          <w:p w14:paraId="0C27D22D" w14:textId="67D16502" w:rsidR="00B7684C" w:rsidRPr="00B17A72" w:rsidRDefault="009C34C6" w:rsidP="001163A9">
            <w:pPr>
              <w:spacing w:after="0" w:line="240" w:lineRule="auto"/>
              <w:rPr>
                <w:color w:val="auto"/>
                <w:szCs w:val="20"/>
              </w:rPr>
            </w:pPr>
            <w:proofErr w:type="spellStart"/>
            <w:r w:rsidRPr="00B17A72">
              <w:rPr>
                <w:color w:val="auto"/>
                <w:szCs w:val="20"/>
              </w:rPr>
              <w:t>Prof.Dilek</w:t>
            </w:r>
            <w:proofErr w:type="spellEnd"/>
            <w:r w:rsidRPr="00B17A72">
              <w:rPr>
                <w:color w:val="auto"/>
                <w:szCs w:val="20"/>
              </w:rPr>
              <w:t xml:space="preserve"> </w:t>
            </w:r>
            <w:proofErr w:type="spellStart"/>
            <w:r w:rsidRPr="00B17A72">
              <w:rPr>
                <w:color w:val="auto"/>
                <w:szCs w:val="20"/>
              </w:rPr>
              <w:t>Büyükkaya</w:t>
            </w:r>
            <w:proofErr w:type="spellEnd"/>
            <w:r w:rsidRPr="00B17A72">
              <w:rPr>
                <w:color w:val="auto"/>
                <w:szCs w:val="20"/>
              </w:rPr>
              <w:t xml:space="preserve"> Besen</w:t>
            </w:r>
          </w:p>
        </w:tc>
        <w:tc>
          <w:tcPr>
            <w:tcW w:w="2537" w:type="dxa"/>
            <w:gridSpan w:val="2"/>
            <w:vAlign w:val="center"/>
          </w:tcPr>
          <w:p w14:paraId="6EB6AD5C" w14:textId="55755C4A"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p w14:paraId="71259848" w14:textId="77777777" w:rsidR="00B7684C" w:rsidRPr="00B17A72" w:rsidRDefault="00B7684C" w:rsidP="001163A9">
            <w:pPr>
              <w:spacing w:after="0" w:line="240" w:lineRule="auto"/>
              <w:textAlignment w:val="baseline"/>
              <w:rPr>
                <w:color w:val="auto"/>
                <w:szCs w:val="20"/>
              </w:rPr>
            </w:pPr>
          </w:p>
        </w:tc>
      </w:tr>
      <w:tr w:rsidR="00C82DBF" w:rsidRPr="00B17A72" w14:paraId="7C3DB046" w14:textId="77777777" w:rsidTr="000A1A71">
        <w:tblPrEx>
          <w:tblCellMar>
            <w:left w:w="0" w:type="dxa"/>
            <w:right w:w="0" w:type="dxa"/>
          </w:tblCellMar>
        </w:tblPrEx>
        <w:trPr>
          <w:gridAfter w:val="1"/>
          <w:wAfter w:w="6" w:type="dxa"/>
          <w:trHeight w:val="672"/>
          <w:jc w:val="center"/>
        </w:trPr>
        <w:tc>
          <w:tcPr>
            <w:tcW w:w="899" w:type="dxa"/>
            <w:vAlign w:val="center"/>
            <w:hideMark/>
          </w:tcPr>
          <w:p w14:paraId="78DF2788" w14:textId="7ADF5612" w:rsidR="00B7684C" w:rsidRPr="00B17A72" w:rsidRDefault="00955085" w:rsidP="004A5F21">
            <w:pPr>
              <w:spacing w:after="0" w:line="240" w:lineRule="auto"/>
              <w:jc w:val="center"/>
              <w:textAlignment w:val="baseline"/>
              <w:rPr>
                <w:bCs/>
                <w:color w:val="auto"/>
                <w:szCs w:val="20"/>
              </w:rPr>
            </w:pPr>
            <w:r w:rsidRPr="00B17A72">
              <w:rPr>
                <w:b/>
                <w:color w:val="auto"/>
                <w:szCs w:val="20"/>
              </w:rPr>
              <w:t>3.</w:t>
            </w:r>
          </w:p>
        </w:tc>
        <w:tc>
          <w:tcPr>
            <w:tcW w:w="3384" w:type="dxa"/>
            <w:gridSpan w:val="4"/>
            <w:vAlign w:val="center"/>
          </w:tcPr>
          <w:p w14:paraId="23FC7682" w14:textId="669C8810" w:rsidR="00B7684C" w:rsidRPr="00B17A72" w:rsidRDefault="005454F1" w:rsidP="001163A9">
            <w:pPr>
              <w:spacing w:after="0" w:line="240" w:lineRule="auto"/>
              <w:jc w:val="both"/>
              <w:rPr>
                <w:color w:val="auto"/>
                <w:szCs w:val="20"/>
              </w:rPr>
            </w:pPr>
            <w:r w:rsidRPr="00B17A72">
              <w:rPr>
                <w:color w:val="auto"/>
                <w:szCs w:val="20"/>
              </w:rPr>
              <w:t xml:space="preserve">Drugs Affecting Kidney Functions </w:t>
            </w:r>
            <w:r w:rsidR="001F735C" w:rsidRPr="00B17A72">
              <w:rPr>
                <w:color w:val="auto"/>
                <w:szCs w:val="20"/>
              </w:rPr>
              <w:t>and</w:t>
            </w:r>
            <w:r w:rsidRPr="00B17A72">
              <w:rPr>
                <w:color w:val="auto"/>
                <w:szCs w:val="20"/>
              </w:rPr>
              <w:t xml:space="preserve"> Electrolyte Metabolism</w:t>
            </w:r>
          </w:p>
        </w:tc>
        <w:tc>
          <w:tcPr>
            <w:tcW w:w="2230" w:type="dxa"/>
            <w:gridSpan w:val="3"/>
            <w:vAlign w:val="center"/>
          </w:tcPr>
          <w:p w14:paraId="275B147F" w14:textId="77777777" w:rsidR="00B7684C" w:rsidRPr="00B17A72" w:rsidRDefault="005454F1" w:rsidP="001163A9">
            <w:pPr>
              <w:spacing w:after="0" w:line="240" w:lineRule="auto"/>
              <w:rPr>
                <w:color w:val="auto"/>
                <w:szCs w:val="20"/>
              </w:rPr>
            </w:pPr>
            <w:r w:rsidRPr="00B17A72">
              <w:rPr>
                <w:color w:val="auto"/>
                <w:szCs w:val="20"/>
              </w:rPr>
              <w:t>Prof.  Özlem Bilik</w:t>
            </w:r>
          </w:p>
          <w:p w14:paraId="6C2E199C" w14:textId="27252601" w:rsidR="00B7684C" w:rsidRPr="00B17A72" w:rsidRDefault="005454F1" w:rsidP="001163A9">
            <w:pPr>
              <w:spacing w:after="0" w:line="240" w:lineRule="auto"/>
              <w:rPr>
                <w:color w:val="auto"/>
                <w:szCs w:val="20"/>
              </w:rPr>
            </w:pPr>
            <w:r w:rsidRPr="00B17A72">
              <w:rPr>
                <w:color w:val="auto"/>
                <w:szCs w:val="20"/>
              </w:rPr>
              <w:t>Prof</w:t>
            </w:r>
            <w:r w:rsidR="00955085" w:rsidRPr="00B17A72">
              <w:rPr>
                <w:color w:val="auto"/>
                <w:szCs w:val="20"/>
              </w:rPr>
              <w:t>.</w:t>
            </w:r>
            <w:r w:rsidRPr="00B17A72">
              <w:rPr>
                <w:color w:val="auto"/>
                <w:szCs w:val="20"/>
              </w:rPr>
              <w:t xml:space="preserve"> Hatice Mert</w:t>
            </w:r>
          </w:p>
        </w:tc>
        <w:tc>
          <w:tcPr>
            <w:tcW w:w="2537" w:type="dxa"/>
            <w:gridSpan w:val="2"/>
            <w:vAlign w:val="center"/>
          </w:tcPr>
          <w:p w14:paraId="3F996ED5" w14:textId="4CEDFC9D"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7979619B" w14:textId="77777777" w:rsidTr="000A1A71">
        <w:tblPrEx>
          <w:tblCellMar>
            <w:left w:w="0" w:type="dxa"/>
            <w:right w:w="0" w:type="dxa"/>
          </w:tblCellMar>
        </w:tblPrEx>
        <w:trPr>
          <w:gridAfter w:val="1"/>
          <w:wAfter w:w="6" w:type="dxa"/>
          <w:jc w:val="center"/>
        </w:trPr>
        <w:tc>
          <w:tcPr>
            <w:tcW w:w="899" w:type="dxa"/>
            <w:vAlign w:val="center"/>
            <w:hideMark/>
          </w:tcPr>
          <w:p w14:paraId="65A077E5" w14:textId="6661AA78" w:rsidR="00B7684C" w:rsidRPr="00B17A72" w:rsidRDefault="00955085" w:rsidP="004A5F21">
            <w:pPr>
              <w:spacing w:after="0" w:line="240" w:lineRule="auto"/>
              <w:jc w:val="center"/>
              <w:textAlignment w:val="baseline"/>
              <w:rPr>
                <w:b/>
                <w:color w:val="auto"/>
                <w:szCs w:val="20"/>
              </w:rPr>
            </w:pPr>
            <w:r w:rsidRPr="00B17A72">
              <w:rPr>
                <w:b/>
                <w:color w:val="auto"/>
                <w:szCs w:val="20"/>
              </w:rPr>
              <w:t>4.</w:t>
            </w:r>
          </w:p>
        </w:tc>
        <w:tc>
          <w:tcPr>
            <w:tcW w:w="3384" w:type="dxa"/>
            <w:gridSpan w:val="4"/>
            <w:vAlign w:val="center"/>
          </w:tcPr>
          <w:tbl>
            <w:tblPr>
              <w:tblW w:w="3369" w:type="dxa"/>
              <w:jc w:val="center"/>
              <w:tblBorders>
                <w:top w:val="nil"/>
                <w:left w:val="nil"/>
                <w:bottom w:val="nil"/>
                <w:right w:val="nil"/>
              </w:tblBorders>
              <w:tblLook w:val="0000" w:firstRow="0" w:lastRow="0" w:firstColumn="0" w:lastColumn="0" w:noHBand="0" w:noVBand="0"/>
            </w:tblPr>
            <w:tblGrid>
              <w:gridCol w:w="3369"/>
            </w:tblGrid>
            <w:tr w:rsidR="00C82DBF" w:rsidRPr="00B17A72" w14:paraId="0B47E618" w14:textId="77777777" w:rsidTr="008A0364">
              <w:trPr>
                <w:trHeight w:val="109"/>
                <w:jc w:val="center"/>
              </w:trPr>
              <w:tc>
                <w:tcPr>
                  <w:tcW w:w="3369" w:type="dxa"/>
                </w:tcPr>
                <w:p w14:paraId="58247FCE" w14:textId="77777777" w:rsidR="00B7684C" w:rsidRPr="00B17A72" w:rsidRDefault="00B7684C" w:rsidP="001163A9">
                  <w:pPr>
                    <w:spacing w:after="0" w:line="240" w:lineRule="auto"/>
                    <w:jc w:val="both"/>
                    <w:rPr>
                      <w:color w:val="auto"/>
                      <w:szCs w:val="20"/>
                    </w:rPr>
                  </w:pPr>
                </w:p>
              </w:tc>
            </w:tr>
          </w:tbl>
          <w:p w14:paraId="6052DB8B" w14:textId="77777777" w:rsidR="00B7684C" w:rsidRPr="00B17A72" w:rsidRDefault="005454F1" w:rsidP="001163A9">
            <w:pPr>
              <w:spacing w:after="0" w:line="240" w:lineRule="auto"/>
              <w:jc w:val="both"/>
              <w:rPr>
                <w:color w:val="auto"/>
                <w:szCs w:val="20"/>
              </w:rPr>
            </w:pPr>
            <w:r w:rsidRPr="00B17A72">
              <w:rPr>
                <w:color w:val="auto"/>
                <w:szCs w:val="20"/>
              </w:rPr>
              <w:t>Anticoagulant drugs / thrombolytic agents</w:t>
            </w:r>
          </w:p>
        </w:tc>
        <w:tc>
          <w:tcPr>
            <w:tcW w:w="2230" w:type="dxa"/>
            <w:gridSpan w:val="3"/>
            <w:vAlign w:val="center"/>
          </w:tcPr>
          <w:p w14:paraId="65BD3F82" w14:textId="572FCC1A" w:rsidR="00B7684C" w:rsidRPr="00B17A72" w:rsidRDefault="009C34C6" w:rsidP="001163A9">
            <w:pPr>
              <w:spacing w:after="0" w:line="240" w:lineRule="auto"/>
              <w:rPr>
                <w:color w:val="auto"/>
                <w:szCs w:val="20"/>
              </w:rPr>
            </w:pPr>
            <w:r w:rsidRPr="00B17A72">
              <w:rPr>
                <w:color w:val="auto"/>
                <w:szCs w:val="20"/>
              </w:rPr>
              <w:t xml:space="preserve">Prof. Dilek </w:t>
            </w:r>
            <w:proofErr w:type="spellStart"/>
            <w:r w:rsidRPr="00B17A72">
              <w:rPr>
                <w:color w:val="auto"/>
                <w:szCs w:val="20"/>
              </w:rPr>
              <w:t>Büyükkaya</w:t>
            </w:r>
            <w:proofErr w:type="spellEnd"/>
            <w:r w:rsidRPr="00B17A72">
              <w:rPr>
                <w:color w:val="auto"/>
                <w:szCs w:val="20"/>
              </w:rPr>
              <w:t xml:space="preserve"> Besen</w:t>
            </w:r>
          </w:p>
          <w:p w14:paraId="283A3A2A" w14:textId="113B04D2" w:rsidR="00B7684C" w:rsidRPr="00B17A72" w:rsidRDefault="005454F1" w:rsidP="001163A9">
            <w:pPr>
              <w:spacing w:after="0" w:line="240" w:lineRule="auto"/>
              <w:rPr>
                <w:color w:val="auto"/>
                <w:szCs w:val="20"/>
              </w:rPr>
            </w:pPr>
            <w:r w:rsidRPr="00B17A72">
              <w:rPr>
                <w:color w:val="auto"/>
                <w:szCs w:val="20"/>
              </w:rPr>
              <w:t>Prof</w:t>
            </w:r>
            <w:r w:rsidR="00955085" w:rsidRPr="00B17A72">
              <w:rPr>
                <w:color w:val="auto"/>
                <w:szCs w:val="20"/>
              </w:rPr>
              <w:t>.</w:t>
            </w:r>
            <w:r w:rsidRPr="00B17A72">
              <w:rPr>
                <w:color w:val="auto"/>
                <w:szCs w:val="20"/>
              </w:rPr>
              <w:t xml:space="preserve"> Hatice Mert</w:t>
            </w:r>
          </w:p>
        </w:tc>
        <w:tc>
          <w:tcPr>
            <w:tcW w:w="2537" w:type="dxa"/>
            <w:gridSpan w:val="2"/>
            <w:vAlign w:val="center"/>
          </w:tcPr>
          <w:p w14:paraId="5CD6323A" w14:textId="7DDC4467"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p w14:paraId="2051B42A" w14:textId="77777777" w:rsidR="00B7684C" w:rsidRPr="00B17A72" w:rsidRDefault="00B7684C" w:rsidP="001163A9">
            <w:pPr>
              <w:spacing w:after="0" w:line="240" w:lineRule="auto"/>
              <w:textAlignment w:val="baseline"/>
              <w:rPr>
                <w:color w:val="auto"/>
                <w:szCs w:val="20"/>
              </w:rPr>
            </w:pPr>
          </w:p>
        </w:tc>
      </w:tr>
      <w:tr w:rsidR="00C82DBF" w:rsidRPr="00B17A72" w14:paraId="22D86BE4" w14:textId="77777777" w:rsidTr="000A1A71">
        <w:tblPrEx>
          <w:tblCellMar>
            <w:left w:w="0" w:type="dxa"/>
            <w:right w:w="0" w:type="dxa"/>
          </w:tblCellMar>
        </w:tblPrEx>
        <w:trPr>
          <w:gridAfter w:val="1"/>
          <w:wAfter w:w="6" w:type="dxa"/>
          <w:jc w:val="center"/>
        </w:trPr>
        <w:tc>
          <w:tcPr>
            <w:tcW w:w="899" w:type="dxa"/>
            <w:vAlign w:val="center"/>
            <w:hideMark/>
          </w:tcPr>
          <w:p w14:paraId="40A279E9" w14:textId="64F5ECC5" w:rsidR="00B7684C" w:rsidRPr="00B17A72" w:rsidRDefault="00955085" w:rsidP="004A5F21">
            <w:pPr>
              <w:spacing w:after="0" w:line="240" w:lineRule="auto"/>
              <w:jc w:val="center"/>
              <w:textAlignment w:val="baseline"/>
              <w:rPr>
                <w:b/>
                <w:color w:val="auto"/>
                <w:szCs w:val="20"/>
              </w:rPr>
            </w:pPr>
            <w:r w:rsidRPr="00B17A72">
              <w:rPr>
                <w:b/>
                <w:color w:val="auto"/>
                <w:szCs w:val="20"/>
              </w:rPr>
              <w:t>5.</w:t>
            </w:r>
          </w:p>
        </w:tc>
        <w:tc>
          <w:tcPr>
            <w:tcW w:w="3384" w:type="dxa"/>
            <w:gridSpan w:val="4"/>
            <w:vAlign w:val="center"/>
          </w:tcPr>
          <w:p w14:paraId="342BAA33" w14:textId="77777777" w:rsidR="00B7684C" w:rsidRPr="00B17A72" w:rsidRDefault="005454F1" w:rsidP="001163A9">
            <w:pPr>
              <w:spacing w:after="0" w:line="240" w:lineRule="auto"/>
              <w:textAlignment w:val="baseline"/>
              <w:rPr>
                <w:color w:val="auto"/>
                <w:szCs w:val="20"/>
              </w:rPr>
            </w:pPr>
            <w:r w:rsidRPr="00B17A72">
              <w:rPr>
                <w:color w:val="auto"/>
                <w:szCs w:val="20"/>
              </w:rPr>
              <w:t>Cardiovascular System Drugs</w:t>
            </w:r>
          </w:p>
          <w:p w14:paraId="0A2D361B" w14:textId="77777777" w:rsidR="00B7684C" w:rsidRPr="00B17A72" w:rsidRDefault="005454F1" w:rsidP="001163A9">
            <w:pPr>
              <w:spacing w:after="0" w:line="240" w:lineRule="auto"/>
              <w:textAlignment w:val="baseline"/>
              <w:rPr>
                <w:color w:val="auto"/>
                <w:szCs w:val="20"/>
              </w:rPr>
            </w:pPr>
            <w:r w:rsidRPr="00B17A72">
              <w:rPr>
                <w:color w:val="auto"/>
                <w:szCs w:val="20"/>
              </w:rPr>
              <w:tab/>
            </w:r>
          </w:p>
        </w:tc>
        <w:tc>
          <w:tcPr>
            <w:tcW w:w="2230" w:type="dxa"/>
            <w:gridSpan w:val="3"/>
            <w:vAlign w:val="center"/>
          </w:tcPr>
          <w:p w14:paraId="0381598B" w14:textId="19A2C0FA" w:rsidR="00B7684C" w:rsidRPr="00B17A72" w:rsidRDefault="005454F1" w:rsidP="001163A9">
            <w:pPr>
              <w:spacing w:after="0" w:line="240" w:lineRule="auto"/>
              <w:textAlignment w:val="baseline"/>
              <w:rPr>
                <w:color w:val="auto"/>
                <w:szCs w:val="20"/>
              </w:rPr>
            </w:pPr>
            <w:r w:rsidRPr="00B17A72">
              <w:rPr>
                <w:color w:val="auto"/>
                <w:szCs w:val="20"/>
              </w:rPr>
              <w:t>Prof</w:t>
            </w:r>
            <w:r w:rsidR="00955085" w:rsidRPr="00B17A72">
              <w:rPr>
                <w:color w:val="auto"/>
                <w:szCs w:val="20"/>
              </w:rPr>
              <w:t xml:space="preserve">. </w:t>
            </w:r>
            <w:r w:rsidRPr="00B17A72">
              <w:rPr>
                <w:color w:val="auto"/>
                <w:szCs w:val="20"/>
              </w:rPr>
              <w:t>Hatice Mert</w:t>
            </w:r>
          </w:p>
          <w:p w14:paraId="1454D1A9" w14:textId="13D1F803" w:rsidR="00B7684C" w:rsidRPr="00B17A72" w:rsidRDefault="005454F1" w:rsidP="001163A9">
            <w:pPr>
              <w:spacing w:after="0" w:line="240" w:lineRule="auto"/>
              <w:textAlignment w:val="baseline"/>
              <w:rPr>
                <w:color w:val="auto"/>
                <w:szCs w:val="20"/>
              </w:rPr>
            </w:pPr>
            <w:r w:rsidRPr="00B17A72">
              <w:rPr>
                <w:color w:val="auto"/>
                <w:szCs w:val="20"/>
              </w:rPr>
              <w:t xml:space="preserve">Prof. Özlem Bilik </w:t>
            </w:r>
          </w:p>
        </w:tc>
        <w:tc>
          <w:tcPr>
            <w:tcW w:w="2537" w:type="dxa"/>
            <w:gridSpan w:val="2"/>
            <w:vAlign w:val="center"/>
          </w:tcPr>
          <w:p w14:paraId="14FC01A9" w14:textId="584965D2"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6CA1498C" w14:textId="77777777" w:rsidTr="000A1A71">
        <w:tblPrEx>
          <w:tblCellMar>
            <w:left w:w="0" w:type="dxa"/>
            <w:right w:w="0" w:type="dxa"/>
          </w:tblCellMar>
        </w:tblPrEx>
        <w:trPr>
          <w:gridAfter w:val="1"/>
          <w:wAfter w:w="6" w:type="dxa"/>
          <w:jc w:val="center"/>
        </w:trPr>
        <w:tc>
          <w:tcPr>
            <w:tcW w:w="899" w:type="dxa"/>
            <w:vAlign w:val="center"/>
            <w:hideMark/>
          </w:tcPr>
          <w:p w14:paraId="63AFC5D8" w14:textId="498921B3" w:rsidR="00B7684C" w:rsidRPr="00B17A72" w:rsidRDefault="00955085" w:rsidP="004A5F21">
            <w:pPr>
              <w:spacing w:after="0" w:line="240" w:lineRule="auto"/>
              <w:jc w:val="center"/>
              <w:textAlignment w:val="baseline"/>
              <w:rPr>
                <w:b/>
                <w:color w:val="auto"/>
                <w:szCs w:val="20"/>
              </w:rPr>
            </w:pPr>
            <w:r w:rsidRPr="00B17A72">
              <w:rPr>
                <w:b/>
                <w:color w:val="auto"/>
                <w:szCs w:val="20"/>
              </w:rPr>
              <w:t>6.</w:t>
            </w:r>
          </w:p>
        </w:tc>
        <w:tc>
          <w:tcPr>
            <w:tcW w:w="3384" w:type="dxa"/>
            <w:gridSpan w:val="4"/>
            <w:vAlign w:val="center"/>
          </w:tcPr>
          <w:p w14:paraId="6945DC43" w14:textId="77777777" w:rsidR="00B7684C" w:rsidRPr="00B17A72" w:rsidRDefault="005454F1" w:rsidP="001163A9">
            <w:pPr>
              <w:spacing w:after="0" w:line="240" w:lineRule="auto"/>
              <w:textAlignment w:val="baseline"/>
              <w:rPr>
                <w:color w:val="auto"/>
                <w:szCs w:val="20"/>
              </w:rPr>
            </w:pPr>
            <w:r w:rsidRPr="00B17A72">
              <w:rPr>
                <w:color w:val="auto"/>
                <w:szCs w:val="20"/>
              </w:rPr>
              <w:t>Respiratory System Drugs</w:t>
            </w:r>
          </w:p>
        </w:tc>
        <w:tc>
          <w:tcPr>
            <w:tcW w:w="2230" w:type="dxa"/>
            <w:gridSpan w:val="3"/>
            <w:vAlign w:val="center"/>
          </w:tcPr>
          <w:p w14:paraId="381FECA7" w14:textId="3CE6DD7C" w:rsidR="00B7684C" w:rsidRPr="00B17A72" w:rsidRDefault="00D87F0A" w:rsidP="001163A9">
            <w:pPr>
              <w:spacing w:after="0" w:line="240" w:lineRule="auto"/>
              <w:textAlignment w:val="baseline"/>
              <w:rPr>
                <w:color w:val="auto"/>
                <w:szCs w:val="20"/>
              </w:rPr>
            </w:pPr>
            <w:r w:rsidRPr="00B17A72">
              <w:rPr>
                <w:color w:val="auto"/>
                <w:szCs w:val="20"/>
              </w:rPr>
              <w:t>Asst.</w:t>
            </w:r>
            <w:r w:rsidR="005454F1" w:rsidRPr="00B17A72">
              <w:rPr>
                <w:color w:val="auto"/>
                <w:szCs w:val="20"/>
              </w:rPr>
              <w:t xml:space="preserve"> Prof. Dilek Sezgin</w:t>
            </w:r>
          </w:p>
          <w:p w14:paraId="3BC6953D" w14:textId="1C345A98" w:rsidR="00B7684C" w:rsidRPr="00B17A72" w:rsidRDefault="005454F1" w:rsidP="001163A9">
            <w:pPr>
              <w:spacing w:after="0" w:line="240" w:lineRule="auto"/>
              <w:textAlignment w:val="baseline"/>
              <w:rPr>
                <w:color w:val="auto"/>
                <w:szCs w:val="20"/>
              </w:rPr>
            </w:pPr>
            <w:r w:rsidRPr="00B17A72">
              <w:rPr>
                <w:color w:val="auto"/>
                <w:szCs w:val="20"/>
              </w:rPr>
              <w:t>Ass</w:t>
            </w:r>
            <w:r w:rsidR="00955085" w:rsidRPr="00B17A72">
              <w:rPr>
                <w:color w:val="auto"/>
                <w:szCs w:val="20"/>
              </w:rPr>
              <w:t>oc.</w:t>
            </w:r>
            <w:r w:rsidRPr="00B17A72">
              <w:rPr>
                <w:color w:val="auto"/>
                <w:szCs w:val="20"/>
              </w:rPr>
              <w:t xml:space="preserve"> Prof. Eda </w:t>
            </w:r>
            <w:proofErr w:type="spellStart"/>
            <w:r w:rsidRPr="00B17A72">
              <w:rPr>
                <w:color w:val="auto"/>
                <w:szCs w:val="20"/>
              </w:rPr>
              <w:t>Kankaya</w:t>
            </w:r>
            <w:proofErr w:type="spellEnd"/>
            <w:r w:rsidRPr="00B17A72">
              <w:rPr>
                <w:color w:val="auto"/>
                <w:szCs w:val="20"/>
              </w:rPr>
              <w:t xml:space="preserve"> </w:t>
            </w:r>
          </w:p>
        </w:tc>
        <w:tc>
          <w:tcPr>
            <w:tcW w:w="2537" w:type="dxa"/>
            <w:gridSpan w:val="2"/>
            <w:vAlign w:val="center"/>
          </w:tcPr>
          <w:p w14:paraId="4C582571" w14:textId="69FC00FF"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4B11BA99" w14:textId="77777777" w:rsidTr="000A1A71">
        <w:tblPrEx>
          <w:tblCellMar>
            <w:left w:w="0" w:type="dxa"/>
            <w:right w:w="0" w:type="dxa"/>
          </w:tblCellMar>
        </w:tblPrEx>
        <w:trPr>
          <w:gridAfter w:val="1"/>
          <w:wAfter w:w="6" w:type="dxa"/>
          <w:jc w:val="center"/>
        </w:trPr>
        <w:tc>
          <w:tcPr>
            <w:tcW w:w="899" w:type="dxa"/>
            <w:vAlign w:val="center"/>
            <w:hideMark/>
          </w:tcPr>
          <w:p w14:paraId="028F767A" w14:textId="2CDEAB97" w:rsidR="00B7684C" w:rsidRPr="00B17A72" w:rsidRDefault="00955085" w:rsidP="004A5F21">
            <w:pPr>
              <w:spacing w:after="0" w:line="240" w:lineRule="auto"/>
              <w:jc w:val="center"/>
              <w:textAlignment w:val="baseline"/>
              <w:rPr>
                <w:b/>
                <w:color w:val="auto"/>
                <w:szCs w:val="20"/>
              </w:rPr>
            </w:pPr>
            <w:r w:rsidRPr="00B17A72">
              <w:rPr>
                <w:b/>
                <w:color w:val="auto"/>
                <w:szCs w:val="20"/>
              </w:rPr>
              <w:t>7.</w:t>
            </w:r>
          </w:p>
        </w:tc>
        <w:tc>
          <w:tcPr>
            <w:tcW w:w="3384" w:type="dxa"/>
            <w:gridSpan w:val="4"/>
            <w:vAlign w:val="center"/>
          </w:tcPr>
          <w:p w14:paraId="54C0C81D" w14:textId="77777777" w:rsidR="00B7684C" w:rsidRPr="00B17A72" w:rsidRDefault="005454F1" w:rsidP="001163A9">
            <w:pPr>
              <w:tabs>
                <w:tab w:val="left" w:pos="720"/>
              </w:tabs>
              <w:spacing w:after="0" w:line="240" w:lineRule="auto"/>
              <w:textAlignment w:val="baseline"/>
              <w:rPr>
                <w:b/>
                <w:color w:val="auto"/>
                <w:szCs w:val="20"/>
              </w:rPr>
            </w:pPr>
            <w:r w:rsidRPr="00B17A72">
              <w:rPr>
                <w:b/>
                <w:color w:val="auto"/>
                <w:szCs w:val="20"/>
              </w:rPr>
              <w:t xml:space="preserve">Case study </w:t>
            </w:r>
          </w:p>
        </w:tc>
        <w:tc>
          <w:tcPr>
            <w:tcW w:w="2230" w:type="dxa"/>
            <w:gridSpan w:val="3"/>
            <w:vAlign w:val="center"/>
          </w:tcPr>
          <w:p w14:paraId="02C9D74F" w14:textId="211F3297" w:rsidR="00B7684C" w:rsidRPr="00B17A72" w:rsidRDefault="005454F1" w:rsidP="001163A9">
            <w:pPr>
              <w:tabs>
                <w:tab w:val="left" w:pos="720"/>
              </w:tabs>
              <w:spacing w:after="0" w:line="240" w:lineRule="auto"/>
              <w:textAlignment w:val="baseline"/>
              <w:rPr>
                <w:color w:val="auto"/>
                <w:szCs w:val="20"/>
              </w:rPr>
            </w:pPr>
            <w:r w:rsidRPr="00B17A72">
              <w:rPr>
                <w:color w:val="auto"/>
                <w:szCs w:val="20"/>
              </w:rPr>
              <w:t>Ass</w:t>
            </w:r>
            <w:r w:rsidR="00955085" w:rsidRPr="00B17A72">
              <w:rPr>
                <w:color w:val="auto"/>
                <w:szCs w:val="20"/>
              </w:rPr>
              <w:t>oc.</w:t>
            </w:r>
            <w:r w:rsidRPr="00B17A72">
              <w:rPr>
                <w:color w:val="auto"/>
                <w:szCs w:val="20"/>
              </w:rPr>
              <w:t xml:space="preserve"> Prof. Eda </w:t>
            </w:r>
            <w:proofErr w:type="spellStart"/>
            <w:r w:rsidRPr="00B17A72">
              <w:rPr>
                <w:color w:val="auto"/>
                <w:szCs w:val="20"/>
              </w:rPr>
              <w:t>Kankaya</w:t>
            </w:r>
            <w:proofErr w:type="spellEnd"/>
          </w:p>
          <w:p w14:paraId="1455A2DB" w14:textId="4274B281" w:rsidR="00B7684C" w:rsidRPr="00B17A72" w:rsidRDefault="00D87F0A" w:rsidP="001163A9">
            <w:pPr>
              <w:tabs>
                <w:tab w:val="left" w:pos="720"/>
              </w:tabs>
              <w:spacing w:after="0" w:line="240" w:lineRule="auto"/>
              <w:textAlignment w:val="baseline"/>
              <w:rPr>
                <w:color w:val="auto"/>
                <w:szCs w:val="20"/>
              </w:rPr>
            </w:pPr>
            <w:r w:rsidRPr="00B17A72">
              <w:rPr>
                <w:color w:val="auto"/>
                <w:szCs w:val="20"/>
              </w:rPr>
              <w:t>Asst.</w:t>
            </w:r>
            <w:r w:rsidR="005454F1" w:rsidRPr="00B17A72">
              <w:rPr>
                <w:color w:val="auto"/>
                <w:szCs w:val="20"/>
              </w:rPr>
              <w:t xml:space="preserve"> Prof. Dilek Sezgin</w:t>
            </w:r>
          </w:p>
        </w:tc>
        <w:tc>
          <w:tcPr>
            <w:tcW w:w="2537" w:type="dxa"/>
            <w:gridSpan w:val="2"/>
            <w:vAlign w:val="center"/>
          </w:tcPr>
          <w:p w14:paraId="34556508" w14:textId="555AB94F"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7D9E610D" w14:textId="77777777" w:rsidTr="000A1A71">
        <w:tblPrEx>
          <w:tblCellMar>
            <w:left w:w="0" w:type="dxa"/>
            <w:right w:w="0" w:type="dxa"/>
          </w:tblCellMar>
        </w:tblPrEx>
        <w:trPr>
          <w:gridAfter w:val="1"/>
          <w:wAfter w:w="6" w:type="dxa"/>
          <w:jc w:val="center"/>
        </w:trPr>
        <w:tc>
          <w:tcPr>
            <w:tcW w:w="899" w:type="dxa"/>
            <w:vAlign w:val="center"/>
          </w:tcPr>
          <w:p w14:paraId="02305F7F" w14:textId="02C12592" w:rsidR="00B7684C" w:rsidRPr="00B17A72" w:rsidRDefault="00955085" w:rsidP="004A5F21">
            <w:pPr>
              <w:spacing w:after="0" w:line="240" w:lineRule="auto"/>
              <w:jc w:val="center"/>
              <w:textAlignment w:val="baseline"/>
              <w:rPr>
                <w:b/>
                <w:color w:val="auto"/>
                <w:szCs w:val="20"/>
              </w:rPr>
            </w:pPr>
            <w:r w:rsidRPr="00B17A72">
              <w:rPr>
                <w:b/>
                <w:color w:val="auto"/>
                <w:szCs w:val="20"/>
              </w:rPr>
              <w:t>8.</w:t>
            </w:r>
          </w:p>
        </w:tc>
        <w:tc>
          <w:tcPr>
            <w:tcW w:w="3384" w:type="dxa"/>
            <w:gridSpan w:val="4"/>
            <w:vAlign w:val="center"/>
          </w:tcPr>
          <w:p w14:paraId="14CC2B6F" w14:textId="77777777" w:rsidR="00B7684C" w:rsidRPr="00B17A72" w:rsidRDefault="005454F1" w:rsidP="001163A9">
            <w:pPr>
              <w:tabs>
                <w:tab w:val="left" w:pos="720"/>
              </w:tabs>
              <w:spacing w:after="0" w:line="240" w:lineRule="auto"/>
              <w:textAlignment w:val="baseline"/>
              <w:rPr>
                <w:b/>
                <w:color w:val="auto"/>
                <w:szCs w:val="20"/>
              </w:rPr>
            </w:pPr>
            <w:r w:rsidRPr="00B17A72">
              <w:rPr>
                <w:b/>
                <w:color w:val="auto"/>
                <w:szCs w:val="20"/>
              </w:rPr>
              <w:t xml:space="preserve">Midterm exam </w:t>
            </w:r>
          </w:p>
        </w:tc>
        <w:tc>
          <w:tcPr>
            <w:tcW w:w="2230" w:type="dxa"/>
            <w:gridSpan w:val="3"/>
            <w:vAlign w:val="center"/>
          </w:tcPr>
          <w:p w14:paraId="77AAFFD0" w14:textId="153A8DFC" w:rsidR="00B7684C" w:rsidRPr="00B17A72" w:rsidRDefault="00C6595F" w:rsidP="001163A9">
            <w:pPr>
              <w:tabs>
                <w:tab w:val="left" w:pos="720"/>
              </w:tabs>
              <w:spacing w:after="0" w:line="240" w:lineRule="auto"/>
              <w:textAlignment w:val="baseline"/>
              <w:rPr>
                <w:color w:val="auto"/>
                <w:szCs w:val="20"/>
              </w:rPr>
            </w:pPr>
            <w:r w:rsidRPr="00B17A72">
              <w:rPr>
                <w:color w:val="auto"/>
                <w:szCs w:val="20"/>
              </w:rPr>
              <w:t>Asst. Prof. Dilek Sezgin</w:t>
            </w:r>
          </w:p>
        </w:tc>
        <w:tc>
          <w:tcPr>
            <w:tcW w:w="2537" w:type="dxa"/>
            <w:gridSpan w:val="2"/>
            <w:vAlign w:val="center"/>
          </w:tcPr>
          <w:p w14:paraId="7624D222" w14:textId="77777777" w:rsidR="00B7684C" w:rsidRPr="00B17A72" w:rsidRDefault="00B7684C" w:rsidP="001163A9">
            <w:pPr>
              <w:spacing w:after="0" w:line="240" w:lineRule="auto"/>
              <w:textAlignment w:val="baseline"/>
              <w:rPr>
                <w:color w:val="auto"/>
                <w:szCs w:val="20"/>
              </w:rPr>
            </w:pPr>
          </w:p>
        </w:tc>
      </w:tr>
      <w:tr w:rsidR="00C82DBF" w:rsidRPr="00B17A72" w14:paraId="739995A6" w14:textId="77777777" w:rsidTr="000A1A71">
        <w:tblPrEx>
          <w:tblCellMar>
            <w:left w:w="0" w:type="dxa"/>
            <w:right w:w="0" w:type="dxa"/>
          </w:tblCellMar>
        </w:tblPrEx>
        <w:trPr>
          <w:gridAfter w:val="1"/>
          <w:wAfter w:w="6" w:type="dxa"/>
          <w:jc w:val="center"/>
        </w:trPr>
        <w:tc>
          <w:tcPr>
            <w:tcW w:w="899" w:type="dxa"/>
            <w:vAlign w:val="center"/>
          </w:tcPr>
          <w:p w14:paraId="3FFE35EB" w14:textId="757CEC2D" w:rsidR="00B7684C" w:rsidRPr="00B17A72" w:rsidRDefault="00955085" w:rsidP="004A5F21">
            <w:pPr>
              <w:spacing w:after="0" w:line="240" w:lineRule="auto"/>
              <w:jc w:val="center"/>
              <w:textAlignment w:val="baseline"/>
              <w:rPr>
                <w:b/>
                <w:color w:val="auto"/>
                <w:szCs w:val="20"/>
              </w:rPr>
            </w:pPr>
            <w:r w:rsidRPr="00B17A72">
              <w:rPr>
                <w:b/>
                <w:color w:val="auto"/>
                <w:szCs w:val="20"/>
              </w:rPr>
              <w:lastRenderedPageBreak/>
              <w:t>9.</w:t>
            </w:r>
          </w:p>
        </w:tc>
        <w:tc>
          <w:tcPr>
            <w:tcW w:w="3384" w:type="dxa"/>
            <w:gridSpan w:val="4"/>
            <w:vAlign w:val="center"/>
          </w:tcPr>
          <w:p w14:paraId="16675E80" w14:textId="77777777" w:rsidR="00B7684C" w:rsidRPr="00B17A72" w:rsidRDefault="005454F1" w:rsidP="001163A9">
            <w:pPr>
              <w:spacing w:after="0" w:line="240" w:lineRule="auto"/>
              <w:textAlignment w:val="baseline"/>
              <w:rPr>
                <w:color w:val="auto"/>
                <w:szCs w:val="20"/>
              </w:rPr>
            </w:pPr>
            <w:r w:rsidRPr="00B17A72">
              <w:rPr>
                <w:color w:val="auto"/>
                <w:szCs w:val="20"/>
              </w:rPr>
              <w:t xml:space="preserve">Musculoskeletal System Drugs </w:t>
            </w:r>
          </w:p>
          <w:p w14:paraId="16A11E15" w14:textId="23CA4824" w:rsidR="00B7684C" w:rsidRPr="00B17A72" w:rsidRDefault="005454F1" w:rsidP="001163A9">
            <w:pPr>
              <w:tabs>
                <w:tab w:val="left" w:pos="720"/>
              </w:tabs>
              <w:spacing w:after="0" w:line="240" w:lineRule="auto"/>
              <w:textAlignment w:val="baseline"/>
              <w:rPr>
                <w:b/>
                <w:color w:val="auto"/>
                <w:szCs w:val="20"/>
              </w:rPr>
            </w:pPr>
            <w:r w:rsidRPr="00B17A72">
              <w:rPr>
                <w:color w:val="auto"/>
                <w:szCs w:val="20"/>
              </w:rPr>
              <w:t xml:space="preserve">Drugs used in treatment of inflammation </w:t>
            </w:r>
            <w:r w:rsidR="001F735C" w:rsidRPr="00B17A72">
              <w:rPr>
                <w:color w:val="auto"/>
                <w:szCs w:val="20"/>
              </w:rPr>
              <w:t>and</w:t>
            </w:r>
            <w:r w:rsidRPr="00B17A72">
              <w:rPr>
                <w:color w:val="auto"/>
                <w:szCs w:val="20"/>
              </w:rPr>
              <w:t xml:space="preserve"> pain</w:t>
            </w:r>
          </w:p>
        </w:tc>
        <w:tc>
          <w:tcPr>
            <w:tcW w:w="2230" w:type="dxa"/>
            <w:gridSpan w:val="3"/>
            <w:vAlign w:val="center"/>
          </w:tcPr>
          <w:p w14:paraId="3E0BCD57" w14:textId="7CD20CDB" w:rsidR="00B7684C" w:rsidRPr="00B17A72" w:rsidRDefault="005454F1" w:rsidP="001163A9">
            <w:pPr>
              <w:tabs>
                <w:tab w:val="left" w:pos="720"/>
              </w:tabs>
              <w:spacing w:after="0" w:line="240" w:lineRule="auto"/>
              <w:textAlignment w:val="baseline"/>
              <w:rPr>
                <w:color w:val="auto"/>
                <w:szCs w:val="20"/>
              </w:rPr>
            </w:pPr>
            <w:r w:rsidRPr="00B17A72">
              <w:rPr>
                <w:color w:val="auto"/>
                <w:szCs w:val="20"/>
              </w:rPr>
              <w:t>Ass</w:t>
            </w:r>
            <w:r w:rsidR="00955085" w:rsidRPr="00B17A72">
              <w:rPr>
                <w:color w:val="auto"/>
                <w:szCs w:val="20"/>
              </w:rPr>
              <w:t>oc.</w:t>
            </w:r>
            <w:r w:rsidRPr="00B17A72">
              <w:rPr>
                <w:color w:val="auto"/>
                <w:szCs w:val="20"/>
              </w:rPr>
              <w:t xml:space="preserve"> Prof. Eda </w:t>
            </w:r>
            <w:proofErr w:type="spellStart"/>
            <w:r w:rsidRPr="00B17A72">
              <w:rPr>
                <w:color w:val="auto"/>
                <w:szCs w:val="20"/>
              </w:rPr>
              <w:t>Kankaya</w:t>
            </w:r>
            <w:proofErr w:type="spellEnd"/>
          </w:p>
          <w:p w14:paraId="65D167E8" w14:textId="77777777" w:rsidR="00B7684C" w:rsidRPr="00B17A72" w:rsidRDefault="005454F1" w:rsidP="001163A9">
            <w:pPr>
              <w:tabs>
                <w:tab w:val="left" w:pos="720"/>
              </w:tabs>
              <w:spacing w:after="0" w:line="240" w:lineRule="auto"/>
              <w:textAlignment w:val="baseline"/>
              <w:rPr>
                <w:color w:val="auto"/>
                <w:szCs w:val="20"/>
              </w:rPr>
            </w:pPr>
            <w:r w:rsidRPr="00B17A72">
              <w:rPr>
                <w:color w:val="auto"/>
                <w:szCs w:val="20"/>
              </w:rPr>
              <w:t>Assoc. Prof. Nurten Alan</w:t>
            </w:r>
          </w:p>
        </w:tc>
        <w:tc>
          <w:tcPr>
            <w:tcW w:w="2537" w:type="dxa"/>
            <w:gridSpan w:val="2"/>
            <w:vAlign w:val="center"/>
          </w:tcPr>
          <w:p w14:paraId="2D8C1F4D" w14:textId="4DCB84E1"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2A4E9A46" w14:textId="77777777" w:rsidTr="000A1A71">
        <w:tblPrEx>
          <w:tblCellMar>
            <w:left w:w="0" w:type="dxa"/>
            <w:right w:w="0" w:type="dxa"/>
          </w:tblCellMar>
        </w:tblPrEx>
        <w:trPr>
          <w:gridAfter w:val="1"/>
          <w:wAfter w:w="6" w:type="dxa"/>
          <w:jc w:val="center"/>
        </w:trPr>
        <w:tc>
          <w:tcPr>
            <w:tcW w:w="899" w:type="dxa"/>
            <w:vAlign w:val="center"/>
            <w:hideMark/>
          </w:tcPr>
          <w:p w14:paraId="660F08D9" w14:textId="75699858" w:rsidR="00B7684C" w:rsidRPr="00B17A72" w:rsidRDefault="00955085" w:rsidP="004A5F21">
            <w:pPr>
              <w:spacing w:after="0" w:line="240" w:lineRule="auto"/>
              <w:jc w:val="center"/>
              <w:textAlignment w:val="baseline"/>
              <w:rPr>
                <w:b/>
                <w:color w:val="auto"/>
                <w:szCs w:val="20"/>
              </w:rPr>
            </w:pPr>
            <w:r w:rsidRPr="00B17A72">
              <w:rPr>
                <w:b/>
                <w:color w:val="auto"/>
                <w:szCs w:val="20"/>
              </w:rPr>
              <w:t>10.</w:t>
            </w:r>
          </w:p>
        </w:tc>
        <w:tc>
          <w:tcPr>
            <w:tcW w:w="3384" w:type="dxa"/>
            <w:gridSpan w:val="4"/>
            <w:vAlign w:val="center"/>
          </w:tcPr>
          <w:p w14:paraId="69D35D4C" w14:textId="77777777" w:rsidR="00B7684C" w:rsidRPr="00B17A72" w:rsidRDefault="005454F1" w:rsidP="001163A9">
            <w:pPr>
              <w:spacing w:after="0" w:line="240" w:lineRule="auto"/>
              <w:textAlignment w:val="baseline"/>
              <w:rPr>
                <w:color w:val="auto"/>
                <w:szCs w:val="20"/>
              </w:rPr>
            </w:pPr>
            <w:r w:rsidRPr="00B17A72">
              <w:rPr>
                <w:color w:val="auto"/>
                <w:szCs w:val="20"/>
              </w:rPr>
              <w:t xml:space="preserve">Central Nervous System Medications </w:t>
            </w:r>
          </w:p>
        </w:tc>
        <w:tc>
          <w:tcPr>
            <w:tcW w:w="2230" w:type="dxa"/>
            <w:gridSpan w:val="3"/>
            <w:vAlign w:val="center"/>
          </w:tcPr>
          <w:p w14:paraId="6CAF1F19" w14:textId="77777777" w:rsidR="00B7684C" w:rsidRPr="00B17A72" w:rsidRDefault="005454F1" w:rsidP="001163A9">
            <w:pPr>
              <w:spacing w:after="0" w:line="240" w:lineRule="auto"/>
              <w:textAlignment w:val="baseline"/>
              <w:rPr>
                <w:color w:val="auto"/>
                <w:szCs w:val="20"/>
              </w:rPr>
            </w:pPr>
            <w:r w:rsidRPr="00B17A72">
              <w:rPr>
                <w:color w:val="auto"/>
                <w:szCs w:val="20"/>
              </w:rPr>
              <w:t>Prof.  Fatma Vural Prof.  Özlem Bilik</w:t>
            </w:r>
          </w:p>
        </w:tc>
        <w:tc>
          <w:tcPr>
            <w:tcW w:w="2537" w:type="dxa"/>
            <w:gridSpan w:val="2"/>
            <w:vAlign w:val="center"/>
          </w:tcPr>
          <w:p w14:paraId="1548F0E7" w14:textId="3898507F"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162E61D3" w14:textId="77777777" w:rsidTr="000A1A71">
        <w:tblPrEx>
          <w:tblCellMar>
            <w:left w:w="0" w:type="dxa"/>
            <w:right w:w="0" w:type="dxa"/>
          </w:tblCellMar>
        </w:tblPrEx>
        <w:trPr>
          <w:gridAfter w:val="1"/>
          <w:wAfter w:w="6" w:type="dxa"/>
          <w:jc w:val="center"/>
        </w:trPr>
        <w:tc>
          <w:tcPr>
            <w:tcW w:w="899" w:type="dxa"/>
            <w:vAlign w:val="center"/>
            <w:hideMark/>
          </w:tcPr>
          <w:p w14:paraId="2481266E" w14:textId="30C7B4C4" w:rsidR="00B7684C" w:rsidRPr="00B17A72" w:rsidRDefault="00955085" w:rsidP="001163A9">
            <w:pPr>
              <w:spacing w:after="0" w:line="240" w:lineRule="auto"/>
              <w:textAlignment w:val="baseline"/>
              <w:rPr>
                <w:b/>
                <w:color w:val="auto"/>
                <w:szCs w:val="20"/>
              </w:rPr>
            </w:pPr>
            <w:r w:rsidRPr="00B17A72">
              <w:rPr>
                <w:b/>
                <w:color w:val="auto"/>
                <w:szCs w:val="20"/>
              </w:rPr>
              <w:t xml:space="preserve">      11.</w:t>
            </w:r>
          </w:p>
        </w:tc>
        <w:tc>
          <w:tcPr>
            <w:tcW w:w="3384" w:type="dxa"/>
            <w:gridSpan w:val="4"/>
            <w:vAlign w:val="center"/>
          </w:tcPr>
          <w:p w14:paraId="09AC09E1" w14:textId="77777777" w:rsidR="00B7684C" w:rsidRPr="00B17A72" w:rsidRDefault="005454F1" w:rsidP="001163A9">
            <w:pPr>
              <w:spacing w:after="0" w:line="240" w:lineRule="auto"/>
              <w:textAlignment w:val="baseline"/>
              <w:rPr>
                <w:color w:val="auto"/>
                <w:szCs w:val="20"/>
              </w:rPr>
            </w:pPr>
            <w:r w:rsidRPr="00B17A72">
              <w:rPr>
                <w:color w:val="auto"/>
                <w:szCs w:val="20"/>
              </w:rPr>
              <w:t>Autonomic Nervous System Drugs</w:t>
            </w:r>
          </w:p>
          <w:p w14:paraId="2803ADE5" w14:textId="5F5619E7" w:rsidR="00B7684C" w:rsidRPr="00B17A72" w:rsidRDefault="00B7684C" w:rsidP="001163A9">
            <w:pPr>
              <w:spacing w:after="0" w:line="240" w:lineRule="auto"/>
              <w:textAlignment w:val="baseline"/>
              <w:rPr>
                <w:color w:val="auto"/>
                <w:szCs w:val="20"/>
              </w:rPr>
            </w:pPr>
          </w:p>
        </w:tc>
        <w:tc>
          <w:tcPr>
            <w:tcW w:w="2230" w:type="dxa"/>
            <w:gridSpan w:val="3"/>
            <w:vAlign w:val="center"/>
          </w:tcPr>
          <w:p w14:paraId="3032E3AA" w14:textId="43D40962" w:rsidR="00B7684C" w:rsidRPr="00B17A72" w:rsidRDefault="005454F1" w:rsidP="001163A9">
            <w:pPr>
              <w:spacing w:after="0" w:line="240" w:lineRule="auto"/>
              <w:textAlignment w:val="baseline"/>
              <w:rPr>
                <w:color w:val="auto"/>
                <w:szCs w:val="20"/>
              </w:rPr>
            </w:pPr>
            <w:r w:rsidRPr="00B17A72">
              <w:rPr>
                <w:color w:val="auto"/>
                <w:szCs w:val="20"/>
              </w:rPr>
              <w:t>Prof</w:t>
            </w:r>
            <w:r w:rsidR="00955085" w:rsidRPr="00B17A72">
              <w:rPr>
                <w:color w:val="auto"/>
                <w:szCs w:val="20"/>
              </w:rPr>
              <w:t xml:space="preserve">. </w:t>
            </w:r>
            <w:r w:rsidRPr="00B17A72">
              <w:rPr>
                <w:color w:val="auto"/>
                <w:szCs w:val="20"/>
              </w:rPr>
              <w:t>Hatice Mert</w:t>
            </w:r>
          </w:p>
          <w:p w14:paraId="2B54B073" w14:textId="4227D898" w:rsidR="00B7684C" w:rsidRPr="00B17A72" w:rsidRDefault="005454F1" w:rsidP="001163A9">
            <w:pPr>
              <w:spacing w:after="0" w:line="240" w:lineRule="auto"/>
              <w:textAlignment w:val="baseline"/>
              <w:rPr>
                <w:color w:val="auto"/>
                <w:szCs w:val="20"/>
              </w:rPr>
            </w:pPr>
            <w:r w:rsidRPr="00B17A72">
              <w:rPr>
                <w:color w:val="auto"/>
                <w:szCs w:val="20"/>
              </w:rPr>
              <w:t>Prof. Fatma Vura</w:t>
            </w:r>
            <w:r w:rsidR="00955085" w:rsidRPr="00B17A72">
              <w:rPr>
                <w:color w:val="auto"/>
                <w:szCs w:val="20"/>
              </w:rPr>
              <w:t>l</w:t>
            </w:r>
          </w:p>
        </w:tc>
        <w:tc>
          <w:tcPr>
            <w:tcW w:w="2537" w:type="dxa"/>
            <w:gridSpan w:val="2"/>
            <w:vAlign w:val="center"/>
          </w:tcPr>
          <w:p w14:paraId="6B01EE63" w14:textId="40B1D993"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p w14:paraId="44233829" w14:textId="77777777" w:rsidR="00B7684C" w:rsidRPr="00B17A72" w:rsidRDefault="00B7684C" w:rsidP="001163A9">
            <w:pPr>
              <w:spacing w:after="0" w:line="240" w:lineRule="auto"/>
              <w:textAlignment w:val="baseline"/>
              <w:rPr>
                <w:color w:val="auto"/>
                <w:szCs w:val="20"/>
              </w:rPr>
            </w:pPr>
          </w:p>
        </w:tc>
      </w:tr>
      <w:tr w:rsidR="00C82DBF" w:rsidRPr="00B17A72" w14:paraId="78DAFF34" w14:textId="77777777" w:rsidTr="000A1A71">
        <w:tblPrEx>
          <w:tblCellMar>
            <w:left w:w="0" w:type="dxa"/>
            <w:right w:w="0" w:type="dxa"/>
          </w:tblCellMar>
        </w:tblPrEx>
        <w:trPr>
          <w:gridAfter w:val="1"/>
          <w:wAfter w:w="6" w:type="dxa"/>
          <w:jc w:val="center"/>
        </w:trPr>
        <w:tc>
          <w:tcPr>
            <w:tcW w:w="899" w:type="dxa"/>
            <w:vAlign w:val="center"/>
            <w:hideMark/>
          </w:tcPr>
          <w:p w14:paraId="0C6BA8D5" w14:textId="19148BC6" w:rsidR="00B7684C" w:rsidRPr="00B17A72" w:rsidRDefault="00955085" w:rsidP="001163A9">
            <w:pPr>
              <w:spacing w:after="0" w:line="240" w:lineRule="auto"/>
              <w:textAlignment w:val="baseline"/>
              <w:rPr>
                <w:b/>
                <w:color w:val="auto"/>
                <w:szCs w:val="20"/>
              </w:rPr>
            </w:pPr>
            <w:r w:rsidRPr="00B17A72">
              <w:rPr>
                <w:b/>
                <w:color w:val="auto"/>
                <w:szCs w:val="20"/>
              </w:rPr>
              <w:t xml:space="preserve">       12.</w:t>
            </w:r>
          </w:p>
        </w:tc>
        <w:tc>
          <w:tcPr>
            <w:tcW w:w="3384" w:type="dxa"/>
            <w:gridSpan w:val="4"/>
            <w:vAlign w:val="center"/>
          </w:tcPr>
          <w:p w14:paraId="1938AA4E" w14:textId="77777777" w:rsidR="00B7684C" w:rsidRPr="00B17A72" w:rsidRDefault="005454F1" w:rsidP="001163A9">
            <w:pPr>
              <w:spacing w:after="0" w:line="240" w:lineRule="auto"/>
              <w:textAlignment w:val="baseline"/>
              <w:rPr>
                <w:color w:val="auto"/>
                <w:szCs w:val="20"/>
              </w:rPr>
            </w:pPr>
            <w:r w:rsidRPr="00B17A72">
              <w:rPr>
                <w:color w:val="auto"/>
                <w:szCs w:val="20"/>
              </w:rPr>
              <w:t>Digestive System Drugs</w:t>
            </w:r>
          </w:p>
        </w:tc>
        <w:tc>
          <w:tcPr>
            <w:tcW w:w="2230" w:type="dxa"/>
            <w:gridSpan w:val="3"/>
            <w:vAlign w:val="center"/>
          </w:tcPr>
          <w:p w14:paraId="2DEA2B48" w14:textId="77777777" w:rsidR="00B7684C" w:rsidRPr="00B17A72" w:rsidRDefault="005454F1" w:rsidP="001163A9">
            <w:pPr>
              <w:spacing w:after="0" w:line="240" w:lineRule="auto"/>
              <w:textAlignment w:val="baseline"/>
              <w:rPr>
                <w:color w:val="auto"/>
                <w:szCs w:val="20"/>
              </w:rPr>
            </w:pPr>
            <w:r w:rsidRPr="00B17A72">
              <w:rPr>
                <w:color w:val="auto"/>
                <w:szCs w:val="20"/>
              </w:rPr>
              <w:t>Prof.  Fatma Vural Assoc. Prof. Nurten Alan</w:t>
            </w:r>
          </w:p>
        </w:tc>
        <w:tc>
          <w:tcPr>
            <w:tcW w:w="2537" w:type="dxa"/>
            <w:gridSpan w:val="2"/>
            <w:vAlign w:val="center"/>
          </w:tcPr>
          <w:p w14:paraId="0B8B44CC" w14:textId="23C3DCEA"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2CA54AB8" w14:textId="77777777" w:rsidTr="000A1A71">
        <w:tblPrEx>
          <w:tblCellMar>
            <w:left w:w="0" w:type="dxa"/>
            <w:right w:w="0" w:type="dxa"/>
          </w:tblCellMar>
        </w:tblPrEx>
        <w:trPr>
          <w:gridAfter w:val="1"/>
          <w:wAfter w:w="6" w:type="dxa"/>
          <w:jc w:val="center"/>
        </w:trPr>
        <w:tc>
          <w:tcPr>
            <w:tcW w:w="899" w:type="dxa"/>
            <w:vAlign w:val="center"/>
            <w:hideMark/>
          </w:tcPr>
          <w:p w14:paraId="047D5778" w14:textId="212B1DA4" w:rsidR="00B7684C" w:rsidRPr="00B17A72" w:rsidRDefault="00955085" w:rsidP="008F6E22">
            <w:pPr>
              <w:spacing w:after="0" w:line="240" w:lineRule="auto"/>
              <w:jc w:val="center"/>
              <w:textAlignment w:val="baseline"/>
              <w:rPr>
                <w:b/>
                <w:color w:val="auto"/>
                <w:szCs w:val="20"/>
              </w:rPr>
            </w:pPr>
            <w:r w:rsidRPr="00B17A72">
              <w:rPr>
                <w:b/>
                <w:color w:val="auto"/>
                <w:szCs w:val="20"/>
              </w:rPr>
              <w:t>13.</w:t>
            </w:r>
          </w:p>
        </w:tc>
        <w:tc>
          <w:tcPr>
            <w:tcW w:w="3384" w:type="dxa"/>
            <w:gridSpan w:val="4"/>
            <w:vAlign w:val="center"/>
          </w:tcPr>
          <w:p w14:paraId="57914785" w14:textId="77777777" w:rsidR="00B7684C" w:rsidRPr="00B17A72" w:rsidRDefault="005454F1" w:rsidP="001163A9">
            <w:pPr>
              <w:spacing w:after="0" w:line="240" w:lineRule="auto"/>
              <w:textAlignment w:val="baseline"/>
              <w:rPr>
                <w:color w:val="auto"/>
                <w:szCs w:val="20"/>
              </w:rPr>
            </w:pPr>
            <w:r w:rsidRPr="00B17A72">
              <w:rPr>
                <w:color w:val="auto"/>
                <w:szCs w:val="20"/>
              </w:rPr>
              <w:t>Endocrine System Drugs</w:t>
            </w:r>
          </w:p>
        </w:tc>
        <w:tc>
          <w:tcPr>
            <w:tcW w:w="2230" w:type="dxa"/>
            <w:gridSpan w:val="3"/>
            <w:vAlign w:val="center"/>
          </w:tcPr>
          <w:p w14:paraId="7B71AA9B" w14:textId="5E0156B8" w:rsidR="00B7684C" w:rsidRPr="00B17A72" w:rsidRDefault="00D87F0A" w:rsidP="001163A9">
            <w:pPr>
              <w:spacing w:after="0" w:line="240" w:lineRule="auto"/>
              <w:jc w:val="both"/>
              <w:textAlignment w:val="baseline"/>
              <w:rPr>
                <w:color w:val="auto"/>
                <w:szCs w:val="20"/>
              </w:rPr>
            </w:pPr>
            <w:r w:rsidRPr="00B17A72">
              <w:rPr>
                <w:color w:val="auto"/>
                <w:szCs w:val="20"/>
              </w:rPr>
              <w:t>Asst.</w:t>
            </w:r>
            <w:r w:rsidR="005454F1" w:rsidRPr="00B17A72">
              <w:rPr>
                <w:color w:val="auto"/>
                <w:szCs w:val="20"/>
              </w:rPr>
              <w:t xml:space="preserve"> Prof. Dilek Sezgin</w:t>
            </w:r>
          </w:p>
          <w:p w14:paraId="52AAEEB9" w14:textId="77777777" w:rsidR="00B7684C" w:rsidRPr="00B17A72" w:rsidRDefault="005454F1" w:rsidP="001163A9">
            <w:pPr>
              <w:spacing w:after="0" w:line="240" w:lineRule="auto"/>
              <w:jc w:val="both"/>
              <w:textAlignment w:val="baseline"/>
              <w:rPr>
                <w:color w:val="auto"/>
                <w:szCs w:val="20"/>
              </w:rPr>
            </w:pPr>
            <w:r w:rsidRPr="00B17A72">
              <w:rPr>
                <w:color w:val="auto"/>
                <w:szCs w:val="20"/>
              </w:rPr>
              <w:t>Prof.  Özlem Bilik</w:t>
            </w:r>
          </w:p>
        </w:tc>
        <w:tc>
          <w:tcPr>
            <w:tcW w:w="2537" w:type="dxa"/>
            <w:gridSpan w:val="2"/>
            <w:vAlign w:val="center"/>
          </w:tcPr>
          <w:p w14:paraId="02951723" w14:textId="662CBD8E"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C82DBF" w:rsidRPr="00B17A72" w14:paraId="36137855" w14:textId="77777777" w:rsidTr="000A1A71">
        <w:tblPrEx>
          <w:tblCellMar>
            <w:left w:w="0" w:type="dxa"/>
            <w:right w:w="0" w:type="dxa"/>
          </w:tblCellMar>
        </w:tblPrEx>
        <w:trPr>
          <w:gridAfter w:val="1"/>
          <w:wAfter w:w="6" w:type="dxa"/>
          <w:jc w:val="center"/>
        </w:trPr>
        <w:tc>
          <w:tcPr>
            <w:tcW w:w="899" w:type="dxa"/>
            <w:vAlign w:val="center"/>
            <w:hideMark/>
          </w:tcPr>
          <w:p w14:paraId="5C3046BE" w14:textId="77777777" w:rsidR="00B7684C" w:rsidRPr="00B17A72" w:rsidRDefault="005454F1" w:rsidP="008F6E22">
            <w:pPr>
              <w:spacing w:after="0" w:line="240" w:lineRule="auto"/>
              <w:jc w:val="center"/>
              <w:textAlignment w:val="baseline"/>
              <w:rPr>
                <w:b/>
                <w:color w:val="auto"/>
                <w:szCs w:val="20"/>
              </w:rPr>
            </w:pPr>
            <w:r w:rsidRPr="00B17A72">
              <w:rPr>
                <w:b/>
                <w:color w:val="auto"/>
                <w:szCs w:val="20"/>
              </w:rPr>
              <w:t>14.</w:t>
            </w:r>
          </w:p>
        </w:tc>
        <w:tc>
          <w:tcPr>
            <w:tcW w:w="3384" w:type="dxa"/>
            <w:gridSpan w:val="4"/>
            <w:vAlign w:val="center"/>
          </w:tcPr>
          <w:p w14:paraId="4316C5F5" w14:textId="77777777" w:rsidR="00B7684C" w:rsidRPr="00B17A72" w:rsidRDefault="005454F1" w:rsidP="001163A9">
            <w:pPr>
              <w:spacing w:after="0" w:line="240" w:lineRule="auto"/>
              <w:jc w:val="both"/>
              <w:rPr>
                <w:color w:val="auto"/>
                <w:szCs w:val="20"/>
              </w:rPr>
            </w:pPr>
            <w:r w:rsidRPr="00B17A72">
              <w:rPr>
                <w:color w:val="auto"/>
                <w:szCs w:val="20"/>
              </w:rPr>
              <w:t xml:space="preserve">Drugs Used in Treatment of Infectious Diseases </w:t>
            </w:r>
          </w:p>
          <w:p w14:paraId="5BB52729" w14:textId="77777777" w:rsidR="00B7684C" w:rsidRPr="00B17A72" w:rsidRDefault="005454F1" w:rsidP="001163A9">
            <w:pPr>
              <w:spacing w:after="0" w:line="240" w:lineRule="auto"/>
              <w:jc w:val="both"/>
              <w:rPr>
                <w:color w:val="auto"/>
                <w:szCs w:val="20"/>
              </w:rPr>
            </w:pPr>
            <w:r w:rsidRPr="00B17A72">
              <w:rPr>
                <w:color w:val="auto"/>
                <w:szCs w:val="20"/>
              </w:rPr>
              <w:t>Other Chemotherapeutics</w:t>
            </w:r>
          </w:p>
        </w:tc>
        <w:tc>
          <w:tcPr>
            <w:tcW w:w="2230" w:type="dxa"/>
            <w:gridSpan w:val="3"/>
            <w:vAlign w:val="center"/>
          </w:tcPr>
          <w:p w14:paraId="4FAC43F5" w14:textId="73D2DF03" w:rsidR="00B7684C" w:rsidRPr="00B17A72" w:rsidRDefault="005454F1" w:rsidP="001163A9">
            <w:pPr>
              <w:spacing w:after="0" w:line="240" w:lineRule="auto"/>
              <w:rPr>
                <w:color w:val="auto"/>
                <w:szCs w:val="20"/>
              </w:rPr>
            </w:pPr>
            <w:r w:rsidRPr="00B17A72">
              <w:rPr>
                <w:color w:val="auto"/>
                <w:szCs w:val="20"/>
              </w:rPr>
              <w:t>Prof. D</w:t>
            </w:r>
            <w:r w:rsidR="00955085" w:rsidRPr="00B17A72">
              <w:rPr>
                <w:color w:val="auto"/>
                <w:szCs w:val="20"/>
              </w:rPr>
              <w:t>ilek</w:t>
            </w:r>
            <w:r w:rsidRPr="00B17A72">
              <w:rPr>
                <w:color w:val="auto"/>
                <w:szCs w:val="20"/>
              </w:rPr>
              <w:t xml:space="preserve"> </w:t>
            </w:r>
            <w:proofErr w:type="spellStart"/>
            <w:r w:rsidRPr="00B17A72">
              <w:rPr>
                <w:color w:val="auto"/>
                <w:szCs w:val="20"/>
              </w:rPr>
              <w:t>Büyükkaya</w:t>
            </w:r>
            <w:proofErr w:type="spellEnd"/>
            <w:r w:rsidRPr="00B17A72">
              <w:rPr>
                <w:color w:val="auto"/>
                <w:szCs w:val="20"/>
              </w:rPr>
              <w:t xml:space="preserve"> Besen</w:t>
            </w:r>
          </w:p>
          <w:p w14:paraId="1EB7F5B5" w14:textId="77777777" w:rsidR="00B7684C" w:rsidRPr="00B17A72" w:rsidRDefault="005454F1" w:rsidP="001163A9">
            <w:pPr>
              <w:spacing w:after="0" w:line="240" w:lineRule="auto"/>
              <w:rPr>
                <w:color w:val="auto"/>
                <w:szCs w:val="20"/>
              </w:rPr>
            </w:pPr>
            <w:r w:rsidRPr="00B17A72">
              <w:rPr>
                <w:color w:val="auto"/>
                <w:szCs w:val="20"/>
              </w:rPr>
              <w:t>Prof.  Fatma Vural</w:t>
            </w:r>
          </w:p>
        </w:tc>
        <w:tc>
          <w:tcPr>
            <w:tcW w:w="2537" w:type="dxa"/>
            <w:gridSpan w:val="2"/>
            <w:vAlign w:val="center"/>
          </w:tcPr>
          <w:p w14:paraId="1259E338" w14:textId="4CEFB3CD"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p w14:paraId="1D6E933E" w14:textId="77777777" w:rsidR="00B7684C" w:rsidRPr="00B17A72" w:rsidRDefault="00B7684C" w:rsidP="001163A9">
            <w:pPr>
              <w:spacing w:after="0" w:line="240" w:lineRule="auto"/>
              <w:textAlignment w:val="baseline"/>
              <w:rPr>
                <w:color w:val="auto"/>
                <w:szCs w:val="20"/>
              </w:rPr>
            </w:pPr>
          </w:p>
        </w:tc>
      </w:tr>
      <w:tr w:rsidR="00C82DBF" w:rsidRPr="00B17A72" w14:paraId="6B7EBC90" w14:textId="77777777" w:rsidTr="000A1A71">
        <w:tblPrEx>
          <w:tblCellMar>
            <w:left w:w="0" w:type="dxa"/>
            <w:right w:w="0" w:type="dxa"/>
          </w:tblCellMar>
        </w:tblPrEx>
        <w:trPr>
          <w:gridAfter w:val="1"/>
          <w:wAfter w:w="6" w:type="dxa"/>
          <w:jc w:val="center"/>
        </w:trPr>
        <w:tc>
          <w:tcPr>
            <w:tcW w:w="899" w:type="dxa"/>
            <w:vAlign w:val="center"/>
            <w:hideMark/>
          </w:tcPr>
          <w:p w14:paraId="23FC214F" w14:textId="77777777" w:rsidR="00B7684C" w:rsidRPr="00B17A72" w:rsidRDefault="005454F1" w:rsidP="008F6E22">
            <w:pPr>
              <w:spacing w:after="0" w:line="240" w:lineRule="auto"/>
              <w:jc w:val="center"/>
              <w:textAlignment w:val="baseline"/>
              <w:rPr>
                <w:b/>
                <w:color w:val="auto"/>
                <w:szCs w:val="20"/>
              </w:rPr>
            </w:pPr>
            <w:r w:rsidRPr="00B17A72">
              <w:rPr>
                <w:b/>
                <w:color w:val="auto"/>
                <w:szCs w:val="20"/>
              </w:rPr>
              <w:t>15.</w:t>
            </w:r>
          </w:p>
        </w:tc>
        <w:tc>
          <w:tcPr>
            <w:tcW w:w="3384" w:type="dxa"/>
            <w:gridSpan w:val="4"/>
            <w:vAlign w:val="center"/>
          </w:tcPr>
          <w:p w14:paraId="1A9691AB" w14:textId="77777777" w:rsidR="00B7684C" w:rsidRPr="00B17A72" w:rsidRDefault="005454F1" w:rsidP="001163A9">
            <w:pPr>
              <w:spacing w:after="0" w:line="240" w:lineRule="auto"/>
              <w:jc w:val="both"/>
              <w:rPr>
                <w:color w:val="auto"/>
                <w:szCs w:val="20"/>
              </w:rPr>
            </w:pPr>
            <w:r w:rsidRPr="00B17A72">
              <w:rPr>
                <w:color w:val="auto"/>
                <w:szCs w:val="20"/>
              </w:rPr>
              <w:t xml:space="preserve">Case study </w:t>
            </w:r>
          </w:p>
          <w:p w14:paraId="1D5F08EB" w14:textId="77777777" w:rsidR="00B7684C" w:rsidRPr="00B17A72" w:rsidRDefault="005454F1" w:rsidP="001163A9">
            <w:pPr>
              <w:spacing w:after="0" w:line="240" w:lineRule="auto"/>
              <w:jc w:val="both"/>
              <w:rPr>
                <w:color w:val="auto"/>
                <w:szCs w:val="20"/>
              </w:rPr>
            </w:pPr>
            <w:r w:rsidRPr="00B17A72">
              <w:rPr>
                <w:color w:val="auto"/>
                <w:szCs w:val="20"/>
              </w:rPr>
              <w:t>Evaluating of lesson</w:t>
            </w:r>
          </w:p>
        </w:tc>
        <w:tc>
          <w:tcPr>
            <w:tcW w:w="2230" w:type="dxa"/>
            <w:gridSpan w:val="3"/>
            <w:vAlign w:val="center"/>
          </w:tcPr>
          <w:p w14:paraId="61E5D0E6" w14:textId="2E67A0B1" w:rsidR="00B7684C" w:rsidRPr="00B17A72" w:rsidRDefault="005454F1" w:rsidP="001163A9">
            <w:pPr>
              <w:spacing w:after="0" w:line="240" w:lineRule="auto"/>
              <w:rPr>
                <w:color w:val="auto"/>
                <w:szCs w:val="20"/>
              </w:rPr>
            </w:pPr>
            <w:r w:rsidRPr="00B17A72">
              <w:rPr>
                <w:color w:val="auto"/>
                <w:szCs w:val="20"/>
              </w:rPr>
              <w:t>Ass</w:t>
            </w:r>
            <w:r w:rsidR="00955085" w:rsidRPr="00B17A72">
              <w:rPr>
                <w:color w:val="auto"/>
                <w:szCs w:val="20"/>
              </w:rPr>
              <w:t>oc.</w:t>
            </w:r>
            <w:r w:rsidRPr="00B17A72">
              <w:rPr>
                <w:color w:val="auto"/>
                <w:szCs w:val="20"/>
              </w:rPr>
              <w:t xml:space="preserve"> Prof. Eda </w:t>
            </w:r>
            <w:proofErr w:type="spellStart"/>
            <w:r w:rsidRPr="00B17A72">
              <w:rPr>
                <w:color w:val="auto"/>
                <w:szCs w:val="20"/>
              </w:rPr>
              <w:t>Kankaya</w:t>
            </w:r>
            <w:proofErr w:type="spellEnd"/>
          </w:p>
          <w:p w14:paraId="488BE3DE" w14:textId="703A784B" w:rsidR="00B7684C" w:rsidRPr="00B17A72" w:rsidRDefault="00D87F0A" w:rsidP="001163A9">
            <w:pPr>
              <w:spacing w:after="0" w:line="240" w:lineRule="auto"/>
              <w:rPr>
                <w:color w:val="auto"/>
                <w:szCs w:val="20"/>
              </w:rPr>
            </w:pPr>
            <w:r w:rsidRPr="00B17A72">
              <w:rPr>
                <w:color w:val="auto"/>
                <w:szCs w:val="20"/>
              </w:rPr>
              <w:t>Asst.</w:t>
            </w:r>
            <w:r w:rsidR="005454F1" w:rsidRPr="00B17A72">
              <w:rPr>
                <w:color w:val="auto"/>
                <w:szCs w:val="20"/>
              </w:rPr>
              <w:t xml:space="preserve"> Prof. Dilek Sezgin</w:t>
            </w:r>
          </w:p>
        </w:tc>
        <w:tc>
          <w:tcPr>
            <w:tcW w:w="2537" w:type="dxa"/>
            <w:gridSpan w:val="2"/>
            <w:vAlign w:val="center"/>
          </w:tcPr>
          <w:p w14:paraId="39B18D19" w14:textId="5ED95963" w:rsidR="00B7684C" w:rsidRPr="00B17A72" w:rsidRDefault="005454F1" w:rsidP="001163A9">
            <w:pPr>
              <w:spacing w:after="0" w:line="240" w:lineRule="auto"/>
              <w:textAlignment w:val="baseline"/>
              <w:rPr>
                <w:color w:val="auto"/>
                <w:szCs w:val="20"/>
              </w:rPr>
            </w:pPr>
            <w:r w:rsidRPr="00B17A72">
              <w:rPr>
                <w:color w:val="auto"/>
                <w:szCs w:val="20"/>
              </w:rPr>
              <w:t xml:space="preserve">Visual-aided presentation, Brainstorming, Question </w:t>
            </w:r>
            <w:r w:rsidR="001F735C" w:rsidRPr="00B17A72">
              <w:rPr>
                <w:color w:val="auto"/>
                <w:szCs w:val="20"/>
              </w:rPr>
              <w:t>and</w:t>
            </w:r>
            <w:r w:rsidRPr="00B17A72">
              <w:rPr>
                <w:color w:val="auto"/>
                <w:szCs w:val="20"/>
              </w:rPr>
              <w:t xml:space="preserve"> answer, Discussion</w:t>
            </w:r>
          </w:p>
        </w:tc>
      </w:tr>
      <w:tr w:rsidR="008A0364" w:rsidRPr="00B17A72" w14:paraId="6D394B5D" w14:textId="77777777" w:rsidTr="00C6595F">
        <w:tblPrEx>
          <w:tblCellMar>
            <w:left w:w="0" w:type="dxa"/>
            <w:right w:w="0" w:type="dxa"/>
          </w:tblCellMar>
        </w:tblPrEx>
        <w:trPr>
          <w:jc w:val="center"/>
        </w:trPr>
        <w:tc>
          <w:tcPr>
            <w:tcW w:w="9056" w:type="dxa"/>
            <w:gridSpan w:val="11"/>
            <w:vAlign w:val="center"/>
          </w:tcPr>
          <w:p w14:paraId="7814E143" w14:textId="5A1909F1" w:rsidR="00B7684C" w:rsidRPr="00B17A72" w:rsidRDefault="005454F1" w:rsidP="001163A9">
            <w:pPr>
              <w:spacing w:after="0" w:line="240" w:lineRule="auto"/>
              <w:jc w:val="both"/>
              <w:rPr>
                <w:bCs/>
                <w:color w:val="auto"/>
                <w:szCs w:val="20"/>
              </w:rPr>
            </w:pPr>
            <w:r w:rsidRPr="00B17A72">
              <w:rPr>
                <w:b/>
                <w:bCs/>
                <w:color w:val="auto"/>
                <w:szCs w:val="20"/>
              </w:rPr>
              <w:t>Midterm Exam Responsible</w:t>
            </w:r>
            <w:r w:rsidRPr="00B17A72">
              <w:rPr>
                <w:color w:val="auto"/>
                <w:szCs w:val="20"/>
              </w:rPr>
              <w:t xml:space="preserve">: </w:t>
            </w:r>
            <w:r w:rsidR="00D87F0A" w:rsidRPr="00B17A72">
              <w:rPr>
                <w:bCs/>
                <w:color w:val="auto"/>
                <w:szCs w:val="20"/>
              </w:rPr>
              <w:t>Asst.</w:t>
            </w:r>
            <w:r w:rsidRPr="00B17A72">
              <w:rPr>
                <w:bCs/>
                <w:color w:val="auto"/>
                <w:szCs w:val="20"/>
              </w:rPr>
              <w:t xml:space="preserve"> Prof. Dilek Sezgin</w:t>
            </w:r>
          </w:p>
          <w:p w14:paraId="5412B868" w14:textId="1E793525" w:rsidR="00B7684C" w:rsidRPr="00B17A72" w:rsidRDefault="005454F1" w:rsidP="001163A9">
            <w:pPr>
              <w:spacing w:after="0" w:line="240" w:lineRule="auto"/>
              <w:rPr>
                <w:color w:val="auto"/>
                <w:szCs w:val="20"/>
              </w:rPr>
            </w:pPr>
            <w:r w:rsidRPr="00B17A72">
              <w:rPr>
                <w:b/>
                <w:bCs/>
                <w:color w:val="auto"/>
                <w:szCs w:val="20"/>
              </w:rPr>
              <w:t>Final Exam Responsible</w:t>
            </w:r>
            <w:r w:rsidRPr="00B17A72">
              <w:rPr>
                <w:color w:val="auto"/>
                <w:szCs w:val="20"/>
              </w:rPr>
              <w:t xml:space="preserve">: </w:t>
            </w:r>
            <w:r w:rsidR="00D87F0A" w:rsidRPr="00B17A72">
              <w:rPr>
                <w:bCs/>
                <w:color w:val="auto"/>
                <w:szCs w:val="20"/>
              </w:rPr>
              <w:t>Ass</w:t>
            </w:r>
            <w:r w:rsidR="00955085" w:rsidRPr="00B17A72">
              <w:rPr>
                <w:bCs/>
                <w:color w:val="auto"/>
                <w:szCs w:val="20"/>
              </w:rPr>
              <w:t>oc</w:t>
            </w:r>
            <w:r w:rsidR="00D87F0A" w:rsidRPr="00B17A72">
              <w:rPr>
                <w:bCs/>
                <w:color w:val="auto"/>
                <w:szCs w:val="20"/>
              </w:rPr>
              <w:t>.</w:t>
            </w:r>
            <w:r w:rsidRPr="00B17A72">
              <w:rPr>
                <w:bCs/>
                <w:color w:val="auto"/>
                <w:szCs w:val="20"/>
              </w:rPr>
              <w:t xml:space="preserve"> Prof. Eda </w:t>
            </w:r>
            <w:proofErr w:type="spellStart"/>
            <w:r w:rsidRPr="00B17A72">
              <w:rPr>
                <w:bCs/>
                <w:color w:val="auto"/>
                <w:szCs w:val="20"/>
              </w:rPr>
              <w:t>Kankaya</w:t>
            </w:r>
            <w:proofErr w:type="spellEnd"/>
          </w:p>
        </w:tc>
      </w:tr>
    </w:tbl>
    <w:p w14:paraId="61CDE253" w14:textId="77777777" w:rsidR="00104B4E" w:rsidRPr="00B17A72" w:rsidRDefault="00104B4E" w:rsidP="001163A9">
      <w:pPr>
        <w:spacing w:after="0" w:line="240" w:lineRule="auto"/>
        <w:jc w:val="both"/>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28"/>
        <w:gridCol w:w="872"/>
        <w:gridCol w:w="1328"/>
        <w:gridCol w:w="2734"/>
      </w:tblGrid>
      <w:tr w:rsidR="00C82DBF" w:rsidRPr="00B17A72" w14:paraId="2CF218C7" w14:textId="77777777" w:rsidTr="008A0364">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tcPr>
          <w:p w14:paraId="1EE75D46" w14:textId="77777777" w:rsidR="00C42CA3" w:rsidRPr="00B17A72" w:rsidRDefault="00C42CA3" w:rsidP="001163A9">
            <w:pPr>
              <w:spacing w:after="0" w:line="240" w:lineRule="auto"/>
              <w:rPr>
                <w:color w:val="auto"/>
                <w:szCs w:val="20"/>
              </w:rPr>
            </w:pPr>
            <w:r w:rsidRPr="00B17A72">
              <w:rPr>
                <w:b/>
                <w:color w:val="auto"/>
                <w:szCs w:val="20"/>
              </w:rPr>
              <w:t>ECTS Tables</w:t>
            </w:r>
          </w:p>
        </w:tc>
      </w:tr>
      <w:tr w:rsidR="00C82DBF" w:rsidRPr="00B17A72" w14:paraId="752A5E50"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5EAD55AB" w14:textId="77777777" w:rsidR="00C42CA3" w:rsidRPr="00B17A72" w:rsidRDefault="00C42CA3" w:rsidP="001163A9">
            <w:pPr>
              <w:spacing w:after="0" w:line="240" w:lineRule="auto"/>
              <w:rPr>
                <w:b/>
                <w:color w:val="auto"/>
                <w:szCs w:val="20"/>
              </w:rPr>
            </w:pPr>
            <w:r w:rsidRPr="00B17A72">
              <w:rPr>
                <w:b/>
                <w:color w:val="auto"/>
                <w:szCs w:val="20"/>
              </w:rPr>
              <w:t xml:space="preserve">Number of activities </w:t>
            </w:r>
          </w:p>
        </w:tc>
        <w:tc>
          <w:tcPr>
            <w:tcW w:w="872" w:type="dxa"/>
            <w:tcBorders>
              <w:top w:val="single" w:sz="4" w:space="0" w:color="auto"/>
              <w:left w:val="single" w:sz="4" w:space="0" w:color="auto"/>
              <w:bottom w:val="single" w:sz="4" w:space="0" w:color="auto"/>
              <w:right w:val="single" w:sz="4" w:space="0" w:color="auto"/>
            </w:tcBorders>
            <w:vAlign w:val="center"/>
            <w:hideMark/>
          </w:tcPr>
          <w:p w14:paraId="3ABC76FC" w14:textId="77777777" w:rsidR="00C42CA3" w:rsidRPr="00B17A72" w:rsidRDefault="00C42CA3" w:rsidP="001163A9">
            <w:pPr>
              <w:spacing w:after="0" w:line="240" w:lineRule="auto"/>
              <w:rPr>
                <w:color w:val="auto"/>
                <w:szCs w:val="20"/>
              </w:rPr>
            </w:pPr>
            <w:r w:rsidRPr="00B17A72">
              <w:rPr>
                <w:color w:val="auto"/>
                <w:szCs w:val="20"/>
              </w:rPr>
              <w:t>Number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B2D70AB" w14:textId="77777777" w:rsidR="00C42CA3" w:rsidRPr="00B17A72" w:rsidRDefault="00C42CA3" w:rsidP="001163A9">
            <w:pPr>
              <w:spacing w:after="0" w:line="240" w:lineRule="auto"/>
              <w:rPr>
                <w:color w:val="auto"/>
                <w:szCs w:val="20"/>
              </w:rPr>
            </w:pPr>
            <w:r w:rsidRPr="00B17A72">
              <w:rPr>
                <w:color w:val="auto"/>
                <w:szCs w:val="20"/>
              </w:rPr>
              <w:t>Time (Hours)</w:t>
            </w:r>
          </w:p>
        </w:tc>
        <w:tc>
          <w:tcPr>
            <w:tcW w:w="2811" w:type="dxa"/>
            <w:tcBorders>
              <w:top w:val="single" w:sz="4" w:space="0" w:color="auto"/>
              <w:left w:val="single" w:sz="4" w:space="0" w:color="auto"/>
              <w:bottom w:val="single" w:sz="4" w:space="0" w:color="auto"/>
              <w:right w:val="single" w:sz="4" w:space="0" w:color="auto"/>
            </w:tcBorders>
            <w:vAlign w:val="center"/>
            <w:hideMark/>
          </w:tcPr>
          <w:p w14:paraId="49484921" w14:textId="77777777" w:rsidR="00C42CA3" w:rsidRPr="00B17A72" w:rsidRDefault="00C42CA3" w:rsidP="001163A9">
            <w:pPr>
              <w:spacing w:after="0" w:line="240" w:lineRule="auto"/>
              <w:rPr>
                <w:color w:val="auto"/>
                <w:szCs w:val="20"/>
              </w:rPr>
            </w:pPr>
            <w:r w:rsidRPr="00B17A72">
              <w:rPr>
                <w:color w:val="auto"/>
                <w:szCs w:val="20"/>
              </w:rPr>
              <w:t>Total Workload (Hours)</w:t>
            </w:r>
          </w:p>
        </w:tc>
      </w:tr>
      <w:tr w:rsidR="00C82DBF" w:rsidRPr="00B17A72" w14:paraId="0D68FBCD" w14:textId="77777777" w:rsidTr="008A0364">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75710F68" w14:textId="77777777" w:rsidR="00C42CA3" w:rsidRPr="00B17A72" w:rsidRDefault="00C42CA3" w:rsidP="001163A9">
            <w:pPr>
              <w:spacing w:after="0" w:line="240" w:lineRule="auto"/>
              <w:rPr>
                <w:color w:val="auto"/>
                <w:szCs w:val="20"/>
              </w:rPr>
            </w:pPr>
            <w:r w:rsidRPr="00B17A72">
              <w:rPr>
                <w:b/>
                <w:color w:val="auto"/>
                <w:szCs w:val="20"/>
              </w:rPr>
              <w:t>In-class activities</w:t>
            </w:r>
          </w:p>
        </w:tc>
      </w:tr>
      <w:tr w:rsidR="00C82DBF" w:rsidRPr="00B17A72" w14:paraId="41CD2E23"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0F90940F" w14:textId="77777777" w:rsidR="00C42CA3" w:rsidRPr="00B17A72" w:rsidRDefault="00C42CA3" w:rsidP="001163A9">
            <w:pPr>
              <w:spacing w:after="0" w:line="240" w:lineRule="auto"/>
              <w:rPr>
                <w:color w:val="auto"/>
                <w:szCs w:val="20"/>
              </w:rPr>
            </w:pPr>
            <w:r w:rsidRPr="00B17A72">
              <w:rPr>
                <w:color w:val="auto"/>
                <w:szCs w:val="20"/>
              </w:rPr>
              <w:t>Lecture</w:t>
            </w:r>
          </w:p>
        </w:tc>
        <w:tc>
          <w:tcPr>
            <w:tcW w:w="872" w:type="dxa"/>
            <w:tcBorders>
              <w:top w:val="single" w:sz="4" w:space="0" w:color="auto"/>
              <w:left w:val="single" w:sz="4" w:space="0" w:color="auto"/>
              <w:bottom w:val="single" w:sz="4" w:space="0" w:color="auto"/>
              <w:right w:val="single" w:sz="4" w:space="0" w:color="auto"/>
            </w:tcBorders>
            <w:vAlign w:val="center"/>
            <w:hideMark/>
          </w:tcPr>
          <w:p w14:paraId="388CB9D9" w14:textId="77777777" w:rsidR="00C42CA3" w:rsidRPr="00B17A72" w:rsidRDefault="00C42CA3" w:rsidP="001163A9">
            <w:pPr>
              <w:spacing w:after="0" w:line="240" w:lineRule="auto"/>
              <w:jc w:val="center"/>
              <w:rPr>
                <w:bCs/>
                <w:color w:val="auto"/>
                <w:szCs w:val="20"/>
              </w:rPr>
            </w:pPr>
            <w:r w:rsidRPr="00B17A72">
              <w:rPr>
                <w:bCs/>
                <w:color w:val="auto"/>
                <w:szCs w:val="20"/>
              </w:rPr>
              <w:t>14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9C28EBB" w14:textId="77777777" w:rsidR="00C42CA3" w:rsidRPr="00B17A72" w:rsidRDefault="00C42CA3" w:rsidP="001163A9">
            <w:pPr>
              <w:spacing w:after="0" w:line="240" w:lineRule="auto"/>
              <w:jc w:val="center"/>
              <w:rPr>
                <w:bCs/>
                <w:color w:val="auto"/>
                <w:szCs w:val="20"/>
              </w:rPr>
            </w:pPr>
            <w:r w:rsidRPr="00B17A72">
              <w:rPr>
                <w:bCs/>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07EA47B2" w14:textId="77777777" w:rsidR="00C42CA3" w:rsidRPr="00B17A72" w:rsidRDefault="00C42CA3" w:rsidP="001163A9">
            <w:pPr>
              <w:spacing w:after="0" w:line="240" w:lineRule="auto"/>
              <w:jc w:val="center"/>
              <w:rPr>
                <w:bCs/>
                <w:color w:val="auto"/>
                <w:szCs w:val="20"/>
              </w:rPr>
            </w:pPr>
            <w:r w:rsidRPr="00B17A72">
              <w:rPr>
                <w:bCs/>
                <w:color w:val="auto"/>
                <w:szCs w:val="20"/>
              </w:rPr>
              <w:t>28</w:t>
            </w:r>
          </w:p>
        </w:tc>
      </w:tr>
      <w:tr w:rsidR="00C82DBF" w:rsidRPr="00B17A72" w14:paraId="17A18BC5" w14:textId="77777777" w:rsidTr="008A0364">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776FD093" w14:textId="77777777" w:rsidR="00C42CA3" w:rsidRPr="00B17A72" w:rsidRDefault="00C42CA3" w:rsidP="001163A9">
            <w:pPr>
              <w:spacing w:after="0" w:line="240" w:lineRule="auto"/>
              <w:rPr>
                <w:b/>
                <w:color w:val="auto"/>
                <w:szCs w:val="20"/>
              </w:rPr>
            </w:pPr>
            <w:r w:rsidRPr="00B17A72">
              <w:rPr>
                <w:b/>
                <w:color w:val="auto"/>
                <w:szCs w:val="20"/>
              </w:rPr>
              <w:t xml:space="preserve">Exams: </w:t>
            </w:r>
          </w:p>
        </w:tc>
      </w:tr>
      <w:tr w:rsidR="00C82DBF" w:rsidRPr="00B17A72" w14:paraId="2728AFA7"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2B7BBB7E" w14:textId="77777777" w:rsidR="00C42CA3" w:rsidRPr="00B17A72" w:rsidRDefault="00C42CA3" w:rsidP="001163A9">
            <w:pPr>
              <w:spacing w:after="0" w:line="240" w:lineRule="auto"/>
              <w:rPr>
                <w:color w:val="auto"/>
                <w:szCs w:val="20"/>
              </w:rPr>
            </w:pPr>
            <w:r w:rsidRPr="00B17A72">
              <w:rPr>
                <w:color w:val="auto"/>
                <w:szCs w:val="20"/>
              </w:rPr>
              <w:t>Midterm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44D489B8" w14:textId="77777777" w:rsidR="00C42CA3" w:rsidRPr="00B17A72" w:rsidRDefault="00C42CA3" w:rsidP="001163A9">
            <w:pPr>
              <w:spacing w:after="0" w:line="240" w:lineRule="auto"/>
              <w:jc w:val="center"/>
              <w:rPr>
                <w:color w:val="auto"/>
                <w:szCs w:val="20"/>
              </w:rPr>
            </w:pPr>
            <w:r w:rsidRPr="00B17A72">
              <w:rPr>
                <w:color w:val="auto"/>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B4337C" w14:textId="77777777" w:rsidR="00C42CA3" w:rsidRPr="00B17A72" w:rsidRDefault="00C42CA3" w:rsidP="001163A9">
            <w:pPr>
              <w:spacing w:after="0" w:line="240" w:lineRule="auto"/>
              <w:jc w:val="center"/>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2427D525" w14:textId="77777777" w:rsidR="00C42CA3" w:rsidRPr="00B17A72" w:rsidRDefault="00C42CA3" w:rsidP="001163A9">
            <w:pPr>
              <w:spacing w:after="0" w:line="240" w:lineRule="auto"/>
              <w:jc w:val="center"/>
              <w:rPr>
                <w:color w:val="auto"/>
                <w:szCs w:val="20"/>
              </w:rPr>
            </w:pPr>
            <w:r w:rsidRPr="00B17A72">
              <w:rPr>
                <w:color w:val="auto"/>
                <w:szCs w:val="20"/>
              </w:rPr>
              <w:t>2</w:t>
            </w:r>
          </w:p>
        </w:tc>
      </w:tr>
      <w:tr w:rsidR="00C82DBF" w:rsidRPr="00B17A72" w14:paraId="340B37A8"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5EE770E2" w14:textId="77777777" w:rsidR="00C42CA3" w:rsidRPr="00B17A72" w:rsidRDefault="00C42CA3" w:rsidP="001163A9">
            <w:pPr>
              <w:spacing w:after="0" w:line="240" w:lineRule="auto"/>
              <w:rPr>
                <w:color w:val="auto"/>
                <w:szCs w:val="20"/>
              </w:rPr>
            </w:pPr>
            <w:r w:rsidRPr="00B17A72">
              <w:rPr>
                <w:color w:val="auto"/>
                <w:szCs w:val="20"/>
              </w:rPr>
              <w:t>Other Quiz / Quiz</w:t>
            </w:r>
          </w:p>
        </w:tc>
        <w:tc>
          <w:tcPr>
            <w:tcW w:w="872" w:type="dxa"/>
            <w:tcBorders>
              <w:top w:val="single" w:sz="4" w:space="0" w:color="auto"/>
              <w:left w:val="single" w:sz="4" w:space="0" w:color="auto"/>
              <w:bottom w:val="single" w:sz="4" w:space="0" w:color="auto"/>
              <w:right w:val="single" w:sz="4" w:space="0" w:color="auto"/>
            </w:tcBorders>
            <w:vAlign w:val="center"/>
          </w:tcPr>
          <w:p w14:paraId="6FE2786C" w14:textId="77777777" w:rsidR="00C42CA3" w:rsidRPr="00B17A72" w:rsidRDefault="00C42CA3" w:rsidP="001163A9">
            <w:pPr>
              <w:spacing w:after="0" w:line="240" w:lineRule="auto"/>
              <w:jc w:val="center"/>
              <w:rPr>
                <w:color w:val="auto"/>
                <w:szCs w:val="20"/>
              </w:rPr>
            </w:pPr>
            <w:r w:rsidRPr="00B17A72">
              <w:rPr>
                <w:b/>
                <w:bCs/>
                <w:color w:val="auto"/>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E32BDC5" w14:textId="77777777" w:rsidR="00C42CA3" w:rsidRPr="00B17A72" w:rsidRDefault="00C42CA3" w:rsidP="001163A9">
            <w:pPr>
              <w:spacing w:after="0" w:line="240" w:lineRule="auto"/>
              <w:jc w:val="center"/>
              <w:rPr>
                <w:color w:val="auto"/>
                <w:szCs w:val="20"/>
              </w:rPr>
            </w:pPr>
            <w:r w:rsidRPr="00B17A72">
              <w:rPr>
                <w:color w:val="auto"/>
                <w:szCs w:val="20"/>
              </w:rPr>
              <w:t>-</w:t>
            </w:r>
          </w:p>
        </w:tc>
        <w:tc>
          <w:tcPr>
            <w:tcW w:w="2811" w:type="dxa"/>
            <w:tcBorders>
              <w:top w:val="single" w:sz="4" w:space="0" w:color="auto"/>
              <w:left w:val="single" w:sz="4" w:space="0" w:color="auto"/>
              <w:bottom w:val="single" w:sz="4" w:space="0" w:color="auto"/>
              <w:right w:val="single" w:sz="4" w:space="0" w:color="auto"/>
            </w:tcBorders>
            <w:vAlign w:val="center"/>
          </w:tcPr>
          <w:p w14:paraId="5BA71631" w14:textId="77777777" w:rsidR="00C42CA3" w:rsidRPr="00B17A72" w:rsidRDefault="00C42CA3" w:rsidP="001163A9">
            <w:pPr>
              <w:spacing w:after="0" w:line="240" w:lineRule="auto"/>
              <w:jc w:val="center"/>
              <w:rPr>
                <w:color w:val="auto"/>
                <w:szCs w:val="20"/>
              </w:rPr>
            </w:pPr>
            <w:r w:rsidRPr="00B17A72">
              <w:rPr>
                <w:color w:val="auto"/>
                <w:szCs w:val="20"/>
              </w:rPr>
              <w:t>-</w:t>
            </w:r>
          </w:p>
        </w:tc>
      </w:tr>
      <w:tr w:rsidR="00C82DBF" w:rsidRPr="00B17A72" w14:paraId="0AE976FA"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2D630A6A" w14:textId="77777777" w:rsidR="00C42CA3" w:rsidRPr="00B17A72" w:rsidRDefault="00C42CA3" w:rsidP="001163A9">
            <w:pPr>
              <w:spacing w:after="0" w:line="240" w:lineRule="auto"/>
              <w:rPr>
                <w:color w:val="auto"/>
                <w:szCs w:val="20"/>
              </w:rPr>
            </w:pPr>
            <w:r w:rsidRPr="00B17A72">
              <w:rPr>
                <w:color w:val="auto"/>
                <w:szCs w:val="20"/>
              </w:rPr>
              <w:t>Final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4B934AF1" w14:textId="77777777" w:rsidR="00C42CA3" w:rsidRPr="00B17A72" w:rsidRDefault="00C42CA3" w:rsidP="001163A9">
            <w:pPr>
              <w:spacing w:after="0" w:line="240" w:lineRule="auto"/>
              <w:jc w:val="center"/>
              <w:rPr>
                <w:color w:val="auto"/>
                <w:szCs w:val="20"/>
              </w:rPr>
            </w:pPr>
            <w:r w:rsidRPr="00B17A72">
              <w:rPr>
                <w:color w:val="auto"/>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AECF7F" w14:textId="77777777" w:rsidR="00C42CA3" w:rsidRPr="00B17A72" w:rsidRDefault="00C42CA3" w:rsidP="001163A9">
            <w:pPr>
              <w:spacing w:after="0" w:line="240" w:lineRule="auto"/>
              <w:jc w:val="center"/>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095B3413" w14:textId="77777777" w:rsidR="00C42CA3" w:rsidRPr="00B17A72" w:rsidRDefault="00C42CA3" w:rsidP="001163A9">
            <w:pPr>
              <w:spacing w:after="0" w:line="240" w:lineRule="auto"/>
              <w:jc w:val="center"/>
              <w:rPr>
                <w:color w:val="auto"/>
                <w:szCs w:val="20"/>
              </w:rPr>
            </w:pPr>
            <w:r w:rsidRPr="00B17A72">
              <w:rPr>
                <w:color w:val="auto"/>
                <w:szCs w:val="20"/>
              </w:rPr>
              <w:t>2</w:t>
            </w:r>
          </w:p>
        </w:tc>
      </w:tr>
      <w:tr w:rsidR="00C82DBF" w:rsidRPr="00B17A72" w14:paraId="64A8CC69" w14:textId="77777777" w:rsidTr="008A0364">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3985FF88" w14:textId="77777777" w:rsidR="00C42CA3" w:rsidRPr="00B17A72" w:rsidRDefault="00C42CA3" w:rsidP="001163A9">
            <w:pPr>
              <w:spacing w:after="0" w:line="240" w:lineRule="auto"/>
              <w:rPr>
                <w:color w:val="auto"/>
                <w:szCs w:val="20"/>
              </w:rPr>
            </w:pPr>
            <w:r w:rsidRPr="00B17A72">
              <w:rPr>
                <w:b/>
                <w:color w:val="auto"/>
                <w:szCs w:val="20"/>
              </w:rPr>
              <w:t>Extracurricular activities</w:t>
            </w:r>
          </w:p>
        </w:tc>
      </w:tr>
      <w:tr w:rsidR="00C82DBF" w:rsidRPr="00B17A72" w14:paraId="4FA7C598"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3AB6C757" w14:textId="4C8546BD" w:rsidR="00C42CA3" w:rsidRPr="00B17A72" w:rsidRDefault="00C42CA3" w:rsidP="001163A9">
            <w:pPr>
              <w:spacing w:after="0" w:line="240" w:lineRule="auto"/>
              <w:rPr>
                <w:color w:val="auto"/>
                <w:szCs w:val="20"/>
              </w:rPr>
            </w:pPr>
            <w:r w:rsidRPr="00B17A72">
              <w:rPr>
                <w:color w:val="auto"/>
                <w:szCs w:val="20"/>
              </w:rPr>
              <w:t xml:space="preserve">Preparations </w:t>
            </w:r>
            <w:r w:rsidR="008240E7" w:rsidRPr="00B17A72">
              <w:rPr>
                <w:color w:val="auto"/>
                <w:szCs w:val="20"/>
              </w:rPr>
              <w:t>before/after</w:t>
            </w:r>
            <w:r w:rsidRPr="00B17A72">
              <w:rPr>
                <w:color w:val="auto"/>
                <w:szCs w:val="20"/>
              </w:rPr>
              <w:t xml:space="preserve"> weekly lessons (</w:t>
            </w:r>
            <w:r w:rsidR="008240E7" w:rsidRPr="00B17A72">
              <w:rPr>
                <w:color w:val="auto"/>
                <w:szCs w:val="20"/>
              </w:rPr>
              <w:t>reading course materials, articles, etc.)</w:t>
            </w:r>
          </w:p>
        </w:tc>
        <w:tc>
          <w:tcPr>
            <w:tcW w:w="872" w:type="dxa"/>
            <w:tcBorders>
              <w:top w:val="single" w:sz="4" w:space="0" w:color="auto"/>
              <w:left w:val="single" w:sz="4" w:space="0" w:color="auto"/>
              <w:bottom w:val="single" w:sz="4" w:space="0" w:color="auto"/>
              <w:right w:val="single" w:sz="4" w:space="0" w:color="auto"/>
            </w:tcBorders>
            <w:vAlign w:val="center"/>
            <w:hideMark/>
          </w:tcPr>
          <w:p w14:paraId="110A1D5D" w14:textId="77777777" w:rsidR="00C42CA3" w:rsidRPr="00B17A72" w:rsidRDefault="00C42CA3" w:rsidP="001163A9">
            <w:pPr>
              <w:spacing w:after="0" w:line="240" w:lineRule="auto"/>
              <w:jc w:val="center"/>
              <w:rPr>
                <w:color w:val="auto"/>
                <w:szCs w:val="20"/>
              </w:rPr>
            </w:pPr>
            <w:r w:rsidRPr="00B17A72">
              <w:rPr>
                <w:color w:val="auto"/>
                <w:szCs w:val="20"/>
              </w:rPr>
              <w:t>14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C153A92" w14:textId="77777777" w:rsidR="00C42CA3" w:rsidRPr="00B17A72" w:rsidRDefault="00C42CA3" w:rsidP="001163A9">
            <w:pPr>
              <w:spacing w:after="0" w:line="240" w:lineRule="auto"/>
              <w:jc w:val="center"/>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6574DF4F" w14:textId="77777777" w:rsidR="00C42CA3" w:rsidRPr="00B17A72" w:rsidRDefault="00C42CA3" w:rsidP="001163A9">
            <w:pPr>
              <w:spacing w:after="0" w:line="240" w:lineRule="auto"/>
              <w:jc w:val="center"/>
              <w:rPr>
                <w:color w:val="auto"/>
                <w:szCs w:val="20"/>
              </w:rPr>
            </w:pPr>
            <w:r w:rsidRPr="00B17A72">
              <w:rPr>
                <w:color w:val="auto"/>
                <w:szCs w:val="20"/>
              </w:rPr>
              <w:t>28</w:t>
            </w:r>
          </w:p>
        </w:tc>
      </w:tr>
      <w:tr w:rsidR="00C82DBF" w:rsidRPr="00B17A72" w14:paraId="5A145425"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725447A2" w14:textId="2FF7A358" w:rsidR="00C42CA3" w:rsidRPr="00B17A72" w:rsidRDefault="00C42CA3" w:rsidP="001163A9">
            <w:pPr>
              <w:spacing w:after="0" w:line="240" w:lineRule="auto"/>
              <w:rPr>
                <w:color w:val="auto"/>
                <w:szCs w:val="20"/>
              </w:rPr>
            </w:pPr>
            <w:r w:rsidRPr="00B17A72">
              <w:rPr>
                <w:color w:val="auto"/>
                <w:szCs w:val="20"/>
              </w:rPr>
              <w:t xml:space="preserve">Preparation for </w:t>
            </w:r>
            <w:r w:rsidR="008240E7" w:rsidRPr="00B17A72">
              <w:rPr>
                <w:color w:val="auto"/>
                <w:szCs w:val="20"/>
              </w:rPr>
              <w:t xml:space="preserve">the </w:t>
            </w:r>
            <w:r w:rsidRPr="00B17A72">
              <w:rPr>
                <w:color w:val="auto"/>
                <w:szCs w:val="20"/>
              </w:rPr>
              <w:t>midterm exam</w:t>
            </w:r>
          </w:p>
        </w:tc>
        <w:tc>
          <w:tcPr>
            <w:tcW w:w="872" w:type="dxa"/>
            <w:vAlign w:val="center"/>
            <w:hideMark/>
          </w:tcPr>
          <w:p w14:paraId="264D15E1" w14:textId="77777777" w:rsidR="00C42CA3" w:rsidRPr="00B17A72" w:rsidRDefault="00C42CA3" w:rsidP="001163A9">
            <w:pPr>
              <w:spacing w:after="0" w:line="240" w:lineRule="auto"/>
              <w:jc w:val="center"/>
              <w:rPr>
                <w:color w:val="auto"/>
                <w:szCs w:val="20"/>
              </w:rPr>
            </w:pPr>
            <w:r w:rsidRPr="00B17A72">
              <w:rPr>
                <w:color w:val="auto"/>
                <w:szCs w:val="20"/>
              </w:rPr>
              <w:t>1</w:t>
            </w:r>
          </w:p>
        </w:tc>
        <w:tc>
          <w:tcPr>
            <w:tcW w:w="1350" w:type="dxa"/>
            <w:vAlign w:val="center"/>
            <w:hideMark/>
          </w:tcPr>
          <w:p w14:paraId="764D0E4F" w14:textId="77777777" w:rsidR="00C42CA3" w:rsidRPr="00B17A72" w:rsidRDefault="00C42CA3" w:rsidP="001163A9">
            <w:pPr>
              <w:spacing w:after="0" w:line="240" w:lineRule="auto"/>
              <w:jc w:val="center"/>
              <w:rPr>
                <w:color w:val="auto"/>
                <w:szCs w:val="20"/>
              </w:rPr>
            </w:pPr>
            <w:r w:rsidRPr="00B17A72">
              <w:rPr>
                <w:color w:val="auto"/>
                <w:szCs w:val="20"/>
              </w:rPr>
              <w:t>7</w:t>
            </w:r>
          </w:p>
        </w:tc>
        <w:tc>
          <w:tcPr>
            <w:tcW w:w="2811" w:type="dxa"/>
            <w:vAlign w:val="center"/>
            <w:hideMark/>
          </w:tcPr>
          <w:p w14:paraId="052AE809" w14:textId="77777777" w:rsidR="00C42CA3" w:rsidRPr="00B17A72" w:rsidRDefault="00C42CA3" w:rsidP="001163A9">
            <w:pPr>
              <w:spacing w:after="0" w:line="240" w:lineRule="auto"/>
              <w:jc w:val="center"/>
              <w:rPr>
                <w:color w:val="auto"/>
                <w:szCs w:val="20"/>
              </w:rPr>
            </w:pPr>
            <w:r w:rsidRPr="00B17A72">
              <w:rPr>
                <w:color w:val="auto"/>
                <w:szCs w:val="20"/>
              </w:rPr>
              <w:t>7</w:t>
            </w:r>
          </w:p>
        </w:tc>
      </w:tr>
      <w:tr w:rsidR="00C82DBF" w:rsidRPr="00B17A72" w14:paraId="060A9695"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58ECF618" w14:textId="77777777" w:rsidR="00C42CA3" w:rsidRPr="00B17A72" w:rsidRDefault="00C42CA3" w:rsidP="001163A9">
            <w:pPr>
              <w:spacing w:after="0" w:line="240" w:lineRule="auto"/>
              <w:rPr>
                <w:color w:val="auto"/>
                <w:szCs w:val="20"/>
              </w:rPr>
            </w:pPr>
            <w:r w:rsidRPr="00B17A72">
              <w:rPr>
                <w:color w:val="auto"/>
                <w:szCs w:val="20"/>
              </w:rPr>
              <w:t>Preparation for final exam</w:t>
            </w:r>
          </w:p>
        </w:tc>
        <w:tc>
          <w:tcPr>
            <w:tcW w:w="872" w:type="dxa"/>
            <w:vAlign w:val="center"/>
            <w:hideMark/>
          </w:tcPr>
          <w:p w14:paraId="15A9CAB7" w14:textId="77777777" w:rsidR="00C42CA3" w:rsidRPr="00B17A72" w:rsidRDefault="00C42CA3" w:rsidP="001163A9">
            <w:pPr>
              <w:spacing w:after="0" w:line="240" w:lineRule="auto"/>
              <w:jc w:val="center"/>
              <w:rPr>
                <w:color w:val="auto"/>
                <w:szCs w:val="20"/>
              </w:rPr>
            </w:pPr>
            <w:r w:rsidRPr="00B17A72">
              <w:rPr>
                <w:color w:val="auto"/>
                <w:szCs w:val="20"/>
              </w:rPr>
              <w:t>1</w:t>
            </w:r>
          </w:p>
        </w:tc>
        <w:tc>
          <w:tcPr>
            <w:tcW w:w="1350" w:type="dxa"/>
            <w:vAlign w:val="center"/>
            <w:hideMark/>
          </w:tcPr>
          <w:p w14:paraId="2DD299B6" w14:textId="77777777" w:rsidR="00C42CA3" w:rsidRPr="00B17A72" w:rsidRDefault="00C42CA3" w:rsidP="001163A9">
            <w:pPr>
              <w:spacing w:after="0" w:line="240" w:lineRule="auto"/>
              <w:jc w:val="center"/>
              <w:rPr>
                <w:color w:val="auto"/>
                <w:szCs w:val="20"/>
              </w:rPr>
            </w:pPr>
            <w:r w:rsidRPr="00B17A72">
              <w:rPr>
                <w:color w:val="auto"/>
                <w:szCs w:val="20"/>
              </w:rPr>
              <w:t>8</w:t>
            </w:r>
          </w:p>
        </w:tc>
        <w:tc>
          <w:tcPr>
            <w:tcW w:w="2811" w:type="dxa"/>
            <w:vAlign w:val="center"/>
            <w:hideMark/>
          </w:tcPr>
          <w:p w14:paraId="035F9CAF" w14:textId="77777777" w:rsidR="00C42CA3" w:rsidRPr="00B17A72" w:rsidRDefault="00C42CA3" w:rsidP="001163A9">
            <w:pPr>
              <w:spacing w:after="0" w:line="240" w:lineRule="auto"/>
              <w:jc w:val="center"/>
              <w:rPr>
                <w:color w:val="auto"/>
                <w:szCs w:val="20"/>
              </w:rPr>
            </w:pPr>
            <w:r w:rsidRPr="00B17A72">
              <w:rPr>
                <w:color w:val="auto"/>
                <w:szCs w:val="20"/>
              </w:rPr>
              <w:t>8</w:t>
            </w:r>
          </w:p>
        </w:tc>
      </w:tr>
      <w:tr w:rsidR="00C82DBF" w:rsidRPr="00B17A72" w14:paraId="3C389221"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5F3F7DA9" w14:textId="77777777" w:rsidR="00C42CA3" w:rsidRPr="00B17A72" w:rsidRDefault="00C42CA3" w:rsidP="001163A9">
            <w:pPr>
              <w:spacing w:after="0" w:line="240" w:lineRule="auto"/>
              <w:rPr>
                <w:color w:val="auto"/>
                <w:szCs w:val="20"/>
              </w:rPr>
            </w:pPr>
            <w:r w:rsidRPr="00B17A72">
              <w:rPr>
                <w:color w:val="auto"/>
                <w:szCs w:val="20"/>
              </w:rPr>
              <w:t>Other Quiz / Quiz</w:t>
            </w:r>
          </w:p>
        </w:tc>
        <w:tc>
          <w:tcPr>
            <w:tcW w:w="872" w:type="dxa"/>
            <w:tcBorders>
              <w:top w:val="single" w:sz="4" w:space="0" w:color="auto"/>
              <w:left w:val="single" w:sz="4" w:space="0" w:color="auto"/>
              <w:bottom w:val="single" w:sz="4" w:space="0" w:color="auto"/>
              <w:right w:val="single" w:sz="4" w:space="0" w:color="auto"/>
            </w:tcBorders>
            <w:vAlign w:val="center"/>
          </w:tcPr>
          <w:p w14:paraId="21C4AAB1" w14:textId="77777777" w:rsidR="00C42CA3" w:rsidRPr="00B17A72" w:rsidRDefault="00C42CA3" w:rsidP="001163A9">
            <w:pPr>
              <w:spacing w:after="0" w:line="240" w:lineRule="auto"/>
              <w:jc w:val="center"/>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0D50A2A" w14:textId="77777777" w:rsidR="00C42CA3" w:rsidRPr="00B17A72" w:rsidRDefault="00C42CA3" w:rsidP="001163A9">
            <w:pPr>
              <w:spacing w:after="0" w:line="240" w:lineRule="auto"/>
              <w:jc w:val="center"/>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57F3BA22" w14:textId="77777777" w:rsidR="00C42CA3" w:rsidRPr="00B17A72" w:rsidRDefault="00C42CA3" w:rsidP="001163A9">
            <w:pPr>
              <w:spacing w:after="0" w:line="240" w:lineRule="auto"/>
              <w:jc w:val="center"/>
              <w:rPr>
                <w:color w:val="auto"/>
                <w:szCs w:val="20"/>
              </w:rPr>
            </w:pPr>
          </w:p>
        </w:tc>
      </w:tr>
      <w:tr w:rsidR="00C82DBF" w:rsidRPr="00B17A72" w14:paraId="035CEEF8"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614AC56B" w14:textId="77777777" w:rsidR="00C42CA3" w:rsidRPr="00B17A72" w:rsidRDefault="00C42CA3" w:rsidP="001163A9">
            <w:pPr>
              <w:spacing w:after="0" w:line="240" w:lineRule="auto"/>
              <w:rPr>
                <w:color w:val="auto"/>
                <w:szCs w:val="20"/>
              </w:rPr>
            </w:pPr>
            <w:r w:rsidRPr="00B17A72">
              <w:rPr>
                <w:color w:val="auto"/>
                <w:szCs w:val="20"/>
              </w:rPr>
              <w:t>Preparing homework</w:t>
            </w:r>
          </w:p>
        </w:tc>
        <w:tc>
          <w:tcPr>
            <w:tcW w:w="872" w:type="dxa"/>
            <w:tcBorders>
              <w:top w:val="single" w:sz="4" w:space="0" w:color="auto"/>
              <w:left w:val="single" w:sz="4" w:space="0" w:color="auto"/>
              <w:bottom w:val="single" w:sz="4" w:space="0" w:color="auto"/>
              <w:right w:val="single" w:sz="4" w:space="0" w:color="auto"/>
            </w:tcBorders>
            <w:vAlign w:val="center"/>
          </w:tcPr>
          <w:p w14:paraId="0C847403" w14:textId="77777777" w:rsidR="00C42CA3" w:rsidRPr="00B17A72" w:rsidRDefault="00C42CA3" w:rsidP="001163A9">
            <w:pPr>
              <w:spacing w:after="0" w:line="240" w:lineRule="auto"/>
              <w:jc w:val="center"/>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0635E45" w14:textId="77777777" w:rsidR="00C42CA3" w:rsidRPr="00B17A72" w:rsidRDefault="00C42CA3" w:rsidP="001163A9">
            <w:pPr>
              <w:spacing w:after="0" w:line="240" w:lineRule="auto"/>
              <w:jc w:val="center"/>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0F246C57" w14:textId="77777777" w:rsidR="00C42CA3" w:rsidRPr="00B17A72" w:rsidRDefault="00C42CA3" w:rsidP="001163A9">
            <w:pPr>
              <w:spacing w:after="0" w:line="240" w:lineRule="auto"/>
              <w:jc w:val="center"/>
              <w:rPr>
                <w:color w:val="auto"/>
                <w:szCs w:val="20"/>
              </w:rPr>
            </w:pPr>
          </w:p>
        </w:tc>
      </w:tr>
      <w:tr w:rsidR="00C82DBF" w:rsidRPr="00B17A72" w14:paraId="34B2B114"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1F485DC3" w14:textId="77777777" w:rsidR="00C42CA3" w:rsidRPr="00B17A72" w:rsidRDefault="00C42CA3" w:rsidP="001163A9">
            <w:pPr>
              <w:spacing w:after="0" w:line="240" w:lineRule="auto"/>
              <w:rPr>
                <w:color w:val="auto"/>
                <w:szCs w:val="20"/>
              </w:rPr>
            </w:pPr>
            <w:r w:rsidRPr="00B17A72">
              <w:rPr>
                <w:color w:val="auto"/>
                <w:szCs w:val="20"/>
              </w:rPr>
              <w:t>Preparing presentations</w:t>
            </w:r>
          </w:p>
        </w:tc>
        <w:tc>
          <w:tcPr>
            <w:tcW w:w="872" w:type="dxa"/>
            <w:tcBorders>
              <w:top w:val="single" w:sz="4" w:space="0" w:color="auto"/>
              <w:left w:val="single" w:sz="4" w:space="0" w:color="auto"/>
              <w:bottom w:val="single" w:sz="4" w:space="0" w:color="auto"/>
              <w:right w:val="single" w:sz="4" w:space="0" w:color="auto"/>
            </w:tcBorders>
            <w:vAlign w:val="center"/>
          </w:tcPr>
          <w:p w14:paraId="3641C820" w14:textId="77777777" w:rsidR="00C42CA3" w:rsidRPr="00B17A72" w:rsidRDefault="00C42CA3" w:rsidP="001163A9">
            <w:pPr>
              <w:spacing w:after="0" w:line="240" w:lineRule="auto"/>
              <w:jc w:val="center"/>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14A735A4" w14:textId="77777777" w:rsidR="00C42CA3" w:rsidRPr="00B17A72" w:rsidRDefault="00C42CA3" w:rsidP="001163A9">
            <w:pPr>
              <w:spacing w:after="0" w:line="240" w:lineRule="auto"/>
              <w:jc w:val="center"/>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6DC18907" w14:textId="77777777" w:rsidR="00C42CA3" w:rsidRPr="00B17A72" w:rsidRDefault="00C42CA3" w:rsidP="001163A9">
            <w:pPr>
              <w:spacing w:after="0" w:line="240" w:lineRule="auto"/>
              <w:jc w:val="center"/>
              <w:rPr>
                <w:color w:val="auto"/>
                <w:szCs w:val="20"/>
              </w:rPr>
            </w:pPr>
          </w:p>
        </w:tc>
      </w:tr>
      <w:tr w:rsidR="00C82DBF" w:rsidRPr="00B17A72" w14:paraId="40394AFD"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46401685" w14:textId="77777777" w:rsidR="00C42CA3" w:rsidRPr="00B17A72" w:rsidRDefault="00C42CA3" w:rsidP="001163A9">
            <w:pPr>
              <w:spacing w:after="0" w:line="240" w:lineRule="auto"/>
              <w:rPr>
                <w:color w:val="auto"/>
                <w:szCs w:val="20"/>
              </w:rPr>
            </w:pPr>
            <w:r w:rsidRPr="00B17A72">
              <w:rPr>
                <w:color w:val="auto"/>
                <w:szCs w:val="20"/>
              </w:rPr>
              <w:t>Other (please specify)</w:t>
            </w:r>
          </w:p>
        </w:tc>
        <w:tc>
          <w:tcPr>
            <w:tcW w:w="872" w:type="dxa"/>
            <w:tcBorders>
              <w:top w:val="single" w:sz="4" w:space="0" w:color="auto"/>
              <w:left w:val="single" w:sz="4" w:space="0" w:color="auto"/>
              <w:bottom w:val="single" w:sz="4" w:space="0" w:color="auto"/>
              <w:right w:val="single" w:sz="4" w:space="0" w:color="auto"/>
            </w:tcBorders>
            <w:vAlign w:val="center"/>
          </w:tcPr>
          <w:p w14:paraId="23ACC662" w14:textId="77777777" w:rsidR="00C42CA3" w:rsidRPr="00B17A72" w:rsidRDefault="00C42CA3" w:rsidP="001163A9">
            <w:pPr>
              <w:spacing w:after="0" w:line="240" w:lineRule="auto"/>
              <w:jc w:val="center"/>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6435DD1" w14:textId="77777777" w:rsidR="00C42CA3" w:rsidRPr="00B17A72" w:rsidRDefault="00C42CA3" w:rsidP="001163A9">
            <w:pPr>
              <w:spacing w:after="0" w:line="240" w:lineRule="auto"/>
              <w:jc w:val="center"/>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5172E7F4" w14:textId="77777777" w:rsidR="00C42CA3" w:rsidRPr="00B17A72" w:rsidRDefault="00C42CA3" w:rsidP="001163A9">
            <w:pPr>
              <w:spacing w:after="0" w:line="240" w:lineRule="auto"/>
              <w:jc w:val="center"/>
              <w:rPr>
                <w:color w:val="auto"/>
                <w:szCs w:val="20"/>
              </w:rPr>
            </w:pPr>
          </w:p>
        </w:tc>
      </w:tr>
      <w:tr w:rsidR="00C42CA3" w:rsidRPr="00B17A72" w14:paraId="182D1EBD" w14:textId="77777777" w:rsidTr="008A0364">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70FEB375" w14:textId="77777777" w:rsidR="00C42CA3" w:rsidRPr="00B17A72" w:rsidRDefault="00C42CA3" w:rsidP="001163A9">
            <w:pPr>
              <w:spacing w:after="0" w:line="240" w:lineRule="auto"/>
              <w:rPr>
                <w:b/>
                <w:color w:val="auto"/>
                <w:szCs w:val="20"/>
              </w:rPr>
            </w:pPr>
            <w:r w:rsidRPr="00B17A72">
              <w:rPr>
                <w:color w:val="auto"/>
                <w:szCs w:val="20"/>
              </w:rPr>
              <w:t>Total Workload (Hours)</w:t>
            </w:r>
          </w:p>
        </w:tc>
        <w:tc>
          <w:tcPr>
            <w:tcW w:w="872" w:type="dxa"/>
            <w:tcBorders>
              <w:top w:val="single" w:sz="4" w:space="0" w:color="auto"/>
              <w:left w:val="single" w:sz="4" w:space="0" w:color="auto"/>
              <w:bottom w:val="single" w:sz="4" w:space="0" w:color="auto"/>
              <w:right w:val="single" w:sz="4" w:space="0" w:color="auto"/>
            </w:tcBorders>
            <w:vAlign w:val="center"/>
          </w:tcPr>
          <w:p w14:paraId="763790C1" w14:textId="77777777" w:rsidR="00C42CA3" w:rsidRPr="00B17A72" w:rsidRDefault="00C42CA3" w:rsidP="001163A9">
            <w:pPr>
              <w:spacing w:after="0" w:line="240" w:lineRule="auto"/>
              <w:jc w:val="center"/>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CB922B1" w14:textId="77777777" w:rsidR="00C42CA3" w:rsidRPr="00B17A72" w:rsidRDefault="00C42CA3" w:rsidP="001163A9">
            <w:pPr>
              <w:spacing w:after="0" w:line="240" w:lineRule="auto"/>
              <w:jc w:val="center"/>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7574AD66" w14:textId="77777777" w:rsidR="00C42CA3" w:rsidRPr="00B17A72" w:rsidRDefault="00C42CA3" w:rsidP="001163A9">
            <w:pPr>
              <w:spacing w:after="0" w:line="240" w:lineRule="auto"/>
              <w:jc w:val="center"/>
              <w:rPr>
                <w:color w:val="auto"/>
                <w:szCs w:val="20"/>
              </w:rPr>
            </w:pPr>
            <w:r w:rsidRPr="00B17A72">
              <w:rPr>
                <w:color w:val="auto"/>
                <w:szCs w:val="20"/>
              </w:rPr>
              <w:t>75</w:t>
            </w:r>
          </w:p>
        </w:tc>
      </w:tr>
    </w:tbl>
    <w:p w14:paraId="54032C30" w14:textId="77777777" w:rsidR="00C42CA3" w:rsidRPr="00B17A72" w:rsidRDefault="00C42CA3" w:rsidP="001163A9">
      <w:pPr>
        <w:spacing w:after="0" w:line="240" w:lineRule="auto"/>
        <w:jc w:val="both"/>
        <w:rPr>
          <w:color w:val="auto"/>
          <w:szCs w:val="20"/>
        </w:rPr>
      </w:pPr>
    </w:p>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707"/>
        <w:gridCol w:w="518"/>
        <w:gridCol w:w="518"/>
        <w:gridCol w:w="518"/>
        <w:gridCol w:w="519"/>
        <w:gridCol w:w="566"/>
        <w:gridCol w:w="552"/>
        <w:gridCol w:w="552"/>
        <w:gridCol w:w="552"/>
        <w:gridCol w:w="552"/>
        <w:gridCol w:w="552"/>
        <w:gridCol w:w="552"/>
        <w:gridCol w:w="552"/>
        <w:gridCol w:w="852"/>
      </w:tblGrid>
      <w:tr w:rsidR="00C82DBF" w:rsidRPr="00B17A72" w14:paraId="4EB2D11B" w14:textId="77777777" w:rsidTr="008A0364">
        <w:trPr>
          <w:tblHeader/>
          <w:jc w:val="center"/>
        </w:trPr>
        <w:tc>
          <w:tcPr>
            <w:tcW w:w="11335" w:type="dxa"/>
            <w:gridSpan w:val="14"/>
            <w:tcBorders>
              <w:top w:val="single" w:sz="4" w:space="0" w:color="auto"/>
              <w:left w:val="single" w:sz="4" w:space="0" w:color="auto"/>
              <w:bottom w:val="single" w:sz="4" w:space="0" w:color="auto"/>
              <w:right w:val="single" w:sz="4" w:space="0" w:color="auto"/>
            </w:tcBorders>
            <w:vAlign w:val="center"/>
          </w:tcPr>
          <w:p w14:paraId="760FDA3E" w14:textId="77777777" w:rsidR="00B7684C" w:rsidRPr="00B17A72" w:rsidRDefault="005454F1" w:rsidP="001163A9">
            <w:pPr>
              <w:spacing w:after="0" w:line="240" w:lineRule="auto"/>
              <w:rPr>
                <w:b/>
                <w:color w:val="auto"/>
                <w:szCs w:val="20"/>
              </w:rPr>
            </w:pPr>
            <w:r w:rsidRPr="00B17A72">
              <w:rPr>
                <w:b/>
                <w:color w:val="auto"/>
                <w:szCs w:val="20"/>
              </w:rPr>
              <w:t>Table 1. Contribution of Course Learning Outcomes to Program Outcomes</w:t>
            </w:r>
          </w:p>
          <w:p w14:paraId="593483D8" w14:textId="77777777" w:rsidR="00B7684C" w:rsidRPr="00B17A72" w:rsidRDefault="005454F1" w:rsidP="001163A9">
            <w:pPr>
              <w:spacing w:after="0" w:line="240" w:lineRule="auto"/>
              <w:rPr>
                <w:bCs/>
                <w:color w:val="auto"/>
                <w:szCs w:val="20"/>
              </w:rPr>
            </w:pPr>
            <w:r w:rsidRPr="00B17A72">
              <w:rPr>
                <w:b/>
                <w:bCs/>
                <w:color w:val="auto"/>
                <w:szCs w:val="20"/>
              </w:rPr>
              <w:t>0: no contribution 1: little contribution 2: moderate contribution 3: full contribution</w:t>
            </w:r>
          </w:p>
        </w:tc>
      </w:tr>
      <w:tr w:rsidR="00C82DBF" w:rsidRPr="00B17A72" w14:paraId="1A4F8599" w14:textId="77777777" w:rsidTr="008A0364">
        <w:trPr>
          <w:jc w:val="center"/>
        </w:trPr>
        <w:tc>
          <w:tcPr>
            <w:tcW w:w="2310" w:type="dxa"/>
            <w:tcBorders>
              <w:top w:val="single" w:sz="4" w:space="0" w:color="auto"/>
              <w:left w:val="single" w:sz="4" w:space="0" w:color="auto"/>
              <w:bottom w:val="single" w:sz="4" w:space="0" w:color="auto"/>
              <w:right w:val="single" w:sz="4" w:space="0" w:color="auto"/>
            </w:tcBorders>
            <w:vAlign w:val="center"/>
            <w:hideMark/>
          </w:tcPr>
          <w:p w14:paraId="3D0CD845" w14:textId="77777777" w:rsidR="00B7684C" w:rsidRPr="00B17A72" w:rsidRDefault="005454F1" w:rsidP="001163A9">
            <w:pPr>
              <w:spacing w:after="0" w:line="240" w:lineRule="auto"/>
              <w:rPr>
                <w:b/>
                <w:color w:val="auto"/>
                <w:szCs w:val="20"/>
              </w:rPr>
            </w:pPr>
            <w:r w:rsidRPr="00B17A72">
              <w:rPr>
                <w:b/>
                <w:bCs/>
                <w:color w:val="auto"/>
                <w:szCs w:val="20"/>
              </w:rPr>
              <w:t xml:space="preserve">Learning Outcomes </w:t>
            </w:r>
          </w:p>
          <w:p w14:paraId="30D19247" w14:textId="77777777" w:rsidR="00B7684C" w:rsidRPr="00B17A72" w:rsidRDefault="00B7684C" w:rsidP="001163A9">
            <w:pPr>
              <w:spacing w:after="0" w:line="240" w:lineRule="auto"/>
              <w:jc w:val="center"/>
              <w:rPr>
                <w:b/>
                <w:color w:val="auto"/>
                <w:szCs w:val="20"/>
              </w:rPr>
            </w:pPr>
          </w:p>
        </w:tc>
        <w:tc>
          <w:tcPr>
            <w:tcW w:w="563" w:type="dxa"/>
            <w:tcBorders>
              <w:top w:val="single" w:sz="4" w:space="0" w:color="auto"/>
              <w:left w:val="single" w:sz="4" w:space="0" w:color="auto"/>
              <w:bottom w:val="single" w:sz="4" w:space="0" w:color="auto"/>
              <w:right w:val="single" w:sz="4" w:space="0" w:color="auto"/>
            </w:tcBorders>
            <w:vAlign w:val="center"/>
            <w:hideMark/>
          </w:tcPr>
          <w:p w14:paraId="72E58502"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A2C880C" w14:textId="77777777" w:rsidR="00B7684C" w:rsidRPr="00B17A72" w:rsidRDefault="005454F1" w:rsidP="001163A9">
            <w:pPr>
              <w:spacing w:after="0" w:line="240" w:lineRule="auto"/>
              <w:jc w:val="center"/>
              <w:rPr>
                <w:b/>
                <w:bCs/>
                <w:color w:val="auto"/>
                <w:szCs w:val="20"/>
              </w:rPr>
            </w:pPr>
            <w:r w:rsidRPr="00B17A72">
              <w:rPr>
                <w:b/>
                <w:bCs/>
                <w:color w:val="auto"/>
                <w:szCs w:val="20"/>
              </w:rPr>
              <w:t>1</w:t>
            </w:r>
          </w:p>
        </w:tc>
        <w:tc>
          <w:tcPr>
            <w:tcW w:w="563" w:type="dxa"/>
            <w:tcBorders>
              <w:top w:val="single" w:sz="4" w:space="0" w:color="auto"/>
              <w:left w:val="single" w:sz="4" w:space="0" w:color="auto"/>
              <w:bottom w:val="single" w:sz="4" w:space="0" w:color="auto"/>
              <w:right w:val="single" w:sz="4" w:space="0" w:color="auto"/>
            </w:tcBorders>
            <w:vAlign w:val="center"/>
            <w:hideMark/>
          </w:tcPr>
          <w:p w14:paraId="496C2AF8"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5B95A89" w14:textId="77777777" w:rsidR="00B7684C" w:rsidRPr="00B17A72" w:rsidRDefault="005454F1" w:rsidP="001163A9">
            <w:pPr>
              <w:spacing w:after="0" w:line="240" w:lineRule="auto"/>
              <w:jc w:val="center"/>
              <w:rPr>
                <w:b/>
                <w:bCs/>
                <w:color w:val="auto"/>
                <w:szCs w:val="20"/>
              </w:rPr>
            </w:pPr>
            <w:r w:rsidRPr="00B17A72">
              <w:rPr>
                <w:b/>
                <w:bCs/>
                <w:color w:val="auto"/>
                <w:szCs w:val="20"/>
              </w:rPr>
              <w:t>2</w:t>
            </w:r>
          </w:p>
        </w:tc>
        <w:tc>
          <w:tcPr>
            <w:tcW w:w="563" w:type="dxa"/>
            <w:tcBorders>
              <w:top w:val="single" w:sz="4" w:space="0" w:color="auto"/>
              <w:left w:val="single" w:sz="4" w:space="0" w:color="auto"/>
              <w:bottom w:val="single" w:sz="4" w:space="0" w:color="auto"/>
              <w:right w:val="single" w:sz="4" w:space="0" w:color="auto"/>
            </w:tcBorders>
            <w:vAlign w:val="center"/>
            <w:hideMark/>
          </w:tcPr>
          <w:p w14:paraId="42D32FE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AE2A876" w14:textId="77777777" w:rsidR="00B7684C" w:rsidRPr="00B17A72" w:rsidRDefault="005454F1" w:rsidP="001163A9">
            <w:pPr>
              <w:spacing w:after="0" w:line="240" w:lineRule="auto"/>
              <w:jc w:val="center"/>
              <w:rPr>
                <w:b/>
                <w:bCs/>
                <w:color w:val="auto"/>
                <w:szCs w:val="20"/>
              </w:rPr>
            </w:pPr>
            <w:r w:rsidRPr="00B17A72">
              <w:rPr>
                <w:b/>
                <w:bCs/>
                <w:color w:val="auto"/>
                <w:szCs w:val="20"/>
              </w:rPr>
              <w:t>3</w:t>
            </w:r>
          </w:p>
        </w:tc>
        <w:tc>
          <w:tcPr>
            <w:tcW w:w="563" w:type="dxa"/>
            <w:tcBorders>
              <w:top w:val="single" w:sz="4" w:space="0" w:color="auto"/>
              <w:left w:val="single" w:sz="4" w:space="0" w:color="auto"/>
              <w:bottom w:val="single" w:sz="4" w:space="0" w:color="auto"/>
              <w:right w:val="single" w:sz="4" w:space="0" w:color="auto"/>
            </w:tcBorders>
            <w:vAlign w:val="center"/>
            <w:hideMark/>
          </w:tcPr>
          <w:p w14:paraId="24657908"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3E0EA4A" w14:textId="77777777" w:rsidR="00B7684C" w:rsidRPr="00B17A72" w:rsidRDefault="005454F1" w:rsidP="001163A9">
            <w:pPr>
              <w:spacing w:after="0" w:line="240" w:lineRule="auto"/>
              <w:jc w:val="center"/>
              <w:rPr>
                <w:b/>
                <w:bCs/>
                <w:color w:val="auto"/>
                <w:szCs w:val="20"/>
              </w:rPr>
            </w:pPr>
            <w:r w:rsidRPr="00B17A72">
              <w:rPr>
                <w:b/>
                <w:bCs/>
                <w:color w:val="auto"/>
                <w:szCs w:val="20"/>
              </w:rPr>
              <w:t>4</w:t>
            </w:r>
          </w:p>
        </w:tc>
        <w:tc>
          <w:tcPr>
            <w:tcW w:w="694" w:type="dxa"/>
            <w:tcBorders>
              <w:top w:val="single" w:sz="4" w:space="0" w:color="auto"/>
              <w:left w:val="single" w:sz="4" w:space="0" w:color="auto"/>
              <w:bottom w:val="single" w:sz="4" w:space="0" w:color="auto"/>
              <w:right w:val="single" w:sz="4" w:space="0" w:color="auto"/>
            </w:tcBorders>
            <w:vAlign w:val="center"/>
            <w:hideMark/>
          </w:tcPr>
          <w:p w14:paraId="4689168A"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4327710"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c>
          <w:tcPr>
            <w:tcW w:w="655" w:type="dxa"/>
            <w:tcBorders>
              <w:top w:val="single" w:sz="4" w:space="0" w:color="auto"/>
              <w:left w:val="single" w:sz="4" w:space="0" w:color="auto"/>
              <w:bottom w:val="single" w:sz="4" w:space="0" w:color="auto"/>
              <w:right w:val="single" w:sz="4" w:space="0" w:color="auto"/>
            </w:tcBorders>
            <w:vAlign w:val="center"/>
            <w:hideMark/>
          </w:tcPr>
          <w:p w14:paraId="6F0E6CDD"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7734223" w14:textId="77777777" w:rsidR="00B7684C" w:rsidRPr="00B17A72" w:rsidRDefault="005454F1" w:rsidP="001163A9">
            <w:pPr>
              <w:spacing w:after="0" w:line="240" w:lineRule="auto"/>
              <w:jc w:val="center"/>
              <w:rPr>
                <w:b/>
                <w:bCs/>
                <w:color w:val="auto"/>
                <w:szCs w:val="20"/>
              </w:rPr>
            </w:pPr>
            <w:r w:rsidRPr="00B17A72">
              <w:rPr>
                <w:b/>
                <w:bCs/>
                <w:color w:val="auto"/>
                <w:szCs w:val="20"/>
              </w:rPr>
              <w:t>6</w:t>
            </w:r>
          </w:p>
        </w:tc>
        <w:tc>
          <w:tcPr>
            <w:tcW w:w="655" w:type="dxa"/>
            <w:tcBorders>
              <w:top w:val="single" w:sz="4" w:space="0" w:color="auto"/>
              <w:left w:val="single" w:sz="4" w:space="0" w:color="auto"/>
              <w:bottom w:val="single" w:sz="4" w:space="0" w:color="auto"/>
              <w:right w:val="single" w:sz="4" w:space="0" w:color="auto"/>
            </w:tcBorders>
            <w:vAlign w:val="center"/>
            <w:hideMark/>
          </w:tcPr>
          <w:p w14:paraId="3BBD0943"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E19334B"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655" w:type="dxa"/>
            <w:tcBorders>
              <w:top w:val="single" w:sz="4" w:space="0" w:color="auto"/>
              <w:left w:val="single" w:sz="4" w:space="0" w:color="auto"/>
              <w:bottom w:val="single" w:sz="4" w:space="0" w:color="auto"/>
              <w:right w:val="single" w:sz="4" w:space="0" w:color="auto"/>
            </w:tcBorders>
            <w:vAlign w:val="center"/>
            <w:hideMark/>
          </w:tcPr>
          <w:p w14:paraId="07D1A9ED"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170AF3C"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655" w:type="dxa"/>
            <w:tcBorders>
              <w:top w:val="single" w:sz="4" w:space="0" w:color="auto"/>
              <w:left w:val="single" w:sz="4" w:space="0" w:color="auto"/>
              <w:bottom w:val="single" w:sz="4" w:space="0" w:color="auto"/>
              <w:right w:val="single" w:sz="4" w:space="0" w:color="auto"/>
            </w:tcBorders>
            <w:vAlign w:val="center"/>
            <w:hideMark/>
          </w:tcPr>
          <w:p w14:paraId="2AFF44E0"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E020212" w14:textId="77777777" w:rsidR="00B7684C" w:rsidRPr="00B17A72" w:rsidRDefault="005454F1" w:rsidP="001163A9">
            <w:pPr>
              <w:spacing w:after="0" w:line="240" w:lineRule="auto"/>
              <w:jc w:val="center"/>
              <w:rPr>
                <w:b/>
                <w:bCs/>
                <w:color w:val="auto"/>
                <w:szCs w:val="20"/>
              </w:rPr>
            </w:pPr>
            <w:r w:rsidRPr="00B17A72">
              <w:rPr>
                <w:b/>
                <w:bCs/>
                <w:color w:val="auto"/>
                <w:szCs w:val="20"/>
              </w:rPr>
              <w:t>9</w:t>
            </w:r>
          </w:p>
        </w:tc>
        <w:tc>
          <w:tcPr>
            <w:tcW w:w="655" w:type="dxa"/>
            <w:tcBorders>
              <w:top w:val="single" w:sz="4" w:space="0" w:color="auto"/>
              <w:left w:val="single" w:sz="4" w:space="0" w:color="auto"/>
              <w:bottom w:val="single" w:sz="4" w:space="0" w:color="auto"/>
              <w:right w:val="single" w:sz="4" w:space="0" w:color="auto"/>
            </w:tcBorders>
            <w:vAlign w:val="center"/>
            <w:hideMark/>
          </w:tcPr>
          <w:p w14:paraId="4E1624F6"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294C297"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655" w:type="dxa"/>
            <w:tcBorders>
              <w:top w:val="single" w:sz="4" w:space="0" w:color="auto"/>
              <w:left w:val="single" w:sz="4" w:space="0" w:color="auto"/>
              <w:bottom w:val="single" w:sz="4" w:space="0" w:color="auto"/>
              <w:right w:val="single" w:sz="4" w:space="0" w:color="auto"/>
            </w:tcBorders>
            <w:vAlign w:val="center"/>
            <w:hideMark/>
          </w:tcPr>
          <w:p w14:paraId="5FF9F0CC"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297A910"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11</w:t>
            </w:r>
          </w:p>
        </w:tc>
        <w:tc>
          <w:tcPr>
            <w:tcW w:w="655" w:type="dxa"/>
            <w:tcBorders>
              <w:top w:val="single" w:sz="4" w:space="0" w:color="auto"/>
              <w:left w:val="single" w:sz="4" w:space="0" w:color="auto"/>
              <w:bottom w:val="single" w:sz="4" w:space="0" w:color="auto"/>
              <w:right w:val="single" w:sz="4" w:space="0" w:color="auto"/>
            </w:tcBorders>
            <w:vAlign w:val="center"/>
            <w:hideMark/>
          </w:tcPr>
          <w:p w14:paraId="5F3D945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86FC888"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12</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36CF2D4"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5AC9EA9"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13</w:t>
            </w:r>
          </w:p>
        </w:tc>
      </w:tr>
      <w:tr w:rsidR="00C82DBF" w:rsidRPr="00B17A72" w14:paraId="309C20EB" w14:textId="77777777" w:rsidTr="008A0364">
        <w:trPr>
          <w:jc w:val="center"/>
        </w:trPr>
        <w:tc>
          <w:tcPr>
            <w:tcW w:w="2310" w:type="dxa"/>
            <w:vAlign w:val="center"/>
            <w:hideMark/>
          </w:tcPr>
          <w:p w14:paraId="77C50E01" w14:textId="011D3022" w:rsidR="00B7684C" w:rsidRPr="00B17A72" w:rsidRDefault="00C42CA3" w:rsidP="001163A9">
            <w:pPr>
              <w:spacing w:after="0" w:line="240" w:lineRule="auto"/>
              <w:rPr>
                <w:b/>
                <w:bCs/>
                <w:color w:val="auto"/>
                <w:szCs w:val="20"/>
              </w:rPr>
            </w:pPr>
            <w:r w:rsidRPr="00B17A72">
              <w:rPr>
                <w:color w:val="auto"/>
                <w:szCs w:val="20"/>
              </w:rPr>
              <w:t xml:space="preserve">HEF56 </w:t>
            </w:r>
            <w:r w:rsidR="005454F1" w:rsidRPr="00B17A72">
              <w:rPr>
                <w:color w:val="auto"/>
                <w:szCs w:val="20"/>
              </w:rPr>
              <w:t>Pharmacology in</w:t>
            </w:r>
            <w:r w:rsidR="005454F1" w:rsidRPr="00B17A72">
              <w:rPr>
                <w:b/>
                <w:bCs/>
                <w:color w:val="auto"/>
                <w:szCs w:val="20"/>
              </w:rPr>
              <w:t xml:space="preserve"> </w:t>
            </w:r>
            <w:r w:rsidR="005454F1" w:rsidRPr="00B17A72">
              <w:rPr>
                <w:color w:val="auto"/>
                <w:szCs w:val="20"/>
              </w:rPr>
              <w:t>Nursing</w:t>
            </w:r>
          </w:p>
        </w:tc>
        <w:tc>
          <w:tcPr>
            <w:tcW w:w="563" w:type="dxa"/>
            <w:vAlign w:val="center"/>
            <w:hideMark/>
          </w:tcPr>
          <w:p w14:paraId="5DB72AE2"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63" w:type="dxa"/>
            <w:vAlign w:val="center"/>
          </w:tcPr>
          <w:p w14:paraId="56F4F6F1" w14:textId="77777777" w:rsidR="00B7684C" w:rsidRPr="00B17A72" w:rsidRDefault="005454F1" w:rsidP="001163A9">
            <w:pPr>
              <w:spacing w:after="0" w:line="240" w:lineRule="auto"/>
              <w:rPr>
                <w:color w:val="auto"/>
                <w:szCs w:val="20"/>
              </w:rPr>
            </w:pPr>
            <w:r w:rsidRPr="00B17A72">
              <w:rPr>
                <w:color w:val="auto"/>
                <w:szCs w:val="20"/>
              </w:rPr>
              <w:t>2</w:t>
            </w:r>
          </w:p>
        </w:tc>
        <w:tc>
          <w:tcPr>
            <w:tcW w:w="563" w:type="dxa"/>
            <w:vAlign w:val="center"/>
            <w:hideMark/>
          </w:tcPr>
          <w:p w14:paraId="0EB26966" w14:textId="77777777" w:rsidR="00B7684C" w:rsidRPr="00B17A72" w:rsidRDefault="005454F1" w:rsidP="001163A9">
            <w:pPr>
              <w:spacing w:after="0" w:line="240" w:lineRule="auto"/>
              <w:rPr>
                <w:color w:val="auto"/>
                <w:szCs w:val="20"/>
              </w:rPr>
            </w:pPr>
            <w:r w:rsidRPr="00B17A72">
              <w:rPr>
                <w:color w:val="auto"/>
                <w:szCs w:val="20"/>
              </w:rPr>
              <w:t>1</w:t>
            </w:r>
          </w:p>
        </w:tc>
        <w:tc>
          <w:tcPr>
            <w:tcW w:w="563" w:type="dxa"/>
            <w:vAlign w:val="center"/>
            <w:hideMark/>
          </w:tcPr>
          <w:p w14:paraId="6D822C78" w14:textId="77777777" w:rsidR="00B7684C" w:rsidRPr="00B17A72" w:rsidRDefault="005454F1" w:rsidP="001163A9">
            <w:pPr>
              <w:spacing w:after="0" w:line="240" w:lineRule="auto"/>
              <w:rPr>
                <w:color w:val="auto"/>
                <w:szCs w:val="20"/>
              </w:rPr>
            </w:pPr>
            <w:r w:rsidRPr="00B17A72">
              <w:rPr>
                <w:color w:val="auto"/>
                <w:szCs w:val="20"/>
              </w:rPr>
              <w:t>3</w:t>
            </w:r>
          </w:p>
        </w:tc>
        <w:tc>
          <w:tcPr>
            <w:tcW w:w="694" w:type="dxa"/>
            <w:vAlign w:val="center"/>
            <w:hideMark/>
          </w:tcPr>
          <w:p w14:paraId="35F0DD33"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655" w:type="dxa"/>
            <w:vAlign w:val="center"/>
            <w:hideMark/>
          </w:tcPr>
          <w:p w14:paraId="7462ACB0"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655" w:type="dxa"/>
            <w:vAlign w:val="center"/>
            <w:hideMark/>
          </w:tcPr>
          <w:p w14:paraId="0887E0DD" w14:textId="77777777" w:rsidR="00B7684C" w:rsidRPr="00B17A72" w:rsidRDefault="005454F1" w:rsidP="001163A9">
            <w:pPr>
              <w:spacing w:after="0" w:line="240" w:lineRule="auto"/>
              <w:rPr>
                <w:color w:val="auto"/>
                <w:szCs w:val="20"/>
              </w:rPr>
            </w:pPr>
            <w:r w:rsidRPr="00B17A72">
              <w:rPr>
                <w:color w:val="auto"/>
                <w:szCs w:val="20"/>
              </w:rPr>
              <w:t>3</w:t>
            </w:r>
          </w:p>
        </w:tc>
        <w:tc>
          <w:tcPr>
            <w:tcW w:w="655" w:type="dxa"/>
            <w:vAlign w:val="center"/>
            <w:hideMark/>
          </w:tcPr>
          <w:p w14:paraId="5FCA3AC0"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655" w:type="dxa"/>
            <w:vAlign w:val="center"/>
            <w:hideMark/>
          </w:tcPr>
          <w:p w14:paraId="6C3CC7FD"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655" w:type="dxa"/>
            <w:vAlign w:val="center"/>
            <w:hideMark/>
          </w:tcPr>
          <w:p w14:paraId="72D138DB"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655" w:type="dxa"/>
            <w:vAlign w:val="center"/>
            <w:hideMark/>
          </w:tcPr>
          <w:p w14:paraId="5F7F24D0" w14:textId="77777777" w:rsidR="00B7684C" w:rsidRPr="00B17A72" w:rsidRDefault="005454F1" w:rsidP="001163A9">
            <w:pPr>
              <w:spacing w:after="0" w:line="240" w:lineRule="auto"/>
              <w:jc w:val="center"/>
              <w:rPr>
                <w:bCs/>
                <w:color w:val="auto"/>
                <w:szCs w:val="20"/>
              </w:rPr>
            </w:pPr>
            <w:r w:rsidRPr="00B17A72">
              <w:rPr>
                <w:bCs/>
                <w:color w:val="auto"/>
                <w:szCs w:val="20"/>
              </w:rPr>
              <w:t>1</w:t>
            </w:r>
          </w:p>
        </w:tc>
        <w:tc>
          <w:tcPr>
            <w:tcW w:w="655" w:type="dxa"/>
            <w:vAlign w:val="center"/>
            <w:hideMark/>
          </w:tcPr>
          <w:p w14:paraId="2BB43820" w14:textId="77777777" w:rsidR="00B7684C" w:rsidRPr="00B17A72" w:rsidRDefault="005454F1" w:rsidP="001163A9">
            <w:pPr>
              <w:spacing w:after="0" w:line="240" w:lineRule="auto"/>
              <w:rPr>
                <w:color w:val="auto"/>
                <w:szCs w:val="20"/>
              </w:rPr>
            </w:pPr>
            <w:r w:rsidRPr="00B17A72">
              <w:rPr>
                <w:color w:val="auto"/>
                <w:szCs w:val="20"/>
              </w:rPr>
              <w:t>0</w:t>
            </w:r>
          </w:p>
        </w:tc>
        <w:tc>
          <w:tcPr>
            <w:tcW w:w="1494" w:type="dxa"/>
            <w:vAlign w:val="center"/>
          </w:tcPr>
          <w:p w14:paraId="3BD9E111" w14:textId="77777777" w:rsidR="00B7684C" w:rsidRPr="00B17A72" w:rsidRDefault="005454F1" w:rsidP="001163A9">
            <w:pPr>
              <w:spacing w:after="0" w:line="240" w:lineRule="auto"/>
              <w:rPr>
                <w:color w:val="auto"/>
                <w:szCs w:val="20"/>
              </w:rPr>
            </w:pPr>
            <w:r w:rsidRPr="00B17A72">
              <w:rPr>
                <w:color w:val="auto"/>
                <w:szCs w:val="20"/>
              </w:rPr>
              <w:t>0</w:t>
            </w:r>
          </w:p>
        </w:tc>
      </w:tr>
    </w:tbl>
    <w:p w14:paraId="70A7A5BE" w14:textId="77777777" w:rsidR="00B7684C" w:rsidRPr="00B17A72" w:rsidRDefault="00B7684C" w:rsidP="001163A9">
      <w:pPr>
        <w:spacing w:after="0" w:line="240" w:lineRule="auto"/>
        <w:rPr>
          <w:b/>
          <w:color w:val="auto"/>
          <w:szCs w:val="20"/>
        </w:rPr>
      </w:pPr>
    </w:p>
    <w:tbl>
      <w:tblPr>
        <w:tblpPr w:leftFromText="141" w:rightFromText="141" w:bottomFromText="160" w:vertAnchor="text" w:horzAnchor="margin" w:tblpXSpec="center" w:tblpY="26"/>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33"/>
        <w:gridCol w:w="762"/>
        <w:gridCol w:w="601"/>
        <w:gridCol w:w="484"/>
        <w:gridCol w:w="602"/>
        <w:gridCol w:w="602"/>
        <w:gridCol w:w="484"/>
        <w:gridCol w:w="714"/>
        <w:gridCol w:w="602"/>
        <w:gridCol w:w="763"/>
        <w:gridCol w:w="763"/>
        <w:gridCol w:w="484"/>
        <w:gridCol w:w="484"/>
        <w:gridCol w:w="484"/>
      </w:tblGrid>
      <w:tr w:rsidR="00C82DBF" w:rsidRPr="00B17A72" w14:paraId="74884513" w14:textId="77777777" w:rsidTr="008A0364">
        <w:trPr>
          <w:tblHeader/>
          <w:jc w:val="center"/>
        </w:trPr>
        <w:tc>
          <w:tcPr>
            <w:tcW w:w="11335" w:type="dxa"/>
            <w:gridSpan w:val="14"/>
            <w:tcBorders>
              <w:top w:val="single" w:sz="4" w:space="0" w:color="auto"/>
              <w:left w:val="single" w:sz="4" w:space="0" w:color="auto"/>
              <w:bottom w:val="single" w:sz="4" w:space="0" w:color="auto"/>
              <w:right w:val="single" w:sz="4" w:space="0" w:color="auto"/>
            </w:tcBorders>
            <w:vAlign w:val="center"/>
          </w:tcPr>
          <w:p w14:paraId="6A8E6A13" w14:textId="68D4CA62" w:rsidR="00B7684C" w:rsidRPr="00B17A72" w:rsidRDefault="005454F1" w:rsidP="001163A9">
            <w:pPr>
              <w:spacing w:after="0" w:line="240" w:lineRule="auto"/>
              <w:rPr>
                <w:b/>
                <w:color w:val="auto"/>
                <w:szCs w:val="20"/>
              </w:rPr>
            </w:pPr>
            <w:r w:rsidRPr="00B17A72">
              <w:rPr>
                <w:b/>
                <w:color w:val="auto"/>
                <w:szCs w:val="20"/>
              </w:rPr>
              <w:t xml:space="preserve">Table 2. Relationship between Course Learning Outcomes </w:t>
            </w:r>
            <w:r w:rsidR="001F735C" w:rsidRPr="00B17A72">
              <w:rPr>
                <w:b/>
                <w:color w:val="auto"/>
                <w:szCs w:val="20"/>
              </w:rPr>
              <w:t>and</w:t>
            </w:r>
            <w:r w:rsidRPr="00B17A72">
              <w:rPr>
                <w:b/>
                <w:color w:val="auto"/>
                <w:szCs w:val="20"/>
              </w:rPr>
              <w:t xml:space="preserve"> Program Outcomes</w:t>
            </w:r>
          </w:p>
        </w:tc>
      </w:tr>
      <w:tr w:rsidR="00C82DBF" w:rsidRPr="00B17A72" w14:paraId="4B35444E" w14:textId="77777777" w:rsidTr="008A0364">
        <w:trPr>
          <w:jc w:val="center"/>
        </w:trPr>
        <w:tc>
          <w:tcPr>
            <w:tcW w:w="1968" w:type="dxa"/>
            <w:tcBorders>
              <w:top w:val="single" w:sz="4" w:space="0" w:color="auto"/>
              <w:left w:val="single" w:sz="4" w:space="0" w:color="auto"/>
              <w:bottom w:val="single" w:sz="4" w:space="0" w:color="auto"/>
              <w:right w:val="single" w:sz="4" w:space="0" w:color="auto"/>
            </w:tcBorders>
            <w:vAlign w:val="center"/>
            <w:hideMark/>
          </w:tcPr>
          <w:p w14:paraId="2ACED281"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Learning Outcomes </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B6E6837"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5A0FF84" w14:textId="77777777" w:rsidR="00B7684C" w:rsidRPr="00B17A72" w:rsidRDefault="005454F1" w:rsidP="001163A9">
            <w:pPr>
              <w:spacing w:after="0" w:line="240" w:lineRule="auto"/>
              <w:jc w:val="center"/>
              <w:rPr>
                <w:b/>
                <w:bCs/>
                <w:color w:val="auto"/>
                <w:szCs w:val="20"/>
              </w:rPr>
            </w:pPr>
            <w:r w:rsidRPr="00B17A72">
              <w:rPr>
                <w:b/>
                <w:bCs/>
                <w:color w:val="auto"/>
                <w:szCs w:val="20"/>
              </w:rPr>
              <w:t>1</w:t>
            </w:r>
          </w:p>
        </w:tc>
        <w:tc>
          <w:tcPr>
            <w:tcW w:w="818" w:type="dxa"/>
            <w:tcBorders>
              <w:top w:val="single" w:sz="4" w:space="0" w:color="auto"/>
              <w:left w:val="single" w:sz="4" w:space="0" w:color="auto"/>
              <w:bottom w:val="single" w:sz="4" w:space="0" w:color="auto"/>
              <w:right w:val="single" w:sz="4" w:space="0" w:color="auto"/>
            </w:tcBorders>
            <w:vAlign w:val="center"/>
            <w:hideMark/>
          </w:tcPr>
          <w:p w14:paraId="7C77364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4694A83" w14:textId="77777777" w:rsidR="00B7684C" w:rsidRPr="00B17A72" w:rsidRDefault="005454F1" w:rsidP="001163A9">
            <w:pPr>
              <w:spacing w:after="0" w:line="240" w:lineRule="auto"/>
              <w:jc w:val="center"/>
              <w:rPr>
                <w:b/>
                <w:bCs/>
                <w:color w:val="auto"/>
                <w:szCs w:val="20"/>
              </w:rPr>
            </w:pPr>
            <w:r w:rsidRPr="00B17A72">
              <w:rPr>
                <w:b/>
                <w:bCs/>
                <w:color w:val="auto"/>
                <w:szCs w:val="20"/>
              </w:rPr>
              <w:t>2</w:t>
            </w:r>
          </w:p>
        </w:tc>
        <w:tc>
          <w:tcPr>
            <w:tcW w:w="561" w:type="dxa"/>
            <w:tcBorders>
              <w:top w:val="single" w:sz="4" w:space="0" w:color="auto"/>
              <w:left w:val="single" w:sz="4" w:space="0" w:color="auto"/>
              <w:bottom w:val="single" w:sz="4" w:space="0" w:color="auto"/>
              <w:right w:val="single" w:sz="4" w:space="0" w:color="auto"/>
            </w:tcBorders>
            <w:vAlign w:val="center"/>
            <w:hideMark/>
          </w:tcPr>
          <w:p w14:paraId="565C3079"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29BC643B"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3</w:t>
            </w:r>
          </w:p>
        </w:tc>
        <w:tc>
          <w:tcPr>
            <w:tcW w:w="694" w:type="dxa"/>
            <w:tcBorders>
              <w:top w:val="single" w:sz="4" w:space="0" w:color="auto"/>
              <w:left w:val="single" w:sz="4" w:space="0" w:color="auto"/>
              <w:bottom w:val="single" w:sz="4" w:space="0" w:color="auto"/>
              <w:right w:val="single" w:sz="4" w:space="0" w:color="auto"/>
            </w:tcBorders>
            <w:vAlign w:val="center"/>
            <w:hideMark/>
          </w:tcPr>
          <w:p w14:paraId="3B5DEFD8"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PO</w:t>
            </w:r>
          </w:p>
          <w:p w14:paraId="1DC70517" w14:textId="77777777" w:rsidR="00B7684C" w:rsidRPr="00B17A72" w:rsidRDefault="005454F1" w:rsidP="001163A9">
            <w:pPr>
              <w:spacing w:after="0" w:line="240" w:lineRule="auto"/>
              <w:jc w:val="center"/>
              <w:rPr>
                <w:b/>
                <w:bCs/>
                <w:color w:val="auto"/>
                <w:szCs w:val="20"/>
              </w:rPr>
            </w:pPr>
            <w:r w:rsidRPr="00B17A72">
              <w:rPr>
                <w:b/>
                <w:bCs/>
                <w:color w:val="auto"/>
                <w:szCs w:val="20"/>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71B121A"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4926BF9"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c>
          <w:tcPr>
            <w:tcW w:w="561" w:type="dxa"/>
            <w:tcBorders>
              <w:top w:val="single" w:sz="4" w:space="0" w:color="auto"/>
              <w:left w:val="single" w:sz="4" w:space="0" w:color="auto"/>
              <w:bottom w:val="single" w:sz="4" w:space="0" w:color="auto"/>
              <w:right w:val="single" w:sz="4" w:space="0" w:color="auto"/>
            </w:tcBorders>
            <w:vAlign w:val="center"/>
            <w:hideMark/>
          </w:tcPr>
          <w:p w14:paraId="60452B76"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8A13F4F"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6</w:t>
            </w:r>
          </w:p>
        </w:tc>
        <w:tc>
          <w:tcPr>
            <w:tcW w:w="725" w:type="dxa"/>
            <w:tcBorders>
              <w:top w:val="single" w:sz="4" w:space="0" w:color="auto"/>
              <w:left w:val="single" w:sz="4" w:space="0" w:color="auto"/>
              <w:bottom w:val="single" w:sz="4" w:space="0" w:color="auto"/>
              <w:right w:val="single" w:sz="4" w:space="0" w:color="auto"/>
            </w:tcBorders>
            <w:vAlign w:val="center"/>
            <w:hideMark/>
          </w:tcPr>
          <w:p w14:paraId="3D0693B0"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PO</w:t>
            </w:r>
          </w:p>
          <w:p w14:paraId="405CA68C"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635" w:type="dxa"/>
            <w:tcBorders>
              <w:top w:val="single" w:sz="4" w:space="0" w:color="auto"/>
              <w:left w:val="single" w:sz="4" w:space="0" w:color="auto"/>
              <w:bottom w:val="single" w:sz="4" w:space="0" w:color="auto"/>
              <w:right w:val="single" w:sz="4" w:space="0" w:color="auto"/>
            </w:tcBorders>
            <w:vAlign w:val="center"/>
            <w:hideMark/>
          </w:tcPr>
          <w:p w14:paraId="3D6E1A02"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3E88DB3"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505" w:type="dxa"/>
            <w:tcBorders>
              <w:top w:val="single" w:sz="4" w:space="0" w:color="auto"/>
              <w:left w:val="single" w:sz="4" w:space="0" w:color="auto"/>
              <w:bottom w:val="single" w:sz="4" w:space="0" w:color="auto"/>
              <w:right w:val="single" w:sz="4" w:space="0" w:color="auto"/>
            </w:tcBorders>
            <w:vAlign w:val="center"/>
            <w:hideMark/>
          </w:tcPr>
          <w:p w14:paraId="4B90F719"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3646994" w14:textId="77777777" w:rsidR="00B7684C" w:rsidRPr="00B17A72" w:rsidRDefault="005454F1" w:rsidP="001163A9">
            <w:pPr>
              <w:spacing w:after="0" w:line="240" w:lineRule="auto"/>
              <w:jc w:val="center"/>
              <w:rPr>
                <w:b/>
                <w:bCs/>
                <w:color w:val="auto"/>
                <w:szCs w:val="20"/>
              </w:rPr>
            </w:pPr>
            <w:r w:rsidRPr="00B17A72">
              <w:rPr>
                <w:b/>
                <w:bCs/>
                <w:color w:val="auto"/>
                <w:szCs w:val="20"/>
              </w:rPr>
              <w:t>9</w:t>
            </w:r>
          </w:p>
        </w:tc>
        <w:tc>
          <w:tcPr>
            <w:tcW w:w="855" w:type="dxa"/>
            <w:tcBorders>
              <w:top w:val="single" w:sz="4" w:space="0" w:color="auto"/>
              <w:left w:val="single" w:sz="4" w:space="0" w:color="auto"/>
              <w:bottom w:val="single" w:sz="4" w:space="0" w:color="auto"/>
              <w:right w:val="single" w:sz="4" w:space="0" w:color="auto"/>
            </w:tcBorders>
            <w:vAlign w:val="center"/>
            <w:hideMark/>
          </w:tcPr>
          <w:p w14:paraId="0E331109"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8213792"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5DC9D0"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213E802"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 xml:space="preserve"> 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B87E74"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PO</w:t>
            </w:r>
          </w:p>
          <w:p w14:paraId="30D7E6EF"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 xml:space="preserve"> 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C31A8A"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PO</w:t>
            </w:r>
          </w:p>
          <w:p w14:paraId="08DE176C" w14:textId="77777777" w:rsidR="00B7684C" w:rsidRPr="00B17A72" w:rsidRDefault="005454F1" w:rsidP="001163A9">
            <w:pPr>
              <w:spacing w:after="0" w:line="240" w:lineRule="auto"/>
              <w:jc w:val="center"/>
              <w:rPr>
                <w:b/>
                <w:bCs/>
                <w:color w:val="auto"/>
                <w:szCs w:val="20"/>
              </w:rPr>
            </w:pPr>
            <w:r w:rsidRPr="00B17A72">
              <w:rPr>
                <w:b/>
                <w:bCs/>
                <w:color w:val="auto"/>
                <w:szCs w:val="20"/>
              </w:rPr>
              <w:lastRenderedPageBreak/>
              <w:t xml:space="preserve"> 13</w:t>
            </w:r>
          </w:p>
        </w:tc>
      </w:tr>
      <w:tr w:rsidR="00C82DBF" w:rsidRPr="00B17A72" w14:paraId="6859057F" w14:textId="77777777" w:rsidTr="008A0364">
        <w:trPr>
          <w:jc w:val="center"/>
        </w:trPr>
        <w:tc>
          <w:tcPr>
            <w:tcW w:w="1968" w:type="dxa"/>
            <w:vAlign w:val="center"/>
            <w:hideMark/>
          </w:tcPr>
          <w:p w14:paraId="558A3568" w14:textId="3DC942B5" w:rsidR="00B7684C" w:rsidRPr="00B17A72" w:rsidRDefault="00C42CA3" w:rsidP="001163A9">
            <w:pPr>
              <w:spacing w:after="0" w:line="240" w:lineRule="auto"/>
              <w:rPr>
                <w:color w:val="auto"/>
                <w:szCs w:val="20"/>
              </w:rPr>
            </w:pPr>
            <w:r w:rsidRPr="00B17A72">
              <w:rPr>
                <w:color w:val="auto"/>
                <w:szCs w:val="20"/>
              </w:rPr>
              <w:t xml:space="preserve">HEF56 </w:t>
            </w:r>
            <w:proofErr w:type="spellStart"/>
            <w:r w:rsidR="005454F1" w:rsidRPr="00B17A72">
              <w:rPr>
                <w:color w:val="auto"/>
                <w:szCs w:val="20"/>
              </w:rPr>
              <w:t>Pharmacoloy</w:t>
            </w:r>
            <w:proofErr w:type="spellEnd"/>
            <w:r w:rsidR="005454F1" w:rsidRPr="00B17A72">
              <w:rPr>
                <w:color w:val="auto"/>
                <w:szCs w:val="20"/>
              </w:rPr>
              <w:t xml:space="preserve"> in Nursing</w:t>
            </w:r>
          </w:p>
        </w:tc>
        <w:tc>
          <w:tcPr>
            <w:tcW w:w="1085" w:type="dxa"/>
            <w:vAlign w:val="center"/>
          </w:tcPr>
          <w:p w14:paraId="322FC527" w14:textId="77777777" w:rsidR="00B7684C" w:rsidRPr="00B17A72" w:rsidRDefault="005454F1" w:rsidP="001163A9">
            <w:pPr>
              <w:spacing w:after="0" w:line="240" w:lineRule="auto"/>
              <w:jc w:val="center"/>
              <w:rPr>
                <w:color w:val="auto"/>
                <w:szCs w:val="20"/>
              </w:rPr>
            </w:pPr>
            <w:r w:rsidRPr="00B17A72">
              <w:rPr>
                <w:color w:val="auto"/>
                <w:szCs w:val="20"/>
              </w:rPr>
              <w:t>LO1,2,</w:t>
            </w:r>
          </w:p>
          <w:p w14:paraId="6DAB31FF" w14:textId="77777777" w:rsidR="00B7684C" w:rsidRPr="00B17A72" w:rsidRDefault="005454F1" w:rsidP="001163A9">
            <w:pPr>
              <w:spacing w:after="0" w:line="240" w:lineRule="auto"/>
              <w:jc w:val="center"/>
              <w:rPr>
                <w:color w:val="auto"/>
                <w:szCs w:val="20"/>
              </w:rPr>
            </w:pPr>
            <w:r w:rsidRPr="00B17A72">
              <w:rPr>
                <w:color w:val="auto"/>
                <w:szCs w:val="20"/>
              </w:rPr>
              <w:t>3,4,5,6</w:t>
            </w:r>
          </w:p>
        </w:tc>
        <w:tc>
          <w:tcPr>
            <w:tcW w:w="818" w:type="dxa"/>
            <w:vAlign w:val="center"/>
            <w:hideMark/>
          </w:tcPr>
          <w:p w14:paraId="5BA9F2C1" w14:textId="77777777" w:rsidR="00B7684C" w:rsidRPr="00B17A72" w:rsidRDefault="005454F1" w:rsidP="001163A9">
            <w:pPr>
              <w:spacing w:after="0" w:line="240" w:lineRule="auto"/>
              <w:rPr>
                <w:color w:val="auto"/>
                <w:szCs w:val="20"/>
              </w:rPr>
            </w:pPr>
            <w:r w:rsidRPr="00B17A72">
              <w:rPr>
                <w:color w:val="auto"/>
                <w:szCs w:val="20"/>
              </w:rPr>
              <w:t>LO</w:t>
            </w:r>
          </w:p>
          <w:p w14:paraId="21D2BE57" w14:textId="77777777" w:rsidR="00B7684C" w:rsidRPr="00B17A72" w:rsidRDefault="005454F1" w:rsidP="001163A9">
            <w:pPr>
              <w:spacing w:after="0" w:line="240" w:lineRule="auto"/>
              <w:rPr>
                <w:color w:val="auto"/>
                <w:szCs w:val="20"/>
              </w:rPr>
            </w:pPr>
            <w:r w:rsidRPr="00B17A72">
              <w:rPr>
                <w:color w:val="auto"/>
                <w:szCs w:val="20"/>
              </w:rPr>
              <w:t>1,3,4</w:t>
            </w:r>
          </w:p>
        </w:tc>
        <w:tc>
          <w:tcPr>
            <w:tcW w:w="561" w:type="dxa"/>
            <w:vAlign w:val="center"/>
            <w:hideMark/>
          </w:tcPr>
          <w:p w14:paraId="2CDCDC7C" w14:textId="77777777" w:rsidR="00B7684C" w:rsidRPr="00B17A72" w:rsidRDefault="005454F1" w:rsidP="001163A9">
            <w:pPr>
              <w:spacing w:after="0" w:line="240" w:lineRule="auto"/>
              <w:rPr>
                <w:color w:val="auto"/>
                <w:szCs w:val="20"/>
              </w:rPr>
            </w:pPr>
            <w:r w:rsidRPr="00B17A72">
              <w:rPr>
                <w:color w:val="auto"/>
                <w:szCs w:val="20"/>
              </w:rPr>
              <w:t>LO</w:t>
            </w:r>
          </w:p>
          <w:p w14:paraId="30034276" w14:textId="77777777" w:rsidR="00B7684C" w:rsidRPr="00B17A72" w:rsidRDefault="005454F1" w:rsidP="001163A9">
            <w:pPr>
              <w:spacing w:after="0" w:line="240" w:lineRule="auto"/>
              <w:rPr>
                <w:color w:val="auto"/>
                <w:szCs w:val="20"/>
              </w:rPr>
            </w:pPr>
            <w:r w:rsidRPr="00B17A72">
              <w:rPr>
                <w:color w:val="auto"/>
                <w:szCs w:val="20"/>
              </w:rPr>
              <w:t>4</w:t>
            </w:r>
          </w:p>
        </w:tc>
        <w:tc>
          <w:tcPr>
            <w:tcW w:w="694" w:type="dxa"/>
            <w:vAlign w:val="center"/>
            <w:hideMark/>
          </w:tcPr>
          <w:p w14:paraId="0819724D" w14:textId="77777777" w:rsidR="00B7684C" w:rsidRPr="00B17A72" w:rsidRDefault="005454F1" w:rsidP="001163A9">
            <w:pPr>
              <w:spacing w:after="0" w:line="240" w:lineRule="auto"/>
              <w:rPr>
                <w:color w:val="auto"/>
                <w:szCs w:val="20"/>
              </w:rPr>
            </w:pPr>
            <w:r w:rsidRPr="00B17A72">
              <w:rPr>
                <w:color w:val="auto"/>
                <w:szCs w:val="20"/>
              </w:rPr>
              <w:t>LO</w:t>
            </w:r>
          </w:p>
          <w:p w14:paraId="5342A7BF" w14:textId="77777777" w:rsidR="00B7684C" w:rsidRPr="00B17A72" w:rsidRDefault="005454F1" w:rsidP="001163A9">
            <w:pPr>
              <w:spacing w:after="0" w:line="240" w:lineRule="auto"/>
              <w:rPr>
                <w:color w:val="auto"/>
                <w:szCs w:val="20"/>
              </w:rPr>
            </w:pPr>
            <w:r w:rsidRPr="00B17A72">
              <w:rPr>
                <w:color w:val="auto"/>
                <w:szCs w:val="20"/>
              </w:rPr>
              <w:t>2,3,4</w:t>
            </w:r>
          </w:p>
        </w:tc>
        <w:tc>
          <w:tcPr>
            <w:tcW w:w="1086" w:type="dxa"/>
            <w:vAlign w:val="center"/>
          </w:tcPr>
          <w:p w14:paraId="3F2A37EF" w14:textId="77777777" w:rsidR="00B7684C" w:rsidRPr="00B17A72" w:rsidRDefault="005454F1" w:rsidP="001163A9">
            <w:pPr>
              <w:spacing w:after="0" w:line="240" w:lineRule="auto"/>
              <w:jc w:val="center"/>
              <w:rPr>
                <w:bCs/>
                <w:color w:val="auto"/>
                <w:szCs w:val="20"/>
              </w:rPr>
            </w:pPr>
            <w:r w:rsidRPr="00B17A72">
              <w:rPr>
                <w:bCs/>
                <w:color w:val="auto"/>
                <w:szCs w:val="20"/>
              </w:rPr>
              <w:t>LO</w:t>
            </w:r>
          </w:p>
          <w:p w14:paraId="51B094BB" w14:textId="77777777" w:rsidR="00B7684C" w:rsidRPr="00B17A72" w:rsidRDefault="005454F1" w:rsidP="001163A9">
            <w:pPr>
              <w:spacing w:after="0" w:line="240" w:lineRule="auto"/>
              <w:jc w:val="center"/>
              <w:rPr>
                <w:bCs/>
                <w:color w:val="auto"/>
                <w:szCs w:val="20"/>
              </w:rPr>
            </w:pPr>
            <w:r w:rsidRPr="00B17A72">
              <w:rPr>
                <w:bCs/>
                <w:color w:val="auto"/>
                <w:szCs w:val="20"/>
              </w:rPr>
              <w:t>2,3,4</w:t>
            </w:r>
          </w:p>
        </w:tc>
        <w:tc>
          <w:tcPr>
            <w:tcW w:w="561" w:type="dxa"/>
            <w:vAlign w:val="center"/>
            <w:hideMark/>
          </w:tcPr>
          <w:p w14:paraId="7E4699A7" w14:textId="77777777" w:rsidR="00B7684C" w:rsidRPr="00B17A72" w:rsidRDefault="005454F1" w:rsidP="001163A9">
            <w:pPr>
              <w:spacing w:after="0" w:line="240" w:lineRule="auto"/>
              <w:jc w:val="center"/>
              <w:rPr>
                <w:bCs/>
                <w:color w:val="auto"/>
                <w:szCs w:val="20"/>
              </w:rPr>
            </w:pPr>
            <w:r w:rsidRPr="00B17A72">
              <w:rPr>
                <w:bCs/>
                <w:color w:val="auto"/>
                <w:szCs w:val="20"/>
              </w:rPr>
              <w:t>LO</w:t>
            </w:r>
          </w:p>
          <w:p w14:paraId="7581A60F" w14:textId="77777777" w:rsidR="00B7684C" w:rsidRPr="00B17A72" w:rsidRDefault="005454F1" w:rsidP="001163A9">
            <w:pPr>
              <w:spacing w:after="0" w:line="240" w:lineRule="auto"/>
              <w:jc w:val="center"/>
              <w:rPr>
                <w:bCs/>
                <w:color w:val="auto"/>
                <w:szCs w:val="20"/>
              </w:rPr>
            </w:pPr>
            <w:r w:rsidRPr="00B17A72">
              <w:rPr>
                <w:bCs/>
                <w:color w:val="auto"/>
                <w:szCs w:val="20"/>
              </w:rPr>
              <w:t>4,6</w:t>
            </w:r>
          </w:p>
        </w:tc>
        <w:tc>
          <w:tcPr>
            <w:tcW w:w="725" w:type="dxa"/>
            <w:vAlign w:val="center"/>
          </w:tcPr>
          <w:p w14:paraId="09CC7A2C" w14:textId="77777777" w:rsidR="00B7684C" w:rsidRPr="00B17A72" w:rsidRDefault="005454F1" w:rsidP="001163A9">
            <w:pPr>
              <w:spacing w:after="0" w:line="240" w:lineRule="auto"/>
              <w:rPr>
                <w:color w:val="auto"/>
                <w:szCs w:val="20"/>
              </w:rPr>
            </w:pPr>
            <w:r w:rsidRPr="00B17A72">
              <w:rPr>
                <w:color w:val="auto"/>
                <w:szCs w:val="20"/>
              </w:rPr>
              <w:t>LO1,2</w:t>
            </w:r>
          </w:p>
          <w:p w14:paraId="0477B30B" w14:textId="77777777" w:rsidR="00B7684C" w:rsidRPr="00B17A72" w:rsidRDefault="005454F1" w:rsidP="001163A9">
            <w:pPr>
              <w:spacing w:after="0" w:line="240" w:lineRule="auto"/>
              <w:rPr>
                <w:color w:val="auto"/>
                <w:szCs w:val="20"/>
              </w:rPr>
            </w:pPr>
            <w:r w:rsidRPr="00B17A72">
              <w:rPr>
                <w:color w:val="auto"/>
                <w:szCs w:val="20"/>
              </w:rPr>
              <w:t>3,4,5</w:t>
            </w:r>
          </w:p>
        </w:tc>
        <w:tc>
          <w:tcPr>
            <w:tcW w:w="635" w:type="dxa"/>
            <w:vAlign w:val="center"/>
            <w:hideMark/>
          </w:tcPr>
          <w:p w14:paraId="7F1C644A" w14:textId="77777777" w:rsidR="00B7684C" w:rsidRPr="00B17A72" w:rsidRDefault="005454F1" w:rsidP="001163A9">
            <w:pPr>
              <w:spacing w:after="0" w:line="240" w:lineRule="auto"/>
              <w:jc w:val="center"/>
              <w:rPr>
                <w:bCs/>
                <w:color w:val="auto"/>
                <w:szCs w:val="20"/>
              </w:rPr>
            </w:pPr>
            <w:r w:rsidRPr="00B17A72">
              <w:rPr>
                <w:bCs/>
                <w:color w:val="auto"/>
                <w:szCs w:val="20"/>
              </w:rPr>
              <w:t>LO</w:t>
            </w:r>
          </w:p>
          <w:p w14:paraId="7F406D08" w14:textId="77777777" w:rsidR="00B7684C" w:rsidRPr="00B17A72" w:rsidRDefault="005454F1" w:rsidP="001163A9">
            <w:pPr>
              <w:spacing w:after="0" w:line="240" w:lineRule="auto"/>
              <w:jc w:val="center"/>
              <w:rPr>
                <w:bCs/>
                <w:color w:val="auto"/>
                <w:szCs w:val="20"/>
              </w:rPr>
            </w:pPr>
            <w:r w:rsidRPr="00B17A72">
              <w:rPr>
                <w:bCs/>
                <w:color w:val="auto"/>
                <w:szCs w:val="20"/>
              </w:rPr>
              <w:t>3,4,5</w:t>
            </w:r>
          </w:p>
        </w:tc>
        <w:tc>
          <w:tcPr>
            <w:tcW w:w="505" w:type="dxa"/>
            <w:vAlign w:val="center"/>
            <w:hideMark/>
          </w:tcPr>
          <w:p w14:paraId="65A3B960" w14:textId="77777777" w:rsidR="00B7684C" w:rsidRPr="00B17A72" w:rsidRDefault="005454F1" w:rsidP="001163A9">
            <w:pPr>
              <w:spacing w:after="0" w:line="240" w:lineRule="auto"/>
              <w:jc w:val="center"/>
              <w:rPr>
                <w:bCs/>
                <w:color w:val="auto"/>
                <w:szCs w:val="20"/>
              </w:rPr>
            </w:pPr>
            <w:r w:rsidRPr="00B17A72">
              <w:rPr>
                <w:bCs/>
                <w:color w:val="auto"/>
                <w:szCs w:val="20"/>
              </w:rPr>
              <w:t>LO1,2,</w:t>
            </w:r>
          </w:p>
          <w:p w14:paraId="550B8040" w14:textId="77777777" w:rsidR="00B7684C" w:rsidRPr="00B17A72" w:rsidRDefault="005454F1" w:rsidP="001163A9">
            <w:pPr>
              <w:spacing w:after="0" w:line="240" w:lineRule="auto"/>
              <w:jc w:val="center"/>
              <w:rPr>
                <w:bCs/>
                <w:color w:val="auto"/>
                <w:szCs w:val="20"/>
              </w:rPr>
            </w:pPr>
            <w:r w:rsidRPr="00B17A72">
              <w:rPr>
                <w:bCs/>
                <w:color w:val="auto"/>
                <w:szCs w:val="20"/>
              </w:rPr>
              <w:t>3,4,5,6</w:t>
            </w:r>
          </w:p>
        </w:tc>
        <w:tc>
          <w:tcPr>
            <w:tcW w:w="855" w:type="dxa"/>
            <w:vAlign w:val="center"/>
            <w:hideMark/>
          </w:tcPr>
          <w:p w14:paraId="3543F210" w14:textId="77777777" w:rsidR="00B7684C" w:rsidRPr="00B17A72" w:rsidRDefault="005454F1" w:rsidP="001163A9">
            <w:pPr>
              <w:spacing w:after="0" w:line="240" w:lineRule="auto"/>
              <w:jc w:val="center"/>
              <w:rPr>
                <w:bCs/>
                <w:color w:val="auto"/>
                <w:szCs w:val="20"/>
              </w:rPr>
            </w:pPr>
            <w:r w:rsidRPr="00B17A72">
              <w:rPr>
                <w:bCs/>
                <w:color w:val="auto"/>
                <w:szCs w:val="20"/>
              </w:rPr>
              <w:t>LO1,2,</w:t>
            </w:r>
          </w:p>
          <w:p w14:paraId="0AAA2F5A" w14:textId="77777777" w:rsidR="00B7684C" w:rsidRPr="00B17A72" w:rsidRDefault="005454F1" w:rsidP="001163A9">
            <w:pPr>
              <w:spacing w:after="0" w:line="240" w:lineRule="auto"/>
              <w:jc w:val="center"/>
              <w:rPr>
                <w:bCs/>
                <w:color w:val="auto"/>
                <w:szCs w:val="20"/>
              </w:rPr>
            </w:pPr>
            <w:r w:rsidRPr="00B17A72">
              <w:rPr>
                <w:bCs/>
                <w:color w:val="auto"/>
                <w:szCs w:val="20"/>
              </w:rPr>
              <w:t>3,4,5,6</w:t>
            </w:r>
          </w:p>
        </w:tc>
        <w:tc>
          <w:tcPr>
            <w:tcW w:w="567" w:type="dxa"/>
            <w:vAlign w:val="center"/>
            <w:hideMark/>
          </w:tcPr>
          <w:p w14:paraId="3DE73383" w14:textId="77777777" w:rsidR="00B7684C" w:rsidRPr="00B17A72" w:rsidRDefault="005454F1" w:rsidP="001163A9">
            <w:pPr>
              <w:spacing w:after="0" w:line="240" w:lineRule="auto"/>
              <w:jc w:val="center"/>
              <w:rPr>
                <w:bCs/>
                <w:color w:val="auto"/>
                <w:szCs w:val="20"/>
              </w:rPr>
            </w:pPr>
            <w:r w:rsidRPr="00B17A72">
              <w:rPr>
                <w:bCs/>
                <w:color w:val="auto"/>
                <w:szCs w:val="20"/>
              </w:rPr>
              <w:t>LO</w:t>
            </w:r>
          </w:p>
          <w:p w14:paraId="69AFFBAF" w14:textId="77777777" w:rsidR="00B7684C" w:rsidRPr="00B17A72" w:rsidRDefault="005454F1" w:rsidP="001163A9">
            <w:pPr>
              <w:spacing w:after="0" w:line="240" w:lineRule="auto"/>
              <w:jc w:val="center"/>
              <w:rPr>
                <w:bCs/>
                <w:color w:val="auto"/>
                <w:szCs w:val="20"/>
              </w:rPr>
            </w:pPr>
            <w:r w:rsidRPr="00B17A72">
              <w:rPr>
                <w:bCs/>
                <w:color w:val="auto"/>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1F575346" w14:textId="6D10FAC9" w:rsidR="00B7684C" w:rsidRPr="00B17A72" w:rsidRDefault="00C42CA3" w:rsidP="001163A9">
            <w:pPr>
              <w:spacing w:after="0" w:line="240" w:lineRule="auto"/>
              <w:rPr>
                <w:color w:val="auto"/>
                <w:szCs w:val="20"/>
              </w:rPr>
            </w:pPr>
            <w:r w:rsidRPr="00B17A72">
              <w:rPr>
                <w:color w:val="auto"/>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74227114" w14:textId="3F71D37A" w:rsidR="00B7684C" w:rsidRPr="00B17A72" w:rsidRDefault="00C42CA3" w:rsidP="001163A9">
            <w:pPr>
              <w:spacing w:after="0" w:line="240" w:lineRule="auto"/>
              <w:rPr>
                <w:color w:val="auto"/>
                <w:szCs w:val="20"/>
              </w:rPr>
            </w:pPr>
            <w:r w:rsidRPr="00B17A72">
              <w:rPr>
                <w:color w:val="auto"/>
                <w:szCs w:val="20"/>
              </w:rPr>
              <w:t>-</w:t>
            </w:r>
          </w:p>
        </w:tc>
      </w:tr>
    </w:tbl>
    <w:p w14:paraId="3B99CEB2"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78"/>
        <w:gridCol w:w="1669"/>
        <w:gridCol w:w="1008"/>
        <w:gridCol w:w="839"/>
        <w:gridCol w:w="970"/>
        <w:gridCol w:w="1406"/>
        <w:gridCol w:w="1392"/>
      </w:tblGrid>
      <w:tr w:rsidR="00C82DBF" w:rsidRPr="00B17A72" w14:paraId="42E5106F" w14:textId="77777777" w:rsidTr="008240E7">
        <w:trPr>
          <w:tblHeader/>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69B50AB" w14:textId="2A528C96" w:rsidR="00B7684C" w:rsidRPr="00B17A72" w:rsidRDefault="006100DC" w:rsidP="001163A9">
            <w:pPr>
              <w:spacing w:after="0" w:line="240" w:lineRule="auto"/>
              <w:rPr>
                <w:color w:val="auto"/>
                <w:szCs w:val="20"/>
              </w:rPr>
            </w:pPr>
            <w:r w:rsidRPr="00B17A72">
              <w:rPr>
                <w:b/>
                <w:bCs/>
                <w:color w:val="auto"/>
                <w:szCs w:val="20"/>
              </w:rPr>
              <w:t xml:space="preserve">Table 3. </w:t>
            </w:r>
            <w:r w:rsidR="005454F1" w:rsidRPr="00B17A72">
              <w:rPr>
                <w:b/>
                <w:bCs/>
                <w:color w:val="auto"/>
                <w:szCs w:val="20"/>
              </w:rPr>
              <w:t xml:space="preserve">HEF </w:t>
            </w:r>
            <w:r w:rsidRPr="00B17A72">
              <w:rPr>
                <w:b/>
                <w:bCs/>
                <w:color w:val="auto"/>
                <w:szCs w:val="20"/>
              </w:rPr>
              <w:t xml:space="preserve">1056 Pharmacology in Nursing Course </w:t>
            </w:r>
            <w:proofErr w:type="spellStart"/>
            <w:r w:rsidRPr="00B17A72">
              <w:rPr>
                <w:b/>
                <w:bCs/>
                <w:color w:val="auto"/>
                <w:szCs w:val="20"/>
              </w:rPr>
              <w:t>Course</w:t>
            </w:r>
            <w:proofErr w:type="spellEnd"/>
            <w:r w:rsidRPr="00B17A72">
              <w:rPr>
                <w:b/>
                <w:bCs/>
                <w:color w:val="auto"/>
                <w:szCs w:val="20"/>
              </w:rPr>
              <w:t xml:space="preserve"> Content </w:t>
            </w:r>
            <w:r w:rsidR="001F735C" w:rsidRPr="00B17A72">
              <w:rPr>
                <w:b/>
                <w:bCs/>
                <w:color w:val="auto"/>
                <w:szCs w:val="20"/>
              </w:rPr>
              <w:t>and</w:t>
            </w:r>
            <w:r w:rsidRPr="00B17A72">
              <w:rPr>
                <w:b/>
                <w:bCs/>
                <w:color w:val="auto"/>
                <w:szCs w:val="20"/>
              </w:rPr>
              <w:t xml:space="preserve"> Learning Outcomes Matrix</w:t>
            </w:r>
          </w:p>
          <w:p w14:paraId="5F7266F8" w14:textId="77777777" w:rsidR="00B7684C" w:rsidRPr="00B17A72" w:rsidRDefault="00B7684C" w:rsidP="001163A9">
            <w:pPr>
              <w:spacing w:after="0" w:line="240" w:lineRule="auto"/>
              <w:jc w:val="center"/>
              <w:rPr>
                <w:b/>
                <w:color w:val="auto"/>
                <w:szCs w:val="20"/>
              </w:rPr>
            </w:pPr>
          </w:p>
        </w:tc>
      </w:tr>
      <w:tr w:rsidR="00C82DBF" w:rsidRPr="00B17A72" w14:paraId="005E4871" w14:textId="77777777" w:rsidTr="008240E7">
        <w:trPr>
          <w:jc w:val="center"/>
        </w:trPr>
        <w:tc>
          <w:tcPr>
            <w:tcW w:w="981" w:type="pct"/>
            <w:vMerge w:val="restart"/>
            <w:tcBorders>
              <w:top w:val="single" w:sz="4" w:space="0" w:color="auto"/>
              <w:left w:val="single" w:sz="4" w:space="0" w:color="auto"/>
              <w:bottom w:val="single" w:sz="4" w:space="0" w:color="auto"/>
              <w:right w:val="single" w:sz="4" w:space="0" w:color="auto"/>
            </w:tcBorders>
            <w:vAlign w:val="center"/>
            <w:hideMark/>
          </w:tcPr>
          <w:p w14:paraId="68B45215" w14:textId="77777777" w:rsidR="00B7684C" w:rsidRPr="00B17A72" w:rsidRDefault="005454F1" w:rsidP="001163A9">
            <w:pPr>
              <w:spacing w:after="0" w:line="240" w:lineRule="auto"/>
              <w:rPr>
                <w:color w:val="auto"/>
                <w:szCs w:val="20"/>
              </w:rPr>
            </w:pPr>
            <w:r w:rsidRPr="00B17A72">
              <w:rPr>
                <w:b/>
                <w:bCs/>
                <w:color w:val="auto"/>
                <w:szCs w:val="20"/>
              </w:rPr>
              <w:t>Weekly Course Contents</w:t>
            </w:r>
          </w:p>
          <w:p w14:paraId="68BDCEB6" w14:textId="77777777" w:rsidR="00B7684C" w:rsidRPr="00B17A72" w:rsidRDefault="00B7684C" w:rsidP="001163A9">
            <w:pPr>
              <w:spacing w:after="0" w:line="240" w:lineRule="auto"/>
              <w:rPr>
                <w:b/>
                <w:color w:val="auto"/>
                <w:szCs w:val="20"/>
              </w:rPr>
            </w:pPr>
          </w:p>
        </w:tc>
        <w:tc>
          <w:tcPr>
            <w:tcW w:w="4019" w:type="pct"/>
            <w:gridSpan w:val="6"/>
            <w:tcBorders>
              <w:top w:val="single" w:sz="4" w:space="0" w:color="auto"/>
              <w:left w:val="single" w:sz="4" w:space="0" w:color="auto"/>
              <w:bottom w:val="single" w:sz="4" w:space="0" w:color="auto"/>
              <w:right w:val="single" w:sz="4" w:space="0" w:color="auto"/>
            </w:tcBorders>
            <w:vAlign w:val="center"/>
            <w:hideMark/>
          </w:tcPr>
          <w:p w14:paraId="54B00936" w14:textId="77777777" w:rsidR="00B7684C" w:rsidRPr="00B17A72" w:rsidRDefault="005454F1" w:rsidP="001163A9">
            <w:pPr>
              <w:spacing w:after="0" w:line="240" w:lineRule="auto"/>
              <w:jc w:val="center"/>
              <w:rPr>
                <w:b/>
                <w:color w:val="auto"/>
                <w:szCs w:val="20"/>
              </w:rPr>
            </w:pPr>
            <w:r w:rsidRPr="00B17A72">
              <w:rPr>
                <w:b/>
                <w:bCs/>
                <w:color w:val="auto"/>
                <w:szCs w:val="20"/>
              </w:rPr>
              <w:t>Learning Outcomes of the Course</w:t>
            </w:r>
          </w:p>
        </w:tc>
      </w:tr>
      <w:tr w:rsidR="00C82DBF" w:rsidRPr="00B17A72" w14:paraId="787AA6A9" w14:textId="77777777" w:rsidTr="008240E7">
        <w:trPr>
          <w:jc w:val="center"/>
        </w:trPr>
        <w:tc>
          <w:tcPr>
            <w:tcW w:w="981" w:type="pct"/>
            <w:vMerge/>
            <w:tcBorders>
              <w:top w:val="single" w:sz="4" w:space="0" w:color="auto"/>
              <w:left w:val="single" w:sz="4" w:space="0" w:color="auto"/>
              <w:bottom w:val="single" w:sz="4" w:space="0" w:color="auto"/>
              <w:right w:val="single" w:sz="4" w:space="0" w:color="auto"/>
            </w:tcBorders>
            <w:vAlign w:val="center"/>
            <w:hideMark/>
          </w:tcPr>
          <w:p w14:paraId="3C0DD923" w14:textId="77777777" w:rsidR="00B7684C" w:rsidRPr="00B17A72" w:rsidRDefault="00B7684C" w:rsidP="001163A9">
            <w:pPr>
              <w:spacing w:after="0" w:line="240" w:lineRule="auto"/>
              <w:rPr>
                <w:b/>
                <w:color w:val="auto"/>
                <w:szCs w:val="20"/>
              </w:rPr>
            </w:pPr>
          </w:p>
        </w:tc>
        <w:tc>
          <w:tcPr>
            <w:tcW w:w="921" w:type="pct"/>
            <w:tcBorders>
              <w:top w:val="single" w:sz="4" w:space="0" w:color="auto"/>
              <w:left w:val="single" w:sz="4" w:space="0" w:color="auto"/>
              <w:bottom w:val="single" w:sz="4" w:space="0" w:color="auto"/>
              <w:right w:val="single" w:sz="4" w:space="0" w:color="auto"/>
            </w:tcBorders>
            <w:vAlign w:val="center"/>
            <w:hideMark/>
          </w:tcPr>
          <w:p w14:paraId="7A4FF57F" w14:textId="50577AD1" w:rsidR="00B7684C" w:rsidRPr="00B17A72" w:rsidRDefault="005454F1" w:rsidP="001163A9">
            <w:pPr>
              <w:spacing w:after="0" w:line="240" w:lineRule="auto"/>
              <w:jc w:val="both"/>
              <w:rPr>
                <w:color w:val="auto"/>
                <w:szCs w:val="20"/>
              </w:rPr>
            </w:pPr>
            <w:r w:rsidRPr="00B17A72">
              <w:rPr>
                <w:color w:val="auto"/>
                <w:szCs w:val="20"/>
              </w:rPr>
              <w:t xml:space="preserve">1.The student knows the basic concepts of pharmacology; drug administration routes, drug types, pharmacokinetic </w:t>
            </w:r>
            <w:r w:rsidR="001F735C" w:rsidRPr="00B17A72">
              <w:rPr>
                <w:color w:val="auto"/>
                <w:szCs w:val="20"/>
              </w:rPr>
              <w:t>and</w:t>
            </w:r>
            <w:r w:rsidRPr="00B17A72">
              <w:rPr>
                <w:color w:val="auto"/>
                <w:szCs w:val="20"/>
              </w:rPr>
              <w:t xml:space="preserve"> pharmacodynamic properties of drugs</w:t>
            </w:r>
          </w:p>
          <w:p w14:paraId="6889F2EF" w14:textId="77777777" w:rsidR="00B7684C" w:rsidRPr="00B17A72" w:rsidRDefault="00B7684C" w:rsidP="001163A9">
            <w:pPr>
              <w:spacing w:after="0" w:line="240" w:lineRule="auto"/>
              <w:rPr>
                <w:bCs/>
                <w:color w:val="auto"/>
                <w:szCs w:val="20"/>
              </w:rPr>
            </w:pPr>
          </w:p>
        </w:tc>
        <w:tc>
          <w:tcPr>
            <w:tcW w:w="556" w:type="pct"/>
            <w:tcBorders>
              <w:top w:val="single" w:sz="4" w:space="0" w:color="auto"/>
              <w:left w:val="single" w:sz="4" w:space="0" w:color="auto"/>
              <w:bottom w:val="single" w:sz="4" w:space="0" w:color="auto"/>
              <w:right w:val="single" w:sz="4" w:space="0" w:color="auto"/>
            </w:tcBorders>
            <w:vAlign w:val="center"/>
            <w:hideMark/>
          </w:tcPr>
          <w:p w14:paraId="0F39A6F3" w14:textId="389D96C6" w:rsidR="00B7684C" w:rsidRPr="00B17A72" w:rsidRDefault="005454F1" w:rsidP="001163A9">
            <w:pPr>
              <w:spacing w:after="0" w:line="240" w:lineRule="auto"/>
              <w:jc w:val="both"/>
              <w:rPr>
                <w:color w:val="auto"/>
                <w:szCs w:val="20"/>
              </w:rPr>
            </w:pPr>
            <w:r w:rsidRPr="00B17A72">
              <w:rPr>
                <w:color w:val="auto"/>
                <w:szCs w:val="20"/>
              </w:rPr>
              <w:t xml:space="preserve">2.The student can discuss the effects </w:t>
            </w:r>
            <w:r w:rsidR="001F735C" w:rsidRPr="00B17A72">
              <w:rPr>
                <w:color w:val="auto"/>
                <w:szCs w:val="20"/>
              </w:rPr>
              <w:t>and</w:t>
            </w:r>
            <w:r w:rsidRPr="00B17A72">
              <w:rPr>
                <w:color w:val="auto"/>
                <w:szCs w:val="20"/>
              </w:rPr>
              <w:t xml:space="preserve"> side effects of drugs used in treatment.</w:t>
            </w:r>
          </w:p>
          <w:p w14:paraId="31C66FE0" w14:textId="77777777" w:rsidR="00B7684C" w:rsidRPr="00B17A72" w:rsidRDefault="00B7684C" w:rsidP="001163A9">
            <w:pPr>
              <w:spacing w:after="0" w:line="240" w:lineRule="auto"/>
              <w:jc w:val="both"/>
              <w:rPr>
                <w:bCs/>
                <w:color w:val="auto"/>
                <w:szCs w:val="20"/>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3A55214A" w14:textId="77777777" w:rsidR="006100DC" w:rsidRPr="00B17A72" w:rsidRDefault="006100DC" w:rsidP="001163A9">
            <w:pPr>
              <w:spacing w:after="0" w:line="240" w:lineRule="auto"/>
              <w:rPr>
                <w:color w:val="auto"/>
                <w:szCs w:val="20"/>
              </w:rPr>
            </w:pPr>
          </w:p>
          <w:p w14:paraId="438B0C8E" w14:textId="77777777" w:rsidR="006100DC" w:rsidRPr="00B17A72" w:rsidRDefault="006100DC" w:rsidP="001163A9">
            <w:pPr>
              <w:spacing w:after="0" w:line="240" w:lineRule="auto"/>
              <w:rPr>
                <w:color w:val="auto"/>
                <w:szCs w:val="20"/>
              </w:rPr>
            </w:pPr>
          </w:p>
          <w:p w14:paraId="28D6AE46" w14:textId="77777777" w:rsidR="006100DC" w:rsidRPr="00B17A72" w:rsidRDefault="006100DC" w:rsidP="001163A9">
            <w:pPr>
              <w:spacing w:after="0" w:line="240" w:lineRule="auto"/>
              <w:rPr>
                <w:color w:val="auto"/>
                <w:szCs w:val="20"/>
              </w:rPr>
            </w:pPr>
          </w:p>
          <w:p w14:paraId="24BEB5AD" w14:textId="7B6F554B" w:rsidR="00B7684C" w:rsidRPr="00B17A72" w:rsidRDefault="005454F1" w:rsidP="001163A9">
            <w:pPr>
              <w:spacing w:after="0" w:line="240" w:lineRule="auto"/>
              <w:rPr>
                <w:bCs/>
                <w:color w:val="auto"/>
                <w:szCs w:val="20"/>
              </w:rPr>
            </w:pPr>
            <w:r w:rsidRPr="00B17A72">
              <w:rPr>
                <w:color w:val="auto"/>
                <w:szCs w:val="20"/>
              </w:rPr>
              <w:t xml:space="preserve">3. The student can monitor the effects </w:t>
            </w:r>
            <w:r w:rsidR="001F735C" w:rsidRPr="00B17A72">
              <w:rPr>
                <w:color w:val="auto"/>
                <w:szCs w:val="20"/>
              </w:rPr>
              <w:t>and</w:t>
            </w:r>
            <w:r w:rsidRPr="00B17A72">
              <w:rPr>
                <w:color w:val="auto"/>
                <w:szCs w:val="20"/>
              </w:rPr>
              <w:t xml:space="preserve"> side effects of drugs given to the patient</w:t>
            </w:r>
            <w:r w:rsidRPr="00B17A72">
              <w:rPr>
                <w:bCs/>
                <w:color w:val="auto"/>
                <w:szCs w:val="20"/>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434C6465" w14:textId="0FDD994A" w:rsidR="00B7684C" w:rsidRPr="00B17A72" w:rsidRDefault="005454F1" w:rsidP="001163A9">
            <w:pPr>
              <w:spacing w:after="0" w:line="240" w:lineRule="auto"/>
              <w:jc w:val="both"/>
              <w:rPr>
                <w:color w:val="auto"/>
                <w:szCs w:val="20"/>
              </w:rPr>
            </w:pPr>
            <w:r w:rsidRPr="00B17A72">
              <w:rPr>
                <w:color w:val="auto"/>
                <w:szCs w:val="20"/>
              </w:rPr>
              <w:t xml:space="preserve">4.The student can give training to the patient </w:t>
            </w:r>
            <w:r w:rsidR="001F735C" w:rsidRPr="00B17A72">
              <w:rPr>
                <w:color w:val="auto"/>
                <w:szCs w:val="20"/>
              </w:rPr>
              <w:t>and</w:t>
            </w:r>
            <w:r w:rsidRPr="00B17A72">
              <w:rPr>
                <w:color w:val="auto"/>
                <w:szCs w:val="20"/>
              </w:rPr>
              <w:t xml:space="preserve"> patients family regarding drug treatment</w:t>
            </w:r>
          </w:p>
          <w:p w14:paraId="64B45985" w14:textId="77777777" w:rsidR="00B7684C" w:rsidRPr="00B17A72" w:rsidRDefault="00B7684C" w:rsidP="001163A9">
            <w:pPr>
              <w:spacing w:after="0" w:line="240" w:lineRule="auto"/>
              <w:rPr>
                <w:bCs/>
                <w:color w:val="auto"/>
                <w:szCs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75DB338E" w14:textId="77777777" w:rsidR="00B7684C" w:rsidRPr="00B17A72" w:rsidRDefault="005454F1" w:rsidP="001163A9">
            <w:pPr>
              <w:spacing w:after="0" w:line="240" w:lineRule="auto"/>
              <w:jc w:val="both"/>
              <w:rPr>
                <w:color w:val="auto"/>
                <w:szCs w:val="20"/>
              </w:rPr>
            </w:pPr>
            <w:r w:rsidRPr="00B17A72">
              <w:rPr>
                <w:color w:val="auto"/>
                <w:szCs w:val="20"/>
              </w:rPr>
              <w:t>5.The student knows the responsibilities of nurses in drug administration.</w:t>
            </w:r>
          </w:p>
        </w:tc>
        <w:tc>
          <w:tcPr>
            <w:tcW w:w="767" w:type="pct"/>
            <w:tcBorders>
              <w:top w:val="single" w:sz="4" w:space="0" w:color="auto"/>
              <w:left w:val="single" w:sz="4" w:space="0" w:color="auto"/>
              <w:bottom w:val="single" w:sz="4" w:space="0" w:color="auto"/>
              <w:right w:val="single" w:sz="4" w:space="0" w:color="auto"/>
            </w:tcBorders>
            <w:vAlign w:val="center"/>
            <w:hideMark/>
          </w:tcPr>
          <w:p w14:paraId="7555D288" w14:textId="77777777" w:rsidR="00B7684C" w:rsidRPr="00B17A72" w:rsidRDefault="005454F1" w:rsidP="001163A9">
            <w:pPr>
              <w:spacing w:after="0" w:line="240" w:lineRule="auto"/>
              <w:rPr>
                <w:bCs/>
                <w:color w:val="auto"/>
                <w:szCs w:val="20"/>
              </w:rPr>
            </w:pPr>
            <w:r w:rsidRPr="00B17A72">
              <w:rPr>
                <w:color w:val="auto"/>
                <w:szCs w:val="20"/>
              </w:rPr>
              <w:t>6. The student can follow new developments in pharmacology.</w:t>
            </w:r>
          </w:p>
        </w:tc>
      </w:tr>
      <w:tr w:rsidR="00C82DBF" w:rsidRPr="00B17A72" w14:paraId="4EB6306D"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145899F5" w14:textId="77777777" w:rsidR="00B7684C" w:rsidRPr="00B17A72" w:rsidRDefault="005454F1" w:rsidP="001163A9">
            <w:pPr>
              <w:autoSpaceDE w:val="0"/>
              <w:autoSpaceDN w:val="0"/>
              <w:adjustRightInd w:val="0"/>
              <w:spacing w:after="0" w:line="240" w:lineRule="auto"/>
              <w:jc w:val="both"/>
              <w:rPr>
                <w:color w:val="auto"/>
                <w:szCs w:val="20"/>
              </w:rPr>
            </w:pPr>
            <w:r w:rsidRPr="00B17A72">
              <w:rPr>
                <w:color w:val="auto"/>
                <w:szCs w:val="20"/>
              </w:rPr>
              <w:t xml:space="preserve">Introduction to Pharmacology, </w:t>
            </w:r>
          </w:p>
          <w:p w14:paraId="26170986" w14:textId="77777777" w:rsidR="00B7684C" w:rsidRPr="00B17A72" w:rsidRDefault="005454F1" w:rsidP="001163A9">
            <w:pPr>
              <w:autoSpaceDE w:val="0"/>
              <w:autoSpaceDN w:val="0"/>
              <w:adjustRightInd w:val="0"/>
              <w:spacing w:after="0" w:line="240" w:lineRule="auto"/>
              <w:jc w:val="both"/>
              <w:rPr>
                <w:color w:val="auto"/>
                <w:szCs w:val="20"/>
              </w:rPr>
            </w:pPr>
            <w:r w:rsidRPr="00B17A72">
              <w:rPr>
                <w:color w:val="auto"/>
                <w:szCs w:val="20"/>
              </w:rPr>
              <w:t xml:space="preserve">General Pharmacology, </w:t>
            </w:r>
          </w:p>
          <w:p w14:paraId="5CD51206" w14:textId="77777777" w:rsidR="00B7684C" w:rsidRPr="00B17A72" w:rsidRDefault="005454F1" w:rsidP="001163A9">
            <w:pPr>
              <w:spacing w:after="0" w:line="240" w:lineRule="auto"/>
              <w:rPr>
                <w:bCs/>
                <w:color w:val="auto"/>
                <w:szCs w:val="20"/>
              </w:rPr>
            </w:pPr>
            <w:r w:rsidRPr="00B17A72">
              <w:rPr>
                <w:color w:val="auto"/>
                <w:szCs w:val="20"/>
              </w:rPr>
              <w:t xml:space="preserve">Pharmacokinetics, </w:t>
            </w:r>
            <w:proofErr w:type="spellStart"/>
            <w:r w:rsidRPr="00B17A72">
              <w:rPr>
                <w:color w:val="auto"/>
                <w:szCs w:val="20"/>
              </w:rPr>
              <w:t>Pharmacodynamick</w:t>
            </w:r>
            <w:proofErr w:type="spellEnd"/>
          </w:p>
        </w:tc>
        <w:tc>
          <w:tcPr>
            <w:tcW w:w="921" w:type="pct"/>
            <w:tcBorders>
              <w:top w:val="single" w:sz="4" w:space="0" w:color="auto"/>
              <w:left w:val="single" w:sz="4" w:space="0" w:color="auto"/>
              <w:bottom w:val="single" w:sz="4" w:space="0" w:color="auto"/>
              <w:right w:val="single" w:sz="4" w:space="0" w:color="auto"/>
            </w:tcBorders>
            <w:vAlign w:val="center"/>
          </w:tcPr>
          <w:p w14:paraId="752160C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1C8B4C2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26F61AB7" w14:textId="77777777" w:rsidR="00B7684C" w:rsidRPr="00B17A72" w:rsidRDefault="00B7684C" w:rsidP="001163A9">
            <w:pPr>
              <w:spacing w:after="0" w:line="240" w:lineRule="auto"/>
              <w:jc w:val="center"/>
              <w:rPr>
                <w:color w:val="auto"/>
                <w:szCs w:val="20"/>
              </w:rPr>
            </w:pPr>
          </w:p>
        </w:tc>
        <w:tc>
          <w:tcPr>
            <w:tcW w:w="535" w:type="pct"/>
            <w:tcBorders>
              <w:top w:val="single" w:sz="4" w:space="0" w:color="auto"/>
              <w:left w:val="single" w:sz="4" w:space="0" w:color="auto"/>
              <w:bottom w:val="single" w:sz="4" w:space="0" w:color="auto"/>
              <w:right w:val="single" w:sz="4" w:space="0" w:color="auto"/>
            </w:tcBorders>
            <w:vAlign w:val="center"/>
          </w:tcPr>
          <w:p w14:paraId="4A6B9314" w14:textId="77777777" w:rsidR="00B7684C" w:rsidRPr="00B17A72" w:rsidRDefault="00B7684C" w:rsidP="001163A9">
            <w:pPr>
              <w:spacing w:after="0" w:line="240" w:lineRule="auto"/>
              <w:jc w:val="center"/>
              <w:rPr>
                <w:color w:val="auto"/>
                <w:szCs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1BF653B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53F73B9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0F124E86"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3E6CA941" w14:textId="4A4222E9" w:rsidR="00B7684C" w:rsidRPr="00B17A72" w:rsidRDefault="005454F1" w:rsidP="001163A9">
            <w:pPr>
              <w:autoSpaceDE w:val="0"/>
              <w:autoSpaceDN w:val="0"/>
              <w:adjustRightInd w:val="0"/>
              <w:spacing w:after="0" w:line="240" w:lineRule="auto"/>
              <w:jc w:val="both"/>
              <w:rPr>
                <w:color w:val="auto"/>
                <w:szCs w:val="20"/>
              </w:rPr>
            </w:pPr>
            <w:r w:rsidRPr="00B17A72">
              <w:rPr>
                <w:color w:val="auto"/>
                <w:szCs w:val="20"/>
              </w:rPr>
              <w:t xml:space="preserve">Drug administration routes </w:t>
            </w:r>
            <w:r w:rsidR="001F735C" w:rsidRPr="00B17A72">
              <w:rPr>
                <w:color w:val="auto"/>
                <w:szCs w:val="20"/>
              </w:rPr>
              <w:t>and</w:t>
            </w:r>
            <w:r w:rsidRPr="00B17A72">
              <w:rPr>
                <w:color w:val="auto"/>
                <w:szCs w:val="20"/>
              </w:rPr>
              <w:t xml:space="preserve"> pharmaceutical forms / Drug toxicity, side effects</w:t>
            </w:r>
            <w:r w:rsidR="008240E7" w:rsidRPr="00B17A72">
              <w:rPr>
                <w:color w:val="auto"/>
                <w:szCs w:val="20"/>
              </w:rPr>
              <w:t>,</w:t>
            </w:r>
            <w:r w:rsidRPr="00B17A72">
              <w:rPr>
                <w:color w:val="auto"/>
                <w:szCs w:val="20"/>
              </w:rPr>
              <w:t xml:space="preserve"> </w:t>
            </w:r>
            <w:r w:rsidR="001F735C" w:rsidRPr="00B17A72">
              <w:rPr>
                <w:color w:val="auto"/>
                <w:szCs w:val="20"/>
              </w:rPr>
              <w:t>and</w:t>
            </w:r>
            <w:r w:rsidRPr="00B17A72">
              <w:rPr>
                <w:color w:val="auto"/>
                <w:szCs w:val="20"/>
              </w:rPr>
              <w:t xml:space="preserve"> drug interactions (Drug-Drug, Drug-Food)</w:t>
            </w:r>
          </w:p>
        </w:tc>
        <w:tc>
          <w:tcPr>
            <w:tcW w:w="921" w:type="pct"/>
            <w:tcBorders>
              <w:top w:val="single" w:sz="4" w:space="0" w:color="auto"/>
              <w:left w:val="single" w:sz="4" w:space="0" w:color="auto"/>
              <w:bottom w:val="single" w:sz="4" w:space="0" w:color="auto"/>
              <w:right w:val="single" w:sz="4" w:space="0" w:color="auto"/>
            </w:tcBorders>
            <w:vAlign w:val="center"/>
          </w:tcPr>
          <w:p w14:paraId="69A5EC6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1D6B9B7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4438E35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5576BE7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47760C7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16C7EE6B"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535A0A61"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4C5B2160" w14:textId="75B9EF5A" w:rsidR="00B7684C" w:rsidRPr="00B17A72" w:rsidRDefault="005454F1" w:rsidP="001163A9">
            <w:pPr>
              <w:spacing w:after="0" w:line="240" w:lineRule="auto"/>
              <w:rPr>
                <w:color w:val="auto"/>
                <w:szCs w:val="20"/>
              </w:rPr>
            </w:pPr>
            <w:r w:rsidRPr="00B17A72">
              <w:rPr>
                <w:color w:val="auto"/>
                <w:szCs w:val="20"/>
              </w:rPr>
              <w:t xml:space="preserve">Drugs Affecting Kidney Functions </w:t>
            </w:r>
            <w:r w:rsidR="001F735C" w:rsidRPr="00B17A72">
              <w:rPr>
                <w:color w:val="auto"/>
                <w:szCs w:val="20"/>
              </w:rPr>
              <w:t>and</w:t>
            </w:r>
            <w:r w:rsidRPr="00B17A72">
              <w:rPr>
                <w:color w:val="auto"/>
                <w:szCs w:val="20"/>
              </w:rPr>
              <w:t xml:space="preserve"> Electrolyte Metabolism </w:t>
            </w:r>
          </w:p>
        </w:tc>
        <w:tc>
          <w:tcPr>
            <w:tcW w:w="921" w:type="pct"/>
            <w:tcBorders>
              <w:top w:val="single" w:sz="4" w:space="0" w:color="auto"/>
              <w:left w:val="single" w:sz="4" w:space="0" w:color="auto"/>
              <w:bottom w:val="single" w:sz="4" w:space="0" w:color="auto"/>
              <w:right w:val="single" w:sz="4" w:space="0" w:color="auto"/>
            </w:tcBorders>
            <w:vAlign w:val="center"/>
          </w:tcPr>
          <w:p w14:paraId="5F1C50A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5C4E8B9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4C4D8B1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55DE323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48397D0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607DC0CB"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00BE4AD3"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404D14E3" w14:textId="77777777" w:rsidR="00B7684C" w:rsidRPr="00B17A72" w:rsidRDefault="005454F1" w:rsidP="001163A9">
            <w:pPr>
              <w:spacing w:after="0" w:line="240" w:lineRule="auto"/>
              <w:rPr>
                <w:color w:val="auto"/>
                <w:szCs w:val="20"/>
              </w:rPr>
            </w:pPr>
            <w:r w:rsidRPr="00B17A72">
              <w:rPr>
                <w:color w:val="auto"/>
                <w:szCs w:val="20"/>
              </w:rPr>
              <w:t>Anticoagulant drugs / thrombolytic agents</w:t>
            </w:r>
          </w:p>
        </w:tc>
        <w:tc>
          <w:tcPr>
            <w:tcW w:w="921" w:type="pct"/>
            <w:tcBorders>
              <w:top w:val="single" w:sz="4" w:space="0" w:color="auto"/>
              <w:left w:val="single" w:sz="4" w:space="0" w:color="auto"/>
              <w:bottom w:val="single" w:sz="4" w:space="0" w:color="auto"/>
              <w:right w:val="single" w:sz="4" w:space="0" w:color="auto"/>
            </w:tcBorders>
            <w:vAlign w:val="center"/>
          </w:tcPr>
          <w:p w14:paraId="682726A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4102948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1B080FC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1F5202E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28457DC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0CF727CB"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58A90B83"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1F493D59" w14:textId="77777777" w:rsidR="00B7684C" w:rsidRPr="00B17A72" w:rsidRDefault="005454F1" w:rsidP="001163A9">
            <w:pPr>
              <w:spacing w:after="0" w:line="240" w:lineRule="auto"/>
              <w:rPr>
                <w:color w:val="auto"/>
                <w:szCs w:val="20"/>
              </w:rPr>
            </w:pPr>
            <w:r w:rsidRPr="00B17A72">
              <w:rPr>
                <w:color w:val="auto"/>
                <w:szCs w:val="20"/>
              </w:rPr>
              <w:t>Cardiovascular System Drugs</w:t>
            </w:r>
          </w:p>
        </w:tc>
        <w:tc>
          <w:tcPr>
            <w:tcW w:w="921" w:type="pct"/>
            <w:tcBorders>
              <w:top w:val="single" w:sz="4" w:space="0" w:color="auto"/>
              <w:left w:val="single" w:sz="4" w:space="0" w:color="auto"/>
              <w:bottom w:val="single" w:sz="4" w:space="0" w:color="auto"/>
              <w:right w:val="single" w:sz="4" w:space="0" w:color="auto"/>
            </w:tcBorders>
            <w:vAlign w:val="center"/>
          </w:tcPr>
          <w:p w14:paraId="57C337C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773EC3D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3DEBCD4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1A2FAD7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321E3AF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4CC9114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7D9D6CE5"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682B934E" w14:textId="77777777" w:rsidR="00B7684C" w:rsidRPr="00B17A72" w:rsidRDefault="005454F1" w:rsidP="001163A9">
            <w:pPr>
              <w:spacing w:after="0" w:line="240" w:lineRule="auto"/>
              <w:rPr>
                <w:color w:val="auto"/>
                <w:szCs w:val="20"/>
              </w:rPr>
            </w:pPr>
            <w:r w:rsidRPr="00B17A72">
              <w:rPr>
                <w:color w:val="auto"/>
                <w:szCs w:val="20"/>
              </w:rPr>
              <w:t xml:space="preserve">Respiratory System Drugs </w:t>
            </w:r>
          </w:p>
        </w:tc>
        <w:tc>
          <w:tcPr>
            <w:tcW w:w="921" w:type="pct"/>
            <w:tcBorders>
              <w:top w:val="single" w:sz="4" w:space="0" w:color="auto"/>
              <w:left w:val="single" w:sz="4" w:space="0" w:color="auto"/>
              <w:bottom w:val="single" w:sz="4" w:space="0" w:color="auto"/>
              <w:right w:val="single" w:sz="4" w:space="0" w:color="auto"/>
            </w:tcBorders>
            <w:vAlign w:val="center"/>
          </w:tcPr>
          <w:p w14:paraId="6ABEF4B2" w14:textId="61D08056"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3ABE36F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2E4E931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176CD30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44E7D9C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4EAAA3AD" w14:textId="3C33DBF2" w:rsidR="008240E7" w:rsidRPr="00B17A72" w:rsidRDefault="005454F1" w:rsidP="008240E7">
            <w:pPr>
              <w:spacing w:after="0" w:line="240" w:lineRule="auto"/>
              <w:jc w:val="center"/>
              <w:rPr>
                <w:color w:val="auto"/>
                <w:szCs w:val="20"/>
              </w:rPr>
            </w:pPr>
            <w:r w:rsidRPr="00B17A72">
              <w:rPr>
                <w:color w:val="auto"/>
                <w:szCs w:val="20"/>
              </w:rPr>
              <w:t>X</w:t>
            </w:r>
          </w:p>
          <w:p w14:paraId="0D9A9045" w14:textId="197C3FDC" w:rsidR="008240E7" w:rsidRPr="00B17A72" w:rsidRDefault="008240E7" w:rsidP="001163A9">
            <w:pPr>
              <w:spacing w:after="0" w:line="240" w:lineRule="auto"/>
              <w:jc w:val="center"/>
              <w:rPr>
                <w:color w:val="auto"/>
                <w:szCs w:val="20"/>
              </w:rPr>
            </w:pPr>
          </w:p>
        </w:tc>
      </w:tr>
      <w:tr w:rsidR="00C82DBF" w:rsidRPr="00B17A72" w14:paraId="247D577D"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hideMark/>
          </w:tcPr>
          <w:p w14:paraId="5E25F5C2" w14:textId="77777777" w:rsidR="00B7684C" w:rsidRPr="00B17A72" w:rsidRDefault="005454F1" w:rsidP="001163A9">
            <w:pPr>
              <w:autoSpaceDE w:val="0"/>
              <w:autoSpaceDN w:val="0"/>
              <w:adjustRightInd w:val="0"/>
              <w:spacing w:after="0" w:line="240" w:lineRule="auto"/>
              <w:jc w:val="both"/>
              <w:rPr>
                <w:color w:val="auto"/>
                <w:szCs w:val="20"/>
              </w:rPr>
            </w:pPr>
            <w:r w:rsidRPr="00B17A72">
              <w:rPr>
                <w:color w:val="auto"/>
                <w:szCs w:val="20"/>
              </w:rPr>
              <w:t xml:space="preserve">Musculoskeletal System Drugs </w:t>
            </w:r>
          </w:p>
          <w:p w14:paraId="7151F375" w14:textId="66422A78" w:rsidR="00B7684C" w:rsidRPr="00B17A72" w:rsidRDefault="005454F1" w:rsidP="001163A9">
            <w:pPr>
              <w:spacing w:after="0" w:line="240" w:lineRule="auto"/>
              <w:rPr>
                <w:b/>
                <w:color w:val="auto"/>
                <w:szCs w:val="20"/>
              </w:rPr>
            </w:pPr>
            <w:r w:rsidRPr="00B17A72">
              <w:rPr>
                <w:color w:val="auto"/>
                <w:szCs w:val="20"/>
              </w:rPr>
              <w:t xml:space="preserve">Drugs used in </w:t>
            </w:r>
            <w:r w:rsidR="008240E7" w:rsidRPr="00B17A72">
              <w:rPr>
                <w:color w:val="auto"/>
                <w:szCs w:val="20"/>
              </w:rPr>
              <w:t xml:space="preserve">the </w:t>
            </w:r>
            <w:r w:rsidRPr="00B17A72">
              <w:rPr>
                <w:color w:val="auto"/>
                <w:szCs w:val="20"/>
              </w:rPr>
              <w:t xml:space="preserve">treatment of </w:t>
            </w:r>
            <w:r w:rsidRPr="00B17A72">
              <w:rPr>
                <w:color w:val="auto"/>
                <w:szCs w:val="20"/>
              </w:rPr>
              <w:lastRenderedPageBreak/>
              <w:t xml:space="preserve">inflammation </w:t>
            </w:r>
            <w:r w:rsidR="001F735C" w:rsidRPr="00B17A72">
              <w:rPr>
                <w:color w:val="auto"/>
                <w:szCs w:val="20"/>
              </w:rPr>
              <w:t>and</w:t>
            </w:r>
            <w:r w:rsidRPr="00B17A72">
              <w:rPr>
                <w:color w:val="auto"/>
                <w:szCs w:val="20"/>
              </w:rPr>
              <w:t xml:space="preserve"> pain</w:t>
            </w:r>
          </w:p>
        </w:tc>
        <w:tc>
          <w:tcPr>
            <w:tcW w:w="921" w:type="pct"/>
            <w:tcBorders>
              <w:top w:val="single" w:sz="4" w:space="0" w:color="auto"/>
              <w:left w:val="single" w:sz="4" w:space="0" w:color="auto"/>
              <w:bottom w:val="single" w:sz="4" w:space="0" w:color="auto"/>
              <w:right w:val="single" w:sz="4" w:space="0" w:color="auto"/>
            </w:tcBorders>
            <w:vAlign w:val="center"/>
          </w:tcPr>
          <w:p w14:paraId="6FF5C37E" w14:textId="77777777" w:rsidR="00B7684C" w:rsidRPr="00B17A72" w:rsidRDefault="005454F1" w:rsidP="001163A9">
            <w:pPr>
              <w:spacing w:after="0" w:line="240" w:lineRule="auto"/>
              <w:jc w:val="center"/>
              <w:rPr>
                <w:color w:val="auto"/>
                <w:szCs w:val="20"/>
              </w:rPr>
            </w:pPr>
            <w:r w:rsidRPr="00B17A72">
              <w:rPr>
                <w:color w:val="auto"/>
                <w:szCs w:val="20"/>
              </w:rPr>
              <w:lastRenderedPageBreak/>
              <w:t>X</w:t>
            </w:r>
          </w:p>
        </w:tc>
        <w:tc>
          <w:tcPr>
            <w:tcW w:w="556" w:type="pct"/>
            <w:tcBorders>
              <w:top w:val="single" w:sz="4" w:space="0" w:color="auto"/>
              <w:left w:val="single" w:sz="4" w:space="0" w:color="auto"/>
              <w:bottom w:val="single" w:sz="4" w:space="0" w:color="auto"/>
              <w:right w:val="single" w:sz="4" w:space="0" w:color="auto"/>
            </w:tcBorders>
            <w:vAlign w:val="center"/>
          </w:tcPr>
          <w:p w14:paraId="4259998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0262D6E3" w14:textId="13643808" w:rsidR="00B7684C" w:rsidRPr="00B17A72" w:rsidRDefault="00B7684C" w:rsidP="001163A9">
            <w:pPr>
              <w:spacing w:after="0" w:line="240" w:lineRule="auto"/>
              <w:jc w:val="center"/>
              <w:rPr>
                <w:color w:val="auto"/>
                <w:szCs w:val="20"/>
              </w:rPr>
            </w:pPr>
          </w:p>
        </w:tc>
        <w:tc>
          <w:tcPr>
            <w:tcW w:w="535" w:type="pct"/>
            <w:tcBorders>
              <w:top w:val="single" w:sz="4" w:space="0" w:color="auto"/>
              <w:left w:val="single" w:sz="4" w:space="0" w:color="auto"/>
              <w:bottom w:val="single" w:sz="4" w:space="0" w:color="auto"/>
              <w:right w:val="single" w:sz="4" w:space="0" w:color="auto"/>
            </w:tcBorders>
            <w:vAlign w:val="center"/>
          </w:tcPr>
          <w:p w14:paraId="24DA80F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6D91FD3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14ABF90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1E9B4238"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779216FF" w14:textId="77777777" w:rsidR="00B7684C" w:rsidRPr="00B17A72" w:rsidRDefault="005454F1" w:rsidP="001163A9">
            <w:pPr>
              <w:spacing w:after="0" w:line="240" w:lineRule="auto"/>
              <w:jc w:val="both"/>
              <w:rPr>
                <w:color w:val="auto"/>
                <w:szCs w:val="20"/>
              </w:rPr>
            </w:pPr>
            <w:r w:rsidRPr="00B17A72">
              <w:rPr>
                <w:color w:val="auto"/>
                <w:szCs w:val="20"/>
              </w:rPr>
              <w:t>Autonomic Nervous System Drugs</w:t>
            </w:r>
          </w:p>
        </w:tc>
        <w:tc>
          <w:tcPr>
            <w:tcW w:w="921" w:type="pct"/>
            <w:tcBorders>
              <w:top w:val="single" w:sz="4" w:space="0" w:color="auto"/>
              <w:left w:val="single" w:sz="4" w:space="0" w:color="auto"/>
              <w:bottom w:val="single" w:sz="4" w:space="0" w:color="auto"/>
              <w:right w:val="single" w:sz="4" w:space="0" w:color="auto"/>
            </w:tcBorders>
            <w:vAlign w:val="center"/>
          </w:tcPr>
          <w:p w14:paraId="3A89248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3A4A4A0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4F07786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6CA2597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2B4FDCF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31DDA1F7"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6229E4A3"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45482EBE" w14:textId="77777777" w:rsidR="00B7684C" w:rsidRPr="00B17A72" w:rsidRDefault="005454F1" w:rsidP="001163A9">
            <w:pPr>
              <w:autoSpaceDE w:val="0"/>
              <w:autoSpaceDN w:val="0"/>
              <w:adjustRightInd w:val="0"/>
              <w:spacing w:after="0" w:line="240" w:lineRule="auto"/>
              <w:jc w:val="both"/>
              <w:rPr>
                <w:b/>
                <w:color w:val="auto"/>
                <w:szCs w:val="20"/>
              </w:rPr>
            </w:pPr>
            <w:r w:rsidRPr="00B17A72">
              <w:rPr>
                <w:color w:val="auto"/>
                <w:szCs w:val="20"/>
              </w:rPr>
              <w:t xml:space="preserve">Central Nervous System Drugs </w:t>
            </w:r>
          </w:p>
        </w:tc>
        <w:tc>
          <w:tcPr>
            <w:tcW w:w="921" w:type="pct"/>
            <w:tcBorders>
              <w:top w:val="single" w:sz="4" w:space="0" w:color="auto"/>
              <w:left w:val="single" w:sz="4" w:space="0" w:color="auto"/>
              <w:bottom w:val="single" w:sz="4" w:space="0" w:color="auto"/>
              <w:right w:val="single" w:sz="4" w:space="0" w:color="auto"/>
            </w:tcBorders>
            <w:vAlign w:val="center"/>
          </w:tcPr>
          <w:p w14:paraId="7D36050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1C6C3E8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7FA8930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011DF57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755DF85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310D3152"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3108FED3"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7C3536D9" w14:textId="77777777" w:rsidR="00B7684C" w:rsidRPr="00B17A72" w:rsidRDefault="005454F1" w:rsidP="001163A9">
            <w:pPr>
              <w:spacing w:after="0" w:line="240" w:lineRule="auto"/>
              <w:rPr>
                <w:b/>
                <w:bCs/>
                <w:color w:val="auto"/>
                <w:szCs w:val="20"/>
              </w:rPr>
            </w:pPr>
            <w:r w:rsidRPr="00B17A72">
              <w:rPr>
                <w:color w:val="auto"/>
                <w:szCs w:val="20"/>
              </w:rPr>
              <w:t>Digestive System Drugs</w:t>
            </w:r>
          </w:p>
        </w:tc>
        <w:tc>
          <w:tcPr>
            <w:tcW w:w="921" w:type="pct"/>
            <w:tcBorders>
              <w:top w:val="single" w:sz="4" w:space="0" w:color="auto"/>
              <w:left w:val="single" w:sz="4" w:space="0" w:color="auto"/>
              <w:bottom w:val="single" w:sz="4" w:space="0" w:color="auto"/>
              <w:right w:val="single" w:sz="4" w:space="0" w:color="auto"/>
            </w:tcBorders>
            <w:vAlign w:val="center"/>
          </w:tcPr>
          <w:p w14:paraId="208629C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55FD966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7C7ECDF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27B08EE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3B678F8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0EFA3D2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1FD99440"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4124AF95" w14:textId="77777777" w:rsidR="00B7684C" w:rsidRPr="00B17A72" w:rsidRDefault="005454F1" w:rsidP="001163A9">
            <w:pPr>
              <w:spacing w:after="0" w:line="240" w:lineRule="auto"/>
              <w:jc w:val="both"/>
              <w:rPr>
                <w:color w:val="auto"/>
                <w:szCs w:val="20"/>
              </w:rPr>
            </w:pPr>
            <w:r w:rsidRPr="00B17A72">
              <w:rPr>
                <w:color w:val="auto"/>
                <w:szCs w:val="20"/>
              </w:rPr>
              <w:t>Endocrine System Drugs</w:t>
            </w:r>
          </w:p>
        </w:tc>
        <w:tc>
          <w:tcPr>
            <w:tcW w:w="921" w:type="pct"/>
            <w:tcBorders>
              <w:top w:val="single" w:sz="4" w:space="0" w:color="auto"/>
              <w:left w:val="single" w:sz="4" w:space="0" w:color="auto"/>
              <w:bottom w:val="single" w:sz="4" w:space="0" w:color="auto"/>
              <w:right w:val="single" w:sz="4" w:space="0" w:color="auto"/>
            </w:tcBorders>
            <w:vAlign w:val="center"/>
          </w:tcPr>
          <w:p w14:paraId="3770B32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7996D38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2A3F0BB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4FB11B3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586DB52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03CB0DB5"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39424C5B"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79191744" w14:textId="77777777" w:rsidR="00B7684C" w:rsidRPr="00B17A72" w:rsidRDefault="005454F1" w:rsidP="001163A9">
            <w:pPr>
              <w:autoSpaceDE w:val="0"/>
              <w:autoSpaceDN w:val="0"/>
              <w:adjustRightInd w:val="0"/>
              <w:spacing w:after="0" w:line="240" w:lineRule="auto"/>
              <w:jc w:val="both"/>
              <w:rPr>
                <w:color w:val="auto"/>
                <w:szCs w:val="20"/>
              </w:rPr>
            </w:pPr>
            <w:r w:rsidRPr="00B17A72">
              <w:rPr>
                <w:color w:val="auto"/>
                <w:szCs w:val="20"/>
              </w:rPr>
              <w:t xml:space="preserve">Drugs Used in Treatment of Infectious Diseases </w:t>
            </w:r>
          </w:p>
          <w:p w14:paraId="529E7880" w14:textId="77777777" w:rsidR="00B7684C" w:rsidRPr="00B17A72" w:rsidRDefault="005454F1" w:rsidP="001163A9">
            <w:pPr>
              <w:spacing w:after="0" w:line="240" w:lineRule="auto"/>
              <w:rPr>
                <w:color w:val="auto"/>
                <w:szCs w:val="20"/>
              </w:rPr>
            </w:pPr>
            <w:r w:rsidRPr="00B17A72">
              <w:rPr>
                <w:color w:val="auto"/>
                <w:szCs w:val="20"/>
              </w:rPr>
              <w:t>Other Chemotherapeutics</w:t>
            </w:r>
          </w:p>
        </w:tc>
        <w:tc>
          <w:tcPr>
            <w:tcW w:w="921" w:type="pct"/>
            <w:tcBorders>
              <w:top w:val="single" w:sz="4" w:space="0" w:color="auto"/>
              <w:left w:val="single" w:sz="4" w:space="0" w:color="auto"/>
              <w:bottom w:val="single" w:sz="4" w:space="0" w:color="auto"/>
              <w:right w:val="single" w:sz="4" w:space="0" w:color="auto"/>
            </w:tcBorders>
            <w:vAlign w:val="center"/>
          </w:tcPr>
          <w:p w14:paraId="2481967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1A758C5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2A96129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5A54FA8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091C2A0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1884C9E6"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C82DBF" w:rsidRPr="00B17A72" w14:paraId="7DB3080C"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3F7803B1" w14:textId="77777777" w:rsidR="00B7684C" w:rsidRPr="00B17A72" w:rsidRDefault="005454F1" w:rsidP="001163A9">
            <w:pPr>
              <w:spacing w:after="0" w:line="240" w:lineRule="auto"/>
              <w:rPr>
                <w:color w:val="auto"/>
                <w:szCs w:val="20"/>
              </w:rPr>
            </w:pPr>
            <w:r w:rsidRPr="00B17A72">
              <w:rPr>
                <w:color w:val="auto"/>
                <w:szCs w:val="20"/>
              </w:rPr>
              <w:t>Discussion with cases</w:t>
            </w:r>
          </w:p>
        </w:tc>
        <w:tc>
          <w:tcPr>
            <w:tcW w:w="921" w:type="pct"/>
            <w:tcBorders>
              <w:top w:val="single" w:sz="4" w:space="0" w:color="auto"/>
              <w:left w:val="single" w:sz="4" w:space="0" w:color="auto"/>
              <w:bottom w:val="single" w:sz="4" w:space="0" w:color="auto"/>
              <w:right w:val="single" w:sz="4" w:space="0" w:color="auto"/>
            </w:tcBorders>
            <w:vAlign w:val="center"/>
          </w:tcPr>
          <w:p w14:paraId="7A3285D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7F44D86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3" w:type="pct"/>
            <w:tcBorders>
              <w:top w:val="single" w:sz="4" w:space="0" w:color="auto"/>
              <w:left w:val="single" w:sz="4" w:space="0" w:color="auto"/>
              <w:bottom w:val="single" w:sz="4" w:space="0" w:color="auto"/>
              <w:right w:val="single" w:sz="4" w:space="0" w:color="auto"/>
            </w:tcBorders>
            <w:vAlign w:val="center"/>
          </w:tcPr>
          <w:p w14:paraId="0F2EBED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5" w:type="pct"/>
            <w:tcBorders>
              <w:top w:val="single" w:sz="4" w:space="0" w:color="auto"/>
              <w:left w:val="single" w:sz="4" w:space="0" w:color="auto"/>
              <w:bottom w:val="single" w:sz="4" w:space="0" w:color="auto"/>
              <w:right w:val="single" w:sz="4" w:space="0" w:color="auto"/>
            </w:tcBorders>
            <w:vAlign w:val="center"/>
          </w:tcPr>
          <w:p w14:paraId="0F5CD6D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76" w:type="pct"/>
            <w:tcBorders>
              <w:top w:val="single" w:sz="4" w:space="0" w:color="auto"/>
              <w:left w:val="single" w:sz="4" w:space="0" w:color="auto"/>
              <w:bottom w:val="single" w:sz="4" w:space="0" w:color="auto"/>
              <w:right w:val="single" w:sz="4" w:space="0" w:color="auto"/>
            </w:tcBorders>
            <w:vAlign w:val="center"/>
          </w:tcPr>
          <w:p w14:paraId="77ABA70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67" w:type="pct"/>
            <w:tcBorders>
              <w:top w:val="single" w:sz="4" w:space="0" w:color="auto"/>
              <w:left w:val="single" w:sz="4" w:space="0" w:color="auto"/>
              <w:bottom w:val="single" w:sz="4" w:space="0" w:color="auto"/>
              <w:right w:val="single" w:sz="4" w:space="0" w:color="auto"/>
            </w:tcBorders>
            <w:vAlign w:val="center"/>
          </w:tcPr>
          <w:p w14:paraId="0F34F54B"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13F1043" w14:textId="77777777" w:rsidTr="008240E7">
        <w:trPr>
          <w:jc w:val="center"/>
        </w:trPr>
        <w:tc>
          <w:tcPr>
            <w:tcW w:w="981" w:type="pct"/>
            <w:tcBorders>
              <w:top w:val="single" w:sz="4" w:space="0" w:color="auto"/>
              <w:left w:val="single" w:sz="4" w:space="0" w:color="auto"/>
              <w:bottom w:val="single" w:sz="4" w:space="0" w:color="auto"/>
              <w:right w:val="single" w:sz="4" w:space="0" w:color="auto"/>
            </w:tcBorders>
            <w:vAlign w:val="center"/>
          </w:tcPr>
          <w:p w14:paraId="5848B157" w14:textId="77777777" w:rsidR="00B7684C" w:rsidRPr="00B17A72" w:rsidRDefault="005454F1" w:rsidP="001163A9">
            <w:pPr>
              <w:spacing w:after="0" w:line="240" w:lineRule="auto"/>
              <w:rPr>
                <w:color w:val="auto"/>
                <w:szCs w:val="20"/>
              </w:rPr>
            </w:pPr>
            <w:r w:rsidRPr="00B17A72">
              <w:rPr>
                <w:color w:val="auto"/>
                <w:szCs w:val="20"/>
              </w:rPr>
              <w:t>Evaluating of lesson</w:t>
            </w:r>
          </w:p>
        </w:tc>
        <w:tc>
          <w:tcPr>
            <w:tcW w:w="921" w:type="pct"/>
            <w:tcBorders>
              <w:top w:val="single" w:sz="4" w:space="0" w:color="auto"/>
              <w:left w:val="single" w:sz="4" w:space="0" w:color="auto"/>
              <w:bottom w:val="single" w:sz="4" w:space="0" w:color="auto"/>
              <w:right w:val="single" w:sz="4" w:space="0" w:color="auto"/>
            </w:tcBorders>
            <w:vAlign w:val="center"/>
          </w:tcPr>
          <w:p w14:paraId="77C82F8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56" w:type="pct"/>
            <w:tcBorders>
              <w:top w:val="single" w:sz="4" w:space="0" w:color="auto"/>
              <w:left w:val="single" w:sz="4" w:space="0" w:color="auto"/>
              <w:bottom w:val="single" w:sz="4" w:space="0" w:color="auto"/>
              <w:right w:val="single" w:sz="4" w:space="0" w:color="auto"/>
            </w:tcBorders>
            <w:vAlign w:val="center"/>
          </w:tcPr>
          <w:p w14:paraId="55D4D8A3" w14:textId="77777777" w:rsidR="00B7684C" w:rsidRPr="00B17A72" w:rsidRDefault="00B7684C" w:rsidP="001163A9">
            <w:pPr>
              <w:spacing w:after="0" w:line="240" w:lineRule="auto"/>
              <w:jc w:val="center"/>
              <w:rPr>
                <w:color w:val="auto"/>
                <w:szCs w:val="20"/>
              </w:rPr>
            </w:pPr>
          </w:p>
        </w:tc>
        <w:tc>
          <w:tcPr>
            <w:tcW w:w="463" w:type="pct"/>
            <w:tcBorders>
              <w:top w:val="single" w:sz="4" w:space="0" w:color="auto"/>
              <w:left w:val="single" w:sz="4" w:space="0" w:color="auto"/>
              <w:bottom w:val="single" w:sz="4" w:space="0" w:color="auto"/>
              <w:right w:val="single" w:sz="4" w:space="0" w:color="auto"/>
            </w:tcBorders>
            <w:vAlign w:val="center"/>
          </w:tcPr>
          <w:p w14:paraId="6187C9D8" w14:textId="77777777" w:rsidR="00B7684C" w:rsidRPr="00B17A72" w:rsidRDefault="00B7684C" w:rsidP="001163A9">
            <w:pPr>
              <w:spacing w:after="0" w:line="240" w:lineRule="auto"/>
              <w:jc w:val="center"/>
              <w:rPr>
                <w:color w:val="auto"/>
                <w:szCs w:val="20"/>
              </w:rPr>
            </w:pPr>
          </w:p>
        </w:tc>
        <w:tc>
          <w:tcPr>
            <w:tcW w:w="535" w:type="pct"/>
            <w:tcBorders>
              <w:top w:val="single" w:sz="4" w:space="0" w:color="auto"/>
              <w:left w:val="single" w:sz="4" w:space="0" w:color="auto"/>
              <w:bottom w:val="single" w:sz="4" w:space="0" w:color="auto"/>
              <w:right w:val="single" w:sz="4" w:space="0" w:color="auto"/>
            </w:tcBorders>
            <w:vAlign w:val="center"/>
          </w:tcPr>
          <w:p w14:paraId="31573B23" w14:textId="77777777" w:rsidR="00B7684C" w:rsidRPr="00B17A72" w:rsidRDefault="00B7684C" w:rsidP="001163A9">
            <w:pPr>
              <w:spacing w:after="0" w:line="240" w:lineRule="auto"/>
              <w:jc w:val="center"/>
              <w:rPr>
                <w:color w:val="auto"/>
                <w:szCs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7A84751E" w14:textId="77777777" w:rsidR="00B7684C" w:rsidRPr="00B17A72" w:rsidRDefault="00B7684C" w:rsidP="001163A9">
            <w:pPr>
              <w:spacing w:after="0" w:line="240" w:lineRule="auto"/>
              <w:jc w:val="center"/>
              <w:rPr>
                <w:color w:val="auto"/>
                <w:szCs w:val="20"/>
              </w:rPr>
            </w:pPr>
          </w:p>
        </w:tc>
        <w:tc>
          <w:tcPr>
            <w:tcW w:w="767" w:type="pct"/>
            <w:tcBorders>
              <w:top w:val="single" w:sz="4" w:space="0" w:color="auto"/>
              <w:left w:val="single" w:sz="4" w:space="0" w:color="auto"/>
              <w:bottom w:val="single" w:sz="4" w:space="0" w:color="auto"/>
              <w:right w:val="single" w:sz="4" w:space="0" w:color="auto"/>
            </w:tcBorders>
            <w:vAlign w:val="center"/>
          </w:tcPr>
          <w:p w14:paraId="468E0412" w14:textId="77777777" w:rsidR="00B7684C" w:rsidRPr="00B17A72" w:rsidRDefault="00B7684C" w:rsidP="001163A9">
            <w:pPr>
              <w:spacing w:after="0" w:line="240" w:lineRule="auto"/>
              <w:jc w:val="center"/>
              <w:rPr>
                <w:color w:val="auto"/>
                <w:szCs w:val="20"/>
              </w:rPr>
            </w:pPr>
          </w:p>
        </w:tc>
      </w:tr>
    </w:tbl>
    <w:p w14:paraId="5B4905CE" w14:textId="45838552" w:rsidR="006100DC" w:rsidRPr="00B17A72" w:rsidRDefault="006100DC" w:rsidP="006F085B">
      <w:pPr>
        <w:spacing w:after="0" w:line="240" w:lineRule="auto"/>
        <w:rPr>
          <w:b/>
          <w:color w:val="auto"/>
          <w:szCs w:val="20"/>
        </w:rPr>
      </w:pPr>
    </w:p>
    <w:p w14:paraId="619E77A0" w14:textId="77777777" w:rsidR="005B70D2" w:rsidRPr="00B17A72" w:rsidRDefault="005B70D2" w:rsidP="006F085B">
      <w:pPr>
        <w:spacing w:after="0" w:line="240" w:lineRule="auto"/>
        <w:rPr>
          <w:b/>
          <w:color w:val="auto"/>
          <w:szCs w:val="20"/>
        </w:rPr>
      </w:pPr>
    </w:p>
    <w:p w14:paraId="3F8B78FF" w14:textId="4BCFE1FA" w:rsidR="00B7684C" w:rsidRPr="00B17A72" w:rsidRDefault="006100DC" w:rsidP="00080106">
      <w:pPr>
        <w:pStyle w:val="Aklm3"/>
      </w:pPr>
      <w:r w:rsidRPr="00B17A72">
        <w:t xml:space="preserve">4.1.4. </w:t>
      </w:r>
      <w:r w:rsidR="005454F1" w:rsidRPr="00B17A72">
        <w:t xml:space="preserve">ATA 1002 </w:t>
      </w:r>
      <w:proofErr w:type="spellStart"/>
      <w:r w:rsidRPr="00B17A72">
        <w:t>Principles</w:t>
      </w:r>
      <w:proofErr w:type="spellEnd"/>
      <w:r w:rsidRPr="00B17A72">
        <w:t xml:space="preserve"> of </w:t>
      </w:r>
      <w:proofErr w:type="spellStart"/>
      <w:r w:rsidRPr="00B17A72">
        <w:t>Ataturk</w:t>
      </w:r>
      <w:proofErr w:type="spellEnd"/>
      <w:r w:rsidRPr="00B17A72">
        <w:t xml:space="preserve"> </w:t>
      </w:r>
      <w:proofErr w:type="spellStart"/>
      <w:r w:rsidR="001F735C" w:rsidRPr="00B17A72">
        <w:t>and</w:t>
      </w:r>
      <w:proofErr w:type="spellEnd"/>
      <w:r w:rsidRPr="00B17A72">
        <w:t xml:space="preserve"> </w:t>
      </w:r>
      <w:proofErr w:type="spellStart"/>
      <w:r w:rsidRPr="00B17A72">
        <w:t>History</w:t>
      </w:r>
      <w:proofErr w:type="spellEnd"/>
      <w:r w:rsidRPr="00B17A72">
        <w:t xml:space="preserve"> of </w:t>
      </w:r>
      <w:proofErr w:type="spellStart"/>
      <w:r w:rsidRPr="00B17A72">
        <w:t>The</w:t>
      </w:r>
      <w:proofErr w:type="spellEnd"/>
      <w:r w:rsidRPr="00B17A72">
        <w:t xml:space="preserve"> </w:t>
      </w:r>
      <w:proofErr w:type="spellStart"/>
      <w:r w:rsidRPr="00B17A72">
        <w:t>Turkish</w:t>
      </w:r>
      <w:proofErr w:type="spellEnd"/>
      <w:r w:rsidRPr="00B17A72">
        <w:t xml:space="preserve"> </w:t>
      </w:r>
      <w:proofErr w:type="spellStart"/>
      <w:r w:rsidRPr="00B17A72">
        <w:t>Revolution</w:t>
      </w:r>
      <w:proofErr w:type="spellEnd"/>
      <w:r w:rsidRPr="00B17A72">
        <w:t xml:space="preserve"> II</w:t>
      </w:r>
    </w:p>
    <w:p w14:paraId="64ADAA1F" w14:textId="77777777" w:rsidR="00B7684C" w:rsidRPr="00B17A72" w:rsidRDefault="005454F1" w:rsidP="001163A9">
      <w:pPr>
        <w:spacing w:after="0" w:line="240" w:lineRule="auto"/>
        <w:rPr>
          <w:color w:val="auto"/>
          <w:szCs w:val="20"/>
        </w:rPr>
      </w:pPr>
      <w:r w:rsidRPr="00B17A72">
        <w:rPr>
          <w:color w:val="auto"/>
          <w:szCs w:val="20"/>
        </w:rPr>
        <w:t xml:space="preserve"> </w:t>
      </w:r>
    </w:p>
    <w:tbl>
      <w:tblPr>
        <w:tblStyle w:val="TabloKlavuzu"/>
        <w:tblpPr w:leftFromText="141" w:rightFromText="141" w:vertAnchor="text" w:tblpXSpec="center" w:tblpY="1"/>
        <w:tblOverlap w:val="neve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1" w:type="dxa"/>
        </w:tblCellMar>
        <w:tblLook w:val="04A0" w:firstRow="1" w:lastRow="0" w:firstColumn="1" w:lastColumn="0" w:noHBand="0" w:noVBand="1"/>
      </w:tblPr>
      <w:tblGrid>
        <w:gridCol w:w="704"/>
        <w:gridCol w:w="943"/>
        <w:gridCol w:w="1807"/>
        <w:gridCol w:w="325"/>
        <w:gridCol w:w="1036"/>
        <w:gridCol w:w="614"/>
        <w:gridCol w:w="806"/>
        <w:gridCol w:w="616"/>
        <w:gridCol w:w="2176"/>
        <w:gridCol w:w="35"/>
      </w:tblGrid>
      <w:tr w:rsidR="00C82DBF" w:rsidRPr="00B17A72" w14:paraId="63976269" w14:textId="77777777" w:rsidTr="009C207F">
        <w:tc>
          <w:tcPr>
            <w:tcW w:w="9062" w:type="dxa"/>
            <w:gridSpan w:val="10"/>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0EA5BB6" w14:textId="547F0899" w:rsidR="006100DC" w:rsidRPr="00B17A72" w:rsidRDefault="006100DC" w:rsidP="001163A9">
            <w:pPr>
              <w:jc w:val="center"/>
              <w:rPr>
                <w:b/>
                <w:color w:val="auto"/>
                <w:szCs w:val="20"/>
              </w:rPr>
            </w:pPr>
            <w:r w:rsidRPr="00B17A72">
              <w:rPr>
                <w:b/>
                <w:color w:val="auto"/>
                <w:szCs w:val="20"/>
              </w:rPr>
              <w:t xml:space="preserve">ATA 1002 PRINCIPLES OF ATATURK </w:t>
            </w:r>
            <w:r w:rsidR="001F735C" w:rsidRPr="00B17A72">
              <w:rPr>
                <w:b/>
                <w:color w:val="auto"/>
                <w:szCs w:val="20"/>
              </w:rPr>
              <w:t>AND</w:t>
            </w:r>
            <w:r w:rsidRPr="00B17A72">
              <w:rPr>
                <w:b/>
                <w:color w:val="auto"/>
                <w:szCs w:val="20"/>
              </w:rPr>
              <w:t xml:space="preserve"> HISTORY OF THE TURKISH REVOLUTION II</w:t>
            </w:r>
          </w:p>
          <w:p w14:paraId="586631F5" w14:textId="5F007E93" w:rsidR="006100DC" w:rsidRPr="00B17A72" w:rsidRDefault="006100DC" w:rsidP="001163A9">
            <w:pPr>
              <w:jc w:val="center"/>
              <w:rPr>
                <w:b/>
                <w:color w:val="auto"/>
                <w:szCs w:val="20"/>
              </w:rPr>
            </w:pPr>
            <w:r w:rsidRPr="00B17A72">
              <w:rPr>
                <w:b/>
                <w:color w:val="auto"/>
                <w:szCs w:val="20"/>
              </w:rPr>
              <w:t>2025-2026 SPRING SEMESTER</w:t>
            </w:r>
          </w:p>
        </w:tc>
      </w:tr>
      <w:tr w:rsidR="00C82DBF" w:rsidRPr="00B17A72" w14:paraId="564DBA85"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75645F25" w14:textId="60319506" w:rsidR="00B7684C" w:rsidRPr="00B17A72" w:rsidRDefault="005454F1" w:rsidP="001163A9">
            <w:pPr>
              <w:rPr>
                <w:color w:val="auto"/>
                <w:szCs w:val="20"/>
              </w:rPr>
            </w:pPr>
            <w:r w:rsidRPr="00B17A72">
              <w:rPr>
                <w:b/>
                <w:color w:val="auto"/>
                <w:szCs w:val="20"/>
              </w:rPr>
              <w:t xml:space="preserve">Department(s) Giving the Course: </w:t>
            </w:r>
            <w:r w:rsidRPr="00B17A72">
              <w:rPr>
                <w:bCs/>
                <w:color w:val="auto"/>
                <w:szCs w:val="20"/>
              </w:rPr>
              <w:t xml:space="preserve">Principles of Atatürk </w:t>
            </w:r>
            <w:r w:rsidR="001F735C" w:rsidRPr="00B17A72">
              <w:rPr>
                <w:bCs/>
                <w:color w:val="auto"/>
                <w:szCs w:val="20"/>
              </w:rPr>
              <w:t>and</w:t>
            </w:r>
            <w:r w:rsidRPr="00B17A72">
              <w:rPr>
                <w:bCs/>
                <w:color w:val="auto"/>
                <w:szCs w:val="20"/>
              </w:rPr>
              <w:t xml:space="preserve"> Turkish Revolution History</w:t>
            </w:r>
            <w:r w:rsidRPr="00B17A72">
              <w:rPr>
                <w:b/>
                <w:color w:val="auto"/>
                <w:szCs w:val="20"/>
              </w:rPr>
              <w:t xml:space="preserve"> </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26A30042" w14:textId="3C38F978" w:rsidR="00B7684C" w:rsidRPr="00B17A72" w:rsidRDefault="005454F1" w:rsidP="001163A9">
            <w:pPr>
              <w:rPr>
                <w:color w:val="auto"/>
                <w:szCs w:val="20"/>
              </w:rPr>
            </w:pPr>
            <w:r w:rsidRPr="00B17A72">
              <w:rPr>
                <w:b/>
                <w:color w:val="auto"/>
                <w:szCs w:val="20"/>
              </w:rPr>
              <w:t xml:space="preserve">Department(s) Taking the Course: </w:t>
            </w:r>
            <w:r w:rsidRPr="00B17A72">
              <w:rPr>
                <w:bCs/>
                <w:color w:val="auto"/>
                <w:szCs w:val="20"/>
              </w:rPr>
              <w:t xml:space="preserve">DEU </w:t>
            </w:r>
            <w:r w:rsidR="00384830" w:rsidRPr="00B17A72">
              <w:rPr>
                <w:bCs/>
                <w:color w:val="auto"/>
                <w:szCs w:val="20"/>
              </w:rPr>
              <w:t xml:space="preserve">Faculty of Nursing </w:t>
            </w:r>
          </w:p>
        </w:tc>
      </w:tr>
      <w:tr w:rsidR="00C82DBF" w:rsidRPr="00B17A72" w14:paraId="742938F5"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7EF95249" w14:textId="77777777" w:rsidR="00B7684C" w:rsidRPr="00B17A72" w:rsidRDefault="005454F1" w:rsidP="001163A9">
            <w:pPr>
              <w:rPr>
                <w:color w:val="auto"/>
                <w:szCs w:val="20"/>
              </w:rPr>
            </w:pPr>
            <w:r w:rsidRPr="00B17A72">
              <w:rPr>
                <w:b/>
                <w:color w:val="auto"/>
                <w:szCs w:val="20"/>
              </w:rPr>
              <w:t>Name of the Department:</w:t>
            </w:r>
            <w:r w:rsidRPr="00B17A72">
              <w:rPr>
                <w:color w:val="auto"/>
                <w:szCs w:val="20"/>
              </w:rPr>
              <w:t xml:space="preserve"> Nursing </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3DD6AFC8" w14:textId="77777777" w:rsidR="00B7684C" w:rsidRPr="00B17A72" w:rsidRDefault="005454F1" w:rsidP="001163A9">
            <w:pPr>
              <w:rPr>
                <w:color w:val="auto"/>
                <w:szCs w:val="20"/>
              </w:rPr>
            </w:pPr>
            <w:r w:rsidRPr="00B17A72">
              <w:rPr>
                <w:b/>
                <w:color w:val="auto"/>
                <w:szCs w:val="20"/>
              </w:rPr>
              <w:t xml:space="preserve">Name of the Course: </w:t>
            </w:r>
          </w:p>
          <w:p w14:paraId="70226FD5" w14:textId="478C6234" w:rsidR="00B7684C" w:rsidRPr="00B17A72" w:rsidRDefault="005454F1" w:rsidP="001163A9">
            <w:pPr>
              <w:rPr>
                <w:color w:val="auto"/>
                <w:szCs w:val="20"/>
              </w:rPr>
            </w:pPr>
            <w:r w:rsidRPr="00B17A72">
              <w:rPr>
                <w:color w:val="auto"/>
                <w:szCs w:val="20"/>
              </w:rPr>
              <w:t xml:space="preserve">Principles of Ataturk </w:t>
            </w:r>
            <w:r w:rsidR="001F735C" w:rsidRPr="00B17A72">
              <w:rPr>
                <w:color w:val="auto"/>
                <w:szCs w:val="20"/>
              </w:rPr>
              <w:t>and</w:t>
            </w:r>
            <w:r w:rsidRPr="00B17A72">
              <w:rPr>
                <w:color w:val="auto"/>
                <w:szCs w:val="20"/>
              </w:rPr>
              <w:t xml:space="preserve"> History of The Turkish Revolution II </w:t>
            </w:r>
          </w:p>
        </w:tc>
      </w:tr>
      <w:tr w:rsidR="00C82DBF" w:rsidRPr="00B17A72" w14:paraId="6D563D3F"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6C7B157F" w14:textId="77777777" w:rsidR="00B7684C" w:rsidRPr="00B17A72" w:rsidRDefault="005454F1" w:rsidP="001163A9">
            <w:pPr>
              <w:rPr>
                <w:color w:val="auto"/>
                <w:szCs w:val="20"/>
              </w:rPr>
            </w:pPr>
            <w:r w:rsidRPr="00B17A72">
              <w:rPr>
                <w:b/>
                <w:color w:val="auto"/>
                <w:szCs w:val="20"/>
              </w:rPr>
              <w:t xml:space="preserve">Course Level: </w:t>
            </w:r>
            <w:r w:rsidRPr="00B17A72">
              <w:rPr>
                <w:color w:val="auto"/>
                <w:szCs w:val="20"/>
              </w:rPr>
              <w:t xml:space="preserve">First Cycle Programs </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48F4AB23" w14:textId="77777777" w:rsidR="00B7684C" w:rsidRPr="00B17A72" w:rsidRDefault="005454F1" w:rsidP="001163A9">
            <w:pPr>
              <w:rPr>
                <w:color w:val="auto"/>
                <w:szCs w:val="20"/>
              </w:rPr>
            </w:pPr>
            <w:r w:rsidRPr="00B17A72">
              <w:rPr>
                <w:b/>
                <w:color w:val="auto"/>
                <w:szCs w:val="20"/>
              </w:rPr>
              <w:t>Course Code</w:t>
            </w:r>
            <w:r w:rsidRPr="00B17A72">
              <w:rPr>
                <w:color w:val="auto"/>
                <w:szCs w:val="20"/>
              </w:rPr>
              <w:t xml:space="preserve">: ATA 1002 </w:t>
            </w:r>
          </w:p>
        </w:tc>
      </w:tr>
      <w:tr w:rsidR="00C82DBF" w:rsidRPr="00B17A72" w14:paraId="40FAD087"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20788A6E" w14:textId="77777777" w:rsidR="00B7684C" w:rsidRPr="00B17A72" w:rsidRDefault="005454F1" w:rsidP="001163A9">
            <w:pPr>
              <w:rPr>
                <w:color w:val="auto"/>
                <w:szCs w:val="20"/>
              </w:rPr>
            </w:pPr>
            <w:r w:rsidRPr="00B17A72">
              <w:rPr>
                <w:b/>
                <w:color w:val="auto"/>
                <w:szCs w:val="20"/>
              </w:rPr>
              <w:t>Issuance/Renewal Date of the Form:</w:t>
            </w:r>
            <w:r w:rsidRPr="00B17A72">
              <w:rPr>
                <w:color w:val="auto"/>
                <w:szCs w:val="20"/>
              </w:rPr>
              <w:t xml:space="preserve"> 03.02.2026 </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4B637135" w14:textId="77777777" w:rsidR="00B7684C" w:rsidRPr="00B17A72" w:rsidRDefault="005454F1" w:rsidP="001163A9">
            <w:pPr>
              <w:rPr>
                <w:color w:val="auto"/>
                <w:szCs w:val="20"/>
              </w:rPr>
            </w:pPr>
            <w:r w:rsidRPr="00B17A72">
              <w:rPr>
                <w:b/>
                <w:color w:val="auto"/>
                <w:szCs w:val="20"/>
              </w:rPr>
              <w:t>Course type:</w:t>
            </w:r>
            <w:r w:rsidRPr="00B17A72">
              <w:rPr>
                <w:color w:val="auto"/>
                <w:szCs w:val="20"/>
              </w:rPr>
              <w:t xml:space="preserve"> Compulsory </w:t>
            </w:r>
          </w:p>
        </w:tc>
      </w:tr>
      <w:tr w:rsidR="00C82DBF" w:rsidRPr="00B17A72" w14:paraId="02928F98"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711E8F73" w14:textId="77777777" w:rsidR="00B7684C" w:rsidRPr="00B17A72" w:rsidRDefault="005454F1" w:rsidP="001163A9">
            <w:pPr>
              <w:rPr>
                <w:color w:val="auto"/>
                <w:szCs w:val="20"/>
              </w:rPr>
            </w:pPr>
            <w:r w:rsidRPr="00B17A72">
              <w:rPr>
                <w:b/>
                <w:color w:val="auto"/>
                <w:szCs w:val="20"/>
              </w:rPr>
              <w:t>Language of the course:</w:t>
            </w:r>
            <w:r w:rsidRPr="00B17A72">
              <w:rPr>
                <w:color w:val="auto"/>
                <w:szCs w:val="20"/>
              </w:rPr>
              <w:t xml:space="preserve"> Turkish </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3C7228C3" w14:textId="77777777" w:rsidR="00B7684C" w:rsidRPr="00B17A72" w:rsidRDefault="005454F1" w:rsidP="001163A9">
            <w:pPr>
              <w:rPr>
                <w:color w:val="auto"/>
                <w:szCs w:val="20"/>
              </w:rPr>
            </w:pPr>
            <w:r w:rsidRPr="00B17A72">
              <w:rPr>
                <w:b/>
                <w:color w:val="auto"/>
                <w:szCs w:val="20"/>
              </w:rPr>
              <w:t xml:space="preserve">Instructor(s) of the course: </w:t>
            </w:r>
            <w:r w:rsidRPr="00B17A72">
              <w:rPr>
                <w:color w:val="auto"/>
                <w:szCs w:val="20"/>
              </w:rPr>
              <w:t xml:space="preserve">Dr. İbrahim ŞAHİN </w:t>
            </w:r>
          </w:p>
        </w:tc>
      </w:tr>
      <w:tr w:rsidR="00C82DBF" w:rsidRPr="00B17A72" w14:paraId="292DE9FE"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4B9B6A06" w14:textId="59D47E6B" w:rsidR="00B7684C" w:rsidRPr="00B17A72" w:rsidRDefault="005454F1" w:rsidP="001163A9">
            <w:pPr>
              <w:rPr>
                <w:color w:val="auto"/>
                <w:szCs w:val="20"/>
              </w:rPr>
            </w:pPr>
            <w:r w:rsidRPr="00B17A72">
              <w:rPr>
                <w:b/>
                <w:color w:val="auto"/>
                <w:szCs w:val="20"/>
              </w:rPr>
              <w:t xml:space="preserve">Prerequisite of the course: </w:t>
            </w:r>
            <w:r w:rsidR="00B60E82" w:rsidRPr="00B17A72">
              <w:rPr>
                <w:bCs/>
                <w:color w:val="auto"/>
                <w:szCs w:val="20"/>
              </w:rPr>
              <w:t>None</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243F3DAD" w14:textId="48E2E133" w:rsidR="00B7684C" w:rsidRPr="00B17A72" w:rsidRDefault="005454F1" w:rsidP="001163A9">
            <w:pPr>
              <w:rPr>
                <w:color w:val="auto"/>
                <w:szCs w:val="20"/>
              </w:rPr>
            </w:pPr>
            <w:r w:rsidRPr="00B17A72">
              <w:rPr>
                <w:b/>
                <w:color w:val="auto"/>
                <w:szCs w:val="20"/>
              </w:rPr>
              <w:t>Prerequisite course for:</w:t>
            </w:r>
            <w:r w:rsidRPr="00B17A72">
              <w:rPr>
                <w:color w:val="auto"/>
                <w:szCs w:val="20"/>
              </w:rPr>
              <w:t xml:space="preserve"> </w:t>
            </w:r>
            <w:r w:rsidR="00B60E82" w:rsidRPr="00B17A72">
              <w:rPr>
                <w:color w:val="auto"/>
                <w:szCs w:val="20"/>
              </w:rPr>
              <w:t>None</w:t>
            </w:r>
          </w:p>
        </w:tc>
      </w:tr>
      <w:tr w:rsidR="00C82DBF" w:rsidRPr="00B17A72" w14:paraId="5ABC9AA0" w14:textId="77777777" w:rsidTr="009C207F">
        <w:tc>
          <w:tcPr>
            <w:tcW w:w="5429" w:type="dxa"/>
            <w:gridSpan w:val="6"/>
            <w:tcBorders>
              <w:top w:val="single" w:sz="4" w:space="0" w:color="000000"/>
              <w:left w:val="single" w:sz="4" w:space="0" w:color="000000"/>
              <w:bottom w:val="single" w:sz="4" w:space="0" w:color="000000"/>
              <w:right w:val="single" w:sz="4" w:space="0" w:color="000000"/>
            </w:tcBorders>
            <w:vAlign w:val="center"/>
          </w:tcPr>
          <w:p w14:paraId="61768E70" w14:textId="77777777" w:rsidR="00B7684C" w:rsidRPr="00B17A72" w:rsidRDefault="005454F1" w:rsidP="001163A9">
            <w:pPr>
              <w:rPr>
                <w:color w:val="auto"/>
                <w:szCs w:val="20"/>
              </w:rPr>
            </w:pPr>
            <w:r w:rsidRPr="00B17A72">
              <w:rPr>
                <w:b/>
                <w:color w:val="auto"/>
                <w:szCs w:val="20"/>
              </w:rPr>
              <w:t>Weekly course hours:</w:t>
            </w:r>
            <w:r w:rsidRPr="00B17A72">
              <w:rPr>
                <w:color w:val="auto"/>
                <w:szCs w:val="20"/>
              </w:rPr>
              <w:t xml:space="preserve">2 </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1C433E60" w14:textId="354B611A" w:rsidR="00B7684C" w:rsidRPr="00B17A72" w:rsidRDefault="005454F1" w:rsidP="001163A9">
            <w:pPr>
              <w:rPr>
                <w:color w:val="auto"/>
                <w:szCs w:val="20"/>
              </w:rPr>
            </w:pPr>
            <w:r w:rsidRPr="00B17A72">
              <w:rPr>
                <w:b/>
                <w:color w:val="auto"/>
                <w:szCs w:val="20"/>
              </w:rPr>
              <w:t xml:space="preserve">Course </w:t>
            </w:r>
            <w:r w:rsidR="008240E7" w:rsidRPr="00B17A72">
              <w:rPr>
                <w:b/>
                <w:color w:val="auto"/>
                <w:szCs w:val="20"/>
              </w:rPr>
              <w:t>Coordinator:</w:t>
            </w:r>
            <w:r w:rsidR="006100DC" w:rsidRPr="00B17A72">
              <w:rPr>
                <w:b/>
                <w:color w:val="auto"/>
                <w:szCs w:val="20"/>
              </w:rPr>
              <w:t xml:space="preserve"> </w:t>
            </w:r>
            <w:r w:rsidRPr="00B17A72">
              <w:rPr>
                <w:color w:val="auto"/>
                <w:szCs w:val="20"/>
              </w:rPr>
              <w:t xml:space="preserve">Dr. İbrahim ŞAHİN </w:t>
            </w:r>
          </w:p>
        </w:tc>
      </w:tr>
      <w:tr w:rsidR="00C82DBF" w:rsidRPr="00B17A72" w14:paraId="7EC6C979" w14:textId="77777777" w:rsidTr="009C207F">
        <w:tc>
          <w:tcPr>
            <w:tcW w:w="1647" w:type="dxa"/>
            <w:gridSpan w:val="2"/>
            <w:tcBorders>
              <w:top w:val="single" w:sz="4" w:space="0" w:color="000000"/>
              <w:left w:val="single" w:sz="4" w:space="0" w:color="000000"/>
              <w:bottom w:val="single" w:sz="4" w:space="0" w:color="000000"/>
              <w:right w:val="single" w:sz="4" w:space="0" w:color="000000"/>
            </w:tcBorders>
            <w:vAlign w:val="center"/>
          </w:tcPr>
          <w:p w14:paraId="1084DD58" w14:textId="4260624E" w:rsidR="00B7684C" w:rsidRPr="00B17A72" w:rsidRDefault="005454F1" w:rsidP="00E713FB">
            <w:pPr>
              <w:jc w:val="center"/>
              <w:rPr>
                <w:color w:val="auto"/>
                <w:szCs w:val="20"/>
              </w:rPr>
            </w:pPr>
            <w:r w:rsidRPr="00B17A72">
              <w:rPr>
                <w:b/>
                <w:color w:val="auto"/>
                <w:szCs w:val="20"/>
              </w:rPr>
              <w:t>Theory</w:t>
            </w:r>
          </w:p>
        </w:tc>
        <w:tc>
          <w:tcPr>
            <w:tcW w:w="1807" w:type="dxa"/>
            <w:tcBorders>
              <w:top w:val="single" w:sz="4" w:space="0" w:color="000000"/>
              <w:left w:val="single" w:sz="4" w:space="0" w:color="000000"/>
              <w:bottom w:val="single" w:sz="4" w:space="0" w:color="000000"/>
              <w:right w:val="single" w:sz="4" w:space="0" w:color="000000"/>
            </w:tcBorders>
            <w:vAlign w:val="center"/>
          </w:tcPr>
          <w:p w14:paraId="542C3E0D" w14:textId="06A82574" w:rsidR="00B7684C" w:rsidRPr="00B17A72" w:rsidRDefault="005454F1" w:rsidP="00E713FB">
            <w:pPr>
              <w:jc w:val="center"/>
              <w:rPr>
                <w:color w:val="auto"/>
                <w:szCs w:val="20"/>
              </w:rPr>
            </w:pPr>
            <w:r w:rsidRPr="00B17A72">
              <w:rPr>
                <w:b/>
                <w:color w:val="auto"/>
                <w:szCs w:val="20"/>
              </w:rPr>
              <w:t>Practice</w:t>
            </w:r>
          </w:p>
        </w:tc>
        <w:tc>
          <w:tcPr>
            <w:tcW w:w="1975" w:type="dxa"/>
            <w:gridSpan w:val="3"/>
            <w:tcBorders>
              <w:top w:val="single" w:sz="4" w:space="0" w:color="000000"/>
              <w:left w:val="single" w:sz="4" w:space="0" w:color="000000"/>
              <w:bottom w:val="single" w:sz="4" w:space="0" w:color="000000"/>
              <w:right w:val="single" w:sz="4" w:space="0" w:color="000000"/>
            </w:tcBorders>
            <w:vAlign w:val="center"/>
          </w:tcPr>
          <w:p w14:paraId="405564B2" w14:textId="7BB181D1" w:rsidR="00B7684C" w:rsidRPr="00B17A72" w:rsidRDefault="005454F1" w:rsidP="00E713FB">
            <w:pPr>
              <w:jc w:val="center"/>
              <w:rPr>
                <w:color w:val="auto"/>
                <w:szCs w:val="20"/>
              </w:rPr>
            </w:pPr>
            <w:r w:rsidRPr="00B17A72">
              <w:rPr>
                <w:b/>
                <w:color w:val="auto"/>
                <w:szCs w:val="20"/>
              </w:rPr>
              <w:t>Laboratory</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2704D0B0" w14:textId="77777777" w:rsidR="00B7684C" w:rsidRPr="00B17A72" w:rsidRDefault="005454F1" w:rsidP="001163A9">
            <w:pPr>
              <w:rPr>
                <w:color w:val="auto"/>
                <w:szCs w:val="20"/>
              </w:rPr>
            </w:pPr>
            <w:r w:rsidRPr="00B17A72">
              <w:rPr>
                <w:b/>
                <w:color w:val="auto"/>
                <w:szCs w:val="20"/>
              </w:rPr>
              <w:t>National Credit of the Course:</w:t>
            </w:r>
            <w:r w:rsidRPr="00B17A72">
              <w:rPr>
                <w:color w:val="auto"/>
                <w:szCs w:val="20"/>
              </w:rPr>
              <w:t xml:space="preserve"> 2 </w:t>
            </w:r>
          </w:p>
        </w:tc>
      </w:tr>
      <w:tr w:rsidR="00C82DBF" w:rsidRPr="00B17A72" w14:paraId="48D47B04" w14:textId="77777777" w:rsidTr="009C207F">
        <w:tc>
          <w:tcPr>
            <w:tcW w:w="1647" w:type="dxa"/>
            <w:gridSpan w:val="2"/>
            <w:tcBorders>
              <w:top w:val="single" w:sz="4" w:space="0" w:color="000000"/>
              <w:left w:val="single" w:sz="4" w:space="0" w:color="000000"/>
              <w:bottom w:val="single" w:sz="4" w:space="0" w:color="000000"/>
              <w:right w:val="single" w:sz="4" w:space="0" w:color="000000"/>
            </w:tcBorders>
            <w:vAlign w:val="center"/>
          </w:tcPr>
          <w:p w14:paraId="2B2C297C" w14:textId="7E30D842" w:rsidR="00B7684C" w:rsidRPr="00B17A72" w:rsidRDefault="005454F1" w:rsidP="007068FD">
            <w:pPr>
              <w:jc w:val="center"/>
              <w:rPr>
                <w:color w:val="auto"/>
                <w:szCs w:val="20"/>
              </w:rPr>
            </w:pPr>
            <w:r w:rsidRPr="00B17A72">
              <w:rPr>
                <w:color w:val="auto"/>
                <w:szCs w:val="20"/>
              </w:rPr>
              <w:t>2</w:t>
            </w:r>
          </w:p>
        </w:tc>
        <w:tc>
          <w:tcPr>
            <w:tcW w:w="1807" w:type="dxa"/>
            <w:tcBorders>
              <w:top w:val="single" w:sz="4" w:space="0" w:color="000000"/>
              <w:left w:val="single" w:sz="4" w:space="0" w:color="000000"/>
              <w:bottom w:val="single" w:sz="4" w:space="0" w:color="000000"/>
              <w:right w:val="single" w:sz="4" w:space="0" w:color="000000"/>
            </w:tcBorders>
            <w:vAlign w:val="center"/>
          </w:tcPr>
          <w:p w14:paraId="58403DB5" w14:textId="32E55C7B" w:rsidR="00B7684C" w:rsidRPr="00B17A72" w:rsidRDefault="005454F1" w:rsidP="007068FD">
            <w:pPr>
              <w:jc w:val="center"/>
              <w:rPr>
                <w:color w:val="auto"/>
                <w:szCs w:val="20"/>
              </w:rPr>
            </w:pPr>
            <w:r w:rsidRPr="00B17A72">
              <w:rPr>
                <w:color w:val="auto"/>
                <w:szCs w:val="20"/>
              </w:rPr>
              <w:t>0</w:t>
            </w:r>
          </w:p>
        </w:tc>
        <w:tc>
          <w:tcPr>
            <w:tcW w:w="1975" w:type="dxa"/>
            <w:gridSpan w:val="3"/>
            <w:tcBorders>
              <w:top w:val="single" w:sz="4" w:space="0" w:color="000000"/>
              <w:left w:val="single" w:sz="4" w:space="0" w:color="000000"/>
              <w:bottom w:val="single" w:sz="4" w:space="0" w:color="000000"/>
              <w:right w:val="single" w:sz="4" w:space="0" w:color="000000"/>
            </w:tcBorders>
            <w:vAlign w:val="center"/>
          </w:tcPr>
          <w:p w14:paraId="338C236B" w14:textId="2419A1F1" w:rsidR="00B7684C" w:rsidRPr="00B17A72" w:rsidRDefault="005454F1" w:rsidP="007068FD">
            <w:pPr>
              <w:jc w:val="center"/>
              <w:rPr>
                <w:color w:val="auto"/>
                <w:szCs w:val="20"/>
              </w:rPr>
            </w:pPr>
            <w:r w:rsidRPr="00B17A72">
              <w:rPr>
                <w:color w:val="auto"/>
                <w:szCs w:val="20"/>
              </w:rPr>
              <w:t>0</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22379178" w14:textId="77777777" w:rsidR="00B7684C" w:rsidRPr="00B17A72" w:rsidRDefault="005454F1" w:rsidP="001163A9">
            <w:pPr>
              <w:rPr>
                <w:color w:val="auto"/>
                <w:szCs w:val="20"/>
              </w:rPr>
            </w:pPr>
            <w:r w:rsidRPr="00B17A72">
              <w:rPr>
                <w:b/>
                <w:color w:val="auto"/>
                <w:szCs w:val="20"/>
              </w:rPr>
              <w:t>ECTS Credit of the Course:</w:t>
            </w:r>
            <w:r w:rsidRPr="00B17A72">
              <w:rPr>
                <w:color w:val="auto"/>
                <w:szCs w:val="20"/>
              </w:rPr>
              <w:t xml:space="preserve">2 </w:t>
            </w:r>
          </w:p>
        </w:tc>
      </w:tr>
      <w:tr w:rsidR="007068FD" w:rsidRPr="00B17A72" w14:paraId="4BDAB259" w14:textId="77777777" w:rsidTr="007068FD">
        <w:tc>
          <w:tcPr>
            <w:tcW w:w="1647" w:type="dxa"/>
            <w:gridSpan w:val="2"/>
            <w:tcBorders>
              <w:top w:val="single" w:sz="4" w:space="0" w:color="000000"/>
              <w:left w:val="single" w:sz="4" w:space="0" w:color="000000"/>
              <w:bottom w:val="single" w:sz="4" w:space="0" w:color="000000"/>
              <w:right w:val="single" w:sz="4" w:space="0" w:color="000000"/>
            </w:tcBorders>
            <w:vAlign w:val="center"/>
          </w:tcPr>
          <w:p w14:paraId="33288701" w14:textId="7CD15CC0" w:rsidR="007068FD"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807" w:type="dxa"/>
            <w:tcBorders>
              <w:top w:val="single" w:sz="4" w:space="0" w:color="000000"/>
              <w:left w:val="single" w:sz="4" w:space="0" w:color="000000"/>
              <w:bottom w:val="single" w:sz="4" w:space="0" w:color="000000"/>
              <w:right w:val="single" w:sz="4" w:space="0" w:color="000000"/>
            </w:tcBorders>
            <w:vAlign w:val="center"/>
          </w:tcPr>
          <w:p w14:paraId="34D0104C" w14:textId="06E01C4D" w:rsidR="007068FD"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975" w:type="dxa"/>
            <w:gridSpan w:val="3"/>
            <w:tcBorders>
              <w:top w:val="single" w:sz="4" w:space="0" w:color="000000"/>
              <w:left w:val="single" w:sz="4" w:space="0" w:color="000000"/>
              <w:bottom w:val="single" w:sz="4" w:space="0" w:color="000000"/>
              <w:right w:val="single" w:sz="4" w:space="0" w:color="000000"/>
            </w:tcBorders>
            <w:vAlign w:val="center"/>
          </w:tcPr>
          <w:p w14:paraId="7D216BBA" w14:textId="5EAA74D6" w:rsidR="007068FD"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062EC8D1" w14:textId="4C511ECB" w:rsidR="007068FD" w:rsidRPr="00B17A72" w:rsidRDefault="00E713FB" w:rsidP="00E713FB">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9C207F" w:rsidRPr="00B17A72" w14:paraId="3D31DF59" w14:textId="77777777" w:rsidTr="009C207F">
        <w:tc>
          <w:tcPr>
            <w:tcW w:w="1647" w:type="dxa"/>
            <w:gridSpan w:val="2"/>
            <w:tcBorders>
              <w:top w:val="single" w:sz="4" w:space="0" w:color="000000"/>
              <w:left w:val="single" w:sz="4" w:space="0" w:color="000000"/>
              <w:bottom w:val="single" w:sz="4" w:space="0" w:color="000000"/>
              <w:right w:val="single" w:sz="4" w:space="0" w:color="000000"/>
            </w:tcBorders>
            <w:vAlign w:val="center"/>
          </w:tcPr>
          <w:p w14:paraId="5B85612F" w14:textId="68E1F695" w:rsidR="009C207F" w:rsidRPr="00B17A72" w:rsidRDefault="007068FD" w:rsidP="007068FD">
            <w:pPr>
              <w:jc w:val="center"/>
              <w:rPr>
                <w:color w:val="auto"/>
                <w:szCs w:val="20"/>
              </w:rPr>
            </w:pPr>
            <w:r w:rsidRPr="00B17A72">
              <w:rPr>
                <w:rFonts w:eastAsia="Calibri"/>
                <w:color w:val="auto"/>
                <w:kern w:val="2"/>
                <w:szCs w:val="20"/>
                <w:lang w:eastAsia="tr"/>
              </w:rPr>
              <w:t>1/252</w:t>
            </w:r>
          </w:p>
        </w:tc>
        <w:tc>
          <w:tcPr>
            <w:tcW w:w="1807" w:type="dxa"/>
            <w:tcBorders>
              <w:top w:val="single" w:sz="4" w:space="0" w:color="000000"/>
              <w:left w:val="single" w:sz="4" w:space="0" w:color="000000"/>
              <w:bottom w:val="single" w:sz="4" w:space="0" w:color="000000"/>
              <w:right w:val="single" w:sz="4" w:space="0" w:color="000000"/>
            </w:tcBorders>
            <w:vAlign w:val="center"/>
          </w:tcPr>
          <w:p w14:paraId="26EE3180" w14:textId="42B9B8A3" w:rsidR="009C207F" w:rsidRPr="00B17A72" w:rsidRDefault="007068FD" w:rsidP="007068FD">
            <w:pPr>
              <w:jc w:val="center"/>
              <w:rPr>
                <w:color w:val="auto"/>
                <w:szCs w:val="20"/>
              </w:rPr>
            </w:pPr>
            <w:r w:rsidRPr="00B17A72">
              <w:rPr>
                <w:color w:val="auto"/>
                <w:szCs w:val="20"/>
              </w:rPr>
              <w:t>-</w:t>
            </w:r>
          </w:p>
        </w:tc>
        <w:tc>
          <w:tcPr>
            <w:tcW w:w="1975" w:type="dxa"/>
            <w:gridSpan w:val="3"/>
            <w:tcBorders>
              <w:top w:val="single" w:sz="4" w:space="0" w:color="000000"/>
              <w:left w:val="single" w:sz="4" w:space="0" w:color="000000"/>
              <w:bottom w:val="single" w:sz="4" w:space="0" w:color="000000"/>
              <w:right w:val="single" w:sz="4" w:space="0" w:color="000000"/>
            </w:tcBorders>
            <w:vAlign w:val="center"/>
          </w:tcPr>
          <w:p w14:paraId="1AEDC4C8" w14:textId="69ED29D7" w:rsidR="009C207F" w:rsidRPr="00B17A72" w:rsidRDefault="007068FD" w:rsidP="007068FD">
            <w:pPr>
              <w:jc w:val="center"/>
              <w:rPr>
                <w:color w:val="auto"/>
                <w:szCs w:val="20"/>
              </w:rPr>
            </w:pPr>
            <w:r w:rsidRPr="00B17A72">
              <w:rPr>
                <w:color w:val="auto"/>
                <w:szCs w:val="20"/>
              </w:rPr>
              <w:t>-</w:t>
            </w:r>
          </w:p>
        </w:tc>
        <w:tc>
          <w:tcPr>
            <w:tcW w:w="3633" w:type="dxa"/>
            <w:gridSpan w:val="4"/>
            <w:tcBorders>
              <w:top w:val="single" w:sz="4" w:space="0" w:color="000000"/>
              <w:left w:val="single" w:sz="4" w:space="0" w:color="000000"/>
              <w:bottom w:val="single" w:sz="4" w:space="0" w:color="000000"/>
              <w:right w:val="single" w:sz="4" w:space="0" w:color="000000"/>
            </w:tcBorders>
            <w:vAlign w:val="center"/>
          </w:tcPr>
          <w:p w14:paraId="2EA2F8DC" w14:textId="7AFBFF72" w:rsidR="009C207F" w:rsidRPr="00B17A72" w:rsidRDefault="00E713FB" w:rsidP="001163A9">
            <w:pPr>
              <w:rPr>
                <w:b/>
                <w:color w:val="auto"/>
                <w:szCs w:val="20"/>
              </w:rPr>
            </w:pPr>
            <w:r w:rsidRPr="00B17A72">
              <w:rPr>
                <w:b/>
                <w:color w:val="auto"/>
                <w:szCs w:val="20"/>
              </w:rPr>
              <w:t>252</w:t>
            </w:r>
          </w:p>
        </w:tc>
      </w:tr>
      <w:tr w:rsidR="00C82DBF" w:rsidRPr="00B17A72" w14:paraId="3F90F5DA" w14:textId="77777777" w:rsidTr="009C207F">
        <w:tblPrEx>
          <w:tblCellMar>
            <w:right w:w="115" w:type="dxa"/>
          </w:tblCellMar>
        </w:tblPrEx>
        <w:tc>
          <w:tcPr>
            <w:tcW w:w="9062" w:type="dxa"/>
            <w:gridSpan w:val="10"/>
            <w:tcBorders>
              <w:top w:val="single" w:sz="4" w:space="0" w:color="000000"/>
              <w:left w:val="single" w:sz="4" w:space="0" w:color="000000"/>
              <w:bottom w:val="single" w:sz="4" w:space="0" w:color="000000"/>
              <w:right w:val="single" w:sz="4" w:space="0" w:color="000000"/>
            </w:tcBorders>
            <w:vAlign w:val="center"/>
          </w:tcPr>
          <w:p w14:paraId="1A801ACD" w14:textId="45428823" w:rsidR="00B7684C" w:rsidRPr="00B17A72" w:rsidRDefault="005454F1" w:rsidP="001163A9">
            <w:pPr>
              <w:rPr>
                <w:color w:val="auto"/>
                <w:szCs w:val="20"/>
              </w:rPr>
            </w:pPr>
            <w:r w:rsidRPr="00B17A72">
              <w:rPr>
                <w:b/>
                <w:color w:val="auto"/>
                <w:szCs w:val="20"/>
              </w:rPr>
              <w:t xml:space="preserve">Course Objective: </w:t>
            </w:r>
            <w:r w:rsidRPr="00B17A72">
              <w:rPr>
                <w:color w:val="auto"/>
                <w:szCs w:val="20"/>
              </w:rPr>
              <w:t xml:space="preserve">To </w:t>
            </w:r>
            <w:r w:rsidR="008240E7" w:rsidRPr="00B17A72">
              <w:rPr>
                <w:color w:val="auto"/>
                <w:szCs w:val="20"/>
              </w:rPr>
              <w:t>help</w:t>
            </w:r>
            <w:r w:rsidRPr="00B17A72">
              <w:rPr>
                <w:color w:val="auto"/>
                <w:szCs w:val="20"/>
              </w:rPr>
              <w:t xml:space="preserve"> students comprehend development stages of </w:t>
            </w:r>
            <w:r w:rsidR="008240E7" w:rsidRPr="00B17A72">
              <w:rPr>
                <w:color w:val="auto"/>
                <w:szCs w:val="20"/>
              </w:rPr>
              <w:t xml:space="preserve">the </w:t>
            </w:r>
            <w:r w:rsidRPr="00B17A72">
              <w:rPr>
                <w:color w:val="auto"/>
                <w:szCs w:val="20"/>
              </w:rPr>
              <w:t xml:space="preserve">Turkish community in transition from empire to </w:t>
            </w:r>
            <w:r w:rsidR="008240E7" w:rsidRPr="00B17A72">
              <w:rPr>
                <w:color w:val="auto"/>
                <w:szCs w:val="20"/>
              </w:rPr>
              <w:t>nation-state</w:t>
            </w:r>
            <w:r w:rsidRPr="00B17A72">
              <w:rPr>
                <w:b/>
                <w:color w:val="auto"/>
                <w:szCs w:val="20"/>
              </w:rPr>
              <w:t xml:space="preserve"> </w:t>
            </w:r>
          </w:p>
        </w:tc>
      </w:tr>
      <w:tr w:rsidR="00C82DBF" w:rsidRPr="00B17A72" w14:paraId="35A52A03" w14:textId="77777777" w:rsidTr="009C207F">
        <w:tblPrEx>
          <w:tblCellMar>
            <w:right w:w="115" w:type="dxa"/>
          </w:tblCellMar>
        </w:tblPrEx>
        <w:tc>
          <w:tcPr>
            <w:tcW w:w="9062" w:type="dxa"/>
            <w:gridSpan w:val="10"/>
            <w:tcBorders>
              <w:top w:val="single" w:sz="4" w:space="0" w:color="000000"/>
              <w:left w:val="single" w:sz="4" w:space="0" w:color="000000"/>
              <w:bottom w:val="single" w:sz="4" w:space="0" w:color="000000"/>
              <w:right w:val="single" w:sz="4" w:space="0" w:color="000000"/>
            </w:tcBorders>
            <w:vAlign w:val="center"/>
          </w:tcPr>
          <w:p w14:paraId="1D4E5239" w14:textId="2DBCE241" w:rsidR="00104B4E" w:rsidRPr="00B17A72" w:rsidRDefault="00104B4E" w:rsidP="001163A9">
            <w:pPr>
              <w:rPr>
                <w:color w:val="auto"/>
                <w:szCs w:val="20"/>
              </w:rPr>
            </w:pPr>
            <w:r w:rsidRPr="00B17A72">
              <w:rPr>
                <w:b/>
                <w:bCs/>
                <w:color w:val="auto"/>
                <w:szCs w:val="20"/>
              </w:rPr>
              <w:t>Course Learning Outcomes:</w:t>
            </w:r>
          </w:p>
          <w:p w14:paraId="737A2AC9" w14:textId="0CF27665" w:rsidR="00B7684C" w:rsidRPr="00B17A72" w:rsidRDefault="00172B51" w:rsidP="001163A9">
            <w:pPr>
              <w:rPr>
                <w:color w:val="auto"/>
                <w:szCs w:val="20"/>
              </w:rPr>
            </w:pPr>
            <w:r w:rsidRPr="00B17A72">
              <w:rPr>
                <w:color w:val="auto"/>
                <w:szCs w:val="20"/>
              </w:rPr>
              <w:t>LO</w:t>
            </w:r>
            <w:r w:rsidR="005454F1" w:rsidRPr="00B17A72">
              <w:rPr>
                <w:color w:val="auto"/>
                <w:szCs w:val="20"/>
              </w:rPr>
              <w:t xml:space="preserve">1.To be able to explain </w:t>
            </w:r>
            <w:r w:rsidR="008240E7" w:rsidRPr="00B17A72">
              <w:rPr>
                <w:color w:val="auto"/>
                <w:szCs w:val="20"/>
              </w:rPr>
              <w:t xml:space="preserve">the </w:t>
            </w:r>
            <w:r w:rsidR="005454F1" w:rsidRPr="00B17A72">
              <w:rPr>
                <w:color w:val="auto"/>
                <w:szCs w:val="20"/>
              </w:rPr>
              <w:t xml:space="preserve">general concepts that compose </w:t>
            </w:r>
            <w:r w:rsidR="008240E7" w:rsidRPr="00B17A72">
              <w:rPr>
                <w:color w:val="auto"/>
                <w:szCs w:val="20"/>
              </w:rPr>
              <w:t xml:space="preserve">the </w:t>
            </w:r>
            <w:r w:rsidR="005454F1" w:rsidRPr="00B17A72">
              <w:rPr>
                <w:color w:val="auto"/>
                <w:szCs w:val="20"/>
              </w:rPr>
              <w:t xml:space="preserve">fundamentals of </w:t>
            </w:r>
            <w:r w:rsidR="008240E7" w:rsidRPr="00B17A72">
              <w:rPr>
                <w:color w:val="auto"/>
                <w:szCs w:val="20"/>
              </w:rPr>
              <w:t xml:space="preserve">the </w:t>
            </w:r>
            <w:r w:rsidR="005454F1" w:rsidRPr="00B17A72">
              <w:rPr>
                <w:color w:val="auto"/>
                <w:szCs w:val="20"/>
              </w:rPr>
              <w:t xml:space="preserve">Turkish revolution </w:t>
            </w:r>
          </w:p>
          <w:p w14:paraId="30C85A08" w14:textId="497C7DCC" w:rsidR="00B7684C" w:rsidRPr="00B17A72" w:rsidRDefault="00172B51" w:rsidP="001163A9">
            <w:pPr>
              <w:rPr>
                <w:color w:val="auto"/>
                <w:szCs w:val="20"/>
              </w:rPr>
            </w:pPr>
            <w:r w:rsidRPr="00B17A72">
              <w:rPr>
                <w:color w:val="auto"/>
                <w:szCs w:val="20"/>
              </w:rPr>
              <w:t>LO</w:t>
            </w:r>
            <w:r w:rsidR="005454F1" w:rsidRPr="00B17A72">
              <w:rPr>
                <w:color w:val="auto"/>
                <w:szCs w:val="20"/>
              </w:rPr>
              <w:t xml:space="preserve">2.To be able to explain </w:t>
            </w:r>
            <w:r w:rsidR="008240E7" w:rsidRPr="00B17A72">
              <w:rPr>
                <w:color w:val="auto"/>
                <w:szCs w:val="20"/>
              </w:rPr>
              <w:t xml:space="preserve">the </w:t>
            </w:r>
            <w:r w:rsidR="005454F1" w:rsidRPr="00B17A72">
              <w:rPr>
                <w:color w:val="auto"/>
                <w:szCs w:val="20"/>
              </w:rPr>
              <w:t>aims, methods</w:t>
            </w:r>
            <w:r w:rsidR="008240E7" w:rsidRPr="00B17A72">
              <w:rPr>
                <w:color w:val="auto"/>
                <w:szCs w:val="20"/>
              </w:rPr>
              <w:t>,</w:t>
            </w:r>
            <w:r w:rsidR="005454F1" w:rsidRPr="00B17A72">
              <w:rPr>
                <w:color w:val="auto"/>
                <w:szCs w:val="20"/>
              </w:rPr>
              <w:t xml:space="preserve"> </w:t>
            </w:r>
            <w:r w:rsidR="001F735C" w:rsidRPr="00B17A72">
              <w:rPr>
                <w:color w:val="auto"/>
                <w:szCs w:val="20"/>
              </w:rPr>
              <w:t>and</w:t>
            </w:r>
            <w:r w:rsidR="005454F1" w:rsidRPr="00B17A72">
              <w:rPr>
                <w:color w:val="auto"/>
                <w:szCs w:val="20"/>
              </w:rPr>
              <w:t xml:space="preserve"> outcomes of westernization movements of the Ottoman Empire </w:t>
            </w:r>
          </w:p>
          <w:p w14:paraId="1132A5DF" w14:textId="3F5DA6B1" w:rsidR="00B7684C" w:rsidRPr="00B17A72" w:rsidRDefault="00172B51" w:rsidP="001163A9">
            <w:pPr>
              <w:rPr>
                <w:color w:val="auto"/>
                <w:szCs w:val="20"/>
              </w:rPr>
            </w:pPr>
            <w:r w:rsidRPr="00B17A72">
              <w:rPr>
                <w:color w:val="auto"/>
                <w:szCs w:val="20"/>
              </w:rPr>
              <w:t>LO</w:t>
            </w:r>
            <w:r w:rsidR="005454F1" w:rsidRPr="00B17A72">
              <w:rPr>
                <w:color w:val="auto"/>
                <w:szCs w:val="20"/>
              </w:rPr>
              <w:t xml:space="preserve">3.To be able to comprehend developments that happened in domestic </w:t>
            </w:r>
            <w:r w:rsidR="001F735C" w:rsidRPr="00B17A72">
              <w:rPr>
                <w:color w:val="auto"/>
                <w:szCs w:val="20"/>
              </w:rPr>
              <w:t>and</w:t>
            </w:r>
            <w:r w:rsidR="005454F1" w:rsidRPr="00B17A72">
              <w:rPr>
                <w:color w:val="auto"/>
                <w:szCs w:val="20"/>
              </w:rPr>
              <w:t xml:space="preserve"> foreign policies during the last period of the Ottoman Empire </w:t>
            </w:r>
          </w:p>
          <w:p w14:paraId="5F1221FE" w14:textId="15E6509A" w:rsidR="00B7684C" w:rsidRPr="00B17A72" w:rsidRDefault="00172B51" w:rsidP="001163A9">
            <w:pPr>
              <w:rPr>
                <w:color w:val="auto"/>
                <w:szCs w:val="20"/>
              </w:rPr>
            </w:pPr>
            <w:r w:rsidRPr="00B17A72">
              <w:rPr>
                <w:color w:val="auto"/>
                <w:szCs w:val="20"/>
              </w:rPr>
              <w:t>LO</w:t>
            </w:r>
            <w:r w:rsidR="005454F1" w:rsidRPr="00B17A72">
              <w:rPr>
                <w:color w:val="auto"/>
                <w:szCs w:val="20"/>
              </w:rPr>
              <w:t>4.To be able to underst</w:t>
            </w:r>
            <w:r w:rsidR="001F735C" w:rsidRPr="00B17A72">
              <w:rPr>
                <w:color w:val="auto"/>
                <w:szCs w:val="20"/>
              </w:rPr>
              <w:t>and</w:t>
            </w:r>
            <w:r w:rsidR="005454F1" w:rsidRPr="00B17A72">
              <w:rPr>
                <w:color w:val="auto"/>
                <w:szCs w:val="20"/>
              </w:rPr>
              <w:t xml:space="preserve"> </w:t>
            </w:r>
            <w:r w:rsidR="008240E7" w:rsidRPr="00B17A72">
              <w:rPr>
                <w:color w:val="auto"/>
                <w:szCs w:val="20"/>
              </w:rPr>
              <w:t xml:space="preserve">the </w:t>
            </w:r>
            <w:r w:rsidR="005454F1" w:rsidRPr="00B17A72">
              <w:rPr>
                <w:color w:val="auto"/>
                <w:szCs w:val="20"/>
              </w:rPr>
              <w:t xml:space="preserve">impacts of the Great War </w:t>
            </w:r>
            <w:r w:rsidR="008240E7" w:rsidRPr="00B17A72">
              <w:rPr>
                <w:color w:val="auto"/>
                <w:szCs w:val="20"/>
              </w:rPr>
              <w:t>on</w:t>
            </w:r>
            <w:r w:rsidR="005454F1" w:rsidRPr="00B17A72">
              <w:rPr>
                <w:color w:val="auto"/>
                <w:szCs w:val="20"/>
              </w:rPr>
              <w:t xml:space="preserve"> the Ottoman Empire </w:t>
            </w:r>
          </w:p>
          <w:p w14:paraId="55AF0023" w14:textId="3FAEDB18" w:rsidR="00B7684C" w:rsidRPr="00B17A72" w:rsidRDefault="00172B51" w:rsidP="001163A9">
            <w:pPr>
              <w:rPr>
                <w:color w:val="auto"/>
                <w:szCs w:val="20"/>
              </w:rPr>
            </w:pPr>
            <w:r w:rsidRPr="00B17A72">
              <w:rPr>
                <w:color w:val="auto"/>
                <w:szCs w:val="20"/>
              </w:rPr>
              <w:t>LO</w:t>
            </w:r>
            <w:r w:rsidR="005454F1" w:rsidRPr="00B17A72">
              <w:rPr>
                <w:color w:val="auto"/>
                <w:szCs w:val="20"/>
              </w:rPr>
              <w:t>5.To be able to explicate political, economic, military</w:t>
            </w:r>
            <w:r w:rsidR="008240E7" w:rsidRPr="00B17A72">
              <w:rPr>
                <w:color w:val="auto"/>
                <w:szCs w:val="20"/>
              </w:rPr>
              <w:t>,</w:t>
            </w:r>
            <w:r w:rsidR="005454F1" w:rsidRPr="00B17A72">
              <w:rPr>
                <w:color w:val="auto"/>
                <w:szCs w:val="20"/>
              </w:rPr>
              <w:t xml:space="preserve"> </w:t>
            </w:r>
            <w:r w:rsidR="001F735C" w:rsidRPr="00B17A72">
              <w:rPr>
                <w:color w:val="auto"/>
                <w:szCs w:val="20"/>
              </w:rPr>
              <w:t>and</w:t>
            </w:r>
            <w:r w:rsidR="005454F1" w:rsidRPr="00B17A72">
              <w:rPr>
                <w:color w:val="auto"/>
                <w:szCs w:val="20"/>
              </w:rPr>
              <w:t xml:space="preserve"> social events that happened during the National Struggle process </w:t>
            </w:r>
          </w:p>
        </w:tc>
      </w:tr>
      <w:tr w:rsidR="00C82DBF" w:rsidRPr="00B17A72" w14:paraId="4D9E0AE4" w14:textId="77777777" w:rsidTr="009C207F">
        <w:tblPrEx>
          <w:tblCellMar>
            <w:right w:w="115" w:type="dxa"/>
          </w:tblCellMar>
        </w:tblPrEx>
        <w:tc>
          <w:tcPr>
            <w:tcW w:w="9062" w:type="dxa"/>
            <w:gridSpan w:val="10"/>
            <w:tcBorders>
              <w:top w:val="single" w:sz="4" w:space="0" w:color="000000"/>
              <w:left w:val="single" w:sz="4" w:space="0" w:color="000000"/>
              <w:bottom w:val="single" w:sz="4" w:space="0" w:color="000000"/>
              <w:right w:val="single" w:sz="4" w:space="0" w:color="000000"/>
            </w:tcBorders>
            <w:vAlign w:val="center"/>
          </w:tcPr>
          <w:p w14:paraId="1C499321" w14:textId="38220533" w:rsidR="00B7684C" w:rsidRPr="00B17A72" w:rsidRDefault="005454F1" w:rsidP="001163A9">
            <w:pPr>
              <w:rPr>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Methods: </w:t>
            </w:r>
            <w:r w:rsidRPr="00B17A72">
              <w:rPr>
                <w:color w:val="auto"/>
                <w:szCs w:val="20"/>
              </w:rPr>
              <w:t xml:space="preserve">Presentation, expression </w:t>
            </w:r>
          </w:p>
        </w:tc>
      </w:tr>
      <w:tr w:rsidR="00C82DBF" w:rsidRPr="00B17A72" w14:paraId="0A22819B" w14:textId="77777777" w:rsidTr="009C207F">
        <w:tblPrEx>
          <w:tblCellMar>
            <w:right w:w="115" w:type="dxa"/>
          </w:tblCellMar>
        </w:tblPrEx>
        <w:tc>
          <w:tcPr>
            <w:tcW w:w="9062" w:type="dxa"/>
            <w:gridSpan w:val="10"/>
            <w:tcBorders>
              <w:top w:val="single" w:sz="4" w:space="0" w:color="000000"/>
              <w:left w:val="single" w:sz="4" w:space="0" w:color="000000"/>
              <w:bottom w:val="single" w:sz="4" w:space="0" w:color="000000"/>
              <w:right w:val="single" w:sz="4" w:space="0" w:color="000000"/>
            </w:tcBorders>
            <w:vAlign w:val="center"/>
          </w:tcPr>
          <w:p w14:paraId="4314A59E" w14:textId="659C725B" w:rsidR="00B7684C" w:rsidRPr="00B17A72" w:rsidRDefault="005454F1" w:rsidP="001163A9">
            <w:pPr>
              <w:rPr>
                <w:color w:val="auto"/>
                <w:szCs w:val="20"/>
              </w:rPr>
            </w:pPr>
            <w:r w:rsidRPr="00B17A72">
              <w:rPr>
                <w:b/>
                <w:color w:val="auto"/>
                <w:szCs w:val="20"/>
              </w:rPr>
              <w:lastRenderedPageBreak/>
              <w:t xml:space="preserve">Assessment Methods: </w:t>
            </w:r>
            <w:r w:rsidRPr="00B17A72">
              <w:rPr>
                <w:color w:val="auto"/>
                <w:szCs w:val="20"/>
              </w:rPr>
              <w:t xml:space="preserve">(Assessment method shall correspond to learning outputs </w:t>
            </w:r>
            <w:r w:rsidR="001F735C" w:rsidRPr="00B17A72">
              <w:rPr>
                <w:color w:val="auto"/>
                <w:szCs w:val="20"/>
              </w:rPr>
              <w:t>and</w:t>
            </w:r>
            <w:r w:rsidRPr="00B17A72">
              <w:rPr>
                <w:color w:val="auto"/>
                <w:szCs w:val="20"/>
              </w:rPr>
              <w:t xml:space="preserve"> teaching techniques being used during the course) </w:t>
            </w:r>
          </w:p>
        </w:tc>
      </w:tr>
      <w:tr w:rsidR="00C82DBF" w:rsidRPr="00B17A72" w14:paraId="5F822CB2" w14:textId="77777777" w:rsidTr="009C207F">
        <w:tblPrEx>
          <w:tblCellMar>
            <w:right w:w="115" w:type="dxa"/>
          </w:tblCellMar>
        </w:tblPrEx>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68D2DDAA" w14:textId="77777777" w:rsidR="00B7684C" w:rsidRPr="00B17A72" w:rsidRDefault="005454F1" w:rsidP="001163A9">
            <w:pPr>
              <w:rPr>
                <w:color w:val="auto"/>
                <w:szCs w:val="20"/>
              </w:rPr>
            </w:pPr>
            <w:r w:rsidRPr="00B17A72">
              <w:rPr>
                <w:color w:val="auto"/>
                <w:szCs w:val="20"/>
              </w:rPr>
              <w:t xml:space="preserve">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7C8EB219" w14:textId="77777777" w:rsidR="00B7684C" w:rsidRPr="00B17A72" w:rsidRDefault="005454F1" w:rsidP="001163A9">
            <w:pPr>
              <w:rPr>
                <w:color w:val="auto"/>
                <w:szCs w:val="20"/>
              </w:rPr>
            </w:pPr>
            <w:r w:rsidRPr="00B17A72">
              <w:rPr>
                <w:b/>
                <w:color w:val="auto"/>
                <w:szCs w:val="20"/>
              </w:rPr>
              <w:t xml:space="preserve">Mark as (X) If Available </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09536624" w14:textId="77777777" w:rsidR="00B7684C" w:rsidRPr="00B17A72" w:rsidRDefault="005454F1" w:rsidP="001163A9">
            <w:pPr>
              <w:rPr>
                <w:color w:val="auto"/>
                <w:szCs w:val="20"/>
              </w:rPr>
            </w:pPr>
            <w:r w:rsidRPr="00B17A72">
              <w:rPr>
                <w:b/>
                <w:color w:val="auto"/>
                <w:szCs w:val="20"/>
              </w:rPr>
              <w:t xml:space="preserve">Percentage (%) </w:t>
            </w:r>
          </w:p>
        </w:tc>
      </w:tr>
      <w:tr w:rsidR="00C82DBF" w:rsidRPr="00B17A72" w14:paraId="7F5DE6E2" w14:textId="77777777" w:rsidTr="009C207F">
        <w:tblPrEx>
          <w:tblCellMar>
            <w:right w:w="115" w:type="dxa"/>
          </w:tblCellMar>
        </w:tblPrEx>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1FF99CA8" w14:textId="77777777" w:rsidR="00B7684C" w:rsidRPr="00B17A72" w:rsidRDefault="005454F1" w:rsidP="001163A9">
            <w:pPr>
              <w:rPr>
                <w:color w:val="auto"/>
                <w:szCs w:val="20"/>
              </w:rPr>
            </w:pPr>
            <w:r w:rsidRPr="00B17A72">
              <w:rPr>
                <w:b/>
                <w:color w:val="auto"/>
                <w:szCs w:val="20"/>
              </w:rPr>
              <w:t xml:space="preserve">Intra-Semester / Semester-End Studies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45FB9366" w14:textId="77777777" w:rsidR="00B7684C" w:rsidRPr="00B17A72" w:rsidRDefault="005454F1" w:rsidP="001163A9">
            <w:pPr>
              <w:rPr>
                <w:color w:val="auto"/>
                <w:szCs w:val="20"/>
              </w:rPr>
            </w:pPr>
            <w:r w:rsidRPr="00B17A72">
              <w:rPr>
                <w:color w:val="auto"/>
                <w:szCs w:val="20"/>
              </w:rPr>
              <w:t xml:space="preserve"> </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5F529D00" w14:textId="77777777" w:rsidR="00B7684C" w:rsidRPr="00B17A72" w:rsidRDefault="005454F1" w:rsidP="001163A9">
            <w:pPr>
              <w:rPr>
                <w:color w:val="auto"/>
                <w:szCs w:val="20"/>
              </w:rPr>
            </w:pPr>
            <w:r w:rsidRPr="00B17A72">
              <w:rPr>
                <w:color w:val="auto"/>
                <w:szCs w:val="20"/>
              </w:rPr>
              <w:t xml:space="preserve"> </w:t>
            </w:r>
          </w:p>
        </w:tc>
      </w:tr>
      <w:tr w:rsidR="00C82DBF" w:rsidRPr="00B17A72" w14:paraId="368C6F27" w14:textId="77777777" w:rsidTr="009C207F">
        <w:tblPrEx>
          <w:tblCellMar>
            <w:right w:w="115" w:type="dxa"/>
          </w:tblCellMar>
        </w:tblPrEx>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506F5CCB" w14:textId="77777777" w:rsidR="00B7684C" w:rsidRPr="00B17A72" w:rsidRDefault="005454F1" w:rsidP="001163A9">
            <w:pPr>
              <w:rPr>
                <w:color w:val="auto"/>
                <w:szCs w:val="20"/>
              </w:rPr>
            </w:pPr>
            <w:r w:rsidRPr="00B17A72">
              <w:rPr>
                <w:b/>
                <w:color w:val="auto"/>
                <w:szCs w:val="20"/>
              </w:rPr>
              <w:t>1</w:t>
            </w:r>
            <w:r w:rsidRPr="00B17A72">
              <w:rPr>
                <w:b/>
                <w:color w:val="auto"/>
                <w:szCs w:val="20"/>
                <w:vertAlign w:val="superscript"/>
              </w:rPr>
              <w:t>st</w:t>
            </w:r>
            <w:r w:rsidRPr="00B17A72">
              <w:rPr>
                <w:b/>
                <w:color w:val="auto"/>
                <w:szCs w:val="20"/>
              </w:rPr>
              <w:t xml:space="preserve"> Midterm Exam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5B47B8C7" w14:textId="77777777" w:rsidR="00B7684C" w:rsidRPr="00B17A72" w:rsidRDefault="005454F1" w:rsidP="001163A9">
            <w:pPr>
              <w:jc w:val="center"/>
              <w:rPr>
                <w:color w:val="auto"/>
                <w:szCs w:val="20"/>
              </w:rPr>
            </w:pPr>
            <w:r w:rsidRPr="00B17A72">
              <w:rPr>
                <w:color w:val="auto"/>
                <w:szCs w:val="20"/>
              </w:rPr>
              <w:t xml:space="preserve">X </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69888CBF" w14:textId="77777777" w:rsidR="00B7684C" w:rsidRPr="00B17A72" w:rsidRDefault="005454F1" w:rsidP="001163A9">
            <w:pPr>
              <w:jc w:val="center"/>
              <w:rPr>
                <w:color w:val="auto"/>
                <w:szCs w:val="20"/>
              </w:rPr>
            </w:pPr>
            <w:r w:rsidRPr="00B17A72">
              <w:rPr>
                <w:color w:val="auto"/>
                <w:szCs w:val="20"/>
              </w:rPr>
              <w:t xml:space="preserve">%40 </w:t>
            </w:r>
          </w:p>
        </w:tc>
      </w:tr>
      <w:tr w:rsidR="00C82DBF" w:rsidRPr="00B17A72" w14:paraId="48D34EB9" w14:textId="77777777" w:rsidTr="009C207F">
        <w:tblPrEx>
          <w:tblCellMar>
            <w:right w:w="115" w:type="dxa"/>
          </w:tblCellMar>
        </w:tblPrEx>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4490F6FF" w14:textId="77777777" w:rsidR="00B7684C" w:rsidRPr="00B17A72" w:rsidRDefault="005454F1" w:rsidP="001163A9">
            <w:pPr>
              <w:rPr>
                <w:color w:val="auto"/>
                <w:szCs w:val="20"/>
              </w:rPr>
            </w:pPr>
            <w:r w:rsidRPr="00B17A72">
              <w:rPr>
                <w:b/>
                <w:color w:val="auto"/>
                <w:szCs w:val="20"/>
              </w:rPr>
              <w:t xml:space="preserve">Application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08606796" w14:textId="77777777" w:rsidR="00B7684C" w:rsidRPr="00B17A72" w:rsidRDefault="005454F1" w:rsidP="001163A9">
            <w:pPr>
              <w:jc w:val="center"/>
              <w:rPr>
                <w:color w:val="auto"/>
                <w:szCs w:val="20"/>
              </w:rPr>
            </w:pPr>
            <w:r w:rsidRPr="00B17A72">
              <w:rPr>
                <w:color w:val="auto"/>
                <w:szCs w:val="20"/>
              </w:rPr>
              <w:t xml:space="preserve"> </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75729BE3" w14:textId="77777777" w:rsidR="00B7684C" w:rsidRPr="00B17A72" w:rsidRDefault="005454F1" w:rsidP="001163A9">
            <w:pPr>
              <w:jc w:val="center"/>
              <w:rPr>
                <w:color w:val="auto"/>
                <w:szCs w:val="20"/>
              </w:rPr>
            </w:pPr>
            <w:r w:rsidRPr="00B17A72">
              <w:rPr>
                <w:color w:val="auto"/>
                <w:szCs w:val="20"/>
              </w:rPr>
              <w:t xml:space="preserve"> </w:t>
            </w:r>
          </w:p>
        </w:tc>
      </w:tr>
      <w:tr w:rsidR="00C82DBF" w:rsidRPr="00B17A72" w14:paraId="3C3A3427" w14:textId="77777777" w:rsidTr="009C207F">
        <w:tblPrEx>
          <w:tblCellMar>
            <w:left w:w="106" w:type="dxa"/>
            <w:right w:w="94" w:type="dxa"/>
          </w:tblCellMar>
        </w:tblPrEx>
        <w:trPr>
          <w:gridAfter w:val="1"/>
          <w:wAfter w:w="35" w:type="dxa"/>
        </w:trPr>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6D7FE167" w14:textId="77777777" w:rsidR="00B7684C" w:rsidRPr="00B17A72" w:rsidRDefault="005454F1" w:rsidP="001163A9">
            <w:pPr>
              <w:rPr>
                <w:color w:val="auto"/>
                <w:szCs w:val="20"/>
              </w:rPr>
            </w:pPr>
            <w:r w:rsidRPr="00B17A72">
              <w:rPr>
                <w:b/>
                <w:color w:val="auto"/>
                <w:szCs w:val="20"/>
              </w:rPr>
              <w:t xml:space="preserve">Project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5DF71039" w14:textId="77777777" w:rsidR="00B7684C" w:rsidRPr="00B17A72" w:rsidRDefault="005454F1" w:rsidP="001163A9">
            <w:pPr>
              <w:jc w:val="center"/>
              <w:rPr>
                <w:color w:val="auto"/>
                <w:szCs w:val="20"/>
              </w:rPr>
            </w:pPr>
            <w:r w:rsidRPr="00B17A72">
              <w:rPr>
                <w:color w:val="auto"/>
                <w:szCs w:val="20"/>
              </w:rPr>
              <w:t xml:space="preserve"> </w:t>
            </w:r>
          </w:p>
        </w:tc>
        <w:tc>
          <w:tcPr>
            <w:tcW w:w="2792" w:type="dxa"/>
            <w:gridSpan w:val="2"/>
            <w:tcBorders>
              <w:top w:val="single" w:sz="4" w:space="0" w:color="000000"/>
              <w:left w:val="single" w:sz="4" w:space="0" w:color="000000"/>
              <w:bottom w:val="single" w:sz="4" w:space="0" w:color="000000"/>
              <w:right w:val="single" w:sz="4" w:space="0" w:color="000000"/>
            </w:tcBorders>
            <w:vAlign w:val="center"/>
          </w:tcPr>
          <w:p w14:paraId="6A363272" w14:textId="77777777" w:rsidR="00B7684C" w:rsidRPr="00B17A72" w:rsidRDefault="005454F1" w:rsidP="001163A9">
            <w:pPr>
              <w:jc w:val="center"/>
              <w:rPr>
                <w:color w:val="auto"/>
                <w:szCs w:val="20"/>
              </w:rPr>
            </w:pPr>
            <w:r w:rsidRPr="00B17A72">
              <w:rPr>
                <w:color w:val="auto"/>
                <w:szCs w:val="20"/>
              </w:rPr>
              <w:t xml:space="preserve"> </w:t>
            </w:r>
          </w:p>
        </w:tc>
      </w:tr>
      <w:tr w:rsidR="00C82DBF" w:rsidRPr="00B17A72" w14:paraId="581A193C" w14:textId="77777777" w:rsidTr="009C207F">
        <w:tblPrEx>
          <w:tblCellMar>
            <w:left w:w="106" w:type="dxa"/>
            <w:right w:w="94" w:type="dxa"/>
          </w:tblCellMar>
        </w:tblPrEx>
        <w:trPr>
          <w:gridAfter w:val="1"/>
          <w:wAfter w:w="35" w:type="dxa"/>
        </w:trPr>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1FEF95DC" w14:textId="77777777" w:rsidR="00B7684C" w:rsidRPr="00B17A72" w:rsidRDefault="005454F1" w:rsidP="001163A9">
            <w:pPr>
              <w:rPr>
                <w:color w:val="auto"/>
                <w:szCs w:val="20"/>
              </w:rPr>
            </w:pPr>
            <w:r w:rsidRPr="00B17A72">
              <w:rPr>
                <w:b/>
                <w:color w:val="auto"/>
                <w:szCs w:val="20"/>
              </w:rPr>
              <w:t xml:space="preserve">Laboratory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4554DCA8" w14:textId="77777777" w:rsidR="00B7684C" w:rsidRPr="00B17A72" w:rsidRDefault="005454F1" w:rsidP="001163A9">
            <w:pPr>
              <w:jc w:val="center"/>
              <w:rPr>
                <w:color w:val="auto"/>
                <w:szCs w:val="20"/>
              </w:rPr>
            </w:pPr>
            <w:r w:rsidRPr="00B17A72">
              <w:rPr>
                <w:color w:val="auto"/>
                <w:szCs w:val="20"/>
              </w:rPr>
              <w:t xml:space="preserve"> </w:t>
            </w:r>
          </w:p>
        </w:tc>
        <w:tc>
          <w:tcPr>
            <w:tcW w:w="2792" w:type="dxa"/>
            <w:gridSpan w:val="2"/>
            <w:tcBorders>
              <w:top w:val="single" w:sz="4" w:space="0" w:color="000000"/>
              <w:left w:val="single" w:sz="4" w:space="0" w:color="000000"/>
              <w:bottom w:val="single" w:sz="4" w:space="0" w:color="000000"/>
              <w:right w:val="single" w:sz="4" w:space="0" w:color="000000"/>
            </w:tcBorders>
            <w:vAlign w:val="center"/>
          </w:tcPr>
          <w:p w14:paraId="63A1FAA9" w14:textId="77777777" w:rsidR="00B7684C" w:rsidRPr="00B17A72" w:rsidRDefault="005454F1" w:rsidP="001163A9">
            <w:pPr>
              <w:jc w:val="center"/>
              <w:rPr>
                <w:color w:val="auto"/>
                <w:szCs w:val="20"/>
              </w:rPr>
            </w:pPr>
            <w:r w:rsidRPr="00B17A72">
              <w:rPr>
                <w:color w:val="auto"/>
                <w:szCs w:val="20"/>
              </w:rPr>
              <w:t xml:space="preserve"> </w:t>
            </w:r>
          </w:p>
        </w:tc>
      </w:tr>
      <w:tr w:rsidR="00C82DBF" w:rsidRPr="00B17A72" w14:paraId="24C2BFBA" w14:textId="77777777" w:rsidTr="009C207F">
        <w:tblPrEx>
          <w:tblCellMar>
            <w:left w:w="106" w:type="dxa"/>
            <w:right w:w="94" w:type="dxa"/>
          </w:tblCellMar>
        </w:tblPrEx>
        <w:trPr>
          <w:gridAfter w:val="1"/>
          <w:wAfter w:w="35" w:type="dxa"/>
        </w:trPr>
        <w:tc>
          <w:tcPr>
            <w:tcW w:w="3779" w:type="dxa"/>
            <w:gridSpan w:val="4"/>
            <w:tcBorders>
              <w:top w:val="single" w:sz="4" w:space="0" w:color="000000"/>
              <w:left w:val="single" w:sz="4" w:space="0" w:color="000000"/>
              <w:bottom w:val="single" w:sz="4" w:space="0" w:color="000000"/>
              <w:right w:val="single" w:sz="4" w:space="0" w:color="000000"/>
            </w:tcBorders>
            <w:vAlign w:val="center"/>
          </w:tcPr>
          <w:p w14:paraId="7C46E597" w14:textId="77777777" w:rsidR="00B7684C" w:rsidRPr="00B17A72" w:rsidRDefault="005454F1" w:rsidP="001163A9">
            <w:pPr>
              <w:rPr>
                <w:color w:val="auto"/>
                <w:szCs w:val="20"/>
              </w:rPr>
            </w:pPr>
            <w:r w:rsidRPr="00B17A72">
              <w:rPr>
                <w:b/>
                <w:color w:val="auto"/>
                <w:szCs w:val="20"/>
              </w:rPr>
              <w:t xml:space="preserve">Final Exam </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46E2C70B" w14:textId="77777777" w:rsidR="00B7684C" w:rsidRPr="00B17A72" w:rsidRDefault="005454F1" w:rsidP="001163A9">
            <w:pPr>
              <w:jc w:val="center"/>
              <w:rPr>
                <w:color w:val="auto"/>
                <w:szCs w:val="20"/>
              </w:rPr>
            </w:pPr>
            <w:r w:rsidRPr="00B17A72">
              <w:rPr>
                <w:color w:val="auto"/>
                <w:szCs w:val="20"/>
              </w:rPr>
              <w:t xml:space="preserve">X </w:t>
            </w:r>
          </w:p>
        </w:tc>
        <w:tc>
          <w:tcPr>
            <w:tcW w:w="2792" w:type="dxa"/>
            <w:gridSpan w:val="2"/>
            <w:tcBorders>
              <w:top w:val="single" w:sz="4" w:space="0" w:color="000000"/>
              <w:left w:val="single" w:sz="4" w:space="0" w:color="000000"/>
              <w:bottom w:val="single" w:sz="4" w:space="0" w:color="000000"/>
              <w:right w:val="single" w:sz="4" w:space="0" w:color="000000"/>
            </w:tcBorders>
            <w:vAlign w:val="center"/>
          </w:tcPr>
          <w:p w14:paraId="04FACE23" w14:textId="77777777" w:rsidR="00B7684C" w:rsidRPr="00B17A72" w:rsidRDefault="005454F1" w:rsidP="001163A9">
            <w:pPr>
              <w:jc w:val="center"/>
              <w:rPr>
                <w:color w:val="auto"/>
                <w:szCs w:val="20"/>
              </w:rPr>
            </w:pPr>
            <w:r w:rsidRPr="00B17A72">
              <w:rPr>
                <w:color w:val="auto"/>
                <w:szCs w:val="20"/>
              </w:rPr>
              <w:t xml:space="preserve">%60 </w:t>
            </w:r>
          </w:p>
        </w:tc>
      </w:tr>
      <w:tr w:rsidR="00C82DBF" w:rsidRPr="00B17A72" w14:paraId="121505A6" w14:textId="77777777" w:rsidTr="009C207F">
        <w:tblPrEx>
          <w:tblCellMar>
            <w:left w:w="106" w:type="dxa"/>
            <w:right w:w="94" w:type="dxa"/>
          </w:tblCellMar>
        </w:tblPrEx>
        <w:trPr>
          <w:gridAfter w:val="1"/>
          <w:wAfter w:w="35" w:type="dxa"/>
        </w:trPr>
        <w:tc>
          <w:tcPr>
            <w:tcW w:w="9027" w:type="dxa"/>
            <w:gridSpan w:val="9"/>
            <w:tcBorders>
              <w:top w:val="single" w:sz="4" w:space="0" w:color="000000"/>
              <w:left w:val="single" w:sz="4" w:space="0" w:color="000000"/>
              <w:bottom w:val="single" w:sz="4" w:space="0" w:color="000000"/>
              <w:right w:val="single" w:sz="4" w:space="0" w:color="000000"/>
            </w:tcBorders>
            <w:vAlign w:val="center"/>
          </w:tcPr>
          <w:p w14:paraId="5E420016" w14:textId="77777777" w:rsidR="00B7684C" w:rsidRPr="00B17A72" w:rsidRDefault="005454F1" w:rsidP="001163A9">
            <w:pPr>
              <w:rPr>
                <w:color w:val="auto"/>
                <w:szCs w:val="20"/>
              </w:rPr>
            </w:pPr>
            <w:r w:rsidRPr="00B17A72">
              <w:rPr>
                <w:b/>
                <w:color w:val="auto"/>
                <w:szCs w:val="20"/>
              </w:rPr>
              <w:t xml:space="preserve">Explanations Concerning the Assessment Methods: </w:t>
            </w:r>
          </w:p>
          <w:p w14:paraId="250A2AB4" w14:textId="5C34B150" w:rsidR="00B7684C" w:rsidRPr="00B17A72" w:rsidRDefault="005454F1" w:rsidP="001163A9">
            <w:pPr>
              <w:rPr>
                <w:color w:val="auto"/>
                <w:szCs w:val="20"/>
              </w:rPr>
            </w:pPr>
            <w:r w:rsidRPr="00B17A72">
              <w:rPr>
                <w:color w:val="auto"/>
                <w:szCs w:val="20"/>
              </w:rPr>
              <w:t xml:space="preserve">In the </w:t>
            </w:r>
            <w:r w:rsidR="008240E7" w:rsidRPr="00B17A72">
              <w:rPr>
                <w:color w:val="auto"/>
                <w:szCs w:val="20"/>
              </w:rPr>
              <w:t>course evaluation, 50% of the midterm grade and 50% of the final grade will be used to determine the course success grade for semester calculations</w:t>
            </w:r>
            <w:r w:rsidRPr="00B17A72">
              <w:rPr>
                <w:color w:val="auto"/>
                <w:szCs w:val="20"/>
              </w:rPr>
              <w:t xml:space="preserve">. </w:t>
            </w:r>
          </w:p>
        </w:tc>
      </w:tr>
      <w:tr w:rsidR="00C82DBF" w:rsidRPr="00B17A72" w14:paraId="4946641D" w14:textId="77777777" w:rsidTr="009C207F">
        <w:tblPrEx>
          <w:tblCellMar>
            <w:left w:w="106" w:type="dxa"/>
            <w:right w:w="94" w:type="dxa"/>
          </w:tblCellMar>
        </w:tblPrEx>
        <w:trPr>
          <w:gridAfter w:val="1"/>
          <w:wAfter w:w="35" w:type="dxa"/>
        </w:trPr>
        <w:tc>
          <w:tcPr>
            <w:tcW w:w="9027" w:type="dxa"/>
            <w:gridSpan w:val="9"/>
            <w:tcBorders>
              <w:top w:val="single" w:sz="4" w:space="0" w:color="000000"/>
              <w:left w:val="single" w:sz="4" w:space="0" w:color="000000"/>
              <w:bottom w:val="single" w:sz="4" w:space="0" w:color="000000"/>
              <w:right w:val="single" w:sz="4" w:space="0" w:color="000000"/>
            </w:tcBorders>
            <w:vAlign w:val="center"/>
          </w:tcPr>
          <w:p w14:paraId="4B866501" w14:textId="6C832AA5" w:rsidR="00B7684C" w:rsidRPr="00B17A72" w:rsidRDefault="005454F1" w:rsidP="001163A9">
            <w:pPr>
              <w:rPr>
                <w:color w:val="auto"/>
                <w:szCs w:val="20"/>
              </w:rPr>
            </w:pPr>
            <w:r w:rsidRPr="00B17A72">
              <w:rPr>
                <w:b/>
                <w:color w:val="auto"/>
                <w:szCs w:val="20"/>
              </w:rPr>
              <w:t>Assessment Criteria:</w:t>
            </w:r>
            <w:r w:rsidRPr="00B17A72">
              <w:rPr>
                <w:color w:val="auto"/>
                <w:szCs w:val="20"/>
              </w:rPr>
              <w:t xml:space="preserve"> (What dimensions of learning outputs are assessed</w:t>
            </w:r>
            <w:r w:rsidR="008240E7" w:rsidRPr="00B17A72">
              <w:rPr>
                <w:color w:val="auto"/>
                <w:szCs w:val="20"/>
              </w:rPr>
              <w:t>,</w:t>
            </w:r>
            <w:r w:rsidRPr="00B17A72">
              <w:rPr>
                <w:color w:val="auto"/>
                <w:szCs w:val="20"/>
              </w:rPr>
              <w:t xml:space="preserve"> </w:t>
            </w:r>
            <w:r w:rsidR="001F735C" w:rsidRPr="00B17A72">
              <w:rPr>
                <w:color w:val="auto"/>
                <w:szCs w:val="20"/>
              </w:rPr>
              <w:t>and</w:t>
            </w:r>
            <w:r w:rsidRPr="00B17A72">
              <w:rPr>
                <w:color w:val="auto"/>
                <w:szCs w:val="20"/>
              </w:rPr>
              <w:t xml:space="preserve"> by which assessment criteria are they assessed? </w:t>
            </w:r>
          </w:p>
          <w:p w14:paraId="7DDDBDF0" w14:textId="77777777" w:rsidR="00B7684C" w:rsidRPr="00B17A72" w:rsidRDefault="005454F1" w:rsidP="001163A9">
            <w:pPr>
              <w:rPr>
                <w:color w:val="auto"/>
                <w:szCs w:val="20"/>
              </w:rPr>
            </w:pPr>
            <w:r w:rsidRPr="00B17A72">
              <w:rPr>
                <w:color w:val="auto"/>
                <w:szCs w:val="20"/>
              </w:rPr>
              <w:t xml:space="preserve">Assessment criteria shall be associated with learning methods.) </w:t>
            </w:r>
          </w:p>
          <w:p w14:paraId="3ECC9394" w14:textId="6B678267" w:rsidR="00B7684C" w:rsidRPr="00B17A72" w:rsidRDefault="005454F1" w:rsidP="001163A9">
            <w:pPr>
              <w:rPr>
                <w:color w:val="auto"/>
                <w:szCs w:val="20"/>
              </w:rPr>
            </w:pPr>
            <w:r w:rsidRPr="00B17A72">
              <w:rPr>
                <w:color w:val="auto"/>
                <w:szCs w:val="20"/>
              </w:rPr>
              <w:t xml:space="preserve">In exams, interpretation, recall, </w:t>
            </w:r>
            <w:r w:rsidR="008240E7" w:rsidRPr="00B17A72">
              <w:rPr>
                <w:color w:val="auto"/>
                <w:szCs w:val="20"/>
              </w:rPr>
              <w:t>decision-making, explanation, classification, and information-combining</w:t>
            </w:r>
            <w:r w:rsidRPr="00B17A72">
              <w:rPr>
                <w:color w:val="auto"/>
                <w:szCs w:val="20"/>
              </w:rPr>
              <w:t xml:space="preserve"> skills will be evaluated. </w:t>
            </w:r>
          </w:p>
        </w:tc>
      </w:tr>
      <w:tr w:rsidR="00C82DBF" w:rsidRPr="00B17A72" w14:paraId="2D998EB1" w14:textId="77777777" w:rsidTr="009C207F">
        <w:tblPrEx>
          <w:tblCellMar>
            <w:left w:w="106" w:type="dxa"/>
            <w:right w:w="94" w:type="dxa"/>
          </w:tblCellMar>
        </w:tblPrEx>
        <w:trPr>
          <w:gridAfter w:val="1"/>
          <w:wAfter w:w="35" w:type="dxa"/>
        </w:trPr>
        <w:tc>
          <w:tcPr>
            <w:tcW w:w="9027" w:type="dxa"/>
            <w:gridSpan w:val="9"/>
            <w:tcBorders>
              <w:top w:val="single" w:sz="4" w:space="0" w:color="000000"/>
              <w:left w:val="single" w:sz="4" w:space="0" w:color="000000"/>
              <w:bottom w:val="single" w:sz="4" w:space="0" w:color="000000"/>
              <w:right w:val="single" w:sz="4" w:space="0" w:color="000000"/>
            </w:tcBorders>
            <w:vAlign w:val="center"/>
          </w:tcPr>
          <w:p w14:paraId="2C7B9416" w14:textId="77777777" w:rsidR="00B7684C" w:rsidRPr="00B17A72" w:rsidRDefault="005454F1" w:rsidP="001163A9">
            <w:pPr>
              <w:rPr>
                <w:color w:val="auto"/>
                <w:szCs w:val="20"/>
              </w:rPr>
            </w:pPr>
            <w:r w:rsidRPr="00B17A72">
              <w:rPr>
                <w:b/>
                <w:color w:val="auto"/>
                <w:szCs w:val="20"/>
              </w:rPr>
              <w:t xml:space="preserve">Recommended Resources for the Course: </w:t>
            </w:r>
          </w:p>
          <w:p w14:paraId="1BECEAE2" w14:textId="55ADD409" w:rsidR="00B7684C" w:rsidRPr="00B17A72" w:rsidRDefault="005454F1" w:rsidP="008240E7">
            <w:pPr>
              <w:pStyle w:val="ListeParagraf"/>
              <w:numPr>
                <w:ilvl w:val="0"/>
                <w:numId w:val="53"/>
              </w:numPr>
              <w:rPr>
                <w:color w:val="auto"/>
                <w:szCs w:val="20"/>
              </w:rPr>
            </w:pPr>
            <w:r w:rsidRPr="00B17A72">
              <w:rPr>
                <w:color w:val="auto"/>
                <w:szCs w:val="20"/>
              </w:rPr>
              <w:t xml:space="preserve">Mustafa Kemal Atatürk, </w:t>
            </w:r>
            <w:proofErr w:type="spellStart"/>
            <w:r w:rsidRPr="00B17A72">
              <w:rPr>
                <w:color w:val="auto"/>
                <w:szCs w:val="20"/>
              </w:rPr>
              <w:t>Nutuk</w:t>
            </w:r>
            <w:proofErr w:type="spellEnd"/>
            <w:r w:rsidRPr="00B17A72">
              <w:rPr>
                <w:color w:val="auto"/>
                <w:szCs w:val="20"/>
              </w:rPr>
              <w:t xml:space="preserve"> </w:t>
            </w:r>
          </w:p>
          <w:p w14:paraId="6AFBA03D" w14:textId="7F2151B8" w:rsidR="00B7684C" w:rsidRPr="00B17A72" w:rsidRDefault="005454F1" w:rsidP="008240E7">
            <w:pPr>
              <w:pStyle w:val="ListeParagraf"/>
              <w:numPr>
                <w:ilvl w:val="0"/>
                <w:numId w:val="53"/>
              </w:numPr>
              <w:rPr>
                <w:color w:val="auto"/>
                <w:szCs w:val="20"/>
              </w:rPr>
            </w:pPr>
            <w:r w:rsidRPr="00B17A72">
              <w:rPr>
                <w:color w:val="auto"/>
                <w:szCs w:val="20"/>
              </w:rPr>
              <w:t xml:space="preserve">Kemal Arı, </w:t>
            </w:r>
            <w:proofErr w:type="spellStart"/>
            <w:r w:rsidRPr="00B17A72">
              <w:rPr>
                <w:color w:val="auto"/>
                <w:szCs w:val="20"/>
              </w:rPr>
              <w:t>Başlangıçtan</w:t>
            </w:r>
            <w:proofErr w:type="spellEnd"/>
            <w:r w:rsidRPr="00B17A72">
              <w:rPr>
                <w:color w:val="auto"/>
                <w:szCs w:val="20"/>
              </w:rPr>
              <w:t xml:space="preserve"> </w:t>
            </w:r>
            <w:proofErr w:type="spellStart"/>
            <w:r w:rsidRPr="00B17A72">
              <w:rPr>
                <w:color w:val="auto"/>
                <w:szCs w:val="20"/>
              </w:rPr>
              <w:t>Günümüze</w:t>
            </w:r>
            <w:proofErr w:type="spellEnd"/>
            <w:r w:rsidRPr="00B17A72">
              <w:rPr>
                <w:color w:val="auto"/>
                <w:szCs w:val="20"/>
              </w:rPr>
              <w:t xml:space="preserve"> Türk Devrim </w:t>
            </w:r>
            <w:proofErr w:type="spellStart"/>
            <w:r w:rsidRPr="00B17A72">
              <w:rPr>
                <w:color w:val="auto"/>
                <w:szCs w:val="20"/>
              </w:rPr>
              <w:t>Tarihi</w:t>
            </w:r>
            <w:proofErr w:type="spellEnd"/>
            <w:r w:rsidRPr="00B17A72">
              <w:rPr>
                <w:color w:val="auto"/>
                <w:szCs w:val="20"/>
              </w:rPr>
              <w:t xml:space="preserve"> </w:t>
            </w:r>
          </w:p>
          <w:p w14:paraId="523F3095" w14:textId="7F2F692A" w:rsidR="00B7684C" w:rsidRPr="00B17A72" w:rsidRDefault="005454F1" w:rsidP="008240E7">
            <w:pPr>
              <w:pStyle w:val="ListeParagraf"/>
              <w:numPr>
                <w:ilvl w:val="0"/>
                <w:numId w:val="53"/>
              </w:numPr>
              <w:rPr>
                <w:color w:val="auto"/>
                <w:szCs w:val="20"/>
              </w:rPr>
            </w:pPr>
            <w:r w:rsidRPr="00B17A72">
              <w:rPr>
                <w:color w:val="auto"/>
                <w:szCs w:val="20"/>
              </w:rPr>
              <w:t xml:space="preserve">Ahmet Mumcu, Atatürk </w:t>
            </w:r>
            <w:proofErr w:type="spellStart"/>
            <w:r w:rsidRPr="00B17A72">
              <w:rPr>
                <w:color w:val="auto"/>
                <w:szCs w:val="20"/>
              </w:rPr>
              <w:t>İlkeleri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İnkılâp</w:t>
            </w:r>
            <w:proofErr w:type="spellEnd"/>
            <w:r w:rsidRPr="00B17A72">
              <w:rPr>
                <w:color w:val="auto"/>
                <w:szCs w:val="20"/>
              </w:rPr>
              <w:t xml:space="preserve"> Tarihi-1 </w:t>
            </w:r>
          </w:p>
          <w:p w14:paraId="5D3797AC" w14:textId="5C5E73CD" w:rsidR="00B7684C" w:rsidRPr="00B17A72" w:rsidRDefault="005454F1" w:rsidP="008240E7">
            <w:pPr>
              <w:pStyle w:val="ListeParagraf"/>
              <w:numPr>
                <w:ilvl w:val="0"/>
                <w:numId w:val="53"/>
              </w:numPr>
              <w:rPr>
                <w:color w:val="auto"/>
                <w:szCs w:val="20"/>
              </w:rPr>
            </w:pPr>
            <w:r w:rsidRPr="00B17A72">
              <w:rPr>
                <w:color w:val="auto"/>
                <w:szCs w:val="20"/>
              </w:rPr>
              <w:t xml:space="preserve">Ergun Aybars, Türkiye </w:t>
            </w:r>
            <w:proofErr w:type="spellStart"/>
            <w:r w:rsidRPr="00B17A72">
              <w:rPr>
                <w:color w:val="auto"/>
                <w:szCs w:val="20"/>
              </w:rPr>
              <w:t>Cumhuriyeti</w:t>
            </w:r>
            <w:proofErr w:type="spellEnd"/>
            <w:r w:rsidRPr="00B17A72">
              <w:rPr>
                <w:color w:val="auto"/>
                <w:szCs w:val="20"/>
              </w:rPr>
              <w:t xml:space="preserve"> </w:t>
            </w:r>
            <w:proofErr w:type="spellStart"/>
            <w:r w:rsidRPr="00B17A72">
              <w:rPr>
                <w:color w:val="auto"/>
                <w:szCs w:val="20"/>
              </w:rPr>
              <w:t>Tarihi</w:t>
            </w:r>
            <w:proofErr w:type="spellEnd"/>
            <w:r w:rsidRPr="00B17A72">
              <w:rPr>
                <w:color w:val="auto"/>
                <w:szCs w:val="20"/>
              </w:rPr>
              <w:t xml:space="preserve"> </w:t>
            </w:r>
          </w:p>
          <w:p w14:paraId="38C28FA1" w14:textId="2B141336" w:rsidR="00B7684C" w:rsidRPr="00B17A72" w:rsidRDefault="005454F1" w:rsidP="008240E7">
            <w:pPr>
              <w:pStyle w:val="ListeParagraf"/>
              <w:numPr>
                <w:ilvl w:val="0"/>
                <w:numId w:val="53"/>
              </w:numPr>
              <w:rPr>
                <w:color w:val="auto"/>
                <w:szCs w:val="20"/>
              </w:rPr>
            </w:pPr>
            <w:r w:rsidRPr="00B17A72">
              <w:rPr>
                <w:color w:val="auto"/>
                <w:szCs w:val="20"/>
              </w:rPr>
              <w:t xml:space="preserve">Türkiye </w:t>
            </w:r>
            <w:proofErr w:type="spellStart"/>
            <w:r w:rsidRPr="00B17A72">
              <w:rPr>
                <w:color w:val="auto"/>
                <w:szCs w:val="20"/>
              </w:rPr>
              <w:t>Cumhuriyeti</w:t>
            </w:r>
            <w:proofErr w:type="spellEnd"/>
            <w:r w:rsidRPr="00B17A72">
              <w:rPr>
                <w:color w:val="auto"/>
                <w:szCs w:val="20"/>
              </w:rPr>
              <w:t xml:space="preserve"> </w:t>
            </w:r>
            <w:proofErr w:type="spellStart"/>
            <w:r w:rsidRPr="00B17A72">
              <w:rPr>
                <w:color w:val="auto"/>
                <w:szCs w:val="20"/>
              </w:rPr>
              <w:t>Tarihi</w:t>
            </w:r>
            <w:proofErr w:type="spellEnd"/>
            <w:r w:rsidRPr="00B17A72">
              <w:rPr>
                <w:color w:val="auto"/>
                <w:szCs w:val="20"/>
              </w:rPr>
              <w:t>-I (</w:t>
            </w:r>
            <w:proofErr w:type="spellStart"/>
            <w:r w:rsidRPr="00B17A72">
              <w:rPr>
                <w:color w:val="auto"/>
                <w:szCs w:val="20"/>
              </w:rPr>
              <w:t>Komisyon</w:t>
            </w:r>
            <w:proofErr w:type="spellEnd"/>
            <w:r w:rsidRPr="00B17A72">
              <w:rPr>
                <w:color w:val="auto"/>
                <w:szCs w:val="20"/>
              </w:rPr>
              <w:t xml:space="preserve">), Atatürk </w:t>
            </w:r>
            <w:proofErr w:type="spellStart"/>
            <w:r w:rsidRPr="00B17A72">
              <w:rPr>
                <w:color w:val="auto"/>
                <w:szCs w:val="20"/>
              </w:rPr>
              <w:t>Araştırma</w:t>
            </w:r>
            <w:proofErr w:type="spellEnd"/>
            <w:r w:rsidRPr="00B17A72">
              <w:rPr>
                <w:color w:val="auto"/>
                <w:szCs w:val="20"/>
              </w:rPr>
              <w:t xml:space="preserve"> </w:t>
            </w:r>
            <w:proofErr w:type="spellStart"/>
            <w:r w:rsidRPr="00B17A72">
              <w:rPr>
                <w:color w:val="auto"/>
                <w:szCs w:val="20"/>
              </w:rPr>
              <w:t>Merkezi</w:t>
            </w:r>
            <w:proofErr w:type="spellEnd"/>
            <w:r w:rsidRPr="00B17A72">
              <w:rPr>
                <w:color w:val="auto"/>
                <w:szCs w:val="20"/>
              </w:rPr>
              <w:t xml:space="preserve"> Yay. </w:t>
            </w:r>
          </w:p>
          <w:p w14:paraId="1B0CEDC8" w14:textId="58C4C127" w:rsidR="00B7684C" w:rsidRPr="00B17A72" w:rsidRDefault="005454F1" w:rsidP="008240E7">
            <w:pPr>
              <w:pStyle w:val="ListeParagraf"/>
              <w:numPr>
                <w:ilvl w:val="0"/>
                <w:numId w:val="53"/>
              </w:numPr>
              <w:rPr>
                <w:color w:val="auto"/>
                <w:szCs w:val="20"/>
              </w:rPr>
            </w:pPr>
            <w:proofErr w:type="spellStart"/>
            <w:r w:rsidRPr="00B17A72">
              <w:rPr>
                <w:color w:val="auto"/>
                <w:szCs w:val="20"/>
              </w:rPr>
              <w:t>İlber</w:t>
            </w:r>
            <w:proofErr w:type="spellEnd"/>
            <w:r w:rsidRPr="00B17A72">
              <w:rPr>
                <w:color w:val="auto"/>
                <w:szCs w:val="20"/>
              </w:rPr>
              <w:t xml:space="preserve"> </w:t>
            </w:r>
            <w:proofErr w:type="spellStart"/>
            <w:r w:rsidRPr="00B17A72">
              <w:rPr>
                <w:color w:val="auto"/>
                <w:szCs w:val="20"/>
              </w:rPr>
              <w:t>Ortaylı</w:t>
            </w:r>
            <w:proofErr w:type="spellEnd"/>
            <w:r w:rsidRPr="00B17A72">
              <w:rPr>
                <w:color w:val="auto"/>
                <w:szCs w:val="20"/>
              </w:rPr>
              <w:t xml:space="preserve">, </w:t>
            </w:r>
            <w:proofErr w:type="spellStart"/>
            <w:r w:rsidRPr="00B17A72">
              <w:rPr>
                <w:color w:val="auto"/>
                <w:szCs w:val="20"/>
              </w:rPr>
              <w:t>İmparatorluğun</w:t>
            </w:r>
            <w:proofErr w:type="spellEnd"/>
            <w:r w:rsidRPr="00B17A72">
              <w:rPr>
                <w:color w:val="auto"/>
                <w:szCs w:val="20"/>
              </w:rPr>
              <w:t xml:space="preserve"> En Uzun </w:t>
            </w:r>
            <w:proofErr w:type="spellStart"/>
            <w:r w:rsidRPr="00B17A72">
              <w:rPr>
                <w:color w:val="auto"/>
                <w:szCs w:val="20"/>
              </w:rPr>
              <w:t>Yüzyılı</w:t>
            </w:r>
            <w:proofErr w:type="spellEnd"/>
            <w:r w:rsidRPr="00B17A72">
              <w:rPr>
                <w:color w:val="auto"/>
                <w:szCs w:val="20"/>
              </w:rPr>
              <w:t xml:space="preserve"> </w:t>
            </w:r>
          </w:p>
          <w:p w14:paraId="5A0AC069" w14:textId="2A618638" w:rsidR="00B7684C" w:rsidRPr="00B17A72" w:rsidRDefault="005454F1" w:rsidP="008240E7">
            <w:pPr>
              <w:pStyle w:val="ListeParagraf"/>
              <w:numPr>
                <w:ilvl w:val="0"/>
                <w:numId w:val="53"/>
              </w:numPr>
              <w:rPr>
                <w:color w:val="auto"/>
                <w:szCs w:val="20"/>
              </w:rPr>
            </w:pPr>
            <w:r w:rsidRPr="00B17A72">
              <w:rPr>
                <w:color w:val="auto"/>
                <w:szCs w:val="20"/>
              </w:rPr>
              <w:t xml:space="preserve">Ahmet Mumcu, Tarih </w:t>
            </w:r>
            <w:proofErr w:type="spellStart"/>
            <w:r w:rsidRPr="00B17A72">
              <w:rPr>
                <w:color w:val="auto"/>
                <w:szCs w:val="20"/>
              </w:rPr>
              <w:t>Açısından</w:t>
            </w:r>
            <w:proofErr w:type="spellEnd"/>
            <w:r w:rsidRPr="00B17A72">
              <w:rPr>
                <w:color w:val="auto"/>
                <w:szCs w:val="20"/>
              </w:rPr>
              <w:t xml:space="preserve"> Türk Devriminin </w:t>
            </w:r>
            <w:proofErr w:type="spellStart"/>
            <w:r w:rsidRPr="00B17A72">
              <w:rPr>
                <w:color w:val="auto"/>
                <w:szCs w:val="20"/>
              </w:rPr>
              <w:t>Temelleri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Gelişimi</w:t>
            </w:r>
            <w:proofErr w:type="spellEnd"/>
            <w:r w:rsidRPr="00B17A72">
              <w:rPr>
                <w:color w:val="auto"/>
                <w:szCs w:val="20"/>
              </w:rPr>
              <w:t xml:space="preserve"> </w:t>
            </w:r>
          </w:p>
          <w:p w14:paraId="6984632B" w14:textId="3A6EB629" w:rsidR="00B7684C" w:rsidRPr="00B17A72" w:rsidRDefault="005454F1" w:rsidP="008240E7">
            <w:pPr>
              <w:pStyle w:val="ListeParagraf"/>
              <w:numPr>
                <w:ilvl w:val="0"/>
                <w:numId w:val="53"/>
              </w:numPr>
              <w:rPr>
                <w:color w:val="auto"/>
                <w:szCs w:val="20"/>
              </w:rPr>
            </w:pPr>
            <w:proofErr w:type="spellStart"/>
            <w:r w:rsidRPr="00B17A72">
              <w:rPr>
                <w:color w:val="auto"/>
                <w:szCs w:val="20"/>
              </w:rPr>
              <w:t>Şerafettin</w:t>
            </w:r>
            <w:proofErr w:type="spellEnd"/>
            <w:r w:rsidRPr="00B17A72">
              <w:rPr>
                <w:color w:val="auto"/>
                <w:szCs w:val="20"/>
              </w:rPr>
              <w:t xml:space="preserve"> Turan, Türk Devrim </w:t>
            </w:r>
            <w:proofErr w:type="spellStart"/>
            <w:r w:rsidRPr="00B17A72">
              <w:rPr>
                <w:color w:val="auto"/>
                <w:szCs w:val="20"/>
              </w:rPr>
              <w:t>Tarihi</w:t>
            </w:r>
            <w:proofErr w:type="spellEnd"/>
            <w:r w:rsidRPr="00B17A72">
              <w:rPr>
                <w:color w:val="auto"/>
                <w:szCs w:val="20"/>
              </w:rPr>
              <w:t xml:space="preserve"> </w:t>
            </w:r>
          </w:p>
          <w:p w14:paraId="16DD5F76" w14:textId="22E47C7D" w:rsidR="00B7684C" w:rsidRPr="00B17A72" w:rsidRDefault="005454F1" w:rsidP="008240E7">
            <w:pPr>
              <w:pStyle w:val="ListeParagraf"/>
              <w:numPr>
                <w:ilvl w:val="0"/>
                <w:numId w:val="53"/>
              </w:numPr>
              <w:rPr>
                <w:color w:val="auto"/>
                <w:szCs w:val="20"/>
              </w:rPr>
            </w:pPr>
            <w:r w:rsidRPr="00B17A72">
              <w:rPr>
                <w:color w:val="auto"/>
                <w:szCs w:val="20"/>
              </w:rPr>
              <w:t xml:space="preserve">Niyazi Berkes, </w:t>
            </w:r>
            <w:proofErr w:type="spellStart"/>
            <w:r w:rsidRPr="00B17A72">
              <w:rPr>
                <w:color w:val="auto"/>
                <w:szCs w:val="20"/>
              </w:rPr>
              <w:t>Türkiye'de</w:t>
            </w:r>
            <w:proofErr w:type="spellEnd"/>
            <w:r w:rsidRPr="00B17A72">
              <w:rPr>
                <w:color w:val="auto"/>
                <w:szCs w:val="20"/>
              </w:rPr>
              <w:t xml:space="preserve"> </w:t>
            </w:r>
            <w:proofErr w:type="spellStart"/>
            <w:r w:rsidRPr="00B17A72">
              <w:rPr>
                <w:color w:val="auto"/>
                <w:szCs w:val="20"/>
              </w:rPr>
              <w:t>Çağdaşlaşma</w:t>
            </w:r>
            <w:proofErr w:type="spellEnd"/>
            <w:r w:rsidRPr="00B17A72">
              <w:rPr>
                <w:color w:val="auto"/>
                <w:szCs w:val="20"/>
              </w:rPr>
              <w:t xml:space="preserve"> Sina </w:t>
            </w:r>
            <w:proofErr w:type="spellStart"/>
            <w:r w:rsidRPr="00B17A72">
              <w:rPr>
                <w:color w:val="auto"/>
                <w:szCs w:val="20"/>
              </w:rPr>
              <w:t>Akşin</w:t>
            </w:r>
            <w:proofErr w:type="spellEnd"/>
            <w:r w:rsidRPr="00B17A72">
              <w:rPr>
                <w:color w:val="auto"/>
                <w:szCs w:val="20"/>
              </w:rPr>
              <w:t xml:space="preserve">, </w:t>
            </w:r>
            <w:proofErr w:type="spellStart"/>
            <w:r w:rsidRPr="00B17A72">
              <w:rPr>
                <w:color w:val="auto"/>
                <w:szCs w:val="20"/>
              </w:rPr>
              <w:t>Kısa</w:t>
            </w:r>
            <w:proofErr w:type="spellEnd"/>
            <w:r w:rsidRPr="00B17A72">
              <w:rPr>
                <w:color w:val="auto"/>
                <w:szCs w:val="20"/>
              </w:rPr>
              <w:t xml:space="preserve"> Türkiye </w:t>
            </w:r>
            <w:proofErr w:type="spellStart"/>
            <w:r w:rsidRPr="00B17A72">
              <w:rPr>
                <w:color w:val="auto"/>
                <w:szCs w:val="20"/>
              </w:rPr>
              <w:t>Tarihi</w:t>
            </w:r>
            <w:proofErr w:type="spellEnd"/>
            <w:r w:rsidRPr="00B17A72">
              <w:rPr>
                <w:color w:val="auto"/>
                <w:szCs w:val="20"/>
              </w:rPr>
              <w:t xml:space="preserve"> </w:t>
            </w:r>
          </w:p>
          <w:p w14:paraId="45A3E87D"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Bülent </w:t>
            </w:r>
            <w:proofErr w:type="spellStart"/>
            <w:r w:rsidRPr="00B17A72">
              <w:rPr>
                <w:color w:val="auto"/>
                <w:szCs w:val="20"/>
              </w:rPr>
              <w:t>Tanör</w:t>
            </w:r>
            <w:proofErr w:type="spellEnd"/>
            <w:r w:rsidRPr="00B17A72">
              <w:rPr>
                <w:color w:val="auto"/>
                <w:szCs w:val="20"/>
              </w:rPr>
              <w:t xml:space="preserve">, Kurtuluş </w:t>
            </w:r>
            <w:proofErr w:type="spellStart"/>
            <w:r w:rsidRPr="00B17A72">
              <w:rPr>
                <w:color w:val="auto"/>
                <w:szCs w:val="20"/>
              </w:rPr>
              <w:t>Kuruluş</w:t>
            </w:r>
            <w:proofErr w:type="spellEnd"/>
            <w:r w:rsidRPr="00B17A72">
              <w:rPr>
                <w:color w:val="auto"/>
                <w:szCs w:val="20"/>
              </w:rPr>
              <w:t xml:space="preserve"> </w:t>
            </w:r>
          </w:p>
          <w:p w14:paraId="3C1AED36"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Sabahattin Selek, Anadolu </w:t>
            </w:r>
            <w:proofErr w:type="spellStart"/>
            <w:r w:rsidRPr="00B17A72">
              <w:rPr>
                <w:color w:val="auto"/>
                <w:szCs w:val="20"/>
              </w:rPr>
              <w:t>İhtilali</w:t>
            </w:r>
            <w:proofErr w:type="spellEnd"/>
            <w:r w:rsidRPr="00B17A72">
              <w:rPr>
                <w:color w:val="auto"/>
                <w:szCs w:val="20"/>
              </w:rPr>
              <w:t xml:space="preserve"> </w:t>
            </w:r>
          </w:p>
          <w:p w14:paraId="700AF65F"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Erik Jan Zürcher, </w:t>
            </w:r>
            <w:proofErr w:type="spellStart"/>
            <w:r w:rsidRPr="00B17A72">
              <w:rPr>
                <w:color w:val="auto"/>
                <w:szCs w:val="20"/>
              </w:rPr>
              <w:t>Modernleşen</w:t>
            </w:r>
            <w:proofErr w:type="spellEnd"/>
            <w:r w:rsidRPr="00B17A72">
              <w:rPr>
                <w:color w:val="auto"/>
                <w:szCs w:val="20"/>
              </w:rPr>
              <w:t xml:space="preserve"> </w:t>
            </w:r>
            <w:proofErr w:type="spellStart"/>
            <w:r w:rsidRPr="00B17A72">
              <w:rPr>
                <w:color w:val="auto"/>
                <w:szCs w:val="20"/>
              </w:rPr>
              <w:t>Türkiye'nin</w:t>
            </w:r>
            <w:proofErr w:type="spellEnd"/>
            <w:r w:rsidRPr="00B17A72">
              <w:rPr>
                <w:color w:val="auto"/>
                <w:szCs w:val="20"/>
              </w:rPr>
              <w:t xml:space="preserve"> </w:t>
            </w:r>
            <w:proofErr w:type="spellStart"/>
            <w:r w:rsidRPr="00B17A72">
              <w:rPr>
                <w:color w:val="auto"/>
                <w:szCs w:val="20"/>
              </w:rPr>
              <w:t>Tarihi</w:t>
            </w:r>
            <w:proofErr w:type="spellEnd"/>
            <w:r w:rsidRPr="00B17A72">
              <w:rPr>
                <w:color w:val="auto"/>
                <w:szCs w:val="20"/>
              </w:rPr>
              <w:t xml:space="preserve"> </w:t>
            </w:r>
          </w:p>
          <w:p w14:paraId="6F9A9ED5"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Bernard Lewis, Modern </w:t>
            </w:r>
            <w:proofErr w:type="spellStart"/>
            <w:r w:rsidRPr="00B17A72">
              <w:rPr>
                <w:color w:val="auto"/>
                <w:szCs w:val="20"/>
              </w:rPr>
              <w:t>Türkiye'nin</w:t>
            </w:r>
            <w:proofErr w:type="spellEnd"/>
            <w:r w:rsidRPr="00B17A72">
              <w:rPr>
                <w:color w:val="auto"/>
                <w:szCs w:val="20"/>
              </w:rPr>
              <w:t xml:space="preserve"> </w:t>
            </w:r>
            <w:proofErr w:type="spellStart"/>
            <w:r w:rsidRPr="00B17A72">
              <w:rPr>
                <w:color w:val="auto"/>
                <w:szCs w:val="20"/>
              </w:rPr>
              <w:t>Doğuşu</w:t>
            </w:r>
            <w:proofErr w:type="spellEnd"/>
            <w:r w:rsidRPr="00B17A72">
              <w:rPr>
                <w:color w:val="auto"/>
                <w:szCs w:val="20"/>
              </w:rPr>
              <w:t xml:space="preserve"> </w:t>
            </w:r>
          </w:p>
          <w:p w14:paraId="19CC4931"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Stefanos Yerasimos, </w:t>
            </w:r>
            <w:proofErr w:type="spellStart"/>
            <w:r w:rsidRPr="00B17A72">
              <w:rPr>
                <w:color w:val="auto"/>
                <w:szCs w:val="20"/>
              </w:rPr>
              <w:t>Azgelişmişlik</w:t>
            </w:r>
            <w:proofErr w:type="spellEnd"/>
            <w:r w:rsidRPr="00B17A72">
              <w:rPr>
                <w:color w:val="auto"/>
                <w:szCs w:val="20"/>
              </w:rPr>
              <w:t xml:space="preserve"> </w:t>
            </w:r>
            <w:proofErr w:type="spellStart"/>
            <w:r w:rsidRPr="00B17A72">
              <w:rPr>
                <w:color w:val="auto"/>
                <w:szCs w:val="20"/>
              </w:rPr>
              <w:t>Sürecinde</w:t>
            </w:r>
            <w:proofErr w:type="spellEnd"/>
            <w:r w:rsidRPr="00B17A72">
              <w:rPr>
                <w:color w:val="auto"/>
                <w:szCs w:val="20"/>
              </w:rPr>
              <w:t xml:space="preserve"> Türkiye </w:t>
            </w:r>
          </w:p>
          <w:p w14:paraId="4D20A15C"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Tevfik Çavdar, </w:t>
            </w:r>
            <w:proofErr w:type="spellStart"/>
            <w:r w:rsidRPr="00B17A72">
              <w:rPr>
                <w:color w:val="auto"/>
                <w:szCs w:val="20"/>
              </w:rPr>
              <w:t>Türkiye'nin</w:t>
            </w:r>
            <w:proofErr w:type="spellEnd"/>
            <w:r w:rsidRPr="00B17A72">
              <w:rPr>
                <w:color w:val="auto"/>
                <w:szCs w:val="20"/>
              </w:rPr>
              <w:t xml:space="preserve"> </w:t>
            </w:r>
            <w:proofErr w:type="spellStart"/>
            <w:r w:rsidRPr="00B17A72">
              <w:rPr>
                <w:color w:val="auto"/>
                <w:szCs w:val="20"/>
              </w:rPr>
              <w:t>Demokrasi</w:t>
            </w:r>
            <w:proofErr w:type="spellEnd"/>
            <w:r w:rsidRPr="00B17A72">
              <w:rPr>
                <w:color w:val="auto"/>
                <w:szCs w:val="20"/>
              </w:rPr>
              <w:t xml:space="preserve"> </w:t>
            </w:r>
            <w:proofErr w:type="spellStart"/>
            <w:r w:rsidRPr="00B17A72">
              <w:rPr>
                <w:color w:val="auto"/>
                <w:szCs w:val="20"/>
              </w:rPr>
              <w:t>Tarihi</w:t>
            </w:r>
            <w:proofErr w:type="spellEnd"/>
            <w:r w:rsidRPr="00B17A72">
              <w:rPr>
                <w:color w:val="auto"/>
                <w:szCs w:val="20"/>
              </w:rPr>
              <w:t xml:space="preserve"> 1839-1950 </w:t>
            </w:r>
          </w:p>
          <w:p w14:paraId="77DB27FA" w14:textId="77777777" w:rsidR="00B7684C" w:rsidRPr="00B17A72" w:rsidRDefault="005454F1" w:rsidP="008240E7">
            <w:pPr>
              <w:pStyle w:val="ListeParagraf"/>
              <w:numPr>
                <w:ilvl w:val="0"/>
                <w:numId w:val="53"/>
              </w:numPr>
              <w:rPr>
                <w:color w:val="auto"/>
                <w:szCs w:val="20"/>
              </w:rPr>
            </w:pPr>
            <w:r w:rsidRPr="00B17A72">
              <w:rPr>
                <w:color w:val="auto"/>
                <w:szCs w:val="20"/>
              </w:rPr>
              <w:t xml:space="preserve">Feroz Ahmad, Modern </w:t>
            </w:r>
            <w:proofErr w:type="spellStart"/>
            <w:r w:rsidRPr="00B17A72">
              <w:rPr>
                <w:color w:val="auto"/>
                <w:szCs w:val="20"/>
              </w:rPr>
              <w:t>Türkiye'nin</w:t>
            </w:r>
            <w:proofErr w:type="spellEnd"/>
            <w:r w:rsidRPr="00B17A72">
              <w:rPr>
                <w:color w:val="auto"/>
                <w:szCs w:val="20"/>
              </w:rPr>
              <w:t xml:space="preserve"> </w:t>
            </w:r>
            <w:proofErr w:type="spellStart"/>
            <w:r w:rsidRPr="00B17A72">
              <w:rPr>
                <w:color w:val="auto"/>
                <w:szCs w:val="20"/>
              </w:rPr>
              <w:t>Oluşumu</w:t>
            </w:r>
            <w:proofErr w:type="spellEnd"/>
            <w:r w:rsidRPr="00B17A72">
              <w:rPr>
                <w:color w:val="auto"/>
                <w:szCs w:val="20"/>
              </w:rPr>
              <w:t xml:space="preserve"> Server Tanilli, </w:t>
            </w:r>
            <w:proofErr w:type="spellStart"/>
            <w:r w:rsidRPr="00B17A72">
              <w:rPr>
                <w:color w:val="auto"/>
                <w:szCs w:val="20"/>
              </w:rPr>
              <w:t>Uygarlık</w:t>
            </w:r>
            <w:proofErr w:type="spellEnd"/>
            <w:r w:rsidRPr="00B17A72">
              <w:rPr>
                <w:color w:val="auto"/>
                <w:szCs w:val="20"/>
              </w:rPr>
              <w:t xml:space="preserve"> </w:t>
            </w:r>
            <w:proofErr w:type="spellStart"/>
            <w:r w:rsidRPr="00B17A72">
              <w:rPr>
                <w:color w:val="auto"/>
                <w:szCs w:val="20"/>
              </w:rPr>
              <w:t>Tarihi</w:t>
            </w:r>
            <w:proofErr w:type="spellEnd"/>
            <w:r w:rsidRPr="00B17A72">
              <w:rPr>
                <w:color w:val="auto"/>
                <w:szCs w:val="20"/>
              </w:rPr>
              <w:t xml:space="preserve"> </w:t>
            </w:r>
          </w:p>
        </w:tc>
      </w:tr>
      <w:tr w:rsidR="00C82DBF" w:rsidRPr="00B17A72" w14:paraId="2F11AB4C" w14:textId="77777777" w:rsidTr="009C207F">
        <w:tblPrEx>
          <w:tblCellMar>
            <w:left w:w="106" w:type="dxa"/>
            <w:right w:w="94" w:type="dxa"/>
          </w:tblCellMar>
        </w:tblPrEx>
        <w:trPr>
          <w:gridAfter w:val="1"/>
          <w:wAfter w:w="35" w:type="dxa"/>
        </w:trPr>
        <w:tc>
          <w:tcPr>
            <w:tcW w:w="9027" w:type="dxa"/>
            <w:gridSpan w:val="9"/>
            <w:tcBorders>
              <w:top w:val="single" w:sz="4" w:space="0" w:color="000000"/>
              <w:left w:val="single" w:sz="4" w:space="0" w:color="000000"/>
              <w:bottom w:val="single" w:sz="6" w:space="0" w:color="000000"/>
              <w:right w:val="single" w:sz="4" w:space="0" w:color="000000"/>
            </w:tcBorders>
            <w:vAlign w:val="center"/>
          </w:tcPr>
          <w:p w14:paraId="7703F34A" w14:textId="6D67F0F0" w:rsidR="00B7684C" w:rsidRPr="00B17A72" w:rsidRDefault="005454F1" w:rsidP="001163A9">
            <w:pPr>
              <w:rPr>
                <w:color w:val="auto"/>
                <w:szCs w:val="20"/>
              </w:rPr>
            </w:pPr>
            <w:r w:rsidRPr="00B17A72">
              <w:rPr>
                <w:color w:val="auto"/>
                <w:szCs w:val="20"/>
              </w:rPr>
              <w:t xml:space="preserve">Policies </w:t>
            </w:r>
            <w:r w:rsidR="001F735C" w:rsidRPr="00B17A72">
              <w:rPr>
                <w:color w:val="auto"/>
                <w:szCs w:val="20"/>
              </w:rPr>
              <w:t>and</w:t>
            </w:r>
            <w:r w:rsidRPr="00B17A72">
              <w:rPr>
                <w:color w:val="auto"/>
                <w:szCs w:val="20"/>
              </w:rPr>
              <w:t xml:space="preserve"> Rules concerning the Course: (Instructor can use this title if an explanation is needed): </w:t>
            </w:r>
          </w:p>
          <w:p w14:paraId="6D9959A9" w14:textId="1B0EEE2E" w:rsidR="00B7684C" w:rsidRPr="00B17A72" w:rsidRDefault="005454F1" w:rsidP="001163A9">
            <w:pPr>
              <w:rPr>
                <w:color w:val="auto"/>
                <w:szCs w:val="20"/>
              </w:rPr>
            </w:pPr>
            <w:r w:rsidRPr="00B17A72">
              <w:rPr>
                <w:color w:val="auto"/>
                <w:szCs w:val="20"/>
              </w:rPr>
              <w:t xml:space="preserve">It is obligated to continue to at least 70% of lessons. The instructor has </w:t>
            </w:r>
            <w:r w:rsidR="008240E7" w:rsidRPr="00B17A72">
              <w:rPr>
                <w:color w:val="auto"/>
                <w:szCs w:val="20"/>
              </w:rPr>
              <w:t xml:space="preserve">the </w:t>
            </w:r>
            <w:r w:rsidRPr="00B17A72">
              <w:rPr>
                <w:color w:val="auto"/>
                <w:szCs w:val="20"/>
              </w:rPr>
              <w:t xml:space="preserve">right to make practical quizzes. </w:t>
            </w:r>
            <w:r w:rsidR="008240E7" w:rsidRPr="00B17A72">
              <w:rPr>
                <w:color w:val="auto"/>
                <w:szCs w:val="20"/>
              </w:rPr>
              <w:t>Quiz scores will be added directly</w:t>
            </w:r>
            <w:r w:rsidRPr="00B17A72">
              <w:rPr>
                <w:color w:val="auto"/>
                <w:szCs w:val="20"/>
              </w:rPr>
              <w:t xml:space="preserve"> to exam scores. </w:t>
            </w:r>
          </w:p>
        </w:tc>
      </w:tr>
      <w:tr w:rsidR="00C82DBF" w:rsidRPr="00B17A72" w14:paraId="1D3BA5F1" w14:textId="77777777" w:rsidTr="009C207F">
        <w:tblPrEx>
          <w:tblCellMar>
            <w:left w:w="106" w:type="dxa"/>
            <w:right w:w="94" w:type="dxa"/>
          </w:tblCellMar>
        </w:tblPrEx>
        <w:trPr>
          <w:gridAfter w:val="1"/>
          <w:wAfter w:w="35" w:type="dxa"/>
        </w:trPr>
        <w:tc>
          <w:tcPr>
            <w:tcW w:w="9027" w:type="dxa"/>
            <w:gridSpan w:val="9"/>
            <w:tcBorders>
              <w:top w:val="single" w:sz="6" w:space="0" w:color="000000"/>
              <w:left w:val="single" w:sz="4" w:space="0" w:color="000000"/>
              <w:bottom w:val="single" w:sz="6" w:space="0" w:color="000000"/>
              <w:right w:val="single" w:sz="4" w:space="0" w:color="000000"/>
            </w:tcBorders>
            <w:vAlign w:val="center"/>
          </w:tcPr>
          <w:p w14:paraId="53E542AC" w14:textId="77777777" w:rsidR="00B7684C" w:rsidRPr="00B17A72" w:rsidRDefault="005454F1" w:rsidP="001163A9">
            <w:pPr>
              <w:rPr>
                <w:color w:val="auto"/>
                <w:szCs w:val="20"/>
              </w:rPr>
            </w:pPr>
            <w:r w:rsidRPr="00B17A72">
              <w:rPr>
                <w:color w:val="auto"/>
                <w:szCs w:val="20"/>
              </w:rPr>
              <w:t xml:space="preserve">Contact Information of The Course Instructor: </w:t>
            </w:r>
          </w:p>
        </w:tc>
      </w:tr>
      <w:tr w:rsidR="00C82DBF" w:rsidRPr="00B17A72" w14:paraId="521F1C18" w14:textId="77777777" w:rsidTr="009C207F">
        <w:tblPrEx>
          <w:tblCellMar>
            <w:left w:w="106" w:type="dxa"/>
            <w:right w:w="94" w:type="dxa"/>
          </w:tblCellMar>
        </w:tblPrEx>
        <w:trPr>
          <w:gridAfter w:val="1"/>
          <w:wAfter w:w="35" w:type="dxa"/>
        </w:trPr>
        <w:tc>
          <w:tcPr>
            <w:tcW w:w="9027" w:type="dxa"/>
            <w:gridSpan w:val="9"/>
            <w:tcBorders>
              <w:top w:val="single" w:sz="6" w:space="0" w:color="000000"/>
              <w:left w:val="single" w:sz="4" w:space="0" w:color="000000"/>
              <w:bottom w:val="single" w:sz="4" w:space="0" w:color="000000"/>
              <w:right w:val="single" w:sz="4" w:space="0" w:color="000000"/>
            </w:tcBorders>
            <w:vAlign w:val="center"/>
          </w:tcPr>
          <w:p w14:paraId="1459BFC8" w14:textId="77777777" w:rsidR="00B7684C" w:rsidRPr="00B17A72" w:rsidRDefault="005454F1" w:rsidP="001163A9">
            <w:pPr>
              <w:rPr>
                <w:color w:val="auto"/>
                <w:szCs w:val="20"/>
              </w:rPr>
            </w:pPr>
            <w:r w:rsidRPr="00B17A72">
              <w:rPr>
                <w:color w:val="auto"/>
                <w:szCs w:val="20"/>
              </w:rPr>
              <w:t xml:space="preserve">Course Content: </w:t>
            </w:r>
          </w:p>
        </w:tc>
      </w:tr>
      <w:tr w:rsidR="00C82DBF" w:rsidRPr="00B17A72" w14:paraId="0B71264D"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0E85A6A7" w14:textId="77777777" w:rsidR="00B7684C" w:rsidRPr="00B17A72" w:rsidRDefault="005454F1" w:rsidP="001163A9">
            <w:pPr>
              <w:rPr>
                <w:color w:val="auto"/>
                <w:szCs w:val="20"/>
              </w:rPr>
            </w:pPr>
            <w:r w:rsidRPr="00B17A72">
              <w:rPr>
                <w:b/>
                <w:color w:val="auto"/>
                <w:szCs w:val="20"/>
              </w:rPr>
              <w:t xml:space="preserve">Week </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85717A8" w14:textId="77777777" w:rsidR="00B7684C" w:rsidRPr="00B17A72" w:rsidRDefault="005454F1" w:rsidP="001163A9">
            <w:pPr>
              <w:rPr>
                <w:color w:val="auto"/>
                <w:szCs w:val="20"/>
              </w:rPr>
            </w:pPr>
            <w:r w:rsidRPr="00B17A72">
              <w:rPr>
                <w:b/>
                <w:color w:val="auto"/>
                <w:szCs w:val="20"/>
              </w:rPr>
              <w:t xml:space="preserve">Subjects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00334A59" w14:textId="77777777" w:rsidR="00B7684C" w:rsidRPr="00B17A72" w:rsidRDefault="005454F1" w:rsidP="001163A9">
            <w:pPr>
              <w:rPr>
                <w:color w:val="auto"/>
                <w:szCs w:val="20"/>
              </w:rPr>
            </w:pPr>
            <w:r w:rsidRPr="00B17A72">
              <w:rPr>
                <w:b/>
                <w:color w:val="auto"/>
                <w:szCs w:val="20"/>
              </w:rPr>
              <w:t xml:space="preserve">Lecturer </w:t>
            </w:r>
          </w:p>
        </w:tc>
        <w:tc>
          <w:tcPr>
            <w:tcW w:w="2176" w:type="dxa"/>
            <w:tcBorders>
              <w:top w:val="single" w:sz="4" w:space="0" w:color="000000"/>
              <w:left w:val="single" w:sz="4" w:space="0" w:color="000000"/>
              <w:bottom w:val="single" w:sz="4" w:space="0" w:color="000000"/>
              <w:right w:val="single" w:sz="4" w:space="0" w:color="000000"/>
            </w:tcBorders>
            <w:vAlign w:val="center"/>
          </w:tcPr>
          <w:p w14:paraId="4AB7E24B" w14:textId="7191ED8F" w:rsidR="00B7684C" w:rsidRPr="00B17A72" w:rsidRDefault="005454F1" w:rsidP="001163A9">
            <w:pPr>
              <w:rPr>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 </w:t>
            </w:r>
          </w:p>
        </w:tc>
      </w:tr>
      <w:tr w:rsidR="00C82DBF" w:rsidRPr="00B17A72" w14:paraId="5B36CB56"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0ED70BAD" w14:textId="5328D172" w:rsidR="00B7684C" w:rsidRPr="00B17A72" w:rsidRDefault="005454F1" w:rsidP="00A905C7">
            <w:pPr>
              <w:jc w:val="center"/>
              <w:rPr>
                <w:color w:val="auto"/>
                <w:szCs w:val="20"/>
              </w:rPr>
            </w:pPr>
            <w:r w:rsidRPr="00B17A72">
              <w:rPr>
                <w:b/>
                <w:color w:val="auto"/>
                <w:szCs w:val="20"/>
              </w:rPr>
              <w:t>1.</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6AE7AC0F" w14:textId="77777777" w:rsidR="00B7684C" w:rsidRPr="00B17A72" w:rsidRDefault="005454F1" w:rsidP="001163A9">
            <w:pPr>
              <w:rPr>
                <w:color w:val="auto"/>
                <w:szCs w:val="20"/>
              </w:rPr>
            </w:pPr>
            <w:r w:rsidRPr="00B17A72">
              <w:rPr>
                <w:color w:val="auto"/>
                <w:szCs w:val="20"/>
              </w:rPr>
              <w:t xml:space="preserve">State, Monarchy, Oligarchy, Republic, Laicism, </w:t>
            </w:r>
          </w:p>
          <w:p w14:paraId="54C0AED6" w14:textId="77777777" w:rsidR="00B7684C" w:rsidRPr="00B17A72" w:rsidRDefault="005454F1" w:rsidP="001163A9">
            <w:pPr>
              <w:rPr>
                <w:color w:val="auto"/>
                <w:szCs w:val="20"/>
              </w:rPr>
            </w:pPr>
            <w:r w:rsidRPr="00B17A72">
              <w:rPr>
                <w:color w:val="auto"/>
                <w:szCs w:val="20"/>
              </w:rPr>
              <w:t xml:space="preserve">Democracy, Insurrection, Revolution, Nation-State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7F003D73"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474272B1"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7E6CE81A"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602396AE" w14:textId="5FF7EBC3" w:rsidR="00B7684C" w:rsidRPr="00B17A72" w:rsidRDefault="005454F1" w:rsidP="00A905C7">
            <w:pPr>
              <w:jc w:val="center"/>
              <w:rPr>
                <w:color w:val="auto"/>
                <w:szCs w:val="20"/>
              </w:rPr>
            </w:pPr>
            <w:r w:rsidRPr="00B17A72">
              <w:rPr>
                <w:b/>
                <w:color w:val="auto"/>
                <w:szCs w:val="20"/>
              </w:rPr>
              <w:t>2.</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50587564" w14:textId="4DD95076" w:rsidR="00B7684C" w:rsidRPr="00B17A72" w:rsidRDefault="005454F1" w:rsidP="001163A9">
            <w:pPr>
              <w:rPr>
                <w:color w:val="auto"/>
                <w:szCs w:val="20"/>
              </w:rPr>
            </w:pPr>
            <w:r w:rsidRPr="00B17A72">
              <w:rPr>
                <w:color w:val="auto"/>
                <w:szCs w:val="20"/>
              </w:rPr>
              <w:t xml:space="preserve">Feudalism, Crusades, Age of Geography, Renaissance </w:t>
            </w:r>
            <w:r w:rsidR="001F735C" w:rsidRPr="00B17A72">
              <w:rPr>
                <w:color w:val="auto"/>
                <w:szCs w:val="20"/>
              </w:rPr>
              <w:t>and</w:t>
            </w:r>
            <w:r w:rsidRPr="00B17A72">
              <w:rPr>
                <w:color w:val="auto"/>
                <w:szCs w:val="20"/>
              </w:rPr>
              <w:t xml:space="preserve"> Reformation Movements, French Revolution, </w:t>
            </w:r>
          </w:p>
          <w:p w14:paraId="6C9C518C" w14:textId="77777777" w:rsidR="00B7684C" w:rsidRPr="00B17A72" w:rsidRDefault="005454F1" w:rsidP="001163A9">
            <w:pPr>
              <w:rPr>
                <w:color w:val="auto"/>
                <w:szCs w:val="20"/>
              </w:rPr>
            </w:pPr>
            <w:r w:rsidRPr="00B17A72">
              <w:rPr>
                <w:color w:val="auto"/>
                <w:szCs w:val="20"/>
              </w:rPr>
              <w:t xml:space="preserve">Industrial Revolution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43F147FE"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1A63B6EA"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04069BFE"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33111705" w14:textId="451C8084" w:rsidR="00B7684C" w:rsidRPr="00B17A72" w:rsidRDefault="005454F1" w:rsidP="00A905C7">
            <w:pPr>
              <w:jc w:val="center"/>
              <w:rPr>
                <w:color w:val="auto"/>
                <w:szCs w:val="20"/>
              </w:rPr>
            </w:pPr>
            <w:r w:rsidRPr="00B17A72">
              <w:rPr>
                <w:b/>
                <w:color w:val="auto"/>
                <w:szCs w:val="20"/>
              </w:rPr>
              <w:t>3.</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1ACF21C" w14:textId="77777777" w:rsidR="00B7684C" w:rsidRPr="00B17A72" w:rsidRDefault="005454F1" w:rsidP="001163A9">
            <w:pPr>
              <w:rPr>
                <w:color w:val="auto"/>
                <w:szCs w:val="20"/>
              </w:rPr>
            </w:pPr>
            <w:r w:rsidRPr="00B17A72">
              <w:rPr>
                <w:color w:val="auto"/>
                <w:szCs w:val="20"/>
              </w:rPr>
              <w:t xml:space="preserve">Ottoman Modernization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52D0E719"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333E9C80"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0FBD498A"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0C9B0950" w14:textId="717B1846" w:rsidR="00B7684C" w:rsidRPr="00B17A72" w:rsidRDefault="005454F1" w:rsidP="00A905C7">
            <w:pPr>
              <w:jc w:val="center"/>
              <w:rPr>
                <w:color w:val="auto"/>
                <w:szCs w:val="20"/>
              </w:rPr>
            </w:pPr>
            <w:r w:rsidRPr="00B17A72">
              <w:rPr>
                <w:b/>
                <w:color w:val="auto"/>
                <w:szCs w:val="20"/>
              </w:rPr>
              <w:t>4.</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2C0F1B8" w14:textId="26D4166E" w:rsidR="00B7684C" w:rsidRPr="00B17A72" w:rsidRDefault="005454F1" w:rsidP="001163A9">
            <w:pPr>
              <w:rPr>
                <w:color w:val="auto"/>
                <w:szCs w:val="20"/>
              </w:rPr>
            </w:pPr>
            <w:r w:rsidRPr="00B17A72">
              <w:rPr>
                <w:color w:val="auto"/>
                <w:szCs w:val="20"/>
              </w:rPr>
              <w:t xml:space="preserve">Competition that happened in </w:t>
            </w:r>
            <w:r w:rsidR="008240E7" w:rsidRPr="00B17A72">
              <w:rPr>
                <w:color w:val="auto"/>
                <w:szCs w:val="20"/>
              </w:rPr>
              <w:t xml:space="preserve">the </w:t>
            </w:r>
            <w:r w:rsidRPr="00B17A72">
              <w:rPr>
                <w:color w:val="auto"/>
                <w:szCs w:val="20"/>
              </w:rPr>
              <w:t xml:space="preserve">international arena from </w:t>
            </w:r>
          </w:p>
          <w:p w14:paraId="2F05E767" w14:textId="4086223E" w:rsidR="00B7684C" w:rsidRPr="00B17A72" w:rsidRDefault="005454F1" w:rsidP="001163A9">
            <w:pPr>
              <w:rPr>
                <w:color w:val="auto"/>
                <w:szCs w:val="20"/>
              </w:rPr>
            </w:pPr>
            <w:r w:rsidRPr="00B17A72">
              <w:rPr>
                <w:color w:val="auto"/>
                <w:szCs w:val="20"/>
              </w:rPr>
              <w:t xml:space="preserve">19th century to 20th century </w:t>
            </w:r>
            <w:r w:rsidR="001F735C" w:rsidRPr="00B17A72">
              <w:rPr>
                <w:color w:val="auto"/>
                <w:szCs w:val="20"/>
              </w:rPr>
              <w:t>and</w:t>
            </w:r>
            <w:r w:rsidRPr="00B17A72">
              <w:rPr>
                <w:color w:val="auto"/>
                <w:szCs w:val="20"/>
              </w:rPr>
              <w:t xml:space="preserve"> its reflection to the </w:t>
            </w:r>
          </w:p>
          <w:p w14:paraId="108B1FCE" w14:textId="77777777" w:rsidR="00B7684C" w:rsidRPr="00B17A72" w:rsidRDefault="005454F1" w:rsidP="001163A9">
            <w:pPr>
              <w:rPr>
                <w:color w:val="auto"/>
                <w:szCs w:val="20"/>
              </w:rPr>
            </w:pPr>
            <w:r w:rsidRPr="00B17A72">
              <w:rPr>
                <w:color w:val="auto"/>
                <w:szCs w:val="20"/>
              </w:rPr>
              <w:t xml:space="preserve">Ottoman Empire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444FDCF4"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46DC628B"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65D88CE2"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6BBADAD8" w14:textId="1A5F2AD8" w:rsidR="00B7684C" w:rsidRPr="00B17A72" w:rsidRDefault="005454F1" w:rsidP="00A905C7">
            <w:pPr>
              <w:jc w:val="center"/>
              <w:rPr>
                <w:color w:val="auto"/>
                <w:szCs w:val="20"/>
              </w:rPr>
            </w:pPr>
            <w:r w:rsidRPr="00B17A72">
              <w:rPr>
                <w:b/>
                <w:color w:val="auto"/>
                <w:szCs w:val="20"/>
              </w:rPr>
              <w:t>5.</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7A6A74A5" w14:textId="46AF8C93" w:rsidR="00B7684C" w:rsidRPr="00B17A72" w:rsidRDefault="005454F1" w:rsidP="001163A9">
            <w:pPr>
              <w:rPr>
                <w:color w:val="auto"/>
                <w:szCs w:val="20"/>
              </w:rPr>
            </w:pPr>
            <w:r w:rsidRPr="00B17A72">
              <w:rPr>
                <w:color w:val="auto"/>
                <w:szCs w:val="20"/>
              </w:rPr>
              <w:t xml:space="preserve">Imperialism, colonialism, nationalism </w:t>
            </w:r>
            <w:r w:rsidR="001F735C" w:rsidRPr="00B17A72">
              <w:rPr>
                <w:color w:val="auto"/>
                <w:szCs w:val="20"/>
              </w:rPr>
              <w:t>and</w:t>
            </w:r>
            <w:r w:rsidRPr="00B17A72">
              <w:rPr>
                <w:color w:val="auto"/>
                <w:szCs w:val="20"/>
              </w:rPr>
              <w:t xml:space="preserve"> formation of blocs in the process which goes to the Great War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6109D899"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51C74CC2"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2359954A"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3FA1B536" w14:textId="4FFB6C38" w:rsidR="00B7684C" w:rsidRPr="00B17A72" w:rsidRDefault="005454F1" w:rsidP="00A905C7">
            <w:pPr>
              <w:jc w:val="center"/>
              <w:rPr>
                <w:color w:val="auto"/>
                <w:szCs w:val="20"/>
              </w:rPr>
            </w:pPr>
            <w:r w:rsidRPr="00B17A72">
              <w:rPr>
                <w:b/>
                <w:color w:val="auto"/>
                <w:szCs w:val="20"/>
              </w:rPr>
              <w:t>6.</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9B19CCD" w14:textId="31505118" w:rsidR="00B7684C" w:rsidRPr="00B17A72" w:rsidRDefault="005454F1" w:rsidP="001163A9">
            <w:pPr>
              <w:rPr>
                <w:color w:val="auto"/>
                <w:szCs w:val="20"/>
              </w:rPr>
            </w:pPr>
            <w:r w:rsidRPr="00B17A72">
              <w:rPr>
                <w:color w:val="auto"/>
                <w:szCs w:val="20"/>
              </w:rPr>
              <w:t xml:space="preserve">Tripoli </w:t>
            </w:r>
            <w:r w:rsidR="001F735C" w:rsidRPr="00B17A72">
              <w:rPr>
                <w:color w:val="auto"/>
                <w:szCs w:val="20"/>
              </w:rPr>
              <w:t>and</w:t>
            </w:r>
            <w:r w:rsidRPr="00B17A72">
              <w:rPr>
                <w:color w:val="auto"/>
                <w:szCs w:val="20"/>
              </w:rPr>
              <w:t xml:space="preserve"> Balkan Wars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6DD9498C"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43E78156"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5A2C4C6F"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3EC0F194" w14:textId="7B7392AE" w:rsidR="00B7684C" w:rsidRPr="00B17A72" w:rsidRDefault="005454F1" w:rsidP="00A905C7">
            <w:pPr>
              <w:jc w:val="center"/>
              <w:rPr>
                <w:color w:val="auto"/>
                <w:szCs w:val="20"/>
              </w:rPr>
            </w:pPr>
            <w:r w:rsidRPr="00B17A72">
              <w:rPr>
                <w:b/>
                <w:color w:val="auto"/>
                <w:szCs w:val="20"/>
              </w:rPr>
              <w:lastRenderedPageBreak/>
              <w:t>7.</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0B008F5D" w14:textId="77777777" w:rsidR="00B7684C" w:rsidRPr="00B17A72" w:rsidRDefault="005454F1" w:rsidP="001163A9">
            <w:pPr>
              <w:rPr>
                <w:b/>
                <w:bCs/>
                <w:color w:val="auto"/>
                <w:szCs w:val="20"/>
              </w:rPr>
            </w:pPr>
            <w:r w:rsidRPr="00B17A72">
              <w:rPr>
                <w:b/>
                <w:bCs/>
                <w:color w:val="auto"/>
                <w:szCs w:val="20"/>
              </w:rPr>
              <w:t xml:space="preserve">Midterm Exam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2F889909"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2663B53A" w14:textId="77777777" w:rsidR="00B7684C" w:rsidRPr="00B17A72" w:rsidRDefault="005454F1" w:rsidP="001163A9">
            <w:pPr>
              <w:rPr>
                <w:color w:val="auto"/>
                <w:szCs w:val="20"/>
              </w:rPr>
            </w:pPr>
            <w:r w:rsidRPr="00B17A72">
              <w:rPr>
                <w:color w:val="auto"/>
                <w:szCs w:val="20"/>
              </w:rPr>
              <w:t xml:space="preserve"> </w:t>
            </w:r>
          </w:p>
        </w:tc>
      </w:tr>
      <w:tr w:rsidR="00C82DBF" w:rsidRPr="00B17A72" w14:paraId="1C472C0F"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707D1A69" w14:textId="1BCF2476" w:rsidR="00B7684C" w:rsidRPr="00B17A72" w:rsidRDefault="005454F1" w:rsidP="00A905C7">
            <w:pPr>
              <w:jc w:val="center"/>
              <w:rPr>
                <w:color w:val="auto"/>
                <w:szCs w:val="20"/>
              </w:rPr>
            </w:pPr>
            <w:r w:rsidRPr="00B17A72">
              <w:rPr>
                <w:b/>
                <w:color w:val="auto"/>
                <w:szCs w:val="20"/>
              </w:rPr>
              <w:t>8.</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0A6B110E" w14:textId="53268B28" w:rsidR="00B7684C" w:rsidRPr="00B17A72" w:rsidRDefault="005454F1" w:rsidP="001163A9">
            <w:pPr>
              <w:rPr>
                <w:color w:val="auto"/>
                <w:szCs w:val="20"/>
              </w:rPr>
            </w:pPr>
            <w:r w:rsidRPr="00B17A72">
              <w:rPr>
                <w:color w:val="auto"/>
                <w:szCs w:val="20"/>
              </w:rPr>
              <w:t xml:space="preserve">Great War </w:t>
            </w:r>
            <w:r w:rsidR="001F735C" w:rsidRPr="00B17A72">
              <w:rPr>
                <w:color w:val="auto"/>
                <w:szCs w:val="20"/>
              </w:rPr>
              <w:t>and</w:t>
            </w:r>
            <w:r w:rsidRPr="00B17A72">
              <w:rPr>
                <w:color w:val="auto"/>
                <w:szCs w:val="20"/>
              </w:rPr>
              <w:t xml:space="preserve"> the Ottoman Empire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4879F092"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090EEA82"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06E27157"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71720314" w14:textId="74B67118" w:rsidR="00B7684C" w:rsidRPr="00B17A72" w:rsidRDefault="005454F1" w:rsidP="00A905C7">
            <w:pPr>
              <w:jc w:val="center"/>
              <w:rPr>
                <w:color w:val="auto"/>
                <w:szCs w:val="20"/>
              </w:rPr>
            </w:pPr>
            <w:r w:rsidRPr="00B17A72">
              <w:rPr>
                <w:b/>
                <w:color w:val="auto"/>
                <w:szCs w:val="20"/>
              </w:rPr>
              <w:t>9.</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DED08FB" w14:textId="3058A403" w:rsidR="00B7684C" w:rsidRPr="00B17A72" w:rsidRDefault="005454F1" w:rsidP="001163A9">
            <w:pPr>
              <w:rPr>
                <w:color w:val="auto"/>
                <w:szCs w:val="20"/>
              </w:rPr>
            </w:pPr>
            <w:proofErr w:type="spellStart"/>
            <w:r w:rsidRPr="00B17A72">
              <w:rPr>
                <w:color w:val="auto"/>
                <w:szCs w:val="20"/>
              </w:rPr>
              <w:t>Moudros</w:t>
            </w:r>
            <w:proofErr w:type="spellEnd"/>
            <w:r w:rsidRPr="00B17A72">
              <w:rPr>
                <w:color w:val="auto"/>
                <w:szCs w:val="20"/>
              </w:rPr>
              <w:t xml:space="preserve"> Armistice Treaty </w:t>
            </w:r>
            <w:r w:rsidR="001F735C" w:rsidRPr="00B17A72">
              <w:rPr>
                <w:color w:val="auto"/>
                <w:szCs w:val="20"/>
              </w:rPr>
              <w:t>and</w:t>
            </w:r>
            <w:r w:rsidRPr="00B17A72">
              <w:rPr>
                <w:color w:val="auto"/>
                <w:szCs w:val="20"/>
              </w:rPr>
              <w:t xml:space="preserve"> occupation process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497E629E"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109A34A6"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6C913F34"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3822D073" w14:textId="161DA8B2" w:rsidR="00B7684C" w:rsidRPr="00B17A72" w:rsidRDefault="005454F1" w:rsidP="00A905C7">
            <w:pPr>
              <w:jc w:val="center"/>
              <w:rPr>
                <w:color w:val="auto"/>
                <w:szCs w:val="20"/>
              </w:rPr>
            </w:pPr>
            <w:r w:rsidRPr="00B17A72">
              <w:rPr>
                <w:b/>
                <w:color w:val="auto"/>
                <w:szCs w:val="20"/>
              </w:rPr>
              <w:t>10.</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2AA3AE4F" w14:textId="77777777" w:rsidR="00B7684C" w:rsidRPr="00B17A72" w:rsidRDefault="005454F1" w:rsidP="001163A9">
            <w:pPr>
              <w:rPr>
                <w:color w:val="auto"/>
                <w:szCs w:val="20"/>
              </w:rPr>
            </w:pPr>
            <w:r w:rsidRPr="00B17A72">
              <w:rPr>
                <w:color w:val="auto"/>
                <w:szCs w:val="20"/>
              </w:rPr>
              <w:t xml:space="preserve">Glance of Mustafa Kemal to the existing situation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6462E111"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4061373F"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1605C48A"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1B32AD7F" w14:textId="0ADD7BA0" w:rsidR="00B7684C" w:rsidRPr="00B17A72" w:rsidRDefault="005454F1" w:rsidP="00A905C7">
            <w:pPr>
              <w:jc w:val="center"/>
              <w:rPr>
                <w:color w:val="auto"/>
                <w:szCs w:val="20"/>
              </w:rPr>
            </w:pPr>
            <w:r w:rsidRPr="00B17A72">
              <w:rPr>
                <w:b/>
                <w:color w:val="auto"/>
                <w:szCs w:val="20"/>
              </w:rPr>
              <w:t>11.</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0236A181" w14:textId="77777777" w:rsidR="00B7684C" w:rsidRPr="00B17A72" w:rsidRDefault="005454F1" w:rsidP="001163A9">
            <w:pPr>
              <w:rPr>
                <w:color w:val="auto"/>
                <w:szCs w:val="20"/>
              </w:rPr>
            </w:pPr>
            <w:r w:rsidRPr="00B17A72">
              <w:rPr>
                <w:color w:val="auto"/>
                <w:szCs w:val="20"/>
              </w:rPr>
              <w:t xml:space="preserve">Developments that happened during the National Struggle period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04DE8678"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67D94A56"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6121A56E"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76519D9F" w14:textId="6DDC5D1F" w:rsidR="00B7684C" w:rsidRPr="00B17A72" w:rsidRDefault="005454F1" w:rsidP="00A905C7">
            <w:pPr>
              <w:jc w:val="center"/>
              <w:rPr>
                <w:color w:val="auto"/>
                <w:szCs w:val="20"/>
              </w:rPr>
            </w:pPr>
            <w:r w:rsidRPr="00B17A72">
              <w:rPr>
                <w:b/>
                <w:color w:val="auto"/>
                <w:szCs w:val="20"/>
              </w:rPr>
              <w:t>12.</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418E582" w14:textId="77777777" w:rsidR="00B7684C" w:rsidRPr="00B17A72" w:rsidRDefault="005454F1" w:rsidP="001163A9">
            <w:pPr>
              <w:rPr>
                <w:color w:val="auto"/>
                <w:szCs w:val="20"/>
              </w:rPr>
            </w:pPr>
            <w:proofErr w:type="spellStart"/>
            <w:r w:rsidRPr="00B17A72">
              <w:rPr>
                <w:color w:val="auto"/>
                <w:szCs w:val="20"/>
              </w:rPr>
              <w:t>Mudanya</w:t>
            </w:r>
            <w:proofErr w:type="spellEnd"/>
            <w:r w:rsidRPr="00B17A72">
              <w:rPr>
                <w:color w:val="auto"/>
                <w:szCs w:val="20"/>
              </w:rPr>
              <w:t xml:space="preserve"> Armistice Treaty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3A2972BC"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63236D36"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0B6B25A5"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62D44D9E" w14:textId="39ED70B6" w:rsidR="00B7684C" w:rsidRPr="00B17A72" w:rsidRDefault="005454F1" w:rsidP="00A905C7">
            <w:pPr>
              <w:jc w:val="center"/>
              <w:rPr>
                <w:color w:val="auto"/>
                <w:szCs w:val="20"/>
              </w:rPr>
            </w:pPr>
            <w:r w:rsidRPr="00B17A72">
              <w:rPr>
                <w:b/>
                <w:color w:val="auto"/>
                <w:szCs w:val="20"/>
              </w:rPr>
              <w:t>13.</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05B28C61" w14:textId="77777777" w:rsidR="00B7684C" w:rsidRPr="00B17A72" w:rsidRDefault="005454F1" w:rsidP="001163A9">
            <w:pPr>
              <w:rPr>
                <w:color w:val="auto"/>
                <w:szCs w:val="20"/>
              </w:rPr>
            </w:pPr>
            <w:r w:rsidRPr="00B17A72">
              <w:rPr>
                <w:color w:val="auto"/>
                <w:szCs w:val="20"/>
              </w:rPr>
              <w:t xml:space="preserve">Lausanne Peace Treaty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2DC020E2"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3EBA480E" w14:textId="77777777" w:rsidR="00B7684C" w:rsidRPr="00B17A72" w:rsidRDefault="005454F1" w:rsidP="001163A9">
            <w:pPr>
              <w:rPr>
                <w:color w:val="auto"/>
                <w:szCs w:val="20"/>
              </w:rPr>
            </w:pPr>
            <w:r w:rsidRPr="00B17A72">
              <w:rPr>
                <w:color w:val="auto"/>
                <w:szCs w:val="20"/>
              </w:rPr>
              <w:t xml:space="preserve">Presentation, expression </w:t>
            </w:r>
          </w:p>
        </w:tc>
      </w:tr>
      <w:tr w:rsidR="00C82DBF" w:rsidRPr="00B17A72" w14:paraId="027F4E0A"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288FD547" w14:textId="6509D918" w:rsidR="00B7684C" w:rsidRPr="00B17A72" w:rsidRDefault="005454F1" w:rsidP="00A905C7">
            <w:pPr>
              <w:jc w:val="center"/>
              <w:rPr>
                <w:color w:val="auto"/>
                <w:szCs w:val="20"/>
              </w:rPr>
            </w:pPr>
            <w:r w:rsidRPr="00B17A72">
              <w:rPr>
                <w:b/>
                <w:color w:val="auto"/>
                <w:szCs w:val="20"/>
              </w:rPr>
              <w:t>14.</w:t>
            </w: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30F5D052" w14:textId="77777777" w:rsidR="00B7684C" w:rsidRPr="00B17A72" w:rsidRDefault="005454F1" w:rsidP="001163A9">
            <w:pPr>
              <w:rPr>
                <w:color w:val="auto"/>
                <w:szCs w:val="20"/>
              </w:rPr>
            </w:pPr>
            <w:r w:rsidRPr="00B17A72">
              <w:rPr>
                <w:color w:val="auto"/>
                <w:szCs w:val="20"/>
              </w:rPr>
              <w:t xml:space="preserve">Evaluation </w:t>
            </w:r>
          </w:p>
        </w:tc>
        <w:tc>
          <w:tcPr>
            <w:tcW w:w="2036" w:type="dxa"/>
            <w:gridSpan w:val="3"/>
            <w:tcBorders>
              <w:top w:val="single" w:sz="4" w:space="0" w:color="000000"/>
              <w:left w:val="single" w:sz="4" w:space="0" w:color="000000"/>
              <w:bottom w:val="single" w:sz="4" w:space="0" w:color="000000"/>
              <w:right w:val="single" w:sz="4" w:space="0" w:color="000000"/>
            </w:tcBorders>
            <w:vAlign w:val="center"/>
          </w:tcPr>
          <w:p w14:paraId="6145B739" w14:textId="77777777" w:rsidR="00B7684C" w:rsidRPr="00B17A72" w:rsidRDefault="005454F1" w:rsidP="001163A9">
            <w:pPr>
              <w:rPr>
                <w:color w:val="auto"/>
                <w:szCs w:val="20"/>
              </w:rPr>
            </w:pPr>
            <w:r w:rsidRPr="00B17A72">
              <w:rPr>
                <w:color w:val="auto"/>
                <w:szCs w:val="20"/>
              </w:rPr>
              <w:t xml:space="preserve">Dr. İbrahim ŞAHİN </w:t>
            </w:r>
          </w:p>
        </w:tc>
        <w:tc>
          <w:tcPr>
            <w:tcW w:w="2176" w:type="dxa"/>
            <w:tcBorders>
              <w:top w:val="single" w:sz="4" w:space="0" w:color="000000"/>
              <w:left w:val="single" w:sz="4" w:space="0" w:color="000000"/>
              <w:bottom w:val="single" w:sz="4" w:space="0" w:color="000000"/>
              <w:right w:val="single" w:sz="4" w:space="0" w:color="000000"/>
            </w:tcBorders>
            <w:vAlign w:val="center"/>
          </w:tcPr>
          <w:p w14:paraId="4A92F2F4" w14:textId="77777777" w:rsidR="00B7684C" w:rsidRPr="00B17A72" w:rsidRDefault="005454F1" w:rsidP="001163A9">
            <w:pPr>
              <w:rPr>
                <w:color w:val="auto"/>
                <w:szCs w:val="20"/>
              </w:rPr>
            </w:pPr>
            <w:r w:rsidRPr="00B17A72">
              <w:rPr>
                <w:color w:val="auto"/>
                <w:szCs w:val="20"/>
              </w:rPr>
              <w:t xml:space="preserve">Presentation, expression </w:t>
            </w:r>
          </w:p>
        </w:tc>
      </w:tr>
      <w:tr w:rsidR="005B70D2" w:rsidRPr="00B17A72" w14:paraId="2CEE8D0B"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24E6AC05" w14:textId="77777777" w:rsidR="005B70D2" w:rsidRPr="00B17A72" w:rsidRDefault="005B70D2" w:rsidP="00A905C7">
            <w:pPr>
              <w:jc w:val="center"/>
              <w:rPr>
                <w:b/>
                <w:color w:val="auto"/>
                <w:szCs w:val="20"/>
              </w:rPr>
            </w:pP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4061F416" w14:textId="1B902C99" w:rsidR="005B70D2" w:rsidRPr="00B17A72" w:rsidRDefault="005B70D2" w:rsidP="001163A9">
            <w:pPr>
              <w:rPr>
                <w:b/>
                <w:bCs/>
                <w:color w:val="auto"/>
                <w:szCs w:val="20"/>
              </w:rPr>
            </w:pPr>
            <w:r w:rsidRPr="00B17A72">
              <w:rPr>
                <w:b/>
                <w:bCs/>
                <w:color w:val="auto"/>
                <w:szCs w:val="20"/>
              </w:rPr>
              <w:t>Final Exam</w:t>
            </w:r>
          </w:p>
        </w:tc>
        <w:tc>
          <w:tcPr>
            <w:tcW w:w="4212" w:type="dxa"/>
            <w:gridSpan w:val="4"/>
            <w:tcBorders>
              <w:top w:val="single" w:sz="4" w:space="0" w:color="000000"/>
              <w:left w:val="single" w:sz="4" w:space="0" w:color="000000"/>
              <w:bottom w:val="single" w:sz="4" w:space="0" w:color="000000"/>
              <w:right w:val="single" w:sz="4" w:space="0" w:color="000000"/>
            </w:tcBorders>
            <w:vAlign w:val="center"/>
          </w:tcPr>
          <w:p w14:paraId="41F346C3" w14:textId="77777777" w:rsidR="005B70D2" w:rsidRPr="00B17A72" w:rsidRDefault="005B70D2" w:rsidP="001163A9">
            <w:pPr>
              <w:rPr>
                <w:color w:val="auto"/>
                <w:szCs w:val="20"/>
              </w:rPr>
            </w:pPr>
          </w:p>
        </w:tc>
      </w:tr>
      <w:tr w:rsidR="005B70D2" w:rsidRPr="00B17A72" w14:paraId="7C2C17DC" w14:textId="77777777" w:rsidTr="000A1A71">
        <w:tblPrEx>
          <w:tblCellMar>
            <w:left w:w="106" w:type="dxa"/>
            <w:right w:w="94" w:type="dxa"/>
          </w:tblCellMar>
        </w:tblPrEx>
        <w:trPr>
          <w:gridAfter w:val="1"/>
          <w:wAfter w:w="35" w:type="dxa"/>
        </w:trPr>
        <w:tc>
          <w:tcPr>
            <w:tcW w:w="704" w:type="dxa"/>
            <w:tcBorders>
              <w:top w:val="single" w:sz="4" w:space="0" w:color="000000"/>
              <w:left w:val="single" w:sz="4" w:space="0" w:color="000000"/>
              <w:bottom w:val="single" w:sz="4" w:space="0" w:color="000000"/>
              <w:right w:val="single" w:sz="4" w:space="0" w:color="000000"/>
            </w:tcBorders>
            <w:vAlign w:val="center"/>
          </w:tcPr>
          <w:p w14:paraId="6AD5FDA7" w14:textId="77777777" w:rsidR="005B70D2" w:rsidRPr="00B17A72" w:rsidRDefault="005B70D2" w:rsidP="001163A9">
            <w:pPr>
              <w:rPr>
                <w:b/>
                <w:color w:val="auto"/>
                <w:szCs w:val="20"/>
              </w:rPr>
            </w:pP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2E70D2B9" w14:textId="40CA8978" w:rsidR="005B70D2" w:rsidRPr="00B17A72" w:rsidRDefault="005B70D2" w:rsidP="001163A9">
            <w:pPr>
              <w:rPr>
                <w:b/>
                <w:bCs/>
                <w:color w:val="auto"/>
                <w:szCs w:val="20"/>
              </w:rPr>
            </w:pPr>
            <w:proofErr w:type="spellStart"/>
            <w:r w:rsidRPr="00B17A72">
              <w:rPr>
                <w:b/>
                <w:bCs/>
                <w:color w:val="auto"/>
                <w:szCs w:val="20"/>
              </w:rPr>
              <w:t>Resit</w:t>
            </w:r>
            <w:proofErr w:type="spellEnd"/>
            <w:r w:rsidRPr="00B17A72">
              <w:rPr>
                <w:b/>
                <w:bCs/>
                <w:color w:val="auto"/>
                <w:szCs w:val="20"/>
              </w:rPr>
              <w:t xml:space="preserve"> Exam</w:t>
            </w:r>
          </w:p>
        </w:tc>
        <w:tc>
          <w:tcPr>
            <w:tcW w:w="4212" w:type="dxa"/>
            <w:gridSpan w:val="4"/>
            <w:tcBorders>
              <w:top w:val="single" w:sz="4" w:space="0" w:color="000000"/>
              <w:left w:val="single" w:sz="4" w:space="0" w:color="000000"/>
              <w:bottom w:val="single" w:sz="4" w:space="0" w:color="000000"/>
              <w:right w:val="single" w:sz="4" w:space="0" w:color="000000"/>
            </w:tcBorders>
            <w:vAlign w:val="center"/>
          </w:tcPr>
          <w:p w14:paraId="6F005E3C" w14:textId="77777777" w:rsidR="005B70D2" w:rsidRPr="00B17A72" w:rsidRDefault="005B70D2" w:rsidP="001163A9">
            <w:pPr>
              <w:rPr>
                <w:color w:val="auto"/>
                <w:szCs w:val="20"/>
              </w:rPr>
            </w:pPr>
          </w:p>
        </w:tc>
      </w:tr>
    </w:tbl>
    <w:p w14:paraId="7BB9C9B2" w14:textId="1F852D55" w:rsidR="005B70D2" w:rsidRPr="00B17A72" w:rsidRDefault="005B70D2"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6" w:type="dxa"/>
          <w:right w:w="115" w:type="dxa"/>
        </w:tblCellMar>
        <w:tblLook w:val="04A0" w:firstRow="1" w:lastRow="0" w:firstColumn="1" w:lastColumn="0" w:noHBand="0" w:noVBand="1"/>
      </w:tblPr>
      <w:tblGrid>
        <w:gridCol w:w="4130"/>
        <w:gridCol w:w="877"/>
        <w:gridCol w:w="1832"/>
        <w:gridCol w:w="2223"/>
      </w:tblGrid>
      <w:tr w:rsidR="00C82DBF" w:rsidRPr="00B17A72" w14:paraId="37286D31" w14:textId="77777777" w:rsidTr="000A1A71">
        <w:trPr>
          <w:tblHeader/>
          <w:jc w:val="center"/>
        </w:trPr>
        <w:tc>
          <w:tcPr>
            <w:tcW w:w="4198" w:type="dxa"/>
            <w:tcBorders>
              <w:top w:val="single" w:sz="4" w:space="0" w:color="000000"/>
              <w:left w:val="single" w:sz="4" w:space="0" w:color="000000"/>
              <w:bottom w:val="single" w:sz="4" w:space="0" w:color="000000"/>
              <w:right w:val="nil"/>
            </w:tcBorders>
            <w:vAlign w:val="center"/>
          </w:tcPr>
          <w:p w14:paraId="0CFC6B6F" w14:textId="77777777" w:rsidR="004F679D" w:rsidRPr="00B17A72" w:rsidRDefault="004F679D" w:rsidP="001163A9">
            <w:pPr>
              <w:rPr>
                <w:color w:val="auto"/>
                <w:szCs w:val="20"/>
              </w:rPr>
            </w:pPr>
            <w:r w:rsidRPr="00B17A72">
              <w:rPr>
                <w:b/>
                <w:color w:val="auto"/>
                <w:szCs w:val="20"/>
              </w:rPr>
              <w:t xml:space="preserve">ECTS Table: </w:t>
            </w:r>
          </w:p>
        </w:tc>
        <w:tc>
          <w:tcPr>
            <w:tcW w:w="759" w:type="dxa"/>
            <w:tcBorders>
              <w:top w:val="single" w:sz="4" w:space="0" w:color="000000"/>
              <w:left w:val="nil"/>
              <w:bottom w:val="single" w:sz="4" w:space="0" w:color="000000"/>
              <w:right w:val="nil"/>
            </w:tcBorders>
            <w:vAlign w:val="center"/>
          </w:tcPr>
          <w:p w14:paraId="4AB2298F" w14:textId="77777777" w:rsidR="004F679D" w:rsidRPr="00B17A72" w:rsidRDefault="004F679D" w:rsidP="001163A9">
            <w:pPr>
              <w:jc w:val="center"/>
              <w:rPr>
                <w:color w:val="auto"/>
                <w:szCs w:val="20"/>
              </w:rPr>
            </w:pPr>
          </w:p>
        </w:tc>
        <w:tc>
          <w:tcPr>
            <w:tcW w:w="1853" w:type="dxa"/>
            <w:tcBorders>
              <w:top w:val="single" w:sz="4" w:space="0" w:color="000000"/>
              <w:left w:val="nil"/>
              <w:bottom w:val="single" w:sz="4" w:space="0" w:color="000000"/>
              <w:right w:val="nil"/>
            </w:tcBorders>
            <w:vAlign w:val="center"/>
          </w:tcPr>
          <w:p w14:paraId="2FF1418B" w14:textId="77777777" w:rsidR="004F679D" w:rsidRPr="00B17A72" w:rsidRDefault="004F679D" w:rsidP="001163A9">
            <w:pPr>
              <w:jc w:val="center"/>
              <w:rPr>
                <w:color w:val="auto"/>
                <w:szCs w:val="20"/>
              </w:rPr>
            </w:pPr>
          </w:p>
        </w:tc>
        <w:tc>
          <w:tcPr>
            <w:tcW w:w="2252" w:type="dxa"/>
            <w:tcBorders>
              <w:top w:val="single" w:sz="4" w:space="0" w:color="000000"/>
              <w:left w:val="nil"/>
              <w:bottom w:val="single" w:sz="4" w:space="0" w:color="000000"/>
              <w:right w:val="single" w:sz="4" w:space="0" w:color="000000"/>
            </w:tcBorders>
            <w:vAlign w:val="center"/>
          </w:tcPr>
          <w:p w14:paraId="556C4F3B" w14:textId="77777777" w:rsidR="004F679D" w:rsidRPr="00B17A72" w:rsidRDefault="004F679D" w:rsidP="001163A9">
            <w:pPr>
              <w:jc w:val="center"/>
              <w:rPr>
                <w:color w:val="auto"/>
                <w:szCs w:val="20"/>
              </w:rPr>
            </w:pPr>
          </w:p>
        </w:tc>
      </w:tr>
      <w:tr w:rsidR="00C82DBF" w:rsidRPr="00B17A72" w14:paraId="2C814BD4"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24F1B3B7" w14:textId="77777777" w:rsidR="004F679D" w:rsidRPr="00B17A72" w:rsidRDefault="004F679D" w:rsidP="001163A9">
            <w:pPr>
              <w:rPr>
                <w:color w:val="auto"/>
                <w:szCs w:val="20"/>
              </w:rPr>
            </w:pPr>
            <w:r w:rsidRPr="00B17A72">
              <w:rPr>
                <w:color w:val="auto"/>
                <w:szCs w:val="20"/>
              </w:rPr>
              <w:t xml:space="preserve">Course activities </w:t>
            </w:r>
          </w:p>
        </w:tc>
        <w:tc>
          <w:tcPr>
            <w:tcW w:w="759" w:type="dxa"/>
            <w:tcBorders>
              <w:top w:val="single" w:sz="4" w:space="0" w:color="000000"/>
              <w:left w:val="single" w:sz="4" w:space="0" w:color="000000"/>
              <w:bottom w:val="single" w:sz="4" w:space="0" w:color="000000"/>
              <w:right w:val="single" w:sz="4" w:space="0" w:color="000000"/>
            </w:tcBorders>
            <w:vAlign w:val="center"/>
          </w:tcPr>
          <w:p w14:paraId="67882ED2" w14:textId="77777777" w:rsidR="004F679D" w:rsidRPr="00B17A72" w:rsidRDefault="004F679D" w:rsidP="001163A9">
            <w:pPr>
              <w:rPr>
                <w:color w:val="auto"/>
                <w:szCs w:val="20"/>
              </w:rPr>
            </w:pPr>
            <w:r w:rsidRPr="00B17A72">
              <w:rPr>
                <w:color w:val="auto"/>
                <w:szCs w:val="20"/>
              </w:rPr>
              <w:t xml:space="preserve">Number </w:t>
            </w:r>
          </w:p>
        </w:tc>
        <w:tc>
          <w:tcPr>
            <w:tcW w:w="1853" w:type="dxa"/>
            <w:tcBorders>
              <w:top w:val="single" w:sz="4" w:space="0" w:color="000000"/>
              <w:left w:val="single" w:sz="4" w:space="0" w:color="000000"/>
              <w:bottom w:val="single" w:sz="4" w:space="0" w:color="000000"/>
              <w:right w:val="single" w:sz="4" w:space="0" w:color="000000"/>
            </w:tcBorders>
            <w:vAlign w:val="center"/>
          </w:tcPr>
          <w:p w14:paraId="6E792918" w14:textId="60F521C1" w:rsidR="004F679D" w:rsidRPr="00B17A72" w:rsidRDefault="004F679D" w:rsidP="001163A9">
            <w:pPr>
              <w:rPr>
                <w:color w:val="auto"/>
                <w:szCs w:val="20"/>
              </w:rPr>
            </w:pPr>
            <w:r w:rsidRPr="00B17A72">
              <w:rPr>
                <w:color w:val="auto"/>
                <w:szCs w:val="20"/>
              </w:rPr>
              <w:t>Duration</w:t>
            </w:r>
            <w:r w:rsidR="000A1A71" w:rsidRPr="00B17A72">
              <w:rPr>
                <w:color w:val="auto"/>
                <w:szCs w:val="20"/>
              </w:rPr>
              <w:t xml:space="preserve"> </w:t>
            </w:r>
            <w:r w:rsidRPr="00B17A72">
              <w:rPr>
                <w:color w:val="auto"/>
                <w:szCs w:val="20"/>
              </w:rPr>
              <w:t xml:space="preserve">(Hour) </w:t>
            </w:r>
          </w:p>
        </w:tc>
        <w:tc>
          <w:tcPr>
            <w:tcW w:w="2252" w:type="dxa"/>
            <w:tcBorders>
              <w:top w:val="single" w:sz="4" w:space="0" w:color="000000"/>
              <w:left w:val="single" w:sz="4" w:space="0" w:color="000000"/>
              <w:bottom w:val="single" w:sz="4" w:space="0" w:color="000000"/>
              <w:right w:val="single" w:sz="4" w:space="0" w:color="000000"/>
            </w:tcBorders>
            <w:vAlign w:val="center"/>
          </w:tcPr>
          <w:p w14:paraId="392A72C2" w14:textId="77777777" w:rsidR="004F679D" w:rsidRPr="00B17A72" w:rsidRDefault="004F679D" w:rsidP="001163A9">
            <w:pPr>
              <w:rPr>
                <w:color w:val="auto"/>
                <w:szCs w:val="20"/>
              </w:rPr>
            </w:pPr>
            <w:r w:rsidRPr="00B17A72">
              <w:rPr>
                <w:color w:val="auto"/>
                <w:szCs w:val="20"/>
              </w:rPr>
              <w:t xml:space="preserve">Total workload (Hour) </w:t>
            </w:r>
          </w:p>
        </w:tc>
      </w:tr>
      <w:tr w:rsidR="00C82DBF" w:rsidRPr="00B17A72" w14:paraId="1EE70CDB" w14:textId="77777777" w:rsidTr="000A1A71">
        <w:trPr>
          <w:jc w:val="center"/>
        </w:trPr>
        <w:tc>
          <w:tcPr>
            <w:tcW w:w="4198" w:type="dxa"/>
            <w:tcBorders>
              <w:top w:val="single" w:sz="4" w:space="0" w:color="000000"/>
              <w:left w:val="single" w:sz="4" w:space="0" w:color="000000"/>
              <w:bottom w:val="single" w:sz="4" w:space="0" w:color="000000"/>
              <w:right w:val="nil"/>
            </w:tcBorders>
            <w:vAlign w:val="center"/>
          </w:tcPr>
          <w:p w14:paraId="7746C533" w14:textId="77777777" w:rsidR="004F679D" w:rsidRPr="00B17A72" w:rsidRDefault="004F679D" w:rsidP="001163A9">
            <w:pPr>
              <w:rPr>
                <w:color w:val="auto"/>
                <w:szCs w:val="20"/>
              </w:rPr>
            </w:pPr>
            <w:r w:rsidRPr="00B17A72">
              <w:rPr>
                <w:color w:val="auto"/>
                <w:szCs w:val="20"/>
              </w:rPr>
              <w:t xml:space="preserve">In Class Activities </w:t>
            </w:r>
          </w:p>
        </w:tc>
        <w:tc>
          <w:tcPr>
            <w:tcW w:w="759" w:type="dxa"/>
            <w:tcBorders>
              <w:top w:val="single" w:sz="4" w:space="0" w:color="000000"/>
              <w:left w:val="nil"/>
              <w:bottom w:val="single" w:sz="4" w:space="0" w:color="000000"/>
              <w:right w:val="nil"/>
            </w:tcBorders>
            <w:vAlign w:val="center"/>
          </w:tcPr>
          <w:p w14:paraId="710836C7" w14:textId="77777777" w:rsidR="004F679D" w:rsidRPr="00B17A72" w:rsidRDefault="004F679D" w:rsidP="001163A9">
            <w:pPr>
              <w:rPr>
                <w:color w:val="auto"/>
                <w:szCs w:val="20"/>
              </w:rPr>
            </w:pPr>
          </w:p>
        </w:tc>
        <w:tc>
          <w:tcPr>
            <w:tcW w:w="1853" w:type="dxa"/>
            <w:tcBorders>
              <w:top w:val="single" w:sz="4" w:space="0" w:color="000000"/>
              <w:left w:val="nil"/>
              <w:bottom w:val="single" w:sz="4" w:space="0" w:color="000000"/>
              <w:right w:val="nil"/>
            </w:tcBorders>
            <w:vAlign w:val="center"/>
          </w:tcPr>
          <w:p w14:paraId="632A56DE" w14:textId="77777777" w:rsidR="004F679D" w:rsidRPr="00B17A72" w:rsidRDefault="004F679D" w:rsidP="001163A9">
            <w:pPr>
              <w:rPr>
                <w:color w:val="auto"/>
                <w:szCs w:val="20"/>
              </w:rPr>
            </w:pPr>
          </w:p>
        </w:tc>
        <w:tc>
          <w:tcPr>
            <w:tcW w:w="2252" w:type="dxa"/>
            <w:tcBorders>
              <w:top w:val="single" w:sz="4" w:space="0" w:color="000000"/>
              <w:left w:val="nil"/>
              <w:bottom w:val="single" w:sz="4" w:space="0" w:color="000000"/>
              <w:right w:val="single" w:sz="4" w:space="0" w:color="000000"/>
            </w:tcBorders>
            <w:vAlign w:val="center"/>
          </w:tcPr>
          <w:p w14:paraId="6A53761C" w14:textId="77777777" w:rsidR="004F679D" w:rsidRPr="00B17A72" w:rsidRDefault="004F679D" w:rsidP="001163A9">
            <w:pPr>
              <w:rPr>
                <w:color w:val="auto"/>
                <w:szCs w:val="20"/>
              </w:rPr>
            </w:pPr>
          </w:p>
        </w:tc>
      </w:tr>
      <w:tr w:rsidR="00C82DBF" w:rsidRPr="00B17A72" w14:paraId="5FC65546"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20E4EAA1" w14:textId="77777777" w:rsidR="004F679D" w:rsidRPr="00B17A72" w:rsidRDefault="004F679D" w:rsidP="001163A9">
            <w:pPr>
              <w:rPr>
                <w:color w:val="auto"/>
                <w:szCs w:val="20"/>
              </w:rPr>
            </w:pPr>
            <w:r w:rsidRPr="00B17A72">
              <w:rPr>
                <w:color w:val="auto"/>
                <w:szCs w:val="20"/>
              </w:rPr>
              <w:t xml:space="preserve">Lectures </w:t>
            </w:r>
          </w:p>
        </w:tc>
        <w:tc>
          <w:tcPr>
            <w:tcW w:w="759" w:type="dxa"/>
            <w:tcBorders>
              <w:top w:val="single" w:sz="4" w:space="0" w:color="000000"/>
              <w:left w:val="single" w:sz="4" w:space="0" w:color="000000"/>
              <w:bottom w:val="single" w:sz="4" w:space="0" w:color="000000"/>
              <w:right w:val="single" w:sz="4" w:space="0" w:color="000000"/>
            </w:tcBorders>
            <w:vAlign w:val="center"/>
          </w:tcPr>
          <w:p w14:paraId="0909D764" w14:textId="77777777" w:rsidR="004F679D" w:rsidRPr="00B17A72" w:rsidRDefault="004F679D" w:rsidP="001163A9">
            <w:pPr>
              <w:rPr>
                <w:color w:val="auto"/>
                <w:szCs w:val="20"/>
              </w:rPr>
            </w:pPr>
            <w:r w:rsidRPr="00B17A72">
              <w:rPr>
                <w:color w:val="auto"/>
                <w:szCs w:val="20"/>
              </w:rPr>
              <w:t xml:space="preserve">12 </w:t>
            </w:r>
          </w:p>
        </w:tc>
        <w:tc>
          <w:tcPr>
            <w:tcW w:w="1853" w:type="dxa"/>
            <w:tcBorders>
              <w:top w:val="single" w:sz="4" w:space="0" w:color="000000"/>
              <w:left w:val="single" w:sz="4" w:space="0" w:color="000000"/>
              <w:bottom w:val="single" w:sz="4" w:space="0" w:color="000000"/>
              <w:right w:val="single" w:sz="4" w:space="0" w:color="000000"/>
            </w:tcBorders>
            <w:vAlign w:val="center"/>
          </w:tcPr>
          <w:p w14:paraId="5998D3F2" w14:textId="77777777" w:rsidR="004F679D" w:rsidRPr="00B17A72" w:rsidRDefault="004F679D" w:rsidP="001163A9">
            <w:pPr>
              <w:rPr>
                <w:color w:val="auto"/>
                <w:szCs w:val="20"/>
              </w:rPr>
            </w:pPr>
            <w:r w:rsidRPr="00B17A72">
              <w:rPr>
                <w:color w:val="auto"/>
                <w:szCs w:val="20"/>
              </w:rPr>
              <w:t xml:space="preserve">2 </w:t>
            </w:r>
          </w:p>
        </w:tc>
        <w:tc>
          <w:tcPr>
            <w:tcW w:w="2252" w:type="dxa"/>
            <w:tcBorders>
              <w:top w:val="single" w:sz="4" w:space="0" w:color="000000"/>
              <w:left w:val="single" w:sz="4" w:space="0" w:color="000000"/>
              <w:bottom w:val="single" w:sz="4" w:space="0" w:color="000000"/>
              <w:right w:val="single" w:sz="4" w:space="0" w:color="000000"/>
            </w:tcBorders>
            <w:vAlign w:val="center"/>
          </w:tcPr>
          <w:p w14:paraId="5707C2BB" w14:textId="77777777" w:rsidR="004F679D" w:rsidRPr="00B17A72" w:rsidRDefault="004F679D" w:rsidP="001163A9">
            <w:pPr>
              <w:rPr>
                <w:color w:val="auto"/>
                <w:szCs w:val="20"/>
              </w:rPr>
            </w:pPr>
            <w:r w:rsidRPr="00B17A72">
              <w:rPr>
                <w:color w:val="auto"/>
                <w:szCs w:val="20"/>
              </w:rPr>
              <w:t xml:space="preserve">24 </w:t>
            </w:r>
          </w:p>
        </w:tc>
      </w:tr>
      <w:tr w:rsidR="00C82DBF" w:rsidRPr="00B17A72" w14:paraId="0486CAED"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56C25A5C" w14:textId="77777777" w:rsidR="004F679D" w:rsidRPr="00B17A72" w:rsidRDefault="004F679D" w:rsidP="001163A9">
            <w:pPr>
              <w:rPr>
                <w:color w:val="auto"/>
                <w:szCs w:val="20"/>
              </w:rPr>
            </w:pPr>
            <w:r w:rsidRPr="00B17A72">
              <w:rPr>
                <w:color w:val="auto"/>
                <w:szCs w:val="20"/>
              </w:rPr>
              <w:t xml:space="preserve">Practice </w:t>
            </w:r>
          </w:p>
        </w:tc>
        <w:tc>
          <w:tcPr>
            <w:tcW w:w="759" w:type="dxa"/>
            <w:tcBorders>
              <w:top w:val="single" w:sz="4" w:space="0" w:color="000000"/>
              <w:left w:val="single" w:sz="4" w:space="0" w:color="000000"/>
              <w:bottom w:val="single" w:sz="4" w:space="0" w:color="000000"/>
              <w:right w:val="single" w:sz="4" w:space="0" w:color="000000"/>
            </w:tcBorders>
            <w:vAlign w:val="center"/>
          </w:tcPr>
          <w:p w14:paraId="791165E4"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2B7EE04E"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3D6FC935" w14:textId="77777777" w:rsidR="004F679D" w:rsidRPr="00B17A72" w:rsidRDefault="004F679D" w:rsidP="001163A9">
            <w:pPr>
              <w:rPr>
                <w:color w:val="auto"/>
                <w:szCs w:val="20"/>
              </w:rPr>
            </w:pPr>
            <w:r w:rsidRPr="00B17A72">
              <w:rPr>
                <w:color w:val="auto"/>
                <w:szCs w:val="20"/>
              </w:rPr>
              <w:t xml:space="preserve"> </w:t>
            </w:r>
          </w:p>
        </w:tc>
      </w:tr>
      <w:tr w:rsidR="00C82DBF" w:rsidRPr="00B17A72" w14:paraId="13BF12A1" w14:textId="77777777" w:rsidTr="000A1A71">
        <w:trPr>
          <w:jc w:val="center"/>
        </w:trPr>
        <w:tc>
          <w:tcPr>
            <w:tcW w:w="4198" w:type="dxa"/>
            <w:tcBorders>
              <w:top w:val="single" w:sz="4" w:space="0" w:color="000000"/>
              <w:left w:val="single" w:sz="4" w:space="0" w:color="000000"/>
              <w:bottom w:val="single" w:sz="4" w:space="0" w:color="000000"/>
              <w:right w:val="nil"/>
            </w:tcBorders>
            <w:vAlign w:val="center"/>
          </w:tcPr>
          <w:p w14:paraId="4223A350" w14:textId="77777777" w:rsidR="004F679D" w:rsidRPr="00B17A72" w:rsidRDefault="004F679D" w:rsidP="001163A9">
            <w:pPr>
              <w:rPr>
                <w:color w:val="auto"/>
                <w:szCs w:val="20"/>
              </w:rPr>
            </w:pPr>
            <w:r w:rsidRPr="00B17A72">
              <w:rPr>
                <w:color w:val="auto"/>
                <w:szCs w:val="20"/>
              </w:rPr>
              <w:t xml:space="preserve">Exams </w:t>
            </w:r>
          </w:p>
        </w:tc>
        <w:tc>
          <w:tcPr>
            <w:tcW w:w="759" w:type="dxa"/>
            <w:tcBorders>
              <w:top w:val="single" w:sz="4" w:space="0" w:color="000000"/>
              <w:left w:val="nil"/>
              <w:bottom w:val="single" w:sz="4" w:space="0" w:color="000000"/>
              <w:right w:val="nil"/>
            </w:tcBorders>
            <w:vAlign w:val="center"/>
          </w:tcPr>
          <w:p w14:paraId="6C3D1D42" w14:textId="77777777" w:rsidR="004F679D" w:rsidRPr="00B17A72" w:rsidRDefault="004F679D" w:rsidP="001163A9">
            <w:pPr>
              <w:rPr>
                <w:color w:val="auto"/>
                <w:szCs w:val="20"/>
              </w:rPr>
            </w:pPr>
          </w:p>
        </w:tc>
        <w:tc>
          <w:tcPr>
            <w:tcW w:w="1853" w:type="dxa"/>
            <w:tcBorders>
              <w:top w:val="single" w:sz="4" w:space="0" w:color="000000"/>
              <w:left w:val="nil"/>
              <w:bottom w:val="single" w:sz="4" w:space="0" w:color="000000"/>
              <w:right w:val="nil"/>
            </w:tcBorders>
            <w:vAlign w:val="center"/>
          </w:tcPr>
          <w:p w14:paraId="7F986E13" w14:textId="77777777" w:rsidR="004F679D" w:rsidRPr="00B17A72" w:rsidRDefault="004F679D" w:rsidP="001163A9">
            <w:pPr>
              <w:rPr>
                <w:color w:val="auto"/>
                <w:szCs w:val="20"/>
              </w:rPr>
            </w:pPr>
          </w:p>
        </w:tc>
        <w:tc>
          <w:tcPr>
            <w:tcW w:w="2252" w:type="dxa"/>
            <w:tcBorders>
              <w:top w:val="single" w:sz="4" w:space="0" w:color="000000"/>
              <w:left w:val="nil"/>
              <w:bottom w:val="single" w:sz="4" w:space="0" w:color="000000"/>
              <w:right w:val="single" w:sz="4" w:space="0" w:color="000000"/>
            </w:tcBorders>
            <w:vAlign w:val="center"/>
          </w:tcPr>
          <w:p w14:paraId="15C3CDE9" w14:textId="77777777" w:rsidR="004F679D" w:rsidRPr="00B17A72" w:rsidRDefault="004F679D" w:rsidP="001163A9">
            <w:pPr>
              <w:rPr>
                <w:color w:val="auto"/>
                <w:szCs w:val="20"/>
              </w:rPr>
            </w:pPr>
          </w:p>
        </w:tc>
      </w:tr>
      <w:tr w:rsidR="00C82DBF" w:rsidRPr="00B17A72" w14:paraId="18597252"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243A59B2" w14:textId="77777777" w:rsidR="004F679D" w:rsidRPr="00B17A72" w:rsidRDefault="004F679D" w:rsidP="001163A9">
            <w:pPr>
              <w:rPr>
                <w:color w:val="auto"/>
                <w:szCs w:val="20"/>
              </w:rPr>
            </w:pPr>
            <w:r w:rsidRPr="00B17A72">
              <w:rPr>
                <w:color w:val="auto"/>
                <w:szCs w:val="20"/>
              </w:rPr>
              <w:t xml:space="preserve">Midterm Exam </w:t>
            </w:r>
          </w:p>
        </w:tc>
        <w:tc>
          <w:tcPr>
            <w:tcW w:w="759" w:type="dxa"/>
            <w:tcBorders>
              <w:top w:val="single" w:sz="4" w:space="0" w:color="000000"/>
              <w:left w:val="single" w:sz="4" w:space="0" w:color="000000"/>
              <w:bottom w:val="single" w:sz="4" w:space="0" w:color="000000"/>
              <w:right w:val="single" w:sz="4" w:space="0" w:color="000000"/>
            </w:tcBorders>
            <w:vAlign w:val="center"/>
          </w:tcPr>
          <w:p w14:paraId="6D8FC5C5" w14:textId="77777777" w:rsidR="004F679D" w:rsidRPr="00B17A72" w:rsidRDefault="004F679D" w:rsidP="001163A9">
            <w:pPr>
              <w:rPr>
                <w:color w:val="auto"/>
                <w:szCs w:val="20"/>
              </w:rPr>
            </w:pPr>
            <w:r w:rsidRPr="00B17A72">
              <w:rPr>
                <w:color w:val="auto"/>
                <w:szCs w:val="20"/>
              </w:rPr>
              <w:t xml:space="preserve">1 </w:t>
            </w:r>
          </w:p>
        </w:tc>
        <w:tc>
          <w:tcPr>
            <w:tcW w:w="1853" w:type="dxa"/>
            <w:tcBorders>
              <w:top w:val="single" w:sz="4" w:space="0" w:color="000000"/>
              <w:left w:val="single" w:sz="4" w:space="0" w:color="000000"/>
              <w:bottom w:val="single" w:sz="4" w:space="0" w:color="000000"/>
              <w:right w:val="single" w:sz="4" w:space="0" w:color="000000"/>
            </w:tcBorders>
            <w:vAlign w:val="center"/>
          </w:tcPr>
          <w:p w14:paraId="3FA31B0A" w14:textId="77777777" w:rsidR="004F679D" w:rsidRPr="00B17A72" w:rsidRDefault="004F679D" w:rsidP="001163A9">
            <w:pPr>
              <w:rPr>
                <w:color w:val="auto"/>
                <w:szCs w:val="20"/>
              </w:rPr>
            </w:pPr>
            <w:r w:rsidRPr="00B17A72">
              <w:rPr>
                <w:color w:val="auto"/>
                <w:szCs w:val="20"/>
              </w:rPr>
              <w:t xml:space="preserve">1 </w:t>
            </w:r>
          </w:p>
        </w:tc>
        <w:tc>
          <w:tcPr>
            <w:tcW w:w="2252" w:type="dxa"/>
            <w:tcBorders>
              <w:top w:val="single" w:sz="4" w:space="0" w:color="000000"/>
              <w:left w:val="single" w:sz="4" w:space="0" w:color="000000"/>
              <w:bottom w:val="single" w:sz="4" w:space="0" w:color="000000"/>
              <w:right w:val="single" w:sz="4" w:space="0" w:color="000000"/>
            </w:tcBorders>
            <w:vAlign w:val="center"/>
          </w:tcPr>
          <w:p w14:paraId="6F512DDD" w14:textId="77777777" w:rsidR="004F679D" w:rsidRPr="00B17A72" w:rsidRDefault="004F679D" w:rsidP="001163A9">
            <w:pPr>
              <w:rPr>
                <w:color w:val="auto"/>
                <w:szCs w:val="20"/>
              </w:rPr>
            </w:pPr>
            <w:r w:rsidRPr="00B17A72">
              <w:rPr>
                <w:color w:val="auto"/>
                <w:szCs w:val="20"/>
              </w:rPr>
              <w:t xml:space="preserve">1 </w:t>
            </w:r>
          </w:p>
        </w:tc>
      </w:tr>
      <w:tr w:rsidR="00C82DBF" w:rsidRPr="00B17A72" w14:paraId="199705EC"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3A837128" w14:textId="77777777" w:rsidR="004F679D" w:rsidRPr="00B17A72" w:rsidRDefault="004F679D" w:rsidP="001163A9">
            <w:pPr>
              <w:rPr>
                <w:color w:val="auto"/>
                <w:szCs w:val="20"/>
              </w:rPr>
            </w:pPr>
            <w:r w:rsidRPr="00B17A72">
              <w:rPr>
                <w:color w:val="auto"/>
                <w:szCs w:val="20"/>
              </w:rPr>
              <w:t xml:space="preserve">Final Exam </w:t>
            </w:r>
          </w:p>
        </w:tc>
        <w:tc>
          <w:tcPr>
            <w:tcW w:w="759" w:type="dxa"/>
            <w:tcBorders>
              <w:top w:val="single" w:sz="4" w:space="0" w:color="000000"/>
              <w:left w:val="single" w:sz="4" w:space="0" w:color="000000"/>
              <w:bottom w:val="single" w:sz="4" w:space="0" w:color="000000"/>
              <w:right w:val="single" w:sz="4" w:space="0" w:color="000000"/>
            </w:tcBorders>
            <w:vAlign w:val="center"/>
          </w:tcPr>
          <w:p w14:paraId="5F98DC4D" w14:textId="77777777" w:rsidR="004F679D" w:rsidRPr="00B17A72" w:rsidRDefault="004F679D" w:rsidP="001163A9">
            <w:pPr>
              <w:rPr>
                <w:color w:val="auto"/>
                <w:szCs w:val="20"/>
              </w:rPr>
            </w:pPr>
            <w:r w:rsidRPr="00B17A72">
              <w:rPr>
                <w:color w:val="auto"/>
                <w:szCs w:val="20"/>
              </w:rPr>
              <w:t xml:space="preserve">1 </w:t>
            </w:r>
          </w:p>
        </w:tc>
        <w:tc>
          <w:tcPr>
            <w:tcW w:w="1853" w:type="dxa"/>
            <w:tcBorders>
              <w:top w:val="single" w:sz="4" w:space="0" w:color="000000"/>
              <w:left w:val="single" w:sz="4" w:space="0" w:color="000000"/>
              <w:bottom w:val="single" w:sz="4" w:space="0" w:color="000000"/>
              <w:right w:val="single" w:sz="4" w:space="0" w:color="000000"/>
            </w:tcBorders>
            <w:vAlign w:val="center"/>
          </w:tcPr>
          <w:p w14:paraId="06486ED6" w14:textId="77777777" w:rsidR="004F679D" w:rsidRPr="00B17A72" w:rsidRDefault="004F679D" w:rsidP="001163A9">
            <w:pPr>
              <w:rPr>
                <w:color w:val="auto"/>
                <w:szCs w:val="20"/>
              </w:rPr>
            </w:pPr>
            <w:r w:rsidRPr="00B17A72">
              <w:rPr>
                <w:color w:val="auto"/>
                <w:szCs w:val="20"/>
              </w:rPr>
              <w:t xml:space="preserve">1 </w:t>
            </w:r>
          </w:p>
        </w:tc>
        <w:tc>
          <w:tcPr>
            <w:tcW w:w="2252" w:type="dxa"/>
            <w:tcBorders>
              <w:top w:val="single" w:sz="4" w:space="0" w:color="000000"/>
              <w:left w:val="single" w:sz="4" w:space="0" w:color="000000"/>
              <w:bottom w:val="single" w:sz="4" w:space="0" w:color="000000"/>
              <w:right w:val="single" w:sz="4" w:space="0" w:color="000000"/>
            </w:tcBorders>
            <w:vAlign w:val="center"/>
          </w:tcPr>
          <w:p w14:paraId="23D0BAB2" w14:textId="77777777" w:rsidR="004F679D" w:rsidRPr="00B17A72" w:rsidRDefault="004F679D" w:rsidP="001163A9">
            <w:pPr>
              <w:rPr>
                <w:color w:val="auto"/>
                <w:szCs w:val="20"/>
              </w:rPr>
            </w:pPr>
            <w:r w:rsidRPr="00B17A72">
              <w:rPr>
                <w:color w:val="auto"/>
                <w:szCs w:val="20"/>
              </w:rPr>
              <w:t xml:space="preserve">1 </w:t>
            </w:r>
          </w:p>
        </w:tc>
      </w:tr>
      <w:tr w:rsidR="00C82DBF" w:rsidRPr="00B17A72" w14:paraId="49D98FB5"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51CAFE9B" w14:textId="77777777" w:rsidR="004F679D" w:rsidRPr="00B17A72" w:rsidRDefault="004F679D" w:rsidP="001163A9">
            <w:pPr>
              <w:rPr>
                <w:color w:val="auto"/>
                <w:szCs w:val="20"/>
              </w:rPr>
            </w:pPr>
            <w:r w:rsidRPr="00B17A72">
              <w:rPr>
                <w:color w:val="auto"/>
                <w:szCs w:val="20"/>
              </w:rPr>
              <w:t xml:space="preserve">Other Quiz etc. </w:t>
            </w:r>
          </w:p>
        </w:tc>
        <w:tc>
          <w:tcPr>
            <w:tcW w:w="759" w:type="dxa"/>
            <w:tcBorders>
              <w:top w:val="single" w:sz="4" w:space="0" w:color="000000"/>
              <w:left w:val="single" w:sz="4" w:space="0" w:color="000000"/>
              <w:bottom w:val="single" w:sz="4" w:space="0" w:color="000000"/>
              <w:right w:val="single" w:sz="4" w:space="0" w:color="000000"/>
            </w:tcBorders>
            <w:vAlign w:val="center"/>
          </w:tcPr>
          <w:p w14:paraId="73967246"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6DAACBD5"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4C5A9381" w14:textId="77777777" w:rsidR="004F679D" w:rsidRPr="00B17A72" w:rsidRDefault="004F679D" w:rsidP="001163A9">
            <w:pPr>
              <w:rPr>
                <w:color w:val="auto"/>
                <w:szCs w:val="20"/>
              </w:rPr>
            </w:pPr>
            <w:r w:rsidRPr="00B17A72">
              <w:rPr>
                <w:color w:val="auto"/>
                <w:szCs w:val="20"/>
              </w:rPr>
              <w:t xml:space="preserve"> </w:t>
            </w:r>
          </w:p>
        </w:tc>
      </w:tr>
      <w:tr w:rsidR="00C82DBF" w:rsidRPr="00B17A72" w14:paraId="5A1ED421" w14:textId="77777777" w:rsidTr="000A1A71">
        <w:trPr>
          <w:jc w:val="center"/>
        </w:trPr>
        <w:tc>
          <w:tcPr>
            <w:tcW w:w="4198" w:type="dxa"/>
            <w:tcBorders>
              <w:top w:val="single" w:sz="4" w:space="0" w:color="000000"/>
              <w:left w:val="single" w:sz="4" w:space="0" w:color="000000"/>
              <w:bottom w:val="single" w:sz="4" w:space="0" w:color="000000"/>
              <w:right w:val="nil"/>
            </w:tcBorders>
            <w:vAlign w:val="center"/>
          </w:tcPr>
          <w:p w14:paraId="3A6AF669" w14:textId="77777777" w:rsidR="004F679D" w:rsidRPr="00B17A72" w:rsidRDefault="004F679D" w:rsidP="001163A9">
            <w:pPr>
              <w:rPr>
                <w:color w:val="auto"/>
                <w:szCs w:val="20"/>
              </w:rPr>
            </w:pPr>
            <w:r w:rsidRPr="00B17A72">
              <w:rPr>
                <w:color w:val="auto"/>
                <w:szCs w:val="20"/>
              </w:rPr>
              <w:t xml:space="preserve">Activities outside of the course </w:t>
            </w:r>
          </w:p>
        </w:tc>
        <w:tc>
          <w:tcPr>
            <w:tcW w:w="759" w:type="dxa"/>
            <w:tcBorders>
              <w:top w:val="single" w:sz="4" w:space="0" w:color="000000"/>
              <w:left w:val="nil"/>
              <w:bottom w:val="single" w:sz="4" w:space="0" w:color="000000"/>
              <w:right w:val="nil"/>
            </w:tcBorders>
            <w:vAlign w:val="center"/>
          </w:tcPr>
          <w:p w14:paraId="347BE3F3" w14:textId="77777777" w:rsidR="004F679D" w:rsidRPr="00B17A72" w:rsidRDefault="004F679D" w:rsidP="001163A9">
            <w:pPr>
              <w:rPr>
                <w:color w:val="auto"/>
                <w:szCs w:val="20"/>
              </w:rPr>
            </w:pPr>
          </w:p>
        </w:tc>
        <w:tc>
          <w:tcPr>
            <w:tcW w:w="1853" w:type="dxa"/>
            <w:tcBorders>
              <w:top w:val="single" w:sz="4" w:space="0" w:color="000000"/>
              <w:left w:val="nil"/>
              <w:bottom w:val="single" w:sz="4" w:space="0" w:color="000000"/>
              <w:right w:val="nil"/>
            </w:tcBorders>
            <w:vAlign w:val="center"/>
          </w:tcPr>
          <w:p w14:paraId="0FE4B7E6" w14:textId="77777777" w:rsidR="004F679D" w:rsidRPr="00B17A72" w:rsidRDefault="004F679D" w:rsidP="001163A9">
            <w:pPr>
              <w:rPr>
                <w:color w:val="auto"/>
                <w:szCs w:val="20"/>
              </w:rPr>
            </w:pPr>
          </w:p>
        </w:tc>
        <w:tc>
          <w:tcPr>
            <w:tcW w:w="2252" w:type="dxa"/>
            <w:tcBorders>
              <w:top w:val="single" w:sz="4" w:space="0" w:color="000000"/>
              <w:left w:val="nil"/>
              <w:bottom w:val="single" w:sz="4" w:space="0" w:color="000000"/>
              <w:right w:val="single" w:sz="4" w:space="0" w:color="000000"/>
            </w:tcBorders>
            <w:vAlign w:val="center"/>
          </w:tcPr>
          <w:p w14:paraId="546FA521" w14:textId="77777777" w:rsidR="004F679D" w:rsidRPr="00B17A72" w:rsidRDefault="004F679D" w:rsidP="001163A9">
            <w:pPr>
              <w:rPr>
                <w:color w:val="auto"/>
                <w:szCs w:val="20"/>
              </w:rPr>
            </w:pPr>
          </w:p>
        </w:tc>
      </w:tr>
      <w:tr w:rsidR="00C82DBF" w:rsidRPr="00B17A72" w14:paraId="7ECFBD2B"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6BBCDA77" w14:textId="77777777" w:rsidR="004F679D" w:rsidRPr="00B17A72" w:rsidRDefault="004F679D" w:rsidP="001163A9">
            <w:pPr>
              <w:rPr>
                <w:color w:val="auto"/>
                <w:szCs w:val="20"/>
              </w:rPr>
            </w:pPr>
            <w:r w:rsidRPr="00B17A72">
              <w:rPr>
                <w:color w:val="auto"/>
                <w:szCs w:val="20"/>
              </w:rPr>
              <w:t xml:space="preserve">Preparation before/after weekly lectures (reading course materials, essays etc.) </w:t>
            </w:r>
          </w:p>
        </w:tc>
        <w:tc>
          <w:tcPr>
            <w:tcW w:w="759" w:type="dxa"/>
            <w:tcBorders>
              <w:top w:val="single" w:sz="4" w:space="0" w:color="000000"/>
              <w:left w:val="single" w:sz="4" w:space="0" w:color="000000"/>
              <w:bottom w:val="single" w:sz="4" w:space="0" w:color="000000"/>
              <w:right w:val="single" w:sz="4" w:space="0" w:color="000000"/>
            </w:tcBorders>
            <w:vAlign w:val="center"/>
          </w:tcPr>
          <w:p w14:paraId="4715F753" w14:textId="77777777" w:rsidR="004F679D" w:rsidRPr="00B17A72" w:rsidRDefault="004F679D" w:rsidP="001163A9">
            <w:pPr>
              <w:rPr>
                <w:color w:val="auto"/>
                <w:szCs w:val="20"/>
              </w:rPr>
            </w:pPr>
            <w:r w:rsidRPr="00B17A72">
              <w:rPr>
                <w:color w:val="auto"/>
                <w:szCs w:val="20"/>
              </w:rPr>
              <w:t xml:space="preserve">12 </w:t>
            </w:r>
          </w:p>
        </w:tc>
        <w:tc>
          <w:tcPr>
            <w:tcW w:w="1853" w:type="dxa"/>
            <w:tcBorders>
              <w:top w:val="single" w:sz="4" w:space="0" w:color="000000"/>
              <w:left w:val="single" w:sz="4" w:space="0" w:color="000000"/>
              <w:bottom w:val="single" w:sz="4" w:space="0" w:color="000000"/>
              <w:right w:val="single" w:sz="4" w:space="0" w:color="000000"/>
            </w:tcBorders>
            <w:vAlign w:val="center"/>
          </w:tcPr>
          <w:p w14:paraId="30BDFACD" w14:textId="77777777" w:rsidR="004F679D" w:rsidRPr="00B17A72" w:rsidRDefault="004F679D" w:rsidP="001163A9">
            <w:pPr>
              <w:rPr>
                <w:color w:val="auto"/>
                <w:szCs w:val="20"/>
              </w:rPr>
            </w:pPr>
            <w:r w:rsidRPr="00B17A72">
              <w:rPr>
                <w:color w:val="auto"/>
                <w:szCs w:val="20"/>
              </w:rPr>
              <w:t xml:space="preserve">1 </w:t>
            </w:r>
          </w:p>
        </w:tc>
        <w:tc>
          <w:tcPr>
            <w:tcW w:w="2252" w:type="dxa"/>
            <w:tcBorders>
              <w:top w:val="single" w:sz="4" w:space="0" w:color="000000"/>
              <w:left w:val="single" w:sz="4" w:space="0" w:color="000000"/>
              <w:bottom w:val="single" w:sz="4" w:space="0" w:color="000000"/>
              <w:right w:val="single" w:sz="4" w:space="0" w:color="000000"/>
            </w:tcBorders>
            <w:vAlign w:val="center"/>
          </w:tcPr>
          <w:p w14:paraId="034B678A" w14:textId="77777777" w:rsidR="004F679D" w:rsidRPr="00B17A72" w:rsidRDefault="004F679D" w:rsidP="001163A9">
            <w:pPr>
              <w:rPr>
                <w:color w:val="auto"/>
                <w:szCs w:val="20"/>
              </w:rPr>
            </w:pPr>
            <w:r w:rsidRPr="00B17A72">
              <w:rPr>
                <w:color w:val="auto"/>
                <w:szCs w:val="20"/>
              </w:rPr>
              <w:t xml:space="preserve">12 </w:t>
            </w:r>
          </w:p>
        </w:tc>
      </w:tr>
      <w:tr w:rsidR="00C82DBF" w:rsidRPr="00B17A72" w14:paraId="45001173"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029928FE" w14:textId="77777777" w:rsidR="004F679D" w:rsidRPr="00B17A72" w:rsidRDefault="004F679D" w:rsidP="001163A9">
            <w:pPr>
              <w:rPr>
                <w:color w:val="auto"/>
                <w:szCs w:val="20"/>
              </w:rPr>
            </w:pPr>
            <w:r w:rsidRPr="00B17A72">
              <w:rPr>
                <w:color w:val="auto"/>
                <w:szCs w:val="20"/>
              </w:rPr>
              <w:t xml:space="preserve">Preparation for midterms exam </w:t>
            </w:r>
          </w:p>
        </w:tc>
        <w:tc>
          <w:tcPr>
            <w:tcW w:w="759" w:type="dxa"/>
            <w:tcBorders>
              <w:top w:val="single" w:sz="4" w:space="0" w:color="000000"/>
              <w:left w:val="single" w:sz="4" w:space="0" w:color="000000"/>
              <w:bottom w:val="single" w:sz="4" w:space="0" w:color="000000"/>
              <w:right w:val="single" w:sz="4" w:space="0" w:color="000000"/>
            </w:tcBorders>
            <w:vAlign w:val="center"/>
          </w:tcPr>
          <w:p w14:paraId="48C640F6" w14:textId="77777777" w:rsidR="004F679D" w:rsidRPr="00B17A72" w:rsidRDefault="004F679D" w:rsidP="001163A9">
            <w:pPr>
              <w:rPr>
                <w:color w:val="auto"/>
                <w:szCs w:val="20"/>
              </w:rPr>
            </w:pPr>
            <w:r w:rsidRPr="00B17A72">
              <w:rPr>
                <w:color w:val="auto"/>
                <w:szCs w:val="20"/>
              </w:rPr>
              <w:t xml:space="preserve">1 </w:t>
            </w:r>
          </w:p>
        </w:tc>
        <w:tc>
          <w:tcPr>
            <w:tcW w:w="1853" w:type="dxa"/>
            <w:tcBorders>
              <w:top w:val="single" w:sz="4" w:space="0" w:color="000000"/>
              <w:left w:val="single" w:sz="4" w:space="0" w:color="000000"/>
              <w:bottom w:val="single" w:sz="4" w:space="0" w:color="000000"/>
              <w:right w:val="single" w:sz="4" w:space="0" w:color="000000"/>
            </w:tcBorders>
            <w:vAlign w:val="center"/>
          </w:tcPr>
          <w:p w14:paraId="78B6E90B" w14:textId="77777777" w:rsidR="004F679D" w:rsidRPr="00B17A72" w:rsidRDefault="004F679D" w:rsidP="001163A9">
            <w:pPr>
              <w:rPr>
                <w:color w:val="auto"/>
                <w:szCs w:val="20"/>
              </w:rPr>
            </w:pPr>
            <w:r w:rsidRPr="00B17A72">
              <w:rPr>
                <w:color w:val="auto"/>
                <w:szCs w:val="20"/>
              </w:rPr>
              <w:t xml:space="preserve">5 </w:t>
            </w:r>
          </w:p>
        </w:tc>
        <w:tc>
          <w:tcPr>
            <w:tcW w:w="2252" w:type="dxa"/>
            <w:tcBorders>
              <w:top w:val="single" w:sz="4" w:space="0" w:color="000000"/>
              <w:left w:val="single" w:sz="4" w:space="0" w:color="000000"/>
              <w:bottom w:val="single" w:sz="4" w:space="0" w:color="000000"/>
              <w:right w:val="single" w:sz="4" w:space="0" w:color="000000"/>
            </w:tcBorders>
            <w:vAlign w:val="center"/>
          </w:tcPr>
          <w:p w14:paraId="1C174D60" w14:textId="77777777" w:rsidR="004F679D" w:rsidRPr="00B17A72" w:rsidRDefault="004F679D" w:rsidP="001163A9">
            <w:pPr>
              <w:rPr>
                <w:color w:val="auto"/>
                <w:szCs w:val="20"/>
              </w:rPr>
            </w:pPr>
            <w:r w:rsidRPr="00B17A72">
              <w:rPr>
                <w:color w:val="auto"/>
                <w:szCs w:val="20"/>
              </w:rPr>
              <w:t xml:space="preserve">5 </w:t>
            </w:r>
          </w:p>
        </w:tc>
      </w:tr>
      <w:tr w:rsidR="00C82DBF" w:rsidRPr="00B17A72" w14:paraId="7E0B94C7"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2EAA3DBF" w14:textId="77777777" w:rsidR="004F679D" w:rsidRPr="00B17A72" w:rsidRDefault="004F679D" w:rsidP="001163A9">
            <w:pPr>
              <w:rPr>
                <w:color w:val="auto"/>
                <w:szCs w:val="20"/>
              </w:rPr>
            </w:pPr>
            <w:r w:rsidRPr="00B17A72">
              <w:rPr>
                <w:color w:val="auto"/>
                <w:szCs w:val="20"/>
              </w:rPr>
              <w:t xml:space="preserve">Preparation for final exam </w:t>
            </w:r>
          </w:p>
        </w:tc>
        <w:tc>
          <w:tcPr>
            <w:tcW w:w="759" w:type="dxa"/>
            <w:tcBorders>
              <w:top w:val="single" w:sz="4" w:space="0" w:color="000000"/>
              <w:left w:val="single" w:sz="4" w:space="0" w:color="000000"/>
              <w:bottom w:val="single" w:sz="4" w:space="0" w:color="000000"/>
              <w:right w:val="single" w:sz="4" w:space="0" w:color="000000"/>
            </w:tcBorders>
            <w:vAlign w:val="center"/>
          </w:tcPr>
          <w:p w14:paraId="540FA17A" w14:textId="77777777" w:rsidR="004F679D" w:rsidRPr="00B17A72" w:rsidRDefault="004F679D" w:rsidP="001163A9">
            <w:pPr>
              <w:rPr>
                <w:color w:val="auto"/>
                <w:szCs w:val="20"/>
              </w:rPr>
            </w:pPr>
            <w:r w:rsidRPr="00B17A72">
              <w:rPr>
                <w:color w:val="auto"/>
                <w:szCs w:val="20"/>
              </w:rPr>
              <w:t xml:space="preserve">1 </w:t>
            </w:r>
          </w:p>
        </w:tc>
        <w:tc>
          <w:tcPr>
            <w:tcW w:w="1853" w:type="dxa"/>
            <w:tcBorders>
              <w:top w:val="single" w:sz="4" w:space="0" w:color="000000"/>
              <w:left w:val="single" w:sz="4" w:space="0" w:color="000000"/>
              <w:bottom w:val="single" w:sz="4" w:space="0" w:color="000000"/>
              <w:right w:val="single" w:sz="4" w:space="0" w:color="000000"/>
            </w:tcBorders>
            <w:vAlign w:val="center"/>
          </w:tcPr>
          <w:p w14:paraId="76B29E08" w14:textId="77777777" w:rsidR="004F679D" w:rsidRPr="00B17A72" w:rsidRDefault="004F679D" w:rsidP="001163A9">
            <w:pPr>
              <w:rPr>
                <w:color w:val="auto"/>
                <w:szCs w:val="20"/>
              </w:rPr>
            </w:pPr>
            <w:r w:rsidRPr="00B17A72">
              <w:rPr>
                <w:color w:val="auto"/>
                <w:szCs w:val="20"/>
              </w:rPr>
              <w:t xml:space="preserve">7 </w:t>
            </w:r>
          </w:p>
        </w:tc>
        <w:tc>
          <w:tcPr>
            <w:tcW w:w="2252" w:type="dxa"/>
            <w:tcBorders>
              <w:top w:val="single" w:sz="4" w:space="0" w:color="000000"/>
              <w:left w:val="single" w:sz="4" w:space="0" w:color="000000"/>
              <w:bottom w:val="single" w:sz="4" w:space="0" w:color="000000"/>
              <w:right w:val="single" w:sz="4" w:space="0" w:color="000000"/>
            </w:tcBorders>
            <w:vAlign w:val="center"/>
          </w:tcPr>
          <w:p w14:paraId="3D659B82" w14:textId="77777777" w:rsidR="004F679D" w:rsidRPr="00B17A72" w:rsidRDefault="004F679D" w:rsidP="001163A9">
            <w:pPr>
              <w:rPr>
                <w:color w:val="auto"/>
                <w:szCs w:val="20"/>
              </w:rPr>
            </w:pPr>
            <w:r w:rsidRPr="00B17A72">
              <w:rPr>
                <w:color w:val="auto"/>
                <w:szCs w:val="20"/>
              </w:rPr>
              <w:t xml:space="preserve">7 </w:t>
            </w:r>
          </w:p>
        </w:tc>
      </w:tr>
      <w:tr w:rsidR="00C82DBF" w:rsidRPr="00B17A72" w14:paraId="4448A43C"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1D578C3C" w14:textId="77777777" w:rsidR="004F679D" w:rsidRPr="00B17A72" w:rsidRDefault="004F679D" w:rsidP="001163A9">
            <w:pPr>
              <w:rPr>
                <w:color w:val="auto"/>
                <w:szCs w:val="20"/>
              </w:rPr>
            </w:pPr>
            <w:r w:rsidRPr="00B17A72">
              <w:rPr>
                <w:color w:val="auto"/>
                <w:szCs w:val="20"/>
              </w:rPr>
              <w:t xml:space="preserve">Preparation for Quiz etc. </w:t>
            </w:r>
          </w:p>
        </w:tc>
        <w:tc>
          <w:tcPr>
            <w:tcW w:w="759" w:type="dxa"/>
            <w:tcBorders>
              <w:top w:val="single" w:sz="4" w:space="0" w:color="000000"/>
              <w:left w:val="single" w:sz="4" w:space="0" w:color="000000"/>
              <w:bottom w:val="single" w:sz="4" w:space="0" w:color="000000"/>
              <w:right w:val="single" w:sz="4" w:space="0" w:color="000000"/>
            </w:tcBorders>
            <w:vAlign w:val="center"/>
          </w:tcPr>
          <w:p w14:paraId="42AB89AD"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49CD8E4F"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6DD94C15" w14:textId="77777777" w:rsidR="004F679D" w:rsidRPr="00B17A72" w:rsidRDefault="004F679D" w:rsidP="001163A9">
            <w:pPr>
              <w:rPr>
                <w:color w:val="auto"/>
                <w:szCs w:val="20"/>
              </w:rPr>
            </w:pPr>
            <w:r w:rsidRPr="00B17A72">
              <w:rPr>
                <w:color w:val="auto"/>
                <w:szCs w:val="20"/>
              </w:rPr>
              <w:t xml:space="preserve"> </w:t>
            </w:r>
          </w:p>
        </w:tc>
      </w:tr>
      <w:tr w:rsidR="00C82DBF" w:rsidRPr="00B17A72" w14:paraId="210C9727"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31D16D23" w14:textId="77777777" w:rsidR="004F679D" w:rsidRPr="00B17A72" w:rsidRDefault="004F679D" w:rsidP="001163A9">
            <w:pPr>
              <w:rPr>
                <w:color w:val="auto"/>
                <w:szCs w:val="20"/>
              </w:rPr>
            </w:pPr>
            <w:r w:rsidRPr="00B17A72">
              <w:rPr>
                <w:color w:val="auto"/>
                <w:szCs w:val="20"/>
              </w:rPr>
              <w:t xml:space="preserve">Preparing Assignments </w:t>
            </w:r>
          </w:p>
        </w:tc>
        <w:tc>
          <w:tcPr>
            <w:tcW w:w="759" w:type="dxa"/>
            <w:tcBorders>
              <w:top w:val="single" w:sz="4" w:space="0" w:color="000000"/>
              <w:left w:val="single" w:sz="4" w:space="0" w:color="000000"/>
              <w:bottom w:val="single" w:sz="4" w:space="0" w:color="000000"/>
              <w:right w:val="single" w:sz="4" w:space="0" w:color="000000"/>
            </w:tcBorders>
            <w:vAlign w:val="center"/>
          </w:tcPr>
          <w:p w14:paraId="4A549B4D"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2AD6ACAB"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08AAF1D8" w14:textId="77777777" w:rsidR="004F679D" w:rsidRPr="00B17A72" w:rsidRDefault="004F679D" w:rsidP="001163A9">
            <w:pPr>
              <w:rPr>
                <w:color w:val="auto"/>
                <w:szCs w:val="20"/>
              </w:rPr>
            </w:pPr>
            <w:r w:rsidRPr="00B17A72">
              <w:rPr>
                <w:color w:val="auto"/>
                <w:szCs w:val="20"/>
              </w:rPr>
              <w:t xml:space="preserve"> </w:t>
            </w:r>
          </w:p>
        </w:tc>
      </w:tr>
      <w:tr w:rsidR="00C82DBF" w:rsidRPr="00B17A72" w14:paraId="39FC0EAA"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7B0F8908" w14:textId="77777777" w:rsidR="004F679D" w:rsidRPr="00B17A72" w:rsidRDefault="004F679D" w:rsidP="001163A9">
            <w:pPr>
              <w:rPr>
                <w:color w:val="auto"/>
                <w:szCs w:val="20"/>
              </w:rPr>
            </w:pPr>
            <w:r w:rsidRPr="00B17A72">
              <w:rPr>
                <w:color w:val="auto"/>
                <w:szCs w:val="20"/>
              </w:rPr>
              <w:t xml:space="preserve">Preparing presentation </w:t>
            </w:r>
          </w:p>
        </w:tc>
        <w:tc>
          <w:tcPr>
            <w:tcW w:w="759" w:type="dxa"/>
            <w:tcBorders>
              <w:top w:val="single" w:sz="4" w:space="0" w:color="000000"/>
              <w:left w:val="single" w:sz="4" w:space="0" w:color="000000"/>
              <w:bottom w:val="single" w:sz="4" w:space="0" w:color="000000"/>
              <w:right w:val="single" w:sz="4" w:space="0" w:color="000000"/>
            </w:tcBorders>
            <w:vAlign w:val="center"/>
          </w:tcPr>
          <w:p w14:paraId="1E08FE41"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5A0ED150"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0580D1C4" w14:textId="77777777" w:rsidR="004F679D" w:rsidRPr="00B17A72" w:rsidRDefault="004F679D" w:rsidP="001163A9">
            <w:pPr>
              <w:rPr>
                <w:color w:val="auto"/>
                <w:szCs w:val="20"/>
              </w:rPr>
            </w:pPr>
            <w:r w:rsidRPr="00B17A72">
              <w:rPr>
                <w:color w:val="auto"/>
                <w:szCs w:val="20"/>
              </w:rPr>
              <w:t xml:space="preserve"> </w:t>
            </w:r>
          </w:p>
        </w:tc>
      </w:tr>
      <w:tr w:rsidR="00C82DBF" w:rsidRPr="00B17A72" w14:paraId="2193B662"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15CB6E05" w14:textId="77777777" w:rsidR="004F679D" w:rsidRPr="00B17A72" w:rsidRDefault="004F679D" w:rsidP="001163A9">
            <w:pPr>
              <w:rPr>
                <w:color w:val="auto"/>
                <w:szCs w:val="20"/>
              </w:rPr>
            </w:pPr>
            <w:r w:rsidRPr="00B17A72">
              <w:rPr>
                <w:color w:val="auto"/>
                <w:szCs w:val="20"/>
              </w:rPr>
              <w:t xml:space="preserve">Other (please indicate) </w:t>
            </w:r>
          </w:p>
        </w:tc>
        <w:tc>
          <w:tcPr>
            <w:tcW w:w="759" w:type="dxa"/>
            <w:tcBorders>
              <w:top w:val="single" w:sz="4" w:space="0" w:color="000000"/>
              <w:left w:val="single" w:sz="4" w:space="0" w:color="000000"/>
              <w:bottom w:val="single" w:sz="4" w:space="0" w:color="000000"/>
              <w:right w:val="single" w:sz="4" w:space="0" w:color="000000"/>
            </w:tcBorders>
            <w:vAlign w:val="center"/>
          </w:tcPr>
          <w:p w14:paraId="38487CA0"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4FE1D28D"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25574F8E" w14:textId="77777777" w:rsidR="004F679D" w:rsidRPr="00B17A72" w:rsidRDefault="004F679D" w:rsidP="001163A9">
            <w:pPr>
              <w:rPr>
                <w:color w:val="auto"/>
                <w:szCs w:val="20"/>
              </w:rPr>
            </w:pPr>
            <w:r w:rsidRPr="00B17A72">
              <w:rPr>
                <w:color w:val="auto"/>
                <w:szCs w:val="20"/>
              </w:rPr>
              <w:t xml:space="preserve"> </w:t>
            </w:r>
          </w:p>
        </w:tc>
      </w:tr>
      <w:tr w:rsidR="00C82DBF" w:rsidRPr="00B17A72" w14:paraId="2A1EDC70"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3AC87F21" w14:textId="77777777" w:rsidR="004F679D" w:rsidRPr="00B17A72" w:rsidRDefault="004F679D" w:rsidP="001163A9">
            <w:pPr>
              <w:rPr>
                <w:color w:val="auto"/>
                <w:szCs w:val="20"/>
              </w:rPr>
            </w:pPr>
            <w:r w:rsidRPr="00B17A72">
              <w:rPr>
                <w:color w:val="auto"/>
                <w:szCs w:val="20"/>
              </w:rPr>
              <w:t xml:space="preserve">Total Workload (hour) </w:t>
            </w:r>
          </w:p>
        </w:tc>
        <w:tc>
          <w:tcPr>
            <w:tcW w:w="759" w:type="dxa"/>
            <w:tcBorders>
              <w:top w:val="single" w:sz="4" w:space="0" w:color="000000"/>
              <w:left w:val="single" w:sz="4" w:space="0" w:color="000000"/>
              <w:bottom w:val="single" w:sz="4" w:space="0" w:color="000000"/>
              <w:right w:val="single" w:sz="4" w:space="0" w:color="000000"/>
            </w:tcBorders>
            <w:vAlign w:val="center"/>
          </w:tcPr>
          <w:p w14:paraId="38C1F14D"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0352E86C"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1EAB3BB9" w14:textId="77777777" w:rsidR="004F679D" w:rsidRPr="00B17A72" w:rsidRDefault="004F679D" w:rsidP="001163A9">
            <w:pPr>
              <w:rPr>
                <w:color w:val="auto"/>
                <w:szCs w:val="20"/>
              </w:rPr>
            </w:pPr>
            <w:r w:rsidRPr="00B17A72">
              <w:rPr>
                <w:color w:val="auto"/>
                <w:szCs w:val="20"/>
              </w:rPr>
              <w:t xml:space="preserve">50 </w:t>
            </w:r>
          </w:p>
        </w:tc>
      </w:tr>
      <w:tr w:rsidR="004F679D" w:rsidRPr="00B17A72" w14:paraId="68A19124" w14:textId="77777777" w:rsidTr="000A1A71">
        <w:trPr>
          <w:jc w:val="center"/>
        </w:trPr>
        <w:tc>
          <w:tcPr>
            <w:tcW w:w="4198" w:type="dxa"/>
            <w:tcBorders>
              <w:top w:val="single" w:sz="4" w:space="0" w:color="000000"/>
              <w:left w:val="single" w:sz="4" w:space="0" w:color="000000"/>
              <w:bottom w:val="single" w:sz="4" w:space="0" w:color="000000"/>
              <w:right w:val="single" w:sz="4" w:space="0" w:color="000000"/>
            </w:tcBorders>
            <w:vAlign w:val="center"/>
          </w:tcPr>
          <w:p w14:paraId="7CFB6FF4" w14:textId="77777777" w:rsidR="004F679D" w:rsidRPr="00B17A72" w:rsidRDefault="004F679D" w:rsidP="001163A9">
            <w:pPr>
              <w:rPr>
                <w:color w:val="auto"/>
                <w:szCs w:val="20"/>
              </w:rPr>
            </w:pPr>
            <w:r w:rsidRPr="00B17A72">
              <w:rPr>
                <w:color w:val="auto"/>
                <w:szCs w:val="20"/>
              </w:rPr>
              <w:t xml:space="preserve">ECTS Credits of Course </w:t>
            </w:r>
          </w:p>
        </w:tc>
        <w:tc>
          <w:tcPr>
            <w:tcW w:w="759" w:type="dxa"/>
            <w:tcBorders>
              <w:top w:val="single" w:sz="4" w:space="0" w:color="000000"/>
              <w:left w:val="single" w:sz="4" w:space="0" w:color="000000"/>
              <w:bottom w:val="single" w:sz="4" w:space="0" w:color="000000"/>
              <w:right w:val="single" w:sz="4" w:space="0" w:color="000000"/>
            </w:tcBorders>
            <w:vAlign w:val="center"/>
          </w:tcPr>
          <w:p w14:paraId="5502D77B" w14:textId="77777777" w:rsidR="004F679D" w:rsidRPr="00B17A72" w:rsidRDefault="004F679D" w:rsidP="001163A9">
            <w:pPr>
              <w:rPr>
                <w:color w:val="auto"/>
                <w:szCs w:val="20"/>
              </w:rPr>
            </w:pPr>
            <w:r w:rsidRPr="00B17A72">
              <w:rPr>
                <w:color w:val="auto"/>
                <w:szCs w:val="20"/>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69115CA1" w14:textId="77777777" w:rsidR="004F679D" w:rsidRPr="00B17A72" w:rsidRDefault="004F679D" w:rsidP="001163A9">
            <w:pPr>
              <w:rPr>
                <w:color w:val="auto"/>
                <w:szCs w:val="20"/>
              </w:rPr>
            </w:pPr>
            <w:r w:rsidRPr="00B17A72">
              <w:rPr>
                <w:color w:val="auto"/>
                <w:szCs w:val="20"/>
              </w:rPr>
              <w:t xml:space="preserve"> </w:t>
            </w:r>
          </w:p>
        </w:tc>
        <w:tc>
          <w:tcPr>
            <w:tcW w:w="2252" w:type="dxa"/>
            <w:tcBorders>
              <w:top w:val="single" w:sz="4" w:space="0" w:color="000000"/>
              <w:left w:val="single" w:sz="4" w:space="0" w:color="000000"/>
              <w:bottom w:val="single" w:sz="4" w:space="0" w:color="000000"/>
              <w:right w:val="single" w:sz="4" w:space="0" w:color="000000"/>
            </w:tcBorders>
            <w:vAlign w:val="center"/>
          </w:tcPr>
          <w:p w14:paraId="5A1B6940" w14:textId="77777777" w:rsidR="004F679D" w:rsidRPr="00B17A72" w:rsidRDefault="004F679D" w:rsidP="001163A9">
            <w:pPr>
              <w:rPr>
                <w:color w:val="auto"/>
                <w:szCs w:val="20"/>
              </w:rPr>
            </w:pPr>
            <w:r w:rsidRPr="00B17A72">
              <w:rPr>
                <w:color w:val="auto"/>
                <w:szCs w:val="20"/>
              </w:rPr>
              <w:t xml:space="preserve">2 </w:t>
            </w:r>
          </w:p>
        </w:tc>
      </w:tr>
    </w:tbl>
    <w:p w14:paraId="23F51A3D" w14:textId="77777777" w:rsidR="004F679D" w:rsidRPr="00B17A72" w:rsidRDefault="004F679D"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115" w:type="dxa"/>
        </w:tblCellMar>
        <w:tblLook w:val="04A0" w:firstRow="1" w:lastRow="0" w:firstColumn="1" w:lastColumn="0" w:noHBand="0" w:noVBand="1"/>
      </w:tblPr>
      <w:tblGrid>
        <w:gridCol w:w="1639"/>
        <w:gridCol w:w="463"/>
        <w:gridCol w:w="579"/>
        <w:gridCol w:w="580"/>
        <w:gridCol w:w="580"/>
        <w:gridCol w:w="580"/>
        <w:gridCol w:w="583"/>
        <w:gridCol w:w="580"/>
        <w:gridCol w:w="580"/>
        <w:gridCol w:w="580"/>
        <w:gridCol w:w="580"/>
        <w:gridCol w:w="581"/>
        <w:gridCol w:w="580"/>
        <w:gridCol w:w="577"/>
      </w:tblGrid>
      <w:tr w:rsidR="005B70D2" w:rsidRPr="00B17A72" w14:paraId="5696B771" w14:textId="77777777" w:rsidTr="008A0364">
        <w:trPr>
          <w:tblHeader/>
          <w:jc w:val="center"/>
        </w:trPr>
        <w:tc>
          <w:tcPr>
            <w:tcW w:w="9062" w:type="dxa"/>
            <w:gridSpan w:val="14"/>
            <w:tcBorders>
              <w:top w:val="single" w:sz="4" w:space="0" w:color="000000"/>
              <w:left w:val="single" w:sz="4" w:space="0" w:color="000000"/>
              <w:bottom w:val="single" w:sz="4" w:space="0" w:color="000000"/>
              <w:right w:val="single" w:sz="4" w:space="0" w:color="000000"/>
            </w:tcBorders>
            <w:vAlign w:val="center"/>
          </w:tcPr>
          <w:p w14:paraId="05923F65" w14:textId="007EA3CE" w:rsidR="005B70D2" w:rsidRPr="00B17A72" w:rsidRDefault="005B70D2" w:rsidP="005B70D2">
            <w:pPr>
              <w:rPr>
                <w:color w:val="auto"/>
                <w:szCs w:val="20"/>
              </w:rPr>
            </w:pPr>
            <w:r w:rsidRPr="00B17A72">
              <w:rPr>
                <w:b/>
                <w:color w:val="auto"/>
                <w:szCs w:val="20"/>
              </w:rPr>
              <w:t xml:space="preserve">Table 1. Contribution of Course Learning Outcomes to Program Outcomes </w:t>
            </w:r>
          </w:p>
        </w:tc>
      </w:tr>
      <w:tr w:rsidR="00C82DBF" w:rsidRPr="00B17A72" w14:paraId="2CB433D6" w14:textId="77777777" w:rsidTr="000A1A71">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F085B44" w14:textId="77777777" w:rsidR="00B7684C" w:rsidRPr="00B17A72" w:rsidRDefault="005454F1" w:rsidP="001163A9">
            <w:pPr>
              <w:jc w:val="center"/>
              <w:rPr>
                <w:color w:val="auto"/>
                <w:szCs w:val="20"/>
              </w:rPr>
            </w:pPr>
            <w:r w:rsidRPr="00B17A72">
              <w:rPr>
                <w:b/>
                <w:color w:val="auto"/>
                <w:szCs w:val="20"/>
              </w:rPr>
              <w:t xml:space="preserve">Course </w:t>
            </w:r>
          </w:p>
          <w:p w14:paraId="2EA22B27" w14:textId="77777777" w:rsidR="00B7684C" w:rsidRPr="00B17A72" w:rsidRDefault="005454F1" w:rsidP="001163A9">
            <w:pPr>
              <w:rPr>
                <w:color w:val="auto"/>
                <w:szCs w:val="20"/>
              </w:rPr>
            </w:pPr>
            <w:r w:rsidRPr="00B17A72">
              <w:rPr>
                <w:b/>
                <w:color w:val="auto"/>
                <w:szCs w:val="20"/>
              </w:rPr>
              <w:t xml:space="preserve"> </w:t>
            </w:r>
          </w:p>
        </w:tc>
        <w:tc>
          <w:tcPr>
            <w:tcW w:w="269" w:type="dxa"/>
            <w:tcBorders>
              <w:top w:val="single" w:sz="4" w:space="0" w:color="000000"/>
              <w:left w:val="single" w:sz="4" w:space="0" w:color="000000"/>
              <w:bottom w:val="single" w:sz="4" w:space="0" w:color="000000"/>
              <w:right w:val="single" w:sz="4" w:space="0" w:color="000000"/>
            </w:tcBorders>
            <w:vAlign w:val="center"/>
          </w:tcPr>
          <w:p w14:paraId="1E5E3CEE" w14:textId="77777777" w:rsidR="00B7684C" w:rsidRPr="00B17A72" w:rsidRDefault="005454F1" w:rsidP="001163A9">
            <w:pPr>
              <w:rPr>
                <w:color w:val="auto"/>
                <w:szCs w:val="20"/>
              </w:rPr>
            </w:pPr>
            <w:r w:rsidRPr="00B17A72">
              <w:rPr>
                <w:b/>
                <w:color w:val="auto"/>
                <w:szCs w:val="20"/>
              </w:rPr>
              <w:t xml:space="preserve">PO </w:t>
            </w:r>
          </w:p>
          <w:p w14:paraId="20542E0F" w14:textId="77777777" w:rsidR="00B7684C" w:rsidRPr="00B17A72" w:rsidRDefault="005454F1" w:rsidP="001163A9">
            <w:pPr>
              <w:jc w:val="center"/>
              <w:rPr>
                <w:color w:val="auto"/>
                <w:szCs w:val="20"/>
              </w:rPr>
            </w:pPr>
            <w:r w:rsidRPr="00B17A72">
              <w:rPr>
                <w:b/>
                <w:color w:val="auto"/>
                <w:szCs w:val="20"/>
              </w:rPr>
              <w:t xml:space="preserve">1 </w:t>
            </w:r>
          </w:p>
        </w:tc>
        <w:tc>
          <w:tcPr>
            <w:tcW w:w="591" w:type="dxa"/>
            <w:tcBorders>
              <w:top w:val="single" w:sz="4" w:space="0" w:color="000000"/>
              <w:left w:val="single" w:sz="4" w:space="0" w:color="000000"/>
              <w:bottom w:val="single" w:sz="4" w:space="0" w:color="000000"/>
              <w:right w:val="single" w:sz="4" w:space="0" w:color="000000"/>
            </w:tcBorders>
            <w:vAlign w:val="center"/>
          </w:tcPr>
          <w:p w14:paraId="5877C6BF" w14:textId="77777777" w:rsidR="00B7684C" w:rsidRPr="00B17A72" w:rsidRDefault="005454F1" w:rsidP="001163A9">
            <w:pPr>
              <w:rPr>
                <w:color w:val="auto"/>
                <w:szCs w:val="20"/>
              </w:rPr>
            </w:pPr>
            <w:r w:rsidRPr="00B17A72">
              <w:rPr>
                <w:b/>
                <w:color w:val="auto"/>
                <w:szCs w:val="20"/>
              </w:rPr>
              <w:t xml:space="preserve">PO </w:t>
            </w:r>
          </w:p>
          <w:p w14:paraId="06106A4D" w14:textId="77777777" w:rsidR="00B7684C" w:rsidRPr="00B17A72" w:rsidRDefault="005454F1" w:rsidP="001163A9">
            <w:pPr>
              <w:jc w:val="center"/>
              <w:rPr>
                <w:color w:val="auto"/>
                <w:szCs w:val="20"/>
              </w:rPr>
            </w:pPr>
            <w:r w:rsidRPr="00B17A72">
              <w:rPr>
                <w:b/>
                <w:color w:val="auto"/>
                <w:szCs w:val="20"/>
              </w:rPr>
              <w:t xml:space="preserve">2 </w:t>
            </w:r>
          </w:p>
        </w:tc>
        <w:tc>
          <w:tcPr>
            <w:tcW w:w="593" w:type="dxa"/>
            <w:tcBorders>
              <w:top w:val="single" w:sz="4" w:space="0" w:color="000000"/>
              <w:left w:val="single" w:sz="4" w:space="0" w:color="000000"/>
              <w:bottom w:val="single" w:sz="4" w:space="0" w:color="000000"/>
              <w:right w:val="single" w:sz="4" w:space="0" w:color="000000"/>
            </w:tcBorders>
            <w:vAlign w:val="center"/>
          </w:tcPr>
          <w:p w14:paraId="3ECAC871" w14:textId="77777777" w:rsidR="00B7684C" w:rsidRPr="00B17A72" w:rsidRDefault="005454F1" w:rsidP="001163A9">
            <w:pPr>
              <w:rPr>
                <w:color w:val="auto"/>
                <w:szCs w:val="20"/>
              </w:rPr>
            </w:pPr>
            <w:r w:rsidRPr="00B17A72">
              <w:rPr>
                <w:b/>
                <w:color w:val="auto"/>
                <w:szCs w:val="20"/>
              </w:rPr>
              <w:t xml:space="preserve">PO </w:t>
            </w:r>
          </w:p>
          <w:p w14:paraId="047860EF" w14:textId="77777777" w:rsidR="00B7684C" w:rsidRPr="00B17A72" w:rsidRDefault="005454F1" w:rsidP="001163A9">
            <w:pPr>
              <w:jc w:val="center"/>
              <w:rPr>
                <w:color w:val="auto"/>
                <w:szCs w:val="20"/>
              </w:rPr>
            </w:pPr>
            <w:r w:rsidRPr="00B17A72">
              <w:rPr>
                <w:b/>
                <w:color w:val="auto"/>
                <w:szCs w:val="20"/>
              </w:rPr>
              <w:t xml:space="preserve">3 </w:t>
            </w:r>
          </w:p>
        </w:tc>
        <w:tc>
          <w:tcPr>
            <w:tcW w:w="591" w:type="dxa"/>
            <w:tcBorders>
              <w:top w:val="single" w:sz="4" w:space="0" w:color="000000"/>
              <w:left w:val="single" w:sz="4" w:space="0" w:color="000000"/>
              <w:bottom w:val="single" w:sz="4" w:space="0" w:color="000000"/>
              <w:right w:val="single" w:sz="4" w:space="0" w:color="000000"/>
            </w:tcBorders>
            <w:vAlign w:val="center"/>
          </w:tcPr>
          <w:p w14:paraId="192B680D" w14:textId="77777777" w:rsidR="00B7684C" w:rsidRPr="00B17A72" w:rsidRDefault="005454F1" w:rsidP="001163A9">
            <w:pPr>
              <w:rPr>
                <w:color w:val="auto"/>
                <w:szCs w:val="20"/>
              </w:rPr>
            </w:pPr>
            <w:r w:rsidRPr="00B17A72">
              <w:rPr>
                <w:b/>
                <w:color w:val="auto"/>
                <w:szCs w:val="20"/>
              </w:rPr>
              <w:t xml:space="preserve">PO </w:t>
            </w:r>
          </w:p>
          <w:p w14:paraId="3143692E" w14:textId="77777777" w:rsidR="00B7684C" w:rsidRPr="00B17A72" w:rsidRDefault="005454F1" w:rsidP="001163A9">
            <w:pPr>
              <w:jc w:val="center"/>
              <w:rPr>
                <w:color w:val="auto"/>
                <w:szCs w:val="20"/>
              </w:rPr>
            </w:pPr>
            <w:r w:rsidRPr="00B17A72">
              <w:rPr>
                <w:b/>
                <w:color w:val="auto"/>
                <w:szCs w:val="20"/>
              </w:rPr>
              <w:t xml:space="preserve">4 </w:t>
            </w:r>
          </w:p>
        </w:tc>
        <w:tc>
          <w:tcPr>
            <w:tcW w:w="591" w:type="dxa"/>
            <w:tcBorders>
              <w:top w:val="single" w:sz="4" w:space="0" w:color="000000"/>
              <w:left w:val="single" w:sz="4" w:space="0" w:color="000000"/>
              <w:bottom w:val="single" w:sz="4" w:space="0" w:color="000000"/>
              <w:right w:val="single" w:sz="4" w:space="0" w:color="000000"/>
            </w:tcBorders>
            <w:vAlign w:val="center"/>
          </w:tcPr>
          <w:p w14:paraId="0226D4DE" w14:textId="77777777" w:rsidR="00B7684C" w:rsidRPr="00B17A72" w:rsidRDefault="005454F1" w:rsidP="001163A9">
            <w:pPr>
              <w:rPr>
                <w:color w:val="auto"/>
                <w:szCs w:val="20"/>
              </w:rPr>
            </w:pPr>
            <w:r w:rsidRPr="00B17A72">
              <w:rPr>
                <w:b/>
                <w:color w:val="auto"/>
                <w:szCs w:val="20"/>
              </w:rPr>
              <w:t xml:space="preserve">PO </w:t>
            </w:r>
          </w:p>
          <w:p w14:paraId="26C1033F" w14:textId="77777777" w:rsidR="00B7684C" w:rsidRPr="00B17A72" w:rsidRDefault="005454F1" w:rsidP="001163A9">
            <w:pPr>
              <w:jc w:val="center"/>
              <w:rPr>
                <w:color w:val="auto"/>
                <w:szCs w:val="20"/>
              </w:rPr>
            </w:pPr>
            <w:r w:rsidRPr="00B17A72">
              <w:rPr>
                <w:b/>
                <w:color w:val="auto"/>
                <w:szCs w:val="20"/>
              </w:rPr>
              <w:t xml:space="preserve">5 </w:t>
            </w:r>
          </w:p>
        </w:tc>
        <w:tc>
          <w:tcPr>
            <w:tcW w:w="595" w:type="dxa"/>
            <w:tcBorders>
              <w:top w:val="single" w:sz="4" w:space="0" w:color="000000"/>
              <w:left w:val="single" w:sz="4" w:space="0" w:color="000000"/>
              <w:bottom w:val="single" w:sz="4" w:space="0" w:color="000000"/>
              <w:right w:val="single" w:sz="4" w:space="0" w:color="000000"/>
            </w:tcBorders>
            <w:vAlign w:val="center"/>
          </w:tcPr>
          <w:p w14:paraId="55A63D03" w14:textId="77777777" w:rsidR="00B7684C" w:rsidRPr="00B17A72" w:rsidRDefault="005454F1" w:rsidP="001163A9">
            <w:pPr>
              <w:rPr>
                <w:color w:val="auto"/>
                <w:szCs w:val="20"/>
              </w:rPr>
            </w:pPr>
            <w:r w:rsidRPr="00B17A72">
              <w:rPr>
                <w:b/>
                <w:color w:val="auto"/>
                <w:szCs w:val="20"/>
              </w:rPr>
              <w:t xml:space="preserve">PO </w:t>
            </w:r>
          </w:p>
          <w:p w14:paraId="657F849D" w14:textId="77777777" w:rsidR="00B7684C" w:rsidRPr="00B17A72" w:rsidRDefault="005454F1" w:rsidP="001163A9">
            <w:pPr>
              <w:jc w:val="center"/>
              <w:rPr>
                <w:color w:val="auto"/>
                <w:szCs w:val="20"/>
              </w:rPr>
            </w:pPr>
            <w:r w:rsidRPr="00B17A72">
              <w:rPr>
                <w:b/>
                <w:color w:val="auto"/>
                <w:szCs w:val="20"/>
              </w:rPr>
              <w:t xml:space="preserve">6 </w:t>
            </w:r>
          </w:p>
        </w:tc>
        <w:tc>
          <w:tcPr>
            <w:tcW w:w="591" w:type="dxa"/>
            <w:tcBorders>
              <w:top w:val="single" w:sz="4" w:space="0" w:color="000000"/>
              <w:left w:val="single" w:sz="4" w:space="0" w:color="000000"/>
              <w:bottom w:val="single" w:sz="4" w:space="0" w:color="000000"/>
              <w:right w:val="single" w:sz="4" w:space="0" w:color="000000"/>
            </w:tcBorders>
            <w:vAlign w:val="center"/>
          </w:tcPr>
          <w:p w14:paraId="680F63C8" w14:textId="77777777" w:rsidR="00B7684C" w:rsidRPr="00B17A72" w:rsidRDefault="005454F1" w:rsidP="001163A9">
            <w:pPr>
              <w:rPr>
                <w:color w:val="auto"/>
                <w:szCs w:val="20"/>
              </w:rPr>
            </w:pPr>
            <w:r w:rsidRPr="00B17A72">
              <w:rPr>
                <w:b/>
                <w:color w:val="auto"/>
                <w:szCs w:val="20"/>
              </w:rPr>
              <w:t xml:space="preserve">PO </w:t>
            </w:r>
          </w:p>
          <w:p w14:paraId="3173ED50" w14:textId="77777777" w:rsidR="00B7684C" w:rsidRPr="00B17A72" w:rsidRDefault="005454F1" w:rsidP="001163A9">
            <w:pPr>
              <w:jc w:val="center"/>
              <w:rPr>
                <w:color w:val="auto"/>
                <w:szCs w:val="20"/>
              </w:rPr>
            </w:pPr>
            <w:r w:rsidRPr="00B17A72">
              <w:rPr>
                <w:b/>
                <w:color w:val="auto"/>
                <w:szCs w:val="20"/>
              </w:rPr>
              <w:t xml:space="preserve">7 </w:t>
            </w:r>
          </w:p>
        </w:tc>
        <w:tc>
          <w:tcPr>
            <w:tcW w:w="591" w:type="dxa"/>
            <w:tcBorders>
              <w:top w:val="single" w:sz="4" w:space="0" w:color="000000"/>
              <w:left w:val="single" w:sz="4" w:space="0" w:color="000000"/>
              <w:bottom w:val="single" w:sz="4" w:space="0" w:color="000000"/>
              <w:right w:val="single" w:sz="4" w:space="0" w:color="000000"/>
            </w:tcBorders>
            <w:vAlign w:val="center"/>
          </w:tcPr>
          <w:p w14:paraId="4763E0FE" w14:textId="77777777" w:rsidR="00B7684C" w:rsidRPr="00B17A72" w:rsidRDefault="005454F1" w:rsidP="001163A9">
            <w:pPr>
              <w:rPr>
                <w:color w:val="auto"/>
                <w:szCs w:val="20"/>
              </w:rPr>
            </w:pPr>
            <w:r w:rsidRPr="00B17A72">
              <w:rPr>
                <w:b/>
                <w:color w:val="auto"/>
                <w:szCs w:val="20"/>
              </w:rPr>
              <w:t xml:space="preserve">PO </w:t>
            </w:r>
          </w:p>
          <w:p w14:paraId="5DBB3C53" w14:textId="77777777" w:rsidR="00B7684C" w:rsidRPr="00B17A72" w:rsidRDefault="005454F1" w:rsidP="001163A9">
            <w:pPr>
              <w:jc w:val="center"/>
              <w:rPr>
                <w:color w:val="auto"/>
                <w:szCs w:val="20"/>
              </w:rPr>
            </w:pPr>
            <w:r w:rsidRPr="00B17A72">
              <w:rPr>
                <w:b/>
                <w:color w:val="auto"/>
                <w:szCs w:val="20"/>
              </w:rPr>
              <w:t xml:space="preserve">8 </w:t>
            </w:r>
          </w:p>
        </w:tc>
        <w:tc>
          <w:tcPr>
            <w:tcW w:w="591" w:type="dxa"/>
            <w:tcBorders>
              <w:top w:val="single" w:sz="4" w:space="0" w:color="000000"/>
              <w:left w:val="single" w:sz="4" w:space="0" w:color="000000"/>
              <w:bottom w:val="single" w:sz="4" w:space="0" w:color="000000"/>
              <w:right w:val="single" w:sz="4" w:space="0" w:color="000000"/>
            </w:tcBorders>
            <w:vAlign w:val="center"/>
          </w:tcPr>
          <w:p w14:paraId="73062400" w14:textId="77777777" w:rsidR="00B7684C" w:rsidRPr="00B17A72" w:rsidRDefault="005454F1" w:rsidP="001163A9">
            <w:pPr>
              <w:rPr>
                <w:color w:val="auto"/>
                <w:szCs w:val="20"/>
              </w:rPr>
            </w:pPr>
            <w:r w:rsidRPr="00B17A72">
              <w:rPr>
                <w:b/>
                <w:color w:val="auto"/>
                <w:szCs w:val="20"/>
              </w:rPr>
              <w:t xml:space="preserve">PO </w:t>
            </w:r>
          </w:p>
          <w:p w14:paraId="4DA00AC3" w14:textId="77777777" w:rsidR="00B7684C" w:rsidRPr="00B17A72" w:rsidRDefault="005454F1" w:rsidP="001163A9">
            <w:pPr>
              <w:jc w:val="center"/>
              <w:rPr>
                <w:color w:val="auto"/>
                <w:szCs w:val="20"/>
              </w:rPr>
            </w:pPr>
            <w:r w:rsidRPr="00B17A72">
              <w:rPr>
                <w:b/>
                <w:color w:val="auto"/>
                <w:szCs w:val="20"/>
              </w:rPr>
              <w:t xml:space="preserve">9 </w:t>
            </w:r>
          </w:p>
        </w:tc>
        <w:tc>
          <w:tcPr>
            <w:tcW w:w="591" w:type="dxa"/>
            <w:tcBorders>
              <w:top w:val="single" w:sz="4" w:space="0" w:color="000000"/>
              <w:left w:val="single" w:sz="4" w:space="0" w:color="000000"/>
              <w:bottom w:val="single" w:sz="4" w:space="0" w:color="000000"/>
              <w:right w:val="single" w:sz="4" w:space="0" w:color="000000"/>
            </w:tcBorders>
            <w:vAlign w:val="center"/>
          </w:tcPr>
          <w:p w14:paraId="0FC9B0F0" w14:textId="77777777" w:rsidR="00B7684C" w:rsidRPr="00B17A72" w:rsidRDefault="005454F1" w:rsidP="001163A9">
            <w:pPr>
              <w:rPr>
                <w:color w:val="auto"/>
                <w:szCs w:val="20"/>
              </w:rPr>
            </w:pPr>
            <w:r w:rsidRPr="00B17A72">
              <w:rPr>
                <w:b/>
                <w:color w:val="auto"/>
                <w:szCs w:val="20"/>
              </w:rPr>
              <w:t xml:space="preserve">PO </w:t>
            </w:r>
          </w:p>
          <w:p w14:paraId="47958F59" w14:textId="77777777" w:rsidR="00B7684C" w:rsidRPr="00B17A72" w:rsidRDefault="005454F1" w:rsidP="001163A9">
            <w:pPr>
              <w:jc w:val="center"/>
              <w:rPr>
                <w:color w:val="auto"/>
                <w:szCs w:val="20"/>
              </w:rPr>
            </w:pPr>
            <w:r w:rsidRPr="00B17A72">
              <w:rPr>
                <w:b/>
                <w:color w:val="auto"/>
                <w:szCs w:val="20"/>
              </w:rPr>
              <w:t xml:space="preserve">10 </w:t>
            </w:r>
          </w:p>
        </w:tc>
        <w:tc>
          <w:tcPr>
            <w:tcW w:w="593" w:type="dxa"/>
            <w:tcBorders>
              <w:top w:val="single" w:sz="4" w:space="0" w:color="000000"/>
              <w:left w:val="single" w:sz="4" w:space="0" w:color="000000"/>
              <w:bottom w:val="single" w:sz="4" w:space="0" w:color="000000"/>
              <w:right w:val="single" w:sz="4" w:space="0" w:color="000000"/>
            </w:tcBorders>
            <w:vAlign w:val="center"/>
          </w:tcPr>
          <w:p w14:paraId="4FA930F5" w14:textId="77777777" w:rsidR="00B7684C" w:rsidRPr="00B17A72" w:rsidRDefault="005454F1" w:rsidP="001163A9">
            <w:pPr>
              <w:rPr>
                <w:color w:val="auto"/>
                <w:szCs w:val="20"/>
              </w:rPr>
            </w:pPr>
            <w:r w:rsidRPr="00B17A72">
              <w:rPr>
                <w:b/>
                <w:color w:val="auto"/>
                <w:szCs w:val="20"/>
              </w:rPr>
              <w:t xml:space="preserve">PO </w:t>
            </w:r>
          </w:p>
          <w:p w14:paraId="28C808DD" w14:textId="77777777" w:rsidR="00B7684C" w:rsidRPr="00B17A72" w:rsidRDefault="005454F1" w:rsidP="001163A9">
            <w:pPr>
              <w:jc w:val="center"/>
              <w:rPr>
                <w:color w:val="auto"/>
                <w:szCs w:val="20"/>
              </w:rPr>
            </w:pPr>
            <w:r w:rsidRPr="00B17A72">
              <w:rPr>
                <w:b/>
                <w:color w:val="auto"/>
                <w:szCs w:val="20"/>
              </w:rPr>
              <w:t xml:space="preserve">11 </w:t>
            </w:r>
          </w:p>
        </w:tc>
        <w:tc>
          <w:tcPr>
            <w:tcW w:w="591" w:type="dxa"/>
            <w:tcBorders>
              <w:top w:val="single" w:sz="4" w:space="0" w:color="000000"/>
              <w:left w:val="single" w:sz="4" w:space="0" w:color="000000"/>
              <w:bottom w:val="single" w:sz="4" w:space="0" w:color="000000"/>
              <w:right w:val="single" w:sz="4" w:space="0" w:color="000000"/>
            </w:tcBorders>
            <w:vAlign w:val="center"/>
          </w:tcPr>
          <w:p w14:paraId="1D08C24E" w14:textId="77777777" w:rsidR="00B7684C" w:rsidRPr="00B17A72" w:rsidRDefault="005454F1" w:rsidP="001163A9">
            <w:pPr>
              <w:rPr>
                <w:color w:val="auto"/>
                <w:szCs w:val="20"/>
              </w:rPr>
            </w:pPr>
            <w:r w:rsidRPr="00B17A72">
              <w:rPr>
                <w:b/>
                <w:color w:val="auto"/>
                <w:szCs w:val="20"/>
              </w:rPr>
              <w:t xml:space="preserve">PO </w:t>
            </w:r>
          </w:p>
          <w:p w14:paraId="7412F0C4" w14:textId="77777777" w:rsidR="00B7684C" w:rsidRPr="00B17A72" w:rsidRDefault="005454F1" w:rsidP="001163A9">
            <w:pPr>
              <w:jc w:val="center"/>
              <w:rPr>
                <w:color w:val="auto"/>
                <w:szCs w:val="20"/>
              </w:rPr>
            </w:pPr>
            <w:r w:rsidRPr="00B17A72">
              <w:rPr>
                <w:b/>
                <w:color w:val="auto"/>
                <w:szCs w:val="20"/>
              </w:rPr>
              <w:t xml:space="preserve">12 </w:t>
            </w:r>
          </w:p>
        </w:tc>
        <w:tc>
          <w:tcPr>
            <w:tcW w:w="588" w:type="dxa"/>
            <w:tcBorders>
              <w:top w:val="single" w:sz="4" w:space="0" w:color="000000"/>
              <w:left w:val="single" w:sz="4" w:space="0" w:color="000000"/>
              <w:bottom w:val="single" w:sz="4" w:space="0" w:color="000000"/>
              <w:right w:val="single" w:sz="4" w:space="0" w:color="000000"/>
            </w:tcBorders>
            <w:vAlign w:val="center"/>
          </w:tcPr>
          <w:p w14:paraId="15AB8585" w14:textId="77777777" w:rsidR="00B7684C" w:rsidRPr="00B17A72" w:rsidRDefault="005454F1" w:rsidP="001163A9">
            <w:pPr>
              <w:rPr>
                <w:color w:val="auto"/>
                <w:szCs w:val="20"/>
              </w:rPr>
            </w:pPr>
            <w:r w:rsidRPr="00B17A72">
              <w:rPr>
                <w:b/>
                <w:color w:val="auto"/>
                <w:szCs w:val="20"/>
              </w:rPr>
              <w:t xml:space="preserve">PO </w:t>
            </w:r>
          </w:p>
          <w:p w14:paraId="702DEB99" w14:textId="77777777" w:rsidR="00B7684C" w:rsidRPr="00B17A72" w:rsidRDefault="005454F1" w:rsidP="001163A9">
            <w:pPr>
              <w:jc w:val="center"/>
              <w:rPr>
                <w:color w:val="auto"/>
                <w:szCs w:val="20"/>
              </w:rPr>
            </w:pPr>
            <w:r w:rsidRPr="00B17A72">
              <w:rPr>
                <w:b/>
                <w:color w:val="auto"/>
                <w:szCs w:val="20"/>
              </w:rPr>
              <w:t xml:space="preserve">13 </w:t>
            </w:r>
          </w:p>
        </w:tc>
      </w:tr>
      <w:tr w:rsidR="00C82DBF" w:rsidRPr="00B17A72" w14:paraId="2E4360CA" w14:textId="77777777" w:rsidTr="000A1A71">
        <w:trPr>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183557E9" w14:textId="2933B091" w:rsidR="00B7684C" w:rsidRPr="00B17A72" w:rsidRDefault="00B60E82" w:rsidP="001163A9">
            <w:pPr>
              <w:jc w:val="center"/>
              <w:rPr>
                <w:color w:val="auto"/>
                <w:szCs w:val="20"/>
              </w:rPr>
            </w:pPr>
            <w:r w:rsidRPr="00B17A72">
              <w:rPr>
                <w:color w:val="auto"/>
                <w:szCs w:val="20"/>
              </w:rPr>
              <w:t xml:space="preserve">ATA 1002 </w:t>
            </w:r>
            <w:r w:rsidR="005454F1" w:rsidRPr="00B17A72">
              <w:rPr>
                <w:color w:val="auto"/>
                <w:szCs w:val="20"/>
              </w:rPr>
              <w:t xml:space="preserve">Principles of Ataturk </w:t>
            </w:r>
            <w:r w:rsidR="001F735C" w:rsidRPr="00B17A72">
              <w:rPr>
                <w:color w:val="auto"/>
                <w:szCs w:val="20"/>
              </w:rPr>
              <w:t>and</w:t>
            </w:r>
            <w:r w:rsidR="005454F1" w:rsidRPr="00B17A72">
              <w:rPr>
                <w:color w:val="auto"/>
                <w:szCs w:val="20"/>
              </w:rPr>
              <w:t xml:space="preserve"> </w:t>
            </w:r>
          </w:p>
          <w:p w14:paraId="517A3DD7" w14:textId="77777777" w:rsidR="00B7684C" w:rsidRPr="00B17A72" w:rsidRDefault="005454F1" w:rsidP="001163A9">
            <w:pPr>
              <w:jc w:val="center"/>
              <w:rPr>
                <w:color w:val="auto"/>
                <w:szCs w:val="20"/>
              </w:rPr>
            </w:pPr>
            <w:r w:rsidRPr="00B17A72">
              <w:rPr>
                <w:color w:val="auto"/>
                <w:szCs w:val="20"/>
              </w:rPr>
              <w:t xml:space="preserve">History of The Turkish </w:t>
            </w:r>
          </w:p>
          <w:p w14:paraId="59A343C9" w14:textId="77777777" w:rsidR="00B7684C" w:rsidRPr="00B17A72" w:rsidRDefault="005454F1" w:rsidP="001163A9">
            <w:pPr>
              <w:jc w:val="center"/>
              <w:rPr>
                <w:color w:val="auto"/>
                <w:szCs w:val="20"/>
              </w:rPr>
            </w:pPr>
            <w:r w:rsidRPr="00B17A72">
              <w:rPr>
                <w:color w:val="auto"/>
                <w:szCs w:val="20"/>
              </w:rPr>
              <w:t xml:space="preserve">Revolution II </w:t>
            </w:r>
          </w:p>
        </w:tc>
        <w:tc>
          <w:tcPr>
            <w:tcW w:w="269" w:type="dxa"/>
            <w:tcBorders>
              <w:top w:val="single" w:sz="4" w:space="0" w:color="000000"/>
              <w:left w:val="single" w:sz="4" w:space="0" w:color="000000"/>
              <w:bottom w:val="single" w:sz="4" w:space="0" w:color="000000"/>
              <w:right w:val="single" w:sz="4" w:space="0" w:color="000000"/>
            </w:tcBorders>
            <w:vAlign w:val="center"/>
          </w:tcPr>
          <w:p w14:paraId="676C5853" w14:textId="77777777" w:rsidR="00B7684C" w:rsidRPr="00B17A72" w:rsidRDefault="005454F1" w:rsidP="001163A9">
            <w:pPr>
              <w:jc w:val="center"/>
              <w:rPr>
                <w:color w:val="auto"/>
                <w:szCs w:val="20"/>
              </w:rPr>
            </w:pPr>
            <w:r w:rsidRPr="00B17A72">
              <w:rPr>
                <w:color w:val="auto"/>
                <w:szCs w:val="20"/>
              </w:rPr>
              <w:t xml:space="preserve">2 </w:t>
            </w:r>
          </w:p>
        </w:tc>
        <w:tc>
          <w:tcPr>
            <w:tcW w:w="591" w:type="dxa"/>
            <w:tcBorders>
              <w:top w:val="single" w:sz="4" w:space="0" w:color="000000"/>
              <w:left w:val="single" w:sz="4" w:space="0" w:color="000000"/>
              <w:bottom w:val="single" w:sz="4" w:space="0" w:color="000000"/>
              <w:right w:val="single" w:sz="4" w:space="0" w:color="000000"/>
            </w:tcBorders>
            <w:vAlign w:val="center"/>
          </w:tcPr>
          <w:p w14:paraId="42854DFB" w14:textId="77777777" w:rsidR="00B7684C" w:rsidRPr="00B17A72" w:rsidRDefault="005454F1" w:rsidP="001163A9">
            <w:pPr>
              <w:jc w:val="center"/>
              <w:rPr>
                <w:color w:val="auto"/>
                <w:szCs w:val="20"/>
              </w:rPr>
            </w:pPr>
            <w:r w:rsidRPr="00B17A72">
              <w:rPr>
                <w:color w:val="auto"/>
                <w:szCs w:val="20"/>
              </w:rPr>
              <w:t xml:space="preserve">2 </w:t>
            </w:r>
          </w:p>
        </w:tc>
        <w:tc>
          <w:tcPr>
            <w:tcW w:w="593" w:type="dxa"/>
            <w:tcBorders>
              <w:top w:val="single" w:sz="4" w:space="0" w:color="000000"/>
              <w:left w:val="single" w:sz="4" w:space="0" w:color="000000"/>
              <w:bottom w:val="single" w:sz="4" w:space="0" w:color="000000"/>
              <w:right w:val="single" w:sz="4" w:space="0" w:color="000000"/>
            </w:tcBorders>
            <w:vAlign w:val="center"/>
          </w:tcPr>
          <w:p w14:paraId="0F0D6A42" w14:textId="77777777" w:rsidR="00B7684C" w:rsidRPr="00B17A72" w:rsidRDefault="005454F1" w:rsidP="001163A9">
            <w:pPr>
              <w:jc w:val="center"/>
              <w:rPr>
                <w:color w:val="auto"/>
                <w:szCs w:val="20"/>
              </w:rPr>
            </w:pPr>
            <w:r w:rsidRPr="00B17A72">
              <w:rPr>
                <w:color w:val="auto"/>
                <w:szCs w:val="20"/>
              </w:rPr>
              <w:t xml:space="preserve">2 </w:t>
            </w:r>
          </w:p>
        </w:tc>
        <w:tc>
          <w:tcPr>
            <w:tcW w:w="591" w:type="dxa"/>
            <w:tcBorders>
              <w:top w:val="single" w:sz="4" w:space="0" w:color="000000"/>
              <w:left w:val="single" w:sz="4" w:space="0" w:color="000000"/>
              <w:bottom w:val="single" w:sz="4" w:space="0" w:color="000000"/>
              <w:right w:val="single" w:sz="4" w:space="0" w:color="000000"/>
            </w:tcBorders>
            <w:vAlign w:val="center"/>
          </w:tcPr>
          <w:p w14:paraId="10B211D0" w14:textId="77777777" w:rsidR="00B7684C" w:rsidRPr="00B17A72" w:rsidRDefault="005454F1" w:rsidP="001163A9">
            <w:pPr>
              <w:jc w:val="center"/>
              <w:rPr>
                <w:color w:val="auto"/>
                <w:szCs w:val="20"/>
              </w:rPr>
            </w:pPr>
            <w:r w:rsidRPr="00B17A72">
              <w:rPr>
                <w:color w:val="auto"/>
                <w:szCs w:val="20"/>
              </w:rPr>
              <w:t xml:space="preserve">1 </w:t>
            </w:r>
          </w:p>
        </w:tc>
        <w:tc>
          <w:tcPr>
            <w:tcW w:w="591" w:type="dxa"/>
            <w:tcBorders>
              <w:top w:val="single" w:sz="4" w:space="0" w:color="000000"/>
              <w:left w:val="single" w:sz="4" w:space="0" w:color="000000"/>
              <w:bottom w:val="single" w:sz="4" w:space="0" w:color="000000"/>
              <w:right w:val="single" w:sz="4" w:space="0" w:color="000000"/>
            </w:tcBorders>
            <w:vAlign w:val="center"/>
          </w:tcPr>
          <w:p w14:paraId="1A621602" w14:textId="77777777" w:rsidR="00B7684C" w:rsidRPr="00B17A72" w:rsidRDefault="005454F1" w:rsidP="001163A9">
            <w:pPr>
              <w:jc w:val="center"/>
              <w:rPr>
                <w:color w:val="auto"/>
                <w:szCs w:val="20"/>
              </w:rPr>
            </w:pPr>
            <w:r w:rsidRPr="00B17A72">
              <w:rPr>
                <w:color w:val="auto"/>
                <w:szCs w:val="20"/>
              </w:rPr>
              <w:t xml:space="preserve">2 </w:t>
            </w:r>
          </w:p>
        </w:tc>
        <w:tc>
          <w:tcPr>
            <w:tcW w:w="595" w:type="dxa"/>
            <w:tcBorders>
              <w:top w:val="single" w:sz="4" w:space="0" w:color="000000"/>
              <w:left w:val="single" w:sz="4" w:space="0" w:color="000000"/>
              <w:bottom w:val="single" w:sz="4" w:space="0" w:color="000000"/>
              <w:right w:val="single" w:sz="4" w:space="0" w:color="000000"/>
            </w:tcBorders>
            <w:vAlign w:val="center"/>
          </w:tcPr>
          <w:p w14:paraId="3FF2FC1B" w14:textId="77777777" w:rsidR="00B7684C" w:rsidRPr="00B17A72" w:rsidRDefault="005454F1" w:rsidP="001163A9">
            <w:pPr>
              <w:jc w:val="center"/>
              <w:rPr>
                <w:color w:val="auto"/>
                <w:szCs w:val="20"/>
              </w:rPr>
            </w:pPr>
            <w:r w:rsidRPr="00B17A72">
              <w:rPr>
                <w:color w:val="auto"/>
                <w:szCs w:val="20"/>
              </w:rPr>
              <w:t xml:space="preserve">3 </w:t>
            </w:r>
          </w:p>
        </w:tc>
        <w:tc>
          <w:tcPr>
            <w:tcW w:w="591" w:type="dxa"/>
            <w:tcBorders>
              <w:top w:val="single" w:sz="4" w:space="0" w:color="000000"/>
              <w:left w:val="single" w:sz="4" w:space="0" w:color="000000"/>
              <w:bottom w:val="single" w:sz="4" w:space="0" w:color="000000"/>
              <w:right w:val="single" w:sz="4" w:space="0" w:color="000000"/>
            </w:tcBorders>
            <w:vAlign w:val="center"/>
          </w:tcPr>
          <w:p w14:paraId="67BE662E" w14:textId="77777777" w:rsidR="00B7684C" w:rsidRPr="00B17A72" w:rsidRDefault="005454F1" w:rsidP="001163A9">
            <w:pPr>
              <w:rPr>
                <w:color w:val="auto"/>
                <w:szCs w:val="20"/>
              </w:rPr>
            </w:pPr>
            <w:r w:rsidRPr="00B17A72">
              <w:rPr>
                <w:color w:val="auto"/>
                <w:szCs w:val="20"/>
              </w:rPr>
              <w:t xml:space="preserve">1 </w:t>
            </w:r>
          </w:p>
        </w:tc>
        <w:tc>
          <w:tcPr>
            <w:tcW w:w="591" w:type="dxa"/>
            <w:tcBorders>
              <w:top w:val="single" w:sz="4" w:space="0" w:color="000000"/>
              <w:left w:val="single" w:sz="4" w:space="0" w:color="000000"/>
              <w:bottom w:val="single" w:sz="4" w:space="0" w:color="000000"/>
              <w:right w:val="single" w:sz="4" w:space="0" w:color="000000"/>
            </w:tcBorders>
            <w:vAlign w:val="center"/>
          </w:tcPr>
          <w:p w14:paraId="0E62F2C4" w14:textId="77777777" w:rsidR="00B7684C" w:rsidRPr="00B17A72" w:rsidRDefault="005454F1" w:rsidP="001163A9">
            <w:pPr>
              <w:rPr>
                <w:color w:val="auto"/>
                <w:szCs w:val="20"/>
              </w:rPr>
            </w:pPr>
            <w:r w:rsidRPr="00B17A72">
              <w:rPr>
                <w:color w:val="auto"/>
                <w:szCs w:val="20"/>
              </w:rPr>
              <w:t xml:space="preserve">1 </w:t>
            </w:r>
          </w:p>
        </w:tc>
        <w:tc>
          <w:tcPr>
            <w:tcW w:w="591" w:type="dxa"/>
            <w:tcBorders>
              <w:top w:val="single" w:sz="4" w:space="0" w:color="000000"/>
              <w:left w:val="single" w:sz="4" w:space="0" w:color="000000"/>
              <w:bottom w:val="single" w:sz="4" w:space="0" w:color="000000"/>
              <w:right w:val="single" w:sz="4" w:space="0" w:color="000000"/>
            </w:tcBorders>
            <w:vAlign w:val="center"/>
          </w:tcPr>
          <w:p w14:paraId="05080CF1" w14:textId="77777777" w:rsidR="00B7684C" w:rsidRPr="00B17A72" w:rsidRDefault="005454F1" w:rsidP="001163A9">
            <w:pPr>
              <w:rPr>
                <w:color w:val="auto"/>
                <w:szCs w:val="20"/>
              </w:rPr>
            </w:pPr>
            <w:r w:rsidRPr="00B17A72">
              <w:rPr>
                <w:color w:val="auto"/>
                <w:szCs w:val="20"/>
              </w:rPr>
              <w:t xml:space="preserve">3 </w:t>
            </w:r>
          </w:p>
        </w:tc>
        <w:tc>
          <w:tcPr>
            <w:tcW w:w="591" w:type="dxa"/>
            <w:tcBorders>
              <w:top w:val="single" w:sz="4" w:space="0" w:color="000000"/>
              <w:left w:val="single" w:sz="4" w:space="0" w:color="000000"/>
              <w:bottom w:val="single" w:sz="4" w:space="0" w:color="000000"/>
              <w:right w:val="single" w:sz="4" w:space="0" w:color="000000"/>
            </w:tcBorders>
            <w:vAlign w:val="center"/>
          </w:tcPr>
          <w:p w14:paraId="20E534D2" w14:textId="77777777" w:rsidR="00B7684C" w:rsidRPr="00B17A72" w:rsidRDefault="005454F1" w:rsidP="001163A9">
            <w:pPr>
              <w:rPr>
                <w:color w:val="auto"/>
                <w:szCs w:val="20"/>
              </w:rPr>
            </w:pPr>
            <w:r w:rsidRPr="00B17A72">
              <w:rPr>
                <w:color w:val="auto"/>
                <w:szCs w:val="20"/>
              </w:rPr>
              <w:t xml:space="preserve">2 </w:t>
            </w:r>
          </w:p>
        </w:tc>
        <w:tc>
          <w:tcPr>
            <w:tcW w:w="593" w:type="dxa"/>
            <w:tcBorders>
              <w:top w:val="single" w:sz="4" w:space="0" w:color="000000"/>
              <w:left w:val="single" w:sz="4" w:space="0" w:color="000000"/>
              <w:bottom w:val="single" w:sz="4" w:space="0" w:color="000000"/>
              <w:right w:val="single" w:sz="4" w:space="0" w:color="000000"/>
            </w:tcBorders>
            <w:vAlign w:val="center"/>
          </w:tcPr>
          <w:p w14:paraId="142829C5" w14:textId="77777777" w:rsidR="00B7684C" w:rsidRPr="00B17A72" w:rsidRDefault="005454F1" w:rsidP="001163A9">
            <w:pPr>
              <w:rPr>
                <w:color w:val="auto"/>
                <w:szCs w:val="20"/>
              </w:rPr>
            </w:pPr>
            <w:r w:rsidRPr="00B17A72">
              <w:rPr>
                <w:color w:val="auto"/>
                <w:szCs w:val="20"/>
              </w:rPr>
              <w:t xml:space="preserve">2 </w:t>
            </w:r>
          </w:p>
        </w:tc>
        <w:tc>
          <w:tcPr>
            <w:tcW w:w="591" w:type="dxa"/>
            <w:tcBorders>
              <w:top w:val="single" w:sz="4" w:space="0" w:color="000000"/>
              <w:left w:val="single" w:sz="4" w:space="0" w:color="000000"/>
              <w:bottom w:val="single" w:sz="4" w:space="0" w:color="000000"/>
              <w:right w:val="single" w:sz="4" w:space="0" w:color="000000"/>
            </w:tcBorders>
            <w:vAlign w:val="center"/>
          </w:tcPr>
          <w:p w14:paraId="63D716FF" w14:textId="77777777" w:rsidR="00B7684C" w:rsidRPr="00B17A72" w:rsidRDefault="005454F1" w:rsidP="001163A9">
            <w:pPr>
              <w:rPr>
                <w:color w:val="auto"/>
                <w:szCs w:val="20"/>
              </w:rPr>
            </w:pPr>
            <w:r w:rsidRPr="00B17A72">
              <w:rPr>
                <w:color w:val="auto"/>
                <w:szCs w:val="20"/>
              </w:rPr>
              <w:t xml:space="preserve">2 </w:t>
            </w:r>
          </w:p>
        </w:tc>
        <w:tc>
          <w:tcPr>
            <w:tcW w:w="588" w:type="dxa"/>
            <w:tcBorders>
              <w:top w:val="single" w:sz="4" w:space="0" w:color="000000"/>
              <w:left w:val="single" w:sz="4" w:space="0" w:color="000000"/>
              <w:bottom w:val="single" w:sz="4" w:space="0" w:color="000000"/>
              <w:right w:val="single" w:sz="4" w:space="0" w:color="000000"/>
            </w:tcBorders>
            <w:vAlign w:val="center"/>
          </w:tcPr>
          <w:p w14:paraId="4D9A29D3" w14:textId="77777777" w:rsidR="00B7684C" w:rsidRPr="00B17A72" w:rsidRDefault="005454F1" w:rsidP="001163A9">
            <w:pPr>
              <w:rPr>
                <w:color w:val="auto"/>
                <w:szCs w:val="20"/>
              </w:rPr>
            </w:pPr>
            <w:r w:rsidRPr="00B17A72">
              <w:rPr>
                <w:color w:val="auto"/>
                <w:szCs w:val="20"/>
              </w:rPr>
              <w:t xml:space="preserve">2 </w:t>
            </w:r>
          </w:p>
        </w:tc>
      </w:tr>
    </w:tbl>
    <w:p w14:paraId="27280010" w14:textId="77777777" w:rsidR="00B60E82" w:rsidRPr="00B17A72" w:rsidRDefault="005454F1" w:rsidP="001163A9">
      <w:pPr>
        <w:spacing w:after="0" w:line="240" w:lineRule="auto"/>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22" w:type="dxa"/>
        </w:tblCellMar>
        <w:tblLook w:val="04A0" w:firstRow="1" w:lastRow="0" w:firstColumn="1" w:lastColumn="0" w:noHBand="0" w:noVBand="1"/>
      </w:tblPr>
      <w:tblGrid>
        <w:gridCol w:w="1046"/>
        <w:gridCol w:w="697"/>
        <w:gridCol w:w="670"/>
        <w:gridCol w:w="481"/>
        <w:gridCol w:w="549"/>
        <w:gridCol w:w="797"/>
        <w:gridCol w:w="459"/>
        <w:gridCol w:w="740"/>
        <w:gridCol w:w="519"/>
        <w:gridCol w:w="523"/>
        <w:gridCol w:w="671"/>
        <w:gridCol w:w="674"/>
        <w:gridCol w:w="675"/>
        <w:gridCol w:w="557"/>
      </w:tblGrid>
      <w:tr w:rsidR="005B70D2" w:rsidRPr="00B17A72" w14:paraId="0E6CC8FB" w14:textId="77777777" w:rsidTr="008A0364">
        <w:trPr>
          <w:jc w:val="center"/>
        </w:trPr>
        <w:tc>
          <w:tcPr>
            <w:tcW w:w="9058" w:type="dxa"/>
            <w:gridSpan w:val="14"/>
            <w:tcBorders>
              <w:top w:val="single" w:sz="4" w:space="0" w:color="000000"/>
              <w:left w:val="single" w:sz="4" w:space="0" w:color="000000"/>
              <w:bottom w:val="single" w:sz="4" w:space="0" w:color="000000"/>
              <w:right w:val="single" w:sz="7" w:space="0" w:color="000000"/>
            </w:tcBorders>
            <w:vAlign w:val="center"/>
          </w:tcPr>
          <w:p w14:paraId="67A05F16" w14:textId="161794F4" w:rsidR="005B70D2" w:rsidRPr="00B17A72" w:rsidRDefault="005B70D2" w:rsidP="001163A9">
            <w:pPr>
              <w:rPr>
                <w:color w:val="auto"/>
                <w:szCs w:val="20"/>
              </w:rPr>
            </w:pPr>
            <w:r w:rsidRPr="00B17A72">
              <w:rPr>
                <w:b/>
                <w:color w:val="auto"/>
                <w:szCs w:val="20"/>
              </w:rPr>
              <w:t>Table 2. Matrix of Course Learning Outcomes Versus Program Outcomes</w:t>
            </w:r>
          </w:p>
        </w:tc>
      </w:tr>
      <w:tr w:rsidR="00C82DBF" w:rsidRPr="00B17A72" w14:paraId="55B2B00D" w14:textId="77777777" w:rsidTr="005B70D2">
        <w:trPr>
          <w:jc w:val="center"/>
        </w:trPr>
        <w:tc>
          <w:tcPr>
            <w:tcW w:w="1046" w:type="dxa"/>
            <w:tcBorders>
              <w:top w:val="single" w:sz="4" w:space="0" w:color="000000"/>
              <w:left w:val="single" w:sz="4" w:space="0" w:color="000000"/>
              <w:bottom w:val="single" w:sz="4" w:space="0" w:color="000000"/>
              <w:right w:val="single" w:sz="4" w:space="0" w:color="000000"/>
            </w:tcBorders>
            <w:vAlign w:val="center"/>
          </w:tcPr>
          <w:p w14:paraId="7E66ED91" w14:textId="77777777" w:rsidR="00B60E82" w:rsidRPr="00B17A72" w:rsidRDefault="00B60E82" w:rsidP="001163A9">
            <w:pPr>
              <w:jc w:val="center"/>
              <w:rPr>
                <w:color w:val="auto"/>
                <w:szCs w:val="20"/>
              </w:rPr>
            </w:pPr>
            <w:r w:rsidRPr="00B17A72">
              <w:rPr>
                <w:b/>
                <w:color w:val="auto"/>
                <w:szCs w:val="20"/>
              </w:rPr>
              <w:t xml:space="preserve">Learning Outcomes </w:t>
            </w:r>
          </w:p>
        </w:tc>
        <w:tc>
          <w:tcPr>
            <w:tcW w:w="697" w:type="dxa"/>
            <w:tcBorders>
              <w:top w:val="single" w:sz="4" w:space="0" w:color="000000"/>
              <w:left w:val="single" w:sz="4" w:space="0" w:color="000000"/>
              <w:bottom w:val="single" w:sz="4" w:space="0" w:color="000000"/>
              <w:right w:val="single" w:sz="4" w:space="0" w:color="000000"/>
            </w:tcBorders>
            <w:vAlign w:val="center"/>
          </w:tcPr>
          <w:p w14:paraId="4DB4D035" w14:textId="77777777" w:rsidR="00B60E82" w:rsidRPr="00B17A72" w:rsidRDefault="00B60E82" w:rsidP="001163A9">
            <w:pPr>
              <w:jc w:val="center"/>
              <w:rPr>
                <w:color w:val="auto"/>
                <w:szCs w:val="20"/>
              </w:rPr>
            </w:pPr>
            <w:r w:rsidRPr="00B17A72">
              <w:rPr>
                <w:b/>
                <w:color w:val="auto"/>
                <w:szCs w:val="20"/>
              </w:rPr>
              <w:t xml:space="preserve">PO </w:t>
            </w:r>
          </w:p>
          <w:p w14:paraId="2CA456E6" w14:textId="77777777" w:rsidR="00B60E82" w:rsidRPr="00B17A72" w:rsidRDefault="00B60E82" w:rsidP="001163A9">
            <w:pPr>
              <w:jc w:val="center"/>
              <w:rPr>
                <w:color w:val="auto"/>
                <w:szCs w:val="20"/>
              </w:rPr>
            </w:pPr>
            <w:r w:rsidRPr="00B17A72">
              <w:rPr>
                <w:b/>
                <w:color w:val="auto"/>
                <w:szCs w:val="20"/>
              </w:rPr>
              <w:t xml:space="preserve">1 </w:t>
            </w:r>
          </w:p>
        </w:tc>
        <w:tc>
          <w:tcPr>
            <w:tcW w:w="670" w:type="dxa"/>
            <w:tcBorders>
              <w:top w:val="single" w:sz="4" w:space="0" w:color="000000"/>
              <w:left w:val="single" w:sz="4" w:space="0" w:color="000000"/>
              <w:bottom w:val="single" w:sz="4" w:space="0" w:color="000000"/>
              <w:right w:val="single" w:sz="4" w:space="0" w:color="000000"/>
            </w:tcBorders>
            <w:vAlign w:val="center"/>
          </w:tcPr>
          <w:p w14:paraId="37A680A2" w14:textId="77777777" w:rsidR="00B60E82" w:rsidRPr="00B17A72" w:rsidRDefault="00B60E82" w:rsidP="001163A9">
            <w:pPr>
              <w:jc w:val="center"/>
              <w:rPr>
                <w:color w:val="auto"/>
                <w:szCs w:val="20"/>
              </w:rPr>
            </w:pPr>
            <w:r w:rsidRPr="00B17A72">
              <w:rPr>
                <w:b/>
                <w:color w:val="auto"/>
                <w:szCs w:val="20"/>
              </w:rPr>
              <w:t xml:space="preserve">PO </w:t>
            </w:r>
          </w:p>
          <w:p w14:paraId="09A1A0D8" w14:textId="77777777" w:rsidR="00B60E82" w:rsidRPr="00B17A72" w:rsidRDefault="00B60E82" w:rsidP="001163A9">
            <w:pPr>
              <w:jc w:val="center"/>
              <w:rPr>
                <w:color w:val="auto"/>
                <w:szCs w:val="20"/>
              </w:rPr>
            </w:pPr>
            <w:r w:rsidRPr="00B17A72">
              <w:rPr>
                <w:b/>
                <w:color w:val="auto"/>
                <w:szCs w:val="20"/>
              </w:rPr>
              <w:t xml:space="preserve">2 </w:t>
            </w:r>
          </w:p>
        </w:tc>
        <w:tc>
          <w:tcPr>
            <w:tcW w:w="481" w:type="dxa"/>
            <w:tcBorders>
              <w:top w:val="single" w:sz="4" w:space="0" w:color="000000"/>
              <w:left w:val="single" w:sz="4" w:space="0" w:color="000000"/>
              <w:bottom w:val="single" w:sz="4" w:space="0" w:color="000000"/>
              <w:right w:val="single" w:sz="4" w:space="0" w:color="000000"/>
            </w:tcBorders>
            <w:vAlign w:val="center"/>
          </w:tcPr>
          <w:p w14:paraId="18A437B7" w14:textId="77777777" w:rsidR="00B60E82" w:rsidRPr="00B17A72" w:rsidRDefault="00B60E82" w:rsidP="001163A9">
            <w:pPr>
              <w:rPr>
                <w:color w:val="auto"/>
                <w:szCs w:val="20"/>
              </w:rPr>
            </w:pPr>
            <w:r w:rsidRPr="00B17A72">
              <w:rPr>
                <w:b/>
                <w:color w:val="auto"/>
                <w:szCs w:val="20"/>
              </w:rPr>
              <w:t xml:space="preserve">PO </w:t>
            </w:r>
          </w:p>
          <w:p w14:paraId="6EFA38A0" w14:textId="77777777" w:rsidR="00B60E82" w:rsidRPr="00B17A72" w:rsidRDefault="00B60E82" w:rsidP="001163A9">
            <w:pPr>
              <w:jc w:val="center"/>
              <w:rPr>
                <w:color w:val="auto"/>
                <w:szCs w:val="20"/>
              </w:rPr>
            </w:pPr>
            <w:r w:rsidRPr="00B17A72">
              <w:rPr>
                <w:b/>
                <w:color w:val="auto"/>
                <w:szCs w:val="20"/>
              </w:rPr>
              <w:t xml:space="preserve">3 </w:t>
            </w:r>
          </w:p>
        </w:tc>
        <w:tc>
          <w:tcPr>
            <w:tcW w:w="549" w:type="dxa"/>
            <w:tcBorders>
              <w:top w:val="single" w:sz="4" w:space="0" w:color="000000"/>
              <w:left w:val="single" w:sz="4" w:space="0" w:color="000000"/>
              <w:bottom w:val="single" w:sz="4" w:space="0" w:color="000000"/>
              <w:right w:val="single" w:sz="4" w:space="0" w:color="000000"/>
            </w:tcBorders>
            <w:vAlign w:val="center"/>
          </w:tcPr>
          <w:p w14:paraId="105B4777" w14:textId="77777777" w:rsidR="00B60E82" w:rsidRPr="00B17A72" w:rsidRDefault="00B60E82" w:rsidP="001163A9">
            <w:pPr>
              <w:rPr>
                <w:color w:val="auto"/>
                <w:szCs w:val="20"/>
              </w:rPr>
            </w:pPr>
            <w:r w:rsidRPr="00B17A72">
              <w:rPr>
                <w:b/>
                <w:color w:val="auto"/>
                <w:szCs w:val="20"/>
              </w:rPr>
              <w:t xml:space="preserve">PO </w:t>
            </w:r>
          </w:p>
          <w:p w14:paraId="18D16518" w14:textId="77777777" w:rsidR="00B60E82" w:rsidRPr="00B17A72" w:rsidRDefault="00B60E82" w:rsidP="001163A9">
            <w:pPr>
              <w:jc w:val="center"/>
              <w:rPr>
                <w:color w:val="auto"/>
                <w:szCs w:val="20"/>
              </w:rPr>
            </w:pPr>
            <w:r w:rsidRPr="00B17A72">
              <w:rPr>
                <w:b/>
                <w:color w:val="auto"/>
                <w:szCs w:val="20"/>
              </w:rPr>
              <w:t xml:space="preserve">4 </w:t>
            </w:r>
          </w:p>
        </w:tc>
        <w:tc>
          <w:tcPr>
            <w:tcW w:w="797" w:type="dxa"/>
            <w:tcBorders>
              <w:top w:val="single" w:sz="4" w:space="0" w:color="000000"/>
              <w:left w:val="single" w:sz="4" w:space="0" w:color="000000"/>
              <w:bottom w:val="single" w:sz="4" w:space="0" w:color="000000"/>
              <w:right w:val="single" w:sz="4" w:space="0" w:color="000000"/>
            </w:tcBorders>
            <w:vAlign w:val="center"/>
          </w:tcPr>
          <w:p w14:paraId="341FFA6C" w14:textId="77777777" w:rsidR="00B60E82" w:rsidRPr="00B17A72" w:rsidRDefault="00B60E82" w:rsidP="001163A9">
            <w:pPr>
              <w:jc w:val="center"/>
              <w:rPr>
                <w:color w:val="auto"/>
                <w:szCs w:val="20"/>
              </w:rPr>
            </w:pPr>
            <w:r w:rsidRPr="00B17A72">
              <w:rPr>
                <w:b/>
                <w:color w:val="auto"/>
                <w:szCs w:val="20"/>
              </w:rPr>
              <w:t xml:space="preserve">PO </w:t>
            </w:r>
          </w:p>
          <w:p w14:paraId="49D6DD9F" w14:textId="77777777" w:rsidR="00B60E82" w:rsidRPr="00B17A72" w:rsidRDefault="00B60E82" w:rsidP="001163A9">
            <w:pPr>
              <w:jc w:val="center"/>
              <w:rPr>
                <w:color w:val="auto"/>
                <w:szCs w:val="20"/>
              </w:rPr>
            </w:pPr>
            <w:r w:rsidRPr="00B17A72">
              <w:rPr>
                <w:b/>
                <w:color w:val="auto"/>
                <w:szCs w:val="20"/>
              </w:rPr>
              <w:t xml:space="preserve">5 </w:t>
            </w:r>
          </w:p>
        </w:tc>
        <w:tc>
          <w:tcPr>
            <w:tcW w:w="459" w:type="dxa"/>
            <w:tcBorders>
              <w:top w:val="single" w:sz="4" w:space="0" w:color="000000"/>
              <w:left w:val="single" w:sz="4" w:space="0" w:color="000000"/>
              <w:bottom w:val="single" w:sz="4" w:space="0" w:color="000000"/>
              <w:right w:val="single" w:sz="4" w:space="0" w:color="000000"/>
            </w:tcBorders>
            <w:vAlign w:val="center"/>
          </w:tcPr>
          <w:p w14:paraId="5300F52D" w14:textId="77777777" w:rsidR="00B60E82" w:rsidRPr="00B17A72" w:rsidRDefault="00B60E82" w:rsidP="001163A9">
            <w:pPr>
              <w:rPr>
                <w:color w:val="auto"/>
                <w:szCs w:val="20"/>
              </w:rPr>
            </w:pPr>
            <w:r w:rsidRPr="00B17A72">
              <w:rPr>
                <w:b/>
                <w:color w:val="auto"/>
                <w:szCs w:val="20"/>
              </w:rPr>
              <w:t xml:space="preserve">PO </w:t>
            </w:r>
          </w:p>
          <w:p w14:paraId="66CAA613" w14:textId="77777777" w:rsidR="00B60E82" w:rsidRPr="00B17A72" w:rsidRDefault="00B60E82" w:rsidP="001163A9">
            <w:pPr>
              <w:jc w:val="center"/>
              <w:rPr>
                <w:color w:val="auto"/>
                <w:szCs w:val="20"/>
              </w:rPr>
            </w:pPr>
            <w:r w:rsidRPr="00B17A72">
              <w:rPr>
                <w:b/>
                <w:color w:val="auto"/>
                <w:szCs w:val="20"/>
              </w:rPr>
              <w:t xml:space="preserve">6 </w:t>
            </w:r>
          </w:p>
        </w:tc>
        <w:tc>
          <w:tcPr>
            <w:tcW w:w="740" w:type="dxa"/>
            <w:tcBorders>
              <w:top w:val="single" w:sz="4" w:space="0" w:color="000000"/>
              <w:left w:val="single" w:sz="4" w:space="0" w:color="000000"/>
              <w:bottom w:val="single" w:sz="4" w:space="0" w:color="000000"/>
              <w:right w:val="single" w:sz="4" w:space="0" w:color="000000"/>
            </w:tcBorders>
            <w:vAlign w:val="center"/>
          </w:tcPr>
          <w:p w14:paraId="075201DE" w14:textId="77777777" w:rsidR="00B60E82" w:rsidRPr="00B17A72" w:rsidRDefault="00B60E82" w:rsidP="001163A9">
            <w:pPr>
              <w:jc w:val="center"/>
              <w:rPr>
                <w:color w:val="auto"/>
                <w:szCs w:val="20"/>
              </w:rPr>
            </w:pPr>
            <w:r w:rsidRPr="00B17A72">
              <w:rPr>
                <w:b/>
                <w:color w:val="auto"/>
                <w:szCs w:val="20"/>
              </w:rPr>
              <w:t xml:space="preserve">PO </w:t>
            </w:r>
          </w:p>
          <w:p w14:paraId="701E68C1" w14:textId="77777777" w:rsidR="00B60E82" w:rsidRPr="00B17A72" w:rsidRDefault="00B60E82" w:rsidP="001163A9">
            <w:pPr>
              <w:jc w:val="center"/>
              <w:rPr>
                <w:color w:val="auto"/>
                <w:szCs w:val="20"/>
              </w:rPr>
            </w:pPr>
            <w:r w:rsidRPr="00B17A72">
              <w:rPr>
                <w:b/>
                <w:color w:val="auto"/>
                <w:szCs w:val="20"/>
              </w:rPr>
              <w:t xml:space="preserve">7 </w:t>
            </w:r>
          </w:p>
        </w:tc>
        <w:tc>
          <w:tcPr>
            <w:tcW w:w="519" w:type="dxa"/>
            <w:tcBorders>
              <w:top w:val="single" w:sz="4" w:space="0" w:color="000000"/>
              <w:left w:val="single" w:sz="4" w:space="0" w:color="000000"/>
              <w:bottom w:val="single" w:sz="4" w:space="0" w:color="000000"/>
              <w:right w:val="single" w:sz="4" w:space="0" w:color="000000"/>
            </w:tcBorders>
            <w:vAlign w:val="center"/>
          </w:tcPr>
          <w:p w14:paraId="59A59C6A" w14:textId="77777777" w:rsidR="00B60E82" w:rsidRPr="00B17A72" w:rsidRDefault="00B60E82" w:rsidP="001163A9">
            <w:pPr>
              <w:rPr>
                <w:color w:val="auto"/>
                <w:szCs w:val="20"/>
              </w:rPr>
            </w:pPr>
            <w:r w:rsidRPr="00B17A72">
              <w:rPr>
                <w:b/>
                <w:color w:val="auto"/>
                <w:szCs w:val="20"/>
              </w:rPr>
              <w:t xml:space="preserve">PO </w:t>
            </w:r>
          </w:p>
          <w:p w14:paraId="416E625A" w14:textId="77777777" w:rsidR="00B60E82" w:rsidRPr="00B17A72" w:rsidRDefault="00B60E82" w:rsidP="001163A9">
            <w:pPr>
              <w:jc w:val="center"/>
              <w:rPr>
                <w:color w:val="auto"/>
                <w:szCs w:val="20"/>
              </w:rPr>
            </w:pPr>
            <w:r w:rsidRPr="00B17A72">
              <w:rPr>
                <w:b/>
                <w:color w:val="auto"/>
                <w:szCs w:val="20"/>
              </w:rPr>
              <w:t xml:space="preserve">8 </w:t>
            </w:r>
          </w:p>
        </w:tc>
        <w:tc>
          <w:tcPr>
            <w:tcW w:w="523" w:type="dxa"/>
            <w:tcBorders>
              <w:top w:val="single" w:sz="4" w:space="0" w:color="000000"/>
              <w:left w:val="single" w:sz="4" w:space="0" w:color="000000"/>
              <w:bottom w:val="single" w:sz="4" w:space="0" w:color="000000"/>
              <w:right w:val="single" w:sz="4" w:space="0" w:color="000000"/>
            </w:tcBorders>
            <w:vAlign w:val="center"/>
          </w:tcPr>
          <w:p w14:paraId="42BFFA5A" w14:textId="77777777" w:rsidR="00B60E82" w:rsidRPr="00B17A72" w:rsidRDefault="00B60E82" w:rsidP="001163A9">
            <w:pPr>
              <w:rPr>
                <w:color w:val="auto"/>
                <w:szCs w:val="20"/>
              </w:rPr>
            </w:pPr>
            <w:r w:rsidRPr="00B17A72">
              <w:rPr>
                <w:b/>
                <w:color w:val="auto"/>
                <w:szCs w:val="20"/>
              </w:rPr>
              <w:t xml:space="preserve">PO </w:t>
            </w:r>
          </w:p>
          <w:p w14:paraId="59F41880" w14:textId="77777777" w:rsidR="00B60E82" w:rsidRPr="00B17A72" w:rsidRDefault="00B60E82" w:rsidP="001163A9">
            <w:pPr>
              <w:jc w:val="center"/>
              <w:rPr>
                <w:color w:val="auto"/>
                <w:szCs w:val="20"/>
              </w:rPr>
            </w:pPr>
            <w:r w:rsidRPr="00B17A72">
              <w:rPr>
                <w:b/>
                <w:color w:val="auto"/>
                <w:szCs w:val="20"/>
              </w:rPr>
              <w:t xml:space="preserve">9 </w:t>
            </w:r>
          </w:p>
        </w:tc>
        <w:tc>
          <w:tcPr>
            <w:tcW w:w="671" w:type="dxa"/>
            <w:tcBorders>
              <w:top w:val="single" w:sz="4" w:space="0" w:color="000000"/>
              <w:left w:val="single" w:sz="4" w:space="0" w:color="000000"/>
              <w:bottom w:val="single" w:sz="4" w:space="0" w:color="000000"/>
              <w:right w:val="single" w:sz="4" w:space="0" w:color="000000"/>
            </w:tcBorders>
            <w:vAlign w:val="center"/>
          </w:tcPr>
          <w:p w14:paraId="045CBD1F" w14:textId="77777777" w:rsidR="00B60E82" w:rsidRPr="00B17A72" w:rsidRDefault="00B60E82" w:rsidP="001163A9">
            <w:pPr>
              <w:jc w:val="center"/>
              <w:rPr>
                <w:color w:val="auto"/>
                <w:szCs w:val="20"/>
              </w:rPr>
            </w:pPr>
            <w:r w:rsidRPr="00B17A72">
              <w:rPr>
                <w:b/>
                <w:color w:val="auto"/>
                <w:szCs w:val="20"/>
              </w:rPr>
              <w:t xml:space="preserve">PO </w:t>
            </w:r>
          </w:p>
          <w:p w14:paraId="74D000D6" w14:textId="77777777" w:rsidR="00B60E82" w:rsidRPr="00B17A72" w:rsidRDefault="00B60E82" w:rsidP="001163A9">
            <w:pPr>
              <w:jc w:val="center"/>
              <w:rPr>
                <w:color w:val="auto"/>
                <w:szCs w:val="20"/>
              </w:rPr>
            </w:pPr>
            <w:r w:rsidRPr="00B17A72">
              <w:rPr>
                <w:b/>
                <w:color w:val="auto"/>
                <w:szCs w:val="20"/>
              </w:rPr>
              <w:t xml:space="preserve">10 </w:t>
            </w:r>
          </w:p>
        </w:tc>
        <w:tc>
          <w:tcPr>
            <w:tcW w:w="674" w:type="dxa"/>
            <w:tcBorders>
              <w:top w:val="single" w:sz="4" w:space="0" w:color="000000"/>
              <w:left w:val="single" w:sz="4" w:space="0" w:color="000000"/>
              <w:bottom w:val="single" w:sz="4" w:space="0" w:color="000000"/>
              <w:right w:val="single" w:sz="4" w:space="0" w:color="000000"/>
            </w:tcBorders>
            <w:vAlign w:val="center"/>
          </w:tcPr>
          <w:p w14:paraId="6ABD02E2" w14:textId="77777777" w:rsidR="00B60E82" w:rsidRPr="00B17A72" w:rsidRDefault="00B60E82" w:rsidP="001163A9">
            <w:pPr>
              <w:jc w:val="center"/>
              <w:rPr>
                <w:color w:val="auto"/>
                <w:szCs w:val="20"/>
              </w:rPr>
            </w:pPr>
            <w:r w:rsidRPr="00B17A72">
              <w:rPr>
                <w:b/>
                <w:color w:val="auto"/>
                <w:szCs w:val="20"/>
              </w:rPr>
              <w:t xml:space="preserve">PO </w:t>
            </w:r>
          </w:p>
          <w:p w14:paraId="70247CBA" w14:textId="77777777" w:rsidR="00B60E82" w:rsidRPr="00B17A72" w:rsidRDefault="00B60E82" w:rsidP="001163A9">
            <w:pPr>
              <w:jc w:val="center"/>
              <w:rPr>
                <w:color w:val="auto"/>
                <w:szCs w:val="20"/>
              </w:rPr>
            </w:pPr>
            <w:r w:rsidRPr="00B17A72">
              <w:rPr>
                <w:b/>
                <w:color w:val="auto"/>
                <w:szCs w:val="20"/>
              </w:rPr>
              <w:t xml:space="preserve">11 </w:t>
            </w:r>
          </w:p>
        </w:tc>
        <w:tc>
          <w:tcPr>
            <w:tcW w:w="675" w:type="dxa"/>
            <w:tcBorders>
              <w:top w:val="single" w:sz="4" w:space="0" w:color="000000"/>
              <w:left w:val="single" w:sz="4" w:space="0" w:color="000000"/>
              <w:bottom w:val="single" w:sz="4" w:space="0" w:color="000000"/>
              <w:right w:val="single" w:sz="4" w:space="0" w:color="000000"/>
            </w:tcBorders>
            <w:vAlign w:val="center"/>
          </w:tcPr>
          <w:p w14:paraId="42D1E99A" w14:textId="77777777" w:rsidR="00B60E82" w:rsidRPr="00B17A72" w:rsidRDefault="00B60E82" w:rsidP="001163A9">
            <w:pPr>
              <w:jc w:val="center"/>
              <w:rPr>
                <w:color w:val="auto"/>
                <w:szCs w:val="20"/>
              </w:rPr>
            </w:pPr>
            <w:r w:rsidRPr="00B17A72">
              <w:rPr>
                <w:b/>
                <w:color w:val="auto"/>
                <w:szCs w:val="20"/>
              </w:rPr>
              <w:t xml:space="preserve">PO </w:t>
            </w:r>
          </w:p>
          <w:p w14:paraId="09FB8081" w14:textId="77777777" w:rsidR="00B60E82" w:rsidRPr="00B17A72" w:rsidRDefault="00B60E82" w:rsidP="001163A9">
            <w:pPr>
              <w:jc w:val="center"/>
              <w:rPr>
                <w:color w:val="auto"/>
                <w:szCs w:val="20"/>
              </w:rPr>
            </w:pPr>
            <w:r w:rsidRPr="00B17A72">
              <w:rPr>
                <w:b/>
                <w:color w:val="auto"/>
                <w:szCs w:val="20"/>
              </w:rPr>
              <w:t xml:space="preserve">12 </w:t>
            </w:r>
          </w:p>
        </w:tc>
        <w:tc>
          <w:tcPr>
            <w:tcW w:w="557" w:type="dxa"/>
            <w:tcBorders>
              <w:top w:val="single" w:sz="4" w:space="0" w:color="000000"/>
              <w:left w:val="single" w:sz="4" w:space="0" w:color="000000"/>
              <w:bottom w:val="single" w:sz="4" w:space="0" w:color="000000"/>
              <w:right w:val="single" w:sz="7" w:space="0" w:color="000000"/>
            </w:tcBorders>
            <w:vAlign w:val="center"/>
          </w:tcPr>
          <w:p w14:paraId="107D9A40" w14:textId="77777777" w:rsidR="00B60E82" w:rsidRPr="00B17A72" w:rsidRDefault="00B60E82" w:rsidP="001163A9">
            <w:pPr>
              <w:rPr>
                <w:color w:val="auto"/>
                <w:szCs w:val="20"/>
              </w:rPr>
            </w:pPr>
            <w:r w:rsidRPr="00B17A72">
              <w:rPr>
                <w:b/>
                <w:color w:val="auto"/>
                <w:szCs w:val="20"/>
              </w:rPr>
              <w:t xml:space="preserve">PO </w:t>
            </w:r>
          </w:p>
          <w:p w14:paraId="3D93445E" w14:textId="77777777" w:rsidR="00B60E82" w:rsidRPr="00B17A72" w:rsidRDefault="00B60E82" w:rsidP="001163A9">
            <w:pPr>
              <w:jc w:val="center"/>
              <w:rPr>
                <w:color w:val="auto"/>
                <w:szCs w:val="20"/>
              </w:rPr>
            </w:pPr>
            <w:r w:rsidRPr="00B17A72">
              <w:rPr>
                <w:b/>
                <w:color w:val="auto"/>
                <w:szCs w:val="20"/>
              </w:rPr>
              <w:t xml:space="preserve">13 </w:t>
            </w:r>
          </w:p>
        </w:tc>
      </w:tr>
      <w:tr w:rsidR="00C82DBF" w:rsidRPr="00B17A72" w14:paraId="5DE6D190" w14:textId="77777777" w:rsidTr="005B70D2">
        <w:trPr>
          <w:jc w:val="center"/>
        </w:trPr>
        <w:tc>
          <w:tcPr>
            <w:tcW w:w="1046" w:type="dxa"/>
            <w:tcBorders>
              <w:top w:val="single" w:sz="4" w:space="0" w:color="000000"/>
              <w:left w:val="single" w:sz="4" w:space="0" w:color="000000"/>
              <w:bottom w:val="single" w:sz="4" w:space="0" w:color="000000"/>
              <w:right w:val="single" w:sz="4" w:space="0" w:color="000000"/>
            </w:tcBorders>
            <w:vAlign w:val="center"/>
          </w:tcPr>
          <w:p w14:paraId="7B0FA059" w14:textId="6AF41036" w:rsidR="00B60E82" w:rsidRPr="00B17A72" w:rsidRDefault="00B60E82" w:rsidP="001163A9">
            <w:pPr>
              <w:jc w:val="center"/>
              <w:rPr>
                <w:color w:val="auto"/>
                <w:szCs w:val="20"/>
              </w:rPr>
            </w:pPr>
            <w:r w:rsidRPr="00B17A72">
              <w:rPr>
                <w:color w:val="auto"/>
                <w:szCs w:val="20"/>
              </w:rPr>
              <w:t xml:space="preserve">ATA 1002 Principles of Ataturk </w:t>
            </w:r>
            <w:r w:rsidR="001F735C" w:rsidRPr="00B17A72">
              <w:rPr>
                <w:color w:val="auto"/>
                <w:szCs w:val="20"/>
              </w:rPr>
              <w:t>and</w:t>
            </w:r>
            <w:r w:rsidRPr="00B17A72">
              <w:rPr>
                <w:color w:val="auto"/>
                <w:szCs w:val="20"/>
              </w:rPr>
              <w:t xml:space="preserve"> </w:t>
            </w:r>
          </w:p>
          <w:p w14:paraId="2187824D" w14:textId="77777777" w:rsidR="00B60E82" w:rsidRPr="00B17A72" w:rsidRDefault="00B60E82" w:rsidP="001163A9">
            <w:pPr>
              <w:jc w:val="center"/>
              <w:rPr>
                <w:color w:val="auto"/>
                <w:szCs w:val="20"/>
              </w:rPr>
            </w:pPr>
            <w:r w:rsidRPr="00B17A72">
              <w:rPr>
                <w:color w:val="auto"/>
                <w:szCs w:val="20"/>
              </w:rPr>
              <w:t xml:space="preserve">History of The Turkish </w:t>
            </w:r>
          </w:p>
          <w:p w14:paraId="4318BDC3" w14:textId="669E8323" w:rsidR="00B60E82" w:rsidRPr="00B17A72" w:rsidRDefault="00B60E82" w:rsidP="001163A9">
            <w:pPr>
              <w:jc w:val="center"/>
              <w:rPr>
                <w:color w:val="auto"/>
                <w:szCs w:val="20"/>
              </w:rPr>
            </w:pPr>
            <w:r w:rsidRPr="00B17A72">
              <w:rPr>
                <w:color w:val="auto"/>
                <w:szCs w:val="20"/>
              </w:rPr>
              <w:t>Revolution II</w:t>
            </w:r>
          </w:p>
        </w:tc>
        <w:tc>
          <w:tcPr>
            <w:tcW w:w="697" w:type="dxa"/>
            <w:tcBorders>
              <w:top w:val="single" w:sz="4" w:space="0" w:color="000000"/>
              <w:left w:val="single" w:sz="4" w:space="0" w:color="000000"/>
              <w:bottom w:val="single" w:sz="4" w:space="0" w:color="000000"/>
              <w:right w:val="single" w:sz="4" w:space="0" w:color="000000"/>
            </w:tcBorders>
            <w:vAlign w:val="center"/>
          </w:tcPr>
          <w:p w14:paraId="2734AFEB" w14:textId="77777777" w:rsidR="00B60E82" w:rsidRPr="00B17A72" w:rsidRDefault="00B60E82" w:rsidP="001163A9">
            <w:pPr>
              <w:rPr>
                <w:color w:val="auto"/>
                <w:szCs w:val="20"/>
              </w:rPr>
            </w:pPr>
            <w:r w:rsidRPr="00B17A72">
              <w:rPr>
                <w:color w:val="auto"/>
                <w:szCs w:val="20"/>
              </w:rPr>
              <w:t xml:space="preserve">LO 1 </w:t>
            </w:r>
          </w:p>
        </w:tc>
        <w:tc>
          <w:tcPr>
            <w:tcW w:w="670" w:type="dxa"/>
            <w:tcBorders>
              <w:top w:val="single" w:sz="4" w:space="0" w:color="000000"/>
              <w:left w:val="single" w:sz="4" w:space="0" w:color="000000"/>
              <w:bottom w:val="single" w:sz="4" w:space="0" w:color="000000"/>
              <w:right w:val="single" w:sz="4" w:space="0" w:color="000000"/>
            </w:tcBorders>
            <w:vAlign w:val="center"/>
          </w:tcPr>
          <w:p w14:paraId="2B4D8830" w14:textId="77777777" w:rsidR="00B60E82" w:rsidRPr="00B17A72" w:rsidRDefault="00B60E82" w:rsidP="001163A9">
            <w:pPr>
              <w:jc w:val="center"/>
              <w:rPr>
                <w:color w:val="auto"/>
                <w:szCs w:val="20"/>
              </w:rPr>
            </w:pPr>
            <w:r w:rsidRPr="00B17A72">
              <w:rPr>
                <w:color w:val="auto"/>
                <w:szCs w:val="20"/>
              </w:rPr>
              <w:t xml:space="preserve">LO 5 </w:t>
            </w:r>
          </w:p>
        </w:tc>
        <w:tc>
          <w:tcPr>
            <w:tcW w:w="481" w:type="dxa"/>
            <w:tcBorders>
              <w:top w:val="single" w:sz="4" w:space="0" w:color="000000"/>
              <w:left w:val="single" w:sz="4" w:space="0" w:color="000000"/>
              <w:bottom w:val="single" w:sz="4" w:space="0" w:color="000000"/>
              <w:right w:val="single" w:sz="4" w:space="0" w:color="000000"/>
            </w:tcBorders>
            <w:vAlign w:val="center"/>
          </w:tcPr>
          <w:p w14:paraId="586E6DA8" w14:textId="77777777" w:rsidR="00B60E82" w:rsidRPr="00B17A72" w:rsidRDefault="00B60E82" w:rsidP="001163A9">
            <w:pPr>
              <w:jc w:val="both"/>
              <w:rPr>
                <w:color w:val="auto"/>
                <w:szCs w:val="20"/>
              </w:rPr>
            </w:pPr>
            <w:r w:rsidRPr="00B17A72">
              <w:rPr>
                <w:color w:val="auto"/>
                <w:szCs w:val="20"/>
              </w:rPr>
              <w:t xml:space="preserve">LO 1 </w:t>
            </w:r>
          </w:p>
        </w:tc>
        <w:tc>
          <w:tcPr>
            <w:tcW w:w="549" w:type="dxa"/>
            <w:tcBorders>
              <w:top w:val="single" w:sz="4" w:space="0" w:color="000000"/>
              <w:left w:val="single" w:sz="4" w:space="0" w:color="000000"/>
              <w:bottom w:val="single" w:sz="4" w:space="0" w:color="000000"/>
              <w:right w:val="single" w:sz="4" w:space="0" w:color="000000"/>
            </w:tcBorders>
            <w:vAlign w:val="center"/>
          </w:tcPr>
          <w:p w14:paraId="1F71A62B" w14:textId="77777777" w:rsidR="00B60E82" w:rsidRPr="00B17A72" w:rsidRDefault="00B60E82" w:rsidP="001163A9">
            <w:pPr>
              <w:rPr>
                <w:color w:val="auto"/>
                <w:szCs w:val="20"/>
              </w:rPr>
            </w:pPr>
            <w:r w:rsidRPr="00B17A72">
              <w:rPr>
                <w:color w:val="auto"/>
                <w:szCs w:val="20"/>
              </w:rPr>
              <w:t xml:space="preserve">LO </w:t>
            </w:r>
          </w:p>
          <w:p w14:paraId="660074D1" w14:textId="77777777" w:rsidR="00B60E82" w:rsidRPr="00B17A72" w:rsidRDefault="00B60E82" w:rsidP="001163A9">
            <w:pPr>
              <w:jc w:val="center"/>
              <w:rPr>
                <w:color w:val="auto"/>
                <w:szCs w:val="20"/>
              </w:rPr>
            </w:pPr>
            <w:r w:rsidRPr="00B17A72">
              <w:rPr>
                <w:color w:val="auto"/>
                <w:szCs w:val="20"/>
              </w:rPr>
              <w:t xml:space="preserve">2,3 </w:t>
            </w:r>
          </w:p>
        </w:tc>
        <w:tc>
          <w:tcPr>
            <w:tcW w:w="797" w:type="dxa"/>
            <w:tcBorders>
              <w:top w:val="single" w:sz="4" w:space="0" w:color="000000"/>
              <w:left w:val="single" w:sz="4" w:space="0" w:color="000000"/>
              <w:bottom w:val="single" w:sz="4" w:space="0" w:color="000000"/>
              <w:right w:val="single" w:sz="4" w:space="0" w:color="000000"/>
            </w:tcBorders>
            <w:vAlign w:val="center"/>
          </w:tcPr>
          <w:p w14:paraId="3A8E74C8" w14:textId="77777777" w:rsidR="00B60E82" w:rsidRPr="00B17A72" w:rsidRDefault="00B60E82" w:rsidP="001163A9">
            <w:pPr>
              <w:jc w:val="center"/>
              <w:rPr>
                <w:color w:val="auto"/>
                <w:szCs w:val="20"/>
              </w:rPr>
            </w:pPr>
            <w:r w:rsidRPr="00B17A72">
              <w:rPr>
                <w:color w:val="auto"/>
                <w:szCs w:val="20"/>
              </w:rPr>
              <w:t xml:space="preserve">LO 2 </w:t>
            </w:r>
          </w:p>
        </w:tc>
        <w:tc>
          <w:tcPr>
            <w:tcW w:w="459" w:type="dxa"/>
            <w:tcBorders>
              <w:top w:val="single" w:sz="4" w:space="0" w:color="000000"/>
              <w:left w:val="single" w:sz="4" w:space="0" w:color="000000"/>
              <w:bottom w:val="single" w:sz="4" w:space="0" w:color="000000"/>
              <w:right w:val="single" w:sz="4" w:space="0" w:color="000000"/>
            </w:tcBorders>
            <w:vAlign w:val="center"/>
          </w:tcPr>
          <w:p w14:paraId="0622E3FE" w14:textId="77777777" w:rsidR="00B60E82" w:rsidRPr="00B17A72" w:rsidRDefault="00B60E82" w:rsidP="001163A9">
            <w:pPr>
              <w:rPr>
                <w:color w:val="auto"/>
                <w:szCs w:val="20"/>
              </w:rPr>
            </w:pPr>
            <w:r w:rsidRPr="00B17A72">
              <w:rPr>
                <w:color w:val="auto"/>
                <w:szCs w:val="20"/>
              </w:rPr>
              <w:t xml:space="preserve">LO </w:t>
            </w:r>
          </w:p>
          <w:p w14:paraId="039137C2" w14:textId="77777777" w:rsidR="00B60E82" w:rsidRPr="00B17A72" w:rsidRDefault="00B60E82" w:rsidP="001163A9">
            <w:pPr>
              <w:jc w:val="center"/>
              <w:rPr>
                <w:color w:val="auto"/>
                <w:szCs w:val="20"/>
              </w:rPr>
            </w:pPr>
            <w:r w:rsidRPr="00B17A72">
              <w:rPr>
                <w:color w:val="auto"/>
                <w:szCs w:val="20"/>
              </w:rPr>
              <w:t xml:space="preserve">1 </w:t>
            </w:r>
          </w:p>
        </w:tc>
        <w:tc>
          <w:tcPr>
            <w:tcW w:w="740" w:type="dxa"/>
            <w:tcBorders>
              <w:top w:val="single" w:sz="4" w:space="0" w:color="000000"/>
              <w:left w:val="single" w:sz="4" w:space="0" w:color="000000"/>
              <w:bottom w:val="single" w:sz="4" w:space="0" w:color="000000"/>
              <w:right w:val="single" w:sz="4" w:space="0" w:color="000000"/>
            </w:tcBorders>
            <w:vAlign w:val="center"/>
          </w:tcPr>
          <w:p w14:paraId="7514AE98" w14:textId="77777777" w:rsidR="00B60E82" w:rsidRPr="00B17A72" w:rsidRDefault="00B60E82" w:rsidP="001163A9">
            <w:pPr>
              <w:jc w:val="center"/>
              <w:rPr>
                <w:color w:val="auto"/>
                <w:szCs w:val="20"/>
              </w:rPr>
            </w:pPr>
            <w:r w:rsidRPr="00B17A72">
              <w:rPr>
                <w:color w:val="auto"/>
                <w:szCs w:val="20"/>
              </w:rPr>
              <w:t xml:space="preserve">LO 1-5 </w:t>
            </w:r>
          </w:p>
        </w:tc>
        <w:tc>
          <w:tcPr>
            <w:tcW w:w="519" w:type="dxa"/>
            <w:tcBorders>
              <w:top w:val="single" w:sz="4" w:space="0" w:color="000000"/>
              <w:left w:val="single" w:sz="4" w:space="0" w:color="000000"/>
              <w:bottom w:val="single" w:sz="4" w:space="0" w:color="000000"/>
              <w:right w:val="single" w:sz="4" w:space="0" w:color="000000"/>
            </w:tcBorders>
            <w:vAlign w:val="center"/>
          </w:tcPr>
          <w:p w14:paraId="357AE200" w14:textId="77777777" w:rsidR="00B60E82" w:rsidRPr="00B17A72" w:rsidRDefault="00B60E82" w:rsidP="001163A9">
            <w:pPr>
              <w:rPr>
                <w:color w:val="auto"/>
                <w:szCs w:val="20"/>
              </w:rPr>
            </w:pPr>
            <w:r w:rsidRPr="00B17A72">
              <w:rPr>
                <w:color w:val="auto"/>
                <w:szCs w:val="20"/>
              </w:rPr>
              <w:t xml:space="preserve">LO 1 </w:t>
            </w:r>
          </w:p>
        </w:tc>
        <w:tc>
          <w:tcPr>
            <w:tcW w:w="523" w:type="dxa"/>
            <w:tcBorders>
              <w:top w:val="single" w:sz="4" w:space="0" w:color="000000"/>
              <w:left w:val="single" w:sz="4" w:space="0" w:color="000000"/>
              <w:bottom w:val="single" w:sz="4" w:space="0" w:color="000000"/>
              <w:right w:val="single" w:sz="4" w:space="0" w:color="000000"/>
            </w:tcBorders>
            <w:vAlign w:val="center"/>
          </w:tcPr>
          <w:p w14:paraId="463CD950" w14:textId="77777777" w:rsidR="00B60E82" w:rsidRPr="00B17A72" w:rsidRDefault="00B60E82" w:rsidP="001163A9">
            <w:pPr>
              <w:rPr>
                <w:color w:val="auto"/>
                <w:szCs w:val="20"/>
              </w:rPr>
            </w:pPr>
            <w:r w:rsidRPr="00B17A72">
              <w:rPr>
                <w:color w:val="auto"/>
                <w:szCs w:val="20"/>
              </w:rPr>
              <w:t xml:space="preserve">LO 2 </w:t>
            </w:r>
          </w:p>
        </w:tc>
        <w:tc>
          <w:tcPr>
            <w:tcW w:w="671" w:type="dxa"/>
            <w:tcBorders>
              <w:top w:val="single" w:sz="4" w:space="0" w:color="000000"/>
              <w:left w:val="single" w:sz="4" w:space="0" w:color="000000"/>
              <w:bottom w:val="single" w:sz="4" w:space="0" w:color="000000"/>
              <w:right w:val="single" w:sz="4" w:space="0" w:color="000000"/>
            </w:tcBorders>
            <w:vAlign w:val="center"/>
          </w:tcPr>
          <w:p w14:paraId="2769BE8F" w14:textId="77777777" w:rsidR="00B60E82" w:rsidRPr="00B17A72" w:rsidRDefault="00B60E82" w:rsidP="001163A9">
            <w:pPr>
              <w:jc w:val="center"/>
              <w:rPr>
                <w:color w:val="auto"/>
                <w:szCs w:val="20"/>
              </w:rPr>
            </w:pPr>
            <w:r w:rsidRPr="00B17A72">
              <w:rPr>
                <w:color w:val="auto"/>
                <w:szCs w:val="20"/>
              </w:rPr>
              <w:t xml:space="preserve">LO 2 </w:t>
            </w:r>
          </w:p>
        </w:tc>
        <w:tc>
          <w:tcPr>
            <w:tcW w:w="674" w:type="dxa"/>
            <w:tcBorders>
              <w:top w:val="single" w:sz="4" w:space="0" w:color="000000"/>
              <w:left w:val="single" w:sz="4" w:space="0" w:color="000000"/>
              <w:bottom w:val="single" w:sz="4" w:space="0" w:color="000000"/>
              <w:right w:val="single" w:sz="4" w:space="0" w:color="000000"/>
            </w:tcBorders>
            <w:vAlign w:val="center"/>
          </w:tcPr>
          <w:p w14:paraId="1EC04E64" w14:textId="77777777" w:rsidR="00B60E82" w:rsidRPr="00B17A72" w:rsidRDefault="00B60E82" w:rsidP="001163A9">
            <w:pPr>
              <w:rPr>
                <w:color w:val="auto"/>
                <w:szCs w:val="20"/>
              </w:rPr>
            </w:pPr>
            <w:r w:rsidRPr="00B17A72">
              <w:rPr>
                <w:color w:val="auto"/>
                <w:szCs w:val="20"/>
              </w:rPr>
              <w:t xml:space="preserve">LO 1,2 </w:t>
            </w:r>
          </w:p>
        </w:tc>
        <w:tc>
          <w:tcPr>
            <w:tcW w:w="675" w:type="dxa"/>
            <w:tcBorders>
              <w:top w:val="single" w:sz="4" w:space="0" w:color="000000"/>
              <w:left w:val="single" w:sz="4" w:space="0" w:color="000000"/>
              <w:bottom w:val="single" w:sz="4" w:space="0" w:color="000000"/>
              <w:right w:val="single" w:sz="4" w:space="0" w:color="000000"/>
            </w:tcBorders>
            <w:vAlign w:val="center"/>
          </w:tcPr>
          <w:p w14:paraId="528C0F05" w14:textId="77777777" w:rsidR="00B60E82" w:rsidRPr="00B17A72" w:rsidRDefault="00B60E82" w:rsidP="001163A9">
            <w:pPr>
              <w:jc w:val="center"/>
              <w:rPr>
                <w:color w:val="auto"/>
                <w:szCs w:val="20"/>
              </w:rPr>
            </w:pPr>
            <w:r w:rsidRPr="00B17A72">
              <w:rPr>
                <w:color w:val="auto"/>
                <w:szCs w:val="20"/>
              </w:rPr>
              <w:t xml:space="preserve">LO 2 </w:t>
            </w:r>
          </w:p>
        </w:tc>
        <w:tc>
          <w:tcPr>
            <w:tcW w:w="557" w:type="dxa"/>
            <w:tcBorders>
              <w:top w:val="single" w:sz="4" w:space="0" w:color="000000"/>
              <w:left w:val="single" w:sz="4" w:space="0" w:color="000000"/>
              <w:bottom w:val="single" w:sz="4" w:space="0" w:color="000000"/>
              <w:right w:val="single" w:sz="7" w:space="0" w:color="000000"/>
            </w:tcBorders>
            <w:vAlign w:val="center"/>
          </w:tcPr>
          <w:p w14:paraId="62291199" w14:textId="77777777" w:rsidR="00B60E82" w:rsidRPr="00B17A72" w:rsidRDefault="00B60E82" w:rsidP="001163A9">
            <w:pPr>
              <w:jc w:val="center"/>
              <w:rPr>
                <w:color w:val="auto"/>
                <w:szCs w:val="20"/>
              </w:rPr>
            </w:pPr>
            <w:r w:rsidRPr="00B17A72">
              <w:rPr>
                <w:color w:val="auto"/>
                <w:szCs w:val="20"/>
              </w:rPr>
              <w:t xml:space="preserve">LO </w:t>
            </w:r>
          </w:p>
          <w:p w14:paraId="5C95122B" w14:textId="77777777" w:rsidR="00B60E82" w:rsidRPr="00B17A72" w:rsidRDefault="00B60E82" w:rsidP="001163A9">
            <w:pPr>
              <w:jc w:val="center"/>
              <w:rPr>
                <w:color w:val="auto"/>
                <w:szCs w:val="20"/>
              </w:rPr>
            </w:pPr>
            <w:r w:rsidRPr="00B17A72">
              <w:rPr>
                <w:color w:val="auto"/>
                <w:szCs w:val="20"/>
              </w:rPr>
              <w:t xml:space="preserve">4,5 </w:t>
            </w:r>
          </w:p>
        </w:tc>
      </w:tr>
    </w:tbl>
    <w:p w14:paraId="3336CEB8" w14:textId="58EA4CB0" w:rsidR="00B7684C" w:rsidRPr="00B17A72" w:rsidRDefault="00B60E82" w:rsidP="005B70D2">
      <w:pPr>
        <w:spacing w:after="0" w:line="240" w:lineRule="auto"/>
        <w:jc w:val="center"/>
        <w:rPr>
          <w:color w:val="auto"/>
          <w:szCs w:val="20"/>
        </w:rPr>
      </w:pPr>
      <w:r w:rsidRPr="00B17A72">
        <w:rPr>
          <w:color w:val="auto"/>
          <w:szCs w:val="20"/>
        </w:rPr>
        <w:t xml:space="preserve"> </w:t>
      </w:r>
      <w:r w:rsidR="005454F1"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38" w:type="dxa"/>
        </w:tblCellMar>
        <w:tblLook w:val="04A0" w:firstRow="1" w:lastRow="0" w:firstColumn="1" w:lastColumn="0" w:noHBand="0" w:noVBand="1"/>
      </w:tblPr>
      <w:tblGrid>
        <w:gridCol w:w="867"/>
        <w:gridCol w:w="1539"/>
        <w:gridCol w:w="1339"/>
        <w:gridCol w:w="1409"/>
        <w:gridCol w:w="1414"/>
        <w:gridCol w:w="1024"/>
        <w:gridCol w:w="1470"/>
      </w:tblGrid>
      <w:tr w:rsidR="00C82DBF" w:rsidRPr="00B17A72" w14:paraId="582417ED" w14:textId="77777777" w:rsidTr="00217C57">
        <w:trPr>
          <w:trHeight w:val="606"/>
          <w:tblHeader/>
          <w:jc w:val="center"/>
        </w:trPr>
        <w:tc>
          <w:tcPr>
            <w:tcW w:w="9062" w:type="dxa"/>
            <w:gridSpan w:val="7"/>
            <w:tcBorders>
              <w:top w:val="single" w:sz="4" w:space="0" w:color="000000"/>
              <w:left w:val="single" w:sz="4" w:space="0" w:color="000000"/>
              <w:bottom w:val="single" w:sz="4" w:space="0" w:color="000000"/>
              <w:right w:val="single" w:sz="4" w:space="0" w:color="000000"/>
            </w:tcBorders>
            <w:vAlign w:val="center"/>
          </w:tcPr>
          <w:p w14:paraId="58A54A66" w14:textId="58401C97" w:rsidR="00B7684C" w:rsidRPr="00B17A72" w:rsidRDefault="004F679D" w:rsidP="002F4014">
            <w:pPr>
              <w:jc w:val="both"/>
              <w:rPr>
                <w:b/>
                <w:color w:val="auto"/>
                <w:szCs w:val="20"/>
              </w:rPr>
            </w:pPr>
            <w:r w:rsidRPr="00B17A72">
              <w:rPr>
                <w:b/>
                <w:color w:val="auto"/>
                <w:szCs w:val="20"/>
              </w:rPr>
              <w:lastRenderedPageBreak/>
              <w:t xml:space="preserve">Table 3. ATA 1002 </w:t>
            </w:r>
            <w:r w:rsidR="002238A2" w:rsidRPr="00B17A72">
              <w:rPr>
                <w:b/>
                <w:color w:val="auto"/>
                <w:szCs w:val="20"/>
              </w:rPr>
              <w:t xml:space="preserve">Principles </w:t>
            </w:r>
            <w:r w:rsidR="00B7294D" w:rsidRPr="00B17A72">
              <w:rPr>
                <w:b/>
                <w:color w:val="auto"/>
                <w:szCs w:val="20"/>
              </w:rPr>
              <w:t>o</w:t>
            </w:r>
            <w:r w:rsidR="002238A2" w:rsidRPr="00B17A72">
              <w:rPr>
                <w:b/>
                <w:color w:val="auto"/>
                <w:szCs w:val="20"/>
              </w:rPr>
              <w:t xml:space="preserve">f Ataturk </w:t>
            </w:r>
            <w:r w:rsidR="00B7294D" w:rsidRPr="00B17A72">
              <w:rPr>
                <w:b/>
                <w:color w:val="auto"/>
                <w:szCs w:val="20"/>
              </w:rPr>
              <w:t>a</w:t>
            </w:r>
            <w:r w:rsidR="001F735C" w:rsidRPr="00B17A72">
              <w:rPr>
                <w:b/>
                <w:color w:val="auto"/>
                <w:szCs w:val="20"/>
              </w:rPr>
              <w:t>nd</w:t>
            </w:r>
            <w:r w:rsidR="002238A2" w:rsidRPr="00B17A72">
              <w:rPr>
                <w:b/>
                <w:color w:val="auto"/>
                <w:szCs w:val="20"/>
              </w:rPr>
              <w:t xml:space="preserve"> History </w:t>
            </w:r>
            <w:r w:rsidR="00B7294D" w:rsidRPr="00B17A72">
              <w:rPr>
                <w:b/>
                <w:color w:val="auto"/>
                <w:szCs w:val="20"/>
              </w:rPr>
              <w:t>o</w:t>
            </w:r>
            <w:r w:rsidR="002238A2" w:rsidRPr="00B17A72">
              <w:rPr>
                <w:b/>
                <w:color w:val="auto"/>
                <w:szCs w:val="20"/>
              </w:rPr>
              <w:t>f The Turkish Revolution I</w:t>
            </w:r>
            <w:r w:rsidR="00B7294D" w:rsidRPr="00B17A72">
              <w:rPr>
                <w:b/>
                <w:color w:val="auto"/>
                <w:szCs w:val="20"/>
              </w:rPr>
              <w:t>I</w:t>
            </w:r>
            <w:r w:rsidR="002238A2" w:rsidRPr="00B17A72">
              <w:rPr>
                <w:b/>
                <w:color w:val="auto"/>
                <w:szCs w:val="20"/>
              </w:rPr>
              <w:t xml:space="preserve"> Course Contents</w:t>
            </w:r>
            <w:r w:rsidR="00B7294D" w:rsidRPr="00B17A72">
              <w:rPr>
                <w:b/>
                <w:color w:val="auto"/>
                <w:szCs w:val="20"/>
              </w:rPr>
              <w:t xml:space="preserve"> a</w:t>
            </w:r>
            <w:r w:rsidR="001F735C" w:rsidRPr="00B17A72">
              <w:rPr>
                <w:b/>
                <w:color w:val="auto"/>
                <w:szCs w:val="20"/>
              </w:rPr>
              <w:t>nd</w:t>
            </w:r>
            <w:r w:rsidR="002238A2" w:rsidRPr="00B17A72">
              <w:rPr>
                <w:b/>
                <w:color w:val="auto"/>
                <w:szCs w:val="20"/>
              </w:rPr>
              <w:t xml:space="preserve"> Learning Outcomes Matrix</w:t>
            </w:r>
          </w:p>
        </w:tc>
      </w:tr>
      <w:tr w:rsidR="00C82DBF" w:rsidRPr="00B17A72" w14:paraId="2E6D0040" w14:textId="77777777" w:rsidTr="00217C57">
        <w:trPr>
          <w:jc w:val="center"/>
        </w:trPr>
        <w:tc>
          <w:tcPr>
            <w:tcW w:w="866" w:type="dxa"/>
            <w:vMerge w:val="restart"/>
            <w:tcBorders>
              <w:top w:val="single" w:sz="4" w:space="0" w:color="000000"/>
              <w:left w:val="single" w:sz="4" w:space="0" w:color="000000"/>
              <w:bottom w:val="single" w:sz="4" w:space="0" w:color="000000"/>
              <w:right w:val="single" w:sz="4" w:space="0" w:color="000000"/>
            </w:tcBorders>
            <w:vAlign w:val="center"/>
          </w:tcPr>
          <w:p w14:paraId="7BB6B603" w14:textId="77777777" w:rsidR="00B7684C" w:rsidRPr="00B17A72" w:rsidRDefault="005454F1" w:rsidP="001163A9">
            <w:pPr>
              <w:rPr>
                <w:color w:val="auto"/>
                <w:szCs w:val="20"/>
              </w:rPr>
            </w:pPr>
            <w:r w:rsidRPr="00B17A72">
              <w:rPr>
                <w:b/>
                <w:color w:val="auto"/>
                <w:szCs w:val="20"/>
              </w:rPr>
              <w:t xml:space="preserve">Week </w:t>
            </w:r>
          </w:p>
        </w:tc>
        <w:tc>
          <w:tcPr>
            <w:tcW w:w="1576" w:type="dxa"/>
            <w:vMerge w:val="restart"/>
            <w:tcBorders>
              <w:top w:val="single" w:sz="4" w:space="0" w:color="000000"/>
              <w:left w:val="single" w:sz="4" w:space="0" w:color="000000"/>
              <w:bottom w:val="single" w:sz="4" w:space="0" w:color="000000"/>
              <w:right w:val="single" w:sz="4" w:space="0" w:color="000000"/>
            </w:tcBorders>
            <w:vAlign w:val="center"/>
          </w:tcPr>
          <w:p w14:paraId="2B7185E8" w14:textId="77777777" w:rsidR="00B7684C" w:rsidRPr="00B17A72" w:rsidRDefault="005454F1" w:rsidP="001163A9">
            <w:pPr>
              <w:rPr>
                <w:color w:val="auto"/>
                <w:szCs w:val="20"/>
              </w:rPr>
            </w:pPr>
            <w:r w:rsidRPr="00B17A72">
              <w:rPr>
                <w:b/>
                <w:color w:val="auto"/>
                <w:szCs w:val="20"/>
              </w:rPr>
              <w:t xml:space="preserve">Topic </w:t>
            </w:r>
          </w:p>
        </w:tc>
        <w:tc>
          <w:tcPr>
            <w:tcW w:w="6620" w:type="dxa"/>
            <w:gridSpan w:val="5"/>
            <w:tcBorders>
              <w:top w:val="single" w:sz="4" w:space="0" w:color="000000"/>
              <w:left w:val="single" w:sz="4" w:space="0" w:color="000000"/>
              <w:bottom w:val="single" w:sz="4" w:space="0" w:color="000000"/>
              <w:right w:val="single" w:sz="4" w:space="0" w:color="000000"/>
            </w:tcBorders>
            <w:vAlign w:val="center"/>
          </w:tcPr>
          <w:p w14:paraId="3D2ACFA7" w14:textId="77777777" w:rsidR="00B7684C" w:rsidRPr="00B17A72" w:rsidRDefault="005454F1" w:rsidP="001163A9">
            <w:pPr>
              <w:jc w:val="center"/>
              <w:rPr>
                <w:color w:val="auto"/>
                <w:szCs w:val="20"/>
              </w:rPr>
            </w:pPr>
            <w:r w:rsidRPr="00B17A72">
              <w:rPr>
                <w:b/>
                <w:color w:val="auto"/>
                <w:szCs w:val="20"/>
              </w:rPr>
              <w:t xml:space="preserve">Learning Outcomes of the Course </w:t>
            </w:r>
          </w:p>
        </w:tc>
      </w:tr>
      <w:tr w:rsidR="00C82DBF" w:rsidRPr="00B17A72" w14:paraId="1CD8711C" w14:textId="77777777" w:rsidTr="00217C57">
        <w:trPr>
          <w:jc w:val="center"/>
        </w:trPr>
        <w:tc>
          <w:tcPr>
            <w:tcW w:w="0" w:type="auto"/>
            <w:vMerge/>
            <w:tcBorders>
              <w:top w:val="nil"/>
              <w:left w:val="single" w:sz="4" w:space="0" w:color="000000"/>
              <w:bottom w:val="single" w:sz="4" w:space="0" w:color="000000"/>
              <w:right w:val="single" w:sz="4" w:space="0" w:color="000000"/>
            </w:tcBorders>
          </w:tcPr>
          <w:p w14:paraId="26AF7523" w14:textId="77777777" w:rsidR="00B7684C" w:rsidRPr="00B17A72" w:rsidRDefault="00B7684C" w:rsidP="001163A9">
            <w:pPr>
              <w:rPr>
                <w:color w:val="auto"/>
                <w:szCs w:val="20"/>
              </w:rPr>
            </w:pPr>
          </w:p>
        </w:tc>
        <w:tc>
          <w:tcPr>
            <w:tcW w:w="0" w:type="auto"/>
            <w:vMerge/>
            <w:tcBorders>
              <w:top w:val="nil"/>
              <w:left w:val="single" w:sz="4" w:space="0" w:color="000000"/>
              <w:bottom w:val="single" w:sz="4" w:space="0" w:color="000000"/>
              <w:right w:val="single" w:sz="4" w:space="0" w:color="000000"/>
            </w:tcBorders>
          </w:tcPr>
          <w:p w14:paraId="342D8A0B" w14:textId="77777777" w:rsidR="00B7684C" w:rsidRPr="00B17A72" w:rsidRDefault="00B7684C" w:rsidP="001163A9">
            <w:pPr>
              <w:rPr>
                <w:color w:val="auto"/>
                <w:szCs w:val="20"/>
              </w:rPr>
            </w:pPr>
          </w:p>
        </w:tc>
        <w:tc>
          <w:tcPr>
            <w:tcW w:w="1359" w:type="dxa"/>
            <w:tcBorders>
              <w:top w:val="single" w:sz="4" w:space="0" w:color="000000"/>
              <w:left w:val="single" w:sz="4" w:space="0" w:color="000000"/>
              <w:bottom w:val="single" w:sz="4" w:space="0" w:color="000000"/>
              <w:right w:val="single" w:sz="4" w:space="0" w:color="000000"/>
            </w:tcBorders>
            <w:vAlign w:val="center"/>
          </w:tcPr>
          <w:p w14:paraId="5215A907" w14:textId="77777777" w:rsidR="00B7684C" w:rsidRPr="00B17A72" w:rsidRDefault="005454F1" w:rsidP="001163A9">
            <w:pPr>
              <w:rPr>
                <w:color w:val="auto"/>
                <w:szCs w:val="20"/>
              </w:rPr>
            </w:pPr>
            <w:r w:rsidRPr="00B17A72">
              <w:rPr>
                <w:color w:val="auto"/>
                <w:szCs w:val="20"/>
              </w:rPr>
              <w:t xml:space="preserve">1.To be able to explain general </w:t>
            </w:r>
          </w:p>
          <w:p w14:paraId="24025400" w14:textId="77777777" w:rsidR="00B7684C" w:rsidRPr="00B17A72" w:rsidRDefault="005454F1" w:rsidP="001163A9">
            <w:pPr>
              <w:rPr>
                <w:color w:val="auto"/>
                <w:szCs w:val="20"/>
              </w:rPr>
            </w:pPr>
            <w:r w:rsidRPr="00B17A72">
              <w:rPr>
                <w:color w:val="auto"/>
                <w:szCs w:val="20"/>
              </w:rPr>
              <w:t xml:space="preserve">concepts that compose fundamentals of Turkish </w:t>
            </w:r>
          </w:p>
          <w:p w14:paraId="085D5168" w14:textId="77777777" w:rsidR="00B7684C" w:rsidRPr="00B17A72" w:rsidRDefault="005454F1" w:rsidP="001163A9">
            <w:pPr>
              <w:tabs>
                <w:tab w:val="center" w:pos="1416"/>
              </w:tabs>
              <w:rPr>
                <w:color w:val="auto"/>
                <w:szCs w:val="20"/>
              </w:rPr>
            </w:pPr>
            <w:r w:rsidRPr="00B17A72">
              <w:rPr>
                <w:color w:val="auto"/>
                <w:szCs w:val="20"/>
              </w:rPr>
              <w:t xml:space="preserve">revolution </w:t>
            </w:r>
            <w:r w:rsidRPr="00B17A72">
              <w:rPr>
                <w:color w:val="auto"/>
                <w:szCs w:val="20"/>
              </w:rPr>
              <w:tab/>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7F08A83E" w14:textId="05041D25" w:rsidR="00B7684C" w:rsidRPr="00B17A72" w:rsidRDefault="005454F1" w:rsidP="001163A9">
            <w:pPr>
              <w:rPr>
                <w:color w:val="auto"/>
                <w:szCs w:val="20"/>
              </w:rPr>
            </w:pPr>
            <w:r w:rsidRPr="00B17A72">
              <w:rPr>
                <w:color w:val="auto"/>
                <w:szCs w:val="20"/>
              </w:rPr>
              <w:t xml:space="preserve"> 2.</w:t>
            </w:r>
            <w:r w:rsidRPr="00B17A72">
              <w:rPr>
                <w:b/>
                <w:color w:val="auto"/>
                <w:szCs w:val="20"/>
              </w:rPr>
              <w:t xml:space="preserve"> </w:t>
            </w:r>
            <w:r w:rsidRPr="00B17A72">
              <w:rPr>
                <w:color w:val="auto"/>
                <w:szCs w:val="20"/>
              </w:rPr>
              <w:t xml:space="preserve">To be able to explain aims, methods </w:t>
            </w:r>
            <w:r w:rsidR="001F735C" w:rsidRPr="00B17A72">
              <w:rPr>
                <w:color w:val="auto"/>
                <w:szCs w:val="20"/>
              </w:rPr>
              <w:t>and</w:t>
            </w:r>
            <w:r w:rsidRPr="00B17A72">
              <w:rPr>
                <w:color w:val="auto"/>
                <w:szCs w:val="20"/>
              </w:rPr>
              <w:t xml:space="preserve"> outcomes of westernization movements of the Ottoman Empire </w:t>
            </w:r>
          </w:p>
        </w:tc>
        <w:tc>
          <w:tcPr>
            <w:tcW w:w="1441" w:type="dxa"/>
            <w:tcBorders>
              <w:top w:val="single" w:sz="4" w:space="0" w:color="000000"/>
              <w:left w:val="single" w:sz="4" w:space="0" w:color="000000"/>
              <w:bottom w:val="single" w:sz="4" w:space="0" w:color="000000"/>
              <w:right w:val="single" w:sz="4" w:space="0" w:color="000000"/>
            </w:tcBorders>
            <w:vAlign w:val="center"/>
          </w:tcPr>
          <w:p w14:paraId="0A2B4BD6" w14:textId="430A0FA5" w:rsidR="00B7684C" w:rsidRPr="00B17A72" w:rsidRDefault="005454F1" w:rsidP="001163A9">
            <w:pPr>
              <w:rPr>
                <w:color w:val="auto"/>
                <w:szCs w:val="20"/>
              </w:rPr>
            </w:pPr>
            <w:r w:rsidRPr="00B17A72">
              <w:rPr>
                <w:color w:val="auto"/>
                <w:szCs w:val="20"/>
              </w:rPr>
              <w:t xml:space="preserve"> 3. To be able to comprehend developments that happened in domestic </w:t>
            </w:r>
            <w:r w:rsidR="001F735C" w:rsidRPr="00B17A72">
              <w:rPr>
                <w:color w:val="auto"/>
                <w:szCs w:val="20"/>
              </w:rPr>
              <w:t>and</w:t>
            </w:r>
            <w:r w:rsidRPr="00B17A72">
              <w:rPr>
                <w:color w:val="auto"/>
                <w:szCs w:val="20"/>
              </w:rPr>
              <w:t xml:space="preserve"> foreign policies during the last period of the </w:t>
            </w:r>
          </w:p>
          <w:p w14:paraId="3A090737" w14:textId="77777777" w:rsidR="00B7684C" w:rsidRPr="00B17A72" w:rsidRDefault="005454F1" w:rsidP="001163A9">
            <w:pPr>
              <w:rPr>
                <w:color w:val="auto"/>
                <w:szCs w:val="20"/>
              </w:rPr>
            </w:pPr>
            <w:r w:rsidRPr="00B17A72">
              <w:rPr>
                <w:color w:val="auto"/>
                <w:szCs w:val="20"/>
              </w:rPr>
              <w:t xml:space="preserve">Ottoman Empire </w:t>
            </w:r>
          </w:p>
        </w:tc>
        <w:tc>
          <w:tcPr>
            <w:tcW w:w="841" w:type="dxa"/>
            <w:tcBorders>
              <w:top w:val="single" w:sz="4" w:space="0" w:color="000000"/>
              <w:left w:val="single" w:sz="4" w:space="0" w:color="000000"/>
              <w:bottom w:val="single" w:sz="4" w:space="0" w:color="000000"/>
              <w:right w:val="single" w:sz="4" w:space="0" w:color="000000"/>
            </w:tcBorders>
            <w:vAlign w:val="center"/>
          </w:tcPr>
          <w:p w14:paraId="0766A4D9" w14:textId="4E8A6215" w:rsidR="00B7684C" w:rsidRPr="00B17A72" w:rsidRDefault="005454F1" w:rsidP="001163A9">
            <w:pPr>
              <w:rPr>
                <w:color w:val="auto"/>
                <w:szCs w:val="20"/>
              </w:rPr>
            </w:pPr>
            <w:r w:rsidRPr="00B17A72">
              <w:rPr>
                <w:color w:val="auto"/>
                <w:szCs w:val="20"/>
              </w:rPr>
              <w:t xml:space="preserve"> 4. To be able to underst</w:t>
            </w:r>
            <w:r w:rsidR="001F735C" w:rsidRPr="00B17A72">
              <w:rPr>
                <w:color w:val="auto"/>
                <w:szCs w:val="20"/>
              </w:rPr>
              <w:t>and</w:t>
            </w:r>
            <w:r w:rsidRPr="00B17A72">
              <w:rPr>
                <w:color w:val="auto"/>
                <w:szCs w:val="20"/>
              </w:rPr>
              <w:t xml:space="preserve"> impacts of the Great War to the Ottoman Empire </w:t>
            </w:r>
          </w:p>
          <w:p w14:paraId="07CEC079" w14:textId="77777777" w:rsidR="00B7684C" w:rsidRPr="00B17A72" w:rsidRDefault="005454F1" w:rsidP="001163A9">
            <w:pP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21BA98CF" w14:textId="77777777" w:rsidR="00B7684C" w:rsidRPr="00B17A72" w:rsidRDefault="005454F1" w:rsidP="001163A9">
            <w:pPr>
              <w:rPr>
                <w:color w:val="auto"/>
                <w:szCs w:val="20"/>
              </w:rPr>
            </w:pPr>
            <w:r w:rsidRPr="00B17A72">
              <w:rPr>
                <w:color w:val="auto"/>
                <w:szCs w:val="20"/>
              </w:rPr>
              <w:t>5.</w:t>
            </w:r>
            <w:r w:rsidRPr="00B17A72">
              <w:rPr>
                <w:b/>
                <w:color w:val="auto"/>
                <w:szCs w:val="20"/>
              </w:rPr>
              <w:t xml:space="preserve"> </w:t>
            </w:r>
            <w:r w:rsidRPr="00B17A72">
              <w:rPr>
                <w:color w:val="auto"/>
                <w:szCs w:val="20"/>
              </w:rPr>
              <w:t xml:space="preserve">To be able to explicate political, </w:t>
            </w:r>
          </w:p>
          <w:p w14:paraId="0E84EF2E" w14:textId="45C04020" w:rsidR="00B7684C" w:rsidRPr="00B17A72" w:rsidRDefault="005454F1" w:rsidP="001163A9">
            <w:pPr>
              <w:rPr>
                <w:color w:val="auto"/>
                <w:szCs w:val="20"/>
              </w:rPr>
            </w:pPr>
            <w:r w:rsidRPr="00B17A72">
              <w:rPr>
                <w:color w:val="auto"/>
                <w:szCs w:val="20"/>
              </w:rPr>
              <w:t xml:space="preserve">economic, military </w:t>
            </w:r>
            <w:r w:rsidR="001F735C" w:rsidRPr="00B17A72">
              <w:rPr>
                <w:color w:val="auto"/>
                <w:szCs w:val="20"/>
              </w:rPr>
              <w:t>and</w:t>
            </w:r>
            <w:r w:rsidRPr="00B17A72">
              <w:rPr>
                <w:color w:val="auto"/>
                <w:szCs w:val="20"/>
              </w:rPr>
              <w:t xml:space="preserve"> social events that happened during the National Struggle process </w:t>
            </w:r>
          </w:p>
        </w:tc>
      </w:tr>
      <w:tr w:rsidR="00C82DBF" w:rsidRPr="00B17A72" w14:paraId="0D434AF7"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3677F7E5" w14:textId="4D064B6E" w:rsidR="00B7684C" w:rsidRPr="00B17A72" w:rsidRDefault="00B7684C" w:rsidP="00521E90">
            <w:pPr>
              <w:pStyle w:val="ListeParagraf"/>
              <w:numPr>
                <w:ilvl w:val="0"/>
                <w:numId w:val="35"/>
              </w:numPr>
              <w:rPr>
                <w:color w:val="auto"/>
                <w:szCs w:val="20"/>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336DD2ED" w14:textId="77777777" w:rsidR="00B7684C" w:rsidRPr="00B17A72" w:rsidRDefault="005454F1" w:rsidP="001163A9">
            <w:pPr>
              <w:rPr>
                <w:color w:val="auto"/>
                <w:szCs w:val="20"/>
              </w:rPr>
            </w:pPr>
            <w:r w:rsidRPr="00B17A72">
              <w:rPr>
                <w:color w:val="auto"/>
                <w:szCs w:val="20"/>
              </w:rPr>
              <w:t xml:space="preserve">State, Monarchy, </w:t>
            </w:r>
          </w:p>
          <w:p w14:paraId="1741938F" w14:textId="77777777" w:rsidR="00B7684C" w:rsidRPr="00B17A72" w:rsidRDefault="005454F1" w:rsidP="001163A9">
            <w:pPr>
              <w:rPr>
                <w:color w:val="auto"/>
                <w:szCs w:val="20"/>
              </w:rPr>
            </w:pPr>
            <w:r w:rsidRPr="00B17A72">
              <w:rPr>
                <w:color w:val="auto"/>
                <w:szCs w:val="20"/>
              </w:rPr>
              <w:t xml:space="preserve">Oligarchy, Republic, </w:t>
            </w:r>
          </w:p>
          <w:p w14:paraId="49C69709" w14:textId="77777777" w:rsidR="00B7684C" w:rsidRPr="00B17A72" w:rsidRDefault="005454F1" w:rsidP="001163A9">
            <w:pPr>
              <w:rPr>
                <w:color w:val="auto"/>
                <w:szCs w:val="20"/>
              </w:rPr>
            </w:pPr>
            <w:r w:rsidRPr="00B17A72">
              <w:rPr>
                <w:color w:val="auto"/>
                <w:szCs w:val="20"/>
              </w:rPr>
              <w:t xml:space="preserve">Laicism, Democracy, </w:t>
            </w:r>
          </w:p>
          <w:p w14:paraId="629D160D" w14:textId="77777777" w:rsidR="00B7684C" w:rsidRPr="00B17A72" w:rsidRDefault="005454F1" w:rsidP="001163A9">
            <w:pPr>
              <w:rPr>
                <w:color w:val="auto"/>
                <w:szCs w:val="20"/>
              </w:rPr>
            </w:pPr>
            <w:r w:rsidRPr="00B17A72">
              <w:rPr>
                <w:color w:val="auto"/>
                <w:szCs w:val="20"/>
              </w:rPr>
              <w:t xml:space="preserve">Insurrection, </w:t>
            </w:r>
          </w:p>
          <w:p w14:paraId="3F63CC23" w14:textId="77777777" w:rsidR="00B7684C" w:rsidRPr="00B17A72" w:rsidRDefault="005454F1" w:rsidP="001163A9">
            <w:pPr>
              <w:rPr>
                <w:color w:val="auto"/>
                <w:szCs w:val="20"/>
              </w:rPr>
            </w:pPr>
            <w:r w:rsidRPr="00B17A72">
              <w:rPr>
                <w:color w:val="auto"/>
                <w:szCs w:val="20"/>
              </w:rPr>
              <w:t xml:space="preserve">Revolution, </w:t>
            </w:r>
            <w:proofErr w:type="spellStart"/>
            <w:r w:rsidRPr="00B17A72">
              <w:rPr>
                <w:color w:val="auto"/>
                <w:szCs w:val="20"/>
              </w:rPr>
              <w:t>NationState</w:t>
            </w:r>
            <w:proofErr w:type="spellEnd"/>
            <w:r w:rsidRPr="00B17A72">
              <w:rPr>
                <w:color w:val="auto"/>
                <w:szCs w:val="20"/>
              </w:rPr>
              <w:t xml:space="preserve"> </w:t>
            </w:r>
          </w:p>
        </w:tc>
        <w:tc>
          <w:tcPr>
            <w:tcW w:w="1359" w:type="dxa"/>
            <w:tcBorders>
              <w:top w:val="single" w:sz="4" w:space="0" w:color="000000"/>
              <w:left w:val="single" w:sz="4" w:space="0" w:color="000000"/>
              <w:bottom w:val="single" w:sz="4" w:space="0" w:color="000000"/>
              <w:right w:val="single" w:sz="4" w:space="0" w:color="000000"/>
            </w:tcBorders>
            <w:vAlign w:val="center"/>
          </w:tcPr>
          <w:p w14:paraId="729B2544"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44F197A4" w14:textId="77777777" w:rsidR="00B7684C" w:rsidRPr="00B17A72" w:rsidRDefault="005454F1" w:rsidP="001163A9">
            <w:pPr>
              <w:jc w:val="center"/>
              <w:rPr>
                <w:color w:val="auto"/>
                <w:szCs w:val="20"/>
              </w:rPr>
            </w:pPr>
            <w:r w:rsidRPr="00B17A72">
              <w:rPr>
                <w:color w:val="auto"/>
                <w:szCs w:val="20"/>
              </w:rP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14:paraId="035344D3"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2C8408C1"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60508D22" w14:textId="77777777" w:rsidR="00B7684C" w:rsidRPr="00B17A72" w:rsidRDefault="005454F1" w:rsidP="001163A9">
            <w:pPr>
              <w:jc w:val="center"/>
              <w:rPr>
                <w:color w:val="auto"/>
                <w:szCs w:val="20"/>
              </w:rPr>
            </w:pPr>
            <w:r w:rsidRPr="00B17A72">
              <w:rPr>
                <w:color w:val="auto"/>
                <w:szCs w:val="20"/>
              </w:rPr>
              <w:t xml:space="preserve"> </w:t>
            </w:r>
          </w:p>
        </w:tc>
      </w:tr>
      <w:tr w:rsidR="00C82DBF" w:rsidRPr="00B17A72" w14:paraId="41EC30B9"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699F91A3" w14:textId="63A48F70"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29A304FD" w14:textId="77777777" w:rsidR="00B7684C" w:rsidRPr="00B17A72" w:rsidRDefault="005454F1" w:rsidP="001163A9">
            <w:pPr>
              <w:rPr>
                <w:color w:val="auto"/>
                <w:szCs w:val="20"/>
              </w:rPr>
            </w:pPr>
            <w:r w:rsidRPr="00B17A72">
              <w:rPr>
                <w:color w:val="auto"/>
                <w:szCs w:val="20"/>
              </w:rPr>
              <w:t xml:space="preserve">Feudalism, Crusades, Age of Geography, </w:t>
            </w:r>
          </w:p>
        </w:tc>
        <w:tc>
          <w:tcPr>
            <w:tcW w:w="1359" w:type="dxa"/>
            <w:tcBorders>
              <w:top w:val="single" w:sz="4" w:space="0" w:color="000000"/>
              <w:left w:val="single" w:sz="4" w:space="0" w:color="000000"/>
              <w:bottom w:val="single" w:sz="4" w:space="0" w:color="000000"/>
              <w:right w:val="single" w:sz="4" w:space="0" w:color="000000"/>
            </w:tcBorders>
            <w:vAlign w:val="center"/>
          </w:tcPr>
          <w:p w14:paraId="6E033187"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0B8FFD29"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2DEFBDC6"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61503164"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5C83A8B6" w14:textId="77777777" w:rsidR="00B7684C" w:rsidRPr="00B17A72" w:rsidRDefault="005454F1" w:rsidP="001163A9">
            <w:pPr>
              <w:jc w:val="center"/>
              <w:rPr>
                <w:color w:val="auto"/>
                <w:szCs w:val="20"/>
              </w:rPr>
            </w:pPr>
            <w:r w:rsidRPr="00B17A72">
              <w:rPr>
                <w:color w:val="auto"/>
                <w:szCs w:val="20"/>
              </w:rPr>
              <w:t xml:space="preserve"> </w:t>
            </w:r>
          </w:p>
        </w:tc>
      </w:tr>
      <w:tr w:rsidR="00C82DBF" w:rsidRPr="00B17A72" w14:paraId="35B9881A"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1D16048C" w14:textId="46142994" w:rsidR="00B7684C" w:rsidRPr="00B17A72" w:rsidRDefault="00B7684C" w:rsidP="00521E90">
            <w:pPr>
              <w:pStyle w:val="ListeParagraf"/>
              <w:numPr>
                <w:ilvl w:val="0"/>
                <w:numId w:val="35"/>
              </w:numPr>
              <w:rPr>
                <w:b/>
                <w:bCs/>
                <w:color w:val="auto"/>
                <w:szCs w:val="20"/>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70B93271" w14:textId="0015B07A" w:rsidR="00B7684C" w:rsidRPr="00B17A72" w:rsidRDefault="005454F1" w:rsidP="001163A9">
            <w:pPr>
              <w:rPr>
                <w:color w:val="auto"/>
                <w:szCs w:val="20"/>
              </w:rPr>
            </w:pPr>
            <w:r w:rsidRPr="00B17A72">
              <w:rPr>
                <w:color w:val="auto"/>
                <w:szCs w:val="20"/>
              </w:rPr>
              <w:t xml:space="preserve">Renaissance </w:t>
            </w:r>
            <w:r w:rsidR="001F735C" w:rsidRPr="00B17A72">
              <w:rPr>
                <w:color w:val="auto"/>
                <w:szCs w:val="20"/>
              </w:rPr>
              <w:t>and</w:t>
            </w:r>
            <w:r w:rsidRPr="00B17A72">
              <w:rPr>
                <w:color w:val="auto"/>
                <w:szCs w:val="20"/>
              </w:rPr>
              <w:t xml:space="preserve"> </w:t>
            </w:r>
          </w:p>
          <w:p w14:paraId="0BD1131D" w14:textId="77777777" w:rsidR="00B7684C" w:rsidRPr="00B17A72" w:rsidRDefault="005454F1" w:rsidP="001163A9">
            <w:pPr>
              <w:rPr>
                <w:color w:val="auto"/>
                <w:szCs w:val="20"/>
              </w:rPr>
            </w:pPr>
            <w:r w:rsidRPr="00B17A72">
              <w:rPr>
                <w:color w:val="auto"/>
                <w:szCs w:val="20"/>
              </w:rPr>
              <w:t xml:space="preserve">Reformation </w:t>
            </w:r>
          </w:p>
          <w:p w14:paraId="6ED6EEF6" w14:textId="77777777" w:rsidR="00B7684C" w:rsidRPr="00B17A72" w:rsidRDefault="005454F1" w:rsidP="001163A9">
            <w:pPr>
              <w:rPr>
                <w:color w:val="auto"/>
                <w:szCs w:val="20"/>
              </w:rPr>
            </w:pPr>
            <w:r w:rsidRPr="00B17A72">
              <w:rPr>
                <w:color w:val="auto"/>
                <w:szCs w:val="20"/>
              </w:rPr>
              <w:t xml:space="preserve">Movements, French </w:t>
            </w:r>
          </w:p>
          <w:p w14:paraId="469A52BF" w14:textId="77777777" w:rsidR="00B7684C" w:rsidRPr="00B17A72" w:rsidRDefault="005454F1" w:rsidP="001163A9">
            <w:pPr>
              <w:rPr>
                <w:color w:val="auto"/>
                <w:szCs w:val="20"/>
              </w:rPr>
            </w:pPr>
            <w:r w:rsidRPr="00B17A72">
              <w:rPr>
                <w:color w:val="auto"/>
                <w:szCs w:val="20"/>
              </w:rPr>
              <w:t xml:space="preserve">Revolution, Industrial </w:t>
            </w:r>
          </w:p>
          <w:p w14:paraId="29653B23" w14:textId="77777777" w:rsidR="00B7684C" w:rsidRPr="00B17A72" w:rsidRDefault="005454F1" w:rsidP="001163A9">
            <w:pPr>
              <w:rPr>
                <w:color w:val="auto"/>
                <w:szCs w:val="20"/>
              </w:rPr>
            </w:pPr>
            <w:r w:rsidRPr="00B17A72">
              <w:rPr>
                <w:color w:val="auto"/>
                <w:szCs w:val="20"/>
              </w:rPr>
              <w:t xml:space="preserve">Revolution </w:t>
            </w:r>
          </w:p>
        </w:tc>
        <w:tc>
          <w:tcPr>
            <w:tcW w:w="1359" w:type="dxa"/>
            <w:tcBorders>
              <w:top w:val="single" w:sz="4" w:space="0" w:color="000000"/>
              <w:left w:val="single" w:sz="4" w:space="0" w:color="000000"/>
              <w:bottom w:val="single" w:sz="4" w:space="0" w:color="000000"/>
              <w:right w:val="single" w:sz="4" w:space="0" w:color="000000"/>
            </w:tcBorders>
            <w:vAlign w:val="center"/>
          </w:tcPr>
          <w:p w14:paraId="2B9A67B6" w14:textId="77777777" w:rsidR="00B7684C" w:rsidRPr="00B17A72" w:rsidRDefault="00B7684C" w:rsidP="001163A9">
            <w:pPr>
              <w:rPr>
                <w:color w:val="auto"/>
                <w:szCs w:val="20"/>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5D897B38" w14:textId="77777777" w:rsidR="00B7684C" w:rsidRPr="00B17A72" w:rsidRDefault="00B7684C" w:rsidP="001163A9">
            <w:pPr>
              <w:rPr>
                <w:color w:val="auto"/>
                <w:szCs w:val="20"/>
              </w:rPr>
            </w:pPr>
          </w:p>
        </w:tc>
        <w:tc>
          <w:tcPr>
            <w:tcW w:w="1441" w:type="dxa"/>
            <w:tcBorders>
              <w:top w:val="single" w:sz="4" w:space="0" w:color="000000"/>
              <w:left w:val="single" w:sz="4" w:space="0" w:color="000000"/>
              <w:bottom w:val="single" w:sz="4" w:space="0" w:color="000000"/>
              <w:right w:val="single" w:sz="4" w:space="0" w:color="000000"/>
            </w:tcBorders>
            <w:vAlign w:val="center"/>
          </w:tcPr>
          <w:p w14:paraId="7E4905D5" w14:textId="77777777" w:rsidR="00B7684C" w:rsidRPr="00B17A72" w:rsidRDefault="00B7684C" w:rsidP="001163A9">
            <w:pPr>
              <w:rPr>
                <w:color w:val="auto"/>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14:paraId="5271AB32" w14:textId="77777777" w:rsidR="00B7684C" w:rsidRPr="00B17A72" w:rsidRDefault="00B7684C" w:rsidP="001163A9">
            <w:pPr>
              <w:rPr>
                <w:color w:val="auto"/>
                <w:szCs w:val="20"/>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6DC18FE0" w14:textId="77777777" w:rsidR="00B7684C" w:rsidRPr="00B17A72" w:rsidRDefault="00B7684C" w:rsidP="001163A9">
            <w:pPr>
              <w:rPr>
                <w:color w:val="auto"/>
                <w:szCs w:val="20"/>
              </w:rPr>
            </w:pPr>
          </w:p>
        </w:tc>
      </w:tr>
      <w:tr w:rsidR="00C82DBF" w:rsidRPr="00B17A72" w14:paraId="6BDC46E1"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29A70D83" w14:textId="266BA5BA" w:rsidR="00B7684C" w:rsidRPr="00B17A72" w:rsidRDefault="00B7684C" w:rsidP="00521E90">
            <w:pPr>
              <w:pStyle w:val="ListeParagraf"/>
              <w:numPr>
                <w:ilvl w:val="0"/>
                <w:numId w:val="35"/>
              </w:numPr>
              <w:rPr>
                <w:color w:val="auto"/>
                <w:szCs w:val="20"/>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08BE19AF" w14:textId="77777777" w:rsidR="00B7684C" w:rsidRPr="00B17A72" w:rsidRDefault="005454F1" w:rsidP="001163A9">
            <w:pPr>
              <w:rPr>
                <w:color w:val="auto"/>
                <w:szCs w:val="20"/>
              </w:rPr>
            </w:pPr>
            <w:r w:rsidRPr="00B17A72">
              <w:rPr>
                <w:color w:val="auto"/>
                <w:szCs w:val="20"/>
              </w:rPr>
              <w:t xml:space="preserve">Ottoman </w:t>
            </w:r>
          </w:p>
          <w:p w14:paraId="7FEBFFCC" w14:textId="77777777" w:rsidR="00B7684C" w:rsidRPr="00B17A72" w:rsidRDefault="005454F1" w:rsidP="001163A9">
            <w:pPr>
              <w:rPr>
                <w:color w:val="auto"/>
                <w:szCs w:val="20"/>
              </w:rPr>
            </w:pPr>
            <w:r w:rsidRPr="00B17A72">
              <w:rPr>
                <w:color w:val="auto"/>
                <w:szCs w:val="20"/>
              </w:rPr>
              <w:t xml:space="preserve">Modernization </w:t>
            </w:r>
          </w:p>
        </w:tc>
        <w:tc>
          <w:tcPr>
            <w:tcW w:w="1359" w:type="dxa"/>
            <w:tcBorders>
              <w:top w:val="single" w:sz="4" w:space="0" w:color="000000"/>
              <w:left w:val="single" w:sz="4" w:space="0" w:color="000000"/>
              <w:bottom w:val="single" w:sz="4" w:space="0" w:color="000000"/>
              <w:right w:val="single" w:sz="4" w:space="0" w:color="000000"/>
            </w:tcBorders>
            <w:vAlign w:val="center"/>
          </w:tcPr>
          <w:p w14:paraId="1BC14247"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6018595C"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212907C6" w14:textId="77777777" w:rsidR="00B7684C" w:rsidRPr="00B17A72" w:rsidRDefault="005454F1" w:rsidP="001163A9">
            <w:pPr>
              <w:jc w:val="center"/>
              <w:rPr>
                <w:color w:val="auto"/>
                <w:szCs w:val="20"/>
              </w:rPr>
            </w:pPr>
            <w:r w:rsidRPr="00B17A72">
              <w:rPr>
                <w:color w:val="auto"/>
                <w:szCs w:val="20"/>
              </w:rPr>
              <w:t xml:space="preserve">X </w:t>
            </w:r>
          </w:p>
        </w:tc>
        <w:tc>
          <w:tcPr>
            <w:tcW w:w="841" w:type="dxa"/>
            <w:tcBorders>
              <w:top w:val="single" w:sz="4" w:space="0" w:color="000000"/>
              <w:left w:val="single" w:sz="4" w:space="0" w:color="000000"/>
              <w:bottom w:val="single" w:sz="4" w:space="0" w:color="000000"/>
              <w:right w:val="single" w:sz="4" w:space="0" w:color="000000"/>
            </w:tcBorders>
            <w:vAlign w:val="center"/>
          </w:tcPr>
          <w:p w14:paraId="3E1BF93E"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52358FD9" w14:textId="77777777" w:rsidR="00B7684C" w:rsidRPr="00B17A72" w:rsidRDefault="005454F1" w:rsidP="001163A9">
            <w:pPr>
              <w:jc w:val="center"/>
              <w:rPr>
                <w:color w:val="auto"/>
                <w:szCs w:val="20"/>
              </w:rPr>
            </w:pPr>
            <w:r w:rsidRPr="00B17A72">
              <w:rPr>
                <w:color w:val="auto"/>
                <w:szCs w:val="20"/>
              </w:rPr>
              <w:t xml:space="preserve"> </w:t>
            </w:r>
          </w:p>
        </w:tc>
      </w:tr>
      <w:tr w:rsidR="00C82DBF" w:rsidRPr="00B17A72" w14:paraId="7241793C"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7C9817C7" w14:textId="52090898"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71D518D0" w14:textId="74F02866" w:rsidR="00B7684C" w:rsidRPr="00B17A72" w:rsidRDefault="005454F1" w:rsidP="001163A9">
            <w:pPr>
              <w:rPr>
                <w:color w:val="auto"/>
                <w:szCs w:val="20"/>
              </w:rPr>
            </w:pPr>
            <w:r w:rsidRPr="00B17A72">
              <w:rPr>
                <w:color w:val="auto"/>
                <w:szCs w:val="20"/>
              </w:rPr>
              <w:t xml:space="preserve">Competition that happened in international arena from 19th century to 20th century </w:t>
            </w:r>
            <w:r w:rsidR="001F735C" w:rsidRPr="00B17A72">
              <w:rPr>
                <w:color w:val="auto"/>
                <w:szCs w:val="20"/>
              </w:rPr>
              <w:t>and</w:t>
            </w:r>
            <w:r w:rsidRPr="00B17A72">
              <w:rPr>
                <w:color w:val="auto"/>
                <w:szCs w:val="20"/>
              </w:rPr>
              <w:t xml:space="preserve"> its reflection to the Ottoman Empire </w:t>
            </w:r>
          </w:p>
        </w:tc>
        <w:tc>
          <w:tcPr>
            <w:tcW w:w="1359" w:type="dxa"/>
            <w:tcBorders>
              <w:top w:val="single" w:sz="4" w:space="0" w:color="000000"/>
              <w:left w:val="single" w:sz="4" w:space="0" w:color="000000"/>
              <w:bottom w:val="single" w:sz="4" w:space="0" w:color="000000"/>
              <w:right w:val="single" w:sz="4" w:space="0" w:color="000000"/>
            </w:tcBorders>
            <w:vAlign w:val="center"/>
          </w:tcPr>
          <w:p w14:paraId="1725D695"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21A5BEB7" w14:textId="77777777" w:rsidR="00B7684C" w:rsidRPr="00B17A72" w:rsidRDefault="005454F1" w:rsidP="001163A9">
            <w:pPr>
              <w:jc w:val="center"/>
              <w:rPr>
                <w:color w:val="auto"/>
                <w:szCs w:val="20"/>
              </w:rPr>
            </w:pPr>
            <w:r w:rsidRPr="00B17A72">
              <w:rPr>
                <w:color w:val="auto"/>
                <w:szCs w:val="20"/>
              </w:rP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14:paraId="6E9228E0"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783714A1" w14:textId="77777777" w:rsidR="00B7684C" w:rsidRPr="00B17A72" w:rsidRDefault="005454F1" w:rsidP="001163A9">
            <w:pPr>
              <w:jc w:val="center"/>
              <w:rPr>
                <w:color w:val="auto"/>
                <w:szCs w:val="20"/>
              </w:rPr>
            </w:pPr>
            <w:r w:rsidRPr="00B17A72">
              <w:rPr>
                <w:color w:val="auto"/>
                <w:szCs w:val="20"/>
              </w:rPr>
              <w:t xml:space="preserve">X </w:t>
            </w:r>
          </w:p>
        </w:tc>
        <w:tc>
          <w:tcPr>
            <w:tcW w:w="1554" w:type="dxa"/>
            <w:tcBorders>
              <w:top w:val="single" w:sz="4" w:space="0" w:color="000000"/>
              <w:left w:val="single" w:sz="4" w:space="0" w:color="000000"/>
              <w:bottom w:val="single" w:sz="4" w:space="0" w:color="000000"/>
              <w:right w:val="single" w:sz="4" w:space="0" w:color="000000"/>
            </w:tcBorders>
            <w:vAlign w:val="center"/>
          </w:tcPr>
          <w:p w14:paraId="741F5D0C"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38114544"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54D4F7F2" w14:textId="4F4A1A93"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0938D037" w14:textId="1A03487D" w:rsidR="00B7684C" w:rsidRPr="00B17A72" w:rsidRDefault="005454F1" w:rsidP="001163A9">
            <w:pPr>
              <w:rPr>
                <w:color w:val="auto"/>
                <w:szCs w:val="20"/>
              </w:rPr>
            </w:pPr>
            <w:r w:rsidRPr="00B17A72">
              <w:rPr>
                <w:color w:val="auto"/>
                <w:szCs w:val="20"/>
              </w:rPr>
              <w:t xml:space="preserve">Imperialism, colonialism, nationalism </w:t>
            </w:r>
            <w:r w:rsidR="001F735C" w:rsidRPr="00B17A72">
              <w:rPr>
                <w:color w:val="auto"/>
                <w:szCs w:val="20"/>
              </w:rPr>
              <w:t>and</w:t>
            </w:r>
            <w:r w:rsidRPr="00B17A72">
              <w:rPr>
                <w:color w:val="auto"/>
                <w:szCs w:val="20"/>
              </w:rPr>
              <w:t xml:space="preserve"> formation of blocs in the process which goes to the Great War </w:t>
            </w:r>
          </w:p>
        </w:tc>
        <w:tc>
          <w:tcPr>
            <w:tcW w:w="1359" w:type="dxa"/>
            <w:tcBorders>
              <w:top w:val="single" w:sz="4" w:space="0" w:color="000000"/>
              <w:left w:val="single" w:sz="4" w:space="0" w:color="000000"/>
              <w:bottom w:val="single" w:sz="4" w:space="0" w:color="000000"/>
              <w:right w:val="single" w:sz="4" w:space="0" w:color="000000"/>
            </w:tcBorders>
            <w:vAlign w:val="center"/>
          </w:tcPr>
          <w:p w14:paraId="63988487"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6D2111DF"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28B78842"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23F3035A"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3CD45017"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531741BC"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099B236A" w14:textId="01265C16" w:rsidR="00B7684C" w:rsidRPr="00B17A72" w:rsidRDefault="00B7684C" w:rsidP="00521E90">
            <w:pPr>
              <w:pStyle w:val="ListeParagraf"/>
              <w:numPr>
                <w:ilvl w:val="0"/>
                <w:numId w:val="35"/>
              </w:numPr>
              <w:rPr>
                <w:b/>
                <w:bCs/>
                <w:color w:val="auto"/>
                <w:szCs w:val="20"/>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1FAA4797" w14:textId="33BFD093" w:rsidR="00B7684C" w:rsidRPr="00B17A72" w:rsidRDefault="005454F1" w:rsidP="001163A9">
            <w:pPr>
              <w:rPr>
                <w:color w:val="auto"/>
                <w:szCs w:val="20"/>
              </w:rPr>
            </w:pPr>
            <w:r w:rsidRPr="00B17A72">
              <w:rPr>
                <w:color w:val="auto"/>
                <w:szCs w:val="20"/>
              </w:rPr>
              <w:t xml:space="preserve">Tripoli </w:t>
            </w:r>
            <w:r w:rsidR="001F735C" w:rsidRPr="00B17A72">
              <w:rPr>
                <w:color w:val="auto"/>
                <w:szCs w:val="20"/>
              </w:rPr>
              <w:t>and</w:t>
            </w:r>
            <w:r w:rsidRPr="00B17A72">
              <w:rPr>
                <w:color w:val="auto"/>
                <w:szCs w:val="20"/>
              </w:rPr>
              <w:t xml:space="preserve"> Balkan Wars </w:t>
            </w:r>
          </w:p>
        </w:tc>
        <w:tc>
          <w:tcPr>
            <w:tcW w:w="1359" w:type="dxa"/>
            <w:tcBorders>
              <w:top w:val="single" w:sz="4" w:space="0" w:color="000000"/>
              <w:left w:val="single" w:sz="4" w:space="0" w:color="000000"/>
              <w:bottom w:val="single" w:sz="4" w:space="0" w:color="000000"/>
              <w:right w:val="single" w:sz="4" w:space="0" w:color="000000"/>
            </w:tcBorders>
            <w:vAlign w:val="center"/>
          </w:tcPr>
          <w:p w14:paraId="62893A87"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4597429B"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56E30DEC"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5F99F9DD"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3113790A"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40BF8986"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02E13AC1" w14:textId="2D4886F7"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1597BABC" w14:textId="0F24ADCC" w:rsidR="00B7684C" w:rsidRPr="00B17A72" w:rsidRDefault="005454F1" w:rsidP="001163A9">
            <w:pPr>
              <w:jc w:val="both"/>
              <w:rPr>
                <w:color w:val="auto"/>
                <w:szCs w:val="20"/>
              </w:rPr>
            </w:pPr>
            <w:r w:rsidRPr="00B17A72">
              <w:rPr>
                <w:color w:val="auto"/>
                <w:szCs w:val="20"/>
              </w:rPr>
              <w:t xml:space="preserve">Great War </w:t>
            </w:r>
            <w:r w:rsidR="001F735C" w:rsidRPr="00B17A72">
              <w:rPr>
                <w:color w:val="auto"/>
                <w:szCs w:val="20"/>
              </w:rPr>
              <w:t>and</w:t>
            </w:r>
            <w:r w:rsidRPr="00B17A72">
              <w:rPr>
                <w:color w:val="auto"/>
                <w:szCs w:val="20"/>
              </w:rPr>
              <w:t xml:space="preserve"> the Ottoman Empire </w:t>
            </w:r>
          </w:p>
        </w:tc>
        <w:tc>
          <w:tcPr>
            <w:tcW w:w="1359" w:type="dxa"/>
            <w:tcBorders>
              <w:top w:val="single" w:sz="4" w:space="0" w:color="000000"/>
              <w:left w:val="single" w:sz="4" w:space="0" w:color="000000"/>
              <w:bottom w:val="single" w:sz="4" w:space="0" w:color="000000"/>
              <w:right w:val="single" w:sz="4" w:space="0" w:color="000000"/>
            </w:tcBorders>
            <w:vAlign w:val="center"/>
          </w:tcPr>
          <w:p w14:paraId="78E36FC0"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48430519"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4E275CBC" w14:textId="77777777" w:rsidR="00B7684C" w:rsidRPr="00B17A72" w:rsidRDefault="005454F1" w:rsidP="001163A9">
            <w:pPr>
              <w:jc w:val="center"/>
              <w:rPr>
                <w:color w:val="auto"/>
                <w:szCs w:val="20"/>
              </w:rPr>
            </w:pPr>
            <w:r w:rsidRPr="00B17A72">
              <w:rPr>
                <w:color w:val="auto"/>
                <w:szCs w:val="20"/>
              </w:rPr>
              <w:t xml:space="preserve">X </w:t>
            </w:r>
          </w:p>
        </w:tc>
        <w:tc>
          <w:tcPr>
            <w:tcW w:w="841" w:type="dxa"/>
            <w:tcBorders>
              <w:top w:val="single" w:sz="4" w:space="0" w:color="000000"/>
              <w:left w:val="single" w:sz="4" w:space="0" w:color="000000"/>
              <w:bottom w:val="single" w:sz="4" w:space="0" w:color="000000"/>
              <w:right w:val="single" w:sz="4" w:space="0" w:color="000000"/>
            </w:tcBorders>
            <w:vAlign w:val="center"/>
          </w:tcPr>
          <w:p w14:paraId="571D6B2B" w14:textId="77777777" w:rsidR="00B7684C" w:rsidRPr="00B17A72" w:rsidRDefault="005454F1" w:rsidP="001163A9">
            <w:pPr>
              <w:jc w:val="center"/>
              <w:rPr>
                <w:color w:val="auto"/>
                <w:szCs w:val="20"/>
              </w:rPr>
            </w:pPr>
            <w:r w:rsidRPr="00B17A72">
              <w:rPr>
                <w:color w:val="auto"/>
                <w:szCs w:val="20"/>
              </w:rPr>
              <w:t xml:space="preserve">X </w:t>
            </w:r>
          </w:p>
        </w:tc>
        <w:tc>
          <w:tcPr>
            <w:tcW w:w="1554" w:type="dxa"/>
            <w:tcBorders>
              <w:top w:val="single" w:sz="4" w:space="0" w:color="000000"/>
              <w:left w:val="single" w:sz="4" w:space="0" w:color="000000"/>
              <w:bottom w:val="single" w:sz="4" w:space="0" w:color="000000"/>
              <w:right w:val="single" w:sz="4" w:space="0" w:color="000000"/>
            </w:tcBorders>
            <w:vAlign w:val="center"/>
          </w:tcPr>
          <w:p w14:paraId="1EA5266B"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1734BE5D"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0F0BAB6E" w14:textId="4F181B11"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4DBC54F4" w14:textId="72DA386D" w:rsidR="00B7684C" w:rsidRPr="00B17A72" w:rsidRDefault="005454F1" w:rsidP="001163A9">
            <w:pPr>
              <w:rPr>
                <w:color w:val="auto"/>
                <w:szCs w:val="20"/>
              </w:rPr>
            </w:pPr>
            <w:proofErr w:type="spellStart"/>
            <w:r w:rsidRPr="00B17A72">
              <w:rPr>
                <w:color w:val="auto"/>
                <w:szCs w:val="20"/>
              </w:rPr>
              <w:t>Moudros</w:t>
            </w:r>
            <w:proofErr w:type="spellEnd"/>
            <w:r w:rsidRPr="00B17A72">
              <w:rPr>
                <w:color w:val="auto"/>
                <w:szCs w:val="20"/>
              </w:rPr>
              <w:t xml:space="preserve"> Armistice Treaty </w:t>
            </w:r>
            <w:r w:rsidR="001F735C" w:rsidRPr="00B17A72">
              <w:rPr>
                <w:color w:val="auto"/>
                <w:szCs w:val="20"/>
              </w:rPr>
              <w:lastRenderedPageBreak/>
              <w:t>and</w:t>
            </w:r>
            <w:r w:rsidRPr="00B17A72">
              <w:rPr>
                <w:color w:val="auto"/>
                <w:szCs w:val="20"/>
              </w:rPr>
              <w:t xml:space="preserve"> occupation process </w:t>
            </w:r>
          </w:p>
        </w:tc>
        <w:tc>
          <w:tcPr>
            <w:tcW w:w="1359" w:type="dxa"/>
            <w:tcBorders>
              <w:top w:val="single" w:sz="4" w:space="0" w:color="000000"/>
              <w:left w:val="single" w:sz="4" w:space="0" w:color="000000"/>
              <w:bottom w:val="single" w:sz="4" w:space="0" w:color="000000"/>
              <w:right w:val="single" w:sz="4" w:space="0" w:color="000000"/>
            </w:tcBorders>
            <w:vAlign w:val="center"/>
          </w:tcPr>
          <w:p w14:paraId="4D14051C" w14:textId="77777777" w:rsidR="00B7684C" w:rsidRPr="00B17A72" w:rsidRDefault="005454F1" w:rsidP="001163A9">
            <w:pPr>
              <w:jc w:val="center"/>
              <w:rPr>
                <w:color w:val="auto"/>
                <w:szCs w:val="20"/>
              </w:rPr>
            </w:pPr>
            <w:r w:rsidRPr="00B17A72">
              <w:rPr>
                <w:color w:val="auto"/>
                <w:szCs w:val="20"/>
              </w:rPr>
              <w:lastRenderedPageBreak/>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1414CF4D"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7D61856D" w14:textId="77777777" w:rsidR="00B7684C" w:rsidRPr="00B17A72" w:rsidRDefault="005454F1" w:rsidP="001163A9">
            <w:pPr>
              <w:jc w:val="center"/>
              <w:rPr>
                <w:color w:val="auto"/>
                <w:szCs w:val="20"/>
              </w:rPr>
            </w:pPr>
            <w:r w:rsidRPr="00B17A72">
              <w:rPr>
                <w:color w:val="auto"/>
                <w:szCs w:val="20"/>
              </w:rPr>
              <w:t xml:space="preserve">X </w:t>
            </w:r>
          </w:p>
        </w:tc>
        <w:tc>
          <w:tcPr>
            <w:tcW w:w="841" w:type="dxa"/>
            <w:tcBorders>
              <w:top w:val="single" w:sz="4" w:space="0" w:color="000000"/>
              <w:left w:val="single" w:sz="4" w:space="0" w:color="000000"/>
              <w:bottom w:val="single" w:sz="4" w:space="0" w:color="000000"/>
              <w:right w:val="single" w:sz="4" w:space="0" w:color="000000"/>
            </w:tcBorders>
            <w:vAlign w:val="center"/>
          </w:tcPr>
          <w:p w14:paraId="2148993D" w14:textId="77777777" w:rsidR="00B7684C" w:rsidRPr="00B17A72" w:rsidRDefault="005454F1" w:rsidP="001163A9">
            <w:pPr>
              <w:jc w:val="center"/>
              <w:rPr>
                <w:color w:val="auto"/>
                <w:szCs w:val="20"/>
              </w:rPr>
            </w:pPr>
            <w:r w:rsidRPr="00B17A72">
              <w:rPr>
                <w:color w:val="auto"/>
                <w:szCs w:val="20"/>
              </w:rPr>
              <w:t xml:space="preserve">X </w:t>
            </w:r>
          </w:p>
        </w:tc>
        <w:tc>
          <w:tcPr>
            <w:tcW w:w="1554" w:type="dxa"/>
            <w:tcBorders>
              <w:top w:val="single" w:sz="4" w:space="0" w:color="000000"/>
              <w:left w:val="single" w:sz="4" w:space="0" w:color="000000"/>
              <w:bottom w:val="single" w:sz="4" w:space="0" w:color="000000"/>
              <w:right w:val="single" w:sz="4" w:space="0" w:color="000000"/>
            </w:tcBorders>
            <w:vAlign w:val="center"/>
          </w:tcPr>
          <w:p w14:paraId="792B8FB3"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3505509B"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5D77C4D5" w14:textId="41BD1EAC"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56C7116B" w14:textId="77777777" w:rsidR="00B7684C" w:rsidRPr="00B17A72" w:rsidRDefault="005454F1" w:rsidP="001163A9">
            <w:pPr>
              <w:rPr>
                <w:color w:val="auto"/>
                <w:szCs w:val="20"/>
              </w:rPr>
            </w:pPr>
            <w:r w:rsidRPr="00B17A72">
              <w:rPr>
                <w:color w:val="auto"/>
                <w:szCs w:val="20"/>
              </w:rPr>
              <w:t xml:space="preserve">Glance of Mustafa Kemal to the existing situation </w:t>
            </w:r>
          </w:p>
        </w:tc>
        <w:tc>
          <w:tcPr>
            <w:tcW w:w="1359" w:type="dxa"/>
            <w:tcBorders>
              <w:top w:val="single" w:sz="4" w:space="0" w:color="000000"/>
              <w:left w:val="single" w:sz="4" w:space="0" w:color="000000"/>
              <w:bottom w:val="single" w:sz="4" w:space="0" w:color="000000"/>
              <w:right w:val="single" w:sz="4" w:space="0" w:color="000000"/>
            </w:tcBorders>
            <w:vAlign w:val="center"/>
          </w:tcPr>
          <w:p w14:paraId="2DF4213F"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09AC2C88"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2D350B30" w14:textId="77777777" w:rsidR="00B7684C" w:rsidRPr="00B17A72" w:rsidRDefault="005454F1" w:rsidP="001163A9">
            <w:pPr>
              <w:jc w:val="center"/>
              <w:rPr>
                <w:color w:val="auto"/>
                <w:szCs w:val="20"/>
              </w:rPr>
            </w:pPr>
            <w:r w:rsidRPr="00B17A72">
              <w:rPr>
                <w:color w:val="auto"/>
                <w:szCs w:val="20"/>
              </w:rPr>
              <w:t xml:space="preserve">X </w:t>
            </w:r>
          </w:p>
        </w:tc>
        <w:tc>
          <w:tcPr>
            <w:tcW w:w="841" w:type="dxa"/>
            <w:tcBorders>
              <w:top w:val="single" w:sz="4" w:space="0" w:color="000000"/>
              <w:left w:val="single" w:sz="4" w:space="0" w:color="000000"/>
              <w:bottom w:val="single" w:sz="4" w:space="0" w:color="000000"/>
              <w:right w:val="single" w:sz="4" w:space="0" w:color="000000"/>
            </w:tcBorders>
            <w:vAlign w:val="center"/>
          </w:tcPr>
          <w:p w14:paraId="66FB099A" w14:textId="77777777" w:rsidR="00B7684C" w:rsidRPr="00B17A72" w:rsidRDefault="005454F1" w:rsidP="001163A9">
            <w:pPr>
              <w:jc w:val="center"/>
              <w:rPr>
                <w:color w:val="auto"/>
                <w:szCs w:val="20"/>
              </w:rPr>
            </w:pPr>
            <w:r w:rsidRPr="00B17A72">
              <w:rPr>
                <w:color w:val="auto"/>
                <w:szCs w:val="20"/>
              </w:rPr>
              <w:t xml:space="preserve">X </w:t>
            </w:r>
          </w:p>
        </w:tc>
        <w:tc>
          <w:tcPr>
            <w:tcW w:w="1554" w:type="dxa"/>
            <w:tcBorders>
              <w:top w:val="single" w:sz="4" w:space="0" w:color="000000"/>
              <w:left w:val="single" w:sz="4" w:space="0" w:color="000000"/>
              <w:bottom w:val="single" w:sz="4" w:space="0" w:color="000000"/>
              <w:right w:val="single" w:sz="4" w:space="0" w:color="000000"/>
            </w:tcBorders>
            <w:vAlign w:val="center"/>
          </w:tcPr>
          <w:p w14:paraId="47AC38A1"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5EB5C5E7"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27F2152A" w14:textId="51B62248"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0D22B158" w14:textId="77777777" w:rsidR="00B7684C" w:rsidRPr="00B17A72" w:rsidRDefault="005454F1" w:rsidP="001163A9">
            <w:pPr>
              <w:rPr>
                <w:color w:val="auto"/>
                <w:szCs w:val="20"/>
              </w:rPr>
            </w:pPr>
            <w:r w:rsidRPr="00B17A72">
              <w:rPr>
                <w:color w:val="auto"/>
                <w:szCs w:val="20"/>
              </w:rPr>
              <w:t xml:space="preserve">Developments that happened during the National Struggle period </w:t>
            </w:r>
          </w:p>
        </w:tc>
        <w:tc>
          <w:tcPr>
            <w:tcW w:w="1359" w:type="dxa"/>
            <w:tcBorders>
              <w:top w:val="single" w:sz="4" w:space="0" w:color="000000"/>
              <w:left w:val="single" w:sz="4" w:space="0" w:color="000000"/>
              <w:bottom w:val="single" w:sz="4" w:space="0" w:color="000000"/>
              <w:right w:val="single" w:sz="4" w:space="0" w:color="000000"/>
            </w:tcBorders>
            <w:vAlign w:val="center"/>
          </w:tcPr>
          <w:p w14:paraId="06FA4295"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49D8F7CA" w14:textId="77777777" w:rsidR="00B7684C" w:rsidRPr="00B17A72" w:rsidRDefault="005454F1" w:rsidP="001163A9">
            <w:pPr>
              <w:jc w:val="center"/>
              <w:rPr>
                <w:color w:val="auto"/>
                <w:szCs w:val="20"/>
              </w:rPr>
            </w:pPr>
            <w:r w:rsidRPr="00B17A72">
              <w:rPr>
                <w:color w:val="auto"/>
                <w:szCs w:val="20"/>
              </w:rP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14:paraId="23A6D9ED"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53030EE5"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375F5111"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2A1F4922"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7E7608C1" w14:textId="410A8C37"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113ACC27" w14:textId="77777777" w:rsidR="00B7684C" w:rsidRPr="00B17A72" w:rsidRDefault="005454F1" w:rsidP="001163A9">
            <w:pPr>
              <w:rPr>
                <w:color w:val="auto"/>
                <w:szCs w:val="20"/>
              </w:rPr>
            </w:pPr>
            <w:proofErr w:type="spellStart"/>
            <w:r w:rsidRPr="00B17A72">
              <w:rPr>
                <w:color w:val="auto"/>
                <w:szCs w:val="20"/>
              </w:rPr>
              <w:t>Mudanya</w:t>
            </w:r>
            <w:proofErr w:type="spellEnd"/>
            <w:r w:rsidRPr="00B17A72">
              <w:rPr>
                <w:color w:val="auto"/>
                <w:szCs w:val="20"/>
              </w:rPr>
              <w:t xml:space="preserve"> Armistice Treaty </w:t>
            </w:r>
          </w:p>
        </w:tc>
        <w:tc>
          <w:tcPr>
            <w:tcW w:w="1359" w:type="dxa"/>
            <w:tcBorders>
              <w:top w:val="single" w:sz="4" w:space="0" w:color="000000"/>
              <w:left w:val="single" w:sz="4" w:space="0" w:color="000000"/>
              <w:bottom w:val="single" w:sz="4" w:space="0" w:color="000000"/>
              <w:right w:val="single" w:sz="4" w:space="0" w:color="000000"/>
            </w:tcBorders>
            <w:vAlign w:val="center"/>
          </w:tcPr>
          <w:p w14:paraId="17B6A759"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553EB721" w14:textId="77777777" w:rsidR="00B7684C" w:rsidRPr="00B17A72" w:rsidRDefault="005454F1" w:rsidP="001163A9">
            <w:pPr>
              <w:jc w:val="center"/>
              <w:rPr>
                <w:color w:val="auto"/>
                <w:szCs w:val="20"/>
              </w:rPr>
            </w:pPr>
            <w:r w:rsidRPr="00B17A72">
              <w:rPr>
                <w:color w:val="auto"/>
                <w:szCs w:val="20"/>
              </w:rP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14:paraId="620456DC"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5B852903"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1E8331EE"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0F8D05F7"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0D4576BF" w14:textId="56E1DF38" w:rsidR="00B7684C" w:rsidRPr="00B17A72" w:rsidRDefault="005454F1" w:rsidP="00521E90">
            <w:pPr>
              <w:pStyle w:val="ListeParagraf"/>
              <w:numPr>
                <w:ilvl w:val="0"/>
                <w:numId w:val="35"/>
              </w:numPr>
              <w:rPr>
                <w:color w:val="auto"/>
                <w:szCs w:val="20"/>
              </w:rPr>
            </w:pPr>
            <w:r w:rsidRPr="00B17A72">
              <w:rPr>
                <w:b/>
                <w:color w:val="auto"/>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vAlign w:val="center"/>
          </w:tcPr>
          <w:p w14:paraId="3CE92540" w14:textId="77777777" w:rsidR="00B7684C" w:rsidRPr="00B17A72" w:rsidRDefault="005454F1" w:rsidP="001163A9">
            <w:pPr>
              <w:rPr>
                <w:color w:val="auto"/>
                <w:szCs w:val="20"/>
              </w:rPr>
            </w:pPr>
            <w:r w:rsidRPr="00B17A72">
              <w:rPr>
                <w:color w:val="auto"/>
                <w:szCs w:val="20"/>
              </w:rPr>
              <w:t xml:space="preserve">Lausanne Peace Treaty </w:t>
            </w:r>
          </w:p>
        </w:tc>
        <w:tc>
          <w:tcPr>
            <w:tcW w:w="1359" w:type="dxa"/>
            <w:tcBorders>
              <w:top w:val="single" w:sz="4" w:space="0" w:color="000000"/>
              <w:left w:val="single" w:sz="4" w:space="0" w:color="000000"/>
              <w:bottom w:val="single" w:sz="4" w:space="0" w:color="000000"/>
              <w:right w:val="single" w:sz="4" w:space="0" w:color="000000"/>
            </w:tcBorders>
            <w:vAlign w:val="center"/>
          </w:tcPr>
          <w:p w14:paraId="5746D400" w14:textId="77777777" w:rsidR="00B7684C" w:rsidRPr="00B17A72" w:rsidRDefault="005454F1" w:rsidP="001163A9">
            <w:pPr>
              <w:jc w:val="center"/>
              <w:rPr>
                <w:color w:val="auto"/>
                <w:szCs w:val="20"/>
              </w:rPr>
            </w:pPr>
            <w:r w:rsidRPr="00B17A72">
              <w:rPr>
                <w:b/>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533FF657" w14:textId="77777777" w:rsidR="00B7684C" w:rsidRPr="00B17A72" w:rsidRDefault="005454F1" w:rsidP="001163A9">
            <w:pPr>
              <w:jc w:val="center"/>
              <w:rPr>
                <w:color w:val="auto"/>
                <w:szCs w:val="20"/>
              </w:rPr>
            </w:pPr>
            <w:r w:rsidRPr="00B17A72">
              <w:rPr>
                <w:color w:val="auto"/>
                <w:szCs w:val="20"/>
              </w:rP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14:paraId="57DA487D" w14:textId="77777777" w:rsidR="00B7684C" w:rsidRPr="00B17A72" w:rsidRDefault="005454F1" w:rsidP="001163A9">
            <w:pPr>
              <w:jc w:val="center"/>
              <w:rPr>
                <w:color w:val="auto"/>
                <w:szCs w:val="20"/>
              </w:rPr>
            </w:pPr>
            <w:r w:rsidRPr="00B17A72">
              <w:rPr>
                <w:color w:val="auto"/>
                <w:szCs w:val="20"/>
              </w:rPr>
              <w:t xml:space="preserve"> </w:t>
            </w:r>
          </w:p>
        </w:tc>
        <w:tc>
          <w:tcPr>
            <w:tcW w:w="841" w:type="dxa"/>
            <w:tcBorders>
              <w:top w:val="single" w:sz="4" w:space="0" w:color="000000"/>
              <w:left w:val="single" w:sz="4" w:space="0" w:color="000000"/>
              <w:bottom w:val="single" w:sz="4" w:space="0" w:color="000000"/>
              <w:right w:val="single" w:sz="4" w:space="0" w:color="000000"/>
            </w:tcBorders>
            <w:vAlign w:val="center"/>
          </w:tcPr>
          <w:p w14:paraId="6C1BB7ED" w14:textId="77777777" w:rsidR="00B7684C" w:rsidRPr="00B17A72" w:rsidRDefault="005454F1" w:rsidP="001163A9">
            <w:pPr>
              <w:jc w:val="center"/>
              <w:rPr>
                <w:color w:val="auto"/>
                <w:szCs w:val="20"/>
              </w:rPr>
            </w:pPr>
            <w:r w:rsidRPr="00B17A72">
              <w:rPr>
                <w:color w:val="auto"/>
                <w:szCs w:val="20"/>
              </w:rPr>
              <w:t xml:space="preserve"> </w:t>
            </w:r>
          </w:p>
        </w:tc>
        <w:tc>
          <w:tcPr>
            <w:tcW w:w="1554" w:type="dxa"/>
            <w:tcBorders>
              <w:top w:val="single" w:sz="4" w:space="0" w:color="000000"/>
              <w:left w:val="single" w:sz="4" w:space="0" w:color="000000"/>
              <w:bottom w:val="single" w:sz="4" w:space="0" w:color="000000"/>
              <w:right w:val="single" w:sz="4" w:space="0" w:color="000000"/>
            </w:tcBorders>
            <w:vAlign w:val="center"/>
          </w:tcPr>
          <w:p w14:paraId="7E6BFB1A" w14:textId="77777777" w:rsidR="00B7684C" w:rsidRPr="00B17A72" w:rsidRDefault="005454F1" w:rsidP="001163A9">
            <w:pPr>
              <w:jc w:val="center"/>
              <w:rPr>
                <w:color w:val="auto"/>
                <w:szCs w:val="20"/>
              </w:rPr>
            </w:pPr>
            <w:r w:rsidRPr="00B17A72">
              <w:rPr>
                <w:color w:val="auto"/>
                <w:szCs w:val="20"/>
              </w:rPr>
              <w:t xml:space="preserve">X </w:t>
            </w:r>
          </w:p>
        </w:tc>
      </w:tr>
      <w:tr w:rsidR="00C82DBF" w:rsidRPr="00B17A72" w14:paraId="317764BE" w14:textId="77777777" w:rsidTr="00217C57">
        <w:trPr>
          <w:jc w:val="center"/>
        </w:trPr>
        <w:tc>
          <w:tcPr>
            <w:tcW w:w="866" w:type="dxa"/>
            <w:tcBorders>
              <w:top w:val="single" w:sz="4" w:space="0" w:color="000000"/>
              <w:left w:val="single" w:sz="4" w:space="0" w:color="000000"/>
              <w:bottom w:val="single" w:sz="4" w:space="0" w:color="000000"/>
              <w:right w:val="single" w:sz="4" w:space="0" w:color="000000"/>
            </w:tcBorders>
            <w:vAlign w:val="center"/>
          </w:tcPr>
          <w:p w14:paraId="302A8F67" w14:textId="5A5B1B15" w:rsidR="00B7684C" w:rsidRPr="00B17A72" w:rsidRDefault="00B7684C" w:rsidP="00521E90">
            <w:pPr>
              <w:pStyle w:val="ListeParagraf"/>
              <w:numPr>
                <w:ilvl w:val="0"/>
                <w:numId w:val="35"/>
              </w:numPr>
              <w:rPr>
                <w:color w:val="auto"/>
                <w:szCs w:val="20"/>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6BCC1E82" w14:textId="77777777" w:rsidR="00B7684C" w:rsidRPr="00B17A72" w:rsidRDefault="005454F1" w:rsidP="001163A9">
            <w:pPr>
              <w:rPr>
                <w:color w:val="auto"/>
                <w:szCs w:val="20"/>
              </w:rPr>
            </w:pPr>
            <w:r w:rsidRPr="00B17A72">
              <w:rPr>
                <w:color w:val="auto"/>
                <w:szCs w:val="20"/>
              </w:rPr>
              <w:t xml:space="preserve">Evaluation </w:t>
            </w:r>
          </w:p>
        </w:tc>
        <w:tc>
          <w:tcPr>
            <w:tcW w:w="1359" w:type="dxa"/>
            <w:tcBorders>
              <w:top w:val="single" w:sz="4" w:space="0" w:color="000000"/>
              <w:left w:val="single" w:sz="4" w:space="0" w:color="000000"/>
              <w:bottom w:val="single" w:sz="4" w:space="0" w:color="000000"/>
              <w:right w:val="single" w:sz="4" w:space="0" w:color="000000"/>
            </w:tcBorders>
            <w:vAlign w:val="center"/>
          </w:tcPr>
          <w:p w14:paraId="10BB54FE"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7DB8602C" w14:textId="77777777" w:rsidR="00B7684C" w:rsidRPr="00B17A72" w:rsidRDefault="005454F1" w:rsidP="001163A9">
            <w:pPr>
              <w:jc w:val="center"/>
              <w:rPr>
                <w:color w:val="auto"/>
                <w:szCs w:val="20"/>
              </w:rPr>
            </w:pPr>
            <w:r w:rsidRPr="00B17A72">
              <w:rPr>
                <w:color w:val="auto"/>
                <w:szCs w:val="20"/>
              </w:rPr>
              <w:t xml:space="preserve">X </w:t>
            </w:r>
          </w:p>
        </w:tc>
        <w:tc>
          <w:tcPr>
            <w:tcW w:w="1441" w:type="dxa"/>
            <w:tcBorders>
              <w:top w:val="single" w:sz="4" w:space="0" w:color="000000"/>
              <w:left w:val="single" w:sz="4" w:space="0" w:color="000000"/>
              <w:bottom w:val="single" w:sz="4" w:space="0" w:color="000000"/>
              <w:right w:val="single" w:sz="4" w:space="0" w:color="000000"/>
            </w:tcBorders>
            <w:vAlign w:val="center"/>
          </w:tcPr>
          <w:p w14:paraId="254E7843" w14:textId="77777777" w:rsidR="00B7684C" w:rsidRPr="00B17A72" w:rsidRDefault="005454F1" w:rsidP="001163A9">
            <w:pPr>
              <w:jc w:val="center"/>
              <w:rPr>
                <w:color w:val="auto"/>
                <w:szCs w:val="20"/>
              </w:rPr>
            </w:pPr>
            <w:r w:rsidRPr="00B17A72">
              <w:rPr>
                <w:color w:val="auto"/>
                <w:szCs w:val="20"/>
              </w:rPr>
              <w:t xml:space="preserve">X </w:t>
            </w:r>
          </w:p>
        </w:tc>
        <w:tc>
          <w:tcPr>
            <w:tcW w:w="841" w:type="dxa"/>
            <w:tcBorders>
              <w:top w:val="single" w:sz="4" w:space="0" w:color="000000"/>
              <w:left w:val="single" w:sz="4" w:space="0" w:color="000000"/>
              <w:bottom w:val="single" w:sz="4" w:space="0" w:color="000000"/>
              <w:right w:val="single" w:sz="4" w:space="0" w:color="000000"/>
            </w:tcBorders>
            <w:vAlign w:val="center"/>
          </w:tcPr>
          <w:p w14:paraId="4E687AFB" w14:textId="77777777" w:rsidR="00B7684C" w:rsidRPr="00B17A72" w:rsidRDefault="005454F1" w:rsidP="001163A9">
            <w:pPr>
              <w:jc w:val="center"/>
              <w:rPr>
                <w:color w:val="auto"/>
                <w:szCs w:val="20"/>
              </w:rPr>
            </w:pPr>
            <w:r w:rsidRPr="00B17A72">
              <w:rPr>
                <w:color w:val="auto"/>
                <w:szCs w:val="20"/>
              </w:rPr>
              <w:t xml:space="preserve">X </w:t>
            </w:r>
          </w:p>
        </w:tc>
        <w:tc>
          <w:tcPr>
            <w:tcW w:w="1554" w:type="dxa"/>
            <w:tcBorders>
              <w:top w:val="single" w:sz="4" w:space="0" w:color="000000"/>
              <w:left w:val="single" w:sz="4" w:space="0" w:color="000000"/>
              <w:bottom w:val="single" w:sz="4" w:space="0" w:color="000000"/>
              <w:right w:val="single" w:sz="4" w:space="0" w:color="000000"/>
            </w:tcBorders>
            <w:vAlign w:val="center"/>
          </w:tcPr>
          <w:p w14:paraId="1942C474" w14:textId="77777777" w:rsidR="00B7684C" w:rsidRPr="00B17A72" w:rsidRDefault="005454F1" w:rsidP="001163A9">
            <w:pPr>
              <w:jc w:val="center"/>
              <w:rPr>
                <w:color w:val="auto"/>
                <w:szCs w:val="20"/>
              </w:rPr>
            </w:pPr>
            <w:r w:rsidRPr="00B17A72">
              <w:rPr>
                <w:color w:val="auto"/>
                <w:szCs w:val="20"/>
              </w:rPr>
              <w:t xml:space="preserve">X </w:t>
            </w:r>
          </w:p>
        </w:tc>
      </w:tr>
    </w:tbl>
    <w:p w14:paraId="304ABC5A" w14:textId="1D4EEECC" w:rsidR="00B7684C" w:rsidRPr="00B17A72" w:rsidRDefault="005454F1" w:rsidP="001163A9">
      <w:pPr>
        <w:spacing w:after="0" w:line="240" w:lineRule="auto"/>
        <w:rPr>
          <w:color w:val="auto"/>
          <w:szCs w:val="20"/>
        </w:rPr>
      </w:pPr>
      <w:r w:rsidRPr="00B17A72">
        <w:rPr>
          <w:color w:val="auto"/>
          <w:szCs w:val="20"/>
        </w:rPr>
        <w:t xml:space="preserve"> </w:t>
      </w:r>
    </w:p>
    <w:p w14:paraId="3E288517" w14:textId="2A34D933" w:rsidR="00B7684C" w:rsidRPr="00B17A72" w:rsidRDefault="000C2D3A" w:rsidP="00D200E0">
      <w:pPr>
        <w:pStyle w:val="Aklm3"/>
        <w:spacing w:after="0"/>
      </w:pPr>
      <w:r w:rsidRPr="00B17A72">
        <w:t xml:space="preserve">4.1.5. </w:t>
      </w:r>
      <w:r w:rsidR="005454F1" w:rsidRPr="00B17A72">
        <w:t xml:space="preserve">TDL 1002 </w:t>
      </w:r>
      <w:proofErr w:type="spellStart"/>
      <w:r w:rsidR="002238A2" w:rsidRPr="00B17A72">
        <w:t>Turkish</w:t>
      </w:r>
      <w:proofErr w:type="spellEnd"/>
      <w:r w:rsidR="002238A2" w:rsidRPr="00B17A72">
        <w:t xml:space="preserve"> Language II</w:t>
      </w:r>
    </w:p>
    <w:p w14:paraId="33868644" w14:textId="77777777" w:rsidR="00B7684C" w:rsidRPr="00B17A72" w:rsidRDefault="00B7684C"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885"/>
        <w:gridCol w:w="845"/>
        <w:gridCol w:w="1646"/>
        <w:gridCol w:w="553"/>
        <w:gridCol w:w="953"/>
        <w:gridCol w:w="222"/>
        <w:gridCol w:w="1467"/>
        <w:gridCol w:w="306"/>
        <w:gridCol w:w="2185"/>
      </w:tblGrid>
      <w:tr w:rsidR="006F085B" w:rsidRPr="00B17A72" w14:paraId="2FAB83F7" w14:textId="77777777" w:rsidTr="009C17AE">
        <w:trPr>
          <w:jc w:val="center"/>
        </w:trPr>
        <w:tc>
          <w:tcPr>
            <w:tcW w:w="9062" w:type="dxa"/>
            <w:gridSpan w:val="9"/>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6E44051" w14:textId="3F56B61D" w:rsidR="002238A2" w:rsidRPr="00B17A72" w:rsidRDefault="002238A2" w:rsidP="001163A9">
            <w:pPr>
              <w:jc w:val="center"/>
              <w:rPr>
                <w:color w:val="auto"/>
                <w:szCs w:val="20"/>
              </w:rPr>
            </w:pPr>
            <w:r w:rsidRPr="00B17A72">
              <w:rPr>
                <w:b/>
                <w:color w:val="auto"/>
                <w:szCs w:val="20"/>
              </w:rPr>
              <w:t>TDL 1002 TURKISH LANGUAGE II</w:t>
            </w:r>
          </w:p>
          <w:p w14:paraId="54828EC2" w14:textId="32E5CC00" w:rsidR="002238A2" w:rsidRPr="00B17A72" w:rsidRDefault="002238A2" w:rsidP="001163A9">
            <w:pPr>
              <w:jc w:val="center"/>
              <w:rPr>
                <w:b/>
                <w:color w:val="auto"/>
                <w:szCs w:val="20"/>
              </w:rPr>
            </w:pPr>
            <w:r w:rsidRPr="00B17A72">
              <w:rPr>
                <w:b/>
                <w:color w:val="auto"/>
                <w:szCs w:val="20"/>
              </w:rPr>
              <w:t>2025-2026 SPRING SEMESTER</w:t>
            </w:r>
          </w:p>
        </w:tc>
      </w:tr>
      <w:tr w:rsidR="006F085B" w:rsidRPr="00B17A72" w14:paraId="799B7F87"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4AD9C069" w14:textId="77777777" w:rsidR="00B7684C" w:rsidRPr="00B17A72" w:rsidRDefault="005454F1" w:rsidP="001163A9">
            <w:pPr>
              <w:rPr>
                <w:color w:val="auto"/>
                <w:szCs w:val="20"/>
              </w:rPr>
            </w:pPr>
            <w:r w:rsidRPr="00B17A72">
              <w:rPr>
                <w:b/>
                <w:color w:val="auto"/>
                <w:szCs w:val="20"/>
              </w:rPr>
              <w:t xml:space="preserve">Department(s) Giving the Course: </w:t>
            </w:r>
            <w:r w:rsidRPr="00B17A72">
              <w:rPr>
                <w:bCs/>
                <w:color w:val="auto"/>
                <w:szCs w:val="20"/>
              </w:rPr>
              <w:t>Required Course Office</w:t>
            </w:r>
            <w:r w:rsidRPr="00B17A72">
              <w:rPr>
                <w:b/>
                <w:color w:val="auto"/>
                <w:szCs w:val="20"/>
              </w:rPr>
              <w:t xml:space="preserve"> </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1EB75097" w14:textId="25AAF697" w:rsidR="00B7684C" w:rsidRPr="00B17A72" w:rsidRDefault="005454F1" w:rsidP="001163A9">
            <w:pPr>
              <w:rPr>
                <w:color w:val="auto"/>
                <w:szCs w:val="20"/>
              </w:rPr>
            </w:pPr>
            <w:r w:rsidRPr="00B17A72">
              <w:rPr>
                <w:b/>
                <w:color w:val="auto"/>
                <w:szCs w:val="20"/>
              </w:rPr>
              <w:t xml:space="preserve">Department(s) Taking the Course: </w:t>
            </w:r>
            <w:r w:rsidR="00384830" w:rsidRPr="00B17A72">
              <w:rPr>
                <w:bCs/>
                <w:color w:val="auto"/>
                <w:szCs w:val="20"/>
              </w:rPr>
              <w:t xml:space="preserve">Faculty of Nursing </w:t>
            </w:r>
          </w:p>
        </w:tc>
      </w:tr>
      <w:tr w:rsidR="006F085B" w:rsidRPr="00B17A72" w14:paraId="77E032BB"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5D78539B" w14:textId="77777777" w:rsidR="00B7684C" w:rsidRPr="00B17A72" w:rsidRDefault="005454F1" w:rsidP="001163A9">
            <w:pPr>
              <w:rPr>
                <w:color w:val="auto"/>
                <w:szCs w:val="20"/>
              </w:rPr>
            </w:pPr>
            <w:r w:rsidRPr="00B17A72">
              <w:rPr>
                <w:b/>
                <w:color w:val="auto"/>
                <w:szCs w:val="20"/>
              </w:rPr>
              <w:t xml:space="preserve">Name of the Department: </w:t>
            </w:r>
            <w:r w:rsidRPr="00B17A72">
              <w:rPr>
                <w:color w:val="auto"/>
                <w:szCs w:val="20"/>
              </w:rPr>
              <w:t xml:space="preserve">Nursing </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6C2C3AFF" w14:textId="77777777" w:rsidR="00B7684C" w:rsidRPr="00B17A72" w:rsidRDefault="005454F1" w:rsidP="001163A9">
            <w:pPr>
              <w:rPr>
                <w:color w:val="auto"/>
                <w:szCs w:val="20"/>
              </w:rPr>
            </w:pPr>
            <w:r w:rsidRPr="00B17A72">
              <w:rPr>
                <w:b/>
                <w:color w:val="auto"/>
                <w:szCs w:val="20"/>
              </w:rPr>
              <w:t xml:space="preserve">Name of the </w:t>
            </w:r>
            <w:proofErr w:type="spellStart"/>
            <w:proofErr w:type="gramStart"/>
            <w:r w:rsidRPr="00B17A72">
              <w:rPr>
                <w:b/>
                <w:color w:val="auto"/>
                <w:szCs w:val="20"/>
              </w:rPr>
              <w:t>Course:</w:t>
            </w:r>
            <w:r w:rsidRPr="00B17A72">
              <w:rPr>
                <w:color w:val="auto"/>
                <w:szCs w:val="20"/>
              </w:rPr>
              <w:t>Turkish</w:t>
            </w:r>
            <w:proofErr w:type="spellEnd"/>
            <w:proofErr w:type="gramEnd"/>
            <w:r w:rsidRPr="00B17A72">
              <w:rPr>
                <w:color w:val="auto"/>
                <w:szCs w:val="20"/>
              </w:rPr>
              <w:t xml:space="preserve"> Language II</w:t>
            </w:r>
            <w:r w:rsidRPr="00B17A72">
              <w:rPr>
                <w:b/>
                <w:color w:val="auto"/>
                <w:szCs w:val="20"/>
              </w:rPr>
              <w:t xml:space="preserve"> </w:t>
            </w:r>
          </w:p>
        </w:tc>
      </w:tr>
      <w:tr w:rsidR="006F085B" w:rsidRPr="00B17A72" w14:paraId="36BE13EE"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6F0737ED" w14:textId="77777777" w:rsidR="00B7684C" w:rsidRPr="00B17A72" w:rsidRDefault="005454F1" w:rsidP="001163A9">
            <w:pPr>
              <w:rPr>
                <w:color w:val="auto"/>
                <w:szCs w:val="20"/>
              </w:rPr>
            </w:pPr>
            <w:r w:rsidRPr="00B17A72">
              <w:rPr>
                <w:b/>
                <w:color w:val="auto"/>
                <w:szCs w:val="20"/>
              </w:rPr>
              <w:t xml:space="preserve">Course Level: </w:t>
            </w:r>
            <w:r w:rsidRPr="00B17A72">
              <w:rPr>
                <w:color w:val="auto"/>
                <w:szCs w:val="20"/>
              </w:rPr>
              <w:t xml:space="preserve">First Cycle Programs </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02F97304" w14:textId="77777777" w:rsidR="00B7684C" w:rsidRPr="00B17A72" w:rsidRDefault="005454F1" w:rsidP="001163A9">
            <w:pPr>
              <w:rPr>
                <w:color w:val="auto"/>
                <w:szCs w:val="20"/>
              </w:rPr>
            </w:pPr>
            <w:r w:rsidRPr="00B17A72">
              <w:rPr>
                <w:b/>
                <w:color w:val="auto"/>
                <w:szCs w:val="20"/>
              </w:rPr>
              <w:t>Course Code:</w:t>
            </w:r>
            <w:r w:rsidRPr="00B17A72">
              <w:rPr>
                <w:color w:val="auto"/>
                <w:szCs w:val="20"/>
              </w:rPr>
              <w:t xml:space="preserve"> TDL 1002 </w:t>
            </w:r>
          </w:p>
        </w:tc>
      </w:tr>
      <w:tr w:rsidR="006F085B" w:rsidRPr="00B17A72" w14:paraId="0012078D"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350F6323" w14:textId="77777777" w:rsidR="00B7684C" w:rsidRPr="00B17A72" w:rsidRDefault="005454F1" w:rsidP="001163A9">
            <w:pPr>
              <w:rPr>
                <w:color w:val="auto"/>
                <w:szCs w:val="20"/>
              </w:rPr>
            </w:pPr>
            <w:r w:rsidRPr="00B17A72">
              <w:rPr>
                <w:b/>
                <w:color w:val="auto"/>
                <w:szCs w:val="20"/>
              </w:rPr>
              <w:t xml:space="preserve">Issuance/Renewal Date of the Form: </w:t>
            </w:r>
            <w:r w:rsidRPr="00B17A72">
              <w:rPr>
                <w:color w:val="auto"/>
                <w:szCs w:val="20"/>
              </w:rPr>
              <w:t>03.02.2026</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2A5AFFBF" w14:textId="77777777" w:rsidR="00B7684C" w:rsidRPr="00B17A72" w:rsidRDefault="005454F1" w:rsidP="001163A9">
            <w:pPr>
              <w:rPr>
                <w:color w:val="auto"/>
                <w:szCs w:val="20"/>
              </w:rPr>
            </w:pPr>
            <w:r w:rsidRPr="00B17A72">
              <w:rPr>
                <w:b/>
                <w:color w:val="auto"/>
                <w:szCs w:val="20"/>
              </w:rPr>
              <w:t>Course type:</w:t>
            </w:r>
            <w:r w:rsidRPr="00B17A72">
              <w:rPr>
                <w:color w:val="auto"/>
                <w:szCs w:val="20"/>
              </w:rPr>
              <w:t xml:space="preserve"> Compulsory </w:t>
            </w:r>
          </w:p>
        </w:tc>
      </w:tr>
      <w:tr w:rsidR="006F085B" w:rsidRPr="00B17A72" w14:paraId="6A1CAE67"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4EB8526F" w14:textId="77777777" w:rsidR="00B7684C" w:rsidRPr="00B17A72" w:rsidRDefault="005454F1" w:rsidP="001163A9">
            <w:pPr>
              <w:rPr>
                <w:color w:val="auto"/>
                <w:szCs w:val="20"/>
              </w:rPr>
            </w:pPr>
            <w:r w:rsidRPr="00B17A72">
              <w:rPr>
                <w:b/>
                <w:color w:val="auto"/>
                <w:szCs w:val="20"/>
              </w:rPr>
              <w:t xml:space="preserve">Language of the course: </w:t>
            </w:r>
            <w:r w:rsidRPr="00B17A72">
              <w:rPr>
                <w:color w:val="auto"/>
                <w:szCs w:val="20"/>
              </w:rPr>
              <w:t xml:space="preserve">Turkish </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103F5E98" w14:textId="77777777" w:rsidR="00B7684C" w:rsidRPr="00B17A72" w:rsidRDefault="005454F1" w:rsidP="001163A9">
            <w:pPr>
              <w:rPr>
                <w:color w:val="auto"/>
                <w:szCs w:val="20"/>
              </w:rPr>
            </w:pPr>
            <w:r w:rsidRPr="00B17A72">
              <w:rPr>
                <w:b/>
                <w:color w:val="auto"/>
                <w:szCs w:val="20"/>
              </w:rPr>
              <w:t xml:space="preserve">Instructor(s) of the course: </w:t>
            </w: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w:t>
            </w:r>
            <w:r w:rsidRPr="00B17A72">
              <w:rPr>
                <w:b/>
                <w:color w:val="auto"/>
                <w:szCs w:val="20"/>
              </w:rPr>
              <w:t xml:space="preserve"> </w:t>
            </w:r>
          </w:p>
        </w:tc>
      </w:tr>
      <w:tr w:rsidR="006F085B" w:rsidRPr="00B17A72" w14:paraId="6C8AC42E"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695BA6AB" w14:textId="1915ECFF" w:rsidR="00B7684C" w:rsidRPr="00B17A72" w:rsidRDefault="005454F1" w:rsidP="001163A9">
            <w:pPr>
              <w:rPr>
                <w:color w:val="auto"/>
                <w:szCs w:val="20"/>
              </w:rPr>
            </w:pPr>
            <w:r w:rsidRPr="00B17A72">
              <w:rPr>
                <w:b/>
                <w:color w:val="auto"/>
                <w:szCs w:val="20"/>
              </w:rPr>
              <w:t>Prerequisite of the course:</w:t>
            </w:r>
            <w:r w:rsidR="000C2D3A" w:rsidRPr="00B17A72">
              <w:rPr>
                <w:b/>
                <w:color w:val="auto"/>
                <w:szCs w:val="20"/>
              </w:rPr>
              <w:t xml:space="preserve"> </w:t>
            </w:r>
            <w:r w:rsidR="000C2D3A" w:rsidRPr="00B17A72">
              <w:rPr>
                <w:bCs/>
                <w:color w:val="auto"/>
                <w:szCs w:val="20"/>
              </w:rPr>
              <w:t>None</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7C15D49F" w14:textId="313EA171" w:rsidR="00B7684C" w:rsidRPr="00B17A72" w:rsidRDefault="005454F1" w:rsidP="001163A9">
            <w:pPr>
              <w:rPr>
                <w:color w:val="auto"/>
                <w:szCs w:val="20"/>
              </w:rPr>
            </w:pPr>
            <w:r w:rsidRPr="00B17A72">
              <w:rPr>
                <w:b/>
                <w:color w:val="auto"/>
                <w:szCs w:val="20"/>
              </w:rPr>
              <w:t>Prerequisite course for:</w:t>
            </w:r>
            <w:r w:rsidR="000C2D3A" w:rsidRPr="00B17A72">
              <w:rPr>
                <w:b/>
                <w:color w:val="auto"/>
                <w:szCs w:val="20"/>
              </w:rPr>
              <w:t xml:space="preserve"> </w:t>
            </w:r>
            <w:r w:rsidR="000C2D3A" w:rsidRPr="00B17A72">
              <w:rPr>
                <w:bCs/>
                <w:color w:val="auto"/>
                <w:szCs w:val="20"/>
              </w:rPr>
              <w:t>None</w:t>
            </w:r>
          </w:p>
        </w:tc>
      </w:tr>
      <w:tr w:rsidR="006F085B" w:rsidRPr="00B17A72" w14:paraId="09C7FFA9" w14:textId="77777777" w:rsidTr="00670848">
        <w:trPr>
          <w:jc w:val="center"/>
        </w:trPr>
        <w:tc>
          <w:tcPr>
            <w:tcW w:w="5104" w:type="dxa"/>
            <w:gridSpan w:val="6"/>
            <w:tcBorders>
              <w:top w:val="single" w:sz="4" w:space="0" w:color="000000"/>
              <w:left w:val="single" w:sz="4" w:space="0" w:color="000000"/>
              <w:bottom w:val="single" w:sz="4" w:space="0" w:color="000000"/>
              <w:right w:val="single" w:sz="4" w:space="0" w:color="000000"/>
            </w:tcBorders>
            <w:vAlign w:val="center"/>
          </w:tcPr>
          <w:p w14:paraId="2295129F" w14:textId="77777777" w:rsidR="00B7684C" w:rsidRPr="00B17A72" w:rsidRDefault="005454F1" w:rsidP="001163A9">
            <w:pPr>
              <w:rPr>
                <w:color w:val="auto"/>
                <w:szCs w:val="20"/>
              </w:rPr>
            </w:pPr>
            <w:r w:rsidRPr="00B17A72">
              <w:rPr>
                <w:b/>
                <w:color w:val="auto"/>
                <w:szCs w:val="20"/>
              </w:rPr>
              <w:t>Weekly course hours:</w:t>
            </w:r>
            <w:r w:rsidRPr="00B17A72">
              <w:rPr>
                <w:color w:val="auto"/>
                <w:szCs w:val="20"/>
              </w:rPr>
              <w:t xml:space="preserve">2 </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4BF8259E" w14:textId="77777777" w:rsidR="00B7684C" w:rsidRPr="00B17A72" w:rsidRDefault="005454F1" w:rsidP="001163A9">
            <w:pPr>
              <w:rPr>
                <w:color w:val="auto"/>
                <w:szCs w:val="20"/>
              </w:rPr>
            </w:pPr>
            <w:r w:rsidRPr="00B17A72">
              <w:rPr>
                <w:b/>
                <w:color w:val="auto"/>
                <w:szCs w:val="20"/>
              </w:rPr>
              <w:t xml:space="preserve">Course Coordinator: </w:t>
            </w: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w:t>
            </w:r>
            <w:r w:rsidRPr="00B17A72">
              <w:rPr>
                <w:b/>
                <w:color w:val="auto"/>
                <w:szCs w:val="20"/>
              </w:rPr>
              <w:t xml:space="preserve"> </w:t>
            </w:r>
          </w:p>
        </w:tc>
      </w:tr>
      <w:tr w:rsidR="006F085B" w:rsidRPr="00B17A72" w14:paraId="7BCB715D" w14:textId="77777777" w:rsidTr="00670848">
        <w:trPr>
          <w:jc w:val="center"/>
        </w:trPr>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58A7A107" w14:textId="5F171E8C" w:rsidR="00B7684C" w:rsidRPr="00B17A72" w:rsidRDefault="005454F1" w:rsidP="00E713FB">
            <w:pPr>
              <w:jc w:val="center"/>
              <w:rPr>
                <w:color w:val="auto"/>
                <w:szCs w:val="20"/>
              </w:rPr>
            </w:pPr>
            <w:r w:rsidRPr="00B17A72">
              <w:rPr>
                <w:b/>
                <w:color w:val="auto"/>
                <w:szCs w:val="20"/>
              </w:rPr>
              <w:t>Theory</w:t>
            </w:r>
          </w:p>
        </w:tc>
        <w:tc>
          <w:tcPr>
            <w:tcW w:w="1646" w:type="dxa"/>
            <w:tcBorders>
              <w:top w:val="single" w:sz="4" w:space="0" w:color="000000"/>
              <w:left w:val="single" w:sz="4" w:space="0" w:color="000000"/>
              <w:bottom w:val="single" w:sz="4" w:space="0" w:color="000000"/>
              <w:right w:val="single" w:sz="4" w:space="0" w:color="000000"/>
            </w:tcBorders>
            <w:vAlign w:val="center"/>
          </w:tcPr>
          <w:p w14:paraId="31D970F2" w14:textId="14FBC1AB" w:rsidR="00B7684C" w:rsidRPr="00B17A72" w:rsidRDefault="005454F1" w:rsidP="00E713FB">
            <w:pPr>
              <w:jc w:val="center"/>
              <w:rPr>
                <w:color w:val="auto"/>
                <w:szCs w:val="20"/>
              </w:rPr>
            </w:pPr>
            <w:r w:rsidRPr="00B17A72">
              <w:rPr>
                <w:b/>
                <w:color w:val="auto"/>
                <w:szCs w:val="20"/>
              </w:rPr>
              <w:t>Practice</w:t>
            </w:r>
          </w:p>
        </w:tc>
        <w:tc>
          <w:tcPr>
            <w:tcW w:w="1728" w:type="dxa"/>
            <w:gridSpan w:val="3"/>
            <w:tcBorders>
              <w:top w:val="single" w:sz="4" w:space="0" w:color="000000"/>
              <w:left w:val="single" w:sz="4" w:space="0" w:color="000000"/>
              <w:bottom w:val="single" w:sz="4" w:space="0" w:color="000000"/>
              <w:right w:val="single" w:sz="4" w:space="0" w:color="000000"/>
            </w:tcBorders>
            <w:vAlign w:val="center"/>
          </w:tcPr>
          <w:p w14:paraId="7DCEC0DD" w14:textId="19418AAD" w:rsidR="00B7684C" w:rsidRPr="00B17A72" w:rsidRDefault="005454F1" w:rsidP="00E713FB">
            <w:pPr>
              <w:jc w:val="center"/>
              <w:rPr>
                <w:color w:val="auto"/>
                <w:szCs w:val="20"/>
              </w:rPr>
            </w:pPr>
            <w:r w:rsidRPr="00B17A72">
              <w:rPr>
                <w:b/>
                <w:color w:val="auto"/>
                <w:szCs w:val="20"/>
              </w:rPr>
              <w:t>Laboratory</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7FC9CD07" w14:textId="77777777" w:rsidR="00B7684C" w:rsidRPr="00B17A72" w:rsidRDefault="005454F1" w:rsidP="001163A9">
            <w:pPr>
              <w:rPr>
                <w:color w:val="auto"/>
                <w:szCs w:val="20"/>
              </w:rPr>
            </w:pPr>
            <w:r w:rsidRPr="00B17A72">
              <w:rPr>
                <w:b/>
                <w:color w:val="auto"/>
                <w:szCs w:val="20"/>
              </w:rPr>
              <w:t>National Credit of the Course:</w:t>
            </w:r>
            <w:r w:rsidRPr="00B17A72">
              <w:rPr>
                <w:color w:val="auto"/>
                <w:szCs w:val="20"/>
              </w:rPr>
              <w:t xml:space="preserve"> 2 </w:t>
            </w:r>
          </w:p>
        </w:tc>
      </w:tr>
      <w:tr w:rsidR="006F085B" w:rsidRPr="00B17A72" w14:paraId="73171BD9" w14:textId="77777777" w:rsidTr="00670848">
        <w:trPr>
          <w:jc w:val="center"/>
        </w:trPr>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46C8E54F" w14:textId="2EE67D56" w:rsidR="00B7684C" w:rsidRPr="00B17A72" w:rsidRDefault="005454F1" w:rsidP="007068FD">
            <w:pPr>
              <w:jc w:val="center"/>
              <w:rPr>
                <w:color w:val="auto"/>
                <w:szCs w:val="20"/>
              </w:rPr>
            </w:pPr>
            <w:r w:rsidRPr="00B17A72">
              <w:rPr>
                <w:color w:val="auto"/>
                <w:szCs w:val="20"/>
              </w:rPr>
              <w:t>2</w:t>
            </w:r>
          </w:p>
        </w:tc>
        <w:tc>
          <w:tcPr>
            <w:tcW w:w="1646" w:type="dxa"/>
            <w:tcBorders>
              <w:top w:val="single" w:sz="4" w:space="0" w:color="000000"/>
              <w:left w:val="single" w:sz="4" w:space="0" w:color="000000"/>
              <w:bottom w:val="single" w:sz="4" w:space="0" w:color="000000"/>
              <w:right w:val="single" w:sz="4" w:space="0" w:color="000000"/>
            </w:tcBorders>
            <w:vAlign w:val="center"/>
          </w:tcPr>
          <w:p w14:paraId="2411F087" w14:textId="5B630A95" w:rsidR="00B7684C" w:rsidRPr="00B17A72" w:rsidRDefault="005454F1" w:rsidP="007068FD">
            <w:pPr>
              <w:jc w:val="center"/>
              <w:rPr>
                <w:color w:val="auto"/>
                <w:szCs w:val="20"/>
              </w:rPr>
            </w:pPr>
            <w:r w:rsidRPr="00B17A72">
              <w:rPr>
                <w:color w:val="auto"/>
                <w:szCs w:val="20"/>
              </w:rPr>
              <w:t>0</w:t>
            </w:r>
          </w:p>
        </w:tc>
        <w:tc>
          <w:tcPr>
            <w:tcW w:w="1728" w:type="dxa"/>
            <w:gridSpan w:val="3"/>
            <w:tcBorders>
              <w:top w:val="single" w:sz="4" w:space="0" w:color="000000"/>
              <w:left w:val="single" w:sz="4" w:space="0" w:color="000000"/>
              <w:bottom w:val="single" w:sz="4" w:space="0" w:color="000000"/>
              <w:right w:val="single" w:sz="4" w:space="0" w:color="000000"/>
            </w:tcBorders>
            <w:vAlign w:val="center"/>
          </w:tcPr>
          <w:p w14:paraId="5F4522F0" w14:textId="0199D4C4" w:rsidR="00B7684C" w:rsidRPr="00B17A72" w:rsidRDefault="005454F1" w:rsidP="007068FD">
            <w:pPr>
              <w:jc w:val="center"/>
              <w:rPr>
                <w:color w:val="auto"/>
                <w:szCs w:val="20"/>
              </w:rPr>
            </w:pPr>
            <w:r w:rsidRPr="00B17A72">
              <w:rPr>
                <w:color w:val="auto"/>
                <w:szCs w:val="20"/>
              </w:rPr>
              <w:t>0</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7A5A3E5B" w14:textId="77777777" w:rsidR="00B7684C" w:rsidRPr="00B17A72" w:rsidRDefault="005454F1" w:rsidP="001163A9">
            <w:pPr>
              <w:rPr>
                <w:color w:val="auto"/>
                <w:szCs w:val="20"/>
              </w:rPr>
            </w:pPr>
            <w:r w:rsidRPr="00B17A72">
              <w:rPr>
                <w:b/>
                <w:color w:val="auto"/>
                <w:szCs w:val="20"/>
              </w:rPr>
              <w:t>ECTS Credit of the Course:</w:t>
            </w:r>
            <w:r w:rsidRPr="00B17A72">
              <w:rPr>
                <w:color w:val="auto"/>
                <w:szCs w:val="20"/>
              </w:rPr>
              <w:t xml:space="preserve">2 </w:t>
            </w:r>
          </w:p>
        </w:tc>
      </w:tr>
      <w:tr w:rsidR="007068FD" w:rsidRPr="00B17A72" w14:paraId="559B5220" w14:textId="77777777" w:rsidTr="00670848">
        <w:trPr>
          <w:jc w:val="center"/>
        </w:trPr>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245938BA" w14:textId="3E506C4C" w:rsidR="007068FD" w:rsidRPr="00B17A72" w:rsidRDefault="00E713FB" w:rsidP="00E713FB">
            <w:pPr>
              <w:spacing w:after="160" w:line="259" w:lineRule="auto"/>
              <w:rPr>
                <w:b/>
                <w:bCs/>
                <w:color w:val="auto"/>
                <w:szCs w:val="20"/>
              </w:rPr>
            </w:pPr>
            <w:r w:rsidRPr="00B17A72">
              <w:rPr>
                <w:b/>
                <w:bCs/>
                <w:color w:val="auto"/>
                <w:szCs w:val="20"/>
              </w:rPr>
              <w:t>Section/Students per Section</w:t>
            </w:r>
            <w:r w:rsidR="007068FD" w:rsidRPr="00B17A72">
              <w:rPr>
                <w:b/>
                <w:bCs/>
                <w:color w:val="auto"/>
                <w:szCs w:val="20"/>
              </w:rPr>
              <w:t xml:space="preserve">             </w:t>
            </w:r>
          </w:p>
        </w:tc>
        <w:tc>
          <w:tcPr>
            <w:tcW w:w="1646" w:type="dxa"/>
            <w:tcBorders>
              <w:top w:val="single" w:sz="4" w:space="0" w:color="000000"/>
              <w:left w:val="single" w:sz="4" w:space="0" w:color="000000"/>
              <w:bottom w:val="single" w:sz="4" w:space="0" w:color="000000"/>
              <w:right w:val="single" w:sz="4" w:space="0" w:color="000000"/>
            </w:tcBorders>
            <w:vAlign w:val="center"/>
          </w:tcPr>
          <w:p w14:paraId="0DE201D4" w14:textId="3CE7FB2A" w:rsidR="007068FD"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728" w:type="dxa"/>
            <w:gridSpan w:val="3"/>
            <w:tcBorders>
              <w:top w:val="single" w:sz="4" w:space="0" w:color="000000"/>
              <w:left w:val="single" w:sz="4" w:space="0" w:color="000000"/>
              <w:bottom w:val="single" w:sz="4" w:space="0" w:color="000000"/>
              <w:right w:val="single" w:sz="4" w:space="0" w:color="000000"/>
            </w:tcBorders>
            <w:vAlign w:val="center"/>
          </w:tcPr>
          <w:p w14:paraId="3E01D102" w14:textId="3BAB7D05" w:rsidR="007068FD"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66BC01BB" w14:textId="3C98596D" w:rsidR="007068FD" w:rsidRPr="00B17A72" w:rsidRDefault="00E713FB" w:rsidP="00E713FB">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9C17AE" w:rsidRPr="00B17A72" w14:paraId="5C6EFAC3" w14:textId="77777777" w:rsidTr="00670848">
        <w:trPr>
          <w:jc w:val="center"/>
        </w:trPr>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5743DF2E" w14:textId="5889DE8E" w:rsidR="009C17AE" w:rsidRPr="00B17A72" w:rsidRDefault="007068FD" w:rsidP="007068FD">
            <w:pPr>
              <w:jc w:val="center"/>
              <w:rPr>
                <w:color w:val="auto"/>
                <w:szCs w:val="20"/>
              </w:rPr>
            </w:pPr>
            <w:r w:rsidRPr="00B17A72">
              <w:rPr>
                <w:rFonts w:eastAsia="Calibri"/>
                <w:color w:val="auto"/>
                <w:kern w:val="2"/>
                <w:szCs w:val="20"/>
                <w:lang w:eastAsia="tr"/>
              </w:rPr>
              <w:t>1/242</w:t>
            </w:r>
          </w:p>
        </w:tc>
        <w:tc>
          <w:tcPr>
            <w:tcW w:w="1646" w:type="dxa"/>
            <w:tcBorders>
              <w:top w:val="single" w:sz="4" w:space="0" w:color="000000"/>
              <w:left w:val="single" w:sz="4" w:space="0" w:color="000000"/>
              <w:bottom w:val="single" w:sz="4" w:space="0" w:color="000000"/>
              <w:right w:val="single" w:sz="4" w:space="0" w:color="000000"/>
            </w:tcBorders>
            <w:vAlign w:val="center"/>
          </w:tcPr>
          <w:p w14:paraId="61D5C73E" w14:textId="55906295" w:rsidR="009C17AE" w:rsidRPr="00B17A72" w:rsidRDefault="007068FD" w:rsidP="007068FD">
            <w:pPr>
              <w:jc w:val="center"/>
              <w:rPr>
                <w:color w:val="auto"/>
                <w:szCs w:val="20"/>
              </w:rPr>
            </w:pPr>
            <w:r w:rsidRPr="00B17A72">
              <w:rPr>
                <w:color w:val="auto"/>
                <w:szCs w:val="20"/>
              </w:rPr>
              <w:t>-</w:t>
            </w:r>
          </w:p>
        </w:tc>
        <w:tc>
          <w:tcPr>
            <w:tcW w:w="1728" w:type="dxa"/>
            <w:gridSpan w:val="3"/>
            <w:tcBorders>
              <w:top w:val="single" w:sz="4" w:space="0" w:color="000000"/>
              <w:left w:val="single" w:sz="4" w:space="0" w:color="000000"/>
              <w:bottom w:val="single" w:sz="4" w:space="0" w:color="000000"/>
              <w:right w:val="single" w:sz="4" w:space="0" w:color="000000"/>
            </w:tcBorders>
            <w:vAlign w:val="center"/>
          </w:tcPr>
          <w:p w14:paraId="61498610" w14:textId="1F22D768" w:rsidR="009C17AE" w:rsidRPr="00B17A72" w:rsidRDefault="007068FD" w:rsidP="007068FD">
            <w:pPr>
              <w:jc w:val="center"/>
              <w:rPr>
                <w:color w:val="auto"/>
                <w:szCs w:val="20"/>
              </w:rPr>
            </w:pPr>
            <w:r w:rsidRPr="00B17A72">
              <w:rPr>
                <w:color w:val="auto"/>
                <w:szCs w:val="20"/>
              </w:rPr>
              <w:t>-</w:t>
            </w:r>
          </w:p>
        </w:tc>
        <w:tc>
          <w:tcPr>
            <w:tcW w:w="3958" w:type="dxa"/>
            <w:gridSpan w:val="3"/>
            <w:tcBorders>
              <w:top w:val="single" w:sz="4" w:space="0" w:color="000000"/>
              <w:left w:val="single" w:sz="4" w:space="0" w:color="000000"/>
              <w:bottom w:val="single" w:sz="4" w:space="0" w:color="000000"/>
              <w:right w:val="single" w:sz="4" w:space="0" w:color="000000"/>
            </w:tcBorders>
            <w:vAlign w:val="center"/>
          </w:tcPr>
          <w:p w14:paraId="5CA90D45" w14:textId="6A43FD27" w:rsidR="009C17AE" w:rsidRPr="00B17A72" w:rsidRDefault="00E713FB" w:rsidP="009C17AE">
            <w:pPr>
              <w:rPr>
                <w:b/>
                <w:color w:val="auto"/>
                <w:szCs w:val="20"/>
              </w:rPr>
            </w:pPr>
            <w:r w:rsidRPr="00B17A72">
              <w:rPr>
                <w:b/>
                <w:color w:val="auto"/>
                <w:szCs w:val="20"/>
              </w:rPr>
              <w:t>242</w:t>
            </w:r>
          </w:p>
        </w:tc>
      </w:tr>
      <w:tr w:rsidR="009C17AE" w:rsidRPr="00B17A72" w14:paraId="493B5F20" w14:textId="77777777" w:rsidTr="009C17AE">
        <w:tblPrEx>
          <w:tblCellMar>
            <w:left w:w="110" w:type="dxa"/>
            <w:right w:w="113"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58943829" w14:textId="58EC96BA" w:rsidR="009C17AE" w:rsidRPr="00B17A72" w:rsidRDefault="009C17AE" w:rsidP="009C17AE">
            <w:pPr>
              <w:jc w:val="both"/>
              <w:rPr>
                <w:color w:val="auto"/>
                <w:szCs w:val="20"/>
              </w:rPr>
            </w:pPr>
            <w:r w:rsidRPr="00B17A72">
              <w:rPr>
                <w:b/>
                <w:color w:val="auto"/>
                <w:szCs w:val="20"/>
              </w:rPr>
              <w:t xml:space="preserve"> Course Objective: </w:t>
            </w:r>
            <w:r w:rsidRPr="00B17A72">
              <w:rPr>
                <w:color w:val="auto"/>
                <w:szCs w:val="20"/>
              </w:rPr>
              <w:t xml:space="preserve">The objective of Turkish Language Course is to enable the comprehension of the structural </w:t>
            </w:r>
            <w:r w:rsidR="001F735C" w:rsidRPr="00B17A72">
              <w:rPr>
                <w:color w:val="auto"/>
                <w:szCs w:val="20"/>
              </w:rPr>
              <w:t>and</w:t>
            </w:r>
            <w:r w:rsidRPr="00B17A72">
              <w:rPr>
                <w:color w:val="auto"/>
                <w:szCs w:val="20"/>
              </w:rPr>
              <w:t xml:space="preserve"> operational features of Turkish; </w:t>
            </w:r>
            <w:r w:rsidR="001F735C" w:rsidRPr="00B17A72">
              <w:rPr>
                <w:color w:val="auto"/>
                <w:szCs w:val="20"/>
              </w:rPr>
              <w:t>and</w:t>
            </w:r>
            <w:r w:rsidRPr="00B17A72">
              <w:rPr>
                <w:color w:val="auto"/>
                <w:szCs w:val="20"/>
              </w:rPr>
              <w:t xml:space="preserve"> to enable the acquisition of the proper </w:t>
            </w:r>
            <w:r w:rsidR="001F735C" w:rsidRPr="00B17A72">
              <w:rPr>
                <w:color w:val="auto"/>
                <w:szCs w:val="20"/>
              </w:rPr>
              <w:t>and</w:t>
            </w:r>
            <w:r w:rsidRPr="00B17A72">
              <w:rPr>
                <w:color w:val="auto"/>
                <w:szCs w:val="20"/>
              </w:rPr>
              <w:t xml:space="preserve"> fine use of the language which is a means of written </w:t>
            </w:r>
            <w:r w:rsidR="001F735C" w:rsidRPr="00B17A72">
              <w:rPr>
                <w:color w:val="auto"/>
                <w:szCs w:val="20"/>
              </w:rPr>
              <w:t>and</w:t>
            </w:r>
            <w:r w:rsidRPr="00B17A72">
              <w:rPr>
                <w:color w:val="auto"/>
                <w:szCs w:val="20"/>
              </w:rPr>
              <w:t xml:space="preserve"> spoken expression.</w:t>
            </w:r>
            <w:r w:rsidRPr="00B17A72">
              <w:rPr>
                <w:b/>
                <w:color w:val="auto"/>
                <w:szCs w:val="20"/>
              </w:rPr>
              <w:t xml:space="preserve"> </w:t>
            </w:r>
          </w:p>
        </w:tc>
      </w:tr>
      <w:tr w:rsidR="009C17AE" w:rsidRPr="00B17A72" w14:paraId="41D751E8" w14:textId="77777777" w:rsidTr="009C17AE">
        <w:tblPrEx>
          <w:tblCellMar>
            <w:left w:w="110" w:type="dxa"/>
            <w:right w:w="113" w:type="dxa"/>
          </w:tblCellMar>
        </w:tblPrEx>
        <w:trPr>
          <w:jc w:val="center"/>
        </w:trPr>
        <w:tc>
          <w:tcPr>
            <w:tcW w:w="9062" w:type="dxa"/>
            <w:gridSpan w:val="9"/>
            <w:tcBorders>
              <w:top w:val="single" w:sz="4" w:space="0" w:color="000000"/>
              <w:left w:val="single" w:sz="4" w:space="0" w:color="000000"/>
              <w:right w:val="single" w:sz="4" w:space="0" w:color="000000"/>
            </w:tcBorders>
            <w:vAlign w:val="center"/>
          </w:tcPr>
          <w:p w14:paraId="25FCF405" w14:textId="0FA99474" w:rsidR="009C17AE" w:rsidRPr="00B17A72" w:rsidRDefault="009C17AE" w:rsidP="009C17AE">
            <w:pPr>
              <w:rPr>
                <w:color w:val="auto"/>
                <w:szCs w:val="20"/>
              </w:rPr>
            </w:pPr>
            <w:r w:rsidRPr="00B17A72">
              <w:rPr>
                <w:b/>
                <w:bCs/>
                <w:color w:val="auto"/>
                <w:szCs w:val="20"/>
              </w:rPr>
              <w:t>Course Learning Outcomes:</w:t>
            </w:r>
          </w:p>
          <w:p w14:paraId="6A699F9A" w14:textId="6C253A12" w:rsidR="009C17AE" w:rsidRPr="00B17A72" w:rsidRDefault="009C17AE" w:rsidP="009C17AE">
            <w:pPr>
              <w:rPr>
                <w:color w:val="auto"/>
                <w:szCs w:val="20"/>
              </w:rPr>
            </w:pPr>
            <w:r w:rsidRPr="00B17A72">
              <w:rPr>
                <w:color w:val="auto"/>
                <w:szCs w:val="20"/>
              </w:rPr>
              <w:t xml:space="preserve">LO1.Comprehending the bond between language </w:t>
            </w:r>
            <w:r w:rsidR="001F735C" w:rsidRPr="00B17A72">
              <w:rPr>
                <w:color w:val="auto"/>
                <w:szCs w:val="20"/>
              </w:rPr>
              <w:t>and</w:t>
            </w:r>
            <w:r w:rsidRPr="00B17A72">
              <w:rPr>
                <w:color w:val="auto"/>
                <w:szCs w:val="20"/>
              </w:rPr>
              <w:t xml:space="preserve"> culture </w:t>
            </w:r>
          </w:p>
          <w:p w14:paraId="5E6FE3FB" w14:textId="579C8C03" w:rsidR="009C17AE" w:rsidRPr="00B17A72" w:rsidRDefault="009C17AE" w:rsidP="009C17AE">
            <w:pPr>
              <w:rPr>
                <w:color w:val="auto"/>
                <w:szCs w:val="20"/>
              </w:rPr>
            </w:pPr>
            <w:r w:rsidRPr="00B17A72">
              <w:rPr>
                <w:color w:val="auto"/>
                <w:szCs w:val="20"/>
              </w:rPr>
              <w:t xml:space="preserve">LO2.Explaining the historical eras of Turkish Language </w:t>
            </w:r>
          </w:p>
          <w:p w14:paraId="0589FB83" w14:textId="1B647262" w:rsidR="009C17AE" w:rsidRPr="00B17A72" w:rsidRDefault="009C17AE" w:rsidP="009C17AE">
            <w:pPr>
              <w:rPr>
                <w:color w:val="auto"/>
                <w:szCs w:val="20"/>
              </w:rPr>
            </w:pPr>
            <w:r w:rsidRPr="00B17A72">
              <w:rPr>
                <w:color w:val="auto"/>
                <w:szCs w:val="20"/>
              </w:rPr>
              <w:t xml:space="preserve">LO3.Using Turkish as a written </w:t>
            </w:r>
            <w:r w:rsidR="001F735C" w:rsidRPr="00B17A72">
              <w:rPr>
                <w:color w:val="auto"/>
                <w:szCs w:val="20"/>
              </w:rPr>
              <w:t>and</w:t>
            </w:r>
            <w:r w:rsidRPr="00B17A72">
              <w:rPr>
                <w:color w:val="auto"/>
                <w:szCs w:val="20"/>
              </w:rPr>
              <w:t xml:space="preserve"> spoken tool with fluency </w:t>
            </w:r>
            <w:r w:rsidR="001F735C" w:rsidRPr="00B17A72">
              <w:rPr>
                <w:color w:val="auto"/>
                <w:szCs w:val="20"/>
              </w:rPr>
              <w:t>and</w:t>
            </w:r>
            <w:r w:rsidRPr="00B17A72">
              <w:rPr>
                <w:color w:val="auto"/>
                <w:szCs w:val="20"/>
              </w:rPr>
              <w:t xml:space="preserve"> efficiency </w:t>
            </w:r>
          </w:p>
          <w:p w14:paraId="19829693" w14:textId="4187B2B7" w:rsidR="009C17AE" w:rsidRPr="00B17A72" w:rsidRDefault="009C17AE" w:rsidP="009C17AE">
            <w:pPr>
              <w:rPr>
                <w:color w:val="auto"/>
                <w:szCs w:val="20"/>
              </w:rPr>
            </w:pPr>
            <w:r w:rsidRPr="00B17A72">
              <w:rPr>
                <w:color w:val="auto"/>
                <w:szCs w:val="20"/>
              </w:rPr>
              <w:t xml:space="preserve">LO4.Explaining the structural </w:t>
            </w:r>
            <w:r w:rsidR="001F735C" w:rsidRPr="00B17A72">
              <w:rPr>
                <w:color w:val="auto"/>
                <w:szCs w:val="20"/>
              </w:rPr>
              <w:t>and</w:t>
            </w:r>
            <w:r w:rsidRPr="00B17A72">
              <w:rPr>
                <w:color w:val="auto"/>
                <w:szCs w:val="20"/>
              </w:rPr>
              <w:t xml:space="preserve"> operational features of Turkish Language </w:t>
            </w:r>
          </w:p>
        </w:tc>
      </w:tr>
      <w:tr w:rsidR="009C17AE" w:rsidRPr="00B17A72" w14:paraId="218B7A05" w14:textId="77777777" w:rsidTr="009C17AE">
        <w:tblPrEx>
          <w:tblCellMar>
            <w:left w:w="110" w:type="dxa"/>
            <w:right w:w="113" w:type="dxa"/>
          </w:tblCellMar>
        </w:tblPrEx>
        <w:trPr>
          <w:jc w:val="center"/>
        </w:trPr>
        <w:tc>
          <w:tcPr>
            <w:tcW w:w="9062" w:type="dxa"/>
            <w:gridSpan w:val="9"/>
            <w:tcBorders>
              <w:left w:val="single" w:sz="4" w:space="0" w:color="000000"/>
              <w:bottom w:val="single" w:sz="4" w:space="0" w:color="000000"/>
              <w:right w:val="single" w:sz="4" w:space="0" w:color="000000"/>
            </w:tcBorders>
            <w:vAlign w:val="center"/>
          </w:tcPr>
          <w:p w14:paraId="7C6DF636" w14:textId="63C58371" w:rsidR="009C17AE" w:rsidRPr="00B17A72" w:rsidRDefault="009C17AE" w:rsidP="009C17AE">
            <w:pPr>
              <w:ind w:hanging="10"/>
              <w:rPr>
                <w:color w:val="auto"/>
                <w:szCs w:val="20"/>
              </w:rPr>
            </w:pPr>
            <w:r w:rsidRPr="00B17A72">
              <w:rPr>
                <w:color w:val="auto"/>
                <w:szCs w:val="20"/>
              </w:rPr>
              <w:t xml:space="preserve">LO5.Developing a more sensitive </w:t>
            </w:r>
            <w:r w:rsidR="001F735C" w:rsidRPr="00B17A72">
              <w:rPr>
                <w:color w:val="auto"/>
                <w:szCs w:val="20"/>
              </w:rPr>
              <w:t>and</w:t>
            </w:r>
            <w:r w:rsidRPr="00B17A72">
              <w:rPr>
                <w:color w:val="auto"/>
                <w:szCs w:val="20"/>
              </w:rPr>
              <w:t xml:space="preserve"> conscious point a view towards his/her language</w:t>
            </w:r>
            <w:r w:rsidRPr="00B17A72">
              <w:rPr>
                <w:b/>
                <w:color w:val="auto"/>
                <w:szCs w:val="20"/>
              </w:rPr>
              <w:t xml:space="preserve"> </w:t>
            </w:r>
            <w:r w:rsidRPr="00B17A72">
              <w:rPr>
                <w:color w:val="auto"/>
                <w:szCs w:val="20"/>
              </w:rPr>
              <w:t xml:space="preserve"> </w:t>
            </w:r>
          </w:p>
        </w:tc>
      </w:tr>
      <w:tr w:rsidR="009C17AE" w:rsidRPr="00B17A72" w14:paraId="43682281" w14:textId="77777777" w:rsidTr="009C17AE">
        <w:tblPrEx>
          <w:tblCellMar>
            <w:left w:w="110" w:type="dxa"/>
            <w:right w:w="113"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7ED4C3CA" w14:textId="475E69C6" w:rsidR="009C17AE" w:rsidRPr="00B17A72" w:rsidRDefault="009C17AE" w:rsidP="009C17AE">
            <w:pPr>
              <w:ind w:hanging="10"/>
              <w:rPr>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Methods:</w:t>
            </w:r>
            <w:r w:rsidRPr="00B17A72">
              <w:rPr>
                <w:color w:val="auto"/>
                <w:szCs w:val="20"/>
              </w:rPr>
              <w:t xml:space="preserve"> Presentation, expression </w:t>
            </w:r>
          </w:p>
        </w:tc>
      </w:tr>
      <w:tr w:rsidR="009C17AE" w:rsidRPr="00B17A72" w14:paraId="695829C0" w14:textId="77777777" w:rsidTr="009C17AE">
        <w:tblPrEx>
          <w:tblCellMar>
            <w:right w:w="89"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0D008E1A" w14:textId="5CA9DD1E" w:rsidR="009C17AE" w:rsidRPr="00B17A72" w:rsidRDefault="009C17AE" w:rsidP="009C17AE">
            <w:pPr>
              <w:rPr>
                <w:color w:val="auto"/>
                <w:szCs w:val="20"/>
              </w:rPr>
            </w:pPr>
            <w:r w:rsidRPr="00B17A72">
              <w:rPr>
                <w:color w:val="auto"/>
                <w:szCs w:val="20"/>
              </w:rPr>
              <w:t xml:space="preserve"> Assessment Methods: (Assessment method shall correspond to learning outputs </w:t>
            </w:r>
            <w:r w:rsidR="001F735C" w:rsidRPr="00B17A72">
              <w:rPr>
                <w:color w:val="auto"/>
                <w:szCs w:val="20"/>
              </w:rPr>
              <w:t>and</w:t>
            </w:r>
            <w:r w:rsidRPr="00B17A72">
              <w:rPr>
                <w:color w:val="auto"/>
                <w:szCs w:val="20"/>
              </w:rPr>
              <w:t xml:space="preserve"> teaching techniques being used during the course) </w:t>
            </w:r>
          </w:p>
        </w:tc>
      </w:tr>
      <w:tr w:rsidR="009C17AE" w:rsidRPr="00B17A72" w14:paraId="465984E9"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76468E54" w14:textId="77777777" w:rsidR="009C17AE" w:rsidRPr="00B17A72" w:rsidRDefault="009C17AE" w:rsidP="009C17AE">
            <w:pPr>
              <w:rPr>
                <w:color w:val="auto"/>
                <w:szCs w:val="20"/>
              </w:rPr>
            </w:pPr>
            <w:r w:rsidRPr="00B17A72">
              <w:rPr>
                <w:color w:val="auto"/>
                <w:szCs w:val="20"/>
              </w:rPr>
              <w:t xml:space="preserve">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0BCF15B8" w14:textId="77777777" w:rsidR="009C17AE" w:rsidRPr="00B17A72" w:rsidRDefault="009C17AE" w:rsidP="009C17AE">
            <w:pPr>
              <w:jc w:val="center"/>
              <w:rPr>
                <w:color w:val="auto"/>
                <w:szCs w:val="20"/>
              </w:rPr>
            </w:pPr>
            <w:r w:rsidRPr="00B17A72">
              <w:rPr>
                <w:color w:val="auto"/>
                <w:szCs w:val="20"/>
              </w:rPr>
              <w:t xml:space="preserve">Mark as (X) If Available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2280E839" w14:textId="77777777" w:rsidR="009C17AE" w:rsidRPr="00B17A72" w:rsidRDefault="009C17AE" w:rsidP="009C17AE">
            <w:pPr>
              <w:jc w:val="center"/>
              <w:rPr>
                <w:color w:val="auto"/>
                <w:szCs w:val="20"/>
              </w:rPr>
            </w:pPr>
            <w:r w:rsidRPr="00B17A72">
              <w:rPr>
                <w:color w:val="auto"/>
                <w:szCs w:val="20"/>
              </w:rPr>
              <w:t xml:space="preserve">Percentage (%) </w:t>
            </w:r>
          </w:p>
        </w:tc>
      </w:tr>
      <w:tr w:rsidR="009C17AE" w:rsidRPr="00B17A72" w14:paraId="691976CB"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734CACF1" w14:textId="77777777" w:rsidR="009C17AE" w:rsidRPr="00B17A72" w:rsidRDefault="009C17AE" w:rsidP="009C17AE">
            <w:pPr>
              <w:rPr>
                <w:color w:val="auto"/>
                <w:szCs w:val="20"/>
              </w:rPr>
            </w:pPr>
            <w:r w:rsidRPr="00B17A72">
              <w:rPr>
                <w:color w:val="auto"/>
                <w:szCs w:val="20"/>
              </w:rPr>
              <w:t xml:space="preserve">Intra-Semester / Semester-End Studies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5F9392A2" w14:textId="77777777" w:rsidR="009C17AE" w:rsidRPr="00B17A72" w:rsidRDefault="009C17AE" w:rsidP="009C17AE">
            <w:pPr>
              <w:rPr>
                <w:color w:val="auto"/>
                <w:szCs w:val="20"/>
              </w:rPr>
            </w:pPr>
            <w:r w:rsidRPr="00B17A72">
              <w:rPr>
                <w:color w:val="auto"/>
                <w:szCs w:val="20"/>
              </w:rPr>
              <w:t xml:space="preserve">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3B6D3F12" w14:textId="77777777" w:rsidR="009C17AE" w:rsidRPr="00B17A72" w:rsidRDefault="009C17AE" w:rsidP="009C17AE">
            <w:pPr>
              <w:rPr>
                <w:color w:val="auto"/>
                <w:szCs w:val="20"/>
              </w:rPr>
            </w:pPr>
            <w:r w:rsidRPr="00B17A72">
              <w:rPr>
                <w:color w:val="auto"/>
                <w:szCs w:val="20"/>
              </w:rPr>
              <w:t xml:space="preserve"> </w:t>
            </w:r>
          </w:p>
        </w:tc>
      </w:tr>
      <w:tr w:rsidR="009C17AE" w:rsidRPr="00B17A72" w14:paraId="6EBB8D6B"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10EF411C" w14:textId="77777777" w:rsidR="009C17AE" w:rsidRPr="00B17A72" w:rsidRDefault="009C17AE" w:rsidP="009C17AE">
            <w:pPr>
              <w:rPr>
                <w:color w:val="auto"/>
                <w:szCs w:val="20"/>
              </w:rPr>
            </w:pPr>
            <w:r w:rsidRPr="00B17A72">
              <w:rPr>
                <w:color w:val="auto"/>
                <w:szCs w:val="20"/>
              </w:rPr>
              <w:t>1</w:t>
            </w:r>
            <w:r w:rsidRPr="00B17A72">
              <w:rPr>
                <w:color w:val="auto"/>
                <w:szCs w:val="20"/>
                <w:vertAlign w:val="superscript"/>
              </w:rPr>
              <w:t>st</w:t>
            </w:r>
            <w:r w:rsidRPr="00B17A72">
              <w:rPr>
                <w:color w:val="auto"/>
                <w:szCs w:val="20"/>
              </w:rPr>
              <w:t xml:space="preserve"> Midterm Exam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45A19036" w14:textId="77777777" w:rsidR="009C17AE" w:rsidRPr="00B17A72" w:rsidRDefault="009C17AE" w:rsidP="009C17AE">
            <w:pPr>
              <w:jc w:val="center"/>
              <w:rPr>
                <w:color w:val="auto"/>
                <w:szCs w:val="20"/>
              </w:rPr>
            </w:pPr>
            <w:r w:rsidRPr="00B17A72">
              <w:rPr>
                <w:color w:val="auto"/>
                <w:szCs w:val="20"/>
              </w:rPr>
              <w:t xml:space="preserve">X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62263491" w14:textId="77777777" w:rsidR="009C17AE" w:rsidRPr="00B17A72" w:rsidRDefault="009C17AE" w:rsidP="009C17AE">
            <w:pPr>
              <w:jc w:val="center"/>
              <w:rPr>
                <w:color w:val="auto"/>
                <w:szCs w:val="20"/>
              </w:rPr>
            </w:pPr>
            <w:r w:rsidRPr="00B17A72">
              <w:rPr>
                <w:color w:val="auto"/>
                <w:szCs w:val="20"/>
              </w:rPr>
              <w:t xml:space="preserve">%40 </w:t>
            </w:r>
          </w:p>
        </w:tc>
      </w:tr>
      <w:tr w:rsidR="009C17AE" w:rsidRPr="00B17A72" w14:paraId="4EEFF04E"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2C2D2D8B" w14:textId="77777777" w:rsidR="009C17AE" w:rsidRPr="00B17A72" w:rsidRDefault="009C17AE" w:rsidP="009C17AE">
            <w:pPr>
              <w:rPr>
                <w:color w:val="auto"/>
                <w:szCs w:val="20"/>
              </w:rPr>
            </w:pPr>
            <w:r w:rsidRPr="00B17A72">
              <w:rPr>
                <w:color w:val="auto"/>
                <w:szCs w:val="20"/>
              </w:rPr>
              <w:t xml:space="preserve">Application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5C390815" w14:textId="77777777" w:rsidR="009C17AE" w:rsidRPr="00B17A72" w:rsidRDefault="009C17AE" w:rsidP="009C17AE">
            <w:pPr>
              <w:jc w:val="center"/>
              <w:rPr>
                <w:color w:val="auto"/>
                <w:szCs w:val="20"/>
              </w:rPr>
            </w:pPr>
            <w:r w:rsidRPr="00B17A72">
              <w:rPr>
                <w:color w:val="auto"/>
                <w:szCs w:val="20"/>
              </w:rPr>
              <w:t xml:space="preserve">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12F7FEA0" w14:textId="77777777" w:rsidR="009C17AE" w:rsidRPr="00B17A72" w:rsidRDefault="009C17AE" w:rsidP="009C17AE">
            <w:pPr>
              <w:jc w:val="center"/>
              <w:rPr>
                <w:color w:val="auto"/>
                <w:szCs w:val="20"/>
              </w:rPr>
            </w:pPr>
            <w:r w:rsidRPr="00B17A72">
              <w:rPr>
                <w:color w:val="auto"/>
                <w:szCs w:val="20"/>
              </w:rPr>
              <w:t xml:space="preserve"> </w:t>
            </w:r>
          </w:p>
        </w:tc>
      </w:tr>
      <w:tr w:rsidR="009C17AE" w:rsidRPr="00B17A72" w14:paraId="29D82131"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65E2B24E" w14:textId="77777777" w:rsidR="009C17AE" w:rsidRPr="00B17A72" w:rsidRDefault="009C17AE" w:rsidP="009C17AE">
            <w:pPr>
              <w:rPr>
                <w:color w:val="auto"/>
                <w:szCs w:val="20"/>
              </w:rPr>
            </w:pPr>
            <w:r w:rsidRPr="00B17A72">
              <w:rPr>
                <w:color w:val="auto"/>
                <w:szCs w:val="20"/>
              </w:rPr>
              <w:t xml:space="preserve">Project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44DF4F99" w14:textId="77777777" w:rsidR="009C17AE" w:rsidRPr="00B17A72" w:rsidRDefault="009C17AE" w:rsidP="009C17AE">
            <w:pPr>
              <w:jc w:val="center"/>
              <w:rPr>
                <w:color w:val="auto"/>
                <w:szCs w:val="20"/>
              </w:rPr>
            </w:pPr>
            <w:r w:rsidRPr="00B17A72">
              <w:rPr>
                <w:color w:val="auto"/>
                <w:szCs w:val="20"/>
              </w:rPr>
              <w:t xml:space="preserve">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45FD84B0" w14:textId="77777777" w:rsidR="009C17AE" w:rsidRPr="00B17A72" w:rsidRDefault="009C17AE" w:rsidP="009C17AE">
            <w:pPr>
              <w:jc w:val="center"/>
              <w:rPr>
                <w:color w:val="auto"/>
                <w:szCs w:val="20"/>
              </w:rPr>
            </w:pPr>
            <w:r w:rsidRPr="00B17A72">
              <w:rPr>
                <w:color w:val="auto"/>
                <w:szCs w:val="20"/>
              </w:rPr>
              <w:t xml:space="preserve"> </w:t>
            </w:r>
          </w:p>
        </w:tc>
      </w:tr>
      <w:tr w:rsidR="009C17AE" w:rsidRPr="00B17A72" w14:paraId="2F0F692C"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637E12B1" w14:textId="77777777" w:rsidR="009C17AE" w:rsidRPr="00B17A72" w:rsidRDefault="009C17AE" w:rsidP="009C17AE">
            <w:pPr>
              <w:rPr>
                <w:color w:val="auto"/>
                <w:szCs w:val="20"/>
              </w:rPr>
            </w:pPr>
            <w:r w:rsidRPr="00B17A72">
              <w:rPr>
                <w:color w:val="auto"/>
                <w:szCs w:val="20"/>
              </w:rPr>
              <w:t xml:space="preserve">Laboratory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769FEB7C" w14:textId="77777777" w:rsidR="009C17AE" w:rsidRPr="00B17A72" w:rsidRDefault="009C17AE" w:rsidP="009C17AE">
            <w:pPr>
              <w:jc w:val="center"/>
              <w:rPr>
                <w:color w:val="auto"/>
                <w:szCs w:val="20"/>
              </w:rPr>
            </w:pPr>
            <w:r w:rsidRPr="00B17A72">
              <w:rPr>
                <w:color w:val="auto"/>
                <w:szCs w:val="20"/>
              </w:rPr>
              <w:t xml:space="preserve">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7019F66B" w14:textId="77777777" w:rsidR="009C17AE" w:rsidRPr="00B17A72" w:rsidRDefault="009C17AE" w:rsidP="009C17AE">
            <w:pPr>
              <w:jc w:val="center"/>
              <w:rPr>
                <w:color w:val="auto"/>
                <w:szCs w:val="20"/>
              </w:rPr>
            </w:pPr>
            <w:r w:rsidRPr="00B17A72">
              <w:rPr>
                <w:color w:val="auto"/>
                <w:szCs w:val="20"/>
              </w:rPr>
              <w:t xml:space="preserve"> </w:t>
            </w:r>
          </w:p>
        </w:tc>
      </w:tr>
      <w:tr w:rsidR="009C17AE" w:rsidRPr="00B17A72" w14:paraId="2F29B890" w14:textId="77777777" w:rsidTr="00670848">
        <w:tblPrEx>
          <w:tblCellMar>
            <w:right w:w="89" w:type="dxa"/>
          </w:tblCellMar>
        </w:tblPrEx>
        <w:trPr>
          <w:jc w:val="center"/>
        </w:trPr>
        <w:tc>
          <w:tcPr>
            <w:tcW w:w="3929" w:type="dxa"/>
            <w:gridSpan w:val="4"/>
            <w:tcBorders>
              <w:top w:val="single" w:sz="4" w:space="0" w:color="000000"/>
              <w:left w:val="single" w:sz="4" w:space="0" w:color="000000"/>
              <w:bottom w:val="single" w:sz="4" w:space="0" w:color="000000"/>
              <w:right w:val="single" w:sz="4" w:space="0" w:color="000000"/>
            </w:tcBorders>
            <w:vAlign w:val="center"/>
          </w:tcPr>
          <w:p w14:paraId="7D429206" w14:textId="77777777" w:rsidR="009C17AE" w:rsidRPr="00B17A72" w:rsidRDefault="009C17AE" w:rsidP="009C17AE">
            <w:pPr>
              <w:rPr>
                <w:color w:val="auto"/>
                <w:szCs w:val="20"/>
              </w:rPr>
            </w:pPr>
            <w:r w:rsidRPr="00B17A72">
              <w:rPr>
                <w:color w:val="auto"/>
                <w:szCs w:val="20"/>
              </w:rPr>
              <w:t xml:space="preserve">Final Exam </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14:paraId="7DE8F699" w14:textId="77777777" w:rsidR="009C17AE" w:rsidRPr="00B17A72" w:rsidRDefault="009C17AE" w:rsidP="009C17AE">
            <w:pPr>
              <w:jc w:val="center"/>
              <w:rPr>
                <w:color w:val="auto"/>
                <w:szCs w:val="20"/>
              </w:rPr>
            </w:pPr>
            <w:r w:rsidRPr="00B17A72">
              <w:rPr>
                <w:color w:val="auto"/>
                <w:szCs w:val="20"/>
              </w:rPr>
              <w:t xml:space="preserve">X </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14:paraId="6D4946B0" w14:textId="77777777" w:rsidR="009C17AE" w:rsidRPr="00B17A72" w:rsidRDefault="009C17AE" w:rsidP="009C17AE">
            <w:pPr>
              <w:jc w:val="center"/>
              <w:rPr>
                <w:color w:val="auto"/>
                <w:szCs w:val="20"/>
              </w:rPr>
            </w:pPr>
            <w:r w:rsidRPr="00B17A72">
              <w:rPr>
                <w:color w:val="auto"/>
                <w:szCs w:val="20"/>
              </w:rPr>
              <w:t xml:space="preserve">%60 </w:t>
            </w:r>
          </w:p>
        </w:tc>
      </w:tr>
      <w:tr w:rsidR="009C17AE" w:rsidRPr="00B17A72" w14:paraId="2C7FBA80" w14:textId="77777777" w:rsidTr="009C17AE">
        <w:tblPrEx>
          <w:tblCellMar>
            <w:right w:w="89"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6E9A3211" w14:textId="1144135E" w:rsidR="009C17AE" w:rsidRPr="00B17A72" w:rsidRDefault="009C17AE" w:rsidP="00670848">
            <w:pPr>
              <w:jc w:val="both"/>
              <w:rPr>
                <w:color w:val="auto"/>
                <w:szCs w:val="20"/>
              </w:rPr>
            </w:pPr>
            <w:r w:rsidRPr="00B17A72">
              <w:rPr>
                <w:b/>
                <w:color w:val="auto"/>
                <w:szCs w:val="20"/>
              </w:rPr>
              <w:lastRenderedPageBreak/>
              <w:t>Explanations Concerning the Assessment Methods:</w:t>
            </w:r>
            <w:r w:rsidRPr="00B17A72">
              <w:rPr>
                <w:color w:val="auto"/>
                <w:szCs w:val="20"/>
              </w:rPr>
              <w:t xml:space="preserve"> In the evaluation of the course, 50% of the midterm grade </w:t>
            </w:r>
            <w:r w:rsidR="001F735C" w:rsidRPr="00B17A72">
              <w:rPr>
                <w:color w:val="auto"/>
                <w:szCs w:val="20"/>
              </w:rPr>
              <w:t>and</w:t>
            </w:r>
            <w:r w:rsidRPr="00B17A72">
              <w:rPr>
                <w:color w:val="auto"/>
                <w:szCs w:val="20"/>
              </w:rPr>
              <w:t xml:space="preserve"> 50% of the final grade will be determined as the course success grade in determining the calculations during the semester. </w:t>
            </w:r>
          </w:p>
        </w:tc>
      </w:tr>
      <w:tr w:rsidR="00670848" w:rsidRPr="00B17A72" w14:paraId="1F56ACE8" w14:textId="77777777" w:rsidTr="009C17AE">
        <w:tblPrEx>
          <w:tblCellMar>
            <w:right w:w="89"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73084547" w14:textId="6AA1619B" w:rsidR="00670848" w:rsidRPr="00B17A72" w:rsidRDefault="00670848" w:rsidP="00670848">
            <w:pPr>
              <w:jc w:val="both"/>
              <w:rPr>
                <w:b/>
                <w:color w:val="auto"/>
                <w:szCs w:val="20"/>
              </w:rPr>
            </w:pPr>
            <w:r w:rsidRPr="00B17A72">
              <w:rPr>
                <w:b/>
                <w:color w:val="auto"/>
                <w:szCs w:val="20"/>
              </w:rPr>
              <w:t xml:space="preserve">Assessment Criteria: </w:t>
            </w:r>
            <w:r w:rsidRPr="00B17A72">
              <w:rPr>
                <w:bCs/>
                <w:color w:val="auto"/>
                <w:szCs w:val="20"/>
              </w:rPr>
              <w:t>In exams, interpretation, recall, decision making, explanation, classification, and information combining skills will be evaluated.</w:t>
            </w:r>
          </w:p>
        </w:tc>
      </w:tr>
      <w:tr w:rsidR="00670848" w:rsidRPr="00B17A72" w14:paraId="5C879092" w14:textId="77777777" w:rsidTr="009C17AE">
        <w:tblPrEx>
          <w:tblCellMar>
            <w:right w:w="89"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21BE0BF5" w14:textId="77777777" w:rsidR="00670848" w:rsidRPr="00B17A72" w:rsidRDefault="00670848" w:rsidP="00670848">
            <w:pPr>
              <w:jc w:val="both"/>
              <w:rPr>
                <w:b/>
                <w:color w:val="auto"/>
                <w:szCs w:val="20"/>
              </w:rPr>
            </w:pPr>
            <w:r w:rsidRPr="00B17A72">
              <w:rPr>
                <w:b/>
                <w:color w:val="auto"/>
                <w:szCs w:val="20"/>
              </w:rPr>
              <w:t xml:space="preserve">Recommended Resources for the Course: </w:t>
            </w:r>
          </w:p>
          <w:p w14:paraId="12DD8CA0" w14:textId="77777777" w:rsidR="00670848" w:rsidRPr="00B17A72" w:rsidRDefault="00670848" w:rsidP="00670848">
            <w:pPr>
              <w:jc w:val="both"/>
              <w:rPr>
                <w:b/>
                <w:color w:val="auto"/>
                <w:szCs w:val="20"/>
              </w:rPr>
            </w:pPr>
            <w:r w:rsidRPr="00B17A72">
              <w:rPr>
                <w:b/>
                <w:color w:val="auto"/>
                <w:szCs w:val="20"/>
              </w:rPr>
              <w:t xml:space="preserve">Textbook(s): </w:t>
            </w:r>
          </w:p>
          <w:p w14:paraId="586888B3" w14:textId="77777777" w:rsidR="00670848" w:rsidRPr="00B17A72" w:rsidRDefault="00670848" w:rsidP="00670848">
            <w:pPr>
              <w:jc w:val="both"/>
              <w:rPr>
                <w:bCs/>
                <w:color w:val="auto"/>
                <w:szCs w:val="20"/>
              </w:rPr>
            </w:pPr>
            <w:r w:rsidRPr="00B17A72">
              <w:rPr>
                <w:bCs/>
                <w:color w:val="auto"/>
                <w:szCs w:val="20"/>
              </w:rPr>
              <w:t xml:space="preserve">Turkish Language and Essay writing for Higher Education. </w:t>
            </w:r>
          </w:p>
          <w:p w14:paraId="3D512C2B" w14:textId="77777777" w:rsidR="00670848" w:rsidRPr="00B17A72" w:rsidRDefault="00670848" w:rsidP="00670848">
            <w:pPr>
              <w:jc w:val="both"/>
              <w:rPr>
                <w:bCs/>
                <w:color w:val="auto"/>
                <w:szCs w:val="20"/>
              </w:rPr>
            </w:pPr>
            <w:r w:rsidRPr="00B17A72">
              <w:rPr>
                <w:bCs/>
                <w:color w:val="auto"/>
                <w:szCs w:val="20"/>
              </w:rPr>
              <w:t xml:space="preserve">Supplementary Book(s): </w:t>
            </w:r>
          </w:p>
          <w:p w14:paraId="6E185219" w14:textId="77777777" w:rsidR="00670848" w:rsidRPr="00B17A72" w:rsidRDefault="00670848" w:rsidP="00670848">
            <w:pPr>
              <w:jc w:val="both"/>
              <w:rPr>
                <w:bCs/>
                <w:color w:val="auto"/>
                <w:szCs w:val="20"/>
              </w:rPr>
            </w:pPr>
            <w:r w:rsidRPr="00B17A72">
              <w:rPr>
                <w:bCs/>
                <w:color w:val="auto"/>
                <w:szCs w:val="20"/>
              </w:rPr>
              <w:t xml:space="preserve">Turkish Language for the Universities, Muharrem Ergin. </w:t>
            </w:r>
          </w:p>
          <w:p w14:paraId="3612792D" w14:textId="77777777" w:rsidR="00670848" w:rsidRPr="00B17A72" w:rsidRDefault="00670848" w:rsidP="00670848">
            <w:pPr>
              <w:jc w:val="both"/>
              <w:rPr>
                <w:bCs/>
                <w:color w:val="auto"/>
                <w:szCs w:val="20"/>
              </w:rPr>
            </w:pPr>
            <w:r w:rsidRPr="00B17A72">
              <w:rPr>
                <w:bCs/>
                <w:color w:val="auto"/>
                <w:szCs w:val="20"/>
              </w:rPr>
              <w:t xml:space="preserve">Turkish </w:t>
            </w:r>
            <w:proofErr w:type="spellStart"/>
            <w:r w:rsidRPr="00B17A72">
              <w:rPr>
                <w:bCs/>
                <w:color w:val="auto"/>
                <w:szCs w:val="20"/>
              </w:rPr>
              <w:t>Languisties</w:t>
            </w:r>
            <w:proofErr w:type="spellEnd"/>
            <w:r w:rsidRPr="00B17A72">
              <w:rPr>
                <w:bCs/>
                <w:color w:val="auto"/>
                <w:szCs w:val="20"/>
              </w:rPr>
              <w:t xml:space="preserve">, Sezai Güneş. </w:t>
            </w:r>
          </w:p>
          <w:p w14:paraId="74181FC4" w14:textId="7DBF82FE" w:rsidR="00670848" w:rsidRPr="00B17A72" w:rsidRDefault="00670848" w:rsidP="00670848">
            <w:pPr>
              <w:jc w:val="both"/>
              <w:rPr>
                <w:b/>
                <w:color w:val="auto"/>
                <w:szCs w:val="20"/>
              </w:rPr>
            </w:pPr>
            <w:r w:rsidRPr="00B17A72">
              <w:rPr>
                <w:bCs/>
                <w:color w:val="auto"/>
                <w:szCs w:val="20"/>
              </w:rPr>
              <w:t>Language in all Aspects, Doğan Aksan</w:t>
            </w:r>
          </w:p>
        </w:tc>
      </w:tr>
      <w:tr w:rsidR="00670848" w:rsidRPr="00B17A72" w14:paraId="4F43A1B4" w14:textId="77777777" w:rsidTr="009C17AE">
        <w:tblPrEx>
          <w:tblCellMar>
            <w:right w:w="89"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2DDE9695" w14:textId="28E9B75C" w:rsidR="00670848" w:rsidRPr="00B17A72" w:rsidRDefault="00670848" w:rsidP="00670848">
            <w:pPr>
              <w:jc w:val="both"/>
              <w:rPr>
                <w:b/>
                <w:color w:val="auto"/>
                <w:szCs w:val="20"/>
              </w:rPr>
            </w:pPr>
            <w:r w:rsidRPr="00B17A72">
              <w:rPr>
                <w:b/>
                <w:color w:val="auto"/>
                <w:szCs w:val="20"/>
              </w:rPr>
              <w:t xml:space="preserve">Policies and Rules concerning the Course: </w:t>
            </w:r>
            <w:r w:rsidRPr="00B17A72">
              <w:rPr>
                <w:bCs/>
                <w:color w:val="auto"/>
                <w:szCs w:val="20"/>
              </w:rPr>
              <w:t>(Instructor can use this title if an explanation is needed): 70% attendance to courses are required.</w:t>
            </w:r>
            <w:r w:rsidRPr="00B17A72">
              <w:rPr>
                <w:b/>
                <w:color w:val="auto"/>
                <w:szCs w:val="20"/>
              </w:rPr>
              <w:t xml:space="preserve"> </w:t>
            </w:r>
          </w:p>
        </w:tc>
      </w:tr>
      <w:tr w:rsidR="008A0364" w:rsidRPr="00B17A72" w14:paraId="7DD6E8AB" w14:textId="77777777" w:rsidTr="00670848">
        <w:trPr>
          <w:jc w:val="center"/>
        </w:trPr>
        <w:tc>
          <w:tcPr>
            <w:tcW w:w="9062" w:type="dxa"/>
            <w:gridSpan w:val="9"/>
            <w:tcBorders>
              <w:top w:val="single" w:sz="6" w:space="0" w:color="000000"/>
              <w:left w:val="single" w:sz="4" w:space="0" w:color="000000"/>
              <w:bottom w:val="single" w:sz="4" w:space="0" w:color="000000"/>
              <w:right w:val="single" w:sz="4" w:space="0" w:color="000000"/>
            </w:tcBorders>
            <w:vAlign w:val="center"/>
          </w:tcPr>
          <w:p w14:paraId="2B9B3F44" w14:textId="77777777" w:rsidR="00B7684C" w:rsidRPr="00B17A72" w:rsidRDefault="005454F1" w:rsidP="001163A9">
            <w:pPr>
              <w:rPr>
                <w:color w:val="auto"/>
                <w:szCs w:val="20"/>
              </w:rPr>
            </w:pPr>
            <w:r w:rsidRPr="00B17A72">
              <w:rPr>
                <w:color w:val="auto"/>
                <w:szCs w:val="20"/>
              </w:rPr>
              <w:t xml:space="preserve">Contact Information of The Course Instructor: </w:t>
            </w:r>
          </w:p>
        </w:tc>
      </w:tr>
      <w:tr w:rsidR="006F085B" w:rsidRPr="00B17A72" w14:paraId="149745FA" w14:textId="77777777" w:rsidTr="00670848">
        <w:tblPrEx>
          <w:tblCellMar>
            <w:right w:w="96" w:type="dxa"/>
          </w:tblCellMar>
        </w:tblPrEx>
        <w:trPr>
          <w:tblHeader/>
          <w:jc w:val="center"/>
        </w:trPr>
        <w:tc>
          <w:tcPr>
            <w:tcW w:w="4882" w:type="dxa"/>
            <w:gridSpan w:val="5"/>
            <w:tcBorders>
              <w:top w:val="single" w:sz="4" w:space="0" w:color="000000"/>
              <w:left w:val="single" w:sz="4" w:space="0" w:color="000000"/>
              <w:bottom w:val="single" w:sz="4" w:space="0" w:color="000000"/>
              <w:right w:val="nil"/>
            </w:tcBorders>
            <w:vAlign w:val="center"/>
          </w:tcPr>
          <w:p w14:paraId="42C8CB31" w14:textId="77777777" w:rsidR="00B7684C" w:rsidRPr="00B17A72" w:rsidRDefault="005454F1" w:rsidP="001163A9">
            <w:pPr>
              <w:jc w:val="center"/>
              <w:rPr>
                <w:color w:val="auto"/>
                <w:szCs w:val="20"/>
              </w:rPr>
            </w:pPr>
            <w:r w:rsidRPr="00B17A72">
              <w:rPr>
                <w:b/>
                <w:color w:val="auto"/>
                <w:szCs w:val="20"/>
              </w:rPr>
              <w:t xml:space="preserve">Course Content: </w:t>
            </w:r>
          </w:p>
        </w:tc>
        <w:tc>
          <w:tcPr>
            <w:tcW w:w="1995" w:type="dxa"/>
            <w:gridSpan w:val="3"/>
            <w:tcBorders>
              <w:top w:val="single" w:sz="4" w:space="0" w:color="000000"/>
              <w:left w:val="nil"/>
              <w:bottom w:val="single" w:sz="4" w:space="0" w:color="000000"/>
              <w:right w:val="nil"/>
            </w:tcBorders>
            <w:vAlign w:val="center"/>
          </w:tcPr>
          <w:p w14:paraId="2C27FA02" w14:textId="77777777" w:rsidR="00B7684C" w:rsidRPr="00B17A72" w:rsidRDefault="00B7684C" w:rsidP="001163A9">
            <w:pPr>
              <w:jc w:val="center"/>
              <w:rPr>
                <w:color w:val="auto"/>
                <w:szCs w:val="20"/>
              </w:rPr>
            </w:pPr>
          </w:p>
        </w:tc>
        <w:tc>
          <w:tcPr>
            <w:tcW w:w="2185" w:type="dxa"/>
            <w:tcBorders>
              <w:top w:val="single" w:sz="4" w:space="0" w:color="000000"/>
              <w:left w:val="nil"/>
              <w:bottom w:val="single" w:sz="4" w:space="0" w:color="000000"/>
              <w:right w:val="single" w:sz="4" w:space="0" w:color="000000"/>
            </w:tcBorders>
            <w:vAlign w:val="center"/>
          </w:tcPr>
          <w:p w14:paraId="14AEE516" w14:textId="77777777" w:rsidR="00B7684C" w:rsidRPr="00B17A72" w:rsidRDefault="00B7684C" w:rsidP="001163A9">
            <w:pPr>
              <w:jc w:val="center"/>
              <w:rPr>
                <w:color w:val="auto"/>
                <w:szCs w:val="20"/>
              </w:rPr>
            </w:pPr>
          </w:p>
        </w:tc>
      </w:tr>
      <w:tr w:rsidR="006F085B" w:rsidRPr="00B17A72" w14:paraId="0920F640"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0A643827" w14:textId="77777777" w:rsidR="00B7684C" w:rsidRPr="00B17A72" w:rsidRDefault="005454F1" w:rsidP="001163A9">
            <w:pPr>
              <w:rPr>
                <w:color w:val="auto"/>
                <w:szCs w:val="20"/>
              </w:rPr>
            </w:pPr>
            <w:r w:rsidRPr="00B17A72">
              <w:rPr>
                <w:b/>
                <w:color w:val="auto"/>
                <w:szCs w:val="20"/>
              </w:rPr>
              <w:t xml:space="preserve">Week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41CAE9B7" w14:textId="77777777" w:rsidR="00B7684C" w:rsidRPr="00B17A72" w:rsidRDefault="005454F1" w:rsidP="001163A9">
            <w:pPr>
              <w:rPr>
                <w:color w:val="auto"/>
                <w:szCs w:val="20"/>
              </w:rPr>
            </w:pPr>
            <w:r w:rsidRPr="00B17A72">
              <w:rPr>
                <w:b/>
                <w:color w:val="auto"/>
                <w:szCs w:val="20"/>
              </w:rPr>
              <w:t xml:space="preserve">Subjects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2074D824" w14:textId="77777777" w:rsidR="00B7684C" w:rsidRPr="00B17A72" w:rsidRDefault="005454F1" w:rsidP="001163A9">
            <w:pPr>
              <w:rPr>
                <w:color w:val="auto"/>
                <w:szCs w:val="20"/>
              </w:rPr>
            </w:pPr>
            <w:r w:rsidRPr="00B17A72">
              <w:rPr>
                <w:b/>
                <w:color w:val="auto"/>
                <w:szCs w:val="20"/>
              </w:rPr>
              <w:t xml:space="preserve">Lecturer </w:t>
            </w:r>
          </w:p>
        </w:tc>
        <w:tc>
          <w:tcPr>
            <w:tcW w:w="2185" w:type="dxa"/>
            <w:tcBorders>
              <w:top w:val="single" w:sz="4" w:space="0" w:color="000000"/>
              <w:left w:val="single" w:sz="4" w:space="0" w:color="000000"/>
              <w:bottom w:val="single" w:sz="4" w:space="0" w:color="000000"/>
              <w:right w:val="single" w:sz="4" w:space="0" w:color="000000"/>
            </w:tcBorders>
            <w:vAlign w:val="center"/>
          </w:tcPr>
          <w:p w14:paraId="3D949B92" w14:textId="66F6BC16" w:rsidR="00B7684C" w:rsidRPr="00B17A72" w:rsidRDefault="005454F1" w:rsidP="001163A9">
            <w:pPr>
              <w:rPr>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 </w:t>
            </w:r>
          </w:p>
        </w:tc>
      </w:tr>
      <w:tr w:rsidR="006F085B" w:rsidRPr="00B17A72" w14:paraId="5378DCD1"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5093B04B" w14:textId="77777777" w:rsidR="00B7684C" w:rsidRPr="00B17A72" w:rsidRDefault="005454F1" w:rsidP="001163A9">
            <w:pPr>
              <w:rPr>
                <w:color w:val="auto"/>
                <w:szCs w:val="20"/>
              </w:rPr>
            </w:pPr>
            <w:r w:rsidRPr="00B17A72">
              <w:rPr>
                <w:b/>
                <w:color w:val="auto"/>
                <w:szCs w:val="20"/>
              </w:rPr>
              <w:t xml:space="preserve">1.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4CDF0C2E" w14:textId="1A9D8396" w:rsidR="00B7684C" w:rsidRPr="00B17A72" w:rsidRDefault="005454F1" w:rsidP="001163A9">
            <w:pPr>
              <w:rPr>
                <w:color w:val="auto"/>
                <w:szCs w:val="20"/>
              </w:rPr>
            </w:pPr>
            <w:r w:rsidRPr="00B17A72">
              <w:rPr>
                <w:color w:val="auto"/>
                <w:szCs w:val="20"/>
              </w:rPr>
              <w:t xml:space="preserve">Introduction to the objective, principles </w:t>
            </w:r>
            <w:r w:rsidR="001F735C" w:rsidRPr="00B17A72">
              <w:rPr>
                <w:color w:val="auto"/>
                <w:szCs w:val="20"/>
              </w:rPr>
              <w:t>and</w:t>
            </w:r>
            <w:r w:rsidRPr="00B17A72">
              <w:rPr>
                <w:color w:val="auto"/>
                <w:szCs w:val="20"/>
              </w:rPr>
              <w:t xml:space="preserve"> subjects of the Turkish Language Course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23E31FDF"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5B4A7BB6"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0D9EB363"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5EBC26C0" w14:textId="77777777" w:rsidR="00B7684C" w:rsidRPr="00B17A72" w:rsidRDefault="005454F1" w:rsidP="001163A9">
            <w:pPr>
              <w:rPr>
                <w:color w:val="auto"/>
                <w:szCs w:val="20"/>
              </w:rPr>
            </w:pPr>
            <w:r w:rsidRPr="00B17A72">
              <w:rPr>
                <w:b/>
                <w:color w:val="auto"/>
                <w:szCs w:val="20"/>
              </w:rPr>
              <w:t xml:space="preserve">2.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73277202" w14:textId="77777777" w:rsidR="00B7684C" w:rsidRPr="00B17A72" w:rsidRDefault="005454F1" w:rsidP="001163A9">
            <w:pPr>
              <w:tabs>
                <w:tab w:val="center" w:pos="3540"/>
              </w:tabs>
              <w:rPr>
                <w:color w:val="auto"/>
                <w:szCs w:val="20"/>
              </w:rPr>
            </w:pPr>
            <w:r w:rsidRPr="00B17A72">
              <w:rPr>
                <w:color w:val="auto"/>
                <w:szCs w:val="20"/>
              </w:rPr>
              <w:t xml:space="preserve">The significance of language in society </w:t>
            </w:r>
            <w:r w:rsidRPr="00B17A72">
              <w:rPr>
                <w:color w:val="auto"/>
                <w:szCs w:val="20"/>
              </w:rPr>
              <w:tab/>
              <w:t xml:space="preserve">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4B4DA3E6"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7C957B0E"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194DAE7D"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1C5494A4" w14:textId="77777777" w:rsidR="00B7684C" w:rsidRPr="00B17A72" w:rsidRDefault="005454F1" w:rsidP="001163A9">
            <w:pPr>
              <w:rPr>
                <w:color w:val="auto"/>
                <w:szCs w:val="20"/>
              </w:rPr>
            </w:pPr>
            <w:r w:rsidRPr="00B17A72">
              <w:rPr>
                <w:b/>
                <w:color w:val="auto"/>
                <w:szCs w:val="20"/>
              </w:rPr>
              <w:t xml:space="preserve">3.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73D7097A" w14:textId="77777777" w:rsidR="00B7684C" w:rsidRPr="00B17A72" w:rsidRDefault="005454F1" w:rsidP="001163A9">
            <w:pPr>
              <w:rPr>
                <w:color w:val="auto"/>
                <w:szCs w:val="20"/>
              </w:rPr>
            </w:pPr>
            <w:r w:rsidRPr="00B17A72">
              <w:rPr>
                <w:color w:val="auto"/>
                <w:szCs w:val="20"/>
              </w:rPr>
              <w:t xml:space="preserve">The significance of the Turkish Language among the world languages.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1B938C7A"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0680E13E"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3EF06EA1"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542BB645" w14:textId="77777777" w:rsidR="00B7684C" w:rsidRPr="00B17A72" w:rsidRDefault="005454F1" w:rsidP="001163A9">
            <w:pPr>
              <w:rPr>
                <w:color w:val="auto"/>
                <w:szCs w:val="20"/>
              </w:rPr>
            </w:pPr>
            <w:r w:rsidRPr="00B17A72">
              <w:rPr>
                <w:b/>
                <w:color w:val="auto"/>
                <w:szCs w:val="20"/>
              </w:rPr>
              <w:t xml:space="preserve">4.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2BFC4C22" w14:textId="77777777" w:rsidR="00B7684C" w:rsidRPr="00B17A72" w:rsidRDefault="005454F1" w:rsidP="001163A9">
            <w:pPr>
              <w:rPr>
                <w:color w:val="auto"/>
                <w:szCs w:val="20"/>
              </w:rPr>
            </w:pPr>
            <w:r w:rsidRPr="00B17A72">
              <w:rPr>
                <w:color w:val="auto"/>
                <w:szCs w:val="20"/>
              </w:rPr>
              <w:t xml:space="preserve">The historical eras of the Turkish Language.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090190BE"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1C1A7B14"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7B86EDCF"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8D0F174" w14:textId="77777777" w:rsidR="00B7684C" w:rsidRPr="00B17A72" w:rsidRDefault="005454F1" w:rsidP="001163A9">
            <w:pPr>
              <w:rPr>
                <w:color w:val="auto"/>
                <w:szCs w:val="20"/>
              </w:rPr>
            </w:pPr>
            <w:r w:rsidRPr="00B17A72">
              <w:rPr>
                <w:b/>
                <w:color w:val="auto"/>
                <w:szCs w:val="20"/>
              </w:rPr>
              <w:t xml:space="preserve">5.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72CBB63F" w14:textId="1F9686E7" w:rsidR="00B7684C" w:rsidRPr="00B17A72" w:rsidRDefault="005454F1" w:rsidP="001163A9">
            <w:pPr>
              <w:rPr>
                <w:color w:val="auto"/>
                <w:szCs w:val="20"/>
              </w:rPr>
            </w:pPr>
            <w:r w:rsidRPr="00B17A72">
              <w:rPr>
                <w:color w:val="auto"/>
                <w:szCs w:val="20"/>
              </w:rPr>
              <w:t xml:space="preserve">The current situation of Turkish Language </w:t>
            </w:r>
            <w:r w:rsidR="001F735C" w:rsidRPr="00B17A72">
              <w:rPr>
                <w:color w:val="auto"/>
                <w:szCs w:val="20"/>
              </w:rPr>
              <w:t>and</w:t>
            </w:r>
            <w:r w:rsidRPr="00B17A72">
              <w:rPr>
                <w:color w:val="auto"/>
                <w:szCs w:val="20"/>
              </w:rPr>
              <w:t xml:space="preserve"> the regions of spread.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0C1B7731"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14B84049"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12143132"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025E0E5F" w14:textId="77777777" w:rsidR="00B7684C" w:rsidRPr="00B17A72" w:rsidRDefault="005454F1" w:rsidP="001163A9">
            <w:pPr>
              <w:rPr>
                <w:color w:val="auto"/>
                <w:szCs w:val="20"/>
              </w:rPr>
            </w:pPr>
            <w:r w:rsidRPr="00B17A72">
              <w:rPr>
                <w:b/>
                <w:color w:val="auto"/>
                <w:szCs w:val="20"/>
              </w:rPr>
              <w:t xml:space="preserve">6.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6D5A02D7" w14:textId="69AED484" w:rsidR="00B7684C" w:rsidRPr="00B17A72" w:rsidRDefault="005454F1" w:rsidP="001163A9">
            <w:pPr>
              <w:rPr>
                <w:color w:val="auto"/>
                <w:szCs w:val="20"/>
              </w:rPr>
            </w:pPr>
            <w:r w:rsidRPr="00B17A72">
              <w:rPr>
                <w:color w:val="auto"/>
                <w:szCs w:val="20"/>
              </w:rPr>
              <w:t xml:space="preserve">Spelling rules </w:t>
            </w:r>
            <w:r w:rsidR="001F735C" w:rsidRPr="00B17A72">
              <w:rPr>
                <w:color w:val="auto"/>
                <w:szCs w:val="20"/>
              </w:rPr>
              <w:t>and</w:t>
            </w:r>
            <w:r w:rsidRPr="00B17A72">
              <w:rPr>
                <w:color w:val="auto"/>
                <w:szCs w:val="20"/>
              </w:rPr>
              <w:t xml:space="preserve"> implementation.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312BD204"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7924C12F"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03A62B58"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BB00E3A" w14:textId="77777777" w:rsidR="00B7684C" w:rsidRPr="00B17A72" w:rsidRDefault="005454F1" w:rsidP="001163A9">
            <w:pPr>
              <w:rPr>
                <w:color w:val="auto"/>
                <w:szCs w:val="20"/>
              </w:rPr>
            </w:pPr>
            <w:r w:rsidRPr="00B17A72">
              <w:rPr>
                <w:b/>
                <w:color w:val="auto"/>
                <w:szCs w:val="20"/>
              </w:rPr>
              <w:t xml:space="preserve">7.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1C1E905A" w14:textId="77777777" w:rsidR="00B7684C" w:rsidRPr="00B17A72" w:rsidRDefault="005454F1" w:rsidP="001163A9">
            <w:pPr>
              <w:rPr>
                <w:color w:val="auto"/>
                <w:szCs w:val="20"/>
              </w:rPr>
            </w:pPr>
            <w:r w:rsidRPr="00B17A72">
              <w:rPr>
                <w:color w:val="auto"/>
                <w:szCs w:val="20"/>
              </w:rPr>
              <w:t xml:space="preserve">Midterm Exam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5B9498E5"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6EBA7EFA" w14:textId="77777777" w:rsidR="00B7684C" w:rsidRPr="00B17A72" w:rsidRDefault="005454F1" w:rsidP="001163A9">
            <w:pPr>
              <w:rPr>
                <w:color w:val="auto"/>
                <w:szCs w:val="20"/>
              </w:rPr>
            </w:pPr>
            <w:r w:rsidRPr="00B17A72">
              <w:rPr>
                <w:color w:val="auto"/>
                <w:szCs w:val="20"/>
              </w:rPr>
              <w:t xml:space="preserve"> </w:t>
            </w:r>
          </w:p>
        </w:tc>
      </w:tr>
      <w:tr w:rsidR="006F085B" w:rsidRPr="00B17A72" w14:paraId="1B84E4E2"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18D97F73" w14:textId="77777777" w:rsidR="00B7684C" w:rsidRPr="00B17A72" w:rsidRDefault="005454F1" w:rsidP="001163A9">
            <w:pPr>
              <w:rPr>
                <w:color w:val="auto"/>
                <w:szCs w:val="20"/>
              </w:rPr>
            </w:pPr>
            <w:r w:rsidRPr="00B17A72">
              <w:rPr>
                <w:b/>
                <w:color w:val="auto"/>
                <w:szCs w:val="20"/>
              </w:rPr>
              <w:t xml:space="preserve">8.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6AFB2642" w14:textId="0A4C050A" w:rsidR="00B7684C" w:rsidRPr="00B17A72" w:rsidRDefault="005454F1" w:rsidP="001163A9">
            <w:pPr>
              <w:rPr>
                <w:color w:val="auto"/>
                <w:szCs w:val="20"/>
              </w:rPr>
            </w:pPr>
            <w:r w:rsidRPr="00B17A72">
              <w:rPr>
                <w:color w:val="auto"/>
                <w:szCs w:val="20"/>
              </w:rPr>
              <w:t xml:space="preserve">Punctuation marks </w:t>
            </w:r>
            <w:r w:rsidR="001F735C" w:rsidRPr="00B17A72">
              <w:rPr>
                <w:color w:val="auto"/>
                <w:szCs w:val="20"/>
              </w:rPr>
              <w:t>and</w:t>
            </w:r>
            <w:r w:rsidRPr="00B17A72">
              <w:rPr>
                <w:color w:val="auto"/>
                <w:szCs w:val="20"/>
              </w:rPr>
              <w:t xml:space="preserve"> implementation.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3FF796C1"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185F4FCB"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28E9837B"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544D662D" w14:textId="77777777" w:rsidR="00B7684C" w:rsidRPr="00B17A72" w:rsidRDefault="005454F1" w:rsidP="001163A9">
            <w:pPr>
              <w:rPr>
                <w:color w:val="auto"/>
                <w:szCs w:val="20"/>
              </w:rPr>
            </w:pPr>
            <w:r w:rsidRPr="00B17A72">
              <w:rPr>
                <w:b/>
                <w:color w:val="auto"/>
                <w:szCs w:val="20"/>
              </w:rPr>
              <w:t xml:space="preserve">9.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3855AF67" w14:textId="78F91130" w:rsidR="00B7684C" w:rsidRPr="00B17A72" w:rsidRDefault="005454F1" w:rsidP="001163A9">
            <w:pPr>
              <w:rPr>
                <w:color w:val="auto"/>
                <w:szCs w:val="20"/>
              </w:rPr>
            </w:pPr>
            <w:r w:rsidRPr="00B17A72">
              <w:rPr>
                <w:color w:val="auto"/>
                <w:szCs w:val="20"/>
              </w:rPr>
              <w:t xml:space="preserve">Turkish Phonetics </w:t>
            </w:r>
            <w:r w:rsidR="001F735C" w:rsidRPr="00B17A72">
              <w:rPr>
                <w:color w:val="auto"/>
                <w:szCs w:val="20"/>
              </w:rPr>
              <w:t>and</w:t>
            </w:r>
            <w:r w:rsidRPr="00B17A72">
              <w:rPr>
                <w:color w:val="auto"/>
                <w:szCs w:val="20"/>
              </w:rPr>
              <w:t xml:space="preserve"> classification.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4A36E134"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366A591D"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6B7331D1"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165C646" w14:textId="77777777" w:rsidR="00B7684C" w:rsidRPr="00B17A72" w:rsidRDefault="005454F1" w:rsidP="001163A9">
            <w:pPr>
              <w:rPr>
                <w:color w:val="auto"/>
                <w:szCs w:val="20"/>
              </w:rPr>
            </w:pPr>
            <w:r w:rsidRPr="00B17A72">
              <w:rPr>
                <w:b/>
                <w:color w:val="auto"/>
                <w:szCs w:val="20"/>
              </w:rPr>
              <w:t xml:space="preserve">10.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587434EF" w14:textId="77777777" w:rsidR="00B7684C" w:rsidRPr="00B17A72" w:rsidRDefault="005454F1" w:rsidP="001163A9">
            <w:pPr>
              <w:rPr>
                <w:color w:val="auto"/>
                <w:szCs w:val="20"/>
              </w:rPr>
            </w:pPr>
            <w:r w:rsidRPr="00B17A72">
              <w:rPr>
                <w:color w:val="auto"/>
                <w:szCs w:val="20"/>
              </w:rPr>
              <w:t xml:space="preserve">Turkish Phonology.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7D1F95EE"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3FC7B4E3"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297CC048"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3D4B1876" w14:textId="77777777" w:rsidR="00B7684C" w:rsidRPr="00B17A72" w:rsidRDefault="005454F1" w:rsidP="001163A9">
            <w:pPr>
              <w:rPr>
                <w:color w:val="auto"/>
                <w:szCs w:val="20"/>
              </w:rPr>
            </w:pPr>
            <w:r w:rsidRPr="00B17A72">
              <w:rPr>
                <w:b/>
                <w:color w:val="auto"/>
                <w:szCs w:val="20"/>
              </w:rPr>
              <w:t xml:space="preserve">11.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04F63253" w14:textId="77777777" w:rsidR="00B7684C" w:rsidRPr="00B17A72" w:rsidRDefault="005454F1" w:rsidP="001163A9">
            <w:pPr>
              <w:rPr>
                <w:color w:val="auto"/>
                <w:szCs w:val="20"/>
              </w:rPr>
            </w:pPr>
            <w:r w:rsidRPr="00B17A72">
              <w:rPr>
                <w:color w:val="auto"/>
                <w:szCs w:val="20"/>
              </w:rPr>
              <w:t xml:space="preserve">The Features Turkish Phonetics.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73F54A41"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242E90FB"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402917FB"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31E94E7E" w14:textId="77777777" w:rsidR="00B7684C" w:rsidRPr="00B17A72" w:rsidRDefault="005454F1" w:rsidP="001163A9">
            <w:pPr>
              <w:rPr>
                <w:color w:val="auto"/>
                <w:szCs w:val="20"/>
              </w:rPr>
            </w:pPr>
            <w:r w:rsidRPr="00B17A72">
              <w:rPr>
                <w:b/>
                <w:color w:val="auto"/>
                <w:szCs w:val="20"/>
              </w:rPr>
              <w:t xml:space="preserve">12.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5E75046C" w14:textId="77777777" w:rsidR="00B7684C" w:rsidRPr="00B17A72" w:rsidRDefault="005454F1" w:rsidP="001163A9">
            <w:pPr>
              <w:rPr>
                <w:color w:val="auto"/>
                <w:szCs w:val="20"/>
              </w:rPr>
            </w:pPr>
            <w:r w:rsidRPr="00B17A72">
              <w:rPr>
                <w:color w:val="auto"/>
                <w:szCs w:val="20"/>
              </w:rPr>
              <w:t xml:space="preserve">General information about essay writing.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4A379C78"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527A7D63" w14:textId="77777777" w:rsidR="00B7684C" w:rsidRPr="00B17A72" w:rsidRDefault="005454F1" w:rsidP="001163A9">
            <w:pPr>
              <w:rPr>
                <w:color w:val="auto"/>
                <w:szCs w:val="20"/>
              </w:rPr>
            </w:pPr>
            <w:r w:rsidRPr="00B17A72">
              <w:rPr>
                <w:color w:val="auto"/>
                <w:szCs w:val="20"/>
              </w:rPr>
              <w:t xml:space="preserve">Presentation, expression </w:t>
            </w:r>
          </w:p>
        </w:tc>
      </w:tr>
      <w:tr w:rsidR="006F085B" w:rsidRPr="00B17A72" w14:paraId="7F3E53BE"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0389C9EF" w14:textId="77777777" w:rsidR="00B7684C" w:rsidRPr="00B17A72" w:rsidRDefault="005454F1" w:rsidP="001163A9">
            <w:pPr>
              <w:rPr>
                <w:color w:val="auto"/>
                <w:szCs w:val="20"/>
              </w:rPr>
            </w:pPr>
            <w:r w:rsidRPr="00B17A72">
              <w:rPr>
                <w:b/>
                <w:color w:val="auto"/>
                <w:szCs w:val="20"/>
              </w:rPr>
              <w:t xml:space="preserve">13.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58148FD1" w14:textId="77777777" w:rsidR="00B7684C" w:rsidRPr="00B17A72" w:rsidRDefault="005454F1" w:rsidP="001163A9">
            <w:pPr>
              <w:rPr>
                <w:color w:val="auto"/>
                <w:szCs w:val="20"/>
              </w:rPr>
            </w:pPr>
            <w:r w:rsidRPr="00B17A72">
              <w:rPr>
                <w:color w:val="auto"/>
                <w:szCs w:val="20"/>
              </w:rPr>
              <w:t xml:space="preserve">Expression styles in essay writing.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27DE3565"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12B32FD2" w14:textId="77777777" w:rsidR="00B7684C" w:rsidRPr="00B17A72" w:rsidRDefault="005454F1" w:rsidP="001163A9">
            <w:pPr>
              <w:rPr>
                <w:color w:val="auto"/>
                <w:szCs w:val="20"/>
              </w:rPr>
            </w:pPr>
            <w:r w:rsidRPr="00B17A72">
              <w:rPr>
                <w:color w:val="auto"/>
                <w:szCs w:val="20"/>
              </w:rPr>
              <w:t xml:space="preserve">Presentation, expression </w:t>
            </w:r>
          </w:p>
        </w:tc>
      </w:tr>
      <w:tr w:rsidR="008A0364" w:rsidRPr="00B17A72" w14:paraId="03C38E7D" w14:textId="77777777" w:rsidTr="00670848">
        <w:tblPrEx>
          <w:tblCellMar>
            <w:right w:w="96" w:type="dxa"/>
          </w:tblCellMar>
        </w:tblPrEx>
        <w:trPr>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151F92AB" w14:textId="77777777" w:rsidR="00B7684C" w:rsidRPr="00B17A72" w:rsidRDefault="005454F1" w:rsidP="001163A9">
            <w:pPr>
              <w:rPr>
                <w:color w:val="auto"/>
                <w:szCs w:val="20"/>
              </w:rPr>
            </w:pPr>
            <w:r w:rsidRPr="00B17A72">
              <w:rPr>
                <w:b/>
                <w:color w:val="auto"/>
                <w:szCs w:val="20"/>
              </w:rPr>
              <w:t xml:space="preserve">14.  </w:t>
            </w:r>
          </w:p>
        </w:tc>
        <w:tc>
          <w:tcPr>
            <w:tcW w:w="3997" w:type="dxa"/>
            <w:gridSpan w:val="4"/>
            <w:tcBorders>
              <w:top w:val="single" w:sz="4" w:space="0" w:color="000000"/>
              <w:left w:val="single" w:sz="4" w:space="0" w:color="000000"/>
              <w:bottom w:val="single" w:sz="4" w:space="0" w:color="000000"/>
              <w:right w:val="single" w:sz="4" w:space="0" w:color="000000"/>
            </w:tcBorders>
            <w:vAlign w:val="center"/>
          </w:tcPr>
          <w:p w14:paraId="774A5A4C" w14:textId="77777777" w:rsidR="00B7684C" w:rsidRPr="00B17A72" w:rsidRDefault="005454F1" w:rsidP="001163A9">
            <w:pPr>
              <w:rPr>
                <w:color w:val="auto"/>
                <w:szCs w:val="20"/>
              </w:rPr>
            </w:pPr>
            <w:r w:rsidRPr="00B17A72">
              <w:rPr>
                <w:color w:val="auto"/>
                <w:szCs w:val="20"/>
              </w:rPr>
              <w:t xml:space="preserve">General evaluation of term topics. </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14:paraId="7A770DF1" w14:textId="77777777" w:rsidR="00B7684C" w:rsidRPr="00B17A72" w:rsidRDefault="005454F1" w:rsidP="001163A9">
            <w:pPr>
              <w:rPr>
                <w:color w:val="auto"/>
                <w:szCs w:val="20"/>
              </w:rPr>
            </w:pPr>
            <w:r w:rsidRPr="00B17A72">
              <w:rPr>
                <w:color w:val="auto"/>
                <w:szCs w:val="20"/>
              </w:rPr>
              <w:t xml:space="preserve">Lecturer </w:t>
            </w:r>
            <w:proofErr w:type="spellStart"/>
            <w:r w:rsidRPr="00B17A72">
              <w:rPr>
                <w:color w:val="auto"/>
                <w:szCs w:val="20"/>
              </w:rPr>
              <w:t>Gülece</w:t>
            </w:r>
            <w:proofErr w:type="spellEnd"/>
            <w:r w:rsidRPr="00B17A72">
              <w:rPr>
                <w:color w:val="auto"/>
                <w:szCs w:val="20"/>
              </w:rPr>
              <w:t xml:space="preserve"> Bilen </w:t>
            </w:r>
          </w:p>
        </w:tc>
        <w:tc>
          <w:tcPr>
            <w:tcW w:w="2185" w:type="dxa"/>
            <w:tcBorders>
              <w:top w:val="single" w:sz="4" w:space="0" w:color="000000"/>
              <w:left w:val="single" w:sz="4" w:space="0" w:color="000000"/>
              <w:bottom w:val="single" w:sz="4" w:space="0" w:color="000000"/>
              <w:right w:val="single" w:sz="4" w:space="0" w:color="000000"/>
            </w:tcBorders>
            <w:vAlign w:val="center"/>
          </w:tcPr>
          <w:p w14:paraId="445ECBF7" w14:textId="77777777" w:rsidR="00B7684C" w:rsidRPr="00B17A72" w:rsidRDefault="005454F1" w:rsidP="001163A9">
            <w:pPr>
              <w:rPr>
                <w:color w:val="auto"/>
                <w:szCs w:val="20"/>
              </w:rPr>
            </w:pPr>
            <w:r w:rsidRPr="00B17A72">
              <w:rPr>
                <w:color w:val="auto"/>
                <w:szCs w:val="20"/>
              </w:rPr>
              <w:t xml:space="preserve">Presentation, expression </w:t>
            </w:r>
          </w:p>
        </w:tc>
      </w:tr>
    </w:tbl>
    <w:p w14:paraId="77BAE439" w14:textId="57D25DEF" w:rsidR="002238A2" w:rsidRPr="00B17A72" w:rsidRDefault="002238A2"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6" w:type="dxa"/>
          <w:right w:w="230" w:type="dxa"/>
        </w:tblCellMar>
        <w:tblLook w:val="04A0" w:firstRow="1" w:lastRow="0" w:firstColumn="1" w:lastColumn="0" w:noHBand="0" w:noVBand="1"/>
      </w:tblPr>
      <w:tblGrid>
        <w:gridCol w:w="4607"/>
        <w:gridCol w:w="1096"/>
        <w:gridCol w:w="1173"/>
        <w:gridCol w:w="2186"/>
      </w:tblGrid>
      <w:tr w:rsidR="006F085B" w:rsidRPr="00B17A72" w14:paraId="0832CD24" w14:textId="77777777" w:rsidTr="008A0364">
        <w:trPr>
          <w:tblHeader/>
          <w:jc w:val="center"/>
        </w:trPr>
        <w:tc>
          <w:tcPr>
            <w:tcW w:w="6271" w:type="dxa"/>
            <w:tcBorders>
              <w:top w:val="single" w:sz="4" w:space="0" w:color="000000"/>
              <w:left w:val="single" w:sz="4" w:space="0" w:color="000000"/>
              <w:bottom w:val="single" w:sz="4" w:space="0" w:color="000000"/>
              <w:right w:val="nil"/>
            </w:tcBorders>
            <w:vAlign w:val="center"/>
          </w:tcPr>
          <w:p w14:paraId="77E57E00" w14:textId="77777777" w:rsidR="002238A2" w:rsidRPr="00B17A72" w:rsidRDefault="002238A2" w:rsidP="001163A9">
            <w:pPr>
              <w:rPr>
                <w:color w:val="auto"/>
                <w:szCs w:val="20"/>
              </w:rPr>
            </w:pPr>
            <w:r w:rsidRPr="00B17A72">
              <w:rPr>
                <w:b/>
                <w:color w:val="auto"/>
                <w:szCs w:val="20"/>
              </w:rPr>
              <w:t xml:space="preserve">ECTS Table: </w:t>
            </w:r>
          </w:p>
        </w:tc>
        <w:tc>
          <w:tcPr>
            <w:tcW w:w="1150" w:type="dxa"/>
            <w:tcBorders>
              <w:top w:val="single" w:sz="4" w:space="0" w:color="000000"/>
              <w:left w:val="nil"/>
              <w:bottom w:val="single" w:sz="4" w:space="0" w:color="000000"/>
              <w:right w:val="nil"/>
            </w:tcBorders>
            <w:vAlign w:val="center"/>
          </w:tcPr>
          <w:p w14:paraId="3A1FBD83" w14:textId="77777777" w:rsidR="002238A2" w:rsidRPr="00B17A72" w:rsidRDefault="002238A2" w:rsidP="001163A9">
            <w:pPr>
              <w:jc w:val="center"/>
              <w:rPr>
                <w:color w:val="auto"/>
                <w:szCs w:val="20"/>
              </w:rPr>
            </w:pPr>
          </w:p>
        </w:tc>
        <w:tc>
          <w:tcPr>
            <w:tcW w:w="1238" w:type="dxa"/>
            <w:tcBorders>
              <w:top w:val="single" w:sz="4" w:space="0" w:color="000000"/>
              <w:left w:val="nil"/>
              <w:bottom w:val="single" w:sz="4" w:space="0" w:color="000000"/>
              <w:right w:val="nil"/>
            </w:tcBorders>
            <w:vAlign w:val="center"/>
          </w:tcPr>
          <w:p w14:paraId="6EB619A3" w14:textId="77777777" w:rsidR="002238A2" w:rsidRPr="00B17A72" w:rsidRDefault="002238A2" w:rsidP="001163A9">
            <w:pPr>
              <w:jc w:val="center"/>
              <w:rPr>
                <w:color w:val="auto"/>
                <w:szCs w:val="20"/>
              </w:rPr>
            </w:pPr>
          </w:p>
        </w:tc>
        <w:tc>
          <w:tcPr>
            <w:tcW w:w="2748" w:type="dxa"/>
            <w:tcBorders>
              <w:top w:val="single" w:sz="4" w:space="0" w:color="000000"/>
              <w:left w:val="nil"/>
              <w:bottom w:val="single" w:sz="4" w:space="0" w:color="000000"/>
              <w:right w:val="single" w:sz="4" w:space="0" w:color="000000"/>
            </w:tcBorders>
            <w:vAlign w:val="center"/>
          </w:tcPr>
          <w:p w14:paraId="5B027441" w14:textId="77777777" w:rsidR="002238A2" w:rsidRPr="00B17A72" w:rsidRDefault="002238A2" w:rsidP="001163A9">
            <w:pPr>
              <w:jc w:val="center"/>
              <w:rPr>
                <w:color w:val="auto"/>
                <w:szCs w:val="20"/>
              </w:rPr>
            </w:pPr>
          </w:p>
        </w:tc>
      </w:tr>
      <w:tr w:rsidR="006F085B" w:rsidRPr="00B17A72" w14:paraId="511A7451"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1FF4844B" w14:textId="77777777" w:rsidR="002238A2" w:rsidRPr="00B17A72" w:rsidRDefault="002238A2" w:rsidP="001163A9">
            <w:pPr>
              <w:rPr>
                <w:color w:val="auto"/>
                <w:szCs w:val="20"/>
              </w:rPr>
            </w:pPr>
            <w:r w:rsidRPr="00B17A72">
              <w:rPr>
                <w:color w:val="auto"/>
                <w:szCs w:val="20"/>
              </w:rPr>
              <w:t xml:space="preserve">Course activities </w:t>
            </w:r>
          </w:p>
        </w:tc>
        <w:tc>
          <w:tcPr>
            <w:tcW w:w="1150" w:type="dxa"/>
            <w:tcBorders>
              <w:top w:val="single" w:sz="4" w:space="0" w:color="000000"/>
              <w:left w:val="single" w:sz="4" w:space="0" w:color="000000"/>
              <w:bottom w:val="single" w:sz="4" w:space="0" w:color="000000"/>
              <w:right w:val="single" w:sz="4" w:space="0" w:color="000000"/>
            </w:tcBorders>
            <w:vAlign w:val="center"/>
          </w:tcPr>
          <w:p w14:paraId="0283FD27" w14:textId="77777777" w:rsidR="002238A2" w:rsidRPr="00B17A72" w:rsidRDefault="002238A2" w:rsidP="001163A9">
            <w:pPr>
              <w:rPr>
                <w:color w:val="auto"/>
                <w:szCs w:val="20"/>
              </w:rPr>
            </w:pPr>
            <w:r w:rsidRPr="00B17A72">
              <w:rPr>
                <w:color w:val="auto"/>
                <w:szCs w:val="20"/>
              </w:rPr>
              <w:t xml:space="preserve">Number </w:t>
            </w:r>
          </w:p>
        </w:tc>
        <w:tc>
          <w:tcPr>
            <w:tcW w:w="1238" w:type="dxa"/>
            <w:tcBorders>
              <w:top w:val="single" w:sz="4" w:space="0" w:color="000000"/>
              <w:left w:val="single" w:sz="4" w:space="0" w:color="000000"/>
              <w:bottom w:val="single" w:sz="4" w:space="0" w:color="000000"/>
              <w:right w:val="single" w:sz="4" w:space="0" w:color="000000"/>
            </w:tcBorders>
            <w:vAlign w:val="center"/>
          </w:tcPr>
          <w:p w14:paraId="1C9374B9" w14:textId="77777777" w:rsidR="002238A2" w:rsidRPr="00B17A72" w:rsidRDefault="002238A2" w:rsidP="001163A9">
            <w:pPr>
              <w:rPr>
                <w:color w:val="auto"/>
                <w:szCs w:val="20"/>
              </w:rPr>
            </w:pPr>
            <w:r w:rsidRPr="00B17A72">
              <w:rPr>
                <w:color w:val="auto"/>
                <w:szCs w:val="20"/>
              </w:rPr>
              <w:t xml:space="preserve">Duration (Hour) </w:t>
            </w:r>
          </w:p>
        </w:tc>
        <w:tc>
          <w:tcPr>
            <w:tcW w:w="2748" w:type="dxa"/>
            <w:tcBorders>
              <w:top w:val="single" w:sz="4" w:space="0" w:color="000000"/>
              <w:left w:val="single" w:sz="4" w:space="0" w:color="000000"/>
              <w:bottom w:val="single" w:sz="4" w:space="0" w:color="000000"/>
              <w:right w:val="single" w:sz="4" w:space="0" w:color="000000"/>
            </w:tcBorders>
            <w:vAlign w:val="center"/>
          </w:tcPr>
          <w:p w14:paraId="5FF18F7C" w14:textId="77777777" w:rsidR="002238A2" w:rsidRPr="00B17A72" w:rsidRDefault="002238A2" w:rsidP="001163A9">
            <w:pPr>
              <w:rPr>
                <w:color w:val="auto"/>
                <w:szCs w:val="20"/>
              </w:rPr>
            </w:pPr>
            <w:r w:rsidRPr="00B17A72">
              <w:rPr>
                <w:color w:val="auto"/>
                <w:szCs w:val="20"/>
              </w:rPr>
              <w:t xml:space="preserve">Total workload (Hour) </w:t>
            </w:r>
          </w:p>
        </w:tc>
      </w:tr>
      <w:tr w:rsidR="006F085B" w:rsidRPr="00B17A72" w14:paraId="7E82DCE6" w14:textId="77777777" w:rsidTr="008A0364">
        <w:trPr>
          <w:jc w:val="center"/>
        </w:trPr>
        <w:tc>
          <w:tcPr>
            <w:tcW w:w="6271" w:type="dxa"/>
            <w:tcBorders>
              <w:top w:val="single" w:sz="4" w:space="0" w:color="000000"/>
              <w:left w:val="single" w:sz="4" w:space="0" w:color="000000"/>
              <w:bottom w:val="single" w:sz="4" w:space="0" w:color="000000"/>
              <w:right w:val="nil"/>
            </w:tcBorders>
            <w:vAlign w:val="center"/>
          </w:tcPr>
          <w:p w14:paraId="7EED3352" w14:textId="77777777" w:rsidR="002238A2" w:rsidRPr="00B17A72" w:rsidRDefault="002238A2" w:rsidP="001163A9">
            <w:pPr>
              <w:rPr>
                <w:color w:val="auto"/>
                <w:szCs w:val="20"/>
              </w:rPr>
            </w:pPr>
            <w:r w:rsidRPr="00B17A72">
              <w:rPr>
                <w:color w:val="auto"/>
                <w:szCs w:val="20"/>
              </w:rPr>
              <w:t xml:space="preserve">In Class Activities </w:t>
            </w:r>
          </w:p>
        </w:tc>
        <w:tc>
          <w:tcPr>
            <w:tcW w:w="1150" w:type="dxa"/>
            <w:tcBorders>
              <w:top w:val="single" w:sz="4" w:space="0" w:color="000000"/>
              <w:left w:val="nil"/>
              <w:bottom w:val="single" w:sz="4" w:space="0" w:color="000000"/>
              <w:right w:val="nil"/>
            </w:tcBorders>
            <w:vAlign w:val="center"/>
          </w:tcPr>
          <w:p w14:paraId="6CD6C034" w14:textId="77777777" w:rsidR="002238A2" w:rsidRPr="00B17A72" w:rsidRDefault="002238A2" w:rsidP="001163A9">
            <w:pPr>
              <w:rPr>
                <w:color w:val="auto"/>
                <w:szCs w:val="20"/>
              </w:rPr>
            </w:pPr>
          </w:p>
        </w:tc>
        <w:tc>
          <w:tcPr>
            <w:tcW w:w="1238" w:type="dxa"/>
            <w:tcBorders>
              <w:top w:val="single" w:sz="4" w:space="0" w:color="000000"/>
              <w:left w:val="nil"/>
              <w:bottom w:val="single" w:sz="4" w:space="0" w:color="000000"/>
              <w:right w:val="nil"/>
            </w:tcBorders>
            <w:vAlign w:val="center"/>
          </w:tcPr>
          <w:p w14:paraId="05988EFE" w14:textId="77777777" w:rsidR="002238A2" w:rsidRPr="00B17A72" w:rsidRDefault="002238A2" w:rsidP="001163A9">
            <w:pPr>
              <w:rPr>
                <w:color w:val="auto"/>
                <w:szCs w:val="20"/>
              </w:rPr>
            </w:pPr>
          </w:p>
        </w:tc>
        <w:tc>
          <w:tcPr>
            <w:tcW w:w="2748" w:type="dxa"/>
            <w:tcBorders>
              <w:top w:val="single" w:sz="4" w:space="0" w:color="000000"/>
              <w:left w:val="nil"/>
              <w:bottom w:val="single" w:sz="4" w:space="0" w:color="000000"/>
              <w:right w:val="single" w:sz="4" w:space="0" w:color="000000"/>
            </w:tcBorders>
            <w:vAlign w:val="center"/>
          </w:tcPr>
          <w:p w14:paraId="48B262BE" w14:textId="77777777" w:rsidR="002238A2" w:rsidRPr="00B17A72" w:rsidRDefault="002238A2" w:rsidP="001163A9">
            <w:pPr>
              <w:rPr>
                <w:color w:val="auto"/>
                <w:szCs w:val="20"/>
              </w:rPr>
            </w:pPr>
          </w:p>
        </w:tc>
      </w:tr>
      <w:tr w:rsidR="006F085B" w:rsidRPr="00B17A72" w14:paraId="7236989F"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7D616780" w14:textId="77777777" w:rsidR="002238A2" w:rsidRPr="00B17A72" w:rsidRDefault="002238A2" w:rsidP="001163A9">
            <w:pPr>
              <w:rPr>
                <w:color w:val="auto"/>
                <w:szCs w:val="20"/>
              </w:rPr>
            </w:pPr>
            <w:r w:rsidRPr="00B17A72">
              <w:rPr>
                <w:color w:val="auto"/>
                <w:szCs w:val="20"/>
              </w:rPr>
              <w:t xml:space="preserve">Lectures </w:t>
            </w:r>
          </w:p>
        </w:tc>
        <w:tc>
          <w:tcPr>
            <w:tcW w:w="1150" w:type="dxa"/>
            <w:tcBorders>
              <w:top w:val="single" w:sz="4" w:space="0" w:color="000000"/>
              <w:left w:val="single" w:sz="4" w:space="0" w:color="000000"/>
              <w:bottom w:val="single" w:sz="4" w:space="0" w:color="000000"/>
              <w:right w:val="single" w:sz="4" w:space="0" w:color="000000"/>
            </w:tcBorders>
            <w:vAlign w:val="center"/>
          </w:tcPr>
          <w:p w14:paraId="1CCC94C2" w14:textId="77777777" w:rsidR="002238A2" w:rsidRPr="00B17A72" w:rsidRDefault="002238A2" w:rsidP="001163A9">
            <w:pPr>
              <w:rPr>
                <w:color w:val="auto"/>
                <w:szCs w:val="20"/>
              </w:rPr>
            </w:pPr>
            <w:r w:rsidRPr="00B17A72">
              <w:rPr>
                <w:color w:val="auto"/>
                <w:szCs w:val="20"/>
              </w:rPr>
              <w:t xml:space="preserve">14 </w:t>
            </w:r>
          </w:p>
        </w:tc>
        <w:tc>
          <w:tcPr>
            <w:tcW w:w="1238" w:type="dxa"/>
            <w:tcBorders>
              <w:top w:val="single" w:sz="4" w:space="0" w:color="000000"/>
              <w:left w:val="single" w:sz="4" w:space="0" w:color="000000"/>
              <w:bottom w:val="single" w:sz="4" w:space="0" w:color="000000"/>
              <w:right w:val="single" w:sz="4" w:space="0" w:color="000000"/>
            </w:tcBorders>
            <w:vAlign w:val="center"/>
          </w:tcPr>
          <w:p w14:paraId="6F73A8AC" w14:textId="77777777" w:rsidR="002238A2" w:rsidRPr="00B17A72" w:rsidRDefault="002238A2" w:rsidP="001163A9">
            <w:pPr>
              <w:rPr>
                <w:color w:val="auto"/>
                <w:szCs w:val="20"/>
              </w:rPr>
            </w:pPr>
            <w:r w:rsidRPr="00B17A72">
              <w:rPr>
                <w:color w:val="auto"/>
                <w:szCs w:val="20"/>
              </w:rPr>
              <w:t xml:space="preserve">2 </w:t>
            </w:r>
          </w:p>
        </w:tc>
        <w:tc>
          <w:tcPr>
            <w:tcW w:w="2748" w:type="dxa"/>
            <w:tcBorders>
              <w:top w:val="single" w:sz="4" w:space="0" w:color="000000"/>
              <w:left w:val="single" w:sz="4" w:space="0" w:color="000000"/>
              <w:bottom w:val="single" w:sz="4" w:space="0" w:color="000000"/>
              <w:right w:val="single" w:sz="4" w:space="0" w:color="000000"/>
            </w:tcBorders>
            <w:vAlign w:val="center"/>
          </w:tcPr>
          <w:p w14:paraId="431AB24A" w14:textId="77777777" w:rsidR="002238A2" w:rsidRPr="00B17A72" w:rsidRDefault="002238A2" w:rsidP="001163A9">
            <w:pPr>
              <w:rPr>
                <w:color w:val="auto"/>
                <w:szCs w:val="20"/>
              </w:rPr>
            </w:pPr>
            <w:r w:rsidRPr="00B17A72">
              <w:rPr>
                <w:color w:val="auto"/>
                <w:szCs w:val="20"/>
              </w:rPr>
              <w:t xml:space="preserve">28 </w:t>
            </w:r>
          </w:p>
        </w:tc>
      </w:tr>
      <w:tr w:rsidR="006F085B" w:rsidRPr="00B17A72" w14:paraId="71B05D4C"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338A0080" w14:textId="77777777" w:rsidR="002238A2" w:rsidRPr="00B17A72" w:rsidRDefault="002238A2" w:rsidP="001163A9">
            <w:pPr>
              <w:rPr>
                <w:color w:val="auto"/>
                <w:szCs w:val="20"/>
              </w:rPr>
            </w:pPr>
            <w:r w:rsidRPr="00B17A72">
              <w:rPr>
                <w:color w:val="auto"/>
                <w:szCs w:val="20"/>
              </w:rPr>
              <w:t xml:space="preserve">Practice </w:t>
            </w:r>
          </w:p>
        </w:tc>
        <w:tc>
          <w:tcPr>
            <w:tcW w:w="1150" w:type="dxa"/>
            <w:tcBorders>
              <w:top w:val="single" w:sz="4" w:space="0" w:color="000000"/>
              <w:left w:val="single" w:sz="4" w:space="0" w:color="000000"/>
              <w:bottom w:val="single" w:sz="4" w:space="0" w:color="000000"/>
              <w:right w:val="single" w:sz="4" w:space="0" w:color="000000"/>
            </w:tcBorders>
            <w:vAlign w:val="center"/>
          </w:tcPr>
          <w:p w14:paraId="50420857"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1046C348"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05BE5430" w14:textId="77777777" w:rsidR="002238A2" w:rsidRPr="00B17A72" w:rsidRDefault="002238A2" w:rsidP="001163A9">
            <w:pPr>
              <w:rPr>
                <w:color w:val="auto"/>
                <w:szCs w:val="20"/>
              </w:rPr>
            </w:pPr>
            <w:r w:rsidRPr="00B17A72">
              <w:rPr>
                <w:color w:val="auto"/>
                <w:szCs w:val="20"/>
              </w:rPr>
              <w:t xml:space="preserve"> </w:t>
            </w:r>
          </w:p>
        </w:tc>
      </w:tr>
      <w:tr w:rsidR="006F085B" w:rsidRPr="00B17A72" w14:paraId="1126BB58" w14:textId="77777777" w:rsidTr="008A0364">
        <w:trPr>
          <w:jc w:val="center"/>
        </w:trPr>
        <w:tc>
          <w:tcPr>
            <w:tcW w:w="6271" w:type="dxa"/>
            <w:tcBorders>
              <w:top w:val="single" w:sz="4" w:space="0" w:color="000000"/>
              <w:left w:val="single" w:sz="4" w:space="0" w:color="000000"/>
              <w:bottom w:val="single" w:sz="4" w:space="0" w:color="000000"/>
              <w:right w:val="nil"/>
            </w:tcBorders>
            <w:vAlign w:val="center"/>
          </w:tcPr>
          <w:p w14:paraId="15F81EBA" w14:textId="77777777" w:rsidR="002238A2" w:rsidRPr="00B17A72" w:rsidRDefault="002238A2" w:rsidP="001163A9">
            <w:pPr>
              <w:rPr>
                <w:color w:val="auto"/>
                <w:szCs w:val="20"/>
              </w:rPr>
            </w:pPr>
            <w:r w:rsidRPr="00B17A72">
              <w:rPr>
                <w:color w:val="auto"/>
                <w:szCs w:val="20"/>
              </w:rPr>
              <w:t xml:space="preserve">Exams </w:t>
            </w:r>
          </w:p>
        </w:tc>
        <w:tc>
          <w:tcPr>
            <w:tcW w:w="1150" w:type="dxa"/>
            <w:tcBorders>
              <w:top w:val="single" w:sz="4" w:space="0" w:color="000000"/>
              <w:left w:val="nil"/>
              <w:bottom w:val="single" w:sz="4" w:space="0" w:color="000000"/>
              <w:right w:val="nil"/>
            </w:tcBorders>
            <w:vAlign w:val="center"/>
          </w:tcPr>
          <w:p w14:paraId="6ABF919F" w14:textId="77777777" w:rsidR="002238A2" w:rsidRPr="00B17A72" w:rsidRDefault="002238A2" w:rsidP="001163A9">
            <w:pPr>
              <w:rPr>
                <w:color w:val="auto"/>
                <w:szCs w:val="20"/>
              </w:rPr>
            </w:pPr>
          </w:p>
        </w:tc>
        <w:tc>
          <w:tcPr>
            <w:tcW w:w="1238" w:type="dxa"/>
            <w:tcBorders>
              <w:top w:val="single" w:sz="4" w:space="0" w:color="000000"/>
              <w:left w:val="nil"/>
              <w:bottom w:val="single" w:sz="4" w:space="0" w:color="000000"/>
              <w:right w:val="nil"/>
            </w:tcBorders>
            <w:vAlign w:val="center"/>
          </w:tcPr>
          <w:p w14:paraId="5242689D" w14:textId="77777777" w:rsidR="002238A2" w:rsidRPr="00B17A72" w:rsidRDefault="002238A2" w:rsidP="001163A9">
            <w:pPr>
              <w:rPr>
                <w:color w:val="auto"/>
                <w:szCs w:val="20"/>
              </w:rPr>
            </w:pPr>
          </w:p>
        </w:tc>
        <w:tc>
          <w:tcPr>
            <w:tcW w:w="2748" w:type="dxa"/>
            <w:tcBorders>
              <w:top w:val="single" w:sz="4" w:space="0" w:color="000000"/>
              <w:left w:val="nil"/>
              <w:bottom w:val="single" w:sz="4" w:space="0" w:color="000000"/>
              <w:right w:val="single" w:sz="4" w:space="0" w:color="000000"/>
            </w:tcBorders>
            <w:vAlign w:val="center"/>
          </w:tcPr>
          <w:p w14:paraId="58B41F6F" w14:textId="77777777" w:rsidR="002238A2" w:rsidRPr="00B17A72" w:rsidRDefault="002238A2" w:rsidP="001163A9">
            <w:pPr>
              <w:rPr>
                <w:color w:val="auto"/>
                <w:szCs w:val="20"/>
              </w:rPr>
            </w:pPr>
          </w:p>
        </w:tc>
      </w:tr>
      <w:tr w:rsidR="006F085B" w:rsidRPr="00B17A72" w14:paraId="5ECA72A8"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15EDE687" w14:textId="77777777" w:rsidR="002238A2" w:rsidRPr="00B17A72" w:rsidRDefault="002238A2" w:rsidP="001163A9">
            <w:pPr>
              <w:rPr>
                <w:color w:val="auto"/>
                <w:szCs w:val="20"/>
              </w:rPr>
            </w:pPr>
            <w:r w:rsidRPr="00B17A72">
              <w:rPr>
                <w:color w:val="auto"/>
                <w:szCs w:val="20"/>
              </w:rPr>
              <w:t xml:space="preserve">Midterm Exam </w:t>
            </w:r>
          </w:p>
        </w:tc>
        <w:tc>
          <w:tcPr>
            <w:tcW w:w="1150" w:type="dxa"/>
            <w:tcBorders>
              <w:top w:val="single" w:sz="4" w:space="0" w:color="000000"/>
              <w:left w:val="single" w:sz="4" w:space="0" w:color="000000"/>
              <w:bottom w:val="single" w:sz="4" w:space="0" w:color="000000"/>
              <w:right w:val="single" w:sz="4" w:space="0" w:color="000000"/>
            </w:tcBorders>
            <w:vAlign w:val="center"/>
          </w:tcPr>
          <w:p w14:paraId="62B18E6D" w14:textId="77777777" w:rsidR="002238A2" w:rsidRPr="00B17A72" w:rsidRDefault="002238A2" w:rsidP="001163A9">
            <w:pPr>
              <w:rPr>
                <w:color w:val="auto"/>
                <w:szCs w:val="20"/>
              </w:rPr>
            </w:pPr>
            <w:r w:rsidRPr="00B17A72">
              <w:rPr>
                <w:color w:val="auto"/>
                <w:szCs w:val="20"/>
              </w:rPr>
              <w:t xml:space="preserve">1 </w:t>
            </w:r>
          </w:p>
        </w:tc>
        <w:tc>
          <w:tcPr>
            <w:tcW w:w="1238" w:type="dxa"/>
            <w:tcBorders>
              <w:top w:val="single" w:sz="4" w:space="0" w:color="000000"/>
              <w:left w:val="single" w:sz="4" w:space="0" w:color="000000"/>
              <w:bottom w:val="single" w:sz="4" w:space="0" w:color="000000"/>
              <w:right w:val="single" w:sz="4" w:space="0" w:color="000000"/>
            </w:tcBorders>
            <w:vAlign w:val="center"/>
          </w:tcPr>
          <w:p w14:paraId="50B1CD14" w14:textId="77777777" w:rsidR="002238A2" w:rsidRPr="00B17A72" w:rsidRDefault="002238A2" w:rsidP="001163A9">
            <w:pPr>
              <w:rPr>
                <w:color w:val="auto"/>
                <w:szCs w:val="20"/>
              </w:rPr>
            </w:pPr>
            <w:r w:rsidRPr="00B17A72">
              <w:rPr>
                <w:color w:val="auto"/>
                <w:szCs w:val="20"/>
              </w:rPr>
              <w:t xml:space="preserve">2 </w:t>
            </w:r>
          </w:p>
        </w:tc>
        <w:tc>
          <w:tcPr>
            <w:tcW w:w="2748" w:type="dxa"/>
            <w:tcBorders>
              <w:top w:val="single" w:sz="4" w:space="0" w:color="000000"/>
              <w:left w:val="single" w:sz="4" w:space="0" w:color="000000"/>
              <w:bottom w:val="single" w:sz="4" w:space="0" w:color="000000"/>
              <w:right w:val="single" w:sz="4" w:space="0" w:color="000000"/>
            </w:tcBorders>
            <w:vAlign w:val="center"/>
          </w:tcPr>
          <w:p w14:paraId="50155E2B" w14:textId="77777777" w:rsidR="002238A2" w:rsidRPr="00B17A72" w:rsidRDefault="002238A2" w:rsidP="001163A9">
            <w:pPr>
              <w:rPr>
                <w:color w:val="auto"/>
                <w:szCs w:val="20"/>
              </w:rPr>
            </w:pPr>
            <w:r w:rsidRPr="00B17A72">
              <w:rPr>
                <w:color w:val="auto"/>
                <w:szCs w:val="20"/>
              </w:rPr>
              <w:t xml:space="preserve">2 </w:t>
            </w:r>
          </w:p>
        </w:tc>
      </w:tr>
      <w:tr w:rsidR="006F085B" w:rsidRPr="00B17A72" w14:paraId="64B1D5BF"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179D8B79" w14:textId="77777777" w:rsidR="002238A2" w:rsidRPr="00B17A72" w:rsidRDefault="002238A2" w:rsidP="001163A9">
            <w:pPr>
              <w:rPr>
                <w:color w:val="auto"/>
                <w:szCs w:val="20"/>
              </w:rPr>
            </w:pPr>
            <w:r w:rsidRPr="00B17A72">
              <w:rPr>
                <w:color w:val="auto"/>
                <w:szCs w:val="20"/>
              </w:rPr>
              <w:t xml:space="preserve">Final Exam </w:t>
            </w:r>
          </w:p>
        </w:tc>
        <w:tc>
          <w:tcPr>
            <w:tcW w:w="1150" w:type="dxa"/>
            <w:tcBorders>
              <w:top w:val="single" w:sz="4" w:space="0" w:color="000000"/>
              <w:left w:val="single" w:sz="4" w:space="0" w:color="000000"/>
              <w:bottom w:val="single" w:sz="4" w:space="0" w:color="000000"/>
              <w:right w:val="single" w:sz="4" w:space="0" w:color="000000"/>
            </w:tcBorders>
            <w:vAlign w:val="center"/>
          </w:tcPr>
          <w:p w14:paraId="11FC5EC7" w14:textId="77777777" w:rsidR="002238A2" w:rsidRPr="00B17A72" w:rsidRDefault="002238A2" w:rsidP="001163A9">
            <w:pPr>
              <w:rPr>
                <w:color w:val="auto"/>
                <w:szCs w:val="20"/>
              </w:rPr>
            </w:pPr>
            <w:r w:rsidRPr="00B17A72">
              <w:rPr>
                <w:color w:val="auto"/>
                <w:szCs w:val="20"/>
              </w:rPr>
              <w:t xml:space="preserve">1 </w:t>
            </w:r>
          </w:p>
        </w:tc>
        <w:tc>
          <w:tcPr>
            <w:tcW w:w="1238" w:type="dxa"/>
            <w:tcBorders>
              <w:top w:val="single" w:sz="4" w:space="0" w:color="000000"/>
              <w:left w:val="single" w:sz="4" w:space="0" w:color="000000"/>
              <w:bottom w:val="single" w:sz="4" w:space="0" w:color="000000"/>
              <w:right w:val="single" w:sz="4" w:space="0" w:color="000000"/>
            </w:tcBorders>
            <w:vAlign w:val="center"/>
          </w:tcPr>
          <w:p w14:paraId="19CCA627" w14:textId="77777777" w:rsidR="002238A2" w:rsidRPr="00B17A72" w:rsidRDefault="002238A2" w:rsidP="001163A9">
            <w:pPr>
              <w:rPr>
                <w:color w:val="auto"/>
                <w:szCs w:val="20"/>
              </w:rPr>
            </w:pPr>
            <w:r w:rsidRPr="00B17A72">
              <w:rPr>
                <w:color w:val="auto"/>
                <w:szCs w:val="20"/>
              </w:rPr>
              <w:t xml:space="preserve">2 </w:t>
            </w:r>
          </w:p>
        </w:tc>
        <w:tc>
          <w:tcPr>
            <w:tcW w:w="2748" w:type="dxa"/>
            <w:tcBorders>
              <w:top w:val="single" w:sz="4" w:space="0" w:color="000000"/>
              <w:left w:val="single" w:sz="4" w:space="0" w:color="000000"/>
              <w:bottom w:val="single" w:sz="4" w:space="0" w:color="000000"/>
              <w:right w:val="single" w:sz="4" w:space="0" w:color="000000"/>
            </w:tcBorders>
            <w:vAlign w:val="center"/>
          </w:tcPr>
          <w:p w14:paraId="5B0EDFF0" w14:textId="77777777" w:rsidR="002238A2" w:rsidRPr="00B17A72" w:rsidRDefault="002238A2" w:rsidP="001163A9">
            <w:pPr>
              <w:rPr>
                <w:color w:val="auto"/>
                <w:szCs w:val="20"/>
              </w:rPr>
            </w:pPr>
            <w:r w:rsidRPr="00B17A72">
              <w:rPr>
                <w:color w:val="auto"/>
                <w:szCs w:val="20"/>
              </w:rPr>
              <w:t xml:space="preserve">2 </w:t>
            </w:r>
          </w:p>
        </w:tc>
      </w:tr>
      <w:tr w:rsidR="006F085B" w:rsidRPr="00B17A72" w14:paraId="12A74635"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1561FF3E" w14:textId="77777777" w:rsidR="002238A2" w:rsidRPr="00B17A72" w:rsidRDefault="002238A2" w:rsidP="001163A9">
            <w:pPr>
              <w:rPr>
                <w:color w:val="auto"/>
                <w:szCs w:val="20"/>
              </w:rPr>
            </w:pPr>
            <w:r w:rsidRPr="00B17A72">
              <w:rPr>
                <w:color w:val="auto"/>
                <w:szCs w:val="20"/>
              </w:rPr>
              <w:t xml:space="preserve">Other Quiz etc. </w:t>
            </w:r>
          </w:p>
        </w:tc>
        <w:tc>
          <w:tcPr>
            <w:tcW w:w="1150" w:type="dxa"/>
            <w:tcBorders>
              <w:top w:val="single" w:sz="4" w:space="0" w:color="000000"/>
              <w:left w:val="single" w:sz="4" w:space="0" w:color="000000"/>
              <w:bottom w:val="single" w:sz="4" w:space="0" w:color="000000"/>
              <w:right w:val="single" w:sz="4" w:space="0" w:color="000000"/>
            </w:tcBorders>
            <w:vAlign w:val="center"/>
          </w:tcPr>
          <w:p w14:paraId="6B89B4DA"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1CEC0C67"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26A492FA" w14:textId="77777777" w:rsidR="002238A2" w:rsidRPr="00B17A72" w:rsidRDefault="002238A2" w:rsidP="001163A9">
            <w:pPr>
              <w:rPr>
                <w:color w:val="auto"/>
                <w:szCs w:val="20"/>
              </w:rPr>
            </w:pPr>
            <w:r w:rsidRPr="00B17A72">
              <w:rPr>
                <w:color w:val="auto"/>
                <w:szCs w:val="20"/>
              </w:rPr>
              <w:t xml:space="preserve"> </w:t>
            </w:r>
          </w:p>
        </w:tc>
      </w:tr>
      <w:tr w:rsidR="006F085B" w:rsidRPr="00B17A72" w14:paraId="5BAFA601" w14:textId="77777777" w:rsidTr="008A0364">
        <w:trPr>
          <w:jc w:val="center"/>
        </w:trPr>
        <w:tc>
          <w:tcPr>
            <w:tcW w:w="6271" w:type="dxa"/>
            <w:tcBorders>
              <w:top w:val="single" w:sz="4" w:space="0" w:color="000000"/>
              <w:left w:val="single" w:sz="4" w:space="0" w:color="000000"/>
              <w:bottom w:val="single" w:sz="4" w:space="0" w:color="000000"/>
              <w:right w:val="nil"/>
            </w:tcBorders>
            <w:vAlign w:val="center"/>
          </w:tcPr>
          <w:p w14:paraId="363D1A60" w14:textId="77777777" w:rsidR="002238A2" w:rsidRPr="00B17A72" w:rsidRDefault="002238A2" w:rsidP="001163A9">
            <w:pPr>
              <w:rPr>
                <w:color w:val="auto"/>
                <w:szCs w:val="20"/>
              </w:rPr>
            </w:pPr>
            <w:r w:rsidRPr="00B17A72">
              <w:rPr>
                <w:color w:val="auto"/>
                <w:szCs w:val="20"/>
              </w:rPr>
              <w:t xml:space="preserve">Activities outside of the course </w:t>
            </w:r>
          </w:p>
        </w:tc>
        <w:tc>
          <w:tcPr>
            <w:tcW w:w="1150" w:type="dxa"/>
            <w:tcBorders>
              <w:top w:val="single" w:sz="4" w:space="0" w:color="000000"/>
              <w:left w:val="nil"/>
              <w:bottom w:val="single" w:sz="4" w:space="0" w:color="000000"/>
              <w:right w:val="nil"/>
            </w:tcBorders>
            <w:vAlign w:val="center"/>
          </w:tcPr>
          <w:p w14:paraId="6129946A" w14:textId="77777777" w:rsidR="002238A2" w:rsidRPr="00B17A72" w:rsidRDefault="002238A2" w:rsidP="001163A9">
            <w:pPr>
              <w:rPr>
                <w:color w:val="auto"/>
                <w:szCs w:val="20"/>
              </w:rPr>
            </w:pPr>
          </w:p>
        </w:tc>
        <w:tc>
          <w:tcPr>
            <w:tcW w:w="1238" w:type="dxa"/>
            <w:tcBorders>
              <w:top w:val="single" w:sz="4" w:space="0" w:color="000000"/>
              <w:left w:val="nil"/>
              <w:bottom w:val="single" w:sz="4" w:space="0" w:color="000000"/>
              <w:right w:val="nil"/>
            </w:tcBorders>
            <w:vAlign w:val="center"/>
          </w:tcPr>
          <w:p w14:paraId="132F818C" w14:textId="77777777" w:rsidR="002238A2" w:rsidRPr="00B17A72" w:rsidRDefault="002238A2" w:rsidP="001163A9">
            <w:pPr>
              <w:rPr>
                <w:color w:val="auto"/>
                <w:szCs w:val="20"/>
              </w:rPr>
            </w:pPr>
          </w:p>
        </w:tc>
        <w:tc>
          <w:tcPr>
            <w:tcW w:w="2748" w:type="dxa"/>
            <w:tcBorders>
              <w:top w:val="single" w:sz="4" w:space="0" w:color="000000"/>
              <w:left w:val="nil"/>
              <w:bottom w:val="single" w:sz="4" w:space="0" w:color="000000"/>
              <w:right w:val="single" w:sz="4" w:space="0" w:color="000000"/>
            </w:tcBorders>
            <w:vAlign w:val="center"/>
          </w:tcPr>
          <w:p w14:paraId="2089A5F0" w14:textId="77777777" w:rsidR="002238A2" w:rsidRPr="00B17A72" w:rsidRDefault="002238A2" w:rsidP="001163A9">
            <w:pPr>
              <w:rPr>
                <w:color w:val="auto"/>
                <w:szCs w:val="20"/>
              </w:rPr>
            </w:pPr>
          </w:p>
        </w:tc>
      </w:tr>
      <w:tr w:rsidR="006F085B" w:rsidRPr="00B17A72" w14:paraId="2232645E"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7C804894" w14:textId="77777777" w:rsidR="002238A2" w:rsidRPr="00B17A72" w:rsidRDefault="002238A2" w:rsidP="001163A9">
            <w:pPr>
              <w:jc w:val="both"/>
              <w:rPr>
                <w:color w:val="auto"/>
                <w:szCs w:val="20"/>
              </w:rPr>
            </w:pPr>
            <w:r w:rsidRPr="00B17A72">
              <w:rPr>
                <w:color w:val="auto"/>
                <w:szCs w:val="20"/>
              </w:rPr>
              <w:t xml:space="preserve">Preparation before/after weekly lectures (reading course materials, essays etc.) </w:t>
            </w:r>
          </w:p>
        </w:tc>
        <w:tc>
          <w:tcPr>
            <w:tcW w:w="1150" w:type="dxa"/>
            <w:tcBorders>
              <w:top w:val="single" w:sz="4" w:space="0" w:color="000000"/>
              <w:left w:val="single" w:sz="4" w:space="0" w:color="000000"/>
              <w:bottom w:val="single" w:sz="4" w:space="0" w:color="000000"/>
              <w:right w:val="single" w:sz="4" w:space="0" w:color="000000"/>
            </w:tcBorders>
            <w:vAlign w:val="center"/>
          </w:tcPr>
          <w:p w14:paraId="606D5C43" w14:textId="77777777" w:rsidR="002238A2" w:rsidRPr="00B17A72" w:rsidRDefault="002238A2" w:rsidP="001163A9">
            <w:pPr>
              <w:rPr>
                <w:color w:val="auto"/>
                <w:szCs w:val="20"/>
              </w:rPr>
            </w:pPr>
            <w:r w:rsidRPr="00B17A72">
              <w:rPr>
                <w:color w:val="auto"/>
                <w:szCs w:val="20"/>
              </w:rPr>
              <w:t xml:space="preserve">8 </w:t>
            </w:r>
          </w:p>
        </w:tc>
        <w:tc>
          <w:tcPr>
            <w:tcW w:w="1238" w:type="dxa"/>
            <w:tcBorders>
              <w:top w:val="single" w:sz="4" w:space="0" w:color="000000"/>
              <w:left w:val="single" w:sz="4" w:space="0" w:color="000000"/>
              <w:bottom w:val="single" w:sz="4" w:space="0" w:color="000000"/>
              <w:right w:val="single" w:sz="4" w:space="0" w:color="000000"/>
            </w:tcBorders>
            <w:vAlign w:val="center"/>
          </w:tcPr>
          <w:p w14:paraId="5E7951FA" w14:textId="77777777" w:rsidR="002238A2" w:rsidRPr="00B17A72" w:rsidRDefault="002238A2" w:rsidP="001163A9">
            <w:pPr>
              <w:rPr>
                <w:color w:val="auto"/>
                <w:szCs w:val="20"/>
              </w:rPr>
            </w:pPr>
            <w:r w:rsidRPr="00B17A72">
              <w:rPr>
                <w:color w:val="auto"/>
                <w:szCs w:val="20"/>
              </w:rPr>
              <w:t xml:space="preserve">1 </w:t>
            </w:r>
          </w:p>
        </w:tc>
        <w:tc>
          <w:tcPr>
            <w:tcW w:w="2748" w:type="dxa"/>
            <w:tcBorders>
              <w:top w:val="single" w:sz="4" w:space="0" w:color="000000"/>
              <w:left w:val="single" w:sz="4" w:space="0" w:color="000000"/>
              <w:bottom w:val="single" w:sz="4" w:space="0" w:color="000000"/>
              <w:right w:val="single" w:sz="4" w:space="0" w:color="000000"/>
            </w:tcBorders>
            <w:vAlign w:val="center"/>
          </w:tcPr>
          <w:p w14:paraId="6F4AC347" w14:textId="77777777" w:rsidR="002238A2" w:rsidRPr="00B17A72" w:rsidRDefault="002238A2" w:rsidP="001163A9">
            <w:pPr>
              <w:rPr>
                <w:color w:val="auto"/>
                <w:szCs w:val="20"/>
              </w:rPr>
            </w:pPr>
            <w:r w:rsidRPr="00B17A72">
              <w:rPr>
                <w:color w:val="auto"/>
                <w:szCs w:val="20"/>
              </w:rPr>
              <w:t xml:space="preserve">8 </w:t>
            </w:r>
          </w:p>
        </w:tc>
      </w:tr>
      <w:tr w:rsidR="006F085B" w:rsidRPr="00B17A72" w14:paraId="122D7901"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02414172" w14:textId="77777777" w:rsidR="002238A2" w:rsidRPr="00B17A72" w:rsidRDefault="002238A2" w:rsidP="001163A9">
            <w:pPr>
              <w:rPr>
                <w:color w:val="auto"/>
                <w:szCs w:val="20"/>
              </w:rPr>
            </w:pPr>
            <w:r w:rsidRPr="00B17A72">
              <w:rPr>
                <w:color w:val="auto"/>
                <w:szCs w:val="20"/>
              </w:rPr>
              <w:t xml:space="preserve">Preparation for midterms exam </w:t>
            </w:r>
          </w:p>
        </w:tc>
        <w:tc>
          <w:tcPr>
            <w:tcW w:w="1150" w:type="dxa"/>
            <w:tcBorders>
              <w:top w:val="single" w:sz="4" w:space="0" w:color="000000"/>
              <w:left w:val="single" w:sz="4" w:space="0" w:color="000000"/>
              <w:bottom w:val="single" w:sz="4" w:space="0" w:color="000000"/>
              <w:right w:val="single" w:sz="4" w:space="0" w:color="000000"/>
            </w:tcBorders>
            <w:vAlign w:val="center"/>
          </w:tcPr>
          <w:p w14:paraId="1C7856FB" w14:textId="77777777" w:rsidR="002238A2" w:rsidRPr="00B17A72" w:rsidRDefault="002238A2" w:rsidP="001163A9">
            <w:pPr>
              <w:rPr>
                <w:color w:val="auto"/>
                <w:szCs w:val="20"/>
              </w:rPr>
            </w:pPr>
            <w:r w:rsidRPr="00B17A72">
              <w:rPr>
                <w:color w:val="auto"/>
                <w:szCs w:val="20"/>
              </w:rPr>
              <w:t xml:space="preserve">1 </w:t>
            </w:r>
          </w:p>
        </w:tc>
        <w:tc>
          <w:tcPr>
            <w:tcW w:w="1238" w:type="dxa"/>
            <w:tcBorders>
              <w:top w:val="single" w:sz="4" w:space="0" w:color="000000"/>
              <w:left w:val="single" w:sz="4" w:space="0" w:color="000000"/>
              <w:bottom w:val="single" w:sz="4" w:space="0" w:color="000000"/>
              <w:right w:val="single" w:sz="4" w:space="0" w:color="000000"/>
            </w:tcBorders>
            <w:vAlign w:val="center"/>
          </w:tcPr>
          <w:p w14:paraId="4FADA73D" w14:textId="77777777" w:rsidR="002238A2" w:rsidRPr="00B17A72" w:rsidRDefault="002238A2" w:rsidP="001163A9">
            <w:pPr>
              <w:rPr>
                <w:color w:val="auto"/>
                <w:szCs w:val="20"/>
              </w:rPr>
            </w:pPr>
            <w:r w:rsidRPr="00B17A72">
              <w:rPr>
                <w:color w:val="auto"/>
                <w:szCs w:val="20"/>
              </w:rPr>
              <w:t xml:space="preserve">5 </w:t>
            </w:r>
          </w:p>
        </w:tc>
        <w:tc>
          <w:tcPr>
            <w:tcW w:w="2748" w:type="dxa"/>
            <w:tcBorders>
              <w:top w:val="single" w:sz="4" w:space="0" w:color="000000"/>
              <w:left w:val="single" w:sz="4" w:space="0" w:color="000000"/>
              <w:bottom w:val="single" w:sz="4" w:space="0" w:color="000000"/>
              <w:right w:val="single" w:sz="4" w:space="0" w:color="000000"/>
            </w:tcBorders>
            <w:vAlign w:val="center"/>
          </w:tcPr>
          <w:p w14:paraId="53F5A7A6" w14:textId="77777777" w:rsidR="002238A2" w:rsidRPr="00B17A72" w:rsidRDefault="002238A2" w:rsidP="001163A9">
            <w:pPr>
              <w:rPr>
                <w:color w:val="auto"/>
                <w:szCs w:val="20"/>
              </w:rPr>
            </w:pPr>
            <w:r w:rsidRPr="00B17A72">
              <w:rPr>
                <w:color w:val="auto"/>
                <w:szCs w:val="20"/>
              </w:rPr>
              <w:t xml:space="preserve">5 </w:t>
            </w:r>
          </w:p>
        </w:tc>
      </w:tr>
      <w:tr w:rsidR="006F085B" w:rsidRPr="00B17A72" w14:paraId="7A3ABA1D"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7587CBD7" w14:textId="77777777" w:rsidR="002238A2" w:rsidRPr="00B17A72" w:rsidRDefault="002238A2" w:rsidP="001163A9">
            <w:pPr>
              <w:rPr>
                <w:color w:val="auto"/>
                <w:szCs w:val="20"/>
              </w:rPr>
            </w:pPr>
            <w:r w:rsidRPr="00B17A72">
              <w:rPr>
                <w:color w:val="auto"/>
                <w:szCs w:val="20"/>
              </w:rPr>
              <w:t xml:space="preserve">Preparation for final exam </w:t>
            </w:r>
          </w:p>
        </w:tc>
        <w:tc>
          <w:tcPr>
            <w:tcW w:w="1150" w:type="dxa"/>
            <w:tcBorders>
              <w:top w:val="single" w:sz="4" w:space="0" w:color="000000"/>
              <w:left w:val="single" w:sz="4" w:space="0" w:color="000000"/>
              <w:bottom w:val="single" w:sz="4" w:space="0" w:color="000000"/>
              <w:right w:val="single" w:sz="4" w:space="0" w:color="000000"/>
            </w:tcBorders>
            <w:vAlign w:val="center"/>
          </w:tcPr>
          <w:p w14:paraId="75A3E4F3" w14:textId="77777777" w:rsidR="002238A2" w:rsidRPr="00B17A72" w:rsidRDefault="002238A2" w:rsidP="001163A9">
            <w:pPr>
              <w:rPr>
                <w:color w:val="auto"/>
                <w:szCs w:val="20"/>
              </w:rPr>
            </w:pPr>
            <w:r w:rsidRPr="00B17A72">
              <w:rPr>
                <w:color w:val="auto"/>
                <w:szCs w:val="20"/>
              </w:rPr>
              <w:t xml:space="preserve">1 </w:t>
            </w:r>
          </w:p>
        </w:tc>
        <w:tc>
          <w:tcPr>
            <w:tcW w:w="1238" w:type="dxa"/>
            <w:tcBorders>
              <w:top w:val="single" w:sz="4" w:space="0" w:color="000000"/>
              <w:left w:val="single" w:sz="4" w:space="0" w:color="000000"/>
              <w:bottom w:val="single" w:sz="4" w:space="0" w:color="000000"/>
              <w:right w:val="single" w:sz="4" w:space="0" w:color="000000"/>
            </w:tcBorders>
            <w:vAlign w:val="center"/>
          </w:tcPr>
          <w:p w14:paraId="2B932335" w14:textId="77777777" w:rsidR="002238A2" w:rsidRPr="00B17A72" w:rsidRDefault="002238A2" w:rsidP="001163A9">
            <w:pPr>
              <w:rPr>
                <w:color w:val="auto"/>
                <w:szCs w:val="20"/>
              </w:rPr>
            </w:pPr>
            <w:r w:rsidRPr="00B17A72">
              <w:rPr>
                <w:color w:val="auto"/>
                <w:szCs w:val="20"/>
              </w:rPr>
              <w:t xml:space="preserve">5 </w:t>
            </w:r>
          </w:p>
        </w:tc>
        <w:tc>
          <w:tcPr>
            <w:tcW w:w="2748" w:type="dxa"/>
            <w:tcBorders>
              <w:top w:val="single" w:sz="4" w:space="0" w:color="000000"/>
              <w:left w:val="single" w:sz="4" w:space="0" w:color="000000"/>
              <w:bottom w:val="single" w:sz="4" w:space="0" w:color="000000"/>
              <w:right w:val="single" w:sz="4" w:space="0" w:color="000000"/>
            </w:tcBorders>
            <w:vAlign w:val="center"/>
          </w:tcPr>
          <w:p w14:paraId="46BA7581" w14:textId="77777777" w:rsidR="002238A2" w:rsidRPr="00B17A72" w:rsidRDefault="002238A2" w:rsidP="001163A9">
            <w:pPr>
              <w:rPr>
                <w:color w:val="auto"/>
                <w:szCs w:val="20"/>
              </w:rPr>
            </w:pPr>
            <w:r w:rsidRPr="00B17A72">
              <w:rPr>
                <w:color w:val="auto"/>
                <w:szCs w:val="20"/>
              </w:rPr>
              <w:t xml:space="preserve">5 </w:t>
            </w:r>
          </w:p>
        </w:tc>
      </w:tr>
      <w:tr w:rsidR="006F085B" w:rsidRPr="00B17A72" w14:paraId="11E372D9"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3A02EC16" w14:textId="77777777" w:rsidR="002238A2" w:rsidRPr="00B17A72" w:rsidRDefault="002238A2" w:rsidP="001163A9">
            <w:pPr>
              <w:rPr>
                <w:color w:val="auto"/>
                <w:szCs w:val="20"/>
              </w:rPr>
            </w:pPr>
            <w:r w:rsidRPr="00B17A72">
              <w:rPr>
                <w:color w:val="auto"/>
                <w:szCs w:val="20"/>
              </w:rPr>
              <w:t xml:space="preserve">Preparation for Quiz etc. </w:t>
            </w:r>
          </w:p>
        </w:tc>
        <w:tc>
          <w:tcPr>
            <w:tcW w:w="1150" w:type="dxa"/>
            <w:tcBorders>
              <w:top w:val="single" w:sz="4" w:space="0" w:color="000000"/>
              <w:left w:val="single" w:sz="4" w:space="0" w:color="000000"/>
              <w:bottom w:val="single" w:sz="4" w:space="0" w:color="000000"/>
              <w:right w:val="single" w:sz="4" w:space="0" w:color="000000"/>
            </w:tcBorders>
            <w:vAlign w:val="center"/>
          </w:tcPr>
          <w:p w14:paraId="1D27E415"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1E65B62C"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3F0A86D5" w14:textId="77777777" w:rsidR="002238A2" w:rsidRPr="00B17A72" w:rsidRDefault="002238A2" w:rsidP="001163A9">
            <w:pPr>
              <w:rPr>
                <w:color w:val="auto"/>
                <w:szCs w:val="20"/>
              </w:rPr>
            </w:pPr>
            <w:r w:rsidRPr="00B17A72">
              <w:rPr>
                <w:color w:val="auto"/>
                <w:szCs w:val="20"/>
              </w:rPr>
              <w:t xml:space="preserve"> </w:t>
            </w:r>
          </w:p>
        </w:tc>
      </w:tr>
      <w:tr w:rsidR="006F085B" w:rsidRPr="00B17A72" w14:paraId="139B7152"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5DB99DA9" w14:textId="77777777" w:rsidR="002238A2" w:rsidRPr="00B17A72" w:rsidRDefault="002238A2" w:rsidP="001163A9">
            <w:pPr>
              <w:rPr>
                <w:color w:val="auto"/>
                <w:szCs w:val="20"/>
              </w:rPr>
            </w:pPr>
            <w:r w:rsidRPr="00B17A72">
              <w:rPr>
                <w:color w:val="auto"/>
                <w:szCs w:val="20"/>
              </w:rPr>
              <w:t xml:space="preserve">Preparing Assignments </w:t>
            </w:r>
          </w:p>
        </w:tc>
        <w:tc>
          <w:tcPr>
            <w:tcW w:w="1150" w:type="dxa"/>
            <w:tcBorders>
              <w:top w:val="single" w:sz="4" w:space="0" w:color="000000"/>
              <w:left w:val="single" w:sz="4" w:space="0" w:color="000000"/>
              <w:bottom w:val="single" w:sz="4" w:space="0" w:color="000000"/>
              <w:right w:val="single" w:sz="4" w:space="0" w:color="000000"/>
            </w:tcBorders>
            <w:vAlign w:val="center"/>
          </w:tcPr>
          <w:p w14:paraId="34E24A64"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684CAAAE"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603CB292" w14:textId="77777777" w:rsidR="002238A2" w:rsidRPr="00B17A72" w:rsidRDefault="002238A2" w:rsidP="001163A9">
            <w:pPr>
              <w:rPr>
                <w:color w:val="auto"/>
                <w:szCs w:val="20"/>
              </w:rPr>
            </w:pPr>
            <w:r w:rsidRPr="00B17A72">
              <w:rPr>
                <w:color w:val="auto"/>
                <w:szCs w:val="20"/>
              </w:rPr>
              <w:t xml:space="preserve"> </w:t>
            </w:r>
          </w:p>
        </w:tc>
      </w:tr>
      <w:tr w:rsidR="006F085B" w:rsidRPr="00B17A72" w14:paraId="468AF7D9"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4D5707F1" w14:textId="77777777" w:rsidR="002238A2" w:rsidRPr="00B17A72" w:rsidRDefault="002238A2" w:rsidP="001163A9">
            <w:pPr>
              <w:rPr>
                <w:color w:val="auto"/>
                <w:szCs w:val="20"/>
              </w:rPr>
            </w:pPr>
            <w:r w:rsidRPr="00B17A72">
              <w:rPr>
                <w:color w:val="auto"/>
                <w:szCs w:val="20"/>
              </w:rPr>
              <w:t xml:space="preserve">Preparing presentation </w:t>
            </w:r>
          </w:p>
        </w:tc>
        <w:tc>
          <w:tcPr>
            <w:tcW w:w="1150" w:type="dxa"/>
            <w:tcBorders>
              <w:top w:val="single" w:sz="4" w:space="0" w:color="000000"/>
              <w:left w:val="single" w:sz="4" w:space="0" w:color="000000"/>
              <w:bottom w:val="single" w:sz="4" w:space="0" w:color="000000"/>
              <w:right w:val="single" w:sz="4" w:space="0" w:color="000000"/>
            </w:tcBorders>
            <w:vAlign w:val="center"/>
          </w:tcPr>
          <w:p w14:paraId="1ED88863"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73F4FDA7"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18B3D8A5" w14:textId="77777777" w:rsidR="002238A2" w:rsidRPr="00B17A72" w:rsidRDefault="002238A2" w:rsidP="001163A9">
            <w:pPr>
              <w:rPr>
                <w:color w:val="auto"/>
                <w:szCs w:val="20"/>
              </w:rPr>
            </w:pPr>
            <w:r w:rsidRPr="00B17A72">
              <w:rPr>
                <w:color w:val="auto"/>
                <w:szCs w:val="20"/>
              </w:rPr>
              <w:t xml:space="preserve"> </w:t>
            </w:r>
          </w:p>
        </w:tc>
      </w:tr>
      <w:tr w:rsidR="006F085B" w:rsidRPr="00B17A72" w14:paraId="5870F7CA"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5C532BBA" w14:textId="77777777" w:rsidR="002238A2" w:rsidRPr="00B17A72" w:rsidRDefault="002238A2" w:rsidP="001163A9">
            <w:pPr>
              <w:rPr>
                <w:color w:val="auto"/>
                <w:szCs w:val="20"/>
              </w:rPr>
            </w:pPr>
            <w:r w:rsidRPr="00B17A72">
              <w:rPr>
                <w:color w:val="auto"/>
                <w:szCs w:val="20"/>
              </w:rPr>
              <w:t xml:space="preserve">Other (please indicate) </w:t>
            </w:r>
          </w:p>
        </w:tc>
        <w:tc>
          <w:tcPr>
            <w:tcW w:w="1150" w:type="dxa"/>
            <w:tcBorders>
              <w:top w:val="single" w:sz="4" w:space="0" w:color="000000"/>
              <w:left w:val="single" w:sz="4" w:space="0" w:color="000000"/>
              <w:bottom w:val="single" w:sz="4" w:space="0" w:color="000000"/>
              <w:right w:val="single" w:sz="4" w:space="0" w:color="000000"/>
            </w:tcBorders>
            <w:vAlign w:val="center"/>
          </w:tcPr>
          <w:p w14:paraId="7DC16DFC"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00A56093"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63769CF9" w14:textId="77777777" w:rsidR="002238A2" w:rsidRPr="00B17A72" w:rsidRDefault="002238A2" w:rsidP="001163A9">
            <w:pPr>
              <w:rPr>
                <w:color w:val="auto"/>
                <w:szCs w:val="20"/>
              </w:rPr>
            </w:pPr>
            <w:r w:rsidRPr="00B17A72">
              <w:rPr>
                <w:color w:val="auto"/>
                <w:szCs w:val="20"/>
              </w:rPr>
              <w:t xml:space="preserve"> </w:t>
            </w:r>
          </w:p>
        </w:tc>
      </w:tr>
      <w:tr w:rsidR="006F085B" w:rsidRPr="00B17A72" w14:paraId="7142D924"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00DEE4F1" w14:textId="77777777" w:rsidR="002238A2" w:rsidRPr="00B17A72" w:rsidRDefault="002238A2" w:rsidP="001163A9">
            <w:pPr>
              <w:rPr>
                <w:color w:val="auto"/>
                <w:szCs w:val="20"/>
              </w:rPr>
            </w:pPr>
            <w:r w:rsidRPr="00B17A72">
              <w:rPr>
                <w:color w:val="auto"/>
                <w:szCs w:val="20"/>
              </w:rPr>
              <w:t xml:space="preserve">Total Workload (hour) </w:t>
            </w:r>
          </w:p>
        </w:tc>
        <w:tc>
          <w:tcPr>
            <w:tcW w:w="1150" w:type="dxa"/>
            <w:tcBorders>
              <w:top w:val="single" w:sz="4" w:space="0" w:color="000000"/>
              <w:left w:val="single" w:sz="4" w:space="0" w:color="000000"/>
              <w:bottom w:val="single" w:sz="4" w:space="0" w:color="000000"/>
              <w:right w:val="single" w:sz="4" w:space="0" w:color="000000"/>
            </w:tcBorders>
            <w:vAlign w:val="center"/>
          </w:tcPr>
          <w:p w14:paraId="02019BE4"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12C61EFF"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559FDF35" w14:textId="77777777" w:rsidR="002238A2" w:rsidRPr="00B17A72" w:rsidRDefault="002238A2" w:rsidP="001163A9">
            <w:pPr>
              <w:rPr>
                <w:color w:val="auto"/>
                <w:szCs w:val="20"/>
              </w:rPr>
            </w:pPr>
            <w:r w:rsidRPr="00B17A72">
              <w:rPr>
                <w:color w:val="auto"/>
                <w:szCs w:val="20"/>
              </w:rPr>
              <w:t xml:space="preserve">50 </w:t>
            </w:r>
          </w:p>
        </w:tc>
      </w:tr>
      <w:tr w:rsidR="002238A2" w:rsidRPr="00B17A72" w14:paraId="2E1A599C" w14:textId="77777777" w:rsidTr="008A0364">
        <w:trPr>
          <w:jc w:val="center"/>
        </w:trPr>
        <w:tc>
          <w:tcPr>
            <w:tcW w:w="6271" w:type="dxa"/>
            <w:tcBorders>
              <w:top w:val="single" w:sz="4" w:space="0" w:color="000000"/>
              <w:left w:val="single" w:sz="4" w:space="0" w:color="000000"/>
              <w:bottom w:val="single" w:sz="4" w:space="0" w:color="000000"/>
              <w:right w:val="single" w:sz="4" w:space="0" w:color="000000"/>
            </w:tcBorders>
            <w:vAlign w:val="center"/>
          </w:tcPr>
          <w:p w14:paraId="2C913D5B" w14:textId="77777777" w:rsidR="002238A2" w:rsidRPr="00B17A72" w:rsidRDefault="002238A2" w:rsidP="001163A9">
            <w:pPr>
              <w:rPr>
                <w:color w:val="auto"/>
                <w:szCs w:val="20"/>
              </w:rPr>
            </w:pPr>
            <w:r w:rsidRPr="00B17A72">
              <w:rPr>
                <w:color w:val="auto"/>
                <w:szCs w:val="20"/>
              </w:rPr>
              <w:t xml:space="preserve">ECTS Credits of Course </w:t>
            </w:r>
          </w:p>
        </w:tc>
        <w:tc>
          <w:tcPr>
            <w:tcW w:w="1150" w:type="dxa"/>
            <w:tcBorders>
              <w:top w:val="single" w:sz="4" w:space="0" w:color="000000"/>
              <w:left w:val="single" w:sz="4" w:space="0" w:color="000000"/>
              <w:bottom w:val="single" w:sz="4" w:space="0" w:color="000000"/>
              <w:right w:val="single" w:sz="4" w:space="0" w:color="000000"/>
            </w:tcBorders>
            <w:vAlign w:val="center"/>
          </w:tcPr>
          <w:p w14:paraId="5AEB8886" w14:textId="77777777" w:rsidR="002238A2" w:rsidRPr="00B17A72" w:rsidRDefault="002238A2" w:rsidP="001163A9">
            <w:pPr>
              <w:rPr>
                <w:color w:val="auto"/>
                <w:szCs w:val="20"/>
              </w:rPr>
            </w:pPr>
            <w:r w:rsidRPr="00B17A72">
              <w:rPr>
                <w:color w:val="auto"/>
                <w:szCs w:val="20"/>
              </w:rPr>
              <w:t xml:space="preserve"> </w:t>
            </w:r>
          </w:p>
        </w:tc>
        <w:tc>
          <w:tcPr>
            <w:tcW w:w="1238" w:type="dxa"/>
            <w:tcBorders>
              <w:top w:val="single" w:sz="4" w:space="0" w:color="000000"/>
              <w:left w:val="single" w:sz="4" w:space="0" w:color="000000"/>
              <w:bottom w:val="single" w:sz="4" w:space="0" w:color="000000"/>
              <w:right w:val="single" w:sz="4" w:space="0" w:color="000000"/>
            </w:tcBorders>
            <w:vAlign w:val="center"/>
          </w:tcPr>
          <w:p w14:paraId="18E16CED" w14:textId="77777777" w:rsidR="002238A2" w:rsidRPr="00B17A72" w:rsidRDefault="002238A2" w:rsidP="001163A9">
            <w:pPr>
              <w:rPr>
                <w:color w:val="auto"/>
                <w:szCs w:val="20"/>
              </w:rPr>
            </w:pPr>
            <w:r w:rsidRPr="00B17A72">
              <w:rPr>
                <w:color w:val="auto"/>
                <w:szCs w:val="20"/>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14:paraId="1B1C7753" w14:textId="77777777" w:rsidR="002238A2" w:rsidRPr="00B17A72" w:rsidRDefault="002238A2" w:rsidP="001163A9">
            <w:pPr>
              <w:rPr>
                <w:color w:val="auto"/>
                <w:szCs w:val="20"/>
              </w:rPr>
            </w:pPr>
            <w:r w:rsidRPr="00B17A72">
              <w:rPr>
                <w:color w:val="auto"/>
                <w:szCs w:val="20"/>
              </w:rPr>
              <w:t xml:space="preserve">2 </w:t>
            </w:r>
          </w:p>
        </w:tc>
      </w:tr>
    </w:tbl>
    <w:p w14:paraId="3C6A8426" w14:textId="77777777" w:rsidR="002238A2" w:rsidRPr="00B17A72" w:rsidRDefault="002238A2"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tblCellMar>
        <w:tblLook w:val="04A0" w:firstRow="1" w:lastRow="0" w:firstColumn="1" w:lastColumn="0" w:noHBand="0" w:noVBand="1"/>
      </w:tblPr>
      <w:tblGrid>
        <w:gridCol w:w="1712"/>
        <w:gridCol w:w="566"/>
        <w:gridCol w:w="565"/>
        <w:gridCol w:w="566"/>
        <w:gridCol w:w="565"/>
        <w:gridCol w:w="565"/>
        <w:gridCol w:w="565"/>
        <w:gridCol w:w="565"/>
        <w:gridCol w:w="565"/>
        <w:gridCol w:w="565"/>
        <w:gridCol w:w="566"/>
        <w:gridCol w:w="566"/>
        <w:gridCol w:w="565"/>
        <w:gridCol w:w="566"/>
      </w:tblGrid>
      <w:tr w:rsidR="006F085B" w:rsidRPr="00B17A72" w14:paraId="4AA67CA0" w14:textId="77777777" w:rsidTr="00D200E0">
        <w:trPr>
          <w:tblHeader/>
          <w:jc w:val="center"/>
        </w:trPr>
        <w:tc>
          <w:tcPr>
            <w:tcW w:w="5669" w:type="dxa"/>
            <w:gridSpan w:val="8"/>
            <w:tcBorders>
              <w:top w:val="single" w:sz="4" w:space="0" w:color="000000"/>
              <w:left w:val="single" w:sz="4" w:space="0" w:color="000000"/>
              <w:bottom w:val="single" w:sz="4" w:space="0" w:color="000000"/>
              <w:right w:val="nil"/>
            </w:tcBorders>
            <w:vAlign w:val="center"/>
          </w:tcPr>
          <w:p w14:paraId="643A820F" w14:textId="09A2E724" w:rsidR="00B7684C" w:rsidRPr="00B17A72" w:rsidRDefault="002238A2" w:rsidP="001163A9">
            <w:pPr>
              <w:rPr>
                <w:color w:val="auto"/>
                <w:szCs w:val="20"/>
              </w:rPr>
            </w:pPr>
            <w:r w:rsidRPr="00B17A72">
              <w:rPr>
                <w:b/>
                <w:color w:val="auto"/>
                <w:szCs w:val="20"/>
              </w:rPr>
              <w:lastRenderedPageBreak/>
              <w:t xml:space="preserve">Table 1. </w:t>
            </w:r>
            <w:r w:rsidR="005454F1" w:rsidRPr="00B17A72">
              <w:rPr>
                <w:b/>
                <w:color w:val="auto"/>
                <w:szCs w:val="20"/>
              </w:rPr>
              <w:t>Contribution of Course Learning Outcomes to Program Outcomes</w:t>
            </w:r>
          </w:p>
        </w:tc>
        <w:tc>
          <w:tcPr>
            <w:tcW w:w="565" w:type="dxa"/>
            <w:tcBorders>
              <w:top w:val="single" w:sz="4" w:space="0" w:color="000000"/>
              <w:left w:val="nil"/>
              <w:bottom w:val="single" w:sz="4" w:space="0" w:color="000000"/>
              <w:right w:val="nil"/>
            </w:tcBorders>
            <w:vAlign w:val="center"/>
          </w:tcPr>
          <w:p w14:paraId="339C7456" w14:textId="77777777" w:rsidR="00B7684C" w:rsidRPr="00B17A72" w:rsidRDefault="00B7684C" w:rsidP="001163A9">
            <w:pPr>
              <w:jc w:val="center"/>
              <w:rPr>
                <w:color w:val="auto"/>
                <w:szCs w:val="20"/>
              </w:rPr>
            </w:pPr>
          </w:p>
        </w:tc>
        <w:tc>
          <w:tcPr>
            <w:tcW w:w="565" w:type="dxa"/>
            <w:tcBorders>
              <w:top w:val="single" w:sz="4" w:space="0" w:color="000000"/>
              <w:left w:val="nil"/>
              <w:bottom w:val="single" w:sz="4" w:space="0" w:color="000000"/>
              <w:right w:val="nil"/>
            </w:tcBorders>
            <w:vAlign w:val="center"/>
          </w:tcPr>
          <w:p w14:paraId="1427C4E9" w14:textId="77777777" w:rsidR="00B7684C" w:rsidRPr="00B17A72" w:rsidRDefault="00B7684C" w:rsidP="001163A9">
            <w:pPr>
              <w:jc w:val="center"/>
              <w:rPr>
                <w:color w:val="auto"/>
                <w:szCs w:val="20"/>
              </w:rPr>
            </w:pPr>
          </w:p>
        </w:tc>
        <w:tc>
          <w:tcPr>
            <w:tcW w:w="566" w:type="dxa"/>
            <w:tcBorders>
              <w:top w:val="single" w:sz="4" w:space="0" w:color="000000"/>
              <w:left w:val="nil"/>
              <w:bottom w:val="single" w:sz="4" w:space="0" w:color="000000"/>
              <w:right w:val="nil"/>
            </w:tcBorders>
            <w:vAlign w:val="center"/>
          </w:tcPr>
          <w:p w14:paraId="54B9E4ED" w14:textId="77777777" w:rsidR="00B7684C" w:rsidRPr="00B17A72" w:rsidRDefault="00B7684C" w:rsidP="001163A9">
            <w:pPr>
              <w:jc w:val="center"/>
              <w:rPr>
                <w:color w:val="auto"/>
                <w:szCs w:val="20"/>
              </w:rPr>
            </w:pPr>
          </w:p>
        </w:tc>
        <w:tc>
          <w:tcPr>
            <w:tcW w:w="566" w:type="dxa"/>
            <w:tcBorders>
              <w:top w:val="single" w:sz="4" w:space="0" w:color="000000"/>
              <w:left w:val="nil"/>
              <w:bottom w:val="single" w:sz="4" w:space="0" w:color="000000"/>
              <w:right w:val="nil"/>
            </w:tcBorders>
            <w:vAlign w:val="center"/>
          </w:tcPr>
          <w:p w14:paraId="7A904078" w14:textId="77777777" w:rsidR="00B7684C" w:rsidRPr="00B17A72" w:rsidRDefault="00B7684C" w:rsidP="001163A9">
            <w:pPr>
              <w:jc w:val="center"/>
              <w:rPr>
                <w:color w:val="auto"/>
                <w:szCs w:val="20"/>
              </w:rPr>
            </w:pPr>
          </w:p>
        </w:tc>
        <w:tc>
          <w:tcPr>
            <w:tcW w:w="565" w:type="dxa"/>
            <w:tcBorders>
              <w:top w:val="single" w:sz="4" w:space="0" w:color="000000"/>
              <w:left w:val="nil"/>
              <w:bottom w:val="single" w:sz="4" w:space="0" w:color="000000"/>
              <w:right w:val="nil"/>
            </w:tcBorders>
            <w:vAlign w:val="center"/>
          </w:tcPr>
          <w:p w14:paraId="0B063CC6" w14:textId="77777777" w:rsidR="00B7684C" w:rsidRPr="00B17A72" w:rsidRDefault="00B7684C" w:rsidP="001163A9">
            <w:pPr>
              <w:jc w:val="center"/>
              <w:rPr>
                <w:color w:val="auto"/>
                <w:szCs w:val="20"/>
              </w:rPr>
            </w:pPr>
          </w:p>
        </w:tc>
        <w:tc>
          <w:tcPr>
            <w:tcW w:w="566" w:type="dxa"/>
            <w:tcBorders>
              <w:top w:val="single" w:sz="4" w:space="0" w:color="000000"/>
              <w:left w:val="nil"/>
              <w:bottom w:val="single" w:sz="4" w:space="0" w:color="000000"/>
              <w:right w:val="single" w:sz="4" w:space="0" w:color="000000"/>
            </w:tcBorders>
            <w:vAlign w:val="center"/>
          </w:tcPr>
          <w:p w14:paraId="0956311B" w14:textId="77777777" w:rsidR="00B7684C" w:rsidRPr="00B17A72" w:rsidRDefault="00B7684C" w:rsidP="001163A9">
            <w:pPr>
              <w:jc w:val="center"/>
              <w:rPr>
                <w:color w:val="auto"/>
                <w:szCs w:val="20"/>
              </w:rPr>
            </w:pPr>
          </w:p>
        </w:tc>
      </w:tr>
      <w:tr w:rsidR="006F085B" w:rsidRPr="00B17A72" w14:paraId="04C21C26" w14:textId="77777777" w:rsidTr="00D200E0">
        <w:trPr>
          <w:jc w:val="center"/>
        </w:trPr>
        <w:tc>
          <w:tcPr>
            <w:tcW w:w="1712" w:type="dxa"/>
            <w:tcBorders>
              <w:top w:val="single" w:sz="4" w:space="0" w:color="000000"/>
              <w:left w:val="single" w:sz="4" w:space="0" w:color="000000"/>
              <w:bottom w:val="single" w:sz="4" w:space="0" w:color="000000"/>
              <w:right w:val="single" w:sz="4" w:space="0" w:color="000000"/>
            </w:tcBorders>
            <w:vAlign w:val="center"/>
          </w:tcPr>
          <w:p w14:paraId="7007D938" w14:textId="77777777" w:rsidR="00B7684C" w:rsidRPr="00B17A72" w:rsidRDefault="005454F1" w:rsidP="001163A9">
            <w:pPr>
              <w:jc w:val="center"/>
              <w:rPr>
                <w:color w:val="auto"/>
                <w:szCs w:val="20"/>
              </w:rPr>
            </w:pPr>
            <w:r w:rsidRPr="00B17A72">
              <w:rPr>
                <w:b/>
                <w:color w:val="auto"/>
                <w:szCs w:val="20"/>
              </w:rPr>
              <w:t xml:space="preserve">Course </w:t>
            </w:r>
          </w:p>
          <w:p w14:paraId="7825240A" w14:textId="77777777" w:rsidR="00B7684C" w:rsidRPr="00B17A72" w:rsidRDefault="005454F1" w:rsidP="001163A9">
            <w:pPr>
              <w:rPr>
                <w:color w:val="auto"/>
                <w:szCs w:val="20"/>
              </w:rPr>
            </w:pPr>
            <w:r w:rsidRPr="00B17A72">
              <w:rPr>
                <w:b/>
                <w:color w:val="auto"/>
                <w:szCs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14:paraId="43E486A6" w14:textId="77777777" w:rsidR="00B7684C" w:rsidRPr="00B17A72" w:rsidRDefault="005454F1" w:rsidP="001163A9">
            <w:pPr>
              <w:rPr>
                <w:color w:val="auto"/>
                <w:szCs w:val="20"/>
              </w:rPr>
            </w:pPr>
            <w:r w:rsidRPr="00B17A72">
              <w:rPr>
                <w:b/>
                <w:color w:val="auto"/>
                <w:szCs w:val="20"/>
              </w:rPr>
              <w:t xml:space="preserve">PO </w:t>
            </w:r>
          </w:p>
          <w:p w14:paraId="310E6140" w14:textId="77777777" w:rsidR="00B7684C" w:rsidRPr="00B17A72" w:rsidRDefault="005454F1" w:rsidP="001163A9">
            <w:pPr>
              <w:jc w:val="center"/>
              <w:rPr>
                <w:color w:val="auto"/>
                <w:szCs w:val="20"/>
              </w:rPr>
            </w:pPr>
            <w:r w:rsidRPr="00B17A72">
              <w:rPr>
                <w:b/>
                <w:color w:val="auto"/>
                <w:szCs w:val="20"/>
              </w:rPr>
              <w:t xml:space="preserve">1 </w:t>
            </w:r>
          </w:p>
        </w:tc>
        <w:tc>
          <w:tcPr>
            <w:tcW w:w="565" w:type="dxa"/>
            <w:tcBorders>
              <w:top w:val="single" w:sz="4" w:space="0" w:color="000000"/>
              <w:left w:val="single" w:sz="4" w:space="0" w:color="000000"/>
              <w:bottom w:val="single" w:sz="4" w:space="0" w:color="000000"/>
              <w:right w:val="single" w:sz="4" w:space="0" w:color="000000"/>
            </w:tcBorders>
            <w:vAlign w:val="center"/>
          </w:tcPr>
          <w:p w14:paraId="0FB5B104" w14:textId="77777777" w:rsidR="00B7684C" w:rsidRPr="00B17A72" w:rsidRDefault="005454F1" w:rsidP="001163A9">
            <w:pPr>
              <w:rPr>
                <w:color w:val="auto"/>
                <w:szCs w:val="20"/>
              </w:rPr>
            </w:pPr>
            <w:r w:rsidRPr="00B17A72">
              <w:rPr>
                <w:b/>
                <w:color w:val="auto"/>
                <w:szCs w:val="20"/>
              </w:rPr>
              <w:t xml:space="preserve">PO </w:t>
            </w:r>
          </w:p>
          <w:p w14:paraId="485494FC" w14:textId="77777777" w:rsidR="00B7684C" w:rsidRPr="00B17A72" w:rsidRDefault="005454F1" w:rsidP="001163A9">
            <w:pPr>
              <w:jc w:val="center"/>
              <w:rPr>
                <w:color w:val="auto"/>
                <w:szCs w:val="20"/>
              </w:rPr>
            </w:pPr>
            <w:r w:rsidRPr="00B17A72">
              <w:rPr>
                <w:b/>
                <w:color w:val="auto"/>
                <w:szCs w:val="20"/>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14:paraId="6FE459AA" w14:textId="77777777" w:rsidR="00B7684C" w:rsidRPr="00B17A72" w:rsidRDefault="005454F1" w:rsidP="001163A9">
            <w:pPr>
              <w:rPr>
                <w:color w:val="auto"/>
                <w:szCs w:val="20"/>
              </w:rPr>
            </w:pPr>
            <w:r w:rsidRPr="00B17A72">
              <w:rPr>
                <w:b/>
                <w:color w:val="auto"/>
                <w:szCs w:val="20"/>
              </w:rPr>
              <w:t xml:space="preserve">PO </w:t>
            </w:r>
          </w:p>
          <w:p w14:paraId="2650D1F6" w14:textId="77777777" w:rsidR="00B7684C" w:rsidRPr="00B17A72" w:rsidRDefault="005454F1" w:rsidP="001163A9">
            <w:pPr>
              <w:jc w:val="center"/>
              <w:rPr>
                <w:color w:val="auto"/>
                <w:szCs w:val="20"/>
              </w:rPr>
            </w:pPr>
            <w:r w:rsidRPr="00B17A72">
              <w:rPr>
                <w:b/>
                <w:color w:val="auto"/>
                <w:szCs w:val="20"/>
              </w:rPr>
              <w:t xml:space="preserve">3 </w:t>
            </w:r>
          </w:p>
        </w:tc>
        <w:tc>
          <w:tcPr>
            <w:tcW w:w="565" w:type="dxa"/>
            <w:tcBorders>
              <w:top w:val="single" w:sz="4" w:space="0" w:color="000000"/>
              <w:left w:val="single" w:sz="4" w:space="0" w:color="000000"/>
              <w:bottom w:val="single" w:sz="4" w:space="0" w:color="000000"/>
              <w:right w:val="single" w:sz="4" w:space="0" w:color="000000"/>
            </w:tcBorders>
            <w:vAlign w:val="center"/>
          </w:tcPr>
          <w:p w14:paraId="05937FF2" w14:textId="77777777" w:rsidR="00B7684C" w:rsidRPr="00B17A72" w:rsidRDefault="005454F1" w:rsidP="001163A9">
            <w:pPr>
              <w:rPr>
                <w:color w:val="auto"/>
                <w:szCs w:val="20"/>
              </w:rPr>
            </w:pPr>
            <w:r w:rsidRPr="00B17A72">
              <w:rPr>
                <w:b/>
                <w:color w:val="auto"/>
                <w:szCs w:val="20"/>
              </w:rPr>
              <w:t xml:space="preserve">PO </w:t>
            </w:r>
          </w:p>
          <w:p w14:paraId="06A01586" w14:textId="77777777" w:rsidR="00B7684C" w:rsidRPr="00B17A72" w:rsidRDefault="005454F1" w:rsidP="001163A9">
            <w:pPr>
              <w:jc w:val="center"/>
              <w:rPr>
                <w:color w:val="auto"/>
                <w:szCs w:val="20"/>
              </w:rPr>
            </w:pPr>
            <w:r w:rsidRPr="00B17A72">
              <w:rPr>
                <w:b/>
                <w:color w:val="auto"/>
                <w:szCs w:val="20"/>
              </w:rPr>
              <w:t xml:space="preserve">4 </w:t>
            </w:r>
          </w:p>
        </w:tc>
        <w:tc>
          <w:tcPr>
            <w:tcW w:w="565" w:type="dxa"/>
            <w:tcBorders>
              <w:top w:val="single" w:sz="4" w:space="0" w:color="000000"/>
              <w:left w:val="single" w:sz="4" w:space="0" w:color="000000"/>
              <w:bottom w:val="single" w:sz="4" w:space="0" w:color="000000"/>
              <w:right w:val="single" w:sz="4" w:space="0" w:color="000000"/>
            </w:tcBorders>
            <w:vAlign w:val="center"/>
          </w:tcPr>
          <w:p w14:paraId="46666868" w14:textId="77777777" w:rsidR="00B7684C" w:rsidRPr="00B17A72" w:rsidRDefault="005454F1" w:rsidP="001163A9">
            <w:pPr>
              <w:rPr>
                <w:color w:val="auto"/>
                <w:szCs w:val="20"/>
              </w:rPr>
            </w:pPr>
            <w:r w:rsidRPr="00B17A72">
              <w:rPr>
                <w:b/>
                <w:color w:val="auto"/>
                <w:szCs w:val="20"/>
              </w:rPr>
              <w:t xml:space="preserve">PO </w:t>
            </w:r>
          </w:p>
          <w:p w14:paraId="61C0367F" w14:textId="77777777" w:rsidR="00B7684C" w:rsidRPr="00B17A72" w:rsidRDefault="005454F1" w:rsidP="001163A9">
            <w:pPr>
              <w:jc w:val="center"/>
              <w:rPr>
                <w:color w:val="auto"/>
                <w:szCs w:val="20"/>
              </w:rPr>
            </w:pPr>
            <w:r w:rsidRPr="00B17A72">
              <w:rPr>
                <w:b/>
                <w:color w:val="auto"/>
                <w:szCs w:val="20"/>
              </w:rPr>
              <w:t xml:space="preserve">5 </w:t>
            </w:r>
          </w:p>
        </w:tc>
        <w:tc>
          <w:tcPr>
            <w:tcW w:w="565" w:type="dxa"/>
            <w:tcBorders>
              <w:top w:val="single" w:sz="4" w:space="0" w:color="000000"/>
              <w:left w:val="single" w:sz="4" w:space="0" w:color="000000"/>
              <w:bottom w:val="single" w:sz="4" w:space="0" w:color="000000"/>
              <w:right w:val="single" w:sz="4" w:space="0" w:color="000000"/>
            </w:tcBorders>
            <w:vAlign w:val="center"/>
          </w:tcPr>
          <w:p w14:paraId="25F78260" w14:textId="77777777" w:rsidR="00B7684C" w:rsidRPr="00B17A72" w:rsidRDefault="005454F1" w:rsidP="001163A9">
            <w:pPr>
              <w:rPr>
                <w:color w:val="auto"/>
                <w:szCs w:val="20"/>
              </w:rPr>
            </w:pPr>
            <w:r w:rsidRPr="00B17A72">
              <w:rPr>
                <w:b/>
                <w:color w:val="auto"/>
                <w:szCs w:val="20"/>
              </w:rPr>
              <w:t xml:space="preserve">PO </w:t>
            </w:r>
          </w:p>
          <w:p w14:paraId="2351675B" w14:textId="77777777" w:rsidR="00B7684C" w:rsidRPr="00B17A72" w:rsidRDefault="005454F1" w:rsidP="001163A9">
            <w:pPr>
              <w:jc w:val="center"/>
              <w:rPr>
                <w:color w:val="auto"/>
                <w:szCs w:val="20"/>
              </w:rPr>
            </w:pPr>
            <w:r w:rsidRPr="00B17A72">
              <w:rPr>
                <w:b/>
                <w:color w:val="auto"/>
                <w:szCs w:val="20"/>
              </w:rPr>
              <w:t xml:space="preserve">6 </w:t>
            </w:r>
          </w:p>
        </w:tc>
        <w:tc>
          <w:tcPr>
            <w:tcW w:w="565" w:type="dxa"/>
            <w:tcBorders>
              <w:top w:val="single" w:sz="4" w:space="0" w:color="000000"/>
              <w:left w:val="single" w:sz="4" w:space="0" w:color="000000"/>
              <w:bottom w:val="single" w:sz="4" w:space="0" w:color="000000"/>
              <w:right w:val="single" w:sz="4" w:space="0" w:color="000000"/>
            </w:tcBorders>
            <w:vAlign w:val="center"/>
          </w:tcPr>
          <w:p w14:paraId="04F6D6AB" w14:textId="77777777" w:rsidR="00B7684C" w:rsidRPr="00B17A72" w:rsidRDefault="005454F1" w:rsidP="001163A9">
            <w:pPr>
              <w:rPr>
                <w:color w:val="auto"/>
                <w:szCs w:val="20"/>
              </w:rPr>
            </w:pPr>
            <w:r w:rsidRPr="00B17A72">
              <w:rPr>
                <w:b/>
                <w:color w:val="auto"/>
                <w:szCs w:val="20"/>
              </w:rPr>
              <w:t xml:space="preserve">PO </w:t>
            </w:r>
          </w:p>
          <w:p w14:paraId="0C9611FA" w14:textId="77777777" w:rsidR="00B7684C" w:rsidRPr="00B17A72" w:rsidRDefault="005454F1" w:rsidP="001163A9">
            <w:pPr>
              <w:jc w:val="center"/>
              <w:rPr>
                <w:color w:val="auto"/>
                <w:szCs w:val="20"/>
              </w:rPr>
            </w:pPr>
            <w:r w:rsidRPr="00B17A72">
              <w:rPr>
                <w:b/>
                <w:color w:val="auto"/>
                <w:szCs w:val="20"/>
              </w:rPr>
              <w:t xml:space="preserve">7 </w:t>
            </w:r>
          </w:p>
        </w:tc>
        <w:tc>
          <w:tcPr>
            <w:tcW w:w="565" w:type="dxa"/>
            <w:tcBorders>
              <w:top w:val="single" w:sz="4" w:space="0" w:color="000000"/>
              <w:left w:val="single" w:sz="4" w:space="0" w:color="000000"/>
              <w:bottom w:val="single" w:sz="4" w:space="0" w:color="000000"/>
              <w:right w:val="single" w:sz="4" w:space="0" w:color="000000"/>
            </w:tcBorders>
            <w:vAlign w:val="center"/>
          </w:tcPr>
          <w:p w14:paraId="743C4B9B" w14:textId="77777777" w:rsidR="00B7684C" w:rsidRPr="00B17A72" w:rsidRDefault="005454F1" w:rsidP="001163A9">
            <w:pPr>
              <w:rPr>
                <w:color w:val="auto"/>
                <w:szCs w:val="20"/>
              </w:rPr>
            </w:pPr>
            <w:r w:rsidRPr="00B17A72">
              <w:rPr>
                <w:b/>
                <w:color w:val="auto"/>
                <w:szCs w:val="20"/>
              </w:rPr>
              <w:t xml:space="preserve">PO </w:t>
            </w:r>
          </w:p>
          <w:p w14:paraId="482D6475" w14:textId="77777777" w:rsidR="00B7684C" w:rsidRPr="00B17A72" w:rsidRDefault="005454F1" w:rsidP="001163A9">
            <w:pPr>
              <w:jc w:val="center"/>
              <w:rPr>
                <w:color w:val="auto"/>
                <w:szCs w:val="20"/>
              </w:rPr>
            </w:pPr>
            <w:r w:rsidRPr="00B17A72">
              <w:rPr>
                <w:b/>
                <w:color w:val="auto"/>
                <w:szCs w:val="20"/>
              </w:rPr>
              <w:t xml:space="preserve">8 </w:t>
            </w:r>
          </w:p>
        </w:tc>
        <w:tc>
          <w:tcPr>
            <w:tcW w:w="565" w:type="dxa"/>
            <w:tcBorders>
              <w:top w:val="single" w:sz="4" w:space="0" w:color="000000"/>
              <w:left w:val="single" w:sz="4" w:space="0" w:color="000000"/>
              <w:bottom w:val="single" w:sz="4" w:space="0" w:color="000000"/>
              <w:right w:val="single" w:sz="4" w:space="0" w:color="000000"/>
            </w:tcBorders>
            <w:vAlign w:val="center"/>
          </w:tcPr>
          <w:p w14:paraId="1073ACC1" w14:textId="77777777" w:rsidR="00B7684C" w:rsidRPr="00B17A72" w:rsidRDefault="005454F1" w:rsidP="001163A9">
            <w:pPr>
              <w:rPr>
                <w:color w:val="auto"/>
                <w:szCs w:val="20"/>
              </w:rPr>
            </w:pPr>
            <w:r w:rsidRPr="00B17A72">
              <w:rPr>
                <w:b/>
                <w:color w:val="auto"/>
                <w:szCs w:val="20"/>
              </w:rPr>
              <w:t xml:space="preserve">PO </w:t>
            </w:r>
          </w:p>
          <w:p w14:paraId="40B73032" w14:textId="77777777" w:rsidR="00B7684C" w:rsidRPr="00B17A72" w:rsidRDefault="005454F1" w:rsidP="001163A9">
            <w:pPr>
              <w:jc w:val="center"/>
              <w:rPr>
                <w:color w:val="auto"/>
                <w:szCs w:val="20"/>
              </w:rPr>
            </w:pPr>
            <w:r w:rsidRPr="00B17A72">
              <w:rPr>
                <w:b/>
                <w:color w:val="auto"/>
                <w:szCs w:val="20"/>
              </w:rPr>
              <w:t xml:space="preserve">9 </w:t>
            </w:r>
          </w:p>
        </w:tc>
        <w:tc>
          <w:tcPr>
            <w:tcW w:w="566" w:type="dxa"/>
            <w:tcBorders>
              <w:top w:val="single" w:sz="4" w:space="0" w:color="000000"/>
              <w:left w:val="single" w:sz="4" w:space="0" w:color="000000"/>
              <w:bottom w:val="single" w:sz="4" w:space="0" w:color="000000"/>
              <w:right w:val="single" w:sz="4" w:space="0" w:color="000000"/>
            </w:tcBorders>
            <w:vAlign w:val="center"/>
          </w:tcPr>
          <w:p w14:paraId="4EC0BDF6" w14:textId="77777777" w:rsidR="00B7684C" w:rsidRPr="00B17A72" w:rsidRDefault="005454F1" w:rsidP="001163A9">
            <w:pPr>
              <w:rPr>
                <w:color w:val="auto"/>
                <w:szCs w:val="20"/>
              </w:rPr>
            </w:pPr>
            <w:r w:rsidRPr="00B17A72">
              <w:rPr>
                <w:b/>
                <w:color w:val="auto"/>
                <w:szCs w:val="20"/>
              </w:rPr>
              <w:t xml:space="preserve">PO </w:t>
            </w:r>
          </w:p>
          <w:p w14:paraId="5344715D" w14:textId="77777777" w:rsidR="00B7684C" w:rsidRPr="00B17A72" w:rsidRDefault="005454F1" w:rsidP="001163A9">
            <w:pPr>
              <w:jc w:val="center"/>
              <w:rPr>
                <w:color w:val="auto"/>
                <w:szCs w:val="20"/>
              </w:rPr>
            </w:pPr>
            <w:r w:rsidRPr="00B17A72">
              <w:rPr>
                <w:b/>
                <w:color w:val="auto"/>
                <w:szCs w:val="20"/>
              </w:rPr>
              <w:t xml:space="preserve">10 </w:t>
            </w:r>
          </w:p>
        </w:tc>
        <w:tc>
          <w:tcPr>
            <w:tcW w:w="566" w:type="dxa"/>
            <w:tcBorders>
              <w:top w:val="single" w:sz="4" w:space="0" w:color="000000"/>
              <w:left w:val="single" w:sz="4" w:space="0" w:color="000000"/>
              <w:bottom w:val="single" w:sz="4" w:space="0" w:color="000000"/>
              <w:right w:val="single" w:sz="4" w:space="0" w:color="000000"/>
            </w:tcBorders>
            <w:vAlign w:val="center"/>
          </w:tcPr>
          <w:p w14:paraId="03BDE550" w14:textId="77777777" w:rsidR="00B7684C" w:rsidRPr="00B17A72" w:rsidRDefault="005454F1" w:rsidP="001163A9">
            <w:pPr>
              <w:rPr>
                <w:color w:val="auto"/>
                <w:szCs w:val="20"/>
              </w:rPr>
            </w:pPr>
            <w:r w:rsidRPr="00B17A72">
              <w:rPr>
                <w:b/>
                <w:color w:val="auto"/>
                <w:szCs w:val="20"/>
              </w:rPr>
              <w:t xml:space="preserve">PO </w:t>
            </w:r>
          </w:p>
          <w:p w14:paraId="2712F073" w14:textId="77777777" w:rsidR="00B7684C" w:rsidRPr="00B17A72" w:rsidRDefault="005454F1" w:rsidP="001163A9">
            <w:pPr>
              <w:jc w:val="center"/>
              <w:rPr>
                <w:color w:val="auto"/>
                <w:szCs w:val="20"/>
              </w:rPr>
            </w:pPr>
            <w:r w:rsidRPr="00B17A72">
              <w:rPr>
                <w:b/>
                <w:color w:val="auto"/>
                <w:szCs w:val="20"/>
              </w:rPr>
              <w:t xml:space="preserve">11 </w:t>
            </w:r>
          </w:p>
        </w:tc>
        <w:tc>
          <w:tcPr>
            <w:tcW w:w="565" w:type="dxa"/>
            <w:tcBorders>
              <w:top w:val="single" w:sz="4" w:space="0" w:color="000000"/>
              <w:left w:val="single" w:sz="4" w:space="0" w:color="000000"/>
              <w:bottom w:val="single" w:sz="4" w:space="0" w:color="000000"/>
              <w:right w:val="single" w:sz="4" w:space="0" w:color="000000"/>
            </w:tcBorders>
            <w:vAlign w:val="center"/>
          </w:tcPr>
          <w:p w14:paraId="1C9F4312" w14:textId="77777777" w:rsidR="00B7684C" w:rsidRPr="00B17A72" w:rsidRDefault="005454F1" w:rsidP="001163A9">
            <w:pPr>
              <w:rPr>
                <w:color w:val="auto"/>
                <w:szCs w:val="20"/>
              </w:rPr>
            </w:pPr>
            <w:r w:rsidRPr="00B17A72">
              <w:rPr>
                <w:b/>
                <w:color w:val="auto"/>
                <w:szCs w:val="20"/>
              </w:rPr>
              <w:t xml:space="preserve">PO </w:t>
            </w:r>
          </w:p>
          <w:p w14:paraId="24DCD478" w14:textId="77777777" w:rsidR="00B7684C" w:rsidRPr="00B17A72" w:rsidRDefault="005454F1" w:rsidP="001163A9">
            <w:pPr>
              <w:jc w:val="center"/>
              <w:rPr>
                <w:color w:val="auto"/>
                <w:szCs w:val="20"/>
              </w:rPr>
            </w:pPr>
            <w:r w:rsidRPr="00B17A72">
              <w:rPr>
                <w:b/>
                <w:color w:val="auto"/>
                <w:szCs w:val="20"/>
              </w:rPr>
              <w:t xml:space="preserve">12 </w:t>
            </w:r>
          </w:p>
        </w:tc>
        <w:tc>
          <w:tcPr>
            <w:tcW w:w="566" w:type="dxa"/>
            <w:tcBorders>
              <w:top w:val="single" w:sz="4" w:space="0" w:color="000000"/>
              <w:left w:val="single" w:sz="4" w:space="0" w:color="000000"/>
              <w:bottom w:val="single" w:sz="4" w:space="0" w:color="000000"/>
              <w:right w:val="single" w:sz="4" w:space="0" w:color="000000"/>
            </w:tcBorders>
            <w:vAlign w:val="center"/>
          </w:tcPr>
          <w:p w14:paraId="46CFCBA5" w14:textId="77777777" w:rsidR="00B7684C" w:rsidRPr="00B17A72" w:rsidRDefault="005454F1" w:rsidP="001163A9">
            <w:pPr>
              <w:rPr>
                <w:color w:val="auto"/>
                <w:szCs w:val="20"/>
              </w:rPr>
            </w:pPr>
            <w:r w:rsidRPr="00B17A72">
              <w:rPr>
                <w:b/>
                <w:color w:val="auto"/>
                <w:szCs w:val="20"/>
              </w:rPr>
              <w:t xml:space="preserve">PO </w:t>
            </w:r>
          </w:p>
          <w:p w14:paraId="2CC460CB" w14:textId="77777777" w:rsidR="00B7684C" w:rsidRPr="00B17A72" w:rsidRDefault="005454F1" w:rsidP="001163A9">
            <w:pPr>
              <w:jc w:val="center"/>
              <w:rPr>
                <w:color w:val="auto"/>
                <w:szCs w:val="20"/>
              </w:rPr>
            </w:pPr>
            <w:r w:rsidRPr="00B17A72">
              <w:rPr>
                <w:b/>
                <w:color w:val="auto"/>
                <w:szCs w:val="20"/>
              </w:rPr>
              <w:t xml:space="preserve">13 </w:t>
            </w:r>
          </w:p>
        </w:tc>
      </w:tr>
      <w:tr w:rsidR="00CD08EF" w:rsidRPr="00B17A72" w14:paraId="60E5E2B1" w14:textId="77777777" w:rsidTr="00D200E0">
        <w:trPr>
          <w:jc w:val="center"/>
        </w:trPr>
        <w:tc>
          <w:tcPr>
            <w:tcW w:w="1712" w:type="dxa"/>
            <w:tcBorders>
              <w:top w:val="single" w:sz="4" w:space="0" w:color="000000"/>
              <w:left w:val="single" w:sz="4" w:space="0" w:color="000000"/>
              <w:bottom w:val="single" w:sz="4" w:space="0" w:color="000000"/>
              <w:right w:val="single" w:sz="4" w:space="0" w:color="000000"/>
            </w:tcBorders>
            <w:vAlign w:val="center"/>
          </w:tcPr>
          <w:p w14:paraId="25BE8D76" w14:textId="33B55199" w:rsidR="00B7684C" w:rsidRPr="00B17A72" w:rsidRDefault="00CD08EF" w:rsidP="001163A9">
            <w:pPr>
              <w:jc w:val="center"/>
              <w:rPr>
                <w:bCs/>
                <w:color w:val="auto"/>
                <w:szCs w:val="20"/>
              </w:rPr>
            </w:pPr>
            <w:r w:rsidRPr="00B17A72">
              <w:rPr>
                <w:bCs/>
                <w:color w:val="auto"/>
                <w:szCs w:val="20"/>
              </w:rPr>
              <w:t xml:space="preserve">TDL 1002 </w:t>
            </w:r>
            <w:r w:rsidR="005454F1" w:rsidRPr="00B17A72">
              <w:rPr>
                <w:bCs/>
                <w:color w:val="auto"/>
                <w:szCs w:val="20"/>
              </w:rPr>
              <w:t xml:space="preserve">Turkish Language II </w:t>
            </w:r>
          </w:p>
        </w:tc>
        <w:tc>
          <w:tcPr>
            <w:tcW w:w="566" w:type="dxa"/>
            <w:tcBorders>
              <w:top w:val="single" w:sz="4" w:space="0" w:color="000000"/>
              <w:left w:val="single" w:sz="4" w:space="0" w:color="000000"/>
              <w:bottom w:val="single" w:sz="4" w:space="0" w:color="000000"/>
              <w:right w:val="single" w:sz="4" w:space="0" w:color="000000"/>
            </w:tcBorders>
            <w:vAlign w:val="center"/>
          </w:tcPr>
          <w:p w14:paraId="1A45AF6D" w14:textId="77777777" w:rsidR="00B7684C" w:rsidRPr="00B17A72" w:rsidRDefault="005454F1" w:rsidP="001163A9">
            <w:pPr>
              <w:jc w:val="center"/>
              <w:rPr>
                <w:color w:val="auto"/>
                <w:szCs w:val="20"/>
              </w:rPr>
            </w:pPr>
            <w:r w:rsidRPr="00B17A72">
              <w:rPr>
                <w:color w:val="auto"/>
                <w:szCs w:val="20"/>
              </w:rPr>
              <w:t xml:space="preserve">2 </w:t>
            </w:r>
          </w:p>
        </w:tc>
        <w:tc>
          <w:tcPr>
            <w:tcW w:w="565" w:type="dxa"/>
            <w:tcBorders>
              <w:top w:val="single" w:sz="4" w:space="0" w:color="000000"/>
              <w:left w:val="single" w:sz="4" w:space="0" w:color="000000"/>
              <w:bottom w:val="single" w:sz="4" w:space="0" w:color="000000"/>
              <w:right w:val="single" w:sz="4" w:space="0" w:color="000000"/>
            </w:tcBorders>
            <w:vAlign w:val="center"/>
          </w:tcPr>
          <w:p w14:paraId="7E67ADFA" w14:textId="77777777" w:rsidR="00B7684C" w:rsidRPr="00B17A72" w:rsidRDefault="005454F1" w:rsidP="001163A9">
            <w:pPr>
              <w:jc w:val="center"/>
              <w:rPr>
                <w:color w:val="auto"/>
                <w:szCs w:val="20"/>
              </w:rPr>
            </w:pPr>
            <w:r w:rsidRPr="00B17A72">
              <w:rPr>
                <w:color w:val="auto"/>
                <w:szCs w:val="20"/>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14:paraId="6A8A57AA" w14:textId="77777777" w:rsidR="00B7684C" w:rsidRPr="00B17A72" w:rsidRDefault="005454F1" w:rsidP="001163A9">
            <w:pPr>
              <w:jc w:val="center"/>
              <w:rPr>
                <w:color w:val="auto"/>
                <w:szCs w:val="20"/>
              </w:rPr>
            </w:pPr>
            <w:r w:rsidRPr="00B17A72">
              <w:rPr>
                <w:color w:val="auto"/>
                <w:szCs w:val="20"/>
              </w:rPr>
              <w:t xml:space="preserve">2 </w:t>
            </w:r>
          </w:p>
        </w:tc>
        <w:tc>
          <w:tcPr>
            <w:tcW w:w="565" w:type="dxa"/>
            <w:tcBorders>
              <w:top w:val="single" w:sz="4" w:space="0" w:color="000000"/>
              <w:left w:val="single" w:sz="4" w:space="0" w:color="000000"/>
              <w:bottom w:val="single" w:sz="4" w:space="0" w:color="000000"/>
              <w:right w:val="single" w:sz="4" w:space="0" w:color="000000"/>
            </w:tcBorders>
            <w:vAlign w:val="center"/>
          </w:tcPr>
          <w:p w14:paraId="5851FABC" w14:textId="77777777" w:rsidR="00B7684C" w:rsidRPr="00B17A72" w:rsidRDefault="005454F1" w:rsidP="001163A9">
            <w:pPr>
              <w:jc w:val="center"/>
              <w:rPr>
                <w:color w:val="auto"/>
                <w:szCs w:val="20"/>
              </w:rPr>
            </w:pPr>
            <w:r w:rsidRPr="00B17A72">
              <w:rPr>
                <w:color w:val="auto"/>
                <w:szCs w:val="20"/>
              </w:rPr>
              <w:t xml:space="preserve">1 </w:t>
            </w:r>
          </w:p>
        </w:tc>
        <w:tc>
          <w:tcPr>
            <w:tcW w:w="565" w:type="dxa"/>
            <w:tcBorders>
              <w:top w:val="single" w:sz="4" w:space="0" w:color="000000"/>
              <w:left w:val="single" w:sz="4" w:space="0" w:color="000000"/>
              <w:bottom w:val="single" w:sz="4" w:space="0" w:color="000000"/>
              <w:right w:val="single" w:sz="4" w:space="0" w:color="000000"/>
            </w:tcBorders>
            <w:vAlign w:val="center"/>
          </w:tcPr>
          <w:p w14:paraId="5C0CE04D" w14:textId="77777777" w:rsidR="00B7684C" w:rsidRPr="00B17A72" w:rsidRDefault="005454F1" w:rsidP="001163A9">
            <w:pPr>
              <w:jc w:val="center"/>
              <w:rPr>
                <w:color w:val="auto"/>
                <w:szCs w:val="20"/>
              </w:rPr>
            </w:pPr>
            <w:r w:rsidRPr="00B17A72">
              <w:rPr>
                <w:color w:val="auto"/>
                <w:szCs w:val="20"/>
              </w:rPr>
              <w:t xml:space="preserve">2 </w:t>
            </w:r>
          </w:p>
        </w:tc>
        <w:tc>
          <w:tcPr>
            <w:tcW w:w="565" w:type="dxa"/>
            <w:tcBorders>
              <w:top w:val="single" w:sz="4" w:space="0" w:color="000000"/>
              <w:left w:val="single" w:sz="4" w:space="0" w:color="000000"/>
              <w:bottom w:val="single" w:sz="4" w:space="0" w:color="000000"/>
              <w:right w:val="single" w:sz="4" w:space="0" w:color="000000"/>
            </w:tcBorders>
            <w:vAlign w:val="center"/>
          </w:tcPr>
          <w:p w14:paraId="7505DA4A" w14:textId="77777777" w:rsidR="00B7684C" w:rsidRPr="00B17A72" w:rsidRDefault="005454F1" w:rsidP="001163A9">
            <w:pPr>
              <w:jc w:val="center"/>
              <w:rPr>
                <w:color w:val="auto"/>
                <w:szCs w:val="20"/>
              </w:rPr>
            </w:pPr>
            <w:r w:rsidRPr="00B17A72">
              <w:rPr>
                <w:color w:val="auto"/>
                <w:szCs w:val="20"/>
              </w:rPr>
              <w:t xml:space="preserve">3 </w:t>
            </w:r>
          </w:p>
        </w:tc>
        <w:tc>
          <w:tcPr>
            <w:tcW w:w="565" w:type="dxa"/>
            <w:tcBorders>
              <w:top w:val="single" w:sz="4" w:space="0" w:color="000000"/>
              <w:left w:val="single" w:sz="4" w:space="0" w:color="000000"/>
              <w:bottom w:val="single" w:sz="4" w:space="0" w:color="000000"/>
              <w:right w:val="single" w:sz="4" w:space="0" w:color="000000"/>
            </w:tcBorders>
            <w:vAlign w:val="center"/>
          </w:tcPr>
          <w:p w14:paraId="7C942D6F" w14:textId="77777777" w:rsidR="00B7684C" w:rsidRPr="00B17A72" w:rsidRDefault="005454F1" w:rsidP="001163A9">
            <w:pPr>
              <w:rPr>
                <w:color w:val="auto"/>
                <w:szCs w:val="20"/>
              </w:rPr>
            </w:pPr>
            <w:r w:rsidRPr="00B17A72">
              <w:rPr>
                <w:color w:val="auto"/>
                <w:szCs w:val="20"/>
              </w:rPr>
              <w:t xml:space="preserve">1 </w:t>
            </w:r>
          </w:p>
        </w:tc>
        <w:tc>
          <w:tcPr>
            <w:tcW w:w="565" w:type="dxa"/>
            <w:tcBorders>
              <w:top w:val="single" w:sz="4" w:space="0" w:color="000000"/>
              <w:left w:val="single" w:sz="4" w:space="0" w:color="000000"/>
              <w:bottom w:val="single" w:sz="4" w:space="0" w:color="000000"/>
              <w:right w:val="single" w:sz="4" w:space="0" w:color="000000"/>
            </w:tcBorders>
            <w:vAlign w:val="center"/>
          </w:tcPr>
          <w:p w14:paraId="5B9FF289" w14:textId="77777777" w:rsidR="00B7684C" w:rsidRPr="00B17A72" w:rsidRDefault="005454F1" w:rsidP="001163A9">
            <w:pPr>
              <w:rPr>
                <w:color w:val="auto"/>
                <w:szCs w:val="20"/>
              </w:rPr>
            </w:pPr>
            <w:r w:rsidRPr="00B17A72">
              <w:rPr>
                <w:color w:val="auto"/>
                <w:szCs w:val="20"/>
              </w:rPr>
              <w:t xml:space="preserve">1 </w:t>
            </w:r>
          </w:p>
        </w:tc>
        <w:tc>
          <w:tcPr>
            <w:tcW w:w="565" w:type="dxa"/>
            <w:tcBorders>
              <w:top w:val="single" w:sz="4" w:space="0" w:color="000000"/>
              <w:left w:val="single" w:sz="4" w:space="0" w:color="000000"/>
              <w:bottom w:val="single" w:sz="4" w:space="0" w:color="000000"/>
              <w:right w:val="single" w:sz="4" w:space="0" w:color="000000"/>
            </w:tcBorders>
            <w:vAlign w:val="center"/>
          </w:tcPr>
          <w:p w14:paraId="22284B50" w14:textId="77777777" w:rsidR="00B7684C" w:rsidRPr="00B17A72" w:rsidRDefault="005454F1" w:rsidP="001163A9">
            <w:pPr>
              <w:rPr>
                <w:color w:val="auto"/>
                <w:szCs w:val="20"/>
              </w:rPr>
            </w:pPr>
            <w:r w:rsidRPr="00B17A72">
              <w:rPr>
                <w:color w:val="auto"/>
                <w:szCs w:val="20"/>
              </w:rPr>
              <w:t xml:space="preserve">3 </w:t>
            </w:r>
          </w:p>
        </w:tc>
        <w:tc>
          <w:tcPr>
            <w:tcW w:w="566" w:type="dxa"/>
            <w:tcBorders>
              <w:top w:val="single" w:sz="4" w:space="0" w:color="000000"/>
              <w:left w:val="single" w:sz="4" w:space="0" w:color="000000"/>
              <w:bottom w:val="single" w:sz="4" w:space="0" w:color="000000"/>
              <w:right w:val="single" w:sz="4" w:space="0" w:color="000000"/>
            </w:tcBorders>
            <w:vAlign w:val="center"/>
          </w:tcPr>
          <w:p w14:paraId="7EDDF1DC" w14:textId="77777777" w:rsidR="00B7684C" w:rsidRPr="00B17A72" w:rsidRDefault="005454F1" w:rsidP="001163A9">
            <w:pPr>
              <w:rPr>
                <w:color w:val="auto"/>
                <w:szCs w:val="20"/>
              </w:rPr>
            </w:pPr>
            <w:r w:rsidRPr="00B17A72">
              <w:rPr>
                <w:color w:val="auto"/>
                <w:szCs w:val="20"/>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14:paraId="23946ECC" w14:textId="77777777" w:rsidR="00B7684C" w:rsidRPr="00B17A72" w:rsidRDefault="005454F1" w:rsidP="001163A9">
            <w:pPr>
              <w:rPr>
                <w:color w:val="auto"/>
                <w:szCs w:val="20"/>
              </w:rPr>
            </w:pPr>
            <w:r w:rsidRPr="00B17A72">
              <w:rPr>
                <w:color w:val="auto"/>
                <w:szCs w:val="20"/>
              </w:rPr>
              <w:t xml:space="preserve">2 </w:t>
            </w:r>
          </w:p>
        </w:tc>
        <w:tc>
          <w:tcPr>
            <w:tcW w:w="565" w:type="dxa"/>
            <w:tcBorders>
              <w:top w:val="single" w:sz="4" w:space="0" w:color="000000"/>
              <w:left w:val="single" w:sz="4" w:space="0" w:color="000000"/>
              <w:bottom w:val="single" w:sz="4" w:space="0" w:color="000000"/>
              <w:right w:val="single" w:sz="4" w:space="0" w:color="000000"/>
            </w:tcBorders>
            <w:vAlign w:val="center"/>
          </w:tcPr>
          <w:p w14:paraId="106B54EA" w14:textId="77777777" w:rsidR="00B7684C" w:rsidRPr="00B17A72" w:rsidRDefault="005454F1" w:rsidP="001163A9">
            <w:pPr>
              <w:rPr>
                <w:color w:val="auto"/>
                <w:szCs w:val="20"/>
              </w:rPr>
            </w:pPr>
            <w:r w:rsidRPr="00B17A72">
              <w:rPr>
                <w:color w:val="auto"/>
                <w:szCs w:val="20"/>
              </w:rPr>
              <w:t xml:space="preserve">2 </w:t>
            </w:r>
          </w:p>
        </w:tc>
        <w:tc>
          <w:tcPr>
            <w:tcW w:w="566" w:type="dxa"/>
            <w:tcBorders>
              <w:top w:val="single" w:sz="4" w:space="0" w:color="000000"/>
              <w:left w:val="single" w:sz="4" w:space="0" w:color="000000"/>
              <w:bottom w:val="single" w:sz="4" w:space="0" w:color="000000"/>
              <w:right w:val="single" w:sz="4" w:space="0" w:color="000000"/>
            </w:tcBorders>
            <w:vAlign w:val="center"/>
          </w:tcPr>
          <w:p w14:paraId="00A54F75" w14:textId="77777777" w:rsidR="00B7684C" w:rsidRPr="00B17A72" w:rsidRDefault="005454F1" w:rsidP="001163A9">
            <w:pPr>
              <w:rPr>
                <w:color w:val="auto"/>
                <w:szCs w:val="20"/>
              </w:rPr>
            </w:pPr>
            <w:r w:rsidRPr="00B17A72">
              <w:rPr>
                <w:color w:val="auto"/>
                <w:szCs w:val="20"/>
              </w:rPr>
              <w:t xml:space="preserve">2 </w:t>
            </w:r>
          </w:p>
        </w:tc>
      </w:tr>
    </w:tbl>
    <w:p w14:paraId="6E367A10" w14:textId="77777777" w:rsidR="00B7684C" w:rsidRPr="00B17A72" w:rsidRDefault="00B7684C"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34" w:type="dxa"/>
        </w:tblCellMar>
        <w:tblLook w:val="04A0" w:firstRow="1" w:lastRow="0" w:firstColumn="1" w:lastColumn="0" w:noHBand="0" w:noVBand="1"/>
      </w:tblPr>
      <w:tblGrid>
        <w:gridCol w:w="1138"/>
        <w:gridCol w:w="683"/>
        <w:gridCol w:w="661"/>
        <w:gridCol w:w="492"/>
        <w:gridCol w:w="551"/>
        <w:gridCol w:w="770"/>
        <w:gridCol w:w="462"/>
        <w:gridCol w:w="720"/>
        <w:gridCol w:w="526"/>
        <w:gridCol w:w="527"/>
        <w:gridCol w:w="657"/>
        <w:gridCol w:w="661"/>
        <w:gridCol w:w="661"/>
        <w:gridCol w:w="553"/>
      </w:tblGrid>
      <w:tr w:rsidR="006F085B" w:rsidRPr="00B17A72" w14:paraId="65D59F49" w14:textId="77777777">
        <w:trPr>
          <w:tblHeader/>
          <w:jc w:val="center"/>
        </w:trPr>
        <w:tc>
          <w:tcPr>
            <w:tcW w:w="7543" w:type="dxa"/>
            <w:gridSpan w:val="9"/>
            <w:tcBorders>
              <w:top w:val="single" w:sz="4" w:space="0" w:color="000000"/>
              <w:left w:val="single" w:sz="4" w:space="0" w:color="000000"/>
              <w:bottom w:val="single" w:sz="4" w:space="0" w:color="000000"/>
              <w:right w:val="nil"/>
            </w:tcBorders>
            <w:vAlign w:val="center"/>
          </w:tcPr>
          <w:p w14:paraId="3AF5B458" w14:textId="7A91B035" w:rsidR="00B7684C" w:rsidRPr="00B17A72" w:rsidRDefault="002238A2" w:rsidP="001163A9">
            <w:pPr>
              <w:rPr>
                <w:color w:val="auto"/>
                <w:szCs w:val="20"/>
              </w:rPr>
            </w:pPr>
            <w:r w:rsidRPr="00B17A72">
              <w:rPr>
                <w:b/>
                <w:color w:val="auto"/>
                <w:szCs w:val="20"/>
              </w:rPr>
              <w:t xml:space="preserve">Table 2. </w:t>
            </w:r>
            <w:r w:rsidR="005454F1" w:rsidRPr="00B17A72">
              <w:rPr>
                <w:b/>
                <w:color w:val="auto"/>
                <w:szCs w:val="20"/>
              </w:rPr>
              <w:t xml:space="preserve">Matrix of Course Learning Outcomes Versus Program Outcomes </w:t>
            </w:r>
          </w:p>
        </w:tc>
        <w:tc>
          <w:tcPr>
            <w:tcW w:w="643" w:type="dxa"/>
            <w:tcBorders>
              <w:top w:val="single" w:sz="4" w:space="0" w:color="000000"/>
              <w:left w:val="nil"/>
              <w:bottom w:val="single" w:sz="4" w:space="0" w:color="000000"/>
              <w:right w:val="nil"/>
            </w:tcBorders>
            <w:vAlign w:val="center"/>
          </w:tcPr>
          <w:p w14:paraId="7F14699C" w14:textId="77777777" w:rsidR="00B7684C" w:rsidRPr="00B17A72" w:rsidRDefault="00B7684C" w:rsidP="001163A9">
            <w:pPr>
              <w:jc w:val="center"/>
              <w:rPr>
                <w:color w:val="auto"/>
                <w:szCs w:val="20"/>
              </w:rPr>
            </w:pPr>
          </w:p>
        </w:tc>
        <w:tc>
          <w:tcPr>
            <w:tcW w:w="869" w:type="dxa"/>
            <w:tcBorders>
              <w:top w:val="single" w:sz="4" w:space="0" w:color="000000"/>
              <w:left w:val="nil"/>
              <w:bottom w:val="single" w:sz="4" w:space="0" w:color="000000"/>
              <w:right w:val="nil"/>
            </w:tcBorders>
            <w:vAlign w:val="center"/>
          </w:tcPr>
          <w:p w14:paraId="4D24771D" w14:textId="77777777" w:rsidR="00B7684C" w:rsidRPr="00B17A72" w:rsidRDefault="00B7684C" w:rsidP="001163A9">
            <w:pPr>
              <w:jc w:val="center"/>
              <w:rPr>
                <w:color w:val="auto"/>
                <w:szCs w:val="20"/>
              </w:rPr>
            </w:pPr>
          </w:p>
        </w:tc>
        <w:tc>
          <w:tcPr>
            <w:tcW w:w="876" w:type="dxa"/>
            <w:tcBorders>
              <w:top w:val="single" w:sz="4" w:space="0" w:color="000000"/>
              <w:left w:val="nil"/>
              <w:bottom w:val="single" w:sz="4" w:space="0" w:color="000000"/>
              <w:right w:val="nil"/>
            </w:tcBorders>
            <w:vAlign w:val="center"/>
          </w:tcPr>
          <w:p w14:paraId="0AFA6DAD" w14:textId="77777777" w:rsidR="00B7684C" w:rsidRPr="00B17A72" w:rsidRDefault="00B7684C" w:rsidP="001163A9">
            <w:pPr>
              <w:jc w:val="center"/>
              <w:rPr>
                <w:color w:val="auto"/>
                <w:szCs w:val="20"/>
              </w:rPr>
            </w:pPr>
          </w:p>
        </w:tc>
        <w:tc>
          <w:tcPr>
            <w:tcW w:w="876" w:type="dxa"/>
            <w:tcBorders>
              <w:top w:val="single" w:sz="4" w:space="0" w:color="000000"/>
              <w:left w:val="nil"/>
              <w:bottom w:val="single" w:sz="4" w:space="0" w:color="000000"/>
              <w:right w:val="nil"/>
            </w:tcBorders>
            <w:vAlign w:val="center"/>
          </w:tcPr>
          <w:p w14:paraId="444E4D08" w14:textId="77777777" w:rsidR="00B7684C" w:rsidRPr="00B17A72" w:rsidRDefault="00B7684C" w:rsidP="001163A9">
            <w:pPr>
              <w:jc w:val="center"/>
              <w:rPr>
                <w:color w:val="auto"/>
                <w:szCs w:val="20"/>
              </w:rPr>
            </w:pPr>
          </w:p>
        </w:tc>
        <w:tc>
          <w:tcPr>
            <w:tcW w:w="688" w:type="dxa"/>
            <w:tcBorders>
              <w:top w:val="single" w:sz="4" w:space="0" w:color="000000"/>
              <w:left w:val="nil"/>
              <w:bottom w:val="single" w:sz="4" w:space="0" w:color="000000"/>
              <w:right w:val="single" w:sz="4" w:space="0" w:color="000000"/>
            </w:tcBorders>
            <w:vAlign w:val="center"/>
          </w:tcPr>
          <w:p w14:paraId="0AEDF4D1" w14:textId="77777777" w:rsidR="00B7684C" w:rsidRPr="00B17A72" w:rsidRDefault="00B7684C" w:rsidP="001163A9">
            <w:pPr>
              <w:jc w:val="center"/>
              <w:rPr>
                <w:color w:val="auto"/>
                <w:szCs w:val="20"/>
              </w:rPr>
            </w:pPr>
          </w:p>
        </w:tc>
      </w:tr>
      <w:tr w:rsidR="006F085B" w:rsidRPr="00B17A72" w14:paraId="7E77A4B1" w14:textId="77777777">
        <w:trPr>
          <w:jc w:val="center"/>
        </w:trPr>
        <w:tc>
          <w:tcPr>
            <w:tcW w:w="1272" w:type="dxa"/>
            <w:tcBorders>
              <w:top w:val="single" w:sz="4" w:space="0" w:color="000000"/>
              <w:left w:val="single" w:sz="4" w:space="0" w:color="000000"/>
              <w:bottom w:val="single" w:sz="4" w:space="0" w:color="000000"/>
              <w:right w:val="single" w:sz="4" w:space="0" w:color="000000"/>
            </w:tcBorders>
            <w:vAlign w:val="center"/>
          </w:tcPr>
          <w:p w14:paraId="4F4C978C" w14:textId="77777777" w:rsidR="00B7684C" w:rsidRPr="00B17A72" w:rsidRDefault="005454F1" w:rsidP="001163A9">
            <w:pPr>
              <w:jc w:val="center"/>
              <w:rPr>
                <w:color w:val="auto"/>
                <w:szCs w:val="20"/>
              </w:rPr>
            </w:pPr>
            <w:r w:rsidRPr="00B17A72">
              <w:rPr>
                <w:b/>
                <w:color w:val="auto"/>
                <w:szCs w:val="20"/>
              </w:rPr>
              <w:t xml:space="preserve">Learning Outcomes </w:t>
            </w:r>
          </w:p>
        </w:tc>
        <w:tc>
          <w:tcPr>
            <w:tcW w:w="914" w:type="dxa"/>
            <w:tcBorders>
              <w:top w:val="single" w:sz="4" w:space="0" w:color="000000"/>
              <w:left w:val="single" w:sz="4" w:space="0" w:color="000000"/>
              <w:bottom w:val="single" w:sz="4" w:space="0" w:color="000000"/>
              <w:right w:val="single" w:sz="4" w:space="0" w:color="000000"/>
            </w:tcBorders>
            <w:vAlign w:val="center"/>
          </w:tcPr>
          <w:p w14:paraId="485EC281" w14:textId="77777777" w:rsidR="00B7684C" w:rsidRPr="00B17A72" w:rsidRDefault="005454F1" w:rsidP="001163A9">
            <w:pPr>
              <w:jc w:val="center"/>
              <w:rPr>
                <w:color w:val="auto"/>
                <w:szCs w:val="20"/>
              </w:rPr>
            </w:pPr>
            <w:r w:rsidRPr="00B17A72">
              <w:rPr>
                <w:color w:val="auto"/>
                <w:szCs w:val="20"/>
              </w:rPr>
              <w:t xml:space="preserve">PO </w:t>
            </w:r>
          </w:p>
          <w:p w14:paraId="7658B73C" w14:textId="77777777" w:rsidR="00B7684C" w:rsidRPr="00B17A72" w:rsidRDefault="005454F1" w:rsidP="001163A9">
            <w:pPr>
              <w:jc w:val="center"/>
              <w:rPr>
                <w:color w:val="auto"/>
                <w:szCs w:val="20"/>
              </w:rPr>
            </w:pPr>
            <w:r w:rsidRPr="00B17A72">
              <w:rPr>
                <w:color w:val="auto"/>
                <w:szCs w:val="20"/>
              </w:rPr>
              <w:t xml:space="preserve">1 </w:t>
            </w:r>
          </w:p>
        </w:tc>
        <w:tc>
          <w:tcPr>
            <w:tcW w:w="876" w:type="dxa"/>
            <w:tcBorders>
              <w:top w:val="single" w:sz="4" w:space="0" w:color="000000"/>
              <w:left w:val="single" w:sz="4" w:space="0" w:color="000000"/>
              <w:bottom w:val="single" w:sz="4" w:space="0" w:color="000000"/>
              <w:right w:val="single" w:sz="4" w:space="0" w:color="000000"/>
            </w:tcBorders>
            <w:vAlign w:val="center"/>
          </w:tcPr>
          <w:p w14:paraId="447A79F9" w14:textId="77777777" w:rsidR="00B7684C" w:rsidRPr="00B17A72" w:rsidRDefault="005454F1" w:rsidP="001163A9">
            <w:pPr>
              <w:jc w:val="center"/>
              <w:rPr>
                <w:color w:val="auto"/>
                <w:szCs w:val="20"/>
              </w:rPr>
            </w:pPr>
            <w:r w:rsidRPr="00B17A72">
              <w:rPr>
                <w:color w:val="auto"/>
                <w:szCs w:val="20"/>
              </w:rPr>
              <w:t xml:space="preserve">PO </w:t>
            </w:r>
          </w:p>
          <w:p w14:paraId="29A624FE" w14:textId="77777777" w:rsidR="00B7684C" w:rsidRPr="00B17A72" w:rsidRDefault="005454F1" w:rsidP="001163A9">
            <w:pPr>
              <w:jc w:val="center"/>
              <w:rPr>
                <w:color w:val="auto"/>
                <w:szCs w:val="20"/>
              </w:rPr>
            </w:pPr>
            <w:r w:rsidRPr="00B17A72">
              <w:rPr>
                <w:color w:val="auto"/>
                <w:szCs w:val="20"/>
              </w:rPr>
              <w:t xml:space="preserve">2 </w:t>
            </w:r>
          </w:p>
        </w:tc>
        <w:tc>
          <w:tcPr>
            <w:tcW w:w="581" w:type="dxa"/>
            <w:tcBorders>
              <w:top w:val="single" w:sz="4" w:space="0" w:color="000000"/>
              <w:left w:val="single" w:sz="4" w:space="0" w:color="000000"/>
              <w:bottom w:val="single" w:sz="4" w:space="0" w:color="000000"/>
              <w:right w:val="single" w:sz="4" w:space="0" w:color="000000"/>
            </w:tcBorders>
            <w:vAlign w:val="center"/>
          </w:tcPr>
          <w:p w14:paraId="65E5EE73" w14:textId="77777777" w:rsidR="00B7684C" w:rsidRPr="00B17A72" w:rsidRDefault="005454F1" w:rsidP="001163A9">
            <w:pPr>
              <w:rPr>
                <w:color w:val="auto"/>
                <w:szCs w:val="20"/>
              </w:rPr>
            </w:pPr>
            <w:r w:rsidRPr="00B17A72">
              <w:rPr>
                <w:color w:val="auto"/>
                <w:szCs w:val="20"/>
              </w:rPr>
              <w:t xml:space="preserve">PO </w:t>
            </w:r>
          </w:p>
          <w:p w14:paraId="40F9AB3D" w14:textId="77777777" w:rsidR="00B7684C" w:rsidRPr="00B17A72" w:rsidRDefault="005454F1" w:rsidP="001163A9">
            <w:pPr>
              <w:jc w:val="center"/>
              <w:rPr>
                <w:color w:val="auto"/>
                <w:szCs w:val="20"/>
              </w:rPr>
            </w:pPr>
            <w:r w:rsidRPr="00B17A72">
              <w:rPr>
                <w:color w:val="auto"/>
                <w:szCs w:val="20"/>
              </w:rPr>
              <w:t xml:space="preserve">3 </w:t>
            </w:r>
          </w:p>
        </w:tc>
        <w:tc>
          <w:tcPr>
            <w:tcW w:w="684" w:type="dxa"/>
            <w:tcBorders>
              <w:top w:val="single" w:sz="4" w:space="0" w:color="000000"/>
              <w:left w:val="single" w:sz="4" w:space="0" w:color="000000"/>
              <w:bottom w:val="single" w:sz="4" w:space="0" w:color="000000"/>
              <w:right w:val="single" w:sz="4" w:space="0" w:color="000000"/>
            </w:tcBorders>
            <w:vAlign w:val="center"/>
          </w:tcPr>
          <w:p w14:paraId="452B077F" w14:textId="77777777" w:rsidR="00B7684C" w:rsidRPr="00B17A72" w:rsidRDefault="005454F1" w:rsidP="001163A9">
            <w:pPr>
              <w:jc w:val="center"/>
              <w:rPr>
                <w:color w:val="auto"/>
                <w:szCs w:val="20"/>
              </w:rPr>
            </w:pPr>
            <w:r w:rsidRPr="00B17A72">
              <w:rPr>
                <w:color w:val="auto"/>
                <w:szCs w:val="20"/>
              </w:rPr>
              <w:t xml:space="preserve">PO </w:t>
            </w:r>
          </w:p>
          <w:p w14:paraId="1ECB5FCA" w14:textId="77777777" w:rsidR="00B7684C" w:rsidRPr="00B17A72" w:rsidRDefault="005454F1" w:rsidP="001163A9">
            <w:pPr>
              <w:jc w:val="center"/>
              <w:rPr>
                <w:color w:val="auto"/>
                <w:szCs w:val="20"/>
              </w:rPr>
            </w:pPr>
            <w:r w:rsidRPr="00B17A72">
              <w:rPr>
                <w:color w:val="auto"/>
                <w:szCs w:val="20"/>
              </w:rPr>
              <w:t xml:space="preserve">4 </w:t>
            </w:r>
          </w:p>
        </w:tc>
        <w:tc>
          <w:tcPr>
            <w:tcW w:w="1066" w:type="dxa"/>
            <w:tcBorders>
              <w:top w:val="single" w:sz="4" w:space="0" w:color="000000"/>
              <w:left w:val="single" w:sz="4" w:space="0" w:color="000000"/>
              <w:bottom w:val="single" w:sz="4" w:space="0" w:color="000000"/>
              <w:right w:val="single" w:sz="4" w:space="0" w:color="000000"/>
            </w:tcBorders>
            <w:vAlign w:val="center"/>
          </w:tcPr>
          <w:p w14:paraId="7B269B40" w14:textId="77777777" w:rsidR="00B7684C" w:rsidRPr="00B17A72" w:rsidRDefault="005454F1" w:rsidP="001163A9">
            <w:pPr>
              <w:jc w:val="center"/>
              <w:rPr>
                <w:color w:val="auto"/>
                <w:szCs w:val="20"/>
              </w:rPr>
            </w:pPr>
            <w:r w:rsidRPr="00B17A72">
              <w:rPr>
                <w:color w:val="auto"/>
                <w:szCs w:val="20"/>
              </w:rPr>
              <w:t xml:space="preserve">PO </w:t>
            </w:r>
          </w:p>
          <w:p w14:paraId="131EE269" w14:textId="77777777" w:rsidR="00B7684C" w:rsidRPr="00B17A72" w:rsidRDefault="005454F1" w:rsidP="001163A9">
            <w:pPr>
              <w:jc w:val="center"/>
              <w:rPr>
                <w:color w:val="auto"/>
                <w:szCs w:val="20"/>
              </w:rPr>
            </w:pPr>
            <w:r w:rsidRPr="00B17A72">
              <w:rPr>
                <w:color w:val="auto"/>
                <w:szCs w:val="20"/>
              </w:rP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22E088E0" w14:textId="77777777" w:rsidR="00B7684C" w:rsidRPr="00B17A72" w:rsidRDefault="005454F1" w:rsidP="001163A9">
            <w:pPr>
              <w:rPr>
                <w:color w:val="auto"/>
                <w:szCs w:val="20"/>
              </w:rPr>
            </w:pPr>
            <w:r w:rsidRPr="00B17A72">
              <w:rPr>
                <w:color w:val="auto"/>
                <w:szCs w:val="20"/>
              </w:rPr>
              <w:t xml:space="preserve">PO </w:t>
            </w:r>
          </w:p>
          <w:p w14:paraId="1AEFABBB" w14:textId="77777777" w:rsidR="00B7684C" w:rsidRPr="00B17A72" w:rsidRDefault="005454F1" w:rsidP="001163A9">
            <w:pPr>
              <w:jc w:val="center"/>
              <w:rPr>
                <w:color w:val="auto"/>
                <w:szCs w:val="20"/>
              </w:rPr>
            </w:pPr>
            <w:r w:rsidRPr="00B17A72">
              <w:rPr>
                <w:color w:val="auto"/>
                <w:szCs w:val="20"/>
              </w:rPr>
              <w:t xml:space="preserve">6 </w:t>
            </w:r>
          </w:p>
        </w:tc>
        <w:tc>
          <w:tcPr>
            <w:tcW w:w="979" w:type="dxa"/>
            <w:tcBorders>
              <w:top w:val="single" w:sz="4" w:space="0" w:color="000000"/>
              <w:left w:val="single" w:sz="4" w:space="0" w:color="000000"/>
              <w:bottom w:val="single" w:sz="4" w:space="0" w:color="000000"/>
              <w:right w:val="single" w:sz="4" w:space="0" w:color="000000"/>
            </w:tcBorders>
            <w:vAlign w:val="center"/>
          </w:tcPr>
          <w:p w14:paraId="779BDACE" w14:textId="77777777" w:rsidR="00B7684C" w:rsidRPr="00B17A72" w:rsidRDefault="005454F1" w:rsidP="001163A9">
            <w:pPr>
              <w:jc w:val="center"/>
              <w:rPr>
                <w:color w:val="auto"/>
                <w:szCs w:val="20"/>
              </w:rPr>
            </w:pPr>
            <w:r w:rsidRPr="00B17A72">
              <w:rPr>
                <w:color w:val="auto"/>
                <w:szCs w:val="20"/>
              </w:rPr>
              <w:t xml:space="preserve">PO </w:t>
            </w:r>
          </w:p>
          <w:p w14:paraId="312601AE" w14:textId="77777777" w:rsidR="00B7684C" w:rsidRPr="00B17A72" w:rsidRDefault="005454F1" w:rsidP="001163A9">
            <w:pPr>
              <w:jc w:val="center"/>
              <w:rPr>
                <w:color w:val="auto"/>
                <w:szCs w:val="20"/>
              </w:rPr>
            </w:pPr>
            <w:r w:rsidRPr="00B17A72">
              <w:rPr>
                <w:color w:val="auto"/>
                <w:szCs w:val="20"/>
              </w:rPr>
              <w:t xml:space="preserve">7 </w:t>
            </w:r>
          </w:p>
        </w:tc>
        <w:tc>
          <w:tcPr>
            <w:tcW w:w="641" w:type="dxa"/>
            <w:tcBorders>
              <w:top w:val="single" w:sz="4" w:space="0" w:color="000000"/>
              <w:left w:val="single" w:sz="4" w:space="0" w:color="000000"/>
              <w:bottom w:val="single" w:sz="4" w:space="0" w:color="000000"/>
              <w:right w:val="single" w:sz="4" w:space="0" w:color="000000"/>
            </w:tcBorders>
            <w:vAlign w:val="center"/>
          </w:tcPr>
          <w:p w14:paraId="1A1B38F8" w14:textId="77777777" w:rsidR="00B7684C" w:rsidRPr="00B17A72" w:rsidRDefault="005454F1" w:rsidP="001163A9">
            <w:pPr>
              <w:rPr>
                <w:color w:val="auto"/>
                <w:szCs w:val="20"/>
              </w:rPr>
            </w:pPr>
            <w:r w:rsidRPr="00B17A72">
              <w:rPr>
                <w:color w:val="auto"/>
                <w:szCs w:val="20"/>
              </w:rPr>
              <w:t xml:space="preserve">PO </w:t>
            </w:r>
          </w:p>
          <w:p w14:paraId="216543E2" w14:textId="77777777" w:rsidR="00B7684C" w:rsidRPr="00B17A72" w:rsidRDefault="005454F1" w:rsidP="001163A9">
            <w:pPr>
              <w:jc w:val="center"/>
              <w:rPr>
                <w:color w:val="auto"/>
                <w:szCs w:val="20"/>
              </w:rPr>
            </w:pPr>
            <w:r w:rsidRPr="00B17A72">
              <w:rPr>
                <w:color w:val="auto"/>
                <w:szCs w:val="20"/>
              </w:rPr>
              <w:t xml:space="preserve">8 </w:t>
            </w:r>
          </w:p>
        </w:tc>
        <w:tc>
          <w:tcPr>
            <w:tcW w:w="643" w:type="dxa"/>
            <w:tcBorders>
              <w:top w:val="single" w:sz="4" w:space="0" w:color="000000"/>
              <w:left w:val="single" w:sz="4" w:space="0" w:color="000000"/>
              <w:bottom w:val="single" w:sz="4" w:space="0" w:color="000000"/>
              <w:right w:val="single" w:sz="4" w:space="0" w:color="000000"/>
            </w:tcBorders>
            <w:vAlign w:val="center"/>
          </w:tcPr>
          <w:p w14:paraId="44E9FB02" w14:textId="77777777" w:rsidR="00B7684C" w:rsidRPr="00B17A72" w:rsidRDefault="005454F1" w:rsidP="001163A9">
            <w:pPr>
              <w:rPr>
                <w:color w:val="auto"/>
                <w:szCs w:val="20"/>
              </w:rPr>
            </w:pPr>
            <w:r w:rsidRPr="00B17A72">
              <w:rPr>
                <w:color w:val="auto"/>
                <w:szCs w:val="20"/>
              </w:rPr>
              <w:t xml:space="preserve">PO </w:t>
            </w:r>
          </w:p>
          <w:p w14:paraId="5F4F679F" w14:textId="77777777" w:rsidR="00B7684C" w:rsidRPr="00B17A72" w:rsidRDefault="005454F1" w:rsidP="001163A9">
            <w:pPr>
              <w:jc w:val="center"/>
              <w:rPr>
                <w:color w:val="auto"/>
                <w:szCs w:val="20"/>
              </w:rPr>
            </w:pPr>
            <w:r w:rsidRPr="00B17A72">
              <w:rPr>
                <w:color w:val="auto"/>
                <w:szCs w:val="20"/>
              </w:rPr>
              <w:t xml:space="preserve">9 </w:t>
            </w:r>
          </w:p>
        </w:tc>
        <w:tc>
          <w:tcPr>
            <w:tcW w:w="869" w:type="dxa"/>
            <w:tcBorders>
              <w:top w:val="single" w:sz="4" w:space="0" w:color="000000"/>
              <w:left w:val="single" w:sz="4" w:space="0" w:color="000000"/>
              <w:bottom w:val="single" w:sz="4" w:space="0" w:color="000000"/>
              <w:right w:val="single" w:sz="4" w:space="0" w:color="000000"/>
            </w:tcBorders>
            <w:vAlign w:val="center"/>
          </w:tcPr>
          <w:p w14:paraId="04472E2F" w14:textId="77777777" w:rsidR="00B7684C" w:rsidRPr="00B17A72" w:rsidRDefault="005454F1" w:rsidP="001163A9">
            <w:pPr>
              <w:jc w:val="center"/>
              <w:rPr>
                <w:color w:val="auto"/>
                <w:szCs w:val="20"/>
              </w:rPr>
            </w:pPr>
            <w:r w:rsidRPr="00B17A72">
              <w:rPr>
                <w:color w:val="auto"/>
                <w:szCs w:val="20"/>
              </w:rPr>
              <w:t xml:space="preserve">PO 10 </w:t>
            </w:r>
          </w:p>
        </w:tc>
        <w:tc>
          <w:tcPr>
            <w:tcW w:w="876" w:type="dxa"/>
            <w:tcBorders>
              <w:top w:val="single" w:sz="4" w:space="0" w:color="000000"/>
              <w:left w:val="single" w:sz="4" w:space="0" w:color="000000"/>
              <w:bottom w:val="single" w:sz="4" w:space="0" w:color="000000"/>
              <w:right w:val="single" w:sz="4" w:space="0" w:color="000000"/>
            </w:tcBorders>
            <w:vAlign w:val="center"/>
          </w:tcPr>
          <w:p w14:paraId="39C3785F" w14:textId="77777777" w:rsidR="00B7684C" w:rsidRPr="00B17A72" w:rsidRDefault="005454F1" w:rsidP="001163A9">
            <w:pPr>
              <w:jc w:val="center"/>
              <w:rPr>
                <w:color w:val="auto"/>
                <w:szCs w:val="20"/>
              </w:rPr>
            </w:pPr>
            <w:r w:rsidRPr="00B17A72">
              <w:rPr>
                <w:color w:val="auto"/>
                <w:szCs w:val="20"/>
              </w:rPr>
              <w:t xml:space="preserve">PO 11 </w:t>
            </w:r>
          </w:p>
        </w:tc>
        <w:tc>
          <w:tcPr>
            <w:tcW w:w="876" w:type="dxa"/>
            <w:tcBorders>
              <w:top w:val="single" w:sz="4" w:space="0" w:color="000000"/>
              <w:left w:val="single" w:sz="4" w:space="0" w:color="000000"/>
              <w:bottom w:val="single" w:sz="4" w:space="0" w:color="000000"/>
              <w:right w:val="single" w:sz="4" w:space="0" w:color="000000"/>
            </w:tcBorders>
            <w:vAlign w:val="center"/>
          </w:tcPr>
          <w:p w14:paraId="1AEDB04D" w14:textId="77777777" w:rsidR="00B7684C" w:rsidRPr="00B17A72" w:rsidRDefault="005454F1" w:rsidP="001163A9">
            <w:pPr>
              <w:jc w:val="center"/>
              <w:rPr>
                <w:color w:val="auto"/>
                <w:szCs w:val="20"/>
              </w:rPr>
            </w:pPr>
            <w:r w:rsidRPr="00B17A72">
              <w:rPr>
                <w:color w:val="auto"/>
                <w:szCs w:val="20"/>
              </w:rPr>
              <w:t xml:space="preserve">PO 12 </w:t>
            </w:r>
          </w:p>
        </w:tc>
        <w:tc>
          <w:tcPr>
            <w:tcW w:w="688" w:type="dxa"/>
            <w:tcBorders>
              <w:top w:val="single" w:sz="4" w:space="0" w:color="000000"/>
              <w:left w:val="single" w:sz="4" w:space="0" w:color="000000"/>
              <w:bottom w:val="single" w:sz="4" w:space="0" w:color="000000"/>
              <w:right w:val="single" w:sz="4" w:space="0" w:color="000000"/>
            </w:tcBorders>
            <w:vAlign w:val="center"/>
          </w:tcPr>
          <w:p w14:paraId="2B914102" w14:textId="77777777" w:rsidR="00B7684C" w:rsidRPr="00B17A72" w:rsidRDefault="005454F1" w:rsidP="001163A9">
            <w:pPr>
              <w:ind w:hanging="29"/>
              <w:rPr>
                <w:color w:val="auto"/>
                <w:szCs w:val="20"/>
              </w:rPr>
            </w:pPr>
            <w:r w:rsidRPr="00B17A72">
              <w:rPr>
                <w:color w:val="auto"/>
                <w:szCs w:val="20"/>
              </w:rPr>
              <w:t xml:space="preserve">PO 13 </w:t>
            </w:r>
          </w:p>
        </w:tc>
      </w:tr>
      <w:tr w:rsidR="006F085B" w:rsidRPr="00B17A72" w14:paraId="4F4F8C73" w14:textId="77777777">
        <w:trPr>
          <w:jc w:val="center"/>
        </w:trPr>
        <w:tc>
          <w:tcPr>
            <w:tcW w:w="1272" w:type="dxa"/>
            <w:tcBorders>
              <w:top w:val="single" w:sz="4" w:space="0" w:color="000000"/>
              <w:left w:val="single" w:sz="4" w:space="0" w:color="000000"/>
              <w:bottom w:val="single" w:sz="4" w:space="0" w:color="000000"/>
              <w:right w:val="single" w:sz="4" w:space="0" w:color="000000"/>
            </w:tcBorders>
            <w:vAlign w:val="center"/>
          </w:tcPr>
          <w:p w14:paraId="4EF618A1" w14:textId="6B8BFCCB" w:rsidR="00B7684C" w:rsidRPr="00B17A72" w:rsidRDefault="00CD08EF" w:rsidP="001163A9">
            <w:pPr>
              <w:jc w:val="center"/>
              <w:rPr>
                <w:color w:val="auto"/>
                <w:szCs w:val="20"/>
              </w:rPr>
            </w:pPr>
            <w:r w:rsidRPr="00B17A72">
              <w:rPr>
                <w:bCs/>
                <w:color w:val="auto"/>
                <w:szCs w:val="20"/>
              </w:rPr>
              <w:t>TDL 1002 Turkish Language II</w:t>
            </w:r>
          </w:p>
        </w:tc>
        <w:tc>
          <w:tcPr>
            <w:tcW w:w="914" w:type="dxa"/>
            <w:tcBorders>
              <w:top w:val="single" w:sz="4" w:space="0" w:color="000000"/>
              <w:left w:val="single" w:sz="4" w:space="0" w:color="000000"/>
              <w:bottom w:val="single" w:sz="4" w:space="0" w:color="000000"/>
              <w:right w:val="single" w:sz="4" w:space="0" w:color="000000"/>
            </w:tcBorders>
            <w:vAlign w:val="center"/>
          </w:tcPr>
          <w:p w14:paraId="521BBBEB" w14:textId="77777777" w:rsidR="00B7684C" w:rsidRPr="00B17A72" w:rsidRDefault="005454F1" w:rsidP="001163A9">
            <w:pPr>
              <w:rPr>
                <w:color w:val="auto"/>
                <w:szCs w:val="20"/>
              </w:rPr>
            </w:pPr>
            <w:r w:rsidRPr="00B17A72">
              <w:rPr>
                <w:color w:val="auto"/>
                <w:szCs w:val="20"/>
              </w:rPr>
              <w:t xml:space="preserve">LO 1 </w:t>
            </w:r>
          </w:p>
        </w:tc>
        <w:tc>
          <w:tcPr>
            <w:tcW w:w="876" w:type="dxa"/>
            <w:tcBorders>
              <w:top w:val="single" w:sz="4" w:space="0" w:color="000000"/>
              <w:left w:val="single" w:sz="4" w:space="0" w:color="000000"/>
              <w:bottom w:val="single" w:sz="4" w:space="0" w:color="000000"/>
              <w:right w:val="single" w:sz="4" w:space="0" w:color="000000"/>
            </w:tcBorders>
            <w:vAlign w:val="center"/>
          </w:tcPr>
          <w:p w14:paraId="0D0501A3" w14:textId="77777777" w:rsidR="00B7684C" w:rsidRPr="00B17A72" w:rsidRDefault="005454F1" w:rsidP="001163A9">
            <w:pPr>
              <w:jc w:val="center"/>
              <w:rPr>
                <w:color w:val="auto"/>
                <w:szCs w:val="20"/>
              </w:rPr>
            </w:pPr>
            <w:r w:rsidRPr="00B17A72">
              <w:rPr>
                <w:color w:val="auto"/>
                <w:szCs w:val="20"/>
              </w:rPr>
              <w:t xml:space="preserve">LO 5 </w:t>
            </w:r>
          </w:p>
        </w:tc>
        <w:tc>
          <w:tcPr>
            <w:tcW w:w="581" w:type="dxa"/>
            <w:tcBorders>
              <w:top w:val="single" w:sz="4" w:space="0" w:color="000000"/>
              <w:left w:val="single" w:sz="4" w:space="0" w:color="000000"/>
              <w:bottom w:val="single" w:sz="4" w:space="0" w:color="000000"/>
              <w:right w:val="single" w:sz="4" w:space="0" w:color="000000"/>
            </w:tcBorders>
            <w:vAlign w:val="center"/>
          </w:tcPr>
          <w:p w14:paraId="141C86D6" w14:textId="77777777" w:rsidR="00B7684C" w:rsidRPr="00B17A72" w:rsidRDefault="005454F1" w:rsidP="001163A9">
            <w:pPr>
              <w:jc w:val="both"/>
              <w:rPr>
                <w:color w:val="auto"/>
                <w:szCs w:val="20"/>
              </w:rPr>
            </w:pPr>
            <w:r w:rsidRPr="00B17A72">
              <w:rPr>
                <w:color w:val="auto"/>
                <w:szCs w:val="20"/>
              </w:rPr>
              <w:t xml:space="preserve">LO 1 </w:t>
            </w:r>
          </w:p>
        </w:tc>
        <w:tc>
          <w:tcPr>
            <w:tcW w:w="684" w:type="dxa"/>
            <w:tcBorders>
              <w:top w:val="single" w:sz="4" w:space="0" w:color="000000"/>
              <w:left w:val="single" w:sz="4" w:space="0" w:color="000000"/>
              <w:bottom w:val="single" w:sz="4" w:space="0" w:color="000000"/>
              <w:right w:val="single" w:sz="4" w:space="0" w:color="000000"/>
            </w:tcBorders>
            <w:vAlign w:val="center"/>
          </w:tcPr>
          <w:p w14:paraId="256D7132" w14:textId="77777777" w:rsidR="00B7684C" w:rsidRPr="00B17A72" w:rsidRDefault="005454F1" w:rsidP="001163A9">
            <w:pPr>
              <w:rPr>
                <w:color w:val="auto"/>
                <w:szCs w:val="20"/>
              </w:rPr>
            </w:pPr>
            <w:r w:rsidRPr="00B17A72">
              <w:rPr>
                <w:color w:val="auto"/>
                <w:szCs w:val="20"/>
              </w:rPr>
              <w:t xml:space="preserve">LO </w:t>
            </w:r>
          </w:p>
          <w:p w14:paraId="729C6081" w14:textId="77777777" w:rsidR="00B7684C" w:rsidRPr="00B17A72" w:rsidRDefault="005454F1" w:rsidP="001163A9">
            <w:pPr>
              <w:jc w:val="center"/>
              <w:rPr>
                <w:color w:val="auto"/>
                <w:szCs w:val="20"/>
              </w:rPr>
            </w:pPr>
            <w:r w:rsidRPr="00B17A72">
              <w:rPr>
                <w:color w:val="auto"/>
                <w:szCs w:val="20"/>
              </w:rPr>
              <w:t xml:space="preserve">2,3 </w:t>
            </w:r>
          </w:p>
        </w:tc>
        <w:tc>
          <w:tcPr>
            <w:tcW w:w="1066" w:type="dxa"/>
            <w:tcBorders>
              <w:top w:val="single" w:sz="4" w:space="0" w:color="000000"/>
              <w:left w:val="single" w:sz="4" w:space="0" w:color="000000"/>
              <w:bottom w:val="single" w:sz="4" w:space="0" w:color="000000"/>
              <w:right w:val="single" w:sz="4" w:space="0" w:color="000000"/>
            </w:tcBorders>
            <w:vAlign w:val="center"/>
          </w:tcPr>
          <w:p w14:paraId="742F30CB" w14:textId="77777777" w:rsidR="00B7684C" w:rsidRPr="00B17A72" w:rsidRDefault="005454F1" w:rsidP="001163A9">
            <w:pPr>
              <w:jc w:val="center"/>
              <w:rPr>
                <w:color w:val="auto"/>
                <w:szCs w:val="20"/>
              </w:rPr>
            </w:pPr>
            <w:r w:rsidRPr="00B17A72">
              <w:rPr>
                <w:color w:val="auto"/>
                <w:szCs w:val="20"/>
              </w:rPr>
              <w:t xml:space="preserve">LO 2 </w:t>
            </w:r>
          </w:p>
        </w:tc>
        <w:tc>
          <w:tcPr>
            <w:tcW w:w="530" w:type="dxa"/>
            <w:tcBorders>
              <w:top w:val="single" w:sz="4" w:space="0" w:color="000000"/>
              <w:left w:val="single" w:sz="4" w:space="0" w:color="000000"/>
              <w:bottom w:val="single" w:sz="4" w:space="0" w:color="000000"/>
              <w:right w:val="single" w:sz="4" w:space="0" w:color="000000"/>
            </w:tcBorders>
            <w:vAlign w:val="center"/>
          </w:tcPr>
          <w:p w14:paraId="516FC65E" w14:textId="77777777" w:rsidR="00B7684C" w:rsidRPr="00B17A72" w:rsidRDefault="005454F1" w:rsidP="001163A9">
            <w:pPr>
              <w:rPr>
                <w:color w:val="auto"/>
                <w:szCs w:val="20"/>
              </w:rPr>
            </w:pPr>
            <w:r w:rsidRPr="00B17A72">
              <w:rPr>
                <w:color w:val="auto"/>
                <w:szCs w:val="20"/>
              </w:rPr>
              <w:t xml:space="preserve">LO </w:t>
            </w:r>
          </w:p>
          <w:p w14:paraId="4819F045" w14:textId="77777777" w:rsidR="00B7684C" w:rsidRPr="00B17A72" w:rsidRDefault="005454F1" w:rsidP="001163A9">
            <w:pPr>
              <w:jc w:val="center"/>
              <w:rPr>
                <w:color w:val="auto"/>
                <w:szCs w:val="20"/>
              </w:rPr>
            </w:pPr>
            <w:r w:rsidRPr="00B17A72">
              <w:rPr>
                <w:color w:val="auto"/>
                <w:szCs w:val="20"/>
              </w:rPr>
              <w:t xml:space="preserve">1 </w:t>
            </w:r>
          </w:p>
        </w:tc>
        <w:tc>
          <w:tcPr>
            <w:tcW w:w="979" w:type="dxa"/>
            <w:tcBorders>
              <w:top w:val="single" w:sz="4" w:space="0" w:color="000000"/>
              <w:left w:val="single" w:sz="4" w:space="0" w:color="000000"/>
              <w:bottom w:val="single" w:sz="4" w:space="0" w:color="000000"/>
              <w:right w:val="single" w:sz="4" w:space="0" w:color="000000"/>
            </w:tcBorders>
            <w:vAlign w:val="center"/>
          </w:tcPr>
          <w:p w14:paraId="26236507" w14:textId="77777777" w:rsidR="00B7684C" w:rsidRPr="00B17A72" w:rsidRDefault="005454F1" w:rsidP="001163A9">
            <w:pPr>
              <w:jc w:val="center"/>
              <w:rPr>
                <w:color w:val="auto"/>
                <w:szCs w:val="20"/>
              </w:rPr>
            </w:pPr>
            <w:r w:rsidRPr="00B17A72">
              <w:rPr>
                <w:color w:val="auto"/>
                <w:szCs w:val="20"/>
              </w:rPr>
              <w:t xml:space="preserve">LO 1-5 </w:t>
            </w:r>
          </w:p>
        </w:tc>
        <w:tc>
          <w:tcPr>
            <w:tcW w:w="641" w:type="dxa"/>
            <w:tcBorders>
              <w:top w:val="single" w:sz="4" w:space="0" w:color="000000"/>
              <w:left w:val="single" w:sz="4" w:space="0" w:color="000000"/>
              <w:bottom w:val="single" w:sz="4" w:space="0" w:color="000000"/>
              <w:right w:val="single" w:sz="4" w:space="0" w:color="000000"/>
            </w:tcBorders>
            <w:vAlign w:val="center"/>
          </w:tcPr>
          <w:p w14:paraId="36E78ED7" w14:textId="77777777" w:rsidR="00B7684C" w:rsidRPr="00B17A72" w:rsidRDefault="005454F1" w:rsidP="001163A9">
            <w:pPr>
              <w:rPr>
                <w:color w:val="auto"/>
                <w:szCs w:val="20"/>
              </w:rPr>
            </w:pPr>
            <w:r w:rsidRPr="00B17A72">
              <w:rPr>
                <w:color w:val="auto"/>
                <w:szCs w:val="20"/>
              </w:rPr>
              <w:t xml:space="preserve">LO 1 </w:t>
            </w:r>
          </w:p>
        </w:tc>
        <w:tc>
          <w:tcPr>
            <w:tcW w:w="643" w:type="dxa"/>
            <w:tcBorders>
              <w:top w:val="single" w:sz="4" w:space="0" w:color="000000"/>
              <w:left w:val="single" w:sz="4" w:space="0" w:color="000000"/>
              <w:bottom w:val="single" w:sz="4" w:space="0" w:color="000000"/>
              <w:right w:val="single" w:sz="4" w:space="0" w:color="000000"/>
            </w:tcBorders>
            <w:vAlign w:val="center"/>
          </w:tcPr>
          <w:p w14:paraId="6C5FAB04" w14:textId="77777777" w:rsidR="00B7684C" w:rsidRPr="00B17A72" w:rsidRDefault="005454F1" w:rsidP="001163A9">
            <w:pPr>
              <w:rPr>
                <w:color w:val="auto"/>
                <w:szCs w:val="20"/>
              </w:rPr>
            </w:pPr>
            <w:r w:rsidRPr="00B17A72">
              <w:rPr>
                <w:color w:val="auto"/>
                <w:szCs w:val="20"/>
              </w:rPr>
              <w:t xml:space="preserve">LO 2 </w:t>
            </w:r>
          </w:p>
        </w:tc>
        <w:tc>
          <w:tcPr>
            <w:tcW w:w="869" w:type="dxa"/>
            <w:tcBorders>
              <w:top w:val="single" w:sz="4" w:space="0" w:color="000000"/>
              <w:left w:val="single" w:sz="4" w:space="0" w:color="000000"/>
              <w:bottom w:val="single" w:sz="4" w:space="0" w:color="000000"/>
              <w:right w:val="single" w:sz="4" w:space="0" w:color="000000"/>
            </w:tcBorders>
            <w:vAlign w:val="center"/>
          </w:tcPr>
          <w:p w14:paraId="2D309B49" w14:textId="77777777" w:rsidR="00B7684C" w:rsidRPr="00B17A72" w:rsidRDefault="005454F1" w:rsidP="001163A9">
            <w:pPr>
              <w:jc w:val="center"/>
              <w:rPr>
                <w:color w:val="auto"/>
                <w:szCs w:val="20"/>
              </w:rPr>
            </w:pPr>
            <w:r w:rsidRPr="00B17A72">
              <w:rPr>
                <w:color w:val="auto"/>
                <w:szCs w:val="20"/>
              </w:rPr>
              <w:t xml:space="preserve">LO 2 </w:t>
            </w:r>
          </w:p>
        </w:tc>
        <w:tc>
          <w:tcPr>
            <w:tcW w:w="876" w:type="dxa"/>
            <w:tcBorders>
              <w:top w:val="single" w:sz="4" w:space="0" w:color="000000"/>
              <w:left w:val="single" w:sz="4" w:space="0" w:color="000000"/>
              <w:bottom w:val="single" w:sz="4" w:space="0" w:color="000000"/>
              <w:right w:val="single" w:sz="4" w:space="0" w:color="000000"/>
            </w:tcBorders>
            <w:vAlign w:val="center"/>
          </w:tcPr>
          <w:p w14:paraId="3CC20979" w14:textId="77777777" w:rsidR="00B7684C" w:rsidRPr="00B17A72" w:rsidRDefault="005454F1" w:rsidP="001163A9">
            <w:pPr>
              <w:rPr>
                <w:color w:val="auto"/>
                <w:szCs w:val="20"/>
              </w:rPr>
            </w:pPr>
            <w:r w:rsidRPr="00B17A72">
              <w:rPr>
                <w:color w:val="auto"/>
                <w:szCs w:val="20"/>
              </w:rPr>
              <w:t xml:space="preserve">LO 1,2 </w:t>
            </w:r>
          </w:p>
        </w:tc>
        <w:tc>
          <w:tcPr>
            <w:tcW w:w="876" w:type="dxa"/>
            <w:tcBorders>
              <w:top w:val="single" w:sz="4" w:space="0" w:color="000000"/>
              <w:left w:val="single" w:sz="4" w:space="0" w:color="000000"/>
              <w:bottom w:val="single" w:sz="4" w:space="0" w:color="000000"/>
              <w:right w:val="single" w:sz="4" w:space="0" w:color="000000"/>
            </w:tcBorders>
            <w:vAlign w:val="center"/>
          </w:tcPr>
          <w:p w14:paraId="7AF24B82" w14:textId="77777777" w:rsidR="00B7684C" w:rsidRPr="00B17A72" w:rsidRDefault="005454F1" w:rsidP="001163A9">
            <w:pPr>
              <w:jc w:val="center"/>
              <w:rPr>
                <w:color w:val="auto"/>
                <w:szCs w:val="20"/>
              </w:rPr>
            </w:pPr>
            <w:r w:rsidRPr="00B17A72">
              <w:rPr>
                <w:color w:val="auto"/>
                <w:szCs w:val="20"/>
              </w:rPr>
              <w:t xml:space="preserve">LO 2 </w:t>
            </w:r>
          </w:p>
        </w:tc>
        <w:tc>
          <w:tcPr>
            <w:tcW w:w="688" w:type="dxa"/>
            <w:tcBorders>
              <w:top w:val="single" w:sz="4" w:space="0" w:color="000000"/>
              <w:left w:val="single" w:sz="4" w:space="0" w:color="000000"/>
              <w:bottom w:val="single" w:sz="4" w:space="0" w:color="000000"/>
              <w:right w:val="single" w:sz="4" w:space="0" w:color="000000"/>
            </w:tcBorders>
            <w:vAlign w:val="center"/>
          </w:tcPr>
          <w:p w14:paraId="3C47B14A" w14:textId="77777777" w:rsidR="00B7684C" w:rsidRPr="00B17A72" w:rsidRDefault="005454F1" w:rsidP="001163A9">
            <w:pPr>
              <w:rPr>
                <w:color w:val="auto"/>
                <w:szCs w:val="20"/>
              </w:rPr>
            </w:pPr>
            <w:r w:rsidRPr="00B17A72">
              <w:rPr>
                <w:color w:val="auto"/>
                <w:szCs w:val="20"/>
              </w:rPr>
              <w:t xml:space="preserve">LO </w:t>
            </w:r>
          </w:p>
          <w:p w14:paraId="25692F7D" w14:textId="77777777" w:rsidR="00B7684C" w:rsidRPr="00B17A72" w:rsidRDefault="005454F1" w:rsidP="001163A9">
            <w:pPr>
              <w:jc w:val="center"/>
              <w:rPr>
                <w:color w:val="auto"/>
                <w:szCs w:val="20"/>
              </w:rPr>
            </w:pPr>
            <w:r w:rsidRPr="00B17A72">
              <w:rPr>
                <w:color w:val="auto"/>
                <w:szCs w:val="20"/>
              </w:rPr>
              <w:t xml:space="preserve">4,5 </w:t>
            </w:r>
          </w:p>
        </w:tc>
      </w:tr>
    </w:tbl>
    <w:p w14:paraId="39CC00E7" w14:textId="77777777" w:rsidR="00B7684C" w:rsidRPr="00B17A72" w:rsidRDefault="005454F1" w:rsidP="001163A9">
      <w:pPr>
        <w:spacing w:after="0" w:line="240" w:lineRule="auto"/>
        <w:jc w:val="both"/>
        <w:rPr>
          <w:color w:val="auto"/>
          <w:szCs w:val="20"/>
        </w:rPr>
      </w:pPr>
      <w:r w:rsidRPr="00B17A72">
        <w:rPr>
          <w:color w:val="auto"/>
          <w:szCs w:val="20"/>
        </w:rPr>
        <w:t xml:space="preserve"> </w:t>
      </w:r>
    </w:p>
    <w:p w14:paraId="4F5ACEDE" w14:textId="77777777" w:rsidR="00B7684C" w:rsidRPr="00B17A72" w:rsidRDefault="005454F1" w:rsidP="001163A9">
      <w:pPr>
        <w:spacing w:after="0" w:line="240" w:lineRule="auto"/>
        <w:jc w:val="both"/>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65" w:type="dxa"/>
        </w:tblCellMar>
        <w:tblLook w:val="04A0" w:firstRow="1" w:lastRow="0" w:firstColumn="1" w:lastColumn="0" w:noHBand="0" w:noVBand="1"/>
      </w:tblPr>
      <w:tblGrid>
        <w:gridCol w:w="893"/>
        <w:gridCol w:w="1576"/>
        <w:gridCol w:w="1945"/>
        <w:gridCol w:w="1144"/>
        <w:gridCol w:w="1080"/>
        <w:gridCol w:w="1152"/>
        <w:gridCol w:w="1272"/>
      </w:tblGrid>
      <w:tr w:rsidR="006F085B" w:rsidRPr="00B17A72" w14:paraId="5D3D7683" w14:textId="77777777" w:rsidTr="00327AE4">
        <w:trPr>
          <w:tblHeader/>
          <w:jc w:val="center"/>
        </w:trPr>
        <w:tc>
          <w:tcPr>
            <w:tcW w:w="9245" w:type="dxa"/>
            <w:gridSpan w:val="7"/>
            <w:tcBorders>
              <w:top w:val="single" w:sz="4" w:space="0" w:color="000000"/>
              <w:left w:val="single" w:sz="4" w:space="0" w:color="000000"/>
              <w:bottom w:val="single" w:sz="4" w:space="0" w:color="000000"/>
              <w:right w:val="single" w:sz="4" w:space="0" w:color="000000"/>
            </w:tcBorders>
            <w:vAlign w:val="center"/>
          </w:tcPr>
          <w:p w14:paraId="69BEF157" w14:textId="2495945A" w:rsidR="00B7684C" w:rsidRPr="00B17A72" w:rsidRDefault="002238A2" w:rsidP="001163A9">
            <w:pPr>
              <w:rPr>
                <w:color w:val="auto"/>
                <w:szCs w:val="20"/>
              </w:rPr>
            </w:pPr>
            <w:r w:rsidRPr="00B17A72">
              <w:rPr>
                <w:b/>
                <w:color w:val="auto"/>
                <w:szCs w:val="20"/>
              </w:rPr>
              <w:t xml:space="preserve">Table 3. </w:t>
            </w:r>
            <w:r w:rsidR="005454F1" w:rsidRPr="00B17A72">
              <w:rPr>
                <w:b/>
                <w:color w:val="auto"/>
                <w:szCs w:val="20"/>
              </w:rPr>
              <w:t xml:space="preserve">TDL 1002 </w:t>
            </w:r>
            <w:r w:rsidRPr="00B17A72">
              <w:rPr>
                <w:b/>
                <w:color w:val="auto"/>
                <w:szCs w:val="20"/>
              </w:rPr>
              <w:t xml:space="preserve">Turkish Language II </w:t>
            </w:r>
            <w:r w:rsidR="00B7294D" w:rsidRPr="00B17A72">
              <w:rPr>
                <w:b/>
                <w:color w:val="auto"/>
                <w:szCs w:val="20"/>
              </w:rPr>
              <w:t>Course Contents and Learning Outcomes Matrix</w:t>
            </w:r>
          </w:p>
        </w:tc>
      </w:tr>
      <w:tr w:rsidR="006F085B" w:rsidRPr="00B17A72" w14:paraId="07DF1EA9" w14:textId="77777777" w:rsidTr="00327AE4">
        <w:trPr>
          <w:jc w:val="center"/>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19F86C9D" w14:textId="77777777" w:rsidR="00B7684C" w:rsidRPr="00B17A72" w:rsidRDefault="005454F1" w:rsidP="001163A9">
            <w:pPr>
              <w:rPr>
                <w:color w:val="auto"/>
                <w:szCs w:val="20"/>
              </w:rPr>
            </w:pPr>
            <w:r w:rsidRPr="00B17A72">
              <w:rPr>
                <w:b/>
                <w:color w:val="auto"/>
                <w:szCs w:val="20"/>
              </w:rPr>
              <w:t>Week</w:t>
            </w:r>
            <w:r w:rsidRPr="00B17A72">
              <w:rPr>
                <w:color w:val="auto"/>
                <w:szCs w:val="20"/>
              </w:rPr>
              <w:t xml:space="preserve"> </w:t>
            </w:r>
          </w:p>
        </w:tc>
        <w:tc>
          <w:tcPr>
            <w:tcW w:w="1619" w:type="dxa"/>
            <w:vMerge w:val="restart"/>
            <w:tcBorders>
              <w:top w:val="single" w:sz="4" w:space="0" w:color="000000"/>
              <w:left w:val="single" w:sz="4" w:space="0" w:color="000000"/>
              <w:bottom w:val="single" w:sz="4" w:space="0" w:color="000000"/>
              <w:right w:val="single" w:sz="4" w:space="0" w:color="000000"/>
            </w:tcBorders>
            <w:vAlign w:val="center"/>
          </w:tcPr>
          <w:p w14:paraId="6A6B8186" w14:textId="77777777" w:rsidR="00B7684C" w:rsidRPr="00B17A72" w:rsidRDefault="005454F1" w:rsidP="001163A9">
            <w:pPr>
              <w:rPr>
                <w:color w:val="auto"/>
                <w:szCs w:val="20"/>
              </w:rPr>
            </w:pPr>
            <w:r w:rsidRPr="00B17A72">
              <w:rPr>
                <w:b/>
                <w:color w:val="auto"/>
                <w:szCs w:val="20"/>
              </w:rPr>
              <w:t xml:space="preserve">Topic </w:t>
            </w:r>
          </w:p>
        </w:tc>
        <w:tc>
          <w:tcPr>
            <w:tcW w:w="6920" w:type="dxa"/>
            <w:gridSpan w:val="5"/>
            <w:tcBorders>
              <w:top w:val="single" w:sz="4" w:space="0" w:color="000000"/>
              <w:left w:val="single" w:sz="4" w:space="0" w:color="000000"/>
              <w:bottom w:val="single" w:sz="4" w:space="0" w:color="000000"/>
              <w:right w:val="single" w:sz="4" w:space="0" w:color="000000"/>
            </w:tcBorders>
            <w:vAlign w:val="center"/>
          </w:tcPr>
          <w:p w14:paraId="3954DE40" w14:textId="77777777" w:rsidR="00B7684C" w:rsidRPr="00B17A72" w:rsidRDefault="005454F1" w:rsidP="001163A9">
            <w:pPr>
              <w:jc w:val="center"/>
              <w:rPr>
                <w:color w:val="auto"/>
                <w:szCs w:val="20"/>
              </w:rPr>
            </w:pPr>
            <w:r w:rsidRPr="00B17A72">
              <w:rPr>
                <w:b/>
                <w:color w:val="auto"/>
                <w:szCs w:val="20"/>
              </w:rPr>
              <w:t>Learning Outcomes of The Course</w:t>
            </w:r>
            <w:r w:rsidRPr="00B17A72">
              <w:rPr>
                <w:color w:val="auto"/>
                <w:szCs w:val="20"/>
              </w:rPr>
              <w:t xml:space="preserve"> </w:t>
            </w:r>
          </w:p>
        </w:tc>
      </w:tr>
      <w:tr w:rsidR="006F085B" w:rsidRPr="00B17A72" w14:paraId="57E61DD9" w14:textId="77777777" w:rsidTr="00327AE4">
        <w:trPr>
          <w:jc w:val="center"/>
        </w:trPr>
        <w:tc>
          <w:tcPr>
            <w:tcW w:w="0" w:type="auto"/>
            <w:vMerge/>
            <w:tcBorders>
              <w:top w:val="nil"/>
              <w:left w:val="single" w:sz="4" w:space="0" w:color="000000"/>
              <w:bottom w:val="single" w:sz="4" w:space="0" w:color="000000"/>
              <w:right w:val="single" w:sz="4" w:space="0" w:color="000000"/>
            </w:tcBorders>
          </w:tcPr>
          <w:p w14:paraId="15A7F1F8" w14:textId="77777777" w:rsidR="00B7684C" w:rsidRPr="00B17A72" w:rsidRDefault="00B7684C" w:rsidP="001163A9">
            <w:pPr>
              <w:rPr>
                <w:color w:val="auto"/>
                <w:szCs w:val="20"/>
              </w:rPr>
            </w:pPr>
          </w:p>
        </w:tc>
        <w:tc>
          <w:tcPr>
            <w:tcW w:w="0" w:type="auto"/>
            <w:vMerge/>
            <w:tcBorders>
              <w:top w:val="nil"/>
              <w:left w:val="single" w:sz="4" w:space="0" w:color="000000"/>
              <w:bottom w:val="single" w:sz="4" w:space="0" w:color="000000"/>
              <w:right w:val="single" w:sz="4" w:space="0" w:color="000000"/>
            </w:tcBorders>
          </w:tcPr>
          <w:p w14:paraId="66FA6FE3" w14:textId="77777777" w:rsidR="00B7684C" w:rsidRPr="00B17A72" w:rsidRDefault="00B7684C" w:rsidP="001163A9">
            <w:pPr>
              <w:rPr>
                <w:color w:val="auto"/>
                <w:szCs w:val="20"/>
              </w:rPr>
            </w:pPr>
          </w:p>
        </w:tc>
        <w:tc>
          <w:tcPr>
            <w:tcW w:w="2095" w:type="dxa"/>
            <w:tcBorders>
              <w:top w:val="single" w:sz="4" w:space="0" w:color="000000"/>
              <w:left w:val="single" w:sz="4" w:space="0" w:color="000000"/>
              <w:bottom w:val="single" w:sz="4" w:space="0" w:color="000000"/>
              <w:right w:val="single" w:sz="4" w:space="0" w:color="000000"/>
            </w:tcBorders>
            <w:vAlign w:val="center"/>
          </w:tcPr>
          <w:p w14:paraId="30A34B88" w14:textId="0E898328" w:rsidR="00B7684C" w:rsidRPr="00B17A72" w:rsidRDefault="005454F1" w:rsidP="001163A9">
            <w:pPr>
              <w:rPr>
                <w:color w:val="auto"/>
                <w:szCs w:val="20"/>
              </w:rPr>
            </w:pPr>
            <w:r w:rsidRPr="00B17A72">
              <w:rPr>
                <w:color w:val="auto"/>
                <w:szCs w:val="20"/>
              </w:rPr>
              <w:t xml:space="preserve">1.Comprehending the bond between language </w:t>
            </w:r>
            <w:r w:rsidR="001F735C" w:rsidRPr="00B17A72">
              <w:rPr>
                <w:color w:val="auto"/>
                <w:szCs w:val="20"/>
              </w:rPr>
              <w:t>and</w:t>
            </w:r>
            <w:r w:rsidRPr="00B17A72">
              <w:rPr>
                <w:color w:val="auto"/>
                <w:szCs w:val="20"/>
              </w:rPr>
              <w:t xml:space="preserve"> culture </w:t>
            </w:r>
          </w:p>
          <w:p w14:paraId="039561BF" w14:textId="77777777" w:rsidR="00B7684C" w:rsidRPr="00B17A72" w:rsidRDefault="005454F1" w:rsidP="001163A9">
            <w:pPr>
              <w:rPr>
                <w:color w:val="auto"/>
                <w:szCs w:val="20"/>
              </w:rPr>
            </w:pPr>
            <w:r w:rsidRPr="00B17A72">
              <w:rPr>
                <w:color w:val="auto"/>
                <w:szCs w:val="20"/>
              </w:rPr>
              <w:t xml:space="preserve"> </w:t>
            </w:r>
          </w:p>
          <w:p w14:paraId="14D39EDA" w14:textId="77777777" w:rsidR="00B7684C" w:rsidRPr="00B17A72" w:rsidRDefault="005454F1" w:rsidP="001163A9">
            <w:pPr>
              <w:rPr>
                <w:color w:val="auto"/>
                <w:szCs w:val="20"/>
              </w:rPr>
            </w:pPr>
            <w:r w:rsidRPr="00B17A72">
              <w:rPr>
                <w:color w:val="auto"/>
                <w:szCs w:val="20"/>
              </w:rPr>
              <w:t xml:space="preserve"> </w:t>
            </w:r>
          </w:p>
          <w:p w14:paraId="1581C918" w14:textId="77777777" w:rsidR="00B7684C" w:rsidRPr="00B17A72" w:rsidRDefault="005454F1" w:rsidP="001163A9">
            <w:pPr>
              <w:rPr>
                <w:color w:val="auto"/>
                <w:szCs w:val="20"/>
              </w:rPr>
            </w:pPr>
            <w:r w:rsidRPr="00B17A72">
              <w:rPr>
                <w:color w:val="auto"/>
                <w:szCs w:val="20"/>
              </w:rPr>
              <w:t xml:space="preserve"> </w:t>
            </w:r>
            <w:r w:rsidRPr="00B17A72">
              <w:rPr>
                <w:color w:val="auto"/>
                <w:szCs w:val="20"/>
                <w:vertAlign w:val="subscript"/>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2F0C6487" w14:textId="77777777" w:rsidR="00B7684C" w:rsidRPr="00B17A72" w:rsidRDefault="005454F1" w:rsidP="001163A9">
            <w:pPr>
              <w:rPr>
                <w:color w:val="auto"/>
                <w:szCs w:val="20"/>
              </w:rPr>
            </w:pPr>
            <w:r w:rsidRPr="00B17A72">
              <w:rPr>
                <w:color w:val="auto"/>
                <w:szCs w:val="20"/>
              </w:rPr>
              <w:t xml:space="preserve">2. Explaining the historical eras of Turkish </w:t>
            </w:r>
          </w:p>
          <w:p w14:paraId="09795B79" w14:textId="77777777" w:rsidR="00B7684C" w:rsidRPr="00B17A72" w:rsidRDefault="005454F1" w:rsidP="001163A9">
            <w:pPr>
              <w:rPr>
                <w:color w:val="auto"/>
                <w:szCs w:val="20"/>
              </w:rPr>
            </w:pPr>
            <w:r w:rsidRPr="00B17A72">
              <w:rPr>
                <w:color w:val="auto"/>
                <w:szCs w:val="20"/>
              </w:rPr>
              <w:t xml:space="preserve">Language </w:t>
            </w:r>
          </w:p>
        </w:tc>
        <w:tc>
          <w:tcPr>
            <w:tcW w:w="1105" w:type="dxa"/>
            <w:tcBorders>
              <w:top w:val="single" w:sz="4" w:space="0" w:color="000000"/>
              <w:left w:val="single" w:sz="4" w:space="0" w:color="000000"/>
              <w:bottom w:val="single" w:sz="4" w:space="0" w:color="000000"/>
              <w:right w:val="single" w:sz="4" w:space="0" w:color="000000"/>
            </w:tcBorders>
            <w:vAlign w:val="center"/>
          </w:tcPr>
          <w:p w14:paraId="0FB6EEED" w14:textId="76532952" w:rsidR="00B7684C" w:rsidRPr="00B17A72" w:rsidRDefault="005454F1" w:rsidP="001163A9">
            <w:pPr>
              <w:rPr>
                <w:color w:val="auto"/>
                <w:szCs w:val="20"/>
              </w:rPr>
            </w:pPr>
            <w:r w:rsidRPr="00B17A72">
              <w:rPr>
                <w:color w:val="auto"/>
                <w:szCs w:val="20"/>
              </w:rPr>
              <w:t xml:space="preserve">3. Using Turkish as a written </w:t>
            </w:r>
            <w:r w:rsidR="001F735C" w:rsidRPr="00B17A72">
              <w:rPr>
                <w:color w:val="auto"/>
                <w:szCs w:val="20"/>
              </w:rPr>
              <w:t>and</w:t>
            </w:r>
            <w:r w:rsidRPr="00B17A72">
              <w:rPr>
                <w:color w:val="auto"/>
                <w:szCs w:val="20"/>
              </w:rPr>
              <w:t xml:space="preserve"> spoken tool with fluency </w:t>
            </w:r>
            <w:r w:rsidR="001F735C" w:rsidRPr="00B17A72">
              <w:rPr>
                <w:color w:val="auto"/>
                <w:szCs w:val="20"/>
              </w:rPr>
              <w:t>and</w:t>
            </w:r>
            <w:r w:rsidRPr="00B17A72">
              <w:rPr>
                <w:color w:val="auto"/>
                <w:szCs w:val="20"/>
              </w:rPr>
              <w:t xml:space="preserve"> efficiency. </w:t>
            </w:r>
          </w:p>
        </w:tc>
        <w:tc>
          <w:tcPr>
            <w:tcW w:w="1188" w:type="dxa"/>
            <w:tcBorders>
              <w:top w:val="single" w:sz="4" w:space="0" w:color="000000"/>
              <w:left w:val="single" w:sz="4" w:space="0" w:color="000000"/>
              <w:bottom w:val="single" w:sz="4" w:space="0" w:color="000000"/>
              <w:right w:val="single" w:sz="4" w:space="0" w:color="000000"/>
            </w:tcBorders>
            <w:vAlign w:val="center"/>
          </w:tcPr>
          <w:p w14:paraId="77F8B5E3" w14:textId="140B632A" w:rsidR="00B7684C" w:rsidRPr="00B17A72" w:rsidRDefault="005454F1" w:rsidP="001163A9">
            <w:pPr>
              <w:rPr>
                <w:color w:val="auto"/>
                <w:szCs w:val="20"/>
              </w:rPr>
            </w:pPr>
            <w:r w:rsidRPr="00B17A72">
              <w:rPr>
                <w:color w:val="auto"/>
                <w:szCs w:val="20"/>
              </w:rPr>
              <w:t xml:space="preserve">4. Explaining the structural </w:t>
            </w:r>
            <w:r w:rsidR="001F735C" w:rsidRPr="00B17A72">
              <w:rPr>
                <w:color w:val="auto"/>
                <w:szCs w:val="20"/>
              </w:rPr>
              <w:t>and</w:t>
            </w:r>
            <w:r w:rsidRPr="00B17A72">
              <w:rPr>
                <w:color w:val="auto"/>
                <w:szCs w:val="20"/>
              </w:rPr>
              <w:t xml:space="preserve"> operational features of Turkish </w:t>
            </w:r>
          </w:p>
          <w:p w14:paraId="1B66C3B9" w14:textId="77777777" w:rsidR="00B7684C" w:rsidRPr="00B17A72" w:rsidRDefault="005454F1" w:rsidP="001163A9">
            <w:pPr>
              <w:rPr>
                <w:color w:val="auto"/>
                <w:szCs w:val="20"/>
              </w:rPr>
            </w:pPr>
            <w:r w:rsidRPr="00B17A72">
              <w:rPr>
                <w:color w:val="auto"/>
                <w:szCs w:val="20"/>
              </w:rPr>
              <w:t xml:space="preserve">Language </w:t>
            </w:r>
          </w:p>
        </w:tc>
        <w:tc>
          <w:tcPr>
            <w:tcW w:w="1346" w:type="dxa"/>
            <w:tcBorders>
              <w:top w:val="single" w:sz="4" w:space="0" w:color="000000"/>
              <w:left w:val="single" w:sz="4" w:space="0" w:color="000000"/>
              <w:bottom w:val="single" w:sz="4" w:space="0" w:color="000000"/>
              <w:right w:val="single" w:sz="4" w:space="0" w:color="000000"/>
            </w:tcBorders>
            <w:vAlign w:val="center"/>
          </w:tcPr>
          <w:p w14:paraId="506F463B" w14:textId="4582F6B1" w:rsidR="00B7684C" w:rsidRPr="00B17A72" w:rsidRDefault="005454F1" w:rsidP="001163A9">
            <w:pPr>
              <w:rPr>
                <w:color w:val="auto"/>
                <w:szCs w:val="20"/>
              </w:rPr>
            </w:pPr>
            <w:r w:rsidRPr="00B17A72">
              <w:rPr>
                <w:color w:val="auto"/>
                <w:szCs w:val="20"/>
              </w:rPr>
              <w:t xml:space="preserve">5. Developing a more sensitive </w:t>
            </w:r>
            <w:r w:rsidR="001F735C" w:rsidRPr="00B17A72">
              <w:rPr>
                <w:color w:val="auto"/>
                <w:szCs w:val="20"/>
              </w:rPr>
              <w:t>and</w:t>
            </w:r>
            <w:r w:rsidRPr="00B17A72">
              <w:rPr>
                <w:color w:val="auto"/>
                <w:szCs w:val="20"/>
              </w:rPr>
              <w:t xml:space="preserve"> conscious point a view towards his/her language </w:t>
            </w:r>
          </w:p>
        </w:tc>
      </w:tr>
      <w:tr w:rsidR="006F085B" w:rsidRPr="00B17A72" w14:paraId="0C75F56F"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3213F48F" w14:textId="4A8BD310" w:rsidR="00B7684C" w:rsidRPr="00B17A72" w:rsidRDefault="00B7684C" w:rsidP="00521E90">
            <w:pPr>
              <w:pStyle w:val="ListeParagraf"/>
              <w:numPr>
                <w:ilvl w:val="0"/>
                <w:numId w:val="36"/>
              </w:numPr>
              <w:rPr>
                <w:b/>
                <w:bCs/>
                <w:color w:val="auto"/>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4299ECEA" w14:textId="1EB7F540" w:rsidR="00B7684C" w:rsidRPr="00B17A72" w:rsidRDefault="005454F1" w:rsidP="001163A9">
            <w:pPr>
              <w:rPr>
                <w:color w:val="auto"/>
                <w:szCs w:val="20"/>
              </w:rPr>
            </w:pPr>
            <w:r w:rsidRPr="00B17A72">
              <w:rPr>
                <w:color w:val="auto"/>
                <w:szCs w:val="20"/>
              </w:rPr>
              <w:t xml:space="preserve">Introduction to the objective, principles </w:t>
            </w:r>
            <w:r w:rsidR="001F735C" w:rsidRPr="00B17A72">
              <w:rPr>
                <w:color w:val="auto"/>
                <w:szCs w:val="20"/>
              </w:rPr>
              <w:t>and</w:t>
            </w:r>
            <w:r w:rsidRPr="00B17A72">
              <w:rPr>
                <w:color w:val="auto"/>
                <w:szCs w:val="20"/>
              </w:rPr>
              <w:t xml:space="preserve"> subjects of the </w:t>
            </w:r>
          </w:p>
          <w:p w14:paraId="2622941E" w14:textId="77777777" w:rsidR="00B7684C" w:rsidRPr="00B17A72" w:rsidRDefault="005454F1" w:rsidP="001163A9">
            <w:pPr>
              <w:rPr>
                <w:color w:val="auto"/>
                <w:szCs w:val="20"/>
              </w:rPr>
            </w:pPr>
            <w:r w:rsidRPr="00B17A72">
              <w:rPr>
                <w:color w:val="auto"/>
                <w:szCs w:val="20"/>
              </w:rPr>
              <w:t xml:space="preserve">Turkish Language </w:t>
            </w:r>
          </w:p>
          <w:p w14:paraId="179904D7" w14:textId="77777777" w:rsidR="00B7684C" w:rsidRPr="00B17A72" w:rsidRDefault="005454F1" w:rsidP="001163A9">
            <w:pPr>
              <w:rPr>
                <w:color w:val="auto"/>
                <w:szCs w:val="20"/>
              </w:rPr>
            </w:pPr>
            <w:r w:rsidRPr="00B17A72">
              <w:rPr>
                <w:color w:val="auto"/>
                <w:szCs w:val="20"/>
              </w:rPr>
              <w:t xml:space="preserve">Course </w:t>
            </w:r>
          </w:p>
        </w:tc>
        <w:tc>
          <w:tcPr>
            <w:tcW w:w="2095" w:type="dxa"/>
            <w:tcBorders>
              <w:top w:val="single" w:sz="4" w:space="0" w:color="000000"/>
              <w:left w:val="single" w:sz="4" w:space="0" w:color="000000"/>
              <w:bottom w:val="single" w:sz="4" w:space="0" w:color="000000"/>
              <w:right w:val="single" w:sz="4" w:space="0" w:color="000000"/>
            </w:tcBorders>
            <w:vAlign w:val="center"/>
          </w:tcPr>
          <w:p w14:paraId="645B5996"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1F88B326" w14:textId="77777777" w:rsidR="00B7684C" w:rsidRPr="00B17A72" w:rsidRDefault="005454F1" w:rsidP="001163A9">
            <w:pPr>
              <w:jc w:val="center"/>
              <w:rPr>
                <w:color w:val="auto"/>
                <w:szCs w:val="20"/>
              </w:rPr>
            </w:pPr>
            <w:r w:rsidRPr="00B17A72">
              <w:rPr>
                <w:color w:val="auto"/>
                <w:szCs w:val="20"/>
              </w:rPr>
              <w:t xml:space="preserve"> </w:t>
            </w:r>
          </w:p>
        </w:tc>
        <w:tc>
          <w:tcPr>
            <w:tcW w:w="1105" w:type="dxa"/>
            <w:tcBorders>
              <w:top w:val="single" w:sz="4" w:space="0" w:color="000000"/>
              <w:left w:val="single" w:sz="4" w:space="0" w:color="000000"/>
              <w:bottom w:val="single" w:sz="4" w:space="0" w:color="000000"/>
              <w:right w:val="single" w:sz="4" w:space="0" w:color="000000"/>
            </w:tcBorders>
            <w:vAlign w:val="center"/>
          </w:tcPr>
          <w:p w14:paraId="5A4D829C"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6A987149"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753EFCD2"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379A3363"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24556197" w14:textId="614BF557"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7A8DB585" w14:textId="77777777" w:rsidR="00B7684C" w:rsidRPr="00B17A72" w:rsidRDefault="005454F1" w:rsidP="001163A9">
            <w:pPr>
              <w:rPr>
                <w:color w:val="auto"/>
                <w:szCs w:val="20"/>
              </w:rPr>
            </w:pPr>
            <w:r w:rsidRPr="00B17A72">
              <w:rPr>
                <w:color w:val="auto"/>
                <w:szCs w:val="20"/>
              </w:rPr>
              <w:t xml:space="preserve">The significance of </w:t>
            </w:r>
          </w:p>
          <w:p w14:paraId="29799D17" w14:textId="77777777" w:rsidR="00B7684C" w:rsidRPr="00B17A72" w:rsidRDefault="005454F1" w:rsidP="001163A9">
            <w:pPr>
              <w:rPr>
                <w:color w:val="auto"/>
                <w:szCs w:val="20"/>
              </w:rPr>
            </w:pPr>
            <w:r w:rsidRPr="00B17A72">
              <w:rPr>
                <w:color w:val="auto"/>
                <w:szCs w:val="20"/>
              </w:rPr>
              <w:t>language in society</w:t>
            </w:r>
          </w:p>
          <w:p w14:paraId="398C32E1" w14:textId="77777777" w:rsidR="00B7684C" w:rsidRPr="00B17A72" w:rsidRDefault="005454F1" w:rsidP="001163A9">
            <w:pPr>
              <w:rPr>
                <w:color w:val="auto"/>
                <w:szCs w:val="20"/>
              </w:rPr>
            </w:pPr>
            <w:r w:rsidRPr="00B17A72">
              <w:rPr>
                <w:color w:val="auto"/>
                <w:szCs w:val="20"/>
              </w:rPr>
              <w:t xml:space="preserve"> </w:t>
            </w:r>
            <w:r w:rsidRPr="00B17A72">
              <w:rPr>
                <w:color w:val="auto"/>
                <w:szCs w:val="20"/>
              </w:rPr>
              <w:tab/>
              <w:t xml:space="preserve"> </w:t>
            </w:r>
          </w:p>
        </w:tc>
        <w:tc>
          <w:tcPr>
            <w:tcW w:w="2095" w:type="dxa"/>
            <w:tcBorders>
              <w:top w:val="single" w:sz="4" w:space="0" w:color="000000"/>
              <w:left w:val="single" w:sz="4" w:space="0" w:color="000000"/>
              <w:bottom w:val="single" w:sz="4" w:space="0" w:color="000000"/>
              <w:right w:val="single" w:sz="4" w:space="0" w:color="000000"/>
            </w:tcBorders>
            <w:vAlign w:val="center"/>
          </w:tcPr>
          <w:p w14:paraId="5288AC11"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603DE935"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422878B6"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25ABAB85"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45DFD925"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40DE762D"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31B239BA" w14:textId="11569D16" w:rsidR="00B7684C" w:rsidRPr="00B17A72" w:rsidRDefault="005454F1" w:rsidP="00521E90">
            <w:pPr>
              <w:pStyle w:val="ListeParagraf"/>
              <w:numPr>
                <w:ilvl w:val="0"/>
                <w:numId w:val="36"/>
              </w:numPr>
              <w:rPr>
                <w:color w:val="auto"/>
                <w:szCs w:val="20"/>
              </w:rPr>
            </w:pPr>
            <w:r w:rsidRPr="00B17A72">
              <w:rPr>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1D5D6977" w14:textId="77777777" w:rsidR="00B7684C" w:rsidRPr="00B17A72" w:rsidRDefault="005454F1" w:rsidP="001163A9">
            <w:pPr>
              <w:rPr>
                <w:color w:val="auto"/>
                <w:szCs w:val="20"/>
              </w:rPr>
            </w:pPr>
            <w:r w:rsidRPr="00B17A72">
              <w:rPr>
                <w:color w:val="auto"/>
                <w:szCs w:val="20"/>
              </w:rPr>
              <w:t xml:space="preserve">The significance of the Turkish Language among the world languages. </w:t>
            </w:r>
          </w:p>
        </w:tc>
        <w:tc>
          <w:tcPr>
            <w:tcW w:w="2095" w:type="dxa"/>
            <w:tcBorders>
              <w:top w:val="single" w:sz="4" w:space="0" w:color="000000"/>
              <w:left w:val="single" w:sz="4" w:space="0" w:color="000000"/>
              <w:bottom w:val="single" w:sz="4" w:space="0" w:color="000000"/>
              <w:right w:val="single" w:sz="4" w:space="0" w:color="000000"/>
            </w:tcBorders>
            <w:vAlign w:val="center"/>
          </w:tcPr>
          <w:p w14:paraId="23A3CC5B"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5DE37588"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7A20BE44" w14:textId="77777777" w:rsidR="00B7684C" w:rsidRPr="00B17A72" w:rsidRDefault="005454F1" w:rsidP="001163A9">
            <w:pPr>
              <w:jc w:val="center"/>
              <w:rPr>
                <w:color w:val="auto"/>
                <w:szCs w:val="20"/>
              </w:rPr>
            </w:pPr>
            <w:r w:rsidRPr="00B17A72">
              <w:rPr>
                <w:color w:val="auto"/>
                <w:szCs w:val="20"/>
              </w:rPr>
              <w:t xml:space="preserve">X </w:t>
            </w:r>
          </w:p>
        </w:tc>
        <w:tc>
          <w:tcPr>
            <w:tcW w:w="1188" w:type="dxa"/>
            <w:tcBorders>
              <w:top w:val="single" w:sz="4" w:space="0" w:color="000000"/>
              <w:left w:val="single" w:sz="4" w:space="0" w:color="000000"/>
              <w:bottom w:val="single" w:sz="4" w:space="0" w:color="000000"/>
              <w:right w:val="single" w:sz="4" w:space="0" w:color="000000"/>
            </w:tcBorders>
            <w:vAlign w:val="center"/>
          </w:tcPr>
          <w:p w14:paraId="55302B11"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33F10876"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7578A53C"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316877FC" w14:textId="021470DF"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0FCFDE02" w14:textId="77777777" w:rsidR="00B7684C" w:rsidRPr="00B17A72" w:rsidRDefault="005454F1" w:rsidP="001163A9">
            <w:pPr>
              <w:rPr>
                <w:color w:val="auto"/>
                <w:szCs w:val="20"/>
              </w:rPr>
            </w:pPr>
            <w:r w:rsidRPr="00B17A72">
              <w:rPr>
                <w:color w:val="auto"/>
                <w:szCs w:val="20"/>
              </w:rPr>
              <w:t xml:space="preserve">The historical eras of the Turkish Language. </w:t>
            </w:r>
          </w:p>
        </w:tc>
        <w:tc>
          <w:tcPr>
            <w:tcW w:w="2095" w:type="dxa"/>
            <w:tcBorders>
              <w:top w:val="single" w:sz="4" w:space="0" w:color="000000"/>
              <w:left w:val="single" w:sz="4" w:space="0" w:color="000000"/>
              <w:bottom w:val="single" w:sz="4" w:space="0" w:color="000000"/>
              <w:right w:val="single" w:sz="4" w:space="0" w:color="000000"/>
            </w:tcBorders>
            <w:vAlign w:val="center"/>
          </w:tcPr>
          <w:p w14:paraId="3484B5F0" w14:textId="77777777" w:rsidR="00B7684C" w:rsidRPr="00B17A72" w:rsidRDefault="005454F1" w:rsidP="001163A9">
            <w:pPr>
              <w:jc w:val="center"/>
              <w:rPr>
                <w:color w:val="auto"/>
                <w:szCs w:val="20"/>
              </w:rPr>
            </w:pPr>
            <w:r w:rsidRPr="00B17A72">
              <w:rPr>
                <w:color w:val="auto"/>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62448F67" w14:textId="77777777" w:rsidR="00B7684C" w:rsidRPr="00B17A72" w:rsidRDefault="005454F1" w:rsidP="001163A9">
            <w:pPr>
              <w:jc w:val="center"/>
              <w:rPr>
                <w:color w:val="auto"/>
                <w:szCs w:val="20"/>
              </w:rPr>
            </w:pPr>
            <w:r w:rsidRPr="00B17A72">
              <w:rPr>
                <w:color w:val="auto"/>
                <w:szCs w:val="20"/>
              </w:rPr>
              <w:t xml:space="preserve"> </w:t>
            </w:r>
          </w:p>
        </w:tc>
        <w:tc>
          <w:tcPr>
            <w:tcW w:w="1105" w:type="dxa"/>
            <w:tcBorders>
              <w:top w:val="single" w:sz="4" w:space="0" w:color="000000"/>
              <w:left w:val="single" w:sz="4" w:space="0" w:color="000000"/>
              <w:bottom w:val="single" w:sz="4" w:space="0" w:color="000000"/>
              <w:right w:val="single" w:sz="4" w:space="0" w:color="000000"/>
            </w:tcBorders>
            <w:vAlign w:val="center"/>
          </w:tcPr>
          <w:p w14:paraId="7B3E4CBD"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2012E533"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0FEF96CB"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5093D9FF"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3067F78B" w14:textId="1DFECCD8"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1F905602" w14:textId="7EE93E0F" w:rsidR="00B7684C" w:rsidRPr="00B17A72" w:rsidRDefault="005454F1" w:rsidP="001163A9">
            <w:pPr>
              <w:rPr>
                <w:color w:val="auto"/>
                <w:szCs w:val="20"/>
              </w:rPr>
            </w:pPr>
            <w:r w:rsidRPr="00B17A72">
              <w:rPr>
                <w:color w:val="auto"/>
                <w:szCs w:val="20"/>
              </w:rPr>
              <w:t xml:space="preserve">The current situation of Turkish Language </w:t>
            </w:r>
            <w:r w:rsidR="001F735C" w:rsidRPr="00B17A72">
              <w:rPr>
                <w:color w:val="auto"/>
                <w:szCs w:val="20"/>
              </w:rPr>
              <w:t>and</w:t>
            </w:r>
            <w:r w:rsidRPr="00B17A72">
              <w:rPr>
                <w:color w:val="auto"/>
                <w:szCs w:val="20"/>
              </w:rPr>
              <w:t xml:space="preserve"> the regions of spread. </w:t>
            </w:r>
          </w:p>
        </w:tc>
        <w:tc>
          <w:tcPr>
            <w:tcW w:w="2095" w:type="dxa"/>
            <w:tcBorders>
              <w:top w:val="single" w:sz="4" w:space="0" w:color="000000"/>
              <w:left w:val="single" w:sz="4" w:space="0" w:color="000000"/>
              <w:bottom w:val="single" w:sz="4" w:space="0" w:color="000000"/>
              <w:right w:val="single" w:sz="4" w:space="0" w:color="000000"/>
            </w:tcBorders>
            <w:vAlign w:val="center"/>
          </w:tcPr>
          <w:p w14:paraId="7F403B47" w14:textId="77777777" w:rsidR="00B7684C" w:rsidRPr="00B17A72" w:rsidRDefault="005454F1" w:rsidP="001163A9">
            <w:pPr>
              <w:jc w:val="center"/>
              <w:rPr>
                <w:color w:val="auto"/>
                <w:szCs w:val="20"/>
              </w:rPr>
            </w:pPr>
            <w:r w:rsidRPr="00B17A72">
              <w:rPr>
                <w:color w:val="auto"/>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5E2F079B"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4D43A60A"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3745BA94"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09139DA8"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212A7F09"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531EECAB" w14:textId="09644738"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646A3E93" w14:textId="4EB794FB" w:rsidR="00B7684C" w:rsidRPr="00B17A72" w:rsidRDefault="005454F1" w:rsidP="001163A9">
            <w:pPr>
              <w:rPr>
                <w:color w:val="auto"/>
                <w:szCs w:val="20"/>
              </w:rPr>
            </w:pPr>
            <w:r w:rsidRPr="00B17A72">
              <w:rPr>
                <w:color w:val="auto"/>
                <w:szCs w:val="20"/>
              </w:rPr>
              <w:t xml:space="preserve">Spelling rules </w:t>
            </w:r>
            <w:r w:rsidR="001F735C" w:rsidRPr="00B17A72">
              <w:rPr>
                <w:color w:val="auto"/>
                <w:szCs w:val="20"/>
              </w:rPr>
              <w:t>and</w:t>
            </w:r>
            <w:r w:rsidRPr="00B17A72">
              <w:rPr>
                <w:color w:val="auto"/>
                <w:szCs w:val="20"/>
              </w:rPr>
              <w:t xml:space="preserve"> implementation. </w:t>
            </w:r>
          </w:p>
        </w:tc>
        <w:tc>
          <w:tcPr>
            <w:tcW w:w="2095" w:type="dxa"/>
            <w:tcBorders>
              <w:top w:val="single" w:sz="4" w:space="0" w:color="000000"/>
              <w:left w:val="single" w:sz="4" w:space="0" w:color="000000"/>
              <w:bottom w:val="single" w:sz="4" w:space="0" w:color="000000"/>
              <w:right w:val="single" w:sz="4" w:space="0" w:color="000000"/>
            </w:tcBorders>
            <w:vAlign w:val="center"/>
          </w:tcPr>
          <w:p w14:paraId="5AEF812A" w14:textId="77777777" w:rsidR="00B7684C" w:rsidRPr="00B17A72" w:rsidRDefault="005454F1" w:rsidP="001163A9">
            <w:pPr>
              <w:jc w:val="center"/>
              <w:rPr>
                <w:color w:val="auto"/>
                <w:szCs w:val="20"/>
              </w:rPr>
            </w:pPr>
            <w:r w:rsidRPr="00B17A72">
              <w:rPr>
                <w:color w:val="auto"/>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313B1A73"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437280B9"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1AC115F9"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7C749FFC"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66A2EE82"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5022EA60" w14:textId="73A00CE2" w:rsidR="00B7684C" w:rsidRPr="00B17A72" w:rsidRDefault="005454F1" w:rsidP="00521E90">
            <w:pPr>
              <w:pStyle w:val="ListeParagraf"/>
              <w:numPr>
                <w:ilvl w:val="0"/>
                <w:numId w:val="36"/>
              </w:numPr>
              <w:rPr>
                <w:b/>
                <w:bCs/>
                <w:color w:val="auto"/>
                <w:szCs w:val="20"/>
              </w:rPr>
            </w:pPr>
            <w:r w:rsidRPr="00B17A72">
              <w:rPr>
                <w:b/>
                <w:bCs/>
                <w:color w:val="auto"/>
                <w:szCs w:val="20"/>
              </w:rPr>
              <w:lastRenderedPageBreak/>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66864980" w14:textId="3D9679CA" w:rsidR="00B7684C" w:rsidRPr="00B17A72" w:rsidRDefault="005454F1" w:rsidP="001163A9">
            <w:pPr>
              <w:rPr>
                <w:color w:val="auto"/>
                <w:szCs w:val="20"/>
              </w:rPr>
            </w:pPr>
            <w:r w:rsidRPr="00B17A72">
              <w:rPr>
                <w:color w:val="auto"/>
                <w:szCs w:val="20"/>
              </w:rPr>
              <w:t xml:space="preserve">Punctuation marks </w:t>
            </w:r>
            <w:r w:rsidR="001F735C" w:rsidRPr="00B17A72">
              <w:rPr>
                <w:color w:val="auto"/>
                <w:szCs w:val="20"/>
              </w:rPr>
              <w:t>and</w:t>
            </w:r>
            <w:r w:rsidRPr="00B17A72">
              <w:rPr>
                <w:color w:val="auto"/>
                <w:szCs w:val="20"/>
              </w:rPr>
              <w:t xml:space="preserve"> implementation. </w:t>
            </w:r>
          </w:p>
        </w:tc>
        <w:tc>
          <w:tcPr>
            <w:tcW w:w="2095" w:type="dxa"/>
            <w:tcBorders>
              <w:top w:val="single" w:sz="4" w:space="0" w:color="000000"/>
              <w:left w:val="single" w:sz="4" w:space="0" w:color="000000"/>
              <w:bottom w:val="single" w:sz="4" w:space="0" w:color="000000"/>
              <w:right w:val="single" w:sz="4" w:space="0" w:color="000000"/>
            </w:tcBorders>
            <w:vAlign w:val="center"/>
          </w:tcPr>
          <w:p w14:paraId="48BEB187"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56AD75D0"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578D8A5F" w14:textId="77777777" w:rsidR="00B7684C" w:rsidRPr="00B17A72" w:rsidRDefault="005454F1" w:rsidP="001163A9">
            <w:pPr>
              <w:jc w:val="center"/>
              <w:rPr>
                <w:color w:val="auto"/>
                <w:szCs w:val="20"/>
              </w:rPr>
            </w:pPr>
            <w:r w:rsidRPr="00B17A72">
              <w:rPr>
                <w:color w:val="auto"/>
                <w:szCs w:val="20"/>
              </w:rPr>
              <w:t xml:space="preserve">X </w:t>
            </w:r>
          </w:p>
        </w:tc>
        <w:tc>
          <w:tcPr>
            <w:tcW w:w="1188" w:type="dxa"/>
            <w:tcBorders>
              <w:top w:val="single" w:sz="4" w:space="0" w:color="000000"/>
              <w:left w:val="single" w:sz="4" w:space="0" w:color="000000"/>
              <w:bottom w:val="single" w:sz="4" w:space="0" w:color="000000"/>
              <w:right w:val="single" w:sz="4" w:space="0" w:color="000000"/>
            </w:tcBorders>
            <w:vAlign w:val="center"/>
          </w:tcPr>
          <w:p w14:paraId="6C02483C"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2E9A0AF4"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14462A6F"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13A4D017" w14:textId="52261BB6"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34CFB42F" w14:textId="1AA29712" w:rsidR="00B7684C" w:rsidRPr="00B17A72" w:rsidRDefault="005454F1" w:rsidP="001163A9">
            <w:pPr>
              <w:rPr>
                <w:color w:val="auto"/>
                <w:szCs w:val="20"/>
              </w:rPr>
            </w:pPr>
            <w:r w:rsidRPr="00B17A72">
              <w:rPr>
                <w:color w:val="auto"/>
                <w:szCs w:val="20"/>
              </w:rPr>
              <w:t xml:space="preserve">Turkish Phonetics </w:t>
            </w:r>
            <w:r w:rsidR="001F735C" w:rsidRPr="00B17A72">
              <w:rPr>
                <w:color w:val="auto"/>
                <w:szCs w:val="20"/>
              </w:rPr>
              <w:t>and</w:t>
            </w:r>
            <w:r w:rsidRPr="00B17A72">
              <w:rPr>
                <w:color w:val="auto"/>
                <w:szCs w:val="20"/>
              </w:rPr>
              <w:t xml:space="preserve"> classification. </w:t>
            </w:r>
          </w:p>
        </w:tc>
        <w:tc>
          <w:tcPr>
            <w:tcW w:w="2095" w:type="dxa"/>
            <w:tcBorders>
              <w:top w:val="single" w:sz="4" w:space="0" w:color="000000"/>
              <w:left w:val="single" w:sz="4" w:space="0" w:color="000000"/>
              <w:bottom w:val="single" w:sz="4" w:space="0" w:color="000000"/>
              <w:right w:val="single" w:sz="4" w:space="0" w:color="000000"/>
            </w:tcBorders>
            <w:vAlign w:val="center"/>
          </w:tcPr>
          <w:p w14:paraId="1F4040E6"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7F067884"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364A4C4D" w14:textId="77777777" w:rsidR="00B7684C" w:rsidRPr="00B17A72" w:rsidRDefault="005454F1" w:rsidP="001163A9">
            <w:pPr>
              <w:jc w:val="center"/>
              <w:rPr>
                <w:color w:val="auto"/>
                <w:szCs w:val="20"/>
              </w:rPr>
            </w:pPr>
            <w:r w:rsidRPr="00B17A72">
              <w:rPr>
                <w:color w:val="auto"/>
                <w:szCs w:val="20"/>
              </w:rPr>
              <w:t xml:space="preserve">X </w:t>
            </w:r>
          </w:p>
        </w:tc>
        <w:tc>
          <w:tcPr>
            <w:tcW w:w="1188" w:type="dxa"/>
            <w:tcBorders>
              <w:top w:val="single" w:sz="4" w:space="0" w:color="000000"/>
              <w:left w:val="single" w:sz="4" w:space="0" w:color="000000"/>
              <w:bottom w:val="single" w:sz="4" w:space="0" w:color="000000"/>
              <w:right w:val="single" w:sz="4" w:space="0" w:color="000000"/>
            </w:tcBorders>
            <w:vAlign w:val="center"/>
          </w:tcPr>
          <w:p w14:paraId="5B5DF29F"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3E31B6FF"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1F40206"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62D696F9" w14:textId="36E20419"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5D6AC691" w14:textId="77777777" w:rsidR="00B7684C" w:rsidRPr="00B17A72" w:rsidRDefault="005454F1" w:rsidP="001163A9">
            <w:pPr>
              <w:rPr>
                <w:color w:val="auto"/>
                <w:szCs w:val="20"/>
              </w:rPr>
            </w:pPr>
            <w:r w:rsidRPr="00B17A72">
              <w:rPr>
                <w:color w:val="auto"/>
                <w:szCs w:val="20"/>
              </w:rPr>
              <w:t xml:space="preserve">Turkish Phonology. </w:t>
            </w:r>
          </w:p>
        </w:tc>
        <w:tc>
          <w:tcPr>
            <w:tcW w:w="2095" w:type="dxa"/>
            <w:tcBorders>
              <w:top w:val="single" w:sz="4" w:space="0" w:color="000000"/>
              <w:left w:val="single" w:sz="4" w:space="0" w:color="000000"/>
              <w:bottom w:val="single" w:sz="4" w:space="0" w:color="000000"/>
              <w:right w:val="single" w:sz="4" w:space="0" w:color="000000"/>
            </w:tcBorders>
            <w:vAlign w:val="center"/>
          </w:tcPr>
          <w:p w14:paraId="64508908"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00A5E861"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77D07700" w14:textId="77777777" w:rsidR="00B7684C" w:rsidRPr="00B17A72" w:rsidRDefault="005454F1" w:rsidP="001163A9">
            <w:pPr>
              <w:jc w:val="center"/>
              <w:rPr>
                <w:color w:val="auto"/>
                <w:szCs w:val="20"/>
              </w:rPr>
            </w:pPr>
            <w:r w:rsidRPr="00B17A72">
              <w:rPr>
                <w:color w:val="auto"/>
                <w:szCs w:val="20"/>
              </w:rPr>
              <w:t xml:space="preserve">X </w:t>
            </w:r>
          </w:p>
        </w:tc>
        <w:tc>
          <w:tcPr>
            <w:tcW w:w="1188" w:type="dxa"/>
            <w:tcBorders>
              <w:top w:val="single" w:sz="4" w:space="0" w:color="000000"/>
              <w:left w:val="single" w:sz="4" w:space="0" w:color="000000"/>
              <w:bottom w:val="single" w:sz="4" w:space="0" w:color="000000"/>
              <w:right w:val="single" w:sz="4" w:space="0" w:color="000000"/>
            </w:tcBorders>
            <w:vAlign w:val="center"/>
          </w:tcPr>
          <w:p w14:paraId="137229D3"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1DBB352F"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57E8993D"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78FE71A0" w14:textId="1A5DA86A"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5459F1F9" w14:textId="77777777" w:rsidR="00B7684C" w:rsidRPr="00B17A72" w:rsidRDefault="005454F1" w:rsidP="001163A9">
            <w:pPr>
              <w:rPr>
                <w:color w:val="auto"/>
                <w:szCs w:val="20"/>
              </w:rPr>
            </w:pPr>
            <w:r w:rsidRPr="00B17A72">
              <w:rPr>
                <w:color w:val="auto"/>
                <w:szCs w:val="20"/>
              </w:rPr>
              <w:t xml:space="preserve">The Features Turkish Phonetics. </w:t>
            </w:r>
          </w:p>
        </w:tc>
        <w:tc>
          <w:tcPr>
            <w:tcW w:w="2095" w:type="dxa"/>
            <w:tcBorders>
              <w:top w:val="single" w:sz="4" w:space="0" w:color="000000"/>
              <w:left w:val="single" w:sz="4" w:space="0" w:color="000000"/>
              <w:bottom w:val="single" w:sz="4" w:space="0" w:color="000000"/>
              <w:right w:val="single" w:sz="4" w:space="0" w:color="000000"/>
            </w:tcBorders>
            <w:vAlign w:val="center"/>
          </w:tcPr>
          <w:p w14:paraId="19A4B833" w14:textId="77777777" w:rsidR="00B7684C" w:rsidRPr="00B17A72" w:rsidRDefault="005454F1" w:rsidP="001163A9">
            <w:pPr>
              <w:jc w:val="center"/>
              <w:rPr>
                <w:color w:val="auto"/>
                <w:szCs w:val="20"/>
              </w:rPr>
            </w:pPr>
            <w:r w:rsidRPr="00B17A72">
              <w:rPr>
                <w:color w:val="auto"/>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5F3B2EBA" w14:textId="77777777" w:rsidR="00B7684C" w:rsidRPr="00B17A72" w:rsidRDefault="005454F1" w:rsidP="001163A9">
            <w:pPr>
              <w:jc w:val="center"/>
              <w:rPr>
                <w:color w:val="auto"/>
                <w:szCs w:val="20"/>
              </w:rPr>
            </w:pPr>
            <w:r w:rsidRPr="00B17A72">
              <w:rPr>
                <w:color w:val="auto"/>
                <w:szCs w:val="20"/>
              </w:rPr>
              <w:t xml:space="preserve"> </w:t>
            </w:r>
          </w:p>
        </w:tc>
        <w:tc>
          <w:tcPr>
            <w:tcW w:w="1105" w:type="dxa"/>
            <w:tcBorders>
              <w:top w:val="single" w:sz="4" w:space="0" w:color="000000"/>
              <w:left w:val="single" w:sz="4" w:space="0" w:color="000000"/>
              <w:bottom w:val="single" w:sz="4" w:space="0" w:color="000000"/>
              <w:right w:val="single" w:sz="4" w:space="0" w:color="000000"/>
            </w:tcBorders>
            <w:vAlign w:val="center"/>
          </w:tcPr>
          <w:p w14:paraId="7C7C8A3B"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50CFF284"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5497A02C"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0BE6CA01"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114BB086" w14:textId="2BE281F2"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1FBFC5B8" w14:textId="77777777" w:rsidR="00B7684C" w:rsidRPr="00B17A72" w:rsidRDefault="005454F1" w:rsidP="001163A9">
            <w:pPr>
              <w:rPr>
                <w:color w:val="auto"/>
                <w:szCs w:val="20"/>
              </w:rPr>
            </w:pPr>
            <w:r w:rsidRPr="00B17A72">
              <w:rPr>
                <w:color w:val="auto"/>
                <w:szCs w:val="20"/>
              </w:rPr>
              <w:t xml:space="preserve">General information about essay writing. </w:t>
            </w:r>
          </w:p>
        </w:tc>
        <w:tc>
          <w:tcPr>
            <w:tcW w:w="2095" w:type="dxa"/>
            <w:tcBorders>
              <w:top w:val="single" w:sz="4" w:space="0" w:color="000000"/>
              <w:left w:val="single" w:sz="4" w:space="0" w:color="000000"/>
              <w:bottom w:val="single" w:sz="4" w:space="0" w:color="000000"/>
              <w:right w:val="single" w:sz="4" w:space="0" w:color="000000"/>
            </w:tcBorders>
            <w:vAlign w:val="center"/>
          </w:tcPr>
          <w:p w14:paraId="1B10F0CC" w14:textId="77777777" w:rsidR="00B7684C" w:rsidRPr="00B17A72" w:rsidRDefault="005454F1" w:rsidP="001163A9">
            <w:pPr>
              <w:jc w:val="center"/>
              <w:rPr>
                <w:color w:val="auto"/>
                <w:szCs w:val="20"/>
              </w:rPr>
            </w:pPr>
            <w:r w:rsidRPr="00B17A72">
              <w:rPr>
                <w:color w:val="auto"/>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73F28A7D" w14:textId="77777777" w:rsidR="00B7684C" w:rsidRPr="00B17A72" w:rsidRDefault="005454F1" w:rsidP="001163A9">
            <w:pPr>
              <w:jc w:val="center"/>
              <w:rPr>
                <w:color w:val="auto"/>
                <w:szCs w:val="20"/>
              </w:rPr>
            </w:pPr>
            <w:r w:rsidRPr="00B17A72">
              <w:rPr>
                <w:color w:val="auto"/>
                <w:szCs w:val="20"/>
              </w:rPr>
              <w:t xml:space="preserve"> </w:t>
            </w:r>
          </w:p>
        </w:tc>
        <w:tc>
          <w:tcPr>
            <w:tcW w:w="1105" w:type="dxa"/>
            <w:tcBorders>
              <w:top w:val="single" w:sz="4" w:space="0" w:color="000000"/>
              <w:left w:val="single" w:sz="4" w:space="0" w:color="000000"/>
              <w:bottom w:val="single" w:sz="4" w:space="0" w:color="000000"/>
              <w:right w:val="single" w:sz="4" w:space="0" w:color="000000"/>
            </w:tcBorders>
            <w:vAlign w:val="center"/>
          </w:tcPr>
          <w:p w14:paraId="3AB7C915"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37AA0538"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1096FFFA"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0D06694A"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2FE033F9" w14:textId="0632955F"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4736A65B" w14:textId="77777777" w:rsidR="00B7684C" w:rsidRPr="00B17A72" w:rsidRDefault="005454F1" w:rsidP="001163A9">
            <w:pPr>
              <w:rPr>
                <w:color w:val="auto"/>
                <w:szCs w:val="20"/>
              </w:rPr>
            </w:pPr>
            <w:r w:rsidRPr="00B17A72">
              <w:rPr>
                <w:color w:val="auto"/>
                <w:szCs w:val="20"/>
              </w:rPr>
              <w:t xml:space="preserve">Expression styles in essay writing. </w:t>
            </w:r>
          </w:p>
        </w:tc>
        <w:tc>
          <w:tcPr>
            <w:tcW w:w="2095" w:type="dxa"/>
            <w:tcBorders>
              <w:top w:val="single" w:sz="4" w:space="0" w:color="000000"/>
              <w:left w:val="single" w:sz="4" w:space="0" w:color="000000"/>
              <w:bottom w:val="single" w:sz="4" w:space="0" w:color="000000"/>
              <w:right w:val="single" w:sz="4" w:space="0" w:color="000000"/>
            </w:tcBorders>
            <w:vAlign w:val="center"/>
          </w:tcPr>
          <w:p w14:paraId="1698D52A" w14:textId="77777777" w:rsidR="00B7684C" w:rsidRPr="00B17A72" w:rsidRDefault="005454F1" w:rsidP="001163A9">
            <w:pPr>
              <w:jc w:val="center"/>
              <w:rPr>
                <w:color w:val="auto"/>
                <w:szCs w:val="20"/>
              </w:rPr>
            </w:pPr>
            <w:r w:rsidRPr="00B17A72">
              <w:rPr>
                <w:color w:val="auto"/>
                <w:szCs w:val="20"/>
              </w:rPr>
              <w:t xml:space="preserve"> </w:t>
            </w:r>
          </w:p>
        </w:tc>
        <w:tc>
          <w:tcPr>
            <w:tcW w:w="1186" w:type="dxa"/>
            <w:tcBorders>
              <w:top w:val="single" w:sz="4" w:space="0" w:color="000000"/>
              <w:left w:val="single" w:sz="4" w:space="0" w:color="000000"/>
              <w:bottom w:val="single" w:sz="4" w:space="0" w:color="000000"/>
              <w:right w:val="single" w:sz="4" w:space="0" w:color="000000"/>
            </w:tcBorders>
            <w:vAlign w:val="center"/>
          </w:tcPr>
          <w:p w14:paraId="00367983" w14:textId="77777777" w:rsidR="00B7684C" w:rsidRPr="00B17A72" w:rsidRDefault="005454F1" w:rsidP="001163A9">
            <w:pPr>
              <w:jc w:val="center"/>
              <w:rPr>
                <w:color w:val="auto"/>
                <w:szCs w:val="20"/>
              </w:rPr>
            </w:pPr>
            <w:r w:rsidRPr="00B17A72">
              <w:rPr>
                <w:color w:val="auto"/>
                <w:szCs w:val="20"/>
              </w:rPr>
              <w:t xml:space="preserve"> </w:t>
            </w:r>
          </w:p>
        </w:tc>
        <w:tc>
          <w:tcPr>
            <w:tcW w:w="1105" w:type="dxa"/>
            <w:tcBorders>
              <w:top w:val="single" w:sz="4" w:space="0" w:color="000000"/>
              <w:left w:val="single" w:sz="4" w:space="0" w:color="000000"/>
              <w:bottom w:val="single" w:sz="4" w:space="0" w:color="000000"/>
              <w:right w:val="single" w:sz="4" w:space="0" w:color="000000"/>
            </w:tcBorders>
            <w:vAlign w:val="center"/>
          </w:tcPr>
          <w:p w14:paraId="44E0547B" w14:textId="77777777" w:rsidR="00B7684C" w:rsidRPr="00B17A72" w:rsidRDefault="005454F1" w:rsidP="001163A9">
            <w:pPr>
              <w:jc w:val="center"/>
              <w:rPr>
                <w:color w:val="auto"/>
                <w:szCs w:val="20"/>
              </w:rPr>
            </w:pPr>
            <w:r w:rsidRPr="00B17A72">
              <w:rPr>
                <w:color w:val="auto"/>
                <w:szCs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6D15CDDF"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7887CE68"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76CCAA1B" w14:textId="77777777" w:rsidTr="00327AE4">
        <w:trPr>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4A01F8F3" w14:textId="2F573951" w:rsidR="00B7684C" w:rsidRPr="00B17A72" w:rsidRDefault="005454F1" w:rsidP="00521E90">
            <w:pPr>
              <w:pStyle w:val="ListeParagraf"/>
              <w:numPr>
                <w:ilvl w:val="0"/>
                <w:numId w:val="36"/>
              </w:numPr>
              <w:rPr>
                <w:b/>
                <w:bCs/>
                <w:color w:val="auto"/>
                <w:szCs w:val="20"/>
              </w:rPr>
            </w:pPr>
            <w:r w:rsidRPr="00B17A72">
              <w:rPr>
                <w:b/>
                <w:bCs/>
                <w:color w:val="auto"/>
                <w:szCs w:val="20"/>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48B85D8A" w14:textId="77777777" w:rsidR="00B7684C" w:rsidRPr="00B17A72" w:rsidRDefault="005454F1" w:rsidP="001163A9">
            <w:pPr>
              <w:jc w:val="both"/>
              <w:rPr>
                <w:color w:val="auto"/>
                <w:szCs w:val="20"/>
              </w:rPr>
            </w:pPr>
            <w:r w:rsidRPr="00B17A72">
              <w:rPr>
                <w:color w:val="auto"/>
                <w:szCs w:val="20"/>
              </w:rPr>
              <w:t xml:space="preserve">General evaluation of term topics. </w:t>
            </w:r>
          </w:p>
        </w:tc>
        <w:tc>
          <w:tcPr>
            <w:tcW w:w="2095" w:type="dxa"/>
            <w:tcBorders>
              <w:top w:val="single" w:sz="4" w:space="0" w:color="000000"/>
              <w:left w:val="single" w:sz="4" w:space="0" w:color="000000"/>
              <w:bottom w:val="single" w:sz="4" w:space="0" w:color="000000"/>
              <w:right w:val="single" w:sz="4" w:space="0" w:color="000000"/>
            </w:tcBorders>
            <w:vAlign w:val="center"/>
          </w:tcPr>
          <w:p w14:paraId="63E95A1C" w14:textId="77777777" w:rsidR="00B7684C" w:rsidRPr="00B17A72" w:rsidRDefault="005454F1" w:rsidP="001163A9">
            <w:pPr>
              <w:jc w:val="center"/>
              <w:rPr>
                <w:color w:val="auto"/>
                <w:szCs w:val="20"/>
              </w:rPr>
            </w:pPr>
            <w:r w:rsidRPr="00B17A72">
              <w:rPr>
                <w:color w:val="auto"/>
                <w:szCs w:val="20"/>
              </w:rPr>
              <w:t xml:space="preserve">X </w:t>
            </w:r>
          </w:p>
        </w:tc>
        <w:tc>
          <w:tcPr>
            <w:tcW w:w="1186" w:type="dxa"/>
            <w:tcBorders>
              <w:top w:val="single" w:sz="4" w:space="0" w:color="000000"/>
              <w:left w:val="single" w:sz="4" w:space="0" w:color="000000"/>
              <w:bottom w:val="single" w:sz="4" w:space="0" w:color="000000"/>
              <w:right w:val="single" w:sz="4" w:space="0" w:color="000000"/>
            </w:tcBorders>
            <w:vAlign w:val="center"/>
          </w:tcPr>
          <w:p w14:paraId="0A32E25B" w14:textId="77777777" w:rsidR="00B7684C" w:rsidRPr="00B17A72" w:rsidRDefault="005454F1" w:rsidP="001163A9">
            <w:pPr>
              <w:jc w:val="center"/>
              <w:rPr>
                <w:color w:val="auto"/>
                <w:szCs w:val="20"/>
              </w:rPr>
            </w:pPr>
            <w:r w:rsidRPr="00B17A72">
              <w:rPr>
                <w:color w:val="auto"/>
                <w:szCs w:val="20"/>
              </w:rPr>
              <w:t xml:space="preserve">X </w:t>
            </w:r>
          </w:p>
        </w:tc>
        <w:tc>
          <w:tcPr>
            <w:tcW w:w="1105" w:type="dxa"/>
            <w:tcBorders>
              <w:top w:val="single" w:sz="4" w:space="0" w:color="000000"/>
              <w:left w:val="single" w:sz="4" w:space="0" w:color="000000"/>
              <w:bottom w:val="single" w:sz="4" w:space="0" w:color="000000"/>
              <w:right w:val="single" w:sz="4" w:space="0" w:color="000000"/>
            </w:tcBorders>
            <w:vAlign w:val="center"/>
          </w:tcPr>
          <w:p w14:paraId="5D226C0A" w14:textId="77777777" w:rsidR="00B7684C" w:rsidRPr="00B17A72" w:rsidRDefault="005454F1" w:rsidP="001163A9">
            <w:pPr>
              <w:jc w:val="center"/>
              <w:rPr>
                <w:color w:val="auto"/>
                <w:szCs w:val="20"/>
              </w:rPr>
            </w:pPr>
            <w:r w:rsidRPr="00B17A72">
              <w:rPr>
                <w:color w:val="auto"/>
                <w:szCs w:val="20"/>
              </w:rPr>
              <w:t xml:space="preserve">X </w:t>
            </w:r>
          </w:p>
        </w:tc>
        <w:tc>
          <w:tcPr>
            <w:tcW w:w="1188" w:type="dxa"/>
            <w:tcBorders>
              <w:top w:val="single" w:sz="4" w:space="0" w:color="000000"/>
              <w:left w:val="single" w:sz="4" w:space="0" w:color="000000"/>
              <w:bottom w:val="single" w:sz="4" w:space="0" w:color="000000"/>
              <w:right w:val="single" w:sz="4" w:space="0" w:color="000000"/>
            </w:tcBorders>
            <w:vAlign w:val="center"/>
          </w:tcPr>
          <w:p w14:paraId="0C979134"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2DAA3C00" w14:textId="77777777" w:rsidR="00B7684C" w:rsidRPr="00B17A72" w:rsidRDefault="005454F1" w:rsidP="001163A9">
            <w:pPr>
              <w:jc w:val="center"/>
              <w:rPr>
                <w:color w:val="auto"/>
                <w:szCs w:val="20"/>
              </w:rPr>
            </w:pPr>
            <w:r w:rsidRPr="00B17A72">
              <w:rPr>
                <w:color w:val="auto"/>
                <w:szCs w:val="20"/>
              </w:rPr>
              <w:t xml:space="preserve">X </w:t>
            </w:r>
          </w:p>
        </w:tc>
      </w:tr>
    </w:tbl>
    <w:p w14:paraId="5A05EA6B" w14:textId="77777777" w:rsidR="00B7684C" w:rsidRPr="00B17A72" w:rsidRDefault="005454F1" w:rsidP="001163A9">
      <w:pPr>
        <w:spacing w:after="0" w:line="240" w:lineRule="auto"/>
        <w:rPr>
          <w:color w:val="auto"/>
          <w:szCs w:val="20"/>
        </w:rPr>
      </w:pPr>
      <w:r w:rsidRPr="00B17A72">
        <w:rPr>
          <w:color w:val="auto"/>
          <w:szCs w:val="20"/>
        </w:rPr>
        <w:t xml:space="preserve"> </w:t>
      </w:r>
    </w:p>
    <w:p w14:paraId="2FFEEFF3" w14:textId="513CBD5B" w:rsidR="00B7684C" w:rsidRPr="00B17A72" w:rsidRDefault="00327AE4" w:rsidP="00080106">
      <w:pPr>
        <w:pStyle w:val="Aklm3"/>
      </w:pPr>
      <w:r w:rsidRPr="00B17A72">
        <w:t xml:space="preserve">4.1.6 </w:t>
      </w:r>
      <w:r w:rsidR="005454F1" w:rsidRPr="00B17A72">
        <w:t xml:space="preserve">YDI 1006 </w:t>
      </w:r>
      <w:proofErr w:type="spellStart"/>
      <w:r w:rsidRPr="00B17A72">
        <w:t>Foreign</w:t>
      </w:r>
      <w:proofErr w:type="spellEnd"/>
      <w:r w:rsidRPr="00B17A72">
        <w:t xml:space="preserve"> Language II (English)</w:t>
      </w:r>
    </w:p>
    <w:p w14:paraId="62481863" w14:textId="77777777" w:rsidR="00B7684C" w:rsidRPr="00B17A72" w:rsidRDefault="00B7684C" w:rsidP="001163A9">
      <w:pPr>
        <w:spacing w:after="0" w:line="240" w:lineRule="auto"/>
        <w:rPr>
          <w:color w:val="auto"/>
          <w:szCs w:val="20"/>
        </w:rPr>
      </w:pPr>
    </w:p>
    <w:tbl>
      <w:tblPr>
        <w:tblStyle w:val="TabloKlavuzu"/>
        <w:tblW w:w="500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65" w:type="dxa"/>
        </w:tblCellMar>
        <w:tblLook w:val="04A0" w:firstRow="1" w:lastRow="0" w:firstColumn="1" w:lastColumn="0" w:noHBand="0" w:noVBand="1"/>
      </w:tblPr>
      <w:tblGrid>
        <w:gridCol w:w="712"/>
        <w:gridCol w:w="884"/>
        <w:gridCol w:w="1596"/>
        <w:gridCol w:w="123"/>
        <w:gridCol w:w="667"/>
        <w:gridCol w:w="862"/>
        <w:gridCol w:w="1122"/>
        <w:gridCol w:w="13"/>
        <w:gridCol w:w="3088"/>
      </w:tblGrid>
      <w:tr w:rsidR="006F085B" w:rsidRPr="00B17A72" w14:paraId="69B129B3" w14:textId="77777777" w:rsidTr="004F3B19">
        <w:trPr>
          <w:jc w:val="center"/>
        </w:trPr>
        <w:tc>
          <w:tcPr>
            <w:tcW w:w="9062" w:type="dxa"/>
            <w:gridSpan w:val="9"/>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22B2F67" w14:textId="25B7E17A" w:rsidR="00BC614B" w:rsidRPr="00B17A72" w:rsidRDefault="00BC614B" w:rsidP="001163A9">
            <w:pPr>
              <w:jc w:val="center"/>
              <w:rPr>
                <w:color w:val="auto"/>
                <w:szCs w:val="20"/>
              </w:rPr>
            </w:pPr>
            <w:r w:rsidRPr="00B17A72">
              <w:rPr>
                <w:b/>
                <w:color w:val="auto"/>
                <w:szCs w:val="20"/>
              </w:rPr>
              <w:t>YDI 1006 FOREIGN LANGUAGE II (ENGLISH)</w:t>
            </w:r>
          </w:p>
          <w:p w14:paraId="5429FBE4" w14:textId="384E4D7B" w:rsidR="00BC614B" w:rsidRPr="00B17A72" w:rsidRDefault="00BC614B" w:rsidP="001163A9">
            <w:pPr>
              <w:jc w:val="center"/>
              <w:rPr>
                <w:b/>
                <w:color w:val="auto"/>
                <w:szCs w:val="20"/>
              </w:rPr>
            </w:pPr>
            <w:r w:rsidRPr="00B17A72">
              <w:rPr>
                <w:b/>
                <w:color w:val="auto"/>
                <w:szCs w:val="20"/>
              </w:rPr>
              <w:t>2025-2026 SPRING SEMESTER</w:t>
            </w:r>
          </w:p>
        </w:tc>
      </w:tr>
      <w:tr w:rsidR="006F085B" w:rsidRPr="00B17A72" w14:paraId="417072A3"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02DC8960" w14:textId="77777777" w:rsidR="00B7684C" w:rsidRPr="00B17A72" w:rsidRDefault="005454F1" w:rsidP="001163A9">
            <w:pPr>
              <w:rPr>
                <w:color w:val="auto"/>
                <w:szCs w:val="20"/>
              </w:rPr>
            </w:pPr>
            <w:r w:rsidRPr="00B17A72">
              <w:rPr>
                <w:b/>
                <w:color w:val="auto"/>
                <w:szCs w:val="20"/>
              </w:rPr>
              <w:t xml:space="preserve">Department(s) Giving the Course: </w:t>
            </w:r>
            <w:r w:rsidRPr="00B17A72">
              <w:rPr>
                <w:bCs/>
                <w:color w:val="auto"/>
                <w:szCs w:val="20"/>
              </w:rPr>
              <w:t>School of Foreign Languages</w:t>
            </w:r>
            <w:r w:rsidRPr="00B17A72">
              <w:rPr>
                <w:b/>
                <w:color w:val="auto"/>
                <w:szCs w:val="20"/>
              </w:rPr>
              <w:t xml:space="preserve"> </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618EE191" w14:textId="0A9C346A" w:rsidR="00B7684C" w:rsidRPr="00B17A72" w:rsidRDefault="005454F1" w:rsidP="001163A9">
            <w:pPr>
              <w:rPr>
                <w:color w:val="auto"/>
                <w:szCs w:val="20"/>
              </w:rPr>
            </w:pPr>
            <w:r w:rsidRPr="00B17A72">
              <w:rPr>
                <w:b/>
                <w:color w:val="auto"/>
                <w:szCs w:val="20"/>
              </w:rPr>
              <w:t xml:space="preserve">Department(s) Taking the Course: </w:t>
            </w:r>
            <w:r w:rsidR="00384830" w:rsidRPr="00B17A72">
              <w:rPr>
                <w:bCs/>
                <w:color w:val="auto"/>
                <w:szCs w:val="20"/>
              </w:rPr>
              <w:t xml:space="preserve">Faculty of Nursing </w:t>
            </w:r>
          </w:p>
        </w:tc>
      </w:tr>
      <w:tr w:rsidR="006F085B" w:rsidRPr="00B17A72" w14:paraId="2D0D693C"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11EAA478" w14:textId="77777777" w:rsidR="00B7684C" w:rsidRPr="00B17A72" w:rsidRDefault="005454F1" w:rsidP="001163A9">
            <w:pPr>
              <w:rPr>
                <w:color w:val="auto"/>
                <w:szCs w:val="20"/>
              </w:rPr>
            </w:pPr>
            <w:r w:rsidRPr="00B17A72">
              <w:rPr>
                <w:b/>
                <w:color w:val="auto"/>
                <w:szCs w:val="20"/>
              </w:rPr>
              <w:t>Name of the Department:</w:t>
            </w:r>
            <w:r w:rsidRPr="00B17A72">
              <w:rPr>
                <w:color w:val="auto"/>
                <w:szCs w:val="20"/>
              </w:rPr>
              <w:t xml:space="preserve"> Nursing </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71B44D7B" w14:textId="77777777" w:rsidR="00B7684C" w:rsidRPr="00B17A72" w:rsidRDefault="005454F1" w:rsidP="001163A9">
            <w:pPr>
              <w:rPr>
                <w:color w:val="auto"/>
                <w:szCs w:val="20"/>
              </w:rPr>
            </w:pPr>
            <w:r w:rsidRPr="00B17A72">
              <w:rPr>
                <w:b/>
                <w:color w:val="auto"/>
                <w:szCs w:val="20"/>
              </w:rPr>
              <w:t xml:space="preserve">Name of the Course: </w:t>
            </w:r>
            <w:r w:rsidRPr="00B17A72">
              <w:rPr>
                <w:color w:val="auto"/>
                <w:szCs w:val="20"/>
              </w:rPr>
              <w:t>Foreign Language II (English)</w:t>
            </w:r>
            <w:r w:rsidRPr="00B17A72">
              <w:rPr>
                <w:b/>
                <w:color w:val="auto"/>
                <w:szCs w:val="20"/>
              </w:rPr>
              <w:t xml:space="preserve"> </w:t>
            </w:r>
          </w:p>
        </w:tc>
      </w:tr>
      <w:tr w:rsidR="006F085B" w:rsidRPr="00B17A72" w14:paraId="1E56A894"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768AFEE1" w14:textId="77777777" w:rsidR="00B7684C" w:rsidRPr="00B17A72" w:rsidRDefault="005454F1" w:rsidP="001163A9">
            <w:pPr>
              <w:rPr>
                <w:color w:val="auto"/>
                <w:szCs w:val="20"/>
              </w:rPr>
            </w:pPr>
            <w:r w:rsidRPr="00B17A72">
              <w:rPr>
                <w:b/>
                <w:color w:val="auto"/>
                <w:szCs w:val="20"/>
              </w:rPr>
              <w:t xml:space="preserve">Course Level: </w:t>
            </w:r>
            <w:r w:rsidRPr="00B17A72">
              <w:rPr>
                <w:color w:val="auto"/>
                <w:szCs w:val="20"/>
              </w:rPr>
              <w:t xml:space="preserve">First Cycle Programs </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4D610702" w14:textId="77777777" w:rsidR="00B7684C" w:rsidRPr="00B17A72" w:rsidRDefault="005454F1" w:rsidP="001163A9">
            <w:pPr>
              <w:rPr>
                <w:color w:val="auto"/>
                <w:szCs w:val="20"/>
              </w:rPr>
            </w:pPr>
            <w:r w:rsidRPr="00B17A72">
              <w:rPr>
                <w:b/>
                <w:color w:val="auto"/>
                <w:szCs w:val="20"/>
              </w:rPr>
              <w:t xml:space="preserve">Course Code: </w:t>
            </w:r>
            <w:r w:rsidRPr="00B17A72">
              <w:rPr>
                <w:color w:val="auto"/>
                <w:szCs w:val="20"/>
              </w:rPr>
              <w:t xml:space="preserve">YDI 1006 </w:t>
            </w:r>
          </w:p>
        </w:tc>
      </w:tr>
      <w:tr w:rsidR="006F085B" w:rsidRPr="00B17A72" w14:paraId="4355632D"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7D8DE8DD" w14:textId="77777777" w:rsidR="00B7684C" w:rsidRPr="00B17A72" w:rsidRDefault="005454F1" w:rsidP="001163A9">
            <w:pPr>
              <w:rPr>
                <w:color w:val="auto"/>
                <w:szCs w:val="20"/>
              </w:rPr>
            </w:pPr>
            <w:r w:rsidRPr="00B17A72">
              <w:rPr>
                <w:b/>
                <w:color w:val="auto"/>
                <w:szCs w:val="20"/>
              </w:rPr>
              <w:t xml:space="preserve">Issuance/Renewal Date of the Form: </w:t>
            </w:r>
            <w:r w:rsidRPr="00B17A72">
              <w:rPr>
                <w:color w:val="auto"/>
                <w:szCs w:val="20"/>
              </w:rPr>
              <w:t>03.02.2026</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482B61D7" w14:textId="77777777" w:rsidR="00B7684C" w:rsidRPr="00B17A72" w:rsidRDefault="005454F1" w:rsidP="001163A9">
            <w:pPr>
              <w:rPr>
                <w:color w:val="auto"/>
                <w:szCs w:val="20"/>
              </w:rPr>
            </w:pPr>
            <w:r w:rsidRPr="00B17A72">
              <w:rPr>
                <w:b/>
                <w:color w:val="auto"/>
                <w:szCs w:val="20"/>
              </w:rPr>
              <w:t>Course type:</w:t>
            </w:r>
            <w:r w:rsidRPr="00B17A72">
              <w:rPr>
                <w:color w:val="auto"/>
                <w:szCs w:val="20"/>
              </w:rPr>
              <w:t xml:space="preserve"> Compulsory </w:t>
            </w:r>
          </w:p>
        </w:tc>
      </w:tr>
      <w:tr w:rsidR="006F085B" w:rsidRPr="00B17A72" w14:paraId="30776D13"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3DCA88AB" w14:textId="77777777" w:rsidR="00B7684C" w:rsidRPr="00B17A72" w:rsidRDefault="005454F1" w:rsidP="001163A9">
            <w:pPr>
              <w:rPr>
                <w:color w:val="auto"/>
                <w:szCs w:val="20"/>
              </w:rPr>
            </w:pPr>
            <w:r w:rsidRPr="00B17A72">
              <w:rPr>
                <w:b/>
                <w:color w:val="auto"/>
                <w:szCs w:val="20"/>
              </w:rPr>
              <w:t>Language of the course:</w:t>
            </w:r>
            <w:r w:rsidRPr="00B17A72">
              <w:rPr>
                <w:color w:val="auto"/>
                <w:szCs w:val="20"/>
              </w:rPr>
              <w:t xml:space="preserve"> Turkish </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1DE9E15D" w14:textId="77777777" w:rsidR="00B7684C" w:rsidRPr="00B17A72" w:rsidRDefault="005454F1" w:rsidP="001163A9">
            <w:pPr>
              <w:tabs>
                <w:tab w:val="center" w:pos="3055"/>
              </w:tabs>
              <w:rPr>
                <w:color w:val="auto"/>
                <w:szCs w:val="20"/>
              </w:rPr>
            </w:pPr>
            <w:r w:rsidRPr="00B17A72">
              <w:rPr>
                <w:b/>
                <w:color w:val="auto"/>
                <w:szCs w:val="20"/>
              </w:rPr>
              <w:t>Instructor(s) of the course:</w:t>
            </w:r>
            <w:r w:rsidRPr="00B17A72">
              <w:rPr>
                <w:color w:val="auto"/>
                <w:szCs w:val="20"/>
              </w:rPr>
              <w:t xml:space="preserve"> </w:t>
            </w:r>
            <w:r w:rsidRPr="00B17A72">
              <w:rPr>
                <w:color w:val="auto"/>
                <w:szCs w:val="20"/>
              </w:rPr>
              <w:tab/>
              <w:t xml:space="preserve"> Melike ÖZBEYLİ </w:t>
            </w:r>
          </w:p>
        </w:tc>
      </w:tr>
      <w:tr w:rsidR="006F085B" w:rsidRPr="00B17A72" w14:paraId="3AE90795"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70A045E5" w14:textId="5C416837" w:rsidR="00B7684C" w:rsidRPr="00B17A72" w:rsidRDefault="005454F1" w:rsidP="001163A9">
            <w:pPr>
              <w:rPr>
                <w:color w:val="auto"/>
                <w:szCs w:val="20"/>
              </w:rPr>
            </w:pPr>
            <w:r w:rsidRPr="00B17A72">
              <w:rPr>
                <w:b/>
                <w:color w:val="auto"/>
                <w:szCs w:val="20"/>
              </w:rPr>
              <w:t>Prerequisite of the course:</w:t>
            </w:r>
            <w:r w:rsidR="00327AE4" w:rsidRPr="00B17A72">
              <w:rPr>
                <w:b/>
                <w:color w:val="auto"/>
                <w:szCs w:val="20"/>
              </w:rPr>
              <w:t xml:space="preserve"> </w:t>
            </w:r>
            <w:r w:rsidR="00327AE4" w:rsidRPr="00B17A72">
              <w:rPr>
                <w:bCs/>
                <w:color w:val="auto"/>
                <w:szCs w:val="20"/>
              </w:rPr>
              <w:t>None</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4FA653C8" w14:textId="0FBAED8B" w:rsidR="00B7684C" w:rsidRPr="00B17A72" w:rsidRDefault="005454F1" w:rsidP="001163A9">
            <w:pPr>
              <w:rPr>
                <w:color w:val="auto"/>
                <w:szCs w:val="20"/>
              </w:rPr>
            </w:pPr>
            <w:r w:rsidRPr="00B17A72">
              <w:rPr>
                <w:b/>
                <w:color w:val="auto"/>
                <w:szCs w:val="20"/>
              </w:rPr>
              <w:t>Prerequisite course for:</w:t>
            </w:r>
            <w:r w:rsidR="00327AE4" w:rsidRPr="00B17A72">
              <w:rPr>
                <w:b/>
                <w:color w:val="auto"/>
                <w:szCs w:val="20"/>
              </w:rPr>
              <w:t xml:space="preserve"> </w:t>
            </w:r>
            <w:r w:rsidR="00327AE4" w:rsidRPr="00B17A72">
              <w:rPr>
                <w:bCs/>
                <w:color w:val="auto"/>
                <w:szCs w:val="20"/>
              </w:rPr>
              <w:t>None</w:t>
            </w:r>
          </w:p>
        </w:tc>
      </w:tr>
      <w:tr w:rsidR="006F085B" w:rsidRPr="00B17A72" w14:paraId="035D3934" w14:textId="77777777" w:rsidTr="004F3B19">
        <w:trPr>
          <w:jc w:val="center"/>
        </w:trPr>
        <w:tc>
          <w:tcPr>
            <w:tcW w:w="4844" w:type="dxa"/>
            <w:gridSpan w:val="6"/>
            <w:tcBorders>
              <w:top w:val="single" w:sz="4" w:space="0" w:color="000000"/>
              <w:left w:val="single" w:sz="4" w:space="0" w:color="000000"/>
              <w:bottom w:val="single" w:sz="4" w:space="0" w:color="000000"/>
              <w:right w:val="single" w:sz="4" w:space="0" w:color="000000"/>
            </w:tcBorders>
            <w:vAlign w:val="center"/>
          </w:tcPr>
          <w:p w14:paraId="18D4B67F" w14:textId="77777777" w:rsidR="00B7684C" w:rsidRPr="00B17A72" w:rsidRDefault="005454F1" w:rsidP="001163A9">
            <w:pPr>
              <w:rPr>
                <w:color w:val="auto"/>
                <w:szCs w:val="20"/>
              </w:rPr>
            </w:pPr>
            <w:r w:rsidRPr="00B17A72">
              <w:rPr>
                <w:b/>
                <w:color w:val="auto"/>
                <w:szCs w:val="20"/>
              </w:rPr>
              <w:t>Weekly course hours:</w:t>
            </w:r>
            <w:r w:rsidRPr="00B17A72">
              <w:rPr>
                <w:color w:val="auto"/>
                <w:szCs w:val="20"/>
              </w:rPr>
              <w:t xml:space="preserve">2 </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3369F809" w14:textId="77777777" w:rsidR="00B7684C" w:rsidRPr="00B17A72" w:rsidRDefault="005454F1" w:rsidP="001163A9">
            <w:pPr>
              <w:tabs>
                <w:tab w:val="center" w:pos="2581"/>
              </w:tabs>
              <w:rPr>
                <w:color w:val="auto"/>
                <w:szCs w:val="20"/>
              </w:rPr>
            </w:pPr>
            <w:r w:rsidRPr="00B17A72">
              <w:rPr>
                <w:b/>
                <w:color w:val="auto"/>
                <w:szCs w:val="20"/>
              </w:rPr>
              <w:t xml:space="preserve">Course Coordinator: </w:t>
            </w:r>
            <w:r w:rsidRPr="00B17A72">
              <w:rPr>
                <w:color w:val="auto"/>
                <w:szCs w:val="20"/>
              </w:rPr>
              <w:t xml:space="preserve"> </w:t>
            </w:r>
            <w:r w:rsidRPr="00B17A72">
              <w:rPr>
                <w:color w:val="auto"/>
                <w:szCs w:val="20"/>
              </w:rPr>
              <w:tab/>
              <w:t xml:space="preserve">Melike ÖZBEYLİ </w:t>
            </w:r>
          </w:p>
        </w:tc>
      </w:tr>
      <w:tr w:rsidR="006F085B" w:rsidRPr="00B17A72" w14:paraId="0F75773C" w14:textId="77777777" w:rsidTr="004F3B19">
        <w:trPr>
          <w:jc w:val="center"/>
        </w:trPr>
        <w:tc>
          <w:tcPr>
            <w:tcW w:w="1596" w:type="dxa"/>
            <w:gridSpan w:val="2"/>
            <w:tcBorders>
              <w:top w:val="single" w:sz="4" w:space="0" w:color="000000"/>
              <w:left w:val="single" w:sz="4" w:space="0" w:color="000000"/>
              <w:bottom w:val="single" w:sz="4" w:space="0" w:color="000000"/>
              <w:right w:val="single" w:sz="4" w:space="0" w:color="000000"/>
            </w:tcBorders>
            <w:vAlign w:val="center"/>
          </w:tcPr>
          <w:p w14:paraId="2A6841C1" w14:textId="2E57812B" w:rsidR="00B7684C" w:rsidRPr="00B17A72" w:rsidRDefault="005454F1" w:rsidP="00E713FB">
            <w:pPr>
              <w:jc w:val="center"/>
              <w:rPr>
                <w:color w:val="auto"/>
                <w:szCs w:val="20"/>
              </w:rPr>
            </w:pPr>
            <w:r w:rsidRPr="00B17A72">
              <w:rPr>
                <w:b/>
                <w:color w:val="auto"/>
                <w:szCs w:val="20"/>
              </w:rPr>
              <w:t>Theory</w:t>
            </w:r>
          </w:p>
        </w:tc>
        <w:tc>
          <w:tcPr>
            <w:tcW w:w="1596" w:type="dxa"/>
            <w:tcBorders>
              <w:top w:val="single" w:sz="4" w:space="0" w:color="000000"/>
              <w:left w:val="single" w:sz="4" w:space="0" w:color="000000"/>
              <w:bottom w:val="single" w:sz="4" w:space="0" w:color="000000"/>
              <w:right w:val="single" w:sz="4" w:space="0" w:color="000000"/>
            </w:tcBorders>
            <w:vAlign w:val="center"/>
          </w:tcPr>
          <w:p w14:paraId="7CAF55FD" w14:textId="6E031520" w:rsidR="00B7684C" w:rsidRPr="00B17A72" w:rsidRDefault="005454F1" w:rsidP="00E713FB">
            <w:pPr>
              <w:jc w:val="center"/>
              <w:rPr>
                <w:color w:val="auto"/>
                <w:szCs w:val="20"/>
              </w:rPr>
            </w:pPr>
            <w:r w:rsidRPr="00B17A72">
              <w:rPr>
                <w:b/>
                <w:color w:val="auto"/>
                <w:szCs w:val="20"/>
              </w:rPr>
              <w:t>Practice</w:t>
            </w:r>
          </w:p>
        </w:tc>
        <w:tc>
          <w:tcPr>
            <w:tcW w:w="1652" w:type="dxa"/>
            <w:gridSpan w:val="3"/>
            <w:tcBorders>
              <w:top w:val="single" w:sz="4" w:space="0" w:color="000000"/>
              <w:left w:val="single" w:sz="4" w:space="0" w:color="000000"/>
              <w:bottom w:val="single" w:sz="4" w:space="0" w:color="000000"/>
              <w:right w:val="single" w:sz="4" w:space="0" w:color="000000"/>
            </w:tcBorders>
            <w:vAlign w:val="center"/>
          </w:tcPr>
          <w:p w14:paraId="6D82B2AF" w14:textId="074E69E9" w:rsidR="00B7684C" w:rsidRPr="00B17A72" w:rsidRDefault="005454F1" w:rsidP="00E713FB">
            <w:pPr>
              <w:jc w:val="center"/>
              <w:rPr>
                <w:color w:val="auto"/>
                <w:szCs w:val="20"/>
              </w:rPr>
            </w:pPr>
            <w:r w:rsidRPr="00B17A72">
              <w:rPr>
                <w:b/>
                <w:color w:val="auto"/>
                <w:szCs w:val="20"/>
              </w:rPr>
              <w:t>Laboratory</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4A0DD371" w14:textId="77777777" w:rsidR="00B7684C" w:rsidRPr="00B17A72" w:rsidRDefault="005454F1" w:rsidP="001163A9">
            <w:pPr>
              <w:rPr>
                <w:color w:val="auto"/>
                <w:szCs w:val="20"/>
              </w:rPr>
            </w:pPr>
            <w:r w:rsidRPr="00B17A72">
              <w:rPr>
                <w:b/>
                <w:color w:val="auto"/>
                <w:szCs w:val="20"/>
              </w:rPr>
              <w:t xml:space="preserve">National Credit of the Course: </w:t>
            </w:r>
            <w:r w:rsidRPr="00B17A72">
              <w:rPr>
                <w:color w:val="auto"/>
                <w:szCs w:val="20"/>
              </w:rPr>
              <w:t xml:space="preserve">2 </w:t>
            </w:r>
          </w:p>
        </w:tc>
      </w:tr>
      <w:tr w:rsidR="006F085B" w:rsidRPr="00B17A72" w14:paraId="135D97EB" w14:textId="77777777" w:rsidTr="004F3B19">
        <w:trPr>
          <w:jc w:val="center"/>
        </w:trPr>
        <w:tc>
          <w:tcPr>
            <w:tcW w:w="1596" w:type="dxa"/>
            <w:gridSpan w:val="2"/>
            <w:tcBorders>
              <w:top w:val="single" w:sz="4" w:space="0" w:color="000000"/>
              <w:left w:val="single" w:sz="4" w:space="0" w:color="000000"/>
              <w:bottom w:val="single" w:sz="4" w:space="0" w:color="000000"/>
              <w:right w:val="single" w:sz="4" w:space="0" w:color="000000"/>
            </w:tcBorders>
            <w:vAlign w:val="center"/>
          </w:tcPr>
          <w:p w14:paraId="286C02D4" w14:textId="3E1D42E9" w:rsidR="00B7684C" w:rsidRPr="00B17A72" w:rsidRDefault="005454F1" w:rsidP="0042073C">
            <w:pPr>
              <w:jc w:val="center"/>
              <w:rPr>
                <w:color w:val="auto"/>
                <w:szCs w:val="20"/>
                <w:highlight w:val="yellow"/>
              </w:rPr>
            </w:pPr>
            <w:r w:rsidRPr="00B17A72">
              <w:rPr>
                <w:color w:val="auto"/>
                <w:szCs w:val="20"/>
              </w:rPr>
              <w:t>2</w:t>
            </w:r>
          </w:p>
        </w:tc>
        <w:tc>
          <w:tcPr>
            <w:tcW w:w="1596" w:type="dxa"/>
            <w:tcBorders>
              <w:top w:val="single" w:sz="4" w:space="0" w:color="000000"/>
              <w:left w:val="single" w:sz="4" w:space="0" w:color="000000"/>
              <w:bottom w:val="single" w:sz="4" w:space="0" w:color="000000"/>
              <w:right w:val="single" w:sz="4" w:space="0" w:color="000000"/>
            </w:tcBorders>
            <w:vAlign w:val="center"/>
          </w:tcPr>
          <w:p w14:paraId="52B5442C" w14:textId="039CB1C0" w:rsidR="00B7684C" w:rsidRPr="00B17A72" w:rsidRDefault="005454F1" w:rsidP="0042073C">
            <w:pPr>
              <w:jc w:val="center"/>
              <w:rPr>
                <w:color w:val="auto"/>
                <w:szCs w:val="20"/>
              </w:rPr>
            </w:pPr>
            <w:r w:rsidRPr="00B17A72">
              <w:rPr>
                <w:color w:val="auto"/>
                <w:szCs w:val="20"/>
              </w:rPr>
              <w:t>0</w:t>
            </w:r>
          </w:p>
        </w:tc>
        <w:tc>
          <w:tcPr>
            <w:tcW w:w="1652" w:type="dxa"/>
            <w:gridSpan w:val="3"/>
            <w:tcBorders>
              <w:top w:val="single" w:sz="4" w:space="0" w:color="000000"/>
              <w:left w:val="single" w:sz="4" w:space="0" w:color="000000"/>
              <w:bottom w:val="single" w:sz="4" w:space="0" w:color="000000"/>
              <w:right w:val="single" w:sz="4" w:space="0" w:color="000000"/>
            </w:tcBorders>
            <w:vAlign w:val="center"/>
          </w:tcPr>
          <w:p w14:paraId="0F053EED" w14:textId="2D5BC2B5" w:rsidR="00B7684C" w:rsidRPr="00B17A72" w:rsidRDefault="005454F1" w:rsidP="0042073C">
            <w:pPr>
              <w:jc w:val="center"/>
              <w:rPr>
                <w:color w:val="auto"/>
                <w:szCs w:val="20"/>
              </w:rPr>
            </w:pPr>
            <w:r w:rsidRPr="00B17A72">
              <w:rPr>
                <w:color w:val="auto"/>
                <w:szCs w:val="20"/>
              </w:rPr>
              <w:t>0</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574BD600" w14:textId="77777777" w:rsidR="00B7684C" w:rsidRPr="00B17A72" w:rsidRDefault="005454F1" w:rsidP="001163A9">
            <w:pPr>
              <w:rPr>
                <w:color w:val="auto"/>
                <w:szCs w:val="20"/>
              </w:rPr>
            </w:pPr>
            <w:r w:rsidRPr="00B17A72">
              <w:rPr>
                <w:b/>
                <w:color w:val="auto"/>
                <w:szCs w:val="20"/>
              </w:rPr>
              <w:t>ECTS Credit of the Course:</w:t>
            </w:r>
            <w:r w:rsidRPr="00B17A72">
              <w:rPr>
                <w:color w:val="auto"/>
                <w:szCs w:val="20"/>
              </w:rPr>
              <w:t xml:space="preserve">2 </w:t>
            </w:r>
          </w:p>
        </w:tc>
      </w:tr>
      <w:tr w:rsidR="0042073C" w:rsidRPr="00B17A72" w14:paraId="7855664E" w14:textId="77777777" w:rsidTr="004F3B19">
        <w:trPr>
          <w:jc w:val="center"/>
        </w:trPr>
        <w:tc>
          <w:tcPr>
            <w:tcW w:w="1596" w:type="dxa"/>
            <w:gridSpan w:val="2"/>
            <w:tcBorders>
              <w:top w:val="single" w:sz="4" w:space="0" w:color="000000"/>
              <w:left w:val="single" w:sz="4" w:space="0" w:color="000000"/>
              <w:bottom w:val="single" w:sz="4" w:space="0" w:color="000000"/>
              <w:right w:val="single" w:sz="4" w:space="0" w:color="000000"/>
            </w:tcBorders>
            <w:vAlign w:val="center"/>
          </w:tcPr>
          <w:p w14:paraId="530D8701" w14:textId="61358CFC" w:rsidR="0042073C"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596" w:type="dxa"/>
            <w:tcBorders>
              <w:top w:val="single" w:sz="4" w:space="0" w:color="000000"/>
              <w:left w:val="single" w:sz="4" w:space="0" w:color="000000"/>
              <w:bottom w:val="single" w:sz="4" w:space="0" w:color="000000"/>
              <w:right w:val="single" w:sz="4" w:space="0" w:color="000000"/>
            </w:tcBorders>
            <w:vAlign w:val="center"/>
          </w:tcPr>
          <w:p w14:paraId="49011DEF" w14:textId="652540D8" w:rsidR="0042073C"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652" w:type="dxa"/>
            <w:gridSpan w:val="3"/>
            <w:tcBorders>
              <w:top w:val="single" w:sz="4" w:space="0" w:color="000000"/>
              <w:left w:val="single" w:sz="4" w:space="0" w:color="000000"/>
              <w:bottom w:val="single" w:sz="4" w:space="0" w:color="000000"/>
              <w:right w:val="single" w:sz="4" w:space="0" w:color="000000"/>
            </w:tcBorders>
            <w:vAlign w:val="center"/>
          </w:tcPr>
          <w:p w14:paraId="4AE63B3B" w14:textId="70E6E67D" w:rsidR="0042073C"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7D7B255D" w14:textId="1111BF5C" w:rsidR="0042073C" w:rsidRPr="00B17A72" w:rsidRDefault="00E713FB" w:rsidP="00E713FB">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735A99" w:rsidRPr="00B17A72" w14:paraId="3F2ECA26" w14:textId="77777777" w:rsidTr="004F3B19">
        <w:trPr>
          <w:jc w:val="center"/>
        </w:trPr>
        <w:tc>
          <w:tcPr>
            <w:tcW w:w="1596" w:type="dxa"/>
            <w:gridSpan w:val="2"/>
            <w:tcBorders>
              <w:top w:val="single" w:sz="4" w:space="0" w:color="000000"/>
              <w:left w:val="single" w:sz="4" w:space="0" w:color="000000"/>
              <w:bottom w:val="single" w:sz="4" w:space="0" w:color="000000"/>
              <w:right w:val="single" w:sz="4" w:space="0" w:color="000000"/>
            </w:tcBorders>
            <w:vAlign w:val="center"/>
          </w:tcPr>
          <w:p w14:paraId="5717B6D9" w14:textId="70AE2756" w:rsidR="00735A99" w:rsidRPr="00B17A72" w:rsidRDefault="0042073C" w:rsidP="0042073C">
            <w:pPr>
              <w:jc w:val="center"/>
              <w:rPr>
                <w:color w:val="auto"/>
                <w:szCs w:val="20"/>
                <w:highlight w:val="yellow"/>
              </w:rPr>
            </w:pPr>
            <w:r w:rsidRPr="00B17A72">
              <w:rPr>
                <w:rFonts w:eastAsia="Calibri"/>
                <w:color w:val="auto"/>
                <w:kern w:val="2"/>
                <w:szCs w:val="20"/>
                <w:lang w:eastAsia="tr"/>
              </w:rPr>
              <w:t>1/41</w:t>
            </w:r>
          </w:p>
        </w:tc>
        <w:tc>
          <w:tcPr>
            <w:tcW w:w="1596" w:type="dxa"/>
            <w:tcBorders>
              <w:top w:val="single" w:sz="4" w:space="0" w:color="000000"/>
              <w:left w:val="single" w:sz="4" w:space="0" w:color="000000"/>
              <w:bottom w:val="single" w:sz="4" w:space="0" w:color="000000"/>
              <w:right w:val="single" w:sz="4" w:space="0" w:color="000000"/>
            </w:tcBorders>
            <w:vAlign w:val="center"/>
          </w:tcPr>
          <w:p w14:paraId="43CE7C5F" w14:textId="09D39789" w:rsidR="00735A99" w:rsidRPr="00B17A72" w:rsidRDefault="0042073C" w:rsidP="0042073C">
            <w:pPr>
              <w:jc w:val="center"/>
              <w:rPr>
                <w:color w:val="auto"/>
                <w:szCs w:val="20"/>
              </w:rPr>
            </w:pPr>
            <w:r w:rsidRPr="00B17A72">
              <w:rPr>
                <w:color w:val="auto"/>
                <w:szCs w:val="20"/>
              </w:rPr>
              <w:t>-</w:t>
            </w:r>
          </w:p>
        </w:tc>
        <w:tc>
          <w:tcPr>
            <w:tcW w:w="1652" w:type="dxa"/>
            <w:gridSpan w:val="3"/>
            <w:tcBorders>
              <w:top w:val="single" w:sz="4" w:space="0" w:color="000000"/>
              <w:left w:val="single" w:sz="4" w:space="0" w:color="000000"/>
              <w:bottom w:val="single" w:sz="4" w:space="0" w:color="000000"/>
              <w:right w:val="single" w:sz="4" w:space="0" w:color="000000"/>
            </w:tcBorders>
            <w:vAlign w:val="center"/>
          </w:tcPr>
          <w:p w14:paraId="638624AC" w14:textId="15690743" w:rsidR="00735A99" w:rsidRPr="00B17A72" w:rsidRDefault="0042073C" w:rsidP="0042073C">
            <w:pPr>
              <w:jc w:val="center"/>
              <w:rPr>
                <w:color w:val="auto"/>
                <w:szCs w:val="20"/>
              </w:rPr>
            </w:pPr>
            <w:r w:rsidRPr="00B17A72">
              <w:rPr>
                <w:color w:val="auto"/>
                <w:szCs w:val="20"/>
              </w:rPr>
              <w:t>-</w:t>
            </w:r>
          </w:p>
        </w:tc>
        <w:tc>
          <w:tcPr>
            <w:tcW w:w="4218" w:type="dxa"/>
            <w:gridSpan w:val="3"/>
            <w:tcBorders>
              <w:top w:val="single" w:sz="4" w:space="0" w:color="000000"/>
              <w:left w:val="single" w:sz="4" w:space="0" w:color="000000"/>
              <w:bottom w:val="single" w:sz="4" w:space="0" w:color="000000"/>
              <w:right w:val="single" w:sz="4" w:space="0" w:color="000000"/>
            </w:tcBorders>
            <w:vAlign w:val="center"/>
          </w:tcPr>
          <w:p w14:paraId="2C39C45C" w14:textId="02326198" w:rsidR="00735A99" w:rsidRPr="00B17A72" w:rsidRDefault="00E713FB" w:rsidP="001163A9">
            <w:pPr>
              <w:rPr>
                <w:b/>
                <w:color w:val="auto"/>
                <w:szCs w:val="20"/>
              </w:rPr>
            </w:pPr>
            <w:r w:rsidRPr="00B17A72">
              <w:rPr>
                <w:b/>
                <w:color w:val="auto"/>
                <w:szCs w:val="20"/>
              </w:rPr>
              <w:t>41</w:t>
            </w:r>
          </w:p>
        </w:tc>
      </w:tr>
      <w:tr w:rsidR="006F085B" w:rsidRPr="00B17A72" w14:paraId="0E19E994" w14:textId="77777777" w:rsidTr="004F3B19">
        <w:tblPrEx>
          <w:tblCellMar>
            <w:right w:w="115"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0899C4A7" w14:textId="1AEFDFFF" w:rsidR="00B7684C" w:rsidRPr="00B17A72" w:rsidRDefault="005454F1" w:rsidP="001163A9">
            <w:pPr>
              <w:rPr>
                <w:color w:val="auto"/>
                <w:szCs w:val="20"/>
              </w:rPr>
            </w:pPr>
            <w:r w:rsidRPr="00B17A72">
              <w:rPr>
                <w:b/>
                <w:bCs/>
                <w:color w:val="auto"/>
                <w:szCs w:val="20"/>
              </w:rPr>
              <w:t>Course Objective:</w:t>
            </w:r>
            <w:r w:rsidRPr="00B17A72">
              <w:rPr>
                <w:color w:val="auto"/>
                <w:szCs w:val="20"/>
              </w:rPr>
              <w:t xml:space="preserve"> This course will enhance students' writing, reading, speaking </w:t>
            </w:r>
            <w:r w:rsidR="001F735C" w:rsidRPr="00B17A72">
              <w:rPr>
                <w:color w:val="auto"/>
                <w:szCs w:val="20"/>
              </w:rPr>
              <w:t>and</w:t>
            </w:r>
            <w:r w:rsidRPr="00B17A72">
              <w:rPr>
                <w:color w:val="auto"/>
                <w:szCs w:val="20"/>
              </w:rPr>
              <w:t xml:space="preserve"> listening skills with the help of Communicative Approach. </w:t>
            </w:r>
          </w:p>
        </w:tc>
      </w:tr>
      <w:tr w:rsidR="006F085B" w:rsidRPr="00B17A72" w14:paraId="1F51ED22" w14:textId="77777777" w:rsidTr="004F3B19">
        <w:tblPrEx>
          <w:tblCellMar>
            <w:right w:w="115"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577F49B9" w14:textId="23BDBBA7" w:rsidR="00327AE4" w:rsidRPr="00B17A72" w:rsidRDefault="00327AE4" w:rsidP="001163A9">
            <w:pPr>
              <w:rPr>
                <w:b/>
                <w:bCs/>
                <w:color w:val="auto"/>
                <w:szCs w:val="20"/>
              </w:rPr>
            </w:pPr>
            <w:r w:rsidRPr="00B17A72">
              <w:rPr>
                <w:b/>
                <w:bCs/>
                <w:color w:val="auto"/>
                <w:szCs w:val="20"/>
              </w:rPr>
              <w:t>Course Learning Outcomes:</w:t>
            </w:r>
          </w:p>
          <w:p w14:paraId="2CD59D98" w14:textId="60B85B09" w:rsidR="00B7684C" w:rsidRPr="00B17A72" w:rsidRDefault="005454F1" w:rsidP="001163A9">
            <w:pPr>
              <w:rPr>
                <w:color w:val="auto"/>
                <w:szCs w:val="20"/>
              </w:rPr>
            </w:pPr>
            <w:r w:rsidRPr="00B17A72">
              <w:rPr>
                <w:color w:val="auto"/>
                <w:szCs w:val="20"/>
              </w:rPr>
              <w:t xml:space="preserve">1.Reading </w:t>
            </w:r>
            <w:r w:rsidR="001F735C" w:rsidRPr="00B17A72">
              <w:rPr>
                <w:color w:val="auto"/>
                <w:szCs w:val="20"/>
              </w:rPr>
              <w:t>and</w:t>
            </w:r>
            <w:r w:rsidRPr="00B17A72">
              <w:rPr>
                <w:color w:val="auto"/>
                <w:szCs w:val="20"/>
              </w:rPr>
              <w:t xml:space="preserve"> comprehension of English texts at basic level. </w:t>
            </w:r>
          </w:p>
          <w:p w14:paraId="1A0BADF5" w14:textId="77777777" w:rsidR="00B7684C" w:rsidRPr="00B17A72" w:rsidRDefault="005454F1" w:rsidP="001163A9">
            <w:pPr>
              <w:rPr>
                <w:color w:val="auto"/>
                <w:szCs w:val="20"/>
              </w:rPr>
            </w:pPr>
            <w:r w:rsidRPr="00B17A72">
              <w:rPr>
                <w:color w:val="auto"/>
                <w:szCs w:val="20"/>
              </w:rPr>
              <w:t xml:space="preserve">2. Learning vocabulary needed in their field at basic level. </w:t>
            </w:r>
          </w:p>
          <w:p w14:paraId="4D1D4C65" w14:textId="77777777" w:rsidR="00B7684C" w:rsidRPr="00B17A72" w:rsidRDefault="005454F1" w:rsidP="001163A9">
            <w:pPr>
              <w:rPr>
                <w:color w:val="auto"/>
                <w:szCs w:val="20"/>
              </w:rPr>
            </w:pPr>
            <w:r w:rsidRPr="00B17A72">
              <w:rPr>
                <w:color w:val="auto"/>
                <w:szCs w:val="20"/>
              </w:rPr>
              <w:t xml:space="preserve">3.Providing effective use of foreign language in the field at basic level </w:t>
            </w:r>
          </w:p>
          <w:p w14:paraId="7808A7F6" w14:textId="77777777" w:rsidR="00B7684C" w:rsidRPr="00B17A72" w:rsidRDefault="005454F1" w:rsidP="001163A9">
            <w:pPr>
              <w:rPr>
                <w:color w:val="auto"/>
                <w:szCs w:val="20"/>
              </w:rPr>
            </w:pPr>
            <w:r w:rsidRPr="00B17A72">
              <w:rPr>
                <w:color w:val="auto"/>
                <w:szCs w:val="20"/>
              </w:rPr>
              <w:t xml:space="preserve">4.Writing in target language in the field at basic level </w:t>
            </w:r>
          </w:p>
          <w:p w14:paraId="7F20906F" w14:textId="77777777" w:rsidR="00B7684C" w:rsidRPr="00B17A72" w:rsidRDefault="005454F1" w:rsidP="001163A9">
            <w:pPr>
              <w:rPr>
                <w:color w:val="auto"/>
                <w:szCs w:val="20"/>
              </w:rPr>
            </w:pPr>
            <w:r w:rsidRPr="00B17A72">
              <w:rPr>
                <w:color w:val="auto"/>
                <w:szCs w:val="20"/>
              </w:rPr>
              <w:t xml:space="preserve">5.Using target language in their daily life effectively at basic level </w:t>
            </w:r>
          </w:p>
        </w:tc>
      </w:tr>
      <w:tr w:rsidR="00D85846" w:rsidRPr="00B17A72" w14:paraId="7D429EF0" w14:textId="77777777" w:rsidTr="004F3B19">
        <w:tblPrEx>
          <w:tblCellMar>
            <w:right w:w="115"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3CC56F10" w14:textId="7013F96C" w:rsidR="00D85846" w:rsidRPr="00B17A72" w:rsidRDefault="00D85846" w:rsidP="001163A9">
            <w:pPr>
              <w:rPr>
                <w:color w:val="auto"/>
                <w:szCs w:val="20"/>
              </w:rPr>
            </w:pPr>
            <w:r w:rsidRPr="00B17A72">
              <w:rPr>
                <w:b/>
                <w:bCs/>
                <w:color w:val="auto"/>
                <w:szCs w:val="20"/>
              </w:rPr>
              <w:t>Learning and Teaching Methods:</w:t>
            </w:r>
            <w:r w:rsidRPr="00B17A72">
              <w:rPr>
                <w:color w:val="auto"/>
                <w:szCs w:val="20"/>
              </w:rPr>
              <w:t xml:space="preserve"> Lectures, Communicative approach, Question-answer </w:t>
            </w:r>
          </w:p>
        </w:tc>
      </w:tr>
      <w:tr w:rsidR="006F085B" w:rsidRPr="00B17A72" w14:paraId="52F785F6" w14:textId="77777777" w:rsidTr="004F3B19">
        <w:tblPrEx>
          <w:tblCellMar>
            <w:right w:w="115" w:type="dxa"/>
          </w:tblCellMar>
        </w:tblPrEx>
        <w:trPr>
          <w:tblHeade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0D3F5DA0" w14:textId="054D8ED1" w:rsidR="00B7684C" w:rsidRPr="00B17A72" w:rsidRDefault="005454F1" w:rsidP="001163A9">
            <w:pPr>
              <w:jc w:val="center"/>
              <w:rPr>
                <w:color w:val="auto"/>
                <w:szCs w:val="20"/>
              </w:rPr>
            </w:pPr>
            <w:r w:rsidRPr="00B17A72">
              <w:rPr>
                <w:b/>
                <w:color w:val="auto"/>
                <w:szCs w:val="20"/>
              </w:rPr>
              <w:t xml:space="preserve">Assessment Methods: (Assessment method shall correspond to learning outputs </w:t>
            </w:r>
            <w:r w:rsidR="001F735C" w:rsidRPr="00B17A72">
              <w:rPr>
                <w:b/>
                <w:color w:val="auto"/>
                <w:szCs w:val="20"/>
              </w:rPr>
              <w:t>and</w:t>
            </w:r>
            <w:r w:rsidRPr="00B17A72">
              <w:rPr>
                <w:b/>
                <w:color w:val="auto"/>
                <w:szCs w:val="20"/>
              </w:rPr>
              <w:t xml:space="preserve"> teaching techniques being used during the course) </w:t>
            </w:r>
          </w:p>
        </w:tc>
      </w:tr>
      <w:tr w:rsidR="006F085B" w:rsidRPr="00B17A72" w14:paraId="4C264EE2"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7CDB091A" w14:textId="77777777" w:rsidR="00B7684C" w:rsidRPr="00B17A72" w:rsidRDefault="005454F1" w:rsidP="001163A9">
            <w:pPr>
              <w:rPr>
                <w:color w:val="auto"/>
                <w:szCs w:val="20"/>
              </w:rPr>
            </w:pPr>
            <w:r w:rsidRPr="00B17A72">
              <w:rPr>
                <w:color w:val="auto"/>
                <w:szCs w:val="20"/>
              </w:rPr>
              <w:t xml:space="preserve">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79F9295F" w14:textId="77777777" w:rsidR="00B7684C" w:rsidRPr="00B17A72" w:rsidRDefault="005454F1" w:rsidP="001163A9">
            <w:pPr>
              <w:rPr>
                <w:color w:val="auto"/>
                <w:szCs w:val="20"/>
              </w:rPr>
            </w:pPr>
            <w:r w:rsidRPr="00B17A72">
              <w:rPr>
                <w:color w:val="auto"/>
                <w:szCs w:val="20"/>
              </w:rPr>
              <w:t xml:space="preserve">Mark as (X) If Available </w:t>
            </w:r>
          </w:p>
        </w:tc>
        <w:tc>
          <w:tcPr>
            <w:tcW w:w="3083" w:type="dxa"/>
            <w:tcBorders>
              <w:top w:val="single" w:sz="4" w:space="0" w:color="000000"/>
              <w:left w:val="single" w:sz="4" w:space="0" w:color="000000"/>
              <w:bottom w:val="single" w:sz="4" w:space="0" w:color="000000"/>
              <w:right w:val="single" w:sz="4" w:space="0" w:color="000000"/>
            </w:tcBorders>
            <w:vAlign w:val="center"/>
          </w:tcPr>
          <w:p w14:paraId="66B51653" w14:textId="77777777" w:rsidR="00B7684C" w:rsidRPr="00B17A72" w:rsidRDefault="005454F1" w:rsidP="001163A9">
            <w:pPr>
              <w:rPr>
                <w:color w:val="auto"/>
                <w:szCs w:val="20"/>
              </w:rPr>
            </w:pPr>
            <w:r w:rsidRPr="00B17A72">
              <w:rPr>
                <w:color w:val="auto"/>
                <w:szCs w:val="20"/>
              </w:rPr>
              <w:t xml:space="preserve">Percentage (%) </w:t>
            </w:r>
          </w:p>
        </w:tc>
      </w:tr>
      <w:tr w:rsidR="006F085B" w:rsidRPr="00B17A72" w14:paraId="631C8CE2"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74AD210B" w14:textId="77777777" w:rsidR="00B7684C" w:rsidRPr="00B17A72" w:rsidRDefault="005454F1" w:rsidP="001163A9">
            <w:pPr>
              <w:rPr>
                <w:color w:val="auto"/>
                <w:szCs w:val="20"/>
              </w:rPr>
            </w:pPr>
            <w:r w:rsidRPr="00B17A72">
              <w:rPr>
                <w:color w:val="auto"/>
                <w:szCs w:val="20"/>
              </w:rPr>
              <w:t xml:space="preserve">Intra-Semester / Semester-End Studies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30D9A73F" w14:textId="77777777" w:rsidR="00B7684C" w:rsidRPr="00B17A72" w:rsidRDefault="005454F1" w:rsidP="001163A9">
            <w:pPr>
              <w:rPr>
                <w:color w:val="auto"/>
                <w:szCs w:val="20"/>
              </w:rPr>
            </w:pPr>
            <w:r w:rsidRPr="00B17A72">
              <w:rPr>
                <w:color w:val="auto"/>
                <w:szCs w:val="20"/>
              </w:rPr>
              <w:t xml:space="preserve"> </w:t>
            </w:r>
          </w:p>
        </w:tc>
        <w:tc>
          <w:tcPr>
            <w:tcW w:w="3083" w:type="dxa"/>
            <w:tcBorders>
              <w:top w:val="single" w:sz="4" w:space="0" w:color="000000"/>
              <w:left w:val="single" w:sz="4" w:space="0" w:color="000000"/>
              <w:bottom w:val="single" w:sz="4" w:space="0" w:color="000000"/>
              <w:right w:val="single" w:sz="4" w:space="0" w:color="000000"/>
            </w:tcBorders>
            <w:vAlign w:val="center"/>
          </w:tcPr>
          <w:p w14:paraId="28F1E64B" w14:textId="77777777" w:rsidR="00B7684C" w:rsidRPr="00B17A72" w:rsidRDefault="005454F1" w:rsidP="001163A9">
            <w:pPr>
              <w:rPr>
                <w:color w:val="auto"/>
                <w:szCs w:val="20"/>
              </w:rPr>
            </w:pPr>
            <w:r w:rsidRPr="00B17A72">
              <w:rPr>
                <w:color w:val="auto"/>
                <w:szCs w:val="20"/>
              </w:rPr>
              <w:t xml:space="preserve"> </w:t>
            </w:r>
          </w:p>
        </w:tc>
      </w:tr>
      <w:tr w:rsidR="006F085B" w:rsidRPr="00B17A72" w14:paraId="71F33378"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5955986F" w14:textId="77777777" w:rsidR="00B7684C" w:rsidRPr="00B17A72" w:rsidRDefault="005454F1" w:rsidP="001163A9">
            <w:pPr>
              <w:rPr>
                <w:color w:val="auto"/>
                <w:szCs w:val="20"/>
              </w:rPr>
            </w:pPr>
            <w:r w:rsidRPr="00B17A72">
              <w:rPr>
                <w:color w:val="auto"/>
                <w:szCs w:val="20"/>
              </w:rPr>
              <w:t>1</w:t>
            </w:r>
            <w:r w:rsidRPr="00B17A72">
              <w:rPr>
                <w:color w:val="auto"/>
                <w:szCs w:val="20"/>
                <w:vertAlign w:val="superscript"/>
              </w:rPr>
              <w:t>st</w:t>
            </w:r>
            <w:r w:rsidRPr="00B17A72">
              <w:rPr>
                <w:color w:val="auto"/>
                <w:szCs w:val="20"/>
              </w:rPr>
              <w:t xml:space="preserve"> Midterm Exam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43C5CE77" w14:textId="77777777" w:rsidR="00B7684C" w:rsidRPr="00B17A72" w:rsidRDefault="005454F1" w:rsidP="001163A9">
            <w:pPr>
              <w:jc w:val="center"/>
              <w:rPr>
                <w:color w:val="auto"/>
                <w:szCs w:val="20"/>
              </w:rPr>
            </w:pPr>
            <w:r w:rsidRPr="00B17A72">
              <w:rPr>
                <w:color w:val="auto"/>
                <w:szCs w:val="20"/>
              </w:rPr>
              <w:t xml:space="preserve">X </w:t>
            </w:r>
          </w:p>
        </w:tc>
        <w:tc>
          <w:tcPr>
            <w:tcW w:w="3083" w:type="dxa"/>
            <w:tcBorders>
              <w:top w:val="single" w:sz="4" w:space="0" w:color="000000"/>
              <w:left w:val="single" w:sz="4" w:space="0" w:color="000000"/>
              <w:bottom w:val="single" w:sz="4" w:space="0" w:color="000000"/>
              <w:right w:val="single" w:sz="4" w:space="0" w:color="000000"/>
            </w:tcBorders>
            <w:vAlign w:val="center"/>
          </w:tcPr>
          <w:p w14:paraId="168E738A" w14:textId="77777777" w:rsidR="00B7684C" w:rsidRPr="00B17A72" w:rsidRDefault="005454F1" w:rsidP="001163A9">
            <w:pPr>
              <w:jc w:val="center"/>
              <w:rPr>
                <w:color w:val="auto"/>
                <w:szCs w:val="20"/>
              </w:rPr>
            </w:pPr>
            <w:r w:rsidRPr="00B17A72">
              <w:rPr>
                <w:color w:val="auto"/>
                <w:szCs w:val="20"/>
              </w:rPr>
              <w:t xml:space="preserve">%40 </w:t>
            </w:r>
          </w:p>
        </w:tc>
      </w:tr>
      <w:tr w:rsidR="006F085B" w:rsidRPr="00B17A72" w14:paraId="2E0FA074"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1A0A8798" w14:textId="77777777" w:rsidR="00B7684C" w:rsidRPr="00B17A72" w:rsidRDefault="005454F1" w:rsidP="001163A9">
            <w:pPr>
              <w:rPr>
                <w:color w:val="auto"/>
                <w:szCs w:val="20"/>
              </w:rPr>
            </w:pPr>
            <w:r w:rsidRPr="00B17A72">
              <w:rPr>
                <w:color w:val="auto"/>
                <w:szCs w:val="20"/>
              </w:rPr>
              <w:t xml:space="preserve">Application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21009595" w14:textId="77777777" w:rsidR="00B7684C" w:rsidRPr="00B17A72" w:rsidRDefault="005454F1" w:rsidP="001163A9">
            <w:pPr>
              <w:jc w:val="center"/>
              <w:rPr>
                <w:color w:val="auto"/>
                <w:szCs w:val="20"/>
              </w:rPr>
            </w:pPr>
            <w:r w:rsidRPr="00B17A72">
              <w:rPr>
                <w:color w:val="auto"/>
                <w:szCs w:val="20"/>
              </w:rPr>
              <w:t xml:space="preserve"> </w:t>
            </w:r>
          </w:p>
        </w:tc>
        <w:tc>
          <w:tcPr>
            <w:tcW w:w="3083" w:type="dxa"/>
            <w:tcBorders>
              <w:top w:val="single" w:sz="4" w:space="0" w:color="000000"/>
              <w:left w:val="single" w:sz="4" w:space="0" w:color="000000"/>
              <w:bottom w:val="single" w:sz="4" w:space="0" w:color="000000"/>
              <w:right w:val="single" w:sz="4" w:space="0" w:color="000000"/>
            </w:tcBorders>
            <w:vAlign w:val="center"/>
          </w:tcPr>
          <w:p w14:paraId="2E7733EC"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0C29D760"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288B5311" w14:textId="77777777" w:rsidR="00B7684C" w:rsidRPr="00B17A72" w:rsidRDefault="005454F1" w:rsidP="001163A9">
            <w:pPr>
              <w:rPr>
                <w:color w:val="auto"/>
                <w:szCs w:val="20"/>
              </w:rPr>
            </w:pPr>
            <w:r w:rsidRPr="00B17A72">
              <w:rPr>
                <w:color w:val="auto"/>
                <w:szCs w:val="20"/>
              </w:rPr>
              <w:lastRenderedPageBreak/>
              <w:t xml:space="preserve">Project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03FE6D40" w14:textId="77777777" w:rsidR="00B7684C" w:rsidRPr="00B17A72" w:rsidRDefault="005454F1" w:rsidP="001163A9">
            <w:pPr>
              <w:jc w:val="center"/>
              <w:rPr>
                <w:color w:val="auto"/>
                <w:szCs w:val="20"/>
              </w:rPr>
            </w:pPr>
            <w:r w:rsidRPr="00B17A72">
              <w:rPr>
                <w:color w:val="auto"/>
                <w:szCs w:val="20"/>
              </w:rPr>
              <w:t xml:space="preserve"> </w:t>
            </w:r>
          </w:p>
        </w:tc>
        <w:tc>
          <w:tcPr>
            <w:tcW w:w="3083" w:type="dxa"/>
            <w:tcBorders>
              <w:top w:val="single" w:sz="4" w:space="0" w:color="000000"/>
              <w:left w:val="single" w:sz="4" w:space="0" w:color="000000"/>
              <w:bottom w:val="single" w:sz="4" w:space="0" w:color="000000"/>
              <w:right w:val="single" w:sz="4" w:space="0" w:color="000000"/>
            </w:tcBorders>
            <w:vAlign w:val="center"/>
          </w:tcPr>
          <w:p w14:paraId="52B1DAF5"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7AF7CC25"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3C3846B5" w14:textId="77777777" w:rsidR="00B7684C" w:rsidRPr="00B17A72" w:rsidRDefault="005454F1" w:rsidP="001163A9">
            <w:pPr>
              <w:rPr>
                <w:color w:val="auto"/>
                <w:szCs w:val="20"/>
              </w:rPr>
            </w:pPr>
            <w:r w:rsidRPr="00B17A72">
              <w:rPr>
                <w:color w:val="auto"/>
                <w:szCs w:val="20"/>
              </w:rPr>
              <w:t xml:space="preserve">Laboratory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55FD5682" w14:textId="77777777" w:rsidR="00B7684C" w:rsidRPr="00B17A72" w:rsidRDefault="005454F1" w:rsidP="001163A9">
            <w:pPr>
              <w:jc w:val="center"/>
              <w:rPr>
                <w:color w:val="auto"/>
                <w:szCs w:val="20"/>
              </w:rPr>
            </w:pPr>
            <w:r w:rsidRPr="00B17A72">
              <w:rPr>
                <w:color w:val="auto"/>
                <w:szCs w:val="20"/>
              </w:rPr>
              <w:t xml:space="preserve"> </w:t>
            </w:r>
          </w:p>
        </w:tc>
        <w:tc>
          <w:tcPr>
            <w:tcW w:w="3083" w:type="dxa"/>
            <w:tcBorders>
              <w:top w:val="single" w:sz="4" w:space="0" w:color="000000"/>
              <w:left w:val="single" w:sz="4" w:space="0" w:color="000000"/>
              <w:bottom w:val="single" w:sz="4" w:space="0" w:color="000000"/>
              <w:right w:val="single" w:sz="4" w:space="0" w:color="000000"/>
            </w:tcBorders>
            <w:vAlign w:val="center"/>
          </w:tcPr>
          <w:p w14:paraId="72ECA160"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3ACD3CF8" w14:textId="77777777" w:rsidTr="004F3B19">
        <w:tblPrEx>
          <w:tblCellMar>
            <w:right w:w="115" w:type="dxa"/>
          </w:tblCellMar>
        </w:tblPrEx>
        <w:trPr>
          <w:jc w:val="center"/>
        </w:trPr>
        <w:tc>
          <w:tcPr>
            <w:tcW w:w="3315" w:type="dxa"/>
            <w:gridSpan w:val="4"/>
            <w:tcBorders>
              <w:top w:val="single" w:sz="4" w:space="0" w:color="000000"/>
              <w:left w:val="single" w:sz="4" w:space="0" w:color="000000"/>
              <w:bottom w:val="single" w:sz="4" w:space="0" w:color="000000"/>
              <w:right w:val="single" w:sz="4" w:space="0" w:color="000000"/>
            </w:tcBorders>
            <w:vAlign w:val="center"/>
          </w:tcPr>
          <w:p w14:paraId="0F5F936B" w14:textId="77777777" w:rsidR="00B7684C" w:rsidRPr="00B17A72" w:rsidRDefault="005454F1" w:rsidP="001163A9">
            <w:pPr>
              <w:rPr>
                <w:color w:val="auto"/>
                <w:szCs w:val="20"/>
              </w:rPr>
            </w:pPr>
            <w:r w:rsidRPr="00B17A72">
              <w:rPr>
                <w:color w:val="auto"/>
                <w:szCs w:val="20"/>
              </w:rPr>
              <w:t xml:space="preserve">Final Exam </w:t>
            </w:r>
          </w:p>
        </w:tc>
        <w:tc>
          <w:tcPr>
            <w:tcW w:w="2664" w:type="dxa"/>
            <w:gridSpan w:val="4"/>
            <w:tcBorders>
              <w:top w:val="single" w:sz="4" w:space="0" w:color="000000"/>
              <w:left w:val="single" w:sz="4" w:space="0" w:color="000000"/>
              <w:bottom w:val="single" w:sz="4" w:space="0" w:color="000000"/>
              <w:right w:val="single" w:sz="4" w:space="0" w:color="000000"/>
            </w:tcBorders>
            <w:vAlign w:val="center"/>
          </w:tcPr>
          <w:p w14:paraId="60A7199B" w14:textId="77777777" w:rsidR="00B7684C" w:rsidRPr="00B17A72" w:rsidRDefault="005454F1" w:rsidP="001163A9">
            <w:pPr>
              <w:jc w:val="center"/>
              <w:rPr>
                <w:color w:val="auto"/>
                <w:szCs w:val="20"/>
              </w:rPr>
            </w:pPr>
            <w:r w:rsidRPr="00B17A72">
              <w:rPr>
                <w:color w:val="auto"/>
                <w:szCs w:val="20"/>
              </w:rPr>
              <w:t xml:space="preserve">X </w:t>
            </w:r>
          </w:p>
        </w:tc>
        <w:tc>
          <w:tcPr>
            <w:tcW w:w="3083" w:type="dxa"/>
            <w:tcBorders>
              <w:top w:val="single" w:sz="4" w:space="0" w:color="000000"/>
              <w:left w:val="single" w:sz="4" w:space="0" w:color="000000"/>
              <w:bottom w:val="single" w:sz="4" w:space="0" w:color="000000"/>
              <w:right w:val="single" w:sz="4" w:space="0" w:color="000000"/>
            </w:tcBorders>
            <w:vAlign w:val="center"/>
          </w:tcPr>
          <w:p w14:paraId="058E2FD2" w14:textId="77777777" w:rsidR="00B7684C" w:rsidRPr="00B17A72" w:rsidRDefault="005454F1" w:rsidP="001163A9">
            <w:pPr>
              <w:jc w:val="center"/>
              <w:rPr>
                <w:color w:val="auto"/>
                <w:szCs w:val="20"/>
              </w:rPr>
            </w:pPr>
            <w:r w:rsidRPr="00B17A72">
              <w:rPr>
                <w:color w:val="auto"/>
                <w:szCs w:val="20"/>
              </w:rPr>
              <w:t xml:space="preserve">%60 </w:t>
            </w:r>
          </w:p>
        </w:tc>
      </w:tr>
      <w:tr w:rsidR="006F085B" w:rsidRPr="00B17A72" w14:paraId="59F39B63" w14:textId="77777777" w:rsidTr="004F3B19">
        <w:tblPrEx>
          <w:tblCellMar>
            <w:right w:w="115"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6EA8B9FA" w14:textId="604AB352" w:rsidR="00B7684C" w:rsidRPr="00B17A72" w:rsidRDefault="005454F1" w:rsidP="001163A9">
            <w:pPr>
              <w:rPr>
                <w:color w:val="auto"/>
                <w:szCs w:val="20"/>
              </w:rPr>
            </w:pPr>
            <w:r w:rsidRPr="00B17A72">
              <w:rPr>
                <w:b/>
                <w:bCs/>
                <w:color w:val="auto"/>
                <w:szCs w:val="20"/>
              </w:rPr>
              <w:t>Explanations Concerning the Assessment Methods:</w:t>
            </w:r>
            <w:r w:rsidRPr="00B17A72">
              <w:rPr>
                <w:color w:val="auto"/>
                <w:szCs w:val="20"/>
              </w:rPr>
              <w:t xml:space="preserve"> In the evaluation of the course, 50% of the midterm grade </w:t>
            </w:r>
            <w:r w:rsidR="001F735C" w:rsidRPr="00B17A72">
              <w:rPr>
                <w:color w:val="auto"/>
                <w:szCs w:val="20"/>
              </w:rPr>
              <w:t>and</w:t>
            </w:r>
            <w:r w:rsidRPr="00B17A72">
              <w:rPr>
                <w:color w:val="auto"/>
                <w:szCs w:val="20"/>
              </w:rPr>
              <w:t xml:space="preserve"> 50% of the final grade will be determined as the course success grade in determining the calculations during the semester. </w:t>
            </w:r>
          </w:p>
        </w:tc>
      </w:tr>
      <w:tr w:rsidR="004F3B19" w:rsidRPr="00B17A72" w14:paraId="23A606D6" w14:textId="77777777" w:rsidTr="004F3B19">
        <w:tblPrEx>
          <w:tblCellMar>
            <w:right w:w="115"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32B9F984" w14:textId="1CD88234" w:rsidR="004F3B19" w:rsidRPr="00B17A72" w:rsidRDefault="004F3B19" w:rsidP="004F3B19">
            <w:pPr>
              <w:jc w:val="both"/>
              <w:rPr>
                <w:color w:val="auto"/>
                <w:szCs w:val="20"/>
              </w:rPr>
            </w:pPr>
            <w:r w:rsidRPr="00B17A72">
              <w:rPr>
                <w:b/>
                <w:bCs/>
                <w:color w:val="auto"/>
                <w:szCs w:val="20"/>
              </w:rPr>
              <w:t>Assessment Criteria</w:t>
            </w:r>
            <w:r w:rsidRPr="00B17A72">
              <w:rPr>
                <w:color w:val="auto"/>
                <w:szCs w:val="20"/>
              </w:rPr>
              <w:t xml:space="preserve">:  In exams, interpretation, recall, decision making, explanation, classification, information combining skills will be evaluated. </w:t>
            </w:r>
          </w:p>
        </w:tc>
      </w:tr>
      <w:tr w:rsidR="004F3B19" w:rsidRPr="00B17A72" w14:paraId="31810EC6" w14:textId="77777777" w:rsidTr="004F3B19">
        <w:tblPrEx>
          <w:tblCellMar>
            <w:right w:w="115" w:type="dxa"/>
          </w:tblCellMar>
        </w:tblPrEx>
        <w:trPr>
          <w:jc w:val="center"/>
        </w:trPr>
        <w:tc>
          <w:tcPr>
            <w:tcW w:w="9062" w:type="dxa"/>
            <w:gridSpan w:val="9"/>
            <w:tcBorders>
              <w:top w:val="single" w:sz="4" w:space="0" w:color="000000"/>
              <w:left w:val="single" w:sz="4" w:space="0" w:color="000000"/>
              <w:bottom w:val="single" w:sz="4" w:space="0" w:color="000000"/>
              <w:right w:val="single" w:sz="4" w:space="0" w:color="000000"/>
            </w:tcBorders>
            <w:vAlign w:val="center"/>
          </w:tcPr>
          <w:p w14:paraId="01D8AC9C" w14:textId="77777777" w:rsidR="004F3B19" w:rsidRPr="00B17A72" w:rsidRDefault="004F3B19" w:rsidP="004F3B19">
            <w:pPr>
              <w:rPr>
                <w:b/>
                <w:bCs/>
                <w:color w:val="auto"/>
                <w:szCs w:val="20"/>
              </w:rPr>
            </w:pPr>
            <w:r w:rsidRPr="00B17A72">
              <w:rPr>
                <w:b/>
                <w:bCs/>
                <w:color w:val="auto"/>
                <w:szCs w:val="20"/>
              </w:rPr>
              <w:t xml:space="preserve">Recommended Resources for the Course: </w:t>
            </w:r>
          </w:p>
          <w:p w14:paraId="70629132" w14:textId="77777777" w:rsidR="004F3B19" w:rsidRPr="00B17A72" w:rsidRDefault="004F3B19" w:rsidP="004F3B19">
            <w:pPr>
              <w:rPr>
                <w:color w:val="auto"/>
                <w:szCs w:val="20"/>
              </w:rPr>
            </w:pPr>
            <w:r w:rsidRPr="00B17A72">
              <w:rPr>
                <w:color w:val="auto"/>
                <w:szCs w:val="20"/>
              </w:rPr>
              <w:t xml:space="preserve">Main Coursebook: Network 1, Oxford University Press </w:t>
            </w:r>
          </w:p>
          <w:p w14:paraId="29620C5D" w14:textId="106911AC" w:rsidR="004F3B19" w:rsidRPr="00B17A72" w:rsidRDefault="004F3B19" w:rsidP="004F3B19">
            <w:pPr>
              <w:rPr>
                <w:color w:val="auto"/>
                <w:szCs w:val="20"/>
              </w:rPr>
            </w:pPr>
            <w:r w:rsidRPr="00B17A72">
              <w:rPr>
                <w:color w:val="auto"/>
                <w:szCs w:val="20"/>
              </w:rPr>
              <w:t>Supplementary Materials: Various grammar books</w:t>
            </w:r>
          </w:p>
        </w:tc>
      </w:tr>
      <w:tr w:rsidR="006F085B" w:rsidRPr="00B17A72" w14:paraId="3A4BD3E5" w14:textId="77777777" w:rsidTr="004F3B19">
        <w:tblPrEx>
          <w:tblCellMar>
            <w:right w:w="115" w:type="dxa"/>
          </w:tblCellMar>
        </w:tblPrEx>
        <w:trPr>
          <w:tblHeader/>
          <w:jc w:val="center"/>
        </w:trPr>
        <w:tc>
          <w:tcPr>
            <w:tcW w:w="9067" w:type="dxa"/>
            <w:gridSpan w:val="9"/>
            <w:tcBorders>
              <w:top w:val="single" w:sz="4" w:space="0" w:color="000000"/>
              <w:left w:val="single" w:sz="4" w:space="0" w:color="000000"/>
              <w:bottom w:val="single" w:sz="4" w:space="0" w:color="000000"/>
              <w:right w:val="single" w:sz="4" w:space="0" w:color="000000"/>
            </w:tcBorders>
            <w:vAlign w:val="center"/>
          </w:tcPr>
          <w:p w14:paraId="4982CEFE" w14:textId="680CEEB3" w:rsidR="00B7684C" w:rsidRPr="00B17A72" w:rsidRDefault="005454F1" w:rsidP="001163A9">
            <w:pPr>
              <w:tabs>
                <w:tab w:val="center" w:pos="7990"/>
              </w:tabs>
              <w:jc w:val="center"/>
              <w:rPr>
                <w:color w:val="auto"/>
                <w:szCs w:val="20"/>
              </w:rPr>
            </w:pPr>
            <w:r w:rsidRPr="00B17A72">
              <w:rPr>
                <w:b/>
                <w:color w:val="auto"/>
                <w:szCs w:val="20"/>
              </w:rPr>
              <w:t xml:space="preserve">Policies </w:t>
            </w:r>
            <w:r w:rsidR="001F735C" w:rsidRPr="00B17A72">
              <w:rPr>
                <w:b/>
                <w:color w:val="auto"/>
                <w:szCs w:val="20"/>
              </w:rPr>
              <w:t>and</w:t>
            </w:r>
            <w:r w:rsidRPr="00B17A72">
              <w:rPr>
                <w:b/>
                <w:color w:val="auto"/>
                <w:szCs w:val="20"/>
              </w:rPr>
              <w:t xml:space="preserve"> Rules concerning the Course: (Instructor can use this title if an explanation is needed): </w:t>
            </w:r>
            <w:r w:rsidRPr="00B17A72">
              <w:rPr>
                <w:b/>
                <w:color w:val="auto"/>
                <w:szCs w:val="20"/>
              </w:rPr>
              <w:tab/>
              <w:t xml:space="preserve"> </w:t>
            </w:r>
          </w:p>
        </w:tc>
      </w:tr>
      <w:tr w:rsidR="006F085B" w:rsidRPr="00B17A72" w14:paraId="2763FFC8" w14:textId="77777777" w:rsidTr="004F3B19">
        <w:tblPrEx>
          <w:tblCellMar>
            <w:right w:w="115" w:type="dxa"/>
          </w:tblCellMar>
        </w:tblPrEx>
        <w:trPr>
          <w:jc w:val="center"/>
        </w:trPr>
        <w:tc>
          <w:tcPr>
            <w:tcW w:w="9067" w:type="dxa"/>
            <w:gridSpan w:val="9"/>
            <w:tcBorders>
              <w:top w:val="single" w:sz="4" w:space="0" w:color="000000"/>
              <w:left w:val="single" w:sz="4" w:space="0" w:color="000000"/>
              <w:bottom w:val="single" w:sz="4" w:space="0" w:color="000000"/>
              <w:right w:val="single" w:sz="4" w:space="0" w:color="000000"/>
            </w:tcBorders>
            <w:vAlign w:val="center"/>
          </w:tcPr>
          <w:p w14:paraId="0A0CC812" w14:textId="77777777" w:rsidR="00B7684C" w:rsidRPr="00B17A72" w:rsidRDefault="005454F1" w:rsidP="001163A9">
            <w:pPr>
              <w:tabs>
                <w:tab w:val="center" w:pos="4489"/>
              </w:tabs>
              <w:rPr>
                <w:color w:val="auto"/>
                <w:szCs w:val="20"/>
              </w:rPr>
            </w:pPr>
            <w:r w:rsidRPr="00B17A72">
              <w:rPr>
                <w:color w:val="auto"/>
                <w:szCs w:val="20"/>
              </w:rPr>
              <w:t xml:space="preserve">Contact Information of The Course Instructor: </w:t>
            </w:r>
            <w:r w:rsidRPr="00B17A72">
              <w:rPr>
                <w:color w:val="auto"/>
                <w:szCs w:val="20"/>
              </w:rPr>
              <w:tab/>
              <w:t xml:space="preserve">Melike ÖZBEYLİ </w:t>
            </w:r>
          </w:p>
        </w:tc>
      </w:tr>
      <w:tr w:rsidR="006F085B" w:rsidRPr="00B17A72" w14:paraId="10BD1B28" w14:textId="77777777" w:rsidTr="004F3B19">
        <w:tblPrEx>
          <w:tblCellMar>
            <w:left w:w="106" w:type="dxa"/>
          </w:tblCellMar>
        </w:tblPrEx>
        <w:trPr>
          <w:jc w:val="center"/>
        </w:trPr>
        <w:tc>
          <w:tcPr>
            <w:tcW w:w="5966" w:type="dxa"/>
            <w:gridSpan w:val="7"/>
            <w:tcBorders>
              <w:top w:val="single" w:sz="4" w:space="0" w:color="000000"/>
              <w:left w:val="single" w:sz="4" w:space="0" w:color="000000"/>
              <w:bottom w:val="single" w:sz="4" w:space="0" w:color="000000"/>
              <w:right w:val="nil"/>
            </w:tcBorders>
            <w:vAlign w:val="center"/>
          </w:tcPr>
          <w:p w14:paraId="425859B2" w14:textId="77777777" w:rsidR="00B7684C" w:rsidRPr="00B17A72" w:rsidRDefault="005454F1" w:rsidP="001163A9">
            <w:pPr>
              <w:rPr>
                <w:color w:val="auto"/>
                <w:szCs w:val="20"/>
              </w:rPr>
            </w:pPr>
            <w:r w:rsidRPr="00B17A72">
              <w:rPr>
                <w:color w:val="auto"/>
                <w:szCs w:val="20"/>
              </w:rPr>
              <w:t xml:space="preserve"> </w:t>
            </w:r>
            <w:r w:rsidRPr="00B17A72">
              <w:rPr>
                <w:b/>
                <w:color w:val="auto"/>
                <w:szCs w:val="20"/>
              </w:rPr>
              <w:t xml:space="preserve">Course Content: </w:t>
            </w:r>
          </w:p>
        </w:tc>
        <w:tc>
          <w:tcPr>
            <w:tcW w:w="3101" w:type="dxa"/>
            <w:gridSpan w:val="2"/>
            <w:tcBorders>
              <w:top w:val="single" w:sz="4" w:space="0" w:color="000000"/>
              <w:left w:val="nil"/>
              <w:bottom w:val="single" w:sz="4" w:space="0" w:color="000000"/>
              <w:right w:val="single" w:sz="4" w:space="0" w:color="000000"/>
            </w:tcBorders>
            <w:vAlign w:val="center"/>
          </w:tcPr>
          <w:p w14:paraId="5275EACA" w14:textId="77777777" w:rsidR="00B7684C" w:rsidRPr="00B17A72" w:rsidRDefault="00B7684C" w:rsidP="001163A9">
            <w:pPr>
              <w:rPr>
                <w:color w:val="auto"/>
                <w:szCs w:val="20"/>
              </w:rPr>
            </w:pPr>
          </w:p>
        </w:tc>
      </w:tr>
      <w:tr w:rsidR="006F085B" w:rsidRPr="00B17A72" w14:paraId="663C6780"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41C783DB" w14:textId="77777777" w:rsidR="00B7684C" w:rsidRPr="00B17A72" w:rsidRDefault="005454F1" w:rsidP="001163A9">
            <w:pPr>
              <w:rPr>
                <w:color w:val="auto"/>
                <w:szCs w:val="20"/>
              </w:rPr>
            </w:pPr>
            <w:r w:rsidRPr="00B17A72">
              <w:rPr>
                <w:b/>
                <w:color w:val="auto"/>
                <w:szCs w:val="20"/>
              </w:rPr>
              <w:t xml:space="preserve">Week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1E1A367D" w14:textId="77777777" w:rsidR="00B7684C" w:rsidRPr="00B17A72" w:rsidRDefault="005454F1" w:rsidP="001163A9">
            <w:pPr>
              <w:rPr>
                <w:color w:val="auto"/>
                <w:szCs w:val="20"/>
              </w:rPr>
            </w:pPr>
            <w:r w:rsidRPr="00B17A72">
              <w:rPr>
                <w:b/>
                <w:color w:val="auto"/>
                <w:szCs w:val="20"/>
              </w:rPr>
              <w:t xml:space="preserve">Topics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EA90949" w14:textId="77777777" w:rsidR="00B7684C" w:rsidRPr="00B17A72" w:rsidRDefault="005454F1" w:rsidP="001163A9">
            <w:pPr>
              <w:rPr>
                <w:color w:val="auto"/>
                <w:szCs w:val="20"/>
              </w:rPr>
            </w:pPr>
            <w:r w:rsidRPr="00B17A72">
              <w:rPr>
                <w:b/>
                <w:color w:val="auto"/>
                <w:szCs w:val="20"/>
              </w:rPr>
              <w:t xml:space="preserve">Lecturer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65D63858" w14:textId="2DEDB9F3" w:rsidR="00B7684C" w:rsidRPr="00B17A72" w:rsidRDefault="005454F1" w:rsidP="001163A9">
            <w:pPr>
              <w:rPr>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 </w:t>
            </w:r>
          </w:p>
        </w:tc>
      </w:tr>
      <w:tr w:rsidR="006F085B" w:rsidRPr="00B17A72" w14:paraId="05E4D134"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365B8A0B" w14:textId="77777777" w:rsidR="00B7684C" w:rsidRPr="00B17A72" w:rsidRDefault="005454F1" w:rsidP="001163A9">
            <w:pPr>
              <w:jc w:val="center"/>
              <w:rPr>
                <w:color w:val="auto"/>
                <w:szCs w:val="20"/>
              </w:rPr>
            </w:pPr>
            <w:r w:rsidRPr="00B17A72">
              <w:rPr>
                <w:b/>
                <w:color w:val="auto"/>
                <w:szCs w:val="20"/>
              </w:rPr>
              <w:t xml:space="preserve">1.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70CB9B17" w14:textId="60DD8D03" w:rsidR="00B7684C" w:rsidRPr="00B17A72" w:rsidRDefault="005454F1" w:rsidP="001163A9">
            <w:pPr>
              <w:rPr>
                <w:color w:val="auto"/>
                <w:szCs w:val="20"/>
              </w:rPr>
            </w:pPr>
            <w:r w:rsidRPr="00B17A72">
              <w:rPr>
                <w:color w:val="auto"/>
                <w:szCs w:val="20"/>
              </w:rPr>
              <w:t xml:space="preserve">Unit7A- 7 B Voc: state verbs, business </w:t>
            </w:r>
            <w:r w:rsidR="001F735C" w:rsidRPr="00B17A72">
              <w:rPr>
                <w:color w:val="auto"/>
                <w:szCs w:val="20"/>
              </w:rPr>
              <w:t>and</w:t>
            </w:r>
            <w:r w:rsidRPr="00B17A72">
              <w:rPr>
                <w:color w:val="auto"/>
                <w:szCs w:val="20"/>
              </w:rPr>
              <w:t xml:space="preserve"> trade Gr: </w:t>
            </w:r>
          </w:p>
          <w:p w14:paraId="4E09AC0E" w14:textId="20136751" w:rsidR="00B7684C" w:rsidRPr="00B17A72" w:rsidRDefault="005454F1" w:rsidP="001163A9">
            <w:pPr>
              <w:rPr>
                <w:color w:val="auto"/>
                <w:szCs w:val="20"/>
              </w:rPr>
            </w:pPr>
            <w:r w:rsidRPr="00B17A72">
              <w:rPr>
                <w:color w:val="auto"/>
                <w:szCs w:val="20"/>
              </w:rPr>
              <w:t xml:space="preserve">simple </w:t>
            </w:r>
            <w:r w:rsidR="001F735C" w:rsidRPr="00B17A72">
              <w:rPr>
                <w:color w:val="auto"/>
                <w:szCs w:val="20"/>
              </w:rPr>
              <w:t>and</w:t>
            </w:r>
            <w:r w:rsidRPr="00B17A72">
              <w:rPr>
                <w:color w:val="auto"/>
                <w:szCs w:val="20"/>
              </w:rPr>
              <w:t xml:space="preserve"> </w:t>
            </w:r>
            <w:proofErr w:type="spellStart"/>
            <w:r w:rsidRPr="00B17A72">
              <w:rPr>
                <w:color w:val="auto"/>
                <w:szCs w:val="20"/>
              </w:rPr>
              <w:t>continious</w:t>
            </w:r>
            <w:proofErr w:type="spellEnd"/>
            <w:r w:rsidRPr="00B17A72">
              <w:rPr>
                <w:color w:val="auto"/>
                <w:szCs w:val="20"/>
              </w:rPr>
              <w:t xml:space="preserve"> aspects; </w:t>
            </w:r>
            <w:proofErr w:type="spellStart"/>
            <w:r w:rsidRPr="00B17A72">
              <w:rPr>
                <w:color w:val="auto"/>
                <w:szCs w:val="20"/>
              </w:rPr>
              <w:t>activitiy</w:t>
            </w:r>
            <w:proofErr w:type="spellEnd"/>
            <w:r w:rsidRPr="00B17A72">
              <w:rPr>
                <w:color w:val="auto"/>
                <w:szCs w:val="20"/>
              </w:rPr>
              <w:t xml:space="preserve"> </w:t>
            </w:r>
            <w:r w:rsidR="001F735C" w:rsidRPr="00B17A72">
              <w:rPr>
                <w:color w:val="auto"/>
                <w:szCs w:val="20"/>
              </w:rPr>
              <w:t>and</w:t>
            </w:r>
            <w:r w:rsidRPr="00B17A72">
              <w:rPr>
                <w:color w:val="auto"/>
                <w:szCs w:val="20"/>
              </w:rPr>
              <w:t xml:space="preserve"> stare verbs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41A61BC"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63246287"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105656D7"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363A6A8B" w14:textId="77777777" w:rsidR="00B7684C" w:rsidRPr="00B17A72" w:rsidRDefault="005454F1" w:rsidP="001163A9">
            <w:pPr>
              <w:jc w:val="center"/>
              <w:rPr>
                <w:color w:val="auto"/>
                <w:szCs w:val="20"/>
              </w:rPr>
            </w:pPr>
            <w:r w:rsidRPr="00B17A72">
              <w:rPr>
                <w:b/>
                <w:color w:val="auto"/>
                <w:szCs w:val="20"/>
              </w:rPr>
              <w:t xml:space="preserve">2.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7A16283D" w14:textId="77777777" w:rsidR="00B7684C" w:rsidRPr="00B17A72" w:rsidRDefault="005454F1" w:rsidP="001163A9">
            <w:pPr>
              <w:rPr>
                <w:color w:val="auto"/>
                <w:szCs w:val="20"/>
              </w:rPr>
            </w:pPr>
            <w:r w:rsidRPr="00B17A72">
              <w:rPr>
                <w:color w:val="auto"/>
                <w:szCs w:val="20"/>
              </w:rPr>
              <w:t xml:space="preserve">Unit 7C- 7D Voc: the internet; prefixes, on the phone </w:t>
            </w:r>
          </w:p>
          <w:p w14:paraId="3F12B2E2" w14:textId="7FEF3930" w:rsidR="00B7684C" w:rsidRPr="00B17A72" w:rsidRDefault="005454F1" w:rsidP="001163A9">
            <w:pPr>
              <w:rPr>
                <w:color w:val="auto"/>
                <w:szCs w:val="20"/>
              </w:rPr>
            </w:pPr>
            <w:r w:rsidRPr="00B17A72">
              <w:rPr>
                <w:color w:val="auto"/>
                <w:szCs w:val="20"/>
              </w:rPr>
              <w:t xml:space="preserve">Gr: present perfect simple </w:t>
            </w:r>
            <w:r w:rsidR="001F735C" w:rsidRPr="00B17A72">
              <w:rPr>
                <w:color w:val="auto"/>
                <w:szCs w:val="20"/>
              </w:rPr>
              <w:t>and</w:t>
            </w:r>
            <w:r w:rsidRPr="00B17A72">
              <w:rPr>
                <w:color w:val="auto"/>
                <w:szCs w:val="20"/>
              </w:rPr>
              <w:t xml:space="preserve"> present perfect </w:t>
            </w:r>
            <w:proofErr w:type="spellStart"/>
            <w:r w:rsidRPr="00B17A72">
              <w:rPr>
                <w:color w:val="auto"/>
                <w:szCs w:val="20"/>
              </w:rPr>
              <w:t>continious</w:t>
            </w:r>
            <w:proofErr w:type="spellEnd"/>
            <w:r w:rsidRPr="00B17A72">
              <w:rPr>
                <w:color w:val="auto"/>
                <w:szCs w:val="20"/>
              </w:rPr>
              <w:t xml:space="preserve"> Ls: making plans </w:t>
            </w:r>
            <w:proofErr w:type="spellStart"/>
            <w:r w:rsidRPr="00B17A72">
              <w:rPr>
                <w:color w:val="auto"/>
                <w:szCs w:val="20"/>
              </w:rPr>
              <w:t>onthe</w:t>
            </w:r>
            <w:proofErr w:type="spellEnd"/>
            <w:r w:rsidRPr="00B17A72">
              <w:rPr>
                <w:color w:val="auto"/>
                <w:szCs w:val="20"/>
              </w:rPr>
              <w:t xml:space="preserve"> phone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B65525B"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09154720"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53BEFF0B"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5B4E4321" w14:textId="77777777" w:rsidR="00B7684C" w:rsidRPr="00B17A72" w:rsidRDefault="005454F1" w:rsidP="001163A9">
            <w:pPr>
              <w:jc w:val="center"/>
              <w:rPr>
                <w:color w:val="auto"/>
                <w:szCs w:val="20"/>
              </w:rPr>
            </w:pPr>
            <w:r w:rsidRPr="00B17A72">
              <w:rPr>
                <w:b/>
                <w:color w:val="auto"/>
                <w:szCs w:val="20"/>
              </w:rPr>
              <w:t xml:space="preserve">3.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64723EB3" w14:textId="77777777" w:rsidR="00B7684C" w:rsidRPr="00B17A72" w:rsidRDefault="005454F1" w:rsidP="001163A9">
            <w:pPr>
              <w:rPr>
                <w:color w:val="auto"/>
                <w:szCs w:val="20"/>
              </w:rPr>
            </w:pPr>
            <w:r w:rsidRPr="00B17A72">
              <w:rPr>
                <w:color w:val="auto"/>
                <w:szCs w:val="20"/>
              </w:rPr>
              <w:t xml:space="preserve">Unit 8A- 8B Voc: dealing with money, phrasal verbs: </w:t>
            </w:r>
          </w:p>
          <w:p w14:paraId="0DDC4095" w14:textId="77777777" w:rsidR="00B7684C" w:rsidRPr="00B17A72" w:rsidRDefault="005454F1" w:rsidP="001163A9">
            <w:pPr>
              <w:rPr>
                <w:color w:val="auto"/>
                <w:szCs w:val="20"/>
              </w:rPr>
            </w:pPr>
            <w:r w:rsidRPr="00B17A72">
              <w:rPr>
                <w:color w:val="auto"/>
                <w:szCs w:val="20"/>
              </w:rPr>
              <w:t>money Gr: wishes1; I hope....; it is time</w:t>
            </w:r>
            <w:proofErr w:type="gramStart"/>
            <w:r w:rsidRPr="00B17A72">
              <w:rPr>
                <w:color w:val="auto"/>
                <w:szCs w:val="20"/>
              </w:rPr>
              <w:t>.....</w:t>
            </w:r>
            <w:proofErr w:type="gramEnd"/>
            <w:r w:rsidRPr="00B17A72">
              <w:rPr>
                <w:color w:val="auto"/>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55A648A7"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673E152B"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6C08570B"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614B1C77" w14:textId="77777777" w:rsidR="00B7684C" w:rsidRPr="00B17A72" w:rsidRDefault="005454F1" w:rsidP="001163A9">
            <w:pPr>
              <w:jc w:val="center"/>
              <w:rPr>
                <w:color w:val="auto"/>
                <w:szCs w:val="20"/>
              </w:rPr>
            </w:pPr>
            <w:r w:rsidRPr="00B17A72">
              <w:rPr>
                <w:b/>
                <w:color w:val="auto"/>
                <w:szCs w:val="20"/>
              </w:rPr>
              <w:t xml:space="preserve">4.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198FE869" w14:textId="06F1FB9B" w:rsidR="00B7684C" w:rsidRPr="00B17A72" w:rsidRDefault="005454F1" w:rsidP="001163A9">
            <w:pPr>
              <w:rPr>
                <w:color w:val="auto"/>
                <w:szCs w:val="20"/>
              </w:rPr>
            </w:pPr>
            <w:r w:rsidRPr="00B17A72">
              <w:rPr>
                <w:color w:val="auto"/>
                <w:szCs w:val="20"/>
              </w:rPr>
              <w:t xml:space="preserve">Unit 8C -Unit 8D Voc: </w:t>
            </w:r>
            <w:proofErr w:type="spellStart"/>
            <w:r w:rsidRPr="00B17A72">
              <w:rPr>
                <w:color w:val="auto"/>
                <w:szCs w:val="20"/>
              </w:rPr>
              <w:t>synonmy</w:t>
            </w:r>
            <w:proofErr w:type="spellEnd"/>
            <w:r w:rsidRPr="00B17A72">
              <w:rPr>
                <w:color w:val="auto"/>
                <w:szCs w:val="20"/>
              </w:rPr>
              <w:t xml:space="preserve">, Gr: wishes2; should have. Ls: UK </w:t>
            </w:r>
            <w:r w:rsidR="001F735C" w:rsidRPr="00B17A72">
              <w:rPr>
                <w:color w:val="auto"/>
                <w:szCs w:val="20"/>
              </w:rPr>
              <w:t>and</w:t>
            </w:r>
            <w:r w:rsidRPr="00B17A72">
              <w:rPr>
                <w:color w:val="auto"/>
                <w:szCs w:val="20"/>
              </w:rPr>
              <w:t xml:space="preserve"> USA tipping habits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0D3BC31"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15E7788C"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422A0075"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17002614" w14:textId="77777777" w:rsidR="00B7684C" w:rsidRPr="00B17A72" w:rsidRDefault="005454F1" w:rsidP="001163A9">
            <w:pPr>
              <w:jc w:val="center"/>
              <w:rPr>
                <w:color w:val="auto"/>
                <w:szCs w:val="20"/>
              </w:rPr>
            </w:pPr>
            <w:r w:rsidRPr="00B17A72">
              <w:rPr>
                <w:b/>
                <w:color w:val="auto"/>
                <w:szCs w:val="20"/>
              </w:rPr>
              <w:t xml:space="preserve">5.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7BC18216" w14:textId="77777777" w:rsidR="00B7684C" w:rsidRPr="00B17A72" w:rsidRDefault="005454F1" w:rsidP="001163A9">
            <w:pPr>
              <w:rPr>
                <w:color w:val="auto"/>
                <w:szCs w:val="20"/>
              </w:rPr>
            </w:pPr>
            <w:r w:rsidRPr="00B17A72">
              <w:rPr>
                <w:color w:val="auto"/>
                <w:szCs w:val="20"/>
              </w:rPr>
              <w:t xml:space="preserve">Unit 9A-B Voc: the cinema, entertainment </w:t>
            </w:r>
          </w:p>
          <w:p w14:paraId="49A8885E" w14:textId="77777777" w:rsidR="00B7684C" w:rsidRPr="00B17A72" w:rsidRDefault="005454F1" w:rsidP="001163A9">
            <w:pPr>
              <w:rPr>
                <w:color w:val="auto"/>
                <w:szCs w:val="20"/>
              </w:rPr>
            </w:pPr>
            <w:r w:rsidRPr="00B17A72">
              <w:rPr>
                <w:color w:val="auto"/>
                <w:szCs w:val="20"/>
              </w:rPr>
              <w:t xml:space="preserve">adjectives, Gr: the passive, as, </w:t>
            </w:r>
            <w:proofErr w:type="spellStart"/>
            <w:proofErr w:type="gramStart"/>
            <w:r w:rsidRPr="00B17A72">
              <w:rPr>
                <w:color w:val="auto"/>
                <w:szCs w:val="20"/>
              </w:rPr>
              <w:t>like,such</w:t>
            </w:r>
            <w:proofErr w:type="spellEnd"/>
            <w:proofErr w:type="gramEnd"/>
            <w:r w:rsidRPr="00B17A72">
              <w:rPr>
                <w:color w:val="auto"/>
                <w:szCs w:val="20"/>
              </w:rPr>
              <w:t xml:space="preserve"> as, so, such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1845A15"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2D80D2F6"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6A2F21BF"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60606138" w14:textId="77777777" w:rsidR="00B7684C" w:rsidRPr="00B17A72" w:rsidRDefault="005454F1" w:rsidP="001163A9">
            <w:pPr>
              <w:jc w:val="center"/>
              <w:rPr>
                <w:color w:val="auto"/>
                <w:szCs w:val="20"/>
              </w:rPr>
            </w:pPr>
            <w:r w:rsidRPr="00B17A72">
              <w:rPr>
                <w:b/>
                <w:color w:val="auto"/>
                <w:szCs w:val="20"/>
              </w:rPr>
              <w:t xml:space="preserve">6.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6C7E7D94" w14:textId="77777777" w:rsidR="00B7684C" w:rsidRPr="00B17A72" w:rsidRDefault="005454F1" w:rsidP="001163A9">
            <w:pPr>
              <w:rPr>
                <w:color w:val="auto"/>
                <w:szCs w:val="20"/>
              </w:rPr>
            </w:pPr>
            <w:r w:rsidRPr="00B17A72">
              <w:rPr>
                <w:color w:val="auto"/>
                <w:szCs w:val="20"/>
              </w:rPr>
              <w:t xml:space="preserve">Unit 9C-D Voc: homonyms Gr: review of the units Ls: arranging an evening out. </w:t>
            </w:r>
            <w:r w:rsidRPr="00B17A72">
              <w:rPr>
                <w:color w:val="auto"/>
                <w:szCs w:val="20"/>
              </w:rPr>
              <w:tab/>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BA4879B"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01F3346E"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5C2D0CE3"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2D2E88A9" w14:textId="77777777" w:rsidR="00B7684C" w:rsidRPr="00B17A72" w:rsidRDefault="005454F1" w:rsidP="001163A9">
            <w:pPr>
              <w:jc w:val="center"/>
              <w:rPr>
                <w:color w:val="auto"/>
                <w:szCs w:val="20"/>
              </w:rPr>
            </w:pPr>
            <w:r w:rsidRPr="00B17A72">
              <w:rPr>
                <w:b/>
                <w:color w:val="auto"/>
                <w:szCs w:val="20"/>
              </w:rPr>
              <w:t xml:space="preserve">7.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6D3D97EE" w14:textId="77777777" w:rsidR="00B7684C" w:rsidRPr="00B17A72" w:rsidRDefault="005454F1" w:rsidP="001163A9">
            <w:pPr>
              <w:rPr>
                <w:color w:val="auto"/>
                <w:szCs w:val="20"/>
              </w:rPr>
            </w:pPr>
            <w:r w:rsidRPr="00B17A72">
              <w:rPr>
                <w:color w:val="auto"/>
                <w:szCs w:val="20"/>
              </w:rPr>
              <w:t xml:space="preserve">Midterm Exam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EFA6BCF"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1806E933" w14:textId="77777777" w:rsidR="00B7684C" w:rsidRPr="00B17A72" w:rsidRDefault="005454F1" w:rsidP="001163A9">
            <w:pPr>
              <w:rPr>
                <w:color w:val="auto"/>
                <w:szCs w:val="20"/>
              </w:rPr>
            </w:pPr>
            <w:r w:rsidRPr="00B17A72">
              <w:rPr>
                <w:color w:val="auto"/>
                <w:szCs w:val="20"/>
              </w:rPr>
              <w:t xml:space="preserve"> </w:t>
            </w:r>
          </w:p>
        </w:tc>
      </w:tr>
      <w:tr w:rsidR="006F085B" w:rsidRPr="00B17A72" w14:paraId="692C5318"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4754459E" w14:textId="77777777" w:rsidR="00B7684C" w:rsidRPr="00B17A72" w:rsidRDefault="005454F1" w:rsidP="001163A9">
            <w:pPr>
              <w:jc w:val="center"/>
              <w:rPr>
                <w:color w:val="auto"/>
                <w:szCs w:val="20"/>
              </w:rPr>
            </w:pPr>
            <w:r w:rsidRPr="00B17A72">
              <w:rPr>
                <w:b/>
                <w:color w:val="auto"/>
                <w:szCs w:val="20"/>
              </w:rPr>
              <w:t xml:space="preserve">8.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06FFA07C" w14:textId="77777777" w:rsidR="00B7684C" w:rsidRPr="00B17A72" w:rsidRDefault="005454F1" w:rsidP="001163A9">
            <w:pPr>
              <w:rPr>
                <w:color w:val="auto"/>
                <w:szCs w:val="20"/>
              </w:rPr>
            </w:pPr>
            <w:r w:rsidRPr="00B17A72">
              <w:rPr>
                <w:color w:val="auto"/>
                <w:szCs w:val="20"/>
              </w:rPr>
              <w:t xml:space="preserve">Unit 10A-B Voc: household jobs Gr: have/get </w:t>
            </w:r>
            <w:proofErr w:type="spellStart"/>
            <w:r w:rsidRPr="00B17A72">
              <w:rPr>
                <w:color w:val="auto"/>
                <w:szCs w:val="20"/>
              </w:rPr>
              <w:t>sth</w:t>
            </w:r>
            <w:proofErr w:type="spellEnd"/>
            <w:r w:rsidRPr="00B17A72">
              <w:rPr>
                <w:color w:val="auto"/>
                <w:szCs w:val="20"/>
              </w:rPr>
              <w:t xml:space="preserve"> done, get somebody to do </w:t>
            </w:r>
            <w:proofErr w:type="spellStart"/>
            <w:r w:rsidRPr="00B17A72">
              <w:rPr>
                <w:color w:val="auto"/>
                <w:szCs w:val="20"/>
              </w:rPr>
              <w:t>sth</w:t>
            </w:r>
            <w:proofErr w:type="spellEnd"/>
            <w:r w:rsidRPr="00B17A72">
              <w:rPr>
                <w:color w:val="auto"/>
                <w:szCs w:val="20"/>
              </w:rPr>
              <w:t xml:space="preserve">, do </w:t>
            </w:r>
            <w:proofErr w:type="spellStart"/>
            <w:r w:rsidRPr="00B17A72">
              <w:rPr>
                <w:color w:val="auto"/>
                <w:szCs w:val="20"/>
              </w:rPr>
              <w:t>sth</w:t>
            </w:r>
            <w:proofErr w:type="spellEnd"/>
            <w:r w:rsidRPr="00B17A72">
              <w:rPr>
                <w:color w:val="auto"/>
                <w:szCs w:val="20"/>
              </w:rPr>
              <w:t xml:space="preserve"> yourself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17BC5F9C"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30AC9DBE"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1120BED6"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647CAE16" w14:textId="77777777" w:rsidR="00B7684C" w:rsidRPr="00B17A72" w:rsidRDefault="005454F1" w:rsidP="001163A9">
            <w:pPr>
              <w:jc w:val="center"/>
              <w:rPr>
                <w:color w:val="auto"/>
                <w:szCs w:val="20"/>
              </w:rPr>
            </w:pPr>
            <w:r w:rsidRPr="00B17A72">
              <w:rPr>
                <w:b/>
                <w:color w:val="auto"/>
                <w:szCs w:val="20"/>
              </w:rPr>
              <w:t xml:space="preserve">9.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1E2F7130" w14:textId="2BF539B8" w:rsidR="00B7684C" w:rsidRPr="00B17A72" w:rsidRDefault="005454F1" w:rsidP="001163A9">
            <w:pPr>
              <w:rPr>
                <w:color w:val="auto"/>
                <w:szCs w:val="20"/>
              </w:rPr>
            </w:pPr>
            <w:r w:rsidRPr="00B17A72">
              <w:rPr>
                <w:color w:val="auto"/>
                <w:szCs w:val="20"/>
              </w:rPr>
              <w:t xml:space="preserve">Unit 10C-D Voc: compound nouns </w:t>
            </w:r>
            <w:r w:rsidR="001F735C" w:rsidRPr="00B17A72">
              <w:rPr>
                <w:color w:val="auto"/>
                <w:szCs w:val="20"/>
              </w:rPr>
              <w:t>and</w:t>
            </w:r>
            <w:r w:rsidRPr="00B17A72">
              <w:rPr>
                <w:color w:val="auto"/>
                <w:szCs w:val="20"/>
              </w:rPr>
              <w:t xml:space="preserve"> adjectives </w:t>
            </w:r>
          </w:p>
          <w:p w14:paraId="1D160732" w14:textId="0BB70831" w:rsidR="00B7684C" w:rsidRPr="00B17A72" w:rsidRDefault="005454F1" w:rsidP="001163A9">
            <w:pPr>
              <w:tabs>
                <w:tab w:val="center" w:pos="4248"/>
              </w:tabs>
              <w:rPr>
                <w:color w:val="auto"/>
                <w:szCs w:val="20"/>
              </w:rPr>
            </w:pPr>
            <w:r w:rsidRPr="00B17A72">
              <w:rPr>
                <w:color w:val="auto"/>
                <w:szCs w:val="20"/>
              </w:rPr>
              <w:t xml:space="preserve">Gr: quantifiers Ls: why men lie </w:t>
            </w:r>
            <w:r w:rsidR="001F735C" w:rsidRPr="00B17A72">
              <w:rPr>
                <w:color w:val="auto"/>
                <w:szCs w:val="20"/>
              </w:rPr>
              <w:t>and</w:t>
            </w:r>
            <w:r w:rsidRPr="00B17A72">
              <w:rPr>
                <w:color w:val="auto"/>
                <w:szCs w:val="20"/>
              </w:rPr>
              <w:t xml:space="preserve"> women cry </w:t>
            </w:r>
            <w:r w:rsidRPr="00B17A72">
              <w:rPr>
                <w:color w:val="auto"/>
                <w:szCs w:val="20"/>
              </w:rPr>
              <w:tab/>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711ECAF3"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455CB88C"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7CCA49D1"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3045C167" w14:textId="77777777" w:rsidR="00B7684C" w:rsidRPr="00B17A72" w:rsidRDefault="005454F1" w:rsidP="001163A9">
            <w:pPr>
              <w:jc w:val="center"/>
              <w:rPr>
                <w:color w:val="auto"/>
                <w:szCs w:val="20"/>
              </w:rPr>
            </w:pPr>
            <w:r w:rsidRPr="00B17A72">
              <w:rPr>
                <w:b/>
                <w:color w:val="auto"/>
                <w:szCs w:val="20"/>
              </w:rPr>
              <w:t xml:space="preserve">10.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7F1965F4" w14:textId="77777777" w:rsidR="00B7684C" w:rsidRPr="00B17A72" w:rsidRDefault="005454F1" w:rsidP="001163A9">
            <w:pPr>
              <w:rPr>
                <w:color w:val="auto"/>
                <w:szCs w:val="20"/>
              </w:rPr>
            </w:pPr>
            <w:r w:rsidRPr="00B17A72">
              <w:rPr>
                <w:color w:val="auto"/>
                <w:szCs w:val="20"/>
              </w:rPr>
              <w:t xml:space="preserve">Unit 11A-B Voc: work collocations, business collocations Gr: </w:t>
            </w:r>
            <w:proofErr w:type="spellStart"/>
            <w:r w:rsidRPr="00B17A72">
              <w:rPr>
                <w:color w:val="auto"/>
                <w:szCs w:val="20"/>
              </w:rPr>
              <w:t>descrbing</w:t>
            </w:r>
            <w:proofErr w:type="spellEnd"/>
            <w:r w:rsidRPr="00B17A72">
              <w:rPr>
                <w:color w:val="auto"/>
                <w:szCs w:val="20"/>
              </w:rPr>
              <w:t xml:space="preserve"> future events; future perfect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0C69442B"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3D68E948"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5C866724"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777ECEE2" w14:textId="77777777" w:rsidR="00B7684C" w:rsidRPr="00B17A72" w:rsidRDefault="005454F1" w:rsidP="001163A9">
            <w:pPr>
              <w:jc w:val="center"/>
              <w:rPr>
                <w:color w:val="auto"/>
                <w:szCs w:val="20"/>
              </w:rPr>
            </w:pPr>
            <w:r w:rsidRPr="00B17A72">
              <w:rPr>
                <w:b/>
                <w:color w:val="auto"/>
                <w:szCs w:val="20"/>
              </w:rPr>
              <w:t xml:space="preserve">11.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56D3ACF6" w14:textId="77777777" w:rsidR="00B7684C" w:rsidRPr="00B17A72" w:rsidRDefault="005454F1" w:rsidP="001163A9">
            <w:pPr>
              <w:rPr>
                <w:color w:val="auto"/>
                <w:szCs w:val="20"/>
              </w:rPr>
            </w:pPr>
            <w:r w:rsidRPr="00B17A72">
              <w:rPr>
                <w:color w:val="auto"/>
                <w:szCs w:val="20"/>
              </w:rPr>
              <w:t xml:space="preserve">Unit 11C-D Voc: reporting verbs, advertising Gr: reported speech Ls: two friends arranging to meet.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119F32C3"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236B0AB4"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41EEAE37"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2B2FC26C" w14:textId="77777777" w:rsidR="00B7684C" w:rsidRPr="00B17A72" w:rsidRDefault="005454F1" w:rsidP="001163A9">
            <w:pPr>
              <w:jc w:val="center"/>
              <w:rPr>
                <w:color w:val="auto"/>
                <w:szCs w:val="20"/>
              </w:rPr>
            </w:pPr>
            <w:r w:rsidRPr="00B17A72">
              <w:rPr>
                <w:b/>
                <w:color w:val="auto"/>
                <w:szCs w:val="20"/>
              </w:rPr>
              <w:t xml:space="preserve">12.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624263C0" w14:textId="39A119CE" w:rsidR="00B7684C" w:rsidRPr="00B17A72" w:rsidRDefault="005454F1" w:rsidP="001163A9">
            <w:pPr>
              <w:rPr>
                <w:color w:val="auto"/>
                <w:szCs w:val="20"/>
              </w:rPr>
            </w:pPr>
            <w:r w:rsidRPr="00B17A72">
              <w:rPr>
                <w:color w:val="auto"/>
                <w:szCs w:val="20"/>
              </w:rPr>
              <w:t xml:space="preserve">Unit 12A-B </w:t>
            </w:r>
            <w:r w:rsidRPr="00B17A72">
              <w:rPr>
                <w:color w:val="auto"/>
                <w:szCs w:val="20"/>
              </w:rPr>
              <w:tab/>
              <w:t>Voc: colloquial words/ phrases, news collocations Gr: modal verbs</w:t>
            </w:r>
            <w:proofErr w:type="gramStart"/>
            <w:r w:rsidRPr="00B17A72">
              <w:rPr>
                <w:color w:val="auto"/>
                <w:szCs w:val="20"/>
              </w:rPr>
              <w:t>2 ,</w:t>
            </w:r>
            <w:proofErr w:type="gramEnd"/>
            <w:r w:rsidRPr="00B17A72">
              <w:rPr>
                <w:color w:val="auto"/>
                <w:szCs w:val="20"/>
              </w:rPr>
              <w:t xml:space="preserve"> deduction in the present </w:t>
            </w:r>
            <w:r w:rsidR="001F735C" w:rsidRPr="00B17A72">
              <w:rPr>
                <w:color w:val="auto"/>
                <w:szCs w:val="20"/>
              </w:rPr>
              <w:t>and</w:t>
            </w:r>
            <w:r w:rsidRPr="00B17A72">
              <w:rPr>
                <w:color w:val="auto"/>
                <w:szCs w:val="20"/>
              </w:rPr>
              <w:t xml:space="preserve"> the past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27F9B7A2"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3206977F"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6F085B" w:rsidRPr="00B17A72" w14:paraId="4498BE4E"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7C9E4DF7" w14:textId="77777777" w:rsidR="00B7684C" w:rsidRPr="00B17A72" w:rsidRDefault="005454F1" w:rsidP="001163A9">
            <w:pPr>
              <w:jc w:val="center"/>
              <w:rPr>
                <w:color w:val="auto"/>
                <w:szCs w:val="20"/>
              </w:rPr>
            </w:pPr>
            <w:r w:rsidRPr="00B17A72">
              <w:rPr>
                <w:b/>
                <w:color w:val="auto"/>
                <w:szCs w:val="20"/>
              </w:rPr>
              <w:lastRenderedPageBreak/>
              <w:t xml:space="preserve">13.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602202B3" w14:textId="4E6F6A54" w:rsidR="00B7684C" w:rsidRPr="00B17A72" w:rsidRDefault="005454F1" w:rsidP="001163A9">
            <w:pPr>
              <w:rPr>
                <w:color w:val="auto"/>
                <w:szCs w:val="20"/>
              </w:rPr>
            </w:pPr>
            <w:r w:rsidRPr="00B17A72">
              <w:rPr>
                <w:color w:val="auto"/>
                <w:szCs w:val="20"/>
              </w:rPr>
              <w:t xml:space="preserve">Unit 12C Voc. things </w:t>
            </w:r>
            <w:r w:rsidR="001F735C" w:rsidRPr="00B17A72">
              <w:rPr>
                <w:color w:val="auto"/>
                <w:szCs w:val="20"/>
              </w:rPr>
              <w:t>and</w:t>
            </w:r>
            <w:r w:rsidRPr="00B17A72">
              <w:rPr>
                <w:color w:val="auto"/>
                <w:szCs w:val="20"/>
              </w:rPr>
              <w:t xml:space="preserve"> places at an airport Gr. </w:t>
            </w:r>
          </w:p>
          <w:p w14:paraId="13CE848A" w14:textId="6DD5129F" w:rsidR="00B7684C" w:rsidRPr="00B17A72" w:rsidRDefault="005454F1" w:rsidP="001163A9">
            <w:pPr>
              <w:rPr>
                <w:color w:val="auto"/>
                <w:szCs w:val="20"/>
              </w:rPr>
            </w:pPr>
            <w:r w:rsidRPr="00B17A72">
              <w:rPr>
                <w:color w:val="auto"/>
                <w:szCs w:val="20"/>
              </w:rPr>
              <w:t xml:space="preserve">positive </w:t>
            </w:r>
            <w:r w:rsidR="001F735C" w:rsidRPr="00B17A72">
              <w:rPr>
                <w:color w:val="auto"/>
                <w:szCs w:val="20"/>
              </w:rPr>
              <w:t>and</w:t>
            </w:r>
            <w:r w:rsidRPr="00B17A72">
              <w:rPr>
                <w:color w:val="auto"/>
                <w:szCs w:val="20"/>
              </w:rPr>
              <w:t xml:space="preserve"> negative, have you ever... questions </w:t>
            </w:r>
            <w:r w:rsidR="001F735C" w:rsidRPr="00B17A72">
              <w:rPr>
                <w:color w:val="auto"/>
                <w:szCs w:val="20"/>
              </w:rPr>
              <w:t>and</w:t>
            </w:r>
            <w:r w:rsidRPr="00B17A72">
              <w:rPr>
                <w:color w:val="auto"/>
                <w:szCs w:val="20"/>
              </w:rPr>
              <w:t xml:space="preserve"> short answers Ls: questions on phone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74BF711B"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6F6303E1"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8A0364" w:rsidRPr="00B17A72" w14:paraId="2D903834"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32C9A202" w14:textId="77777777" w:rsidR="00B7684C" w:rsidRPr="00B17A72" w:rsidRDefault="005454F1" w:rsidP="001163A9">
            <w:pPr>
              <w:jc w:val="center"/>
              <w:rPr>
                <w:color w:val="auto"/>
                <w:szCs w:val="20"/>
              </w:rPr>
            </w:pPr>
            <w:r w:rsidRPr="00B17A72">
              <w:rPr>
                <w:b/>
                <w:color w:val="auto"/>
                <w:szCs w:val="20"/>
              </w:rPr>
              <w:t xml:space="preserve">14.  </w:t>
            </w: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7C59013D" w14:textId="77777777" w:rsidR="00B7684C" w:rsidRPr="00B17A72" w:rsidRDefault="005454F1" w:rsidP="001163A9">
            <w:pPr>
              <w:rPr>
                <w:color w:val="auto"/>
                <w:szCs w:val="20"/>
              </w:rPr>
            </w:pPr>
            <w:r w:rsidRPr="00B17A72">
              <w:rPr>
                <w:color w:val="auto"/>
                <w:szCs w:val="20"/>
              </w:rPr>
              <w:t xml:space="preserve">General review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7D916B2E" w14:textId="77777777" w:rsidR="00B7684C" w:rsidRPr="00B17A72" w:rsidRDefault="005454F1" w:rsidP="001163A9">
            <w:pPr>
              <w:rPr>
                <w:color w:val="auto"/>
                <w:szCs w:val="20"/>
              </w:rPr>
            </w:pPr>
            <w:r w:rsidRPr="00B17A72">
              <w:rPr>
                <w:color w:val="auto"/>
                <w:szCs w:val="20"/>
              </w:rPr>
              <w:t xml:space="preserve">Melike ÖZBEYLİ </w:t>
            </w: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4EC9C4D0" w14:textId="77777777" w:rsidR="00B7684C" w:rsidRPr="00B17A72" w:rsidRDefault="005454F1" w:rsidP="001163A9">
            <w:pPr>
              <w:rPr>
                <w:color w:val="auto"/>
                <w:szCs w:val="20"/>
              </w:rPr>
            </w:pPr>
            <w:proofErr w:type="spellStart"/>
            <w:proofErr w:type="gramStart"/>
            <w:r w:rsidRPr="00B17A72">
              <w:rPr>
                <w:color w:val="auto"/>
                <w:szCs w:val="20"/>
              </w:rPr>
              <w:t>Lectures,Communicative</w:t>
            </w:r>
            <w:proofErr w:type="spellEnd"/>
            <w:proofErr w:type="gramEnd"/>
            <w:r w:rsidRPr="00B17A72">
              <w:rPr>
                <w:color w:val="auto"/>
                <w:szCs w:val="20"/>
              </w:rPr>
              <w:t xml:space="preserve"> approach, Question-answer </w:t>
            </w:r>
          </w:p>
        </w:tc>
      </w:tr>
      <w:tr w:rsidR="00C86CE5" w:rsidRPr="00B17A72" w14:paraId="4BAA1639"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6AA11EF0" w14:textId="77777777" w:rsidR="00C86CE5" w:rsidRPr="00B17A72" w:rsidRDefault="00C86CE5" w:rsidP="001163A9">
            <w:pPr>
              <w:jc w:val="center"/>
              <w:rPr>
                <w:b/>
                <w:color w:val="auto"/>
                <w:szCs w:val="20"/>
              </w:rPr>
            </w:pP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422CD466" w14:textId="20A24FF8" w:rsidR="00C86CE5" w:rsidRPr="00B17A72" w:rsidRDefault="00C86CE5" w:rsidP="001163A9">
            <w:pPr>
              <w:rPr>
                <w:b/>
                <w:bCs/>
                <w:color w:val="auto"/>
                <w:szCs w:val="20"/>
              </w:rPr>
            </w:pPr>
            <w:r w:rsidRPr="00B17A72">
              <w:rPr>
                <w:b/>
                <w:bCs/>
                <w:color w:val="auto"/>
                <w:szCs w:val="20"/>
              </w:rPr>
              <w:t>Final Exam</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CDD2685" w14:textId="77777777" w:rsidR="00C86CE5" w:rsidRPr="00B17A72" w:rsidRDefault="00C86CE5" w:rsidP="001163A9">
            <w:pPr>
              <w:rPr>
                <w:color w:val="auto"/>
                <w:szCs w:val="20"/>
              </w:rPr>
            </w:pP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5B1B9182" w14:textId="77777777" w:rsidR="00C86CE5" w:rsidRPr="00B17A72" w:rsidRDefault="00C86CE5" w:rsidP="001163A9">
            <w:pPr>
              <w:rPr>
                <w:color w:val="auto"/>
                <w:szCs w:val="20"/>
              </w:rPr>
            </w:pPr>
          </w:p>
        </w:tc>
      </w:tr>
      <w:tr w:rsidR="00C86CE5" w:rsidRPr="00B17A72" w14:paraId="253D6DF8" w14:textId="77777777" w:rsidTr="004F3B19">
        <w:tblPrEx>
          <w:tblCellMar>
            <w:left w:w="106" w:type="dxa"/>
          </w:tblCellMar>
        </w:tblPrEx>
        <w:trPr>
          <w:jc w:val="center"/>
        </w:trPr>
        <w:tc>
          <w:tcPr>
            <w:tcW w:w="712" w:type="dxa"/>
            <w:tcBorders>
              <w:top w:val="single" w:sz="4" w:space="0" w:color="000000"/>
              <w:left w:val="single" w:sz="4" w:space="0" w:color="000000"/>
              <w:bottom w:val="single" w:sz="4" w:space="0" w:color="000000"/>
              <w:right w:val="single" w:sz="4" w:space="0" w:color="000000"/>
            </w:tcBorders>
            <w:vAlign w:val="center"/>
          </w:tcPr>
          <w:p w14:paraId="0F46B415" w14:textId="77777777" w:rsidR="00C86CE5" w:rsidRPr="00B17A72" w:rsidRDefault="00C86CE5" w:rsidP="001163A9">
            <w:pPr>
              <w:jc w:val="center"/>
              <w:rPr>
                <w:b/>
                <w:color w:val="auto"/>
                <w:szCs w:val="20"/>
              </w:rPr>
            </w:pPr>
          </w:p>
        </w:tc>
        <w:tc>
          <w:tcPr>
            <w:tcW w:w="3270" w:type="dxa"/>
            <w:gridSpan w:val="4"/>
            <w:tcBorders>
              <w:top w:val="single" w:sz="4" w:space="0" w:color="000000"/>
              <w:left w:val="single" w:sz="4" w:space="0" w:color="000000"/>
              <w:bottom w:val="single" w:sz="4" w:space="0" w:color="000000"/>
              <w:right w:val="single" w:sz="4" w:space="0" w:color="000000"/>
            </w:tcBorders>
            <w:vAlign w:val="center"/>
          </w:tcPr>
          <w:p w14:paraId="2677319B" w14:textId="694AE6FC" w:rsidR="00C86CE5" w:rsidRPr="00B17A72" w:rsidRDefault="00C86CE5" w:rsidP="001163A9">
            <w:pPr>
              <w:rPr>
                <w:b/>
                <w:bCs/>
                <w:color w:val="auto"/>
                <w:szCs w:val="20"/>
              </w:rPr>
            </w:pPr>
            <w:proofErr w:type="spellStart"/>
            <w:r w:rsidRPr="00B17A72">
              <w:rPr>
                <w:b/>
                <w:bCs/>
                <w:color w:val="auto"/>
                <w:szCs w:val="20"/>
              </w:rPr>
              <w:t>Resit</w:t>
            </w:r>
            <w:proofErr w:type="spellEnd"/>
            <w:r w:rsidRPr="00B17A72">
              <w:rPr>
                <w:b/>
                <w:bCs/>
                <w:color w:val="auto"/>
                <w:szCs w:val="20"/>
              </w:rPr>
              <w:t xml:space="preserve"> Exam</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5B6CA55" w14:textId="77777777" w:rsidR="00C86CE5" w:rsidRPr="00B17A72" w:rsidRDefault="00C86CE5" w:rsidP="001163A9">
            <w:pPr>
              <w:rPr>
                <w:color w:val="auto"/>
                <w:szCs w:val="20"/>
              </w:rPr>
            </w:pPr>
          </w:p>
        </w:tc>
        <w:tc>
          <w:tcPr>
            <w:tcW w:w="3101" w:type="dxa"/>
            <w:gridSpan w:val="2"/>
            <w:tcBorders>
              <w:top w:val="single" w:sz="4" w:space="0" w:color="000000"/>
              <w:left w:val="single" w:sz="4" w:space="0" w:color="000000"/>
              <w:bottom w:val="single" w:sz="4" w:space="0" w:color="000000"/>
              <w:right w:val="single" w:sz="4" w:space="0" w:color="000000"/>
            </w:tcBorders>
            <w:vAlign w:val="center"/>
          </w:tcPr>
          <w:p w14:paraId="107CF7DC" w14:textId="77777777" w:rsidR="00C86CE5" w:rsidRPr="00B17A72" w:rsidRDefault="00C86CE5" w:rsidP="001163A9">
            <w:pPr>
              <w:rPr>
                <w:color w:val="auto"/>
                <w:szCs w:val="20"/>
              </w:rPr>
            </w:pPr>
          </w:p>
        </w:tc>
      </w:tr>
    </w:tbl>
    <w:p w14:paraId="2315742D" w14:textId="77777777" w:rsidR="00203197" w:rsidRPr="00B17A72" w:rsidRDefault="00203197" w:rsidP="001163A9">
      <w:pPr>
        <w:spacing w:after="0" w:line="240" w:lineRule="auto"/>
        <w:jc w:val="both"/>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87" w:type="dxa"/>
        </w:tblCellMar>
        <w:tblLook w:val="04A0" w:firstRow="1" w:lastRow="0" w:firstColumn="1" w:lastColumn="0" w:noHBand="0" w:noVBand="1"/>
      </w:tblPr>
      <w:tblGrid>
        <w:gridCol w:w="4891"/>
        <w:gridCol w:w="1121"/>
        <w:gridCol w:w="1205"/>
        <w:gridCol w:w="1845"/>
      </w:tblGrid>
      <w:tr w:rsidR="006F085B" w:rsidRPr="00B17A72" w14:paraId="41987307" w14:textId="77777777" w:rsidTr="008A0364">
        <w:trPr>
          <w:tblHeader/>
          <w:jc w:val="center"/>
        </w:trPr>
        <w:tc>
          <w:tcPr>
            <w:tcW w:w="6679" w:type="dxa"/>
            <w:tcBorders>
              <w:top w:val="single" w:sz="4" w:space="0" w:color="000000"/>
              <w:left w:val="single" w:sz="4" w:space="0" w:color="000000"/>
              <w:bottom w:val="single" w:sz="4" w:space="0" w:color="000000"/>
              <w:right w:val="nil"/>
            </w:tcBorders>
            <w:vAlign w:val="center"/>
          </w:tcPr>
          <w:p w14:paraId="436F62B8" w14:textId="77777777" w:rsidR="00203197" w:rsidRPr="00B17A72" w:rsidRDefault="00203197" w:rsidP="001163A9">
            <w:pPr>
              <w:rPr>
                <w:color w:val="auto"/>
                <w:szCs w:val="20"/>
              </w:rPr>
            </w:pPr>
            <w:r w:rsidRPr="00B17A72">
              <w:rPr>
                <w:b/>
                <w:color w:val="auto"/>
                <w:szCs w:val="20"/>
              </w:rPr>
              <w:t xml:space="preserve">ECTS Table: </w:t>
            </w:r>
          </w:p>
        </w:tc>
        <w:tc>
          <w:tcPr>
            <w:tcW w:w="1226" w:type="dxa"/>
            <w:tcBorders>
              <w:top w:val="single" w:sz="4" w:space="0" w:color="000000"/>
              <w:left w:val="nil"/>
              <w:bottom w:val="single" w:sz="4" w:space="0" w:color="000000"/>
              <w:right w:val="nil"/>
            </w:tcBorders>
            <w:vAlign w:val="center"/>
          </w:tcPr>
          <w:p w14:paraId="232B11C6" w14:textId="77777777" w:rsidR="00203197" w:rsidRPr="00B17A72" w:rsidRDefault="00203197" w:rsidP="001163A9">
            <w:pPr>
              <w:jc w:val="center"/>
              <w:rPr>
                <w:color w:val="auto"/>
                <w:szCs w:val="20"/>
              </w:rPr>
            </w:pPr>
          </w:p>
        </w:tc>
        <w:tc>
          <w:tcPr>
            <w:tcW w:w="1318" w:type="dxa"/>
            <w:tcBorders>
              <w:top w:val="single" w:sz="4" w:space="0" w:color="000000"/>
              <w:left w:val="nil"/>
              <w:bottom w:val="single" w:sz="4" w:space="0" w:color="000000"/>
              <w:right w:val="nil"/>
            </w:tcBorders>
            <w:vAlign w:val="center"/>
          </w:tcPr>
          <w:p w14:paraId="4655A61B" w14:textId="77777777" w:rsidR="00203197" w:rsidRPr="00B17A72" w:rsidRDefault="00203197" w:rsidP="001163A9">
            <w:pPr>
              <w:jc w:val="center"/>
              <w:rPr>
                <w:color w:val="auto"/>
                <w:szCs w:val="20"/>
              </w:rPr>
            </w:pPr>
          </w:p>
        </w:tc>
        <w:tc>
          <w:tcPr>
            <w:tcW w:w="2254" w:type="dxa"/>
            <w:tcBorders>
              <w:top w:val="single" w:sz="4" w:space="0" w:color="000000"/>
              <w:left w:val="nil"/>
              <w:bottom w:val="single" w:sz="4" w:space="0" w:color="000000"/>
              <w:right w:val="single" w:sz="4" w:space="0" w:color="000000"/>
            </w:tcBorders>
            <w:vAlign w:val="center"/>
          </w:tcPr>
          <w:p w14:paraId="5ED23718" w14:textId="77777777" w:rsidR="00203197" w:rsidRPr="00B17A72" w:rsidRDefault="00203197" w:rsidP="001163A9">
            <w:pPr>
              <w:jc w:val="center"/>
              <w:rPr>
                <w:color w:val="auto"/>
                <w:szCs w:val="20"/>
              </w:rPr>
            </w:pPr>
          </w:p>
        </w:tc>
      </w:tr>
      <w:tr w:rsidR="006F085B" w:rsidRPr="00B17A72" w14:paraId="73497A8F"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1081AF2F" w14:textId="77777777" w:rsidR="00203197" w:rsidRPr="00B17A72" w:rsidRDefault="00203197" w:rsidP="001163A9">
            <w:pPr>
              <w:rPr>
                <w:color w:val="auto"/>
                <w:szCs w:val="20"/>
              </w:rPr>
            </w:pPr>
            <w:r w:rsidRPr="00B17A72">
              <w:rPr>
                <w:b/>
                <w:color w:val="auto"/>
                <w:szCs w:val="20"/>
              </w:rPr>
              <w:t xml:space="preserve">Course activities </w:t>
            </w:r>
          </w:p>
        </w:tc>
        <w:tc>
          <w:tcPr>
            <w:tcW w:w="1226" w:type="dxa"/>
            <w:tcBorders>
              <w:top w:val="single" w:sz="4" w:space="0" w:color="000000"/>
              <w:left w:val="single" w:sz="4" w:space="0" w:color="000000"/>
              <w:bottom w:val="single" w:sz="4" w:space="0" w:color="000000"/>
              <w:right w:val="single" w:sz="4" w:space="0" w:color="000000"/>
            </w:tcBorders>
            <w:vAlign w:val="center"/>
          </w:tcPr>
          <w:p w14:paraId="5A2A572B" w14:textId="77777777" w:rsidR="00203197" w:rsidRPr="00B17A72" w:rsidRDefault="00203197" w:rsidP="001163A9">
            <w:pPr>
              <w:rPr>
                <w:color w:val="auto"/>
                <w:szCs w:val="20"/>
              </w:rPr>
            </w:pPr>
            <w:r w:rsidRPr="00B17A72">
              <w:rPr>
                <w:b/>
                <w:color w:val="auto"/>
                <w:szCs w:val="20"/>
              </w:rPr>
              <w:t xml:space="preserve">Number </w:t>
            </w:r>
          </w:p>
        </w:tc>
        <w:tc>
          <w:tcPr>
            <w:tcW w:w="1318" w:type="dxa"/>
            <w:tcBorders>
              <w:top w:val="single" w:sz="4" w:space="0" w:color="000000"/>
              <w:left w:val="single" w:sz="4" w:space="0" w:color="000000"/>
              <w:bottom w:val="single" w:sz="4" w:space="0" w:color="000000"/>
              <w:right w:val="single" w:sz="4" w:space="0" w:color="000000"/>
            </w:tcBorders>
            <w:vAlign w:val="center"/>
          </w:tcPr>
          <w:p w14:paraId="255EF632" w14:textId="77777777" w:rsidR="00203197" w:rsidRPr="00B17A72" w:rsidRDefault="00203197" w:rsidP="001163A9">
            <w:pPr>
              <w:rPr>
                <w:color w:val="auto"/>
                <w:szCs w:val="20"/>
              </w:rPr>
            </w:pPr>
            <w:r w:rsidRPr="00B17A72">
              <w:rPr>
                <w:b/>
                <w:color w:val="auto"/>
                <w:szCs w:val="20"/>
              </w:rPr>
              <w:t xml:space="preserve">Duration (Hour) </w:t>
            </w:r>
          </w:p>
        </w:tc>
        <w:tc>
          <w:tcPr>
            <w:tcW w:w="2254" w:type="dxa"/>
            <w:tcBorders>
              <w:top w:val="single" w:sz="4" w:space="0" w:color="000000"/>
              <w:left w:val="single" w:sz="4" w:space="0" w:color="000000"/>
              <w:bottom w:val="single" w:sz="4" w:space="0" w:color="000000"/>
              <w:right w:val="single" w:sz="4" w:space="0" w:color="000000"/>
            </w:tcBorders>
            <w:vAlign w:val="center"/>
          </w:tcPr>
          <w:p w14:paraId="4717B361" w14:textId="77777777" w:rsidR="00203197" w:rsidRPr="00B17A72" w:rsidRDefault="00203197" w:rsidP="001163A9">
            <w:pPr>
              <w:rPr>
                <w:color w:val="auto"/>
                <w:szCs w:val="20"/>
              </w:rPr>
            </w:pPr>
            <w:r w:rsidRPr="00B17A72">
              <w:rPr>
                <w:b/>
                <w:color w:val="auto"/>
                <w:szCs w:val="20"/>
              </w:rPr>
              <w:t xml:space="preserve">Total workload (Hour) </w:t>
            </w:r>
          </w:p>
        </w:tc>
      </w:tr>
      <w:tr w:rsidR="006F085B" w:rsidRPr="00B17A72" w14:paraId="6E4BF957" w14:textId="77777777" w:rsidTr="008A0364">
        <w:trPr>
          <w:jc w:val="center"/>
        </w:trPr>
        <w:tc>
          <w:tcPr>
            <w:tcW w:w="6679" w:type="dxa"/>
            <w:tcBorders>
              <w:top w:val="single" w:sz="4" w:space="0" w:color="000000"/>
              <w:left w:val="single" w:sz="4" w:space="0" w:color="000000"/>
              <w:bottom w:val="single" w:sz="4" w:space="0" w:color="000000"/>
              <w:right w:val="nil"/>
            </w:tcBorders>
            <w:vAlign w:val="center"/>
          </w:tcPr>
          <w:p w14:paraId="64EFB67C" w14:textId="77777777" w:rsidR="00203197" w:rsidRPr="00B17A72" w:rsidRDefault="00203197" w:rsidP="001163A9">
            <w:pPr>
              <w:rPr>
                <w:color w:val="auto"/>
                <w:szCs w:val="20"/>
              </w:rPr>
            </w:pPr>
            <w:r w:rsidRPr="00B17A72">
              <w:rPr>
                <w:color w:val="auto"/>
                <w:szCs w:val="20"/>
              </w:rPr>
              <w:t xml:space="preserve">In Class Activities </w:t>
            </w:r>
          </w:p>
        </w:tc>
        <w:tc>
          <w:tcPr>
            <w:tcW w:w="1226" w:type="dxa"/>
            <w:tcBorders>
              <w:top w:val="single" w:sz="4" w:space="0" w:color="000000"/>
              <w:left w:val="nil"/>
              <w:bottom w:val="single" w:sz="4" w:space="0" w:color="000000"/>
              <w:right w:val="nil"/>
            </w:tcBorders>
            <w:vAlign w:val="center"/>
          </w:tcPr>
          <w:p w14:paraId="5B389AAC" w14:textId="77777777" w:rsidR="00203197" w:rsidRPr="00B17A72" w:rsidRDefault="00203197" w:rsidP="001163A9">
            <w:pPr>
              <w:rPr>
                <w:color w:val="auto"/>
                <w:szCs w:val="20"/>
              </w:rPr>
            </w:pPr>
          </w:p>
        </w:tc>
        <w:tc>
          <w:tcPr>
            <w:tcW w:w="1318" w:type="dxa"/>
            <w:tcBorders>
              <w:top w:val="single" w:sz="4" w:space="0" w:color="000000"/>
              <w:left w:val="nil"/>
              <w:bottom w:val="single" w:sz="4" w:space="0" w:color="000000"/>
              <w:right w:val="nil"/>
            </w:tcBorders>
            <w:vAlign w:val="center"/>
          </w:tcPr>
          <w:p w14:paraId="25929A58" w14:textId="77777777" w:rsidR="00203197" w:rsidRPr="00B17A72" w:rsidRDefault="00203197" w:rsidP="001163A9">
            <w:pPr>
              <w:rPr>
                <w:color w:val="auto"/>
                <w:szCs w:val="20"/>
              </w:rPr>
            </w:pPr>
          </w:p>
        </w:tc>
        <w:tc>
          <w:tcPr>
            <w:tcW w:w="2254" w:type="dxa"/>
            <w:tcBorders>
              <w:top w:val="single" w:sz="4" w:space="0" w:color="000000"/>
              <w:left w:val="nil"/>
              <w:bottom w:val="single" w:sz="4" w:space="0" w:color="000000"/>
              <w:right w:val="single" w:sz="4" w:space="0" w:color="000000"/>
            </w:tcBorders>
            <w:vAlign w:val="center"/>
          </w:tcPr>
          <w:p w14:paraId="0437DDFE" w14:textId="77777777" w:rsidR="00203197" w:rsidRPr="00B17A72" w:rsidRDefault="00203197" w:rsidP="001163A9">
            <w:pPr>
              <w:rPr>
                <w:color w:val="auto"/>
                <w:szCs w:val="20"/>
              </w:rPr>
            </w:pPr>
          </w:p>
        </w:tc>
      </w:tr>
      <w:tr w:rsidR="006F085B" w:rsidRPr="00B17A72" w14:paraId="6FBDCC14"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73A974EA" w14:textId="77777777" w:rsidR="00203197" w:rsidRPr="00B17A72" w:rsidRDefault="00203197" w:rsidP="001163A9">
            <w:pPr>
              <w:rPr>
                <w:color w:val="auto"/>
                <w:szCs w:val="20"/>
              </w:rPr>
            </w:pPr>
            <w:r w:rsidRPr="00B17A72">
              <w:rPr>
                <w:color w:val="auto"/>
                <w:szCs w:val="20"/>
              </w:rPr>
              <w:t xml:space="preserve">Lectures </w:t>
            </w:r>
          </w:p>
        </w:tc>
        <w:tc>
          <w:tcPr>
            <w:tcW w:w="1226" w:type="dxa"/>
            <w:tcBorders>
              <w:top w:val="single" w:sz="4" w:space="0" w:color="000000"/>
              <w:left w:val="single" w:sz="4" w:space="0" w:color="000000"/>
              <w:bottom w:val="single" w:sz="4" w:space="0" w:color="000000"/>
              <w:right w:val="single" w:sz="4" w:space="0" w:color="000000"/>
            </w:tcBorders>
            <w:vAlign w:val="center"/>
          </w:tcPr>
          <w:p w14:paraId="46F72E04" w14:textId="77777777" w:rsidR="00203197" w:rsidRPr="00B17A72" w:rsidRDefault="00203197" w:rsidP="001163A9">
            <w:pPr>
              <w:rPr>
                <w:color w:val="auto"/>
                <w:szCs w:val="20"/>
              </w:rPr>
            </w:pPr>
            <w:r w:rsidRPr="00B17A72">
              <w:rPr>
                <w:color w:val="auto"/>
                <w:szCs w:val="20"/>
              </w:rPr>
              <w:t xml:space="preserve">12 </w:t>
            </w:r>
          </w:p>
        </w:tc>
        <w:tc>
          <w:tcPr>
            <w:tcW w:w="1318" w:type="dxa"/>
            <w:tcBorders>
              <w:top w:val="single" w:sz="4" w:space="0" w:color="000000"/>
              <w:left w:val="single" w:sz="4" w:space="0" w:color="000000"/>
              <w:bottom w:val="single" w:sz="4" w:space="0" w:color="000000"/>
              <w:right w:val="single" w:sz="4" w:space="0" w:color="000000"/>
            </w:tcBorders>
            <w:vAlign w:val="center"/>
          </w:tcPr>
          <w:p w14:paraId="13AD36C8" w14:textId="77777777" w:rsidR="00203197" w:rsidRPr="00B17A72" w:rsidRDefault="00203197" w:rsidP="001163A9">
            <w:pPr>
              <w:rPr>
                <w:color w:val="auto"/>
                <w:szCs w:val="20"/>
              </w:rPr>
            </w:pPr>
            <w:r w:rsidRPr="00B17A72">
              <w:rPr>
                <w:color w:val="auto"/>
                <w:szCs w:val="20"/>
              </w:rPr>
              <w:t xml:space="preserve">2 </w:t>
            </w:r>
          </w:p>
        </w:tc>
        <w:tc>
          <w:tcPr>
            <w:tcW w:w="2254" w:type="dxa"/>
            <w:tcBorders>
              <w:top w:val="single" w:sz="4" w:space="0" w:color="000000"/>
              <w:left w:val="single" w:sz="4" w:space="0" w:color="000000"/>
              <w:bottom w:val="single" w:sz="4" w:space="0" w:color="000000"/>
              <w:right w:val="single" w:sz="4" w:space="0" w:color="000000"/>
            </w:tcBorders>
            <w:vAlign w:val="center"/>
          </w:tcPr>
          <w:p w14:paraId="771B5CA3" w14:textId="77777777" w:rsidR="00203197" w:rsidRPr="00B17A72" w:rsidRDefault="00203197" w:rsidP="001163A9">
            <w:pPr>
              <w:rPr>
                <w:color w:val="auto"/>
                <w:szCs w:val="20"/>
              </w:rPr>
            </w:pPr>
            <w:r w:rsidRPr="00B17A72">
              <w:rPr>
                <w:color w:val="auto"/>
                <w:szCs w:val="20"/>
              </w:rPr>
              <w:t xml:space="preserve">24 </w:t>
            </w:r>
          </w:p>
        </w:tc>
      </w:tr>
      <w:tr w:rsidR="006F085B" w:rsidRPr="00B17A72" w14:paraId="60557349"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5F4B06A3" w14:textId="77777777" w:rsidR="00203197" w:rsidRPr="00B17A72" w:rsidRDefault="00203197" w:rsidP="001163A9">
            <w:pPr>
              <w:rPr>
                <w:color w:val="auto"/>
                <w:szCs w:val="20"/>
              </w:rPr>
            </w:pPr>
            <w:r w:rsidRPr="00B17A72">
              <w:rPr>
                <w:color w:val="auto"/>
                <w:szCs w:val="20"/>
              </w:rPr>
              <w:t xml:space="preserve">Practice </w:t>
            </w:r>
          </w:p>
        </w:tc>
        <w:tc>
          <w:tcPr>
            <w:tcW w:w="1226" w:type="dxa"/>
            <w:tcBorders>
              <w:top w:val="single" w:sz="4" w:space="0" w:color="000000"/>
              <w:left w:val="single" w:sz="4" w:space="0" w:color="000000"/>
              <w:bottom w:val="single" w:sz="4" w:space="0" w:color="000000"/>
              <w:right w:val="single" w:sz="4" w:space="0" w:color="000000"/>
            </w:tcBorders>
            <w:vAlign w:val="center"/>
          </w:tcPr>
          <w:p w14:paraId="5C4A804B"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3128985C"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7D69D676" w14:textId="77777777" w:rsidR="00203197" w:rsidRPr="00B17A72" w:rsidRDefault="00203197" w:rsidP="001163A9">
            <w:pPr>
              <w:rPr>
                <w:color w:val="auto"/>
                <w:szCs w:val="20"/>
              </w:rPr>
            </w:pPr>
            <w:r w:rsidRPr="00B17A72">
              <w:rPr>
                <w:color w:val="auto"/>
                <w:szCs w:val="20"/>
              </w:rPr>
              <w:t xml:space="preserve"> </w:t>
            </w:r>
          </w:p>
        </w:tc>
      </w:tr>
      <w:tr w:rsidR="006F085B" w:rsidRPr="00B17A72" w14:paraId="033086A5" w14:textId="77777777" w:rsidTr="008A0364">
        <w:trPr>
          <w:jc w:val="center"/>
        </w:trPr>
        <w:tc>
          <w:tcPr>
            <w:tcW w:w="6679" w:type="dxa"/>
            <w:tcBorders>
              <w:top w:val="single" w:sz="4" w:space="0" w:color="000000"/>
              <w:left w:val="single" w:sz="4" w:space="0" w:color="000000"/>
              <w:bottom w:val="single" w:sz="4" w:space="0" w:color="000000"/>
              <w:right w:val="nil"/>
            </w:tcBorders>
            <w:vAlign w:val="center"/>
          </w:tcPr>
          <w:p w14:paraId="4934B2A0" w14:textId="77777777" w:rsidR="00203197" w:rsidRPr="00B17A72" w:rsidRDefault="00203197" w:rsidP="001163A9">
            <w:pPr>
              <w:rPr>
                <w:color w:val="auto"/>
                <w:szCs w:val="20"/>
              </w:rPr>
            </w:pPr>
            <w:r w:rsidRPr="00B17A72">
              <w:rPr>
                <w:color w:val="auto"/>
                <w:szCs w:val="20"/>
              </w:rPr>
              <w:t xml:space="preserve">Exams </w:t>
            </w:r>
          </w:p>
        </w:tc>
        <w:tc>
          <w:tcPr>
            <w:tcW w:w="1226" w:type="dxa"/>
            <w:tcBorders>
              <w:top w:val="single" w:sz="4" w:space="0" w:color="000000"/>
              <w:left w:val="nil"/>
              <w:bottom w:val="single" w:sz="4" w:space="0" w:color="000000"/>
              <w:right w:val="nil"/>
            </w:tcBorders>
            <w:vAlign w:val="center"/>
          </w:tcPr>
          <w:p w14:paraId="05B58EAD" w14:textId="77777777" w:rsidR="00203197" w:rsidRPr="00B17A72" w:rsidRDefault="00203197" w:rsidP="001163A9">
            <w:pPr>
              <w:rPr>
                <w:color w:val="auto"/>
                <w:szCs w:val="20"/>
              </w:rPr>
            </w:pPr>
          </w:p>
        </w:tc>
        <w:tc>
          <w:tcPr>
            <w:tcW w:w="1318" w:type="dxa"/>
            <w:tcBorders>
              <w:top w:val="single" w:sz="4" w:space="0" w:color="000000"/>
              <w:left w:val="nil"/>
              <w:bottom w:val="single" w:sz="4" w:space="0" w:color="000000"/>
              <w:right w:val="nil"/>
            </w:tcBorders>
            <w:vAlign w:val="center"/>
          </w:tcPr>
          <w:p w14:paraId="212F4191" w14:textId="77777777" w:rsidR="00203197" w:rsidRPr="00B17A72" w:rsidRDefault="00203197" w:rsidP="001163A9">
            <w:pPr>
              <w:rPr>
                <w:color w:val="auto"/>
                <w:szCs w:val="20"/>
              </w:rPr>
            </w:pPr>
          </w:p>
        </w:tc>
        <w:tc>
          <w:tcPr>
            <w:tcW w:w="2254" w:type="dxa"/>
            <w:tcBorders>
              <w:top w:val="single" w:sz="4" w:space="0" w:color="000000"/>
              <w:left w:val="nil"/>
              <w:bottom w:val="single" w:sz="4" w:space="0" w:color="000000"/>
              <w:right w:val="single" w:sz="4" w:space="0" w:color="000000"/>
            </w:tcBorders>
            <w:vAlign w:val="center"/>
          </w:tcPr>
          <w:p w14:paraId="2CF30C6D" w14:textId="77777777" w:rsidR="00203197" w:rsidRPr="00B17A72" w:rsidRDefault="00203197" w:rsidP="001163A9">
            <w:pPr>
              <w:rPr>
                <w:color w:val="auto"/>
                <w:szCs w:val="20"/>
              </w:rPr>
            </w:pPr>
          </w:p>
        </w:tc>
      </w:tr>
      <w:tr w:rsidR="006F085B" w:rsidRPr="00B17A72" w14:paraId="52B38E1D"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77AA21A2" w14:textId="77777777" w:rsidR="00203197" w:rsidRPr="00B17A72" w:rsidRDefault="00203197" w:rsidP="001163A9">
            <w:pPr>
              <w:rPr>
                <w:color w:val="auto"/>
                <w:szCs w:val="20"/>
              </w:rPr>
            </w:pPr>
            <w:r w:rsidRPr="00B17A72">
              <w:rPr>
                <w:color w:val="auto"/>
                <w:szCs w:val="20"/>
              </w:rPr>
              <w:t xml:space="preserve">Midterm Exam </w:t>
            </w:r>
          </w:p>
        </w:tc>
        <w:tc>
          <w:tcPr>
            <w:tcW w:w="1226" w:type="dxa"/>
            <w:tcBorders>
              <w:top w:val="single" w:sz="4" w:space="0" w:color="000000"/>
              <w:left w:val="single" w:sz="4" w:space="0" w:color="000000"/>
              <w:bottom w:val="single" w:sz="4" w:space="0" w:color="000000"/>
              <w:right w:val="single" w:sz="4" w:space="0" w:color="000000"/>
            </w:tcBorders>
            <w:vAlign w:val="center"/>
          </w:tcPr>
          <w:p w14:paraId="54D93ECF" w14:textId="77777777" w:rsidR="00203197" w:rsidRPr="00B17A72" w:rsidRDefault="00203197" w:rsidP="001163A9">
            <w:pPr>
              <w:rPr>
                <w:color w:val="auto"/>
                <w:szCs w:val="20"/>
              </w:rPr>
            </w:pPr>
            <w:r w:rsidRPr="00B17A72">
              <w:rPr>
                <w:color w:val="auto"/>
                <w:szCs w:val="20"/>
              </w:rPr>
              <w:t xml:space="preserve">1 </w:t>
            </w:r>
          </w:p>
        </w:tc>
        <w:tc>
          <w:tcPr>
            <w:tcW w:w="1318" w:type="dxa"/>
            <w:tcBorders>
              <w:top w:val="single" w:sz="4" w:space="0" w:color="000000"/>
              <w:left w:val="single" w:sz="4" w:space="0" w:color="000000"/>
              <w:bottom w:val="single" w:sz="4" w:space="0" w:color="000000"/>
              <w:right w:val="single" w:sz="4" w:space="0" w:color="000000"/>
            </w:tcBorders>
            <w:vAlign w:val="center"/>
          </w:tcPr>
          <w:p w14:paraId="2D4B7ED1" w14:textId="77777777" w:rsidR="00203197" w:rsidRPr="00B17A72" w:rsidRDefault="00203197" w:rsidP="001163A9">
            <w:pPr>
              <w:rPr>
                <w:color w:val="auto"/>
                <w:szCs w:val="20"/>
              </w:rPr>
            </w:pPr>
            <w:r w:rsidRPr="00B17A72">
              <w:rPr>
                <w:color w:val="auto"/>
                <w:szCs w:val="20"/>
              </w:rPr>
              <w:t xml:space="preserve">1 </w:t>
            </w:r>
          </w:p>
        </w:tc>
        <w:tc>
          <w:tcPr>
            <w:tcW w:w="2254" w:type="dxa"/>
            <w:tcBorders>
              <w:top w:val="single" w:sz="4" w:space="0" w:color="000000"/>
              <w:left w:val="single" w:sz="4" w:space="0" w:color="000000"/>
              <w:bottom w:val="single" w:sz="4" w:space="0" w:color="000000"/>
              <w:right w:val="single" w:sz="4" w:space="0" w:color="000000"/>
            </w:tcBorders>
            <w:vAlign w:val="center"/>
          </w:tcPr>
          <w:p w14:paraId="444CD5D1" w14:textId="77777777" w:rsidR="00203197" w:rsidRPr="00B17A72" w:rsidRDefault="00203197" w:rsidP="001163A9">
            <w:pPr>
              <w:rPr>
                <w:color w:val="auto"/>
                <w:szCs w:val="20"/>
              </w:rPr>
            </w:pPr>
            <w:r w:rsidRPr="00B17A72">
              <w:rPr>
                <w:color w:val="auto"/>
                <w:szCs w:val="20"/>
              </w:rPr>
              <w:t xml:space="preserve">1 </w:t>
            </w:r>
          </w:p>
        </w:tc>
      </w:tr>
      <w:tr w:rsidR="006F085B" w:rsidRPr="00B17A72" w14:paraId="5163AA84"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4D5FCA8C" w14:textId="77777777" w:rsidR="00203197" w:rsidRPr="00B17A72" w:rsidRDefault="00203197" w:rsidP="001163A9">
            <w:pPr>
              <w:rPr>
                <w:color w:val="auto"/>
                <w:szCs w:val="20"/>
              </w:rPr>
            </w:pPr>
            <w:r w:rsidRPr="00B17A72">
              <w:rPr>
                <w:color w:val="auto"/>
                <w:szCs w:val="20"/>
              </w:rPr>
              <w:t xml:space="preserve">Final Exam </w:t>
            </w:r>
          </w:p>
        </w:tc>
        <w:tc>
          <w:tcPr>
            <w:tcW w:w="1226" w:type="dxa"/>
            <w:tcBorders>
              <w:top w:val="single" w:sz="4" w:space="0" w:color="000000"/>
              <w:left w:val="single" w:sz="4" w:space="0" w:color="000000"/>
              <w:bottom w:val="single" w:sz="4" w:space="0" w:color="000000"/>
              <w:right w:val="single" w:sz="4" w:space="0" w:color="000000"/>
            </w:tcBorders>
            <w:vAlign w:val="center"/>
          </w:tcPr>
          <w:p w14:paraId="6EEA38CB" w14:textId="77777777" w:rsidR="00203197" w:rsidRPr="00B17A72" w:rsidRDefault="00203197" w:rsidP="001163A9">
            <w:pPr>
              <w:rPr>
                <w:color w:val="auto"/>
                <w:szCs w:val="20"/>
              </w:rPr>
            </w:pPr>
            <w:r w:rsidRPr="00B17A72">
              <w:rPr>
                <w:color w:val="auto"/>
                <w:szCs w:val="20"/>
              </w:rPr>
              <w:t xml:space="preserve">1 </w:t>
            </w:r>
          </w:p>
        </w:tc>
        <w:tc>
          <w:tcPr>
            <w:tcW w:w="1318" w:type="dxa"/>
            <w:tcBorders>
              <w:top w:val="single" w:sz="4" w:space="0" w:color="000000"/>
              <w:left w:val="single" w:sz="4" w:space="0" w:color="000000"/>
              <w:bottom w:val="single" w:sz="4" w:space="0" w:color="000000"/>
              <w:right w:val="single" w:sz="4" w:space="0" w:color="000000"/>
            </w:tcBorders>
            <w:vAlign w:val="center"/>
          </w:tcPr>
          <w:p w14:paraId="2A91BF14" w14:textId="77777777" w:rsidR="00203197" w:rsidRPr="00B17A72" w:rsidRDefault="00203197" w:rsidP="001163A9">
            <w:pPr>
              <w:rPr>
                <w:color w:val="auto"/>
                <w:szCs w:val="20"/>
              </w:rPr>
            </w:pPr>
            <w:r w:rsidRPr="00B17A72">
              <w:rPr>
                <w:color w:val="auto"/>
                <w:szCs w:val="20"/>
              </w:rPr>
              <w:t xml:space="preserve">1 </w:t>
            </w:r>
          </w:p>
        </w:tc>
        <w:tc>
          <w:tcPr>
            <w:tcW w:w="2254" w:type="dxa"/>
            <w:tcBorders>
              <w:top w:val="single" w:sz="4" w:space="0" w:color="000000"/>
              <w:left w:val="single" w:sz="4" w:space="0" w:color="000000"/>
              <w:bottom w:val="single" w:sz="4" w:space="0" w:color="000000"/>
              <w:right w:val="single" w:sz="4" w:space="0" w:color="000000"/>
            </w:tcBorders>
            <w:vAlign w:val="center"/>
          </w:tcPr>
          <w:p w14:paraId="345C3B82" w14:textId="77777777" w:rsidR="00203197" w:rsidRPr="00B17A72" w:rsidRDefault="00203197" w:rsidP="001163A9">
            <w:pPr>
              <w:rPr>
                <w:color w:val="auto"/>
                <w:szCs w:val="20"/>
              </w:rPr>
            </w:pPr>
            <w:r w:rsidRPr="00B17A72">
              <w:rPr>
                <w:color w:val="auto"/>
                <w:szCs w:val="20"/>
              </w:rPr>
              <w:t xml:space="preserve">1 </w:t>
            </w:r>
          </w:p>
        </w:tc>
      </w:tr>
      <w:tr w:rsidR="006F085B" w:rsidRPr="00B17A72" w14:paraId="1F0BD5A6"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77915DF2" w14:textId="77777777" w:rsidR="00203197" w:rsidRPr="00B17A72" w:rsidRDefault="00203197" w:rsidP="001163A9">
            <w:pPr>
              <w:rPr>
                <w:color w:val="auto"/>
                <w:szCs w:val="20"/>
              </w:rPr>
            </w:pPr>
            <w:r w:rsidRPr="00B17A72">
              <w:rPr>
                <w:color w:val="auto"/>
                <w:szCs w:val="20"/>
              </w:rPr>
              <w:t xml:space="preserve">Other Quiz etc. </w:t>
            </w:r>
          </w:p>
        </w:tc>
        <w:tc>
          <w:tcPr>
            <w:tcW w:w="1226" w:type="dxa"/>
            <w:tcBorders>
              <w:top w:val="single" w:sz="4" w:space="0" w:color="000000"/>
              <w:left w:val="single" w:sz="4" w:space="0" w:color="000000"/>
              <w:bottom w:val="single" w:sz="4" w:space="0" w:color="000000"/>
              <w:right w:val="single" w:sz="4" w:space="0" w:color="000000"/>
            </w:tcBorders>
            <w:vAlign w:val="center"/>
          </w:tcPr>
          <w:p w14:paraId="1ECDFE82"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5FA982CA"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050B56C1" w14:textId="77777777" w:rsidR="00203197" w:rsidRPr="00B17A72" w:rsidRDefault="00203197" w:rsidP="001163A9">
            <w:pPr>
              <w:rPr>
                <w:color w:val="auto"/>
                <w:szCs w:val="20"/>
              </w:rPr>
            </w:pPr>
            <w:r w:rsidRPr="00B17A72">
              <w:rPr>
                <w:color w:val="auto"/>
                <w:szCs w:val="20"/>
              </w:rPr>
              <w:t xml:space="preserve"> </w:t>
            </w:r>
          </w:p>
        </w:tc>
      </w:tr>
      <w:tr w:rsidR="006F085B" w:rsidRPr="00B17A72" w14:paraId="4B5D49B7" w14:textId="77777777" w:rsidTr="008A0364">
        <w:trPr>
          <w:jc w:val="center"/>
        </w:trPr>
        <w:tc>
          <w:tcPr>
            <w:tcW w:w="6679" w:type="dxa"/>
            <w:tcBorders>
              <w:top w:val="single" w:sz="4" w:space="0" w:color="000000"/>
              <w:left w:val="single" w:sz="4" w:space="0" w:color="000000"/>
              <w:bottom w:val="single" w:sz="4" w:space="0" w:color="000000"/>
              <w:right w:val="nil"/>
            </w:tcBorders>
            <w:vAlign w:val="center"/>
          </w:tcPr>
          <w:p w14:paraId="2410093D" w14:textId="77777777" w:rsidR="00203197" w:rsidRPr="00B17A72" w:rsidRDefault="00203197" w:rsidP="001163A9">
            <w:pPr>
              <w:rPr>
                <w:color w:val="auto"/>
                <w:szCs w:val="20"/>
              </w:rPr>
            </w:pPr>
            <w:r w:rsidRPr="00B17A72">
              <w:rPr>
                <w:color w:val="auto"/>
                <w:szCs w:val="20"/>
              </w:rPr>
              <w:t xml:space="preserve">Activities outside of the course </w:t>
            </w:r>
          </w:p>
        </w:tc>
        <w:tc>
          <w:tcPr>
            <w:tcW w:w="1226" w:type="dxa"/>
            <w:tcBorders>
              <w:top w:val="single" w:sz="4" w:space="0" w:color="000000"/>
              <w:left w:val="nil"/>
              <w:bottom w:val="single" w:sz="4" w:space="0" w:color="000000"/>
              <w:right w:val="nil"/>
            </w:tcBorders>
            <w:vAlign w:val="center"/>
          </w:tcPr>
          <w:p w14:paraId="163F2B06" w14:textId="77777777" w:rsidR="00203197" w:rsidRPr="00B17A72" w:rsidRDefault="00203197" w:rsidP="001163A9">
            <w:pPr>
              <w:rPr>
                <w:color w:val="auto"/>
                <w:szCs w:val="20"/>
              </w:rPr>
            </w:pPr>
          </w:p>
        </w:tc>
        <w:tc>
          <w:tcPr>
            <w:tcW w:w="1318" w:type="dxa"/>
            <w:tcBorders>
              <w:top w:val="single" w:sz="4" w:space="0" w:color="000000"/>
              <w:left w:val="nil"/>
              <w:bottom w:val="single" w:sz="4" w:space="0" w:color="000000"/>
              <w:right w:val="nil"/>
            </w:tcBorders>
            <w:vAlign w:val="center"/>
          </w:tcPr>
          <w:p w14:paraId="1062520F" w14:textId="77777777" w:rsidR="00203197" w:rsidRPr="00B17A72" w:rsidRDefault="00203197" w:rsidP="001163A9">
            <w:pPr>
              <w:rPr>
                <w:color w:val="auto"/>
                <w:szCs w:val="20"/>
              </w:rPr>
            </w:pPr>
          </w:p>
        </w:tc>
        <w:tc>
          <w:tcPr>
            <w:tcW w:w="2254" w:type="dxa"/>
            <w:tcBorders>
              <w:top w:val="single" w:sz="4" w:space="0" w:color="000000"/>
              <w:left w:val="nil"/>
              <w:bottom w:val="single" w:sz="4" w:space="0" w:color="000000"/>
              <w:right w:val="single" w:sz="4" w:space="0" w:color="000000"/>
            </w:tcBorders>
            <w:vAlign w:val="center"/>
          </w:tcPr>
          <w:p w14:paraId="26F2CADD" w14:textId="77777777" w:rsidR="00203197" w:rsidRPr="00B17A72" w:rsidRDefault="00203197" w:rsidP="001163A9">
            <w:pPr>
              <w:rPr>
                <w:color w:val="auto"/>
                <w:szCs w:val="20"/>
              </w:rPr>
            </w:pPr>
          </w:p>
        </w:tc>
      </w:tr>
      <w:tr w:rsidR="006F085B" w:rsidRPr="00B17A72" w14:paraId="233F87FE"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54E1CB9E" w14:textId="77777777" w:rsidR="00203197" w:rsidRPr="00B17A72" w:rsidRDefault="00203197" w:rsidP="001163A9">
            <w:pPr>
              <w:rPr>
                <w:color w:val="auto"/>
                <w:szCs w:val="20"/>
              </w:rPr>
            </w:pPr>
            <w:r w:rsidRPr="00B17A72">
              <w:rPr>
                <w:color w:val="auto"/>
                <w:szCs w:val="20"/>
              </w:rPr>
              <w:t xml:space="preserve">Preparation before/after weekly lectures (reading course materials, essays etc.) </w:t>
            </w:r>
          </w:p>
        </w:tc>
        <w:tc>
          <w:tcPr>
            <w:tcW w:w="1226" w:type="dxa"/>
            <w:tcBorders>
              <w:top w:val="single" w:sz="4" w:space="0" w:color="000000"/>
              <w:left w:val="single" w:sz="4" w:space="0" w:color="000000"/>
              <w:bottom w:val="single" w:sz="4" w:space="0" w:color="000000"/>
              <w:right w:val="single" w:sz="4" w:space="0" w:color="000000"/>
            </w:tcBorders>
            <w:vAlign w:val="center"/>
          </w:tcPr>
          <w:p w14:paraId="754D59F1" w14:textId="77777777" w:rsidR="00203197" w:rsidRPr="00B17A72" w:rsidRDefault="00203197" w:rsidP="001163A9">
            <w:pPr>
              <w:rPr>
                <w:color w:val="auto"/>
                <w:szCs w:val="20"/>
              </w:rPr>
            </w:pPr>
            <w:r w:rsidRPr="00B17A72">
              <w:rPr>
                <w:color w:val="auto"/>
                <w:szCs w:val="20"/>
              </w:rPr>
              <w:t xml:space="preserve">12 </w:t>
            </w:r>
          </w:p>
        </w:tc>
        <w:tc>
          <w:tcPr>
            <w:tcW w:w="1318" w:type="dxa"/>
            <w:tcBorders>
              <w:top w:val="single" w:sz="4" w:space="0" w:color="000000"/>
              <w:left w:val="single" w:sz="4" w:space="0" w:color="000000"/>
              <w:bottom w:val="single" w:sz="4" w:space="0" w:color="000000"/>
              <w:right w:val="single" w:sz="4" w:space="0" w:color="000000"/>
            </w:tcBorders>
            <w:vAlign w:val="center"/>
          </w:tcPr>
          <w:p w14:paraId="338061D2" w14:textId="77777777" w:rsidR="00203197" w:rsidRPr="00B17A72" w:rsidRDefault="00203197" w:rsidP="001163A9">
            <w:pPr>
              <w:rPr>
                <w:color w:val="auto"/>
                <w:szCs w:val="20"/>
              </w:rPr>
            </w:pPr>
            <w:r w:rsidRPr="00B17A72">
              <w:rPr>
                <w:color w:val="auto"/>
                <w:szCs w:val="20"/>
              </w:rPr>
              <w:t xml:space="preserve">2 </w:t>
            </w:r>
          </w:p>
        </w:tc>
        <w:tc>
          <w:tcPr>
            <w:tcW w:w="2254" w:type="dxa"/>
            <w:tcBorders>
              <w:top w:val="single" w:sz="4" w:space="0" w:color="000000"/>
              <w:left w:val="single" w:sz="4" w:space="0" w:color="000000"/>
              <w:bottom w:val="single" w:sz="4" w:space="0" w:color="000000"/>
              <w:right w:val="single" w:sz="4" w:space="0" w:color="000000"/>
            </w:tcBorders>
            <w:vAlign w:val="center"/>
          </w:tcPr>
          <w:p w14:paraId="5F358516" w14:textId="77777777" w:rsidR="00203197" w:rsidRPr="00B17A72" w:rsidRDefault="00203197" w:rsidP="001163A9">
            <w:pPr>
              <w:rPr>
                <w:color w:val="auto"/>
                <w:szCs w:val="20"/>
              </w:rPr>
            </w:pPr>
            <w:r w:rsidRPr="00B17A72">
              <w:rPr>
                <w:color w:val="auto"/>
                <w:szCs w:val="20"/>
              </w:rPr>
              <w:t xml:space="preserve">24 </w:t>
            </w:r>
          </w:p>
        </w:tc>
      </w:tr>
      <w:tr w:rsidR="006F085B" w:rsidRPr="00B17A72" w14:paraId="37A13DC6"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5750DD6F" w14:textId="77777777" w:rsidR="00203197" w:rsidRPr="00B17A72" w:rsidRDefault="00203197" w:rsidP="001163A9">
            <w:pPr>
              <w:rPr>
                <w:color w:val="auto"/>
                <w:szCs w:val="20"/>
              </w:rPr>
            </w:pPr>
            <w:r w:rsidRPr="00B17A72">
              <w:rPr>
                <w:color w:val="auto"/>
                <w:szCs w:val="20"/>
              </w:rPr>
              <w:t xml:space="preserve">Preparation for midterms exam </w:t>
            </w:r>
          </w:p>
        </w:tc>
        <w:tc>
          <w:tcPr>
            <w:tcW w:w="1226" w:type="dxa"/>
            <w:tcBorders>
              <w:top w:val="single" w:sz="4" w:space="0" w:color="000000"/>
              <w:left w:val="single" w:sz="4" w:space="0" w:color="000000"/>
              <w:bottom w:val="single" w:sz="4" w:space="0" w:color="000000"/>
              <w:right w:val="single" w:sz="4" w:space="0" w:color="000000"/>
            </w:tcBorders>
            <w:vAlign w:val="center"/>
          </w:tcPr>
          <w:p w14:paraId="544BD413" w14:textId="77777777" w:rsidR="00203197" w:rsidRPr="00B17A72" w:rsidRDefault="00203197" w:rsidP="001163A9">
            <w:pPr>
              <w:rPr>
                <w:color w:val="auto"/>
                <w:szCs w:val="20"/>
              </w:rPr>
            </w:pPr>
            <w:r w:rsidRPr="00B17A72">
              <w:rPr>
                <w:color w:val="auto"/>
                <w:szCs w:val="20"/>
              </w:rPr>
              <w:t xml:space="preserve">1 </w:t>
            </w:r>
          </w:p>
        </w:tc>
        <w:tc>
          <w:tcPr>
            <w:tcW w:w="1318" w:type="dxa"/>
            <w:tcBorders>
              <w:top w:val="single" w:sz="4" w:space="0" w:color="000000"/>
              <w:left w:val="single" w:sz="4" w:space="0" w:color="000000"/>
              <w:bottom w:val="single" w:sz="4" w:space="0" w:color="000000"/>
              <w:right w:val="single" w:sz="4" w:space="0" w:color="000000"/>
            </w:tcBorders>
            <w:vAlign w:val="center"/>
          </w:tcPr>
          <w:p w14:paraId="7C13B431" w14:textId="77777777" w:rsidR="00203197" w:rsidRPr="00B17A72" w:rsidRDefault="00203197" w:rsidP="001163A9">
            <w:pPr>
              <w:rPr>
                <w:color w:val="auto"/>
                <w:szCs w:val="20"/>
              </w:rPr>
            </w:pPr>
            <w:r w:rsidRPr="00B17A72">
              <w:rPr>
                <w:color w:val="auto"/>
                <w:szCs w:val="20"/>
              </w:rPr>
              <w:t xml:space="preserve">3 </w:t>
            </w:r>
          </w:p>
        </w:tc>
        <w:tc>
          <w:tcPr>
            <w:tcW w:w="2254" w:type="dxa"/>
            <w:tcBorders>
              <w:top w:val="single" w:sz="4" w:space="0" w:color="000000"/>
              <w:left w:val="single" w:sz="4" w:space="0" w:color="000000"/>
              <w:bottom w:val="single" w:sz="4" w:space="0" w:color="000000"/>
              <w:right w:val="single" w:sz="4" w:space="0" w:color="000000"/>
            </w:tcBorders>
            <w:vAlign w:val="center"/>
          </w:tcPr>
          <w:p w14:paraId="1AF4AD18" w14:textId="77777777" w:rsidR="00203197" w:rsidRPr="00B17A72" w:rsidRDefault="00203197" w:rsidP="001163A9">
            <w:pPr>
              <w:rPr>
                <w:color w:val="auto"/>
                <w:szCs w:val="20"/>
              </w:rPr>
            </w:pPr>
            <w:r w:rsidRPr="00B17A72">
              <w:rPr>
                <w:color w:val="auto"/>
                <w:szCs w:val="20"/>
              </w:rPr>
              <w:t xml:space="preserve">3 </w:t>
            </w:r>
          </w:p>
        </w:tc>
      </w:tr>
      <w:tr w:rsidR="006F085B" w:rsidRPr="00B17A72" w14:paraId="71DDE3FB"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3FCB966B" w14:textId="77777777" w:rsidR="00203197" w:rsidRPr="00B17A72" w:rsidRDefault="00203197" w:rsidP="001163A9">
            <w:pPr>
              <w:rPr>
                <w:color w:val="auto"/>
                <w:szCs w:val="20"/>
              </w:rPr>
            </w:pPr>
            <w:r w:rsidRPr="00B17A72">
              <w:rPr>
                <w:color w:val="auto"/>
                <w:szCs w:val="20"/>
              </w:rPr>
              <w:t xml:space="preserve">Preparation for final exam </w:t>
            </w:r>
          </w:p>
        </w:tc>
        <w:tc>
          <w:tcPr>
            <w:tcW w:w="1226" w:type="dxa"/>
            <w:tcBorders>
              <w:top w:val="single" w:sz="4" w:space="0" w:color="000000"/>
              <w:left w:val="single" w:sz="4" w:space="0" w:color="000000"/>
              <w:bottom w:val="single" w:sz="4" w:space="0" w:color="000000"/>
              <w:right w:val="single" w:sz="4" w:space="0" w:color="000000"/>
            </w:tcBorders>
            <w:vAlign w:val="center"/>
          </w:tcPr>
          <w:p w14:paraId="00565746" w14:textId="77777777" w:rsidR="00203197" w:rsidRPr="00B17A72" w:rsidRDefault="00203197" w:rsidP="001163A9">
            <w:pPr>
              <w:rPr>
                <w:color w:val="auto"/>
                <w:szCs w:val="20"/>
              </w:rPr>
            </w:pPr>
            <w:r w:rsidRPr="00B17A72">
              <w:rPr>
                <w:color w:val="auto"/>
                <w:szCs w:val="20"/>
              </w:rPr>
              <w:t xml:space="preserve">1 </w:t>
            </w:r>
          </w:p>
        </w:tc>
        <w:tc>
          <w:tcPr>
            <w:tcW w:w="1318" w:type="dxa"/>
            <w:tcBorders>
              <w:top w:val="single" w:sz="4" w:space="0" w:color="000000"/>
              <w:left w:val="single" w:sz="4" w:space="0" w:color="000000"/>
              <w:bottom w:val="single" w:sz="4" w:space="0" w:color="000000"/>
              <w:right w:val="single" w:sz="4" w:space="0" w:color="000000"/>
            </w:tcBorders>
            <w:vAlign w:val="center"/>
          </w:tcPr>
          <w:p w14:paraId="0B5EC816" w14:textId="77777777" w:rsidR="00203197" w:rsidRPr="00B17A72" w:rsidRDefault="00203197" w:rsidP="001163A9">
            <w:pPr>
              <w:rPr>
                <w:color w:val="auto"/>
                <w:szCs w:val="20"/>
              </w:rPr>
            </w:pPr>
            <w:r w:rsidRPr="00B17A72">
              <w:rPr>
                <w:color w:val="auto"/>
                <w:szCs w:val="20"/>
              </w:rPr>
              <w:t xml:space="preserve">3 </w:t>
            </w:r>
          </w:p>
        </w:tc>
        <w:tc>
          <w:tcPr>
            <w:tcW w:w="2254" w:type="dxa"/>
            <w:tcBorders>
              <w:top w:val="single" w:sz="4" w:space="0" w:color="000000"/>
              <w:left w:val="single" w:sz="4" w:space="0" w:color="000000"/>
              <w:bottom w:val="single" w:sz="4" w:space="0" w:color="000000"/>
              <w:right w:val="single" w:sz="4" w:space="0" w:color="000000"/>
            </w:tcBorders>
            <w:vAlign w:val="center"/>
          </w:tcPr>
          <w:p w14:paraId="4E2EBB8D" w14:textId="77777777" w:rsidR="00203197" w:rsidRPr="00B17A72" w:rsidRDefault="00203197" w:rsidP="001163A9">
            <w:pPr>
              <w:rPr>
                <w:color w:val="auto"/>
                <w:szCs w:val="20"/>
              </w:rPr>
            </w:pPr>
            <w:r w:rsidRPr="00B17A72">
              <w:rPr>
                <w:color w:val="auto"/>
                <w:szCs w:val="20"/>
              </w:rPr>
              <w:t xml:space="preserve">3 </w:t>
            </w:r>
          </w:p>
        </w:tc>
      </w:tr>
      <w:tr w:rsidR="006F085B" w:rsidRPr="00B17A72" w14:paraId="35F97179"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688007F2" w14:textId="77777777" w:rsidR="00203197" w:rsidRPr="00B17A72" w:rsidRDefault="00203197" w:rsidP="001163A9">
            <w:pPr>
              <w:rPr>
                <w:color w:val="auto"/>
                <w:szCs w:val="20"/>
              </w:rPr>
            </w:pPr>
            <w:r w:rsidRPr="00B17A72">
              <w:rPr>
                <w:color w:val="auto"/>
                <w:szCs w:val="20"/>
              </w:rPr>
              <w:t xml:space="preserve">Preparation for Quiz etc. </w:t>
            </w:r>
          </w:p>
        </w:tc>
        <w:tc>
          <w:tcPr>
            <w:tcW w:w="1226" w:type="dxa"/>
            <w:tcBorders>
              <w:top w:val="single" w:sz="4" w:space="0" w:color="000000"/>
              <w:left w:val="single" w:sz="4" w:space="0" w:color="000000"/>
              <w:bottom w:val="single" w:sz="4" w:space="0" w:color="000000"/>
              <w:right w:val="single" w:sz="4" w:space="0" w:color="000000"/>
            </w:tcBorders>
            <w:vAlign w:val="center"/>
          </w:tcPr>
          <w:p w14:paraId="12BDC12F"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14A8DBA1"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2CFE61C4" w14:textId="77777777" w:rsidR="00203197" w:rsidRPr="00B17A72" w:rsidRDefault="00203197" w:rsidP="001163A9">
            <w:pPr>
              <w:rPr>
                <w:color w:val="auto"/>
                <w:szCs w:val="20"/>
              </w:rPr>
            </w:pPr>
            <w:r w:rsidRPr="00B17A72">
              <w:rPr>
                <w:color w:val="auto"/>
                <w:szCs w:val="20"/>
              </w:rPr>
              <w:t xml:space="preserve"> </w:t>
            </w:r>
          </w:p>
        </w:tc>
      </w:tr>
      <w:tr w:rsidR="006F085B" w:rsidRPr="00B17A72" w14:paraId="4E1A5FE5"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3D82FD8F" w14:textId="77777777" w:rsidR="00203197" w:rsidRPr="00B17A72" w:rsidRDefault="00203197" w:rsidP="001163A9">
            <w:pPr>
              <w:rPr>
                <w:color w:val="auto"/>
                <w:szCs w:val="20"/>
              </w:rPr>
            </w:pPr>
            <w:r w:rsidRPr="00B17A72">
              <w:rPr>
                <w:color w:val="auto"/>
                <w:szCs w:val="20"/>
              </w:rPr>
              <w:t xml:space="preserve">Preparing Assignments </w:t>
            </w:r>
          </w:p>
        </w:tc>
        <w:tc>
          <w:tcPr>
            <w:tcW w:w="1226" w:type="dxa"/>
            <w:tcBorders>
              <w:top w:val="single" w:sz="4" w:space="0" w:color="000000"/>
              <w:left w:val="single" w:sz="4" w:space="0" w:color="000000"/>
              <w:bottom w:val="single" w:sz="4" w:space="0" w:color="000000"/>
              <w:right w:val="single" w:sz="4" w:space="0" w:color="000000"/>
            </w:tcBorders>
            <w:vAlign w:val="center"/>
          </w:tcPr>
          <w:p w14:paraId="65461F2E"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4E270572"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4A08C92B" w14:textId="77777777" w:rsidR="00203197" w:rsidRPr="00B17A72" w:rsidRDefault="00203197" w:rsidP="001163A9">
            <w:pPr>
              <w:rPr>
                <w:color w:val="auto"/>
                <w:szCs w:val="20"/>
              </w:rPr>
            </w:pPr>
            <w:r w:rsidRPr="00B17A72">
              <w:rPr>
                <w:color w:val="auto"/>
                <w:szCs w:val="20"/>
              </w:rPr>
              <w:t xml:space="preserve"> </w:t>
            </w:r>
          </w:p>
        </w:tc>
      </w:tr>
      <w:tr w:rsidR="006F085B" w:rsidRPr="00B17A72" w14:paraId="674CF10C"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64DDB5E5" w14:textId="77777777" w:rsidR="00203197" w:rsidRPr="00B17A72" w:rsidRDefault="00203197" w:rsidP="001163A9">
            <w:pPr>
              <w:rPr>
                <w:color w:val="auto"/>
                <w:szCs w:val="20"/>
              </w:rPr>
            </w:pPr>
            <w:r w:rsidRPr="00B17A72">
              <w:rPr>
                <w:color w:val="auto"/>
                <w:szCs w:val="20"/>
              </w:rPr>
              <w:t xml:space="preserve">Preparing presentation </w:t>
            </w:r>
          </w:p>
        </w:tc>
        <w:tc>
          <w:tcPr>
            <w:tcW w:w="1226" w:type="dxa"/>
            <w:tcBorders>
              <w:top w:val="single" w:sz="4" w:space="0" w:color="000000"/>
              <w:left w:val="single" w:sz="4" w:space="0" w:color="000000"/>
              <w:bottom w:val="single" w:sz="4" w:space="0" w:color="000000"/>
              <w:right w:val="single" w:sz="4" w:space="0" w:color="000000"/>
            </w:tcBorders>
            <w:vAlign w:val="center"/>
          </w:tcPr>
          <w:p w14:paraId="28980D00"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6C3787AC"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295CC70C" w14:textId="77777777" w:rsidR="00203197" w:rsidRPr="00B17A72" w:rsidRDefault="00203197" w:rsidP="001163A9">
            <w:pPr>
              <w:rPr>
                <w:color w:val="auto"/>
                <w:szCs w:val="20"/>
              </w:rPr>
            </w:pPr>
            <w:r w:rsidRPr="00B17A72">
              <w:rPr>
                <w:color w:val="auto"/>
                <w:szCs w:val="20"/>
              </w:rPr>
              <w:t xml:space="preserve"> </w:t>
            </w:r>
          </w:p>
        </w:tc>
      </w:tr>
      <w:tr w:rsidR="006F085B" w:rsidRPr="00B17A72" w14:paraId="53962F68"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0DC84376" w14:textId="77777777" w:rsidR="00203197" w:rsidRPr="00B17A72" w:rsidRDefault="00203197" w:rsidP="001163A9">
            <w:pPr>
              <w:rPr>
                <w:color w:val="auto"/>
                <w:szCs w:val="20"/>
              </w:rPr>
            </w:pPr>
            <w:r w:rsidRPr="00B17A72">
              <w:rPr>
                <w:color w:val="auto"/>
                <w:szCs w:val="20"/>
              </w:rPr>
              <w:t xml:space="preserve">Other (please indicate) </w:t>
            </w:r>
          </w:p>
        </w:tc>
        <w:tc>
          <w:tcPr>
            <w:tcW w:w="1226" w:type="dxa"/>
            <w:tcBorders>
              <w:top w:val="single" w:sz="4" w:space="0" w:color="000000"/>
              <w:left w:val="single" w:sz="4" w:space="0" w:color="000000"/>
              <w:bottom w:val="single" w:sz="4" w:space="0" w:color="000000"/>
              <w:right w:val="single" w:sz="4" w:space="0" w:color="000000"/>
            </w:tcBorders>
            <w:vAlign w:val="center"/>
          </w:tcPr>
          <w:p w14:paraId="56D0C122"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218E2931"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65CF0F98" w14:textId="77777777" w:rsidR="00203197" w:rsidRPr="00B17A72" w:rsidRDefault="00203197" w:rsidP="001163A9">
            <w:pPr>
              <w:rPr>
                <w:color w:val="auto"/>
                <w:szCs w:val="20"/>
              </w:rPr>
            </w:pPr>
            <w:r w:rsidRPr="00B17A72">
              <w:rPr>
                <w:color w:val="auto"/>
                <w:szCs w:val="20"/>
              </w:rPr>
              <w:t xml:space="preserve"> </w:t>
            </w:r>
          </w:p>
        </w:tc>
      </w:tr>
      <w:tr w:rsidR="006F085B" w:rsidRPr="00B17A72" w14:paraId="2106EFBF"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43A585EB" w14:textId="77777777" w:rsidR="00203197" w:rsidRPr="00B17A72" w:rsidRDefault="00203197" w:rsidP="001163A9">
            <w:pPr>
              <w:rPr>
                <w:color w:val="auto"/>
                <w:szCs w:val="20"/>
              </w:rPr>
            </w:pPr>
            <w:r w:rsidRPr="00B17A72">
              <w:rPr>
                <w:color w:val="auto"/>
                <w:szCs w:val="20"/>
              </w:rPr>
              <w:t xml:space="preserve">Total Workload (hour) </w:t>
            </w:r>
          </w:p>
        </w:tc>
        <w:tc>
          <w:tcPr>
            <w:tcW w:w="1226" w:type="dxa"/>
            <w:tcBorders>
              <w:top w:val="single" w:sz="4" w:space="0" w:color="000000"/>
              <w:left w:val="single" w:sz="4" w:space="0" w:color="000000"/>
              <w:bottom w:val="single" w:sz="4" w:space="0" w:color="000000"/>
              <w:right w:val="single" w:sz="4" w:space="0" w:color="000000"/>
            </w:tcBorders>
            <w:vAlign w:val="center"/>
          </w:tcPr>
          <w:p w14:paraId="400F59BE"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27F2B1E8"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249FC9A1" w14:textId="77777777" w:rsidR="00203197" w:rsidRPr="00B17A72" w:rsidRDefault="00203197" w:rsidP="001163A9">
            <w:pPr>
              <w:rPr>
                <w:color w:val="auto"/>
                <w:szCs w:val="20"/>
              </w:rPr>
            </w:pPr>
            <w:r w:rsidRPr="00B17A72">
              <w:rPr>
                <w:color w:val="auto"/>
                <w:szCs w:val="20"/>
              </w:rPr>
              <w:t xml:space="preserve">56 </w:t>
            </w:r>
          </w:p>
        </w:tc>
      </w:tr>
      <w:tr w:rsidR="00203197" w:rsidRPr="00B17A72" w14:paraId="2059A93C" w14:textId="77777777" w:rsidTr="008A0364">
        <w:trPr>
          <w:jc w:val="center"/>
        </w:trPr>
        <w:tc>
          <w:tcPr>
            <w:tcW w:w="6679" w:type="dxa"/>
            <w:tcBorders>
              <w:top w:val="single" w:sz="4" w:space="0" w:color="000000"/>
              <w:left w:val="single" w:sz="4" w:space="0" w:color="000000"/>
              <w:bottom w:val="single" w:sz="4" w:space="0" w:color="000000"/>
              <w:right w:val="single" w:sz="4" w:space="0" w:color="000000"/>
            </w:tcBorders>
            <w:vAlign w:val="center"/>
          </w:tcPr>
          <w:p w14:paraId="22282617" w14:textId="77777777" w:rsidR="00203197" w:rsidRPr="00B17A72" w:rsidRDefault="00203197" w:rsidP="001163A9">
            <w:pPr>
              <w:rPr>
                <w:color w:val="auto"/>
                <w:szCs w:val="20"/>
              </w:rPr>
            </w:pPr>
            <w:r w:rsidRPr="00B17A72">
              <w:rPr>
                <w:color w:val="auto"/>
                <w:szCs w:val="20"/>
              </w:rPr>
              <w:t xml:space="preserve">ECTS Credits of Course </w:t>
            </w:r>
          </w:p>
        </w:tc>
        <w:tc>
          <w:tcPr>
            <w:tcW w:w="1226" w:type="dxa"/>
            <w:tcBorders>
              <w:top w:val="single" w:sz="4" w:space="0" w:color="000000"/>
              <w:left w:val="single" w:sz="4" w:space="0" w:color="000000"/>
              <w:bottom w:val="single" w:sz="4" w:space="0" w:color="000000"/>
              <w:right w:val="single" w:sz="4" w:space="0" w:color="000000"/>
            </w:tcBorders>
            <w:vAlign w:val="center"/>
          </w:tcPr>
          <w:p w14:paraId="794A0091" w14:textId="77777777" w:rsidR="00203197" w:rsidRPr="00B17A72" w:rsidRDefault="00203197" w:rsidP="001163A9">
            <w:pPr>
              <w:rPr>
                <w:color w:val="auto"/>
                <w:szCs w:val="20"/>
              </w:rPr>
            </w:pPr>
            <w:r w:rsidRPr="00B17A72">
              <w:rPr>
                <w:color w:val="auto"/>
                <w:szCs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2704AE11" w14:textId="77777777" w:rsidR="00203197" w:rsidRPr="00B17A72" w:rsidRDefault="00203197" w:rsidP="001163A9">
            <w:pPr>
              <w:rPr>
                <w:color w:val="auto"/>
                <w:szCs w:val="20"/>
              </w:rPr>
            </w:pPr>
            <w:r w:rsidRPr="00B17A72">
              <w:rPr>
                <w:color w:val="auto"/>
                <w:szCs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79969186" w14:textId="77777777" w:rsidR="00203197" w:rsidRPr="00B17A72" w:rsidRDefault="00203197" w:rsidP="001163A9">
            <w:pPr>
              <w:rPr>
                <w:color w:val="auto"/>
                <w:szCs w:val="20"/>
              </w:rPr>
            </w:pPr>
            <w:r w:rsidRPr="00B17A72">
              <w:rPr>
                <w:color w:val="auto"/>
                <w:szCs w:val="20"/>
              </w:rPr>
              <w:t xml:space="preserve">2 </w:t>
            </w:r>
          </w:p>
        </w:tc>
      </w:tr>
    </w:tbl>
    <w:p w14:paraId="44531C3E" w14:textId="77777777" w:rsidR="00203197" w:rsidRPr="00B17A72" w:rsidRDefault="00203197" w:rsidP="001163A9">
      <w:pPr>
        <w:spacing w:after="0" w:line="240" w:lineRule="auto"/>
        <w:rPr>
          <w:color w:val="auto"/>
          <w:szCs w:val="20"/>
        </w:rPr>
      </w:pPr>
    </w:p>
    <w:p w14:paraId="10C8F82A" w14:textId="0916A20A" w:rsidR="00B7684C" w:rsidRPr="00B17A72" w:rsidRDefault="005454F1" w:rsidP="001163A9">
      <w:pPr>
        <w:spacing w:after="0" w:line="240" w:lineRule="auto"/>
        <w:jc w:val="both"/>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67" w:type="dxa"/>
          <w:right w:w="115" w:type="dxa"/>
        </w:tblCellMar>
        <w:tblLook w:val="04A0" w:firstRow="1" w:lastRow="0" w:firstColumn="1" w:lastColumn="0" w:noHBand="0" w:noVBand="1"/>
      </w:tblPr>
      <w:tblGrid>
        <w:gridCol w:w="1627"/>
        <w:gridCol w:w="543"/>
        <w:gridCol w:w="542"/>
        <w:gridCol w:w="542"/>
        <w:gridCol w:w="541"/>
        <w:gridCol w:w="542"/>
        <w:gridCol w:w="542"/>
        <w:gridCol w:w="542"/>
        <w:gridCol w:w="542"/>
        <w:gridCol w:w="542"/>
        <w:gridCol w:w="542"/>
        <w:gridCol w:w="543"/>
        <w:gridCol w:w="542"/>
        <w:gridCol w:w="325"/>
        <w:gridCol w:w="605"/>
      </w:tblGrid>
      <w:tr w:rsidR="006F085B" w:rsidRPr="00B17A72" w14:paraId="4C2873C5" w14:textId="77777777">
        <w:trPr>
          <w:tblHeader/>
          <w:jc w:val="center"/>
        </w:trPr>
        <w:tc>
          <w:tcPr>
            <w:tcW w:w="7661" w:type="dxa"/>
            <w:gridSpan w:val="9"/>
            <w:tcBorders>
              <w:top w:val="single" w:sz="4" w:space="0" w:color="000000"/>
              <w:left w:val="single" w:sz="4" w:space="0" w:color="000000"/>
              <w:bottom w:val="single" w:sz="4" w:space="0" w:color="000000"/>
              <w:right w:val="nil"/>
            </w:tcBorders>
            <w:vAlign w:val="center"/>
          </w:tcPr>
          <w:p w14:paraId="08E50B7F" w14:textId="3F0E69F1" w:rsidR="00B7684C" w:rsidRPr="00B17A72" w:rsidRDefault="00203197" w:rsidP="001163A9">
            <w:pPr>
              <w:rPr>
                <w:color w:val="auto"/>
                <w:szCs w:val="20"/>
              </w:rPr>
            </w:pPr>
            <w:r w:rsidRPr="00B17A72">
              <w:rPr>
                <w:b/>
                <w:color w:val="auto"/>
                <w:szCs w:val="20"/>
              </w:rPr>
              <w:t xml:space="preserve">Table 1. </w:t>
            </w:r>
            <w:r w:rsidR="005454F1" w:rsidRPr="00B17A72">
              <w:rPr>
                <w:b/>
                <w:color w:val="auto"/>
                <w:szCs w:val="20"/>
              </w:rPr>
              <w:t xml:space="preserve">Contribution of Course Learning Outcomes to Program Outcomes </w:t>
            </w:r>
          </w:p>
        </w:tc>
        <w:tc>
          <w:tcPr>
            <w:tcW w:w="653" w:type="dxa"/>
            <w:tcBorders>
              <w:top w:val="single" w:sz="4" w:space="0" w:color="000000"/>
              <w:left w:val="nil"/>
              <w:bottom w:val="single" w:sz="4" w:space="0" w:color="000000"/>
              <w:right w:val="nil"/>
            </w:tcBorders>
            <w:vAlign w:val="center"/>
          </w:tcPr>
          <w:p w14:paraId="55F6CF5E" w14:textId="77777777" w:rsidR="00B7684C" w:rsidRPr="00B17A72" w:rsidRDefault="00B7684C" w:rsidP="001163A9">
            <w:pPr>
              <w:jc w:val="center"/>
              <w:rPr>
                <w:color w:val="auto"/>
                <w:szCs w:val="20"/>
              </w:rPr>
            </w:pPr>
          </w:p>
        </w:tc>
        <w:tc>
          <w:tcPr>
            <w:tcW w:w="653" w:type="dxa"/>
            <w:tcBorders>
              <w:top w:val="single" w:sz="4" w:space="0" w:color="000000"/>
              <w:left w:val="nil"/>
              <w:bottom w:val="single" w:sz="4" w:space="0" w:color="000000"/>
              <w:right w:val="nil"/>
            </w:tcBorders>
            <w:vAlign w:val="center"/>
          </w:tcPr>
          <w:p w14:paraId="787E26E1" w14:textId="77777777" w:rsidR="00B7684C" w:rsidRPr="00B17A72" w:rsidRDefault="00B7684C" w:rsidP="001163A9">
            <w:pPr>
              <w:jc w:val="center"/>
              <w:rPr>
                <w:color w:val="auto"/>
                <w:szCs w:val="20"/>
              </w:rPr>
            </w:pPr>
          </w:p>
        </w:tc>
        <w:tc>
          <w:tcPr>
            <w:tcW w:w="655" w:type="dxa"/>
            <w:tcBorders>
              <w:top w:val="single" w:sz="4" w:space="0" w:color="000000"/>
              <w:left w:val="nil"/>
              <w:bottom w:val="single" w:sz="4" w:space="0" w:color="000000"/>
              <w:right w:val="nil"/>
            </w:tcBorders>
            <w:vAlign w:val="center"/>
          </w:tcPr>
          <w:p w14:paraId="1AA68EDC" w14:textId="77777777" w:rsidR="00B7684C" w:rsidRPr="00B17A72" w:rsidRDefault="00B7684C" w:rsidP="001163A9">
            <w:pPr>
              <w:jc w:val="center"/>
              <w:rPr>
                <w:color w:val="auto"/>
                <w:szCs w:val="20"/>
              </w:rPr>
            </w:pPr>
          </w:p>
        </w:tc>
        <w:tc>
          <w:tcPr>
            <w:tcW w:w="653" w:type="dxa"/>
            <w:tcBorders>
              <w:top w:val="single" w:sz="4" w:space="0" w:color="000000"/>
              <w:left w:val="nil"/>
              <w:bottom w:val="single" w:sz="4" w:space="0" w:color="000000"/>
              <w:right w:val="nil"/>
            </w:tcBorders>
            <w:vAlign w:val="center"/>
          </w:tcPr>
          <w:p w14:paraId="02C350FD" w14:textId="77777777" w:rsidR="00B7684C" w:rsidRPr="00B17A72" w:rsidRDefault="00B7684C" w:rsidP="001163A9">
            <w:pPr>
              <w:jc w:val="center"/>
              <w:rPr>
                <w:color w:val="auto"/>
                <w:szCs w:val="20"/>
              </w:rPr>
            </w:pPr>
          </w:p>
        </w:tc>
        <w:tc>
          <w:tcPr>
            <w:tcW w:w="384" w:type="dxa"/>
            <w:tcBorders>
              <w:top w:val="single" w:sz="4" w:space="0" w:color="000000"/>
              <w:left w:val="nil"/>
              <w:bottom w:val="single" w:sz="4" w:space="0" w:color="000000"/>
              <w:right w:val="nil"/>
            </w:tcBorders>
            <w:vAlign w:val="center"/>
          </w:tcPr>
          <w:p w14:paraId="1A069CD4" w14:textId="77777777" w:rsidR="00B7684C" w:rsidRPr="00B17A72" w:rsidRDefault="00B7684C" w:rsidP="001163A9">
            <w:pPr>
              <w:jc w:val="center"/>
              <w:rPr>
                <w:color w:val="auto"/>
                <w:szCs w:val="20"/>
              </w:rPr>
            </w:pPr>
          </w:p>
        </w:tc>
        <w:tc>
          <w:tcPr>
            <w:tcW w:w="802" w:type="dxa"/>
            <w:tcBorders>
              <w:top w:val="single" w:sz="4" w:space="0" w:color="000000"/>
              <w:left w:val="nil"/>
              <w:bottom w:val="single" w:sz="4" w:space="0" w:color="000000"/>
              <w:right w:val="single" w:sz="4" w:space="0" w:color="000000"/>
            </w:tcBorders>
            <w:vAlign w:val="center"/>
          </w:tcPr>
          <w:p w14:paraId="0ABB3D39" w14:textId="77777777" w:rsidR="00B7684C" w:rsidRPr="00B17A72" w:rsidRDefault="00B7684C" w:rsidP="001163A9">
            <w:pPr>
              <w:jc w:val="center"/>
              <w:rPr>
                <w:color w:val="auto"/>
                <w:szCs w:val="20"/>
              </w:rPr>
            </w:pPr>
          </w:p>
        </w:tc>
      </w:tr>
      <w:tr w:rsidR="006F085B" w:rsidRPr="00B17A72" w14:paraId="7B717F45" w14:textId="77777777">
        <w:trPr>
          <w:jc w:val="center"/>
        </w:trPr>
        <w:tc>
          <w:tcPr>
            <w:tcW w:w="2438" w:type="dxa"/>
            <w:tcBorders>
              <w:top w:val="single" w:sz="4" w:space="0" w:color="000000"/>
              <w:left w:val="single" w:sz="4" w:space="0" w:color="000000"/>
              <w:bottom w:val="single" w:sz="4" w:space="0" w:color="000000"/>
              <w:right w:val="single" w:sz="4" w:space="0" w:color="000000"/>
            </w:tcBorders>
            <w:vAlign w:val="center"/>
          </w:tcPr>
          <w:p w14:paraId="46EE3205" w14:textId="77777777" w:rsidR="00B7684C" w:rsidRPr="00B17A72" w:rsidRDefault="005454F1" w:rsidP="001163A9">
            <w:pPr>
              <w:jc w:val="center"/>
              <w:rPr>
                <w:color w:val="auto"/>
                <w:szCs w:val="20"/>
              </w:rPr>
            </w:pPr>
            <w:r w:rsidRPr="00B17A72">
              <w:rPr>
                <w:b/>
                <w:color w:val="auto"/>
                <w:szCs w:val="20"/>
              </w:rPr>
              <w:t xml:space="preserve">Course </w:t>
            </w:r>
          </w:p>
          <w:p w14:paraId="3B01C169" w14:textId="77777777" w:rsidR="00B7684C" w:rsidRPr="00B17A72" w:rsidRDefault="005454F1" w:rsidP="001163A9">
            <w:pPr>
              <w:rPr>
                <w:color w:val="auto"/>
                <w:szCs w:val="20"/>
              </w:rPr>
            </w:pPr>
            <w:r w:rsidRPr="00B17A72">
              <w:rPr>
                <w:b/>
                <w:color w:val="auto"/>
                <w:szCs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center"/>
          </w:tcPr>
          <w:p w14:paraId="4D659995" w14:textId="77777777" w:rsidR="00B7684C" w:rsidRPr="00B17A72" w:rsidRDefault="005454F1" w:rsidP="001163A9">
            <w:pPr>
              <w:rPr>
                <w:color w:val="auto"/>
                <w:szCs w:val="20"/>
              </w:rPr>
            </w:pPr>
            <w:r w:rsidRPr="00B17A72">
              <w:rPr>
                <w:b/>
                <w:color w:val="auto"/>
                <w:szCs w:val="20"/>
              </w:rPr>
              <w:t xml:space="preserve">PO </w:t>
            </w:r>
          </w:p>
          <w:p w14:paraId="4DC1CB0F" w14:textId="77777777" w:rsidR="00B7684C" w:rsidRPr="00B17A72" w:rsidRDefault="005454F1" w:rsidP="001163A9">
            <w:pPr>
              <w:jc w:val="center"/>
              <w:rPr>
                <w:color w:val="auto"/>
                <w:szCs w:val="20"/>
              </w:rPr>
            </w:pPr>
            <w:r w:rsidRPr="00B17A72">
              <w:rPr>
                <w:b/>
                <w:color w:val="auto"/>
                <w:szCs w:val="20"/>
              </w:rPr>
              <w:t xml:space="preserve">1 </w:t>
            </w:r>
          </w:p>
        </w:tc>
        <w:tc>
          <w:tcPr>
            <w:tcW w:w="653" w:type="dxa"/>
            <w:tcBorders>
              <w:top w:val="single" w:sz="4" w:space="0" w:color="000000"/>
              <w:left w:val="single" w:sz="4" w:space="0" w:color="000000"/>
              <w:bottom w:val="single" w:sz="4" w:space="0" w:color="000000"/>
              <w:right w:val="single" w:sz="4" w:space="0" w:color="000000"/>
            </w:tcBorders>
            <w:vAlign w:val="center"/>
          </w:tcPr>
          <w:p w14:paraId="1E97E7CD" w14:textId="77777777" w:rsidR="00B7684C" w:rsidRPr="00B17A72" w:rsidRDefault="005454F1" w:rsidP="001163A9">
            <w:pPr>
              <w:rPr>
                <w:color w:val="auto"/>
                <w:szCs w:val="20"/>
              </w:rPr>
            </w:pPr>
            <w:r w:rsidRPr="00B17A72">
              <w:rPr>
                <w:b/>
                <w:color w:val="auto"/>
                <w:szCs w:val="20"/>
              </w:rPr>
              <w:t xml:space="preserve">PO </w:t>
            </w:r>
          </w:p>
          <w:p w14:paraId="44A465C9" w14:textId="77777777" w:rsidR="00B7684C" w:rsidRPr="00B17A72" w:rsidRDefault="005454F1" w:rsidP="001163A9">
            <w:pPr>
              <w:jc w:val="center"/>
              <w:rPr>
                <w:color w:val="auto"/>
                <w:szCs w:val="20"/>
              </w:rPr>
            </w:pPr>
            <w:r w:rsidRPr="00B17A72">
              <w:rPr>
                <w:b/>
                <w:color w:val="auto"/>
                <w:szCs w:val="20"/>
              </w:rPr>
              <w:t xml:space="preserve">2 </w:t>
            </w:r>
          </w:p>
        </w:tc>
        <w:tc>
          <w:tcPr>
            <w:tcW w:w="653" w:type="dxa"/>
            <w:tcBorders>
              <w:top w:val="single" w:sz="4" w:space="0" w:color="000000"/>
              <w:left w:val="single" w:sz="4" w:space="0" w:color="000000"/>
              <w:bottom w:val="single" w:sz="4" w:space="0" w:color="000000"/>
              <w:right w:val="single" w:sz="4" w:space="0" w:color="000000"/>
            </w:tcBorders>
            <w:vAlign w:val="center"/>
          </w:tcPr>
          <w:p w14:paraId="71E1A057" w14:textId="77777777" w:rsidR="00B7684C" w:rsidRPr="00B17A72" w:rsidRDefault="005454F1" w:rsidP="001163A9">
            <w:pPr>
              <w:rPr>
                <w:color w:val="auto"/>
                <w:szCs w:val="20"/>
              </w:rPr>
            </w:pPr>
            <w:r w:rsidRPr="00B17A72">
              <w:rPr>
                <w:b/>
                <w:color w:val="auto"/>
                <w:szCs w:val="20"/>
              </w:rPr>
              <w:t xml:space="preserve">PO </w:t>
            </w:r>
          </w:p>
          <w:p w14:paraId="77D11F04" w14:textId="77777777" w:rsidR="00B7684C" w:rsidRPr="00B17A72" w:rsidRDefault="005454F1" w:rsidP="001163A9">
            <w:pPr>
              <w:jc w:val="center"/>
              <w:rPr>
                <w:color w:val="auto"/>
                <w:szCs w:val="20"/>
              </w:rPr>
            </w:pPr>
            <w:r w:rsidRPr="00B17A72">
              <w:rPr>
                <w:b/>
                <w:color w:val="auto"/>
                <w:szCs w:val="20"/>
              </w:rPr>
              <w:t xml:space="preserve">3 </w:t>
            </w:r>
          </w:p>
        </w:tc>
        <w:tc>
          <w:tcPr>
            <w:tcW w:w="650" w:type="dxa"/>
            <w:tcBorders>
              <w:top w:val="single" w:sz="4" w:space="0" w:color="000000"/>
              <w:left w:val="single" w:sz="4" w:space="0" w:color="000000"/>
              <w:bottom w:val="single" w:sz="4" w:space="0" w:color="000000"/>
              <w:right w:val="single" w:sz="4" w:space="0" w:color="000000"/>
            </w:tcBorders>
            <w:vAlign w:val="center"/>
          </w:tcPr>
          <w:p w14:paraId="2C9FCE92" w14:textId="77777777" w:rsidR="00B7684C" w:rsidRPr="00B17A72" w:rsidRDefault="005454F1" w:rsidP="001163A9">
            <w:pPr>
              <w:rPr>
                <w:color w:val="auto"/>
                <w:szCs w:val="20"/>
              </w:rPr>
            </w:pPr>
            <w:r w:rsidRPr="00B17A72">
              <w:rPr>
                <w:b/>
                <w:color w:val="auto"/>
                <w:szCs w:val="20"/>
              </w:rPr>
              <w:t xml:space="preserve">PO </w:t>
            </w:r>
          </w:p>
          <w:p w14:paraId="09C48318" w14:textId="77777777" w:rsidR="00B7684C" w:rsidRPr="00B17A72" w:rsidRDefault="005454F1" w:rsidP="001163A9">
            <w:pPr>
              <w:jc w:val="center"/>
              <w:rPr>
                <w:color w:val="auto"/>
                <w:szCs w:val="20"/>
              </w:rPr>
            </w:pPr>
            <w:r w:rsidRPr="00B17A72">
              <w:rPr>
                <w:b/>
                <w:color w:val="auto"/>
                <w:szCs w:val="20"/>
              </w:rPr>
              <w:t xml:space="preserve">4 </w:t>
            </w:r>
          </w:p>
        </w:tc>
        <w:tc>
          <w:tcPr>
            <w:tcW w:w="653" w:type="dxa"/>
            <w:tcBorders>
              <w:top w:val="single" w:sz="4" w:space="0" w:color="000000"/>
              <w:left w:val="single" w:sz="4" w:space="0" w:color="000000"/>
              <w:bottom w:val="single" w:sz="4" w:space="0" w:color="000000"/>
              <w:right w:val="single" w:sz="4" w:space="0" w:color="000000"/>
            </w:tcBorders>
            <w:vAlign w:val="center"/>
          </w:tcPr>
          <w:p w14:paraId="52E5F135" w14:textId="77777777" w:rsidR="00B7684C" w:rsidRPr="00B17A72" w:rsidRDefault="005454F1" w:rsidP="001163A9">
            <w:pPr>
              <w:rPr>
                <w:color w:val="auto"/>
                <w:szCs w:val="20"/>
              </w:rPr>
            </w:pPr>
            <w:r w:rsidRPr="00B17A72">
              <w:rPr>
                <w:b/>
                <w:color w:val="auto"/>
                <w:szCs w:val="20"/>
              </w:rPr>
              <w:t xml:space="preserve">PO </w:t>
            </w:r>
          </w:p>
          <w:p w14:paraId="5A634EA7" w14:textId="77777777" w:rsidR="00B7684C" w:rsidRPr="00B17A72" w:rsidRDefault="005454F1" w:rsidP="001163A9">
            <w:pPr>
              <w:jc w:val="center"/>
              <w:rPr>
                <w:color w:val="auto"/>
                <w:szCs w:val="20"/>
              </w:rPr>
            </w:pPr>
            <w:r w:rsidRPr="00B17A72">
              <w:rPr>
                <w:b/>
                <w:color w:val="auto"/>
                <w:szCs w:val="20"/>
              </w:rPr>
              <w:t xml:space="preserve">5 </w:t>
            </w:r>
          </w:p>
        </w:tc>
        <w:tc>
          <w:tcPr>
            <w:tcW w:w="653" w:type="dxa"/>
            <w:tcBorders>
              <w:top w:val="single" w:sz="4" w:space="0" w:color="000000"/>
              <w:left w:val="single" w:sz="4" w:space="0" w:color="000000"/>
              <w:bottom w:val="single" w:sz="4" w:space="0" w:color="000000"/>
              <w:right w:val="single" w:sz="4" w:space="0" w:color="000000"/>
            </w:tcBorders>
            <w:vAlign w:val="center"/>
          </w:tcPr>
          <w:p w14:paraId="2ECD32B0" w14:textId="77777777" w:rsidR="00B7684C" w:rsidRPr="00B17A72" w:rsidRDefault="005454F1" w:rsidP="001163A9">
            <w:pPr>
              <w:rPr>
                <w:color w:val="auto"/>
                <w:szCs w:val="20"/>
              </w:rPr>
            </w:pPr>
            <w:r w:rsidRPr="00B17A72">
              <w:rPr>
                <w:b/>
                <w:color w:val="auto"/>
                <w:szCs w:val="20"/>
              </w:rPr>
              <w:t xml:space="preserve">PO </w:t>
            </w:r>
          </w:p>
          <w:p w14:paraId="111E517F" w14:textId="77777777" w:rsidR="00B7684C" w:rsidRPr="00B17A72" w:rsidRDefault="005454F1" w:rsidP="001163A9">
            <w:pPr>
              <w:jc w:val="center"/>
              <w:rPr>
                <w:color w:val="auto"/>
                <w:szCs w:val="20"/>
              </w:rPr>
            </w:pPr>
            <w:r w:rsidRPr="00B17A72">
              <w:rPr>
                <w:b/>
                <w:color w:val="auto"/>
                <w:szCs w:val="20"/>
              </w:rPr>
              <w:t xml:space="preserve">6 </w:t>
            </w:r>
          </w:p>
        </w:tc>
        <w:tc>
          <w:tcPr>
            <w:tcW w:w="653" w:type="dxa"/>
            <w:tcBorders>
              <w:top w:val="single" w:sz="4" w:space="0" w:color="000000"/>
              <w:left w:val="single" w:sz="4" w:space="0" w:color="000000"/>
              <w:bottom w:val="single" w:sz="4" w:space="0" w:color="000000"/>
              <w:right w:val="single" w:sz="4" w:space="0" w:color="000000"/>
            </w:tcBorders>
            <w:vAlign w:val="center"/>
          </w:tcPr>
          <w:p w14:paraId="53293A85" w14:textId="77777777" w:rsidR="00B7684C" w:rsidRPr="00B17A72" w:rsidRDefault="005454F1" w:rsidP="001163A9">
            <w:pPr>
              <w:rPr>
                <w:color w:val="auto"/>
                <w:szCs w:val="20"/>
              </w:rPr>
            </w:pPr>
            <w:r w:rsidRPr="00B17A72">
              <w:rPr>
                <w:b/>
                <w:color w:val="auto"/>
                <w:szCs w:val="20"/>
              </w:rPr>
              <w:t xml:space="preserve">PO </w:t>
            </w:r>
          </w:p>
          <w:p w14:paraId="6FB6E1CC" w14:textId="77777777" w:rsidR="00B7684C" w:rsidRPr="00B17A72" w:rsidRDefault="005454F1" w:rsidP="001163A9">
            <w:pPr>
              <w:jc w:val="center"/>
              <w:rPr>
                <w:color w:val="auto"/>
                <w:szCs w:val="20"/>
              </w:rPr>
            </w:pPr>
            <w:r w:rsidRPr="00B17A72">
              <w:rPr>
                <w:b/>
                <w:color w:val="auto"/>
                <w:szCs w:val="20"/>
              </w:rPr>
              <w:t xml:space="preserve">7 </w:t>
            </w:r>
          </w:p>
        </w:tc>
        <w:tc>
          <w:tcPr>
            <w:tcW w:w="653" w:type="dxa"/>
            <w:tcBorders>
              <w:top w:val="single" w:sz="4" w:space="0" w:color="000000"/>
              <w:left w:val="single" w:sz="4" w:space="0" w:color="000000"/>
              <w:bottom w:val="single" w:sz="4" w:space="0" w:color="000000"/>
              <w:right w:val="single" w:sz="4" w:space="0" w:color="000000"/>
            </w:tcBorders>
            <w:vAlign w:val="center"/>
          </w:tcPr>
          <w:p w14:paraId="56013503" w14:textId="77777777" w:rsidR="00B7684C" w:rsidRPr="00B17A72" w:rsidRDefault="005454F1" w:rsidP="001163A9">
            <w:pPr>
              <w:rPr>
                <w:color w:val="auto"/>
                <w:szCs w:val="20"/>
              </w:rPr>
            </w:pPr>
            <w:r w:rsidRPr="00B17A72">
              <w:rPr>
                <w:b/>
                <w:color w:val="auto"/>
                <w:szCs w:val="20"/>
              </w:rPr>
              <w:t xml:space="preserve">PO </w:t>
            </w:r>
          </w:p>
          <w:p w14:paraId="075B8F22" w14:textId="77777777" w:rsidR="00B7684C" w:rsidRPr="00B17A72" w:rsidRDefault="005454F1" w:rsidP="001163A9">
            <w:pPr>
              <w:jc w:val="center"/>
              <w:rPr>
                <w:color w:val="auto"/>
                <w:szCs w:val="20"/>
              </w:rPr>
            </w:pPr>
            <w:r w:rsidRPr="00B17A72">
              <w:rPr>
                <w:b/>
                <w:color w:val="auto"/>
                <w:szCs w:val="20"/>
              </w:rPr>
              <w:t xml:space="preserve">8 </w:t>
            </w:r>
          </w:p>
        </w:tc>
        <w:tc>
          <w:tcPr>
            <w:tcW w:w="653" w:type="dxa"/>
            <w:tcBorders>
              <w:top w:val="single" w:sz="4" w:space="0" w:color="000000"/>
              <w:left w:val="single" w:sz="4" w:space="0" w:color="000000"/>
              <w:bottom w:val="single" w:sz="4" w:space="0" w:color="000000"/>
              <w:right w:val="single" w:sz="4" w:space="0" w:color="000000"/>
            </w:tcBorders>
            <w:vAlign w:val="center"/>
          </w:tcPr>
          <w:p w14:paraId="5E8EB310" w14:textId="77777777" w:rsidR="00B7684C" w:rsidRPr="00B17A72" w:rsidRDefault="005454F1" w:rsidP="001163A9">
            <w:pPr>
              <w:rPr>
                <w:color w:val="auto"/>
                <w:szCs w:val="20"/>
              </w:rPr>
            </w:pPr>
            <w:r w:rsidRPr="00B17A72">
              <w:rPr>
                <w:b/>
                <w:color w:val="auto"/>
                <w:szCs w:val="20"/>
              </w:rPr>
              <w:t xml:space="preserve">PO </w:t>
            </w:r>
          </w:p>
          <w:p w14:paraId="237850FE" w14:textId="77777777" w:rsidR="00B7684C" w:rsidRPr="00B17A72" w:rsidRDefault="005454F1" w:rsidP="001163A9">
            <w:pPr>
              <w:jc w:val="center"/>
              <w:rPr>
                <w:color w:val="auto"/>
                <w:szCs w:val="20"/>
              </w:rPr>
            </w:pPr>
            <w:r w:rsidRPr="00B17A72">
              <w:rPr>
                <w:b/>
                <w:color w:val="auto"/>
                <w:szCs w:val="20"/>
              </w:rPr>
              <w:t xml:space="preserve">9 </w:t>
            </w:r>
          </w:p>
        </w:tc>
        <w:tc>
          <w:tcPr>
            <w:tcW w:w="653" w:type="dxa"/>
            <w:tcBorders>
              <w:top w:val="single" w:sz="4" w:space="0" w:color="000000"/>
              <w:left w:val="single" w:sz="4" w:space="0" w:color="000000"/>
              <w:bottom w:val="single" w:sz="4" w:space="0" w:color="000000"/>
              <w:right w:val="single" w:sz="4" w:space="0" w:color="000000"/>
            </w:tcBorders>
            <w:vAlign w:val="center"/>
          </w:tcPr>
          <w:p w14:paraId="59C7F47E" w14:textId="77777777" w:rsidR="00B7684C" w:rsidRPr="00B17A72" w:rsidRDefault="005454F1" w:rsidP="001163A9">
            <w:pPr>
              <w:rPr>
                <w:color w:val="auto"/>
                <w:szCs w:val="20"/>
              </w:rPr>
            </w:pPr>
            <w:r w:rsidRPr="00B17A72">
              <w:rPr>
                <w:b/>
                <w:color w:val="auto"/>
                <w:szCs w:val="20"/>
              </w:rPr>
              <w:t xml:space="preserve">PO </w:t>
            </w:r>
          </w:p>
          <w:p w14:paraId="66FB65E8" w14:textId="77777777" w:rsidR="00B7684C" w:rsidRPr="00B17A72" w:rsidRDefault="005454F1" w:rsidP="001163A9">
            <w:pPr>
              <w:jc w:val="center"/>
              <w:rPr>
                <w:color w:val="auto"/>
                <w:szCs w:val="20"/>
              </w:rPr>
            </w:pPr>
            <w:r w:rsidRPr="00B17A72">
              <w:rPr>
                <w:b/>
                <w:color w:val="auto"/>
                <w:szCs w:val="20"/>
              </w:rPr>
              <w:t xml:space="preserve">10 </w:t>
            </w:r>
          </w:p>
        </w:tc>
        <w:tc>
          <w:tcPr>
            <w:tcW w:w="655" w:type="dxa"/>
            <w:tcBorders>
              <w:top w:val="single" w:sz="4" w:space="0" w:color="000000"/>
              <w:left w:val="single" w:sz="4" w:space="0" w:color="000000"/>
              <w:bottom w:val="single" w:sz="4" w:space="0" w:color="000000"/>
              <w:right w:val="single" w:sz="4" w:space="0" w:color="000000"/>
            </w:tcBorders>
            <w:vAlign w:val="center"/>
          </w:tcPr>
          <w:p w14:paraId="558150D8" w14:textId="77777777" w:rsidR="00B7684C" w:rsidRPr="00B17A72" w:rsidRDefault="005454F1" w:rsidP="001163A9">
            <w:pPr>
              <w:rPr>
                <w:color w:val="auto"/>
                <w:szCs w:val="20"/>
              </w:rPr>
            </w:pPr>
            <w:r w:rsidRPr="00B17A72">
              <w:rPr>
                <w:b/>
                <w:color w:val="auto"/>
                <w:szCs w:val="20"/>
              </w:rPr>
              <w:t xml:space="preserve">PO </w:t>
            </w:r>
          </w:p>
          <w:p w14:paraId="5D0746F5" w14:textId="77777777" w:rsidR="00B7684C" w:rsidRPr="00B17A72" w:rsidRDefault="005454F1" w:rsidP="001163A9">
            <w:pPr>
              <w:jc w:val="center"/>
              <w:rPr>
                <w:color w:val="auto"/>
                <w:szCs w:val="20"/>
              </w:rPr>
            </w:pPr>
            <w:r w:rsidRPr="00B17A72">
              <w:rPr>
                <w:b/>
                <w:color w:val="auto"/>
                <w:szCs w:val="20"/>
              </w:rPr>
              <w:t xml:space="preserve">11 </w:t>
            </w:r>
          </w:p>
        </w:tc>
        <w:tc>
          <w:tcPr>
            <w:tcW w:w="653" w:type="dxa"/>
            <w:tcBorders>
              <w:top w:val="single" w:sz="4" w:space="0" w:color="000000"/>
              <w:left w:val="single" w:sz="4" w:space="0" w:color="000000"/>
              <w:bottom w:val="single" w:sz="4" w:space="0" w:color="000000"/>
              <w:right w:val="single" w:sz="4" w:space="0" w:color="000000"/>
            </w:tcBorders>
            <w:vAlign w:val="center"/>
          </w:tcPr>
          <w:p w14:paraId="7B3A12B2" w14:textId="77777777" w:rsidR="00B7684C" w:rsidRPr="00B17A72" w:rsidRDefault="005454F1" w:rsidP="001163A9">
            <w:pPr>
              <w:rPr>
                <w:color w:val="auto"/>
                <w:szCs w:val="20"/>
              </w:rPr>
            </w:pPr>
            <w:r w:rsidRPr="00B17A72">
              <w:rPr>
                <w:b/>
                <w:color w:val="auto"/>
                <w:szCs w:val="20"/>
              </w:rPr>
              <w:t xml:space="preserve">PO </w:t>
            </w:r>
          </w:p>
          <w:p w14:paraId="7DEC33DE" w14:textId="77777777" w:rsidR="00B7684C" w:rsidRPr="00B17A72" w:rsidRDefault="005454F1" w:rsidP="001163A9">
            <w:pPr>
              <w:jc w:val="center"/>
              <w:rPr>
                <w:color w:val="auto"/>
                <w:szCs w:val="20"/>
              </w:rPr>
            </w:pPr>
            <w:r w:rsidRPr="00B17A72">
              <w:rPr>
                <w:b/>
                <w:color w:val="auto"/>
                <w:szCs w:val="20"/>
              </w:rPr>
              <w:t xml:space="preserve">12 </w:t>
            </w:r>
          </w:p>
        </w:tc>
        <w:tc>
          <w:tcPr>
            <w:tcW w:w="384" w:type="dxa"/>
            <w:tcBorders>
              <w:top w:val="single" w:sz="4" w:space="0" w:color="000000"/>
              <w:left w:val="single" w:sz="4" w:space="0" w:color="000000"/>
              <w:bottom w:val="single" w:sz="4" w:space="0" w:color="000000"/>
              <w:right w:val="nil"/>
            </w:tcBorders>
            <w:vAlign w:val="center"/>
          </w:tcPr>
          <w:p w14:paraId="698EB991" w14:textId="77777777" w:rsidR="00B7684C" w:rsidRPr="00B17A72" w:rsidRDefault="00B7684C" w:rsidP="001163A9">
            <w:pPr>
              <w:rPr>
                <w:color w:val="auto"/>
                <w:szCs w:val="20"/>
              </w:rPr>
            </w:pPr>
          </w:p>
        </w:tc>
        <w:tc>
          <w:tcPr>
            <w:tcW w:w="802" w:type="dxa"/>
            <w:tcBorders>
              <w:top w:val="single" w:sz="4" w:space="0" w:color="000000"/>
              <w:left w:val="nil"/>
              <w:bottom w:val="single" w:sz="4" w:space="0" w:color="000000"/>
              <w:right w:val="single" w:sz="4" w:space="0" w:color="000000"/>
            </w:tcBorders>
            <w:vAlign w:val="center"/>
          </w:tcPr>
          <w:p w14:paraId="2371DB80" w14:textId="77777777" w:rsidR="00B7684C" w:rsidRPr="00B17A72" w:rsidRDefault="005454F1" w:rsidP="001163A9">
            <w:pPr>
              <w:rPr>
                <w:color w:val="auto"/>
                <w:szCs w:val="20"/>
              </w:rPr>
            </w:pPr>
            <w:r w:rsidRPr="00B17A72">
              <w:rPr>
                <w:b/>
                <w:color w:val="auto"/>
                <w:szCs w:val="20"/>
              </w:rPr>
              <w:t xml:space="preserve">PO </w:t>
            </w:r>
          </w:p>
          <w:p w14:paraId="61FE7F96" w14:textId="77777777" w:rsidR="00B7684C" w:rsidRPr="00B17A72" w:rsidRDefault="005454F1" w:rsidP="001163A9">
            <w:pPr>
              <w:rPr>
                <w:color w:val="auto"/>
                <w:szCs w:val="20"/>
              </w:rPr>
            </w:pPr>
            <w:r w:rsidRPr="00B17A72">
              <w:rPr>
                <w:b/>
                <w:color w:val="auto"/>
                <w:szCs w:val="20"/>
              </w:rPr>
              <w:t xml:space="preserve">13 </w:t>
            </w:r>
          </w:p>
        </w:tc>
      </w:tr>
      <w:tr w:rsidR="006F085B" w:rsidRPr="00B17A72" w14:paraId="214DFA1E" w14:textId="77777777">
        <w:trPr>
          <w:jc w:val="center"/>
        </w:trPr>
        <w:tc>
          <w:tcPr>
            <w:tcW w:w="2438" w:type="dxa"/>
            <w:tcBorders>
              <w:top w:val="single" w:sz="4" w:space="0" w:color="000000"/>
              <w:left w:val="single" w:sz="4" w:space="0" w:color="000000"/>
              <w:bottom w:val="single" w:sz="4" w:space="0" w:color="000000"/>
              <w:right w:val="single" w:sz="4" w:space="0" w:color="000000"/>
            </w:tcBorders>
            <w:vAlign w:val="center"/>
          </w:tcPr>
          <w:p w14:paraId="4C2C7BD7" w14:textId="28731A49" w:rsidR="00B7684C" w:rsidRPr="00B17A72" w:rsidRDefault="00C37A51" w:rsidP="001163A9">
            <w:pPr>
              <w:jc w:val="center"/>
              <w:rPr>
                <w:color w:val="auto"/>
                <w:szCs w:val="20"/>
              </w:rPr>
            </w:pPr>
            <w:r w:rsidRPr="00B17A72">
              <w:rPr>
                <w:b/>
                <w:color w:val="auto"/>
                <w:szCs w:val="20"/>
              </w:rPr>
              <w:t xml:space="preserve">YDI 1006 </w:t>
            </w:r>
            <w:r w:rsidR="005454F1" w:rsidRPr="00B17A72">
              <w:rPr>
                <w:b/>
                <w:color w:val="auto"/>
                <w:szCs w:val="20"/>
              </w:rPr>
              <w:t xml:space="preserve">Foreign Language II </w:t>
            </w:r>
          </w:p>
        </w:tc>
        <w:tc>
          <w:tcPr>
            <w:tcW w:w="655" w:type="dxa"/>
            <w:tcBorders>
              <w:top w:val="single" w:sz="4" w:space="0" w:color="000000"/>
              <w:left w:val="single" w:sz="4" w:space="0" w:color="000000"/>
              <w:bottom w:val="single" w:sz="4" w:space="0" w:color="000000"/>
              <w:right w:val="single" w:sz="4" w:space="0" w:color="000000"/>
            </w:tcBorders>
            <w:vAlign w:val="center"/>
          </w:tcPr>
          <w:p w14:paraId="6197D805" w14:textId="77777777" w:rsidR="00B7684C" w:rsidRPr="00B17A72" w:rsidRDefault="005454F1" w:rsidP="001163A9">
            <w:pPr>
              <w:jc w:val="center"/>
              <w:rPr>
                <w:color w:val="auto"/>
                <w:szCs w:val="20"/>
              </w:rPr>
            </w:pPr>
            <w:r w:rsidRPr="00B17A72">
              <w:rPr>
                <w:color w:val="auto"/>
                <w:szCs w:val="20"/>
              </w:rPr>
              <w:t xml:space="preserve">2 </w:t>
            </w:r>
          </w:p>
        </w:tc>
        <w:tc>
          <w:tcPr>
            <w:tcW w:w="653" w:type="dxa"/>
            <w:tcBorders>
              <w:top w:val="single" w:sz="4" w:space="0" w:color="000000"/>
              <w:left w:val="single" w:sz="4" w:space="0" w:color="000000"/>
              <w:bottom w:val="single" w:sz="4" w:space="0" w:color="000000"/>
              <w:right w:val="single" w:sz="4" w:space="0" w:color="000000"/>
            </w:tcBorders>
            <w:vAlign w:val="center"/>
          </w:tcPr>
          <w:p w14:paraId="19472DC2" w14:textId="77777777" w:rsidR="00B7684C" w:rsidRPr="00B17A72" w:rsidRDefault="005454F1" w:rsidP="001163A9">
            <w:pPr>
              <w:jc w:val="center"/>
              <w:rPr>
                <w:color w:val="auto"/>
                <w:szCs w:val="20"/>
              </w:rPr>
            </w:pPr>
            <w:r w:rsidRPr="00B17A72">
              <w:rPr>
                <w:color w:val="auto"/>
                <w:szCs w:val="20"/>
              </w:rPr>
              <w:t xml:space="preserve">2 </w:t>
            </w:r>
          </w:p>
        </w:tc>
        <w:tc>
          <w:tcPr>
            <w:tcW w:w="653" w:type="dxa"/>
            <w:tcBorders>
              <w:top w:val="single" w:sz="4" w:space="0" w:color="000000"/>
              <w:left w:val="single" w:sz="4" w:space="0" w:color="000000"/>
              <w:bottom w:val="single" w:sz="4" w:space="0" w:color="000000"/>
              <w:right w:val="single" w:sz="4" w:space="0" w:color="000000"/>
            </w:tcBorders>
            <w:vAlign w:val="center"/>
          </w:tcPr>
          <w:p w14:paraId="5AB31B34" w14:textId="77777777" w:rsidR="00B7684C" w:rsidRPr="00B17A72" w:rsidRDefault="005454F1" w:rsidP="001163A9">
            <w:pPr>
              <w:jc w:val="center"/>
              <w:rPr>
                <w:color w:val="auto"/>
                <w:szCs w:val="20"/>
              </w:rPr>
            </w:pPr>
            <w:r w:rsidRPr="00B17A72">
              <w:rPr>
                <w:color w:val="auto"/>
                <w:szCs w:val="20"/>
              </w:rPr>
              <w:t xml:space="preserve">2 </w:t>
            </w:r>
          </w:p>
        </w:tc>
        <w:tc>
          <w:tcPr>
            <w:tcW w:w="650" w:type="dxa"/>
            <w:tcBorders>
              <w:top w:val="single" w:sz="4" w:space="0" w:color="000000"/>
              <w:left w:val="single" w:sz="4" w:space="0" w:color="000000"/>
              <w:bottom w:val="single" w:sz="4" w:space="0" w:color="000000"/>
              <w:right w:val="single" w:sz="4" w:space="0" w:color="000000"/>
            </w:tcBorders>
            <w:vAlign w:val="center"/>
          </w:tcPr>
          <w:p w14:paraId="24278EC8" w14:textId="77777777" w:rsidR="00B7684C" w:rsidRPr="00B17A72" w:rsidRDefault="005454F1" w:rsidP="001163A9">
            <w:pPr>
              <w:jc w:val="center"/>
              <w:rPr>
                <w:color w:val="auto"/>
                <w:szCs w:val="20"/>
              </w:rPr>
            </w:pPr>
            <w:r w:rsidRPr="00B17A72">
              <w:rPr>
                <w:color w:val="auto"/>
                <w:szCs w:val="20"/>
              </w:rPr>
              <w:t xml:space="preserve">1 </w:t>
            </w:r>
          </w:p>
        </w:tc>
        <w:tc>
          <w:tcPr>
            <w:tcW w:w="653" w:type="dxa"/>
            <w:tcBorders>
              <w:top w:val="single" w:sz="4" w:space="0" w:color="000000"/>
              <w:left w:val="single" w:sz="4" w:space="0" w:color="000000"/>
              <w:bottom w:val="single" w:sz="4" w:space="0" w:color="000000"/>
              <w:right w:val="single" w:sz="4" w:space="0" w:color="000000"/>
            </w:tcBorders>
            <w:vAlign w:val="center"/>
          </w:tcPr>
          <w:p w14:paraId="1C9D4FEC" w14:textId="77777777" w:rsidR="00B7684C" w:rsidRPr="00B17A72" w:rsidRDefault="005454F1" w:rsidP="001163A9">
            <w:pPr>
              <w:jc w:val="center"/>
              <w:rPr>
                <w:color w:val="auto"/>
                <w:szCs w:val="20"/>
              </w:rPr>
            </w:pPr>
            <w:r w:rsidRPr="00B17A72">
              <w:rPr>
                <w:color w:val="auto"/>
                <w:szCs w:val="20"/>
              </w:rPr>
              <w:t xml:space="preserve">2 </w:t>
            </w:r>
          </w:p>
        </w:tc>
        <w:tc>
          <w:tcPr>
            <w:tcW w:w="653" w:type="dxa"/>
            <w:tcBorders>
              <w:top w:val="single" w:sz="4" w:space="0" w:color="000000"/>
              <w:left w:val="single" w:sz="4" w:space="0" w:color="000000"/>
              <w:bottom w:val="single" w:sz="4" w:space="0" w:color="000000"/>
              <w:right w:val="single" w:sz="4" w:space="0" w:color="000000"/>
            </w:tcBorders>
            <w:vAlign w:val="center"/>
          </w:tcPr>
          <w:p w14:paraId="5A0FCC3A" w14:textId="77777777" w:rsidR="00B7684C" w:rsidRPr="00B17A72" w:rsidRDefault="005454F1" w:rsidP="001163A9">
            <w:pPr>
              <w:jc w:val="center"/>
              <w:rPr>
                <w:color w:val="auto"/>
                <w:szCs w:val="20"/>
              </w:rPr>
            </w:pPr>
            <w:r w:rsidRPr="00B17A72">
              <w:rPr>
                <w:color w:val="auto"/>
                <w:szCs w:val="20"/>
              </w:rPr>
              <w:t xml:space="preserve">3 </w:t>
            </w:r>
          </w:p>
        </w:tc>
        <w:tc>
          <w:tcPr>
            <w:tcW w:w="653" w:type="dxa"/>
            <w:tcBorders>
              <w:top w:val="single" w:sz="4" w:space="0" w:color="000000"/>
              <w:left w:val="single" w:sz="4" w:space="0" w:color="000000"/>
              <w:bottom w:val="single" w:sz="4" w:space="0" w:color="000000"/>
              <w:right w:val="single" w:sz="4" w:space="0" w:color="000000"/>
            </w:tcBorders>
            <w:vAlign w:val="center"/>
          </w:tcPr>
          <w:p w14:paraId="2B1AAF74" w14:textId="77777777" w:rsidR="00B7684C" w:rsidRPr="00B17A72" w:rsidRDefault="005454F1" w:rsidP="001163A9">
            <w:pPr>
              <w:rPr>
                <w:color w:val="auto"/>
                <w:szCs w:val="20"/>
              </w:rPr>
            </w:pPr>
            <w:r w:rsidRPr="00B17A72">
              <w:rPr>
                <w:color w:val="auto"/>
                <w:szCs w:val="20"/>
              </w:rPr>
              <w:t xml:space="preserve">1 </w:t>
            </w:r>
          </w:p>
        </w:tc>
        <w:tc>
          <w:tcPr>
            <w:tcW w:w="653" w:type="dxa"/>
            <w:tcBorders>
              <w:top w:val="single" w:sz="4" w:space="0" w:color="000000"/>
              <w:left w:val="single" w:sz="4" w:space="0" w:color="000000"/>
              <w:bottom w:val="single" w:sz="4" w:space="0" w:color="000000"/>
              <w:right w:val="single" w:sz="4" w:space="0" w:color="000000"/>
            </w:tcBorders>
            <w:vAlign w:val="center"/>
          </w:tcPr>
          <w:p w14:paraId="39C9BB93" w14:textId="77777777" w:rsidR="00B7684C" w:rsidRPr="00B17A72" w:rsidRDefault="005454F1" w:rsidP="001163A9">
            <w:pPr>
              <w:rPr>
                <w:color w:val="auto"/>
                <w:szCs w:val="20"/>
              </w:rPr>
            </w:pPr>
            <w:r w:rsidRPr="00B17A72">
              <w:rPr>
                <w:color w:val="auto"/>
                <w:szCs w:val="20"/>
              </w:rPr>
              <w:t xml:space="preserve">1 </w:t>
            </w:r>
          </w:p>
        </w:tc>
        <w:tc>
          <w:tcPr>
            <w:tcW w:w="653" w:type="dxa"/>
            <w:tcBorders>
              <w:top w:val="single" w:sz="4" w:space="0" w:color="000000"/>
              <w:left w:val="single" w:sz="4" w:space="0" w:color="000000"/>
              <w:bottom w:val="single" w:sz="4" w:space="0" w:color="000000"/>
              <w:right w:val="single" w:sz="4" w:space="0" w:color="000000"/>
            </w:tcBorders>
            <w:vAlign w:val="center"/>
          </w:tcPr>
          <w:p w14:paraId="0B2DC65B" w14:textId="77777777" w:rsidR="00B7684C" w:rsidRPr="00B17A72" w:rsidRDefault="005454F1" w:rsidP="001163A9">
            <w:pPr>
              <w:rPr>
                <w:color w:val="auto"/>
                <w:szCs w:val="20"/>
              </w:rPr>
            </w:pPr>
            <w:r w:rsidRPr="00B17A72">
              <w:rPr>
                <w:color w:val="auto"/>
                <w:szCs w:val="20"/>
              </w:rPr>
              <w:t xml:space="preserve">3 </w:t>
            </w:r>
          </w:p>
        </w:tc>
        <w:tc>
          <w:tcPr>
            <w:tcW w:w="653" w:type="dxa"/>
            <w:tcBorders>
              <w:top w:val="single" w:sz="4" w:space="0" w:color="000000"/>
              <w:left w:val="single" w:sz="4" w:space="0" w:color="000000"/>
              <w:bottom w:val="single" w:sz="4" w:space="0" w:color="000000"/>
              <w:right w:val="single" w:sz="4" w:space="0" w:color="000000"/>
            </w:tcBorders>
            <w:vAlign w:val="center"/>
          </w:tcPr>
          <w:p w14:paraId="761F3D43" w14:textId="77777777" w:rsidR="00B7684C" w:rsidRPr="00B17A72" w:rsidRDefault="005454F1" w:rsidP="001163A9">
            <w:pPr>
              <w:rPr>
                <w:color w:val="auto"/>
                <w:szCs w:val="20"/>
              </w:rPr>
            </w:pPr>
            <w:r w:rsidRPr="00B17A72">
              <w:rPr>
                <w:color w:val="auto"/>
                <w:szCs w:val="20"/>
              </w:rPr>
              <w:t xml:space="preserve">2 </w:t>
            </w:r>
          </w:p>
        </w:tc>
        <w:tc>
          <w:tcPr>
            <w:tcW w:w="655" w:type="dxa"/>
            <w:tcBorders>
              <w:top w:val="single" w:sz="4" w:space="0" w:color="000000"/>
              <w:left w:val="single" w:sz="4" w:space="0" w:color="000000"/>
              <w:bottom w:val="single" w:sz="4" w:space="0" w:color="000000"/>
              <w:right w:val="single" w:sz="4" w:space="0" w:color="000000"/>
            </w:tcBorders>
            <w:vAlign w:val="center"/>
          </w:tcPr>
          <w:p w14:paraId="277E39FD" w14:textId="77777777" w:rsidR="00B7684C" w:rsidRPr="00B17A72" w:rsidRDefault="005454F1" w:rsidP="001163A9">
            <w:pPr>
              <w:rPr>
                <w:color w:val="auto"/>
                <w:szCs w:val="20"/>
              </w:rPr>
            </w:pPr>
            <w:r w:rsidRPr="00B17A72">
              <w:rPr>
                <w:color w:val="auto"/>
                <w:szCs w:val="20"/>
              </w:rPr>
              <w:t xml:space="preserve">2 </w:t>
            </w:r>
          </w:p>
        </w:tc>
        <w:tc>
          <w:tcPr>
            <w:tcW w:w="653" w:type="dxa"/>
            <w:tcBorders>
              <w:top w:val="single" w:sz="4" w:space="0" w:color="000000"/>
              <w:left w:val="single" w:sz="4" w:space="0" w:color="000000"/>
              <w:bottom w:val="single" w:sz="4" w:space="0" w:color="000000"/>
              <w:right w:val="single" w:sz="4" w:space="0" w:color="000000"/>
            </w:tcBorders>
            <w:vAlign w:val="center"/>
          </w:tcPr>
          <w:p w14:paraId="3083621F" w14:textId="77777777" w:rsidR="00B7684C" w:rsidRPr="00B17A72" w:rsidRDefault="005454F1" w:rsidP="001163A9">
            <w:pPr>
              <w:rPr>
                <w:color w:val="auto"/>
                <w:szCs w:val="20"/>
              </w:rPr>
            </w:pPr>
            <w:r w:rsidRPr="00B17A72">
              <w:rPr>
                <w:color w:val="auto"/>
                <w:szCs w:val="20"/>
              </w:rPr>
              <w:t xml:space="preserve">2 </w:t>
            </w:r>
          </w:p>
        </w:tc>
        <w:tc>
          <w:tcPr>
            <w:tcW w:w="384" w:type="dxa"/>
            <w:tcBorders>
              <w:top w:val="single" w:sz="4" w:space="0" w:color="000000"/>
              <w:left w:val="single" w:sz="4" w:space="0" w:color="000000"/>
              <w:bottom w:val="single" w:sz="4" w:space="0" w:color="000000"/>
              <w:right w:val="nil"/>
            </w:tcBorders>
            <w:vAlign w:val="center"/>
          </w:tcPr>
          <w:p w14:paraId="3B58167B" w14:textId="77777777" w:rsidR="00B7684C" w:rsidRPr="00B17A72" w:rsidRDefault="005454F1" w:rsidP="001163A9">
            <w:pPr>
              <w:rPr>
                <w:color w:val="auto"/>
                <w:szCs w:val="20"/>
              </w:rPr>
            </w:pPr>
            <w:r w:rsidRPr="00B17A72">
              <w:rPr>
                <w:color w:val="auto"/>
                <w:szCs w:val="20"/>
              </w:rPr>
              <w:t xml:space="preserve">2 </w:t>
            </w:r>
          </w:p>
        </w:tc>
        <w:tc>
          <w:tcPr>
            <w:tcW w:w="802" w:type="dxa"/>
            <w:tcBorders>
              <w:top w:val="single" w:sz="4" w:space="0" w:color="000000"/>
              <w:left w:val="nil"/>
              <w:bottom w:val="single" w:sz="4" w:space="0" w:color="000000"/>
              <w:right w:val="single" w:sz="4" w:space="0" w:color="000000"/>
            </w:tcBorders>
            <w:vAlign w:val="center"/>
          </w:tcPr>
          <w:p w14:paraId="3D6330A5" w14:textId="77777777" w:rsidR="00B7684C" w:rsidRPr="00B17A72" w:rsidRDefault="00B7684C" w:rsidP="001163A9">
            <w:pPr>
              <w:rPr>
                <w:color w:val="auto"/>
                <w:szCs w:val="20"/>
              </w:rPr>
            </w:pPr>
          </w:p>
        </w:tc>
      </w:tr>
    </w:tbl>
    <w:p w14:paraId="47811203" w14:textId="77777777" w:rsidR="00B7684C" w:rsidRPr="00B17A72" w:rsidRDefault="005454F1" w:rsidP="001163A9">
      <w:pPr>
        <w:spacing w:after="0" w:line="240" w:lineRule="auto"/>
        <w:jc w:val="both"/>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46" w:type="dxa"/>
        </w:tblCellMar>
        <w:tblLook w:val="04A0" w:firstRow="1" w:lastRow="0" w:firstColumn="1" w:lastColumn="0" w:noHBand="0" w:noVBand="1"/>
      </w:tblPr>
      <w:tblGrid>
        <w:gridCol w:w="1086"/>
        <w:gridCol w:w="647"/>
        <w:gridCol w:w="627"/>
        <w:gridCol w:w="476"/>
        <w:gridCol w:w="531"/>
        <w:gridCol w:w="729"/>
        <w:gridCol w:w="459"/>
        <w:gridCol w:w="682"/>
        <w:gridCol w:w="510"/>
        <w:gridCol w:w="509"/>
        <w:gridCol w:w="627"/>
        <w:gridCol w:w="631"/>
        <w:gridCol w:w="631"/>
        <w:gridCol w:w="917"/>
      </w:tblGrid>
      <w:tr w:rsidR="006F085B" w:rsidRPr="00B17A72" w14:paraId="419DF19A" w14:textId="77777777">
        <w:trPr>
          <w:tblHeader/>
          <w:jc w:val="center"/>
        </w:trPr>
        <w:tc>
          <w:tcPr>
            <w:tcW w:w="7673" w:type="dxa"/>
            <w:gridSpan w:val="10"/>
            <w:tcBorders>
              <w:top w:val="single" w:sz="4" w:space="0" w:color="000000"/>
              <w:left w:val="single" w:sz="4" w:space="0" w:color="000000"/>
              <w:bottom w:val="single" w:sz="4" w:space="0" w:color="000000"/>
              <w:right w:val="nil"/>
            </w:tcBorders>
            <w:vAlign w:val="center"/>
          </w:tcPr>
          <w:p w14:paraId="3D9CD103" w14:textId="1E782B96" w:rsidR="00B7684C" w:rsidRPr="00B17A72" w:rsidRDefault="00203197" w:rsidP="001163A9">
            <w:pPr>
              <w:rPr>
                <w:color w:val="auto"/>
                <w:szCs w:val="20"/>
              </w:rPr>
            </w:pPr>
            <w:r w:rsidRPr="00B17A72">
              <w:rPr>
                <w:b/>
                <w:color w:val="auto"/>
                <w:szCs w:val="20"/>
              </w:rPr>
              <w:t xml:space="preserve">Table 2. </w:t>
            </w:r>
            <w:r w:rsidR="005454F1" w:rsidRPr="00B17A72">
              <w:rPr>
                <w:b/>
                <w:color w:val="auto"/>
                <w:szCs w:val="20"/>
              </w:rPr>
              <w:t xml:space="preserve">Matrix of Course Learning Outcomes Versus Program Outcomes </w:t>
            </w:r>
          </w:p>
        </w:tc>
        <w:tc>
          <w:tcPr>
            <w:tcW w:w="816" w:type="dxa"/>
            <w:tcBorders>
              <w:top w:val="single" w:sz="4" w:space="0" w:color="000000"/>
              <w:left w:val="nil"/>
              <w:bottom w:val="single" w:sz="4" w:space="0" w:color="000000"/>
              <w:right w:val="nil"/>
            </w:tcBorders>
            <w:vAlign w:val="center"/>
          </w:tcPr>
          <w:p w14:paraId="440B2459" w14:textId="77777777" w:rsidR="00B7684C" w:rsidRPr="00B17A72" w:rsidRDefault="00B7684C" w:rsidP="001163A9">
            <w:pPr>
              <w:jc w:val="center"/>
              <w:rPr>
                <w:color w:val="auto"/>
                <w:szCs w:val="20"/>
              </w:rPr>
            </w:pPr>
          </w:p>
        </w:tc>
        <w:tc>
          <w:tcPr>
            <w:tcW w:w="823" w:type="dxa"/>
            <w:tcBorders>
              <w:top w:val="single" w:sz="4" w:space="0" w:color="000000"/>
              <w:left w:val="nil"/>
              <w:bottom w:val="single" w:sz="4" w:space="0" w:color="000000"/>
              <w:right w:val="nil"/>
            </w:tcBorders>
            <w:vAlign w:val="center"/>
          </w:tcPr>
          <w:p w14:paraId="7A7E5660" w14:textId="77777777" w:rsidR="00B7684C" w:rsidRPr="00B17A72" w:rsidRDefault="00B7684C" w:rsidP="001163A9">
            <w:pPr>
              <w:jc w:val="center"/>
              <w:rPr>
                <w:color w:val="auto"/>
                <w:szCs w:val="20"/>
              </w:rPr>
            </w:pPr>
          </w:p>
        </w:tc>
        <w:tc>
          <w:tcPr>
            <w:tcW w:w="823" w:type="dxa"/>
            <w:tcBorders>
              <w:top w:val="single" w:sz="4" w:space="0" w:color="000000"/>
              <w:left w:val="nil"/>
              <w:bottom w:val="single" w:sz="4" w:space="0" w:color="000000"/>
              <w:right w:val="nil"/>
            </w:tcBorders>
            <w:vAlign w:val="center"/>
          </w:tcPr>
          <w:p w14:paraId="5BC49E3B" w14:textId="77777777" w:rsidR="00B7684C" w:rsidRPr="00B17A72" w:rsidRDefault="00B7684C" w:rsidP="001163A9">
            <w:pPr>
              <w:jc w:val="center"/>
              <w:rPr>
                <w:color w:val="auto"/>
                <w:szCs w:val="20"/>
              </w:rPr>
            </w:pPr>
          </w:p>
        </w:tc>
        <w:tc>
          <w:tcPr>
            <w:tcW w:w="1342" w:type="dxa"/>
            <w:tcBorders>
              <w:top w:val="single" w:sz="4" w:space="0" w:color="000000"/>
              <w:left w:val="nil"/>
              <w:bottom w:val="single" w:sz="4" w:space="0" w:color="000000"/>
              <w:right w:val="single" w:sz="4" w:space="0" w:color="000000"/>
            </w:tcBorders>
            <w:vAlign w:val="center"/>
          </w:tcPr>
          <w:p w14:paraId="20F712EE" w14:textId="77777777" w:rsidR="00B7684C" w:rsidRPr="00B17A72" w:rsidRDefault="00B7684C" w:rsidP="001163A9">
            <w:pPr>
              <w:jc w:val="center"/>
              <w:rPr>
                <w:color w:val="auto"/>
                <w:szCs w:val="20"/>
              </w:rPr>
            </w:pPr>
          </w:p>
        </w:tc>
      </w:tr>
      <w:tr w:rsidR="006F085B" w:rsidRPr="00B17A72" w14:paraId="66FE1AC7" w14:textId="77777777">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634A832D" w14:textId="77777777" w:rsidR="00B7684C" w:rsidRPr="00B17A72" w:rsidRDefault="005454F1" w:rsidP="001163A9">
            <w:pPr>
              <w:jc w:val="center"/>
              <w:rPr>
                <w:color w:val="auto"/>
                <w:szCs w:val="20"/>
              </w:rPr>
            </w:pPr>
            <w:r w:rsidRPr="00B17A72">
              <w:rPr>
                <w:b/>
                <w:color w:val="auto"/>
                <w:szCs w:val="20"/>
              </w:rPr>
              <w:t xml:space="preserve">Learning Outcomes </w:t>
            </w:r>
          </w:p>
        </w:tc>
        <w:tc>
          <w:tcPr>
            <w:tcW w:w="854" w:type="dxa"/>
            <w:tcBorders>
              <w:top w:val="single" w:sz="4" w:space="0" w:color="000000"/>
              <w:left w:val="single" w:sz="4" w:space="0" w:color="000000"/>
              <w:bottom w:val="single" w:sz="4" w:space="0" w:color="000000"/>
              <w:right w:val="single" w:sz="4" w:space="0" w:color="000000"/>
            </w:tcBorders>
            <w:vAlign w:val="center"/>
          </w:tcPr>
          <w:p w14:paraId="3C973435" w14:textId="77777777" w:rsidR="00B7684C" w:rsidRPr="00B17A72" w:rsidRDefault="005454F1" w:rsidP="001163A9">
            <w:pPr>
              <w:jc w:val="center"/>
              <w:rPr>
                <w:color w:val="auto"/>
                <w:szCs w:val="20"/>
              </w:rPr>
            </w:pPr>
            <w:r w:rsidRPr="00B17A72">
              <w:rPr>
                <w:b/>
                <w:color w:val="auto"/>
                <w:szCs w:val="20"/>
              </w:rPr>
              <w:t xml:space="preserve">PO </w:t>
            </w:r>
          </w:p>
          <w:p w14:paraId="0FBAAD73" w14:textId="77777777" w:rsidR="00B7684C" w:rsidRPr="00B17A72" w:rsidRDefault="005454F1" w:rsidP="001163A9">
            <w:pPr>
              <w:jc w:val="center"/>
              <w:rPr>
                <w:color w:val="auto"/>
                <w:szCs w:val="20"/>
              </w:rPr>
            </w:pPr>
            <w:r w:rsidRPr="00B17A72">
              <w:rPr>
                <w:b/>
                <w:color w:val="auto"/>
                <w:szCs w:val="20"/>
              </w:rPr>
              <w:t xml:space="preserve">1 </w:t>
            </w:r>
          </w:p>
        </w:tc>
        <w:tc>
          <w:tcPr>
            <w:tcW w:w="816" w:type="dxa"/>
            <w:tcBorders>
              <w:top w:val="single" w:sz="4" w:space="0" w:color="000000"/>
              <w:left w:val="single" w:sz="4" w:space="0" w:color="000000"/>
              <w:bottom w:val="single" w:sz="4" w:space="0" w:color="000000"/>
              <w:right w:val="single" w:sz="4" w:space="0" w:color="000000"/>
            </w:tcBorders>
            <w:vAlign w:val="center"/>
          </w:tcPr>
          <w:p w14:paraId="079CC03D" w14:textId="77777777" w:rsidR="00B7684C" w:rsidRPr="00B17A72" w:rsidRDefault="005454F1" w:rsidP="001163A9">
            <w:pPr>
              <w:jc w:val="center"/>
              <w:rPr>
                <w:color w:val="auto"/>
                <w:szCs w:val="20"/>
              </w:rPr>
            </w:pPr>
            <w:r w:rsidRPr="00B17A72">
              <w:rPr>
                <w:b/>
                <w:color w:val="auto"/>
                <w:szCs w:val="20"/>
              </w:rPr>
              <w:t xml:space="preserve">PO </w:t>
            </w:r>
          </w:p>
          <w:p w14:paraId="2387A520" w14:textId="77777777" w:rsidR="00B7684C" w:rsidRPr="00B17A72" w:rsidRDefault="005454F1" w:rsidP="001163A9">
            <w:pPr>
              <w:jc w:val="center"/>
              <w:rPr>
                <w:color w:val="auto"/>
                <w:szCs w:val="20"/>
              </w:rPr>
            </w:pPr>
            <w:r w:rsidRPr="00B17A72">
              <w:rPr>
                <w:b/>
                <w:color w:val="auto"/>
                <w:szCs w:val="20"/>
              </w:rPr>
              <w:t xml:space="preserve">2 </w:t>
            </w:r>
          </w:p>
        </w:tc>
        <w:tc>
          <w:tcPr>
            <w:tcW w:w="542" w:type="dxa"/>
            <w:tcBorders>
              <w:top w:val="single" w:sz="4" w:space="0" w:color="000000"/>
              <w:left w:val="single" w:sz="4" w:space="0" w:color="000000"/>
              <w:bottom w:val="single" w:sz="4" w:space="0" w:color="000000"/>
              <w:right w:val="single" w:sz="4" w:space="0" w:color="000000"/>
            </w:tcBorders>
            <w:vAlign w:val="center"/>
          </w:tcPr>
          <w:p w14:paraId="25D6829C" w14:textId="77777777" w:rsidR="00B7684C" w:rsidRPr="00B17A72" w:rsidRDefault="005454F1" w:rsidP="001163A9">
            <w:pPr>
              <w:rPr>
                <w:color w:val="auto"/>
                <w:szCs w:val="20"/>
              </w:rPr>
            </w:pPr>
            <w:r w:rsidRPr="00B17A72">
              <w:rPr>
                <w:b/>
                <w:color w:val="auto"/>
                <w:szCs w:val="20"/>
              </w:rPr>
              <w:t xml:space="preserve">PO </w:t>
            </w:r>
          </w:p>
          <w:p w14:paraId="315D672D" w14:textId="77777777" w:rsidR="00B7684C" w:rsidRPr="00B17A72" w:rsidRDefault="005454F1" w:rsidP="001163A9">
            <w:pPr>
              <w:jc w:val="center"/>
              <w:rPr>
                <w:color w:val="auto"/>
                <w:szCs w:val="20"/>
              </w:rPr>
            </w:pPr>
            <w:r w:rsidRPr="00B17A72">
              <w:rPr>
                <w:b/>
                <w:color w:val="auto"/>
                <w:szCs w:val="20"/>
              </w:rPr>
              <w:t xml:space="preserve">3 </w:t>
            </w:r>
          </w:p>
        </w:tc>
        <w:tc>
          <w:tcPr>
            <w:tcW w:w="643" w:type="dxa"/>
            <w:tcBorders>
              <w:top w:val="single" w:sz="4" w:space="0" w:color="000000"/>
              <w:left w:val="single" w:sz="4" w:space="0" w:color="000000"/>
              <w:bottom w:val="single" w:sz="4" w:space="0" w:color="000000"/>
              <w:right w:val="single" w:sz="4" w:space="0" w:color="000000"/>
            </w:tcBorders>
            <w:vAlign w:val="center"/>
          </w:tcPr>
          <w:p w14:paraId="674BEE48" w14:textId="77777777" w:rsidR="00B7684C" w:rsidRPr="00B17A72" w:rsidRDefault="005454F1" w:rsidP="001163A9">
            <w:pPr>
              <w:rPr>
                <w:color w:val="auto"/>
                <w:szCs w:val="20"/>
              </w:rPr>
            </w:pPr>
            <w:r w:rsidRPr="00B17A72">
              <w:rPr>
                <w:b/>
                <w:color w:val="auto"/>
                <w:szCs w:val="20"/>
              </w:rPr>
              <w:t xml:space="preserve">PO </w:t>
            </w:r>
          </w:p>
          <w:p w14:paraId="67011E30" w14:textId="77777777" w:rsidR="00B7684C" w:rsidRPr="00B17A72" w:rsidRDefault="005454F1" w:rsidP="001163A9">
            <w:pPr>
              <w:jc w:val="center"/>
              <w:rPr>
                <w:color w:val="auto"/>
                <w:szCs w:val="20"/>
              </w:rPr>
            </w:pPr>
            <w:r w:rsidRPr="00B17A72">
              <w:rPr>
                <w:b/>
                <w:color w:val="auto"/>
                <w:szCs w:val="20"/>
              </w:rPr>
              <w:t xml:space="preserve">4 </w:t>
            </w:r>
          </w:p>
        </w:tc>
        <w:tc>
          <w:tcPr>
            <w:tcW w:w="1001" w:type="dxa"/>
            <w:tcBorders>
              <w:top w:val="single" w:sz="4" w:space="0" w:color="000000"/>
              <w:left w:val="single" w:sz="4" w:space="0" w:color="000000"/>
              <w:bottom w:val="single" w:sz="4" w:space="0" w:color="000000"/>
              <w:right w:val="single" w:sz="4" w:space="0" w:color="000000"/>
            </w:tcBorders>
            <w:vAlign w:val="center"/>
          </w:tcPr>
          <w:p w14:paraId="30F01611" w14:textId="77777777" w:rsidR="00B7684C" w:rsidRPr="00B17A72" w:rsidRDefault="005454F1" w:rsidP="001163A9">
            <w:pPr>
              <w:jc w:val="center"/>
              <w:rPr>
                <w:color w:val="auto"/>
                <w:szCs w:val="20"/>
              </w:rPr>
            </w:pPr>
            <w:r w:rsidRPr="00B17A72">
              <w:rPr>
                <w:b/>
                <w:color w:val="auto"/>
                <w:szCs w:val="20"/>
              </w:rPr>
              <w:t xml:space="preserve">PO </w:t>
            </w:r>
          </w:p>
          <w:p w14:paraId="058B62F8" w14:textId="77777777" w:rsidR="00B7684C" w:rsidRPr="00B17A72" w:rsidRDefault="005454F1" w:rsidP="001163A9">
            <w:pPr>
              <w:jc w:val="center"/>
              <w:rPr>
                <w:color w:val="auto"/>
                <w:szCs w:val="20"/>
              </w:rPr>
            </w:pPr>
            <w:r w:rsidRPr="00B17A72">
              <w:rPr>
                <w:b/>
                <w:color w:val="auto"/>
                <w:szCs w:val="20"/>
              </w:rPr>
              <w:t xml:space="preserve">5 </w:t>
            </w:r>
          </w:p>
        </w:tc>
        <w:tc>
          <w:tcPr>
            <w:tcW w:w="511" w:type="dxa"/>
            <w:tcBorders>
              <w:top w:val="single" w:sz="4" w:space="0" w:color="000000"/>
              <w:left w:val="single" w:sz="4" w:space="0" w:color="000000"/>
              <w:bottom w:val="single" w:sz="4" w:space="0" w:color="000000"/>
              <w:right w:val="single" w:sz="4" w:space="0" w:color="000000"/>
            </w:tcBorders>
            <w:vAlign w:val="center"/>
          </w:tcPr>
          <w:p w14:paraId="4F6080EF" w14:textId="77777777" w:rsidR="00B7684C" w:rsidRPr="00B17A72" w:rsidRDefault="005454F1" w:rsidP="001163A9">
            <w:pPr>
              <w:rPr>
                <w:color w:val="auto"/>
                <w:szCs w:val="20"/>
              </w:rPr>
            </w:pPr>
            <w:r w:rsidRPr="00B17A72">
              <w:rPr>
                <w:b/>
                <w:color w:val="auto"/>
                <w:szCs w:val="20"/>
              </w:rPr>
              <w:t xml:space="preserve">PO </w:t>
            </w:r>
          </w:p>
          <w:p w14:paraId="443F3D8C" w14:textId="77777777" w:rsidR="00B7684C" w:rsidRPr="00B17A72" w:rsidRDefault="005454F1" w:rsidP="001163A9">
            <w:pPr>
              <w:jc w:val="center"/>
              <w:rPr>
                <w:color w:val="auto"/>
                <w:szCs w:val="20"/>
              </w:rPr>
            </w:pPr>
            <w:r w:rsidRPr="00B17A72">
              <w:rPr>
                <w:b/>
                <w:color w:val="auto"/>
                <w:szCs w:val="20"/>
              </w:rPr>
              <w:t xml:space="preserve">6 </w:t>
            </w:r>
          </w:p>
        </w:tc>
        <w:tc>
          <w:tcPr>
            <w:tcW w:w="917" w:type="dxa"/>
            <w:tcBorders>
              <w:top w:val="single" w:sz="4" w:space="0" w:color="000000"/>
              <w:left w:val="single" w:sz="4" w:space="0" w:color="000000"/>
              <w:bottom w:val="single" w:sz="4" w:space="0" w:color="000000"/>
              <w:right w:val="single" w:sz="4" w:space="0" w:color="000000"/>
            </w:tcBorders>
            <w:vAlign w:val="center"/>
          </w:tcPr>
          <w:p w14:paraId="4928ECD7" w14:textId="77777777" w:rsidR="00B7684C" w:rsidRPr="00B17A72" w:rsidRDefault="005454F1" w:rsidP="001163A9">
            <w:pPr>
              <w:jc w:val="center"/>
              <w:rPr>
                <w:color w:val="auto"/>
                <w:szCs w:val="20"/>
              </w:rPr>
            </w:pPr>
            <w:r w:rsidRPr="00B17A72">
              <w:rPr>
                <w:b/>
                <w:color w:val="auto"/>
                <w:szCs w:val="20"/>
              </w:rPr>
              <w:t xml:space="preserve">PO </w:t>
            </w:r>
          </w:p>
          <w:p w14:paraId="4212CACC" w14:textId="77777777" w:rsidR="00B7684C" w:rsidRPr="00B17A72" w:rsidRDefault="005454F1" w:rsidP="001163A9">
            <w:pPr>
              <w:jc w:val="center"/>
              <w:rPr>
                <w:color w:val="auto"/>
                <w:szCs w:val="20"/>
              </w:rPr>
            </w:pPr>
            <w:r w:rsidRPr="00B17A72">
              <w:rPr>
                <w:b/>
                <w:color w:val="auto"/>
                <w:szCs w:val="20"/>
              </w:rPr>
              <w:t xml:space="preserve">7 </w:t>
            </w:r>
          </w:p>
        </w:tc>
        <w:tc>
          <w:tcPr>
            <w:tcW w:w="605" w:type="dxa"/>
            <w:tcBorders>
              <w:top w:val="single" w:sz="4" w:space="0" w:color="000000"/>
              <w:left w:val="single" w:sz="4" w:space="0" w:color="000000"/>
              <w:bottom w:val="single" w:sz="4" w:space="0" w:color="000000"/>
              <w:right w:val="single" w:sz="4" w:space="0" w:color="000000"/>
            </w:tcBorders>
            <w:vAlign w:val="center"/>
          </w:tcPr>
          <w:p w14:paraId="65FAD404" w14:textId="77777777" w:rsidR="00B7684C" w:rsidRPr="00B17A72" w:rsidRDefault="005454F1" w:rsidP="001163A9">
            <w:pPr>
              <w:rPr>
                <w:color w:val="auto"/>
                <w:szCs w:val="20"/>
              </w:rPr>
            </w:pPr>
            <w:r w:rsidRPr="00B17A72">
              <w:rPr>
                <w:b/>
                <w:color w:val="auto"/>
                <w:szCs w:val="20"/>
              </w:rPr>
              <w:t xml:space="preserve">PO </w:t>
            </w:r>
          </w:p>
          <w:p w14:paraId="62A48A79" w14:textId="77777777" w:rsidR="00B7684C" w:rsidRPr="00B17A72" w:rsidRDefault="005454F1" w:rsidP="001163A9">
            <w:pPr>
              <w:jc w:val="center"/>
              <w:rPr>
                <w:color w:val="auto"/>
                <w:szCs w:val="20"/>
              </w:rPr>
            </w:pPr>
            <w:r w:rsidRPr="00B17A72">
              <w:rPr>
                <w:b/>
                <w:color w:val="auto"/>
                <w:szCs w:val="20"/>
              </w:rPr>
              <w:t xml:space="preserve">8 </w:t>
            </w:r>
          </w:p>
        </w:tc>
        <w:tc>
          <w:tcPr>
            <w:tcW w:w="602" w:type="dxa"/>
            <w:tcBorders>
              <w:top w:val="single" w:sz="4" w:space="0" w:color="000000"/>
              <w:left w:val="single" w:sz="4" w:space="0" w:color="000000"/>
              <w:bottom w:val="single" w:sz="4" w:space="0" w:color="000000"/>
              <w:right w:val="single" w:sz="4" w:space="0" w:color="000000"/>
            </w:tcBorders>
            <w:vAlign w:val="center"/>
          </w:tcPr>
          <w:p w14:paraId="5D6128CF" w14:textId="77777777" w:rsidR="00B7684C" w:rsidRPr="00B17A72" w:rsidRDefault="005454F1" w:rsidP="001163A9">
            <w:pPr>
              <w:rPr>
                <w:color w:val="auto"/>
                <w:szCs w:val="20"/>
              </w:rPr>
            </w:pPr>
            <w:r w:rsidRPr="00B17A72">
              <w:rPr>
                <w:b/>
                <w:color w:val="auto"/>
                <w:szCs w:val="20"/>
              </w:rPr>
              <w:t xml:space="preserve">PO </w:t>
            </w:r>
          </w:p>
          <w:p w14:paraId="736779C4" w14:textId="77777777" w:rsidR="00B7684C" w:rsidRPr="00B17A72" w:rsidRDefault="005454F1" w:rsidP="001163A9">
            <w:pPr>
              <w:jc w:val="center"/>
              <w:rPr>
                <w:color w:val="auto"/>
                <w:szCs w:val="20"/>
              </w:rPr>
            </w:pPr>
            <w:r w:rsidRPr="00B17A72">
              <w:rPr>
                <w:b/>
                <w:color w:val="auto"/>
                <w:szCs w:val="20"/>
              </w:rPr>
              <w:t xml:space="preserve">9 </w:t>
            </w:r>
          </w:p>
        </w:tc>
        <w:tc>
          <w:tcPr>
            <w:tcW w:w="816" w:type="dxa"/>
            <w:tcBorders>
              <w:top w:val="single" w:sz="4" w:space="0" w:color="000000"/>
              <w:left w:val="single" w:sz="4" w:space="0" w:color="000000"/>
              <w:bottom w:val="single" w:sz="4" w:space="0" w:color="000000"/>
              <w:right w:val="single" w:sz="4" w:space="0" w:color="000000"/>
            </w:tcBorders>
            <w:vAlign w:val="center"/>
          </w:tcPr>
          <w:p w14:paraId="63B75BF9" w14:textId="77777777" w:rsidR="00B7684C" w:rsidRPr="00B17A72" w:rsidRDefault="005454F1" w:rsidP="001163A9">
            <w:pPr>
              <w:jc w:val="center"/>
              <w:rPr>
                <w:color w:val="auto"/>
                <w:szCs w:val="20"/>
              </w:rPr>
            </w:pPr>
            <w:r w:rsidRPr="00B17A72">
              <w:rPr>
                <w:b/>
                <w:color w:val="auto"/>
                <w:szCs w:val="20"/>
              </w:rPr>
              <w:t xml:space="preserve">PO </w:t>
            </w:r>
          </w:p>
          <w:p w14:paraId="0C503E65" w14:textId="77777777" w:rsidR="00B7684C" w:rsidRPr="00B17A72" w:rsidRDefault="005454F1" w:rsidP="001163A9">
            <w:pPr>
              <w:jc w:val="center"/>
              <w:rPr>
                <w:color w:val="auto"/>
                <w:szCs w:val="20"/>
              </w:rPr>
            </w:pPr>
            <w:r w:rsidRPr="00B17A72">
              <w:rPr>
                <w:b/>
                <w:color w:val="auto"/>
                <w:szCs w:val="20"/>
              </w:rPr>
              <w:t xml:space="preserve">10 </w:t>
            </w:r>
          </w:p>
        </w:tc>
        <w:tc>
          <w:tcPr>
            <w:tcW w:w="823" w:type="dxa"/>
            <w:tcBorders>
              <w:top w:val="single" w:sz="4" w:space="0" w:color="000000"/>
              <w:left w:val="single" w:sz="4" w:space="0" w:color="000000"/>
              <w:bottom w:val="single" w:sz="4" w:space="0" w:color="000000"/>
              <w:right w:val="single" w:sz="4" w:space="0" w:color="000000"/>
            </w:tcBorders>
            <w:vAlign w:val="center"/>
          </w:tcPr>
          <w:p w14:paraId="7D76617C" w14:textId="77777777" w:rsidR="00B7684C" w:rsidRPr="00B17A72" w:rsidRDefault="005454F1" w:rsidP="001163A9">
            <w:pPr>
              <w:jc w:val="center"/>
              <w:rPr>
                <w:color w:val="auto"/>
                <w:szCs w:val="20"/>
              </w:rPr>
            </w:pPr>
            <w:r w:rsidRPr="00B17A72">
              <w:rPr>
                <w:b/>
                <w:color w:val="auto"/>
                <w:szCs w:val="20"/>
              </w:rPr>
              <w:t xml:space="preserve">PO </w:t>
            </w:r>
          </w:p>
          <w:p w14:paraId="4186C61C" w14:textId="77777777" w:rsidR="00B7684C" w:rsidRPr="00B17A72" w:rsidRDefault="005454F1" w:rsidP="001163A9">
            <w:pPr>
              <w:jc w:val="center"/>
              <w:rPr>
                <w:color w:val="auto"/>
                <w:szCs w:val="20"/>
              </w:rPr>
            </w:pPr>
            <w:r w:rsidRPr="00B17A72">
              <w:rPr>
                <w:b/>
                <w:color w:val="auto"/>
                <w:szCs w:val="20"/>
              </w:rPr>
              <w:t xml:space="preserve">11 </w:t>
            </w:r>
          </w:p>
        </w:tc>
        <w:tc>
          <w:tcPr>
            <w:tcW w:w="823" w:type="dxa"/>
            <w:tcBorders>
              <w:top w:val="single" w:sz="4" w:space="0" w:color="000000"/>
              <w:left w:val="single" w:sz="4" w:space="0" w:color="000000"/>
              <w:bottom w:val="single" w:sz="4" w:space="0" w:color="000000"/>
              <w:right w:val="single" w:sz="4" w:space="0" w:color="000000"/>
            </w:tcBorders>
            <w:vAlign w:val="center"/>
          </w:tcPr>
          <w:p w14:paraId="6A6B07F2" w14:textId="77777777" w:rsidR="00B7684C" w:rsidRPr="00B17A72" w:rsidRDefault="005454F1" w:rsidP="001163A9">
            <w:pPr>
              <w:jc w:val="center"/>
              <w:rPr>
                <w:color w:val="auto"/>
                <w:szCs w:val="20"/>
              </w:rPr>
            </w:pPr>
            <w:r w:rsidRPr="00B17A72">
              <w:rPr>
                <w:b/>
                <w:color w:val="auto"/>
                <w:szCs w:val="20"/>
              </w:rPr>
              <w:t xml:space="preserve">PO </w:t>
            </w:r>
          </w:p>
          <w:p w14:paraId="271CBEB5" w14:textId="77777777" w:rsidR="00B7684C" w:rsidRPr="00B17A72" w:rsidRDefault="005454F1" w:rsidP="001163A9">
            <w:pPr>
              <w:jc w:val="center"/>
              <w:rPr>
                <w:color w:val="auto"/>
                <w:szCs w:val="20"/>
              </w:rPr>
            </w:pPr>
            <w:r w:rsidRPr="00B17A72">
              <w:rPr>
                <w:b/>
                <w:color w:val="auto"/>
                <w:szCs w:val="20"/>
              </w:rPr>
              <w:t xml:space="preserve">12 </w:t>
            </w:r>
          </w:p>
        </w:tc>
        <w:tc>
          <w:tcPr>
            <w:tcW w:w="1342" w:type="dxa"/>
            <w:tcBorders>
              <w:top w:val="single" w:sz="4" w:space="0" w:color="000000"/>
              <w:left w:val="single" w:sz="4" w:space="0" w:color="000000"/>
              <w:bottom w:val="single" w:sz="4" w:space="0" w:color="000000"/>
              <w:right w:val="single" w:sz="4" w:space="0" w:color="000000"/>
            </w:tcBorders>
            <w:vAlign w:val="center"/>
          </w:tcPr>
          <w:p w14:paraId="14CCFFE5" w14:textId="77777777" w:rsidR="00B7684C" w:rsidRPr="00B17A72" w:rsidRDefault="005454F1" w:rsidP="001163A9">
            <w:pPr>
              <w:jc w:val="center"/>
              <w:rPr>
                <w:color w:val="auto"/>
                <w:szCs w:val="20"/>
              </w:rPr>
            </w:pPr>
            <w:r w:rsidRPr="00B17A72">
              <w:rPr>
                <w:b/>
                <w:color w:val="auto"/>
                <w:szCs w:val="20"/>
              </w:rPr>
              <w:t xml:space="preserve">PO </w:t>
            </w:r>
          </w:p>
          <w:p w14:paraId="1781BB60" w14:textId="77777777" w:rsidR="00B7684C" w:rsidRPr="00B17A72" w:rsidRDefault="005454F1" w:rsidP="001163A9">
            <w:pPr>
              <w:jc w:val="center"/>
              <w:rPr>
                <w:color w:val="auto"/>
                <w:szCs w:val="20"/>
              </w:rPr>
            </w:pPr>
            <w:r w:rsidRPr="00B17A72">
              <w:rPr>
                <w:b/>
                <w:color w:val="auto"/>
                <w:szCs w:val="20"/>
              </w:rPr>
              <w:t xml:space="preserve">13 </w:t>
            </w:r>
          </w:p>
        </w:tc>
      </w:tr>
      <w:tr w:rsidR="006F085B" w:rsidRPr="00B17A72" w14:paraId="566F8E58" w14:textId="77777777">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3D563A61" w14:textId="134C28F5" w:rsidR="00B7684C" w:rsidRPr="00B17A72" w:rsidRDefault="00C37A51" w:rsidP="001163A9">
            <w:pPr>
              <w:jc w:val="center"/>
              <w:rPr>
                <w:color w:val="auto"/>
                <w:szCs w:val="20"/>
              </w:rPr>
            </w:pPr>
            <w:r w:rsidRPr="00B17A72">
              <w:rPr>
                <w:b/>
                <w:color w:val="auto"/>
                <w:szCs w:val="20"/>
              </w:rPr>
              <w:t>YDI 1006 Foreign Language II</w:t>
            </w:r>
          </w:p>
        </w:tc>
        <w:tc>
          <w:tcPr>
            <w:tcW w:w="854" w:type="dxa"/>
            <w:tcBorders>
              <w:top w:val="single" w:sz="4" w:space="0" w:color="000000"/>
              <w:left w:val="single" w:sz="4" w:space="0" w:color="000000"/>
              <w:bottom w:val="single" w:sz="4" w:space="0" w:color="000000"/>
              <w:right w:val="single" w:sz="4" w:space="0" w:color="000000"/>
            </w:tcBorders>
            <w:vAlign w:val="center"/>
          </w:tcPr>
          <w:p w14:paraId="300A7F45" w14:textId="77777777" w:rsidR="00B7684C" w:rsidRPr="00B17A72" w:rsidRDefault="005454F1" w:rsidP="001163A9">
            <w:pPr>
              <w:rPr>
                <w:color w:val="auto"/>
                <w:szCs w:val="20"/>
              </w:rPr>
            </w:pPr>
            <w:r w:rsidRPr="00B17A72">
              <w:rPr>
                <w:color w:val="auto"/>
                <w:szCs w:val="20"/>
              </w:rPr>
              <w:t xml:space="preserve">LO 1 </w:t>
            </w:r>
          </w:p>
        </w:tc>
        <w:tc>
          <w:tcPr>
            <w:tcW w:w="816" w:type="dxa"/>
            <w:tcBorders>
              <w:top w:val="single" w:sz="4" w:space="0" w:color="000000"/>
              <w:left w:val="single" w:sz="4" w:space="0" w:color="000000"/>
              <w:bottom w:val="single" w:sz="4" w:space="0" w:color="000000"/>
              <w:right w:val="single" w:sz="4" w:space="0" w:color="000000"/>
            </w:tcBorders>
            <w:vAlign w:val="center"/>
          </w:tcPr>
          <w:p w14:paraId="1DC1405A" w14:textId="77777777" w:rsidR="00B7684C" w:rsidRPr="00B17A72" w:rsidRDefault="005454F1" w:rsidP="001163A9">
            <w:pPr>
              <w:jc w:val="center"/>
              <w:rPr>
                <w:color w:val="auto"/>
                <w:szCs w:val="20"/>
              </w:rPr>
            </w:pPr>
            <w:r w:rsidRPr="00B17A72">
              <w:rPr>
                <w:color w:val="auto"/>
                <w:szCs w:val="20"/>
              </w:rPr>
              <w:t xml:space="preserve">LO 5 </w:t>
            </w:r>
          </w:p>
        </w:tc>
        <w:tc>
          <w:tcPr>
            <w:tcW w:w="542" w:type="dxa"/>
            <w:tcBorders>
              <w:top w:val="single" w:sz="4" w:space="0" w:color="000000"/>
              <w:left w:val="single" w:sz="4" w:space="0" w:color="000000"/>
              <w:bottom w:val="single" w:sz="4" w:space="0" w:color="000000"/>
              <w:right w:val="single" w:sz="4" w:space="0" w:color="000000"/>
            </w:tcBorders>
            <w:vAlign w:val="center"/>
          </w:tcPr>
          <w:p w14:paraId="19CE7EB6" w14:textId="77777777" w:rsidR="00B7684C" w:rsidRPr="00B17A72" w:rsidRDefault="005454F1" w:rsidP="001163A9">
            <w:pPr>
              <w:rPr>
                <w:color w:val="auto"/>
                <w:szCs w:val="20"/>
              </w:rPr>
            </w:pPr>
            <w:r w:rsidRPr="00B17A72">
              <w:rPr>
                <w:color w:val="auto"/>
                <w:szCs w:val="20"/>
              </w:rPr>
              <w:t xml:space="preserve">LO </w:t>
            </w:r>
          </w:p>
          <w:p w14:paraId="21DFC092" w14:textId="77777777" w:rsidR="00B7684C" w:rsidRPr="00B17A72" w:rsidRDefault="005454F1" w:rsidP="001163A9">
            <w:pPr>
              <w:jc w:val="center"/>
              <w:rPr>
                <w:color w:val="auto"/>
                <w:szCs w:val="20"/>
              </w:rPr>
            </w:pPr>
            <w:r w:rsidRPr="00B17A72">
              <w:rPr>
                <w:color w:val="auto"/>
                <w:szCs w:val="20"/>
              </w:rPr>
              <w:t xml:space="preserve">1 </w:t>
            </w:r>
          </w:p>
        </w:tc>
        <w:tc>
          <w:tcPr>
            <w:tcW w:w="643" w:type="dxa"/>
            <w:tcBorders>
              <w:top w:val="single" w:sz="4" w:space="0" w:color="000000"/>
              <w:left w:val="single" w:sz="4" w:space="0" w:color="000000"/>
              <w:bottom w:val="single" w:sz="4" w:space="0" w:color="000000"/>
              <w:right w:val="single" w:sz="4" w:space="0" w:color="000000"/>
            </w:tcBorders>
            <w:vAlign w:val="center"/>
          </w:tcPr>
          <w:p w14:paraId="1FEB5A36" w14:textId="77777777" w:rsidR="00B7684C" w:rsidRPr="00B17A72" w:rsidRDefault="005454F1" w:rsidP="001163A9">
            <w:pPr>
              <w:rPr>
                <w:color w:val="auto"/>
                <w:szCs w:val="20"/>
              </w:rPr>
            </w:pPr>
            <w:r w:rsidRPr="00B17A72">
              <w:rPr>
                <w:color w:val="auto"/>
                <w:szCs w:val="20"/>
              </w:rPr>
              <w:t xml:space="preserve">LO </w:t>
            </w:r>
          </w:p>
          <w:p w14:paraId="22F093CC" w14:textId="77777777" w:rsidR="00B7684C" w:rsidRPr="00B17A72" w:rsidRDefault="005454F1" w:rsidP="001163A9">
            <w:pPr>
              <w:jc w:val="center"/>
              <w:rPr>
                <w:color w:val="auto"/>
                <w:szCs w:val="20"/>
              </w:rPr>
            </w:pPr>
            <w:r w:rsidRPr="00B17A72">
              <w:rPr>
                <w:color w:val="auto"/>
                <w:szCs w:val="20"/>
              </w:rPr>
              <w:t xml:space="preserve">2,3 </w:t>
            </w:r>
          </w:p>
        </w:tc>
        <w:tc>
          <w:tcPr>
            <w:tcW w:w="1001" w:type="dxa"/>
            <w:tcBorders>
              <w:top w:val="single" w:sz="4" w:space="0" w:color="000000"/>
              <w:left w:val="single" w:sz="4" w:space="0" w:color="000000"/>
              <w:bottom w:val="single" w:sz="4" w:space="0" w:color="000000"/>
              <w:right w:val="single" w:sz="4" w:space="0" w:color="000000"/>
            </w:tcBorders>
            <w:vAlign w:val="center"/>
          </w:tcPr>
          <w:p w14:paraId="0262CC35" w14:textId="77777777" w:rsidR="00B7684C" w:rsidRPr="00B17A72" w:rsidRDefault="005454F1" w:rsidP="001163A9">
            <w:pPr>
              <w:jc w:val="center"/>
              <w:rPr>
                <w:color w:val="auto"/>
                <w:szCs w:val="20"/>
              </w:rPr>
            </w:pPr>
            <w:r w:rsidRPr="00B17A72">
              <w:rPr>
                <w:color w:val="auto"/>
                <w:szCs w:val="20"/>
              </w:rPr>
              <w:t xml:space="preserve">LO 2 </w:t>
            </w:r>
          </w:p>
        </w:tc>
        <w:tc>
          <w:tcPr>
            <w:tcW w:w="511" w:type="dxa"/>
            <w:tcBorders>
              <w:top w:val="single" w:sz="4" w:space="0" w:color="000000"/>
              <w:left w:val="single" w:sz="4" w:space="0" w:color="000000"/>
              <w:bottom w:val="single" w:sz="4" w:space="0" w:color="000000"/>
              <w:right w:val="single" w:sz="4" w:space="0" w:color="000000"/>
            </w:tcBorders>
            <w:vAlign w:val="center"/>
          </w:tcPr>
          <w:p w14:paraId="2340D197" w14:textId="77777777" w:rsidR="00B7684C" w:rsidRPr="00B17A72" w:rsidRDefault="005454F1" w:rsidP="001163A9">
            <w:pPr>
              <w:rPr>
                <w:color w:val="auto"/>
                <w:szCs w:val="20"/>
              </w:rPr>
            </w:pPr>
            <w:r w:rsidRPr="00B17A72">
              <w:rPr>
                <w:color w:val="auto"/>
                <w:szCs w:val="20"/>
              </w:rPr>
              <w:t xml:space="preserve">LO </w:t>
            </w:r>
          </w:p>
          <w:p w14:paraId="08B55A83" w14:textId="77777777" w:rsidR="00B7684C" w:rsidRPr="00B17A72" w:rsidRDefault="005454F1" w:rsidP="001163A9">
            <w:pPr>
              <w:jc w:val="center"/>
              <w:rPr>
                <w:color w:val="auto"/>
                <w:szCs w:val="20"/>
              </w:rPr>
            </w:pPr>
            <w:r w:rsidRPr="00B17A72">
              <w:rPr>
                <w:color w:val="auto"/>
                <w:szCs w:val="20"/>
              </w:rPr>
              <w:t xml:space="preserve">1 </w:t>
            </w:r>
          </w:p>
        </w:tc>
        <w:tc>
          <w:tcPr>
            <w:tcW w:w="917" w:type="dxa"/>
            <w:tcBorders>
              <w:top w:val="single" w:sz="4" w:space="0" w:color="000000"/>
              <w:left w:val="single" w:sz="4" w:space="0" w:color="000000"/>
              <w:bottom w:val="single" w:sz="4" w:space="0" w:color="000000"/>
              <w:right w:val="single" w:sz="4" w:space="0" w:color="000000"/>
            </w:tcBorders>
            <w:vAlign w:val="center"/>
          </w:tcPr>
          <w:p w14:paraId="305E171A" w14:textId="77777777" w:rsidR="00B7684C" w:rsidRPr="00B17A72" w:rsidRDefault="005454F1" w:rsidP="001163A9">
            <w:pPr>
              <w:rPr>
                <w:color w:val="auto"/>
                <w:szCs w:val="20"/>
              </w:rPr>
            </w:pPr>
            <w:r w:rsidRPr="00B17A72">
              <w:rPr>
                <w:color w:val="auto"/>
                <w:szCs w:val="20"/>
              </w:rPr>
              <w:t xml:space="preserve">LO 1-5 </w:t>
            </w:r>
          </w:p>
        </w:tc>
        <w:tc>
          <w:tcPr>
            <w:tcW w:w="605" w:type="dxa"/>
            <w:tcBorders>
              <w:top w:val="single" w:sz="4" w:space="0" w:color="000000"/>
              <w:left w:val="single" w:sz="4" w:space="0" w:color="000000"/>
              <w:bottom w:val="single" w:sz="4" w:space="0" w:color="000000"/>
              <w:right w:val="single" w:sz="4" w:space="0" w:color="000000"/>
            </w:tcBorders>
            <w:vAlign w:val="center"/>
          </w:tcPr>
          <w:p w14:paraId="24A90D2D" w14:textId="77777777" w:rsidR="00B7684C" w:rsidRPr="00B17A72" w:rsidRDefault="005454F1" w:rsidP="001163A9">
            <w:pPr>
              <w:jc w:val="both"/>
              <w:rPr>
                <w:color w:val="auto"/>
                <w:szCs w:val="20"/>
              </w:rPr>
            </w:pPr>
            <w:r w:rsidRPr="00B17A72">
              <w:rPr>
                <w:color w:val="auto"/>
                <w:szCs w:val="20"/>
              </w:rPr>
              <w:t xml:space="preserve">LO 1 </w:t>
            </w:r>
          </w:p>
        </w:tc>
        <w:tc>
          <w:tcPr>
            <w:tcW w:w="602" w:type="dxa"/>
            <w:tcBorders>
              <w:top w:val="single" w:sz="4" w:space="0" w:color="000000"/>
              <w:left w:val="single" w:sz="4" w:space="0" w:color="000000"/>
              <w:bottom w:val="single" w:sz="4" w:space="0" w:color="000000"/>
              <w:right w:val="single" w:sz="4" w:space="0" w:color="000000"/>
            </w:tcBorders>
            <w:vAlign w:val="center"/>
          </w:tcPr>
          <w:p w14:paraId="046B2AD4" w14:textId="77777777" w:rsidR="00B7684C" w:rsidRPr="00B17A72" w:rsidRDefault="005454F1" w:rsidP="001163A9">
            <w:pPr>
              <w:jc w:val="both"/>
              <w:rPr>
                <w:color w:val="auto"/>
                <w:szCs w:val="20"/>
              </w:rPr>
            </w:pPr>
            <w:r w:rsidRPr="00B17A72">
              <w:rPr>
                <w:color w:val="auto"/>
                <w:szCs w:val="20"/>
              </w:rPr>
              <w:t xml:space="preserve">LO 2 </w:t>
            </w:r>
          </w:p>
        </w:tc>
        <w:tc>
          <w:tcPr>
            <w:tcW w:w="816" w:type="dxa"/>
            <w:tcBorders>
              <w:top w:val="single" w:sz="4" w:space="0" w:color="000000"/>
              <w:left w:val="single" w:sz="4" w:space="0" w:color="000000"/>
              <w:bottom w:val="single" w:sz="4" w:space="0" w:color="000000"/>
              <w:right w:val="single" w:sz="4" w:space="0" w:color="000000"/>
            </w:tcBorders>
            <w:vAlign w:val="center"/>
          </w:tcPr>
          <w:p w14:paraId="1E56B254" w14:textId="77777777" w:rsidR="00B7684C" w:rsidRPr="00B17A72" w:rsidRDefault="005454F1" w:rsidP="001163A9">
            <w:pPr>
              <w:jc w:val="center"/>
              <w:rPr>
                <w:color w:val="auto"/>
                <w:szCs w:val="20"/>
              </w:rPr>
            </w:pPr>
            <w:r w:rsidRPr="00B17A72">
              <w:rPr>
                <w:color w:val="auto"/>
                <w:szCs w:val="20"/>
              </w:rPr>
              <w:t xml:space="preserve">LO 2 </w:t>
            </w:r>
          </w:p>
        </w:tc>
        <w:tc>
          <w:tcPr>
            <w:tcW w:w="823" w:type="dxa"/>
            <w:tcBorders>
              <w:top w:val="single" w:sz="4" w:space="0" w:color="000000"/>
              <w:left w:val="single" w:sz="4" w:space="0" w:color="000000"/>
              <w:bottom w:val="single" w:sz="4" w:space="0" w:color="000000"/>
              <w:right w:val="single" w:sz="4" w:space="0" w:color="000000"/>
            </w:tcBorders>
            <w:vAlign w:val="center"/>
          </w:tcPr>
          <w:p w14:paraId="7F03F38A" w14:textId="77777777" w:rsidR="00B7684C" w:rsidRPr="00B17A72" w:rsidRDefault="005454F1" w:rsidP="001163A9">
            <w:pPr>
              <w:rPr>
                <w:color w:val="auto"/>
                <w:szCs w:val="20"/>
              </w:rPr>
            </w:pPr>
            <w:r w:rsidRPr="00B17A72">
              <w:rPr>
                <w:color w:val="auto"/>
                <w:szCs w:val="20"/>
              </w:rPr>
              <w:t xml:space="preserve">LO 1,2 </w:t>
            </w:r>
          </w:p>
        </w:tc>
        <w:tc>
          <w:tcPr>
            <w:tcW w:w="823" w:type="dxa"/>
            <w:tcBorders>
              <w:top w:val="single" w:sz="4" w:space="0" w:color="000000"/>
              <w:left w:val="single" w:sz="4" w:space="0" w:color="000000"/>
              <w:bottom w:val="single" w:sz="4" w:space="0" w:color="000000"/>
              <w:right w:val="single" w:sz="4" w:space="0" w:color="000000"/>
            </w:tcBorders>
            <w:vAlign w:val="center"/>
          </w:tcPr>
          <w:p w14:paraId="55A2E9B8" w14:textId="77777777" w:rsidR="00B7684C" w:rsidRPr="00B17A72" w:rsidRDefault="005454F1" w:rsidP="001163A9">
            <w:pPr>
              <w:jc w:val="center"/>
              <w:rPr>
                <w:color w:val="auto"/>
                <w:szCs w:val="20"/>
              </w:rPr>
            </w:pPr>
            <w:r w:rsidRPr="00B17A72">
              <w:rPr>
                <w:color w:val="auto"/>
                <w:szCs w:val="20"/>
              </w:rPr>
              <w:t xml:space="preserve">LO 2 </w:t>
            </w:r>
          </w:p>
        </w:tc>
        <w:tc>
          <w:tcPr>
            <w:tcW w:w="1342" w:type="dxa"/>
            <w:tcBorders>
              <w:top w:val="single" w:sz="4" w:space="0" w:color="000000"/>
              <w:left w:val="single" w:sz="4" w:space="0" w:color="000000"/>
              <w:bottom w:val="single" w:sz="4" w:space="0" w:color="000000"/>
              <w:right w:val="single" w:sz="4" w:space="0" w:color="000000"/>
            </w:tcBorders>
            <w:vAlign w:val="center"/>
          </w:tcPr>
          <w:p w14:paraId="65ED29F5" w14:textId="77777777" w:rsidR="00B7684C" w:rsidRPr="00B17A72" w:rsidRDefault="005454F1" w:rsidP="001163A9">
            <w:pPr>
              <w:jc w:val="center"/>
              <w:rPr>
                <w:color w:val="auto"/>
                <w:szCs w:val="20"/>
              </w:rPr>
            </w:pPr>
            <w:r w:rsidRPr="00B17A72">
              <w:rPr>
                <w:color w:val="auto"/>
                <w:szCs w:val="20"/>
              </w:rPr>
              <w:t xml:space="preserve">LO 4,5 </w:t>
            </w:r>
          </w:p>
        </w:tc>
      </w:tr>
    </w:tbl>
    <w:p w14:paraId="5C54F881" w14:textId="4383FD1D" w:rsidR="004F3B19" w:rsidRPr="00B17A72" w:rsidRDefault="005454F1" w:rsidP="001163A9">
      <w:pPr>
        <w:spacing w:after="0" w:line="240" w:lineRule="auto"/>
        <w:jc w:val="both"/>
        <w:rPr>
          <w:color w:val="auto"/>
          <w:szCs w:val="20"/>
        </w:rPr>
      </w:pPr>
      <w:r w:rsidRPr="00B17A72">
        <w:rPr>
          <w:color w:val="auto"/>
          <w:szCs w:val="20"/>
        </w:rPr>
        <w:t xml:space="preserve"> </w:t>
      </w:r>
    </w:p>
    <w:p w14:paraId="39921502" w14:textId="343CAE8A" w:rsidR="000A1A71" w:rsidRPr="00B17A72" w:rsidRDefault="000A1A71" w:rsidP="001163A9">
      <w:pPr>
        <w:spacing w:after="0" w:line="240" w:lineRule="auto"/>
        <w:jc w:val="both"/>
        <w:rPr>
          <w:color w:val="auto"/>
          <w:szCs w:val="20"/>
        </w:rPr>
      </w:pPr>
    </w:p>
    <w:p w14:paraId="1700C28C" w14:textId="77777777" w:rsidR="000A1A71" w:rsidRPr="00B17A72" w:rsidRDefault="000A1A71" w:rsidP="001163A9">
      <w:pPr>
        <w:spacing w:after="0" w:line="240" w:lineRule="auto"/>
        <w:jc w:val="both"/>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6" w:type="dxa"/>
          <w:right w:w="68" w:type="dxa"/>
        </w:tblCellMar>
        <w:tblLook w:val="04A0" w:firstRow="1" w:lastRow="0" w:firstColumn="1" w:lastColumn="0" w:noHBand="0" w:noVBand="1"/>
      </w:tblPr>
      <w:tblGrid>
        <w:gridCol w:w="895"/>
        <w:gridCol w:w="1704"/>
        <w:gridCol w:w="1505"/>
        <w:gridCol w:w="1262"/>
        <w:gridCol w:w="1122"/>
        <w:gridCol w:w="1149"/>
        <w:gridCol w:w="1425"/>
      </w:tblGrid>
      <w:tr w:rsidR="006F085B" w:rsidRPr="00B17A72" w14:paraId="336188B1" w14:textId="77777777" w:rsidTr="000A1A71">
        <w:trPr>
          <w:tblHeader/>
          <w:jc w:val="center"/>
        </w:trPr>
        <w:tc>
          <w:tcPr>
            <w:tcW w:w="9062" w:type="dxa"/>
            <w:gridSpan w:val="7"/>
            <w:tcBorders>
              <w:top w:val="single" w:sz="4" w:space="0" w:color="000000"/>
              <w:left w:val="single" w:sz="4" w:space="0" w:color="000000"/>
              <w:bottom w:val="single" w:sz="4" w:space="0" w:color="000000"/>
              <w:right w:val="single" w:sz="4" w:space="0" w:color="000000"/>
            </w:tcBorders>
            <w:vAlign w:val="center"/>
          </w:tcPr>
          <w:p w14:paraId="7EAFA533" w14:textId="4B9987EE" w:rsidR="00B7684C" w:rsidRPr="00B17A72" w:rsidRDefault="00203197" w:rsidP="001163A9">
            <w:pPr>
              <w:rPr>
                <w:color w:val="auto"/>
                <w:szCs w:val="20"/>
              </w:rPr>
            </w:pPr>
            <w:r w:rsidRPr="00B17A72">
              <w:rPr>
                <w:b/>
                <w:color w:val="auto"/>
                <w:szCs w:val="20"/>
              </w:rPr>
              <w:t xml:space="preserve">Table 3. </w:t>
            </w:r>
            <w:r w:rsidR="005454F1" w:rsidRPr="00B17A72">
              <w:rPr>
                <w:b/>
                <w:color w:val="auto"/>
                <w:szCs w:val="20"/>
              </w:rPr>
              <w:t xml:space="preserve">YDI 1006 </w:t>
            </w:r>
            <w:r w:rsidRPr="00B17A72">
              <w:rPr>
                <w:b/>
                <w:color w:val="auto"/>
                <w:szCs w:val="20"/>
              </w:rPr>
              <w:t>Foreign Language</w:t>
            </w:r>
            <w:r w:rsidR="00327343" w:rsidRPr="00B17A72">
              <w:rPr>
                <w:b/>
                <w:color w:val="auto"/>
                <w:szCs w:val="20"/>
              </w:rPr>
              <w:t xml:space="preserve"> II</w:t>
            </w:r>
            <w:r w:rsidRPr="00B17A72">
              <w:rPr>
                <w:b/>
                <w:color w:val="auto"/>
                <w:szCs w:val="20"/>
              </w:rPr>
              <w:t xml:space="preserve"> (English) </w:t>
            </w:r>
            <w:r w:rsidR="00B7294D" w:rsidRPr="00B17A72">
              <w:rPr>
                <w:b/>
                <w:color w:val="auto"/>
                <w:szCs w:val="20"/>
              </w:rPr>
              <w:t>Course Contents and Learning Outcomes Matrix</w:t>
            </w:r>
            <w:r w:rsidRPr="00B17A72">
              <w:rPr>
                <w:b/>
                <w:color w:val="auto"/>
                <w:szCs w:val="20"/>
              </w:rPr>
              <w:t xml:space="preserve"> </w:t>
            </w:r>
          </w:p>
        </w:tc>
      </w:tr>
      <w:tr w:rsidR="006F085B" w:rsidRPr="00B17A72" w14:paraId="7517B75C" w14:textId="77777777" w:rsidTr="000A1A71">
        <w:trPr>
          <w:jc w:val="center"/>
        </w:trPr>
        <w:tc>
          <w:tcPr>
            <w:tcW w:w="895" w:type="dxa"/>
            <w:vMerge w:val="restart"/>
            <w:tcBorders>
              <w:top w:val="single" w:sz="4" w:space="0" w:color="000000"/>
              <w:left w:val="single" w:sz="4" w:space="0" w:color="000000"/>
              <w:bottom w:val="single" w:sz="4" w:space="0" w:color="000000"/>
              <w:right w:val="single" w:sz="4" w:space="0" w:color="000000"/>
            </w:tcBorders>
            <w:vAlign w:val="center"/>
          </w:tcPr>
          <w:p w14:paraId="3FC5CF2F" w14:textId="77777777" w:rsidR="00B7684C" w:rsidRPr="00B17A72" w:rsidRDefault="005454F1" w:rsidP="001163A9">
            <w:pPr>
              <w:rPr>
                <w:color w:val="auto"/>
                <w:szCs w:val="20"/>
              </w:rPr>
            </w:pPr>
            <w:r w:rsidRPr="00B17A72">
              <w:rPr>
                <w:b/>
                <w:color w:val="auto"/>
                <w:szCs w:val="20"/>
              </w:rPr>
              <w:t xml:space="preserve">Week </w:t>
            </w:r>
          </w:p>
        </w:tc>
        <w:tc>
          <w:tcPr>
            <w:tcW w:w="1704" w:type="dxa"/>
            <w:vMerge w:val="restart"/>
            <w:tcBorders>
              <w:top w:val="single" w:sz="4" w:space="0" w:color="000000"/>
              <w:left w:val="single" w:sz="4" w:space="0" w:color="000000"/>
              <w:bottom w:val="single" w:sz="4" w:space="0" w:color="000000"/>
              <w:right w:val="single" w:sz="4" w:space="0" w:color="000000"/>
            </w:tcBorders>
            <w:vAlign w:val="center"/>
          </w:tcPr>
          <w:p w14:paraId="22AA1298" w14:textId="77777777" w:rsidR="00B7684C" w:rsidRPr="00B17A72" w:rsidRDefault="005454F1" w:rsidP="001163A9">
            <w:pPr>
              <w:rPr>
                <w:color w:val="auto"/>
                <w:szCs w:val="20"/>
              </w:rPr>
            </w:pPr>
            <w:r w:rsidRPr="00B17A72">
              <w:rPr>
                <w:b/>
                <w:color w:val="auto"/>
                <w:szCs w:val="20"/>
              </w:rPr>
              <w:t xml:space="preserve">Topic </w:t>
            </w:r>
          </w:p>
        </w:tc>
        <w:tc>
          <w:tcPr>
            <w:tcW w:w="6463" w:type="dxa"/>
            <w:gridSpan w:val="5"/>
            <w:tcBorders>
              <w:top w:val="single" w:sz="4" w:space="0" w:color="000000"/>
              <w:left w:val="single" w:sz="4" w:space="0" w:color="000000"/>
              <w:bottom w:val="single" w:sz="4" w:space="0" w:color="000000"/>
              <w:right w:val="single" w:sz="4" w:space="0" w:color="000000"/>
            </w:tcBorders>
            <w:vAlign w:val="center"/>
          </w:tcPr>
          <w:p w14:paraId="719826DC" w14:textId="77777777" w:rsidR="00B7684C" w:rsidRPr="00B17A72" w:rsidRDefault="005454F1" w:rsidP="001163A9">
            <w:pPr>
              <w:jc w:val="center"/>
              <w:rPr>
                <w:color w:val="auto"/>
                <w:szCs w:val="20"/>
              </w:rPr>
            </w:pPr>
            <w:r w:rsidRPr="00B17A72">
              <w:rPr>
                <w:b/>
                <w:color w:val="auto"/>
                <w:szCs w:val="20"/>
              </w:rPr>
              <w:t xml:space="preserve">Learning Outcomes of The Course </w:t>
            </w:r>
          </w:p>
        </w:tc>
      </w:tr>
      <w:tr w:rsidR="006F085B" w:rsidRPr="00B17A72" w14:paraId="1762313E" w14:textId="77777777" w:rsidTr="000A1A71">
        <w:trPr>
          <w:jc w:val="center"/>
        </w:trPr>
        <w:tc>
          <w:tcPr>
            <w:tcW w:w="895" w:type="dxa"/>
            <w:vMerge/>
            <w:tcBorders>
              <w:top w:val="nil"/>
              <w:left w:val="single" w:sz="4" w:space="0" w:color="000000"/>
              <w:bottom w:val="single" w:sz="4" w:space="0" w:color="000000"/>
              <w:right w:val="single" w:sz="4" w:space="0" w:color="000000"/>
            </w:tcBorders>
          </w:tcPr>
          <w:p w14:paraId="29E244ED" w14:textId="77777777" w:rsidR="00B7684C" w:rsidRPr="00B17A72" w:rsidRDefault="00B7684C" w:rsidP="001163A9">
            <w:pPr>
              <w:rPr>
                <w:color w:val="auto"/>
                <w:szCs w:val="20"/>
              </w:rPr>
            </w:pPr>
          </w:p>
        </w:tc>
        <w:tc>
          <w:tcPr>
            <w:tcW w:w="1704" w:type="dxa"/>
            <w:vMerge/>
            <w:tcBorders>
              <w:top w:val="nil"/>
              <w:left w:val="single" w:sz="4" w:space="0" w:color="000000"/>
              <w:bottom w:val="single" w:sz="4" w:space="0" w:color="000000"/>
              <w:right w:val="single" w:sz="4" w:space="0" w:color="000000"/>
            </w:tcBorders>
          </w:tcPr>
          <w:p w14:paraId="687AFF5A" w14:textId="77777777" w:rsidR="00B7684C" w:rsidRPr="00B17A72" w:rsidRDefault="00B7684C" w:rsidP="001163A9">
            <w:pPr>
              <w:rPr>
                <w:color w:val="auto"/>
                <w:szCs w:val="20"/>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51A315EE" w14:textId="7BF55C87" w:rsidR="00B7684C" w:rsidRPr="00B17A72" w:rsidRDefault="005454F1" w:rsidP="001163A9">
            <w:pPr>
              <w:rPr>
                <w:color w:val="auto"/>
                <w:szCs w:val="20"/>
              </w:rPr>
            </w:pPr>
            <w:r w:rsidRPr="00B17A72">
              <w:rPr>
                <w:color w:val="auto"/>
                <w:szCs w:val="20"/>
              </w:rPr>
              <w:t xml:space="preserve">1.Reading </w:t>
            </w:r>
            <w:r w:rsidR="001F735C" w:rsidRPr="00B17A72">
              <w:rPr>
                <w:color w:val="auto"/>
                <w:szCs w:val="20"/>
              </w:rPr>
              <w:t>and</w:t>
            </w:r>
            <w:r w:rsidRPr="00B17A72">
              <w:rPr>
                <w:color w:val="auto"/>
                <w:szCs w:val="20"/>
              </w:rPr>
              <w:t xml:space="preserve"> comprehension of English texts at basic level. </w:t>
            </w:r>
          </w:p>
          <w:p w14:paraId="788D3D6C" w14:textId="77777777" w:rsidR="00B7684C" w:rsidRPr="00B17A72" w:rsidRDefault="005454F1" w:rsidP="001163A9">
            <w:pPr>
              <w:rPr>
                <w:color w:val="auto"/>
                <w:szCs w:val="20"/>
              </w:rPr>
            </w:pPr>
            <w:r w:rsidRPr="00B17A72">
              <w:rPr>
                <w:color w:val="auto"/>
                <w:szCs w:val="20"/>
              </w:rPr>
              <w:lastRenderedPageBreak/>
              <w:t xml:space="preserve"> </w:t>
            </w:r>
            <w:r w:rsidRPr="00B17A72">
              <w:rPr>
                <w:color w:val="auto"/>
                <w:szCs w:val="20"/>
              </w:rPr>
              <w:tab/>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5D7A6300" w14:textId="77777777" w:rsidR="00B7684C" w:rsidRPr="00B17A72" w:rsidRDefault="005454F1" w:rsidP="001163A9">
            <w:pPr>
              <w:rPr>
                <w:color w:val="auto"/>
                <w:szCs w:val="20"/>
              </w:rPr>
            </w:pPr>
            <w:r w:rsidRPr="00B17A72">
              <w:rPr>
                <w:color w:val="auto"/>
                <w:szCs w:val="20"/>
              </w:rPr>
              <w:lastRenderedPageBreak/>
              <w:t xml:space="preserve">2. Learning vocabulary needed in </w:t>
            </w:r>
            <w:r w:rsidRPr="00B17A72">
              <w:rPr>
                <w:color w:val="auto"/>
                <w:szCs w:val="20"/>
              </w:rPr>
              <w:lastRenderedPageBreak/>
              <w:t xml:space="preserve">their field at basic level </w:t>
            </w:r>
          </w:p>
        </w:tc>
        <w:tc>
          <w:tcPr>
            <w:tcW w:w="1122" w:type="dxa"/>
            <w:tcBorders>
              <w:top w:val="single" w:sz="4" w:space="0" w:color="000000"/>
              <w:left w:val="single" w:sz="4" w:space="0" w:color="000000"/>
              <w:bottom w:val="single" w:sz="4" w:space="0" w:color="000000"/>
              <w:right w:val="single" w:sz="4" w:space="0" w:color="000000"/>
            </w:tcBorders>
            <w:vAlign w:val="center"/>
          </w:tcPr>
          <w:p w14:paraId="3B34E020" w14:textId="77777777" w:rsidR="00B7684C" w:rsidRPr="00B17A72" w:rsidRDefault="005454F1" w:rsidP="001163A9">
            <w:pPr>
              <w:rPr>
                <w:color w:val="auto"/>
                <w:szCs w:val="20"/>
              </w:rPr>
            </w:pPr>
            <w:r w:rsidRPr="00B17A72">
              <w:rPr>
                <w:color w:val="auto"/>
                <w:szCs w:val="20"/>
              </w:rPr>
              <w:lastRenderedPageBreak/>
              <w:t xml:space="preserve">3. Providing effective use of </w:t>
            </w:r>
            <w:r w:rsidRPr="00B17A72">
              <w:rPr>
                <w:color w:val="auto"/>
                <w:szCs w:val="20"/>
              </w:rPr>
              <w:lastRenderedPageBreak/>
              <w:t xml:space="preserve">foreign language in the field at basic level </w:t>
            </w:r>
          </w:p>
        </w:tc>
        <w:tc>
          <w:tcPr>
            <w:tcW w:w="1149" w:type="dxa"/>
            <w:tcBorders>
              <w:top w:val="single" w:sz="4" w:space="0" w:color="000000"/>
              <w:left w:val="single" w:sz="4" w:space="0" w:color="000000"/>
              <w:bottom w:val="single" w:sz="4" w:space="0" w:color="000000"/>
              <w:right w:val="single" w:sz="4" w:space="0" w:color="000000"/>
            </w:tcBorders>
            <w:vAlign w:val="center"/>
          </w:tcPr>
          <w:p w14:paraId="7686FF64" w14:textId="77777777" w:rsidR="00B7684C" w:rsidRPr="00B17A72" w:rsidRDefault="005454F1" w:rsidP="001163A9">
            <w:pPr>
              <w:rPr>
                <w:color w:val="auto"/>
                <w:szCs w:val="20"/>
              </w:rPr>
            </w:pPr>
            <w:r w:rsidRPr="00B17A72">
              <w:rPr>
                <w:color w:val="auto"/>
                <w:szCs w:val="20"/>
              </w:rPr>
              <w:lastRenderedPageBreak/>
              <w:t xml:space="preserve">4. Writing in target language in </w:t>
            </w:r>
            <w:r w:rsidRPr="00B17A72">
              <w:rPr>
                <w:color w:val="auto"/>
                <w:szCs w:val="20"/>
              </w:rPr>
              <w:lastRenderedPageBreak/>
              <w:t xml:space="preserve">the field at basic level </w:t>
            </w:r>
          </w:p>
        </w:tc>
        <w:tc>
          <w:tcPr>
            <w:tcW w:w="1425" w:type="dxa"/>
            <w:tcBorders>
              <w:top w:val="single" w:sz="4" w:space="0" w:color="000000"/>
              <w:left w:val="single" w:sz="4" w:space="0" w:color="000000"/>
              <w:bottom w:val="single" w:sz="4" w:space="0" w:color="000000"/>
              <w:right w:val="single" w:sz="4" w:space="0" w:color="000000"/>
            </w:tcBorders>
            <w:vAlign w:val="center"/>
          </w:tcPr>
          <w:p w14:paraId="3400A261" w14:textId="77777777" w:rsidR="00B7684C" w:rsidRPr="00B17A72" w:rsidRDefault="005454F1" w:rsidP="001163A9">
            <w:pPr>
              <w:rPr>
                <w:color w:val="auto"/>
                <w:szCs w:val="20"/>
              </w:rPr>
            </w:pPr>
            <w:r w:rsidRPr="00B17A72">
              <w:rPr>
                <w:color w:val="auto"/>
                <w:szCs w:val="20"/>
              </w:rPr>
              <w:lastRenderedPageBreak/>
              <w:t xml:space="preserve">5. Using target language in their daily life </w:t>
            </w:r>
            <w:r w:rsidRPr="00B17A72">
              <w:rPr>
                <w:color w:val="auto"/>
                <w:szCs w:val="20"/>
              </w:rPr>
              <w:lastRenderedPageBreak/>
              <w:t xml:space="preserve">effectively at basic level </w:t>
            </w:r>
          </w:p>
        </w:tc>
      </w:tr>
      <w:tr w:rsidR="006F085B" w:rsidRPr="00B17A72" w14:paraId="24FA3A19"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2D07CE5F" w14:textId="0B3D6D2B"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1F84EADB" w14:textId="03EC7490" w:rsidR="00B7684C" w:rsidRPr="00B17A72" w:rsidRDefault="005454F1" w:rsidP="001163A9">
            <w:pPr>
              <w:rPr>
                <w:color w:val="auto"/>
                <w:szCs w:val="20"/>
              </w:rPr>
            </w:pPr>
            <w:r w:rsidRPr="00B17A72">
              <w:rPr>
                <w:color w:val="auto"/>
                <w:szCs w:val="20"/>
              </w:rPr>
              <w:t xml:space="preserve">Unit7A- 7 B Voc: state verbs, business </w:t>
            </w:r>
            <w:r w:rsidR="001F735C" w:rsidRPr="00B17A72">
              <w:rPr>
                <w:color w:val="auto"/>
                <w:szCs w:val="20"/>
              </w:rPr>
              <w:t>and</w:t>
            </w:r>
            <w:r w:rsidRPr="00B17A72">
              <w:rPr>
                <w:color w:val="auto"/>
                <w:szCs w:val="20"/>
              </w:rPr>
              <w:t xml:space="preserve"> trade Gr: simple </w:t>
            </w:r>
            <w:r w:rsidR="001F735C" w:rsidRPr="00B17A72">
              <w:rPr>
                <w:color w:val="auto"/>
                <w:szCs w:val="20"/>
              </w:rPr>
              <w:t>and</w:t>
            </w:r>
            <w:r w:rsidRPr="00B17A72">
              <w:rPr>
                <w:color w:val="auto"/>
                <w:szCs w:val="20"/>
              </w:rPr>
              <w:t xml:space="preserve"> </w:t>
            </w:r>
            <w:proofErr w:type="spellStart"/>
            <w:r w:rsidRPr="00B17A72">
              <w:rPr>
                <w:color w:val="auto"/>
                <w:szCs w:val="20"/>
              </w:rPr>
              <w:t>continious</w:t>
            </w:r>
            <w:proofErr w:type="spellEnd"/>
            <w:r w:rsidRPr="00B17A72">
              <w:rPr>
                <w:color w:val="auto"/>
                <w:szCs w:val="20"/>
              </w:rPr>
              <w:t xml:space="preserve"> aspects; </w:t>
            </w:r>
            <w:proofErr w:type="spellStart"/>
            <w:r w:rsidRPr="00B17A72">
              <w:rPr>
                <w:color w:val="auto"/>
                <w:szCs w:val="20"/>
              </w:rPr>
              <w:t>activitiy</w:t>
            </w:r>
            <w:proofErr w:type="spellEnd"/>
            <w:r w:rsidRPr="00B17A72">
              <w:rPr>
                <w:color w:val="auto"/>
                <w:szCs w:val="20"/>
              </w:rPr>
              <w:t xml:space="preserve"> </w:t>
            </w:r>
            <w:r w:rsidR="001F735C" w:rsidRPr="00B17A72">
              <w:rPr>
                <w:color w:val="auto"/>
                <w:szCs w:val="20"/>
              </w:rPr>
              <w:t>and</w:t>
            </w:r>
            <w:r w:rsidRPr="00B17A72">
              <w:rPr>
                <w:color w:val="auto"/>
                <w:szCs w:val="20"/>
              </w:rPr>
              <w:t xml:space="preserve"> stare verbs </w:t>
            </w:r>
          </w:p>
        </w:tc>
        <w:tc>
          <w:tcPr>
            <w:tcW w:w="1505" w:type="dxa"/>
            <w:tcBorders>
              <w:top w:val="single" w:sz="4" w:space="0" w:color="000000"/>
              <w:left w:val="single" w:sz="4" w:space="0" w:color="000000"/>
              <w:bottom w:val="single" w:sz="4" w:space="0" w:color="000000"/>
              <w:right w:val="single" w:sz="4" w:space="0" w:color="000000"/>
            </w:tcBorders>
            <w:vAlign w:val="center"/>
          </w:tcPr>
          <w:p w14:paraId="49328CF4" w14:textId="77777777" w:rsidR="00B7684C" w:rsidRPr="00B17A72" w:rsidRDefault="005454F1" w:rsidP="001163A9">
            <w:pPr>
              <w:jc w:val="center"/>
              <w:rPr>
                <w:color w:val="auto"/>
                <w:szCs w:val="20"/>
              </w:rPr>
            </w:pPr>
            <w:r w:rsidRPr="00B17A72">
              <w:rPr>
                <w:color w:val="auto"/>
                <w:szCs w:val="20"/>
              </w:rPr>
              <w:t xml:space="preserve">X </w:t>
            </w:r>
          </w:p>
        </w:tc>
        <w:tc>
          <w:tcPr>
            <w:tcW w:w="1262" w:type="dxa"/>
            <w:tcBorders>
              <w:top w:val="single" w:sz="4" w:space="0" w:color="000000"/>
              <w:left w:val="single" w:sz="4" w:space="0" w:color="000000"/>
              <w:bottom w:val="single" w:sz="4" w:space="0" w:color="000000"/>
              <w:right w:val="single" w:sz="4" w:space="0" w:color="000000"/>
            </w:tcBorders>
            <w:vAlign w:val="center"/>
          </w:tcPr>
          <w:p w14:paraId="33564BBA" w14:textId="77777777" w:rsidR="00B7684C" w:rsidRPr="00B17A72" w:rsidRDefault="005454F1" w:rsidP="001163A9">
            <w:pPr>
              <w:jc w:val="center"/>
              <w:rPr>
                <w:color w:val="auto"/>
                <w:szCs w:val="20"/>
              </w:rPr>
            </w:pPr>
            <w:r w:rsidRPr="00B17A72">
              <w:rPr>
                <w:color w:val="auto"/>
                <w:szCs w:val="20"/>
              </w:rPr>
              <w:t xml:space="preserve"> </w:t>
            </w:r>
          </w:p>
        </w:tc>
        <w:tc>
          <w:tcPr>
            <w:tcW w:w="1122" w:type="dxa"/>
            <w:tcBorders>
              <w:top w:val="single" w:sz="4" w:space="0" w:color="000000"/>
              <w:left w:val="single" w:sz="4" w:space="0" w:color="000000"/>
              <w:bottom w:val="single" w:sz="4" w:space="0" w:color="000000"/>
              <w:right w:val="single" w:sz="4" w:space="0" w:color="000000"/>
            </w:tcBorders>
            <w:vAlign w:val="center"/>
          </w:tcPr>
          <w:p w14:paraId="10A3E54E"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7AA0A6CB"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002BA233"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61AF1EDF"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2E939412" w14:textId="4AEE3775"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6EA4473C" w14:textId="3E7141B2" w:rsidR="00B7684C" w:rsidRPr="00B17A72" w:rsidRDefault="005454F1" w:rsidP="001163A9">
            <w:pPr>
              <w:rPr>
                <w:color w:val="auto"/>
                <w:szCs w:val="20"/>
              </w:rPr>
            </w:pPr>
            <w:r w:rsidRPr="00B17A72">
              <w:rPr>
                <w:color w:val="auto"/>
                <w:szCs w:val="20"/>
              </w:rPr>
              <w:t xml:space="preserve">Unit 7C- 7D Voc: the internet; prefixes, on the phone Gr: present perfect simple </w:t>
            </w:r>
            <w:r w:rsidR="001F735C" w:rsidRPr="00B17A72">
              <w:rPr>
                <w:color w:val="auto"/>
                <w:szCs w:val="20"/>
              </w:rPr>
              <w:t>and</w:t>
            </w:r>
            <w:r w:rsidRPr="00B17A72">
              <w:rPr>
                <w:color w:val="auto"/>
                <w:szCs w:val="20"/>
              </w:rPr>
              <w:t xml:space="preserve"> present perfect </w:t>
            </w:r>
            <w:proofErr w:type="spellStart"/>
            <w:r w:rsidRPr="00B17A72">
              <w:rPr>
                <w:color w:val="auto"/>
                <w:szCs w:val="20"/>
              </w:rPr>
              <w:t>continious</w:t>
            </w:r>
            <w:proofErr w:type="spellEnd"/>
            <w:r w:rsidRPr="00B17A72">
              <w:rPr>
                <w:color w:val="auto"/>
                <w:szCs w:val="20"/>
              </w:rPr>
              <w:t xml:space="preserve"> Ls: making plans </w:t>
            </w:r>
            <w:proofErr w:type="spellStart"/>
            <w:r w:rsidRPr="00B17A72">
              <w:rPr>
                <w:color w:val="auto"/>
                <w:szCs w:val="20"/>
              </w:rPr>
              <w:t>onthe</w:t>
            </w:r>
            <w:proofErr w:type="spellEnd"/>
            <w:r w:rsidRPr="00B17A72">
              <w:rPr>
                <w:color w:val="auto"/>
                <w:szCs w:val="20"/>
              </w:rPr>
              <w:t xml:space="preserve"> phone </w:t>
            </w:r>
          </w:p>
        </w:tc>
        <w:tc>
          <w:tcPr>
            <w:tcW w:w="1505" w:type="dxa"/>
            <w:tcBorders>
              <w:top w:val="single" w:sz="4" w:space="0" w:color="000000"/>
              <w:left w:val="single" w:sz="4" w:space="0" w:color="000000"/>
              <w:bottom w:val="single" w:sz="4" w:space="0" w:color="000000"/>
              <w:right w:val="single" w:sz="4" w:space="0" w:color="000000"/>
            </w:tcBorders>
            <w:vAlign w:val="center"/>
          </w:tcPr>
          <w:p w14:paraId="2F4DBAB0" w14:textId="77777777" w:rsidR="00B7684C" w:rsidRPr="00B17A72" w:rsidRDefault="005454F1" w:rsidP="001163A9">
            <w:pPr>
              <w:jc w:val="center"/>
              <w:rPr>
                <w:color w:val="auto"/>
                <w:szCs w:val="20"/>
              </w:rPr>
            </w:pPr>
            <w:r w:rsidRPr="00B17A72">
              <w:rPr>
                <w:color w:val="auto"/>
                <w:szCs w:val="20"/>
              </w:rPr>
              <w:t xml:space="preserve">X </w:t>
            </w:r>
          </w:p>
        </w:tc>
        <w:tc>
          <w:tcPr>
            <w:tcW w:w="1262" w:type="dxa"/>
            <w:tcBorders>
              <w:top w:val="single" w:sz="4" w:space="0" w:color="000000"/>
              <w:left w:val="single" w:sz="4" w:space="0" w:color="000000"/>
              <w:bottom w:val="single" w:sz="4" w:space="0" w:color="000000"/>
              <w:right w:val="single" w:sz="4" w:space="0" w:color="000000"/>
            </w:tcBorders>
            <w:vAlign w:val="center"/>
          </w:tcPr>
          <w:p w14:paraId="53FFCF5F"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17C35CC3"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3CCA51DF"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38B3B838"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1829E706"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16404BBF" w14:textId="34484B29"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3BA6A618" w14:textId="77777777" w:rsidR="00B7684C" w:rsidRPr="00B17A72" w:rsidRDefault="005454F1" w:rsidP="001163A9">
            <w:pPr>
              <w:rPr>
                <w:color w:val="auto"/>
                <w:szCs w:val="20"/>
              </w:rPr>
            </w:pPr>
            <w:r w:rsidRPr="00B17A72">
              <w:rPr>
                <w:color w:val="auto"/>
                <w:szCs w:val="20"/>
              </w:rPr>
              <w:t xml:space="preserve">Unit 8A- 8B Voc: dealing with money, phrasal verbs: money Gr: wishes1; I </w:t>
            </w:r>
          </w:p>
          <w:p w14:paraId="033EBA0B" w14:textId="77777777" w:rsidR="00B7684C" w:rsidRPr="00B17A72" w:rsidRDefault="005454F1" w:rsidP="001163A9">
            <w:pPr>
              <w:rPr>
                <w:color w:val="auto"/>
                <w:szCs w:val="20"/>
              </w:rPr>
            </w:pPr>
            <w:r w:rsidRPr="00B17A72">
              <w:rPr>
                <w:color w:val="auto"/>
                <w:szCs w:val="20"/>
              </w:rPr>
              <w:t>hope....; it is time</w:t>
            </w:r>
            <w:proofErr w:type="gramStart"/>
            <w:r w:rsidRPr="00B17A72">
              <w:rPr>
                <w:color w:val="auto"/>
                <w:szCs w:val="20"/>
              </w:rPr>
              <w:t>.....</w:t>
            </w:r>
            <w:proofErr w:type="gramEnd"/>
            <w:r w:rsidRPr="00B17A72">
              <w:rPr>
                <w:color w:val="auto"/>
                <w:szCs w:val="20"/>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1873EAE0" w14:textId="77777777" w:rsidR="00B7684C" w:rsidRPr="00B17A72" w:rsidRDefault="005454F1" w:rsidP="001163A9">
            <w:pPr>
              <w:jc w:val="center"/>
              <w:rPr>
                <w:color w:val="auto"/>
                <w:szCs w:val="20"/>
              </w:rPr>
            </w:pPr>
            <w:r w:rsidRPr="00B17A72">
              <w:rPr>
                <w:color w:val="auto"/>
                <w:szCs w:val="20"/>
              </w:rPr>
              <w:t xml:space="preserve">X </w:t>
            </w:r>
          </w:p>
        </w:tc>
        <w:tc>
          <w:tcPr>
            <w:tcW w:w="1262" w:type="dxa"/>
            <w:tcBorders>
              <w:top w:val="single" w:sz="4" w:space="0" w:color="000000"/>
              <w:left w:val="single" w:sz="4" w:space="0" w:color="000000"/>
              <w:bottom w:val="single" w:sz="4" w:space="0" w:color="000000"/>
              <w:right w:val="single" w:sz="4" w:space="0" w:color="000000"/>
            </w:tcBorders>
            <w:vAlign w:val="center"/>
          </w:tcPr>
          <w:p w14:paraId="320653AB"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37C48BC2" w14:textId="77777777" w:rsidR="00B7684C" w:rsidRPr="00B17A72" w:rsidRDefault="005454F1" w:rsidP="001163A9">
            <w:pPr>
              <w:jc w:val="center"/>
              <w:rPr>
                <w:color w:val="auto"/>
                <w:szCs w:val="20"/>
              </w:rPr>
            </w:pPr>
            <w:r w:rsidRPr="00B17A72">
              <w:rPr>
                <w:color w:val="auto"/>
                <w:szCs w:val="20"/>
              </w:rPr>
              <w:t xml:space="preserve">X </w:t>
            </w:r>
          </w:p>
        </w:tc>
        <w:tc>
          <w:tcPr>
            <w:tcW w:w="1149" w:type="dxa"/>
            <w:tcBorders>
              <w:top w:val="single" w:sz="4" w:space="0" w:color="000000"/>
              <w:left w:val="single" w:sz="4" w:space="0" w:color="000000"/>
              <w:bottom w:val="single" w:sz="4" w:space="0" w:color="000000"/>
              <w:right w:val="single" w:sz="4" w:space="0" w:color="000000"/>
            </w:tcBorders>
            <w:vAlign w:val="center"/>
          </w:tcPr>
          <w:p w14:paraId="0A3253A4"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47BF7CF7"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27E97089"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1A909C1C" w14:textId="208C8D83"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38C1AA3A" w14:textId="774EF44B" w:rsidR="00B7684C" w:rsidRPr="00B17A72" w:rsidRDefault="005454F1" w:rsidP="001163A9">
            <w:pPr>
              <w:rPr>
                <w:color w:val="auto"/>
                <w:szCs w:val="20"/>
              </w:rPr>
            </w:pPr>
            <w:r w:rsidRPr="00B17A72">
              <w:rPr>
                <w:color w:val="auto"/>
                <w:szCs w:val="20"/>
              </w:rPr>
              <w:t xml:space="preserve">Unit 8C -Unit 8D Voc: </w:t>
            </w:r>
            <w:proofErr w:type="spellStart"/>
            <w:r w:rsidRPr="00B17A72">
              <w:rPr>
                <w:color w:val="auto"/>
                <w:szCs w:val="20"/>
              </w:rPr>
              <w:t>synonmy</w:t>
            </w:r>
            <w:proofErr w:type="spellEnd"/>
            <w:r w:rsidRPr="00B17A72">
              <w:rPr>
                <w:color w:val="auto"/>
                <w:szCs w:val="20"/>
              </w:rPr>
              <w:t xml:space="preserve">, Gr: wishes2; should have. Ls: UK </w:t>
            </w:r>
            <w:r w:rsidR="001F735C" w:rsidRPr="00B17A72">
              <w:rPr>
                <w:color w:val="auto"/>
                <w:szCs w:val="20"/>
              </w:rPr>
              <w:t>and</w:t>
            </w:r>
            <w:r w:rsidRPr="00B17A72">
              <w:rPr>
                <w:color w:val="auto"/>
                <w:szCs w:val="20"/>
              </w:rPr>
              <w:t xml:space="preserve"> USA tipping habits </w:t>
            </w:r>
          </w:p>
        </w:tc>
        <w:tc>
          <w:tcPr>
            <w:tcW w:w="1505" w:type="dxa"/>
            <w:tcBorders>
              <w:top w:val="single" w:sz="4" w:space="0" w:color="000000"/>
              <w:left w:val="single" w:sz="4" w:space="0" w:color="000000"/>
              <w:bottom w:val="single" w:sz="4" w:space="0" w:color="000000"/>
              <w:right w:val="single" w:sz="4" w:space="0" w:color="000000"/>
            </w:tcBorders>
            <w:vAlign w:val="center"/>
          </w:tcPr>
          <w:p w14:paraId="78AC348E" w14:textId="77777777" w:rsidR="00B7684C" w:rsidRPr="00B17A72" w:rsidRDefault="005454F1" w:rsidP="001163A9">
            <w:pPr>
              <w:jc w:val="center"/>
              <w:rPr>
                <w:color w:val="auto"/>
                <w:szCs w:val="20"/>
              </w:rPr>
            </w:pPr>
            <w:r w:rsidRPr="00B17A72">
              <w:rPr>
                <w:color w:val="auto"/>
                <w:szCs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0169225A" w14:textId="77777777" w:rsidR="00B7684C" w:rsidRPr="00B17A72" w:rsidRDefault="005454F1" w:rsidP="001163A9">
            <w:pPr>
              <w:jc w:val="center"/>
              <w:rPr>
                <w:color w:val="auto"/>
                <w:szCs w:val="20"/>
              </w:rPr>
            </w:pPr>
            <w:r w:rsidRPr="00B17A72">
              <w:rPr>
                <w:color w:val="auto"/>
                <w:szCs w:val="20"/>
              </w:rPr>
              <w:t xml:space="preserve"> </w:t>
            </w:r>
          </w:p>
        </w:tc>
        <w:tc>
          <w:tcPr>
            <w:tcW w:w="1122" w:type="dxa"/>
            <w:tcBorders>
              <w:top w:val="single" w:sz="4" w:space="0" w:color="000000"/>
              <w:left w:val="single" w:sz="4" w:space="0" w:color="000000"/>
              <w:bottom w:val="single" w:sz="4" w:space="0" w:color="000000"/>
              <w:right w:val="single" w:sz="4" w:space="0" w:color="000000"/>
            </w:tcBorders>
            <w:vAlign w:val="center"/>
          </w:tcPr>
          <w:p w14:paraId="3957866D"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6DCCD21F"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65A5E259"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038E9F93"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418F0971" w14:textId="47DFF3D9"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276A0D71" w14:textId="77777777" w:rsidR="00B7684C" w:rsidRPr="00B17A72" w:rsidRDefault="005454F1" w:rsidP="001163A9">
            <w:pPr>
              <w:rPr>
                <w:color w:val="auto"/>
                <w:szCs w:val="20"/>
              </w:rPr>
            </w:pPr>
            <w:r w:rsidRPr="00B17A72">
              <w:rPr>
                <w:color w:val="auto"/>
                <w:szCs w:val="20"/>
              </w:rPr>
              <w:t xml:space="preserve">Unit 9A-B Voc: the cinema, entertainment adjectives, Gr: the passive, as, </w:t>
            </w:r>
            <w:proofErr w:type="spellStart"/>
            <w:proofErr w:type="gramStart"/>
            <w:r w:rsidRPr="00B17A72">
              <w:rPr>
                <w:color w:val="auto"/>
                <w:szCs w:val="20"/>
              </w:rPr>
              <w:t>like,such</w:t>
            </w:r>
            <w:proofErr w:type="spellEnd"/>
            <w:proofErr w:type="gramEnd"/>
            <w:r w:rsidRPr="00B17A72">
              <w:rPr>
                <w:color w:val="auto"/>
                <w:szCs w:val="20"/>
              </w:rPr>
              <w:t xml:space="preserve"> </w:t>
            </w:r>
          </w:p>
          <w:p w14:paraId="2A927647" w14:textId="77777777" w:rsidR="00B7684C" w:rsidRPr="00B17A72" w:rsidRDefault="005454F1" w:rsidP="001163A9">
            <w:pPr>
              <w:tabs>
                <w:tab w:val="center" w:pos="1418"/>
              </w:tabs>
              <w:rPr>
                <w:color w:val="auto"/>
                <w:szCs w:val="20"/>
              </w:rPr>
            </w:pPr>
            <w:r w:rsidRPr="00B17A72">
              <w:rPr>
                <w:color w:val="auto"/>
                <w:szCs w:val="20"/>
              </w:rPr>
              <w:t xml:space="preserve">as, so, such </w:t>
            </w:r>
            <w:r w:rsidRPr="00B17A72">
              <w:rPr>
                <w:color w:val="auto"/>
                <w:szCs w:val="20"/>
              </w:rPr>
              <w:tab/>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4FD04D8B" w14:textId="77777777" w:rsidR="00B7684C" w:rsidRPr="00B17A72" w:rsidRDefault="005454F1" w:rsidP="001163A9">
            <w:pPr>
              <w:jc w:val="center"/>
              <w:rPr>
                <w:color w:val="auto"/>
                <w:szCs w:val="20"/>
              </w:rPr>
            </w:pPr>
            <w:r w:rsidRPr="00B17A72">
              <w:rPr>
                <w:color w:val="auto"/>
                <w:szCs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053BBFD7"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603B559F"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5F50AFA4"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356F2296"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4F7A42C5"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118C7E08" w14:textId="48C149EF" w:rsidR="00B7684C" w:rsidRPr="00B17A72" w:rsidRDefault="00B7684C" w:rsidP="00521E90">
            <w:pPr>
              <w:pStyle w:val="ListeParagraf"/>
              <w:numPr>
                <w:ilvl w:val="0"/>
                <w:numId w:val="37"/>
              </w:numPr>
              <w:rPr>
                <w:color w:val="auto"/>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55CBB227" w14:textId="77777777" w:rsidR="00B7684C" w:rsidRPr="00B17A72" w:rsidRDefault="005454F1" w:rsidP="001163A9">
            <w:pPr>
              <w:rPr>
                <w:color w:val="auto"/>
                <w:szCs w:val="20"/>
              </w:rPr>
            </w:pPr>
            <w:r w:rsidRPr="00B17A72">
              <w:rPr>
                <w:color w:val="auto"/>
                <w:szCs w:val="20"/>
              </w:rPr>
              <w:t xml:space="preserve">Unit 9C-D Voc: </w:t>
            </w:r>
          </w:p>
          <w:p w14:paraId="027E5352" w14:textId="77777777" w:rsidR="00B7684C" w:rsidRPr="00B17A72" w:rsidRDefault="005454F1" w:rsidP="001163A9">
            <w:pPr>
              <w:jc w:val="both"/>
              <w:rPr>
                <w:color w:val="auto"/>
                <w:szCs w:val="20"/>
              </w:rPr>
            </w:pPr>
            <w:r w:rsidRPr="00B17A72">
              <w:rPr>
                <w:color w:val="auto"/>
                <w:szCs w:val="20"/>
              </w:rPr>
              <w:t xml:space="preserve">homonyms Gr: review of the units Ls: </w:t>
            </w:r>
          </w:p>
          <w:p w14:paraId="434F1966" w14:textId="77777777" w:rsidR="00B7684C" w:rsidRPr="00B17A72" w:rsidRDefault="005454F1" w:rsidP="001163A9">
            <w:pPr>
              <w:rPr>
                <w:color w:val="auto"/>
                <w:szCs w:val="20"/>
              </w:rPr>
            </w:pPr>
            <w:r w:rsidRPr="00B17A72">
              <w:rPr>
                <w:color w:val="auto"/>
                <w:szCs w:val="20"/>
              </w:rPr>
              <w:t xml:space="preserve">arranging an evening out. </w:t>
            </w:r>
            <w:r w:rsidRPr="00B17A72">
              <w:rPr>
                <w:color w:val="auto"/>
                <w:szCs w:val="20"/>
              </w:rPr>
              <w:tab/>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4C8E4921" w14:textId="77777777" w:rsidR="00B7684C" w:rsidRPr="00B17A72" w:rsidRDefault="005454F1" w:rsidP="001163A9">
            <w:pPr>
              <w:jc w:val="center"/>
              <w:rPr>
                <w:color w:val="auto"/>
                <w:szCs w:val="20"/>
              </w:rPr>
            </w:pPr>
            <w:r w:rsidRPr="00B17A72">
              <w:rPr>
                <w:color w:val="auto"/>
                <w:szCs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09985720"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34531BD3"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735F4624"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2912C0C6"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0FF97860"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2C1E6ADA" w14:textId="7C9AF6BD"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25F5FF65" w14:textId="77777777" w:rsidR="00B7684C" w:rsidRPr="00B17A72" w:rsidRDefault="005454F1" w:rsidP="001163A9">
            <w:pPr>
              <w:rPr>
                <w:color w:val="auto"/>
                <w:szCs w:val="20"/>
              </w:rPr>
            </w:pPr>
            <w:r w:rsidRPr="00B17A72">
              <w:rPr>
                <w:color w:val="auto"/>
                <w:szCs w:val="20"/>
              </w:rPr>
              <w:t xml:space="preserve">Unit 10A-B Voc: household jobs Gr: </w:t>
            </w:r>
          </w:p>
        </w:tc>
        <w:tc>
          <w:tcPr>
            <w:tcW w:w="1505" w:type="dxa"/>
            <w:tcBorders>
              <w:top w:val="single" w:sz="4" w:space="0" w:color="000000"/>
              <w:left w:val="single" w:sz="4" w:space="0" w:color="000000"/>
              <w:bottom w:val="single" w:sz="4" w:space="0" w:color="000000"/>
              <w:right w:val="single" w:sz="4" w:space="0" w:color="000000"/>
            </w:tcBorders>
            <w:vAlign w:val="center"/>
          </w:tcPr>
          <w:p w14:paraId="69538321" w14:textId="77777777" w:rsidR="00B7684C" w:rsidRPr="00B17A72" w:rsidRDefault="005454F1" w:rsidP="001163A9">
            <w:pPr>
              <w:jc w:val="center"/>
              <w:rPr>
                <w:color w:val="auto"/>
                <w:szCs w:val="20"/>
              </w:rPr>
            </w:pPr>
            <w:r w:rsidRPr="00B17A72">
              <w:rPr>
                <w:color w:val="auto"/>
                <w:szCs w:val="20"/>
              </w:rPr>
              <w:t xml:space="preserve">X </w:t>
            </w:r>
          </w:p>
        </w:tc>
        <w:tc>
          <w:tcPr>
            <w:tcW w:w="1262" w:type="dxa"/>
            <w:tcBorders>
              <w:top w:val="single" w:sz="4" w:space="0" w:color="000000"/>
              <w:left w:val="single" w:sz="4" w:space="0" w:color="000000"/>
              <w:bottom w:val="single" w:sz="4" w:space="0" w:color="000000"/>
              <w:right w:val="single" w:sz="4" w:space="0" w:color="000000"/>
            </w:tcBorders>
            <w:vAlign w:val="center"/>
          </w:tcPr>
          <w:p w14:paraId="43DA8718"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317D7218" w14:textId="77777777" w:rsidR="00B7684C" w:rsidRPr="00B17A72" w:rsidRDefault="005454F1" w:rsidP="001163A9">
            <w:pPr>
              <w:jc w:val="center"/>
              <w:rPr>
                <w:color w:val="auto"/>
                <w:szCs w:val="20"/>
              </w:rPr>
            </w:pPr>
            <w:r w:rsidRPr="00B17A72">
              <w:rPr>
                <w:color w:val="auto"/>
                <w:szCs w:val="20"/>
              </w:rPr>
              <w:t xml:space="preserve">X </w:t>
            </w:r>
          </w:p>
        </w:tc>
        <w:tc>
          <w:tcPr>
            <w:tcW w:w="1149" w:type="dxa"/>
            <w:tcBorders>
              <w:top w:val="single" w:sz="4" w:space="0" w:color="000000"/>
              <w:left w:val="single" w:sz="4" w:space="0" w:color="000000"/>
              <w:bottom w:val="single" w:sz="4" w:space="0" w:color="000000"/>
              <w:right w:val="single" w:sz="4" w:space="0" w:color="000000"/>
            </w:tcBorders>
            <w:vAlign w:val="center"/>
          </w:tcPr>
          <w:p w14:paraId="348EDC69"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67AA6BE1"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1CC57947"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708BA1FC" w14:textId="63B413E0" w:rsidR="00B7684C" w:rsidRPr="00B17A72" w:rsidRDefault="00B7684C" w:rsidP="00521E90">
            <w:pPr>
              <w:pStyle w:val="ListeParagraf"/>
              <w:numPr>
                <w:ilvl w:val="0"/>
                <w:numId w:val="37"/>
              </w:numPr>
              <w:rPr>
                <w:b/>
                <w:bCs/>
                <w:color w:val="auto"/>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37D239B5" w14:textId="77777777" w:rsidR="00B7684C" w:rsidRPr="00B17A72" w:rsidRDefault="005454F1" w:rsidP="001163A9">
            <w:pPr>
              <w:rPr>
                <w:color w:val="auto"/>
                <w:szCs w:val="20"/>
              </w:rPr>
            </w:pPr>
            <w:r w:rsidRPr="00B17A72">
              <w:rPr>
                <w:color w:val="auto"/>
                <w:szCs w:val="20"/>
              </w:rPr>
              <w:t xml:space="preserve">have/get </w:t>
            </w:r>
            <w:proofErr w:type="spellStart"/>
            <w:r w:rsidRPr="00B17A72">
              <w:rPr>
                <w:color w:val="auto"/>
                <w:szCs w:val="20"/>
              </w:rPr>
              <w:t>sth</w:t>
            </w:r>
            <w:proofErr w:type="spellEnd"/>
            <w:r w:rsidRPr="00B17A72">
              <w:rPr>
                <w:color w:val="auto"/>
                <w:szCs w:val="20"/>
              </w:rPr>
              <w:t xml:space="preserve"> done, get somebody to do </w:t>
            </w:r>
            <w:proofErr w:type="spellStart"/>
            <w:r w:rsidRPr="00B17A72">
              <w:rPr>
                <w:color w:val="auto"/>
                <w:szCs w:val="20"/>
              </w:rPr>
              <w:t>sth</w:t>
            </w:r>
            <w:proofErr w:type="spellEnd"/>
            <w:r w:rsidRPr="00B17A72">
              <w:rPr>
                <w:color w:val="auto"/>
                <w:szCs w:val="20"/>
              </w:rPr>
              <w:t xml:space="preserve">, do </w:t>
            </w:r>
            <w:proofErr w:type="spellStart"/>
            <w:r w:rsidRPr="00B17A72">
              <w:rPr>
                <w:color w:val="auto"/>
                <w:szCs w:val="20"/>
              </w:rPr>
              <w:t>sth</w:t>
            </w:r>
            <w:proofErr w:type="spellEnd"/>
            <w:r w:rsidRPr="00B17A72">
              <w:rPr>
                <w:color w:val="auto"/>
                <w:szCs w:val="20"/>
              </w:rPr>
              <w:t xml:space="preserve"> yourself</w:t>
            </w:r>
            <w:r w:rsidRPr="00B17A72">
              <w:rPr>
                <w:b/>
                <w:color w:val="auto"/>
                <w:szCs w:val="20"/>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16FCA3A8" w14:textId="77777777" w:rsidR="00B7684C" w:rsidRPr="00B17A72" w:rsidRDefault="00B7684C" w:rsidP="001163A9">
            <w:pPr>
              <w:rPr>
                <w:color w:val="auto"/>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51F21C5" w14:textId="77777777" w:rsidR="00B7684C" w:rsidRPr="00B17A72" w:rsidRDefault="00B7684C" w:rsidP="001163A9">
            <w:pPr>
              <w:rPr>
                <w:color w:val="auto"/>
                <w:szCs w:val="20"/>
              </w:rPr>
            </w:pPr>
          </w:p>
        </w:tc>
        <w:tc>
          <w:tcPr>
            <w:tcW w:w="1122" w:type="dxa"/>
            <w:tcBorders>
              <w:top w:val="single" w:sz="4" w:space="0" w:color="000000"/>
              <w:left w:val="single" w:sz="4" w:space="0" w:color="000000"/>
              <w:bottom w:val="single" w:sz="4" w:space="0" w:color="000000"/>
              <w:right w:val="single" w:sz="4" w:space="0" w:color="000000"/>
            </w:tcBorders>
            <w:vAlign w:val="center"/>
          </w:tcPr>
          <w:p w14:paraId="465F762E" w14:textId="77777777" w:rsidR="00B7684C" w:rsidRPr="00B17A72" w:rsidRDefault="00B7684C" w:rsidP="001163A9">
            <w:pPr>
              <w:rPr>
                <w:color w:val="auto"/>
                <w:szCs w:val="20"/>
              </w:rPr>
            </w:pPr>
          </w:p>
        </w:tc>
        <w:tc>
          <w:tcPr>
            <w:tcW w:w="1149" w:type="dxa"/>
            <w:tcBorders>
              <w:top w:val="single" w:sz="4" w:space="0" w:color="000000"/>
              <w:left w:val="single" w:sz="4" w:space="0" w:color="000000"/>
              <w:bottom w:val="single" w:sz="4" w:space="0" w:color="000000"/>
              <w:right w:val="single" w:sz="4" w:space="0" w:color="000000"/>
            </w:tcBorders>
            <w:vAlign w:val="center"/>
          </w:tcPr>
          <w:p w14:paraId="5745A70A" w14:textId="77777777" w:rsidR="00B7684C" w:rsidRPr="00B17A72" w:rsidRDefault="00B7684C" w:rsidP="001163A9">
            <w:pPr>
              <w:rPr>
                <w:color w:val="auto"/>
                <w:szCs w:val="20"/>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26260CCA" w14:textId="77777777" w:rsidR="00B7684C" w:rsidRPr="00B17A72" w:rsidRDefault="00B7684C" w:rsidP="001163A9">
            <w:pPr>
              <w:rPr>
                <w:color w:val="auto"/>
                <w:szCs w:val="20"/>
              </w:rPr>
            </w:pPr>
          </w:p>
        </w:tc>
      </w:tr>
      <w:tr w:rsidR="006F085B" w:rsidRPr="00B17A72" w14:paraId="6D988B56"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5ECA4EBD" w14:textId="1BAD8556"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123BA079" w14:textId="77777777" w:rsidR="00B7684C" w:rsidRPr="00B17A72" w:rsidRDefault="005454F1" w:rsidP="001163A9">
            <w:pPr>
              <w:rPr>
                <w:color w:val="auto"/>
                <w:szCs w:val="20"/>
              </w:rPr>
            </w:pPr>
            <w:r w:rsidRPr="00B17A72">
              <w:rPr>
                <w:color w:val="auto"/>
                <w:szCs w:val="20"/>
              </w:rPr>
              <w:t xml:space="preserve">Unit 10C-D Voc: </w:t>
            </w:r>
          </w:p>
          <w:p w14:paraId="14880672" w14:textId="0E809183" w:rsidR="00B7684C" w:rsidRPr="00B17A72" w:rsidRDefault="005454F1" w:rsidP="001163A9">
            <w:pPr>
              <w:jc w:val="both"/>
              <w:rPr>
                <w:color w:val="auto"/>
                <w:szCs w:val="20"/>
              </w:rPr>
            </w:pPr>
            <w:r w:rsidRPr="00B17A72">
              <w:rPr>
                <w:color w:val="auto"/>
                <w:szCs w:val="20"/>
              </w:rPr>
              <w:t xml:space="preserve">compound nouns </w:t>
            </w:r>
            <w:r w:rsidR="001F735C" w:rsidRPr="00B17A72">
              <w:rPr>
                <w:color w:val="auto"/>
                <w:szCs w:val="20"/>
              </w:rPr>
              <w:t>and</w:t>
            </w:r>
            <w:r w:rsidRPr="00B17A72">
              <w:rPr>
                <w:color w:val="auto"/>
                <w:szCs w:val="20"/>
              </w:rPr>
              <w:t xml:space="preserve"> adjectives Gr: </w:t>
            </w:r>
          </w:p>
          <w:p w14:paraId="416BF7A4" w14:textId="3F3FF9CA" w:rsidR="00B7684C" w:rsidRPr="00B17A72" w:rsidRDefault="005454F1" w:rsidP="001163A9">
            <w:pPr>
              <w:rPr>
                <w:color w:val="auto"/>
                <w:szCs w:val="20"/>
              </w:rPr>
            </w:pPr>
            <w:r w:rsidRPr="00B17A72">
              <w:rPr>
                <w:color w:val="auto"/>
                <w:szCs w:val="20"/>
              </w:rPr>
              <w:t xml:space="preserve">quantifiers Ls: why men lie </w:t>
            </w:r>
            <w:r w:rsidR="001F735C" w:rsidRPr="00B17A72">
              <w:rPr>
                <w:color w:val="auto"/>
                <w:szCs w:val="20"/>
              </w:rPr>
              <w:t>and</w:t>
            </w:r>
            <w:r w:rsidRPr="00B17A72">
              <w:rPr>
                <w:color w:val="auto"/>
                <w:szCs w:val="20"/>
              </w:rPr>
              <w:t xml:space="preserve"> women </w:t>
            </w:r>
          </w:p>
          <w:p w14:paraId="66081934" w14:textId="77777777" w:rsidR="00B7684C" w:rsidRPr="00B17A72" w:rsidRDefault="005454F1" w:rsidP="001163A9">
            <w:pPr>
              <w:tabs>
                <w:tab w:val="center" w:pos="710"/>
              </w:tabs>
              <w:rPr>
                <w:color w:val="auto"/>
                <w:szCs w:val="20"/>
              </w:rPr>
            </w:pPr>
            <w:r w:rsidRPr="00B17A72">
              <w:rPr>
                <w:color w:val="auto"/>
                <w:szCs w:val="20"/>
              </w:rPr>
              <w:lastRenderedPageBreak/>
              <w:t xml:space="preserve">cry </w:t>
            </w:r>
            <w:r w:rsidRPr="00B17A72">
              <w:rPr>
                <w:color w:val="auto"/>
                <w:szCs w:val="20"/>
              </w:rPr>
              <w:tab/>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5FBBDCCB" w14:textId="77777777" w:rsidR="00B7684C" w:rsidRPr="00B17A72" w:rsidRDefault="005454F1" w:rsidP="001163A9">
            <w:pPr>
              <w:jc w:val="center"/>
              <w:rPr>
                <w:color w:val="auto"/>
                <w:szCs w:val="20"/>
              </w:rPr>
            </w:pPr>
            <w:r w:rsidRPr="00B17A72">
              <w:rPr>
                <w:color w:val="auto"/>
                <w:szCs w:val="20"/>
              </w:rPr>
              <w:lastRenderedPageBreak/>
              <w:t xml:space="preserve">X </w:t>
            </w:r>
          </w:p>
        </w:tc>
        <w:tc>
          <w:tcPr>
            <w:tcW w:w="1262" w:type="dxa"/>
            <w:tcBorders>
              <w:top w:val="single" w:sz="4" w:space="0" w:color="000000"/>
              <w:left w:val="single" w:sz="4" w:space="0" w:color="000000"/>
              <w:bottom w:val="single" w:sz="4" w:space="0" w:color="000000"/>
              <w:right w:val="single" w:sz="4" w:space="0" w:color="000000"/>
            </w:tcBorders>
            <w:vAlign w:val="center"/>
          </w:tcPr>
          <w:p w14:paraId="45125015"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6A970487" w14:textId="77777777" w:rsidR="00B7684C" w:rsidRPr="00B17A72" w:rsidRDefault="005454F1" w:rsidP="001163A9">
            <w:pPr>
              <w:jc w:val="center"/>
              <w:rPr>
                <w:color w:val="auto"/>
                <w:szCs w:val="20"/>
              </w:rPr>
            </w:pPr>
            <w:r w:rsidRPr="00B17A72">
              <w:rPr>
                <w:color w:val="auto"/>
                <w:szCs w:val="20"/>
              </w:rPr>
              <w:t xml:space="preserve">X </w:t>
            </w:r>
          </w:p>
        </w:tc>
        <w:tc>
          <w:tcPr>
            <w:tcW w:w="1149" w:type="dxa"/>
            <w:tcBorders>
              <w:top w:val="single" w:sz="4" w:space="0" w:color="000000"/>
              <w:left w:val="single" w:sz="4" w:space="0" w:color="000000"/>
              <w:bottom w:val="single" w:sz="4" w:space="0" w:color="000000"/>
              <w:right w:val="single" w:sz="4" w:space="0" w:color="000000"/>
            </w:tcBorders>
            <w:vAlign w:val="center"/>
          </w:tcPr>
          <w:p w14:paraId="3E959326"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0B3AE60F"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42A93779"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102663CC" w14:textId="10B7AF20" w:rsidR="00B7684C" w:rsidRPr="00B17A72" w:rsidRDefault="00B7684C" w:rsidP="00521E90">
            <w:pPr>
              <w:pStyle w:val="ListeParagraf"/>
              <w:numPr>
                <w:ilvl w:val="0"/>
                <w:numId w:val="37"/>
              </w:numPr>
              <w:rPr>
                <w:b/>
                <w:bCs/>
                <w:color w:val="auto"/>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2BCF3ED6" w14:textId="77777777" w:rsidR="00B7684C" w:rsidRPr="00B17A72" w:rsidRDefault="005454F1" w:rsidP="001163A9">
            <w:pPr>
              <w:rPr>
                <w:color w:val="auto"/>
                <w:szCs w:val="20"/>
              </w:rPr>
            </w:pPr>
            <w:r w:rsidRPr="00B17A72">
              <w:rPr>
                <w:color w:val="auto"/>
                <w:szCs w:val="20"/>
              </w:rPr>
              <w:t xml:space="preserve">Unit 11A-B Voc: work collocations, business collocations Gr: </w:t>
            </w:r>
            <w:proofErr w:type="spellStart"/>
            <w:r w:rsidRPr="00B17A72">
              <w:rPr>
                <w:color w:val="auto"/>
                <w:szCs w:val="20"/>
              </w:rPr>
              <w:t>descrbing</w:t>
            </w:r>
            <w:proofErr w:type="spellEnd"/>
            <w:r w:rsidRPr="00B17A72">
              <w:rPr>
                <w:color w:val="auto"/>
                <w:szCs w:val="20"/>
              </w:rPr>
              <w:t xml:space="preserve"> future events; future perfect </w:t>
            </w:r>
          </w:p>
        </w:tc>
        <w:tc>
          <w:tcPr>
            <w:tcW w:w="1505" w:type="dxa"/>
            <w:tcBorders>
              <w:top w:val="single" w:sz="4" w:space="0" w:color="000000"/>
              <w:left w:val="single" w:sz="4" w:space="0" w:color="000000"/>
              <w:bottom w:val="single" w:sz="4" w:space="0" w:color="000000"/>
              <w:right w:val="single" w:sz="4" w:space="0" w:color="000000"/>
            </w:tcBorders>
            <w:vAlign w:val="center"/>
          </w:tcPr>
          <w:p w14:paraId="48AA5449" w14:textId="77777777" w:rsidR="00B7684C" w:rsidRPr="00B17A72" w:rsidRDefault="005454F1" w:rsidP="001163A9">
            <w:pPr>
              <w:jc w:val="center"/>
              <w:rPr>
                <w:color w:val="auto"/>
                <w:szCs w:val="20"/>
              </w:rPr>
            </w:pPr>
            <w:r w:rsidRPr="00B17A72">
              <w:rPr>
                <w:color w:val="auto"/>
                <w:szCs w:val="20"/>
              </w:rPr>
              <w:t xml:space="preserve">X </w:t>
            </w:r>
          </w:p>
        </w:tc>
        <w:tc>
          <w:tcPr>
            <w:tcW w:w="1262" w:type="dxa"/>
            <w:tcBorders>
              <w:top w:val="single" w:sz="4" w:space="0" w:color="000000"/>
              <w:left w:val="single" w:sz="4" w:space="0" w:color="000000"/>
              <w:bottom w:val="single" w:sz="4" w:space="0" w:color="000000"/>
              <w:right w:val="single" w:sz="4" w:space="0" w:color="000000"/>
            </w:tcBorders>
            <w:vAlign w:val="center"/>
          </w:tcPr>
          <w:p w14:paraId="4970455E" w14:textId="77777777" w:rsidR="00B7684C" w:rsidRPr="00B17A72" w:rsidRDefault="005454F1" w:rsidP="001163A9">
            <w:pPr>
              <w:jc w:val="center"/>
              <w:rPr>
                <w:color w:val="auto"/>
                <w:szCs w:val="20"/>
              </w:rPr>
            </w:pPr>
            <w:r w:rsidRPr="00B17A72">
              <w:rPr>
                <w:color w:val="auto"/>
                <w:szCs w:val="20"/>
              </w:rPr>
              <w:t xml:space="preserve">X </w:t>
            </w:r>
          </w:p>
        </w:tc>
        <w:tc>
          <w:tcPr>
            <w:tcW w:w="1122" w:type="dxa"/>
            <w:tcBorders>
              <w:top w:val="single" w:sz="4" w:space="0" w:color="000000"/>
              <w:left w:val="single" w:sz="4" w:space="0" w:color="000000"/>
              <w:bottom w:val="single" w:sz="4" w:space="0" w:color="000000"/>
              <w:right w:val="single" w:sz="4" w:space="0" w:color="000000"/>
            </w:tcBorders>
            <w:vAlign w:val="center"/>
          </w:tcPr>
          <w:p w14:paraId="7322009C" w14:textId="77777777" w:rsidR="00B7684C" w:rsidRPr="00B17A72" w:rsidRDefault="005454F1" w:rsidP="001163A9">
            <w:pPr>
              <w:jc w:val="center"/>
              <w:rPr>
                <w:color w:val="auto"/>
                <w:szCs w:val="20"/>
              </w:rPr>
            </w:pPr>
            <w:r w:rsidRPr="00B17A72">
              <w:rPr>
                <w:color w:val="auto"/>
                <w:szCs w:val="20"/>
              </w:rPr>
              <w:t xml:space="preserve">X </w:t>
            </w:r>
          </w:p>
        </w:tc>
        <w:tc>
          <w:tcPr>
            <w:tcW w:w="1149" w:type="dxa"/>
            <w:tcBorders>
              <w:top w:val="single" w:sz="4" w:space="0" w:color="000000"/>
              <w:left w:val="single" w:sz="4" w:space="0" w:color="000000"/>
              <w:bottom w:val="single" w:sz="4" w:space="0" w:color="000000"/>
              <w:right w:val="single" w:sz="4" w:space="0" w:color="000000"/>
            </w:tcBorders>
            <w:vAlign w:val="center"/>
          </w:tcPr>
          <w:p w14:paraId="7A7E5C3A" w14:textId="77777777" w:rsidR="00B7684C" w:rsidRPr="00B17A72" w:rsidRDefault="005454F1" w:rsidP="001163A9">
            <w:pPr>
              <w:jc w:val="center"/>
              <w:rPr>
                <w:color w:val="auto"/>
                <w:szCs w:val="20"/>
              </w:rPr>
            </w:pPr>
            <w:r w:rsidRPr="00B17A72">
              <w:rPr>
                <w:color w:val="auto"/>
                <w:szCs w:val="20"/>
              </w:rPr>
              <w:t xml:space="preserve">X </w:t>
            </w:r>
          </w:p>
        </w:tc>
        <w:tc>
          <w:tcPr>
            <w:tcW w:w="1425" w:type="dxa"/>
            <w:tcBorders>
              <w:top w:val="single" w:sz="4" w:space="0" w:color="000000"/>
              <w:left w:val="single" w:sz="4" w:space="0" w:color="000000"/>
              <w:bottom w:val="single" w:sz="4" w:space="0" w:color="000000"/>
              <w:right w:val="single" w:sz="4" w:space="0" w:color="000000"/>
            </w:tcBorders>
            <w:vAlign w:val="center"/>
          </w:tcPr>
          <w:p w14:paraId="5CA50B23"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B9D0D83"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70C1FD2A" w14:textId="2809663A" w:rsidR="00B7684C" w:rsidRPr="00B17A72" w:rsidRDefault="005454F1" w:rsidP="00521E90">
            <w:pPr>
              <w:pStyle w:val="ListeParagraf"/>
              <w:numPr>
                <w:ilvl w:val="0"/>
                <w:numId w:val="37"/>
              </w:numPr>
              <w:rPr>
                <w:color w:val="auto"/>
                <w:szCs w:val="20"/>
              </w:rPr>
            </w:pPr>
            <w:r w:rsidRPr="00B17A72">
              <w:rPr>
                <w:b/>
                <w:color w:val="auto"/>
                <w:szCs w:val="2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5D1A16C9" w14:textId="77777777" w:rsidR="00B7684C" w:rsidRPr="00B17A72" w:rsidRDefault="005454F1" w:rsidP="001163A9">
            <w:pPr>
              <w:rPr>
                <w:color w:val="auto"/>
                <w:szCs w:val="20"/>
              </w:rPr>
            </w:pPr>
            <w:r w:rsidRPr="00B17A72">
              <w:rPr>
                <w:color w:val="auto"/>
                <w:szCs w:val="20"/>
              </w:rPr>
              <w:t xml:space="preserve">Unit 11C-D Voc: reporting verbs, advertising Gr: reported speech Ls: two friends arranging to meet. </w:t>
            </w:r>
          </w:p>
        </w:tc>
        <w:tc>
          <w:tcPr>
            <w:tcW w:w="1505" w:type="dxa"/>
            <w:tcBorders>
              <w:top w:val="single" w:sz="4" w:space="0" w:color="000000"/>
              <w:left w:val="single" w:sz="4" w:space="0" w:color="000000"/>
              <w:bottom w:val="single" w:sz="4" w:space="0" w:color="000000"/>
              <w:right w:val="single" w:sz="4" w:space="0" w:color="000000"/>
            </w:tcBorders>
            <w:vAlign w:val="center"/>
          </w:tcPr>
          <w:p w14:paraId="4CE917D4" w14:textId="77777777" w:rsidR="00B7684C" w:rsidRPr="00B17A72" w:rsidRDefault="005454F1" w:rsidP="001163A9">
            <w:pPr>
              <w:jc w:val="center"/>
              <w:rPr>
                <w:color w:val="auto"/>
                <w:szCs w:val="20"/>
              </w:rPr>
            </w:pPr>
            <w:r w:rsidRPr="00B17A72">
              <w:rPr>
                <w:color w:val="auto"/>
                <w:szCs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2543EEB1" w14:textId="77777777" w:rsidR="00B7684C" w:rsidRPr="00B17A72" w:rsidRDefault="005454F1" w:rsidP="001163A9">
            <w:pPr>
              <w:jc w:val="center"/>
              <w:rPr>
                <w:color w:val="auto"/>
                <w:szCs w:val="20"/>
              </w:rPr>
            </w:pPr>
            <w:r w:rsidRPr="00B17A72">
              <w:rPr>
                <w:color w:val="auto"/>
                <w:szCs w:val="20"/>
              </w:rPr>
              <w:t xml:space="preserve"> </w:t>
            </w:r>
          </w:p>
        </w:tc>
        <w:tc>
          <w:tcPr>
            <w:tcW w:w="1122" w:type="dxa"/>
            <w:tcBorders>
              <w:top w:val="single" w:sz="4" w:space="0" w:color="000000"/>
              <w:left w:val="single" w:sz="4" w:space="0" w:color="000000"/>
              <w:bottom w:val="single" w:sz="4" w:space="0" w:color="000000"/>
              <w:right w:val="single" w:sz="4" w:space="0" w:color="000000"/>
            </w:tcBorders>
            <w:vAlign w:val="center"/>
          </w:tcPr>
          <w:p w14:paraId="3A28CB80"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4A13C71D"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73CA86AA"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51980FC5"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131C27D8" w14:textId="5CC467E1" w:rsidR="00B7684C" w:rsidRPr="00B17A72" w:rsidRDefault="00B7684C" w:rsidP="00521E90">
            <w:pPr>
              <w:pStyle w:val="ListeParagraf"/>
              <w:numPr>
                <w:ilvl w:val="0"/>
                <w:numId w:val="37"/>
              </w:numPr>
              <w:rPr>
                <w:b/>
                <w:bCs/>
                <w:color w:val="auto"/>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3A31475C" w14:textId="77777777" w:rsidR="00B7684C" w:rsidRPr="00B17A72" w:rsidRDefault="005454F1" w:rsidP="001163A9">
            <w:pPr>
              <w:tabs>
                <w:tab w:val="right" w:pos="1857"/>
              </w:tabs>
              <w:rPr>
                <w:color w:val="auto"/>
                <w:szCs w:val="20"/>
              </w:rPr>
            </w:pPr>
            <w:r w:rsidRPr="00B17A72">
              <w:rPr>
                <w:color w:val="auto"/>
                <w:szCs w:val="20"/>
              </w:rPr>
              <w:t xml:space="preserve">Unit 12A-B </w:t>
            </w:r>
            <w:r w:rsidRPr="00B17A72">
              <w:rPr>
                <w:color w:val="auto"/>
                <w:szCs w:val="20"/>
              </w:rPr>
              <w:tab/>
              <w:t xml:space="preserve">Voc: </w:t>
            </w:r>
          </w:p>
          <w:p w14:paraId="0F8B6F9D" w14:textId="091EBAC4" w:rsidR="00B7684C" w:rsidRPr="00B17A72" w:rsidRDefault="005454F1" w:rsidP="001163A9">
            <w:pPr>
              <w:rPr>
                <w:color w:val="auto"/>
                <w:szCs w:val="20"/>
              </w:rPr>
            </w:pPr>
            <w:r w:rsidRPr="00B17A72">
              <w:rPr>
                <w:color w:val="auto"/>
                <w:szCs w:val="20"/>
              </w:rPr>
              <w:t xml:space="preserve">colloquial words/ phrases, news collocations Gr: modal verbs2, deduction in the present </w:t>
            </w:r>
            <w:r w:rsidR="001F735C" w:rsidRPr="00B17A72">
              <w:rPr>
                <w:color w:val="auto"/>
                <w:szCs w:val="20"/>
              </w:rPr>
              <w:t>and</w:t>
            </w:r>
            <w:r w:rsidRPr="00B17A72">
              <w:rPr>
                <w:color w:val="auto"/>
                <w:szCs w:val="20"/>
              </w:rPr>
              <w:t xml:space="preserve"> the past</w:t>
            </w:r>
            <w:r w:rsidRPr="00B17A72">
              <w:rPr>
                <w:b/>
                <w:color w:val="auto"/>
                <w:szCs w:val="20"/>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73458FAE" w14:textId="77777777" w:rsidR="00B7684C" w:rsidRPr="00B17A72" w:rsidRDefault="005454F1" w:rsidP="001163A9">
            <w:pPr>
              <w:jc w:val="center"/>
              <w:rPr>
                <w:color w:val="auto"/>
                <w:szCs w:val="20"/>
              </w:rPr>
            </w:pPr>
            <w:r w:rsidRPr="00B17A72">
              <w:rPr>
                <w:color w:val="auto"/>
                <w:szCs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4EA60883" w14:textId="77777777" w:rsidR="00B7684C" w:rsidRPr="00B17A72" w:rsidRDefault="005454F1" w:rsidP="001163A9">
            <w:pPr>
              <w:jc w:val="center"/>
              <w:rPr>
                <w:color w:val="auto"/>
                <w:szCs w:val="20"/>
              </w:rPr>
            </w:pPr>
            <w:r w:rsidRPr="00B17A72">
              <w:rPr>
                <w:color w:val="auto"/>
                <w:szCs w:val="20"/>
              </w:rPr>
              <w:t xml:space="preserve"> </w:t>
            </w:r>
          </w:p>
        </w:tc>
        <w:tc>
          <w:tcPr>
            <w:tcW w:w="1122" w:type="dxa"/>
            <w:tcBorders>
              <w:top w:val="single" w:sz="4" w:space="0" w:color="000000"/>
              <w:left w:val="single" w:sz="4" w:space="0" w:color="000000"/>
              <w:bottom w:val="single" w:sz="4" w:space="0" w:color="000000"/>
              <w:right w:val="single" w:sz="4" w:space="0" w:color="000000"/>
            </w:tcBorders>
            <w:vAlign w:val="center"/>
          </w:tcPr>
          <w:p w14:paraId="52A15EA2"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13B84CEA"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206B5B3E" w14:textId="77777777" w:rsidR="00B7684C" w:rsidRPr="00B17A72" w:rsidRDefault="005454F1" w:rsidP="001163A9">
            <w:pPr>
              <w:jc w:val="center"/>
              <w:rPr>
                <w:color w:val="auto"/>
                <w:szCs w:val="20"/>
              </w:rPr>
            </w:pPr>
            <w:r w:rsidRPr="00B17A72">
              <w:rPr>
                <w:color w:val="auto"/>
                <w:szCs w:val="20"/>
              </w:rPr>
              <w:t xml:space="preserve">X </w:t>
            </w:r>
          </w:p>
        </w:tc>
      </w:tr>
      <w:tr w:rsidR="008A0364" w:rsidRPr="00B17A72" w14:paraId="025691D7"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51A1E5E3" w14:textId="000F076F" w:rsidR="00B7684C" w:rsidRPr="00B17A72" w:rsidRDefault="00B7684C" w:rsidP="00521E90">
            <w:pPr>
              <w:pStyle w:val="ListeParagraf"/>
              <w:numPr>
                <w:ilvl w:val="0"/>
                <w:numId w:val="37"/>
              </w:numPr>
              <w:rPr>
                <w:b/>
                <w:bCs/>
                <w:color w:val="auto"/>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4AFD0FD4" w14:textId="227237C6" w:rsidR="00B7684C" w:rsidRPr="00B17A72" w:rsidRDefault="005454F1" w:rsidP="001163A9">
            <w:pPr>
              <w:rPr>
                <w:color w:val="auto"/>
                <w:szCs w:val="20"/>
              </w:rPr>
            </w:pPr>
            <w:r w:rsidRPr="00B17A72">
              <w:rPr>
                <w:color w:val="auto"/>
                <w:szCs w:val="20"/>
              </w:rPr>
              <w:t xml:space="preserve">Unit 12C Voc. things </w:t>
            </w:r>
            <w:r w:rsidR="001F735C" w:rsidRPr="00B17A72">
              <w:rPr>
                <w:color w:val="auto"/>
                <w:szCs w:val="20"/>
              </w:rPr>
              <w:t>and</w:t>
            </w:r>
            <w:r w:rsidRPr="00B17A72">
              <w:rPr>
                <w:color w:val="auto"/>
                <w:szCs w:val="20"/>
              </w:rPr>
              <w:t xml:space="preserve"> places at an airport Gr. positive </w:t>
            </w:r>
            <w:r w:rsidR="001F735C" w:rsidRPr="00B17A72">
              <w:rPr>
                <w:color w:val="auto"/>
                <w:szCs w:val="20"/>
              </w:rPr>
              <w:t>and</w:t>
            </w:r>
            <w:r w:rsidRPr="00B17A72">
              <w:rPr>
                <w:color w:val="auto"/>
                <w:szCs w:val="20"/>
              </w:rPr>
              <w:t xml:space="preserve"> negative, have you ever... questions </w:t>
            </w:r>
            <w:r w:rsidR="001F735C" w:rsidRPr="00B17A72">
              <w:rPr>
                <w:color w:val="auto"/>
                <w:szCs w:val="20"/>
              </w:rPr>
              <w:t>and</w:t>
            </w:r>
            <w:r w:rsidRPr="00B17A72">
              <w:rPr>
                <w:color w:val="auto"/>
                <w:szCs w:val="20"/>
              </w:rPr>
              <w:t xml:space="preserve"> short answers Ls: questions on phone</w:t>
            </w:r>
            <w:r w:rsidRPr="00B17A72">
              <w:rPr>
                <w:b/>
                <w:color w:val="auto"/>
                <w:szCs w:val="20"/>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6955141A" w14:textId="77777777" w:rsidR="00B7684C" w:rsidRPr="00B17A72" w:rsidRDefault="005454F1" w:rsidP="001163A9">
            <w:pPr>
              <w:jc w:val="center"/>
              <w:rPr>
                <w:color w:val="auto"/>
                <w:szCs w:val="20"/>
              </w:rPr>
            </w:pPr>
            <w:r w:rsidRPr="00B17A72">
              <w:rPr>
                <w:color w:val="auto"/>
                <w:szCs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7FF10C59" w14:textId="77777777" w:rsidR="00B7684C" w:rsidRPr="00B17A72" w:rsidRDefault="005454F1" w:rsidP="001163A9">
            <w:pPr>
              <w:jc w:val="center"/>
              <w:rPr>
                <w:color w:val="auto"/>
                <w:szCs w:val="20"/>
              </w:rPr>
            </w:pPr>
            <w:r w:rsidRPr="00B17A72">
              <w:rPr>
                <w:color w:val="auto"/>
                <w:szCs w:val="20"/>
              </w:rPr>
              <w:t xml:space="preserve"> </w:t>
            </w:r>
          </w:p>
        </w:tc>
        <w:tc>
          <w:tcPr>
            <w:tcW w:w="1122" w:type="dxa"/>
            <w:tcBorders>
              <w:top w:val="single" w:sz="4" w:space="0" w:color="000000"/>
              <w:left w:val="single" w:sz="4" w:space="0" w:color="000000"/>
              <w:bottom w:val="single" w:sz="4" w:space="0" w:color="000000"/>
              <w:right w:val="single" w:sz="4" w:space="0" w:color="000000"/>
            </w:tcBorders>
            <w:vAlign w:val="center"/>
          </w:tcPr>
          <w:p w14:paraId="5D73A98B" w14:textId="77777777" w:rsidR="00B7684C" w:rsidRPr="00B17A72" w:rsidRDefault="005454F1" w:rsidP="001163A9">
            <w:pPr>
              <w:jc w:val="center"/>
              <w:rPr>
                <w:color w:val="auto"/>
                <w:szCs w:val="20"/>
              </w:rPr>
            </w:pPr>
            <w:r w:rsidRPr="00B17A72">
              <w:rPr>
                <w:color w:val="auto"/>
                <w:szCs w:val="20"/>
              </w:rPr>
              <w:t xml:space="preserve"> </w:t>
            </w:r>
          </w:p>
        </w:tc>
        <w:tc>
          <w:tcPr>
            <w:tcW w:w="1149" w:type="dxa"/>
            <w:tcBorders>
              <w:top w:val="single" w:sz="4" w:space="0" w:color="000000"/>
              <w:left w:val="single" w:sz="4" w:space="0" w:color="000000"/>
              <w:bottom w:val="single" w:sz="4" w:space="0" w:color="000000"/>
              <w:right w:val="single" w:sz="4" w:space="0" w:color="000000"/>
            </w:tcBorders>
            <w:vAlign w:val="center"/>
          </w:tcPr>
          <w:p w14:paraId="393C1309" w14:textId="77777777" w:rsidR="00B7684C" w:rsidRPr="00B17A72" w:rsidRDefault="005454F1" w:rsidP="001163A9">
            <w:pPr>
              <w:jc w:val="center"/>
              <w:rPr>
                <w:color w:val="auto"/>
                <w:szCs w:val="20"/>
              </w:rPr>
            </w:pPr>
            <w:r w:rsidRPr="00B17A72">
              <w:rPr>
                <w:color w:val="auto"/>
                <w:szCs w:val="20"/>
              </w:rPr>
              <w:t xml:space="preserve"> </w:t>
            </w:r>
          </w:p>
        </w:tc>
        <w:tc>
          <w:tcPr>
            <w:tcW w:w="1425" w:type="dxa"/>
            <w:tcBorders>
              <w:top w:val="single" w:sz="4" w:space="0" w:color="000000"/>
              <w:left w:val="single" w:sz="4" w:space="0" w:color="000000"/>
              <w:bottom w:val="single" w:sz="4" w:space="0" w:color="000000"/>
              <w:right w:val="single" w:sz="4" w:space="0" w:color="000000"/>
            </w:tcBorders>
            <w:vAlign w:val="center"/>
          </w:tcPr>
          <w:p w14:paraId="50B31C6E" w14:textId="77777777" w:rsidR="00B7684C" w:rsidRPr="00B17A72" w:rsidRDefault="005454F1" w:rsidP="001163A9">
            <w:pPr>
              <w:jc w:val="center"/>
              <w:rPr>
                <w:color w:val="auto"/>
                <w:szCs w:val="20"/>
              </w:rPr>
            </w:pPr>
            <w:r w:rsidRPr="00B17A72">
              <w:rPr>
                <w:color w:val="auto"/>
                <w:szCs w:val="20"/>
              </w:rPr>
              <w:t xml:space="preserve">X </w:t>
            </w:r>
          </w:p>
        </w:tc>
      </w:tr>
      <w:tr w:rsidR="000A1A71" w:rsidRPr="00B17A72" w14:paraId="19A03EAE" w14:textId="77777777" w:rsidTr="000A1A71">
        <w:trPr>
          <w:jc w:val="center"/>
        </w:trPr>
        <w:tc>
          <w:tcPr>
            <w:tcW w:w="895" w:type="dxa"/>
            <w:tcBorders>
              <w:top w:val="single" w:sz="4" w:space="0" w:color="000000"/>
              <w:left w:val="single" w:sz="4" w:space="0" w:color="000000"/>
              <w:bottom w:val="single" w:sz="4" w:space="0" w:color="000000"/>
              <w:right w:val="single" w:sz="4" w:space="0" w:color="000000"/>
            </w:tcBorders>
            <w:vAlign w:val="center"/>
          </w:tcPr>
          <w:p w14:paraId="6E1AB2A8" w14:textId="77777777" w:rsidR="000A1A71" w:rsidRPr="00B17A72" w:rsidRDefault="000A1A71" w:rsidP="00521E90">
            <w:pPr>
              <w:pStyle w:val="ListeParagraf"/>
              <w:numPr>
                <w:ilvl w:val="0"/>
                <w:numId w:val="37"/>
              </w:numPr>
              <w:rPr>
                <w:b/>
                <w:bCs/>
                <w:color w:val="auto"/>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1144BD3D" w14:textId="1FF2E560" w:rsidR="000A1A71" w:rsidRPr="00B17A72" w:rsidRDefault="000A1A71" w:rsidP="000A1A71">
            <w:pPr>
              <w:rPr>
                <w:color w:val="auto"/>
                <w:szCs w:val="20"/>
              </w:rPr>
            </w:pPr>
            <w:r w:rsidRPr="00B17A72">
              <w:rPr>
                <w:color w:val="auto"/>
                <w:szCs w:val="20"/>
              </w:rPr>
              <w:t>Unit 12C Voc. things and places at an airport Gr. positive and negative, have you ever... questions and short answers Ls: questions on phone</w:t>
            </w:r>
            <w:r w:rsidRPr="00B17A72">
              <w:rPr>
                <w:b/>
                <w:color w:val="auto"/>
                <w:szCs w:val="20"/>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151C7759" w14:textId="77777777" w:rsidR="000A1A71" w:rsidRPr="00B17A72" w:rsidRDefault="000A1A71" w:rsidP="000A1A71">
            <w:pPr>
              <w:jc w:val="center"/>
              <w:rPr>
                <w:color w:val="auto"/>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01B4EED" w14:textId="77777777" w:rsidR="000A1A71" w:rsidRPr="00B17A72" w:rsidRDefault="000A1A71" w:rsidP="000A1A71">
            <w:pPr>
              <w:jc w:val="center"/>
              <w:rPr>
                <w:color w:val="auto"/>
                <w:szCs w:val="20"/>
              </w:rPr>
            </w:pPr>
          </w:p>
        </w:tc>
        <w:tc>
          <w:tcPr>
            <w:tcW w:w="1122" w:type="dxa"/>
            <w:tcBorders>
              <w:top w:val="single" w:sz="4" w:space="0" w:color="000000"/>
              <w:left w:val="single" w:sz="4" w:space="0" w:color="000000"/>
              <w:bottom w:val="single" w:sz="4" w:space="0" w:color="000000"/>
              <w:right w:val="single" w:sz="4" w:space="0" w:color="000000"/>
            </w:tcBorders>
            <w:vAlign w:val="center"/>
          </w:tcPr>
          <w:p w14:paraId="32AF996A" w14:textId="77777777" w:rsidR="000A1A71" w:rsidRPr="00B17A72" w:rsidRDefault="000A1A71" w:rsidP="000A1A71">
            <w:pPr>
              <w:jc w:val="center"/>
              <w:rPr>
                <w:color w:val="auto"/>
                <w:szCs w:val="20"/>
              </w:rPr>
            </w:pPr>
          </w:p>
        </w:tc>
        <w:tc>
          <w:tcPr>
            <w:tcW w:w="1149" w:type="dxa"/>
            <w:tcBorders>
              <w:top w:val="single" w:sz="4" w:space="0" w:color="000000"/>
              <w:left w:val="single" w:sz="4" w:space="0" w:color="000000"/>
              <w:bottom w:val="single" w:sz="4" w:space="0" w:color="000000"/>
              <w:right w:val="single" w:sz="4" w:space="0" w:color="000000"/>
            </w:tcBorders>
            <w:vAlign w:val="center"/>
          </w:tcPr>
          <w:p w14:paraId="159D3DA5" w14:textId="77777777" w:rsidR="000A1A71" w:rsidRPr="00B17A72" w:rsidRDefault="000A1A71" w:rsidP="000A1A71">
            <w:pPr>
              <w:jc w:val="center"/>
              <w:rPr>
                <w:color w:val="auto"/>
                <w:szCs w:val="20"/>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4C52A567" w14:textId="3FC2196D" w:rsidR="000A1A71" w:rsidRPr="00B17A72" w:rsidRDefault="000A1A71" w:rsidP="000A1A71">
            <w:pPr>
              <w:jc w:val="center"/>
              <w:rPr>
                <w:color w:val="auto"/>
                <w:szCs w:val="20"/>
              </w:rPr>
            </w:pPr>
            <w:r w:rsidRPr="00B17A72">
              <w:rPr>
                <w:color w:val="auto"/>
                <w:szCs w:val="20"/>
              </w:rPr>
              <w:t>X</w:t>
            </w:r>
          </w:p>
        </w:tc>
      </w:tr>
    </w:tbl>
    <w:p w14:paraId="691EA05C" w14:textId="266C92E7" w:rsidR="00B7684C" w:rsidRDefault="00B7684C" w:rsidP="001163A9">
      <w:pPr>
        <w:spacing w:after="0" w:line="240" w:lineRule="auto"/>
        <w:jc w:val="center"/>
        <w:rPr>
          <w:color w:val="auto"/>
          <w:szCs w:val="20"/>
        </w:rPr>
      </w:pPr>
    </w:p>
    <w:p w14:paraId="2A83BB42" w14:textId="77777777" w:rsidR="00D200E0" w:rsidRDefault="00D200E0" w:rsidP="001163A9">
      <w:pPr>
        <w:spacing w:after="0" w:line="240" w:lineRule="auto"/>
        <w:jc w:val="center"/>
        <w:rPr>
          <w:color w:val="auto"/>
          <w:szCs w:val="20"/>
        </w:rPr>
      </w:pPr>
    </w:p>
    <w:p w14:paraId="751CF798" w14:textId="77777777" w:rsidR="00D200E0" w:rsidRDefault="00D200E0" w:rsidP="001163A9">
      <w:pPr>
        <w:spacing w:after="0" w:line="240" w:lineRule="auto"/>
        <w:jc w:val="center"/>
        <w:rPr>
          <w:color w:val="auto"/>
          <w:szCs w:val="20"/>
        </w:rPr>
      </w:pPr>
    </w:p>
    <w:p w14:paraId="62E23BE2" w14:textId="77777777" w:rsidR="00D200E0" w:rsidRDefault="00D200E0" w:rsidP="001163A9">
      <w:pPr>
        <w:spacing w:after="0" w:line="240" w:lineRule="auto"/>
        <w:jc w:val="center"/>
        <w:rPr>
          <w:color w:val="auto"/>
          <w:szCs w:val="20"/>
        </w:rPr>
      </w:pPr>
    </w:p>
    <w:p w14:paraId="1AB623E1" w14:textId="77777777" w:rsidR="00D200E0" w:rsidRDefault="00D200E0" w:rsidP="001163A9">
      <w:pPr>
        <w:spacing w:after="0" w:line="240" w:lineRule="auto"/>
        <w:jc w:val="center"/>
        <w:rPr>
          <w:color w:val="auto"/>
          <w:szCs w:val="20"/>
        </w:rPr>
      </w:pPr>
    </w:p>
    <w:p w14:paraId="6C4AAE0C" w14:textId="77777777" w:rsidR="00D200E0" w:rsidRDefault="00D200E0" w:rsidP="001163A9">
      <w:pPr>
        <w:spacing w:after="0" w:line="240" w:lineRule="auto"/>
        <w:jc w:val="center"/>
        <w:rPr>
          <w:color w:val="auto"/>
          <w:szCs w:val="20"/>
        </w:rPr>
      </w:pPr>
    </w:p>
    <w:p w14:paraId="1AD237DC" w14:textId="77777777" w:rsidR="00D200E0" w:rsidRDefault="00D200E0" w:rsidP="001163A9">
      <w:pPr>
        <w:spacing w:after="0" w:line="240" w:lineRule="auto"/>
        <w:jc w:val="center"/>
        <w:rPr>
          <w:color w:val="auto"/>
          <w:szCs w:val="20"/>
        </w:rPr>
      </w:pPr>
    </w:p>
    <w:p w14:paraId="0C5E8CFF" w14:textId="77777777" w:rsidR="00D200E0" w:rsidRDefault="00D200E0" w:rsidP="001163A9">
      <w:pPr>
        <w:spacing w:after="0" w:line="240" w:lineRule="auto"/>
        <w:jc w:val="center"/>
        <w:rPr>
          <w:color w:val="auto"/>
          <w:szCs w:val="20"/>
        </w:rPr>
      </w:pPr>
    </w:p>
    <w:p w14:paraId="05F4D4E8" w14:textId="77777777" w:rsidR="00D200E0" w:rsidRDefault="00D200E0" w:rsidP="001163A9">
      <w:pPr>
        <w:spacing w:after="0" w:line="240" w:lineRule="auto"/>
        <w:jc w:val="center"/>
        <w:rPr>
          <w:color w:val="auto"/>
          <w:szCs w:val="20"/>
        </w:rPr>
      </w:pPr>
    </w:p>
    <w:p w14:paraId="1EDF4986" w14:textId="77777777" w:rsidR="00D200E0" w:rsidRDefault="00D200E0" w:rsidP="001163A9">
      <w:pPr>
        <w:spacing w:after="0" w:line="240" w:lineRule="auto"/>
        <w:jc w:val="center"/>
        <w:rPr>
          <w:color w:val="auto"/>
          <w:szCs w:val="20"/>
        </w:rPr>
      </w:pPr>
    </w:p>
    <w:p w14:paraId="642B034F" w14:textId="77777777" w:rsidR="00D200E0" w:rsidRPr="00B17A72" w:rsidRDefault="00D200E0" w:rsidP="001163A9">
      <w:pPr>
        <w:spacing w:after="0" w:line="240" w:lineRule="auto"/>
        <w:jc w:val="center"/>
        <w:rPr>
          <w:color w:val="auto"/>
          <w:szCs w:val="20"/>
        </w:rPr>
      </w:pPr>
    </w:p>
    <w:p w14:paraId="265A3530" w14:textId="5C00802A" w:rsidR="0042073C" w:rsidRPr="00B17A72" w:rsidRDefault="0042073C" w:rsidP="00CD08EF">
      <w:pPr>
        <w:spacing w:after="0" w:line="240" w:lineRule="auto"/>
        <w:rPr>
          <w:color w:val="auto"/>
          <w:szCs w:val="20"/>
        </w:rPr>
      </w:pPr>
    </w:p>
    <w:p w14:paraId="56FAC86E" w14:textId="48DEA089" w:rsidR="00B7684C" w:rsidRPr="00B17A72" w:rsidRDefault="005454F1" w:rsidP="00537FB9">
      <w:pPr>
        <w:pStyle w:val="Aklm2"/>
      </w:pPr>
      <w:r w:rsidRPr="00B17A72">
        <w:lastRenderedPageBreak/>
        <w:t>SECOND YEAR SPRING SEMESTER</w:t>
      </w:r>
    </w:p>
    <w:p w14:paraId="6DE80A16" w14:textId="77777777" w:rsidR="00B7684C" w:rsidRPr="00B17A72" w:rsidRDefault="005454F1" w:rsidP="00080106">
      <w:pPr>
        <w:pStyle w:val="Aklm3"/>
      </w:pPr>
      <w:r w:rsidRPr="00B17A72">
        <w:t>COMPULSORY COURSES</w:t>
      </w:r>
    </w:p>
    <w:p w14:paraId="15F44B24" w14:textId="6AD69417" w:rsidR="005941E5" w:rsidRPr="00B17A72" w:rsidRDefault="005941E5" w:rsidP="00537FB9">
      <w:pPr>
        <w:pStyle w:val="Aklm2"/>
      </w:pPr>
      <w:r w:rsidRPr="00B17A72">
        <w:t xml:space="preserve">4.2. SECOND YEAR SPRING SEMESTER COURSE DESCRIPTION FORM </w:t>
      </w:r>
    </w:p>
    <w:p w14:paraId="79D7DDEF" w14:textId="198ED6CA" w:rsidR="00B7684C" w:rsidRPr="00B17A72" w:rsidRDefault="00B7684C" w:rsidP="005941E5">
      <w:pPr>
        <w:spacing w:after="0" w:line="240" w:lineRule="auto"/>
        <w:rPr>
          <w:b/>
          <w:bCs/>
          <w:color w:val="auto"/>
          <w:szCs w:val="20"/>
        </w:rPr>
      </w:pPr>
    </w:p>
    <w:p w14:paraId="696A020C" w14:textId="3D44D551" w:rsidR="00B7684C" w:rsidRPr="00B17A72" w:rsidRDefault="00203197" w:rsidP="00080106">
      <w:pPr>
        <w:pStyle w:val="Aklm3"/>
      </w:pPr>
      <w:bookmarkStart w:id="21" w:name="_Toc139625551"/>
      <w:r w:rsidRPr="00B17A72">
        <w:t>4.</w:t>
      </w:r>
      <w:r w:rsidR="005941E5" w:rsidRPr="00B17A72">
        <w:t>2.1.</w:t>
      </w:r>
      <w:r w:rsidRPr="00B17A72">
        <w:t xml:space="preserve"> </w:t>
      </w:r>
      <w:r w:rsidR="005454F1" w:rsidRPr="00B17A72">
        <w:t xml:space="preserve">HEF 2090 </w:t>
      </w:r>
      <w:proofErr w:type="spellStart"/>
      <w:r w:rsidRPr="00B17A72">
        <w:t>Surgical</w:t>
      </w:r>
      <w:proofErr w:type="spellEnd"/>
      <w:r w:rsidRPr="00B17A72">
        <w:t xml:space="preserve"> </w:t>
      </w:r>
      <w:proofErr w:type="spellStart"/>
      <w:r w:rsidRPr="00B17A72">
        <w:t>Nursing</w:t>
      </w:r>
      <w:bookmarkEnd w:id="21"/>
      <w:proofErr w:type="spellEnd"/>
    </w:p>
    <w:p w14:paraId="22DD79AD"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3"/>
        <w:gridCol w:w="1320"/>
        <w:gridCol w:w="871"/>
        <w:gridCol w:w="502"/>
        <w:gridCol w:w="522"/>
        <w:gridCol w:w="1639"/>
        <w:gridCol w:w="379"/>
        <w:gridCol w:w="924"/>
        <w:gridCol w:w="2186"/>
      </w:tblGrid>
      <w:tr w:rsidR="006F085B" w:rsidRPr="00B17A72" w14:paraId="707CE62C" w14:textId="77777777" w:rsidTr="00780D43">
        <w:trPr>
          <w:jc w:val="center"/>
        </w:trPr>
        <w:tc>
          <w:tcPr>
            <w:tcW w:w="9056" w:type="dxa"/>
            <w:gridSpan w:val="9"/>
            <w:shd w:val="clear" w:color="auto" w:fill="EAF1DD" w:themeFill="accent3" w:themeFillTint="33"/>
            <w:vAlign w:val="center"/>
          </w:tcPr>
          <w:p w14:paraId="3B001F6D" w14:textId="77777777" w:rsidR="00FB7512" w:rsidRPr="00B17A72" w:rsidRDefault="00FB7512" w:rsidP="001163A9">
            <w:pPr>
              <w:spacing w:after="0" w:line="240" w:lineRule="auto"/>
              <w:jc w:val="center"/>
              <w:rPr>
                <w:b/>
                <w:color w:val="auto"/>
                <w:szCs w:val="20"/>
              </w:rPr>
            </w:pPr>
            <w:r w:rsidRPr="00B17A72">
              <w:rPr>
                <w:b/>
                <w:color w:val="auto"/>
                <w:szCs w:val="20"/>
              </w:rPr>
              <w:t>HEF 2090 SURGICAL NURSING</w:t>
            </w:r>
          </w:p>
          <w:p w14:paraId="359356FD" w14:textId="229C94C0" w:rsidR="00FB7512" w:rsidRPr="00B17A72" w:rsidRDefault="00FB7512" w:rsidP="001163A9">
            <w:pPr>
              <w:spacing w:after="0" w:line="240" w:lineRule="auto"/>
              <w:jc w:val="center"/>
              <w:rPr>
                <w:b/>
                <w:color w:val="auto"/>
                <w:szCs w:val="20"/>
              </w:rPr>
            </w:pPr>
            <w:r w:rsidRPr="00B17A72">
              <w:rPr>
                <w:b/>
                <w:color w:val="auto"/>
                <w:szCs w:val="20"/>
              </w:rPr>
              <w:t>2025-2026 SPRING SEMESTER</w:t>
            </w:r>
          </w:p>
        </w:tc>
      </w:tr>
      <w:tr w:rsidR="006F085B" w:rsidRPr="00B17A72" w14:paraId="070B798A" w14:textId="77777777" w:rsidTr="00AF4E69">
        <w:trPr>
          <w:jc w:val="center"/>
        </w:trPr>
        <w:tc>
          <w:tcPr>
            <w:tcW w:w="5426" w:type="dxa"/>
            <w:gridSpan w:val="6"/>
            <w:vAlign w:val="center"/>
          </w:tcPr>
          <w:p w14:paraId="2591AA3B" w14:textId="47FEE345" w:rsidR="00B7684C" w:rsidRPr="00B17A72" w:rsidRDefault="00FB7512" w:rsidP="001163A9">
            <w:pPr>
              <w:spacing w:after="0" w:line="240" w:lineRule="auto"/>
              <w:rPr>
                <w:color w:val="auto"/>
                <w:szCs w:val="20"/>
              </w:rPr>
            </w:pPr>
            <w:r w:rsidRPr="00B17A72">
              <w:rPr>
                <w:b/>
                <w:color w:val="auto"/>
                <w:szCs w:val="20"/>
              </w:rPr>
              <w:t xml:space="preserve">Department(s) Giving the Course: </w:t>
            </w:r>
            <w:r w:rsidR="005454F1" w:rsidRPr="00B17A72">
              <w:rPr>
                <w:b/>
                <w:color w:val="auto"/>
                <w:szCs w:val="20"/>
              </w:rPr>
              <w:t xml:space="preserve"> </w:t>
            </w:r>
            <w:r w:rsidR="005454F1" w:rsidRPr="00B17A72">
              <w:rPr>
                <w:bCs/>
                <w:color w:val="auto"/>
                <w:szCs w:val="20"/>
              </w:rPr>
              <w:t>Faculty of Nursing</w:t>
            </w:r>
          </w:p>
        </w:tc>
        <w:tc>
          <w:tcPr>
            <w:tcW w:w="3630" w:type="dxa"/>
            <w:gridSpan w:val="3"/>
            <w:vAlign w:val="center"/>
          </w:tcPr>
          <w:p w14:paraId="603C5EBE" w14:textId="29F064E2" w:rsidR="00B7684C" w:rsidRPr="00B17A72" w:rsidRDefault="00FB7512" w:rsidP="001163A9">
            <w:pPr>
              <w:spacing w:after="0" w:line="240" w:lineRule="auto"/>
              <w:rPr>
                <w:b/>
                <w:color w:val="auto"/>
                <w:szCs w:val="20"/>
              </w:rPr>
            </w:pPr>
            <w:r w:rsidRPr="00B17A72">
              <w:rPr>
                <w:b/>
                <w:color w:val="auto"/>
                <w:szCs w:val="20"/>
              </w:rPr>
              <w:t xml:space="preserve">Department(s) Taking the Course: </w:t>
            </w:r>
            <w:r w:rsidR="005454F1" w:rsidRPr="00B17A72">
              <w:rPr>
                <w:b/>
                <w:color w:val="auto"/>
                <w:szCs w:val="20"/>
              </w:rPr>
              <w:t xml:space="preserve"> </w:t>
            </w:r>
            <w:r w:rsidR="005454F1" w:rsidRPr="00B17A72">
              <w:rPr>
                <w:bCs/>
                <w:color w:val="auto"/>
                <w:szCs w:val="20"/>
              </w:rPr>
              <w:t>Faculty of Nursing</w:t>
            </w:r>
          </w:p>
        </w:tc>
      </w:tr>
      <w:tr w:rsidR="006F085B" w:rsidRPr="00B17A72" w14:paraId="07A911BF" w14:textId="77777777" w:rsidTr="00AF4E69">
        <w:trPr>
          <w:jc w:val="center"/>
        </w:trPr>
        <w:tc>
          <w:tcPr>
            <w:tcW w:w="5426" w:type="dxa"/>
            <w:gridSpan w:val="6"/>
            <w:vAlign w:val="center"/>
          </w:tcPr>
          <w:p w14:paraId="5E4266CB" w14:textId="77777777" w:rsidR="00B7684C" w:rsidRPr="00B17A72" w:rsidRDefault="005454F1" w:rsidP="001163A9">
            <w:pPr>
              <w:spacing w:after="0" w:line="240" w:lineRule="auto"/>
              <w:rPr>
                <w:b/>
                <w:color w:val="auto"/>
                <w:szCs w:val="20"/>
              </w:rPr>
            </w:pPr>
            <w:r w:rsidRPr="00B17A72">
              <w:rPr>
                <w:b/>
                <w:color w:val="auto"/>
                <w:szCs w:val="20"/>
              </w:rPr>
              <w:t xml:space="preserve">Name of the Department: </w:t>
            </w:r>
            <w:r w:rsidRPr="00B17A72">
              <w:rPr>
                <w:color w:val="auto"/>
                <w:szCs w:val="20"/>
              </w:rPr>
              <w:t>Nursing</w:t>
            </w:r>
          </w:p>
        </w:tc>
        <w:tc>
          <w:tcPr>
            <w:tcW w:w="3630" w:type="dxa"/>
            <w:gridSpan w:val="3"/>
            <w:vAlign w:val="center"/>
          </w:tcPr>
          <w:p w14:paraId="346E5469" w14:textId="77777777" w:rsidR="00B7684C" w:rsidRPr="00B17A72" w:rsidRDefault="005454F1" w:rsidP="001163A9">
            <w:pPr>
              <w:spacing w:after="0" w:line="240" w:lineRule="auto"/>
              <w:rPr>
                <w:b/>
                <w:color w:val="auto"/>
                <w:szCs w:val="20"/>
              </w:rPr>
            </w:pPr>
            <w:r w:rsidRPr="00B17A72">
              <w:rPr>
                <w:b/>
                <w:color w:val="auto"/>
                <w:szCs w:val="20"/>
              </w:rPr>
              <w:t xml:space="preserve">Course Name: </w:t>
            </w:r>
            <w:r w:rsidRPr="00B17A72">
              <w:rPr>
                <w:color w:val="auto"/>
                <w:szCs w:val="20"/>
              </w:rPr>
              <w:t>Surgical Nursing</w:t>
            </w:r>
          </w:p>
        </w:tc>
      </w:tr>
      <w:tr w:rsidR="006F085B" w:rsidRPr="00B17A72" w14:paraId="68B1274A" w14:textId="77777777" w:rsidTr="00AF4E69">
        <w:trPr>
          <w:jc w:val="center"/>
        </w:trPr>
        <w:tc>
          <w:tcPr>
            <w:tcW w:w="5426" w:type="dxa"/>
            <w:gridSpan w:val="6"/>
            <w:vAlign w:val="center"/>
          </w:tcPr>
          <w:p w14:paraId="7C1A7871" w14:textId="77777777" w:rsidR="00B7684C" w:rsidRPr="00B17A72" w:rsidRDefault="005454F1" w:rsidP="001163A9">
            <w:pPr>
              <w:spacing w:after="0" w:line="240" w:lineRule="auto"/>
              <w:rPr>
                <w:b/>
                <w:bCs/>
                <w:color w:val="auto"/>
                <w:szCs w:val="20"/>
              </w:rPr>
            </w:pPr>
            <w:r w:rsidRPr="00B17A72">
              <w:rPr>
                <w:b/>
                <w:bCs/>
                <w:color w:val="auto"/>
                <w:szCs w:val="20"/>
              </w:rPr>
              <w:t>Course Level:</w:t>
            </w:r>
            <w:r w:rsidRPr="00B17A72">
              <w:rPr>
                <w:color w:val="auto"/>
                <w:szCs w:val="20"/>
              </w:rPr>
              <w:t xml:space="preserve"> Bachelor</w:t>
            </w:r>
          </w:p>
        </w:tc>
        <w:tc>
          <w:tcPr>
            <w:tcW w:w="3630" w:type="dxa"/>
            <w:gridSpan w:val="3"/>
            <w:vAlign w:val="center"/>
          </w:tcPr>
          <w:p w14:paraId="1E8B7FC3" w14:textId="77777777" w:rsidR="00B7684C" w:rsidRPr="00B17A72" w:rsidRDefault="005454F1" w:rsidP="001163A9">
            <w:pPr>
              <w:spacing w:after="0" w:line="240" w:lineRule="auto"/>
              <w:rPr>
                <w:b/>
                <w:color w:val="auto"/>
                <w:szCs w:val="20"/>
              </w:rPr>
            </w:pPr>
            <w:r w:rsidRPr="00B17A72">
              <w:rPr>
                <w:b/>
                <w:color w:val="auto"/>
                <w:szCs w:val="20"/>
              </w:rPr>
              <w:t xml:space="preserve">Course Code: </w:t>
            </w:r>
            <w:r w:rsidRPr="00B17A72">
              <w:rPr>
                <w:color w:val="auto"/>
                <w:szCs w:val="20"/>
              </w:rPr>
              <w:t>HEF 2090</w:t>
            </w:r>
          </w:p>
        </w:tc>
      </w:tr>
      <w:tr w:rsidR="006F085B" w:rsidRPr="00B17A72" w14:paraId="40C11125" w14:textId="77777777" w:rsidTr="00AF4E69">
        <w:trPr>
          <w:jc w:val="center"/>
        </w:trPr>
        <w:tc>
          <w:tcPr>
            <w:tcW w:w="5426" w:type="dxa"/>
            <w:gridSpan w:val="6"/>
            <w:vAlign w:val="center"/>
          </w:tcPr>
          <w:p w14:paraId="6F3D3EB6" w14:textId="77777777" w:rsidR="00B7684C" w:rsidRPr="00B17A72" w:rsidRDefault="005454F1" w:rsidP="001163A9">
            <w:pPr>
              <w:spacing w:after="0" w:line="240" w:lineRule="auto"/>
              <w:rPr>
                <w:color w:val="auto"/>
                <w:szCs w:val="20"/>
              </w:rPr>
            </w:pPr>
            <w:r w:rsidRPr="00B17A72">
              <w:rPr>
                <w:b/>
                <w:color w:val="auto"/>
                <w:szCs w:val="20"/>
              </w:rPr>
              <w:t>Form Submitting/Renewal Date:</w:t>
            </w:r>
            <w:r w:rsidRPr="00B17A72">
              <w:rPr>
                <w:color w:val="auto"/>
                <w:szCs w:val="20"/>
              </w:rPr>
              <w:t xml:space="preserve">02.01.2026 </w:t>
            </w:r>
          </w:p>
        </w:tc>
        <w:tc>
          <w:tcPr>
            <w:tcW w:w="3630" w:type="dxa"/>
            <w:gridSpan w:val="3"/>
            <w:vAlign w:val="center"/>
          </w:tcPr>
          <w:p w14:paraId="1B9BBD7C" w14:textId="77777777" w:rsidR="00B7684C" w:rsidRPr="00B17A72" w:rsidRDefault="005454F1" w:rsidP="001163A9">
            <w:pPr>
              <w:spacing w:after="0" w:line="240" w:lineRule="auto"/>
              <w:rPr>
                <w:color w:val="auto"/>
                <w:szCs w:val="20"/>
              </w:rPr>
            </w:pPr>
            <w:r w:rsidRPr="00B17A72">
              <w:rPr>
                <w:b/>
                <w:color w:val="auto"/>
                <w:szCs w:val="20"/>
              </w:rPr>
              <w:t>Course Status: Compulsory</w:t>
            </w:r>
          </w:p>
        </w:tc>
      </w:tr>
      <w:tr w:rsidR="006F085B" w:rsidRPr="00B17A72" w14:paraId="613D4563" w14:textId="77777777" w:rsidTr="00AF4E69">
        <w:trPr>
          <w:jc w:val="center"/>
        </w:trPr>
        <w:tc>
          <w:tcPr>
            <w:tcW w:w="5426" w:type="dxa"/>
            <w:gridSpan w:val="6"/>
            <w:vAlign w:val="center"/>
          </w:tcPr>
          <w:p w14:paraId="49BB7CC7" w14:textId="77777777" w:rsidR="00B7684C" w:rsidRPr="00B17A72" w:rsidRDefault="005454F1" w:rsidP="001163A9">
            <w:pPr>
              <w:spacing w:after="0" w:line="240" w:lineRule="auto"/>
              <w:rPr>
                <w:color w:val="auto"/>
                <w:szCs w:val="20"/>
              </w:rPr>
            </w:pPr>
            <w:r w:rsidRPr="00B17A72">
              <w:rPr>
                <w:b/>
                <w:color w:val="auto"/>
                <w:szCs w:val="20"/>
              </w:rPr>
              <w:t xml:space="preserve">Language of Instruction: </w:t>
            </w:r>
            <w:r w:rsidRPr="00B17A72">
              <w:rPr>
                <w:color w:val="auto"/>
                <w:szCs w:val="20"/>
              </w:rPr>
              <w:t>Turkish</w:t>
            </w:r>
          </w:p>
        </w:tc>
        <w:tc>
          <w:tcPr>
            <w:tcW w:w="3630" w:type="dxa"/>
            <w:gridSpan w:val="3"/>
            <w:vAlign w:val="center"/>
          </w:tcPr>
          <w:p w14:paraId="38AEAAF2" w14:textId="77777777" w:rsidR="00B7684C" w:rsidRPr="00B17A72" w:rsidRDefault="005454F1" w:rsidP="001163A9">
            <w:pPr>
              <w:spacing w:after="0" w:line="240" w:lineRule="auto"/>
              <w:rPr>
                <w:b/>
                <w:color w:val="auto"/>
                <w:szCs w:val="20"/>
              </w:rPr>
            </w:pPr>
            <w:r w:rsidRPr="00B17A72">
              <w:rPr>
                <w:b/>
                <w:color w:val="auto"/>
                <w:szCs w:val="20"/>
              </w:rPr>
              <w:t xml:space="preserve">Instructor/s: </w:t>
            </w:r>
          </w:p>
          <w:p w14:paraId="1FE0D8C9" w14:textId="77777777" w:rsidR="00B7684C" w:rsidRPr="00B17A72" w:rsidRDefault="005454F1" w:rsidP="001163A9">
            <w:pPr>
              <w:spacing w:after="0" w:line="240" w:lineRule="auto"/>
              <w:rPr>
                <w:color w:val="auto"/>
                <w:szCs w:val="20"/>
              </w:rPr>
            </w:pPr>
            <w:r w:rsidRPr="00B17A72">
              <w:rPr>
                <w:color w:val="auto"/>
                <w:szCs w:val="20"/>
              </w:rPr>
              <w:t>Prof. Özlem Bilik</w:t>
            </w:r>
          </w:p>
          <w:p w14:paraId="0FE96CD1" w14:textId="77777777" w:rsidR="00B7684C" w:rsidRPr="00B17A72" w:rsidRDefault="005454F1" w:rsidP="001163A9">
            <w:pPr>
              <w:spacing w:after="0" w:line="240" w:lineRule="auto"/>
              <w:rPr>
                <w:color w:val="auto"/>
                <w:szCs w:val="20"/>
              </w:rPr>
            </w:pPr>
            <w:r w:rsidRPr="00B17A72">
              <w:rPr>
                <w:color w:val="auto"/>
                <w:szCs w:val="20"/>
              </w:rPr>
              <w:t>Prof. Fatma Vural</w:t>
            </w:r>
          </w:p>
          <w:p w14:paraId="09004095" w14:textId="77777777" w:rsidR="00B7684C" w:rsidRPr="00B17A72" w:rsidRDefault="005454F1" w:rsidP="001163A9">
            <w:pPr>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w:t>
            </w:r>
          </w:p>
          <w:p w14:paraId="69BA3F83" w14:textId="77777777" w:rsidR="00B7684C" w:rsidRPr="00B17A72" w:rsidRDefault="005454F1" w:rsidP="001163A9">
            <w:pPr>
              <w:spacing w:after="0" w:line="240" w:lineRule="auto"/>
              <w:rPr>
                <w:color w:val="auto"/>
                <w:szCs w:val="20"/>
              </w:rPr>
            </w:pPr>
            <w:r w:rsidRPr="00B17A72">
              <w:rPr>
                <w:color w:val="auto"/>
                <w:szCs w:val="20"/>
              </w:rPr>
              <w:t xml:space="preserve">Assoc. Prof. </w:t>
            </w:r>
            <w:proofErr w:type="spellStart"/>
            <w:r w:rsidRPr="00B17A72">
              <w:rPr>
                <w:color w:val="auto"/>
                <w:szCs w:val="20"/>
              </w:rPr>
              <w:t>Aklime</w:t>
            </w:r>
            <w:proofErr w:type="spellEnd"/>
            <w:r w:rsidRPr="00B17A72">
              <w:rPr>
                <w:color w:val="auto"/>
                <w:szCs w:val="20"/>
              </w:rPr>
              <w:t xml:space="preserve"> Sarıkaya</w:t>
            </w:r>
          </w:p>
          <w:p w14:paraId="292364F3" w14:textId="065B0952" w:rsidR="00B7684C" w:rsidRPr="00B17A72" w:rsidRDefault="007F7D80" w:rsidP="001163A9">
            <w:pPr>
              <w:spacing w:after="0" w:line="240" w:lineRule="auto"/>
              <w:rPr>
                <w:color w:val="auto"/>
                <w:szCs w:val="20"/>
              </w:rPr>
            </w:pPr>
            <w:r w:rsidRPr="00B17A72">
              <w:rPr>
                <w:color w:val="auto"/>
                <w:szCs w:val="20"/>
              </w:rPr>
              <w:t>Prof. Aylin Durmaz Edeer</w:t>
            </w:r>
          </w:p>
          <w:p w14:paraId="4DE48862" w14:textId="53B4919B" w:rsidR="00B7684C" w:rsidRPr="00B17A72" w:rsidRDefault="005454F1" w:rsidP="001163A9">
            <w:pPr>
              <w:spacing w:after="0" w:line="240" w:lineRule="auto"/>
              <w:rPr>
                <w:color w:val="auto"/>
                <w:szCs w:val="20"/>
              </w:rPr>
            </w:pPr>
            <w:r w:rsidRPr="00B17A72">
              <w:rPr>
                <w:color w:val="auto"/>
                <w:szCs w:val="20"/>
              </w:rPr>
              <w:t>Ass</w:t>
            </w:r>
            <w:r w:rsidR="00FB7512" w:rsidRPr="00B17A72">
              <w:rPr>
                <w:color w:val="auto"/>
                <w:szCs w:val="20"/>
              </w:rPr>
              <w:t>oc</w:t>
            </w:r>
            <w:r w:rsidRPr="00B17A72">
              <w:rPr>
                <w:color w:val="auto"/>
                <w:szCs w:val="20"/>
              </w:rPr>
              <w:t xml:space="preserve">. Prof. Eda Ayten </w:t>
            </w:r>
            <w:proofErr w:type="spellStart"/>
            <w:r w:rsidRPr="00B17A72">
              <w:rPr>
                <w:color w:val="auto"/>
                <w:szCs w:val="20"/>
              </w:rPr>
              <w:t>Kankaya</w:t>
            </w:r>
            <w:proofErr w:type="spellEnd"/>
          </w:p>
          <w:p w14:paraId="5350E3BA" w14:textId="77777777" w:rsidR="00B7684C" w:rsidRPr="00B17A72" w:rsidRDefault="005454F1" w:rsidP="001163A9">
            <w:pPr>
              <w:spacing w:after="0" w:line="240" w:lineRule="auto"/>
              <w:rPr>
                <w:color w:val="auto"/>
                <w:szCs w:val="20"/>
              </w:rPr>
            </w:pPr>
            <w:r w:rsidRPr="00B17A72">
              <w:rPr>
                <w:color w:val="auto"/>
                <w:szCs w:val="20"/>
              </w:rPr>
              <w:t>Asst. Prof. Nazife Gamze Özer Özlü</w:t>
            </w:r>
          </w:p>
        </w:tc>
      </w:tr>
      <w:tr w:rsidR="006F085B" w:rsidRPr="00B17A72" w14:paraId="04551CA3" w14:textId="77777777" w:rsidTr="00AF4E69">
        <w:trPr>
          <w:jc w:val="center"/>
        </w:trPr>
        <w:tc>
          <w:tcPr>
            <w:tcW w:w="5426" w:type="dxa"/>
            <w:gridSpan w:val="6"/>
            <w:vAlign w:val="center"/>
          </w:tcPr>
          <w:p w14:paraId="069BD99C" w14:textId="77777777" w:rsidR="00B7684C" w:rsidRPr="00B17A72" w:rsidRDefault="005454F1" w:rsidP="001163A9">
            <w:pPr>
              <w:spacing w:after="0" w:line="240" w:lineRule="auto"/>
              <w:rPr>
                <w:b/>
                <w:bCs/>
                <w:color w:val="auto"/>
                <w:szCs w:val="20"/>
              </w:rPr>
            </w:pPr>
            <w:r w:rsidRPr="00B17A72">
              <w:rPr>
                <w:b/>
                <w:bCs/>
                <w:color w:val="auto"/>
                <w:szCs w:val="20"/>
              </w:rPr>
              <w:t xml:space="preserve">Prerequisite: </w:t>
            </w:r>
            <w:r w:rsidRPr="00B17A72">
              <w:rPr>
                <w:b/>
                <w:bCs/>
                <w:color w:val="auto"/>
                <w:szCs w:val="20"/>
              </w:rPr>
              <w:tab/>
            </w:r>
          </w:p>
          <w:p w14:paraId="23F7E5B4" w14:textId="77777777" w:rsidR="00B7684C" w:rsidRPr="00B17A72" w:rsidRDefault="005454F1" w:rsidP="001163A9">
            <w:pPr>
              <w:spacing w:after="0" w:line="240" w:lineRule="auto"/>
              <w:rPr>
                <w:color w:val="auto"/>
                <w:szCs w:val="20"/>
              </w:rPr>
            </w:pPr>
            <w:r w:rsidRPr="00B17A72">
              <w:rPr>
                <w:color w:val="auto"/>
                <w:szCs w:val="20"/>
              </w:rPr>
              <w:t>HEF 1052 NURSING PRINCIPLES</w:t>
            </w:r>
          </w:p>
          <w:p w14:paraId="7833EE6C" w14:textId="77777777" w:rsidR="00B7684C" w:rsidRPr="00B17A72" w:rsidRDefault="005454F1" w:rsidP="001163A9">
            <w:pPr>
              <w:spacing w:after="0" w:line="240" w:lineRule="auto"/>
              <w:rPr>
                <w:color w:val="auto"/>
                <w:szCs w:val="20"/>
              </w:rPr>
            </w:pPr>
            <w:r w:rsidRPr="00B17A72">
              <w:rPr>
                <w:color w:val="auto"/>
                <w:szCs w:val="20"/>
              </w:rPr>
              <w:t>HEF 2091 INTERNAL MEDICINE NURSING</w:t>
            </w:r>
          </w:p>
        </w:tc>
        <w:tc>
          <w:tcPr>
            <w:tcW w:w="3630" w:type="dxa"/>
            <w:gridSpan w:val="3"/>
            <w:vAlign w:val="center"/>
          </w:tcPr>
          <w:p w14:paraId="7B4EA2BC" w14:textId="77777777" w:rsidR="00B7684C" w:rsidRPr="00B17A72" w:rsidRDefault="005454F1" w:rsidP="001163A9">
            <w:pPr>
              <w:spacing w:after="0" w:line="240" w:lineRule="auto"/>
              <w:rPr>
                <w:b/>
                <w:color w:val="auto"/>
                <w:szCs w:val="20"/>
              </w:rPr>
            </w:pPr>
            <w:r w:rsidRPr="00B17A72">
              <w:rPr>
                <w:b/>
                <w:color w:val="auto"/>
                <w:szCs w:val="20"/>
              </w:rPr>
              <w:t xml:space="preserve">Prerequisite to: </w:t>
            </w:r>
          </w:p>
          <w:p w14:paraId="12C61018" w14:textId="2DCB97F6" w:rsidR="00B7684C" w:rsidRPr="00B17A72" w:rsidRDefault="005454F1" w:rsidP="001163A9">
            <w:pPr>
              <w:spacing w:after="0" w:line="240" w:lineRule="auto"/>
              <w:rPr>
                <w:color w:val="auto"/>
                <w:szCs w:val="20"/>
              </w:rPr>
            </w:pPr>
            <w:r w:rsidRPr="00B17A72">
              <w:rPr>
                <w:color w:val="auto"/>
                <w:szCs w:val="20"/>
              </w:rPr>
              <w:t xml:space="preserve">HEF 3066 MENTAL HEALTH </w:t>
            </w:r>
            <w:r w:rsidR="001F735C" w:rsidRPr="00B17A72">
              <w:rPr>
                <w:color w:val="auto"/>
                <w:szCs w:val="20"/>
              </w:rPr>
              <w:t>AND</w:t>
            </w:r>
            <w:r w:rsidRPr="00B17A72">
              <w:rPr>
                <w:color w:val="auto"/>
                <w:szCs w:val="20"/>
              </w:rPr>
              <w:t xml:space="preserve"> PSYCHIATRY NURSING</w:t>
            </w:r>
          </w:p>
          <w:p w14:paraId="53641DB1" w14:textId="44D76426" w:rsidR="00B7684C" w:rsidRPr="00B17A72" w:rsidRDefault="005454F1" w:rsidP="001163A9">
            <w:pPr>
              <w:spacing w:after="0" w:line="240" w:lineRule="auto"/>
              <w:rPr>
                <w:color w:val="auto"/>
                <w:szCs w:val="20"/>
              </w:rPr>
            </w:pPr>
            <w:r w:rsidRPr="00B17A72">
              <w:rPr>
                <w:color w:val="auto"/>
                <w:szCs w:val="20"/>
              </w:rPr>
              <w:t xml:space="preserve">HEF 3061 WOMEN HEALTH </w:t>
            </w:r>
            <w:r w:rsidR="001F735C" w:rsidRPr="00B17A72">
              <w:rPr>
                <w:color w:val="auto"/>
                <w:szCs w:val="20"/>
              </w:rPr>
              <w:t>AND</w:t>
            </w:r>
            <w:r w:rsidRPr="00B17A72">
              <w:rPr>
                <w:color w:val="auto"/>
                <w:szCs w:val="20"/>
              </w:rPr>
              <w:t xml:space="preserve"> DISEASES NURSING</w:t>
            </w:r>
          </w:p>
          <w:p w14:paraId="42D3F940" w14:textId="5EA697EC" w:rsidR="00B7684C" w:rsidRPr="00B17A72" w:rsidRDefault="005454F1" w:rsidP="001163A9">
            <w:pPr>
              <w:spacing w:after="0" w:line="240" w:lineRule="auto"/>
              <w:rPr>
                <w:color w:val="auto"/>
                <w:szCs w:val="20"/>
              </w:rPr>
            </w:pPr>
            <w:r w:rsidRPr="00B17A72">
              <w:rPr>
                <w:color w:val="auto"/>
                <w:szCs w:val="20"/>
              </w:rPr>
              <w:t xml:space="preserve">HEF 3063 CHILDREN’S HEALTH </w:t>
            </w:r>
            <w:r w:rsidR="001F735C" w:rsidRPr="00B17A72">
              <w:rPr>
                <w:color w:val="auto"/>
                <w:szCs w:val="20"/>
              </w:rPr>
              <w:t>AND</w:t>
            </w:r>
            <w:r w:rsidRPr="00B17A72">
              <w:rPr>
                <w:color w:val="auto"/>
                <w:szCs w:val="20"/>
              </w:rPr>
              <w:t xml:space="preserve"> DISEASES NURSING</w:t>
            </w:r>
          </w:p>
          <w:p w14:paraId="590DDFF2" w14:textId="77777777" w:rsidR="00B7684C" w:rsidRPr="00B17A72" w:rsidRDefault="005454F1" w:rsidP="001163A9">
            <w:pPr>
              <w:spacing w:after="0" w:line="240" w:lineRule="auto"/>
              <w:rPr>
                <w:color w:val="auto"/>
                <w:szCs w:val="20"/>
              </w:rPr>
            </w:pPr>
            <w:r w:rsidRPr="00B17A72">
              <w:rPr>
                <w:color w:val="auto"/>
                <w:szCs w:val="20"/>
              </w:rPr>
              <w:t>HEF 3064 PUBLIC HEALTH NURSING</w:t>
            </w:r>
          </w:p>
        </w:tc>
      </w:tr>
      <w:tr w:rsidR="006F085B" w:rsidRPr="00B17A72" w14:paraId="0E136DF9" w14:textId="77777777" w:rsidTr="00AF4E69">
        <w:trPr>
          <w:jc w:val="center"/>
        </w:trPr>
        <w:tc>
          <w:tcPr>
            <w:tcW w:w="5426" w:type="dxa"/>
            <w:gridSpan w:val="6"/>
            <w:vAlign w:val="center"/>
          </w:tcPr>
          <w:p w14:paraId="503844E6" w14:textId="77777777" w:rsidR="00B7684C" w:rsidRPr="00B17A72" w:rsidRDefault="005454F1" w:rsidP="001163A9">
            <w:pPr>
              <w:spacing w:after="0" w:line="240" w:lineRule="auto"/>
              <w:rPr>
                <w:i/>
                <w:color w:val="auto"/>
                <w:szCs w:val="20"/>
              </w:rPr>
            </w:pPr>
            <w:r w:rsidRPr="00B17A72">
              <w:rPr>
                <w:b/>
                <w:color w:val="auto"/>
                <w:szCs w:val="20"/>
              </w:rPr>
              <w:t xml:space="preserve">Weekly Course Hours: </w:t>
            </w:r>
          </w:p>
        </w:tc>
        <w:tc>
          <w:tcPr>
            <w:tcW w:w="3630" w:type="dxa"/>
            <w:gridSpan w:val="3"/>
            <w:vAlign w:val="center"/>
          </w:tcPr>
          <w:p w14:paraId="19B8016D" w14:textId="77777777" w:rsidR="00B7684C" w:rsidRPr="00B17A72" w:rsidRDefault="005454F1" w:rsidP="001163A9">
            <w:pPr>
              <w:spacing w:after="0" w:line="240" w:lineRule="auto"/>
              <w:rPr>
                <w:b/>
                <w:color w:val="auto"/>
                <w:szCs w:val="20"/>
              </w:rPr>
            </w:pPr>
            <w:r w:rsidRPr="00B17A72">
              <w:rPr>
                <w:b/>
                <w:color w:val="auto"/>
                <w:szCs w:val="20"/>
              </w:rPr>
              <w:t xml:space="preserve">Course Coordinator: </w:t>
            </w:r>
          </w:p>
          <w:p w14:paraId="431B6C38" w14:textId="288104FB" w:rsidR="00B7684C" w:rsidRPr="00B17A72" w:rsidRDefault="00107A4F" w:rsidP="001163A9">
            <w:pPr>
              <w:spacing w:after="0" w:line="240" w:lineRule="auto"/>
              <w:rPr>
                <w:color w:val="auto"/>
                <w:szCs w:val="20"/>
              </w:rPr>
            </w:pPr>
            <w:r w:rsidRPr="00B17A72">
              <w:rPr>
                <w:color w:val="auto"/>
                <w:szCs w:val="20"/>
              </w:rPr>
              <w:t xml:space="preserve">Assoc. Prof. Eda A. </w:t>
            </w:r>
            <w:proofErr w:type="spellStart"/>
            <w:r w:rsidRPr="00B17A72">
              <w:rPr>
                <w:color w:val="auto"/>
                <w:szCs w:val="20"/>
              </w:rPr>
              <w:t>Kankaya</w:t>
            </w:r>
            <w:proofErr w:type="spellEnd"/>
          </w:p>
        </w:tc>
      </w:tr>
      <w:tr w:rsidR="00471455" w:rsidRPr="00B17A72" w14:paraId="14F3FCC5" w14:textId="77777777" w:rsidTr="00C43B42">
        <w:trPr>
          <w:jc w:val="center"/>
        </w:trPr>
        <w:tc>
          <w:tcPr>
            <w:tcW w:w="2138" w:type="dxa"/>
            <w:gridSpan w:val="2"/>
            <w:vAlign w:val="center"/>
          </w:tcPr>
          <w:p w14:paraId="1A6EA3D4" w14:textId="77777777" w:rsidR="00471455" w:rsidRPr="00B17A72" w:rsidRDefault="00471455" w:rsidP="00E713FB">
            <w:pPr>
              <w:spacing w:after="0" w:line="240" w:lineRule="auto"/>
              <w:jc w:val="center"/>
              <w:rPr>
                <w:b/>
                <w:color w:val="auto"/>
                <w:szCs w:val="20"/>
              </w:rPr>
            </w:pPr>
            <w:r w:rsidRPr="00B17A72">
              <w:rPr>
                <w:b/>
                <w:color w:val="auto"/>
                <w:szCs w:val="20"/>
              </w:rPr>
              <w:t>Theory</w:t>
            </w:r>
          </w:p>
        </w:tc>
        <w:tc>
          <w:tcPr>
            <w:tcW w:w="1965" w:type="dxa"/>
            <w:gridSpan w:val="3"/>
            <w:vAlign w:val="center"/>
          </w:tcPr>
          <w:p w14:paraId="218FC29A" w14:textId="73F3D697" w:rsidR="00471455" w:rsidRPr="00B17A72" w:rsidRDefault="00471455" w:rsidP="00E713FB">
            <w:pPr>
              <w:spacing w:after="0" w:line="240" w:lineRule="auto"/>
              <w:jc w:val="center"/>
              <w:rPr>
                <w:b/>
                <w:color w:val="auto"/>
                <w:szCs w:val="20"/>
              </w:rPr>
            </w:pPr>
            <w:r w:rsidRPr="00B17A72">
              <w:rPr>
                <w:b/>
                <w:color w:val="auto"/>
                <w:szCs w:val="20"/>
              </w:rPr>
              <w:t>Practice</w:t>
            </w:r>
          </w:p>
        </w:tc>
        <w:tc>
          <w:tcPr>
            <w:tcW w:w="1323" w:type="dxa"/>
            <w:vAlign w:val="center"/>
          </w:tcPr>
          <w:p w14:paraId="23294578" w14:textId="5E6E9CAD" w:rsidR="00471455" w:rsidRPr="00B17A72" w:rsidRDefault="00471455" w:rsidP="00E713FB">
            <w:pPr>
              <w:spacing w:after="0" w:line="240" w:lineRule="auto"/>
              <w:jc w:val="center"/>
              <w:rPr>
                <w:b/>
                <w:color w:val="auto"/>
                <w:szCs w:val="20"/>
              </w:rPr>
            </w:pPr>
            <w:r w:rsidRPr="00B17A72">
              <w:rPr>
                <w:b/>
                <w:color w:val="auto"/>
                <w:szCs w:val="20"/>
              </w:rPr>
              <w:t>Laboratory</w:t>
            </w:r>
          </w:p>
        </w:tc>
        <w:tc>
          <w:tcPr>
            <w:tcW w:w="3630" w:type="dxa"/>
            <w:gridSpan w:val="3"/>
            <w:vAlign w:val="center"/>
          </w:tcPr>
          <w:p w14:paraId="015AD6ED" w14:textId="77777777" w:rsidR="00471455" w:rsidRPr="00B17A72" w:rsidRDefault="00471455" w:rsidP="00471455">
            <w:pPr>
              <w:spacing w:after="0" w:line="240" w:lineRule="auto"/>
              <w:rPr>
                <w:b/>
                <w:color w:val="auto"/>
                <w:szCs w:val="20"/>
              </w:rPr>
            </w:pPr>
            <w:r w:rsidRPr="00B17A72">
              <w:rPr>
                <w:b/>
                <w:color w:val="auto"/>
                <w:szCs w:val="20"/>
              </w:rPr>
              <w:t xml:space="preserve">National Credit: </w:t>
            </w:r>
            <w:r w:rsidRPr="00B17A72">
              <w:rPr>
                <w:color w:val="auto"/>
                <w:szCs w:val="20"/>
              </w:rPr>
              <w:t>5</w:t>
            </w:r>
          </w:p>
        </w:tc>
      </w:tr>
      <w:tr w:rsidR="00471455" w:rsidRPr="00B17A72" w14:paraId="2E7D0F13" w14:textId="77777777" w:rsidTr="00C43B42">
        <w:trPr>
          <w:jc w:val="center"/>
        </w:trPr>
        <w:tc>
          <w:tcPr>
            <w:tcW w:w="2138" w:type="dxa"/>
            <w:gridSpan w:val="2"/>
            <w:vAlign w:val="center"/>
          </w:tcPr>
          <w:p w14:paraId="6F34CDA8" w14:textId="77777777" w:rsidR="00471455" w:rsidRPr="00B17A72" w:rsidRDefault="00471455" w:rsidP="0042073C">
            <w:pPr>
              <w:spacing w:after="0" w:line="240" w:lineRule="auto"/>
              <w:jc w:val="center"/>
              <w:rPr>
                <w:color w:val="auto"/>
                <w:szCs w:val="20"/>
              </w:rPr>
            </w:pPr>
            <w:r w:rsidRPr="00B17A72">
              <w:rPr>
                <w:color w:val="auto"/>
                <w:szCs w:val="20"/>
              </w:rPr>
              <w:t>6</w:t>
            </w:r>
          </w:p>
        </w:tc>
        <w:tc>
          <w:tcPr>
            <w:tcW w:w="1965" w:type="dxa"/>
            <w:gridSpan w:val="3"/>
            <w:vAlign w:val="center"/>
          </w:tcPr>
          <w:p w14:paraId="57C2A54C" w14:textId="77777777" w:rsidR="00471455" w:rsidRPr="00B17A72" w:rsidRDefault="00471455" w:rsidP="0042073C">
            <w:pPr>
              <w:spacing w:after="0" w:line="240" w:lineRule="auto"/>
              <w:jc w:val="center"/>
              <w:rPr>
                <w:color w:val="auto"/>
                <w:szCs w:val="20"/>
              </w:rPr>
            </w:pPr>
            <w:r w:rsidRPr="00B17A72">
              <w:rPr>
                <w:color w:val="auto"/>
                <w:szCs w:val="20"/>
              </w:rPr>
              <w:t>10</w:t>
            </w:r>
          </w:p>
        </w:tc>
        <w:tc>
          <w:tcPr>
            <w:tcW w:w="1323" w:type="dxa"/>
            <w:vAlign w:val="center"/>
          </w:tcPr>
          <w:p w14:paraId="614C2F32" w14:textId="2B077C33" w:rsidR="00471455" w:rsidRPr="00B17A72" w:rsidRDefault="0042073C" w:rsidP="0042073C">
            <w:pPr>
              <w:spacing w:after="0" w:line="240" w:lineRule="auto"/>
              <w:jc w:val="center"/>
              <w:rPr>
                <w:color w:val="auto"/>
                <w:szCs w:val="20"/>
              </w:rPr>
            </w:pPr>
            <w:r w:rsidRPr="00B17A72">
              <w:rPr>
                <w:color w:val="auto"/>
                <w:szCs w:val="20"/>
              </w:rPr>
              <w:t>0</w:t>
            </w:r>
          </w:p>
        </w:tc>
        <w:tc>
          <w:tcPr>
            <w:tcW w:w="3630" w:type="dxa"/>
            <w:gridSpan w:val="3"/>
            <w:vAlign w:val="center"/>
          </w:tcPr>
          <w:p w14:paraId="42BB8228" w14:textId="77777777" w:rsidR="00471455" w:rsidRPr="00B17A72" w:rsidRDefault="00471455" w:rsidP="00471455">
            <w:pPr>
              <w:spacing w:after="0" w:line="240" w:lineRule="auto"/>
              <w:rPr>
                <w:color w:val="auto"/>
                <w:szCs w:val="20"/>
              </w:rPr>
            </w:pPr>
            <w:r w:rsidRPr="00B17A72">
              <w:rPr>
                <w:b/>
                <w:color w:val="auto"/>
                <w:szCs w:val="20"/>
              </w:rPr>
              <w:t>ECTS Credit:</w:t>
            </w:r>
            <w:r w:rsidRPr="00B17A72">
              <w:rPr>
                <w:color w:val="auto"/>
                <w:szCs w:val="20"/>
              </w:rPr>
              <w:t xml:space="preserve"> 13</w:t>
            </w:r>
          </w:p>
        </w:tc>
      </w:tr>
      <w:tr w:rsidR="0042073C" w:rsidRPr="00B17A72" w14:paraId="771426E9" w14:textId="77777777" w:rsidTr="00C43B42">
        <w:trPr>
          <w:jc w:val="center"/>
        </w:trPr>
        <w:tc>
          <w:tcPr>
            <w:tcW w:w="2138" w:type="dxa"/>
            <w:gridSpan w:val="2"/>
            <w:vAlign w:val="center"/>
          </w:tcPr>
          <w:p w14:paraId="5ADC0F2F" w14:textId="4790D56B" w:rsidR="0042073C" w:rsidRPr="00B17A72" w:rsidRDefault="00E713FB" w:rsidP="000A1A71">
            <w:pPr>
              <w:spacing w:after="0" w:line="259" w:lineRule="auto"/>
              <w:rPr>
                <w:b/>
                <w:bCs/>
                <w:color w:val="auto"/>
                <w:szCs w:val="20"/>
              </w:rPr>
            </w:pPr>
            <w:r w:rsidRPr="00B17A72">
              <w:rPr>
                <w:b/>
                <w:bCs/>
                <w:color w:val="auto"/>
                <w:szCs w:val="20"/>
              </w:rPr>
              <w:t>Section/Students per Section</w:t>
            </w:r>
          </w:p>
        </w:tc>
        <w:tc>
          <w:tcPr>
            <w:tcW w:w="1965" w:type="dxa"/>
            <w:gridSpan w:val="3"/>
            <w:vAlign w:val="center"/>
          </w:tcPr>
          <w:p w14:paraId="473F76DC" w14:textId="4532C3DD" w:rsidR="0042073C" w:rsidRPr="00B17A72" w:rsidRDefault="00E713FB" w:rsidP="000A1A71">
            <w:pPr>
              <w:spacing w:after="0" w:line="259" w:lineRule="auto"/>
              <w:rPr>
                <w:b/>
                <w:bCs/>
                <w:color w:val="auto"/>
                <w:szCs w:val="20"/>
              </w:rPr>
            </w:pPr>
            <w:r w:rsidRPr="00B17A72">
              <w:rPr>
                <w:b/>
                <w:bCs/>
                <w:color w:val="auto"/>
                <w:szCs w:val="20"/>
              </w:rPr>
              <w:t>Section/Students per Section</w:t>
            </w:r>
          </w:p>
        </w:tc>
        <w:tc>
          <w:tcPr>
            <w:tcW w:w="1323" w:type="dxa"/>
            <w:vAlign w:val="center"/>
          </w:tcPr>
          <w:p w14:paraId="68BFA844" w14:textId="3534C9E9" w:rsidR="0042073C" w:rsidRPr="00B17A72" w:rsidRDefault="00E713FB" w:rsidP="000A1A71">
            <w:pPr>
              <w:spacing w:after="0" w:line="259" w:lineRule="auto"/>
              <w:rPr>
                <w:b/>
                <w:bCs/>
                <w:color w:val="auto"/>
                <w:szCs w:val="20"/>
              </w:rPr>
            </w:pPr>
            <w:r w:rsidRPr="00B17A72">
              <w:rPr>
                <w:b/>
                <w:bCs/>
                <w:color w:val="auto"/>
                <w:szCs w:val="20"/>
              </w:rPr>
              <w:t>Section/Students per Section</w:t>
            </w:r>
          </w:p>
        </w:tc>
        <w:tc>
          <w:tcPr>
            <w:tcW w:w="3630" w:type="dxa"/>
            <w:gridSpan w:val="3"/>
            <w:vAlign w:val="center"/>
          </w:tcPr>
          <w:p w14:paraId="1BA72A72" w14:textId="03DC4AF8" w:rsidR="0042073C" w:rsidRPr="00B17A72" w:rsidRDefault="00E713FB" w:rsidP="000A1A71">
            <w:pPr>
              <w:spacing w:after="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471455" w:rsidRPr="00B17A72" w14:paraId="47A97D83" w14:textId="77777777" w:rsidTr="00C43B42">
        <w:trPr>
          <w:jc w:val="center"/>
        </w:trPr>
        <w:tc>
          <w:tcPr>
            <w:tcW w:w="2138" w:type="dxa"/>
            <w:gridSpan w:val="2"/>
            <w:vAlign w:val="center"/>
          </w:tcPr>
          <w:p w14:paraId="7C04E44D" w14:textId="08BFB933" w:rsidR="00471455" w:rsidRPr="00B17A72" w:rsidRDefault="0042073C" w:rsidP="0042073C">
            <w:pPr>
              <w:spacing w:after="0" w:line="240" w:lineRule="auto"/>
              <w:jc w:val="center"/>
              <w:rPr>
                <w:color w:val="auto"/>
                <w:szCs w:val="20"/>
              </w:rPr>
            </w:pPr>
            <w:r w:rsidRPr="00B17A72">
              <w:rPr>
                <w:rFonts w:eastAsia="Calibri"/>
                <w:color w:val="auto"/>
                <w:kern w:val="2"/>
                <w:szCs w:val="20"/>
                <w:lang w:eastAsia="tr"/>
              </w:rPr>
              <w:t>3/7</w:t>
            </w:r>
            <w:r w:rsidR="00954DF7" w:rsidRPr="00B17A72">
              <w:rPr>
                <w:rFonts w:eastAsia="Calibri"/>
                <w:color w:val="auto"/>
                <w:kern w:val="2"/>
                <w:szCs w:val="20"/>
                <w:lang w:eastAsia="tr"/>
              </w:rPr>
              <w:t>7</w:t>
            </w:r>
            <w:r w:rsidRPr="00B17A72">
              <w:rPr>
                <w:rFonts w:eastAsia="Calibri"/>
                <w:color w:val="auto"/>
                <w:kern w:val="2"/>
                <w:szCs w:val="20"/>
                <w:lang w:eastAsia="tr"/>
              </w:rPr>
              <w:t>-7</w:t>
            </w:r>
            <w:r w:rsidR="00954DF7" w:rsidRPr="00B17A72">
              <w:rPr>
                <w:rFonts w:eastAsia="Calibri"/>
                <w:color w:val="auto"/>
                <w:kern w:val="2"/>
                <w:szCs w:val="20"/>
                <w:lang w:eastAsia="tr"/>
              </w:rPr>
              <w:t>9</w:t>
            </w:r>
            <w:r w:rsidRPr="00B17A72">
              <w:rPr>
                <w:rFonts w:eastAsia="Calibri"/>
                <w:color w:val="auto"/>
                <w:kern w:val="2"/>
                <w:szCs w:val="20"/>
                <w:lang w:eastAsia="tr"/>
              </w:rPr>
              <w:t>-109</w:t>
            </w:r>
          </w:p>
        </w:tc>
        <w:tc>
          <w:tcPr>
            <w:tcW w:w="1965" w:type="dxa"/>
            <w:gridSpan w:val="3"/>
            <w:vAlign w:val="center"/>
          </w:tcPr>
          <w:p w14:paraId="62B76777" w14:textId="36A4863E" w:rsidR="00471455" w:rsidRPr="00B17A72" w:rsidRDefault="00954DF7" w:rsidP="0042073C">
            <w:pPr>
              <w:spacing w:after="0" w:line="240" w:lineRule="auto"/>
              <w:jc w:val="center"/>
              <w:rPr>
                <w:color w:val="auto"/>
                <w:szCs w:val="20"/>
              </w:rPr>
            </w:pPr>
            <w:r w:rsidRPr="00B17A72">
              <w:rPr>
                <w:rFonts w:eastAsia="Calibri"/>
                <w:color w:val="auto"/>
                <w:kern w:val="2"/>
                <w:szCs w:val="20"/>
                <w:lang w:eastAsia="tr"/>
              </w:rPr>
              <w:t>11</w:t>
            </w:r>
            <w:r w:rsidR="0042073C" w:rsidRPr="00B17A72">
              <w:rPr>
                <w:rFonts w:eastAsia="Calibri"/>
                <w:color w:val="auto"/>
                <w:kern w:val="2"/>
                <w:szCs w:val="20"/>
                <w:lang w:eastAsia="tr"/>
              </w:rPr>
              <w:t>/15-3</w:t>
            </w:r>
            <w:r w:rsidRPr="00B17A72">
              <w:rPr>
                <w:rFonts w:eastAsia="Calibri"/>
                <w:color w:val="auto"/>
                <w:kern w:val="2"/>
                <w:szCs w:val="20"/>
                <w:lang w:eastAsia="tr"/>
              </w:rPr>
              <w:t>8</w:t>
            </w:r>
          </w:p>
        </w:tc>
        <w:tc>
          <w:tcPr>
            <w:tcW w:w="1323" w:type="dxa"/>
            <w:vAlign w:val="center"/>
          </w:tcPr>
          <w:p w14:paraId="3109260F" w14:textId="3C0F565B" w:rsidR="00471455" w:rsidRPr="00B17A72" w:rsidRDefault="00954DF7" w:rsidP="0042073C">
            <w:pPr>
              <w:spacing w:after="0" w:line="240" w:lineRule="auto"/>
              <w:jc w:val="center"/>
              <w:rPr>
                <w:color w:val="auto"/>
                <w:szCs w:val="20"/>
              </w:rPr>
            </w:pPr>
            <w:r w:rsidRPr="00B17A72">
              <w:rPr>
                <w:color w:val="auto"/>
                <w:szCs w:val="20"/>
              </w:rPr>
              <w:t>7/37-38</w:t>
            </w:r>
          </w:p>
        </w:tc>
        <w:tc>
          <w:tcPr>
            <w:tcW w:w="3630" w:type="dxa"/>
            <w:gridSpan w:val="3"/>
            <w:vAlign w:val="center"/>
          </w:tcPr>
          <w:p w14:paraId="4705E185" w14:textId="1245DAB8" w:rsidR="00471455" w:rsidRPr="00B17A72" w:rsidRDefault="00E713FB" w:rsidP="00471455">
            <w:pPr>
              <w:spacing w:after="0" w:line="240" w:lineRule="auto"/>
              <w:rPr>
                <w:bCs/>
                <w:color w:val="auto"/>
                <w:szCs w:val="20"/>
              </w:rPr>
            </w:pPr>
            <w:r w:rsidRPr="00B17A72">
              <w:rPr>
                <w:bCs/>
                <w:color w:val="auto"/>
                <w:szCs w:val="20"/>
              </w:rPr>
              <w:t>26</w:t>
            </w:r>
            <w:r w:rsidR="00954DF7" w:rsidRPr="00B17A72">
              <w:rPr>
                <w:bCs/>
                <w:color w:val="auto"/>
                <w:szCs w:val="20"/>
              </w:rPr>
              <w:t>5</w:t>
            </w:r>
          </w:p>
        </w:tc>
      </w:tr>
      <w:tr w:rsidR="00471455" w:rsidRPr="00B17A72" w14:paraId="485EE946" w14:textId="77777777" w:rsidTr="008271A0">
        <w:trPr>
          <w:jc w:val="center"/>
        </w:trPr>
        <w:tc>
          <w:tcPr>
            <w:tcW w:w="9056" w:type="dxa"/>
            <w:gridSpan w:val="9"/>
            <w:vAlign w:val="center"/>
          </w:tcPr>
          <w:p w14:paraId="0EB81DE1" w14:textId="3A808E38" w:rsidR="00471455" w:rsidRPr="00B17A72" w:rsidRDefault="00471455" w:rsidP="00471455">
            <w:pPr>
              <w:spacing w:after="0" w:line="240" w:lineRule="auto"/>
              <w:jc w:val="both"/>
              <w:rPr>
                <w:color w:val="auto"/>
                <w:szCs w:val="20"/>
              </w:rPr>
            </w:pPr>
            <w:r w:rsidRPr="00B17A72">
              <w:rPr>
                <w:b/>
                <w:color w:val="auto"/>
                <w:szCs w:val="20"/>
              </w:rPr>
              <w:t xml:space="preserve">Objective of this course: </w:t>
            </w:r>
            <w:r w:rsidRPr="00B17A72">
              <w:rPr>
                <w:color w:val="auto"/>
                <w:szCs w:val="20"/>
              </w:rPr>
              <w:t>This course aims to gain the student the knowledge and skills to provide care for the surgery patient using the holistic and evidence-based approach before, during and after the surgery.</w:t>
            </w:r>
          </w:p>
        </w:tc>
      </w:tr>
      <w:tr w:rsidR="00471455" w:rsidRPr="00B17A72" w14:paraId="394A4763" w14:textId="77777777" w:rsidTr="008271A0">
        <w:trPr>
          <w:jc w:val="center"/>
        </w:trPr>
        <w:tc>
          <w:tcPr>
            <w:tcW w:w="9056" w:type="dxa"/>
            <w:gridSpan w:val="9"/>
            <w:vAlign w:val="center"/>
          </w:tcPr>
          <w:p w14:paraId="4DC84DAC" w14:textId="1858AE02" w:rsidR="00471455" w:rsidRPr="00B17A72" w:rsidRDefault="00471455" w:rsidP="00471455">
            <w:pPr>
              <w:spacing w:after="0" w:line="240" w:lineRule="auto"/>
              <w:rPr>
                <w:b/>
                <w:bCs/>
                <w:color w:val="auto"/>
                <w:szCs w:val="20"/>
              </w:rPr>
            </w:pPr>
            <w:r w:rsidRPr="00B17A72">
              <w:rPr>
                <w:b/>
                <w:bCs/>
                <w:color w:val="auto"/>
                <w:szCs w:val="20"/>
              </w:rPr>
              <w:t>Course Learning Outcomes:</w:t>
            </w:r>
          </w:p>
          <w:p w14:paraId="268F8306" w14:textId="62F89E6B" w:rsidR="00471455" w:rsidRPr="00B17A72" w:rsidRDefault="00471455" w:rsidP="00471455">
            <w:pPr>
              <w:spacing w:after="0" w:line="240" w:lineRule="auto"/>
              <w:rPr>
                <w:bCs/>
                <w:color w:val="auto"/>
                <w:szCs w:val="20"/>
              </w:rPr>
            </w:pPr>
            <w:r w:rsidRPr="00B17A72">
              <w:rPr>
                <w:bCs/>
                <w:color w:val="auto"/>
                <w:szCs w:val="20"/>
              </w:rPr>
              <w:t>LO1. The student knows the basic concepts and principles concerning surgical diseases (homeostasis, tissue damage, wound healing, stress, shock, asepsis, sterilization, disinfection, acute pain management).</w:t>
            </w:r>
          </w:p>
          <w:p w14:paraId="6AA23B25" w14:textId="625CBC2B" w:rsidR="00471455" w:rsidRPr="00B17A72" w:rsidRDefault="00471455" w:rsidP="00471455">
            <w:pPr>
              <w:spacing w:after="0" w:line="240" w:lineRule="auto"/>
              <w:rPr>
                <w:bCs/>
                <w:color w:val="auto"/>
                <w:szCs w:val="20"/>
              </w:rPr>
            </w:pPr>
            <w:r w:rsidRPr="00B17A72">
              <w:rPr>
                <w:bCs/>
                <w:color w:val="auto"/>
                <w:szCs w:val="20"/>
              </w:rPr>
              <w:t xml:space="preserve">LO2. The student can explain the psychological and spiritual aspect of surgery. </w:t>
            </w:r>
          </w:p>
          <w:p w14:paraId="6CC3DC98" w14:textId="43C75C93" w:rsidR="00471455" w:rsidRPr="00B17A72" w:rsidRDefault="00471455" w:rsidP="00471455">
            <w:pPr>
              <w:spacing w:after="0" w:line="240" w:lineRule="auto"/>
              <w:rPr>
                <w:bCs/>
                <w:color w:val="auto"/>
                <w:szCs w:val="20"/>
              </w:rPr>
            </w:pPr>
            <w:r w:rsidRPr="00B17A72">
              <w:rPr>
                <w:bCs/>
                <w:color w:val="auto"/>
                <w:szCs w:val="20"/>
              </w:rPr>
              <w:t>LO3. The student can explain the care requirements of the individual/family/community before, during and after the operation in diseases requiring surgical intervention.</w:t>
            </w:r>
          </w:p>
          <w:p w14:paraId="30F2B179" w14:textId="2DBADF49" w:rsidR="00471455" w:rsidRPr="00B17A72" w:rsidRDefault="00471455" w:rsidP="00471455">
            <w:pPr>
              <w:spacing w:after="0" w:line="240" w:lineRule="auto"/>
              <w:rPr>
                <w:bCs/>
                <w:color w:val="auto"/>
                <w:szCs w:val="20"/>
              </w:rPr>
            </w:pPr>
            <w:r w:rsidRPr="00B17A72">
              <w:rPr>
                <w:bCs/>
                <w:color w:val="auto"/>
                <w:szCs w:val="20"/>
              </w:rPr>
              <w:t>LO4. The student can provide nursing care for the patient before, during and after the surgical intervention.</w:t>
            </w:r>
          </w:p>
          <w:p w14:paraId="698F4B57" w14:textId="3673BDFF" w:rsidR="00471455" w:rsidRPr="00B17A72" w:rsidRDefault="00471455" w:rsidP="00471455">
            <w:pPr>
              <w:spacing w:after="0" w:line="240" w:lineRule="auto"/>
              <w:rPr>
                <w:b/>
                <w:bCs/>
                <w:color w:val="auto"/>
                <w:szCs w:val="20"/>
              </w:rPr>
            </w:pPr>
            <w:r w:rsidRPr="00B17A72">
              <w:rPr>
                <w:bCs/>
                <w:color w:val="auto"/>
                <w:szCs w:val="20"/>
              </w:rPr>
              <w:t>LO5. The student can explain the ethical and legal issues of surgery.</w:t>
            </w:r>
          </w:p>
        </w:tc>
      </w:tr>
      <w:tr w:rsidR="00471455" w:rsidRPr="00B17A72" w14:paraId="571FAE7A" w14:textId="77777777" w:rsidTr="008271A0">
        <w:trPr>
          <w:jc w:val="center"/>
        </w:trPr>
        <w:tc>
          <w:tcPr>
            <w:tcW w:w="9056" w:type="dxa"/>
            <w:gridSpan w:val="9"/>
            <w:vAlign w:val="center"/>
          </w:tcPr>
          <w:p w14:paraId="71A16153" w14:textId="46495C71" w:rsidR="00471455" w:rsidRPr="00B17A72" w:rsidRDefault="00471455" w:rsidP="00471455">
            <w:pPr>
              <w:spacing w:after="0" w:line="240" w:lineRule="auto"/>
              <w:rPr>
                <w:b/>
                <w:color w:val="auto"/>
                <w:szCs w:val="20"/>
              </w:rPr>
            </w:pPr>
            <w:r w:rsidRPr="00B17A72">
              <w:rPr>
                <w:b/>
                <w:color w:val="auto"/>
                <w:szCs w:val="20"/>
              </w:rPr>
              <w:t xml:space="preserve">Learning and Teaching Strategies: </w:t>
            </w:r>
            <w:r w:rsidRPr="00B17A72">
              <w:rPr>
                <w:color w:val="auto"/>
                <w:szCs w:val="20"/>
              </w:rPr>
              <w:t>Visually supported presentation, case analysis, brainstorming, question answer, video supported presentation, discussion, puzzle</w:t>
            </w:r>
          </w:p>
        </w:tc>
      </w:tr>
      <w:tr w:rsidR="00471455" w:rsidRPr="00B17A72" w14:paraId="34BACC6D" w14:textId="77777777" w:rsidTr="008271A0">
        <w:trPr>
          <w:jc w:val="center"/>
        </w:trPr>
        <w:tc>
          <w:tcPr>
            <w:tcW w:w="9056" w:type="dxa"/>
            <w:gridSpan w:val="9"/>
            <w:vAlign w:val="center"/>
          </w:tcPr>
          <w:p w14:paraId="75756BF0" w14:textId="77777777" w:rsidR="00471455" w:rsidRPr="00B17A72" w:rsidRDefault="00471455" w:rsidP="00471455">
            <w:pPr>
              <w:spacing w:after="0" w:line="240" w:lineRule="auto"/>
              <w:rPr>
                <w:b/>
                <w:color w:val="auto"/>
                <w:szCs w:val="20"/>
              </w:rPr>
            </w:pPr>
            <w:r w:rsidRPr="00B17A72">
              <w:rPr>
                <w:b/>
                <w:color w:val="auto"/>
                <w:szCs w:val="20"/>
              </w:rPr>
              <w:t xml:space="preserve">Assessment Methods: </w:t>
            </w:r>
            <w:r w:rsidRPr="00B17A72">
              <w:rPr>
                <w:color w:val="auto"/>
                <w:szCs w:val="20"/>
              </w:rPr>
              <w:t>If needed, other assessment methods can be added to the table given below.</w:t>
            </w:r>
          </w:p>
        </w:tc>
      </w:tr>
      <w:tr w:rsidR="00471455" w:rsidRPr="00B17A72" w14:paraId="4CAE0E69" w14:textId="77777777" w:rsidTr="00AF4E69">
        <w:trPr>
          <w:jc w:val="center"/>
        </w:trPr>
        <w:tc>
          <w:tcPr>
            <w:tcW w:w="3009" w:type="dxa"/>
            <w:gridSpan w:val="3"/>
            <w:vAlign w:val="center"/>
          </w:tcPr>
          <w:p w14:paraId="7D413D59" w14:textId="77777777" w:rsidR="00471455" w:rsidRPr="00B17A72" w:rsidRDefault="00471455" w:rsidP="00471455">
            <w:pPr>
              <w:spacing w:after="0" w:line="240" w:lineRule="auto"/>
              <w:jc w:val="center"/>
              <w:rPr>
                <w:color w:val="auto"/>
                <w:szCs w:val="20"/>
              </w:rPr>
            </w:pPr>
          </w:p>
        </w:tc>
        <w:tc>
          <w:tcPr>
            <w:tcW w:w="2894" w:type="dxa"/>
            <w:gridSpan w:val="4"/>
            <w:vAlign w:val="center"/>
          </w:tcPr>
          <w:p w14:paraId="4ADB71AC" w14:textId="77777777" w:rsidR="00471455" w:rsidRPr="00B17A72" w:rsidRDefault="00471455" w:rsidP="00471455">
            <w:pPr>
              <w:spacing w:after="0" w:line="240" w:lineRule="auto"/>
              <w:jc w:val="center"/>
              <w:rPr>
                <w:b/>
                <w:color w:val="auto"/>
                <w:szCs w:val="20"/>
              </w:rPr>
            </w:pPr>
            <w:r w:rsidRPr="00B17A72">
              <w:rPr>
                <w:color w:val="auto"/>
                <w:szCs w:val="20"/>
              </w:rPr>
              <w:t>If used, check as (X).</w:t>
            </w:r>
          </w:p>
        </w:tc>
        <w:tc>
          <w:tcPr>
            <w:tcW w:w="3153" w:type="dxa"/>
            <w:gridSpan w:val="2"/>
            <w:vAlign w:val="center"/>
          </w:tcPr>
          <w:p w14:paraId="5FA4B484" w14:textId="77777777" w:rsidR="00471455" w:rsidRPr="00B17A72" w:rsidRDefault="00471455" w:rsidP="00471455">
            <w:pPr>
              <w:spacing w:after="0" w:line="240" w:lineRule="auto"/>
              <w:jc w:val="center"/>
              <w:rPr>
                <w:color w:val="auto"/>
                <w:szCs w:val="20"/>
              </w:rPr>
            </w:pPr>
            <w:r w:rsidRPr="00B17A72">
              <w:rPr>
                <w:color w:val="auto"/>
                <w:szCs w:val="20"/>
              </w:rPr>
              <w:t>Grading (%)</w:t>
            </w:r>
          </w:p>
        </w:tc>
      </w:tr>
      <w:tr w:rsidR="00471455" w:rsidRPr="00B17A72" w14:paraId="5FDC75DC" w14:textId="77777777" w:rsidTr="00AF4E69">
        <w:trPr>
          <w:jc w:val="center"/>
        </w:trPr>
        <w:tc>
          <w:tcPr>
            <w:tcW w:w="3009" w:type="dxa"/>
            <w:gridSpan w:val="3"/>
            <w:vAlign w:val="center"/>
          </w:tcPr>
          <w:p w14:paraId="4C6B9F8C" w14:textId="77777777" w:rsidR="00471455" w:rsidRPr="00B17A72" w:rsidRDefault="00471455" w:rsidP="00471455">
            <w:pPr>
              <w:spacing w:after="0" w:line="240" w:lineRule="auto"/>
              <w:rPr>
                <w:color w:val="auto"/>
                <w:szCs w:val="20"/>
              </w:rPr>
            </w:pPr>
            <w:r w:rsidRPr="00B17A72">
              <w:rPr>
                <w:color w:val="auto"/>
                <w:szCs w:val="20"/>
              </w:rPr>
              <w:t>Semester Requirements</w:t>
            </w:r>
          </w:p>
        </w:tc>
        <w:tc>
          <w:tcPr>
            <w:tcW w:w="2894" w:type="dxa"/>
            <w:gridSpan w:val="4"/>
            <w:vAlign w:val="center"/>
          </w:tcPr>
          <w:p w14:paraId="57D489B0" w14:textId="77777777" w:rsidR="00471455" w:rsidRPr="00B17A72" w:rsidRDefault="00471455" w:rsidP="00471455">
            <w:pPr>
              <w:autoSpaceDE w:val="0"/>
              <w:autoSpaceDN w:val="0"/>
              <w:adjustRightInd w:val="0"/>
              <w:spacing w:after="0" w:line="240" w:lineRule="auto"/>
              <w:jc w:val="center"/>
              <w:rPr>
                <w:color w:val="auto"/>
                <w:szCs w:val="20"/>
              </w:rPr>
            </w:pPr>
          </w:p>
        </w:tc>
        <w:tc>
          <w:tcPr>
            <w:tcW w:w="3153" w:type="dxa"/>
            <w:gridSpan w:val="2"/>
            <w:vAlign w:val="center"/>
          </w:tcPr>
          <w:p w14:paraId="0FB2F7E3"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06ADEBD9" w14:textId="77777777" w:rsidTr="00AF4E69">
        <w:trPr>
          <w:jc w:val="center"/>
        </w:trPr>
        <w:tc>
          <w:tcPr>
            <w:tcW w:w="3009" w:type="dxa"/>
            <w:gridSpan w:val="3"/>
            <w:vAlign w:val="center"/>
          </w:tcPr>
          <w:p w14:paraId="27A2742E"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Mid-term exam</w:t>
            </w:r>
          </w:p>
        </w:tc>
        <w:tc>
          <w:tcPr>
            <w:tcW w:w="2894" w:type="dxa"/>
            <w:gridSpan w:val="4"/>
            <w:vAlign w:val="center"/>
          </w:tcPr>
          <w:p w14:paraId="1E4FDAD6"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 xml:space="preserve"> X </w:t>
            </w:r>
          </w:p>
        </w:tc>
        <w:tc>
          <w:tcPr>
            <w:tcW w:w="3153" w:type="dxa"/>
            <w:gridSpan w:val="2"/>
            <w:vAlign w:val="center"/>
          </w:tcPr>
          <w:p w14:paraId="788AFA36"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 xml:space="preserve"> </w:t>
            </w:r>
            <w:r w:rsidRPr="00B17A72">
              <w:rPr>
                <w:color w:val="auto"/>
                <w:szCs w:val="20"/>
              </w:rPr>
              <w:t>%50</w:t>
            </w:r>
          </w:p>
        </w:tc>
      </w:tr>
      <w:tr w:rsidR="00471455" w:rsidRPr="00B17A72" w14:paraId="1A330884" w14:textId="77777777" w:rsidTr="00AF4E69">
        <w:trPr>
          <w:jc w:val="center"/>
        </w:trPr>
        <w:tc>
          <w:tcPr>
            <w:tcW w:w="3009" w:type="dxa"/>
            <w:gridSpan w:val="3"/>
            <w:vAlign w:val="center"/>
          </w:tcPr>
          <w:p w14:paraId="593D8B9E"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lastRenderedPageBreak/>
              <w:t>Practice</w:t>
            </w:r>
          </w:p>
        </w:tc>
        <w:tc>
          <w:tcPr>
            <w:tcW w:w="2894" w:type="dxa"/>
            <w:gridSpan w:val="4"/>
            <w:vAlign w:val="center"/>
          </w:tcPr>
          <w:p w14:paraId="2922178C"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 xml:space="preserve"> X</w:t>
            </w:r>
          </w:p>
        </w:tc>
        <w:tc>
          <w:tcPr>
            <w:tcW w:w="3153" w:type="dxa"/>
            <w:gridSpan w:val="2"/>
            <w:vAlign w:val="center"/>
          </w:tcPr>
          <w:p w14:paraId="1BEE25F6"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 %50</w:t>
            </w:r>
          </w:p>
        </w:tc>
      </w:tr>
      <w:tr w:rsidR="00471455" w:rsidRPr="00B17A72" w14:paraId="3EA197F5" w14:textId="77777777" w:rsidTr="00AF4E69">
        <w:trPr>
          <w:jc w:val="center"/>
        </w:trPr>
        <w:tc>
          <w:tcPr>
            <w:tcW w:w="3009" w:type="dxa"/>
            <w:gridSpan w:val="3"/>
            <w:vAlign w:val="center"/>
          </w:tcPr>
          <w:p w14:paraId="32DA61A2"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Homework Assignments/</w:t>
            </w:r>
          </w:p>
        </w:tc>
        <w:tc>
          <w:tcPr>
            <w:tcW w:w="2894" w:type="dxa"/>
            <w:gridSpan w:val="4"/>
            <w:vAlign w:val="center"/>
          </w:tcPr>
          <w:p w14:paraId="7EE047BC" w14:textId="77777777" w:rsidR="00471455" w:rsidRPr="00B17A72" w:rsidRDefault="00471455" w:rsidP="00471455">
            <w:pPr>
              <w:autoSpaceDE w:val="0"/>
              <w:autoSpaceDN w:val="0"/>
              <w:adjustRightInd w:val="0"/>
              <w:spacing w:after="0" w:line="240" w:lineRule="auto"/>
              <w:jc w:val="center"/>
              <w:rPr>
                <w:color w:val="auto"/>
                <w:szCs w:val="20"/>
              </w:rPr>
            </w:pPr>
          </w:p>
        </w:tc>
        <w:tc>
          <w:tcPr>
            <w:tcW w:w="3153" w:type="dxa"/>
            <w:gridSpan w:val="2"/>
            <w:vAlign w:val="center"/>
          </w:tcPr>
          <w:p w14:paraId="7D2CE6DD"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3FFE38EC" w14:textId="77777777" w:rsidTr="00AF4E69">
        <w:trPr>
          <w:jc w:val="center"/>
        </w:trPr>
        <w:tc>
          <w:tcPr>
            <w:tcW w:w="3009" w:type="dxa"/>
            <w:gridSpan w:val="3"/>
            <w:vAlign w:val="center"/>
          </w:tcPr>
          <w:p w14:paraId="584F6C97"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Presentation</w:t>
            </w:r>
          </w:p>
        </w:tc>
        <w:tc>
          <w:tcPr>
            <w:tcW w:w="2894" w:type="dxa"/>
            <w:gridSpan w:val="4"/>
            <w:vAlign w:val="center"/>
          </w:tcPr>
          <w:p w14:paraId="7A05CDD8" w14:textId="77777777" w:rsidR="00471455" w:rsidRPr="00B17A72" w:rsidRDefault="00471455" w:rsidP="00471455">
            <w:pPr>
              <w:autoSpaceDE w:val="0"/>
              <w:autoSpaceDN w:val="0"/>
              <w:adjustRightInd w:val="0"/>
              <w:spacing w:after="0" w:line="240" w:lineRule="auto"/>
              <w:jc w:val="center"/>
              <w:rPr>
                <w:color w:val="auto"/>
                <w:szCs w:val="20"/>
              </w:rPr>
            </w:pPr>
          </w:p>
        </w:tc>
        <w:tc>
          <w:tcPr>
            <w:tcW w:w="3153" w:type="dxa"/>
            <w:gridSpan w:val="2"/>
            <w:vAlign w:val="center"/>
          </w:tcPr>
          <w:p w14:paraId="4BB6D460"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13F946BA" w14:textId="77777777" w:rsidTr="00AF4E69">
        <w:trPr>
          <w:jc w:val="center"/>
        </w:trPr>
        <w:tc>
          <w:tcPr>
            <w:tcW w:w="3009" w:type="dxa"/>
            <w:gridSpan w:val="3"/>
            <w:vAlign w:val="center"/>
          </w:tcPr>
          <w:p w14:paraId="16DA8B9B"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Projects</w:t>
            </w:r>
          </w:p>
        </w:tc>
        <w:tc>
          <w:tcPr>
            <w:tcW w:w="2894" w:type="dxa"/>
            <w:gridSpan w:val="4"/>
            <w:vAlign w:val="center"/>
          </w:tcPr>
          <w:p w14:paraId="592A72ED" w14:textId="77777777" w:rsidR="00471455" w:rsidRPr="00B17A72" w:rsidRDefault="00471455" w:rsidP="00471455">
            <w:pPr>
              <w:autoSpaceDE w:val="0"/>
              <w:autoSpaceDN w:val="0"/>
              <w:adjustRightInd w:val="0"/>
              <w:spacing w:after="0" w:line="240" w:lineRule="auto"/>
              <w:jc w:val="center"/>
              <w:rPr>
                <w:color w:val="auto"/>
                <w:szCs w:val="20"/>
              </w:rPr>
            </w:pPr>
          </w:p>
        </w:tc>
        <w:tc>
          <w:tcPr>
            <w:tcW w:w="3153" w:type="dxa"/>
            <w:gridSpan w:val="2"/>
            <w:vAlign w:val="center"/>
          </w:tcPr>
          <w:p w14:paraId="4C87E216" w14:textId="77777777" w:rsidR="00471455" w:rsidRPr="00B17A72" w:rsidRDefault="00471455" w:rsidP="00471455">
            <w:pPr>
              <w:autoSpaceDE w:val="0"/>
              <w:autoSpaceDN w:val="0"/>
              <w:adjustRightInd w:val="0"/>
              <w:spacing w:after="0" w:line="240" w:lineRule="auto"/>
              <w:rPr>
                <w:color w:val="auto"/>
                <w:szCs w:val="20"/>
              </w:rPr>
            </w:pPr>
          </w:p>
        </w:tc>
      </w:tr>
      <w:tr w:rsidR="00471455" w:rsidRPr="00B17A72" w14:paraId="766D8489" w14:textId="77777777" w:rsidTr="00AF4E69">
        <w:trPr>
          <w:jc w:val="center"/>
        </w:trPr>
        <w:tc>
          <w:tcPr>
            <w:tcW w:w="3009" w:type="dxa"/>
            <w:gridSpan w:val="3"/>
            <w:vAlign w:val="center"/>
          </w:tcPr>
          <w:p w14:paraId="5D1B1427"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Laboratory</w:t>
            </w:r>
          </w:p>
        </w:tc>
        <w:tc>
          <w:tcPr>
            <w:tcW w:w="2894" w:type="dxa"/>
            <w:gridSpan w:val="4"/>
            <w:vAlign w:val="center"/>
          </w:tcPr>
          <w:p w14:paraId="72E0FA0D"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 X</w:t>
            </w:r>
          </w:p>
        </w:tc>
        <w:tc>
          <w:tcPr>
            <w:tcW w:w="3153" w:type="dxa"/>
            <w:gridSpan w:val="2"/>
            <w:vAlign w:val="center"/>
          </w:tcPr>
          <w:p w14:paraId="3BE5B56A"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 xml:space="preserve"> </w:t>
            </w:r>
            <w:r w:rsidRPr="00B17A72">
              <w:rPr>
                <w:color w:val="auto"/>
                <w:szCs w:val="20"/>
              </w:rPr>
              <w:t>%50</w:t>
            </w:r>
          </w:p>
        </w:tc>
      </w:tr>
      <w:tr w:rsidR="00471455" w:rsidRPr="00B17A72" w14:paraId="72A35380" w14:textId="77777777" w:rsidTr="008271A0">
        <w:trPr>
          <w:jc w:val="center"/>
        </w:trPr>
        <w:tc>
          <w:tcPr>
            <w:tcW w:w="9056" w:type="dxa"/>
            <w:gridSpan w:val="9"/>
            <w:vAlign w:val="center"/>
          </w:tcPr>
          <w:p w14:paraId="62828496"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Assessment Criteria</w:t>
            </w:r>
          </w:p>
          <w:p w14:paraId="44256268"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Mid-term Grade: 50% of the midterm exam + 50% of the application grade</w:t>
            </w:r>
          </w:p>
          <w:p w14:paraId="693D098B" w14:textId="1A8C13D9"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Course Success Grade: 50% of the semester grade + 50% of the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p>
          <w:p w14:paraId="65A40A90"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Minimum course grade: 60 out of 100 full grades</w:t>
            </w:r>
          </w:p>
          <w:p w14:paraId="613613D2" w14:textId="200E88EB" w:rsidR="00471455" w:rsidRPr="00B17A72" w:rsidRDefault="00471455" w:rsidP="00471455">
            <w:pPr>
              <w:autoSpaceDE w:val="0"/>
              <w:autoSpaceDN w:val="0"/>
              <w:adjustRightInd w:val="0"/>
              <w:spacing w:after="0" w:line="240" w:lineRule="auto"/>
              <w:rPr>
                <w:b/>
                <w:color w:val="auto"/>
                <w:szCs w:val="20"/>
              </w:rPr>
            </w:pPr>
            <w:r w:rsidRPr="00B17A72">
              <w:rPr>
                <w:color w:val="auto"/>
                <w:szCs w:val="20"/>
              </w:rPr>
              <w:t xml:space="preserve">Minimum final and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50 out of 100 full grades</w:t>
            </w:r>
          </w:p>
        </w:tc>
      </w:tr>
      <w:tr w:rsidR="00471455" w:rsidRPr="00B17A72" w14:paraId="3E9A5E73" w14:textId="77777777" w:rsidTr="008271A0">
        <w:trPr>
          <w:jc w:val="center"/>
        </w:trPr>
        <w:tc>
          <w:tcPr>
            <w:tcW w:w="9056" w:type="dxa"/>
            <w:gridSpan w:val="9"/>
            <w:vAlign w:val="center"/>
          </w:tcPr>
          <w:p w14:paraId="7EC74B22" w14:textId="5AFA14AE" w:rsidR="00471455" w:rsidRPr="00B17A72" w:rsidRDefault="00471455" w:rsidP="00471455">
            <w:pPr>
              <w:tabs>
                <w:tab w:val="left" w:pos="6550"/>
              </w:tabs>
              <w:spacing w:after="0" w:line="240" w:lineRule="auto"/>
              <w:rPr>
                <w:b/>
                <w:color w:val="auto"/>
                <w:szCs w:val="20"/>
              </w:rPr>
            </w:pPr>
            <w:r w:rsidRPr="00B17A72">
              <w:rPr>
                <w:b/>
                <w:color w:val="auto"/>
                <w:szCs w:val="20"/>
              </w:rPr>
              <w:t xml:space="preserve">Evaluation Criteria: </w:t>
            </w:r>
            <w:r w:rsidRPr="00B17A72">
              <w:rPr>
                <w:color w:val="auto"/>
                <w:szCs w:val="20"/>
              </w:rPr>
              <w:t>In exams, interpretation, remembering, decision making, explanation, classification, gathering skills will be evaluated. In practice, the ability to perform the evidence-based care of the surgical patient, the patient-specific care plan, and concept map will be evaluated. In practice, the ability to perform the evidence-based care of the surgical patient, the patient-specific care plan, will be evaluated with the concept map.</w:t>
            </w:r>
          </w:p>
        </w:tc>
      </w:tr>
      <w:tr w:rsidR="00471455" w:rsidRPr="00B17A72" w14:paraId="1415F0DF" w14:textId="77777777" w:rsidTr="008271A0">
        <w:tblPrEx>
          <w:tblBorders>
            <w:insideH w:val="single" w:sz="6" w:space="0" w:color="auto"/>
            <w:insideV w:val="single" w:sz="6" w:space="0" w:color="auto"/>
          </w:tblBorders>
        </w:tblPrEx>
        <w:trPr>
          <w:jc w:val="center"/>
        </w:trPr>
        <w:tc>
          <w:tcPr>
            <w:tcW w:w="9056" w:type="dxa"/>
            <w:gridSpan w:val="9"/>
            <w:vAlign w:val="center"/>
          </w:tcPr>
          <w:p w14:paraId="4326286F" w14:textId="77777777" w:rsidR="00471455" w:rsidRPr="00B17A72" w:rsidRDefault="00471455" w:rsidP="00471455">
            <w:pPr>
              <w:spacing w:after="0" w:line="240" w:lineRule="auto"/>
              <w:rPr>
                <w:b/>
                <w:color w:val="auto"/>
                <w:szCs w:val="20"/>
              </w:rPr>
            </w:pPr>
            <w:r w:rsidRPr="00B17A72">
              <w:rPr>
                <w:b/>
                <w:color w:val="auto"/>
                <w:szCs w:val="20"/>
              </w:rPr>
              <w:t>Recommended Resources for the Course:</w:t>
            </w:r>
          </w:p>
          <w:p w14:paraId="29EA0F2E" w14:textId="77777777" w:rsidR="00471455" w:rsidRPr="00B17A72" w:rsidRDefault="00471455" w:rsidP="00471455">
            <w:pPr>
              <w:spacing w:after="0" w:line="240" w:lineRule="auto"/>
              <w:rPr>
                <w:b/>
                <w:color w:val="auto"/>
                <w:szCs w:val="20"/>
              </w:rPr>
            </w:pPr>
            <w:r w:rsidRPr="00B17A72">
              <w:rPr>
                <w:b/>
                <w:color w:val="auto"/>
                <w:szCs w:val="20"/>
              </w:rPr>
              <w:t xml:space="preserve">Main source: </w:t>
            </w:r>
          </w:p>
          <w:p w14:paraId="13551DEC" w14:textId="59608A2F" w:rsidR="00471455" w:rsidRPr="00B17A72" w:rsidRDefault="00471455" w:rsidP="00521E90">
            <w:pPr>
              <w:numPr>
                <w:ilvl w:val="0"/>
                <w:numId w:val="9"/>
              </w:numPr>
              <w:spacing w:after="0" w:line="240" w:lineRule="auto"/>
              <w:ind w:left="0"/>
              <w:rPr>
                <w:color w:val="auto"/>
                <w:szCs w:val="20"/>
              </w:rPr>
            </w:pPr>
            <w:r w:rsidRPr="00B17A72">
              <w:rPr>
                <w:color w:val="auto"/>
                <w:szCs w:val="20"/>
              </w:rPr>
              <w:t xml:space="preserve">1. </w:t>
            </w:r>
            <w:proofErr w:type="spellStart"/>
            <w:r w:rsidRPr="00B17A72">
              <w:rPr>
                <w:color w:val="auto"/>
                <w:szCs w:val="20"/>
              </w:rPr>
              <w:t>Karadakovan</w:t>
            </w:r>
            <w:proofErr w:type="spellEnd"/>
            <w:r w:rsidRPr="00B17A72">
              <w:rPr>
                <w:color w:val="auto"/>
                <w:szCs w:val="20"/>
              </w:rPr>
              <w:t xml:space="preserve"> A, Eti Aslan F (</w:t>
            </w:r>
            <w:proofErr w:type="spellStart"/>
            <w:r w:rsidRPr="00B17A72">
              <w:rPr>
                <w:color w:val="auto"/>
                <w:szCs w:val="20"/>
              </w:rPr>
              <w:t>Editörler</w:t>
            </w:r>
            <w:proofErr w:type="spellEnd"/>
            <w:r w:rsidRPr="00B17A72">
              <w:rPr>
                <w:color w:val="auto"/>
                <w:szCs w:val="20"/>
              </w:rPr>
              <w:t xml:space="preserve">) (2022). </w:t>
            </w:r>
            <w:proofErr w:type="spellStart"/>
            <w:r w:rsidRPr="00B17A72">
              <w:rPr>
                <w:color w:val="auto"/>
                <w:szCs w:val="20"/>
              </w:rPr>
              <w:t>Dahili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cerrahi</w:t>
            </w:r>
            <w:proofErr w:type="spellEnd"/>
            <w:r w:rsidRPr="00B17A72">
              <w:rPr>
                <w:color w:val="auto"/>
                <w:szCs w:val="20"/>
              </w:rPr>
              <w:t xml:space="preserve"> </w:t>
            </w:r>
            <w:proofErr w:type="spellStart"/>
            <w:r w:rsidRPr="00B17A72">
              <w:rPr>
                <w:color w:val="auto"/>
                <w:szCs w:val="20"/>
              </w:rPr>
              <w:t>hastalıklarda</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Güncellenmiş</w:t>
            </w:r>
            <w:proofErr w:type="spellEnd"/>
            <w:r w:rsidRPr="00B17A72">
              <w:rPr>
                <w:color w:val="auto"/>
                <w:szCs w:val="20"/>
              </w:rPr>
              <w:t xml:space="preserve"> 6.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Akademisyen</w:t>
            </w:r>
            <w:proofErr w:type="spellEnd"/>
            <w:r w:rsidRPr="00B17A72">
              <w:rPr>
                <w:color w:val="auto"/>
                <w:szCs w:val="20"/>
              </w:rPr>
              <w:t xml:space="preserve">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Ankara.</w:t>
            </w:r>
          </w:p>
          <w:p w14:paraId="4369A1C7" w14:textId="078B9BFC" w:rsidR="00471455" w:rsidRPr="00B17A72" w:rsidRDefault="00471455" w:rsidP="00521E90">
            <w:pPr>
              <w:numPr>
                <w:ilvl w:val="0"/>
                <w:numId w:val="9"/>
              </w:numPr>
              <w:spacing w:after="0" w:line="240" w:lineRule="auto"/>
              <w:ind w:left="0"/>
              <w:rPr>
                <w:color w:val="auto"/>
                <w:szCs w:val="20"/>
              </w:rPr>
            </w:pPr>
            <w:r w:rsidRPr="00B17A72">
              <w:rPr>
                <w:color w:val="auto"/>
                <w:szCs w:val="20"/>
              </w:rPr>
              <w:t>2. Eti Aslan F, Olgun N. (</w:t>
            </w:r>
            <w:proofErr w:type="spellStart"/>
            <w:r w:rsidRPr="00B17A72">
              <w:rPr>
                <w:color w:val="auto"/>
                <w:szCs w:val="20"/>
              </w:rPr>
              <w:t>Editörler</w:t>
            </w:r>
            <w:proofErr w:type="spellEnd"/>
            <w:r w:rsidRPr="00B17A72">
              <w:rPr>
                <w:color w:val="auto"/>
                <w:szCs w:val="20"/>
              </w:rPr>
              <w:t xml:space="preserve">) (2021). </w:t>
            </w:r>
            <w:proofErr w:type="spellStart"/>
            <w:r w:rsidRPr="00B17A72">
              <w:rPr>
                <w:color w:val="auto"/>
                <w:szCs w:val="20"/>
              </w:rPr>
              <w:t>Erişkinlerde</w:t>
            </w:r>
            <w:proofErr w:type="spellEnd"/>
            <w:r w:rsidRPr="00B17A72">
              <w:rPr>
                <w:color w:val="auto"/>
                <w:szCs w:val="20"/>
              </w:rPr>
              <w:t xml:space="preserve"> Acil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Güncellenmiş</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Geliştirilmiş</w:t>
            </w:r>
            <w:proofErr w:type="spellEnd"/>
            <w:r w:rsidRPr="00B17A72">
              <w:rPr>
                <w:color w:val="auto"/>
                <w:szCs w:val="20"/>
              </w:rPr>
              <w:t xml:space="preserve"> 4.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Akademisyen</w:t>
            </w:r>
            <w:proofErr w:type="spellEnd"/>
            <w:r w:rsidRPr="00B17A72">
              <w:rPr>
                <w:color w:val="auto"/>
                <w:szCs w:val="20"/>
              </w:rPr>
              <w:t xml:space="preserve">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Ankara.</w:t>
            </w:r>
          </w:p>
          <w:p w14:paraId="46702E3A" w14:textId="3FAFEEC6" w:rsidR="00471455" w:rsidRPr="00B17A72" w:rsidRDefault="00471455" w:rsidP="00521E90">
            <w:pPr>
              <w:numPr>
                <w:ilvl w:val="0"/>
                <w:numId w:val="9"/>
              </w:numPr>
              <w:spacing w:after="0" w:line="240" w:lineRule="auto"/>
              <w:ind w:left="0"/>
              <w:rPr>
                <w:color w:val="auto"/>
                <w:szCs w:val="20"/>
              </w:rPr>
            </w:pPr>
            <w:r w:rsidRPr="00B17A72">
              <w:rPr>
                <w:color w:val="auto"/>
                <w:szCs w:val="20"/>
              </w:rPr>
              <w:t>3. Eti Aslan F (</w:t>
            </w:r>
            <w:proofErr w:type="spellStart"/>
            <w:r w:rsidRPr="00B17A72">
              <w:rPr>
                <w:color w:val="auto"/>
                <w:szCs w:val="20"/>
              </w:rPr>
              <w:t>Editör</w:t>
            </w:r>
            <w:proofErr w:type="spellEnd"/>
            <w:r w:rsidRPr="00B17A72">
              <w:rPr>
                <w:color w:val="auto"/>
                <w:szCs w:val="20"/>
              </w:rPr>
              <w:t xml:space="preserve">) (2024). </w:t>
            </w:r>
            <w:proofErr w:type="spellStart"/>
            <w:r w:rsidRPr="00B17A72">
              <w:rPr>
                <w:color w:val="auto"/>
                <w:szCs w:val="20"/>
              </w:rPr>
              <w:t>Cerrahi</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Vaka </w:t>
            </w:r>
            <w:proofErr w:type="spellStart"/>
            <w:r w:rsidRPr="00B17A72">
              <w:rPr>
                <w:color w:val="auto"/>
                <w:szCs w:val="20"/>
              </w:rPr>
              <w:t>Analizleri</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Birlikte</w:t>
            </w:r>
            <w:proofErr w:type="spellEnd"/>
            <w:r w:rsidRPr="00B17A72">
              <w:rPr>
                <w:color w:val="auto"/>
                <w:szCs w:val="20"/>
              </w:rPr>
              <w:t xml:space="preserve">. 3.Baskı, </w:t>
            </w:r>
            <w:proofErr w:type="spellStart"/>
            <w:r w:rsidRPr="00B17A72">
              <w:rPr>
                <w:color w:val="auto"/>
                <w:szCs w:val="20"/>
              </w:rPr>
              <w:t>Akademisyen</w:t>
            </w:r>
            <w:proofErr w:type="spellEnd"/>
            <w:r w:rsidRPr="00B17A72">
              <w:rPr>
                <w:color w:val="auto"/>
                <w:szCs w:val="20"/>
              </w:rPr>
              <w:t xml:space="preserve">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Ankara</w:t>
            </w:r>
          </w:p>
          <w:p w14:paraId="58AA463A" w14:textId="5B67FD91" w:rsidR="00471455" w:rsidRPr="00B17A72" w:rsidRDefault="00471455" w:rsidP="00521E90">
            <w:pPr>
              <w:numPr>
                <w:ilvl w:val="0"/>
                <w:numId w:val="9"/>
              </w:numPr>
              <w:spacing w:after="0" w:line="240" w:lineRule="auto"/>
              <w:ind w:left="0"/>
              <w:rPr>
                <w:b/>
                <w:color w:val="auto"/>
                <w:szCs w:val="20"/>
              </w:rPr>
            </w:pPr>
            <w:r w:rsidRPr="00B17A72">
              <w:rPr>
                <w:color w:val="auto"/>
                <w:szCs w:val="20"/>
              </w:rPr>
              <w:t xml:space="preserve">4 </w:t>
            </w:r>
            <w:proofErr w:type="spellStart"/>
            <w:r w:rsidRPr="00B17A72">
              <w:rPr>
                <w:color w:val="auto"/>
                <w:szCs w:val="20"/>
              </w:rPr>
              <w:t>Akbayrak</w:t>
            </w:r>
            <w:proofErr w:type="spellEnd"/>
            <w:r w:rsidRPr="00B17A72">
              <w:rPr>
                <w:color w:val="auto"/>
                <w:szCs w:val="20"/>
              </w:rPr>
              <w:t xml:space="preserve"> N, Erkal İlhan S, </w:t>
            </w:r>
            <w:proofErr w:type="spellStart"/>
            <w:r w:rsidRPr="00B17A72">
              <w:rPr>
                <w:color w:val="auto"/>
                <w:szCs w:val="20"/>
              </w:rPr>
              <w:t>Ançel</w:t>
            </w:r>
            <w:proofErr w:type="spellEnd"/>
            <w:r w:rsidRPr="00B17A72">
              <w:rPr>
                <w:color w:val="auto"/>
                <w:szCs w:val="20"/>
              </w:rPr>
              <w:t xml:space="preserve"> G, Albayrak AS (</w:t>
            </w:r>
            <w:proofErr w:type="spellStart"/>
            <w:r w:rsidRPr="00B17A72">
              <w:rPr>
                <w:color w:val="auto"/>
                <w:szCs w:val="20"/>
              </w:rPr>
              <w:t>Editörler</w:t>
            </w:r>
            <w:proofErr w:type="spellEnd"/>
            <w:r w:rsidRPr="00B17A72">
              <w:rPr>
                <w:color w:val="auto"/>
                <w:szCs w:val="20"/>
              </w:rPr>
              <w:t xml:space="preserve">) (2007).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Planları</w:t>
            </w:r>
            <w:proofErr w:type="spellEnd"/>
            <w:r w:rsidRPr="00B17A72">
              <w:rPr>
                <w:color w:val="auto"/>
                <w:szCs w:val="20"/>
              </w:rPr>
              <w:t xml:space="preserve"> (</w:t>
            </w:r>
            <w:proofErr w:type="spellStart"/>
            <w:r w:rsidRPr="00B17A72">
              <w:rPr>
                <w:color w:val="auto"/>
                <w:szCs w:val="20"/>
              </w:rPr>
              <w:t>Dahiliye-Cerrahi</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Psiko-sosyal</w:t>
            </w:r>
            <w:proofErr w:type="spellEnd"/>
            <w:r w:rsidRPr="00B17A72">
              <w:rPr>
                <w:color w:val="auto"/>
                <w:szCs w:val="20"/>
              </w:rPr>
              <w:t xml:space="preserve"> </w:t>
            </w:r>
            <w:proofErr w:type="spellStart"/>
            <w:r w:rsidRPr="00B17A72">
              <w:rPr>
                <w:color w:val="auto"/>
                <w:szCs w:val="20"/>
              </w:rPr>
              <w:t>Boyut</w:t>
            </w:r>
            <w:proofErr w:type="spellEnd"/>
            <w:r w:rsidRPr="00B17A72">
              <w:rPr>
                <w:color w:val="auto"/>
                <w:szCs w:val="20"/>
              </w:rPr>
              <w:t xml:space="preserve">). 1.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Akademisyen</w:t>
            </w:r>
            <w:proofErr w:type="spellEnd"/>
            <w:r w:rsidRPr="00B17A72">
              <w:rPr>
                <w:color w:val="auto"/>
                <w:szCs w:val="20"/>
              </w:rPr>
              <w:t xml:space="preserve">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Ankara</w:t>
            </w:r>
          </w:p>
          <w:p w14:paraId="17551323" w14:textId="77777777" w:rsidR="00471455" w:rsidRPr="00B17A72" w:rsidRDefault="00471455" w:rsidP="00471455">
            <w:pPr>
              <w:spacing w:after="0" w:line="240" w:lineRule="auto"/>
              <w:rPr>
                <w:b/>
                <w:color w:val="auto"/>
                <w:szCs w:val="20"/>
              </w:rPr>
            </w:pPr>
            <w:r w:rsidRPr="00B17A72">
              <w:rPr>
                <w:b/>
                <w:color w:val="auto"/>
                <w:szCs w:val="20"/>
              </w:rPr>
              <w:t>Auxiliary sources:</w:t>
            </w:r>
          </w:p>
          <w:p w14:paraId="35CBE70E" w14:textId="3B19CA69" w:rsidR="00471455" w:rsidRPr="00B17A72" w:rsidRDefault="00471455" w:rsidP="00521E90">
            <w:pPr>
              <w:numPr>
                <w:ilvl w:val="0"/>
                <w:numId w:val="10"/>
              </w:numPr>
              <w:spacing w:after="0" w:line="240" w:lineRule="auto"/>
              <w:ind w:left="0"/>
              <w:jc w:val="both"/>
              <w:rPr>
                <w:color w:val="auto"/>
                <w:szCs w:val="20"/>
              </w:rPr>
            </w:pPr>
            <w:r w:rsidRPr="00B17A72">
              <w:rPr>
                <w:color w:val="auto"/>
                <w:szCs w:val="20"/>
              </w:rPr>
              <w:t xml:space="preserve">1. Lewis SL, Dirksen SR, Heitkemper MM, </w:t>
            </w:r>
            <w:proofErr w:type="spellStart"/>
            <w:r w:rsidRPr="00B17A72">
              <w:rPr>
                <w:color w:val="auto"/>
                <w:szCs w:val="20"/>
              </w:rPr>
              <w:t>BucHer</w:t>
            </w:r>
            <w:proofErr w:type="spellEnd"/>
            <w:r w:rsidRPr="00B17A72">
              <w:rPr>
                <w:color w:val="auto"/>
                <w:szCs w:val="20"/>
              </w:rPr>
              <w:t xml:space="preserve"> L (2013) Medical-surgical nursing: Assessment and management of clinical problems. 9</w:t>
            </w:r>
            <w:r w:rsidRPr="00B17A72">
              <w:rPr>
                <w:color w:val="auto"/>
                <w:szCs w:val="20"/>
                <w:vertAlign w:val="superscript"/>
              </w:rPr>
              <w:t>th</w:t>
            </w:r>
            <w:r w:rsidRPr="00B17A72">
              <w:rPr>
                <w:color w:val="auto"/>
                <w:szCs w:val="20"/>
              </w:rPr>
              <w:t xml:space="preserve"> Ed. Mosby Elsevier, St. Louis Missouri.</w:t>
            </w:r>
          </w:p>
          <w:p w14:paraId="6A6BC68C" w14:textId="5282DC96" w:rsidR="00471455" w:rsidRPr="00B17A72" w:rsidRDefault="00471455" w:rsidP="00521E90">
            <w:pPr>
              <w:numPr>
                <w:ilvl w:val="0"/>
                <w:numId w:val="10"/>
              </w:numPr>
              <w:spacing w:after="0" w:line="240" w:lineRule="auto"/>
              <w:ind w:left="0"/>
              <w:rPr>
                <w:color w:val="auto"/>
                <w:szCs w:val="20"/>
              </w:rPr>
            </w:pPr>
            <w:r w:rsidRPr="00B17A72">
              <w:rPr>
                <w:color w:val="auto"/>
                <w:szCs w:val="20"/>
              </w:rPr>
              <w:t>2. Smeltzer SC, Bare B, Hinkle JL, Cheever KH. (2010) Medical Surgical Nursing 20</w:t>
            </w:r>
            <w:r w:rsidRPr="00B17A72">
              <w:rPr>
                <w:color w:val="auto"/>
                <w:szCs w:val="20"/>
                <w:vertAlign w:val="superscript"/>
              </w:rPr>
              <w:t>th</w:t>
            </w:r>
            <w:r w:rsidRPr="00B17A72">
              <w:rPr>
                <w:color w:val="auto"/>
                <w:szCs w:val="20"/>
              </w:rPr>
              <w:t xml:space="preserve"> Ed.: Lippincott, Philadelphia</w:t>
            </w:r>
          </w:p>
          <w:p w14:paraId="43ACC71F" w14:textId="2DF3AEE1"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3. Aksoy G. Kanan N., </w:t>
            </w:r>
            <w:proofErr w:type="spellStart"/>
            <w:r w:rsidRPr="00B17A72">
              <w:rPr>
                <w:color w:val="auto"/>
                <w:szCs w:val="20"/>
              </w:rPr>
              <w:t>Akyolcu</w:t>
            </w:r>
            <w:proofErr w:type="spellEnd"/>
            <w:r w:rsidRPr="00B17A72">
              <w:rPr>
                <w:color w:val="auto"/>
                <w:szCs w:val="20"/>
              </w:rPr>
              <w:t xml:space="preserve"> N. (2021) </w:t>
            </w:r>
            <w:proofErr w:type="spellStart"/>
            <w:r w:rsidRPr="00B17A72">
              <w:rPr>
                <w:color w:val="auto"/>
                <w:szCs w:val="20"/>
              </w:rPr>
              <w:t>Cerrahi</w:t>
            </w:r>
            <w:proofErr w:type="spellEnd"/>
            <w:r w:rsidRPr="00B17A72">
              <w:rPr>
                <w:color w:val="auto"/>
                <w:szCs w:val="20"/>
              </w:rPr>
              <w:t xml:space="preserve"> Hemşireliği. 4. </w:t>
            </w:r>
            <w:proofErr w:type="spellStart"/>
            <w:r w:rsidRPr="00B17A72">
              <w:rPr>
                <w:color w:val="auto"/>
                <w:szCs w:val="20"/>
              </w:rPr>
              <w:t>Baskı</w:t>
            </w:r>
            <w:proofErr w:type="spellEnd"/>
            <w:r w:rsidRPr="00B17A72">
              <w:rPr>
                <w:color w:val="auto"/>
                <w:szCs w:val="20"/>
              </w:rPr>
              <w:t xml:space="preserve">. Nobel </w:t>
            </w:r>
            <w:proofErr w:type="spellStart"/>
            <w:r w:rsidRPr="00B17A72">
              <w:rPr>
                <w:color w:val="auto"/>
                <w:szCs w:val="20"/>
              </w:rPr>
              <w:t>Tıp</w:t>
            </w:r>
            <w:proofErr w:type="spellEnd"/>
            <w:r w:rsidRPr="00B17A72">
              <w:rPr>
                <w:color w:val="auto"/>
                <w:szCs w:val="20"/>
              </w:rPr>
              <w:t xml:space="preserve"> Kitabevi, İstanbul.</w:t>
            </w:r>
          </w:p>
          <w:p w14:paraId="565FB711" w14:textId="5B2843CD" w:rsidR="00471455" w:rsidRPr="00B17A72" w:rsidRDefault="00471455" w:rsidP="00521E90">
            <w:pPr>
              <w:numPr>
                <w:ilvl w:val="0"/>
                <w:numId w:val="10"/>
              </w:numPr>
              <w:spacing w:after="0" w:line="240" w:lineRule="auto"/>
              <w:ind w:left="0"/>
              <w:rPr>
                <w:color w:val="auto"/>
                <w:szCs w:val="20"/>
              </w:rPr>
            </w:pPr>
            <w:r w:rsidRPr="00B17A72">
              <w:rPr>
                <w:color w:val="auto"/>
                <w:szCs w:val="20"/>
              </w:rPr>
              <w:t>4. McCance, K., Huether, SE. (2013). Pathophysiology the Biologic Basis for Disease in Adults and Children. 7</w:t>
            </w:r>
            <w:r w:rsidRPr="00B17A72">
              <w:rPr>
                <w:color w:val="auto"/>
                <w:szCs w:val="20"/>
                <w:vertAlign w:val="superscript"/>
              </w:rPr>
              <w:t>th</w:t>
            </w:r>
            <w:r w:rsidRPr="00B17A72">
              <w:rPr>
                <w:color w:val="auto"/>
                <w:szCs w:val="20"/>
              </w:rPr>
              <w:t xml:space="preserve"> Ed., Elsevier Mosby, USA.</w:t>
            </w:r>
          </w:p>
          <w:p w14:paraId="30FEF9F8" w14:textId="6DC03CBA"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5. </w:t>
            </w:r>
            <w:proofErr w:type="spellStart"/>
            <w:r w:rsidRPr="00B17A72">
              <w:rPr>
                <w:color w:val="auto"/>
                <w:szCs w:val="20"/>
              </w:rPr>
              <w:t>Akyolcu</w:t>
            </w:r>
            <w:proofErr w:type="spellEnd"/>
            <w:r w:rsidRPr="00B17A72">
              <w:rPr>
                <w:color w:val="auto"/>
                <w:szCs w:val="20"/>
              </w:rPr>
              <w:t xml:space="preserve"> N, Aksoy G, Kanan N. (2011). </w:t>
            </w:r>
            <w:proofErr w:type="spellStart"/>
            <w:r w:rsidRPr="00B17A72">
              <w:rPr>
                <w:color w:val="auto"/>
                <w:szCs w:val="20"/>
              </w:rPr>
              <w:t>Cerrahi</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w:t>
            </w:r>
            <w:proofErr w:type="spellStart"/>
            <w:r w:rsidRPr="00B17A72">
              <w:rPr>
                <w:color w:val="auto"/>
                <w:szCs w:val="20"/>
              </w:rPr>
              <w:t>uygulama</w:t>
            </w:r>
            <w:proofErr w:type="spellEnd"/>
            <w:r w:rsidRPr="00B17A72">
              <w:rPr>
                <w:color w:val="auto"/>
                <w:szCs w:val="20"/>
              </w:rPr>
              <w:t xml:space="preserve"> </w:t>
            </w:r>
            <w:proofErr w:type="spellStart"/>
            <w:r w:rsidRPr="00B17A72">
              <w:rPr>
                <w:color w:val="auto"/>
                <w:szCs w:val="20"/>
              </w:rPr>
              <w:t>rehberi</w:t>
            </w:r>
            <w:proofErr w:type="spellEnd"/>
            <w:r w:rsidRPr="00B17A72">
              <w:rPr>
                <w:color w:val="auto"/>
                <w:szCs w:val="20"/>
              </w:rPr>
              <w:t xml:space="preserve">. 1. </w:t>
            </w:r>
            <w:proofErr w:type="spellStart"/>
            <w:r w:rsidRPr="00B17A72">
              <w:rPr>
                <w:color w:val="auto"/>
                <w:szCs w:val="20"/>
              </w:rPr>
              <w:t>Baskı</w:t>
            </w:r>
            <w:proofErr w:type="spellEnd"/>
            <w:r w:rsidRPr="00B17A72">
              <w:rPr>
                <w:color w:val="auto"/>
                <w:szCs w:val="20"/>
              </w:rPr>
              <w:t xml:space="preserve">, İstanbul </w:t>
            </w:r>
            <w:proofErr w:type="spellStart"/>
            <w:r w:rsidRPr="00B17A72">
              <w:rPr>
                <w:color w:val="auto"/>
                <w:szCs w:val="20"/>
              </w:rPr>
              <w:t>Tıp</w:t>
            </w:r>
            <w:proofErr w:type="spellEnd"/>
            <w:r w:rsidRPr="00B17A72">
              <w:rPr>
                <w:color w:val="auto"/>
                <w:szCs w:val="20"/>
              </w:rPr>
              <w:t xml:space="preserve"> Kitabevi, İstanbul.</w:t>
            </w:r>
          </w:p>
          <w:p w14:paraId="40C85D0F" w14:textId="33880EC6" w:rsidR="00471455" w:rsidRPr="00B17A72" w:rsidRDefault="00471455" w:rsidP="00521E90">
            <w:pPr>
              <w:numPr>
                <w:ilvl w:val="0"/>
                <w:numId w:val="10"/>
              </w:numPr>
              <w:spacing w:after="0" w:line="240" w:lineRule="auto"/>
              <w:ind w:left="0"/>
              <w:rPr>
                <w:color w:val="auto"/>
                <w:szCs w:val="20"/>
              </w:rPr>
            </w:pPr>
            <w:r w:rsidRPr="00B17A72">
              <w:rPr>
                <w:color w:val="auto"/>
                <w:szCs w:val="20"/>
              </w:rPr>
              <w:t>6. Woods SL. (2010). Medical Surgical Nursing: A Pathophysiological Approach. 1</w:t>
            </w:r>
            <w:r w:rsidRPr="00B17A72">
              <w:rPr>
                <w:color w:val="auto"/>
                <w:szCs w:val="20"/>
                <w:vertAlign w:val="superscript"/>
              </w:rPr>
              <w:t>st</w:t>
            </w:r>
            <w:r w:rsidRPr="00B17A72">
              <w:rPr>
                <w:color w:val="auto"/>
                <w:szCs w:val="20"/>
              </w:rPr>
              <w:t xml:space="preserve"> Ed. Lippincott Williams &amp;Wilkins. Philadelphia</w:t>
            </w:r>
          </w:p>
          <w:p w14:paraId="61A6EA9B" w14:textId="2620AC21"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7. </w:t>
            </w:r>
            <w:proofErr w:type="spellStart"/>
            <w:r w:rsidRPr="00B17A72">
              <w:rPr>
                <w:color w:val="auto"/>
                <w:szCs w:val="20"/>
              </w:rPr>
              <w:t>Erdil</w:t>
            </w:r>
            <w:proofErr w:type="spellEnd"/>
            <w:r w:rsidRPr="00B17A72">
              <w:rPr>
                <w:color w:val="auto"/>
                <w:szCs w:val="20"/>
              </w:rPr>
              <w:t xml:space="preserve"> F, Özhan </w:t>
            </w:r>
            <w:proofErr w:type="spellStart"/>
            <w:r w:rsidRPr="00B17A72">
              <w:rPr>
                <w:color w:val="auto"/>
                <w:szCs w:val="20"/>
              </w:rPr>
              <w:t>Elbaş</w:t>
            </w:r>
            <w:proofErr w:type="spellEnd"/>
            <w:r w:rsidRPr="00B17A72">
              <w:rPr>
                <w:color w:val="auto"/>
                <w:szCs w:val="20"/>
              </w:rPr>
              <w:t xml:space="preserve"> N. (2008). </w:t>
            </w:r>
            <w:proofErr w:type="spellStart"/>
            <w:r w:rsidRPr="00B17A72">
              <w:rPr>
                <w:color w:val="auto"/>
                <w:szCs w:val="20"/>
              </w:rPr>
              <w:t>Cerrahi</w:t>
            </w:r>
            <w:proofErr w:type="spellEnd"/>
            <w:r w:rsidRPr="00B17A72">
              <w:rPr>
                <w:color w:val="auto"/>
                <w:szCs w:val="20"/>
              </w:rPr>
              <w:t xml:space="preserve"> </w:t>
            </w:r>
            <w:proofErr w:type="spellStart"/>
            <w:r w:rsidRPr="00B17A72">
              <w:rPr>
                <w:color w:val="auto"/>
                <w:szCs w:val="20"/>
              </w:rPr>
              <w:t>Hastalıklar</w:t>
            </w:r>
            <w:proofErr w:type="spellEnd"/>
            <w:r w:rsidRPr="00B17A72">
              <w:rPr>
                <w:color w:val="auto"/>
                <w:szCs w:val="20"/>
              </w:rPr>
              <w:t xml:space="preserve"> Hemşireliği. </w:t>
            </w:r>
            <w:proofErr w:type="spellStart"/>
            <w:r w:rsidRPr="00B17A72">
              <w:rPr>
                <w:color w:val="auto"/>
                <w:szCs w:val="20"/>
              </w:rPr>
              <w:t>Genişletilmiş</w:t>
            </w:r>
            <w:proofErr w:type="spellEnd"/>
            <w:r w:rsidRPr="00B17A72">
              <w:rPr>
                <w:color w:val="auto"/>
                <w:szCs w:val="20"/>
              </w:rPr>
              <w:t xml:space="preserve"> 5. </w:t>
            </w:r>
            <w:proofErr w:type="spellStart"/>
            <w:r w:rsidRPr="00B17A72">
              <w:rPr>
                <w:color w:val="auto"/>
                <w:szCs w:val="20"/>
              </w:rPr>
              <w:t>Baskı</w:t>
            </w:r>
            <w:proofErr w:type="spellEnd"/>
            <w:r w:rsidRPr="00B17A72">
              <w:rPr>
                <w:color w:val="auto"/>
                <w:szCs w:val="20"/>
              </w:rPr>
              <w:t xml:space="preserve">, Aydoğdu </w:t>
            </w:r>
            <w:proofErr w:type="spellStart"/>
            <w:r w:rsidRPr="00B17A72">
              <w:rPr>
                <w:color w:val="auto"/>
                <w:szCs w:val="20"/>
              </w:rPr>
              <w:t>Ofset</w:t>
            </w:r>
            <w:proofErr w:type="spellEnd"/>
            <w:r w:rsidRPr="00B17A72">
              <w:rPr>
                <w:color w:val="auto"/>
                <w:szCs w:val="20"/>
              </w:rPr>
              <w:t xml:space="preserve"> Matbaacılık, Ankara</w:t>
            </w:r>
          </w:p>
          <w:p w14:paraId="5B831433" w14:textId="2751BAAE"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8. Guyton AC, Hall JE. (2007). </w:t>
            </w:r>
            <w:proofErr w:type="spellStart"/>
            <w:r w:rsidRPr="00B17A72">
              <w:rPr>
                <w:color w:val="auto"/>
                <w:szCs w:val="20"/>
              </w:rPr>
              <w:t>Tıbbi</w:t>
            </w:r>
            <w:proofErr w:type="spellEnd"/>
            <w:r w:rsidRPr="00B17A72">
              <w:rPr>
                <w:color w:val="auto"/>
                <w:szCs w:val="20"/>
              </w:rPr>
              <w:t xml:space="preserve"> </w:t>
            </w:r>
            <w:proofErr w:type="spellStart"/>
            <w:r w:rsidRPr="00B17A72">
              <w:rPr>
                <w:color w:val="auto"/>
                <w:szCs w:val="20"/>
              </w:rPr>
              <w:t>Fizyoloji</w:t>
            </w:r>
            <w:proofErr w:type="spellEnd"/>
            <w:r w:rsidRPr="00B17A72">
              <w:rPr>
                <w:color w:val="auto"/>
                <w:szCs w:val="20"/>
              </w:rPr>
              <w:t xml:space="preserve"> </w:t>
            </w:r>
            <w:proofErr w:type="gramStart"/>
            <w:r w:rsidRPr="00B17A72">
              <w:rPr>
                <w:color w:val="auto"/>
                <w:szCs w:val="20"/>
              </w:rPr>
              <w:t>11.Basım</w:t>
            </w:r>
            <w:proofErr w:type="gramEnd"/>
            <w:r w:rsidRPr="00B17A72">
              <w:rPr>
                <w:color w:val="auto"/>
                <w:szCs w:val="20"/>
              </w:rPr>
              <w:t xml:space="preserve">, Çavuşoğlu H., Çağlayan </w:t>
            </w:r>
            <w:proofErr w:type="spellStart"/>
            <w:r w:rsidRPr="00B17A72">
              <w:rPr>
                <w:color w:val="auto"/>
                <w:szCs w:val="20"/>
              </w:rPr>
              <w:t>Yeğen</w:t>
            </w:r>
            <w:proofErr w:type="spellEnd"/>
            <w:r w:rsidRPr="00B17A72">
              <w:rPr>
                <w:color w:val="auto"/>
                <w:szCs w:val="20"/>
              </w:rPr>
              <w:t xml:space="preserve"> B. (</w:t>
            </w:r>
            <w:proofErr w:type="spellStart"/>
            <w:r w:rsidRPr="00B17A72">
              <w:rPr>
                <w:color w:val="auto"/>
                <w:szCs w:val="20"/>
              </w:rPr>
              <w:t>Çev</w:t>
            </w:r>
            <w:proofErr w:type="spellEnd"/>
            <w:r w:rsidRPr="00B17A72">
              <w:rPr>
                <w:color w:val="auto"/>
                <w:szCs w:val="20"/>
              </w:rPr>
              <w:t xml:space="preserve">. </w:t>
            </w:r>
            <w:proofErr w:type="spellStart"/>
            <w:r w:rsidRPr="00B17A72">
              <w:rPr>
                <w:color w:val="auto"/>
                <w:szCs w:val="20"/>
              </w:rPr>
              <w:t>Edt</w:t>
            </w:r>
            <w:proofErr w:type="spellEnd"/>
            <w:r w:rsidRPr="00B17A72">
              <w:rPr>
                <w:color w:val="auto"/>
                <w:szCs w:val="20"/>
              </w:rPr>
              <w:t xml:space="preserve">.), </w:t>
            </w:r>
            <w:proofErr w:type="gramStart"/>
            <w:r w:rsidRPr="00B17A72">
              <w:rPr>
                <w:color w:val="auto"/>
                <w:szCs w:val="20"/>
              </w:rPr>
              <w:t>9.Aydın</w:t>
            </w:r>
            <w:proofErr w:type="gramEnd"/>
            <w:r w:rsidRPr="00B17A72">
              <w:rPr>
                <w:color w:val="auto"/>
                <w:szCs w:val="20"/>
              </w:rPr>
              <w:t xml:space="preserve"> Z., Alican İ. (Ed. Yard.) Nobel </w:t>
            </w:r>
            <w:proofErr w:type="spellStart"/>
            <w:r w:rsidRPr="00B17A72">
              <w:rPr>
                <w:color w:val="auto"/>
                <w:szCs w:val="20"/>
              </w:rPr>
              <w:t>Tıp</w:t>
            </w:r>
            <w:proofErr w:type="spellEnd"/>
            <w:r w:rsidRPr="00B17A72">
              <w:rPr>
                <w:color w:val="auto"/>
                <w:szCs w:val="20"/>
              </w:rPr>
              <w:t xml:space="preserve"> Kitabevi, İstanbul.</w:t>
            </w:r>
          </w:p>
          <w:p w14:paraId="4EAAC4D7" w14:textId="6C28FE64"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10. </w:t>
            </w:r>
            <w:proofErr w:type="spellStart"/>
            <w:r w:rsidRPr="00B17A72">
              <w:rPr>
                <w:color w:val="auto"/>
                <w:szCs w:val="20"/>
              </w:rPr>
              <w:t>Değerli</w:t>
            </w:r>
            <w:proofErr w:type="spellEnd"/>
            <w:r w:rsidRPr="00B17A72">
              <w:rPr>
                <w:color w:val="auto"/>
                <w:szCs w:val="20"/>
              </w:rPr>
              <w:t xml:space="preserve"> Ü., </w:t>
            </w:r>
            <w:proofErr w:type="spellStart"/>
            <w:r w:rsidRPr="00B17A72">
              <w:rPr>
                <w:color w:val="auto"/>
                <w:szCs w:val="20"/>
              </w:rPr>
              <w:t>Erdil</w:t>
            </w:r>
            <w:proofErr w:type="spellEnd"/>
            <w:r w:rsidRPr="00B17A72">
              <w:rPr>
                <w:color w:val="auto"/>
                <w:szCs w:val="20"/>
              </w:rPr>
              <w:t xml:space="preserve"> Y. (2006). Genel </w:t>
            </w:r>
            <w:proofErr w:type="spellStart"/>
            <w:r w:rsidRPr="00B17A72">
              <w:rPr>
                <w:color w:val="auto"/>
                <w:szCs w:val="20"/>
              </w:rPr>
              <w:t>Cerrahi</w:t>
            </w:r>
            <w:proofErr w:type="spellEnd"/>
            <w:r w:rsidRPr="00B17A72">
              <w:rPr>
                <w:color w:val="auto"/>
                <w:szCs w:val="20"/>
              </w:rPr>
              <w:t xml:space="preserve"> </w:t>
            </w:r>
            <w:proofErr w:type="spellStart"/>
            <w:r w:rsidRPr="00B17A72">
              <w:rPr>
                <w:color w:val="auto"/>
                <w:szCs w:val="20"/>
              </w:rPr>
              <w:t>Genişletilmiş</w:t>
            </w:r>
            <w:proofErr w:type="spellEnd"/>
            <w:r w:rsidRPr="00B17A72">
              <w:rPr>
                <w:color w:val="auto"/>
                <w:szCs w:val="20"/>
              </w:rPr>
              <w:t xml:space="preserve"> 8. </w:t>
            </w:r>
            <w:proofErr w:type="spellStart"/>
            <w:r w:rsidRPr="00B17A72">
              <w:rPr>
                <w:color w:val="auto"/>
                <w:szCs w:val="20"/>
              </w:rPr>
              <w:t>Baskı</w:t>
            </w:r>
            <w:proofErr w:type="spellEnd"/>
            <w:r w:rsidRPr="00B17A72">
              <w:rPr>
                <w:color w:val="auto"/>
                <w:szCs w:val="20"/>
              </w:rPr>
              <w:t xml:space="preserve">, Nobel </w:t>
            </w:r>
            <w:proofErr w:type="spellStart"/>
            <w:r w:rsidRPr="00B17A72">
              <w:rPr>
                <w:color w:val="auto"/>
                <w:szCs w:val="20"/>
              </w:rPr>
              <w:t>Tıp</w:t>
            </w:r>
            <w:proofErr w:type="spellEnd"/>
            <w:r w:rsidRPr="00B17A72">
              <w:rPr>
                <w:color w:val="auto"/>
                <w:szCs w:val="20"/>
              </w:rPr>
              <w:t xml:space="preserve"> Kitabevi, İstanbul.</w:t>
            </w:r>
          </w:p>
          <w:p w14:paraId="084E3D8E" w14:textId="657FFEB3"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11.Eti Aslan F (Ed) (2016). </w:t>
            </w:r>
            <w:proofErr w:type="spellStart"/>
            <w:r w:rsidRPr="00B17A72">
              <w:rPr>
                <w:color w:val="auto"/>
                <w:szCs w:val="20"/>
              </w:rPr>
              <w:t>Yoğun</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Seçilmiş</w:t>
            </w:r>
            <w:proofErr w:type="spellEnd"/>
            <w:r w:rsidRPr="00B17A72">
              <w:rPr>
                <w:color w:val="auto"/>
                <w:szCs w:val="20"/>
              </w:rPr>
              <w:t xml:space="preserve"> </w:t>
            </w:r>
            <w:proofErr w:type="spellStart"/>
            <w:r w:rsidRPr="00B17A72">
              <w:rPr>
                <w:color w:val="auto"/>
                <w:szCs w:val="20"/>
              </w:rPr>
              <w:t>Semptom</w:t>
            </w:r>
            <w:proofErr w:type="spellEnd"/>
            <w:r w:rsidRPr="00B17A72">
              <w:rPr>
                <w:color w:val="auto"/>
                <w:szCs w:val="20"/>
              </w:rPr>
              <w:t xml:space="preserve"> </w:t>
            </w:r>
            <w:proofErr w:type="spellStart"/>
            <w:r w:rsidRPr="00B17A72">
              <w:rPr>
                <w:color w:val="auto"/>
                <w:szCs w:val="20"/>
              </w:rPr>
              <w:t>Bulguların</w:t>
            </w:r>
            <w:proofErr w:type="spellEnd"/>
            <w:r w:rsidRPr="00B17A72">
              <w:rPr>
                <w:color w:val="auto"/>
                <w:szCs w:val="20"/>
              </w:rPr>
              <w:t xml:space="preserve"> </w:t>
            </w:r>
            <w:proofErr w:type="spellStart"/>
            <w:r w:rsidRPr="00B17A72">
              <w:rPr>
                <w:color w:val="auto"/>
                <w:szCs w:val="20"/>
              </w:rPr>
              <w:t>Yönetimi</w:t>
            </w:r>
            <w:proofErr w:type="spellEnd"/>
            <w:r w:rsidRPr="00B17A72">
              <w:rPr>
                <w:color w:val="auto"/>
                <w:szCs w:val="20"/>
              </w:rPr>
              <w:t xml:space="preserve">. 1.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Akademisyen</w:t>
            </w:r>
            <w:proofErr w:type="spellEnd"/>
            <w:r w:rsidRPr="00B17A72">
              <w:rPr>
                <w:color w:val="auto"/>
                <w:szCs w:val="20"/>
              </w:rPr>
              <w:t xml:space="preserve">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Ankara</w:t>
            </w:r>
          </w:p>
          <w:p w14:paraId="3C9C3512" w14:textId="7DC5F818"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12.Kennedy L. (2014). Implementing AORN recommended practices for a safe environment of care, part II. AORN journal, 100(3), 280–293. </w:t>
            </w:r>
            <w:hyperlink w:history="1">
              <w:r w:rsidRPr="00B17A72">
                <w:rPr>
                  <w:color w:val="auto"/>
                  <w:szCs w:val="20"/>
                </w:rPr>
                <w:t>https://doi.org/10.1016/j.aorn.2014.05.013</w:t>
              </w:r>
            </w:hyperlink>
          </w:p>
          <w:p w14:paraId="4FACCE20" w14:textId="343DB052" w:rsidR="00471455" w:rsidRPr="00B17A72" w:rsidRDefault="00471455" w:rsidP="00521E90">
            <w:pPr>
              <w:numPr>
                <w:ilvl w:val="0"/>
                <w:numId w:val="10"/>
              </w:numPr>
              <w:spacing w:after="0" w:line="240" w:lineRule="auto"/>
              <w:ind w:left="0"/>
              <w:rPr>
                <w:color w:val="auto"/>
                <w:szCs w:val="20"/>
              </w:rPr>
            </w:pPr>
            <w:r w:rsidRPr="00B17A72">
              <w:rPr>
                <w:color w:val="auto"/>
                <w:szCs w:val="20"/>
              </w:rPr>
              <w:t xml:space="preserve">Surgical site infections: prevention and treatment. London: National Institute for Health and Care Excellence (NICE); 2020 Aug 19. (NICE Guideline, No. 125.) Available from: </w:t>
            </w:r>
            <w:hyperlink w:history="1">
              <w:r w:rsidRPr="00B17A72">
                <w:rPr>
                  <w:color w:val="auto"/>
                  <w:szCs w:val="20"/>
                </w:rPr>
                <w:t>https://www.ncbi.nlm.nih.gov/books/NBK542473/</w:t>
              </w:r>
            </w:hyperlink>
            <w:r w:rsidRPr="00B17A72">
              <w:rPr>
                <w:color w:val="auto"/>
                <w:szCs w:val="20"/>
              </w:rPr>
              <w:t xml:space="preserve"> </w:t>
            </w:r>
          </w:p>
          <w:p w14:paraId="336C929E" w14:textId="77777777" w:rsidR="00471455" w:rsidRPr="00B17A72" w:rsidRDefault="00471455" w:rsidP="00471455">
            <w:pPr>
              <w:spacing w:after="0" w:line="240" w:lineRule="auto"/>
              <w:rPr>
                <w:b/>
                <w:color w:val="auto"/>
                <w:szCs w:val="20"/>
              </w:rPr>
            </w:pPr>
            <w:r w:rsidRPr="00B17A72">
              <w:rPr>
                <w:b/>
                <w:color w:val="auto"/>
                <w:szCs w:val="20"/>
              </w:rPr>
              <w:t>References:</w:t>
            </w:r>
          </w:p>
          <w:p w14:paraId="67418DF0" w14:textId="77777777" w:rsidR="00471455" w:rsidRPr="00B17A72" w:rsidRDefault="00471455" w:rsidP="00471455">
            <w:pPr>
              <w:spacing w:after="0" w:line="240" w:lineRule="auto"/>
              <w:rPr>
                <w:color w:val="auto"/>
                <w:szCs w:val="20"/>
              </w:rPr>
            </w:pPr>
            <w:r w:rsidRPr="00B17A72">
              <w:rPr>
                <w:b/>
                <w:color w:val="auto"/>
                <w:szCs w:val="20"/>
              </w:rPr>
              <w:t>Other course materials</w:t>
            </w:r>
            <w:r w:rsidRPr="00B17A72">
              <w:rPr>
                <w:color w:val="auto"/>
                <w:szCs w:val="20"/>
              </w:rPr>
              <w:t>:</w:t>
            </w:r>
          </w:p>
          <w:p w14:paraId="58EF2885" w14:textId="0D1A21B3" w:rsidR="00471455" w:rsidRPr="00B17A72" w:rsidRDefault="00471455" w:rsidP="00471455">
            <w:pPr>
              <w:spacing w:after="0" w:line="240" w:lineRule="auto"/>
              <w:rPr>
                <w:color w:val="auto"/>
                <w:szCs w:val="20"/>
              </w:rPr>
            </w:pPr>
            <w:r w:rsidRPr="00B17A72">
              <w:rPr>
                <w:color w:val="auto"/>
                <w:szCs w:val="20"/>
              </w:rPr>
              <w:t>Stoma bags and adapters used in the patient communication laboratory who refuses treatment</w:t>
            </w:r>
          </w:p>
          <w:p w14:paraId="69F26B94" w14:textId="00E31D3C" w:rsidR="00471455" w:rsidRPr="00B17A72" w:rsidRDefault="00471455" w:rsidP="00471455">
            <w:pPr>
              <w:spacing w:after="0" w:line="240" w:lineRule="auto"/>
              <w:rPr>
                <w:b/>
                <w:color w:val="auto"/>
                <w:szCs w:val="20"/>
              </w:rPr>
            </w:pPr>
            <w:r w:rsidRPr="00B17A72">
              <w:rPr>
                <w:color w:val="auto"/>
                <w:szCs w:val="20"/>
              </w:rPr>
              <w:t>First Aid applications performed in the laboratory include bandages, elastic bandages, splints, tongue depressors, rulers, pens, etc.</w:t>
            </w:r>
          </w:p>
        </w:tc>
      </w:tr>
      <w:tr w:rsidR="00471455" w:rsidRPr="00B17A72" w14:paraId="5E9AB698" w14:textId="77777777" w:rsidTr="008271A0">
        <w:tblPrEx>
          <w:tblBorders>
            <w:insideH w:val="single" w:sz="6" w:space="0" w:color="auto"/>
            <w:insideV w:val="single" w:sz="6" w:space="0" w:color="auto"/>
          </w:tblBorders>
        </w:tblPrEx>
        <w:trPr>
          <w:jc w:val="center"/>
        </w:trPr>
        <w:tc>
          <w:tcPr>
            <w:tcW w:w="9056" w:type="dxa"/>
            <w:gridSpan w:val="9"/>
            <w:vAlign w:val="center"/>
          </w:tcPr>
          <w:p w14:paraId="28C66844" w14:textId="2BBFE3B1" w:rsidR="00471455" w:rsidRPr="00B17A72" w:rsidRDefault="00471455" w:rsidP="00471455">
            <w:pPr>
              <w:spacing w:after="0" w:line="240" w:lineRule="auto"/>
              <w:rPr>
                <w:b/>
                <w:color w:val="auto"/>
                <w:szCs w:val="20"/>
              </w:rPr>
            </w:pPr>
            <w:r w:rsidRPr="00B17A72">
              <w:rPr>
                <w:b/>
                <w:color w:val="auto"/>
                <w:szCs w:val="20"/>
              </w:rPr>
              <w:t>Policy and Rules Regarding the Course: (If faculty member wishes to explain, they can use this title)</w:t>
            </w:r>
          </w:p>
        </w:tc>
      </w:tr>
      <w:tr w:rsidR="00471455" w:rsidRPr="00B17A72" w14:paraId="0AF131CC" w14:textId="77777777" w:rsidTr="008271A0">
        <w:tblPrEx>
          <w:tblBorders>
            <w:insideH w:val="single" w:sz="6" w:space="0" w:color="auto"/>
            <w:insideV w:val="single" w:sz="6" w:space="0" w:color="auto"/>
          </w:tblBorders>
        </w:tblPrEx>
        <w:trPr>
          <w:jc w:val="center"/>
        </w:trPr>
        <w:tc>
          <w:tcPr>
            <w:tcW w:w="9056" w:type="dxa"/>
            <w:gridSpan w:val="9"/>
            <w:vAlign w:val="center"/>
          </w:tcPr>
          <w:p w14:paraId="705BC067" w14:textId="77777777" w:rsidR="00471455" w:rsidRPr="00B17A72" w:rsidRDefault="00471455" w:rsidP="00471455">
            <w:pPr>
              <w:tabs>
                <w:tab w:val="left" w:pos="2268"/>
                <w:tab w:val="left" w:leader="dot" w:pos="7655"/>
              </w:tabs>
              <w:spacing w:after="0" w:line="240" w:lineRule="auto"/>
              <w:rPr>
                <w:b/>
                <w:color w:val="auto"/>
                <w:szCs w:val="20"/>
              </w:rPr>
            </w:pPr>
            <w:r w:rsidRPr="00B17A72">
              <w:rPr>
                <w:b/>
                <w:color w:val="auto"/>
                <w:szCs w:val="20"/>
              </w:rPr>
              <w:t>Course Faculty Member Contact Information:</w:t>
            </w:r>
          </w:p>
        </w:tc>
      </w:tr>
      <w:tr w:rsidR="00471455" w:rsidRPr="00B17A72" w14:paraId="4DDB1046" w14:textId="77777777" w:rsidTr="00AC1565">
        <w:tblPrEx>
          <w:tblBorders>
            <w:insideH w:val="single" w:sz="6" w:space="0" w:color="auto"/>
            <w:insideV w:val="single" w:sz="6" w:space="0" w:color="auto"/>
          </w:tblBorders>
        </w:tblPrEx>
        <w:trPr>
          <w:jc w:val="center"/>
        </w:trPr>
        <w:tc>
          <w:tcPr>
            <w:tcW w:w="3536" w:type="dxa"/>
            <w:gridSpan w:val="4"/>
            <w:vAlign w:val="center"/>
          </w:tcPr>
          <w:p w14:paraId="621014AE"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Prof. Özlem Bilik</w:t>
            </w:r>
          </w:p>
          <w:p w14:paraId="1DF6528C"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Prof. Fatma Vural </w:t>
            </w:r>
          </w:p>
          <w:p w14:paraId="0DC97797"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w:t>
            </w:r>
          </w:p>
          <w:p w14:paraId="04FD8E36"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lastRenderedPageBreak/>
              <w:t xml:space="preserve">Assoc. Prof. </w:t>
            </w:r>
            <w:proofErr w:type="spellStart"/>
            <w:r w:rsidRPr="00B17A72">
              <w:rPr>
                <w:color w:val="auto"/>
                <w:szCs w:val="20"/>
              </w:rPr>
              <w:t>Aklime</w:t>
            </w:r>
            <w:proofErr w:type="spellEnd"/>
            <w:r w:rsidRPr="00B17A72">
              <w:rPr>
                <w:color w:val="auto"/>
                <w:szCs w:val="20"/>
              </w:rPr>
              <w:t xml:space="preserve"> Sarıkaya</w:t>
            </w:r>
          </w:p>
          <w:p w14:paraId="0E45637E" w14:textId="697E3975"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 Prof. Aylin Durmaz Edeer</w:t>
            </w:r>
          </w:p>
          <w:p w14:paraId="1706A341" w14:textId="77E10894"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Assoc. Prof. Eda Ayten </w:t>
            </w:r>
            <w:proofErr w:type="spellStart"/>
            <w:r w:rsidRPr="00B17A72">
              <w:rPr>
                <w:color w:val="auto"/>
                <w:szCs w:val="20"/>
              </w:rPr>
              <w:t>Kankaya</w:t>
            </w:r>
            <w:proofErr w:type="spellEnd"/>
          </w:p>
          <w:p w14:paraId="74B1BD37"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Asst. Prof. Nazife Gamze Özer Özlü</w:t>
            </w:r>
          </w:p>
        </w:tc>
        <w:tc>
          <w:tcPr>
            <w:tcW w:w="2367" w:type="dxa"/>
            <w:gridSpan w:val="3"/>
            <w:vAlign w:val="center"/>
          </w:tcPr>
          <w:p w14:paraId="61B4E78E"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lastRenderedPageBreak/>
              <w:t xml:space="preserve">Phone: 0232412 6962 </w:t>
            </w:r>
          </w:p>
          <w:p w14:paraId="74242719"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Phone: 0232412 4780</w:t>
            </w:r>
          </w:p>
          <w:p w14:paraId="29FCD53B"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Phone: 0232412 4787 </w:t>
            </w:r>
          </w:p>
          <w:p w14:paraId="638D08AE"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lastRenderedPageBreak/>
              <w:t>Phone: 0232412 9716</w:t>
            </w:r>
          </w:p>
          <w:p w14:paraId="3492E9A8"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Phone: 0232412 4764 </w:t>
            </w:r>
          </w:p>
          <w:p w14:paraId="031AA1D5"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Phone: 0232412 6985</w:t>
            </w:r>
          </w:p>
          <w:p w14:paraId="2FBF2D04" w14:textId="77777777" w:rsidR="00471455" w:rsidRPr="00B17A72" w:rsidRDefault="00471455" w:rsidP="00471455">
            <w:pPr>
              <w:tabs>
                <w:tab w:val="left" w:pos="2268"/>
                <w:tab w:val="left" w:leader="dot" w:pos="7655"/>
              </w:tabs>
              <w:spacing w:after="0" w:line="240" w:lineRule="auto"/>
              <w:rPr>
                <w:color w:val="auto"/>
                <w:szCs w:val="20"/>
              </w:rPr>
            </w:pPr>
            <w:r w:rsidRPr="00B17A72">
              <w:rPr>
                <w:color w:val="auto"/>
                <w:szCs w:val="20"/>
              </w:rPr>
              <w:t xml:space="preserve">Phone: 0232412 6980 </w:t>
            </w:r>
          </w:p>
        </w:tc>
        <w:tc>
          <w:tcPr>
            <w:tcW w:w="3153" w:type="dxa"/>
            <w:gridSpan w:val="2"/>
            <w:vAlign w:val="center"/>
          </w:tcPr>
          <w:p w14:paraId="542EB49E" w14:textId="77777777" w:rsidR="00471455" w:rsidRPr="00B17A72" w:rsidRDefault="00471455" w:rsidP="00471455">
            <w:pPr>
              <w:tabs>
                <w:tab w:val="left" w:pos="2268"/>
                <w:tab w:val="left" w:leader="dot" w:pos="7655"/>
              </w:tabs>
              <w:spacing w:after="0" w:line="240" w:lineRule="auto"/>
              <w:rPr>
                <w:bCs/>
                <w:color w:val="auto"/>
                <w:szCs w:val="20"/>
              </w:rPr>
            </w:pPr>
            <w:hyperlink w:history="1">
              <w:r w:rsidRPr="00B17A72">
                <w:rPr>
                  <w:bCs/>
                  <w:color w:val="auto"/>
                  <w:szCs w:val="20"/>
                </w:rPr>
                <w:t>ozlem.bilik@deu.edu.tr</w:t>
              </w:r>
            </w:hyperlink>
            <w:r w:rsidRPr="00B17A72">
              <w:rPr>
                <w:bCs/>
                <w:color w:val="auto"/>
                <w:szCs w:val="20"/>
              </w:rPr>
              <w:t xml:space="preserve"> </w:t>
            </w:r>
          </w:p>
          <w:p w14:paraId="1ED3EACA" w14:textId="77777777" w:rsidR="00471455" w:rsidRPr="00B17A72" w:rsidRDefault="00471455" w:rsidP="00471455">
            <w:pPr>
              <w:spacing w:after="0" w:line="240" w:lineRule="auto"/>
              <w:rPr>
                <w:color w:val="auto"/>
                <w:szCs w:val="20"/>
              </w:rPr>
            </w:pPr>
            <w:hyperlink w:history="1">
              <w:r w:rsidRPr="00B17A72">
                <w:rPr>
                  <w:color w:val="auto"/>
                  <w:szCs w:val="20"/>
                </w:rPr>
                <w:t>fatma.vural@deu.edu.tr</w:t>
              </w:r>
            </w:hyperlink>
          </w:p>
          <w:p w14:paraId="42E3159C" w14:textId="77777777" w:rsidR="00471455" w:rsidRPr="00B17A72" w:rsidRDefault="00471455" w:rsidP="00471455">
            <w:pPr>
              <w:tabs>
                <w:tab w:val="left" w:pos="2268"/>
                <w:tab w:val="left" w:leader="dot" w:pos="7655"/>
              </w:tabs>
              <w:spacing w:after="0" w:line="240" w:lineRule="auto"/>
              <w:rPr>
                <w:bCs/>
                <w:color w:val="auto"/>
                <w:szCs w:val="20"/>
              </w:rPr>
            </w:pPr>
            <w:hyperlink w:history="1">
              <w:r w:rsidRPr="00B17A72">
                <w:rPr>
                  <w:bCs/>
                  <w:color w:val="auto"/>
                  <w:szCs w:val="20"/>
                </w:rPr>
                <w:t>yaprak.sarigol@deu.edu.tr</w:t>
              </w:r>
            </w:hyperlink>
            <w:r w:rsidRPr="00B17A72">
              <w:rPr>
                <w:bCs/>
                <w:color w:val="auto"/>
                <w:szCs w:val="20"/>
              </w:rPr>
              <w:t xml:space="preserve"> </w:t>
            </w:r>
          </w:p>
          <w:p w14:paraId="1CC0CD6D" w14:textId="77777777" w:rsidR="00471455" w:rsidRPr="00B17A72" w:rsidRDefault="00471455" w:rsidP="00471455">
            <w:pPr>
              <w:tabs>
                <w:tab w:val="left" w:pos="2268"/>
                <w:tab w:val="left" w:leader="dot" w:pos="7655"/>
              </w:tabs>
              <w:spacing w:after="0" w:line="240" w:lineRule="auto"/>
              <w:rPr>
                <w:color w:val="auto"/>
                <w:szCs w:val="20"/>
              </w:rPr>
            </w:pPr>
            <w:hyperlink w:history="1">
              <w:r w:rsidRPr="00B17A72">
                <w:rPr>
                  <w:color w:val="auto"/>
                  <w:szCs w:val="20"/>
                </w:rPr>
                <w:t>aklime.sarıkaya@deu.edu.tr</w:t>
              </w:r>
            </w:hyperlink>
            <w:r w:rsidRPr="00B17A72">
              <w:rPr>
                <w:color w:val="auto"/>
                <w:szCs w:val="20"/>
              </w:rPr>
              <w:t xml:space="preserve"> </w:t>
            </w:r>
          </w:p>
          <w:p w14:paraId="2B959A94" w14:textId="77777777" w:rsidR="00471455" w:rsidRPr="00B17A72" w:rsidRDefault="00471455" w:rsidP="00471455">
            <w:pPr>
              <w:tabs>
                <w:tab w:val="left" w:pos="2268"/>
                <w:tab w:val="left" w:leader="dot" w:pos="7655"/>
              </w:tabs>
              <w:spacing w:after="0" w:line="240" w:lineRule="auto"/>
              <w:rPr>
                <w:color w:val="auto"/>
                <w:szCs w:val="20"/>
              </w:rPr>
            </w:pPr>
            <w:hyperlink w:history="1">
              <w:r w:rsidRPr="00B17A72">
                <w:rPr>
                  <w:color w:val="auto"/>
                  <w:szCs w:val="20"/>
                </w:rPr>
                <w:t>aylin.durmaz@deu.edu.tr</w:t>
              </w:r>
            </w:hyperlink>
          </w:p>
          <w:p w14:paraId="2557DA49" w14:textId="77777777" w:rsidR="00471455" w:rsidRPr="00B17A72" w:rsidRDefault="00471455" w:rsidP="00471455">
            <w:pPr>
              <w:tabs>
                <w:tab w:val="left" w:pos="2268"/>
                <w:tab w:val="left" w:leader="dot" w:pos="7655"/>
              </w:tabs>
              <w:spacing w:after="0" w:line="240" w:lineRule="auto"/>
              <w:rPr>
                <w:color w:val="auto"/>
                <w:szCs w:val="20"/>
              </w:rPr>
            </w:pPr>
            <w:hyperlink w:history="1">
              <w:r w:rsidRPr="00B17A72">
                <w:rPr>
                  <w:color w:val="auto"/>
                  <w:szCs w:val="20"/>
                </w:rPr>
                <w:t>edaayten.kankaya@deu.edu.tr</w:t>
              </w:r>
            </w:hyperlink>
            <w:r w:rsidRPr="00B17A72">
              <w:rPr>
                <w:color w:val="auto"/>
                <w:szCs w:val="20"/>
              </w:rPr>
              <w:t xml:space="preserve"> </w:t>
            </w:r>
          </w:p>
          <w:p w14:paraId="365DF70A" w14:textId="77777777" w:rsidR="00471455" w:rsidRPr="00B17A72" w:rsidRDefault="00471455" w:rsidP="00471455">
            <w:pPr>
              <w:tabs>
                <w:tab w:val="left" w:pos="2268"/>
                <w:tab w:val="left" w:leader="dot" w:pos="7655"/>
              </w:tabs>
              <w:spacing w:after="0" w:line="240" w:lineRule="auto"/>
              <w:rPr>
                <w:color w:val="auto"/>
                <w:szCs w:val="20"/>
              </w:rPr>
            </w:pPr>
            <w:hyperlink w:history="1">
              <w:r w:rsidRPr="00B17A72">
                <w:rPr>
                  <w:color w:val="auto"/>
                  <w:szCs w:val="20"/>
                </w:rPr>
                <w:t>nazifegamze.ozerozlu@deu.edu.tr</w:t>
              </w:r>
            </w:hyperlink>
            <w:r w:rsidRPr="00B17A72">
              <w:rPr>
                <w:color w:val="auto"/>
                <w:szCs w:val="20"/>
              </w:rPr>
              <w:t xml:space="preserve"> </w:t>
            </w:r>
          </w:p>
        </w:tc>
      </w:tr>
      <w:tr w:rsidR="00471455" w:rsidRPr="00B17A72" w14:paraId="38D4CB00" w14:textId="77777777" w:rsidTr="008271A0">
        <w:tblPrEx>
          <w:tblBorders>
            <w:insideH w:val="single" w:sz="6" w:space="0" w:color="auto"/>
            <w:insideV w:val="single" w:sz="6" w:space="0" w:color="auto"/>
          </w:tblBorders>
        </w:tblPrEx>
        <w:trPr>
          <w:jc w:val="center"/>
        </w:trPr>
        <w:tc>
          <w:tcPr>
            <w:tcW w:w="9056" w:type="dxa"/>
            <w:gridSpan w:val="9"/>
            <w:vAlign w:val="center"/>
          </w:tcPr>
          <w:p w14:paraId="680C3EDE" w14:textId="2EA30710" w:rsidR="00471455" w:rsidRPr="00B17A72" w:rsidRDefault="00471455" w:rsidP="00471455">
            <w:pPr>
              <w:spacing w:after="0" w:line="240" w:lineRule="auto"/>
              <w:rPr>
                <w:b/>
                <w:color w:val="auto"/>
                <w:szCs w:val="20"/>
              </w:rPr>
            </w:pPr>
            <w:r w:rsidRPr="00B17A72">
              <w:rPr>
                <w:b/>
                <w:color w:val="auto"/>
                <w:szCs w:val="20"/>
              </w:rPr>
              <w:t>Course Instructor Meeting Days and Hours:</w:t>
            </w:r>
          </w:p>
        </w:tc>
      </w:tr>
      <w:tr w:rsidR="00471455" w:rsidRPr="00B17A72" w14:paraId="05DD97D3" w14:textId="77777777" w:rsidTr="008271A0">
        <w:tblPrEx>
          <w:tblBorders>
            <w:insideH w:val="single" w:sz="6" w:space="0" w:color="auto"/>
            <w:insideV w:val="single" w:sz="6" w:space="0" w:color="auto"/>
          </w:tblBorders>
        </w:tblPrEx>
        <w:trPr>
          <w:jc w:val="center"/>
        </w:trPr>
        <w:tc>
          <w:tcPr>
            <w:tcW w:w="9056" w:type="dxa"/>
            <w:gridSpan w:val="9"/>
            <w:vAlign w:val="center"/>
          </w:tcPr>
          <w:p w14:paraId="567C9E9C" w14:textId="77777777" w:rsidR="00471455" w:rsidRPr="00B17A72" w:rsidRDefault="00471455" w:rsidP="00471455">
            <w:pPr>
              <w:spacing w:after="0" w:line="240" w:lineRule="auto"/>
              <w:rPr>
                <w:b/>
                <w:color w:val="auto"/>
                <w:szCs w:val="20"/>
              </w:rPr>
            </w:pPr>
            <w:r w:rsidRPr="00B17A72">
              <w:rPr>
                <w:b/>
                <w:color w:val="auto"/>
                <w:szCs w:val="20"/>
              </w:rPr>
              <w:t xml:space="preserve">Course Outline:  </w:t>
            </w:r>
            <w:r w:rsidRPr="00B17A72">
              <w:rPr>
                <w:color w:val="auto"/>
                <w:szCs w:val="20"/>
              </w:rPr>
              <w:t>Exam dates will be specified in the course program. Exam dates can be changed even after finalized</w:t>
            </w:r>
          </w:p>
        </w:tc>
      </w:tr>
      <w:tr w:rsidR="00C43B42" w:rsidRPr="00B17A72" w14:paraId="538A131F" w14:textId="77777777" w:rsidTr="00C43B42">
        <w:trPr>
          <w:jc w:val="center"/>
        </w:trPr>
        <w:tc>
          <w:tcPr>
            <w:tcW w:w="712" w:type="dxa"/>
            <w:vAlign w:val="center"/>
          </w:tcPr>
          <w:p w14:paraId="21162244" w14:textId="77777777" w:rsidR="00C43B42" w:rsidRPr="00B17A72" w:rsidRDefault="00C43B42" w:rsidP="00471455">
            <w:pPr>
              <w:spacing w:after="0" w:line="240" w:lineRule="auto"/>
              <w:jc w:val="center"/>
              <w:rPr>
                <w:b/>
                <w:color w:val="auto"/>
                <w:szCs w:val="20"/>
              </w:rPr>
            </w:pPr>
            <w:r w:rsidRPr="00B17A72">
              <w:rPr>
                <w:b/>
                <w:color w:val="auto"/>
                <w:szCs w:val="20"/>
              </w:rPr>
              <w:t>Week</w:t>
            </w:r>
          </w:p>
        </w:tc>
        <w:tc>
          <w:tcPr>
            <w:tcW w:w="3391" w:type="dxa"/>
            <w:gridSpan w:val="4"/>
            <w:vAlign w:val="center"/>
          </w:tcPr>
          <w:p w14:paraId="692D4F69" w14:textId="77777777" w:rsidR="00C43B42" w:rsidRPr="00B17A72" w:rsidRDefault="00C43B42" w:rsidP="00471455">
            <w:pPr>
              <w:spacing w:after="0" w:line="240" w:lineRule="auto"/>
              <w:rPr>
                <w:b/>
                <w:color w:val="auto"/>
                <w:szCs w:val="20"/>
              </w:rPr>
            </w:pPr>
            <w:r w:rsidRPr="00B17A72">
              <w:rPr>
                <w:b/>
                <w:color w:val="auto"/>
                <w:szCs w:val="20"/>
              </w:rPr>
              <w:t>Topics</w:t>
            </w:r>
          </w:p>
        </w:tc>
        <w:tc>
          <w:tcPr>
            <w:tcW w:w="2728" w:type="dxa"/>
            <w:gridSpan w:val="3"/>
            <w:vAlign w:val="center"/>
          </w:tcPr>
          <w:p w14:paraId="0A4C5EA4" w14:textId="77777777" w:rsidR="00C43B42" w:rsidRPr="00B17A72" w:rsidRDefault="00C43B42" w:rsidP="00471455">
            <w:pPr>
              <w:spacing w:after="0" w:line="240" w:lineRule="auto"/>
              <w:jc w:val="center"/>
              <w:rPr>
                <w:b/>
                <w:color w:val="auto"/>
                <w:szCs w:val="20"/>
              </w:rPr>
            </w:pPr>
            <w:r w:rsidRPr="00B17A72">
              <w:rPr>
                <w:b/>
                <w:color w:val="auto"/>
                <w:szCs w:val="20"/>
              </w:rPr>
              <w:t>Faculty Member</w:t>
            </w:r>
          </w:p>
        </w:tc>
        <w:tc>
          <w:tcPr>
            <w:tcW w:w="2225" w:type="dxa"/>
            <w:vAlign w:val="center"/>
          </w:tcPr>
          <w:p w14:paraId="1B1D7123" w14:textId="318DE377" w:rsidR="00C43B42" w:rsidRPr="00B17A72" w:rsidRDefault="00C43B42" w:rsidP="00471455">
            <w:pPr>
              <w:spacing w:after="0" w:line="240" w:lineRule="auto"/>
              <w:jc w:val="center"/>
              <w:rPr>
                <w:b/>
                <w:color w:val="auto"/>
                <w:szCs w:val="20"/>
              </w:rPr>
            </w:pPr>
            <w:r w:rsidRPr="00B17A72">
              <w:rPr>
                <w:b/>
                <w:color w:val="auto"/>
                <w:szCs w:val="20"/>
              </w:rPr>
              <w:t>Training Method and Material Used</w:t>
            </w:r>
          </w:p>
        </w:tc>
      </w:tr>
      <w:tr w:rsidR="00C43B42" w:rsidRPr="00B17A72" w14:paraId="405E7CD4" w14:textId="77777777" w:rsidTr="00C43B42">
        <w:trPr>
          <w:jc w:val="center"/>
        </w:trPr>
        <w:tc>
          <w:tcPr>
            <w:tcW w:w="712" w:type="dxa"/>
            <w:vAlign w:val="center"/>
          </w:tcPr>
          <w:p w14:paraId="730C6A12" w14:textId="69168A15" w:rsidR="00C43B42" w:rsidRPr="00B17A72" w:rsidRDefault="00C43B42" w:rsidP="00471455">
            <w:pPr>
              <w:spacing w:after="0" w:line="240" w:lineRule="auto"/>
              <w:rPr>
                <w:color w:val="auto"/>
                <w:szCs w:val="20"/>
              </w:rPr>
            </w:pPr>
            <w:r w:rsidRPr="00B17A72">
              <w:rPr>
                <w:b/>
                <w:bCs/>
                <w:color w:val="auto"/>
                <w:szCs w:val="20"/>
              </w:rPr>
              <w:t>1</w:t>
            </w:r>
            <w:r w:rsidRPr="00B17A72">
              <w:rPr>
                <w:color w:val="auto"/>
                <w:szCs w:val="20"/>
              </w:rPr>
              <w:t>.</w:t>
            </w:r>
          </w:p>
        </w:tc>
        <w:tc>
          <w:tcPr>
            <w:tcW w:w="3391" w:type="dxa"/>
            <w:gridSpan w:val="4"/>
            <w:vAlign w:val="center"/>
          </w:tcPr>
          <w:p w14:paraId="3E4E1E43" w14:textId="63389CBD" w:rsidR="00C43B42" w:rsidRPr="00B17A72" w:rsidRDefault="00C43B42" w:rsidP="00471455">
            <w:pPr>
              <w:spacing w:after="0" w:line="240" w:lineRule="auto"/>
              <w:rPr>
                <w:color w:val="auto"/>
                <w:szCs w:val="20"/>
              </w:rPr>
            </w:pPr>
            <w:r w:rsidRPr="00B17A72">
              <w:rPr>
                <w:color w:val="auto"/>
                <w:szCs w:val="20"/>
              </w:rPr>
              <w:t xml:space="preserve">Historical process of surgery, responsibilities, roles and duties of a surgical nurse, Basic concepts in surgical nursing </w:t>
            </w:r>
          </w:p>
          <w:p w14:paraId="55EBD591" w14:textId="2F7752ED" w:rsidR="00C43B42" w:rsidRPr="00B17A72" w:rsidRDefault="00C43B42" w:rsidP="00471455">
            <w:pPr>
              <w:spacing w:after="0" w:line="240" w:lineRule="auto"/>
              <w:rPr>
                <w:color w:val="auto"/>
                <w:szCs w:val="20"/>
              </w:rPr>
            </w:pPr>
            <w:r w:rsidRPr="00B17A72">
              <w:rPr>
                <w:color w:val="auto"/>
                <w:szCs w:val="20"/>
              </w:rPr>
              <w:t xml:space="preserve">Wound healing and wound care </w:t>
            </w:r>
          </w:p>
          <w:p w14:paraId="536D04B9" w14:textId="3414B07F" w:rsidR="00C43B42" w:rsidRPr="00B17A72" w:rsidRDefault="00C43B42" w:rsidP="00471455">
            <w:pPr>
              <w:spacing w:after="0" w:line="240" w:lineRule="auto"/>
              <w:rPr>
                <w:color w:val="auto"/>
                <w:szCs w:val="20"/>
              </w:rPr>
            </w:pPr>
            <w:r w:rsidRPr="00B17A72">
              <w:rPr>
                <w:color w:val="auto"/>
                <w:szCs w:val="20"/>
              </w:rPr>
              <w:t xml:space="preserve">Burn and nursing care </w:t>
            </w:r>
          </w:p>
        </w:tc>
        <w:tc>
          <w:tcPr>
            <w:tcW w:w="2728" w:type="dxa"/>
            <w:gridSpan w:val="3"/>
            <w:vAlign w:val="center"/>
          </w:tcPr>
          <w:p w14:paraId="3E91D5DD" w14:textId="77777777" w:rsidR="00C43B42" w:rsidRPr="00B17A72" w:rsidRDefault="00C43B42" w:rsidP="00C43B42">
            <w:pPr>
              <w:spacing w:after="0" w:line="240" w:lineRule="auto"/>
              <w:rPr>
                <w:color w:val="auto"/>
                <w:szCs w:val="20"/>
              </w:rPr>
            </w:pPr>
            <w:r w:rsidRPr="00B17A72">
              <w:rPr>
                <w:color w:val="auto"/>
                <w:szCs w:val="20"/>
              </w:rPr>
              <w:t>Prof. Aylin Durmaz Edeer</w:t>
            </w:r>
          </w:p>
          <w:p w14:paraId="1766BD6B" w14:textId="77777777" w:rsidR="00C43B42" w:rsidRPr="00B17A72" w:rsidRDefault="00C43B42" w:rsidP="00471455">
            <w:pPr>
              <w:spacing w:after="0" w:line="240" w:lineRule="auto"/>
              <w:rPr>
                <w:color w:val="auto"/>
                <w:szCs w:val="20"/>
              </w:rPr>
            </w:pPr>
            <w:r w:rsidRPr="00B17A72">
              <w:rPr>
                <w:color w:val="auto"/>
                <w:szCs w:val="20"/>
              </w:rPr>
              <w:t xml:space="preserve">Assoc. Prof. Eda Ayten </w:t>
            </w:r>
            <w:proofErr w:type="spellStart"/>
            <w:r w:rsidRPr="00B17A72">
              <w:rPr>
                <w:color w:val="auto"/>
                <w:szCs w:val="20"/>
              </w:rPr>
              <w:t>Kankaya</w:t>
            </w:r>
            <w:proofErr w:type="spellEnd"/>
            <w:r w:rsidRPr="00B17A72">
              <w:rPr>
                <w:color w:val="auto"/>
                <w:szCs w:val="20"/>
              </w:rPr>
              <w:t xml:space="preserve"> </w:t>
            </w:r>
          </w:p>
          <w:p w14:paraId="3E61A4A4" w14:textId="77777777" w:rsidR="00C43B42" w:rsidRPr="00B17A72" w:rsidRDefault="00C43B42" w:rsidP="00471455">
            <w:pPr>
              <w:spacing w:after="0" w:line="240" w:lineRule="auto"/>
              <w:rPr>
                <w:color w:val="auto"/>
                <w:szCs w:val="20"/>
              </w:rPr>
            </w:pPr>
            <w:r w:rsidRPr="00B17A72">
              <w:rPr>
                <w:color w:val="auto"/>
                <w:szCs w:val="20"/>
              </w:rPr>
              <w:t>Prof. Özlem Bilik</w:t>
            </w:r>
          </w:p>
        </w:tc>
        <w:tc>
          <w:tcPr>
            <w:tcW w:w="2225" w:type="dxa"/>
            <w:vAlign w:val="center"/>
          </w:tcPr>
          <w:p w14:paraId="1E410B62" w14:textId="24B06416"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206A913F" w14:textId="77777777" w:rsidTr="00C43B42">
        <w:trPr>
          <w:jc w:val="center"/>
        </w:trPr>
        <w:tc>
          <w:tcPr>
            <w:tcW w:w="712" w:type="dxa"/>
            <w:vAlign w:val="center"/>
          </w:tcPr>
          <w:p w14:paraId="03E79CC6" w14:textId="726A248E" w:rsidR="00C43B42" w:rsidRPr="00B17A72" w:rsidRDefault="00C43B42" w:rsidP="00471455">
            <w:pPr>
              <w:spacing w:after="0" w:line="240" w:lineRule="auto"/>
              <w:rPr>
                <w:b/>
                <w:color w:val="auto"/>
                <w:szCs w:val="20"/>
              </w:rPr>
            </w:pPr>
            <w:r w:rsidRPr="00B17A72">
              <w:rPr>
                <w:b/>
                <w:color w:val="auto"/>
                <w:szCs w:val="20"/>
              </w:rPr>
              <w:t>2.</w:t>
            </w:r>
          </w:p>
        </w:tc>
        <w:tc>
          <w:tcPr>
            <w:tcW w:w="3391" w:type="dxa"/>
            <w:gridSpan w:val="4"/>
            <w:vAlign w:val="center"/>
          </w:tcPr>
          <w:p w14:paraId="6775FD8B" w14:textId="2C7AA890" w:rsidR="00C43B42" w:rsidRPr="00B17A72" w:rsidRDefault="00C43B42" w:rsidP="00471455">
            <w:pPr>
              <w:spacing w:after="0" w:line="240" w:lineRule="auto"/>
              <w:rPr>
                <w:color w:val="auto"/>
                <w:szCs w:val="20"/>
              </w:rPr>
            </w:pPr>
            <w:r w:rsidRPr="00B17A72">
              <w:rPr>
                <w:color w:val="auto"/>
                <w:szCs w:val="20"/>
              </w:rPr>
              <w:t xml:space="preserve">Surgical site infections and nursing interventions </w:t>
            </w:r>
          </w:p>
          <w:p w14:paraId="348C9E61" w14:textId="77777777" w:rsidR="00C43B42" w:rsidRPr="00B17A72" w:rsidRDefault="00C43B42" w:rsidP="00471455">
            <w:pPr>
              <w:spacing w:after="0" w:line="240" w:lineRule="auto"/>
              <w:rPr>
                <w:color w:val="auto"/>
                <w:szCs w:val="20"/>
              </w:rPr>
            </w:pPr>
            <w:r w:rsidRPr="00B17A72">
              <w:rPr>
                <w:color w:val="auto"/>
                <w:szCs w:val="20"/>
              </w:rPr>
              <w:t xml:space="preserve">Stress response, shock (hypovolemic shock) </w:t>
            </w:r>
          </w:p>
          <w:p w14:paraId="11A4C3C3" w14:textId="12B71419" w:rsidR="00C43B42" w:rsidRPr="00B17A72" w:rsidRDefault="00C43B42" w:rsidP="00471455">
            <w:pPr>
              <w:spacing w:after="0" w:line="240" w:lineRule="auto"/>
              <w:rPr>
                <w:color w:val="auto"/>
                <w:szCs w:val="20"/>
              </w:rPr>
            </w:pPr>
            <w:r w:rsidRPr="00B17A72">
              <w:rPr>
                <w:color w:val="auto"/>
                <w:szCs w:val="20"/>
              </w:rPr>
              <w:t xml:space="preserve">Surgical asepsis, antisepsis, sterilization and disinfection methods and the role of the nurse </w:t>
            </w:r>
          </w:p>
        </w:tc>
        <w:tc>
          <w:tcPr>
            <w:tcW w:w="2728" w:type="dxa"/>
            <w:gridSpan w:val="3"/>
            <w:vAlign w:val="center"/>
          </w:tcPr>
          <w:p w14:paraId="3EE314D6" w14:textId="77777777" w:rsidR="00C43B42" w:rsidRPr="00B17A72" w:rsidRDefault="00C43B42" w:rsidP="00C43B42">
            <w:pPr>
              <w:spacing w:after="0" w:line="240" w:lineRule="auto"/>
              <w:rPr>
                <w:color w:val="auto"/>
                <w:szCs w:val="20"/>
              </w:rPr>
            </w:pPr>
            <w:r w:rsidRPr="00B17A72">
              <w:rPr>
                <w:color w:val="auto"/>
                <w:szCs w:val="20"/>
              </w:rPr>
              <w:t>Prof. Özlem Bilik</w:t>
            </w:r>
          </w:p>
          <w:p w14:paraId="34B96CC1" w14:textId="77777777" w:rsidR="00C43B42" w:rsidRPr="00B17A72" w:rsidRDefault="00C43B42" w:rsidP="00471455">
            <w:pPr>
              <w:spacing w:after="0" w:line="240" w:lineRule="auto"/>
              <w:rPr>
                <w:color w:val="auto"/>
                <w:szCs w:val="20"/>
              </w:rPr>
            </w:pPr>
            <w:r w:rsidRPr="00B17A72">
              <w:rPr>
                <w:color w:val="auto"/>
                <w:szCs w:val="20"/>
              </w:rPr>
              <w:t>Asst. Prof. Nazife Gamze Özer Özlü</w:t>
            </w:r>
          </w:p>
          <w:p w14:paraId="682E7653" w14:textId="77777777" w:rsidR="00C43B42" w:rsidRPr="00B17A72" w:rsidRDefault="00C43B42" w:rsidP="00471455">
            <w:pPr>
              <w:spacing w:after="0" w:line="240" w:lineRule="auto"/>
              <w:rPr>
                <w:color w:val="auto"/>
                <w:szCs w:val="20"/>
              </w:rPr>
            </w:pPr>
            <w:r w:rsidRPr="00B17A72">
              <w:rPr>
                <w:color w:val="auto"/>
                <w:szCs w:val="20"/>
              </w:rPr>
              <w:t xml:space="preserve">Assoc. Prof. </w:t>
            </w:r>
            <w:proofErr w:type="spellStart"/>
            <w:r w:rsidRPr="00B17A72">
              <w:rPr>
                <w:color w:val="auto"/>
                <w:szCs w:val="20"/>
              </w:rPr>
              <w:t>Aklime</w:t>
            </w:r>
            <w:proofErr w:type="spellEnd"/>
            <w:r w:rsidRPr="00B17A72">
              <w:rPr>
                <w:color w:val="auto"/>
                <w:szCs w:val="20"/>
              </w:rPr>
              <w:t xml:space="preserve"> Sarıkaya</w:t>
            </w:r>
          </w:p>
        </w:tc>
        <w:tc>
          <w:tcPr>
            <w:tcW w:w="2225" w:type="dxa"/>
            <w:vAlign w:val="center"/>
          </w:tcPr>
          <w:p w14:paraId="138640A4" w14:textId="757F643A"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71FF8D51" w14:textId="77777777" w:rsidTr="00C43B42">
        <w:trPr>
          <w:jc w:val="center"/>
        </w:trPr>
        <w:tc>
          <w:tcPr>
            <w:tcW w:w="712" w:type="dxa"/>
            <w:vAlign w:val="center"/>
          </w:tcPr>
          <w:p w14:paraId="3352E42C" w14:textId="1B94803D" w:rsidR="00C43B42" w:rsidRPr="00B17A72" w:rsidRDefault="00C43B42" w:rsidP="00471455">
            <w:pPr>
              <w:spacing w:after="0" w:line="240" w:lineRule="auto"/>
              <w:rPr>
                <w:b/>
                <w:color w:val="auto"/>
                <w:szCs w:val="20"/>
              </w:rPr>
            </w:pPr>
            <w:r w:rsidRPr="00B17A72">
              <w:rPr>
                <w:b/>
                <w:color w:val="auto"/>
                <w:szCs w:val="20"/>
              </w:rPr>
              <w:t>3.</w:t>
            </w:r>
          </w:p>
        </w:tc>
        <w:tc>
          <w:tcPr>
            <w:tcW w:w="3391" w:type="dxa"/>
            <w:gridSpan w:val="4"/>
            <w:vAlign w:val="center"/>
          </w:tcPr>
          <w:p w14:paraId="0E082E00" w14:textId="77777777" w:rsidR="00C43B42" w:rsidRPr="00B17A72" w:rsidRDefault="00C43B42" w:rsidP="00471455">
            <w:pPr>
              <w:spacing w:after="0" w:line="240" w:lineRule="auto"/>
              <w:rPr>
                <w:color w:val="auto"/>
                <w:szCs w:val="20"/>
              </w:rPr>
            </w:pPr>
            <w:r w:rsidRPr="00B17A72">
              <w:rPr>
                <w:color w:val="auto"/>
                <w:szCs w:val="20"/>
              </w:rPr>
              <w:t xml:space="preserve">Patient employee safety in surgery </w:t>
            </w:r>
          </w:p>
          <w:p w14:paraId="6AD96A73" w14:textId="37822B4A" w:rsidR="00C43B42" w:rsidRPr="00B17A72" w:rsidRDefault="00C43B42" w:rsidP="00471455">
            <w:pPr>
              <w:spacing w:after="0" w:line="240" w:lineRule="auto"/>
              <w:rPr>
                <w:color w:val="auto"/>
                <w:szCs w:val="20"/>
              </w:rPr>
            </w:pPr>
            <w:r w:rsidRPr="00B17A72">
              <w:rPr>
                <w:color w:val="auto"/>
                <w:szCs w:val="20"/>
              </w:rPr>
              <w:t>Evidence-based applications of acute and postoperative pain method and pain management in surgical patients</w:t>
            </w:r>
          </w:p>
          <w:p w14:paraId="31D59D50" w14:textId="77777777" w:rsidR="00C43B42" w:rsidRPr="00B17A72" w:rsidRDefault="00C43B42" w:rsidP="00471455">
            <w:pPr>
              <w:spacing w:after="0" w:line="240" w:lineRule="auto"/>
              <w:rPr>
                <w:color w:val="auto"/>
                <w:szCs w:val="20"/>
              </w:rPr>
            </w:pPr>
            <w:r w:rsidRPr="00B17A72">
              <w:rPr>
                <w:color w:val="auto"/>
                <w:szCs w:val="20"/>
              </w:rPr>
              <w:t>Nutrition in the surgical patient</w:t>
            </w:r>
          </w:p>
          <w:p w14:paraId="6B00D050" w14:textId="77777777" w:rsidR="00C43B42" w:rsidRPr="00B17A72" w:rsidRDefault="00C43B42" w:rsidP="00471455">
            <w:pPr>
              <w:spacing w:after="0" w:line="240" w:lineRule="auto"/>
              <w:rPr>
                <w:color w:val="auto"/>
                <w:szCs w:val="20"/>
              </w:rPr>
            </w:pPr>
            <w:r w:rsidRPr="00B17A72">
              <w:rPr>
                <w:color w:val="auto"/>
                <w:szCs w:val="20"/>
              </w:rPr>
              <w:t>Perioperative nursing approaches</w:t>
            </w:r>
          </w:p>
        </w:tc>
        <w:tc>
          <w:tcPr>
            <w:tcW w:w="2728" w:type="dxa"/>
            <w:gridSpan w:val="3"/>
            <w:vAlign w:val="center"/>
          </w:tcPr>
          <w:p w14:paraId="2E907561" w14:textId="77777777" w:rsidR="00C43B42" w:rsidRPr="00B17A72" w:rsidRDefault="00C43B42" w:rsidP="00C43B42">
            <w:pPr>
              <w:spacing w:after="0" w:line="240" w:lineRule="auto"/>
              <w:rPr>
                <w:color w:val="auto"/>
                <w:szCs w:val="20"/>
              </w:rPr>
            </w:pPr>
            <w:r w:rsidRPr="00B17A72">
              <w:rPr>
                <w:color w:val="auto"/>
                <w:szCs w:val="20"/>
              </w:rPr>
              <w:t>Prof. Fatma Vural</w:t>
            </w:r>
          </w:p>
          <w:p w14:paraId="2A8659BB" w14:textId="77777777" w:rsidR="00C43B42" w:rsidRPr="00B17A72" w:rsidRDefault="00C43B42" w:rsidP="00471455">
            <w:pPr>
              <w:spacing w:after="0" w:line="240" w:lineRule="auto"/>
              <w:rPr>
                <w:color w:val="auto"/>
                <w:szCs w:val="20"/>
              </w:rPr>
            </w:pPr>
            <w:r w:rsidRPr="00B17A72">
              <w:rPr>
                <w:color w:val="auto"/>
                <w:szCs w:val="20"/>
              </w:rPr>
              <w:t>Prof. Fatma Vural</w:t>
            </w:r>
          </w:p>
          <w:p w14:paraId="7571D1B1" w14:textId="77777777" w:rsidR="00C43B42" w:rsidRPr="00B17A72" w:rsidRDefault="00C43B42" w:rsidP="00471455">
            <w:pPr>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w:t>
            </w:r>
          </w:p>
          <w:p w14:paraId="6CABBE78" w14:textId="77777777" w:rsidR="00C43B42" w:rsidRPr="00B17A72" w:rsidRDefault="00C43B42" w:rsidP="00471455">
            <w:pPr>
              <w:spacing w:after="0" w:line="240" w:lineRule="auto"/>
              <w:rPr>
                <w:color w:val="auto"/>
                <w:szCs w:val="20"/>
              </w:rPr>
            </w:pPr>
            <w:r w:rsidRPr="00B17A72">
              <w:rPr>
                <w:color w:val="auto"/>
                <w:szCs w:val="20"/>
              </w:rPr>
              <w:t>Prof. Özlem Bilik</w:t>
            </w:r>
          </w:p>
        </w:tc>
        <w:tc>
          <w:tcPr>
            <w:tcW w:w="2225" w:type="dxa"/>
            <w:vAlign w:val="center"/>
          </w:tcPr>
          <w:p w14:paraId="7EC1F5CC" w14:textId="122F762A"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6F3280A3" w14:textId="77777777" w:rsidTr="00C43B42">
        <w:trPr>
          <w:jc w:val="center"/>
        </w:trPr>
        <w:tc>
          <w:tcPr>
            <w:tcW w:w="712" w:type="dxa"/>
            <w:vAlign w:val="center"/>
          </w:tcPr>
          <w:p w14:paraId="73DD4027" w14:textId="7AFCCF8A" w:rsidR="00C43B42" w:rsidRPr="00B17A72" w:rsidRDefault="00C43B42" w:rsidP="00471455">
            <w:pPr>
              <w:spacing w:after="0" w:line="240" w:lineRule="auto"/>
              <w:rPr>
                <w:b/>
                <w:color w:val="auto"/>
                <w:szCs w:val="20"/>
              </w:rPr>
            </w:pPr>
            <w:r w:rsidRPr="00B17A72">
              <w:rPr>
                <w:b/>
                <w:color w:val="auto"/>
                <w:szCs w:val="20"/>
              </w:rPr>
              <w:t>4.</w:t>
            </w:r>
          </w:p>
        </w:tc>
        <w:tc>
          <w:tcPr>
            <w:tcW w:w="3391" w:type="dxa"/>
            <w:gridSpan w:val="4"/>
            <w:vAlign w:val="center"/>
          </w:tcPr>
          <w:p w14:paraId="09F30F62" w14:textId="77777777" w:rsidR="00C43B42" w:rsidRPr="00B17A72" w:rsidRDefault="00C43B42" w:rsidP="00471455">
            <w:pPr>
              <w:spacing w:after="0" w:line="240" w:lineRule="auto"/>
              <w:rPr>
                <w:color w:val="auto"/>
                <w:szCs w:val="20"/>
              </w:rPr>
            </w:pPr>
            <w:r w:rsidRPr="00B17A72">
              <w:rPr>
                <w:color w:val="auto"/>
                <w:szCs w:val="20"/>
              </w:rPr>
              <w:t>Perioperative nursing approaches</w:t>
            </w:r>
          </w:p>
          <w:p w14:paraId="4CA1D5C7" w14:textId="77777777" w:rsidR="00C43B42" w:rsidRPr="00B17A72" w:rsidRDefault="00C43B42" w:rsidP="00471455">
            <w:pPr>
              <w:spacing w:after="0" w:line="240" w:lineRule="auto"/>
              <w:rPr>
                <w:color w:val="auto"/>
                <w:szCs w:val="20"/>
              </w:rPr>
            </w:pPr>
            <w:r w:rsidRPr="00B17A72">
              <w:rPr>
                <w:color w:val="auto"/>
                <w:szCs w:val="20"/>
              </w:rPr>
              <w:t>-Preoperative nursing care</w:t>
            </w:r>
          </w:p>
          <w:p w14:paraId="77930F74" w14:textId="77777777" w:rsidR="00C43B42" w:rsidRPr="00B17A72" w:rsidRDefault="00C43B42" w:rsidP="00471455">
            <w:pPr>
              <w:spacing w:after="0" w:line="240" w:lineRule="auto"/>
              <w:rPr>
                <w:color w:val="auto"/>
                <w:szCs w:val="20"/>
              </w:rPr>
            </w:pPr>
            <w:r w:rsidRPr="00B17A72">
              <w:rPr>
                <w:color w:val="auto"/>
                <w:szCs w:val="20"/>
              </w:rPr>
              <w:t>-Intraoperative care</w:t>
            </w:r>
          </w:p>
          <w:p w14:paraId="5FC4BF03" w14:textId="77777777" w:rsidR="00C43B42" w:rsidRPr="00B17A72" w:rsidRDefault="00C43B42" w:rsidP="00471455">
            <w:pPr>
              <w:spacing w:after="0" w:line="240" w:lineRule="auto"/>
              <w:rPr>
                <w:color w:val="auto"/>
                <w:szCs w:val="20"/>
              </w:rPr>
            </w:pPr>
            <w:r w:rsidRPr="00B17A72">
              <w:rPr>
                <w:color w:val="auto"/>
                <w:szCs w:val="20"/>
              </w:rPr>
              <w:t>- Postoperative care</w:t>
            </w:r>
          </w:p>
          <w:p w14:paraId="19E0C942" w14:textId="419EDE36" w:rsidR="00C43B42" w:rsidRPr="00B17A72" w:rsidRDefault="00C43B42" w:rsidP="00471455">
            <w:pPr>
              <w:spacing w:after="0" w:line="240" w:lineRule="auto"/>
              <w:rPr>
                <w:color w:val="auto"/>
                <w:szCs w:val="20"/>
              </w:rPr>
            </w:pPr>
            <w:r w:rsidRPr="00B17A72">
              <w:rPr>
                <w:color w:val="auto"/>
                <w:szCs w:val="20"/>
              </w:rPr>
              <w:t>Ethical and legal issues in surgery</w:t>
            </w:r>
          </w:p>
        </w:tc>
        <w:tc>
          <w:tcPr>
            <w:tcW w:w="2728" w:type="dxa"/>
            <w:gridSpan w:val="3"/>
            <w:vAlign w:val="center"/>
          </w:tcPr>
          <w:p w14:paraId="02E87A96" w14:textId="02FCA446" w:rsidR="00C43B42" w:rsidRPr="00B17A72" w:rsidRDefault="00C43B42" w:rsidP="00471455">
            <w:pPr>
              <w:spacing w:after="0" w:line="240" w:lineRule="auto"/>
              <w:rPr>
                <w:color w:val="auto"/>
                <w:szCs w:val="20"/>
              </w:rPr>
            </w:pPr>
            <w:r w:rsidRPr="00B17A72">
              <w:rPr>
                <w:color w:val="auto"/>
                <w:szCs w:val="20"/>
              </w:rPr>
              <w:t>Prof. Aylin Durmaz Edeer</w:t>
            </w:r>
          </w:p>
          <w:p w14:paraId="23DE54A5" w14:textId="1E782A54" w:rsidR="00C43B42" w:rsidRPr="00B17A72" w:rsidRDefault="00C43B42" w:rsidP="00471455">
            <w:pPr>
              <w:spacing w:after="0" w:line="240" w:lineRule="auto"/>
              <w:rPr>
                <w:color w:val="auto"/>
                <w:szCs w:val="20"/>
              </w:rPr>
            </w:pPr>
            <w:r w:rsidRPr="00B17A72">
              <w:rPr>
                <w:color w:val="auto"/>
                <w:szCs w:val="20"/>
              </w:rPr>
              <w:t>Prof. Özlem Bilik</w:t>
            </w:r>
          </w:p>
          <w:p w14:paraId="72CA8F7F" w14:textId="3EF6DAB7" w:rsidR="00C43B42" w:rsidRPr="00B17A72" w:rsidRDefault="00C43B42" w:rsidP="00471455">
            <w:pPr>
              <w:spacing w:after="0" w:line="240" w:lineRule="auto"/>
              <w:rPr>
                <w:color w:val="auto"/>
                <w:szCs w:val="20"/>
              </w:rPr>
            </w:pPr>
            <w:r w:rsidRPr="00B17A72">
              <w:rPr>
                <w:color w:val="auto"/>
                <w:szCs w:val="20"/>
              </w:rPr>
              <w:t xml:space="preserve">Prof. Fatma Vural Assoc. Prof. Eda A. </w:t>
            </w:r>
            <w:proofErr w:type="spellStart"/>
            <w:r w:rsidRPr="00B17A72">
              <w:rPr>
                <w:color w:val="auto"/>
                <w:szCs w:val="20"/>
              </w:rPr>
              <w:t>Kankaya</w:t>
            </w:r>
            <w:proofErr w:type="spellEnd"/>
          </w:p>
        </w:tc>
        <w:tc>
          <w:tcPr>
            <w:tcW w:w="2225" w:type="dxa"/>
            <w:vAlign w:val="center"/>
          </w:tcPr>
          <w:p w14:paraId="7F5B5E02" w14:textId="20A02D64"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27B8066F" w14:textId="77777777" w:rsidTr="00C43B42">
        <w:trPr>
          <w:jc w:val="center"/>
        </w:trPr>
        <w:tc>
          <w:tcPr>
            <w:tcW w:w="712" w:type="dxa"/>
            <w:vAlign w:val="center"/>
          </w:tcPr>
          <w:p w14:paraId="7F7DEE9D" w14:textId="19005A15" w:rsidR="00C43B42" w:rsidRPr="00B17A72" w:rsidRDefault="00C43B42" w:rsidP="00471455">
            <w:pPr>
              <w:spacing w:after="0" w:line="240" w:lineRule="auto"/>
              <w:rPr>
                <w:b/>
                <w:color w:val="auto"/>
                <w:szCs w:val="20"/>
              </w:rPr>
            </w:pPr>
            <w:r w:rsidRPr="00B17A72">
              <w:rPr>
                <w:b/>
                <w:color w:val="auto"/>
                <w:szCs w:val="20"/>
              </w:rPr>
              <w:t>5.</w:t>
            </w:r>
          </w:p>
        </w:tc>
        <w:tc>
          <w:tcPr>
            <w:tcW w:w="3391" w:type="dxa"/>
            <w:gridSpan w:val="4"/>
            <w:vAlign w:val="center"/>
          </w:tcPr>
          <w:p w14:paraId="1D37F18D" w14:textId="7E3C3F85" w:rsidR="00C43B42" w:rsidRPr="00B17A72" w:rsidRDefault="00C43B42" w:rsidP="00471455">
            <w:pPr>
              <w:spacing w:after="0" w:line="240" w:lineRule="auto"/>
              <w:rPr>
                <w:color w:val="auto"/>
                <w:szCs w:val="20"/>
              </w:rPr>
            </w:pPr>
            <w:r w:rsidRPr="00B17A72">
              <w:rPr>
                <w:color w:val="auto"/>
                <w:szCs w:val="20"/>
              </w:rPr>
              <w:t>Ethical and legal issues in surgery</w:t>
            </w:r>
          </w:p>
          <w:p w14:paraId="063A7316" w14:textId="6FD488BC" w:rsidR="00C43B42" w:rsidRPr="00B17A72" w:rsidRDefault="00C43B42" w:rsidP="00471455">
            <w:pPr>
              <w:spacing w:after="0" w:line="240" w:lineRule="auto"/>
              <w:rPr>
                <w:color w:val="auto"/>
                <w:szCs w:val="20"/>
              </w:rPr>
            </w:pPr>
            <w:r w:rsidRPr="00B17A72">
              <w:rPr>
                <w:color w:val="auto"/>
                <w:szCs w:val="20"/>
              </w:rPr>
              <w:t>Respiratory system diseases requiring surgical intervention and nursing care</w:t>
            </w:r>
          </w:p>
        </w:tc>
        <w:tc>
          <w:tcPr>
            <w:tcW w:w="2728" w:type="dxa"/>
            <w:gridSpan w:val="3"/>
            <w:vAlign w:val="center"/>
          </w:tcPr>
          <w:p w14:paraId="4118315D" w14:textId="77777777" w:rsidR="00C43B42" w:rsidRPr="00B17A72" w:rsidRDefault="00C43B42" w:rsidP="00471455">
            <w:pPr>
              <w:spacing w:after="0" w:line="240" w:lineRule="auto"/>
              <w:rPr>
                <w:color w:val="auto"/>
                <w:szCs w:val="20"/>
              </w:rPr>
            </w:pPr>
            <w:r w:rsidRPr="00B17A72">
              <w:rPr>
                <w:color w:val="auto"/>
                <w:szCs w:val="20"/>
              </w:rPr>
              <w:t>Prof. Aylin Durmaz Edeer</w:t>
            </w:r>
          </w:p>
          <w:p w14:paraId="6DD7ED3C" w14:textId="7BBEDD44" w:rsidR="00C43B42" w:rsidRPr="00B17A72" w:rsidRDefault="00C43B42" w:rsidP="00471455">
            <w:pPr>
              <w:spacing w:after="0" w:line="240" w:lineRule="auto"/>
              <w:rPr>
                <w:color w:val="auto"/>
                <w:szCs w:val="20"/>
              </w:rPr>
            </w:pPr>
            <w:r w:rsidRPr="00B17A72">
              <w:rPr>
                <w:color w:val="auto"/>
                <w:szCs w:val="20"/>
              </w:rPr>
              <w:t xml:space="preserve">Assoc. Prof. Eda A. </w:t>
            </w:r>
            <w:proofErr w:type="spellStart"/>
            <w:r w:rsidRPr="00B17A72">
              <w:rPr>
                <w:color w:val="auto"/>
                <w:szCs w:val="20"/>
              </w:rPr>
              <w:t>Kankaya</w:t>
            </w:r>
            <w:proofErr w:type="spellEnd"/>
            <w:r w:rsidRPr="00B17A72">
              <w:rPr>
                <w:color w:val="auto"/>
                <w:szCs w:val="20"/>
              </w:rPr>
              <w:t xml:space="preserve"> Assoc. Prof. </w:t>
            </w:r>
            <w:proofErr w:type="spellStart"/>
            <w:r w:rsidRPr="00B17A72">
              <w:rPr>
                <w:color w:val="auto"/>
                <w:szCs w:val="20"/>
              </w:rPr>
              <w:t>Aklime</w:t>
            </w:r>
            <w:proofErr w:type="spellEnd"/>
            <w:r w:rsidRPr="00B17A72">
              <w:rPr>
                <w:color w:val="auto"/>
                <w:szCs w:val="20"/>
              </w:rPr>
              <w:t xml:space="preserve"> Sarıkaya</w:t>
            </w:r>
          </w:p>
        </w:tc>
        <w:tc>
          <w:tcPr>
            <w:tcW w:w="2225" w:type="dxa"/>
            <w:vAlign w:val="center"/>
          </w:tcPr>
          <w:p w14:paraId="787E7E16" w14:textId="0FF1418B"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20632BFE" w14:textId="77777777" w:rsidTr="00C43B42">
        <w:trPr>
          <w:jc w:val="center"/>
        </w:trPr>
        <w:tc>
          <w:tcPr>
            <w:tcW w:w="712" w:type="dxa"/>
            <w:vAlign w:val="center"/>
          </w:tcPr>
          <w:p w14:paraId="59DB8E4A" w14:textId="56761D50" w:rsidR="00C43B42" w:rsidRPr="00B17A72" w:rsidRDefault="00C43B42" w:rsidP="00471455">
            <w:pPr>
              <w:spacing w:after="0" w:line="240" w:lineRule="auto"/>
              <w:rPr>
                <w:b/>
                <w:color w:val="auto"/>
                <w:szCs w:val="20"/>
              </w:rPr>
            </w:pPr>
            <w:r w:rsidRPr="00B17A72">
              <w:rPr>
                <w:b/>
                <w:color w:val="auto"/>
                <w:szCs w:val="20"/>
              </w:rPr>
              <w:t>6.</w:t>
            </w:r>
          </w:p>
        </w:tc>
        <w:tc>
          <w:tcPr>
            <w:tcW w:w="3391" w:type="dxa"/>
            <w:gridSpan w:val="4"/>
            <w:vAlign w:val="center"/>
          </w:tcPr>
          <w:p w14:paraId="56EE8F0A" w14:textId="44CC99B2" w:rsidR="00C43B42" w:rsidRPr="00B17A72" w:rsidRDefault="00C43B42" w:rsidP="00471455">
            <w:pPr>
              <w:spacing w:after="0" w:line="240" w:lineRule="auto"/>
              <w:rPr>
                <w:color w:val="auto"/>
                <w:szCs w:val="20"/>
              </w:rPr>
            </w:pPr>
            <w:r w:rsidRPr="00B17A72">
              <w:rPr>
                <w:color w:val="auto"/>
                <w:szCs w:val="20"/>
              </w:rPr>
              <w:t>Standard patient breathing exercise laboratory - (3 hours)</w:t>
            </w:r>
          </w:p>
          <w:p w14:paraId="18F24A87" w14:textId="109F8287" w:rsidR="00C43B42" w:rsidRPr="00B17A72" w:rsidRDefault="00C43B42" w:rsidP="00471455">
            <w:pPr>
              <w:spacing w:after="0" w:line="240" w:lineRule="auto"/>
              <w:rPr>
                <w:color w:val="auto"/>
                <w:szCs w:val="20"/>
              </w:rPr>
            </w:pPr>
            <w:r w:rsidRPr="00B17A72">
              <w:rPr>
                <w:color w:val="auto"/>
                <w:szCs w:val="20"/>
              </w:rPr>
              <w:t xml:space="preserve">Cardiovascular system diseases requiring surgical intervention and nursing care </w:t>
            </w:r>
          </w:p>
          <w:p w14:paraId="2221D2FE" w14:textId="28C77ACC" w:rsidR="00C43B42" w:rsidRPr="00B17A72" w:rsidRDefault="00C43B42" w:rsidP="00471455">
            <w:pPr>
              <w:spacing w:after="0" w:line="240" w:lineRule="auto"/>
              <w:rPr>
                <w:color w:val="auto"/>
                <w:szCs w:val="20"/>
              </w:rPr>
            </w:pPr>
            <w:r w:rsidRPr="00B17A72">
              <w:rPr>
                <w:color w:val="auto"/>
                <w:szCs w:val="20"/>
              </w:rPr>
              <w:t>Arterial vascular diseases, treatment and nursing care</w:t>
            </w:r>
          </w:p>
        </w:tc>
        <w:tc>
          <w:tcPr>
            <w:tcW w:w="2728" w:type="dxa"/>
            <w:gridSpan w:val="3"/>
            <w:vAlign w:val="center"/>
          </w:tcPr>
          <w:p w14:paraId="30DEBF0A" w14:textId="77777777" w:rsidR="00C43B42" w:rsidRPr="00B17A72" w:rsidRDefault="00C43B42" w:rsidP="00471455">
            <w:pPr>
              <w:spacing w:after="0" w:line="240" w:lineRule="auto"/>
              <w:rPr>
                <w:color w:val="auto"/>
                <w:szCs w:val="20"/>
              </w:rPr>
            </w:pPr>
            <w:r w:rsidRPr="00B17A72">
              <w:rPr>
                <w:color w:val="auto"/>
                <w:szCs w:val="20"/>
              </w:rPr>
              <w:t xml:space="preserve"> Prof. Aylin Durmaz Edeer</w:t>
            </w:r>
          </w:p>
          <w:p w14:paraId="1F2D628C" w14:textId="57DA27D4" w:rsidR="00C43B42" w:rsidRPr="00B17A72" w:rsidRDefault="00C43B42" w:rsidP="00471455">
            <w:pPr>
              <w:spacing w:after="0" w:line="240" w:lineRule="auto"/>
              <w:rPr>
                <w:color w:val="auto"/>
                <w:szCs w:val="20"/>
              </w:rPr>
            </w:pPr>
            <w:r w:rsidRPr="00B17A72">
              <w:rPr>
                <w:color w:val="auto"/>
                <w:szCs w:val="20"/>
              </w:rPr>
              <w:t xml:space="preserve">Assoc. Prof. Eda A. </w:t>
            </w:r>
            <w:proofErr w:type="spellStart"/>
            <w:r w:rsidRPr="00B17A72">
              <w:rPr>
                <w:color w:val="auto"/>
                <w:szCs w:val="20"/>
              </w:rPr>
              <w:t>Kankaya</w:t>
            </w:r>
            <w:proofErr w:type="spellEnd"/>
            <w:r w:rsidRPr="00B17A72">
              <w:rPr>
                <w:color w:val="auto"/>
                <w:szCs w:val="20"/>
              </w:rPr>
              <w:t xml:space="preserve"> Asst. Prof. Nazife Gamze Özer Özlü</w:t>
            </w:r>
          </w:p>
        </w:tc>
        <w:tc>
          <w:tcPr>
            <w:tcW w:w="2225" w:type="dxa"/>
            <w:vAlign w:val="center"/>
          </w:tcPr>
          <w:p w14:paraId="3EB0D188" w14:textId="6596215F" w:rsidR="00C43B42" w:rsidRPr="00B17A72" w:rsidRDefault="00C43B42" w:rsidP="00471455">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550A437D" w14:textId="77777777" w:rsidTr="00C43B42">
        <w:trPr>
          <w:jc w:val="center"/>
        </w:trPr>
        <w:tc>
          <w:tcPr>
            <w:tcW w:w="712" w:type="dxa"/>
            <w:vAlign w:val="center"/>
          </w:tcPr>
          <w:p w14:paraId="179B8418" w14:textId="5CB18BFE" w:rsidR="00C43B42" w:rsidRPr="00B17A72" w:rsidRDefault="00C43B42" w:rsidP="00471455">
            <w:pPr>
              <w:spacing w:after="0" w:line="240" w:lineRule="auto"/>
              <w:rPr>
                <w:b/>
                <w:color w:val="auto"/>
                <w:szCs w:val="20"/>
              </w:rPr>
            </w:pPr>
            <w:r w:rsidRPr="00B17A72">
              <w:rPr>
                <w:b/>
                <w:color w:val="auto"/>
                <w:szCs w:val="20"/>
              </w:rPr>
              <w:t>7.</w:t>
            </w:r>
          </w:p>
        </w:tc>
        <w:tc>
          <w:tcPr>
            <w:tcW w:w="3391" w:type="dxa"/>
            <w:gridSpan w:val="4"/>
            <w:vAlign w:val="center"/>
          </w:tcPr>
          <w:p w14:paraId="442757DF" w14:textId="3BB7E2E1" w:rsidR="00C43B42" w:rsidRPr="00B17A72" w:rsidRDefault="00C43B42" w:rsidP="00471455">
            <w:pPr>
              <w:spacing w:after="0" w:line="240" w:lineRule="auto"/>
              <w:rPr>
                <w:color w:val="auto"/>
                <w:szCs w:val="20"/>
              </w:rPr>
            </w:pPr>
            <w:r w:rsidRPr="00B17A72">
              <w:rPr>
                <w:color w:val="auto"/>
                <w:szCs w:val="20"/>
              </w:rPr>
              <w:t xml:space="preserve">Cardiovascular system diseases requiring surgical intervention and nursing care </w:t>
            </w:r>
          </w:p>
          <w:p w14:paraId="3462E6F8" w14:textId="295ACC98" w:rsidR="00C43B42" w:rsidRPr="00B17A72" w:rsidRDefault="00C43B42" w:rsidP="00471455">
            <w:pPr>
              <w:spacing w:after="0" w:line="240" w:lineRule="auto"/>
              <w:rPr>
                <w:color w:val="auto"/>
                <w:szCs w:val="20"/>
              </w:rPr>
            </w:pPr>
            <w:r w:rsidRPr="00B17A72">
              <w:rPr>
                <w:color w:val="auto"/>
                <w:szCs w:val="20"/>
              </w:rPr>
              <w:t>Arterial vascular diseases, treatment and nursing care</w:t>
            </w:r>
          </w:p>
          <w:p w14:paraId="51439395" w14:textId="70FE7178" w:rsidR="00C43B42" w:rsidRPr="00B17A72" w:rsidRDefault="00C43B42" w:rsidP="00471455">
            <w:pPr>
              <w:spacing w:after="0" w:line="240" w:lineRule="auto"/>
              <w:rPr>
                <w:color w:val="auto"/>
                <w:szCs w:val="20"/>
              </w:rPr>
            </w:pPr>
            <w:r w:rsidRPr="00B17A72">
              <w:rPr>
                <w:color w:val="auto"/>
                <w:szCs w:val="20"/>
              </w:rPr>
              <w:t xml:space="preserve">Gastrointestinal system diseases requiring surgical intervention and nursing care </w:t>
            </w:r>
          </w:p>
        </w:tc>
        <w:tc>
          <w:tcPr>
            <w:tcW w:w="2728" w:type="dxa"/>
            <w:gridSpan w:val="3"/>
            <w:vAlign w:val="center"/>
          </w:tcPr>
          <w:p w14:paraId="5A3E3812" w14:textId="77777777" w:rsidR="00C43B42" w:rsidRPr="00B17A72" w:rsidRDefault="00C43B42" w:rsidP="00471455">
            <w:pPr>
              <w:spacing w:after="0" w:line="240" w:lineRule="auto"/>
              <w:rPr>
                <w:color w:val="auto"/>
                <w:szCs w:val="20"/>
              </w:rPr>
            </w:pPr>
            <w:r w:rsidRPr="00B17A72">
              <w:rPr>
                <w:color w:val="auto"/>
                <w:szCs w:val="20"/>
              </w:rPr>
              <w:t xml:space="preserve">Assoc. Prof. Eda A. </w:t>
            </w:r>
            <w:proofErr w:type="spellStart"/>
            <w:r w:rsidRPr="00B17A72">
              <w:rPr>
                <w:color w:val="auto"/>
                <w:szCs w:val="20"/>
              </w:rPr>
              <w:t>Kankaya</w:t>
            </w:r>
            <w:proofErr w:type="spellEnd"/>
          </w:p>
          <w:p w14:paraId="4EE40530" w14:textId="0326D0DC" w:rsidR="00C43B42" w:rsidRPr="00B17A72" w:rsidRDefault="00C43B42" w:rsidP="00C43B42">
            <w:pPr>
              <w:spacing w:after="0" w:line="240" w:lineRule="auto"/>
              <w:rPr>
                <w:color w:val="auto"/>
                <w:szCs w:val="20"/>
              </w:rPr>
            </w:pPr>
            <w:r w:rsidRPr="00B17A72">
              <w:rPr>
                <w:color w:val="auto"/>
                <w:szCs w:val="20"/>
              </w:rPr>
              <w:t xml:space="preserve">Assoc. Prof. </w:t>
            </w:r>
            <w:proofErr w:type="spellStart"/>
            <w:r w:rsidRPr="00B17A72">
              <w:rPr>
                <w:color w:val="auto"/>
                <w:szCs w:val="20"/>
              </w:rPr>
              <w:t>Aklime</w:t>
            </w:r>
            <w:proofErr w:type="spellEnd"/>
            <w:r w:rsidRPr="00B17A72">
              <w:rPr>
                <w:color w:val="auto"/>
                <w:szCs w:val="20"/>
              </w:rPr>
              <w:t xml:space="preserve"> Sarıkaya Prof. Özlem Bilik</w:t>
            </w:r>
          </w:p>
          <w:p w14:paraId="7CFFBC92" w14:textId="1CA7DCCE" w:rsidR="00C43B42" w:rsidRPr="00B17A72" w:rsidRDefault="00C43B42" w:rsidP="00C43B42">
            <w:pPr>
              <w:spacing w:after="0" w:line="240" w:lineRule="auto"/>
              <w:rPr>
                <w:color w:val="auto"/>
                <w:szCs w:val="20"/>
              </w:rPr>
            </w:pPr>
            <w:r w:rsidRPr="00B17A72">
              <w:rPr>
                <w:color w:val="auto"/>
                <w:szCs w:val="20"/>
              </w:rPr>
              <w:t>Prof. Fatma Vural</w:t>
            </w:r>
          </w:p>
        </w:tc>
        <w:tc>
          <w:tcPr>
            <w:tcW w:w="2225" w:type="dxa"/>
            <w:vAlign w:val="center"/>
          </w:tcPr>
          <w:p w14:paraId="7EA32D35" w14:textId="370C94D6" w:rsidR="00C43B42" w:rsidRPr="00B17A72" w:rsidRDefault="00C43B42" w:rsidP="00471455">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09A57F04" w14:textId="77777777" w:rsidTr="00C43B42">
        <w:trPr>
          <w:jc w:val="center"/>
        </w:trPr>
        <w:tc>
          <w:tcPr>
            <w:tcW w:w="712" w:type="dxa"/>
            <w:vAlign w:val="center"/>
          </w:tcPr>
          <w:p w14:paraId="05CBE85B" w14:textId="1E3F8D75" w:rsidR="00C43B42" w:rsidRPr="00B17A72" w:rsidRDefault="00C43B42" w:rsidP="00471455">
            <w:pPr>
              <w:spacing w:after="0" w:line="240" w:lineRule="auto"/>
              <w:rPr>
                <w:b/>
                <w:color w:val="auto"/>
                <w:szCs w:val="20"/>
              </w:rPr>
            </w:pPr>
            <w:r w:rsidRPr="00B17A72">
              <w:rPr>
                <w:b/>
                <w:color w:val="auto"/>
                <w:szCs w:val="20"/>
              </w:rPr>
              <w:t>8.</w:t>
            </w:r>
          </w:p>
        </w:tc>
        <w:tc>
          <w:tcPr>
            <w:tcW w:w="3391" w:type="dxa"/>
            <w:gridSpan w:val="4"/>
            <w:vAlign w:val="center"/>
          </w:tcPr>
          <w:p w14:paraId="7A9DABA5" w14:textId="77777777" w:rsidR="00C43B42" w:rsidRPr="00B17A72" w:rsidRDefault="00C43B42" w:rsidP="00471455">
            <w:pPr>
              <w:spacing w:after="0" w:line="240" w:lineRule="auto"/>
              <w:jc w:val="center"/>
              <w:rPr>
                <w:b/>
                <w:color w:val="auto"/>
                <w:szCs w:val="20"/>
              </w:rPr>
            </w:pPr>
            <w:r w:rsidRPr="00B17A72">
              <w:rPr>
                <w:b/>
                <w:color w:val="auto"/>
                <w:szCs w:val="20"/>
              </w:rPr>
              <w:t>MİDTERM EXAM</w:t>
            </w:r>
          </w:p>
        </w:tc>
        <w:tc>
          <w:tcPr>
            <w:tcW w:w="4953" w:type="dxa"/>
            <w:gridSpan w:val="4"/>
            <w:vAlign w:val="center"/>
          </w:tcPr>
          <w:p w14:paraId="37350FA2" w14:textId="77777777" w:rsidR="00C43B42" w:rsidRPr="00B17A72" w:rsidRDefault="00C43B42" w:rsidP="00471455">
            <w:pPr>
              <w:spacing w:after="0" w:line="240" w:lineRule="auto"/>
              <w:jc w:val="center"/>
              <w:rPr>
                <w:b/>
                <w:color w:val="auto"/>
                <w:szCs w:val="20"/>
              </w:rPr>
            </w:pPr>
          </w:p>
        </w:tc>
      </w:tr>
      <w:tr w:rsidR="00C43B42" w:rsidRPr="00B17A72" w14:paraId="3C51A2D4" w14:textId="77777777" w:rsidTr="00C43B42">
        <w:trPr>
          <w:jc w:val="center"/>
        </w:trPr>
        <w:tc>
          <w:tcPr>
            <w:tcW w:w="712" w:type="dxa"/>
            <w:vAlign w:val="center"/>
          </w:tcPr>
          <w:p w14:paraId="2D0662AB" w14:textId="4FA6B617" w:rsidR="00C43B42" w:rsidRPr="00B17A72" w:rsidRDefault="00C43B42" w:rsidP="00471455">
            <w:pPr>
              <w:spacing w:after="0" w:line="240" w:lineRule="auto"/>
              <w:rPr>
                <w:b/>
                <w:color w:val="auto"/>
                <w:szCs w:val="20"/>
              </w:rPr>
            </w:pPr>
            <w:r w:rsidRPr="00B17A72">
              <w:rPr>
                <w:b/>
                <w:color w:val="auto"/>
                <w:szCs w:val="20"/>
              </w:rPr>
              <w:lastRenderedPageBreak/>
              <w:t>9.</w:t>
            </w:r>
          </w:p>
        </w:tc>
        <w:tc>
          <w:tcPr>
            <w:tcW w:w="3391" w:type="dxa"/>
            <w:gridSpan w:val="4"/>
            <w:vAlign w:val="center"/>
          </w:tcPr>
          <w:p w14:paraId="69040605" w14:textId="6EAE8E2E" w:rsidR="00C43B42" w:rsidRPr="00B17A72" w:rsidRDefault="00C43B42" w:rsidP="00471455">
            <w:pPr>
              <w:spacing w:after="0" w:line="240" w:lineRule="auto"/>
              <w:rPr>
                <w:color w:val="auto"/>
                <w:szCs w:val="20"/>
              </w:rPr>
            </w:pPr>
            <w:r w:rsidRPr="00B17A72">
              <w:rPr>
                <w:color w:val="auto"/>
                <w:szCs w:val="20"/>
              </w:rPr>
              <w:t xml:space="preserve">Gastrointestinal system diseases requiring surgical intervention and nursing care </w:t>
            </w:r>
          </w:p>
          <w:p w14:paraId="5A67EE18" w14:textId="1DC06DC6" w:rsidR="00C43B42" w:rsidRPr="00B17A72" w:rsidRDefault="00C43B42" w:rsidP="00471455">
            <w:pPr>
              <w:spacing w:after="0" w:line="240" w:lineRule="auto"/>
              <w:rPr>
                <w:color w:val="auto"/>
                <w:szCs w:val="20"/>
              </w:rPr>
            </w:pPr>
            <w:r w:rsidRPr="00B17A72">
              <w:rPr>
                <w:color w:val="auto"/>
                <w:szCs w:val="20"/>
              </w:rPr>
              <w:t>Diagnostic methods and nursing care</w:t>
            </w:r>
          </w:p>
          <w:p w14:paraId="6025E75B" w14:textId="0548C704" w:rsidR="00C43B42" w:rsidRPr="00B17A72" w:rsidRDefault="00C43B42" w:rsidP="00471455">
            <w:pPr>
              <w:spacing w:after="0" w:line="240" w:lineRule="auto"/>
              <w:rPr>
                <w:color w:val="auto"/>
                <w:szCs w:val="20"/>
              </w:rPr>
            </w:pPr>
            <w:r w:rsidRPr="00B17A72">
              <w:rPr>
                <w:color w:val="auto"/>
                <w:szCs w:val="20"/>
              </w:rPr>
              <w:t>Surgical intervention of the esophagus and nursing care</w:t>
            </w:r>
          </w:p>
          <w:p w14:paraId="292989B1" w14:textId="40906BD3" w:rsidR="00C43B42" w:rsidRPr="00B17A72" w:rsidRDefault="00C43B42" w:rsidP="00471455">
            <w:pPr>
              <w:spacing w:after="0" w:line="240" w:lineRule="auto"/>
              <w:rPr>
                <w:color w:val="auto"/>
                <w:szCs w:val="20"/>
              </w:rPr>
            </w:pPr>
            <w:r w:rsidRPr="00B17A72">
              <w:rPr>
                <w:color w:val="auto"/>
                <w:szCs w:val="20"/>
              </w:rPr>
              <w:t>Surgical intervention of the stomach and nursing care</w:t>
            </w:r>
          </w:p>
          <w:p w14:paraId="399419E7" w14:textId="3A7D02CE" w:rsidR="00C43B42" w:rsidRPr="00B17A72" w:rsidRDefault="00C43B42" w:rsidP="00471455">
            <w:pPr>
              <w:spacing w:after="0" w:line="240" w:lineRule="auto"/>
              <w:rPr>
                <w:color w:val="auto"/>
                <w:szCs w:val="20"/>
              </w:rPr>
            </w:pPr>
            <w:r w:rsidRPr="00B17A72">
              <w:rPr>
                <w:color w:val="auto"/>
                <w:szCs w:val="20"/>
              </w:rPr>
              <w:t>Bariatric surgery and nursing care</w:t>
            </w:r>
          </w:p>
          <w:p w14:paraId="01B27B27" w14:textId="41A6023C" w:rsidR="00C43B42" w:rsidRPr="00B17A72" w:rsidRDefault="00C43B42" w:rsidP="00471455">
            <w:pPr>
              <w:spacing w:after="0" w:line="240" w:lineRule="auto"/>
              <w:rPr>
                <w:color w:val="auto"/>
                <w:szCs w:val="20"/>
              </w:rPr>
            </w:pPr>
            <w:r w:rsidRPr="00B17A72">
              <w:rPr>
                <w:color w:val="auto"/>
                <w:szCs w:val="20"/>
              </w:rPr>
              <w:t>Surgical intervention of the colon and rectum and nursing care</w:t>
            </w:r>
          </w:p>
          <w:p w14:paraId="372B3E8A" w14:textId="466307D2" w:rsidR="00C43B42" w:rsidRPr="00B17A72" w:rsidRDefault="00C43B42" w:rsidP="00471455">
            <w:pPr>
              <w:spacing w:after="0" w:line="240" w:lineRule="auto"/>
              <w:rPr>
                <w:color w:val="auto"/>
                <w:szCs w:val="20"/>
              </w:rPr>
            </w:pPr>
            <w:r w:rsidRPr="00B17A72">
              <w:rPr>
                <w:color w:val="auto"/>
                <w:szCs w:val="20"/>
              </w:rPr>
              <w:t>Structure, functions, diagnostic tests used in the pancreas, liver and gallbladder</w:t>
            </w:r>
          </w:p>
          <w:p w14:paraId="110B16E5" w14:textId="285CBFFD" w:rsidR="00C43B42" w:rsidRPr="00B17A72" w:rsidRDefault="00C43B42" w:rsidP="00471455">
            <w:pPr>
              <w:spacing w:after="0" w:line="240" w:lineRule="auto"/>
              <w:rPr>
                <w:color w:val="auto"/>
                <w:szCs w:val="20"/>
              </w:rPr>
            </w:pPr>
            <w:r w:rsidRPr="00B17A72">
              <w:rPr>
                <w:color w:val="auto"/>
                <w:szCs w:val="20"/>
              </w:rPr>
              <w:t>Diseases of the pancreas requiring surgical treatment and nursing care</w:t>
            </w:r>
          </w:p>
          <w:p w14:paraId="717A02BD" w14:textId="2D48091E" w:rsidR="00C43B42" w:rsidRPr="00B17A72" w:rsidRDefault="00C43B42" w:rsidP="00471455">
            <w:pPr>
              <w:spacing w:after="0" w:line="240" w:lineRule="auto"/>
              <w:rPr>
                <w:color w:val="auto"/>
                <w:szCs w:val="20"/>
              </w:rPr>
            </w:pPr>
            <w:r w:rsidRPr="00B17A72">
              <w:rPr>
                <w:color w:val="auto"/>
                <w:szCs w:val="20"/>
              </w:rPr>
              <w:t>Diseases of the liver requiring surgical treatment and nursing care</w:t>
            </w:r>
          </w:p>
          <w:p w14:paraId="70C80BA9" w14:textId="189AB2A8" w:rsidR="00C43B42" w:rsidRPr="00B17A72" w:rsidRDefault="00C43B42" w:rsidP="00471455">
            <w:pPr>
              <w:spacing w:after="0" w:line="240" w:lineRule="auto"/>
              <w:rPr>
                <w:color w:val="auto"/>
                <w:szCs w:val="20"/>
              </w:rPr>
            </w:pPr>
            <w:r w:rsidRPr="00B17A72">
              <w:rPr>
                <w:color w:val="auto"/>
                <w:szCs w:val="20"/>
              </w:rPr>
              <w:t>Diseases of the gallbladder and bile duct requiring surgical treatment and nursing care</w:t>
            </w:r>
          </w:p>
        </w:tc>
        <w:tc>
          <w:tcPr>
            <w:tcW w:w="2728" w:type="dxa"/>
            <w:gridSpan w:val="3"/>
            <w:vAlign w:val="center"/>
          </w:tcPr>
          <w:p w14:paraId="763A64E2" w14:textId="77777777" w:rsidR="00C43B42" w:rsidRPr="00B17A72" w:rsidRDefault="00C43B42" w:rsidP="00471455">
            <w:pPr>
              <w:spacing w:after="0" w:line="240" w:lineRule="auto"/>
              <w:rPr>
                <w:color w:val="auto"/>
                <w:szCs w:val="20"/>
              </w:rPr>
            </w:pPr>
            <w:r w:rsidRPr="00B17A72">
              <w:rPr>
                <w:color w:val="auto"/>
                <w:szCs w:val="20"/>
              </w:rPr>
              <w:t>Asst. Prof. Nazife Gamze Özer Özlü</w:t>
            </w:r>
          </w:p>
          <w:p w14:paraId="180547C4" w14:textId="1D9EF56F" w:rsidR="00C43B42" w:rsidRPr="00B17A72" w:rsidRDefault="00C43B42" w:rsidP="00471455">
            <w:pPr>
              <w:spacing w:after="0" w:line="240" w:lineRule="auto"/>
              <w:rPr>
                <w:color w:val="auto"/>
                <w:szCs w:val="20"/>
              </w:rPr>
            </w:pPr>
            <w:r w:rsidRPr="00B17A72">
              <w:rPr>
                <w:color w:val="auto"/>
                <w:szCs w:val="20"/>
              </w:rPr>
              <w:t>Prof. Fatma Vural</w:t>
            </w:r>
          </w:p>
          <w:p w14:paraId="52C3828D" w14:textId="77777777" w:rsidR="00C43B42" w:rsidRPr="00B17A72" w:rsidRDefault="00C43B42" w:rsidP="00471455">
            <w:pPr>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w:t>
            </w:r>
          </w:p>
        </w:tc>
        <w:tc>
          <w:tcPr>
            <w:tcW w:w="2225" w:type="dxa"/>
            <w:vAlign w:val="center"/>
          </w:tcPr>
          <w:p w14:paraId="0EC122AD" w14:textId="039DA816" w:rsidR="00C43B42" w:rsidRPr="00B17A72" w:rsidRDefault="00C43B42" w:rsidP="00471455">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p w14:paraId="225BF1A2" w14:textId="77777777" w:rsidR="00C43B42" w:rsidRPr="00B17A72" w:rsidRDefault="00C43B42" w:rsidP="00471455">
            <w:pPr>
              <w:spacing w:after="0" w:line="240" w:lineRule="auto"/>
              <w:rPr>
                <w:color w:val="auto"/>
                <w:szCs w:val="20"/>
              </w:rPr>
            </w:pPr>
          </w:p>
        </w:tc>
      </w:tr>
      <w:tr w:rsidR="00C43B42" w:rsidRPr="00B17A72" w14:paraId="61310234" w14:textId="77777777" w:rsidTr="00C43B42">
        <w:trPr>
          <w:jc w:val="center"/>
        </w:trPr>
        <w:tc>
          <w:tcPr>
            <w:tcW w:w="712" w:type="dxa"/>
            <w:vAlign w:val="center"/>
          </w:tcPr>
          <w:p w14:paraId="22E063BA" w14:textId="4FB1C464" w:rsidR="00C43B42" w:rsidRPr="00B17A72" w:rsidRDefault="00C43B42" w:rsidP="00471455">
            <w:pPr>
              <w:spacing w:after="0" w:line="240" w:lineRule="auto"/>
              <w:rPr>
                <w:color w:val="auto"/>
                <w:szCs w:val="20"/>
              </w:rPr>
            </w:pPr>
            <w:r w:rsidRPr="00B17A72">
              <w:rPr>
                <w:b/>
                <w:bCs/>
                <w:color w:val="auto"/>
                <w:szCs w:val="20"/>
              </w:rPr>
              <w:t>10</w:t>
            </w:r>
            <w:r w:rsidRPr="00B17A72">
              <w:rPr>
                <w:color w:val="auto"/>
                <w:szCs w:val="20"/>
              </w:rPr>
              <w:t>.</w:t>
            </w:r>
          </w:p>
        </w:tc>
        <w:tc>
          <w:tcPr>
            <w:tcW w:w="3391" w:type="dxa"/>
            <w:gridSpan w:val="4"/>
            <w:vAlign w:val="center"/>
          </w:tcPr>
          <w:p w14:paraId="155E9FB4" w14:textId="77777777" w:rsidR="00C43B42" w:rsidRPr="00B17A72" w:rsidRDefault="00C43B42" w:rsidP="00471455">
            <w:pPr>
              <w:spacing w:after="0" w:line="240" w:lineRule="auto"/>
              <w:rPr>
                <w:color w:val="auto"/>
                <w:szCs w:val="20"/>
              </w:rPr>
            </w:pPr>
            <w:r w:rsidRPr="00B17A72">
              <w:rPr>
                <w:color w:val="auto"/>
                <w:szCs w:val="20"/>
              </w:rPr>
              <w:t>Patient communication laboratory who refuses treatment</w:t>
            </w:r>
          </w:p>
          <w:p w14:paraId="6A217AA7" w14:textId="7061BBA8" w:rsidR="00C43B42" w:rsidRPr="00B17A72" w:rsidRDefault="00C43B42" w:rsidP="00471455">
            <w:pPr>
              <w:spacing w:after="0" w:line="240" w:lineRule="auto"/>
              <w:rPr>
                <w:color w:val="auto"/>
                <w:szCs w:val="20"/>
              </w:rPr>
            </w:pPr>
            <w:r w:rsidRPr="00B17A72">
              <w:rPr>
                <w:color w:val="auto"/>
                <w:szCs w:val="20"/>
              </w:rPr>
              <w:t>Common ear, nose and throat diseases requiring surgical intervention and nursing care management</w:t>
            </w:r>
          </w:p>
          <w:p w14:paraId="216B56B3" w14:textId="77777777" w:rsidR="00C43B42" w:rsidRPr="00B17A72" w:rsidRDefault="00C43B42" w:rsidP="00471455">
            <w:pPr>
              <w:spacing w:after="0" w:line="240" w:lineRule="auto"/>
              <w:rPr>
                <w:color w:val="auto"/>
                <w:szCs w:val="20"/>
              </w:rPr>
            </w:pPr>
            <w:r w:rsidRPr="00B17A72">
              <w:rPr>
                <w:color w:val="auto"/>
                <w:szCs w:val="20"/>
              </w:rPr>
              <w:t xml:space="preserve">Organ transplant, history of organ transplantation, nursing care before/after organ transplantation </w:t>
            </w:r>
          </w:p>
        </w:tc>
        <w:tc>
          <w:tcPr>
            <w:tcW w:w="2728" w:type="dxa"/>
            <w:gridSpan w:val="3"/>
            <w:vAlign w:val="center"/>
          </w:tcPr>
          <w:p w14:paraId="7115169C" w14:textId="77777777" w:rsidR="00C43B42" w:rsidRPr="00B17A72" w:rsidRDefault="00C43B42" w:rsidP="00471455">
            <w:pPr>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w:t>
            </w:r>
          </w:p>
          <w:p w14:paraId="29AED284" w14:textId="77777777" w:rsidR="00C43B42" w:rsidRDefault="00C43B42" w:rsidP="00C43B42">
            <w:pPr>
              <w:spacing w:after="0" w:line="240" w:lineRule="auto"/>
              <w:rPr>
                <w:color w:val="auto"/>
                <w:szCs w:val="20"/>
              </w:rPr>
            </w:pPr>
            <w:r w:rsidRPr="00B17A72">
              <w:rPr>
                <w:color w:val="auto"/>
                <w:szCs w:val="20"/>
              </w:rPr>
              <w:t xml:space="preserve">Assoc. Prof. Eda A. </w:t>
            </w:r>
            <w:proofErr w:type="spellStart"/>
            <w:r w:rsidRPr="00B17A72">
              <w:rPr>
                <w:color w:val="auto"/>
                <w:szCs w:val="20"/>
              </w:rPr>
              <w:t>Kankaya</w:t>
            </w:r>
            <w:proofErr w:type="spellEnd"/>
            <w:r w:rsidRPr="00B17A72">
              <w:rPr>
                <w:color w:val="auto"/>
                <w:szCs w:val="20"/>
              </w:rPr>
              <w:t xml:space="preserve"> </w:t>
            </w:r>
          </w:p>
          <w:p w14:paraId="4A23C755" w14:textId="4211386F" w:rsidR="00C43B42" w:rsidRPr="00B17A72" w:rsidRDefault="00C43B42" w:rsidP="00C43B42">
            <w:pPr>
              <w:spacing w:after="0" w:line="240" w:lineRule="auto"/>
              <w:rPr>
                <w:color w:val="auto"/>
                <w:szCs w:val="20"/>
              </w:rPr>
            </w:pPr>
            <w:r w:rsidRPr="00B17A72">
              <w:rPr>
                <w:color w:val="auto"/>
                <w:szCs w:val="20"/>
              </w:rPr>
              <w:t xml:space="preserve">Assoc. Prof. </w:t>
            </w:r>
            <w:proofErr w:type="spellStart"/>
            <w:r w:rsidRPr="00B17A72">
              <w:rPr>
                <w:color w:val="auto"/>
                <w:szCs w:val="20"/>
              </w:rPr>
              <w:t>Aklime</w:t>
            </w:r>
            <w:proofErr w:type="spellEnd"/>
            <w:r w:rsidRPr="00B17A72">
              <w:rPr>
                <w:color w:val="auto"/>
                <w:szCs w:val="20"/>
              </w:rPr>
              <w:t xml:space="preserve"> Sarıkaya</w:t>
            </w:r>
          </w:p>
          <w:p w14:paraId="78B63150" w14:textId="59A2DD5F" w:rsidR="00C43B42" w:rsidRPr="00B17A72" w:rsidRDefault="00C43B42" w:rsidP="00471455">
            <w:pPr>
              <w:spacing w:after="0" w:line="240" w:lineRule="auto"/>
              <w:rPr>
                <w:color w:val="auto"/>
                <w:szCs w:val="20"/>
              </w:rPr>
            </w:pPr>
          </w:p>
        </w:tc>
        <w:tc>
          <w:tcPr>
            <w:tcW w:w="2225" w:type="dxa"/>
            <w:vAlign w:val="center"/>
          </w:tcPr>
          <w:p w14:paraId="044B8B70" w14:textId="0FD64183"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77D2E1C2" w14:textId="77777777" w:rsidTr="00C43B42">
        <w:trPr>
          <w:jc w:val="center"/>
        </w:trPr>
        <w:tc>
          <w:tcPr>
            <w:tcW w:w="712" w:type="dxa"/>
            <w:vAlign w:val="center"/>
          </w:tcPr>
          <w:p w14:paraId="302E7FC6" w14:textId="6DD557EA" w:rsidR="00C43B42" w:rsidRPr="00B17A72" w:rsidRDefault="00C43B42" w:rsidP="00471455">
            <w:pPr>
              <w:spacing w:after="0" w:line="240" w:lineRule="auto"/>
              <w:rPr>
                <w:b/>
                <w:color w:val="auto"/>
                <w:szCs w:val="20"/>
              </w:rPr>
            </w:pPr>
            <w:r w:rsidRPr="00B17A72">
              <w:rPr>
                <w:b/>
                <w:color w:val="auto"/>
                <w:szCs w:val="20"/>
              </w:rPr>
              <w:t>11.</w:t>
            </w:r>
          </w:p>
        </w:tc>
        <w:tc>
          <w:tcPr>
            <w:tcW w:w="3391" w:type="dxa"/>
            <w:gridSpan w:val="4"/>
            <w:vAlign w:val="center"/>
          </w:tcPr>
          <w:p w14:paraId="02E8A494" w14:textId="77777777" w:rsidR="00C43B42" w:rsidRPr="00B17A72" w:rsidRDefault="00C43B42" w:rsidP="00471455">
            <w:pPr>
              <w:spacing w:after="0" w:line="240" w:lineRule="auto"/>
              <w:rPr>
                <w:color w:val="auto"/>
                <w:szCs w:val="20"/>
              </w:rPr>
            </w:pPr>
            <w:r w:rsidRPr="00B17A72">
              <w:rPr>
                <w:color w:val="auto"/>
                <w:szCs w:val="20"/>
              </w:rPr>
              <w:t xml:space="preserve">Organ transplant, history of organ transplantation, nursing care before/after organ transplantation </w:t>
            </w:r>
          </w:p>
          <w:p w14:paraId="31FE667B" w14:textId="5862F8C1" w:rsidR="00C43B42" w:rsidRPr="00B17A72" w:rsidRDefault="00C43B42" w:rsidP="00471455">
            <w:pPr>
              <w:spacing w:after="0" w:line="240" w:lineRule="auto"/>
              <w:rPr>
                <w:b/>
                <w:bCs/>
                <w:color w:val="auto"/>
                <w:szCs w:val="20"/>
              </w:rPr>
            </w:pPr>
            <w:r w:rsidRPr="00B17A72">
              <w:rPr>
                <w:color w:val="auto"/>
                <w:szCs w:val="20"/>
              </w:rPr>
              <w:t>Nursing care management in endocrine surgery and breast surgery, thyroid and breast surgery</w:t>
            </w:r>
          </w:p>
          <w:p w14:paraId="07AE56AE" w14:textId="2DFDCD92" w:rsidR="00C43B42" w:rsidRPr="00B17A72" w:rsidRDefault="00C43B42" w:rsidP="00471455">
            <w:pPr>
              <w:spacing w:after="0" w:line="240" w:lineRule="auto"/>
              <w:rPr>
                <w:color w:val="auto"/>
                <w:szCs w:val="20"/>
              </w:rPr>
            </w:pPr>
            <w:r w:rsidRPr="00B17A72">
              <w:rPr>
                <w:color w:val="auto"/>
                <w:szCs w:val="20"/>
              </w:rPr>
              <w:t>Risk factors, epidemiology, incidence, diagnostic methods, stages, treatment, preoperative and postoperative patient care in breast cancer</w:t>
            </w:r>
          </w:p>
          <w:p w14:paraId="463FFB19" w14:textId="09E54001" w:rsidR="00C43B42" w:rsidRPr="00B17A72" w:rsidRDefault="00C43B42" w:rsidP="00471455">
            <w:pPr>
              <w:spacing w:after="0" w:line="240" w:lineRule="auto"/>
              <w:rPr>
                <w:color w:val="auto"/>
                <w:szCs w:val="20"/>
              </w:rPr>
            </w:pPr>
            <w:r w:rsidRPr="00B17A72">
              <w:rPr>
                <w:color w:val="auto"/>
                <w:szCs w:val="20"/>
              </w:rPr>
              <w:t xml:space="preserve">Nervous system diseases requiring surgical intervention and nursing care </w:t>
            </w:r>
          </w:p>
        </w:tc>
        <w:tc>
          <w:tcPr>
            <w:tcW w:w="2728" w:type="dxa"/>
            <w:gridSpan w:val="3"/>
            <w:vAlign w:val="center"/>
          </w:tcPr>
          <w:p w14:paraId="5F825FC0" w14:textId="77777777" w:rsidR="00C43B42" w:rsidRPr="00B17A72" w:rsidRDefault="00C43B42" w:rsidP="00471455">
            <w:pPr>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w:t>
            </w:r>
          </w:p>
          <w:p w14:paraId="5E438641" w14:textId="77777777" w:rsidR="00C43B42" w:rsidRPr="00B17A72" w:rsidRDefault="00C43B42" w:rsidP="00471455">
            <w:pPr>
              <w:spacing w:after="0" w:line="240" w:lineRule="auto"/>
              <w:rPr>
                <w:color w:val="auto"/>
                <w:szCs w:val="20"/>
              </w:rPr>
            </w:pPr>
            <w:r w:rsidRPr="00B17A72">
              <w:rPr>
                <w:color w:val="auto"/>
                <w:szCs w:val="20"/>
              </w:rPr>
              <w:t xml:space="preserve">Assoc. Prof. Eda A. </w:t>
            </w:r>
            <w:proofErr w:type="spellStart"/>
            <w:r w:rsidRPr="00B17A72">
              <w:rPr>
                <w:color w:val="auto"/>
                <w:szCs w:val="20"/>
              </w:rPr>
              <w:t>Kankaya</w:t>
            </w:r>
            <w:proofErr w:type="spellEnd"/>
          </w:p>
          <w:p w14:paraId="2DAD1D29" w14:textId="77777777" w:rsidR="00C43B42" w:rsidRDefault="00C43B42" w:rsidP="00C43B42">
            <w:pPr>
              <w:spacing w:after="0" w:line="240" w:lineRule="auto"/>
              <w:rPr>
                <w:color w:val="auto"/>
                <w:szCs w:val="20"/>
              </w:rPr>
            </w:pPr>
            <w:r w:rsidRPr="00B17A72">
              <w:rPr>
                <w:color w:val="auto"/>
                <w:szCs w:val="20"/>
              </w:rPr>
              <w:t xml:space="preserve">Prof. Özlem Bilik </w:t>
            </w:r>
          </w:p>
          <w:p w14:paraId="2C35F8BE" w14:textId="732D589B" w:rsidR="00C43B42" w:rsidRPr="00B17A72" w:rsidRDefault="00C43B42" w:rsidP="00C43B42">
            <w:pPr>
              <w:spacing w:after="0" w:line="240" w:lineRule="auto"/>
              <w:rPr>
                <w:color w:val="auto"/>
                <w:szCs w:val="20"/>
              </w:rPr>
            </w:pPr>
            <w:r w:rsidRPr="00B17A72">
              <w:rPr>
                <w:color w:val="auto"/>
                <w:szCs w:val="20"/>
              </w:rPr>
              <w:t>Prof. Fatma Vural</w:t>
            </w:r>
          </w:p>
          <w:p w14:paraId="679F054A" w14:textId="2D944CD1" w:rsidR="00C43B42" w:rsidRPr="00B17A72" w:rsidRDefault="00C43B42" w:rsidP="00471455">
            <w:pPr>
              <w:spacing w:after="0" w:line="240" w:lineRule="auto"/>
              <w:rPr>
                <w:color w:val="auto"/>
                <w:szCs w:val="20"/>
              </w:rPr>
            </w:pPr>
          </w:p>
        </w:tc>
        <w:tc>
          <w:tcPr>
            <w:tcW w:w="2225" w:type="dxa"/>
            <w:vAlign w:val="center"/>
          </w:tcPr>
          <w:p w14:paraId="62FF50FD" w14:textId="612BEA9E" w:rsidR="00C43B42" w:rsidRPr="00B17A72" w:rsidRDefault="00C43B42" w:rsidP="00C43B42">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010E370E" w14:textId="77777777" w:rsidTr="00C43B42">
        <w:trPr>
          <w:jc w:val="center"/>
        </w:trPr>
        <w:tc>
          <w:tcPr>
            <w:tcW w:w="712" w:type="dxa"/>
            <w:vAlign w:val="center"/>
          </w:tcPr>
          <w:p w14:paraId="702BC63C" w14:textId="0CD99561" w:rsidR="00C43B42" w:rsidRPr="00B17A72" w:rsidRDefault="00C43B42" w:rsidP="00471455">
            <w:pPr>
              <w:spacing w:after="0" w:line="240" w:lineRule="auto"/>
              <w:rPr>
                <w:b/>
                <w:color w:val="auto"/>
                <w:szCs w:val="20"/>
              </w:rPr>
            </w:pPr>
            <w:r w:rsidRPr="00B17A72">
              <w:rPr>
                <w:b/>
                <w:color w:val="auto"/>
                <w:szCs w:val="20"/>
              </w:rPr>
              <w:t>12.</w:t>
            </w:r>
          </w:p>
        </w:tc>
        <w:tc>
          <w:tcPr>
            <w:tcW w:w="3391" w:type="dxa"/>
            <w:gridSpan w:val="4"/>
            <w:vAlign w:val="center"/>
          </w:tcPr>
          <w:p w14:paraId="5A60E840" w14:textId="1F4F7C1F" w:rsidR="00C43B42" w:rsidRPr="00B17A72" w:rsidRDefault="00C43B42" w:rsidP="00471455">
            <w:pPr>
              <w:spacing w:after="0" w:line="240" w:lineRule="auto"/>
              <w:rPr>
                <w:color w:val="auto"/>
                <w:szCs w:val="20"/>
              </w:rPr>
            </w:pPr>
            <w:r w:rsidRPr="00B17A72">
              <w:rPr>
                <w:color w:val="auto"/>
                <w:szCs w:val="20"/>
              </w:rPr>
              <w:t xml:space="preserve">Nervous system diseases requiring surgical intervention and nursing care  </w:t>
            </w:r>
          </w:p>
        </w:tc>
        <w:tc>
          <w:tcPr>
            <w:tcW w:w="2728" w:type="dxa"/>
            <w:gridSpan w:val="3"/>
            <w:vAlign w:val="center"/>
          </w:tcPr>
          <w:p w14:paraId="09FFE537" w14:textId="77777777" w:rsidR="00C43B42" w:rsidRPr="00B17A72" w:rsidRDefault="00C43B42" w:rsidP="00471455">
            <w:pPr>
              <w:spacing w:after="0" w:line="240" w:lineRule="auto"/>
              <w:rPr>
                <w:color w:val="auto"/>
                <w:szCs w:val="20"/>
              </w:rPr>
            </w:pPr>
            <w:r w:rsidRPr="00B17A72">
              <w:rPr>
                <w:color w:val="auto"/>
                <w:szCs w:val="20"/>
              </w:rPr>
              <w:t>Prof. Özlem Bilik</w:t>
            </w:r>
          </w:p>
          <w:p w14:paraId="0902B068" w14:textId="65C2D7A8" w:rsidR="00C43B42" w:rsidRPr="00B17A72" w:rsidRDefault="00C43B42" w:rsidP="00C43B42">
            <w:pPr>
              <w:spacing w:after="0" w:line="240" w:lineRule="auto"/>
              <w:rPr>
                <w:color w:val="auto"/>
                <w:szCs w:val="20"/>
              </w:rPr>
            </w:pPr>
            <w:r w:rsidRPr="00B17A72">
              <w:rPr>
                <w:color w:val="auto"/>
                <w:szCs w:val="20"/>
              </w:rPr>
              <w:t>Prof. Fatma Vural Asst. Prof. Nazife Gamze Özer Özlü</w:t>
            </w:r>
          </w:p>
          <w:p w14:paraId="3A17B5A5" w14:textId="47362E51" w:rsidR="00C43B42" w:rsidRPr="00B17A72" w:rsidRDefault="00C43B42" w:rsidP="00C43B42">
            <w:pPr>
              <w:spacing w:after="0" w:line="240" w:lineRule="auto"/>
              <w:rPr>
                <w:color w:val="auto"/>
                <w:szCs w:val="20"/>
              </w:rPr>
            </w:pPr>
            <w:r w:rsidRPr="00B17A72">
              <w:rPr>
                <w:color w:val="auto"/>
                <w:szCs w:val="20"/>
              </w:rPr>
              <w:t xml:space="preserve"> Prof. Aylin Durmaz Edeer</w:t>
            </w:r>
          </w:p>
        </w:tc>
        <w:tc>
          <w:tcPr>
            <w:tcW w:w="2225" w:type="dxa"/>
            <w:vAlign w:val="center"/>
          </w:tcPr>
          <w:p w14:paraId="204B3A74" w14:textId="34B80BC2" w:rsidR="00C43B42" w:rsidRPr="00B17A72" w:rsidRDefault="00C43B42" w:rsidP="00471455">
            <w:pPr>
              <w:spacing w:after="0" w:line="240" w:lineRule="auto"/>
              <w:rPr>
                <w:bCs/>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0C5FF70D" w14:textId="77777777" w:rsidTr="00C43B42">
        <w:trPr>
          <w:trHeight w:val="876"/>
          <w:jc w:val="center"/>
        </w:trPr>
        <w:tc>
          <w:tcPr>
            <w:tcW w:w="712" w:type="dxa"/>
            <w:vAlign w:val="center"/>
          </w:tcPr>
          <w:p w14:paraId="1962CF6F" w14:textId="4CF8A555" w:rsidR="00C43B42" w:rsidRPr="00B17A72" w:rsidRDefault="00C43B42" w:rsidP="00471455">
            <w:pPr>
              <w:spacing w:after="0" w:line="240" w:lineRule="auto"/>
              <w:rPr>
                <w:b/>
                <w:color w:val="auto"/>
                <w:szCs w:val="20"/>
              </w:rPr>
            </w:pPr>
            <w:r w:rsidRPr="00B17A72">
              <w:rPr>
                <w:b/>
                <w:color w:val="auto"/>
                <w:szCs w:val="20"/>
              </w:rPr>
              <w:t>13.</w:t>
            </w:r>
          </w:p>
        </w:tc>
        <w:tc>
          <w:tcPr>
            <w:tcW w:w="3391" w:type="dxa"/>
            <w:gridSpan w:val="4"/>
            <w:vAlign w:val="center"/>
          </w:tcPr>
          <w:p w14:paraId="7EBC8367" w14:textId="4C9FAB24" w:rsidR="00C43B42" w:rsidRPr="00B17A72" w:rsidRDefault="00C43B42" w:rsidP="00471455">
            <w:pPr>
              <w:spacing w:after="0" w:line="240" w:lineRule="auto"/>
              <w:rPr>
                <w:color w:val="auto"/>
                <w:szCs w:val="20"/>
              </w:rPr>
            </w:pPr>
            <w:r w:rsidRPr="00B17A72">
              <w:rPr>
                <w:color w:val="auto"/>
                <w:szCs w:val="20"/>
              </w:rPr>
              <w:t xml:space="preserve">Traumas- diseases of the musculoskeletal system requiring surgical intervention and nursing care </w:t>
            </w:r>
          </w:p>
          <w:p w14:paraId="210A06F6" w14:textId="77777777" w:rsidR="00C43B42" w:rsidRPr="00B17A72" w:rsidRDefault="00C43B42" w:rsidP="00471455">
            <w:pPr>
              <w:spacing w:after="0" w:line="240" w:lineRule="auto"/>
              <w:rPr>
                <w:color w:val="auto"/>
                <w:szCs w:val="20"/>
              </w:rPr>
            </w:pPr>
            <w:r w:rsidRPr="00B17A72">
              <w:rPr>
                <w:color w:val="auto"/>
                <w:szCs w:val="20"/>
              </w:rPr>
              <w:t>Amputation</w:t>
            </w:r>
          </w:p>
        </w:tc>
        <w:tc>
          <w:tcPr>
            <w:tcW w:w="2728" w:type="dxa"/>
            <w:gridSpan w:val="3"/>
            <w:vAlign w:val="center"/>
          </w:tcPr>
          <w:p w14:paraId="0A1DD145" w14:textId="77777777" w:rsidR="00C43B42" w:rsidRPr="00B17A72" w:rsidRDefault="00C43B42" w:rsidP="00471455">
            <w:pPr>
              <w:spacing w:after="0" w:line="240" w:lineRule="auto"/>
              <w:rPr>
                <w:bCs/>
                <w:color w:val="auto"/>
                <w:szCs w:val="20"/>
              </w:rPr>
            </w:pPr>
            <w:r w:rsidRPr="00B17A72">
              <w:rPr>
                <w:color w:val="auto"/>
                <w:szCs w:val="20"/>
              </w:rPr>
              <w:t>Asst. Prof. Nazife Gamze Özer Özlü</w:t>
            </w:r>
          </w:p>
          <w:p w14:paraId="7F7BED9F" w14:textId="040DA4D6" w:rsidR="00C43B42" w:rsidRPr="00B17A72" w:rsidRDefault="00C43B42" w:rsidP="00C43B42">
            <w:pPr>
              <w:spacing w:after="0" w:line="240" w:lineRule="auto"/>
              <w:rPr>
                <w:color w:val="auto"/>
                <w:szCs w:val="20"/>
              </w:rPr>
            </w:pPr>
            <w:r w:rsidRPr="00B17A72">
              <w:rPr>
                <w:color w:val="auto"/>
                <w:szCs w:val="20"/>
              </w:rPr>
              <w:t xml:space="preserve">Prof. Yaprak </w:t>
            </w:r>
            <w:proofErr w:type="spellStart"/>
            <w:r w:rsidRPr="00B17A72">
              <w:rPr>
                <w:color w:val="auto"/>
                <w:szCs w:val="20"/>
              </w:rPr>
              <w:t>Sarıgöl</w:t>
            </w:r>
            <w:proofErr w:type="spellEnd"/>
            <w:r w:rsidRPr="00B17A72">
              <w:rPr>
                <w:color w:val="auto"/>
                <w:szCs w:val="20"/>
              </w:rPr>
              <w:t xml:space="preserve"> Ordin Assoc. Prof. Eda A. </w:t>
            </w:r>
            <w:proofErr w:type="spellStart"/>
            <w:r w:rsidRPr="00B17A72">
              <w:rPr>
                <w:color w:val="auto"/>
                <w:szCs w:val="20"/>
              </w:rPr>
              <w:t>Kankaya</w:t>
            </w:r>
            <w:proofErr w:type="spellEnd"/>
          </w:p>
          <w:p w14:paraId="1DC69E83" w14:textId="5057E552" w:rsidR="00C43B42" w:rsidRPr="00B17A72" w:rsidRDefault="00C43B42" w:rsidP="00C43B42">
            <w:pPr>
              <w:spacing w:after="0" w:line="240" w:lineRule="auto"/>
              <w:rPr>
                <w:color w:val="auto"/>
                <w:szCs w:val="20"/>
              </w:rPr>
            </w:pPr>
            <w:r w:rsidRPr="00B17A72">
              <w:rPr>
                <w:color w:val="auto"/>
                <w:szCs w:val="20"/>
              </w:rPr>
              <w:t xml:space="preserve">Assoc. Prof. </w:t>
            </w:r>
            <w:proofErr w:type="spellStart"/>
            <w:r w:rsidRPr="00B17A72">
              <w:rPr>
                <w:color w:val="auto"/>
                <w:szCs w:val="20"/>
              </w:rPr>
              <w:t>Aklime</w:t>
            </w:r>
            <w:proofErr w:type="spellEnd"/>
            <w:r w:rsidRPr="00B17A72">
              <w:rPr>
                <w:color w:val="auto"/>
                <w:szCs w:val="20"/>
              </w:rPr>
              <w:t xml:space="preserve"> Sarıkaya</w:t>
            </w:r>
          </w:p>
        </w:tc>
        <w:tc>
          <w:tcPr>
            <w:tcW w:w="2225" w:type="dxa"/>
            <w:vAlign w:val="center"/>
          </w:tcPr>
          <w:p w14:paraId="3D9EB3AE" w14:textId="2B549B9A" w:rsidR="00C43B42" w:rsidRPr="00C43B42" w:rsidRDefault="00C43B42" w:rsidP="00471455">
            <w:pPr>
              <w:spacing w:after="0" w:line="240" w:lineRule="auto"/>
              <w:rPr>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4ADDF4EC" w14:textId="77777777" w:rsidTr="00C43B42">
        <w:trPr>
          <w:jc w:val="center"/>
        </w:trPr>
        <w:tc>
          <w:tcPr>
            <w:tcW w:w="712" w:type="dxa"/>
            <w:vAlign w:val="center"/>
          </w:tcPr>
          <w:p w14:paraId="58956338" w14:textId="68F57346" w:rsidR="00C43B42" w:rsidRPr="00B17A72" w:rsidRDefault="00C43B42" w:rsidP="00471455">
            <w:pPr>
              <w:spacing w:after="0" w:line="240" w:lineRule="auto"/>
              <w:rPr>
                <w:b/>
                <w:color w:val="auto"/>
                <w:szCs w:val="20"/>
              </w:rPr>
            </w:pPr>
            <w:r w:rsidRPr="00B17A72">
              <w:rPr>
                <w:b/>
                <w:color w:val="auto"/>
                <w:szCs w:val="20"/>
              </w:rPr>
              <w:t>14.</w:t>
            </w:r>
          </w:p>
        </w:tc>
        <w:tc>
          <w:tcPr>
            <w:tcW w:w="3391" w:type="dxa"/>
            <w:gridSpan w:val="4"/>
            <w:vAlign w:val="center"/>
          </w:tcPr>
          <w:p w14:paraId="760C4FB4" w14:textId="45CECFF9" w:rsidR="00C43B42" w:rsidRPr="00B17A72" w:rsidRDefault="00C43B42" w:rsidP="00471455">
            <w:pPr>
              <w:spacing w:after="0" w:line="240" w:lineRule="auto"/>
              <w:rPr>
                <w:color w:val="auto"/>
                <w:szCs w:val="20"/>
              </w:rPr>
            </w:pPr>
            <w:r w:rsidRPr="00B17A72">
              <w:rPr>
                <w:color w:val="auto"/>
                <w:szCs w:val="20"/>
              </w:rPr>
              <w:t xml:space="preserve">Common eye diseases requiring surgical intervention and nursing care management </w:t>
            </w:r>
          </w:p>
          <w:p w14:paraId="515AAFF7" w14:textId="5F4DAC6F" w:rsidR="00C43B42" w:rsidRPr="00B17A72" w:rsidRDefault="00C43B42" w:rsidP="00471455">
            <w:pPr>
              <w:spacing w:after="0" w:line="240" w:lineRule="auto"/>
              <w:rPr>
                <w:color w:val="auto"/>
                <w:szCs w:val="20"/>
              </w:rPr>
            </w:pPr>
            <w:r w:rsidRPr="00B17A72">
              <w:rPr>
                <w:color w:val="auto"/>
                <w:szCs w:val="20"/>
              </w:rPr>
              <w:lastRenderedPageBreak/>
              <w:t>Urinary system diseases requiring surgical intervention and nursing care</w:t>
            </w:r>
          </w:p>
          <w:p w14:paraId="1F1D6F13" w14:textId="561AAA11" w:rsidR="00C43B42" w:rsidRPr="00B17A72" w:rsidRDefault="00C43B42" w:rsidP="00471455">
            <w:pPr>
              <w:spacing w:after="0" w:line="240" w:lineRule="auto"/>
              <w:rPr>
                <w:color w:val="auto"/>
                <w:szCs w:val="20"/>
              </w:rPr>
            </w:pPr>
            <w:r w:rsidRPr="00B17A72">
              <w:rPr>
                <w:color w:val="auto"/>
                <w:szCs w:val="20"/>
              </w:rPr>
              <w:t>Surgical treatment and nursing care for testicular tumors</w:t>
            </w:r>
          </w:p>
        </w:tc>
        <w:tc>
          <w:tcPr>
            <w:tcW w:w="2728" w:type="dxa"/>
            <w:gridSpan w:val="3"/>
            <w:vAlign w:val="center"/>
          </w:tcPr>
          <w:p w14:paraId="75831903" w14:textId="43C83F0F" w:rsidR="00C43B42" w:rsidRPr="00B17A72" w:rsidRDefault="00C43B42" w:rsidP="00471455">
            <w:pPr>
              <w:spacing w:after="0" w:line="240" w:lineRule="auto"/>
              <w:rPr>
                <w:color w:val="auto"/>
                <w:szCs w:val="20"/>
              </w:rPr>
            </w:pPr>
            <w:r w:rsidRPr="00B17A72">
              <w:rPr>
                <w:color w:val="auto"/>
                <w:szCs w:val="20"/>
              </w:rPr>
              <w:lastRenderedPageBreak/>
              <w:t>Prof. Özlem Bilik</w:t>
            </w:r>
          </w:p>
          <w:p w14:paraId="223419A3" w14:textId="77777777" w:rsidR="00C43B42" w:rsidRPr="00B17A72" w:rsidRDefault="00C43B42" w:rsidP="00471455">
            <w:pPr>
              <w:spacing w:after="0" w:line="240" w:lineRule="auto"/>
              <w:rPr>
                <w:color w:val="auto"/>
                <w:szCs w:val="20"/>
              </w:rPr>
            </w:pPr>
            <w:r w:rsidRPr="00B17A72">
              <w:rPr>
                <w:color w:val="auto"/>
                <w:szCs w:val="20"/>
              </w:rPr>
              <w:t>Prof. Fatma Vural</w:t>
            </w:r>
          </w:p>
          <w:p w14:paraId="655436A7" w14:textId="23B60BBD" w:rsidR="00C43B42" w:rsidRPr="00B17A72" w:rsidRDefault="00C43B42" w:rsidP="00C43B42">
            <w:pPr>
              <w:spacing w:after="0" w:line="240" w:lineRule="auto"/>
              <w:rPr>
                <w:color w:val="auto"/>
                <w:szCs w:val="20"/>
              </w:rPr>
            </w:pPr>
            <w:r w:rsidRPr="00B17A72">
              <w:rPr>
                <w:color w:val="auto"/>
                <w:szCs w:val="20"/>
              </w:rPr>
              <w:lastRenderedPageBreak/>
              <w:t xml:space="preserve">Asst. Prof. Nazife Gamze Özer Özlü Assoc. Prof. </w:t>
            </w:r>
            <w:proofErr w:type="spellStart"/>
            <w:r w:rsidRPr="00B17A72">
              <w:rPr>
                <w:color w:val="auto"/>
                <w:szCs w:val="20"/>
              </w:rPr>
              <w:t>Aklime</w:t>
            </w:r>
            <w:proofErr w:type="spellEnd"/>
            <w:r w:rsidRPr="00B17A72">
              <w:rPr>
                <w:color w:val="auto"/>
                <w:szCs w:val="20"/>
              </w:rPr>
              <w:t xml:space="preserve"> Sarıkaya</w:t>
            </w:r>
          </w:p>
          <w:p w14:paraId="187EAD3A" w14:textId="6AC196A2" w:rsidR="00C43B42" w:rsidRPr="00B17A72" w:rsidRDefault="00C43B42" w:rsidP="00471455">
            <w:pPr>
              <w:spacing w:after="0" w:line="240" w:lineRule="auto"/>
              <w:rPr>
                <w:color w:val="auto"/>
                <w:szCs w:val="20"/>
              </w:rPr>
            </w:pPr>
          </w:p>
        </w:tc>
        <w:tc>
          <w:tcPr>
            <w:tcW w:w="2225" w:type="dxa"/>
            <w:vAlign w:val="center"/>
          </w:tcPr>
          <w:p w14:paraId="5764A36A" w14:textId="68C4F06B" w:rsidR="00C43B42" w:rsidRPr="00B17A72" w:rsidRDefault="00C43B42" w:rsidP="00C43B42">
            <w:pPr>
              <w:spacing w:after="0" w:line="240" w:lineRule="auto"/>
              <w:rPr>
                <w:color w:val="auto"/>
                <w:szCs w:val="20"/>
              </w:rPr>
            </w:pPr>
            <w:r w:rsidRPr="00B17A72">
              <w:rPr>
                <w:color w:val="auto"/>
                <w:szCs w:val="20"/>
              </w:rPr>
              <w:lastRenderedPageBreak/>
              <w:t xml:space="preserve">Visually supported presentation, case analysis, brainstorming, </w:t>
            </w:r>
            <w:r w:rsidRPr="00B17A72">
              <w:rPr>
                <w:color w:val="auto"/>
                <w:szCs w:val="20"/>
              </w:rPr>
              <w:lastRenderedPageBreak/>
              <w:t>question answer, video supported presentation, discussion, puzzle</w:t>
            </w:r>
          </w:p>
        </w:tc>
      </w:tr>
      <w:tr w:rsidR="00C43B42" w:rsidRPr="00B17A72" w14:paraId="12B7E279" w14:textId="77777777" w:rsidTr="00C43B42">
        <w:trPr>
          <w:jc w:val="center"/>
        </w:trPr>
        <w:tc>
          <w:tcPr>
            <w:tcW w:w="712" w:type="dxa"/>
            <w:vAlign w:val="center"/>
          </w:tcPr>
          <w:p w14:paraId="4009CC4A" w14:textId="4614DF21" w:rsidR="00C43B42" w:rsidRPr="00B17A72" w:rsidRDefault="00C43B42" w:rsidP="00471455">
            <w:pPr>
              <w:spacing w:after="0" w:line="240" w:lineRule="auto"/>
              <w:rPr>
                <w:b/>
                <w:color w:val="auto"/>
                <w:szCs w:val="20"/>
              </w:rPr>
            </w:pPr>
            <w:r w:rsidRPr="00B17A72">
              <w:rPr>
                <w:b/>
                <w:color w:val="auto"/>
                <w:szCs w:val="20"/>
              </w:rPr>
              <w:t>15.</w:t>
            </w:r>
          </w:p>
        </w:tc>
        <w:tc>
          <w:tcPr>
            <w:tcW w:w="3391" w:type="dxa"/>
            <w:gridSpan w:val="4"/>
            <w:vAlign w:val="center"/>
          </w:tcPr>
          <w:p w14:paraId="52EF0275" w14:textId="77777777" w:rsidR="00C43B42" w:rsidRPr="00B17A72" w:rsidRDefault="00C43B42" w:rsidP="00471455">
            <w:pPr>
              <w:spacing w:after="0" w:line="240" w:lineRule="auto"/>
              <w:rPr>
                <w:color w:val="auto"/>
                <w:szCs w:val="20"/>
              </w:rPr>
            </w:pPr>
            <w:r w:rsidRPr="00B17A72">
              <w:rPr>
                <w:color w:val="auto"/>
                <w:szCs w:val="20"/>
              </w:rPr>
              <w:t>Emergency nursing</w:t>
            </w:r>
          </w:p>
          <w:p w14:paraId="363E1899" w14:textId="77777777" w:rsidR="00C43B42" w:rsidRPr="00B17A72" w:rsidRDefault="00C43B42" w:rsidP="00471455">
            <w:pPr>
              <w:spacing w:after="0" w:line="240" w:lineRule="auto"/>
              <w:rPr>
                <w:color w:val="auto"/>
                <w:szCs w:val="20"/>
              </w:rPr>
            </w:pPr>
            <w:r w:rsidRPr="00B17A72">
              <w:rPr>
                <w:color w:val="auto"/>
                <w:szCs w:val="20"/>
              </w:rPr>
              <w:t>Surgical care of the patient with special needs</w:t>
            </w:r>
          </w:p>
          <w:p w14:paraId="0742741C" w14:textId="77777777" w:rsidR="00C43B42" w:rsidRPr="00B17A72" w:rsidRDefault="00C43B42" w:rsidP="00471455">
            <w:pPr>
              <w:spacing w:after="0" w:line="240" w:lineRule="auto"/>
              <w:rPr>
                <w:color w:val="auto"/>
                <w:szCs w:val="20"/>
              </w:rPr>
            </w:pPr>
            <w:r w:rsidRPr="00B17A72">
              <w:rPr>
                <w:color w:val="auto"/>
                <w:szCs w:val="20"/>
              </w:rPr>
              <w:t xml:space="preserve">First Aid </w:t>
            </w:r>
          </w:p>
        </w:tc>
        <w:tc>
          <w:tcPr>
            <w:tcW w:w="2728" w:type="dxa"/>
            <w:gridSpan w:val="3"/>
            <w:vAlign w:val="center"/>
          </w:tcPr>
          <w:p w14:paraId="0327A76E" w14:textId="77777777" w:rsidR="00C43B42" w:rsidRPr="00B17A72" w:rsidRDefault="00C43B42" w:rsidP="00471455">
            <w:pPr>
              <w:spacing w:after="0" w:line="240" w:lineRule="auto"/>
              <w:rPr>
                <w:color w:val="auto"/>
                <w:szCs w:val="20"/>
              </w:rPr>
            </w:pPr>
            <w:r w:rsidRPr="00B17A72">
              <w:rPr>
                <w:color w:val="auto"/>
                <w:szCs w:val="20"/>
              </w:rPr>
              <w:t>Prof. Özlem Bilik</w:t>
            </w:r>
          </w:p>
          <w:p w14:paraId="5E9D5BA6" w14:textId="77777777" w:rsidR="00C43B42" w:rsidRDefault="00C43B42" w:rsidP="00C43B42">
            <w:pPr>
              <w:spacing w:after="0" w:line="240" w:lineRule="auto"/>
              <w:rPr>
                <w:color w:val="auto"/>
                <w:szCs w:val="20"/>
              </w:rPr>
            </w:pPr>
            <w:r w:rsidRPr="00B17A72">
              <w:rPr>
                <w:color w:val="auto"/>
                <w:szCs w:val="20"/>
              </w:rPr>
              <w:t xml:space="preserve">Asst. Prof. Nazife Gamze Özer Özlü </w:t>
            </w:r>
          </w:p>
          <w:p w14:paraId="70077AA5" w14:textId="55D1E910" w:rsidR="00C43B42" w:rsidRPr="00B17A72" w:rsidRDefault="00C43B42" w:rsidP="00471455">
            <w:pPr>
              <w:spacing w:after="0" w:line="240" w:lineRule="auto"/>
              <w:rPr>
                <w:color w:val="auto"/>
                <w:szCs w:val="20"/>
              </w:rPr>
            </w:pPr>
            <w:r w:rsidRPr="00B17A72">
              <w:rPr>
                <w:color w:val="auto"/>
                <w:szCs w:val="20"/>
              </w:rPr>
              <w:t>Prof. Aylin Durmaz Edeer</w:t>
            </w:r>
          </w:p>
        </w:tc>
        <w:tc>
          <w:tcPr>
            <w:tcW w:w="2225" w:type="dxa"/>
            <w:vAlign w:val="center"/>
          </w:tcPr>
          <w:p w14:paraId="3E95C51E" w14:textId="7B83226B" w:rsidR="00C43B42" w:rsidRPr="00B17A72" w:rsidRDefault="00C43B42" w:rsidP="00C43B42">
            <w:pPr>
              <w:spacing w:after="0" w:line="240" w:lineRule="auto"/>
              <w:rPr>
                <w:bCs/>
                <w:color w:val="auto"/>
                <w:szCs w:val="20"/>
              </w:rPr>
            </w:pPr>
            <w:r w:rsidRPr="00B17A72">
              <w:rPr>
                <w:color w:val="auto"/>
                <w:szCs w:val="20"/>
              </w:rPr>
              <w:t>Visually supported presentation, case analysis, brainstorming, question answer, video supported presentation, discussion, puzzle</w:t>
            </w:r>
          </w:p>
        </w:tc>
      </w:tr>
      <w:tr w:rsidR="00C43B42" w:rsidRPr="00B17A72" w14:paraId="0F30F9D7" w14:textId="77777777" w:rsidTr="00C43B42">
        <w:trPr>
          <w:jc w:val="center"/>
        </w:trPr>
        <w:tc>
          <w:tcPr>
            <w:tcW w:w="712" w:type="dxa"/>
            <w:vAlign w:val="center"/>
          </w:tcPr>
          <w:p w14:paraId="74A4E156" w14:textId="77777777" w:rsidR="00C43B42" w:rsidRPr="00B17A72" w:rsidRDefault="00C43B42" w:rsidP="00471455">
            <w:pPr>
              <w:spacing w:after="0" w:line="240" w:lineRule="auto"/>
              <w:rPr>
                <w:b/>
                <w:color w:val="auto"/>
                <w:szCs w:val="20"/>
              </w:rPr>
            </w:pPr>
          </w:p>
        </w:tc>
        <w:tc>
          <w:tcPr>
            <w:tcW w:w="3391" w:type="dxa"/>
            <w:gridSpan w:val="4"/>
            <w:vAlign w:val="center"/>
          </w:tcPr>
          <w:p w14:paraId="74658AF0" w14:textId="0FEFB08E" w:rsidR="00C43B42" w:rsidRPr="00C43B42" w:rsidRDefault="00C43B42" w:rsidP="00471455">
            <w:pPr>
              <w:spacing w:after="0" w:line="240" w:lineRule="auto"/>
              <w:rPr>
                <w:b/>
                <w:bCs/>
                <w:color w:val="auto"/>
                <w:szCs w:val="20"/>
              </w:rPr>
            </w:pPr>
            <w:r w:rsidRPr="00C43B42">
              <w:rPr>
                <w:b/>
                <w:bCs/>
                <w:color w:val="auto"/>
                <w:szCs w:val="20"/>
              </w:rPr>
              <w:t>Final Exam</w:t>
            </w:r>
          </w:p>
        </w:tc>
        <w:tc>
          <w:tcPr>
            <w:tcW w:w="4953" w:type="dxa"/>
            <w:gridSpan w:val="4"/>
            <w:vAlign w:val="center"/>
          </w:tcPr>
          <w:p w14:paraId="76900C33" w14:textId="77777777" w:rsidR="00C43B42" w:rsidRPr="00B17A72" w:rsidRDefault="00C43B42" w:rsidP="00471455">
            <w:pPr>
              <w:spacing w:after="0" w:line="240" w:lineRule="auto"/>
              <w:rPr>
                <w:color w:val="auto"/>
                <w:szCs w:val="20"/>
              </w:rPr>
            </w:pPr>
          </w:p>
        </w:tc>
      </w:tr>
      <w:tr w:rsidR="00C43B42" w:rsidRPr="00B17A72" w14:paraId="3AC8A839" w14:textId="77777777" w:rsidTr="00C43B42">
        <w:trPr>
          <w:trHeight w:val="63"/>
          <w:jc w:val="center"/>
        </w:trPr>
        <w:tc>
          <w:tcPr>
            <w:tcW w:w="712" w:type="dxa"/>
            <w:vAlign w:val="center"/>
          </w:tcPr>
          <w:p w14:paraId="5D000E9F" w14:textId="77777777" w:rsidR="00C43B42" w:rsidRPr="00B17A72" w:rsidRDefault="00C43B42" w:rsidP="00471455">
            <w:pPr>
              <w:spacing w:after="0" w:line="240" w:lineRule="auto"/>
              <w:rPr>
                <w:b/>
                <w:color w:val="auto"/>
                <w:szCs w:val="20"/>
              </w:rPr>
            </w:pPr>
          </w:p>
        </w:tc>
        <w:tc>
          <w:tcPr>
            <w:tcW w:w="3391" w:type="dxa"/>
            <w:gridSpan w:val="4"/>
            <w:vAlign w:val="center"/>
          </w:tcPr>
          <w:p w14:paraId="663DD918" w14:textId="3BBCD857" w:rsidR="00C43B42" w:rsidRPr="00C43B42" w:rsidRDefault="00C43B42" w:rsidP="00471455">
            <w:pPr>
              <w:spacing w:after="0" w:line="240" w:lineRule="auto"/>
              <w:rPr>
                <w:b/>
                <w:bCs/>
                <w:color w:val="auto"/>
                <w:szCs w:val="20"/>
              </w:rPr>
            </w:pPr>
            <w:proofErr w:type="spellStart"/>
            <w:r w:rsidRPr="00C43B42">
              <w:rPr>
                <w:b/>
                <w:bCs/>
                <w:color w:val="auto"/>
                <w:szCs w:val="20"/>
              </w:rPr>
              <w:t>Resit</w:t>
            </w:r>
            <w:proofErr w:type="spellEnd"/>
            <w:r w:rsidRPr="00C43B42">
              <w:rPr>
                <w:b/>
                <w:bCs/>
                <w:color w:val="auto"/>
                <w:szCs w:val="20"/>
              </w:rPr>
              <w:t xml:space="preserve"> Exam</w:t>
            </w:r>
          </w:p>
        </w:tc>
        <w:tc>
          <w:tcPr>
            <w:tcW w:w="4953" w:type="dxa"/>
            <w:gridSpan w:val="4"/>
            <w:vAlign w:val="center"/>
          </w:tcPr>
          <w:p w14:paraId="6DBE5B7C" w14:textId="77777777" w:rsidR="00C43B42" w:rsidRPr="00B17A72" w:rsidRDefault="00C43B42" w:rsidP="00471455">
            <w:pPr>
              <w:spacing w:after="0" w:line="240" w:lineRule="auto"/>
              <w:rPr>
                <w:color w:val="auto"/>
                <w:szCs w:val="20"/>
              </w:rPr>
            </w:pPr>
          </w:p>
        </w:tc>
      </w:tr>
    </w:tbl>
    <w:p w14:paraId="3377F5E1" w14:textId="503D153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568"/>
        <w:gridCol w:w="1691"/>
        <w:gridCol w:w="1691"/>
        <w:gridCol w:w="20"/>
        <w:gridCol w:w="2092"/>
      </w:tblGrid>
      <w:tr w:rsidR="006F085B" w:rsidRPr="00B17A72" w14:paraId="14AD3BEE" w14:textId="77777777" w:rsidTr="008A0364">
        <w:trPr>
          <w:tblHeade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5AACDFD" w14:textId="77777777" w:rsidR="00A31377" w:rsidRPr="00B17A72" w:rsidRDefault="00A31377" w:rsidP="001163A9">
            <w:pPr>
              <w:spacing w:after="0" w:line="240" w:lineRule="auto"/>
              <w:rPr>
                <w:b/>
                <w:color w:val="auto"/>
                <w:szCs w:val="20"/>
              </w:rPr>
            </w:pPr>
            <w:r w:rsidRPr="00B17A72">
              <w:rPr>
                <w:b/>
                <w:color w:val="auto"/>
                <w:szCs w:val="20"/>
              </w:rPr>
              <w:t>ECTS Table</w:t>
            </w:r>
          </w:p>
        </w:tc>
      </w:tr>
      <w:tr w:rsidR="006F085B" w:rsidRPr="00B17A72" w14:paraId="287552CA" w14:textId="77777777" w:rsidTr="008A0364">
        <w:trPr>
          <w:jc w:val="center"/>
        </w:trPr>
        <w:tc>
          <w:tcPr>
            <w:tcW w:w="1969" w:type="pct"/>
            <w:vAlign w:val="center"/>
          </w:tcPr>
          <w:p w14:paraId="54E0C4D8" w14:textId="77777777" w:rsidR="00A31377" w:rsidRPr="00B17A72" w:rsidRDefault="00A31377" w:rsidP="001163A9">
            <w:pPr>
              <w:spacing w:after="0" w:line="240" w:lineRule="auto"/>
              <w:rPr>
                <w:b/>
                <w:color w:val="auto"/>
                <w:szCs w:val="20"/>
              </w:rPr>
            </w:pPr>
            <w:r w:rsidRPr="00B17A72">
              <w:rPr>
                <w:b/>
                <w:color w:val="auto"/>
                <w:szCs w:val="20"/>
              </w:rPr>
              <w:t>Course Activities</w:t>
            </w:r>
          </w:p>
        </w:tc>
        <w:tc>
          <w:tcPr>
            <w:tcW w:w="933" w:type="pct"/>
            <w:vAlign w:val="center"/>
          </w:tcPr>
          <w:p w14:paraId="4DEC72D3" w14:textId="77777777" w:rsidR="00A31377" w:rsidRPr="00B17A72" w:rsidRDefault="00A31377" w:rsidP="001163A9">
            <w:pPr>
              <w:spacing w:after="0" w:line="240" w:lineRule="auto"/>
              <w:jc w:val="center"/>
              <w:rPr>
                <w:color w:val="auto"/>
                <w:szCs w:val="20"/>
              </w:rPr>
            </w:pPr>
            <w:r w:rsidRPr="00B17A72">
              <w:rPr>
                <w:color w:val="auto"/>
                <w:szCs w:val="20"/>
              </w:rPr>
              <w:t>Number</w:t>
            </w:r>
          </w:p>
        </w:tc>
        <w:tc>
          <w:tcPr>
            <w:tcW w:w="944" w:type="pct"/>
            <w:gridSpan w:val="2"/>
            <w:vAlign w:val="center"/>
          </w:tcPr>
          <w:p w14:paraId="02FDF920" w14:textId="77777777" w:rsidR="00A31377" w:rsidRPr="00B17A72" w:rsidRDefault="00A31377" w:rsidP="001163A9">
            <w:pPr>
              <w:spacing w:after="0" w:line="240" w:lineRule="auto"/>
              <w:rPr>
                <w:b/>
                <w:bCs/>
                <w:color w:val="auto"/>
                <w:szCs w:val="20"/>
              </w:rPr>
            </w:pPr>
            <w:r w:rsidRPr="00B17A72">
              <w:rPr>
                <w:color w:val="auto"/>
                <w:szCs w:val="20"/>
              </w:rPr>
              <w:t>Duration (hour)</w:t>
            </w:r>
          </w:p>
        </w:tc>
        <w:tc>
          <w:tcPr>
            <w:tcW w:w="1154" w:type="pct"/>
            <w:vAlign w:val="center"/>
          </w:tcPr>
          <w:p w14:paraId="644AE663" w14:textId="77777777" w:rsidR="00A31377" w:rsidRPr="00B17A72" w:rsidRDefault="00A31377" w:rsidP="001163A9">
            <w:pPr>
              <w:spacing w:after="0" w:line="240" w:lineRule="auto"/>
              <w:rPr>
                <w:b/>
                <w:bCs/>
                <w:color w:val="auto"/>
                <w:szCs w:val="20"/>
              </w:rPr>
            </w:pPr>
            <w:r w:rsidRPr="00B17A72">
              <w:rPr>
                <w:color w:val="auto"/>
                <w:szCs w:val="20"/>
              </w:rPr>
              <w:t>Total Workload (hour)</w:t>
            </w:r>
          </w:p>
        </w:tc>
      </w:tr>
      <w:tr w:rsidR="006F085B" w:rsidRPr="00B17A72" w14:paraId="6BAB734C" w14:textId="77777777" w:rsidTr="008A0364">
        <w:trPr>
          <w:jc w:val="center"/>
        </w:trPr>
        <w:tc>
          <w:tcPr>
            <w:tcW w:w="5000" w:type="pct"/>
            <w:gridSpan w:val="5"/>
            <w:vAlign w:val="center"/>
          </w:tcPr>
          <w:p w14:paraId="37F5CC4D" w14:textId="77777777" w:rsidR="00A31377" w:rsidRPr="00B17A72" w:rsidRDefault="00A31377" w:rsidP="001163A9">
            <w:pPr>
              <w:spacing w:after="0" w:line="240" w:lineRule="auto"/>
              <w:rPr>
                <w:color w:val="auto"/>
                <w:szCs w:val="20"/>
              </w:rPr>
            </w:pPr>
            <w:r w:rsidRPr="00B17A72">
              <w:rPr>
                <w:b/>
                <w:color w:val="auto"/>
                <w:szCs w:val="20"/>
              </w:rPr>
              <w:t>In Class Activities</w:t>
            </w:r>
          </w:p>
        </w:tc>
      </w:tr>
      <w:tr w:rsidR="006F085B" w:rsidRPr="00B17A72" w14:paraId="74FA7322" w14:textId="77777777" w:rsidTr="008A0364">
        <w:trPr>
          <w:jc w:val="center"/>
        </w:trPr>
        <w:tc>
          <w:tcPr>
            <w:tcW w:w="1969" w:type="pct"/>
            <w:vAlign w:val="center"/>
          </w:tcPr>
          <w:p w14:paraId="2B7315D5" w14:textId="77777777" w:rsidR="00A31377" w:rsidRPr="00B17A72" w:rsidRDefault="00A31377" w:rsidP="001163A9">
            <w:pPr>
              <w:spacing w:after="0" w:line="240" w:lineRule="auto"/>
              <w:ind w:firstLine="540"/>
              <w:rPr>
                <w:color w:val="auto"/>
                <w:szCs w:val="20"/>
              </w:rPr>
            </w:pPr>
            <w:r w:rsidRPr="00B17A72">
              <w:rPr>
                <w:color w:val="auto"/>
                <w:szCs w:val="20"/>
              </w:rPr>
              <w:t xml:space="preserve">Lectures </w:t>
            </w:r>
          </w:p>
        </w:tc>
        <w:tc>
          <w:tcPr>
            <w:tcW w:w="933" w:type="pct"/>
            <w:vAlign w:val="center"/>
          </w:tcPr>
          <w:p w14:paraId="79196384" w14:textId="77777777" w:rsidR="00A31377" w:rsidRPr="00B17A72" w:rsidRDefault="00A31377" w:rsidP="001163A9">
            <w:pPr>
              <w:spacing w:after="0" w:line="240" w:lineRule="auto"/>
              <w:jc w:val="center"/>
              <w:rPr>
                <w:color w:val="auto"/>
                <w:szCs w:val="20"/>
              </w:rPr>
            </w:pPr>
            <w:r w:rsidRPr="00B17A72">
              <w:rPr>
                <w:color w:val="auto"/>
                <w:szCs w:val="20"/>
              </w:rPr>
              <w:t>14</w:t>
            </w:r>
          </w:p>
        </w:tc>
        <w:tc>
          <w:tcPr>
            <w:tcW w:w="933" w:type="pct"/>
            <w:vAlign w:val="center"/>
          </w:tcPr>
          <w:p w14:paraId="5E0BC8AB" w14:textId="77777777" w:rsidR="00A31377" w:rsidRPr="00B17A72" w:rsidRDefault="00A31377" w:rsidP="001163A9">
            <w:pPr>
              <w:spacing w:after="0" w:line="240" w:lineRule="auto"/>
              <w:jc w:val="center"/>
              <w:rPr>
                <w:color w:val="auto"/>
                <w:szCs w:val="20"/>
              </w:rPr>
            </w:pPr>
            <w:r w:rsidRPr="00B17A72">
              <w:rPr>
                <w:color w:val="auto"/>
                <w:szCs w:val="20"/>
              </w:rPr>
              <w:t>6</w:t>
            </w:r>
          </w:p>
        </w:tc>
        <w:tc>
          <w:tcPr>
            <w:tcW w:w="1166" w:type="pct"/>
            <w:gridSpan w:val="2"/>
            <w:vAlign w:val="center"/>
          </w:tcPr>
          <w:p w14:paraId="051E42EF" w14:textId="77777777" w:rsidR="00A31377" w:rsidRPr="00B17A72" w:rsidRDefault="00A31377" w:rsidP="001163A9">
            <w:pPr>
              <w:spacing w:after="0" w:line="240" w:lineRule="auto"/>
              <w:jc w:val="center"/>
              <w:rPr>
                <w:color w:val="auto"/>
                <w:szCs w:val="20"/>
              </w:rPr>
            </w:pPr>
            <w:r w:rsidRPr="00B17A72">
              <w:rPr>
                <w:color w:val="auto"/>
                <w:szCs w:val="20"/>
              </w:rPr>
              <w:t>84</w:t>
            </w:r>
          </w:p>
        </w:tc>
      </w:tr>
      <w:tr w:rsidR="006F085B" w:rsidRPr="00B17A72" w14:paraId="6320CD6E" w14:textId="77777777" w:rsidTr="008A0364">
        <w:trPr>
          <w:jc w:val="center"/>
        </w:trPr>
        <w:tc>
          <w:tcPr>
            <w:tcW w:w="1969" w:type="pct"/>
            <w:vAlign w:val="center"/>
          </w:tcPr>
          <w:p w14:paraId="471FD4EA" w14:textId="77777777" w:rsidR="00A31377" w:rsidRPr="00B17A72" w:rsidRDefault="00A31377" w:rsidP="001163A9">
            <w:pPr>
              <w:spacing w:after="0" w:line="240" w:lineRule="auto"/>
              <w:ind w:firstLine="540"/>
              <w:rPr>
                <w:color w:val="auto"/>
                <w:szCs w:val="20"/>
              </w:rPr>
            </w:pPr>
            <w:r w:rsidRPr="00B17A72">
              <w:rPr>
                <w:color w:val="auto"/>
                <w:szCs w:val="20"/>
              </w:rPr>
              <w:t>Clinical Practice</w:t>
            </w:r>
          </w:p>
        </w:tc>
        <w:tc>
          <w:tcPr>
            <w:tcW w:w="933" w:type="pct"/>
            <w:vAlign w:val="center"/>
          </w:tcPr>
          <w:p w14:paraId="2B37EEB3" w14:textId="77777777" w:rsidR="00A31377" w:rsidRPr="00B17A72" w:rsidRDefault="00A31377" w:rsidP="001163A9">
            <w:pPr>
              <w:spacing w:after="0" w:line="240" w:lineRule="auto"/>
              <w:jc w:val="center"/>
              <w:rPr>
                <w:color w:val="auto"/>
                <w:szCs w:val="20"/>
              </w:rPr>
            </w:pPr>
            <w:r w:rsidRPr="00B17A72">
              <w:rPr>
                <w:color w:val="auto"/>
                <w:szCs w:val="20"/>
              </w:rPr>
              <w:t>14</w:t>
            </w:r>
          </w:p>
        </w:tc>
        <w:tc>
          <w:tcPr>
            <w:tcW w:w="933" w:type="pct"/>
            <w:vAlign w:val="center"/>
          </w:tcPr>
          <w:p w14:paraId="1BCD0CC4" w14:textId="77777777" w:rsidR="00A31377" w:rsidRPr="00B17A72" w:rsidRDefault="00A31377" w:rsidP="001163A9">
            <w:pPr>
              <w:spacing w:after="0" w:line="240" w:lineRule="auto"/>
              <w:jc w:val="center"/>
              <w:rPr>
                <w:color w:val="auto"/>
                <w:szCs w:val="20"/>
              </w:rPr>
            </w:pPr>
            <w:r w:rsidRPr="00B17A72">
              <w:rPr>
                <w:color w:val="auto"/>
                <w:szCs w:val="20"/>
              </w:rPr>
              <w:t>10</w:t>
            </w:r>
          </w:p>
        </w:tc>
        <w:tc>
          <w:tcPr>
            <w:tcW w:w="1166" w:type="pct"/>
            <w:gridSpan w:val="2"/>
            <w:vAlign w:val="center"/>
          </w:tcPr>
          <w:p w14:paraId="246F7679" w14:textId="77777777" w:rsidR="00A31377" w:rsidRPr="00B17A72" w:rsidRDefault="00A31377" w:rsidP="001163A9">
            <w:pPr>
              <w:spacing w:after="0" w:line="240" w:lineRule="auto"/>
              <w:jc w:val="center"/>
              <w:rPr>
                <w:color w:val="auto"/>
                <w:szCs w:val="20"/>
              </w:rPr>
            </w:pPr>
            <w:r w:rsidRPr="00B17A72">
              <w:rPr>
                <w:color w:val="auto"/>
                <w:szCs w:val="20"/>
              </w:rPr>
              <w:t>140</w:t>
            </w:r>
          </w:p>
        </w:tc>
      </w:tr>
      <w:tr w:rsidR="006F085B" w:rsidRPr="00B17A72" w14:paraId="533CEA16" w14:textId="77777777" w:rsidTr="008A0364">
        <w:trPr>
          <w:jc w:val="center"/>
        </w:trPr>
        <w:tc>
          <w:tcPr>
            <w:tcW w:w="5000" w:type="pct"/>
            <w:gridSpan w:val="5"/>
            <w:vAlign w:val="center"/>
          </w:tcPr>
          <w:p w14:paraId="7C75EE1E" w14:textId="77777777" w:rsidR="00A31377" w:rsidRPr="00B17A72" w:rsidRDefault="00A31377" w:rsidP="001163A9">
            <w:pPr>
              <w:spacing w:after="0" w:line="240" w:lineRule="auto"/>
              <w:jc w:val="both"/>
              <w:rPr>
                <w:color w:val="auto"/>
                <w:szCs w:val="20"/>
              </w:rPr>
            </w:pPr>
            <w:r w:rsidRPr="00B17A72">
              <w:rPr>
                <w:b/>
                <w:bCs/>
                <w:color w:val="auto"/>
                <w:szCs w:val="20"/>
              </w:rPr>
              <w:t>Exams (</w:t>
            </w:r>
            <w:r w:rsidRPr="00B17A72">
              <w:rPr>
                <w:bCs/>
                <w:color w:val="auto"/>
                <w:szCs w:val="20"/>
              </w:rPr>
              <w:t>If the exam is held during class hours, the exam duration must be reduced from the in-class activities)</w:t>
            </w:r>
          </w:p>
        </w:tc>
      </w:tr>
      <w:tr w:rsidR="006F085B" w:rsidRPr="00B17A72" w14:paraId="4FBD8AD4" w14:textId="77777777" w:rsidTr="008A0364">
        <w:trPr>
          <w:jc w:val="center"/>
        </w:trPr>
        <w:tc>
          <w:tcPr>
            <w:tcW w:w="1969" w:type="pct"/>
            <w:vAlign w:val="center"/>
          </w:tcPr>
          <w:p w14:paraId="62ED2B20" w14:textId="77777777" w:rsidR="00A31377" w:rsidRPr="00B17A72" w:rsidRDefault="00A31377" w:rsidP="001163A9">
            <w:pPr>
              <w:spacing w:after="0" w:line="240" w:lineRule="auto"/>
              <w:rPr>
                <w:color w:val="auto"/>
                <w:szCs w:val="20"/>
              </w:rPr>
            </w:pPr>
            <w:r w:rsidRPr="00B17A72">
              <w:rPr>
                <w:color w:val="auto"/>
                <w:szCs w:val="20"/>
              </w:rPr>
              <w:t xml:space="preserve">Final </w:t>
            </w:r>
          </w:p>
        </w:tc>
        <w:tc>
          <w:tcPr>
            <w:tcW w:w="933" w:type="pct"/>
            <w:vAlign w:val="center"/>
          </w:tcPr>
          <w:p w14:paraId="3F9C625C" w14:textId="77777777" w:rsidR="00A31377" w:rsidRPr="00B17A72" w:rsidRDefault="00A31377" w:rsidP="001163A9">
            <w:pPr>
              <w:spacing w:after="0" w:line="240" w:lineRule="auto"/>
              <w:jc w:val="center"/>
              <w:rPr>
                <w:color w:val="auto"/>
                <w:szCs w:val="20"/>
              </w:rPr>
            </w:pPr>
            <w:r w:rsidRPr="00B17A72">
              <w:rPr>
                <w:color w:val="auto"/>
                <w:szCs w:val="20"/>
              </w:rPr>
              <w:t>1</w:t>
            </w:r>
          </w:p>
        </w:tc>
        <w:tc>
          <w:tcPr>
            <w:tcW w:w="933" w:type="pct"/>
            <w:vAlign w:val="center"/>
          </w:tcPr>
          <w:p w14:paraId="6D76474D" w14:textId="77777777" w:rsidR="00A31377" w:rsidRPr="00B17A72" w:rsidRDefault="00A31377" w:rsidP="001163A9">
            <w:pPr>
              <w:spacing w:after="0" w:line="240" w:lineRule="auto"/>
              <w:jc w:val="center"/>
              <w:rPr>
                <w:color w:val="auto"/>
                <w:szCs w:val="20"/>
              </w:rPr>
            </w:pPr>
            <w:r w:rsidRPr="00B17A72">
              <w:rPr>
                <w:color w:val="auto"/>
                <w:szCs w:val="20"/>
              </w:rPr>
              <w:t>2</w:t>
            </w:r>
          </w:p>
        </w:tc>
        <w:tc>
          <w:tcPr>
            <w:tcW w:w="1166" w:type="pct"/>
            <w:gridSpan w:val="2"/>
            <w:vAlign w:val="center"/>
          </w:tcPr>
          <w:p w14:paraId="6D9A33AE" w14:textId="77777777" w:rsidR="00A31377" w:rsidRPr="00B17A72" w:rsidRDefault="00A31377" w:rsidP="001163A9">
            <w:pPr>
              <w:spacing w:after="0" w:line="240" w:lineRule="auto"/>
              <w:jc w:val="center"/>
              <w:rPr>
                <w:color w:val="auto"/>
                <w:szCs w:val="20"/>
              </w:rPr>
            </w:pPr>
            <w:r w:rsidRPr="00B17A72">
              <w:rPr>
                <w:color w:val="auto"/>
                <w:szCs w:val="20"/>
              </w:rPr>
              <w:t>2</w:t>
            </w:r>
          </w:p>
        </w:tc>
      </w:tr>
      <w:tr w:rsidR="006F085B" w:rsidRPr="00B17A72" w14:paraId="7EE03BF7" w14:textId="77777777" w:rsidTr="008A0364">
        <w:trPr>
          <w:jc w:val="center"/>
        </w:trPr>
        <w:tc>
          <w:tcPr>
            <w:tcW w:w="1969" w:type="pct"/>
            <w:vAlign w:val="center"/>
          </w:tcPr>
          <w:p w14:paraId="3583C128" w14:textId="77777777" w:rsidR="00A31377" w:rsidRPr="00B17A72" w:rsidRDefault="00A31377" w:rsidP="001163A9">
            <w:pPr>
              <w:spacing w:after="0" w:line="240" w:lineRule="auto"/>
              <w:rPr>
                <w:color w:val="auto"/>
                <w:szCs w:val="20"/>
              </w:rPr>
            </w:pPr>
            <w:r w:rsidRPr="00B17A72">
              <w:rPr>
                <w:color w:val="auto"/>
                <w:szCs w:val="20"/>
              </w:rPr>
              <w:t>Mid-term</w:t>
            </w:r>
          </w:p>
        </w:tc>
        <w:tc>
          <w:tcPr>
            <w:tcW w:w="933" w:type="pct"/>
            <w:vAlign w:val="center"/>
          </w:tcPr>
          <w:p w14:paraId="1A95E2B7" w14:textId="77777777" w:rsidR="00A31377" w:rsidRPr="00B17A72" w:rsidRDefault="00A31377" w:rsidP="001163A9">
            <w:pPr>
              <w:spacing w:after="0" w:line="240" w:lineRule="auto"/>
              <w:jc w:val="center"/>
              <w:rPr>
                <w:color w:val="auto"/>
                <w:szCs w:val="20"/>
              </w:rPr>
            </w:pPr>
            <w:r w:rsidRPr="00B17A72">
              <w:rPr>
                <w:color w:val="auto"/>
                <w:szCs w:val="20"/>
              </w:rPr>
              <w:t>1</w:t>
            </w:r>
          </w:p>
        </w:tc>
        <w:tc>
          <w:tcPr>
            <w:tcW w:w="933" w:type="pct"/>
            <w:vAlign w:val="center"/>
          </w:tcPr>
          <w:p w14:paraId="03274F64" w14:textId="77777777" w:rsidR="00A31377" w:rsidRPr="00B17A72" w:rsidRDefault="00A31377" w:rsidP="001163A9">
            <w:pPr>
              <w:spacing w:after="0" w:line="240" w:lineRule="auto"/>
              <w:jc w:val="center"/>
              <w:rPr>
                <w:color w:val="auto"/>
                <w:szCs w:val="20"/>
              </w:rPr>
            </w:pPr>
            <w:r w:rsidRPr="00B17A72">
              <w:rPr>
                <w:color w:val="auto"/>
                <w:szCs w:val="20"/>
              </w:rPr>
              <w:t>2</w:t>
            </w:r>
          </w:p>
        </w:tc>
        <w:tc>
          <w:tcPr>
            <w:tcW w:w="1166" w:type="pct"/>
            <w:gridSpan w:val="2"/>
            <w:vAlign w:val="center"/>
          </w:tcPr>
          <w:p w14:paraId="161D58B1" w14:textId="77777777" w:rsidR="00A31377" w:rsidRPr="00B17A72" w:rsidRDefault="00A31377" w:rsidP="001163A9">
            <w:pPr>
              <w:spacing w:after="0" w:line="240" w:lineRule="auto"/>
              <w:jc w:val="center"/>
              <w:rPr>
                <w:color w:val="auto"/>
                <w:szCs w:val="20"/>
              </w:rPr>
            </w:pPr>
            <w:r w:rsidRPr="00B17A72">
              <w:rPr>
                <w:color w:val="auto"/>
                <w:szCs w:val="20"/>
              </w:rPr>
              <w:t>2</w:t>
            </w:r>
          </w:p>
        </w:tc>
      </w:tr>
      <w:tr w:rsidR="006F085B" w:rsidRPr="00B17A72" w14:paraId="2E82B9E3" w14:textId="77777777" w:rsidTr="008A0364">
        <w:trPr>
          <w:jc w:val="center"/>
        </w:trPr>
        <w:tc>
          <w:tcPr>
            <w:tcW w:w="1969" w:type="pct"/>
            <w:vAlign w:val="center"/>
          </w:tcPr>
          <w:p w14:paraId="7B697660" w14:textId="77777777" w:rsidR="00A31377" w:rsidRPr="00B17A72" w:rsidRDefault="00A31377" w:rsidP="001163A9">
            <w:pPr>
              <w:spacing w:after="0" w:line="240" w:lineRule="auto"/>
              <w:rPr>
                <w:color w:val="auto"/>
                <w:szCs w:val="20"/>
              </w:rPr>
            </w:pPr>
            <w:r w:rsidRPr="00B17A72">
              <w:rPr>
                <w:color w:val="auto"/>
                <w:szCs w:val="20"/>
              </w:rPr>
              <w:t>Other quizzes etc.</w:t>
            </w:r>
          </w:p>
        </w:tc>
        <w:tc>
          <w:tcPr>
            <w:tcW w:w="933" w:type="pct"/>
            <w:vAlign w:val="center"/>
          </w:tcPr>
          <w:p w14:paraId="17EF46A0" w14:textId="77777777" w:rsidR="00A31377" w:rsidRPr="00B17A72" w:rsidRDefault="00A31377" w:rsidP="001163A9">
            <w:pPr>
              <w:spacing w:after="0" w:line="240" w:lineRule="auto"/>
              <w:jc w:val="center"/>
              <w:rPr>
                <w:color w:val="auto"/>
                <w:szCs w:val="20"/>
              </w:rPr>
            </w:pPr>
          </w:p>
        </w:tc>
        <w:tc>
          <w:tcPr>
            <w:tcW w:w="933" w:type="pct"/>
            <w:vAlign w:val="center"/>
          </w:tcPr>
          <w:p w14:paraId="51752471" w14:textId="77777777" w:rsidR="00A31377" w:rsidRPr="00B17A72" w:rsidRDefault="00A31377" w:rsidP="001163A9">
            <w:pPr>
              <w:spacing w:after="0" w:line="240" w:lineRule="auto"/>
              <w:jc w:val="center"/>
              <w:rPr>
                <w:color w:val="auto"/>
                <w:szCs w:val="20"/>
              </w:rPr>
            </w:pPr>
          </w:p>
        </w:tc>
        <w:tc>
          <w:tcPr>
            <w:tcW w:w="1166" w:type="pct"/>
            <w:gridSpan w:val="2"/>
            <w:vAlign w:val="center"/>
          </w:tcPr>
          <w:p w14:paraId="1603E55C" w14:textId="77777777" w:rsidR="00A31377" w:rsidRPr="00B17A72" w:rsidRDefault="00A31377" w:rsidP="001163A9">
            <w:pPr>
              <w:spacing w:after="0" w:line="240" w:lineRule="auto"/>
              <w:rPr>
                <w:color w:val="auto"/>
                <w:szCs w:val="20"/>
              </w:rPr>
            </w:pPr>
          </w:p>
        </w:tc>
      </w:tr>
      <w:tr w:rsidR="006F085B" w:rsidRPr="00B17A72" w14:paraId="7D6E12F6" w14:textId="77777777" w:rsidTr="008A0364">
        <w:trPr>
          <w:jc w:val="center"/>
        </w:trPr>
        <w:tc>
          <w:tcPr>
            <w:tcW w:w="5000" w:type="pct"/>
            <w:gridSpan w:val="5"/>
            <w:vAlign w:val="center"/>
          </w:tcPr>
          <w:p w14:paraId="68220D88" w14:textId="77777777" w:rsidR="00A31377" w:rsidRPr="00B17A72" w:rsidRDefault="00A31377" w:rsidP="001163A9">
            <w:pPr>
              <w:spacing w:after="0" w:line="240" w:lineRule="auto"/>
              <w:rPr>
                <w:color w:val="auto"/>
                <w:szCs w:val="20"/>
              </w:rPr>
            </w:pPr>
            <w:r w:rsidRPr="00B17A72">
              <w:rPr>
                <w:b/>
                <w:color w:val="auto"/>
                <w:szCs w:val="20"/>
              </w:rPr>
              <w:t>Out Class activities</w:t>
            </w:r>
          </w:p>
        </w:tc>
      </w:tr>
      <w:tr w:rsidR="006F085B" w:rsidRPr="00B17A72" w14:paraId="3490F744" w14:textId="77777777" w:rsidTr="008A0364">
        <w:trPr>
          <w:jc w:val="center"/>
        </w:trPr>
        <w:tc>
          <w:tcPr>
            <w:tcW w:w="1969" w:type="pct"/>
            <w:vAlign w:val="center"/>
          </w:tcPr>
          <w:p w14:paraId="02DA718A" w14:textId="77777777" w:rsidR="00A31377" w:rsidRPr="00B17A72" w:rsidRDefault="00A31377" w:rsidP="001163A9">
            <w:pPr>
              <w:spacing w:after="0" w:line="240" w:lineRule="auto"/>
              <w:rPr>
                <w:color w:val="auto"/>
                <w:szCs w:val="20"/>
              </w:rPr>
            </w:pPr>
            <w:r w:rsidRPr="00B17A72">
              <w:rPr>
                <w:color w:val="auto"/>
                <w:szCs w:val="20"/>
              </w:rPr>
              <w:t>Preparation before/after weekly lectures</w:t>
            </w:r>
          </w:p>
        </w:tc>
        <w:tc>
          <w:tcPr>
            <w:tcW w:w="933" w:type="pct"/>
            <w:vAlign w:val="center"/>
          </w:tcPr>
          <w:p w14:paraId="11426C84" w14:textId="77777777" w:rsidR="00A31377" w:rsidRPr="00B17A72" w:rsidRDefault="00A31377" w:rsidP="001163A9">
            <w:pPr>
              <w:spacing w:after="0" w:line="240" w:lineRule="auto"/>
              <w:jc w:val="center"/>
              <w:rPr>
                <w:color w:val="auto"/>
                <w:szCs w:val="20"/>
              </w:rPr>
            </w:pPr>
            <w:r w:rsidRPr="00B17A72">
              <w:rPr>
                <w:color w:val="auto"/>
                <w:szCs w:val="20"/>
              </w:rPr>
              <w:t>14</w:t>
            </w:r>
          </w:p>
        </w:tc>
        <w:tc>
          <w:tcPr>
            <w:tcW w:w="933" w:type="pct"/>
            <w:vAlign w:val="center"/>
          </w:tcPr>
          <w:p w14:paraId="3C49ABF8" w14:textId="77777777" w:rsidR="00A31377" w:rsidRPr="00B17A72" w:rsidRDefault="00A31377" w:rsidP="001163A9">
            <w:pPr>
              <w:spacing w:after="0" w:line="240" w:lineRule="auto"/>
              <w:jc w:val="center"/>
              <w:rPr>
                <w:color w:val="auto"/>
                <w:szCs w:val="20"/>
              </w:rPr>
            </w:pPr>
            <w:r w:rsidRPr="00B17A72">
              <w:rPr>
                <w:color w:val="auto"/>
                <w:szCs w:val="20"/>
              </w:rPr>
              <w:t>8</w:t>
            </w:r>
          </w:p>
        </w:tc>
        <w:tc>
          <w:tcPr>
            <w:tcW w:w="1166" w:type="pct"/>
            <w:gridSpan w:val="2"/>
            <w:vAlign w:val="center"/>
          </w:tcPr>
          <w:p w14:paraId="7157136C" w14:textId="77777777" w:rsidR="00A31377" w:rsidRPr="00B17A72" w:rsidRDefault="00A31377" w:rsidP="001163A9">
            <w:pPr>
              <w:spacing w:after="0" w:line="240" w:lineRule="auto"/>
              <w:jc w:val="center"/>
              <w:rPr>
                <w:color w:val="auto"/>
                <w:szCs w:val="20"/>
              </w:rPr>
            </w:pPr>
            <w:r w:rsidRPr="00B17A72">
              <w:rPr>
                <w:color w:val="auto"/>
                <w:szCs w:val="20"/>
              </w:rPr>
              <w:t>112</w:t>
            </w:r>
          </w:p>
        </w:tc>
      </w:tr>
      <w:tr w:rsidR="006F085B" w:rsidRPr="00B17A72" w14:paraId="24BEF8DB" w14:textId="77777777" w:rsidTr="008A0364">
        <w:trPr>
          <w:jc w:val="center"/>
        </w:trPr>
        <w:tc>
          <w:tcPr>
            <w:tcW w:w="1969" w:type="pct"/>
            <w:vAlign w:val="center"/>
          </w:tcPr>
          <w:p w14:paraId="386ACE3C" w14:textId="77777777" w:rsidR="00A31377" w:rsidRPr="00B17A72" w:rsidRDefault="00A31377" w:rsidP="001163A9">
            <w:pPr>
              <w:spacing w:after="0" w:line="240" w:lineRule="auto"/>
              <w:rPr>
                <w:color w:val="auto"/>
                <w:szCs w:val="20"/>
              </w:rPr>
            </w:pPr>
            <w:r w:rsidRPr="00B17A72">
              <w:rPr>
                <w:color w:val="auto"/>
                <w:szCs w:val="20"/>
              </w:rPr>
              <w:t>Independent study</w:t>
            </w:r>
          </w:p>
        </w:tc>
        <w:tc>
          <w:tcPr>
            <w:tcW w:w="933" w:type="pct"/>
            <w:vAlign w:val="center"/>
          </w:tcPr>
          <w:p w14:paraId="7476A82A" w14:textId="77777777" w:rsidR="00A31377" w:rsidRPr="00B17A72" w:rsidRDefault="00A31377" w:rsidP="001163A9">
            <w:pPr>
              <w:spacing w:after="0" w:line="240" w:lineRule="auto"/>
              <w:jc w:val="center"/>
              <w:rPr>
                <w:color w:val="auto"/>
                <w:szCs w:val="20"/>
              </w:rPr>
            </w:pPr>
            <w:r w:rsidRPr="00B17A72">
              <w:rPr>
                <w:color w:val="auto"/>
                <w:szCs w:val="20"/>
              </w:rPr>
              <w:t>-</w:t>
            </w:r>
          </w:p>
        </w:tc>
        <w:tc>
          <w:tcPr>
            <w:tcW w:w="933" w:type="pct"/>
            <w:vAlign w:val="center"/>
          </w:tcPr>
          <w:p w14:paraId="071E4155" w14:textId="77777777" w:rsidR="00A31377" w:rsidRPr="00B17A72" w:rsidRDefault="00A31377" w:rsidP="001163A9">
            <w:pPr>
              <w:spacing w:after="0" w:line="240" w:lineRule="auto"/>
              <w:jc w:val="center"/>
              <w:rPr>
                <w:color w:val="auto"/>
                <w:szCs w:val="20"/>
              </w:rPr>
            </w:pPr>
            <w:r w:rsidRPr="00B17A72">
              <w:rPr>
                <w:color w:val="auto"/>
                <w:szCs w:val="20"/>
              </w:rPr>
              <w:t>-</w:t>
            </w:r>
          </w:p>
        </w:tc>
        <w:tc>
          <w:tcPr>
            <w:tcW w:w="1166" w:type="pct"/>
            <w:gridSpan w:val="2"/>
            <w:vAlign w:val="center"/>
          </w:tcPr>
          <w:p w14:paraId="2EBD06EA" w14:textId="77777777" w:rsidR="00A31377" w:rsidRPr="00B17A72" w:rsidRDefault="00A31377" w:rsidP="001163A9">
            <w:pPr>
              <w:spacing w:after="0" w:line="240" w:lineRule="auto"/>
              <w:jc w:val="center"/>
              <w:rPr>
                <w:color w:val="auto"/>
                <w:szCs w:val="20"/>
              </w:rPr>
            </w:pPr>
            <w:r w:rsidRPr="00B17A72">
              <w:rPr>
                <w:color w:val="auto"/>
                <w:szCs w:val="20"/>
              </w:rPr>
              <w:t>-</w:t>
            </w:r>
          </w:p>
        </w:tc>
      </w:tr>
      <w:tr w:rsidR="006F085B" w:rsidRPr="00B17A72" w14:paraId="7271B8D9" w14:textId="77777777" w:rsidTr="008A0364">
        <w:trPr>
          <w:jc w:val="center"/>
        </w:trPr>
        <w:tc>
          <w:tcPr>
            <w:tcW w:w="1969" w:type="pct"/>
            <w:vAlign w:val="center"/>
          </w:tcPr>
          <w:p w14:paraId="4D5DA5BA" w14:textId="77777777" w:rsidR="00A31377" w:rsidRPr="00B17A72" w:rsidRDefault="00A31377" w:rsidP="001163A9">
            <w:pPr>
              <w:spacing w:after="0" w:line="240" w:lineRule="auto"/>
              <w:ind w:firstLine="540"/>
              <w:rPr>
                <w:color w:val="auto"/>
                <w:szCs w:val="20"/>
              </w:rPr>
            </w:pPr>
            <w:r w:rsidRPr="00B17A72">
              <w:rPr>
                <w:color w:val="auto"/>
                <w:szCs w:val="20"/>
              </w:rPr>
              <w:t xml:space="preserve">Preparation for Mid-term Exam </w:t>
            </w:r>
          </w:p>
        </w:tc>
        <w:tc>
          <w:tcPr>
            <w:tcW w:w="933" w:type="pct"/>
            <w:vAlign w:val="center"/>
          </w:tcPr>
          <w:p w14:paraId="1CABA4F1" w14:textId="77777777" w:rsidR="00A31377" w:rsidRPr="00B17A72" w:rsidRDefault="00A31377" w:rsidP="001163A9">
            <w:pPr>
              <w:spacing w:after="0" w:line="240" w:lineRule="auto"/>
              <w:jc w:val="center"/>
              <w:rPr>
                <w:color w:val="auto"/>
                <w:szCs w:val="20"/>
              </w:rPr>
            </w:pPr>
            <w:r w:rsidRPr="00B17A72">
              <w:rPr>
                <w:color w:val="auto"/>
                <w:szCs w:val="20"/>
              </w:rPr>
              <w:t>1</w:t>
            </w:r>
          </w:p>
        </w:tc>
        <w:tc>
          <w:tcPr>
            <w:tcW w:w="933" w:type="pct"/>
            <w:vAlign w:val="center"/>
          </w:tcPr>
          <w:p w14:paraId="7FE37941" w14:textId="77777777" w:rsidR="00A31377" w:rsidRPr="00B17A72" w:rsidRDefault="00A31377" w:rsidP="001163A9">
            <w:pPr>
              <w:spacing w:after="0" w:line="240" w:lineRule="auto"/>
              <w:jc w:val="center"/>
              <w:rPr>
                <w:color w:val="auto"/>
                <w:szCs w:val="20"/>
              </w:rPr>
            </w:pPr>
            <w:r w:rsidRPr="00B17A72">
              <w:rPr>
                <w:color w:val="auto"/>
                <w:szCs w:val="20"/>
              </w:rPr>
              <w:t>13</w:t>
            </w:r>
          </w:p>
        </w:tc>
        <w:tc>
          <w:tcPr>
            <w:tcW w:w="1166" w:type="pct"/>
            <w:gridSpan w:val="2"/>
            <w:vAlign w:val="center"/>
          </w:tcPr>
          <w:p w14:paraId="54AFAC4C" w14:textId="77777777" w:rsidR="00A31377" w:rsidRPr="00B17A72" w:rsidRDefault="00A31377" w:rsidP="001163A9">
            <w:pPr>
              <w:spacing w:after="0" w:line="240" w:lineRule="auto"/>
              <w:jc w:val="center"/>
              <w:rPr>
                <w:color w:val="auto"/>
                <w:szCs w:val="20"/>
              </w:rPr>
            </w:pPr>
            <w:r w:rsidRPr="00B17A72">
              <w:rPr>
                <w:color w:val="auto"/>
                <w:szCs w:val="20"/>
              </w:rPr>
              <w:t>13</w:t>
            </w:r>
          </w:p>
        </w:tc>
      </w:tr>
      <w:tr w:rsidR="006F085B" w:rsidRPr="00B17A72" w14:paraId="5765A19F" w14:textId="77777777" w:rsidTr="008A0364">
        <w:trPr>
          <w:jc w:val="center"/>
        </w:trPr>
        <w:tc>
          <w:tcPr>
            <w:tcW w:w="1969" w:type="pct"/>
            <w:vAlign w:val="center"/>
          </w:tcPr>
          <w:p w14:paraId="0FCD437D" w14:textId="77777777" w:rsidR="00A31377" w:rsidRPr="00B17A72" w:rsidRDefault="00A31377" w:rsidP="001163A9">
            <w:pPr>
              <w:spacing w:after="0" w:line="240" w:lineRule="auto"/>
              <w:ind w:firstLine="540"/>
              <w:rPr>
                <w:color w:val="auto"/>
                <w:szCs w:val="20"/>
              </w:rPr>
            </w:pPr>
            <w:r w:rsidRPr="00B17A72">
              <w:rPr>
                <w:color w:val="auto"/>
                <w:szCs w:val="20"/>
              </w:rPr>
              <w:t>Preparation for Final Exam</w:t>
            </w:r>
          </w:p>
        </w:tc>
        <w:tc>
          <w:tcPr>
            <w:tcW w:w="933" w:type="pct"/>
            <w:vAlign w:val="center"/>
          </w:tcPr>
          <w:p w14:paraId="50A2C031" w14:textId="77777777" w:rsidR="00A31377" w:rsidRPr="00B17A72" w:rsidRDefault="00A31377" w:rsidP="001163A9">
            <w:pPr>
              <w:spacing w:after="0" w:line="240" w:lineRule="auto"/>
              <w:jc w:val="center"/>
              <w:rPr>
                <w:color w:val="auto"/>
                <w:szCs w:val="20"/>
              </w:rPr>
            </w:pPr>
            <w:r w:rsidRPr="00B17A72">
              <w:rPr>
                <w:color w:val="auto"/>
                <w:szCs w:val="20"/>
              </w:rPr>
              <w:t>1</w:t>
            </w:r>
          </w:p>
        </w:tc>
        <w:tc>
          <w:tcPr>
            <w:tcW w:w="933" w:type="pct"/>
            <w:vAlign w:val="center"/>
          </w:tcPr>
          <w:p w14:paraId="0EB3F0F8" w14:textId="77777777" w:rsidR="00A31377" w:rsidRPr="00B17A72" w:rsidRDefault="00A31377" w:rsidP="001163A9">
            <w:pPr>
              <w:spacing w:after="0" w:line="240" w:lineRule="auto"/>
              <w:jc w:val="center"/>
              <w:rPr>
                <w:color w:val="auto"/>
                <w:szCs w:val="20"/>
              </w:rPr>
            </w:pPr>
            <w:r w:rsidRPr="00B17A72">
              <w:rPr>
                <w:color w:val="auto"/>
                <w:szCs w:val="20"/>
              </w:rPr>
              <w:t>22</w:t>
            </w:r>
          </w:p>
        </w:tc>
        <w:tc>
          <w:tcPr>
            <w:tcW w:w="1166" w:type="pct"/>
            <w:gridSpan w:val="2"/>
            <w:vAlign w:val="center"/>
          </w:tcPr>
          <w:p w14:paraId="2830136A" w14:textId="77777777" w:rsidR="00A31377" w:rsidRPr="00B17A72" w:rsidRDefault="00A31377" w:rsidP="001163A9">
            <w:pPr>
              <w:spacing w:after="0" w:line="240" w:lineRule="auto"/>
              <w:rPr>
                <w:color w:val="auto"/>
                <w:szCs w:val="20"/>
              </w:rPr>
            </w:pPr>
            <w:r w:rsidRPr="00B17A72">
              <w:rPr>
                <w:color w:val="auto"/>
                <w:szCs w:val="20"/>
              </w:rPr>
              <w:t xml:space="preserve"> 22</w:t>
            </w:r>
          </w:p>
        </w:tc>
      </w:tr>
      <w:tr w:rsidR="006F085B" w:rsidRPr="00B17A72" w14:paraId="65445B7B" w14:textId="77777777" w:rsidTr="008A0364">
        <w:trPr>
          <w:jc w:val="center"/>
        </w:trPr>
        <w:tc>
          <w:tcPr>
            <w:tcW w:w="1969" w:type="pct"/>
            <w:vAlign w:val="center"/>
          </w:tcPr>
          <w:p w14:paraId="70F641FA" w14:textId="77777777" w:rsidR="00A31377" w:rsidRPr="00B17A72" w:rsidRDefault="00A31377" w:rsidP="001163A9">
            <w:pPr>
              <w:spacing w:after="0" w:line="240" w:lineRule="auto"/>
              <w:ind w:firstLine="540"/>
              <w:rPr>
                <w:color w:val="auto"/>
                <w:szCs w:val="20"/>
              </w:rPr>
            </w:pPr>
            <w:r w:rsidRPr="00B17A72">
              <w:rPr>
                <w:color w:val="auto"/>
                <w:szCs w:val="20"/>
              </w:rPr>
              <w:t xml:space="preserve">Preparing homework </w:t>
            </w:r>
          </w:p>
        </w:tc>
        <w:tc>
          <w:tcPr>
            <w:tcW w:w="933" w:type="pct"/>
            <w:vAlign w:val="center"/>
          </w:tcPr>
          <w:p w14:paraId="324DFF45" w14:textId="77777777" w:rsidR="00A31377" w:rsidRPr="00B17A72" w:rsidRDefault="00A31377" w:rsidP="001163A9">
            <w:pPr>
              <w:spacing w:after="0" w:line="240" w:lineRule="auto"/>
              <w:jc w:val="center"/>
              <w:rPr>
                <w:color w:val="auto"/>
                <w:szCs w:val="20"/>
              </w:rPr>
            </w:pPr>
            <w:r w:rsidRPr="00B17A72">
              <w:rPr>
                <w:color w:val="auto"/>
                <w:szCs w:val="20"/>
              </w:rPr>
              <w:t>-</w:t>
            </w:r>
          </w:p>
        </w:tc>
        <w:tc>
          <w:tcPr>
            <w:tcW w:w="933" w:type="pct"/>
            <w:vAlign w:val="center"/>
          </w:tcPr>
          <w:p w14:paraId="7546BFD2" w14:textId="77777777" w:rsidR="00A31377" w:rsidRPr="00B17A72" w:rsidRDefault="00A31377" w:rsidP="001163A9">
            <w:pPr>
              <w:spacing w:after="0" w:line="240" w:lineRule="auto"/>
              <w:jc w:val="center"/>
              <w:rPr>
                <w:color w:val="auto"/>
                <w:szCs w:val="20"/>
              </w:rPr>
            </w:pPr>
            <w:r w:rsidRPr="00B17A72">
              <w:rPr>
                <w:color w:val="auto"/>
                <w:szCs w:val="20"/>
              </w:rPr>
              <w:t>-</w:t>
            </w:r>
          </w:p>
        </w:tc>
        <w:tc>
          <w:tcPr>
            <w:tcW w:w="1166" w:type="pct"/>
            <w:gridSpan w:val="2"/>
            <w:vAlign w:val="center"/>
          </w:tcPr>
          <w:p w14:paraId="3639DF9D" w14:textId="77777777" w:rsidR="00A31377" w:rsidRPr="00B17A72" w:rsidRDefault="00A31377" w:rsidP="001163A9">
            <w:pPr>
              <w:spacing w:after="0" w:line="240" w:lineRule="auto"/>
              <w:jc w:val="center"/>
              <w:rPr>
                <w:color w:val="auto"/>
                <w:szCs w:val="20"/>
              </w:rPr>
            </w:pPr>
            <w:r w:rsidRPr="00B17A72">
              <w:rPr>
                <w:color w:val="auto"/>
                <w:szCs w:val="20"/>
              </w:rPr>
              <w:t>-</w:t>
            </w:r>
          </w:p>
        </w:tc>
      </w:tr>
      <w:tr w:rsidR="006F085B" w:rsidRPr="00B17A72" w14:paraId="6C87A5DB" w14:textId="77777777" w:rsidTr="008A0364">
        <w:trPr>
          <w:jc w:val="center"/>
        </w:trPr>
        <w:tc>
          <w:tcPr>
            <w:tcW w:w="1969" w:type="pct"/>
            <w:vAlign w:val="center"/>
          </w:tcPr>
          <w:p w14:paraId="0A766889" w14:textId="77777777" w:rsidR="00A31377" w:rsidRPr="00B17A72" w:rsidRDefault="00A31377" w:rsidP="001163A9">
            <w:pPr>
              <w:spacing w:after="0" w:line="240" w:lineRule="auto"/>
              <w:ind w:firstLine="540"/>
              <w:rPr>
                <w:color w:val="auto"/>
                <w:szCs w:val="20"/>
              </w:rPr>
            </w:pPr>
            <w:r w:rsidRPr="00B17A72">
              <w:rPr>
                <w:color w:val="auto"/>
                <w:szCs w:val="20"/>
              </w:rPr>
              <w:t xml:space="preserve">Preparing presentations </w:t>
            </w:r>
          </w:p>
        </w:tc>
        <w:tc>
          <w:tcPr>
            <w:tcW w:w="933" w:type="pct"/>
            <w:vAlign w:val="center"/>
          </w:tcPr>
          <w:p w14:paraId="7B9503FE" w14:textId="77777777" w:rsidR="00A31377" w:rsidRPr="00B17A72" w:rsidRDefault="00A31377" w:rsidP="001163A9">
            <w:pPr>
              <w:spacing w:after="0" w:line="240" w:lineRule="auto"/>
              <w:jc w:val="center"/>
              <w:rPr>
                <w:color w:val="auto"/>
                <w:szCs w:val="20"/>
              </w:rPr>
            </w:pPr>
          </w:p>
        </w:tc>
        <w:tc>
          <w:tcPr>
            <w:tcW w:w="933" w:type="pct"/>
            <w:vAlign w:val="center"/>
          </w:tcPr>
          <w:p w14:paraId="1EC71845" w14:textId="77777777" w:rsidR="00A31377" w:rsidRPr="00B17A72" w:rsidRDefault="00A31377" w:rsidP="001163A9">
            <w:pPr>
              <w:spacing w:after="0" w:line="240" w:lineRule="auto"/>
              <w:jc w:val="center"/>
              <w:rPr>
                <w:color w:val="auto"/>
                <w:szCs w:val="20"/>
              </w:rPr>
            </w:pPr>
          </w:p>
        </w:tc>
        <w:tc>
          <w:tcPr>
            <w:tcW w:w="1166" w:type="pct"/>
            <w:gridSpan w:val="2"/>
            <w:vAlign w:val="center"/>
          </w:tcPr>
          <w:p w14:paraId="56FABF3F" w14:textId="77777777" w:rsidR="00A31377" w:rsidRPr="00B17A72" w:rsidRDefault="00A31377" w:rsidP="001163A9">
            <w:pPr>
              <w:spacing w:after="0" w:line="240" w:lineRule="auto"/>
              <w:jc w:val="center"/>
              <w:rPr>
                <w:color w:val="auto"/>
                <w:szCs w:val="20"/>
              </w:rPr>
            </w:pPr>
          </w:p>
        </w:tc>
      </w:tr>
      <w:tr w:rsidR="006F085B" w:rsidRPr="00B17A72" w14:paraId="1A53413B" w14:textId="77777777" w:rsidTr="008A0364">
        <w:trPr>
          <w:jc w:val="center"/>
        </w:trPr>
        <w:tc>
          <w:tcPr>
            <w:tcW w:w="1969" w:type="pct"/>
            <w:vAlign w:val="center"/>
          </w:tcPr>
          <w:p w14:paraId="2AF2B7D3" w14:textId="77777777" w:rsidR="00A31377" w:rsidRPr="00B17A72" w:rsidRDefault="00A31377" w:rsidP="001163A9">
            <w:pPr>
              <w:spacing w:after="0" w:line="240" w:lineRule="auto"/>
              <w:ind w:firstLine="540"/>
              <w:jc w:val="both"/>
              <w:rPr>
                <w:b/>
                <w:color w:val="auto"/>
                <w:szCs w:val="20"/>
              </w:rPr>
            </w:pPr>
            <w:r w:rsidRPr="00B17A72">
              <w:rPr>
                <w:color w:val="auto"/>
                <w:szCs w:val="20"/>
              </w:rPr>
              <w:t xml:space="preserve">Other (please indicate) </w:t>
            </w:r>
          </w:p>
        </w:tc>
        <w:tc>
          <w:tcPr>
            <w:tcW w:w="933" w:type="pct"/>
            <w:vAlign w:val="center"/>
          </w:tcPr>
          <w:p w14:paraId="3C82D778" w14:textId="77777777" w:rsidR="00A31377" w:rsidRPr="00B17A72" w:rsidRDefault="00A31377" w:rsidP="001163A9">
            <w:pPr>
              <w:spacing w:after="0" w:line="240" w:lineRule="auto"/>
              <w:jc w:val="center"/>
              <w:rPr>
                <w:color w:val="auto"/>
                <w:szCs w:val="20"/>
              </w:rPr>
            </w:pPr>
          </w:p>
        </w:tc>
        <w:tc>
          <w:tcPr>
            <w:tcW w:w="933" w:type="pct"/>
            <w:vAlign w:val="center"/>
          </w:tcPr>
          <w:p w14:paraId="0290EAD1" w14:textId="77777777" w:rsidR="00A31377" w:rsidRPr="00B17A72" w:rsidRDefault="00A31377" w:rsidP="001163A9">
            <w:pPr>
              <w:spacing w:after="0" w:line="240" w:lineRule="auto"/>
              <w:rPr>
                <w:color w:val="auto"/>
                <w:szCs w:val="20"/>
              </w:rPr>
            </w:pPr>
          </w:p>
        </w:tc>
        <w:tc>
          <w:tcPr>
            <w:tcW w:w="1166" w:type="pct"/>
            <w:gridSpan w:val="2"/>
            <w:vAlign w:val="center"/>
          </w:tcPr>
          <w:p w14:paraId="0C8D0DB3" w14:textId="77777777" w:rsidR="00A31377" w:rsidRPr="00B17A72" w:rsidRDefault="00A31377" w:rsidP="001163A9">
            <w:pPr>
              <w:spacing w:after="0" w:line="240" w:lineRule="auto"/>
              <w:jc w:val="center"/>
              <w:rPr>
                <w:color w:val="auto"/>
                <w:szCs w:val="20"/>
              </w:rPr>
            </w:pPr>
            <w:r w:rsidRPr="00B17A72">
              <w:rPr>
                <w:color w:val="auto"/>
                <w:szCs w:val="20"/>
              </w:rPr>
              <w:t>375</w:t>
            </w:r>
          </w:p>
        </w:tc>
      </w:tr>
      <w:tr w:rsidR="00A31377" w:rsidRPr="00B17A72" w14:paraId="7A499F75" w14:textId="77777777" w:rsidTr="008A0364">
        <w:trPr>
          <w:jc w:val="center"/>
        </w:trPr>
        <w:tc>
          <w:tcPr>
            <w:tcW w:w="1969" w:type="pct"/>
            <w:vAlign w:val="center"/>
          </w:tcPr>
          <w:p w14:paraId="06FA3D8F" w14:textId="77777777" w:rsidR="00A31377" w:rsidRPr="00B17A72" w:rsidRDefault="00A31377" w:rsidP="001163A9">
            <w:pPr>
              <w:spacing w:after="0" w:line="240" w:lineRule="auto"/>
              <w:ind w:firstLine="540"/>
              <w:jc w:val="both"/>
              <w:rPr>
                <w:color w:val="auto"/>
                <w:szCs w:val="20"/>
              </w:rPr>
            </w:pPr>
            <w:r w:rsidRPr="00B17A72">
              <w:rPr>
                <w:color w:val="auto"/>
                <w:szCs w:val="20"/>
              </w:rPr>
              <w:t>Total Workload (hour)</w:t>
            </w:r>
          </w:p>
          <w:p w14:paraId="491845F7" w14:textId="77777777" w:rsidR="00A31377" w:rsidRPr="00B17A72" w:rsidRDefault="00A31377" w:rsidP="001163A9">
            <w:pPr>
              <w:spacing w:after="0" w:line="240" w:lineRule="auto"/>
              <w:ind w:firstLine="540"/>
              <w:jc w:val="both"/>
              <w:rPr>
                <w:b/>
                <w:color w:val="auto"/>
                <w:szCs w:val="20"/>
              </w:rPr>
            </w:pPr>
            <w:r w:rsidRPr="00B17A72">
              <w:rPr>
                <w:b/>
                <w:color w:val="auto"/>
                <w:szCs w:val="20"/>
              </w:rPr>
              <w:t>Total Workload (hour) / 25</w:t>
            </w:r>
          </w:p>
          <w:p w14:paraId="434100F7" w14:textId="77777777" w:rsidR="00A31377" w:rsidRPr="00B17A72" w:rsidRDefault="00A31377" w:rsidP="001163A9">
            <w:pPr>
              <w:spacing w:after="0" w:line="240" w:lineRule="auto"/>
              <w:ind w:firstLine="540"/>
              <w:jc w:val="both"/>
              <w:rPr>
                <w:b/>
                <w:color w:val="auto"/>
                <w:szCs w:val="20"/>
              </w:rPr>
            </w:pPr>
            <w:r w:rsidRPr="00B17A72">
              <w:rPr>
                <w:b/>
                <w:color w:val="auto"/>
                <w:szCs w:val="20"/>
              </w:rPr>
              <w:t>1 ECTS Credits = 25 hours workload</w:t>
            </w:r>
          </w:p>
        </w:tc>
        <w:tc>
          <w:tcPr>
            <w:tcW w:w="933" w:type="pct"/>
            <w:vAlign w:val="center"/>
          </w:tcPr>
          <w:p w14:paraId="2FCED900" w14:textId="77777777" w:rsidR="00A31377" w:rsidRPr="00B17A72" w:rsidRDefault="00A31377" w:rsidP="001163A9">
            <w:pPr>
              <w:spacing w:after="0" w:line="240" w:lineRule="auto"/>
              <w:jc w:val="center"/>
              <w:rPr>
                <w:color w:val="auto"/>
                <w:szCs w:val="20"/>
              </w:rPr>
            </w:pPr>
          </w:p>
        </w:tc>
        <w:tc>
          <w:tcPr>
            <w:tcW w:w="933" w:type="pct"/>
            <w:vAlign w:val="center"/>
          </w:tcPr>
          <w:p w14:paraId="2D67A39A" w14:textId="77777777" w:rsidR="00A31377" w:rsidRPr="00B17A72" w:rsidRDefault="00A31377" w:rsidP="001163A9">
            <w:pPr>
              <w:spacing w:after="0" w:line="240" w:lineRule="auto"/>
              <w:jc w:val="center"/>
              <w:rPr>
                <w:color w:val="auto"/>
                <w:szCs w:val="20"/>
              </w:rPr>
            </w:pPr>
            <w:r w:rsidRPr="00B17A72">
              <w:rPr>
                <w:color w:val="auto"/>
                <w:szCs w:val="20"/>
              </w:rPr>
              <w:t>375/25</w:t>
            </w:r>
          </w:p>
          <w:p w14:paraId="7BFC132C" w14:textId="77777777" w:rsidR="00A31377" w:rsidRPr="00B17A72" w:rsidRDefault="00A31377" w:rsidP="001163A9">
            <w:pPr>
              <w:spacing w:after="0" w:line="240" w:lineRule="auto"/>
              <w:jc w:val="center"/>
              <w:rPr>
                <w:color w:val="auto"/>
                <w:szCs w:val="20"/>
              </w:rPr>
            </w:pPr>
          </w:p>
        </w:tc>
        <w:tc>
          <w:tcPr>
            <w:tcW w:w="1166" w:type="pct"/>
            <w:gridSpan w:val="2"/>
            <w:vAlign w:val="center"/>
          </w:tcPr>
          <w:p w14:paraId="10788316" w14:textId="77777777" w:rsidR="00A31377" w:rsidRPr="00B17A72" w:rsidRDefault="00A31377" w:rsidP="001163A9">
            <w:pPr>
              <w:spacing w:after="0" w:line="240" w:lineRule="auto"/>
              <w:rPr>
                <w:color w:val="auto"/>
                <w:szCs w:val="20"/>
              </w:rPr>
            </w:pPr>
            <w:r w:rsidRPr="00B17A72">
              <w:rPr>
                <w:color w:val="auto"/>
                <w:szCs w:val="20"/>
              </w:rPr>
              <w:t xml:space="preserve"> 15</w:t>
            </w:r>
          </w:p>
        </w:tc>
      </w:tr>
    </w:tbl>
    <w:p w14:paraId="6DBDA9EB" w14:textId="202C8D11" w:rsidR="00011B58" w:rsidRPr="00B17A72" w:rsidRDefault="00011B58"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75"/>
        <w:gridCol w:w="498"/>
        <w:gridCol w:w="498"/>
        <w:gridCol w:w="498"/>
        <w:gridCol w:w="924"/>
        <w:gridCol w:w="924"/>
        <w:gridCol w:w="508"/>
        <w:gridCol w:w="508"/>
        <w:gridCol w:w="498"/>
        <w:gridCol w:w="601"/>
        <w:gridCol w:w="924"/>
        <w:gridCol w:w="508"/>
        <w:gridCol w:w="569"/>
        <w:gridCol w:w="623"/>
      </w:tblGrid>
      <w:tr w:rsidR="006F085B" w:rsidRPr="00B17A72" w14:paraId="448AAED3" w14:textId="77777777" w:rsidTr="008A0364">
        <w:trPr>
          <w:tblHeader/>
          <w:jc w:val="center"/>
        </w:trPr>
        <w:tc>
          <w:tcPr>
            <w:tcW w:w="9288" w:type="dxa"/>
            <w:gridSpan w:val="14"/>
            <w:vAlign w:val="center"/>
          </w:tcPr>
          <w:p w14:paraId="11A6BC18" w14:textId="77777777" w:rsidR="00011B58" w:rsidRPr="00B17A72" w:rsidRDefault="00011B58" w:rsidP="001163A9">
            <w:pPr>
              <w:spacing w:after="0" w:line="240" w:lineRule="auto"/>
              <w:rPr>
                <w:color w:val="auto"/>
                <w:szCs w:val="20"/>
              </w:rPr>
            </w:pPr>
            <w:r w:rsidRPr="00B17A72">
              <w:rPr>
                <w:b/>
                <w:bCs/>
                <w:color w:val="auto"/>
                <w:szCs w:val="20"/>
              </w:rPr>
              <w:t>Table 1. Contribution of course learning outcomes to program outcomes</w:t>
            </w:r>
          </w:p>
        </w:tc>
      </w:tr>
      <w:tr w:rsidR="006F085B" w:rsidRPr="00B17A72" w14:paraId="610772EA" w14:textId="77777777" w:rsidTr="008A0364">
        <w:trPr>
          <w:jc w:val="center"/>
        </w:trPr>
        <w:tc>
          <w:tcPr>
            <w:tcW w:w="931" w:type="dxa"/>
            <w:vAlign w:val="center"/>
          </w:tcPr>
          <w:p w14:paraId="1761A0C8" w14:textId="77777777" w:rsidR="00011B58" w:rsidRPr="00B17A72" w:rsidRDefault="00011B58" w:rsidP="001163A9">
            <w:pPr>
              <w:spacing w:after="0" w:line="240" w:lineRule="auto"/>
              <w:rPr>
                <w:b/>
                <w:bCs/>
                <w:color w:val="auto"/>
                <w:szCs w:val="20"/>
              </w:rPr>
            </w:pPr>
            <w:r w:rsidRPr="00B17A72">
              <w:rPr>
                <w:color w:val="auto"/>
                <w:szCs w:val="20"/>
              </w:rPr>
              <w:t>Learning Outcome</w:t>
            </w:r>
          </w:p>
        </w:tc>
        <w:tc>
          <w:tcPr>
            <w:tcW w:w="0" w:type="auto"/>
            <w:vAlign w:val="center"/>
          </w:tcPr>
          <w:p w14:paraId="1761E11D" w14:textId="77777777" w:rsidR="00011B58" w:rsidRPr="00B17A72" w:rsidRDefault="00011B58" w:rsidP="001163A9">
            <w:pPr>
              <w:spacing w:after="0" w:line="240" w:lineRule="auto"/>
              <w:rPr>
                <w:b/>
                <w:bCs/>
                <w:color w:val="auto"/>
                <w:szCs w:val="20"/>
              </w:rPr>
            </w:pPr>
            <w:r w:rsidRPr="00B17A72">
              <w:rPr>
                <w:b/>
                <w:bCs/>
                <w:color w:val="auto"/>
                <w:szCs w:val="20"/>
              </w:rPr>
              <w:t>PO</w:t>
            </w:r>
          </w:p>
          <w:p w14:paraId="2105E1D0" w14:textId="77777777" w:rsidR="00011B58" w:rsidRPr="00B17A72" w:rsidRDefault="00011B58" w:rsidP="001163A9">
            <w:pPr>
              <w:spacing w:after="0" w:line="240" w:lineRule="auto"/>
              <w:rPr>
                <w:b/>
                <w:bCs/>
                <w:color w:val="auto"/>
                <w:szCs w:val="20"/>
              </w:rPr>
            </w:pPr>
            <w:r w:rsidRPr="00B17A72">
              <w:rPr>
                <w:b/>
                <w:bCs/>
                <w:color w:val="auto"/>
                <w:szCs w:val="20"/>
              </w:rPr>
              <w:t>1</w:t>
            </w:r>
          </w:p>
        </w:tc>
        <w:tc>
          <w:tcPr>
            <w:tcW w:w="0" w:type="auto"/>
            <w:vAlign w:val="center"/>
          </w:tcPr>
          <w:p w14:paraId="79B4BEF4" w14:textId="77777777" w:rsidR="00011B58" w:rsidRPr="00B17A72" w:rsidRDefault="00011B58" w:rsidP="001163A9">
            <w:pPr>
              <w:spacing w:after="0" w:line="240" w:lineRule="auto"/>
              <w:rPr>
                <w:b/>
                <w:bCs/>
                <w:color w:val="auto"/>
                <w:szCs w:val="20"/>
              </w:rPr>
            </w:pPr>
            <w:r w:rsidRPr="00B17A72">
              <w:rPr>
                <w:b/>
                <w:bCs/>
                <w:color w:val="auto"/>
                <w:szCs w:val="20"/>
              </w:rPr>
              <w:t>PO</w:t>
            </w:r>
          </w:p>
          <w:p w14:paraId="260E810A" w14:textId="77777777" w:rsidR="00011B58" w:rsidRPr="00B17A72" w:rsidRDefault="00011B58" w:rsidP="001163A9">
            <w:pPr>
              <w:spacing w:after="0" w:line="240" w:lineRule="auto"/>
              <w:rPr>
                <w:b/>
                <w:bCs/>
                <w:color w:val="auto"/>
                <w:szCs w:val="20"/>
              </w:rPr>
            </w:pPr>
            <w:r w:rsidRPr="00B17A72">
              <w:rPr>
                <w:b/>
                <w:bCs/>
                <w:color w:val="auto"/>
                <w:szCs w:val="20"/>
              </w:rPr>
              <w:t>2</w:t>
            </w:r>
          </w:p>
        </w:tc>
        <w:tc>
          <w:tcPr>
            <w:tcW w:w="0" w:type="auto"/>
            <w:vAlign w:val="center"/>
          </w:tcPr>
          <w:p w14:paraId="157933C7" w14:textId="77777777" w:rsidR="00011B58" w:rsidRPr="00B17A72" w:rsidRDefault="00011B58" w:rsidP="001163A9">
            <w:pPr>
              <w:spacing w:after="0" w:line="240" w:lineRule="auto"/>
              <w:rPr>
                <w:b/>
                <w:bCs/>
                <w:color w:val="auto"/>
                <w:szCs w:val="20"/>
              </w:rPr>
            </w:pPr>
            <w:r w:rsidRPr="00B17A72">
              <w:rPr>
                <w:b/>
                <w:bCs/>
                <w:color w:val="auto"/>
                <w:szCs w:val="20"/>
              </w:rPr>
              <w:t>PO</w:t>
            </w:r>
          </w:p>
          <w:p w14:paraId="65C41648" w14:textId="77777777" w:rsidR="00011B58" w:rsidRPr="00B17A72" w:rsidRDefault="00011B58" w:rsidP="001163A9">
            <w:pPr>
              <w:spacing w:after="0" w:line="240" w:lineRule="auto"/>
              <w:rPr>
                <w:b/>
                <w:bCs/>
                <w:color w:val="auto"/>
                <w:szCs w:val="20"/>
              </w:rPr>
            </w:pPr>
            <w:r w:rsidRPr="00B17A72">
              <w:rPr>
                <w:b/>
                <w:bCs/>
                <w:color w:val="auto"/>
                <w:szCs w:val="20"/>
              </w:rPr>
              <w:t>3</w:t>
            </w:r>
          </w:p>
        </w:tc>
        <w:tc>
          <w:tcPr>
            <w:tcW w:w="899" w:type="dxa"/>
            <w:vAlign w:val="center"/>
          </w:tcPr>
          <w:p w14:paraId="2E97C2D1" w14:textId="77777777" w:rsidR="00011B58" w:rsidRPr="00B17A72" w:rsidRDefault="00011B58" w:rsidP="001163A9">
            <w:pPr>
              <w:spacing w:after="0" w:line="240" w:lineRule="auto"/>
              <w:rPr>
                <w:b/>
                <w:bCs/>
                <w:color w:val="auto"/>
                <w:szCs w:val="20"/>
              </w:rPr>
            </w:pPr>
            <w:r w:rsidRPr="00B17A72">
              <w:rPr>
                <w:b/>
                <w:bCs/>
                <w:color w:val="auto"/>
                <w:szCs w:val="20"/>
              </w:rPr>
              <w:t>PO</w:t>
            </w:r>
          </w:p>
          <w:p w14:paraId="0F198CAB" w14:textId="77777777" w:rsidR="00011B58" w:rsidRPr="00B17A72" w:rsidRDefault="00011B58" w:rsidP="001163A9">
            <w:pPr>
              <w:spacing w:after="0" w:line="240" w:lineRule="auto"/>
              <w:rPr>
                <w:b/>
                <w:bCs/>
                <w:color w:val="auto"/>
                <w:szCs w:val="20"/>
              </w:rPr>
            </w:pPr>
            <w:r w:rsidRPr="00B17A72">
              <w:rPr>
                <w:b/>
                <w:bCs/>
                <w:color w:val="auto"/>
                <w:szCs w:val="20"/>
              </w:rPr>
              <w:t>4</w:t>
            </w:r>
          </w:p>
        </w:tc>
        <w:tc>
          <w:tcPr>
            <w:tcW w:w="899" w:type="dxa"/>
            <w:vAlign w:val="center"/>
          </w:tcPr>
          <w:p w14:paraId="62362D33" w14:textId="77777777" w:rsidR="00011B58" w:rsidRPr="00B17A72" w:rsidRDefault="00011B58" w:rsidP="001163A9">
            <w:pPr>
              <w:spacing w:after="0" w:line="240" w:lineRule="auto"/>
              <w:rPr>
                <w:b/>
                <w:bCs/>
                <w:color w:val="auto"/>
                <w:szCs w:val="20"/>
              </w:rPr>
            </w:pPr>
            <w:r w:rsidRPr="00B17A72">
              <w:rPr>
                <w:b/>
                <w:bCs/>
                <w:color w:val="auto"/>
                <w:szCs w:val="20"/>
              </w:rPr>
              <w:t>PO</w:t>
            </w:r>
          </w:p>
          <w:p w14:paraId="5370D664" w14:textId="77777777" w:rsidR="00011B58" w:rsidRPr="00B17A72" w:rsidRDefault="00011B58" w:rsidP="001163A9">
            <w:pPr>
              <w:spacing w:after="0" w:line="240" w:lineRule="auto"/>
              <w:rPr>
                <w:b/>
                <w:bCs/>
                <w:color w:val="auto"/>
                <w:szCs w:val="20"/>
              </w:rPr>
            </w:pPr>
            <w:r w:rsidRPr="00B17A72">
              <w:rPr>
                <w:b/>
                <w:bCs/>
                <w:color w:val="auto"/>
                <w:szCs w:val="20"/>
              </w:rPr>
              <w:t>5</w:t>
            </w:r>
          </w:p>
        </w:tc>
        <w:tc>
          <w:tcPr>
            <w:tcW w:w="487" w:type="dxa"/>
            <w:vAlign w:val="center"/>
          </w:tcPr>
          <w:p w14:paraId="2ADDA481" w14:textId="77777777" w:rsidR="00011B58" w:rsidRPr="00B17A72" w:rsidRDefault="00011B58" w:rsidP="001163A9">
            <w:pPr>
              <w:spacing w:after="0" w:line="240" w:lineRule="auto"/>
              <w:rPr>
                <w:b/>
                <w:bCs/>
                <w:color w:val="auto"/>
                <w:szCs w:val="20"/>
              </w:rPr>
            </w:pPr>
            <w:r w:rsidRPr="00B17A72">
              <w:rPr>
                <w:b/>
                <w:bCs/>
                <w:color w:val="auto"/>
                <w:szCs w:val="20"/>
              </w:rPr>
              <w:t>PO</w:t>
            </w:r>
          </w:p>
          <w:p w14:paraId="13FCAB1A" w14:textId="77777777" w:rsidR="00011B58" w:rsidRPr="00B17A72" w:rsidRDefault="00011B58" w:rsidP="001163A9">
            <w:pPr>
              <w:spacing w:after="0" w:line="240" w:lineRule="auto"/>
              <w:rPr>
                <w:b/>
                <w:bCs/>
                <w:color w:val="auto"/>
                <w:szCs w:val="20"/>
              </w:rPr>
            </w:pPr>
            <w:r w:rsidRPr="00B17A72">
              <w:rPr>
                <w:b/>
                <w:bCs/>
                <w:color w:val="auto"/>
                <w:szCs w:val="20"/>
              </w:rPr>
              <w:t>6</w:t>
            </w:r>
          </w:p>
        </w:tc>
        <w:tc>
          <w:tcPr>
            <w:tcW w:w="487" w:type="dxa"/>
            <w:vAlign w:val="center"/>
          </w:tcPr>
          <w:p w14:paraId="5F3CCDCC" w14:textId="77777777" w:rsidR="00011B58" w:rsidRPr="00B17A72" w:rsidRDefault="00011B58" w:rsidP="001163A9">
            <w:pPr>
              <w:spacing w:after="0" w:line="240" w:lineRule="auto"/>
              <w:rPr>
                <w:b/>
                <w:bCs/>
                <w:color w:val="auto"/>
                <w:szCs w:val="20"/>
              </w:rPr>
            </w:pPr>
            <w:r w:rsidRPr="00B17A72">
              <w:rPr>
                <w:b/>
                <w:bCs/>
                <w:color w:val="auto"/>
                <w:szCs w:val="20"/>
              </w:rPr>
              <w:t>PO</w:t>
            </w:r>
          </w:p>
          <w:p w14:paraId="3AB004A5" w14:textId="77777777" w:rsidR="00011B58" w:rsidRPr="00B17A72" w:rsidRDefault="00011B58" w:rsidP="001163A9">
            <w:pPr>
              <w:spacing w:after="0" w:line="240" w:lineRule="auto"/>
              <w:rPr>
                <w:b/>
                <w:bCs/>
                <w:color w:val="auto"/>
                <w:szCs w:val="20"/>
              </w:rPr>
            </w:pPr>
            <w:r w:rsidRPr="00B17A72">
              <w:rPr>
                <w:b/>
                <w:bCs/>
                <w:color w:val="auto"/>
                <w:szCs w:val="20"/>
              </w:rPr>
              <w:t>7</w:t>
            </w:r>
          </w:p>
        </w:tc>
        <w:tc>
          <w:tcPr>
            <w:tcW w:w="0" w:type="auto"/>
            <w:vAlign w:val="center"/>
          </w:tcPr>
          <w:p w14:paraId="0DAEF93F" w14:textId="77777777" w:rsidR="00011B58" w:rsidRPr="00B17A72" w:rsidRDefault="00011B58" w:rsidP="001163A9">
            <w:pPr>
              <w:spacing w:after="0" w:line="240" w:lineRule="auto"/>
              <w:jc w:val="center"/>
              <w:rPr>
                <w:b/>
                <w:bCs/>
                <w:color w:val="auto"/>
                <w:szCs w:val="20"/>
              </w:rPr>
            </w:pPr>
            <w:r w:rsidRPr="00B17A72">
              <w:rPr>
                <w:b/>
                <w:bCs/>
                <w:color w:val="auto"/>
                <w:szCs w:val="20"/>
              </w:rPr>
              <w:t>PO</w:t>
            </w:r>
          </w:p>
          <w:p w14:paraId="0C9CAE6C" w14:textId="77777777" w:rsidR="00011B58" w:rsidRPr="00B17A72" w:rsidRDefault="00011B58" w:rsidP="001163A9">
            <w:pPr>
              <w:spacing w:after="0" w:line="240" w:lineRule="auto"/>
              <w:rPr>
                <w:b/>
                <w:bCs/>
                <w:color w:val="auto"/>
                <w:szCs w:val="20"/>
              </w:rPr>
            </w:pPr>
            <w:r w:rsidRPr="00B17A72">
              <w:rPr>
                <w:b/>
                <w:bCs/>
                <w:color w:val="auto"/>
                <w:szCs w:val="20"/>
              </w:rPr>
              <w:t>8</w:t>
            </w:r>
          </w:p>
        </w:tc>
        <w:tc>
          <w:tcPr>
            <w:tcW w:w="585" w:type="dxa"/>
            <w:vAlign w:val="center"/>
          </w:tcPr>
          <w:p w14:paraId="71DC121D" w14:textId="77777777" w:rsidR="00011B58" w:rsidRPr="00B17A72" w:rsidRDefault="00011B58" w:rsidP="001163A9">
            <w:pPr>
              <w:spacing w:after="0" w:line="240" w:lineRule="auto"/>
              <w:rPr>
                <w:b/>
                <w:bCs/>
                <w:color w:val="auto"/>
                <w:szCs w:val="20"/>
              </w:rPr>
            </w:pPr>
            <w:r w:rsidRPr="00B17A72">
              <w:rPr>
                <w:b/>
                <w:bCs/>
                <w:color w:val="auto"/>
                <w:szCs w:val="20"/>
              </w:rPr>
              <w:t>PO</w:t>
            </w:r>
          </w:p>
          <w:p w14:paraId="22AFDB2C" w14:textId="77777777" w:rsidR="00011B58" w:rsidRPr="00B17A72" w:rsidRDefault="00011B58" w:rsidP="001163A9">
            <w:pPr>
              <w:spacing w:after="0" w:line="240" w:lineRule="auto"/>
              <w:rPr>
                <w:b/>
                <w:bCs/>
                <w:color w:val="auto"/>
                <w:szCs w:val="20"/>
              </w:rPr>
            </w:pPr>
            <w:r w:rsidRPr="00B17A72">
              <w:rPr>
                <w:b/>
                <w:bCs/>
                <w:color w:val="auto"/>
                <w:szCs w:val="20"/>
              </w:rPr>
              <w:t>9</w:t>
            </w:r>
          </w:p>
        </w:tc>
        <w:tc>
          <w:tcPr>
            <w:tcW w:w="899" w:type="dxa"/>
            <w:vAlign w:val="center"/>
          </w:tcPr>
          <w:p w14:paraId="4F77EB8B" w14:textId="77777777" w:rsidR="00011B58" w:rsidRPr="00B17A72" w:rsidRDefault="00011B58" w:rsidP="001163A9">
            <w:pPr>
              <w:spacing w:after="0" w:line="240" w:lineRule="auto"/>
              <w:rPr>
                <w:b/>
                <w:bCs/>
                <w:color w:val="auto"/>
                <w:szCs w:val="20"/>
              </w:rPr>
            </w:pPr>
            <w:r w:rsidRPr="00B17A72">
              <w:rPr>
                <w:b/>
                <w:bCs/>
                <w:color w:val="auto"/>
                <w:szCs w:val="20"/>
              </w:rPr>
              <w:t>PO</w:t>
            </w:r>
          </w:p>
          <w:p w14:paraId="4694150D" w14:textId="77777777" w:rsidR="00011B58" w:rsidRPr="00B17A72" w:rsidRDefault="00011B58" w:rsidP="001163A9">
            <w:pPr>
              <w:spacing w:after="0" w:line="240" w:lineRule="auto"/>
              <w:rPr>
                <w:b/>
                <w:bCs/>
                <w:color w:val="auto"/>
                <w:szCs w:val="20"/>
              </w:rPr>
            </w:pPr>
            <w:r w:rsidRPr="00B17A72">
              <w:rPr>
                <w:b/>
                <w:bCs/>
                <w:color w:val="auto"/>
                <w:szCs w:val="20"/>
              </w:rPr>
              <w:t>10</w:t>
            </w:r>
          </w:p>
        </w:tc>
        <w:tc>
          <w:tcPr>
            <w:tcW w:w="487" w:type="dxa"/>
            <w:vAlign w:val="center"/>
          </w:tcPr>
          <w:p w14:paraId="39F88098" w14:textId="77777777" w:rsidR="00011B58" w:rsidRPr="00B17A72" w:rsidRDefault="00011B58" w:rsidP="001163A9">
            <w:pPr>
              <w:spacing w:after="0" w:line="240" w:lineRule="auto"/>
              <w:rPr>
                <w:b/>
                <w:bCs/>
                <w:color w:val="auto"/>
                <w:szCs w:val="20"/>
              </w:rPr>
            </w:pPr>
            <w:r w:rsidRPr="00B17A72">
              <w:rPr>
                <w:b/>
                <w:bCs/>
                <w:color w:val="auto"/>
                <w:szCs w:val="20"/>
              </w:rPr>
              <w:t>PO 11</w:t>
            </w:r>
          </w:p>
        </w:tc>
        <w:tc>
          <w:tcPr>
            <w:tcW w:w="0" w:type="auto"/>
            <w:vAlign w:val="center"/>
          </w:tcPr>
          <w:p w14:paraId="0D6A1E24" w14:textId="77777777" w:rsidR="00011B58" w:rsidRPr="00B17A72" w:rsidRDefault="00011B58" w:rsidP="001163A9">
            <w:pPr>
              <w:spacing w:after="0" w:line="240" w:lineRule="auto"/>
              <w:rPr>
                <w:b/>
                <w:bCs/>
                <w:color w:val="auto"/>
                <w:szCs w:val="20"/>
              </w:rPr>
            </w:pPr>
            <w:r w:rsidRPr="00B17A72">
              <w:rPr>
                <w:b/>
                <w:bCs/>
                <w:color w:val="auto"/>
                <w:szCs w:val="20"/>
              </w:rPr>
              <w:t>PO 12</w:t>
            </w:r>
          </w:p>
        </w:tc>
        <w:tc>
          <w:tcPr>
            <w:tcW w:w="606" w:type="dxa"/>
            <w:vAlign w:val="center"/>
          </w:tcPr>
          <w:p w14:paraId="3B12F32A" w14:textId="77777777" w:rsidR="00011B58" w:rsidRPr="00B17A72" w:rsidRDefault="00011B58" w:rsidP="001163A9">
            <w:pPr>
              <w:spacing w:after="0" w:line="240" w:lineRule="auto"/>
              <w:rPr>
                <w:b/>
                <w:bCs/>
                <w:color w:val="auto"/>
                <w:szCs w:val="20"/>
              </w:rPr>
            </w:pPr>
            <w:r w:rsidRPr="00B17A72">
              <w:rPr>
                <w:b/>
                <w:bCs/>
                <w:color w:val="auto"/>
                <w:szCs w:val="20"/>
              </w:rPr>
              <w:t>PO 13</w:t>
            </w:r>
          </w:p>
        </w:tc>
      </w:tr>
      <w:tr w:rsidR="006F085B" w:rsidRPr="00B17A72" w14:paraId="748CF2FC" w14:textId="77777777" w:rsidTr="008A0364">
        <w:trPr>
          <w:jc w:val="center"/>
        </w:trPr>
        <w:tc>
          <w:tcPr>
            <w:tcW w:w="931" w:type="dxa"/>
            <w:vAlign w:val="center"/>
          </w:tcPr>
          <w:p w14:paraId="75D060FB" w14:textId="77777777" w:rsidR="00011B58" w:rsidRPr="00B17A72" w:rsidRDefault="00011B58" w:rsidP="001163A9">
            <w:pPr>
              <w:spacing w:after="0" w:line="240" w:lineRule="auto"/>
              <w:rPr>
                <w:b/>
                <w:bCs/>
                <w:color w:val="auto"/>
                <w:szCs w:val="20"/>
              </w:rPr>
            </w:pPr>
            <w:r w:rsidRPr="00B17A72">
              <w:rPr>
                <w:color w:val="auto"/>
                <w:szCs w:val="20"/>
              </w:rPr>
              <w:t>HEF 2090 Surgical Nursing</w:t>
            </w:r>
          </w:p>
        </w:tc>
        <w:tc>
          <w:tcPr>
            <w:tcW w:w="0" w:type="auto"/>
            <w:vAlign w:val="center"/>
          </w:tcPr>
          <w:p w14:paraId="5625858D" w14:textId="77777777" w:rsidR="00011B58" w:rsidRPr="00B17A72" w:rsidRDefault="00011B58" w:rsidP="001163A9">
            <w:pPr>
              <w:spacing w:after="0" w:line="240" w:lineRule="auto"/>
              <w:rPr>
                <w:b/>
                <w:bCs/>
                <w:color w:val="auto"/>
                <w:szCs w:val="20"/>
              </w:rPr>
            </w:pPr>
            <w:r w:rsidRPr="00B17A72">
              <w:rPr>
                <w:color w:val="auto"/>
                <w:szCs w:val="20"/>
              </w:rPr>
              <w:t>3</w:t>
            </w:r>
          </w:p>
        </w:tc>
        <w:tc>
          <w:tcPr>
            <w:tcW w:w="0" w:type="auto"/>
            <w:vAlign w:val="center"/>
          </w:tcPr>
          <w:p w14:paraId="78816289" w14:textId="77777777" w:rsidR="00011B58" w:rsidRPr="00B17A72" w:rsidRDefault="00011B58" w:rsidP="001163A9">
            <w:pPr>
              <w:spacing w:after="0" w:line="240" w:lineRule="auto"/>
              <w:rPr>
                <w:color w:val="auto"/>
                <w:szCs w:val="20"/>
              </w:rPr>
            </w:pPr>
            <w:r w:rsidRPr="00B17A72">
              <w:rPr>
                <w:color w:val="auto"/>
                <w:szCs w:val="20"/>
              </w:rPr>
              <w:t>3</w:t>
            </w:r>
          </w:p>
          <w:p w14:paraId="16AE2CB0" w14:textId="77777777" w:rsidR="00011B58" w:rsidRPr="00B17A72" w:rsidRDefault="00011B58" w:rsidP="001163A9">
            <w:pPr>
              <w:spacing w:after="0" w:line="240" w:lineRule="auto"/>
              <w:rPr>
                <w:b/>
                <w:bCs/>
                <w:color w:val="auto"/>
                <w:szCs w:val="20"/>
              </w:rPr>
            </w:pPr>
          </w:p>
        </w:tc>
        <w:tc>
          <w:tcPr>
            <w:tcW w:w="0" w:type="auto"/>
            <w:vAlign w:val="center"/>
          </w:tcPr>
          <w:p w14:paraId="32F52CC9" w14:textId="77777777" w:rsidR="00011B58" w:rsidRPr="00B17A72" w:rsidRDefault="00011B58" w:rsidP="001163A9">
            <w:pPr>
              <w:spacing w:after="0" w:line="240" w:lineRule="auto"/>
              <w:rPr>
                <w:b/>
                <w:bCs/>
                <w:color w:val="auto"/>
                <w:szCs w:val="20"/>
              </w:rPr>
            </w:pPr>
            <w:r w:rsidRPr="00B17A72">
              <w:rPr>
                <w:color w:val="auto"/>
                <w:szCs w:val="20"/>
              </w:rPr>
              <w:t>3</w:t>
            </w:r>
          </w:p>
        </w:tc>
        <w:tc>
          <w:tcPr>
            <w:tcW w:w="899" w:type="dxa"/>
            <w:vAlign w:val="center"/>
          </w:tcPr>
          <w:p w14:paraId="02C3F47D" w14:textId="77777777" w:rsidR="00011B58" w:rsidRPr="00B17A72" w:rsidRDefault="00011B58" w:rsidP="001163A9">
            <w:pPr>
              <w:spacing w:after="0" w:line="240" w:lineRule="auto"/>
              <w:rPr>
                <w:b/>
                <w:bCs/>
                <w:color w:val="auto"/>
                <w:szCs w:val="20"/>
              </w:rPr>
            </w:pPr>
            <w:r w:rsidRPr="00B17A72">
              <w:rPr>
                <w:color w:val="auto"/>
                <w:szCs w:val="20"/>
              </w:rPr>
              <w:t>3</w:t>
            </w:r>
          </w:p>
        </w:tc>
        <w:tc>
          <w:tcPr>
            <w:tcW w:w="899" w:type="dxa"/>
            <w:vAlign w:val="center"/>
          </w:tcPr>
          <w:p w14:paraId="32870E3E" w14:textId="77777777" w:rsidR="00011B58" w:rsidRPr="00B17A72" w:rsidRDefault="00011B58" w:rsidP="001163A9">
            <w:pPr>
              <w:spacing w:after="0" w:line="240" w:lineRule="auto"/>
              <w:rPr>
                <w:b/>
                <w:bCs/>
                <w:color w:val="auto"/>
                <w:szCs w:val="20"/>
              </w:rPr>
            </w:pPr>
            <w:r w:rsidRPr="00B17A72">
              <w:rPr>
                <w:bCs/>
                <w:color w:val="auto"/>
                <w:szCs w:val="20"/>
              </w:rPr>
              <w:t>3</w:t>
            </w:r>
          </w:p>
        </w:tc>
        <w:tc>
          <w:tcPr>
            <w:tcW w:w="487" w:type="dxa"/>
            <w:vAlign w:val="center"/>
          </w:tcPr>
          <w:p w14:paraId="023A2829" w14:textId="77777777" w:rsidR="00011B58" w:rsidRPr="00B17A72" w:rsidRDefault="00011B58" w:rsidP="001163A9">
            <w:pPr>
              <w:spacing w:after="0" w:line="240" w:lineRule="auto"/>
              <w:rPr>
                <w:b/>
                <w:bCs/>
                <w:color w:val="auto"/>
                <w:szCs w:val="20"/>
              </w:rPr>
            </w:pPr>
            <w:r w:rsidRPr="00B17A72">
              <w:rPr>
                <w:bCs/>
                <w:color w:val="auto"/>
                <w:szCs w:val="20"/>
              </w:rPr>
              <w:t>2</w:t>
            </w:r>
          </w:p>
        </w:tc>
        <w:tc>
          <w:tcPr>
            <w:tcW w:w="487" w:type="dxa"/>
            <w:vAlign w:val="center"/>
          </w:tcPr>
          <w:p w14:paraId="0C2369E4" w14:textId="77777777" w:rsidR="00011B58" w:rsidRPr="00B17A72" w:rsidRDefault="00011B58" w:rsidP="001163A9">
            <w:pPr>
              <w:spacing w:after="0" w:line="240" w:lineRule="auto"/>
              <w:rPr>
                <w:b/>
                <w:bCs/>
                <w:color w:val="auto"/>
                <w:szCs w:val="20"/>
              </w:rPr>
            </w:pPr>
            <w:r w:rsidRPr="00B17A72">
              <w:rPr>
                <w:color w:val="auto"/>
                <w:szCs w:val="20"/>
              </w:rPr>
              <w:t>3</w:t>
            </w:r>
          </w:p>
        </w:tc>
        <w:tc>
          <w:tcPr>
            <w:tcW w:w="0" w:type="auto"/>
            <w:vAlign w:val="center"/>
          </w:tcPr>
          <w:p w14:paraId="45A1FDC3" w14:textId="77777777" w:rsidR="00011B58" w:rsidRPr="00B17A72" w:rsidRDefault="00011B58" w:rsidP="001163A9">
            <w:pPr>
              <w:spacing w:after="0" w:line="240" w:lineRule="auto"/>
              <w:rPr>
                <w:b/>
                <w:bCs/>
                <w:color w:val="auto"/>
                <w:szCs w:val="20"/>
              </w:rPr>
            </w:pPr>
            <w:r w:rsidRPr="00B17A72">
              <w:rPr>
                <w:bCs/>
                <w:color w:val="auto"/>
                <w:szCs w:val="20"/>
              </w:rPr>
              <w:t>3</w:t>
            </w:r>
          </w:p>
        </w:tc>
        <w:tc>
          <w:tcPr>
            <w:tcW w:w="585" w:type="dxa"/>
            <w:vAlign w:val="center"/>
          </w:tcPr>
          <w:p w14:paraId="7290F992" w14:textId="77777777" w:rsidR="00011B58" w:rsidRPr="00B17A72" w:rsidRDefault="00011B58" w:rsidP="001163A9">
            <w:pPr>
              <w:spacing w:after="0" w:line="240" w:lineRule="auto"/>
              <w:rPr>
                <w:b/>
                <w:bCs/>
                <w:color w:val="auto"/>
                <w:szCs w:val="20"/>
              </w:rPr>
            </w:pPr>
            <w:r w:rsidRPr="00B17A72">
              <w:rPr>
                <w:bCs/>
                <w:color w:val="auto"/>
                <w:szCs w:val="20"/>
              </w:rPr>
              <w:t>3</w:t>
            </w:r>
          </w:p>
        </w:tc>
        <w:tc>
          <w:tcPr>
            <w:tcW w:w="899" w:type="dxa"/>
            <w:vAlign w:val="center"/>
          </w:tcPr>
          <w:p w14:paraId="3EC33B7E" w14:textId="77777777" w:rsidR="00011B58" w:rsidRPr="00B17A72" w:rsidRDefault="00011B58" w:rsidP="001163A9">
            <w:pPr>
              <w:spacing w:after="0" w:line="240" w:lineRule="auto"/>
              <w:rPr>
                <w:b/>
                <w:bCs/>
                <w:color w:val="auto"/>
                <w:szCs w:val="20"/>
              </w:rPr>
            </w:pPr>
            <w:r w:rsidRPr="00B17A72">
              <w:rPr>
                <w:bCs/>
                <w:color w:val="auto"/>
                <w:szCs w:val="20"/>
              </w:rPr>
              <w:t>2</w:t>
            </w:r>
          </w:p>
        </w:tc>
        <w:tc>
          <w:tcPr>
            <w:tcW w:w="487" w:type="dxa"/>
            <w:vAlign w:val="center"/>
          </w:tcPr>
          <w:p w14:paraId="62CE2883" w14:textId="77777777" w:rsidR="00011B58" w:rsidRPr="00B17A72" w:rsidRDefault="00011B58" w:rsidP="001163A9">
            <w:pPr>
              <w:spacing w:after="0" w:line="240" w:lineRule="auto"/>
              <w:rPr>
                <w:b/>
                <w:bCs/>
                <w:color w:val="auto"/>
                <w:szCs w:val="20"/>
              </w:rPr>
            </w:pPr>
            <w:r w:rsidRPr="00B17A72">
              <w:rPr>
                <w:color w:val="auto"/>
                <w:szCs w:val="20"/>
              </w:rPr>
              <w:t>0</w:t>
            </w:r>
          </w:p>
        </w:tc>
        <w:tc>
          <w:tcPr>
            <w:tcW w:w="0" w:type="auto"/>
            <w:vAlign w:val="center"/>
          </w:tcPr>
          <w:p w14:paraId="19F51E55" w14:textId="77777777" w:rsidR="00011B58" w:rsidRPr="00B17A72" w:rsidRDefault="00011B58" w:rsidP="001163A9">
            <w:pPr>
              <w:spacing w:after="0" w:line="240" w:lineRule="auto"/>
              <w:rPr>
                <w:b/>
                <w:bCs/>
                <w:color w:val="auto"/>
                <w:szCs w:val="20"/>
              </w:rPr>
            </w:pPr>
            <w:r w:rsidRPr="00B17A72">
              <w:rPr>
                <w:color w:val="auto"/>
                <w:szCs w:val="20"/>
              </w:rPr>
              <w:t>0</w:t>
            </w:r>
          </w:p>
        </w:tc>
        <w:tc>
          <w:tcPr>
            <w:tcW w:w="606" w:type="dxa"/>
            <w:vAlign w:val="center"/>
          </w:tcPr>
          <w:p w14:paraId="6B995634" w14:textId="77777777" w:rsidR="00011B58" w:rsidRPr="00B17A72" w:rsidRDefault="00011B58" w:rsidP="001163A9">
            <w:pPr>
              <w:spacing w:after="0" w:line="240" w:lineRule="auto"/>
              <w:rPr>
                <w:b/>
                <w:bCs/>
                <w:color w:val="auto"/>
                <w:szCs w:val="20"/>
              </w:rPr>
            </w:pPr>
            <w:r w:rsidRPr="00B17A72">
              <w:rPr>
                <w:color w:val="auto"/>
                <w:szCs w:val="20"/>
              </w:rPr>
              <w:t>1</w:t>
            </w:r>
          </w:p>
        </w:tc>
      </w:tr>
    </w:tbl>
    <w:p w14:paraId="5174C1DB" w14:textId="77777777" w:rsidR="00011B58" w:rsidRPr="00B17A72" w:rsidRDefault="00011B58" w:rsidP="001163A9">
      <w:pPr>
        <w:spacing w:after="0" w:line="240" w:lineRule="auto"/>
        <w:rPr>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5"/>
        <w:gridCol w:w="592"/>
        <w:gridCol w:w="592"/>
        <w:gridCol w:w="779"/>
        <w:gridCol w:w="873"/>
        <w:gridCol w:w="873"/>
        <w:gridCol w:w="477"/>
        <w:gridCol w:w="477"/>
        <w:gridCol w:w="498"/>
        <w:gridCol w:w="571"/>
        <w:gridCol w:w="873"/>
        <w:gridCol w:w="477"/>
        <w:gridCol w:w="477"/>
        <w:gridCol w:w="592"/>
      </w:tblGrid>
      <w:tr w:rsidR="006F085B" w:rsidRPr="00B17A72" w14:paraId="1325C590" w14:textId="77777777" w:rsidTr="008A0364">
        <w:trPr>
          <w:jc w:val="center"/>
        </w:trPr>
        <w:tc>
          <w:tcPr>
            <w:tcW w:w="9288" w:type="dxa"/>
            <w:gridSpan w:val="14"/>
            <w:vAlign w:val="center"/>
          </w:tcPr>
          <w:p w14:paraId="248811F6" w14:textId="59073574" w:rsidR="00011B58" w:rsidRPr="00B17A72" w:rsidRDefault="00011B58" w:rsidP="001163A9">
            <w:pPr>
              <w:spacing w:after="0" w:line="240" w:lineRule="auto"/>
              <w:jc w:val="both"/>
              <w:rPr>
                <w:color w:val="auto"/>
                <w:szCs w:val="20"/>
              </w:rPr>
            </w:pPr>
            <w:r w:rsidRPr="00B17A72">
              <w:rPr>
                <w:b/>
                <w:bCs/>
                <w:color w:val="auto"/>
                <w:szCs w:val="20"/>
              </w:rPr>
              <w:t xml:space="preserve">Table 2. Relationship between Course Learning Outcomes </w:t>
            </w:r>
            <w:r w:rsidR="001F735C" w:rsidRPr="00B17A72">
              <w:rPr>
                <w:b/>
                <w:bCs/>
                <w:color w:val="auto"/>
                <w:szCs w:val="20"/>
              </w:rPr>
              <w:t>and</w:t>
            </w:r>
            <w:r w:rsidRPr="00B17A72">
              <w:rPr>
                <w:b/>
                <w:bCs/>
                <w:color w:val="auto"/>
                <w:szCs w:val="20"/>
              </w:rPr>
              <w:t xml:space="preserve"> Program Outcomes</w:t>
            </w:r>
          </w:p>
        </w:tc>
      </w:tr>
      <w:tr w:rsidR="006F085B" w:rsidRPr="00B17A72" w14:paraId="447CA99B" w14:textId="77777777" w:rsidTr="008A0364">
        <w:trPr>
          <w:jc w:val="center"/>
        </w:trPr>
        <w:tc>
          <w:tcPr>
            <w:tcW w:w="931" w:type="dxa"/>
            <w:vAlign w:val="center"/>
          </w:tcPr>
          <w:p w14:paraId="2B18EBD2" w14:textId="77777777" w:rsidR="00011B58" w:rsidRPr="00B17A72" w:rsidRDefault="00011B58" w:rsidP="001163A9">
            <w:pPr>
              <w:spacing w:after="0" w:line="240" w:lineRule="auto"/>
              <w:rPr>
                <w:color w:val="auto"/>
                <w:szCs w:val="20"/>
              </w:rPr>
            </w:pPr>
            <w:r w:rsidRPr="00B17A72">
              <w:rPr>
                <w:color w:val="auto"/>
                <w:szCs w:val="20"/>
              </w:rPr>
              <w:t>Learning Outcome</w:t>
            </w:r>
          </w:p>
        </w:tc>
        <w:tc>
          <w:tcPr>
            <w:tcW w:w="0" w:type="auto"/>
            <w:vAlign w:val="center"/>
          </w:tcPr>
          <w:p w14:paraId="761BAE34" w14:textId="77777777" w:rsidR="00011B58" w:rsidRPr="00B17A72" w:rsidRDefault="00011B58" w:rsidP="001163A9">
            <w:pPr>
              <w:spacing w:after="0" w:line="240" w:lineRule="auto"/>
              <w:rPr>
                <w:b/>
                <w:bCs/>
                <w:color w:val="auto"/>
                <w:szCs w:val="20"/>
              </w:rPr>
            </w:pPr>
            <w:r w:rsidRPr="00B17A72">
              <w:rPr>
                <w:b/>
                <w:bCs/>
                <w:color w:val="auto"/>
                <w:szCs w:val="20"/>
              </w:rPr>
              <w:t>PO</w:t>
            </w:r>
          </w:p>
          <w:p w14:paraId="1EF6F5B5" w14:textId="77777777" w:rsidR="00011B58" w:rsidRPr="00B17A72" w:rsidRDefault="00011B58" w:rsidP="001163A9">
            <w:pPr>
              <w:spacing w:after="0" w:line="240" w:lineRule="auto"/>
              <w:rPr>
                <w:color w:val="auto"/>
                <w:szCs w:val="20"/>
              </w:rPr>
            </w:pPr>
            <w:r w:rsidRPr="00B17A72">
              <w:rPr>
                <w:b/>
                <w:bCs/>
                <w:color w:val="auto"/>
                <w:szCs w:val="20"/>
              </w:rPr>
              <w:t>1</w:t>
            </w:r>
          </w:p>
        </w:tc>
        <w:tc>
          <w:tcPr>
            <w:tcW w:w="0" w:type="auto"/>
            <w:vAlign w:val="center"/>
          </w:tcPr>
          <w:p w14:paraId="033CDB21" w14:textId="77777777" w:rsidR="00011B58" w:rsidRPr="00B17A72" w:rsidRDefault="00011B58" w:rsidP="001163A9">
            <w:pPr>
              <w:spacing w:after="0" w:line="240" w:lineRule="auto"/>
              <w:rPr>
                <w:b/>
                <w:bCs/>
                <w:color w:val="auto"/>
                <w:szCs w:val="20"/>
              </w:rPr>
            </w:pPr>
            <w:r w:rsidRPr="00B17A72">
              <w:rPr>
                <w:b/>
                <w:bCs/>
                <w:color w:val="auto"/>
                <w:szCs w:val="20"/>
              </w:rPr>
              <w:t>PO</w:t>
            </w:r>
          </w:p>
          <w:p w14:paraId="50AF2135" w14:textId="77777777" w:rsidR="00011B58" w:rsidRPr="00B17A72" w:rsidRDefault="00011B58" w:rsidP="001163A9">
            <w:pPr>
              <w:spacing w:after="0" w:line="240" w:lineRule="auto"/>
              <w:rPr>
                <w:color w:val="auto"/>
                <w:szCs w:val="20"/>
              </w:rPr>
            </w:pPr>
            <w:r w:rsidRPr="00B17A72">
              <w:rPr>
                <w:b/>
                <w:bCs/>
                <w:color w:val="auto"/>
                <w:szCs w:val="20"/>
              </w:rPr>
              <w:t>2</w:t>
            </w:r>
          </w:p>
        </w:tc>
        <w:tc>
          <w:tcPr>
            <w:tcW w:w="0" w:type="auto"/>
            <w:vAlign w:val="center"/>
          </w:tcPr>
          <w:p w14:paraId="6999CC24" w14:textId="77777777" w:rsidR="00011B58" w:rsidRPr="00B17A72" w:rsidRDefault="00011B58" w:rsidP="001163A9">
            <w:pPr>
              <w:spacing w:after="0" w:line="240" w:lineRule="auto"/>
              <w:rPr>
                <w:b/>
                <w:bCs/>
                <w:color w:val="auto"/>
                <w:szCs w:val="20"/>
              </w:rPr>
            </w:pPr>
            <w:r w:rsidRPr="00B17A72">
              <w:rPr>
                <w:b/>
                <w:bCs/>
                <w:color w:val="auto"/>
                <w:szCs w:val="20"/>
              </w:rPr>
              <w:t>PO</w:t>
            </w:r>
          </w:p>
          <w:p w14:paraId="4C396269" w14:textId="77777777" w:rsidR="00011B58" w:rsidRPr="00B17A72" w:rsidRDefault="00011B58" w:rsidP="001163A9">
            <w:pPr>
              <w:spacing w:after="0" w:line="240" w:lineRule="auto"/>
              <w:rPr>
                <w:color w:val="auto"/>
                <w:szCs w:val="20"/>
              </w:rPr>
            </w:pPr>
            <w:r w:rsidRPr="00B17A72">
              <w:rPr>
                <w:b/>
                <w:bCs/>
                <w:color w:val="auto"/>
                <w:szCs w:val="20"/>
              </w:rPr>
              <w:t>3</w:t>
            </w:r>
          </w:p>
        </w:tc>
        <w:tc>
          <w:tcPr>
            <w:tcW w:w="899" w:type="dxa"/>
            <w:vAlign w:val="center"/>
          </w:tcPr>
          <w:p w14:paraId="50812E1C" w14:textId="77777777" w:rsidR="00011B58" w:rsidRPr="00B17A72" w:rsidRDefault="00011B58" w:rsidP="001163A9">
            <w:pPr>
              <w:spacing w:after="0" w:line="240" w:lineRule="auto"/>
              <w:rPr>
                <w:b/>
                <w:bCs/>
                <w:color w:val="auto"/>
                <w:szCs w:val="20"/>
              </w:rPr>
            </w:pPr>
            <w:r w:rsidRPr="00B17A72">
              <w:rPr>
                <w:b/>
                <w:bCs/>
                <w:color w:val="auto"/>
                <w:szCs w:val="20"/>
              </w:rPr>
              <w:t>PO</w:t>
            </w:r>
          </w:p>
          <w:p w14:paraId="06D2CB75" w14:textId="77777777" w:rsidR="00011B58" w:rsidRPr="00B17A72" w:rsidRDefault="00011B58" w:rsidP="001163A9">
            <w:pPr>
              <w:spacing w:after="0" w:line="240" w:lineRule="auto"/>
              <w:rPr>
                <w:color w:val="auto"/>
                <w:szCs w:val="20"/>
              </w:rPr>
            </w:pPr>
            <w:r w:rsidRPr="00B17A72">
              <w:rPr>
                <w:b/>
                <w:bCs/>
                <w:color w:val="auto"/>
                <w:szCs w:val="20"/>
              </w:rPr>
              <w:t>4</w:t>
            </w:r>
          </w:p>
        </w:tc>
        <w:tc>
          <w:tcPr>
            <w:tcW w:w="899" w:type="dxa"/>
            <w:vAlign w:val="center"/>
          </w:tcPr>
          <w:p w14:paraId="5FD3EE77" w14:textId="77777777" w:rsidR="00011B58" w:rsidRPr="00B17A72" w:rsidRDefault="00011B58" w:rsidP="001163A9">
            <w:pPr>
              <w:spacing w:after="0" w:line="240" w:lineRule="auto"/>
              <w:rPr>
                <w:b/>
                <w:bCs/>
                <w:color w:val="auto"/>
                <w:szCs w:val="20"/>
              </w:rPr>
            </w:pPr>
            <w:r w:rsidRPr="00B17A72">
              <w:rPr>
                <w:b/>
                <w:bCs/>
                <w:color w:val="auto"/>
                <w:szCs w:val="20"/>
              </w:rPr>
              <w:t>PO</w:t>
            </w:r>
          </w:p>
          <w:p w14:paraId="60703674" w14:textId="77777777" w:rsidR="00011B58" w:rsidRPr="00B17A72" w:rsidRDefault="00011B58" w:rsidP="001163A9">
            <w:pPr>
              <w:spacing w:after="0" w:line="240" w:lineRule="auto"/>
              <w:rPr>
                <w:bCs/>
                <w:color w:val="auto"/>
                <w:szCs w:val="20"/>
              </w:rPr>
            </w:pPr>
            <w:r w:rsidRPr="00B17A72">
              <w:rPr>
                <w:b/>
                <w:bCs/>
                <w:color w:val="auto"/>
                <w:szCs w:val="20"/>
              </w:rPr>
              <w:t>5</w:t>
            </w:r>
          </w:p>
        </w:tc>
        <w:tc>
          <w:tcPr>
            <w:tcW w:w="487" w:type="dxa"/>
            <w:vAlign w:val="center"/>
          </w:tcPr>
          <w:p w14:paraId="4BE5D735" w14:textId="77777777" w:rsidR="00011B58" w:rsidRPr="00B17A72" w:rsidRDefault="00011B58" w:rsidP="001163A9">
            <w:pPr>
              <w:spacing w:after="0" w:line="240" w:lineRule="auto"/>
              <w:jc w:val="center"/>
              <w:rPr>
                <w:b/>
                <w:bCs/>
                <w:color w:val="auto"/>
                <w:szCs w:val="20"/>
              </w:rPr>
            </w:pPr>
            <w:r w:rsidRPr="00B17A72">
              <w:rPr>
                <w:b/>
                <w:bCs/>
                <w:color w:val="auto"/>
                <w:szCs w:val="20"/>
              </w:rPr>
              <w:t>PO</w:t>
            </w:r>
          </w:p>
          <w:p w14:paraId="4B7DE8A4" w14:textId="77777777" w:rsidR="00011B58" w:rsidRPr="00B17A72" w:rsidRDefault="00011B58" w:rsidP="001163A9">
            <w:pPr>
              <w:spacing w:after="0" w:line="240" w:lineRule="auto"/>
              <w:rPr>
                <w:bCs/>
                <w:color w:val="auto"/>
                <w:szCs w:val="20"/>
              </w:rPr>
            </w:pPr>
            <w:r w:rsidRPr="00B17A72">
              <w:rPr>
                <w:b/>
                <w:bCs/>
                <w:color w:val="auto"/>
                <w:szCs w:val="20"/>
              </w:rPr>
              <w:t>6</w:t>
            </w:r>
          </w:p>
        </w:tc>
        <w:tc>
          <w:tcPr>
            <w:tcW w:w="487" w:type="dxa"/>
            <w:vAlign w:val="center"/>
          </w:tcPr>
          <w:p w14:paraId="3852B3FF" w14:textId="77777777" w:rsidR="00011B58" w:rsidRPr="00B17A72" w:rsidRDefault="00011B58" w:rsidP="001163A9">
            <w:pPr>
              <w:spacing w:after="0" w:line="240" w:lineRule="auto"/>
              <w:jc w:val="center"/>
              <w:rPr>
                <w:b/>
                <w:bCs/>
                <w:color w:val="auto"/>
                <w:szCs w:val="20"/>
              </w:rPr>
            </w:pPr>
            <w:r w:rsidRPr="00B17A72">
              <w:rPr>
                <w:b/>
                <w:bCs/>
                <w:color w:val="auto"/>
                <w:szCs w:val="20"/>
              </w:rPr>
              <w:t>PO</w:t>
            </w:r>
          </w:p>
          <w:p w14:paraId="57CFFE00" w14:textId="77777777" w:rsidR="00011B58" w:rsidRPr="00B17A72" w:rsidRDefault="00011B58" w:rsidP="001163A9">
            <w:pPr>
              <w:spacing w:after="0" w:line="240" w:lineRule="auto"/>
              <w:rPr>
                <w:color w:val="auto"/>
                <w:szCs w:val="20"/>
              </w:rPr>
            </w:pPr>
            <w:r w:rsidRPr="00B17A72">
              <w:rPr>
                <w:b/>
                <w:bCs/>
                <w:color w:val="auto"/>
                <w:szCs w:val="20"/>
              </w:rPr>
              <w:t>7</w:t>
            </w:r>
          </w:p>
        </w:tc>
        <w:tc>
          <w:tcPr>
            <w:tcW w:w="0" w:type="auto"/>
            <w:vAlign w:val="center"/>
          </w:tcPr>
          <w:p w14:paraId="615020F6" w14:textId="77777777" w:rsidR="00011B58" w:rsidRPr="00B17A72" w:rsidRDefault="00011B58" w:rsidP="001163A9">
            <w:pPr>
              <w:spacing w:after="0" w:line="240" w:lineRule="auto"/>
              <w:jc w:val="center"/>
              <w:rPr>
                <w:b/>
                <w:bCs/>
                <w:color w:val="auto"/>
                <w:szCs w:val="20"/>
              </w:rPr>
            </w:pPr>
            <w:r w:rsidRPr="00B17A72">
              <w:rPr>
                <w:b/>
                <w:bCs/>
                <w:color w:val="auto"/>
                <w:szCs w:val="20"/>
              </w:rPr>
              <w:t>PO</w:t>
            </w:r>
          </w:p>
          <w:p w14:paraId="5A0D6AD6" w14:textId="77777777" w:rsidR="00011B58" w:rsidRPr="00B17A72" w:rsidRDefault="00011B58" w:rsidP="001163A9">
            <w:pPr>
              <w:spacing w:after="0" w:line="240" w:lineRule="auto"/>
              <w:rPr>
                <w:bCs/>
                <w:color w:val="auto"/>
                <w:szCs w:val="20"/>
              </w:rPr>
            </w:pPr>
            <w:r w:rsidRPr="00B17A72">
              <w:rPr>
                <w:b/>
                <w:bCs/>
                <w:color w:val="auto"/>
                <w:szCs w:val="20"/>
              </w:rPr>
              <w:t>8</w:t>
            </w:r>
          </w:p>
        </w:tc>
        <w:tc>
          <w:tcPr>
            <w:tcW w:w="585" w:type="dxa"/>
            <w:vAlign w:val="center"/>
          </w:tcPr>
          <w:p w14:paraId="4FC87C0B" w14:textId="77777777" w:rsidR="00011B58" w:rsidRPr="00B17A72" w:rsidRDefault="00011B58" w:rsidP="001163A9">
            <w:pPr>
              <w:spacing w:after="0" w:line="240" w:lineRule="auto"/>
              <w:rPr>
                <w:bCs/>
                <w:color w:val="auto"/>
                <w:szCs w:val="20"/>
              </w:rPr>
            </w:pPr>
            <w:r w:rsidRPr="00B17A72">
              <w:rPr>
                <w:b/>
                <w:bCs/>
                <w:color w:val="auto"/>
                <w:szCs w:val="20"/>
              </w:rPr>
              <w:t>PO9</w:t>
            </w:r>
          </w:p>
        </w:tc>
        <w:tc>
          <w:tcPr>
            <w:tcW w:w="899" w:type="dxa"/>
            <w:vAlign w:val="center"/>
          </w:tcPr>
          <w:p w14:paraId="594B85D7" w14:textId="77777777" w:rsidR="00011B58" w:rsidRPr="00B17A72" w:rsidRDefault="00011B58" w:rsidP="001163A9">
            <w:pPr>
              <w:spacing w:after="0" w:line="240" w:lineRule="auto"/>
              <w:rPr>
                <w:b/>
                <w:bCs/>
                <w:color w:val="auto"/>
                <w:szCs w:val="20"/>
              </w:rPr>
            </w:pPr>
            <w:r w:rsidRPr="00B17A72">
              <w:rPr>
                <w:b/>
                <w:bCs/>
                <w:color w:val="auto"/>
                <w:szCs w:val="20"/>
              </w:rPr>
              <w:t>PO</w:t>
            </w:r>
          </w:p>
          <w:p w14:paraId="415A6CC3" w14:textId="77777777" w:rsidR="00011B58" w:rsidRPr="00B17A72" w:rsidRDefault="00011B58" w:rsidP="001163A9">
            <w:pPr>
              <w:spacing w:after="0" w:line="240" w:lineRule="auto"/>
              <w:rPr>
                <w:bCs/>
                <w:color w:val="auto"/>
                <w:szCs w:val="20"/>
              </w:rPr>
            </w:pPr>
            <w:r w:rsidRPr="00B17A72">
              <w:rPr>
                <w:b/>
                <w:bCs/>
                <w:color w:val="auto"/>
                <w:szCs w:val="20"/>
              </w:rPr>
              <w:t>10</w:t>
            </w:r>
          </w:p>
        </w:tc>
        <w:tc>
          <w:tcPr>
            <w:tcW w:w="487" w:type="dxa"/>
            <w:vAlign w:val="center"/>
          </w:tcPr>
          <w:p w14:paraId="450B3EA5" w14:textId="77777777" w:rsidR="00011B58" w:rsidRPr="00B17A72" w:rsidRDefault="00011B58" w:rsidP="001163A9">
            <w:pPr>
              <w:spacing w:after="0" w:line="240" w:lineRule="auto"/>
              <w:rPr>
                <w:color w:val="auto"/>
                <w:szCs w:val="20"/>
              </w:rPr>
            </w:pPr>
            <w:r w:rsidRPr="00B17A72">
              <w:rPr>
                <w:b/>
                <w:bCs/>
                <w:color w:val="auto"/>
                <w:szCs w:val="20"/>
              </w:rPr>
              <w:t>PO 11</w:t>
            </w:r>
          </w:p>
        </w:tc>
        <w:tc>
          <w:tcPr>
            <w:tcW w:w="0" w:type="auto"/>
            <w:vAlign w:val="center"/>
          </w:tcPr>
          <w:p w14:paraId="5B6F168F" w14:textId="77777777" w:rsidR="00011B58" w:rsidRPr="00B17A72" w:rsidRDefault="00011B58" w:rsidP="001163A9">
            <w:pPr>
              <w:spacing w:after="0" w:line="240" w:lineRule="auto"/>
              <w:rPr>
                <w:color w:val="auto"/>
                <w:szCs w:val="20"/>
              </w:rPr>
            </w:pPr>
            <w:r w:rsidRPr="00B17A72">
              <w:rPr>
                <w:b/>
                <w:bCs/>
                <w:color w:val="auto"/>
                <w:szCs w:val="20"/>
              </w:rPr>
              <w:t>PO 12</w:t>
            </w:r>
          </w:p>
        </w:tc>
        <w:tc>
          <w:tcPr>
            <w:tcW w:w="606" w:type="dxa"/>
            <w:vAlign w:val="center"/>
          </w:tcPr>
          <w:p w14:paraId="4FC144E3" w14:textId="77777777" w:rsidR="00011B58" w:rsidRPr="00B17A72" w:rsidRDefault="00011B58" w:rsidP="001163A9">
            <w:pPr>
              <w:spacing w:after="0" w:line="240" w:lineRule="auto"/>
              <w:rPr>
                <w:color w:val="auto"/>
                <w:szCs w:val="20"/>
              </w:rPr>
            </w:pPr>
            <w:r w:rsidRPr="00B17A72">
              <w:rPr>
                <w:b/>
                <w:bCs/>
                <w:color w:val="auto"/>
                <w:szCs w:val="20"/>
              </w:rPr>
              <w:t>PO 13</w:t>
            </w:r>
          </w:p>
        </w:tc>
      </w:tr>
      <w:tr w:rsidR="006F085B" w:rsidRPr="00B17A72" w14:paraId="364AC7F0" w14:textId="77777777" w:rsidTr="008A0364">
        <w:trPr>
          <w:jc w:val="center"/>
        </w:trPr>
        <w:tc>
          <w:tcPr>
            <w:tcW w:w="931" w:type="dxa"/>
            <w:vAlign w:val="center"/>
          </w:tcPr>
          <w:p w14:paraId="7D8383C9" w14:textId="77777777" w:rsidR="00011B58" w:rsidRPr="00B17A72" w:rsidRDefault="00011B58" w:rsidP="001163A9">
            <w:pPr>
              <w:spacing w:after="0" w:line="240" w:lineRule="auto"/>
              <w:rPr>
                <w:color w:val="auto"/>
                <w:szCs w:val="20"/>
              </w:rPr>
            </w:pPr>
            <w:r w:rsidRPr="00B17A72">
              <w:rPr>
                <w:color w:val="auto"/>
                <w:szCs w:val="20"/>
              </w:rPr>
              <w:t>HEF 2090 Surgical Nursing</w:t>
            </w:r>
          </w:p>
        </w:tc>
        <w:tc>
          <w:tcPr>
            <w:tcW w:w="0" w:type="auto"/>
            <w:vAlign w:val="center"/>
          </w:tcPr>
          <w:p w14:paraId="3963A61D" w14:textId="77777777" w:rsidR="00011B58" w:rsidRPr="00B17A72" w:rsidRDefault="00011B58" w:rsidP="001163A9">
            <w:pPr>
              <w:spacing w:after="0" w:line="240" w:lineRule="auto"/>
              <w:jc w:val="center"/>
              <w:rPr>
                <w:color w:val="auto"/>
                <w:szCs w:val="20"/>
              </w:rPr>
            </w:pPr>
            <w:r w:rsidRPr="00B17A72">
              <w:rPr>
                <w:color w:val="auto"/>
                <w:szCs w:val="20"/>
              </w:rPr>
              <w:t>ÖÇ 1,2,</w:t>
            </w:r>
          </w:p>
          <w:p w14:paraId="3EE8762F" w14:textId="77777777" w:rsidR="00011B58" w:rsidRPr="00B17A72" w:rsidRDefault="00011B58" w:rsidP="001163A9">
            <w:pPr>
              <w:spacing w:after="0" w:line="240" w:lineRule="auto"/>
              <w:rPr>
                <w:color w:val="auto"/>
                <w:szCs w:val="20"/>
              </w:rPr>
            </w:pPr>
            <w:r w:rsidRPr="00B17A72">
              <w:rPr>
                <w:color w:val="auto"/>
                <w:szCs w:val="20"/>
              </w:rPr>
              <w:t>3,4,5</w:t>
            </w:r>
          </w:p>
        </w:tc>
        <w:tc>
          <w:tcPr>
            <w:tcW w:w="0" w:type="auto"/>
            <w:vAlign w:val="center"/>
          </w:tcPr>
          <w:p w14:paraId="770AC622" w14:textId="77777777" w:rsidR="00011B58" w:rsidRPr="00B17A72" w:rsidRDefault="00011B58" w:rsidP="001163A9">
            <w:pPr>
              <w:spacing w:after="0" w:line="240" w:lineRule="auto"/>
              <w:rPr>
                <w:color w:val="auto"/>
                <w:szCs w:val="20"/>
              </w:rPr>
            </w:pPr>
            <w:r w:rsidRPr="00B17A72">
              <w:rPr>
                <w:color w:val="auto"/>
                <w:szCs w:val="20"/>
              </w:rPr>
              <w:t>ÖÇ</w:t>
            </w:r>
          </w:p>
          <w:p w14:paraId="735FF71E" w14:textId="77777777" w:rsidR="00011B58" w:rsidRPr="00B17A72" w:rsidRDefault="00011B58" w:rsidP="001163A9">
            <w:pPr>
              <w:spacing w:after="0" w:line="240" w:lineRule="auto"/>
              <w:rPr>
                <w:color w:val="auto"/>
                <w:szCs w:val="20"/>
              </w:rPr>
            </w:pPr>
            <w:r w:rsidRPr="00B17A72">
              <w:rPr>
                <w:color w:val="auto"/>
                <w:szCs w:val="20"/>
              </w:rPr>
              <w:t>1,3,4</w:t>
            </w:r>
          </w:p>
        </w:tc>
        <w:tc>
          <w:tcPr>
            <w:tcW w:w="0" w:type="auto"/>
            <w:vAlign w:val="center"/>
          </w:tcPr>
          <w:p w14:paraId="439821F9" w14:textId="77777777" w:rsidR="00011B58" w:rsidRPr="00B17A72" w:rsidRDefault="00011B58" w:rsidP="001163A9">
            <w:pPr>
              <w:spacing w:after="0" w:line="240" w:lineRule="auto"/>
              <w:rPr>
                <w:color w:val="auto"/>
                <w:szCs w:val="20"/>
              </w:rPr>
            </w:pPr>
            <w:r w:rsidRPr="00B17A72">
              <w:rPr>
                <w:color w:val="auto"/>
                <w:szCs w:val="20"/>
              </w:rPr>
              <w:t>ÖÇ 1,2,3.4, 5</w:t>
            </w:r>
          </w:p>
        </w:tc>
        <w:tc>
          <w:tcPr>
            <w:tcW w:w="899" w:type="dxa"/>
            <w:vAlign w:val="center"/>
          </w:tcPr>
          <w:p w14:paraId="3E5C32D6" w14:textId="77777777" w:rsidR="00011B58" w:rsidRPr="00B17A72" w:rsidRDefault="00011B58" w:rsidP="001163A9">
            <w:pPr>
              <w:spacing w:after="0" w:line="240" w:lineRule="auto"/>
              <w:rPr>
                <w:color w:val="auto"/>
                <w:szCs w:val="20"/>
              </w:rPr>
            </w:pPr>
            <w:r w:rsidRPr="00B17A72">
              <w:rPr>
                <w:color w:val="auto"/>
                <w:szCs w:val="20"/>
              </w:rPr>
              <w:t>ÖÇ 1,2,3.4.5</w:t>
            </w:r>
          </w:p>
        </w:tc>
        <w:tc>
          <w:tcPr>
            <w:tcW w:w="899" w:type="dxa"/>
            <w:vAlign w:val="center"/>
          </w:tcPr>
          <w:p w14:paraId="72170C5D" w14:textId="77777777" w:rsidR="00011B58" w:rsidRPr="00B17A72" w:rsidRDefault="00011B58" w:rsidP="001163A9">
            <w:pPr>
              <w:spacing w:after="0" w:line="240" w:lineRule="auto"/>
              <w:rPr>
                <w:bCs/>
                <w:color w:val="auto"/>
                <w:szCs w:val="20"/>
              </w:rPr>
            </w:pPr>
            <w:r w:rsidRPr="00B17A72">
              <w:rPr>
                <w:color w:val="auto"/>
                <w:szCs w:val="20"/>
              </w:rPr>
              <w:t>ÖÇ 1,2,3,4,5</w:t>
            </w:r>
          </w:p>
        </w:tc>
        <w:tc>
          <w:tcPr>
            <w:tcW w:w="487" w:type="dxa"/>
            <w:vAlign w:val="center"/>
          </w:tcPr>
          <w:p w14:paraId="794236B4" w14:textId="77777777" w:rsidR="00011B58" w:rsidRPr="00B17A72" w:rsidRDefault="00011B58" w:rsidP="001163A9">
            <w:pPr>
              <w:spacing w:after="0" w:line="240" w:lineRule="auto"/>
              <w:rPr>
                <w:bCs/>
                <w:color w:val="auto"/>
                <w:szCs w:val="20"/>
              </w:rPr>
            </w:pPr>
            <w:r w:rsidRPr="00B17A72">
              <w:rPr>
                <w:color w:val="auto"/>
                <w:szCs w:val="20"/>
              </w:rPr>
              <w:t>ÖÇ 3, 4.5</w:t>
            </w:r>
          </w:p>
        </w:tc>
        <w:tc>
          <w:tcPr>
            <w:tcW w:w="487" w:type="dxa"/>
            <w:vAlign w:val="center"/>
          </w:tcPr>
          <w:p w14:paraId="7C399F62" w14:textId="77777777" w:rsidR="00011B58" w:rsidRPr="00B17A72" w:rsidRDefault="00011B58" w:rsidP="001163A9">
            <w:pPr>
              <w:spacing w:after="0" w:line="240" w:lineRule="auto"/>
              <w:rPr>
                <w:color w:val="auto"/>
                <w:szCs w:val="20"/>
              </w:rPr>
            </w:pPr>
            <w:r w:rsidRPr="00B17A72">
              <w:rPr>
                <w:color w:val="auto"/>
                <w:szCs w:val="20"/>
              </w:rPr>
              <w:t>ÖÇ 1, 2, 3, 4.5</w:t>
            </w:r>
          </w:p>
        </w:tc>
        <w:tc>
          <w:tcPr>
            <w:tcW w:w="0" w:type="auto"/>
            <w:vAlign w:val="center"/>
          </w:tcPr>
          <w:p w14:paraId="49A46684" w14:textId="77777777" w:rsidR="00011B58" w:rsidRPr="00B17A72" w:rsidRDefault="00011B58" w:rsidP="001163A9">
            <w:pPr>
              <w:spacing w:after="0" w:line="240" w:lineRule="auto"/>
              <w:rPr>
                <w:bCs/>
                <w:color w:val="auto"/>
                <w:szCs w:val="20"/>
              </w:rPr>
            </w:pPr>
            <w:r w:rsidRPr="00B17A72">
              <w:rPr>
                <w:color w:val="auto"/>
                <w:szCs w:val="20"/>
              </w:rPr>
              <w:t>ÖÇ 3,4, 5</w:t>
            </w:r>
          </w:p>
        </w:tc>
        <w:tc>
          <w:tcPr>
            <w:tcW w:w="585" w:type="dxa"/>
            <w:vAlign w:val="center"/>
          </w:tcPr>
          <w:p w14:paraId="42FDAFCB" w14:textId="77777777" w:rsidR="00011B58" w:rsidRPr="00B17A72" w:rsidRDefault="00011B58" w:rsidP="001163A9">
            <w:pPr>
              <w:spacing w:after="0" w:line="240" w:lineRule="auto"/>
              <w:rPr>
                <w:bCs/>
                <w:color w:val="auto"/>
                <w:szCs w:val="20"/>
              </w:rPr>
            </w:pPr>
            <w:r w:rsidRPr="00B17A72">
              <w:rPr>
                <w:color w:val="auto"/>
                <w:szCs w:val="20"/>
              </w:rPr>
              <w:t>ÖÇ 3.4</w:t>
            </w:r>
          </w:p>
        </w:tc>
        <w:tc>
          <w:tcPr>
            <w:tcW w:w="899" w:type="dxa"/>
            <w:vAlign w:val="center"/>
          </w:tcPr>
          <w:p w14:paraId="194DD06C" w14:textId="77777777" w:rsidR="00011B58" w:rsidRPr="00B17A72" w:rsidRDefault="00011B58" w:rsidP="001163A9">
            <w:pPr>
              <w:spacing w:after="0" w:line="240" w:lineRule="auto"/>
              <w:rPr>
                <w:bCs/>
                <w:color w:val="auto"/>
                <w:szCs w:val="20"/>
              </w:rPr>
            </w:pPr>
            <w:r w:rsidRPr="00B17A72">
              <w:rPr>
                <w:color w:val="auto"/>
                <w:szCs w:val="20"/>
              </w:rPr>
              <w:t>ÖÇ 1,2,3,4,5</w:t>
            </w:r>
          </w:p>
        </w:tc>
        <w:tc>
          <w:tcPr>
            <w:tcW w:w="487" w:type="dxa"/>
            <w:vAlign w:val="center"/>
          </w:tcPr>
          <w:p w14:paraId="59417242" w14:textId="77777777" w:rsidR="00011B58" w:rsidRPr="00B17A72" w:rsidRDefault="00011B58" w:rsidP="001163A9">
            <w:pPr>
              <w:spacing w:after="0" w:line="240" w:lineRule="auto"/>
              <w:rPr>
                <w:color w:val="auto"/>
                <w:szCs w:val="20"/>
              </w:rPr>
            </w:pPr>
            <w:r w:rsidRPr="00B17A72">
              <w:rPr>
                <w:color w:val="auto"/>
                <w:szCs w:val="20"/>
              </w:rPr>
              <w:t>-</w:t>
            </w:r>
          </w:p>
        </w:tc>
        <w:tc>
          <w:tcPr>
            <w:tcW w:w="0" w:type="auto"/>
            <w:vAlign w:val="center"/>
          </w:tcPr>
          <w:p w14:paraId="3EC94291" w14:textId="77777777" w:rsidR="00011B58" w:rsidRPr="00B17A72" w:rsidRDefault="00011B58" w:rsidP="001163A9">
            <w:pPr>
              <w:spacing w:after="0" w:line="240" w:lineRule="auto"/>
              <w:rPr>
                <w:color w:val="auto"/>
                <w:szCs w:val="20"/>
              </w:rPr>
            </w:pPr>
            <w:r w:rsidRPr="00B17A72">
              <w:rPr>
                <w:color w:val="auto"/>
                <w:szCs w:val="20"/>
              </w:rPr>
              <w:t>-</w:t>
            </w:r>
          </w:p>
        </w:tc>
        <w:tc>
          <w:tcPr>
            <w:tcW w:w="606" w:type="dxa"/>
            <w:vAlign w:val="center"/>
          </w:tcPr>
          <w:p w14:paraId="4A0B806E" w14:textId="77777777" w:rsidR="00011B58" w:rsidRPr="00B17A72" w:rsidRDefault="00011B58" w:rsidP="001163A9">
            <w:pPr>
              <w:spacing w:after="0" w:line="240" w:lineRule="auto"/>
              <w:rPr>
                <w:color w:val="auto"/>
                <w:szCs w:val="20"/>
              </w:rPr>
            </w:pPr>
            <w:r w:rsidRPr="00B17A72">
              <w:rPr>
                <w:color w:val="auto"/>
                <w:szCs w:val="20"/>
              </w:rPr>
              <w:t>ÖÇ 3,4,5</w:t>
            </w:r>
          </w:p>
        </w:tc>
      </w:tr>
    </w:tbl>
    <w:p w14:paraId="78F614C7" w14:textId="77777777" w:rsidR="00265E33" w:rsidRPr="00B17A72" w:rsidRDefault="00265E33"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4"/>
        <w:gridCol w:w="1606"/>
        <w:gridCol w:w="1560"/>
        <w:gridCol w:w="807"/>
        <w:gridCol w:w="2430"/>
        <w:gridCol w:w="1172"/>
        <w:gridCol w:w="827"/>
      </w:tblGrid>
      <w:tr w:rsidR="006F085B" w:rsidRPr="00B17A72" w14:paraId="376FD917" w14:textId="77777777" w:rsidTr="00265E33">
        <w:trPr>
          <w:tblHeader/>
          <w:jc w:val="center"/>
        </w:trPr>
        <w:tc>
          <w:tcPr>
            <w:tcW w:w="9056" w:type="dxa"/>
            <w:gridSpan w:val="7"/>
            <w:tcMar>
              <w:left w:w="108" w:type="dxa"/>
              <w:right w:w="108" w:type="dxa"/>
            </w:tcMar>
            <w:vAlign w:val="center"/>
          </w:tcPr>
          <w:p w14:paraId="2E7E1EC9" w14:textId="49813F67" w:rsidR="00B7684C" w:rsidRPr="00B17A72" w:rsidRDefault="00A31377" w:rsidP="001163A9">
            <w:pPr>
              <w:spacing w:after="0" w:line="240" w:lineRule="auto"/>
              <w:rPr>
                <w:b/>
                <w:bCs/>
                <w:color w:val="auto"/>
                <w:szCs w:val="20"/>
              </w:rPr>
            </w:pPr>
            <w:r w:rsidRPr="00B17A72">
              <w:rPr>
                <w:b/>
                <w:bCs/>
                <w:color w:val="auto"/>
                <w:szCs w:val="20"/>
              </w:rPr>
              <w:lastRenderedPageBreak/>
              <w:t xml:space="preserve">Table 3. </w:t>
            </w:r>
            <w:r w:rsidR="005454F1" w:rsidRPr="00B17A72">
              <w:rPr>
                <w:b/>
                <w:bCs/>
                <w:color w:val="auto"/>
                <w:szCs w:val="20"/>
              </w:rPr>
              <w:t xml:space="preserve">HEF 2090 </w:t>
            </w:r>
            <w:r w:rsidRPr="00B17A72">
              <w:rPr>
                <w:b/>
                <w:bCs/>
                <w:color w:val="auto"/>
                <w:szCs w:val="20"/>
              </w:rPr>
              <w:t xml:space="preserve">Surgical Nursing Course </w:t>
            </w:r>
            <w:proofErr w:type="spellStart"/>
            <w:r w:rsidRPr="00B17A72">
              <w:rPr>
                <w:b/>
                <w:bCs/>
                <w:color w:val="auto"/>
                <w:szCs w:val="20"/>
              </w:rPr>
              <w:t>Course</w:t>
            </w:r>
            <w:proofErr w:type="spellEnd"/>
            <w:r w:rsidRPr="00B17A72">
              <w:rPr>
                <w:b/>
                <w:bCs/>
                <w:color w:val="auto"/>
                <w:szCs w:val="20"/>
              </w:rPr>
              <w:t xml:space="preserve"> Content </w:t>
            </w:r>
            <w:r w:rsidR="00C43B42">
              <w:rPr>
                <w:b/>
                <w:bCs/>
                <w:color w:val="auto"/>
                <w:szCs w:val="20"/>
              </w:rPr>
              <w:t>a</w:t>
            </w:r>
            <w:r w:rsidR="001F735C" w:rsidRPr="00B17A72">
              <w:rPr>
                <w:b/>
                <w:bCs/>
                <w:color w:val="auto"/>
                <w:szCs w:val="20"/>
              </w:rPr>
              <w:t>nd</w:t>
            </w:r>
            <w:r w:rsidRPr="00B17A72">
              <w:rPr>
                <w:b/>
                <w:bCs/>
                <w:color w:val="auto"/>
                <w:szCs w:val="20"/>
              </w:rPr>
              <w:t xml:space="preserve"> Learning Outcomes Matrix</w:t>
            </w:r>
          </w:p>
        </w:tc>
      </w:tr>
      <w:tr w:rsidR="006F085B" w:rsidRPr="00B17A72" w14:paraId="5072FCE5" w14:textId="77777777" w:rsidTr="00C43B42">
        <w:trPr>
          <w:jc w:val="center"/>
        </w:trPr>
        <w:tc>
          <w:tcPr>
            <w:tcW w:w="654" w:type="dxa"/>
            <w:tcMar>
              <w:left w:w="108" w:type="dxa"/>
              <w:right w:w="108" w:type="dxa"/>
            </w:tcMar>
            <w:vAlign w:val="center"/>
          </w:tcPr>
          <w:p w14:paraId="58E8198D" w14:textId="77777777" w:rsidR="00B7684C" w:rsidRPr="00B17A72" w:rsidRDefault="005454F1" w:rsidP="001163A9">
            <w:pPr>
              <w:spacing w:after="0" w:line="240" w:lineRule="auto"/>
              <w:rPr>
                <w:color w:val="auto"/>
                <w:szCs w:val="20"/>
              </w:rPr>
            </w:pPr>
            <w:r w:rsidRPr="00B17A72">
              <w:rPr>
                <w:color w:val="auto"/>
                <w:szCs w:val="20"/>
              </w:rPr>
              <w:t xml:space="preserve"> Week</w:t>
            </w:r>
          </w:p>
        </w:tc>
        <w:tc>
          <w:tcPr>
            <w:tcW w:w="1606" w:type="dxa"/>
            <w:tcMar>
              <w:left w:w="108" w:type="dxa"/>
              <w:right w:w="108" w:type="dxa"/>
            </w:tcMar>
            <w:vAlign w:val="center"/>
          </w:tcPr>
          <w:p w14:paraId="5B291A07" w14:textId="77777777" w:rsidR="00B7684C" w:rsidRPr="00B17A72" w:rsidRDefault="005454F1" w:rsidP="001163A9">
            <w:pPr>
              <w:spacing w:after="0" w:line="240" w:lineRule="auto"/>
              <w:rPr>
                <w:color w:val="auto"/>
                <w:szCs w:val="20"/>
              </w:rPr>
            </w:pPr>
            <w:r w:rsidRPr="00B17A72">
              <w:rPr>
                <w:color w:val="auto"/>
                <w:szCs w:val="20"/>
              </w:rPr>
              <w:t xml:space="preserve"> Course Content</w:t>
            </w:r>
          </w:p>
        </w:tc>
        <w:tc>
          <w:tcPr>
            <w:tcW w:w="6796" w:type="dxa"/>
            <w:gridSpan w:val="5"/>
            <w:tcMar>
              <w:left w:w="108" w:type="dxa"/>
              <w:right w:w="108" w:type="dxa"/>
            </w:tcMar>
            <w:vAlign w:val="center"/>
          </w:tcPr>
          <w:p w14:paraId="52D85648" w14:textId="77777777" w:rsidR="00B7684C" w:rsidRPr="00B17A72" w:rsidRDefault="005454F1" w:rsidP="001163A9">
            <w:pPr>
              <w:spacing w:after="0" w:line="240" w:lineRule="auto"/>
              <w:rPr>
                <w:b/>
                <w:bCs/>
                <w:color w:val="auto"/>
                <w:szCs w:val="20"/>
              </w:rPr>
            </w:pPr>
            <w:r w:rsidRPr="00B17A72">
              <w:rPr>
                <w:b/>
                <w:bCs/>
                <w:color w:val="auto"/>
                <w:szCs w:val="20"/>
              </w:rPr>
              <w:t>Learning Gains of the Course</w:t>
            </w:r>
          </w:p>
        </w:tc>
      </w:tr>
      <w:tr w:rsidR="006F085B" w:rsidRPr="00B17A72" w14:paraId="50584BA6" w14:textId="77777777" w:rsidTr="00C43B42">
        <w:trPr>
          <w:jc w:val="center"/>
        </w:trPr>
        <w:tc>
          <w:tcPr>
            <w:tcW w:w="654" w:type="dxa"/>
            <w:tcMar>
              <w:left w:w="108" w:type="dxa"/>
              <w:right w:w="108" w:type="dxa"/>
            </w:tcMar>
            <w:vAlign w:val="center"/>
          </w:tcPr>
          <w:p w14:paraId="665CB6E1" w14:textId="77777777" w:rsidR="00B7684C" w:rsidRPr="00B17A72" w:rsidRDefault="005454F1" w:rsidP="001163A9">
            <w:pPr>
              <w:spacing w:after="0" w:line="240" w:lineRule="auto"/>
              <w:rPr>
                <w:color w:val="auto"/>
                <w:szCs w:val="20"/>
              </w:rPr>
            </w:pPr>
            <w:r w:rsidRPr="00B17A72">
              <w:rPr>
                <w:color w:val="auto"/>
                <w:szCs w:val="20"/>
              </w:rPr>
              <w:t xml:space="preserve"> </w:t>
            </w:r>
          </w:p>
        </w:tc>
        <w:tc>
          <w:tcPr>
            <w:tcW w:w="1606" w:type="dxa"/>
            <w:tcMar>
              <w:left w:w="108" w:type="dxa"/>
              <w:right w:w="108" w:type="dxa"/>
            </w:tcMar>
            <w:vAlign w:val="center"/>
          </w:tcPr>
          <w:p w14:paraId="0DE0BFD7" w14:textId="77777777" w:rsidR="00B7684C" w:rsidRPr="00B17A72" w:rsidRDefault="005454F1" w:rsidP="001163A9">
            <w:pPr>
              <w:spacing w:after="0" w:line="240" w:lineRule="auto"/>
              <w:rPr>
                <w:color w:val="auto"/>
                <w:szCs w:val="20"/>
              </w:rPr>
            </w:pPr>
            <w:r w:rsidRPr="00B17A72">
              <w:rPr>
                <w:color w:val="auto"/>
                <w:szCs w:val="20"/>
              </w:rPr>
              <w:t xml:space="preserve"> </w:t>
            </w:r>
          </w:p>
        </w:tc>
        <w:tc>
          <w:tcPr>
            <w:tcW w:w="1560" w:type="dxa"/>
            <w:tcMar>
              <w:left w:w="108" w:type="dxa"/>
              <w:right w:w="108" w:type="dxa"/>
            </w:tcMar>
            <w:vAlign w:val="center"/>
          </w:tcPr>
          <w:p w14:paraId="022C5661" w14:textId="61CA3C64" w:rsidR="00B7684C" w:rsidRPr="00B17A72" w:rsidRDefault="005454F1" w:rsidP="001163A9">
            <w:pPr>
              <w:spacing w:after="0" w:line="240" w:lineRule="auto"/>
              <w:rPr>
                <w:color w:val="auto"/>
                <w:szCs w:val="20"/>
              </w:rPr>
            </w:pPr>
            <w:r w:rsidRPr="00B17A72">
              <w:rPr>
                <w:color w:val="auto"/>
                <w:szCs w:val="20"/>
              </w:rPr>
              <w:t xml:space="preserve">1.The student knows the basic concepts </w:t>
            </w:r>
            <w:r w:rsidR="001F735C" w:rsidRPr="00B17A72">
              <w:rPr>
                <w:color w:val="auto"/>
                <w:szCs w:val="20"/>
              </w:rPr>
              <w:t>and</w:t>
            </w:r>
            <w:r w:rsidRPr="00B17A72">
              <w:rPr>
                <w:color w:val="auto"/>
                <w:szCs w:val="20"/>
              </w:rPr>
              <w:t xml:space="preserve"> principles concerning surgical diseases (homeostasis, tissue damage, wound healing, stress, shock, asepsis, sterilization, disinfection, acute pain management).</w:t>
            </w:r>
          </w:p>
        </w:tc>
        <w:tc>
          <w:tcPr>
            <w:tcW w:w="807" w:type="dxa"/>
            <w:tcMar>
              <w:left w:w="108" w:type="dxa"/>
              <w:right w:w="108" w:type="dxa"/>
            </w:tcMar>
            <w:vAlign w:val="center"/>
          </w:tcPr>
          <w:p w14:paraId="79FA6E59" w14:textId="71C9891E" w:rsidR="00B7684C" w:rsidRPr="00B17A72" w:rsidRDefault="005454F1" w:rsidP="001163A9">
            <w:pPr>
              <w:tabs>
                <w:tab w:val="left" w:pos="458"/>
              </w:tabs>
              <w:spacing w:after="0" w:line="240" w:lineRule="auto"/>
              <w:rPr>
                <w:color w:val="auto"/>
                <w:szCs w:val="20"/>
              </w:rPr>
            </w:pPr>
            <w:r w:rsidRPr="00B17A72">
              <w:rPr>
                <w:color w:val="auto"/>
                <w:szCs w:val="20"/>
              </w:rPr>
              <w:t xml:space="preserve">2.The student can explain the psychological </w:t>
            </w:r>
            <w:r w:rsidR="001F735C" w:rsidRPr="00B17A72">
              <w:rPr>
                <w:color w:val="auto"/>
                <w:szCs w:val="20"/>
              </w:rPr>
              <w:t>and</w:t>
            </w:r>
            <w:r w:rsidRPr="00B17A72">
              <w:rPr>
                <w:color w:val="auto"/>
                <w:szCs w:val="20"/>
              </w:rPr>
              <w:t xml:space="preserve"> spiritual aspect of surgery. </w:t>
            </w:r>
          </w:p>
        </w:tc>
        <w:tc>
          <w:tcPr>
            <w:tcW w:w="2430" w:type="dxa"/>
            <w:tcMar>
              <w:left w:w="108" w:type="dxa"/>
              <w:right w:w="108" w:type="dxa"/>
            </w:tcMar>
            <w:vAlign w:val="center"/>
          </w:tcPr>
          <w:p w14:paraId="1768457F" w14:textId="5D3ADE25" w:rsidR="00B7684C" w:rsidRPr="00B17A72" w:rsidRDefault="005454F1" w:rsidP="001163A9">
            <w:pPr>
              <w:spacing w:after="0" w:line="240" w:lineRule="auto"/>
              <w:rPr>
                <w:color w:val="auto"/>
                <w:szCs w:val="20"/>
              </w:rPr>
            </w:pPr>
            <w:r w:rsidRPr="00B17A72">
              <w:rPr>
                <w:color w:val="auto"/>
                <w:szCs w:val="20"/>
              </w:rPr>
              <w:t xml:space="preserve">3. The student can explain the care requirements of the individual/family/community before, during </w:t>
            </w:r>
            <w:r w:rsidR="001F735C" w:rsidRPr="00B17A72">
              <w:rPr>
                <w:color w:val="auto"/>
                <w:szCs w:val="20"/>
              </w:rPr>
              <w:t>and</w:t>
            </w:r>
            <w:r w:rsidRPr="00B17A72">
              <w:rPr>
                <w:color w:val="auto"/>
                <w:szCs w:val="20"/>
              </w:rPr>
              <w:t xml:space="preserve"> after the operation in diseases requiring surgical intervention</w:t>
            </w:r>
          </w:p>
        </w:tc>
        <w:tc>
          <w:tcPr>
            <w:tcW w:w="1172" w:type="dxa"/>
            <w:tcMar>
              <w:left w:w="108" w:type="dxa"/>
              <w:right w:w="108" w:type="dxa"/>
            </w:tcMar>
            <w:vAlign w:val="center"/>
          </w:tcPr>
          <w:p w14:paraId="163ED89B" w14:textId="79B9DA1B" w:rsidR="00B7684C" w:rsidRPr="00B17A72" w:rsidRDefault="005454F1" w:rsidP="001163A9">
            <w:pPr>
              <w:spacing w:after="0" w:line="240" w:lineRule="auto"/>
              <w:rPr>
                <w:color w:val="auto"/>
                <w:szCs w:val="20"/>
              </w:rPr>
            </w:pPr>
            <w:r w:rsidRPr="00B17A72">
              <w:rPr>
                <w:color w:val="auto"/>
                <w:szCs w:val="20"/>
              </w:rPr>
              <w:t xml:space="preserve">4. The student can provide nursing care for the patient before, during </w:t>
            </w:r>
            <w:r w:rsidR="001F735C" w:rsidRPr="00B17A72">
              <w:rPr>
                <w:color w:val="auto"/>
                <w:szCs w:val="20"/>
              </w:rPr>
              <w:t>and</w:t>
            </w:r>
            <w:r w:rsidRPr="00B17A72">
              <w:rPr>
                <w:color w:val="auto"/>
                <w:szCs w:val="20"/>
              </w:rPr>
              <w:t xml:space="preserve"> after the surgical intervention.</w:t>
            </w:r>
          </w:p>
        </w:tc>
        <w:tc>
          <w:tcPr>
            <w:tcW w:w="827" w:type="dxa"/>
            <w:tcMar>
              <w:left w:w="108" w:type="dxa"/>
              <w:right w:w="108" w:type="dxa"/>
            </w:tcMar>
            <w:vAlign w:val="center"/>
          </w:tcPr>
          <w:p w14:paraId="04086005" w14:textId="65CDF774" w:rsidR="00B7684C" w:rsidRPr="00B17A72" w:rsidRDefault="005454F1" w:rsidP="001163A9">
            <w:pPr>
              <w:spacing w:after="0" w:line="240" w:lineRule="auto"/>
              <w:rPr>
                <w:color w:val="auto"/>
                <w:szCs w:val="20"/>
              </w:rPr>
            </w:pPr>
            <w:r w:rsidRPr="00B17A72">
              <w:rPr>
                <w:color w:val="auto"/>
                <w:szCs w:val="20"/>
              </w:rPr>
              <w:t xml:space="preserve">5. The student can explain the ethical </w:t>
            </w:r>
            <w:r w:rsidR="001F735C" w:rsidRPr="00B17A72">
              <w:rPr>
                <w:color w:val="auto"/>
                <w:szCs w:val="20"/>
              </w:rPr>
              <w:t>and</w:t>
            </w:r>
            <w:r w:rsidRPr="00B17A72">
              <w:rPr>
                <w:color w:val="auto"/>
                <w:szCs w:val="20"/>
              </w:rPr>
              <w:t xml:space="preserve"> legal issues of surgery.</w:t>
            </w:r>
          </w:p>
        </w:tc>
      </w:tr>
      <w:tr w:rsidR="006F085B" w:rsidRPr="00B17A72" w14:paraId="1E523EEB" w14:textId="77777777" w:rsidTr="00C43B42">
        <w:trPr>
          <w:jc w:val="center"/>
        </w:trPr>
        <w:tc>
          <w:tcPr>
            <w:tcW w:w="654" w:type="dxa"/>
            <w:tcMar>
              <w:left w:w="108" w:type="dxa"/>
              <w:right w:w="108" w:type="dxa"/>
            </w:tcMar>
            <w:vAlign w:val="center"/>
          </w:tcPr>
          <w:p w14:paraId="665B031B" w14:textId="5E262884"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1</w:t>
            </w:r>
            <w:r w:rsidRPr="00B17A72">
              <w:rPr>
                <w:b/>
                <w:bCs/>
                <w:color w:val="auto"/>
                <w:szCs w:val="20"/>
              </w:rPr>
              <w:t>.</w:t>
            </w:r>
          </w:p>
        </w:tc>
        <w:tc>
          <w:tcPr>
            <w:tcW w:w="1606" w:type="dxa"/>
            <w:tcMar>
              <w:left w:w="108" w:type="dxa"/>
              <w:right w:w="108" w:type="dxa"/>
            </w:tcMar>
            <w:vAlign w:val="center"/>
          </w:tcPr>
          <w:p w14:paraId="4C9320EA" w14:textId="3D7139C6" w:rsidR="00B7684C" w:rsidRPr="00B17A72" w:rsidRDefault="005454F1" w:rsidP="008240E7">
            <w:pPr>
              <w:spacing w:after="0" w:line="240" w:lineRule="auto"/>
              <w:rPr>
                <w:color w:val="auto"/>
                <w:szCs w:val="20"/>
              </w:rPr>
            </w:pPr>
            <w:r w:rsidRPr="00B17A72">
              <w:rPr>
                <w:color w:val="auto"/>
                <w:szCs w:val="20"/>
              </w:rPr>
              <w:t xml:space="preserve">Historical process of surgery, responsibilities, roles </w:t>
            </w:r>
            <w:r w:rsidR="001F735C" w:rsidRPr="00B17A72">
              <w:rPr>
                <w:color w:val="auto"/>
                <w:szCs w:val="20"/>
              </w:rPr>
              <w:t>and</w:t>
            </w:r>
            <w:r w:rsidRPr="00B17A72">
              <w:rPr>
                <w:color w:val="auto"/>
                <w:szCs w:val="20"/>
              </w:rPr>
              <w:t xml:space="preserve"> duties of a surgical nurse, Basic concepts in surgical nursing </w:t>
            </w:r>
          </w:p>
          <w:p w14:paraId="43627F62" w14:textId="22C8E699" w:rsidR="00B7684C" w:rsidRPr="00B17A72" w:rsidRDefault="005454F1" w:rsidP="008240E7">
            <w:pPr>
              <w:spacing w:after="0" w:line="240" w:lineRule="auto"/>
              <w:rPr>
                <w:color w:val="auto"/>
                <w:szCs w:val="20"/>
              </w:rPr>
            </w:pPr>
            <w:r w:rsidRPr="00B17A72">
              <w:rPr>
                <w:color w:val="auto"/>
                <w:szCs w:val="20"/>
              </w:rPr>
              <w:t xml:space="preserve">Wound healing </w:t>
            </w:r>
            <w:r w:rsidR="001F735C" w:rsidRPr="00B17A72">
              <w:rPr>
                <w:color w:val="auto"/>
                <w:szCs w:val="20"/>
              </w:rPr>
              <w:t>and</w:t>
            </w:r>
            <w:r w:rsidRPr="00B17A72">
              <w:rPr>
                <w:color w:val="auto"/>
                <w:szCs w:val="20"/>
              </w:rPr>
              <w:t xml:space="preserve"> wound care </w:t>
            </w:r>
          </w:p>
          <w:p w14:paraId="34BDAC4B" w14:textId="7E962B6B" w:rsidR="00B7684C" w:rsidRPr="00B17A72" w:rsidRDefault="005454F1" w:rsidP="008240E7">
            <w:pPr>
              <w:spacing w:after="0" w:line="240" w:lineRule="auto"/>
              <w:rPr>
                <w:color w:val="auto"/>
                <w:szCs w:val="20"/>
              </w:rPr>
            </w:pPr>
            <w:r w:rsidRPr="00B17A72">
              <w:rPr>
                <w:color w:val="auto"/>
                <w:szCs w:val="20"/>
              </w:rPr>
              <w:t xml:space="preserve">Burn </w:t>
            </w:r>
            <w:r w:rsidR="001F735C" w:rsidRPr="00B17A72">
              <w:rPr>
                <w:color w:val="auto"/>
                <w:szCs w:val="20"/>
              </w:rPr>
              <w:t>and</w:t>
            </w:r>
            <w:r w:rsidRPr="00B17A72">
              <w:rPr>
                <w:color w:val="auto"/>
                <w:szCs w:val="20"/>
              </w:rPr>
              <w:t xml:space="preserve"> nursing care</w:t>
            </w:r>
          </w:p>
        </w:tc>
        <w:tc>
          <w:tcPr>
            <w:tcW w:w="1560" w:type="dxa"/>
            <w:tcMar>
              <w:left w:w="108" w:type="dxa"/>
              <w:right w:w="108" w:type="dxa"/>
            </w:tcMar>
            <w:vAlign w:val="center"/>
          </w:tcPr>
          <w:p w14:paraId="6B877CF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47D28AD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7324417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50F0BF15" w14:textId="77777777" w:rsidR="00B7684C" w:rsidRPr="00B17A72" w:rsidRDefault="005454F1" w:rsidP="001163A9">
            <w:pPr>
              <w:spacing w:after="0" w:line="240" w:lineRule="auto"/>
              <w:jc w:val="center"/>
              <w:rPr>
                <w:color w:val="auto"/>
                <w:szCs w:val="20"/>
              </w:rPr>
            </w:pPr>
            <w:r w:rsidRPr="00B17A72">
              <w:rPr>
                <w:color w:val="auto"/>
                <w:szCs w:val="20"/>
              </w:rPr>
              <w:t xml:space="preserve"> </w:t>
            </w:r>
          </w:p>
        </w:tc>
        <w:tc>
          <w:tcPr>
            <w:tcW w:w="827" w:type="dxa"/>
            <w:tcMar>
              <w:left w:w="108" w:type="dxa"/>
              <w:right w:w="108" w:type="dxa"/>
            </w:tcMar>
            <w:vAlign w:val="center"/>
          </w:tcPr>
          <w:p w14:paraId="3EDF79D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96491AF" w14:textId="77777777" w:rsidTr="00C43B42">
        <w:trPr>
          <w:jc w:val="center"/>
        </w:trPr>
        <w:tc>
          <w:tcPr>
            <w:tcW w:w="654" w:type="dxa"/>
            <w:tcMar>
              <w:left w:w="108" w:type="dxa"/>
              <w:right w:w="108" w:type="dxa"/>
            </w:tcMar>
            <w:vAlign w:val="center"/>
          </w:tcPr>
          <w:p w14:paraId="544482FB" w14:textId="38BBD74F"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2</w:t>
            </w:r>
            <w:r w:rsidRPr="00B17A72">
              <w:rPr>
                <w:b/>
                <w:bCs/>
                <w:color w:val="auto"/>
                <w:szCs w:val="20"/>
              </w:rPr>
              <w:t>.</w:t>
            </w:r>
          </w:p>
        </w:tc>
        <w:tc>
          <w:tcPr>
            <w:tcW w:w="1606" w:type="dxa"/>
            <w:tcMar>
              <w:left w:w="108" w:type="dxa"/>
              <w:right w:w="108" w:type="dxa"/>
            </w:tcMar>
            <w:vAlign w:val="center"/>
          </w:tcPr>
          <w:p w14:paraId="6361A735" w14:textId="178DB5A0" w:rsidR="00B7684C" w:rsidRPr="00B17A72" w:rsidRDefault="005454F1" w:rsidP="008240E7">
            <w:pPr>
              <w:spacing w:after="0" w:line="240" w:lineRule="auto"/>
              <w:rPr>
                <w:color w:val="auto"/>
                <w:szCs w:val="20"/>
              </w:rPr>
            </w:pPr>
            <w:r w:rsidRPr="00B17A72">
              <w:rPr>
                <w:color w:val="auto"/>
                <w:szCs w:val="20"/>
              </w:rPr>
              <w:t xml:space="preserve">Surgical site infections </w:t>
            </w:r>
            <w:r w:rsidR="001F735C" w:rsidRPr="00B17A72">
              <w:rPr>
                <w:color w:val="auto"/>
                <w:szCs w:val="20"/>
              </w:rPr>
              <w:t>and</w:t>
            </w:r>
            <w:r w:rsidRPr="00B17A72">
              <w:rPr>
                <w:color w:val="auto"/>
                <w:szCs w:val="20"/>
              </w:rPr>
              <w:t xml:space="preserve"> nursing interventions </w:t>
            </w:r>
          </w:p>
          <w:p w14:paraId="345875CB" w14:textId="77777777" w:rsidR="00B7684C" w:rsidRPr="00B17A72" w:rsidRDefault="005454F1" w:rsidP="008240E7">
            <w:pPr>
              <w:spacing w:after="0" w:line="240" w:lineRule="auto"/>
              <w:rPr>
                <w:color w:val="auto"/>
                <w:szCs w:val="20"/>
              </w:rPr>
            </w:pPr>
            <w:r w:rsidRPr="00B17A72">
              <w:rPr>
                <w:color w:val="auto"/>
                <w:szCs w:val="20"/>
              </w:rPr>
              <w:t xml:space="preserve">Stress response, shock (hypovolemic shock) </w:t>
            </w:r>
          </w:p>
          <w:p w14:paraId="40ABC8E8" w14:textId="5A2AAEF3" w:rsidR="00B7684C" w:rsidRPr="00B17A72" w:rsidRDefault="005454F1" w:rsidP="008240E7">
            <w:pPr>
              <w:spacing w:after="0" w:line="240" w:lineRule="auto"/>
              <w:rPr>
                <w:color w:val="auto"/>
                <w:szCs w:val="20"/>
              </w:rPr>
            </w:pPr>
            <w:r w:rsidRPr="00B17A72">
              <w:rPr>
                <w:color w:val="auto"/>
                <w:szCs w:val="20"/>
              </w:rPr>
              <w:t xml:space="preserve">Surgical asepsis, antisepsis, sterilization </w:t>
            </w:r>
            <w:r w:rsidR="001F735C" w:rsidRPr="00B17A72">
              <w:rPr>
                <w:color w:val="auto"/>
                <w:szCs w:val="20"/>
              </w:rPr>
              <w:t>and</w:t>
            </w:r>
            <w:r w:rsidRPr="00B17A72">
              <w:rPr>
                <w:color w:val="auto"/>
                <w:szCs w:val="20"/>
              </w:rPr>
              <w:t xml:space="preserve"> disinfection methods </w:t>
            </w:r>
            <w:r w:rsidR="001F735C" w:rsidRPr="00B17A72">
              <w:rPr>
                <w:color w:val="auto"/>
                <w:szCs w:val="20"/>
              </w:rPr>
              <w:t>and</w:t>
            </w:r>
            <w:r w:rsidRPr="00B17A72">
              <w:rPr>
                <w:color w:val="auto"/>
                <w:szCs w:val="20"/>
              </w:rPr>
              <w:t xml:space="preserve"> the role of the nurse </w:t>
            </w:r>
          </w:p>
        </w:tc>
        <w:tc>
          <w:tcPr>
            <w:tcW w:w="1560" w:type="dxa"/>
            <w:tcMar>
              <w:left w:w="108" w:type="dxa"/>
              <w:right w:w="108" w:type="dxa"/>
            </w:tcMar>
            <w:vAlign w:val="center"/>
          </w:tcPr>
          <w:p w14:paraId="1947562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60C1094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688D02D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04B1DD9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368F0FF9" w14:textId="77777777" w:rsidR="00B7684C" w:rsidRPr="00B17A72" w:rsidRDefault="005454F1" w:rsidP="001163A9">
            <w:pPr>
              <w:spacing w:after="0" w:line="240" w:lineRule="auto"/>
              <w:jc w:val="center"/>
              <w:rPr>
                <w:color w:val="auto"/>
                <w:szCs w:val="20"/>
              </w:rPr>
            </w:pPr>
            <w:r w:rsidRPr="00B17A72">
              <w:rPr>
                <w:color w:val="auto"/>
                <w:szCs w:val="20"/>
              </w:rPr>
              <w:t xml:space="preserve"> </w:t>
            </w:r>
          </w:p>
        </w:tc>
      </w:tr>
      <w:tr w:rsidR="006F085B" w:rsidRPr="00B17A72" w14:paraId="1493F89A" w14:textId="77777777" w:rsidTr="00C43B42">
        <w:trPr>
          <w:jc w:val="center"/>
        </w:trPr>
        <w:tc>
          <w:tcPr>
            <w:tcW w:w="654" w:type="dxa"/>
            <w:tcMar>
              <w:left w:w="108" w:type="dxa"/>
              <w:right w:w="108" w:type="dxa"/>
            </w:tcMar>
            <w:vAlign w:val="center"/>
          </w:tcPr>
          <w:p w14:paraId="1235B254" w14:textId="5E120C35"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3</w:t>
            </w:r>
            <w:r w:rsidRPr="00B17A72">
              <w:rPr>
                <w:b/>
                <w:bCs/>
                <w:color w:val="auto"/>
                <w:szCs w:val="20"/>
              </w:rPr>
              <w:t>.</w:t>
            </w:r>
          </w:p>
        </w:tc>
        <w:tc>
          <w:tcPr>
            <w:tcW w:w="1606" w:type="dxa"/>
            <w:tcMar>
              <w:left w:w="108" w:type="dxa"/>
              <w:right w:w="108" w:type="dxa"/>
            </w:tcMar>
            <w:vAlign w:val="center"/>
          </w:tcPr>
          <w:p w14:paraId="31070C7F" w14:textId="77777777" w:rsidR="00B7684C" w:rsidRPr="00B17A72" w:rsidRDefault="005454F1" w:rsidP="008240E7">
            <w:pPr>
              <w:spacing w:after="0" w:line="240" w:lineRule="auto"/>
              <w:rPr>
                <w:color w:val="auto"/>
                <w:szCs w:val="20"/>
              </w:rPr>
            </w:pPr>
            <w:r w:rsidRPr="00B17A72">
              <w:rPr>
                <w:color w:val="auto"/>
                <w:szCs w:val="20"/>
              </w:rPr>
              <w:t xml:space="preserve">Patient employee safety in surgery </w:t>
            </w:r>
          </w:p>
          <w:p w14:paraId="76771EA7" w14:textId="1E7B391F" w:rsidR="00B7684C" w:rsidRPr="00B17A72" w:rsidRDefault="005454F1" w:rsidP="008240E7">
            <w:pPr>
              <w:spacing w:after="0" w:line="240" w:lineRule="auto"/>
              <w:rPr>
                <w:color w:val="auto"/>
                <w:szCs w:val="20"/>
              </w:rPr>
            </w:pPr>
            <w:r w:rsidRPr="00B17A72">
              <w:rPr>
                <w:color w:val="auto"/>
                <w:szCs w:val="20"/>
              </w:rPr>
              <w:t xml:space="preserve">Evidence-based applications of acute </w:t>
            </w:r>
            <w:r w:rsidR="001F735C" w:rsidRPr="00B17A72">
              <w:rPr>
                <w:color w:val="auto"/>
                <w:szCs w:val="20"/>
              </w:rPr>
              <w:t>and</w:t>
            </w:r>
            <w:r w:rsidRPr="00B17A72">
              <w:rPr>
                <w:color w:val="auto"/>
                <w:szCs w:val="20"/>
              </w:rPr>
              <w:t xml:space="preserve"> postoperative pain method </w:t>
            </w:r>
            <w:r w:rsidR="001F735C" w:rsidRPr="00B17A72">
              <w:rPr>
                <w:color w:val="auto"/>
                <w:szCs w:val="20"/>
              </w:rPr>
              <w:t>and</w:t>
            </w:r>
            <w:r w:rsidRPr="00B17A72">
              <w:rPr>
                <w:color w:val="auto"/>
                <w:szCs w:val="20"/>
              </w:rPr>
              <w:t xml:space="preserve"> pain management in surgical patients</w:t>
            </w:r>
          </w:p>
          <w:p w14:paraId="52DFE78D" w14:textId="77777777" w:rsidR="00B7684C" w:rsidRPr="00B17A72" w:rsidRDefault="005454F1" w:rsidP="008240E7">
            <w:pPr>
              <w:spacing w:after="0" w:line="240" w:lineRule="auto"/>
              <w:rPr>
                <w:color w:val="auto"/>
                <w:szCs w:val="20"/>
              </w:rPr>
            </w:pPr>
            <w:r w:rsidRPr="00B17A72">
              <w:rPr>
                <w:color w:val="auto"/>
                <w:szCs w:val="20"/>
              </w:rPr>
              <w:t>Nutrition in the surgical patient</w:t>
            </w:r>
          </w:p>
          <w:p w14:paraId="72C2E1DD" w14:textId="77777777" w:rsidR="00B7684C" w:rsidRPr="00B17A72" w:rsidRDefault="005454F1" w:rsidP="008240E7">
            <w:pPr>
              <w:spacing w:after="0" w:line="240" w:lineRule="auto"/>
              <w:rPr>
                <w:color w:val="auto"/>
                <w:szCs w:val="20"/>
              </w:rPr>
            </w:pPr>
            <w:r w:rsidRPr="00B17A72">
              <w:rPr>
                <w:color w:val="auto"/>
                <w:szCs w:val="20"/>
              </w:rPr>
              <w:lastRenderedPageBreak/>
              <w:t>Perioperative nursing approaches</w:t>
            </w:r>
          </w:p>
          <w:p w14:paraId="395FCCBA" w14:textId="77777777" w:rsidR="00B7684C" w:rsidRPr="00B17A72" w:rsidRDefault="005454F1" w:rsidP="008240E7">
            <w:pPr>
              <w:spacing w:after="0" w:line="240" w:lineRule="auto"/>
              <w:rPr>
                <w:color w:val="auto"/>
                <w:szCs w:val="20"/>
              </w:rPr>
            </w:pPr>
            <w:r w:rsidRPr="00B17A72">
              <w:rPr>
                <w:color w:val="auto"/>
                <w:szCs w:val="20"/>
              </w:rPr>
              <w:t>- Preoperative nursing care</w:t>
            </w:r>
          </w:p>
        </w:tc>
        <w:tc>
          <w:tcPr>
            <w:tcW w:w="1560" w:type="dxa"/>
            <w:tcMar>
              <w:left w:w="108" w:type="dxa"/>
              <w:right w:w="108" w:type="dxa"/>
            </w:tcMar>
            <w:vAlign w:val="center"/>
          </w:tcPr>
          <w:p w14:paraId="2B3DD5B6" w14:textId="77777777" w:rsidR="00B7684C" w:rsidRPr="00B17A72" w:rsidRDefault="005454F1" w:rsidP="001163A9">
            <w:pPr>
              <w:spacing w:after="0" w:line="240" w:lineRule="auto"/>
              <w:jc w:val="center"/>
              <w:rPr>
                <w:color w:val="auto"/>
                <w:szCs w:val="20"/>
              </w:rPr>
            </w:pPr>
            <w:r w:rsidRPr="00B17A72">
              <w:rPr>
                <w:color w:val="auto"/>
                <w:szCs w:val="20"/>
              </w:rPr>
              <w:lastRenderedPageBreak/>
              <w:t>X</w:t>
            </w:r>
          </w:p>
        </w:tc>
        <w:tc>
          <w:tcPr>
            <w:tcW w:w="807" w:type="dxa"/>
            <w:tcMar>
              <w:left w:w="108" w:type="dxa"/>
              <w:right w:w="108" w:type="dxa"/>
            </w:tcMar>
            <w:vAlign w:val="center"/>
          </w:tcPr>
          <w:p w14:paraId="7E3C6E4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6F6048E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5BD8AF8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22D305D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07222B5" w14:textId="77777777" w:rsidTr="00C43B42">
        <w:trPr>
          <w:jc w:val="center"/>
        </w:trPr>
        <w:tc>
          <w:tcPr>
            <w:tcW w:w="654" w:type="dxa"/>
            <w:tcMar>
              <w:left w:w="108" w:type="dxa"/>
              <w:right w:w="108" w:type="dxa"/>
            </w:tcMar>
            <w:vAlign w:val="center"/>
          </w:tcPr>
          <w:p w14:paraId="0BB4EA37" w14:textId="5387A7BE"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4</w:t>
            </w:r>
            <w:r w:rsidRPr="00B17A72">
              <w:rPr>
                <w:b/>
                <w:bCs/>
                <w:color w:val="auto"/>
                <w:szCs w:val="20"/>
              </w:rPr>
              <w:t>.</w:t>
            </w:r>
          </w:p>
        </w:tc>
        <w:tc>
          <w:tcPr>
            <w:tcW w:w="1606" w:type="dxa"/>
            <w:tcMar>
              <w:left w:w="108" w:type="dxa"/>
              <w:right w:w="108" w:type="dxa"/>
            </w:tcMar>
            <w:vAlign w:val="center"/>
          </w:tcPr>
          <w:p w14:paraId="3689F149" w14:textId="77777777" w:rsidR="00B7684C" w:rsidRPr="00B17A72" w:rsidRDefault="005454F1" w:rsidP="008240E7">
            <w:pPr>
              <w:spacing w:after="0" w:line="240" w:lineRule="auto"/>
              <w:rPr>
                <w:color w:val="auto"/>
                <w:szCs w:val="20"/>
              </w:rPr>
            </w:pPr>
            <w:r w:rsidRPr="00B17A72">
              <w:rPr>
                <w:color w:val="auto"/>
                <w:szCs w:val="20"/>
              </w:rPr>
              <w:t>Perioperative nursing approaches</w:t>
            </w:r>
          </w:p>
          <w:p w14:paraId="64FA44ED" w14:textId="77777777" w:rsidR="00B7684C" w:rsidRPr="00B17A72" w:rsidRDefault="005454F1" w:rsidP="008240E7">
            <w:pPr>
              <w:spacing w:after="0" w:line="240" w:lineRule="auto"/>
              <w:rPr>
                <w:color w:val="auto"/>
                <w:szCs w:val="20"/>
              </w:rPr>
            </w:pPr>
            <w:r w:rsidRPr="00B17A72">
              <w:rPr>
                <w:color w:val="auto"/>
                <w:szCs w:val="20"/>
              </w:rPr>
              <w:t>- Preoperative nursing care</w:t>
            </w:r>
          </w:p>
          <w:p w14:paraId="703315E8" w14:textId="77777777" w:rsidR="00B7684C" w:rsidRPr="00B17A72" w:rsidRDefault="005454F1" w:rsidP="008240E7">
            <w:pPr>
              <w:spacing w:after="0" w:line="240" w:lineRule="auto"/>
              <w:rPr>
                <w:color w:val="auto"/>
                <w:szCs w:val="20"/>
              </w:rPr>
            </w:pPr>
            <w:r w:rsidRPr="00B17A72">
              <w:rPr>
                <w:color w:val="auto"/>
                <w:szCs w:val="20"/>
              </w:rPr>
              <w:t>- Intraoperative care</w:t>
            </w:r>
          </w:p>
          <w:p w14:paraId="72DC4F01" w14:textId="77777777" w:rsidR="00B7684C" w:rsidRPr="00B17A72" w:rsidRDefault="005454F1" w:rsidP="008240E7">
            <w:pPr>
              <w:spacing w:after="0" w:line="240" w:lineRule="auto"/>
              <w:rPr>
                <w:color w:val="auto"/>
                <w:szCs w:val="20"/>
              </w:rPr>
            </w:pPr>
            <w:r w:rsidRPr="00B17A72">
              <w:rPr>
                <w:color w:val="auto"/>
                <w:szCs w:val="20"/>
              </w:rPr>
              <w:t>- Postoperative care</w:t>
            </w:r>
          </w:p>
          <w:p w14:paraId="08CFBE98" w14:textId="71F0821D" w:rsidR="00B7684C" w:rsidRPr="00B17A72" w:rsidRDefault="005454F1" w:rsidP="008240E7">
            <w:pPr>
              <w:spacing w:after="0" w:line="240" w:lineRule="auto"/>
              <w:rPr>
                <w:color w:val="auto"/>
                <w:szCs w:val="20"/>
              </w:rPr>
            </w:pPr>
            <w:r w:rsidRPr="00B17A72">
              <w:rPr>
                <w:color w:val="auto"/>
                <w:szCs w:val="20"/>
              </w:rPr>
              <w:t xml:space="preserve">Ethical </w:t>
            </w:r>
            <w:r w:rsidR="001F735C" w:rsidRPr="00B17A72">
              <w:rPr>
                <w:color w:val="auto"/>
                <w:szCs w:val="20"/>
              </w:rPr>
              <w:t>and</w:t>
            </w:r>
            <w:r w:rsidRPr="00B17A72">
              <w:rPr>
                <w:color w:val="auto"/>
                <w:szCs w:val="20"/>
              </w:rPr>
              <w:t xml:space="preserve"> legal issues in surgery</w:t>
            </w:r>
          </w:p>
        </w:tc>
        <w:tc>
          <w:tcPr>
            <w:tcW w:w="1560" w:type="dxa"/>
            <w:tcMar>
              <w:left w:w="108" w:type="dxa"/>
              <w:right w:w="108" w:type="dxa"/>
            </w:tcMar>
            <w:vAlign w:val="center"/>
          </w:tcPr>
          <w:p w14:paraId="24CF8FF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49D363F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4DAE645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364BB87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11EF9D4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764040E" w14:textId="77777777" w:rsidTr="00C43B42">
        <w:trPr>
          <w:jc w:val="center"/>
        </w:trPr>
        <w:tc>
          <w:tcPr>
            <w:tcW w:w="654" w:type="dxa"/>
            <w:tcMar>
              <w:left w:w="108" w:type="dxa"/>
              <w:right w:w="108" w:type="dxa"/>
            </w:tcMar>
            <w:vAlign w:val="center"/>
          </w:tcPr>
          <w:p w14:paraId="25AA5924" w14:textId="2FFB4F61"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5</w:t>
            </w:r>
            <w:r w:rsidRPr="00B17A72">
              <w:rPr>
                <w:b/>
                <w:bCs/>
                <w:color w:val="auto"/>
                <w:szCs w:val="20"/>
              </w:rPr>
              <w:t>.</w:t>
            </w:r>
          </w:p>
        </w:tc>
        <w:tc>
          <w:tcPr>
            <w:tcW w:w="1606" w:type="dxa"/>
            <w:tcMar>
              <w:left w:w="108" w:type="dxa"/>
              <w:right w:w="108" w:type="dxa"/>
            </w:tcMar>
            <w:vAlign w:val="center"/>
          </w:tcPr>
          <w:p w14:paraId="132A7653" w14:textId="072270BD" w:rsidR="00B7684C" w:rsidRPr="00B17A72" w:rsidRDefault="005454F1" w:rsidP="008240E7">
            <w:pPr>
              <w:spacing w:after="0" w:line="240" w:lineRule="auto"/>
              <w:rPr>
                <w:color w:val="auto"/>
                <w:szCs w:val="20"/>
              </w:rPr>
            </w:pPr>
            <w:r w:rsidRPr="00B17A72">
              <w:rPr>
                <w:color w:val="auto"/>
                <w:szCs w:val="20"/>
              </w:rPr>
              <w:t xml:space="preserve">Ethical </w:t>
            </w:r>
            <w:r w:rsidR="001F735C" w:rsidRPr="00B17A72">
              <w:rPr>
                <w:color w:val="auto"/>
                <w:szCs w:val="20"/>
              </w:rPr>
              <w:t>and</w:t>
            </w:r>
            <w:r w:rsidRPr="00B17A72">
              <w:rPr>
                <w:color w:val="auto"/>
                <w:szCs w:val="20"/>
              </w:rPr>
              <w:t xml:space="preserve"> legal issues in surgery</w:t>
            </w:r>
          </w:p>
          <w:p w14:paraId="5F0A0320" w14:textId="272F8789" w:rsidR="00B7684C" w:rsidRPr="00B17A72" w:rsidRDefault="005454F1" w:rsidP="008240E7">
            <w:pPr>
              <w:spacing w:after="0" w:line="240" w:lineRule="auto"/>
              <w:rPr>
                <w:color w:val="auto"/>
                <w:szCs w:val="20"/>
              </w:rPr>
            </w:pPr>
            <w:r w:rsidRPr="00B17A72">
              <w:rPr>
                <w:color w:val="auto"/>
                <w:szCs w:val="20"/>
              </w:rPr>
              <w:t xml:space="preserve">Respiratory system diseases requiring surgical intervention </w:t>
            </w:r>
            <w:r w:rsidR="001F735C" w:rsidRPr="00B17A72">
              <w:rPr>
                <w:color w:val="auto"/>
                <w:szCs w:val="20"/>
              </w:rPr>
              <w:t>and</w:t>
            </w:r>
            <w:r w:rsidRPr="00B17A72">
              <w:rPr>
                <w:color w:val="auto"/>
                <w:szCs w:val="20"/>
              </w:rPr>
              <w:t xml:space="preserve"> nursing care</w:t>
            </w:r>
          </w:p>
        </w:tc>
        <w:tc>
          <w:tcPr>
            <w:tcW w:w="1560" w:type="dxa"/>
            <w:tcMar>
              <w:left w:w="108" w:type="dxa"/>
              <w:right w:w="108" w:type="dxa"/>
            </w:tcMar>
            <w:vAlign w:val="center"/>
          </w:tcPr>
          <w:p w14:paraId="1E26CC9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5182F71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284E4FC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5F583D8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573CED2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180FD340" w14:textId="77777777" w:rsidTr="00C43B42">
        <w:trPr>
          <w:jc w:val="center"/>
        </w:trPr>
        <w:tc>
          <w:tcPr>
            <w:tcW w:w="654" w:type="dxa"/>
            <w:tcMar>
              <w:left w:w="108" w:type="dxa"/>
              <w:right w:w="108" w:type="dxa"/>
            </w:tcMar>
            <w:vAlign w:val="center"/>
          </w:tcPr>
          <w:p w14:paraId="75E4BCFE" w14:textId="6204EC71"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6</w:t>
            </w:r>
            <w:r w:rsidRPr="00B17A72">
              <w:rPr>
                <w:b/>
                <w:bCs/>
                <w:color w:val="auto"/>
                <w:szCs w:val="20"/>
              </w:rPr>
              <w:t>.</w:t>
            </w:r>
          </w:p>
        </w:tc>
        <w:tc>
          <w:tcPr>
            <w:tcW w:w="1606" w:type="dxa"/>
            <w:tcMar>
              <w:left w:w="108" w:type="dxa"/>
              <w:right w:w="108" w:type="dxa"/>
            </w:tcMar>
            <w:vAlign w:val="center"/>
          </w:tcPr>
          <w:p w14:paraId="63334D0A" w14:textId="7A98BD07" w:rsidR="00B7684C" w:rsidRPr="00B17A72" w:rsidRDefault="005454F1" w:rsidP="008240E7">
            <w:pPr>
              <w:spacing w:after="0" w:line="240" w:lineRule="auto"/>
              <w:rPr>
                <w:color w:val="auto"/>
                <w:szCs w:val="20"/>
              </w:rPr>
            </w:pPr>
            <w:r w:rsidRPr="00B17A72">
              <w:rPr>
                <w:color w:val="auto"/>
                <w:szCs w:val="20"/>
              </w:rPr>
              <w:t xml:space="preserve">Cardiovascular system diseases requiring surgical intervention </w:t>
            </w:r>
            <w:r w:rsidR="001F735C" w:rsidRPr="00B17A72">
              <w:rPr>
                <w:color w:val="auto"/>
                <w:szCs w:val="20"/>
              </w:rPr>
              <w:t>and</w:t>
            </w:r>
            <w:r w:rsidRPr="00B17A72">
              <w:rPr>
                <w:color w:val="auto"/>
                <w:szCs w:val="20"/>
              </w:rPr>
              <w:t xml:space="preserve"> nursing care</w:t>
            </w:r>
          </w:p>
        </w:tc>
        <w:tc>
          <w:tcPr>
            <w:tcW w:w="1560" w:type="dxa"/>
            <w:tcMar>
              <w:left w:w="108" w:type="dxa"/>
              <w:right w:w="108" w:type="dxa"/>
            </w:tcMar>
            <w:vAlign w:val="center"/>
          </w:tcPr>
          <w:p w14:paraId="421F60B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48CDE50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1DD93A1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3196E67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05152A9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442D185" w14:textId="77777777" w:rsidTr="00C43B42">
        <w:trPr>
          <w:jc w:val="center"/>
        </w:trPr>
        <w:tc>
          <w:tcPr>
            <w:tcW w:w="654" w:type="dxa"/>
            <w:tcMar>
              <w:left w:w="108" w:type="dxa"/>
              <w:right w:w="108" w:type="dxa"/>
            </w:tcMar>
            <w:vAlign w:val="center"/>
          </w:tcPr>
          <w:p w14:paraId="32280369" w14:textId="58E7D04E"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7</w:t>
            </w:r>
            <w:r w:rsidRPr="00B17A72">
              <w:rPr>
                <w:b/>
                <w:bCs/>
                <w:color w:val="auto"/>
                <w:szCs w:val="20"/>
              </w:rPr>
              <w:t>.</w:t>
            </w:r>
          </w:p>
        </w:tc>
        <w:tc>
          <w:tcPr>
            <w:tcW w:w="1606" w:type="dxa"/>
            <w:tcMar>
              <w:left w:w="108" w:type="dxa"/>
              <w:right w:w="108" w:type="dxa"/>
            </w:tcMar>
            <w:vAlign w:val="center"/>
          </w:tcPr>
          <w:p w14:paraId="44179FB9" w14:textId="0C2B2174" w:rsidR="00B7684C" w:rsidRPr="00B17A72" w:rsidRDefault="005454F1" w:rsidP="008240E7">
            <w:pPr>
              <w:spacing w:after="0" w:line="240" w:lineRule="auto"/>
              <w:rPr>
                <w:color w:val="auto"/>
                <w:szCs w:val="20"/>
              </w:rPr>
            </w:pPr>
            <w:r w:rsidRPr="00B17A72">
              <w:rPr>
                <w:color w:val="auto"/>
                <w:szCs w:val="20"/>
              </w:rPr>
              <w:t xml:space="preserve">Gastrointestinal system diseases requiring surgical intervention </w:t>
            </w:r>
            <w:r w:rsidR="001F735C" w:rsidRPr="00B17A72">
              <w:rPr>
                <w:color w:val="auto"/>
                <w:szCs w:val="20"/>
              </w:rPr>
              <w:t>and</w:t>
            </w:r>
            <w:r w:rsidRPr="00B17A72">
              <w:rPr>
                <w:color w:val="auto"/>
                <w:szCs w:val="20"/>
              </w:rPr>
              <w:t xml:space="preserve"> nursing care</w:t>
            </w:r>
          </w:p>
        </w:tc>
        <w:tc>
          <w:tcPr>
            <w:tcW w:w="1560" w:type="dxa"/>
            <w:tcMar>
              <w:left w:w="108" w:type="dxa"/>
              <w:right w:w="108" w:type="dxa"/>
            </w:tcMar>
            <w:vAlign w:val="center"/>
          </w:tcPr>
          <w:p w14:paraId="5957481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0476341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45B908A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668D041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4AE3E7D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7AE8404" w14:textId="77777777" w:rsidTr="00C43B42">
        <w:trPr>
          <w:jc w:val="center"/>
        </w:trPr>
        <w:tc>
          <w:tcPr>
            <w:tcW w:w="654" w:type="dxa"/>
            <w:tcMar>
              <w:left w:w="108" w:type="dxa"/>
              <w:right w:w="108" w:type="dxa"/>
            </w:tcMar>
            <w:vAlign w:val="center"/>
          </w:tcPr>
          <w:p w14:paraId="326C92B1" w14:textId="38274FA4"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8</w:t>
            </w:r>
            <w:r w:rsidRPr="00B17A72">
              <w:rPr>
                <w:b/>
                <w:bCs/>
                <w:color w:val="auto"/>
                <w:szCs w:val="20"/>
              </w:rPr>
              <w:t>.</w:t>
            </w:r>
          </w:p>
        </w:tc>
        <w:tc>
          <w:tcPr>
            <w:tcW w:w="1606" w:type="dxa"/>
            <w:tcMar>
              <w:left w:w="108" w:type="dxa"/>
              <w:right w:w="108" w:type="dxa"/>
            </w:tcMar>
            <w:vAlign w:val="center"/>
          </w:tcPr>
          <w:p w14:paraId="0A444CB2" w14:textId="77777777" w:rsidR="00B7684C" w:rsidRPr="00B17A72" w:rsidRDefault="005454F1" w:rsidP="008240E7">
            <w:pPr>
              <w:spacing w:after="0" w:line="240" w:lineRule="auto"/>
              <w:rPr>
                <w:color w:val="auto"/>
                <w:szCs w:val="20"/>
              </w:rPr>
            </w:pPr>
            <w:r w:rsidRPr="00B17A72">
              <w:rPr>
                <w:color w:val="auto"/>
                <w:szCs w:val="20"/>
              </w:rPr>
              <w:t>Patient communication laboratory who refuses treatment</w:t>
            </w:r>
          </w:p>
          <w:p w14:paraId="793F0B92" w14:textId="7F8040E8" w:rsidR="00B7684C" w:rsidRPr="00B17A72" w:rsidRDefault="005454F1" w:rsidP="008240E7">
            <w:pPr>
              <w:spacing w:after="0" w:line="240" w:lineRule="auto"/>
              <w:rPr>
                <w:color w:val="auto"/>
                <w:szCs w:val="20"/>
              </w:rPr>
            </w:pPr>
            <w:r w:rsidRPr="00B17A72">
              <w:rPr>
                <w:color w:val="auto"/>
                <w:szCs w:val="20"/>
              </w:rPr>
              <w:t xml:space="preserve">Common ear, nose </w:t>
            </w:r>
            <w:r w:rsidR="001F735C" w:rsidRPr="00B17A72">
              <w:rPr>
                <w:color w:val="auto"/>
                <w:szCs w:val="20"/>
              </w:rPr>
              <w:t>and</w:t>
            </w:r>
            <w:r w:rsidRPr="00B17A72">
              <w:rPr>
                <w:color w:val="auto"/>
                <w:szCs w:val="20"/>
              </w:rPr>
              <w:t xml:space="preserve"> throat diseases requiring surgical intervention </w:t>
            </w:r>
            <w:r w:rsidR="001F735C" w:rsidRPr="00B17A72">
              <w:rPr>
                <w:color w:val="auto"/>
                <w:szCs w:val="20"/>
              </w:rPr>
              <w:t>and</w:t>
            </w:r>
            <w:r w:rsidRPr="00B17A72">
              <w:rPr>
                <w:color w:val="auto"/>
                <w:szCs w:val="20"/>
              </w:rPr>
              <w:t xml:space="preserve"> nursing care management</w:t>
            </w:r>
          </w:p>
        </w:tc>
        <w:tc>
          <w:tcPr>
            <w:tcW w:w="1560" w:type="dxa"/>
            <w:tcMar>
              <w:left w:w="108" w:type="dxa"/>
              <w:right w:w="108" w:type="dxa"/>
            </w:tcMar>
            <w:vAlign w:val="center"/>
          </w:tcPr>
          <w:p w14:paraId="02ABE81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17F44E9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1278D21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4020091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280A215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2478E5C" w14:textId="77777777" w:rsidTr="00C43B42">
        <w:trPr>
          <w:jc w:val="center"/>
        </w:trPr>
        <w:tc>
          <w:tcPr>
            <w:tcW w:w="654" w:type="dxa"/>
            <w:tcMar>
              <w:left w:w="108" w:type="dxa"/>
              <w:right w:w="108" w:type="dxa"/>
            </w:tcMar>
            <w:vAlign w:val="center"/>
          </w:tcPr>
          <w:p w14:paraId="6D0B4CC4" w14:textId="3A6878F1"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9</w:t>
            </w:r>
            <w:r w:rsidRPr="00B17A72">
              <w:rPr>
                <w:b/>
                <w:bCs/>
                <w:color w:val="auto"/>
                <w:szCs w:val="20"/>
              </w:rPr>
              <w:t>.</w:t>
            </w:r>
          </w:p>
        </w:tc>
        <w:tc>
          <w:tcPr>
            <w:tcW w:w="1606" w:type="dxa"/>
            <w:tcMar>
              <w:left w:w="108" w:type="dxa"/>
              <w:right w:w="108" w:type="dxa"/>
            </w:tcMar>
            <w:vAlign w:val="center"/>
          </w:tcPr>
          <w:p w14:paraId="658CE7B3" w14:textId="77777777" w:rsidR="00B7684C" w:rsidRPr="00B17A72" w:rsidRDefault="005454F1" w:rsidP="008240E7">
            <w:pPr>
              <w:spacing w:after="0" w:line="240" w:lineRule="auto"/>
              <w:rPr>
                <w:color w:val="auto"/>
                <w:szCs w:val="20"/>
              </w:rPr>
            </w:pPr>
            <w:r w:rsidRPr="00B17A72">
              <w:rPr>
                <w:color w:val="auto"/>
                <w:szCs w:val="20"/>
              </w:rPr>
              <w:t xml:space="preserve">Organ transplant, history of organ transplantation, nursing care before/after organ transplantation </w:t>
            </w:r>
          </w:p>
          <w:p w14:paraId="69A19877" w14:textId="7DEB6882" w:rsidR="00B7684C" w:rsidRPr="00B17A72" w:rsidRDefault="005454F1" w:rsidP="008240E7">
            <w:pPr>
              <w:spacing w:after="0" w:line="240" w:lineRule="auto"/>
              <w:rPr>
                <w:color w:val="auto"/>
                <w:szCs w:val="20"/>
              </w:rPr>
            </w:pPr>
            <w:r w:rsidRPr="00B17A72">
              <w:rPr>
                <w:color w:val="auto"/>
                <w:szCs w:val="20"/>
              </w:rPr>
              <w:t xml:space="preserve">Nursing care management in endocrine </w:t>
            </w:r>
            <w:r w:rsidRPr="00B17A72">
              <w:rPr>
                <w:color w:val="auto"/>
                <w:szCs w:val="20"/>
              </w:rPr>
              <w:lastRenderedPageBreak/>
              <w:t xml:space="preserve">surgery </w:t>
            </w:r>
            <w:r w:rsidR="001F735C" w:rsidRPr="00B17A72">
              <w:rPr>
                <w:color w:val="auto"/>
                <w:szCs w:val="20"/>
              </w:rPr>
              <w:t>and</w:t>
            </w:r>
            <w:r w:rsidRPr="00B17A72">
              <w:rPr>
                <w:color w:val="auto"/>
                <w:szCs w:val="20"/>
              </w:rPr>
              <w:t xml:space="preserve"> breast surgery, thyroid </w:t>
            </w:r>
            <w:r w:rsidR="001F735C" w:rsidRPr="00B17A72">
              <w:rPr>
                <w:color w:val="auto"/>
                <w:szCs w:val="20"/>
              </w:rPr>
              <w:t>and</w:t>
            </w:r>
            <w:r w:rsidRPr="00B17A72">
              <w:rPr>
                <w:color w:val="auto"/>
                <w:szCs w:val="20"/>
              </w:rPr>
              <w:t xml:space="preserve"> breast surgery</w:t>
            </w:r>
          </w:p>
        </w:tc>
        <w:tc>
          <w:tcPr>
            <w:tcW w:w="1560" w:type="dxa"/>
            <w:tcMar>
              <w:left w:w="108" w:type="dxa"/>
              <w:right w:w="108" w:type="dxa"/>
            </w:tcMar>
            <w:vAlign w:val="center"/>
          </w:tcPr>
          <w:p w14:paraId="7762F048" w14:textId="77777777" w:rsidR="00B7684C" w:rsidRPr="00B17A72" w:rsidRDefault="005454F1" w:rsidP="001163A9">
            <w:pPr>
              <w:spacing w:after="0" w:line="240" w:lineRule="auto"/>
              <w:jc w:val="center"/>
              <w:rPr>
                <w:color w:val="auto"/>
                <w:szCs w:val="20"/>
              </w:rPr>
            </w:pPr>
            <w:r w:rsidRPr="00B17A72">
              <w:rPr>
                <w:color w:val="auto"/>
                <w:szCs w:val="20"/>
              </w:rPr>
              <w:lastRenderedPageBreak/>
              <w:t>X</w:t>
            </w:r>
          </w:p>
        </w:tc>
        <w:tc>
          <w:tcPr>
            <w:tcW w:w="807" w:type="dxa"/>
            <w:tcMar>
              <w:left w:w="108" w:type="dxa"/>
              <w:right w:w="108" w:type="dxa"/>
            </w:tcMar>
            <w:vAlign w:val="center"/>
          </w:tcPr>
          <w:p w14:paraId="29A8FF4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535724A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512537C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1BD916A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D1776DC" w14:textId="77777777" w:rsidTr="00C43B42">
        <w:trPr>
          <w:jc w:val="center"/>
        </w:trPr>
        <w:tc>
          <w:tcPr>
            <w:tcW w:w="654" w:type="dxa"/>
            <w:tcMar>
              <w:left w:w="108" w:type="dxa"/>
              <w:right w:w="108" w:type="dxa"/>
            </w:tcMar>
            <w:vAlign w:val="center"/>
          </w:tcPr>
          <w:p w14:paraId="3E2D635F" w14:textId="462D957D"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10</w:t>
            </w:r>
            <w:r w:rsidRPr="00B17A72">
              <w:rPr>
                <w:b/>
                <w:bCs/>
                <w:color w:val="auto"/>
                <w:szCs w:val="20"/>
              </w:rPr>
              <w:t>.</w:t>
            </w:r>
          </w:p>
        </w:tc>
        <w:tc>
          <w:tcPr>
            <w:tcW w:w="1606" w:type="dxa"/>
            <w:tcMar>
              <w:left w:w="108" w:type="dxa"/>
              <w:right w:w="108" w:type="dxa"/>
            </w:tcMar>
            <w:vAlign w:val="center"/>
          </w:tcPr>
          <w:p w14:paraId="6E4A0867" w14:textId="5516F38B" w:rsidR="00B7684C" w:rsidRPr="00B17A72" w:rsidRDefault="005454F1" w:rsidP="008240E7">
            <w:pPr>
              <w:spacing w:after="0" w:line="240" w:lineRule="auto"/>
              <w:rPr>
                <w:color w:val="auto"/>
                <w:szCs w:val="20"/>
              </w:rPr>
            </w:pPr>
            <w:r w:rsidRPr="00B17A72">
              <w:rPr>
                <w:color w:val="auto"/>
                <w:szCs w:val="20"/>
              </w:rPr>
              <w:t xml:space="preserve">Nursing care management in endocrine surgery </w:t>
            </w:r>
            <w:r w:rsidR="001F735C" w:rsidRPr="00B17A72">
              <w:rPr>
                <w:color w:val="auto"/>
                <w:szCs w:val="20"/>
              </w:rPr>
              <w:t>and</w:t>
            </w:r>
            <w:r w:rsidRPr="00B17A72">
              <w:rPr>
                <w:color w:val="auto"/>
                <w:szCs w:val="20"/>
              </w:rPr>
              <w:t xml:space="preserve"> breast surgery, thyroid </w:t>
            </w:r>
            <w:r w:rsidR="001F735C" w:rsidRPr="00B17A72">
              <w:rPr>
                <w:color w:val="auto"/>
                <w:szCs w:val="20"/>
              </w:rPr>
              <w:t>and</w:t>
            </w:r>
            <w:r w:rsidRPr="00B17A72">
              <w:rPr>
                <w:color w:val="auto"/>
                <w:szCs w:val="20"/>
              </w:rPr>
              <w:t xml:space="preserve"> breast surgery</w:t>
            </w:r>
          </w:p>
          <w:p w14:paraId="29314FE8" w14:textId="024B24CA" w:rsidR="00B7684C" w:rsidRPr="00B17A72" w:rsidRDefault="005454F1" w:rsidP="008240E7">
            <w:pPr>
              <w:spacing w:after="0" w:line="240" w:lineRule="auto"/>
              <w:rPr>
                <w:color w:val="auto"/>
                <w:szCs w:val="20"/>
              </w:rPr>
            </w:pPr>
            <w:r w:rsidRPr="00B17A72">
              <w:rPr>
                <w:color w:val="auto"/>
                <w:szCs w:val="20"/>
              </w:rPr>
              <w:t xml:space="preserve">Nervous system diseases requiring surgical intervention </w:t>
            </w:r>
            <w:r w:rsidR="001F735C" w:rsidRPr="00B17A72">
              <w:rPr>
                <w:color w:val="auto"/>
                <w:szCs w:val="20"/>
              </w:rPr>
              <w:t>and</w:t>
            </w:r>
            <w:r w:rsidRPr="00B17A72">
              <w:rPr>
                <w:color w:val="auto"/>
                <w:szCs w:val="20"/>
              </w:rPr>
              <w:t xml:space="preserve"> nursing care </w:t>
            </w:r>
          </w:p>
        </w:tc>
        <w:tc>
          <w:tcPr>
            <w:tcW w:w="1560" w:type="dxa"/>
            <w:tcMar>
              <w:left w:w="108" w:type="dxa"/>
              <w:right w:w="108" w:type="dxa"/>
            </w:tcMar>
            <w:vAlign w:val="center"/>
          </w:tcPr>
          <w:p w14:paraId="63D32DC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378F20F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08F0E4D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1C87298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084FEBD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A4BB5A5" w14:textId="77777777" w:rsidTr="00C43B42">
        <w:trPr>
          <w:jc w:val="center"/>
        </w:trPr>
        <w:tc>
          <w:tcPr>
            <w:tcW w:w="654" w:type="dxa"/>
            <w:tcMar>
              <w:left w:w="108" w:type="dxa"/>
              <w:right w:w="108" w:type="dxa"/>
            </w:tcMar>
            <w:vAlign w:val="center"/>
          </w:tcPr>
          <w:p w14:paraId="7011C24F" w14:textId="13EE0A9A"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11</w:t>
            </w:r>
            <w:r w:rsidRPr="00B17A72">
              <w:rPr>
                <w:b/>
                <w:bCs/>
                <w:color w:val="auto"/>
                <w:szCs w:val="20"/>
              </w:rPr>
              <w:t>.</w:t>
            </w:r>
          </w:p>
        </w:tc>
        <w:tc>
          <w:tcPr>
            <w:tcW w:w="1606" w:type="dxa"/>
            <w:tcMar>
              <w:left w:w="108" w:type="dxa"/>
              <w:right w:w="108" w:type="dxa"/>
            </w:tcMar>
            <w:vAlign w:val="center"/>
          </w:tcPr>
          <w:p w14:paraId="745832DA" w14:textId="7F270ED5" w:rsidR="00B7684C" w:rsidRPr="00B17A72" w:rsidRDefault="005454F1" w:rsidP="008240E7">
            <w:pPr>
              <w:spacing w:after="0" w:line="240" w:lineRule="auto"/>
              <w:rPr>
                <w:color w:val="auto"/>
                <w:szCs w:val="20"/>
              </w:rPr>
            </w:pPr>
            <w:r w:rsidRPr="00B17A72">
              <w:rPr>
                <w:color w:val="auto"/>
                <w:szCs w:val="20"/>
              </w:rPr>
              <w:t xml:space="preserve">Nervous system diseases requiring surgical intervention </w:t>
            </w:r>
            <w:r w:rsidR="001F735C" w:rsidRPr="00B17A72">
              <w:rPr>
                <w:color w:val="auto"/>
                <w:szCs w:val="20"/>
              </w:rPr>
              <w:t>and</w:t>
            </w:r>
            <w:r w:rsidRPr="00B17A72">
              <w:rPr>
                <w:color w:val="auto"/>
                <w:szCs w:val="20"/>
              </w:rPr>
              <w:t xml:space="preserve"> nursing care </w:t>
            </w:r>
          </w:p>
          <w:p w14:paraId="76A3D399" w14:textId="4081F7E2" w:rsidR="00B7684C" w:rsidRPr="00B17A72" w:rsidRDefault="005454F1" w:rsidP="008240E7">
            <w:pPr>
              <w:spacing w:after="0" w:line="240" w:lineRule="auto"/>
              <w:rPr>
                <w:color w:val="auto"/>
                <w:szCs w:val="20"/>
              </w:rPr>
            </w:pPr>
            <w:r w:rsidRPr="00B17A72">
              <w:rPr>
                <w:color w:val="auto"/>
                <w:szCs w:val="20"/>
              </w:rPr>
              <w:t xml:space="preserve">Urinary system diseases requiring surgical intervention </w:t>
            </w:r>
            <w:r w:rsidR="001F735C" w:rsidRPr="00B17A72">
              <w:rPr>
                <w:color w:val="auto"/>
                <w:szCs w:val="20"/>
              </w:rPr>
              <w:t>and</w:t>
            </w:r>
            <w:r w:rsidRPr="00B17A72">
              <w:rPr>
                <w:color w:val="auto"/>
                <w:szCs w:val="20"/>
              </w:rPr>
              <w:t xml:space="preserve"> nursing care</w:t>
            </w:r>
          </w:p>
        </w:tc>
        <w:tc>
          <w:tcPr>
            <w:tcW w:w="1560" w:type="dxa"/>
            <w:tcMar>
              <w:left w:w="108" w:type="dxa"/>
              <w:right w:w="108" w:type="dxa"/>
            </w:tcMar>
            <w:vAlign w:val="center"/>
          </w:tcPr>
          <w:p w14:paraId="05F97EE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4F865A8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704BDB7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29301A3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356A4E54"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70C88A1" w14:textId="77777777" w:rsidTr="00C43B42">
        <w:trPr>
          <w:jc w:val="center"/>
        </w:trPr>
        <w:tc>
          <w:tcPr>
            <w:tcW w:w="654" w:type="dxa"/>
            <w:tcMar>
              <w:left w:w="108" w:type="dxa"/>
              <w:right w:w="108" w:type="dxa"/>
            </w:tcMar>
            <w:vAlign w:val="center"/>
          </w:tcPr>
          <w:p w14:paraId="55845F92" w14:textId="22976742"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12</w:t>
            </w:r>
            <w:r w:rsidRPr="00B17A72">
              <w:rPr>
                <w:b/>
                <w:bCs/>
                <w:color w:val="auto"/>
                <w:szCs w:val="20"/>
              </w:rPr>
              <w:t>.</w:t>
            </w:r>
          </w:p>
        </w:tc>
        <w:tc>
          <w:tcPr>
            <w:tcW w:w="1606" w:type="dxa"/>
            <w:tcMar>
              <w:left w:w="108" w:type="dxa"/>
              <w:right w:w="108" w:type="dxa"/>
            </w:tcMar>
            <w:vAlign w:val="center"/>
          </w:tcPr>
          <w:p w14:paraId="52533BB4" w14:textId="49D69A76" w:rsidR="00B7684C" w:rsidRPr="00B17A72" w:rsidRDefault="005454F1" w:rsidP="008240E7">
            <w:pPr>
              <w:spacing w:after="0" w:line="240" w:lineRule="auto"/>
              <w:rPr>
                <w:color w:val="auto"/>
                <w:szCs w:val="20"/>
              </w:rPr>
            </w:pPr>
            <w:r w:rsidRPr="00B17A72">
              <w:rPr>
                <w:color w:val="auto"/>
                <w:szCs w:val="20"/>
              </w:rPr>
              <w:t xml:space="preserve">Traumas- diseases of the musculoskeletal system requiring surgical intervention </w:t>
            </w:r>
            <w:r w:rsidR="001F735C" w:rsidRPr="00B17A72">
              <w:rPr>
                <w:color w:val="auto"/>
                <w:szCs w:val="20"/>
              </w:rPr>
              <w:t>and</w:t>
            </w:r>
            <w:r w:rsidRPr="00B17A72">
              <w:rPr>
                <w:color w:val="auto"/>
                <w:szCs w:val="20"/>
              </w:rPr>
              <w:t xml:space="preserve"> nursing care</w:t>
            </w:r>
          </w:p>
        </w:tc>
        <w:tc>
          <w:tcPr>
            <w:tcW w:w="1560" w:type="dxa"/>
            <w:tcMar>
              <w:left w:w="108" w:type="dxa"/>
              <w:right w:w="108" w:type="dxa"/>
            </w:tcMar>
            <w:vAlign w:val="center"/>
          </w:tcPr>
          <w:p w14:paraId="5E26562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7FC440B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26F3231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5896F4C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3238C5E4"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EA9005D" w14:textId="77777777" w:rsidTr="00C43B42">
        <w:trPr>
          <w:jc w:val="center"/>
        </w:trPr>
        <w:tc>
          <w:tcPr>
            <w:tcW w:w="654" w:type="dxa"/>
            <w:tcMar>
              <w:left w:w="108" w:type="dxa"/>
              <w:right w:w="108" w:type="dxa"/>
            </w:tcMar>
            <w:vAlign w:val="center"/>
          </w:tcPr>
          <w:p w14:paraId="46E2694C" w14:textId="18B2EAC5"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13</w:t>
            </w:r>
            <w:r w:rsidRPr="00B17A72">
              <w:rPr>
                <w:b/>
                <w:bCs/>
                <w:color w:val="auto"/>
                <w:szCs w:val="20"/>
              </w:rPr>
              <w:t>.</w:t>
            </w:r>
          </w:p>
        </w:tc>
        <w:tc>
          <w:tcPr>
            <w:tcW w:w="1606" w:type="dxa"/>
            <w:tcMar>
              <w:left w:w="108" w:type="dxa"/>
              <w:right w:w="108" w:type="dxa"/>
            </w:tcMar>
            <w:vAlign w:val="center"/>
          </w:tcPr>
          <w:p w14:paraId="76EE5628" w14:textId="4A4D3E32" w:rsidR="00B7684C" w:rsidRPr="00B17A72" w:rsidRDefault="005454F1" w:rsidP="008240E7">
            <w:pPr>
              <w:spacing w:after="0" w:line="240" w:lineRule="auto"/>
              <w:rPr>
                <w:color w:val="auto"/>
                <w:szCs w:val="20"/>
              </w:rPr>
            </w:pPr>
            <w:r w:rsidRPr="00B17A72">
              <w:rPr>
                <w:color w:val="auto"/>
                <w:szCs w:val="20"/>
              </w:rPr>
              <w:t xml:space="preserve">Common eye diseases requiring surgical intervention </w:t>
            </w:r>
            <w:r w:rsidR="001F735C" w:rsidRPr="00B17A72">
              <w:rPr>
                <w:color w:val="auto"/>
                <w:szCs w:val="20"/>
              </w:rPr>
              <w:t>and</w:t>
            </w:r>
            <w:r w:rsidRPr="00B17A72">
              <w:rPr>
                <w:color w:val="auto"/>
                <w:szCs w:val="20"/>
              </w:rPr>
              <w:t xml:space="preserve"> nursing care management </w:t>
            </w:r>
          </w:p>
          <w:p w14:paraId="306C3CA9" w14:textId="77777777" w:rsidR="00B7684C" w:rsidRPr="00B17A72" w:rsidRDefault="005454F1" w:rsidP="008240E7">
            <w:pPr>
              <w:spacing w:after="0" w:line="240" w:lineRule="auto"/>
              <w:rPr>
                <w:color w:val="auto"/>
                <w:szCs w:val="20"/>
              </w:rPr>
            </w:pPr>
            <w:r w:rsidRPr="00B17A72">
              <w:rPr>
                <w:color w:val="auto"/>
                <w:szCs w:val="20"/>
              </w:rPr>
              <w:t>Emergency nursing</w:t>
            </w:r>
          </w:p>
          <w:p w14:paraId="435FEA3F" w14:textId="77777777" w:rsidR="00B7684C" w:rsidRPr="00B17A72" w:rsidRDefault="005454F1" w:rsidP="008240E7">
            <w:pPr>
              <w:spacing w:after="0" w:line="240" w:lineRule="auto"/>
              <w:rPr>
                <w:color w:val="auto"/>
                <w:szCs w:val="20"/>
              </w:rPr>
            </w:pPr>
            <w:r w:rsidRPr="00B17A72">
              <w:rPr>
                <w:color w:val="auto"/>
                <w:szCs w:val="20"/>
              </w:rPr>
              <w:t>Surgical care of the patient with special needs</w:t>
            </w:r>
          </w:p>
        </w:tc>
        <w:tc>
          <w:tcPr>
            <w:tcW w:w="1560" w:type="dxa"/>
            <w:tcMar>
              <w:left w:w="108" w:type="dxa"/>
              <w:right w:w="108" w:type="dxa"/>
            </w:tcMar>
            <w:vAlign w:val="center"/>
          </w:tcPr>
          <w:p w14:paraId="51AA5E5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0FF1CED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4A99513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76CDAAE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4B217C43"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265E33" w:rsidRPr="00B17A72" w14:paraId="292571D4" w14:textId="77777777" w:rsidTr="00C43B42">
        <w:trPr>
          <w:jc w:val="center"/>
        </w:trPr>
        <w:tc>
          <w:tcPr>
            <w:tcW w:w="654" w:type="dxa"/>
            <w:tcMar>
              <w:left w:w="108" w:type="dxa"/>
              <w:right w:w="108" w:type="dxa"/>
            </w:tcMar>
            <w:vAlign w:val="center"/>
          </w:tcPr>
          <w:p w14:paraId="147FCA74" w14:textId="4E61CED1" w:rsidR="00B7684C" w:rsidRPr="00B17A72" w:rsidRDefault="00C4255D" w:rsidP="001163A9">
            <w:pPr>
              <w:spacing w:after="0" w:line="240" w:lineRule="auto"/>
              <w:rPr>
                <w:b/>
                <w:bCs/>
                <w:color w:val="auto"/>
                <w:szCs w:val="20"/>
              </w:rPr>
            </w:pPr>
            <w:r w:rsidRPr="00B17A72">
              <w:rPr>
                <w:b/>
                <w:bCs/>
                <w:color w:val="auto"/>
                <w:szCs w:val="20"/>
              </w:rPr>
              <w:t xml:space="preserve"> </w:t>
            </w:r>
            <w:r w:rsidR="005454F1" w:rsidRPr="00B17A72">
              <w:rPr>
                <w:b/>
                <w:bCs/>
                <w:color w:val="auto"/>
                <w:szCs w:val="20"/>
              </w:rPr>
              <w:t>14</w:t>
            </w:r>
            <w:r w:rsidRPr="00B17A72">
              <w:rPr>
                <w:b/>
                <w:bCs/>
                <w:color w:val="auto"/>
                <w:szCs w:val="20"/>
              </w:rPr>
              <w:t>.</w:t>
            </w:r>
          </w:p>
        </w:tc>
        <w:tc>
          <w:tcPr>
            <w:tcW w:w="1606" w:type="dxa"/>
            <w:tcMar>
              <w:left w:w="108" w:type="dxa"/>
              <w:right w:w="108" w:type="dxa"/>
            </w:tcMar>
            <w:vAlign w:val="center"/>
          </w:tcPr>
          <w:p w14:paraId="05866F61" w14:textId="77777777" w:rsidR="00B7684C" w:rsidRPr="00B17A72" w:rsidRDefault="005454F1" w:rsidP="008240E7">
            <w:pPr>
              <w:spacing w:after="0" w:line="240" w:lineRule="auto"/>
              <w:rPr>
                <w:color w:val="auto"/>
                <w:szCs w:val="20"/>
              </w:rPr>
            </w:pPr>
            <w:r w:rsidRPr="00B17A72">
              <w:rPr>
                <w:color w:val="auto"/>
                <w:szCs w:val="20"/>
              </w:rPr>
              <w:t>Surgical care of the patient with special needs</w:t>
            </w:r>
          </w:p>
          <w:p w14:paraId="116B884D" w14:textId="77777777" w:rsidR="00B7684C" w:rsidRPr="00B17A72" w:rsidRDefault="005454F1" w:rsidP="008240E7">
            <w:pPr>
              <w:spacing w:after="0" w:line="240" w:lineRule="auto"/>
              <w:rPr>
                <w:color w:val="auto"/>
                <w:szCs w:val="20"/>
              </w:rPr>
            </w:pPr>
            <w:r w:rsidRPr="00B17A72">
              <w:rPr>
                <w:color w:val="auto"/>
                <w:szCs w:val="20"/>
              </w:rPr>
              <w:t>First Aid</w:t>
            </w:r>
          </w:p>
        </w:tc>
        <w:tc>
          <w:tcPr>
            <w:tcW w:w="1560" w:type="dxa"/>
            <w:tcMar>
              <w:left w:w="108" w:type="dxa"/>
              <w:right w:w="108" w:type="dxa"/>
            </w:tcMar>
            <w:vAlign w:val="center"/>
          </w:tcPr>
          <w:p w14:paraId="65589DF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07" w:type="dxa"/>
            <w:tcMar>
              <w:left w:w="108" w:type="dxa"/>
              <w:right w:w="108" w:type="dxa"/>
            </w:tcMar>
            <w:vAlign w:val="center"/>
          </w:tcPr>
          <w:p w14:paraId="13B08B6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430" w:type="dxa"/>
            <w:tcMar>
              <w:left w:w="108" w:type="dxa"/>
              <w:right w:w="108" w:type="dxa"/>
            </w:tcMar>
            <w:vAlign w:val="center"/>
          </w:tcPr>
          <w:p w14:paraId="76DFFE1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72" w:type="dxa"/>
            <w:tcMar>
              <w:left w:w="108" w:type="dxa"/>
              <w:right w:w="108" w:type="dxa"/>
            </w:tcMar>
            <w:vAlign w:val="center"/>
          </w:tcPr>
          <w:p w14:paraId="0A23FA9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27" w:type="dxa"/>
            <w:tcMar>
              <w:left w:w="108" w:type="dxa"/>
              <w:right w:w="108" w:type="dxa"/>
            </w:tcMar>
            <w:vAlign w:val="center"/>
          </w:tcPr>
          <w:p w14:paraId="215085B0" w14:textId="77777777" w:rsidR="00B7684C" w:rsidRPr="00B17A72" w:rsidRDefault="005454F1" w:rsidP="001163A9">
            <w:pPr>
              <w:spacing w:after="0" w:line="240" w:lineRule="auto"/>
              <w:jc w:val="center"/>
              <w:rPr>
                <w:color w:val="auto"/>
                <w:szCs w:val="20"/>
              </w:rPr>
            </w:pPr>
            <w:r w:rsidRPr="00B17A72">
              <w:rPr>
                <w:color w:val="auto"/>
                <w:szCs w:val="20"/>
              </w:rPr>
              <w:t>X</w:t>
            </w:r>
          </w:p>
        </w:tc>
      </w:tr>
    </w:tbl>
    <w:p w14:paraId="7CC3BAD9" w14:textId="77777777" w:rsidR="00B7684C" w:rsidRPr="00B17A72" w:rsidRDefault="00B7684C" w:rsidP="001163A9">
      <w:pPr>
        <w:spacing w:after="0" w:line="240" w:lineRule="auto"/>
        <w:jc w:val="right"/>
        <w:rPr>
          <w:color w:val="auto"/>
          <w:szCs w:val="20"/>
        </w:rPr>
      </w:pPr>
    </w:p>
    <w:p w14:paraId="730C1021" w14:textId="77777777" w:rsidR="00C43B42" w:rsidRDefault="00C43B42" w:rsidP="00080106">
      <w:pPr>
        <w:pStyle w:val="Aklm3"/>
      </w:pPr>
      <w:bookmarkStart w:id="22" w:name="_Toc48855751"/>
    </w:p>
    <w:p w14:paraId="449FFCA3" w14:textId="77777777" w:rsidR="00C43B42" w:rsidRDefault="00C43B42" w:rsidP="00080106">
      <w:pPr>
        <w:pStyle w:val="Aklm3"/>
      </w:pPr>
    </w:p>
    <w:p w14:paraId="7BE40978" w14:textId="30D3B3A8" w:rsidR="00B7684C" w:rsidRPr="00B17A72" w:rsidRDefault="00C4255D" w:rsidP="00080106">
      <w:pPr>
        <w:pStyle w:val="Aklm3"/>
      </w:pPr>
      <w:r w:rsidRPr="00B17A72">
        <w:t>4.</w:t>
      </w:r>
      <w:r w:rsidR="005941E5" w:rsidRPr="00B17A72">
        <w:t>2</w:t>
      </w:r>
      <w:r w:rsidRPr="00B17A72">
        <w:t>.</w:t>
      </w:r>
      <w:r w:rsidR="005941E5" w:rsidRPr="00B17A72">
        <w:t>2</w:t>
      </w:r>
      <w:r w:rsidRPr="00B17A72">
        <w:t xml:space="preserve">. </w:t>
      </w:r>
      <w:r w:rsidR="005454F1" w:rsidRPr="00B17A72">
        <w:t xml:space="preserve">HEF 2092 </w:t>
      </w:r>
      <w:r w:rsidRPr="00B17A72">
        <w:t xml:space="preserve">First </w:t>
      </w:r>
      <w:proofErr w:type="spellStart"/>
      <w:r w:rsidRPr="00B17A72">
        <w:t>Aid</w:t>
      </w:r>
      <w:bookmarkEnd w:id="22"/>
      <w:proofErr w:type="spellEnd"/>
    </w:p>
    <w:p w14:paraId="77DF75D9" w14:textId="77777777" w:rsidR="00C4255D" w:rsidRPr="00B17A72" w:rsidRDefault="00C4255D"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639"/>
        <w:gridCol w:w="1639"/>
        <w:gridCol w:w="2099"/>
        <w:gridCol w:w="3679"/>
      </w:tblGrid>
      <w:tr w:rsidR="006F085B" w:rsidRPr="00B17A72" w14:paraId="1D2158D1" w14:textId="77777777" w:rsidTr="00780D43">
        <w:trPr>
          <w:jc w:val="center"/>
        </w:trPr>
        <w:tc>
          <w:tcPr>
            <w:tcW w:w="9056" w:type="dxa"/>
            <w:gridSpan w:val="4"/>
            <w:shd w:val="clear" w:color="auto" w:fill="EAF1DD" w:themeFill="accent3" w:themeFillTint="33"/>
            <w:vAlign w:val="center"/>
          </w:tcPr>
          <w:p w14:paraId="235E855C" w14:textId="22588E41" w:rsidR="00C4255D" w:rsidRPr="00B17A72" w:rsidRDefault="00C4255D" w:rsidP="001163A9">
            <w:pPr>
              <w:spacing w:after="0" w:line="240" w:lineRule="auto"/>
              <w:jc w:val="center"/>
              <w:rPr>
                <w:b/>
                <w:color w:val="auto"/>
                <w:szCs w:val="20"/>
              </w:rPr>
            </w:pPr>
            <w:r w:rsidRPr="00B17A72">
              <w:rPr>
                <w:b/>
                <w:color w:val="auto"/>
                <w:szCs w:val="20"/>
              </w:rPr>
              <w:t>HEF 2092 FIRST AID</w:t>
            </w:r>
          </w:p>
          <w:p w14:paraId="13B4E0D0" w14:textId="0147EC01" w:rsidR="00C4255D" w:rsidRPr="00B17A72" w:rsidRDefault="00C4255D" w:rsidP="001163A9">
            <w:pPr>
              <w:spacing w:after="0" w:line="240" w:lineRule="auto"/>
              <w:jc w:val="center"/>
              <w:rPr>
                <w:b/>
                <w:color w:val="auto"/>
                <w:szCs w:val="20"/>
              </w:rPr>
            </w:pPr>
            <w:r w:rsidRPr="00B17A72">
              <w:rPr>
                <w:b/>
                <w:color w:val="auto"/>
                <w:szCs w:val="20"/>
              </w:rPr>
              <w:t>2025-2026 SPRING SEMESTER</w:t>
            </w:r>
          </w:p>
        </w:tc>
      </w:tr>
      <w:tr w:rsidR="006F085B" w:rsidRPr="00B17A72" w14:paraId="63A6B5CD" w14:textId="77777777" w:rsidTr="00265E33">
        <w:trPr>
          <w:jc w:val="center"/>
        </w:trPr>
        <w:tc>
          <w:tcPr>
            <w:tcW w:w="4387" w:type="dxa"/>
            <w:gridSpan w:val="3"/>
            <w:vAlign w:val="center"/>
          </w:tcPr>
          <w:p w14:paraId="764C3D7F" w14:textId="3BF0F987" w:rsidR="00B7684C" w:rsidRPr="00B17A72" w:rsidRDefault="00FD0CE6" w:rsidP="001163A9">
            <w:pPr>
              <w:spacing w:after="0" w:line="240" w:lineRule="auto"/>
              <w:rPr>
                <w:b/>
                <w:color w:val="auto"/>
                <w:szCs w:val="20"/>
              </w:rPr>
            </w:pPr>
            <w:r w:rsidRPr="00B17A72">
              <w:rPr>
                <w:b/>
                <w:color w:val="auto"/>
                <w:szCs w:val="20"/>
              </w:rPr>
              <w:t xml:space="preserve">Department(s) Giving the Course: </w:t>
            </w:r>
            <w:r w:rsidR="005454F1" w:rsidRPr="00B17A72">
              <w:rPr>
                <w:bCs/>
                <w:color w:val="auto"/>
                <w:szCs w:val="20"/>
              </w:rPr>
              <w:t>Faculty of Nursing</w:t>
            </w:r>
          </w:p>
        </w:tc>
        <w:tc>
          <w:tcPr>
            <w:tcW w:w="4669" w:type="dxa"/>
            <w:vAlign w:val="center"/>
          </w:tcPr>
          <w:p w14:paraId="65E0298B" w14:textId="65B88E58" w:rsidR="00B7684C" w:rsidRPr="00B17A72" w:rsidRDefault="00FD0CE6" w:rsidP="001163A9">
            <w:pPr>
              <w:spacing w:after="0" w:line="240" w:lineRule="auto"/>
              <w:rPr>
                <w:b/>
                <w:color w:val="auto"/>
                <w:szCs w:val="20"/>
              </w:rPr>
            </w:pPr>
            <w:r w:rsidRPr="00B17A72">
              <w:rPr>
                <w:b/>
                <w:color w:val="auto"/>
                <w:szCs w:val="20"/>
              </w:rPr>
              <w:t xml:space="preserve">Department(s) Taking the Course:  </w:t>
            </w:r>
            <w:r w:rsidR="005454F1" w:rsidRPr="00B17A72">
              <w:rPr>
                <w:b/>
                <w:color w:val="auto"/>
                <w:szCs w:val="20"/>
              </w:rPr>
              <w:t xml:space="preserve"> </w:t>
            </w:r>
            <w:r w:rsidR="005454F1" w:rsidRPr="00B17A72">
              <w:rPr>
                <w:bCs/>
                <w:color w:val="auto"/>
                <w:szCs w:val="20"/>
              </w:rPr>
              <w:t>Faculty of Nursing</w:t>
            </w:r>
          </w:p>
        </w:tc>
      </w:tr>
      <w:tr w:rsidR="006F085B" w:rsidRPr="00B17A72" w14:paraId="508B698D" w14:textId="77777777" w:rsidTr="00265E33">
        <w:trPr>
          <w:jc w:val="center"/>
        </w:trPr>
        <w:tc>
          <w:tcPr>
            <w:tcW w:w="4387" w:type="dxa"/>
            <w:gridSpan w:val="3"/>
            <w:vAlign w:val="center"/>
          </w:tcPr>
          <w:p w14:paraId="0D99606D" w14:textId="77777777" w:rsidR="00B7684C" w:rsidRPr="00B17A72" w:rsidRDefault="005454F1" w:rsidP="001163A9">
            <w:pPr>
              <w:spacing w:after="0" w:line="240" w:lineRule="auto"/>
              <w:jc w:val="both"/>
              <w:rPr>
                <w:b/>
                <w:color w:val="auto"/>
                <w:szCs w:val="20"/>
              </w:rPr>
            </w:pPr>
            <w:r w:rsidRPr="00B17A72">
              <w:rPr>
                <w:b/>
                <w:color w:val="auto"/>
                <w:szCs w:val="20"/>
              </w:rPr>
              <w:t xml:space="preserve">Name of the Department: </w:t>
            </w:r>
            <w:r w:rsidRPr="00B17A72">
              <w:rPr>
                <w:color w:val="auto"/>
                <w:szCs w:val="20"/>
              </w:rPr>
              <w:t>Nursing</w:t>
            </w:r>
          </w:p>
        </w:tc>
        <w:tc>
          <w:tcPr>
            <w:tcW w:w="4669" w:type="dxa"/>
            <w:vAlign w:val="center"/>
          </w:tcPr>
          <w:p w14:paraId="5014FF1A" w14:textId="77777777" w:rsidR="00B7684C" w:rsidRPr="00B17A72" w:rsidRDefault="005454F1" w:rsidP="001163A9">
            <w:pPr>
              <w:spacing w:after="0" w:line="240" w:lineRule="auto"/>
              <w:jc w:val="both"/>
              <w:rPr>
                <w:b/>
                <w:color w:val="auto"/>
                <w:szCs w:val="20"/>
              </w:rPr>
            </w:pPr>
            <w:r w:rsidRPr="00B17A72">
              <w:rPr>
                <w:b/>
                <w:color w:val="auto"/>
                <w:szCs w:val="20"/>
              </w:rPr>
              <w:t xml:space="preserve">Course Name: </w:t>
            </w:r>
            <w:proofErr w:type="spellStart"/>
            <w:r w:rsidRPr="00B17A72">
              <w:rPr>
                <w:bCs/>
                <w:color w:val="auto"/>
                <w:szCs w:val="20"/>
              </w:rPr>
              <w:t>Fırst</w:t>
            </w:r>
            <w:proofErr w:type="spellEnd"/>
            <w:r w:rsidRPr="00B17A72">
              <w:rPr>
                <w:bCs/>
                <w:color w:val="auto"/>
                <w:szCs w:val="20"/>
              </w:rPr>
              <w:t xml:space="preserve"> Aid</w:t>
            </w:r>
          </w:p>
        </w:tc>
      </w:tr>
      <w:tr w:rsidR="006F085B" w:rsidRPr="00B17A72" w14:paraId="7BC492B1" w14:textId="77777777" w:rsidTr="00265E33">
        <w:trPr>
          <w:jc w:val="center"/>
        </w:trPr>
        <w:tc>
          <w:tcPr>
            <w:tcW w:w="4387" w:type="dxa"/>
            <w:gridSpan w:val="3"/>
            <w:vAlign w:val="center"/>
          </w:tcPr>
          <w:p w14:paraId="0F5D2FA6" w14:textId="77777777" w:rsidR="00B7684C" w:rsidRPr="00B17A72" w:rsidRDefault="005454F1" w:rsidP="001163A9">
            <w:pPr>
              <w:spacing w:after="0" w:line="240" w:lineRule="auto"/>
              <w:jc w:val="both"/>
              <w:rPr>
                <w:color w:val="auto"/>
                <w:szCs w:val="20"/>
              </w:rPr>
            </w:pPr>
            <w:r w:rsidRPr="00B17A72">
              <w:rPr>
                <w:b/>
                <w:color w:val="auto"/>
                <w:szCs w:val="20"/>
              </w:rPr>
              <w:t xml:space="preserve">Course Level: </w:t>
            </w:r>
            <w:r w:rsidRPr="00B17A72">
              <w:rPr>
                <w:color w:val="auto"/>
                <w:szCs w:val="20"/>
              </w:rPr>
              <w:t xml:space="preserve">Bachelor </w:t>
            </w:r>
          </w:p>
        </w:tc>
        <w:tc>
          <w:tcPr>
            <w:tcW w:w="4669" w:type="dxa"/>
            <w:vAlign w:val="center"/>
          </w:tcPr>
          <w:p w14:paraId="04F9BC97" w14:textId="77777777" w:rsidR="00B7684C" w:rsidRPr="00B17A72" w:rsidRDefault="005454F1" w:rsidP="001163A9">
            <w:pPr>
              <w:spacing w:after="0" w:line="240" w:lineRule="auto"/>
              <w:jc w:val="both"/>
              <w:rPr>
                <w:color w:val="auto"/>
                <w:szCs w:val="20"/>
              </w:rPr>
            </w:pPr>
            <w:r w:rsidRPr="00B17A72">
              <w:rPr>
                <w:b/>
                <w:color w:val="auto"/>
                <w:szCs w:val="20"/>
              </w:rPr>
              <w:t xml:space="preserve">Course code: </w:t>
            </w:r>
            <w:r w:rsidRPr="00B17A72">
              <w:rPr>
                <w:color w:val="auto"/>
                <w:szCs w:val="20"/>
              </w:rPr>
              <w:t>HEF 2092</w:t>
            </w:r>
          </w:p>
        </w:tc>
      </w:tr>
      <w:tr w:rsidR="006F085B" w:rsidRPr="00B17A72" w14:paraId="2814C05C" w14:textId="77777777" w:rsidTr="00265E33">
        <w:trPr>
          <w:jc w:val="center"/>
        </w:trPr>
        <w:tc>
          <w:tcPr>
            <w:tcW w:w="4387" w:type="dxa"/>
            <w:gridSpan w:val="3"/>
            <w:vAlign w:val="center"/>
          </w:tcPr>
          <w:p w14:paraId="3F3C8617" w14:textId="77777777" w:rsidR="00B7684C" w:rsidRPr="00B17A72" w:rsidRDefault="005454F1" w:rsidP="001163A9">
            <w:pPr>
              <w:spacing w:after="0" w:line="240" w:lineRule="auto"/>
              <w:jc w:val="both"/>
              <w:rPr>
                <w:color w:val="auto"/>
                <w:szCs w:val="20"/>
              </w:rPr>
            </w:pPr>
            <w:r w:rsidRPr="00B17A72">
              <w:rPr>
                <w:b/>
                <w:color w:val="auto"/>
                <w:szCs w:val="20"/>
              </w:rPr>
              <w:t xml:space="preserve">Form Submitting/Renewal Date: </w:t>
            </w:r>
            <w:r w:rsidRPr="00B17A72">
              <w:rPr>
                <w:bCs/>
                <w:color w:val="auto"/>
                <w:szCs w:val="20"/>
              </w:rPr>
              <w:t>26.01.2026</w:t>
            </w:r>
          </w:p>
        </w:tc>
        <w:tc>
          <w:tcPr>
            <w:tcW w:w="4669" w:type="dxa"/>
            <w:vAlign w:val="center"/>
          </w:tcPr>
          <w:p w14:paraId="0FF0E884" w14:textId="77777777" w:rsidR="00B7684C" w:rsidRPr="00B17A72" w:rsidRDefault="005454F1" w:rsidP="001163A9">
            <w:pPr>
              <w:spacing w:after="0" w:line="240" w:lineRule="auto"/>
              <w:jc w:val="both"/>
              <w:rPr>
                <w:b/>
                <w:color w:val="auto"/>
                <w:szCs w:val="20"/>
              </w:rPr>
            </w:pPr>
            <w:r w:rsidRPr="00B17A72">
              <w:rPr>
                <w:b/>
                <w:color w:val="auto"/>
                <w:szCs w:val="20"/>
              </w:rPr>
              <w:t xml:space="preserve">Course Status: </w:t>
            </w:r>
            <w:r w:rsidRPr="00B17A72">
              <w:rPr>
                <w:color w:val="auto"/>
                <w:szCs w:val="20"/>
              </w:rPr>
              <w:t>Compulsory</w:t>
            </w:r>
          </w:p>
        </w:tc>
      </w:tr>
      <w:tr w:rsidR="006F085B" w:rsidRPr="00B17A72" w14:paraId="2AD4C32A" w14:textId="77777777" w:rsidTr="00265E33">
        <w:trPr>
          <w:jc w:val="center"/>
        </w:trPr>
        <w:tc>
          <w:tcPr>
            <w:tcW w:w="4387" w:type="dxa"/>
            <w:gridSpan w:val="3"/>
            <w:vAlign w:val="center"/>
          </w:tcPr>
          <w:p w14:paraId="3F2449EF" w14:textId="77777777" w:rsidR="00B7684C" w:rsidRPr="00B17A72" w:rsidRDefault="005454F1" w:rsidP="001163A9">
            <w:pPr>
              <w:spacing w:after="0" w:line="240" w:lineRule="auto"/>
              <w:jc w:val="both"/>
              <w:rPr>
                <w:b/>
                <w:color w:val="auto"/>
                <w:szCs w:val="20"/>
              </w:rPr>
            </w:pPr>
            <w:r w:rsidRPr="00B17A72">
              <w:rPr>
                <w:b/>
                <w:color w:val="auto"/>
                <w:szCs w:val="20"/>
              </w:rPr>
              <w:t xml:space="preserve">Language of Instruction: </w:t>
            </w:r>
            <w:r w:rsidRPr="00B17A72">
              <w:rPr>
                <w:color w:val="auto"/>
                <w:szCs w:val="20"/>
              </w:rPr>
              <w:t>Turkish</w:t>
            </w:r>
          </w:p>
          <w:p w14:paraId="6E353EB9" w14:textId="77777777" w:rsidR="00B7684C" w:rsidRPr="00B17A72" w:rsidRDefault="00B7684C" w:rsidP="001163A9">
            <w:pPr>
              <w:spacing w:after="0" w:line="240" w:lineRule="auto"/>
              <w:jc w:val="both"/>
              <w:rPr>
                <w:color w:val="auto"/>
                <w:szCs w:val="20"/>
              </w:rPr>
            </w:pPr>
          </w:p>
        </w:tc>
        <w:tc>
          <w:tcPr>
            <w:tcW w:w="4669" w:type="dxa"/>
            <w:vAlign w:val="center"/>
          </w:tcPr>
          <w:p w14:paraId="0BB42470" w14:textId="77777777" w:rsidR="00B7684C" w:rsidRPr="00B17A72" w:rsidRDefault="005454F1" w:rsidP="001163A9">
            <w:pPr>
              <w:spacing w:after="0" w:line="240" w:lineRule="auto"/>
              <w:jc w:val="both"/>
              <w:rPr>
                <w:b/>
                <w:color w:val="auto"/>
                <w:szCs w:val="20"/>
              </w:rPr>
            </w:pPr>
            <w:r w:rsidRPr="00B17A72">
              <w:rPr>
                <w:b/>
                <w:color w:val="auto"/>
                <w:szCs w:val="20"/>
              </w:rPr>
              <w:t>Instructor/s:</w:t>
            </w:r>
          </w:p>
          <w:p w14:paraId="18E69F74" w14:textId="77777777" w:rsidR="00B7684C" w:rsidRPr="00B17A72" w:rsidRDefault="005454F1" w:rsidP="001163A9">
            <w:pPr>
              <w:spacing w:after="0" w:line="240" w:lineRule="auto"/>
              <w:jc w:val="both"/>
              <w:rPr>
                <w:color w:val="auto"/>
                <w:szCs w:val="20"/>
              </w:rPr>
            </w:pPr>
            <w:r w:rsidRPr="00B17A72">
              <w:rPr>
                <w:color w:val="auto"/>
                <w:szCs w:val="20"/>
              </w:rPr>
              <w:t>Prof. Hatice MERT</w:t>
            </w:r>
          </w:p>
          <w:p w14:paraId="627FD28C" w14:textId="77777777" w:rsidR="00B7684C" w:rsidRPr="00B17A72" w:rsidRDefault="005454F1" w:rsidP="001163A9">
            <w:pPr>
              <w:spacing w:after="0" w:line="240" w:lineRule="auto"/>
              <w:jc w:val="both"/>
              <w:rPr>
                <w:color w:val="auto"/>
                <w:szCs w:val="20"/>
              </w:rPr>
            </w:pPr>
            <w:r w:rsidRPr="00B17A72">
              <w:rPr>
                <w:color w:val="auto"/>
                <w:szCs w:val="20"/>
              </w:rPr>
              <w:t>Prof. Murat Bektaş</w:t>
            </w:r>
          </w:p>
          <w:p w14:paraId="7E8CB129" w14:textId="77777777" w:rsidR="00FD0CE6" w:rsidRPr="00B17A72" w:rsidRDefault="007F7D80" w:rsidP="001163A9">
            <w:pPr>
              <w:spacing w:after="0" w:line="240" w:lineRule="auto"/>
              <w:jc w:val="both"/>
              <w:rPr>
                <w:color w:val="auto"/>
                <w:szCs w:val="20"/>
              </w:rPr>
            </w:pPr>
            <w:r w:rsidRPr="00B17A72">
              <w:rPr>
                <w:color w:val="auto"/>
                <w:szCs w:val="20"/>
              </w:rPr>
              <w:t>Prof.</w:t>
            </w:r>
            <w:r w:rsidR="00FD0CE6" w:rsidRPr="00B17A72">
              <w:rPr>
                <w:color w:val="auto"/>
                <w:szCs w:val="20"/>
              </w:rPr>
              <w:t xml:space="preserve"> </w:t>
            </w:r>
            <w:r w:rsidRPr="00B17A72">
              <w:rPr>
                <w:color w:val="auto"/>
                <w:szCs w:val="20"/>
              </w:rPr>
              <w:t>Özlem Bilik</w:t>
            </w:r>
          </w:p>
          <w:p w14:paraId="5EBCC5C9" w14:textId="76757AC9" w:rsidR="00B7684C" w:rsidRPr="00B17A72" w:rsidRDefault="005454F1" w:rsidP="001163A9">
            <w:pPr>
              <w:spacing w:after="0" w:line="240" w:lineRule="auto"/>
              <w:jc w:val="both"/>
              <w:rPr>
                <w:color w:val="auto"/>
                <w:szCs w:val="20"/>
              </w:rPr>
            </w:pPr>
            <w:r w:rsidRPr="00B17A72">
              <w:rPr>
                <w:color w:val="auto"/>
                <w:szCs w:val="20"/>
              </w:rPr>
              <w:t>Prof. Aylin DURMAZ EDER</w:t>
            </w:r>
          </w:p>
          <w:p w14:paraId="0AFC8644" w14:textId="56CDC560" w:rsidR="00B7684C" w:rsidRPr="00B17A72" w:rsidRDefault="005454F1" w:rsidP="001163A9">
            <w:pPr>
              <w:spacing w:after="0" w:line="240" w:lineRule="auto"/>
              <w:jc w:val="both"/>
              <w:rPr>
                <w:color w:val="auto"/>
                <w:szCs w:val="20"/>
              </w:rPr>
            </w:pPr>
            <w:r w:rsidRPr="00B17A72">
              <w:rPr>
                <w:color w:val="auto"/>
                <w:szCs w:val="20"/>
              </w:rPr>
              <w:t>Ass</w:t>
            </w:r>
            <w:r w:rsidR="00FD0CE6" w:rsidRPr="00B17A72">
              <w:rPr>
                <w:color w:val="auto"/>
                <w:szCs w:val="20"/>
              </w:rPr>
              <w:t>t</w:t>
            </w:r>
            <w:r w:rsidRPr="00B17A72">
              <w:rPr>
                <w:color w:val="auto"/>
                <w:szCs w:val="20"/>
              </w:rPr>
              <w:t xml:space="preserve"> Prof</w:t>
            </w:r>
            <w:r w:rsidR="00FD0CE6" w:rsidRPr="00B17A72">
              <w:rPr>
                <w:color w:val="auto"/>
                <w:szCs w:val="20"/>
              </w:rPr>
              <w:t>.</w:t>
            </w:r>
            <w:r w:rsidRPr="00B17A72">
              <w:rPr>
                <w:color w:val="auto"/>
                <w:szCs w:val="20"/>
              </w:rPr>
              <w:t xml:space="preserve"> Dilek Sezgin</w:t>
            </w:r>
          </w:p>
          <w:p w14:paraId="14B794CE" w14:textId="0D06CADF" w:rsidR="00B7684C" w:rsidRPr="00B17A72" w:rsidRDefault="005454F1" w:rsidP="001163A9">
            <w:pPr>
              <w:spacing w:after="0" w:line="240" w:lineRule="auto"/>
              <w:jc w:val="both"/>
              <w:rPr>
                <w:color w:val="auto"/>
                <w:szCs w:val="20"/>
              </w:rPr>
            </w:pPr>
            <w:r w:rsidRPr="00B17A72">
              <w:rPr>
                <w:color w:val="auto"/>
                <w:szCs w:val="20"/>
              </w:rPr>
              <w:t>Asst Prof</w:t>
            </w:r>
            <w:r w:rsidR="00FD0CE6" w:rsidRPr="00B17A72">
              <w:rPr>
                <w:color w:val="auto"/>
                <w:szCs w:val="20"/>
              </w:rPr>
              <w:t xml:space="preserve">. </w:t>
            </w:r>
            <w:r w:rsidRPr="00B17A72">
              <w:rPr>
                <w:color w:val="auto"/>
                <w:szCs w:val="20"/>
              </w:rPr>
              <w:t xml:space="preserve"> Nazife Gamze Özer Özlü</w:t>
            </w:r>
          </w:p>
          <w:p w14:paraId="61D45BDB" w14:textId="458BFB70" w:rsidR="00B7684C" w:rsidRPr="00B17A72" w:rsidRDefault="005454F1" w:rsidP="001163A9">
            <w:pPr>
              <w:spacing w:after="0" w:line="240" w:lineRule="auto"/>
              <w:jc w:val="both"/>
              <w:rPr>
                <w:color w:val="auto"/>
                <w:szCs w:val="20"/>
              </w:rPr>
            </w:pPr>
            <w:r w:rsidRPr="00B17A72">
              <w:rPr>
                <w:color w:val="auto"/>
                <w:szCs w:val="20"/>
              </w:rPr>
              <w:t>Asst Prof</w:t>
            </w:r>
            <w:r w:rsidR="00FD0CE6" w:rsidRPr="00B17A72">
              <w:rPr>
                <w:color w:val="auto"/>
                <w:szCs w:val="20"/>
              </w:rPr>
              <w:t>.</w:t>
            </w:r>
            <w:r w:rsidRPr="00B17A72">
              <w:rPr>
                <w:color w:val="auto"/>
                <w:szCs w:val="20"/>
              </w:rPr>
              <w:t xml:space="preserve"> Merve </w:t>
            </w:r>
            <w:proofErr w:type="spellStart"/>
            <w:r w:rsidRPr="00B17A72">
              <w:rPr>
                <w:color w:val="auto"/>
                <w:szCs w:val="20"/>
              </w:rPr>
              <w:t>Erünal</w:t>
            </w:r>
            <w:proofErr w:type="spellEnd"/>
          </w:p>
        </w:tc>
      </w:tr>
      <w:tr w:rsidR="006F085B" w:rsidRPr="00B17A72" w14:paraId="49E73751" w14:textId="77777777" w:rsidTr="00265E33">
        <w:trPr>
          <w:jc w:val="center"/>
        </w:trPr>
        <w:tc>
          <w:tcPr>
            <w:tcW w:w="4387" w:type="dxa"/>
            <w:gridSpan w:val="3"/>
            <w:vAlign w:val="center"/>
          </w:tcPr>
          <w:p w14:paraId="3F4FFD99" w14:textId="5BEA4C93" w:rsidR="00B7684C" w:rsidRPr="00B17A72" w:rsidRDefault="005454F1" w:rsidP="001163A9">
            <w:pPr>
              <w:spacing w:after="0" w:line="240" w:lineRule="auto"/>
              <w:jc w:val="both"/>
              <w:rPr>
                <w:color w:val="auto"/>
                <w:szCs w:val="20"/>
              </w:rPr>
            </w:pPr>
            <w:r w:rsidRPr="00B17A72">
              <w:rPr>
                <w:b/>
                <w:color w:val="auto"/>
                <w:szCs w:val="20"/>
              </w:rPr>
              <w:t xml:space="preserve">Prerequisite: </w:t>
            </w:r>
            <w:r w:rsidRPr="00B17A72">
              <w:rPr>
                <w:color w:val="auto"/>
                <w:szCs w:val="20"/>
              </w:rPr>
              <w:t>None</w:t>
            </w:r>
          </w:p>
        </w:tc>
        <w:tc>
          <w:tcPr>
            <w:tcW w:w="4669" w:type="dxa"/>
            <w:vAlign w:val="center"/>
          </w:tcPr>
          <w:p w14:paraId="7AC09A2A" w14:textId="468884A9" w:rsidR="00B7684C" w:rsidRPr="00B17A72" w:rsidRDefault="005454F1" w:rsidP="001163A9">
            <w:pPr>
              <w:spacing w:after="0" w:line="240" w:lineRule="auto"/>
              <w:jc w:val="both"/>
              <w:rPr>
                <w:color w:val="auto"/>
                <w:szCs w:val="20"/>
              </w:rPr>
            </w:pPr>
            <w:r w:rsidRPr="00B17A72">
              <w:rPr>
                <w:b/>
                <w:color w:val="auto"/>
                <w:szCs w:val="20"/>
              </w:rPr>
              <w:t xml:space="preserve">Prerequisite to: </w:t>
            </w:r>
            <w:r w:rsidRPr="00B17A72">
              <w:rPr>
                <w:color w:val="auto"/>
                <w:szCs w:val="20"/>
              </w:rPr>
              <w:t>None</w:t>
            </w:r>
          </w:p>
        </w:tc>
      </w:tr>
      <w:tr w:rsidR="006F085B" w:rsidRPr="00B17A72" w14:paraId="7FCC582A" w14:textId="77777777" w:rsidTr="00265E33">
        <w:trPr>
          <w:jc w:val="center"/>
        </w:trPr>
        <w:tc>
          <w:tcPr>
            <w:tcW w:w="4387" w:type="dxa"/>
            <w:gridSpan w:val="3"/>
            <w:vAlign w:val="center"/>
          </w:tcPr>
          <w:p w14:paraId="4641F438" w14:textId="5FCA4CA3" w:rsidR="00B7684C" w:rsidRPr="00B17A72" w:rsidRDefault="005454F1" w:rsidP="0042073C">
            <w:pPr>
              <w:spacing w:after="0" w:line="240" w:lineRule="auto"/>
              <w:jc w:val="both"/>
              <w:rPr>
                <w:b/>
                <w:color w:val="auto"/>
                <w:szCs w:val="20"/>
              </w:rPr>
            </w:pPr>
            <w:r w:rsidRPr="00B17A72">
              <w:rPr>
                <w:b/>
                <w:color w:val="auto"/>
                <w:szCs w:val="20"/>
              </w:rPr>
              <w:t xml:space="preserve">Weekly Course Hours: </w:t>
            </w:r>
            <w:r w:rsidRPr="00B17A72">
              <w:rPr>
                <w:color w:val="auto"/>
                <w:szCs w:val="20"/>
              </w:rPr>
              <w:t>2</w:t>
            </w:r>
          </w:p>
        </w:tc>
        <w:tc>
          <w:tcPr>
            <w:tcW w:w="4669" w:type="dxa"/>
            <w:vAlign w:val="center"/>
          </w:tcPr>
          <w:p w14:paraId="6B42E15B" w14:textId="254A5F04" w:rsidR="00B7684C" w:rsidRPr="00B17A72" w:rsidRDefault="005454F1" w:rsidP="00265E33">
            <w:pPr>
              <w:spacing w:after="0" w:line="240" w:lineRule="auto"/>
              <w:rPr>
                <w:color w:val="auto"/>
                <w:szCs w:val="20"/>
              </w:rPr>
            </w:pPr>
            <w:r w:rsidRPr="00B17A72">
              <w:rPr>
                <w:b/>
                <w:color w:val="auto"/>
                <w:szCs w:val="20"/>
              </w:rPr>
              <w:t>Course Coordinator:</w:t>
            </w:r>
            <w:r w:rsidRPr="00B17A72">
              <w:rPr>
                <w:color w:val="auto"/>
                <w:szCs w:val="20"/>
              </w:rPr>
              <w:t xml:space="preserve">  Prof. Aylin DURMAZ ED</w:t>
            </w:r>
            <w:r w:rsidR="00FD0CE6" w:rsidRPr="00B17A72">
              <w:rPr>
                <w:color w:val="auto"/>
                <w:szCs w:val="20"/>
              </w:rPr>
              <w:t>E</w:t>
            </w:r>
            <w:r w:rsidRPr="00B17A72">
              <w:rPr>
                <w:color w:val="auto"/>
                <w:szCs w:val="20"/>
              </w:rPr>
              <w:t>ER</w:t>
            </w:r>
          </w:p>
        </w:tc>
      </w:tr>
      <w:tr w:rsidR="0042073C" w:rsidRPr="00B17A72" w14:paraId="3E301C17" w14:textId="77777777" w:rsidTr="0042073C">
        <w:trPr>
          <w:jc w:val="center"/>
        </w:trPr>
        <w:tc>
          <w:tcPr>
            <w:tcW w:w="1115" w:type="dxa"/>
            <w:vAlign w:val="center"/>
          </w:tcPr>
          <w:p w14:paraId="15C11372" w14:textId="6398D14F" w:rsidR="0042073C" w:rsidRPr="00B17A72" w:rsidRDefault="0042073C" w:rsidP="001163A9">
            <w:pPr>
              <w:spacing w:after="0" w:line="240" w:lineRule="auto"/>
              <w:jc w:val="both"/>
              <w:rPr>
                <w:b/>
                <w:bCs/>
                <w:color w:val="auto"/>
                <w:szCs w:val="20"/>
              </w:rPr>
            </w:pPr>
            <w:r w:rsidRPr="00B17A72">
              <w:rPr>
                <w:b/>
                <w:bCs/>
                <w:color w:val="auto"/>
                <w:szCs w:val="20"/>
              </w:rPr>
              <w:t>Theory</w:t>
            </w:r>
          </w:p>
        </w:tc>
        <w:tc>
          <w:tcPr>
            <w:tcW w:w="968" w:type="dxa"/>
            <w:vAlign w:val="center"/>
          </w:tcPr>
          <w:p w14:paraId="2B13B583" w14:textId="6A7BCDA5" w:rsidR="0042073C" w:rsidRPr="00B17A72" w:rsidRDefault="0042073C" w:rsidP="001163A9">
            <w:pPr>
              <w:spacing w:after="0" w:line="240" w:lineRule="auto"/>
              <w:jc w:val="both"/>
              <w:rPr>
                <w:b/>
                <w:bCs/>
                <w:color w:val="auto"/>
                <w:szCs w:val="20"/>
              </w:rPr>
            </w:pPr>
            <w:r w:rsidRPr="00B17A72">
              <w:rPr>
                <w:b/>
                <w:bCs/>
                <w:color w:val="auto"/>
                <w:szCs w:val="20"/>
              </w:rPr>
              <w:t>Practice</w:t>
            </w:r>
          </w:p>
        </w:tc>
        <w:tc>
          <w:tcPr>
            <w:tcW w:w="2304" w:type="dxa"/>
            <w:vAlign w:val="center"/>
          </w:tcPr>
          <w:p w14:paraId="51BD8D51" w14:textId="182C1878" w:rsidR="0042073C" w:rsidRPr="00B17A72" w:rsidRDefault="0042073C" w:rsidP="001163A9">
            <w:pPr>
              <w:spacing w:after="0" w:line="240" w:lineRule="auto"/>
              <w:jc w:val="both"/>
              <w:rPr>
                <w:b/>
                <w:bCs/>
                <w:color w:val="auto"/>
                <w:szCs w:val="20"/>
              </w:rPr>
            </w:pPr>
            <w:r w:rsidRPr="00B17A72">
              <w:rPr>
                <w:b/>
                <w:bCs/>
                <w:color w:val="auto"/>
                <w:szCs w:val="20"/>
              </w:rPr>
              <w:t>Laboratory</w:t>
            </w:r>
          </w:p>
        </w:tc>
        <w:tc>
          <w:tcPr>
            <w:tcW w:w="4669" w:type="dxa"/>
            <w:vAlign w:val="center"/>
          </w:tcPr>
          <w:p w14:paraId="20281EBE" w14:textId="34F0A479" w:rsidR="0042073C" w:rsidRPr="00B17A72" w:rsidRDefault="0042073C" w:rsidP="001163A9">
            <w:pPr>
              <w:spacing w:after="0" w:line="240" w:lineRule="auto"/>
              <w:jc w:val="both"/>
              <w:rPr>
                <w:b/>
                <w:color w:val="auto"/>
                <w:szCs w:val="20"/>
              </w:rPr>
            </w:pPr>
            <w:r w:rsidRPr="00B17A72">
              <w:rPr>
                <w:b/>
                <w:color w:val="auto"/>
                <w:szCs w:val="20"/>
              </w:rPr>
              <w:t xml:space="preserve">National Credit: </w:t>
            </w:r>
            <w:r w:rsidRPr="00B17A72">
              <w:rPr>
                <w:color w:val="auto"/>
                <w:szCs w:val="20"/>
              </w:rPr>
              <w:t>2</w:t>
            </w:r>
          </w:p>
        </w:tc>
      </w:tr>
      <w:tr w:rsidR="004A5350" w:rsidRPr="00B17A72" w14:paraId="79123FAE" w14:textId="77777777" w:rsidTr="0042073C">
        <w:trPr>
          <w:jc w:val="center"/>
        </w:trPr>
        <w:tc>
          <w:tcPr>
            <w:tcW w:w="1115" w:type="dxa"/>
            <w:vAlign w:val="center"/>
          </w:tcPr>
          <w:p w14:paraId="16B11EB9" w14:textId="322ACF96" w:rsidR="004A5350" w:rsidRPr="00B17A72" w:rsidRDefault="004A5350" w:rsidP="004A5350">
            <w:pPr>
              <w:spacing w:after="0" w:line="240" w:lineRule="auto"/>
              <w:jc w:val="center"/>
              <w:rPr>
                <w:color w:val="auto"/>
                <w:szCs w:val="20"/>
              </w:rPr>
            </w:pPr>
            <w:r w:rsidRPr="00B17A72">
              <w:rPr>
                <w:color w:val="auto"/>
                <w:szCs w:val="20"/>
              </w:rPr>
              <w:t>2</w:t>
            </w:r>
          </w:p>
        </w:tc>
        <w:tc>
          <w:tcPr>
            <w:tcW w:w="968" w:type="dxa"/>
            <w:vAlign w:val="center"/>
          </w:tcPr>
          <w:p w14:paraId="23F460F5" w14:textId="2F6A6A56" w:rsidR="004A5350" w:rsidRPr="00B17A72" w:rsidRDefault="004A5350" w:rsidP="004A5350">
            <w:pPr>
              <w:spacing w:after="0" w:line="240" w:lineRule="auto"/>
              <w:jc w:val="center"/>
              <w:rPr>
                <w:color w:val="auto"/>
                <w:szCs w:val="20"/>
              </w:rPr>
            </w:pPr>
            <w:r w:rsidRPr="00B17A72">
              <w:rPr>
                <w:color w:val="auto"/>
                <w:szCs w:val="20"/>
              </w:rPr>
              <w:t>-</w:t>
            </w:r>
          </w:p>
        </w:tc>
        <w:tc>
          <w:tcPr>
            <w:tcW w:w="2304" w:type="dxa"/>
            <w:vAlign w:val="center"/>
          </w:tcPr>
          <w:p w14:paraId="71386C9B" w14:textId="207E2B9A" w:rsidR="004A5350" w:rsidRPr="00B17A72" w:rsidRDefault="004A5350" w:rsidP="004A5350">
            <w:pPr>
              <w:spacing w:after="0" w:line="240" w:lineRule="auto"/>
              <w:jc w:val="center"/>
              <w:rPr>
                <w:color w:val="auto"/>
                <w:szCs w:val="20"/>
              </w:rPr>
            </w:pPr>
            <w:r w:rsidRPr="00B17A72">
              <w:rPr>
                <w:color w:val="auto"/>
                <w:szCs w:val="20"/>
              </w:rPr>
              <w:t>-</w:t>
            </w:r>
          </w:p>
        </w:tc>
        <w:tc>
          <w:tcPr>
            <w:tcW w:w="4669" w:type="dxa"/>
            <w:vAlign w:val="center"/>
          </w:tcPr>
          <w:p w14:paraId="1CAB7773" w14:textId="4C7303A3" w:rsidR="004A5350" w:rsidRPr="00B17A72" w:rsidRDefault="004A5350" w:rsidP="001163A9">
            <w:pPr>
              <w:spacing w:after="0" w:line="240" w:lineRule="auto"/>
              <w:jc w:val="both"/>
              <w:rPr>
                <w:b/>
                <w:color w:val="auto"/>
                <w:szCs w:val="20"/>
              </w:rPr>
            </w:pPr>
            <w:r w:rsidRPr="00B17A72">
              <w:rPr>
                <w:b/>
                <w:color w:val="auto"/>
                <w:szCs w:val="20"/>
              </w:rPr>
              <w:t xml:space="preserve">ECTS Credit: </w:t>
            </w:r>
            <w:r w:rsidRPr="00B17A72">
              <w:rPr>
                <w:color w:val="auto"/>
                <w:szCs w:val="20"/>
              </w:rPr>
              <w:t>3</w:t>
            </w:r>
          </w:p>
        </w:tc>
      </w:tr>
      <w:tr w:rsidR="004A5350" w:rsidRPr="00B17A72" w14:paraId="48A2EE53" w14:textId="77777777" w:rsidTr="0042073C">
        <w:trPr>
          <w:jc w:val="center"/>
        </w:trPr>
        <w:tc>
          <w:tcPr>
            <w:tcW w:w="1115" w:type="dxa"/>
            <w:vAlign w:val="center"/>
          </w:tcPr>
          <w:p w14:paraId="55F9D3C5" w14:textId="44EB8286" w:rsidR="004A5350"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968" w:type="dxa"/>
            <w:vAlign w:val="center"/>
          </w:tcPr>
          <w:p w14:paraId="6C3E1923" w14:textId="1578F5FE" w:rsidR="004A5350"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2304" w:type="dxa"/>
            <w:vAlign w:val="center"/>
          </w:tcPr>
          <w:p w14:paraId="25573520" w14:textId="5C81D023" w:rsidR="004A5350"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4669" w:type="dxa"/>
            <w:vAlign w:val="center"/>
          </w:tcPr>
          <w:p w14:paraId="1D9DC533" w14:textId="17F7D46F" w:rsidR="004A5350" w:rsidRPr="00B17A72" w:rsidRDefault="00E713FB" w:rsidP="00E713FB">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4A5350" w:rsidRPr="00B17A72" w14:paraId="4EC367EB" w14:textId="77777777" w:rsidTr="0042073C">
        <w:trPr>
          <w:jc w:val="center"/>
        </w:trPr>
        <w:tc>
          <w:tcPr>
            <w:tcW w:w="1115" w:type="dxa"/>
            <w:vAlign w:val="center"/>
          </w:tcPr>
          <w:p w14:paraId="7354F549" w14:textId="4D34018E" w:rsidR="004A5350" w:rsidRPr="00B17A72" w:rsidRDefault="004A5350" w:rsidP="004A5350">
            <w:pPr>
              <w:spacing w:after="0" w:line="240" w:lineRule="auto"/>
              <w:jc w:val="center"/>
              <w:rPr>
                <w:color w:val="auto"/>
                <w:szCs w:val="20"/>
              </w:rPr>
            </w:pPr>
            <w:r w:rsidRPr="00B17A72">
              <w:rPr>
                <w:rFonts w:eastAsia="Calibri"/>
                <w:color w:val="auto"/>
                <w:kern w:val="2"/>
                <w:szCs w:val="20"/>
                <w:lang w:eastAsia="tr"/>
              </w:rPr>
              <w:t>2/120-124</w:t>
            </w:r>
          </w:p>
        </w:tc>
        <w:tc>
          <w:tcPr>
            <w:tcW w:w="968" w:type="dxa"/>
            <w:vAlign w:val="center"/>
          </w:tcPr>
          <w:p w14:paraId="1D52E450" w14:textId="538D7DD1" w:rsidR="004A5350" w:rsidRPr="00B17A72" w:rsidRDefault="004A5350" w:rsidP="004A5350">
            <w:pPr>
              <w:spacing w:after="0" w:line="240" w:lineRule="auto"/>
              <w:jc w:val="center"/>
              <w:rPr>
                <w:color w:val="auto"/>
                <w:szCs w:val="20"/>
              </w:rPr>
            </w:pPr>
            <w:r w:rsidRPr="00B17A72">
              <w:rPr>
                <w:color w:val="auto"/>
                <w:szCs w:val="20"/>
              </w:rPr>
              <w:t>-</w:t>
            </w:r>
          </w:p>
        </w:tc>
        <w:tc>
          <w:tcPr>
            <w:tcW w:w="2304" w:type="dxa"/>
            <w:vAlign w:val="center"/>
          </w:tcPr>
          <w:p w14:paraId="100D8F08" w14:textId="76208EC4" w:rsidR="004A5350" w:rsidRPr="00B17A72" w:rsidRDefault="004A5350" w:rsidP="004A5350">
            <w:pPr>
              <w:spacing w:after="0" w:line="240" w:lineRule="auto"/>
              <w:jc w:val="center"/>
              <w:rPr>
                <w:color w:val="auto"/>
                <w:szCs w:val="20"/>
              </w:rPr>
            </w:pPr>
            <w:r w:rsidRPr="00B17A72">
              <w:rPr>
                <w:color w:val="auto"/>
                <w:szCs w:val="20"/>
              </w:rPr>
              <w:t>-</w:t>
            </w:r>
          </w:p>
        </w:tc>
        <w:tc>
          <w:tcPr>
            <w:tcW w:w="4669" w:type="dxa"/>
            <w:vAlign w:val="center"/>
          </w:tcPr>
          <w:p w14:paraId="7334E1B2" w14:textId="2A3C9842" w:rsidR="004A5350" w:rsidRPr="00B17A72" w:rsidRDefault="00E713FB" w:rsidP="001163A9">
            <w:pPr>
              <w:spacing w:after="0" w:line="240" w:lineRule="auto"/>
              <w:jc w:val="both"/>
              <w:rPr>
                <w:b/>
                <w:color w:val="auto"/>
                <w:szCs w:val="20"/>
              </w:rPr>
            </w:pPr>
            <w:r w:rsidRPr="00B17A72">
              <w:rPr>
                <w:b/>
                <w:color w:val="auto"/>
                <w:szCs w:val="20"/>
              </w:rPr>
              <w:t>244</w:t>
            </w:r>
          </w:p>
        </w:tc>
      </w:tr>
      <w:tr w:rsidR="00265E33" w:rsidRPr="00B17A72" w14:paraId="1B10746B" w14:textId="77777777" w:rsidTr="00265E33">
        <w:trPr>
          <w:jc w:val="center"/>
        </w:trPr>
        <w:tc>
          <w:tcPr>
            <w:tcW w:w="9056" w:type="dxa"/>
            <w:gridSpan w:val="4"/>
            <w:vAlign w:val="center"/>
          </w:tcPr>
          <w:p w14:paraId="2ED77782" w14:textId="315B462C" w:rsidR="00B7684C" w:rsidRPr="00B17A72" w:rsidRDefault="005454F1" w:rsidP="001163A9">
            <w:pPr>
              <w:spacing w:after="0" w:line="240" w:lineRule="auto"/>
              <w:jc w:val="both"/>
              <w:rPr>
                <w:b/>
                <w:color w:val="auto"/>
                <w:szCs w:val="20"/>
              </w:rPr>
            </w:pPr>
            <w:r w:rsidRPr="00B17A72">
              <w:rPr>
                <w:b/>
                <w:color w:val="auto"/>
                <w:szCs w:val="20"/>
              </w:rPr>
              <w:t>Course Objective:</w:t>
            </w:r>
            <w:r w:rsidRPr="00B17A72">
              <w:rPr>
                <w:color w:val="auto"/>
                <w:szCs w:val="20"/>
              </w:rPr>
              <w:t xml:space="preserve"> The aim of this course is to provide students with current information about first aid practices </w:t>
            </w:r>
            <w:r w:rsidR="001F735C" w:rsidRPr="00B17A72">
              <w:rPr>
                <w:color w:val="auto"/>
                <w:szCs w:val="20"/>
              </w:rPr>
              <w:t>and</w:t>
            </w:r>
            <w:r w:rsidRPr="00B17A72">
              <w:rPr>
                <w:color w:val="auto"/>
                <w:szCs w:val="20"/>
              </w:rPr>
              <w:t xml:space="preserve"> precautions to be taken at the time </w:t>
            </w:r>
            <w:r w:rsidR="001F735C" w:rsidRPr="00B17A72">
              <w:rPr>
                <w:color w:val="auto"/>
                <w:szCs w:val="20"/>
              </w:rPr>
              <w:t>and</w:t>
            </w:r>
            <w:r w:rsidRPr="00B17A72">
              <w:rPr>
                <w:color w:val="auto"/>
                <w:szCs w:val="20"/>
              </w:rPr>
              <w:t xml:space="preserve"> place of events in order to save the lives of individuals or groups who are injured in sudden situations that may be encountered at any moment in everyday life by taking into consideration the ethical principles </w:t>
            </w:r>
            <w:r w:rsidR="001F735C" w:rsidRPr="00B17A72">
              <w:rPr>
                <w:color w:val="auto"/>
                <w:szCs w:val="20"/>
              </w:rPr>
              <w:t>and</w:t>
            </w:r>
            <w:r w:rsidRPr="00B17A72">
              <w:rPr>
                <w:color w:val="auto"/>
                <w:szCs w:val="20"/>
              </w:rPr>
              <w:t xml:space="preserve"> patient safety principles.</w:t>
            </w:r>
          </w:p>
        </w:tc>
      </w:tr>
    </w:tbl>
    <w:tbl>
      <w:tblPr>
        <w:tblpPr w:leftFromText="141" w:rightFromText="141" w:vertAnchor="text" w:horzAnchor="margin" w:tblpY="-49"/>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56"/>
      </w:tblGrid>
      <w:tr w:rsidR="00265E33" w:rsidRPr="00B17A72" w14:paraId="14DF34A2" w14:textId="77777777" w:rsidTr="00265E33">
        <w:trPr>
          <w:tblHeader/>
        </w:trPr>
        <w:tc>
          <w:tcPr>
            <w:tcW w:w="9056" w:type="dxa"/>
            <w:vAlign w:val="center"/>
          </w:tcPr>
          <w:p w14:paraId="66668441" w14:textId="77777777" w:rsidR="00265E33" w:rsidRPr="00B17A72" w:rsidRDefault="00265E33" w:rsidP="008A0364">
            <w:pPr>
              <w:spacing w:after="0"/>
              <w:rPr>
                <w:b/>
                <w:bCs/>
                <w:color w:val="auto"/>
                <w:szCs w:val="20"/>
              </w:rPr>
            </w:pPr>
            <w:r w:rsidRPr="00B17A72">
              <w:rPr>
                <w:b/>
                <w:bCs/>
                <w:color w:val="auto"/>
                <w:szCs w:val="20"/>
              </w:rPr>
              <w:lastRenderedPageBreak/>
              <w:t>Course Learning Outcomes:</w:t>
            </w:r>
          </w:p>
          <w:p w14:paraId="05EC9246" w14:textId="303260A5" w:rsidR="00265E33" w:rsidRPr="00B17A72" w:rsidRDefault="00265E33" w:rsidP="008A0364">
            <w:pPr>
              <w:spacing w:after="0" w:line="240" w:lineRule="auto"/>
              <w:rPr>
                <w:bCs/>
                <w:color w:val="auto"/>
                <w:szCs w:val="20"/>
              </w:rPr>
            </w:pPr>
            <w:r w:rsidRPr="00B17A72">
              <w:rPr>
                <w:b/>
                <w:color w:val="auto"/>
                <w:szCs w:val="20"/>
              </w:rPr>
              <w:t xml:space="preserve">LO1: </w:t>
            </w:r>
            <w:r w:rsidRPr="00B17A72">
              <w:rPr>
                <w:bCs/>
                <w:color w:val="auto"/>
                <w:szCs w:val="20"/>
              </w:rPr>
              <w:t xml:space="preserve">Explain the basic concepts </w:t>
            </w:r>
            <w:r w:rsidR="001F735C" w:rsidRPr="00B17A72">
              <w:rPr>
                <w:bCs/>
                <w:color w:val="auto"/>
                <w:szCs w:val="20"/>
              </w:rPr>
              <w:t>and</w:t>
            </w:r>
            <w:r w:rsidRPr="00B17A72">
              <w:rPr>
                <w:bCs/>
                <w:color w:val="auto"/>
                <w:szCs w:val="20"/>
              </w:rPr>
              <w:t xml:space="preserve"> principles related to first aid.</w:t>
            </w:r>
          </w:p>
          <w:p w14:paraId="5FB4470B" w14:textId="345E2DD6" w:rsidR="00265E33" w:rsidRPr="00B17A72" w:rsidRDefault="00265E33" w:rsidP="008A0364">
            <w:pPr>
              <w:spacing w:after="0" w:line="240" w:lineRule="auto"/>
              <w:rPr>
                <w:bCs/>
                <w:color w:val="auto"/>
                <w:szCs w:val="20"/>
              </w:rPr>
            </w:pPr>
            <w:r w:rsidRPr="00B17A72">
              <w:rPr>
                <w:b/>
                <w:color w:val="auto"/>
                <w:szCs w:val="20"/>
              </w:rPr>
              <w:t xml:space="preserve">LO2: </w:t>
            </w:r>
            <w:r w:rsidRPr="00B17A72">
              <w:rPr>
                <w:bCs/>
                <w:color w:val="auto"/>
                <w:szCs w:val="20"/>
              </w:rPr>
              <w:t xml:space="preserve">Can make decisions about first aid in line with the process of diagnosis, implementation </w:t>
            </w:r>
            <w:r w:rsidR="001F735C" w:rsidRPr="00B17A72">
              <w:rPr>
                <w:bCs/>
                <w:color w:val="auto"/>
                <w:szCs w:val="20"/>
              </w:rPr>
              <w:t>and</w:t>
            </w:r>
            <w:r w:rsidRPr="00B17A72">
              <w:rPr>
                <w:bCs/>
                <w:color w:val="auto"/>
                <w:szCs w:val="20"/>
              </w:rPr>
              <w:t xml:space="preserve"> evaluation</w:t>
            </w:r>
          </w:p>
          <w:p w14:paraId="22165301" w14:textId="77777777" w:rsidR="00265E33" w:rsidRPr="00B17A72" w:rsidRDefault="00265E33" w:rsidP="008A0364">
            <w:pPr>
              <w:spacing w:after="0" w:line="240" w:lineRule="auto"/>
              <w:rPr>
                <w:bCs/>
                <w:color w:val="auto"/>
                <w:szCs w:val="20"/>
              </w:rPr>
            </w:pPr>
            <w:r w:rsidRPr="00B17A72">
              <w:rPr>
                <w:b/>
                <w:color w:val="auto"/>
                <w:szCs w:val="20"/>
              </w:rPr>
              <w:t xml:space="preserve">LO 3: </w:t>
            </w:r>
            <w:r w:rsidRPr="00B17A72">
              <w:rPr>
                <w:bCs/>
                <w:color w:val="auto"/>
                <w:szCs w:val="20"/>
              </w:rPr>
              <w:t>Explain the types of injuries</w:t>
            </w:r>
          </w:p>
          <w:p w14:paraId="4D7B1751" w14:textId="77777777" w:rsidR="00265E33" w:rsidRPr="00B17A72" w:rsidRDefault="00265E33" w:rsidP="008A0364">
            <w:pPr>
              <w:spacing w:after="0" w:line="240" w:lineRule="auto"/>
              <w:rPr>
                <w:bCs/>
                <w:color w:val="auto"/>
                <w:szCs w:val="20"/>
              </w:rPr>
            </w:pPr>
            <w:r w:rsidRPr="00B17A72">
              <w:rPr>
                <w:b/>
                <w:color w:val="auto"/>
                <w:szCs w:val="20"/>
              </w:rPr>
              <w:t xml:space="preserve">LO4: </w:t>
            </w:r>
            <w:r w:rsidRPr="00B17A72">
              <w:rPr>
                <w:bCs/>
                <w:color w:val="auto"/>
                <w:szCs w:val="20"/>
              </w:rPr>
              <w:t>Know the principles of first aid in injuries</w:t>
            </w:r>
          </w:p>
          <w:p w14:paraId="063A62FC" w14:textId="5E0233FB" w:rsidR="00265E33" w:rsidRPr="00B17A72" w:rsidRDefault="00265E33" w:rsidP="008A0364">
            <w:pPr>
              <w:spacing w:after="0" w:line="240" w:lineRule="auto"/>
              <w:rPr>
                <w:color w:val="auto"/>
                <w:szCs w:val="20"/>
              </w:rPr>
            </w:pPr>
            <w:r w:rsidRPr="00B17A72">
              <w:rPr>
                <w:b/>
                <w:color w:val="auto"/>
                <w:szCs w:val="20"/>
              </w:rPr>
              <w:t xml:space="preserve">LO 5: </w:t>
            </w:r>
            <w:r w:rsidRPr="00B17A72">
              <w:rPr>
                <w:bCs/>
                <w:color w:val="auto"/>
                <w:szCs w:val="20"/>
              </w:rPr>
              <w:t xml:space="preserve">Has the knowledge to evaluate the injured in the first aid </w:t>
            </w:r>
            <w:r w:rsidR="001F735C" w:rsidRPr="00B17A72">
              <w:rPr>
                <w:bCs/>
                <w:color w:val="auto"/>
                <w:szCs w:val="20"/>
              </w:rPr>
              <w:t>and</w:t>
            </w:r>
            <w:r w:rsidRPr="00B17A72">
              <w:rPr>
                <w:bCs/>
                <w:color w:val="auto"/>
                <w:szCs w:val="20"/>
              </w:rPr>
              <w:t xml:space="preserve"> to determine the prioriti</w:t>
            </w:r>
            <w:r w:rsidRPr="00B17A72">
              <w:rPr>
                <w:b/>
                <w:color w:val="auto"/>
                <w:szCs w:val="20"/>
              </w:rPr>
              <w:t>es.</w:t>
            </w:r>
          </w:p>
          <w:p w14:paraId="08F407E3" w14:textId="77777777" w:rsidR="00265E33" w:rsidRPr="00B17A72" w:rsidRDefault="00265E33" w:rsidP="008A0364">
            <w:pPr>
              <w:spacing w:after="0" w:line="240" w:lineRule="auto"/>
              <w:rPr>
                <w:color w:val="auto"/>
                <w:szCs w:val="20"/>
              </w:rPr>
            </w:pPr>
            <w:r w:rsidRPr="00B17A72">
              <w:rPr>
                <w:b/>
                <w:color w:val="auto"/>
                <w:szCs w:val="20"/>
              </w:rPr>
              <w:t xml:space="preserve">LO 6: </w:t>
            </w:r>
            <w:r w:rsidRPr="00B17A72">
              <w:rPr>
                <w:bCs/>
                <w:color w:val="auto"/>
                <w:szCs w:val="20"/>
              </w:rPr>
              <w:t>Know the ethical rules in every kind of first aid application.</w:t>
            </w:r>
          </w:p>
        </w:tc>
      </w:tr>
      <w:tr w:rsidR="00265E33" w:rsidRPr="00B17A72" w14:paraId="6DD207FA" w14:textId="77777777" w:rsidTr="00265E33">
        <w:tc>
          <w:tcPr>
            <w:tcW w:w="9056" w:type="dxa"/>
            <w:vAlign w:val="center"/>
          </w:tcPr>
          <w:p w14:paraId="51F2E1EC" w14:textId="775113A2" w:rsidR="00265E33" w:rsidRPr="00B17A72" w:rsidRDefault="00265E33" w:rsidP="008A0364">
            <w:pPr>
              <w:spacing w:after="0" w:line="240" w:lineRule="auto"/>
              <w:jc w:val="both"/>
              <w:rPr>
                <w:b/>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Strategies: </w:t>
            </w:r>
            <w:r w:rsidRPr="00B17A72">
              <w:rPr>
                <w:color w:val="auto"/>
                <w:szCs w:val="20"/>
              </w:rPr>
              <w:t xml:space="preserve">Visual presentation support, Case analysis, Group discussion, Brainstorm, </w:t>
            </w:r>
            <w:proofErr w:type="spellStart"/>
            <w:r w:rsidRPr="00B17A72">
              <w:rPr>
                <w:color w:val="auto"/>
                <w:szCs w:val="20"/>
              </w:rPr>
              <w:t>Question&amp;Answer</w:t>
            </w:r>
            <w:proofErr w:type="spellEnd"/>
            <w:r w:rsidRPr="00B17A72">
              <w:rPr>
                <w:color w:val="auto"/>
                <w:szCs w:val="20"/>
              </w:rPr>
              <w:t>, Video/Animation, Demonstration-Using a model</w:t>
            </w:r>
          </w:p>
        </w:tc>
      </w:tr>
      <w:tr w:rsidR="00265E33" w:rsidRPr="00B17A72" w14:paraId="3464D075" w14:textId="77777777" w:rsidTr="00265E33">
        <w:tc>
          <w:tcPr>
            <w:tcW w:w="9056" w:type="dxa"/>
            <w:vAlign w:val="center"/>
          </w:tcPr>
          <w:p w14:paraId="2D88FB95" w14:textId="77777777" w:rsidR="00265E33" w:rsidRPr="00B17A72" w:rsidRDefault="00265E33" w:rsidP="008A0364">
            <w:pPr>
              <w:spacing w:after="0" w:line="240" w:lineRule="auto"/>
              <w:jc w:val="both"/>
              <w:rPr>
                <w:b/>
                <w:color w:val="auto"/>
                <w:szCs w:val="20"/>
              </w:rPr>
            </w:pPr>
            <w:r w:rsidRPr="00B17A72">
              <w:rPr>
                <w:b/>
                <w:color w:val="auto"/>
                <w:szCs w:val="20"/>
              </w:rPr>
              <w:t>Assessment Criteria</w:t>
            </w:r>
          </w:p>
          <w:p w14:paraId="7B283D0C" w14:textId="33F5A1BD" w:rsidR="00265E33" w:rsidRPr="00B17A72" w:rsidRDefault="00265E33" w:rsidP="008A0364">
            <w:pPr>
              <w:autoSpaceDE w:val="0"/>
              <w:autoSpaceDN w:val="0"/>
              <w:adjustRightInd w:val="0"/>
              <w:spacing w:after="0" w:line="240" w:lineRule="auto"/>
              <w:rPr>
                <w:color w:val="auto"/>
                <w:szCs w:val="20"/>
              </w:rPr>
            </w:pPr>
            <w:r w:rsidRPr="00B17A72">
              <w:rPr>
                <w:color w:val="auto"/>
                <w:szCs w:val="20"/>
              </w:rPr>
              <w:t xml:space="preserve">In the assessment of the course, 50% of the midterm exam grade </w:t>
            </w:r>
            <w:r w:rsidR="001F735C" w:rsidRPr="00B17A72">
              <w:rPr>
                <w:color w:val="auto"/>
                <w:szCs w:val="20"/>
              </w:rPr>
              <w:t>and</w:t>
            </w:r>
            <w:r w:rsidRPr="00B17A72">
              <w:rPr>
                <w:color w:val="auto"/>
                <w:szCs w:val="20"/>
              </w:rPr>
              <w:t xml:space="preserve"> 50% of the final grade will be determined as the course success grade.</w:t>
            </w:r>
          </w:p>
          <w:p w14:paraId="51BADEDC" w14:textId="77777777" w:rsidR="00265E33" w:rsidRPr="00B17A72" w:rsidRDefault="00265E33" w:rsidP="008A0364">
            <w:pPr>
              <w:autoSpaceDE w:val="0"/>
              <w:autoSpaceDN w:val="0"/>
              <w:adjustRightInd w:val="0"/>
              <w:spacing w:after="0" w:line="240" w:lineRule="auto"/>
              <w:rPr>
                <w:color w:val="auto"/>
                <w:szCs w:val="20"/>
              </w:rPr>
            </w:pPr>
            <w:r w:rsidRPr="00B17A72">
              <w:rPr>
                <w:color w:val="auto"/>
                <w:szCs w:val="20"/>
              </w:rPr>
              <w:t>Course Success Grade: 50% midterm grade (Midterm exam) + 50% final grade</w:t>
            </w:r>
          </w:p>
          <w:p w14:paraId="09046E2C" w14:textId="77777777" w:rsidR="00265E33" w:rsidRPr="00B17A72" w:rsidRDefault="00265E33" w:rsidP="008A0364">
            <w:pPr>
              <w:autoSpaceDE w:val="0"/>
              <w:autoSpaceDN w:val="0"/>
              <w:adjustRightInd w:val="0"/>
              <w:spacing w:after="0" w:line="240" w:lineRule="auto"/>
              <w:rPr>
                <w:color w:val="auto"/>
                <w:szCs w:val="20"/>
              </w:rPr>
            </w:pPr>
            <w:r w:rsidRPr="00B17A72">
              <w:rPr>
                <w:color w:val="auto"/>
                <w:szCs w:val="20"/>
              </w:rPr>
              <w:t>Minimum Course Success Grade: 60 out of 100 full marks.</w:t>
            </w:r>
          </w:p>
          <w:p w14:paraId="0A035612" w14:textId="75D483FE" w:rsidR="00265E33" w:rsidRPr="00B17A72" w:rsidRDefault="00265E33" w:rsidP="008A0364">
            <w:pPr>
              <w:autoSpaceDE w:val="0"/>
              <w:autoSpaceDN w:val="0"/>
              <w:adjustRightInd w:val="0"/>
              <w:spacing w:after="0" w:line="240" w:lineRule="auto"/>
              <w:rPr>
                <w:color w:val="auto"/>
                <w:szCs w:val="20"/>
              </w:rPr>
            </w:pPr>
            <w:r w:rsidRPr="00B17A72">
              <w:rPr>
                <w:color w:val="auto"/>
                <w:szCs w:val="20"/>
              </w:rPr>
              <w:t xml:space="preserve">Minimum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50 out of 100 full marks</w:t>
            </w:r>
          </w:p>
          <w:p w14:paraId="3D0999FA" w14:textId="77777777" w:rsidR="00265E33" w:rsidRPr="00B17A72" w:rsidRDefault="00265E33" w:rsidP="008A0364">
            <w:pPr>
              <w:autoSpaceDE w:val="0"/>
              <w:autoSpaceDN w:val="0"/>
              <w:adjustRightInd w:val="0"/>
              <w:spacing w:after="0" w:line="240" w:lineRule="auto"/>
              <w:rPr>
                <w:color w:val="auto"/>
                <w:szCs w:val="20"/>
              </w:rPr>
            </w:pPr>
            <w:r w:rsidRPr="00B17A72">
              <w:rPr>
                <w:color w:val="auto"/>
                <w:szCs w:val="20"/>
              </w:rPr>
              <w:t>In exams; interpretation, remembering, decision making, explanation, classification, gathering skills will be evaluated.</w:t>
            </w:r>
          </w:p>
        </w:tc>
      </w:tr>
      <w:tr w:rsidR="00265E33" w:rsidRPr="00B17A72" w14:paraId="043CA411" w14:textId="77777777" w:rsidTr="00265E33">
        <w:tc>
          <w:tcPr>
            <w:tcW w:w="9056" w:type="dxa"/>
            <w:vAlign w:val="center"/>
          </w:tcPr>
          <w:tbl>
            <w:tblPr>
              <w:tblpPr w:leftFromText="141" w:rightFromText="141" w:vertAnchor="text" w:horzAnchor="margin" w:tblpXSpec="center" w:tblpY="504"/>
              <w:tblOverlap w:val="neve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3050"/>
              <w:gridCol w:w="5213"/>
            </w:tblGrid>
            <w:tr w:rsidR="00265E33" w:rsidRPr="00B17A72" w14:paraId="34DA9482" w14:textId="77777777" w:rsidTr="008A0364">
              <w:trPr>
                <w:trHeight w:val="140"/>
                <w:jc w:val="center"/>
              </w:trPr>
              <w:tc>
                <w:tcPr>
                  <w:tcW w:w="11335" w:type="dxa"/>
                  <w:gridSpan w:val="3"/>
                </w:tcPr>
                <w:p w14:paraId="1A9DDAAB" w14:textId="77777777" w:rsidR="00265E33" w:rsidRPr="00B17A72" w:rsidRDefault="00265E33" w:rsidP="008A0364">
                  <w:pPr>
                    <w:spacing w:after="0" w:line="240" w:lineRule="auto"/>
                    <w:jc w:val="both"/>
                    <w:rPr>
                      <w:b/>
                      <w:color w:val="auto"/>
                      <w:szCs w:val="20"/>
                    </w:rPr>
                  </w:pPr>
                  <w:r w:rsidRPr="00B17A72">
                    <w:rPr>
                      <w:b/>
                      <w:color w:val="auto"/>
                      <w:szCs w:val="20"/>
                    </w:rPr>
                    <w:t xml:space="preserve">Assessment Methods: </w:t>
                  </w:r>
                  <w:r w:rsidRPr="00B17A72">
                    <w:rPr>
                      <w:color w:val="auto"/>
                      <w:szCs w:val="20"/>
                    </w:rPr>
                    <w:t>If needed, other assessment methods can be added to the table given below.</w:t>
                  </w:r>
                </w:p>
              </w:tc>
            </w:tr>
            <w:tr w:rsidR="00265E33" w:rsidRPr="00B17A72" w14:paraId="31235A0A" w14:textId="77777777" w:rsidTr="008A0364">
              <w:trPr>
                <w:trHeight w:val="139"/>
                <w:jc w:val="center"/>
              </w:trPr>
              <w:tc>
                <w:tcPr>
                  <w:tcW w:w="3072" w:type="dxa"/>
                </w:tcPr>
                <w:p w14:paraId="40801685" w14:textId="77777777" w:rsidR="00265E33" w:rsidRPr="00B17A72" w:rsidRDefault="00265E33" w:rsidP="008A0364">
                  <w:pPr>
                    <w:spacing w:after="0" w:line="240" w:lineRule="auto"/>
                    <w:jc w:val="both"/>
                    <w:rPr>
                      <w:b/>
                      <w:color w:val="auto"/>
                      <w:szCs w:val="20"/>
                    </w:rPr>
                  </w:pPr>
                </w:p>
              </w:tc>
              <w:tc>
                <w:tcPr>
                  <w:tcW w:w="3050" w:type="dxa"/>
                </w:tcPr>
                <w:p w14:paraId="0CECB740" w14:textId="77777777" w:rsidR="00265E33" w:rsidRPr="00B17A72" w:rsidRDefault="00265E33" w:rsidP="008A0364">
                  <w:pPr>
                    <w:spacing w:after="0" w:line="240" w:lineRule="auto"/>
                    <w:jc w:val="center"/>
                    <w:rPr>
                      <w:b/>
                      <w:color w:val="auto"/>
                      <w:szCs w:val="20"/>
                    </w:rPr>
                  </w:pPr>
                  <w:r w:rsidRPr="00B17A72">
                    <w:rPr>
                      <w:color w:val="auto"/>
                      <w:szCs w:val="20"/>
                    </w:rPr>
                    <w:t>If used, check as (X)</w:t>
                  </w:r>
                </w:p>
              </w:tc>
              <w:tc>
                <w:tcPr>
                  <w:tcW w:w="5213" w:type="dxa"/>
                </w:tcPr>
                <w:p w14:paraId="703EB7F0" w14:textId="77777777" w:rsidR="00265E33" w:rsidRPr="00B17A72" w:rsidRDefault="00265E33" w:rsidP="00265E33">
                  <w:pPr>
                    <w:spacing w:after="0" w:line="240" w:lineRule="auto"/>
                    <w:rPr>
                      <w:b/>
                      <w:color w:val="auto"/>
                      <w:szCs w:val="20"/>
                    </w:rPr>
                  </w:pPr>
                  <w:r w:rsidRPr="00B17A72">
                    <w:rPr>
                      <w:color w:val="auto"/>
                      <w:szCs w:val="20"/>
                    </w:rPr>
                    <w:t>Grading (%)</w:t>
                  </w:r>
                </w:p>
              </w:tc>
            </w:tr>
            <w:tr w:rsidR="00265E33" w:rsidRPr="00B17A72" w14:paraId="7C3223D1" w14:textId="77777777" w:rsidTr="008A0364">
              <w:trPr>
                <w:jc w:val="center"/>
              </w:trPr>
              <w:tc>
                <w:tcPr>
                  <w:tcW w:w="3072" w:type="dxa"/>
                  <w:vAlign w:val="center"/>
                </w:tcPr>
                <w:p w14:paraId="3442022F" w14:textId="77777777" w:rsidR="00265E33" w:rsidRPr="00B17A72" w:rsidRDefault="00265E33" w:rsidP="008A0364">
                  <w:pPr>
                    <w:autoSpaceDE w:val="0"/>
                    <w:autoSpaceDN w:val="0"/>
                    <w:adjustRightInd w:val="0"/>
                    <w:spacing w:after="0" w:line="240" w:lineRule="auto"/>
                    <w:jc w:val="both"/>
                    <w:rPr>
                      <w:color w:val="auto"/>
                      <w:szCs w:val="20"/>
                    </w:rPr>
                  </w:pPr>
                  <w:r w:rsidRPr="00B17A72">
                    <w:rPr>
                      <w:b/>
                      <w:color w:val="auto"/>
                      <w:szCs w:val="20"/>
                    </w:rPr>
                    <w:t>Semester Requirements</w:t>
                  </w:r>
                </w:p>
              </w:tc>
              <w:tc>
                <w:tcPr>
                  <w:tcW w:w="3050" w:type="dxa"/>
                  <w:vAlign w:val="center"/>
                </w:tcPr>
                <w:p w14:paraId="635A82AA" w14:textId="77777777" w:rsidR="00265E33" w:rsidRPr="00B17A72" w:rsidRDefault="00265E33" w:rsidP="008A0364">
                  <w:pPr>
                    <w:autoSpaceDE w:val="0"/>
                    <w:autoSpaceDN w:val="0"/>
                    <w:adjustRightInd w:val="0"/>
                    <w:spacing w:after="0" w:line="240" w:lineRule="auto"/>
                    <w:jc w:val="both"/>
                    <w:rPr>
                      <w:color w:val="auto"/>
                      <w:szCs w:val="20"/>
                    </w:rPr>
                  </w:pPr>
                </w:p>
              </w:tc>
              <w:tc>
                <w:tcPr>
                  <w:tcW w:w="5213" w:type="dxa"/>
                  <w:vAlign w:val="center"/>
                </w:tcPr>
                <w:p w14:paraId="22539970" w14:textId="77777777" w:rsidR="00265E33" w:rsidRPr="00B17A72" w:rsidRDefault="00265E33" w:rsidP="00265E33">
                  <w:pPr>
                    <w:autoSpaceDE w:val="0"/>
                    <w:autoSpaceDN w:val="0"/>
                    <w:adjustRightInd w:val="0"/>
                    <w:spacing w:after="0" w:line="240" w:lineRule="auto"/>
                    <w:rPr>
                      <w:color w:val="auto"/>
                      <w:szCs w:val="20"/>
                    </w:rPr>
                  </w:pPr>
                </w:p>
              </w:tc>
            </w:tr>
            <w:tr w:rsidR="00265E33" w:rsidRPr="00B17A72" w14:paraId="5FA014CB" w14:textId="77777777" w:rsidTr="008A0364">
              <w:trPr>
                <w:jc w:val="center"/>
              </w:trPr>
              <w:tc>
                <w:tcPr>
                  <w:tcW w:w="3072" w:type="dxa"/>
                  <w:vAlign w:val="center"/>
                </w:tcPr>
                <w:p w14:paraId="2A9509BB"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Midterm exam</w:t>
                  </w:r>
                </w:p>
              </w:tc>
              <w:tc>
                <w:tcPr>
                  <w:tcW w:w="3050" w:type="dxa"/>
                  <w:vAlign w:val="center"/>
                </w:tcPr>
                <w:p w14:paraId="32A307B4" w14:textId="77777777" w:rsidR="00265E33" w:rsidRPr="00B17A72" w:rsidRDefault="00265E33" w:rsidP="008A0364">
                  <w:pPr>
                    <w:autoSpaceDE w:val="0"/>
                    <w:autoSpaceDN w:val="0"/>
                    <w:adjustRightInd w:val="0"/>
                    <w:spacing w:after="0" w:line="240" w:lineRule="auto"/>
                    <w:jc w:val="center"/>
                    <w:rPr>
                      <w:color w:val="auto"/>
                      <w:szCs w:val="20"/>
                    </w:rPr>
                  </w:pPr>
                  <w:r w:rsidRPr="00B17A72">
                    <w:rPr>
                      <w:color w:val="auto"/>
                      <w:szCs w:val="20"/>
                    </w:rPr>
                    <w:t>X</w:t>
                  </w:r>
                </w:p>
                <w:p w14:paraId="336B43C8" w14:textId="77777777" w:rsidR="00265E33" w:rsidRPr="00B17A72" w:rsidRDefault="00265E33" w:rsidP="008A0364">
                  <w:pPr>
                    <w:autoSpaceDE w:val="0"/>
                    <w:autoSpaceDN w:val="0"/>
                    <w:adjustRightInd w:val="0"/>
                    <w:spacing w:after="0" w:line="240" w:lineRule="auto"/>
                    <w:jc w:val="center"/>
                    <w:rPr>
                      <w:color w:val="auto"/>
                      <w:szCs w:val="20"/>
                    </w:rPr>
                  </w:pPr>
                </w:p>
              </w:tc>
              <w:tc>
                <w:tcPr>
                  <w:tcW w:w="5213" w:type="dxa"/>
                  <w:vAlign w:val="center"/>
                </w:tcPr>
                <w:p w14:paraId="35141CC2" w14:textId="77777777" w:rsidR="00265E33" w:rsidRPr="00B17A72" w:rsidRDefault="00265E33" w:rsidP="00265E33">
                  <w:pPr>
                    <w:autoSpaceDE w:val="0"/>
                    <w:autoSpaceDN w:val="0"/>
                    <w:adjustRightInd w:val="0"/>
                    <w:spacing w:after="0" w:line="240" w:lineRule="auto"/>
                    <w:rPr>
                      <w:color w:val="auto"/>
                      <w:szCs w:val="20"/>
                    </w:rPr>
                  </w:pPr>
                  <w:r w:rsidRPr="00B17A72">
                    <w:rPr>
                      <w:color w:val="auto"/>
                      <w:szCs w:val="20"/>
                    </w:rPr>
                    <w:t>50</w:t>
                  </w:r>
                </w:p>
              </w:tc>
            </w:tr>
            <w:tr w:rsidR="00265E33" w:rsidRPr="00B17A72" w14:paraId="2EE9357C" w14:textId="77777777" w:rsidTr="008A0364">
              <w:trPr>
                <w:jc w:val="center"/>
              </w:trPr>
              <w:tc>
                <w:tcPr>
                  <w:tcW w:w="3072" w:type="dxa"/>
                  <w:vAlign w:val="center"/>
                </w:tcPr>
                <w:p w14:paraId="1B4A932E"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Clinical Practice</w:t>
                  </w:r>
                </w:p>
              </w:tc>
              <w:tc>
                <w:tcPr>
                  <w:tcW w:w="3050" w:type="dxa"/>
                  <w:vAlign w:val="center"/>
                </w:tcPr>
                <w:p w14:paraId="16FD009D" w14:textId="77777777" w:rsidR="00265E33" w:rsidRPr="00B17A72" w:rsidRDefault="00265E33" w:rsidP="008A0364">
                  <w:pPr>
                    <w:autoSpaceDE w:val="0"/>
                    <w:autoSpaceDN w:val="0"/>
                    <w:adjustRightInd w:val="0"/>
                    <w:spacing w:after="0" w:line="240" w:lineRule="auto"/>
                    <w:jc w:val="both"/>
                    <w:rPr>
                      <w:color w:val="auto"/>
                      <w:szCs w:val="20"/>
                    </w:rPr>
                  </w:pPr>
                </w:p>
              </w:tc>
              <w:tc>
                <w:tcPr>
                  <w:tcW w:w="5213" w:type="dxa"/>
                  <w:vAlign w:val="center"/>
                </w:tcPr>
                <w:p w14:paraId="030D43A8" w14:textId="77777777" w:rsidR="00265E33" w:rsidRPr="00B17A72" w:rsidRDefault="00265E33" w:rsidP="00265E33">
                  <w:pPr>
                    <w:autoSpaceDE w:val="0"/>
                    <w:autoSpaceDN w:val="0"/>
                    <w:adjustRightInd w:val="0"/>
                    <w:spacing w:after="0" w:line="240" w:lineRule="auto"/>
                    <w:rPr>
                      <w:color w:val="auto"/>
                      <w:szCs w:val="20"/>
                    </w:rPr>
                  </w:pPr>
                </w:p>
              </w:tc>
            </w:tr>
            <w:tr w:rsidR="00265E33" w:rsidRPr="00B17A72" w14:paraId="1E1EF035" w14:textId="77777777" w:rsidTr="008A0364">
              <w:trPr>
                <w:jc w:val="center"/>
              </w:trPr>
              <w:tc>
                <w:tcPr>
                  <w:tcW w:w="3072" w:type="dxa"/>
                  <w:vAlign w:val="center"/>
                </w:tcPr>
                <w:p w14:paraId="43B5AB65"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Homework Assignments/</w:t>
                  </w:r>
                </w:p>
                <w:p w14:paraId="2B7D07E7"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Presentation</w:t>
                  </w:r>
                </w:p>
              </w:tc>
              <w:tc>
                <w:tcPr>
                  <w:tcW w:w="3050" w:type="dxa"/>
                  <w:vAlign w:val="center"/>
                </w:tcPr>
                <w:p w14:paraId="76A4E3F5" w14:textId="77777777" w:rsidR="00265E33" w:rsidRPr="00B17A72" w:rsidRDefault="00265E33" w:rsidP="008A0364">
                  <w:pPr>
                    <w:autoSpaceDE w:val="0"/>
                    <w:autoSpaceDN w:val="0"/>
                    <w:adjustRightInd w:val="0"/>
                    <w:spacing w:after="0" w:line="240" w:lineRule="auto"/>
                    <w:jc w:val="both"/>
                    <w:rPr>
                      <w:color w:val="auto"/>
                      <w:szCs w:val="20"/>
                    </w:rPr>
                  </w:pPr>
                </w:p>
              </w:tc>
              <w:tc>
                <w:tcPr>
                  <w:tcW w:w="5213" w:type="dxa"/>
                  <w:vAlign w:val="center"/>
                </w:tcPr>
                <w:p w14:paraId="2ECA334D" w14:textId="77777777" w:rsidR="00265E33" w:rsidRPr="00B17A72" w:rsidRDefault="00265E33" w:rsidP="00265E33">
                  <w:pPr>
                    <w:autoSpaceDE w:val="0"/>
                    <w:autoSpaceDN w:val="0"/>
                    <w:adjustRightInd w:val="0"/>
                    <w:spacing w:after="0" w:line="240" w:lineRule="auto"/>
                    <w:rPr>
                      <w:color w:val="auto"/>
                      <w:szCs w:val="20"/>
                    </w:rPr>
                  </w:pPr>
                </w:p>
              </w:tc>
            </w:tr>
            <w:tr w:rsidR="00265E33" w:rsidRPr="00B17A72" w14:paraId="47484514" w14:textId="77777777" w:rsidTr="008A0364">
              <w:trPr>
                <w:jc w:val="center"/>
              </w:trPr>
              <w:tc>
                <w:tcPr>
                  <w:tcW w:w="3072" w:type="dxa"/>
                  <w:vAlign w:val="center"/>
                </w:tcPr>
                <w:p w14:paraId="23F1F5ED"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Projects</w:t>
                  </w:r>
                </w:p>
              </w:tc>
              <w:tc>
                <w:tcPr>
                  <w:tcW w:w="3050" w:type="dxa"/>
                  <w:vAlign w:val="center"/>
                </w:tcPr>
                <w:p w14:paraId="14744251" w14:textId="77777777" w:rsidR="00265E33" w:rsidRPr="00B17A72" w:rsidRDefault="00265E33" w:rsidP="008A0364">
                  <w:pPr>
                    <w:autoSpaceDE w:val="0"/>
                    <w:autoSpaceDN w:val="0"/>
                    <w:adjustRightInd w:val="0"/>
                    <w:spacing w:after="0" w:line="240" w:lineRule="auto"/>
                    <w:jc w:val="both"/>
                    <w:rPr>
                      <w:color w:val="auto"/>
                      <w:szCs w:val="20"/>
                    </w:rPr>
                  </w:pPr>
                </w:p>
              </w:tc>
              <w:tc>
                <w:tcPr>
                  <w:tcW w:w="5213" w:type="dxa"/>
                  <w:vAlign w:val="center"/>
                </w:tcPr>
                <w:p w14:paraId="4B20E043" w14:textId="77777777" w:rsidR="00265E33" w:rsidRPr="00B17A72" w:rsidRDefault="00265E33" w:rsidP="00265E33">
                  <w:pPr>
                    <w:autoSpaceDE w:val="0"/>
                    <w:autoSpaceDN w:val="0"/>
                    <w:adjustRightInd w:val="0"/>
                    <w:spacing w:after="0" w:line="240" w:lineRule="auto"/>
                    <w:rPr>
                      <w:color w:val="auto"/>
                      <w:szCs w:val="20"/>
                    </w:rPr>
                  </w:pPr>
                </w:p>
              </w:tc>
            </w:tr>
            <w:tr w:rsidR="00265E33" w:rsidRPr="00B17A72" w14:paraId="220C92AF" w14:textId="77777777" w:rsidTr="008A0364">
              <w:trPr>
                <w:jc w:val="center"/>
              </w:trPr>
              <w:tc>
                <w:tcPr>
                  <w:tcW w:w="3072" w:type="dxa"/>
                  <w:vAlign w:val="center"/>
                </w:tcPr>
                <w:p w14:paraId="3A8EE8D5"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Laboratory work</w:t>
                  </w:r>
                </w:p>
              </w:tc>
              <w:tc>
                <w:tcPr>
                  <w:tcW w:w="3050" w:type="dxa"/>
                  <w:vAlign w:val="center"/>
                </w:tcPr>
                <w:p w14:paraId="178701AF" w14:textId="77777777" w:rsidR="00265E33" w:rsidRPr="00B17A72" w:rsidRDefault="00265E33" w:rsidP="008A0364">
                  <w:pPr>
                    <w:autoSpaceDE w:val="0"/>
                    <w:autoSpaceDN w:val="0"/>
                    <w:adjustRightInd w:val="0"/>
                    <w:spacing w:after="0" w:line="240" w:lineRule="auto"/>
                    <w:jc w:val="both"/>
                    <w:rPr>
                      <w:color w:val="auto"/>
                      <w:szCs w:val="20"/>
                    </w:rPr>
                  </w:pPr>
                </w:p>
              </w:tc>
              <w:tc>
                <w:tcPr>
                  <w:tcW w:w="5213" w:type="dxa"/>
                  <w:vAlign w:val="center"/>
                </w:tcPr>
                <w:p w14:paraId="315842EF" w14:textId="77777777" w:rsidR="00265E33" w:rsidRPr="00B17A72" w:rsidRDefault="00265E33" w:rsidP="00265E33">
                  <w:pPr>
                    <w:autoSpaceDE w:val="0"/>
                    <w:autoSpaceDN w:val="0"/>
                    <w:adjustRightInd w:val="0"/>
                    <w:spacing w:after="0" w:line="240" w:lineRule="auto"/>
                    <w:rPr>
                      <w:color w:val="auto"/>
                      <w:szCs w:val="20"/>
                    </w:rPr>
                  </w:pPr>
                </w:p>
              </w:tc>
            </w:tr>
            <w:tr w:rsidR="00265E33" w:rsidRPr="00B17A72" w14:paraId="265D3AEE" w14:textId="77777777" w:rsidTr="008A0364">
              <w:trPr>
                <w:jc w:val="center"/>
              </w:trPr>
              <w:tc>
                <w:tcPr>
                  <w:tcW w:w="3072" w:type="dxa"/>
                  <w:vAlign w:val="center"/>
                </w:tcPr>
                <w:p w14:paraId="5763FE77"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 xml:space="preserve">Final exam </w:t>
                  </w:r>
                </w:p>
              </w:tc>
              <w:tc>
                <w:tcPr>
                  <w:tcW w:w="3050" w:type="dxa"/>
                  <w:vAlign w:val="center"/>
                </w:tcPr>
                <w:p w14:paraId="32261298" w14:textId="77777777" w:rsidR="00265E33" w:rsidRPr="00B17A72" w:rsidRDefault="00265E33" w:rsidP="008A0364">
                  <w:pPr>
                    <w:autoSpaceDE w:val="0"/>
                    <w:autoSpaceDN w:val="0"/>
                    <w:adjustRightInd w:val="0"/>
                    <w:spacing w:after="0" w:line="240" w:lineRule="auto"/>
                    <w:jc w:val="both"/>
                    <w:rPr>
                      <w:color w:val="auto"/>
                      <w:szCs w:val="20"/>
                    </w:rPr>
                  </w:pPr>
                  <w:r w:rsidRPr="00B17A72">
                    <w:rPr>
                      <w:color w:val="auto"/>
                      <w:szCs w:val="20"/>
                    </w:rPr>
                    <w:t xml:space="preserve"> X</w:t>
                  </w:r>
                </w:p>
              </w:tc>
              <w:tc>
                <w:tcPr>
                  <w:tcW w:w="5213" w:type="dxa"/>
                  <w:vAlign w:val="center"/>
                </w:tcPr>
                <w:p w14:paraId="79A41241" w14:textId="77777777" w:rsidR="00265E33" w:rsidRPr="00B17A72" w:rsidRDefault="00265E33" w:rsidP="00265E33">
                  <w:pPr>
                    <w:autoSpaceDE w:val="0"/>
                    <w:autoSpaceDN w:val="0"/>
                    <w:adjustRightInd w:val="0"/>
                    <w:spacing w:after="0" w:line="240" w:lineRule="auto"/>
                    <w:rPr>
                      <w:color w:val="auto"/>
                      <w:szCs w:val="20"/>
                    </w:rPr>
                  </w:pPr>
                  <w:r w:rsidRPr="00B17A72">
                    <w:rPr>
                      <w:color w:val="auto"/>
                      <w:szCs w:val="20"/>
                    </w:rPr>
                    <w:t>50</w:t>
                  </w:r>
                </w:p>
              </w:tc>
            </w:tr>
            <w:tr w:rsidR="00265E33" w:rsidRPr="00B17A72" w14:paraId="65B9F7A5" w14:textId="77777777" w:rsidTr="008A0364">
              <w:trPr>
                <w:jc w:val="center"/>
              </w:trPr>
              <w:tc>
                <w:tcPr>
                  <w:tcW w:w="11335" w:type="dxa"/>
                  <w:gridSpan w:val="3"/>
                  <w:vAlign w:val="center"/>
                </w:tcPr>
                <w:p w14:paraId="61AA84EA" w14:textId="77777777" w:rsidR="00265E33" w:rsidRPr="00B17A72" w:rsidRDefault="00265E33" w:rsidP="008A0364">
                  <w:pPr>
                    <w:autoSpaceDE w:val="0"/>
                    <w:autoSpaceDN w:val="0"/>
                    <w:adjustRightInd w:val="0"/>
                    <w:spacing w:after="0" w:line="240" w:lineRule="auto"/>
                    <w:jc w:val="both"/>
                    <w:rPr>
                      <w:b/>
                      <w:color w:val="auto"/>
                      <w:szCs w:val="20"/>
                    </w:rPr>
                  </w:pPr>
                  <w:r w:rsidRPr="00B17A72">
                    <w:rPr>
                      <w:b/>
                      <w:color w:val="auto"/>
                      <w:szCs w:val="20"/>
                    </w:rPr>
                    <w:t xml:space="preserve">Explanations on Assessment Methods: </w:t>
                  </w:r>
                  <w:r w:rsidRPr="00B17A72">
                    <w:rPr>
                      <w:color w:val="auto"/>
                      <w:szCs w:val="20"/>
                    </w:rPr>
                    <w:t>in exams; interpretation, remembering, decision making, explanation, classification, gathering skills will be evaluated.</w:t>
                  </w:r>
                </w:p>
              </w:tc>
            </w:tr>
          </w:tbl>
          <w:p w14:paraId="2A5E71B3" w14:textId="77777777" w:rsidR="00265E33" w:rsidRPr="00B17A72" w:rsidRDefault="00265E33" w:rsidP="008A0364">
            <w:pPr>
              <w:spacing w:after="0" w:line="240" w:lineRule="auto"/>
              <w:jc w:val="both"/>
              <w:rPr>
                <w:b/>
                <w:color w:val="auto"/>
                <w:szCs w:val="20"/>
              </w:rPr>
            </w:pPr>
          </w:p>
        </w:tc>
      </w:tr>
      <w:tr w:rsidR="00265E33" w:rsidRPr="00B17A72" w14:paraId="40B5C228" w14:textId="77777777" w:rsidTr="00265E33">
        <w:tc>
          <w:tcPr>
            <w:tcW w:w="9056" w:type="dxa"/>
            <w:vAlign w:val="center"/>
          </w:tcPr>
          <w:p w14:paraId="256ED0F5" w14:textId="77777777" w:rsidR="00265E33" w:rsidRPr="00B17A72" w:rsidRDefault="00265E33" w:rsidP="008A0364">
            <w:pPr>
              <w:spacing w:after="0" w:line="240" w:lineRule="auto"/>
              <w:rPr>
                <w:b/>
                <w:color w:val="auto"/>
                <w:szCs w:val="20"/>
              </w:rPr>
            </w:pPr>
            <w:r w:rsidRPr="00B17A72">
              <w:rPr>
                <w:b/>
                <w:color w:val="auto"/>
                <w:szCs w:val="20"/>
              </w:rPr>
              <w:t>Textbook(s)/References/Materials:</w:t>
            </w:r>
          </w:p>
          <w:p w14:paraId="275303FF" w14:textId="77777777" w:rsidR="00265E33" w:rsidRPr="00B17A72" w:rsidRDefault="00265E33" w:rsidP="008A0364">
            <w:pPr>
              <w:spacing w:after="0" w:line="240" w:lineRule="auto"/>
              <w:rPr>
                <w:b/>
                <w:color w:val="auto"/>
                <w:szCs w:val="20"/>
              </w:rPr>
            </w:pPr>
            <w:r w:rsidRPr="00B17A72">
              <w:rPr>
                <w:b/>
                <w:color w:val="auto"/>
                <w:szCs w:val="20"/>
                <w:u w:val="single"/>
              </w:rPr>
              <w:t>Main material</w:t>
            </w:r>
          </w:p>
          <w:p w14:paraId="36CD21EF" w14:textId="54C90E0A" w:rsidR="00265E33" w:rsidRPr="00B17A72" w:rsidRDefault="00265E33" w:rsidP="00521E90">
            <w:pPr>
              <w:widowControl w:val="0"/>
              <w:numPr>
                <w:ilvl w:val="0"/>
                <w:numId w:val="11"/>
              </w:numPr>
              <w:tabs>
                <w:tab w:val="left" w:pos="360"/>
              </w:tabs>
              <w:autoSpaceDE w:val="0"/>
              <w:autoSpaceDN w:val="0"/>
              <w:spacing w:after="0" w:line="240" w:lineRule="auto"/>
              <w:ind w:left="0"/>
              <w:rPr>
                <w:bCs/>
                <w:color w:val="auto"/>
                <w:szCs w:val="20"/>
              </w:rPr>
            </w:pPr>
            <w:r w:rsidRPr="00B17A72">
              <w:rPr>
                <w:bCs/>
                <w:color w:val="auto"/>
                <w:szCs w:val="20"/>
              </w:rPr>
              <w:t xml:space="preserve">1. McCance KL, Huether SE. (2005). </w:t>
            </w:r>
            <w:r w:rsidRPr="00B17A72">
              <w:rPr>
                <w:bCs/>
                <w:iCs/>
                <w:color w:val="auto"/>
                <w:szCs w:val="20"/>
              </w:rPr>
              <w:t xml:space="preserve">Pathophysiology The Biologic Basis </w:t>
            </w:r>
            <w:proofErr w:type="gramStart"/>
            <w:r w:rsidRPr="00B17A72">
              <w:rPr>
                <w:bCs/>
                <w:iCs/>
                <w:color w:val="auto"/>
                <w:szCs w:val="20"/>
              </w:rPr>
              <w:t>For</w:t>
            </w:r>
            <w:proofErr w:type="gramEnd"/>
            <w:r w:rsidRPr="00B17A72">
              <w:rPr>
                <w:bCs/>
                <w:iCs/>
                <w:color w:val="auto"/>
                <w:szCs w:val="20"/>
              </w:rPr>
              <w:t xml:space="preserve"> Disease in Adults </w:t>
            </w:r>
            <w:r w:rsidR="001F735C" w:rsidRPr="00B17A72">
              <w:rPr>
                <w:bCs/>
                <w:iCs/>
                <w:color w:val="auto"/>
                <w:szCs w:val="20"/>
              </w:rPr>
              <w:t>and</w:t>
            </w:r>
            <w:r w:rsidRPr="00B17A72">
              <w:rPr>
                <w:bCs/>
                <w:iCs/>
                <w:color w:val="auto"/>
                <w:szCs w:val="20"/>
              </w:rPr>
              <w:t xml:space="preserve"> Children</w:t>
            </w:r>
            <w:r w:rsidRPr="00B17A72">
              <w:rPr>
                <w:bCs/>
                <w:color w:val="auto"/>
                <w:szCs w:val="20"/>
              </w:rPr>
              <w:t>, The C.V. Mosby Company, StLouis.</w:t>
            </w:r>
          </w:p>
          <w:p w14:paraId="769B8E8F" w14:textId="77777777" w:rsidR="00265E33" w:rsidRPr="00B17A72" w:rsidRDefault="00265E33" w:rsidP="00521E90">
            <w:pPr>
              <w:widowControl w:val="0"/>
              <w:numPr>
                <w:ilvl w:val="0"/>
                <w:numId w:val="11"/>
              </w:numPr>
              <w:tabs>
                <w:tab w:val="left" w:pos="360"/>
              </w:tabs>
              <w:autoSpaceDE w:val="0"/>
              <w:autoSpaceDN w:val="0"/>
              <w:spacing w:after="0" w:line="240" w:lineRule="auto"/>
              <w:ind w:left="0"/>
              <w:rPr>
                <w:bCs/>
                <w:color w:val="auto"/>
                <w:szCs w:val="20"/>
              </w:rPr>
            </w:pPr>
            <w:r w:rsidRPr="00B17A72">
              <w:rPr>
                <w:bCs/>
                <w:color w:val="auto"/>
                <w:szCs w:val="20"/>
              </w:rPr>
              <w:t xml:space="preserve">2. </w:t>
            </w:r>
            <w:proofErr w:type="spellStart"/>
            <w:r w:rsidRPr="00B17A72">
              <w:rPr>
                <w:bCs/>
                <w:color w:val="auto"/>
                <w:szCs w:val="20"/>
              </w:rPr>
              <w:t>Çevikbaş</w:t>
            </w:r>
            <w:proofErr w:type="spellEnd"/>
            <w:r w:rsidRPr="00B17A72">
              <w:rPr>
                <w:bCs/>
                <w:color w:val="auto"/>
                <w:szCs w:val="20"/>
              </w:rPr>
              <w:t xml:space="preserve"> U (</w:t>
            </w:r>
            <w:proofErr w:type="spellStart"/>
            <w:r w:rsidRPr="00B17A72">
              <w:rPr>
                <w:bCs/>
                <w:color w:val="auto"/>
                <w:szCs w:val="20"/>
              </w:rPr>
              <w:t>Çev</w:t>
            </w:r>
            <w:proofErr w:type="spellEnd"/>
            <w:r w:rsidRPr="00B17A72">
              <w:rPr>
                <w:bCs/>
                <w:color w:val="auto"/>
                <w:szCs w:val="20"/>
              </w:rPr>
              <w:t xml:space="preserve">. Ed). (2002). Temel </w:t>
            </w:r>
            <w:proofErr w:type="spellStart"/>
            <w:r w:rsidRPr="00B17A72">
              <w:rPr>
                <w:bCs/>
                <w:color w:val="auto"/>
                <w:szCs w:val="20"/>
              </w:rPr>
              <w:t>Patoloji</w:t>
            </w:r>
            <w:proofErr w:type="spellEnd"/>
            <w:r w:rsidRPr="00B17A72">
              <w:rPr>
                <w:bCs/>
                <w:color w:val="auto"/>
                <w:szCs w:val="20"/>
              </w:rPr>
              <w:t xml:space="preserve">, Kumar V, </w:t>
            </w:r>
            <w:proofErr w:type="spellStart"/>
            <w:r w:rsidRPr="00B17A72">
              <w:rPr>
                <w:bCs/>
                <w:color w:val="auto"/>
                <w:szCs w:val="20"/>
              </w:rPr>
              <w:t>Cortran</w:t>
            </w:r>
            <w:proofErr w:type="spellEnd"/>
            <w:r w:rsidRPr="00B17A72">
              <w:rPr>
                <w:bCs/>
                <w:color w:val="auto"/>
                <w:szCs w:val="20"/>
              </w:rPr>
              <w:t xml:space="preserve"> RS., Robbins SL. Basic Pathology, Yüce </w:t>
            </w:r>
            <w:proofErr w:type="spellStart"/>
            <w:r w:rsidRPr="00B17A72">
              <w:rPr>
                <w:bCs/>
                <w:color w:val="auto"/>
                <w:szCs w:val="20"/>
              </w:rPr>
              <w:t>Yayınları</w:t>
            </w:r>
            <w:proofErr w:type="spellEnd"/>
            <w:r w:rsidRPr="00B17A72">
              <w:rPr>
                <w:bCs/>
                <w:color w:val="auto"/>
                <w:szCs w:val="20"/>
              </w:rPr>
              <w:t xml:space="preserve"> A.Ş, İstanbul.</w:t>
            </w:r>
          </w:p>
          <w:p w14:paraId="48B901C1" w14:textId="77777777" w:rsidR="00265E33" w:rsidRPr="00B17A72" w:rsidRDefault="00265E33" w:rsidP="008A0364">
            <w:pPr>
              <w:spacing w:after="0" w:line="240" w:lineRule="auto"/>
              <w:rPr>
                <w:b/>
                <w:color w:val="auto"/>
                <w:szCs w:val="20"/>
                <w:u w:val="single"/>
              </w:rPr>
            </w:pPr>
            <w:r w:rsidRPr="00B17A72">
              <w:rPr>
                <w:b/>
                <w:color w:val="auto"/>
                <w:szCs w:val="20"/>
                <w:u w:val="single"/>
              </w:rPr>
              <w:t>Auxiliary material</w:t>
            </w:r>
          </w:p>
          <w:p w14:paraId="7C85220D" w14:textId="77777777" w:rsidR="00265E33" w:rsidRPr="00B17A72" w:rsidRDefault="00265E33" w:rsidP="00521E90">
            <w:pPr>
              <w:widowControl w:val="0"/>
              <w:numPr>
                <w:ilvl w:val="0"/>
                <w:numId w:val="12"/>
              </w:numPr>
              <w:tabs>
                <w:tab w:val="left" w:pos="360"/>
              </w:tabs>
              <w:autoSpaceDE w:val="0"/>
              <w:autoSpaceDN w:val="0"/>
              <w:spacing w:after="0" w:line="240" w:lineRule="auto"/>
              <w:ind w:left="0"/>
              <w:rPr>
                <w:bCs/>
                <w:color w:val="auto"/>
                <w:szCs w:val="20"/>
              </w:rPr>
            </w:pPr>
            <w:r w:rsidRPr="00B17A72">
              <w:rPr>
                <w:bCs/>
                <w:color w:val="auto"/>
                <w:szCs w:val="20"/>
              </w:rPr>
              <w:t xml:space="preserve">1. Porth MC. (1998). </w:t>
            </w:r>
            <w:proofErr w:type="spellStart"/>
            <w:r w:rsidRPr="00B17A72">
              <w:rPr>
                <w:bCs/>
                <w:iCs/>
                <w:color w:val="auto"/>
                <w:szCs w:val="20"/>
              </w:rPr>
              <w:t>Pathophysiolog</w:t>
            </w:r>
            <w:proofErr w:type="spellEnd"/>
            <w:r w:rsidRPr="00B17A72">
              <w:rPr>
                <w:bCs/>
                <w:iCs/>
                <w:color w:val="auto"/>
                <w:szCs w:val="20"/>
              </w:rPr>
              <w:t xml:space="preserve"> Concepts of Altered Health States, </w:t>
            </w:r>
            <w:r w:rsidRPr="00B17A72">
              <w:rPr>
                <w:bCs/>
                <w:color w:val="auto"/>
                <w:szCs w:val="20"/>
              </w:rPr>
              <w:t>5</w:t>
            </w:r>
            <w:r w:rsidRPr="00B17A72">
              <w:rPr>
                <w:bCs/>
                <w:color w:val="auto"/>
                <w:szCs w:val="20"/>
                <w:vertAlign w:val="superscript"/>
              </w:rPr>
              <w:t>th</w:t>
            </w:r>
            <w:r w:rsidRPr="00B17A72">
              <w:rPr>
                <w:bCs/>
                <w:color w:val="auto"/>
                <w:szCs w:val="20"/>
              </w:rPr>
              <w:t xml:space="preserve"> Ed., Lippincott Comp., Philadelphia.</w:t>
            </w:r>
          </w:p>
          <w:p w14:paraId="1A783DDE" w14:textId="77777777" w:rsidR="00265E33" w:rsidRPr="00B17A72" w:rsidRDefault="00265E33" w:rsidP="00521E90">
            <w:pPr>
              <w:widowControl w:val="0"/>
              <w:numPr>
                <w:ilvl w:val="0"/>
                <w:numId w:val="12"/>
              </w:numPr>
              <w:tabs>
                <w:tab w:val="left" w:pos="360"/>
              </w:tabs>
              <w:autoSpaceDE w:val="0"/>
              <w:autoSpaceDN w:val="0"/>
              <w:spacing w:after="0" w:line="240" w:lineRule="auto"/>
              <w:ind w:left="0"/>
              <w:rPr>
                <w:bCs/>
                <w:color w:val="auto"/>
                <w:szCs w:val="20"/>
              </w:rPr>
            </w:pPr>
            <w:r w:rsidRPr="00B17A72">
              <w:rPr>
                <w:bCs/>
                <w:color w:val="auto"/>
                <w:szCs w:val="20"/>
              </w:rPr>
              <w:t xml:space="preserve">2. Guyton CA, Hall J. (1996). </w:t>
            </w:r>
            <w:proofErr w:type="spellStart"/>
            <w:r w:rsidRPr="00B17A72">
              <w:rPr>
                <w:bCs/>
                <w:color w:val="auto"/>
                <w:szCs w:val="20"/>
              </w:rPr>
              <w:t>Tıbbi</w:t>
            </w:r>
            <w:proofErr w:type="spellEnd"/>
            <w:r w:rsidRPr="00B17A72">
              <w:rPr>
                <w:bCs/>
                <w:color w:val="auto"/>
                <w:szCs w:val="20"/>
              </w:rPr>
              <w:t xml:space="preserve"> </w:t>
            </w:r>
            <w:proofErr w:type="spellStart"/>
            <w:r w:rsidRPr="00B17A72">
              <w:rPr>
                <w:bCs/>
                <w:color w:val="auto"/>
                <w:szCs w:val="20"/>
              </w:rPr>
              <w:t>Fizyoloji</w:t>
            </w:r>
            <w:proofErr w:type="spellEnd"/>
            <w:r w:rsidRPr="00B17A72">
              <w:rPr>
                <w:bCs/>
                <w:color w:val="auto"/>
                <w:szCs w:val="20"/>
              </w:rPr>
              <w:t xml:space="preserve"> Çev: </w:t>
            </w:r>
            <w:proofErr w:type="spellStart"/>
            <w:r w:rsidRPr="00B17A72">
              <w:rPr>
                <w:bCs/>
                <w:color w:val="auto"/>
                <w:szCs w:val="20"/>
              </w:rPr>
              <w:t>Hayrunisa</w:t>
            </w:r>
            <w:proofErr w:type="spellEnd"/>
            <w:r w:rsidRPr="00B17A72">
              <w:rPr>
                <w:bCs/>
                <w:color w:val="auto"/>
                <w:szCs w:val="20"/>
              </w:rPr>
              <w:t xml:space="preserve"> Çavuşoğlu, 10</w:t>
            </w:r>
            <w:r w:rsidRPr="00B17A72">
              <w:rPr>
                <w:bCs/>
                <w:color w:val="auto"/>
                <w:szCs w:val="20"/>
                <w:vertAlign w:val="superscript"/>
              </w:rPr>
              <w:t>th</w:t>
            </w:r>
            <w:r w:rsidRPr="00B17A72">
              <w:rPr>
                <w:bCs/>
                <w:color w:val="auto"/>
                <w:szCs w:val="20"/>
              </w:rPr>
              <w:t xml:space="preserve">. Ed., W.B. Saunders Comp., Philadelphia. </w:t>
            </w:r>
          </w:p>
          <w:p w14:paraId="11EA2BEB" w14:textId="77777777" w:rsidR="00265E33" w:rsidRPr="00B17A72" w:rsidRDefault="00265E33" w:rsidP="00521E90">
            <w:pPr>
              <w:widowControl w:val="0"/>
              <w:numPr>
                <w:ilvl w:val="0"/>
                <w:numId w:val="12"/>
              </w:numPr>
              <w:tabs>
                <w:tab w:val="left" w:pos="360"/>
              </w:tabs>
              <w:autoSpaceDE w:val="0"/>
              <w:autoSpaceDN w:val="0"/>
              <w:spacing w:after="0" w:line="240" w:lineRule="auto"/>
              <w:ind w:left="0"/>
              <w:rPr>
                <w:bCs/>
                <w:color w:val="auto"/>
                <w:szCs w:val="20"/>
              </w:rPr>
            </w:pPr>
            <w:r w:rsidRPr="00B17A72">
              <w:rPr>
                <w:bCs/>
                <w:color w:val="auto"/>
                <w:szCs w:val="20"/>
              </w:rPr>
              <w:t xml:space="preserve">3. Kumar V, Abbas A, </w:t>
            </w:r>
            <w:proofErr w:type="spellStart"/>
            <w:r w:rsidRPr="00B17A72">
              <w:rPr>
                <w:bCs/>
                <w:color w:val="auto"/>
                <w:szCs w:val="20"/>
              </w:rPr>
              <w:t>Fousta</w:t>
            </w:r>
            <w:proofErr w:type="spellEnd"/>
            <w:r w:rsidRPr="00B17A72">
              <w:rPr>
                <w:bCs/>
                <w:color w:val="auto"/>
                <w:szCs w:val="20"/>
              </w:rPr>
              <w:t xml:space="preserve"> N, Mitchell R. Robbins (2008). Basic Pathology, 8th Ed., Saunders Book Company, Philadelphia.</w:t>
            </w:r>
          </w:p>
          <w:p w14:paraId="5FA387AC" w14:textId="77777777" w:rsidR="00265E33" w:rsidRPr="00B17A72" w:rsidRDefault="00265E33" w:rsidP="00521E90">
            <w:pPr>
              <w:widowControl w:val="0"/>
              <w:numPr>
                <w:ilvl w:val="0"/>
                <w:numId w:val="12"/>
              </w:numPr>
              <w:tabs>
                <w:tab w:val="left" w:pos="360"/>
              </w:tabs>
              <w:autoSpaceDE w:val="0"/>
              <w:autoSpaceDN w:val="0"/>
              <w:spacing w:after="0" w:line="240" w:lineRule="auto"/>
              <w:ind w:left="0"/>
              <w:rPr>
                <w:bCs/>
                <w:color w:val="auto"/>
                <w:szCs w:val="20"/>
              </w:rPr>
            </w:pPr>
            <w:r w:rsidRPr="00B17A72">
              <w:rPr>
                <w:bCs/>
                <w:color w:val="auto"/>
                <w:szCs w:val="20"/>
              </w:rPr>
              <w:t>4. Carrier-Kohlman V. (2003). Pathophysiological</w:t>
            </w:r>
            <w:r w:rsidRPr="00B17A72">
              <w:rPr>
                <w:bCs/>
                <w:i/>
                <w:color w:val="auto"/>
                <w:szCs w:val="20"/>
              </w:rPr>
              <w:t xml:space="preserve"> Phenomena in Nursing: Human Responses to Illness</w:t>
            </w:r>
            <w:r w:rsidRPr="00B17A72">
              <w:rPr>
                <w:bCs/>
                <w:color w:val="auto"/>
                <w:szCs w:val="20"/>
              </w:rPr>
              <w:t>, 2nd ed., WB Saunders Company, Philadelphia.</w:t>
            </w:r>
          </w:p>
          <w:p w14:paraId="1F98BF42" w14:textId="77777777" w:rsidR="00265E33" w:rsidRPr="00B17A72" w:rsidRDefault="00265E33" w:rsidP="008A0364">
            <w:pPr>
              <w:spacing w:after="0" w:line="240" w:lineRule="auto"/>
              <w:rPr>
                <w:b/>
                <w:color w:val="auto"/>
                <w:szCs w:val="20"/>
                <w:u w:val="single"/>
              </w:rPr>
            </w:pPr>
            <w:r w:rsidRPr="00B17A72">
              <w:rPr>
                <w:b/>
                <w:color w:val="auto"/>
                <w:szCs w:val="20"/>
                <w:u w:val="single"/>
              </w:rPr>
              <w:t>References</w:t>
            </w:r>
          </w:p>
          <w:p w14:paraId="41EDFE6C" w14:textId="3362EF1D" w:rsidR="00265E33" w:rsidRPr="00B17A72" w:rsidRDefault="00265E33" w:rsidP="008A0364">
            <w:pPr>
              <w:spacing w:after="0" w:line="240" w:lineRule="auto"/>
              <w:outlineLvl w:val="0"/>
              <w:rPr>
                <w:bCs/>
                <w:color w:val="auto"/>
                <w:szCs w:val="20"/>
              </w:rPr>
            </w:pPr>
            <w:bookmarkStart w:id="23" w:name="_Toc48855752"/>
            <w:r w:rsidRPr="00B17A72">
              <w:rPr>
                <w:b/>
                <w:bCs/>
                <w:color w:val="auto"/>
                <w:kern w:val="36"/>
                <w:szCs w:val="20"/>
              </w:rPr>
              <w:t xml:space="preserve">Pathophysiology; </w:t>
            </w:r>
            <w:r w:rsidRPr="00B17A72">
              <w:rPr>
                <w:b/>
                <w:bCs/>
                <w:color w:val="auto"/>
                <w:szCs w:val="20"/>
              </w:rPr>
              <w:t>The Official Journal of the International Society for Pathophysiology</w:t>
            </w:r>
            <w:bookmarkEnd w:id="23"/>
          </w:p>
          <w:p w14:paraId="62465EF5" w14:textId="03614AC5" w:rsidR="00265E33" w:rsidRPr="00B17A72" w:rsidRDefault="00265E33" w:rsidP="008A0364">
            <w:pPr>
              <w:spacing w:after="0" w:line="240" w:lineRule="auto"/>
              <w:jc w:val="both"/>
              <w:rPr>
                <w:b/>
                <w:color w:val="auto"/>
                <w:szCs w:val="20"/>
              </w:rPr>
            </w:pPr>
            <w:r w:rsidRPr="00B17A72">
              <w:rPr>
                <w:b/>
                <w:color w:val="auto"/>
                <w:szCs w:val="20"/>
                <w:u w:val="single"/>
              </w:rPr>
              <w:t>Other course materials:</w:t>
            </w:r>
            <w:r w:rsidRPr="00B17A72">
              <w:rPr>
                <w:b/>
                <w:color w:val="auto"/>
                <w:szCs w:val="20"/>
              </w:rPr>
              <w:t xml:space="preserve"> Discussion questions, case analysis, videos </w:t>
            </w:r>
            <w:r w:rsidR="001F735C" w:rsidRPr="00B17A72">
              <w:rPr>
                <w:b/>
                <w:color w:val="auto"/>
                <w:szCs w:val="20"/>
              </w:rPr>
              <w:t>and</w:t>
            </w:r>
            <w:r w:rsidRPr="00B17A72">
              <w:rPr>
                <w:b/>
                <w:color w:val="auto"/>
                <w:szCs w:val="20"/>
              </w:rPr>
              <w:t xml:space="preserve"> animations.</w:t>
            </w:r>
          </w:p>
        </w:tc>
      </w:tr>
      <w:tr w:rsidR="00265E33" w:rsidRPr="00B17A72" w14:paraId="09D03039" w14:textId="77777777" w:rsidTr="00265E33">
        <w:tc>
          <w:tcPr>
            <w:tcW w:w="9056" w:type="dxa"/>
            <w:vAlign w:val="center"/>
          </w:tcPr>
          <w:p w14:paraId="17E65A9D" w14:textId="77777777" w:rsidR="00265E33" w:rsidRPr="00B17A72" w:rsidRDefault="00265E33" w:rsidP="008A0364">
            <w:pPr>
              <w:spacing w:after="0" w:line="240" w:lineRule="auto"/>
              <w:rPr>
                <w:b/>
                <w:color w:val="auto"/>
                <w:szCs w:val="20"/>
              </w:rPr>
            </w:pPr>
            <w:r w:rsidRPr="00B17A72">
              <w:rPr>
                <w:b/>
                <w:color w:val="auto"/>
                <w:szCs w:val="20"/>
              </w:rPr>
              <w:t xml:space="preserve">Contact Details for the Instructor: </w:t>
            </w:r>
          </w:p>
          <w:p w14:paraId="7B2F09F4" w14:textId="77777777" w:rsidR="00265E33" w:rsidRPr="00B17A72" w:rsidRDefault="00265E33" w:rsidP="008A0364">
            <w:pPr>
              <w:spacing w:after="0" w:line="240" w:lineRule="auto"/>
              <w:rPr>
                <w:b/>
                <w:color w:val="auto"/>
                <w:szCs w:val="20"/>
              </w:rPr>
            </w:pPr>
            <w:r w:rsidRPr="00B17A72">
              <w:rPr>
                <w:b/>
                <w:color w:val="auto"/>
                <w:szCs w:val="20"/>
              </w:rPr>
              <w:t xml:space="preserve">Prof. Ö. KÜÇÜKGÜÇLÜ    Tel: 0 232 4126966    </w:t>
            </w:r>
            <w:proofErr w:type="gramStart"/>
            <w:r w:rsidRPr="00B17A72">
              <w:rPr>
                <w:b/>
                <w:color w:val="auto"/>
                <w:szCs w:val="20"/>
              </w:rPr>
              <w:t>e-mail</w:t>
            </w:r>
            <w:proofErr w:type="gramEnd"/>
            <w:r w:rsidRPr="00B17A72">
              <w:rPr>
                <w:b/>
                <w:color w:val="auto"/>
                <w:szCs w:val="20"/>
              </w:rPr>
              <w:t xml:space="preserve">: </w:t>
            </w:r>
            <w:hyperlink w:history="1">
              <w:r w:rsidRPr="00B17A72">
                <w:rPr>
                  <w:rStyle w:val="Kpr"/>
                  <w:b/>
                  <w:color w:val="auto"/>
                  <w:szCs w:val="20"/>
                </w:rPr>
                <w:t>ozlem.kguclu@deu.edu.tr</w:t>
              </w:r>
            </w:hyperlink>
          </w:p>
          <w:p w14:paraId="569DDC70" w14:textId="77777777" w:rsidR="00265E33" w:rsidRPr="00B17A72" w:rsidRDefault="00265E33" w:rsidP="008A0364">
            <w:pPr>
              <w:spacing w:after="0" w:line="240" w:lineRule="auto"/>
              <w:rPr>
                <w:b/>
                <w:color w:val="auto"/>
                <w:szCs w:val="20"/>
              </w:rPr>
            </w:pPr>
            <w:r w:rsidRPr="00B17A72">
              <w:rPr>
                <w:b/>
                <w:color w:val="auto"/>
                <w:szCs w:val="20"/>
              </w:rPr>
              <w:t xml:space="preserve">Prof. H. MERT     Tel: 0 232 412 4782     </w:t>
            </w:r>
            <w:proofErr w:type="gramStart"/>
            <w:r w:rsidRPr="00B17A72">
              <w:rPr>
                <w:b/>
                <w:color w:val="auto"/>
                <w:szCs w:val="20"/>
              </w:rPr>
              <w:t>e-mail</w:t>
            </w:r>
            <w:proofErr w:type="gramEnd"/>
            <w:r w:rsidRPr="00B17A72">
              <w:rPr>
                <w:b/>
                <w:color w:val="auto"/>
                <w:szCs w:val="20"/>
              </w:rPr>
              <w:t xml:space="preserve">: </w:t>
            </w:r>
            <w:hyperlink w:history="1">
              <w:r w:rsidRPr="00B17A72">
                <w:rPr>
                  <w:rStyle w:val="Kpr"/>
                  <w:b/>
                  <w:color w:val="auto"/>
                  <w:szCs w:val="20"/>
                </w:rPr>
                <w:t>hatice.mert@deu.edu.tr</w:t>
              </w:r>
            </w:hyperlink>
          </w:p>
          <w:p w14:paraId="011E85D7" w14:textId="77777777" w:rsidR="00265E33" w:rsidRPr="00B17A72" w:rsidRDefault="00265E33" w:rsidP="008A0364">
            <w:pPr>
              <w:spacing w:after="0" w:line="240" w:lineRule="auto"/>
              <w:rPr>
                <w:b/>
                <w:color w:val="auto"/>
                <w:szCs w:val="20"/>
              </w:rPr>
            </w:pPr>
            <w:r w:rsidRPr="00B17A72">
              <w:rPr>
                <w:b/>
                <w:color w:val="auto"/>
                <w:szCs w:val="20"/>
              </w:rPr>
              <w:t xml:space="preserve">Prof. Ö. BİLİK     Tel: 0 232 412 6962    </w:t>
            </w:r>
            <w:proofErr w:type="gramStart"/>
            <w:r w:rsidRPr="00B17A72">
              <w:rPr>
                <w:b/>
                <w:color w:val="auto"/>
                <w:szCs w:val="20"/>
              </w:rPr>
              <w:t>e-mail</w:t>
            </w:r>
            <w:proofErr w:type="gramEnd"/>
            <w:r w:rsidRPr="00B17A72">
              <w:rPr>
                <w:b/>
                <w:color w:val="auto"/>
                <w:szCs w:val="20"/>
              </w:rPr>
              <w:t xml:space="preserve">: bilikorama@gmail.com </w:t>
            </w:r>
          </w:p>
          <w:p w14:paraId="0B0131B8" w14:textId="77777777" w:rsidR="00265E33" w:rsidRPr="00B17A72" w:rsidRDefault="00265E33" w:rsidP="008A0364">
            <w:pPr>
              <w:spacing w:after="0" w:line="240" w:lineRule="auto"/>
              <w:rPr>
                <w:b/>
                <w:color w:val="auto"/>
                <w:szCs w:val="20"/>
              </w:rPr>
            </w:pPr>
            <w:r w:rsidRPr="00B17A72">
              <w:rPr>
                <w:b/>
                <w:color w:val="auto"/>
                <w:szCs w:val="20"/>
              </w:rPr>
              <w:t xml:space="preserve">Prof. F. VURAL     Tel: 0232 412 47 80      </w:t>
            </w:r>
            <w:proofErr w:type="gramStart"/>
            <w:r w:rsidRPr="00B17A72">
              <w:rPr>
                <w:b/>
                <w:color w:val="auto"/>
                <w:szCs w:val="20"/>
              </w:rPr>
              <w:t>e-mail</w:t>
            </w:r>
            <w:proofErr w:type="gramEnd"/>
            <w:r w:rsidRPr="00B17A72">
              <w:rPr>
                <w:b/>
                <w:color w:val="auto"/>
                <w:szCs w:val="20"/>
              </w:rPr>
              <w:t>: fatma.vural@deu.edu.tr</w:t>
            </w:r>
          </w:p>
          <w:p w14:paraId="47DD248E" w14:textId="77777777" w:rsidR="00265E33" w:rsidRPr="00B17A72" w:rsidRDefault="00265E33" w:rsidP="008A0364">
            <w:pPr>
              <w:spacing w:after="0" w:line="240" w:lineRule="auto"/>
              <w:rPr>
                <w:b/>
                <w:color w:val="auto"/>
                <w:szCs w:val="20"/>
              </w:rPr>
            </w:pPr>
            <w:r w:rsidRPr="00B17A72">
              <w:rPr>
                <w:b/>
                <w:color w:val="auto"/>
                <w:szCs w:val="20"/>
              </w:rPr>
              <w:t xml:space="preserve">Prof. A. DURMAZ EDEER     Tel: 0232 412 4764       </w:t>
            </w:r>
            <w:proofErr w:type="gramStart"/>
            <w:r w:rsidRPr="00B17A72">
              <w:rPr>
                <w:b/>
                <w:color w:val="auto"/>
                <w:szCs w:val="20"/>
              </w:rPr>
              <w:t>e-mail</w:t>
            </w:r>
            <w:proofErr w:type="gramEnd"/>
            <w:r w:rsidRPr="00B17A72">
              <w:rPr>
                <w:b/>
                <w:color w:val="auto"/>
                <w:szCs w:val="20"/>
              </w:rPr>
              <w:t xml:space="preserve">: </w:t>
            </w:r>
            <w:hyperlink w:history="1">
              <w:r w:rsidRPr="00B17A72">
                <w:rPr>
                  <w:rStyle w:val="Kpr"/>
                  <w:b/>
                  <w:color w:val="auto"/>
                  <w:szCs w:val="20"/>
                </w:rPr>
                <w:t>aylin.durmaz@deu.edu.tr</w:t>
              </w:r>
            </w:hyperlink>
          </w:p>
        </w:tc>
      </w:tr>
    </w:tbl>
    <w:tbl>
      <w:tblPr>
        <w:tblStyle w:val="TabloKlavuzu"/>
        <w:tblW w:w="0" w:type="auto"/>
        <w:tblLayout w:type="fixed"/>
        <w:tblLook w:val="04A0" w:firstRow="1" w:lastRow="0" w:firstColumn="1" w:lastColumn="0" w:noHBand="0" w:noVBand="1"/>
      </w:tblPr>
      <w:tblGrid>
        <w:gridCol w:w="961"/>
        <w:gridCol w:w="2759"/>
        <w:gridCol w:w="1975"/>
        <w:gridCol w:w="3367"/>
      </w:tblGrid>
      <w:tr w:rsidR="006F085B" w:rsidRPr="00B17A72" w14:paraId="7ECB8812" w14:textId="77777777" w:rsidTr="00B409A9">
        <w:tc>
          <w:tcPr>
            <w:tcW w:w="9062" w:type="dxa"/>
            <w:gridSpan w:val="4"/>
          </w:tcPr>
          <w:p w14:paraId="32944FF0" w14:textId="77777777" w:rsidR="00273F38" w:rsidRPr="00B17A72" w:rsidRDefault="00273F38" w:rsidP="001163A9">
            <w:pPr>
              <w:rPr>
                <w:b/>
                <w:bCs/>
                <w:color w:val="auto"/>
                <w:szCs w:val="20"/>
              </w:rPr>
            </w:pPr>
            <w:r w:rsidRPr="00B17A72">
              <w:rPr>
                <w:b/>
                <w:color w:val="auto"/>
                <w:szCs w:val="20"/>
              </w:rPr>
              <w:t xml:space="preserve">Course Outline: </w:t>
            </w:r>
            <w:r w:rsidRPr="00B17A72">
              <w:rPr>
                <w:color w:val="auto"/>
                <w:szCs w:val="20"/>
              </w:rPr>
              <w:t>Examination dates should be specified in the course content given below. The examination dates can be changed later.</w:t>
            </w:r>
          </w:p>
        </w:tc>
      </w:tr>
      <w:tr w:rsidR="006F085B" w:rsidRPr="00B17A72" w14:paraId="7E0E706E" w14:textId="77777777" w:rsidTr="00B409A9">
        <w:tc>
          <w:tcPr>
            <w:tcW w:w="961" w:type="dxa"/>
            <w:hideMark/>
          </w:tcPr>
          <w:p w14:paraId="61300B3B" w14:textId="77777777" w:rsidR="00273F38" w:rsidRPr="00B17A72" w:rsidRDefault="00273F38" w:rsidP="001163A9">
            <w:pPr>
              <w:jc w:val="center"/>
              <w:rPr>
                <w:b/>
                <w:bCs/>
                <w:color w:val="auto"/>
                <w:szCs w:val="20"/>
              </w:rPr>
            </w:pPr>
            <w:r w:rsidRPr="00B17A72">
              <w:rPr>
                <w:b/>
                <w:bCs/>
                <w:color w:val="auto"/>
                <w:szCs w:val="20"/>
              </w:rPr>
              <w:lastRenderedPageBreak/>
              <w:t>Week</w:t>
            </w:r>
          </w:p>
        </w:tc>
        <w:tc>
          <w:tcPr>
            <w:tcW w:w="2759" w:type="dxa"/>
            <w:hideMark/>
          </w:tcPr>
          <w:p w14:paraId="0B2BB778" w14:textId="77777777" w:rsidR="00273F38" w:rsidRPr="00B17A72" w:rsidRDefault="00273F38" w:rsidP="001163A9">
            <w:pPr>
              <w:jc w:val="center"/>
              <w:rPr>
                <w:b/>
                <w:bCs/>
                <w:color w:val="auto"/>
                <w:szCs w:val="20"/>
              </w:rPr>
            </w:pPr>
            <w:r w:rsidRPr="00B17A72">
              <w:rPr>
                <w:b/>
                <w:bCs/>
                <w:color w:val="auto"/>
                <w:szCs w:val="20"/>
              </w:rPr>
              <w:t>Subjects</w:t>
            </w:r>
          </w:p>
        </w:tc>
        <w:tc>
          <w:tcPr>
            <w:tcW w:w="1975" w:type="dxa"/>
            <w:hideMark/>
          </w:tcPr>
          <w:p w14:paraId="272A32B0" w14:textId="77777777" w:rsidR="00273F38" w:rsidRPr="00B17A72" w:rsidRDefault="00273F38" w:rsidP="001163A9">
            <w:pPr>
              <w:jc w:val="center"/>
              <w:rPr>
                <w:b/>
                <w:bCs/>
                <w:color w:val="auto"/>
                <w:szCs w:val="20"/>
              </w:rPr>
            </w:pPr>
            <w:r w:rsidRPr="00B17A72">
              <w:rPr>
                <w:b/>
                <w:bCs/>
                <w:color w:val="auto"/>
                <w:szCs w:val="20"/>
              </w:rPr>
              <w:t>Lecturer</w:t>
            </w:r>
          </w:p>
        </w:tc>
        <w:tc>
          <w:tcPr>
            <w:tcW w:w="3367" w:type="dxa"/>
            <w:hideMark/>
          </w:tcPr>
          <w:p w14:paraId="18E75757" w14:textId="7152EA79" w:rsidR="00273F38" w:rsidRPr="00B17A72" w:rsidRDefault="00273F38" w:rsidP="001163A9">
            <w:pPr>
              <w:jc w:val="center"/>
              <w:rPr>
                <w:b/>
                <w:bCs/>
                <w:color w:val="auto"/>
                <w:szCs w:val="20"/>
              </w:rPr>
            </w:pPr>
            <w:r w:rsidRPr="00B17A72">
              <w:rPr>
                <w:b/>
                <w:bCs/>
                <w:color w:val="auto"/>
                <w:szCs w:val="20"/>
              </w:rPr>
              <w:t xml:space="preserve">Training Method </w:t>
            </w:r>
            <w:r w:rsidR="001F735C" w:rsidRPr="00B17A72">
              <w:rPr>
                <w:b/>
                <w:bCs/>
                <w:color w:val="auto"/>
                <w:szCs w:val="20"/>
              </w:rPr>
              <w:t>and</w:t>
            </w:r>
            <w:r w:rsidRPr="00B17A72">
              <w:rPr>
                <w:b/>
                <w:bCs/>
                <w:color w:val="auto"/>
                <w:szCs w:val="20"/>
              </w:rPr>
              <w:t xml:space="preserve"> Material Used</w:t>
            </w:r>
          </w:p>
        </w:tc>
      </w:tr>
      <w:tr w:rsidR="006F085B" w:rsidRPr="00B17A72" w14:paraId="39B82D3E" w14:textId="77777777" w:rsidTr="00B409A9">
        <w:tc>
          <w:tcPr>
            <w:tcW w:w="961" w:type="dxa"/>
          </w:tcPr>
          <w:p w14:paraId="0AFC2546" w14:textId="77777777" w:rsidR="00273F38" w:rsidRPr="00B17A72" w:rsidRDefault="00273F38" w:rsidP="00521E90">
            <w:pPr>
              <w:pStyle w:val="ListeParagraf"/>
              <w:numPr>
                <w:ilvl w:val="0"/>
                <w:numId w:val="38"/>
              </w:numPr>
              <w:jc w:val="center"/>
              <w:rPr>
                <w:b/>
                <w:bCs/>
                <w:color w:val="auto"/>
                <w:szCs w:val="20"/>
              </w:rPr>
            </w:pPr>
          </w:p>
        </w:tc>
        <w:tc>
          <w:tcPr>
            <w:tcW w:w="2759" w:type="dxa"/>
            <w:hideMark/>
          </w:tcPr>
          <w:p w14:paraId="062EA4E8" w14:textId="77777777" w:rsidR="00273F38" w:rsidRPr="00B17A72" w:rsidRDefault="00273F38" w:rsidP="001163A9">
            <w:pPr>
              <w:rPr>
                <w:color w:val="auto"/>
                <w:szCs w:val="20"/>
              </w:rPr>
            </w:pPr>
            <w:r w:rsidRPr="00B17A72">
              <w:rPr>
                <w:color w:val="auto"/>
                <w:szCs w:val="20"/>
              </w:rPr>
              <w:t xml:space="preserve">Basic Concepts of First Aid / General First Aid </w:t>
            </w:r>
            <w:proofErr w:type="spellStart"/>
            <w:r w:rsidRPr="00B17A72">
              <w:rPr>
                <w:color w:val="auto"/>
                <w:szCs w:val="20"/>
              </w:rPr>
              <w:t>InformationIntroduction</w:t>
            </w:r>
            <w:proofErr w:type="spellEnd"/>
            <w:r w:rsidRPr="00B17A72">
              <w:rPr>
                <w:color w:val="auto"/>
                <w:szCs w:val="20"/>
              </w:rPr>
              <w:t xml:space="preserve"> to first aid (importance, </w:t>
            </w:r>
            <w:proofErr w:type="gramStart"/>
            <w:r w:rsidRPr="00B17A72">
              <w:rPr>
                <w:color w:val="auto"/>
                <w:szCs w:val="20"/>
              </w:rPr>
              <w:t>definition)Evaluation</w:t>
            </w:r>
            <w:proofErr w:type="gramEnd"/>
            <w:r w:rsidRPr="00B17A72">
              <w:rPr>
                <w:color w:val="auto"/>
                <w:szCs w:val="20"/>
              </w:rPr>
              <w:t xml:space="preserve"> of the Patient / Injured</w:t>
            </w:r>
          </w:p>
        </w:tc>
        <w:tc>
          <w:tcPr>
            <w:tcW w:w="1975" w:type="dxa"/>
            <w:hideMark/>
          </w:tcPr>
          <w:p w14:paraId="6200D2C9" w14:textId="77777777" w:rsidR="007A6AE5" w:rsidRPr="00B17A72" w:rsidRDefault="007A6AE5" w:rsidP="001163A9">
            <w:pPr>
              <w:rPr>
                <w:color w:val="auto"/>
                <w:szCs w:val="20"/>
              </w:rPr>
            </w:pPr>
            <w:r w:rsidRPr="00B17A72">
              <w:rPr>
                <w:color w:val="auto"/>
                <w:szCs w:val="20"/>
              </w:rPr>
              <w:t xml:space="preserve">Asst. Prof. </w:t>
            </w:r>
            <w:r w:rsidR="00273F38" w:rsidRPr="00B17A72">
              <w:rPr>
                <w:color w:val="auto"/>
                <w:szCs w:val="20"/>
              </w:rPr>
              <w:t>Gamze Özer Özlü</w:t>
            </w:r>
          </w:p>
          <w:p w14:paraId="46790DC8" w14:textId="335C4FA5" w:rsidR="00273F38" w:rsidRPr="00B17A72" w:rsidRDefault="007A6AE5" w:rsidP="001163A9">
            <w:pPr>
              <w:rPr>
                <w:color w:val="auto"/>
                <w:szCs w:val="20"/>
              </w:rPr>
            </w:pPr>
            <w:r w:rsidRPr="00B17A72">
              <w:rPr>
                <w:color w:val="auto"/>
                <w:szCs w:val="20"/>
              </w:rPr>
              <w:t xml:space="preserve">Prof. </w:t>
            </w:r>
            <w:r w:rsidR="00273F38" w:rsidRPr="00B17A72">
              <w:rPr>
                <w:color w:val="auto"/>
                <w:szCs w:val="20"/>
              </w:rPr>
              <w:t>Özlem Bilik</w:t>
            </w:r>
          </w:p>
        </w:tc>
        <w:tc>
          <w:tcPr>
            <w:tcW w:w="3367" w:type="dxa"/>
            <w:hideMark/>
          </w:tcPr>
          <w:p w14:paraId="2D127FA8"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5A263F3E" w14:textId="77777777" w:rsidTr="00B409A9">
        <w:tc>
          <w:tcPr>
            <w:tcW w:w="961" w:type="dxa"/>
          </w:tcPr>
          <w:p w14:paraId="69AC7BDD" w14:textId="77777777" w:rsidR="00273F38" w:rsidRPr="00B17A72" w:rsidRDefault="00273F38" w:rsidP="00521E90">
            <w:pPr>
              <w:pStyle w:val="ListeParagraf"/>
              <w:numPr>
                <w:ilvl w:val="0"/>
                <w:numId w:val="38"/>
              </w:numPr>
              <w:rPr>
                <w:b/>
                <w:bCs/>
                <w:color w:val="auto"/>
                <w:szCs w:val="20"/>
              </w:rPr>
            </w:pPr>
          </w:p>
        </w:tc>
        <w:tc>
          <w:tcPr>
            <w:tcW w:w="2759" w:type="dxa"/>
            <w:hideMark/>
          </w:tcPr>
          <w:p w14:paraId="1918AD0C" w14:textId="77777777" w:rsidR="00273F38" w:rsidRPr="00B17A72" w:rsidRDefault="00273F38" w:rsidP="001163A9">
            <w:pPr>
              <w:rPr>
                <w:color w:val="auto"/>
                <w:szCs w:val="20"/>
              </w:rPr>
            </w:pPr>
            <w:r w:rsidRPr="00B17A72">
              <w:rPr>
                <w:color w:val="auto"/>
                <w:szCs w:val="20"/>
              </w:rPr>
              <w:t>Basic Life Support-adult</w:t>
            </w:r>
          </w:p>
        </w:tc>
        <w:tc>
          <w:tcPr>
            <w:tcW w:w="1975" w:type="dxa"/>
            <w:hideMark/>
          </w:tcPr>
          <w:p w14:paraId="3F677426" w14:textId="77777777" w:rsidR="0018689A" w:rsidRPr="00B17A72" w:rsidRDefault="0018689A" w:rsidP="001163A9">
            <w:pPr>
              <w:rPr>
                <w:color w:val="auto"/>
                <w:szCs w:val="20"/>
              </w:rPr>
            </w:pPr>
            <w:r w:rsidRPr="00B17A72">
              <w:rPr>
                <w:color w:val="auto"/>
                <w:szCs w:val="20"/>
              </w:rPr>
              <w:t xml:space="preserve">Asst. Prof. </w:t>
            </w:r>
            <w:r w:rsidR="00273F38" w:rsidRPr="00B17A72">
              <w:rPr>
                <w:color w:val="auto"/>
                <w:szCs w:val="20"/>
              </w:rPr>
              <w:t>Dilek Sezgin</w:t>
            </w:r>
          </w:p>
          <w:p w14:paraId="62B35E14" w14:textId="34AFA72E"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Murat Bektaş</w:t>
            </w:r>
          </w:p>
        </w:tc>
        <w:tc>
          <w:tcPr>
            <w:tcW w:w="3367" w:type="dxa"/>
            <w:hideMark/>
          </w:tcPr>
          <w:p w14:paraId="162D125D"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0259C9A8" w14:textId="77777777" w:rsidTr="00B409A9">
        <w:tc>
          <w:tcPr>
            <w:tcW w:w="961" w:type="dxa"/>
          </w:tcPr>
          <w:p w14:paraId="085515FA" w14:textId="77777777" w:rsidR="00273F38" w:rsidRPr="00B17A72" w:rsidRDefault="00273F38" w:rsidP="00521E90">
            <w:pPr>
              <w:pStyle w:val="ListeParagraf"/>
              <w:numPr>
                <w:ilvl w:val="0"/>
                <w:numId w:val="38"/>
              </w:numPr>
              <w:rPr>
                <w:b/>
                <w:bCs/>
                <w:color w:val="auto"/>
                <w:szCs w:val="20"/>
              </w:rPr>
            </w:pPr>
          </w:p>
        </w:tc>
        <w:tc>
          <w:tcPr>
            <w:tcW w:w="2759" w:type="dxa"/>
            <w:hideMark/>
          </w:tcPr>
          <w:p w14:paraId="4338D33D" w14:textId="77777777" w:rsidR="00273F38" w:rsidRPr="00B17A72" w:rsidRDefault="00273F38" w:rsidP="001163A9">
            <w:pPr>
              <w:rPr>
                <w:color w:val="auto"/>
                <w:szCs w:val="20"/>
              </w:rPr>
            </w:pPr>
            <w:r w:rsidRPr="00B17A72">
              <w:rPr>
                <w:color w:val="auto"/>
                <w:szCs w:val="20"/>
              </w:rPr>
              <w:t>Basic Life Support-child</w:t>
            </w:r>
          </w:p>
        </w:tc>
        <w:tc>
          <w:tcPr>
            <w:tcW w:w="1975" w:type="dxa"/>
            <w:hideMark/>
          </w:tcPr>
          <w:p w14:paraId="41EB5CEA" w14:textId="77777777" w:rsidR="0018689A" w:rsidRPr="00B17A72" w:rsidRDefault="0018689A" w:rsidP="001163A9">
            <w:pPr>
              <w:rPr>
                <w:color w:val="auto"/>
                <w:szCs w:val="20"/>
              </w:rPr>
            </w:pPr>
            <w:r w:rsidRPr="00B17A72">
              <w:rPr>
                <w:color w:val="auto"/>
                <w:szCs w:val="20"/>
              </w:rPr>
              <w:t xml:space="preserve">Asst. Prof. </w:t>
            </w:r>
            <w:r w:rsidR="00273F38" w:rsidRPr="00B17A72">
              <w:rPr>
                <w:color w:val="auto"/>
                <w:szCs w:val="20"/>
              </w:rPr>
              <w:t>Dilek Sezgin</w:t>
            </w:r>
          </w:p>
          <w:p w14:paraId="760CA692" w14:textId="650A1759"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Murat Bektaş</w:t>
            </w:r>
          </w:p>
        </w:tc>
        <w:tc>
          <w:tcPr>
            <w:tcW w:w="3367" w:type="dxa"/>
            <w:hideMark/>
          </w:tcPr>
          <w:p w14:paraId="5E5F1FF4" w14:textId="77777777" w:rsidR="00273F38" w:rsidRPr="00B17A72" w:rsidRDefault="00273F38" w:rsidP="001163A9">
            <w:pPr>
              <w:rPr>
                <w:color w:val="auto"/>
                <w:szCs w:val="20"/>
              </w:rPr>
            </w:pPr>
            <w:r w:rsidRPr="00B17A72">
              <w:rPr>
                <w:color w:val="auto"/>
                <w:szCs w:val="20"/>
              </w:rPr>
              <w:t>Lab practice</w:t>
            </w:r>
          </w:p>
        </w:tc>
      </w:tr>
      <w:tr w:rsidR="006F085B" w:rsidRPr="00B17A72" w14:paraId="1F052522" w14:textId="77777777" w:rsidTr="00B409A9">
        <w:tc>
          <w:tcPr>
            <w:tcW w:w="961" w:type="dxa"/>
          </w:tcPr>
          <w:p w14:paraId="4999E8BB" w14:textId="77777777" w:rsidR="00273F38" w:rsidRPr="00B17A72" w:rsidRDefault="00273F38" w:rsidP="00521E90">
            <w:pPr>
              <w:pStyle w:val="ListeParagraf"/>
              <w:numPr>
                <w:ilvl w:val="0"/>
                <w:numId w:val="38"/>
              </w:numPr>
              <w:rPr>
                <w:b/>
                <w:bCs/>
                <w:color w:val="auto"/>
                <w:szCs w:val="20"/>
              </w:rPr>
            </w:pPr>
          </w:p>
        </w:tc>
        <w:tc>
          <w:tcPr>
            <w:tcW w:w="2759" w:type="dxa"/>
            <w:hideMark/>
          </w:tcPr>
          <w:p w14:paraId="30821857" w14:textId="58D1A718" w:rsidR="00273F38" w:rsidRPr="00B17A72" w:rsidRDefault="00273F38" w:rsidP="001163A9">
            <w:pPr>
              <w:rPr>
                <w:color w:val="auto"/>
                <w:szCs w:val="20"/>
              </w:rPr>
            </w:pPr>
            <w:r w:rsidRPr="00B17A72">
              <w:rPr>
                <w:color w:val="auto"/>
                <w:szCs w:val="20"/>
              </w:rPr>
              <w:t xml:space="preserve">First Aid in Bleeding </w:t>
            </w:r>
            <w:r w:rsidR="001F735C" w:rsidRPr="00B17A72">
              <w:rPr>
                <w:color w:val="auto"/>
                <w:szCs w:val="20"/>
              </w:rPr>
              <w:t>and</w:t>
            </w:r>
            <w:r w:rsidRPr="00B17A72">
              <w:rPr>
                <w:color w:val="auto"/>
                <w:szCs w:val="20"/>
              </w:rPr>
              <w:t xml:space="preserve"> Shock</w:t>
            </w:r>
          </w:p>
        </w:tc>
        <w:tc>
          <w:tcPr>
            <w:tcW w:w="1975" w:type="dxa"/>
            <w:hideMark/>
          </w:tcPr>
          <w:p w14:paraId="23B48058" w14:textId="77777777" w:rsidR="0018689A" w:rsidRPr="00B17A72" w:rsidRDefault="0018689A" w:rsidP="001163A9">
            <w:pPr>
              <w:rPr>
                <w:color w:val="auto"/>
                <w:szCs w:val="20"/>
              </w:rPr>
            </w:pPr>
            <w:r w:rsidRPr="00B17A72">
              <w:rPr>
                <w:color w:val="auto"/>
                <w:szCs w:val="20"/>
              </w:rPr>
              <w:t xml:space="preserve">Prof. </w:t>
            </w:r>
            <w:r w:rsidR="00273F38" w:rsidRPr="00B17A72">
              <w:rPr>
                <w:color w:val="auto"/>
                <w:szCs w:val="20"/>
              </w:rPr>
              <w:t>Aylin Durmaz Edeer</w:t>
            </w:r>
          </w:p>
          <w:p w14:paraId="09EC9A40" w14:textId="5406AA8A"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 xml:space="preserve">Hatice </w:t>
            </w:r>
            <w:r w:rsidRPr="00B17A72">
              <w:rPr>
                <w:color w:val="auto"/>
                <w:szCs w:val="20"/>
              </w:rPr>
              <w:t>Mert</w:t>
            </w:r>
          </w:p>
        </w:tc>
        <w:tc>
          <w:tcPr>
            <w:tcW w:w="3367" w:type="dxa"/>
            <w:hideMark/>
          </w:tcPr>
          <w:p w14:paraId="54E63827"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answer,DiscussionVideo</w:t>
            </w:r>
            <w:proofErr w:type="spellEnd"/>
            <w:proofErr w:type="gramEnd"/>
          </w:p>
        </w:tc>
      </w:tr>
      <w:tr w:rsidR="006F085B" w:rsidRPr="00B17A72" w14:paraId="78564CFC" w14:textId="77777777" w:rsidTr="00B409A9">
        <w:tc>
          <w:tcPr>
            <w:tcW w:w="961" w:type="dxa"/>
          </w:tcPr>
          <w:p w14:paraId="236E5196" w14:textId="77777777" w:rsidR="00273F38" w:rsidRPr="00B17A72" w:rsidRDefault="00273F38" w:rsidP="00521E90">
            <w:pPr>
              <w:pStyle w:val="ListeParagraf"/>
              <w:numPr>
                <w:ilvl w:val="0"/>
                <w:numId w:val="38"/>
              </w:numPr>
              <w:rPr>
                <w:b/>
                <w:bCs/>
                <w:color w:val="auto"/>
                <w:szCs w:val="20"/>
              </w:rPr>
            </w:pPr>
          </w:p>
        </w:tc>
        <w:tc>
          <w:tcPr>
            <w:tcW w:w="2759" w:type="dxa"/>
            <w:hideMark/>
          </w:tcPr>
          <w:p w14:paraId="5A3C9EDD" w14:textId="77777777" w:rsidR="00273F38" w:rsidRPr="00B17A72" w:rsidRDefault="00273F38" w:rsidP="001163A9">
            <w:pPr>
              <w:rPr>
                <w:color w:val="auto"/>
                <w:szCs w:val="20"/>
              </w:rPr>
            </w:pPr>
            <w:r w:rsidRPr="00B17A72">
              <w:rPr>
                <w:color w:val="auto"/>
                <w:szCs w:val="20"/>
              </w:rPr>
              <w:t>Foreign body removal</w:t>
            </w:r>
          </w:p>
        </w:tc>
        <w:tc>
          <w:tcPr>
            <w:tcW w:w="1975" w:type="dxa"/>
            <w:hideMark/>
          </w:tcPr>
          <w:p w14:paraId="5CA23F0F" w14:textId="77777777" w:rsidR="0018689A" w:rsidRPr="00B17A72" w:rsidRDefault="0018689A" w:rsidP="001163A9">
            <w:pPr>
              <w:rPr>
                <w:color w:val="auto"/>
                <w:szCs w:val="20"/>
              </w:rPr>
            </w:pPr>
            <w:r w:rsidRPr="00B17A72">
              <w:rPr>
                <w:color w:val="auto"/>
                <w:szCs w:val="20"/>
              </w:rPr>
              <w:t xml:space="preserve">Prof. </w:t>
            </w:r>
            <w:r w:rsidR="00273F38" w:rsidRPr="00B17A72">
              <w:rPr>
                <w:color w:val="auto"/>
                <w:szCs w:val="20"/>
              </w:rPr>
              <w:t>Özlem Bilik</w:t>
            </w:r>
          </w:p>
          <w:p w14:paraId="62A7670A" w14:textId="7B38033C"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Hatice Mert</w:t>
            </w:r>
          </w:p>
        </w:tc>
        <w:tc>
          <w:tcPr>
            <w:tcW w:w="3367" w:type="dxa"/>
            <w:hideMark/>
          </w:tcPr>
          <w:p w14:paraId="4B28D3E8"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2F4C7816" w14:textId="77777777" w:rsidTr="00B409A9">
        <w:tc>
          <w:tcPr>
            <w:tcW w:w="961" w:type="dxa"/>
          </w:tcPr>
          <w:p w14:paraId="21D45A5B" w14:textId="77777777" w:rsidR="00273F38" w:rsidRPr="00B17A72" w:rsidRDefault="00273F38" w:rsidP="00521E90">
            <w:pPr>
              <w:pStyle w:val="ListeParagraf"/>
              <w:numPr>
                <w:ilvl w:val="0"/>
                <w:numId w:val="38"/>
              </w:numPr>
              <w:rPr>
                <w:b/>
                <w:bCs/>
                <w:color w:val="auto"/>
                <w:szCs w:val="20"/>
              </w:rPr>
            </w:pPr>
          </w:p>
        </w:tc>
        <w:tc>
          <w:tcPr>
            <w:tcW w:w="2759" w:type="dxa"/>
            <w:hideMark/>
          </w:tcPr>
          <w:p w14:paraId="6A9B23CE" w14:textId="7DCC75AE" w:rsidR="00273F38" w:rsidRPr="00B17A72" w:rsidRDefault="00273F38" w:rsidP="001163A9">
            <w:pPr>
              <w:rPr>
                <w:color w:val="auto"/>
                <w:szCs w:val="20"/>
              </w:rPr>
            </w:pPr>
            <w:r w:rsidRPr="00B17A72">
              <w:rPr>
                <w:color w:val="auto"/>
                <w:szCs w:val="20"/>
              </w:rPr>
              <w:t xml:space="preserve">First Aid in head </w:t>
            </w:r>
            <w:r w:rsidR="001F735C" w:rsidRPr="00B17A72">
              <w:rPr>
                <w:color w:val="auto"/>
                <w:szCs w:val="20"/>
              </w:rPr>
              <w:t>and</w:t>
            </w:r>
            <w:r w:rsidRPr="00B17A72">
              <w:rPr>
                <w:color w:val="auto"/>
                <w:szCs w:val="20"/>
              </w:rPr>
              <w:t xml:space="preserve"> spine injuries</w:t>
            </w:r>
          </w:p>
        </w:tc>
        <w:tc>
          <w:tcPr>
            <w:tcW w:w="1975" w:type="dxa"/>
            <w:hideMark/>
          </w:tcPr>
          <w:p w14:paraId="0783BFA4" w14:textId="77777777" w:rsidR="0018689A" w:rsidRPr="00B17A72" w:rsidRDefault="0018689A" w:rsidP="001163A9">
            <w:pPr>
              <w:rPr>
                <w:color w:val="auto"/>
                <w:szCs w:val="20"/>
              </w:rPr>
            </w:pPr>
            <w:r w:rsidRPr="00B17A72">
              <w:rPr>
                <w:color w:val="auto"/>
                <w:szCs w:val="20"/>
              </w:rPr>
              <w:t xml:space="preserve">Prof. </w:t>
            </w:r>
            <w:r w:rsidR="00273F38" w:rsidRPr="00B17A72">
              <w:rPr>
                <w:color w:val="auto"/>
                <w:szCs w:val="20"/>
              </w:rPr>
              <w:t>Aylin Durmaz Edeer</w:t>
            </w:r>
          </w:p>
          <w:p w14:paraId="5CB9925E" w14:textId="5C6A84ED"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Özlem B</w:t>
            </w:r>
            <w:r w:rsidRPr="00B17A72">
              <w:rPr>
                <w:color w:val="auto"/>
                <w:szCs w:val="20"/>
              </w:rPr>
              <w:t>ilik</w:t>
            </w:r>
          </w:p>
        </w:tc>
        <w:tc>
          <w:tcPr>
            <w:tcW w:w="3367" w:type="dxa"/>
            <w:hideMark/>
          </w:tcPr>
          <w:p w14:paraId="5630F5A4"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7B7958DD" w14:textId="77777777" w:rsidTr="00B409A9">
        <w:tc>
          <w:tcPr>
            <w:tcW w:w="961" w:type="dxa"/>
          </w:tcPr>
          <w:p w14:paraId="23A79FDD" w14:textId="77777777" w:rsidR="00273F38" w:rsidRPr="00B17A72" w:rsidRDefault="00273F38" w:rsidP="00521E90">
            <w:pPr>
              <w:pStyle w:val="ListeParagraf"/>
              <w:numPr>
                <w:ilvl w:val="0"/>
                <w:numId w:val="38"/>
              </w:numPr>
              <w:rPr>
                <w:b/>
                <w:bCs/>
                <w:color w:val="auto"/>
                <w:szCs w:val="20"/>
              </w:rPr>
            </w:pPr>
          </w:p>
        </w:tc>
        <w:tc>
          <w:tcPr>
            <w:tcW w:w="2759" w:type="dxa"/>
            <w:hideMark/>
          </w:tcPr>
          <w:p w14:paraId="70AC99C7" w14:textId="544CAAEF" w:rsidR="00273F38" w:rsidRPr="00B17A72" w:rsidRDefault="00273F38" w:rsidP="001163A9">
            <w:pPr>
              <w:rPr>
                <w:color w:val="auto"/>
                <w:szCs w:val="20"/>
              </w:rPr>
            </w:pPr>
            <w:r w:rsidRPr="00B17A72">
              <w:rPr>
                <w:color w:val="auto"/>
                <w:szCs w:val="20"/>
              </w:rPr>
              <w:t xml:space="preserve">First Aid for thorax, abdomen, eye </w:t>
            </w:r>
            <w:r w:rsidR="001F735C" w:rsidRPr="00B17A72">
              <w:rPr>
                <w:color w:val="auto"/>
                <w:szCs w:val="20"/>
              </w:rPr>
              <w:t>and</w:t>
            </w:r>
            <w:r w:rsidRPr="00B17A72">
              <w:rPr>
                <w:color w:val="auto"/>
                <w:szCs w:val="20"/>
              </w:rPr>
              <w:t xml:space="preserve"> ear injuries (blunt </w:t>
            </w:r>
            <w:r w:rsidR="001F735C" w:rsidRPr="00B17A72">
              <w:rPr>
                <w:color w:val="auto"/>
                <w:szCs w:val="20"/>
              </w:rPr>
              <w:t>and</w:t>
            </w:r>
            <w:r w:rsidRPr="00B17A72">
              <w:rPr>
                <w:color w:val="auto"/>
                <w:szCs w:val="20"/>
              </w:rPr>
              <w:t xml:space="preserve"> penetrating)</w:t>
            </w:r>
          </w:p>
        </w:tc>
        <w:tc>
          <w:tcPr>
            <w:tcW w:w="1975" w:type="dxa"/>
            <w:hideMark/>
          </w:tcPr>
          <w:p w14:paraId="289465D9" w14:textId="0224E66D" w:rsidR="00273F38" w:rsidRPr="00B17A72" w:rsidRDefault="0018689A" w:rsidP="001163A9">
            <w:pPr>
              <w:rPr>
                <w:color w:val="auto"/>
                <w:szCs w:val="20"/>
              </w:rPr>
            </w:pPr>
            <w:r w:rsidRPr="00B17A72">
              <w:rPr>
                <w:color w:val="auto"/>
                <w:szCs w:val="20"/>
              </w:rPr>
              <w:t xml:space="preserve">Asst. Prof. </w:t>
            </w:r>
            <w:r w:rsidR="00273F38" w:rsidRPr="00B17A72">
              <w:rPr>
                <w:color w:val="auto"/>
                <w:szCs w:val="20"/>
              </w:rPr>
              <w:t xml:space="preserve">Merve </w:t>
            </w:r>
            <w:proofErr w:type="spellStart"/>
            <w:r w:rsidR="00273F38" w:rsidRPr="00B17A72">
              <w:rPr>
                <w:color w:val="auto"/>
                <w:szCs w:val="20"/>
              </w:rPr>
              <w:t>ErünalDilek</w:t>
            </w:r>
            <w:proofErr w:type="spellEnd"/>
            <w:r w:rsidR="00273F38" w:rsidRPr="00B17A72">
              <w:rPr>
                <w:color w:val="auto"/>
                <w:szCs w:val="20"/>
              </w:rPr>
              <w:t xml:space="preserve"> Sezgin</w:t>
            </w:r>
          </w:p>
        </w:tc>
        <w:tc>
          <w:tcPr>
            <w:tcW w:w="3367" w:type="dxa"/>
            <w:hideMark/>
          </w:tcPr>
          <w:p w14:paraId="601407BA"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09DE59A3" w14:textId="77777777" w:rsidTr="00B409A9">
        <w:tc>
          <w:tcPr>
            <w:tcW w:w="961" w:type="dxa"/>
          </w:tcPr>
          <w:p w14:paraId="7952FE82" w14:textId="77777777" w:rsidR="00273F38" w:rsidRPr="00B17A72" w:rsidRDefault="00273F38" w:rsidP="00521E90">
            <w:pPr>
              <w:pStyle w:val="ListeParagraf"/>
              <w:numPr>
                <w:ilvl w:val="0"/>
                <w:numId w:val="38"/>
              </w:numPr>
              <w:rPr>
                <w:b/>
                <w:bCs/>
                <w:color w:val="auto"/>
                <w:szCs w:val="20"/>
              </w:rPr>
            </w:pPr>
          </w:p>
        </w:tc>
        <w:tc>
          <w:tcPr>
            <w:tcW w:w="2759" w:type="dxa"/>
            <w:hideMark/>
          </w:tcPr>
          <w:p w14:paraId="7FFAB48A" w14:textId="77777777" w:rsidR="00273F38" w:rsidRPr="00B17A72" w:rsidRDefault="00273F38" w:rsidP="001163A9">
            <w:pPr>
              <w:rPr>
                <w:b/>
                <w:bCs/>
                <w:color w:val="auto"/>
                <w:szCs w:val="20"/>
              </w:rPr>
            </w:pPr>
            <w:r w:rsidRPr="00B17A72">
              <w:rPr>
                <w:b/>
                <w:bCs/>
                <w:color w:val="auto"/>
                <w:szCs w:val="20"/>
              </w:rPr>
              <w:t>Midterm Exam</w:t>
            </w:r>
          </w:p>
        </w:tc>
        <w:tc>
          <w:tcPr>
            <w:tcW w:w="1975" w:type="dxa"/>
            <w:hideMark/>
          </w:tcPr>
          <w:p w14:paraId="4FED00F3" w14:textId="4E37D720" w:rsidR="00273F38" w:rsidRPr="00B17A72" w:rsidRDefault="0018689A" w:rsidP="001163A9">
            <w:pPr>
              <w:rPr>
                <w:color w:val="auto"/>
                <w:szCs w:val="20"/>
              </w:rPr>
            </w:pPr>
            <w:r w:rsidRPr="00B17A72">
              <w:rPr>
                <w:color w:val="auto"/>
                <w:szCs w:val="20"/>
              </w:rPr>
              <w:t xml:space="preserve">Asst. Prof. </w:t>
            </w:r>
            <w:r w:rsidR="00273F38" w:rsidRPr="00B17A72">
              <w:rPr>
                <w:color w:val="auto"/>
                <w:szCs w:val="20"/>
              </w:rPr>
              <w:t xml:space="preserve">Merve </w:t>
            </w:r>
            <w:proofErr w:type="spellStart"/>
            <w:r w:rsidR="00273F38" w:rsidRPr="00B17A72">
              <w:rPr>
                <w:color w:val="auto"/>
                <w:szCs w:val="20"/>
              </w:rPr>
              <w:t>Erünal</w:t>
            </w:r>
            <w:proofErr w:type="spellEnd"/>
          </w:p>
        </w:tc>
        <w:tc>
          <w:tcPr>
            <w:tcW w:w="3367" w:type="dxa"/>
            <w:hideMark/>
          </w:tcPr>
          <w:p w14:paraId="524A5CFE" w14:textId="77777777" w:rsidR="00273F38" w:rsidRPr="00B17A72" w:rsidRDefault="00273F38" w:rsidP="001163A9">
            <w:pPr>
              <w:rPr>
                <w:color w:val="auto"/>
                <w:szCs w:val="20"/>
              </w:rPr>
            </w:pPr>
            <w:r w:rsidRPr="00B17A72">
              <w:rPr>
                <w:color w:val="auto"/>
                <w:szCs w:val="20"/>
              </w:rPr>
              <w:t>Gamze Özer Özlü</w:t>
            </w:r>
          </w:p>
        </w:tc>
      </w:tr>
      <w:tr w:rsidR="006F085B" w:rsidRPr="00B17A72" w14:paraId="76EB4274" w14:textId="77777777" w:rsidTr="00B409A9">
        <w:tc>
          <w:tcPr>
            <w:tcW w:w="961" w:type="dxa"/>
          </w:tcPr>
          <w:p w14:paraId="32218221" w14:textId="77777777" w:rsidR="00273F38" w:rsidRPr="00B17A72" w:rsidRDefault="00273F38" w:rsidP="00521E90">
            <w:pPr>
              <w:pStyle w:val="ListeParagraf"/>
              <w:numPr>
                <w:ilvl w:val="0"/>
                <w:numId w:val="38"/>
              </w:numPr>
              <w:rPr>
                <w:b/>
                <w:bCs/>
                <w:color w:val="auto"/>
                <w:szCs w:val="20"/>
              </w:rPr>
            </w:pPr>
          </w:p>
        </w:tc>
        <w:tc>
          <w:tcPr>
            <w:tcW w:w="2759" w:type="dxa"/>
            <w:hideMark/>
          </w:tcPr>
          <w:p w14:paraId="4A8A0381" w14:textId="77777777" w:rsidR="00273F38" w:rsidRPr="00B17A72" w:rsidRDefault="00273F38" w:rsidP="001163A9">
            <w:pPr>
              <w:rPr>
                <w:color w:val="auto"/>
                <w:szCs w:val="20"/>
              </w:rPr>
            </w:pPr>
            <w:r w:rsidRPr="00B17A72">
              <w:rPr>
                <w:color w:val="auto"/>
                <w:szCs w:val="20"/>
              </w:rPr>
              <w:t>First Aid in Fractures, Dislocations</w:t>
            </w:r>
          </w:p>
        </w:tc>
        <w:tc>
          <w:tcPr>
            <w:tcW w:w="1975" w:type="dxa"/>
            <w:hideMark/>
          </w:tcPr>
          <w:p w14:paraId="4A9EADD5" w14:textId="77777777" w:rsidR="0018689A" w:rsidRPr="00B17A72" w:rsidRDefault="0018689A" w:rsidP="001163A9">
            <w:pPr>
              <w:rPr>
                <w:color w:val="auto"/>
                <w:szCs w:val="20"/>
              </w:rPr>
            </w:pPr>
            <w:r w:rsidRPr="00B17A72">
              <w:rPr>
                <w:color w:val="auto"/>
                <w:szCs w:val="20"/>
              </w:rPr>
              <w:t xml:space="preserve">Asst. Prof. </w:t>
            </w:r>
            <w:r w:rsidR="00273F38" w:rsidRPr="00B17A72">
              <w:rPr>
                <w:color w:val="auto"/>
                <w:szCs w:val="20"/>
              </w:rPr>
              <w:t>Gamze Özer Özlü</w:t>
            </w:r>
          </w:p>
          <w:p w14:paraId="2BB54BB3" w14:textId="284399AE"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Aylin Durmaz Edeer</w:t>
            </w:r>
          </w:p>
        </w:tc>
        <w:tc>
          <w:tcPr>
            <w:tcW w:w="3367" w:type="dxa"/>
            <w:hideMark/>
          </w:tcPr>
          <w:p w14:paraId="6525D1B7"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03377B06" w14:textId="77777777" w:rsidTr="00B409A9">
        <w:tc>
          <w:tcPr>
            <w:tcW w:w="961" w:type="dxa"/>
          </w:tcPr>
          <w:p w14:paraId="3A614856" w14:textId="77777777" w:rsidR="00273F38" w:rsidRPr="00B17A72" w:rsidRDefault="00273F38" w:rsidP="00521E90">
            <w:pPr>
              <w:pStyle w:val="ListeParagraf"/>
              <w:numPr>
                <w:ilvl w:val="0"/>
                <w:numId w:val="38"/>
              </w:numPr>
              <w:rPr>
                <w:b/>
                <w:bCs/>
                <w:color w:val="auto"/>
                <w:szCs w:val="20"/>
              </w:rPr>
            </w:pPr>
          </w:p>
        </w:tc>
        <w:tc>
          <w:tcPr>
            <w:tcW w:w="2759" w:type="dxa"/>
            <w:hideMark/>
          </w:tcPr>
          <w:p w14:paraId="4120F02C" w14:textId="55BD9C2D" w:rsidR="00273F38" w:rsidRPr="00B17A72" w:rsidRDefault="00273F38" w:rsidP="001163A9">
            <w:pPr>
              <w:rPr>
                <w:color w:val="auto"/>
                <w:szCs w:val="20"/>
              </w:rPr>
            </w:pPr>
            <w:proofErr w:type="spellStart"/>
            <w:r w:rsidRPr="00B17A72">
              <w:rPr>
                <w:color w:val="auto"/>
                <w:szCs w:val="20"/>
              </w:rPr>
              <w:t>SprainsB</w:t>
            </w:r>
            <w:r w:rsidR="001F735C" w:rsidRPr="00B17A72">
              <w:rPr>
                <w:color w:val="auto"/>
                <w:szCs w:val="20"/>
              </w:rPr>
              <w:t>and</w:t>
            </w:r>
            <w:r w:rsidRPr="00B17A72">
              <w:rPr>
                <w:color w:val="auto"/>
                <w:szCs w:val="20"/>
              </w:rPr>
              <w:t>ages</w:t>
            </w:r>
            <w:proofErr w:type="spellEnd"/>
          </w:p>
        </w:tc>
        <w:tc>
          <w:tcPr>
            <w:tcW w:w="1975" w:type="dxa"/>
            <w:hideMark/>
          </w:tcPr>
          <w:p w14:paraId="21B6F6A2" w14:textId="77777777" w:rsidR="0018689A" w:rsidRPr="00B17A72" w:rsidRDefault="0018689A" w:rsidP="001163A9">
            <w:pPr>
              <w:rPr>
                <w:color w:val="auto"/>
                <w:szCs w:val="20"/>
              </w:rPr>
            </w:pPr>
            <w:r w:rsidRPr="00B17A72">
              <w:rPr>
                <w:color w:val="auto"/>
                <w:szCs w:val="20"/>
              </w:rPr>
              <w:t xml:space="preserve">Asst. Prof. </w:t>
            </w:r>
            <w:r w:rsidR="00273F38" w:rsidRPr="00B17A72">
              <w:rPr>
                <w:color w:val="auto"/>
                <w:szCs w:val="20"/>
              </w:rPr>
              <w:t xml:space="preserve">Merve </w:t>
            </w:r>
            <w:proofErr w:type="spellStart"/>
            <w:r w:rsidR="00273F38" w:rsidRPr="00B17A72">
              <w:rPr>
                <w:color w:val="auto"/>
                <w:szCs w:val="20"/>
              </w:rPr>
              <w:t>Erünal</w:t>
            </w:r>
            <w:proofErr w:type="spellEnd"/>
          </w:p>
          <w:p w14:paraId="27AA952A" w14:textId="3DF87D1C"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Aylin Durmaz Edeer</w:t>
            </w:r>
          </w:p>
        </w:tc>
        <w:tc>
          <w:tcPr>
            <w:tcW w:w="3367" w:type="dxa"/>
            <w:hideMark/>
          </w:tcPr>
          <w:p w14:paraId="5629232E"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2192748D" w14:textId="77777777" w:rsidTr="00B409A9">
        <w:tc>
          <w:tcPr>
            <w:tcW w:w="961" w:type="dxa"/>
          </w:tcPr>
          <w:p w14:paraId="02774A75" w14:textId="77777777" w:rsidR="00273F38" w:rsidRPr="00B17A72" w:rsidRDefault="00273F38" w:rsidP="00521E90">
            <w:pPr>
              <w:pStyle w:val="ListeParagraf"/>
              <w:numPr>
                <w:ilvl w:val="0"/>
                <w:numId w:val="38"/>
              </w:numPr>
              <w:rPr>
                <w:b/>
                <w:bCs/>
                <w:color w:val="auto"/>
                <w:szCs w:val="20"/>
              </w:rPr>
            </w:pPr>
          </w:p>
        </w:tc>
        <w:tc>
          <w:tcPr>
            <w:tcW w:w="2759" w:type="dxa"/>
            <w:hideMark/>
          </w:tcPr>
          <w:p w14:paraId="3570239A" w14:textId="0F7F6C90" w:rsidR="00273F38" w:rsidRPr="00B17A72" w:rsidRDefault="00273F38" w:rsidP="001163A9">
            <w:pPr>
              <w:rPr>
                <w:color w:val="auto"/>
                <w:szCs w:val="20"/>
              </w:rPr>
            </w:pPr>
            <w:r w:rsidRPr="00B17A72">
              <w:rPr>
                <w:color w:val="auto"/>
                <w:szCs w:val="20"/>
              </w:rPr>
              <w:t xml:space="preserve">Recovering/Removing </w:t>
            </w:r>
            <w:r w:rsidR="001F735C" w:rsidRPr="00B17A72">
              <w:rPr>
                <w:color w:val="auto"/>
                <w:szCs w:val="20"/>
              </w:rPr>
              <w:t>and</w:t>
            </w:r>
            <w:r w:rsidRPr="00B17A72">
              <w:rPr>
                <w:color w:val="auto"/>
                <w:szCs w:val="20"/>
              </w:rPr>
              <w:t xml:space="preserve"> Transporting the Casualty from the Accident Environment</w:t>
            </w:r>
          </w:p>
        </w:tc>
        <w:tc>
          <w:tcPr>
            <w:tcW w:w="1975" w:type="dxa"/>
            <w:hideMark/>
          </w:tcPr>
          <w:p w14:paraId="69DD15DE" w14:textId="77777777" w:rsidR="0018689A" w:rsidRPr="00B17A72" w:rsidRDefault="0018689A" w:rsidP="001163A9">
            <w:pPr>
              <w:rPr>
                <w:color w:val="auto"/>
                <w:szCs w:val="20"/>
              </w:rPr>
            </w:pPr>
            <w:r w:rsidRPr="00B17A72">
              <w:rPr>
                <w:color w:val="auto"/>
                <w:szCs w:val="20"/>
              </w:rPr>
              <w:t>Asst. Prof. G</w:t>
            </w:r>
            <w:r w:rsidR="00273F38" w:rsidRPr="00B17A72">
              <w:rPr>
                <w:color w:val="auto"/>
                <w:szCs w:val="20"/>
              </w:rPr>
              <w:t>amze Özer Özlü</w:t>
            </w:r>
          </w:p>
          <w:p w14:paraId="2A12A528" w14:textId="3506340B" w:rsidR="00273F38" w:rsidRPr="00B17A72" w:rsidRDefault="0018689A" w:rsidP="001163A9">
            <w:pPr>
              <w:rPr>
                <w:color w:val="auto"/>
                <w:szCs w:val="20"/>
              </w:rPr>
            </w:pPr>
            <w:r w:rsidRPr="00B17A72">
              <w:rPr>
                <w:color w:val="auto"/>
                <w:szCs w:val="20"/>
              </w:rPr>
              <w:t xml:space="preserve">Asst. Prof. </w:t>
            </w:r>
            <w:r w:rsidR="00273F38" w:rsidRPr="00B17A72">
              <w:rPr>
                <w:color w:val="auto"/>
                <w:szCs w:val="20"/>
              </w:rPr>
              <w:t xml:space="preserve">Merve </w:t>
            </w:r>
            <w:proofErr w:type="spellStart"/>
            <w:r w:rsidR="00273F38" w:rsidRPr="00B17A72">
              <w:rPr>
                <w:color w:val="auto"/>
                <w:szCs w:val="20"/>
              </w:rPr>
              <w:t>Erünal</w:t>
            </w:r>
            <w:proofErr w:type="spellEnd"/>
          </w:p>
        </w:tc>
        <w:tc>
          <w:tcPr>
            <w:tcW w:w="3367" w:type="dxa"/>
            <w:hideMark/>
          </w:tcPr>
          <w:p w14:paraId="2856B60A"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675B3AAC" w14:textId="77777777" w:rsidTr="00B409A9">
        <w:tc>
          <w:tcPr>
            <w:tcW w:w="961" w:type="dxa"/>
          </w:tcPr>
          <w:p w14:paraId="0A8E13AD" w14:textId="77777777" w:rsidR="00273F38" w:rsidRPr="00B17A72" w:rsidRDefault="00273F38" w:rsidP="00521E90">
            <w:pPr>
              <w:pStyle w:val="ListeParagraf"/>
              <w:numPr>
                <w:ilvl w:val="0"/>
                <w:numId w:val="38"/>
              </w:numPr>
              <w:rPr>
                <w:b/>
                <w:bCs/>
                <w:color w:val="auto"/>
                <w:szCs w:val="20"/>
              </w:rPr>
            </w:pPr>
          </w:p>
        </w:tc>
        <w:tc>
          <w:tcPr>
            <w:tcW w:w="2759" w:type="dxa"/>
            <w:hideMark/>
          </w:tcPr>
          <w:p w14:paraId="07958E25" w14:textId="77777777" w:rsidR="00273F38" w:rsidRPr="00B17A72" w:rsidRDefault="00273F38" w:rsidP="001163A9">
            <w:pPr>
              <w:rPr>
                <w:color w:val="auto"/>
                <w:szCs w:val="20"/>
              </w:rPr>
            </w:pPr>
            <w:r w:rsidRPr="00B17A72">
              <w:rPr>
                <w:color w:val="auto"/>
                <w:szCs w:val="20"/>
              </w:rPr>
              <w:t xml:space="preserve">First Aid in </w:t>
            </w:r>
            <w:proofErr w:type="spellStart"/>
            <w:r w:rsidRPr="00B17A72">
              <w:rPr>
                <w:color w:val="auto"/>
                <w:szCs w:val="20"/>
              </w:rPr>
              <w:t>PoisoningFirst</w:t>
            </w:r>
            <w:proofErr w:type="spellEnd"/>
            <w:r w:rsidRPr="00B17A72">
              <w:rPr>
                <w:color w:val="auto"/>
                <w:szCs w:val="20"/>
              </w:rPr>
              <w:t xml:space="preserve"> Aid in Animal Bites</w:t>
            </w:r>
          </w:p>
        </w:tc>
        <w:tc>
          <w:tcPr>
            <w:tcW w:w="1975" w:type="dxa"/>
            <w:hideMark/>
          </w:tcPr>
          <w:p w14:paraId="0E6A2E1E" w14:textId="77777777" w:rsidR="0018689A" w:rsidRPr="00B17A72" w:rsidRDefault="0018689A" w:rsidP="001163A9">
            <w:pPr>
              <w:rPr>
                <w:color w:val="auto"/>
                <w:szCs w:val="20"/>
              </w:rPr>
            </w:pPr>
            <w:r w:rsidRPr="00B17A72">
              <w:rPr>
                <w:color w:val="auto"/>
                <w:szCs w:val="20"/>
              </w:rPr>
              <w:t xml:space="preserve">Prof. </w:t>
            </w:r>
            <w:r w:rsidR="00273F38" w:rsidRPr="00B17A72">
              <w:rPr>
                <w:color w:val="auto"/>
                <w:szCs w:val="20"/>
              </w:rPr>
              <w:t>Hatice Mert</w:t>
            </w:r>
          </w:p>
          <w:p w14:paraId="0F7AE10F" w14:textId="2686C1EB" w:rsidR="00273F38" w:rsidRPr="00B17A72" w:rsidRDefault="0018689A" w:rsidP="001163A9">
            <w:pPr>
              <w:rPr>
                <w:color w:val="auto"/>
                <w:szCs w:val="20"/>
              </w:rPr>
            </w:pPr>
            <w:r w:rsidRPr="00B17A72">
              <w:rPr>
                <w:color w:val="auto"/>
                <w:szCs w:val="20"/>
              </w:rPr>
              <w:t xml:space="preserve">Asst. Prof. </w:t>
            </w:r>
            <w:r w:rsidR="00273F38" w:rsidRPr="00B17A72">
              <w:rPr>
                <w:color w:val="auto"/>
                <w:szCs w:val="20"/>
              </w:rPr>
              <w:t xml:space="preserve">Merve </w:t>
            </w:r>
            <w:proofErr w:type="spellStart"/>
            <w:r w:rsidR="00273F38" w:rsidRPr="00B17A72">
              <w:rPr>
                <w:color w:val="auto"/>
                <w:szCs w:val="20"/>
              </w:rPr>
              <w:t>Erünal</w:t>
            </w:r>
            <w:proofErr w:type="spellEnd"/>
          </w:p>
        </w:tc>
        <w:tc>
          <w:tcPr>
            <w:tcW w:w="3367" w:type="dxa"/>
            <w:hideMark/>
          </w:tcPr>
          <w:p w14:paraId="7818B817"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25C74E78" w14:textId="77777777" w:rsidTr="00B409A9">
        <w:tc>
          <w:tcPr>
            <w:tcW w:w="961" w:type="dxa"/>
          </w:tcPr>
          <w:p w14:paraId="31E6BD1D" w14:textId="77777777" w:rsidR="00273F38" w:rsidRPr="00B17A72" w:rsidRDefault="00273F38" w:rsidP="00521E90">
            <w:pPr>
              <w:pStyle w:val="ListeParagraf"/>
              <w:numPr>
                <w:ilvl w:val="0"/>
                <w:numId w:val="38"/>
              </w:numPr>
              <w:rPr>
                <w:b/>
                <w:bCs/>
                <w:color w:val="auto"/>
                <w:szCs w:val="20"/>
              </w:rPr>
            </w:pPr>
          </w:p>
        </w:tc>
        <w:tc>
          <w:tcPr>
            <w:tcW w:w="2759" w:type="dxa"/>
            <w:hideMark/>
          </w:tcPr>
          <w:p w14:paraId="7BF1D933" w14:textId="77777777" w:rsidR="00273F38" w:rsidRPr="00B17A72" w:rsidRDefault="00273F38" w:rsidP="001163A9">
            <w:pPr>
              <w:rPr>
                <w:color w:val="auto"/>
                <w:szCs w:val="20"/>
              </w:rPr>
            </w:pPr>
            <w:r w:rsidRPr="00B17A72">
              <w:rPr>
                <w:color w:val="auto"/>
                <w:szCs w:val="20"/>
              </w:rPr>
              <w:t xml:space="preserve">First aid in disorders of consciousness (syncope, </w:t>
            </w:r>
            <w:proofErr w:type="gramStart"/>
            <w:r w:rsidRPr="00B17A72">
              <w:rPr>
                <w:color w:val="auto"/>
                <w:szCs w:val="20"/>
              </w:rPr>
              <w:t>coma)Other</w:t>
            </w:r>
            <w:proofErr w:type="gramEnd"/>
            <w:r w:rsidRPr="00B17A72">
              <w:rPr>
                <w:color w:val="auto"/>
                <w:szCs w:val="20"/>
              </w:rPr>
              <w:t xml:space="preserve"> emergencies (Chest pain, abdominal pain, headache, hypo / hyperglycemia, epilepsy, referral, hypo / hypertension attacks, etc.)</w:t>
            </w:r>
          </w:p>
        </w:tc>
        <w:tc>
          <w:tcPr>
            <w:tcW w:w="1975" w:type="dxa"/>
            <w:hideMark/>
          </w:tcPr>
          <w:p w14:paraId="57FFCEF0" w14:textId="27B5F723" w:rsidR="0018689A" w:rsidRPr="00B17A72" w:rsidRDefault="0018689A" w:rsidP="001163A9">
            <w:pPr>
              <w:rPr>
                <w:color w:val="auto"/>
                <w:szCs w:val="20"/>
              </w:rPr>
            </w:pPr>
            <w:r w:rsidRPr="00B17A72">
              <w:rPr>
                <w:color w:val="auto"/>
                <w:szCs w:val="20"/>
              </w:rPr>
              <w:t xml:space="preserve">Asst. Prof. </w:t>
            </w:r>
            <w:r w:rsidR="00273F38" w:rsidRPr="00B17A72">
              <w:rPr>
                <w:color w:val="auto"/>
                <w:szCs w:val="20"/>
              </w:rPr>
              <w:t>Dilek Sezgin</w:t>
            </w:r>
          </w:p>
          <w:p w14:paraId="0826674D" w14:textId="375FE624" w:rsidR="00273F38" w:rsidRPr="00B17A72" w:rsidRDefault="0018689A" w:rsidP="001163A9">
            <w:pPr>
              <w:rPr>
                <w:color w:val="auto"/>
                <w:szCs w:val="20"/>
              </w:rPr>
            </w:pPr>
            <w:r w:rsidRPr="00B17A72">
              <w:rPr>
                <w:color w:val="auto"/>
                <w:szCs w:val="20"/>
              </w:rPr>
              <w:t xml:space="preserve">Asst. Prof. </w:t>
            </w:r>
            <w:r w:rsidR="00273F38" w:rsidRPr="00B17A72">
              <w:rPr>
                <w:color w:val="auto"/>
                <w:szCs w:val="20"/>
              </w:rPr>
              <w:t>Gamze Özer Özlü</w:t>
            </w:r>
          </w:p>
        </w:tc>
        <w:tc>
          <w:tcPr>
            <w:tcW w:w="3367" w:type="dxa"/>
            <w:hideMark/>
          </w:tcPr>
          <w:p w14:paraId="4455AC7F"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0F2D73D2" w14:textId="77777777" w:rsidTr="00B409A9">
        <w:tc>
          <w:tcPr>
            <w:tcW w:w="961" w:type="dxa"/>
          </w:tcPr>
          <w:p w14:paraId="6A1A0C43" w14:textId="77777777" w:rsidR="00273F38" w:rsidRPr="00B17A72" w:rsidRDefault="00273F38" w:rsidP="00521E90">
            <w:pPr>
              <w:pStyle w:val="ListeParagraf"/>
              <w:numPr>
                <w:ilvl w:val="0"/>
                <w:numId w:val="38"/>
              </w:numPr>
              <w:rPr>
                <w:b/>
                <w:bCs/>
                <w:color w:val="auto"/>
                <w:szCs w:val="20"/>
              </w:rPr>
            </w:pPr>
          </w:p>
        </w:tc>
        <w:tc>
          <w:tcPr>
            <w:tcW w:w="2759" w:type="dxa"/>
            <w:hideMark/>
          </w:tcPr>
          <w:p w14:paraId="045548CD" w14:textId="62A8233F" w:rsidR="00273F38" w:rsidRPr="00B17A72" w:rsidRDefault="00273F38" w:rsidP="001163A9">
            <w:pPr>
              <w:rPr>
                <w:color w:val="auto"/>
                <w:szCs w:val="20"/>
              </w:rPr>
            </w:pPr>
            <w:r w:rsidRPr="00B17A72">
              <w:rPr>
                <w:color w:val="auto"/>
                <w:szCs w:val="20"/>
              </w:rPr>
              <w:t xml:space="preserve">First Aid in Freezing </w:t>
            </w:r>
            <w:r w:rsidR="001F735C" w:rsidRPr="00B17A72">
              <w:rPr>
                <w:color w:val="auto"/>
                <w:szCs w:val="20"/>
              </w:rPr>
              <w:t>and</w:t>
            </w:r>
            <w:r w:rsidRPr="00B17A72">
              <w:rPr>
                <w:color w:val="auto"/>
                <w:szCs w:val="20"/>
              </w:rPr>
              <w:t xml:space="preserve"> Heat </w:t>
            </w:r>
            <w:proofErr w:type="spellStart"/>
            <w:r w:rsidRPr="00B17A72">
              <w:rPr>
                <w:color w:val="auto"/>
                <w:szCs w:val="20"/>
              </w:rPr>
              <w:t>StrokesFirst</w:t>
            </w:r>
            <w:proofErr w:type="spellEnd"/>
            <w:r w:rsidRPr="00B17A72">
              <w:rPr>
                <w:color w:val="auto"/>
                <w:szCs w:val="20"/>
              </w:rPr>
              <w:t xml:space="preserve"> Aid in Drowning</w:t>
            </w:r>
          </w:p>
        </w:tc>
        <w:tc>
          <w:tcPr>
            <w:tcW w:w="1975" w:type="dxa"/>
            <w:hideMark/>
          </w:tcPr>
          <w:p w14:paraId="347ED949" w14:textId="77777777" w:rsidR="0018689A" w:rsidRPr="00B17A72" w:rsidRDefault="0018689A" w:rsidP="001163A9">
            <w:pPr>
              <w:rPr>
                <w:color w:val="auto"/>
                <w:szCs w:val="20"/>
              </w:rPr>
            </w:pPr>
            <w:r w:rsidRPr="00B17A72">
              <w:rPr>
                <w:color w:val="auto"/>
                <w:szCs w:val="20"/>
              </w:rPr>
              <w:t xml:space="preserve">Asst. Prof. </w:t>
            </w:r>
            <w:r w:rsidR="00273F38" w:rsidRPr="00B17A72">
              <w:rPr>
                <w:color w:val="auto"/>
                <w:szCs w:val="20"/>
              </w:rPr>
              <w:t>Dilek Sezgin</w:t>
            </w:r>
          </w:p>
          <w:p w14:paraId="56D68782" w14:textId="4BE7E5F9" w:rsidR="00273F38" w:rsidRPr="00B17A72" w:rsidRDefault="0018689A" w:rsidP="001163A9">
            <w:pPr>
              <w:rPr>
                <w:color w:val="auto"/>
                <w:szCs w:val="20"/>
              </w:rPr>
            </w:pPr>
            <w:r w:rsidRPr="00B17A72">
              <w:rPr>
                <w:color w:val="auto"/>
                <w:szCs w:val="20"/>
              </w:rPr>
              <w:t xml:space="preserve">Prof. </w:t>
            </w:r>
            <w:r w:rsidR="00273F38" w:rsidRPr="00B17A72">
              <w:rPr>
                <w:color w:val="auto"/>
                <w:szCs w:val="20"/>
              </w:rPr>
              <w:t>Hatice Mert</w:t>
            </w:r>
          </w:p>
        </w:tc>
        <w:tc>
          <w:tcPr>
            <w:tcW w:w="3367" w:type="dxa"/>
            <w:hideMark/>
          </w:tcPr>
          <w:p w14:paraId="7F19786A"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6F085B" w:rsidRPr="00B17A72" w14:paraId="70290378" w14:textId="77777777" w:rsidTr="00B409A9">
        <w:tc>
          <w:tcPr>
            <w:tcW w:w="961" w:type="dxa"/>
          </w:tcPr>
          <w:p w14:paraId="5DC0F5C3" w14:textId="77777777" w:rsidR="00273F38" w:rsidRPr="00B17A72" w:rsidRDefault="00273F38" w:rsidP="00521E90">
            <w:pPr>
              <w:pStyle w:val="ListeParagraf"/>
              <w:numPr>
                <w:ilvl w:val="0"/>
                <w:numId w:val="38"/>
              </w:numPr>
              <w:rPr>
                <w:b/>
                <w:bCs/>
                <w:color w:val="auto"/>
                <w:szCs w:val="20"/>
              </w:rPr>
            </w:pPr>
          </w:p>
        </w:tc>
        <w:tc>
          <w:tcPr>
            <w:tcW w:w="2759" w:type="dxa"/>
            <w:hideMark/>
          </w:tcPr>
          <w:p w14:paraId="4EA115B4" w14:textId="77777777" w:rsidR="00273F38" w:rsidRPr="00B17A72" w:rsidRDefault="00273F38" w:rsidP="001163A9">
            <w:pPr>
              <w:rPr>
                <w:color w:val="auto"/>
                <w:szCs w:val="20"/>
              </w:rPr>
            </w:pPr>
            <w:r w:rsidRPr="00B17A72">
              <w:rPr>
                <w:color w:val="auto"/>
                <w:szCs w:val="20"/>
              </w:rPr>
              <w:t>First Aid in Burns</w:t>
            </w:r>
          </w:p>
        </w:tc>
        <w:tc>
          <w:tcPr>
            <w:tcW w:w="1975" w:type="dxa"/>
            <w:hideMark/>
          </w:tcPr>
          <w:p w14:paraId="60829605" w14:textId="4080C14C" w:rsidR="0018689A" w:rsidRPr="00B17A72" w:rsidRDefault="0018689A" w:rsidP="001163A9">
            <w:pPr>
              <w:rPr>
                <w:color w:val="auto"/>
                <w:szCs w:val="20"/>
              </w:rPr>
            </w:pPr>
            <w:r w:rsidRPr="00B17A72">
              <w:rPr>
                <w:color w:val="auto"/>
                <w:szCs w:val="20"/>
              </w:rPr>
              <w:t xml:space="preserve">Prof. </w:t>
            </w:r>
            <w:r w:rsidR="00273F38" w:rsidRPr="00B17A72">
              <w:rPr>
                <w:color w:val="auto"/>
                <w:szCs w:val="20"/>
              </w:rPr>
              <w:t>Özlem B</w:t>
            </w:r>
            <w:r w:rsidRPr="00B17A72">
              <w:rPr>
                <w:color w:val="auto"/>
                <w:szCs w:val="20"/>
              </w:rPr>
              <w:t>ilik</w:t>
            </w:r>
          </w:p>
          <w:p w14:paraId="14CA6865" w14:textId="58C961F0" w:rsidR="00273F38" w:rsidRPr="00B17A72" w:rsidRDefault="0018689A" w:rsidP="001163A9">
            <w:pPr>
              <w:rPr>
                <w:color w:val="auto"/>
                <w:szCs w:val="20"/>
              </w:rPr>
            </w:pPr>
            <w:r w:rsidRPr="00B17A72">
              <w:rPr>
                <w:color w:val="auto"/>
                <w:szCs w:val="20"/>
              </w:rPr>
              <w:t xml:space="preserve">Asst. Prof. </w:t>
            </w:r>
            <w:r w:rsidR="00273F38" w:rsidRPr="00B17A72">
              <w:rPr>
                <w:color w:val="auto"/>
                <w:szCs w:val="20"/>
              </w:rPr>
              <w:t xml:space="preserve">Merve </w:t>
            </w:r>
            <w:proofErr w:type="spellStart"/>
            <w:r w:rsidR="00273F38" w:rsidRPr="00B17A72">
              <w:rPr>
                <w:color w:val="auto"/>
                <w:szCs w:val="20"/>
              </w:rPr>
              <w:t>Erünal</w:t>
            </w:r>
            <w:proofErr w:type="spellEnd"/>
          </w:p>
        </w:tc>
        <w:tc>
          <w:tcPr>
            <w:tcW w:w="3367" w:type="dxa"/>
            <w:hideMark/>
          </w:tcPr>
          <w:p w14:paraId="3413A18A" w14:textId="77777777" w:rsidR="00273F38" w:rsidRPr="00B17A72" w:rsidRDefault="00273F38" w:rsidP="001163A9">
            <w:pPr>
              <w:rPr>
                <w:color w:val="auto"/>
                <w:szCs w:val="20"/>
              </w:rPr>
            </w:pPr>
            <w:r w:rsidRPr="00B17A72">
              <w:rPr>
                <w:color w:val="auto"/>
                <w:szCs w:val="20"/>
              </w:rPr>
              <w:t xml:space="preserve">Visual supported </w:t>
            </w:r>
            <w:proofErr w:type="spellStart"/>
            <w:proofErr w:type="gramStart"/>
            <w:r w:rsidRPr="00B17A72">
              <w:rPr>
                <w:color w:val="auto"/>
                <w:szCs w:val="20"/>
              </w:rPr>
              <w:t>presentation,Brainstorming</w:t>
            </w:r>
            <w:proofErr w:type="gramEnd"/>
            <w:r w:rsidRPr="00B17A72">
              <w:rPr>
                <w:color w:val="auto"/>
                <w:szCs w:val="20"/>
              </w:rPr>
              <w:t>,Question</w:t>
            </w:r>
            <w:proofErr w:type="spellEnd"/>
            <w:r w:rsidRPr="00B17A72">
              <w:rPr>
                <w:color w:val="auto"/>
                <w:szCs w:val="20"/>
              </w:rPr>
              <w:t xml:space="preserve"> </w:t>
            </w:r>
            <w:proofErr w:type="spellStart"/>
            <w:proofErr w:type="gramStart"/>
            <w:r w:rsidRPr="00B17A72">
              <w:rPr>
                <w:color w:val="auto"/>
                <w:szCs w:val="20"/>
              </w:rPr>
              <w:t>answer,Discussion</w:t>
            </w:r>
            <w:proofErr w:type="spellEnd"/>
            <w:proofErr w:type="gramEnd"/>
          </w:p>
        </w:tc>
      </w:tr>
      <w:tr w:rsidR="00B409A9" w:rsidRPr="00B17A72" w14:paraId="326E0BBB" w14:textId="77777777" w:rsidTr="008A0364">
        <w:tc>
          <w:tcPr>
            <w:tcW w:w="961" w:type="dxa"/>
            <w:hideMark/>
          </w:tcPr>
          <w:p w14:paraId="682AD07D" w14:textId="77777777" w:rsidR="00B409A9" w:rsidRPr="00B17A72" w:rsidRDefault="00B409A9" w:rsidP="00265E33">
            <w:pPr>
              <w:pStyle w:val="ListeParagraf"/>
              <w:rPr>
                <w:color w:val="auto"/>
                <w:szCs w:val="20"/>
              </w:rPr>
            </w:pPr>
          </w:p>
        </w:tc>
        <w:tc>
          <w:tcPr>
            <w:tcW w:w="2759" w:type="dxa"/>
            <w:hideMark/>
          </w:tcPr>
          <w:p w14:paraId="4D8D276C" w14:textId="77777777" w:rsidR="00B409A9" w:rsidRPr="00B17A72" w:rsidRDefault="00B409A9" w:rsidP="001163A9">
            <w:pPr>
              <w:rPr>
                <w:b/>
                <w:bCs/>
                <w:color w:val="auto"/>
                <w:szCs w:val="20"/>
              </w:rPr>
            </w:pPr>
            <w:r w:rsidRPr="00B17A72">
              <w:rPr>
                <w:b/>
                <w:bCs/>
                <w:color w:val="auto"/>
                <w:szCs w:val="20"/>
              </w:rPr>
              <w:t>Final Exam</w:t>
            </w:r>
          </w:p>
        </w:tc>
        <w:tc>
          <w:tcPr>
            <w:tcW w:w="5342" w:type="dxa"/>
            <w:gridSpan w:val="2"/>
            <w:hideMark/>
          </w:tcPr>
          <w:p w14:paraId="76E10AF3" w14:textId="2C154BF4" w:rsidR="00B409A9" w:rsidRPr="00B17A72" w:rsidRDefault="00B409A9" w:rsidP="001163A9">
            <w:pPr>
              <w:rPr>
                <w:color w:val="auto"/>
                <w:szCs w:val="20"/>
              </w:rPr>
            </w:pPr>
            <w:r w:rsidRPr="00B17A72">
              <w:rPr>
                <w:color w:val="auto"/>
                <w:szCs w:val="20"/>
              </w:rPr>
              <w:t>Prof. Aylin Durmaz Edeer</w:t>
            </w:r>
          </w:p>
        </w:tc>
      </w:tr>
      <w:tr w:rsidR="00B409A9" w:rsidRPr="00B17A72" w14:paraId="47A4112E" w14:textId="77777777" w:rsidTr="008A0364">
        <w:tc>
          <w:tcPr>
            <w:tcW w:w="961" w:type="dxa"/>
            <w:hideMark/>
          </w:tcPr>
          <w:p w14:paraId="42C4DDB9" w14:textId="77777777" w:rsidR="00B409A9" w:rsidRPr="00B17A72" w:rsidRDefault="00B409A9" w:rsidP="001163A9">
            <w:pPr>
              <w:rPr>
                <w:color w:val="auto"/>
                <w:szCs w:val="20"/>
              </w:rPr>
            </w:pPr>
          </w:p>
        </w:tc>
        <w:tc>
          <w:tcPr>
            <w:tcW w:w="2759" w:type="dxa"/>
            <w:hideMark/>
          </w:tcPr>
          <w:p w14:paraId="157AE56A" w14:textId="52B34669" w:rsidR="00B409A9" w:rsidRPr="00B17A72" w:rsidRDefault="00B409A9" w:rsidP="001163A9">
            <w:pPr>
              <w:rPr>
                <w:b/>
                <w:bCs/>
                <w:color w:val="auto"/>
                <w:szCs w:val="20"/>
              </w:rPr>
            </w:pPr>
            <w:r w:rsidRPr="00B17A72">
              <w:rPr>
                <w:b/>
                <w:bCs/>
                <w:color w:val="auto"/>
                <w:szCs w:val="20"/>
              </w:rPr>
              <w:t xml:space="preserve"> Exam</w:t>
            </w:r>
          </w:p>
        </w:tc>
        <w:tc>
          <w:tcPr>
            <w:tcW w:w="5342" w:type="dxa"/>
            <w:gridSpan w:val="2"/>
            <w:hideMark/>
          </w:tcPr>
          <w:p w14:paraId="2915E2A1" w14:textId="2A196D01" w:rsidR="00B409A9" w:rsidRPr="00B17A72" w:rsidRDefault="00B409A9" w:rsidP="001163A9">
            <w:pPr>
              <w:rPr>
                <w:color w:val="auto"/>
                <w:szCs w:val="20"/>
              </w:rPr>
            </w:pPr>
          </w:p>
        </w:tc>
      </w:tr>
    </w:tbl>
    <w:p w14:paraId="40450317" w14:textId="77777777" w:rsidR="00273F38" w:rsidRPr="00B17A72" w:rsidRDefault="00273F38" w:rsidP="001163A9">
      <w:pPr>
        <w:spacing w:after="0" w:line="240" w:lineRule="auto"/>
        <w:jc w:val="both"/>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22"/>
        <w:gridCol w:w="1344"/>
        <w:gridCol w:w="1553"/>
        <w:gridCol w:w="2037"/>
      </w:tblGrid>
      <w:tr w:rsidR="006F085B" w:rsidRPr="00B17A72" w14:paraId="258A145F" w14:textId="77777777" w:rsidTr="008A0364">
        <w:trPr>
          <w:tblHeader/>
          <w:jc w:val="center"/>
        </w:trPr>
        <w:tc>
          <w:tcPr>
            <w:tcW w:w="11487" w:type="dxa"/>
            <w:gridSpan w:val="4"/>
            <w:vAlign w:val="center"/>
          </w:tcPr>
          <w:p w14:paraId="3BA78AF1" w14:textId="77777777" w:rsidR="0018689A" w:rsidRPr="00B17A72" w:rsidRDefault="0018689A" w:rsidP="001163A9">
            <w:pPr>
              <w:spacing w:after="0" w:line="240" w:lineRule="auto"/>
              <w:rPr>
                <w:b/>
                <w:color w:val="auto"/>
                <w:szCs w:val="20"/>
              </w:rPr>
            </w:pPr>
            <w:r w:rsidRPr="00B17A72">
              <w:rPr>
                <w:b/>
                <w:color w:val="auto"/>
                <w:szCs w:val="20"/>
              </w:rPr>
              <w:lastRenderedPageBreak/>
              <w:t>ECTS Table</w:t>
            </w:r>
          </w:p>
        </w:tc>
      </w:tr>
      <w:tr w:rsidR="006F085B" w:rsidRPr="00B17A72" w14:paraId="3C0F63DA" w14:textId="77777777" w:rsidTr="008A0364">
        <w:trPr>
          <w:jc w:val="center"/>
        </w:trPr>
        <w:tc>
          <w:tcPr>
            <w:tcW w:w="5387" w:type="dxa"/>
            <w:vAlign w:val="center"/>
          </w:tcPr>
          <w:p w14:paraId="3D3C4BAA" w14:textId="77777777" w:rsidR="0018689A" w:rsidRPr="00B17A72" w:rsidRDefault="0018689A" w:rsidP="001163A9">
            <w:pPr>
              <w:spacing w:after="0" w:line="240" w:lineRule="auto"/>
              <w:jc w:val="both"/>
              <w:rPr>
                <w:b/>
                <w:color w:val="auto"/>
                <w:szCs w:val="20"/>
              </w:rPr>
            </w:pPr>
            <w:r w:rsidRPr="00B17A72">
              <w:rPr>
                <w:b/>
                <w:color w:val="auto"/>
                <w:szCs w:val="20"/>
              </w:rPr>
              <w:t>Course Activities</w:t>
            </w:r>
          </w:p>
        </w:tc>
        <w:tc>
          <w:tcPr>
            <w:tcW w:w="1559" w:type="dxa"/>
            <w:vAlign w:val="center"/>
          </w:tcPr>
          <w:p w14:paraId="4D2F99B7" w14:textId="77777777" w:rsidR="0018689A" w:rsidRPr="00B17A72" w:rsidRDefault="0018689A" w:rsidP="001163A9">
            <w:pPr>
              <w:spacing w:after="0" w:line="240" w:lineRule="auto"/>
              <w:jc w:val="center"/>
              <w:rPr>
                <w:b/>
                <w:color w:val="auto"/>
                <w:szCs w:val="20"/>
              </w:rPr>
            </w:pPr>
            <w:r w:rsidRPr="00B17A72">
              <w:rPr>
                <w:b/>
                <w:color w:val="auto"/>
                <w:szCs w:val="20"/>
              </w:rPr>
              <w:t>Number</w:t>
            </w:r>
          </w:p>
        </w:tc>
        <w:tc>
          <w:tcPr>
            <w:tcW w:w="1843" w:type="dxa"/>
            <w:vAlign w:val="center"/>
          </w:tcPr>
          <w:p w14:paraId="3628DCF8" w14:textId="77777777" w:rsidR="0018689A" w:rsidRPr="00B17A72" w:rsidRDefault="0018689A" w:rsidP="001163A9">
            <w:pPr>
              <w:spacing w:after="0" w:line="240" w:lineRule="auto"/>
              <w:jc w:val="center"/>
              <w:rPr>
                <w:b/>
                <w:color w:val="auto"/>
                <w:szCs w:val="20"/>
              </w:rPr>
            </w:pPr>
            <w:r w:rsidRPr="00B17A72">
              <w:rPr>
                <w:b/>
                <w:color w:val="auto"/>
                <w:szCs w:val="20"/>
              </w:rPr>
              <w:t>Duration (hour)</w:t>
            </w:r>
          </w:p>
        </w:tc>
        <w:tc>
          <w:tcPr>
            <w:tcW w:w="2698" w:type="dxa"/>
            <w:vAlign w:val="center"/>
          </w:tcPr>
          <w:p w14:paraId="58B1E79D" w14:textId="77777777" w:rsidR="0018689A" w:rsidRPr="00B17A72" w:rsidRDefault="0018689A" w:rsidP="001163A9">
            <w:pPr>
              <w:spacing w:after="0" w:line="240" w:lineRule="auto"/>
              <w:jc w:val="center"/>
              <w:rPr>
                <w:b/>
                <w:color w:val="auto"/>
                <w:szCs w:val="20"/>
              </w:rPr>
            </w:pPr>
            <w:r w:rsidRPr="00B17A72">
              <w:rPr>
                <w:b/>
                <w:color w:val="auto"/>
                <w:szCs w:val="20"/>
              </w:rPr>
              <w:t>Total Work Load (hour)</w:t>
            </w:r>
          </w:p>
        </w:tc>
      </w:tr>
      <w:tr w:rsidR="006F085B" w:rsidRPr="00B17A72" w14:paraId="1CFFDCC3" w14:textId="77777777" w:rsidTr="008A0364">
        <w:trPr>
          <w:jc w:val="center"/>
        </w:trPr>
        <w:tc>
          <w:tcPr>
            <w:tcW w:w="11487" w:type="dxa"/>
            <w:gridSpan w:val="4"/>
            <w:vAlign w:val="center"/>
          </w:tcPr>
          <w:p w14:paraId="357678AA" w14:textId="77777777" w:rsidR="0018689A" w:rsidRPr="00B17A72" w:rsidRDefault="0018689A" w:rsidP="001163A9">
            <w:pPr>
              <w:spacing w:after="0" w:line="240" w:lineRule="auto"/>
              <w:jc w:val="both"/>
              <w:rPr>
                <w:color w:val="auto"/>
                <w:szCs w:val="20"/>
              </w:rPr>
            </w:pPr>
            <w:r w:rsidRPr="00B17A72">
              <w:rPr>
                <w:b/>
                <w:color w:val="auto"/>
                <w:szCs w:val="20"/>
              </w:rPr>
              <w:t>In Class Activities</w:t>
            </w:r>
          </w:p>
        </w:tc>
      </w:tr>
      <w:tr w:rsidR="006F085B" w:rsidRPr="00B17A72" w14:paraId="2333AE2D" w14:textId="77777777" w:rsidTr="008A0364">
        <w:trPr>
          <w:jc w:val="center"/>
        </w:trPr>
        <w:tc>
          <w:tcPr>
            <w:tcW w:w="5387" w:type="dxa"/>
            <w:vAlign w:val="center"/>
          </w:tcPr>
          <w:p w14:paraId="1EC4F7DD" w14:textId="77777777" w:rsidR="0018689A" w:rsidRPr="00B17A72" w:rsidRDefault="0018689A" w:rsidP="001163A9">
            <w:pPr>
              <w:spacing w:after="0" w:line="240" w:lineRule="auto"/>
              <w:ind w:firstLine="540"/>
              <w:jc w:val="both"/>
              <w:rPr>
                <w:color w:val="auto"/>
                <w:szCs w:val="20"/>
              </w:rPr>
            </w:pPr>
            <w:r w:rsidRPr="00B17A72">
              <w:rPr>
                <w:color w:val="auto"/>
                <w:szCs w:val="20"/>
              </w:rPr>
              <w:t xml:space="preserve">Lectures </w:t>
            </w:r>
          </w:p>
        </w:tc>
        <w:tc>
          <w:tcPr>
            <w:tcW w:w="1559" w:type="dxa"/>
            <w:vAlign w:val="center"/>
          </w:tcPr>
          <w:p w14:paraId="056596A8" w14:textId="77777777" w:rsidR="0018689A" w:rsidRPr="00B17A72" w:rsidRDefault="0018689A" w:rsidP="001163A9">
            <w:pPr>
              <w:spacing w:after="0" w:line="240" w:lineRule="auto"/>
              <w:jc w:val="both"/>
              <w:rPr>
                <w:color w:val="auto"/>
                <w:szCs w:val="20"/>
              </w:rPr>
            </w:pPr>
            <w:r w:rsidRPr="00B17A72">
              <w:rPr>
                <w:color w:val="auto"/>
                <w:szCs w:val="20"/>
              </w:rPr>
              <w:t>14</w:t>
            </w:r>
          </w:p>
        </w:tc>
        <w:tc>
          <w:tcPr>
            <w:tcW w:w="1843" w:type="dxa"/>
            <w:vAlign w:val="center"/>
          </w:tcPr>
          <w:p w14:paraId="25515571" w14:textId="77777777" w:rsidR="0018689A" w:rsidRPr="00B17A72" w:rsidRDefault="0018689A" w:rsidP="001163A9">
            <w:pPr>
              <w:spacing w:after="0" w:line="240" w:lineRule="auto"/>
              <w:jc w:val="both"/>
              <w:rPr>
                <w:color w:val="auto"/>
                <w:szCs w:val="20"/>
              </w:rPr>
            </w:pPr>
            <w:r w:rsidRPr="00B17A72">
              <w:rPr>
                <w:color w:val="auto"/>
                <w:szCs w:val="20"/>
              </w:rPr>
              <w:t>2</w:t>
            </w:r>
          </w:p>
        </w:tc>
        <w:tc>
          <w:tcPr>
            <w:tcW w:w="2698" w:type="dxa"/>
            <w:vAlign w:val="center"/>
          </w:tcPr>
          <w:p w14:paraId="3C47A28C" w14:textId="77777777" w:rsidR="0018689A" w:rsidRPr="00B17A72" w:rsidRDefault="0018689A" w:rsidP="001163A9">
            <w:pPr>
              <w:spacing w:after="0" w:line="240" w:lineRule="auto"/>
              <w:jc w:val="both"/>
              <w:rPr>
                <w:color w:val="auto"/>
                <w:szCs w:val="20"/>
              </w:rPr>
            </w:pPr>
            <w:r w:rsidRPr="00B17A72">
              <w:rPr>
                <w:color w:val="auto"/>
                <w:szCs w:val="20"/>
              </w:rPr>
              <w:t>28</w:t>
            </w:r>
          </w:p>
        </w:tc>
      </w:tr>
      <w:tr w:rsidR="006F085B" w:rsidRPr="00B17A72" w14:paraId="7402F92E" w14:textId="77777777" w:rsidTr="008A0364">
        <w:trPr>
          <w:jc w:val="center"/>
        </w:trPr>
        <w:tc>
          <w:tcPr>
            <w:tcW w:w="11487" w:type="dxa"/>
            <w:gridSpan w:val="4"/>
            <w:vAlign w:val="center"/>
          </w:tcPr>
          <w:p w14:paraId="10ADBB9C" w14:textId="77777777" w:rsidR="0018689A" w:rsidRPr="00B17A72" w:rsidRDefault="0018689A" w:rsidP="001163A9">
            <w:pPr>
              <w:spacing w:after="0" w:line="240" w:lineRule="auto"/>
              <w:jc w:val="both"/>
              <w:rPr>
                <w:color w:val="auto"/>
                <w:szCs w:val="20"/>
              </w:rPr>
            </w:pPr>
            <w:r w:rsidRPr="00B17A72">
              <w:rPr>
                <w:b/>
                <w:color w:val="auto"/>
                <w:szCs w:val="20"/>
              </w:rPr>
              <w:t>Exams</w:t>
            </w:r>
          </w:p>
        </w:tc>
      </w:tr>
      <w:tr w:rsidR="006F085B" w:rsidRPr="00B17A72" w14:paraId="2A7554D5" w14:textId="77777777" w:rsidTr="008A0364">
        <w:trPr>
          <w:jc w:val="center"/>
        </w:trPr>
        <w:tc>
          <w:tcPr>
            <w:tcW w:w="5387" w:type="dxa"/>
            <w:vAlign w:val="center"/>
          </w:tcPr>
          <w:p w14:paraId="311E4BAE" w14:textId="77777777" w:rsidR="0018689A" w:rsidRPr="00B17A72" w:rsidRDefault="0018689A" w:rsidP="001163A9">
            <w:pPr>
              <w:spacing w:after="0" w:line="240" w:lineRule="auto"/>
              <w:jc w:val="both"/>
              <w:rPr>
                <w:color w:val="auto"/>
                <w:szCs w:val="20"/>
              </w:rPr>
            </w:pPr>
            <w:r w:rsidRPr="00B17A72">
              <w:rPr>
                <w:color w:val="auto"/>
                <w:szCs w:val="20"/>
              </w:rPr>
              <w:t>Mid-term</w:t>
            </w:r>
          </w:p>
        </w:tc>
        <w:tc>
          <w:tcPr>
            <w:tcW w:w="1559" w:type="dxa"/>
            <w:vAlign w:val="center"/>
          </w:tcPr>
          <w:p w14:paraId="724A1053" w14:textId="77777777" w:rsidR="0018689A" w:rsidRPr="00B17A72" w:rsidRDefault="0018689A" w:rsidP="001163A9">
            <w:pPr>
              <w:spacing w:after="0" w:line="240" w:lineRule="auto"/>
              <w:jc w:val="both"/>
              <w:rPr>
                <w:color w:val="auto"/>
                <w:szCs w:val="20"/>
              </w:rPr>
            </w:pPr>
            <w:r w:rsidRPr="00B17A72">
              <w:rPr>
                <w:color w:val="auto"/>
                <w:szCs w:val="20"/>
              </w:rPr>
              <w:t>1</w:t>
            </w:r>
          </w:p>
        </w:tc>
        <w:tc>
          <w:tcPr>
            <w:tcW w:w="1843" w:type="dxa"/>
            <w:vAlign w:val="center"/>
          </w:tcPr>
          <w:p w14:paraId="1E61303F" w14:textId="77777777" w:rsidR="0018689A" w:rsidRPr="00B17A72" w:rsidRDefault="0018689A" w:rsidP="001163A9">
            <w:pPr>
              <w:spacing w:after="0" w:line="240" w:lineRule="auto"/>
              <w:jc w:val="both"/>
              <w:rPr>
                <w:color w:val="auto"/>
                <w:szCs w:val="20"/>
              </w:rPr>
            </w:pPr>
            <w:r w:rsidRPr="00B17A72">
              <w:rPr>
                <w:color w:val="auto"/>
                <w:szCs w:val="20"/>
              </w:rPr>
              <w:t>2</w:t>
            </w:r>
          </w:p>
        </w:tc>
        <w:tc>
          <w:tcPr>
            <w:tcW w:w="2698" w:type="dxa"/>
            <w:vAlign w:val="center"/>
          </w:tcPr>
          <w:p w14:paraId="1184B08A" w14:textId="77777777" w:rsidR="0018689A" w:rsidRPr="00B17A72" w:rsidRDefault="0018689A" w:rsidP="001163A9">
            <w:pPr>
              <w:spacing w:after="0" w:line="240" w:lineRule="auto"/>
              <w:jc w:val="both"/>
              <w:rPr>
                <w:color w:val="auto"/>
                <w:szCs w:val="20"/>
              </w:rPr>
            </w:pPr>
            <w:r w:rsidRPr="00B17A72">
              <w:rPr>
                <w:color w:val="auto"/>
                <w:szCs w:val="20"/>
              </w:rPr>
              <w:t>2</w:t>
            </w:r>
          </w:p>
        </w:tc>
      </w:tr>
      <w:tr w:rsidR="006F085B" w:rsidRPr="00B17A72" w14:paraId="111C4F8E" w14:textId="77777777" w:rsidTr="008A0364">
        <w:trPr>
          <w:jc w:val="center"/>
        </w:trPr>
        <w:tc>
          <w:tcPr>
            <w:tcW w:w="5387" w:type="dxa"/>
            <w:vAlign w:val="center"/>
          </w:tcPr>
          <w:p w14:paraId="724439C8" w14:textId="77777777" w:rsidR="0018689A" w:rsidRPr="00B17A72" w:rsidRDefault="0018689A" w:rsidP="001163A9">
            <w:pPr>
              <w:spacing w:after="0" w:line="240" w:lineRule="auto"/>
              <w:jc w:val="both"/>
              <w:rPr>
                <w:color w:val="auto"/>
                <w:szCs w:val="20"/>
              </w:rPr>
            </w:pPr>
            <w:r w:rsidRPr="00B17A72">
              <w:rPr>
                <w:color w:val="auto"/>
                <w:szCs w:val="20"/>
              </w:rPr>
              <w:t>Quiz</w:t>
            </w:r>
          </w:p>
        </w:tc>
        <w:tc>
          <w:tcPr>
            <w:tcW w:w="1559" w:type="dxa"/>
            <w:vAlign w:val="center"/>
          </w:tcPr>
          <w:p w14:paraId="3E6995A8" w14:textId="77777777" w:rsidR="0018689A" w:rsidRPr="00B17A72" w:rsidRDefault="0018689A" w:rsidP="001163A9">
            <w:pPr>
              <w:spacing w:after="0" w:line="240" w:lineRule="auto"/>
              <w:jc w:val="both"/>
              <w:rPr>
                <w:color w:val="auto"/>
                <w:szCs w:val="20"/>
              </w:rPr>
            </w:pPr>
          </w:p>
        </w:tc>
        <w:tc>
          <w:tcPr>
            <w:tcW w:w="1843" w:type="dxa"/>
            <w:vAlign w:val="center"/>
          </w:tcPr>
          <w:p w14:paraId="739F2C5D" w14:textId="77777777" w:rsidR="0018689A" w:rsidRPr="00B17A72" w:rsidRDefault="0018689A" w:rsidP="001163A9">
            <w:pPr>
              <w:spacing w:after="0" w:line="240" w:lineRule="auto"/>
              <w:jc w:val="both"/>
              <w:rPr>
                <w:color w:val="auto"/>
                <w:szCs w:val="20"/>
              </w:rPr>
            </w:pPr>
          </w:p>
        </w:tc>
        <w:tc>
          <w:tcPr>
            <w:tcW w:w="2698" w:type="dxa"/>
            <w:vAlign w:val="center"/>
          </w:tcPr>
          <w:p w14:paraId="3C75DFED" w14:textId="77777777" w:rsidR="0018689A" w:rsidRPr="00B17A72" w:rsidRDefault="0018689A" w:rsidP="001163A9">
            <w:pPr>
              <w:spacing w:after="0" w:line="240" w:lineRule="auto"/>
              <w:jc w:val="both"/>
              <w:rPr>
                <w:color w:val="auto"/>
                <w:szCs w:val="20"/>
              </w:rPr>
            </w:pPr>
          </w:p>
        </w:tc>
      </w:tr>
      <w:tr w:rsidR="006F085B" w:rsidRPr="00B17A72" w14:paraId="424550E6" w14:textId="77777777" w:rsidTr="008A0364">
        <w:trPr>
          <w:jc w:val="center"/>
        </w:trPr>
        <w:tc>
          <w:tcPr>
            <w:tcW w:w="5387" w:type="dxa"/>
            <w:vAlign w:val="center"/>
          </w:tcPr>
          <w:p w14:paraId="0624C6DE" w14:textId="77777777" w:rsidR="0018689A" w:rsidRPr="00B17A72" w:rsidRDefault="0018689A" w:rsidP="001163A9">
            <w:pPr>
              <w:spacing w:after="0" w:line="240" w:lineRule="auto"/>
              <w:jc w:val="both"/>
              <w:rPr>
                <w:color w:val="auto"/>
                <w:szCs w:val="20"/>
              </w:rPr>
            </w:pPr>
            <w:r w:rsidRPr="00B17A72">
              <w:rPr>
                <w:color w:val="auto"/>
                <w:szCs w:val="20"/>
              </w:rPr>
              <w:t>Final</w:t>
            </w:r>
          </w:p>
        </w:tc>
        <w:tc>
          <w:tcPr>
            <w:tcW w:w="1559" w:type="dxa"/>
            <w:vAlign w:val="center"/>
          </w:tcPr>
          <w:p w14:paraId="4BEDE2AD" w14:textId="77777777" w:rsidR="0018689A" w:rsidRPr="00B17A72" w:rsidRDefault="0018689A" w:rsidP="001163A9">
            <w:pPr>
              <w:spacing w:after="0" w:line="240" w:lineRule="auto"/>
              <w:jc w:val="both"/>
              <w:rPr>
                <w:color w:val="auto"/>
                <w:szCs w:val="20"/>
              </w:rPr>
            </w:pPr>
            <w:r w:rsidRPr="00B17A72">
              <w:rPr>
                <w:color w:val="auto"/>
                <w:szCs w:val="20"/>
              </w:rPr>
              <w:t>1</w:t>
            </w:r>
          </w:p>
        </w:tc>
        <w:tc>
          <w:tcPr>
            <w:tcW w:w="1843" w:type="dxa"/>
            <w:vAlign w:val="center"/>
          </w:tcPr>
          <w:p w14:paraId="001DF140" w14:textId="77777777" w:rsidR="0018689A" w:rsidRPr="00B17A72" w:rsidRDefault="0018689A" w:rsidP="001163A9">
            <w:pPr>
              <w:spacing w:after="0" w:line="240" w:lineRule="auto"/>
              <w:jc w:val="both"/>
              <w:rPr>
                <w:color w:val="auto"/>
                <w:szCs w:val="20"/>
              </w:rPr>
            </w:pPr>
            <w:r w:rsidRPr="00B17A72">
              <w:rPr>
                <w:color w:val="auto"/>
                <w:szCs w:val="20"/>
              </w:rPr>
              <w:t>2</w:t>
            </w:r>
          </w:p>
        </w:tc>
        <w:tc>
          <w:tcPr>
            <w:tcW w:w="2698" w:type="dxa"/>
            <w:vAlign w:val="center"/>
          </w:tcPr>
          <w:p w14:paraId="17BCD508" w14:textId="77777777" w:rsidR="0018689A" w:rsidRPr="00B17A72" w:rsidRDefault="0018689A" w:rsidP="001163A9">
            <w:pPr>
              <w:spacing w:after="0" w:line="240" w:lineRule="auto"/>
              <w:jc w:val="both"/>
              <w:rPr>
                <w:color w:val="auto"/>
                <w:szCs w:val="20"/>
              </w:rPr>
            </w:pPr>
            <w:r w:rsidRPr="00B17A72">
              <w:rPr>
                <w:color w:val="auto"/>
                <w:szCs w:val="20"/>
              </w:rPr>
              <w:t>2</w:t>
            </w:r>
          </w:p>
        </w:tc>
      </w:tr>
      <w:tr w:rsidR="006F085B" w:rsidRPr="00B17A72" w14:paraId="6720AA27" w14:textId="77777777" w:rsidTr="008A0364">
        <w:trPr>
          <w:jc w:val="center"/>
        </w:trPr>
        <w:tc>
          <w:tcPr>
            <w:tcW w:w="11487" w:type="dxa"/>
            <w:gridSpan w:val="4"/>
            <w:vAlign w:val="center"/>
          </w:tcPr>
          <w:p w14:paraId="783D6A37" w14:textId="77777777" w:rsidR="0018689A" w:rsidRPr="00B17A72" w:rsidRDefault="0018689A" w:rsidP="001163A9">
            <w:pPr>
              <w:spacing w:after="0" w:line="240" w:lineRule="auto"/>
              <w:jc w:val="both"/>
              <w:rPr>
                <w:color w:val="auto"/>
                <w:szCs w:val="20"/>
              </w:rPr>
            </w:pPr>
            <w:r w:rsidRPr="00B17A72">
              <w:rPr>
                <w:b/>
                <w:color w:val="auto"/>
                <w:szCs w:val="20"/>
              </w:rPr>
              <w:t>Out Class activities</w:t>
            </w:r>
          </w:p>
        </w:tc>
      </w:tr>
      <w:tr w:rsidR="006F085B" w:rsidRPr="00B17A72" w14:paraId="53F26564" w14:textId="77777777" w:rsidTr="008A0364">
        <w:trPr>
          <w:jc w:val="center"/>
        </w:trPr>
        <w:tc>
          <w:tcPr>
            <w:tcW w:w="5387" w:type="dxa"/>
            <w:vAlign w:val="center"/>
          </w:tcPr>
          <w:p w14:paraId="6B2C82D7" w14:textId="77777777" w:rsidR="0018689A" w:rsidRPr="00B17A72" w:rsidRDefault="0018689A" w:rsidP="001163A9">
            <w:pPr>
              <w:spacing w:after="0" w:line="240" w:lineRule="auto"/>
              <w:jc w:val="both"/>
              <w:rPr>
                <w:color w:val="auto"/>
                <w:szCs w:val="20"/>
              </w:rPr>
            </w:pPr>
            <w:r w:rsidRPr="00B17A72">
              <w:rPr>
                <w:color w:val="auto"/>
                <w:szCs w:val="20"/>
              </w:rPr>
              <w:t xml:space="preserve">Preparation before/after weekly lectures </w:t>
            </w:r>
          </w:p>
        </w:tc>
        <w:tc>
          <w:tcPr>
            <w:tcW w:w="1559" w:type="dxa"/>
            <w:vAlign w:val="center"/>
          </w:tcPr>
          <w:p w14:paraId="25A468CB" w14:textId="77777777" w:rsidR="0018689A" w:rsidRPr="00B17A72" w:rsidRDefault="0018689A" w:rsidP="001163A9">
            <w:pPr>
              <w:spacing w:after="0" w:line="240" w:lineRule="auto"/>
              <w:jc w:val="both"/>
              <w:rPr>
                <w:color w:val="auto"/>
                <w:szCs w:val="20"/>
              </w:rPr>
            </w:pPr>
            <w:r w:rsidRPr="00B17A72">
              <w:rPr>
                <w:color w:val="auto"/>
                <w:szCs w:val="20"/>
              </w:rPr>
              <w:t>14</w:t>
            </w:r>
          </w:p>
        </w:tc>
        <w:tc>
          <w:tcPr>
            <w:tcW w:w="1843" w:type="dxa"/>
            <w:vAlign w:val="center"/>
          </w:tcPr>
          <w:p w14:paraId="2F5502CC" w14:textId="77777777" w:rsidR="0018689A" w:rsidRPr="00B17A72" w:rsidRDefault="0018689A" w:rsidP="001163A9">
            <w:pPr>
              <w:spacing w:after="0" w:line="240" w:lineRule="auto"/>
              <w:jc w:val="both"/>
              <w:rPr>
                <w:color w:val="auto"/>
                <w:szCs w:val="20"/>
              </w:rPr>
            </w:pPr>
            <w:r w:rsidRPr="00B17A72">
              <w:rPr>
                <w:color w:val="auto"/>
                <w:szCs w:val="20"/>
              </w:rPr>
              <w:t>1</w:t>
            </w:r>
          </w:p>
        </w:tc>
        <w:tc>
          <w:tcPr>
            <w:tcW w:w="2698" w:type="dxa"/>
            <w:vAlign w:val="center"/>
          </w:tcPr>
          <w:p w14:paraId="6B5917C9" w14:textId="77777777" w:rsidR="0018689A" w:rsidRPr="00B17A72" w:rsidRDefault="0018689A" w:rsidP="001163A9">
            <w:pPr>
              <w:spacing w:after="0" w:line="240" w:lineRule="auto"/>
              <w:jc w:val="both"/>
              <w:rPr>
                <w:color w:val="auto"/>
                <w:szCs w:val="20"/>
              </w:rPr>
            </w:pPr>
            <w:r w:rsidRPr="00B17A72">
              <w:rPr>
                <w:color w:val="auto"/>
                <w:szCs w:val="20"/>
              </w:rPr>
              <w:t>14</w:t>
            </w:r>
          </w:p>
        </w:tc>
      </w:tr>
      <w:tr w:rsidR="006F085B" w:rsidRPr="00B17A72" w14:paraId="19EB2728" w14:textId="77777777" w:rsidTr="008A0364">
        <w:trPr>
          <w:jc w:val="center"/>
        </w:trPr>
        <w:tc>
          <w:tcPr>
            <w:tcW w:w="5387" w:type="dxa"/>
            <w:vAlign w:val="center"/>
          </w:tcPr>
          <w:p w14:paraId="15289269" w14:textId="77777777" w:rsidR="0018689A" w:rsidRPr="00B17A72" w:rsidRDefault="0018689A" w:rsidP="001163A9">
            <w:pPr>
              <w:spacing w:after="0" w:line="240" w:lineRule="auto"/>
              <w:jc w:val="both"/>
              <w:rPr>
                <w:color w:val="auto"/>
                <w:szCs w:val="20"/>
              </w:rPr>
            </w:pPr>
            <w:r w:rsidRPr="00B17A72">
              <w:rPr>
                <w:color w:val="auto"/>
                <w:szCs w:val="20"/>
              </w:rPr>
              <w:t>Independent study</w:t>
            </w:r>
          </w:p>
        </w:tc>
        <w:tc>
          <w:tcPr>
            <w:tcW w:w="1559" w:type="dxa"/>
            <w:vAlign w:val="center"/>
          </w:tcPr>
          <w:p w14:paraId="50857AE5" w14:textId="77777777" w:rsidR="0018689A" w:rsidRPr="00B17A72" w:rsidRDefault="0018689A" w:rsidP="001163A9">
            <w:pPr>
              <w:spacing w:after="0" w:line="240" w:lineRule="auto"/>
              <w:jc w:val="both"/>
              <w:rPr>
                <w:color w:val="auto"/>
                <w:szCs w:val="20"/>
              </w:rPr>
            </w:pPr>
          </w:p>
        </w:tc>
        <w:tc>
          <w:tcPr>
            <w:tcW w:w="1843" w:type="dxa"/>
            <w:vAlign w:val="center"/>
          </w:tcPr>
          <w:p w14:paraId="2BC8783D" w14:textId="77777777" w:rsidR="0018689A" w:rsidRPr="00B17A72" w:rsidRDefault="0018689A" w:rsidP="001163A9">
            <w:pPr>
              <w:spacing w:after="0" w:line="240" w:lineRule="auto"/>
              <w:jc w:val="both"/>
              <w:rPr>
                <w:color w:val="auto"/>
                <w:szCs w:val="20"/>
              </w:rPr>
            </w:pPr>
          </w:p>
        </w:tc>
        <w:tc>
          <w:tcPr>
            <w:tcW w:w="2698" w:type="dxa"/>
            <w:vAlign w:val="center"/>
          </w:tcPr>
          <w:p w14:paraId="44B975DB" w14:textId="77777777" w:rsidR="0018689A" w:rsidRPr="00B17A72" w:rsidRDefault="0018689A" w:rsidP="001163A9">
            <w:pPr>
              <w:spacing w:after="0" w:line="240" w:lineRule="auto"/>
              <w:jc w:val="both"/>
              <w:rPr>
                <w:color w:val="auto"/>
                <w:szCs w:val="20"/>
              </w:rPr>
            </w:pPr>
          </w:p>
        </w:tc>
      </w:tr>
      <w:tr w:rsidR="006F085B" w:rsidRPr="00B17A72" w14:paraId="465315E0" w14:textId="77777777" w:rsidTr="008A0364">
        <w:trPr>
          <w:jc w:val="center"/>
        </w:trPr>
        <w:tc>
          <w:tcPr>
            <w:tcW w:w="5387" w:type="dxa"/>
            <w:vAlign w:val="center"/>
          </w:tcPr>
          <w:p w14:paraId="6D49DFC7" w14:textId="77777777" w:rsidR="0018689A" w:rsidRPr="00B17A72" w:rsidRDefault="0018689A" w:rsidP="001163A9">
            <w:pPr>
              <w:spacing w:after="0" w:line="240" w:lineRule="auto"/>
              <w:ind w:firstLine="540"/>
              <w:jc w:val="both"/>
              <w:rPr>
                <w:color w:val="auto"/>
                <w:szCs w:val="20"/>
              </w:rPr>
            </w:pPr>
            <w:r w:rsidRPr="00B17A72">
              <w:rPr>
                <w:color w:val="auto"/>
                <w:szCs w:val="20"/>
              </w:rPr>
              <w:t xml:space="preserve">Preparation for Mid-term Exam </w:t>
            </w:r>
          </w:p>
        </w:tc>
        <w:tc>
          <w:tcPr>
            <w:tcW w:w="1559" w:type="dxa"/>
            <w:vAlign w:val="center"/>
          </w:tcPr>
          <w:p w14:paraId="461AC29D" w14:textId="77777777" w:rsidR="0018689A" w:rsidRPr="00B17A72" w:rsidRDefault="0018689A" w:rsidP="001163A9">
            <w:pPr>
              <w:spacing w:after="0" w:line="240" w:lineRule="auto"/>
              <w:jc w:val="both"/>
              <w:rPr>
                <w:color w:val="auto"/>
                <w:szCs w:val="20"/>
              </w:rPr>
            </w:pPr>
            <w:r w:rsidRPr="00B17A72">
              <w:rPr>
                <w:color w:val="auto"/>
                <w:szCs w:val="20"/>
              </w:rPr>
              <w:t>1</w:t>
            </w:r>
          </w:p>
        </w:tc>
        <w:tc>
          <w:tcPr>
            <w:tcW w:w="1843" w:type="dxa"/>
            <w:vAlign w:val="center"/>
          </w:tcPr>
          <w:p w14:paraId="0BA8DB7A" w14:textId="77777777" w:rsidR="0018689A" w:rsidRPr="00B17A72" w:rsidRDefault="0018689A" w:rsidP="001163A9">
            <w:pPr>
              <w:spacing w:after="0" w:line="240" w:lineRule="auto"/>
              <w:jc w:val="both"/>
              <w:rPr>
                <w:color w:val="auto"/>
                <w:szCs w:val="20"/>
              </w:rPr>
            </w:pPr>
            <w:r w:rsidRPr="00B17A72">
              <w:rPr>
                <w:color w:val="auto"/>
                <w:szCs w:val="20"/>
              </w:rPr>
              <w:t>12</w:t>
            </w:r>
          </w:p>
        </w:tc>
        <w:tc>
          <w:tcPr>
            <w:tcW w:w="2698" w:type="dxa"/>
            <w:vAlign w:val="center"/>
          </w:tcPr>
          <w:p w14:paraId="67F89403" w14:textId="77777777" w:rsidR="0018689A" w:rsidRPr="00B17A72" w:rsidRDefault="0018689A" w:rsidP="001163A9">
            <w:pPr>
              <w:spacing w:after="0" w:line="240" w:lineRule="auto"/>
              <w:jc w:val="both"/>
              <w:rPr>
                <w:color w:val="auto"/>
                <w:szCs w:val="20"/>
              </w:rPr>
            </w:pPr>
            <w:r w:rsidRPr="00B17A72">
              <w:rPr>
                <w:color w:val="auto"/>
                <w:szCs w:val="20"/>
              </w:rPr>
              <w:t>12</w:t>
            </w:r>
          </w:p>
        </w:tc>
      </w:tr>
      <w:tr w:rsidR="006F085B" w:rsidRPr="00B17A72" w14:paraId="0119130F" w14:textId="77777777" w:rsidTr="008A0364">
        <w:trPr>
          <w:jc w:val="center"/>
        </w:trPr>
        <w:tc>
          <w:tcPr>
            <w:tcW w:w="5387" w:type="dxa"/>
            <w:vAlign w:val="center"/>
          </w:tcPr>
          <w:p w14:paraId="7C7B0398" w14:textId="77777777" w:rsidR="0018689A" w:rsidRPr="00B17A72" w:rsidRDefault="0018689A" w:rsidP="001163A9">
            <w:pPr>
              <w:spacing w:after="0" w:line="240" w:lineRule="auto"/>
              <w:ind w:firstLine="540"/>
              <w:jc w:val="both"/>
              <w:rPr>
                <w:color w:val="auto"/>
                <w:szCs w:val="20"/>
              </w:rPr>
            </w:pPr>
            <w:r w:rsidRPr="00B17A72">
              <w:rPr>
                <w:color w:val="auto"/>
                <w:szCs w:val="20"/>
              </w:rPr>
              <w:t>Preparation for Final Exam</w:t>
            </w:r>
          </w:p>
        </w:tc>
        <w:tc>
          <w:tcPr>
            <w:tcW w:w="1559" w:type="dxa"/>
            <w:vAlign w:val="center"/>
          </w:tcPr>
          <w:p w14:paraId="1645DA87" w14:textId="77777777" w:rsidR="0018689A" w:rsidRPr="00B17A72" w:rsidRDefault="0018689A" w:rsidP="001163A9">
            <w:pPr>
              <w:spacing w:after="0" w:line="240" w:lineRule="auto"/>
              <w:jc w:val="both"/>
              <w:rPr>
                <w:color w:val="auto"/>
                <w:szCs w:val="20"/>
              </w:rPr>
            </w:pPr>
            <w:r w:rsidRPr="00B17A72">
              <w:rPr>
                <w:color w:val="auto"/>
                <w:szCs w:val="20"/>
              </w:rPr>
              <w:t>1</w:t>
            </w:r>
          </w:p>
        </w:tc>
        <w:tc>
          <w:tcPr>
            <w:tcW w:w="1843" w:type="dxa"/>
            <w:vAlign w:val="center"/>
          </w:tcPr>
          <w:p w14:paraId="10DD2DB6" w14:textId="77777777" w:rsidR="0018689A" w:rsidRPr="00B17A72" w:rsidRDefault="0018689A" w:rsidP="001163A9">
            <w:pPr>
              <w:spacing w:after="0" w:line="240" w:lineRule="auto"/>
              <w:jc w:val="both"/>
              <w:rPr>
                <w:color w:val="auto"/>
                <w:szCs w:val="20"/>
              </w:rPr>
            </w:pPr>
            <w:r w:rsidRPr="00B17A72">
              <w:rPr>
                <w:color w:val="auto"/>
                <w:szCs w:val="20"/>
              </w:rPr>
              <w:t>17</w:t>
            </w:r>
          </w:p>
        </w:tc>
        <w:tc>
          <w:tcPr>
            <w:tcW w:w="2698" w:type="dxa"/>
            <w:vAlign w:val="center"/>
          </w:tcPr>
          <w:p w14:paraId="102F493B" w14:textId="77777777" w:rsidR="0018689A" w:rsidRPr="00B17A72" w:rsidRDefault="0018689A" w:rsidP="001163A9">
            <w:pPr>
              <w:spacing w:after="0" w:line="240" w:lineRule="auto"/>
              <w:jc w:val="both"/>
              <w:rPr>
                <w:color w:val="auto"/>
                <w:szCs w:val="20"/>
              </w:rPr>
            </w:pPr>
            <w:r w:rsidRPr="00B17A72">
              <w:rPr>
                <w:color w:val="auto"/>
                <w:szCs w:val="20"/>
              </w:rPr>
              <w:t>17</w:t>
            </w:r>
          </w:p>
        </w:tc>
      </w:tr>
      <w:tr w:rsidR="006F085B" w:rsidRPr="00B17A72" w14:paraId="0B790F0F" w14:textId="77777777" w:rsidTr="008A0364">
        <w:trPr>
          <w:jc w:val="center"/>
        </w:trPr>
        <w:tc>
          <w:tcPr>
            <w:tcW w:w="5387" w:type="dxa"/>
            <w:vAlign w:val="center"/>
          </w:tcPr>
          <w:p w14:paraId="39FCE9E3" w14:textId="77777777" w:rsidR="0018689A" w:rsidRPr="00B17A72" w:rsidRDefault="0018689A" w:rsidP="001163A9">
            <w:pPr>
              <w:spacing w:after="0" w:line="240" w:lineRule="auto"/>
              <w:ind w:firstLine="540"/>
              <w:jc w:val="both"/>
              <w:rPr>
                <w:color w:val="auto"/>
                <w:szCs w:val="20"/>
              </w:rPr>
            </w:pPr>
            <w:r w:rsidRPr="00B17A72">
              <w:rPr>
                <w:color w:val="auto"/>
                <w:szCs w:val="20"/>
              </w:rPr>
              <w:t xml:space="preserve">Preparation for Quiz etc. </w:t>
            </w:r>
          </w:p>
        </w:tc>
        <w:tc>
          <w:tcPr>
            <w:tcW w:w="1559" w:type="dxa"/>
            <w:vAlign w:val="center"/>
          </w:tcPr>
          <w:p w14:paraId="36A56F3A" w14:textId="77777777" w:rsidR="0018689A" w:rsidRPr="00B17A72" w:rsidRDefault="0018689A" w:rsidP="001163A9">
            <w:pPr>
              <w:spacing w:after="0" w:line="240" w:lineRule="auto"/>
              <w:jc w:val="both"/>
              <w:rPr>
                <w:color w:val="auto"/>
                <w:szCs w:val="20"/>
              </w:rPr>
            </w:pPr>
          </w:p>
        </w:tc>
        <w:tc>
          <w:tcPr>
            <w:tcW w:w="1843" w:type="dxa"/>
            <w:vAlign w:val="center"/>
          </w:tcPr>
          <w:p w14:paraId="03A8C723" w14:textId="77777777" w:rsidR="0018689A" w:rsidRPr="00B17A72" w:rsidRDefault="0018689A" w:rsidP="001163A9">
            <w:pPr>
              <w:spacing w:after="0" w:line="240" w:lineRule="auto"/>
              <w:jc w:val="both"/>
              <w:rPr>
                <w:color w:val="auto"/>
                <w:szCs w:val="20"/>
              </w:rPr>
            </w:pPr>
          </w:p>
        </w:tc>
        <w:tc>
          <w:tcPr>
            <w:tcW w:w="2698" w:type="dxa"/>
            <w:vAlign w:val="center"/>
          </w:tcPr>
          <w:p w14:paraId="7CEC2CA1" w14:textId="77777777" w:rsidR="0018689A" w:rsidRPr="00B17A72" w:rsidRDefault="0018689A" w:rsidP="001163A9">
            <w:pPr>
              <w:spacing w:after="0" w:line="240" w:lineRule="auto"/>
              <w:jc w:val="both"/>
              <w:rPr>
                <w:color w:val="auto"/>
                <w:szCs w:val="20"/>
              </w:rPr>
            </w:pPr>
          </w:p>
        </w:tc>
      </w:tr>
      <w:tr w:rsidR="006F085B" w:rsidRPr="00B17A72" w14:paraId="6CC8C743" w14:textId="77777777" w:rsidTr="008A0364">
        <w:trPr>
          <w:jc w:val="center"/>
        </w:trPr>
        <w:tc>
          <w:tcPr>
            <w:tcW w:w="5387" w:type="dxa"/>
            <w:vAlign w:val="center"/>
          </w:tcPr>
          <w:p w14:paraId="3E435B96" w14:textId="77777777" w:rsidR="0018689A" w:rsidRPr="00B17A72" w:rsidRDefault="0018689A" w:rsidP="001163A9">
            <w:pPr>
              <w:spacing w:after="0" w:line="240" w:lineRule="auto"/>
              <w:ind w:firstLine="540"/>
              <w:jc w:val="both"/>
              <w:rPr>
                <w:color w:val="auto"/>
                <w:szCs w:val="20"/>
              </w:rPr>
            </w:pPr>
            <w:r w:rsidRPr="00B17A72">
              <w:rPr>
                <w:color w:val="auto"/>
                <w:szCs w:val="20"/>
              </w:rPr>
              <w:t>Preparing Presentations</w:t>
            </w:r>
          </w:p>
        </w:tc>
        <w:tc>
          <w:tcPr>
            <w:tcW w:w="1559" w:type="dxa"/>
            <w:vAlign w:val="center"/>
          </w:tcPr>
          <w:p w14:paraId="391D589E" w14:textId="77777777" w:rsidR="0018689A" w:rsidRPr="00B17A72" w:rsidRDefault="0018689A" w:rsidP="001163A9">
            <w:pPr>
              <w:spacing w:after="0" w:line="240" w:lineRule="auto"/>
              <w:jc w:val="both"/>
              <w:rPr>
                <w:color w:val="auto"/>
                <w:szCs w:val="20"/>
              </w:rPr>
            </w:pPr>
          </w:p>
        </w:tc>
        <w:tc>
          <w:tcPr>
            <w:tcW w:w="1843" w:type="dxa"/>
            <w:vAlign w:val="center"/>
          </w:tcPr>
          <w:p w14:paraId="35DD780C" w14:textId="77777777" w:rsidR="0018689A" w:rsidRPr="00B17A72" w:rsidRDefault="0018689A" w:rsidP="001163A9">
            <w:pPr>
              <w:spacing w:after="0" w:line="240" w:lineRule="auto"/>
              <w:jc w:val="both"/>
              <w:rPr>
                <w:color w:val="auto"/>
                <w:szCs w:val="20"/>
              </w:rPr>
            </w:pPr>
          </w:p>
        </w:tc>
        <w:tc>
          <w:tcPr>
            <w:tcW w:w="2698" w:type="dxa"/>
            <w:vAlign w:val="center"/>
          </w:tcPr>
          <w:p w14:paraId="0C532540" w14:textId="77777777" w:rsidR="0018689A" w:rsidRPr="00B17A72" w:rsidRDefault="0018689A" w:rsidP="001163A9">
            <w:pPr>
              <w:spacing w:after="0" w:line="240" w:lineRule="auto"/>
              <w:jc w:val="both"/>
              <w:rPr>
                <w:color w:val="auto"/>
                <w:szCs w:val="20"/>
              </w:rPr>
            </w:pPr>
          </w:p>
        </w:tc>
      </w:tr>
      <w:tr w:rsidR="006F085B" w:rsidRPr="00B17A72" w14:paraId="4B47E18E" w14:textId="77777777" w:rsidTr="008A0364">
        <w:trPr>
          <w:jc w:val="center"/>
        </w:trPr>
        <w:tc>
          <w:tcPr>
            <w:tcW w:w="5387" w:type="dxa"/>
            <w:vAlign w:val="center"/>
          </w:tcPr>
          <w:p w14:paraId="6D914C53" w14:textId="77777777" w:rsidR="0018689A" w:rsidRPr="00B17A72" w:rsidRDefault="0018689A" w:rsidP="001163A9">
            <w:pPr>
              <w:spacing w:after="0" w:line="240" w:lineRule="auto"/>
              <w:ind w:firstLine="540"/>
              <w:jc w:val="both"/>
              <w:rPr>
                <w:color w:val="auto"/>
                <w:szCs w:val="20"/>
              </w:rPr>
            </w:pPr>
            <w:r w:rsidRPr="00B17A72">
              <w:rPr>
                <w:color w:val="auto"/>
                <w:szCs w:val="20"/>
              </w:rPr>
              <w:t>Others</w:t>
            </w:r>
          </w:p>
        </w:tc>
        <w:tc>
          <w:tcPr>
            <w:tcW w:w="1559" w:type="dxa"/>
            <w:vAlign w:val="center"/>
          </w:tcPr>
          <w:p w14:paraId="7A29F712" w14:textId="77777777" w:rsidR="0018689A" w:rsidRPr="00B17A72" w:rsidRDefault="0018689A" w:rsidP="001163A9">
            <w:pPr>
              <w:spacing w:after="0" w:line="240" w:lineRule="auto"/>
              <w:jc w:val="both"/>
              <w:rPr>
                <w:color w:val="auto"/>
                <w:szCs w:val="20"/>
              </w:rPr>
            </w:pPr>
          </w:p>
        </w:tc>
        <w:tc>
          <w:tcPr>
            <w:tcW w:w="1843" w:type="dxa"/>
            <w:vAlign w:val="center"/>
          </w:tcPr>
          <w:p w14:paraId="36F87589" w14:textId="77777777" w:rsidR="0018689A" w:rsidRPr="00B17A72" w:rsidRDefault="0018689A" w:rsidP="001163A9">
            <w:pPr>
              <w:spacing w:after="0" w:line="240" w:lineRule="auto"/>
              <w:jc w:val="both"/>
              <w:rPr>
                <w:color w:val="auto"/>
                <w:szCs w:val="20"/>
              </w:rPr>
            </w:pPr>
          </w:p>
        </w:tc>
        <w:tc>
          <w:tcPr>
            <w:tcW w:w="2698" w:type="dxa"/>
            <w:vAlign w:val="center"/>
          </w:tcPr>
          <w:p w14:paraId="74C1D651" w14:textId="77777777" w:rsidR="0018689A" w:rsidRPr="00B17A72" w:rsidRDefault="0018689A" w:rsidP="001163A9">
            <w:pPr>
              <w:spacing w:after="0" w:line="240" w:lineRule="auto"/>
              <w:jc w:val="both"/>
              <w:rPr>
                <w:color w:val="auto"/>
                <w:szCs w:val="20"/>
              </w:rPr>
            </w:pPr>
          </w:p>
        </w:tc>
      </w:tr>
      <w:tr w:rsidR="006F085B" w:rsidRPr="00B17A72" w14:paraId="59E37EE3" w14:textId="77777777" w:rsidTr="008A0364">
        <w:trPr>
          <w:jc w:val="center"/>
        </w:trPr>
        <w:tc>
          <w:tcPr>
            <w:tcW w:w="5387" w:type="dxa"/>
            <w:vAlign w:val="center"/>
          </w:tcPr>
          <w:p w14:paraId="1FA4CF71" w14:textId="77777777" w:rsidR="0018689A" w:rsidRPr="00B17A72" w:rsidRDefault="0018689A" w:rsidP="001163A9">
            <w:pPr>
              <w:spacing w:after="0" w:line="240" w:lineRule="auto"/>
              <w:ind w:firstLine="540"/>
              <w:jc w:val="both"/>
              <w:rPr>
                <w:b/>
                <w:color w:val="auto"/>
                <w:szCs w:val="20"/>
              </w:rPr>
            </w:pPr>
            <w:r w:rsidRPr="00B17A72">
              <w:rPr>
                <w:b/>
                <w:color w:val="auto"/>
                <w:szCs w:val="20"/>
              </w:rPr>
              <w:t>Total Work Load (hour)</w:t>
            </w:r>
          </w:p>
        </w:tc>
        <w:tc>
          <w:tcPr>
            <w:tcW w:w="1559" w:type="dxa"/>
            <w:vAlign w:val="center"/>
          </w:tcPr>
          <w:p w14:paraId="10B6E723" w14:textId="77777777" w:rsidR="0018689A" w:rsidRPr="00B17A72" w:rsidRDefault="0018689A" w:rsidP="001163A9">
            <w:pPr>
              <w:spacing w:after="0" w:line="240" w:lineRule="auto"/>
              <w:jc w:val="both"/>
              <w:rPr>
                <w:color w:val="auto"/>
                <w:szCs w:val="20"/>
              </w:rPr>
            </w:pPr>
          </w:p>
        </w:tc>
        <w:tc>
          <w:tcPr>
            <w:tcW w:w="1843" w:type="dxa"/>
            <w:vAlign w:val="center"/>
          </w:tcPr>
          <w:p w14:paraId="53CDEF53" w14:textId="77777777" w:rsidR="0018689A" w:rsidRPr="00B17A72" w:rsidRDefault="0018689A" w:rsidP="001163A9">
            <w:pPr>
              <w:spacing w:after="0" w:line="240" w:lineRule="auto"/>
              <w:jc w:val="both"/>
              <w:rPr>
                <w:color w:val="auto"/>
                <w:szCs w:val="20"/>
              </w:rPr>
            </w:pPr>
          </w:p>
        </w:tc>
        <w:tc>
          <w:tcPr>
            <w:tcW w:w="2698" w:type="dxa"/>
            <w:vAlign w:val="center"/>
          </w:tcPr>
          <w:p w14:paraId="1E63132E" w14:textId="77777777" w:rsidR="0018689A" w:rsidRPr="00B17A72" w:rsidRDefault="0018689A" w:rsidP="001163A9">
            <w:pPr>
              <w:spacing w:after="0" w:line="240" w:lineRule="auto"/>
              <w:jc w:val="both"/>
              <w:rPr>
                <w:b/>
                <w:color w:val="auto"/>
                <w:szCs w:val="20"/>
              </w:rPr>
            </w:pPr>
            <w:r w:rsidRPr="00B17A72">
              <w:rPr>
                <w:b/>
                <w:color w:val="auto"/>
                <w:szCs w:val="20"/>
              </w:rPr>
              <w:t>75/25</w:t>
            </w:r>
          </w:p>
        </w:tc>
      </w:tr>
      <w:tr w:rsidR="006F085B" w:rsidRPr="00B17A72" w14:paraId="2766E8D1" w14:textId="77777777" w:rsidTr="008A0364">
        <w:trPr>
          <w:jc w:val="center"/>
        </w:trPr>
        <w:tc>
          <w:tcPr>
            <w:tcW w:w="5387" w:type="dxa"/>
            <w:vAlign w:val="center"/>
          </w:tcPr>
          <w:p w14:paraId="0787A6A1" w14:textId="77777777" w:rsidR="0018689A" w:rsidRPr="00B17A72" w:rsidRDefault="0018689A" w:rsidP="001163A9">
            <w:pPr>
              <w:spacing w:after="0" w:line="240" w:lineRule="auto"/>
              <w:ind w:firstLine="540"/>
              <w:jc w:val="both"/>
              <w:rPr>
                <w:b/>
                <w:color w:val="auto"/>
                <w:szCs w:val="20"/>
              </w:rPr>
            </w:pPr>
            <w:r w:rsidRPr="00B17A72">
              <w:rPr>
                <w:b/>
                <w:color w:val="auto"/>
                <w:szCs w:val="20"/>
              </w:rPr>
              <w:t>ECTS Credits of Course</w:t>
            </w:r>
          </w:p>
        </w:tc>
        <w:tc>
          <w:tcPr>
            <w:tcW w:w="1559" w:type="dxa"/>
            <w:vAlign w:val="center"/>
          </w:tcPr>
          <w:p w14:paraId="7A1031FF" w14:textId="77777777" w:rsidR="0018689A" w:rsidRPr="00B17A72" w:rsidRDefault="0018689A" w:rsidP="001163A9">
            <w:pPr>
              <w:spacing w:after="0" w:line="240" w:lineRule="auto"/>
              <w:jc w:val="both"/>
              <w:rPr>
                <w:color w:val="auto"/>
                <w:szCs w:val="20"/>
              </w:rPr>
            </w:pPr>
          </w:p>
        </w:tc>
        <w:tc>
          <w:tcPr>
            <w:tcW w:w="1843" w:type="dxa"/>
            <w:vAlign w:val="center"/>
          </w:tcPr>
          <w:p w14:paraId="5A5AF6BA" w14:textId="77777777" w:rsidR="0018689A" w:rsidRPr="00B17A72" w:rsidRDefault="0018689A" w:rsidP="001163A9">
            <w:pPr>
              <w:spacing w:after="0" w:line="240" w:lineRule="auto"/>
              <w:jc w:val="both"/>
              <w:rPr>
                <w:color w:val="auto"/>
                <w:szCs w:val="20"/>
              </w:rPr>
            </w:pPr>
          </w:p>
        </w:tc>
        <w:tc>
          <w:tcPr>
            <w:tcW w:w="2698" w:type="dxa"/>
            <w:vAlign w:val="center"/>
          </w:tcPr>
          <w:p w14:paraId="6EB81768" w14:textId="77777777" w:rsidR="0018689A" w:rsidRPr="00B17A72" w:rsidRDefault="0018689A" w:rsidP="001163A9">
            <w:pPr>
              <w:spacing w:after="0" w:line="240" w:lineRule="auto"/>
              <w:jc w:val="both"/>
              <w:rPr>
                <w:b/>
                <w:color w:val="auto"/>
                <w:szCs w:val="20"/>
              </w:rPr>
            </w:pPr>
            <w:r w:rsidRPr="00B17A72">
              <w:rPr>
                <w:b/>
                <w:color w:val="auto"/>
                <w:szCs w:val="20"/>
              </w:rPr>
              <w:t>3</w:t>
            </w:r>
          </w:p>
        </w:tc>
      </w:tr>
    </w:tbl>
    <w:tbl>
      <w:tblPr>
        <w:tblpPr w:leftFromText="141" w:rightFromText="141" w:vertAnchor="text" w:horzAnchor="margin" w:tblpXSpec="center" w:tblpY="148"/>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269"/>
        <w:gridCol w:w="521"/>
        <w:gridCol w:w="521"/>
        <w:gridCol w:w="500"/>
        <w:gridCol w:w="510"/>
        <w:gridCol w:w="519"/>
        <w:gridCol w:w="511"/>
        <w:gridCol w:w="529"/>
        <w:gridCol w:w="519"/>
        <w:gridCol w:w="508"/>
        <w:gridCol w:w="521"/>
        <w:gridCol w:w="521"/>
        <w:gridCol w:w="543"/>
        <w:gridCol w:w="564"/>
      </w:tblGrid>
      <w:tr w:rsidR="006F085B" w:rsidRPr="00B17A72" w14:paraId="0070BED8" w14:textId="77777777" w:rsidTr="008A0364">
        <w:trPr>
          <w:tblHeader/>
          <w:jc w:val="center"/>
        </w:trPr>
        <w:tc>
          <w:tcPr>
            <w:tcW w:w="9288" w:type="dxa"/>
            <w:gridSpan w:val="14"/>
            <w:vAlign w:val="center"/>
          </w:tcPr>
          <w:p w14:paraId="2AB1DDDC" w14:textId="77777777" w:rsidR="001F4EF6" w:rsidRPr="00B17A72" w:rsidRDefault="001F4EF6" w:rsidP="001163A9">
            <w:pPr>
              <w:spacing w:after="0" w:line="240" w:lineRule="auto"/>
              <w:rPr>
                <w:b/>
                <w:color w:val="auto"/>
                <w:szCs w:val="20"/>
              </w:rPr>
            </w:pPr>
            <w:r w:rsidRPr="00B17A72">
              <w:rPr>
                <w:b/>
                <w:color w:val="auto"/>
                <w:szCs w:val="20"/>
              </w:rPr>
              <w:t>Table 1. Contribution of course learning outcomes to program outcomes</w:t>
            </w:r>
          </w:p>
          <w:p w14:paraId="0499196B" w14:textId="77777777" w:rsidR="001F4EF6" w:rsidRPr="00B17A72" w:rsidRDefault="001F4EF6" w:rsidP="001163A9">
            <w:pPr>
              <w:spacing w:after="0" w:line="240" w:lineRule="auto"/>
              <w:rPr>
                <w:b/>
                <w:color w:val="auto"/>
                <w:szCs w:val="20"/>
              </w:rPr>
            </w:pPr>
            <w:r w:rsidRPr="00B17A72">
              <w:rPr>
                <w:b/>
                <w:color w:val="auto"/>
                <w:szCs w:val="20"/>
              </w:rPr>
              <w:t>0: no contribution 1: little contribution 2: moderate contribution 3: full contribution</w:t>
            </w:r>
          </w:p>
        </w:tc>
      </w:tr>
      <w:tr w:rsidR="006F085B" w:rsidRPr="00B17A72" w14:paraId="3BA9C9C0" w14:textId="77777777" w:rsidTr="008A0364">
        <w:trPr>
          <w:jc w:val="center"/>
        </w:trPr>
        <w:tc>
          <w:tcPr>
            <w:tcW w:w="2447" w:type="dxa"/>
            <w:vAlign w:val="center"/>
          </w:tcPr>
          <w:p w14:paraId="005614F4" w14:textId="77777777" w:rsidR="001F4EF6" w:rsidRPr="00B17A72" w:rsidRDefault="001F4EF6" w:rsidP="001163A9">
            <w:pPr>
              <w:spacing w:after="0" w:line="240" w:lineRule="auto"/>
              <w:jc w:val="both"/>
              <w:rPr>
                <w:b/>
                <w:color w:val="auto"/>
                <w:szCs w:val="20"/>
              </w:rPr>
            </w:pPr>
            <w:r w:rsidRPr="00B17A72">
              <w:rPr>
                <w:b/>
                <w:color w:val="auto"/>
                <w:szCs w:val="20"/>
              </w:rPr>
              <w:t>Learning Outcomes</w:t>
            </w:r>
          </w:p>
        </w:tc>
        <w:tc>
          <w:tcPr>
            <w:tcW w:w="525" w:type="dxa"/>
            <w:vAlign w:val="center"/>
          </w:tcPr>
          <w:p w14:paraId="016E75C4"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05A883C2" w14:textId="77777777" w:rsidR="001F4EF6" w:rsidRPr="00B17A72" w:rsidRDefault="001F4EF6" w:rsidP="001163A9">
            <w:pPr>
              <w:spacing w:after="0" w:line="240" w:lineRule="auto"/>
              <w:jc w:val="both"/>
              <w:rPr>
                <w:b/>
                <w:bCs/>
                <w:color w:val="auto"/>
                <w:szCs w:val="20"/>
              </w:rPr>
            </w:pPr>
            <w:r w:rsidRPr="00B17A72">
              <w:rPr>
                <w:b/>
                <w:bCs/>
                <w:color w:val="auto"/>
                <w:szCs w:val="20"/>
              </w:rPr>
              <w:t>1</w:t>
            </w:r>
          </w:p>
        </w:tc>
        <w:tc>
          <w:tcPr>
            <w:tcW w:w="525" w:type="dxa"/>
            <w:vAlign w:val="center"/>
          </w:tcPr>
          <w:p w14:paraId="2CD3633F"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44932C75" w14:textId="77777777" w:rsidR="001F4EF6" w:rsidRPr="00B17A72" w:rsidRDefault="001F4EF6" w:rsidP="001163A9">
            <w:pPr>
              <w:spacing w:after="0" w:line="240" w:lineRule="auto"/>
              <w:jc w:val="both"/>
              <w:rPr>
                <w:b/>
                <w:bCs/>
                <w:color w:val="auto"/>
                <w:szCs w:val="20"/>
              </w:rPr>
            </w:pPr>
            <w:r w:rsidRPr="00B17A72">
              <w:rPr>
                <w:b/>
                <w:bCs/>
                <w:color w:val="auto"/>
                <w:szCs w:val="20"/>
              </w:rPr>
              <w:t>2</w:t>
            </w:r>
          </w:p>
        </w:tc>
        <w:tc>
          <w:tcPr>
            <w:tcW w:w="501" w:type="dxa"/>
            <w:vAlign w:val="center"/>
          </w:tcPr>
          <w:p w14:paraId="5D1D4EF2"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486A722E" w14:textId="77777777" w:rsidR="001F4EF6" w:rsidRPr="00B17A72" w:rsidRDefault="001F4EF6" w:rsidP="001163A9">
            <w:pPr>
              <w:spacing w:after="0" w:line="240" w:lineRule="auto"/>
              <w:jc w:val="both"/>
              <w:rPr>
                <w:b/>
                <w:bCs/>
                <w:color w:val="auto"/>
                <w:szCs w:val="20"/>
              </w:rPr>
            </w:pPr>
            <w:r w:rsidRPr="00B17A72">
              <w:rPr>
                <w:b/>
                <w:bCs/>
                <w:color w:val="auto"/>
                <w:szCs w:val="20"/>
              </w:rPr>
              <w:t>3</w:t>
            </w:r>
            <w:r w:rsidRPr="00B17A72">
              <w:rPr>
                <w:color w:val="auto"/>
                <w:szCs w:val="20"/>
              </w:rPr>
              <w:t xml:space="preserve"> </w:t>
            </w:r>
          </w:p>
        </w:tc>
        <w:tc>
          <w:tcPr>
            <w:tcW w:w="512" w:type="dxa"/>
            <w:vAlign w:val="center"/>
          </w:tcPr>
          <w:p w14:paraId="36AB2780"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5F173CB4" w14:textId="77777777" w:rsidR="001F4EF6" w:rsidRPr="00B17A72" w:rsidRDefault="001F4EF6" w:rsidP="001163A9">
            <w:pPr>
              <w:spacing w:after="0" w:line="240" w:lineRule="auto"/>
              <w:jc w:val="both"/>
              <w:rPr>
                <w:b/>
                <w:bCs/>
                <w:color w:val="auto"/>
                <w:szCs w:val="20"/>
              </w:rPr>
            </w:pPr>
            <w:r w:rsidRPr="00B17A72">
              <w:rPr>
                <w:b/>
                <w:bCs/>
                <w:color w:val="auto"/>
                <w:szCs w:val="20"/>
              </w:rPr>
              <w:t>4</w:t>
            </w:r>
          </w:p>
        </w:tc>
        <w:tc>
          <w:tcPr>
            <w:tcW w:w="523" w:type="dxa"/>
            <w:vAlign w:val="center"/>
          </w:tcPr>
          <w:p w14:paraId="1980B21D"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93DCB83" w14:textId="77777777" w:rsidR="001F4EF6" w:rsidRPr="00B17A72" w:rsidRDefault="001F4EF6" w:rsidP="001163A9">
            <w:pPr>
              <w:spacing w:after="0" w:line="240" w:lineRule="auto"/>
              <w:jc w:val="both"/>
              <w:rPr>
                <w:b/>
                <w:bCs/>
                <w:color w:val="auto"/>
                <w:szCs w:val="20"/>
              </w:rPr>
            </w:pPr>
            <w:r w:rsidRPr="00B17A72">
              <w:rPr>
                <w:b/>
                <w:bCs/>
                <w:color w:val="auto"/>
                <w:szCs w:val="20"/>
              </w:rPr>
              <w:t>5</w:t>
            </w:r>
          </w:p>
        </w:tc>
        <w:tc>
          <w:tcPr>
            <w:tcW w:w="514" w:type="dxa"/>
            <w:vAlign w:val="center"/>
          </w:tcPr>
          <w:p w14:paraId="52B55DA5"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12D662ED" w14:textId="77777777" w:rsidR="001F4EF6" w:rsidRPr="00B17A72" w:rsidRDefault="001F4EF6" w:rsidP="001163A9">
            <w:pPr>
              <w:spacing w:after="0" w:line="240" w:lineRule="auto"/>
              <w:jc w:val="both"/>
              <w:rPr>
                <w:b/>
                <w:bCs/>
                <w:color w:val="auto"/>
                <w:szCs w:val="20"/>
              </w:rPr>
            </w:pPr>
            <w:r w:rsidRPr="00B17A72">
              <w:rPr>
                <w:b/>
                <w:bCs/>
                <w:color w:val="auto"/>
                <w:szCs w:val="20"/>
              </w:rPr>
              <w:t>6</w:t>
            </w:r>
          </w:p>
        </w:tc>
        <w:tc>
          <w:tcPr>
            <w:tcW w:w="534" w:type="dxa"/>
            <w:vAlign w:val="center"/>
          </w:tcPr>
          <w:p w14:paraId="459DEBB9"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5668F8F0" w14:textId="77777777" w:rsidR="001F4EF6" w:rsidRPr="00B17A72" w:rsidRDefault="001F4EF6" w:rsidP="001163A9">
            <w:pPr>
              <w:spacing w:after="0" w:line="240" w:lineRule="auto"/>
              <w:jc w:val="both"/>
              <w:rPr>
                <w:b/>
                <w:bCs/>
                <w:color w:val="auto"/>
                <w:szCs w:val="20"/>
              </w:rPr>
            </w:pPr>
            <w:r w:rsidRPr="00B17A72">
              <w:rPr>
                <w:b/>
                <w:bCs/>
                <w:color w:val="auto"/>
                <w:szCs w:val="20"/>
              </w:rPr>
              <w:t>7</w:t>
            </w:r>
          </w:p>
        </w:tc>
        <w:tc>
          <w:tcPr>
            <w:tcW w:w="523" w:type="dxa"/>
            <w:vAlign w:val="center"/>
          </w:tcPr>
          <w:p w14:paraId="1422FC23"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1D2F823D" w14:textId="77777777" w:rsidR="001F4EF6" w:rsidRPr="00B17A72" w:rsidRDefault="001F4EF6" w:rsidP="001163A9">
            <w:pPr>
              <w:spacing w:after="0" w:line="240" w:lineRule="auto"/>
              <w:jc w:val="both"/>
              <w:rPr>
                <w:b/>
                <w:bCs/>
                <w:color w:val="auto"/>
                <w:szCs w:val="20"/>
              </w:rPr>
            </w:pPr>
            <w:r w:rsidRPr="00B17A72">
              <w:rPr>
                <w:b/>
                <w:bCs/>
                <w:color w:val="auto"/>
                <w:szCs w:val="20"/>
              </w:rPr>
              <w:t>8</w:t>
            </w:r>
          </w:p>
        </w:tc>
        <w:tc>
          <w:tcPr>
            <w:tcW w:w="510" w:type="dxa"/>
            <w:vAlign w:val="center"/>
          </w:tcPr>
          <w:p w14:paraId="42A4287D"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2EB22472" w14:textId="77777777" w:rsidR="001F4EF6" w:rsidRPr="00B17A72" w:rsidRDefault="001F4EF6" w:rsidP="001163A9">
            <w:pPr>
              <w:spacing w:after="0" w:line="240" w:lineRule="auto"/>
              <w:jc w:val="both"/>
              <w:rPr>
                <w:b/>
                <w:bCs/>
                <w:color w:val="auto"/>
                <w:szCs w:val="20"/>
              </w:rPr>
            </w:pPr>
            <w:r w:rsidRPr="00B17A72">
              <w:rPr>
                <w:b/>
                <w:bCs/>
                <w:color w:val="auto"/>
                <w:szCs w:val="20"/>
              </w:rPr>
              <w:t>9</w:t>
            </w:r>
          </w:p>
        </w:tc>
        <w:tc>
          <w:tcPr>
            <w:tcW w:w="525" w:type="dxa"/>
            <w:vAlign w:val="center"/>
          </w:tcPr>
          <w:p w14:paraId="032CE583"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6C6D79A0" w14:textId="77777777" w:rsidR="001F4EF6" w:rsidRPr="00B17A72" w:rsidRDefault="001F4EF6" w:rsidP="001163A9">
            <w:pPr>
              <w:spacing w:after="0" w:line="240" w:lineRule="auto"/>
              <w:jc w:val="both"/>
              <w:rPr>
                <w:b/>
                <w:bCs/>
                <w:color w:val="auto"/>
                <w:szCs w:val="20"/>
              </w:rPr>
            </w:pPr>
            <w:r w:rsidRPr="00B17A72">
              <w:rPr>
                <w:b/>
                <w:bCs/>
                <w:color w:val="auto"/>
                <w:szCs w:val="20"/>
              </w:rPr>
              <w:t>10</w:t>
            </w:r>
          </w:p>
        </w:tc>
        <w:tc>
          <w:tcPr>
            <w:tcW w:w="525" w:type="dxa"/>
            <w:vAlign w:val="center"/>
          </w:tcPr>
          <w:p w14:paraId="3EDFE152"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2DD3CA73" w14:textId="77777777" w:rsidR="001F4EF6" w:rsidRPr="00B17A72" w:rsidRDefault="001F4EF6" w:rsidP="001163A9">
            <w:pPr>
              <w:spacing w:after="0" w:line="240" w:lineRule="auto"/>
              <w:jc w:val="both"/>
              <w:rPr>
                <w:b/>
                <w:bCs/>
                <w:color w:val="auto"/>
                <w:szCs w:val="20"/>
              </w:rPr>
            </w:pPr>
            <w:r w:rsidRPr="00B17A72">
              <w:rPr>
                <w:b/>
                <w:bCs/>
                <w:color w:val="auto"/>
                <w:szCs w:val="20"/>
              </w:rPr>
              <w:t>11</w:t>
            </w:r>
          </w:p>
        </w:tc>
        <w:tc>
          <w:tcPr>
            <w:tcW w:w="550" w:type="dxa"/>
            <w:vAlign w:val="center"/>
          </w:tcPr>
          <w:p w14:paraId="310A7871"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9BB58A5" w14:textId="77777777" w:rsidR="001F4EF6" w:rsidRPr="00B17A72" w:rsidRDefault="001F4EF6" w:rsidP="001163A9">
            <w:pPr>
              <w:spacing w:after="0" w:line="240" w:lineRule="auto"/>
              <w:jc w:val="both"/>
              <w:rPr>
                <w:b/>
                <w:bCs/>
                <w:color w:val="auto"/>
                <w:szCs w:val="20"/>
              </w:rPr>
            </w:pPr>
            <w:r w:rsidRPr="00B17A72">
              <w:rPr>
                <w:b/>
                <w:bCs/>
                <w:color w:val="auto"/>
                <w:szCs w:val="20"/>
              </w:rPr>
              <w:t>12</w:t>
            </w:r>
          </w:p>
        </w:tc>
        <w:tc>
          <w:tcPr>
            <w:tcW w:w="574" w:type="dxa"/>
            <w:vAlign w:val="center"/>
          </w:tcPr>
          <w:p w14:paraId="2344AABA"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1C5673EB" w14:textId="77777777" w:rsidR="001F4EF6" w:rsidRPr="00B17A72" w:rsidRDefault="001F4EF6" w:rsidP="001163A9">
            <w:pPr>
              <w:spacing w:after="0" w:line="240" w:lineRule="auto"/>
              <w:jc w:val="both"/>
              <w:rPr>
                <w:b/>
                <w:bCs/>
                <w:color w:val="auto"/>
                <w:szCs w:val="20"/>
              </w:rPr>
            </w:pPr>
            <w:r w:rsidRPr="00B17A72">
              <w:rPr>
                <w:b/>
                <w:bCs/>
                <w:color w:val="auto"/>
                <w:szCs w:val="20"/>
              </w:rPr>
              <w:t>13</w:t>
            </w:r>
          </w:p>
        </w:tc>
      </w:tr>
      <w:tr w:rsidR="006F085B" w:rsidRPr="00B17A72" w14:paraId="4D8363EF" w14:textId="77777777" w:rsidTr="008A0364">
        <w:trPr>
          <w:trHeight w:val="465"/>
          <w:jc w:val="center"/>
        </w:trPr>
        <w:tc>
          <w:tcPr>
            <w:tcW w:w="2447" w:type="dxa"/>
            <w:vAlign w:val="center"/>
          </w:tcPr>
          <w:p w14:paraId="7BAD9A3F" w14:textId="04DA7C62" w:rsidR="001F4EF6" w:rsidRPr="00B17A72" w:rsidRDefault="000047DC" w:rsidP="001163A9">
            <w:pPr>
              <w:spacing w:after="0" w:line="240" w:lineRule="auto"/>
              <w:jc w:val="both"/>
              <w:rPr>
                <w:b/>
                <w:color w:val="auto"/>
                <w:szCs w:val="20"/>
              </w:rPr>
            </w:pPr>
            <w:r w:rsidRPr="00B17A72">
              <w:rPr>
                <w:color w:val="auto"/>
                <w:szCs w:val="20"/>
              </w:rPr>
              <w:t xml:space="preserve">HEF 2092 </w:t>
            </w:r>
            <w:r w:rsidR="001F4EF6" w:rsidRPr="00B17A72">
              <w:rPr>
                <w:color w:val="auto"/>
                <w:szCs w:val="20"/>
              </w:rPr>
              <w:t>First Aid</w:t>
            </w:r>
          </w:p>
        </w:tc>
        <w:tc>
          <w:tcPr>
            <w:tcW w:w="525" w:type="dxa"/>
            <w:vAlign w:val="center"/>
          </w:tcPr>
          <w:p w14:paraId="4E035860" w14:textId="77777777" w:rsidR="001F4EF6" w:rsidRPr="00B17A72" w:rsidRDefault="001F4EF6" w:rsidP="001163A9">
            <w:pPr>
              <w:spacing w:after="0" w:line="240" w:lineRule="auto"/>
              <w:jc w:val="center"/>
              <w:rPr>
                <w:color w:val="auto"/>
                <w:szCs w:val="20"/>
              </w:rPr>
            </w:pPr>
            <w:r w:rsidRPr="00B17A72">
              <w:rPr>
                <w:b/>
                <w:color w:val="auto"/>
                <w:szCs w:val="20"/>
              </w:rPr>
              <w:t>3</w:t>
            </w:r>
          </w:p>
        </w:tc>
        <w:tc>
          <w:tcPr>
            <w:tcW w:w="525" w:type="dxa"/>
            <w:vAlign w:val="center"/>
          </w:tcPr>
          <w:p w14:paraId="71622D85" w14:textId="77777777" w:rsidR="001F4EF6" w:rsidRPr="00B17A72" w:rsidRDefault="001F4EF6" w:rsidP="001163A9">
            <w:pPr>
              <w:spacing w:after="0" w:line="240" w:lineRule="auto"/>
              <w:rPr>
                <w:color w:val="auto"/>
                <w:szCs w:val="20"/>
              </w:rPr>
            </w:pPr>
            <w:r w:rsidRPr="00B17A72">
              <w:rPr>
                <w:b/>
                <w:color w:val="auto"/>
                <w:szCs w:val="20"/>
              </w:rPr>
              <w:t>0</w:t>
            </w:r>
          </w:p>
        </w:tc>
        <w:tc>
          <w:tcPr>
            <w:tcW w:w="501" w:type="dxa"/>
            <w:vAlign w:val="center"/>
          </w:tcPr>
          <w:p w14:paraId="5E792E91" w14:textId="77777777" w:rsidR="001F4EF6" w:rsidRPr="00B17A72" w:rsidRDefault="001F4EF6" w:rsidP="001163A9">
            <w:pPr>
              <w:spacing w:after="0" w:line="240" w:lineRule="auto"/>
              <w:rPr>
                <w:color w:val="auto"/>
                <w:szCs w:val="20"/>
              </w:rPr>
            </w:pPr>
            <w:r w:rsidRPr="00B17A72">
              <w:rPr>
                <w:b/>
                <w:color w:val="auto"/>
                <w:szCs w:val="20"/>
              </w:rPr>
              <w:t>0</w:t>
            </w:r>
          </w:p>
        </w:tc>
        <w:tc>
          <w:tcPr>
            <w:tcW w:w="512" w:type="dxa"/>
            <w:vAlign w:val="center"/>
          </w:tcPr>
          <w:p w14:paraId="69FC5634" w14:textId="77777777" w:rsidR="001F4EF6" w:rsidRPr="00B17A72" w:rsidRDefault="001F4EF6" w:rsidP="001163A9">
            <w:pPr>
              <w:spacing w:after="0" w:line="240" w:lineRule="auto"/>
              <w:rPr>
                <w:color w:val="auto"/>
                <w:szCs w:val="20"/>
              </w:rPr>
            </w:pPr>
            <w:r w:rsidRPr="00B17A72">
              <w:rPr>
                <w:b/>
                <w:color w:val="auto"/>
                <w:szCs w:val="20"/>
              </w:rPr>
              <w:t>2</w:t>
            </w:r>
          </w:p>
        </w:tc>
        <w:tc>
          <w:tcPr>
            <w:tcW w:w="523" w:type="dxa"/>
            <w:vAlign w:val="center"/>
          </w:tcPr>
          <w:p w14:paraId="1083E774" w14:textId="77777777" w:rsidR="001F4EF6" w:rsidRPr="00B17A72" w:rsidRDefault="001F4EF6" w:rsidP="001163A9">
            <w:pPr>
              <w:spacing w:after="0" w:line="240" w:lineRule="auto"/>
              <w:jc w:val="center"/>
              <w:rPr>
                <w:bCs/>
                <w:color w:val="auto"/>
                <w:szCs w:val="20"/>
              </w:rPr>
            </w:pPr>
            <w:r w:rsidRPr="00B17A72">
              <w:rPr>
                <w:b/>
                <w:color w:val="auto"/>
                <w:szCs w:val="20"/>
              </w:rPr>
              <w:t>2</w:t>
            </w:r>
          </w:p>
        </w:tc>
        <w:tc>
          <w:tcPr>
            <w:tcW w:w="514" w:type="dxa"/>
            <w:vAlign w:val="center"/>
          </w:tcPr>
          <w:p w14:paraId="2F530976" w14:textId="77777777" w:rsidR="001F4EF6" w:rsidRPr="00B17A72" w:rsidRDefault="001F4EF6" w:rsidP="001163A9">
            <w:pPr>
              <w:spacing w:after="0" w:line="240" w:lineRule="auto"/>
              <w:jc w:val="center"/>
              <w:rPr>
                <w:bCs/>
                <w:color w:val="auto"/>
                <w:szCs w:val="20"/>
              </w:rPr>
            </w:pPr>
            <w:r w:rsidRPr="00B17A72">
              <w:rPr>
                <w:b/>
                <w:bCs/>
                <w:color w:val="auto"/>
                <w:szCs w:val="20"/>
              </w:rPr>
              <w:t>0</w:t>
            </w:r>
          </w:p>
        </w:tc>
        <w:tc>
          <w:tcPr>
            <w:tcW w:w="534" w:type="dxa"/>
            <w:vAlign w:val="center"/>
          </w:tcPr>
          <w:p w14:paraId="1F9EAFD0" w14:textId="77777777" w:rsidR="001F4EF6" w:rsidRPr="00B17A72" w:rsidRDefault="001F4EF6" w:rsidP="001163A9">
            <w:pPr>
              <w:spacing w:after="0" w:line="240" w:lineRule="auto"/>
              <w:rPr>
                <w:color w:val="auto"/>
                <w:szCs w:val="20"/>
              </w:rPr>
            </w:pPr>
            <w:r w:rsidRPr="00B17A72">
              <w:rPr>
                <w:b/>
                <w:color w:val="auto"/>
                <w:szCs w:val="20"/>
              </w:rPr>
              <w:t>2</w:t>
            </w:r>
          </w:p>
        </w:tc>
        <w:tc>
          <w:tcPr>
            <w:tcW w:w="523" w:type="dxa"/>
            <w:vAlign w:val="center"/>
          </w:tcPr>
          <w:p w14:paraId="25CB7E07" w14:textId="77777777" w:rsidR="001F4EF6" w:rsidRPr="00B17A72" w:rsidRDefault="001F4EF6" w:rsidP="001163A9">
            <w:pPr>
              <w:spacing w:after="0" w:line="240" w:lineRule="auto"/>
              <w:jc w:val="center"/>
              <w:rPr>
                <w:bCs/>
                <w:color w:val="auto"/>
                <w:szCs w:val="20"/>
              </w:rPr>
            </w:pPr>
            <w:r w:rsidRPr="00B17A72">
              <w:rPr>
                <w:b/>
                <w:color w:val="auto"/>
                <w:szCs w:val="20"/>
              </w:rPr>
              <w:t>2</w:t>
            </w:r>
          </w:p>
        </w:tc>
        <w:tc>
          <w:tcPr>
            <w:tcW w:w="510" w:type="dxa"/>
            <w:vAlign w:val="center"/>
          </w:tcPr>
          <w:p w14:paraId="0AAEA69E" w14:textId="77777777" w:rsidR="001F4EF6" w:rsidRPr="00B17A72" w:rsidRDefault="001F4EF6" w:rsidP="001163A9">
            <w:pPr>
              <w:spacing w:after="0" w:line="240" w:lineRule="auto"/>
              <w:jc w:val="center"/>
              <w:rPr>
                <w:bCs/>
                <w:color w:val="auto"/>
                <w:szCs w:val="20"/>
              </w:rPr>
            </w:pPr>
            <w:r w:rsidRPr="00B17A72">
              <w:rPr>
                <w:b/>
                <w:bCs/>
                <w:color w:val="auto"/>
                <w:szCs w:val="20"/>
              </w:rPr>
              <w:t>2</w:t>
            </w:r>
          </w:p>
        </w:tc>
        <w:tc>
          <w:tcPr>
            <w:tcW w:w="525" w:type="dxa"/>
            <w:vAlign w:val="center"/>
          </w:tcPr>
          <w:p w14:paraId="693AA73B" w14:textId="77777777" w:rsidR="001F4EF6" w:rsidRPr="00B17A72" w:rsidRDefault="001F4EF6" w:rsidP="001163A9">
            <w:pPr>
              <w:spacing w:after="0" w:line="240" w:lineRule="auto"/>
              <w:jc w:val="center"/>
              <w:rPr>
                <w:bCs/>
                <w:color w:val="auto"/>
                <w:szCs w:val="20"/>
              </w:rPr>
            </w:pPr>
            <w:r w:rsidRPr="00B17A72">
              <w:rPr>
                <w:b/>
                <w:color w:val="auto"/>
                <w:szCs w:val="20"/>
              </w:rPr>
              <w:t>2</w:t>
            </w:r>
          </w:p>
        </w:tc>
        <w:tc>
          <w:tcPr>
            <w:tcW w:w="525" w:type="dxa"/>
            <w:vAlign w:val="center"/>
          </w:tcPr>
          <w:p w14:paraId="0A2E663E" w14:textId="77777777" w:rsidR="001F4EF6" w:rsidRPr="00B17A72" w:rsidRDefault="001F4EF6" w:rsidP="001163A9">
            <w:pPr>
              <w:spacing w:after="0" w:line="240" w:lineRule="auto"/>
              <w:jc w:val="center"/>
              <w:rPr>
                <w:bCs/>
                <w:color w:val="auto"/>
                <w:szCs w:val="20"/>
              </w:rPr>
            </w:pPr>
            <w:r w:rsidRPr="00B17A72">
              <w:rPr>
                <w:b/>
                <w:color w:val="auto"/>
                <w:szCs w:val="20"/>
              </w:rPr>
              <w:t>1</w:t>
            </w:r>
          </w:p>
        </w:tc>
        <w:tc>
          <w:tcPr>
            <w:tcW w:w="550" w:type="dxa"/>
            <w:vAlign w:val="center"/>
          </w:tcPr>
          <w:p w14:paraId="311509E7" w14:textId="77777777" w:rsidR="001F4EF6" w:rsidRPr="00B17A72" w:rsidRDefault="001F4EF6" w:rsidP="001163A9">
            <w:pPr>
              <w:spacing w:after="0" w:line="240" w:lineRule="auto"/>
              <w:rPr>
                <w:color w:val="auto"/>
                <w:szCs w:val="20"/>
              </w:rPr>
            </w:pPr>
            <w:r w:rsidRPr="00B17A72">
              <w:rPr>
                <w:b/>
                <w:color w:val="auto"/>
                <w:szCs w:val="20"/>
              </w:rPr>
              <w:t>0</w:t>
            </w:r>
          </w:p>
        </w:tc>
        <w:tc>
          <w:tcPr>
            <w:tcW w:w="574" w:type="dxa"/>
            <w:vAlign w:val="center"/>
          </w:tcPr>
          <w:p w14:paraId="0F29B14C" w14:textId="77777777" w:rsidR="001F4EF6" w:rsidRPr="00B17A72" w:rsidRDefault="001F4EF6" w:rsidP="001163A9">
            <w:pPr>
              <w:spacing w:after="0" w:line="240" w:lineRule="auto"/>
              <w:rPr>
                <w:color w:val="auto"/>
                <w:szCs w:val="20"/>
              </w:rPr>
            </w:pPr>
            <w:r w:rsidRPr="00B17A72">
              <w:rPr>
                <w:b/>
                <w:color w:val="auto"/>
                <w:szCs w:val="20"/>
              </w:rPr>
              <w:t>0</w:t>
            </w:r>
          </w:p>
        </w:tc>
      </w:tr>
    </w:tbl>
    <w:p w14:paraId="3F61D1DC" w14:textId="77777777" w:rsidR="00273F38" w:rsidRPr="00B17A72" w:rsidRDefault="00273F38" w:rsidP="001163A9">
      <w:pPr>
        <w:spacing w:after="0" w:line="240" w:lineRule="auto"/>
        <w:jc w:val="both"/>
        <w:rPr>
          <w:b/>
          <w:color w:val="auto"/>
          <w:szCs w:val="20"/>
        </w:rPr>
      </w:pPr>
    </w:p>
    <w:p w14:paraId="31FB25E3" w14:textId="77777777" w:rsidR="001F4EF6" w:rsidRPr="00B17A72" w:rsidRDefault="001F4EF6" w:rsidP="001163A9">
      <w:pPr>
        <w:spacing w:after="0" w:line="240" w:lineRule="auto"/>
        <w:jc w:val="both"/>
        <w:rPr>
          <w:color w:val="auto"/>
          <w:szCs w:val="20"/>
        </w:rPr>
      </w:pPr>
    </w:p>
    <w:tbl>
      <w:tblPr>
        <w:tblpPr w:leftFromText="141" w:rightFromText="141" w:vertAnchor="text" w:horzAnchor="margin" w:tblpXSpec="center" w:tblpY="148"/>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10"/>
        <w:gridCol w:w="1192"/>
        <w:gridCol w:w="496"/>
        <w:gridCol w:w="496"/>
        <w:gridCol w:w="705"/>
        <w:gridCol w:w="619"/>
        <w:gridCol w:w="496"/>
        <w:gridCol w:w="620"/>
        <w:gridCol w:w="619"/>
        <w:gridCol w:w="619"/>
        <w:gridCol w:w="496"/>
        <w:gridCol w:w="496"/>
        <w:gridCol w:w="496"/>
        <w:gridCol w:w="496"/>
      </w:tblGrid>
      <w:tr w:rsidR="006F085B" w:rsidRPr="00B17A72" w14:paraId="08AB2AF3" w14:textId="77777777" w:rsidTr="008A0364">
        <w:trPr>
          <w:jc w:val="center"/>
        </w:trPr>
        <w:tc>
          <w:tcPr>
            <w:tcW w:w="9288" w:type="dxa"/>
            <w:gridSpan w:val="14"/>
            <w:vAlign w:val="center"/>
          </w:tcPr>
          <w:p w14:paraId="710FDD56" w14:textId="789351A8" w:rsidR="001F4EF6" w:rsidRPr="00B17A72" w:rsidRDefault="001F4EF6" w:rsidP="001163A9">
            <w:pPr>
              <w:spacing w:after="0" w:line="240" w:lineRule="auto"/>
              <w:rPr>
                <w:b/>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37590126" w14:textId="77777777" w:rsidTr="008A0364">
        <w:trPr>
          <w:jc w:val="center"/>
        </w:trPr>
        <w:tc>
          <w:tcPr>
            <w:tcW w:w="1330" w:type="dxa"/>
            <w:vAlign w:val="center"/>
          </w:tcPr>
          <w:p w14:paraId="299B65C0" w14:textId="77777777" w:rsidR="001F4EF6" w:rsidRPr="00B17A72" w:rsidRDefault="001F4EF6" w:rsidP="001163A9">
            <w:pPr>
              <w:spacing w:after="0" w:line="240" w:lineRule="auto"/>
              <w:jc w:val="both"/>
              <w:rPr>
                <w:b/>
                <w:color w:val="auto"/>
                <w:szCs w:val="20"/>
              </w:rPr>
            </w:pPr>
            <w:r w:rsidRPr="00B17A72">
              <w:rPr>
                <w:b/>
                <w:color w:val="auto"/>
                <w:szCs w:val="20"/>
              </w:rPr>
              <w:t>Learning Outcomes</w:t>
            </w:r>
          </w:p>
        </w:tc>
        <w:tc>
          <w:tcPr>
            <w:tcW w:w="1199" w:type="dxa"/>
            <w:vAlign w:val="center"/>
          </w:tcPr>
          <w:p w14:paraId="499B3670"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62844FA9" w14:textId="77777777" w:rsidR="001F4EF6" w:rsidRPr="00B17A72" w:rsidRDefault="001F4EF6" w:rsidP="001163A9">
            <w:pPr>
              <w:spacing w:after="0" w:line="240" w:lineRule="auto"/>
              <w:jc w:val="both"/>
              <w:rPr>
                <w:b/>
                <w:bCs/>
                <w:color w:val="auto"/>
                <w:szCs w:val="20"/>
              </w:rPr>
            </w:pPr>
            <w:r w:rsidRPr="00B17A72">
              <w:rPr>
                <w:b/>
                <w:bCs/>
                <w:color w:val="auto"/>
                <w:szCs w:val="20"/>
              </w:rPr>
              <w:t>1</w:t>
            </w:r>
          </w:p>
        </w:tc>
        <w:tc>
          <w:tcPr>
            <w:tcW w:w="498" w:type="dxa"/>
            <w:vAlign w:val="center"/>
          </w:tcPr>
          <w:p w14:paraId="08F0F298"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1E976FC9" w14:textId="77777777" w:rsidR="001F4EF6" w:rsidRPr="00B17A72" w:rsidRDefault="001F4EF6" w:rsidP="001163A9">
            <w:pPr>
              <w:spacing w:after="0" w:line="240" w:lineRule="auto"/>
              <w:jc w:val="both"/>
              <w:rPr>
                <w:b/>
                <w:bCs/>
                <w:color w:val="auto"/>
                <w:szCs w:val="20"/>
              </w:rPr>
            </w:pPr>
            <w:r w:rsidRPr="00B17A72">
              <w:rPr>
                <w:b/>
                <w:bCs/>
                <w:color w:val="auto"/>
                <w:szCs w:val="20"/>
              </w:rPr>
              <w:t>2</w:t>
            </w:r>
          </w:p>
        </w:tc>
        <w:tc>
          <w:tcPr>
            <w:tcW w:w="498" w:type="dxa"/>
            <w:vAlign w:val="center"/>
          </w:tcPr>
          <w:p w14:paraId="32A83F32"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B8D3E72" w14:textId="77777777" w:rsidR="001F4EF6" w:rsidRPr="00B17A72" w:rsidRDefault="001F4EF6" w:rsidP="001163A9">
            <w:pPr>
              <w:spacing w:after="0" w:line="240" w:lineRule="auto"/>
              <w:jc w:val="both"/>
              <w:rPr>
                <w:b/>
                <w:bCs/>
                <w:color w:val="auto"/>
                <w:szCs w:val="20"/>
              </w:rPr>
            </w:pPr>
            <w:r w:rsidRPr="00B17A72">
              <w:rPr>
                <w:b/>
                <w:bCs/>
                <w:color w:val="auto"/>
                <w:szCs w:val="20"/>
              </w:rPr>
              <w:t>3</w:t>
            </w:r>
            <w:r w:rsidRPr="00B17A72">
              <w:rPr>
                <w:color w:val="auto"/>
                <w:szCs w:val="20"/>
              </w:rPr>
              <w:t xml:space="preserve"> </w:t>
            </w:r>
          </w:p>
        </w:tc>
        <w:tc>
          <w:tcPr>
            <w:tcW w:w="784" w:type="dxa"/>
            <w:vAlign w:val="center"/>
          </w:tcPr>
          <w:p w14:paraId="74A1A115"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7ADA4A0" w14:textId="77777777" w:rsidR="001F4EF6" w:rsidRPr="00B17A72" w:rsidRDefault="001F4EF6" w:rsidP="001163A9">
            <w:pPr>
              <w:spacing w:after="0" w:line="240" w:lineRule="auto"/>
              <w:jc w:val="both"/>
              <w:rPr>
                <w:b/>
                <w:bCs/>
                <w:color w:val="auto"/>
                <w:szCs w:val="20"/>
              </w:rPr>
            </w:pPr>
            <w:r w:rsidRPr="00B17A72">
              <w:rPr>
                <w:b/>
                <w:bCs/>
                <w:color w:val="auto"/>
                <w:szCs w:val="20"/>
              </w:rPr>
              <w:t>4</w:t>
            </w:r>
          </w:p>
        </w:tc>
        <w:tc>
          <w:tcPr>
            <w:tcW w:w="622" w:type="dxa"/>
            <w:vAlign w:val="center"/>
          </w:tcPr>
          <w:p w14:paraId="5B919405"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AE8746E" w14:textId="77777777" w:rsidR="001F4EF6" w:rsidRPr="00B17A72" w:rsidRDefault="001F4EF6" w:rsidP="001163A9">
            <w:pPr>
              <w:spacing w:after="0" w:line="240" w:lineRule="auto"/>
              <w:jc w:val="both"/>
              <w:rPr>
                <w:b/>
                <w:bCs/>
                <w:color w:val="auto"/>
                <w:szCs w:val="20"/>
              </w:rPr>
            </w:pPr>
            <w:r w:rsidRPr="00B17A72">
              <w:rPr>
                <w:b/>
                <w:bCs/>
                <w:color w:val="auto"/>
                <w:szCs w:val="20"/>
              </w:rPr>
              <w:t>5</w:t>
            </w:r>
          </w:p>
        </w:tc>
        <w:tc>
          <w:tcPr>
            <w:tcW w:w="498" w:type="dxa"/>
            <w:vAlign w:val="center"/>
          </w:tcPr>
          <w:p w14:paraId="42C7A063"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F60DCB0" w14:textId="77777777" w:rsidR="001F4EF6" w:rsidRPr="00B17A72" w:rsidRDefault="001F4EF6" w:rsidP="001163A9">
            <w:pPr>
              <w:spacing w:after="0" w:line="240" w:lineRule="auto"/>
              <w:jc w:val="both"/>
              <w:rPr>
                <w:b/>
                <w:bCs/>
                <w:color w:val="auto"/>
                <w:szCs w:val="20"/>
              </w:rPr>
            </w:pPr>
            <w:r w:rsidRPr="00B17A72">
              <w:rPr>
                <w:b/>
                <w:bCs/>
                <w:color w:val="auto"/>
                <w:szCs w:val="20"/>
              </w:rPr>
              <w:t>6</w:t>
            </w:r>
          </w:p>
        </w:tc>
        <w:tc>
          <w:tcPr>
            <w:tcW w:w="623" w:type="dxa"/>
            <w:vAlign w:val="center"/>
          </w:tcPr>
          <w:p w14:paraId="41FF4D44"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A43F0F5" w14:textId="77777777" w:rsidR="001F4EF6" w:rsidRPr="00B17A72" w:rsidRDefault="001F4EF6" w:rsidP="001163A9">
            <w:pPr>
              <w:spacing w:after="0" w:line="240" w:lineRule="auto"/>
              <w:jc w:val="both"/>
              <w:rPr>
                <w:b/>
                <w:bCs/>
                <w:color w:val="auto"/>
                <w:szCs w:val="20"/>
              </w:rPr>
            </w:pPr>
            <w:r w:rsidRPr="00B17A72">
              <w:rPr>
                <w:b/>
                <w:bCs/>
                <w:color w:val="auto"/>
                <w:szCs w:val="20"/>
              </w:rPr>
              <w:t>7</w:t>
            </w:r>
          </w:p>
        </w:tc>
        <w:tc>
          <w:tcPr>
            <w:tcW w:w="622" w:type="dxa"/>
            <w:vAlign w:val="center"/>
          </w:tcPr>
          <w:p w14:paraId="1B7FDD3E"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13575F47" w14:textId="77777777" w:rsidR="001F4EF6" w:rsidRPr="00B17A72" w:rsidRDefault="001F4EF6" w:rsidP="001163A9">
            <w:pPr>
              <w:spacing w:after="0" w:line="240" w:lineRule="auto"/>
              <w:jc w:val="both"/>
              <w:rPr>
                <w:b/>
                <w:bCs/>
                <w:color w:val="auto"/>
                <w:szCs w:val="20"/>
              </w:rPr>
            </w:pPr>
            <w:r w:rsidRPr="00B17A72">
              <w:rPr>
                <w:b/>
                <w:bCs/>
                <w:color w:val="auto"/>
                <w:szCs w:val="20"/>
              </w:rPr>
              <w:t>8</w:t>
            </w:r>
          </w:p>
        </w:tc>
        <w:tc>
          <w:tcPr>
            <w:tcW w:w="622" w:type="dxa"/>
            <w:vAlign w:val="center"/>
          </w:tcPr>
          <w:p w14:paraId="19EEF2C6"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7EE45072" w14:textId="77777777" w:rsidR="001F4EF6" w:rsidRPr="00B17A72" w:rsidRDefault="001F4EF6" w:rsidP="001163A9">
            <w:pPr>
              <w:spacing w:after="0" w:line="240" w:lineRule="auto"/>
              <w:jc w:val="both"/>
              <w:rPr>
                <w:b/>
                <w:bCs/>
                <w:color w:val="auto"/>
                <w:szCs w:val="20"/>
              </w:rPr>
            </w:pPr>
            <w:r w:rsidRPr="00B17A72">
              <w:rPr>
                <w:b/>
                <w:bCs/>
                <w:color w:val="auto"/>
                <w:szCs w:val="20"/>
              </w:rPr>
              <w:t>9</w:t>
            </w:r>
          </w:p>
        </w:tc>
        <w:tc>
          <w:tcPr>
            <w:tcW w:w="498" w:type="dxa"/>
            <w:vAlign w:val="center"/>
          </w:tcPr>
          <w:p w14:paraId="17EF204D"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4BB6D941" w14:textId="77777777" w:rsidR="001F4EF6" w:rsidRPr="00B17A72" w:rsidRDefault="001F4EF6" w:rsidP="001163A9">
            <w:pPr>
              <w:spacing w:after="0" w:line="240" w:lineRule="auto"/>
              <w:jc w:val="both"/>
              <w:rPr>
                <w:b/>
                <w:bCs/>
                <w:color w:val="auto"/>
                <w:szCs w:val="20"/>
              </w:rPr>
            </w:pPr>
            <w:r w:rsidRPr="00B17A72">
              <w:rPr>
                <w:b/>
                <w:bCs/>
                <w:color w:val="auto"/>
                <w:szCs w:val="20"/>
              </w:rPr>
              <w:t>10</w:t>
            </w:r>
          </w:p>
        </w:tc>
        <w:tc>
          <w:tcPr>
            <w:tcW w:w="498" w:type="dxa"/>
            <w:vAlign w:val="center"/>
          </w:tcPr>
          <w:p w14:paraId="40B95DB1"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224C294B" w14:textId="77777777" w:rsidR="001F4EF6" w:rsidRPr="00B17A72" w:rsidRDefault="001F4EF6" w:rsidP="001163A9">
            <w:pPr>
              <w:spacing w:after="0" w:line="240" w:lineRule="auto"/>
              <w:jc w:val="both"/>
              <w:rPr>
                <w:b/>
                <w:bCs/>
                <w:color w:val="auto"/>
                <w:szCs w:val="20"/>
              </w:rPr>
            </w:pPr>
            <w:r w:rsidRPr="00B17A72">
              <w:rPr>
                <w:b/>
                <w:bCs/>
                <w:color w:val="auto"/>
                <w:szCs w:val="20"/>
              </w:rPr>
              <w:t>11</w:t>
            </w:r>
          </w:p>
        </w:tc>
        <w:tc>
          <w:tcPr>
            <w:tcW w:w="498" w:type="dxa"/>
            <w:vAlign w:val="center"/>
          </w:tcPr>
          <w:p w14:paraId="5ED8DB7D"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406941EC" w14:textId="77777777" w:rsidR="001F4EF6" w:rsidRPr="00B17A72" w:rsidRDefault="001F4EF6" w:rsidP="001163A9">
            <w:pPr>
              <w:spacing w:after="0" w:line="240" w:lineRule="auto"/>
              <w:jc w:val="both"/>
              <w:rPr>
                <w:b/>
                <w:bCs/>
                <w:color w:val="auto"/>
                <w:szCs w:val="20"/>
              </w:rPr>
            </w:pPr>
            <w:r w:rsidRPr="00B17A72">
              <w:rPr>
                <w:b/>
                <w:bCs/>
                <w:color w:val="auto"/>
                <w:szCs w:val="20"/>
              </w:rPr>
              <w:t>12</w:t>
            </w:r>
          </w:p>
        </w:tc>
        <w:tc>
          <w:tcPr>
            <w:tcW w:w="498" w:type="dxa"/>
            <w:vAlign w:val="center"/>
          </w:tcPr>
          <w:p w14:paraId="2112C9B6" w14:textId="77777777" w:rsidR="001F4EF6" w:rsidRPr="00B17A72" w:rsidRDefault="001F4EF6" w:rsidP="001163A9">
            <w:pPr>
              <w:spacing w:after="0" w:line="240" w:lineRule="auto"/>
              <w:jc w:val="both"/>
              <w:rPr>
                <w:b/>
                <w:bCs/>
                <w:color w:val="auto"/>
                <w:szCs w:val="20"/>
              </w:rPr>
            </w:pPr>
            <w:r w:rsidRPr="00B17A72">
              <w:rPr>
                <w:b/>
                <w:bCs/>
                <w:color w:val="auto"/>
                <w:szCs w:val="20"/>
              </w:rPr>
              <w:t>PO</w:t>
            </w:r>
          </w:p>
          <w:p w14:paraId="68D10FD3" w14:textId="77777777" w:rsidR="001F4EF6" w:rsidRPr="00B17A72" w:rsidRDefault="001F4EF6" w:rsidP="001163A9">
            <w:pPr>
              <w:spacing w:after="0" w:line="240" w:lineRule="auto"/>
              <w:jc w:val="both"/>
              <w:rPr>
                <w:b/>
                <w:bCs/>
                <w:color w:val="auto"/>
                <w:szCs w:val="20"/>
              </w:rPr>
            </w:pPr>
            <w:r w:rsidRPr="00B17A72">
              <w:rPr>
                <w:b/>
                <w:bCs/>
                <w:color w:val="auto"/>
                <w:szCs w:val="20"/>
              </w:rPr>
              <w:t>13</w:t>
            </w:r>
          </w:p>
        </w:tc>
      </w:tr>
      <w:tr w:rsidR="006F085B" w:rsidRPr="00B17A72" w14:paraId="3C018580" w14:textId="77777777" w:rsidTr="008A0364">
        <w:trPr>
          <w:jc w:val="center"/>
        </w:trPr>
        <w:tc>
          <w:tcPr>
            <w:tcW w:w="1330" w:type="dxa"/>
            <w:vAlign w:val="center"/>
          </w:tcPr>
          <w:p w14:paraId="6C8DCD11" w14:textId="2CBAC713" w:rsidR="001F4EF6" w:rsidRPr="00B17A72" w:rsidRDefault="000047DC" w:rsidP="001163A9">
            <w:pPr>
              <w:spacing w:after="0" w:line="240" w:lineRule="auto"/>
              <w:jc w:val="both"/>
              <w:rPr>
                <w:b/>
                <w:color w:val="auto"/>
                <w:szCs w:val="20"/>
              </w:rPr>
            </w:pPr>
            <w:r w:rsidRPr="00B17A72">
              <w:rPr>
                <w:color w:val="auto"/>
                <w:szCs w:val="20"/>
              </w:rPr>
              <w:t xml:space="preserve">HEF 2092 </w:t>
            </w:r>
            <w:r w:rsidR="001F4EF6" w:rsidRPr="00B17A72">
              <w:rPr>
                <w:color w:val="auto"/>
                <w:szCs w:val="20"/>
              </w:rPr>
              <w:t>First Aid</w:t>
            </w:r>
          </w:p>
        </w:tc>
        <w:tc>
          <w:tcPr>
            <w:tcW w:w="1199" w:type="dxa"/>
            <w:vAlign w:val="center"/>
          </w:tcPr>
          <w:p w14:paraId="17010335" w14:textId="77777777" w:rsidR="001F4EF6" w:rsidRPr="00B17A72" w:rsidRDefault="001F4EF6" w:rsidP="001163A9">
            <w:pPr>
              <w:spacing w:after="0" w:line="240" w:lineRule="auto"/>
              <w:jc w:val="center"/>
              <w:rPr>
                <w:color w:val="auto"/>
                <w:szCs w:val="20"/>
              </w:rPr>
            </w:pPr>
            <w:r w:rsidRPr="00B17A72">
              <w:rPr>
                <w:color w:val="auto"/>
                <w:szCs w:val="20"/>
              </w:rPr>
              <w:t>LO1,2,3,4,5</w:t>
            </w:r>
          </w:p>
        </w:tc>
        <w:tc>
          <w:tcPr>
            <w:tcW w:w="498" w:type="dxa"/>
            <w:vAlign w:val="center"/>
          </w:tcPr>
          <w:p w14:paraId="1CE4CFD0" w14:textId="77777777" w:rsidR="001F4EF6" w:rsidRPr="00B17A72" w:rsidRDefault="001F4EF6" w:rsidP="001163A9">
            <w:pPr>
              <w:spacing w:after="0" w:line="240" w:lineRule="auto"/>
              <w:rPr>
                <w:color w:val="auto"/>
                <w:szCs w:val="20"/>
              </w:rPr>
            </w:pPr>
          </w:p>
        </w:tc>
        <w:tc>
          <w:tcPr>
            <w:tcW w:w="498" w:type="dxa"/>
            <w:vAlign w:val="center"/>
          </w:tcPr>
          <w:p w14:paraId="110523F3" w14:textId="77777777" w:rsidR="001F4EF6" w:rsidRPr="00B17A72" w:rsidRDefault="001F4EF6" w:rsidP="001163A9">
            <w:pPr>
              <w:spacing w:after="0" w:line="240" w:lineRule="auto"/>
              <w:rPr>
                <w:color w:val="auto"/>
                <w:szCs w:val="20"/>
              </w:rPr>
            </w:pPr>
          </w:p>
        </w:tc>
        <w:tc>
          <w:tcPr>
            <w:tcW w:w="784" w:type="dxa"/>
            <w:vAlign w:val="center"/>
          </w:tcPr>
          <w:p w14:paraId="0D40DC66" w14:textId="77777777" w:rsidR="001F4EF6" w:rsidRPr="00B17A72" w:rsidRDefault="001F4EF6" w:rsidP="001163A9">
            <w:pPr>
              <w:spacing w:after="0" w:line="240" w:lineRule="auto"/>
              <w:rPr>
                <w:color w:val="auto"/>
                <w:szCs w:val="20"/>
              </w:rPr>
            </w:pPr>
            <w:r w:rsidRPr="00B17A72">
              <w:rPr>
                <w:color w:val="auto"/>
                <w:szCs w:val="20"/>
              </w:rPr>
              <w:t>LO 2,4,5</w:t>
            </w:r>
          </w:p>
        </w:tc>
        <w:tc>
          <w:tcPr>
            <w:tcW w:w="622" w:type="dxa"/>
            <w:vAlign w:val="center"/>
          </w:tcPr>
          <w:p w14:paraId="0C53F499" w14:textId="77777777" w:rsidR="001F4EF6" w:rsidRPr="00B17A72" w:rsidRDefault="001F4EF6" w:rsidP="001163A9">
            <w:pPr>
              <w:spacing w:after="0" w:line="240" w:lineRule="auto"/>
              <w:jc w:val="center"/>
              <w:rPr>
                <w:bCs/>
                <w:color w:val="auto"/>
                <w:szCs w:val="20"/>
              </w:rPr>
            </w:pPr>
            <w:r w:rsidRPr="00B17A72">
              <w:rPr>
                <w:bCs/>
                <w:color w:val="auto"/>
                <w:szCs w:val="20"/>
              </w:rPr>
              <w:t>LO</w:t>
            </w:r>
          </w:p>
          <w:p w14:paraId="0BDB4643" w14:textId="77777777" w:rsidR="001F4EF6" w:rsidRPr="00B17A72" w:rsidRDefault="001F4EF6" w:rsidP="001163A9">
            <w:pPr>
              <w:spacing w:after="0" w:line="240" w:lineRule="auto"/>
              <w:jc w:val="center"/>
              <w:rPr>
                <w:bCs/>
                <w:color w:val="auto"/>
                <w:szCs w:val="20"/>
              </w:rPr>
            </w:pPr>
            <w:r w:rsidRPr="00B17A72">
              <w:rPr>
                <w:bCs/>
                <w:color w:val="auto"/>
                <w:szCs w:val="20"/>
              </w:rPr>
              <w:t>3,4,5</w:t>
            </w:r>
          </w:p>
        </w:tc>
        <w:tc>
          <w:tcPr>
            <w:tcW w:w="498" w:type="dxa"/>
            <w:vAlign w:val="center"/>
          </w:tcPr>
          <w:p w14:paraId="7623200D" w14:textId="77777777" w:rsidR="001F4EF6" w:rsidRPr="00B17A72" w:rsidRDefault="001F4EF6" w:rsidP="001163A9">
            <w:pPr>
              <w:spacing w:after="0" w:line="240" w:lineRule="auto"/>
              <w:jc w:val="center"/>
              <w:rPr>
                <w:bCs/>
                <w:color w:val="auto"/>
                <w:szCs w:val="20"/>
              </w:rPr>
            </w:pPr>
          </w:p>
        </w:tc>
        <w:tc>
          <w:tcPr>
            <w:tcW w:w="623" w:type="dxa"/>
            <w:vAlign w:val="center"/>
          </w:tcPr>
          <w:p w14:paraId="3C9176E7" w14:textId="77777777" w:rsidR="001F4EF6" w:rsidRPr="00B17A72" w:rsidRDefault="001F4EF6" w:rsidP="001163A9">
            <w:pPr>
              <w:spacing w:after="0" w:line="240" w:lineRule="auto"/>
              <w:rPr>
                <w:color w:val="auto"/>
                <w:szCs w:val="20"/>
              </w:rPr>
            </w:pPr>
            <w:r w:rsidRPr="00B17A72">
              <w:rPr>
                <w:color w:val="auto"/>
                <w:szCs w:val="20"/>
              </w:rPr>
              <w:t>LO</w:t>
            </w:r>
          </w:p>
          <w:p w14:paraId="338B5037" w14:textId="77777777" w:rsidR="001F4EF6" w:rsidRPr="00B17A72" w:rsidRDefault="001F4EF6" w:rsidP="001163A9">
            <w:pPr>
              <w:spacing w:after="0" w:line="240" w:lineRule="auto"/>
              <w:rPr>
                <w:color w:val="auto"/>
                <w:szCs w:val="20"/>
              </w:rPr>
            </w:pPr>
            <w:r w:rsidRPr="00B17A72">
              <w:rPr>
                <w:color w:val="auto"/>
                <w:szCs w:val="20"/>
              </w:rPr>
              <w:t>2,5,6</w:t>
            </w:r>
          </w:p>
        </w:tc>
        <w:tc>
          <w:tcPr>
            <w:tcW w:w="622" w:type="dxa"/>
            <w:vAlign w:val="center"/>
          </w:tcPr>
          <w:p w14:paraId="02910EB9" w14:textId="77777777" w:rsidR="001F4EF6" w:rsidRPr="00B17A72" w:rsidRDefault="001F4EF6" w:rsidP="001163A9">
            <w:pPr>
              <w:spacing w:after="0" w:line="240" w:lineRule="auto"/>
              <w:rPr>
                <w:color w:val="auto"/>
                <w:szCs w:val="20"/>
              </w:rPr>
            </w:pPr>
            <w:r w:rsidRPr="00B17A72">
              <w:rPr>
                <w:color w:val="auto"/>
                <w:szCs w:val="20"/>
              </w:rPr>
              <w:t>LO</w:t>
            </w:r>
          </w:p>
          <w:p w14:paraId="11EE804A" w14:textId="77777777" w:rsidR="001F4EF6" w:rsidRPr="00B17A72" w:rsidRDefault="001F4EF6" w:rsidP="001163A9">
            <w:pPr>
              <w:spacing w:after="0" w:line="240" w:lineRule="auto"/>
              <w:jc w:val="center"/>
              <w:rPr>
                <w:bCs/>
                <w:color w:val="auto"/>
                <w:szCs w:val="20"/>
              </w:rPr>
            </w:pPr>
            <w:r w:rsidRPr="00B17A72">
              <w:rPr>
                <w:color w:val="auto"/>
                <w:szCs w:val="20"/>
              </w:rPr>
              <w:t>2,5,6</w:t>
            </w:r>
          </w:p>
        </w:tc>
        <w:tc>
          <w:tcPr>
            <w:tcW w:w="622" w:type="dxa"/>
            <w:vAlign w:val="center"/>
          </w:tcPr>
          <w:p w14:paraId="05BC4964" w14:textId="77777777" w:rsidR="001F4EF6" w:rsidRPr="00B17A72" w:rsidRDefault="001F4EF6" w:rsidP="001163A9">
            <w:pPr>
              <w:spacing w:after="0" w:line="240" w:lineRule="auto"/>
              <w:rPr>
                <w:color w:val="auto"/>
                <w:szCs w:val="20"/>
              </w:rPr>
            </w:pPr>
            <w:r w:rsidRPr="00B17A72">
              <w:rPr>
                <w:color w:val="auto"/>
                <w:szCs w:val="20"/>
              </w:rPr>
              <w:t>LO</w:t>
            </w:r>
          </w:p>
          <w:p w14:paraId="235835C8" w14:textId="77777777" w:rsidR="001F4EF6" w:rsidRPr="00B17A72" w:rsidRDefault="001F4EF6" w:rsidP="001163A9">
            <w:pPr>
              <w:spacing w:after="0" w:line="240" w:lineRule="auto"/>
              <w:jc w:val="center"/>
              <w:rPr>
                <w:bCs/>
                <w:color w:val="auto"/>
                <w:szCs w:val="20"/>
              </w:rPr>
            </w:pPr>
            <w:r w:rsidRPr="00B17A72">
              <w:rPr>
                <w:color w:val="auto"/>
                <w:szCs w:val="20"/>
              </w:rPr>
              <w:t>2,5,6</w:t>
            </w:r>
          </w:p>
        </w:tc>
        <w:tc>
          <w:tcPr>
            <w:tcW w:w="498" w:type="dxa"/>
            <w:vAlign w:val="center"/>
          </w:tcPr>
          <w:p w14:paraId="0A13F2D5" w14:textId="77777777" w:rsidR="001F4EF6" w:rsidRPr="00B17A72" w:rsidRDefault="001F4EF6" w:rsidP="001163A9">
            <w:pPr>
              <w:spacing w:after="0" w:line="240" w:lineRule="auto"/>
              <w:jc w:val="center"/>
              <w:rPr>
                <w:bCs/>
                <w:color w:val="auto"/>
                <w:szCs w:val="20"/>
              </w:rPr>
            </w:pPr>
            <w:r w:rsidRPr="00B17A72">
              <w:rPr>
                <w:bCs/>
                <w:color w:val="auto"/>
                <w:szCs w:val="20"/>
              </w:rPr>
              <w:t>LO 2,5</w:t>
            </w:r>
          </w:p>
        </w:tc>
        <w:tc>
          <w:tcPr>
            <w:tcW w:w="498" w:type="dxa"/>
            <w:vAlign w:val="center"/>
          </w:tcPr>
          <w:p w14:paraId="3A577932" w14:textId="77777777" w:rsidR="001F4EF6" w:rsidRPr="00B17A72" w:rsidRDefault="001F4EF6" w:rsidP="001163A9">
            <w:pPr>
              <w:spacing w:after="0" w:line="240" w:lineRule="auto"/>
              <w:jc w:val="center"/>
              <w:rPr>
                <w:bCs/>
                <w:color w:val="auto"/>
                <w:szCs w:val="20"/>
              </w:rPr>
            </w:pPr>
          </w:p>
        </w:tc>
        <w:tc>
          <w:tcPr>
            <w:tcW w:w="498" w:type="dxa"/>
            <w:vAlign w:val="center"/>
          </w:tcPr>
          <w:p w14:paraId="48D14642" w14:textId="77777777" w:rsidR="001F4EF6" w:rsidRPr="00B17A72" w:rsidRDefault="001F4EF6" w:rsidP="001163A9">
            <w:pPr>
              <w:spacing w:after="0" w:line="240" w:lineRule="auto"/>
              <w:rPr>
                <w:color w:val="auto"/>
                <w:szCs w:val="20"/>
              </w:rPr>
            </w:pPr>
          </w:p>
        </w:tc>
        <w:tc>
          <w:tcPr>
            <w:tcW w:w="498" w:type="dxa"/>
            <w:vAlign w:val="center"/>
          </w:tcPr>
          <w:p w14:paraId="1F813CAD" w14:textId="77777777" w:rsidR="001F4EF6" w:rsidRPr="00B17A72" w:rsidRDefault="001F4EF6" w:rsidP="001163A9">
            <w:pPr>
              <w:spacing w:after="0" w:line="240" w:lineRule="auto"/>
              <w:rPr>
                <w:color w:val="auto"/>
                <w:szCs w:val="20"/>
              </w:rPr>
            </w:pPr>
          </w:p>
        </w:tc>
      </w:tr>
    </w:tbl>
    <w:p w14:paraId="494A8C1D" w14:textId="77777777" w:rsidR="001F4EF6" w:rsidRPr="00B17A72" w:rsidRDefault="001F4EF6" w:rsidP="001163A9">
      <w:pPr>
        <w:spacing w:after="0" w:line="240" w:lineRule="auto"/>
        <w:jc w:val="both"/>
        <w:rPr>
          <w:color w:val="auto"/>
          <w:szCs w:val="20"/>
        </w:rPr>
      </w:pPr>
    </w:p>
    <w:p w14:paraId="3C81EB8E"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0"/>
        <w:gridCol w:w="1968"/>
        <w:gridCol w:w="979"/>
        <w:gridCol w:w="1431"/>
        <w:gridCol w:w="819"/>
        <w:gridCol w:w="979"/>
        <w:gridCol w:w="1065"/>
        <w:gridCol w:w="1125"/>
      </w:tblGrid>
      <w:tr w:rsidR="006F085B" w:rsidRPr="00B17A72" w14:paraId="47B3353D" w14:textId="77777777" w:rsidTr="008A0364">
        <w:trPr>
          <w:tblHeader/>
          <w:jc w:val="center"/>
        </w:trPr>
        <w:tc>
          <w:tcPr>
            <w:tcW w:w="5000" w:type="pct"/>
            <w:gridSpan w:val="8"/>
            <w:vAlign w:val="center"/>
          </w:tcPr>
          <w:p w14:paraId="5F367855" w14:textId="7229C14A" w:rsidR="00B7684C" w:rsidRPr="00B17A72" w:rsidRDefault="001F4EF6" w:rsidP="001163A9">
            <w:pPr>
              <w:spacing w:after="0" w:line="240" w:lineRule="auto"/>
              <w:rPr>
                <w:color w:val="auto"/>
                <w:szCs w:val="20"/>
              </w:rPr>
            </w:pPr>
            <w:r w:rsidRPr="00B17A72">
              <w:rPr>
                <w:b/>
                <w:color w:val="auto"/>
                <w:szCs w:val="20"/>
              </w:rPr>
              <w:t xml:space="preserve">Table 3. </w:t>
            </w:r>
            <w:r w:rsidR="005454F1" w:rsidRPr="00B17A72">
              <w:rPr>
                <w:b/>
                <w:color w:val="auto"/>
                <w:szCs w:val="20"/>
              </w:rPr>
              <w:t xml:space="preserve">HEF 2092 </w:t>
            </w:r>
            <w:proofErr w:type="spellStart"/>
            <w:r w:rsidRPr="00B17A72">
              <w:rPr>
                <w:b/>
                <w:color w:val="auto"/>
                <w:szCs w:val="20"/>
              </w:rPr>
              <w:t>Fırst</w:t>
            </w:r>
            <w:proofErr w:type="spellEnd"/>
            <w:r w:rsidRPr="00B17A72">
              <w:rPr>
                <w:b/>
                <w:color w:val="auto"/>
                <w:szCs w:val="20"/>
              </w:rPr>
              <w:t xml:space="preserve"> Aid </w:t>
            </w:r>
            <w:r w:rsidR="00B7294D" w:rsidRPr="00B17A72">
              <w:rPr>
                <w:b/>
                <w:color w:val="auto"/>
                <w:szCs w:val="20"/>
              </w:rPr>
              <w:t>Course Contents and Learning Outcomes Matrix</w:t>
            </w:r>
          </w:p>
        </w:tc>
      </w:tr>
      <w:tr w:rsidR="006F085B" w:rsidRPr="00B17A72" w14:paraId="7512AC04" w14:textId="77777777" w:rsidTr="00D017F3">
        <w:trPr>
          <w:jc w:val="center"/>
        </w:trPr>
        <w:tc>
          <w:tcPr>
            <w:tcW w:w="381" w:type="pct"/>
            <w:vMerge w:val="restart"/>
            <w:vAlign w:val="center"/>
          </w:tcPr>
          <w:p w14:paraId="410E2F44" w14:textId="77777777" w:rsidR="00B7684C" w:rsidRPr="00B17A72" w:rsidRDefault="005454F1" w:rsidP="001163A9">
            <w:pPr>
              <w:spacing w:after="0" w:line="240" w:lineRule="auto"/>
              <w:jc w:val="center"/>
              <w:rPr>
                <w:b/>
                <w:color w:val="auto"/>
                <w:szCs w:val="20"/>
              </w:rPr>
            </w:pPr>
            <w:r w:rsidRPr="00B17A72">
              <w:rPr>
                <w:b/>
                <w:color w:val="auto"/>
                <w:szCs w:val="20"/>
              </w:rPr>
              <w:t xml:space="preserve">Week </w:t>
            </w:r>
          </w:p>
        </w:tc>
        <w:tc>
          <w:tcPr>
            <w:tcW w:w="1087" w:type="pct"/>
            <w:vMerge w:val="restart"/>
            <w:vAlign w:val="center"/>
          </w:tcPr>
          <w:p w14:paraId="58380FD4" w14:textId="77777777" w:rsidR="00B7684C" w:rsidRPr="00B17A72" w:rsidRDefault="005454F1" w:rsidP="001163A9">
            <w:pPr>
              <w:spacing w:after="0" w:line="240" w:lineRule="auto"/>
              <w:rPr>
                <w:b/>
                <w:color w:val="auto"/>
                <w:szCs w:val="20"/>
              </w:rPr>
            </w:pPr>
            <w:r w:rsidRPr="00B17A72">
              <w:rPr>
                <w:b/>
                <w:color w:val="auto"/>
                <w:szCs w:val="20"/>
              </w:rPr>
              <w:t>Weekly Course Contents</w:t>
            </w:r>
          </w:p>
        </w:tc>
        <w:tc>
          <w:tcPr>
            <w:tcW w:w="3532" w:type="pct"/>
            <w:gridSpan w:val="6"/>
            <w:vAlign w:val="center"/>
          </w:tcPr>
          <w:p w14:paraId="79C426D5" w14:textId="77777777" w:rsidR="00B7684C" w:rsidRPr="00B17A72" w:rsidRDefault="005454F1" w:rsidP="001163A9">
            <w:pPr>
              <w:spacing w:after="0" w:line="240" w:lineRule="auto"/>
              <w:jc w:val="center"/>
              <w:rPr>
                <w:b/>
                <w:color w:val="auto"/>
                <w:szCs w:val="20"/>
              </w:rPr>
            </w:pPr>
            <w:r w:rsidRPr="00B17A72">
              <w:rPr>
                <w:b/>
                <w:color w:val="auto"/>
                <w:szCs w:val="20"/>
              </w:rPr>
              <w:t>Learning outcomes</w:t>
            </w:r>
          </w:p>
        </w:tc>
      </w:tr>
      <w:tr w:rsidR="006F085B" w:rsidRPr="00B17A72" w14:paraId="7B7D049B" w14:textId="77777777" w:rsidTr="00D017F3">
        <w:trPr>
          <w:jc w:val="center"/>
        </w:trPr>
        <w:tc>
          <w:tcPr>
            <w:tcW w:w="381" w:type="pct"/>
            <w:vMerge/>
          </w:tcPr>
          <w:p w14:paraId="685E125B" w14:textId="77777777" w:rsidR="00B7684C" w:rsidRPr="00B17A72" w:rsidRDefault="00B7684C" w:rsidP="001163A9">
            <w:pPr>
              <w:spacing w:after="0" w:line="240" w:lineRule="auto"/>
              <w:jc w:val="center"/>
              <w:rPr>
                <w:b/>
                <w:color w:val="auto"/>
                <w:szCs w:val="20"/>
              </w:rPr>
            </w:pPr>
          </w:p>
        </w:tc>
        <w:tc>
          <w:tcPr>
            <w:tcW w:w="1087" w:type="pct"/>
            <w:vMerge/>
          </w:tcPr>
          <w:p w14:paraId="7BF32577" w14:textId="77777777" w:rsidR="00B7684C" w:rsidRPr="00B17A72" w:rsidRDefault="00B7684C" w:rsidP="001163A9">
            <w:pPr>
              <w:spacing w:after="0" w:line="240" w:lineRule="auto"/>
              <w:rPr>
                <w:b/>
                <w:color w:val="auto"/>
                <w:szCs w:val="20"/>
              </w:rPr>
            </w:pPr>
          </w:p>
        </w:tc>
        <w:tc>
          <w:tcPr>
            <w:tcW w:w="541" w:type="pct"/>
            <w:vAlign w:val="center"/>
          </w:tcPr>
          <w:p w14:paraId="39F14276" w14:textId="1EFBBC4F" w:rsidR="00B7684C" w:rsidRPr="00B17A72" w:rsidRDefault="005454F1" w:rsidP="001163A9">
            <w:pPr>
              <w:spacing w:after="0" w:line="240" w:lineRule="auto"/>
              <w:jc w:val="both"/>
              <w:rPr>
                <w:color w:val="auto"/>
                <w:szCs w:val="20"/>
              </w:rPr>
            </w:pPr>
            <w:r w:rsidRPr="00B17A72">
              <w:rPr>
                <w:color w:val="auto"/>
                <w:szCs w:val="20"/>
              </w:rPr>
              <w:t xml:space="preserve">1.Explain the basic concepts </w:t>
            </w:r>
            <w:r w:rsidR="001F735C" w:rsidRPr="00B17A72">
              <w:rPr>
                <w:color w:val="auto"/>
                <w:szCs w:val="20"/>
              </w:rPr>
              <w:t>and</w:t>
            </w:r>
            <w:r w:rsidRPr="00B17A72">
              <w:rPr>
                <w:color w:val="auto"/>
                <w:szCs w:val="20"/>
              </w:rPr>
              <w:t xml:space="preserve"> principles related to first aid.</w:t>
            </w:r>
          </w:p>
          <w:p w14:paraId="778F88FF" w14:textId="77777777" w:rsidR="00B7684C" w:rsidRPr="00B17A72" w:rsidRDefault="00B7684C" w:rsidP="001163A9">
            <w:pPr>
              <w:spacing w:after="0" w:line="240" w:lineRule="auto"/>
              <w:jc w:val="both"/>
              <w:rPr>
                <w:bCs/>
                <w:color w:val="auto"/>
                <w:szCs w:val="20"/>
              </w:rPr>
            </w:pPr>
          </w:p>
        </w:tc>
        <w:tc>
          <w:tcPr>
            <w:tcW w:w="790" w:type="pct"/>
            <w:vAlign w:val="center"/>
          </w:tcPr>
          <w:p w14:paraId="5887A090" w14:textId="0A9CEA8F" w:rsidR="00B7684C" w:rsidRPr="00B17A72" w:rsidRDefault="005454F1" w:rsidP="001163A9">
            <w:pPr>
              <w:spacing w:after="0" w:line="240" w:lineRule="auto"/>
              <w:rPr>
                <w:bCs/>
                <w:color w:val="auto"/>
                <w:szCs w:val="20"/>
              </w:rPr>
            </w:pPr>
            <w:r w:rsidRPr="00B17A72">
              <w:rPr>
                <w:bCs/>
                <w:color w:val="auto"/>
                <w:szCs w:val="20"/>
              </w:rPr>
              <w:t xml:space="preserve">2. </w:t>
            </w:r>
            <w:r w:rsidRPr="00B17A72">
              <w:rPr>
                <w:color w:val="auto"/>
                <w:szCs w:val="20"/>
              </w:rPr>
              <w:t xml:space="preserve">Can make decisions about first aid in line with the process of diagnosis, implementation </w:t>
            </w:r>
            <w:r w:rsidR="001F735C" w:rsidRPr="00B17A72">
              <w:rPr>
                <w:color w:val="auto"/>
                <w:szCs w:val="20"/>
              </w:rPr>
              <w:t>and</w:t>
            </w:r>
            <w:r w:rsidRPr="00B17A72">
              <w:rPr>
                <w:color w:val="auto"/>
                <w:szCs w:val="20"/>
              </w:rPr>
              <w:t xml:space="preserve"> evaluation </w:t>
            </w:r>
          </w:p>
        </w:tc>
        <w:tc>
          <w:tcPr>
            <w:tcW w:w="452" w:type="pct"/>
            <w:vAlign w:val="center"/>
          </w:tcPr>
          <w:p w14:paraId="66278CF3" w14:textId="77777777" w:rsidR="00B7684C" w:rsidRPr="00B17A72" w:rsidRDefault="005454F1" w:rsidP="001163A9">
            <w:pPr>
              <w:spacing w:after="0" w:line="240" w:lineRule="auto"/>
              <w:jc w:val="both"/>
              <w:rPr>
                <w:color w:val="auto"/>
                <w:szCs w:val="20"/>
              </w:rPr>
            </w:pPr>
            <w:r w:rsidRPr="00B17A72">
              <w:rPr>
                <w:bCs/>
                <w:color w:val="auto"/>
                <w:szCs w:val="20"/>
              </w:rPr>
              <w:t xml:space="preserve">3. </w:t>
            </w:r>
            <w:r w:rsidRPr="00B17A72">
              <w:rPr>
                <w:color w:val="auto"/>
                <w:szCs w:val="20"/>
              </w:rPr>
              <w:t xml:space="preserve">Explain the types of injuries </w:t>
            </w:r>
          </w:p>
          <w:p w14:paraId="165741E9" w14:textId="77777777" w:rsidR="00B7684C" w:rsidRPr="00B17A72" w:rsidRDefault="00B7684C" w:rsidP="001163A9">
            <w:pPr>
              <w:spacing w:after="0" w:line="240" w:lineRule="auto"/>
              <w:rPr>
                <w:bCs/>
                <w:color w:val="auto"/>
                <w:szCs w:val="20"/>
              </w:rPr>
            </w:pPr>
          </w:p>
        </w:tc>
        <w:tc>
          <w:tcPr>
            <w:tcW w:w="541" w:type="pct"/>
            <w:vAlign w:val="center"/>
          </w:tcPr>
          <w:p w14:paraId="2C88563F" w14:textId="77777777" w:rsidR="00B7684C" w:rsidRPr="00B17A72" w:rsidRDefault="005454F1" w:rsidP="001163A9">
            <w:pPr>
              <w:spacing w:after="0" w:line="240" w:lineRule="auto"/>
              <w:rPr>
                <w:bCs/>
                <w:color w:val="auto"/>
                <w:szCs w:val="20"/>
              </w:rPr>
            </w:pPr>
            <w:r w:rsidRPr="00B17A72">
              <w:rPr>
                <w:bCs/>
                <w:color w:val="auto"/>
                <w:szCs w:val="20"/>
              </w:rPr>
              <w:t xml:space="preserve">4. </w:t>
            </w:r>
            <w:r w:rsidRPr="00B17A72">
              <w:rPr>
                <w:color w:val="auto"/>
                <w:szCs w:val="20"/>
              </w:rPr>
              <w:t xml:space="preserve">Know the principles of first aid in injuries </w:t>
            </w:r>
          </w:p>
        </w:tc>
        <w:tc>
          <w:tcPr>
            <w:tcW w:w="588" w:type="pct"/>
            <w:vAlign w:val="center"/>
          </w:tcPr>
          <w:p w14:paraId="0561771F" w14:textId="4D3928EE" w:rsidR="00B7684C" w:rsidRPr="00B17A72" w:rsidRDefault="005454F1" w:rsidP="001163A9">
            <w:pPr>
              <w:spacing w:after="0" w:line="240" w:lineRule="auto"/>
              <w:rPr>
                <w:bCs/>
                <w:color w:val="auto"/>
                <w:szCs w:val="20"/>
              </w:rPr>
            </w:pPr>
            <w:r w:rsidRPr="00B17A72">
              <w:rPr>
                <w:bCs/>
                <w:color w:val="auto"/>
                <w:szCs w:val="20"/>
              </w:rPr>
              <w:t xml:space="preserve">5. </w:t>
            </w:r>
            <w:r w:rsidRPr="00B17A72">
              <w:rPr>
                <w:color w:val="auto"/>
                <w:szCs w:val="20"/>
              </w:rPr>
              <w:t xml:space="preserve">Has the knowledge to evaluate the injured in the first aid </w:t>
            </w:r>
            <w:r w:rsidR="001F735C" w:rsidRPr="00B17A72">
              <w:rPr>
                <w:color w:val="auto"/>
                <w:szCs w:val="20"/>
              </w:rPr>
              <w:t>and</w:t>
            </w:r>
            <w:r w:rsidRPr="00B17A72">
              <w:rPr>
                <w:color w:val="auto"/>
                <w:szCs w:val="20"/>
              </w:rPr>
              <w:t xml:space="preserve"> to determine the priorities </w:t>
            </w:r>
          </w:p>
        </w:tc>
        <w:tc>
          <w:tcPr>
            <w:tcW w:w="621" w:type="pct"/>
            <w:vAlign w:val="center"/>
          </w:tcPr>
          <w:p w14:paraId="072397A3" w14:textId="77777777" w:rsidR="00B7684C" w:rsidRPr="00B17A72" w:rsidRDefault="005454F1" w:rsidP="001163A9">
            <w:pPr>
              <w:spacing w:after="0" w:line="240" w:lineRule="auto"/>
              <w:rPr>
                <w:bCs/>
                <w:color w:val="auto"/>
                <w:szCs w:val="20"/>
              </w:rPr>
            </w:pPr>
            <w:r w:rsidRPr="00B17A72">
              <w:rPr>
                <w:color w:val="auto"/>
                <w:szCs w:val="20"/>
              </w:rPr>
              <w:t>6: Know the ethical rules in every kind of first aid application.</w:t>
            </w:r>
          </w:p>
        </w:tc>
      </w:tr>
      <w:tr w:rsidR="006F085B" w:rsidRPr="00B17A72" w14:paraId="13B10A0F" w14:textId="77777777" w:rsidTr="00D017F3">
        <w:trPr>
          <w:jc w:val="center"/>
        </w:trPr>
        <w:tc>
          <w:tcPr>
            <w:tcW w:w="381" w:type="pct"/>
            <w:vAlign w:val="center"/>
          </w:tcPr>
          <w:p w14:paraId="06269796" w14:textId="36CB66E9" w:rsidR="00B7684C" w:rsidRPr="00B17A72" w:rsidRDefault="001F4EF6" w:rsidP="001163A9">
            <w:pPr>
              <w:tabs>
                <w:tab w:val="left" w:pos="180"/>
              </w:tabs>
              <w:spacing w:after="0" w:line="240" w:lineRule="auto"/>
              <w:rPr>
                <w:b/>
                <w:color w:val="auto"/>
                <w:szCs w:val="20"/>
              </w:rPr>
            </w:pPr>
            <w:r w:rsidRPr="00B17A72">
              <w:rPr>
                <w:b/>
                <w:color w:val="auto"/>
                <w:szCs w:val="20"/>
              </w:rPr>
              <w:t xml:space="preserve">   1.</w:t>
            </w:r>
          </w:p>
        </w:tc>
        <w:tc>
          <w:tcPr>
            <w:tcW w:w="1087" w:type="pct"/>
            <w:vAlign w:val="center"/>
          </w:tcPr>
          <w:p w14:paraId="119210EA" w14:textId="77777777" w:rsidR="00B7684C" w:rsidRPr="00B17A72" w:rsidRDefault="005454F1" w:rsidP="001163A9">
            <w:pPr>
              <w:spacing w:after="0" w:line="240" w:lineRule="auto"/>
              <w:jc w:val="both"/>
              <w:rPr>
                <w:color w:val="auto"/>
                <w:szCs w:val="20"/>
              </w:rPr>
            </w:pPr>
            <w:r w:rsidRPr="00B17A72">
              <w:rPr>
                <w:color w:val="auto"/>
                <w:szCs w:val="20"/>
              </w:rPr>
              <w:t>Basic Concepts of First Aid / General First Aid Information</w:t>
            </w:r>
          </w:p>
          <w:p w14:paraId="2B9F960F" w14:textId="77777777" w:rsidR="00B7684C" w:rsidRPr="00B17A72" w:rsidRDefault="005454F1" w:rsidP="001163A9">
            <w:pPr>
              <w:spacing w:after="0" w:line="240" w:lineRule="auto"/>
              <w:jc w:val="both"/>
              <w:rPr>
                <w:color w:val="auto"/>
                <w:szCs w:val="20"/>
              </w:rPr>
            </w:pPr>
            <w:r w:rsidRPr="00B17A72">
              <w:rPr>
                <w:color w:val="auto"/>
                <w:szCs w:val="20"/>
              </w:rPr>
              <w:t>Introduction to first aid (importance, definition)</w:t>
            </w:r>
          </w:p>
          <w:p w14:paraId="244C8801" w14:textId="77777777" w:rsidR="00B7684C" w:rsidRPr="00B17A72" w:rsidRDefault="005454F1" w:rsidP="001163A9">
            <w:pPr>
              <w:spacing w:after="0" w:line="240" w:lineRule="auto"/>
              <w:jc w:val="both"/>
              <w:rPr>
                <w:color w:val="auto"/>
                <w:szCs w:val="20"/>
              </w:rPr>
            </w:pPr>
            <w:r w:rsidRPr="00B17A72">
              <w:rPr>
                <w:color w:val="auto"/>
                <w:szCs w:val="20"/>
              </w:rPr>
              <w:t>Evaluation of the Patient / Injured</w:t>
            </w:r>
          </w:p>
        </w:tc>
        <w:tc>
          <w:tcPr>
            <w:tcW w:w="541" w:type="pct"/>
            <w:vAlign w:val="center"/>
          </w:tcPr>
          <w:p w14:paraId="270A5DF0"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53C29647" w14:textId="77777777" w:rsidR="00B7684C" w:rsidRPr="00B17A72" w:rsidRDefault="00B7684C" w:rsidP="001163A9">
            <w:pPr>
              <w:spacing w:after="0" w:line="240" w:lineRule="auto"/>
              <w:jc w:val="center"/>
              <w:rPr>
                <w:color w:val="auto"/>
                <w:szCs w:val="20"/>
              </w:rPr>
            </w:pPr>
          </w:p>
        </w:tc>
        <w:tc>
          <w:tcPr>
            <w:tcW w:w="452" w:type="pct"/>
            <w:vAlign w:val="center"/>
          </w:tcPr>
          <w:p w14:paraId="6B0C16AE" w14:textId="77777777" w:rsidR="00B7684C" w:rsidRPr="00B17A72" w:rsidRDefault="00B7684C" w:rsidP="001163A9">
            <w:pPr>
              <w:spacing w:after="0" w:line="240" w:lineRule="auto"/>
              <w:jc w:val="center"/>
              <w:rPr>
                <w:color w:val="auto"/>
                <w:szCs w:val="20"/>
              </w:rPr>
            </w:pPr>
          </w:p>
        </w:tc>
        <w:tc>
          <w:tcPr>
            <w:tcW w:w="541" w:type="pct"/>
            <w:vAlign w:val="center"/>
          </w:tcPr>
          <w:p w14:paraId="49CEF8D6"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242D0BAD" w14:textId="77777777" w:rsidR="00B7684C" w:rsidRPr="00B17A72" w:rsidRDefault="00B7684C" w:rsidP="001163A9">
            <w:pPr>
              <w:spacing w:after="0" w:line="240" w:lineRule="auto"/>
              <w:jc w:val="center"/>
              <w:rPr>
                <w:color w:val="auto"/>
                <w:szCs w:val="20"/>
              </w:rPr>
            </w:pPr>
          </w:p>
        </w:tc>
        <w:tc>
          <w:tcPr>
            <w:tcW w:w="621" w:type="pct"/>
            <w:vAlign w:val="center"/>
          </w:tcPr>
          <w:p w14:paraId="6F25AED5"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627761F3" w14:textId="77777777" w:rsidTr="00D017F3">
        <w:trPr>
          <w:jc w:val="center"/>
        </w:trPr>
        <w:tc>
          <w:tcPr>
            <w:tcW w:w="381" w:type="pct"/>
            <w:vAlign w:val="center"/>
          </w:tcPr>
          <w:p w14:paraId="09DB8B7D" w14:textId="2678E852" w:rsidR="00B7684C" w:rsidRPr="00B17A72" w:rsidRDefault="001F4EF6" w:rsidP="001163A9">
            <w:pPr>
              <w:spacing w:after="0" w:line="240" w:lineRule="auto"/>
              <w:rPr>
                <w:b/>
                <w:color w:val="auto"/>
                <w:szCs w:val="20"/>
              </w:rPr>
            </w:pPr>
            <w:r w:rsidRPr="00B17A72">
              <w:rPr>
                <w:b/>
                <w:color w:val="auto"/>
                <w:szCs w:val="20"/>
              </w:rPr>
              <w:lastRenderedPageBreak/>
              <w:t xml:space="preserve">   2.</w:t>
            </w:r>
          </w:p>
        </w:tc>
        <w:tc>
          <w:tcPr>
            <w:tcW w:w="1087" w:type="pct"/>
            <w:vAlign w:val="center"/>
          </w:tcPr>
          <w:p w14:paraId="4682EA11" w14:textId="77777777" w:rsidR="00B7684C" w:rsidRPr="00B17A72" w:rsidRDefault="005454F1" w:rsidP="001163A9">
            <w:pPr>
              <w:spacing w:after="0" w:line="240" w:lineRule="auto"/>
              <w:jc w:val="both"/>
              <w:rPr>
                <w:color w:val="auto"/>
                <w:szCs w:val="20"/>
              </w:rPr>
            </w:pPr>
            <w:r w:rsidRPr="00B17A72">
              <w:rPr>
                <w:color w:val="auto"/>
                <w:szCs w:val="20"/>
              </w:rPr>
              <w:t>Basic Life Support-adult</w:t>
            </w:r>
          </w:p>
        </w:tc>
        <w:tc>
          <w:tcPr>
            <w:tcW w:w="541" w:type="pct"/>
            <w:vAlign w:val="center"/>
          </w:tcPr>
          <w:p w14:paraId="275A55BC"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4F97D2AE"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0E7A3EB2" w14:textId="77777777" w:rsidR="00B7684C" w:rsidRPr="00B17A72" w:rsidRDefault="00B7684C" w:rsidP="001163A9">
            <w:pPr>
              <w:spacing w:after="0" w:line="240" w:lineRule="auto"/>
              <w:jc w:val="center"/>
              <w:rPr>
                <w:color w:val="auto"/>
                <w:szCs w:val="20"/>
              </w:rPr>
            </w:pPr>
          </w:p>
        </w:tc>
        <w:tc>
          <w:tcPr>
            <w:tcW w:w="541" w:type="pct"/>
            <w:vAlign w:val="center"/>
          </w:tcPr>
          <w:p w14:paraId="02C3F235" w14:textId="77777777" w:rsidR="00B7684C" w:rsidRPr="00B17A72" w:rsidRDefault="00B7684C" w:rsidP="001163A9">
            <w:pPr>
              <w:spacing w:after="0" w:line="240" w:lineRule="auto"/>
              <w:jc w:val="center"/>
              <w:rPr>
                <w:color w:val="auto"/>
                <w:szCs w:val="20"/>
              </w:rPr>
            </w:pPr>
          </w:p>
        </w:tc>
        <w:tc>
          <w:tcPr>
            <w:tcW w:w="588" w:type="pct"/>
            <w:vAlign w:val="center"/>
          </w:tcPr>
          <w:p w14:paraId="322F8FEE"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65B16B89"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3A08DB44" w14:textId="77777777" w:rsidTr="00D017F3">
        <w:trPr>
          <w:jc w:val="center"/>
        </w:trPr>
        <w:tc>
          <w:tcPr>
            <w:tcW w:w="381" w:type="pct"/>
            <w:vAlign w:val="center"/>
          </w:tcPr>
          <w:p w14:paraId="18F598CC" w14:textId="1541A070" w:rsidR="00B7684C" w:rsidRPr="00B17A72" w:rsidRDefault="001F4EF6" w:rsidP="001163A9">
            <w:pPr>
              <w:spacing w:after="0" w:line="240" w:lineRule="auto"/>
              <w:rPr>
                <w:b/>
                <w:color w:val="auto"/>
                <w:szCs w:val="20"/>
              </w:rPr>
            </w:pPr>
            <w:r w:rsidRPr="00B17A72">
              <w:rPr>
                <w:b/>
                <w:color w:val="auto"/>
                <w:szCs w:val="20"/>
              </w:rPr>
              <w:t xml:space="preserve">   3.</w:t>
            </w:r>
          </w:p>
        </w:tc>
        <w:tc>
          <w:tcPr>
            <w:tcW w:w="1087" w:type="pct"/>
            <w:vAlign w:val="center"/>
          </w:tcPr>
          <w:p w14:paraId="20F384B5" w14:textId="77777777" w:rsidR="00B7684C" w:rsidRPr="00B17A72" w:rsidRDefault="005454F1" w:rsidP="001163A9">
            <w:pPr>
              <w:spacing w:after="0" w:line="240" w:lineRule="auto"/>
              <w:rPr>
                <w:color w:val="auto"/>
                <w:szCs w:val="20"/>
              </w:rPr>
            </w:pPr>
            <w:r w:rsidRPr="00B17A72">
              <w:rPr>
                <w:color w:val="auto"/>
                <w:szCs w:val="20"/>
              </w:rPr>
              <w:t xml:space="preserve">Basic Life Support-child </w:t>
            </w:r>
          </w:p>
        </w:tc>
        <w:tc>
          <w:tcPr>
            <w:tcW w:w="541" w:type="pct"/>
            <w:vAlign w:val="center"/>
          </w:tcPr>
          <w:p w14:paraId="3936C8E1"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05C53144"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78FFA2CA" w14:textId="77777777" w:rsidR="00B7684C" w:rsidRPr="00B17A72" w:rsidRDefault="00B7684C" w:rsidP="001163A9">
            <w:pPr>
              <w:spacing w:after="0" w:line="240" w:lineRule="auto"/>
              <w:jc w:val="center"/>
              <w:rPr>
                <w:color w:val="auto"/>
                <w:szCs w:val="20"/>
              </w:rPr>
            </w:pPr>
          </w:p>
        </w:tc>
        <w:tc>
          <w:tcPr>
            <w:tcW w:w="541" w:type="pct"/>
            <w:vAlign w:val="center"/>
          </w:tcPr>
          <w:p w14:paraId="02151C38" w14:textId="77777777" w:rsidR="00B7684C" w:rsidRPr="00B17A72" w:rsidRDefault="00B7684C" w:rsidP="001163A9">
            <w:pPr>
              <w:spacing w:after="0" w:line="240" w:lineRule="auto"/>
              <w:jc w:val="center"/>
              <w:rPr>
                <w:color w:val="auto"/>
                <w:szCs w:val="20"/>
              </w:rPr>
            </w:pPr>
          </w:p>
        </w:tc>
        <w:tc>
          <w:tcPr>
            <w:tcW w:w="588" w:type="pct"/>
            <w:vAlign w:val="center"/>
          </w:tcPr>
          <w:p w14:paraId="7EE83521"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2D4B3A50"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33C8D3A1" w14:textId="77777777" w:rsidTr="00D017F3">
        <w:trPr>
          <w:jc w:val="center"/>
        </w:trPr>
        <w:tc>
          <w:tcPr>
            <w:tcW w:w="381" w:type="pct"/>
            <w:vAlign w:val="center"/>
          </w:tcPr>
          <w:p w14:paraId="00D08F22" w14:textId="5048DCCE" w:rsidR="00B7684C" w:rsidRPr="00B17A72" w:rsidRDefault="001F4EF6" w:rsidP="001163A9">
            <w:pPr>
              <w:spacing w:after="0" w:line="240" w:lineRule="auto"/>
              <w:rPr>
                <w:b/>
                <w:color w:val="auto"/>
                <w:szCs w:val="20"/>
              </w:rPr>
            </w:pPr>
            <w:r w:rsidRPr="00B17A72">
              <w:rPr>
                <w:b/>
                <w:color w:val="auto"/>
                <w:szCs w:val="20"/>
              </w:rPr>
              <w:t xml:space="preserve">   4.</w:t>
            </w:r>
          </w:p>
        </w:tc>
        <w:tc>
          <w:tcPr>
            <w:tcW w:w="1087" w:type="pct"/>
            <w:vAlign w:val="center"/>
          </w:tcPr>
          <w:p w14:paraId="5C0FAD25" w14:textId="5D3CC62F" w:rsidR="00B7684C" w:rsidRPr="00B17A72" w:rsidRDefault="005454F1" w:rsidP="001163A9">
            <w:pPr>
              <w:spacing w:after="0" w:line="240" w:lineRule="auto"/>
              <w:jc w:val="both"/>
              <w:rPr>
                <w:color w:val="auto"/>
                <w:szCs w:val="20"/>
              </w:rPr>
            </w:pPr>
            <w:r w:rsidRPr="00B17A72">
              <w:rPr>
                <w:color w:val="auto"/>
                <w:szCs w:val="20"/>
              </w:rPr>
              <w:t xml:space="preserve">First Aid in Bleeding </w:t>
            </w:r>
            <w:r w:rsidR="001F735C" w:rsidRPr="00B17A72">
              <w:rPr>
                <w:color w:val="auto"/>
                <w:szCs w:val="20"/>
              </w:rPr>
              <w:t>and</w:t>
            </w:r>
            <w:r w:rsidRPr="00B17A72">
              <w:rPr>
                <w:color w:val="auto"/>
                <w:szCs w:val="20"/>
              </w:rPr>
              <w:t xml:space="preserve"> Shock</w:t>
            </w:r>
          </w:p>
        </w:tc>
        <w:tc>
          <w:tcPr>
            <w:tcW w:w="541" w:type="pct"/>
            <w:vAlign w:val="center"/>
          </w:tcPr>
          <w:p w14:paraId="60723B35"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19565299"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1FAB721A"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0F4523F8"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6A81905F"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078C7DF5"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11FF38B0" w14:textId="77777777" w:rsidTr="00D017F3">
        <w:trPr>
          <w:jc w:val="center"/>
        </w:trPr>
        <w:tc>
          <w:tcPr>
            <w:tcW w:w="381" w:type="pct"/>
            <w:vAlign w:val="center"/>
          </w:tcPr>
          <w:p w14:paraId="3A6BA719" w14:textId="1A22FBC2" w:rsidR="00B7684C" w:rsidRPr="00B17A72" w:rsidRDefault="001F4EF6" w:rsidP="001163A9">
            <w:pPr>
              <w:spacing w:after="0" w:line="240" w:lineRule="auto"/>
              <w:rPr>
                <w:b/>
                <w:color w:val="auto"/>
                <w:szCs w:val="20"/>
              </w:rPr>
            </w:pPr>
            <w:r w:rsidRPr="00B17A72">
              <w:rPr>
                <w:b/>
                <w:color w:val="auto"/>
                <w:szCs w:val="20"/>
              </w:rPr>
              <w:t xml:space="preserve">   5.</w:t>
            </w:r>
          </w:p>
        </w:tc>
        <w:tc>
          <w:tcPr>
            <w:tcW w:w="1087" w:type="pct"/>
            <w:vAlign w:val="center"/>
          </w:tcPr>
          <w:p w14:paraId="4EF63B3B" w14:textId="77777777" w:rsidR="00B7684C" w:rsidRPr="00B17A72" w:rsidRDefault="005454F1" w:rsidP="001163A9">
            <w:pPr>
              <w:spacing w:after="0" w:line="240" w:lineRule="auto"/>
              <w:jc w:val="both"/>
              <w:rPr>
                <w:color w:val="auto"/>
                <w:szCs w:val="20"/>
              </w:rPr>
            </w:pPr>
            <w:r w:rsidRPr="00B17A72">
              <w:rPr>
                <w:color w:val="auto"/>
                <w:szCs w:val="20"/>
              </w:rPr>
              <w:t>Foreign body removal</w:t>
            </w:r>
          </w:p>
        </w:tc>
        <w:tc>
          <w:tcPr>
            <w:tcW w:w="541" w:type="pct"/>
            <w:vAlign w:val="center"/>
          </w:tcPr>
          <w:p w14:paraId="574B1568" w14:textId="77777777" w:rsidR="00B7684C" w:rsidRPr="00B17A72" w:rsidRDefault="00B7684C" w:rsidP="001163A9">
            <w:pPr>
              <w:spacing w:after="0" w:line="240" w:lineRule="auto"/>
              <w:jc w:val="center"/>
              <w:rPr>
                <w:color w:val="auto"/>
                <w:szCs w:val="20"/>
              </w:rPr>
            </w:pPr>
          </w:p>
        </w:tc>
        <w:tc>
          <w:tcPr>
            <w:tcW w:w="790" w:type="pct"/>
            <w:vAlign w:val="center"/>
          </w:tcPr>
          <w:p w14:paraId="768121DA"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52FC97B0"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3F541F91"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194BD558"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0D445861"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7AF81F2B" w14:textId="77777777" w:rsidTr="00D017F3">
        <w:trPr>
          <w:jc w:val="center"/>
        </w:trPr>
        <w:tc>
          <w:tcPr>
            <w:tcW w:w="381" w:type="pct"/>
            <w:vAlign w:val="center"/>
          </w:tcPr>
          <w:p w14:paraId="072E7B4D" w14:textId="5EB918D5" w:rsidR="00B7684C" w:rsidRPr="00B17A72" w:rsidRDefault="001F4EF6" w:rsidP="001163A9">
            <w:pPr>
              <w:spacing w:after="0" w:line="240" w:lineRule="auto"/>
              <w:rPr>
                <w:b/>
                <w:color w:val="auto"/>
                <w:szCs w:val="20"/>
              </w:rPr>
            </w:pPr>
            <w:r w:rsidRPr="00B17A72">
              <w:rPr>
                <w:b/>
                <w:color w:val="auto"/>
                <w:szCs w:val="20"/>
              </w:rPr>
              <w:t xml:space="preserve">   6.</w:t>
            </w:r>
          </w:p>
        </w:tc>
        <w:tc>
          <w:tcPr>
            <w:tcW w:w="1087" w:type="pct"/>
            <w:vAlign w:val="center"/>
          </w:tcPr>
          <w:p w14:paraId="1D3CF7C4" w14:textId="34F2EC7B" w:rsidR="00B7684C" w:rsidRPr="00B17A72" w:rsidRDefault="005454F1" w:rsidP="001163A9">
            <w:pPr>
              <w:spacing w:after="0" w:line="240" w:lineRule="auto"/>
              <w:jc w:val="both"/>
              <w:rPr>
                <w:color w:val="auto"/>
                <w:szCs w:val="20"/>
              </w:rPr>
            </w:pPr>
            <w:r w:rsidRPr="00B17A72">
              <w:rPr>
                <w:color w:val="auto"/>
                <w:szCs w:val="20"/>
              </w:rPr>
              <w:t xml:space="preserve">First Aid in head </w:t>
            </w:r>
            <w:r w:rsidR="001F735C" w:rsidRPr="00B17A72">
              <w:rPr>
                <w:color w:val="auto"/>
                <w:szCs w:val="20"/>
              </w:rPr>
              <w:t>and</w:t>
            </w:r>
            <w:r w:rsidRPr="00B17A72">
              <w:rPr>
                <w:color w:val="auto"/>
                <w:szCs w:val="20"/>
              </w:rPr>
              <w:t xml:space="preserve"> spine injuries</w:t>
            </w:r>
          </w:p>
        </w:tc>
        <w:tc>
          <w:tcPr>
            <w:tcW w:w="541" w:type="pct"/>
            <w:vAlign w:val="center"/>
          </w:tcPr>
          <w:p w14:paraId="46F9D5EC"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79908FA7"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39E40077"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7AF2A660"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49E5A636"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0A2650D8"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59CD6DD3" w14:textId="77777777" w:rsidTr="00D017F3">
        <w:trPr>
          <w:jc w:val="center"/>
        </w:trPr>
        <w:tc>
          <w:tcPr>
            <w:tcW w:w="381" w:type="pct"/>
            <w:vAlign w:val="center"/>
          </w:tcPr>
          <w:p w14:paraId="1BD0B760" w14:textId="5212B386" w:rsidR="00B7684C" w:rsidRPr="00B17A72" w:rsidRDefault="001F4EF6" w:rsidP="001163A9">
            <w:pPr>
              <w:spacing w:after="0" w:line="240" w:lineRule="auto"/>
              <w:rPr>
                <w:b/>
                <w:color w:val="auto"/>
                <w:szCs w:val="20"/>
              </w:rPr>
            </w:pPr>
            <w:r w:rsidRPr="00B17A72">
              <w:rPr>
                <w:b/>
                <w:color w:val="auto"/>
                <w:szCs w:val="20"/>
              </w:rPr>
              <w:t xml:space="preserve">   7.</w:t>
            </w:r>
          </w:p>
        </w:tc>
        <w:tc>
          <w:tcPr>
            <w:tcW w:w="1087" w:type="pct"/>
            <w:vAlign w:val="center"/>
          </w:tcPr>
          <w:p w14:paraId="31179001" w14:textId="5481738B" w:rsidR="00B7684C" w:rsidRPr="00B17A72" w:rsidRDefault="005454F1" w:rsidP="001163A9">
            <w:pPr>
              <w:spacing w:after="0" w:line="240" w:lineRule="auto"/>
              <w:jc w:val="both"/>
              <w:rPr>
                <w:color w:val="auto"/>
                <w:szCs w:val="20"/>
              </w:rPr>
            </w:pPr>
            <w:r w:rsidRPr="00B17A72">
              <w:rPr>
                <w:color w:val="auto"/>
                <w:szCs w:val="20"/>
              </w:rPr>
              <w:t xml:space="preserve">First Aid for thorax, abdomen, eye </w:t>
            </w:r>
            <w:r w:rsidR="001F735C" w:rsidRPr="00B17A72">
              <w:rPr>
                <w:color w:val="auto"/>
                <w:szCs w:val="20"/>
              </w:rPr>
              <w:t>and</w:t>
            </w:r>
            <w:r w:rsidRPr="00B17A72">
              <w:rPr>
                <w:color w:val="auto"/>
                <w:szCs w:val="20"/>
              </w:rPr>
              <w:t xml:space="preserve"> ear injuries (blunt </w:t>
            </w:r>
            <w:r w:rsidR="001F735C" w:rsidRPr="00B17A72">
              <w:rPr>
                <w:color w:val="auto"/>
                <w:szCs w:val="20"/>
              </w:rPr>
              <w:t>and</w:t>
            </w:r>
            <w:r w:rsidRPr="00B17A72">
              <w:rPr>
                <w:color w:val="auto"/>
                <w:szCs w:val="20"/>
              </w:rPr>
              <w:t xml:space="preserve"> penetrating)</w:t>
            </w:r>
          </w:p>
        </w:tc>
        <w:tc>
          <w:tcPr>
            <w:tcW w:w="541" w:type="pct"/>
            <w:vAlign w:val="center"/>
          </w:tcPr>
          <w:p w14:paraId="6FFC3DB1"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3AD7AC82"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7F01BEC8"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0100EA68"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1B2D530D"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34D7E733"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5F3B1089" w14:textId="77777777" w:rsidTr="00D017F3">
        <w:trPr>
          <w:jc w:val="center"/>
        </w:trPr>
        <w:tc>
          <w:tcPr>
            <w:tcW w:w="381" w:type="pct"/>
            <w:vAlign w:val="center"/>
          </w:tcPr>
          <w:p w14:paraId="7EF8795B" w14:textId="219A1651" w:rsidR="00B7684C" w:rsidRPr="00B17A72" w:rsidRDefault="001F4EF6" w:rsidP="001163A9">
            <w:pPr>
              <w:spacing w:after="0" w:line="240" w:lineRule="auto"/>
              <w:rPr>
                <w:b/>
                <w:color w:val="auto"/>
                <w:szCs w:val="20"/>
              </w:rPr>
            </w:pPr>
            <w:r w:rsidRPr="00B17A72">
              <w:rPr>
                <w:b/>
                <w:color w:val="auto"/>
                <w:szCs w:val="20"/>
              </w:rPr>
              <w:t xml:space="preserve">   9.</w:t>
            </w:r>
          </w:p>
        </w:tc>
        <w:tc>
          <w:tcPr>
            <w:tcW w:w="1087" w:type="pct"/>
            <w:vAlign w:val="center"/>
          </w:tcPr>
          <w:p w14:paraId="1D548814" w14:textId="3024255D" w:rsidR="00B7684C" w:rsidRPr="00B17A72" w:rsidRDefault="005454F1" w:rsidP="001163A9">
            <w:pPr>
              <w:spacing w:after="0" w:line="240" w:lineRule="auto"/>
              <w:jc w:val="both"/>
              <w:rPr>
                <w:color w:val="auto"/>
                <w:szCs w:val="20"/>
              </w:rPr>
            </w:pPr>
            <w:r w:rsidRPr="00B17A72">
              <w:rPr>
                <w:color w:val="auto"/>
                <w:szCs w:val="20"/>
              </w:rPr>
              <w:t xml:space="preserve">First Aid in Fractures, Dislocations </w:t>
            </w:r>
            <w:r w:rsidR="001F735C" w:rsidRPr="00B17A72">
              <w:rPr>
                <w:color w:val="auto"/>
                <w:szCs w:val="20"/>
              </w:rPr>
              <w:t>and</w:t>
            </w:r>
            <w:r w:rsidRPr="00B17A72">
              <w:rPr>
                <w:color w:val="auto"/>
                <w:szCs w:val="20"/>
              </w:rPr>
              <w:t xml:space="preserve"> </w:t>
            </w:r>
          </w:p>
        </w:tc>
        <w:tc>
          <w:tcPr>
            <w:tcW w:w="541" w:type="pct"/>
            <w:vAlign w:val="center"/>
          </w:tcPr>
          <w:p w14:paraId="4EF53005" w14:textId="77777777" w:rsidR="00B7684C" w:rsidRPr="00B17A72" w:rsidRDefault="005454F1" w:rsidP="001163A9">
            <w:pPr>
              <w:spacing w:after="0" w:line="240" w:lineRule="auto"/>
              <w:jc w:val="center"/>
              <w:rPr>
                <w:bCs/>
                <w:color w:val="auto"/>
                <w:szCs w:val="20"/>
              </w:rPr>
            </w:pPr>
            <w:r w:rsidRPr="00B17A72">
              <w:rPr>
                <w:bCs/>
                <w:color w:val="auto"/>
                <w:szCs w:val="20"/>
              </w:rPr>
              <w:t xml:space="preserve">X </w:t>
            </w:r>
          </w:p>
        </w:tc>
        <w:tc>
          <w:tcPr>
            <w:tcW w:w="790" w:type="pct"/>
            <w:vAlign w:val="center"/>
          </w:tcPr>
          <w:p w14:paraId="2F4017F8"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48E44B00"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791E2AE5"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1560829D"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327F7869"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5C5BB7C8" w14:textId="77777777" w:rsidTr="00D017F3">
        <w:trPr>
          <w:jc w:val="center"/>
        </w:trPr>
        <w:tc>
          <w:tcPr>
            <w:tcW w:w="381" w:type="pct"/>
            <w:vAlign w:val="center"/>
          </w:tcPr>
          <w:p w14:paraId="77F6410A" w14:textId="4EF2B645" w:rsidR="00B7684C" w:rsidRPr="00B17A72" w:rsidRDefault="001F4EF6" w:rsidP="001163A9">
            <w:pPr>
              <w:spacing w:after="0" w:line="240" w:lineRule="auto"/>
              <w:rPr>
                <w:b/>
                <w:color w:val="auto"/>
                <w:szCs w:val="20"/>
              </w:rPr>
            </w:pPr>
            <w:r w:rsidRPr="00B17A72">
              <w:rPr>
                <w:b/>
                <w:color w:val="auto"/>
                <w:szCs w:val="20"/>
              </w:rPr>
              <w:t xml:space="preserve">  10.</w:t>
            </w:r>
          </w:p>
        </w:tc>
        <w:tc>
          <w:tcPr>
            <w:tcW w:w="1087" w:type="pct"/>
            <w:vAlign w:val="center"/>
          </w:tcPr>
          <w:p w14:paraId="3D2A24B4" w14:textId="77777777" w:rsidR="00B7684C" w:rsidRPr="00B17A72" w:rsidRDefault="005454F1" w:rsidP="001163A9">
            <w:pPr>
              <w:spacing w:after="0" w:line="240" w:lineRule="auto"/>
              <w:jc w:val="both"/>
              <w:rPr>
                <w:color w:val="auto"/>
                <w:szCs w:val="20"/>
              </w:rPr>
            </w:pPr>
            <w:r w:rsidRPr="00B17A72">
              <w:rPr>
                <w:color w:val="auto"/>
                <w:szCs w:val="20"/>
              </w:rPr>
              <w:t>Sprains</w:t>
            </w:r>
          </w:p>
          <w:p w14:paraId="14CEE1D6" w14:textId="0006D03D" w:rsidR="00B7684C" w:rsidRPr="00B17A72" w:rsidRDefault="005454F1" w:rsidP="001163A9">
            <w:pPr>
              <w:spacing w:after="0" w:line="240" w:lineRule="auto"/>
              <w:jc w:val="both"/>
              <w:rPr>
                <w:color w:val="auto"/>
                <w:szCs w:val="20"/>
              </w:rPr>
            </w:pPr>
            <w:r w:rsidRPr="00B17A72">
              <w:rPr>
                <w:color w:val="auto"/>
                <w:szCs w:val="20"/>
              </w:rPr>
              <w:t>B</w:t>
            </w:r>
            <w:r w:rsidR="001F735C" w:rsidRPr="00B17A72">
              <w:rPr>
                <w:color w:val="auto"/>
                <w:szCs w:val="20"/>
              </w:rPr>
              <w:t>and</w:t>
            </w:r>
            <w:r w:rsidRPr="00B17A72">
              <w:rPr>
                <w:color w:val="auto"/>
                <w:szCs w:val="20"/>
              </w:rPr>
              <w:t>ages</w:t>
            </w:r>
          </w:p>
        </w:tc>
        <w:tc>
          <w:tcPr>
            <w:tcW w:w="541" w:type="pct"/>
            <w:vAlign w:val="center"/>
          </w:tcPr>
          <w:p w14:paraId="5FBA9D6A" w14:textId="77777777" w:rsidR="00B7684C" w:rsidRPr="00B17A72" w:rsidRDefault="00B7684C" w:rsidP="001163A9">
            <w:pPr>
              <w:spacing w:after="0" w:line="240" w:lineRule="auto"/>
              <w:jc w:val="center"/>
              <w:rPr>
                <w:bCs/>
                <w:color w:val="auto"/>
                <w:szCs w:val="20"/>
              </w:rPr>
            </w:pPr>
          </w:p>
        </w:tc>
        <w:tc>
          <w:tcPr>
            <w:tcW w:w="790" w:type="pct"/>
            <w:vAlign w:val="center"/>
          </w:tcPr>
          <w:p w14:paraId="1535E113"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4F084927" w14:textId="77777777" w:rsidR="00B7684C" w:rsidRPr="00B17A72" w:rsidRDefault="00B7684C" w:rsidP="001163A9">
            <w:pPr>
              <w:spacing w:after="0" w:line="240" w:lineRule="auto"/>
              <w:jc w:val="center"/>
              <w:rPr>
                <w:color w:val="auto"/>
                <w:szCs w:val="20"/>
              </w:rPr>
            </w:pPr>
          </w:p>
        </w:tc>
        <w:tc>
          <w:tcPr>
            <w:tcW w:w="541" w:type="pct"/>
            <w:vAlign w:val="center"/>
          </w:tcPr>
          <w:p w14:paraId="0BEB404D"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5B0E895C"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57B881E3" w14:textId="77777777" w:rsidR="00B7684C" w:rsidRPr="00B17A72" w:rsidRDefault="00B7684C" w:rsidP="001163A9">
            <w:pPr>
              <w:spacing w:after="0" w:line="240" w:lineRule="auto"/>
              <w:jc w:val="center"/>
              <w:rPr>
                <w:color w:val="auto"/>
                <w:szCs w:val="20"/>
              </w:rPr>
            </w:pPr>
          </w:p>
        </w:tc>
      </w:tr>
      <w:tr w:rsidR="006F085B" w:rsidRPr="00B17A72" w14:paraId="0D9E8F6C" w14:textId="77777777" w:rsidTr="00D017F3">
        <w:trPr>
          <w:jc w:val="center"/>
        </w:trPr>
        <w:tc>
          <w:tcPr>
            <w:tcW w:w="381" w:type="pct"/>
            <w:vAlign w:val="center"/>
          </w:tcPr>
          <w:p w14:paraId="45A65716" w14:textId="1D64A06B" w:rsidR="00B7684C" w:rsidRPr="00B17A72" w:rsidRDefault="001F4EF6" w:rsidP="001163A9">
            <w:pPr>
              <w:spacing w:after="0" w:line="240" w:lineRule="auto"/>
              <w:rPr>
                <w:b/>
                <w:color w:val="auto"/>
                <w:szCs w:val="20"/>
              </w:rPr>
            </w:pPr>
            <w:r w:rsidRPr="00B17A72">
              <w:rPr>
                <w:b/>
                <w:color w:val="auto"/>
                <w:szCs w:val="20"/>
              </w:rPr>
              <w:t xml:space="preserve">  11.</w:t>
            </w:r>
          </w:p>
        </w:tc>
        <w:tc>
          <w:tcPr>
            <w:tcW w:w="1087" w:type="pct"/>
            <w:vAlign w:val="center"/>
          </w:tcPr>
          <w:p w14:paraId="1967C242" w14:textId="6C3B31A5" w:rsidR="00B7684C" w:rsidRPr="00B17A72" w:rsidRDefault="005454F1" w:rsidP="001163A9">
            <w:pPr>
              <w:spacing w:after="0" w:line="240" w:lineRule="auto"/>
              <w:jc w:val="both"/>
              <w:rPr>
                <w:color w:val="auto"/>
                <w:szCs w:val="20"/>
              </w:rPr>
            </w:pPr>
            <w:r w:rsidRPr="00B17A72">
              <w:rPr>
                <w:color w:val="auto"/>
                <w:szCs w:val="20"/>
              </w:rPr>
              <w:t xml:space="preserve">Recovering/Removing </w:t>
            </w:r>
            <w:r w:rsidR="001F735C" w:rsidRPr="00B17A72">
              <w:rPr>
                <w:color w:val="auto"/>
                <w:szCs w:val="20"/>
              </w:rPr>
              <w:t>and</w:t>
            </w:r>
            <w:r w:rsidRPr="00B17A72">
              <w:rPr>
                <w:color w:val="auto"/>
                <w:szCs w:val="20"/>
              </w:rPr>
              <w:t xml:space="preserve"> Transporting the Casualty from the Accident Environment</w:t>
            </w:r>
          </w:p>
        </w:tc>
        <w:tc>
          <w:tcPr>
            <w:tcW w:w="541" w:type="pct"/>
            <w:vAlign w:val="center"/>
          </w:tcPr>
          <w:p w14:paraId="3C941A98" w14:textId="77777777" w:rsidR="00B7684C" w:rsidRPr="00B17A72" w:rsidRDefault="005454F1" w:rsidP="001163A9">
            <w:pPr>
              <w:spacing w:after="0" w:line="240" w:lineRule="auto"/>
              <w:jc w:val="center"/>
              <w:rPr>
                <w:bCs/>
                <w:color w:val="auto"/>
                <w:szCs w:val="20"/>
              </w:rPr>
            </w:pPr>
            <w:r w:rsidRPr="00B17A72">
              <w:rPr>
                <w:color w:val="auto"/>
                <w:szCs w:val="20"/>
              </w:rPr>
              <w:t>X</w:t>
            </w:r>
          </w:p>
        </w:tc>
        <w:tc>
          <w:tcPr>
            <w:tcW w:w="790" w:type="pct"/>
            <w:vAlign w:val="center"/>
          </w:tcPr>
          <w:p w14:paraId="18CD110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52" w:type="pct"/>
            <w:vAlign w:val="center"/>
          </w:tcPr>
          <w:p w14:paraId="0E135B9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41" w:type="pct"/>
            <w:vAlign w:val="center"/>
          </w:tcPr>
          <w:p w14:paraId="17AE6B9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8" w:type="pct"/>
            <w:vAlign w:val="center"/>
          </w:tcPr>
          <w:p w14:paraId="1962DD6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1" w:type="pct"/>
            <w:vAlign w:val="center"/>
          </w:tcPr>
          <w:p w14:paraId="00D52FF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BFBD011" w14:textId="77777777" w:rsidTr="00D017F3">
        <w:trPr>
          <w:jc w:val="center"/>
        </w:trPr>
        <w:tc>
          <w:tcPr>
            <w:tcW w:w="381" w:type="pct"/>
            <w:vAlign w:val="center"/>
          </w:tcPr>
          <w:p w14:paraId="16F0D08B" w14:textId="15095E8D" w:rsidR="00B7684C" w:rsidRPr="00B17A72" w:rsidRDefault="001F4EF6" w:rsidP="001163A9">
            <w:pPr>
              <w:spacing w:after="0" w:line="240" w:lineRule="auto"/>
              <w:rPr>
                <w:b/>
                <w:color w:val="auto"/>
                <w:szCs w:val="20"/>
              </w:rPr>
            </w:pPr>
            <w:r w:rsidRPr="00B17A72">
              <w:rPr>
                <w:b/>
                <w:color w:val="auto"/>
                <w:szCs w:val="20"/>
              </w:rPr>
              <w:t xml:space="preserve">  12.</w:t>
            </w:r>
          </w:p>
        </w:tc>
        <w:tc>
          <w:tcPr>
            <w:tcW w:w="1087" w:type="pct"/>
            <w:vAlign w:val="center"/>
          </w:tcPr>
          <w:p w14:paraId="2F7D2D37" w14:textId="77777777" w:rsidR="00B7684C" w:rsidRPr="00B17A72" w:rsidRDefault="005454F1" w:rsidP="001163A9">
            <w:pPr>
              <w:spacing w:after="0" w:line="240" w:lineRule="auto"/>
              <w:jc w:val="both"/>
              <w:rPr>
                <w:color w:val="auto"/>
                <w:szCs w:val="20"/>
              </w:rPr>
            </w:pPr>
            <w:r w:rsidRPr="00B17A72">
              <w:rPr>
                <w:color w:val="auto"/>
                <w:szCs w:val="20"/>
              </w:rPr>
              <w:t>First Aid in Poisoning</w:t>
            </w:r>
          </w:p>
          <w:p w14:paraId="703C6876" w14:textId="77777777" w:rsidR="00B7684C" w:rsidRPr="00B17A72" w:rsidRDefault="005454F1" w:rsidP="001163A9">
            <w:pPr>
              <w:spacing w:after="0" w:line="240" w:lineRule="auto"/>
              <w:jc w:val="both"/>
              <w:rPr>
                <w:color w:val="auto"/>
                <w:szCs w:val="20"/>
              </w:rPr>
            </w:pPr>
            <w:r w:rsidRPr="00B17A72">
              <w:rPr>
                <w:color w:val="auto"/>
                <w:szCs w:val="20"/>
              </w:rPr>
              <w:t>First Aid in Animal Bites</w:t>
            </w:r>
          </w:p>
        </w:tc>
        <w:tc>
          <w:tcPr>
            <w:tcW w:w="541" w:type="pct"/>
            <w:vAlign w:val="center"/>
          </w:tcPr>
          <w:p w14:paraId="58807861"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790" w:type="pct"/>
            <w:vAlign w:val="center"/>
          </w:tcPr>
          <w:p w14:paraId="53970D0F"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64DCE0E6"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08ACB957"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654EF3A7"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20E63E96"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7141B46E" w14:textId="77777777" w:rsidTr="00D017F3">
        <w:trPr>
          <w:jc w:val="center"/>
        </w:trPr>
        <w:tc>
          <w:tcPr>
            <w:tcW w:w="381" w:type="pct"/>
            <w:vAlign w:val="center"/>
          </w:tcPr>
          <w:p w14:paraId="4669F245" w14:textId="092CF918" w:rsidR="00B7684C" w:rsidRPr="00B17A72" w:rsidRDefault="001F4EF6" w:rsidP="001163A9">
            <w:pPr>
              <w:spacing w:after="0" w:line="240" w:lineRule="auto"/>
              <w:rPr>
                <w:b/>
                <w:color w:val="auto"/>
                <w:szCs w:val="20"/>
              </w:rPr>
            </w:pPr>
            <w:r w:rsidRPr="00B17A72">
              <w:rPr>
                <w:b/>
                <w:color w:val="auto"/>
                <w:szCs w:val="20"/>
              </w:rPr>
              <w:t xml:space="preserve">  13.</w:t>
            </w:r>
          </w:p>
        </w:tc>
        <w:tc>
          <w:tcPr>
            <w:tcW w:w="1087" w:type="pct"/>
            <w:vAlign w:val="center"/>
          </w:tcPr>
          <w:p w14:paraId="69800F97" w14:textId="77777777" w:rsidR="00B7684C" w:rsidRPr="00B17A72" w:rsidRDefault="005454F1" w:rsidP="001163A9">
            <w:pPr>
              <w:spacing w:after="0" w:line="240" w:lineRule="auto"/>
              <w:jc w:val="both"/>
              <w:rPr>
                <w:color w:val="auto"/>
                <w:szCs w:val="20"/>
              </w:rPr>
            </w:pPr>
            <w:r w:rsidRPr="00B17A72">
              <w:rPr>
                <w:color w:val="auto"/>
                <w:szCs w:val="20"/>
              </w:rPr>
              <w:t>First aid in disorders of consciousness (syncope, coma)</w:t>
            </w:r>
          </w:p>
          <w:p w14:paraId="70E2FB7B" w14:textId="77777777" w:rsidR="00B7684C" w:rsidRPr="00B17A72" w:rsidRDefault="005454F1" w:rsidP="001163A9">
            <w:pPr>
              <w:spacing w:after="0" w:line="240" w:lineRule="auto"/>
              <w:rPr>
                <w:color w:val="auto"/>
                <w:szCs w:val="20"/>
              </w:rPr>
            </w:pPr>
            <w:r w:rsidRPr="00B17A72">
              <w:rPr>
                <w:color w:val="auto"/>
                <w:szCs w:val="20"/>
              </w:rPr>
              <w:t>Other emergencies (Chest pain, abdominal pain, headache, hypo / hyperglycemia, epilepsy, referral, hypo / hypertension attacks, etc.)</w:t>
            </w:r>
          </w:p>
        </w:tc>
        <w:tc>
          <w:tcPr>
            <w:tcW w:w="541" w:type="pct"/>
            <w:vAlign w:val="center"/>
          </w:tcPr>
          <w:p w14:paraId="4ED67F8A" w14:textId="77777777" w:rsidR="00B7684C" w:rsidRPr="00B17A72" w:rsidRDefault="005454F1" w:rsidP="001163A9">
            <w:pPr>
              <w:spacing w:after="0" w:line="240" w:lineRule="auto"/>
              <w:jc w:val="center"/>
              <w:rPr>
                <w:b/>
                <w:color w:val="auto"/>
                <w:szCs w:val="20"/>
              </w:rPr>
            </w:pPr>
            <w:r w:rsidRPr="00B17A72">
              <w:rPr>
                <w:b/>
                <w:color w:val="auto"/>
                <w:szCs w:val="20"/>
              </w:rPr>
              <w:t xml:space="preserve">X </w:t>
            </w:r>
          </w:p>
        </w:tc>
        <w:tc>
          <w:tcPr>
            <w:tcW w:w="790" w:type="pct"/>
            <w:vAlign w:val="center"/>
          </w:tcPr>
          <w:p w14:paraId="15E7B3AB"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74E45520" w14:textId="77777777" w:rsidR="00B7684C" w:rsidRPr="00B17A72" w:rsidRDefault="00B7684C" w:rsidP="001163A9">
            <w:pPr>
              <w:spacing w:after="0" w:line="240" w:lineRule="auto"/>
              <w:jc w:val="center"/>
              <w:rPr>
                <w:color w:val="auto"/>
                <w:szCs w:val="20"/>
              </w:rPr>
            </w:pPr>
          </w:p>
        </w:tc>
        <w:tc>
          <w:tcPr>
            <w:tcW w:w="541" w:type="pct"/>
            <w:vAlign w:val="center"/>
          </w:tcPr>
          <w:p w14:paraId="76A29AB1" w14:textId="77777777" w:rsidR="00B7684C" w:rsidRPr="00B17A72" w:rsidRDefault="00B7684C" w:rsidP="001163A9">
            <w:pPr>
              <w:spacing w:after="0" w:line="240" w:lineRule="auto"/>
              <w:jc w:val="center"/>
              <w:rPr>
                <w:color w:val="auto"/>
                <w:szCs w:val="20"/>
              </w:rPr>
            </w:pPr>
          </w:p>
        </w:tc>
        <w:tc>
          <w:tcPr>
            <w:tcW w:w="588" w:type="pct"/>
            <w:vAlign w:val="center"/>
          </w:tcPr>
          <w:p w14:paraId="5715720F"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6CC589BB"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r w:rsidR="006F085B" w:rsidRPr="00B17A72" w14:paraId="62712E3A" w14:textId="77777777" w:rsidTr="00D017F3">
        <w:trPr>
          <w:jc w:val="center"/>
        </w:trPr>
        <w:tc>
          <w:tcPr>
            <w:tcW w:w="381" w:type="pct"/>
            <w:vAlign w:val="center"/>
          </w:tcPr>
          <w:p w14:paraId="00B3D694" w14:textId="4B810EA1" w:rsidR="00B7684C" w:rsidRPr="00B17A72" w:rsidRDefault="001F4EF6" w:rsidP="001163A9">
            <w:pPr>
              <w:spacing w:after="0" w:line="240" w:lineRule="auto"/>
              <w:rPr>
                <w:b/>
                <w:color w:val="auto"/>
                <w:szCs w:val="20"/>
              </w:rPr>
            </w:pPr>
            <w:r w:rsidRPr="00B17A72">
              <w:rPr>
                <w:b/>
                <w:color w:val="auto"/>
                <w:szCs w:val="20"/>
              </w:rPr>
              <w:t xml:space="preserve">  14.</w:t>
            </w:r>
          </w:p>
        </w:tc>
        <w:tc>
          <w:tcPr>
            <w:tcW w:w="1087" w:type="pct"/>
            <w:vAlign w:val="center"/>
          </w:tcPr>
          <w:p w14:paraId="0E3B8D90" w14:textId="4CD2F628" w:rsidR="00B7684C" w:rsidRPr="00B17A72" w:rsidRDefault="005454F1" w:rsidP="001163A9">
            <w:pPr>
              <w:spacing w:after="0" w:line="240" w:lineRule="auto"/>
              <w:jc w:val="both"/>
              <w:rPr>
                <w:color w:val="auto"/>
                <w:szCs w:val="20"/>
              </w:rPr>
            </w:pPr>
            <w:r w:rsidRPr="00B17A72">
              <w:rPr>
                <w:color w:val="auto"/>
                <w:szCs w:val="20"/>
              </w:rPr>
              <w:t xml:space="preserve">First Aid in Freezing </w:t>
            </w:r>
            <w:r w:rsidR="001F735C" w:rsidRPr="00B17A72">
              <w:rPr>
                <w:color w:val="auto"/>
                <w:szCs w:val="20"/>
              </w:rPr>
              <w:t>and</w:t>
            </w:r>
            <w:r w:rsidRPr="00B17A72">
              <w:rPr>
                <w:color w:val="auto"/>
                <w:szCs w:val="20"/>
              </w:rPr>
              <w:t xml:space="preserve"> Heat Strokes</w:t>
            </w:r>
          </w:p>
          <w:p w14:paraId="1DB27DB8" w14:textId="77777777" w:rsidR="00B7684C" w:rsidRPr="00B17A72" w:rsidRDefault="005454F1" w:rsidP="001163A9">
            <w:pPr>
              <w:spacing w:after="0" w:line="240" w:lineRule="auto"/>
              <w:jc w:val="both"/>
              <w:rPr>
                <w:color w:val="auto"/>
                <w:szCs w:val="20"/>
              </w:rPr>
            </w:pPr>
            <w:r w:rsidRPr="00B17A72">
              <w:rPr>
                <w:color w:val="auto"/>
                <w:szCs w:val="20"/>
              </w:rPr>
              <w:t>First Aid in Drowning</w:t>
            </w:r>
          </w:p>
        </w:tc>
        <w:tc>
          <w:tcPr>
            <w:tcW w:w="541" w:type="pct"/>
            <w:vAlign w:val="center"/>
          </w:tcPr>
          <w:p w14:paraId="638DC7DB" w14:textId="77777777" w:rsidR="00B7684C" w:rsidRPr="00B17A72" w:rsidRDefault="005454F1" w:rsidP="001163A9">
            <w:pPr>
              <w:spacing w:after="0" w:line="240" w:lineRule="auto"/>
              <w:jc w:val="center"/>
              <w:rPr>
                <w:color w:val="auto"/>
                <w:szCs w:val="20"/>
              </w:rPr>
            </w:pPr>
            <w:r w:rsidRPr="00B17A72">
              <w:rPr>
                <w:b/>
                <w:color w:val="auto"/>
                <w:szCs w:val="20"/>
              </w:rPr>
              <w:t xml:space="preserve">X </w:t>
            </w:r>
          </w:p>
        </w:tc>
        <w:tc>
          <w:tcPr>
            <w:tcW w:w="790" w:type="pct"/>
            <w:vAlign w:val="center"/>
          </w:tcPr>
          <w:p w14:paraId="5139141B"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452" w:type="pct"/>
            <w:vAlign w:val="center"/>
          </w:tcPr>
          <w:p w14:paraId="15C5356A"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41" w:type="pct"/>
            <w:vAlign w:val="center"/>
          </w:tcPr>
          <w:p w14:paraId="499EE2AC"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588" w:type="pct"/>
            <w:vAlign w:val="center"/>
          </w:tcPr>
          <w:p w14:paraId="6F6ABF0B"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c>
          <w:tcPr>
            <w:tcW w:w="621" w:type="pct"/>
            <w:vAlign w:val="center"/>
          </w:tcPr>
          <w:p w14:paraId="6D2FEBAD" w14:textId="77777777" w:rsidR="00B7684C" w:rsidRPr="00B17A72" w:rsidRDefault="005454F1" w:rsidP="001163A9">
            <w:pPr>
              <w:spacing w:after="0" w:line="240" w:lineRule="auto"/>
              <w:jc w:val="center"/>
              <w:rPr>
                <w:color w:val="auto"/>
                <w:szCs w:val="20"/>
              </w:rPr>
            </w:pPr>
            <w:r w:rsidRPr="00B17A72">
              <w:rPr>
                <w:color w:val="auto"/>
                <w:szCs w:val="20"/>
              </w:rPr>
              <w:t xml:space="preserve">X </w:t>
            </w:r>
          </w:p>
        </w:tc>
      </w:tr>
    </w:tbl>
    <w:p w14:paraId="4E9C13C3" w14:textId="541ECA60" w:rsidR="00B7684C" w:rsidRPr="00B17A72" w:rsidRDefault="00B7684C" w:rsidP="001163A9">
      <w:pPr>
        <w:spacing w:after="0" w:line="240" w:lineRule="auto"/>
        <w:rPr>
          <w:color w:val="auto"/>
          <w:szCs w:val="20"/>
        </w:rPr>
      </w:pPr>
    </w:p>
    <w:p w14:paraId="0E23A00E" w14:textId="77777777" w:rsidR="00D017F3" w:rsidRPr="00B17A72" w:rsidRDefault="00D017F3" w:rsidP="001163A9">
      <w:pPr>
        <w:spacing w:after="0" w:line="240" w:lineRule="auto"/>
        <w:rPr>
          <w:color w:val="auto"/>
          <w:szCs w:val="20"/>
        </w:rPr>
      </w:pPr>
    </w:p>
    <w:p w14:paraId="54AEEC31" w14:textId="36B89321" w:rsidR="00B7684C" w:rsidRPr="00B17A72" w:rsidRDefault="00860F48" w:rsidP="00080106">
      <w:pPr>
        <w:pStyle w:val="Aklm3"/>
      </w:pPr>
      <w:bookmarkStart w:id="24" w:name="_Toc169273467"/>
      <w:r w:rsidRPr="00B17A72">
        <w:t>4.</w:t>
      </w:r>
      <w:r w:rsidR="005941E5" w:rsidRPr="00B17A72">
        <w:t>2</w:t>
      </w:r>
      <w:r w:rsidRPr="00B17A72">
        <w:t>.</w:t>
      </w:r>
      <w:r w:rsidR="005941E5" w:rsidRPr="00B17A72">
        <w:t>3</w:t>
      </w:r>
      <w:r w:rsidRPr="00B17A72">
        <w:t xml:space="preserve">. </w:t>
      </w:r>
      <w:r w:rsidR="005454F1" w:rsidRPr="00B17A72">
        <w:t xml:space="preserve">HEF 2094 </w:t>
      </w:r>
      <w:proofErr w:type="spellStart"/>
      <w:r w:rsidR="00643C0B" w:rsidRPr="00B17A72">
        <w:t>Research</w:t>
      </w:r>
      <w:proofErr w:type="spellEnd"/>
      <w:r w:rsidR="00643C0B" w:rsidRPr="00B17A72">
        <w:t xml:space="preserve"> </w:t>
      </w:r>
      <w:r w:rsidR="001957DE" w:rsidRPr="00B17A72">
        <w:t>i</w:t>
      </w:r>
      <w:r w:rsidR="00643C0B" w:rsidRPr="00B17A72">
        <w:t xml:space="preserve">n </w:t>
      </w:r>
      <w:proofErr w:type="spellStart"/>
      <w:r w:rsidR="00643C0B" w:rsidRPr="00B17A72">
        <w:t>Nursing</w:t>
      </w:r>
      <w:bookmarkEnd w:id="24"/>
      <w:proofErr w:type="spellEnd"/>
    </w:p>
    <w:p w14:paraId="55A7F129"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14"/>
        <w:gridCol w:w="987"/>
        <w:gridCol w:w="1394"/>
        <w:gridCol w:w="245"/>
        <w:gridCol w:w="1197"/>
        <w:gridCol w:w="442"/>
        <w:gridCol w:w="76"/>
        <w:gridCol w:w="547"/>
        <w:gridCol w:w="1029"/>
        <w:gridCol w:w="189"/>
        <w:gridCol w:w="782"/>
        <w:gridCol w:w="1344"/>
        <w:gridCol w:w="16"/>
      </w:tblGrid>
      <w:tr w:rsidR="006F085B" w:rsidRPr="00B17A72" w14:paraId="3C89D453" w14:textId="77777777" w:rsidTr="005941E5">
        <w:trPr>
          <w:jc w:val="center"/>
        </w:trPr>
        <w:tc>
          <w:tcPr>
            <w:tcW w:w="9062" w:type="dxa"/>
            <w:gridSpan w:val="1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540307" w14:textId="7FC87B49" w:rsidR="0051305C" w:rsidRPr="00B17A72" w:rsidRDefault="0051305C" w:rsidP="001163A9">
            <w:pPr>
              <w:spacing w:after="0" w:line="240" w:lineRule="auto"/>
              <w:jc w:val="center"/>
              <w:rPr>
                <w:color w:val="auto"/>
                <w:szCs w:val="20"/>
              </w:rPr>
            </w:pPr>
            <w:r w:rsidRPr="00B17A72">
              <w:rPr>
                <w:b/>
                <w:color w:val="auto"/>
                <w:szCs w:val="20"/>
              </w:rPr>
              <w:t>HEF 2094 RESEARCH IN NURSING</w:t>
            </w:r>
          </w:p>
          <w:p w14:paraId="4BBD699F" w14:textId="7DCD7BD1" w:rsidR="00643C0B" w:rsidRPr="00B17A72" w:rsidRDefault="0051305C" w:rsidP="001163A9">
            <w:pPr>
              <w:spacing w:after="0" w:line="240" w:lineRule="auto"/>
              <w:jc w:val="center"/>
              <w:rPr>
                <w:b/>
                <w:color w:val="auto"/>
                <w:szCs w:val="20"/>
              </w:rPr>
            </w:pPr>
            <w:r w:rsidRPr="00B17A72">
              <w:rPr>
                <w:b/>
                <w:color w:val="auto"/>
                <w:szCs w:val="20"/>
              </w:rPr>
              <w:t>2025-2026 SPRING SEMESTER</w:t>
            </w:r>
          </w:p>
        </w:tc>
      </w:tr>
      <w:tr w:rsidR="006F085B" w:rsidRPr="00B17A72" w14:paraId="5D4BB955"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tcPr>
          <w:p w14:paraId="26DB982C" w14:textId="77777777" w:rsidR="00B7684C" w:rsidRPr="00B17A72" w:rsidRDefault="005454F1" w:rsidP="001163A9">
            <w:pPr>
              <w:spacing w:after="0" w:line="240" w:lineRule="auto"/>
              <w:rPr>
                <w:b/>
                <w:color w:val="auto"/>
                <w:szCs w:val="20"/>
              </w:rPr>
            </w:pPr>
            <w:r w:rsidRPr="00B17A72">
              <w:rPr>
                <w:b/>
                <w:color w:val="auto"/>
                <w:szCs w:val="20"/>
              </w:rPr>
              <w:t xml:space="preserve">Department(s) Giving the Course: </w:t>
            </w:r>
            <w:r w:rsidRPr="00B17A72">
              <w:rPr>
                <w:bCs/>
                <w:color w:val="auto"/>
                <w:szCs w:val="20"/>
              </w:rPr>
              <w:t>Faculty of Nursing</w:t>
            </w:r>
          </w:p>
        </w:tc>
        <w:tc>
          <w:tcPr>
            <w:tcW w:w="4572" w:type="dxa"/>
            <w:gridSpan w:val="7"/>
            <w:tcBorders>
              <w:top w:val="single" w:sz="4" w:space="0" w:color="auto"/>
              <w:left w:val="single" w:sz="4" w:space="0" w:color="auto"/>
              <w:bottom w:val="single" w:sz="4" w:space="0" w:color="auto"/>
              <w:right w:val="single" w:sz="4" w:space="0" w:color="auto"/>
            </w:tcBorders>
            <w:vAlign w:val="center"/>
          </w:tcPr>
          <w:p w14:paraId="5169A780" w14:textId="77777777" w:rsidR="00B7684C" w:rsidRPr="00B17A72" w:rsidRDefault="005454F1" w:rsidP="001163A9">
            <w:pPr>
              <w:spacing w:after="0" w:line="240" w:lineRule="auto"/>
              <w:rPr>
                <w:b/>
                <w:color w:val="auto"/>
                <w:szCs w:val="20"/>
              </w:rPr>
            </w:pPr>
            <w:r w:rsidRPr="00B17A72">
              <w:rPr>
                <w:b/>
                <w:color w:val="auto"/>
                <w:szCs w:val="20"/>
              </w:rPr>
              <w:t xml:space="preserve">Department(s) Taking the Course: </w:t>
            </w:r>
            <w:r w:rsidRPr="00B17A72">
              <w:rPr>
                <w:bCs/>
                <w:color w:val="auto"/>
                <w:szCs w:val="20"/>
              </w:rPr>
              <w:t>Faculty of Nursing</w:t>
            </w:r>
          </w:p>
        </w:tc>
      </w:tr>
      <w:tr w:rsidR="006F085B" w:rsidRPr="00B17A72" w14:paraId="3951C485"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tcPr>
          <w:p w14:paraId="3D11D7EF" w14:textId="77777777" w:rsidR="00B7684C" w:rsidRPr="00B17A72" w:rsidRDefault="005454F1" w:rsidP="001163A9">
            <w:pPr>
              <w:spacing w:after="0" w:line="240" w:lineRule="auto"/>
              <w:rPr>
                <w:b/>
                <w:color w:val="auto"/>
                <w:szCs w:val="20"/>
              </w:rPr>
            </w:pPr>
            <w:r w:rsidRPr="00B17A72">
              <w:rPr>
                <w:color w:val="auto"/>
                <w:szCs w:val="20"/>
              </w:rPr>
              <w:t>Name of the Department: Nursing</w:t>
            </w:r>
          </w:p>
        </w:tc>
        <w:tc>
          <w:tcPr>
            <w:tcW w:w="4572" w:type="dxa"/>
            <w:gridSpan w:val="7"/>
            <w:tcBorders>
              <w:top w:val="single" w:sz="4" w:space="0" w:color="auto"/>
              <w:left w:val="single" w:sz="4" w:space="0" w:color="auto"/>
              <w:bottom w:val="single" w:sz="4" w:space="0" w:color="auto"/>
              <w:right w:val="single" w:sz="4" w:space="0" w:color="auto"/>
            </w:tcBorders>
            <w:vAlign w:val="center"/>
            <w:hideMark/>
          </w:tcPr>
          <w:p w14:paraId="7095AE6F" w14:textId="77777777" w:rsidR="00B7684C" w:rsidRPr="00B17A72" w:rsidRDefault="005454F1" w:rsidP="001163A9">
            <w:pPr>
              <w:spacing w:after="0" w:line="240" w:lineRule="auto"/>
              <w:rPr>
                <w:b/>
                <w:bCs/>
                <w:color w:val="auto"/>
                <w:szCs w:val="20"/>
              </w:rPr>
            </w:pPr>
            <w:r w:rsidRPr="00B17A72">
              <w:rPr>
                <w:color w:val="auto"/>
                <w:szCs w:val="20"/>
              </w:rPr>
              <w:t xml:space="preserve">Name of the Course: Research in Nursing </w:t>
            </w:r>
          </w:p>
        </w:tc>
      </w:tr>
      <w:tr w:rsidR="006F085B" w:rsidRPr="00B17A72" w14:paraId="409D4819"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tcPr>
          <w:p w14:paraId="10ED073F" w14:textId="77777777" w:rsidR="00B7684C" w:rsidRPr="00B17A72" w:rsidRDefault="005454F1" w:rsidP="001163A9">
            <w:pPr>
              <w:spacing w:after="0" w:line="240" w:lineRule="auto"/>
              <w:rPr>
                <w:b/>
                <w:color w:val="auto"/>
                <w:szCs w:val="20"/>
              </w:rPr>
            </w:pPr>
            <w:r w:rsidRPr="00B17A72">
              <w:rPr>
                <w:color w:val="auto"/>
                <w:szCs w:val="20"/>
              </w:rPr>
              <w:t>Course Level: Undergraduate</w:t>
            </w:r>
          </w:p>
        </w:tc>
        <w:tc>
          <w:tcPr>
            <w:tcW w:w="4572" w:type="dxa"/>
            <w:gridSpan w:val="7"/>
            <w:tcBorders>
              <w:top w:val="single" w:sz="4" w:space="0" w:color="auto"/>
              <w:left w:val="single" w:sz="4" w:space="0" w:color="auto"/>
              <w:bottom w:val="single" w:sz="4" w:space="0" w:color="auto"/>
              <w:right w:val="single" w:sz="4" w:space="0" w:color="auto"/>
            </w:tcBorders>
            <w:vAlign w:val="center"/>
            <w:hideMark/>
          </w:tcPr>
          <w:p w14:paraId="703BC90F" w14:textId="77777777" w:rsidR="00B7684C" w:rsidRPr="00B17A72" w:rsidRDefault="005454F1" w:rsidP="001163A9">
            <w:pPr>
              <w:spacing w:after="0" w:line="240" w:lineRule="auto"/>
              <w:rPr>
                <w:color w:val="auto"/>
                <w:szCs w:val="20"/>
              </w:rPr>
            </w:pPr>
            <w:r w:rsidRPr="00B17A72">
              <w:rPr>
                <w:color w:val="auto"/>
                <w:szCs w:val="20"/>
              </w:rPr>
              <w:t>Course Code: HEF 2094</w:t>
            </w:r>
          </w:p>
        </w:tc>
      </w:tr>
      <w:tr w:rsidR="006F085B" w:rsidRPr="00B17A72" w14:paraId="6683DE14"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hideMark/>
          </w:tcPr>
          <w:p w14:paraId="6CE3C677" w14:textId="77777777" w:rsidR="00B7684C" w:rsidRPr="00B17A72" w:rsidRDefault="005454F1" w:rsidP="001163A9">
            <w:pPr>
              <w:spacing w:after="0" w:line="240" w:lineRule="auto"/>
              <w:rPr>
                <w:b/>
                <w:bCs/>
                <w:color w:val="auto"/>
                <w:szCs w:val="20"/>
              </w:rPr>
            </w:pPr>
            <w:r w:rsidRPr="00B17A72">
              <w:rPr>
                <w:color w:val="auto"/>
                <w:szCs w:val="20"/>
              </w:rPr>
              <w:t>Issuance/Renewal Date of the Form: 26.01.2026</w:t>
            </w:r>
          </w:p>
        </w:tc>
        <w:tc>
          <w:tcPr>
            <w:tcW w:w="4572" w:type="dxa"/>
            <w:gridSpan w:val="7"/>
            <w:tcBorders>
              <w:top w:val="single" w:sz="4" w:space="0" w:color="auto"/>
              <w:left w:val="single" w:sz="4" w:space="0" w:color="auto"/>
              <w:bottom w:val="single" w:sz="4" w:space="0" w:color="auto"/>
              <w:right w:val="single" w:sz="4" w:space="0" w:color="auto"/>
            </w:tcBorders>
            <w:vAlign w:val="center"/>
          </w:tcPr>
          <w:p w14:paraId="7941A5D5" w14:textId="77777777" w:rsidR="00B7684C" w:rsidRPr="00B17A72" w:rsidRDefault="005454F1" w:rsidP="001163A9">
            <w:pPr>
              <w:spacing w:after="0" w:line="240" w:lineRule="auto"/>
              <w:rPr>
                <w:b/>
                <w:color w:val="auto"/>
                <w:szCs w:val="20"/>
              </w:rPr>
            </w:pPr>
            <w:r w:rsidRPr="00B17A72">
              <w:rPr>
                <w:color w:val="auto"/>
                <w:szCs w:val="20"/>
              </w:rPr>
              <w:t>Course type: Compulsory</w:t>
            </w:r>
          </w:p>
        </w:tc>
      </w:tr>
      <w:tr w:rsidR="006F085B" w:rsidRPr="00B17A72" w14:paraId="34AF2F05"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hideMark/>
          </w:tcPr>
          <w:p w14:paraId="6BEB8F49" w14:textId="77777777" w:rsidR="00B7684C" w:rsidRPr="00B17A72" w:rsidRDefault="005454F1" w:rsidP="001163A9">
            <w:pPr>
              <w:spacing w:after="0" w:line="240" w:lineRule="auto"/>
              <w:rPr>
                <w:b/>
                <w:bCs/>
                <w:color w:val="auto"/>
                <w:szCs w:val="20"/>
              </w:rPr>
            </w:pPr>
            <w:r w:rsidRPr="00B17A72">
              <w:rPr>
                <w:color w:val="auto"/>
                <w:szCs w:val="20"/>
              </w:rPr>
              <w:t>Language of the course: Turkish</w:t>
            </w:r>
          </w:p>
          <w:p w14:paraId="46E4E48C" w14:textId="77777777" w:rsidR="00B7684C" w:rsidRPr="00B17A72" w:rsidRDefault="005454F1" w:rsidP="001163A9">
            <w:pPr>
              <w:spacing w:after="0" w:line="240" w:lineRule="auto"/>
              <w:rPr>
                <w:color w:val="auto"/>
                <w:szCs w:val="20"/>
              </w:rPr>
            </w:pPr>
            <w:r w:rsidRPr="00B17A72">
              <w:rPr>
                <w:color w:val="auto"/>
                <w:szCs w:val="20"/>
              </w:rPr>
              <w:tab/>
            </w:r>
          </w:p>
        </w:tc>
        <w:tc>
          <w:tcPr>
            <w:tcW w:w="4572" w:type="dxa"/>
            <w:gridSpan w:val="7"/>
            <w:tcBorders>
              <w:top w:val="single" w:sz="4" w:space="0" w:color="auto"/>
              <w:left w:val="single" w:sz="4" w:space="0" w:color="auto"/>
              <w:bottom w:val="single" w:sz="4" w:space="0" w:color="auto"/>
              <w:right w:val="single" w:sz="4" w:space="0" w:color="auto"/>
            </w:tcBorders>
            <w:vAlign w:val="center"/>
            <w:hideMark/>
          </w:tcPr>
          <w:p w14:paraId="5620A09B" w14:textId="77777777" w:rsidR="00B7684C" w:rsidRPr="00B17A72" w:rsidRDefault="005454F1" w:rsidP="001163A9">
            <w:pPr>
              <w:spacing w:after="0" w:line="240" w:lineRule="auto"/>
              <w:rPr>
                <w:b/>
                <w:bCs/>
                <w:color w:val="auto"/>
                <w:szCs w:val="20"/>
              </w:rPr>
            </w:pPr>
            <w:r w:rsidRPr="00B17A72">
              <w:rPr>
                <w:color w:val="auto"/>
                <w:szCs w:val="20"/>
              </w:rPr>
              <w:t>Instructor(s) of the course:</w:t>
            </w:r>
          </w:p>
          <w:p w14:paraId="3CBE3AAB" w14:textId="77777777" w:rsidR="00B7684C" w:rsidRPr="00B17A72" w:rsidRDefault="005454F1" w:rsidP="001163A9">
            <w:pPr>
              <w:spacing w:after="0" w:line="240" w:lineRule="auto"/>
              <w:rPr>
                <w:b/>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w:t>
            </w:r>
          </w:p>
          <w:p w14:paraId="68DD7C39" w14:textId="77777777" w:rsidR="00B7684C" w:rsidRPr="00B17A72" w:rsidRDefault="005454F1" w:rsidP="001163A9">
            <w:pPr>
              <w:spacing w:after="0" w:line="240" w:lineRule="auto"/>
              <w:rPr>
                <w:b/>
                <w:color w:val="auto"/>
                <w:szCs w:val="20"/>
              </w:rPr>
            </w:pPr>
            <w:r w:rsidRPr="00B17A72">
              <w:rPr>
                <w:color w:val="auto"/>
                <w:szCs w:val="20"/>
              </w:rPr>
              <w:t>Prof. Merlinda ALUŞ TOKAT</w:t>
            </w:r>
          </w:p>
          <w:p w14:paraId="13F38933" w14:textId="77777777" w:rsidR="00B7684C" w:rsidRPr="00B17A72" w:rsidRDefault="005454F1" w:rsidP="001163A9">
            <w:pPr>
              <w:spacing w:after="0" w:line="240" w:lineRule="auto"/>
              <w:rPr>
                <w:b/>
                <w:color w:val="auto"/>
                <w:szCs w:val="20"/>
              </w:rPr>
            </w:pPr>
            <w:r w:rsidRPr="00B17A72">
              <w:rPr>
                <w:color w:val="auto"/>
                <w:szCs w:val="20"/>
              </w:rPr>
              <w:t>Prof. Meryem ÖZTÜRK HANEY</w:t>
            </w:r>
          </w:p>
          <w:p w14:paraId="00E331FD" w14:textId="77777777" w:rsidR="00B7684C" w:rsidRPr="00B17A72" w:rsidRDefault="005454F1" w:rsidP="001163A9">
            <w:pPr>
              <w:spacing w:after="0" w:line="240" w:lineRule="auto"/>
              <w:rPr>
                <w:b/>
                <w:color w:val="auto"/>
                <w:szCs w:val="20"/>
              </w:rPr>
            </w:pPr>
            <w:r w:rsidRPr="00B17A72">
              <w:rPr>
                <w:color w:val="auto"/>
                <w:szCs w:val="20"/>
              </w:rPr>
              <w:t>Prof. Yaprak SARIGÖL ORDİN</w:t>
            </w:r>
          </w:p>
          <w:p w14:paraId="27015CD3" w14:textId="77777777" w:rsidR="00B7684C" w:rsidRPr="00B17A72" w:rsidRDefault="005454F1" w:rsidP="001163A9">
            <w:pPr>
              <w:spacing w:after="0" w:line="240" w:lineRule="auto"/>
              <w:rPr>
                <w:b/>
                <w:color w:val="auto"/>
                <w:szCs w:val="20"/>
              </w:rPr>
            </w:pPr>
            <w:r w:rsidRPr="00B17A72">
              <w:rPr>
                <w:color w:val="auto"/>
                <w:szCs w:val="20"/>
              </w:rPr>
              <w:lastRenderedPageBreak/>
              <w:t>Prof. Aylin DURMAZ EDEER</w:t>
            </w:r>
          </w:p>
          <w:p w14:paraId="7A52E10B" w14:textId="77777777" w:rsidR="00B7684C" w:rsidRPr="00B17A72" w:rsidRDefault="005454F1" w:rsidP="001163A9">
            <w:pPr>
              <w:spacing w:after="0" w:line="240" w:lineRule="auto"/>
              <w:rPr>
                <w:b/>
                <w:color w:val="auto"/>
                <w:szCs w:val="20"/>
              </w:rPr>
            </w:pPr>
            <w:r w:rsidRPr="00B17A72">
              <w:rPr>
                <w:color w:val="auto"/>
                <w:szCs w:val="20"/>
              </w:rPr>
              <w:t>Assoc. Prof. Merve Aliye AKYOL</w:t>
            </w:r>
          </w:p>
          <w:p w14:paraId="589058E5" w14:textId="40811BC2" w:rsidR="00B7684C" w:rsidRPr="00B17A72" w:rsidRDefault="005454F1" w:rsidP="001163A9">
            <w:pPr>
              <w:spacing w:after="0" w:line="240" w:lineRule="auto"/>
              <w:rPr>
                <w:b/>
                <w:bCs/>
                <w:color w:val="auto"/>
                <w:szCs w:val="20"/>
              </w:rPr>
            </w:pPr>
            <w:r w:rsidRPr="00B17A72">
              <w:rPr>
                <w:color w:val="auto"/>
                <w:szCs w:val="20"/>
              </w:rPr>
              <w:t xml:space="preserve">Assoc. Prof. </w:t>
            </w:r>
            <w:proofErr w:type="spellStart"/>
            <w:r w:rsidRPr="00B17A72">
              <w:rPr>
                <w:color w:val="auto"/>
                <w:szCs w:val="20"/>
              </w:rPr>
              <w:t>Üyesi</w:t>
            </w:r>
            <w:proofErr w:type="spellEnd"/>
            <w:r w:rsidRPr="00B17A72">
              <w:rPr>
                <w:color w:val="auto"/>
                <w:szCs w:val="20"/>
              </w:rPr>
              <w:t xml:space="preserve"> </w:t>
            </w:r>
            <w:proofErr w:type="spellStart"/>
            <w:r w:rsidRPr="00B17A72">
              <w:rPr>
                <w:color w:val="auto"/>
                <w:szCs w:val="20"/>
              </w:rPr>
              <w:t>Cahide</w:t>
            </w:r>
            <w:proofErr w:type="spellEnd"/>
            <w:r w:rsidRPr="00B17A72">
              <w:rPr>
                <w:color w:val="auto"/>
                <w:szCs w:val="20"/>
              </w:rPr>
              <w:t xml:space="preserve"> AY</w:t>
            </w:r>
            <w:r w:rsidR="0051305C" w:rsidRPr="00B17A72">
              <w:rPr>
                <w:color w:val="auto"/>
                <w:szCs w:val="20"/>
              </w:rPr>
              <w:t>İ</w:t>
            </w:r>
            <w:r w:rsidRPr="00B17A72">
              <w:rPr>
                <w:color w:val="auto"/>
                <w:szCs w:val="20"/>
              </w:rPr>
              <w:t>K</w:t>
            </w:r>
          </w:p>
        </w:tc>
      </w:tr>
      <w:tr w:rsidR="006F085B" w:rsidRPr="00B17A72" w14:paraId="00414B34"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hideMark/>
          </w:tcPr>
          <w:p w14:paraId="3FABA6E3" w14:textId="5CFFDFF8" w:rsidR="00B7684C" w:rsidRPr="00B17A72" w:rsidRDefault="005454F1" w:rsidP="001163A9">
            <w:pPr>
              <w:spacing w:after="0" w:line="240" w:lineRule="auto"/>
              <w:rPr>
                <w:color w:val="auto"/>
                <w:szCs w:val="20"/>
              </w:rPr>
            </w:pPr>
            <w:r w:rsidRPr="00B17A72">
              <w:rPr>
                <w:color w:val="auto"/>
                <w:szCs w:val="20"/>
              </w:rPr>
              <w:t xml:space="preserve">Prerequisite of the course: </w:t>
            </w:r>
            <w:r w:rsidR="0051305C" w:rsidRPr="00B17A72">
              <w:rPr>
                <w:color w:val="auto"/>
                <w:szCs w:val="20"/>
              </w:rPr>
              <w:t>None</w:t>
            </w:r>
          </w:p>
        </w:tc>
        <w:tc>
          <w:tcPr>
            <w:tcW w:w="4572" w:type="dxa"/>
            <w:gridSpan w:val="7"/>
            <w:tcBorders>
              <w:top w:val="single" w:sz="4" w:space="0" w:color="auto"/>
              <w:left w:val="single" w:sz="4" w:space="0" w:color="auto"/>
              <w:bottom w:val="single" w:sz="4" w:space="0" w:color="auto"/>
              <w:right w:val="single" w:sz="4" w:space="0" w:color="auto"/>
            </w:tcBorders>
            <w:vAlign w:val="center"/>
            <w:hideMark/>
          </w:tcPr>
          <w:p w14:paraId="372E24A9" w14:textId="4310B760" w:rsidR="00B7684C" w:rsidRPr="00B17A72" w:rsidRDefault="005454F1" w:rsidP="001163A9">
            <w:pPr>
              <w:spacing w:after="0" w:line="240" w:lineRule="auto"/>
              <w:rPr>
                <w:color w:val="auto"/>
                <w:szCs w:val="20"/>
              </w:rPr>
            </w:pPr>
            <w:r w:rsidRPr="00B17A72">
              <w:rPr>
                <w:color w:val="auto"/>
                <w:szCs w:val="20"/>
              </w:rPr>
              <w:t xml:space="preserve">Prerequisite course for: </w:t>
            </w:r>
            <w:r w:rsidR="0051305C" w:rsidRPr="00B17A72">
              <w:rPr>
                <w:color w:val="auto"/>
                <w:szCs w:val="20"/>
              </w:rPr>
              <w:t>None</w:t>
            </w:r>
          </w:p>
        </w:tc>
      </w:tr>
      <w:tr w:rsidR="006F085B" w:rsidRPr="00B17A72" w14:paraId="6A65971D" w14:textId="77777777" w:rsidTr="00D017F3">
        <w:trPr>
          <w:jc w:val="center"/>
        </w:trPr>
        <w:tc>
          <w:tcPr>
            <w:tcW w:w="4490" w:type="dxa"/>
            <w:gridSpan w:val="6"/>
            <w:tcBorders>
              <w:top w:val="single" w:sz="4" w:space="0" w:color="auto"/>
              <w:left w:val="single" w:sz="4" w:space="0" w:color="auto"/>
              <w:bottom w:val="single" w:sz="4" w:space="0" w:color="auto"/>
              <w:right w:val="single" w:sz="4" w:space="0" w:color="auto"/>
            </w:tcBorders>
            <w:vAlign w:val="center"/>
          </w:tcPr>
          <w:p w14:paraId="63EEBB44" w14:textId="77777777" w:rsidR="00B7684C" w:rsidRPr="00B17A72" w:rsidRDefault="005454F1" w:rsidP="001163A9">
            <w:pPr>
              <w:spacing w:after="0" w:line="240" w:lineRule="auto"/>
              <w:rPr>
                <w:color w:val="auto"/>
                <w:szCs w:val="20"/>
              </w:rPr>
            </w:pPr>
            <w:r w:rsidRPr="00B17A72">
              <w:rPr>
                <w:color w:val="auto"/>
                <w:szCs w:val="20"/>
              </w:rPr>
              <w:t>Weekly course hours:4</w:t>
            </w:r>
          </w:p>
          <w:p w14:paraId="58931471" w14:textId="77777777" w:rsidR="00B7684C" w:rsidRPr="00B17A72" w:rsidRDefault="00B7684C" w:rsidP="001163A9">
            <w:pPr>
              <w:spacing w:after="0" w:line="240" w:lineRule="auto"/>
              <w:rPr>
                <w:i/>
                <w:color w:val="auto"/>
                <w:szCs w:val="20"/>
              </w:rPr>
            </w:pPr>
          </w:p>
        </w:tc>
        <w:tc>
          <w:tcPr>
            <w:tcW w:w="4572" w:type="dxa"/>
            <w:gridSpan w:val="7"/>
            <w:tcBorders>
              <w:top w:val="single" w:sz="4" w:space="0" w:color="auto"/>
              <w:left w:val="single" w:sz="4" w:space="0" w:color="auto"/>
              <w:bottom w:val="single" w:sz="4" w:space="0" w:color="auto"/>
              <w:right w:val="single" w:sz="4" w:space="0" w:color="auto"/>
            </w:tcBorders>
            <w:vAlign w:val="center"/>
            <w:hideMark/>
          </w:tcPr>
          <w:p w14:paraId="1D841B21" w14:textId="77777777" w:rsidR="00B7684C" w:rsidRPr="00B17A72" w:rsidRDefault="005454F1" w:rsidP="001163A9">
            <w:pPr>
              <w:spacing w:after="0" w:line="240" w:lineRule="auto"/>
              <w:rPr>
                <w:b/>
                <w:color w:val="auto"/>
                <w:szCs w:val="20"/>
              </w:rPr>
            </w:pPr>
            <w:r w:rsidRPr="00B17A72">
              <w:rPr>
                <w:color w:val="auto"/>
                <w:szCs w:val="20"/>
              </w:rPr>
              <w:t>Course Coordinator (Responsible for registers to the course):</w:t>
            </w:r>
          </w:p>
          <w:p w14:paraId="70117FED" w14:textId="77777777" w:rsidR="00B7684C" w:rsidRPr="00B17A72" w:rsidRDefault="005454F1" w:rsidP="001163A9">
            <w:pPr>
              <w:spacing w:after="0" w:line="240" w:lineRule="auto"/>
              <w:rPr>
                <w:b/>
                <w:color w:val="auto"/>
                <w:szCs w:val="20"/>
              </w:rPr>
            </w:pPr>
            <w:r w:rsidRPr="00B17A72">
              <w:rPr>
                <w:color w:val="auto"/>
                <w:szCs w:val="20"/>
              </w:rPr>
              <w:t xml:space="preserve">Assoc. Prof. </w:t>
            </w:r>
            <w:proofErr w:type="spellStart"/>
            <w:r w:rsidRPr="00B17A72">
              <w:rPr>
                <w:color w:val="auto"/>
                <w:szCs w:val="20"/>
              </w:rPr>
              <w:t>Cahide</w:t>
            </w:r>
            <w:proofErr w:type="spellEnd"/>
            <w:r w:rsidRPr="00B17A72">
              <w:rPr>
                <w:color w:val="auto"/>
                <w:szCs w:val="20"/>
              </w:rPr>
              <w:t xml:space="preserve"> AYİK</w:t>
            </w:r>
          </w:p>
        </w:tc>
      </w:tr>
      <w:tr w:rsidR="006F085B" w:rsidRPr="00B17A72" w14:paraId="3802C6DE" w14:textId="77777777" w:rsidTr="00D017F3">
        <w:trPr>
          <w:jc w:val="center"/>
        </w:trPr>
        <w:tc>
          <w:tcPr>
            <w:tcW w:w="2134" w:type="dxa"/>
            <w:gridSpan w:val="2"/>
            <w:tcBorders>
              <w:top w:val="single" w:sz="4" w:space="0" w:color="auto"/>
              <w:left w:val="single" w:sz="4" w:space="0" w:color="auto"/>
              <w:bottom w:val="single" w:sz="4" w:space="0" w:color="auto"/>
              <w:right w:val="single" w:sz="4" w:space="0" w:color="auto"/>
            </w:tcBorders>
            <w:vAlign w:val="center"/>
          </w:tcPr>
          <w:p w14:paraId="566322A7" w14:textId="77777777" w:rsidR="00B7684C" w:rsidRPr="00B17A72" w:rsidRDefault="005454F1" w:rsidP="00E713FB">
            <w:pPr>
              <w:spacing w:after="0" w:line="240" w:lineRule="auto"/>
              <w:jc w:val="center"/>
              <w:rPr>
                <w:b/>
                <w:bCs/>
                <w:color w:val="auto"/>
                <w:szCs w:val="20"/>
              </w:rPr>
            </w:pPr>
            <w:r w:rsidRPr="00B17A72">
              <w:rPr>
                <w:b/>
                <w:bCs/>
                <w:color w:val="auto"/>
                <w:szCs w:val="20"/>
              </w:rPr>
              <w:t>Theory</w:t>
            </w:r>
          </w:p>
        </w:tc>
        <w:tc>
          <w:tcPr>
            <w:tcW w:w="1187" w:type="dxa"/>
            <w:gridSpan w:val="2"/>
            <w:tcBorders>
              <w:top w:val="single" w:sz="4" w:space="0" w:color="auto"/>
              <w:left w:val="single" w:sz="4" w:space="0" w:color="auto"/>
              <w:bottom w:val="single" w:sz="4" w:space="0" w:color="auto"/>
              <w:right w:val="single" w:sz="4" w:space="0" w:color="auto"/>
            </w:tcBorders>
            <w:vAlign w:val="center"/>
          </w:tcPr>
          <w:p w14:paraId="343548D2" w14:textId="77777777" w:rsidR="00B7684C" w:rsidRPr="00B17A72" w:rsidRDefault="005454F1" w:rsidP="00E713FB">
            <w:pPr>
              <w:spacing w:after="0" w:line="240" w:lineRule="auto"/>
              <w:jc w:val="center"/>
              <w:rPr>
                <w:b/>
                <w:bCs/>
                <w:color w:val="auto"/>
                <w:szCs w:val="20"/>
              </w:rPr>
            </w:pPr>
            <w:r w:rsidRPr="00B17A72">
              <w:rPr>
                <w:b/>
                <w:bCs/>
                <w:color w:val="auto"/>
                <w:szCs w:val="20"/>
              </w:rPr>
              <w:t>Practice</w:t>
            </w:r>
          </w:p>
        </w:tc>
        <w:tc>
          <w:tcPr>
            <w:tcW w:w="1169" w:type="dxa"/>
            <w:gridSpan w:val="2"/>
            <w:tcBorders>
              <w:top w:val="single" w:sz="4" w:space="0" w:color="auto"/>
              <w:left w:val="single" w:sz="4" w:space="0" w:color="auto"/>
              <w:bottom w:val="single" w:sz="4" w:space="0" w:color="auto"/>
              <w:right w:val="single" w:sz="4" w:space="0" w:color="auto"/>
            </w:tcBorders>
            <w:vAlign w:val="center"/>
            <w:hideMark/>
          </w:tcPr>
          <w:p w14:paraId="7B376632" w14:textId="77777777" w:rsidR="00B7684C" w:rsidRPr="00B17A72" w:rsidRDefault="005454F1" w:rsidP="00E713FB">
            <w:pPr>
              <w:spacing w:after="0" w:line="240" w:lineRule="auto"/>
              <w:jc w:val="center"/>
              <w:rPr>
                <w:b/>
                <w:bCs/>
                <w:color w:val="auto"/>
                <w:szCs w:val="20"/>
              </w:rPr>
            </w:pPr>
            <w:r w:rsidRPr="00B17A72">
              <w:rPr>
                <w:b/>
                <w:bCs/>
                <w:color w:val="auto"/>
                <w:szCs w:val="20"/>
              </w:rPr>
              <w:t>Laboratory</w:t>
            </w:r>
          </w:p>
        </w:tc>
        <w:tc>
          <w:tcPr>
            <w:tcW w:w="4572" w:type="dxa"/>
            <w:gridSpan w:val="7"/>
            <w:tcBorders>
              <w:top w:val="single" w:sz="4" w:space="0" w:color="auto"/>
              <w:left w:val="single" w:sz="4" w:space="0" w:color="auto"/>
              <w:bottom w:val="single" w:sz="4" w:space="0" w:color="auto"/>
              <w:right w:val="single" w:sz="4" w:space="0" w:color="auto"/>
            </w:tcBorders>
            <w:vAlign w:val="center"/>
            <w:hideMark/>
          </w:tcPr>
          <w:p w14:paraId="17587810" w14:textId="77777777" w:rsidR="00B7684C" w:rsidRPr="00B17A72" w:rsidRDefault="005454F1" w:rsidP="001163A9">
            <w:pPr>
              <w:spacing w:after="0" w:line="240" w:lineRule="auto"/>
              <w:rPr>
                <w:color w:val="auto"/>
                <w:szCs w:val="20"/>
              </w:rPr>
            </w:pPr>
            <w:r w:rsidRPr="00B17A72">
              <w:rPr>
                <w:color w:val="auto"/>
                <w:szCs w:val="20"/>
              </w:rPr>
              <w:t>National Credit of the Course: 3</w:t>
            </w:r>
          </w:p>
        </w:tc>
      </w:tr>
      <w:tr w:rsidR="006F085B" w:rsidRPr="00B17A72" w14:paraId="6F63B391" w14:textId="77777777" w:rsidTr="00D017F3">
        <w:trPr>
          <w:jc w:val="center"/>
        </w:trPr>
        <w:tc>
          <w:tcPr>
            <w:tcW w:w="2134" w:type="dxa"/>
            <w:gridSpan w:val="2"/>
            <w:tcBorders>
              <w:top w:val="single" w:sz="4" w:space="0" w:color="auto"/>
              <w:left w:val="single" w:sz="4" w:space="0" w:color="auto"/>
              <w:bottom w:val="single" w:sz="4" w:space="0" w:color="auto"/>
              <w:right w:val="single" w:sz="4" w:space="0" w:color="auto"/>
            </w:tcBorders>
            <w:vAlign w:val="center"/>
            <w:hideMark/>
          </w:tcPr>
          <w:p w14:paraId="5D94104F" w14:textId="77777777" w:rsidR="00B7684C" w:rsidRPr="00B17A72" w:rsidRDefault="005454F1" w:rsidP="004A5350">
            <w:pPr>
              <w:spacing w:after="0" w:line="240" w:lineRule="auto"/>
              <w:jc w:val="center"/>
              <w:rPr>
                <w:b/>
                <w:color w:val="auto"/>
                <w:szCs w:val="20"/>
              </w:rPr>
            </w:pPr>
            <w:r w:rsidRPr="00B17A72">
              <w:rPr>
                <w:color w:val="auto"/>
                <w:szCs w:val="20"/>
              </w:rPr>
              <w:t>3</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1442827D" w14:textId="77777777" w:rsidR="00B7684C" w:rsidRPr="00B17A72" w:rsidRDefault="005454F1" w:rsidP="004A5350">
            <w:pPr>
              <w:spacing w:after="0" w:line="240" w:lineRule="auto"/>
              <w:jc w:val="center"/>
              <w:rPr>
                <w:b/>
                <w:color w:val="auto"/>
                <w:szCs w:val="20"/>
              </w:rPr>
            </w:pPr>
            <w:r w:rsidRPr="00B17A72">
              <w:rPr>
                <w:color w:val="auto"/>
                <w:szCs w:val="20"/>
              </w:rPr>
              <w:t>0</w:t>
            </w:r>
          </w:p>
        </w:tc>
        <w:tc>
          <w:tcPr>
            <w:tcW w:w="1169" w:type="dxa"/>
            <w:gridSpan w:val="2"/>
            <w:tcBorders>
              <w:top w:val="single" w:sz="4" w:space="0" w:color="auto"/>
              <w:left w:val="single" w:sz="4" w:space="0" w:color="auto"/>
              <w:bottom w:val="single" w:sz="4" w:space="0" w:color="auto"/>
              <w:right w:val="single" w:sz="4" w:space="0" w:color="auto"/>
            </w:tcBorders>
            <w:vAlign w:val="center"/>
            <w:hideMark/>
          </w:tcPr>
          <w:p w14:paraId="5694BC71" w14:textId="77777777" w:rsidR="00B7684C" w:rsidRPr="00B17A72" w:rsidRDefault="005454F1" w:rsidP="004A5350">
            <w:pPr>
              <w:spacing w:after="0" w:line="240" w:lineRule="auto"/>
              <w:jc w:val="center"/>
              <w:rPr>
                <w:b/>
                <w:color w:val="auto"/>
                <w:szCs w:val="20"/>
              </w:rPr>
            </w:pPr>
            <w:r w:rsidRPr="00B17A72">
              <w:rPr>
                <w:color w:val="auto"/>
                <w:szCs w:val="20"/>
              </w:rPr>
              <w:t>0</w:t>
            </w:r>
          </w:p>
        </w:tc>
        <w:tc>
          <w:tcPr>
            <w:tcW w:w="4572" w:type="dxa"/>
            <w:gridSpan w:val="7"/>
            <w:tcBorders>
              <w:top w:val="single" w:sz="4" w:space="0" w:color="auto"/>
              <w:left w:val="single" w:sz="4" w:space="0" w:color="auto"/>
              <w:bottom w:val="single" w:sz="4" w:space="0" w:color="auto"/>
              <w:right w:val="single" w:sz="4" w:space="0" w:color="auto"/>
            </w:tcBorders>
            <w:vAlign w:val="center"/>
          </w:tcPr>
          <w:p w14:paraId="230E1C62" w14:textId="77777777" w:rsidR="00B7684C" w:rsidRPr="00B17A72" w:rsidRDefault="005454F1" w:rsidP="001163A9">
            <w:pPr>
              <w:spacing w:after="0" w:line="240" w:lineRule="auto"/>
              <w:rPr>
                <w:b/>
                <w:color w:val="auto"/>
                <w:szCs w:val="20"/>
              </w:rPr>
            </w:pPr>
            <w:r w:rsidRPr="00B17A72">
              <w:rPr>
                <w:color w:val="auto"/>
                <w:szCs w:val="20"/>
              </w:rPr>
              <w:t>ECTS Credit of the Course: 4</w:t>
            </w:r>
          </w:p>
        </w:tc>
      </w:tr>
      <w:tr w:rsidR="004A5350" w:rsidRPr="00B17A72" w14:paraId="3049BBE6" w14:textId="77777777" w:rsidTr="00D017F3">
        <w:trPr>
          <w:jc w:val="center"/>
        </w:trPr>
        <w:tc>
          <w:tcPr>
            <w:tcW w:w="2134" w:type="dxa"/>
            <w:gridSpan w:val="2"/>
            <w:tcBorders>
              <w:top w:val="single" w:sz="4" w:space="0" w:color="auto"/>
              <w:left w:val="single" w:sz="4" w:space="0" w:color="auto"/>
              <w:bottom w:val="single" w:sz="4" w:space="0" w:color="auto"/>
              <w:right w:val="single" w:sz="4" w:space="0" w:color="auto"/>
            </w:tcBorders>
            <w:vAlign w:val="center"/>
          </w:tcPr>
          <w:p w14:paraId="6EA71616" w14:textId="409BCDB5" w:rsidR="004A5350"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187" w:type="dxa"/>
            <w:gridSpan w:val="2"/>
            <w:tcBorders>
              <w:top w:val="single" w:sz="4" w:space="0" w:color="auto"/>
              <w:left w:val="single" w:sz="4" w:space="0" w:color="auto"/>
              <w:bottom w:val="single" w:sz="4" w:space="0" w:color="auto"/>
              <w:right w:val="single" w:sz="4" w:space="0" w:color="auto"/>
            </w:tcBorders>
            <w:vAlign w:val="center"/>
          </w:tcPr>
          <w:p w14:paraId="1B07458D" w14:textId="613B7246" w:rsidR="004A5350"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169" w:type="dxa"/>
            <w:gridSpan w:val="2"/>
            <w:tcBorders>
              <w:top w:val="single" w:sz="4" w:space="0" w:color="auto"/>
              <w:left w:val="single" w:sz="4" w:space="0" w:color="auto"/>
              <w:bottom w:val="single" w:sz="4" w:space="0" w:color="auto"/>
              <w:right w:val="single" w:sz="4" w:space="0" w:color="auto"/>
            </w:tcBorders>
            <w:vAlign w:val="center"/>
          </w:tcPr>
          <w:p w14:paraId="0103F9EF" w14:textId="7DA29502" w:rsidR="004A5350"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4572" w:type="dxa"/>
            <w:gridSpan w:val="7"/>
            <w:tcBorders>
              <w:top w:val="single" w:sz="4" w:space="0" w:color="auto"/>
              <w:left w:val="single" w:sz="4" w:space="0" w:color="auto"/>
              <w:bottom w:val="single" w:sz="4" w:space="0" w:color="auto"/>
              <w:right w:val="single" w:sz="4" w:space="0" w:color="auto"/>
            </w:tcBorders>
            <w:vAlign w:val="center"/>
          </w:tcPr>
          <w:p w14:paraId="1097F2C9" w14:textId="51E94901" w:rsidR="004A5350" w:rsidRPr="00B17A72" w:rsidRDefault="00E713FB" w:rsidP="00E713FB">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A77080" w:rsidRPr="00B17A72" w14:paraId="578890F7" w14:textId="77777777" w:rsidTr="008A0364">
        <w:trPr>
          <w:jc w:val="center"/>
        </w:trPr>
        <w:tc>
          <w:tcPr>
            <w:tcW w:w="2134" w:type="dxa"/>
            <w:gridSpan w:val="2"/>
            <w:vAlign w:val="center"/>
          </w:tcPr>
          <w:p w14:paraId="75AE846C" w14:textId="4AFFAF37" w:rsidR="00A77080" w:rsidRPr="00B17A72" w:rsidRDefault="004A5350" w:rsidP="004A5350">
            <w:pPr>
              <w:spacing w:after="0" w:line="240" w:lineRule="auto"/>
              <w:jc w:val="center"/>
              <w:rPr>
                <w:color w:val="auto"/>
                <w:szCs w:val="20"/>
              </w:rPr>
            </w:pPr>
            <w:r w:rsidRPr="00B17A72">
              <w:rPr>
                <w:rFonts w:eastAsia="Calibri"/>
                <w:color w:val="auto"/>
                <w:kern w:val="2"/>
                <w:szCs w:val="20"/>
                <w:lang w:eastAsia="tr"/>
              </w:rPr>
              <w:t>4/64-65-80-92</w:t>
            </w:r>
          </w:p>
        </w:tc>
        <w:tc>
          <w:tcPr>
            <w:tcW w:w="1187" w:type="dxa"/>
            <w:gridSpan w:val="2"/>
            <w:vAlign w:val="center"/>
          </w:tcPr>
          <w:p w14:paraId="431B1580" w14:textId="69D49D10" w:rsidR="00A77080" w:rsidRPr="00B17A72" w:rsidRDefault="00A77080" w:rsidP="004A5350">
            <w:pPr>
              <w:spacing w:after="0" w:line="240" w:lineRule="auto"/>
              <w:jc w:val="center"/>
              <w:rPr>
                <w:color w:val="auto"/>
                <w:szCs w:val="20"/>
              </w:rPr>
            </w:pPr>
            <w:r w:rsidRPr="00B17A72">
              <w:rPr>
                <w:color w:val="auto"/>
                <w:szCs w:val="20"/>
              </w:rPr>
              <w:t>-</w:t>
            </w:r>
          </w:p>
        </w:tc>
        <w:tc>
          <w:tcPr>
            <w:tcW w:w="1169" w:type="dxa"/>
            <w:gridSpan w:val="2"/>
            <w:vAlign w:val="center"/>
          </w:tcPr>
          <w:p w14:paraId="0114A97E" w14:textId="79591702" w:rsidR="00A77080" w:rsidRPr="00B17A72" w:rsidRDefault="00A77080" w:rsidP="004A5350">
            <w:pPr>
              <w:spacing w:after="0" w:line="240" w:lineRule="auto"/>
              <w:jc w:val="center"/>
              <w:rPr>
                <w:color w:val="auto"/>
                <w:szCs w:val="20"/>
              </w:rPr>
            </w:pPr>
            <w:r w:rsidRPr="00B17A72">
              <w:rPr>
                <w:color w:val="auto"/>
                <w:szCs w:val="20"/>
              </w:rPr>
              <w:t>-</w:t>
            </w:r>
          </w:p>
        </w:tc>
        <w:tc>
          <w:tcPr>
            <w:tcW w:w="4572" w:type="dxa"/>
            <w:gridSpan w:val="7"/>
            <w:tcBorders>
              <w:top w:val="single" w:sz="4" w:space="0" w:color="auto"/>
              <w:left w:val="single" w:sz="4" w:space="0" w:color="auto"/>
              <w:bottom w:val="single" w:sz="4" w:space="0" w:color="auto"/>
              <w:right w:val="single" w:sz="4" w:space="0" w:color="auto"/>
            </w:tcBorders>
            <w:vAlign w:val="center"/>
          </w:tcPr>
          <w:p w14:paraId="10B70006" w14:textId="25FBB23F" w:rsidR="00A77080" w:rsidRPr="00B17A72" w:rsidRDefault="00E713FB" w:rsidP="00A77080">
            <w:pPr>
              <w:spacing w:after="0" w:line="240" w:lineRule="auto"/>
              <w:rPr>
                <w:b/>
                <w:bCs/>
                <w:color w:val="auto"/>
                <w:szCs w:val="20"/>
              </w:rPr>
            </w:pPr>
            <w:r w:rsidRPr="00B17A72">
              <w:rPr>
                <w:b/>
                <w:bCs/>
                <w:color w:val="auto"/>
                <w:szCs w:val="20"/>
              </w:rPr>
              <w:t>301</w:t>
            </w:r>
          </w:p>
        </w:tc>
      </w:tr>
      <w:tr w:rsidR="006F085B" w:rsidRPr="00B17A72" w14:paraId="37811868" w14:textId="77777777" w:rsidTr="00D017F3">
        <w:trPr>
          <w:jc w:val="center"/>
        </w:trPr>
        <w:tc>
          <w:tcPr>
            <w:tcW w:w="9062" w:type="dxa"/>
            <w:gridSpan w:val="13"/>
            <w:tcBorders>
              <w:top w:val="single" w:sz="4" w:space="0" w:color="auto"/>
              <w:left w:val="single" w:sz="4" w:space="0" w:color="auto"/>
              <w:bottom w:val="single" w:sz="4" w:space="0" w:color="auto"/>
              <w:right w:val="single" w:sz="4" w:space="0" w:color="auto"/>
            </w:tcBorders>
            <w:vAlign w:val="center"/>
            <w:hideMark/>
          </w:tcPr>
          <w:p w14:paraId="5EECA4F4" w14:textId="081A185A" w:rsidR="00B7684C" w:rsidRPr="00B17A72" w:rsidRDefault="005454F1" w:rsidP="001163A9">
            <w:pPr>
              <w:spacing w:after="0" w:line="240" w:lineRule="auto"/>
              <w:jc w:val="both"/>
              <w:rPr>
                <w:b/>
                <w:bCs/>
                <w:color w:val="auto"/>
                <w:szCs w:val="20"/>
              </w:rPr>
            </w:pPr>
            <w:r w:rsidRPr="00B17A72">
              <w:rPr>
                <w:b/>
                <w:bCs/>
                <w:color w:val="auto"/>
                <w:szCs w:val="20"/>
              </w:rPr>
              <w:t>Course Objective:</w:t>
            </w:r>
            <w:r w:rsidRPr="00B17A72">
              <w:rPr>
                <w:color w:val="auto"/>
                <w:szCs w:val="20"/>
              </w:rPr>
              <w:t xml:space="preserve"> The purpose of this course is to allow students to underst</w:t>
            </w:r>
            <w:r w:rsidR="001F735C" w:rsidRPr="00B17A72">
              <w:rPr>
                <w:color w:val="auto"/>
                <w:szCs w:val="20"/>
              </w:rPr>
              <w:t>and</w:t>
            </w:r>
            <w:r w:rsidRPr="00B17A72">
              <w:rPr>
                <w:color w:val="auto"/>
                <w:szCs w:val="20"/>
              </w:rPr>
              <w:t xml:space="preserve"> the importance of scientific research in the profession of nursing </w:t>
            </w:r>
            <w:r w:rsidR="001F735C" w:rsidRPr="00B17A72">
              <w:rPr>
                <w:color w:val="auto"/>
                <w:szCs w:val="20"/>
              </w:rPr>
              <w:t>and</w:t>
            </w:r>
            <w:r w:rsidRPr="00B17A72">
              <w:rPr>
                <w:color w:val="auto"/>
                <w:szCs w:val="20"/>
              </w:rPr>
              <w:t xml:space="preserve"> ethical principles of research </w:t>
            </w:r>
            <w:r w:rsidR="001F735C" w:rsidRPr="00B17A72">
              <w:rPr>
                <w:color w:val="auto"/>
                <w:szCs w:val="20"/>
              </w:rPr>
              <w:t>and</w:t>
            </w:r>
            <w:r w:rsidRPr="00B17A72">
              <w:rPr>
                <w:color w:val="auto"/>
                <w:szCs w:val="20"/>
              </w:rPr>
              <w:t xml:space="preserve"> gain the basic knowledge </w:t>
            </w:r>
            <w:r w:rsidR="001F735C" w:rsidRPr="00B17A72">
              <w:rPr>
                <w:color w:val="auto"/>
                <w:szCs w:val="20"/>
              </w:rPr>
              <w:t>and</w:t>
            </w:r>
            <w:r w:rsidRPr="00B17A72">
              <w:rPr>
                <w:color w:val="auto"/>
                <w:szCs w:val="20"/>
              </w:rPr>
              <w:t xml:space="preserve"> skills for critically evaluating research, participating in research process </w:t>
            </w:r>
            <w:r w:rsidR="001F735C" w:rsidRPr="00B17A72">
              <w:rPr>
                <w:color w:val="auto"/>
                <w:szCs w:val="20"/>
              </w:rPr>
              <w:t>and</w:t>
            </w:r>
            <w:r w:rsidRPr="00B17A72">
              <w:rPr>
                <w:color w:val="auto"/>
                <w:szCs w:val="20"/>
              </w:rPr>
              <w:t xml:space="preserve"> using research results in order to improve nursing care.</w:t>
            </w:r>
          </w:p>
        </w:tc>
      </w:tr>
      <w:tr w:rsidR="006F085B" w:rsidRPr="00B17A72" w14:paraId="614D83BB" w14:textId="77777777" w:rsidTr="00D017F3">
        <w:trPr>
          <w:jc w:val="center"/>
        </w:trPr>
        <w:tc>
          <w:tcPr>
            <w:tcW w:w="9062" w:type="dxa"/>
            <w:gridSpan w:val="13"/>
            <w:tcBorders>
              <w:top w:val="single" w:sz="4" w:space="0" w:color="auto"/>
              <w:left w:val="single" w:sz="4" w:space="0" w:color="auto"/>
              <w:bottom w:val="single" w:sz="4" w:space="0" w:color="auto"/>
              <w:right w:val="single" w:sz="4" w:space="0" w:color="auto"/>
            </w:tcBorders>
            <w:vAlign w:val="center"/>
            <w:hideMark/>
          </w:tcPr>
          <w:p w14:paraId="571F6572" w14:textId="58EF3508" w:rsidR="0051305C" w:rsidRPr="00B17A72" w:rsidRDefault="0051305C" w:rsidP="001163A9">
            <w:pPr>
              <w:spacing w:after="0"/>
              <w:rPr>
                <w:b/>
                <w:bCs/>
                <w:color w:val="auto"/>
                <w:szCs w:val="20"/>
              </w:rPr>
            </w:pPr>
            <w:r w:rsidRPr="00B17A72">
              <w:rPr>
                <w:b/>
                <w:bCs/>
                <w:color w:val="auto"/>
                <w:szCs w:val="20"/>
              </w:rPr>
              <w:t>Course Learning Outcomes:</w:t>
            </w:r>
          </w:p>
          <w:p w14:paraId="75ED489D" w14:textId="7AC62464" w:rsidR="00B7684C" w:rsidRPr="00B17A72" w:rsidRDefault="005454F1" w:rsidP="001163A9">
            <w:pPr>
              <w:spacing w:after="0" w:line="240" w:lineRule="auto"/>
              <w:rPr>
                <w:b/>
                <w:bCs/>
                <w:color w:val="auto"/>
                <w:szCs w:val="20"/>
              </w:rPr>
            </w:pPr>
            <w:r w:rsidRPr="00B17A72">
              <w:rPr>
                <w:color w:val="auto"/>
                <w:szCs w:val="20"/>
              </w:rPr>
              <w:t>LO 1. The student underst</w:t>
            </w:r>
            <w:r w:rsidR="001F735C" w:rsidRPr="00B17A72">
              <w:rPr>
                <w:color w:val="auto"/>
                <w:szCs w:val="20"/>
              </w:rPr>
              <w:t>and</w:t>
            </w:r>
            <w:r w:rsidRPr="00B17A72">
              <w:rPr>
                <w:color w:val="auto"/>
                <w:szCs w:val="20"/>
              </w:rPr>
              <w:t xml:space="preserve">s the importance </w:t>
            </w:r>
            <w:r w:rsidR="001F735C" w:rsidRPr="00B17A72">
              <w:rPr>
                <w:color w:val="auto"/>
                <w:szCs w:val="20"/>
              </w:rPr>
              <w:t>and</w:t>
            </w:r>
            <w:r w:rsidRPr="00B17A72">
              <w:rPr>
                <w:color w:val="auto"/>
                <w:szCs w:val="20"/>
              </w:rPr>
              <w:t xml:space="preserve"> role of research in nursing.</w:t>
            </w:r>
            <w:r w:rsidRPr="00B17A72">
              <w:rPr>
                <w:color w:val="auto"/>
                <w:szCs w:val="20"/>
              </w:rPr>
              <w:br/>
              <w:t>LO 2. The student can identify the basic steps of research process.</w:t>
            </w:r>
            <w:r w:rsidRPr="00B17A72">
              <w:rPr>
                <w:color w:val="auto"/>
                <w:szCs w:val="20"/>
              </w:rPr>
              <w:br/>
              <w:t xml:space="preserve">LO 3. The student can use the ways of reaching professional </w:t>
            </w:r>
            <w:r w:rsidR="001F735C" w:rsidRPr="00B17A72">
              <w:rPr>
                <w:color w:val="auto"/>
                <w:szCs w:val="20"/>
              </w:rPr>
              <w:t>and</w:t>
            </w:r>
            <w:r w:rsidRPr="00B17A72">
              <w:rPr>
                <w:color w:val="auto"/>
                <w:szCs w:val="20"/>
              </w:rPr>
              <w:t xml:space="preserve"> scientific information. </w:t>
            </w:r>
            <w:r w:rsidRPr="00B17A72">
              <w:rPr>
                <w:color w:val="auto"/>
                <w:szCs w:val="20"/>
              </w:rPr>
              <w:br/>
              <w:t xml:space="preserve">LO 4. The student can explain research types </w:t>
            </w:r>
            <w:r w:rsidR="001F735C" w:rsidRPr="00B17A72">
              <w:rPr>
                <w:color w:val="auto"/>
                <w:szCs w:val="20"/>
              </w:rPr>
              <w:t>and</w:t>
            </w:r>
            <w:r w:rsidRPr="00B17A72">
              <w:rPr>
                <w:color w:val="auto"/>
                <w:szCs w:val="20"/>
              </w:rPr>
              <w:t xml:space="preserve"> their characteristics.</w:t>
            </w:r>
          </w:p>
          <w:p w14:paraId="2B07B23C" w14:textId="77777777" w:rsidR="00B7684C" w:rsidRPr="00B17A72" w:rsidRDefault="005454F1" w:rsidP="001163A9">
            <w:pPr>
              <w:spacing w:after="0" w:line="240" w:lineRule="auto"/>
              <w:rPr>
                <w:color w:val="auto"/>
                <w:szCs w:val="20"/>
              </w:rPr>
            </w:pPr>
            <w:r w:rsidRPr="00B17A72">
              <w:rPr>
                <w:color w:val="auto"/>
                <w:szCs w:val="20"/>
              </w:rPr>
              <w:t xml:space="preserve">LO 5. The student can evaluate research papers in accordance with basic principles. </w:t>
            </w:r>
            <w:r w:rsidRPr="00B17A72">
              <w:rPr>
                <w:color w:val="auto"/>
                <w:szCs w:val="20"/>
              </w:rPr>
              <w:br/>
              <w:t>LO 6. The student knows the ethical principles of research.</w:t>
            </w:r>
          </w:p>
        </w:tc>
      </w:tr>
      <w:tr w:rsidR="006F085B" w:rsidRPr="00B17A72" w14:paraId="6BB541CA" w14:textId="77777777" w:rsidTr="00D017F3">
        <w:trPr>
          <w:jc w:val="center"/>
        </w:trPr>
        <w:tc>
          <w:tcPr>
            <w:tcW w:w="9062" w:type="dxa"/>
            <w:gridSpan w:val="13"/>
            <w:tcBorders>
              <w:top w:val="single" w:sz="4" w:space="0" w:color="auto"/>
              <w:left w:val="single" w:sz="4" w:space="0" w:color="auto"/>
              <w:bottom w:val="single" w:sz="4" w:space="0" w:color="auto"/>
              <w:right w:val="single" w:sz="4" w:space="0" w:color="auto"/>
            </w:tcBorders>
            <w:vAlign w:val="center"/>
            <w:hideMark/>
          </w:tcPr>
          <w:p w14:paraId="75C39843" w14:textId="24D74ECB" w:rsidR="00B7684C" w:rsidRPr="00B17A72" w:rsidRDefault="005454F1" w:rsidP="001163A9">
            <w:pPr>
              <w:spacing w:after="0" w:line="240" w:lineRule="auto"/>
              <w:rPr>
                <w:b/>
                <w:bCs/>
                <w:color w:val="auto"/>
                <w:szCs w:val="20"/>
              </w:rPr>
            </w:pPr>
            <w:r w:rsidRPr="00B17A72">
              <w:rPr>
                <w:color w:val="auto"/>
                <w:szCs w:val="20"/>
              </w:rPr>
              <w:t xml:space="preserve">Learning </w:t>
            </w:r>
            <w:r w:rsidR="001F735C" w:rsidRPr="00B17A72">
              <w:rPr>
                <w:color w:val="auto"/>
                <w:szCs w:val="20"/>
              </w:rPr>
              <w:t>and</w:t>
            </w:r>
            <w:r w:rsidRPr="00B17A72">
              <w:rPr>
                <w:color w:val="auto"/>
                <w:szCs w:val="20"/>
              </w:rPr>
              <w:t xml:space="preserve"> Teaching Methods: Presentation, question-answer, discussion, article critique, student presentations, power point presentation</w:t>
            </w:r>
          </w:p>
        </w:tc>
      </w:tr>
      <w:tr w:rsidR="006F085B" w:rsidRPr="00B17A72" w14:paraId="473E280D" w14:textId="77777777" w:rsidTr="00D017F3">
        <w:trPr>
          <w:gridAfter w:val="1"/>
          <w:wAfter w:w="16" w:type="dxa"/>
          <w:jc w:val="center"/>
        </w:trPr>
        <w:tc>
          <w:tcPr>
            <w:tcW w:w="9046" w:type="dxa"/>
            <w:gridSpan w:val="12"/>
            <w:tcBorders>
              <w:top w:val="single" w:sz="4" w:space="0" w:color="auto"/>
              <w:left w:val="single" w:sz="4" w:space="0" w:color="auto"/>
              <w:bottom w:val="single" w:sz="4" w:space="0" w:color="auto"/>
              <w:right w:val="single" w:sz="4" w:space="0" w:color="auto"/>
            </w:tcBorders>
            <w:vAlign w:val="center"/>
          </w:tcPr>
          <w:p w14:paraId="23A9E18A" w14:textId="78CD05E5" w:rsidR="00B7684C" w:rsidRPr="00B17A72" w:rsidRDefault="005454F1" w:rsidP="001163A9">
            <w:pPr>
              <w:spacing w:after="0" w:line="240" w:lineRule="auto"/>
              <w:rPr>
                <w:color w:val="auto"/>
                <w:szCs w:val="20"/>
              </w:rPr>
            </w:pPr>
            <w:r w:rsidRPr="00B17A72">
              <w:rPr>
                <w:color w:val="auto"/>
                <w:szCs w:val="20"/>
              </w:rPr>
              <w:t xml:space="preserve">Assessment Methods: (Assessment method shall correspond to learning outputs </w:t>
            </w:r>
            <w:r w:rsidR="001F735C" w:rsidRPr="00B17A72">
              <w:rPr>
                <w:color w:val="auto"/>
                <w:szCs w:val="20"/>
              </w:rPr>
              <w:t>and</w:t>
            </w:r>
            <w:r w:rsidRPr="00B17A72">
              <w:rPr>
                <w:color w:val="auto"/>
                <w:szCs w:val="20"/>
              </w:rPr>
              <w:t xml:space="preserve"> teaching techniques being used during the course)</w:t>
            </w:r>
          </w:p>
        </w:tc>
      </w:tr>
      <w:tr w:rsidR="006F085B" w:rsidRPr="00B17A72" w14:paraId="4D06108D"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tcPr>
          <w:p w14:paraId="3693480D" w14:textId="77777777" w:rsidR="00B7684C" w:rsidRPr="00B17A72" w:rsidRDefault="00B7684C" w:rsidP="001163A9">
            <w:pPr>
              <w:spacing w:after="0" w:line="240" w:lineRule="auto"/>
              <w:jc w:val="center"/>
              <w:rPr>
                <w:b/>
                <w:color w:val="auto"/>
                <w:szCs w:val="20"/>
              </w:rPr>
            </w:pPr>
          </w:p>
        </w:tc>
        <w:tc>
          <w:tcPr>
            <w:tcW w:w="2145" w:type="dxa"/>
            <w:gridSpan w:val="3"/>
            <w:tcBorders>
              <w:top w:val="single" w:sz="4" w:space="0" w:color="auto"/>
              <w:left w:val="single" w:sz="4" w:space="0" w:color="auto"/>
              <w:bottom w:val="single" w:sz="4" w:space="0" w:color="auto"/>
              <w:right w:val="single" w:sz="4" w:space="0" w:color="auto"/>
            </w:tcBorders>
            <w:vAlign w:val="center"/>
            <w:hideMark/>
          </w:tcPr>
          <w:p w14:paraId="4B3FDF95" w14:textId="77777777" w:rsidR="00B7684C" w:rsidRPr="00B17A72" w:rsidRDefault="005454F1" w:rsidP="001163A9">
            <w:pPr>
              <w:spacing w:after="0" w:line="240" w:lineRule="auto"/>
              <w:jc w:val="center"/>
              <w:rPr>
                <w:b/>
                <w:color w:val="auto"/>
                <w:szCs w:val="20"/>
              </w:rPr>
            </w:pPr>
            <w:r w:rsidRPr="00B17A72">
              <w:rPr>
                <w:color w:val="auto"/>
                <w:szCs w:val="20"/>
              </w:rPr>
              <w:t xml:space="preserve">Mark as (X) If Available </w:t>
            </w:r>
          </w:p>
        </w:tc>
        <w:tc>
          <w:tcPr>
            <w:tcW w:w="2335" w:type="dxa"/>
            <w:gridSpan w:val="2"/>
            <w:tcBorders>
              <w:top w:val="single" w:sz="4" w:space="0" w:color="auto"/>
              <w:left w:val="single" w:sz="4" w:space="0" w:color="auto"/>
              <w:bottom w:val="single" w:sz="4" w:space="0" w:color="auto"/>
              <w:right w:val="single" w:sz="4" w:space="0" w:color="auto"/>
            </w:tcBorders>
            <w:vAlign w:val="center"/>
            <w:hideMark/>
          </w:tcPr>
          <w:p w14:paraId="6C712E31" w14:textId="77777777" w:rsidR="00B7684C" w:rsidRPr="00B17A72" w:rsidRDefault="005454F1" w:rsidP="001163A9">
            <w:pPr>
              <w:spacing w:after="0" w:line="240" w:lineRule="auto"/>
              <w:jc w:val="center"/>
              <w:rPr>
                <w:b/>
                <w:color w:val="auto"/>
                <w:szCs w:val="20"/>
              </w:rPr>
            </w:pPr>
            <w:r w:rsidRPr="00B17A72">
              <w:rPr>
                <w:color w:val="auto"/>
                <w:szCs w:val="20"/>
              </w:rPr>
              <w:t>Percentage (%)</w:t>
            </w:r>
          </w:p>
        </w:tc>
      </w:tr>
      <w:tr w:rsidR="006F085B" w:rsidRPr="00B17A72" w14:paraId="2F310F44"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hideMark/>
          </w:tcPr>
          <w:p w14:paraId="7CB5C9B6" w14:textId="77777777" w:rsidR="00B7684C" w:rsidRPr="00B17A72" w:rsidRDefault="005454F1" w:rsidP="001163A9">
            <w:pPr>
              <w:autoSpaceDE w:val="0"/>
              <w:autoSpaceDN w:val="0"/>
              <w:adjustRightInd w:val="0"/>
              <w:spacing w:after="0" w:line="240" w:lineRule="auto"/>
              <w:rPr>
                <w:color w:val="auto"/>
                <w:szCs w:val="20"/>
              </w:rPr>
            </w:pPr>
            <w:r w:rsidRPr="00B17A72">
              <w:rPr>
                <w:color w:val="auto"/>
                <w:szCs w:val="20"/>
              </w:rPr>
              <w:t>Intra-Semester / Semester-End Studies</w:t>
            </w:r>
          </w:p>
        </w:tc>
        <w:tc>
          <w:tcPr>
            <w:tcW w:w="2145" w:type="dxa"/>
            <w:gridSpan w:val="3"/>
            <w:tcBorders>
              <w:top w:val="single" w:sz="4" w:space="0" w:color="auto"/>
              <w:left w:val="single" w:sz="4" w:space="0" w:color="auto"/>
              <w:bottom w:val="single" w:sz="4" w:space="0" w:color="auto"/>
              <w:right w:val="single" w:sz="4" w:space="0" w:color="auto"/>
            </w:tcBorders>
            <w:vAlign w:val="center"/>
          </w:tcPr>
          <w:p w14:paraId="650838CF" w14:textId="77777777" w:rsidR="00B7684C" w:rsidRPr="00B17A72" w:rsidRDefault="00B7684C" w:rsidP="001163A9">
            <w:pPr>
              <w:autoSpaceDE w:val="0"/>
              <w:autoSpaceDN w:val="0"/>
              <w:adjustRightInd w:val="0"/>
              <w:spacing w:after="0" w:line="240" w:lineRule="auto"/>
              <w:jc w:val="center"/>
              <w:rPr>
                <w:color w:val="auto"/>
                <w:szCs w:val="20"/>
              </w:rPr>
            </w:pP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07785A68"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7F699D19"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hideMark/>
          </w:tcPr>
          <w:p w14:paraId="0823621F"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1</w:t>
            </w:r>
            <w:r w:rsidRPr="00B17A72">
              <w:rPr>
                <w:color w:val="auto"/>
                <w:szCs w:val="20"/>
                <w:vertAlign w:val="superscript"/>
              </w:rPr>
              <w:t>st</w:t>
            </w:r>
            <w:r w:rsidRPr="00B17A72">
              <w:rPr>
                <w:color w:val="auto"/>
                <w:szCs w:val="20"/>
              </w:rPr>
              <w:t xml:space="preserve"> Midterm Exam</w:t>
            </w:r>
          </w:p>
        </w:tc>
        <w:tc>
          <w:tcPr>
            <w:tcW w:w="2145" w:type="dxa"/>
            <w:gridSpan w:val="3"/>
            <w:tcBorders>
              <w:top w:val="single" w:sz="4" w:space="0" w:color="auto"/>
              <w:left w:val="single" w:sz="4" w:space="0" w:color="auto"/>
              <w:bottom w:val="single" w:sz="4" w:space="0" w:color="auto"/>
              <w:right w:val="single" w:sz="4" w:space="0" w:color="auto"/>
            </w:tcBorders>
            <w:vAlign w:val="center"/>
            <w:hideMark/>
          </w:tcPr>
          <w:p w14:paraId="5077FE80" w14:textId="77777777" w:rsidR="00B7684C" w:rsidRPr="00B17A72" w:rsidRDefault="005454F1" w:rsidP="001163A9">
            <w:pPr>
              <w:autoSpaceDE w:val="0"/>
              <w:autoSpaceDN w:val="0"/>
              <w:adjustRightInd w:val="0"/>
              <w:spacing w:after="0" w:line="240" w:lineRule="auto"/>
              <w:jc w:val="center"/>
              <w:rPr>
                <w:b/>
                <w:color w:val="auto"/>
                <w:szCs w:val="20"/>
              </w:rPr>
            </w:pPr>
            <w:r w:rsidRPr="00B17A72">
              <w:rPr>
                <w:color w:val="auto"/>
                <w:szCs w:val="20"/>
              </w:rPr>
              <w:t>X</w:t>
            </w:r>
          </w:p>
        </w:tc>
        <w:tc>
          <w:tcPr>
            <w:tcW w:w="2335" w:type="dxa"/>
            <w:gridSpan w:val="2"/>
            <w:tcBorders>
              <w:top w:val="single" w:sz="4" w:space="0" w:color="auto"/>
              <w:left w:val="single" w:sz="4" w:space="0" w:color="auto"/>
              <w:bottom w:val="single" w:sz="4" w:space="0" w:color="auto"/>
              <w:right w:val="single" w:sz="4" w:space="0" w:color="auto"/>
            </w:tcBorders>
            <w:vAlign w:val="center"/>
            <w:hideMark/>
          </w:tcPr>
          <w:p w14:paraId="266B5A08" w14:textId="77777777" w:rsidR="00B7684C" w:rsidRPr="00B17A72" w:rsidRDefault="005454F1" w:rsidP="001163A9">
            <w:pPr>
              <w:autoSpaceDE w:val="0"/>
              <w:autoSpaceDN w:val="0"/>
              <w:adjustRightInd w:val="0"/>
              <w:spacing w:after="0" w:line="240" w:lineRule="auto"/>
              <w:jc w:val="center"/>
              <w:rPr>
                <w:b/>
                <w:color w:val="auto"/>
                <w:szCs w:val="20"/>
              </w:rPr>
            </w:pPr>
            <w:r w:rsidRPr="00B17A72">
              <w:rPr>
                <w:color w:val="auto"/>
                <w:szCs w:val="20"/>
              </w:rPr>
              <w:t>%50</w:t>
            </w:r>
          </w:p>
        </w:tc>
      </w:tr>
      <w:tr w:rsidR="006F085B" w:rsidRPr="00B17A72" w14:paraId="1EF48ED8"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hideMark/>
          </w:tcPr>
          <w:p w14:paraId="11BCD121"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Application</w:t>
            </w:r>
          </w:p>
        </w:tc>
        <w:tc>
          <w:tcPr>
            <w:tcW w:w="2145" w:type="dxa"/>
            <w:gridSpan w:val="3"/>
            <w:tcBorders>
              <w:top w:val="single" w:sz="4" w:space="0" w:color="auto"/>
              <w:left w:val="single" w:sz="4" w:space="0" w:color="auto"/>
              <w:bottom w:val="single" w:sz="4" w:space="0" w:color="auto"/>
              <w:right w:val="single" w:sz="4" w:space="0" w:color="auto"/>
            </w:tcBorders>
            <w:vAlign w:val="center"/>
          </w:tcPr>
          <w:p w14:paraId="13AF9B02" w14:textId="77777777" w:rsidR="00B7684C" w:rsidRPr="00B17A72" w:rsidRDefault="00B7684C" w:rsidP="001163A9">
            <w:pPr>
              <w:autoSpaceDE w:val="0"/>
              <w:autoSpaceDN w:val="0"/>
              <w:adjustRightInd w:val="0"/>
              <w:spacing w:after="0" w:line="240" w:lineRule="auto"/>
              <w:jc w:val="center"/>
              <w:rPr>
                <w:color w:val="auto"/>
                <w:szCs w:val="20"/>
              </w:rPr>
            </w:pP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52DA6229"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7A099779"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hideMark/>
          </w:tcPr>
          <w:p w14:paraId="2718C70B"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Project</w:t>
            </w:r>
          </w:p>
        </w:tc>
        <w:tc>
          <w:tcPr>
            <w:tcW w:w="2145" w:type="dxa"/>
            <w:gridSpan w:val="3"/>
            <w:tcBorders>
              <w:top w:val="single" w:sz="4" w:space="0" w:color="auto"/>
              <w:left w:val="single" w:sz="4" w:space="0" w:color="auto"/>
              <w:bottom w:val="single" w:sz="4" w:space="0" w:color="auto"/>
              <w:right w:val="single" w:sz="4" w:space="0" w:color="auto"/>
            </w:tcBorders>
            <w:vAlign w:val="center"/>
          </w:tcPr>
          <w:p w14:paraId="7C98AAEA" w14:textId="77777777" w:rsidR="00B7684C" w:rsidRPr="00B17A72" w:rsidRDefault="00B7684C" w:rsidP="001163A9">
            <w:pPr>
              <w:autoSpaceDE w:val="0"/>
              <w:autoSpaceDN w:val="0"/>
              <w:adjustRightInd w:val="0"/>
              <w:spacing w:after="0" w:line="240" w:lineRule="auto"/>
              <w:jc w:val="center"/>
              <w:rPr>
                <w:color w:val="auto"/>
                <w:szCs w:val="20"/>
              </w:rPr>
            </w:pP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07E1BC83"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70BFC920"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hideMark/>
          </w:tcPr>
          <w:p w14:paraId="5D04EB66"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Laboratory</w:t>
            </w:r>
          </w:p>
        </w:tc>
        <w:tc>
          <w:tcPr>
            <w:tcW w:w="2145" w:type="dxa"/>
            <w:gridSpan w:val="3"/>
            <w:tcBorders>
              <w:top w:val="single" w:sz="4" w:space="0" w:color="auto"/>
              <w:left w:val="single" w:sz="4" w:space="0" w:color="auto"/>
              <w:bottom w:val="single" w:sz="4" w:space="0" w:color="auto"/>
              <w:right w:val="single" w:sz="4" w:space="0" w:color="auto"/>
            </w:tcBorders>
            <w:vAlign w:val="center"/>
          </w:tcPr>
          <w:p w14:paraId="20C79E5E" w14:textId="77777777" w:rsidR="00B7684C" w:rsidRPr="00B17A72" w:rsidRDefault="00B7684C" w:rsidP="001163A9">
            <w:pPr>
              <w:autoSpaceDE w:val="0"/>
              <w:autoSpaceDN w:val="0"/>
              <w:adjustRightInd w:val="0"/>
              <w:spacing w:after="0" w:line="240" w:lineRule="auto"/>
              <w:jc w:val="center"/>
              <w:rPr>
                <w:color w:val="auto"/>
                <w:szCs w:val="20"/>
              </w:rPr>
            </w:pP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25134EB9"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239F024E" w14:textId="77777777" w:rsidTr="00D017F3">
        <w:trPr>
          <w:gridAfter w:val="1"/>
          <w:wAfter w:w="16" w:type="dxa"/>
          <w:jc w:val="center"/>
        </w:trPr>
        <w:tc>
          <w:tcPr>
            <w:tcW w:w="4566" w:type="dxa"/>
            <w:gridSpan w:val="7"/>
            <w:tcBorders>
              <w:top w:val="single" w:sz="4" w:space="0" w:color="auto"/>
              <w:left w:val="single" w:sz="4" w:space="0" w:color="auto"/>
              <w:bottom w:val="single" w:sz="4" w:space="0" w:color="auto"/>
              <w:right w:val="single" w:sz="4" w:space="0" w:color="auto"/>
            </w:tcBorders>
            <w:vAlign w:val="center"/>
            <w:hideMark/>
          </w:tcPr>
          <w:p w14:paraId="0893BA21"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Final Exam</w:t>
            </w:r>
          </w:p>
        </w:tc>
        <w:tc>
          <w:tcPr>
            <w:tcW w:w="2145" w:type="dxa"/>
            <w:gridSpan w:val="3"/>
            <w:tcBorders>
              <w:top w:val="single" w:sz="4" w:space="0" w:color="auto"/>
              <w:left w:val="single" w:sz="4" w:space="0" w:color="auto"/>
              <w:bottom w:val="single" w:sz="4" w:space="0" w:color="auto"/>
              <w:right w:val="single" w:sz="4" w:space="0" w:color="auto"/>
            </w:tcBorders>
            <w:vAlign w:val="center"/>
            <w:hideMark/>
          </w:tcPr>
          <w:p w14:paraId="26582DE0"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X</w:t>
            </w:r>
          </w:p>
        </w:tc>
        <w:tc>
          <w:tcPr>
            <w:tcW w:w="2335" w:type="dxa"/>
            <w:gridSpan w:val="2"/>
            <w:tcBorders>
              <w:top w:val="single" w:sz="4" w:space="0" w:color="auto"/>
              <w:left w:val="single" w:sz="4" w:space="0" w:color="auto"/>
              <w:bottom w:val="single" w:sz="4" w:space="0" w:color="auto"/>
              <w:right w:val="single" w:sz="4" w:space="0" w:color="auto"/>
            </w:tcBorders>
            <w:vAlign w:val="center"/>
            <w:hideMark/>
          </w:tcPr>
          <w:p w14:paraId="1FE4B275" w14:textId="77777777" w:rsidR="00B7684C" w:rsidRPr="00B17A72" w:rsidRDefault="005454F1" w:rsidP="001163A9">
            <w:pPr>
              <w:autoSpaceDE w:val="0"/>
              <w:autoSpaceDN w:val="0"/>
              <w:adjustRightInd w:val="0"/>
              <w:spacing w:after="0" w:line="240" w:lineRule="auto"/>
              <w:jc w:val="center"/>
              <w:rPr>
                <w:b/>
                <w:color w:val="auto"/>
                <w:szCs w:val="20"/>
              </w:rPr>
            </w:pPr>
            <w:r w:rsidRPr="00B17A72">
              <w:rPr>
                <w:color w:val="auto"/>
                <w:szCs w:val="20"/>
              </w:rPr>
              <w:t>%50</w:t>
            </w:r>
          </w:p>
        </w:tc>
      </w:tr>
      <w:tr w:rsidR="006F085B" w:rsidRPr="00B17A72" w14:paraId="31F40F3F" w14:textId="77777777" w:rsidTr="00D017F3">
        <w:trPr>
          <w:gridAfter w:val="1"/>
          <w:wAfter w:w="16" w:type="dxa"/>
          <w:jc w:val="center"/>
        </w:trPr>
        <w:tc>
          <w:tcPr>
            <w:tcW w:w="9046" w:type="dxa"/>
            <w:gridSpan w:val="12"/>
            <w:tcBorders>
              <w:top w:val="single" w:sz="4" w:space="0" w:color="auto"/>
              <w:left w:val="single" w:sz="4" w:space="0" w:color="auto"/>
              <w:bottom w:val="single" w:sz="4" w:space="0" w:color="auto"/>
              <w:right w:val="single" w:sz="4" w:space="0" w:color="auto"/>
            </w:tcBorders>
            <w:vAlign w:val="center"/>
            <w:hideMark/>
          </w:tcPr>
          <w:p w14:paraId="26282EF9" w14:textId="77777777" w:rsidR="00B7684C" w:rsidRPr="00B17A72" w:rsidRDefault="005454F1" w:rsidP="001163A9">
            <w:pPr>
              <w:autoSpaceDE w:val="0"/>
              <w:autoSpaceDN w:val="0"/>
              <w:adjustRightInd w:val="0"/>
              <w:spacing w:after="0" w:line="240" w:lineRule="auto"/>
              <w:rPr>
                <w:color w:val="auto"/>
                <w:szCs w:val="20"/>
              </w:rPr>
            </w:pPr>
            <w:r w:rsidRPr="00B17A72">
              <w:rPr>
                <w:color w:val="auto"/>
                <w:szCs w:val="20"/>
              </w:rPr>
              <w:t>Explanations Concerning the Assessment Methods:</w:t>
            </w:r>
          </w:p>
          <w:p w14:paraId="6E9EC89E" w14:textId="717254A5" w:rsidR="00B7684C" w:rsidRPr="00B17A72" w:rsidRDefault="005454F1" w:rsidP="001163A9">
            <w:pPr>
              <w:autoSpaceDE w:val="0"/>
              <w:autoSpaceDN w:val="0"/>
              <w:adjustRightInd w:val="0"/>
              <w:spacing w:after="0" w:line="240" w:lineRule="auto"/>
              <w:rPr>
                <w:b/>
                <w:bCs/>
                <w:color w:val="auto"/>
                <w:szCs w:val="20"/>
              </w:rPr>
            </w:pPr>
            <w:r w:rsidRPr="00B17A72">
              <w:rPr>
                <w:color w:val="auto"/>
                <w:szCs w:val="20"/>
              </w:rPr>
              <w:t xml:space="preserve">In the assessment of the course, 50% of the midterm grade </w:t>
            </w:r>
            <w:r w:rsidR="001F735C" w:rsidRPr="00B17A72">
              <w:rPr>
                <w:color w:val="auto"/>
                <w:szCs w:val="20"/>
              </w:rPr>
              <w:t>and</w:t>
            </w:r>
            <w:r w:rsidRPr="00B17A72">
              <w:rPr>
                <w:color w:val="auto"/>
                <w:szCs w:val="20"/>
              </w:rPr>
              <w:t xml:space="preserve"> 50% of the final grade shall determine the semester grade. </w:t>
            </w:r>
          </w:p>
          <w:p w14:paraId="5C833E26"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Semester Grade: 50% 1st Midterm Exam grade + 50% final grade</w:t>
            </w:r>
          </w:p>
        </w:tc>
      </w:tr>
      <w:tr w:rsidR="006F085B" w:rsidRPr="00B17A72" w14:paraId="2892C4C6" w14:textId="77777777" w:rsidTr="00D017F3">
        <w:trPr>
          <w:gridAfter w:val="1"/>
          <w:wAfter w:w="16" w:type="dxa"/>
          <w:jc w:val="center"/>
        </w:trPr>
        <w:tc>
          <w:tcPr>
            <w:tcW w:w="9046" w:type="dxa"/>
            <w:gridSpan w:val="12"/>
            <w:tcBorders>
              <w:top w:val="single" w:sz="4" w:space="0" w:color="auto"/>
              <w:left w:val="single" w:sz="4" w:space="0" w:color="auto"/>
              <w:bottom w:val="single" w:sz="4" w:space="0" w:color="auto"/>
              <w:right w:val="single" w:sz="4" w:space="0" w:color="auto"/>
            </w:tcBorders>
            <w:vAlign w:val="center"/>
          </w:tcPr>
          <w:p w14:paraId="7AF9BCC0" w14:textId="77777777" w:rsidR="00B7684C" w:rsidRPr="00B17A72" w:rsidRDefault="005454F1" w:rsidP="001163A9">
            <w:pPr>
              <w:spacing w:after="0" w:line="240" w:lineRule="auto"/>
              <w:jc w:val="both"/>
              <w:rPr>
                <w:color w:val="auto"/>
                <w:szCs w:val="20"/>
              </w:rPr>
            </w:pPr>
            <w:r w:rsidRPr="00B17A72">
              <w:rPr>
                <w:color w:val="auto"/>
                <w:szCs w:val="20"/>
              </w:rPr>
              <w:t>Explanations on Assessment Criteria:</w:t>
            </w:r>
          </w:p>
          <w:p w14:paraId="59CAFBEC" w14:textId="77777777" w:rsidR="00B7684C" w:rsidRPr="00B17A72" w:rsidRDefault="005454F1" w:rsidP="001163A9">
            <w:pPr>
              <w:spacing w:after="0" w:line="240" w:lineRule="auto"/>
              <w:jc w:val="both"/>
              <w:rPr>
                <w:b/>
                <w:bCs/>
                <w:color w:val="auto"/>
                <w:szCs w:val="20"/>
              </w:rPr>
            </w:pPr>
            <w:r w:rsidRPr="00B17A72">
              <w:rPr>
                <w:color w:val="auto"/>
                <w:szCs w:val="20"/>
              </w:rPr>
              <w:t>Midterm grade: Midterm grade</w:t>
            </w:r>
          </w:p>
          <w:p w14:paraId="5B2F7568" w14:textId="35F9EC84" w:rsidR="00B7684C" w:rsidRPr="00B17A72" w:rsidRDefault="005454F1" w:rsidP="001163A9">
            <w:pPr>
              <w:spacing w:after="0" w:line="240" w:lineRule="auto"/>
              <w:jc w:val="both"/>
              <w:rPr>
                <w:b/>
                <w:bCs/>
                <w:color w:val="auto"/>
                <w:szCs w:val="20"/>
              </w:rPr>
            </w:pPr>
            <w:r w:rsidRPr="00B17A72">
              <w:rPr>
                <w:color w:val="auto"/>
                <w:szCs w:val="20"/>
              </w:rPr>
              <w:t xml:space="preserve">Course Success Grade: 50% of the semester grade + 50% of the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p>
          <w:p w14:paraId="46B80D78" w14:textId="77777777" w:rsidR="00B7684C" w:rsidRPr="00B17A72" w:rsidRDefault="005454F1" w:rsidP="001163A9">
            <w:pPr>
              <w:spacing w:after="0" w:line="240" w:lineRule="auto"/>
              <w:jc w:val="both"/>
              <w:rPr>
                <w:b/>
                <w:bCs/>
                <w:color w:val="auto"/>
                <w:szCs w:val="20"/>
              </w:rPr>
            </w:pPr>
            <w:r w:rsidRPr="00B17A72">
              <w:rPr>
                <w:color w:val="auto"/>
                <w:szCs w:val="20"/>
              </w:rPr>
              <w:t>Minimum course grade: 60 out of 100 full grades</w:t>
            </w:r>
          </w:p>
          <w:p w14:paraId="1DE983A5" w14:textId="435FA914" w:rsidR="00B7684C" w:rsidRPr="00B17A72" w:rsidRDefault="005454F1" w:rsidP="001163A9">
            <w:pPr>
              <w:spacing w:after="0" w:line="240" w:lineRule="auto"/>
              <w:jc w:val="both"/>
              <w:rPr>
                <w:b/>
                <w:bCs/>
                <w:color w:val="auto"/>
                <w:szCs w:val="20"/>
              </w:rPr>
            </w:pPr>
            <w:r w:rsidRPr="00B17A72">
              <w:rPr>
                <w:color w:val="auto"/>
                <w:szCs w:val="20"/>
              </w:rPr>
              <w:t xml:space="preserve">Minimum final </w:t>
            </w:r>
            <w:r w:rsidR="001F735C" w:rsidRPr="00B17A72">
              <w:rPr>
                <w:color w:val="auto"/>
                <w:szCs w:val="20"/>
              </w:rPr>
              <w:t>and</w:t>
            </w:r>
            <w:r w:rsidRPr="00B17A72">
              <w:rPr>
                <w:color w:val="auto"/>
                <w:szCs w:val="20"/>
              </w:rPr>
              <w:t xml:space="preserve">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50 out of 100 full marks</w:t>
            </w:r>
          </w:p>
          <w:p w14:paraId="226C1C9F" w14:textId="1DB2FE77" w:rsidR="00B7684C" w:rsidRPr="00B17A72" w:rsidRDefault="005454F1" w:rsidP="001163A9">
            <w:pPr>
              <w:spacing w:after="0" w:line="240" w:lineRule="auto"/>
              <w:jc w:val="both"/>
              <w:rPr>
                <w:b/>
                <w:color w:val="auto"/>
                <w:szCs w:val="20"/>
              </w:rPr>
            </w:pPr>
            <w:r w:rsidRPr="00B17A72">
              <w:rPr>
                <w:color w:val="auto"/>
                <w:szCs w:val="20"/>
              </w:rPr>
              <w:t xml:space="preserve">In the exams, skills such as interpreting, remembering, making decisions, explaining, classifying </w:t>
            </w:r>
            <w:r w:rsidR="001F735C" w:rsidRPr="00B17A72">
              <w:rPr>
                <w:color w:val="auto"/>
                <w:szCs w:val="20"/>
              </w:rPr>
              <w:t>and</w:t>
            </w:r>
            <w:r w:rsidRPr="00B17A72">
              <w:rPr>
                <w:color w:val="auto"/>
                <w:szCs w:val="20"/>
              </w:rPr>
              <w:t xml:space="preserve"> combining information will be evaluated.</w:t>
            </w:r>
          </w:p>
        </w:tc>
      </w:tr>
      <w:tr w:rsidR="006F085B" w:rsidRPr="00B17A72" w14:paraId="26BBD896" w14:textId="77777777" w:rsidTr="00D017F3">
        <w:tblPrEx>
          <w:tblBorders>
            <w:insideH w:val="single" w:sz="6" w:space="0" w:color="auto"/>
            <w:insideV w:val="single" w:sz="6" w:space="0" w:color="auto"/>
          </w:tblBorders>
        </w:tblPrEx>
        <w:trPr>
          <w:gridAfter w:val="1"/>
          <w:wAfter w:w="16" w:type="dxa"/>
          <w:jc w:val="center"/>
        </w:trPr>
        <w:tc>
          <w:tcPr>
            <w:tcW w:w="9046" w:type="dxa"/>
            <w:gridSpan w:val="12"/>
            <w:tcBorders>
              <w:top w:val="single" w:sz="4" w:space="0" w:color="auto"/>
              <w:left w:val="single" w:sz="4" w:space="0" w:color="auto"/>
              <w:bottom w:val="single" w:sz="6" w:space="0" w:color="auto"/>
              <w:right w:val="single" w:sz="4" w:space="0" w:color="auto"/>
            </w:tcBorders>
            <w:vAlign w:val="center"/>
            <w:hideMark/>
          </w:tcPr>
          <w:p w14:paraId="21939E92" w14:textId="77777777" w:rsidR="00B7684C" w:rsidRPr="00B17A72" w:rsidRDefault="005454F1" w:rsidP="001163A9">
            <w:pPr>
              <w:spacing w:after="0" w:line="240" w:lineRule="auto"/>
              <w:rPr>
                <w:bCs/>
                <w:color w:val="auto"/>
                <w:szCs w:val="20"/>
              </w:rPr>
            </w:pPr>
            <w:r w:rsidRPr="00B17A72">
              <w:rPr>
                <w:color w:val="auto"/>
                <w:szCs w:val="20"/>
              </w:rPr>
              <w:t>Recommended Resources for the Course:</w:t>
            </w:r>
          </w:p>
          <w:p w14:paraId="37371B2F" w14:textId="77C398CF" w:rsidR="00B7684C" w:rsidRPr="00B17A72" w:rsidRDefault="005454F1" w:rsidP="001163A9">
            <w:pPr>
              <w:spacing w:after="0" w:line="240" w:lineRule="auto"/>
              <w:rPr>
                <w:b/>
                <w:bCs/>
                <w:color w:val="auto"/>
                <w:szCs w:val="20"/>
              </w:rPr>
            </w:pPr>
            <w:r w:rsidRPr="00B17A72">
              <w:rPr>
                <w:color w:val="auto"/>
                <w:szCs w:val="20"/>
              </w:rPr>
              <w:t xml:space="preserve">1. Erefe </w:t>
            </w:r>
            <w:proofErr w:type="spellStart"/>
            <w:proofErr w:type="gramStart"/>
            <w:r w:rsidRPr="00B17A72">
              <w:rPr>
                <w:color w:val="auto"/>
                <w:szCs w:val="20"/>
              </w:rPr>
              <w:t>İ.Hemşirelikte</w:t>
            </w:r>
            <w:proofErr w:type="spellEnd"/>
            <w:proofErr w:type="gramEnd"/>
            <w:r w:rsidRPr="00B17A72">
              <w:rPr>
                <w:color w:val="auto"/>
                <w:szCs w:val="20"/>
              </w:rPr>
              <w:t xml:space="preserve"> Araştırma: İlke, </w:t>
            </w:r>
            <w:proofErr w:type="spellStart"/>
            <w:r w:rsidRPr="00B17A72">
              <w:rPr>
                <w:color w:val="auto"/>
                <w:szCs w:val="20"/>
              </w:rPr>
              <w:t>Süreç</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Yöntemler.Odak</w:t>
            </w:r>
            <w:proofErr w:type="spellEnd"/>
            <w:r w:rsidRPr="00B17A72">
              <w:rPr>
                <w:color w:val="auto"/>
                <w:szCs w:val="20"/>
              </w:rPr>
              <w:t xml:space="preserve"> </w:t>
            </w:r>
            <w:proofErr w:type="spellStart"/>
            <w:proofErr w:type="gramStart"/>
            <w:r w:rsidRPr="00B17A72">
              <w:rPr>
                <w:color w:val="auto"/>
                <w:szCs w:val="20"/>
              </w:rPr>
              <w:t>Ofset,Ankara</w:t>
            </w:r>
            <w:proofErr w:type="spellEnd"/>
            <w:proofErr w:type="gramEnd"/>
            <w:r w:rsidRPr="00B17A72">
              <w:rPr>
                <w:color w:val="auto"/>
                <w:szCs w:val="20"/>
              </w:rPr>
              <w:t>, 2002.</w:t>
            </w:r>
            <w:r w:rsidRPr="00B17A72">
              <w:rPr>
                <w:color w:val="auto"/>
                <w:szCs w:val="20"/>
              </w:rPr>
              <w:br/>
            </w:r>
            <w:proofErr w:type="gramStart"/>
            <w:r w:rsidRPr="00B17A72">
              <w:rPr>
                <w:color w:val="auto"/>
                <w:szCs w:val="20"/>
              </w:rPr>
              <w:t>2.Polit</w:t>
            </w:r>
            <w:proofErr w:type="gramEnd"/>
            <w:r w:rsidRPr="00B17A72">
              <w:rPr>
                <w:color w:val="auto"/>
                <w:szCs w:val="20"/>
              </w:rPr>
              <w:t xml:space="preserve"> DF., Beck CT., Hungler </w:t>
            </w:r>
            <w:proofErr w:type="spellStart"/>
            <w:proofErr w:type="gramStart"/>
            <w:r w:rsidRPr="00B17A72">
              <w:rPr>
                <w:color w:val="auto"/>
                <w:szCs w:val="20"/>
              </w:rPr>
              <w:t>BP.Essentials</w:t>
            </w:r>
            <w:proofErr w:type="spellEnd"/>
            <w:proofErr w:type="gramEnd"/>
            <w:r w:rsidRPr="00B17A72">
              <w:rPr>
                <w:color w:val="auto"/>
                <w:szCs w:val="20"/>
              </w:rPr>
              <w:t xml:space="preserve"> of Nursing Research: Methods, Appraisal, </w:t>
            </w:r>
            <w:r w:rsidR="001F735C" w:rsidRPr="00B17A72">
              <w:rPr>
                <w:color w:val="auto"/>
                <w:szCs w:val="20"/>
              </w:rPr>
              <w:t>and</w:t>
            </w:r>
            <w:r w:rsidRPr="00B17A72">
              <w:rPr>
                <w:color w:val="auto"/>
                <w:szCs w:val="20"/>
              </w:rPr>
              <w:t xml:space="preserve"> Utilization. Fifth Ed Lippincott, USA,2001.</w:t>
            </w:r>
          </w:p>
          <w:p w14:paraId="581AB33D" w14:textId="59C7F3FE" w:rsidR="00B7684C" w:rsidRPr="00B17A72" w:rsidRDefault="005454F1" w:rsidP="001163A9">
            <w:pPr>
              <w:spacing w:after="0" w:line="240" w:lineRule="auto"/>
              <w:rPr>
                <w:b/>
                <w:bCs/>
                <w:color w:val="auto"/>
                <w:szCs w:val="20"/>
              </w:rPr>
            </w:pPr>
            <w:r w:rsidRPr="00B17A72">
              <w:rPr>
                <w:color w:val="auto"/>
                <w:szCs w:val="20"/>
              </w:rPr>
              <w:t xml:space="preserve">3.Sümbüloglu K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Sümbüloğlu</w:t>
            </w:r>
            <w:proofErr w:type="spellEnd"/>
            <w:r w:rsidRPr="00B17A72">
              <w:rPr>
                <w:color w:val="auto"/>
                <w:szCs w:val="20"/>
              </w:rPr>
              <w:t xml:space="preserve"> V. </w:t>
            </w:r>
            <w:proofErr w:type="spellStart"/>
            <w:r w:rsidRPr="00B17A72">
              <w:rPr>
                <w:color w:val="auto"/>
                <w:szCs w:val="20"/>
              </w:rPr>
              <w:t>Biyoistatistik</w:t>
            </w:r>
            <w:proofErr w:type="spellEnd"/>
            <w:r w:rsidRPr="00B17A72">
              <w:rPr>
                <w:color w:val="auto"/>
                <w:szCs w:val="20"/>
              </w:rPr>
              <w:t xml:space="preserve">. </w:t>
            </w:r>
            <w:proofErr w:type="spellStart"/>
            <w:r w:rsidRPr="00B17A72">
              <w:rPr>
                <w:color w:val="auto"/>
                <w:szCs w:val="20"/>
              </w:rPr>
              <w:t>Somgür</w:t>
            </w:r>
            <w:proofErr w:type="spellEnd"/>
            <w:r w:rsidRPr="00B17A72">
              <w:rPr>
                <w:color w:val="auto"/>
                <w:szCs w:val="20"/>
              </w:rPr>
              <w:t xml:space="preserve"> </w:t>
            </w:r>
            <w:proofErr w:type="spellStart"/>
            <w:r w:rsidRPr="00B17A72">
              <w:rPr>
                <w:color w:val="auto"/>
                <w:szCs w:val="20"/>
              </w:rPr>
              <w:t>Yayıncılık</w:t>
            </w:r>
            <w:proofErr w:type="spellEnd"/>
            <w:r w:rsidRPr="00B17A72">
              <w:rPr>
                <w:color w:val="auto"/>
                <w:szCs w:val="20"/>
              </w:rPr>
              <w:t>, Ankara, 2003.</w:t>
            </w:r>
            <w:r w:rsidRPr="00B17A72">
              <w:rPr>
                <w:color w:val="auto"/>
                <w:szCs w:val="20"/>
              </w:rPr>
              <w:br/>
              <w:t xml:space="preserve">4. Alpar R. Spor,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Eğitim</w:t>
            </w:r>
            <w:proofErr w:type="spellEnd"/>
            <w:r w:rsidRPr="00B17A72">
              <w:rPr>
                <w:color w:val="auto"/>
                <w:szCs w:val="20"/>
              </w:rPr>
              <w:t xml:space="preserve"> </w:t>
            </w:r>
            <w:proofErr w:type="spellStart"/>
            <w:r w:rsidRPr="00B17A72">
              <w:rPr>
                <w:color w:val="auto"/>
                <w:szCs w:val="20"/>
              </w:rPr>
              <w:t>Bilimlerinden</w:t>
            </w:r>
            <w:proofErr w:type="spellEnd"/>
            <w:r w:rsidRPr="00B17A72">
              <w:rPr>
                <w:color w:val="auto"/>
                <w:szCs w:val="20"/>
              </w:rPr>
              <w:t xml:space="preserve"> </w:t>
            </w:r>
            <w:proofErr w:type="spellStart"/>
            <w:r w:rsidRPr="00B17A72">
              <w:rPr>
                <w:color w:val="auto"/>
                <w:szCs w:val="20"/>
              </w:rPr>
              <w:t>Örneklerle</w:t>
            </w:r>
            <w:proofErr w:type="spellEnd"/>
            <w:r w:rsidRPr="00B17A72">
              <w:rPr>
                <w:color w:val="auto"/>
                <w:szCs w:val="20"/>
              </w:rPr>
              <w:t xml:space="preserve"> </w:t>
            </w:r>
            <w:proofErr w:type="spellStart"/>
            <w:r w:rsidRPr="00B17A72">
              <w:rPr>
                <w:color w:val="auto"/>
                <w:szCs w:val="20"/>
              </w:rPr>
              <w:t>uygulamalı</w:t>
            </w:r>
            <w:proofErr w:type="spellEnd"/>
            <w:r w:rsidRPr="00B17A72">
              <w:rPr>
                <w:color w:val="auto"/>
                <w:szCs w:val="20"/>
              </w:rPr>
              <w:t xml:space="preserve"> </w:t>
            </w:r>
            <w:proofErr w:type="spellStart"/>
            <w:r w:rsidRPr="00B17A72">
              <w:rPr>
                <w:color w:val="auto"/>
                <w:szCs w:val="20"/>
              </w:rPr>
              <w:t>istatistik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geçerlik-güvenirlik</w:t>
            </w:r>
            <w:proofErr w:type="spellEnd"/>
            <w:r w:rsidRPr="00B17A72">
              <w:rPr>
                <w:color w:val="auto"/>
                <w:szCs w:val="20"/>
              </w:rPr>
              <w:t xml:space="preserve">. </w:t>
            </w:r>
            <w:proofErr w:type="spellStart"/>
            <w:r w:rsidRPr="00B17A72">
              <w:rPr>
                <w:color w:val="auto"/>
                <w:szCs w:val="20"/>
              </w:rPr>
              <w:t>Detay</w:t>
            </w:r>
            <w:proofErr w:type="spellEnd"/>
            <w:r w:rsidRPr="00B17A72">
              <w:rPr>
                <w:color w:val="auto"/>
                <w:szCs w:val="20"/>
              </w:rPr>
              <w:t xml:space="preserve"> </w:t>
            </w:r>
            <w:proofErr w:type="spellStart"/>
            <w:r w:rsidRPr="00B17A72">
              <w:rPr>
                <w:color w:val="auto"/>
                <w:szCs w:val="20"/>
              </w:rPr>
              <w:t>Yayıncılık</w:t>
            </w:r>
            <w:proofErr w:type="spellEnd"/>
            <w:r w:rsidRPr="00B17A72">
              <w:rPr>
                <w:color w:val="auto"/>
                <w:szCs w:val="20"/>
              </w:rPr>
              <w:t>, Ankara, 2010.</w:t>
            </w:r>
            <w:r w:rsidRPr="00B17A72">
              <w:rPr>
                <w:color w:val="auto"/>
                <w:szCs w:val="20"/>
              </w:rPr>
              <w:br/>
              <w:t xml:space="preserve">5. Wood GL, Haber J: Nursing Research, Methods </w:t>
            </w:r>
            <w:r w:rsidR="001F735C" w:rsidRPr="00B17A72">
              <w:rPr>
                <w:color w:val="auto"/>
                <w:szCs w:val="20"/>
              </w:rPr>
              <w:t>and</w:t>
            </w:r>
            <w:r w:rsidRPr="00B17A72">
              <w:rPr>
                <w:color w:val="auto"/>
                <w:szCs w:val="20"/>
              </w:rPr>
              <w:t xml:space="preserve"> Critical Appraisal </w:t>
            </w:r>
            <w:proofErr w:type="gramStart"/>
            <w:r w:rsidRPr="00B17A72">
              <w:rPr>
                <w:color w:val="auto"/>
                <w:szCs w:val="20"/>
              </w:rPr>
              <w:t>For</w:t>
            </w:r>
            <w:proofErr w:type="gramEnd"/>
            <w:r w:rsidRPr="00B17A72">
              <w:rPr>
                <w:color w:val="auto"/>
                <w:szCs w:val="20"/>
              </w:rPr>
              <w:t xml:space="preserve"> Evidence-Bese Practice. Mosby </w:t>
            </w:r>
            <w:proofErr w:type="spellStart"/>
            <w:r w:rsidRPr="00B17A72">
              <w:rPr>
                <w:color w:val="auto"/>
                <w:szCs w:val="20"/>
              </w:rPr>
              <w:t>Elseiver</w:t>
            </w:r>
            <w:proofErr w:type="spellEnd"/>
            <w:r w:rsidRPr="00B17A72">
              <w:rPr>
                <w:color w:val="auto"/>
                <w:szCs w:val="20"/>
              </w:rPr>
              <w:t>. 2006</w:t>
            </w:r>
          </w:p>
          <w:p w14:paraId="135B0AD9" w14:textId="77777777" w:rsidR="00B7684C" w:rsidRPr="00B17A72" w:rsidRDefault="005454F1" w:rsidP="001163A9">
            <w:pPr>
              <w:spacing w:after="0" w:line="240" w:lineRule="auto"/>
              <w:rPr>
                <w:b/>
                <w:bCs/>
                <w:color w:val="auto"/>
                <w:szCs w:val="20"/>
              </w:rPr>
            </w:pPr>
            <w:r w:rsidRPr="00B17A72">
              <w:rPr>
                <w:color w:val="auto"/>
                <w:szCs w:val="20"/>
              </w:rPr>
              <w:t xml:space="preserve">6. Erdoğan, S., </w:t>
            </w:r>
            <w:proofErr w:type="spellStart"/>
            <w:r w:rsidRPr="00B17A72">
              <w:rPr>
                <w:color w:val="auto"/>
                <w:szCs w:val="20"/>
              </w:rPr>
              <w:t>Nahcivan</w:t>
            </w:r>
            <w:proofErr w:type="spellEnd"/>
            <w:r w:rsidRPr="00B17A72">
              <w:rPr>
                <w:color w:val="auto"/>
                <w:szCs w:val="20"/>
              </w:rPr>
              <w:t xml:space="preserve">, N., Esin, N. </w:t>
            </w:r>
            <w:proofErr w:type="spellStart"/>
            <w:r w:rsidRPr="00B17A72">
              <w:rPr>
                <w:color w:val="auto"/>
                <w:szCs w:val="20"/>
              </w:rPr>
              <w:t>Hemşirelikte</w:t>
            </w:r>
            <w:proofErr w:type="spellEnd"/>
            <w:r w:rsidRPr="00B17A72">
              <w:rPr>
                <w:color w:val="auto"/>
                <w:szCs w:val="20"/>
              </w:rPr>
              <w:t xml:space="preserve"> Araştırma: </w:t>
            </w:r>
            <w:proofErr w:type="spellStart"/>
            <w:r w:rsidRPr="00B17A72">
              <w:rPr>
                <w:color w:val="auto"/>
                <w:szCs w:val="20"/>
              </w:rPr>
              <w:t>Süreç</w:t>
            </w:r>
            <w:proofErr w:type="spellEnd"/>
            <w:r w:rsidRPr="00B17A72">
              <w:rPr>
                <w:color w:val="auto"/>
                <w:szCs w:val="20"/>
              </w:rPr>
              <w:t xml:space="preserve">, </w:t>
            </w:r>
            <w:proofErr w:type="spellStart"/>
            <w:r w:rsidRPr="00B17A72">
              <w:rPr>
                <w:color w:val="auto"/>
                <w:szCs w:val="20"/>
              </w:rPr>
              <w:t>Uygulama</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Kritik. Nobel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Kitabevleri</w:t>
            </w:r>
            <w:proofErr w:type="spellEnd"/>
            <w:r w:rsidRPr="00B17A72">
              <w:rPr>
                <w:color w:val="auto"/>
                <w:szCs w:val="20"/>
              </w:rPr>
              <w:t>, İstanbul, 2014.</w:t>
            </w:r>
          </w:p>
        </w:tc>
      </w:tr>
      <w:tr w:rsidR="006F085B" w:rsidRPr="00B17A72" w14:paraId="731CC46A" w14:textId="77777777" w:rsidTr="00D017F3">
        <w:tblPrEx>
          <w:tblBorders>
            <w:insideH w:val="single" w:sz="6" w:space="0" w:color="auto"/>
            <w:insideV w:val="single" w:sz="6" w:space="0" w:color="auto"/>
          </w:tblBorders>
        </w:tblPrEx>
        <w:trPr>
          <w:gridAfter w:val="1"/>
          <w:wAfter w:w="16" w:type="dxa"/>
          <w:jc w:val="center"/>
        </w:trPr>
        <w:tc>
          <w:tcPr>
            <w:tcW w:w="9046" w:type="dxa"/>
            <w:gridSpan w:val="12"/>
            <w:tcBorders>
              <w:top w:val="single" w:sz="6" w:space="0" w:color="auto"/>
              <w:left w:val="single" w:sz="4" w:space="0" w:color="auto"/>
              <w:bottom w:val="single" w:sz="6" w:space="0" w:color="auto"/>
              <w:right w:val="single" w:sz="4" w:space="0" w:color="auto"/>
            </w:tcBorders>
            <w:vAlign w:val="center"/>
            <w:hideMark/>
          </w:tcPr>
          <w:p w14:paraId="0F70BD59" w14:textId="769C8117" w:rsidR="00B7684C" w:rsidRPr="00B17A72" w:rsidRDefault="005454F1" w:rsidP="001163A9">
            <w:pPr>
              <w:spacing w:after="0" w:line="240" w:lineRule="auto"/>
              <w:jc w:val="both"/>
              <w:rPr>
                <w:b/>
                <w:color w:val="auto"/>
                <w:szCs w:val="20"/>
              </w:rPr>
            </w:pPr>
            <w:r w:rsidRPr="00B17A72">
              <w:rPr>
                <w:color w:val="auto"/>
                <w:szCs w:val="20"/>
              </w:rPr>
              <w:lastRenderedPageBreak/>
              <w:t xml:space="preserve">Policies </w:t>
            </w:r>
            <w:r w:rsidR="001F735C" w:rsidRPr="00B17A72">
              <w:rPr>
                <w:color w:val="auto"/>
                <w:szCs w:val="20"/>
              </w:rPr>
              <w:t>and</w:t>
            </w:r>
            <w:r w:rsidRPr="00B17A72">
              <w:rPr>
                <w:color w:val="auto"/>
                <w:szCs w:val="20"/>
              </w:rPr>
              <w:t xml:space="preserve"> Rules concerning the Course:(Instructor can use this title if an explanation is needed):</w:t>
            </w:r>
          </w:p>
        </w:tc>
      </w:tr>
      <w:tr w:rsidR="00D017F3" w:rsidRPr="00B17A72" w14:paraId="2BEA9AB1" w14:textId="77777777" w:rsidTr="00D017F3">
        <w:tblPrEx>
          <w:tblBorders>
            <w:insideH w:val="single" w:sz="6" w:space="0" w:color="auto"/>
            <w:insideV w:val="single" w:sz="6" w:space="0" w:color="auto"/>
          </w:tblBorders>
        </w:tblPrEx>
        <w:trPr>
          <w:gridAfter w:val="1"/>
          <w:wAfter w:w="16" w:type="dxa"/>
          <w:jc w:val="center"/>
        </w:trPr>
        <w:tc>
          <w:tcPr>
            <w:tcW w:w="9046" w:type="dxa"/>
            <w:gridSpan w:val="12"/>
            <w:tcBorders>
              <w:top w:val="single" w:sz="6" w:space="0" w:color="auto"/>
              <w:left w:val="single" w:sz="4" w:space="0" w:color="auto"/>
              <w:bottom w:val="single" w:sz="4" w:space="0" w:color="auto"/>
              <w:right w:val="single" w:sz="4" w:space="0" w:color="auto"/>
            </w:tcBorders>
            <w:vAlign w:val="center"/>
            <w:hideMark/>
          </w:tcPr>
          <w:p w14:paraId="31A8027B" w14:textId="77777777" w:rsidR="00B7684C" w:rsidRPr="00B17A72" w:rsidRDefault="005454F1" w:rsidP="00116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auto"/>
                <w:szCs w:val="20"/>
              </w:rPr>
            </w:pPr>
            <w:r w:rsidRPr="00B17A72">
              <w:rPr>
                <w:color w:val="auto"/>
                <w:szCs w:val="20"/>
              </w:rPr>
              <w:t>Contact Information of The Course Instructor:</w:t>
            </w:r>
          </w:p>
          <w:tbl>
            <w:tblPr>
              <w:tblW w:w="0" w:type="auto"/>
              <w:jc w:val="center"/>
              <w:tblLook w:val="04A0" w:firstRow="1" w:lastRow="0" w:firstColumn="1" w:lastColumn="0" w:noHBand="0" w:noVBand="1"/>
            </w:tblPr>
            <w:tblGrid>
              <w:gridCol w:w="3562"/>
              <w:gridCol w:w="2322"/>
              <w:gridCol w:w="2946"/>
            </w:tblGrid>
            <w:tr w:rsidR="006F085B" w:rsidRPr="00B17A72" w14:paraId="131B3DDC" w14:textId="77777777" w:rsidTr="008A0364">
              <w:trPr>
                <w:jc w:val="center"/>
              </w:trPr>
              <w:tc>
                <w:tcPr>
                  <w:tcW w:w="3566" w:type="dxa"/>
                </w:tcPr>
                <w:p w14:paraId="1573F8C9" w14:textId="77777777" w:rsidR="00B7684C" w:rsidRPr="00B17A72" w:rsidRDefault="005454F1" w:rsidP="001163A9">
                  <w:pPr>
                    <w:spacing w:after="0" w:line="240" w:lineRule="auto"/>
                    <w:rPr>
                      <w:b/>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w:t>
                  </w:r>
                </w:p>
              </w:tc>
              <w:tc>
                <w:tcPr>
                  <w:tcW w:w="2324" w:type="dxa"/>
                </w:tcPr>
                <w:p w14:paraId="1D1BF12B" w14:textId="77777777" w:rsidR="00B7684C" w:rsidRPr="00B17A72" w:rsidRDefault="005454F1" w:rsidP="001163A9">
                  <w:pPr>
                    <w:spacing w:after="0" w:line="240" w:lineRule="auto"/>
                    <w:rPr>
                      <w:b/>
                      <w:color w:val="auto"/>
                      <w:szCs w:val="20"/>
                    </w:rPr>
                  </w:pPr>
                  <w:r w:rsidRPr="00B17A72">
                    <w:rPr>
                      <w:color w:val="auto"/>
                      <w:szCs w:val="20"/>
                    </w:rPr>
                    <w:t>Tel: 0 232 412 47 55</w:t>
                  </w:r>
                </w:p>
              </w:tc>
              <w:tc>
                <w:tcPr>
                  <w:tcW w:w="2946" w:type="dxa"/>
                </w:tcPr>
                <w:p w14:paraId="53FFB04C" w14:textId="77777777" w:rsidR="00B7684C" w:rsidRPr="00B17A72" w:rsidRDefault="005454F1" w:rsidP="001163A9">
                  <w:pPr>
                    <w:spacing w:after="0" w:line="240" w:lineRule="auto"/>
                    <w:rPr>
                      <w:b/>
                      <w:color w:val="auto"/>
                      <w:szCs w:val="20"/>
                    </w:rPr>
                  </w:pPr>
                  <w:r w:rsidRPr="00B17A72">
                    <w:rPr>
                      <w:color w:val="auto"/>
                      <w:szCs w:val="20"/>
                    </w:rPr>
                    <w:t>gulendam.karadag@deu.edu.tr</w:t>
                  </w:r>
                </w:p>
              </w:tc>
            </w:tr>
            <w:tr w:rsidR="006F085B" w:rsidRPr="00B17A72" w14:paraId="0445EC66" w14:textId="77777777" w:rsidTr="008A0364">
              <w:trPr>
                <w:trHeight w:val="158"/>
                <w:jc w:val="center"/>
              </w:trPr>
              <w:tc>
                <w:tcPr>
                  <w:tcW w:w="3566" w:type="dxa"/>
                </w:tcPr>
                <w:p w14:paraId="1720EA21" w14:textId="77777777" w:rsidR="00B7684C" w:rsidRPr="00B17A72" w:rsidRDefault="005454F1" w:rsidP="001163A9">
                  <w:pPr>
                    <w:spacing w:after="0" w:line="240" w:lineRule="auto"/>
                    <w:rPr>
                      <w:b/>
                      <w:color w:val="auto"/>
                      <w:szCs w:val="20"/>
                    </w:rPr>
                  </w:pPr>
                  <w:r w:rsidRPr="00B17A72">
                    <w:rPr>
                      <w:color w:val="auto"/>
                      <w:szCs w:val="20"/>
                    </w:rPr>
                    <w:t xml:space="preserve">Prof. Merlinda ALUŞ TOKAT </w:t>
                  </w:r>
                </w:p>
              </w:tc>
              <w:tc>
                <w:tcPr>
                  <w:tcW w:w="2324" w:type="dxa"/>
                </w:tcPr>
                <w:p w14:paraId="64C2B938" w14:textId="77777777" w:rsidR="00B7684C" w:rsidRPr="00B17A72" w:rsidRDefault="005454F1" w:rsidP="001163A9">
                  <w:pPr>
                    <w:spacing w:after="0" w:line="240" w:lineRule="auto"/>
                    <w:rPr>
                      <w:b/>
                      <w:color w:val="auto"/>
                      <w:szCs w:val="20"/>
                    </w:rPr>
                  </w:pPr>
                  <w:r w:rsidRPr="00B17A72">
                    <w:rPr>
                      <w:color w:val="auto"/>
                      <w:szCs w:val="20"/>
                    </w:rPr>
                    <w:t>Tel: 0 232 412 47 70</w:t>
                  </w:r>
                </w:p>
              </w:tc>
              <w:tc>
                <w:tcPr>
                  <w:tcW w:w="2946" w:type="dxa"/>
                </w:tcPr>
                <w:p w14:paraId="1D489341" w14:textId="77777777" w:rsidR="00B7684C" w:rsidRPr="00B17A72" w:rsidRDefault="005454F1" w:rsidP="001163A9">
                  <w:pPr>
                    <w:spacing w:after="0" w:line="240" w:lineRule="auto"/>
                    <w:rPr>
                      <w:b/>
                      <w:color w:val="auto"/>
                      <w:szCs w:val="20"/>
                    </w:rPr>
                  </w:pPr>
                  <w:r w:rsidRPr="00B17A72">
                    <w:rPr>
                      <w:color w:val="auto"/>
                      <w:szCs w:val="20"/>
                    </w:rPr>
                    <w:t>merlinda.alus@deu.edu.tr</w:t>
                  </w:r>
                </w:p>
              </w:tc>
            </w:tr>
            <w:tr w:rsidR="006F085B" w:rsidRPr="00B17A72" w14:paraId="71EEF778" w14:textId="77777777" w:rsidTr="008A0364">
              <w:trPr>
                <w:jc w:val="center"/>
              </w:trPr>
              <w:tc>
                <w:tcPr>
                  <w:tcW w:w="3566" w:type="dxa"/>
                </w:tcPr>
                <w:p w14:paraId="098AB8FC" w14:textId="77777777" w:rsidR="00B7684C" w:rsidRPr="00B17A72" w:rsidRDefault="005454F1" w:rsidP="001163A9">
                  <w:pPr>
                    <w:spacing w:after="0" w:line="240" w:lineRule="auto"/>
                    <w:rPr>
                      <w:b/>
                      <w:color w:val="auto"/>
                      <w:szCs w:val="20"/>
                    </w:rPr>
                  </w:pPr>
                  <w:r w:rsidRPr="00B17A72">
                    <w:rPr>
                      <w:color w:val="auto"/>
                      <w:szCs w:val="20"/>
                    </w:rPr>
                    <w:t>Prof. Meryem ÖZTÜRK HANEY</w:t>
                  </w:r>
                </w:p>
              </w:tc>
              <w:tc>
                <w:tcPr>
                  <w:tcW w:w="2324" w:type="dxa"/>
                </w:tcPr>
                <w:p w14:paraId="29E74A4E" w14:textId="77777777" w:rsidR="00B7684C" w:rsidRPr="00B17A72" w:rsidRDefault="005454F1" w:rsidP="001163A9">
                  <w:pPr>
                    <w:spacing w:after="0" w:line="240" w:lineRule="auto"/>
                    <w:rPr>
                      <w:b/>
                      <w:color w:val="auto"/>
                      <w:szCs w:val="20"/>
                    </w:rPr>
                  </w:pPr>
                  <w:r w:rsidRPr="00B17A72">
                    <w:rPr>
                      <w:color w:val="auto"/>
                      <w:szCs w:val="20"/>
                    </w:rPr>
                    <w:t>Tel: 0 232 412 69 64</w:t>
                  </w:r>
                </w:p>
              </w:tc>
              <w:tc>
                <w:tcPr>
                  <w:tcW w:w="2946" w:type="dxa"/>
                </w:tcPr>
                <w:p w14:paraId="291A5300" w14:textId="77777777" w:rsidR="00B7684C" w:rsidRPr="00B17A72" w:rsidRDefault="005454F1" w:rsidP="001163A9">
                  <w:pPr>
                    <w:spacing w:after="0" w:line="240" w:lineRule="auto"/>
                    <w:rPr>
                      <w:b/>
                      <w:color w:val="auto"/>
                      <w:szCs w:val="20"/>
                    </w:rPr>
                  </w:pPr>
                  <w:r w:rsidRPr="00B17A72">
                    <w:rPr>
                      <w:color w:val="auto"/>
                      <w:szCs w:val="20"/>
                    </w:rPr>
                    <w:t>meryem.ozturk@deu.edu.tr</w:t>
                  </w:r>
                </w:p>
              </w:tc>
            </w:tr>
            <w:tr w:rsidR="006F085B" w:rsidRPr="00B17A72" w14:paraId="2DEA9FDD" w14:textId="77777777" w:rsidTr="008A0364">
              <w:trPr>
                <w:jc w:val="center"/>
              </w:trPr>
              <w:tc>
                <w:tcPr>
                  <w:tcW w:w="3566" w:type="dxa"/>
                </w:tcPr>
                <w:p w14:paraId="7798B9F1" w14:textId="77777777" w:rsidR="00B7684C" w:rsidRPr="00B17A72" w:rsidRDefault="005454F1" w:rsidP="001163A9">
                  <w:pPr>
                    <w:spacing w:after="0" w:line="240" w:lineRule="auto"/>
                    <w:rPr>
                      <w:b/>
                      <w:color w:val="auto"/>
                      <w:szCs w:val="20"/>
                    </w:rPr>
                  </w:pPr>
                  <w:r w:rsidRPr="00B17A72">
                    <w:rPr>
                      <w:color w:val="auto"/>
                      <w:szCs w:val="20"/>
                    </w:rPr>
                    <w:t xml:space="preserve">Prof. Yaprak SARIGÖL ORDİN </w:t>
                  </w:r>
                </w:p>
              </w:tc>
              <w:tc>
                <w:tcPr>
                  <w:tcW w:w="2324" w:type="dxa"/>
                </w:tcPr>
                <w:p w14:paraId="39223C6D" w14:textId="77777777" w:rsidR="00B7684C" w:rsidRPr="00B17A72" w:rsidRDefault="005454F1" w:rsidP="001163A9">
                  <w:pPr>
                    <w:spacing w:after="0" w:line="240" w:lineRule="auto"/>
                    <w:rPr>
                      <w:b/>
                      <w:color w:val="auto"/>
                      <w:szCs w:val="20"/>
                    </w:rPr>
                  </w:pPr>
                  <w:r w:rsidRPr="00B17A72">
                    <w:rPr>
                      <w:color w:val="auto"/>
                      <w:szCs w:val="20"/>
                    </w:rPr>
                    <w:t>Tel: 0 232 412 47 87</w:t>
                  </w:r>
                </w:p>
              </w:tc>
              <w:tc>
                <w:tcPr>
                  <w:tcW w:w="2946" w:type="dxa"/>
                </w:tcPr>
                <w:p w14:paraId="7174EE65" w14:textId="77777777" w:rsidR="00B7684C" w:rsidRPr="00B17A72" w:rsidRDefault="005454F1" w:rsidP="001163A9">
                  <w:pPr>
                    <w:spacing w:after="0" w:line="240" w:lineRule="auto"/>
                    <w:rPr>
                      <w:b/>
                      <w:color w:val="auto"/>
                      <w:szCs w:val="20"/>
                    </w:rPr>
                  </w:pPr>
                  <w:r w:rsidRPr="00B17A72">
                    <w:rPr>
                      <w:color w:val="auto"/>
                      <w:szCs w:val="20"/>
                    </w:rPr>
                    <w:t>yaprak.sarigol@deu.edu.tr</w:t>
                  </w:r>
                </w:p>
              </w:tc>
            </w:tr>
            <w:tr w:rsidR="006F085B" w:rsidRPr="00B17A72" w14:paraId="6FED81F8" w14:textId="77777777" w:rsidTr="008A0364">
              <w:trPr>
                <w:jc w:val="center"/>
              </w:trPr>
              <w:tc>
                <w:tcPr>
                  <w:tcW w:w="3566" w:type="dxa"/>
                </w:tcPr>
                <w:p w14:paraId="1D03AED7" w14:textId="77777777" w:rsidR="00B7684C" w:rsidRPr="00B17A72" w:rsidRDefault="005454F1" w:rsidP="001163A9">
                  <w:pPr>
                    <w:spacing w:after="0" w:line="240" w:lineRule="auto"/>
                    <w:rPr>
                      <w:b/>
                      <w:color w:val="auto"/>
                      <w:szCs w:val="20"/>
                    </w:rPr>
                  </w:pPr>
                  <w:r w:rsidRPr="00B17A72">
                    <w:rPr>
                      <w:color w:val="auto"/>
                      <w:szCs w:val="20"/>
                    </w:rPr>
                    <w:t>Prof. Aylin DURMAZ EDEER</w:t>
                  </w:r>
                </w:p>
              </w:tc>
              <w:tc>
                <w:tcPr>
                  <w:tcW w:w="2324" w:type="dxa"/>
                </w:tcPr>
                <w:p w14:paraId="31572182" w14:textId="77777777" w:rsidR="00B7684C" w:rsidRPr="00B17A72" w:rsidRDefault="005454F1" w:rsidP="001163A9">
                  <w:pPr>
                    <w:spacing w:after="0" w:line="240" w:lineRule="auto"/>
                    <w:rPr>
                      <w:b/>
                      <w:color w:val="auto"/>
                      <w:szCs w:val="20"/>
                    </w:rPr>
                  </w:pPr>
                  <w:r w:rsidRPr="00B17A72">
                    <w:rPr>
                      <w:color w:val="auto"/>
                      <w:szCs w:val="20"/>
                    </w:rPr>
                    <w:t>Tel: 0 232 412 47 64</w:t>
                  </w:r>
                </w:p>
              </w:tc>
              <w:tc>
                <w:tcPr>
                  <w:tcW w:w="2946" w:type="dxa"/>
                </w:tcPr>
                <w:p w14:paraId="76AD42ED" w14:textId="77777777" w:rsidR="00B7684C" w:rsidRPr="00B17A72" w:rsidRDefault="005454F1" w:rsidP="001163A9">
                  <w:pPr>
                    <w:spacing w:after="0" w:line="240" w:lineRule="auto"/>
                    <w:rPr>
                      <w:b/>
                      <w:color w:val="auto"/>
                      <w:szCs w:val="20"/>
                    </w:rPr>
                  </w:pPr>
                  <w:r w:rsidRPr="00B17A72">
                    <w:rPr>
                      <w:color w:val="auto"/>
                      <w:szCs w:val="20"/>
                    </w:rPr>
                    <w:t>aylin.durmaz@deu.edu.tr</w:t>
                  </w:r>
                </w:p>
              </w:tc>
            </w:tr>
            <w:tr w:rsidR="006F085B" w:rsidRPr="00B17A72" w14:paraId="6A390988" w14:textId="77777777" w:rsidTr="008A0364">
              <w:trPr>
                <w:jc w:val="center"/>
              </w:trPr>
              <w:tc>
                <w:tcPr>
                  <w:tcW w:w="3566" w:type="dxa"/>
                </w:tcPr>
                <w:p w14:paraId="059FFB50" w14:textId="77777777" w:rsidR="00B7684C" w:rsidRPr="00B17A72" w:rsidRDefault="005454F1" w:rsidP="001163A9">
                  <w:pPr>
                    <w:spacing w:after="0" w:line="240" w:lineRule="auto"/>
                    <w:rPr>
                      <w:b/>
                      <w:color w:val="auto"/>
                      <w:szCs w:val="20"/>
                    </w:rPr>
                  </w:pPr>
                  <w:r w:rsidRPr="00B17A72">
                    <w:rPr>
                      <w:color w:val="auto"/>
                      <w:szCs w:val="20"/>
                    </w:rPr>
                    <w:t xml:space="preserve">Assoc. Prof. Merve Aliye AKYOL </w:t>
                  </w:r>
                </w:p>
              </w:tc>
              <w:tc>
                <w:tcPr>
                  <w:tcW w:w="2324" w:type="dxa"/>
                </w:tcPr>
                <w:p w14:paraId="6578D50C" w14:textId="77777777" w:rsidR="00B7684C" w:rsidRPr="00B17A72" w:rsidRDefault="005454F1" w:rsidP="001163A9">
                  <w:pPr>
                    <w:spacing w:after="0" w:line="240" w:lineRule="auto"/>
                    <w:rPr>
                      <w:b/>
                      <w:color w:val="auto"/>
                      <w:szCs w:val="20"/>
                    </w:rPr>
                  </w:pPr>
                  <w:r w:rsidRPr="00B17A72">
                    <w:rPr>
                      <w:color w:val="auto"/>
                      <w:szCs w:val="20"/>
                    </w:rPr>
                    <w:t>Tel: 0 232 412 69 70</w:t>
                  </w:r>
                </w:p>
              </w:tc>
              <w:tc>
                <w:tcPr>
                  <w:tcW w:w="2946" w:type="dxa"/>
                </w:tcPr>
                <w:p w14:paraId="679214E8" w14:textId="77777777" w:rsidR="00B7684C" w:rsidRPr="00B17A72" w:rsidRDefault="005454F1" w:rsidP="001163A9">
                  <w:pPr>
                    <w:spacing w:after="0" w:line="240" w:lineRule="auto"/>
                    <w:rPr>
                      <w:b/>
                      <w:color w:val="auto"/>
                      <w:szCs w:val="20"/>
                    </w:rPr>
                  </w:pPr>
                  <w:r w:rsidRPr="00B17A72">
                    <w:rPr>
                      <w:color w:val="auto"/>
                      <w:szCs w:val="20"/>
                    </w:rPr>
                    <w:t>merve.akyol@deu.edu.tr</w:t>
                  </w:r>
                </w:p>
              </w:tc>
            </w:tr>
            <w:tr w:rsidR="006F085B" w:rsidRPr="00B17A72" w14:paraId="1599E71A" w14:textId="77777777" w:rsidTr="008A0364">
              <w:trPr>
                <w:jc w:val="center"/>
              </w:trPr>
              <w:tc>
                <w:tcPr>
                  <w:tcW w:w="3566" w:type="dxa"/>
                </w:tcPr>
                <w:p w14:paraId="292F8CE9" w14:textId="556E70D7" w:rsidR="00B7684C" w:rsidRPr="00B17A72" w:rsidRDefault="005454F1" w:rsidP="001163A9">
                  <w:pPr>
                    <w:spacing w:after="0" w:line="240" w:lineRule="auto"/>
                    <w:rPr>
                      <w:b/>
                      <w:color w:val="auto"/>
                      <w:szCs w:val="20"/>
                    </w:rPr>
                  </w:pPr>
                  <w:proofErr w:type="gramStart"/>
                  <w:r w:rsidRPr="00B17A72">
                    <w:rPr>
                      <w:color w:val="auto"/>
                      <w:szCs w:val="20"/>
                    </w:rPr>
                    <w:t>Assoc..</w:t>
                  </w:r>
                  <w:proofErr w:type="gramEnd"/>
                  <w:r w:rsidRPr="00B17A72">
                    <w:rPr>
                      <w:color w:val="auto"/>
                      <w:szCs w:val="20"/>
                    </w:rPr>
                    <w:t xml:space="preserve"> Prof. </w:t>
                  </w:r>
                  <w:proofErr w:type="spellStart"/>
                  <w:r w:rsidR="00651EA9" w:rsidRPr="00B17A72">
                    <w:rPr>
                      <w:color w:val="auto"/>
                      <w:szCs w:val="20"/>
                    </w:rPr>
                    <w:t>Cahide</w:t>
                  </w:r>
                  <w:proofErr w:type="spellEnd"/>
                  <w:r w:rsidR="00651EA9" w:rsidRPr="00B17A72">
                    <w:rPr>
                      <w:color w:val="auto"/>
                      <w:szCs w:val="20"/>
                    </w:rPr>
                    <w:t xml:space="preserve"> AYİK </w:t>
                  </w:r>
                </w:p>
              </w:tc>
              <w:tc>
                <w:tcPr>
                  <w:tcW w:w="2324" w:type="dxa"/>
                </w:tcPr>
                <w:p w14:paraId="203D8CB4" w14:textId="77777777" w:rsidR="00B7684C" w:rsidRPr="00B17A72" w:rsidRDefault="005454F1" w:rsidP="001163A9">
                  <w:pPr>
                    <w:spacing w:after="0" w:line="240" w:lineRule="auto"/>
                    <w:rPr>
                      <w:b/>
                      <w:color w:val="auto"/>
                      <w:szCs w:val="20"/>
                    </w:rPr>
                  </w:pPr>
                  <w:r w:rsidRPr="00B17A72">
                    <w:rPr>
                      <w:color w:val="auto"/>
                      <w:szCs w:val="20"/>
                    </w:rPr>
                    <w:t>Tel: 0 232 412 47 71</w:t>
                  </w:r>
                </w:p>
              </w:tc>
              <w:tc>
                <w:tcPr>
                  <w:tcW w:w="2946" w:type="dxa"/>
                </w:tcPr>
                <w:p w14:paraId="744BA8DC" w14:textId="77777777" w:rsidR="00B7684C" w:rsidRPr="00B17A72" w:rsidRDefault="005454F1" w:rsidP="001163A9">
                  <w:pPr>
                    <w:spacing w:after="0" w:line="240" w:lineRule="auto"/>
                    <w:rPr>
                      <w:b/>
                      <w:color w:val="auto"/>
                      <w:szCs w:val="20"/>
                    </w:rPr>
                  </w:pPr>
                  <w:r w:rsidRPr="00B17A72">
                    <w:rPr>
                      <w:color w:val="auto"/>
                      <w:szCs w:val="20"/>
                    </w:rPr>
                    <w:t>cahide.ayik@deu.edu.tr</w:t>
                  </w:r>
                </w:p>
              </w:tc>
            </w:tr>
            <w:tr w:rsidR="006F085B" w:rsidRPr="00B17A72" w14:paraId="2A8E9BC8" w14:textId="77777777" w:rsidTr="00D017F3">
              <w:trPr>
                <w:trHeight w:val="102"/>
                <w:jc w:val="center"/>
              </w:trPr>
              <w:tc>
                <w:tcPr>
                  <w:tcW w:w="3566" w:type="dxa"/>
                </w:tcPr>
                <w:p w14:paraId="4C438891" w14:textId="77777777" w:rsidR="00B7684C" w:rsidRPr="00B17A72" w:rsidRDefault="00B7684C" w:rsidP="001163A9">
                  <w:pPr>
                    <w:spacing w:after="0" w:line="240" w:lineRule="auto"/>
                    <w:rPr>
                      <w:b/>
                      <w:color w:val="auto"/>
                      <w:szCs w:val="20"/>
                    </w:rPr>
                  </w:pPr>
                </w:p>
              </w:tc>
              <w:tc>
                <w:tcPr>
                  <w:tcW w:w="2324" w:type="dxa"/>
                </w:tcPr>
                <w:p w14:paraId="55DAFE63" w14:textId="77777777" w:rsidR="00B7684C" w:rsidRPr="00B17A72" w:rsidRDefault="00B7684C" w:rsidP="001163A9">
                  <w:pPr>
                    <w:spacing w:after="0" w:line="240" w:lineRule="auto"/>
                    <w:rPr>
                      <w:b/>
                      <w:color w:val="auto"/>
                      <w:szCs w:val="20"/>
                    </w:rPr>
                  </w:pPr>
                </w:p>
              </w:tc>
              <w:tc>
                <w:tcPr>
                  <w:tcW w:w="2946" w:type="dxa"/>
                </w:tcPr>
                <w:p w14:paraId="4D5E0264" w14:textId="77777777" w:rsidR="00B7684C" w:rsidRPr="00B17A72" w:rsidRDefault="00B7684C" w:rsidP="001163A9">
                  <w:pPr>
                    <w:spacing w:after="0" w:line="240" w:lineRule="auto"/>
                    <w:rPr>
                      <w:b/>
                      <w:color w:val="auto"/>
                      <w:szCs w:val="20"/>
                    </w:rPr>
                  </w:pPr>
                </w:p>
              </w:tc>
            </w:tr>
          </w:tbl>
          <w:p w14:paraId="3BFB1F3F" w14:textId="77777777" w:rsidR="00B7684C" w:rsidRPr="00B17A72" w:rsidRDefault="00B7684C" w:rsidP="001163A9">
            <w:pPr>
              <w:spacing w:after="0" w:line="240" w:lineRule="auto"/>
              <w:rPr>
                <w:color w:val="auto"/>
                <w:szCs w:val="20"/>
              </w:rPr>
            </w:pPr>
          </w:p>
        </w:tc>
      </w:tr>
      <w:tr w:rsidR="006F085B" w:rsidRPr="00B17A72" w14:paraId="335B8350" w14:textId="77777777" w:rsidTr="00A77080">
        <w:tblPrEx>
          <w:tblLook w:val="04A0" w:firstRow="1" w:lastRow="0" w:firstColumn="1" w:lastColumn="0" w:noHBand="0" w:noVBand="1"/>
        </w:tblPrEx>
        <w:trPr>
          <w:tblHeader/>
          <w:jc w:val="center"/>
        </w:trPr>
        <w:tc>
          <w:tcPr>
            <w:tcW w:w="9062" w:type="dxa"/>
            <w:gridSpan w:val="13"/>
            <w:vAlign w:val="center"/>
          </w:tcPr>
          <w:p w14:paraId="60FBB4FF"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Lecturer</w:t>
            </w:r>
          </w:p>
        </w:tc>
      </w:tr>
      <w:tr w:rsidR="006F085B" w:rsidRPr="00B17A72" w14:paraId="70817955" w14:textId="77777777" w:rsidTr="00A77080">
        <w:tblPrEx>
          <w:tblLook w:val="04A0" w:firstRow="1" w:lastRow="0" w:firstColumn="1" w:lastColumn="0" w:noHBand="0" w:noVBand="1"/>
        </w:tblPrEx>
        <w:trPr>
          <w:jc w:val="center"/>
        </w:trPr>
        <w:tc>
          <w:tcPr>
            <w:tcW w:w="814" w:type="dxa"/>
            <w:vAlign w:val="center"/>
          </w:tcPr>
          <w:p w14:paraId="58C96462" w14:textId="77777777" w:rsidR="00B7684C" w:rsidRPr="00B17A72" w:rsidRDefault="005454F1" w:rsidP="001163A9">
            <w:pPr>
              <w:spacing w:after="0" w:line="240" w:lineRule="auto"/>
              <w:rPr>
                <w:b/>
                <w:bCs/>
                <w:color w:val="auto"/>
                <w:szCs w:val="20"/>
              </w:rPr>
            </w:pPr>
            <w:r w:rsidRPr="00B17A72">
              <w:rPr>
                <w:b/>
                <w:bCs/>
                <w:color w:val="auto"/>
                <w:szCs w:val="20"/>
              </w:rPr>
              <w:t>Week</w:t>
            </w:r>
          </w:p>
        </w:tc>
        <w:tc>
          <w:tcPr>
            <w:tcW w:w="2330" w:type="dxa"/>
            <w:gridSpan w:val="2"/>
            <w:vAlign w:val="center"/>
          </w:tcPr>
          <w:p w14:paraId="411CF904" w14:textId="77777777" w:rsidR="00B7684C" w:rsidRPr="00B17A72" w:rsidRDefault="005454F1" w:rsidP="001163A9">
            <w:pPr>
              <w:spacing w:after="0" w:line="240" w:lineRule="auto"/>
              <w:rPr>
                <w:b/>
                <w:bCs/>
                <w:color w:val="auto"/>
                <w:szCs w:val="20"/>
              </w:rPr>
            </w:pPr>
            <w:r w:rsidRPr="00B17A72">
              <w:rPr>
                <w:b/>
                <w:bCs/>
                <w:color w:val="auto"/>
                <w:szCs w:val="20"/>
              </w:rPr>
              <w:t>Topics</w:t>
            </w:r>
          </w:p>
        </w:tc>
        <w:tc>
          <w:tcPr>
            <w:tcW w:w="1054" w:type="dxa"/>
            <w:gridSpan w:val="2"/>
            <w:vAlign w:val="center"/>
          </w:tcPr>
          <w:p w14:paraId="0F89DA22" w14:textId="77777777" w:rsidR="00B7684C" w:rsidRPr="00B17A72" w:rsidRDefault="005454F1" w:rsidP="001163A9">
            <w:pPr>
              <w:spacing w:after="0" w:line="240" w:lineRule="auto"/>
              <w:jc w:val="center"/>
              <w:rPr>
                <w:b/>
                <w:bCs/>
                <w:color w:val="auto"/>
                <w:szCs w:val="20"/>
              </w:rPr>
            </w:pPr>
            <w:r w:rsidRPr="00B17A72">
              <w:rPr>
                <w:b/>
                <w:bCs/>
                <w:color w:val="auto"/>
                <w:szCs w:val="20"/>
              </w:rPr>
              <w:t>Branch-1</w:t>
            </w:r>
          </w:p>
          <w:p w14:paraId="36820F5D" w14:textId="77777777" w:rsidR="00B7684C" w:rsidRPr="00B17A72" w:rsidRDefault="005454F1" w:rsidP="001163A9">
            <w:pPr>
              <w:spacing w:after="0" w:line="240" w:lineRule="auto"/>
              <w:jc w:val="center"/>
              <w:rPr>
                <w:b/>
                <w:bCs/>
                <w:color w:val="auto"/>
                <w:szCs w:val="20"/>
              </w:rPr>
            </w:pPr>
            <w:r w:rsidRPr="00B17A72">
              <w:rPr>
                <w:b/>
                <w:bCs/>
                <w:color w:val="auto"/>
                <w:szCs w:val="20"/>
              </w:rPr>
              <w:t>09.30-12.00</w:t>
            </w:r>
          </w:p>
          <w:p w14:paraId="3694216D" w14:textId="77777777" w:rsidR="00B7684C" w:rsidRPr="00B17A72" w:rsidRDefault="005454F1" w:rsidP="001163A9">
            <w:pPr>
              <w:spacing w:after="0" w:line="240" w:lineRule="auto"/>
              <w:jc w:val="center"/>
              <w:rPr>
                <w:b/>
                <w:bCs/>
                <w:color w:val="auto"/>
                <w:szCs w:val="20"/>
              </w:rPr>
            </w:pPr>
            <w:r w:rsidRPr="00B17A72">
              <w:rPr>
                <w:b/>
                <w:bCs/>
                <w:color w:val="auto"/>
                <w:szCs w:val="20"/>
              </w:rPr>
              <w:t>MÖH</w:t>
            </w:r>
          </w:p>
          <w:p w14:paraId="6BD326BD" w14:textId="77777777" w:rsidR="00B7684C" w:rsidRPr="00B17A72" w:rsidRDefault="005454F1" w:rsidP="001163A9">
            <w:pPr>
              <w:spacing w:after="0" w:line="240" w:lineRule="auto"/>
              <w:jc w:val="center"/>
              <w:rPr>
                <w:b/>
                <w:bCs/>
                <w:color w:val="auto"/>
                <w:szCs w:val="20"/>
              </w:rPr>
            </w:pPr>
            <w:r w:rsidRPr="00B17A72">
              <w:rPr>
                <w:b/>
                <w:bCs/>
                <w:color w:val="auto"/>
                <w:szCs w:val="20"/>
              </w:rPr>
              <w:t>GK</w:t>
            </w:r>
          </w:p>
        </w:tc>
        <w:tc>
          <w:tcPr>
            <w:tcW w:w="1217" w:type="dxa"/>
            <w:gridSpan w:val="3"/>
            <w:vAlign w:val="center"/>
          </w:tcPr>
          <w:p w14:paraId="1E822031" w14:textId="77777777" w:rsidR="00B7684C" w:rsidRPr="00B17A72" w:rsidRDefault="005454F1" w:rsidP="001163A9">
            <w:pPr>
              <w:spacing w:after="0" w:line="240" w:lineRule="auto"/>
              <w:jc w:val="center"/>
              <w:rPr>
                <w:b/>
                <w:bCs/>
                <w:color w:val="auto"/>
                <w:szCs w:val="20"/>
              </w:rPr>
            </w:pPr>
            <w:r w:rsidRPr="00B17A72">
              <w:rPr>
                <w:b/>
                <w:bCs/>
                <w:color w:val="auto"/>
                <w:szCs w:val="20"/>
              </w:rPr>
              <w:t>Branch-2</w:t>
            </w:r>
          </w:p>
          <w:p w14:paraId="0119B146" w14:textId="77777777" w:rsidR="00B7684C" w:rsidRPr="00B17A72" w:rsidRDefault="005454F1" w:rsidP="001163A9">
            <w:pPr>
              <w:spacing w:after="0" w:line="240" w:lineRule="auto"/>
              <w:jc w:val="center"/>
              <w:rPr>
                <w:b/>
                <w:bCs/>
                <w:color w:val="auto"/>
                <w:szCs w:val="20"/>
              </w:rPr>
            </w:pPr>
            <w:r w:rsidRPr="00B17A72">
              <w:rPr>
                <w:b/>
                <w:bCs/>
                <w:color w:val="auto"/>
                <w:szCs w:val="20"/>
              </w:rPr>
              <w:t>09.30-12.00</w:t>
            </w:r>
          </w:p>
          <w:p w14:paraId="51B28A1E" w14:textId="77777777" w:rsidR="00B7684C" w:rsidRPr="00B17A72" w:rsidRDefault="005454F1" w:rsidP="001163A9">
            <w:pPr>
              <w:spacing w:after="0" w:line="240" w:lineRule="auto"/>
              <w:jc w:val="center"/>
              <w:rPr>
                <w:b/>
                <w:bCs/>
                <w:color w:val="auto"/>
                <w:szCs w:val="20"/>
              </w:rPr>
            </w:pPr>
            <w:r w:rsidRPr="00B17A72">
              <w:rPr>
                <w:b/>
                <w:bCs/>
                <w:color w:val="auto"/>
                <w:szCs w:val="20"/>
              </w:rPr>
              <w:t>CA</w:t>
            </w:r>
          </w:p>
          <w:p w14:paraId="496989E0" w14:textId="77777777" w:rsidR="00B7684C" w:rsidRPr="00B17A72" w:rsidRDefault="005454F1" w:rsidP="001163A9">
            <w:pPr>
              <w:spacing w:after="0" w:line="240" w:lineRule="auto"/>
              <w:jc w:val="center"/>
              <w:rPr>
                <w:b/>
                <w:bCs/>
                <w:color w:val="auto"/>
                <w:szCs w:val="20"/>
              </w:rPr>
            </w:pPr>
            <w:r w:rsidRPr="00B17A72">
              <w:rPr>
                <w:b/>
                <w:bCs/>
                <w:color w:val="auto"/>
                <w:szCs w:val="20"/>
              </w:rPr>
              <w:t>MAT</w:t>
            </w:r>
          </w:p>
        </w:tc>
        <w:tc>
          <w:tcPr>
            <w:tcW w:w="1029" w:type="dxa"/>
            <w:vAlign w:val="center"/>
          </w:tcPr>
          <w:p w14:paraId="70DB27AB" w14:textId="77777777" w:rsidR="00B7684C" w:rsidRPr="00B17A72" w:rsidRDefault="005454F1" w:rsidP="001163A9">
            <w:pPr>
              <w:spacing w:after="0" w:line="240" w:lineRule="auto"/>
              <w:jc w:val="center"/>
              <w:rPr>
                <w:b/>
                <w:bCs/>
                <w:color w:val="auto"/>
                <w:szCs w:val="20"/>
              </w:rPr>
            </w:pPr>
            <w:r w:rsidRPr="00B17A72">
              <w:rPr>
                <w:b/>
                <w:bCs/>
                <w:color w:val="auto"/>
                <w:szCs w:val="20"/>
              </w:rPr>
              <w:t>Branch-3</w:t>
            </w:r>
          </w:p>
          <w:p w14:paraId="228DCE66" w14:textId="77777777" w:rsidR="00B7684C" w:rsidRPr="00B17A72" w:rsidRDefault="005454F1" w:rsidP="001163A9">
            <w:pPr>
              <w:spacing w:after="0" w:line="240" w:lineRule="auto"/>
              <w:jc w:val="center"/>
              <w:rPr>
                <w:b/>
                <w:bCs/>
                <w:color w:val="auto"/>
                <w:szCs w:val="20"/>
              </w:rPr>
            </w:pPr>
            <w:r w:rsidRPr="00B17A72">
              <w:rPr>
                <w:b/>
                <w:bCs/>
                <w:color w:val="auto"/>
                <w:szCs w:val="20"/>
              </w:rPr>
              <w:t>14.00-16.30</w:t>
            </w:r>
          </w:p>
          <w:p w14:paraId="3533DB86" w14:textId="77777777" w:rsidR="00B7684C" w:rsidRPr="00B17A72" w:rsidRDefault="005454F1" w:rsidP="001163A9">
            <w:pPr>
              <w:spacing w:after="0" w:line="240" w:lineRule="auto"/>
              <w:jc w:val="center"/>
              <w:rPr>
                <w:b/>
                <w:bCs/>
                <w:color w:val="auto"/>
                <w:szCs w:val="20"/>
              </w:rPr>
            </w:pPr>
            <w:r w:rsidRPr="00B17A72">
              <w:rPr>
                <w:b/>
                <w:bCs/>
                <w:color w:val="auto"/>
                <w:szCs w:val="20"/>
              </w:rPr>
              <w:t>ADE</w:t>
            </w:r>
          </w:p>
          <w:p w14:paraId="21796D90" w14:textId="77777777" w:rsidR="00B7684C" w:rsidRPr="00B17A72" w:rsidRDefault="005454F1" w:rsidP="001163A9">
            <w:pPr>
              <w:spacing w:after="0" w:line="240" w:lineRule="auto"/>
              <w:jc w:val="center"/>
              <w:rPr>
                <w:b/>
                <w:bCs/>
                <w:color w:val="auto"/>
                <w:szCs w:val="20"/>
              </w:rPr>
            </w:pPr>
            <w:r w:rsidRPr="00B17A72">
              <w:rPr>
                <w:b/>
                <w:bCs/>
                <w:color w:val="auto"/>
                <w:szCs w:val="20"/>
              </w:rPr>
              <w:t>MAA</w:t>
            </w:r>
          </w:p>
        </w:tc>
        <w:tc>
          <w:tcPr>
            <w:tcW w:w="1079" w:type="dxa"/>
            <w:gridSpan w:val="2"/>
            <w:vAlign w:val="center"/>
          </w:tcPr>
          <w:p w14:paraId="4A6CE489" w14:textId="77777777" w:rsidR="00B7684C" w:rsidRPr="00B17A72" w:rsidRDefault="005454F1" w:rsidP="001163A9">
            <w:pPr>
              <w:spacing w:after="0" w:line="240" w:lineRule="auto"/>
              <w:jc w:val="center"/>
              <w:rPr>
                <w:b/>
                <w:bCs/>
                <w:color w:val="auto"/>
                <w:szCs w:val="20"/>
              </w:rPr>
            </w:pPr>
            <w:r w:rsidRPr="00B17A72">
              <w:rPr>
                <w:b/>
                <w:bCs/>
                <w:color w:val="auto"/>
                <w:szCs w:val="20"/>
              </w:rPr>
              <w:t>Branch-4</w:t>
            </w:r>
          </w:p>
          <w:p w14:paraId="4E883096" w14:textId="77777777" w:rsidR="00B7684C" w:rsidRPr="00B17A72" w:rsidRDefault="005454F1" w:rsidP="001163A9">
            <w:pPr>
              <w:spacing w:after="0" w:line="240" w:lineRule="auto"/>
              <w:jc w:val="center"/>
              <w:rPr>
                <w:b/>
                <w:bCs/>
                <w:color w:val="auto"/>
                <w:szCs w:val="20"/>
              </w:rPr>
            </w:pPr>
            <w:r w:rsidRPr="00B17A72">
              <w:rPr>
                <w:b/>
                <w:bCs/>
                <w:color w:val="auto"/>
                <w:szCs w:val="20"/>
              </w:rPr>
              <w:t>14.00-16.30</w:t>
            </w:r>
          </w:p>
          <w:p w14:paraId="59BCDC02" w14:textId="77777777" w:rsidR="00B7684C" w:rsidRPr="00B17A72" w:rsidRDefault="005454F1" w:rsidP="001163A9">
            <w:pPr>
              <w:spacing w:after="0" w:line="240" w:lineRule="auto"/>
              <w:jc w:val="center"/>
              <w:rPr>
                <w:b/>
                <w:bCs/>
                <w:color w:val="auto"/>
                <w:szCs w:val="20"/>
              </w:rPr>
            </w:pPr>
            <w:r w:rsidRPr="00B17A72">
              <w:rPr>
                <w:b/>
                <w:bCs/>
                <w:color w:val="auto"/>
                <w:szCs w:val="20"/>
              </w:rPr>
              <w:t>YSO</w:t>
            </w:r>
          </w:p>
          <w:p w14:paraId="3D5119AF" w14:textId="77777777" w:rsidR="00B7684C" w:rsidRPr="00B17A72" w:rsidRDefault="00B7684C" w:rsidP="001163A9">
            <w:pPr>
              <w:spacing w:after="0" w:line="240" w:lineRule="auto"/>
              <w:jc w:val="center"/>
              <w:rPr>
                <w:b/>
                <w:bCs/>
                <w:color w:val="auto"/>
                <w:szCs w:val="20"/>
              </w:rPr>
            </w:pPr>
          </w:p>
        </w:tc>
        <w:tc>
          <w:tcPr>
            <w:tcW w:w="1539" w:type="dxa"/>
            <w:gridSpan w:val="2"/>
            <w:vAlign w:val="center"/>
          </w:tcPr>
          <w:p w14:paraId="6B532A0F" w14:textId="49F56BD7" w:rsidR="00B7684C" w:rsidRPr="00B17A72" w:rsidRDefault="005454F1" w:rsidP="001163A9">
            <w:pPr>
              <w:spacing w:after="0" w:line="240" w:lineRule="auto"/>
              <w:jc w:val="center"/>
              <w:rPr>
                <w:b/>
                <w:bCs/>
                <w:color w:val="auto"/>
                <w:szCs w:val="20"/>
              </w:rPr>
            </w:pPr>
            <w:r w:rsidRPr="00B17A72">
              <w:rPr>
                <w:b/>
                <w:bCs/>
                <w:color w:val="auto"/>
                <w:szCs w:val="20"/>
              </w:rPr>
              <w:t xml:space="preserve">Training Method </w:t>
            </w:r>
            <w:r w:rsidR="001F735C" w:rsidRPr="00B17A72">
              <w:rPr>
                <w:b/>
                <w:bCs/>
                <w:color w:val="auto"/>
                <w:szCs w:val="20"/>
              </w:rPr>
              <w:t>and</w:t>
            </w:r>
            <w:r w:rsidRPr="00B17A72">
              <w:rPr>
                <w:b/>
                <w:bCs/>
                <w:color w:val="auto"/>
                <w:szCs w:val="20"/>
              </w:rPr>
              <w:t xml:space="preserve"> Material Used</w:t>
            </w:r>
          </w:p>
        </w:tc>
      </w:tr>
      <w:tr w:rsidR="006F085B" w:rsidRPr="00B17A72" w14:paraId="584BC258" w14:textId="77777777" w:rsidTr="00A77080">
        <w:tblPrEx>
          <w:tblLook w:val="04A0" w:firstRow="1" w:lastRow="0" w:firstColumn="1" w:lastColumn="0" w:noHBand="0" w:noVBand="1"/>
        </w:tblPrEx>
        <w:trPr>
          <w:jc w:val="center"/>
        </w:trPr>
        <w:tc>
          <w:tcPr>
            <w:tcW w:w="814" w:type="dxa"/>
            <w:vAlign w:val="center"/>
          </w:tcPr>
          <w:p w14:paraId="3218A3B2" w14:textId="5B488D8A" w:rsidR="00B7684C" w:rsidRPr="00B17A72" w:rsidRDefault="0051305C" w:rsidP="001163A9">
            <w:pPr>
              <w:spacing w:after="0" w:line="240" w:lineRule="auto"/>
              <w:rPr>
                <w:b/>
                <w:color w:val="auto"/>
                <w:szCs w:val="20"/>
              </w:rPr>
            </w:pPr>
            <w:r w:rsidRPr="00B17A72">
              <w:rPr>
                <w:b/>
                <w:color w:val="auto"/>
                <w:szCs w:val="20"/>
              </w:rPr>
              <w:t xml:space="preserve">   1.</w:t>
            </w:r>
          </w:p>
        </w:tc>
        <w:tc>
          <w:tcPr>
            <w:tcW w:w="2330" w:type="dxa"/>
            <w:gridSpan w:val="2"/>
            <w:vAlign w:val="center"/>
          </w:tcPr>
          <w:p w14:paraId="764CBA34" w14:textId="77777777" w:rsidR="00B7684C" w:rsidRPr="00B17A72" w:rsidRDefault="005454F1" w:rsidP="001163A9">
            <w:pPr>
              <w:spacing w:after="0" w:line="240" w:lineRule="auto"/>
              <w:rPr>
                <w:color w:val="auto"/>
                <w:szCs w:val="20"/>
              </w:rPr>
            </w:pPr>
            <w:r w:rsidRPr="00B17A72">
              <w:rPr>
                <w:color w:val="auto"/>
                <w:szCs w:val="20"/>
              </w:rPr>
              <w:t>Introduction to the course</w:t>
            </w:r>
          </w:p>
          <w:p w14:paraId="78905539" w14:textId="77777777" w:rsidR="00B7684C" w:rsidRPr="00B17A72" w:rsidRDefault="005454F1" w:rsidP="001163A9">
            <w:pPr>
              <w:spacing w:after="0" w:line="240" w:lineRule="auto"/>
              <w:rPr>
                <w:color w:val="auto"/>
                <w:szCs w:val="20"/>
              </w:rPr>
            </w:pPr>
            <w:r w:rsidRPr="00B17A72">
              <w:rPr>
                <w:color w:val="auto"/>
                <w:szCs w:val="20"/>
              </w:rPr>
              <w:t>What is science?</w:t>
            </w:r>
          </w:p>
          <w:p w14:paraId="5422611E" w14:textId="77777777" w:rsidR="00B7684C" w:rsidRPr="00B17A72" w:rsidRDefault="005454F1" w:rsidP="001163A9">
            <w:pPr>
              <w:spacing w:after="0" w:line="240" w:lineRule="auto"/>
              <w:rPr>
                <w:color w:val="auto"/>
                <w:szCs w:val="20"/>
              </w:rPr>
            </w:pPr>
            <w:r w:rsidRPr="00B17A72">
              <w:rPr>
                <w:color w:val="auto"/>
                <w:szCs w:val="20"/>
              </w:rPr>
              <w:t>What is research?</w:t>
            </w:r>
          </w:p>
          <w:p w14:paraId="45F4AE04" w14:textId="416A49B9" w:rsidR="00B7684C" w:rsidRPr="00B17A72" w:rsidRDefault="005454F1" w:rsidP="001163A9">
            <w:pPr>
              <w:spacing w:after="0" w:line="240" w:lineRule="auto"/>
              <w:rPr>
                <w:color w:val="auto"/>
                <w:szCs w:val="20"/>
              </w:rPr>
            </w:pPr>
            <w:r w:rsidRPr="00B17A72">
              <w:rPr>
                <w:color w:val="auto"/>
                <w:szCs w:val="20"/>
              </w:rPr>
              <w:t xml:space="preserve">The importance </w:t>
            </w:r>
            <w:r w:rsidR="001F735C" w:rsidRPr="00B17A72">
              <w:rPr>
                <w:color w:val="auto"/>
                <w:szCs w:val="20"/>
              </w:rPr>
              <w:t>and</w:t>
            </w:r>
            <w:r w:rsidRPr="00B17A72">
              <w:rPr>
                <w:color w:val="auto"/>
                <w:szCs w:val="20"/>
              </w:rPr>
              <w:t xml:space="preserve"> use of research in nursing (GK)</w:t>
            </w:r>
          </w:p>
        </w:tc>
        <w:tc>
          <w:tcPr>
            <w:tcW w:w="1054" w:type="dxa"/>
            <w:gridSpan w:val="2"/>
            <w:vAlign w:val="center"/>
          </w:tcPr>
          <w:p w14:paraId="56C49B6E" w14:textId="77777777" w:rsidR="00B7684C" w:rsidRPr="00B17A72" w:rsidRDefault="00B7684C" w:rsidP="001163A9">
            <w:pPr>
              <w:spacing w:after="0" w:line="240" w:lineRule="auto"/>
              <w:jc w:val="center"/>
              <w:rPr>
                <w:color w:val="auto"/>
                <w:szCs w:val="20"/>
              </w:rPr>
            </w:pPr>
          </w:p>
          <w:p w14:paraId="4F8BABD8" w14:textId="77777777" w:rsidR="00B7684C" w:rsidRPr="00B17A72" w:rsidRDefault="005454F1" w:rsidP="001163A9">
            <w:pPr>
              <w:spacing w:after="0" w:line="240" w:lineRule="auto"/>
              <w:jc w:val="center"/>
              <w:rPr>
                <w:color w:val="auto"/>
                <w:szCs w:val="20"/>
              </w:rPr>
            </w:pPr>
            <w:r w:rsidRPr="00B17A72">
              <w:rPr>
                <w:color w:val="auto"/>
                <w:szCs w:val="20"/>
              </w:rPr>
              <w:t>GK</w:t>
            </w:r>
          </w:p>
        </w:tc>
        <w:tc>
          <w:tcPr>
            <w:tcW w:w="1217" w:type="dxa"/>
            <w:gridSpan w:val="3"/>
            <w:vAlign w:val="center"/>
          </w:tcPr>
          <w:p w14:paraId="3C4C51FD" w14:textId="77777777" w:rsidR="00B7684C" w:rsidRPr="00B17A72" w:rsidRDefault="00B7684C" w:rsidP="001163A9">
            <w:pPr>
              <w:spacing w:after="0" w:line="240" w:lineRule="auto"/>
              <w:jc w:val="center"/>
              <w:rPr>
                <w:color w:val="auto"/>
                <w:szCs w:val="20"/>
              </w:rPr>
            </w:pPr>
          </w:p>
          <w:p w14:paraId="56F22C8D" w14:textId="77777777" w:rsidR="00B7684C" w:rsidRPr="00B17A72" w:rsidRDefault="005454F1" w:rsidP="001163A9">
            <w:pPr>
              <w:spacing w:after="0" w:line="240" w:lineRule="auto"/>
              <w:jc w:val="center"/>
              <w:rPr>
                <w:color w:val="auto"/>
                <w:szCs w:val="20"/>
              </w:rPr>
            </w:pPr>
            <w:r w:rsidRPr="00B17A72">
              <w:rPr>
                <w:color w:val="auto"/>
                <w:szCs w:val="20"/>
              </w:rPr>
              <w:t>MAT</w:t>
            </w:r>
          </w:p>
        </w:tc>
        <w:tc>
          <w:tcPr>
            <w:tcW w:w="1029" w:type="dxa"/>
            <w:vAlign w:val="center"/>
          </w:tcPr>
          <w:p w14:paraId="23A40EAB" w14:textId="77777777" w:rsidR="00B7684C" w:rsidRPr="00B17A72" w:rsidRDefault="00B7684C" w:rsidP="001163A9">
            <w:pPr>
              <w:spacing w:after="0" w:line="240" w:lineRule="auto"/>
              <w:jc w:val="center"/>
              <w:rPr>
                <w:color w:val="auto"/>
                <w:szCs w:val="20"/>
              </w:rPr>
            </w:pPr>
          </w:p>
          <w:p w14:paraId="67D369BF"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vAlign w:val="center"/>
          </w:tcPr>
          <w:p w14:paraId="348CA3FF" w14:textId="77777777" w:rsidR="00B7684C" w:rsidRPr="00B17A72" w:rsidRDefault="00B7684C" w:rsidP="001163A9">
            <w:pPr>
              <w:spacing w:after="0" w:line="240" w:lineRule="auto"/>
              <w:jc w:val="center"/>
              <w:rPr>
                <w:color w:val="auto"/>
                <w:szCs w:val="20"/>
              </w:rPr>
            </w:pPr>
          </w:p>
          <w:p w14:paraId="127C3ECA" w14:textId="77777777" w:rsidR="00B7684C" w:rsidRPr="00B17A72" w:rsidRDefault="005454F1" w:rsidP="001163A9">
            <w:pPr>
              <w:spacing w:after="0" w:line="240" w:lineRule="auto"/>
              <w:jc w:val="center"/>
              <w:rPr>
                <w:color w:val="auto"/>
                <w:szCs w:val="20"/>
              </w:rPr>
            </w:pPr>
            <w:r w:rsidRPr="00B17A72">
              <w:rPr>
                <w:color w:val="auto"/>
                <w:szCs w:val="20"/>
              </w:rPr>
              <w:t>YSO</w:t>
            </w:r>
          </w:p>
        </w:tc>
        <w:tc>
          <w:tcPr>
            <w:tcW w:w="1539" w:type="dxa"/>
            <w:gridSpan w:val="2"/>
            <w:vAlign w:val="center"/>
          </w:tcPr>
          <w:p w14:paraId="438173FE" w14:textId="4C68F9D6" w:rsidR="00B7684C" w:rsidRPr="00B17A72" w:rsidRDefault="005454F1" w:rsidP="001163A9">
            <w:pPr>
              <w:spacing w:after="0" w:line="240" w:lineRule="auto"/>
              <w:rPr>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discussion Power point presentation</w:t>
            </w:r>
          </w:p>
        </w:tc>
      </w:tr>
      <w:tr w:rsidR="006F085B" w:rsidRPr="00B17A72" w14:paraId="03F71EF3" w14:textId="77777777" w:rsidTr="00A77080">
        <w:tblPrEx>
          <w:tblLook w:val="04A0" w:firstRow="1" w:lastRow="0" w:firstColumn="1" w:lastColumn="0" w:noHBand="0" w:noVBand="1"/>
        </w:tblPrEx>
        <w:trPr>
          <w:jc w:val="center"/>
        </w:trPr>
        <w:tc>
          <w:tcPr>
            <w:tcW w:w="814" w:type="dxa"/>
            <w:vAlign w:val="center"/>
          </w:tcPr>
          <w:p w14:paraId="6D6B9976" w14:textId="2A0D8ED8" w:rsidR="00B7684C" w:rsidRPr="00B17A72" w:rsidRDefault="0051305C" w:rsidP="001163A9">
            <w:pPr>
              <w:spacing w:after="0" w:line="240" w:lineRule="auto"/>
              <w:rPr>
                <w:b/>
                <w:color w:val="auto"/>
                <w:szCs w:val="20"/>
              </w:rPr>
            </w:pPr>
            <w:r w:rsidRPr="00B17A72">
              <w:rPr>
                <w:b/>
                <w:color w:val="auto"/>
                <w:szCs w:val="20"/>
              </w:rPr>
              <w:t xml:space="preserve">   2.</w:t>
            </w:r>
          </w:p>
        </w:tc>
        <w:tc>
          <w:tcPr>
            <w:tcW w:w="2330" w:type="dxa"/>
            <w:gridSpan w:val="2"/>
            <w:vAlign w:val="center"/>
          </w:tcPr>
          <w:p w14:paraId="53EB287F" w14:textId="77777777" w:rsidR="00B7684C" w:rsidRPr="00B17A72" w:rsidRDefault="005454F1" w:rsidP="001163A9">
            <w:pPr>
              <w:spacing w:after="0" w:line="240" w:lineRule="auto"/>
              <w:rPr>
                <w:color w:val="auto"/>
                <w:szCs w:val="20"/>
              </w:rPr>
            </w:pPr>
            <w:r w:rsidRPr="00B17A72">
              <w:rPr>
                <w:color w:val="auto"/>
                <w:szCs w:val="20"/>
              </w:rPr>
              <w:t>Literature review</w:t>
            </w:r>
          </w:p>
          <w:p w14:paraId="7F7D67E0" w14:textId="6DDE6009" w:rsidR="00B7684C" w:rsidRPr="00B17A72" w:rsidRDefault="005454F1" w:rsidP="001163A9">
            <w:pPr>
              <w:spacing w:after="0" w:line="240" w:lineRule="auto"/>
              <w:rPr>
                <w:color w:val="auto"/>
                <w:szCs w:val="20"/>
              </w:rPr>
            </w:pPr>
            <w:r w:rsidRPr="00B17A72">
              <w:rPr>
                <w:color w:val="auto"/>
                <w:szCs w:val="20"/>
              </w:rPr>
              <w:t xml:space="preserve">Information sources </w:t>
            </w:r>
            <w:r w:rsidR="001F735C" w:rsidRPr="00B17A72">
              <w:rPr>
                <w:color w:val="auto"/>
                <w:szCs w:val="20"/>
              </w:rPr>
              <w:t>and</w:t>
            </w:r>
            <w:r w:rsidRPr="00B17A72">
              <w:rPr>
                <w:color w:val="auto"/>
                <w:szCs w:val="20"/>
              </w:rPr>
              <w:t xml:space="preserve"> access to information sources (YSO)</w:t>
            </w:r>
          </w:p>
          <w:p w14:paraId="0906F11E" w14:textId="77777777" w:rsidR="00B7684C" w:rsidRPr="00B17A72" w:rsidRDefault="00B7684C" w:rsidP="001163A9">
            <w:pPr>
              <w:spacing w:after="0" w:line="240" w:lineRule="auto"/>
              <w:rPr>
                <w:color w:val="auto"/>
                <w:szCs w:val="20"/>
              </w:rPr>
            </w:pPr>
          </w:p>
          <w:p w14:paraId="6A5CBF5F" w14:textId="77777777" w:rsidR="00B7684C" w:rsidRPr="00B17A72" w:rsidRDefault="00B7684C" w:rsidP="001163A9">
            <w:pPr>
              <w:spacing w:after="0" w:line="240" w:lineRule="auto"/>
              <w:rPr>
                <w:color w:val="auto"/>
                <w:szCs w:val="20"/>
              </w:rPr>
            </w:pPr>
          </w:p>
        </w:tc>
        <w:tc>
          <w:tcPr>
            <w:tcW w:w="1054" w:type="dxa"/>
            <w:gridSpan w:val="2"/>
            <w:vAlign w:val="center"/>
          </w:tcPr>
          <w:p w14:paraId="0326978D" w14:textId="77777777" w:rsidR="00B7684C" w:rsidRPr="00B17A72" w:rsidRDefault="005454F1" w:rsidP="001163A9">
            <w:pPr>
              <w:spacing w:after="0" w:line="240" w:lineRule="auto"/>
              <w:jc w:val="center"/>
              <w:rPr>
                <w:color w:val="auto"/>
                <w:szCs w:val="20"/>
              </w:rPr>
            </w:pPr>
            <w:r w:rsidRPr="00B17A72">
              <w:rPr>
                <w:color w:val="auto"/>
                <w:szCs w:val="20"/>
              </w:rPr>
              <w:t>GK</w:t>
            </w:r>
          </w:p>
        </w:tc>
        <w:tc>
          <w:tcPr>
            <w:tcW w:w="1217" w:type="dxa"/>
            <w:gridSpan w:val="3"/>
            <w:vAlign w:val="center"/>
          </w:tcPr>
          <w:p w14:paraId="7A90AF3F" w14:textId="77777777" w:rsidR="00B7684C" w:rsidRPr="00B17A72" w:rsidRDefault="005454F1" w:rsidP="001163A9">
            <w:pPr>
              <w:spacing w:after="0" w:line="240" w:lineRule="auto"/>
              <w:jc w:val="center"/>
              <w:rPr>
                <w:color w:val="auto"/>
                <w:szCs w:val="20"/>
              </w:rPr>
            </w:pPr>
            <w:r w:rsidRPr="00B17A72">
              <w:rPr>
                <w:color w:val="auto"/>
                <w:szCs w:val="20"/>
              </w:rPr>
              <w:t>MAT</w:t>
            </w:r>
          </w:p>
        </w:tc>
        <w:tc>
          <w:tcPr>
            <w:tcW w:w="1029" w:type="dxa"/>
            <w:vAlign w:val="center"/>
          </w:tcPr>
          <w:p w14:paraId="1B9FF87B"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079" w:type="dxa"/>
            <w:gridSpan w:val="2"/>
            <w:vAlign w:val="center"/>
          </w:tcPr>
          <w:p w14:paraId="630C4326" w14:textId="77777777" w:rsidR="00B7684C" w:rsidRPr="00B17A72" w:rsidRDefault="005454F1" w:rsidP="001163A9">
            <w:pPr>
              <w:spacing w:after="0" w:line="240" w:lineRule="auto"/>
              <w:jc w:val="center"/>
              <w:rPr>
                <w:color w:val="auto"/>
                <w:szCs w:val="20"/>
              </w:rPr>
            </w:pPr>
            <w:r w:rsidRPr="00B17A72">
              <w:rPr>
                <w:color w:val="auto"/>
                <w:szCs w:val="20"/>
              </w:rPr>
              <w:t>YSO</w:t>
            </w:r>
          </w:p>
        </w:tc>
        <w:tc>
          <w:tcPr>
            <w:tcW w:w="1539" w:type="dxa"/>
            <w:gridSpan w:val="2"/>
            <w:vAlign w:val="center"/>
          </w:tcPr>
          <w:p w14:paraId="6878F90C" w14:textId="1EDCC189"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 Power point presentation</w:t>
            </w:r>
          </w:p>
        </w:tc>
      </w:tr>
      <w:tr w:rsidR="006F085B" w:rsidRPr="00B17A72" w14:paraId="178480F9" w14:textId="77777777" w:rsidTr="00A77080">
        <w:tblPrEx>
          <w:tblLook w:val="04A0" w:firstRow="1" w:lastRow="0" w:firstColumn="1" w:lastColumn="0" w:noHBand="0" w:noVBand="1"/>
        </w:tblPrEx>
        <w:trPr>
          <w:jc w:val="center"/>
        </w:trPr>
        <w:tc>
          <w:tcPr>
            <w:tcW w:w="814" w:type="dxa"/>
            <w:vAlign w:val="center"/>
          </w:tcPr>
          <w:p w14:paraId="3A6AFEBC" w14:textId="38C179BC" w:rsidR="00B7684C" w:rsidRPr="00B17A72" w:rsidRDefault="0051305C" w:rsidP="001163A9">
            <w:pPr>
              <w:spacing w:after="0" w:line="240" w:lineRule="auto"/>
              <w:rPr>
                <w:b/>
                <w:color w:val="auto"/>
                <w:szCs w:val="20"/>
              </w:rPr>
            </w:pPr>
            <w:r w:rsidRPr="00B17A72">
              <w:rPr>
                <w:b/>
                <w:color w:val="auto"/>
                <w:szCs w:val="20"/>
              </w:rPr>
              <w:t xml:space="preserve">   3.</w:t>
            </w:r>
          </w:p>
        </w:tc>
        <w:tc>
          <w:tcPr>
            <w:tcW w:w="2330" w:type="dxa"/>
            <w:gridSpan w:val="2"/>
            <w:vAlign w:val="center"/>
          </w:tcPr>
          <w:p w14:paraId="35BB3D73" w14:textId="77777777" w:rsidR="00B7684C" w:rsidRPr="00B17A72" w:rsidRDefault="005454F1" w:rsidP="001163A9">
            <w:pPr>
              <w:spacing w:after="0" w:line="240" w:lineRule="auto"/>
              <w:rPr>
                <w:color w:val="auto"/>
                <w:szCs w:val="20"/>
              </w:rPr>
            </w:pPr>
            <w:r w:rsidRPr="00B17A72">
              <w:rPr>
                <w:color w:val="auto"/>
                <w:szCs w:val="20"/>
              </w:rPr>
              <w:t>Evidence-based nursing</w:t>
            </w:r>
          </w:p>
          <w:p w14:paraId="6B3145BB" w14:textId="77777777" w:rsidR="00B7684C" w:rsidRPr="00B17A72" w:rsidRDefault="005454F1" w:rsidP="001163A9">
            <w:pPr>
              <w:spacing w:after="0" w:line="240" w:lineRule="auto"/>
              <w:rPr>
                <w:color w:val="auto"/>
                <w:szCs w:val="20"/>
              </w:rPr>
            </w:pPr>
            <w:r w:rsidRPr="00B17A72">
              <w:rPr>
                <w:color w:val="auto"/>
                <w:szCs w:val="20"/>
              </w:rPr>
              <w:t>What is evidence? Where can guidelines be found?</w:t>
            </w:r>
          </w:p>
          <w:p w14:paraId="5C4D18C8" w14:textId="77777777" w:rsidR="00B7684C" w:rsidRPr="00B17A72" w:rsidRDefault="005454F1" w:rsidP="001163A9">
            <w:pPr>
              <w:spacing w:after="0" w:line="240" w:lineRule="auto"/>
              <w:rPr>
                <w:color w:val="auto"/>
                <w:szCs w:val="20"/>
              </w:rPr>
            </w:pPr>
            <w:r w:rsidRPr="00B17A72">
              <w:rPr>
                <w:color w:val="auto"/>
                <w:szCs w:val="20"/>
              </w:rPr>
              <w:t>How is it translated into practice? (ADE)</w:t>
            </w:r>
          </w:p>
        </w:tc>
        <w:tc>
          <w:tcPr>
            <w:tcW w:w="1054" w:type="dxa"/>
            <w:gridSpan w:val="2"/>
            <w:vAlign w:val="center"/>
          </w:tcPr>
          <w:p w14:paraId="14BCA89F" w14:textId="77777777" w:rsidR="00B7684C" w:rsidRPr="00B17A72" w:rsidRDefault="005454F1" w:rsidP="001163A9">
            <w:pPr>
              <w:spacing w:after="0" w:line="240" w:lineRule="auto"/>
              <w:jc w:val="center"/>
              <w:rPr>
                <w:color w:val="auto"/>
                <w:szCs w:val="20"/>
              </w:rPr>
            </w:pPr>
            <w:r w:rsidRPr="00B17A72">
              <w:rPr>
                <w:color w:val="auto"/>
                <w:szCs w:val="20"/>
              </w:rPr>
              <w:t>GK</w:t>
            </w:r>
          </w:p>
        </w:tc>
        <w:tc>
          <w:tcPr>
            <w:tcW w:w="1217" w:type="dxa"/>
            <w:gridSpan w:val="3"/>
            <w:vAlign w:val="center"/>
          </w:tcPr>
          <w:p w14:paraId="249D87D2"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vAlign w:val="center"/>
          </w:tcPr>
          <w:p w14:paraId="4A7055A3"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079" w:type="dxa"/>
            <w:gridSpan w:val="2"/>
            <w:vAlign w:val="center"/>
          </w:tcPr>
          <w:p w14:paraId="52921998" w14:textId="77777777" w:rsidR="00B7684C" w:rsidRPr="00B17A72" w:rsidRDefault="005454F1" w:rsidP="001163A9">
            <w:pPr>
              <w:spacing w:after="0" w:line="240" w:lineRule="auto"/>
              <w:jc w:val="center"/>
              <w:rPr>
                <w:color w:val="auto"/>
                <w:szCs w:val="20"/>
              </w:rPr>
            </w:pPr>
            <w:r w:rsidRPr="00B17A72">
              <w:rPr>
                <w:color w:val="auto"/>
                <w:szCs w:val="20"/>
              </w:rPr>
              <w:t>YSO</w:t>
            </w:r>
          </w:p>
        </w:tc>
        <w:tc>
          <w:tcPr>
            <w:tcW w:w="1539" w:type="dxa"/>
            <w:gridSpan w:val="2"/>
            <w:vAlign w:val="center"/>
          </w:tcPr>
          <w:p w14:paraId="49ECABB8" w14:textId="1E4D25ED" w:rsidR="00B7684C" w:rsidRPr="00B17A72" w:rsidRDefault="005454F1" w:rsidP="001163A9">
            <w:pPr>
              <w:spacing w:after="0" w:line="240" w:lineRule="auto"/>
              <w:rPr>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discussion, evidence guide review, Power point presentation</w:t>
            </w:r>
          </w:p>
        </w:tc>
      </w:tr>
      <w:tr w:rsidR="006F085B" w:rsidRPr="00B17A72" w14:paraId="0FC71904" w14:textId="77777777" w:rsidTr="00A77080">
        <w:tblPrEx>
          <w:tblLook w:val="04A0" w:firstRow="1" w:lastRow="0" w:firstColumn="1" w:lastColumn="0" w:noHBand="0" w:noVBand="1"/>
        </w:tblPrEx>
        <w:trPr>
          <w:jc w:val="center"/>
        </w:trPr>
        <w:tc>
          <w:tcPr>
            <w:tcW w:w="814" w:type="dxa"/>
            <w:vAlign w:val="center"/>
          </w:tcPr>
          <w:p w14:paraId="51547CBD" w14:textId="0D0085B9" w:rsidR="00B7684C" w:rsidRPr="00B17A72" w:rsidRDefault="0051305C" w:rsidP="001163A9">
            <w:pPr>
              <w:spacing w:after="0" w:line="240" w:lineRule="auto"/>
              <w:rPr>
                <w:b/>
                <w:color w:val="auto"/>
                <w:szCs w:val="20"/>
              </w:rPr>
            </w:pPr>
            <w:r w:rsidRPr="00B17A72">
              <w:rPr>
                <w:b/>
                <w:color w:val="auto"/>
                <w:szCs w:val="20"/>
              </w:rPr>
              <w:t xml:space="preserve">    4.</w:t>
            </w:r>
          </w:p>
        </w:tc>
        <w:tc>
          <w:tcPr>
            <w:tcW w:w="2330" w:type="dxa"/>
            <w:gridSpan w:val="2"/>
            <w:vAlign w:val="center"/>
          </w:tcPr>
          <w:p w14:paraId="314245EA" w14:textId="77777777" w:rsidR="00B7684C" w:rsidRPr="00B17A72" w:rsidRDefault="005454F1" w:rsidP="001163A9">
            <w:pPr>
              <w:spacing w:after="0" w:line="240" w:lineRule="auto"/>
              <w:rPr>
                <w:color w:val="auto"/>
                <w:szCs w:val="20"/>
              </w:rPr>
            </w:pPr>
            <w:r w:rsidRPr="00B17A72">
              <w:rPr>
                <w:color w:val="auto"/>
                <w:szCs w:val="20"/>
              </w:rPr>
              <w:t>Planning the research process</w:t>
            </w:r>
          </w:p>
          <w:p w14:paraId="5680E105" w14:textId="77777777" w:rsidR="00B7684C" w:rsidRPr="00B17A72" w:rsidRDefault="005454F1" w:rsidP="001163A9">
            <w:pPr>
              <w:spacing w:after="0" w:line="240" w:lineRule="auto"/>
              <w:rPr>
                <w:color w:val="auto"/>
                <w:szCs w:val="20"/>
              </w:rPr>
            </w:pPr>
            <w:r w:rsidRPr="00B17A72">
              <w:rPr>
                <w:color w:val="auto"/>
                <w:szCs w:val="20"/>
              </w:rPr>
              <w:t>Starting from the literature review, deciding on the topic, institution permissions, ethics committee permission, designing the research (MAT)</w:t>
            </w:r>
          </w:p>
        </w:tc>
        <w:tc>
          <w:tcPr>
            <w:tcW w:w="1054" w:type="dxa"/>
            <w:gridSpan w:val="2"/>
            <w:vAlign w:val="center"/>
          </w:tcPr>
          <w:p w14:paraId="294573CE" w14:textId="77777777" w:rsidR="00B7684C" w:rsidRPr="00B17A72" w:rsidRDefault="005454F1" w:rsidP="001163A9">
            <w:pPr>
              <w:spacing w:after="0" w:line="240" w:lineRule="auto"/>
              <w:jc w:val="center"/>
              <w:rPr>
                <w:color w:val="auto"/>
                <w:szCs w:val="20"/>
              </w:rPr>
            </w:pPr>
            <w:r w:rsidRPr="00B17A72">
              <w:rPr>
                <w:color w:val="auto"/>
                <w:szCs w:val="20"/>
              </w:rPr>
              <w:t>GK</w:t>
            </w:r>
          </w:p>
        </w:tc>
        <w:tc>
          <w:tcPr>
            <w:tcW w:w="1217" w:type="dxa"/>
            <w:gridSpan w:val="3"/>
            <w:vAlign w:val="center"/>
          </w:tcPr>
          <w:p w14:paraId="68786A65"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vAlign w:val="center"/>
          </w:tcPr>
          <w:p w14:paraId="6E96863F"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079" w:type="dxa"/>
            <w:gridSpan w:val="2"/>
            <w:vAlign w:val="center"/>
          </w:tcPr>
          <w:p w14:paraId="1FA90BC3"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539" w:type="dxa"/>
            <w:gridSpan w:val="2"/>
            <w:vAlign w:val="center"/>
          </w:tcPr>
          <w:p w14:paraId="3334E878" w14:textId="7F3DAF5A"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 Power point presentation</w:t>
            </w:r>
          </w:p>
        </w:tc>
      </w:tr>
      <w:tr w:rsidR="006F085B" w:rsidRPr="00B17A72" w14:paraId="1B65F729" w14:textId="77777777" w:rsidTr="00A77080">
        <w:tblPrEx>
          <w:tblLook w:val="04A0" w:firstRow="1" w:lastRow="0" w:firstColumn="1" w:lastColumn="0" w:noHBand="0" w:noVBand="1"/>
        </w:tblPrEx>
        <w:trPr>
          <w:jc w:val="center"/>
        </w:trPr>
        <w:tc>
          <w:tcPr>
            <w:tcW w:w="814" w:type="dxa"/>
            <w:tcBorders>
              <w:bottom w:val="single" w:sz="4" w:space="0" w:color="auto"/>
            </w:tcBorders>
            <w:vAlign w:val="center"/>
          </w:tcPr>
          <w:p w14:paraId="641764A0" w14:textId="4216C289" w:rsidR="00B7684C" w:rsidRPr="00B17A72" w:rsidRDefault="0051305C" w:rsidP="001163A9">
            <w:pPr>
              <w:spacing w:after="0" w:line="240" w:lineRule="auto"/>
              <w:rPr>
                <w:b/>
                <w:color w:val="auto"/>
                <w:szCs w:val="20"/>
              </w:rPr>
            </w:pPr>
            <w:r w:rsidRPr="00B17A72">
              <w:rPr>
                <w:b/>
                <w:color w:val="auto"/>
                <w:szCs w:val="20"/>
              </w:rPr>
              <w:t xml:space="preserve">    5.</w:t>
            </w:r>
          </w:p>
        </w:tc>
        <w:tc>
          <w:tcPr>
            <w:tcW w:w="2330" w:type="dxa"/>
            <w:gridSpan w:val="2"/>
            <w:tcBorders>
              <w:bottom w:val="single" w:sz="4" w:space="0" w:color="auto"/>
            </w:tcBorders>
            <w:vAlign w:val="center"/>
          </w:tcPr>
          <w:p w14:paraId="707C3479" w14:textId="77777777" w:rsidR="00B7684C" w:rsidRPr="00B17A72" w:rsidRDefault="005454F1" w:rsidP="001163A9">
            <w:pPr>
              <w:spacing w:after="0" w:line="240" w:lineRule="auto"/>
              <w:rPr>
                <w:color w:val="auto"/>
                <w:szCs w:val="20"/>
              </w:rPr>
            </w:pPr>
            <w:r w:rsidRPr="00B17A72">
              <w:rPr>
                <w:color w:val="auto"/>
                <w:szCs w:val="20"/>
              </w:rPr>
              <w:t>Ethical issues in research (MÖH)</w:t>
            </w:r>
          </w:p>
          <w:p w14:paraId="67F60ACE" w14:textId="77777777" w:rsidR="00B7684C" w:rsidRPr="00B17A72" w:rsidRDefault="00B7684C" w:rsidP="001163A9">
            <w:pPr>
              <w:spacing w:after="0" w:line="240" w:lineRule="auto"/>
              <w:rPr>
                <w:color w:val="auto"/>
                <w:szCs w:val="20"/>
              </w:rPr>
            </w:pPr>
          </w:p>
          <w:p w14:paraId="65095C9F" w14:textId="77777777" w:rsidR="00B7684C" w:rsidRPr="00B17A72" w:rsidRDefault="00B7684C" w:rsidP="001163A9">
            <w:pPr>
              <w:spacing w:after="0" w:line="240" w:lineRule="auto"/>
              <w:rPr>
                <w:color w:val="auto"/>
                <w:szCs w:val="20"/>
              </w:rPr>
            </w:pPr>
          </w:p>
        </w:tc>
        <w:tc>
          <w:tcPr>
            <w:tcW w:w="1054" w:type="dxa"/>
            <w:gridSpan w:val="2"/>
            <w:tcBorders>
              <w:bottom w:val="single" w:sz="4" w:space="0" w:color="auto"/>
            </w:tcBorders>
            <w:vAlign w:val="center"/>
          </w:tcPr>
          <w:p w14:paraId="33332D28" w14:textId="77777777" w:rsidR="00B7684C" w:rsidRPr="00B17A72" w:rsidRDefault="005454F1" w:rsidP="001163A9">
            <w:pPr>
              <w:spacing w:after="0" w:line="240" w:lineRule="auto"/>
              <w:jc w:val="center"/>
              <w:rPr>
                <w:color w:val="auto"/>
                <w:szCs w:val="20"/>
              </w:rPr>
            </w:pPr>
            <w:r w:rsidRPr="00B17A72">
              <w:rPr>
                <w:color w:val="auto"/>
                <w:szCs w:val="20"/>
              </w:rPr>
              <w:t>GK</w:t>
            </w:r>
          </w:p>
        </w:tc>
        <w:tc>
          <w:tcPr>
            <w:tcW w:w="1217" w:type="dxa"/>
            <w:gridSpan w:val="3"/>
            <w:tcBorders>
              <w:bottom w:val="single" w:sz="4" w:space="0" w:color="auto"/>
            </w:tcBorders>
            <w:vAlign w:val="center"/>
          </w:tcPr>
          <w:p w14:paraId="4D5838DD" w14:textId="77777777" w:rsidR="00B7684C" w:rsidRPr="00B17A72" w:rsidRDefault="005454F1" w:rsidP="001163A9">
            <w:pPr>
              <w:spacing w:after="0" w:line="240" w:lineRule="auto"/>
              <w:jc w:val="center"/>
              <w:rPr>
                <w:color w:val="auto"/>
                <w:szCs w:val="20"/>
              </w:rPr>
            </w:pPr>
            <w:r w:rsidRPr="00B17A72">
              <w:rPr>
                <w:color w:val="auto"/>
                <w:szCs w:val="20"/>
              </w:rPr>
              <w:t>MAT</w:t>
            </w:r>
          </w:p>
        </w:tc>
        <w:tc>
          <w:tcPr>
            <w:tcW w:w="1029" w:type="dxa"/>
            <w:tcBorders>
              <w:bottom w:val="single" w:sz="4" w:space="0" w:color="auto"/>
            </w:tcBorders>
            <w:vAlign w:val="center"/>
          </w:tcPr>
          <w:p w14:paraId="4C8A4E40"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079" w:type="dxa"/>
            <w:gridSpan w:val="2"/>
            <w:tcBorders>
              <w:bottom w:val="single" w:sz="4" w:space="0" w:color="auto"/>
            </w:tcBorders>
            <w:vAlign w:val="center"/>
          </w:tcPr>
          <w:p w14:paraId="70E8D087" w14:textId="77777777" w:rsidR="00B7684C" w:rsidRPr="00B17A72" w:rsidRDefault="005454F1" w:rsidP="001163A9">
            <w:pPr>
              <w:spacing w:after="0" w:line="240" w:lineRule="auto"/>
              <w:jc w:val="center"/>
              <w:rPr>
                <w:color w:val="auto"/>
                <w:szCs w:val="20"/>
              </w:rPr>
            </w:pPr>
            <w:r w:rsidRPr="00B17A72">
              <w:rPr>
                <w:color w:val="auto"/>
                <w:szCs w:val="20"/>
              </w:rPr>
              <w:t>YSO</w:t>
            </w:r>
          </w:p>
        </w:tc>
        <w:tc>
          <w:tcPr>
            <w:tcW w:w="1539" w:type="dxa"/>
            <w:gridSpan w:val="2"/>
            <w:tcBorders>
              <w:bottom w:val="single" w:sz="4" w:space="0" w:color="auto"/>
            </w:tcBorders>
            <w:vAlign w:val="center"/>
          </w:tcPr>
          <w:p w14:paraId="2E94BEBC" w14:textId="66674A66"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 Power point presentation</w:t>
            </w:r>
          </w:p>
        </w:tc>
      </w:tr>
      <w:tr w:rsidR="006F085B" w:rsidRPr="00B17A72" w14:paraId="50A22479" w14:textId="77777777" w:rsidTr="00A77080">
        <w:tblPrEx>
          <w:tblLook w:val="04A0" w:firstRow="1" w:lastRow="0" w:firstColumn="1" w:lastColumn="0" w:noHBand="0" w:noVBand="1"/>
        </w:tblPrEx>
        <w:trPr>
          <w:jc w:val="center"/>
        </w:trPr>
        <w:tc>
          <w:tcPr>
            <w:tcW w:w="814" w:type="dxa"/>
            <w:vAlign w:val="center"/>
          </w:tcPr>
          <w:p w14:paraId="31C79099" w14:textId="1892749A" w:rsidR="00B7684C" w:rsidRPr="00B17A72" w:rsidRDefault="0051305C" w:rsidP="001163A9">
            <w:pPr>
              <w:spacing w:after="0" w:line="240" w:lineRule="auto"/>
              <w:rPr>
                <w:b/>
                <w:color w:val="auto"/>
                <w:szCs w:val="20"/>
              </w:rPr>
            </w:pPr>
            <w:r w:rsidRPr="00B17A72">
              <w:rPr>
                <w:b/>
                <w:color w:val="auto"/>
                <w:szCs w:val="20"/>
              </w:rPr>
              <w:t xml:space="preserve">    6.</w:t>
            </w:r>
          </w:p>
        </w:tc>
        <w:tc>
          <w:tcPr>
            <w:tcW w:w="2330" w:type="dxa"/>
            <w:gridSpan w:val="2"/>
            <w:vAlign w:val="center"/>
          </w:tcPr>
          <w:p w14:paraId="500319F8" w14:textId="77777777" w:rsidR="00B7684C" w:rsidRPr="00B17A72" w:rsidRDefault="005454F1" w:rsidP="001163A9">
            <w:pPr>
              <w:spacing w:after="0" w:line="240" w:lineRule="auto"/>
              <w:rPr>
                <w:color w:val="auto"/>
                <w:szCs w:val="20"/>
              </w:rPr>
            </w:pPr>
            <w:r w:rsidRPr="00B17A72">
              <w:rPr>
                <w:color w:val="auto"/>
                <w:szCs w:val="20"/>
              </w:rPr>
              <w:t>What is included in the abstract of a research article?</w:t>
            </w:r>
          </w:p>
          <w:p w14:paraId="22081783" w14:textId="77777777" w:rsidR="00B7684C" w:rsidRPr="00B17A72" w:rsidRDefault="005454F1" w:rsidP="001163A9">
            <w:pPr>
              <w:spacing w:after="0" w:line="240" w:lineRule="auto"/>
              <w:rPr>
                <w:color w:val="auto"/>
                <w:szCs w:val="20"/>
              </w:rPr>
            </w:pPr>
            <w:r w:rsidRPr="00B17A72">
              <w:rPr>
                <w:color w:val="auto"/>
                <w:szCs w:val="20"/>
              </w:rPr>
              <w:lastRenderedPageBreak/>
              <w:t>What does the introduction offer to the reader?</w:t>
            </w:r>
          </w:p>
          <w:p w14:paraId="2B7ABCF4" w14:textId="0938E7E0" w:rsidR="00B7684C" w:rsidRPr="00B17A72" w:rsidRDefault="005454F1" w:rsidP="001163A9">
            <w:pPr>
              <w:spacing w:after="0" w:line="240" w:lineRule="auto"/>
              <w:rPr>
                <w:color w:val="auto"/>
                <w:szCs w:val="20"/>
              </w:rPr>
            </w:pPr>
            <w:r w:rsidRPr="00B17A72">
              <w:rPr>
                <w:color w:val="auto"/>
                <w:szCs w:val="20"/>
              </w:rPr>
              <w:t xml:space="preserve">What does the definition </w:t>
            </w:r>
            <w:r w:rsidR="001F735C" w:rsidRPr="00B17A72">
              <w:rPr>
                <w:color w:val="auto"/>
                <w:szCs w:val="20"/>
              </w:rPr>
              <w:t>and</w:t>
            </w:r>
            <w:r w:rsidRPr="00B17A72">
              <w:rPr>
                <w:color w:val="auto"/>
                <w:szCs w:val="20"/>
              </w:rPr>
              <w:t xml:space="preserve"> significance of the problem mean? How to write the Purpose, Hypothesis </w:t>
            </w:r>
            <w:r w:rsidR="001F735C" w:rsidRPr="00B17A72">
              <w:rPr>
                <w:color w:val="auto"/>
                <w:szCs w:val="20"/>
              </w:rPr>
              <w:t>and</w:t>
            </w:r>
            <w:r w:rsidRPr="00B17A72">
              <w:rPr>
                <w:color w:val="auto"/>
                <w:szCs w:val="20"/>
              </w:rPr>
              <w:t xml:space="preserve"> Research Question (YSO)</w:t>
            </w:r>
          </w:p>
        </w:tc>
        <w:tc>
          <w:tcPr>
            <w:tcW w:w="1054" w:type="dxa"/>
            <w:gridSpan w:val="2"/>
            <w:vAlign w:val="center"/>
          </w:tcPr>
          <w:p w14:paraId="1EAFB79B" w14:textId="77777777" w:rsidR="00B7684C" w:rsidRPr="00B17A72" w:rsidRDefault="005454F1" w:rsidP="001163A9">
            <w:pPr>
              <w:spacing w:after="0" w:line="240" w:lineRule="auto"/>
              <w:jc w:val="center"/>
              <w:rPr>
                <w:color w:val="auto"/>
                <w:szCs w:val="20"/>
              </w:rPr>
            </w:pPr>
            <w:r w:rsidRPr="00B17A72">
              <w:rPr>
                <w:color w:val="auto"/>
                <w:szCs w:val="20"/>
              </w:rPr>
              <w:lastRenderedPageBreak/>
              <w:t>GK</w:t>
            </w:r>
          </w:p>
        </w:tc>
        <w:tc>
          <w:tcPr>
            <w:tcW w:w="1217" w:type="dxa"/>
            <w:gridSpan w:val="3"/>
            <w:vAlign w:val="center"/>
          </w:tcPr>
          <w:p w14:paraId="56237C6A"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vAlign w:val="center"/>
          </w:tcPr>
          <w:p w14:paraId="2A68D6CF"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079" w:type="dxa"/>
            <w:gridSpan w:val="2"/>
            <w:vAlign w:val="center"/>
          </w:tcPr>
          <w:p w14:paraId="1305970C" w14:textId="77777777" w:rsidR="00B7684C" w:rsidRPr="00B17A72" w:rsidRDefault="005454F1" w:rsidP="001163A9">
            <w:pPr>
              <w:spacing w:after="0" w:line="240" w:lineRule="auto"/>
              <w:jc w:val="center"/>
              <w:rPr>
                <w:color w:val="auto"/>
                <w:szCs w:val="20"/>
              </w:rPr>
            </w:pPr>
            <w:r w:rsidRPr="00B17A72">
              <w:rPr>
                <w:color w:val="auto"/>
                <w:szCs w:val="20"/>
              </w:rPr>
              <w:t>YSO</w:t>
            </w:r>
          </w:p>
        </w:tc>
        <w:tc>
          <w:tcPr>
            <w:tcW w:w="1539" w:type="dxa"/>
            <w:gridSpan w:val="2"/>
            <w:vAlign w:val="center"/>
          </w:tcPr>
          <w:p w14:paraId="588064A6" w14:textId="749F9518"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w:t>
            </w:r>
            <w:r w:rsidRPr="00B17A72">
              <w:rPr>
                <w:color w:val="auto"/>
                <w:szCs w:val="20"/>
              </w:rPr>
              <w:lastRenderedPageBreak/>
              <w:t>discussion, sample article critique Power point presentation</w:t>
            </w:r>
          </w:p>
        </w:tc>
      </w:tr>
      <w:tr w:rsidR="006F085B" w:rsidRPr="00B17A72" w14:paraId="3FB8C6D3" w14:textId="77777777" w:rsidTr="00A77080">
        <w:tblPrEx>
          <w:tblLook w:val="04A0" w:firstRow="1" w:lastRow="0" w:firstColumn="1" w:lastColumn="0" w:noHBand="0" w:noVBand="1"/>
        </w:tblPrEx>
        <w:trPr>
          <w:jc w:val="center"/>
        </w:trPr>
        <w:tc>
          <w:tcPr>
            <w:tcW w:w="814" w:type="dxa"/>
            <w:vAlign w:val="center"/>
          </w:tcPr>
          <w:p w14:paraId="775E0C92" w14:textId="609BF1C4" w:rsidR="00B7684C" w:rsidRPr="00B17A72" w:rsidRDefault="0051305C" w:rsidP="001163A9">
            <w:pPr>
              <w:spacing w:after="0" w:line="240" w:lineRule="auto"/>
              <w:rPr>
                <w:b/>
                <w:color w:val="auto"/>
                <w:szCs w:val="20"/>
              </w:rPr>
            </w:pPr>
            <w:r w:rsidRPr="00B17A72">
              <w:rPr>
                <w:b/>
                <w:color w:val="auto"/>
                <w:szCs w:val="20"/>
              </w:rPr>
              <w:t xml:space="preserve">    7.</w:t>
            </w:r>
          </w:p>
        </w:tc>
        <w:tc>
          <w:tcPr>
            <w:tcW w:w="8248" w:type="dxa"/>
            <w:gridSpan w:val="12"/>
            <w:vAlign w:val="center"/>
          </w:tcPr>
          <w:p w14:paraId="6E153C57" w14:textId="77777777" w:rsidR="00B7684C" w:rsidRPr="00B17A72" w:rsidRDefault="005454F1" w:rsidP="001163A9">
            <w:pPr>
              <w:spacing w:after="0" w:line="240" w:lineRule="auto"/>
              <w:rPr>
                <w:color w:val="auto"/>
                <w:szCs w:val="20"/>
              </w:rPr>
            </w:pPr>
            <w:r w:rsidRPr="00B17A72">
              <w:rPr>
                <w:b/>
                <w:bCs/>
                <w:color w:val="auto"/>
                <w:szCs w:val="20"/>
              </w:rPr>
              <w:t>Midterm Exam</w:t>
            </w:r>
            <w:r w:rsidRPr="00B17A72">
              <w:rPr>
                <w:color w:val="auto"/>
                <w:szCs w:val="20"/>
              </w:rPr>
              <w:t xml:space="preserve"> Responsible: Assoc. Prof. Merve Aliye AKYOL Assoc. Prof. </w:t>
            </w:r>
            <w:proofErr w:type="spellStart"/>
            <w:r w:rsidRPr="00B17A72">
              <w:rPr>
                <w:color w:val="auto"/>
                <w:szCs w:val="20"/>
              </w:rPr>
              <w:t>Cahide</w:t>
            </w:r>
            <w:proofErr w:type="spellEnd"/>
            <w:r w:rsidRPr="00B17A72">
              <w:rPr>
                <w:color w:val="auto"/>
                <w:szCs w:val="20"/>
              </w:rPr>
              <w:t xml:space="preserve"> AYIK, Prof. </w:t>
            </w:r>
            <w:proofErr w:type="spellStart"/>
            <w:r w:rsidRPr="00B17A72">
              <w:rPr>
                <w:color w:val="auto"/>
                <w:szCs w:val="20"/>
              </w:rPr>
              <w:t>Gülendam</w:t>
            </w:r>
            <w:proofErr w:type="spellEnd"/>
            <w:r w:rsidRPr="00B17A72">
              <w:rPr>
                <w:color w:val="auto"/>
                <w:szCs w:val="20"/>
              </w:rPr>
              <w:t xml:space="preserve"> Karadağ</w:t>
            </w:r>
          </w:p>
        </w:tc>
      </w:tr>
      <w:tr w:rsidR="006F085B" w:rsidRPr="00B17A72" w14:paraId="1DA89D40" w14:textId="77777777" w:rsidTr="00A77080">
        <w:tblPrEx>
          <w:tblLook w:val="04A0" w:firstRow="1" w:lastRow="0" w:firstColumn="1" w:lastColumn="0" w:noHBand="0" w:noVBand="1"/>
        </w:tblPrEx>
        <w:trPr>
          <w:jc w:val="center"/>
        </w:trPr>
        <w:tc>
          <w:tcPr>
            <w:tcW w:w="814" w:type="dxa"/>
            <w:tcBorders>
              <w:top w:val="single" w:sz="4" w:space="0" w:color="auto"/>
              <w:bottom w:val="single" w:sz="4" w:space="0" w:color="auto"/>
            </w:tcBorders>
            <w:vAlign w:val="center"/>
          </w:tcPr>
          <w:p w14:paraId="2EB051D0" w14:textId="7BD9D2FB" w:rsidR="00B7684C" w:rsidRPr="00B17A72" w:rsidRDefault="0051305C" w:rsidP="001163A9">
            <w:pPr>
              <w:spacing w:after="0" w:line="240" w:lineRule="auto"/>
              <w:rPr>
                <w:b/>
                <w:color w:val="auto"/>
                <w:szCs w:val="20"/>
              </w:rPr>
            </w:pPr>
            <w:r w:rsidRPr="00B17A72">
              <w:rPr>
                <w:b/>
                <w:color w:val="auto"/>
                <w:szCs w:val="20"/>
              </w:rPr>
              <w:t xml:space="preserve">     8.</w:t>
            </w:r>
          </w:p>
        </w:tc>
        <w:tc>
          <w:tcPr>
            <w:tcW w:w="2330" w:type="dxa"/>
            <w:gridSpan w:val="2"/>
            <w:tcBorders>
              <w:top w:val="single" w:sz="4" w:space="0" w:color="auto"/>
              <w:bottom w:val="single" w:sz="4" w:space="0" w:color="auto"/>
            </w:tcBorders>
            <w:vAlign w:val="center"/>
          </w:tcPr>
          <w:p w14:paraId="3D3F6524" w14:textId="77777777" w:rsidR="00B7684C" w:rsidRPr="00B17A72" w:rsidRDefault="005454F1" w:rsidP="001163A9">
            <w:pPr>
              <w:spacing w:after="0" w:line="240" w:lineRule="auto"/>
              <w:rPr>
                <w:color w:val="auto"/>
                <w:szCs w:val="20"/>
              </w:rPr>
            </w:pPr>
            <w:r w:rsidRPr="00B17A72">
              <w:rPr>
                <w:color w:val="auto"/>
                <w:szCs w:val="20"/>
              </w:rPr>
              <w:t>Method 1.</w:t>
            </w:r>
          </w:p>
          <w:p w14:paraId="4417E1FB" w14:textId="57DC739B" w:rsidR="00B7684C" w:rsidRPr="00B17A72" w:rsidRDefault="005454F1" w:rsidP="001163A9">
            <w:pPr>
              <w:spacing w:after="0" w:line="240" w:lineRule="auto"/>
              <w:rPr>
                <w:color w:val="auto"/>
                <w:szCs w:val="20"/>
              </w:rPr>
            </w:pPr>
            <w:r w:rsidRPr="00B17A72">
              <w:rPr>
                <w:color w:val="auto"/>
                <w:szCs w:val="20"/>
              </w:rPr>
              <w:t xml:space="preserve">Which sections </w:t>
            </w:r>
            <w:r w:rsidR="001F735C" w:rsidRPr="00B17A72">
              <w:rPr>
                <w:color w:val="auto"/>
                <w:szCs w:val="20"/>
              </w:rPr>
              <w:t>and</w:t>
            </w:r>
            <w:r w:rsidRPr="00B17A72">
              <w:rPr>
                <w:color w:val="auto"/>
                <w:szCs w:val="20"/>
              </w:rPr>
              <w:t xml:space="preserve"> subheadings are included in the method section? Type of research, time of research, Universe sample, Power analysis, Data types, </w:t>
            </w:r>
            <w:proofErr w:type="gramStart"/>
            <w:r w:rsidRPr="00B17A72">
              <w:rPr>
                <w:color w:val="auto"/>
                <w:szCs w:val="20"/>
              </w:rPr>
              <w:t>What</w:t>
            </w:r>
            <w:proofErr w:type="gramEnd"/>
            <w:r w:rsidRPr="00B17A72">
              <w:rPr>
                <w:color w:val="auto"/>
                <w:szCs w:val="20"/>
              </w:rPr>
              <w:t xml:space="preserve"> are dependent </w:t>
            </w:r>
            <w:r w:rsidR="001F735C" w:rsidRPr="00B17A72">
              <w:rPr>
                <w:color w:val="auto"/>
                <w:szCs w:val="20"/>
              </w:rPr>
              <w:t>and</w:t>
            </w:r>
            <w:r w:rsidRPr="00B17A72">
              <w:rPr>
                <w:color w:val="auto"/>
                <w:szCs w:val="20"/>
              </w:rPr>
              <w:t xml:space="preserve"> independent variables? (CA)</w:t>
            </w:r>
          </w:p>
        </w:tc>
        <w:tc>
          <w:tcPr>
            <w:tcW w:w="1054" w:type="dxa"/>
            <w:gridSpan w:val="2"/>
            <w:tcBorders>
              <w:top w:val="single" w:sz="4" w:space="0" w:color="auto"/>
              <w:bottom w:val="single" w:sz="4" w:space="0" w:color="auto"/>
            </w:tcBorders>
            <w:vAlign w:val="center"/>
          </w:tcPr>
          <w:p w14:paraId="63453419" w14:textId="77777777" w:rsidR="00B7684C" w:rsidRPr="00B17A72" w:rsidRDefault="005454F1" w:rsidP="001163A9">
            <w:pPr>
              <w:spacing w:after="0" w:line="240" w:lineRule="auto"/>
              <w:jc w:val="center"/>
              <w:rPr>
                <w:color w:val="auto"/>
                <w:szCs w:val="20"/>
              </w:rPr>
            </w:pPr>
            <w:r w:rsidRPr="00B17A72">
              <w:rPr>
                <w:color w:val="auto"/>
                <w:szCs w:val="20"/>
              </w:rPr>
              <w:t>MÖH</w:t>
            </w:r>
          </w:p>
        </w:tc>
        <w:tc>
          <w:tcPr>
            <w:tcW w:w="1217" w:type="dxa"/>
            <w:gridSpan w:val="3"/>
            <w:tcBorders>
              <w:top w:val="single" w:sz="4" w:space="0" w:color="auto"/>
              <w:bottom w:val="single" w:sz="4" w:space="0" w:color="auto"/>
            </w:tcBorders>
            <w:vAlign w:val="center"/>
          </w:tcPr>
          <w:p w14:paraId="70EC7BB8" w14:textId="77777777" w:rsidR="00B7684C" w:rsidRPr="00B17A72" w:rsidRDefault="005454F1" w:rsidP="001163A9">
            <w:pPr>
              <w:spacing w:after="0" w:line="240" w:lineRule="auto"/>
              <w:jc w:val="center"/>
              <w:rPr>
                <w:color w:val="auto"/>
                <w:szCs w:val="20"/>
              </w:rPr>
            </w:pPr>
            <w:r w:rsidRPr="00B17A72">
              <w:rPr>
                <w:color w:val="auto"/>
                <w:szCs w:val="20"/>
              </w:rPr>
              <w:t>MAT</w:t>
            </w:r>
          </w:p>
        </w:tc>
        <w:tc>
          <w:tcPr>
            <w:tcW w:w="1029" w:type="dxa"/>
            <w:tcBorders>
              <w:top w:val="single" w:sz="4" w:space="0" w:color="auto"/>
              <w:bottom w:val="single" w:sz="4" w:space="0" w:color="auto"/>
            </w:tcBorders>
            <w:vAlign w:val="center"/>
          </w:tcPr>
          <w:p w14:paraId="3B533D7A"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tcBorders>
              <w:top w:val="single" w:sz="4" w:space="0" w:color="auto"/>
              <w:bottom w:val="single" w:sz="4" w:space="0" w:color="auto"/>
            </w:tcBorders>
            <w:vAlign w:val="center"/>
          </w:tcPr>
          <w:p w14:paraId="036A4013"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539" w:type="dxa"/>
            <w:gridSpan w:val="2"/>
            <w:tcBorders>
              <w:top w:val="single" w:sz="4" w:space="0" w:color="auto"/>
              <w:bottom w:val="single" w:sz="4" w:space="0" w:color="auto"/>
            </w:tcBorders>
            <w:vAlign w:val="center"/>
          </w:tcPr>
          <w:p w14:paraId="1E28C8B6" w14:textId="5FE60727"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 Power point presentation</w:t>
            </w:r>
          </w:p>
        </w:tc>
      </w:tr>
      <w:tr w:rsidR="006F085B" w:rsidRPr="00B17A72" w14:paraId="249E10AC" w14:textId="77777777" w:rsidTr="00A77080">
        <w:tblPrEx>
          <w:tblLook w:val="04A0" w:firstRow="1" w:lastRow="0" w:firstColumn="1" w:lastColumn="0" w:noHBand="0" w:noVBand="1"/>
        </w:tblPrEx>
        <w:trPr>
          <w:jc w:val="center"/>
        </w:trPr>
        <w:tc>
          <w:tcPr>
            <w:tcW w:w="814" w:type="dxa"/>
            <w:tcBorders>
              <w:top w:val="single" w:sz="4" w:space="0" w:color="auto"/>
            </w:tcBorders>
            <w:vAlign w:val="center"/>
          </w:tcPr>
          <w:p w14:paraId="68A55D64" w14:textId="65DE5E3B" w:rsidR="00B7684C" w:rsidRPr="00B17A72" w:rsidRDefault="00011B58" w:rsidP="001163A9">
            <w:pPr>
              <w:spacing w:after="0" w:line="240" w:lineRule="auto"/>
              <w:rPr>
                <w:b/>
                <w:color w:val="auto"/>
                <w:szCs w:val="20"/>
              </w:rPr>
            </w:pPr>
            <w:r w:rsidRPr="00B17A72">
              <w:rPr>
                <w:b/>
                <w:color w:val="auto"/>
                <w:szCs w:val="20"/>
              </w:rPr>
              <w:t xml:space="preserve">    9.</w:t>
            </w:r>
          </w:p>
        </w:tc>
        <w:tc>
          <w:tcPr>
            <w:tcW w:w="2330" w:type="dxa"/>
            <w:gridSpan w:val="2"/>
            <w:tcBorders>
              <w:top w:val="single" w:sz="4" w:space="0" w:color="auto"/>
            </w:tcBorders>
            <w:vAlign w:val="center"/>
          </w:tcPr>
          <w:p w14:paraId="2AFCA790" w14:textId="77777777" w:rsidR="00B7684C" w:rsidRPr="00B17A72" w:rsidRDefault="005454F1" w:rsidP="001163A9">
            <w:pPr>
              <w:spacing w:after="0" w:line="240" w:lineRule="auto"/>
              <w:rPr>
                <w:color w:val="auto"/>
                <w:szCs w:val="20"/>
              </w:rPr>
            </w:pPr>
            <w:r w:rsidRPr="00B17A72">
              <w:rPr>
                <w:color w:val="auto"/>
                <w:szCs w:val="20"/>
              </w:rPr>
              <w:t>Method 2.</w:t>
            </w:r>
          </w:p>
          <w:p w14:paraId="39B4F7CF" w14:textId="77777777" w:rsidR="00B7684C" w:rsidRPr="00B17A72" w:rsidRDefault="005454F1" w:rsidP="001163A9">
            <w:pPr>
              <w:spacing w:after="0" w:line="240" w:lineRule="auto"/>
              <w:rPr>
                <w:color w:val="auto"/>
                <w:szCs w:val="20"/>
              </w:rPr>
            </w:pPr>
            <w:r w:rsidRPr="00B17A72">
              <w:rPr>
                <w:color w:val="auto"/>
                <w:szCs w:val="20"/>
              </w:rPr>
              <w:t>Data collection tools</w:t>
            </w:r>
          </w:p>
          <w:p w14:paraId="6E939863" w14:textId="77777777" w:rsidR="00B7684C" w:rsidRPr="00B17A72" w:rsidRDefault="005454F1" w:rsidP="001163A9">
            <w:pPr>
              <w:spacing w:after="0" w:line="240" w:lineRule="auto"/>
              <w:rPr>
                <w:color w:val="auto"/>
                <w:szCs w:val="20"/>
              </w:rPr>
            </w:pPr>
            <w:r w:rsidRPr="00B17A72">
              <w:rPr>
                <w:color w:val="auto"/>
                <w:szCs w:val="20"/>
              </w:rPr>
              <w:t>Data collection process</w:t>
            </w:r>
          </w:p>
          <w:p w14:paraId="2F4A0627" w14:textId="77777777" w:rsidR="00B7684C" w:rsidRPr="00B17A72" w:rsidRDefault="005454F1" w:rsidP="001163A9">
            <w:pPr>
              <w:spacing w:after="0" w:line="240" w:lineRule="auto"/>
              <w:rPr>
                <w:color w:val="auto"/>
                <w:szCs w:val="20"/>
              </w:rPr>
            </w:pPr>
            <w:r w:rsidRPr="00B17A72">
              <w:rPr>
                <w:color w:val="auto"/>
                <w:szCs w:val="20"/>
              </w:rPr>
              <w:t>Ethical permissions</w:t>
            </w:r>
          </w:p>
          <w:p w14:paraId="45DAC721" w14:textId="0F0D2746" w:rsidR="00B7684C" w:rsidRPr="00B17A72" w:rsidRDefault="005454F1" w:rsidP="001163A9">
            <w:pPr>
              <w:spacing w:after="0" w:line="240" w:lineRule="auto"/>
              <w:rPr>
                <w:color w:val="auto"/>
                <w:szCs w:val="20"/>
              </w:rPr>
            </w:pPr>
            <w:r w:rsidRPr="00B17A72">
              <w:rPr>
                <w:color w:val="auto"/>
                <w:szCs w:val="20"/>
              </w:rPr>
              <w:t xml:space="preserve">What does a valid </w:t>
            </w:r>
            <w:r w:rsidR="001F735C" w:rsidRPr="00B17A72">
              <w:rPr>
                <w:color w:val="auto"/>
                <w:szCs w:val="20"/>
              </w:rPr>
              <w:t>and</w:t>
            </w:r>
            <w:r w:rsidRPr="00B17A72">
              <w:rPr>
                <w:color w:val="auto"/>
                <w:szCs w:val="20"/>
              </w:rPr>
              <w:t xml:space="preserve"> reliable scale mean?</w:t>
            </w:r>
          </w:p>
          <w:p w14:paraId="75162955" w14:textId="77777777" w:rsidR="00B7684C" w:rsidRPr="00B17A72" w:rsidRDefault="005454F1" w:rsidP="001163A9">
            <w:pPr>
              <w:spacing w:after="0" w:line="240" w:lineRule="auto"/>
              <w:rPr>
                <w:color w:val="auto"/>
                <w:szCs w:val="20"/>
              </w:rPr>
            </w:pPr>
            <w:r w:rsidRPr="00B17A72">
              <w:rPr>
                <w:color w:val="auto"/>
                <w:szCs w:val="20"/>
              </w:rPr>
              <w:t>Data collection process Why is it important? (MAA)</w:t>
            </w:r>
          </w:p>
        </w:tc>
        <w:tc>
          <w:tcPr>
            <w:tcW w:w="1054" w:type="dxa"/>
            <w:gridSpan w:val="2"/>
            <w:tcBorders>
              <w:top w:val="single" w:sz="4" w:space="0" w:color="auto"/>
            </w:tcBorders>
            <w:vAlign w:val="center"/>
          </w:tcPr>
          <w:p w14:paraId="6E3C94BE" w14:textId="77777777" w:rsidR="00B7684C" w:rsidRPr="00B17A72" w:rsidRDefault="005454F1" w:rsidP="001163A9">
            <w:pPr>
              <w:spacing w:after="0" w:line="240" w:lineRule="auto"/>
              <w:jc w:val="center"/>
              <w:rPr>
                <w:color w:val="auto"/>
                <w:szCs w:val="20"/>
              </w:rPr>
            </w:pPr>
            <w:r w:rsidRPr="00B17A72">
              <w:rPr>
                <w:color w:val="auto"/>
                <w:szCs w:val="20"/>
              </w:rPr>
              <w:t>MÖH</w:t>
            </w:r>
          </w:p>
        </w:tc>
        <w:tc>
          <w:tcPr>
            <w:tcW w:w="1217" w:type="dxa"/>
            <w:gridSpan w:val="3"/>
            <w:tcBorders>
              <w:top w:val="single" w:sz="4" w:space="0" w:color="auto"/>
            </w:tcBorders>
            <w:vAlign w:val="center"/>
          </w:tcPr>
          <w:p w14:paraId="25232866"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tcBorders>
              <w:top w:val="single" w:sz="4" w:space="0" w:color="auto"/>
            </w:tcBorders>
            <w:vAlign w:val="center"/>
          </w:tcPr>
          <w:p w14:paraId="50D18FC5"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tcBorders>
              <w:top w:val="single" w:sz="4" w:space="0" w:color="auto"/>
            </w:tcBorders>
            <w:vAlign w:val="center"/>
          </w:tcPr>
          <w:p w14:paraId="128553AF"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539" w:type="dxa"/>
            <w:gridSpan w:val="2"/>
            <w:tcBorders>
              <w:top w:val="single" w:sz="4" w:space="0" w:color="auto"/>
            </w:tcBorders>
            <w:vAlign w:val="center"/>
          </w:tcPr>
          <w:p w14:paraId="1FE80F42" w14:textId="032B4CD9" w:rsidR="00B7684C" w:rsidRPr="00B17A72" w:rsidRDefault="005454F1" w:rsidP="001163A9">
            <w:pPr>
              <w:spacing w:after="0" w:line="240" w:lineRule="auto"/>
              <w:rPr>
                <w:color w:val="auto"/>
                <w:szCs w:val="20"/>
              </w:rPr>
            </w:pPr>
            <w:r w:rsidRPr="00B17A72">
              <w:rPr>
                <w:color w:val="auto"/>
                <w:szCs w:val="20"/>
              </w:rPr>
              <w:t xml:space="preserve">Sample article critique (An article will be selected </w:t>
            </w:r>
            <w:r w:rsidR="001F735C" w:rsidRPr="00B17A72">
              <w:rPr>
                <w:color w:val="auto"/>
                <w:szCs w:val="20"/>
              </w:rPr>
              <w:t>and</w:t>
            </w:r>
            <w:r w:rsidRPr="00B17A72">
              <w:rPr>
                <w:color w:val="auto"/>
                <w:szCs w:val="20"/>
              </w:rPr>
              <w:t xml:space="preserve"> a group discussion will be held)</w:t>
            </w:r>
          </w:p>
        </w:tc>
      </w:tr>
      <w:tr w:rsidR="006F085B" w:rsidRPr="00B17A72" w14:paraId="0A3A03E7" w14:textId="77777777" w:rsidTr="00A77080">
        <w:tblPrEx>
          <w:tblLook w:val="04A0" w:firstRow="1" w:lastRow="0" w:firstColumn="1" w:lastColumn="0" w:noHBand="0" w:noVBand="1"/>
        </w:tblPrEx>
        <w:trPr>
          <w:jc w:val="center"/>
        </w:trPr>
        <w:tc>
          <w:tcPr>
            <w:tcW w:w="814" w:type="dxa"/>
            <w:vAlign w:val="center"/>
          </w:tcPr>
          <w:p w14:paraId="5EF26B14" w14:textId="505D2B13" w:rsidR="00B7684C" w:rsidRPr="00B17A72" w:rsidRDefault="00011B58" w:rsidP="001163A9">
            <w:pPr>
              <w:spacing w:after="0" w:line="240" w:lineRule="auto"/>
              <w:rPr>
                <w:b/>
                <w:color w:val="auto"/>
                <w:szCs w:val="20"/>
              </w:rPr>
            </w:pPr>
            <w:r w:rsidRPr="00B17A72">
              <w:rPr>
                <w:b/>
                <w:color w:val="auto"/>
                <w:szCs w:val="20"/>
              </w:rPr>
              <w:t xml:space="preserve">   10.</w:t>
            </w:r>
          </w:p>
        </w:tc>
        <w:tc>
          <w:tcPr>
            <w:tcW w:w="2330" w:type="dxa"/>
            <w:gridSpan w:val="2"/>
            <w:vAlign w:val="center"/>
          </w:tcPr>
          <w:p w14:paraId="1502BAE1" w14:textId="77777777" w:rsidR="00B7684C" w:rsidRPr="00B17A72" w:rsidRDefault="005454F1" w:rsidP="001163A9">
            <w:pPr>
              <w:spacing w:after="0" w:line="240" w:lineRule="auto"/>
              <w:rPr>
                <w:color w:val="auto"/>
                <w:szCs w:val="20"/>
              </w:rPr>
            </w:pPr>
            <w:r w:rsidRPr="00B17A72">
              <w:rPr>
                <w:color w:val="auto"/>
                <w:szCs w:val="20"/>
              </w:rPr>
              <w:t>Method 3.</w:t>
            </w:r>
          </w:p>
          <w:p w14:paraId="24C810B3" w14:textId="77777777" w:rsidR="00B7684C" w:rsidRPr="00B17A72" w:rsidRDefault="005454F1" w:rsidP="001163A9">
            <w:pPr>
              <w:spacing w:after="0" w:line="240" w:lineRule="auto"/>
              <w:rPr>
                <w:color w:val="auto"/>
                <w:szCs w:val="20"/>
              </w:rPr>
            </w:pPr>
            <w:r w:rsidRPr="00B17A72">
              <w:rPr>
                <w:color w:val="auto"/>
                <w:szCs w:val="20"/>
              </w:rPr>
              <w:t>Research designs</w:t>
            </w:r>
          </w:p>
          <w:p w14:paraId="2A355707" w14:textId="564D2AC4" w:rsidR="00B7684C" w:rsidRPr="00B17A72" w:rsidRDefault="005454F1" w:rsidP="001163A9">
            <w:pPr>
              <w:spacing w:after="0" w:line="240" w:lineRule="auto"/>
              <w:rPr>
                <w:color w:val="auto"/>
                <w:szCs w:val="20"/>
              </w:rPr>
            </w:pPr>
            <w:r w:rsidRPr="00B17A72">
              <w:rPr>
                <w:color w:val="auto"/>
                <w:szCs w:val="20"/>
              </w:rPr>
              <w:t xml:space="preserve">Assessment </w:t>
            </w:r>
            <w:r w:rsidR="001F735C" w:rsidRPr="00B17A72">
              <w:rPr>
                <w:color w:val="auto"/>
                <w:szCs w:val="20"/>
              </w:rPr>
              <w:t>and</w:t>
            </w:r>
            <w:r w:rsidRPr="00B17A72">
              <w:rPr>
                <w:color w:val="auto"/>
                <w:szCs w:val="20"/>
              </w:rPr>
              <w:t xml:space="preserve"> analysis of data</w:t>
            </w:r>
          </w:p>
          <w:p w14:paraId="5B5883A1" w14:textId="4D7BF1CA" w:rsidR="00B7684C" w:rsidRPr="00B17A72" w:rsidRDefault="005454F1" w:rsidP="001163A9">
            <w:pPr>
              <w:spacing w:after="0" w:line="240" w:lineRule="auto"/>
              <w:rPr>
                <w:color w:val="auto"/>
                <w:szCs w:val="20"/>
              </w:rPr>
            </w:pPr>
            <w:r w:rsidRPr="00B17A72">
              <w:rPr>
                <w:color w:val="auto"/>
                <w:szCs w:val="20"/>
              </w:rPr>
              <w:t xml:space="preserve">What are descriptive </w:t>
            </w:r>
            <w:r w:rsidR="001F735C" w:rsidRPr="00B17A72">
              <w:rPr>
                <w:color w:val="auto"/>
                <w:szCs w:val="20"/>
              </w:rPr>
              <w:t>and</w:t>
            </w:r>
            <w:r w:rsidRPr="00B17A72">
              <w:rPr>
                <w:color w:val="auto"/>
                <w:szCs w:val="20"/>
              </w:rPr>
              <w:t xml:space="preserve"> qualitative research designs?</w:t>
            </w:r>
          </w:p>
          <w:p w14:paraId="6DBE9A64" w14:textId="77777777" w:rsidR="00B7684C" w:rsidRPr="00B17A72" w:rsidRDefault="005454F1" w:rsidP="001163A9">
            <w:pPr>
              <w:spacing w:after="0" w:line="240" w:lineRule="auto"/>
              <w:rPr>
                <w:color w:val="auto"/>
                <w:szCs w:val="20"/>
              </w:rPr>
            </w:pPr>
            <w:r w:rsidRPr="00B17A72">
              <w:rPr>
                <w:color w:val="auto"/>
                <w:szCs w:val="20"/>
              </w:rPr>
              <w:t>How to decide on a research design? What to consider? (CA)</w:t>
            </w:r>
          </w:p>
        </w:tc>
        <w:tc>
          <w:tcPr>
            <w:tcW w:w="1054" w:type="dxa"/>
            <w:gridSpan w:val="2"/>
            <w:vAlign w:val="center"/>
          </w:tcPr>
          <w:p w14:paraId="4435E58A" w14:textId="77777777" w:rsidR="00B7684C" w:rsidRPr="00B17A72" w:rsidRDefault="005454F1" w:rsidP="001163A9">
            <w:pPr>
              <w:spacing w:after="0" w:line="240" w:lineRule="auto"/>
              <w:jc w:val="center"/>
              <w:rPr>
                <w:color w:val="auto"/>
                <w:szCs w:val="20"/>
              </w:rPr>
            </w:pPr>
            <w:r w:rsidRPr="00B17A72">
              <w:rPr>
                <w:color w:val="auto"/>
                <w:szCs w:val="20"/>
              </w:rPr>
              <w:t>MÖH</w:t>
            </w:r>
          </w:p>
        </w:tc>
        <w:tc>
          <w:tcPr>
            <w:tcW w:w="1217" w:type="dxa"/>
            <w:gridSpan w:val="3"/>
            <w:vAlign w:val="center"/>
          </w:tcPr>
          <w:p w14:paraId="62B3B8AC" w14:textId="77777777" w:rsidR="00B7684C" w:rsidRPr="00B17A72" w:rsidRDefault="005454F1" w:rsidP="001163A9">
            <w:pPr>
              <w:spacing w:after="0" w:line="240" w:lineRule="auto"/>
              <w:jc w:val="center"/>
              <w:rPr>
                <w:color w:val="auto"/>
                <w:szCs w:val="20"/>
              </w:rPr>
            </w:pPr>
            <w:r w:rsidRPr="00B17A72">
              <w:rPr>
                <w:color w:val="auto"/>
                <w:szCs w:val="20"/>
              </w:rPr>
              <w:t>MAT</w:t>
            </w:r>
          </w:p>
        </w:tc>
        <w:tc>
          <w:tcPr>
            <w:tcW w:w="1029" w:type="dxa"/>
            <w:vAlign w:val="center"/>
          </w:tcPr>
          <w:p w14:paraId="23C07AA6"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vAlign w:val="center"/>
          </w:tcPr>
          <w:p w14:paraId="2A2DF5D1" w14:textId="77777777" w:rsidR="00B7684C" w:rsidRPr="00B17A72" w:rsidRDefault="005454F1" w:rsidP="001163A9">
            <w:pPr>
              <w:spacing w:after="0" w:line="240" w:lineRule="auto"/>
              <w:jc w:val="center"/>
              <w:rPr>
                <w:color w:val="auto"/>
                <w:szCs w:val="20"/>
              </w:rPr>
            </w:pPr>
            <w:r w:rsidRPr="00B17A72">
              <w:rPr>
                <w:color w:val="auto"/>
                <w:szCs w:val="20"/>
              </w:rPr>
              <w:t>ADE</w:t>
            </w:r>
          </w:p>
        </w:tc>
        <w:tc>
          <w:tcPr>
            <w:tcW w:w="1539" w:type="dxa"/>
            <w:gridSpan w:val="2"/>
            <w:vAlign w:val="center"/>
          </w:tcPr>
          <w:p w14:paraId="403C1FA7" w14:textId="07E44961"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w:t>
            </w:r>
          </w:p>
          <w:p w14:paraId="5D972381" w14:textId="77777777" w:rsidR="00B7684C" w:rsidRPr="00B17A72" w:rsidRDefault="005454F1" w:rsidP="001163A9">
            <w:pPr>
              <w:spacing w:after="0" w:line="240" w:lineRule="auto"/>
              <w:rPr>
                <w:color w:val="auto"/>
                <w:szCs w:val="20"/>
              </w:rPr>
            </w:pPr>
            <w:r w:rsidRPr="00B17A72">
              <w:rPr>
                <w:color w:val="auto"/>
                <w:szCs w:val="20"/>
              </w:rPr>
              <w:t>Power point presentation</w:t>
            </w:r>
          </w:p>
        </w:tc>
      </w:tr>
      <w:tr w:rsidR="006F085B" w:rsidRPr="00B17A72" w14:paraId="48217B24" w14:textId="77777777" w:rsidTr="00A77080">
        <w:tblPrEx>
          <w:tblLook w:val="04A0" w:firstRow="1" w:lastRow="0" w:firstColumn="1" w:lastColumn="0" w:noHBand="0" w:noVBand="1"/>
        </w:tblPrEx>
        <w:trPr>
          <w:jc w:val="center"/>
        </w:trPr>
        <w:tc>
          <w:tcPr>
            <w:tcW w:w="814" w:type="dxa"/>
            <w:vAlign w:val="center"/>
          </w:tcPr>
          <w:p w14:paraId="6EB467F1" w14:textId="333C27AA" w:rsidR="00B7684C" w:rsidRPr="00B17A72" w:rsidRDefault="00011B58" w:rsidP="001163A9">
            <w:pPr>
              <w:spacing w:after="0" w:line="240" w:lineRule="auto"/>
              <w:rPr>
                <w:b/>
                <w:color w:val="auto"/>
                <w:szCs w:val="20"/>
              </w:rPr>
            </w:pPr>
            <w:r w:rsidRPr="00B17A72">
              <w:rPr>
                <w:b/>
                <w:color w:val="auto"/>
                <w:szCs w:val="20"/>
              </w:rPr>
              <w:t xml:space="preserve">    11.</w:t>
            </w:r>
          </w:p>
        </w:tc>
        <w:tc>
          <w:tcPr>
            <w:tcW w:w="2330" w:type="dxa"/>
            <w:gridSpan w:val="2"/>
            <w:vAlign w:val="center"/>
          </w:tcPr>
          <w:p w14:paraId="1A047D24" w14:textId="77777777" w:rsidR="00B7684C" w:rsidRPr="00B17A72" w:rsidRDefault="005454F1" w:rsidP="001163A9">
            <w:pPr>
              <w:spacing w:after="0" w:line="240" w:lineRule="auto"/>
              <w:rPr>
                <w:color w:val="auto"/>
                <w:szCs w:val="20"/>
              </w:rPr>
            </w:pPr>
            <w:r w:rsidRPr="00B17A72">
              <w:rPr>
                <w:color w:val="auto"/>
                <w:szCs w:val="20"/>
              </w:rPr>
              <w:t xml:space="preserve"> Method 4.</w:t>
            </w:r>
          </w:p>
          <w:p w14:paraId="394199D5" w14:textId="351F783C" w:rsidR="00B7684C" w:rsidRPr="00B17A72" w:rsidRDefault="005454F1" w:rsidP="001163A9">
            <w:pPr>
              <w:spacing w:after="0" w:line="240" w:lineRule="auto"/>
              <w:rPr>
                <w:color w:val="auto"/>
                <w:szCs w:val="20"/>
              </w:rPr>
            </w:pPr>
            <w:r w:rsidRPr="00B17A72">
              <w:rPr>
                <w:color w:val="auto"/>
                <w:szCs w:val="20"/>
              </w:rPr>
              <w:t xml:space="preserve">What are experimental </w:t>
            </w:r>
            <w:r w:rsidR="001F735C" w:rsidRPr="00B17A72">
              <w:rPr>
                <w:color w:val="auto"/>
                <w:szCs w:val="20"/>
              </w:rPr>
              <w:t>and</w:t>
            </w:r>
            <w:r w:rsidRPr="00B17A72">
              <w:rPr>
                <w:color w:val="auto"/>
                <w:szCs w:val="20"/>
              </w:rPr>
              <w:t xml:space="preserve"> quasi-experimental research designs? How are decisions made? What are the things to consider? (ADE)</w:t>
            </w:r>
          </w:p>
        </w:tc>
        <w:tc>
          <w:tcPr>
            <w:tcW w:w="1054" w:type="dxa"/>
            <w:gridSpan w:val="2"/>
            <w:vAlign w:val="center"/>
          </w:tcPr>
          <w:p w14:paraId="24B74C5C" w14:textId="77777777" w:rsidR="00B7684C" w:rsidRPr="00B17A72" w:rsidRDefault="005454F1" w:rsidP="001163A9">
            <w:pPr>
              <w:spacing w:after="0" w:line="240" w:lineRule="auto"/>
              <w:jc w:val="center"/>
              <w:rPr>
                <w:color w:val="auto"/>
                <w:szCs w:val="20"/>
              </w:rPr>
            </w:pPr>
            <w:r w:rsidRPr="00B17A72">
              <w:rPr>
                <w:color w:val="auto"/>
                <w:szCs w:val="20"/>
              </w:rPr>
              <w:t>MÖH</w:t>
            </w:r>
          </w:p>
        </w:tc>
        <w:tc>
          <w:tcPr>
            <w:tcW w:w="1217" w:type="dxa"/>
            <w:gridSpan w:val="3"/>
            <w:vAlign w:val="center"/>
          </w:tcPr>
          <w:p w14:paraId="26F91FF1"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vAlign w:val="center"/>
          </w:tcPr>
          <w:p w14:paraId="3E4B3512"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vAlign w:val="center"/>
          </w:tcPr>
          <w:p w14:paraId="663FC92E"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539" w:type="dxa"/>
            <w:gridSpan w:val="2"/>
            <w:vAlign w:val="center"/>
          </w:tcPr>
          <w:p w14:paraId="3815DB27" w14:textId="293492EC"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w:t>
            </w:r>
          </w:p>
          <w:p w14:paraId="39854128" w14:textId="77777777" w:rsidR="00B7684C" w:rsidRPr="00B17A72" w:rsidRDefault="005454F1" w:rsidP="001163A9">
            <w:pPr>
              <w:spacing w:after="0" w:line="240" w:lineRule="auto"/>
              <w:rPr>
                <w:color w:val="auto"/>
                <w:szCs w:val="20"/>
              </w:rPr>
            </w:pPr>
            <w:r w:rsidRPr="00B17A72">
              <w:rPr>
                <w:color w:val="auto"/>
                <w:szCs w:val="20"/>
              </w:rPr>
              <w:t>Power point presentation</w:t>
            </w:r>
          </w:p>
        </w:tc>
      </w:tr>
      <w:tr w:rsidR="006F085B" w:rsidRPr="00B17A72" w14:paraId="46968CAB" w14:textId="77777777" w:rsidTr="00A77080">
        <w:tblPrEx>
          <w:tblLook w:val="04A0" w:firstRow="1" w:lastRow="0" w:firstColumn="1" w:lastColumn="0" w:noHBand="0" w:noVBand="1"/>
        </w:tblPrEx>
        <w:trPr>
          <w:jc w:val="center"/>
        </w:trPr>
        <w:tc>
          <w:tcPr>
            <w:tcW w:w="814" w:type="dxa"/>
            <w:vAlign w:val="center"/>
          </w:tcPr>
          <w:p w14:paraId="477DE53A" w14:textId="1D7F04B1" w:rsidR="00B7684C" w:rsidRPr="00B17A72" w:rsidRDefault="00011B58" w:rsidP="001163A9">
            <w:pPr>
              <w:spacing w:after="0" w:line="240" w:lineRule="auto"/>
              <w:rPr>
                <w:b/>
                <w:color w:val="auto"/>
                <w:szCs w:val="20"/>
              </w:rPr>
            </w:pPr>
            <w:r w:rsidRPr="00B17A72">
              <w:rPr>
                <w:b/>
                <w:color w:val="auto"/>
                <w:szCs w:val="20"/>
              </w:rPr>
              <w:t xml:space="preserve">    12.</w:t>
            </w:r>
          </w:p>
        </w:tc>
        <w:tc>
          <w:tcPr>
            <w:tcW w:w="2330" w:type="dxa"/>
            <w:gridSpan w:val="2"/>
            <w:vAlign w:val="center"/>
          </w:tcPr>
          <w:p w14:paraId="43CFB10B" w14:textId="3B01402A" w:rsidR="00B7684C" w:rsidRPr="00B17A72" w:rsidRDefault="005454F1" w:rsidP="001163A9">
            <w:pPr>
              <w:spacing w:after="0" w:line="240" w:lineRule="auto"/>
              <w:rPr>
                <w:color w:val="auto"/>
                <w:szCs w:val="20"/>
              </w:rPr>
            </w:pPr>
            <w:r w:rsidRPr="00B17A72">
              <w:rPr>
                <w:color w:val="auto"/>
                <w:szCs w:val="20"/>
              </w:rPr>
              <w:t xml:space="preserve">How to present findings in the findings section? How to read tables </w:t>
            </w:r>
            <w:r w:rsidR="001F735C" w:rsidRPr="00B17A72">
              <w:rPr>
                <w:color w:val="auto"/>
                <w:szCs w:val="20"/>
              </w:rPr>
              <w:t>and</w:t>
            </w:r>
            <w:r w:rsidRPr="00B17A72">
              <w:rPr>
                <w:color w:val="auto"/>
                <w:szCs w:val="20"/>
              </w:rPr>
              <w:t xml:space="preserve"> graphics? What do figures represent? Features of writing findings (MÖH)</w:t>
            </w:r>
          </w:p>
        </w:tc>
        <w:tc>
          <w:tcPr>
            <w:tcW w:w="1054" w:type="dxa"/>
            <w:gridSpan w:val="2"/>
            <w:vAlign w:val="center"/>
          </w:tcPr>
          <w:p w14:paraId="11C7DE12" w14:textId="77777777" w:rsidR="00B7684C" w:rsidRPr="00B17A72" w:rsidRDefault="005454F1" w:rsidP="001163A9">
            <w:pPr>
              <w:spacing w:after="0" w:line="240" w:lineRule="auto"/>
              <w:jc w:val="center"/>
              <w:rPr>
                <w:color w:val="auto"/>
                <w:szCs w:val="20"/>
              </w:rPr>
            </w:pPr>
            <w:r w:rsidRPr="00B17A72">
              <w:rPr>
                <w:color w:val="auto"/>
                <w:szCs w:val="20"/>
              </w:rPr>
              <w:t>MÖH</w:t>
            </w:r>
          </w:p>
        </w:tc>
        <w:tc>
          <w:tcPr>
            <w:tcW w:w="1217" w:type="dxa"/>
            <w:gridSpan w:val="3"/>
            <w:vAlign w:val="center"/>
          </w:tcPr>
          <w:p w14:paraId="3B9F21AB"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vAlign w:val="center"/>
          </w:tcPr>
          <w:p w14:paraId="62DB81BF"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vAlign w:val="center"/>
          </w:tcPr>
          <w:p w14:paraId="1A0D7A6B"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539" w:type="dxa"/>
            <w:gridSpan w:val="2"/>
            <w:vAlign w:val="center"/>
          </w:tcPr>
          <w:p w14:paraId="121E2248" w14:textId="451AEBA8"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answer, discussion, sample article critique</w:t>
            </w:r>
          </w:p>
          <w:p w14:paraId="2915DB9B" w14:textId="77777777" w:rsidR="00B7684C" w:rsidRPr="00B17A72" w:rsidRDefault="005454F1" w:rsidP="001163A9">
            <w:pPr>
              <w:spacing w:after="0" w:line="240" w:lineRule="auto"/>
              <w:rPr>
                <w:color w:val="auto"/>
                <w:szCs w:val="20"/>
              </w:rPr>
            </w:pPr>
            <w:r w:rsidRPr="00B17A72">
              <w:rPr>
                <w:color w:val="auto"/>
                <w:szCs w:val="20"/>
              </w:rPr>
              <w:t>Power point presentation, puzzle</w:t>
            </w:r>
          </w:p>
        </w:tc>
      </w:tr>
      <w:tr w:rsidR="006F085B" w:rsidRPr="00B17A72" w14:paraId="65ACF994" w14:textId="77777777" w:rsidTr="00A77080">
        <w:tblPrEx>
          <w:tblLook w:val="04A0" w:firstRow="1" w:lastRow="0" w:firstColumn="1" w:lastColumn="0" w:noHBand="0" w:noVBand="1"/>
        </w:tblPrEx>
        <w:trPr>
          <w:jc w:val="center"/>
        </w:trPr>
        <w:tc>
          <w:tcPr>
            <w:tcW w:w="814" w:type="dxa"/>
            <w:vAlign w:val="center"/>
          </w:tcPr>
          <w:p w14:paraId="189F6147" w14:textId="02030A22" w:rsidR="00B7684C" w:rsidRPr="00B17A72" w:rsidRDefault="00011B58" w:rsidP="001163A9">
            <w:pPr>
              <w:spacing w:after="0" w:line="240" w:lineRule="auto"/>
              <w:rPr>
                <w:b/>
                <w:color w:val="auto"/>
                <w:szCs w:val="20"/>
              </w:rPr>
            </w:pPr>
            <w:r w:rsidRPr="00B17A72">
              <w:rPr>
                <w:b/>
                <w:color w:val="auto"/>
                <w:szCs w:val="20"/>
              </w:rPr>
              <w:t xml:space="preserve">    13.</w:t>
            </w:r>
          </w:p>
        </w:tc>
        <w:tc>
          <w:tcPr>
            <w:tcW w:w="2330" w:type="dxa"/>
            <w:gridSpan w:val="2"/>
            <w:vAlign w:val="center"/>
          </w:tcPr>
          <w:p w14:paraId="35639C83" w14:textId="12533B65" w:rsidR="00B7684C" w:rsidRPr="00B17A72" w:rsidRDefault="005454F1" w:rsidP="001163A9">
            <w:pPr>
              <w:spacing w:after="0" w:line="240" w:lineRule="auto"/>
              <w:rPr>
                <w:color w:val="auto"/>
                <w:szCs w:val="20"/>
              </w:rPr>
            </w:pPr>
            <w:r w:rsidRPr="00B17A72">
              <w:rPr>
                <w:color w:val="auto"/>
                <w:szCs w:val="20"/>
              </w:rPr>
              <w:t xml:space="preserve"> What is included in the discussion </w:t>
            </w:r>
            <w:r w:rsidR="001F735C" w:rsidRPr="00B17A72">
              <w:rPr>
                <w:color w:val="auto"/>
                <w:szCs w:val="20"/>
              </w:rPr>
              <w:t>and</w:t>
            </w:r>
            <w:r w:rsidRPr="00B17A72">
              <w:rPr>
                <w:color w:val="auto"/>
                <w:szCs w:val="20"/>
              </w:rPr>
              <w:t xml:space="preserve"> conclusion </w:t>
            </w:r>
            <w:r w:rsidRPr="00B17A72">
              <w:rPr>
                <w:color w:val="auto"/>
                <w:szCs w:val="20"/>
              </w:rPr>
              <w:lastRenderedPageBreak/>
              <w:t>section? How do readers benefit?</w:t>
            </w:r>
          </w:p>
          <w:p w14:paraId="49781E83" w14:textId="77777777" w:rsidR="00B7684C" w:rsidRPr="00B17A72" w:rsidRDefault="005454F1" w:rsidP="001163A9">
            <w:pPr>
              <w:spacing w:after="0" w:line="240" w:lineRule="auto"/>
              <w:rPr>
                <w:color w:val="auto"/>
                <w:szCs w:val="20"/>
              </w:rPr>
            </w:pPr>
            <w:r w:rsidRPr="00B17A72">
              <w:rPr>
                <w:color w:val="auto"/>
                <w:szCs w:val="20"/>
              </w:rPr>
              <w:t>Source writing rules</w:t>
            </w:r>
          </w:p>
          <w:p w14:paraId="20376806" w14:textId="77777777" w:rsidR="00B7684C" w:rsidRPr="00B17A72" w:rsidRDefault="005454F1" w:rsidP="001163A9">
            <w:pPr>
              <w:spacing w:after="0" w:line="240" w:lineRule="auto"/>
              <w:rPr>
                <w:color w:val="auto"/>
                <w:szCs w:val="20"/>
              </w:rPr>
            </w:pPr>
            <w:r w:rsidRPr="00B17A72">
              <w:rPr>
                <w:color w:val="auto"/>
                <w:szCs w:val="20"/>
              </w:rPr>
              <w:t>Conflict of interest / acknowledgment writing Presentation of the research (preparation of a paper) (MAA)</w:t>
            </w:r>
          </w:p>
        </w:tc>
        <w:tc>
          <w:tcPr>
            <w:tcW w:w="1054" w:type="dxa"/>
            <w:gridSpan w:val="2"/>
            <w:vAlign w:val="center"/>
          </w:tcPr>
          <w:p w14:paraId="089E7F41" w14:textId="77777777" w:rsidR="00B7684C" w:rsidRPr="00B17A72" w:rsidRDefault="005454F1" w:rsidP="001163A9">
            <w:pPr>
              <w:spacing w:after="0" w:line="240" w:lineRule="auto"/>
              <w:jc w:val="center"/>
              <w:rPr>
                <w:color w:val="auto"/>
                <w:szCs w:val="20"/>
              </w:rPr>
            </w:pPr>
            <w:r w:rsidRPr="00B17A72">
              <w:rPr>
                <w:color w:val="auto"/>
                <w:szCs w:val="20"/>
              </w:rPr>
              <w:lastRenderedPageBreak/>
              <w:t>MÖH</w:t>
            </w:r>
          </w:p>
        </w:tc>
        <w:tc>
          <w:tcPr>
            <w:tcW w:w="1217" w:type="dxa"/>
            <w:gridSpan w:val="3"/>
            <w:vAlign w:val="center"/>
          </w:tcPr>
          <w:p w14:paraId="4384A89F" w14:textId="77777777" w:rsidR="00B7684C" w:rsidRPr="00B17A72" w:rsidRDefault="005454F1" w:rsidP="001163A9">
            <w:pPr>
              <w:spacing w:after="0" w:line="240" w:lineRule="auto"/>
              <w:jc w:val="center"/>
              <w:rPr>
                <w:color w:val="auto"/>
                <w:szCs w:val="20"/>
              </w:rPr>
            </w:pPr>
            <w:r w:rsidRPr="00B17A72">
              <w:rPr>
                <w:color w:val="auto"/>
                <w:szCs w:val="20"/>
              </w:rPr>
              <w:t>MAT</w:t>
            </w:r>
          </w:p>
        </w:tc>
        <w:tc>
          <w:tcPr>
            <w:tcW w:w="1029" w:type="dxa"/>
            <w:vAlign w:val="center"/>
          </w:tcPr>
          <w:p w14:paraId="5345A497" w14:textId="77777777" w:rsidR="00B7684C" w:rsidRPr="00B17A72" w:rsidRDefault="005454F1" w:rsidP="001163A9">
            <w:pPr>
              <w:spacing w:after="0" w:line="240" w:lineRule="auto"/>
              <w:jc w:val="center"/>
              <w:rPr>
                <w:color w:val="auto"/>
                <w:szCs w:val="20"/>
              </w:rPr>
            </w:pPr>
            <w:r w:rsidRPr="00B17A72">
              <w:rPr>
                <w:color w:val="auto"/>
                <w:szCs w:val="20"/>
              </w:rPr>
              <w:t>MAA</w:t>
            </w:r>
          </w:p>
        </w:tc>
        <w:tc>
          <w:tcPr>
            <w:tcW w:w="1079" w:type="dxa"/>
            <w:gridSpan w:val="2"/>
            <w:vAlign w:val="center"/>
          </w:tcPr>
          <w:p w14:paraId="31C823FA"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539" w:type="dxa"/>
            <w:gridSpan w:val="2"/>
            <w:vAlign w:val="center"/>
          </w:tcPr>
          <w:p w14:paraId="6618EF9B" w14:textId="73043B76" w:rsidR="00B7684C" w:rsidRPr="00B17A72" w:rsidRDefault="005454F1" w:rsidP="001163A9">
            <w:pPr>
              <w:spacing w:after="0" w:line="240" w:lineRule="auto"/>
              <w:rPr>
                <w:color w:val="auto"/>
                <w:szCs w:val="20"/>
              </w:rPr>
            </w:pPr>
            <w:r w:rsidRPr="00B17A72">
              <w:rPr>
                <w:color w:val="auto"/>
                <w:szCs w:val="20"/>
              </w:rPr>
              <w:t xml:space="preserve">Explanation, question </w:t>
            </w:r>
            <w:r w:rsidR="001F735C" w:rsidRPr="00B17A72">
              <w:rPr>
                <w:color w:val="auto"/>
                <w:szCs w:val="20"/>
              </w:rPr>
              <w:t>and</w:t>
            </w:r>
            <w:r w:rsidRPr="00B17A72">
              <w:rPr>
                <w:color w:val="auto"/>
                <w:szCs w:val="20"/>
              </w:rPr>
              <w:t xml:space="preserve"> </w:t>
            </w:r>
            <w:r w:rsidRPr="00B17A72">
              <w:rPr>
                <w:color w:val="auto"/>
                <w:szCs w:val="20"/>
              </w:rPr>
              <w:lastRenderedPageBreak/>
              <w:t>answer, discussion, sample article critique, Power point presentation</w:t>
            </w:r>
          </w:p>
        </w:tc>
      </w:tr>
      <w:tr w:rsidR="006F085B" w:rsidRPr="00B17A72" w14:paraId="3A08333E" w14:textId="77777777" w:rsidTr="00A77080">
        <w:tblPrEx>
          <w:tblLook w:val="04A0" w:firstRow="1" w:lastRow="0" w:firstColumn="1" w:lastColumn="0" w:noHBand="0" w:noVBand="1"/>
        </w:tblPrEx>
        <w:trPr>
          <w:jc w:val="center"/>
        </w:trPr>
        <w:tc>
          <w:tcPr>
            <w:tcW w:w="814" w:type="dxa"/>
            <w:vAlign w:val="center"/>
          </w:tcPr>
          <w:p w14:paraId="37EF8EAA" w14:textId="7C8960E2" w:rsidR="00B7684C" w:rsidRPr="00B17A72" w:rsidRDefault="00011B58" w:rsidP="001163A9">
            <w:pPr>
              <w:spacing w:after="0" w:line="240" w:lineRule="auto"/>
              <w:rPr>
                <w:b/>
                <w:color w:val="auto"/>
                <w:szCs w:val="20"/>
              </w:rPr>
            </w:pPr>
            <w:r w:rsidRPr="00B17A72">
              <w:rPr>
                <w:b/>
                <w:color w:val="auto"/>
                <w:szCs w:val="20"/>
              </w:rPr>
              <w:t xml:space="preserve">     14.</w:t>
            </w:r>
          </w:p>
        </w:tc>
        <w:tc>
          <w:tcPr>
            <w:tcW w:w="2330" w:type="dxa"/>
            <w:gridSpan w:val="2"/>
            <w:vAlign w:val="center"/>
          </w:tcPr>
          <w:p w14:paraId="7C40D8CF" w14:textId="77777777" w:rsidR="00B7684C" w:rsidRPr="00B17A72" w:rsidRDefault="005454F1" w:rsidP="001163A9">
            <w:pPr>
              <w:spacing w:after="0" w:line="240" w:lineRule="auto"/>
              <w:rPr>
                <w:color w:val="auto"/>
                <w:szCs w:val="20"/>
              </w:rPr>
            </w:pPr>
            <w:r w:rsidRPr="00B17A72">
              <w:rPr>
                <w:color w:val="auto"/>
                <w:szCs w:val="20"/>
              </w:rPr>
              <w:t>Paper presentation</w:t>
            </w:r>
          </w:p>
          <w:p w14:paraId="5ECA8139" w14:textId="77777777" w:rsidR="00B7684C" w:rsidRPr="00B17A72" w:rsidRDefault="005454F1" w:rsidP="001163A9">
            <w:pPr>
              <w:spacing w:after="0" w:line="240" w:lineRule="auto"/>
              <w:rPr>
                <w:color w:val="auto"/>
                <w:szCs w:val="20"/>
              </w:rPr>
            </w:pPr>
            <w:r w:rsidRPr="00B17A72">
              <w:rPr>
                <w:color w:val="auto"/>
                <w:szCs w:val="20"/>
              </w:rPr>
              <w:t>(Students will present the research article they determined in the 4th week as a paper)</w:t>
            </w:r>
          </w:p>
        </w:tc>
        <w:tc>
          <w:tcPr>
            <w:tcW w:w="1054" w:type="dxa"/>
            <w:gridSpan w:val="2"/>
            <w:vAlign w:val="center"/>
          </w:tcPr>
          <w:p w14:paraId="19CC43A6" w14:textId="77777777" w:rsidR="00B7684C" w:rsidRPr="00B17A72" w:rsidRDefault="005454F1" w:rsidP="001163A9">
            <w:pPr>
              <w:spacing w:after="0" w:line="240" w:lineRule="auto"/>
              <w:rPr>
                <w:color w:val="auto"/>
                <w:szCs w:val="20"/>
              </w:rPr>
            </w:pPr>
            <w:r w:rsidRPr="00B17A72">
              <w:rPr>
                <w:color w:val="auto"/>
                <w:szCs w:val="20"/>
              </w:rPr>
              <w:t>GK</w:t>
            </w:r>
          </w:p>
        </w:tc>
        <w:tc>
          <w:tcPr>
            <w:tcW w:w="1217" w:type="dxa"/>
            <w:gridSpan w:val="3"/>
            <w:vAlign w:val="center"/>
          </w:tcPr>
          <w:p w14:paraId="4C4BE5E9" w14:textId="77777777" w:rsidR="00B7684C" w:rsidRPr="00B17A72" w:rsidRDefault="005454F1" w:rsidP="001163A9">
            <w:pPr>
              <w:spacing w:after="0" w:line="240" w:lineRule="auto"/>
              <w:jc w:val="center"/>
              <w:rPr>
                <w:color w:val="auto"/>
                <w:szCs w:val="20"/>
              </w:rPr>
            </w:pPr>
            <w:r w:rsidRPr="00B17A72">
              <w:rPr>
                <w:color w:val="auto"/>
                <w:szCs w:val="20"/>
              </w:rPr>
              <w:t>CA</w:t>
            </w:r>
          </w:p>
        </w:tc>
        <w:tc>
          <w:tcPr>
            <w:tcW w:w="1029" w:type="dxa"/>
            <w:vAlign w:val="center"/>
          </w:tcPr>
          <w:p w14:paraId="16BFF4BD" w14:textId="77777777" w:rsidR="00B7684C" w:rsidRPr="00B17A72" w:rsidRDefault="005454F1" w:rsidP="001163A9">
            <w:pPr>
              <w:spacing w:after="0" w:line="240" w:lineRule="auto"/>
              <w:jc w:val="center"/>
              <w:rPr>
                <w:color w:val="auto"/>
                <w:szCs w:val="20"/>
              </w:rPr>
            </w:pPr>
            <w:r w:rsidRPr="00B17A72">
              <w:rPr>
                <w:color w:val="auto"/>
                <w:szCs w:val="20"/>
              </w:rPr>
              <w:t>MAA</w:t>
            </w:r>
          </w:p>
          <w:p w14:paraId="5D1CA903" w14:textId="77777777" w:rsidR="00B7684C" w:rsidRPr="00B17A72" w:rsidRDefault="00B7684C" w:rsidP="001163A9">
            <w:pPr>
              <w:spacing w:after="0" w:line="240" w:lineRule="auto"/>
              <w:rPr>
                <w:color w:val="auto"/>
                <w:szCs w:val="20"/>
              </w:rPr>
            </w:pPr>
          </w:p>
        </w:tc>
        <w:tc>
          <w:tcPr>
            <w:tcW w:w="1079" w:type="dxa"/>
            <w:gridSpan w:val="2"/>
            <w:vAlign w:val="center"/>
          </w:tcPr>
          <w:p w14:paraId="2F8CB454" w14:textId="77777777" w:rsidR="00B7684C" w:rsidRPr="00B17A72" w:rsidRDefault="005454F1" w:rsidP="001163A9">
            <w:pPr>
              <w:spacing w:after="0" w:line="240" w:lineRule="auto"/>
              <w:rPr>
                <w:color w:val="auto"/>
                <w:szCs w:val="20"/>
              </w:rPr>
            </w:pPr>
            <w:r w:rsidRPr="00B17A72">
              <w:rPr>
                <w:color w:val="auto"/>
                <w:szCs w:val="20"/>
              </w:rPr>
              <w:t>YSO</w:t>
            </w:r>
          </w:p>
        </w:tc>
        <w:tc>
          <w:tcPr>
            <w:tcW w:w="1539" w:type="dxa"/>
            <w:gridSpan w:val="2"/>
            <w:vAlign w:val="center"/>
          </w:tcPr>
          <w:p w14:paraId="43EEC4FF" w14:textId="77777777" w:rsidR="00B7684C" w:rsidRPr="00B17A72" w:rsidRDefault="005454F1" w:rsidP="001163A9">
            <w:pPr>
              <w:spacing w:after="0" w:line="240" w:lineRule="auto"/>
              <w:rPr>
                <w:color w:val="auto"/>
                <w:szCs w:val="20"/>
              </w:rPr>
            </w:pPr>
            <w:r w:rsidRPr="00B17A72">
              <w:rPr>
                <w:color w:val="auto"/>
                <w:szCs w:val="20"/>
              </w:rPr>
              <w:t>Student paper presentations will be presented in line with the checklists.</w:t>
            </w:r>
          </w:p>
        </w:tc>
      </w:tr>
      <w:tr w:rsidR="006F085B" w:rsidRPr="00B17A72" w14:paraId="2258D579" w14:textId="77777777" w:rsidTr="00C25216">
        <w:tblPrEx>
          <w:tblLook w:val="04A0" w:firstRow="1" w:lastRow="0" w:firstColumn="1" w:lastColumn="0" w:noHBand="0" w:noVBand="1"/>
        </w:tblPrEx>
        <w:trPr>
          <w:trHeight w:val="219"/>
          <w:jc w:val="center"/>
        </w:trPr>
        <w:tc>
          <w:tcPr>
            <w:tcW w:w="814" w:type="dxa"/>
            <w:vAlign w:val="center"/>
          </w:tcPr>
          <w:p w14:paraId="67A2ABBC" w14:textId="28682360" w:rsidR="00B7684C" w:rsidRPr="00B17A72" w:rsidRDefault="00B7684C" w:rsidP="001163A9">
            <w:pPr>
              <w:spacing w:after="0" w:line="240" w:lineRule="auto"/>
              <w:jc w:val="both"/>
              <w:rPr>
                <w:b/>
                <w:color w:val="auto"/>
                <w:szCs w:val="20"/>
              </w:rPr>
            </w:pPr>
          </w:p>
        </w:tc>
        <w:tc>
          <w:tcPr>
            <w:tcW w:w="2330" w:type="dxa"/>
            <w:gridSpan w:val="2"/>
            <w:vAlign w:val="center"/>
          </w:tcPr>
          <w:p w14:paraId="66A33FCF" w14:textId="77777777" w:rsidR="00B7684C" w:rsidRPr="00B17A72" w:rsidRDefault="005454F1" w:rsidP="001163A9">
            <w:pPr>
              <w:spacing w:after="0" w:line="240" w:lineRule="auto"/>
              <w:jc w:val="both"/>
              <w:rPr>
                <w:b/>
                <w:bCs/>
                <w:color w:val="auto"/>
                <w:szCs w:val="20"/>
              </w:rPr>
            </w:pPr>
            <w:r w:rsidRPr="00B17A72">
              <w:rPr>
                <w:b/>
                <w:bCs/>
                <w:color w:val="auto"/>
                <w:szCs w:val="20"/>
              </w:rPr>
              <w:t>FINAL EXAM</w:t>
            </w:r>
          </w:p>
        </w:tc>
        <w:tc>
          <w:tcPr>
            <w:tcW w:w="5918" w:type="dxa"/>
            <w:gridSpan w:val="10"/>
            <w:vAlign w:val="center"/>
          </w:tcPr>
          <w:p w14:paraId="1FD3D359" w14:textId="1DB84359" w:rsidR="00B7684C" w:rsidRPr="00B17A72" w:rsidRDefault="005454F1" w:rsidP="001163A9">
            <w:pPr>
              <w:spacing w:after="0" w:line="240" w:lineRule="auto"/>
              <w:rPr>
                <w:color w:val="auto"/>
                <w:szCs w:val="20"/>
              </w:rPr>
            </w:pPr>
            <w:r w:rsidRPr="00B17A72">
              <w:rPr>
                <w:color w:val="auto"/>
                <w:szCs w:val="20"/>
              </w:rPr>
              <w:t xml:space="preserve">Responsible Faculty Member: Assoc. Prof </w:t>
            </w:r>
            <w:proofErr w:type="spellStart"/>
            <w:r w:rsidRPr="00B17A72">
              <w:rPr>
                <w:color w:val="auto"/>
                <w:szCs w:val="20"/>
              </w:rPr>
              <w:t>Cahide</w:t>
            </w:r>
            <w:proofErr w:type="spellEnd"/>
            <w:r w:rsidRPr="00B17A72">
              <w:rPr>
                <w:color w:val="auto"/>
                <w:szCs w:val="20"/>
              </w:rPr>
              <w:t xml:space="preserve"> AY</w:t>
            </w:r>
            <w:r w:rsidR="00011B58" w:rsidRPr="00B17A72">
              <w:rPr>
                <w:color w:val="auto"/>
                <w:szCs w:val="20"/>
              </w:rPr>
              <w:t>İ</w:t>
            </w:r>
            <w:r w:rsidRPr="00B17A72">
              <w:rPr>
                <w:color w:val="auto"/>
                <w:szCs w:val="20"/>
              </w:rPr>
              <w:t>K</w:t>
            </w:r>
          </w:p>
          <w:p w14:paraId="1C5FCD6F" w14:textId="77777777" w:rsidR="00B7684C" w:rsidRPr="00B17A72" w:rsidRDefault="005454F1" w:rsidP="001163A9">
            <w:pPr>
              <w:spacing w:after="0" w:line="240" w:lineRule="auto"/>
              <w:rPr>
                <w:color w:val="auto"/>
                <w:szCs w:val="20"/>
              </w:rPr>
            </w:pPr>
            <w:r w:rsidRPr="00B17A72">
              <w:rPr>
                <w:color w:val="auto"/>
                <w:szCs w:val="20"/>
              </w:rPr>
              <w:t>Assoc. Prof. Merve Aliye AKYOL</w:t>
            </w:r>
          </w:p>
        </w:tc>
      </w:tr>
      <w:tr w:rsidR="00D017F3" w:rsidRPr="00B17A72" w14:paraId="2C147EE8" w14:textId="77777777" w:rsidTr="00A77080">
        <w:tblPrEx>
          <w:tblLook w:val="04A0" w:firstRow="1" w:lastRow="0" w:firstColumn="1" w:lastColumn="0" w:noHBand="0" w:noVBand="1"/>
        </w:tblPrEx>
        <w:trPr>
          <w:jc w:val="center"/>
        </w:trPr>
        <w:tc>
          <w:tcPr>
            <w:tcW w:w="814" w:type="dxa"/>
            <w:vAlign w:val="center"/>
          </w:tcPr>
          <w:p w14:paraId="450234A2" w14:textId="3E21F1EB" w:rsidR="00B7684C" w:rsidRPr="00B17A72" w:rsidRDefault="00B7684C" w:rsidP="001163A9">
            <w:pPr>
              <w:spacing w:after="0" w:line="240" w:lineRule="auto"/>
              <w:jc w:val="both"/>
              <w:rPr>
                <w:b/>
                <w:color w:val="auto"/>
                <w:szCs w:val="20"/>
              </w:rPr>
            </w:pPr>
          </w:p>
        </w:tc>
        <w:tc>
          <w:tcPr>
            <w:tcW w:w="2330" w:type="dxa"/>
            <w:gridSpan w:val="2"/>
            <w:vAlign w:val="center"/>
          </w:tcPr>
          <w:p w14:paraId="00AA151B" w14:textId="6902222E" w:rsidR="00B7684C" w:rsidRPr="00B17A72" w:rsidRDefault="00C25216" w:rsidP="001163A9">
            <w:pPr>
              <w:spacing w:after="0" w:line="240" w:lineRule="auto"/>
              <w:jc w:val="both"/>
              <w:rPr>
                <w:b/>
                <w:bCs/>
                <w:color w:val="auto"/>
                <w:szCs w:val="20"/>
              </w:rPr>
            </w:pPr>
            <w:r w:rsidRPr="00B17A72">
              <w:rPr>
                <w:b/>
                <w:bCs/>
                <w:color w:val="auto"/>
                <w:szCs w:val="20"/>
              </w:rPr>
              <w:t>RESIT EXAM</w:t>
            </w:r>
          </w:p>
        </w:tc>
        <w:tc>
          <w:tcPr>
            <w:tcW w:w="5918" w:type="dxa"/>
            <w:gridSpan w:val="10"/>
            <w:vAlign w:val="center"/>
          </w:tcPr>
          <w:p w14:paraId="17F84FA7" w14:textId="77777777" w:rsidR="00B7684C" w:rsidRPr="00B17A72" w:rsidRDefault="005454F1" w:rsidP="001163A9">
            <w:pPr>
              <w:spacing w:after="0" w:line="240" w:lineRule="auto"/>
              <w:rPr>
                <w:color w:val="auto"/>
                <w:szCs w:val="20"/>
              </w:rPr>
            </w:pPr>
            <w:r w:rsidRPr="00B17A72">
              <w:rPr>
                <w:color w:val="auto"/>
                <w:szCs w:val="20"/>
              </w:rPr>
              <w:t xml:space="preserve">Responsible Faculty Member: Assoc. Prof. </w:t>
            </w:r>
            <w:proofErr w:type="spellStart"/>
            <w:r w:rsidRPr="00B17A72">
              <w:rPr>
                <w:color w:val="auto"/>
                <w:szCs w:val="20"/>
              </w:rPr>
              <w:t>Cahide</w:t>
            </w:r>
            <w:proofErr w:type="spellEnd"/>
            <w:r w:rsidRPr="00B17A72">
              <w:rPr>
                <w:color w:val="auto"/>
                <w:szCs w:val="20"/>
              </w:rPr>
              <w:t xml:space="preserve"> AYİK</w:t>
            </w:r>
          </w:p>
        </w:tc>
      </w:tr>
    </w:tbl>
    <w:p w14:paraId="768AC7DD" w14:textId="45225508" w:rsidR="00011B58" w:rsidRPr="00B17A72" w:rsidRDefault="00011B58" w:rsidP="001163A9">
      <w:pPr>
        <w:spacing w:after="0" w:line="240" w:lineRule="auto"/>
        <w:rPr>
          <w:b/>
          <w:color w:val="auto"/>
          <w:szCs w:val="20"/>
        </w:rPr>
      </w:pPr>
    </w:p>
    <w:p w14:paraId="5124F589" w14:textId="11EC7C9D" w:rsidR="00011B58" w:rsidRPr="00B17A72" w:rsidRDefault="00011B58"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875"/>
        <w:gridCol w:w="1237"/>
        <w:gridCol w:w="1921"/>
        <w:gridCol w:w="2029"/>
      </w:tblGrid>
      <w:tr w:rsidR="006F085B" w:rsidRPr="00B17A72" w14:paraId="6BD9BF01" w14:textId="77777777" w:rsidTr="008A0364">
        <w:trPr>
          <w:tblHeader/>
          <w:jc w:val="center"/>
        </w:trPr>
        <w:tc>
          <w:tcPr>
            <w:tcW w:w="11312" w:type="dxa"/>
            <w:gridSpan w:val="4"/>
            <w:tcBorders>
              <w:top w:val="single" w:sz="4" w:space="0" w:color="auto"/>
              <w:left w:val="single" w:sz="4" w:space="0" w:color="auto"/>
              <w:bottom w:val="single" w:sz="4" w:space="0" w:color="auto"/>
              <w:right w:val="single" w:sz="4" w:space="0" w:color="auto"/>
            </w:tcBorders>
            <w:vAlign w:val="center"/>
            <w:hideMark/>
          </w:tcPr>
          <w:p w14:paraId="0510AD6C" w14:textId="77777777" w:rsidR="00011B58" w:rsidRPr="00B17A72" w:rsidRDefault="00011B58" w:rsidP="001163A9">
            <w:pPr>
              <w:spacing w:after="0" w:line="240" w:lineRule="auto"/>
              <w:rPr>
                <w:b/>
                <w:color w:val="auto"/>
                <w:szCs w:val="20"/>
              </w:rPr>
            </w:pPr>
            <w:r w:rsidRPr="00B17A72">
              <w:rPr>
                <w:b/>
                <w:color w:val="auto"/>
                <w:szCs w:val="20"/>
              </w:rPr>
              <w:t>ECTS Table:</w:t>
            </w:r>
          </w:p>
        </w:tc>
      </w:tr>
      <w:tr w:rsidR="006F085B" w:rsidRPr="00B17A72" w14:paraId="5FA884C9"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B81811A" w14:textId="77777777" w:rsidR="00011B58" w:rsidRPr="00B17A72" w:rsidRDefault="00011B58" w:rsidP="001163A9">
            <w:pPr>
              <w:spacing w:after="0" w:line="240" w:lineRule="auto"/>
              <w:rPr>
                <w:b/>
                <w:color w:val="auto"/>
                <w:szCs w:val="20"/>
              </w:rPr>
            </w:pPr>
            <w:r w:rsidRPr="00B17A72">
              <w:rPr>
                <w:color w:val="auto"/>
                <w:szCs w:val="20"/>
              </w:rPr>
              <w:t>Course Activities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42801C" w14:textId="77777777" w:rsidR="00011B58" w:rsidRPr="00B17A72" w:rsidRDefault="00011B58" w:rsidP="001163A9">
            <w:pPr>
              <w:spacing w:after="0" w:line="240" w:lineRule="auto"/>
              <w:jc w:val="center"/>
              <w:rPr>
                <w:color w:val="auto"/>
                <w:szCs w:val="20"/>
              </w:rPr>
            </w:pPr>
            <w:r w:rsidRPr="00B17A72">
              <w:rPr>
                <w:color w:val="auto"/>
                <w:szCs w:val="20"/>
              </w:rPr>
              <w:t>Number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399ED1" w14:textId="77777777" w:rsidR="00011B58" w:rsidRPr="00B17A72" w:rsidRDefault="00011B58" w:rsidP="001163A9">
            <w:pPr>
              <w:spacing w:after="0" w:line="240" w:lineRule="auto"/>
              <w:jc w:val="center"/>
              <w:rPr>
                <w:color w:val="auto"/>
                <w:szCs w:val="20"/>
              </w:rPr>
            </w:pPr>
            <w:r w:rsidRPr="00B17A72">
              <w:rPr>
                <w:color w:val="auto"/>
                <w:szCs w:val="20"/>
              </w:rPr>
              <w:t>Duration (hour)</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98EA04D" w14:textId="77777777" w:rsidR="00011B58" w:rsidRPr="00B17A72" w:rsidRDefault="00011B58" w:rsidP="001163A9">
            <w:pPr>
              <w:spacing w:after="0" w:line="240" w:lineRule="auto"/>
              <w:jc w:val="center"/>
              <w:rPr>
                <w:color w:val="auto"/>
                <w:szCs w:val="20"/>
              </w:rPr>
            </w:pPr>
            <w:r w:rsidRPr="00B17A72">
              <w:rPr>
                <w:color w:val="auto"/>
                <w:szCs w:val="20"/>
              </w:rPr>
              <w:t xml:space="preserve">Total Workload (Hour) </w:t>
            </w:r>
          </w:p>
        </w:tc>
      </w:tr>
      <w:tr w:rsidR="006F085B" w:rsidRPr="00B17A72" w14:paraId="5C37FBC3" w14:textId="77777777" w:rsidTr="008A0364">
        <w:trPr>
          <w:jc w:val="center"/>
        </w:trPr>
        <w:tc>
          <w:tcPr>
            <w:tcW w:w="11312" w:type="dxa"/>
            <w:gridSpan w:val="4"/>
            <w:tcBorders>
              <w:top w:val="single" w:sz="4" w:space="0" w:color="auto"/>
              <w:left w:val="single" w:sz="4" w:space="0" w:color="auto"/>
              <w:bottom w:val="single" w:sz="4" w:space="0" w:color="auto"/>
              <w:right w:val="single" w:sz="4" w:space="0" w:color="auto"/>
            </w:tcBorders>
            <w:vAlign w:val="center"/>
            <w:hideMark/>
          </w:tcPr>
          <w:p w14:paraId="5EFAF28D" w14:textId="77777777" w:rsidR="00011B58" w:rsidRPr="00B17A72" w:rsidRDefault="00011B58" w:rsidP="001163A9">
            <w:pPr>
              <w:spacing w:after="0" w:line="240" w:lineRule="auto"/>
              <w:rPr>
                <w:color w:val="auto"/>
                <w:szCs w:val="20"/>
              </w:rPr>
            </w:pPr>
            <w:r w:rsidRPr="00B17A72">
              <w:rPr>
                <w:color w:val="auto"/>
                <w:szCs w:val="20"/>
              </w:rPr>
              <w:t>In Class Activities</w:t>
            </w:r>
          </w:p>
        </w:tc>
      </w:tr>
      <w:tr w:rsidR="006F085B" w:rsidRPr="00B17A72" w14:paraId="3B3BF578"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6AC2614C" w14:textId="77777777" w:rsidR="00011B58" w:rsidRPr="00B17A72" w:rsidRDefault="00011B58" w:rsidP="001163A9">
            <w:pPr>
              <w:spacing w:after="0" w:line="240" w:lineRule="auto"/>
              <w:ind w:firstLine="540"/>
              <w:rPr>
                <w:color w:val="auto"/>
                <w:szCs w:val="20"/>
              </w:rPr>
            </w:pPr>
            <w:r w:rsidRPr="00B17A72">
              <w:rPr>
                <w:color w:val="auto"/>
                <w:szCs w:val="20"/>
              </w:rPr>
              <w:t>Lectures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1B8B4F" w14:textId="77777777" w:rsidR="00011B58" w:rsidRPr="00B17A72" w:rsidRDefault="00011B58" w:rsidP="001163A9">
            <w:pPr>
              <w:spacing w:after="0" w:line="240" w:lineRule="auto"/>
              <w:jc w:val="center"/>
              <w:rPr>
                <w:b/>
                <w:bCs/>
                <w:color w:val="auto"/>
                <w:szCs w:val="20"/>
              </w:rPr>
            </w:pPr>
            <w:r w:rsidRPr="00B17A72">
              <w:rPr>
                <w:color w:val="auto"/>
                <w:szCs w:val="20"/>
              </w:rPr>
              <w:t>13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BC225A" w14:textId="77777777" w:rsidR="00011B58" w:rsidRPr="00B17A72" w:rsidRDefault="00011B58" w:rsidP="001163A9">
            <w:pPr>
              <w:spacing w:after="0" w:line="240" w:lineRule="auto"/>
              <w:jc w:val="center"/>
              <w:rPr>
                <w:b/>
                <w:bCs/>
                <w:color w:val="auto"/>
                <w:szCs w:val="20"/>
              </w:rPr>
            </w:pPr>
            <w:r w:rsidRPr="00B17A72">
              <w:rPr>
                <w:color w:val="auto"/>
                <w:szCs w:val="20"/>
              </w:rPr>
              <w:t>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97EA990" w14:textId="77777777" w:rsidR="00011B58" w:rsidRPr="00B17A72" w:rsidRDefault="00011B58" w:rsidP="001163A9">
            <w:pPr>
              <w:spacing w:after="0" w:line="240" w:lineRule="auto"/>
              <w:jc w:val="center"/>
              <w:rPr>
                <w:b/>
                <w:bCs/>
                <w:color w:val="auto"/>
                <w:szCs w:val="20"/>
              </w:rPr>
            </w:pPr>
            <w:r w:rsidRPr="00B17A72">
              <w:rPr>
                <w:color w:val="auto"/>
                <w:szCs w:val="20"/>
              </w:rPr>
              <w:t>39</w:t>
            </w:r>
          </w:p>
        </w:tc>
      </w:tr>
      <w:tr w:rsidR="006F085B" w:rsidRPr="00B17A72" w14:paraId="1544C756"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0644D59D" w14:textId="77777777" w:rsidR="00011B58" w:rsidRPr="00B17A72" w:rsidRDefault="00011B58" w:rsidP="001163A9">
            <w:pPr>
              <w:spacing w:after="0" w:line="240" w:lineRule="auto"/>
              <w:ind w:firstLine="540"/>
              <w:rPr>
                <w:color w:val="auto"/>
                <w:szCs w:val="20"/>
              </w:rPr>
            </w:pPr>
            <w:r w:rsidRPr="00B17A72">
              <w:rPr>
                <w:color w:val="auto"/>
                <w:szCs w:val="20"/>
              </w:rPr>
              <w:t xml:space="preserve">Practice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C3936C" w14:textId="77777777" w:rsidR="00011B58" w:rsidRPr="00B17A72" w:rsidRDefault="00011B58" w:rsidP="001163A9">
            <w:pPr>
              <w:spacing w:after="0" w:line="240" w:lineRule="auto"/>
              <w:jc w:val="center"/>
              <w:rPr>
                <w:b/>
                <w:bCs/>
                <w:color w:val="auto"/>
                <w:szCs w:val="20"/>
              </w:rPr>
            </w:pPr>
            <w:r w:rsidRPr="00B17A72">
              <w:rPr>
                <w:color w:val="auto"/>
                <w:szCs w:val="20"/>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FB503A" w14:textId="77777777" w:rsidR="00011B58" w:rsidRPr="00B17A72" w:rsidRDefault="00011B58" w:rsidP="001163A9">
            <w:pPr>
              <w:spacing w:after="0" w:line="240" w:lineRule="auto"/>
              <w:jc w:val="center"/>
              <w:rPr>
                <w:b/>
                <w:bCs/>
                <w:color w:val="auto"/>
                <w:szCs w:val="20"/>
              </w:rPr>
            </w:pPr>
            <w:r w:rsidRPr="00B17A72">
              <w:rPr>
                <w:color w:val="auto"/>
                <w:szCs w:val="20"/>
              </w:rPr>
              <w:t>0</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A41B18B" w14:textId="77777777" w:rsidR="00011B58" w:rsidRPr="00B17A72" w:rsidRDefault="00011B58" w:rsidP="001163A9">
            <w:pPr>
              <w:spacing w:after="0" w:line="240" w:lineRule="auto"/>
              <w:jc w:val="center"/>
              <w:rPr>
                <w:b/>
                <w:bCs/>
                <w:color w:val="auto"/>
                <w:szCs w:val="20"/>
              </w:rPr>
            </w:pPr>
            <w:r w:rsidRPr="00B17A72">
              <w:rPr>
                <w:color w:val="auto"/>
                <w:szCs w:val="20"/>
              </w:rPr>
              <w:t>0</w:t>
            </w:r>
          </w:p>
        </w:tc>
      </w:tr>
      <w:tr w:rsidR="006F085B" w:rsidRPr="00B17A72" w14:paraId="36D35147" w14:textId="77777777" w:rsidTr="008A0364">
        <w:trPr>
          <w:jc w:val="center"/>
        </w:trPr>
        <w:tc>
          <w:tcPr>
            <w:tcW w:w="11312" w:type="dxa"/>
            <w:gridSpan w:val="4"/>
            <w:tcBorders>
              <w:top w:val="single" w:sz="4" w:space="0" w:color="auto"/>
              <w:left w:val="single" w:sz="4" w:space="0" w:color="auto"/>
              <w:bottom w:val="single" w:sz="4" w:space="0" w:color="auto"/>
              <w:right w:val="single" w:sz="4" w:space="0" w:color="auto"/>
            </w:tcBorders>
            <w:vAlign w:val="center"/>
            <w:hideMark/>
          </w:tcPr>
          <w:p w14:paraId="0A9FFDAB" w14:textId="77777777" w:rsidR="00011B58" w:rsidRPr="00B17A72" w:rsidRDefault="00011B58" w:rsidP="001163A9">
            <w:pPr>
              <w:spacing w:after="0" w:line="240" w:lineRule="auto"/>
              <w:rPr>
                <w:b/>
                <w:color w:val="auto"/>
                <w:szCs w:val="20"/>
              </w:rPr>
            </w:pPr>
            <w:r w:rsidRPr="00B17A72">
              <w:rPr>
                <w:color w:val="auto"/>
                <w:szCs w:val="20"/>
              </w:rPr>
              <w:t>Exams</w:t>
            </w:r>
          </w:p>
        </w:tc>
      </w:tr>
      <w:tr w:rsidR="006F085B" w:rsidRPr="00B17A72" w14:paraId="56A98CD3"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63E1E78F" w14:textId="77777777" w:rsidR="00011B58" w:rsidRPr="00B17A72" w:rsidRDefault="00011B58" w:rsidP="001163A9">
            <w:pPr>
              <w:spacing w:after="0" w:line="240" w:lineRule="auto"/>
              <w:rPr>
                <w:color w:val="auto"/>
                <w:szCs w:val="20"/>
              </w:rPr>
            </w:pPr>
            <w:r w:rsidRPr="00B17A72">
              <w:rPr>
                <w:color w:val="auto"/>
                <w:szCs w:val="20"/>
              </w:rPr>
              <w:t xml:space="preserve">Mid-term Exam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7D3FD3" w14:textId="77777777" w:rsidR="00011B58" w:rsidRPr="00B17A72" w:rsidRDefault="00011B58" w:rsidP="001163A9">
            <w:pPr>
              <w:spacing w:after="0" w:line="240" w:lineRule="auto"/>
              <w:jc w:val="center"/>
              <w:rPr>
                <w:b/>
                <w:bCs/>
                <w:color w:val="auto"/>
                <w:szCs w:val="20"/>
              </w:rPr>
            </w:pPr>
            <w:r w:rsidRPr="00B17A72">
              <w:rPr>
                <w:color w:val="auto"/>
                <w:szCs w:val="20"/>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066A8E" w14:textId="77777777" w:rsidR="00011B58" w:rsidRPr="00B17A72" w:rsidRDefault="00011B58" w:rsidP="001163A9">
            <w:pPr>
              <w:spacing w:after="0" w:line="240" w:lineRule="auto"/>
              <w:jc w:val="center"/>
              <w:rPr>
                <w:b/>
                <w:bCs/>
                <w:color w:val="auto"/>
                <w:szCs w:val="20"/>
              </w:rPr>
            </w:pPr>
            <w:r w:rsidRPr="00B17A72">
              <w:rPr>
                <w:color w:val="auto"/>
                <w:szCs w:val="20"/>
              </w:rPr>
              <w:t>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D328874" w14:textId="77777777" w:rsidR="00011B58" w:rsidRPr="00B17A72" w:rsidRDefault="00011B58" w:rsidP="001163A9">
            <w:pPr>
              <w:spacing w:after="0" w:line="240" w:lineRule="auto"/>
              <w:jc w:val="center"/>
              <w:rPr>
                <w:b/>
                <w:bCs/>
                <w:color w:val="auto"/>
                <w:szCs w:val="20"/>
              </w:rPr>
            </w:pPr>
            <w:r w:rsidRPr="00B17A72">
              <w:rPr>
                <w:color w:val="auto"/>
                <w:szCs w:val="20"/>
              </w:rPr>
              <w:t>2</w:t>
            </w:r>
          </w:p>
        </w:tc>
      </w:tr>
      <w:tr w:rsidR="006F085B" w:rsidRPr="00B17A72" w14:paraId="79005649"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418C6DD1" w14:textId="77777777" w:rsidR="00011B58" w:rsidRPr="00B17A72" w:rsidRDefault="00011B58" w:rsidP="001163A9">
            <w:pPr>
              <w:spacing w:after="0" w:line="240" w:lineRule="auto"/>
              <w:rPr>
                <w:color w:val="auto"/>
                <w:szCs w:val="20"/>
              </w:rPr>
            </w:pPr>
            <w:r w:rsidRPr="00B17A72">
              <w:rPr>
                <w:color w:val="auto"/>
                <w:szCs w:val="20"/>
              </w:rPr>
              <w:t>Final Exam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5DCBBC" w14:textId="77777777" w:rsidR="00011B58" w:rsidRPr="00B17A72" w:rsidRDefault="00011B58" w:rsidP="001163A9">
            <w:pPr>
              <w:spacing w:after="0" w:line="240" w:lineRule="auto"/>
              <w:jc w:val="center"/>
              <w:rPr>
                <w:b/>
                <w:bCs/>
                <w:color w:val="auto"/>
                <w:szCs w:val="20"/>
              </w:rPr>
            </w:pPr>
            <w:r w:rsidRPr="00B17A72">
              <w:rPr>
                <w:color w:val="auto"/>
                <w:szCs w:val="20"/>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5DB8DA" w14:textId="77777777" w:rsidR="00011B58" w:rsidRPr="00B17A72" w:rsidRDefault="00011B58" w:rsidP="001163A9">
            <w:pPr>
              <w:spacing w:after="0" w:line="240" w:lineRule="auto"/>
              <w:jc w:val="center"/>
              <w:rPr>
                <w:b/>
                <w:bCs/>
                <w:color w:val="auto"/>
                <w:szCs w:val="20"/>
              </w:rPr>
            </w:pPr>
            <w:r w:rsidRPr="00B17A72">
              <w:rPr>
                <w:color w:val="auto"/>
                <w:szCs w:val="20"/>
              </w:rPr>
              <w:t>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6893699" w14:textId="77777777" w:rsidR="00011B58" w:rsidRPr="00B17A72" w:rsidRDefault="00011B58" w:rsidP="001163A9">
            <w:pPr>
              <w:spacing w:after="0" w:line="240" w:lineRule="auto"/>
              <w:jc w:val="center"/>
              <w:rPr>
                <w:b/>
                <w:bCs/>
                <w:color w:val="auto"/>
                <w:szCs w:val="20"/>
              </w:rPr>
            </w:pPr>
            <w:r w:rsidRPr="00B17A72">
              <w:rPr>
                <w:color w:val="auto"/>
                <w:szCs w:val="20"/>
              </w:rPr>
              <w:t>2</w:t>
            </w:r>
          </w:p>
        </w:tc>
      </w:tr>
      <w:tr w:rsidR="006F085B" w:rsidRPr="00B17A72" w14:paraId="608DE5BC"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CFB1A6B" w14:textId="77777777" w:rsidR="00011B58" w:rsidRPr="00B17A72" w:rsidRDefault="00011B58" w:rsidP="001163A9">
            <w:pPr>
              <w:spacing w:after="0" w:line="240" w:lineRule="auto"/>
              <w:rPr>
                <w:color w:val="auto"/>
                <w:szCs w:val="20"/>
              </w:rPr>
            </w:pPr>
            <w:r w:rsidRPr="00B17A72">
              <w:rPr>
                <w:color w:val="auto"/>
                <w:szCs w:val="20"/>
              </w:rPr>
              <w:t>Project assignment.</w:t>
            </w:r>
          </w:p>
        </w:tc>
        <w:tc>
          <w:tcPr>
            <w:tcW w:w="1417" w:type="dxa"/>
            <w:tcBorders>
              <w:top w:val="single" w:sz="4" w:space="0" w:color="auto"/>
              <w:left w:val="single" w:sz="4" w:space="0" w:color="auto"/>
              <w:bottom w:val="single" w:sz="4" w:space="0" w:color="auto"/>
              <w:right w:val="single" w:sz="4" w:space="0" w:color="auto"/>
            </w:tcBorders>
            <w:vAlign w:val="center"/>
          </w:tcPr>
          <w:p w14:paraId="683143ED"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507B8C2"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tcPr>
          <w:p w14:paraId="5447C643" w14:textId="77777777" w:rsidR="00011B58" w:rsidRPr="00B17A72" w:rsidRDefault="00011B58" w:rsidP="001163A9">
            <w:pPr>
              <w:spacing w:after="0" w:line="240" w:lineRule="auto"/>
              <w:jc w:val="center"/>
              <w:rPr>
                <w:color w:val="auto"/>
                <w:szCs w:val="20"/>
              </w:rPr>
            </w:pPr>
          </w:p>
        </w:tc>
      </w:tr>
      <w:tr w:rsidR="006F085B" w:rsidRPr="00B17A72" w14:paraId="7D767E73" w14:textId="77777777" w:rsidTr="008A0364">
        <w:trPr>
          <w:jc w:val="center"/>
        </w:trPr>
        <w:tc>
          <w:tcPr>
            <w:tcW w:w="11312" w:type="dxa"/>
            <w:gridSpan w:val="4"/>
            <w:tcBorders>
              <w:top w:val="single" w:sz="4" w:space="0" w:color="auto"/>
              <w:left w:val="single" w:sz="4" w:space="0" w:color="auto"/>
              <w:bottom w:val="single" w:sz="4" w:space="0" w:color="auto"/>
              <w:right w:val="single" w:sz="4" w:space="0" w:color="auto"/>
            </w:tcBorders>
            <w:vAlign w:val="center"/>
            <w:hideMark/>
          </w:tcPr>
          <w:p w14:paraId="3EB33EA1" w14:textId="77777777" w:rsidR="00011B58" w:rsidRPr="00B17A72" w:rsidRDefault="00011B58" w:rsidP="001163A9">
            <w:pPr>
              <w:spacing w:after="0" w:line="240" w:lineRule="auto"/>
              <w:rPr>
                <w:color w:val="auto"/>
                <w:szCs w:val="20"/>
              </w:rPr>
            </w:pPr>
            <w:r w:rsidRPr="00B17A72">
              <w:rPr>
                <w:color w:val="auto"/>
                <w:szCs w:val="20"/>
              </w:rPr>
              <w:t>Activities outside of the course</w:t>
            </w:r>
          </w:p>
        </w:tc>
      </w:tr>
      <w:tr w:rsidR="006F085B" w:rsidRPr="00B17A72" w14:paraId="08B63A51"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45DE0B6C" w14:textId="77777777" w:rsidR="00011B58" w:rsidRPr="00B17A72" w:rsidRDefault="00011B58" w:rsidP="001163A9">
            <w:pPr>
              <w:spacing w:after="0" w:line="240" w:lineRule="auto"/>
              <w:rPr>
                <w:color w:val="auto"/>
                <w:szCs w:val="20"/>
              </w:rPr>
            </w:pPr>
            <w:r w:rsidRPr="00B17A72">
              <w:rPr>
                <w:color w:val="auto"/>
                <w:szCs w:val="20"/>
              </w:rPr>
              <w:t>Preparation before/after weekly lectures (reading course materials, essays etc.)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68FBA2" w14:textId="77777777" w:rsidR="00011B58" w:rsidRPr="00B17A72" w:rsidRDefault="00011B58" w:rsidP="001163A9">
            <w:pPr>
              <w:spacing w:after="0" w:line="240" w:lineRule="auto"/>
              <w:jc w:val="center"/>
              <w:rPr>
                <w:b/>
                <w:bCs/>
                <w:color w:val="auto"/>
                <w:szCs w:val="20"/>
              </w:rPr>
            </w:pPr>
            <w:r w:rsidRPr="00B17A72">
              <w:rPr>
                <w:color w:val="auto"/>
                <w:szCs w:val="20"/>
              </w:rPr>
              <w:t>13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8A680B" w14:textId="77777777" w:rsidR="00011B58" w:rsidRPr="00B17A72" w:rsidRDefault="00011B58" w:rsidP="001163A9">
            <w:pPr>
              <w:spacing w:after="0" w:line="240" w:lineRule="auto"/>
              <w:jc w:val="center"/>
              <w:rPr>
                <w:b/>
                <w:bCs/>
                <w:color w:val="auto"/>
                <w:szCs w:val="20"/>
              </w:rPr>
            </w:pPr>
            <w:r w:rsidRPr="00B17A72">
              <w:rPr>
                <w:color w:val="auto"/>
                <w:szCs w:val="20"/>
              </w:rPr>
              <w:t>1</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8C640F2" w14:textId="77777777" w:rsidR="00011B58" w:rsidRPr="00B17A72" w:rsidRDefault="00011B58" w:rsidP="001163A9">
            <w:pPr>
              <w:spacing w:after="0" w:line="240" w:lineRule="auto"/>
              <w:jc w:val="center"/>
              <w:rPr>
                <w:b/>
                <w:bCs/>
                <w:color w:val="auto"/>
                <w:szCs w:val="20"/>
              </w:rPr>
            </w:pPr>
            <w:r w:rsidRPr="00B17A72">
              <w:rPr>
                <w:color w:val="auto"/>
                <w:szCs w:val="20"/>
              </w:rPr>
              <w:t>13</w:t>
            </w:r>
          </w:p>
        </w:tc>
      </w:tr>
      <w:tr w:rsidR="006F085B" w:rsidRPr="00B17A72" w14:paraId="5046DDEF"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51E7E3F5" w14:textId="77777777" w:rsidR="00011B58" w:rsidRPr="00B17A72" w:rsidRDefault="00011B58" w:rsidP="001163A9">
            <w:pPr>
              <w:spacing w:after="0" w:line="240" w:lineRule="auto"/>
              <w:rPr>
                <w:color w:val="auto"/>
                <w:szCs w:val="20"/>
              </w:rPr>
            </w:pPr>
            <w:r w:rsidRPr="00B17A72">
              <w:rPr>
                <w:color w:val="auto"/>
                <w:szCs w:val="20"/>
              </w:rPr>
              <w:t xml:space="preserve">Independent study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210020" w14:textId="77777777" w:rsidR="00011B58" w:rsidRPr="00B17A72" w:rsidRDefault="00011B58" w:rsidP="001163A9">
            <w:pPr>
              <w:spacing w:after="0" w:line="240" w:lineRule="auto"/>
              <w:jc w:val="center"/>
              <w:rPr>
                <w:b/>
                <w:bCs/>
                <w:color w:val="auto"/>
                <w:szCs w:val="20"/>
              </w:rPr>
            </w:pPr>
            <w:r w:rsidRPr="00B17A72">
              <w:rPr>
                <w:color w:val="auto"/>
                <w:szCs w:val="20"/>
              </w:rPr>
              <w:t>13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0EA876" w14:textId="77777777" w:rsidR="00011B58" w:rsidRPr="00B17A72" w:rsidRDefault="00011B58" w:rsidP="001163A9">
            <w:pPr>
              <w:spacing w:after="0" w:line="240" w:lineRule="auto"/>
              <w:jc w:val="center"/>
              <w:rPr>
                <w:b/>
                <w:bCs/>
                <w:color w:val="auto"/>
                <w:szCs w:val="20"/>
              </w:rPr>
            </w:pPr>
            <w:r w:rsidRPr="00B17A72">
              <w:rPr>
                <w:color w:val="auto"/>
                <w:szCs w:val="20"/>
              </w:rPr>
              <w:t>1</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E6192BC" w14:textId="77777777" w:rsidR="00011B58" w:rsidRPr="00B17A72" w:rsidRDefault="00011B58" w:rsidP="001163A9">
            <w:pPr>
              <w:spacing w:after="0" w:line="240" w:lineRule="auto"/>
              <w:jc w:val="center"/>
              <w:rPr>
                <w:b/>
                <w:bCs/>
                <w:color w:val="auto"/>
                <w:szCs w:val="20"/>
              </w:rPr>
            </w:pPr>
            <w:r w:rsidRPr="00B17A72">
              <w:rPr>
                <w:color w:val="auto"/>
                <w:szCs w:val="20"/>
              </w:rPr>
              <w:t>13</w:t>
            </w:r>
          </w:p>
        </w:tc>
      </w:tr>
      <w:tr w:rsidR="006F085B" w:rsidRPr="00B17A72" w14:paraId="3E2C3DD5"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49BCF709" w14:textId="77777777" w:rsidR="00011B58" w:rsidRPr="00B17A72" w:rsidRDefault="00011B58" w:rsidP="001163A9">
            <w:pPr>
              <w:spacing w:after="0" w:line="240" w:lineRule="auto"/>
              <w:ind w:firstLine="540"/>
              <w:rPr>
                <w:color w:val="auto"/>
                <w:szCs w:val="20"/>
              </w:rPr>
            </w:pPr>
            <w:r w:rsidRPr="00B17A72">
              <w:rPr>
                <w:color w:val="auto"/>
                <w:szCs w:val="20"/>
              </w:rPr>
              <w:t>Preparation for midterms exam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5DEC9B" w14:textId="77777777" w:rsidR="00011B58" w:rsidRPr="00B17A72" w:rsidRDefault="00011B58" w:rsidP="001163A9">
            <w:pPr>
              <w:spacing w:after="0" w:line="240" w:lineRule="auto"/>
              <w:jc w:val="center"/>
              <w:rPr>
                <w:b/>
                <w:bCs/>
                <w:color w:val="auto"/>
                <w:szCs w:val="20"/>
              </w:rPr>
            </w:pPr>
            <w:r w:rsidRPr="00B17A72">
              <w:rPr>
                <w:color w:val="auto"/>
                <w:szCs w:val="20"/>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4AFC6E" w14:textId="77777777" w:rsidR="00011B58" w:rsidRPr="00B17A72" w:rsidRDefault="00011B58" w:rsidP="001163A9">
            <w:pPr>
              <w:spacing w:after="0" w:line="240" w:lineRule="auto"/>
              <w:jc w:val="center"/>
              <w:rPr>
                <w:b/>
                <w:bCs/>
                <w:color w:val="auto"/>
                <w:szCs w:val="20"/>
              </w:rPr>
            </w:pPr>
            <w:r w:rsidRPr="00B17A72">
              <w:rPr>
                <w:color w:val="auto"/>
                <w:szCs w:val="20"/>
              </w:rPr>
              <w:t>13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6C2E732" w14:textId="77777777" w:rsidR="00011B58" w:rsidRPr="00B17A72" w:rsidRDefault="00011B58" w:rsidP="001163A9">
            <w:pPr>
              <w:spacing w:after="0" w:line="240" w:lineRule="auto"/>
              <w:jc w:val="center"/>
              <w:rPr>
                <w:b/>
                <w:bCs/>
                <w:color w:val="auto"/>
                <w:szCs w:val="20"/>
              </w:rPr>
            </w:pPr>
            <w:r w:rsidRPr="00B17A72">
              <w:rPr>
                <w:color w:val="auto"/>
                <w:szCs w:val="20"/>
              </w:rPr>
              <w:t>13</w:t>
            </w:r>
          </w:p>
        </w:tc>
      </w:tr>
      <w:tr w:rsidR="006F085B" w:rsidRPr="00B17A72" w14:paraId="35A8B063"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424CF7F5" w14:textId="77777777" w:rsidR="00011B58" w:rsidRPr="00B17A72" w:rsidRDefault="00011B58" w:rsidP="001163A9">
            <w:pPr>
              <w:spacing w:after="0" w:line="240" w:lineRule="auto"/>
              <w:ind w:firstLine="540"/>
              <w:rPr>
                <w:color w:val="auto"/>
                <w:szCs w:val="20"/>
              </w:rPr>
            </w:pPr>
            <w:r w:rsidRPr="00B17A72">
              <w:rPr>
                <w:color w:val="auto"/>
                <w:szCs w:val="20"/>
              </w:rPr>
              <w:t>Preparation for final exam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D15B35" w14:textId="77777777" w:rsidR="00011B58" w:rsidRPr="00B17A72" w:rsidRDefault="00011B58" w:rsidP="001163A9">
            <w:pPr>
              <w:spacing w:after="0" w:line="240" w:lineRule="auto"/>
              <w:jc w:val="center"/>
              <w:rPr>
                <w:b/>
                <w:bCs/>
                <w:color w:val="auto"/>
                <w:szCs w:val="20"/>
              </w:rPr>
            </w:pPr>
            <w:r w:rsidRPr="00B17A72">
              <w:rPr>
                <w:color w:val="auto"/>
                <w:szCs w:val="20"/>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A4B4A2" w14:textId="77777777" w:rsidR="00011B58" w:rsidRPr="00B17A72" w:rsidRDefault="00011B58" w:rsidP="001163A9">
            <w:pPr>
              <w:spacing w:after="0" w:line="240" w:lineRule="auto"/>
              <w:jc w:val="center"/>
              <w:rPr>
                <w:b/>
                <w:bCs/>
                <w:color w:val="auto"/>
                <w:szCs w:val="20"/>
              </w:rPr>
            </w:pPr>
            <w:r w:rsidRPr="00B17A72">
              <w:rPr>
                <w:color w:val="auto"/>
                <w:szCs w:val="20"/>
              </w:rPr>
              <w:t>18</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0B25D0D" w14:textId="77777777" w:rsidR="00011B58" w:rsidRPr="00B17A72" w:rsidRDefault="00011B58" w:rsidP="001163A9">
            <w:pPr>
              <w:spacing w:after="0" w:line="240" w:lineRule="auto"/>
              <w:jc w:val="center"/>
              <w:rPr>
                <w:b/>
                <w:bCs/>
                <w:color w:val="auto"/>
                <w:szCs w:val="20"/>
              </w:rPr>
            </w:pPr>
            <w:r w:rsidRPr="00B17A72">
              <w:rPr>
                <w:color w:val="auto"/>
                <w:szCs w:val="20"/>
              </w:rPr>
              <w:t>18</w:t>
            </w:r>
          </w:p>
        </w:tc>
      </w:tr>
      <w:tr w:rsidR="006F085B" w:rsidRPr="00B17A72" w14:paraId="4F25BBD3"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238398B0" w14:textId="77777777" w:rsidR="00011B58" w:rsidRPr="00B17A72" w:rsidRDefault="00011B58" w:rsidP="001163A9">
            <w:pPr>
              <w:spacing w:after="0" w:line="240" w:lineRule="auto"/>
              <w:ind w:firstLine="540"/>
              <w:rPr>
                <w:color w:val="auto"/>
                <w:szCs w:val="20"/>
              </w:rPr>
            </w:pPr>
            <w:r w:rsidRPr="00B17A72">
              <w:rPr>
                <w:color w:val="auto"/>
                <w:szCs w:val="20"/>
              </w:rPr>
              <w:t>Preparation for Quiz etc.</w:t>
            </w:r>
          </w:p>
        </w:tc>
        <w:tc>
          <w:tcPr>
            <w:tcW w:w="1417" w:type="dxa"/>
            <w:tcBorders>
              <w:top w:val="single" w:sz="4" w:space="0" w:color="auto"/>
              <w:left w:val="single" w:sz="4" w:space="0" w:color="auto"/>
              <w:bottom w:val="single" w:sz="4" w:space="0" w:color="auto"/>
              <w:right w:val="single" w:sz="4" w:space="0" w:color="auto"/>
            </w:tcBorders>
            <w:vAlign w:val="center"/>
          </w:tcPr>
          <w:p w14:paraId="0A855FCC"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9B8D001"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tcPr>
          <w:p w14:paraId="0210875D" w14:textId="77777777" w:rsidR="00011B58" w:rsidRPr="00B17A72" w:rsidRDefault="00011B58" w:rsidP="001163A9">
            <w:pPr>
              <w:spacing w:after="0" w:line="240" w:lineRule="auto"/>
              <w:rPr>
                <w:color w:val="auto"/>
                <w:szCs w:val="20"/>
              </w:rPr>
            </w:pPr>
          </w:p>
        </w:tc>
      </w:tr>
      <w:tr w:rsidR="006F085B" w:rsidRPr="00B17A72" w14:paraId="56D9633D"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75A35A9A" w14:textId="77777777" w:rsidR="00011B58" w:rsidRPr="00B17A72" w:rsidRDefault="00011B58" w:rsidP="001163A9">
            <w:pPr>
              <w:spacing w:after="0" w:line="240" w:lineRule="auto"/>
              <w:ind w:firstLine="540"/>
              <w:rPr>
                <w:color w:val="auto"/>
                <w:szCs w:val="20"/>
              </w:rPr>
            </w:pPr>
            <w:r w:rsidRPr="00B17A72">
              <w:rPr>
                <w:color w:val="auto"/>
                <w:szCs w:val="20"/>
              </w:rPr>
              <w:t>Preparing Assignments</w:t>
            </w:r>
          </w:p>
        </w:tc>
        <w:tc>
          <w:tcPr>
            <w:tcW w:w="1417" w:type="dxa"/>
            <w:tcBorders>
              <w:top w:val="single" w:sz="4" w:space="0" w:color="auto"/>
              <w:left w:val="single" w:sz="4" w:space="0" w:color="auto"/>
              <w:bottom w:val="single" w:sz="4" w:space="0" w:color="auto"/>
              <w:right w:val="single" w:sz="4" w:space="0" w:color="auto"/>
            </w:tcBorders>
            <w:vAlign w:val="center"/>
          </w:tcPr>
          <w:p w14:paraId="16D7CBB2"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FAE27FB"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tcPr>
          <w:p w14:paraId="0740AA7E" w14:textId="77777777" w:rsidR="00011B58" w:rsidRPr="00B17A72" w:rsidRDefault="00011B58" w:rsidP="001163A9">
            <w:pPr>
              <w:spacing w:after="0" w:line="240" w:lineRule="auto"/>
              <w:rPr>
                <w:color w:val="auto"/>
                <w:szCs w:val="20"/>
              </w:rPr>
            </w:pPr>
          </w:p>
        </w:tc>
      </w:tr>
      <w:tr w:rsidR="006F085B" w:rsidRPr="00B17A72" w14:paraId="1C54F62E"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6CC0EF3A" w14:textId="77777777" w:rsidR="00011B58" w:rsidRPr="00B17A72" w:rsidRDefault="00011B58" w:rsidP="001163A9">
            <w:pPr>
              <w:spacing w:after="0" w:line="240" w:lineRule="auto"/>
              <w:ind w:firstLine="540"/>
              <w:rPr>
                <w:color w:val="auto"/>
                <w:szCs w:val="20"/>
              </w:rPr>
            </w:pPr>
            <w:r w:rsidRPr="00B17A72">
              <w:rPr>
                <w:color w:val="auto"/>
                <w:szCs w:val="20"/>
              </w:rPr>
              <w:t>Preparing presentation</w:t>
            </w:r>
          </w:p>
        </w:tc>
        <w:tc>
          <w:tcPr>
            <w:tcW w:w="1417" w:type="dxa"/>
            <w:tcBorders>
              <w:top w:val="single" w:sz="4" w:space="0" w:color="auto"/>
              <w:left w:val="single" w:sz="4" w:space="0" w:color="auto"/>
              <w:bottom w:val="single" w:sz="4" w:space="0" w:color="auto"/>
              <w:right w:val="single" w:sz="4" w:space="0" w:color="auto"/>
            </w:tcBorders>
            <w:vAlign w:val="center"/>
          </w:tcPr>
          <w:p w14:paraId="40A67CA1"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E08105E"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tcPr>
          <w:p w14:paraId="2668C4DC" w14:textId="77777777" w:rsidR="00011B58" w:rsidRPr="00B17A72" w:rsidRDefault="00011B58" w:rsidP="001163A9">
            <w:pPr>
              <w:spacing w:after="0" w:line="240" w:lineRule="auto"/>
              <w:rPr>
                <w:color w:val="auto"/>
                <w:szCs w:val="20"/>
              </w:rPr>
            </w:pPr>
          </w:p>
        </w:tc>
      </w:tr>
      <w:tr w:rsidR="006F085B" w:rsidRPr="00B17A72" w14:paraId="26339A4B"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0274F66A" w14:textId="77777777" w:rsidR="00011B58" w:rsidRPr="00B17A72" w:rsidRDefault="00011B58" w:rsidP="001163A9">
            <w:pPr>
              <w:spacing w:after="0" w:line="240" w:lineRule="auto"/>
              <w:ind w:firstLine="540"/>
              <w:rPr>
                <w:color w:val="auto"/>
                <w:szCs w:val="20"/>
              </w:rPr>
            </w:pPr>
            <w:r w:rsidRPr="00B17A72">
              <w:rPr>
                <w:color w:val="auto"/>
                <w:szCs w:val="20"/>
              </w:rPr>
              <w:t>Other (please indicate)</w:t>
            </w:r>
          </w:p>
        </w:tc>
        <w:tc>
          <w:tcPr>
            <w:tcW w:w="1417" w:type="dxa"/>
            <w:tcBorders>
              <w:top w:val="single" w:sz="4" w:space="0" w:color="auto"/>
              <w:left w:val="single" w:sz="4" w:space="0" w:color="auto"/>
              <w:bottom w:val="single" w:sz="4" w:space="0" w:color="auto"/>
              <w:right w:val="single" w:sz="4" w:space="0" w:color="auto"/>
            </w:tcBorders>
            <w:vAlign w:val="center"/>
          </w:tcPr>
          <w:p w14:paraId="5C1E00B8"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60E863D"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tcPr>
          <w:p w14:paraId="76409225" w14:textId="77777777" w:rsidR="00011B58" w:rsidRPr="00B17A72" w:rsidRDefault="00011B58" w:rsidP="001163A9">
            <w:pPr>
              <w:spacing w:after="0" w:line="240" w:lineRule="auto"/>
              <w:rPr>
                <w:color w:val="auto"/>
                <w:szCs w:val="20"/>
              </w:rPr>
            </w:pPr>
          </w:p>
        </w:tc>
      </w:tr>
      <w:tr w:rsidR="006F085B" w:rsidRPr="00B17A72" w14:paraId="47909633"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24B2E4AC" w14:textId="77777777" w:rsidR="00011B58" w:rsidRPr="00B17A72" w:rsidRDefault="00011B58" w:rsidP="001163A9">
            <w:pPr>
              <w:spacing w:after="0" w:line="240" w:lineRule="auto"/>
              <w:ind w:firstLine="540"/>
              <w:jc w:val="both"/>
              <w:rPr>
                <w:b/>
                <w:color w:val="auto"/>
                <w:szCs w:val="20"/>
              </w:rPr>
            </w:pPr>
            <w:r w:rsidRPr="00B17A72">
              <w:rPr>
                <w:color w:val="auto"/>
                <w:szCs w:val="20"/>
              </w:rPr>
              <w:t>Total Workload (hour)</w:t>
            </w:r>
          </w:p>
        </w:tc>
        <w:tc>
          <w:tcPr>
            <w:tcW w:w="1417" w:type="dxa"/>
            <w:tcBorders>
              <w:top w:val="single" w:sz="4" w:space="0" w:color="auto"/>
              <w:left w:val="single" w:sz="4" w:space="0" w:color="auto"/>
              <w:bottom w:val="single" w:sz="4" w:space="0" w:color="auto"/>
              <w:right w:val="single" w:sz="4" w:space="0" w:color="auto"/>
            </w:tcBorders>
            <w:vAlign w:val="center"/>
          </w:tcPr>
          <w:p w14:paraId="7DFB6183"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2FD8E649"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hideMark/>
          </w:tcPr>
          <w:p w14:paraId="2F075690" w14:textId="77777777" w:rsidR="00011B58" w:rsidRPr="00B17A72" w:rsidRDefault="00011B58" w:rsidP="001163A9">
            <w:pPr>
              <w:spacing w:after="0" w:line="240" w:lineRule="auto"/>
              <w:jc w:val="center"/>
              <w:rPr>
                <w:color w:val="auto"/>
                <w:szCs w:val="20"/>
              </w:rPr>
            </w:pPr>
            <w:r w:rsidRPr="00B17A72">
              <w:rPr>
                <w:color w:val="auto"/>
                <w:szCs w:val="20"/>
              </w:rPr>
              <w:t>100/25</w:t>
            </w:r>
          </w:p>
        </w:tc>
      </w:tr>
      <w:tr w:rsidR="00011B58" w:rsidRPr="00B17A72" w14:paraId="692F6585" w14:textId="77777777" w:rsidTr="008A0364">
        <w:trPr>
          <w:jc w:val="center"/>
        </w:trPr>
        <w:tc>
          <w:tcPr>
            <w:tcW w:w="4957" w:type="dxa"/>
            <w:tcBorders>
              <w:top w:val="single" w:sz="4" w:space="0" w:color="auto"/>
              <w:left w:val="single" w:sz="4" w:space="0" w:color="auto"/>
              <w:bottom w:val="single" w:sz="4" w:space="0" w:color="auto"/>
              <w:right w:val="single" w:sz="4" w:space="0" w:color="auto"/>
            </w:tcBorders>
            <w:vAlign w:val="center"/>
            <w:hideMark/>
          </w:tcPr>
          <w:p w14:paraId="10DEEBBC" w14:textId="77777777" w:rsidR="00011B58" w:rsidRPr="00B17A72" w:rsidRDefault="00011B58" w:rsidP="001163A9">
            <w:pPr>
              <w:spacing w:after="0" w:line="240" w:lineRule="auto"/>
              <w:ind w:firstLine="540"/>
              <w:jc w:val="both"/>
              <w:rPr>
                <w:b/>
                <w:color w:val="auto"/>
                <w:szCs w:val="20"/>
              </w:rPr>
            </w:pPr>
            <w:r w:rsidRPr="00B17A72">
              <w:rPr>
                <w:color w:val="auto"/>
                <w:szCs w:val="20"/>
              </w:rPr>
              <w:t>ECTS Credits of Course</w:t>
            </w:r>
          </w:p>
        </w:tc>
        <w:tc>
          <w:tcPr>
            <w:tcW w:w="1417" w:type="dxa"/>
            <w:tcBorders>
              <w:top w:val="single" w:sz="4" w:space="0" w:color="auto"/>
              <w:left w:val="single" w:sz="4" w:space="0" w:color="auto"/>
              <w:bottom w:val="single" w:sz="4" w:space="0" w:color="auto"/>
              <w:right w:val="single" w:sz="4" w:space="0" w:color="auto"/>
            </w:tcBorders>
            <w:vAlign w:val="center"/>
          </w:tcPr>
          <w:p w14:paraId="53065088" w14:textId="77777777" w:rsidR="00011B58" w:rsidRPr="00B17A72" w:rsidRDefault="00011B58" w:rsidP="001163A9">
            <w:pPr>
              <w:spacing w:after="0" w:line="240" w:lineRule="auto"/>
              <w:jc w:val="center"/>
              <w:rPr>
                <w:color w:val="auto"/>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44C44F4" w14:textId="77777777" w:rsidR="00011B58" w:rsidRPr="00B17A72" w:rsidRDefault="00011B58" w:rsidP="001163A9">
            <w:pPr>
              <w:spacing w:after="0" w:line="240" w:lineRule="auto"/>
              <w:jc w:val="center"/>
              <w:rPr>
                <w:color w:val="auto"/>
                <w:szCs w:val="20"/>
              </w:rPr>
            </w:pPr>
          </w:p>
        </w:tc>
        <w:tc>
          <w:tcPr>
            <w:tcW w:w="2528" w:type="dxa"/>
            <w:tcBorders>
              <w:top w:val="single" w:sz="4" w:space="0" w:color="auto"/>
              <w:left w:val="single" w:sz="4" w:space="0" w:color="auto"/>
              <w:bottom w:val="single" w:sz="4" w:space="0" w:color="auto"/>
              <w:right w:val="single" w:sz="4" w:space="0" w:color="auto"/>
            </w:tcBorders>
            <w:vAlign w:val="center"/>
            <w:hideMark/>
          </w:tcPr>
          <w:p w14:paraId="6CFE0C6B" w14:textId="77777777" w:rsidR="00011B58" w:rsidRPr="00B17A72" w:rsidRDefault="00011B58" w:rsidP="001163A9">
            <w:pPr>
              <w:spacing w:after="0" w:line="240" w:lineRule="auto"/>
              <w:jc w:val="center"/>
              <w:rPr>
                <w:color w:val="auto"/>
                <w:szCs w:val="20"/>
              </w:rPr>
            </w:pPr>
            <w:r w:rsidRPr="00B17A72">
              <w:rPr>
                <w:color w:val="auto"/>
                <w:szCs w:val="20"/>
              </w:rPr>
              <w:t>4</w:t>
            </w:r>
          </w:p>
        </w:tc>
      </w:tr>
    </w:tbl>
    <w:p w14:paraId="38753F78" w14:textId="77777777" w:rsidR="00011B58" w:rsidRPr="00B17A72" w:rsidRDefault="00011B58" w:rsidP="001163A9">
      <w:pPr>
        <w:spacing w:after="0" w:line="240" w:lineRule="auto"/>
        <w:rPr>
          <w:b/>
          <w:color w:val="auto"/>
          <w:szCs w:val="20"/>
        </w:rPr>
      </w:pPr>
    </w:p>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86"/>
        <w:gridCol w:w="522"/>
        <w:gridCol w:w="521"/>
        <w:gridCol w:w="521"/>
        <w:gridCol w:w="494"/>
        <w:gridCol w:w="556"/>
        <w:gridCol w:w="538"/>
        <w:gridCol w:w="537"/>
        <w:gridCol w:w="538"/>
        <w:gridCol w:w="564"/>
        <w:gridCol w:w="564"/>
        <w:gridCol w:w="564"/>
        <w:gridCol w:w="564"/>
        <w:gridCol w:w="493"/>
      </w:tblGrid>
      <w:tr w:rsidR="006F085B" w:rsidRPr="00B17A72" w14:paraId="6134C684" w14:textId="77777777" w:rsidTr="008A0364">
        <w:trPr>
          <w:tblHeader/>
          <w:jc w:val="center"/>
        </w:trPr>
        <w:tc>
          <w:tcPr>
            <w:tcW w:w="11341" w:type="dxa"/>
            <w:gridSpan w:val="14"/>
            <w:tcBorders>
              <w:top w:val="single" w:sz="4" w:space="0" w:color="auto"/>
              <w:left w:val="single" w:sz="4" w:space="0" w:color="auto"/>
              <w:bottom w:val="single" w:sz="4" w:space="0" w:color="auto"/>
              <w:right w:val="single" w:sz="4" w:space="0" w:color="auto"/>
            </w:tcBorders>
            <w:vAlign w:val="center"/>
            <w:hideMark/>
          </w:tcPr>
          <w:p w14:paraId="46F6D429" w14:textId="77777777" w:rsidR="00B7684C" w:rsidRPr="00B17A72" w:rsidRDefault="005454F1" w:rsidP="001163A9">
            <w:pPr>
              <w:spacing w:after="0" w:line="240" w:lineRule="auto"/>
              <w:rPr>
                <w:color w:val="auto"/>
                <w:szCs w:val="20"/>
              </w:rPr>
            </w:pPr>
            <w:r w:rsidRPr="00B17A72">
              <w:rPr>
                <w:b/>
                <w:color w:val="auto"/>
                <w:szCs w:val="20"/>
              </w:rPr>
              <w:t>Table 1. Contribution of course learning outcomes to program outcomes</w:t>
            </w:r>
          </w:p>
          <w:p w14:paraId="06360399" w14:textId="77777777" w:rsidR="00B7684C" w:rsidRPr="00B17A72" w:rsidRDefault="005454F1" w:rsidP="001163A9">
            <w:pPr>
              <w:spacing w:after="0" w:line="240" w:lineRule="auto"/>
              <w:rPr>
                <w:color w:val="auto"/>
                <w:szCs w:val="20"/>
              </w:rPr>
            </w:pPr>
            <w:r w:rsidRPr="00B17A72">
              <w:rPr>
                <w:b/>
                <w:color w:val="auto"/>
                <w:szCs w:val="20"/>
              </w:rPr>
              <w:t>0: no contribution 1: little contribution 2: moderate contribution 3: full contribution</w:t>
            </w:r>
          </w:p>
        </w:tc>
      </w:tr>
      <w:tr w:rsidR="006F085B" w:rsidRPr="00B17A72" w14:paraId="32701CD6" w14:textId="77777777" w:rsidTr="008A0364">
        <w:trPr>
          <w:jc w:val="center"/>
        </w:trPr>
        <w:tc>
          <w:tcPr>
            <w:tcW w:w="3306" w:type="dxa"/>
            <w:tcBorders>
              <w:top w:val="single" w:sz="4" w:space="0" w:color="auto"/>
              <w:left w:val="single" w:sz="4" w:space="0" w:color="auto"/>
              <w:bottom w:val="single" w:sz="4" w:space="0" w:color="auto"/>
              <w:right w:val="single" w:sz="4" w:space="0" w:color="auto"/>
            </w:tcBorders>
            <w:vAlign w:val="center"/>
            <w:hideMark/>
          </w:tcPr>
          <w:p w14:paraId="40B0B029" w14:textId="77777777" w:rsidR="00B7684C" w:rsidRPr="00B17A72" w:rsidRDefault="005454F1" w:rsidP="001163A9">
            <w:pPr>
              <w:spacing w:after="0" w:line="240" w:lineRule="auto"/>
              <w:jc w:val="center"/>
              <w:rPr>
                <w:b/>
                <w:color w:val="auto"/>
                <w:szCs w:val="20"/>
              </w:rPr>
            </w:pPr>
            <w:r w:rsidRPr="00B17A72">
              <w:rPr>
                <w:color w:val="auto"/>
                <w:szCs w:val="20"/>
              </w:rPr>
              <w:t>Learning Outcomes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562F88C"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50E60307" w14:textId="77777777" w:rsidR="00B7684C" w:rsidRPr="00B17A72" w:rsidRDefault="005454F1" w:rsidP="001163A9">
            <w:pPr>
              <w:spacing w:after="0" w:line="240" w:lineRule="auto"/>
              <w:jc w:val="center"/>
              <w:rPr>
                <w:bCs/>
                <w:color w:val="auto"/>
                <w:szCs w:val="20"/>
              </w:rPr>
            </w:pPr>
            <w:r w:rsidRPr="00B17A72">
              <w:rPr>
                <w:color w:val="auto"/>
                <w:szCs w:val="20"/>
              </w:rPr>
              <w:t>1</w:t>
            </w:r>
          </w:p>
        </w:tc>
        <w:tc>
          <w:tcPr>
            <w:tcW w:w="565" w:type="dxa"/>
            <w:tcBorders>
              <w:top w:val="single" w:sz="4" w:space="0" w:color="auto"/>
              <w:left w:val="single" w:sz="4" w:space="0" w:color="auto"/>
              <w:bottom w:val="single" w:sz="4" w:space="0" w:color="auto"/>
              <w:right w:val="single" w:sz="4" w:space="0" w:color="auto"/>
            </w:tcBorders>
            <w:vAlign w:val="center"/>
            <w:hideMark/>
          </w:tcPr>
          <w:p w14:paraId="230EFA2A"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109FCFD6" w14:textId="77777777" w:rsidR="00B7684C" w:rsidRPr="00B17A72" w:rsidRDefault="005454F1" w:rsidP="001163A9">
            <w:pPr>
              <w:spacing w:after="0" w:line="240" w:lineRule="auto"/>
              <w:jc w:val="center"/>
              <w:rPr>
                <w:bCs/>
                <w:color w:val="auto"/>
                <w:szCs w:val="20"/>
              </w:rPr>
            </w:pPr>
            <w:r w:rsidRPr="00B17A72">
              <w:rPr>
                <w:color w:val="auto"/>
                <w:szCs w:val="20"/>
              </w:rPr>
              <w:t>2</w:t>
            </w:r>
          </w:p>
        </w:tc>
        <w:tc>
          <w:tcPr>
            <w:tcW w:w="565" w:type="dxa"/>
            <w:tcBorders>
              <w:top w:val="single" w:sz="4" w:space="0" w:color="auto"/>
              <w:left w:val="single" w:sz="4" w:space="0" w:color="auto"/>
              <w:bottom w:val="single" w:sz="4" w:space="0" w:color="auto"/>
              <w:right w:val="single" w:sz="4" w:space="0" w:color="auto"/>
            </w:tcBorders>
            <w:vAlign w:val="center"/>
            <w:hideMark/>
          </w:tcPr>
          <w:p w14:paraId="5DF50F85"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1D6145CC" w14:textId="77777777" w:rsidR="00B7684C" w:rsidRPr="00B17A72" w:rsidRDefault="005454F1" w:rsidP="001163A9">
            <w:pPr>
              <w:spacing w:after="0" w:line="240" w:lineRule="auto"/>
              <w:jc w:val="center"/>
              <w:rPr>
                <w:bCs/>
                <w:color w:val="auto"/>
                <w:szCs w:val="20"/>
              </w:rPr>
            </w:pPr>
            <w:r w:rsidRPr="00B17A72">
              <w:rPr>
                <w:color w:val="auto"/>
                <w:szCs w:val="20"/>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37BF6CD7"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45BF43C1" w14:textId="77777777" w:rsidR="00B7684C" w:rsidRPr="00B17A72" w:rsidRDefault="005454F1" w:rsidP="001163A9">
            <w:pPr>
              <w:spacing w:after="0" w:line="240" w:lineRule="auto"/>
              <w:jc w:val="center"/>
              <w:rPr>
                <w:bCs/>
                <w:color w:val="auto"/>
                <w:szCs w:val="20"/>
              </w:rPr>
            </w:pPr>
            <w:r w:rsidRPr="00B17A72">
              <w:rPr>
                <w:color w:val="auto"/>
                <w:szCs w:val="20"/>
              </w:rPr>
              <w:t>4</w:t>
            </w:r>
          </w:p>
        </w:tc>
        <w:tc>
          <w:tcPr>
            <w:tcW w:w="690" w:type="dxa"/>
            <w:tcBorders>
              <w:top w:val="single" w:sz="4" w:space="0" w:color="auto"/>
              <w:left w:val="single" w:sz="4" w:space="0" w:color="auto"/>
              <w:bottom w:val="single" w:sz="4" w:space="0" w:color="auto"/>
              <w:right w:val="single" w:sz="4" w:space="0" w:color="auto"/>
            </w:tcBorders>
            <w:vAlign w:val="center"/>
            <w:hideMark/>
          </w:tcPr>
          <w:p w14:paraId="5597202C"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21BA28C1" w14:textId="77777777" w:rsidR="00B7684C" w:rsidRPr="00B17A72" w:rsidRDefault="005454F1" w:rsidP="001163A9">
            <w:pPr>
              <w:spacing w:after="0" w:line="240" w:lineRule="auto"/>
              <w:jc w:val="center"/>
              <w:rPr>
                <w:bCs/>
                <w:color w:val="auto"/>
                <w:szCs w:val="20"/>
              </w:rPr>
            </w:pPr>
            <w:r w:rsidRPr="00B17A72">
              <w:rPr>
                <w:color w:val="auto"/>
                <w:szCs w:val="20"/>
              </w:rPr>
              <w:t>5</w:t>
            </w:r>
          </w:p>
        </w:tc>
        <w:tc>
          <w:tcPr>
            <w:tcW w:w="652" w:type="dxa"/>
            <w:tcBorders>
              <w:top w:val="single" w:sz="4" w:space="0" w:color="auto"/>
              <w:left w:val="single" w:sz="4" w:space="0" w:color="auto"/>
              <w:bottom w:val="single" w:sz="4" w:space="0" w:color="auto"/>
              <w:right w:val="single" w:sz="4" w:space="0" w:color="auto"/>
            </w:tcBorders>
            <w:vAlign w:val="center"/>
            <w:hideMark/>
          </w:tcPr>
          <w:p w14:paraId="7DBA35BF"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6BACE515" w14:textId="77777777" w:rsidR="00B7684C" w:rsidRPr="00B17A72" w:rsidRDefault="005454F1" w:rsidP="001163A9">
            <w:pPr>
              <w:spacing w:after="0" w:line="240" w:lineRule="auto"/>
              <w:jc w:val="center"/>
              <w:rPr>
                <w:bCs/>
                <w:color w:val="auto"/>
                <w:szCs w:val="20"/>
              </w:rPr>
            </w:pPr>
            <w:r w:rsidRPr="00B17A72">
              <w:rPr>
                <w:color w:val="auto"/>
                <w:szCs w:val="20"/>
              </w:rPr>
              <w:t>6</w:t>
            </w:r>
          </w:p>
        </w:tc>
        <w:tc>
          <w:tcPr>
            <w:tcW w:w="651" w:type="dxa"/>
            <w:tcBorders>
              <w:top w:val="single" w:sz="4" w:space="0" w:color="auto"/>
              <w:left w:val="single" w:sz="4" w:space="0" w:color="auto"/>
              <w:bottom w:val="single" w:sz="4" w:space="0" w:color="auto"/>
              <w:right w:val="single" w:sz="4" w:space="0" w:color="auto"/>
            </w:tcBorders>
            <w:vAlign w:val="center"/>
            <w:hideMark/>
          </w:tcPr>
          <w:p w14:paraId="62DD4AD7"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5E8D0FD1" w14:textId="77777777" w:rsidR="00B7684C" w:rsidRPr="00B17A72" w:rsidRDefault="005454F1" w:rsidP="001163A9">
            <w:pPr>
              <w:spacing w:after="0" w:line="240" w:lineRule="auto"/>
              <w:jc w:val="center"/>
              <w:rPr>
                <w:bCs/>
                <w:color w:val="auto"/>
                <w:szCs w:val="20"/>
              </w:rPr>
            </w:pPr>
            <w:r w:rsidRPr="00B17A72">
              <w:rPr>
                <w:color w:val="auto"/>
                <w:szCs w:val="20"/>
              </w:rPr>
              <w:t>7</w:t>
            </w:r>
          </w:p>
        </w:tc>
        <w:tc>
          <w:tcPr>
            <w:tcW w:w="652" w:type="dxa"/>
            <w:tcBorders>
              <w:top w:val="single" w:sz="4" w:space="0" w:color="auto"/>
              <w:left w:val="single" w:sz="4" w:space="0" w:color="auto"/>
              <w:bottom w:val="single" w:sz="4" w:space="0" w:color="auto"/>
              <w:right w:val="single" w:sz="4" w:space="0" w:color="auto"/>
            </w:tcBorders>
            <w:vAlign w:val="center"/>
            <w:hideMark/>
          </w:tcPr>
          <w:p w14:paraId="64A4AC7A"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1C799F36" w14:textId="77777777" w:rsidR="00B7684C" w:rsidRPr="00B17A72" w:rsidRDefault="005454F1" w:rsidP="001163A9">
            <w:pPr>
              <w:spacing w:after="0" w:line="240" w:lineRule="auto"/>
              <w:jc w:val="center"/>
              <w:rPr>
                <w:bCs/>
                <w:color w:val="auto"/>
                <w:szCs w:val="20"/>
              </w:rPr>
            </w:pPr>
            <w:r w:rsidRPr="00B17A72">
              <w:rPr>
                <w:color w:val="auto"/>
                <w:szCs w:val="20"/>
              </w:rPr>
              <w:t>8</w:t>
            </w:r>
          </w:p>
        </w:tc>
        <w:tc>
          <w:tcPr>
            <w:tcW w:w="658" w:type="dxa"/>
            <w:tcBorders>
              <w:top w:val="single" w:sz="4" w:space="0" w:color="auto"/>
              <w:left w:val="single" w:sz="4" w:space="0" w:color="auto"/>
              <w:bottom w:val="single" w:sz="4" w:space="0" w:color="auto"/>
              <w:right w:val="single" w:sz="4" w:space="0" w:color="auto"/>
            </w:tcBorders>
            <w:vAlign w:val="center"/>
            <w:hideMark/>
          </w:tcPr>
          <w:p w14:paraId="00DD9AC3"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5086CA89" w14:textId="77777777" w:rsidR="00B7684C" w:rsidRPr="00B17A72" w:rsidRDefault="005454F1" w:rsidP="001163A9">
            <w:pPr>
              <w:spacing w:after="0" w:line="240" w:lineRule="auto"/>
              <w:jc w:val="center"/>
              <w:rPr>
                <w:bCs/>
                <w:color w:val="auto"/>
                <w:szCs w:val="20"/>
              </w:rPr>
            </w:pPr>
            <w:r w:rsidRPr="00B17A72">
              <w:rPr>
                <w:color w:val="auto"/>
                <w:szCs w:val="20"/>
              </w:rPr>
              <w:t>9</w:t>
            </w:r>
          </w:p>
        </w:tc>
        <w:tc>
          <w:tcPr>
            <w:tcW w:w="658" w:type="dxa"/>
            <w:tcBorders>
              <w:top w:val="single" w:sz="4" w:space="0" w:color="auto"/>
              <w:left w:val="single" w:sz="4" w:space="0" w:color="auto"/>
              <w:bottom w:val="single" w:sz="4" w:space="0" w:color="auto"/>
              <w:right w:val="single" w:sz="4" w:space="0" w:color="auto"/>
            </w:tcBorders>
            <w:vAlign w:val="center"/>
            <w:hideMark/>
          </w:tcPr>
          <w:p w14:paraId="5E14BD3D"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5CACBFCD" w14:textId="77777777" w:rsidR="00B7684C" w:rsidRPr="00B17A72" w:rsidRDefault="005454F1" w:rsidP="001163A9">
            <w:pPr>
              <w:spacing w:after="0" w:line="240" w:lineRule="auto"/>
              <w:jc w:val="center"/>
              <w:rPr>
                <w:bCs/>
                <w:color w:val="auto"/>
                <w:szCs w:val="20"/>
              </w:rPr>
            </w:pPr>
            <w:r w:rsidRPr="00B17A72">
              <w:rPr>
                <w:color w:val="auto"/>
                <w:szCs w:val="20"/>
              </w:rPr>
              <w:t>10</w:t>
            </w:r>
          </w:p>
        </w:tc>
        <w:tc>
          <w:tcPr>
            <w:tcW w:w="657" w:type="dxa"/>
            <w:tcBorders>
              <w:top w:val="single" w:sz="4" w:space="0" w:color="auto"/>
              <w:left w:val="single" w:sz="4" w:space="0" w:color="auto"/>
              <w:bottom w:val="single" w:sz="4" w:space="0" w:color="auto"/>
              <w:right w:val="single" w:sz="4" w:space="0" w:color="auto"/>
            </w:tcBorders>
            <w:vAlign w:val="center"/>
            <w:hideMark/>
          </w:tcPr>
          <w:p w14:paraId="6A46F1DD" w14:textId="77777777" w:rsidR="00B7684C" w:rsidRPr="00B17A72" w:rsidRDefault="005454F1" w:rsidP="001163A9">
            <w:pPr>
              <w:spacing w:after="0" w:line="240" w:lineRule="auto"/>
              <w:jc w:val="center"/>
              <w:rPr>
                <w:bCs/>
                <w:color w:val="auto"/>
                <w:szCs w:val="20"/>
              </w:rPr>
            </w:pPr>
            <w:r w:rsidRPr="00B17A72">
              <w:rPr>
                <w:color w:val="auto"/>
                <w:szCs w:val="20"/>
              </w:rPr>
              <w:t>LO 11</w:t>
            </w:r>
          </w:p>
        </w:tc>
        <w:tc>
          <w:tcPr>
            <w:tcW w:w="658" w:type="dxa"/>
            <w:tcBorders>
              <w:top w:val="single" w:sz="4" w:space="0" w:color="auto"/>
              <w:left w:val="single" w:sz="4" w:space="0" w:color="auto"/>
              <w:bottom w:val="single" w:sz="4" w:space="0" w:color="auto"/>
              <w:right w:val="single" w:sz="4" w:space="0" w:color="auto"/>
            </w:tcBorders>
            <w:vAlign w:val="center"/>
            <w:hideMark/>
          </w:tcPr>
          <w:p w14:paraId="3EB995AF" w14:textId="77777777" w:rsidR="00B7684C" w:rsidRPr="00B17A72" w:rsidRDefault="005454F1" w:rsidP="001163A9">
            <w:pPr>
              <w:spacing w:after="0" w:line="240" w:lineRule="auto"/>
              <w:jc w:val="center"/>
              <w:rPr>
                <w:bCs/>
                <w:color w:val="auto"/>
                <w:szCs w:val="20"/>
              </w:rPr>
            </w:pPr>
            <w:r w:rsidRPr="00B17A72">
              <w:rPr>
                <w:color w:val="auto"/>
                <w:szCs w:val="20"/>
              </w:rPr>
              <w:t>LO 12</w:t>
            </w:r>
          </w:p>
        </w:tc>
        <w:tc>
          <w:tcPr>
            <w:tcW w:w="505" w:type="dxa"/>
            <w:tcBorders>
              <w:top w:val="single" w:sz="4" w:space="0" w:color="auto"/>
              <w:left w:val="single" w:sz="4" w:space="0" w:color="auto"/>
              <w:bottom w:val="single" w:sz="4" w:space="0" w:color="auto"/>
              <w:right w:val="single" w:sz="4" w:space="0" w:color="auto"/>
            </w:tcBorders>
            <w:vAlign w:val="center"/>
            <w:hideMark/>
          </w:tcPr>
          <w:p w14:paraId="70B031B7" w14:textId="77777777" w:rsidR="00B7684C" w:rsidRPr="00B17A72" w:rsidRDefault="005454F1" w:rsidP="001163A9">
            <w:pPr>
              <w:spacing w:after="0" w:line="240" w:lineRule="auto"/>
              <w:jc w:val="center"/>
              <w:rPr>
                <w:bCs/>
                <w:color w:val="auto"/>
                <w:szCs w:val="20"/>
              </w:rPr>
            </w:pPr>
            <w:r w:rsidRPr="00B17A72">
              <w:rPr>
                <w:color w:val="auto"/>
                <w:szCs w:val="20"/>
              </w:rPr>
              <w:t>LO 13</w:t>
            </w:r>
          </w:p>
        </w:tc>
      </w:tr>
      <w:tr w:rsidR="006F085B" w:rsidRPr="00B17A72" w14:paraId="023B484E" w14:textId="77777777" w:rsidTr="008A0364">
        <w:trPr>
          <w:jc w:val="center"/>
        </w:trPr>
        <w:tc>
          <w:tcPr>
            <w:tcW w:w="3306" w:type="dxa"/>
            <w:tcBorders>
              <w:top w:val="single" w:sz="4" w:space="0" w:color="auto"/>
              <w:left w:val="single" w:sz="4" w:space="0" w:color="auto"/>
              <w:bottom w:val="single" w:sz="4" w:space="0" w:color="auto"/>
              <w:right w:val="single" w:sz="4" w:space="0" w:color="auto"/>
            </w:tcBorders>
            <w:vAlign w:val="center"/>
            <w:hideMark/>
          </w:tcPr>
          <w:p w14:paraId="120F1231" w14:textId="77777777" w:rsidR="00B7684C" w:rsidRPr="00B17A72" w:rsidRDefault="005454F1" w:rsidP="001163A9">
            <w:pPr>
              <w:spacing w:after="0" w:line="240" w:lineRule="auto"/>
              <w:jc w:val="center"/>
              <w:rPr>
                <w:color w:val="auto"/>
                <w:szCs w:val="20"/>
              </w:rPr>
            </w:pPr>
            <w:r w:rsidRPr="00B17A72">
              <w:rPr>
                <w:color w:val="auto"/>
                <w:szCs w:val="20"/>
              </w:rPr>
              <w:t>Research in Nursing</w:t>
            </w:r>
          </w:p>
        </w:tc>
        <w:tc>
          <w:tcPr>
            <w:tcW w:w="566" w:type="dxa"/>
            <w:tcBorders>
              <w:top w:val="single" w:sz="4" w:space="0" w:color="auto"/>
              <w:left w:val="single" w:sz="4" w:space="0" w:color="auto"/>
              <w:bottom w:val="single" w:sz="4" w:space="0" w:color="auto"/>
              <w:right w:val="single" w:sz="4" w:space="0" w:color="auto"/>
            </w:tcBorders>
            <w:vAlign w:val="center"/>
            <w:hideMark/>
          </w:tcPr>
          <w:p w14:paraId="67398A1C" w14:textId="77777777" w:rsidR="00B7684C" w:rsidRPr="00B17A72" w:rsidRDefault="005454F1" w:rsidP="001163A9">
            <w:pPr>
              <w:spacing w:after="0" w:line="240" w:lineRule="auto"/>
              <w:jc w:val="center"/>
              <w:rPr>
                <w:b/>
                <w:color w:val="auto"/>
                <w:szCs w:val="20"/>
              </w:rPr>
            </w:pPr>
            <w:r w:rsidRPr="00B17A72">
              <w:rPr>
                <w:color w:val="auto"/>
                <w:szCs w:val="20"/>
              </w:rPr>
              <w:t>2</w:t>
            </w:r>
          </w:p>
        </w:tc>
        <w:tc>
          <w:tcPr>
            <w:tcW w:w="565" w:type="dxa"/>
            <w:tcBorders>
              <w:top w:val="single" w:sz="4" w:space="0" w:color="auto"/>
              <w:left w:val="single" w:sz="4" w:space="0" w:color="auto"/>
              <w:bottom w:val="single" w:sz="4" w:space="0" w:color="auto"/>
              <w:right w:val="single" w:sz="4" w:space="0" w:color="auto"/>
            </w:tcBorders>
            <w:vAlign w:val="center"/>
            <w:hideMark/>
          </w:tcPr>
          <w:p w14:paraId="257449BC"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65" w:type="dxa"/>
            <w:tcBorders>
              <w:top w:val="single" w:sz="4" w:space="0" w:color="auto"/>
              <w:left w:val="single" w:sz="4" w:space="0" w:color="auto"/>
              <w:bottom w:val="single" w:sz="4" w:space="0" w:color="auto"/>
              <w:right w:val="single" w:sz="4" w:space="0" w:color="auto"/>
            </w:tcBorders>
            <w:vAlign w:val="center"/>
            <w:hideMark/>
          </w:tcPr>
          <w:p w14:paraId="793D8AE8"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4906EFC6"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690" w:type="dxa"/>
            <w:tcBorders>
              <w:top w:val="single" w:sz="4" w:space="0" w:color="auto"/>
              <w:left w:val="single" w:sz="4" w:space="0" w:color="auto"/>
              <w:bottom w:val="single" w:sz="4" w:space="0" w:color="auto"/>
              <w:right w:val="single" w:sz="4" w:space="0" w:color="auto"/>
            </w:tcBorders>
            <w:vAlign w:val="center"/>
            <w:hideMark/>
          </w:tcPr>
          <w:p w14:paraId="2A2964C2" w14:textId="77777777" w:rsidR="00B7684C" w:rsidRPr="00B17A72" w:rsidRDefault="005454F1" w:rsidP="001163A9">
            <w:pPr>
              <w:spacing w:after="0" w:line="240" w:lineRule="auto"/>
              <w:jc w:val="center"/>
              <w:rPr>
                <w:b/>
                <w:bCs/>
                <w:color w:val="auto"/>
                <w:szCs w:val="20"/>
              </w:rPr>
            </w:pPr>
            <w:r w:rsidRPr="00B17A72">
              <w:rPr>
                <w:color w:val="auto"/>
                <w:szCs w:val="20"/>
              </w:rPr>
              <w:t>1</w:t>
            </w:r>
          </w:p>
        </w:tc>
        <w:tc>
          <w:tcPr>
            <w:tcW w:w="652" w:type="dxa"/>
            <w:tcBorders>
              <w:top w:val="single" w:sz="4" w:space="0" w:color="auto"/>
              <w:left w:val="single" w:sz="4" w:space="0" w:color="auto"/>
              <w:bottom w:val="single" w:sz="4" w:space="0" w:color="auto"/>
              <w:right w:val="single" w:sz="4" w:space="0" w:color="auto"/>
            </w:tcBorders>
            <w:vAlign w:val="center"/>
            <w:hideMark/>
          </w:tcPr>
          <w:p w14:paraId="110B3A8D" w14:textId="77777777" w:rsidR="00B7684C" w:rsidRPr="00B17A72" w:rsidRDefault="005454F1" w:rsidP="001163A9">
            <w:pPr>
              <w:spacing w:after="0" w:line="240" w:lineRule="auto"/>
              <w:jc w:val="center"/>
              <w:rPr>
                <w:b/>
                <w:bCs/>
                <w:color w:val="auto"/>
                <w:szCs w:val="20"/>
              </w:rPr>
            </w:pPr>
            <w:r w:rsidRPr="00B17A72">
              <w:rPr>
                <w:color w:val="auto"/>
                <w:szCs w:val="20"/>
              </w:rPr>
              <w:t>2</w:t>
            </w:r>
          </w:p>
        </w:tc>
        <w:tc>
          <w:tcPr>
            <w:tcW w:w="651" w:type="dxa"/>
            <w:tcBorders>
              <w:top w:val="single" w:sz="4" w:space="0" w:color="auto"/>
              <w:left w:val="single" w:sz="4" w:space="0" w:color="auto"/>
              <w:bottom w:val="single" w:sz="4" w:space="0" w:color="auto"/>
              <w:right w:val="single" w:sz="4" w:space="0" w:color="auto"/>
            </w:tcBorders>
            <w:vAlign w:val="center"/>
            <w:hideMark/>
          </w:tcPr>
          <w:p w14:paraId="76D1DF0D"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652" w:type="dxa"/>
            <w:tcBorders>
              <w:top w:val="single" w:sz="4" w:space="0" w:color="auto"/>
              <w:left w:val="single" w:sz="4" w:space="0" w:color="auto"/>
              <w:bottom w:val="single" w:sz="4" w:space="0" w:color="auto"/>
              <w:right w:val="single" w:sz="4" w:space="0" w:color="auto"/>
            </w:tcBorders>
            <w:vAlign w:val="center"/>
            <w:hideMark/>
          </w:tcPr>
          <w:p w14:paraId="6C66FFE3"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658" w:type="dxa"/>
            <w:tcBorders>
              <w:top w:val="single" w:sz="4" w:space="0" w:color="auto"/>
              <w:left w:val="single" w:sz="4" w:space="0" w:color="auto"/>
              <w:bottom w:val="single" w:sz="4" w:space="0" w:color="auto"/>
              <w:right w:val="single" w:sz="4" w:space="0" w:color="auto"/>
            </w:tcBorders>
            <w:vAlign w:val="center"/>
            <w:hideMark/>
          </w:tcPr>
          <w:p w14:paraId="4673A592" w14:textId="77777777" w:rsidR="00B7684C" w:rsidRPr="00B17A72" w:rsidRDefault="005454F1" w:rsidP="001163A9">
            <w:pPr>
              <w:spacing w:after="0" w:line="240" w:lineRule="auto"/>
              <w:jc w:val="center"/>
              <w:rPr>
                <w:b/>
                <w:bCs/>
                <w:color w:val="auto"/>
                <w:szCs w:val="20"/>
              </w:rPr>
            </w:pPr>
            <w:r w:rsidRPr="00B17A72">
              <w:rPr>
                <w:color w:val="auto"/>
                <w:szCs w:val="20"/>
              </w:rPr>
              <w:t>3</w:t>
            </w:r>
          </w:p>
        </w:tc>
        <w:tc>
          <w:tcPr>
            <w:tcW w:w="658" w:type="dxa"/>
            <w:tcBorders>
              <w:top w:val="single" w:sz="4" w:space="0" w:color="auto"/>
              <w:left w:val="single" w:sz="4" w:space="0" w:color="auto"/>
              <w:bottom w:val="single" w:sz="4" w:space="0" w:color="auto"/>
              <w:right w:val="single" w:sz="4" w:space="0" w:color="auto"/>
            </w:tcBorders>
            <w:vAlign w:val="center"/>
            <w:hideMark/>
          </w:tcPr>
          <w:p w14:paraId="5DA3A07D" w14:textId="77777777" w:rsidR="00B7684C" w:rsidRPr="00B17A72" w:rsidRDefault="005454F1" w:rsidP="001163A9">
            <w:pPr>
              <w:spacing w:after="0" w:line="240" w:lineRule="auto"/>
              <w:jc w:val="center"/>
              <w:rPr>
                <w:b/>
                <w:bCs/>
                <w:color w:val="auto"/>
                <w:szCs w:val="20"/>
              </w:rPr>
            </w:pPr>
            <w:r w:rsidRPr="00B17A72">
              <w:rPr>
                <w:color w:val="auto"/>
                <w:szCs w:val="20"/>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6950BC11" w14:textId="77777777" w:rsidR="00B7684C" w:rsidRPr="00B17A72" w:rsidRDefault="005454F1" w:rsidP="001163A9">
            <w:pPr>
              <w:spacing w:after="0" w:line="240" w:lineRule="auto"/>
              <w:jc w:val="center"/>
              <w:rPr>
                <w:b/>
                <w:bCs/>
                <w:color w:val="auto"/>
                <w:szCs w:val="20"/>
              </w:rPr>
            </w:pPr>
            <w:r w:rsidRPr="00B17A72">
              <w:rPr>
                <w:color w:val="auto"/>
                <w:szCs w:val="20"/>
              </w:rPr>
              <w:t>0</w:t>
            </w:r>
          </w:p>
        </w:tc>
        <w:tc>
          <w:tcPr>
            <w:tcW w:w="658" w:type="dxa"/>
            <w:tcBorders>
              <w:top w:val="single" w:sz="4" w:space="0" w:color="auto"/>
              <w:left w:val="single" w:sz="4" w:space="0" w:color="auto"/>
              <w:bottom w:val="single" w:sz="4" w:space="0" w:color="auto"/>
              <w:right w:val="single" w:sz="4" w:space="0" w:color="auto"/>
            </w:tcBorders>
            <w:vAlign w:val="center"/>
            <w:hideMark/>
          </w:tcPr>
          <w:p w14:paraId="594BBE27"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505" w:type="dxa"/>
            <w:tcBorders>
              <w:top w:val="single" w:sz="4" w:space="0" w:color="auto"/>
              <w:left w:val="single" w:sz="4" w:space="0" w:color="auto"/>
              <w:bottom w:val="single" w:sz="4" w:space="0" w:color="auto"/>
              <w:right w:val="single" w:sz="4" w:space="0" w:color="auto"/>
            </w:tcBorders>
            <w:vAlign w:val="center"/>
            <w:hideMark/>
          </w:tcPr>
          <w:p w14:paraId="49CAC02D" w14:textId="77777777" w:rsidR="00B7684C" w:rsidRPr="00B17A72" w:rsidRDefault="005454F1" w:rsidP="001163A9">
            <w:pPr>
              <w:spacing w:after="0" w:line="240" w:lineRule="auto"/>
              <w:jc w:val="center"/>
              <w:rPr>
                <w:color w:val="auto"/>
                <w:szCs w:val="20"/>
              </w:rPr>
            </w:pPr>
            <w:r w:rsidRPr="00B17A72">
              <w:rPr>
                <w:color w:val="auto"/>
                <w:szCs w:val="20"/>
              </w:rPr>
              <w:t>0</w:t>
            </w:r>
          </w:p>
        </w:tc>
      </w:tr>
    </w:tbl>
    <w:p w14:paraId="37519687" w14:textId="77777777" w:rsidR="00B7684C" w:rsidRPr="00B17A72" w:rsidRDefault="00B7684C" w:rsidP="001163A9">
      <w:pPr>
        <w:spacing w:after="0" w:line="240" w:lineRule="auto"/>
        <w:rPr>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980"/>
        <w:gridCol w:w="616"/>
        <w:gridCol w:w="483"/>
        <w:gridCol w:w="483"/>
        <w:gridCol w:w="472"/>
        <w:gridCol w:w="472"/>
        <w:gridCol w:w="472"/>
        <w:gridCol w:w="472"/>
        <w:gridCol w:w="473"/>
        <w:gridCol w:w="772"/>
        <w:gridCol w:w="772"/>
        <w:gridCol w:w="484"/>
        <w:gridCol w:w="622"/>
        <w:gridCol w:w="483"/>
      </w:tblGrid>
      <w:tr w:rsidR="006F085B" w:rsidRPr="00B17A72" w14:paraId="7299208D" w14:textId="77777777" w:rsidTr="000A1A71">
        <w:trPr>
          <w:tblHeader/>
          <w:jc w:val="center"/>
        </w:trPr>
        <w:tc>
          <w:tcPr>
            <w:tcW w:w="5000" w:type="pct"/>
            <w:gridSpan w:val="14"/>
            <w:vAlign w:val="center"/>
          </w:tcPr>
          <w:p w14:paraId="500889BE" w14:textId="72675471" w:rsidR="00B7684C" w:rsidRPr="00B17A72" w:rsidRDefault="005454F1" w:rsidP="001163A9">
            <w:pPr>
              <w:spacing w:after="0" w:line="240" w:lineRule="auto"/>
              <w:rPr>
                <w:b/>
                <w:bCs/>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76C47C40" w14:textId="77777777" w:rsidTr="000A1A71">
        <w:trPr>
          <w:jc w:val="center"/>
        </w:trPr>
        <w:tc>
          <w:tcPr>
            <w:tcW w:w="1094" w:type="pct"/>
            <w:vAlign w:val="center"/>
          </w:tcPr>
          <w:p w14:paraId="7782BBF4" w14:textId="77777777" w:rsidR="00B7684C" w:rsidRPr="00B17A72" w:rsidRDefault="005454F1" w:rsidP="001163A9">
            <w:pPr>
              <w:spacing w:after="0" w:line="240" w:lineRule="auto"/>
              <w:jc w:val="center"/>
              <w:rPr>
                <w:b/>
                <w:color w:val="auto"/>
                <w:szCs w:val="20"/>
              </w:rPr>
            </w:pPr>
            <w:r w:rsidRPr="00B17A72">
              <w:rPr>
                <w:color w:val="auto"/>
                <w:szCs w:val="20"/>
              </w:rPr>
              <w:t>Learning Outcomes</w:t>
            </w:r>
          </w:p>
        </w:tc>
        <w:tc>
          <w:tcPr>
            <w:tcW w:w="340" w:type="pct"/>
            <w:vAlign w:val="center"/>
          </w:tcPr>
          <w:p w14:paraId="6D716DDC"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33907241" w14:textId="77777777" w:rsidR="00B7684C" w:rsidRPr="00B17A72" w:rsidRDefault="005454F1" w:rsidP="001163A9">
            <w:pPr>
              <w:spacing w:after="0" w:line="240" w:lineRule="auto"/>
              <w:jc w:val="center"/>
              <w:rPr>
                <w:bCs/>
                <w:color w:val="auto"/>
                <w:szCs w:val="20"/>
              </w:rPr>
            </w:pPr>
            <w:r w:rsidRPr="00B17A72">
              <w:rPr>
                <w:color w:val="auto"/>
                <w:szCs w:val="20"/>
              </w:rPr>
              <w:t>1</w:t>
            </w:r>
          </w:p>
        </w:tc>
        <w:tc>
          <w:tcPr>
            <w:tcW w:w="267" w:type="pct"/>
            <w:vAlign w:val="center"/>
          </w:tcPr>
          <w:p w14:paraId="477BFFA7"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7B0B93EA" w14:textId="77777777" w:rsidR="00B7684C" w:rsidRPr="00B17A72" w:rsidRDefault="005454F1" w:rsidP="001163A9">
            <w:pPr>
              <w:spacing w:after="0" w:line="240" w:lineRule="auto"/>
              <w:jc w:val="center"/>
              <w:rPr>
                <w:bCs/>
                <w:color w:val="auto"/>
                <w:szCs w:val="20"/>
              </w:rPr>
            </w:pPr>
            <w:r w:rsidRPr="00B17A72">
              <w:rPr>
                <w:color w:val="auto"/>
                <w:szCs w:val="20"/>
              </w:rPr>
              <w:t>2</w:t>
            </w:r>
          </w:p>
        </w:tc>
        <w:tc>
          <w:tcPr>
            <w:tcW w:w="267" w:type="pct"/>
            <w:vAlign w:val="center"/>
          </w:tcPr>
          <w:p w14:paraId="06366794"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70305E12" w14:textId="77777777" w:rsidR="00B7684C" w:rsidRPr="00B17A72" w:rsidRDefault="005454F1" w:rsidP="001163A9">
            <w:pPr>
              <w:spacing w:after="0" w:line="240" w:lineRule="auto"/>
              <w:jc w:val="center"/>
              <w:rPr>
                <w:bCs/>
                <w:color w:val="auto"/>
                <w:szCs w:val="20"/>
              </w:rPr>
            </w:pPr>
            <w:r w:rsidRPr="00B17A72">
              <w:rPr>
                <w:color w:val="auto"/>
                <w:szCs w:val="20"/>
              </w:rPr>
              <w:t>3</w:t>
            </w:r>
          </w:p>
        </w:tc>
        <w:tc>
          <w:tcPr>
            <w:tcW w:w="261" w:type="pct"/>
            <w:vAlign w:val="center"/>
          </w:tcPr>
          <w:p w14:paraId="0A95D96B"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31C2A188" w14:textId="77777777" w:rsidR="00B7684C" w:rsidRPr="00B17A72" w:rsidRDefault="005454F1" w:rsidP="001163A9">
            <w:pPr>
              <w:spacing w:after="0" w:line="240" w:lineRule="auto"/>
              <w:jc w:val="center"/>
              <w:rPr>
                <w:bCs/>
                <w:color w:val="auto"/>
                <w:szCs w:val="20"/>
              </w:rPr>
            </w:pPr>
            <w:r w:rsidRPr="00B17A72">
              <w:rPr>
                <w:color w:val="auto"/>
                <w:szCs w:val="20"/>
              </w:rPr>
              <w:t>4</w:t>
            </w:r>
          </w:p>
        </w:tc>
        <w:tc>
          <w:tcPr>
            <w:tcW w:w="261" w:type="pct"/>
            <w:vAlign w:val="center"/>
          </w:tcPr>
          <w:p w14:paraId="12BBB913"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46B7B923" w14:textId="77777777" w:rsidR="00B7684C" w:rsidRPr="00B17A72" w:rsidRDefault="005454F1" w:rsidP="001163A9">
            <w:pPr>
              <w:spacing w:after="0" w:line="240" w:lineRule="auto"/>
              <w:jc w:val="center"/>
              <w:rPr>
                <w:bCs/>
                <w:color w:val="auto"/>
                <w:szCs w:val="20"/>
              </w:rPr>
            </w:pPr>
            <w:r w:rsidRPr="00B17A72">
              <w:rPr>
                <w:color w:val="auto"/>
                <w:szCs w:val="20"/>
              </w:rPr>
              <w:t>5</w:t>
            </w:r>
          </w:p>
        </w:tc>
        <w:tc>
          <w:tcPr>
            <w:tcW w:w="261" w:type="pct"/>
            <w:vAlign w:val="center"/>
          </w:tcPr>
          <w:p w14:paraId="11464624"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4FFD7F0F" w14:textId="77777777" w:rsidR="00B7684C" w:rsidRPr="00B17A72" w:rsidRDefault="005454F1" w:rsidP="001163A9">
            <w:pPr>
              <w:spacing w:after="0" w:line="240" w:lineRule="auto"/>
              <w:jc w:val="center"/>
              <w:rPr>
                <w:bCs/>
                <w:color w:val="auto"/>
                <w:szCs w:val="20"/>
              </w:rPr>
            </w:pPr>
            <w:r w:rsidRPr="00B17A72">
              <w:rPr>
                <w:color w:val="auto"/>
                <w:szCs w:val="20"/>
              </w:rPr>
              <w:t>6</w:t>
            </w:r>
          </w:p>
        </w:tc>
        <w:tc>
          <w:tcPr>
            <w:tcW w:w="261" w:type="pct"/>
            <w:vAlign w:val="center"/>
          </w:tcPr>
          <w:p w14:paraId="4B005431"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66AAAB4C" w14:textId="77777777" w:rsidR="00B7684C" w:rsidRPr="00B17A72" w:rsidRDefault="005454F1" w:rsidP="001163A9">
            <w:pPr>
              <w:spacing w:after="0" w:line="240" w:lineRule="auto"/>
              <w:jc w:val="center"/>
              <w:rPr>
                <w:bCs/>
                <w:color w:val="auto"/>
                <w:szCs w:val="20"/>
              </w:rPr>
            </w:pPr>
            <w:r w:rsidRPr="00B17A72">
              <w:rPr>
                <w:color w:val="auto"/>
                <w:szCs w:val="20"/>
              </w:rPr>
              <w:t>7</w:t>
            </w:r>
          </w:p>
        </w:tc>
        <w:tc>
          <w:tcPr>
            <w:tcW w:w="261" w:type="pct"/>
            <w:vAlign w:val="center"/>
          </w:tcPr>
          <w:p w14:paraId="3C7A7819" w14:textId="77777777" w:rsidR="00B7684C" w:rsidRPr="00B17A72" w:rsidRDefault="005454F1" w:rsidP="001163A9">
            <w:pPr>
              <w:spacing w:after="0" w:line="240" w:lineRule="auto"/>
              <w:jc w:val="center"/>
              <w:rPr>
                <w:bCs/>
                <w:color w:val="auto"/>
                <w:szCs w:val="20"/>
              </w:rPr>
            </w:pPr>
            <w:r w:rsidRPr="00B17A72">
              <w:rPr>
                <w:color w:val="auto"/>
                <w:szCs w:val="20"/>
              </w:rPr>
              <w:t>L0</w:t>
            </w:r>
          </w:p>
          <w:p w14:paraId="415E29BA" w14:textId="77777777" w:rsidR="00B7684C" w:rsidRPr="00B17A72" w:rsidRDefault="005454F1" w:rsidP="001163A9">
            <w:pPr>
              <w:spacing w:after="0" w:line="240" w:lineRule="auto"/>
              <w:jc w:val="center"/>
              <w:rPr>
                <w:bCs/>
                <w:color w:val="auto"/>
                <w:szCs w:val="20"/>
              </w:rPr>
            </w:pPr>
            <w:r w:rsidRPr="00B17A72">
              <w:rPr>
                <w:color w:val="auto"/>
                <w:szCs w:val="20"/>
              </w:rPr>
              <w:t>8</w:t>
            </w:r>
          </w:p>
        </w:tc>
        <w:tc>
          <w:tcPr>
            <w:tcW w:w="426" w:type="pct"/>
            <w:vAlign w:val="center"/>
          </w:tcPr>
          <w:p w14:paraId="5473ABD2"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74937CAA" w14:textId="77777777" w:rsidR="00B7684C" w:rsidRPr="00B17A72" w:rsidRDefault="005454F1" w:rsidP="001163A9">
            <w:pPr>
              <w:spacing w:after="0" w:line="240" w:lineRule="auto"/>
              <w:jc w:val="center"/>
              <w:rPr>
                <w:bCs/>
                <w:color w:val="auto"/>
                <w:szCs w:val="20"/>
              </w:rPr>
            </w:pPr>
            <w:r w:rsidRPr="00B17A72">
              <w:rPr>
                <w:color w:val="auto"/>
                <w:szCs w:val="20"/>
              </w:rPr>
              <w:t>9</w:t>
            </w:r>
          </w:p>
        </w:tc>
        <w:tc>
          <w:tcPr>
            <w:tcW w:w="426" w:type="pct"/>
            <w:vAlign w:val="center"/>
          </w:tcPr>
          <w:p w14:paraId="59227CBE" w14:textId="77777777" w:rsidR="00B7684C" w:rsidRPr="00B17A72" w:rsidRDefault="005454F1" w:rsidP="001163A9">
            <w:pPr>
              <w:spacing w:after="0" w:line="240" w:lineRule="auto"/>
              <w:jc w:val="center"/>
              <w:rPr>
                <w:bCs/>
                <w:color w:val="auto"/>
                <w:szCs w:val="20"/>
              </w:rPr>
            </w:pPr>
            <w:r w:rsidRPr="00B17A72">
              <w:rPr>
                <w:color w:val="auto"/>
                <w:szCs w:val="20"/>
              </w:rPr>
              <w:t>LO</w:t>
            </w:r>
          </w:p>
          <w:p w14:paraId="1B186FF3" w14:textId="77777777" w:rsidR="00B7684C" w:rsidRPr="00B17A72" w:rsidRDefault="005454F1" w:rsidP="001163A9">
            <w:pPr>
              <w:spacing w:after="0" w:line="240" w:lineRule="auto"/>
              <w:jc w:val="center"/>
              <w:rPr>
                <w:bCs/>
                <w:color w:val="auto"/>
                <w:szCs w:val="20"/>
              </w:rPr>
            </w:pPr>
            <w:r w:rsidRPr="00B17A72">
              <w:rPr>
                <w:color w:val="auto"/>
                <w:szCs w:val="20"/>
              </w:rPr>
              <w:t>10</w:t>
            </w:r>
          </w:p>
        </w:tc>
        <w:tc>
          <w:tcPr>
            <w:tcW w:w="267" w:type="pct"/>
            <w:vAlign w:val="center"/>
          </w:tcPr>
          <w:p w14:paraId="138B7879" w14:textId="77777777" w:rsidR="00B7684C" w:rsidRPr="00B17A72" w:rsidRDefault="005454F1" w:rsidP="001163A9">
            <w:pPr>
              <w:spacing w:after="0" w:line="240" w:lineRule="auto"/>
              <w:jc w:val="center"/>
              <w:rPr>
                <w:bCs/>
                <w:color w:val="auto"/>
                <w:szCs w:val="20"/>
              </w:rPr>
            </w:pPr>
            <w:r w:rsidRPr="00B17A72">
              <w:rPr>
                <w:color w:val="auto"/>
                <w:szCs w:val="20"/>
              </w:rPr>
              <w:t>LO 11</w:t>
            </w:r>
          </w:p>
        </w:tc>
        <w:tc>
          <w:tcPr>
            <w:tcW w:w="343" w:type="pct"/>
            <w:vAlign w:val="center"/>
          </w:tcPr>
          <w:p w14:paraId="68998076" w14:textId="77777777" w:rsidR="00B7684C" w:rsidRPr="00B17A72" w:rsidRDefault="005454F1" w:rsidP="001163A9">
            <w:pPr>
              <w:spacing w:after="0" w:line="240" w:lineRule="auto"/>
              <w:jc w:val="center"/>
              <w:rPr>
                <w:bCs/>
                <w:color w:val="auto"/>
                <w:szCs w:val="20"/>
              </w:rPr>
            </w:pPr>
            <w:r w:rsidRPr="00B17A72">
              <w:rPr>
                <w:color w:val="auto"/>
                <w:szCs w:val="20"/>
              </w:rPr>
              <w:t>LO 12</w:t>
            </w:r>
          </w:p>
        </w:tc>
        <w:tc>
          <w:tcPr>
            <w:tcW w:w="267" w:type="pct"/>
            <w:vAlign w:val="center"/>
          </w:tcPr>
          <w:p w14:paraId="63E22C25" w14:textId="77777777" w:rsidR="00B7684C" w:rsidRPr="00B17A72" w:rsidRDefault="005454F1" w:rsidP="001163A9">
            <w:pPr>
              <w:spacing w:after="0" w:line="240" w:lineRule="auto"/>
              <w:jc w:val="center"/>
              <w:rPr>
                <w:bCs/>
                <w:color w:val="auto"/>
                <w:szCs w:val="20"/>
              </w:rPr>
            </w:pPr>
            <w:r w:rsidRPr="00B17A72">
              <w:rPr>
                <w:color w:val="auto"/>
                <w:szCs w:val="20"/>
              </w:rPr>
              <w:t>LO 13</w:t>
            </w:r>
          </w:p>
        </w:tc>
      </w:tr>
      <w:tr w:rsidR="006F085B" w:rsidRPr="00B17A72" w14:paraId="4EA63015" w14:textId="77777777" w:rsidTr="000A1A71">
        <w:trPr>
          <w:jc w:val="center"/>
        </w:trPr>
        <w:tc>
          <w:tcPr>
            <w:tcW w:w="1094" w:type="pct"/>
            <w:vAlign w:val="center"/>
          </w:tcPr>
          <w:p w14:paraId="6ADFAA45" w14:textId="77777777" w:rsidR="00B7684C" w:rsidRPr="00B17A72" w:rsidRDefault="005454F1" w:rsidP="001163A9">
            <w:pPr>
              <w:spacing w:after="0" w:line="240" w:lineRule="auto"/>
              <w:jc w:val="center"/>
              <w:rPr>
                <w:b/>
                <w:bCs/>
                <w:color w:val="auto"/>
                <w:szCs w:val="20"/>
              </w:rPr>
            </w:pPr>
            <w:r w:rsidRPr="00B17A72">
              <w:rPr>
                <w:color w:val="auto"/>
                <w:szCs w:val="20"/>
              </w:rPr>
              <w:t>Research in Nursing</w:t>
            </w:r>
          </w:p>
        </w:tc>
        <w:tc>
          <w:tcPr>
            <w:tcW w:w="340" w:type="pct"/>
            <w:vAlign w:val="center"/>
          </w:tcPr>
          <w:p w14:paraId="2193FF32" w14:textId="77777777" w:rsidR="00B7684C" w:rsidRPr="00B17A72" w:rsidRDefault="005454F1" w:rsidP="001163A9">
            <w:pPr>
              <w:spacing w:after="0" w:line="240" w:lineRule="auto"/>
              <w:jc w:val="center"/>
              <w:rPr>
                <w:b/>
                <w:color w:val="auto"/>
                <w:szCs w:val="20"/>
              </w:rPr>
            </w:pPr>
            <w:r w:rsidRPr="00B17A72">
              <w:rPr>
                <w:color w:val="auto"/>
                <w:szCs w:val="20"/>
              </w:rPr>
              <w:t>PO 1,3,5</w:t>
            </w:r>
          </w:p>
        </w:tc>
        <w:tc>
          <w:tcPr>
            <w:tcW w:w="267" w:type="pct"/>
            <w:vAlign w:val="center"/>
          </w:tcPr>
          <w:p w14:paraId="45B1EAD2" w14:textId="77777777" w:rsidR="00B7684C" w:rsidRPr="00B17A72" w:rsidRDefault="00B7684C" w:rsidP="001163A9">
            <w:pPr>
              <w:spacing w:after="0" w:line="240" w:lineRule="auto"/>
              <w:jc w:val="center"/>
              <w:rPr>
                <w:b/>
                <w:color w:val="auto"/>
                <w:szCs w:val="20"/>
              </w:rPr>
            </w:pPr>
          </w:p>
        </w:tc>
        <w:tc>
          <w:tcPr>
            <w:tcW w:w="267" w:type="pct"/>
            <w:vAlign w:val="center"/>
          </w:tcPr>
          <w:p w14:paraId="558A42F8" w14:textId="77777777" w:rsidR="00B7684C" w:rsidRPr="00B17A72" w:rsidRDefault="00B7684C" w:rsidP="001163A9">
            <w:pPr>
              <w:spacing w:after="0" w:line="240" w:lineRule="auto"/>
              <w:jc w:val="center"/>
              <w:rPr>
                <w:b/>
                <w:color w:val="auto"/>
                <w:szCs w:val="20"/>
              </w:rPr>
            </w:pPr>
          </w:p>
        </w:tc>
        <w:tc>
          <w:tcPr>
            <w:tcW w:w="261" w:type="pct"/>
            <w:vAlign w:val="center"/>
          </w:tcPr>
          <w:p w14:paraId="34380547" w14:textId="77777777" w:rsidR="00B7684C" w:rsidRPr="00B17A72" w:rsidRDefault="005454F1" w:rsidP="001163A9">
            <w:pPr>
              <w:spacing w:after="0" w:line="240" w:lineRule="auto"/>
              <w:jc w:val="center"/>
              <w:rPr>
                <w:b/>
                <w:color w:val="auto"/>
                <w:szCs w:val="20"/>
              </w:rPr>
            </w:pPr>
            <w:r w:rsidRPr="00B17A72">
              <w:rPr>
                <w:color w:val="auto"/>
                <w:szCs w:val="20"/>
              </w:rPr>
              <w:t>PO 3,5</w:t>
            </w:r>
          </w:p>
        </w:tc>
        <w:tc>
          <w:tcPr>
            <w:tcW w:w="261" w:type="pct"/>
            <w:vAlign w:val="center"/>
          </w:tcPr>
          <w:p w14:paraId="642F3ED2" w14:textId="77777777" w:rsidR="00B7684C" w:rsidRPr="00B17A72" w:rsidRDefault="005454F1" w:rsidP="001163A9">
            <w:pPr>
              <w:spacing w:after="0" w:line="240" w:lineRule="auto"/>
              <w:jc w:val="center"/>
              <w:rPr>
                <w:b/>
                <w:bCs/>
                <w:color w:val="auto"/>
                <w:szCs w:val="20"/>
              </w:rPr>
            </w:pPr>
            <w:r w:rsidRPr="00B17A72">
              <w:rPr>
                <w:color w:val="auto"/>
                <w:szCs w:val="20"/>
              </w:rPr>
              <w:t>PO 3</w:t>
            </w:r>
          </w:p>
        </w:tc>
        <w:tc>
          <w:tcPr>
            <w:tcW w:w="261" w:type="pct"/>
            <w:vAlign w:val="center"/>
          </w:tcPr>
          <w:p w14:paraId="0389E9D1" w14:textId="77777777" w:rsidR="00B7684C" w:rsidRPr="00B17A72" w:rsidRDefault="005454F1" w:rsidP="001163A9">
            <w:pPr>
              <w:spacing w:after="0" w:line="240" w:lineRule="auto"/>
              <w:jc w:val="center"/>
              <w:rPr>
                <w:b/>
                <w:bCs/>
                <w:color w:val="auto"/>
                <w:szCs w:val="20"/>
              </w:rPr>
            </w:pPr>
            <w:r w:rsidRPr="00B17A72">
              <w:rPr>
                <w:color w:val="auto"/>
                <w:szCs w:val="20"/>
              </w:rPr>
              <w:t>PO 3,5</w:t>
            </w:r>
          </w:p>
        </w:tc>
        <w:tc>
          <w:tcPr>
            <w:tcW w:w="261" w:type="pct"/>
            <w:vAlign w:val="center"/>
          </w:tcPr>
          <w:p w14:paraId="5CDB9D23" w14:textId="77777777" w:rsidR="00B7684C" w:rsidRPr="00B17A72" w:rsidRDefault="005454F1" w:rsidP="001163A9">
            <w:pPr>
              <w:spacing w:after="0" w:line="240" w:lineRule="auto"/>
              <w:jc w:val="center"/>
              <w:rPr>
                <w:b/>
                <w:color w:val="auto"/>
                <w:szCs w:val="20"/>
              </w:rPr>
            </w:pPr>
            <w:r w:rsidRPr="00B17A72">
              <w:rPr>
                <w:color w:val="auto"/>
                <w:szCs w:val="20"/>
              </w:rPr>
              <w:t>PO</w:t>
            </w:r>
          </w:p>
          <w:p w14:paraId="702839FA" w14:textId="77777777" w:rsidR="00B7684C" w:rsidRPr="00B17A72" w:rsidRDefault="005454F1" w:rsidP="001163A9">
            <w:pPr>
              <w:spacing w:after="0" w:line="240" w:lineRule="auto"/>
              <w:jc w:val="center"/>
              <w:rPr>
                <w:b/>
                <w:color w:val="auto"/>
                <w:szCs w:val="20"/>
              </w:rPr>
            </w:pPr>
            <w:r w:rsidRPr="00B17A72">
              <w:rPr>
                <w:color w:val="auto"/>
                <w:szCs w:val="20"/>
              </w:rPr>
              <w:t>5,6</w:t>
            </w:r>
          </w:p>
        </w:tc>
        <w:tc>
          <w:tcPr>
            <w:tcW w:w="261" w:type="pct"/>
            <w:vAlign w:val="center"/>
          </w:tcPr>
          <w:p w14:paraId="52452C19" w14:textId="77777777" w:rsidR="00B7684C" w:rsidRPr="00B17A72" w:rsidRDefault="005454F1" w:rsidP="001163A9">
            <w:pPr>
              <w:spacing w:after="0" w:line="240" w:lineRule="auto"/>
              <w:jc w:val="center"/>
              <w:rPr>
                <w:b/>
                <w:bCs/>
                <w:color w:val="auto"/>
                <w:szCs w:val="20"/>
              </w:rPr>
            </w:pPr>
            <w:r w:rsidRPr="00B17A72">
              <w:rPr>
                <w:color w:val="auto"/>
                <w:szCs w:val="20"/>
              </w:rPr>
              <w:t>PO 1,3</w:t>
            </w:r>
          </w:p>
        </w:tc>
        <w:tc>
          <w:tcPr>
            <w:tcW w:w="426" w:type="pct"/>
            <w:vAlign w:val="center"/>
          </w:tcPr>
          <w:p w14:paraId="42B993B9" w14:textId="77777777" w:rsidR="00B7684C" w:rsidRPr="00B17A72" w:rsidRDefault="005454F1" w:rsidP="001163A9">
            <w:pPr>
              <w:spacing w:after="0" w:line="240" w:lineRule="auto"/>
              <w:jc w:val="center"/>
              <w:rPr>
                <w:b/>
                <w:bCs/>
                <w:color w:val="auto"/>
                <w:szCs w:val="20"/>
              </w:rPr>
            </w:pPr>
            <w:r w:rsidRPr="00B17A72">
              <w:rPr>
                <w:color w:val="auto"/>
                <w:szCs w:val="20"/>
              </w:rPr>
              <w:t>PO1,2,</w:t>
            </w:r>
          </w:p>
          <w:p w14:paraId="6464F579" w14:textId="77777777" w:rsidR="00B7684C" w:rsidRPr="00B17A72" w:rsidRDefault="005454F1" w:rsidP="001163A9">
            <w:pPr>
              <w:spacing w:after="0" w:line="240" w:lineRule="auto"/>
              <w:jc w:val="center"/>
              <w:rPr>
                <w:b/>
                <w:bCs/>
                <w:color w:val="auto"/>
                <w:szCs w:val="20"/>
              </w:rPr>
            </w:pPr>
            <w:r w:rsidRPr="00B17A72">
              <w:rPr>
                <w:color w:val="auto"/>
                <w:szCs w:val="20"/>
              </w:rPr>
              <w:t>3,4,5,6</w:t>
            </w:r>
          </w:p>
        </w:tc>
        <w:tc>
          <w:tcPr>
            <w:tcW w:w="426" w:type="pct"/>
            <w:vAlign w:val="center"/>
          </w:tcPr>
          <w:p w14:paraId="102A17EC" w14:textId="77777777" w:rsidR="00B7684C" w:rsidRPr="00B17A72" w:rsidRDefault="005454F1" w:rsidP="001163A9">
            <w:pPr>
              <w:spacing w:after="0" w:line="240" w:lineRule="auto"/>
              <w:jc w:val="center"/>
              <w:rPr>
                <w:b/>
                <w:bCs/>
                <w:color w:val="auto"/>
                <w:szCs w:val="20"/>
              </w:rPr>
            </w:pPr>
            <w:r w:rsidRPr="00B17A72">
              <w:rPr>
                <w:color w:val="auto"/>
                <w:szCs w:val="20"/>
              </w:rPr>
              <w:t>PO1,2,</w:t>
            </w:r>
          </w:p>
          <w:p w14:paraId="39E480F7" w14:textId="77777777" w:rsidR="00B7684C" w:rsidRPr="00B17A72" w:rsidRDefault="005454F1" w:rsidP="001163A9">
            <w:pPr>
              <w:spacing w:after="0" w:line="240" w:lineRule="auto"/>
              <w:jc w:val="center"/>
              <w:rPr>
                <w:b/>
                <w:bCs/>
                <w:color w:val="auto"/>
                <w:szCs w:val="20"/>
              </w:rPr>
            </w:pPr>
            <w:r w:rsidRPr="00B17A72">
              <w:rPr>
                <w:color w:val="auto"/>
                <w:szCs w:val="20"/>
              </w:rPr>
              <w:t>3,4,5,6</w:t>
            </w:r>
          </w:p>
        </w:tc>
        <w:tc>
          <w:tcPr>
            <w:tcW w:w="267" w:type="pct"/>
            <w:vAlign w:val="center"/>
          </w:tcPr>
          <w:p w14:paraId="0E346178" w14:textId="77777777" w:rsidR="00B7684C" w:rsidRPr="00B17A72" w:rsidRDefault="00B7684C" w:rsidP="001163A9">
            <w:pPr>
              <w:spacing w:after="0" w:line="240" w:lineRule="auto"/>
              <w:jc w:val="center"/>
              <w:rPr>
                <w:b/>
                <w:bCs/>
                <w:color w:val="auto"/>
                <w:szCs w:val="20"/>
              </w:rPr>
            </w:pPr>
          </w:p>
        </w:tc>
        <w:tc>
          <w:tcPr>
            <w:tcW w:w="343" w:type="pct"/>
            <w:vAlign w:val="center"/>
          </w:tcPr>
          <w:p w14:paraId="0A8BF4FD" w14:textId="77777777" w:rsidR="00B7684C" w:rsidRPr="00B17A72" w:rsidRDefault="005454F1" w:rsidP="001163A9">
            <w:pPr>
              <w:spacing w:after="0" w:line="240" w:lineRule="auto"/>
              <w:jc w:val="center"/>
              <w:rPr>
                <w:b/>
                <w:bCs/>
                <w:color w:val="auto"/>
                <w:szCs w:val="20"/>
              </w:rPr>
            </w:pPr>
            <w:r w:rsidRPr="00B17A72">
              <w:rPr>
                <w:color w:val="auto"/>
                <w:szCs w:val="20"/>
              </w:rPr>
              <w:t>PO1,</w:t>
            </w:r>
          </w:p>
          <w:p w14:paraId="364250D2" w14:textId="77777777" w:rsidR="00B7684C" w:rsidRPr="00B17A72" w:rsidRDefault="005454F1" w:rsidP="001163A9">
            <w:pPr>
              <w:spacing w:after="0" w:line="240" w:lineRule="auto"/>
              <w:jc w:val="center"/>
              <w:rPr>
                <w:b/>
                <w:color w:val="auto"/>
                <w:szCs w:val="20"/>
              </w:rPr>
            </w:pPr>
            <w:r w:rsidRPr="00B17A72">
              <w:rPr>
                <w:color w:val="auto"/>
                <w:szCs w:val="20"/>
              </w:rPr>
              <w:t>5,6</w:t>
            </w:r>
          </w:p>
        </w:tc>
        <w:tc>
          <w:tcPr>
            <w:tcW w:w="267" w:type="pct"/>
            <w:vAlign w:val="center"/>
          </w:tcPr>
          <w:p w14:paraId="292369FF" w14:textId="77777777" w:rsidR="00B7684C" w:rsidRPr="00B17A72" w:rsidRDefault="00B7684C" w:rsidP="001163A9">
            <w:pPr>
              <w:spacing w:after="0" w:line="240" w:lineRule="auto"/>
              <w:rPr>
                <w:color w:val="auto"/>
                <w:szCs w:val="20"/>
              </w:rPr>
            </w:pPr>
          </w:p>
        </w:tc>
      </w:tr>
    </w:tbl>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61"/>
        <w:gridCol w:w="232"/>
        <w:gridCol w:w="536"/>
        <w:gridCol w:w="232"/>
        <w:gridCol w:w="446"/>
        <w:gridCol w:w="232"/>
        <w:gridCol w:w="429"/>
        <w:gridCol w:w="232"/>
        <w:gridCol w:w="499"/>
        <w:gridCol w:w="232"/>
        <w:gridCol w:w="512"/>
        <w:gridCol w:w="590"/>
        <w:gridCol w:w="469"/>
        <w:gridCol w:w="590"/>
        <w:gridCol w:w="672"/>
        <w:gridCol w:w="673"/>
        <w:gridCol w:w="469"/>
        <w:gridCol w:w="570"/>
        <w:gridCol w:w="396"/>
      </w:tblGrid>
      <w:tr w:rsidR="006F085B" w:rsidRPr="00B17A72" w14:paraId="11A9647D" w14:textId="77777777" w:rsidTr="0063249B">
        <w:trPr>
          <w:tblHeader/>
          <w:jc w:val="center"/>
        </w:trPr>
        <w:tc>
          <w:tcPr>
            <w:tcW w:w="1392" w:type="dxa"/>
            <w:tcBorders>
              <w:top w:val="nil"/>
              <w:left w:val="nil"/>
              <w:bottom w:val="nil"/>
              <w:right w:val="nil"/>
            </w:tcBorders>
            <w:vAlign w:val="center"/>
            <w:hideMark/>
          </w:tcPr>
          <w:p w14:paraId="588F644D" w14:textId="77777777" w:rsidR="00B7684C" w:rsidRPr="00B17A72" w:rsidRDefault="00B7684C" w:rsidP="001163A9">
            <w:pPr>
              <w:spacing w:after="0" w:line="240" w:lineRule="auto"/>
              <w:jc w:val="center"/>
              <w:rPr>
                <w:b/>
                <w:bCs/>
                <w:color w:val="auto"/>
                <w:szCs w:val="20"/>
              </w:rPr>
            </w:pPr>
          </w:p>
        </w:tc>
        <w:tc>
          <w:tcPr>
            <w:tcW w:w="236" w:type="dxa"/>
            <w:tcBorders>
              <w:top w:val="nil"/>
              <w:left w:val="nil"/>
              <w:bottom w:val="nil"/>
              <w:right w:val="nil"/>
            </w:tcBorders>
            <w:vAlign w:val="center"/>
            <w:hideMark/>
          </w:tcPr>
          <w:p w14:paraId="1007D38A" w14:textId="77777777" w:rsidR="00B7684C" w:rsidRPr="00B17A72" w:rsidRDefault="00B7684C" w:rsidP="001163A9">
            <w:pPr>
              <w:spacing w:after="0" w:line="240" w:lineRule="auto"/>
              <w:jc w:val="center"/>
              <w:rPr>
                <w:rFonts w:eastAsiaTheme="minorHAnsi"/>
                <w:b/>
                <w:bCs/>
                <w:color w:val="auto"/>
                <w:szCs w:val="20"/>
              </w:rPr>
            </w:pPr>
          </w:p>
        </w:tc>
        <w:tc>
          <w:tcPr>
            <w:tcW w:w="660" w:type="dxa"/>
            <w:tcBorders>
              <w:top w:val="nil"/>
              <w:left w:val="nil"/>
              <w:bottom w:val="nil"/>
              <w:right w:val="nil"/>
            </w:tcBorders>
            <w:vAlign w:val="center"/>
            <w:hideMark/>
          </w:tcPr>
          <w:p w14:paraId="174B0863" w14:textId="77777777" w:rsidR="00B7684C" w:rsidRPr="00B17A72" w:rsidRDefault="00B7684C" w:rsidP="001163A9">
            <w:pPr>
              <w:spacing w:after="0" w:line="240" w:lineRule="auto"/>
              <w:jc w:val="center"/>
              <w:rPr>
                <w:rFonts w:eastAsiaTheme="minorHAnsi"/>
                <w:b/>
                <w:bCs/>
                <w:color w:val="auto"/>
                <w:szCs w:val="20"/>
              </w:rPr>
            </w:pPr>
          </w:p>
        </w:tc>
        <w:tc>
          <w:tcPr>
            <w:tcW w:w="236" w:type="dxa"/>
            <w:tcBorders>
              <w:top w:val="nil"/>
              <w:left w:val="nil"/>
              <w:bottom w:val="nil"/>
              <w:right w:val="nil"/>
            </w:tcBorders>
            <w:vAlign w:val="center"/>
            <w:hideMark/>
          </w:tcPr>
          <w:p w14:paraId="348D7ABC" w14:textId="77777777" w:rsidR="00B7684C" w:rsidRPr="00B17A72" w:rsidRDefault="00B7684C" w:rsidP="001163A9">
            <w:pPr>
              <w:spacing w:after="0" w:line="240" w:lineRule="auto"/>
              <w:jc w:val="center"/>
              <w:rPr>
                <w:rFonts w:eastAsiaTheme="minorHAnsi"/>
                <w:b/>
                <w:bCs/>
                <w:color w:val="auto"/>
                <w:szCs w:val="20"/>
              </w:rPr>
            </w:pPr>
          </w:p>
        </w:tc>
        <w:tc>
          <w:tcPr>
            <w:tcW w:w="535" w:type="dxa"/>
            <w:tcBorders>
              <w:top w:val="nil"/>
              <w:left w:val="nil"/>
              <w:bottom w:val="nil"/>
              <w:right w:val="nil"/>
            </w:tcBorders>
            <w:vAlign w:val="center"/>
            <w:hideMark/>
          </w:tcPr>
          <w:p w14:paraId="32AA3DB0" w14:textId="77777777" w:rsidR="00B7684C" w:rsidRPr="00B17A72" w:rsidRDefault="00B7684C" w:rsidP="001163A9">
            <w:pPr>
              <w:spacing w:after="0" w:line="240" w:lineRule="auto"/>
              <w:jc w:val="center"/>
              <w:rPr>
                <w:rFonts w:eastAsiaTheme="minorHAnsi"/>
                <w:b/>
                <w:bCs/>
                <w:color w:val="auto"/>
                <w:szCs w:val="20"/>
              </w:rPr>
            </w:pPr>
          </w:p>
        </w:tc>
        <w:tc>
          <w:tcPr>
            <w:tcW w:w="236" w:type="dxa"/>
            <w:tcBorders>
              <w:top w:val="nil"/>
              <w:left w:val="nil"/>
              <w:bottom w:val="nil"/>
              <w:right w:val="nil"/>
            </w:tcBorders>
            <w:vAlign w:val="center"/>
            <w:hideMark/>
          </w:tcPr>
          <w:p w14:paraId="480D560A" w14:textId="77777777" w:rsidR="00B7684C" w:rsidRPr="00B17A72" w:rsidRDefault="00B7684C" w:rsidP="001163A9">
            <w:pPr>
              <w:spacing w:after="0" w:line="240" w:lineRule="auto"/>
              <w:jc w:val="center"/>
              <w:rPr>
                <w:rFonts w:eastAsiaTheme="minorHAnsi"/>
                <w:b/>
                <w:bCs/>
                <w:color w:val="auto"/>
                <w:szCs w:val="20"/>
              </w:rPr>
            </w:pPr>
          </w:p>
        </w:tc>
        <w:tc>
          <w:tcPr>
            <w:tcW w:w="511" w:type="dxa"/>
            <w:tcBorders>
              <w:top w:val="nil"/>
              <w:left w:val="nil"/>
              <w:bottom w:val="nil"/>
              <w:right w:val="nil"/>
            </w:tcBorders>
            <w:vAlign w:val="center"/>
            <w:hideMark/>
          </w:tcPr>
          <w:p w14:paraId="42AA93F3" w14:textId="77777777" w:rsidR="00B7684C" w:rsidRPr="00B17A72" w:rsidRDefault="00B7684C" w:rsidP="001163A9">
            <w:pPr>
              <w:spacing w:after="0" w:line="240" w:lineRule="auto"/>
              <w:jc w:val="center"/>
              <w:rPr>
                <w:rFonts w:eastAsiaTheme="minorHAnsi"/>
                <w:b/>
                <w:bCs/>
                <w:color w:val="auto"/>
                <w:szCs w:val="20"/>
              </w:rPr>
            </w:pPr>
          </w:p>
        </w:tc>
        <w:tc>
          <w:tcPr>
            <w:tcW w:w="236" w:type="dxa"/>
            <w:tcBorders>
              <w:top w:val="nil"/>
              <w:left w:val="nil"/>
              <w:bottom w:val="nil"/>
              <w:right w:val="nil"/>
            </w:tcBorders>
            <w:vAlign w:val="center"/>
            <w:hideMark/>
          </w:tcPr>
          <w:p w14:paraId="24FAB4B6" w14:textId="77777777" w:rsidR="00B7684C" w:rsidRPr="00B17A72" w:rsidRDefault="00B7684C" w:rsidP="001163A9">
            <w:pPr>
              <w:spacing w:after="0" w:line="240" w:lineRule="auto"/>
              <w:jc w:val="center"/>
              <w:rPr>
                <w:rFonts w:eastAsiaTheme="minorHAnsi"/>
                <w:b/>
                <w:bCs/>
                <w:color w:val="auto"/>
                <w:szCs w:val="20"/>
              </w:rPr>
            </w:pPr>
          </w:p>
        </w:tc>
        <w:tc>
          <w:tcPr>
            <w:tcW w:w="609" w:type="dxa"/>
            <w:tcBorders>
              <w:top w:val="nil"/>
              <w:left w:val="nil"/>
              <w:bottom w:val="nil"/>
              <w:right w:val="nil"/>
            </w:tcBorders>
            <w:vAlign w:val="center"/>
            <w:hideMark/>
          </w:tcPr>
          <w:p w14:paraId="40F35F04" w14:textId="77777777" w:rsidR="00B7684C" w:rsidRPr="00B17A72" w:rsidRDefault="00B7684C" w:rsidP="001163A9">
            <w:pPr>
              <w:spacing w:after="0" w:line="240" w:lineRule="auto"/>
              <w:jc w:val="center"/>
              <w:rPr>
                <w:rFonts w:eastAsiaTheme="minorHAnsi"/>
                <w:b/>
                <w:bCs/>
                <w:color w:val="auto"/>
                <w:szCs w:val="20"/>
              </w:rPr>
            </w:pPr>
          </w:p>
        </w:tc>
        <w:tc>
          <w:tcPr>
            <w:tcW w:w="236" w:type="dxa"/>
            <w:tcBorders>
              <w:top w:val="nil"/>
              <w:left w:val="nil"/>
              <w:bottom w:val="nil"/>
              <w:right w:val="nil"/>
            </w:tcBorders>
            <w:vAlign w:val="center"/>
            <w:hideMark/>
          </w:tcPr>
          <w:p w14:paraId="5390FF6F" w14:textId="77777777" w:rsidR="00B7684C" w:rsidRPr="00B17A72" w:rsidRDefault="00B7684C" w:rsidP="001163A9">
            <w:pPr>
              <w:spacing w:after="0" w:line="240" w:lineRule="auto"/>
              <w:jc w:val="center"/>
              <w:rPr>
                <w:rFonts w:eastAsiaTheme="minorHAnsi"/>
                <w:b/>
                <w:bCs/>
                <w:color w:val="auto"/>
                <w:szCs w:val="20"/>
              </w:rPr>
            </w:pPr>
          </w:p>
        </w:tc>
        <w:tc>
          <w:tcPr>
            <w:tcW w:w="626" w:type="dxa"/>
            <w:tcBorders>
              <w:top w:val="nil"/>
              <w:left w:val="nil"/>
              <w:bottom w:val="nil"/>
              <w:right w:val="nil"/>
            </w:tcBorders>
            <w:vAlign w:val="center"/>
            <w:hideMark/>
          </w:tcPr>
          <w:p w14:paraId="7CA41D23" w14:textId="77777777" w:rsidR="00B7684C" w:rsidRPr="00B17A72" w:rsidRDefault="00B7684C" w:rsidP="001163A9">
            <w:pPr>
              <w:spacing w:after="0" w:line="240" w:lineRule="auto"/>
              <w:jc w:val="center"/>
              <w:rPr>
                <w:rFonts w:eastAsiaTheme="minorHAnsi"/>
                <w:b/>
                <w:bCs/>
                <w:color w:val="auto"/>
                <w:szCs w:val="20"/>
              </w:rPr>
            </w:pPr>
          </w:p>
        </w:tc>
        <w:tc>
          <w:tcPr>
            <w:tcW w:w="735" w:type="dxa"/>
            <w:tcBorders>
              <w:top w:val="nil"/>
              <w:left w:val="nil"/>
              <w:bottom w:val="nil"/>
              <w:right w:val="nil"/>
            </w:tcBorders>
            <w:vAlign w:val="center"/>
            <w:hideMark/>
          </w:tcPr>
          <w:p w14:paraId="3EFEC36C" w14:textId="77777777" w:rsidR="00B7684C" w:rsidRPr="00B17A72" w:rsidRDefault="00B7684C" w:rsidP="001163A9">
            <w:pPr>
              <w:spacing w:after="0" w:line="240" w:lineRule="auto"/>
              <w:jc w:val="center"/>
              <w:rPr>
                <w:rFonts w:eastAsiaTheme="minorHAnsi"/>
                <w:b/>
                <w:bCs/>
                <w:color w:val="auto"/>
                <w:szCs w:val="20"/>
              </w:rPr>
            </w:pPr>
          </w:p>
        </w:tc>
        <w:tc>
          <w:tcPr>
            <w:tcW w:w="567" w:type="dxa"/>
            <w:tcBorders>
              <w:top w:val="nil"/>
              <w:left w:val="nil"/>
              <w:bottom w:val="nil"/>
              <w:right w:val="nil"/>
            </w:tcBorders>
            <w:vAlign w:val="center"/>
            <w:hideMark/>
          </w:tcPr>
          <w:p w14:paraId="4E9BDBE0" w14:textId="77777777" w:rsidR="00B7684C" w:rsidRPr="00B17A72" w:rsidRDefault="00B7684C" w:rsidP="001163A9">
            <w:pPr>
              <w:spacing w:after="0" w:line="240" w:lineRule="auto"/>
              <w:jc w:val="center"/>
              <w:rPr>
                <w:rFonts w:eastAsiaTheme="minorHAnsi"/>
                <w:b/>
                <w:bCs/>
                <w:color w:val="auto"/>
                <w:szCs w:val="20"/>
              </w:rPr>
            </w:pPr>
          </w:p>
        </w:tc>
        <w:tc>
          <w:tcPr>
            <w:tcW w:w="735" w:type="dxa"/>
            <w:tcBorders>
              <w:top w:val="nil"/>
              <w:left w:val="nil"/>
              <w:bottom w:val="nil"/>
              <w:right w:val="nil"/>
            </w:tcBorders>
            <w:vAlign w:val="center"/>
            <w:hideMark/>
          </w:tcPr>
          <w:p w14:paraId="4C4F11D1" w14:textId="77777777" w:rsidR="00B7684C" w:rsidRPr="00B17A72" w:rsidRDefault="00B7684C" w:rsidP="001163A9">
            <w:pPr>
              <w:spacing w:after="0" w:line="240" w:lineRule="auto"/>
              <w:jc w:val="center"/>
              <w:rPr>
                <w:rFonts w:eastAsiaTheme="minorHAnsi"/>
                <w:b/>
                <w:bCs/>
                <w:color w:val="auto"/>
                <w:szCs w:val="20"/>
              </w:rPr>
            </w:pPr>
          </w:p>
        </w:tc>
        <w:tc>
          <w:tcPr>
            <w:tcW w:w="850" w:type="dxa"/>
            <w:tcBorders>
              <w:top w:val="nil"/>
              <w:left w:val="nil"/>
              <w:bottom w:val="nil"/>
              <w:right w:val="nil"/>
            </w:tcBorders>
            <w:vAlign w:val="center"/>
            <w:hideMark/>
          </w:tcPr>
          <w:p w14:paraId="106B58EB" w14:textId="77777777" w:rsidR="00B7684C" w:rsidRPr="00B17A72" w:rsidRDefault="00B7684C" w:rsidP="001163A9">
            <w:pPr>
              <w:spacing w:after="0" w:line="240" w:lineRule="auto"/>
              <w:jc w:val="center"/>
              <w:rPr>
                <w:rFonts w:eastAsiaTheme="minorHAnsi"/>
                <w:b/>
                <w:bCs/>
                <w:color w:val="auto"/>
                <w:szCs w:val="20"/>
              </w:rPr>
            </w:pPr>
          </w:p>
        </w:tc>
        <w:tc>
          <w:tcPr>
            <w:tcW w:w="851" w:type="dxa"/>
            <w:tcBorders>
              <w:top w:val="nil"/>
              <w:left w:val="nil"/>
              <w:bottom w:val="nil"/>
              <w:right w:val="nil"/>
            </w:tcBorders>
            <w:vAlign w:val="center"/>
            <w:hideMark/>
          </w:tcPr>
          <w:p w14:paraId="013EE89F" w14:textId="77777777" w:rsidR="00B7684C" w:rsidRPr="00B17A72" w:rsidRDefault="00B7684C" w:rsidP="001163A9">
            <w:pPr>
              <w:spacing w:after="0" w:line="240" w:lineRule="auto"/>
              <w:jc w:val="center"/>
              <w:rPr>
                <w:rFonts w:eastAsiaTheme="minorHAnsi"/>
                <w:b/>
                <w:bCs/>
                <w:color w:val="auto"/>
                <w:szCs w:val="20"/>
              </w:rPr>
            </w:pPr>
          </w:p>
        </w:tc>
        <w:tc>
          <w:tcPr>
            <w:tcW w:w="567" w:type="dxa"/>
            <w:tcBorders>
              <w:top w:val="nil"/>
              <w:left w:val="nil"/>
              <w:bottom w:val="nil"/>
              <w:right w:val="nil"/>
            </w:tcBorders>
            <w:vAlign w:val="center"/>
            <w:hideMark/>
          </w:tcPr>
          <w:p w14:paraId="656EC68B" w14:textId="77777777" w:rsidR="00B7684C" w:rsidRPr="00B17A72" w:rsidRDefault="00B7684C" w:rsidP="001163A9">
            <w:pPr>
              <w:spacing w:after="0" w:line="240" w:lineRule="auto"/>
              <w:jc w:val="center"/>
              <w:rPr>
                <w:rFonts w:eastAsiaTheme="minorHAnsi"/>
                <w:b/>
                <w:bCs/>
                <w:color w:val="auto"/>
                <w:szCs w:val="20"/>
              </w:rPr>
            </w:pPr>
          </w:p>
        </w:tc>
        <w:tc>
          <w:tcPr>
            <w:tcW w:w="708" w:type="dxa"/>
            <w:tcBorders>
              <w:top w:val="nil"/>
              <w:left w:val="nil"/>
              <w:bottom w:val="nil"/>
              <w:right w:val="nil"/>
            </w:tcBorders>
            <w:vAlign w:val="center"/>
            <w:hideMark/>
          </w:tcPr>
          <w:p w14:paraId="65C3B7D5" w14:textId="77777777" w:rsidR="00B7684C" w:rsidRPr="00B17A72" w:rsidRDefault="00B7684C" w:rsidP="001163A9">
            <w:pPr>
              <w:spacing w:after="0" w:line="240" w:lineRule="auto"/>
              <w:jc w:val="center"/>
              <w:rPr>
                <w:rFonts w:eastAsiaTheme="minorHAnsi"/>
                <w:b/>
                <w:bCs/>
                <w:color w:val="auto"/>
                <w:szCs w:val="20"/>
              </w:rPr>
            </w:pPr>
          </w:p>
        </w:tc>
        <w:tc>
          <w:tcPr>
            <w:tcW w:w="465" w:type="dxa"/>
            <w:tcBorders>
              <w:top w:val="nil"/>
              <w:left w:val="nil"/>
              <w:bottom w:val="nil"/>
              <w:right w:val="nil"/>
            </w:tcBorders>
            <w:vAlign w:val="center"/>
            <w:hideMark/>
          </w:tcPr>
          <w:p w14:paraId="20705CEB" w14:textId="77777777" w:rsidR="00B7684C" w:rsidRPr="00B17A72" w:rsidRDefault="00B7684C" w:rsidP="001163A9">
            <w:pPr>
              <w:spacing w:after="0" w:line="240" w:lineRule="auto"/>
              <w:jc w:val="center"/>
              <w:rPr>
                <w:rFonts w:eastAsiaTheme="minorHAnsi"/>
                <w:b/>
                <w:bCs/>
                <w:color w:val="auto"/>
                <w:szCs w:val="20"/>
              </w:rPr>
            </w:pPr>
          </w:p>
        </w:tc>
      </w:tr>
    </w:tbl>
    <w:p w14:paraId="2F971165" w14:textId="77777777" w:rsidR="00B7684C" w:rsidRDefault="00B7684C" w:rsidP="001163A9">
      <w:pPr>
        <w:spacing w:after="0" w:line="240" w:lineRule="auto"/>
        <w:rPr>
          <w:color w:val="auto"/>
          <w:szCs w:val="20"/>
        </w:rPr>
      </w:pPr>
    </w:p>
    <w:p w14:paraId="213F2DB7" w14:textId="77777777" w:rsidR="00DB4003" w:rsidRPr="00B17A72" w:rsidRDefault="00DB4003"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6"/>
        <w:gridCol w:w="2013"/>
        <w:gridCol w:w="802"/>
        <w:gridCol w:w="875"/>
        <w:gridCol w:w="1199"/>
        <w:gridCol w:w="1396"/>
        <w:gridCol w:w="1105"/>
        <w:gridCol w:w="996"/>
      </w:tblGrid>
      <w:tr w:rsidR="006F085B" w:rsidRPr="00B17A72" w14:paraId="2DD1EF9E" w14:textId="77777777" w:rsidTr="00DB4003">
        <w:trPr>
          <w:tblHeader/>
          <w:jc w:val="center"/>
        </w:trPr>
        <w:tc>
          <w:tcPr>
            <w:tcW w:w="9062" w:type="dxa"/>
            <w:gridSpan w:val="8"/>
            <w:tcBorders>
              <w:top w:val="single" w:sz="4" w:space="0" w:color="auto"/>
              <w:left w:val="single" w:sz="4" w:space="0" w:color="auto"/>
              <w:bottom w:val="single" w:sz="4" w:space="0" w:color="auto"/>
              <w:right w:val="single" w:sz="4" w:space="0" w:color="auto"/>
            </w:tcBorders>
            <w:vAlign w:val="center"/>
            <w:hideMark/>
          </w:tcPr>
          <w:p w14:paraId="51831BE5" w14:textId="43932E3D" w:rsidR="00B7684C" w:rsidRPr="00B17A72" w:rsidRDefault="00011B58" w:rsidP="001163A9">
            <w:pPr>
              <w:widowControl w:val="0"/>
              <w:autoSpaceDE w:val="0"/>
              <w:autoSpaceDN w:val="0"/>
              <w:spacing w:after="0" w:line="240" w:lineRule="auto"/>
              <w:rPr>
                <w:bCs/>
                <w:color w:val="auto"/>
                <w:szCs w:val="20"/>
              </w:rPr>
            </w:pPr>
            <w:r w:rsidRPr="00B17A72">
              <w:rPr>
                <w:b/>
                <w:color w:val="auto"/>
                <w:szCs w:val="20"/>
              </w:rPr>
              <w:lastRenderedPageBreak/>
              <w:t xml:space="preserve">Table 3. </w:t>
            </w:r>
            <w:r w:rsidR="005454F1" w:rsidRPr="00B17A72">
              <w:rPr>
                <w:b/>
                <w:color w:val="auto"/>
                <w:szCs w:val="20"/>
              </w:rPr>
              <w:t xml:space="preserve">HEF 2094 </w:t>
            </w:r>
            <w:r w:rsidRPr="00B17A72">
              <w:rPr>
                <w:b/>
                <w:color w:val="auto"/>
                <w:szCs w:val="20"/>
              </w:rPr>
              <w:t xml:space="preserve">Research </w:t>
            </w:r>
            <w:r w:rsidR="00DB4003">
              <w:rPr>
                <w:b/>
                <w:color w:val="auto"/>
                <w:szCs w:val="20"/>
              </w:rPr>
              <w:t>i</w:t>
            </w:r>
            <w:r w:rsidRPr="00B17A72">
              <w:rPr>
                <w:b/>
                <w:color w:val="auto"/>
                <w:szCs w:val="20"/>
              </w:rPr>
              <w:t xml:space="preserve">n Nursing </w:t>
            </w:r>
            <w:r w:rsidR="00B7294D" w:rsidRPr="00B17A72">
              <w:rPr>
                <w:b/>
                <w:color w:val="auto"/>
                <w:szCs w:val="20"/>
              </w:rPr>
              <w:t>Course Contents and Learning Outcomes Matrix</w:t>
            </w:r>
          </w:p>
        </w:tc>
      </w:tr>
      <w:tr w:rsidR="006F085B" w:rsidRPr="00B17A72" w14:paraId="2647FA6B" w14:textId="77777777" w:rsidTr="00DB4003">
        <w:trPr>
          <w:jc w:val="center"/>
        </w:trPr>
        <w:tc>
          <w:tcPr>
            <w:tcW w:w="676" w:type="dxa"/>
            <w:vMerge w:val="restart"/>
            <w:tcBorders>
              <w:top w:val="single" w:sz="4" w:space="0" w:color="auto"/>
              <w:left w:val="single" w:sz="4" w:space="0" w:color="auto"/>
              <w:bottom w:val="single" w:sz="4" w:space="0" w:color="auto"/>
              <w:right w:val="single" w:sz="4" w:space="0" w:color="auto"/>
            </w:tcBorders>
            <w:vAlign w:val="center"/>
            <w:hideMark/>
          </w:tcPr>
          <w:p w14:paraId="69E2488D"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Week</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2906465B"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Topic</w:t>
            </w:r>
          </w:p>
        </w:tc>
        <w:tc>
          <w:tcPr>
            <w:tcW w:w="6373" w:type="dxa"/>
            <w:gridSpan w:val="6"/>
            <w:tcBorders>
              <w:top w:val="single" w:sz="4" w:space="0" w:color="auto"/>
              <w:left w:val="single" w:sz="4" w:space="0" w:color="auto"/>
              <w:bottom w:val="single" w:sz="4" w:space="0" w:color="auto"/>
              <w:right w:val="single" w:sz="4" w:space="0" w:color="auto"/>
            </w:tcBorders>
            <w:vAlign w:val="center"/>
          </w:tcPr>
          <w:p w14:paraId="70C5D19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Learning Outcomes of The Course</w:t>
            </w:r>
          </w:p>
          <w:p w14:paraId="7005B6F0"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4E7FF24F" w14:textId="77777777" w:rsidTr="00DB4003">
        <w:trPr>
          <w:jc w:val="center"/>
        </w:trPr>
        <w:tc>
          <w:tcPr>
            <w:tcW w:w="676" w:type="dxa"/>
            <w:vMerge/>
            <w:tcBorders>
              <w:top w:val="single" w:sz="4" w:space="0" w:color="auto"/>
              <w:left w:val="single" w:sz="4" w:space="0" w:color="auto"/>
              <w:bottom w:val="single" w:sz="4" w:space="0" w:color="auto"/>
              <w:right w:val="single" w:sz="4" w:space="0" w:color="auto"/>
            </w:tcBorders>
            <w:vAlign w:val="center"/>
            <w:hideMark/>
          </w:tcPr>
          <w:p w14:paraId="325E9DA2" w14:textId="77777777" w:rsidR="00B7684C" w:rsidRPr="00B17A72" w:rsidRDefault="00B7684C" w:rsidP="001163A9">
            <w:pPr>
              <w:spacing w:after="0" w:line="240" w:lineRule="auto"/>
              <w:rPr>
                <w:bCs/>
                <w:color w:val="auto"/>
                <w:szCs w:val="20"/>
              </w:rPr>
            </w:pP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72D2239E" w14:textId="77777777" w:rsidR="00B7684C" w:rsidRPr="00B17A72" w:rsidRDefault="00B7684C" w:rsidP="001163A9">
            <w:pPr>
              <w:spacing w:after="0" w:line="240" w:lineRule="auto"/>
              <w:rPr>
                <w:bCs/>
                <w:color w:val="auto"/>
                <w:szCs w:val="20"/>
              </w:rPr>
            </w:pPr>
          </w:p>
        </w:tc>
        <w:tc>
          <w:tcPr>
            <w:tcW w:w="802" w:type="dxa"/>
            <w:tcBorders>
              <w:top w:val="single" w:sz="4" w:space="0" w:color="auto"/>
              <w:left w:val="single" w:sz="4" w:space="0" w:color="auto"/>
              <w:bottom w:val="single" w:sz="4" w:space="0" w:color="auto"/>
              <w:right w:val="single" w:sz="4" w:space="0" w:color="auto"/>
            </w:tcBorders>
            <w:vAlign w:val="center"/>
            <w:hideMark/>
          </w:tcPr>
          <w:p w14:paraId="02AD6774" w14:textId="3852B30A"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1. The student underst</w:t>
            </w:r>
            <w:r w:rsidR="001F735C" w:rsidRPr="00B17A72">
              <w:rPr>
                <w:color w:val="auto"/>
                <w:szCs w:val="20"/>
              </w:rPr>
              <w:t>and</w:t>
            </w:r>
            <w:r w:rsidRPr="00B17A72">
              <w:rPr>
                <w:color w:val="auto"/>
                <w:szCs w:val="20"/>
              </w:rPr>
              <w:t xml:space="preserve">s the importance </w:t>
            </w:r>
            <w:proofErr w:type="gramStart"/>
            <w:r w:rsidRPr="00B17A72">
              <w:rPr>
                <w:color w:val="auto"/>
                <w:szCs w:val="20"/>
              </w:rPr>
              <w:t>an</w:t>
            </w:r>
            <w:proofErr w:type="gramEnd"/>
            <w:r w:rsidRPr="00B17A72">
              <w:rPr>
                <w:color w:val="auto"/>
                <w:szCs w:val="20"/>
              </w:rPr>
              <w:t xml:space="preserve"> role of research in nursing.</w:t>
            </w:r>
          </w:p>
        </w:tc>
        <w:tc>
          <w:tcPr>
            <w:tcW w:w="875" w:type="dxa"/>
            <w:tcBorders>
              <w:top w:val="single" w:sz="4" w:space="0" w:color="auto"/>
              <w:left w:val="single" w:sz="4" w:space="0" w:color="auto"/>
              <w:bottom w:val="single" w:sz="4" w:space="0" w:color="auto"/>
              <w:right w:val="single" w:sz="4" w:space="0" w:color="auto"/>
            </w:tcBorders>
            <w:vAlign w:val="center"/>
            <w:hideMark/>
          </w:tcPr>
          <w:p w14:paraId="516674C7"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2. The student can identify the basic steps of research process.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29AD381" w14:textId="65478C20"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3. The student can use the ways of reaching professional </w:t>
            </w:r>
            <w:r w:rsidR="001F735C" w:rsidRPr="00B17A72">
              <w:rPr>
                <w:color w:val="auto"/>
                <w:szCs w:val="20"/>
              </w:rPr>
              <w:t>and</w:t>
            </w:r>
            <w:r w:rsidRPr="00B17A72">
              <w:rPr>
                <w:color w:val="auto"/>
                <w:szCs w:val="20"/>
              </w:rPr>
              <w:t xml:space="preserve"> scientific information.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68B0EB34" w14:textId="5EE9D1B9"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4. The student can explain research types </w:t>
            </w:r>
            <w:r w:rsidR="001F735C" w:rsidRPr="00B17A72">
              <w:rPr>
                <w:color w:val="auto"/>
                <w:szCs w:val="20"/>
              </w:rPr>
              <w:t>and</w:t>
            </w:r>
            <w:r w:rsidRPr="00B17A72">
              <w:rPr>
                <w:color w:val="auto"/>
                <w:szCs w:val="20"/>
              </w:rPr>
              <w:t xml:space="preserve"> their characteristics.</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63C26F2"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5. The student can evaluate research papers in accordance with basic principles.</w:t>
            </w:r>
          </w:p>
        </w:tc>
        <w:tc>
          <w:tcPr>
            <w:tcW w:w="996" w:type="dxa"/>
            <w:tcBorders>
              <w:top w:val="single" w:sz="4" w:space="0" w:color="auto"/>
              <w:left w:val="single" w:sz="4" w:space="0" w:color="auto"/>
              <w:bottom w:val="single" w:sz="4" w:space="0" w:color="auto"/>
              <w:right w:val="single" w:sz="4" w:space="0" w:color="auto"/>
            </w:tcBorders>
            <w:vAlign w:val="center"/>
            <w:hideMark/>
          </w:tcPr>
          <w:p w14:paraId="2CAEF1D3"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6. The student knows the ethical principles of research.</w:t>
            </w:r>
          </w:p>
        </w:tc>
      </w:tr>
      <w:tr w:rsidR="006F085B" w:rsidRPr="00B17A72" w14:paraId="04EA38F0"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1D7FA58E" w14:textId="4F4EEB0B" w:rsidR="00B7684C" w:rsidRPr="00B17A72" w:rsidRDefault="00011B58" w:rsidP="001163A9">
            <w:pPr>
              <w:widowControl w:val="0"/>
              <w:tabs>
                <w:tab w:val="left" w:pos="180"/>
              </w:tabs>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1</w:t>
            </w:r>
            <w:r w:rsidRPr="00B17A72">
              <w:rPr>
                <w:color w:val="auto"/>
                <w:szCs w:val="20"/>
              </w:rPr>
              <w:t>.</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4FEFECB" w14:textId="77777777" w:rsidR="00B7684C" w:rsidRPr="00B17A72" w:rsidRDefault="005454F1" w:rsidP="001163A9">
            <w:pPr>
              <w:spacing w:after="0" w:line="240" w:lineRule="auto"/>
              <w:rPr>
                <w:b/>
                <w:bCs/>
                <w:color w:val="auto"/>
                <w:szCs w:val="20"/>
              </w:rPr>
            </w:pPr>
            <w:r w:rsidRPr="00B17A72">
              <w:rPr>
                <w:color w:val="auto"/>
                <w:szCs w:val="20"/>
              </w:rPr>
              <w:t>Introduction to the course</w:t>
            </w:r>
          </w:p>
          <w:p w14:paraId="05819328" w14:textId="77777777" w:rsidR="00B7684C" w:rsidRPr="00B17A72" w:rsidRDefault="005454F1" w:rsidP="001163A9">
            <w:pPr>
              <w:spacing w:after="0" w:line="240" w:lineRule="auto"/>
              <w:rPr>
                <w:b/>
                <w:bCs/>
                <w:color w:val="auto"/>
                <w:szCs w:val="20"/>
              </w:rPr>
            </w:pPr>
            <w:r w:rsidRPr="00B17A72">
              <w:rPr>
                <w:color w:val="auto"/>
                <w:szCs w:val="20"/>
              </w:rPr>
              <w:t>What is science?</w:t>
            </w:r>
          </w:p>
          <w:p w14:paraId="56F71E1A" w14:textId="77777777" w:rsidR="00B7684C" w:rsidRPr="00B17A72" w:rsidRDefault="005454F1" w:rsidP="001163A9">
            <w:pPr>
              <w:spacing w:after="0" w:line="240" w:lineRule="auto"/>
              <w:rPr>
                <w:b/>
                <w:bCs/>
                <w:color w:val="auto"/>
                <w:szCs w:val="20"/>
              </w:rPr>
            </w:pPr>
            <w:r w:rsidRPr="00B17A72">
              <w:rPr>
                <w:color w:val="auto"/>
                <w:szCs w:val="20"/>
              </w:rPr>
              <w:t>What is research?</w:t>
            </w:r>
          </w:p>
          <w:p w14:paraId="614AAA9A" w14:textId="1446499A" w:rsidR="00B7684C" w:rsidRPr="00B17A72" w:rsidRDefault="005454F1" w:rsidP="001163A9">
            <w:pPr>
              <w:spacing w:after="0" w:line="240" w:lineRule="auto"/>
              <w:rPr>
                <w:b/>
                <w:bCs/>
                <w:color w:val="auto"/>
                <w:szCs w:val="20"/>
              </w:rPr>
            </w:pPr>
            <w:r w:rsidRPr="00B17A72">
              <w:rPr>
                <w:color w:val="auto"/>
                <w:szCs w:val="20"/>
              </w:rPr>
              <w:t xml:space="preserve">The importance </w:t>
            </w:r>
            <w:r w:rsidR="001F735C" w:rsidRPr="00B17A72">
              <w:rPr>
                <w:color w:val="auto"/>
                <w:szCs w:val="20"/>
              </w:rPr>
              <w:t>and</w:t>
            </w:r>
            <w:r w:rsidRPr="00B17A72">
              <w:rPr>
                <w:color w:val="auto"/>
                <w:szCs w:val="20"/>
              </w:rPr>
              <w:t xml:space="preserve"> use of research in nursing</w:t>
            </w:r>
          </w:p>
        </w:tc>
        <w:tc>
          <w:tcPr>
            <w:tcW w:w="802" w:type="dxa"/>
            <w:tcBorders>
              <w:top w:val="single" w:sz="4" w:space="0" w:color="auto"/>
              <w:left w:val="single" w:sz="4" w:space="0" w:color="auto"/>
              <w:bottom w:val="single" w:sz="4" w:space="0" w:color="auto"/>
              <w:right w:val="single" w:sz="4" w:space="0" w:color="auto"/>
            </w:tcBorders>
            <w:vAlign w:val="center"/>
            <w:hideMark/>
          </w:tcPr>
          <w:p w14:paraId="087FCA03" w14:textId="6750E9FF" w:rsidR="00B7684C" w:rsidRPr="00B17A72" w:rsidRDefault="00011B58" w:rsidP="001163A9">
            <w:pPr>
              <w:widowControl w:val="0"/>
              <w:autoSpaceDE w:val="0"/>
              <w:autoSpaceDN w:val="0"/>
              <w:spacing w:after="0" w:line="240" w:lineRule="auto"/>
              <w:jc w:val="center"/>
              <w:rPr>
                <w:b/>
                <w:bCs/>
                <w:color w:val="auto"/>
                <w:szCs w:val="20"/>
              </w:rPr>
            </w:pPr>
            <w:r w:rsidRPr="00B17A72">
              <w:rPr>
                <w:color w:val="auto"/>
                <w:szCs w:val="20"/>
              </w:rPr>
              <w:t>X</w:t>
            </w:r>
          </w:p>
        </w:tc>
        <w:tc>
          <w:tcPr>
            <w:tcW w:w="875" w:type="dxa"/>
            <w:tcBorders>
              <w:top w:val="single" w:sz="4" w:space="0" w:color="auto"/>
              <w:left w:val="single" w:sz="4" w:space="0" w:color="auto"/>
              <w:bottom w:val="single" w:sz="4" w:space="0" w:color="auto"/>
              <w:right w:val="single" w:sz="4" w:space="0" w:color="auto"/>
            </w:tcBorders>
            <w:vAlign w:val="center"/>
          </w:tcPr>
          <w:p w14:paraId="2975966E"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99" w:type="dxa"/>
            <w:tcBorders>
              <w:top w:val="single" w:sz="4" w:space="0" w:color="auto"/>
              <w:left w:val="single" w:sz="4" w:space="0" w:color="auto"/>
              <w:bottom w:val="single" w:sz="4" w:space="0" w:color="auto"/>
              <w:right w:val="single" w:sz="4" w:space="0" w:color="auto"/>
            </w:tcBorders>
            <w:vAlign w:val="center"/>
          </w:tcPr>
          <w:p w14:paraId="1F18BC6D"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tcPr>
          <w:p w14:paraId="1301597F"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35D323F2"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996" w:type="dxa"/>
            <w:tcBorders>
              <w:top w:val="single" w:sz="4" w:space="0" w:color="auto"/>
              <w:left w:val="single" w:sz="4" w:space="0" w:color="auto"/>
              <w:bottom w:val="single" w:sz="4" w:space="0" w:color="auto"/>
              <w:right w:val="single" w:sz="4" w:space="0" w:color="auto"/>
            </w:tcBorders>
            <w:vAlign w:val="center"/>
          </w:tcPr>
          <w:p w14:paraId="0016C758"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51E9E7E0"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28970AFC" w14:textId="12559BE7"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2</w:t>
            </w:r>
            <w:r w:rsidRPr="00B17A72">
              <w:rPr>
                <w:color w:val="auto"/>
                <w:szCs w:val="20"/>
              </w:rPr>
              <w:t>.</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58D24BB" w14:textId="77777777" w:rsidR="00B7684C" w:rsidRPr="00B17A72" w:rsidRDefault="005454F1" w:rsidP="001163A9">
            <w:pPr>
              <w:spacing w:after="0" w:line="240" w:lineRule="auto"/>
              <w:rPr>
                <w:b/>
                <w:bCs/>
                <w:color w:val="auto"/>
                <w:szCs w:val="20"/>
              </w:rPr>
            </w:pPr>
            <w:r w:rsidRPr="00B17A72">
              <w:rPr>
                <w:color w:val="auto"/>
                <w:szCs w:val="20"/>
              </w:rPr>
              <w:t>Literature review</w:t>
            </w:r>
          </w:p>
          <w:p w14:paraId="52C6F0A0" w14:textId="0CD19BE0"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Information sources </w:t>
            </w:r>
            <w:r w:rsidR="001F735C" w:rsidRPr="00B17A72">
              <w:rPr>
                <w:color w:val="auto"/>
                <w:szCs w:val="20"/>
              </w:rPr>
              <w:t>and</w:t>
            </w:r>
            <w:r w:rsidRPr="00B17A72">
              <w:rPr>
                <w:color w:val="auto"/>
                <w:szCs w:val="20"/>
              </w:rPr>
              <w:t xml:space="preserve"> access to information sources </w:t>
            </w:r>
          </w:p>
        </w:tc>
        <w:tc>
          <w:tcPr>
            <w:tcW w:w="802" w:type="dxa"/>
            <w:tcBorders>
              <w:top w:val="single" w:sz="4" w:space="0" w:color="auto"/>
              <w:left w:val="single" w:sz="4" w:space="0" w:color="auto"/>
              <w:bottom w:val="single" w:sz="4" w:space="0" w:color="auto"/>
              <w:right w:val="single" w:sz="4" w:space="0" w:color="auto"/>
            </w:tcBorders>
            <w:vAlign w:val="center"/>
          </w:tcPr>
          <w:p w14:paraId="350A0A09"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hideMark/>
          </w:tcPr>
          <w:p w14:paraId="5D2FC1ED" w14:textId="434FD2B7" w:rsidR="00B7684C" w:rsidRPr="00B17A72" w:rsidRDefault="00011B58" w:rsidP="001163A9">
            <w:pPr>
              <w:widowControl w:val="0"/>
              <w:autoSpaceDE w:val="0"/>
              <w:autoSpaceDN w:val="0"/>
              <w:spacing w:after="0" w:line="240" w:lineRule="auto"/>
              <w:jc w:val="center"/>
              <w:rPr>
                <w:b/>
                <w:bCs/>
                <w:color w:val="auto"/>
                <w:szCs w:val="20"/>
              </w:rPr>
            </w:pPr>
            <w:r w:rsidRPr="00B17A72">
              <w:rPr>
                <w:color w:val="auto"/>
                <w:szCs w:val="20"/>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C2F85F4" w14:textId="697B23F5" w:rsidR="00B7684C" w:rsidRPr="00B17A72" w:rsidRDefault="00011B58" w:rsidP="001163A9">
            <w:pPr>
              <w:widowControl w:val="0"/>
              <w:autoSpaceDE w:val="0"/>
              <w:autoSpaceDN w:val="0"/>
              <w:spacing w:after="0" w:line="240" w:lineRule="auto"/>
              <w:jc w:val="center"/>
              <w:rPr>
                <w:b/>
                <w:bCs/>
                <w:color w:val="auto"/>
                <w:szCs w:val="20"/>
              </w:rPr>
            </w:pPr>
            <w:r w:rsidRPr="00B17A72">
              <w:rPr>
                <w:color w:val="auto"/>
                <w:szCs w:val="20"/>
              </w:rPr>
              <w:t>X</w:t>
            </w:r>
          </w:p>
        </w:tc>
        <w:tc>
          <w:tcPr>
            <w:tcW w:w="1396" w:type="dxa"/>
            <w:tcBorders>
              <w:top w:val="single" w:sz="4" w:space="0" w:color="auto"/>
              <w:left w:val="single" w:sz="4" w:space="0" w:color="auto"/>
              <w:bottom w:val="single" w:sz="4" w:space="0" w:color="auto"/>
              <w:right w:val="single" w:sz="4" w:space="0" w:color="auto"/>
            </w:tcBorders>
            <w:vAlign w:val="center"/>
          </w:tcPr>
          <w:p w14:paraId="1632A7DA"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305E113D"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996" w:type="dxa"/>
            <w:tcBorders>
              <w:top w:val="single" w:sz="4" w:space="0" w:color="auto"/>
              <w:left w:val="single" w:sz="4" w:space="0" w:color="auto"/>
              <w:bottom w:val="single" w:sz="4" w:space="0" w:color="auto"/>
              <w:right w:val="single" w:sz="4" w:space="0" w:color="auto"/>
            </w:tcBorders>
            <w:vAlign w:val="center"/>
          </w:tcPr>
          <w:p w14:paraId="23C83019"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300C694E"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15717071" w14:textId="20FCC4B1"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3</w:t>
            </w:r>
            <w:r w:rsidRPr="00B17A72">
              <w:rPr>
                <w:color w:val="auto"/>
                <w:szCs w:val="20"/>
              </w:rPr>
              <w:t>.</w:t>
            </w:r>
          </w:p>
        </w:tc>
        <w:tc>
          <w:tcPr>
            <w:tcW w:w="2013" w:type="dxa"/>
            <w:tcBorders>
              <w:top w:val="single" w:sz="4" w:space="0" w:color="auto"/>
              <w:left w:val="single" w:sz="4" w:space="0" w:color="auto"/>
              <w:bottom w:val="single" w:sz="4" w:space="0" w:color="auto"/>
              <w:right w:val="single" w:sz="4" w:space="0" w:color="auto"/>
            </w:tcBorders>
            <w:vAlign w:val="center"/>
          </w:tcPr>
          <w:p w14:paraId="3BF36064" w14:textId="77777777" w:rsidR="00B7684C" w:rsidRPr="00B17A72" w:rsidRDefault="005454F1" w:rsidP="001163A9">
            <w:pPr>
              <w:spacing w:after="0" w:line="240" w:lineRule="auto"/>
              <w:rPr>
                <w:b/>
                <w:bCs/>
                <w:color w:val="auto"/>
                <w:szCs w:val="20"/>
              </w:rPr>
            </w:pPr>
            <w:r w:rsidRPr="00B17A72">
              <w:rPr>
                <w:color w:val="auto"/>
                <w:szCs w:val="20"/>
              </w:rPr>
              <w:t>Evidence-based nursing</w:t>
            </w:r>
          </w:p>
          <w:p w14:paraId="02C59ECB" w14:textId="77777777" w:rsidR="00B7684C" w:rsidRPr="00B17A72" w:rsidRDefault="005454F1" w:rsidP="001163A9">
            <w:pPr>
              <w:spacing w:after="0" w:line="240" w:lineRule="auto"/>
              <w:rPr>
                <w:b/>
                <w:bCs/>
                <w:color w:val="auto"/>
                <w:szCs w:val="20"/>
              </w:rPr>
            </w:pPr>
            <w:r w:rsidRPr="00B17A72">
              <w:rPr>
                <w:color w:val="auto"/>
                <w:szCs w:val="20"/>
              </w:rPr>
              <w:t>What is evidence? Where can guidelines be found?</w:t>
            </w:r>
          </w:p>
          <w:p w14:paraId="726989A4"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How is it translated into practice?</w:t>
            </w:r>
          </w:p>
        </w:tc>
        <w:tc>
          <w:tcPr>
            <w:tcW w:w="802" w:type="dxa"/>
            <w:tcBorders>
              <w:top w:val="single" w:sz="4" w:space="0" w:color="auto"/>
              <w:left w:val="single" w:sz="4" w:space="0" w:color="auto"/>
              <w:bottom w:val="single" w:sz="4" w:space="0" w:color="auto"/>
              <w:right w:val="single" w:sz="4" w:space="0" w:color="auto"/>
            </w:tcBorders>
            <w:vAlign w:val="center"/>
            <w:hideMark/>
          </w:tcPr>
          <w:p w14:paraId="55D245C0"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875" w:type="dxa"/>
            <w:tcBorders>
              <w:top w:val="single" w:sz="4" w:space="0" w:color="auto"/>
              <w:left w:val="single" w:sz="4" w:space="0" w:color="auto"/>
              <w:bottom w:val="single" w:sz="4" w:space="0" w:color="auto"/>
              <w:right w:val="single" w:sz="4" w:space="0" w:color="auto"/>
            </w:tcBorders>
            <w:vAlign w:val="center"/>
          </w:tcPr>
          <w:p w14:paraId="7ECABA2D"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425551F9"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1396" w:type="dxa"/>
            <w:tcBorders>
              <w:top w:val="single" w:sz="4" w:space="0" w:color="auto"/>
              <w:left w:val="single" w:sz="4" w:space="0" w:color="auto"/>
              <w:bottom w:val="single" w:sz="4" w:space="0" w:color="auto"/>
              <w:right w:val="single" w:sz="4" w:space="0" w:color="auto"/>
            </w:tcBorders>
            <w:vAlign w:val="center"/>
          </w:tcPr>
          <w:p w14:paraId="5E36A096"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70BB803E"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996" w:type="dxa"/>
            <w:tcBorders>
              <w:top w:val="single" w:sz="4" w:space="0" w:color="auto"/>
              <w:left w:val="single" w:sz="4" w:space="0" w:color="auto"/>
              <w:bottom w:val="single" w:sz="4" w:space="0" w:color="auto"/>
              <w:right w:val="single" w:sz="4" w:space="0" w:color="auto"/>
            </w:tcBorders>
            <w:vAlign w:val="center"/>
          </w:tcPr>
          <w:p w14:paraId="6433BDFC"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23BC274E"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6730995E" w14:textId="18023CD6"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4</w:t>
            </w:r>
            <w:r w:rsidRPr="00B17A72">
              <w:rPr>
                <w:color w:val="auto"/>
                <w:szCs w:val="20"/>
              </w:rPr>
              <w:t>.</w:t>
            </w:r>
          </w:p>
        </w:tc>
        <w:tc>
          <w:tcPr>
            <w:tcW w:w="2013" w:type="dxa"/>
            <w:tcBorders>
              <w:top w:val="single" w:sz="4" w:space="0" w:color="auto"/>
              <w:left w:val="single" w:sz="4" w:space="0" w:color="auto"/>
              <w:bottom w:val="single" w:sz="4" w:space="0" w:color="auto"/>
              <w:right w:val="single" w:sz="4" w:space="0" w:color="auto"/>
            </w:tcBorders>
            <w:vAlign w:val="center"/>
          </w:tcPr>
          <w:p w14:paraId="4E78A8A7" w14:textId="77777777" w:rsidR="00B7684C" w:rsidRPr="00B17A72" w:rsidRDefault="005454F1" w:rsidP="001163A9">
            <w:pPr>
              <w:spacing w:after="0" w:line="240" w:lineRule="auto"/>
              <w:rPr>
                <w:b/>
                <w:bCs/>
                <w:color w:val="auto"/>
                <w:szCs w:val="20"/>
              </w:rPr>
            </w:pPr>
            <w:r w:rsidRPr="00B17A72">
              <w:rPr>
                <w:color w:val="auto"/>
                <w:szCs w:val="20"/>
              </w:rPr>
              <w:t>Planning the research process</w:t>
            </w:r>
          </w:p>
          <w:p w14:paraId="05EAF207" w14:textId="77777777" w:rsidR="00B7684C" w:rsidRPr="00B17A72" w:rsidRDefault="005454F1" w:rsidP="001163A9">
            <w:pPr>
              <w:spacing w:after="0" w:line="240" w:lineRule="auto"/>
              <w:rPr>
                <w:b/>
                <w:bCs/>
                <w:color w:val="auto"/>
                <w:szCs w:val="20"/>
              </w:rPr>
            </w:pPr>
            <w:r w:rsidRPr="00B17A72">
              <w:rPr>
                <w:color w:val="auto"/>
                <w:szCs w:val="20"/>
              </w:rPr>
              <w:t xml:space="preserve">Starting from the literature review, deciding on the topic, institution permissions, ethics committee permission, designing the research </w:t>
            </w:r>
          </w:p>
        </w:tc>
        <w:tc>
          <w:tcPr>
            <w:tcW w:w="802" w:type="dxa"/>
            <w:tcBorders>
              <w:top w:val="single" w:sz="4" w:space="0" w:color="auto"/>
              <w:left w:val="single" w:sz="4" w:space="0" w:color="auto"/>
              <w:bottom w:val="single" w:sz="4" w:space="0" w:color="auto"/>
              <w:right w:val="single" w:sz="4" w:space="0" w:color="auto"/>
            </w:tcBorders>
            <w:vAlign w:val="center"/>
            <w:hideMark/>
          </w:tcPr>
          <w:p w14:paraId="2153A47A"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875" w:type="dxa"/>
            <w:tcBorders>
              <w:top w:val="single" w:sz="4" w:space="0" w:color="auto"/>
              <w:left w:val="single" w:sz="4" w:space="0" w:color="auto"/>
              <w:bottom w:val="single" w:sz="4" w:space="0" w:color="auto"/>
              <w:right w:val="single" w:sz="4" w:space="0" w:color="auto"/>
            </w:tcBorders>
            <w:vAlign w:val="center"/>
            <w:hideMark/>
          </w:tcPr>
          <w:p w14:paraId="20D99D10"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76B1FE4"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1396" w:type="dxa"/>
            <w:tcBorders>
              <w:top w:val="single" w:sz="4" w:space="0" w:color="auto"/>
              <w:left w:val="single" w:sz="4" w:space="0" w:color="auto"/>
              <w:bottom w:val="single" w:sz="4" w:space="0" w:color="auto"/>
              <w:right w:val="single" w:sz="4" w:space="0" w:color="auto"/>
            </w:tcBorders>
            <w:vAlign w:val="center"/>
          </w:tcPr>
          <w:p w14:paraId="43B346B1"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4FABDE79"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996" w:type="dxa"/>
            <w:tcBorders>
              <w:top w:val="single" w:sz="4" w:space="0" w:color="auto"/>
              <w:left w:val="single" w:sz="4" w:space="0" w:color="auto"/>
              <w:bottom w:val="single" w:sz="4" w:space="0" w:color="auto"/>
              <w:right w:val="single" w:sz="4" w:space="0" w:color="auto"/>
            </w:tcBorders>
            <w:vAlign w:val="center"/>
            <w:hideMark/>
          </w:tcPr>
          <w:p w14:paraId="0F82B08F"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F085B" w:rsidRPr="00B17A72" w14:paraId="486FC9B8"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043CAE83" w14:textId="5DF21F51"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5</w:t>
            </w:r>
            <w:r w:rsidRPr="00B17A72">
              <w:rPr>
                <w:color w:val="auto"/>
                <w:szCs w:val="20"/>
              </w:rPr>
              <w:t>.</w:t>
            </w:r>
          </w:p>
        </w:tc>
        <w:tc>
          <w:tcPr>
            <w:tcW w:w="2013" w:type="dxa"/>
            <w:tcBorders>
              <w:top w:val="single" w:sz="4" w:space="0" w:color="auto"/>
              <w:left w:val="single" w:sz="4" w:space="0" w:color="auto"/>
              <w:bottom w:val="single" w:sz="4" w:space="0" w:color="auto"/>
              <w:right w:val="single" w:sz="4" w:space="0" w:color="auto"/>
            </w:tcBorders>
            <w:vAlign w:val="center"/>
          </w:tcPr>
          <w:p w14:paraId="26FF7C88"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Ethical issues in research </w:t>
            </w:r>
          </w:p>
        </w:tc>
        <w:tc>
          <w:tcPr>
            <w:tcW w:w="802" w:type="dxa"/>
            <w:tcBorders>
              <w:top w:val="single" w:sz="4" w:space="0" w:color="auto"/>
              <w:left w:val="single" w:sz="4" w:space="0" w:color="auto"/>
              <w:bottom w:val="single" w:sz="4" w:space="0" w:color="auto"/>
              <w:right w:val="single" w:sz="4" w:space="0" w:color="auto"/>
            </w:tcBorders>
            <w:vAlign w:val="center"/>
          </w:tcPr>
          <w:p w14:paraId="325935F0"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tcPr>
          <w:p w14:paraId="23770B6F"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99" w:type="dxa"/>
            <w:tcBorders>
              <w:top w:val="single" w:sz="4" w:space="0" w:color="auto"/>
              <w:left w:val="single" w:sz="4" w:space="0" w:color="auto"/>
              <w:bottom w:val="single" w:sz="4" w:space="0" w:color="auto"/>
              <w:right w:val="single" w:sz="4" w:space="0" w:color="auto"/>
            </w:tcBorders>
            <w:vAlign w:val="center"/>
          </w:tcPr>
          <w:p w14:paraId="28FE7399"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tcPr>
          <w:p w14:paraId="44A578FE"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1B1F7BE5"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996" w:type="dxa"/>
            <w:tcBorders>
              <w:top w:val="single" w:sz="4" w:space="0" w:color="auto"/>
              <w:left w:val="single" w:sz="4" w:space="0" w:color="auto"/>
              <w:bottom w:val="single" w:sz="4" w:space="0" w:color="auto"/>
              <w:right w:val="single" w:sz="4" w:space="0" w:color="auto"/>
            </w:tcBorders>
            <w:vAlign w:val="center"/>
            <w:hideMark/>
          </w:tcPr>
          <w:p w14:paraId="21E0CEF1"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F085B" w:rsidRPr="00B17A72" w14:paraId="23ABD73C"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039A6D57" w14:textId="41F55C93"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6</w:t>
            </w:r>
            <w:r w:rsidRPr="00B17A72">
              <w:rPr>
                <w:color w:val="auto"/>
                <w:szCs w:val="20"/>
              </w:rPr>
              <w:t>.</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6615FBF" w14:textId="77777777" w:rsidR="00B7684C" w:rsidRPr="00B17A72" w:rsidRDefault="005454F1" w:rsidP="001163A9">
            <w:pPr>
              <w:spacing w:after="0" w:line="240" w:lineRule="auto"/>
              <w:rPr>
                <w:b/>
                <w:bCs/>
                <w:color w:val="auto"/>
                <w:szCs w:val="20"/>
              </w:rPr>
            </w:pPr>
            <w:r w:rsidRPr="00B17A72">
              <w:rPr>
                <w:color w:val="auto"/>
                <w:szCs w:val="20"/>
              </w:rPr>
              <w:t>What is included in the abstract of a research article?</w:t>
            </w:r>
          </w:p>
          <w:p w14:paraId="70A3049D" w14:textId="77777777" w:rsidR="00B7684C" w:rsidRPr="00B17A72" w:rsidRDefault="005454F1" w:rsidP="001163A9">
            <w:pPr>
              <w:spacing w:after="0" w:line="240" w:lineRule="auto"/>
              <w:rPr>
                <w:b/>
                <w:bCs/>
                <w:color w:val="auto"/>
                <w:szCs w:val="20"/>
              </w:rPr>
            </w:pPr>
            <w:r w:rsidRPr="00B17A72">
              <w:rPr>
                <w:color w:val="auto"/>
                <w:szCs w:val="20"/>
              </w:rPr>
              <w:t>What does the introduction offer to the reader?</w:t>
            </w:r>
          </w:p>
          <w:p w14:paraId="38F50042" w14:textId="01B61C3F"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What does the definition </w:t>
            </w:r>
            <w:r w:rsidR="001F735C" w:rsidRPr="00B17A72">
              <w:rPr>
                <w:color w:val="auto"/>
                <w:szCs w:val="20"/>
              </w:rPr>
              <w:t>and</w:t>
            </w:r>
            <w:r w:rsidRPr="00B17A72">
              <w:rPr>
                <w:color w:val="auto"/>
                <w:szCs w:val="20"/>
              </w:rPr>
              <w:t xml:space="preserve"> significance of the problem mean? How to write the Purpose, Hypothesis </w:t>
            </w:r>
            <w:r w:rsidR="001F735C" w:rsidRPr="00B17A72">
              <w:rPr>
                <w:color w:val="auto"/>
                <w:szCs w:val="20"/>
              </w:rPr>
              <w:t>and</w:t>
            </w:r>
            <w:r w:rsidRPr="00B17A72">
              <w:rPr>
                <w:color w:val="auto"/>
                <w:szCs w:val="20"/>
              </w:rPr>
              <w:t xml:space="preserve"> Research Question</w:t>
            </w:r>
          </w:p>
        </w:tc>
        <w:tc>
          <w:tcPr>
            <w:tcW w:w="802" w:type="dxa"/>
            <w:tcBorders>
              <w:top w:val="single" w:sz="4" w:space="0" w:color="auto"/>
              <w:left w:val="single" w:sz="4" w:space="0" w:color="auto"/>
              <w:bottom w:val="single" w:sz="4" w:space="0" w:color="auto"/>
              <w:right w:val="single" w:sz="4" w:space="0" w:color="auto"/>
            </w:tcBorders>
            <w:vAlign w:val="center"/>
            <w:hideMark/>
          </w:tcPr>
          <w:p w14:paraId="2A17BC5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875" w:type="dxa"/>
            <w:tcBorders>
              <w:top w:val="single" w:sz="4" w:space="0" w:color="auto"/>
              <w:left w:val="single" w:sz="4" w:space="0" w:color="auto"/>
              <w:bottom w:val="single" w:sz="4" w:space="0" w:color="auto"/>
              <w:right w:val="single" w:sz="4" w:space="0" w:color="auto"/>
            </w:tcBorders>
            <w:vAlign w:val="center"/>
            <w:hideMark/>
          </w:tcPr>
          <w:p w14:paraId="6BA04F2F"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99" w:type="dxa"/>
            <w:tcBorders>
              <w:top w:val="single" w:sz="4" w:space="0" w:color="auto"/>
              <w:left w:val="single" w:sz="4" w:space="0" w:color="auto"/>
              <w:bottom w:val="single" w:sz="4" w:space="0" w:color="auto"/>
              <w:right w:val="single" w:sz="4" w:space="0" w:color="auto"/>
            </w:tcBorders>
            <w:vAlign w:val="center"/>
          </w:tcPr>
          <w:p w14:paraId="000A9D2A"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tcPr>
          <w:p w14:paraId="323BF4B4"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14:paraId="412769D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996" w:type="dxa"/>
            <w:tcBorders>
              <w:top w:val="single" w:sz="4" w:space="0" w:color="auto"/>
              <w:left w:val="single" w:sz="4" w:space="0" w:color="auto"/>
              <w:bottom w:val="single" w:sz="4" w:space="0" w:color="auto"/>
              <w:right w:val="single" w:sz="4" w:space="0" w:color="auto"/>
            </w:tcBorders>
            <w:vAlign w:val="center"/>
          </w:tcPr>
          <w:p w14:paraId="201368E5"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005B1F49"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6991A432" w14:textId="71C3720F"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lastRenderedPageBreak/>
              <w:t xml:space="preserve">  </w:t>
            </w:r>
            <w:r w:rsidR="000047DC" w:rsidRPr="00B17A72">
              <w:rPr>
                <w:color w:val="auto"/>
                <w:szCs w:val="20"/>
              </w:rPr>
              <w:t>7.</w:t>
            </w:r>
          </w:p>
        </w:tc>
        <w:tc>
          <w:tcPr>
            <w:tcW w:w="2013" w:type="dxa"/>
            <w:tcBorders>
              <w:top w:val="single" w:sz="4" w:space="0" w:color="auto"/>
              <w:left w:val="single" w:sz="4" w:space="0" w:color="auto"/>
              <w:bottom w:val="single" w:sz="4" w:space="0" w:color="auto"/>
              <w:right w:val="single" w:sz="4" w:space="0" w:color="auto"/>
            </w:tcBorders>
            <w:vAlign w:val="center"/>
          </w:tcPr>
          <w:p w14:paraId="1354F718" w14:textId="77777777" w:rsidR="00B7684C" w:rsidRPr="00B17A72" w:rsidRDefault="005454F1" w:rsidP="001163A9">
            <w:pPr>
              <w:spacing w:after="0" w:line="240" w:lineRule="auto"/>
              <w:rPr>
                <w:b/>
                <w:bCs/>
                <w:color w:val="auto"/>
                <w:szCs w:val="20"/>
              </w:rPr>
            </w:pPr>
            <w:r w:rsidRPr="00B17A72">
              <w:rPr>
                <w:color w:val="auto"/>
                <w:szCs w:val="20"/>
              </w:rPr>
              <w:t>Method 1.</w:t>
            </w:r>
          </w:p>
          <w:p w14:paraId="3D9820E5" w14:textId="5E12A182"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 xml:space="preserve">Which sections </w:t>
            </w:r>
            <w:r w:rsidR="001F735C" w:rsidRPr="00B17A72">
              <w:rPr>
                <w:color w:val="auto"/>
                <w:szCs w:val="20"/>
              </w:rPr>
              <w:t>and</w:t>
            </w:r>
            <w:r w:rsidRPr="00B17A72">
              <w:rPr>
                <w:color w:val="auto"/>
                <w:szCs w:val="20"/>
              </w:rPr>
              <w:t xml:space="preserve"> subheadings are included in the method section? Type of research, time of research, universe sample, power analysis, data types, what are dependent </w:t>
            </w:r>
            <w:r w:rsidR="001F735C" w:rsidRPr="00B17A72">
              <w:rPr>
                <w:color w:val="auto"/>
                <w:szCs w:val="20"/>
              </w:rPr>
              <w:t>and</w:t>
            </w:r>
            <w:r w:rsidRPr="00B17A72">
              <w:rPr>
                <w:color w:val="auto"/>
                <w:szCs w:val="20"/>
              </w:rPr>
              <w:t xml:space="preserve"> independent variables?</w:t>
            </w:r>
          </w:p>
        </w:tc>
        <w:tc>
          <w:tcPr>
            <w:tcW w:w="802" w:type="dxa"/>
            <w:tcBorders>
              <w:top w:val="single" w:sz="4" w:space="0" w:color="auto"/>
              <w:left w:val="single" w:sz="4" w:space="0" w:color="auto"/>
              <w:bottom w:val="single" w:sz="4" w:space="0" w:color="auto"/>
              <w:right w:val="single" w:sz="4" w:space="0" w:color="auto"/>
            </w:tcBorders>
            <w:vAlign w:val="center"/>
          </w:tcPr>
          <w:p w14:paraId="1032CE7B"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hideMark/>
          </w:tcPr>
          <w:p w14:paraId="0827FDA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99" w:type="dxa"/>
            <w:tcBorders>
              <w:top w:val="single" w:sz="4" w:space="0" w:color="auto"/>
              <w:left w:val="single" w:sz="4" w:space="0" w:color="auto"/>
              <w:bottom w:val="single" w:sz="4" w:space="0" w:color="auto"/>
              <w:right w:val="single" w:sz="4" w:space="0" w:color="auto"/>
            </w:tcBorders>
            <w:vAlign w:val="center"/>
          </w:tcPr>
          <w:p w14:paraId="0139E521"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2517DC16"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F62FB35"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996" w:type="dxa"/>
            <w:tcBorders>
              <w:top w:val="single" w:sz="4" w:space="0" w:color="auto"/>
              <w:left w:val="single" w:sz="4" w:space="0" w:color="auto"/>
              <w:bottom w:val="single" w:sz="4" w:space="0" w:color="auto"/>
              <w:right w:val="single" w:sz="4" w:space="0" w:color="auto"/>
            </w:tcBorders>
            <w:vAlign w:val="center"/>
          </w:tcPr>
          <w:p w14:paraId="334BDC9C"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70E5E774"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42CBDDBE" w14:textId="1BF82079"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0047DC" w:rsidRPr="00B17A72">
              <w:rPr>
                <w:color w:val="auto"/>
                <w:szCs w:val="20"/>
              </w:rPr>
              <w:t>8.</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2069649"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Method 2.</w:t>
            </w:r>
          </w:p>
          <w:p w14:paraId="71C026F0"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Data collection tools</w:t>
            </w:r>
          </w:p>
          <w:p w14:paraId="73A2BCC5"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Data collection process</w:t>
            </w:r>
          </w:p>
          <w:p w14:paraId="4530CDDF"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Ethical permissions</w:t>
            </w:r>
          </w:p>
          <w:p w14:paraId="7C56CB09" w14:textId="02BDDBC0"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What does a valid </w:t>
            </w:r>
            <w:r w:rsidR="001F735C" w:rsidRPr="00B17A72">
              <w:rPr>
                <w:color w:val="auto"/>
                <w:szCs w:val="20"/>
              </w:rPr>
              <w:t>and</w:t>
            </w:r>
            <w:r w:rsidRPr="00B17A72">
              <w:rPr>
                <w:color w:val="auto"/>
                <w:szCs w:val="20"/>
              </w:rPr>
              <w:t xml:space="preserve"> reliable scale mean?</w:t>
            </w:r>
          </w:p>
          <w:p w14:paraId="28B80F1C"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Data collection process Why is it important?</w:t>
            </w:r>
          </w:p>
        </w:tc>
        <w:tc>
          <w:tcPr>
            <w:tcW w:w="802" w:type="dxa"/>
            <w:tcBorders>
              <w:top w:val="single" w:sz="4" w:space="0" w:color="auto"/>
              <w:left w:val="single" w:sz="4" w:space="0" w:color="auto"/>
              <w:bottom w:val="single" w:sz="4" w:space="0" w:color="auto"/>
              <w:right w:val="single" w:sz="4" w:space="0" w:color="auto"/>
            </w:tcBorders>
            <w:vAlign w:val="center"/>
          </w:tcPr>
          <w:p w14:paraId="38285BF2"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hideMark/>
          </w:tcPr>
          <w:p w14:paraId="7F5C2448"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99" w:type="dxa"/>
            <w:tcBorders>
              <w:top w:val="single" w:sz="4" w:space="0" w:color="auto"/>
              <w:left w:val="single" w:sz="4" w:space="0" w:color="auto"/>
              <w:bottom w:val="single" w:sz="4" w:space="0" w:color="auto"/>
              <w:right w:val="single" w:sz="4" w:space="0" w:color="auto"/>
            </w:tcBorders>
            <w:vAlign w:val="center"/>
          </w:tcPr>
          <w:p w14:paraId="0CE8E867"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5E286FD6"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0575C54"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996" w:type="dxa"/>
            <w:tcBorders>
              <w:top w:val="single" w:sz="4" w:space="0" w:color="auto"/>
              <w:left w:val="single" w:sz="4" w:space="0" w:color="auto"/>
              <w:bottom w:val="single" w:sz="4" w:space="0" w:color="auto"/>
              <w:right w:val="single" w:sz="4" w:space="0" w:color="auto"/>
            </w:tcBorders>
            <w:vAlign w:val="center"/>
          </w:tcPr>
          <w:p w14:paraId="427DD875"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134BFA47"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tcPr>
          <w:p w14:paraId="3EED3D02" w14:textId="191FD7D1"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0047DC" w:rsidRPr="00B17A72">
              <w:rPr>
                <w:color w:val="auto"/>
                <w:szCs w:val="20"/>
              </w:rPr>
              <w:t>9.</w:t>
            </w:r>
          </w:p>
        </w:tc>
        <w:tc>
          <w:tcPr>
            <w:tcW w:w="2013" w:type="dxa"/>
            <w:tcBorders>
              <w:top w:val="single" w:sz="4" w:space="0" w:color="auto"/>
              <w:left w:val="single" w:sz="4" w:space="0" w:color="auto"/>
              <w:bottom w:val="single" w:sz="4" w:space="0" w:color="auto"/>
              <w:right w:val="single" w:sz="4" w:space="0" w:color="auto"/>
            </w:tcBorders>
            <w:vAlign w:val="center"/>
          </w:tcPr>
          <w:p w14:paraId="2E4A56E9" w14:textId="77777777" w:rsidR="00B7684C" w:rsidRPr="00B17A72" w:rsidRDefault="005454F1" w:rsidP="001163A9">
            <w:pPr>
              <w:spacing w:after="0" w:line="240" w:lineRule="auto"/>
              <w:rPr>
                <w:b/>
                <w:bCs/>
                <w:color w:val="auto"/>
                <w:szCs w:val="20"/>
              </w:rPr>
            </w:pPr>
            <w:r w:rsidRPr="00B17A72">
              <w:rPr>
                <w:color w:val="auto"/>
                <w:szCs w:val="20"/>
              </w:rPr>
              <w:t>Method 3.</w:t>
            </w:r>
          </w:p>
          <w:p w14:paraId="74F4F2AC" w14:textId="77777777" w:rsidR="00B7684C" w:rsidRPr="00B17A72" w:rsidRDefault="005454F1" w:rsidP="001163A9">
            <w:pPr>
              <w:spacing w:after="0" w:line="240" w:lineRule="auto"/>
              <w:rPr>
                <w:b/>
                <w:bCs/>
                <w:color w:val="auto"/>
                <w:szCs w:val="20"/>
              </w:rPr>
            </w:pPr>
            <w:r w:rsidRPr="00B17A72">
              <w:rPr>
                <w:color w:val="auto"/>
                <w:szCs w:val="20"/>
              </w:rPr>
              <w:t>Research designs</w:t>
            </w:r>
          </w:p>
          <w:p w14:paraId="740E9C01" w14:textId="59EA7314" w:rsidR="00B7684C" w:rsidRPr="00B17A72" w:rsidRDefault="005454F1" w:rsidP="001163A9">
            <w:pPr>
              <w:spacing w:after="0" w:line="240" w:lineRule="auto"/>
              <w:rPr>
                <w:b/>
                <w:bCs/>
                <w:color w:val="auto"/>
                <w:szCs w:val="20"/>
              </w:rPr>
            </w:pPr>
            <w:r w:rsidRPr="00B17A72">
              <w:rPr>
                <w:color w:val="auto"/>
                <w:szCs w:val="20"/>
              </w:rPr>
              <w:t xml:space="preserve">Assessment </w:t>
            </w:r>
            <w:r w:rsidR="001F735C" w:rsidRPr="00B17A72">
              <w:rPr>
                <w:color w:val="auto"/>
                <w:szCs w:val="20"/>
              </w:rPr>
              <w:t>and</w:t>
            </w:r>
            <w:r w:rsidRPr="00B17A72">
              <w:rPr>
                <w:color w:val="auto"/>
                <w:szCs w:val="20"/>
              </w:rPr>
              <w:t xml:space="preserve"> analysis of data</w:t>
            </w:r>
          </w:p>
          <w:p w14:paraId="6F83C560" w14:textId="469C8223" w:rsidR="00B7684C" w:rsidRPr="00B17A72" w:rsidRDefault="005454F1" w:rsidP="001163A9">
            <w:pPr>
              <w:spacing w:after="0" w:line="240" w:lineRule="auto"/>
              <w:rPr>
                <w:b/>
                <w:bCs/>
                <w:color w:val="auto"/>
                <w:szCs w:val="20"/>
              </w:rPr>
            </w:pPr>
            <w:r w:rsidRPr="00B17A72">
              <w:rPr>
                <w:color w:val="auto"/>
                <w:szCs w:val="20"/>
              </w:rPr>
              <w:t xml:space="preserve">What are descriptive </w:t>
            </w:r>
            <w:r w:rsidR="001F735C" w:rsidRPr="00B17A72">
              <w:rPr>
                <w:color w:val="auto"/>
                <w:szCs w:val="20"/>
              </w:rPr>
              <w:t>and</w:t>
            </w:r>
            <w:r w:rsidRPr="00B17A72">
              <w:rPr>
                <w:color w:val="auto"/>
                <w:szCs w:val="20"/>
              </w:rPr>
              <w:t xml:space="preserve"> qualitative research designs?</w:t>
            </w:r>
          </w:p>
          <w:p w14:paraId="2D37ED2F"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How to decide on a research design? What to consider?</w:t>
            </w:r>
          </w:p>
        </w:tc>
        <w:tc>
          <w:tcPr>
            <w:tcW w:w="802" w:type="dxa"/>
            <w:tcBorders>
              <w:top w:val="single" w:sz="4" w:space="0" w:color="auto"/>
              <w:left w:val="single" w:sz="4" w:space="0" w:color="auto"/>
              <w:bottom w:val="single" w:sz="4" w:space="0" w:color="auto"/>
              <w:right w:val="single" w:sz="4" w:space="0" w:color="auto"/>
            </w:tcBorders>
            <w:vAlign w:val="center"/>
            <w:hideMark/>
          </w:tcPr>
          <w:p w14:paraId="559300E9"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875" w:type="dxa"/>
            <w:tcBorders>
              <w:top w:val="single" w:sz="4" w:space="0" w:color="auto"/>
              <w:left w:val="single" w:sz="4" w:space="0" w:color="auto"/>
              <w:bottom w:val="single" w:sz="4" w:space="0" w:color="auto"/>
              <w:right w:val="single" w:sz="4" w:space="0" w:color="auto"/>
            </w:tcBorders>
            <w:vAlign w:val="center"/>
            <w:hideMark/>
          </w:tcPr>
          <w:p w14:paraId="0396C683"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99" w:type="dxa"/>
            <w:tcBorders>
              <w:top w:val="single" w:sz="4" w:space="0" w:color="auto"/>
              <w:left w:val="single" w:sz="4" w:space="0" w:color="auto"/>
              <w:bottom w:val="single" w:sz="4" w:space="0" w:color="auto"/>
              <w:right w:val="single" w:sz="4" w:space="0" w:color="auto"/>
            </w:tcBorders>
            <w:vAlign w:val="center"/>
          </w:tcPr>
          <w:p w14:paraId="4A4A373A"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1C358949"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CE0677F"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996" w:type="dxa"/>
            <w:tcBorders>
              <w:top w:val="single" w:sz="4" w:space="0" w:color="auto"/>
              <w:left w:val="single" w:sz="4" w:space="0" w:color="auto"/>
              <w:bottom w:val="single" w:sz="4" w:space="0" w:color="auto"/>
              <w:right w:val="single" w:sz="4" w:space="0" w:color="auto"/>
            </w:tcBorders>
            <w:vAlign w:val="center"/>
            <w:hideMark/>
          </w:tcPr>
          <w:p w14:paraId="57EF52E5"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F085B" w:rsidRPr="00B17A72" w14:paraId="4D2BB98C"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64CD3C86" w14:textId="5597F16A"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0047DC" w:rsidRPr="00B17A72">
              <w:rPr>
                <w:color w:val="auto"/>
                <w:szCs w:val="20"/>
              </w:rPr>
              <w:t>10.</w:t>
            </w:r>
          </w:p>
        </w:tc>
        <w:tc>
          <w:tcPr>
            <w:tcW w:w="2013" w:type="dxa"/>
            <w:tcBorders>
              <w:top w:val="single" w:sz="4" w:space="0" w:color="auto"/>
              <w:left w:val="single" w:sz="4" w:space="0" w:color="auto"/>
              <w:bottom w:val="single" w:sz="4" w:space="0" w:color="auto"/>
              <w:right w:val="single" w:sz="4" w:space="0" w:color="auto"/>
            </w:tcBorders>
            <w:vAlign w:val="center"/>
          </w:tcPr>
          <w:p w14:paraId="3097CC81" w14:textId="77777777" w:rsidR="00B7684C" w:rsidRPr="00B17A72" w:rsidRDefault="005454F1" w:rsidP="001163A9">
            <w:pPr>
              <w:spacing w:after="0" w:line="240" w:lineRule="auto"/>
              <w:rPr>
                <w:b/>
                <w:bCs/>
                <w:color w:val="auto"/>
                <w:szCs w:val="20"/>
              </w:rPr>
            </w:pPr>
            <w:r w:rsidRPr="00B17A72">
              <w:rPr>
                <w:color w:val="auto"/>
                <w:szCs w:val="20"/>
              </w:rPr>
              <w:t>Method 4.</w:t>
            </w:r>
          </w:p>
          <w:p w14:paraId="4A8D32F3" w14:textId="1A4C2CD5"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What are experimental </w:t>
            </w:r>
            <w:r w:rsidR="001F735C" w:rsidRPr="00B17A72">
              <w:rPr>
                <w:color w:val="auto"/>
                <w:szCs w:val="20"/>
              </w:rPr>
              <w:t>and</w:t>
            </w:r>
            <w:r w:rsidRPr="00B17A72">
              <w:rPr>
                <w:color w:val="auto"/>
                <w:szCs w:val="20"/>
              </w:rPr>
              <w:t xml:space="preserve"> quasi-experimental research designs? How are decisions made? What are the things to consider?</w:t>
            </w:r>
          </w:p>
        </w:tc>
        <w:tc>
          <w:tcPr>
            <w:tcW w:w="802" w:type="dxa"/>
            <w:tcBorders>
              <w:top w:val="single" w:sz="4" w:space="0" w:color="auto"/>
              <w:left w:val="single" w:sz="4" w:space="0" w:color="auto"/>
              <w:bottom w:val="single" w:sz="4" w:space="0" w:color="auto"/>
              <w:right w:val="single" w:sz="4" w:space="0" w:color="auto"/>
            </w:tcBorders>
            <w:vAlign w:val="center"/>
          </w:tcPr>
          <w:p w14:paraId="25E87610"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hideMark/>
          </w:tcPr>
          <w:p w14:paraId="6205F8DC"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99" w:type="dxa"/>
            <w:tcBorders>
              <w:top w:val="single" w:sz="4" w:space="0" w:color="auto"/>
              <w:left w:val="single" w:sz="4" w:space="0" w:color="auto"/>
              <w:bottom w:val="single" w:sz="4" w:space="0" w:color="auto"/>
              <w:right w:val="single" w:sz="4" w:space="0" w:color="auto"/>
            </w:tcBorders>
            <w:vAlign w:val="center"/>
          </w:tcPr>
          <w:p w14:paraId="1A2900D7"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321207AE"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8BD744D"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996" w:type="dxa"/>
            <w:tcBorders>
              <w:top w:val="single" w:sz="4" w:space="0" w:color="auto"/>
              <w:left w:val="single" w:sz="4" w:space="0" w:color="auto"/>
              <w:bottom w:val="single" w:sz="4" w:space="0" w:color="auto"/>
              <w:right w:val="single" w:sz="4" w:space="0" w:color="auto"/>
            </w:tcBorders>
            <w:vAlign w:val="center"/>
          </w:tcPr>
          <w:p w14:paraId="1723A2DD"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2F08F25E"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217A11B8" w14:textId="2503A63B"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1</w:t>
            </w:r>
            <w:r w:rsidR="000047DC" w:rsidRPr="00B17A72">
              <w:rPr>
                <w:color w:val="auto"/>
                <w:szCs w:val="20"/>
              </w:rPr>
              <w:t>1.</w:t>
            </w:r>
          </w:p>
        </w:tc>
        <w:tc>
          <w:tcPr>
            <w:tcW w:w="2013" w:type="dxa"/>
            <w:tcBorders>
              <w:top w:val="single" w:sz="4" w:space="0" w:color="auto"/>
              <w:left w:val="single" w:sz="4" w:space="0" w:color="auto"/>
              <w:bottom w:val="single" w:sz="4" w:space="0" w:color="auto"/>
              <w:right w:val="single" w:sz="4" w:space="0" w:color="auto"/>
            </w:tcBorders>
            <w:vAlign w:val="center"/>
          </w:tcPr>
          <w:p w14:paraId="63067BDC" w14:textId="4FC5995E"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How to present findings in the findings section? How to read tables </w:t>
            </w:r>
            <w:r w:rsidR="001F735C" w:rsidRPr="00B17A72">
              <w:rPr>
                <w:color w:val="auto"/>
                <w:szCs w:val="20"/>
              </w:rPr>
              <w:t>and</w:t>
            </w:r>
            <w:r w:rsidRPr="00B17A72">
              <w:rPr>
                <w:color w:val="auto"/>
                <w:szCs w:val="20"/>
              </w:rPr>
              <w:t xml:space="preserve"> graphics? What do figures represent? Features of writing findings </w:t>
            </w:r>
          </w:p>
        </w:tc>
        <w:tc>
          <w:tcPr>
            <w:tcW w:w="802" w:type="dxa"/>
            <w:tcBorders>
              <w:top w:val="single" w:sz="4" w:space="0" w:color="auto"/>
              <w:left w:val="single" w:sz="4" w:space="0" w:color="auto"/>
              <w:bottom w:val="single" w:sz="4" w:space="0" w:color="auto"/>
              <w:right w:val="single" w:sz="4" w:space="0" w:color="auto"/>
            </w:tcBorders>
            <w:vAlign w:val="center"/>
          </w:tcPr>
          <w:p w14:paraId="0ACA93B9"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hideMark/>
          </w:tcPr>
          <w:p w14:paraId="1891C9CC"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1199" w:type="dxa"/>
            <w:tcBorders>
              <w:top w:val="single" w:sz="4" w:space="0" w:color="auto"/>
              <w:left w:val="single" w:sz="4" w:space="0" w:color="auto"/>
              <w:bottom w:val="single" w:sz="4" w:space="0" w:color="auto"/>
              <w:right w:val="single" w:sz="4" w:space="0" w:color="auto"/>
            </w:tcBorders>
            <w:vAlign w:val="center"/>
          </w:tcPr>
          <w:p w14:paraId="2BF74352"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47DE5AB5"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84ABB41"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 xml:space="preserve">X </w:t>
            </w:r>
          </w:p>
        </w:tc>
        <w:tc>
          <w:tcPr>
            <w:tcW w:w="996" w:type="dxa"/>
            <w:tcBorders>
              <w:top w:val="single" w:sz="4" w:space="0" w:color="auto"/>
              <w:left w:val="single" w:sz="4" w:space="0" w:color="auto"/>
              <w:bottom w:val="single" w:sz="4" w:space="0" w:color="auto"/>
              <w:right w:val="single" w:sz="4" w:space="0" w:color="auto"/>
            </w:tcBorders>
            <w:vAlign w:val="center"/>
          </w:tcPr>
          <w:p w14:paraId="25FE7CDD"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5B363B67"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0546CFF3" w14:textId="15A83819"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1</w:t>
            </w:r>
            <w:r w:rsidR="000047DC" w:rsidRPr="00B17A72">
              <w:rPr>
                <w:color w:val="auto"/>
                <w:szCs w:val="20"/>
              </w:rPr>
              <w:t>2.</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8A461EA" w14:textId="21081322" w:rsidR="00B7684C" w:rsidRPr="00B17A72" w:rsidRDefault="005454F1" w:rsidP="001163A9">
            <w:pPr>
              <w:spacing w:after="0" w:line="240" w:lineRule="auto"/>
              <w:rPr>
                <w:b/>
                <w:bCs/>
                <w:color w:val="auto"/>
                <w:szCs w:val="20"/>
              </w:rPr>
            </w:pPr>
            <w:r w:rsidRPr="00B17A72">
              <w:rPr>
                <w:color w:val="auto"/>
                <w:szCs w:val="20"/>
              </w:rPr>
              <w:t xml:space="preserve">What is included in the discussion </w:t>
            </w:r>
            <w:r w:rsidR="001F735C" w:rsidRPr="00B17A72">
              <w:rPr>
                <w:color w:val="auto"/>
                <w:szCs w:val="20"/>
              </w:rPr>
              <w:t>and</w:t>
            </w:r>
            <w:r w:rsidRPr="00B17A72">
              <w:rPr>
                <w:color w:val="auto"/>
                <w:szCs w:val="20"/>
              </w:rPr>
              <w:t xml:space="preserve"> conclusion section? How do readers benefit?</w:t>
            </w:r>
          </w:p>
          <w:p w14:paraId="254D102C" w14:textId="77777777" w:rsidR="00B7684C" w:rsidRPr="00B17A72" w:rsidRDefault="005454F1" w:rsidP="001163A9">
            <w:pPr>
              <w:spacing w:after="0" w:line="240" w:lineRule="auto"/>
              <w:rPr>
                <w:b/>
                <w:bCs/>
                <w:color w:val="auto"/>
                <w:szCs w:val="20"/>
              </w:rPr>
            </w:pPr>
            <w:r w:rsidRPr="00B17A72">
              <w:rPr>
                <w:color w:val="auto"/>
                <w:szCs w:val="20"/>
              </w:rPr>
              <w:t>Source writing rules</w:t>
            </w:r>
          </w:p>
          <w:p w14:paraId="18722A60" w14:textId="77777777" w:rsidR="00B7684C" w:rsidRPr="00B17A72" w:rsidRDefault="005454F1" w:rsidP="001163A9">
            <w:pPr>
              <w:spacing w:after="0" w:line="240" w:lineRule="auto"/>
              <w:rPr>
                <w:b/>
                <w:bCs/>
                <w:color w:val="auto"/>
                <w:szCs w:val="20"/>
              </w:rPr>
            </w:pPr>
            <w:r w:rsidRPr="00B17A72">
              <w:rPr>
                <w:color w:val="auto"/>
                <w:szCs w:val="20"/>
              </w:rPr>
              <w:t>Conflict of interest / acknowledgment writing</w:t>
            </w:r>
          </w:p>
          <w:p w14:paraId="6ED055CD"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 xml:space="preserve">Presentation of </w:t>
            </w:r>
            <w:r w:rsidRPr="00B17A72">
              <w:rPr>
                <w:color w:val="auto"/>
                <w:szCs w:val="20"/>
              </w:rPr>
              <w:lastRenderedPageBreak/>
              <w:t xml:space="preserve">research (preparing a paper) </w:t>
            </w:r>
          </w:p>
        </w:tc>
        <w:tc>
          <w:tcPr>
            <w:tcW w:w="802" w:type="dxa"/>
            <w:tcBorders>
              <w:top w:val="single" w:sz="4" w:space="0" w:color="auto"/>
              <w:left w:val="single" w:sz="4" w:space="0" w:color="auto"/>
              <w:bottom w:val="single" w:sz="4" w:space="0" w:color="auto"/>
              <w:right w:val="single" w:sz="4" w:space="0" w:color="auto"/>
            </w:tcBorders>
            <w:vAlign w:val="center"/>
          </w:tcPr>
          <w:p w14:paraId="49788AC4"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875" w:type="dxa"/>
            <w:tcBorders>
              <w:top w:val="single" w:sz="4" w:space="0" w:color="auto"/>
              <w:left w:val="single" w:sz="4" w:space="0" w:color="auto"/>
              <w:bottom w:val="single" w:sz="4" w:space="0" w:color="auto"/>
              <w:right w:val="single" w:sz="4" w:space="0" w:color="auto"/>
            </w:tcBorders>
            <w:vAlign w:val="center"/>
            <w:hideMark/>
          </w:tcPr>
          <w:p w14:paraId="30704D4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1199" w:type="dxa"/>
            <w:tcBorders>
              <w:top w:val="single" w:sz="4" w:space="0" w:color="auto"/>
              <w:left w:val="single" w:sz="4" w:space="0" w:color="auto"/>
              <w:bottom w:val="single" w:sz="4" w:space="0" w:color="auto"/>
              <w:right w:val="single" w:sz="4" w:space="0" w:color="auto"/>
            </w:tcBorders>
            <w:vAlign w:val="center"/>
          </w:tcPr>
          <w:p w14:paraId="5F509E76"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396" w:type="dxa"/>
            <w:tcBorders>
              <w:top w:val="single" w:sz="4" w:space="0" w:color="auto"/>
              <w:left w:val="single" w:sz="4" w:space="0" w:color="auto"/>
              <w:bottom w:val="single" w:sz="4" w:space="0" w:color="auto"/>
              <w:right w:val="single" w:sz="4" w:space="0" w:color="auto"/>
            </w:tcBorders>
            <w:vAlign w:val="center"/>
          </w:tcPr>
          <w:p w14:paraId="32DC0BA1"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14:paraId="3EB6F58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996" w:type="dxa"/>
            <w:tcBorders>
              <w:top w:val="single" w:sz="4" w:space="0" w:color="auto"/>
              <w:left w:val="single" w:sz="4" w:space="0" w:color="auto"/>
              <w:bottom w:val="single" w:sz="4" w:space="0" w:color="auto"/>
              <w:right w:val="single" w:sz="4" w:space="0" w:color="auto"/>
            </w:tcBorders>
            <w:vAlign w:val="center"/>
          </w:tcPr>
          <w:p w14:paraId="0BF543C9"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65DF2140"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4A91BFE6" w14:textId="55CA4192" w:rsidR="00B7684C" w:rsidRPr="00B17A72" w:rsidRDefault="00E02BEB" w:rsidP="001163A9">
            <w:pPr>
              <w:widowControl w:val="0"/>
              <w:autoSpaceDE w:val="0"/>
              <w:autoSpaceDN w:val="0"/>
              <w:spacing w:after="0" w:line="240" w:lineRule="auto"/>
              <w:rPr>
                <w:bCs/>
                <w:color w:val="auto"/>
                <w:szCs w:val="20"/>
              </w:rPr>
            </w:pPr>
            <w:r w:rsidRPr="00B17A72">
              <w:rPr>
                <w:color w:val="auto"/>
                <w:szCs w:val="20"/>
              </w:rPr>
              <w:t xml:space="preserve">  </w:t>
            </w:r>
            <w:r w:rsidR="005454F1" w:rsidRPr="00B17A72">
              <w:rPr>
                <w:color w:val="auto"/>
                <w:szCs w:val="20"/>
              </w:rPr>
              <w:t>1</w:t>
            </w:r>
            <w:r w:rsidR="000047DC" w:rsidRPr="00B17A72">
              <w:rPr>
                <w:color w:val="auto"/>
                <w:szCs w:val="20"/>
              </w:rPr>
              <w:t>3.</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47BC075" w14:textId="292E6927" w:rsidR="00B7684C" w:rsidRPr="00B17A72" w:rsidRDefault="005454F1" w:rsidP="001163A9">
            <w:pPr>
              <w:spacing w:after="0" w:line="240" w:lineRule="auto"/>
              <w:rPr>
                <w:b/>
                <w:bCs/>
                <w:color w:val="auto"/>
                <w:szCs w:val="20"/>
              </w:rPr>
            </w:pPr>
            <w:r w:rsidRPr="00B17A72">
              <w:rPr>
                <w:color w:val="auto"/>
                <w:szCs w:val="20"/>
              </w:rPr>
              <w:t xml:space="preserve">Review of the discussion </w:t>
            </w:r>
            <w:r w:rsidR="001F735C" w:rsidRPr="00B17A72">
              <w:rPr>
                <w:color w:val="auto"/>
                <w:szCs w:val="20"/>
              </w:rPr>
              <w:t>and</w:t>
            </w:r>
            <w:r w:rsidRPr="00B17A72">
              <w:rPr>
                <w:color w:val="auto"/>
                <w:szCs w:val="20"/>
              </w:rPr>
              <w:t xml:space="preserve"> conclusion section </w:t>
            </w:r>
          </w:p>
          <w:p w14:paraId="2A93238B" w14:textId="77777777" w:rsidR="00B7684C" w:rsidRPr="00B17A72" w:rsidRDefault="005454F1" w:rsidP="001163A9">
            <w:pPr>
              <w:spacing w:after="0" w:line="240" w:lineRule="auto"/>
              <w:rPr>
                <w:b/>
                <w:bCs/>
                <w:color w:val="auto"/>
                <w:szCs w:val="20"/>
              </w:rPr>
            </w:pPr>
            <w:r w:rsidRPr="00B17A72">
              <w:rPr>
                <w:color w:val="auto"/>
                <w:szCs w:val="20"/>
              </w:rPr>
              <w:t xml:space="preserve">Clinical relevance acknowledgement </w:t>
            </w:r>
          </w:p>
          <w:p w14:paraId="69C75992" w14:textId="77777777" w:rsidR="00B7684C" w:rsidRPr="00B17A72" w:rsidRDefault="005454F1" w:rsidP="001163A9">
            <w:pPr>
              <w:spacing w:after="0" w:line="240" w:lineRule="auto"/>
              <w:rPr>
                <w:b/>
                <w:bCs/>
                <w:color w:val="auto"/>
                <w:szCs w:val="20"/>
              </w:rPr>
            </w:pPr>
            <w:r w:rsidRPr="00B17A72">
              <w:rPr>
                <w:color w:val="auto"/>
                <w:szCs w:val="20"/>
              </w:rPr>
              <w:t xml:space="preserve">writing of the reference </w:t>
            </w:r>
          </w:p>
          <w:p w14:paraId="1FC41A38"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Presentation of research (preparing a paper)</w:t>
            </w:r>
          </w:p>
        </w:tc>
        <w:tc>
          <w:tcPr>
            <w:tcW w:w="802" w:type="dxa"/>
            <w:tcBorders>
              <w:top w:val="single" w:sz="4" w:space="0" w:color="auto"/>
              <w:left w:val="single" w:sz="4" w:space="0" w:color="auto"/>
              <w:bottom w:val="single" w:sz="4" w:space="0" w:color="auto"/>
              <w:right w:val="single" w:sz="4" w:space="0" w:color="auto"/>
            </w:tcBorders>
            <w:vAlign w:val="center"/>
            <w:hideMark/>
          </w:tcPr>
          <w:p w14:paraId="412EAA9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75" w:type="dxa"/>
            <w:tcBorders>
              <w:top w:val="single" w:sz="4" w:space="0" w:color="auto"/>
              <w:left w:val="single" w:sz="4" w:space="0" w:color="auto"/>
              <w:bottom w:val="single" w:sz="4" w:space="0" w:color="auto"/>
              <w:right w:val="single" w:sz="4" w:space="0" w:color="auto"/>
            </w:tcBorders>
            <w:vAlign w:val="center"/>
            <w:hideMark/>
          </w:tcPr>
          <w:p w14:paraId="3652367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AFF8EF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396" w:type="dxa"/>
            <w:tcBorders>
              <w:top w:val="single" w:sz="4" w:space="0" w:color="auto"/>
              <w:left w:val="single" w:sz="4" w:space="0" w:color="auto"/>
              <w:bottom w:val="single" w:sz="4" w:space="0" w:color="auto"/>
              <w:right w:val="single" w:sz="4" w:space="0" w:color="auto"/>
            </w:tcBorders>
            <w:vAlign w:val="center"/>
          </w:tcPr>
          <w:p w14:paraId="091CE550"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14:paraId="3495F565"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996" w:type="dxa"/>
            <w:tcBorders>
              <w:top w:val="single" w:sz="4" w:space="0" w:color="auto"/>
              <w:left w:val="single" w:sz="4" w:space="0" w:color="auto"/>
              <w:bottom w:val="single" w:sz="4" w:space="0" w:color="auto"/>
              <w:right w:val="single" w:sz="4" w:space="0" w:color="auto"/>
            </w:tcBorders>
            <w:vAlign w:val="center"/>
            <w:hideMark/>
          </w:tcPr>
          <w:p w14:paraId="77F3FA88"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8A0364" w:rsidRPr="00B17A72" w14:paraId="589AB979" w14:textId="77777777" w:rsidTr="00DB4003">
        <w:trPr>
          <w:jc w:val="center"/>
        </w:trPr>
        <w:tc>
          <w:tcPr>
            <w:tcW w:w="676" w:type="dxa"/>
            <w:tcBorders>
              <w:top w:val="single" w:sz="4" w:space="0" w:color="auto"/>
              <w:left w:val="single" w:sz="4" w:space="0" w:color="auto"/>
              <w:bottom w:val="single" w:sz="4" w:space="0" w:color="auto"/>
              <w:right w:val="single" w:sz="4" w:space="0" w:color="auto"/>
            </w:tcBorders>
            <w:vAlign w:val="center"/>
          </w:tcPr>
          <w:p w14:paraId="3C0B792E" w14:textId="100C08DC" w:rsidR="00B7684C" w:rsidRPr="00B17A72" w:rsidRDefault="00E02BEB" w:rsidP="001163A9">
            <w:pPr>
              <w:widowControl w:val="0"/>
              <w:autoSpaceDE w:val="0"/>
              <w:autoSpaceDN w:val="0"/>
              <w:spacing w:after="0" w:line="240" w:lineRule="auto"/>
              <w:rPr>
                <w:bCs/>
                <w:color w:val="auto"/>
                <w:szCs w:val="20"/>
              </w:rPr>
            </w:pPr>
            <w:r w:rsidRPr="00B17A72">
              <w:rPr>
                <w:bCs/>
                <w:color w:val="auto"/>
                <w:szCs w:val="20"/>
              </w:rPr>
              <w:t xml:space="preserve">  </w:t>
            </w:r>
            <w:r w:rsidR="005454F1" w:rsidRPr="00B17A72">
              <w:rPr>
                <w:bCs/>
                <w:color w:val="auto"/>
                <w:szCs w:val="20"/>
              </w:rPr>
              <w:t>1</w:t>
            </w:r>
            <w:r w:rsidR="000047DC" w:rsidRPr="00B17A72">
              <w:rPr>
                <w:bCs/>
                <w:color w:val="auto"/>
                <w:szCs w:val="20"/>
              </w:rPr>
              <w:t>4.</w:t>
            </w:r>
          </w:p>
        </w:tc>
        <w:tc>
          <w:tcPr>
            <w:tcW w:w="2013" w:type="dxa"/>
            <w:tcBorders>
              <w:top w:val="single" w:sz="4" w:space="0" w:color="auto"/>
              <w:left w:val="single" w:sz="4" w:space="0" w:color="auto"/>
              <w:bottom w:val="single" w:sz="4" w:space="0" w:color="auto"/>
              <w:right w:val="single" w:sz="4" w:space="0" w:color="auto"/>
            </w:tcBorders>
            <w:vAlign w:val="center"/>
          </w:tcPr>
          <w:p w14:paraId="1F34A6E4" w14:textId="23FD5EA5" w:rsidR="00B7684C" w:rsidRPr="00B17A72" w:rsidRDefault="005454F1" w:rsidP="001163A9">
            <w:pPr>
              <w:spacing w:after="0" w:line="240" w:lineRule="auto"/>
              <w:rPr>
                <w:b/>
                <w:bCs/>
                <w:color w:val="auto"/>
                <w:szCs w:val="20"/>
              </w:rPr>
            </w:pPr>
            <w:r w:rsidRPr="00B17A72">
              <w:rPr>
                <w:color w:val="auto"/>
                <w:szCs w:val="20"/>
              </w:rPr>
              <w:t xml:space="preserve">Review of the discussion </w:t>
            </w:r>
            <w:r w:rsidR="001F735C" w:rsidRPr="00B17A72">
              <w:rPr>
                <w:color w:val="auto"/>
                <w:szCs w:val="20"/>
              </w:rPr>
              <w:t>and</w:t>
            </w:r>
            <w:r w:rsidRPr="00B17A72">
              <w:rPr>
                <w:color w:val="auto"/>
                <w:szCs w:val="20"/>
              </w:rPr>
              <w:t xml:space="preserve"> conclusion section </w:t>
            </w:r>
          </w:p>
          <w:p w14:paraId="41F32FC0" w14:textId="77777777" w:rsidR="00B7684C" w:rsidRPr="00B17A72" w:rsidRDefault="005454F1" w:rsidP="001163A9">
            <w:pPr>
              <w:spacing w:after="0" w:line="240" w:lineRule="auto"/>
              <w:rPr>
                <w:b/>
                <w:bCs/>
                <w:color w:val="auto"/>
                <w:szCs w:val="20"/>
              </w:rPr>
            </w:pPr>
            <w:r w:rsidRPr="00B17A72">
              <w:rPr>
                <w:color w:val="auto"/>
                <w:szCs w:val="20"/>
              </w:rPr>
              <w:t xml:space="preserve">Clinical relevance acknowledgement </w:t>
            </w:r>
          </w:p>
          <w:p w14:paraId="297BB80F" w14:textId="77777777" w:rsidR="00B7684C" w:rsidRPr="00B17A72" w:rsidRDefault="005454F1" w:rsidP="001163A9">
            <w:pPr>
              <w:spacing w:after="0" w:line="240" w:lineRule="auto"/>
              <w:rPr>
                <w:b/>
                <w:bCs/>
                <w:color w:val="auto"/>
                <w:szCs w:val="20"/>
              </w:rPr>
            </w:pPr>
            <w:r w:rsidRPr="00B17A72">
              <w:rPr>
                <w:color w:val="auto"/>
                <w:szCs w:val="20"/>
              </w:rPr>
              <w:t xml:space="preserve">writing of the reference </w:t>
            </w:r>
          </w:p>
          <w:p w14:paraId="0A50F317"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Presentation of research (preparing a paper)</w:t>
            </w:r>
          </w:p>
        </w:tc>
        <w:tc>
          <w:tcPr>
            <w:tcW w:w="802" w:type="dxa"/>
            <w:tcBorders>
              <w:top w:val="single" w:sz="4" w:space="0" w:color="auto"/>
              <w:left w:val="single" w:sz="4" w:space="0" w:color="auto"/>
              <w:bottom w:val="single" w:sz="4" w:space="0" w:color="auto"/>
              <w:right w:val="single" w:sz="4" w:space="0" w:color="auto"/>
            </w:tcBorders>
            <w:vAlign w:val="center"/>
          </w:tcPr>
          <w:p w14:paraId="5E8A727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75" w:type="dxa"/>
            <w:tcBorders>
              <w:top w:val="single" w:sz="4" w:space="0" w:color="auto"/>
              <w:left w:val="single" w:sz="4" w:space="0" w:color="auto"/>
              <w:bottom w:val="single" w:sz="4" w:space="0" w:color="auto"/>
              <w:right w:val="single" w:sz="4" w:space="0" w:color="auto"/>
            </w:tcBorders>
            <w:vAlign w:val="center"/>
          </w:tcPr>
          <w:p w14:paraId="00558F5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199" w:type="dxa"/>
            <w:tcBorders>
              <w:top w:val="single" w:sz="4" w:space="0" w:color="auto"/>
              <w:left w:val="single" w:sz="4" w:space="0" w:color="auto"/>
              <w:bottom w:val="single" w:sz="4" w:space="0" w:color="auto"/>
              <w:right w:val="single" w:sz="4" w:space="0" w:color="auto"/>
            </w:tcBorders>
            <w:vAlign w:val="center"/>
          </w:tcPr>
          <w:p w14:paraId="6D6946E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1396" w:type="dxa"/>
            <w:tcBorders>
              <w:top w:val="single" w:sz="4" w:space="0" w:color="auto"/>
              <w:left w:val="single" w:sz="4" w:space="0" w:color="auto"/>
              <w:bottom w:val="single" w:sz="4" w:space="0" w:color="auto"/>
              <w:right w:val="single" w:sz="4" w:space="0" w:color="auto"/>
            </w:tcBorders>
            <w:vAlign w:val="center"/>
          </w:tcPr>
          <w:p w14:paraId="7AD242F7"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6F6002BA"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996" w:type="dxa"/>
            <w:tcBorders>
              <w:top w:val="single" w:sz="4" w:space="0" w:color="auto"/>
              <w:left w:val="single" w:sz="4" w:space="0" w:color="auto"/>
              <w:bottom w:val="single" w:sz="4" w:space="0" w:color="auto"/>
              <w:right w:val="single" w:sz="4" w:space="0" w:color="auto"/>
            </w:tcBorders>
            <w:vAlign w:val="center"/>
          </w:tcPr>
          <w:p w14:paraId="5155834B"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bl>
    <w:p w14:paraId="5CDD3B6E" w14:textId="77777777" w:rsidR="00F91BD4" w:rsidRPr="00B17A72" w:rsidRDefault="00F91BD4" w:rsidP="001163A9">
      <w:pPr>
        <w:spacing w:after="0" w:line="240" w:lineRule="auto"/>
        <w:rPr>
          <w:b/>
          <w:color w:val="auto"/>
          <w:szCs w:val="20"/>
        </w:rPr>
      </w:pPr>
    </w:p>
    <w:p w14:paraId="7ED2230F" w14:textId="08E35C9B" w:rsidR="00A559DB" w:rsidRPr="00DB4003" w:rsidRDefault="00860F48" w:rsidP="00DB4003">
      <w:pPr>
        <w:pStyle w:val="Aklm3"/>
      </w:pPr>
      <w:r w:rsidRPr="00B17A72">
        <w:t>4.</w:t>
      </w:r>
      <w:r w:rsidR="005941E5" w:rsidRPr="00B17A72">
        <w:t>2</w:t>
      </w:r>
      <w:r w:rsidRPr="00B17A72">
        <w:t>.</w:t>
      </w:r>
      <w:r w:rsidR="005941E5" w:rsidRPr="00B17A72">
        <w:t>4</w:t>
      </w:r>
      <w:r w:rsidRPr="00B17A72">
        <w:t xml:space="preserve">. </w:t>
      </w:r>
      <w:r w:rsidR="005454F1" w:rsidRPr="00B17A72">
        <w:t xml:space="preserve">HEF 2096 </w:t>
      </w:r>
      <w:proofErr w:type="spellStart"/>
      <w:r w:rsidR="00A559DB" w:rsidRPr="00B17A72">
        <w:t>Geriatrics</w:t>
      </w:r>
      <w:proofErr w:type="spellEnd"/>
      <w:r w:rsidR="00A559DB" w:rsidRPr="00B17A72">
        <w:t xml:space="preserve"> </w:t>
      </w:r>
      <w:proofErr w:type="spellStart"/>
      <w:r w:rsidR="00A559DB" w:rsidRPr="00B17A72">
        <w:t>Nursing</w:t>
      </w:r>
      <w:proofErr w:type="spellEnd"/>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37" w:type="dxa"/>
        </w:tblCellMar>
        <w:tblLook w:val="04A0" w:firstRow="1" w:lastRow="0" w:firstColumn="1" w:lastColumn="0" w:noHBand="0" w:noVBand="1"/>
      </w:tblPr>
      <w:tblGrid>
        <w:gridCol w:w="778"/>
        <w:gridCol w:w="117"/>
        <w:gridCol w:w="928"/>
        <w:gridCol w:w="669"/>
        <w:gridCol w:w="736"/>
        <w:gridCol w:w="419"/>
        <w:gridCol w:w="37"/>
        <w:gridCol w:w="321"/>
        <w:gridCol w:w="1466"/>
        <w:gridCol w:w="65"/>
        <w:gridCol w:w="1270"/>
        <w:gridCol w:w="2205"/>
        <w:gridCol w:w="51"/>
      </w:tblGrid>
      <w:tr w:rsidR="006F085B" w:rsidRPr="00B17A72" w14:paraId="268EFB38" w14:textId="77777777" w:rsidTr="00883577">
        <w:trPr>
          <w:jc w:val="center"/>
        </w:trPr>
        <w:tc>
          <w:tcPr>
            <w:tcW w:w="9062" w:type="dxa"/>
            <w:gridSpan w:val="13"/>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6D5CAAA3" w14:textId="7B89F1D7" w:rsidR="00A559DB" w:rsidRPr="00B17A72" w:rsidRDefault="00A559DB" w:rsidP="001163A9">
            <w:pPr>
              <w:jc w:val="center"/>
              <w:rPr>
                <w:b/>
                <w:color w:val="auto"/>
                <w:szCs w:val="20"/>
              </w:rPr>
            </w:pPr>
            <w:r w:rsidRPr="00B17A72">
              <w:rPr>
                <w:b/>
                <w:color w:val="auto"/>
                <w:szCs w:val="20"/>
              </w:rPr>
              <w:t>HEF 2096 GERIATRICS NURSING</w:t>
            </w:r>
          </w:p>
          <w:p w14:paraId="62CB2673" w14:textId="61FC2987" w:rsidR="00A559DB" w:rsidRPr="00B17A72" w:rsidRDefault="00A559DB" w:rsidP="001163A9">
            <w:pPr>
              <w:jc w:val="center"/>
              <w:rPr>
                <w:b/>
                <w:color w:val="auto"/>
                <w:szCs w:val="20"/>
              </w:rPr>
            </w:pPr>
            <w:r w:rsidRPr="00B17A72">
              <w:rPr>
                <w:b/>
                <w:color w:val="auto"/>
                <w:szCs w:val="20"/>
              </w:rPr>
              <w:t>2025-2026 SPRING SEMESTER</w:t>
            </w:r>
          </w:p>
        </w:tc>
      </w:tr>
      <w:tr w:rsidR="006F085B" w:rsidRPr="00B17A72" w14:paraId="6FEE29ED" w14:textId="77777777" w:rsidTr="00883577">
        <w:trPr>
          <w:jc w:val="center"/>
        </w:trPr>
        <w:tc>
          <w:tcPr>
            <w:tcW w:w="4005" w:type="dxa"/>
            <w:gridSpan w:val="8"/>
            <w:tcBorders>
              <w:top w:val="single" w:sz="4" w:space="0" w:color="000000"/>
              <w:left w:val="single" w:sz="4" w:space="0" w:color="000000"/>
              <w:bottom w:val="single" w:sz="4" w:space="0" w:color="000000"/>
              <w:right w:val="nil"/>
            </w:tcBorders>
            <w:vAlign w:val="center"/>
          </w:tcPr>
          <w:p w14:paraId="584650D3" w14:textId="28E625C0" w:rsidR="00B7684C" w:rsidRPr="00B17A72" w:rsidRDefault="00A559DB" w:rsidP="001163A9">
            <w:pPr>
              <w:rPr>
                <w:color w:val="auto"/>
                <w:szCs w:val="20"/>
              </w:rPr>
            </w:pPr>
            <w:r w:rsidRPr="00B17A72">
              <w:rPr>
                <w:b/>
                <w:color w:val="auto"/>
                <w:szCs w:val="20"/>
              </w:rPr>
              <w:t>Department(s) Giving the Course</w:t>
            </w:r>
            <w:r w:rsidR="005454F1" w:rsidRPr="00B17A72">
              <w:rPr>
                <w:b/>
                <w:color w:val="auto"/>
                <w:szCs w:val="20"/>
              </w:rPr>
              <w:t xml:space="preserve">: </w:t>
            </w:r>
            <w:r w:rsidR="00384830" w:rsidRPr="00B17A72">
              <w:rPr>
                <w:bCs/>
                <w:color w:val="auto"/>
                <w:szCs w:val="20"/>
              </w:rPr>
              <w:t xml:space="preserve">Faculty of Nursing </w:t>
            </w:r>
          </w:p>
        </w:tc>
        <w:tc>
          <w:tcPr>
            <w:tcW w:w="1466" w:type="dxa"/>
            <w:tcBorders>
              <w:top w:val="single" w:sz="4" w:space="0" w:color="000000"/>
              <w:left w:val="nil"/>
              <w:bottom w:val="single" w:sz="4" w:space="0" w:color="000000"/>
              <w:right w:val="single" w:sz="4" w:space="0" w:color="000000"/>
            </w:tcBorders>
            <w:vAlign w:val="center"/>
          </w:tcPr>
          <w:p w14:paraId="1C97A531" w14:textId="77777777" w:rsidR="00B7684C" w:rsidRPr="00B17A72" w:rsidRDefault="00B7684C" w:rsidP="001163A9">
            <w:pPr>
              <w:jc w:val="cente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00A909EB" w14:textId="461FD6B4" w:rsidR="00B7684C" w:rsidRPr="00B17A72" w:rsidRDefault="00A559DB" w:rsidP="001163A9">
            <w:pPr>
              <w:rPr>
                <w:color w:val="auto"/>
                <w:szCs w:val="20"/>
              </w:rPr>
            </w:pPr>
            <w:r w:rsidRPr="00B17A72">
              <w:rPr>
                <w:b/>
                <w:color w:val="auto"/>
                <w:szCs w:val="20"/>
              </w:rPr>
              <w:t>Department(s) Taking the Course</w:t>
            </w:r>
            <w:r w:rsidR="005454F1" w:rsidRPr="00B17A72">
              <w:rPr>
                <w:b/>
                <w:color w:val="auto"/>
                <w:szCs w:val="20"/>
              </w:rPr>
              <w:t xml:space="preserve">: </w:t>
            </w:r>
            <w:r w:rsidR="00384830" w:rsidRPr="00B17A72">
              <w:rPr>
                <w:bCs/>
                <w:color w:val="auto"/>
                <w:szCs w:val="20"/>
              </w:rPr>
              <w:t xml:space="preserve">Faculty of Nursing </w:t>
            </w:r>
          </w:p>
        </w:tc>
      </w:tr>
      <w:tr w:rsidR="006F085B" w:rsidRPr="00B17A72" w14:paraId="4FA954C2" w14:textId="77777777" w:rsidTr="00A77080">
        <w:trPr>
          <w:jc w:val="center"/>
        </w:trPr>
        <w:tc>
          <w:tcPr>
            <w:tcW w:w="4005" w:type="dxa"/>
            <w:gridSpan w:val="8"/>
            <w:tcBorders>
              <w:top w:val="single" w:sz="4" w:space="0" w:color="000000"/>
              <w:left w:val="single" w:sz="4" w:space="0" w:color="000000"/>
              <w:bottom w:val="single" w:sz="4" w:space="0" w:color="000000"/>
              <w:right w:val="nil"/>
            </w:tcBorders>
            <w:vAlign w:val="center"/>
          </w:tcPr>
          <w:p w14:paraId="1ECB53B9" w14:textId="77777777" w:rsidR="00B7684C" w:rsidRPr="00B17A72" w:rsidRDefault="005454F1" w:rsidP="001163A9">
            <w:pPr>
              <w:rPr>
                <w:color w:val="auto"/>
                <w:szCs w:val="20"/>
              </w:rPr>
            </w:pPr>
            <w:r w:rsidRPr="00B17A72">
              <w:rPr>
                <w:b/>
                <w:color w:val="auto"/>
                <w:szCs w:val="20"/>
              </w:rPr>
              <w:t xml:space="preserve">Name of the Department: </w:t>
            </w:r>
            <w:r w:rsidRPr="00B17A72">
              <w:rPr>
                <w:color w:val="auto"/>
                <w:szCs w:val="20"/>
              </w:rPr>
              <w:t>Nursing</w:t>
            </w:r>
            <w:r w:rsidRPr="00B17A72">
              <w:rPr>
                <w:b/>
                <w:color w:val="auto"/>
                <w:szCs w:val="20"/>
              </w:rPr>
              <w:t xml:space="preserve"> </w:t>
            </w:r>
          </w:p>
        </w:tc>
        <w:tc>
          <w:tcPr>
            <w:tcW w:w="1466" w:type="dxa"/>
            <w:tcBorders>
              <w:top w:val="single" w:sz="4" w:space="0" w:color="000000"/>
              <w:left w:val="nil"/>
              <w:bottom w:val="single" w:sz="4" w:space="0" w:color="000000"/>
              <w:right w:val="single" w:sz="4" w:space="0" w:color="000000"/>
            </w:tcBorders>
            <w:vAlign w:val="center"/>
          </w:tcPr>
          <w:p w14:paraId="7957B180" w14:textId="77777777" w:rsidR="00B7684C" w:rsidRPr="00B17A72" w:rsidRDefault="00B7684C" w:rsidP="001163A9">
            <w:pP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34417EC7" w14:textId="77777777" w:rsidR="00B7684C" w:rsidRPr="00B17A72" w:rsidRDefault="005454F1" w:rsidP="001163A9">
            <w:pPr>
              <w:rPr>
                <w:color w:val="auto"/>
                <w:szCs w:val="20"/>
              </w:rPr>
            </w:pPr>
            <w:r w:rsidRPr="00B17A72">
              <w:rPr>
                <w:b/>
                <w:color w:val="auto"/>
                <w:szCs w:val="20"/>
              </w:rPr>
              <w:t xml:space="preserve">Course Name: </w:t>
            </w:r>
            <w:r w:rsidRPr="00B17A72">
              <w:rPr>
                <w:color w:val="auto"/>
                <w:szCs w:val="20"/>
              </w:rPr>
              <w:t>Geriatrics Nursing</w:t>
            </w:r>
            <w:r w:rsidRPr="00B17A72">
              <w:rPr>
                <w:b/>
                <w:color w:val="auto"/>
                <w:szCs w:val="20"/>
              </w:rPr>
              <w:t xml:space="preserve"> </w:t>
            </w:r>
          </w:p>
        </w:tc>
      </w:tr>
      <w:tr w:rsidR="006F085B" w:rsidRPr="00B17A72" w14:paraId="358C61CF" w14:textId="77777777" w:rsidTr="00A77080">
        <w:trPr>
          <w:jc w:val="center"/>
        </w:trPr>
        <w:tc>
          <w:tcPr>
            <w:tcW w:w="4005" w:type="dxa"/>
            <w:gridSpan w:val="8"/>
            <w:tcBorders>
              <w:top w:val="single" w:sz="4" w:space="0" w:color="000000"/>
              <w:left w:val="single" w:sz="4" w:space="0" w:color="000000"/>
              <w:bottom w:val="single" w:sz="4" w:space="0" w:color="000000"/>
              <w:right w:val="nil"/>
            </w:tcBorders>
            <w:vAlign w:val="center"/>
          </w:tcPr>
          <w:p w14:paraId="2E2586B8" w14:textId="77777777" w:rsidR="00B7684C" w:rsidRPr="00B17A72" w:rsidRDefault="005454F1" w:rsidP="001163A9">
            <w:pPr>
              <w:rPr>
                <w:color w:val="auto"/>
                <w:szCs w:val="20"/>
              </w:rPr>
            </w:pPr>
            <w:r w:rsidRPr="00B17A72">
              <w:rPr>
                <w:b/>
                <w:color w:val="auto"/>
                <w:szCs w:val="20"/>
              </w:rPr>
              <w:t xml:space="preserve">Course Level: </w:t>
            </w:r>
            <w:r w:rsidRPr="00B17A72">
              <w:rPr>
                <w:color w:val="auto"/>
                <w:szCs w:val="20"/>
              </w:rPr>
              <w:t xml:space="preserve">Bachelor </w:t>
            </w:r>
          </w:p>
        </w:tc>
        <w:tc>
          <w:tcPr>
            <w:tcW w:w="1466" w:type="dxa"/>
            <w:tcBorders>
              <w:top w:val="single" w:sz="4" w:space="0" w:color="000000"/>
              <w:left w:val="nil"/>
              <w:bottom w:val="single" w:sz="4" w:space="0" w:color="000000"/>
              <w:right w:val="single" w:sz="4" w:space="0" w:color="000000"/>
            </w:tcBorders>
            <w:vAlign w:val="center"/>
          </w:tcPr>
          <w:p w14:paraId="70AE1E6D" w14:textId="77777777" w:rsidR="00B7684C" w:rsidRPr="00B17A72" w:rsidRDefault="00B7684C" w:rsidP="001163A9">
            <w:pP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62D236C7" w14:textId="77777777" w:rsidR="00B7684C" w:rsidRPr="00B17A72" w:rsidRDefault="005454F1" w:rsidP="001163A9">
            <w:pPr>
              <w:rPr>
                <w:color w:val="auto"/>
                <w:szCs w:val="20"/>
              </w:rPr>
            </w:pPr>
            <w:r w:rsidRPr="00B17A72">
              <w:rPr>
                <w:b/>
                <w:color w:val="auto"/>
                <w:szCs w:val="20"/>
              </w:rPr>
              <w:t xml:space="preserve">Course code: </w:t>
            </w:r>
            <w:r w:rsidRPr="00B17A72">
              <w:rPr>
                <w:color w:val="auto"/>
                <w:szCs w:val="20"/>
              </w:rPr>
              <w:t xml:space="preserve">HEF 2096 </w:t>
            </w:r>
          </w:p>
        </w:tc>
      </w:tr>
      <w:tr w:rsidR="006F085B" w:rsidRPr="00B17A72" w14:paraId="7D7A5B0E" w14:textId="77777777" w:rsidTr="00A77080">
        <w:trPr>
          <w:jc w:val="center"/>
        </w:trPr>
        <w:tc>
          <w:tcPr>
            <w:tcW w:w="4005" w:type="dxa"/>
            <w:gridSpan w:val="8"/>
            <w:tcBorders>
              <w:top w:val="single" w:sz="4" w:space="0" w:color="000000"/>
              <w:left w:val="single" w:sz="4" w:space="0" w:color="000000"/>
              <w:bottom w:val="single" w:sz="4" w:space="0" w:color="000000"/>
              <w:right w:val="nil"/>
            </w:tcBorders>
            <w:vAlign w:val="center"/>
          </w:tcPr>
          <w:p w14:paraId="65912328" w14:textId="77777777" w:rsidR="00B7684C" w:rsidRPr="00B17A72" w:rsidRDefault="005454F1" w:rsidP="001163A9">
            <w:pPr>
              <w:rPr>
                <w:color w:val="auto"/>
                <w:szCs w:val="20"/>
              </w:rPr>
            </w:pPr>
            <w:r w:rsidRPr="00B17A72">
              <w:rPr>
                <w:b/>
                <w:color w:val="auto"/>
                <w:szCs w:val="20"/>
              </w:rPr>
              <w:t xml:space="preserve">Form Submitting/Renewal Date: </w:t>
            </w:r>
            <w:r w:rsidRPr="00B17A72">
              <w:rPr>
                <w:color w:val="auto"/>
                <w:szCs w:val="20"/>
              </w:rPr>
              <w:t>23.01.2026</w:t>
            </w:r>
          </w:p>
        </w:tc>
        <w:tc>
          <w:tcPr>
            <w:tcW w:w="1466" w:type="dxa"/>
            <w:tcBorders>
              <w:top w:val="single" w:sz="4" w:space="0" w:color="000000"/>
              <w:left w:val="nil"/>
              <w:bottom w:val="single" w:sz="4" w:space="0" w:color="000000"/>
              <w:right w:val="single" w:sz="4" w:space="0" w:color="000000"/>
            </w:tcBorders>
            <w:vAlign w:val="center"/>
          </w:tcPr>
          <w:p w14:paraId="0BFE9106" w14:textId="77777777" w:rsidR="00B7684C" w:rsidRPr="00B17A72" w:rsidRDefault="00B7684C" w:rsidP="001163A9">
            <w:pP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400E3E57" w14:textId="77777777" w:rsidR="00B7684C" w:rsidRPr="00B17A72" w:rsidRDefault="005454F1" w:rsidP="001163A9">
            <w:pPr>
              <w:rPr>
                <w:color w:val="auto"/>
                <w:szCs w:val="20"/>
              </w:rPr>
            </w:pPr>
            <w:r w:rsidRPr="00B17A72">
              <w:rPr>
                <w:b/>
                <w:color w:val="auto"/>
                <w:szCs w:val="20"/>
              </w:rPr>
              <w:t xml:space="preserve">Course Status: </w:t>
            </w:r>
            <w:r w:rsidRPr="00B17A72">
              <w:rPr>
                <w:color w:val="auto"/>
                <w:szCs w:val="20"/>
              </w:rPr>
              <w:t>Compulsory</w:t>
            </w:r>
            <w:r w:rsidRPr="00B17A72">
              <w:rPr>
                <w:b/>
                <w:color w:val="auto"/>
                <w:szCs w:val="20"/>
              </w:rPr>
              <w:t xml:space="preserve"> </w:t>
            </w:r>
          </w:p>
        </w:tc>
      </w:tr>
      <w:tr w:rsidR="006F085B" w:rsidRPr="00B17A72" w14:paraId="55601AFB" w14:textId="77777777" w:rsidTr="00A77080">
        <w:trPr>
          <w:jc w:val="center"/>
        </w:trPr>
        <w:tc>
          <w:tcPr>
            <w:tcW w:w="4005" w:type="dxa"/>
            <w:gridSpan w:val="8"/>
            <w:tcBorders>
              <w:top w:val="single" w:sz="4" w:space="0" w:color="000000"/>
              <w:left w:val="single" w:sz="4" w:space="0" w:color="000000"/>
              <w:bottom w:val="single" w:sz="4" w:space="0" w:color="000000"/>
              <w:right w:val="nil"/>
            </w:tcBorders>
            <w:vAlign w:val="center"/>
          </w:tcPr>
          <w:p w14:paraId="5A0424EA" w14:textId="77777777" w:rsidR="00B7684C" w:rsidRPr="00B17A72" w:rsidRDefault="005454F1" w:rsidP="001163A9">
            <w:pPr>
              <w:rPr>
                <w:color w:val="auto"/>
                <w:szCs w:val="20"/>
              </w:rPr>
            </w:pPr>
            <w:r w:rsidRPr="00B17A72">
              <w:rPr>
                <w:b/>
                <w:color w:val="auto"/>
                <w:szCs w:val="20"/>
              </w:rPr>
              <w:t xml:space="preserve">Language of Instruction: </w:t>
            </w:r>
            <w:r w:rsidRPr="00B17A72">
              <w:rPr>
                <w:color w:val="auto"/>
                <w:szCs w:val="20"/>
              </w:rPr>
              <w:t>Turkish</w:t>
            </w:r>
            <w:r w:rsidRPr="00B17A72">
              <w:rPr>
                <w:b/>
                <w:color w:val="auto"/>
                <w:szCs w:val="20"/>
              </w:rPr>
              <w:t xml:space="preserve"> </w:t>
            </w:r>
          </w:p>
          <w:p w14:paraId="6C091686" w14:textId="77777777" w:rsidR="00B7684C" w:rsidRPr="00B17A72" w:rsidRDefault="005454F1" w:rsidP="001163A9">
            <w:pPr>
              <w:rPr>
                <w:color w:val="auto"/>
                <w:szCs w:val="20"/>
              </w:rPr>
            </w:pPr>
            <w:r w:rsidRPr="00B17A72">
              <w:rPr>
                <w:color w:val="auto"/>
                <w:szCs w:val="20"/>
              </w:rPr>
              <w:t xml:space="preserve"> </w:t>
            </w:r>
          </w:p>
        </w:tc>
        <w:tc>
          <w:tcPr>
            <w:tcW w:w="1466" w:type="dxa"/>
            <w:tcBorders>
              <w:top w:val="single" w:sz="4" w:space="0" w:color="000000"/>
              <w:left w:val="nil"/>
              <w:bottom w:val="single" w:sz="4" w:space="0" w:color="000000"/>
              <w:right w:val="single" w:sz="4" w:space="0" w:color="000000"/>
            </w:tcBorders>
            <w:vAlign w:val="center"/>
          </w:tcPr>
          <w:p w14:paraId="33B1F3A3" w14:textId="77777777" w:rsidR="00B7684C" w:rsidRPr="00B17A72" w:rsidRDefault="00B7684C" w:rsidP="001163A9">
            <w:pP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4CDC8FDA" w14:textId="77777777" w:rsidR="00B7684C" w:rsidRPr="00B17A72" w:rsidRDefault="005454F1" w:rsidP="001163A9">
            <w:pPr>
              <w:rPr>
                <w:color w:val="auto"/>
                <w:szCs w:val="20"/>
              </w:rPr>
            </w:pPr>
            <w:r w:rsidRPr="00B17A72">
              <w:rPr>
                <w:b/>
                <w:color w:val="auto"/>
                <w:szCs w:val="20"/>
              </w:rPr>
              <w:t xml:space="preserve">Instructor/s: </w:t>
            </w:r>
          </w:p>
          <w:p w14:paraId="44877DA7" w14:textId="77777777" w:rsidR="00B7684C" w:rsidRPr="00B17A72" w:rsidRDefault="005454F1" w:rsidP="001163A9">
            <w:pPr>
              <w:rPr>
                <w:color w:val="auto"/>
                <w:szCs w:val="20"/>
              </w:rPr>
            </w:pPr>
            <w:r w:rsidRPr="00B17A72">
              <w:rPr>
                <w:color w:val="auto"/>
                <w:szCs w:val="20"/>
              </w:rPr>
              <w:t xml:space="preserve">Prof.  Özlem KÜÇÜKGÜÇLÜ </w:t>
            </w:r>
          </w:p>
          <w:p w14:paraId="1CEC593F" w14:textId="77777777" w:rsidR="00B7684C" w:rsidRPr="00B17A72" w:rsidRDefault="005454F1" w:rsidP="001163A9">
            <w:pPr>
              <w:rPr>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 </w:t>
            </w:r>
          </w:p>
          <w:p w14:paraId="59DEEB63" w14:textId="20D6C92B" w:rsidR="00A559DB" w:rsidRPr="00B17A72" w:rsidRDefault="005454F1" w:rsidP="001163A9">
            <w:pPr>
              <w:rPr>
                <w:color w:val="auto"/>
                <w:szCs w:val="20"/>
              </w:rPr>
            </w:pPr>
            <w:r w:rsidRPr="00B17A72">
              <w:rPr>
                <w:color w:val="auto"/>
                <w:szCs w:val="20"/>
              </w:rPr>
              <w:t xml:space="preserve">Prof. Burcu AKPINAR SÖYLEMEZ </w:t>
            </w:r>
          </w:p>
          <w:p w14:paraId="322876BE" w14:textId="46DB2EEB" w:rsidR="00B7684C" w:rsidRPr="00B17A72" w:rsidRDefault="005454F1" w:rsidP="001163A9">
            <w:pPr>
              <w:rPr>
                <w:color w:val="auto"/>
                <w:szCs w:val="20"/>
              </w:rPr>
            </w:pPr>
            <w:r w:rsidRPr="00B17A72">
              <w:rPr>
                <w:color w:val="auto"/>
                <w:szCs w:val="20"/>
              </w:rPr>
              <w:t>Ass</w:t>
            </w:r>
            <w:r w:rsidR="00F52356" w:rsidRPr="00B17A72">
              <w:rPr>
                <w:color w:val="auto"/>
                <w:szCs w:val="20"/>
              </w:rPr>
              <w:t>oc.</w:t>
            </w:r>
            <w:r w:rsidRPr="00B17A72">
              <w:rPr>
                <w:color w:val="auto"/>
                <w:szCs w:val="20"/>
              </w:rPr>
              <w:t xml:space="preserve"> Prof. Merve Aliye AKYOL </w:t>
            </w:r>
            <w:r w:rsidRPr="00B17A72">
              <w:rPr>
                <w:color w:val="auto"/>
                <w:szCs w:val="20"/>
              </w:rPr>
              <w:tab/>
              <w:t xml:space="preserve"> </w:t>
            </w:r>
          </w:p>
        </w:tc>
      </w:tr>
      <w:tr w:rsidR="006F085B" w:rsidRPr="00B17A72" w14:paraId="3A2F7661" w14:textId="77777777" w:rsidTr="00A77080">
        <w:trPr>
          <w:jc w:val="center"/>
        </w:trPr>
        <w:tc>
          <w:tcPr>
            <w:tcW w:w="4005" w:type="dxa"/>
            <w:gridSpan w:val="8"/>
            <w:tcBorders>
              <w:top w:val="single" w:sz="4" w:space="0" w:color="000000"/>
              <w:left w:val="single" w:sz="4" w:space="0" w:color="000000"/>
              <w:bottom w:val="single" w:sz="4" w:space="0" w:color="000000"/>
              <w:right w:val="nil"/>
            </w:tcBorders>
            <w:vAlign w:val="center"/>
          </w:tcPr>
          <w:p w14:paraId="62F805B8" w14:textId="26B7B4E8" w:rsidR="00B7684C" w:rsidRPr="00B17A72" w:rsidRDefault="005454F1" w:rsidP="001163A9">
            <w:pPr>
              <w:rPr>
                <w:color w:val="auto"/>
                <w:szCs w:val="20"/>
              </w:rPr>
            </w:pPr>
            <w:r w:rsidRPr="00B17A72">
              <w:rPr>
                <w:b/>
                <w:color w:val="auto"/>
                <w:szCs w:val="20"/>
              </w:rPr>
              <w:t xml:space="preserve">Prerequisite: </w:t>
            </w:r>
            <w:r w:rsidRPr="00B17A72">
              <w:rPr>
                <w:color w:val="auto"/>
                <w:szCs w:val="20"/>
              </w:rPr>
              <w:t>None</w:t>
            </w:r>
          </w:p>
        </w:tc>
        <w:tc>
          <w:tcPr>
            <w:tcW w:w="1466" w:type="dxa"/>
            <w:tcBorders>
              <w:top w:val="single" w:sz="4" w:space="0" w:color="000000"/>
              <w:left w:val="nil"/>
              <w:bottom w:val="single" w:sz="4" w:space="0" w:color="000000"/>
              <w:right w:val="single" w:sz="4" w:space="0" w:color="000000"/>
            </w:tcBorders>
            <w:vAlign w:val="center"/>
          </w:tcPr>
          <w:p w14:paraId="60004B51" w14:textId="77777777" w:rsidR="00B7684C" w:rsidRPr="00B17A72" w:rsidRDefault="00B7684C" w:rsidP="001163A9">
            <w:pP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06565CB6" w14:textId="51FD1C61" w:rsidR="00B7684C" w:rsidRPr="00B17A72" w:rsidRDefault="005454F1" w:rsidP="001163A9">
            <w:pPr>
              <w:rPr>
                <w:color w:val="auto"/>
                <w:szCs w:val="20"/>
              </w:rPr>
            </w:pPr>
            <w:r w:rsidRPr="00B17A72">
              <w:rPr>
                <w:b/>
                <w:color w:val="auto"/>
                <w:szCs w:val="20"/>
              </w:rPr>
              <w:t xml:space="preserve">Prerequisite to: </w:t>
            </w:r>
            <w:r w:rsidRPr="00B17A72">
              <w:rPr>
                <w:color w:val="auto"/>
                <w:szCs w:val="20"/>
              </w:rPr>
              <w:t>None</w:t>
            </w:r>
          </w:p>
        </w:tc>
      </w:tr>
      <w:tr w:rsidR="006F085B" w:rsidRPr="00B17A72" w14:paraId="3EA2DA72" w14:textId="77777777" w:rsidTr="00A77080">
        <w:trPr>
          <w:jc w:val="center"/>
        </w:trPr>
        <w:tc>
          <w:tcPr>
            <w:tcW w:w="4005" w:type="dxa"/>
            <w:gridSpan w:val="8"/>
            <w:tcBorders>
              <w:top w:val="single" w:sz="4" w:space="0" w:color="000000"/>
              <w:left w:val="single" w:sz="4" w:space="0" w:color="000000"/>
              <w:bottom w:val="single" w:sz="4" w:space="0" w:color="000000"/>
              <w:right w:val="nil"/>
            </w:tcBorders>
            <w:vAlign w:val="center"/>
          </w:tcPr>
          <w:p w14:paraId="49DD2CEC" w14:textId="77777777" w:rsidR="00B7684C" w:rsidRPr="00B17A72" w:rsidRDefault="005454F1" w:rsidP="001163A9">
            <w:pPr>
              <w:rPr>
                <w:color w:val="auto"/>
                <w:szCs w:val="20"/>
              </w:rPr>
            </w:pPr>
            <w:r w:rsidRPr="00B17A72">
              <w:rPr>
                <w:b/>
                <w:color w:val="auto"/>
                <w:szCs w:val="20"/>
              </w:rPr>
              <w:t xml:space="preserve">Weekly Course Hours: </w:t>
            </w:r>
            <w:r w:rsidRPr="00B17A72">
              <w:rPr>
                <w:color w:val="auto"/>
                <w:szCs w:val="20"/>
              </w:rPr>
              <w:t>2</w:t>
            </w:r>
            <w:r w:rsidRPr="00B17A72">
              <w:rPr>
                <w:b/>
                <w:color w:val="auto"/>
                <w:szCs w:val="20"/>
              </w:rPr>
              <w:t xml:space="preserve"> </w:t>
            </w:r>
          </w:p>
        </w:tc>
        <w:tc>
          <w:tcPr>
            <w:tcW w:w="1466" w:type="dxa"/>
            <w:tcBorders>
              <w:top w:val="single" w:sz="4" w:space="0" w:color="000000"/>
              <w:left w:val="nil"/>
              <w:bottom w:val="single" w:sz="4" w:space="0" w:color="000000"/>
              <w:right w:val="single" w:sz="4" w:space="0" w:color="000000"/>
            </w:tcBorders>
            <w:vAlign w:val="center"/>
          </w:tcPr>
          <w:p w14:paraId="451130BA" w14:textId="77777777" w:rsidR="00B7684C" w:rsidRPr="00B17A72" w:rsidRDefault="00B7684C" w:rsidP="001163A9">
            <w:pPr>
              <w:rPr>
                <w:color w:val="auto"/>
                <w:szCs w:val="20"/>
              </w:rPr>
            </w:pP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3F8724FD" w14:textId="61A3C257" w:rsidR="00B7684C" w:rsidRPr="00B17A72" w:rsidRDefault="005454F1" w:rsidP="001163A9">
            <w:pPr>
              <w:tabs>
                <w:tab w:val="center" w:pos="3005"/>
              </w:tabs>
              <w:rPr>
                <w:color w:val="auto"/>
                <w:szCs w:val="20"/>
              </w:rPr>
            </w:pPr>
            <w:r w:rsidRPr="00B17A72">
              <w:rPr>
                <w:b/>
                <w:color w:val="auto"/>
                <w:szCs w:val="20"/>
              </w:rPr>
              <w:t>Course Coordinator:</w:t>
            </w:r>
            <w:r w:rsidRPr="00B17A72">
              <w:rPr>
                <w:color w:val="auto"/>
                <w:szCs w:val="20"/>
              </w:rPr>
              <w:t xml:space="preserve">  Prof.  Özlem </w:t>
            </w:r>
            <w:proofErr w:type="spellStart"/>
            <w:r w:rsidRPr="00B17A72">
              <w:rPr>
                <w:color w:val="auto"/>
                <w:szCs w:val="20"/>
              </w:rPr>
              <w:t>Küçükgüçlü</w:t>
            </w:r>
            <w:proofErr w:type="spellEnd"/>
            <w:r w:rsidRPr="00B17A72">
              <w:rPr>
                <w:color w:val="auto"/>
                <w:szCs w:val="20"/>
              </w:rPr>
              <w:t xml:space="preserve"> </w:t>
            </w:r>
          </w:p>
        </w:tc>
      </w:tr>
      <w:tr w:rsidR="00883577" w:rsidRPr="00B17A72" w14:paraId="46BF5248" w14:textId="77777777" w:rsidTr="008A0364">
        <w:trPr>
          <w:jc w:val="center"/>
        </w:trPr>
        <w:tc>
          <w:tcPr>
            <w:tcW w:w="1823" w:type="dxa"/>
            <w:gridSpan w:val="3"/>
            <w:tcBorders>
              <w:top w:val="single" w:sz="4" w:space="0" w:color="000000"/>
              <w:left w:val="single" w:sz="4" w:space="0" w:color="000000"/>
              <w:bottom w:val="single" w:sz="4" w:space="0" w:color="000000"/>
              <w:right w:val="single" w:sz="4" w:space="0" w:color="000000"/>
            </w:tcBorders>
            <w:vAlign w:val="center"/>
          </w:tcPr>
          <w:p w14:paraId="576FC8E2" w14:textId="5C207FB6" w:rsidR="00883577" w:rsidRPr="00B17A72" w:rsidRDefault="00883577" w:rsidP="00E713FB">
            <w:pPr>
              <w:jc w:val="center"/>
              <w:rPr>
                <w:b/>
                <w:bCs/>
                <w:color w:val="auto"/>
                <w:szCs w:val="20"/>
              </w:rPr>
            </w:pPr>
            <w:r w:rsidRPr="00B17A72">
              <w:rPr>
                <w:b/>
                <w:bCs/>
                <w:color w:val="auto"/>
                <w:szCs w:val="20"/>
              </w:rPr>
              <w:t>Theory</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767A60B0" w14:textId="1C7F4490" w:rsidR="00883577" w:rsidRPr="00B17A72" w:rsidRDefault="00883577" w:rsidP="00E713FB">
            <w:pPr>
              <w:jc w:val="center"/>
              <w:rPr>
                <w:b/>
                <w:bCs/>
                <w:color w:val="auto"/>
                <w:szCs w:val="20"/>
              </w:rPr>
            </w:pPr>
            <w:r w:rsidRPr="00B17A72">
              <w:rPr>
                <w:b/>
                <w:bCs/>
                <w:color w:val="auto"/>
                <w:szCs w:val="20"/>
              </w:rPr>
              <w:t>Practice</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5857AAC9" w14:textId="4A5202FF" w:rsidR="00883577" w:rsidRPr="00B17A72" w:rsidRDefault="00883577" w:rsidP="00E713FB">
            <w:pPr>
              <w:jc w:val="center"/>
              <w:rPr>
                <w:b/>
                <w:bCs/>
                <w:color w:val="auto"/>
                <w:szCs w:val="20"/>
              </w:rPr>
            </w:pPr>
            <w:r w:rsidRPr="00B17A72">
              <w:rPr>
                <w:b/>
                <w:bCs/>
                <w:color w:val="auto"/>
                <w:szCs w:val="20"/>
              </w:rPr>
              <w:t>Laboratory</w:t>
            </w: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363FC041" w14:textId="3D4FA8B5" w:rsidR="00883577" w:rsidRPr="00B17A72" w:rsidRDefault="00883577" w:rsidP="001163A9">
            <w:pPr>
              <w:tabs>
                <w:tab w:val="center" w:pos="3005"/>
              </w:tabs>
              <w:rPr>
                <w:b/>
                <w:color w:val="auto"/>
                <w:szCs w:val="20"/>
              </w:rPr>
            </w:pPr>
            <w:r w:rsidRPr="00B17A72">
              <w:rPr>
                <w:b/>
                <w:color w:val="auto"/>
                <w:szCs w:val="20"/>
              </w:rPr>
              <w:t xml:space="preserve">National Credit: </w:t>
            </w:r>
            <w:r w:rsidRPr="00B17A72">
              <w:rPr>
                <w:color w:val="auto"/>
                <w:szCs w:val="20"/>
              </w:rPr>
              <w:t>2</w:t>
            </w:r>
          </w:p>
        </w:tc>
      </w:tr>
      <w:tr w:rsidR="00883577" w:rsidRPr="00B17A72" w14:paraId="5487421B" w14:textId="77777777" w:rsidTr="008A0364">
        <w:trPr>
          <w:jc w:val="center"/>
        </w:trPr>
        <w:tc>
          <w:tcPr>
            <w:tcW w:w="1823" w:type="dxa"/>
            <w:gridSpan w:val="3"/>
            <w:tcBorders>
              <w:top w:val="single" w:sz="4" w:space="0" w:color="000000"/>
              <w:left w:val="single" w:sz="4" w:space="0" w:color="000000"/>
              <w:bottom w:val="single" w:sz="4" w:space="0" w:color="000000"/>
              <w:right w:val="single" w:sz="4" w:space="0" w:color="000000"/>
            </w:tcBorders>
            <w:vAlign w:val="center"/>
          </w:tcPr>
          <w:p w14:paraId="25E8602F" w14:textId="3408086A" w:rsidR="00883577" w:rsidRPr="00B17A72" w:rsidRDefault="00883577" w:rsidP="00883577">
            <w:pPr>
              <w:jc w:val="center"/>
              <w:rPr>
                <w:color w:val="auto"/>
                <w:szCs w:val="20"/>
              </w:rPr>
            </w:pPr>
            <w:r w:rsidRPr="00B17A72">
              <w:rPr>
                <w:color w:val="auto"/>
                <w:szCs w:val="20"/>
              </w:rPr>
              <w:t>2</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5EBEB853" w14:textId="33378A1F" w:rsidR="00883577" w:rsidRPr="00B17A72" w:rsidRDefault="00883577" w:rsidP="00883577">
            <w:pPr>
              <w:jc w:val="center"/>
              <w:rPr>
                <w:color w:val="auto"/>
                <w:szCs w:val="20"/>
              </w:rPr>
            </w:pPr>
            <w:r w:rsidRPr="00B17A72">
              <w:rPr>
                <w:color w:val="auto"/>
                <w:szCs w:val="20"/>
              </w:rPr>
              <w:t>-</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55B22C68" w14:textId="74BAA944" w:rsidR="00883577" w:rsidRPr="00B17A72" w:rsidRDefault="00883577" w:rsidP="00883577">
            <w:pPr>
              <w:jc w:val="center"/>
              <w:rPr>
                <w:color w:val="auto"/>
                <w:szCs w:val="20"/>
              </w:rPr>
            </w:pPr>
            <w:r w:rsidRPr="00B17A72">
              <w:rPr>
                <w:color w:val="auto"/>
                <w:szCs w:val="20"/>
              </w:rPr>
              <w:t>-</w:t>
            </w: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2F5E6CF8" w14:textId="382DF60C" w:rsidR="00883577" w:rsidRPr="00B17A72" w:rsidRDefault="00883577" w:rsidP="001163A9">
            <w:pPr>
              <w:tabs>
                <w:tab w:val="center" w:pos="3005"/>
              </w:tabs>
              <w:rPr>
                <w:b/>
                <w:color w:val="auto"/>
                <w:szCs w:val="20"/>
              </w:rPr>
            </w:pPr>
            <w:r w:rsidRPr="00B17A72">
              <w:rPr>
                <w:b/>
                <w:color w:val="auto"/>
                <w:szCs w:val="20"/>
              </w:rPr>
              <w:t xml:space="preserve">ECTS Credit: </w:t>
            </w:r>
            <w:r w:rsidRPr="00B17A72">
              <w:rPr>
                <w:color w:val="auto"/>
                <w:szCs w:val="20"/>
              </w:rPr>
              <w:t>3</w:t>
            </w:r>
          </w:p>
        </w:tc>
      </w:tr>
      <w:tr w:rsidR="00883577" w:rsidRPr="00B17A72" w14:paraId="3B8C7E08" w14:textId="77777777" w:rsidTr="008A0364">
        <w:trPr>
          <w:jc w:val="center"/>
        </w:trPr>
        <w:tc>
          <w:tcPr>
            <w:tcW w:w="1823" w:type="dxa"/>
            <w:gridSpan w:val="3"/>
            <w:tcBorders>
              <w:top w:val="single" w:sz="4" w:space="0" w:color="000000"/>
              <w:left w:val="single" w:sz="4" w:space="0" w:color="000000"/>
              <w:bottom w:val="single" w:sz="4" w:space="0" w:color="000000"/>
              <w:right w:val="single" w:sz="4" w:space="0" w:color="000000"/>
            </w:tcBorders>
            <w:vAlign w:val="center"/>
          </w:tcPr>
          <w:p w14:paraId="488D3D8E" w14:textId="736EB6E6" w:rsidR="00883577"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6D7F3B10" w14:textId="796B8C76" w:rsidR="00883577"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4509C3C8" w14:textId="2DF89543" w:rsidR="00883577" w:rsidRPr="00B17A72" w:rsidRDefault="00E713FB" w:rsidP="00E713FB">
            <w:pPr>
              <w:spacing w:after="160" w:line="259" w:lineRule="auto"/>
              <w:rPr>
                <w:b/>
                <w:bCs/>
                <w:color w:val="auto"/>
                <w:szCs w:val="20"/>
              </w:rPr>
            </w:pPr>
            <w:r w:rsidRPr="00B17A72">
              <w:rPr>
                <w:b/>
                <w:bCs/>
                <w:color w:val="auto"/>
                <w:szCs w:val="20"/>
              </w:rPr>
              <w:t>Section/Students per Section</w:t>
            </w: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22A8A9F2" w14:textId="2D400EDF" w:rsidR="00883577" w:rsidRPr="00B17A72" w:rsidRDefault="00E713FB" w:rsidP="00E713FB">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883577" w:rsidRPr="00B17A72" w14:paraId="079CC32B" w14:textId="77777777" w:rsidTr="008A0364">
        <w:trPr>
          <w:jc w:val="center"/>
        </w:trPr>
        <w:tc>
          <w:tcPr>
            <w:tcW w:w="1823" w:type="dxa"/>
            <w:gridSpan w:val="3"/>
            <w:tcBorders>
              <w:top w:val="single" w:sz="4" w:space="0" w:color="000000"/>
              <w:left w:val="single" w:sz="4" w:space="0" w:color="000000"/>
              <w:bottom w:val="single" w:sz="4" w:space="0" w:color="000000"/>
              <w:right w:val="single" w:sz="4" w:space="0" w:color="000000"/>
            </w:tcBorders>
            <w:vAlign w:val="center"/>
          </w:tcPr>
          <w:p w14:paraId="3D7A4693" w14:textId="6485682F" w:rsidR="00883577" w:rsidRPr="00B17A72" w:rsidRDefault="00883577" w:rsidP="00883577">
            <w:pPr>
              <w:jc w:val="center"/>
              <w:rPr>
                <w:color w:val="auto"/>
                <w:szCs w:val="20"/>
              </w:rPr>
            </w:pPr>
            <w:r w:rsidRPr="00B17A72">
              <w:rPr>
                <w:rFonts w:eastAsia="Calibri"/>
                <w:color w:val="auto"/>
                <w:kern w:val="2"/>
                <w:szCs w:val="20"/>
                <w:lang w:eastAsia="tr"/>
              </w:rPr>
              <w:t>2/93-165</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16F25371" w14:textId="00A1EE8C" w:rsidR="00883577" w:rsidRPr="00B17A72" w:rsidRDefault="00883577" w:rsidP="00883577">
            <w:pPr>
              <w:jc w:val="center"/>
              <w:rPr>
                <w:color w:val="auto"/>
                <w:szCs w:val="20"/>
              </w:rPr>
            </w:pPr>
            <w:r w:rsidRPr="00B17A72">
              <w:rPr>
                <w:color w:val="auto"/>
                <w:szCs w:val="20"/>
              </w:rPr>
              <w:t>-</w:t>
            </w:r>
          </w:p>
        </w:tc>
        <w:tc>
          <w:tcPr>
            <w:tcW w:w="1824" w:type="dxa"/>
            <w:gridSpan w:val="3"/>
            <w:tcBorders>
              <w:top w:val="single" w:sz="4" w:space="0" w:color="000000"/>
              <w:left w:val="single" w:sz="4" w:space="0" w:color="000000"/>
              <w:bottom w:val="single" w:sz="4" w:space="0" w:color="000000"/>
              <w:right w:val="single" w:sz="4" w:space="0" w:color="000000"/>
            </w:tcBorders>
            <w:vAlign w:val="center"/>
          </w:tcPr>
          <w:p w14:paraId="6977C7F3" w14:textId="5F492C80" w:rsidR="00883577" w:rsidRPr="00B17A72" w:rsidRDefault="00883577" w:rsidP="00883577">
            <w:pPr>
              <w:jc w:val="center"/>
              <w:rPr>
                <w:color w:val="auto"/>
                <w:szCs w:val="20"/>
              </w:rPr>
            </w:pPr>
            <w:r w:rsidRPr="00B17A72">
              <w:rPr>
                <w:color w:val="auto"/>
                <w:szCs w:val="20"/>
              </w:rPr>
              <w:t>-</w:t>
            </w:r>
          </w:p>
        </w:tc>
        <w:tc>
          <w:tcPr>
            <w:tcW w:w="3591" w:type="dxa"/>
            <w:gridSpan w:val="4"/>
            <w:tcBorders>
              <w:top w:val="single" w:sz="4" w:space="0" w:color="000000"/>
              <w:left w:val="single" w:sz="4" w:space="0" w:color="000000"/>
              <w:bottom w:val="single" w:sz="4" w:space="0" w:color="000000"/>
              <w:right w:val="single" w:sz="4" w:space="0" w:color="000000"/>
            </w:tcBorders>
            <w:vAlign w:val="center"/>
          </w:tcPr>
          <w:p w14:paraId="333EB46F" w14:textId="7390EB9B" w:rsidR="00883577" w:rsidRPr="00B17A72" w:rsidRDefault="00E713FB" w:rsidP="001163A9">
            <w:pPr>
              <w:tabs>
                <w:tab w:val="center" w:pos="3005"/>
              </w:tabs>
              <w:rPr>
                <w:b/>
                <w:color w:val="auto"/>
                <w:szCs w:val="20"/>
              </w:rPr>
            </w:pPr>
            <w:r w:rsidRPr="00B17A72">
              <w:rPr>
                <w:b/>
                <w:color w:val="auto"/>
                <w:szCs w:val="20"/>
              </w:rPr>
              <w:t>278</w:t>
            </w:r>
          </w:p>
        </w:tc>
      </w:tr>
      <w:tr w:rsidR="006F085B" w:rsidRPr="00B17A72" w14:paraId="1BEDAA40" w14:textId="77777777" w:rsidTr="00A77080">
        <w:tblPrEx>
          <w:tblCellMar>
            <w:right w:w="58" w:type="dxa"/>
          </w:tblCellMar>
        </w:tblPrEx>
        <w:trPr>
          <w:tblHeade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1E6175B7" w14:textId="479FD46C" w:rsidR="00B7684C" w:rsidRPr="00B17A72" w:rsidRDefault="005454F1" w:rsidP="005D5A63">
            <w:pPr>
              <w:jc w:val="both"/>
              <w:rPr>
                <w:color w:val="auto"/>
                <w:szCs w:val="20"/>
              </w:rPr>
            </w:pPr>
            <w:r w:rsidRPr="00B17A72">
              <w:rPr>
                <w:color w:val="auto"/>
                <w:szCs w:val="20"/>
              </w:rPr>
              <w:t xml:space="preserve"> </w:t>
            </w:r>
            <w:r w:rsidRPr="00B17A72">
              <w:rPr>
                <w:b/>
                <w:color w:val="auto"/>
                <w:szCs w:val="20"/>
              </w:rPr>
              <w:t xml:space="preserve">Course Objective: </w:t>
            </w:r>
            <w:r w:rsidRPr="00B17A72">
              <w:rPr>
                <w:bCs/>
                <w:color w:val="auto"/>
                <w:szCs w:val="20"/>
              </w:rPr>
              <w:t xml:space="preserve">In the course of Geriatrics Nursing, it is aimed to enable the student to comprehend the importance, roles </w:t>
            </w:r>
            <w:r w:rsidR="001F735C" w:rsidRPr="00B17A72">
              <w:rPr>
                <w:bCs/>
                <w:color w:val="auto"/>
                <w:szCs w:val="20"/>
              </w:rPr>
              <w:t>and</w:t>
            </w:r>
            <w:r w:rsidRPr="00B17A72">
              <w:rPr>
                <w:bCs/>
                <w:color w:val="auto"/>
                <w:szCs w:val="20"/>
              </w:rPr>
              <w:t xml:space="preserve"> responsibilities of Geriatrics nursing </w:t>
            </w:r>
            <w:r w:rsidR="001F735C" w:rsidRPr="00B17A72">
              <w:rPr>
                <w:bCs/>
                <w:color w:val="auto"/>
                <w:szCs w:val="20"/>
              </w:rPr>
              <w:t>and</w:t>
            </w:r>
            <w:r w:rsidRPr="00B17A72">
              <w:rPr>
                <w:bCs/>
                <w:color w:val="auto"/>
                <w:szCs w:val="20"/>
              </w:rPr>
              <w:t xml:space="preserve"> obtain the knowledge </w:t>
            </w:r>
            <w:r w:rsidR="001F735C" w:rsidRPr="00B17A72">
              <w:rPr>
                <w:bCs/>
                <w:color w:val="auto"/>
                <w:szCs w:val="20"/>
              </w:rPr>
              <w:t>and</w:t>
            </w:r>
            <w:r w:rsidRPr="00B17A72">
              <w:rPr>
                <w:bCs/>
                <w:color w:val="auto"/>
                <w:szCs w:val="20"/>
              </w:rPr>
              <w:t xml:space="preserve"> skills that would render the services of Geriatrics nursing in every area, where healthcare services are rendered.</w:t>
            </w:r>
            <w:r w:rsidRPr="00B17A72">
              <w:rPr>
                <w:b/>
                <w:color w:val="auto"/>
                <w:szCs w:val="20"/>
              </w:rPr>
              <w:t xml:space="preserve"> </w:t>
            </w:r>
          </w:p>
        </w:tc>
      </w:tr>
      <w:tr w:rsidR="006F085B" w:rsidRPr="00B17A72" w14:paraId="76756F41" w14:textId="77777777" w:rsidTr="00A77080">
        <w:tblPrEx>
          <w:tblCellMar>
            <w:right w:w="58"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1F19FCCD" w14:textId="1136877D" w:rsidR="00F52356" w:rsidRPr="00B17A72" w:rsidRDefault="00F52356" w:rsidP="001163A9">
            <w:pPr>
              <w:rPr>
                <w:b/>
                <w:bCs/>
                <w:color w:val="auto"/>
                <w:szCs w:val="20"/>
              </w:rPr>
            </w:pPr>
            <w:r w:rsidRPr="00B17A72">
              <w:rPr>
                <w:b/>
                <w:bCs/>
                <w:color w:val="auto"/>
                <w:szCs w:val="20"/>
              </w:rPr>
              <w:t>Course Learning Outcomes:</w:t>
            </w:r>
          </w:p>
          <w:p w14:paraId="7D2318AD" w14:textId="2C27213F" w:rsidR="00B7684C" w:rsidRPr="00B17A72" w:rsidRDefault="001957DE" w:rsidP="001163A9">
            <w:pPr>
              <w:numPr>
                <w:ilvl w:val="0"/>
                <w:numId w:val="6"/>
              </w:numPr>
              <w:ind w:left="0" w:hanging="283"/>
              <w:jc w:val="both"/>
              <w:rPr>
                <w:color w:val="auto"/>
                <w:szCs w:val="20"/>
              </w:rPr>
            </w:pPr>
            <w:r w:rsidRPr="00B17A72">
              <w:rPr>
                <w:color w:val="auto"/>
                <w:szCs w:val="20"/>
              </w:rPr>
              <w:t>LO1.</w:t>
            </w:r>
            <w:r w:rsidR="005454F1" w:rsidRPr="00B17A72">
              <w:rPr>
                <w:color w:val="auto"/>
                <w:szCs w:val="20"/>
              </w:rPr>
              <w:t xml:space="preserve">The student can comprehend the needs caused by social changes </w:t>
            </w:r>
            <w:r w:rsidR="001F735C" w:rsidRPr="00B17A72">
              <w:rPr>
                <w:color w:val="auto"/>
                <w:szCs w:val="20"/>
              </w:rPr>
              <w:t>and</w:t>
            </w:r>
            <w:r w:rsidR="005454F1" w:rsidRPr="00B17A72">
              <w:rPr>
                <w:color w:val="auto"/>
                <w:szCs w:val="20"/>
              </w:rPr>
              <w:t xml:space="preserve"> the aging society </w:t>
            </w:r>
          </w:p>
          <w:p w14:paraId="4676A187" w14:textId="63BD5D27" w:rsidR="00B7684C" w:rsidRPr="00B17A72" w:rsidRDefault="001957DE" w:rsidP="001163A9">
            <w:pPr>
              <w:numPr>
                <w:ilvl w:val="0"/>
                <w:numId w:val="6"/>
              </w:numPr>
              <w:ind w:left="0" w:hanging="283"/>
              <w:jc w:val="both"/>
              <w:rPr>
                <w:color w:val="auto"/>
                <w:szCs w:val="20"/>
              </w:rPr>
            </w:pPr>
            <w:r w:rsidRPr="00B17A72">
              <w:rPr>
                <w:color w:val="auto"/>
                <w:szCs w:val="20"/>
              </w:rPr>
              <w:t>LO2.</w:t>
            </w:r>
            <w:r w:rsidR="005454F1" w:rsidRPr="00B17A72">
              <w:rPr>
                <w:color w:val="auto"/>
                <w:szCs w:val="20"/>
              </w:rPr>
              <w:t xml:space="preserve">The student can define the concepts regarding Geriatrics nursing </w:t>
            </w:r>
          </w:p>
          <w:p w14:paraId="501F9B79" w14:textId="39A54D25" w:rsidR="00B7684C" w:rsidRPr="00B17A72" w:rsidRDefault="001957DE" w:rsidP="001163A9">
            <w:pPr>
              <w:numPr>
                <w:ilvl w:val="0"/>
                <w:numId w:val="6"/>
              </w:numPr>
              <w:ind w:left="0" w:hanging="283"/>
              <w:jc w:val="both"/>
              <w:rPr>
                <w:color w:val="auto"/>
                <w:szCs w:val="20"/>
              </w:rPr>
            </w:pPr>
            <w:r w:rsidRPr="00B17A72">
              <w:rPr>
                <w:color w:val="auto"/>
                <w:szCs w:val="20"/>
              </w:rPr>
              <w:t>LO3.</w:t>
            </w:r>
            <w:r w:rsidR="005454F1" w:rsidRPr="00B17A72">
              <w:rPr>
                <w:color w:val="auto"/>
                <w:szCs w:val="20"/>
              </w:rPr>
              <w:t xml:space="preserve">The student can explain the bio-psycho-social changes that affect the health of the aged individual </w:t>
            </w:r>
          </w:p>
          <w:p w14:paraId="679C4C38" w14:textId="44D8924F" w:rsidR="00B7684C" w:rsidRPr="00B17A72" w:rsidRDefault="001957DE" w:rsidP="001163A9">
            <w:pPr>
              <w:numPr>
                <w:ilvl w:val="0"/>
                <w:numId w:val="6"/>
              </w:numPr>
              <w:ind w:left="0" w:hanging="283"/>
              <w:jc w:val="both"/>
              <w:rPr>
                <w:color w:val="auto"/>
                <w:szCs w:val="20"/>
              </w:rPr>
            </w:pPr>
            <w:r w:rsidRPr="00B17A72">
              <w:rPr>
                <w:color w:val="auto"/>
                <w:szCs w:val="20"/>
              </w:rPr>
              <w:t>LO4.</w:t>
            </w:r>
            <w:r w:rsidR="005454F1" w:rsidRPr="00B17A72">
              <w:rPr>
                <w:color w:val="auto"/>
                <w:szCs w:val="20"/>
              </w:rPr>
              <w:t xml:space="preserve">The student can make a comprehensive geriatric assessment </w:t>
            </w:r>
          </w:p>
          <w:p w14:paraId="7224E352" w14:textId="6EA3F89E" w:rsidR="00B7684C" w:rsidRPr="00B17A72" w:rsidRDefault="001957DE" w:rsidP="001163A9">
            <w:pPr>
              <w:numPr>
                <w:ilvl w:val="0"/>
                <w:numId w:val="6"/>
              </w:numPr>
              <w:ind w:left="0" w:hanging="283"/>
              <w:jc w:val="both"/>
              <w:rPr>
                <w:color w:val="auto"/>
                <w:szCs w:val="20"/>
              </w:rPr>
            </w:pPr>
            <w:r w:rsidRPr="00B17A72">
              <w:rPr>
                <w:color w:val="auto"/>
                <w:szCs w:val="20"/>
              </w:rPr>
              <w:t>LO5.</w:t>
            </w:r>
            <w:r w:rsidR="005454F1" w:rsidRPr="00B17A72">
              <w:rPr>
                <w:color w:val="auto"/>
                <w:szCs w:val="20"/>
              </w:rPr>
              <w:t xml:space="preserve">The student can be acquainted with approaches that protect </w:t>
            </w:r>
            <w:r w:rsidR="001F735C" w:rsidRPr="00B17A72">
              <w:rPr>
                <w:color w:val="auto"/>
                <w:szCs w:val="20"/>
              </w:rPr>
              <w:t>and</w:t>
            </w:r>
            <w:r w:rsidR="005454F1" w:rsidRPr="00B17A72">
              <w:rPr>
                <w:color w:val="auto"/>
                <w:szCs w:val="20"/>
              </w:rPr>
              <w:t xml:space="preserve"> develop the health of the aged individual </w:t>
            </w:r>
          </w:p>
          <w:p w14:paraId="0C31BEF9" w14:textId="5DE377BA" w:rsidR="00B7684C" w:rsidRPr="00B17A72" w:rsidRDefault="001957DE" w:rsidP="001163A9">
            <w:pPr>
              <w:numPr>
                <w:ilvl w:val="0"/>
                <w:numId w:val="6"/>
              </w:numPr>
              <w:ind w:left="0" w:hanging="283"/>
              <w:rPr>
                <w:color w:val="auto"/>
                <w:szCs w:val="20"/>
              </w:rPr>
            </w:pPr>
            <w:r w:rsidRPr="00B17A72">
              <w:rPr>
                <w:color w:val="auto"/>
                <w:szCs w:val="20"/>
              </w:rPr>
              <w:t>LO6.</w:t>
            </w:r>
            <w:r w:rsidR="005454F1" w:rsidRPr="00B17A72">
              <w:rPr>
                <w:color w:val="auto"/>
                <w:szCs w:val="20"/>
              </w:rPr>
              <w:t xml:space="preserve">The student can determine the health education needs of the aged individual, in line with the needs of the individual, family </w:t>
            </w:r>
            <w:r w:rsidR="001F735C" w:rsidRPr="00B17A72">
              <w:rPr>
                <w:color w:val="auto"/>
                <w:szCs w:val="20"/>
              </w:rPr>
              <w:t>and</w:t>
            </w:r>
            <w:r w:rsidR="005454F1" w:rsidRPr="00B17A72">
              <w:rPr>
                <w:color w:val="auto"/>
                <w:szCs w:val="20"/>
              </w:rPr>
              <w:t xml:space="preserve"> society </w:t>
            </w:r>
          </w:p>
          <w:p w14:paraId="6B78056F" w14:textId="45CC91BA" w:rsidR="00B7684C" w:rsidRPr="00B17A72" w:rsidRDefault="001957DE" w:rsidP="001163A9">
            <w:pPr>
              <w:numPr>
                <w:ilvl w:val="0"/>
                <w:numId w:val="6"/>
              </w:numPr>
              <w:ind w:left="0" w:hanging="283"/>
              <w:rPr>
                <w:color w:val="auto"/>
                <w:szCs w:val="20"/>
              </w:rPr>
            </w:pPr>
            <w:r w:rsidRPr="00B17A72">
              <w:rPr>
                <w:color w:val="auto"/>
                <w:szCs w:val="20"/>
              </w:rPr>
              <w:lastRenderedPageBreak/>
              <w:t>LO7.</w:t>
            </w:r>
            <w:r w:rsidR="005454F1" w:rsidRPr="00B17A72">
              <w:rPr>
                <w:color w:val="auto"/>
                <w:szCs w:val="20"/>
              </w:rPr>
              <w:t xml:space="preserve">The student can plan the care of the aged individual </w:t>
            </w:r>
          </w:p>
        </w:tc>
      </w:tr>
      <w:tr w:rsidR="006F085B" w:rsidRPr="00B17A72" w14:paraId="2579AA1A" w14:textId="77777777" w:rsidTr="00A77080">
        <w:tblPrEx>
          <w:tblCellMar>
            <w:right w:w="58"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78C12A1E" w14:textId="73FC4FE0" w:rsidR="00BC0D44" w:rsidRPr="00B17A72" w:rsidRDefault="00BC0D44" w:rsidP="001163A9">
            <w:pPr>
              <w:rPr>
                <w:b/>
                <w:color w:val="auto"/>
                <w:szCs w:val="20"/>
              </w:rPr>
            </w:pPr>
            <w:r w:rsidRPr="00B17A72">
              <w:rPr>
                <w:b/>
                <w:bCs/>
                <w:color w:val="auto"/>
                <w:szCs w:val="20"/>
              </w:rPr>
              <w:t xml:space="preserve">Learning </w:t>
            </w:r>
            <w:r w:rsidR="001F735C" w:rsidRPr="00B17A72">
              <w:rPr>
                <w:b/>
                <w:bCs/>
                <w:color w:val="auto"/>
                <w:szCs w:val="20"/>
              </w:rPr>
              <w:t>and</w:t>
            </w:r>
            <w:r w:rsidRPr="00B17A72">
              <w:rPr>
                <w:b/>
                <w:bCs/>
                <w:color w:val="auto"/>
                <w:szCs w:val="20"/>
              </w:rPr>
              <w:t xml:space="preserve"> Teaching Strategies:</w:t>
            </w:r>
            <w:r w:rsidRPr="00B17A72">
              <w:rPr>
                <w:color w:val="auto"/>
                <w:szCs w:val="20"/>
              </w:rPr>
              <w:t xml:space="preserve"> Presentation, discussion, brainstorming, homework, question answer.</w:t>
            </w:r>
          </w:p>
        </w:tc>
      </w:tr>
      <w:tr w:rsidR="006F085B" w:rsidRPr="00B17A72" w14:paraId="077A2643" w14:textId="77777777" w:rsidTr="00A77080">
        <w:tblPrEx>
          <w:tblCellMar>
            <w:right w:w="55" w:type="dxa"/>
          </w:tblCellMar>
        </w:tblPrEx>
        <w:trPr>
          <w:tblHeade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6F22072C" w14:textId="1F576068" w:rsidR="00B7684C" w:rsidRPr="00B17A72" w:rsidRDefault="005454F1" w:rsidP="001163A9">
            <w:pPr>
              <w:jc w:val="center"/>
              <w:rPr>
                <w:color w:val="auto"/>
                <w:szCs w:val="20"/>
              </w:rPr>
            </w:pPr>
            <w:r w:rsidRPr="00B17A72">
              <w:rPr>
                <w:color w:val="auto"/>
                <w:szCs w:val="20"/>
              </w:rPr>
              <w:t xml:space="preserve"> </w:t>
            </w:r>
            <w:r w:rsidRPr="00B17A72">
              <w:rPr>
                <w:b/>
                <w:color w:val="auto"/>
                <w:szCs w:val="20"/>
              </w:rPr>
              <w:t xml:space="preserve">Assessment Methods: </w:t>
            </w:r>
            <w:r w:rsidRPr="00B17A72">
              <w:rPr>
                <w:bCs/>
                <w:color w:val="auto"/>
                <w:szCs w:val="20"/>
              </w:rPr>
              <w:t>If needed, other assessment methods can be added to the table given below.</w:t>
            </w:r>
            <w:r w:rsidRPr="00B17A72">
              <w:rPr>
                <w:b/>
                <w:color w:val="auto"/>
                <w:szCs w:val="20"/>
              </w:rPr>
              <w:t xml:space="preserve"> </w:t>
            </w:r>
          </w:p>
        </w:tc>
      </w:tr>
      <w:tr w:rsidR="006F085B" w:rsidRPr="00B17A72" w14:paraId="6CFB96C1"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741A94CE" w14:textId="77777777" w:rsidR="00B7684C" w:rsidRPr="00B17A72" w:rsidRDefault="005454F1" w:rsidP="001163A9">
            <w:pPr>
              <w:rPr>
                <w:color w:val="auto"/>
                <w:szCs w:val="20"/>
              </w:rPr>
            </w:pPr>
            <w:r w:rsidRPr="00B17A72">
              <w:rPr>
                <w:b/>
                <w:color w:val="auto"/>
                <w:szCs w:val="20"/>
              </w:rPr>
              <w:t xml:space="preserve">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3ACB9314" w14:textId="77777777" w:rsidR="00B7684C" w:rsidRPr="00B17A72" w:rsidRDefault="005454F1" w:rsidP="001163A9">
            <w:pPr>
              <w:rPr>
                <w:color w:val="auto"/>
                <w:szCs w:val="20"/>
              </w:rPr>
            </w:pPr>
            <w:r w:rsidRPr="00B17A72">
              <w:rPr>
                <w:color w:val="auto"/>
                <w:szCs w:val="20"/>
              </w:rPr>
              <w:t>If used, check as (X)</w:t>
            </w:r>
            <w:r w:rsidRPr="00B17A72">
              <w:rPr>
                <w:b/>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2ED64401" w14:textId="77777777" w:rsidR="00B7684C" w:rsidRPr="00B17A72" w:rsidRDefault="005454F1" w:rsidP="001163A9">
            <w:pPr>
              <w:rPr>
                <w:color w:val="auto"/>
                <w:szCs w:val="20"/>
              </w:rPr>
            </w:pPr>
            <w:r w:rsidRPr="00B17A72">
              <w:rPr>
                <w:color w:val="auto"/>
                <w:szCs w:val="20"/>
              </w:rPr>
              <w:t>Grading (%)</w:t>
            </w:r>
            <w:r w:rsidRPr="00B17A72">
              <w:rPr>
                <w:b/>
                <w:color w:val="auto"/>
                <w:szCs w:val="20"/>
              </w:rPr>
              <w:t xml:space="preserve"> </w:t>
            </w:r>
          </w:p>
        </w:tc>
      </w:tr>
      <w:tr w:rsidR="006F085B" w:rsidRPr="00B17A72" w14:paraId="212F2307"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0AD35364" w14:textId="77777777" w:rsidR="00B7684C" w:rsidRPr="00B17A72" w:rsidRDefault="005454F1" w:rsidP="001163A9">
            <w:pPr>
              <w:rPr>
                <w:color w:val="auto"/>
                <w:szCs w:val="20"/>
              </w:rPr>
            </w:pPr>
            <w:r w:rsidRPr="00B17A72">
              <w:rPr>
                <w:b/>
                <w:color w:val="auto"/>
                <w:szCs w:val="20"/>
              </w:rPr>
              <w:t>Semester Requirements</w:t>
            </w:r>
            <w:r w:rsidRPr="00B17A72">
              <w:rPr>
                <w:color w:val="auto"/>
                <w:szCs w:val="20"/>
              </w:rPr>
              <w:t xml:space="preserve">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6832DEBE"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029820CE" w14:textId="77777777" w:rsidR="00B7684C" w:rsidRPr="00B17A72" w:rsidRDefault="005454F1" w:rsidP="001163A9">
            <w:pPr>
              <w:rPr>
                <w:color w:val="auto"/>
                <w:szCs w:val="20"/>
              </w:rPr>
            </w:pPr>
            <w:r w:rsidRPr="00B17A72">
              <w:rPr>
                <w:color w:val="auto"/>
                <w:szCs w:val="20"/>
              </w:rPr>
              <w:t xml:space="preserve"> </w:t>
            </w:r>
          </w:p>
        </w:tc>
      </w:tr>
      <w:tr w:rsidR="006F085B" w:rsidRPr="00B17A72" w14:paraId="046A065A"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285F931F" w14:textId="77777777" w:rsidR="00B7684C" w:rsidRPr="00B17A72" w:rsidRDefault="005454F1" w:rsidP="001163A9">
            <w:pPr>
              <w:rPr>
                <w:color w:val="auto"/>
                <w:szCs w:val="20"/>
              </w:rPr>
            </w:pPr>
            <w:r w:rsidRPr="00B17A72">
              <w:rPr>
                <w:b/>
                <w:color w:val="auto"/>
                <w:szCs w:val="20"/>
              </w:rPr>
              <w:t xml:space="preserve">Midterm exam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759BD2FE" w14:textId="77777777" w:rsidR="00B7684C" w:rsidRPr="00B17A72" w:rsidRDefault="005454F1" w:rsidP="001163A9">
            <w:pPr>
              <w:jc w:val="center"/>
              <w:rPr>
                <w:color w:val="auto"/>
                <w:szCs w:val="20"/>
              </w:rPr>
            </w:pPr>
            <w:r w:rsidRPr="00B17A72">
              <w:rPr>
                <w:color w:val="auto"/>
                <w:szCs w:val="20"/>
              </w:rPr>
              <w:t xml:space="preserve">X </w:t>
            </w:r>
          </w:p>
          <w:p w14:paraId="75FA4618"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1D5FEF3F"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50 </w:t>
            </w:r>
          </w:p>
        </w:tc>
      </w:tr>
      <w:tr w:rsidR="006F085B" w:rsidRPr="00B17A72" w14:paraId="5D28CE4B"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72826297" w14:textId="77777777" w:rsidR="00B7684C" w:rsidRPr="00B17A72" w:rsidRDefault="005454F1" w:rsidP="001163A9">
            <w:pPr>
              <w:rPr>
                <w:color w:val="auto"/>
                <w:szCs w:val="20"/>
              </w:rPr>
            </w:pPr>
            <w:r w:rsidRPr="00B17A72">
              <w:rPr>
                <w:b/>
                <w:color w:val="auto"/>
                <w:szCs w:val="20"/>
              </w:rPr>
              <w:t xml:space="preserve">Clinical Practice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0F0D2808"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06C5610C" w14:textId="77777777" w:rsidR="00B7684C" w:rsidRPr="00B17A72" w:rsidRDefault="005454F1" w:rsidP="001163A9">
            <w:pPr>
              <w:rPr>
                <w:color w:val="auto"/>
                <w:szCs w:val="20"/>
              </w:rPr>
            </w:pPr>
            <w:r w:rsidRPr="00B17A72">
              <w:rPr>
                <w:color w:val="auto"/>
                <w:szCs w:val="20"/>
              </w:rPr>
              <w:t xml:space="preserve"> </w:t>
            </w:r>
          </w:p>
        </w:tc>
      </w:tr>
      <w:tr w:rsidR="006F085B" w:rsidRPr="00B17A72" w14:paraId="30B4A400"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017EF149" w14:textId="77777777" w:rsidR="00B7684C" w:rsidRPr="00B17A72" w:rsidRDefault="005454F1" w:rsidP="001163A9">
            <w:pPr>
              <w:rPr>
                <w:color w:val="auto"/>
                <w:szCs w:val="20"/>
              </w:rPr>
            </w:pPr>
            <w:r w:rsidRPr="00B17A72">
              <w:rPr>
                <w:b/>
                <w:color w:val="auto"/>
                <w:szCs w:val="20"/>
              </w:rPr>
              <w:t xml:space="preserve">Homework Assignments/ Presentation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7DFB2F6B"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28571B07" w14:textId="77777777" w:rsidR="00B7684C" w:rsidRPr="00B17A72" w:rsidRDefault="005454F1" w:rsidP="001163A9">
            <w:pPr>
              <w:rPr>
                <w:color w:val="auto"/>
                <w:szCs w:val="20"/>
              </w:rPr>
            </w:pPr>
            <w:r w:rsidRPr="00B17A72">
              <w:rPr>
                <w:color w:val="auto"/>
                <w:szCs w:val="20"/>
              </w:rPr>
              <w:t xml:space="preserve"> </w:t>
            </w:r>
          </w:p>
        </w:tc>
      </w:tr>
      <w:tr w:rsidR="006F085B" w:rsidRPr="00B17A72" w14:paraId="2453A41A"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1D046048" w14:textId="77777777" w:rsidR="00B7684C" w:rsidRPr="00B17A72" w:rsidRDefault="005454F1" w:rsidP="001163A9">
            <w:pPr>
              <w:rPr>
                <w:color w:val="auto"/>
                <w:szCs w:val="20"/>
              </w:rPr>
            </w:pPr>
            <w:r w:rsidRPr="00B17A72">
              <w:rPr>
                <w:b/>
                <w:color w:val="auto"/>
                <w:szCs w:val="20"/>
              </w:rPr>
              <w:t xml:space="preserve">Projects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4BEE5A2F"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1206A77A" w14:textId="77777777" w:rsidR="00B7684C" w:rsidRPr="00B17A72" w:rsidRDefault="005454F1" w:rsidP="001163A9">
            <w:pPr>
              <w:rPr>
                <w:color w:val="auto"/>
                <w:szCs w:val="20"/>
              </w:rPr>
            </w:pPr>
            <w:r w:rsidRPr="00B17A72">
              <w:rPr>
                <w:color w:val="auto"/>
                <w:szCs w:val="20"/>
              </w:rPr>
              <w:t xml:space="preserve"> </w:t>
            </w:r>
          </w:p>
        </w:tc>
      </w:tr>
      <w:tr w:rsidR="006F085B" w:rsidRPr="00B17A72" w14:paraId="619D45F6"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37CB3670" w14:textId="77777777" w:rsidR="00B7684C" w:rsidRPr="00B17A72" w:rsidRDefault="005454F1" w:rsidP="001163A9">
            <w:pPr>
              <w:rPr>
                <w:color w:val="auto"/>
                <w:szCs w:val="20"/>
              </w:rPr>
            </w:pPr>
            <w:r w:rsidRPr="00B17A72">
              <w:rPr>
                <w:b/>
                <w:color w:val="auto"/>
                <w:szCs w:val="20"/>
              </w:rPr>
              <w:t xml:space="preserve">Laboratory work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09F43AFC"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79879648" w14:textId="77777777" w:rsidR="00B7684C" w:rsidRPr="00B17A72" w:rsidRDefault="005454F1" w:rsidP="001163A9">
            <w:pPr>
              <w:rPr>
                <w:color w:val="auto"/>
                <w:szCs w:val="20"/>
              </w:rPr>
            </w:pPr>
            <w:r w:rsidRPr="00B17A72">
              <w:rPr>
                <w:color w:val="auto"/>
                <w:szCs w:val="20"/>
              </w:rPr>
              <w:t xml:space="preserve"> </w:t>
            </w:r>
          </w:p>
        </w:tc>
      </w:tr>
      <w:tr w:rsidR="006F085B" w:rsidRPr="00B17A72" w14:paraId="228ACA34"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6991C74E" w14:textId="77777777" w:rsidR="00B7684C" w:rsidRPr="00B17A72" w:rsidRDefault="005454F1" w:rsidP="001163A9">
            <w:pPr>
              <w:rPr>
                <w:color w:val="auto"/>
                <w:szCs w:val="20"/>
              </w:rPr>
            </w:pPr>
            <w:r w:rsidRPr="00B17A72">
              <w:rPr>
                <w:b/>
                <w:color w:val="auto"/>
                <w:szCs w:val="20"/>
              </w:rPr>
              <w:t xml:space="preserve">Final exam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1897EC7B" w14:textId="77777777" w:rsidR="00B7684C" w:rsidRPr="00B17A72" w:rsidRDefault="005454F1" w:rsidP="001163A9">
            <w:pPr>
              <w:rPr>
                <w:color w:val="auto"/>
                <w:szCs w:val="20"/>
              </w:rPr>
            </w:pPr>
            <w:r w:rsidRPr="00B17A72">
              <w:rPr>
                <w:color w:val="auto"/>
                <w:szCs w:val="20"/>
              </w:rPr>
              <w:t xml:space="preserve"> X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1757E8CD"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50 </w:t>
            </w:r>
          </w:p>
        </w:tc>
      </w:tr>
      <w:tr w:rsidR="006F085B" w:rsidRPr="00B17A72" w14:paraId="34B8A02F" w14:textId="77777777" w:rsidTr="00A77080">
        <w:tblPrEx>
          <w:tblCellMar>
            <w:right w:w="55" w:type="dxa"/>
          </w:tblCellMar>
        </w:tblPrEx>
        <w:trPr>
          <w:jc w:val="center"/>
        </w:trPr>
        <w:tc>
          <w:tcPr>
            <w:tcW w:w="3228" w:type="dxa"/>
            <w:gridSpan w:val="5"/>
            <w:tcBorders>
              <w:top w:val="single" w:sz="4" w:space="0" w:color="000000"/>
              <w:left w:val="single" w:sz="4" w:space="0" w:color="000000"/>
              <w:bottom w:val="single" w:sz="4" w:space="0" w:color="000000"/>
              <w:right w:val="single" w:sz="4" w:space="0" w:color="000000"/>
            </w:tcBorders>
            <w:vAlign w:val="center"/>
          </w:tcPr>
          <w:p w14:paraId="417BFC8A" w14:textId="77777777" w:rsidR="00B7684C" w:rsidRPr="00B17A72" w:rsidRDefault="005454F1" w:rsidP="001163A9">
            <w:pPr>
              <w:tabs>
                <w:tab w:val="center" w:pos="1137"/>
                <w:tab w:val="center" w:pos="2040"/>
                <w:tab w:val="center" w:pos="2543"/>
                <w:tab w:val="right" w:pos="3233"/>
              </w:tabs>
              <w:rPr>
                <w:color w:val="auto"/>
                <w:szCs w:val="20"/>
              </w:rPr>
            </w:pPr>
            <w:r w:rsidRPr="00B17A72">
              <w:rPr>
                <w:color w:val="auto"/>
                <w:szCs w:val="20"/>
              </w:rPr>
              <w:tab/>
            </w:r>
            <w:r w:rsidRPr="00B17A72">
              <w:rPr>
                <w:b/>
                <w:color w:val="auto"/>
                <w:szCs w:val="20"/>
              </w:rPr>
              <w:t xml:space="preserve">Attending </w:t>
            </w:r>
            <w:r w:rsidRPr="00B17A72">
              <w:rPr>
                <w:b/>
                <w:color w:val="auto"/>
                <w:szCs w:val="20"/>
              </w:rPr>
              <w:tab/>
              <w:t xml:space="preserve">lesson </w:t>
            </w:r>
            <w:r w:rsidRPr="00B17A72">
              <w:rPr>
                <w:b/>
                <w:color w:val="auto"/>
                <w:szCs w:val="20"/>
              </w:rPr>
              <w:tab/>
              <w:t xml:space="preserve">/ </w:t>
            </w:r>
            <w:r w:rsidRPr="00B17A72">
              <w:rPr>
                <w:b/>
                <w:color w:val="auto"/>
                <w:szCs w:val="20"/>
              </w:rPr>
              <w:tab/>
              <w:t xml:space="preserve">PBE </w:t>
            </w:r>
          </w:p>
          <w:p w14:paraId="4C941731" w14:textId="77777777" w:rsidR="00B7684C" w:rsidRPr="00B17A72" w:rsidRDefault="005454F1" w:rsidP="001163A9">
            <w:pPr>
              <w:rPr>
                <w:color w:val="auto"/>
                <w:szCs w:val="20"/>
              </w:rPr>
            </w:pPr>
            <w:r w:rsidRPr="00B17A72">
              <w:rPr>
                <w:b/>
                <w:color w:val="auto"/>
                <w:szCs w:val="20"/>
              </w:rPr>
              <w:t xml:space="preserve">lesson </w:t>
            </w:r>
          </w:p>
        </w:tc>
        <w:tc>
          <w:tcPr>
            <w:tcW w:w="2308" w:type="dxa"/>
            <w:gridSpan w:val="5"/>
            <w:tcBorders>
              <w:top w:val="single" w:sz="4" w:space="0" w:color="000000"/>
              <w:left w:val="single" w:sz="4" w:space="0" w:color="000000"/>
              <w:bottom w:val="single" w:sz="4" w:space="0" w:color="000000"/>
              <w:right w:val="single" w:sz="4" w:space="0" w:color="000000"/>
            </w:tcBorders>
            <w:vAlign w:val="center"/>
          </w:tcPr>
          <w:p w14:paraId="684AA391" w14:textId="77777777" w:rsidR="00B7684C" w:rsidRPr="00B17A72" w:rsidRDefault="005454F1" w:rsidP="001163A9">
            <w:pPr>
              <w:rPr>
                <w:color w:val="auto"/>
                <w:szCs w:val="20"/>
              </w:rPr>
            </w:pPr>
            <w:r w:rsidRPr="00B17A72">
              <w:rPr>
                <w:color w:val="auto"/>
                <w:szCs w:val="20"/>
              </w:rPr>
              <w:t xml:space="preserve"> </w:t>
            </w:r>
          </w:p>
        </w:tc>
        <w:tc>
          <w:tcPr>
            <w:tcW w:w="3526" w:type="dxa"/>
            <w:gridSpan w:val="3"/>
            <w:tcBorders>
              <w:top w:val="single" w:sz="4" w:space="0" w:color="000000"/>
              <w:left w:val="single" w:sz="4" w:space="0" w:color="000000"/>
              <w:bottom w:val="single" w:sz="4" w:space="0" w:color="000000"/>
              <w:right w:val="single" w:sz="4" w:space="0" w:color="000000"/>
            </w:tcBorders>
            <w:vAlign w:val="center"/>
          </w:tcPr>
          <w:p w14:paraId="1271D9AE" w14:textId="77777777" w:rsidR="00B7684C" w:rsidRPr="00B17A72" w:rsidRDefault="005454F1" w:rsidP="001163A9">
            <w:pPr>
              <w:rPr>
                <w:color w:val="auto"/>
                <w:szCs w:val="20"/>
              </w:rPr>
            </w:pPr>
            <w:r w:rsidRPr="00B17A72">
              <w:rPr>
                <w:color w:val="auto"/>
                <w:szCs w:val="20"/>
              </w:rPr>
              <w:t xml:space="preserve"> </w:t>
            </w:r>
          </w:p>
        </w:tc>
      </w:tr>
      <w:tr w:rsidR="006F085B" w:rsidRPr="00B17A72" w14:paraId="6F5C9233" w14:textId="77777777" w:rsidTr="00A77080">
        <w:tblPrEx>
          <w:tblCellMar>
            <w:right w:w="55"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29E5F8DA" w14:textId="296E9CA4" w:rsidR="00B7684C" w:rsidRPr="00B17A72" w:rsidRDefault="005454F1" w:rsidP="001163A9">
            <w:pPr>
              <w:jc w:val="both"/>
              <w:rPr>
                <w:color w:val="auto"/>
                <w:szCs w:val="20"/>
              </w:rPr>
            </w:pPr>
            <w:r w:rsidRPr="00B17A72">
              <w:rPr>
                <w:b/>
                <w:color w:val="auto"/>
                <w:szCs w:val="20"/>
              </w:rPr>
              <w:t>Explanations on Assessment Criteria:</w:t>
            </w:r>
            <w:r w:rsidRPr="00B17A72">
              <w:rPr>
                <w:color w:val="auto"/>
                <w:szCs w:val="20"/>
              </w:rPr>
              <w:t xml:space="preserve"> In the assessment of the course, 50% of the midterm grade </w:t>
            </w:r>
            <w:r w:rsidR="001F735C" w:rsidRPr="00B17A72">
              <w:rPr>
                <w:color w:val="auto"/>
                <w:szCs w:val="20"/>
              </w:rPr>
              <w:t>and</w:t>
            </w:r>
            <w:r w:rsidRPr="00B17A72">
              <w:rPr>
                <w:color w:val="auto"/>
                <w:szCs w:val="20"/>
              </w:rPr>
              <w:t xml:space="preserve"> 50% of the final grade shall determine the semester grade. </w:t>
            </w:r>
            <w:r w:rsidRPr="00B17A72">
              <w:rPr>
                <w:b/>
                <w:color w:val="auto"/>
                <w:szCs w:val="20"/>
              </w:rPr>
              <w:t xml:space="preserve"> </w:t>
            </w:r>
          </w:p>
          <w:p w14:paraId="76888B80" w14:textId="77777777" w:rsidR="00B7684C" w:rsidRPr="00B17A72" w:rsidRDefault="005454F1" w:rsidP="001163A9">
            <w:pPr>
              <w:rPr>
                <w:color w:val="auto"/>
                <w:szCs w:val="20"/>
              </w:rPr>
            </w:pPr>
            <w:r w:rsidRPr="00B17A72">
              <w:rPr>
                <w:color w:val="auto"/>
                <w:szCs w:val="20"/>
              </w:rPr>
              <w:t xml:space="preserve">Course Success Grade: 50% of the midterm exam + 50% of the final exam </w:t>
            </w:r>
          </w:p>
        </w:tc>
      </w:tr>
      <w:tr w:rsidR="006F085B" w:rsidRPr="00B17A72" w14:paraId="38310568" w14:textId="77777777" w:rsidTr="00A77080">
        <w:tblPrEx>
          <w:tblCellMar>
            <w:right w:w="55"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4D61B386" w14:textId="170DFBE8" w:rsidR="00B7684C" w:rsidRPr="00B17A72" w:rsidRDefault="005454F1" w:rsidP="001163A9">
            <w:pPr>
              <w:jc w:val="both"/>
              <w:rPr>
                <w:color w:val="auto"/>
                <w:szCs w:val="20"/>
              </w:rPr>
            </w:pPr>
            <w:r w:rsidRPr="00B17A72">
              <w:rPr>
                <w:b/>
                <w:color w:val="auto"/>
                <w:szCs w:val="20"/>
              </w:rPr>
              <w:t xml:space="preserve">Assessment Criteria: </w:t>
            </w:r>
            <w:r w:rsidRPr="00B17A72">
              <w:rPr>
                <w:color w:val="auto"/>
                <w:szCs w:val="20"/>
              </w:rPr>
              <w:t xml:space="preserve">The exams assess the skills of; interpretation, recall, decision-making, explanation, classification </w:t>
            </w:r>
            <w:r w:rsidR="001F735C" w:rsidRPr="00B17A72">
              <w:rPr>
                <w:color w:val="auto"/>
                <w:szCs w:val="20"/>
              </w:rPr>
              <w:t>and</w:t>
            </w:r>
            <w:r w:rsidRPr="00B17A72">
              <w:rPr>
                <w:color w:val="auto"/>
                <w:szCs w:val="20"/>
              </w:rPr>
              <w:t xml:space="preserve"> combination of knowledge.</w:t>
            </w:r>
            <w:r w:rsidRPr="00B17A72">
              <w:rPr>
                <w:b/>
                <w:color w:val="auto"/>
                <w:szCs w:val="20"/>
              </w:rPr>
              <w:t xml:space="preserve"> </w:t>
            </w:r>
          </w:p>
        </w:tc>
      </w:tr>
      <w:tr w:rsidR="006F085B" w:rsidRPr="00B17A72" w14:paraId="675F49FB" w14:textId="77777777" w:rsidTr="00A77080">
        <w:tblPrEx>
          <w:tblCellMar>
            <w:right w:w="55"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4BA92592" w14:textId="77777777" w:rsidR="00B7684C" w:rsidRPr="00B17A72" w:rsidRDefault="005454F1" w:rsidP="001163A9">
            <w:pPr>
              <w:rPr>
                <w:color w:val="auto"/>
                <w:szCs w:val="20"/>
              </w:rPr>
            </w:pPr>
            <w:r w:rsidRPr="00B17A72">
              <w:rPr>
                <w:b/>
                <w:color w:val="auto"/>
                <w:szCs w:val="20"/>
              </w:rPr>
              <w:t xml:space="preserve">Textbook(s)/References/Materials: </w:t>
            </w:r>
          </w:p>
          <w:p w14:paraId="3313341F" w14:textId="7AA06C27" w:rsidR="00B7684C" w:rsidRPr="00B17A72" w:rsidRDefault="005454F1" w:rsidP="001163A9">
            <w:pPr>
              <w:rPr>
                <w:color w:val="auto"/>
                <w:szCs w:val="20"/>
              </w:rPr>
            </w:pPr>
            <w:r w:rsidRPr="00B17A72">
              <w:rPr>
                <w:color w:val="auto"/>
                <w:szCs w:val="20"/>
              </w:rPr>
              <w:t>1.Phipps WJ, S</w:t>
            </w:r>
            <w:r w:rsidR="001F735C" w:rsidRPr="00B17A72">
              <w:rPr>
                <w:color w:val="auto"/>
                <w:szCs w:val="20"/>
              </w:rPr>
              <w:t>and</w:t>
            </w:r>
            <w:r w:rsidRPr="00B17A72">
              <w:rPr>
                <w:color w:val="auto"/>
                <w:szCs w:val="20"/>
              </w:rPr>
              <w:t xml:space="preserve">s JK, Marek JF, Medical Surgical Nursing Concept </w:t>
            </w:r>
            <w:r w:rsidR="001F735C" w:rsidRPr="00B17A72">
              <w:rPr>
                <w:color w:val="auto"/>
                <w:szCs w:val="20"/>
              </w:rPr>
              <w:t>and</w:t>
            </w:r>
            <w:r w:rsidRPr="00B17A72">
              <w:rPr>
                <w:color w:val="auto"/>
                <w:szCs w:val="20"/>
              </w:rPr>
              <w:t xml:space="preserve"> Clinical Practice, Mosby Year Book, </w:t>
            </w:r>
            <w:proofErr w:type="spellStart"/>
            <w:r w:rsidRPr="00B17A72">
              <w:rPr>
                <w:color w:val="auto"/>
                <w:szCs w:val="20"/>
              </w:rPr>
              <w:t>Philidelphia</w:t>
            </w:r>
            <w:proofErr w:type="spellEnd"/>
            <w:r w:rsidRPr="00B17A72">
              <w:rPr>
                <w:color w:val="auto"/>
                <w:szCs w:val="20"/>
              </w:rPr>
              <w:t xml:space="preserve">, 1999. 2.Yaşlı </w:t>
            </w:r>
            <w:proofErr w:type="spellStart"/>
            <w:r w:rsidRPr="00B17A72">
              <w:rPr>
                <w:color w:val="auto"/>
                <w:szCs w:val="20"/>
              </w:rPr>
              <w:t>Bakımı</w:t>
            </w:r>
            <w:proofErr w:type="spellEnd"/>
            <w:r w:rsidRPr="00B17A72">
              <w:rPr>
                <w:color w:val="auto"/>
                <w:szCs w:val="20"/>
              </w:rPr>
              <w:t xml:space="preserve"> Hemşireliği, </w:t>
            </w:r>
            <w:proofErr w:type="spellStart"/>
            <w:r w:rsidRPr="00B17A72">
              <w:rPr>
                <w:color w:val="auto"/>
                <w:szCs w:val="20"/>
              </w:rPr>
              <w:t>Çeviri</w:t>
            </w:r>
            <w:proofErr w:type="spellEnd"/>
            <w:r w:rsidRPr="00B17A72">
              <w:rPr>
                <w:color w:val="auto"/>
                <w:szCs w:val="20"/>
              </w:rPr>
              <w:t xml:space="preserve"> </w:t>
            </w:r>
            <w:proofErr w:type="spellStart"/>
            <w:r w:rsidRPr="00B17A72">
              <w:rPr>
                <w:color w:val="auto"/>
                <w:szCs w:val="20"/>
              </w:rPr>
              <w:t>editörü</w:t>
            </w:r>
            <w:proofErr w:type="spellEnd"/>
            <w:r w:rsidRPr="00B17A72">
              <w:rPr>
                <w:color w:val="auto"/>
                <w:szCs w:val="20"/>
              </w:rPr>
              <w:t xml:space="preserve">: Ayfer </w:t>
            </w:r>
            <w:proofErr w:type="spellStart"/>
            <w:r w:rsidRPr="00B17A72">
              <w:rPr>
                <w:color w:val="auto"/>
                <w:szCs w:val="20"/>
              </w:rPr>
              <w:t>Karadakovan</w:t>
            </w:r>
            <w:proofErr w:type="spellEnd"/>
            <w:r w:rsidRPr="00B17A72">
              <w:rPr>
                <w:color w:val="auto"/>
                <w:szCs w:val="20"/>
              </w:rPr>
              <w:t xml:space="preserve"> 2015. </w:t>
            </w:r>
          </w:p>
          <w:p w14:paraId="02C35A30" w14:textId="77777777" w:rsidR="00B7684C" w:rsidRPr="00B17A72" w:rsidRDefault="005454F1" w:rsidP="001163A9">
            <w:pPr>
              <w:rPr>
                <w:color w:val="auto"/>
                <w:szCs w:val="20"/>
              </w:rPr>
            </w:pPr>
            <w:r w:rsidRPr="00B17A72">
              <w:rPr>
                <w:color w:val="auto"/>
                <w:szCs w:val="20"/>
              </w:rPr>
              <w:t xml:space="preserve">3.Lacroix A. Therapeutic Education of Patients. 2nd edition, Mosby, 2003. </w:t>
            </w:r>
          </w:p>
          <w:p w14:paraId="1B679D82" w14:textId="77777777" w:rsidR="00B7684C" w:rsidRPr="00B17A72" w:rsidRDefault="005454F1" w:rsidP="001163A9">
            <w:pPr>
              <w:rPr>
                <w:color w:val="auto"/>
                <w:szCs w:val="20"/>
              </w:rPr>
            </w:pPr>
            <w:r w:rsidRPr="00B17A72">
              <w:rPr>
                <w:color w:val="auto"/>
                <w:szCs w:val="20"/>
              </w:rPr>
              <w:t xml:space="preserve">4.Birol L, Akdemir N, </w:t>
            </w:r>
            <w:proofErr w:type="spellStart"/>
            <w:r w:rsidRPr="00B17A72">
              <w:rPr>
                <w:color w:val="auto"/>
                <w:szCs w:val="20"/>
              </w:rPr>
              <w:t>İç</w:t>
            </w:r>
            <w:proofErr w:type="spellEnd"/>
            <w:r w:rsidRPr="00B17A72">
              <w:rPr>
                <w:color w:val="auto"/>
                <w:szCs w:val="20"/>
              </w:rPr>
              <w:t xml:space="preserve"> </w:t>
            </w:r>
            <w:proofErr w:type="spellStart"/>
            <w:r w:rsidRPr="00B17A72">
              <w:rPr>
                <w:color w:val="auto"/>
                <w:szCs w:val="20"/>
              </w:rPr>
              <w:t>Hastalıkları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Bakımı, 1.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Vehbi</w:t>
            </w:r>
            <w:proofErr w:type="spellEnd"/>
            <w:r w:rsidRPr="00B17A72">
              <w:rPr>
                <w:color w:val="auto"/>
                <w:szCs w:val="20"/>
              </w:rPr>
              <w:t xml:space="preserve"> Koç </w:t>
            </w:r>
            <w:proofErr w:type="spellStart"/>
            <w:r w:rsidRPr="00B17A72">
              <w:rPr>
                <w:color w:val="auto"/>
                <w:szCs w:val="20"/>
              </w:rPr>
              <w:t>Vakfı</w:t>
            </w:r>
            <w:proofErr w:type="spellEnd"/>
            <w:r w:rsidRPr="00B17A72">
              <w:rPr>
                <w:color w:val="auto"/>
                <w:szCs w:val="20"/>
              </w:rPr>
              <w:t xml:space="preserve">, İstanbul, 2003. </w:t>
            </w:r>
          </w:p>
          <w:p w14:paraId="7112554C" w14:textId="77777777" w:rsidR="00B7684C" w:rsidRPr="00B17A72" w:rsidRDefault="005454F1" w:rsidP="001163A9">
            <w:pPr>
              <w:jc w:val="both"/>
              <w:rPr>
                <w:color w:val="auto"/>
                <w:szCs w:val="20"/>
              </w:rPr>
            </w:pPr>
            <w:r w:rsidRPr="00B17A72">
              <w:rPr>
                <w:color w:val="auto"/>
                <w:szCs w:val="20"/>
              </w:rPr>
              <w:t xml:space="preserve">5.Kızılcı S., </w:t>
            </w:r>
            <w:proofErr w:type="spellStart"/>
            <w:r w:rsidRPr="00B17A72">
              <w:rPr>
                <w:color w:val="auto"/>
                <w:szCs w:val="20"/>
              </w:rPr>
              <w:t>Küçükgüçlü</w:t>
            </w:r>
            <w:proofErr w:type="spellEnd"/>
            <w:r w:rsidRPr="00B17A72">
              <w:rPr>
                <w:color w:val="auto"/>
                <w:szCs w:val="20"/>
              </w:rPr>
              <w:t xml:space="preserve"> Ö, H. Mert, Akpınar Söylemez B. (2013) Examination of Nursing Students Attitudes Towards Older People in Turkey, </w:t>
            </w:r>
            <w:proofErr w:type="spellStart"/>
            <w:r w:rsidRPr="00B17A72">
              <w:rPr>
                <w:color w:val="auto"/>
                <w:szCs w:val="20"/>
              </w:rPr>
              <w:t>HealthMED</w:t>
            </w:r>
            <w:proofErr w:type="spellEnd"/>
            <w:r w:rsidRPr="00B17A72">
              <w:rPr>
                <w:color w:val="auto"/>
                <w:szCs w:val="20"/>
              </w:rPr>
              <w:t xml:space="preserve">, Vol.7, No.2, pp:544-552 </w:t>
            </w:r>
          </w:p>
        </w:tc>
      </w:tr>
      <w:tr w:rsidR="006F085B" w:rsidRPr="00B17A72" w14:paraId="1B105814" w14:textId="77777777" w:rsidTr="00A77080">
        <w:tblPrEx>
          <w:tblCellMar>
            <w:right w:w="55"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4DA6084F" w14:textId="0575A5F3" w:rsidR="00B7684C" w:rsidRPr="00B17A72" w:rsidRDefault="005454F1" w:rsidP="001163A9">
            <w:pPr>
              <w:jc w:val="both"/>
              <w:rPr>
                <w:color w:val="auto"/>
                <w:szCs w:val="20"/>
              </w:rPr>
            </w:pPr>
            <w:r w:rsidRPr="00B17A72">
              <w:rPr>
                <w:color w:val="auto"/>
                <w:szCs w:val="20"/>
              </w:rPr>
              <w:t xml:space="preserve">6.Akpınar B., </w:t>
            </w:r>
            <w:proofErr w:type="spellStart"/>
            <w:r w:rsidRPr="00B17A72">
              <w:rPr>
                <w:color w:val="auto"/>
                <w:szCs w:val="20"/>
              </w:rPr>
              <w:t>Küçükgüçlü</w:t>
            </w:r>
            <w:proofErr w:type="spellEnd"/>
            <w:r w:rsidRPr="00B17A72">
              <w:rPr>
                <w:color w:val="auto"/>
                <w:szCs w:val="20"/>
              </w:rPr>
              <w:t xml:space="preserve"> Ö. (2012). The Validity </w:t>
            </w:r>
            <w:r w:rsidR="001F735C" w:rsidRPr="00B17A72">
              <w:rPr>
                <w:color w:val="auto"/>
                <w:szCs w:val="20"/>
              </w:rPr>
              <w:t>and</w:t>
            </w:r>
            <w:r w:rsidRPr="00B17A72">
              <w:rPr>
                <w:color w:val="auto"/>
                <w:szCs w:val="20"/>
              </w:rPr>
              <w:t xml:space="preserve"> Reliability of The Turkish Version of The </w:t>
            </w:r>
            <w:proofErr w:type="gramStart"/>
            <w:r w:rsidRPr="00B17A72">
              <w:rPr>
                <w:color w:val="auto"/>
                <w:szCs w:val="20"/>
              </w:rPr>
              <w:t>Quality of Life</w:t>
            </w:r>
            <w:proofErr w:type="gramEnd"/>
            <w:r w:rsidRPr="00B17A72">
              <w:rPr>
                <w:color w:val="auto"/>
                <w:szCs w:val="20"/>
              </w:rPr>
              <w:t xml:space="preserve"> Scale for Patients with Alzheimer's Disease (QOL-AD). Journal of Neurological Science (Turkish), Volume 29, Number 3, pp: 554-565 </w:t>
            </w:r>
          </w:p>
          <w:p w14:paraId="7599AEA4" w14:textId="04FA99BD" w:rsidR="00B7684C" w:rsidRPr="00B17A72" w:rsidRDefault="005454F1" w:rsidP="001163A9">
            <w:pPr>
              <w:jc w:val="both"/>
              <w:rPr>
                <w:color w:val="auto"/>
                <w:szCs w:val="20"/>
              </w:rPr>
            </w:pPr>
            <w:r w:rsidRPr="00B17A72">
              <w:rPr>
                <w:color w:val="auto"/>
                <w:szCs w:val="20"/>
              </w:rPr>
              <w:t xml:space="preserve">7.Beser A., </w:t>
            </w:r>
            <w:proofErr w:type="spellStart"/>
            <w:r w:rsidRPr="00B17A72">
              <w:rPr>
                <w:color w:val="auto"/>
                <w:szCs w:val="20"/>
              </w:rPr>
              <w:t>Küçükgüçlü</w:t>
            </w:r>
            <w:proofErr w:type="spellEnd"/>
            <w:r w:rsidRPr="00B17A72">
              <w:rPr>
                <w:color w:val="auto"/>
                <w:szCs w:val="20"/>
              </w:rPr>
              <w:t xml:space="preserve"> Ö, Bahar Z., Akpınar B. (2012) Study of Validity </w:t>
            </w:r>
            <w:r w:rsidR="001F735C" w:rsidRPr="00B17A72">
              <w:rPr>
                <w:color w:val="auto"/>
                <w:szCs w:val="20"/>
              </w:rPr>
              <w:t>and</w:t>
            </w:r>
            <w:r w:rsidRPr="00B17A72">
              <w:rPr>
                <w:color w:val="auto"/>
                <w:szCs w:val="20"/>
              </w:rPr>
              <w:t xml:space="preserve"> Reliability of the Scale Regarding the Expectations About Aging. </w:t>
            </w:r>
            <w:proofErr w:type="spellStart"/>
            <w:r w:rsidRPr="00B17A72">
              <w:rPr>
                <w:color w:val="auto"/>
                <w:szCs w:val="20"/>
              </w:rPr>
              <w:t>HealthMed</w:t>
            </w:r>
            <w:proofErr w:type="spellEnd"/>
            <w:r w:rsidRPr="00B17A72">
              <w:rPr>
                <w:color w:val="auto"/>
                <w:szCs w:val="20"/>
              </w:rPr>
              <w:t xml:space="preserve">, </w:t>
            </w:r>
            <w:proofErr w:type="spellStart"/>
            <w:r w:rsidRPr="00B17A72">
              <w:rPr>
                <w:color w:val="auto"/>
                <w:szCs w:val="20"/>
              </w:rPr>
              <w:t>Volum</w:t>
            </w:r>
            <w:proofErr w:type="spellEnd"/>
            <w:r w:rsidRPr="00B17A72">
              <w:rPr>
                <w:color w:val="auto"/>
                <w:szCs w:val="20"/>
              </w:rPr>
              <w:t xml:space="preserve"> 6, Number 9, pp: 3107-3113 </w:t>
            </w:r>
          </w:p>
          <w:p w14:paraId="23CDB1A8" w14:textId="77777777" w:rsidR="00B7684C" w:rsidRPr="00B17A72" w:rsidRDefault="005454F1" w:rsidP="001163A9">
            <w:pPr>
              <w:jc w:val="both"/>
              <w:rPr>
                <w:color w:val="auto"/>
                <w:szCs w:val="20"/>
              </w:rPr>
            </w:pPr>
            <w:r w:rsidRPr="00B17A72">
              <w:rPr>
                <w:color w:val="auto"/>
                <w:szCs w:val="20"/>
              </w:rPr>
              <w:t xml:space="preserve">8.Akpınar B, </w:t>
            </w:r>
            <w:proofErr w:type="spellStart"/>
            <w:r w:rsidRPr="00B17A72">
              <w:rPr>
                <w:color w:val="auto"/>
                <w:szCs w:val="20"/>
              </w:rPr>
              <w:t>Küçükgüçlü</w:t>
            </w:r>
            <w:proofErr w:type="spellEnd"/>
            <w:r w:rsidRPr="00B17A72">
              <w:rPr>
                <w:color w:val="auto"/>
                <w:szCs w:val="20"/>
              </w:rPr>
              <w:t xml:space="preserve"> Ö, Yener G (2011). Effects of Gender on Burden Among Caregivers of Alzheimer’s Patients. Journal of Nursing Scholarship, 43:3, pp: 248-254. </w:t>
            </w:r>
          </w:p>
          <w:p w14:paraId="2525390C" w14:textId="222CE40B" w:rsidR="00B7684C" w:rsidRPr="00B17A72" w:rsidRDefault="005454F1" w:rsidP="001163A9">
            <w:pPr>
              <w:jc w:val="both"/>
              <w:rPr>
                <w:color w:val="auto"/>
                <w:szCs w:val="20"/>
              </w:rPr>
            </w:pPr>
            <w:r w:rsidRPr="00B17A72">
              <w:rPr>
                <w:color w:val="auto"/>
                <w:szCs w:val="20"/>
              </w:rPr>
              <w:t xml:space="preserve">9. </w:t>
            </w:r>
            <w:proofErr w:type="spellStart"/>
            <w:r w:rsidRPr="00B17A72">
              <w:rPr>
                <w:color w:val="auto"/>
                <w:szCs w:val="20"/>
              </w:rPr>
              <w:t>Küçükgüçlü</w:t>
            </w:r>
            <w:proofErr w:type="spellEnd"/>
            <w:r w:rsidRPr="00B17A72">
              <w:rPr>
                <w:color w:val="auto"/>
                <w:szCs w:val="20"/>
              </w:rPr>
              <w:t xml:space="preserve"> Ö, Mert H, Akpınar B (2011). Reliability </w:t>
            </w:r>
            <w:r w:rsidR="001F735C" w:rsidRPr="00B17A72">
              <w:rPr>
                <w:color w:val="auto"/>
                <w:szCs w:val="20"/>
              </w:rPr>
              <w:t>and</w:t>
            </w:r>
            <w:r w:rsidRPr="00B17A72">
              <w:rPr>
                <w:color w:val="auto"/>
                <w:szCs w:val="20"/>
              </w:rPr>
              <w:t xml:space="preserve"> Validity of Turkish Version of Attitudes Toward Old People Scale. Journal of Clinical Nursing; 20, 3196-3203. 10.Gönen S, </w:t>
            </w:r>
            <w:proofErr w:type="spellStart"/>
            <w:r w:rsidRPr="00B17A72">
              <w:rPr>
                <w:color w:val="auto"/>
                <w:szCs w:val="20"/>
              </w:rPr>
              <w:t>Küçükgüçlü</w:t>
            </w:r>
            <w:proofErr w:type="spellEnd"/>
            <w:r w:rsidRPr="00B17A72">
              <w:rPr>
                <w:color w:val="auto"/>
                <w:szCs w:val="20"/>
              </w:rPr>
              <w:t xml:space="preserve"> Ö, Yener G (2010). </w:t>
            </w:r>
            <w:proofErr w:type="spellStart"/>
            <w:r w:rsidRPr="00B17A72">
              <w:rPr>
                <w:color w:val="auto"/>
                <w:szCs w:val="20"/>
              </w:rPr>
              <w:t>Hastanede</w:t>
            </w:r>
            <w:proofErr w:type="spellEnd"/>
            <w:r w:rsidRPr="00B17A72">
              <w:rPr>
                <w:color w:val="auto"/>
                <w:szCs w:val="20"/>
              </w:rPr>
              <w:t xml:space="preserve"> Yatan </w:t>
            </w:r>
            <w:proofErr w:type="spellStart"/>
            <w:r w:rsidRPr="00B17A72">
              <w:rPr>
                <w:color w:val="auto"/>
                <w:szCs w:val="20"/>
              </w:rPr>
              <w:t>Yaşlı</w:t>
            </w:r>
            <w:proofErr w:type="spellEnd"/>
            <w:r w:rsidRPr="00B17A72">
              <w:rPr>
                <w:color w:val="auto"/>
                <w:szCs w:val="20"/>
              </w:rPr>
              <w:t xml:space="preserve"> </w:t>
            </w:r>
            <w:proofErr w:type="spellStart"/>
            <w:r w:rsidRPr="00B17A72">
              <w:rPr>
                <w:color w:val="auto"/>
                <w:szCs w:val="20"/>
              </w:rPr>
              <w:t>Bireylerde</w:t>
            </w:r>
            <w:proofErr w:type="spellEnd"/>
            <w:r w:rsidRPr="00B17A72">
              <w:rPr>
                <w:color w:val="auto"/>
                <w:szCs w:val="20"/>
              </w:rPr>
              <w:t xml:space="preserve"> </w:t>
            </w:r>
            <w:proofErr w:type="spellStart"/>
            <w:r w:rsidRPr="00B17A72">
              <w:rPr>
                <w:color w:val="auto"/>
                <w:szCs w:val="20"/>
              </w:rPr>
              <w:t>Demansla</w:t>
            </w:r>
            <w:proofErr w:type="spellEnd"/>
            <w:r w:rsidRPr="00B17A72">
              <w:rPr>
                <w:color w:val="auto"/>
                <w:szCs w:val="20"/>
              </w:rPr>
              <w:t xml:space="preserve"> </w:t>
            </w:r>
            <w:proofErr w:type="spellStart"/>
            <w:r w:rsidRPr="00B17A72">
              <w:rPr>
                <w:color w:val="auto"/>
                <w:szCs w:val="20"/>
              </w:rPr>
              <w:t>İlişkili</w:t>
            </w:r>
            <w:proofErr w:type="spellEnd"/>
            <w:r w:rsidRPr="00B17A72">
              <w:rPr>
                <w:color w:val="auto"/>
                <w:szCs w:val="20"/>
              </w:rPr>
              <w:t xml:space="preserve"> Olabilecek </w:t>
            </w:r>
            <w:proofErr w:type="spellStart"/>
            <w:r w:rsidRPr="00B17A72">
              <w:rPr>
                <w:color w:val="auto"/>
                <w:szCs w:val="20"/>
              </w:rPr>
              <w:t>İşlevsel</w:t>
            </w:r>
            <w:proofErr w:type="spellEnd"/>
            <w:r w:rsidRPr="00B17A72">
              <w:rPr>
                <w:color w:val="auto"/>
                <w:szCs w:val="20"/>
              </w:rPr>
              <w:t xml:space="preserve"> –</w:t>
            </w:r>
            <w:proofErr w:type="spellStart"/>
            <w:r w:rsidRPr="00B17A72">
              <w:rPr>
                <w:color w:val="auto"/>
                <w:szCs w:val="20"/>
              </w:rPr>
              <w:t>Bilişsel</w:t>
            </w:r>
            <w:proofErr w:type="spellEnd"/>
            <w:r w:rsidRPr="00B17A72">
              <w:rPr>
                <w:color w:val="auto"/>
                <w:szCs w:val="20"/>
              </w:rPr>
              <w:t xml:space="preserve"> </w:t>
            </w:r>
            <w:proofErr w:type="spellStart"/>
            <w:r w:rsidRPr="00B17A72">
              <w:rPr>
                <w:color w:val="auto"/>
                <w:szCs w:val="20"/>
              </w:rPr>
              <w:t>Bozukluk</w:t>
            </w:r>
            <w:proofErr w:type="spellEnd"/>
            <w:r w:rsidRPr="00B17A72">
              <w:rPr>
                <w:color w:val="auto"/>
                <w:szCs w:val="20"/>
              </w:rPr>
              <w:t xml:space="preserve"> </w:t>
            </w:r>
            <w:proofErr w:type="spellStart"/>
            <w:r w:rsidRPr="00B17A72">
              <w:rPr>
                <w:color w:val="auto"/>
                <w:szCs w:val="20"/>
              </w:rPr>
              <w:t>Sıklığının</w:t>
            </w:r>
            <w:proofErr w:type="spellEnd"/>
            <w:r w:rsidRPr="00B17A72">
              <w:rPr>
                <w:color w:val="auto"/>
                <w:szCs w:val="20"/>
              </w:rPr>
              <w:t xml:space="preserve"> </w:t>
            </w:r>
            <w:proofErr w:type="spellStart"/>
            <w:r w:rsidRPr="00B17A72">
              <w:rPr>
                <w:color w:val="auto"/>
                <w:szCs w:val="20"/>
              </w:rPr>
              <w:t>İncelenmesi</w:t>
            </w:r>
            <w:proofErr w:type="spellEnd"/>
            <w:r w:rsidRPr="00B17A72">
              <w:rPr>
                <w:color w:val="auto"/>
                <w:szCs w:val="20"/>
              </w:rPr>
              <w:t xml:space="preserve">. Journal of Neurological Science (Turkish) Volume 27, Number 4, Page(s) 446-456. </w:t>
            </w:r>
          </w:p>
          <w:p w14:paraId="200A51FC" w14:textId="77777777" w:rsidR="00B7684C" w:rsidRPr="00B17A72" w:rsidRDefault="005454F1" w:rsidP="001163A9">
            <w:pPr>
              <w:jc w:val="both"/>
              <w:rPr>
                <w:color w:val="auto"/>
                <w:szCs w:val="20"/>
              </w:rPr>
            </w:pPr>
            <w:r w:rsidRPr="00B17A72">
              <w:rPr>
                <w:color w:val="auto"/>
                <w:szCs w:val="20"/>
              </w:rPr>
              <w:t xml:space="preserve">11.Küçükgüçlü Ö, Esen A, Yener G (2009).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verenlerin</w:t>
            </w:r>
            <w:proofErr w:type="spellEnd"/>
            <w:r w:rsidRPr="00B17A72">
              <w:rPr>
                <w:color w:val="auto"/>
                <w:szCs w:val="20"/>
              </w:rPr>
              <w:t xml:space="preserve"> </w:t>
            </w:r>
            <w:proofErr w:type="spellStart"/>
            <w:r w:rsidRPr="00B17A72">
              <w:rPr>
                <w:color w:val="auto"/>
                <w:szCs w:val="20"/>
              </w:rPr>
              <w:t>Yükü</w:t>
            </w:r>
            <w:proofErr w:type="spellEnd"/>
            <w:r w:rsidRPr="00B17A72">
              <w:rPr>
                <w:color w:val="auto"/>
                <w:szCs w:val="20"/>
              </w:rPr>
              <w:t xml:space="preserve"> </w:t>
            </w:r>
            <w:proofErr w:type="spellStart"/>
            <w:r w:rsidRPr="00B17A72">
              <w:rPr>
                <w:color w:val="auto"/>
                <w:szCs w:val="20"/>
              </w:rPr>
              <w:t>Envanterinin</w:t>
            </w:r>
            <w:proofErr w:type="spellEnd"/>
            <w:r w:rsidRPr="00B17A72">
              <w:rPr>
                <w:color w:val="auto"/>
                <w:szCs w:val="20"/>
              </w:rPr>
              <w:t xml:space="preserve"> Türk </w:t>
            </w:r>
            <w:proofErr w:type="spellStart"/>
            <w:r w:rsidRPr="00B17A72">
              <w:rPr>
                <w:color w:val="auto"/>
                <w:szCs w:val="20"/>
              </w:rPr>
              <w:t>Toplumu</w:t>
            </w:r>
            <w:proofErr w:type="spellEnd"/>
            <w:r w:rsidRPr="00B17A72">
              <w:rPr>
                <w:color w:val="auto"/>
                <w:szCs w:val="20"/>
              </w:rPr>
              <w:t xml:space="preserve"> </w:t>
            </w:r>
            <w:proofErr w:type="spellStart"/>
            <w:r w:rsidRPr="00B17A72">
              <w:rPr>
                <w:color w:val="auto"/>
                <w:szCs w:val="20"/>
              </w:rPr>
              <w:t>için</w:t>
            </w:r>
            <w:proofErr w:type="spellEnd"/>
            <w:r w:rsidRPr="00B17A72">
              <w:rPr>
                <w:color w:val="auto"/>
                <w:szCs w:val="20"/>
              </w:rPr>
              <w:t xml:space="preserve"> </w:t>
            </w:r>
            <w:proofErr w:type="spellStart"/>
            <w:r w:rsidRPr="00B17A72">
              <w:rPr>
                <w:color w:val="auto"/>
                <w:szCs w:val="20"/>
              </w:rPr>
              <w:t>Geçerlik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Güvenirliğinin</w:t>
            </w:r>
            <w:proofErr w:type="spellEnd"/>
            <w:r w:rsidRPr="00B17A72">
              <w:rPr>
                <w:color w:val="auto"/>
                <w:szCs w:val="20"/>
              </w:rPr>
              <w:t xml:space="preserve"> </w:t>
            </w:r>
            <w:proofErr w:type="spellStart"/>
            <w:r w:rsidRPr="00B17A72">
              <w:rPr>
                <w:color w:val="auto"/>
                <w:szCs w:val="20"/>
              </w:rPr>
              <w:t>İncelenmesi</w:t>
            </w:r>
            <w:proofErr w:type="spellEnd"/>
            <w:r w:rsidRPr="00B17A72">
              <w:rPr>
                <w:color w:val="auto"/>
                <w:szCs w:val="20"/>
              </w:rPr>
              <w:t xml:space="preserve">. Journal of Neurological Science (Turkish) Volume 26, Number 1, Page(s) 060-073. </w:t>
            </w:r>
          </w:p>
          <w:p w14:paraId="46F7F51B" w14:textId="77777777" w:rsidR="00B7684C" w:rsidRPr="00B17A72" w:rsidRDefault="005454F1" w:rsidP="001163A9">
            <w:pPr>
              <w:jc w:val="both"/>
              <w:rPr>
                <w:color w:val="auto"/>
                <w:szCs w:val="20"/>
              </w:rPr>
            </w:pPr>
            <w:r w:rsidRPr="00B17A72">
              <w:rPr>
                <w:color w:val="auto"/>
                <w:szCs w:val="20"/>
              </w:rPr>
              <w:t xml:space="preserve">12. Gönen Şentürk S., </w:t>
            </w:r>
            <w:proofErr w:type="spellStart"/>
            <w:r w:rsidRPr="00B17A72">
              <w:rPr>
                <w:color w:val="auto"/>
                <w:szCs w:val="20"/>
              </w:rPr>
              <w:t>Küçükgüçlü</w:t>
            </w:r>
            <w:proofErr w:type="spellEnd"/>
            <w:r w:rsidRPr="00B17A72">
              <w:rPr>
                <w:color w:val="auto"/>
                <w:szCs w:val="20"/>
              </w:rPr>
              <w:t xml:space="preserve"> Ö., </w:t>
            </w:r>
            <w:proofErr w:type="spellStart"/>
            <w:r w:rsidRPr="00B17A72">
              <w:rPr>
                <w:color w:val="auto"/>
                <w:szCs w:val="20"/>
              </w:rPr>
              <w:t>Aromaterapi</w:t>
            </w:r>
            <w:proofErr w:type="spellEnd"/>
            <w:r w:rsidRPr="00B17A72">
              <w:rPr>
                <w:color w:val="auto"/>
                <w:szCs w:val="20"/>
              </w:rPr>
              <w:t xml:space="preserve"> </w:t>
            </w:r>
            <w:proofErr w:type="spellStart"/>
            <w:r w:rsidRPr="00B17A72">
              <w:rPr>
                <w:color w:val="auto"/>
                <w:szCs w:val="20"/>
              </w:rPr>
              <w:t>Uygulamasının</w:t>
            </w:r>
            <w:proofErr w:type="spellEnd"/>
            <w:r w:rsidRPr="00B17A72">
              <w:rPr>
                <w:color w:val="auto"/>
                <w:szCs w:val="20"/>
              </w:rPr>
              <w:t xml:space="preserve"> </w:t>
            </w:r>
            <w:proofErr w:type="spellStart"/>
            <w:r w:rsidRPr="00B17A72">
              <w:rPr>
                <w:color w:val="auto"/>
                <w:szCs w:val="20"/>
              </w:rPr>
              <w:t>Demanslı</w:t>
            </w:r>
            <w:proofErr w:type="spellEnd"/>
            <w:r w:rsidRPr="00B17A72">
              <w:rPr>
                <w:color w:val="auto"/>
                <w:szCs w:val="20"/>
              </w:rPr>
              <w:t xml:space="preserve"> </w:t>
            </w:r>
            <w:proofErr w:type="spellStart"/>
            <w:r w:rsidRPr="00B17A72">
              <w:rPr>
                <w:color w:val="auto"/>
                <w:szCs w:val="20"/>
              </w:rPr>
              <w:t>Bireylerde</w:t>
            </w:r>
            <w:proofErr w:type="spellEnd"/>
            <w:r w:rsidRPr="00B17A72">
              <w:rPr>
                <w:color w:val="auto"/>
                <w:szCs w:val="20"/>
              </w:rPr>
              <w:t xml:space="preserve"> </w:t>
            </w:r>
            <w:proofErr w:type="spellStart"/>
            <w:r w:rsidRPr="00B17A72">
              <w:rPr>
                <w:color w:val="auto"/>
                <w:szCs w:val="20"/>
              </w:rPr>
              <w:t>Görülen</w:t>
            </w:r>
            <w:proofErr w:type="spellEnd"/>
            <w:r w:rsidRPr="00B17A72">
              <w:rPr>
                <w:color w:val="auto"/>
                <w:szCs w:val="20"/>
              </w:rPr>
              <w:t xml:space="preserve"> </w:t>
            </w:r>
            <w:proofErr w:type="spellStart"/>
            <w:r w:rsidRPr="00B17A72">
              <w:rPr>
                <w:color w:val="auto"/>
                <w:szCs w:val="20"/>
              </w:rPr>
              <w:t>Davranışsal</w:t>
            </w:r>
            <w:proofErr w:type="spellEnd"/>
            <w:r w:rsidRPr="00B17A72">
              <w:rPr>
                <w:color w:val="auto"/>
                <w:szCs w:val="20"/>
              </w:rPr>
              <w:t xml:space="preserve"> Değişiklikler </w:t>
            </w:r>
            <w:proofErr w:type="spellStart"/>
            <w:r w:rsidRPr="00B17A72">
              <w:rPr>
                <w:color w:val="auto"/>
                <w:szCs w:val="20"/>
              </w:rPr>
              <w:t>Üzerine</w:t>
            </w:r>
            <w:proofErr w:type="spellEnd"/>
            <w:r w:rsidRPr="00B17A72">
              <w:rPr>
                <w:color w:val="auto"/>
                <w:szCs w:val="20"/>
              </w:rPr>
              <w:t xml:space="preserve"> </w:t>
            </w:r>
            <w:proofErr w:type="spellStart"/>
            <w:r w:rsidRPr="00B17A72">
              <w:rPr>
                <w:color w:val="auto"/>
                <w:szCs w:val="20"/>
              </w:rPr>
              <w:t>Etkisi</w:t>
            </w:r>
            <w:proofErr w:type="spellEnd"/>
            <w:r w:rsidRPr="00B17A72">
              <w:rPr>
                <w:color w:val="auto"/>
                <w:szCs w:val="20"/>
              </w:rPr>
              <w:t xml:space="preserve"> (2015), </w:t>
            </w:r>
            <w:proofErr w:type="spellStart"/>
            <w:r w:rsidRPr="00B17A72">
              <w:rPr>
                <w:color w:val="auto"/>
                <w:szCs w:val="20"/>
              </w:rPr>
              <w:t>Dokuz</w:t>
            </w:r>
            <w:proofErr w:type="spellEnd"/>
            <w:r w:rsidRPr="00B17A72">
              <w:rPr>
                <w:color w:val="auto"/>
                <w:szCs w:val="20"/>
              </w:rPr>
              <w:t xml:space="preserve"> Eylül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Fakültesi Elektronik </w:t>
            </w:r>
            <w:proofErr w:type="spellStart"/>
            <w:r w:rsidRPr="00B17A72">
              <w:rPr>
                <w:color w:val="auto"/>
                <w:szCs w:val="20"/>
              </w:rPr>
              <w:t>Dergisi</w:t>
            </w:r>
            <w:proofErr w:type="spellEnd"/>
            <w:r w:rsidRPr="00B17A72">
              <w:rPr>
                <w:color w:val="auto"/>
                <w:szCs w:val="20"/>
              </w:rPr>
              <w:t xml:space="preserve"> http://www.deuhyoedergi.org, ,8 (3), 190-194 </w:t>
            </w:r>
          </w:p>
          <w:p w14:paraId="3182EE5E" w14:textId="77777777" w:rsidR="00B7684C" w:rsidRPr="00B17A72" w:rsidRDefault="005454F1" w:rsidP="001163A9">
            <w:pPr>
              <w:rPr>
                <w:color w:val="auto"/>
                <w:szCs w:val="20"/>
              </w:rPr>
            </w:pPr>
            <w:r w:rsidRPr="00B17A72">
              <w:rPr>
                <w:color w:val="auto"/>
                <w:szCs w:val="20"/>
              </w:rPr>
              <w:t xml:space="preserve">13.Akpınar B., Gönen S., </w:t>
            </w:r>
            <w:proofErr w:type="spellStart"/>
            <w:r w:rsidRPr="00B17A72">
              <w:rPr>
                <w:color w:val="auto"/>
                <w:szCs w:val="20"/>
              </w:rPr>
              <w:t>Küçükgüçlü</w:t>
            </w:r>
            <w:proofErr w:type="spellEnd"/>
            <w:r w:rsidRPr="00B17A72">
              <w:rPr>
                <w:color w:val="auto"/>
                <w:szCs w:val="20"/>
              </w:rPr>
              <w:t xml:space="preserve"> Ö (2012) </w:t>
            </w:r>
            <w:proofErr w:type="spellStart"/>
            <w:r w:rsidRPr="00B17A72">
              <w:rPr>
                <w:color w:val="auto"/>
                <w:szCs w:val="20"/>
              </w:rPr>
              <w:t>Demans</w:t>
            </w:r>
            <w:proofErr w:type="spellEnd"/>
            <w:r w:rsidRPr="00B17A72">
              <w:rPr>
                <w:color w:val="auto"/>
                <w:szCs w:val="20"/>
              </w:rPr>
              <w:t xml:space="preserve"> </w:t>
            </w:r>
            <w:proofErr w:type="spellStart"/>
            <w:r w:rsidRPr="00B17A72">
              <w:rPr>
                <w:color w:val="auto"/>
                <w:szCs w:val="20"/>
              </w:rPr>
              <w:t>Sendromu</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İlgili</w:t>
            </w:r>
            <w:proofErr w:type="spellEnd"/>
            <w:r w:rsidRPr="00B17A72">
              <w:rPr>
                <w:color w:val="auto"/>
                <w:szCs w:val="20"/>
              </w:rPr>
              <w:t xml:space="preserve"> </w:t>
            </w:r>
            <w:proofErr w:type="spellStart"/>
            <w:r w:rsidRPr="00B17A72">
              <w:rPr>
                <w:color w:val="auto"/>
                <w:szCs w:val="20"/>
              </w:rPr>
              <w:t>Türkçe</w:t>
            </w:r>
            <w:proofErr w:type="spellEnd"/>
            <w:r w:rsidRPr="00B17A72">
              <w:rPr>
                <w:color w:val="auto"/>
                <w:szCs w:val="20"/>
              </w:rPr>
              <w:t xml:space="preserve"> Web </w:t>
            </w:r>
            <w:proofErr w:type="spellStart"/>
            <w:r w:rsidRPr="00B17A72">
              <w:rPr>
                <w:color w:val="auto"/>
                <w:szCs w:val="20"/>
              </w:rPr>
              <w:t>Sayfalarının</w:t>
            </w:r>
            <w:proofErr w:type="spellEnd"/>
            <w:r w:rsidRPr="00B17A72">
              <w:rPr>
                <w:color w:val="auto"/>
                <w:szCs w:val="20"/>
              </w:rPr>
              <w:t xml:space="preserve"> </w:t>
            </w:r>
            <w:proofErr w:type="spellStart"/>
            <w:r w:rsidRPr="00B17A72">
              <w:rPr>
                <w:color w:val="auto"/>
                <w:szCs w:val="20"/>
              </w:rPr>
              <w:t>İçeriğinin</w:t>
            </w:r>
            <w:proofErr w:type="spellEnd"/>
            <w:r w:rsidRPr="00B17A72">
              <w:rPr>
                <w:color w:val="auto"/>
                <w:szCs w:val="20"/>
              </w:rPr>
              <w:t xml:space="preserve"> </w:t>
            </w:r>
            <w:proofErr w:type="spellStart"/>
            <w:r w:rsidRPr="00B17A72">
              <w:rPr>
                <w:color w:val="auto"/>
                <w:szCs w:val="20"/>
              </w:rPr>
              <w:t>İncelenmesi</w:t>
            </w:r>
            <w:proofErr w:type="spellEnd"/>
            <w:r w:rsidRPr="00B17A72">
              <w:rPr>
                <w:color w:val="auto"/>
                <w:szCs w:val="20"/>
              </w:rPr>
              <w:t xml:space="preserve">. </w:t>
            </w:r>
            <w:proofErr w:type="spellStart"/>
            <w:r w:rsidRPr="00B17A72">
              <w:rPr>
                <w:color w:val="auto"/>
                <w:szCs w:val="20"/>
              </w:rPr>
              <w:t>Dokuz</w:t>
            </w:r>
            <w:proofErr w:type="spellEnd"/>
            <w:r w:rsidRPr="00B17A72">
              <w:rPr>
                <w:color w:val="auto"/>
                <w:szCs w:val="20"/>
              </w:rPr>
              <w:t xml:space="preserve"> </w:t>
            </w:r>
          </w:p>
          <w:p w14:paraId="06FF52A9" w14:textId="77777777" w:rsidR="00B7684C" w:rsidRPr="00B17A72" w:rsidRDefault="005454F1" w:rsidP="001163A9">
            <w:pPr>
              <w:tabs>
                <w:tab w:val="center" w:pos="1164"/>
                <w:tab w:val="center" w:pos="2338"/>
                <w:tab w:val="center" w:pos="3562"/>
                <w:tab w:val="center" w:pos="4763"/>
                <w:tab w:val="center" w:pos="5750"/>
                <w:tab w:val="center" w:pos="6897"/>
                <w:tab w:val="center" w:pos="7980"/>
                <w:tab w:val="center" w:pos="8554"/>
                <w:tab w:val="center" w:pos="9037"/>
                <w:tab w:val="center" w:pos="9519"/>
                <w:tab w:val="right" w:pos="10766"/>
              </w:tabs>
              <w:rPr>
                <w:color w:val="auto"/>
                <w:szCs w:val="20"/>
              </w:rPr>
            </w:pPr>
            <w:r w:rsidRPr="00B17A72">
              <w:rPr>
                <w:color w:val="auto"/>
                <w:szCs w:val="20"/>
              </w:rPr>
              <w:t xml:space="preserve">Eylül </w:t>
            </w:r>
            <w:r w:rsidRPr="00B17A72">
              <w:rPr>
                <w:color w:val="auto"/>
                <w:szCs w:val="20"/>
              </w:rPr>
              <w:tab/>
            </w:r>
            <w:proofErr w:type="spellStart"/>
            <w:r w:rsidRPr="00B17A72">
              <w:rPr>
                <w:color w:val="auto"/>
                <w:szCs w:val="20"/>
              </w:rPr>
              <w:t>Üniversitesi</w:t>
            </w:r>
            <w:proofErr w:type="spellEnd"/>
            <w:r w:rsidRPr="00B17A72">
              <w:rPr>
                <w:color w:val="auto"/>
                <w:szCs w:val="20"/>
              </w:rPr>
              <w:t xml:space="preserve"> </w:t>
            </w:r>
            <w:r w:rsidRPr="00B17A72">
              <w:rPr>
                <w:color w:val="auto"/>
                <w:szCs w:val="20"/>
              </w:rPr>
              <w:tab/>
            </w:r>
            <w:proofErr w:type="spellStart"/>
            <w:r w:rsidRPr="00B17A72">
              <w:rPr>
                <w:color w:val="auto"/>
                <w:szCs w:val="20"/>
              </w:rPr>
              <w:t>Hemşirelik</w:t>
            </w:r>
            <w:proofErr w:type="spellEnd"/>
            <w:r w:rsidRPr="00B17A72">
              <w:rPr>
                <w:color w:val="auto"/>
                <w:szCs w:val="20"/>
              </w:rPr>
              <w:t xml:space="preserve"> </w:t>
            </w:r>
            <w:r w:rsidRPr="00B17A72">
              <w:rPr>
                <w:color w:val="auto"/>
                <w:szCs w:val="20"/>
              </w:rPr>
              <w:tab/>
              <w:t xml:space="preserve">Yüksekokulu </w:t>
            </w:r>
            <w:r w:rsidRPr="00B17A72">
              <w:rPr>
                <w:color w:val="auto"/>
                <w:szCs w:val="20"/>
              </w:rPr>
              <w:tab/>
              <w:t xml:space="preserve">Elektronik </w:t>
            </w:r>
            <w:r w:rsidRPr="00B17A72">
              <w:rPr>
                <w:color w:val="auto"/>
                <w:szCs w:val="20"/>
              </w:rPr>
              <w:tab/>
            </w:r>
            <w:proofErr w:type="spellStart"/>
            <w:r w:rsidRPr="00B17A72">
              <w:rPr>
                <w:color w:val="auto"/>
                <w:szCs w:val="20"/>
              </w:rPr>
              <w:t>Dergisi</w:t>
            </w:r>
            <w:proofErr w:type="spellEnd"/>
            <w:r w:rsidRPr="00B17A72">
              <w:rPr>
                <w:color w:val="auto"/>
                <w:szCs w:val="20"/>
              </w:rPr>
              <w:t xml:space="preserve">, </w:t>
            </w:r>
            <w:r w:rsidRPr="00B17A72">
              <w:rPr>
                <w:color w:val="auto"/>
                <w:szCs w:val="20"/>
              </w:rPr>
              <w:tab/>
              <w:t xml:space="preserve">DEUHYOED, </w:t>
            </w:r>
            <w:r w:rsidRPr="00B17A72">
              <w:rPr>
                <w:color w:val="auto"/>
                <w:szCs w:val="20"/>
              </w:rPr>
              <w:tab/>
            </w:r>
            <w:proofErr w:type="spellStart"/>
            <w:r w:rsidRPr="00B17A72">
              <w:rPr>
                <w:color w:val="auto"/>
                <w:szCs w:val="20"/>
              </w:rPr>
              <w:t>volum</w:t>
            </w:r>
            <w:proofErr w:type="spellEnd"/>
            <w:r w:rsidRPr="00B17A72">
              <w:rPr>
                <w:color w:val="auto"/>
                <w:szCs w:val="20"/>
              </w:rPr>
              <w:t xml:space="preserve"> </w:t>
            </w:r>
            <w:r w:rsidRPr="00B17A72">
              <w:rPr>
                <w:color w:val="auto"/>
                <w:szCs w:val="20"/>
              </w:rPr>
              <w:tab/>
              <w:t xml:space="preserve">5, </w:t>
            </w:r>
            <w:r w:rsidRPr="00B17A72">
              <w:rPr>
                <w:color w:val="auto"/>
                <w:szCs w:val="20"/>
              </w:rPr>
              <w:tab/>
            </w:r>
            <w:proofErr w:type="spellStart"/>
            <w:r w:rsidRPr="00B17A72">
              <w:rPr>
                <w:color w:val="auto"/>
                <w:szCs w:val="20"/>
              </w:rPr>
              <w:t>sayı</w:t>
            </w:r>
            <w:proofErr w:type="spellEnd"/>
            <w:r w:rsidRPr="00B17A72">
              <w:rPr>
                <w:color w:val="auto"/>
                <w:szCs w:val="20"/>
              </w:rPr>
              <w:t xml:space="preserve"> </w:t>
            </w:r>
            <w:r w:rsidRPr="00B17A72">
              <w:rPr>
                <w:color w:val="auto"/>
                <w:szCs w:val="20"/>
              </w:rPr>
              <w:tab/>
              <w:t xml:space="preserve">4, </w:t>
            </w:r>
            <w:r w:rsidRPr="00B17A72">
              <w:rPr>
                <w:color w:val="auto"/>
                <w:szCs w:val="20"/>
              </w:rPr>
              <w:tab/>
              <w:t xml:space="preserve">ss:150-156 </w:t>
            </w:r>
          </w:p>
          <w:p w14:paraId="0C12CDF4" w14:textId="77777777" w:rsidR="00B7684C" w:rsidRPr="00B17A72" w:rsidRDefault="005454F1" w:rsidP="001163A9">
            <w:pPr>
              <w:rPr>
                <w:color w:val="auto"/>
                <w:szCs w:val="20"/>
              </w:rPr>
            </w:pPr>
            <w:r w:rsidRPr="00B17A72">
              <w:rPr>
                <w:color w:val="auto"/>
                <w:szCs w:val="20"/>
              </w:rPr>
              <w:t xml:space="preserve">http://www.deuhyoedergi.org </w:t>
            </w:r>
          </w:p>
          <w:p w14:paraId="4873B1BA" w14:textId="77777777" w:rsidR="00B7684C" w:rsidRPr="00B17A72" w:rsidRDefault="005454F1" w:rsidP="001163A9">
            <w:pPr>
              <w:jc w:val="both"/>
              <w:rPr>
                <w:color w:val="auto"/>
                <w:szCs w:val="20"/>
              </w:rPr>
            </w:pPr>
            <w:r w:rsidRPr="00B17A72">
              <w:rPr>
                <w:color w:val="auto"/>
                <w:szCs w:val="20"/>
              </w:rPr>
              <w:t xml:space="preserve">14.Akpınar B, </w:t>
            </w:r>
            <w:proofErr w:type="spellStart"/>
            <w:r w:rsidRPr="00B17A72">
              <w:rPr>
                <w:color w:val="auto"/>
                <w:szCs w:val="20"/>
              </w:rPr>
              <w:t>Küçükgüçlü</w:t>
            </w:r>
            <w:proofErr w:type="spellEnd"/>
            <w:r w:rsidRPr="00B17A72">
              <w:rPr>
                <w:color w:val="auto"/>
                <w:szCs w:val="20"/>
              </w:rPr>
              <w:t xml:space="preserve"> Ö (2011). </w:t>
            </w:r>
            <w:proofErr w:type="spellStart"/>
            <w:r w:rsidRPr="00B17A72">
              <w:rPr>
                <w:color w:val="auto"/>
                <w:szCs w:val="20"/>
              </w:rPr>
              <w:t>Demanslı</w:t>
            </w:r>
            <w:proofErr w:type="spellEnd"/>
            <w:r w:rsidRPr="00B17A72">
              <w:rPr>
                <w:color w:val="auto"/>
                <w:szCs w:val="20"/>
              </w:rPr>
              <w:t xml:space="preserve"> </w:t>
            </w:r>
            <w:proofErr w:type="spellStart"/>
            <w:r w:rsidRPr="00B17A72">
              <w:rPr>
                <w:color w:val="auto"/>
                <w:szCs w:val="20"/>
              </w:rPr>
              <w:t>Bireylerde</w:t>
            </w:r>
            <w:proofErr w:type="spellEnd"/>
            <w:r w:rsidRPr="00B17A72">
              <w:rPr>
                <w:color w:val="auto"/>
                <w:szCs w:val="20"/>
              </w:rPr>
              <w:t xml:space="preserve"> </w:t>
            </w:r>
            <w:proofErr w:type="spellStart"/>
            <w:r w:rsidRPr="00B17A72">
              <w:rPr>
                <w:color w:val="auto"/>
                <w:szCs w:val="20"/>
              </w:rPr>
              <w:t>Yaşam</w:t>
            </w:r>
            <w:proofErr w:type="spellEnd"/>
            <w:r w:rsidRPr="00B17A72">
              <w:rPr>
                <w:color w:val="auto"/>
                <w:szCs w:val="20"/>
              </w:rPr>
              <w:t xml:space="preserve"> </w:t>
            </w:r>
            <w:proofErr w:type="spellStart"/>
            <w:r w:rsidRPr="00B17A72">
              <w:rPr>
                <w:color w:val="auto"/>
                <w:szCs w:val="20"/>
              </w:rPr>
              <w:t>Kalitesi</w:t>
            </w:r>
            <w:proofErr w:type="spellEnd"/>
            <w:r w:rsidRPr="00B17A72">
              <w:rPr>
                <w:color w:val="auto"/>
                <w:szCs w:val="20"/>
              </w:rPr>
              <w:t xml:space="preserve"> </w:t>
            </w:r>
            <w:proofErr w:type="spellStart"/>
            <w:r w:rsidRPr="00B17A72">
              <w:rPr>
                <w:color w:val="auto"/>
                <w:szCs w:val="20"/>
              </w:rPr>
              <w:t>Ölçülebilir</w:t>
            </w:r>
            <w:proofErr w:type="spellEnd"/>
            <w:r w:rsidRPr="00B17A72">
              <w:rPr>
                <w:color w:val="auto"/>
                <w:szCs w:val="20"/>
              </w:rPr>
              <w:t xml:space="preserve"> mi? </w:t>
            </w:r>
            <w:proofErr w:type="spellStart"/>
            <w:r w:rsidRPr="00B17A72">
              <w:rPr>
                <w:color w:val="auto"/>
                <w:szCs w:val="20"/>
              </w:rPr>
              <w:t>Dokuz</w:t>
            </w:r>
            <w:proofErr w:type="spellEnd"/>
            <w:r w:rsidRPr="00B17A72">
              <w:rPr>
                <w:color w:val="auto"/>
                <w:szCs w:val="20"/>
              </w:rPr>
              <w:t xml:space="preserve"> Eylül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Yüksekokulu Elektronik </w:t>
            </w:r>
            <w:proofErr w:type="spellStart"/>
            <w:r w:rsidRPr="00B17A72">
              <w:rPr>
                <w:color w:val="auto"/>
                <w:szCs w:val="20"/>
              </w:rPr>
              <w:t>Dergisi</w:t>
            </w:r>
            <w:proofErr w:type="spellEnd"/>
            <w:r w:rsidRPr="00B17A72">
              <w:rPr>
                <w:color w:val="auto"/>
                <w:szCs w:val="20"/>
              </w:rPr>
              <w:t xml:space="preserve">, DEUHYO ED, 4 (3), ss:141-143. </w:t>
            </w:r>
          </w:p>
          <w:p w14:paraId="19760D3B" w14:textId="77777777" w:rsidR="00B7684C" w:rsidRPr="00B17A72" w:rsidRDefault="005454F1" w:rsidP="001163A9">
            <w:pPr>
              <w:jc w:val="both"/>
              <w:rPr>
                <w:color w:val="auto"/>
                <w:szCs w:val="20"/>
              </w:rPr>
            </w:pPr>
            <w:r w:rsidRPr="00B17A72">
              <w:rPr>
                <w:color w:val="auto"/>
                <w:szCs w:val="20"/>
              </w:rPr>
              <w:t xml:space="preserve">15.Küçükgüçlü Ö, Akpınar B, Buckwalter K (2011). </w:t>
            </w:r>
            <w:proofErr w:type="spellStart"/>
            <w:r w:rsidRPr="00B17A72">
              <w:rPr>
                <w:color w:val="auto"/>
                <w:szCs w:val="20"/>
              </w:rPr>
              <w:t>Demansı</w:t>
            </w:r>
            <w:proofErr w:type="spellEnd"/>
            <w:r w:rsidRPr="00B17A72">
              <w:rPr>
                <w:color w:val="auto"/>
                <w:szCs w:val="20"/>
              </w:rPr>
              <w:t xml:space="preserve"> Olan Bireyde Davranışsal </w:t>
            </w:r>
            <w:proofErr w:type="spellStart"/>
            <w:r w:rsidRPr="00B17A72">
              <w:rPr>
                <w:color w:val="auto"/>
                <w:szCs w:val="20"/>
              </w:rPr>
              <w:t>Problemleri</w:t>
            </w:r>
            <w:proofErr w:type="spellEnd"/>
            <w:r w:rsidRPr="00B17A72">
              <w:rPr>
                <w:color w:val="auto"/>
                <w:szCs w:val="20"/>
              </w:rPr>
              <w:t xml:space="preserve"> </w:t>
            </w:r>
            <w:proofErr w:type="spellStart"/>
            <w:r w:rsidRPr="00B17A72">
              <w:rPr>
                <w:color w:val="auto"/>
                <w:szCs w:val="20"/>
              </w:rPr>
              <w:t>Azaltmada</w:t>
            </w:r>
            <w:proofErr w:type="spellEnd"/>
            <w:r w:rsidRPr="00B17A72">
              <w:rPr>
                <w:color w:val="auto"/>
                <w:szCs w:val="20"/>
              </w:rPr>
              <w:t xml:space="preserve"> </w:t>
            </w:r>
            <w:proofErr w:type="spellStart"/>
            <w:r w:rsidRPr="00B17A72">
              <w:rPr>
                <w:color w:val="auto"/>
                <w:szCs w:val="20"/>
              </w:rPr>
              <w:t>Kanıta</w:t>
            </w:r>
            <w:proofErr w:type="spellEnd"/>
            <w:r w:rsidRPr="00B17A72">
              <w:rPr>
                <w:color w:val="auto"/>
                <w:szCs w:val="20"/>
              </w:rPr>
              <w:t xml:space="preserve"> </w:t>
            </w:r>
            <w:proofErr w:type="spellStart"/>
            <w:r w:rsidRPr="00B17A72">
              <w:rPr>
                <w:color w:val="auto"/>
                <w:szCs w:val="20"/>
              </w:rPr>
              <w:t>Dayalı</w:t>
            </w:r>
            <w:proofErr w:type="spellEnd"/>
            <w:r w:rsidRPr="00B17A72">
              <w:rPr>
                <w:color w:val="auto"/>
                <w:szCs w:val="20"/>
              </w:rPr>
              <w:t xml:space="preserve"> Bir Model: </w:t>
            </w:r>
            <w:proofErr w:type="spellStart"/>
            <w:r w:rsidRPr="00B17A72">
              <w:rPr>
                <w:color w:val="auto"/>
                <w:szCs w:val="20"/>
              </w:rPr>
              <w:t>Azalmış</w:t>
            </w:r>
            <w:proofErr w:type="spellEnd"/>
            <w:r w:rsidRPr="00B17A72">
              <w:rPr>
                <w:color w:val="auto"/>
                <w:szCs w:val="20"/>
              </w:rPr>
              <w:t xml:space="preserve"> </w:t>
            </w:r>
            <w:proofErr w:type="spellStart"/>
            <w:r w:rsidRPr="00B17A72">
              <w:rPr>
                <w:color w:val="auto"/>
                <w:szCs w:val="20"/>
              </w:rPr>
              <w:t>Stres</w:t>
            </w:r>
            <w:proofErr w:type="spellEnd"/>
            <w:r w:rsidRPr="00B17A72">
              <w:rPr>
                <w:color w:val="auto"/>
                <w:szCs w:val="20"/>
              </w:rPr>
              <w:t xml:space="preserve"> </w:t>
            </w:r>
            <w:proofErr w:type="spellStart"/>
            <w:r w:rsidRPr="00B17A72">
              <w:rPr>
                <w:color w:val="auto"/>
                <w:szCs w:val="20"/>
              </w:rPr>
              <w:t>Eşiği</w:t>
            </w:r>
            <w:proofErr w:type="spellEnd"/>
            <w:r w:rsidRPr="00B17A72">
              <w:rPr>
                <w:color w:val="auto"/>
                <w:szCs w:val="20"/>
              </w:rPr>
              <w:t xml:space="preserve"> Modeli. </w:t>
            </w:r>
            <w:proofErr w:type="spellStart"/>
            <w:r w:rsidRPr="00B17A72">
              <w:rPr>
                <w:color w:val="auto"/>
                <w:szCs w:val="20"/>
              </w:rPr>
              <w:t>Dokuz</w:t>
            </w:r>
            <w:proofErr w:type="spellEnd"/>
            <w:r w:rsidRPr="00B17A72">
              <w:rPr>
                <w:color w:val="auto"/>
                <w:szCs w:val="20"/>
              </w:rPr>
              <w:t xml:space="preserve"> Eylül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Yüksekokulu Elektronik </w:t>
            </w:r>
            <w:proofErr w:type="spellStart"/>
            <w:r w:rsidRPr="00B17A72">
              <w:rPr>
                <w:color w:val="auto"/>
                <w:szCs w:val="20"/>
              </w:rPr>
              <w:t>Dergisi</w:t>
            </w:r>
            <w:proofErr w:type="spellEnd"/>
            <w:r w:rsidRPr="00B17A72">
              <w:rPr>
                <w:color w:val="auto"/>
                <w:szCs w:val="20"/>
              </w:rPr>
              <w:t xml:space="preserve">, 4(1), ss: 41-47. </w:t>
            </w:r>
          </w:p>
          <w:p w14:paraId="60E6500C" w14:textId="77777777" w:rsidR="00B7684C" w:rsidRPr="00B17A72" w:rsidRDefault="005454F1" w:rsidP="001163A9">
            <w:pPr>
              <w:jc w:val="both"/>
              <w:rPr>
                <w:color w:val="auto"/>
                <w:szCs w:val="20"/>
              </w:rPr>
            </w:pPr>
            <w:r w:rsidRPr="00B17A72">
              <w:rPr>
                <w:color w:val="auto"/>
                <w:szCs w:val="20"/>
              </w:rPr>
              <w:t xml:space="preserve">16. Yazıcıoğlu R, </w:t>
            </w:r>
            <w:proofErr w:type="spellStart"/>
            <w:r w:rsidRPr="00B17A72">
              <w:rPr>
                <w:color w:val="auto"/>
                <w:szCs w:val="20"/>
              </w:rPr>
              <w:t>Küçükgüçlü</w:t>
            </w:r>
            <w:proofErr w:type="spellEnd"/>
            <w:r w:rsidRPr="00B17A72">
              <w:rPr>
                <w:color w:val="auto"/>
                <w:szCs w:val="20"/>
              </w:rPr>
              <w:t xml:space="preserve"> Ö, Tekin N (2010). </w:t>
            </w:r>
            <w:proofErr w:type="spellStart"/>
            <w:r w:rsidRPr="00B17A72">
              <w:rPr>
                <w:color w:val="auto"/>
                <w:szCs w:val="20"/>
              </w:rPr>
              <w:t>Yatağa</w:t>
            </w:r>
            <w:proofErr w:type="spellEnd"/>
            <w:r w:rsidRPr="00B17A72">
              <w:rPr>
                <w:color w:val="auto"/>
                <w:szCs w:val="20"/>
              </w:rPr>
              <w:t xml:space="preserve"> </w:t>
            </w:r>
            <w:proofErr w:type="spellStart"/>
            <w:r w:rsidRPr="00B17A72">
              <w:rPr>
                <w:color w:val="auto"/>
                <w:szCs w:val="20"/>
              </w:rPr>
              <w:t>Bağımlı</w:t>
            </w:r>
            <w:proofErr w:type="spellEnd"/>
            <w:r w:rsidRPr="00B17A72">
              <w:rPr>
                <w:color w:val="auto"/>
                <w:szCs w:val="20"/>
              </w:rPr>
              <w:t xml:space="preserve"> </w:t>
            </w:r>
            <w:proofErr w:type="spellStart"/>
            <w:r w:rsidRPr="00B17A72">
              <w:rPr>
                <w:color w:val="auto"/>
                <w:szCs w:val="20"/>
              </w:rPr>
              <w:t>Yaşlı</w:t>
            </w:r>
            <w:proofErr w:type="spellEnd"/>
            <w:r w:rsidRPr="00B17A72">
              <w:rPr>
                <w:color w:val="auto"/>
                <w:szCs w:val="20"/>
              </w:rPr>
              <w:t xml:space="preserve"> Hasta </w:t>
            </w:r>
            <w:proofErr w:type="spellStart"/>
            <w:r w:rsidRPr="00B17A72">
              <w:rPr>
                <w:color w:val="auto"/>
                <w:szCs w:val="20"/>
              </w:rPr>
              <w:t>Gereksinimleri</w:t>
            </w:r>
            <w:proofErr w:type="spellEnd"/>
            <w:r w:rsidRPr="00B17A72">
              <w:rPr>
                <w:color w:val="auto"/>
                <w:szCs w:val="20"/>
              </w:rPr>
              <w:t xml:space="preserve">: Hizmet </w:t>
            </w:r>
            <w:proofErr w:type="spellStart"/>
            <w:r w:rsidRPr="00B17A72">
              <w:rPr>
                <w:color w:val="auto"/>
                <w:szCs w:val="20"/>
              </w:rPr>
              <w:t>Sunucuları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Türkiye’de</w:t>
            </w:r>
            <w:proofErr w:type="spellEnd"/>
            <w:r w:rsidRPr="00B17A72">
              <w:rPr>
                <w:color w:val="auto"/>
                <w:szCs w:val="20"/>
              </w:rPr>
              <w:t xml:space="preserve"> Hizmet Çeşitleri. Turkish Family Physician. Cilt:1 Sayı:3, ss: 8-19. </w:t>
            </w:r>
          </w:p>
          <w:p w14:paraId="7E99BE5D" w14:textId="77777777" w:rsidR="00B7684C" w:rsidRPr="00B17A72" w:rsidRDefault="005454F1" w:rsidP="001163A9">
            <w:pPr>
              <w:jc w:val="both"/>
              <w:rPr>
                <w:color w:val="auto"/>
                <w:szCs w:val="20"/>
              </w:rPr>
            </w:pPr>
            <w:r w:rsidRPr="00B17A72">
              <w:rPr>
                <w:color w:val="auto"/>
                <w:szCs w:val="20"/>
              </w:rPr>
              <w:t xml:space="preserve">17.Küçükgüçlü Ö (2009). </w:t>
            </w:r>
            <w:proofErr w:type="spellStart"/>
            <w:r w:rsidRPr="00B17A72">
              <w:rPr>
                <w:color w:val="auto"/>
                <w:szCs w:val="20"/>
              </w:rPr>
              <w:t>Hastanede</w:t>
            </w:r>
            <w:proofErr w:type="spellEnd"/>
            <w:r w:rsidRPr="00B17A72">
              <w:rPr>
                <w:color w:val="auto"/>
                <w:szCs w:val="20"/>
              </w:rPr>
              <w:t xml:space="preserve"> Yatan </w:t>
            </w:r>
            <w:proofErr w:type="spellStart"/>
            <w:r w:rsidRPr="00B17A72">
              <w:rPr>
                <w:color w:val="auto"/>
                <w:szCs w:val="20"/>
              </w:rPr>
              <w:t>Yaşlı</w:t>
            </w:r>
            <w:proofErr w:type="spellEnd"/>
            <w:r w:rsidRPr="00B17A72">
              <w:rPr>
                <w:color w:val="auto"/>
                <w:szCs w:val="20"/>
              </w:rPr>
              <w:t xml:space="preserve"> </w:t>
            </w:r>
            <w:proofErr w:type="spellStart"/>
            <w:r w:rsidRPr="00B17A72">
              <w:rPr>
                <w:color w:val="auto"/>
                <w:szCs w:val="20"/>
              </w:rPr>
              <w:t>Bireylerde</w:t>
            </w:r>
            <w:proofErr w:type="spellEnd"/>
            <w:r w:rsidRPr="00B17A72">
              <w:rPr>
                <w:color w:val="auto"/>
                <w:szCs w:val="20"/>
              </w:rPr>
              <w:t xml:space="preserve"> </w:t>
            </w:r>
            <w:proofErr w:type="spellStart"/>
            <w:r w:rsidRPr="00B17A72">
              <w:rPr>
                <w:color w:val="auto"/>
                <w:szCs w:val="20"/>
              </w:rPr>
              <w:t>Demansın</w:t>
            </w:r>
            <w:proofErr w:type="spellEnd"/>
            <w:r w:rsidRPr="00B17A72">
              <w:rPr>
                <w:color w:val="auto"/>
                <w:szCs w:val="20"/>
              </w:rPr>
              <w:t xml:space="preserve"> </w:t>
            </w:r>
            <w:proofErr w:type="spellStart"/>
            <w:r w:rsidRPr="00B17A72">
              <w:rPr>
                <w:color w:val="auto"/>
                <w:szCs w:val="20"/>
              </w:rPr>
              <w:t>Belirlenmesi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Hemşirenin</w:t>
            </w:r>
            <w:proofErr w:type="spellEnd"/>
            <w:r w:rsidRPr="00B17A72">
              <w:rPr>
                <w:color w:val="auto"/>
                <w:szCs w:val="20"/>
              </w:rPr>
              <w:t xml:space="preserve"> Rolü. </w:t>
            </w:r>
            <w:proofErr w:type="spellStart"/>
            <w:r w:rsidRPr="00B17A72">
              <w:rPr>
                <w:color w:val="auto"/>
                <w:szCs w:val="20"/>
              </w:rPr>
              <w:t>Geriatri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Geriatrik</w:t>
            </w:r>
            <w:proofErr w:type="spellEnd"/>
            <w:r w:rsidRPr="00B17A72">
              <w:rPr>
                <w:color w:val="auto"/>
                <w:szCs w:val="20"/>
              </w:rPr>
              <w:t xml:space="preserve"> </w:t>
            </w:r>
            <w:proofErr w:type="spellStart"/>
            <w:r w:rsidRPr="00B17A72">
              <w:rPr>
                <w:color w:val="auto"/>
                <w:szCs w:val="20"/>
              </w:rPr>
              <w:t>Nöropsikiyatri</w:t>
            </w:r>
            <w:proofErr w:type="spellEnd"/>
            <w:r w:rsidRPr="00B17A72">
              <w:rPr>
                <w:color w:val="auto"/>
                <w:szCs w:val="20"/>
              </w:rPr>
              <w:t xml:space="preserve"> Dergisi, 8. </w:t>
            </w:r>
            <w:proofErr w:type="spellStart"/>
            <w:r w:rsidRPr="00B17A72">
              <w:rPr>
                <w:color w:val="auto"/>
                <w:szCs w:val="20"/>
              </w:rPr>
              <w:t>Ulusal</w:t>
            </w:r>
            <w:proofErr w:type="spellEnd"/>
            <w:r w:rsidRPr="00B17A72">
              <w:rPr>
                <w:color w:val="auto"/>
                <w:szCs w:val="20"/>
              </w:rPr>
              <w:t xml:space="preserve"> </w:t>
            </w:r>
            <w:proofErr w:type="spellStart"/>
            <w:r w:rsidRPr="00B17A72">
              <w:rPr>
                <w:color w:val="auto"/>
                <w:szCs w:val="20"/>
              </w:rPr>
              <w:t>Geriatri</w:t>
            </w:r>
            <w:proofErr w:type="spellEnd"/>
            <w:r w:rsidRPr="00B17A72">
              <w:rPr>
                <w:color w:val="auto"/>
                <w:szCs w:val="20"/>
              </w:rPr>
              <w:t xml:space="preserve"> </w:t>
            </w:r>
            <w:proofErr w:type="spellStart"/>
            <w:r w:rsidRPr="00B17A72">
              <w:rPr>
                <w:color w:val="auto"/>
                <w:szCs w:val="20"/>
              </w:rPr>
              <w:t>Kongresi</w:t>
            </w:r>
            <w:proofErr w:type="spellEnd"/>
            <w:r w:rsidRPr="00B17A72">
              <w:rPr>
                <w:color w:val="auto"/>
                <w:szCs w:val="20"/>
              </w:rPr>
              <w:t xml:space="preserve"> Özel </w:t>
            </w:r>
            <w:proofErr w:type="spellStart"/>
            <w:r w:rsidRPr="00B17A72">
              <w:rPr>
                <w:color w:val="auto"/>
                <w:szCs w:val="20"/>
              </w:rPr>
              <w:t>sayısı</w:t>
            </w:r>
            <w:proofErr w:type="spellEnd"/>
            <w:r w:rsidRPr="00B17A72">
              <w:rPr>
                <w:color w:val="auto"/>
                <w:szCs w:val="20"/>
              </w:rPr>
              <w:t xml:space="preserve">, ss:78-80. </w:t>
            </w:r>
          </w:p>
          <w:p w14:paraId="6B28E61A" w14:textId="77777777" w:rsidR="00B7684C" w:rsidRPr="00B17A72" w:rsidRDefault="005454F1" w:rsidP="001163A9">
            <w:pPr>
              <w:rPr>
                <w:color w:val="auto"/>
                <w:szCs w:val="20"/>
              </w:rPr>
            </w:pPr>
            <w:r w:rsidRPr="00B17A72">
              <w:rPr>
                <w:color w:val="auto"/>
                <w:szCs w:val="20"/>
              </w:rPr>
              <w:t xml:space="preserve">18.Küçükgüçlü Ö (2003). Alzheimer </w:t>
            </w:r>
            <w:proofErr w:type="spellStart"/>
            <w:r w:rsidRPr="00B17A72">
              <w:rPr>
                <w:color w:val="auto"/>
                <w:szCs w:val="20"/>
              </w:rPr>
              <w:t>Hastalığı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Bakımı. </w:t>
            </w:r>
            <w:proofErr w:type="spellStart"/>
            <w:r w:rsidRPr="00B17A72">
              <w:rPr>
                <w:color w:val="auto"/>
                <w:szCs w:val="20"/>
              </w:rPr>
              <w:t>Demans</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3(3), ss:86-92.</w:t>
            </w:r>
            <w:r w:rsidRPr="00B17A72">
              <w:rPr>
                <w:b/>
                <w:color w:val="auto"/>
                <w:szCs w:val="20"/>
              </w:rPr>
              <w:t xml:space="preserve"> </w:t>
            </w:r>
          </w:p>
        </w:tc>
      </w:tr>
      <w:tr w:rsidR="006F085B" w:rsidRPr="00B17A72" w14:paraId="023E4D1E" w14:textId="77777777" w:rsidTr="00A77080">
        <w:tblPrEx>
          <w:tblCellMar>
            <w:right w:w="55" w:type="dxa"/>
          </w:tblCellMar>
        </w:tblPrEx>
        <w:trPr>
          <w:jc w:val="center"/>
        </w:trPr>
        <w:tc>
          <w:tcPr>
            <w:tcW w:w="9062" w:type="dxa"/>
            <w:gridSpan w:val="13"/>
            <w:tcBorders>
              <w:top w:val="single" w:sz="4" w:space="0" w:color="000000"/>
              <w:left w:val="single" w:sz="4" w:space="0" w:color="000000"/>
              <w:bottom w:val="single" w:sz="4" w:space="0" w:color="000000"/>
              <w:right w:val="single" w:sz="4" w:space="0" w:color="000000"/>
            </w:tcBorders>
            <w:vAlign w:val="center"/>
          </w:tcPr>
          <w:p w14:paraId="3CC59051" w14:textId="4782400A" w:rsidR="00B7684C" w:rsidRPr="00B17A72" w:rsidRDefault="005454F1" w:rsidP="005D5A63">
            <w:pPr>
              <w:jc w:val="both"/>
              <w:rPr>
                <w:color w:val="auto"/>
                <w:szCs w:val="20"/>
              </w:rPr>
            </w:pPr>
            <w:r w:rsidRPr="00B17A72">
              <w:rPr>
                <w:b/>
                <w:color w:val="auto"/>
                <w:szCs w:val="20"/>
              </w:rPr>
              <w:lastRenderedPageBreak/>
              <w:t xml:space="preserve">Contact Details for the Instructor: </w:t>
            </w:r>
            <w:r w:rsidR="005D5A63" w:rsidRPr="00B17A72">
              <w:rPr>
                <w:b/>
                <w:color w:val="auto"/>
                <w:szCs w:val="20"/>
              </w:rPr>
              <w:t xml:space="preserve"> </w:t>
            </w:r>
            <w:r w:rsidR="005D5A63" w:rsidRPr="00B17A72">
              <w:rPr>
                <w:color w:val="auto"/>
                <w:szCs w:val="20"/>
              </w:rPr>
              <w:t xml:space="preserve">Prof.  Özlem </w:t>
            </w:r>
            <w:proofErr w:type="spellStart"/>
            <w:r w:rsidR="005D5A63" w:rsidRPr="00B17A72">
              <w:rPr>
                <w:color w:val="auto"/>
                <w:szCs w:val="20"/>
              </w:rPr>
              <w:t>Küçükgüçlü</w:t>
            </w:r>
            <w:proofErr w:type="spellEnd"/>
            <w:r w:rsidR="005D5A63" w:rsidRPr="00B17A72">
              <w:rPr>
                <w:color w:val="auto"/>
                <w:szCs w:val="20"/>
              </w:rPr>
              <w:t xml:space="preserve"> ozlem.kguclu@deu.edu.tr</w:t>
            </w:r>
          </w:p>
        </w:tc>
      </w:tr>
      <w:tr w:rsidR="006F085B" w:rsidRPr="00B17A72" w14:paraId="22F72CE0" w14:textId="77777777" w:rsidTr="00A77080">
        <w:tblPrEx>
          <w:tblCellMar>
            <w:right w:w="3" w:type="dxa"/>
          </w:tblCellMar>
        </w:tblPrEx>
        <w:trPr>
          <w:gridAfter w:val="1"/>
          <w:wAfter w:w="51" w:type="dxa"/>
          <w:tblHeader/>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34F9977D" w14:textId="4BA1A7E4" w:rsidR="00B7684C" w:rsidRPr="00B17A72" w:rsidRDefault="005454F1" w:rsidP="001163A9">
            <w:pPr>
              <w:jc w:val="center"/>
              <w:rPr>
                <w:color w:val="auto"/>
                <w:szCs w:val="20"/>
              </w:rPr>
            </w:pPr>
            <w:r w:rsidRPr="00B17A72">
              <w:rPr>
                <w:color w:val="auto"/>
                <w:szCs w:val="20"/>
              </w:rPr>
              <w:t xml:space="preserve"> </w:t>
            </w:r>
            <w:r w:rsidRPr="00B17A72">
              <w:rPr>
                <w:b/>
                <w:color w:val="auto"/>
                <w:szCs w:val="20"/>
              </w:rPr>
              <w:t xml:space="preserve">Week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66355486" w14:textId="77777777" w:rsidR="00B7684C" w:rsidRPr="00B17A72" w:rsidRDefault="005454F1" w:rsidP="001163A9">
            <w:pPr>
              <w:jc w:val="center"/>
              <w:rPr>
                <w:color w:val="auto"/>
                <w:szCs w:val="20"/>
              </w:rPr>
            </w:pPr>
            <w:r w:rsidRPr="00B17A72">
              <w:rPr>
                <w:b/>
                <w:color w:val="auto"/>
                <w:szCs w:val="20"/>
              </w:rPr>
              <w:t xml:space="preserve">Subjects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26F888C6" w14:textId="77777777" w:rsidR="00B7684C" w:rsidRPr="00B17A72" w:rsidRDefault="005454F1" w:rsidP="001163A9">
            <w:pPr>
              <w:jc w:val="center"/>
              <w:rPr>
                <w:color w:val="auto"/>
                <w:szCs w:val="20"/>
              </w:rPr>
            </w:pPr>
            <w:r w:rsidRPr="00B17A72">
              <w:rPr>
                <w:b/>
                <w:color w:val="auto"/>
                <w:szCs w:val="20"/>
              </w:rPr>
              <w:t xml:space="preserve">Lecturer </w:t>
            </w:r>
          </w:p>
          <w:p w14:paraId="27A3E395" w14:textId="77777777" w:rsidR="00B7684C" w:rsidRPr="00B17A72" w:rsidRDefault="005454F1" w:rsidP="001163A9">
            <w:pPr>
              <w:jc w:val="center"/>
              <w:rPr>
                <w:color w:val="auto"/>
                <w:szCs w:val="20"/>
              </w:rPr>
            </w:pPr>
            <w:r w:rsidRPr="00B17A72">
              <w:rPr>
                <w:b/>
                <w:color w:val="auto"/>
                <w:szCs w:val="20"/>
              </w:rPr>
              <w:t xml:space="preserve"> </w:t>
            </w:r>
          </w:p>
        </w:tc>
        <w:tc>
          <w:tcPr>
            <w:tcW w:w="2205" w:type="dxa"/>
            <w:tcBorders>
              <w:top w:val="single" w:sz="4" w:space="0" w:color="000000"/>
              <w:left w:val="single" w:sz="4" w:space="0" w:color="000000"/>
              <w:bottom w:val="single" w:sz="4" w:space="0" w:color="000000"/>
              <w:right w:val="single" w:sz="4" w:space="0" w:color="000000"/>
            </w:tcBorders>
            <w:vAlign w:val="center"/>
          </w:tcPr>
          <w:p w14:paraId="555E81D3" w14:textId="77777777" w:rsidR="00B7684C" w:rsidRPr="00B17A72" w:rsidRDefault="005454F1" w:rsidP="001163A9">
            <w:pPr>
              <w:jc w:val="center"/>
              <w:rPr>
                <w:color w:val="auto"/>
                <w:szCs w:val="20"/>
              </w:rPr>
            </w:pPr>
            <w:r w:rsidRPr="00B17A72">
              <w:rPr>
                <w:b/>
                <w:color w:val="auto"/>
                <w:szCs w:val="20"/>
              </w:rPr>
              <w:t xml:space="preserve">Training </w:t>
            </w:r>
          </w:p>
          <w:p w14:paraId="25A76C6C" w14:textId="2B0953FC" w:rsidR="00B7684C" w:rsidRPr="00B17A72" w:rsidRDefault="005454F1" w:rsidP="001163A9">
            <w:pPr>
              <w:jc w:val="center"/>
              <w:rPr>
                <w:color w:val="auto"/>
                <w:szCs w:val="20"/>
              </w:rPr>
            </w:pPr>
            <w:r w:rsidRPr="00B17A72">
              <w:rPr>
                <w:b/>
                <w:color w:val="auto"/>
                <w:szCs w:val="20"/>
              </w:rPr>
              <w:t xml:space="preserve">Method </w:t>
            </w:r>
            <w:r w:rsidR="001F735C" w:rsidRPr="00B17A72">
              <w:rPr>
                <w:b/>
                <w:color w:val="auto"/>
                <w:szCs w:val="20"/>
              </w:rPr>
              <w:t>and</w:t>
            </w:r>
            <w:r w:rsidRPr="00B17A72">
              <w:rPr>
                <w:b/>
                <w:color w:val="auto"/>
                <w:szCs w:val="20"/>
              </w:rPr>
              <w:t xml:space="preserve"> Materials </w:t>
            </w:r>
          </w:p>
        </w:tc>
      </w:tr>
      <w:tr w:rsidR="006F085B" w:rsidRPr="00B17A72" w14:paraId="4061659E"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7F814558" w14:textId="77777777" w:rsidR="00B7684C" w:rsidRPr="00B17A72" w:rsidRDefault="005454F1" w:rsidP="001163A9">
            <w:pPr>
              <w:jc w:val="center"/>
              <w:rPr>
                <w:color w:val="auto"/>
                <w:szCs w:val="20"/>
              </w:rPr>
            </w:pPr>
            <w:r w:rsidRPr="00B17A72">
              <w:rPr>
                <w:b/>
                <w:color w:val="auto"/>
                <w:szCs w:val="20"/>
              </w:rPr>
              <w:t xml:space="preserve">1.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1D4E351C"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Introduction of the course </w:t>
            </w:r>
          </w:p>
          <w:p w14:paraId="5C583BA0" w14:textId="1909DFC7" w:rsidR="00B7684C" w:rsidRPr="00B17A72" w:rsidRDefault="005454F1" w:rsidP="001163A9">
            <w:pPr>
              <w:rPr>
                <w:color w:val="auto"/>
                <w:szCs w:val="20"/>
              </w:rPr>
            </w:pPr>
            <w:r w:rsidRPr="00B17A72">
              <w:rPr>
                <w:color w:val="auto"/>
                <w:szCs w:val="20"/>
              </w:rPr>
              <w:t xml:space="preserve">Aging community </w:t>
            </w:r>
            <w:r w:rsidR="001F735C" w:rsidRPr="00B17A72">
              <w:rPr>
                <w:color w:val="auto"/>
                <w:szCs w:val="20"/>
              </w:rPr>
              <w:t>and</w:t>
            </w:r>
            <w:r w:rsidRPr="00B17A72">
              <w:rPr>
                <w:color w:val="auto"/>
                <w:szCs w:val="20"/>
              </w:rPr>
              <w:t xml:space="preserve"> geriatric nursing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3FF45BC4" w14:textId="77777777" w:rsidR="00B7684C" w:rsidRPr="00B17A72" w:rsidRDefault="005454F1" w:rsidP="001163A9">
            <w:pPr>
              <w:rPr>
                <w:color w:val="auto"/>
                <w:szCs w:val="20"/>
              </w:rPr>
            </w:pPr>
            <w:r w:rsidRPr="00B17A72">
              <w:rPr>
                <w:color w:val="auto"/>
                <w:szCs w:val="20"/>
              </w:rPr>
              <w:t xml:space="preserve">Prof.  Özlem KÜÇÜKGÜÇLÜ Prof.  </w:t>
            </w:r>
            <w:proofErr w:type="spellStart"/>
            <w:r w:rsidRPr="00B17A72">
              <w:rPr>
                <w:color w:val="auto"/>
                <w:szCs w:val="20"/>
              </w:rPr>
              <w:t>Gülendam</w:t>
            </w:r>
            <w:proofErr w:type="spellEnd"/>
            <w:r w:rsidRPr="00B17A72">
              <w:rPr>
                <w:color w:val="auto"/>
                <w:szCs w:val="20"/>
              </w:rPr>
              <w:t xml:space="preserve"> KARADAĞ </w:t>
            </w:r>
          </w:p>
        </w:tc>
        <w:tc>
          <w:tcPr>
            <w:tcW w:w="2205" w:type="dxa"/>
            <w:tcBorders>
              <w:top w:val="single" w:sz="4" w:space="0" w:color="000000"/>
              <w:left w:val="single" w:sz="4" w:space="0" w:color="000000"/>
              <w:bottom w:val="single" w:sz="4" w:space="0" w:color="000000"/>
              <w:right w:val="single" w:sz="4" w:space="0" w:color="000000"/>
            </w:tcBorders>
            <w:vAlign w:val="center"/>
          </w:tcPr>
          <w:p w14:paraId="1C714499"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6DF54DFE"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7384358A" w14:textId="77777777" w:rsidR="00B7684C" w:rsidRPr="00B17A72" w:rsidRDefault="005454F1" w:rsidP="001163A9">
            <w:pPr>
              <w:jc w:val="center"/>
              <w:rPr>
                <w:color w:val="auto"/>
                <w:szCs w:val="20"/>
              </w:rPr>
            </w:pPr>
            <w:r w:rsidRPr="00B17A72">
              <w:rPr>
                <w:b/>
                <w:color w:val="auto"/>
                <w:szCs w:val="20"/>
              </w:rPr>
              <w:t xml:space="preserve">2.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3206D27D" w14:textId="77777777" w:rsidR="00B7684C" w:rsidRPr="00B17A72" w:rsidRDefault="005454F1" w:rsidP="001163A9">
            <w:pPr>
              <w:ind w:hanging="125"/>
              <w:rPr>
                <w:color w:val="auto"/>
                <w:szCs w:val="20"/>
              </w:rPr>
            </w:pPr>
            <w:r w:rsidRPr="00B17A72">
              <w:rPr>
                <w:b/>
                <w:color w:val="auto"/>
                <w:szCs w:val="20"/>
              </w:rPr>
              <w:t xml:space="preserve"> </w:t>
            </w:r>
            <w:r w:rsidRPr="00B17A72">
              <w:rPr>
                <w:color w:val="auto"/>
                <w:szCs w:val="20"/>
              </w:rPr>
              <w:t xml:space="preserve">Multidimensional (bio-psycho-social) evaluation of older individuals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371BFA74" w14:textId="77777777" w:rsidR="00F52356" w:rsidRPr="00B17A72" w:rsidRDefault="005454F1" w:rsidP="001163A9">
            <w:pPr>
              <w:rPr>
                <w:color w:val="auto"/>
                <w:szCs w:val="20"/>
              </w:rPr>
            </w:pPr>
            <w:r w:rsidRPr="00B17A72">
              <w:rPr>
                <w:color w:val="auto"/>
                <w:szCs w:val="20"/>
              </w:rPr>
              <w:t xml:space="preserve"> Prof.  Burcu AKPINAR SÖYLEMEZ </w:t>
            </w:r>
          </w:p>
          <w:p w14:paraId="4AC5D9DB" w14:textId="01C32981" w:rsidR="00B7684C" w:rsidRPr="00B17A72" w:rsidRDefault="005454F1" w:rsidP="001163A9">
            <w:pPr>
              <w:rPr>
                <w:color w:val="auto"/>
                <w:szCs w:val="20"/>
              </w:rPr>
            </w:pPr>
            <w:r w:rsidRPr="00B17A72">
              <w:rPr>
                <w:color w:val="auto"/>
                <w:szCs w:val="20"/>
              </w:rPr>
              <w:t xml:space="preserve">Prof.  Özlem KÜÇÜKGÜÇLÜ </w:t>
            </w:r>
          </w:p>
        </w:tc>
        <w:tc>
          <w:tcPr>
            <w:tcW w:w="2205" w:type="dxa"/>
            <w:tcBorders>
              <w:top w:val="single" w:sz="4" w:space="0" w:color="000000"/>
              <w:left w:val="single" w:sz="4" w:space="0" w:color="000000"/>
              <w:bottom w:val="single" w:sz="4" w:space="0" w:color="000000"/>
              <w:right w:val="single" w:sz="4" w:space="0" w:color="000000"/>
            </w:tcBorders>
            <w:vAlign w:val="center"/>
          </w:tcPr>
          <w:p w14:paraId="2343753C"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DF0E4F4"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76BE093F" w14:textId="77777777" w:rsidR="00B7684C" w:rsidRPr="00B17A72" w:rsidRDefault="005454F1" w:rsidP="001163A9">
            <w:pPr>
              <w:jc w:val="center"/>
              <w:rPr>
                <w:color w:val="auto"/>
                <w:szCs w:val="20"/>
              </w:rPr>
            </w:pPr>
            <w:r w:rsidRPr="00B17A72">
              <w:rPr>
                <w:b/>
                <w:color w:val="auto"/>
                <w:szCs w:val="20"/>
              </w:rPr>
              <w:t xml:space="preserve">3.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7375BF61"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Principles of drug use in elderly people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073BD212" w14:textId="77777777" w:rsidR="00B7684C" w:rsidRPr="00B17A72" w:rsidRDefault="005454F1" w:rsidP="001163A9">
            <w:pPr>
              <w:rPr>
                <w:color w:val="auto"/>
                <w:szCs w:val="20"/>
              </w:rPr>
            </w:pPr>
            <w:r w:rsidRPr="00B17A72">
              <w:rPr>
                <w:color w:val="auto"/>
                <w:szCs w:val="20"/>
              </w:rPr>
              <w:t xml:space="preserve">Prof.  Özlem KÜÇÜKGÜÇLÜ Assoc. Prof. Merve Aliye AKYOL </w:t>
            </w:r>
          </w:p>
        </w:tc>
        <w:tc>
          <w:tcPr>
            <w:tcW w:w="2205" w:type="dxa"/>
            <w:tcBorders>
              <w:top w:val="single" w:sz="4" w:space="0" w:color="000000"/>
              <w:left w:val="single" w:sz="4" w:space="0" w:color="000000"/>
              <w:bottom w:val="single" w:sz="4" w:space="0" w:color="000000"/>
              <w:right w:val="single" w:sz="4" w:space="0" w:color="000000"/>
            </w:tcBorders>
            <w:vAlign w:val="center"/>
          </w:tcPr>
          <w:p w14:paraId="1CF6AA53"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06D86D0D"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5D8C4453" w14:textId="77777777" w:rsidR="00B7684C" w:rsidRPr="00B17A72" w:rsidRDefault="005454F1" w:rsidP="001163A9">
            <w:pPr>
              <w:jc w:val="center"/>
              <w:rPr>
                <w:color w:val="auto"/>
                <w:szCs w:val="20"/>
              </w:rPr>
            </w:pPr>
            <w:r w:rsidRPr="00B17A72">
              <w:rPr>
                <w:b/>
                <w:color w:val="auto"/>
                <w:szCs w:val="20"/>
              </w:rPr>
              <w:t xml:space="preserve">4.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6925FC44"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Prevention of Alzheimer’s disease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714BADEB" w14:textId="77777777" w:rsidR="00B7684C" w:rsidRPr="00B17A72" w:rsidRDefault="005454F1" w:rsidP="001163A9">
            <w:pPr>
              <w:rPr>
                <w:color w:val="auto"/>
                <w:szCs w:val="20"/>
              </w:rPr>
            </w:pPr>
            <w:r w:rsidRPr="00B17A72">
              <w:rPr>
                <w:color w:val="auto"/>
                <w:szCs w:val="20"/>
              </w:rPr>
              <w:t xml:space="preserve">Prof.  Özlem KÜÇÜKGÜÇLÜ Assoc. Prof. Merve Aliye AKYOL </w:t>
            </w:r>
          </w:p>
        </w:tc>
        <w:tc>
          <w:tcPr>
            <w:tcW w:w="2205" w:type="dxa"/>
            <w:tcBorders>
              <w:top w:val="single" w:sz="4" w:space="0" w:color="000000"/>
              <w:left w:val="single" w:sz="4" w:space="0" w:color="000000"/>
              <w:bottom w:val="single" w:sz="4" w:space="0" w:color="000000"/>
              <w:right w:val="single" w:sz="4" w:space="0" w:color="000000"/>
            </w:tcBorders>
            <w:vAlign w:val="center"/>
          </w:tcPr>
          <w:p w14:paraId="7F5BFBD1"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10B48DFC"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37DC4365" w14:textId="77777777" w:rsidR="00B7684C" w:rsidRPr="00B17A72" w:rsidRDefault="005454F1" w:rsidP="001163A9">
            <w:pPr>
              <w:jc w:val="center"/>
              <w:rPr>
                <w:color w:val="auto"/>
                <w:szCs w:val="20"/>
              </w:rPr>
            </w:pPr>
            <w:r w:rsidRPr="00B17A72">
              <w:rPr>
                <w:b/>
                <w:color w:val="auto"/>
                <w:szCs w:val="20"/>
              </w:rPr>
              <w:t xml:space="preserve">5.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181251F6"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Geriatric Syndromes </w:t>
            </w:r>
          </w:p>
          <w:p w14:paraId="11DEFCCC" w14:textId="77777777" w:rsidR="00B7684C" w:rsidRPr="00B17A72" w:rsidRDefault="005454F1" w:rsidP="001163A9">
            <w:pPr>
              <w:rPr>
                <w:color w:val="auto"/>
                <w:szCs w:val="20"/>
              </w:rPr>
            </w:pPr>
            <w:r w:rsidRPr="00B17A72">
              <w:rPr>
                <w:color w:val="auto"/>
                <w:szCs w:val="20"/>
              </w:rPr>
              <w:t xml:space="preserve">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642DF833" w14:textId="77777777" w:rsidR="00F52356" w:rsidRPr="00B17A72" w:rsidRDefault="005454F1" w:rsidP="001163A9">
            <w:pPr>
              <w:rPr>
                <w:color w:val="auto"/>
                <w:szCs w:val="20"/>
              </w:rPr>
            </w:pPr>
            <w:r w:rsidRPr="00B17A72">
              <w:rPr>
                <w:color w:val="auto"/>
                <w:szCs w:val="20"/>
              </w:rPr>
              <w:t xml:space="preserve">Assoc. Prof. Merve Aliye AKYOL </w:t>
            </w:r>
          </w:p>
          <w:p w14:paraId="3294DAF4" w14:textId="47640C05" w:rsidR="00B7684C" w:rsidRPr="00B17A72" w:rsidRDefault="005454F1" w:rsidP="001163A9">
            <w:pPr>
              <w:rPr>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 </w:t>
            </w:r>
          </w:p>
        </w:tc>
        <w:tc>
          <w:tcPr>
            <w:tcW w:w="2205" w:type="dxa"/>
            <w:tcBorders>
              <w:top w:val="single" w:sz="4" w:space="0" w:color="000000"/>
              <w:left w:val="single" w:sz="4" w:space="0" w:color="000000"/>
              <w:bottom w:val="single" w:sz="4" w:space="0" w:color="000000"/>
              <w:right w:val="single" w:sz="4" w:space="0" w:color="000000"/>
            </w:tcBorders>
            <w:vAlign w:val="center"/>
          </w:tcPr>
          <w:p w14:paraId="13A08900"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AFB587D"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79B7ACDF" w14:textId="77777777" w:rsidR="00B7684C" w:rsidRPr="00B17A72" w:rsidRDefault="005454F1" w:rsidP="001163A9">
            <w:pPr>
              <w:jc w:val="center"/>
              <w:rPr>
                <w:color w:val="auto"/>
                <w:szCs w:val="20"/>
              </w:rPr>
            </w:pPr>
            <w:r w:rsidRPr="00B17A72">
              <w:rPr>
                <w:b/>
                <w:color w:val="auto"/>
                <w:szCs w:val="20"/>
              </w:rPr>
              <w:t xml:space="preserve">6.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166FED49" w14:textId="1F30630C"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Neglect </w:t>
            </w:r>
            <w:r w:rsidR="001F735C" w:rsidRPr="00B17A72">
              <w:rPr>
                <w:color w:val="auto"/>
                <w:szCs w:val="20"/>
              </w:rPr>
              <w:t>and</w:t>
            </w:r>
            <w:r w:rsidRPr="00B17A72">
              <w:rPr>
                <w:color w:val="auto"/>
                <w:szCs w:val="20"/>
              </w:rPr>
              <w:t xml:space="preserve"> bullying in the elderly </w:t>
            </w:r>
          </w:p>
          <w:p w14:paraId="5EEED02D" w14:textId="77777777" w:rsidR="00B7684C" w:rsidRPr="00B17A72" w:rsidRDefault="005454F1" w:rsidP="001163A9">
            <w:pPr>
              <w:rPr>
                <w:color w:val="auto"/>
                <w:szCs w:val="20"/>
              </w:rPr>
            </w:pPr>
            <w:r w:rsidRPr="00B17A72">
              <w:rPr>
                <w:color w:val="auto"/>
                <w:szCs w:val="20"/>
              </w:rPr>
              <w:t xml:space="preserve">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0AB53334" w14:textId="77777777" w:rsidR="00B7684C" w:rsidRPr="00B17A72" w:rsidRDefault="005454F1" w:rsidP="001163A9">
            <w:pPr>
              <w:rPr>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 Assoc. Prof. Merve Aliye AKYOL </w:t>
            </w:r>
          </w:p>
        </w:tc>
        <w:tc>
          <w:tcPr>
            <w:tcW w:w="2205" w:type="dxa"/>
            <w:tcBorders>
              <w:top w:val="single" w:sz="4" w:space="0" w:color="000000"/>
              <w:left w:val="single" w:sz="4" w:space="0" w:color="000000"/>
              <w:bottom w:val="single" w:sz="4" w:space="0" w:color="000000"/>
              <w:right w:val="single" w:sz="4" w:space="0" w:color="000000"/>
            </w:tcBorders>
            <w:vAlign w:val="center"/>
          </w:tcPr>
          <w:p w14:paraId="647A1819"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1DB5DE00"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577E9258" w14:textId="77777777" w:rsidR="00B7684C" w:rsidRPr="00B17A72" w:rsidRDefault="005454F1" w:rsidP="001163A9">
            <w:pPr>
              <w:jc w:val="center"/>
              <w:rPr>
                <w:color w:val="auto"/>
                <w:szCs w:val="20"/>
              </w:rPr>
            </w:pPr>
            <w:r w:rsidRPr="00B17A72">
              <w:rPr>
                <w:b/>
                <w:color w:val="auto"/>
                <w:szCs w:val="20"/>
              </w:rPr>
              <w:t xml:space="preserve">7.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2DC11921" w14:textId="77777777" w:rsidR="00B7684C" w:rsidRPr="00B17A72" w:rsidRDefault="005454F1" w:rsidP="001163A9">
            <w:pPr>
              <w:rPr>
                <w:color w:val="auto"/>
                <w:szCs w:val="20"/>
              </w:rPr>
            </w:pPr>
            <w:r w:rsidRPr="00B17A72">
              <w:rPr>
                <w:b/>
                <w:color w:val="auto"/>
                <w:szCs w:val="20"/>
              </w:rPr>
              <w:t xml:space="preserve"> Midterm Exam</w:t>
            </w:r>
            <w:r w:rsidRPr="00B17A72">
              <w:rPr>
                <w:color w:val="auto"/>
                <w:szCs w:val="20"/>
              </w:rPr>
              <w:t xml:space="preserve"> </w:t>
            </w:r>
          </w:p>
          <w:p w14:paraId="63EDD4B0" w14:textId="77777777" w:rsidR="00B7684C" w:rsidRPr="00B17A72" w:rsidRDefault="005454F1" w:rsidP="001163A9">
            <w:pPr>
              <w:rPr>
                <w:color w:val="auto"/>
                <w:szCs w:val="20"/>
              </w:rPr>
            </w:pPr>
            <w:r w:rsidRPr="00B17A72">
              <w:rPr>
                <w:color w:val="auto"/>
                <w:szCs w:val="20"/>
              </w:rPr>
              <w:t xml:space="preserve">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36054BA4" w14:textId="77777777" w:rsidR="00B7684C" w:rsidRPr="00B17A72" w:rsidRDefault="005454F1" w:rsidP="001163A9">
            <w:pPr>
              <w:rPr>
                <w:color w:val="auto"/>
                <w:szCs w:val="20"/>
              </w:rPr>
            </w:pPr>
            <w:r w:rsidRPr="00B17A72">
              <w:rPr>
                <w:color w:val="auto"/>
                <w:szCs w:val="20"/>
              </w:rPr>
              <w:t xml:space="preserve">Prof.  Özlem KÜÇÜKGÜÇLÜ </w:t>
            </w:r>
          </w:p>
          <w:p w14:paraId="0433950B" w14:textId="77777777" w:rsidR="00B7684C" w:rsidRPr="00B17A72" w:rsidRDefault="005454F1" w:rsidP="001163A9">
            <w:pPr>
              <w:rPr>
                <w:color w:val="auto"/>
                <w:szCs w:val="20"/>
              </w:rPr>
            </w:pPr>
            <w:r w:rsidRPr="00B17A72">
              <w:rPr>
                <w:color w:val="auto"/>
                <w:szCs w:val="20"/>
              </w:rPr>
              <w:t xml:space="preserve">Prof.  Burcu AKPINAR SÖYLEMEZ </w:t>
            </w:r>
          </w:p>
        </w:tc>
        <w:tc>
          <w:tcPr>
            <w:tcW w:w="2205" w:type="dxa"/>
            <w:tcBorders>
              <w:top w:val="single" w:sz="4" w:space="0" w:color="000000"/>
              <w:left w:val="single" w:sz="4" w:space="0" w:color="000000"/>
              <w:bottom w:val="single" w:sz="4" w:space="0" w:color="000000"/>
              <w:right w:val="single" w:sz="4" w:space="0" w:color="000000"/>
            </w:tcBorders>
            <w:vAlign w:val="center"/>
          </w:tcPr>
          <w:p w14:paraId="49E97EE4"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01C7972E"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6512726D" w14:textId="77777777" w:rsidR="00B7684C" w:rsidRPr="00B17A72" w:rsidRDefault="005454F1" w:rsidP="001163A9">
            <w:pPr>
              <w:jc w:val="center"/>
              <w:rPr>
                <w:color w:val="auto"/>
                <w:szCs w:val="20"/>
              </w:rPr>
            </w:pPr>
            <w:r w:rsidRPr="00B17A72">
              <w:rPr>
                <w:b/>
                <w:color w:val="auto"/>
                <w:szCs w:val="20"/>
              </w:rPr>
              <w:t xml:space="preserve">8.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0FBCA3EE"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Care of a person with dementia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52E99D41" w14:textId="77777777" w:rsidR="00B7684C" w:rsidRPr="00B17A72" w:rsidRDefault="005454F1" w:rsidP="001163A9">
            <w:pPr>
              <w:rPr>
                <w:color w:val="auto"/>
                <w:szCs w:val="20"/>
              </w:rPr>
            </w:pPr>
            <w:r w:rsidRPr="00B17A72">
              <w:rPr>
                <w:color w:val="auto"/>
                <w:szCs w:val="20"/>
              </w:rPr>
              <w:t xml:space="preserve">Prof.  Özlem KÜÇÜKGÜÇLÜ Assoc. Prof. Merve Aliye AKYOL </w:t>
            </w:r>
          </w:p>
        </w:tc>
        <w:tc>
          <w:tcPr>
            <w:tcW w:w="2205" w:type="dxa"/>
            <w:tcBorders>
              <w:top w:val="single" w:sz="4" w:space="0" w:color="000000"/>
              <w:left w:val="single" w:sz="4" w:space="0" w:color="000000"/>
              <w:bottom w:val="single" w:sz="4" w:space="0" w:color="000000"/>
              <w:right w:val="single" w:sz="4" w:space="0" w:color="000000"/>
            </w:tcBorders>
            <w:vAlign w:val="center"/>
          </w:tcPr>
          <w:p w14:paraId="67429E81"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641A7CFD"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60FF6ACB" w14:textId="77777777" w:rsidR="00B7684C" w:rsidRPr="00B17A72" w:rsidRDefault="005454F1" w:rsidP="001163A9">
            <w:pPr>
              <w:jc w:val="center"/>
              <w:rPr>
                <w:color w:val="auto"/>
                <w:szCs w:val="20"/>
              </w:rPr>
            </w:pPr>
            <w:r w:rsidRPr="00B17A72">
              <w:rPr>
                <w:b/>
                <w:color w:val="auto"/>
                <w:szCs w:val="20"/>
              </w:rPr>
              <w:t xml:space="preserve">9. </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41B0D899"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Prevention of falls in the elderly </w:t>
            </w:r>
          </w:p>
          <w:p w14:paraId="387230D0" w14:textId="77777777" w:rsidR="00B7684C" w:rsidRPr="00B17A72" w:rsidRDefault="005454F1" w:rsidP="001163A9">
            <w:pPr>
              <w:rPr>
                <w:color w:val="auto"/>
                <w:szCs w:val="20"/>
              </w:rPr>
            </w:pPr>
            <w:r w:rsidRPr="00B17A72">
              <w:rPr>
                <w:color w:val="auto"/>
                <w:szCs w:val="20"/>
              </w:rPr>
              <w:t xml:space="preserve">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0FC75D21" w14:textId="77777777" w:rsidR="00B7684C" w:rsidRPr="00B17A72" w:rsidRDefault="005454F1" w:rsidP="001163A9">
            <w:pPr>
              <w:rPr>
                <w:color w:val="auto"/>
                <w:szCs w:val="20"/>
              </w:rPr>
            </w:pPr>
            <w:r w:rsidRPr="00B17A72">
              <w:rPr>
                <w:color w:val="auto"/>
                <w:szCs w:val="20"/>
              </w:rPr>
              <w:t xml:space="preserve">Prof.  Burcu AKPINAR SÖYLEMEZ </w:t>
            </w:r>
          </w:p>
          <w:p w14:paraId="6E4C6BFD" w14:textId="77777777" w:rsidR="00B7684C" w:rsidRPr="00B17A72" w:rsidRDefault="005454F1" w:rsidP="001163A9">
            <w:pPr>
              <w:rPr>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 </w:t>
            </w:r>
          </w:p>
        </w:tc>
        <w:tc>
          <w:tcPr>
            <w:tcW w:w="2205" w:type="dxa"/>
            <w:tcBorders>
              <w:top w:val="single" w:sz="4" w:space="0" w:color="000000"/>
              <w:left w:val="single" w:sz="4" w:space="0" w:color="000000"/>
              <w:bottom w:val="single" w:sz="4" w:space="0" w:color="000000"/>
              <w:right w:val="single" w:sz="4" w:space="0" w:color="000000"/>
            </w:tcBorders>
            <w:vAlign w:val="center"/>
          </w:tcPr>
          <w:p w14:paraId="04D7C12D"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622CEE9C"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6739E51A" w14:textId="38BCA216" w:rsidR="00B7684C" w:rsidRPr="00B17A72" w:rsidRDefault="005454F1" w:rsidP="000047DC">
            <w:pPr>
              <w:jc w:val="center"/>
              <w:rPr>
                <w:color w:val="auto"/>
                <w:szCs w:val="20"/>
              </w:rPr>
            </w:pPr>
            <w:r w:rsidRPr="00B17A72">
              <w:rPr>
                <w:b/>
                <w:color w:val="auto"/>
                <w:szCs w:val="20"/>
              </w:rPr>
              <w:t>10.</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33170591"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Communication with elderly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153D4D77" w14:textId="77777777" w:rsidR="00B7684C" w:rsidRPr="00B17A72" w:rsidRDefault="005454F1" w:rsidP="001163A9">
            <w:pPr>
              <w:rPr>
                <w:color w:val="auto"/>
                <w:szCs w:val="20"/>
              </w:rPr>
            </w:pPr>
            <w:r w:rsidRPr="00B17A72">
              <w:rPr>
                <w:color w:val="auto"/>
                <w:szCs w:val="20"/>
              </w:rPr>
              <w:t xml:space="preserve">Prof.  Burcu AKPINAR SÖYLEMEZ Assoc. Prof. Merve Aliye AKYOL </w:t>
            </w:r>
          </w:p>
        </w:tc>
        <w:tc>
          <w:tcPr>
            <w:tcW w:w="2205" w:type="dxa"/>
            <w:tcBorders>
              <w:top w:val="single" w:sz="4" w:space="0" w:color="000000"/>
              <w:left w:val="single" w:sz="4" w:space="0" w:color="000000"/>
              <w:bottom w:val="single" w:sz="4" w:space="0" w:color="000000"/>
              <w:right w:val="single" w:sz="4" w:space="0" w:color="000000"/>
            </w:tcBorders>
            <w:vAlign w:val="center"/>
          </w:tcPr>
          <w:p w14:paraId="6BD19423"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7BB19042"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70CAC616" w14:textId="37A2E861" w:rsidR="00B7684C" w:rsidRPr="00B17A72" w:rsidRDefault="005454F1" w:rsidP="000047DC">
            <w:pPr>
              <w:jc w:val="center"/>
              <w:rPr>
                <w:color w:val="auto"/>
                <w:szCs w:val="20"/>
              </w:rPr>
            </w:pPr>
            <w:r w:rsidRPr="00B17A72">
              <w:rPr>
                <w:b/>
                <w:color w:val="auto"/>
                <w:szCs w:val="20"/>
              </w:rPr>
              <w:t>11.</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2E1E3E04" w14:textId="77777777" w:rsidR="00B7684C" w:rsidRPr="00B17A72" w:rsidRDefault="005454F1" w:rsidP="001163A9">
            <w:pPr>
              <w:rPr>
                <w:color w:val="auto"/>
                <w:szCs w:val="20"/>
              </w:rPr>
            </w:pPr>
            <w:r w:rsidRPr="00B17A72">
              <w:rPr>
                <w:b/>
                <w:color w:val="auto"/>
                <w:szCs w:val="20"/>
              </w:rPr>
              <w:t xml:space="preserve"> </w:t>
            </w:r>
          </w:p>
          <w:p w14:paraId="593DFB64" w14:textId="77777777" w:rsidR="00B7684C" w:rsidRPr="00B17A72" w:rsidRDefault="005454F1" w:rsidP="001163A9">
            <w:pPr>
              <w:rPr>
                <w:color w:val="auto"/>
                <w:szCs w:val="20"/>
              </w:rPr>
            </w:pPr>
            <w:r w:rsidRPr="00B17A72">
              <w:rPr>
                <w:color w:val="auto"/>
                <w:szCs w:val="20"/>
              </w:rPr>
              <w:t xml:space="preserve">Promoting health in the elderly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39E2004C" w14:textId="77777777" w:rsidR="00B7684C" w:rsidRPr="00B17A72" w:rsidRDefault="005454F1" w:rsidP="001163A9">
            <w:pPr>
              <w:rPr>
                <w:color w:val="auto"/>
                <w:szCs w:val="20"/>
              </w:rPr>
            </w:pPr>
            <w:r w:rsidRPr="00B17A72">
              <w:rPr>
                <w:color w:val="auto"/>
                <w:szCs w:val="20"/>
              </w:rPr>
              <w:t xml:space="preserve">Prof.  Özlem KÜÇÜKGÜÇLÜ </w:t>
            </w:r>
          </w:p>
          <w:p w14:paraId="2E323CB3" w14:textId="77777777" w:rsidR="00B7684C" w:rsidRPr="00B17A72" w:rsidRDefault="005454F1" w:rsidP="001163A9">
            <w:pPr>
              <w:rPr>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 </w:t>
            </w:r>
          </w:p>
        </w:tc>
        <w:tc>
          <w:tcPr>
            <w:tcW w:w="2205" w:type="dxa"/>
            <w:tcBorders>
              <w:top w:val="single" w:sz="4" w:space="0" w:color="000000"/>
              <w:left w:val="single" w:sz="4" w:space="0" w:color="000000"/>
              <w:bottom w:val="single" w:sz="4" w:space="0" w:color="000000"/>
              <w:right w:val="single" w:sz="4" w:space="0" w:color="000000"/>
            </w:tcBorders>
            <w:vAlign w:val="center"/>
          </w:tcPr>
          <w:p w14:paraId="584F77BE"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1FA4FA4B"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65F824D1" w14:textId="7FB9A887" w:rsidR="00B7684C" w:rsidRPr="00B17A72" w:rsidRDefault="005454F1" w:rsidP="000047DC">
            <w:pPr>
              <w:jc w:val="center"/>
              <w:rPr>
                <w:color w:val="auto"/>
                <w:szCs w:val="20"/>
              </w:rPr>
            </w:pPr>
            <w:r w:rsidRPr="00B17A72">
              <w:rPr>
                <w:b/>
                <w:color w:val="auto"/>
                <w:szCs w:val="20"/>
              </w:rPr>
              <w:t>12.</w:t>
            </w:r>
          </w:p>
        </w:tc>
        <w:tc>
          <w:tcPr>
            <w:tcW w:w="2906" w:type="dxa"/>
            <w:gridSpan w:val="6"/>
            <w:tcBorders>
              <w:top w:val="single" w:sz="4" w:space="0" w:color="000000"/>
              <w:left w:val="single" w:sz="4" w:space="0" w:color="000000"/>
              <w:bottom w:val="single" w:sz="4" w:space="0" w:color="000000"/>
              <w:right w:val="single" w:sz="4" w:space="0" w:color="000000"/>
            </w:tcBorders>
            <w:vAlign w:val="center"/>
          </w:tcPr>
          <w:p w14:paraId="7BA9550B"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 Being a care-giver </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2A306F26" w14:textId="77777777" w:rsidR="00B7684C" w:rsidRPr="00B17A72" w:rsidRDefault="005454F1" w:rsidP="001163A9">
            <w:pPr>
              <w:rPr>
                <w:color w:val="auto"/>
                <w:szCs w:val="20"/>
              </w:rPr>
            </w:pPr>
            <w:r w:rsidRPr="00B17A72">
              <w:rPr>
                <w:color w:val="auto"/>
                <w:szCs w:val="20"/>
              </w:rPr>
              <w:t xml:space="preserve">Prof.  Özlem KÜÇÜKGÜÇLÜ </w:t>
            </w:r>
          </w:p>
          <w:p w14:paraId="1F24CADD" w14:textId="77777777" w:rsidR="00B7684C" w:rsidRPr="00B17A72" w:rsidRDefault="005454F1" w:rsidP="001163A9">
            <w:pPr>
              <w:rPr>
                <w:color w:val="auto"/>
                <w:szCs w:val="20"/>
              </w:rPr>
            </w:pPr>
            <w:r w:rsidRPr="00B17A72">
              <w:rPr>
                <w:color w:val="auto"/>
                <w:szCs w:val="20"/>
              </w:rPr>
              <w:t xml:space="preserve">Prof.  </w:t>
            </w:r>
            <w:proofErr w:type="spellStart"/>
            <w:r w:rsidRPr="00B17A72">
              <w:rPr>
                <w:color w:val="auto"/>
                <w:szCs w:val="20"/>
              </w:rPr>
              <w:t>Gülendam</w:t>
            </w:r>
            <w:proofErr w:type="spellEnd"/>
            <w:r w:rsidRPr="00B17A72">
              <w:rPr>
                <w:color w:val="auto"/>
                <w:szCs w:val="20"/>
              </w:rPr>
              <w:t xml:space="preserve"> KARADAĞ </w:t>
            </w:r>
          </w:p>
        </w:tc>
        <w:tc>
          <w:tcPr>
            <w:tcW w:w="2205" w:type="dxa"/>
            <w:tcBorders>
              <w:top w:val="single" w:sz="4" w:space="0" w:color="000000"/>
              <w:left w:val="single" w:sz="4" w:space="0" w:color="000000"/>
              <w:bottom w:val="single" w:sz="4" w:space="0" w:color="000000"/>
              <w:right w:val="single" w:sz="4" w:space="0" w:color="000000"/>
            </w:tcBorders>
            <w:vAlign w:val="center"/>
          </w:tcPr>
          <w:p w14:paraId="618753C1"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167D25BD" w14:textId="77777777" w:rsidTr="00A77080">
        <w:tblPrEx>
          <w:tblCellMar>
            <w:right w:w="3" w:type="dxa"/>
          </w:tblCellMar>
        </w:tblPrEx>
        <w:trPr>
          <w:gridAfter w:val="1"/>
          <w:wAfter w:w="51" w:type="dxa"/>
          <w:jc w:val="center"/>
        </w:trPr>
        <w:tc>
          <w:tcPr>
            <w:tcW w:w="778" w:type="dxa"/>
            <w:vMerge w:val="restart"/>
            <w:tcBorders>
              <w:top w:val="single" w:sz="4" w:space="0" w:color="000000"/>
              <w:left w:val="single" w:sz="4" w:space="0" w:color="000000"/>
              <w:bottom w:val="single" w:sz="4" w:space="0" w:color="000000"/>
              <w:right w:val="single" w:sz="4" w:space="0" w:color="000000"/>
            </w:tcBorders>
            <w:vAlign w:val="center"/>
          </w:tcPr>
          <w:p w14:paraId="1722C74C" w14:textId="10833456" w:rsidR="00B7684C" w:rsidRPr="00B17A72" w:rsidRDefault="005454F1" w:rsidP="000047DC">
            <w:pPr>
              <w:jc w:val="center"/>
              <w:rPr>
                <w:color w:val="auto"/>
                <w:szCs w:val="20"/>
              </w:rPr>
            </w:pPr>
            <w:r w:rsidRPr="00B17A72">
              <w:rPr>
                <w:b/>
                <w:color w:val="auto"/>
                <w:szCs w:val="20"/>
              </w:rPr>
              <w:t>13.</w:t>
            </w:r>
          </w:p>
        </w:tc>
        <w:tc>
          <w:tcPr>
            <w:tcW w:w="117" w:type="dxa"/>
            <w:vMerge w:val="restart"/>
            <w:tcBorders>
              <w:top w:val="single" w:sz="4" w:space="0" w:color="000000"/>
              <w:left w:val="single" w:sz="4" w:space="0" w:color="000000"/>
              <w:bottom w:val="single" w:sz="4" w:space="0" w:color="000000"/>
              <w:right w:val="nil"/>
            </w:tcBorders>
            <w:vAlign w:val="center"/>
          </w:tcPr>
          <w:p w14:paraId="2C445CFE" w14:textId="77777777" w:rsidR="00B7684C" w:rsidRPr="00B17A72" w:rsidRDefault="005454F1" w:rsidP="001163A9">
            <w:pPr>
              <w:rPr>
                <w:color w:val="auto"/>
                <w:szCs w:val="20"/>
              </w:rPr>
            </w:pPr>
            <w:r w:rsidRPr="00B17A72">
              <w:rPr>
                <w:b/>
                <w:color w:val="auto"/>
                <w:szCs w:val="20"/>
              </w:rPr>
              <w:t xml:space="preserve"> </w:t>
            </w:r>
          </w:p>
        </w:tc>
        <w:tc>
          <w:tcPr>
            <w:tcW w:w="1597" w:type="dxa"/>
            <w:gridSpan w:val="2"/>
            <w:tcBorders>
              <w:top w:val="single" w:sz="4" w:space="0" w:color="000000"/>
              <w:left w:val="nil"/>
              <w:bottom w:val="nil"/>
              <w:right w:val="nil"/>
            </w:tcBorders>
            <w:vAlign w:val="center"/>
          </w:tcPr>
          <w:p w14:paraId="55B04075" w14:textId="2CA71BA7" w:rsidR="00B7684C" w:rsidRPr="00B17A72" w:rsidRDefault="005454F1" w:rsidP="001163A9">
            <w:pPr>
              <w:jc w:val="both"/>
              <w:rPr>
                <w:color w:val="auto"/>
                <w:szCs w:val="20"/>
              </w:rPr>
            </w:pPr>
            <w:r w:rsidRPr="00B17A72">
              <w:rPr>
                <w:color w:val="auto"/>
                <w:szCs w:val="20"/>
              </w:rPr>
              <w:t xml:space="preserve">Digital age </w:t>
            </w:r>
            <w:r w:rsidR="001F735C" w:rsidRPr="00B17A72">
              <w:rPr>
                <w:color w:val="auto"/>
                <w:szCs w:val="20"/>
              </w:rPr>
              <w:t>and</w:t>
            </w:r>
            <w:r w:rsidRPr="00B17A72">
              <w:rPr>
                <w:color w:val="auto"/>
                <w:szCs w:val="20"/>
              </w:rPr>
              <w:t xml:space="preserve"> old age</w:t>
            </w:r>
          </w:p>
        </w:tc>
        <w:tc>
          <w:tcPr>
            <w:tcW w:w="1192" w:type="dxa"/>
            <w:gridSpan w:val="3"/>
            <w:vMerge w:val="restart"/>
            <w:tcBorders>
              <w:top w:val="single" w:sz="4" w:space="0" w:color="000000"/>
              <w:left w:val="nil"/>
              <w:bottom w:val="single" w:sz="4" w:space="0" w:color="000000"/>
              <w:right w:val="single" w:sz="4" w:space="0" w:color="000000"/>
            </w:tcBorders>
            <w:vAlign w:val="center"/>
          </w:tcPr>
          <w:p w14:paraId="65A5AD95" w14:textId="77777777" w:rsidR="00B7684C" w:rsidRPr="00B17A72" w:rsidRDefault="005454F1" w:rsidP="001163A9">
            <w:pPr>
              <w:rPr>
                <w:color w:val="auto"/>
                <w:szCs w:val="20"/>
              </w:rPr>
            </w:pPr>
            <w:r w:rsidRPr="00B17A72">
              <w:rPr>
                <w:color w:val="auto"/>
                <w:szCs w:val="20"/>
              </w:rPr>
              <w:t xml:space="preserve"> </w:t>
            </w:r>
          </w:p>
        </w:tc>
        <w:tc>
          <w:tcPr>
            <w:tcW w:w="3122" w:type="dxa"/>
            <w:gridSpan w:val="4"/>
            <w:vMerge w:val="restart"/>
            <w:tcBorders>
              <w:top w:val="single" w:sz="4" w:space="0" w:color="000000"/>
              <w:left w:val="single" w:sz="4" w:space="0" w:color="000000"/>
              <w:bottom w:val="single" w:sz="4" w:space="0" w:color="000000"/>
              <w:right w:val="single" w:sz="4" w:space="0" w:color="000000"/>
            </w:tcBorders>
            <w:vAlign w:val="center"/>
          </w:tcPr>
          <w:p w14:paraId="2001083E" w14:textId="77777777" w:rsidR="00B7684C" w:rsidRPr="00B17A72" w:rsidRDefault="005454F1" w:rsidP="001163A9">
            <w:pPr>
              <w:rPr>
                <w:color w:val="auto"/>
                <w:szCs w:val="20"/>
              </w:rPr>
            </w:pPr>
            <w:r w:rsidRPr="00B17A72">
              <w:rPr>
                <w:color w:val="auto"/>
                <w:szCs w:val="20"/>
              </w:rPr>
              <w:t xml:space="preserve">Prof.  Özlem KÜÇÜKGÜÇLÜ Assoc. Prof. Merve Aliye AKYOL </w:t>
            </w:r>
          </w:p>
        </w:tc>
        <w:tc>
          <w:tcPr>
            <w:tcW w:w="2205" w:type="dxa"/>
            <w:vMerge w:val="restart"/>
            <w:tcBorders>
              <w:top w:val="single" w:sz="4" w:space="0" w:color="000000"/>
              <w:left w:val="single" w:sz="4" w:space="0" w:color="000000"/>
              <w:bottom w:val="single" w:sz="4" w:space="0" w:color="000000"/>
              <w:right w:val="single" w:sz="4" w:space="0" w:color="000000"/>
            </w:tcBorders>
            <w:vAlign w:val="center"/>
          </w:tcPr>
          <w:p w14:paraId="62A60791"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0B028FDB" w14:textId="77777777" w:rsidTr="00A77080">
        <w:tblPrEx>
          <w:tblCellMar>
            <w:right w:w="3" w:type="dxa"/>
          </w:tblCellMar>
        </w:tblPrEx>
        <w:trPr>
          <w:gridAfter w:val="1"/>
          <w:wAfter w:w="51" w:type="dxa"/>
          <w:jc w:val="center"/>
        </w:trPr>
        <w:tc>
          <w:tcPr>
            <w:tcW w:w="0" w:type="auto"/>
            <w:vMerge/>
            <w:tcBorders>
              <w:top w:val="nil"/>
              <w:left w:val="single" w:sz="4" w:space="0" w:color="000000"/>
              <w:bottom w:val="single" w:sz="4" w:space="0" w:color="000000"/>
              <w:right w:val="single" w:sz="4" w:space="0" w:color="000000"/>
            </w:tcBorders>
          </w:tcPr>
          <w:p w14:paraId="5A1D71E4" w14:textId="77777777" w:rsidR="00B7684C" w:rsidRPr="00B17A72" w:rsidRDefault="00B7684C" w:rsidP="000047DC">
            <w:pPr>
              <w:jc w:val="center"/>
              <w:rPr>
                <w:color w:val="auto"/>
                <w:szCs w:val="20"/>
              </w:rPr>
            </w:pPr>
          </w:p>
        </w:tc>
        <w:tc>
          <w:tcPr>
            <w:tcW w:w="0" w:type="auto"/>
            <w:vMerge/>
            <w:tcBorders>
              <w:top w:val="nil"/>
              <w:left w:val="single" w:sz="4" w:space="0" w:color="000000"/>
              <w:bottom w:val="single" w:sz="4" w:space="0" w:color="000000"/>
              <w:right w:val="nil"/>
            </w:tcBorders>
          </w:tcPr>
          <w:p w14:paraId="36A71471" w14:textId="77777777" w:rsidR="00B7684C" w:rsidRPr="00B17A72" w:rsidRDefault="00B7684C" w:rsidP="001163A9">
            <w:pPr>
              <w:rPr>
                <w:color w:val="auto"/>
                <w:szCs w:val="20"/>
              </w:rPr>
            </w:pPr>
          </w:p>
        </w:tc>
        <w:tc>
          <w:tcPr>
            <w:tcW w:w="1597" w:type="dxa"/>
            <w:gridSpan w:val="2"/>
            <w:tcBorders>
              <w:top w:val="nil"/>
              <w:left w:val="nil"/>
              <w:bottom w:val="single" w:sz="4" w:space="0" w:color="000000"/>
              <w:right w:val="nil"/>
            </w:tcBorders>
            <w:vAlign w:val="center"/>
          </w:tcPr>
          <w:p w14:paraId="42C7FA02" w14:textId="77777777" w:rsidR="00B7684C" w:rsidRPr="00B17A72" w:rsidRDefault="00B7684C" w:rsidP="001163A9">
            <w:pPr>
              <w:rPr>
                <w:color w:val="auto"/>
                <w:szCs w:val="20"/>
              </w:rPr>
            </w:pPr>
          </w:p>
        </w:tc>
        <w:tc>
          <w:tcPr>
            <w:tcW w:w="1192" w:type="dxa"/>
            <w:gridSpan w:val="3"/>
            <w:vMerge/>
            <w:tcBorders>
              <w:top w:val="nil"/>
              <w:left w:val="nil"/>
              <w:bottom w:val="single" w:sz="4" w:space="0" w:color="000000"/>
              <w:right w:val="single" w:sz="4" w:space="0" w:color="000000"/>
            </w:tcBorders>
          </w:tcPr>
          <w:p w14:paraId="0CCEF918" w14:textId="77777777" w:rsidR="00B7684C" w:rsidRPr="00B17A72" w:rsidRDefault="00B7684C" w:rsidP="001163A9">
            <w:pPr>
              <w:rPr>
                <w:color w:val="auto"/>
                <w:szCs w:val="20"/>
              </w:rPr>
            </w:pPr>
          </w:p>
        </w:tc>
        <w:tc>
          <w:tcPr>
            <w:tcW w:w="3122" w:type="dxa"/>
            <w:gridSpan w:val="4"/>
            <w:vMerge/>
            <w:tcBorders>
              <w:top w:val="nil"/>
              <w:left w:val="single" w:sz="4" w:space="0" w:color="000000"/>
              <w:bottom w:val="single" w:sz="4" w:space="0" w:color="000000"/>
              <w:right w:val="single" w:sz="4" w:space="0" w:color="000000"/>
            </w:tcBorders>
          </w:tcPr>
          <w:p w14:paraId="7B36C370" w14:textId="77777777" w:rsidR="00B7684C" w:rsidRPr="00B17A72" w:rsidRDefault="00B7684C" w:rsidP="001163A9">
            <w:pPr>
              <w:rPr>
                <w:color w:val="auto"/>
                <w:szCs w:val="20"/>
              </w:rPr>
            </w:pPr>
          </w:p>
        </w:tc>
        <w:tc>
          <w:tcPr>
            <w:tcW w:w="2205" w:type="dxa"/>
            <w:vMerge/>
            <w:tcBorders>
              <w:top w:val="nil"/>
              <w:left w:val="single" w:sz="4" w:space="0" w:color="000000"/>
              <w:bottom w:val="single" w:sz="4" w:space="0" w:color="000000"/>
              <w:right w:val="single" w:sz="4" w:space="0" w:color="000000"/>
            </w:tcBorders>
          </w:tcPr>
          <w:p w14:paraId="7EF4A8F4" w14:textId="77777777" w:rsidR="00B7684C" w:rsidRPr="00B17A72" w:rsidRDefault="00B7684C" w:rsidP="001163A9">
            <w:pPr>
              <w:rPr>
                <w:color w:val="auto"/>
                <w:szCs w:val="20"/>
              </w:rPr>
            </w:pPr>
          </w:p>
        </w:tc>
      </w:tr>
      <w:tr w:rsidR="006F085B" w:rsidRPr="00B17A72" w14:paraId="6E9B0F72" w14:textId="77777777" w:rsidTr="00A77080">
        <w:tblPrEx>
          <w:tblCellMar>
            <w:right w:w="3" w:type="dxa"/>
          </w:tblCellMar>
        </w:tblPrEx>
        <w:trPr>
          <w:gridAfter w:val="1"/>
          <w:wAfter w:w="51" w:type="dxa"/>
          <w:jc w:val="center"/>
        </w:trPr>
        <w:tc>
          <w:tcPr>
            <w:tcW w:w="778" w:type="dxa"/>
            <w:vMerge w:val="restart"/>
            <w:tcBorders>
              <w:top w:val="single" w:sz="4" w:space="0" w:color="000000"/>
              <w:left w:val="single" w:sz="4" w:space="0" w:color="000000"/>
              <w:bottom w:val="single" w:sz="4" w:space="0" w:color="000000"/>
              <w:right w:val="single" w:sz="4" w:space="0" w:color="000000"/>
            </w:tcBorders>
            <w:vAlign w:val="center"/>
          </w:tcPr>
          <w:p w14:paraId="7C5577BB" w14:textId="147B934C" w:rsidR="00B7684C" w:rsidRPr="00B17A72" w:rsidRDefault="005454F1" w:rsidP="000047DC">
            <w:pPr>
              <w:jc w:val="center"/>
              <w:rPr>
                <w:color w:val="auto"/>
                <w:szCs w:val="20"/>
              </w:rPr>
            </w:pPr>
            <w:r w:rsidRPr="00B17A72">
              <w:rPr>
                <w:b/>
                <w:color w:val="auto"/>
                <w:szCs w:val="20"/>
              </w:rPr>
              <w:t>14.</w:t>
            </w:r>
          </w:p>
        </w:tc>
        <w:tc>
          <w:tcPr>
            <w:tcW w:w="117" w:type="dxa"/>
            <w:vMerge w:val="restart"/>
            <w:tcBorders>
              <w:top w:val="single" w:sz="4" w:space="0" w:color="000000"/>
              <w:left w:val="single" w:sz="4" w:space="0" w:color="000000"/>
              <w:bottom w:val="single" w:sz="4" w:space="0" w:color="000000"/>
              <w:right w:val="nil"/>
            </w:tcBorders>
            <w:vAlign w:val="center"/>
          </w:tcPr>
          <w:p w14:paraId="75DF4375" w14:textId="77777777" w:rsidR="00B7684C" w:rsidRPr="00B17A72" w:rsidRDefault="005454F1" w:rsidP="001163A9">
            <w:pPr>
              <w:rPr>
                <w:color w:val="auto"/>
                <w:szCs w:val="20"/>
              </w:rPr>
            </w:pPr>
            <w:r w:rsidRPr="00B17A72">
              <w:rPr>
                <w:b/>
                <w:color w:val="auto"/>
                <w:szCs w:val="20"/>
              </w:rPr>
              <w:t xml:space="preserve"> </w:t>
            </w:r>
          </w:p>
        </w:tc>
        <w:tc>
          <w:tcPr>
            <w:tcW w:w="2333" w:type="dxa"/>
            <w:gridSpan w:val="3"/>
            <w:tcBorders>
              <w:top w:val="single" w:sz="4" w:space="0" w:color="000000"/>
              <w:left w:val="nil"/>
              <w:bottom w:val="nil"/>
              <w:right w:val="nil"/>
            </w:tcBorders>
            <w:vAlign w:val="center"/>
          </w:tcPr>
          <w:p w14:paraId="112BC988" w14:textId="281838FD" w:rsidR="00B7684C" w:rsidRPr="00B17A72" w:rsidRDefault="005454F1" w:rsidP="001163A9">
            <w:pPr>
              <w:jc w:val="both"/>
              <w:rPr>
                <w:color w:val="auto"/>
                <w:szCs w:val="20"/>
              </w:rPr>
            </w:pPr>
            <w:r w:rsidRPr="00B17A72">
              <w:rPr>
                <w:color w:val="auto"/>
                <w:szCs w:val="20"/>
              </w:rPr>
              <w:t xml:space="preserve">Nutrition </w:t>
            </w:r>
            <w:r w:rsidR="001F735C" w:rsidRPr="00B17A72">
              <w:rPr>
                <w:color w:val="auto"/>
                <w:szCs w:val="20"/>
              </w:rPr>
              <w:t>and</w:t>
            </w:r>
            <w:r w:rsidRPr="00B17A72">
              <w:rPr>
                <w:color w:val="auto"/>
                <w:szCs w:val="20"/>
              </w:rPr>
              <w:t xml:space="preserve"> Hydration in Old Age</w:t>
            </w:r>
          </w:p>
        </w:tc>
        <w:tc>
          <w:tcPr>
            <w:tcW w:w="456" w:type="dxa"/>
            <w:gridSpan w:val="2"/>
            <w:vMerge w:val="restart"/>
            <w:tcBorders>
              <w:top w:val="single" w:sz="4" w:space="0" w:color="000000"/>
              <w:left w:val="nil"/>
              <w:bottom w:val="single" w:sz="4" w:space="0" w:color="000000"/>
              <w:right w:val="single" w:sz="4" w:space="0" w:color="000000"/>
            </w:tcBorders>
            <w:vAlign w:val="center"/>
          </w:tcPr>
          <w:p w14:paraId="57DF1AC8" w14:textId="77777777" w:rsidR="00B7684C" w:rsidRPr="00B17A72" w:rsidRDefault="005454F1" w:rsidP="001163A9">
            <w:pPr>
              <w:rPr>
                <w:color w:val="auto"/>
                <w:szCs w:val="20"/>
              </w:rPr>
            </w:pPr>
            <w:r w:rsidRPr="00B17A72">
              <w:rPr>
                <w:color w:val="auto"/>
                <w:szCs w:val="20"/>
              </w:rPr>
              <w:t xml:space="preserve"> </w:t>
            </w:r>
          </w:p>
        </w:tc>
        <w:tc>
          <w:tcPr>
            <w:tcW w:w="3122" w:type="dxa"/>
            <w:gridSpan w:val="4"/>
            <w:vMerge w:val="restart"/>
            <w:tcBorders>
              <w:top w:val="single" w:sz="4" w:space="0" w:color="000000"/>
              <w:left w:val="single" w:sz="4" w:space="0" w:color="000000"/>
              <w:bottom w:val="single" w:sz="4" w:space="0" w:color="000000"/>
              <w:right w:val="single" w:sz="4" w:space="0" w:color="000000"/>
            </w:tcBorders>
            <w:vAlign w:val="center"/>
          </w:tcPr>
          <w:p w14:paraId="25134339" w14:textId="77777777" w:rsidR="00B7684C" w:rsidRPr="00B17A72" w:rsidRDefault="005454F1" w:rsidP="001163A9">
            <w:pPr>
              <w:rPr>
                <w:color w:val="auto"/>
                <w:szCs w:val="20"/>
              </w:rPr>
            </w:pPr>
            <w:r w:rsidRPr="00B17A72">
              <w:rPr>
                <w:color w:val="auto"/>
                <w:szCs w:val="20"/>
              </w:rPr>
              <w:t xml:space="preserve"> Prof.  Burcu AKPINAR SÖYLEMEZ Assoc. Prof. Merve Aliye AKYOL </w:t>
            </w:r>
          </w:p>
        </w:tc>
        <w:tc>
          <w:tcPr>
            <w:tcW w:w="2205" w:type="dxa"/>
            <w:vMerge w:val="restart"/>
            <w:tcBorders>
              <w:top w:val="single" w:sz="4" w:space="0" w:color="000000"/>
              <w:left w:val="single" w:sz="4" w:space="0" w:color="000000"/>
              <w:bottom w:val="single" w:sz="4" w:space="0" w:color="000000"/>
              <w:right w:val="single" w:sz="4" w:space="0" w:color="000000"/>
            </w:tcBorders>
            <w:vAlign w:val="center"/>
          </w:tcPr>
          <w:p w14:paraId="6F06B001"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E533DBC" w14:textId="77777777" w:rsidTr="00A77080">
        <w:tblPrEx>
          <w:tblCellMar>
            <w:right w:w="3" w:type="dxa"/>
          </w:tblCellMar>
        </w:tblPrEx>
        <w:trPr>
          <w:gridAfter w:val="1"/>
          <w:wAfter w:w="51" w:type="dxa"/>
          <w:jc w:val="center"/>
        </w:trPr>
        <w:tc>
          <w:tcPr>
            <w:tcW w:w="0" w:type="auto"/>
            <w:vMerge/>
            <w:tcBorders>
              <w:top w:val="nil"/>
              <w:left w:val="single" w:sz="4" w:space="0" w:color="000000"/>
              <w:bottom w:val="single" w:sz="4" w:space="0" w:color="000000"/>
              <w:right w:val="single" w:sz="4" w:space="0" w:color="000000"/>
            </w:tcBorders>
          </w:tcPr>
          <w:p w14:paraId="4DAC76A2" w14:textId="77777777" w:rsidR="00B7684C" w:rsidRPr="00B17A72" w:rsidRDefault="00B7684C" w:rsidP="000047DC">
            <w:pPr>
              <w:jc w:val="center"/>
              <w:rPr>
                <w:color w:val="auto"/>
                <w:szCs w:val="20"/>
              </w:rPr>
            </w:pPr>
          </w:p>
        </w:tc>
        <w:tc>
          <w:tcPr>
            <w:tcW w:w="0" w:type="auto"/>
            <w:vMerge/>
            <w:tcBorders>
              <w:top w:val="nil"/>
              <w:left w:val="single" w:sz="4" w:space="0" w:color="000000"/>
              <w:bottom w:val="single" w:sz="4" w:space="0" w:color="000000"/>
              <w:right w:val="nil"/>
            </w:tcBorders>
          </w:tcPr>
          <w:p w14:paraId="6C50062E" w14:textId="77777777" w:rsidR="00B7684C" w:rsidRPr="00B17A72" w:rsidRDefault="00B7684C" w:rsidP="001163A9">
            <w:pPr>
              <w:rPr>
                <w:color w:val="auto"/>
                <w:szCs w:val="20"/>
              </w:rPr>
            </w:pPr>
          </w:p>
        </w:tc>
        <w:tc>
          <w:tcPr>
            <w:tcW w:w="2333" w:type="dxa"/>
            <w:gridSpan w:val="3"/>
            <w:tcBorders>
              <w:top w:val="nil"/>
              <w:left w:val="nil"/>
              <w:bottom w:val="single" w:sz="4" w:space="0" w:color="000000"/>
              <w:right w:val="nil"/>
            </w:tcBorders>
            <w:vAlign w:val="center"/>
          </w:tcPr>
          <w:p w14:paraId="550A110A" w14:textId="77777777" w:rsidR="00B7684C" w:rsidRPr="00B17A72" w:rsidRDefault="00B7684C" w:rsidP="001163A9">
            <w:pPr>
              <w:rPr>
                <w:color w:val="auto"/>
                <w:szCs w:val="20"/>
              </w:rPr>
            </w:pPr>
          </w:p>
        </w:tc>
        <w:tc>
          <w:tcPr>
            <w:tcW w:w="456" w:type="dxa"/>
            <w:gridSpan w:val="2"/>
            <w:vMerge/>
            <w:tcBorders>
              <w:top w:val="nil"/>
              <w:left w:val="nil"/>
              <w:bottom w:val="single" w:sz="4" w:space="0" w:color="000000"/>
              <w:right w:val="single" w:sz="4" w:space="0" w:color="000000"/>
            </w:tcBorders>
          </w:tcPr>
          <w:p w14:paraId="7E3C900F" w14:textId="77777777" w:rsidR="00B7684C" w:rsidRPr="00B17A72" w:rsidRDefault="00B7684C" w:rsidP="001163A9">
            <w:pPr>
              <w:rPr>
                <w:color w:val="auto"/>
                <w:szCs w:val="20"/>
              </w:rPr>
            </w:pPr>
          </w:p>
        </w:tc>
        <w:tc>
          <w:tcPr>
            <w:tcW w:w="3122" w:type="dxa"/>
            <w:gridSpan w:val="4"/>
            <w:vMerge/>
            <w:tcBorders>
              <w:top w:val="nil"/>
              <w:left w:val="single" w:sz="4" w:space="0" w:color="000000"/>
              <w:bottom w:val="single" w:sz="4" w:space="0" w:color="000000"/>
              <w:right w:val="single" w:sz="4" w:space="0" w:color="000000"/>
            </w:tcBorders>
          </w:tcPr>
          <w:p w14:paraId="746F9113" w14:textId="77777777" w:rsidR="00B7684C" w:rsidRPr="00B17A72" w:rsidRDefault="00B7684C" w:rsidP="001163A9">
            <w:pPr>
              <w:rPr>
                <w:color w:val="auto"/>
                <w:szCs w:val="20"/>
              </w:rPr>
            </w:pPr>
          </w:p>
        </w:tc>
        <w:tc>
          <w:tcPr>
            <w:tcW w:w="2205" w:type="dxa"/>
            <w:vMerge/>
            <w:tcBorders>
              <w:top w:val="nil"/>
              <w:left w:val="single" w:sz="4" w:space="0" w:color="000000"/>
              <w:bottom w:val="single" w:sz="4" w:space="0" w:color="000000"/>
              <w:right w:val="single" w:sz="4" w:space="0" w:color="000000"/>
            </w:tcBorders>
          </w:tcPr>
          <w:p w14:paraId="771D6908" w14:textId="77777777" w:rsidR="00B7684C" w:rsidRPr="00B17A72" w:rsidRDefault="00B7684C" w:rsidP="001163A9">
            <w:pPr>
              <w:rPr>
                <w:color w:val="auto"/>
                <w:szCs w:val="20"/>
              </w:rPr>
            </w:pPr>
          </w:p>
        </w:tc>
      </w:tr>
      <w:tr w:rsidR="006F085B" w:rsidRPr="00B17A72" w14:paraId="4DC9A9B1"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1A742972" w14:textId="63CE8C18" w:rsidR="00B7684C" w:rsidRPr="00B17A72" w:rsidRDefault="005454F1" w:rsidP="000047DC">
            <w:pPr>
              <w:jc w:val="center"/>
              <w:rPr>
                <w:color w:val="auto"/>
                <w:szCs w:val="20"/>
              </w:rPr>
            </w:pPr>
            <w:r w:rsidRPr="00B17A72">
              <w:rPr>
                <w:b/>
                <w:color w:val="auto"/>
                <w:szCs w:val="20"/>
              </w:rPr>
              <w:t>15.</w:t>
            </w:r>
          </w:p>
        </w:tc>
        <w:tc>
          <w:tcPr>
            <w:tcW w:w="2450" w:type="dxa"/>
            <w:gridSpan w:val="4"/>
            <w:tcBorders>
              <w:top w:val="single" w:sz="4" w:space="0" w:color="000000"/>
              <w:left w:val="single" w:sz="4" w:space="0" w:color="000000"/>
              <w:bottom w:val="single" w:sz="4" w:space="0" w:color="000000"/>
              <w:right w:val="nil"/>
            </w:tcBorders>
            <w:vAlign w:val="center"/>
          </w:tcPr>
          <w:p w14:paraId="7566AD36"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Simulation </w:t>
            </w:r>
          </w:p>
          <w:p w14:paraId="7F0FF6A9" w14:textId="77777777" w:rsidR="00B7684C" w:rsidRPr="00B17A72" w:rsidRDefault="005454F1" w:rsidP="001163A9">
            <w:pPr>
              <w:rPr>
                <w:color w:val="auto"/>
                <w:szCs w:val="20"/>
              </w:rPr>
            </w:pPr>
            <w:r w:rsidRPr="00B17A72">
              <w:rPr>
                <w:color w:val="auto"/>
                <w:szCs w:val="20"/>
              </w:rPr>
              <w:t xml:space="preserve"> </w:t>
            </w:r>
          </w:p>
        </w:tc>
        <w:tc>
          <w:tcPr>
            <w:tcW w:w="456" w:type="dxa"/>
            <w:gridSpan w:val="2"/>
            <w:tcBorders>
              <w:top w:val="single" w:sz="4" w:space="0" w:color="000000"/>
              <w:left w:val="nil"/>
              <w:bottom w:val="single" w:sz="4" w:space="0" w:color="000000"/>
              <w:right w:val="single" w:sz="4" w:space="0" w:color="000000"/>
            </w:tcBorders>
            <w:vAlign w:val="center"/>
          </w:tcPr>
          <w:p w14:paraId="2276AFF3" w14:textId="77777777" w:rsidR="00B7684C" w:rsidRPr="00B17A72" w:rsidRDefault="00B7684C" w:rsidP="001163A9">
            <w:pPr>
              <w:rPr>
                <w:color w:val="auto"/>
                <w:szCs w:val="20"/>
              </w:rPr>
            </w:pP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3E48CF2D" w14:textId="77777777" w:rsidR="00B7684C" w:rsidRPr="00B17A72" w:rsidRDefault="005454F1" w:rsidP="001163A9">
            <w:pPr>
              <w:rPr>
                <w:color w:val="auto"/>
                <w:szCs w:val="20"/>
              </w:rPr>
            </w:pPr>
            <w:r w:rsidRPr="00B17A72">
              <w:rPr>
                <w:color w:val="auto"/>
                <w:szCs w:val="20"/>
              </w:rPr>
              <w:t xml:space="preserve">Assoc. Prof. Merve Aliye AKYOL </w:t>
            </w:r>
          </w:p>
          <w:p w14:paraId="0A40B948" w14:textId="77777777" w:rsidR="00B7684C" w:rsidRPr="00B17A72" w:rsidRDefault="005454F1" w:rsidP="001163A9">
            <w:pPr>
              <w:rPr>
                <w:color w:val="auto"/>
                <w:szCs w:val="20"/>
              </w:rPr>
            </w:pPr>
            <w:r w:rsidRPr="00B17A72">
              <w:rPr>
                <w:color w:val="auto"/>
                <w:szCs w:val="20"/>
              </w:rPr>
              <w:t xml:space="preserve"> Prof.  Burcu AKPINAR SÖYLEMEZ </w:t>
            </w:r>
          </w:p>
        </w:tc>
        <w:tc>
          <w:tcPr>
            <w:tcW w:w="2205" w:type="dxa"/>
            <w:tcBorders>
              <w:top w:val="single" w:sz="4" w:space="0" w:color="000000"/>
              <w:left w:val="single" w:sz="4" w:space="0" w:color="000000"/>
              <w:bottom w:val="single" w:sz="4" w:space="0" w:color="000000"/>
              <w:right w:val="single" w:sz="4" w:space="0" w:color="000000"/>
            </w:tcBorders>
            <w:vAlign w:val="center"/>
          </w:tcPr>
          <w:p w14:paraId="7010C104"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7193E675" w14:textId="77777777" w:rsidTr="00A77080">
        <w:tblPrEx>
          <w:tblCellMar>
            <w:right w:w="3" w:type="dxa"/>
          </w:tblCellMar>
        </w:tblPrEx>
        <w:trPr>
          <w:gridAfter w:val="1"/>
          <w:wAfter w:w="51" w:type="dxa"/>
          <w:trHeight w:val="70"/>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4C7FD33A" w14:textId="77777777" w:rsidR="00B7684C" w:rsidRPr="00B17A72" w:rsidRDefault="00B7684C" w:rsidP="001163A9">
            <w:pPr>
              <w:rPr>
                <w:color w:val="auto"/>
                <w:szCs w:val="20"/>
              </w:rPr>
            </w:pPr>
          </w:p>
        </w:tc>
        <w:tc>
          <w:tcPr>
            <w:tcW w:w="2450" w:type="dxa"/>
            <w:gridSpan w:val="4"/>
            <w:tcBorders>
              <w:top w:val="single" w:sz="4" w:space="0" w:color="000000"/>
              <w:left w:val="single" w:sz="4" w:space="0" w:color="000000"/>
              <w:bottom w:val="single" w:sz="4" w:space="0" w:color="000000"/>
              <w:right w:val="nil"/>
            </w:tcBorders>
            <w:vAlign w:val="center"/>
          </w:tcPr>
          <w:p w14:paraId="5ED72F6F" w14:textId="77777777" w:rsidR="00B7684C" w:rsidRPr="00B17A72" w:rsidRDefault="005454F1" w:rsidP="001163A9">
            <w:pPr>
              <w:rPr>
                <w:color w:val="auto"/>
                <w:szCs w:val="20"/>
              </w:rPr>
            </w:pPr>
            <w:r w:rsidRPr="00B17A72">
              <w:rPr>
                <w:b/>
                <w:color w:val="auto"/>
                <w:szCs w:val="20"/>
              </w:rPr>
              <w:t xml:space="preserve"> </w:t>
            </w:r>
            <w:r w:rsidRPr="00B17A72">
              <w:rPr>
                <w:color w:val="auto"/>
                <w:szCs w:val="20"/>
              </w:rPr>
              <w:t xml:space="preserve">Final Exam </w:t>
            </w:r>
          </w:p>
        </w:tc>
        <w:tc>
          <w:tcPr>
            <w:tcW w:w="456" w:type="dxa"/>
            <w:gridSpan w:val="2"/>
            <w:tcBorders>
              <w:top w:val="single" w:sz="4" w:space="0" w:color="000000"/>
              <w:left w:val="nil"/>
              <w:bottom w:val="single" w:sz="4" w:space="0" w:color="000000"/>
              <w:right w:val="single" w:sz="4" w:space="0" w:color="000000"/>
            </w:tcBorders>
            <w:vAlign w:val="center"/>
          </w:tcPr>
          <w:p w14:paraId="0043AD97" w14:textId="77777777" w:rsidR="00B7684C" w:rsidRPr="00B17A72" w:rsidRDefault="00B7684C" w:rsidP="001163A9">
            <w:pPr>
              <w:rPr>
                <w:color w:val="auto"/>
                <w:szCs w:val="20"/>
              </w:rPr>
            </w:pPr>
          </w:p>
        </w:tc>
        <w:tc>
          <w:tcPr>
            <w:tcW w:w="5327" w:type="dxa"/>
            <w:gridSpan w:val="5"/>
            <w:tcBorders>
              <w:top w:val="single" w:sz="4" w:space="0" w:color="000000"/>
              <w:left w:val="single" w:sz="4" w:space="0" w:color="000000"/>
              <w:bottom w:val="single" w:sz="4" w:space="0" w:color="000000"/>
              <w:right w:val="single" w:sz="4" w:space="0" w:color="000000"/>
            </w:tcBorders>
            <w:vAlign w:val="center"/>
          </w:tcPr>
          <w:p w14:paraId="3F671B6C" w14:textId="3B40718C" w:rsidR="00B7684C" w:rsidRPr="00B17A72" w:rsidRDefault="005454F1" w:rsidP="001163A9">
            <w:pPr>
              <w:rPr>
                <w:color w:val="auto"/>
                <w:szCs w:val="20"/>
              </w:rPr>
            </w:pPr>
            <w:r w:rsidRPr="00B17A72">
              <w:rPr>
                <w:color w:val="auto"/>
                <w:szCs w:val="20"/>
              </w:rPr>
              <w:t xml:space="preserve"> Prof. </w:t>
            </w:r>
            <w:r w:rsidR="0023137F" w:rsidRPr="00B17A72">
              <w:rPr>
                <w:color w:val="auto"/>
                <w:szCs w:val="20"/>
              </w:rPr>
              <w:t xml:space="preserve">Özlem </w:t>
            </w:r>
            <w:proofErr w:type="spellStart"/>
            <w:r w:rsidR="0023137F" w:rsidRPr="00B17A72">
              <w:rPr>
                <w:color w:val="auto"/>
                <w:szCs w:val="20"/>
              </w:rPr>
              <w:t>Küçükgüçlü</w:t>
            </w:r>
            <w:proofErr w:type="spellEnd"/>
          </w:p>
        </w:tc>
      </w:tr>
      <w:tr w:rsidR="008A0364" w:rsidRPr="00B17A72" w14:paraId="11C507A1" w14:textId="77777777" w:rsidTr="00A77080">
        <w:tblPrEx>
          <w:tblCellMar>
            <w:right w:w="3" w:type="dxa"/>
          </w:tblCellMar>
        </w:tblPrEx>
        <w:trPr>
          <w:gridAfter w:val="1"/>
          <w:wAfter w:w="51" w:type="dxa"/>
          <w:jc w:val="center"/>
        </w:trPr>
        <w:tc>
          <w:tcPr>
            <w:tcW w:w="778" w:type="dxa"/>
            <w:tcBorders>
              <w:top w:val="single" w:sz="4" w:space="0" w:color="000000"/>
              <w:left w:val="single" w:sz="4" w:space="0" w:color="000000"/>
              <w:bottom w:val="single" w:sz="4" w:space="0" w:color="000000"/>
              <w:right w:val="single" w:sz="4" w:space="0" w:color="000000"/>
            </w:tcBorders>
            <w:vAlign w:val="center"/>
          </w:tcPr>
          <w:p w14:paraId="51FD1821" w14:textId="77777777" w:rsidR="00B7684C" w:rsidRPr="00B17A72" w:rsidRDefault="00B7684C" w:rsidP="001163A9">
            <w:pPr>
              <w:rPr>
                <w:color w:val="auto"/>
                <w:szCs w:val="20"/>
              </w:rPr>
            </w:pPr>
          </w:p>
        </w:tc>
        <w:tc>
          <w:tcPr>
            <w:tcW w:w="2450" w:type="dxa"/>
            <w:gridSpan w:val="4"/>
            <w:tcBorders>
              <w:top w:val="single" w:sz="4" w:space="0" w:color="000000"/>
              <w:left w:val="single" w:sz="4" w:space="0" w:color="000000"/>
              <w:bottom w:val="single" w:sz="4" w:space="0" w:color="000000"/>
              <w:right w:val="nil"/>
            </w:tcBorders>
            <w:vAlign w:val="center"/>
          </w:tcPr>
          <w:p w14:paraId="75938D1E" w14:textId="0149A52E" w:rsidR="00B7684C" w:rsidRPr="00B17A72" w:rsidRDefault="005454F1" w:rsidP="001163A9">
            <w:pPr>
              <w:rPr>
                <w:bCs/>
                <w:color w:val="auto"/>
                <w:szCs w:val="20"/>
              </w:rPr>
            </w:pPr>
            <w:r w:rsidRPr="00B17A72">
              <w:rPr>
                <w:bCs/>
                <w:color w:val="auto"/>
                <w:szCs w:val="20"/>
              </w:rPr>
              <w:t xml:space="preserve"> </w:t>
            </w:r>
            <w:proofErr w:type="spellStart"/>
            <w:r w:rsidR="001957DE" w:rsidRPr="00B17A72">
              <w:rPr>
                <w:bCs/>
                <w:color w:val="auto"/>
                <w:szCs w:val="20"/>
              </w:rPr>
              <w:t>Resit</w:t>
            </w:r>
            <w:proofErr w:type="spellEnd"/>
            <w:r w:rsidRPr="00B17A72">
              <w:rPr>
                <w:bCs/>
                <w:color w:val="auto"/>
                <w:szCs w:val="20"/>
              </w:rPr>
              <w:t xml:space="preserve"> Exam </w:t>
            </w:r>
          </w:p>
        </w:tc>
        <w:tc>
          <w:tcPr>
            <w:tcW w:w="456" w:type="dxa"/>
            <w:gridSpan w:val="2"/>
            <w:tcBorders>
              <w:top w:val="single" w:sz="4" w:space="0" w:color="000000"/>
              <w:left w:val="nil"/>
              <w:bottom w:val="single" w:sz="4" w:space="0" w:color="000000"/>
              <w:right w:val="single" w:sz="4" w:space="0" w:color="000000"/>
            </w:tcBorders>
            <w:vAlign w:val="center"/>
          </w:tcPr>
          <w:p w14:paraId="38999DA7" w14:textId="77777777" w:rsidR="00B7684C" w:rsidRPr="00B17A72" w:rsidRDefault="00B7684C" w:rsidP="001163A9">
            <w:pPr>
              <w:rPr>
                <w:color w:val="auto"/>
                <w:szCs w:val="20"/>
              </w:rPr>
            </w:pPr>
          </w:p>
        </w:tc>
        <w:tc>
          <w:tcPr>
            <w:tcW w:w="5327" w:type="dxa"/>
            <w:gridSpan w:val="5"/>
            <w:tcBorders>
              <w:top w:val="single" w:sz="4" w:space="0" w:color="000000"/>
              <w:left w:val="single" w:sz="4" w:space="0" w:color="000000"/>
              <w:bottom w:val="single" w:sz="4" w:space="0" w:color="000000"/>
              <w:right w:val="single" w:sz="4" w:space="0" w:color="000000"/>
            </w:tcBorders>
            <w:vAlign w:val="center"/>
          </w:tcPr>
          <w:p w14:paraId="7841DCEA" w14:textId="77777777" w:rsidR="00B7684C" w:rsidRPr="00B17A72" w:rsidRDefault="005454F1" w:rsidP="001163A9">
            <w:pPr>
              <w:rPr>
                <w:color w:val="auto"/>
                <w:szCs w:val="20"/>
              </w:rPr>
            </w:pPr>
            <w:r w:rsidRPr="00B17A72">
              <w:rPr>
                <w:color w:val="auto"/>
                <w:szCs w:val="20"/>
              </w:rPr>
              <w:t xml:space="preserve">Assoc. Prof. Merve Aliye AKYOL </w:t>
            </w:r>
          </w:p>
        </w:tc>
      </w:tr>
    </w:tbl>
    <w:p w14:paraId="1F080EAE" w14:textId="77777777" w:rsidR="00973DFE" w:rsidRPr="00B17A72" w:rsidRDefault="00973DFE" w:rsidP="001163A9">
      <w:pPr>
        <w:spacing w:after="0" w:line="240" w:lineRule="auto"/>
        <w:jc w:val="both"/>
        <w:rPr>
          <w:color w:val="auto"/>
          <w:szCs w:val="20"/>
        </w:rPr>
      </w:pPr>
    </w:p>
    <w:p w14:paraId="3FE5660A" w14:textId="77777777" w:rsidR="00973DFE" w:rsidRPr="00B17A72" w:rsidRDefault="00973DFE" w:rsidP="001163A9">
      <w:pPr>
        <w:spacing w:after="0" w:line="240" w:lineRule="auto"/>
        <w:jc w:val="both"/>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6" w:type="dxa"/>
        </w:tblCellMar>
        <w:tblLook w:val="04A0" w:firstRow="1" w:lastRow="0" w:firstColumn="1" w:lastColumn="0" w:noHBand="0" w:noVBand="1"/>
      </w:tblPr>
      <w:tblGrid>
        <w:gridCol w:w="3600"/>
        <w:gridCol w:w="1432"/>
        <w:gridCol w:w="1135"/>
        <w:gridCol w:w="1220"/>
        <w:gridCol w:w="1675"/>
      </w:tblGrid>
      <w:tr w:rsidR="006F085B" w:rsidRPr="00B17A72" w14:paraId="398FD78E" w14:textId="77777777" w:rsidTr="008A0364">
        <w:trPr>
          <w:tblHeader/>
          <w:jc w:val="center"/>
        </w:trPr>
        <w:tc>
          <w:tcPr>
            <w:tcW w:w="4642" w:type="dxa"/>
            <w:tcBorders>
              <w:top w:val="single" w:sz="4" w:space="0" w:color="000000"/>
              <w:left w:val="single" w:sz="4" w:space="0" w:color="000000"/>
              <w:bottom w:val="single" w:sz="4" w:space="0" w:color="000000"/>
              <w:right w:val="nil"/>
            </w:tcBorders>
            <w:vAlign w:val="center"/>
          </w:tcPr>
          <w:p w14:paraId="254B9C07" w14:textId="77777777" w:rsidR="00973DFE" w:rsidRPr="00B17A72" w:rsidRDefault="00973DFE" w:rsidP="001163A9">
            <w:pPr>
              <w:rPr>
                <w:color w:val="auto"/>
                <w:szCs w:val="20"/>
              </w:rPr>
            </w:pPr>
            <w:r w:rsidRPr="00B17A72">
              <w:rPr>
                <w:b/>
                <w:color w:val="auto"/>
                <w:szCs w:val="20"/>
              </w:rPr>
              <w:t xml:space="preserve">ECTS Table </w:t>
            </w:r>
          </w:p>
        </w:tc>
        <w:tc>
          <w:tcPr>
            <w:tcW w:w="1668" w:type="dxa"/>
            <w:tcBorders>
              <w:top w:val="single" w:sz="4" w:space="0" w:color="000000"/>
              <w:left w:val="nil"/>
              <w:bottom w:val="single" w:sz="4" w:space="0" w:color="000000"/>
              <w:right w:val="nil"/>
            </w:tcBorders>
            <w:vAlign w:val="center"/>
          </w:tcPr>
          <w:p w14:paraId="60AD6D37" w14:textId="77777777" w:rsidR="00973DFE" w:rsidRPr="00B17A72" w:rsidRDefault="00973DFE" w:rsidP="001163A9">
            <w:pPr>
              <w:jc w:val="center"/>
              <w:rPr>
                <w:color w:val="auto"/>
                <w:szCs w:val="20"/>
              </w:rPr>
            </w:pPr>
          </w:p>
        </w:tc>
        <w:tc>
          <w:tcPr>
            <w:tcW w:w="1260" w:type="dxa"/>
            <w:tcBorders>
              <w:top w:val="single" w:sz="4" w:space="0" w:color="000000"/>
              <w:left w:val="nil"/>
              <w:bottom w:val="single" w:sz="4" w:space="0" w:color="000000"/>
              <w:right w:val="nil"/>
            </w:tcBorders>
            <w:vAlign w:val="center"/>
          </w:tcPr>
          <w:p w14:paraId="7843CB6A" w14:textId="77777777" w:rsidR="00973DFE" w:rsidRPr="00B17A72" w:rsidRDefault="00973DFE" w:rsidP="001163A9">
            <w:pPr>
              <w:jc w:val="center"/>
              <w:rPr>
                <w:color w:val="auto"/>
                <w:szCs w:val="20"/>
              </w:rPr>
            </w:pPr>
          </w:p>
        </w:tc>
        <w:tc>
          <w:tcPr>
            <w:tcW w:w="1354" w:type="dxa"/>
            <w:tcBorders>
              <w:top w:val="single" w:sz="4" w:space="0" w:color="000000"/>
              <w:left w:val="nil"/>
              <w:bottom w:val="single" w:sz="4" w:space="0" w:color="000000"/>
              <w:right w:val="nil"/>
            </w:tcBorders>
            <w:vAlign w:val="center"/>
          </w:tcPr>
          <w:p w14:paraId="5BDFAC0D" w14:textId="77777777" w:rsidR="00973DFE" w:rsidRPr="00B17A72" w:rsidRDefault="00973DFE" w:rsidP="001163A9">
            <w:pPr>
              <w:jc w:val="center"/>
              <w:rPr>
                <w:color w:val="auto"/>
                <w:szCs w:val="20"/>
              </w:rPr>
            </w:pPr>
          </w:p>
        </w:tc>
        <w:tc>
          <w:tcPr>
            <w:tcW w:w="2107" w:type="dxa"/>
            <w:tcBorders>
              <w:top w:val="single" w:sz="4" w:space="0" w:color="000000"/>
              <w:left w:val="nil"/>
              <w:bottom w:val="single" w:sz="4" w:space="0" w:color="000000"/>
              <w:right w:val="single" w:sz="4" w:space="0" w:color="000000"/>
            </w:tcBorders>
            <w:vAlign w:val="center"/>
          </w:tcPr>
          <w:p w14:paraId="2ED84305" w14:textId="77777777" w:rsidR="00973DFE" w:rsidRPr="00B17A72" w:rsidRDefault="00973DFE" w:rsidP="001163A9">
            <w:pPr>
              <w:jc w:val="center"/>
              <w:rPr>
                <w:color w:val="auto"/>
                <w:szCs w:val="20"/>
              </w:rPr>
            </w:pPr>
          </w:p>
        </w:tc>
      </w:tr>
      <w:tr w:rsidR="006F085B" w:rsidRPr="00B17A72" w14:paraId="158A94E9"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5E4D3A07" w14:textId="77777777" w:rsidR="00973DFE" w:rsidRPr="00B17A72" w:rsidRDefault="00973DFE" w:rsidP="001163A9">
            <w:pPr>
              <w:rPr>
                <w:color w:val="auto"/>
                <w:szCs w:val="20"/>
              </w:rPr>
            </w:pPr>
            <w:r w:rsidRPr="00B17A72">
              <w:rPr>
                <w:b/>
                <w:color w:val="auto"/>
                <w:szCs w:val="20"/>
              </w:rPr>
              <w:t xml:space="preserve">Course Activities </w:t>
            </w:r>
          </w:p>
        </w:tc>
        <w:tc>
          <w:tcPr>
            <w:tcW w:w="1668" w:type="dxa"/>
            <w:tcBorders>
              <w:top w:val="single" w:sz="4" w:space="0" w:color="000000"/>
              <w:left w:val="nil"/>
              <w:bottom w:val="single" w:sz="4" w:space="0" w:color="000000"/>
              <w:right w:val="single" w:sz="4" w:space="0" w:color="000000"/>
            </w:tcBorders>
            <w:vAlign w:val="center"/>
          </w:tcPr>
          <w:p w14:paraId="53B7F768"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39B3AF4" w14:textId="77777777" w:rsidR="00973DFE" w:rsidRPr="00B17A72" w:rsidRDefault="00973DFE" w:rsidP="001163A9">
            <w:pPr>
              <w:jc w:val="center"/>
              <w:rPr>
                <w:color w:val="auto"/>
                <w:szCs w:val="20"/>
              </w:rPr>
            </w:pPr>
            <w:r w:rsidRPr="00B17A72">
              <w:rPr>
                <w:b/>
                <w:color w:val="auto"/>
                <w:szCs w:val="20"/>
              </w:rPr>
              <w:t xml:space="preserve">Number </w:t>
            </w:r>
          </w:p>
        </w:tc>
        <w:tc>
          <w:tcPr>
            <w:tcW w:w="1354" w:type="dxa"/>
            <w:tcBorders>
              <w:top w:val="single" w:sz="4" w:space="0" w:color="000000"/>
              <w:left w:val="single" w:sz="4" w:space="0" w:color="000000"/>
              <w:bottom w:val="single" w:sz="4" w:space="0" w:color="000000"/>
              <w:right w:val="single" w:sz="4" w:space="0" w:color="000000"/>
            </w:tcBorders>
            <w:vAlign w:val="center"/>
          </w:tcPr>
          <w:p w14:paraId="05318B3F" w14:textId="77777777" w:rsidR="00973DFE" w:rsidRPr="00B17A72" w:rsidRDefault="00973DFE" w:rsidP="001163A9">
            <w:pPr>
              <w:jc w:val="center"/>
              <w:rPr>
                <w:color w:val="auto"/>
                <w:szCs w:val="20"/>
              </w:rPr>
            </w:pPr>
            <w:r w:rsidRPr="00B17A72">
              <w:rPr>
                <w:b/>
                <w:color w:val="auto"/>
                <w:szCs w:val="20"/>
              </w:rPr>
              <w:t xml:space="preserve">Duration (hour) </w:t>
            </w:r>
          </w:p>
        </w:tc>
        <w:tc>
          <w:tcPr>
            <w:tcW w:w="2107" w:type="dxa"/>
            <w:tcBorders>
              <w:top w:val="single" w:sz="4" w:space="0" w:color="000000"/>
              <w:left w:val="single" w:sz="4" w:space="0" w:color="000000"/>
              <w:bottom w:val="single" w:sz="4" w:space="0" w:color="000000"/>
              <w:right w:val="single" w:sz="4" w:space="0" w:color="000000"/>
            </w:tcBorders>
            <w:vAlign w:val="center"/>
          </w:tcPr>
          <w:p w14:paraId="58B792E1" w14:textId="77777777" w:rsidR="00973DFE" w:rsidRPr="00B17A72" w:rsidRDefault="00973DFE" w:rsidP="001163A9">
            <w:pPr>
              <w:jc w:val="center"/>
              <w:rPr>
                <w:color w:val="auto"/>
                <w:szCs w:val="20"/>
              </w:rPr>
            </w:pPr>
            <w:r w:rsidRPr="00B17A72">
              <w:rPr>
                <w:b/>
                <w:color w:val="auto"/>
                <w:szCs w:val="20"/>
              </w:rPr>
              <w:t xml:space="preserve">Total Work Load (hour) </w:t>
            </w:r>
          </w:p>
        </w:tc>
      </w:tr>
      <w:tr w:rsidR="006F085B" w:rsidRPr="00B17A72" w14:paraId="4686F539"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007F79F4" w14:textId="77777777" w:rsidR="00973DFE" w:rsidRPr="00B17A72" w:rsidRDefault="00973DFE" w:rsidP="001163A9">
            <w:pPr>
              <w:rPr>
                <w:color w:val="auto"/>
                <w:szCs w:val="20"/>
              </w:rPr>
            </w:pPr>
            <w:r w:rsidRPr="00B17A72">
              <w:rPr>
                <w:b/>
                <w:color w:val="auto"/>
                <w:szCs w:val="20"/>
              </w:rPr>
              <w:t>In Class Activities</w:t>
            </w:r>
            <w:r w:rsidRPr="00B17A72">
              <w:rPr>
                <w:color w:val="auto"/>
                <w:szCs w:val="20"/>
              </w:rPr>
              <w:t xml:space="preserve"> </w:t>
            </w:r>
          </w:p>
        </w:tc>
        <w:tc>
          <w:tcPr>
            <w:tcW w:w="1668" w:type="dxa"/>
            <w:tcBorders>
              <w:top w:val="single" w:sz="4" w:space="0" w:color="000000"/>
              <w:left w:val="nil"/>
              <w:bottom w:val="single" w:sz="4" w:space="0" w:color="000000"/>
              <w:right w:val="nil"/>
            </w:tcBorders>
            <w:vAlign w:val="center"/>
          </w:tcPr>
          <w:p w14:paraId="357627CF" w14:textId="77777777" w:rsidR="00973DFE" w:rsidRPr="00B17A72" w:rsidRDefault="00973DFE" w:rsidP="001163A9">
            <w:pPr>
              <w:rPr>
                <w:color w:val="auto"/>
                <w:szCs w:val="20"/>
              </w:rPr>
            </w:pPr>
          </w:p>
        </w:tc>
        <w:tc>
          <w:tcPr>
            <w:tcW w:w="1260" w:type="dxa"/>
            <w:tcBorders>
              <w:top w:val="single" w:sz="4" w:space="0" w:color="000000"/>
              <w:left w:val="nil"/>
              <w:bottom w:val="single" w:sz="4" w:space="0" w:color="000000"/>
              <w:right w:val="nil"/>
            </w:tcBorders>
            <w:vAlign w:val="center"/>
          </w:tcPr>
          <w:p w14:paraId="10E20373" w14:textId="77777777" w:rsidR="00973DFE" w:rsidRPr="00B17A72" w:rsidRDefault="00973DFE" w:rsidP="001163A9">
            <w:pPr>
              <w:rPr>
                <w:color w:val="auto"/>
                <w:szCs w:val="20"/>
              </w:rPr>
            </w:pPr>
          </w:p>
        </w:tc>
        <w:tc>
          <w:tcPr>
            <w:tcW w:w="1354" w:type="dxa"/>
            <w:tcBorders>
              <w:top w:val="single" w:sz="4" w:space="0" w:color="000000"/>
              <w:left w:val="nil"/>
              <w:bottom w:val="single" w:sz="4" w:space="0" w:color="000000"/>
              <w:right w:val="nil"/>
            </w:tcBorders>
            <w:vAlign w:val="center"/>
          </w:tcPr>
          <w:p w14:paraId="49AB0A26" w14:textId="77777777" w:rsidR="00973DFE" w:rsidRPr="00B17A72" w:rsidRDefault="00973DFE" w:rsidP="001163A9">
            <w:pPr>
              <w:rPr>
                <w:color w:val="auto"/>
                <w:szCs w:val="20"/>
              </w:rPr>
            </w:pPr>
          </w:p>
        </w:tc>
        <w:tc>
          <w:tcPr>
            <w:tcW w:w="2107" w:type="dxa"/>
            <w:tcBorders>
              <w:top w:val="single" w:sz="4" w:space="0" w:color="000000"/>
              <w:left w:val="nil"/>
              <w:bottom w:val="single" w:sz="4" w:space="0" w:color="000000"/>
              <w:right w:val="single" w:sz="4" w:space="0" w:color="000000"/>
            </w:tcBorders>
            <w:vAlign w:val="center"/>
          </w:tcPr>
          <w:p w14:paraId="41B1368F" w14:textId="77777777" w:rsidR="00973DFE" w:rsidRPr="00B17A72" w:rsidRDefault="00973DFE" w:rsidP="001163A9">
            <w:pPr>
              <w:rPr>
                <w:color w:val="auto"/>
                <w:szCs w:val="20"/>
              </w:rPr>
            </w:pPr>
          </w:p>
        </w:tc>
      </w:tr>
      <w:tr w:rsidR="006F085B" w:rsidRPr="00B17A72" w14:paraId="6AE50C92"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427A6D6A" w14:textId="77777777" w:rsidR="00973DFE" w:rsidRPr="00B17A72" w:rsidRDefault="00973DFE" w:rsidP="001163A9">
            <w:pPr>
              <w:rPr>
                <w:color w:val="auto"/>
                <w:szCs w:val="20"/>
              </w:rPr>
            </w:pPr>
            <w:r w:rsidRPr="00B17A72">
              <w:rPr>
                <w:color w:val="auto"/>
                <w:szCs w:val="20"/>
              </w:rPr>
              <w:t xml:space="preserve">Lectures </w:t>
            </w:r>
          </w:p>
        </w:tc>
        <w:tc>
          <w:tcPr>
            <w:tcW w:w="1668" w:type="dxa"/>
            <w:tcBorders>
              <w:top w:val="single" w:sz="4" w:space="0" w:color="000000"/>
              <w:left w:val="nil"/>
              <w:bottom w:val="single" w:sz="4" w:space="0" w:color="000000"/>
              <w:right w:val="single" w:sz="4" w:space="0" w:color="000000"/>
            </w:tcBorders>
            <w:vAlign w:val="center"/>
          </w:tcPr>
          <w:p w14:paraId="6DC44FF3"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F3C1251" w14:textId="77777777" w:rsidR="00973DFE" w:rsidRPr="00B17A72" w:rsidRDefault="00973DFE" w:rsidP="001163A9">
            <w:pPr>
              <w:jc w:val="center"/>
              <w:rPr>
                <w:color w:val="auto"/>
                <w:szCs w:val="20"/>
              </w:rPr>
            </w:pPr>
            <w:r w:rsidRPr="00B17A72">
              <w:rPr>
                <w:color w:val="auto"/>
                <w:szCs w:val="20"/>
              </w:rPr>
              <w:t xml:space="preserve">14 </w:t>
            </w:r>
          </w:p>
        </w:tc>
        <w:tc>
          <w:tcPr>
            <w:tcW w:w="1354" w:type="dxa"/>
            <w:tcBorders>
              <w:top w:val="single" w:sz="4" w:space="0" w:color="000000"/>
              <w:left w:val="single" w:sz="4" w:space="0" w:color="000000"/>
              <w:bottom w:val="single" w:sz="4" w:space="0" w:color="000000"/>
              <w:right w:val="single" w:sz="4" w:space="0" w:color="000000"/>
            </w:tcBorders>
            <w:vAlign w:val="center"/>
          </w:tcPr>
          <w:p w14:paraId="5E977CC6" w14:textId="77777777" w:rsidR="00973DFE" w:rsidRPr="00B17A72" w:rsidRDefault="00973DFE" w:rsidP="001163A9">
            <w:pPr>
              <w:jc w:val="center"/>
              <w:rPr>
                <w:color w:val="auto"/>
                <w:szCs w:val="20"/>
              </w:rPr>
            </w:pPr>
            <w:r w:rsidRPr="00B17A72">
              <w:rPr>
                <w:color w:val="auto"/>
                <w:szCs w:val="20"/>
              </w:rPr>
              <w:t xml:space="preserve">2 </w:t>
            </w:r>
          </w:p>
        </w:tc>
        <w:tc>
          <w:tcPr>
            <w:tcW w:w="2107" w:type="dxa"/>
            <w:tcBorders>
              <w:top w:val="single" w:sz="4" w:space="0" w:color="000000"/>
              <w:left w:val="single" w:sz="4" w:space="0" w:color="000000"/>
              <w:bottom w:val="single" w:sz="4" w:space="0" w:color="000000"/>
              <w:right w:val="single" w:sz="4" w:space="0" w:color="000000"/>
            </w:tcBorders>
            <w:vAlign w:val="center"/>
          </w:tcPr>
          <w:p w14:paraId="749A9F7A" w14:textId="77777777" w:rsidR="00973DFE" w:rsidRPr="00B17A72" w:rsidRDefault="00973DFE" w:rsidP="001163A9">
            <w:pPr>
              <w:jc w:val="center"/>
              <w:rPr>
                <w:color w:val="auto"/>
                <w:szCs w:val="20"/>
              </w:rPr>
            </w:pPr>
            <w:r w:rsidRPr="00B17A72">
              <w:rPr>
                <w:color w:val="auto"/>
                <w:szCs w:val="20"/>
              </w:rPr>
              <w:t xml:space="preserve">28 </w:t>
            </w:r>
          </w:p>
        </w:tc>
      </w:tr>
      <w:tr w:rsidR="006F085B" w:rsidRPr="00B17A72" w14:paraId="07A1F4FA"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7020239D" w14:textId="77777777" w:rsidR="00973DFE" w:rsidRPr="00B17A72" w:rsidRDefault="00973DFE" w:rsidP="001163A9">
            <w:pPr>
              <w:rPr>
                <w:color w:val="auto"/>
                <w:szCs w:val="20"/>
              </w:rPr>
            </w:pPr>
            <w:r w:rsidRPr="00B17A72">
              <w:rPr>
                <w:color w:val="auto"/>
                <w:szCs w:val="20"/>
              </w:rPr>
              <w:t xml:space="preserve">Lab practice </w:t>
            </w:r>
          </w:p>
        </w:tc>
        <w:tc>
          <w:tcPr>
            <w:tcW w:w="1668" w:type="dxa"/>
            <w:tcBorders>
              <w:top w:val="single" w:sz="4" w:space="0" w:color="000000"/>
              <w:left w:val="nil"/>
              <w:bottom w:val="single" w:sz="4" w:space="0" w:color="000000"/>
              <w:right w:val="single" w:sz="4" w:space="0" w:color="000000"/>
            </w:tcBorders>
            <w:vAlign w:val="center"/>
          </w:tcPr>
          <w:p w14:paraId="1C033181"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18ED1E4"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1F17023B"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50BD4236" w14:textId="77777777" w:rsidR="00973DFE" w:rsidRPr="00B17A72" w:rsidRDefault="00973DFE" w:rsidP="001163A9">
            <w:pPr>
              <w:jc w:val="center"/>
              <w:rPr>
                <w:color w:val="auto"/>
                <w:szCs w:val="20"/>
              </w:rPr>
            </w:pPr>
            <w:r w:rsidRPr="00B17A72">
              <w:rPr>
                <w:color w:val="auto"/>
                <w:szCs w:val="20"/>
              </w:rPr>
              <w:t xml:space="preserve"> </w:t>
            </w:r>
          </w:p>
        </w:tc>
      </w:tr>
      <w:tr w:rsidR="006F085B" w:rsidRPr="00B17A72" w14:paraId="19066A5D"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6B3FC8C0" w14:textId="77777777" w:rsidR="00973DFE" w:rsidRPr="00B17A72" w:rsidRDefault="00973DFE" w:rsidP="001163A9">
            <w:pPr>
              <w:rPr>
                <w:color w:val="auto"/>
                <w:szCs w:val="20"/>
              </w:rPr>
            </w:pPr>
          </w:p>
        </w:tc>
        <w:tc>
          <w:tcPr>
            <w:tcW w:w="1668" w:type="dxa"/>
            <w:tcBorders>
              <w:top w:val="single" w:sz="4" w:space="0" w:color="000000"/>
              <w:left w:val="nil"/>
              <w:bottom w:val="single" w:sz="4" w:space="0" w:color="000000"/>
              <w:right w:val="nil"/>
            </w:tcBorders>
            <w:vAlign w:val="center"/>
          </w:tcPr>
          <w:p w14:paraId="090554DB" w14:textId="77777777" w:rsidR="00973DFE" w:rsidRPr="00B17A72" w:rsidRDefault="00973DFE" w:rsidP="001163A9">
            <w:pPr>
              <w:jc w:val="center"/>
              <w:rPr>
                <w:color w:val="auto"/>
                <w:szCs w:val="20"/>
              </w:rPr>
            </w:pPr>
            <w:r w:rsidRPr="00B17A72">
              <w:rPr>
                <w:b/>
                <w:color w:val="auto"/>
                <w:szCs w:val="20"/>
              </w:rPr>
              <w:t>Exams</w:t>
            </w:r>
            <w:r w:rsidRPr="00B17A72">
              <w:rPr>
                <w:color w:val="auto"/>
                <w:szCs w:val="20"/>
              </w:rPr>
              <w:t xml:space="preserve"> </w:t>
            </w:r>
          </w:p>
        </w:tc>
        <w:tc>
          <w:tcPr>
            <w:tcW w:w="1260" w:type="dxa"/>
            <w:tcBorders>
              <w:top w:val="single" w:sz="4" w:space="0" w:color="000000"/>
              <w:left w:val="nil"/>
              <w:bottom w:val="single" w:sz="4" w:space="0" w:color="000000"/>
              <w:right w:val="nil"/>
            </w:tcBorders>
            <w:vAlign w:val="center"/>
          </w:tcPr>
          <w:p w14:paraId="2C9506A3" w14:textId="77777777" w:rsidR="00973DFE" w:rsidRPr="00B17A72" w:rsidRDefault="00973DFE" w:rsidP="001163A9">
            <w:pPr>
              <w:rPr>
                <w:color w:val="auto"/>
                <w:szCs w:val="20"/>
              </w:rPr>
            </w:pPr>
          </w:p>
        </w:tc>
        <w:tc>
          <w:tcPr>
            <w:tcW w:w="1354" w:type="dxa"/>
            <w:tcBorders>
              <w:top w:val="single" w:sz="4" w:space="0" w:color="000000"/>
              <w:left w:val="nil"/>
              <w:bottom w:val="single" w:sz="4" w:space="0" w:color="000000"/>
              <w:right w:val="nil"/>
            </w:tcBorders>
            <w:vAlign w:val="center"/>
          </w:tcPr>
          <w:p w14:paraId="6C2C7414" w14:textId="77777777" w:rsidR="00973DFE" w:rsidRPr="00B17A72" w:rsidRDefault="00973DFE" w:rsidP="001163A9">
            <w:pPr>
              <w:rPr>
                <w:color w:val="auto"/>
                <w:szCs w:val="20"/>
              </w:rPr>
            </w:pPr>
          </w:p>
        </w:tc>
        <w:tc>
          <w:tcPr>
            <w:tcW w:w="2107" w:type="dxa"/>
            <w:tcBorders>
              <w:top w:val="single" w:sz="4" w:space="0" w:color="000000"/>
              <w:left w:val="nil"/>
              <w:bottom w:val="single" w:sz="4" w:space="0" w:color="000000"/>
              <w:right w:val="single" w:sz="4" w:space="0" w:color="000000"/>
            </w:tcBorders>
            <w:vAlign w:val="center"/>
          </w:tcPr>
          <w:p w14:paraId="006E0D71" w14:textId="77777777" w:rsidR="00973DFE" w:rsidRPr="00B17A72" w:rsidRDefault="00973DFE" w:rsidP="001163A9">
            <w:pPr>
              <w:rPr>
                <w:color w:val="auto"/>
                <w:szCs w:val="20"/>
              </w:rPr>
            </w:pPr>
          </w:p>
        </w:tc>
      </w:tr>
      <w:tr w:rsidR="006F085B" w:rsidRPr="00B17A72" w14:paraId="5D4D3535"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262B421D" w14:textId="77777777" w:rsidR="00973DFE" w:rsidRPr="00B17A72" w:rsidRDefault="00973DFE" w:rsidP="001163A9">
            <w:pPr>
              <w:rPr>
                <w:color w:val="auto"/>
                <w:szCs w:val="20"/>
              </w:rPr>
            </w:pPr>
            <w:r w:rsidRPr="00B17A72">
              <w:rPr>
                <w:color w:val="auto"/>
                <w:szCs w:val="20"/>
              </w:rPr>
              <w:t xml:space="preserve">Final </w:t>
            </w:r>
          </w:p>
        </w:tc>
        <w:tc>
          <w:tcPr>
            <w:tcW w:w="1668" w:type="dxa"/>
            <w:tcBorders>
              <w:top w:val="single" w:sz="4" w:space="0" w:color="000000"/>
              <w:left w:val="nil"/>
              <w:bottom w:val="single" w:sz="4" w:space="0" w:color="000000"/>
              <w:right w:val="single" w:sz="4" w:space="0" w:color="000000"/>
            </w:tcBorders>
            <w:vAlign w:val="center"/>
          </w:tcPr>
          <w:p w14:paraId="649406B9"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DD2C189" w14:textId="77777777" w:rsidR="00973DFE" w:rsidRPr="00B17A72" w:rsidRDefault="00973DFE" w:rsidP="001163A9">
            <w:pPr>
              <w:jc w:val="center"/>
              <w:rPr>
                <w:color w:val="auto"/>
                <w:szCs w:val="20"/>
              </w:rPr>
            </w:pPr>
            <w:r w:rsidRPr="00B17A72">
              <w:rPr>
                <w:color w:val="auto"/>
                <w:szCs w:val="20"/>
              </w:rPr>
              <w:t xml:space="preserve">1 </w:t>
            </w:r>
          </w:p>
        </w:tc>
        <w:tc>
          <w:tcPr>
            <w:tcW w:w="1354" w:type="dxa"/>
            <w:tcBorders>
              <w:top w:val="single" w:sz="4" w:space="0" w:color="000000"/>
              <w:left w:val="single" w:sz="4" w:space="0" w:color="000000"/>
              <w:bottom w:val="single" w:sz="4" w:space="0" w:color="000000"/>
              <w:right w:val="single" w:sz="4" w:space="0" w:color="000000"/>
            </w:tcBorders>
            <w:vAlign w:val="center"/>
          </w:tcPr>
          <w:p w14:paraId="39576A27" w14:textId="77777777" w:rsidR="00973DFE" w:rsidRPr="00B17A72" w:rsidRDefault="00973DFE" w:rsidP="001163A9">
            <w:pPr>
              <w:jc w:val="center"/>
              <w:rPr>
                <w:color w:val="auto"/>
                <w:szCs w:val="20"/>
              </w:rPr>
            </w:pPr>
            <w:r w:rsidRPr="00B17A72">
              <w:rPr>
                <w:color w:val="auto"/>
                <w:szCs w:val="20"/>
              </w:rPr>
              <w:t xml:space="preserve">2 </w:t>
            </w:r>
          </w:p>
        </w:tc>
        <w:tc>
          <w:tcPr>
            <w:tcW w:w="2107" w:type="dxa"/>
            <w:tcBorders>
              <w:top w:val="single" w:sz="4" w:space="0" w:color="000000"/>
              <w:left w:val="single" w:sz="4" w:space="0" w:color="000000"/>
              <w:bottom w:val="single" w:sz="4" w:space="0" w:color="000000"/>
              <w:right w:val="single" w:sz="4" w:space="0" w:color="000000"/>
            </w:tcBorders>
            <w:vAlign w:val="center"/>
          </w:tcPr>
          <w:p w14:paraId="69903BA6" w14:textId="77777777" w:rsidR="00973DFE" w:rsidRPr="00B17A72" w:rsidRDefault="00973DFE" w:rsidP="001163A9">
            <w:pPr>
              <w:jc w:val="center"/>
              <w:rPr>
                <w:color w:val="auto"/>
                <w:szCs w:val="20"/>
              </w:rPr>
            </w:pPr>
            <w:r w:rsidRPr="00B17A72">
              <w:rPr>
                <w:color w:val="auto"/>
                <w:szCs w:val="20"/>
              </w:rPr>
              <w:t xml:space="preserve">2 </w:t>
            </w:r>
          </w:p>
        </w:tc>
      </w:tr>
      <w:tr w:rsidR="006F085B" w:rsidRPr="00B17A72" w14:paraId="44A89622"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75FF0D4A" w14:textId="77777777" w:rsidR="00973DFE" w:rsidRPr="00B17A72" w:rsidRDefault="00973DFE" w:rsidP="001163A9">
            <w:pPr>
              <w:rPr>
                <w:color w:val="auto"/>
                <w:szCs w:val="20"/>
              </w:rPr>
            </w:pPr>
            <w:r w:rsidRPr="00B17A72">
              <w:rPr>
                <w:color w:val="auto"/>
                <w:szCs w:val="20"/>
              </w:rPr>
              <w:t xml:space="preserve">Mid-term </w:t>
            </w:r>
          </w:p>
        </w:tc>
        <w:tc>
          <w:tcPr>
            <w:tcW w:w="1668" w:type="dxa"/>
            <w:tcBorders>
              <w:top w:val="single" w:sz="4" w:space="0" w:color="000000"/>
              <w:left w:val="nil"/>
              <w:bottom w:val="single" w:sz="4" w:space="0" w:color="000000"/>
              <w:right w:val="single" w:sz="4" w:space="0" w:color="000000"/>
            </w:tcBorders>
            <w:vAlign w:val="center"/>
          </w:tcPr>
          <w:p w14:paraId="54ADC452"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951621F" w14:textId="77777777" w:rsidR="00973DFE" w:rsidRPr="00B17A72" w:rsidRDefault="00973DFE" w:rsidP="001163A9">
            <w:pPr>
              <w:jc w:val="center"/>
              <w:rPr>
                <w:color w:val="auto"/>
                <w:szCs w:val="20"/>
              </w:rPr>
            </w:pPr>
            <w:r w:rsidRPr="00B17A72">
              <w:rPr>
                <w:color w:val="auto"/>
                <w:szCs w:val="20"/>
              </w:rPr>
              <w:t xml:space="preserve">1 </w:t>
            </w:r>
          </w:p>
        </w:tc>
        <w:tc>
          <w:tcPr>
            <w:tcW w:w="1354" w:type="dxa"/>
            <w:tcBorders>
              <w:top w:val="single" w:sz="4" w:space="0" w:color="000000"/>
              <w:left w:val="single" w:sz="4" w:space="0" w:color="000000"/>
              <w:bottom w:val="single" w:sz="4" w:space="0" w:color="000000"/>
              <w:right w:val="single" w:sz="4" w:space="0" w:color="000000"/>
            </w:tcBorders>
            <w:vAlign w:val="center"/>
          </w:tcPr>
          <w:p w14:paraId="322DFB0E" w14:textId="77777777" w:rsidR="00973DFE" w:rsidRPr="00B17A72" w:rsidRDefault="00973DFE" w:rsidP="001163A9">
            <w:pPr>
              <w:jc w:val="center"/>
              <w:rPr>
                <w:color w:val="auto"/>
                <w:szCs w:val="20"/>
              </w:rPr>
            </w:pPr>
            <w:r w:rsidRPr="00B17A72">
              <w:rPr>
                <w:color w:val="auto"/>
                <w:szCs w:val="20"/>
              </w:rPr>
              <w:t xml:space="preserve">2 </w:t>
            </w:r>
          </w:p>
        </w:tc>
        <w:tc>
          <w:tcPr>
            <w:tcW w:w="2107" w:type="dxa"/>
            <w:tcBorders>
              <w:top w:val="single" w:sz="4" w:space="0" w:color="000000"/>
              <w:left w:val="single" w:sz="4" w:space="0" w:color="000000"/>
              <w:bottom w:val="single" w:sz="4" w:space="0" w:color="000000"/>
              <w:right w:val="single" w:sz="4" w:space="0" w:color="000000"/>
            </w:tcBorders>
            <w:vAlign w:val="center"/>
          </w:tcPr>
          <w:p w14:paraId="29051FFB" w14:textId="77777777" w:rsidR="00973DFE" w:rsidRPr="00B17A72" w:rsidRDefault="00973DFE" w:rsidP="001163A9">
            <w:pPr>
              <w:jc w:val="center"/>
              <w:rPr>
                <w:color w:val="auto"/>
                <w:szCs w:val="20"/>
              </w:rPr>
            </w:pPr>
            <w:r w:rsidRPr="00B17A72">
              <w:rPr>
                <w:color w:val="auto"/>
                <w:szCs w:val="20"/>
              </w:rPr>
              <w:t xml:space="preserve">2 </w:t>
            </w:r>
          </w:p>
        </w:tc>
      </w:tr>
      <w:tr w:rsidR="006F085B" w:rsidRPr="00B17A72" w14:paraId="18BC88ED"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129467CD" w14:textId="77777777" w:rsidR="00973DFE" w:rsidRPr="00B17A72" w:rsidRDefault="00973DFE" w:rsidP="001163A9">
            <w:pPr>
              <w:rPr>
                <w:color w:val="auto"/>
                <w:szCs w:val="20"/>
              </w:rPr>
            </w:pPr>
            <w:r w:rsidRPr="00B17A72">
              <w:rPr>
                <w:color w:val="auto"/>
                <w:szCs w:val="20"/>
              </w:rPr>
              <w:t xml:space="preserve">Project </w:t>
            </w:r>
          </w:p>
        </w:tc>
        <w:tc>
          <w:tcPr>
            <w:tcW w:w="1668" w:type="dxa"/>
            <w:tcBorders>
              <w:top w:val="single" w:sz="4" w:space="0" w:color="000000"/>
              <w:left w:val="nil"/>
              <w:bottom w:val="single" w:sz="4" w:space="0" w:color="000000"/>
              <w:right w:val="single" w:sz="4" w:space="0" w:color="000000"/>
            </w:tcBorders>
            <w:vAlign w:val="center"/>
          </w:tcPr>
          <w:p w14:paraId="625EE7F5"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DF57C97"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7DB99DD8"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54E96460" w14:textId="77777777" w:rsidR="00973DFE" w:rsidRPr="00B17A72" w:rsidRDefault="00973DFE" w:rsidP="001163A9">
            <w:pPr>
              <w:jc w:val="center"/>
              <w:rPr>
                <w:color w:val="auto"/>
                <w:szCs w:val="20"/>
              </w:rPr>
            </w:pPr>
            <w:r w:rsidRPr="00B17A72">
              <w:rPr>
                <w:color w:val="auto"/>
                <w:szCs w:val="20"/>
              </w:rPr>
              <w:t xml:space="preserve"> </w:t>
            </w:r>
          </w:p>
        </w:tc>
      </w:tr>
      <w:tr w:rsidR="006F085B" w:rsidRPr="00B17A72" w14:paraId="4E76CA0D"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13DD9B9B" w14:textId="77777777" w:rsidR="00973DFE" w:rsidRPr="00B17A72" w:rsidRDefault="00973DFE" w:rsidP="001163A9">
            <w:pPr>
              <w:rPr>
                <w:color w:val="auto"/>
                <w:szCs w:val="20"/>
              </w:rPr>
            </w:pPr>
          </w:p>
        </w:tc>
        <w:tc>
          <w:tcPr>
            <w:tcW w:w="1668" w:type="dxa"/>
            <w:tcBorders>
              <w:top w:val="single" w:sz="4" w:space="0" w:color="000000"/>
              <w:left w:val="nil"/>
              <w:bottom w:val="single" w:sz="4" w:space="0" w:color="000000"/>
              <w:right w:val="nil"/>
            </w:tcBorders>
            <w:vAlign w:val="center"/>
          </w:tcPr>
          <w:p w14:paraId="37A742EE" w14:textId="77777777" w:rsidR="00973DFE" w:rsidRPr="00B17A72" w:rsidRDefault="00973DFE" w:rsidP="001163A9">
            <w:pPr>
              <w:jc w:val="both"/>
              <w:rPr>
                <w:color w:val="auto"/>
                <w:szCs w:val="20"/>
              </w:rPr>
            </w:pPr>
            <w:r w:rsidRPr="00B17A72">
              <w:rPr>
                <w:b/>
                <w:color w:val="auto"/>
                <w:szCs w:val="20"/>
              </w:rPr>
              <w:t>Out Class activities</w:t>
            </w:r>
          </w:p>
        </w:tc>
        <w:tc>
          <w:tcPr>
            <w:tcW w:w="1260" w:type="dxa"/>
            <w:tcBorders>
              <w:top w:val="single" w:sz="4" w:space="0" w:color="000000"/>
              <w:left w:val="nil"/>
              <w:bottom w:val="single" w:sz="4" w:space="0" w:color="000000"/>
              <w:right w:val="nil"/>
            </w:tcBorders>
            <w:vAlign w:val="center"/>
          </w:tcPr>
          <w:p w14:paraId="26BF7217" w14:textId="77777777" w:rsidR="00973DFE" w:rsidRPr="00B17A72" w:rsidRDefault="00973DFE" w:rsidP="001163A9">
            <w:pPr>
              <w:rPr>
                <w:color w:val="auto"/>
                <w:szCs w:val="20"/>
              </w:rPr>
            </w:pPr>
            <w:r w:rsidRPr="00B17A72">
              <w:rPr>
                <w:color w:val="auto"/>
                <w:szCs w:val="20"/>
              </w:rPr>
              <w:t xml:space="preserve"> </w:t>
            </w:r>
          </w:p>
        </w:tc>
        <w:tc>
          <w:tcPr>
            <w:tcW w:w="1354" w:type="dxa"/>
            <w:tcBorders>
              <w:top w:val="single" w:sz="4" w:space="0" w:color="000000"/>
              <w:left w:val="nil"/>
              <w:bottom w:val="single" w:sz="4" w:space="0" w:color="000000"/>
              <w:right w:val="nil"/>
            </w:tcBorders>
            <w:vAlign w:val="center"/>
          </w:tcPr>
          <w:p w14:paraId="198896BA" w14:textId="77777777" w:rsidR="00973DFE" w:rsidRPr="00B17A72" w:rsidRDefault="00973DFE" w:rsidP="001163A9">
            <w:pPr>
              <w:rPr>
                <w:color w:val="auto"/>
                <w:szCs w:val="20"/>
              </w:rPr>
            </w:pPr>
          </w:p>
        </w:tc>
        <w:tc>
          <w:tcPr>
            <w:tcW w:w="2107" w:type="dxa"/>
            <w:tcBorders>
              <w:top w:val="single" w:sz="4" w:space="0" w:color="000000"/>
              <w:left w:val="nil"/>
              <w:bottom w:val="single" w:sz="4" w:space="0" w:color="000000"/>
              <w:right w:val="single" w:sz="4" w:space="0" w:color="000000"/>
            </w:tcBorders>
            <w:vAlign w:val="center"/>
          </w:tcPr>
          <w:p w14:paraId="280B2428" w14:textId="77777777" w:rsidR="00973DFE" w:rsidRPr="00B17A72" w:rsidRDefault="00973DFE" w:rsidP="001163A9">
            <w:pPr>
              <w:rPr>
                <w:color w:val="auto"/>
                <w:szCs w:val="20"/>
              </w:rPr>
            </w:pPr>
          </w:p>
        </w:tc>
      </w:tr>
      <w:tr w:rsidR="006F085B" w:rsidRPr="00B17A72" w14:paraId="43B886C8"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3E32456A" w14:textId="77777777" w:rsidR="00973DFE" w:rsidRPr="00B17A72" w:rsidRDefault="00973DFE" w:rsidP="001163A9">
            <w:pPr>
              <w:jc w:val="center"/>
              <w:rPr>
                <w:color w:val="auto"/>
                <w:szCs w:val="20"/>
              </w:rPr>
            </w:pPr>
            <w:r w:rsidRPr="00B17A72">
              <w:rPr>
                <w:color w:val="auto"/>
                <w:szCs w:val="20"/>
              </w:rPr>
              <w:lastRenderedPageBreak/>
              <w:t xml:space="preserve">Preparation before/after weekly lectures </w:t>
            </w:r>
          </w:p>
        </w:tc>
        <w:tc>
          <w:tcPr>
            <w:tcW w:w="1668" w:type="dxa"/>
            <w:tcBorders>
              <w:top w:val="single" w:sz="4" w:space="0" w:color="000000"/>
              <w:left w:val="nil"/>
              <w:bottom w:val="single" w:sz="4" w:space="0" w:color="000000"/>
              <w:right w:val="single" w:sz="4" w:space="0" w:color="000000"/>
            </w:tcBorders>
            <w:vAlign w:val="center"/>
          </w:tcPr>
          <w:p w14:paraId="299DD48B"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6EF9497" w14:textId="77777777" w:rsidR="00973DFE" w:rsidRPr="00B17A72" w:rsidRDefault="00973DFE" w:rsidP="001163A9">
            <w:pPr>
              <w:jc w:val="center"/>
              <w:rPr>
                <w:color w:val="auto"/>
                <w:szCs w:val="20"/>
              </w:rPr>
            </w:pPr>
            <w:r w:rsidRPr="00B17A72">
              <w:rPr>
                <w:color w:val="auto"/>
                <w:szCs w:val="20"/>
              </w:rPr>
              <w:t xml:space="preserve">14 </w:t>
            </w:r>
          </w:p>
        </w:tc>
        <w:tc>
          <w:tcPr>
            <w:tcW w:w="1354" w:type="dxa"/>
            <w:tcBorders>
              <w:top w:val="single" w:sz="4" w:space="0" w:color="000000"/>
              <w:left w:val="single" w:sz="4" w:space="0" w:color="000000"/>
              <w:bottom w:val="single" w:sz="4" w:space="0" w:color="000000"/>
              <w:right w:val="single" w:sz="4" w:space="0" w:color="000000"/>
            </w:tcBorders>
            <w:vAlign w:val="center"/>
          </w:tcPr>
          <w:p w14:paraId="50243241" w14:textId="77777777" w:rsidR="00973DFE" w:rsidRPr="00B17A72" w:rsidRDefault="00973DFE" w:rsidP="001163A9">
            <w:pPr>
              <w:jc w:val="center"/>
              <w:rPr>
                <w:color w:val="auto"/>
                <w:szCs w:val="20"/>
              </w:rPr>
            </w:pPr>
            <w:r w:rsidRPr="00B17A72">
              <w:rPr>
                <w:color w:val="auto"/>
                <w:szCs w:val="20"/>
              </w:rPr>
              <w:t xml:space="preserve">1 </w:t>
            </w:r>
          </w:p>
        </w:tc>
        <w:tc>
          <w:tcPr>
            <w:tcW w:w="2107" w:type="dxa"/>
            <w:tcBorders>
              <w:top w:val="single" w:sz="4" w:space="0" w:color="000000"/>
              <w:left w:val="single" w:sz="4" w:space="0" w:color="000000"/>
              <w:bottom w:val="single" w:sz="4" w:space="0" w:color="000000"/>
              <w:right w:val="single" w:sz="4" w:space="0" w:color="000000"/>
            </w:tcBorders>
            <w:vAlign w:val="center"/>
          </w:tcPr>
          <w:p w14:paraId="17A8D9CF" w14:textId="77777777" w:rsidR="00973DFE" w:rsidRPr="00B17A72" w:rsidRDefault="00973DFE" w:rsidP="001163A9">
            <w:pPr>
              <w:jc w:val="center"/>
              <w:rPr>
                <w:color w:val="auto"/>
                <w:szCs w:val="20"/>
              </w:rPr>
            </w:pPr>
            <w:r w:rsidRPr="00B17A72">
              <w:rPr>
                <w:color w:val="auto"/>
                <w:szCs w:val="20"/>
              </w:rPr>
              <w:t xml:space="preserve">14 </w:t>
            </w:r>
          </w:p>
        </w:tc>
      </w:tr>
      <w:tr w:rsidR="006F085B" w:rsidRPr="00B17A72" w14:paraId="77615FED"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1917836C" w14:textId="77777777" w:rsidR="00973DFE" w:rsidRPr="00B17A72" w:rsidRDefault="00973DFE" w:rsidP="001163A9">
            <w:pPr>
              <w:rPr>
                <w:color w:val="auto"/>
                <w:szCs w:val="20"/>
              </w:rPr>
            </w:pPr>
            <w:r w:rsidRPr="00B17A72">
              <w:rPr>
                <w:color w:val="auto"/>
                <w:szCs w:val="20"/>
              </w:rPr>
              <w:t xml:space="preserve">Preparation for Mid-term Exam </w:t>
            </w:r>
          </w:p>
        </w:tc>
        <w:tc>
          <w:tcPr>
            <w:tcW w:w="1668" w:type="dxa"/>
            <w:tcBorders>
              <w:top w:val="single" w:sz="4" w:space="0" w:color="000000"/>
              <w:left w:val="nil"/>
              <w:bottom w:val="single" w:sz="4" w:space="0" w:color="000000"/>
              <w:right w:val="single" w:sz="4" w:space="0" w:color="000000"/>
            </w:tcBorders>
            <w:vAlign w:val="center"/>
          </w:tcPr>
          <w:p w14:paraId="361974C4"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9A15554" w14:textId="77777777" w:rsidR="00973DFE" w:rsidRPr="00B17A72" w:rsidRDefault="00973DFE" w:rsidP="001163A9">
            <w:pPr>
              <w:jc w:val="center"/>
              <w:rPr>
                <w:color w:val="auto"/>
                <w:szCs w:val="20"/>
              </w:rPr>
            </w:pPr>
            <w:r w:rsidRPr="00B17A72">
              <w:rPr>
                <w:color w:val="auto"/>
                <w:szCs w:val="20"/>
              </w:rPr>
              <w:t xml:space="preserve">1 </w:t>
            </w:r>
          </w:p>
        </w:tc>
        <w:tc>
          <w:tcPr>
            <w:tcW w:w="1354" w:type="dxa"/>
            <w:tcBorders>
              <w:top w:val="single" w:sz="4" w:space="0" w:color="000000"/>
              <w:left w:val="single" w:sz="4" w:space="0" w:color="000000"/>
              <w:bottom w:val="single" w:sz="4" w:space="0" w:color="000000"/>
              <w:right w:val="single" w:sz="4" w:space="0" w:color="000000"/>
            </w:tcBorders>
            <w:vAlign w:val="center"/>
          </w:tcPr>
          <w:p w14:paraId="0D532DFE" w14:textId="77777777" w:rsidR="00973DFE" w:rsidRPr="00B17A72" w:rsidRDefault="00973DFE" w:rsidP="001163A9">
            <w:pPr>
              <w:jc w:val="center"/>
              <w:rPr>
                <w:color w:val="auto"/>
                <w:szCs w:val="20"/>
              </w:rPr>
            </w:pPr>
            <w:r w:rsidRPr="00B17A72">
              <w:rPr>
                <w:color w:val="auto"/>
                <w:szCs w:val="20"/>
              </w:rPr>
              <w:t xml:space="preserve">10 </w:t>
            </w:r>
          </w:p>
        </w:tc>
        <w:tc>
          <w:tcPr>
            <w:tcW w:w="2107" w:type="dxa"/>
            <w:tcBorders>
              <w:top w:val="single" w:sz="4" w:space="0" w:color="000000"/>
              <w:left w:val="single" w:sz="4" w:space="0" w:color="000000"/>
              <w:bottom w:val="single" w:sz="4" w:space="0" w:color="000000"/>
              <w:right w:val="single" w:sz="4" w:space="0" w:color="000000"/>
            </w:tcBorders>
            <w:vAlign w:val="center"/>
          </w:tcPr>
          <w:p w14:paraId="4B181EC6" w14:textId="77777777" w:rsidR="00973DFE" w:rsidRPr="00B17A72" w:rsidRDefault="00973DFE" w:rsidP="001163A9">
            <w:pPr>
              <w:jc w:val="center"/>
              <w:rPr>
                <w:color w:val="auto"/>
                <w:szCs w:val="20"/>
              </w:rPr>
            </w:pPr>
            <w:r w:rsidRPr="00B17A72">
              <w:rPr>
                <w:color w:val="auto"/>
                <w:szCs w:val="20"/>
              </w:rPr>
              <w:t xml:space="preserve">10 </w:t>
            </w:r>
          </w:p>
        </w:tc>
      </w:tr>
      <w:tr w:rsidR="006F085B" w:rsidRPr="00B17A72" w14:paraId="01BD5649"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6DAA0AAB" w14:textId="77777777" w:rsidR="00973DFE" w:rsidRPr="00B17A72" w:rsidRDefault="00973DFE" w:rsidP="001163A9">
            <w:pPr>
              <w:rPr>
                <w:color w:val="auto"/>
                <w:szCs w:val="20"/>
              </w:rPr>
            </w:pPr>
            <w:r w:rsidRPr="00B17A72">
              <w:rPr>
                <w:color w:val="auto"/>
                <w:szCs w:val="20"/>
              </w:rPr>
              <w:t xml:space="preserve">Preparation for Final Exam </w:t>
            </w:r>
          </w:p>
        </w:tc>
        <w:tc>
          <w:tcPr>
            <w:tcW w:w="1668" w:type="dxa"/>
            <w:tcBorders>
              <w:top w:val="single" w:sz="4" w:space="0" w:color="000000"/>
              <w:left w:val="nil"/>
              <w:bottom w:val="single" w:sz="4" w:space="0" w:color="000000"/>
              <w:right w:val="single" w:sz="4" w:space="0" w:color="000000"/>
            </w:tcBorders>
            <w:vAlign w:val="center"/>
          </w:tcPr>
          <w:p w14:paraId="2F6840D4"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D8BBE7C" w14:textId="77777777" w:rsidR="00973DFE" w:rsidRPr="00B17A72" w:rsidRDefault="00973DFE" w:rsidP="001163A9">
            <w:pPr>
              <w:jc w:val="center"/>
              <w:rPr>
                <w:color w:val="auto"/>
                <w:szCs w:val="20"/>
              </w:rPr>
            </w:pPr>
            <w:r w:rsidRPr="00B17A72">
              <w:rPr>
                <w:color w:val="auto"/>
                <w:szCs w:val="20"/>
              </w:rPr>
              <w:t xml:space="preserve">1 </w:t>
            </w:r>
          </w:p>
        </w:tc>
        <w:tc>
          <w:tcPr>
            <w:tcW w:w="1354" w:type="dxa"/>
            <w:tcBorders>
              <w:top w:val="single" w:sz="4" w:space="0" w:color="000000"/>
              <w:left w:val="single" w:sz="4" w:space="0" w:color="000000"/>
              <w:bottom w:val="single" w:sz="4" w:space="0" w:color="000000"/>
              <w:right w:val="single" w:sz="4" w:space="0" w:color="000000"/>
            </w:tcBorders>
            <w:vAlign w:val="center"/>
          </w:tcPr>
          <w:p w14:paraId="0517811A" w14:textId="77777777" w:rsidR="00973DFE" w:rsidRPr="00B17A72" w:rsidRDefault="00973DFE" w:rsidP="001163A9">
            <w:pPr>
              <w:jc w:val="center"/>
              <w:rPr>
                <w:color w:val="auto"/>
                <w:szCs w:val="20"/>
              </w:rPr>
            </w:pPr>
            <w:r w:rsidRPr="00B17A72">
              <w:rPr>
                <w:color w:val="auto"/>
                <w:szCs w:val="20"/>
              </w:rPr>
              <w:t xml:space="preserve">10 </w:t>
            </w:r>
          </w:p>
        </w:tc>
        <w:tc>
          <w:tcPr>
            <w:tcW w:w="2107" w:type="dxa"/>
            <w:tcBorders>
              <w:top w:val="single" w:sz="4" w:space="0" w:color="000000"/>
              <w:left w:val="single" w:sz="4" w:space="0" w:color="000000"/>
              <w:bottom w:val="single" w:sz="4" w:space="0" w:color="000000"/>
              <w:right w:val="single" w:sz="4" w:space="0" w:color="000000"/>
            </w:tcBorders>
            <w:vAlign w:val="center"/>
          </w:tcPr>
          <w:p w14:paraId="71C0850E" w14:textId="77777777" w:rsidR="00973DFE" w:rsidRPr="00B17A72" w:rsidRDefault="00973DFE" w:rsidP="001163A9">
            <w:pPr>
              <w:jc w:val="center"/>
              <w:rPr>
                <w:color w:val="auto"/>
                <w:szCs w:val="20"/>
              </w:rPr>
            </w:pPr>
            <w:r w:rsidRPr="00B17A72">
              <w:rPr>
                <w:color w:val="auto"/>
                <w:szCs w:val="20"/>
              </w:rPr>
              <w:t xml:space="preserve">10 </w:t>
            </w:r>
          </w:p>
        </w:tc>
      </w:tr>
      <w:tr w:rsidR="006F085B" w:rsidRPr="00B17A72" w14:paraId="04032E5B"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57A3ED15" w14:textId="77777777" w:rsidR="00973DFE" w:rsidRPr="00B17A72" w:rsidRDefault="00973DFE" w:rsidP="001163A9">
            <w:pPr>
              <w:rPr>
                <w:color w:val="auto"/>
                <w:szCs w:val="20"/>
              </w:rPr>
            </w:pPr>
            <w:r w:rsidRPr="00B17A72">
              <w:rPr>
                <w:color w:val="auto"/>
                <w:szCs w:val="20"/>
              </w:rPr>
              <w:t xml:space="preserve">Preparation for Quiz etc. </w:t>
            </w:r>
          </w:p>
        </w:tc>
        <w:tc>
          <w:tcPr>
            <w:tcW w:w="1668" w:type="dxa"/>
            <w:tcBorders>
              <w:top w:val="single" w:sz="4" w:space="0" w:color="000000"/>
              <w:left w:val="nil"/>
              <w:bottom w:val="single" w:sz="4" w:space="0" w:color="000000"/>
              <w:right w:val="single" w:sz="4" w:space="0" w:color="000000"/>
            </w:tcBorders>
            <w:vAlign w:val="center"/>
          </w:tcPr>
          <w:p w14:paraId="46CB322C"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C508FE8"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39ADB3E3"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57DAE800" w14:textId="77777777" w:rsidR="00973DFE" w:rsidRPr="00B17A72" w:rsidRDefault="00973DFE" w:rsidP="001163A9">
            <w:pPr>
              <w:jc w:val="center"/>
              <w:rPr>
                <w:color w:val="auto"/>
                <w:szCs w:val="20"/>
              </w:rPr>
            </w:pPr>
            <w:r w:rsidRPr="00B17A72">
              <w:rPr>
                <w:color w:val="auto"/>
                <w:szCs w:val="20"/>
              </w:rPr>
              <w:t xml:space="preserve"> </w:t>
            </w:r>
          </w:p>
        </w:tc>
      </w:tr>
      <w:tr w:rsidR="006F085B" w:rsidRPr="00B17A72" w14:paraId="4EE21FC7"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0916112F" w14:textId="77777777" w:rsidR="00973DFE" w:rsidRPr="00B17A72" w:rsidRDefault="00973DFE" w:rsidP="001163A9">
            <w:pPr>
              <w:rPr>
                <w:color w:val="auto"/>
                <w:szCs w:val="20"/>
              </w:rPr>
            </w:pPr>
            <w:r w:rsidRPr="00B17A72">
              <w:rPr>
                <w:color w:val="auto"/>
                <w:szCs w:val="20"/>
              </w:rPr>
              <w:t xml:space="preserve">Preparing Group Assignments </w:t>
            </w:r>
          </w:p>
        </w:tc>
        <w:tc>
          <w:tcPr>
            <w:tcW w:w="1668" w:type="dxa"/>
            <w:tcBorders>
              <w:top w:val="single" w:sz="4" w:space="0" w:color="000000"/>
              <w:left w:val="nil"/>
              <w:bottom w:val="single" w:sz="4" w:space="0" w:color="000000"/>
              <w:right w:val="single" w:sz="4" w:space="0" w:color="000000"/>
            </w:tcBorders>
            <w:vAlign w:val="center"/>
          </w:tcPr>
          <w:p w14:paraId="2E9DED6D"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BAA2EA8"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4ACCEED9"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32F3D293" w14:textId="77777777" w:rsidR="00973DFE" w:rsidRPr="00B17A72" w:rsidRDefault="00973DFE" w:rsidP="001163A9">
            <w:pPr>
              <w:jc w:val="center"/>
              <w:rPr>
                <w:color w:val="auto"/>
                <w:szCs w:val="20"/>
              </w:rPr>
            </w:pPr>
            <w:r w:rsidRPr="00B17A72">
              <w:rPr>
                <w:color w:val="auto"/>
                <w:szCs w:val="20"/>
              </w:rPr>
              <w:t xml:space="preserve"> </w:t>
            </w:r>
          </w:p>
        </w:tc>
      </w:tr>
      <w:tr w:rsidR="006F085B" w:rsidRPr="00B17A72" w14:paraId="72DAC9AA"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53E9EEFB" w14:textId="77777777" w:rsidR="00973DFE" w:rsidRPr="00B17A72" w:rsidRDefault="00973DFE" w:rsidP="001163A9">
            <w:pPr>
              <w:rPr>
                <w:color w:val="auto"/>
                <w:szCs w:val="20"/>
              </w:rPr>
            </w:pPr>
            <w:r w:rsidRPr="00B17A72">
              <w:rPr>
                <w:color w:val="auto"/>
                <w:szCs w:val="20"/>
              </w:rPr>
              <w:t xml:space="preserve">Preparing Presentations </w:t>
            </w:r>
          </w:p>
        </w:tc>
        <w:tc>
          <w:tcPr>
            <w:tcW w:w="1668" w:type="dxa"/>
            <w:tcBorders>
              <w:top w:val="single" w:sz="4" w:space="0" w:color="000000"/>
              <w:left w:val="nil"/>
              <w:bottom w:val="single" w:sz="4" w:space="0" w:color="000000"/>
              <w:right w:val="single" w:sz="4" w:space="0" w:color="000000"/>
            </w:tcBorders>
            <w:vAlign w:val="center"/>
          </w:tcPr>
          <w:p w14:paraId="5081FD48"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5DE94CA"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66FED6DB"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598588B7" w14:textId="77777777" w:rsidR="00973DFE" w:rsidRPr="00B17A72" w:rsidRDefault="00973DFE" w:rsidP="001163A9">
            <w:pPr>
              <w:jc w:val="center"/>
              <w:rPr>
                <w:color w:val="auto"/>
                <w:szCs w:val="20"/>
              </w:rPr>
            </w:pPr>
            <w:r w:rsidRPr="00B17A72">
              <w:rPr>
                <w:color w:val="auto"/>
                <w:szCs w:val="20"/>
              </w:rPr>
              <w:t xml:space="preserve"> </w:t>
            </w:r>
          </w:p>
        </w:tc>
      </w:tr>
      <w:tr w:rsidR="006F085B" w:rsidRPr="00B17A72" w14:paraId="7CA17DFF"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4E778242" w14:textId="77777777" w:rsidR="00973DFE" w:rsidRPr="00B17A72" w:rsidRDefault="00973DFE" w:rsidP="001163A9">
            <w:pPr>
              <w:rPr>
                <w:color w:val="auto"/>
                <w:szCs w:val="20"/>
              </w:rPr>
            </w:pPr>
            <w:r w:rsidRPr="00B17A72">
              <w:rPr>
                <w:b/>
                <w:color w:val="auto"/>
                <w:szCs w:val="20"/>
              </w:rPr>
              <w:t xml:space="preserve">Total Work Load (hour) </w:t>
            </w:r>
          </w:p>
        </w:tc>
        <w:tc>
          <w:tcPr>
            <w:tcW w:w="1668" w:type="dxa"/>
            <w:tcBorders>
              <w:top w:val="single" w:sz="4" w:space="0" w:color="000000"/>
              <w:left w:val="nil"/>
              <w:bottom w:val="single" w:sz="4" w:space="0" w:color="000000"/>
              <w:right w:val="single" w:sz="4" w:space="0" w:color="000000"/>
            </w:tcBorders>
            <w:vAlign w:val="center"/>
          </w:tcPr>
          <w:p w14:paraId="59CCEF6C"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609ED16"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65D91937"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54A943F9" w14:textId="77777777" w:rsidR="00973DFE" w:rsidRPr="00B17A72" w:rsidRDefault="00973DFE" w:rsidP="001163A9">
            <w:pPr>
              <w:rPr>
                <w:color w:val="auto"/>
                <w:szCs w:val="20"/>
              </w:rPr>
            </w:pPr>
          </w:p>
        </w:tc>
      </w:tr>
      <w:tr w:rsidR="00973DFE" w:rsidRPr="00B17A72" w14:paraId="2E487BD6" w14:textId="77777777" w:rsidTr="008A0364">
        <w:trPr>
          <w:jc w:val="center"/>
        </w:trPr>
        <w:tc>
          <w:tcPr>
            <w:tcW w:w="4642" w:type="dxa"/>
            <w:tcBorders>
              <w:top w:val="single" w:sz="4" w:space="0" w:color="000000"/>
              <w:left w:val="single" w:sz="4" w:space="0" w:color="000000"/>
              <w:bottom w:val="single" w:sz="4" w:space="0" w:color="000000"/>
              <w:right w:val="nil"/>
            </w:tcBorders>
            <w:vAlign w:val="center"/>
          </w:tcPr>
          <w:p w14:paraId="5A6B97F8" w14:textId="77777777" w:rsidR="00973DFE" w:rsidRPr="00B17A72" w:rsidRDefault="00973DFE" w:rsidP="001163A9">
            <w:pPr>
              <w:rPr>
                <w:color w:val="auto"/>
                <w:szCs w:val="20"/>
              </w:rPr>
            </w:pPr>
            <w:r w:rsidRPr="00B17A72">
              <w:rPr>
                <w:b/>
                <w:color w:val="auto"/>
                <w:szCs w:val="20"/>
              </w:rPr>
              <w:t xml:space="preserve">ECTS Credits of Course= </w:t>
            </w:r>
          </w:p>
          <w:p w14:paraId="6CB1FA81" w14:textId="77777777" w:rsidR="00973DFE" w:rsidRPr="00B17A72" w:rsidRDefault="00973DFE" w:rsidP="001163A9">
            <w:pPr>
              <w:rPr>
                <w:color w:val="auto"/>
                <w:szCs w:val="20"/>
              </w:rPr>
            </w:pPr>
            <w:r w:rsidRPr="00B17A72">
              <w:rPr>
                <w:b/>
                <w:color w:val="auto"/>
                <w:szCs w:val="20"/>
              </w:rPr>
              <w:t xml:space="preserve">Total Work Load (hour) / 25 </w:t>
            </w:r>
          </w:p>
          <w:p w14:paraId="02E418E9" w14:textId="77777777" w:rsidR="00973DFE" w:rsidRPr="00B17A72" w:rsidRDefault="00973DFE" w:rsidP="001163A9">
            <w:pPr>
              <w:jc w:val="center"/>
              <w:rPr>
                <w:color w:val="auto"/>
                <w:szCs w:val="20"/>
              </w:rPr>
            </w:pPr>
            <w:r w:rsidRPr="00B17A72">
              <w:rPr>
                <w:b/>
                <w:color w:val="auto"/>
                <w:szCs w:val="20"/>
              </w:rPr>
              <w:t xml:space="preserve">1 ECTS Credits = 25 hours workload </w:t>
            </w:r>
          </w:p>
        </w:tc>
        <w:tc>
          <w:tcPr>
            <w:tcW w:w="1668" w:type="dxa"/>
            <w:tcBorders>
              <w:top w:val="single" w:sz="4" w:space="0" w:color="000000"/>
              <w:left w:val="nil"/>
              <w:bottom w:val="single" w:sz="4" w:space="0" w:color="000000"/>
              <w:right w:val="single" w:sz="4" w:space="0" w:color="000000"/>
            </w:tcBorders>
            <w:vAlign w:val="center"/>
          </w:tcPr>
          <w:p w14:paraId="039C4172" w14:textId="77777777" w:rsidR="00973DFE" w:rsidRPr="00B17A72" w:rsidRDefault="00973DFE" w:rsidP="001163A9">
            <w:pPr>
              <w:rPr>
                <w:color w:val="auto"/>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C8758A2" w14:textId="77777777" w:rsidR="00973DFE" w:rsidRPr="00B17A72" w:rsidRDefault="00973DFE" w:rsidP="001163A9">
            <w:pPr>
              <w:jc w:val="center"/>
              <w:rPr>
                <w:color w:val="auto"/>
                <w:szCs w:val="20"/>
              </w:rPr>
            </w:pPr>
            <w:r w:rsidRPr="00B17A72">
              <w:rPr>
                <w:color w:val="auto"/>
                <w:szCs w:val="20"/>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0F5FFB63" w14:textId="77777777" w:rsidR="00973DFE" w:rsidRPr="00B17A72" w:rsidRDefault="00973DFE" w:rsidP="001163A9">
            <w:pPr>
              <w:jc w:val="center"/>
              <w:rPr>
                <w:color w:val="auto"/>
                <w:szCs w:val="20"/>
              </w:rPr>
            </w:pPr>
            <w:r w:rsidRPr="00B17A72">
              <w:rPr>
                <w:color w:val="auto"/>
                <w:szCs w:val="20"/>
              </w:rPr>
              <w:t xml:space="preserve"> </w:t>
            </w:r>
          </w:p>
        </w:tc>
        <w:tc>
          <w:tcPr>
            <w:tcW w:w="2107" w:type="dxa"/>
            <w:tcBorders>
              <w:top w:val="single" w:sz="4" w:space="0" w:color="000000"/>
              <w:left w:val="single" w:sz="4" w:space="0" w:color="000000"/>
              <w:bottom w:val="single" w:sz="4" w:space="0" w:color="000000"/>
              <w:right w:val="single" w:sz="4" w:space="0" w:color="000000"/>
            </w:tcBorders>
            <w:vAlign w:val="center"/>
          </w:tcPr>
          <w:p w14:paraId="703BC690" w14:textId="77777777" w:rsidR="00973DFE" w:rsidRPr="00B17A72" w:rsidRDefault="00973DFE" w:rsidP="001163A9">
            <w:pPr>
              <w:jc w:val="center"/>
              <w:rPr>
                <w:color w:val="auto"/>
                <w:szCs w:val="20"/>
              </w:rPr>
            </w:pPr>
            <w:r w:rsidRPr="00B17A72">
              <w:rPr>
                <w:b/>
                <w:color w:val="auto"/>
                <w:szCs w:val="20"/>
              </w:rPr>
              <w:t xml:space="preserve"> </w:t>
            </w:r>
          </w:p>
          <w:p w14:paraId="403D7058" w14:textId="77777777" w:rsidR="00973DFE" w:rsidRPr="00B17A72" w:rsidRDefault="00973DFE" w:rsidP="001163A9">
            <w:pPr>
              <w:jc w:val="center"/>
              <w:rPr>
                <w:color w:val="auto"/>
                <w:szCs w:val="20"/>
              </w:rPr>
            </w:pPr>
            <w:r w:rsidRPr="00B17A72">
              <w:rPr>
                <w:b/>
                <w:color w:val="auto"/>
                <w:szCs w:val="20"/>
              </w:rPr>
              <w:t xml:space="preserve">3 </w:t>
            </w:r>
          </w:p>
          <w:p w14:paraId="100BC31A" w14:textId="77777777" w:rsidR="00973DFE" w:rsidRPr="00B17A72" w:rsidRDefault="00973DFE" w:rsidP="001163A9">
            <w:pPr>
              <w:jc w:val="center"/>
              <w:rPr>
                <w:color w:val="auto"/>
                <w:szCs w:val="20"/>
              </w:rPr>
            </w:pPr>
            <w:r w:rsidRPr="00B17A72">
              <w:rPr>
                <w:b/>
                <w:color w:val="auto"/>
                <w:szCs w:val="20"/>
              </w:rPr>
              <w:t xml:space="preserve">66/25 </w:t>
            </w:r>
          </w:p>
        </w:tc>
      </w:tr>
    </w:tbl>
    <w:p w14:paraId="719C9277" w14:textId="77777777" w:rsidR="00973DFE" w:rsidRPr="00B17A72" w:rsidRDefault="00973DFE" w:rsidP="001163A9">
      <w:pPr>
        <w:spacing w:after="0" w:line="240" w:lineRule="auto"/>
        <w:jc w:val="both"/>
        <w:rPr>
          <w:color w:val="auto"/>
          <w:szCs w:val="20"/>
        </w:rPr>
      </w:pPr>
    </w:p>
    <w:p w14:paraId="4EC26076" w14:textId="5E88709D" w:rsidR="00B7684C" w:rsidRPr="00B17A72" w:rsidRDefault="00B7684C" w:rsidP="001163A9">
      <w:pPr>
        <w:spacing w:after="0" w:line="240" w:lineRule="auto"/>
        <w:jc w:val="both"/>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75" w:type="dxa"/>
        </w:tblCellMar>
        <w:tblLook w:val="04A0" w:firstRow="1" w:lastRow="0" w:firstColumn="1" w:lastColumn="0" w:noHBand="0" w:noVBand="1"/>
      </w:tblPr>
      <w:tblGrid>
        <w:gridCol w:w="1403"/>
        <w:gridCol w:w="547"/>
        <w:gridCol w:w="547"/>
        <w:gridCol w:w="548"/>
        <w:gridCol w:w="547"/>
        <w:gridCol w:w="627"/>
        <w:gridCol w:w="603"/>
        <w:gridCol w:w="603"/>
        <w:gridCol w:w="603"/>
        <w:gridCol w:w="603"/>
        <w:gridCol w:w="603"/>
        <w:gridCol w:w="603"/>
        <w:gridCol w:w="603"/>
        <w:gridCol w:w="622"/>
      </w:tblGrid>
      <w:tr w:rsidR="006F085B" w:rsidRPr="00B17A72" w14:paraId="32E9B335" w14:textId="77777777" w:rsidTr="008A0364">
        <w:trPr>
          <w:tblHeader/>
          <w:jc w:val="center"/>
        </w:trPr>
        <w:tc>
          <w:tcPr>
            <w:tcW w:w="7934" w:type="dxa"/>
            <w:gridSpan w:val="10"/>
            <w:tcBorders>
              <w:top w:val="single" w:sz="4" w:space="0" w:color="000000"/>
              <w:left w:val="single" w:sz="4" w:space="0" w:color="000000"/>
              <w:bottom w:val="single" w:sz="4" w:space="0" w:color="000000"/>
              <w:right w:val="nil"/>
            </w:tcBorders>
            <w:vAlign w:val="center"/>
          </w:tcPr>
          <w:p w14:paraId="11FB78D2" w14:textId="77777777" w:rsidR="00B7684C" w:rsidRPr="00B17A72" w:rsidRDefault="005454F1" w:rsidP="001163A9">
            <w:pPr>
              <w:rPr>
                <w:color w:val="auto"/>
                <w:szCs w:val="20"/>
              </w:rPr>
            </w:pPr>
            <w:r w:rsidRPr="00B17A72">
              <w:rPr>
                <w:b/>
                <w:color w:val="auto"/>
                <w:szCs w:val="20"/>
              </w:rPr>
              <w:t xml:space="preserve">Table 1. Contribution of course learning outcomes to program outcomes </w:t>
            </w:r>
          </w:p>
          <w:p w14:paraId="7756BD9E" w14:textId="77777777" w:rsidR="00B7684C" w:rsidRPr="00B17A72" w:rsidRDefault="005454F1" w:rsidP="001163A9">
            <w:pPr>
              <w:rPr>
                <w:color w:val="auto"/>
                <w:szCs w:val="20"/>
              </w:rPr>
            </w:pPr>
            <w:r w:rsidRPr="00B17A72">
              <w:rPr>
                <w:b/>
                <w:color w:val="auto"/>
                <w:szCs w:val="20"/>
              </w:rPr>
              <w:t xml:space="preserve">0: no contribution 1: little contribution 2: moderate contribution 3: full contribution </w:t>
            </w:r>
          </w:p>
        </w:tc>
        <w:tc>
          <w:tcPr>
            <w:tcW w:w="725" w:type="dxa"/>
            <w:tcBorders>
              <w:top w:val="single" w:sz="4" w:space="0" w:color="000000"/>
              <w:left w:val="nil"/>
              <w:bottom w:val="single" w:sz="4" w:space="0" w:color="000000"/>
              <w:right w:val="nil"/>
            </w:tcBorders>
            <w:vAlign w:val="center"/>
          </w:tcPr>
          <w:p w14:paraId="55B5527B" w14:textId="77777777" w:rsidR="00B7684C" w:rsidRPr="00B17A72" w:rsidRDefault="00B7684C" w:rsidP="001163A9">
            <w:pPr>
              <w:jc w:val="center"/>
              <w:rPr>
                <w:color w:val="auto"/>
                <w:szCs w:val="20"/>
              </w:rPr>
            </w:pPr>
          </w:p>
        </w:tc>
        <w:tc>
          <w:tcPr>
            <w:tcW w:w="725" w:type="dxa"/>
            <w:tcBorders>
              <w:top w:val="single" w:sz="4" w:space="0" w:color="000000"/>
              <w:left w:val="nil"/>
              <w:bottom w:val="single" w:sz="4" w:space="0" w:color="000000"/>
              <w:right w:val="nil"/>
            </w:tcBorders>
            <w:vAlign w:val="center"/>
          </w:tcPr>
          <w:p w14:paraId="282A0ABB" w14:textId="77777777" w:rsidR="00B7684C" w:rsidRPr="00B17A72" w:rsidRDefault="00B7684C" w:rsidP="001163A9">
            <w:pPr>
              <w:jc w:val="center"/>
              <w:rPr>
                <w:color w:val="auto"/>
                <w:szCs w:val="20"/>
              </w:rPr>
            </w:pPr>
          </w:p>
        </w:tc>
        <w:tc>
          <w:tcPr>
            <w:tcW w:w="725" w:type="dxa"/>
            <w:tcBorders>
              <w:top w:val="single" w:sz="4" w:space="0" w:color="000000"/>
              <w:left w:val="nil"/>
              <w:bottom w:val="single" w:sz="4" w:space="0" w:color="000000"/>
              <w:right w:val="nil"/>
            </w:tcBorders>
            <w:vAlign w:val="center"/>
          </w:tcPr>
          <w:p w14:paraId="6FEA7DCC" w14:textId="77777777" w:rsidR="00B7684C" w:rsidRPr="00B17A72" w:rsidRDefault="00B7684C" w:rsidP="001163A9">
            <w:pPr>
              <w:jc w:val="center"/>
              <w:rPr>
                <w:color w:val="auto"/>
                <w:szCs w:val="20"/>
              </w:rPr>
            </w:pPr>
          </w:p>
        </w:tc>
        <w:tc>
          <w:tcPr>
            <w:tcW w:w="761" w:type="dxa"/>
            <w:tcBorders>
              <w:top w:val="single" w:sz="4" w:space="0" w:color="000000"/>
              <w:left w:val="nil"/>
              <w:bottom w:val="single" w:sz="4" w:space="0" w:color="000000"/>
              <w:right w:val="single" w:sz="4" w:space="0" w:color="000000"/>
            </w:tcBorders>
            <w:vAlign w:val="center"/>
          </w:tcPr>
          <w:p w14:paraId="11E90175" w14:textId="77777777" w:rsidR="00B7684C" w:rsidRPr="00B17A72" w:rsidRDefault="00B7684C" w:rsidP="001163A9">
            <w:pPr>
              <w:jc w:val="center"/>
              <w:rPr>
                <w:color w:val="auto"/>
                <w:szCs w:val="20"/>
              </w:rPr>
            </w:pPr>
          </w:p>
        </w:tc>
      </w:tr>
      <w:tr w:rsidR="006F085B" w:rsidRPr="00B17A72" w14:paraId="2691CE3F" w14:textId="77777777" w:rsidTr="008A0364">
        <w:trPr>
          <w:jc w:val="center"/>
        </w:trPr>
        <w:tc>
          <w:tcPr>
            <w:tcW w:w="1776" w:type="dxa"/>
            <w:tcBorders>
              <w:top w:val="single" w:sz="4" w:space="0" w:color="000000"/>
              <w:left w:val="single" w:sz="4" w:space="0" w:color="000000"/>
              <w:bottom w:val="single" w:sz="4" w:space="0" w:color="000000"/>
              <w:right w:val="single" w:sz="4" w:space="0" w:color="000000"/>
            </w:tcBorders>
            <w:vAlign w:val="center"/>
          </w:tcPr>
          <w:p w14:paraId="4A8CB997" w14:textId="77777777" w:rsidR="00B7684C" w:rsidRPr="00B17A72" w:rsidRDefault="005454F1" w:rsidP="001163A9">
            <w:pPr>
              <w:jc w:val="center"/>
              <w:rPr>
                <w:color w:val="auto"/>
                <w:szCs w:val="20"/>
              </w:rPr>
            </w:pPr>
            <w:r w:rsidRPr="00B17A72">
              <w:rPr>
                <w:b/>
                <w:color w:val="auto"/>
                <w:szCs w:val="20"/>
              </w:rPr>
              <w:t xml:space="preserve">Learning Outcome </w:t>
            </w:r>
          </w:p>
        </w:tc>
        <w:tc>
          <w:tcPr>
            <w:tcW w:w="622" w:type="dxa"/>
            <w:tcBorders>
              <w:top w:val="single" w:sz="4" w:space="0" w:color="000000"/>
              <w:left w:val="single" w:sz="4" w:space="0" w:color="000000"/>
              <w:bottom w:val="single" w:sz="4" w:space="0" w:color="000000"/>
              <w:right w:val="single" w:sz="4" w:space="0" w:color="000000"/>
            </w:tcBorders>
            <w:vAlign w:val="center"/>
          </w:tcPr>
          <w:p w14:paraId="13B8BEAF" w14:textId="77777777" w:rsidR="00B7684C" w:rsidRPr="00B17A72" w:rsidRDefault="005454F1" w:rsidP="001163A9">
            <w:pPr>
              <w:rPr>
                <w:color w:val="auto"/>
                <w:szCs w:val="20"/>
              </w:rPr>
            </w:pPr>
            <w:r w:rsidRPr="00B17A72">
              <w:rPr>
                <w:b/>
                <w:color w:val="auto"/>
                <w:szCs w:val="20"/>
              </w:rPr>
              <w:t xml:space="preserve">PO </w:t>
            </w:r>
          </w:p>
          <w:p w14:paraId="3177F779" w14:textId="77777777" w:rsidR="00B7684C" w:rsidRPr="00B17A72" w:rsidRDefault="005454F1" w:rsidP="001163A9">
            <w:pPr>
              <w:jc w:val="center"/>
              <w:rPr>
                <w:color w:val="auto"/>
                <w:szCs w:val="20"/>
              </w:rPr>
            </w:pPr>
            <w:r w:rsidRPr="00B17A72">
              <w:rPr>
                <w:b/>
                <w:color w:val="auto"/>
                <w:szCs w:val="20"/>
              </w:rPr>
              <w:t xml:space="preserve">1 </w:t>
            </w:r>
          </w:p>
        </w:tc>
        <w:tc>
          <w:tcPr>
            <w:tcW w:w="622" w:type="dxa"/>
            <w:tcBorders>
              <w:top w:val="single" w:sz="4" w:space="0" w:color="000000"/>
              <w:left w:val="single" w:sz="4" w:space="0" w:color="000000"/>
              <w:bottom w:val="single" w:sz="4" w:space="0" w:color="000000"/>
              <w:right w:val="single" w:sz="4" w:space="0" w:color="000000"/>
            </w:tcBorders>
            <w:vAlign w:val="center"/>
          </w:tcPr>
          <w:p w14:paraId="625DA3C3" w14:textId="77777777" w:rsidR="00B7684C" w:rsidRPr="00B17A72" w:rsidRDefault="005454F1" w:rsidP="001163A9">
            <w:pPr>
              <w:rPr>
                <w:color w:val="auto"/>
                <w:szCs w:val="20"/>
              </w:rPr>
            </w:pPr>
            <w:r w:rsidRPr="00B17A72">
              <w:rPr>
                <w:b/>
                <w:color w:val="auto"/>
                <w:szCs w:val="20"/>
              </w:rPr>
              <w:t xml:space="preserve">PO </w:t>
            </w:r>
          </w:p>
          <w:p w14:paraId="3D6062A1" w14:textId="77777777" w:rsidR="00B7684C" w:rsidRPr="00B17A72" w:rsidRDefault="005454F1" w:rsidP="001163A9">
            <w:pPr>
              <w:jc w:val="center"/>
              <w:rPr>
                <w:color w:val="auto"/>
                <w:szCs w:val="20"/>
              </w:rPr>
            </w:pPr>
            <w:r w:rsidRPr="00B17A72">
              <w:rPr>
                <w:b/>
                <w:color w:val="auto"/>
                <w:szCs w:val="20"/>
              </w:rPr>
              <w:t xml:space="preserve">2 </w:t>
            </w:r>
          </w:p>
        </w:tc>
        <w:tc>
          <w:tcPr>
            <w:tcW w:w="624" w:type="dxa"/>
            <w:tcBorders>
              <w:top w:val="single" w:sz="4" w:space="0" w:color="000000"/>
              <w:left w:val="single" w:sz="4" w:space="0" w:color="000000"/>
              <w:bottom w:val="single" w:sz="4" w:space="0" w:color="000000"/>
              <w:right w:val="single" w:sz="4" w:space="0" w:color="000000"/>
            </w:tcBorders>
            <w:vAlign w:val="center"/>
          </w:tcPr>
          <w:p w14:paraId="35B49ED1" w14:textId="77777777" w:rsidR="00B7684C" w:rsidRPr="00B17A72" w:rsidRDefault="005454F1" w:rsidP="001163A9">
            <w:pPr>
              <w:rPr>
                <w:color w:val="auto"/>
                <w:szCs w:val="20"/>
              </w:rPr>
            </w:pPr>
            <w:r w:rsidRPr="00B17A72">
              <w:rPr>
                <w:b/>
                <w:color w:val="auto"/>
                <w:szCs w:val="20"/>
              </w:rPr>
              <w:t xml:space="preserve">PO </w:t>
            </w:r>
          </w:p>
          <w:p w14:paraId="6D3D9A14" w14:textId="77777777" w:rsidR="00B7684C" w:rsidRPr="00B17A72" w:rsidRDefault="005454F1" w:rsidP="001163A9">
            <w:pPr>
              <w:jc w:val="center"/>
              <w:rPr>
                <w:color w:val="auto"/>
                <w:szCs w:val="20"/>
              </w:rPr>
            </w:pPr>
            <w:r w:rsidRPr="00B17A72">
              <w:rPr>
                <w:b/>
                <w:color w:val="auto"/>
                <w:szCs w:val="20"/>
              </w:rPr>
              <w:t xml:space="preserve">3 </w:t>
            </w:r>
          </w:p>
        </w:tc>
        <w:tc>
          <w:tcPr>
            <w:tcW w:w="622" w:type="dxa"/>
            <w:tcBorders>
              <w:top w:val="single" w:sz="4" w:space="0" w:color="000000"/>
              <w:left w:val="single" w:sz="4" w:space="0" w:color="000000"/>
              <w:bottom w:val="single" w:sz="4" w:space="0" w:color="000000"/>
              <w:right w:val="single" w:sz="4" w:space="0" w:color="000000"/>
            </w:tcBorders>
            <w:vAlign w:val="center"/>
          </w:tcPr>
          <w:p w14:paraId="6F4CEF84" w14:textId="77777777" w:rsidR="00B7684C" w:rsidRPr="00B17A72" w:rsidRDefault="005454F1" w:rsidP="001163A9">
            <w:pPr>
              <w:rPr>
                <w:color w:val="auto"/>
                <w:szCs w:val="20"/>
              </w:rPr>
            </w:pPr>
            <w:r w:rsidRPr="00B17A72">
              <w:rPr>
                <w:b/>
                <w:color w:val="auto"/>
                <w:szCs w:val="20"/>
              </w:rPr>
              <w:t xml:space="preserve">PO </w:t>
            </w:r>
          </w:p>
          <w:p w14:paraId="758D9DB3" w14:textId="77777777" w:rsidR="00B7684C" w:rsidRPr="00B17A72" w:rsidRDefault="005454F1" w:rsidP="001163A9">
            <w:pPr>
              <w:jc w:val="center"/>
              <w:rPr>
                <w:color w:val="auto"/>
                <w:szCs w:val="20"/>
              </w:rPr>
            </w:pPr>
            <w:r w:rsidRPr="00B17A72">
              <w:rPr>
                <w:b/>
                <w:color w:val="auto"/>
                <w:szCs w:val="20"/>
              </w:rPr>
              <w:t xml:space="preserve">4 </w:t>
            </w:r>
          </w:p>
        </w:tc>
        <w:tc>
          <w:tcPr>
            <w:tcW w:w="770" w:type="dxa"/>
            <w:tcBorders>
              <w:top w:val="single" w:sz="4" w:space="0" w:color="000000"/>
              <w:left w:val="single" w:sz="4" w:space="0" w:color="000000"/>
              <w:bottom w:val="single" w:sz="4" w:space="0" w:color="000000"/>
              <w:right w:val="single" w:sz="4" w:space="0" w:color="000000"/>
            </w:tcBorders>
            <w:vAlign w:val="center"/>
          </w:tcPr>
          <w:p w14:paraId="54E7DAE1" w14:textId="77777777" w:rsidR="00B7684C" w:rsidRPr="00B17A72" w:rsidRDefault="005454F1" w:rsidP="001163A9">
            <w:pPr>
              <w:jc w:val="center"/>
              <w:rPr>
                <w:color w:val="auto"/>
                <w:szCs w:val="20"/>
              </w:rPr>
            </w:pPr>
            <w:r w:rsidRPr="00B17A72">
              <w:rPr>
                <w:b/>
                <w:color w:val="auto"/>
                <w:szCs w:val="20"/>
              </w:rPr>
              <w:t xml:space="preserve">PO </w:t>
            </w:r>
          </w:p>
          <w:p w14:paraId="5DC4D782" w14:textId="77777777" w:rsidR="00B7684C" w:rsidRPr="00B17A72" w:rsidRDefault="005454F1" w:rsidP="001163A9">
            <w:pPr>
              <w:jc w:val="center"/>
              <w:rPr>
                <w:color w:val="auto"/>
                <w:szCs w:val="20"/>
              </w:rPr>
            </w:pPr>
            <w:r w:rsidRPr="00B17A72">
              <w:rPr>
                <w:b/>
                <w:color w:val="auto"/>
                <w:szCs w:val="20"/>
              </w:rPr>
              <w:t xml:space="preserve">5 </w:t>
            </w:r>
          </w:p>
        </w:tc>
        <w:tc>
          <w:tcPr>
            <w:tcW w:w="725" w:type="dxa"/>
            <w:tcBorders>
              <w:top w:val="single" w:sz="4" w:space="0" w:color="000000"/>
              <w:left w:val="single" w:sz="4" w:space="0" w:color="000000"/>
              <w:bottom w:val="single" w:sz="4" w:space="0" w:color="000000"/>
              <w:right w:val="single" w:sz="4" w:space="0" w:color="000000"/>
            </w:tcBorders>
            <w:vAlign w:val="center"/>
          </w:tcPr>
          <w:p w14:paraId="638C7409" w14:textId="77777777" w:rsidR="00B7684C" w:rsidRPr="00B17A72" w:rsidRDefault="005454F1" w:rsidP="001163A9">
            <w:pPr>
              <w:jc w:val="center"/>
              <w:rPr>
                <w:color w:val="auto"/>
                <w:szCs w:val="20"/>
              </w:rPr>
            </w:pPr>
            <w:r w:rsidRPr="00B17A72">
              <w:rPr>
                <w:b/>
                <w:color w:val="auto"/>
                <w:szCs w:val="20"/>
              </w:rPr>
              <w:t xml:space="preserve">PO </w:t>
            </w:r>
          </w:p>
          <w:p w14:paraId="1E4C66FF" w14:textId="77777777" w:rsidR="00B7684C" w:rsidRPr="00B17A72" w:rsidRDefault="005454F1" w:rsidP="001163A9">
            <w:pPr>
              <w:jc w:val="center"/>
              <w:rPr>
                <w:color w:val="auto"/>
                <w:szCs w:val="20"/>
              </w:rPr>
            </w:pPr>
            <w:r w:rsidRPr="00B17A72">
              <w:rPr>
                <w:b/>
                <w:color w:val="auto"/>
                <w:szCs w:val="20"/>
              </w:rPr>
              <w:t xml:space="preserve">6 </w:t>
            </w:r>
          </w:p>
        </w:tc>
        <w:tc>
          <w:tcPr>
            <w:tcW w:w="725" w:type="dxa"/>
            <w:tcBorders>
              <w:top w:val="single" w:sz="4" w:space="0" w:color="000000"/>
              <w:left w:val="single" w:sz="4" w:space="0" w:color="000000"/>
              <w:bottom w:val="single" w:sz="4" w:space="0" w:color="000000"/>
              <w:right w:val="single" w:sz="4" w:space="0" w:color="000000"/>
            </w:tcBorders>
            <w:vAlign w:val="center"/>
          </w:tcPr>
          <w:p w14:paraId="7418036C" w14:textId="77777777" w:rsidR="00B7684C" w:rsidRPr="00B17A72" w:rsidRDefault="005454F1" w:rsidP="001163A9">
            <w:pPr>
              <w:jc w:val="center"/>
              <w:rPr>
                <w:color w:val="auto"/>
                <w:szCs w:val="20"/>
              </w:rPr>
            </w:pPr>
            <w:r w:rsidRPr="00B17A72">
              <w:rPr>
                <w:b/>
                <w:color w:val="auto"/>
                <w:szCs w:val="20"/>
              </w:rPr>
              <w:t xml:space="preserve">PO </w:t>
            </w:r>
          </w:p>
          <w:p w14:paraId="58484EAD" w14:textId="77777777" w:rsidR="00B7684C" w:rsidRPr="00B17A72" w:rsidRDefault="005454F1" w:rsidP="001163A9">
            <w:pPr>
              <w:jc w:val="center"/>
              <w:rPr>
                <w:color w:val="auto"/>
                <w:szCs w:val="20"/>
              </w:rPr>
            </w:pPr>
            <w:r w:rsidRPr="00B17A72">
              <w:rPr>
                <w:b/>
                <w:color w:val="auto"/>
                <w:szCs w:val="20"/>
              </w:rPr>
              <w:t xml:space="preserve">7 </w:t>
            </w:r>
          </w:p>
        </w:tc>
        <w:tc>
          <w:tcPr>
            <w:tcW w:w="725" w:type="dxa"/>
            <w:tcBorders>
              <w:top w:val="single" w:sz="4" w:space="0" w:color="000000"/>
              <w:left w:val="single" w:sz="4" w:space="0" w:color="000000"/>
              <w:bottom w:val="single" w:sz="4" w:space="0" w:color="000000"/>
              <w:right w:val="single" w:sz="4" w:space="0" w:color="000000"/>
            </w:tcBorders>
            <w:vAlign w:val="center"/>
          </w:tcPr>
          <w:p w14:paraId="68FF3A35" w14:textId="77777777" w:rsidR="00B7684C" w:rsidRPr="00B17A72" w:rsidRDefault="005454F1" w:rsidP="001163A9">
            <w:pPr>
              <w:jc w:val="center"/>
              <w:rPr>
                <w:color w:val="auto"/>
                <w:szCs w:val="20"/>
              </w:rPr>
            </w:pPr>
            <w:r w:rsidRPr="00B17A72">
              <w:rPr>
                <w:b/>
                <w:color w:val="auto"/>
                <w:szCs w:val="20"/>
              </w:rPr>
              <w:t xml:space="preserve">PO </w:t>
            </w:r>
          </w:p>
          <w:p w14:paraId="2268EAA8" w14:textId="77777777" w:rsidR="00B7684C" w:rsidRPr="00B17A72" w:rsidRDefault="005454F1" w:rsidP="001163A9">
            <w:pPr>
              <w:jc w:val="center"/>
              <w:rPr>
                <w:color w:val="auto"/>
                <w:szCs w:val="20"/>
              </w:rPr>
            </w:pPr>
            <w:r w:rsidRPr="00B17A72">
              <w:rPr>
                <w:b/>
                <w:color w:val="auto"/>
                <w:szCs w:val="20"/>
              </w:rPr>
              <w:t xml:space="preserve">8 </w:t>
            </w:r>
          </w:p>
        </w:tc>
        <w:tc>
          <w:tcPr>
            <w:tcW w:w="725" w:type="dxa"/>
            <w:tcBorders>
              <w:top w:val="single" w:sz="4" w:space="0" w:color="000000"/>
              <w:left w:val="single" w:sz="4" w:space="0" w:color="000000"/>
              <w:bottom w:val="single" w:sz="4" w:space="0" w:color="000000"/>
              <w:right w:val="single" w:sz="4" w:space="0" w:color="000000"/>
            </w:tcBorders>
            <w:vAlign w:val="center"/>
          </w:tcPr>
          <w:p w14:paraId="2DFEFBFC" w14:textId="77777777" w:rsidR="00B7684C" w:rsidRPr="00B17A72" w:rsidRDefault="005454F1" w:rsidP="001163A9">
            <w:pPr>
              <w:jc w:val="center"/>
              <w:rPr>
                <w:color w:val="auto"/>
                <w:szCs w:val="20"/>
              </w:rPr>
            </w:pPr>
            <w:r w:rsidRPr="00B17A72">
              <w:rPr>
                <w:b/>
                <w:color w:val="auto"/>
                <w:szCs w:val="20"/>
              </w:rPr>
              <w:t xml:space="preserve">PO </w:t>
            </w:r>
          </w:p>
          <w:p w14:paraId="2A15BAEE" w14:textId="77777777" w:rsidR="00B7684C" w:rsidRPr="00B17A72" w:rsidRDefault="005454F1" w:rsidP="001163A9">
            <w:pPr>
              <w:jc w:val="center"/>
              <w:rPr>
                <w:color w:val="auto"/>
                <w:szCs w:val="20"/>
              </w:rPr>
            </w:pPr>
            <w:r w:rsidRPr="00B17A72">
              <w:rPr>
                <w:b/>
                <w:color w:val="auto"/>
                <w:szCs w:val="20"/>
              </w:rPr>
              <w:t xml:space="preserve">9 </w:t>
            </w:r>
          </w:p>
        </w:tc>
        <w:tc>
          <w:tcPr>
            <w:tcW w:w="725" w:type="dxa"/>
            <w:tcBorders>
              <w:top w:val="single" w:sz="4" w:space="0" w:color="000000"/>
              <w:left w:val="single" w:sz="4" w:space="0" w:color="000000"/>
              <w:bottom w:val="single" w:sz="4" w:space="0" w:color="000000"/>
              <w:right w:val="single" w:sz="4" w:space="0" w:color="000000"/>
            </w:tcBorders>
            <w:vAlign w:val="center"/>
          </w:tcPr>
          <w:p w14:paraId="1EB101C6" w14:textId="77777777" w:rsidR="00B7684C" w:rsidRPr="00B17A72" w:rsidRDefault="005454F1" w:rsidP="001163A9">
            <w:pPr>
              <w:jc w:val="center"/>
              <w:rPr>
                <w:color w:val="auto"/>
                <w:szCs w:val="20"/>
              </w:rPr>
            </w:pPr>
            <w:r w:rsidRPr="00B17A72">
              <w:rPr>
                <w:b/>
                <w:color w:val="auto"/>
                <w:szCs w:val="20"/>
              </w:rPr>
              <w:t xml:space="preserve">PO </w:t>
            </w:r>
          </w:p>
          <w:p w14:paraId="079DBD15" w14:textId="77777777" w:rsidR="00B7684C" w:rsidRPr="00B17A72" w:rsidRDefault="005454F1" w:rsidP="001163A9">
            <w:pPr>
              <w:jc w:val="center"/>
              <w:rPr>
                <w:color w:val="auto"/>
                <w:szCs w:val="20"/>
              </w:rPr>
            </w:pPr>
            <w:r w:rsidRPr="00B17A72">
              <w:rPr>
                <w:b/>
                <w:color w:val="auto"/>
                <w:szCs w:val="20"/>
              </w:rPr>
              <w:t xml:space="preserve">10 </w:t>
            </w:r>
          </w:p>
        </w:tc>
        <w:tc>
          <w:tcPr>
            <w:tcW w:w="725" w:type="dxa"/>
            <w:tcBorders>
              <w:top w:val="single" w:sz="4" w:space="0" w:color="000000"/>
              <w:left w:val="single" w:sz="4" w:space="0" w:color="000000"/>
              <w:bottom w:val="single" w:sz="4" w:space="0" w:color="000000"/>
              <w:right w:val="single" w:sz="4" w:space="0" w:color="000000"/>
            </w:tcBorders>
            <w:vAlign w:val="center"/>
          </w:tcPr>
          <w:p w14:paraId="496B924A" w14:textId="77777777" w:rsidR="00B7684C" w:rsidRPr="00B17A72" w:rsidRDefault="005454F1" w:rsidP="001163A9">
            <w:pPr>
              <w:jc w:val="center"/>
              <w:rPr>
                <w:color w:val="auto"/>
                <w:szCs w:val="20"/>
              </w:rPr>
            </w:pPr>
            <w:r w:rsidRPr="00B17A72">
              <w:rPr>
                <w:b/>
                <w:color w:val="auto"/>
                <w:szCs w:val="20"/>
              </w:rPr>
              <w:t xml:space="preserve">PO </w:t>
            </w:r>
          </w:p>
          <w:p w14:paraId="3ED7FB8C" w14:textId="77777777" w:rsidR="00B7684C" w:rsidRPr="00B17A72" w:rsidRDefault="005454F1" w:rsidP="001163A9">
            <w:pPr>
              <w:jc w:val="center"/>
              <w:rPr>
                <w:color w:val="auto"/>
                <w:szCs w:val="20"/>
              </w:rPr>
            </w:pPr>
            <w:r w:rsidRPr="00B17A72">
              <w:rPr>
                <w:b/>
                <w:color w:val="auto"/>
                <w:szCs w:val="20"/>
              </w:rPr>
              <w:t xml:space="preserve">11 </w:t>
            </w:r>
          </w:p>
        </w:tc>
        <w:tc>
          <w:tcPr>
            <w:tcW w:w="725" w:type="dxa"/>
            <w:tcBorders>
              <w:top w:val="single" w:sz="4" w:space="0" w:color="000000"/>
              <w:left w:val="single" w:sz="4" w:space="0" w:color="000000"/>
              <w:bottom w:val="single" w:sz="4" w:space="0" w:color="000000"/>
              <w:right w:val="single" w:sz="4" w:space="0" w:color="000000"/>
            </w:tcBorders>
            <w:vAlign w:val="center"/>
          </w:tcPr>
          <w:p w14:paraId="7ED9FB74" w14:textId="77777777" w:rsidR="00B7684C" w:rsidRPr="00B17A72" w:rsidRDefault="005454F1" w:rsidP="001163A9">
            <w:pPr>
              <w:jc w:val="center"/>
              <w:rPr>
                <w:color w:val="auto"/>
                <w:szCs w:val="20"/>
              </w:rPr>
            </w:pPr>
            <w:r w:rsidRPr="00B17A72">
              <w:rPr>
                <w:b/>
                <w:color w:val="auto"/>
                <w:szCs w:val="20"/>
              </w:rPr>
              <w:t xml:space="preserve">PO </w:t>
            </w:r>
          </w:p>
          <w:p w14:paraId="0B9089EE" w14:textId="77777777" w:rsidR="00B7684C" w:rsidRPr="00B17A72" w:rsidRDefault="005454F1" w:rsidP="001163A9">
            <w:pPr>
              <w:jc w:val="center"/>
              <w:rPr>
                <w:color w:val="auto"/>
                <w:szCs w:val="20"/>
              </w:rPr>
            </w:pPr>
            <w:r w:rsidRPr="00B17A72">
              <w:rPr>
                <w:b/>
                <w:color w:val="auto"/>
                <w:szCs w:val="20"/>
              </w:rPr>
              <w:t xml:space="preserve">12 </w:t>
            </w:r>
          </w:p>
        </w:tc>
        <w:tc>
          <w:tcPr>
            <w:tcW w:w="761" w:type="dxa"/>
            <w:tcBorders>
              <w:top w:val="single" w:sz="4" w:space="0" w:color="000000"/>
              <w:left w:val="single" w:sz="4" w:space="0" w:color="000000"/>
              <w:bottom w:val="single" w:sz="4" w:space="0" w:color="000000"/>
              <w:right w:val="single" w:sz="4" w:space="0" w:color="000000"/>
            </w:tcBorders>
            <w:vAlign w:val="center"/>
          </w:tcPr>
          <w:p w14:paraId="43081B72" w14:textId="77777777" w:rsidR="00B7684C" w:rsidRPr="00B17A72" w:rsidRDefault="005454F1" w:rsidP="001163A9">
            <w:pPr>
              <w:jc w:val="center"/>
              <w:rPr>
                <w:color w:val="auto"/>
                <w:szCs w:val="20"/>
              </w:rPr>
            </w:pPr>
            <w:r w:rsidRPr="00B17A72">
              <w:rPr>
                <w:b/>
                <w:color w:val="auto"/>
                <w:szCs w:val="20"/>
              </w:rPr>
              <w:t xml:space="preserve">PO </w:t>
            </w:r>
          </w:p>
          <w:p w14:paraId="2911AFCB" w14:textId="77777777" w:rsidR="00B7684C" w:rsidRPr="00B17A72" w:rsidRDefault="005454F1" w:rsidP="001163A9">
            <w:pPr>
              <w:jc w:val="center"/>
              <w:rPr>
                <w:color w:val="auto"/>
                <w:szCs w:val="20"/>
              </w:rPr>
            </w:pPr>
            <w:r w:rsidRPr="00B17A72">
              <w:rPr>
                <w:b/>
                <w:color w:val="auto"/>
                <w:szCs w:val="20"/>
              </w:rPr>
              <w:t xml:space="preserve">13 </w:t>
            </w:r>
          </w:p>
        </w:tc>
      </w:tr>
      <w:tr w:rsidR="006F085B" w:rsidRPr="00B17A72" w14:paraId="6655C4E0" w14:textId="77777777" w:rsidTr="008A0364">
        <w:trPr>
          <w:jc w:val="center"/>
        </w:trPr>
        <w:tc>
          <w:tcPr>
            <w:tcW w:w="1776" w:type="dxa"/>
            <w:tcBorders>
              <w:top w:val="single" w:sz="4" w:space="0" w:color="000000"/>
              <w:left w:val="single" w:sz="4" w:space="0" w:color="000000"/>
              <w:bottom w:val="single" w:sz="4" w:space="0" w:color="000000"/>
              <w:right w:val="single" w:sz="4" w:space="0" w:color="000000"/>
            </w:tcBorders>
            <w:vAlign w:val="center"/>
          </w:tcPr>
          <w:p w14:paraId="42A21603" w14:textId="6075073D" w:rsidR="00B7684C" w:rsidRPr="00B17A72" w:rsidRDefault="00F52356" w:rsidP="001163A9">
            <w:pPr>
              <w:rPr>
                <w:bCs/>
                <w:color w:val="auto"/>
                <w:szCs w:val="20"/>
              </w:rPr>
            </w:pPr>
            <w:r w:rsidRPr="00B17A72">
              <w:rPr>
                <w:bCs/>
                <w:color w:val="auto"/>
                <w:szCs w:val="20"/>
              </w:rPr>
              <w:t xml:space="preserve">HEF 2096 </w:t>
            </w:r>
            <w:r w:rsidR="005454F1" w:rsidRPr="00B17A72">
              <w:rPr>
                <w:bCs/>
                <w:color w:val="auto"/>
                <w:szCs w:val="20"/>
              </w:rPr>
              <w:t xml:space="preserve">Geriatric Nursing </w:t>
            </w:r>
          </w:p>
        </w:tc>
        <w:tc>
          <w:tcPr>
            <w:tcW w:w="622" w:type="dxa"/>
            <w:tcBorders>
              <w:top w:val="single" w:sz="4" w:space="0" w:color="000000"/>
              <w:left w:val="single" w:sz="4" w:space="0" w:color="000000"/>
              <w:bottom w:val="single" w:sz="4" w:space="0" w:color="000000"/>
              <w:right w:val="single" w:sz="4" w:space="0" w:color="000000"/>
            </w:tcBorders>
            <w:vAlign w:val="center"/>
          </w:tcPr>
          <w:p w14:paraId="5F3343BC" w14:textId="77777777" w:rsidR="00B7684C" w:rsidRPr="00B17A72" w:rsidRDefault="005454F1" w:rsidP="001163A9">
            <w:pPr>
              <w:jc w:val="center"/>
              <w:rPr>
                <w:color w:val="auto"/>
                <w:szCs w:val="20"/>
              </w:rPr>
            </w:pPr>
            <w:r w:rsidRPr="00B17A72">
              <w:rPr>
                <w:color w:val="auto"/>
                <w:szCs w:val="20"/>
              </w:rPr>
              <w:t xml:space="preserve">3 </w:t>
            </w:r>
          </w:p>
        </w:tc>
        <w:tc>
          <w:tcPr>
            <w:tcW w:w="622" w:type="dxa"/>
            <w:tcBorders>
              <w:top w:val="single" w:sz="4" w:space="0" w:color="000000"/>
              <w:left w:val="single" w:sz="4" w:space="0" w:color="000000"/>
              <w:bottom w:val="single" w:sz="4" w:space="0" w:color="000000"/>
              <w:right w:val="single" w:sz="4" w:space="0" w:color="000000"/>
            </w:tcBorders>
            <w:vAlign w:val="center"/>
          </w:tcPr>
          <w:p w14:paraId="4CBA6A8C" w14:textId="77777777" w:rsidR="00B7684C" w:rsidRPr="00B17A72" w:rsidRDefault="005454F1" w:rsidP="001163A9">
            <w:pPr>
              <w:rPr>
                <w:color w:val="auto"/>
                <w:szCs w:val="20"/>
              </w:rPr>
            </w:pPr>
            <w:r w:rsidRPr="00B17A72">
              <w:rPr>
                <w:color w:val="auto"/>
                <w:szCs w:val="20"/>
              </w:rPr>
              <w:t xml:space="preserve">2 </w:t>
            </w:r>
          </w:p>
        </w:tc>
        <w:tc>
          <w:tcPr>
            <w:tcW w:w="624" w:type="dxa"/>
            <w:tcBorders>
              <w:top w:val="single" w:sz="4" w:space="0" w:color="000000"/>
              <w:left w:val="single" w:sz="4" w:space="0" w:color="000000"/>
              <w:bottom w:val="single" w:sz="4" w:space="0" w:color="000000"/>
              <w:right w:val="single" w:sz="4" w:space="0" w:color="000000"/>
            </w:tcBorders>
            <w:vAlign w:val="center"/>
          </w:tcPr>
          <w:p w14:paraId="2696623D" w14:textId="77777777" w:rsidR="00B7684C" w:rsidRPr="00B17A72" w:rsidRDefault="005454F1" w:rsidP="001163A9">
            <w:pPr>
              <w:rPr>
                <w:color w:val="auto"/>
                <w:szCs w:val="20"/>
              </w:rPr>
            </w:pPr>
            <w:r w:rsidRPr="00B17A72">
              <w:rPr>
                <w:color w:val="auto"/>
                <w:szCs w:val="20"/>
              </w:rPr>
              <w:t xml:space="preserve">3 </w:t>
            </w:r>
          </w:p>
        </w:tc>
        <w:tc>
          <w:tcPr>
            <w:tcW w:w="622" w:type="dxa"/>
            <w:tcBorders>
              <w:top w:val="single" w:sz="4" w:space="0" w:color="000000"/>
              <w:left w:val="single" w:sz="4" w:space="0" w:color="000000"/>
              <w:bottom w:val="single" w:sz="4" w:space="0" w:color="000000"/>
              <w:right w:val="single" w:sz="4" w:space="0" w:color="000000"/>
            </w:tcBorders>
            <w:vAlign w:val="center"/>
          </w:tcPr>
          <w:p w14:paraId="72438EC8" w14:textId="77777777" w:rsidR="00B7684C" w:rsidRPr="00B17A72" w:rsidRDefault="005454F1" w:rsidP="001163A9">
            <w:pPr>
              <w:rPr>
                <w:color w:val="auto"/>
                <w:szCs w:val="20"/>
              </w:rPr>
            </w:pPr>
            <w:r w:rsidRPr="00B17A72">
              <w:rPr>
                <w:color w:val="auto"/>
                <w:szCs w:val="20"/>
              </w:rPr>
              <w:t xml:space="preserve">3 </w:t>
            </w:r>
          </w:p>
        </w:tc>
        <w:tc>
          <w:tcPr>
            <w:tcW w:w="770" w:type="dxa"/>
            <w:tcBorders>
              <w:top w:val="single" w:sz="4" w:space="0" w:color="000000"/>
              <w:left w:val="single" w:sz="4" w:space="0" w:color="000000"/>
              <w:bottom w:val="single" w:sz="4" w:space="0" w:color="000000"/>
              <w:right w:val="single" w:sz="4" w:space="0" w:color="000000"/>
            </w:tcBorders>
            <w:vAlign w:val="center"/>
          </w:tcPr>
          <w:p w14:paraId="24C97995" w14:textId="77777777" w:rsidR="00B7684C" w:rsidRPr="00B17A72" w:rsidRDefault="005454F1" w:rsidP="001163A9">
            <w:pPr>
              <w:jc w:val="center"/>
              <w:rPr>
                <w:color w:val="auto"/>
                <w:szCs w:val="20"/>
              </w:rPr>
            </w:pPr>
            <w:r w:rsidRPr="00B17A72">
              <w:rPr>
                <w:color w:val="auto"/>
                <w:szCs w:val="20"/>
              </w:rPr>
              <w:t xml:space="preserve">3 </w:t>
            </w:r>
          </w:p>
        </w:tc>
        <w:tc>
          <w:tcPr>
            <w:tcW w:w="725" w:type="dxa"/>
            <w:tcBorders>
              <w:top w:val="single" w:sz="4" w:space="0" w:color="000000"/>
              <w:left w:val="single" w:sz="4" w:space="0" w:color="000000"/>
              <w:bottom w:val="single" w:sz="4" w:space="0" w:color="000000"/>
              <w:right w:val="single" w:sz="4" w:space="0" w:color="000000"/>
            </w:tcBorders>
            <w:vAlign w:val="center"/>
          </w:tcPr>
          <w:p w14:paraId="604A0465" w14:textId="77777777" w:rsidR="00B7684C" w:rsidRPr="00B17A72" w:rsidRDefault="005454F1" w:rsidP="001163A9">
            <w:pPr>
              <w:jc w:val="center"/>
              <w:rPr>
                <w:color w:val="auto"/>
                <w:szCs w:val="20"/>
              </w:rPr>
            </w:pPr>
            <w:r w:rsidRPr="00B17A72">
              <w:rPr>
                <w:color w:val="auto"/>
                <w:szCs w:val="20"/>
              </w:rPr>
              <w:t xml:space="preserve">1 </w:t>
            </w:r>
          </w:p>
        </w:tc>
        <w:tc>
          <w:tcPr>
            <w:tcW w:w="725" w:type="dxa"/>
            <w:tcBorders>
              <w:top w:val="single" w:sz="4" w:space="0" w:color="000000"/>
              <w:left w:val="single" w:sz="4" w:space="0" w:color="000000"/>
              <w:bottom w:val="single" w:sz="4" w:space="0" w:color="000000"/>
              <w:right w:val="single" w:sz="4" w:space="0" w:color="000000"/>
            </w:tcBorders>
            <w:vAlign w:val="center"/>
          </w:tcPr>
          <w:p w14:paraId="12978A89" w14:textId="77777777" w:rsidR="00B7684C" w:rsidRPr="00B17A72" w:rsidRDefault="005454F1" w:rsidP="001163A9">
            <w:pPr>
              <w:rPr>
                <w:color w:val="auto"/>
                <w:szCs w:val="20"/>
              </w:rPr>
            </w:pPr>
            <w:r w:rsidRPr="00B17A72">
              <w:rPr>
                <w:color w:val="auto"/>
                <w:szCs w:val="20"/>
              </w:rPr>
              <w:t xml:space="preserve">3 </w:t>
            </w:r>
          </w:p>
        </w:tc>
        <w:tc>
          <w:tcPr>
            <w:tcW w:w="725" w:type="dxa"/>
            <w:tcBorders>
              <w:top w:val="single" w:sz="4" w:space="0" w:color="000000"/>
              <w:left w:val="single" w:sz="4" w:space="0" w:color="000000"/>
              <w:bottom w:val="single" w:sz="4" w:space="0" w:color="000000"/>
              <w:right w:val="single" w:sz="4" w:space="0" w:color="000000"/>
            </w:tcBorders>
            <w:vAlign w:val="center"/>
          </w:tcPr>
          <w:p w14:paraId="5AAA5633" w14:textId="77777777" w:rsidR="00B7684C" w:rsidRPr="00B17A72" w:rsidRDefault="005454F1" w:rsidP="001163A9">
            <w:pPr>
              <w:jc w:val="center"/>
              <w:rPr>
                <w:color w:val="auto"/>
                <w:szCs w:val="20"/>
              </w:rPr>
            </w:pPr>
            <w:r w:rsidRPr="00B17A72">
              <w:rPr>
                <w:color w:val="auto"/>
                <w:szCs w:val="20"/>
              </w:rPr>
              <w:t xml:space="preserve">3 </w:t>
            </w:r>
          </w:p>
        </w:tc>
        <w:tc>
          <w:tcPr>
            <w:tcW w:w="725" w:type="dxa"/>
            <w:tcBorders>
              <w:top w:val="single" w:sz="4" w:space="0" w:color="000000"/>
              <w:left w:val="single" w:sz="4" w:space="0" w:color="000000"/>
              <w:bottom w:val="single" w:sz="4" w:space="0" w:color="000000"/>
              <w:right w:val="single" w:sz="4" w:space="0" w:color="000000"/>
            </w:tcBorders>
            <w:vAlign w:val="center"/>
          </w:tcPr>
          <w:p w14:paraId="53B9D7B7" w14:textId="77777777" w:rsidR="00B7684C" w:rsidRPr="00B17A72" w:rsidRDefault="005454F1" w:rsidP="001163A9">
            <w:pPr>
              <w:jc w:val="center"/>
              <w:rPr>
                <w:color w:val="auto"/>
                <w:szCs w:val="20"/>
              </w:rPr>
            </w:pPr>
            <w:r w:rsidRPr="00B17A72">
              <w:rPr>
                <w:color w:val="auto"/>
                <w:szCs w:val="20"/>
              </w:rPr>
              <w:t xml:space="preserve">3 </w:t>
            </w:r>
          </w:p>
        </w:tc>
        <w:tc>
          <w:tcPr>
            <w:tcW w:w="725" w:type="dxa"/>
            <w:tcBorders>
              <w:top w:val="single" w:sz="4" w:space="0" w:color="000000"/>
              <w:left w:val="single" w:sz="4" w:space="0" w:color="000000"/>
              <w:bottom w:val="single" w:sz="4" w:space="0" w:color="000000"/>
              <w:right w:val="single" w:sz="4" w:space="0" w:color="000000"/>
            </w:tcBorders>
            <w:vAlign w:val="center"/>
          </w:tcPr>
          <w:p w14:paraId="1B95649E" w14:textId="77777777" w:rsidR="00B7684C" w:rsidRPr="00B17A72" w:rsidRDefault="005454F1" w:rsidP="001163A9">
            <w:pPr>
              <w:jc w:val="center"/>
              <w:rPr>
                <w:color w:val="auto"/>
                <w:szCs w:val="20"/>
              </w:rPr>
            </w:pPr>
            <w:r w:rsidRPr="00B17A72">
              <w:rPr>
                <w:color w:val="auto"/>
                <w:szCs w:val="20"/>
              </w:rPr>
              <w:t xml:space="preserve">3 </w:t>
            </w:r>
          </w:p>
        </w:tc>
        <w:tc>
          <w:tcPr>
            <w:tcW w:w="725" w:type="dxa"/>
            <w:tcBorders>
              <w:top w:val="single" w:sz="4" w:space="0" w:color="000000"/>
              <w:left w:val="single" w:sz="4" w:space="0" w:color="000000"/>
              <w:bottom w:val="single" w:sz="4" w:space="0" w:color="000000"/>
              <w:right w:val="single" w:sz="4" w:space="0" w:color="000000"/>
            </w:tcBorders>
            <w:vAlign w:val="center"/>
          </w:tcPr>
          <w:p w14:paraId="4D41D2C5" w14:textId="77777777" w:rsidR="00B7684C" w:rsidRPr="00B17A72" w:rsidRDefault="005454F1" w:rsidP="001163A9">
            <w:pPr>
              <w:jc w:val="center"/>
              <w:rPr>
                <w:color w:val="auto"/>
                <w:szCs w:val="20"/>
              </w:rPr>
            </w:pPr>
            <w:r w:rsidRPr="00B17A72">
              <w:rPr>
                <w:color w:val="auto"/>
                <w:szCs w:val="20"/>
              </w:rPr>
              <w:t xml:space="preserve">1 </w:t>
            </w:r>
          </w:p>
        </w:tc>
        <w:tc>
          <w:tcPr>
            <w:tcW w:w="725" w:type="dxa"/>
            <w:tcBorders>
              <w:top w:val="single" w:sz="4" w:space="0" w:color="000000"/>
              <w:left w:val="single" w:sz="4" w:space="0" w:color="000000"/>
              <w:bottom w:val="single" w:sz="4" w:space="0" w:color="000000"/>
              <w:right w:val="single" w:sz="4" w:space="0" w:color="000000"/>
            </w:tcBorders>
            <w:vAlign w:val="center"/>
          </w:tcPr>
          <w:p w14:paraId="713FB371" w14:textId="77777777" w:rsidR="00B7684C" w:rsidRPr="00B17A72" w:rsidRDefault="005454F1" w:rsidP="001163A9">
            <w:pPr>
              <w:rPr>
                <w:color w:val="auto"/>
                <w:szCs w:val="20"/>
              </w:rPr>
            </w:pPr>
            <w:r w:rsidRPr="00B17A72">
              <w:rPr>
                <w:color w:val="auto"/>
                <w:szCs w:val="20"/>
              </w:rPr>
              <w:t xml:space="preserve">0 </w:t>
            </w:r>
          </w:p>
        </w:tc>
        <w:tc>
          <w:tcPr>
            <w:tcW w:w="761" w:type="dxa"/>
            <w:tcBorders>
              <w:top w:val="single" w:sz="4" w:space="0" w:color="000000"/>
              <w:left w:val="single" w:sz="4" w:space="0" w:color="000000"/>
              <w:bottom w:val="single" w:sz="4" w:space="0" w:color="000000"/>
              <w:right w:val="single" w:sz="4" w:space="0" w:color="000000"/>
            </w:tcBorders>
            <w:vAlign w:val="center"/>
          </w:tcPr>
          <w:p w14:paraId="33D3FB20" w14:textId="77777777" w:rsidR="00B7684C" w:rsidRPr="00B17A72" w:rsidRDefault="005454F1" w:rsidP="001163A9">
            <w:pPr>
              <w:rPr>
                <w:color w:val="auto"/>
                <w:szCs w:val="20"/>
              </w:rPr>
            </w:pPr>
            <w:r w:rsidRPr="00B17A72">
              <w:rPr>
                <w:color w:val="auto"/>
                <w:szCs w:val="20"/>
              </w:rPr>
              <w:t xml:space="preserve">0 </w:t>
            </w:r>
          </w:p>
        </w:tc>
      </w:tr>
    </w:tbl>
    <w:p w14:paraId="036EC5CE" w14:textId="77777777" w:rsidR="00B7684C" w:rsidRPr="00B17A72" w:rsidRDefault="005454F1" w:rsidP="001163A9">
      <w:pPr>
        <w:spacing w:after="0" w:line="240" w:lineRule="auto"/>
        <w:jc w:val="both"/>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85" w:type="dxa"/>
        </w:tblCellMar>
        <w:tblLook w:val="04A0" w:firstRow="1" w:lastRow="0" w:firstColumn="1" w:lastColumn="0" w:noHBand="0" w:noVBand="1"/>
      </w:tblPr>
      <w:tblGrid>
        <w:gridCol w:w="989"/>
        <w:gridCol w:w="743"/>
        <w:gridCol w:w="476"/>
        <w:gridCol w:w="644"/>
        <w:gridCol w:w="744"/>
        <w:gridCol w:w="644"/>
        <w:gridCol w:w="474"/>
        <w:gridCol w:w="794"/>
        <w:gridCol w:w="644"/>
        <w:gridCol w:w="744"/>
        <w:gridCol w:w="644"/>
        <w:gridCol w:w="573"/>
        <w:gridCol w:w="474"/>
        <w:gridCol w:w="475"/>
      </w:tblGrid>
      <w:tr w:rsidR="006F085B" w:rsidRPr="00B17A72" w14:paraId="613B01C9" w14:textId="77777777" w:rsidTr="008A0364">
        <w:trPr>
          <w:tblHeader/>
          <w:jc w:val="center"/>
        </w:trPr>
        <w:tc>
          <w:tcPr>
            <w:tcW w:w="6761" w:type="dxa"/>
            <w:gridSpan w:val="8"/>
            <w:tcBorders>
              <w:top w:val="single" w:sz="4" w:space="0" w:color="000000"/>
              <w:left w:val="single" w:sz="4" w:space="0" w:color="000000"/>
              <w:bottom w:val="single" w:sz="4" w:space="0" w:color="000000"/>
              <w:right w:val="nil"/>
            </w:tcBorders>
            <w:vAlign w:val="center"/>
          </w:tcPr>
          <w:p w14:paraId="4BA7300D" w14:textId="28EB71CE" w:rsidR="00B7684C" w:rsidRPr="00B17A72" w:rsidRDefault="005454F1" w:rsidP="001163A9">
            <w:pPr>
              <w:rPr>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 </w:t>
            </w:r>
          </w:p>
        </w:tc>
        <w:tc>
          <w:tcPr>
            <w:tcW w:w="686" w:type="dxa"/>
            <w:tcBorders>
              <w:top w:val="single" w:sz="4" w:space="0" w:color="000000"/>
              <w:left w:val="nil"/>
              <w:bottom w:val="single" w:sz="4" w:space="0" w:color="000000"/>
              <w:right w:val="nil"/>
            </w:tcBorders>
            <w:vAlign w:val="center"/>
          </w:tcPr>
          <w:p w14:paraId="67EB2FBF" w14:textId="77777777" w:rsidR="00B7684C" w:rsidRPr="00B17A72" w:rsidRDefault="00B7684C" w:rsidP="001163A9">
            <w:pPr>
              <w:jc w:val="center"/>
              <w:rPr>
                <w:color w:val="auto"/>
                <w:szCs w:val="20"/>
              </w:rPr>
            </w:pPr>
          </w:p>
        </w:tc>
        <w:tc>
          <w:tcPr>
            <w:tcW w:w="782" w:type="dxa"/>
            <w:tcBorders>
              <w:top w:val="single" w:sz="4" w:space="0" w:color="000000"/>
              <w:left w:val="nil"/>
              <w:bottom w:val="single" w:sz="4" w:space="0" w:color="000000"/>
              <w:right w:val="nil"/>
            </w:tcBorders>
            <w:vAlign w:val="center"/>
          </w:tcPr>
          <w:p w14:paraId="4493A819" w14:textId="77777777" w:rsidR="00B7684C" w:rsidRPr="00B17A72" w:rsidRDefault="00B7684C" w:rsidP="001163A9">
            <w:pPr>
              <w:jc w:val="center"/>
              <w:rPr>
                <w:color w:val="auto"/>
                <w:szCs w:val="20"/>
              </w:rPr>
            </w:pPr>
          </w:p>
        </w:tc>
        <w:tc>
          <w:tcPr>
            <w:tcW w:w="686" w:type="dxa"/>
            <w:tcBorders>
              <w:top w:val="single" w:sz="4" w:space="0" w:color="000000"/>
              <w:left w:val="nil"/>
              <w:bottom w:val="single" w:sz="4" w:space="0" w:color="000000"/>
              <w:right w:val="nil"/>
            </w:tcBorders>
            <w:vAlign w:val="center"/>
          </w:tcPr>
          <w:p w14:paraId="6FA4AEA1" w14:textId="77777777" w:rsidR="00B7684C" w:rsidRPr="00B17A72" w:rsidRDefault="00B7684C" w:rsidP="001163A9">
            <w:pPr>
              <w:jc w:val="center"/>
              <w:rPr>
                <w:color w:val="auto"/>
                <w:szCs w:val="20"/>
              </w:rPr>
            </w:pPr>
          </w:p>
        </w:tc>
        <w:tc>
          <w:tcPr>
            <w:tcW w:w="686" w:type="dxa"/>
            <w:tcBorders>
              <w:top w:val="single" w:sz="4" w:space="0" w:color="000000"/>
              <w:left w:val="nil"/>
              <w:bottom w:val="single" w:sz="4" w:space="0" w:color="000000"/>
              <w:right w:val="nil"/>
            </w:tcBorders>
            <w:vAlign w:val="center"/>
          </w:tcPr>
          <w:p w14:paraId="1BCC57BE" w14:textId="77777777" w:rsidR="00B7684C" w:rsidRPr="00B17A72" w:rsidRDefault="00B7684C" w:rsidP="001163A9">
            <w:pPr>
              <w:jc w:val="center"/>
              <w:rPr>
                <w:color w:val="auto"/>
                <w:szCs w:val="20"/>
              </w:rPr>
            </w:pPr>
          </w:p>
        </w:tc>
        <w:tc>
          <w:tcPr>
            <w:tcW w:w="686" w:type="dxa"/>
            <w:tcBorders>
              <w:top w:val="single" w:sz="4" w:space="0" w:color="000000"/>
              <w:left w:val="nil"/>
              <w:bottom w:val="single" w:sz="4" w:space="0" w:color="000000"/>
              <w:right w:val="nil"/>
            </w:tcBorders>
            <w:vAlign w:val="center"/>
          </w:tcPr>
          <w:p w14:paraId="094ED43E" w14:textId="77777777" w:rsidR="00B7684C" w:rsidRPr="00B17A72" w:rsidRDefault="00B7684C" w:rsidP="001163A9">
            <w:pPr>
              <w:jc w:val="center"/>
              <w:rPr>
                <w:color w:val="auto"/>
                <w:szCs w:val="20"/>
              </w:rPr>
            </w:pPr>
          </w:p>
        </w:tc>
        <w:tc>
          <w:tcPr>
            <w:tcW w:w="692" w:type="dxa"/>
            <w:tcBorders>
              <w:top w:val="single" w:sz="4" w:space="0" w:color="000000"/>
              <w:left w:val="nil"/>
              <w:bottom w:val="single" w:sz="4" w:space="0" w:color="000000"/>
              <w:right w:val="single" w:sz="4" w:space="0" w:color="000000"/>
            </w:tcBorders>
            <w:vAlign w:val="center"/>
          </w:tcPr>
          <w:p w14:paraId="3030F530" w14:textId="77777777" w:rsidR="00B7684C" w:rsidRPr="00B17A72" w:rsidRDefault="00B7684C" w:rsidP="001163A9">
            <w:pPr>
              <w:jc w:val="center"/>
              <w:rPr>
                <w:color w:val="auto"/>
                <w:szCs w:val="20"/>
              </w:rPr>
            </w:pPr>
          </w:p>
        </w:tc>
      </w:tr>
      <w:tr w:rsidR="006F085B" w:rsidRPr="00B17A72" w14:paraId="704667F7" w14:textId="77777777" w:rsidTr="008A0364">
        <w:trPr>
          <w:jc w:val="center"/>
        </w:trPr>
        <w:tc>
          <w:tcPr>
            <w:tcW w:w="1471" w:type="dxa"/>
            <w:tcBorders>
              <w:top w:val="single" w:sz="4" w:space="0" w:color="000000"/>
              <w:left w:val="single" w:sz="4" w:space="0" w:color="000000"/>
              <w:bottom w:val="single" w:sz="4" w:space="0" w:color="000000"/>
              <w:right w:val="single" w:sz="4" w:space="0" w:color="000000"/>
            </w:tcBorders>
            <w:vAlign w:val="center"/>
          </w:tcPr>
          <w:p w14:paraId="2FC06392" w14:textId="77777777" w:rsidR="00B7684C" w:rsidRPr="00B17A72" w:rsidRDefault="005454F1" w:rsidP="001163A9">
            <w:pPr>
              <w:jc w:val="center"/>
              <w:rPr>
                <w:color w:val="auto"/>
                <w:szCs w:val="20"/>
              </w:rPr>
            </w:pPr>
            <w:r w:rsidRPr="00B17A72">
              <w:rPr>
                <w:b/>
                <w:color w:val="auto"/>
                <w:szCs w:val="20"/>
              </w:rPr>
              <w:t xml:space="preserve">Learning Outcome </w:t>
            </w:r>
          </w:p>
        </w:tc>
        <w:tc>
          <w:tcPr>
            <w:tcW w:w="780" w:type="dxa"/>
            <w:tcBorders>
              <w:top w:val="single" w:sz="4" w:space="0" w:color="000000"/>
              <w:left w:val="single" w:sz="4" w:space="0" w:color="000000"/>
              <w:bottom w:val="single" w:sz="4" w:space="0" w:color="000000"/>
              <w:right w:val="single" w:sz="4" w:space="0" w:color="000000"/>
            </w:tcBorders>
            <w:vAlign w:val="center"/>
          </w:tcPr>
          <w:p w14:paraId="02B8B2EE" w14:textId="77777777" w:rsidR="00B7684C" w:rsidRPr="00B17A72" w:rsidRDefault="005454F1" w:rsidP="001163A9">
            <w:pPr>
              <w:jc w:val="center"/>
              <w:rPr>
                <w:color w:val="auto"/>
                <w:szCs w:val="20"/>
              </w:rPr>
            </w:pPr>
            <w:r w:rsidRPr="00B17A72">
              <w:rPr>
                <w:b/>
                <w:color w:val="auto"/>
                <w:szCs w:val="20"/>
              </w:rPr>
              <w:t xml:space="preserve">PO </w:t>
            </w:r>
          </w:p>
          <w:p w14:paraId="02B5149B" w14:textId="77777777" w:rsidR="00B7684C" w:rsidRPr="00B17A72" w:rsidRDefault="005454F1" w:rsidP="001163A9">
            <w:pPr>
              <w:jc w:val="center"/>
              <w:rPr>
                <w:color w:val="auto"/>
                <w:szCs w:val="20"/>
              </w:rPr>
            </w:pPr>
            <w:r w:rsidRPr="00B17A72">
              <w:rPr>
                <w:b/>
                <w:color w:val="auto"/>
                <w:szCs w:val="20"/>
              </w:rPr>
              <w:t xml:space="preserve">1 </w:t>
            </w:r>
          </w:p>
        </w:tc>
        <w:tc>
          <w:tcPr>
            <w:tcW w:w="785" w:type="dxa"/>
            <w:tcBorders>
              <w:top w:val="single" w:sz="4" w:space="0" w:color="000000"/>
              <w:left w:val="single" w:sz="4" w:space="0" w:color="000000"/>
              <w:bottom w:val="single" w:sz="4" w:space="0" w:color="000000"/>
              <w:right w:val="single" w:sz="4" w:space="0" w:color="000000"/>
            </w:tcBorders>
            <w:vAlign w:val="center"/>
          </w:tcPr>
          <w:p w14:paraId="77E41E01" w14:textId="77777777" w:rsidR="00B7684C" w:rsidRPr="00B17A72" w:rsidRDefault="005454F1" w:rsidP="001163A9">
            <w:pPr>
              <w:jc w:val="center"/>
              <w:rPr>
                <w:color w:val="auto"/>
                <w:szCs w:val="20"/>
              </w:rPr>
            </w:pPr>
            <w:r w:rsidRPr="00B17A72">
              <w:rPr>
                <w:b/>
                <w:color w:val="auto"/>
                <w:szCs w:val="20"/>
              </w:rPr>
              <w:t xml:space="preserve">PO </w:t>
            </w:r>
          </w:p>
          <w:p w14:paraId="055FF6D6" w14:textId="77777777" w:rsidR="00B7684C" w:rsidRPr="00B17A72" w:rsidRDefault="005454F1" w:rsidP="001163A9">
            <w:pPr>
              <w:jc w:val="center"/>
              <w:rPr>
                <w:color w:val="auto"/>
                <w:szCs w:val="20"/>
              </w:rPr>
            </w:pPr>
            <w:r w:rsidRPr="00B17A72">
              <w:rPr>
                <w:b/>
                <w:color w:val="auto"/>
                <w:szCs w:val="20"/>
              </w:rPr>
              <w:t xml:space="preserve">2 </w:t>
            </w:r>
          </w:p>
        </w:tc>
        <w:tc>
          <w:tcPr>
            <w:tcW w:w="686" w:type="dxa"/>
            <w:tcBorders>
              <w:top w:val="single" w:sz="4" w:space="0" w:color="000000"/>
              <w:left w:val="single" w:sz="4" w:space="0" w:color="000000"/>
              <w:bottom w:val="single" w:sz="4" w:space="0" w:color="000000"/>
              <w:right w:val="single" w:sz="4" w:space="0" w:color="000000"/>
            </w:tcBorders>
            <w:vAlign w:val="center"/>
          </w:tcPr>
          <w:p w14:paraId="4D8D1FEC" w14:textId="77777777" w:rsidR="00B7684C" w:rsidRPr="00B17A72" w:rsidRDefault="005454F1" w:rsidP="001163A9">
            <w:pPr>
              <w:rPr>
                <w:color w:val="auto"/>
                <w:szCs w:val="20"/>
              </w:rPr>
            </w:pPr>
            <w:r w:rsidRPr="00B17A72">
              <w:rPr>
                <w:b/>
                <w:color w:val="auto"/>
                <w:szCs w:val="20"/>
              </w:rPr>
              <w:t xml:space="preserve">PO </w:t>
            </w:r>
          </w:p>
          <w:p w14:paraId="3A0E72B5" w14:textId="77777777" w:rsidR="00B7684C" w:rsidRPr="00B17A72" w:rsidRDefault="005454F1" w:rsidP="001163A9">
            <w:pPr>
              <w:jc w:val="center"/>
              <w:rPr>
                <w:color w:val="auto"/>
                <w:szCs w:val="20"/>
              </w:rPr>
            </w:pPr>
            <w:r w:rsidRPr="00B17A72">
              <w:rPr>
                <w:b/>
                <w:color w:val="auto"/>
                <w:szCs w:val="20"/>
              </w:rPr>
              <w:t xml:space="preserve">3 </w:t>
            </w:r>
          </w:p>
        </w:tc>
        <w:tc>
          <w:tcPr>
            <w:tcW w:w="782" w:type="dxa"/>
            <w:tcBorders>
              <w:top w:val="single" w:sz="4" w:space="0" w:color="000000"/>
              <w:left w:val="single" w:sz="4" w:space="0" w:color="000000"/>
              <w:bottom w:val="single" w:sz="4" w:space="0" w:color="000000"/>
              <w:right w:val="single" w:sz="4" w:space="0" w:color="000000"/>
            </w:tcBorders>
            <w:vAlign w:val="center"/>
          </w:tcPr>
          <w:p w14:paraId="575358A7" w14:textId="77777777" w:rsidR="00B7684C" w:rsidRPr="00B17A72" w:rsidRDefault="005454F1" w:rsidP="001163A9">
            <w:pPr>
              <w:jc w:val="center"/>
              <w:rPr>
                <w:color w:val="auto"/>
                <w:szCs w:val="20"/>
              </w:rPr>
            </w:pPr>
            <w:r w:rsidRPr="00B17A72">
              <w:rPr>
                <w:b/>
                <w:color w:val="auto"/>
                <w:szCs w:val="20"/>
              </w:rPr>
              <w:t xml:space="preserve">PO </w:t>
            </w:r>
          </w:p>
          <w:p w14:paraId="337CE2C6" w14:textId="77777777" w:rsidR="00B7684C" w:rsidRPr="00B17A72" w:rsidRDefault="005454F1" w:rsidP="001163A9">
            <w:pPr>
              <w:jc w:val="center"/>
              <w:rPr>
                <w:color w:val="auto"/>
                <w:szCs w:val="20"/>
              </w:rPr>
            </w:pPr>
            <w:r w:rsidRPr="00B17A72">
              <w:rPr>
                <w:b/>
                <w:color w:val="auto"/>
                <w:szCs w:val="20"/>
              </w:rPr>
              <w:t xml:space="preserve">4 </w:t>
            </w:r>
          </w:p>
        </w:tc>
        <w:tc>
          <w:tcPr>
            <w:tcW w:w="686" w:type="dxa"/>
            <w:tcBorders>
              <w:top w:val="single" w:sz="4" w:space="0" w:color="000000"/>
              <w:left w:val="single" w:sz="4" w:space="0" w:color="000000"/>
              <w:bottom w:val="single" w:sz="4" w:space="0" w:color="000000"/>
              <w:right w:val="single" w:sz="4" w:space="0" w:color="000000"/>
            </w:tcBorders>
            <w:vAlign w:val="center"/>
          </w:tcPr>
          <w:p w14:paraId="5914932E" w14:textId="77777777" w:rsidR="00B7684C" w:rsidRPr="00B17A72" w:rsidRDefault="005454F1" w:rsidP="001163A9">
            <w:pPr>
              <w:rPr>
                <w:color w:val="auto"/>
                <w:szCs w:val="20"/>
              </w:rPr>
            </w:pPr>
            <w:r w:rsidRPr="00B17A72">
              <w:rPr>
                <w:b/>
                <w:color w:val="auto"/>
                <w:szCs w:val="20"/>
              </w:rPr>
              <w:t xml:space="preserve">PO </w:t>
            </w:r>
          </w:p>
          <w:p w14:paraId="055F2FF8" w14:textId="77777777" w:rsidR="00B7684C" w:rsidRPr="00B17A72" w:rsidRDefault="005454F1" w:rsidP="001163A9">
            <w:pPr>
              <w:jc w:val="center"/>
              <w:rPr>
                <w:color w:val="auto"/>
                <w:szCs w:val="20"/>
              </w:rPr>
            </w:pPr>
            <w:r w:rsidRPr="00B17A72">
              <w:rPr>
                <w:b/>
                <w:color w:val="auto"/>
                <w:szCs w:val="20"/>
              </w:rPr>
              <w:t xml:space="preserve">5 </w:t>
            </w:r>
          </w:p>
        </w:tc>
        <w:tc>
          <w:tcPr>
            <w:tcW w:w="686" w:type="dxa"/>
            <w:tcBorders>
              <w:top w:val="single" w:sz="4" w:space="0" w:color="000000"/>
              <w:left w:val="single" w:sz="4" w:space="0" w:color="000000"/>
              <w:bottom w:val="single" w:sz="4" w:space="0" w:color="000000"/>
              <w:right w:val="single" w:sz="4" w:space="0" w:color="000000"/>
            </w:tcBorders>
            <w:vAlign w:val="center"/>
          </w:tcPr>
          <w:p w14:paraId="2FBFF1EB" w14:textId="77777777" w:rsidR="00B7684C" w:rsidRPr="00B17A72" w:rsidRDefault="005454F1" w:rsidP="001163A9">
            <w:pPr>
              <w:rPr>
                <w:color w:val="auto"/>
                <w:szCs w:val="20"/>
              </w:rPr>
            </w:pPr>
            <w:r w:rsidRPr="00B17A72">
              <w:rPr>
                <w:b/>
                <w:color w:val="auto"/>
                <w:szCs w:val="20"/>
              </w:rPr>
              <w:t xml:space="preserve">PO </w:t>
            </w:r>
          </w:p>
          <w:p w14:paraId="71B0A061" w14:textId="77777777" w:rsidR="00B7684C" w:rsidRPr="00B17A72" w:rsidRDefault="005454F1" w:rsidP="001163A9">
            <w:pPr>
              <w:jc w:val="center"/>
              <w:rPr>
                <w:color w:val="auto"/>
                <w:szCs w:val="20"/>
              </w:rPr>
            </w:pPr>
            <w:r w:rsidRPr="00B17A72">
              <w:rPr>
                <w:b/>
                <w:color w:val="auto"/>
                <w:szCs w:val="20"/>
              </w:rPr>
              <w:t xml:space="preserve">6 </w:t>
            </w:r>
          </w:p>
        </w:tc>
        <w:tc>
          <w:tcPr>
            <w:tcW w:w="883" w:type="dxa"/>
            <w:tcBorders>
              <w:top w:val="single" w:sz="4" w:space="0" w:color="000000"/>
              <w:left w:val="single" w:sz="4" w:space="0" w:color="000000"/>
              <w:bottom w:val="single" w:sz="4" w:space="0" w:color="000000"/>
              <w:right w:val="single" w:sz="4" w:space="0" w:color="000000"/>
            </w:tcBorders>
            <w:vAlign w:val="center"/>
          </w:tcPr>
          <w:p w14:paraId="2005AB8A" w14:textId="77777777" w:rsidR="00B7684C" w:rsidRPr="00B17A72" w:rsidRDefault="005454F1" w:rsidP="001163A9">
            <w:pPr>
              <w:jc w:val="center"/>
              <w:rPr>
                <w:color w:val="auto"/>
                <w:szCs w:val="20"/>
              </w:rPr>
            </w:pPr>
            <w:r w:rsidRPr="00B17A72">
              <w:rPr>
                <w:b/>
                <w:color w:val="auto"/>
                <w:szCs w:val="20"/>
              </w:rPr>
              <w:t xml:space="preserve">PO </w:t>
            </w:r>
          </w:p>
          <w:p w14:paraId="1492A22E" w14:textId="77777777" w:rsidR="00B7684C" w:rsidRPr="00B17A72" w:rsidRDefault="005454F1" w:rsidP="001163A9">
            <w:pPr>
              <w:jc w:val="center"/>
              <w:rPr>
                <w:color w:val="auto"/>
                <w:szCs w:val="20"/>
              </w:rPr>
            </w:pPr>
            <w:r w:rsidRPr="00B17A72">
              <w:rPr>
                <w:b/>
                <w:color w:val="auto"/>
                <w:szCs w:val="20"/>
              </w:rPr>
              <w:t xml:space="preserve">7 </w:t>
            </w:r>
          </w:p>
        </w:tc>
        <w:tc>
          <w:tcPr>
            <w:tcW w:w="686" w:type="dxa"/>
            <w:tcBorders>
              <w:top w:val="single" w:sz="4" w:space="0" w:color="000000"/>
              <w:left w:val="single" w:sz="4" w:space="0" w:color="000000"/>
              <w:bottom w:val="single" w:sz="4" w:space="0" w:color="000000"/>
              <w:right w:val="single" w:sz="4" w:space="0" w:color="000000"/>
            </w:tcBorders>
            <w:vAlign w:val="center"/>
          </w:tcPr>
          <w:p w14:paraId="58647868" w14:textId="77777777" w:rsidR="00B7684C" w:rsidRPr="00B17A72" w:rsidRDefault="005454F1" w:rsidP="001163A9">
            <w:pPr>
              <w:rPr>
                <w:color w:val="auto"/>
                <w:szCs w:val="20"/>
              </w:rPr>
            </w:pPr>
            <w:r w:rsidRPr="00B17A72">
              <w:rPr>
                <w:b/>
                <w:color w:val="auto"/>
                <w:szCs w:val="20"/>
              </w:rPr>
              <w:t xml:space="preserve">PO </w:t>
            </w:r>
          </w:p>
          <w:p w14:paraId="216C0261" w14:textId="77777777" w:rsidR="00B7684C" w:rsidRPr="00B17A72" w:rsidRDefault="005454F1" w:rsidP="001163A9">
            <w:pPr>
              <w:jc w:val="center"/>
              <w:rPr>
                <w:color w:val="auto"/>
                <w:szCs w:val="20"/>
              </w:rPr>
            </w:pPr>
            <w:r w:rsidRPr="00B17A72">
              <w:rPr>
                <w:b/>
                <w:color w:val="auto"/>
                <w:szCs w:val="20"/>
              </w:rPr>
              <w:t xml:space="preserve">8 </w:t>
            </w:r>
          </w:p>
        </w:tc>
        <w:tc>
          <w:tcPr>
            <w:tcW w:w="782" w:type="dxa"/>
            <w:tcBorders>
              <w:top w:val="single" w:sz="4" w:space="0" w:color="000000"/>
              <w:left w:val="single" w:sz="4" w:space="0" w:color="000000"/>
              <w:bottom w:val="single" w:sz="4" w:space="0" w:color="000000"/>
              <w:right w:val="single" w:sz="4" w:space="0" w:color="000000"/>
            </w:tcBorders>
            <w:vAlign w:val="center"/>
          </w:tcPr>
          <w:p w14:paraId="47A3F97C" w14:textId="77777777" w:rsidR="00B7684C" w:rsidRPr="00B17A72" w:rsidRDefault="005454F1" w:rsidP="001163A9">
            <w:pPr>
              <w:jc w:val="center"/>
              <w:rPr>
                <w:color w:val="auto"/>
                <w:szCs w:val="20"/>
              </w:rPr>
            </w:pPr>
            <w:r w:rsidRPr="00B17A72">
              <w:rPr>
                <w:b/>
                <w:color w:val="auto"/>
                <w:szCs w:val="20"/>
              </w:rPr>
              <w:t xml:space="preserve">PO </w:t>
            </w:r>
          </w:p>
          <w:p w14:paraId="78A6F75D" w14:textId="77777777" w:rsidR="00B7684C" w:rsidRPr="00B17A72" w:rsidRDefault="005454F1" w:rsidP="001163A9">
            <w:pPr>
              <w:jc w:val="center"/>
              <w:rPr>
                <w:color w:val="auto"/>
                <w:szCs w:val="20"/>
              </w:rPr>
            </w:pPr>
            <w:r w:rsidRPr="00B17A72">
              <w:rPr>
                <w:b/>
                <w:color w:val="auto"/>
                <w:szCs w:val="20"/>
              </w:rPr>
              <w:t xml:space="preserve">9 </w:t>
            </w:r>
          </w:p>
        </w:tc>
        <w:tc>
          <w:tcPr>
            <w:tcW w:w="686" w:type="dxa"/>
            <w:tcBorders>
              <w:top w:val="single" w:sz="4" w:space="0" w:color="000000"/>
              <w:left w:val="single" w:sz="4" w:space="0" w:color="000000"/>
              <w:bottom w:val="single" w:sz="4" w:space="0" w:color="000000"/>
              <w:right w:val="single" w:sz="4" w:space="0" w:color="000000"/>
            </w:tcBorders>
            <w:vAlign w:val="center"/>
          </w:tcPr>
          <w:p w14:paraId="386CAB83" w14:textId="77777777" w:rsidR="00B7684C" w:rsidRPr="00B17A72" w:rsidRDefault="005454F1" w:rsidP="001163A9">
            <w:pPr>
              <w:rPr>
                <w:color w:val="auto"/>
                <w:szCs w:val="20"/>
              </w:rPr>
            </w:pPr>
            <w:r w:rsidRPr="00B17A72">
              <w:rPr>
                <w:b/>
                <w:color w:val="auto"/>
                <w:szCs w:val="20"/>
              </w:rPr>
              <w:t xml:space="preserve">PO </w:t>
            </w:r>
          </w:p>
          <w:p w14:paraId="3BFC9CD4" w14:textId="77777777" w:rsidR="00B7684C" w:rsidRPr="00B17A72" w:rsidRDefault="005454F1" w:rsidP="001163A9">
            <w:pPr>
              <w:jc w:val="center"/>
              <w:rPr>
                <w:color w:val="auto"/>
                <w:szCs w:val="20"/>
              </w:rPr>
            </w:pPr>
            <w:r w:rsidRPr="00B17A72">
              <w:rPr>
                <w:b/>
                <w:color w:val="auto"/>
                <w:szCs w:val="20"/>
              </w:rPr>
              <w:t xml:space="preserve">10 </w:t>
            </w:r>
          </w:p>
        </w:tc>
        <w:tc>
          <w:tcPr>
            <w:tcW w:w="686" w:type="dxa"/>
            <w:tcBorders>
              <w:top w:val="single" w:sz="4" w:space="0" w:color="000000"/>
              <w:left w:val="single" w:sz="4" w:space="0" w:color="000000"/>
              <w:bottom w:val="single" w:sz="4" w:space="0" w:color="000000"/>
              <w:right w:val="single" w:sz="4" w:space="0" w:color="000000"/>
            </w:tcBorders>
            <w:vAlign w:val="center"/>
          </w:tcPr>
          <w:p w14:paraId="65193B7E" w14:textId="77777777" w:rsidR="00B7684C" w:rsidRPr="00B17A72" w:rsidRDefault="005454F1" w:rsidP="001163A9">
            <w:pPr>
              <w:rPr>
                <w:color w:val="auto"/>
                <w:szCs w:val="20"/>
              </w:rPr>
            </w:pPr>
            <w:r w:rsidRPr="00B17A72">
              <w:rPr>
                <w:b/>
                <w:color w:val="auto"/>
                <w:szCs w:val="20"/>
              </w:rPr>
              <w:t>PO1</w:t>
            </w:r>
          </w:p>
          <w:p w14:paraId="140C3FBF" w14:textId="77777777" w:rsidR="00B7684C" w:rsidRPr="00B17A72" w:rsidRDefault="005454F1" w:rsidP="001163A9">
            <w:pPr>
              <w:jc w:val="center"/>
              <w:rPr>
                <w:color w:val="auto"/>
                <w:szCs w:val="20"/>
              </w:rPr>
            </w:pPr>
            <w:r w:rsidRPr="00B17A72">
              <w:rPr>
                <w:b/>
                <w:color w:val="auto"/>
                <w:szCs w:val="20"/>
              </w:rPr>
              <w:t xml:space="preserve">1 </w:t>
            </w:r>
          </w:p>
        </w:tc>
        <w:tc>
          <w:tcPr>
            <w:tcW w:w="686" w:type="dxa"/>
            <w:tcBorders>
              <w:top w:val="single" w:sz="4" w:space="0" w:color="000000"/>
              <w:left w:val="single" w:sz="4" w:space="0" w:color="000000"/>
              <w:bottom w:val="single" w:sz="4" w:space="0" w:color="000000"/>
              <w:right w:val="single" w:sz="4" w:space="0" w:color="000000"/>
            </w:tcBorders>
            <w:vAlign w:val="center"/>
          </w:tcPr>
          <w:p w14:paraId="34F6363D" w14:textId="77777777" w:rsidR="00B7684C" w:rsidRPr="00B17A72" w:rsidRDefault="005454F1" w:rsidP="001163A9">
            <w:pPr>
              <w:rPr>
                <w:color w:val="auto"/>
                <w:szCs w:val="20"/>
              </w:rPr>
            </w:pPr>
            <w:r w:rsidRPr="00B17A72">
              <w:rPr>
                <w:b/>
                <w:color w:val="auto"/>
                <w:szCs w:val="20"/>
              </w:rPr>
              <w:t xml:space="preserve">PO </w:t>
            </w:r>
          </w:p>
          <w:p w14:paraId="648B904F" w14:textId="77777777" w:rsidR="00B7684C" w:rsidRPr="00B17A72" w:rsidRDefault="005454F1" w:rsidP="001163A9">
            <w:pPr>
              <w:jc w:val="center"/>
              <w:rPr>
                <w:color w:val="auto"/>
                <w:szCs w:val="20"/>
              </w:rPr>
            </w:pPr>
            <w:r w:rsidRPr="00B17A72">
              <w:rPr>
                <w:b/>
                <w:color w:val="auto"/>
                <w:szCs w:val="20"/>
              </w:rPr>
              <w:t xml:space="preserve">12 </w:t>
            </w:r>
          </w:p>
        </w:tc>
        <w:tc>
          <w:tcPr>
            <w:tcW w:w="692" w:type="dxa"/>
            <w:tcBorders>
              <w:top w:val="single" w:sz="4" w:space="0" w:color="000000"/>
              <w:left w:val="single" w:sz="4" w:space="0" w:color="000000"/>
              <w:bottom w:val="single" w:sz="4" w:space="0" w:color="000000"/>
              <w:right w:val="single" w:sz="4" w:space="0" w:color="000000"/>
            </w:tcBorders>
            <w:vAlign w:val="center"/>
          </w:tcPr>
          <w:p w14:paraId="592C11D8" w14:textId="77777777" w:rsidR="00B7684C" w:rsidRPr="00B17A72" w:rsidRDefault="005454F1" w:rsidP="001163A9">
            <w:pPr>
              <w:rPr>
                <w:color w:val="auto"/>
                <w:szCs w:val="20"/>
              </w:rPr>
            </w:pPr>
            <w:r w:rsidRPr="00B17A72">
              <w:rPr>
                <w:b/>
                <w:color w:val="auto"/>
                <w:szCs w:val="20"/>
              </w:rPr>
              <w:t xml:space="preserve">PO </w:t>
            </w:r>
          </w:p>
          <w:p w14:paraId="0AB581EF" w14:textId="77777777" w:rsidR="00B7684C" w:rsidRPr="00B17A72" w:rsidRDefault="005454F1" w:rsidP="001163A9">
            <w:pPr>
              <w:jc w:val="center"/>
              <w:rPr>
                <w:color w:val="auto"/>
                <w:szCs w:val="20"/>
              </w:rPr>
            </w:pPr>
            <w:r w:rsidRPr="00B17A72">
              <w:rPr>
                <w:b/>
                <w:color w:val="auto"/>
                <w:szCs w:val="20"/>
              </w:rPr>
              <w:t xml:space="preserve">13 </w:t>
            </w:r>
          </w:p>
        </w:tc>
      </w:tr>
      <w:tr w:rsidR="006F085B" w:rsidRPr="00B17A72" w14:paraId="5EF6DE58" w14:textId="77777777" w:rsidTr="008A0364">
        <w:trPr>
          <w:jc w:val="center"/>
        </w:trPr>
        <w:tc>
          <w:tcPr>
            <w:tcW w:w="1471" w:type="dxa"/>
            <w:tcBorders>
              <w:top w:val="single" w:sz="4" w:space="0" w:color="000000"/>
              <w:left w:val="single" w:sz="4" w:space="0" w:color="000000"/>
              <w:bottom w:val="single" w:sz="4" w:space="0" w:color="000000"/>
              <w:right w:val="single" w:sz="4" w:space="0" w:color="000000"/>
            </w:tcBorders>
            <w:vAlign w:val="center"/>
          </w:tcPr>
          <w:p w14:paraId="580F6D22" w14:textId="7E5A6FA7" w:rsidR="00B7684C" w:rsidRPr="00B17A72" w:rsidRDefault="00F52356" w:rsidP="001163A9">
            <w:pPr>
              <w:jc w:val="center"/>
              <w:rPr>
                <w:color w:val="auto"/>
                <w:szCs w:val="20"/>
              </w:rPr>
            </w:pPr>
            <w:r w:rsidRPr="00B17A72">
              <w:rPr>
                <w:bCs/>
                <w:color w:val="auto"/>
                <w:szCs w:val="20"/>
              </w:rPr>
              <w:t>HEF</w:t>
            </w:r>
            <w:r w:rsidRPr="00B17A72">
              <w:rPr>
                <w:b/>
                <w:color w:val="auto"/>
                <w:szCs w:val="20"/>
              </w:rPr>
              <w:t xml:space="preserve"> </w:t>
            </w:r>
            <w:r w:rsidRPr="00B17A72">
              <w:rPr>
                <w:bCs/>
                <w:color w:val="auto"/>
                <w:szCs w:val="20"/>
              </w:rPr>
              <w:t xml:space="preserve">2096 </w:t>
            </w:r>
            <w:r w:rsidR="005454F1" w:rsidRPr="00B17A72">
              <w:rPr>
                <w:bCs/>
                <w:color w:val="auto"/>
                <w:szCs w:val="20"/>
              </w:rPr>
              <w:t>Geriatric Nursing</w:t>
            </w:r>
            <w:r w:rsidR="005454F1" w:rsidRPr="00B17A72">
              <w:rPr>
                <w:b/>
                <w:color w:val="auto"/>
                <w:szCs w:val="20"/>
              </w:rPr>
              <w:t xml:space="preserve"> </w:t>
            </w:r>
          </w:p>
        </w:tc>
        <w:tc>
          <w:tcPr>
            <w:tcW w:w="780" w:type="dxa"/>
            <w:tcBorders>
              <w:top w:val="single" w:sz="4" w:space="0" w:color="000000"/>
              <w:left w:val="single" w:sz="4" w:space="0" w:color="000000"/>
              <w:bottom w:val="single" w:sz="4" w:space="0" w:color="000000"/>
              <w:right w:val="single" w:sz="4" w:space="0" w:color="000000"/>
            </w:tcBorders>
            <w:vAlign w:val="center"/>
          </w:tcPr>
          <w:p w14:paraId="62DA9BAC" w14:textId="77777777" w:rsidR="00B7684C" w:rsidRPr="00B17A72" w:rsidRDefault="005454F1" w:rsidP="001163A9">
            <w:pPr>
              <w:rPr>
                <w:color w:val="auto"/>
                <w:szCs w:val="20"/>
              </w:rPr>
            </w:pPr>
            <w:r w:rsidRPr="00B17A72">
              <w:rPr>
                <w:color w:val="auto"/>
                <w:szCs w:val="20"/>
              </w:rPr>
              <w:t xml:space="preserve">L01,2 </w:t>
            </w:r>
          </w:p>
          <w:p w14:paraId="77930C05" w14:textId="77777777" w:rsidR="00B7684C" w:rsidRPr="00B17A72" w:rsidRDefault="005454F1" w:rsidP="001163A9">
            <w:pPr>
              <w:rPr>
                <w:color w:val="auto"/>
                <w:szCs w:val="20"/>
              </w:rPr>
            </w:pPr>
            <w:r w:rsidRPr="00B17A72">
              <w:rPr>
                <w:color w:val="auto"/>
                <w:szCs w:val="20"/>
              </w:rPr>
              <w:t>3,4,5,6</w:t>
            </w:r>
          </w:p>
          <w:p w14:paraId="5F41034A" w14:textId="77777777" w:rsidR="00B7684C" w:rsidRPr="00B17A72" w:rsidRDefault="005454F1" w:rsidP="001163A9">
            <w:pPr>
              <w:jc w:val="center"/>
              <w:rPr>
                <w:color w:val="auto"/>
                <w:szCs w:val="20"/>
              </w:rPr>
            </w:pPr>
            <w:r w:rsidRPr="00B17A72">
              <w:rPr>
                <w:color w:val="auto"/>
                <w:szCs w:val="20"/>
              </w:rPr>
              <w:t xml:space="preserve">,7 </w:t>
            </w:r>
          </w:p>
          <w:p w14:paraId="5C28283D" w14:textId="77777777" w:rsidR="00B7684C" w:rsidRPr="00B17A72" w:rsidRDefault="005454F1" w:rsidP="001163A9">
            <w:pPr>
              <w:jc w:val="center"/>
              <w:rPr>
                <w:color w:val="auto"/>
                <w:szCs w:val="20"/>
              </w:rPr>
            </w:pPr>
            <w:r w:rsidRPr="00B17A72">
              <w:rPr>
                <w:color w:val="auto"/>
                <w:szCs w:val="20"/>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14:paraId="0B9C9DC1" w14:textId="77777777" w:rsidR="00B7684C" w:rsidRPr="00B17A72" w:rsidRDefault="005454F1" w:rsidP="001163A9">
            <w:pPr>
              <w:rPr>
                <w:color w:val="auto"/>
                <w:szCs w:val="20"/>
              </w:rPr>
            </w:pPr>
            <w:r w:rsidRPr="00B17A72">
              <w:rPr>
                <w:color w:val="auto"/>
                <w:szCs w:val="20"/>
              </w:rPr>
              <w:t xml:space="preserve">LO </w:t>
            </w:r>
          </w:p>
          <w:p w14:paraId="125CB6AE" w14:textId="77777777" w:rsidR="00B7684C" w:rsidRPr="00B17A72" w:rsidRDefault="005454F1" w:rsidP="001163A9">
            <w:pPr>
              <w:rPr>
                <w:color w:val="auto"/>
                <w:szCs w:val="20"/>
              </w:rPr>
            </w:pPr>
            <w:r w:rsidRPr="00B17A72">
              <w:rPr>
                <w:color w:val="auto"/>
                <w:szCs w:val="20"/>
              </w:rPr>
              <w:t xml:space="preserve">7 </w:t>
            </w:r>
          </w:p>
        </w:tc>
        <w:tc>
          <w:tcPr>
            <w:tcW w:w="686" w:type="dxa"/>
            <w:tcBorders>
              <w:top w:val="single" w:sz="4" w:space="0" w:color="000000"/>
              <w:left w:val="single" w:sz="4" w:space="0" w:color="000000"/>
              <w:bottom w:val="single" w:sz="4" w:space="0" w:color="000000"/>
              <w:right w:val="single" w:sz="4" w:space="0" w:color="000000"/>
            </w:tcBorders>
            <w:vAlign w:val="center"/>
          </w:tcPr>
          <w:p w14:paraId="09D8E238" w14:textId="77777777" w:rsidR="00B7684C" w:rsidRPr="00B17A72" w:rsidRDefault="005454F1" w:rsidP="001163A9">
            <w:pPr>
              <w:rPr>
                <w:color w:val="auto"/>
                <w:szCs w:val="20"/>
              </w:rPr>
            </w:pPr>
            <w:r w:rsidRPr="00B17A72">
              <w:rPr>
                <w:color w:val="auto"/>
                <w:szCs w:val="20"/>
              </w:rPr>
              <w:t xml:space="preserve">LO </w:t>
            </w:r>
          </w:p>
          <w:p w14:paraId="606B29E0" w14:textId="77777777" w:rsidR="00B7684C" w:rsidRPr="00B17A72" w:rsidRDefault="005454F1" w:rsidP="001163A9">
            <w:pPr>
              <w:jc w:val="center"/>
              <w:rPr>
                <w:color w:val="auto"/>
                <w:szCs w:val="20"/>
              </w:rPr>
            </w:pPr>
            <w:r w:rsidRPr="00B17A72">
              <w:rPr>
                <w:color w:val="auto"/>
                <w:szCs w:val="20"/>
              </w:rPr>
              <w:t xml:space="preserve">1,2 </w:t>
            </w:r>
          </w:p>
          <w:p w14:paraId="0A3264AC" w14:textId="77777777" w:rsidR="00B7684C" w:rsidRPr="00B17A72" w:rsidRDefault="005454F1" w:rsidP="001163A9">
            <w:pPr>
              <w:rPr>
                <w:color w:val="auto"/>
                <w:szCs w:val="20"/>
              </w:rPr>
            </w:pPr>
            <w:r w:rsidRPr="00B17A72">
              <w:rPr>
                <w:color w:val="auto"/>
                <w:szCs w:val="20"/>
              </w:rPr>
              <w:t>3,4,5,</w:t>
            </w:r>
          </w:p>
          <w:p w14:paraId="4A4CDC59" w14:textId="77777777" w:rsidR="00B7684C" w:rsidRPr="00B17A72" w:rsidRDefault="005454F1" w:rsidP="001163A9">
            <w:pPr>
              <w:jc w:val="center"/>
              <w:rPr>
                <w:color w:val="auto"/>
                <w:szCs w:val="20"/>
              </w:rPr>
            </w:pPr>
            <w:r w:rsidRPr="00B17A72">
              <w:rPr>
                <w:color w:val="auto"/>
                <w:szCs w:val="20"/>
              </w:rPr>
              <w:t xml:space="preserve">6,7 </w:t>
            </w:r>
          </w:p>
          <w:p w14:paraId="01AE0F36" w14:textId="77777777" w:rsidR="00B7684C" w:rsidRPr="00B17A72" w:rsidRDefault="005454F1" w:rsidP="001163A9">
            <w:pPr>
              <w:rPr>
                <w:color w:val="auto"/>
                <w:szCs w:val="20"/>
              </w:rPr>
            </w:pPr>
            <w:r w:rsidRPr="00B17A72">
              <w:rPr>
                <w:color w:val="auto"/>
                <w:szCs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14:paraId="0D8A4C08" w14:textId="77777777" w:rsidR="00B7684C" w:rsidRPr="00B17A72" w:rsidRDefault="005454F1" w:rsidP="001163A9">
            <w:pPr>
              <w:jc w:val="center"/>
              <w:rPr>
                <w:color w:val="auto"/>
                <w:szCs w:val="20"/>
              </w:rPr>
            </w:pPr>
            <w:r w:rsidRPr="00B17A72">
              <w:rPr>
                <w:color w:val="auto"/>
                <w:szCs w:val="20"/>
              </w:rPr>
              <w:t xml:space="preserve">LO </w:t>
            </w:r>
          </w:p>
          <w:p w14:paraId="0D939857" w14:textId="77777777" w:rsidR="00B7684C" w:rsidRPr="00B17A72" w:rsidRDefault="005454F1" w:rsidP="001163A9">
            <w:pPr>
              <w:jc w:val="center"/>
              <w:rPr>
                <w:color w:val="auto"/>
                <w:szCs w:val="20"/>
              </w:rPr>
            </w:pPr>
            <w:r w:rsidRPr="00B17A72">
              <w:rPr>
                <w:color w:val="auto"/>
                <w:szCs w:val="20"/>
              </w:rPr>
              <w:t xml:space="preserve">1,2 </w:t>
            </w:r>
          </w:p>
          <w:p w14:paraId="72480C62" w14:textId="77777777" w:rsidR="00B7684C" w:rsidRPr="00B17A72" w:rsidRDefault="005454F1" w:rsidP="001163A9">
            <w:pPr>
              <w:rPr>
                <w:color w:val="auto"/>
                <w:szCs w:val="20"/>
              </w:rPr>
            </w:pPr>
            <w:r w:rsidRPr="00B17A72">
              <w:rPr>
                <w:color w:val="auto"/>
                <w:szCs w:val="20"/>
              </w:rPr>
              <w:t>3,4,5,6</w:t>
            </w:r>
          </w:p>
          <w:p w14:paraId="510FF014" w14:textId="77777777" w:rsidR="00B7684C" w:rsidRPr="00B17A72" w:rsidRDefault="005454F1" w:rsidP="001163A9">
            <w:pPr>
              <w:jc w:val="center"/>
              <w:rPr>
                <w:color w:val="auto"/>
                <w:szCs w:val="20"/>
              </w:rPr>
            </w:pPr>
            <w:r w:rsidRPr="00B17A72">
              <w:rPr>
                <w:color w:val="auto"/>
                <w:szCs w:val="20"/>
              </w:rPr>
              <w:t xml:space="preserve">,7 </w:t>
            </w:r>
          </w:p>
          <w:p w14:paraId="6B7A1F6E" w14:textId="77777777" w:rsidR="00B7684C" w:rsidRPr="00B17A72" w:rsidRDefault="005454F1" w:rsidP="001163A9">
            <w:pPr>
              <w:rPr>
                <w:color w:val="auto"/>
                <w:szCs w:val="20"/>
              </w:rPr>
            </w:pPr>
            <w:r w:rsidRPr="00B17A72">
              <w:rPr>
                <w:color w:val="auto"/>
                <w:szCs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4714BBF1" w14:textId="77777777" w:rsidR="00B7684C" w:rsidRPr="00B17A72" w:rsidRDefault="005454F1" w:rsidP="001163A9">
            <w:pPr>
              <w:rPr>
                <w:color w:val="auto"/>
                <w:szCs w:val="20"/>
              </w:rPr>
            </w:pPr>
            <w:r w:rsidRPr="00B17A72">
              <w:rPr>
                <w:color w:val="auto"/>
                <w:szCs w:val="20"/>
              </w:rPr>
              <w:t>LO1,</w:t>
            </w:r>
          </w:p>
          <w:p w14:paraId="017AE57F" w14:textId="77777777" w:rsidR="00B7684C" w:rsidRPr="00B17A72" w:rsidRDefault="005454F1" w:rsidP="001163A9">
            <w:pPr>
              <w:jc w:val="center"/>
              <w:rPr>
                <w:color w:val="auto"/>
                <w:szCs w:val="20"/>
              </w:rPr>
            </w:pPr>
            <w:r w:rsidRPr="00B17A72">
              <w:rPr>
                <w:color w:val="auto"/>
                <w:szCs w:val="20"/>
              </w:rPr>
              <w:t xml:space="preserve">2 </w:t>
            </w:r>
          </w:p>
          <w:p w14:paraId="62C2DD8D" w14:textId="77777777" w:rsidR="00B7684C" w:rsidRPr="00B17A72" w:rsidRDefault="005454F1" w:rsidP="001163A9">
            <w:pPr>
              <w:rPr>
                <w:color w:val="auto"/>
                <w:szCs w:val="20"/>
              </w:rPr>
            </w:pPr>
            <w:r w:rsidRPr="00B17A72">
              <w:rPr>
                <w:color w:val="auto"/>
                <w:szCs w:val="20"/>
              </w:rPr>
              <w:t>3,4,5,</w:t>
            </w:r>
          </w:p>
          <w:p w14:paraId="68BA4EB3" w14:textId="77777777" w:rsidR="00B7684C" w:rsidRPr="00B17A72" w:rsidRDefault="005454F1" w:rsidP="001163A9">
            <w:pPr>
              <w:jc w:val="center"/>
              <w:rPr>
                <w:color w:val="auto"/>
                <w:szCs w:val="20"/>
              </w:rPr>
            </w:pPr>
            <w:r w:rsidRPr="00B17A72">
              <w:rPr>
                <w:color w:val="auto"/>
                <w:szCs w:val="20"/>
              </w:rPr>
              <w:t xml:space="preserve">6,7 </w:t>
            </w:r>
          </w:p>
          <w:p w14:paraId="4E6A2495" w14:textId="77777777" w:rsidR="00B7684C" w:rsidRPr="00B17A72" w:rsidRDefault="005454F1" w:rsidP="001163A9">
            <w:pPr>
              <w:jc w:val="center"/>
              <w:rPr>
                <w:color w:val="auto"/>
                <w:szCs w:val="20"/>
              </w:rPr>
            </w:pPr>
            <w:r w:rsidRPr="00B17A72">
              <w:rPr>
                <w:color w:val="auto"/>
                <w:szCs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590A561F" w14:textId="77777777" w:rsidR="00B7684C" w:rsidRPr="00B17A72" w:rsidRDefault="005454F1" w:rsidP="001163A9">
            <w:pPr>
              <w:rPr>
                <w:color w:val="auto"/>
                <w:szCs w:val="20"/>
              </w:rPr>
            </w:pPr>
            <w:r w:rsidRPr="00B17A72">
              <w:rPr>
                <w:color w:val="auto"/>
                <w:szCs w:val="20"/>
              </w:rPr>
              <w:t xml:space="preserve">LO </w:t>
            </w:r>
          </w:p>
          <w:p w14:paraId="7C96D5F9" w14:textId="77777777" w:rsidR="00B7684C" w:rsidRPr="00B17A72" w:rsidRDefault="005454F1" w:rsidP="001163A9">
            <w:pPr>
              <w:jc w:val="center"/>
              <w:rPr>
                <w:color w:val="auto"/>
                <w:szCs w:val="20"/>
              </w:rPr>
            </w:pPr>
            <w:r w:rsidRPr="00B17A72">
              <w:rPr>
                <w:color w:val="auto"/>
                <w:szCs w:val="20"/>
              </w:rPr>
              <w:t xml:space="preserve">6,7 </w:t>
            </w:r>
          </w:p>
          <w:p w14:paraId="419BB52E" w14:textId="77777777" w:rsidR="00B7684C" w:rsidRPr="00B17A72" w:rsidRDefault="005454F1" w:rsidP="001163A9">
            <w:pPr>
              <w:rPr>
                <w:color w:val="auto"/>
                <w:szCs w:val="20"/>
              </w:rPr>
            </w:pPr>
            <w:r w:rsidRPr="00B17A72">
              <w:rPr>
                <w:color w:val="auto"/>
                <w:szCs w:val="20"/>
              </w:rP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14:paraId="0D828C24" w14:textId="77777777" w:rsidR="00B7684C" w:rsidRPr="00B17A72" w:rsidRDefault="005454F1" w:rsidP="001163A9">
            <w:pPr>
              <w:jc w:val="center"/>
              <w:rPr>
                <w:color w:val="auto"/>
                <w:szCs w:val="20"/>
              </w:rPr>
            </w:pPr>
            <w:r w:rsidRPr="00B17A72">
              <w:rPr>
                <w:color w:val="auto"/>
                <w:szCs w:val="20"/>
              </w:rPr>
              <w:t xml:space="preserve">LO </w:t>
            </w:r>
          </w:p>
          <w:p w14:paraId="6447002A" w14:textId="77777777" w:rsidR="00B7684C" w:rsidRPr="00B17A72" w:rsidRDefault="005454F1" w:rsidP="001163A9">
            <w:pPr>
              <w:jc w:val="center"/>
              <w:rPr>
                <w:color w:val="auto"/>
                <w:szCs w:val="20"/>
              </w:rPr>
            </w:pPr>
            <w:r w:rsidRPr="00B17A72">
              <w:rPr>
                <w:color w:val="auto"/>
                <w:szCs w:val="20"/>
              </w:rPr>
              <w:t xml:space="preserve">1,2 </w:t>
            </w:r>
          </w:p>
          <w:p w14:paraId="12DE4937" w14:textId="77777777" w:rsidR="00B7684C" w:rsidRPr="00B17A72" w:rsidRDefault="005454F1" w:rsidP="001163A9">
            <w:pPr>
              <w:rPr>
                <w:color w:val="auto"/>
                <w:szCs w:val="20"/>
              </w:rPr>
            </w:pPr>
            <w:r w:rsidRPr="00B17A72">
              <w:rPr>
                <w:color w:val="auto"/>
                <w:szCs w:val="20"/>
              </w:rPr>
              <w:t>3,4,5,6,</w:t>
            </w:r>
          </w:p>
          <w:p w14:paraId="74AB836A" w14:textId="77777777" w:rsidR="00B7684C" w:rsidRPr="00B17A72" w:rsidRDefault="005454F1" w:rsidP="001163A9">
            <w:pPr>
              <w:jc w:val="center"/>
              <w:rPr>
                <w:color w:val="auto"/>
                <w:szCs w:val="20"/>
              </w:rPr>
            </w:pPr>
            <w:r w:rsidRPr="00B17A72">
              <w:rPr>
                <w:color w:val="auto"/>
                <w:szCs w:val="20"/>
              </w:rPr>
              <w:t xml:space="preserve">7 </w:t>
            </w:r>
          </w:p>
          <w:p w14:paraId="72DD81CD" w14:textId="77777777" w:rsidR="00B7684C" w:rsidRPr="00B17A72" w:rsidRDefault="005454F1" w:rsidP="001163A9">
            <w:pPr>
              <w:rPr>
                <w:color w:val="auto"/>
                <w:szCs w:val="20"/>
              </w:rPr>
            </w:pPr>
            <w:r w:rsidRPr="00B17A72">
              <w:rPr>
                <w:color w:val="auto"/>
                <w:szCs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36C97EE6" w14:textId="77777777" w:rsidR="00B7684C" w:rsidRPr="00B17A72" w:rsidRDefault="005454F1" w:rsidP="001163A9">
            <w:pPr>
              <w:jc w:val="center"/>
              <w:rPr>
                <w:color w:val="auto"/>
                <w:szCs w:val="20"/>
              </w:rPr>
            </w:pPr>
            <w:r w:rsidRPr="00B17A72">
              <w:rPr>
                <w:color w:val="auto"/>
                <w:szCs w:val="20"/>
              </w:rPr>
              <w:t>LO,2 3,4,5,</w:t>
            </w:r>
          </w:p>
          <w:p w14:paraId="6B1606E8" w14:textId="77777777" w:rsidR="00B7684C" w:rsidRPr="00B17A72" w:rsidRDefault="005454F1" w:rsidP="001163A9">
            <w:pPr>
              <w:jc w:val="center"/>
              <w:rPr>
                <w:color w:val="auto"/>
                <w:szCs w:val="20"/>
              </w:rPr>
            </w:pPr>
            <w:r w:rsidRPr="00B17A72">
              <w:rPr>
                <w:color w:val="auto"/>
                <w:szCs w:val="20"/>
              </w:rPr>
              <w:t xml:space="preserve">6,7 </w:t>
            </w:r>
          </w:p>
          <w:p w14:paraId="4713EBD1" w14:textId="77777777" w:rsidR="00B7684C" w:rsidRPr="00B17A72" w:rsidRDefault="005454F1" w:rsidP="001163A9">
            <w:pPr>
              <w:rPr>
                <w:color w:val="auto"/>
                <w:szCs w:val="20"/>
              </w:rPr>
            </w:pPr>
            <w:r w:rsidRPr="00B17A72">
              <w:rPr>
                <w:color w:val="auto"/>
                <w:szCs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14:paraId="624A7C60" w14:textId="77777777" w:rsidR="00B7684C" w:rsidRPr="00B17A72" w:rsidRDefault="005454F1" w:rsidP="001163A9">
            <w:pPr>
              <w:rPr>
                <w:color w:val="auto"/>
                <w:szCs w:val="20"/>
              </w:rPr>
            </w:pPr>
            <w:r w:rsidRPr="00B17A72">
              <w:rPr>
                <w:color w:val="auto"/>
                <w:szCs w:val="20"/>
              </w:rPr>
              <w:t xml:space="preserve">LO,2 </w:t>
            </w:r>
          </w:p>
          <w:p w14:paraId="5E926BB4" w14:textId="77777777" w:rsidR="00B7684C" w:rsidRPr="00B17A72" w:rsidRDefault="005454F1" w:rsidP="001163A9">
            <w:pPr>
              <w:rPr>
                <w:color w:val="auto"/>
                <w:szCs w:val="20"/>
              </w:rPr>
            </w:pPr>
            <w:r w:rsidRPr="00B17A72">
              <w:rPr>
                <w:color w:val="auto"/>
                <w:szCs w:val="20"/>
              </w:rPr>
              <w:t>3,4,5,6</w:t>
            </w:r>
          </w:p>
          <w:p w14:paraId="323AC9C2" w14:textId="77777777" w:rsidR="00B7684C" w:rsidRPr="00B17A72" w:rsidRDefault="005454F1" w:rsidP="001163A9">
            <w:pPr>
              <w:jc w:val="center"/>
              <w:rPr>
                <w:color w:val="auto"/>
                <w:szCs w:val="20"/>
              </w:rPr>
            </w:pPr>
            <w:r w:rsidRPr="00B17A72">
              <w:rPr>
                <w:color w:val="auto"/>
                <w:szCs w:val="20"/>
              </w:rPr>
              <w:t xml:space="preserve">,7 </w:t>
            </w:r>
          </w:p>
          <w:p w14:paraId="145AEA80" w14:textId="77777777" w:rsidR="00B7684C" w:rsidRPr="00B17A72" w:rsidRDefault="005454F1" w:rsidP="001163A9">
            <w:pPr>
              <w:jc w:val="center"/>
              <w:rPr>
                <w:color w:val="auto"/>
                <w:szCs w:val="20"/>
              </w:rPr>
            </w:pPr>
            <w:r w:rsidRPr="00B17A72">
              <w:rPr>
                <w:color w:val="auto"/>
                <w:szCs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7EE2EDDD" w14:textId="77777777" w:rsidR="00B7684C" w:rsidRPr="00B17A72" w:rsidRDefault="005454F1" w:rsidP="001163A9">
            <w:pPr>
              <w:rPr>
                <w:color w:val="auto"/>
                <w:szCs w:val="20"/>
              </w:rPr>
            </w:pPr>
            <w:r w:rsidRPr="00B17A72">
              <w:rPr>
                <w:color w:val="auto"/>
                <w:szCs w:val="20"/>
              </w:rPr>
              <w:t>LO1,</w:t>
            </w:r>
          </w:p>
          <w:p w14:paraId="62CC2E6B" w14:textId="77777777" w:rsidR="00B7684C" w:rsidRPr="00B17A72" w:rsidRDefault="005454F1" w:rsidP="001163A9">
            <w:pPr>
              <w:jc w:val="center"/>
              <w:rPr>
                <w:color w:val="auto"/>
                <w:szCs w:val="20"/>
              </w:rPr>
            </w:pPr>
            <w:r w:rsidRPr="00B17A72">
              <w:rPr>
                <w:color w:val="auto"/>
                <w:szCs w:val="20"/>
              </w:rPr>
              <w:t xml:space="preserve">2 </w:t>
            </w:r>
          </w:p>
          <w:p w14:paraId="4E1DB7E1" w14:textId="77777777" w:rsidR="00B7684C" w:rsidRPr="00B17A72" w:rsidRDefault="005454F1" w:rsidP="001163A9">
            <w:pPr>
              <w:rPr>
                <w:color w:val="auto"/>
                <w:szCs w:val="20"/>
              </w:rPr>
            </w:pPr>
            <w:r w:rsidRPr="00B17A72">
              <w:rPr>
                <w:color w:val="auto"/>
                <w:szCs w:val="20"/>
              </w:rPr>
              <w:t>3,4,5,</w:t>
            </w:r>
          </w:p>
          <w:p w14:paraId="652419FD" w14:textId="77777777" w:rsidR="00B7684C" w:rsidRPr="00B17A72" w:rsidRDefault="005454F1" w:rsidP="001163A9">
            <w:pPr>
              <w:jc w:val="center"/>
              <w:rPr>
                <w:color w:val="auto"/>
                <w:szCs w:val="20"/>
              </w:rPr>
            </w:pPr>
            <w:r w:rsidRPr="00B17A72">
              <w:rPr>
                <w:color w:val="auto"/>
                <w:szCs w:val="20"/>
              </w:rPr>
              <w:t xml:space="preserve">6,7 </w:t>
            </w:r>
          </w:p>
          <w:p w14:paraId="3505E44A" w14:textId="77777777" w:rsidR="00B7684C" w:rsidRPr="00B17A72" w:rsidRDefault="005454F1" w:rsidP="001163A9">
            <w:pPr>
              <w:jc w:val="center"/>
              <w:rPr>
                <w:color w:val="auto"/>
                <w:szCs w:val="20"/>
              </w:rPr>
            </w:pPr>
            <w:r w:rsidRPr="00B17A72">
              <w:rPr>
                <w:color w:val="auto"/>
                <w:szCs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3E13BB82" w14:textId="77777777" w:rsidR="00B7684C" w:rsidRPr="00B17A72" w:rsidRDefault="005454F1" w:rsidP="001163A9">
            <w:pPr>
              <w:rPr>
                <w:color w:val="auto"/>
                <w:szCs w:val="20"/>
              </w:rPr>
            </w:pPr>
            <w:r w:rsidRPr="00B17A72">
              <w:rPr>
                <w:color w:val="auto"/>
                <w:szCs w:val="20"/>
              </w:rPr>
              <w:t xml:space="preserve">LO1 </w:t>
            </w:r>
          </w:p>
          <w:p w14:paraId="160D2ECA" w14:textId="77777777" w:rsidR="00B7684C" w:rsidRPr="00B17A72" w:rsidRDefault="005454F1" w:rsidP="001163A9">
            <w:pPr>
              <w:jc w:val="center"/>
              <w:rPr>
                <w:color w:val="auto"/>
                <w:szCs w:val="20"/>
              </w:rPr>
            </w:pPr>
            <w:r w:rsidRPr="00B17A72">
              <w:rPr>
                <w:color w:val="auto"/>
                <w:szCs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14:paraId="12C8B694" w14:textId="77777777" w:rsidR="00B7684C" w:rsidRPr="00B17A72" w:rsidRDefault="005454F1" w:rsidP="001163A9">
            <w:pPr>
              <w:rPr>
                <w:color w:val="auto"/>
                <w:szCs w:val="20"/>
              </w:rPr>
            </w:pPr>
            <w:r w:rsidRPr="00B17A72">
              <w:rPr>
                <w:color w:val="auto"/>
                <w:szCs w:val="20"/>
              </w:rPr>
              <w:t xml:space="preserve">- </w:t>
            </w:r>
          </w:p>
        </w:tc>
        <w:tc>
          <w:tcPr>
            <w:tcW w:w="692" w:type="dxa"/>
            <w:tcBorders>
              <w:top w:val="single" w:sz="4" w:space="0" w:color="000000"/>
              <w:left w:val="single" w:sz="4" w:space="0" w:color="000000"/>
              <w:bottom w:val="single" w:sz="4" w:space="0" w:color="000000"/>
              <w:right w:val="single" w:sz="4" w:space="0" w:color="000000"/>
            </w:tcBorders>
            <w:vAlign w:val="center"/>
          </w:tcPr>
          <w:p w14:paraId="39111246" w14:textId="77777777" w:rsidR="00B7684C" w:rsidRPr="00B17A72" w:rsidRDefault="005454F1" w:rsidP="001163A9">
            <w:pPr>
              <w:rPr>
                <w:color w:val="auto"/>
                <w:szCs w:val="20"/>
              </w:rPr>
            </w:pPr>
            <w:r w:rsidRPr="00B17A72">
              <w:rPr>
                <w:color w:val="auto"/>
                <w:szCs w:val="20"/>
              </w:rPr>
              <w:t xml:space="preserve">- </w:t>
            </w:r>
          </w:p>
        </w:tc>
      </w:tr>
    </w:tbl>
    <w:p w14:paraId="3FBCCAC8" w14:textId="77777777" w:rsidR="00B7684C" w:rsidRPr="00B17A72" w:rsidRDefault="005454F1" w:rsidP="001163A9">
      <w:pPr>
        <w:spacing w:after="0" w:line="240" w:lineRule="auto"/>
        <w:jc w:val="both"/>
        <w:rPr>
          <w:color w:val="auto"/>
          <w:szCs w:val="20"/>
        </w:rPr>
      </w:pPr>
      <w:r w:rsidRPr="00B17A72">
        <w:rPr>
          <w:color w:val="auto"/>
          <w:szCs w:val="20"/>
        </w:rPr>
        <w:t xml:space="preserve"> </w:t>
      </w:r>
    </w:p>
    <w:p w14:paraId="512DFC22" w14:textId="77777777" w:rsidR="00B7684C" w:rsidRPr="00B17A72" w:rsidRDefault="005454F1" w:rsidP="001163A9">
      <w:pPr>
        <w:spacing w:after="0" w:line="240" w:lineRule="auto"/>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58" w:type="dxa"/>
        </w:tblCellMar>
        <w:tblLook w:val="04A0" w:firstRow="1" w:lastRow="0" w:firstColumn="1" w:lastColumn="0" w:noHBand="0" w:noVBand="1"/>
      </w:tblPr>
      <w:tblGrid>
        <w:gridCol w:w="610"/>
        <w:gridCol w:w="1458"/>
        <w:gridCol w:w="1064"/>
        <w:gridCol w:w="882"/>
        <w:gridCol w:w="1336"/>
        <w:gridCol w:w="923"/>
        <w:gridCol w:w="983"/>
        <w:gridCol w:w="948"/>
        <w:gridCol w:w="852"/>
      </w:tblGrid>
      <w:tr w:rsidR="006F085B" w:rsidRPr="00B17A72" w14:paraId="50BCD7AD" w14:textId="77777777" w:rsidTr="008F6E22">
        <w:trPr>
          <w:tblHeader/>
          <w:jc w:val="center"/>
        </w:trPr>
        <w:tc>
          <w:tcPr>
            <w:tcW w:w="9056" w:type="dxa"/>
            <w:gridSpan w:val="9"/>
            <w:vAlign w:val="center"/>
          </w:tcPr>
          <w:p w14:paraId="6C2E8BFA" w14:textId="09594BAB" w:rsidR="00B7684C" w:rsidRPr="00B17A72" w:rsidRDefault="00F50C57" w:rsidP="001957DE">
            <w:pPr>
              <w:rPr>
                <w:color w:val="auto"/>
                <w:szCs w:val="20"/>
              </w:rPr>
            </w:pPr>
            <w:r w:rsidRPr="00B17A72">
              <w:rPr>
                <w:b/>
                <w:color w:val="auto"/>
                <w:szCs w:val="20"/>
              </w:rPr>
              <w:t xml:space="preserve">Table 3. </w:t>
            </w:r>
            <w:r w:rsidR="005454F1" w:rsidRPr="00B17A72">
              <w:rPr>
                <w:b/>
                <w:color w:val="auto"/>
                <w:szCs w:val="20"/>
              </w:rPr>
              <w:t xml:space="preserve">HEF 2096 </w:t>
            </w:r>
            <w:r w:rsidRPr="00B17A72">
              <w:rPr>
                <w:b/>
                <w:color w:val="auto"/>
                <w:szCs w:val="20"/>
              </w:rPr>
              <w:t xml:space="preserve">Geriatric Nursing </w:t>
            </w:r>
            <w:r w:rsidR="00B7294D" w:rsidRPr="00B17A72">
              <w:rPr>
                <w:b/>
                <w:color w:val="auto"/>
                <w:szCs w:val="20"/>
              </w:rPr>
              <w:t>Course Contents and Learning Outcomes Matrix</w:t>
            </w:r>
          </w:p>
        </w:tc>
      </w:tr>
      <w:tr w:rsidR="006F085B" w:rsidRPr="00B17A72" w14:paraId="65B16CD5" w14:textId="77777777" w:rsidTr="008F6E22">
        <w:trPr>
          <w:jc w:val="center"/>
        </w:trPr>
        <w:tc>
          <w:tcPr>
            <w:tcW w:w="610" w:type="dxa"/>
            <w:vMerge w:val="restart"/>
            <w:vAlign w:val="center"/>
          </w:tcPr>
          <w:p w14:paraId="77AAEA60" w14:textId="77777777" w:rsidR="00B7684C" w:rsidRPr="00B17A72" w:rsidRDefault="005454F1" w:rsidP="001163A9">
            <w:pPr>
              <w:rPr>
                <w:color w:val="auto"/>
                <w:szCs w:val="20"/>
              </w:rPr>
            </w:pPr>
            <w:r w:rsidRPr="00B17A72">
              <w:rPr>
                <w:b/>
                <w:color w:val="auto"/>
                <w:szCs w:val="20"/>
              </w:rPr>
              <w:t xml:space="preserve">Week </w:t>
            </w:r>
          </w:p>
          <w:p w14:paraId="72EE5F9B" w14:textId="77777777" w:rsidR="00B7684C" w:rsidRPr="00B17A72" w:rsidRDefault="005454F1" w:rsidP="001163A9">
            <w:pPr>
              <w:jc w:val="center"/>
              <w:rPr>
                <w:color w:val="auto"/>
                <w:szCs w:val="20"/>
              </w:rPr>
            </w:pPr>
            <w:r w:rsidRPr="00B17A72">
              <w:rPr>
                <w:b/>
                <w:color w:val="auto"/>
                <w:szCs w:val="20"/>
              </w:rPr>
              <w:t xml:space="preserve"> </w:t>
            </w:r>
          </w:p>
        </w:tc>
        <w:tc>
          <w:tcPr>
            <w:tcW w:w="1458" w:type="dxa"/>
            <w:vMerge w:val="restart"/>
            <w:vAlign w:val="center"/>
          </w:tcPr>
          <w:p w14:paraId="3DD6AB87" w14:textId="77777777" w:rsidR="00B7684C" w:rsidRPr="00B17A72" w:rsidRDefault="005454F1" w:rsidP="001163A9">
            <w:pPr>
              <w:rPr>
                <w:color w:val="auto"/>
                <w:szCs w:val="20"/>
              </w:rPr>
            </w:pPr>
            <w:r w:rsidRPr="00B17A72">
              <w:rPr>
                <w:b/>
                <w:color w:val="auto"/>
                <w:szCs w:val="20"/>
              </w:rPr>
              <w:t xml:space="preserve">Subjects </w:t>
            </w:r>
          </w:p>
        </w:tc>
        <w:tc>
          <w:tcPr>
            <w:tcW w:w="1064" w:type="dxa"/>
            <w:vAlign w:val="center"/>
          </w:tcPr>
          <w:p w14:paraId="6F7F3B5F" w14:textId="77777777" w:rsidR="00B7684C" w:rsidRPr="00B17A72" w:rsidRDefault="00B7684C" w:rsidP="001163A9">
            <w:pPr>
              <w:rPr>
                <w:color w:val="auto"/>
                <w:szCs w:val="20"/>
              </w:rPr>
            </w:pPr>
          </w:p>
        </w:tc>
        <w:tc>
          <w:tcPr>
            <w:tcW w:w="4124" w:type="dxa"/>
            <w:gridSpan w:val="4"/>
            <w:vAlign w:val="center"/>
          </w:tcPr>
          <w:p w14:paraId="7F15A9D6" w14:textId="77777777" w:rsidR="00B7684C" w:rsidRPr="00B17A72" w:rsidRDefault="005454F1" w:rsidP="001163A9">
            <w:pPr>
              <w:jc w:val="right"/>
              <w:rPr>
                <w:color w:val="auto"/>
                <w:szCs w:val="20"/>
              </w:rPr>
            </w:pPr>
            <w:proofErr w:type="spellStart"/>
            <w:r w:rsidRPr="00B17A72">
              <w:rPr>
                <w:b/>
                <w:color w:val="auto"/>
                <w:szCs w:val="20"/>
              </w:rPr>
              <w:t>Dersin</w:t>
            </w:r>
            <w:proofErr w:type="spellEnd"/>
            <w:r w:rsidRPr="00B17A72">
              <w:rPr>
                <w:b/>
                <w:color w:val="auto"/>
                <w:szCs w:val="20"/>
              </w:rPr>
              <w:t xml:space="preserve"> </w:t>
            </w:r>
            <w:proofErr w:type="spellStart"/>
            <w:r w:rsidRPr="00B17A72">
              <w:rPr>
                <w:b/>
                <w:color w:val="auto"/>
                <w:szCs w:val="20"/>
              </w:rPr>
              <w:t>Öğrenim</w:t>
            </w:r>
            <w:proofErr w:type="spellEnd"/>
            <w:r w:rsidRPr="00B17A72">
              <w:rPr>
                <w:b/>
                <w:color w:val="auto"/>
                <w:szCs w:val="20"/>
              </w:rPr>
              <w:t xml:space="preserve"> </w:t>
            </w:r>
            <w:proofErr w:type="spellStart"/>
            <w:r w:rsidRPr="00B17A72">
              <w:rPr>
                <w:b/>
                <w:color w:val="auto"/>
                <w:szCs w:val="20"/>
              </w:rPr>
              <w:t>Kazanımları</w:t>
            </w:r>
            <w:proofErr w:type="spellEnd"/>
            <w:r w:rsidRPr="00B17A72">
              <w:rPr>
                <w:b/>
                <w:color w:val="auto"/>
                <w:szCs w:val="20"/>
              </w:rPr>
              <w:t xml:space="preserve"> </w:t>
            </w:r>
          </w:p>
        </w:tc>
        <w:tc>
          <w:tcPr>
            <w:tcW w:w="948" w:type="dxa"/>
            <w:vAlign w:val="center"/>
          </w:tcPr>
          <w:p w14:paraId="7D218088" w14:textId="77777777" w:rsidR="00B7684C" w:rsidRPr="00B17A72" w:rsidRDefault="00B7684C" w:rsidP="001163A9">
            <w:pPr>
              <w:rPr>
                <w:color w:val="auto"/>
                <w:szCs w:val="20"/>
              </w:rPr>
            </w:pPr>
          </w:p>
        </w:tc>
        <w:tc>
          <w:tcPr>
            <w:tcW w:w="852" w:type="dxa"/>
            <w:vAlign w:val="center"/>
          </w:tcPr>
          <w:p w14:paraId="094CE31C" w14:textId="77777777" w:rsidR="00B7684C" w:rsidRPr="00B17A72" w:rsidRDefault="00B7684C" w:rsidP="001163A9">
            <w:pPr>
              <w:rPr>
                <w:color w:val="auto"/>
                <w:szCs w:val="20"/>
              </w:rPr>
            </w:pPr>
          </w:p>
        </w:tc>
      </w:tr>
      <w:tr w:rsidR="006F085B" w:rsidRPr="00B17A72" w14:paraId="57ED609E" w14:textId="77777777" w:rsidTr="008F6E22">
        <w:trPr>
          <w:jc w:val="center"/>
        </w:trPr>
        <w:tc>
          <w:tcPr>
            <w:tcW w:w="0" w:type="auto"/>
            <w:vMerge/>
          </w:tcPr>
          <w:p w14:paraId="62A9020A" w14:textId="77777777" w:rsidR="00B7684C" w:rsidRPr="00B17A72" w:rsidRDefault="00B7684C" w:rsidP="001163A9">
            <w:pPr>
              <w:rPr>
                <w:color w:val="auto"/>
                <w:szCs w:val="20"/>
              </w:rPr>
            </w:pPr>
          </w:p>
        </w:tc>
        <w:tc>
          <w:tcPr>
            <w:tcW w:w="0" w:type="auto"/>
            <w:vMerge/>
          </w:tcPr>
          <w:p w14:paraId="08C03199" w14:textId="77777777" w:rsidR="00B7684C" w:rsidRPr="00B17A72" w:rsidRDefault="00B7684C" w:rsidP="001163A9">
            <w:pPr>
              <w:rPr>
                <w:color w:val="auto"/>
                <w:szCs w:val="20"/>
              </w:rPr>
            </w:pPr>
          </w:p>
        </w:tc>
        <w:tc>
          <w:tcPr>
            <w:tcW w:w="1064" w:type="dxa"/>
            <w:vAlign w:val="center"/>
          </w:tcPr>
          <w:p w14:paraId="503B66A4" w14:textId="77777777" w:rsidR="00B7684C" w:rsidRPr="00B17A72" w:rsidRDefault="005454F1" w:rsidP="001163A9">
            <w:pPr>
              <w:rPr>
                <w:color w:val="auto"/>
                <w:szCs w:val="20"/>
              </w:rPr>
            </w:pPr>
            <w:r w:rsidRPr="00B17A72">
              <w:rPr>
                <w:color w:val="auto"/>
                <w:szCs w:val="20"/>
              </w:rPr>
              <w:t xml:space="preserve">1.The </w:t>
            </w:r>
          </w:p>
          <w:p w14:paraId="11DD73ED" w14:textId="6C52A5FC" w:rsidR="00B7684C" w:rsidRPr="00B17A72" w:rsidRDefault="005454F1" w:rsidP="001163A9">
            <w:pPr>
              <w:rPr>
                <w:color w:val="auto"/>
                <w:szCs w:val="20"/>
              </w:rPr>
            </w:pPr>
            <w:r w:rsidRPr="00B17A72">
              <w:rPr>
                <w:color w:val="auto"/>
                <w:szCs w:val="20"/>
              </w:rPr>
              <w:t xml:space="preserve">student can comprehend the needs caused by social changes </w:t>
            </w:r>
            <w:r w:rsidR="001F735C" w:rsidRPr="00B17A72">
              <w:rPr>
                <w:color w:val="auto"/>
                <w:szCs w:val="20"/>
              </w:rPr>
              <w:t>and</w:t>
            </w:r>
            <w:r w:rsidRPr="00B17A72">
              <w:rPr>
                <w:color w:val="auto"/>
                <w:szCs w:val="20"/>
              </w:rPr>
              <w:t xml:space="preserve"> the aging </w:t>
            </w:r>
          </w:p>
          <w:p w14:paraId="77B51679" w14:textId="77777777" w:rsidR="00B7684C" w:rsidRPr="00B17A72" w:rsidRDefault="005454F1" w:rsidP="001163A9">
            <w:pPr>
              <w:rPr>
                <w:color w:val="auto"/>
                <w:szCs w:val="20"/>
              </w:rPr>
            </w:pPr>
            <w:r w:rsidRPr="00B17A72">
              <w:rPr>
                <w:color w:val="auto"/>
                <w:szCs w:val="20"/>
              </w:rPr>
              <w:t xml:space="preserve">society </w:t>
            </w:r>
          </w:p>
          <w:p w14:paraId="792C15D1" w14:textId="77777777" w:rsidR="00B7684C" w:rsidRPr="00B17A72" w:rsidRDefault="005454F1" w:rsidP="001163A9">
            <w:pPr>
              <w:rPr>
                <w:color w:val="auto"/>
                <w:szCs w:val="20"/>
              </w:rPr>
            </w:pPr>
            <w:r w:rsidRPr="00B17A72">
              <w:rPr>
                <w:color w:val="auto"/>
                <w:szCs w:val="20"/>
              </w:rPr>
              <w:t xml:space="preserve"> </w:t>
            </w:r>
          </w:p>
        </w:tc>
        <w:tc>
          <w:tcPr>
            <w:tcW w:w="882" w:type="dxa"/>
            <w:vAlign w:val="center"/>
          </w:tcPr>
          <w:p w14:paraId="2B4DE87D" w14:textId="77777777" w:rsidR="00B7684C" w:rsidRPr="00B17A72" w:rsidRDefault="005454F1" w:rsidP="001163A9">
            <w:pPr>
              <w:rPr>
                <w:color w:val="auto"/>
                <w:szCs w:val="20"/>
              </w:rPr>
            </w:pPr>
            <w:r w:rsidRPr="00B17A72">
              <w:rPr>
                <w:color w:val="auto"/>
                <w:szCs w:val="20"/>
              </w:rPr>
              <w:t xml:space="preserve">2. The student can define the concepts regarding Geriatrics </w:t>
            </w:r>
          </w:p>
          <w:p w14:paraId="66DCDD19" w14:textId="77777777" w:rsidR="00B7684C" w:rsidRPr="00B17A72" w:rsidRDefault="005454F1" w:rsidP="001163A9">
            <w:pPr>
              <w:rPr>
                <w:color w:val="auto"/>
                <w:szCs w:val="20"/>
              </w:rPr>
            </w:pPr>
            <w:r w:rsidRPr="00B17A72">
              <w:rPr>
                <w:color w:val="auto"/>
                <w:szCs w:val="20"/>
              </w:rPr>
              <w:t xml:space="preserve">nursing </w:t>
            </w:r>
          </w:p>
          <w:p w14:paraId="421AF22E" w14:textId="77777777" w:rsidR="00B7684C" w:rsidRPr="00B17A72" w:rsidRDefault="005454F1" w:rsidP="001163A9">
            <w:pPr>
              <w:rPr>
                <w:color w:val="auto"/>
                <w:szCs w:val="20"/>
              </w:rPr>
            </w:pPr>
            <w:r w:rsidRPr="00B17A72">
              <w:rPr>
                <w:color w:val="auto"/>
                <w:szCs w:val="20"/>
              </w:rPr>
              <w:t xml:space="preserve"> </w:t>
            </w:r>
          </w:p>
        </w:tc>
        <w:tc>
          <w:tcPr>
            <w:tcW w:w="1336" w:type="dxa"/>
            <w:vAlign w:val="center"/>
          </w:tcPr>
          <w:p w14:paraId="1EC9B058" w14:textId="77777777" w:rsidR="00B7684C" w:rsidRPr="00B17A72" w:rsidRDefault="005454F1" w:rsidP="001163A9">
            <w:pPr>
              <w:ind w:hanging="190"/>
              <w:rPr>
                <w:color w:val="auto"/>
                <w:szCs w:val="20"/>
              </w:rPr>
            </w:pPr>
            <w:r w:rsidRPr="00B17A72">
              <w:rPr>
                <w:color w:val="auto"/>
                <w:szCs w:val="20"/>
              </w:rPr>
              <w:t xml:space="preserve">The student can explain the biopsychosocial changes </w:t>
            </w:r>
          </w:p>
          <w:p w14:paraId="3A7EED72" w14:textId="77777777" w:rsidR="00B7684C" w:rsidRPr="00B17A72" w:rsidRDefault="005454F1" w:rsidP="001163A9">
            <w:pPr>
              <w:rPr>
                <w:color w:val="auto"/>
                <w:szCs w:val="20"/>
              </w:rPr>
            </w:pPr>
            <w:r w:rsidRPr="00B17A72">
              <w:rPr>
                <w:color w:val="auto"/>
                <w:szCs w:val="20"/>
              </w:rPr>
              <w:t xml:space="preserve">that affect the health of the aged individual </w:t>
            </w:r>
          </w:p>
        </w:tc>
        <w:tc>
          <w:tcPr>
            <w:tcW w:w="923" w:type="dxa"/>
            <w:vAlign w:val="center"/>
          </w:tcPr>
          <w:p w14:paraId="32680136" w14:textId="77777777" w:rsidR="00B7684C" w:rsidRPr="00B17A72" w:rsidRDefault="005454F1" w:rsidP="001163A9">
            <w:pPr>
              <w:jc w:val="both"/>
              <w:rPr>
                <w:color w:val="auto"/>
                <w:szCs w:val="20"/>
              </w:rPr>
            </w:pPr>
            <w:r w:rsidRPr="00B17A72">
              <w:rPr>
                <w:color w:val="auto"/>
                <w:szCs w:val="20"/>
              </w:rPr>
              <w:t xml:space="preserve">4. The student can make </w:t>
            </w:r>
          </w:p>
          <w:p w14:paraId="5B034371" w14:textId="77777777" w:rsidR="00B7684C" w:rsidRPr="00B17A72" w:rsidRDefault="005454F1" w:rsidP="001163A9">
            <w:pPr>
              <w:rPr>
                <w:color w:val="auto"/>
                <w:szCs w:val="20"/>
              </w:rPr>
            </w:pPr>
            <w:r w:rsidRPr="00B17A72">
              <w:rPr>
                <w:color w:val="auto"/>
                <w:szCs w:val="20"/>
              </w:rPr>
              <w:t xml:space="preserve">a </w:t>
            </w:r>
          </w:p>
          <w:p w14:paraId="273F2330" w14:textId="77777777" w:rsidR="00B7684C" w:rsidRPr="00B17A72" w:rsidRDefault="005454F1" w:rsidP="001163A9">
            <w:pPr>
              <w:rPr>
                <w:color w:val="auto"/>
                <w:szCs w:val="20"/>
              </w:rPr>
            </w:pPr>
            <w:proofErr w:type="spellStart"/>
            <w:r w:rsidRPr="00B17A72">
              <w:rPr>
                <w:color w:val="auto"/>
                <w:szCs w:val="20"/>
              </w:rPr>
              <w:t>comprehe</w:t>
            </w:r>
            <w:proofErr w:type="spellEnd"/>
            <w:r w:rsidRPr="00B17A72">
              <w:rPr>
                <w:color w:val="auto"/>
                <w:szCs w:val="20"/>
              </w:rPr>
              <w:t xml:space="preserve"> </w:t>
            </w:r>
            <w:proofErr w:type="spellStart"/>
            <w:r w:rsidRPr="00B17A72">
              <w:rPr>
                <w:color w:val="auto"/>
                <w:szCs w:val="20"/>
              </w:rPr>
              <w:t>nsive</w:t>
            </w:r>
            <w:proofErr w:type="spellEnd"/>
            <w:r w:rsidRPr="00B17A72">
              <w:rPr>
                <w:color w:val="auto"/>
                <w:szCs w:val="20"/>
              </w:rPr>
              <w:t xml:space="preserve"> geriatric </w:t>
            </w:r>
          </w:p>
          <w:p w14:paraId="3C35B9CF" w14:textId="77777777" w:rsidR="00B7684C" w:rsidRPr="00B17A72" w:rsidRDefault="005454F1" w:rsidP="001163A9">
            <w:pPr>
              <w:rPr>
                <w:color w:val="auto"/>
                <w:szCs w:val="20"/>
              </w:rPr>
            </w:pPr>
            <w:proofErr w:type="spellStart"/>
            <w:r w:rsidRPr="00B17A72">
              <w:rPr>
                <w:color w:val="auto"/>
                <w:szCs w:val="20"/>
              </w:rPr>
              <w:t>assessmen</w:t>
            </w:r>
            <w:proofErr w:type="spellEnd"/>
          </w:p>
          <w:p w14:paraId="74261E13" w14:textId="77777777" w:rsidR="00B7684C" w:rsidRPr="00B17A72" w:rsidRDefault="005454F1" w:rsidP="001163A9">
            <w:pPr>
              <w:rPr>
                <w:color w:val="auto"/>
                <w:szCs w:val="20"/>
              </w:rPr>
            </w:pPr>
            <w:r w:rsidRPr="00B17A72">
              <w:rPr>
                <w:color w:val="auto"/>
                <w:szCs w:val="20"/>
              </w:rPr>
              <w:t xml:space="preserve">t </w:t>
            </w:r>
          </w:p>
        </w:tc>
        <w:tc>
          <w:tcPr>
            <w:tcW w:w="983" w:type="dxa"/>
            <w:vAlign w:val="center"/>
          </w:tcPr>
          <w:p w14:paraId="755CC3F9" w14:textId="309A4300" w:rsidR="00B7684C" w:rsidRPr="00B17A72" w:rsidRDefault="005454F1" w:rsidP="001163A9">
            <w:pPr>
              <w:rPr>
                <w:color w:val="auto"/>
                <w:szCs w:val="20"/>
              </w:rPr>
            </w:pPr>
            <w:r w:rsidRPr="00B17A72">
              <w:rPr>
                <w:color w:val="auto"/>
                <w:szCs w:val="20"/>
              </w:rPr>
              <w:t xml:space="preserve">5. The student can be acquainted with approaches that protect </w:t>
            </w:r>
            <w:r w:rsidR="001F735C" w:rsidRPr="00B17A72">
              <w:rPr>
                <w:color w:val="auto"/>
                <w:szCs w:val="20"/>
              </w:rPr>
              <w:t>and</w:t>
            </w:r>
            <w:r w:rsidRPr="00B17A72">
              <w:rPr>
                <w:color w:val="auto"/>
                <w:szCs w:val="20"/>
              </w:rPr>
              <w:t xml:space="preserve"> develop the health of the aged individual </w:t>
            </w:r>
          </w:p>
        </w:tc>
        <w:tc>
          <w:tcPr>
            <w:tcW w:w="948" w:type="dxa"/>
            <w:vAlign w:val="center"/>
          </w:tcPr>
          <w:p w14:paraId="02D71814" w14:textId="5D31017B" w:rsidR="00B7684C" w:rsidRPr="00B17A72" w:rsidRDefault="005454F1" w:rsidP="001163A9">
            <w:pPr>
              <w:rPr>
                <w:color w:val="auto"/>
                <w:szCs w:val="20"/>
              </w:rPr>
            </w:pPr>
            <w:r w:rsidRPr="00B17A72">
              <w:rPr>
                <w:color w:val="auto"/>
                <w:szCs w:val="20"/>
              </w:rPr>
              <w:t xml:space="preserve">6. The student can determine the health education needs of the aged individual, in line with the needs of the individual, family </w:t>
            </w:r>
            <w:r w:rsidR="001F735C" w:rsidRPr="00B17A72">
              <w:rPr>
                <w:color w:val="auto"/>
                <w:szCs w:val="20"/>
              </w:rPr>
              <w:t>and</w:t>
            </w:r>
            <w:r w:rsidRPr="00B17A72">
              <w:rPr>
                <w:color w:val="auto"/>
                <w:szCs w:val="20"/>
              </w:rPr>
              <w:t xml:space="preserve"> society </w:t>
            </w:r>
          </w:p>
        </w:tc>
        <w:tc>
          <w:tcPr>
            <w:tcW w:w="852" w:type="dxa"/>
            <w:vAlign w:val="center"/>
          </w:tcPr>
          <w:p w14:paraId="10C36B0B" w14:textId="77777777" w:rsidR="00B7684C" w:rsidRPr="00B17A72" w:rsidRDefault="005454F1" w:rsidP="001163A9">
            <w:pPr>
              <w:rPr>
                <w:color w:val="auto"/>
                <w:szCs w:val="20"/>
              </w:rPr>
            </w:pPr>
            <w:r w:rsidRPr="00B17A72">
              <w:rPr>
                <w:color w:val="auto"/>
                <w:szCs w:val="20"/>
              </w:rPr>
              <w:t>7. The student can plan the care of the aged individua</w:t>
            </w:r>
          </w:p>
          <w:p w14:paraId="33EE4C2E" w14:textId="77777777" w:rsidR="00B7684C" w:rsidRPr="00B17A72" w:rsidRDefault="005454F1" w:rsidP="001163A9">
            <w:pPr>
              <w:rPr>
                <w:color w:val="auto"/>
                <w:szCs w:val="20"/>
              </w:rPr>
            </w:pPr>
            <w:r w:rsidRPr="00B17A72">
              <w:rPr>
                <w:color w:val="auto"/>
                <w:szCs w:val="20"/>
              </w:rPr>
              <w:t xml:space="preserve">l </w:t>
            </w:r>
          </w:p>
        </w:tc>
      </w:tr>
      <w:tr w:rsidR="006F085B" w:rsidRPr="00B17A72" w14:paraId="1E31B8EE" w14:textId="77777777" w:rsidTr="008F6E22">
        <w:trPr>
          <w:jc w:val="center"/>
        </w:trPr>
        <w:tc>
          <w:tcPr>
            <w:tcW w:w="610" w:type="dxa"/>
            <w:vAlign w:val="center"/>
          </w:tcPr>
          <w:p w14:paraId="48A07A6B" w14:textId="77777777" w:rsidR="00B7684C" w:rsidRPr="00B17A72" w:rsidRDefault="005454F1" w:rsidP="001163A9">
            <w:pPr>
              <w:rPr>
                <w:color w:val="auto"/>
                <w:szCs w:val="20"/>
              </w:rPr>
            </w:pPr>
            <w:r w:rsidRPr="00B17A72">
              <w:rPr>
                <w:b/>
                <w:color w:val="auto"/>
                <w:szCs w:val="20"/>
              </w:rPr>
              <w:t xml:space="preserve">1 </w:t>
            </w:r>
          </w:p>
        </w:tc>
        <w:tc>
          <w:tcPr>
            <w:tcW w:w="1458" w:type="dxa"/>
            <w:vAlign w:val="center"/>
          </w:tcPr>
          <w:p w14:paraId="4F853FB9" w14:textId="77777777" w:rsidR="00B7684C" w:rsidRPr="00B17A72" w:rsidRDefault="005454F1" w:rsidP="001163A9">
            <w:pPr>
              <w:rPr>
                <w:color w:val="auto"/>
                <w:szCs w:val="20"/>
              </w:rPr>
            </w:pPr>
            <w:r w:rsidRPr="00B17A72">
              <w:rPr>
                <w:color w:val="auto"/>
                <w:szCs w:val="20"/>
              </w:rPr>
              <w:t xml:space="preserve">Introduction of the course </w:t>
            </w:r>
          </w:p>
        </w:tc>
        <w:tc>
          <w:tcPr>
            <w:tcW w:w="1064" w:type="dxa"/>
            <w:vAlign w:val="center"/>
          </w:tcPr>
          <w:p w14:paraId="45EA88C7"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518E1BB3"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53C980F6"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74653C86"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6ACFD4BE"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422164CD" w14:textId="77777777" w:rsidR="00B7684C" w:rsidRPr="00B17A72" w:rsidRDefault="005454F1" w:rsidP="001163A9">
            <w:pPr>
              <w:jc w:val="center"/>
              <w:rPr>
                <w:color w:val="auto"/>
                <w:szCs w:val="20"/>
              </w:rPr>
            </w:pPr>
            <w:r w:rsidRPr="00B17A72">
              <w:rPr>
                <w:b/>
                <w:color w:val="auto"/>
                <w:szCs w:val="20"/>
              </w:rPr>
              <w:t xml:space="preserve"> </w:t>
            </w:r>
          </w:p>
        </w:tc>
        <w:tc>
          <w:tcPr>
            <w:tcW w:w="852" w:type="dxa"/>
            <w:vAlign w:val="center"/>
          </w:tcPr>
          <w:p w14:paraId="1624D5FB" w14:textId="77777777" w:rsidR="00B7684C" w:rsidRPr="00B17A72" w:rsidRDefault="005454F1" w:rsidP="001163A9">
            <w:pPr>
              <w:jc w:val="center"/>
              <w:rPr>
                <w:color w:val="auto"/>
                <w:szCs w:val="20"/>
              </w:rPr>
            </w:pPr>
            <w:r w:rsidRPr="00B17A72">
              <w:rPr>
                <w:b/>
                <w:color w:val="auto"/>
                <w:szCs w:val="20"/>
              </w:rPr>
              <w:t xml:space="preserve"> </w:t>
            </w:r>
          </w:p>
        </w:tc>
      </w:tr>
      <w:tr w:rsidR="006F085B" w:rsidRPr="00B17A72" w14:paraId="2694A799" w14:textId="77777777" w:rsidTr="008F6E22">
        <w:trPr>
          <w:jc w:val="center"/>
        </w:trPr>
        <w:tc>
          <w:tcPr>
            <w:tcW w:w="610" w:type="dxa"/>
            <w:vAlign w:val="center"/>
          </w:tcPr>
          <w:p w14:paraId="74904585" w14:textId="77777777" w:rsidR="00B7684C" w:rsidRPr="00B17A72" w:rsidRDefault="005454F1" w:rsidP="001163A9">
            <w:pPr>
              <w:rPr>
                <w:color w:val="auto"/>
                <w:szCs w:val="20"/>
              </w:rPr>
            </w:pPr>
            <w:r w:rsidRPr="00B17A72">
              <w:rPr>
                <w:b/>
                <w:color w:val="auto"/>
                <w:szCs w:val="20"/>
              </w:rPr>
              <w:t xml:space="preserve">2 </w:t>
            </w:r>
          </w:p>
        </w:tc>
        <w:tc>
          <w:tcPr>
            <w:tcW w:w="1458" w:type="dxa"/>
            <w:vAlign w:val="center"/>
          </w:tcPr>
          <w:p w14:paraId="5DC7EEF5" w14:textId="77777777" w:rsidR="00B7684C" w:rsidRPr="00B17A72" w:rsidRDefault="005454F1" w:rsidP="001163A9">
            <w:pPr>
              <w:rPr>
                <w:color w:val="auto"/>
                <w:szCs w:val="20"/>
              </w:rPr>
            </w:pPr>
            <w:r w:rsidRPr="00B17A72">
              <w:rPr>
                <w:color w:val="auto"/>
                <w:szCs w:val="20"/>
              </w:rPr>
              <w:t>Multidimensional (</w:t>
            </w:r>
            <w:proofErr w:type="spellStart"/>
            <w:r w:rsidRPr="00B17A72">
              <w:rPr>
                <w:color w:val="auto"/>
                <w:szCs w:val="20"/>
              </w:rPr>
              <w:t>biopsycho</w:t>
            </w:r>
            <w:proofErr w:type="spellEnd"/>
            <w:r w:rsidRPr="00B17A72">
              <w:rPr>
                <w:color w:val="auto"/>
                <w:szCs w:val="20"/>
              </w:rPr>
              <w:t>-</w:t>
            </w:r>
            <w:r w:rsidRPr="00B17A72">
              <w:rPr>
                <w:color w:val="auto"/>
                <w:szCs w:val="20"/>
              </w:rPr>
              <w:lastRenderedPageBreak/>
              <w:t xml:space="preserve">social) evaluation </w:t>
            </w:r>
          </w:p>
        </w:tc>
        <w:tc>
          <w:tcPr>
            <w:tcW w:w="1064" w:type="dxa"/>
            <w:vAlign w:val="center"/>
          </w:tcPr>
          <w:p w14:paraId="5A271FB8" w14:textId="77777777" w:rsidR="00B7684C" w:rsidRPr="00B17A72" w:rsidRDefault="005454F1" w:rsidP="001163A9">
            <w:pPr>
              <w:jc w:val="center"/>
              <w:rPr>
                <w:color w:val="auto"/>
                <w:szCs w:val="20"/>
              </w:rPr>
            </w:pPr>
            <w:r w:rsidRPr="00B17A72">
              <w:rPr>
                <w:b/>
                <w:color w:val="auto"/>
                <w:szCs w:val="20"/>
              </w:rPr>
              <w:lastRenderedPageBreak/>
              <w:t xml:space="preserve">X </w:t>
            </w:r>
          </w:p>
        </w:tc>
        <w:tc>
          <w:tcPr>
            <w:tcW w:w="882" w:type="dxa"/>
            <w:vAlign w:val="center"/>
          </w:tcPr>
          <w:p w14:paraId="29F8B335"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44FFB82B"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21492124" w14:textId="77777777" w:rsidR="00B7684C" w:rsidRPr="00B17A72" w:rsidRDefault="005454F1" w:rsidP="001163A9">
            <w:pPr>
              <w:jc w:val="center"/>
              <w:rPr>
                <w:color w:val="auto"/>
                <w:szCs w:val="20"/>
              </w:rPr>
            </w:pPr>
            <w:r w:rsidRPr="00B17A72">
              <w:rPr>
                <w:b/>
                <w:color w:val="auto"/>
                <w:szCs w:val="20"/>
              </w:rPr>
              <w:t xml:space="preserve">X </w:t>
            </w:r>
          </w:p>
        </w:tc>
        <w:tc>
          <w:tcPr>
            <w:tcW w:w="983" w:type="dxa"/>
            <w:vAlign w:val="center"/>
          </w:tcPr>
          <w:p w14:paraId="0D891B8D" w14:textId="77777777" w:rsidR="00B7684C" w:rsidRPr="00B17A72" w:rsidRDefault="005454F1" w:rsidP="001163A9">
            <w:pPr>
              <w:jc w:val="center"/>
              <w:rPr>
                <w:color w:val="auto"/>
                <w:szCs w:val="20"/>
              </w:rPr>
            </w:pPr>
            <w:r w:rsidRPr="00B17A72">
              <w:rPr>
                <w:b/>
                <w:color w:val="auto"/>
                <w:szCs w:val="20"/>
              </w:rPr>
              <w:t xml:space="preserve">X </w:t>
            </w:r>
          </w:p>
        </w:tc>
        <w:tc>
          <w:tcPr>
            <w:tcW w:w="948" w:type="dxa"/>
            <w:vAlign w:val="center"/>
          </w:tcPr>
          <w:p w14:paraId="5FF2AFE9"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7C53669E"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7499965C" w14:textId="77777777" w:rsidTr="008F6E22">
        <w:trPr>
          <w:jc w:val="center"/>
        </w:trPr>
        <w:tc>
          <w:tcPr>
            <w:tcW w:w="610" w:type="dxa"/>
            <w:vAlign w:val="center"/>
          </w:tcPr>
          <w:p w14:paraId="2FEE5726" w14:textId="77777777" w:rsidR="00B7684C" w:rsidRPr="00B17A72" w:rsidRDefault="005454F1" w:rsidP="001163A9">
            <w:pPr>
              <w:rPr>
                <w:color w:val="auto"/>
                <w:szCs w:val="20"/>
              </w:rPr>
            </w:pPr>
            <w:r w:rsidRPr="00B17A72">
              <w:rPr>
                <w:b/>
                <w:color w:val="auto"/>
                <w:szCs w:val="20"/>
              </w:rPr>
              <w:t xml:space="preserve">3 </w:t>
            </w:r>
          </w:p>
        </w:tc>
        <w:tc>
          <w:tcPr>
            <w:tcW w:w="1458" w:type="dxa"/>
            <w:vAlign w:val="center"/>
          </w:tcPr>
          <w:p w14:paraId="659219FB" w14:textId="77777777" w:rsidR="00B7684C" w:rsidRPr="00B17A72" w:rsidRDefault="005454F1" w:rsidP="001163A9">
            <w:pPr>
              <w:rPr>
                <w:color w:val="auto"/>
                <w:szCs w:val="20"/>
              </w:rPr>
            </w:pPr>
            <w:r w:rsidRPr="00B17A72">
              <w:rPr>
                <w:color w:val="auto"/>
                <w:szCs w:val="20"/>
              </w:rPr>
              <w:t xml:space="preserve">Geriatrics syndromes </w:t>
            </w:r>
          </w:p>
        </w:tc>
        <w:tc>
          <w:tcPr>
            <w:tcW w:w="1064" w:type="dxa"/>
            <w:vAlign w:val="center"/>
          </w:tcPr>
          <w:p w14:paraId="30FB8F78"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3DBBCDE7"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68D6F28E"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1924110C" w14:textId="77777777" w:rsidR="00B7684C" w:rsidRPr="00B17A72" w:rsidRDefault="005454F1" w:rsidP="001163A9">
            <w:pPr>
              <w:jc w:val="center"/>
              <w:rPr>
                <w:color w:val="auto"/>
                <w:szCs w:val="20"/>
              </w:rPr>
            </w:pPr>
            <w:r w:rsidRPr="00B17A72">
              <w:rPr>
                <w:b/>
                <w:color w:val="auto"/>
                <w:szCs w:val="20"/>
              </w:rPr>
              <w:t xml:space="preserve">X </w:t>
            </w:r>
          </w:p>
        </w:tc>
        <w:tc>
          <w:tcPr>
            <w:tcW w:w="983" w:type="dxa"/>
            <w:vAlign w:val="center"/>
          </w:tcPr>
          <w:p w14:paraId="17AEBC93"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25850442" w14:textId="77777777" w:rsidR="00B7684C" w:rsidRPr="00B17A72" w:rsidRDefault="005454F1" w:rsidP="001163A9">
            <w:pPr>
              <w:jc w:val="center"/>
              <w:rPr>
                <w:color w:val="auto"/>
                <w:szCs w:val="20"/>
              </w:rPr>
            </w:pPr>
            <w:r w:rsidRPr="00B17A72">
              <w:rPr>
                <w:b/>
                <w:color w:val="auto"/>
                <w:szCs w:val="20"/>
              </w:rPr>
              <w:t xml:space="preserve"> </w:t>
            </w:r>
          </w:p>
        </w:tc>
        <w:tc>
          <w:tcPr>
            <w:tcW w:w="852" w:type="dxa"/>
            <w:vAlign w:val="center"/>
          </w:tcPr>
          <w:p w14:paraId="7B011BEF"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26E937AA" w14:textId="77777777" w:rsidTr="008F6E22">
        <w:trPr>
          <w:jc w:val="center"/>
        </w:trPr>
        <w:tc>
          <w:tcPr>
            <w:tcW w:w="610" w:type="dxa"/>
            <w:vAlign w:val="center"/>
          </w:tcPr>
          <w:p w14:paraId="432A2F0C" w14:textId="77777777" w:rsidR="00B7684C" w:rsidRPr="00B17A72" w:rsidRDefault="005454F1" w:rsidP="001163A9">
            <w:pPr>
              <w:rPr>
                <w:color w:val="auto"/>
                <w:szCs w:val="20"/>
              </w:rPr>
            </w:pPr>
            <w:r w:rsidRPr="00B17A72">
              <w:rPr>
                <w:b/>
                <w:color w:val="auto"/>
                <w:szCs w:val="20"/>
              </w:rPr>
              <w:t xml:space="preserve">4 </w:t>
            </w:r>
          </w:p>
        </w:tc>
        <w:tc>
          <w:tcPr>
            <w:tcW w:w="1458" w:type="dxa"/>
            <w:vAlign w:val="center"/>
          </w:tcPr>
          <w:p w14:paraId="445BC14A" w14:textId="77777777" w:rsidR="00B7684C" w:rsidRPr="00B17A72" w:rsidRDefault="005454F1" w:rsidP="001163A9">
            <w:pPr>
              <w:rPr>
                <w:color w:val="auto"/>
                <w:szCs w:val="20"/>
              </w:rPr>
            </w:pPr>
            <w:r w:rsidRPr="00B17A72">
              <w:rPr>
                <w:color w:val="auto"/>
                <w:szCs w:val="20"/>
              </w:rPr>
              <w:t xml:space="preserve">Prevention of Alzheimer’s disease </w:t>
            </w:r>
          </w:p>
        </w:tc>
        <w:tc>
          <w:tcPr>
            <w:tcW w:w="1064" w:type="dxa"/>
            <w:vAlign w:val="center"/>
          </w:tcPr>
          <w:p w14:paraId="0F131D3C"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6B55491B"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41E2877F"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2A74E230"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6116171D" w14:textId="77777777" w:rsidR="00B7684C" w:rsidRPr="00B17A72" w:rsidRDefault="005454F1" w:rsidP="001163A9">
            <w:pPr>
              <w:jc w:val="center"/>
              <w:rPr>
                <w:color w:val="auto"/>
                <w:szCs w:val="20"/>
              </w:rPr>
            </w:pPr>
            <w:r w:rsidRPr="00B17A72">
              <w:rPr>
                <w:b/>
                <w:color w:val="auto"/>
                <w:szCs w:val="20"/>
              </w:rPr>
              <w:t xml:space="preserve">X </w:t>
            </w:r>
          </w:p>
        </w:tc>
        <w:tc>
          <w:tcPr>
            <w:tcW w:w="948" w:type="dxa"/>
            <w:vAlign w:val="center"/>
          </w:tcPr>
          <w:p w14:paraId="27819EE9" w14:textId="77777777" w:rsidR="00B7684C" w:rsidRPr="00B17A72" w:rsidRDefault="005454F1" w:rsidP="001163A9">
            <w:pPr>
              <w:jc w:val="center"/>
              <w:rPr>
                <w:color w:val="auto"/>
                <w:szCs w:val="20"/>
              </w:rPr>
            </w:pPr>
            <w:r w:rsidRPr="00B17A72">
              <w:rPr>
                <w:b/>
                <w:color w:val="auto"/>
                <w:szCs w:val="20"/>
              </w:rPr>
              <w:t xml:space="preserve"> </w:t>
            </w:r>
          </w:p>
        </w:tc>
        <w:tc>
          <w:tcPr>
            <w:tcW w:w="852" w:type="dxa"/>
            <w:vAlign w:val="center"/>
          </w:tcPr>
          <w:p w14:paraId="32BA0F49"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46ED5D41" w14:textId="77777777" w:rsidTr="008F6E22">
        <w:trPr>
          <w:jc w:val="center"/>
        </w:trPr>
        <w:tc>
          <w:tcPr>
            <w:tcW w:w="610" w:type="dxa"/>
            <w:vAlign w:val="center"/>
          </w:tcPr>
          <w:p w14:paraId="5C094DEC" w14:textId="77777777" w:rsidR="00B7684C" w:rsidRPr="00B17A72" w:rsidRDefault="005454F1" w:rsidP="001163A9">
            <w:pPr>
              <w:rPr>
                <w:color w:val="auto"/>
                <w:szCs w:val="20"/>
              </w:rPr>
            </w:pPr>
            <w:r w:rsidRPr="00B17A72">
              <w:rPr>
                <w:b/>
                <w:color w:val="auto"/>
                <w:szCs w:val="20"/>
              </w:rPr>
              <w:t xml:space="preserve">5 </w:t>
            </w:r>
          </w:p>
        </w:tc>
        <w:tc>
          <w:tcPr>
            <w:tcW w:w="1458" w:type="dxa"/>
            <w:vAlign w:val="center"/>
          </w:tcPr>
          <w:p w14:paraId="6BFF366A" w14:textId="77777777" w:rsidR="00B7684C" w:rsidRPr="00B17A72" w:rsidRDefault="005454F1" w:rsidP="001163A9">
            <w:pPr>
              <w:jc w:val="both"/>
              <w:rPr>
                <w:color w:val="auto"/>
                <w:szCs w:val="20"/>
              </w:rPr>
            </w:pPr>
            <w:r w:rsidRPr="00B17A72">
              <w:rPr>
                <w:color w:val="auto"/>
                <w:szCs w:val="20"/>
              </w:rPr>
              <w:t xml:space="preserve">Principles of drug use in elderly people </w:t>
            </w:r>
          </w:p>
        </w:tc>
        <w:tc>
          <w:tcPr>
            <w:tcW w:w="1064" w:type="dxa"/>
            <w:vAlign w:val="center"/>
          </w:tcPr>
          <w:p w14:paraId="38D77EFD"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3E2F7AC4"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3E85764A"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2117BA7E"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265A43CC"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6FE7C2A5"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29233678"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7564C548" w14:textId="77777777" w:rsidTr="008F6E22">
        <w:trPr>
          <w:jc w:val="center"/>
        </w:trPr>
        <w:tc>
          <w:tcPr>
            <w:tcW w:w="610" w:type="dxa"/>
            <w:vAlign w:val="center"/>
          </w:tcPr>
          <w:p w14:paraId="1B1F6147" w14:textId="77777777" w:rsidR="00B7684C" w:rsidRPr="00B17A72" w:rsidRDefault="005454F1" w:rsidP="001163A9">
            <w:pPr>
              <w:rPr>
                <w:color w:val="auto"/>
                <w:szCs w:val="20"/>
              </w:rPr>
            </w:pPr>
            <w:r w:rsidRPr="00B17A72">
              <w:rPr>
                <w:b/>
                <w:color w:val="auto"/>
                <w:szCs w:val="20"/>
              </w:rPr>
              <w:t xml:space="preserve">6 </w:t>
            </w:r>
          </w:p>
        </w:tc>
        <w:tc>
          <w:tcPr>
            <w:tcW w:w="1458" w:type="dxa"/>
            <w:vAlign w:val="center"/>
          </w:tcPr>
          <w:p w14:paraId="1DE3B264" w14:textId="3233F98D" w:rsidR="00B7684C" w:rsidRPr="00B17A72" w:rsidRDefault="005454F1" w:rsidP="001163A9">
            <w:pPr>
              <w:rPr>
                <w:color w:val="auto"/>
                <w:szCs w:val="20"/>
              </w:rPr>
            </w:pPr>
            <w:r w:rsidRPr="00B17A72">
              <w:rPr>
                <w:color w:val="auto"/>
                <w:szCs w:val="20"/>
              </w:rPr>
              <w:t xml:space="preserve">Neglect </w:t>
            </w:r>
            <w:r w:rsidR="001F735C" w:rsidRPr="00B17A72">
              <w:rPr>
                <w:color w:val="auto"/>
                <w:szCs w:val="20"/>
              </w:rPr>
              <w:t>and</w:t>
            </w:r>
            <w:r w:rsidRPr="00B17A72">
              <w:rPr>
                <w:color w:val="auto"/>
                <w:szCs w:val="20"/>
              </w:rPr>
              <w:t xml:space="preserve"> bullying in the elderly </w:t>
            </w:r>
          </w:p>
        </w:tc>
        <w:tc>
          <w:tcPr>
            <w:tcW w:w="1064" w:type="dxa"/>
            <w:vAlign w:val="center"/>
          </w:tcPr>
          <w:p w14:paraId="433F78C0"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75083018"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5629FA75"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237A5085"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266FB504"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268024DC"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1D12CD90"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347E568F" w14:textId="77777777" w:rsidTr="008F6E22">
        <w:trPr>
          <w:jc w:val="center"/>
        </w:trPr>
        <w:tc>
          <w:tcPr>
            <w:tcW w:w="610" w:type="dxa"/>
            <w:vAlign w:val="center"/>
          </w:tcPr>
          <w:p w14:paraId="35F14F4C" w14:textId="77777777" w:rsidR="00B7684C" w:rsidRPr="00B17A72" w:rsidRDefault="005454F1" w:rsidP="001163A9">
            <w:pPr>
              <w:rPr>
                <w:color w:val="auto"/>
                <w:szCs w:val="20"/>
              </w:rPr>
            </w:pPr>
            <w:r w:rsidRPr="00B17A72">
              <w:rPr>
                <w:b/>
                <w:color w:val="auto"/>
                <w:szCs w:val="20"/>
              </w:rPr>
              <w:t xml:space="preserve">7 </w:t>
            </w:r>
          </w:p>
        </w:tc>
        <w:tc>
          <w:tcPr>
            <w:tcW w:w="1458" w:type="dxa"/>
            <w:vAlign w:val="center"/>
          </w:tcPr>
          <w:p w14:paraId="057BDF12" w14:textId="77777777" w:rsidR="00B7684C" w:rsidRPr="00B17A72" w:rsidRDefault="005454F1" w:rsidP="001163A9">
            <w:pPr>
              <w:rPr>
                <w:color w:val="auto"/>
                <w:szCs w:val="20"/>
              </w:rPr>
            </w:pPr>
            <w:r w:rsidRPr="00B17A72">
              <w:rPr>
                <w:b/>
                <w:color w:val="auto"/>
                <w:szCs w:val="20"/>
              </w:rPr>
              <w:t>Midterm Exam</w:t>
            </w:r>
            <w:r w:rsidRPr="00B17A72">
              <w:rPr>
                <w:color w:val="auto"/>
                <w:szCs w:val="20"/>
              </w:rPr>
              <w:t xml:space="preserve"> </w:t>
            </w:r>
          </w:p>
          <w:p w14:paraId="7C295B73" w14:textId="113BD3C6" w:rsidR="00B7684C" w:rsidRPr="00B17A72" w:rsidRDefault="005454F1" w:rsidP="001163A9">
            <w:pPr>
              <w:jc w:val="both"/>
              <w:rPr>
                <w:color w:val="auto"/>
                <w:szCs w:val="20"/>
              </w:rPr>
            </w:pPr>
            <w:r w:rsidRPr="00B17A72">
              <w:rPr>
                <w:color w:val="auto"/>
                <w:szCs w:val="20"/>
              </w:rPr>
              <w:t xml:space="preserve">Nutrition </w:t>
            </w:r>
            <w:r w:rsidR="001F735C" w:rsidRPr="00B17A72">
              <w:rPr>
                <w:color w:val="auto"/>
                <w:szCs w:val="20"/>
              </w:rPr>
              <w:t>and</w:t>
            </w:r>
            <w:r w:rsidRPr="00B17A72">
              <w:rPr>
                <w:color w:val="auto"/>
                <w:szCs w:val="20"/>
              </w:rPr>
              <w:t xml:space="preserve"> hydration in old age </w:t>
            </w:r>
          </w:p>
        </w:tc>
        <w:tc>
          <w:tcPr>
            <w:tcW w:w="1064" w:type="dxa"/>
            <w:vAlign w:val="center"/>
          </w:tcPr>
          <w:p w14:paraId="59A64788" w14:textId="77777777" w:rsidR="00B7684C" w:rsidRPr="00B17A72" w:rsidRDefault="005454F1" w:rsidP="001163A9">
            <w:pPr>
              <w:jc w:val="center"/>
              <w:rPr>
                <w:color w:val="auto"/>
                <w:szCs w:val="20"/>
              </w:rPr>
            </w:pPr>
            <w:r w:rsidRPr="00B17A72">
              <w:rPr>
                <w:b/>
                <w:color w:val="auto"/>
                <w:szCs w:val="20"/>
              </w:rPr>
              <w:t xml:space="preserve"> </w:t>
            </w:r>
          </w:p>
        </w:tc>
        <w:tc>
          <w:tcPr>
            <w:tcW w:w="882" w:type="dxa"/>
            <w:vAlign w:val="center"/>
          </w:tcPr>
          <w:p w14:paraId="5B1316E1" w14:textId="77777777" w:rsidR="00B7684C" w:rsidRPr="00B17A72" w:rsidRDefault="005454F1" w:rsidP="001163A9">
            <w:pPr>
              <w:jc w:val="center"/>
              <w:rPr>
                <w:color w:val="auto"/>
                <w:szCs w:val="20"/>
              </w:rPr>
            </w:pPr>
            <w:r w:rsidRPr="00B17A72">
              <w:rPr>
                <w:b/>
                <w:color w:val="auto"/>
                <w:szCs w:val="20"/>
              </w:rPr>
              <w:t xml:space="preserve"> </w:t>
            </w:r>
          </w:p>
        </w:tc>
        <w:tc>
          <w:tcPr>
            <w:tcW w:w="1336" w:type="dxa"/>
            <w:vAlign w:val="center"/>
          </w:tcPr>
          <w:p w14:paraId="066193DA" w14:textId="77777777" w:rsidR="00B7684C" w:rsidRPr="00B17A72" w:rsidRDefault="005454F1" w:rsidP="001163A9">
            <w:pPr>
              <w:jc w:val="center"/>
              <w:rPr>
                <w:color w:val="auto"/>
                <w:szCs w:val="20"/>
              </w:rPr>
            </w:pPr>
            <w:r w:rsidRPr="00B17A72">
              <w:rPr>
                <w:b/>
                <w:color w:val="auto"/>
                <w:szCs w:val="20"/>
              </w:rPr>
              <w:t xml:space="preserve"> </w:t>
            </w:r>
          </w:p>
        </w:tc>
        <w:tc>
          <w:tcPr>
            <w:tcW w:w="923" w:type="dxa"/>
            <w:vAlign w:val="center"/>
          </w:tcPr>
          <w:p w14:paraId="6871CB10"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70881FD8" w14:textId="77777777" w:rsidR="00B7684C" w:rsidRPr="00B17A72" w:rsidRDefault="005454F1" w:rsidP="001163A9">
            <w:pPr>
              <w:jc w:val="center"/>
              <w:rPr>
                <w:color w:val="auto"/>
                <w:szCs w:val="20"/>
              </w:rPr>
            </w:pPr>
            <w:r w:rsidRPr="00B17A72">
              <w:rPr>
                <w:b/>
                <w:color w:val="auto"/>
                <w:szCs w:val="20"/>
              </w:rPr>
              <w:t xml:space="preserve">X </w:t>
            </w:r>
          </w:p>
        </w:tc>
        <w:tc>
          <w:tcPr>
            <w:tcW w:w="948" w:type="dxa"/>
            <w:vAlign w:val="center"/>
          </w:tcPr>
          <w:p w14:paraId="313A850D"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2D0F06A3"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336A6FED" w14:textId="77777777" w:rsidTr="008F6E22">
        <w:trPr>
          <w:jc w:val="center"/>
        </w:trPr>
        <w:tc>
          <w:tcPr>
            <w:tcW w:w="610" w:type="dxa"/>
            <w:vAlign w:val="center"/>
          </w:tcPr>
          <w:p w14:paraId="6DCB8064" w14:textId="77777777" w:rsidR="00B7684C" w:rsidRPr="00B17A72" w:rsidRDefault="005454F1" w:rsidP="001163A9">
            <w:pPr>
              <w:rPr>
                <w:color w:val="auto"/>
                <w:szCs w:val="20"/>
              </w:rPr>
            </w:pPr>
            <w:r w:rsidRPr="00B17A72">
              <w:rPr>
                <w:b/>
                <w:color w:val="auto"/>
                <w:szCs w:val="20"/>
              </w:rPr>
              <w:t xml:space="preserve">8 </w:t>
            </w:r>
          </w:p>
        </w:tc>
        <w:tc>
          <w:tcPr>
            <w:tcW w:w="1458" w:type="dxa"/>
            <w:vAlign w:val="center"/>
          </w:tcPr>
          <w:p w14:paraId="3309715E" w14:textId="77777777" w:rsidR="00B7684C" w:rsidRPr="00B17A72" w:rsidRDefault="005454F1" w:rsidP="001163A9">
            <w:pPr>
              <w:rPr>
                <w:color w:val="auto"/>
                <w:szCs w:val="20"/>
              </w:rPr>
            </w:pPr>
            <w:r w:rsidRPr="00B17A72">
              <w:rPr>
                <w:color w:val="auto"/>
                <w:szCs w:val="20"/>
              </w:rPr>
              <w:t xml:space="preserve">Simulation </w:t>
            </w:r>
          </w:p>
        </w:tc>
        <w:tc>
          <w:tcPr>
            <w:tcW w:w="1064" w:type="dxa"/>
            <w:vAlign w:val="center"/>
          </w:tcPr>
          <w:p w14:paraId="0C4EF280"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4BB9D9B0"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33E10FD4"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5C28F827"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2AC4DC97"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5D4F6053" w14:textId="77777777" w:rsidR="00B7684C" w:rsidRPr="00B17A72" w:rsidRDefault="005454F1" w:rsidP="001163A9">
            <w:pPr>
              <w:jc w:val="center"/>
              <w:rPr>
                <w:color w:val="auto"/>
                <w:szCs w:val="20"/>
              </w:rPr>
            </w:pPr>
            <w:r w:rsidRPr="00B17A72">
              <w:rPr>
                <w:b/>
                <w:color w:val="auto"/>
                <w:szCs w:val="20"/>
              </w:rPr>
              <w:t xml:space="preserve"> </w:t>
            </w:r>
          </w:p>
        </w:tc>
        <w:tc>
          <w:tcPr>
            <w:tcW w:w="852" w:type="dxa"/>
            <w:vAlign w:val="center"/>
          </w:tcPr>
          <w:p w14:paraId="492F3754" w14:textId="77777777" w:rsidR="00B7684C" w:rsidRPr="00B17A72" w:rsidRDefault="005454F1" w:rsidP="001163A9">
            <w:pPr>
              <w:jc w:val="center"/>
              <w:rPr>
                <w:color w:val="auto"/>
                <w:szCs w:val="20"/>
              </w:rPr>
            </w:pPr>
            <w:r w:rsidRPr="00B17A72">
              <w:rPr>
                <w:b/>
                <w:color w:val="auto"/>
                <w:szCs w:val="20"/>
              </w:rPr>
              <w:t xml:space="preserve"> </w:t>
            </w:r>
          </w:p>
        </w:tc>
      </w:tr>
      <w:tr w:rsidR="006F085B" w:rsidRPr="00B17A72" w14:paraId="45E0B0EF" w14:textId="77777777" w:rsidTr="008F6E22">
        <w:trPr>
          <w:jc w:val="center"/>
        </w:trPr>
        <w:tc>
          <w:tcPr>
            <w:tcW w:w="610" w:type="dxa"/>
            <w:vAlign w:val="center"/>
          </w:tcPr>
          <w:p w14:paraId="06E08D27" w14:textId="77777777" w:rsidR="00B7684C" w:rsidRPr="00B17A72" w:rsidRDefault="005454F1" w:rsidP="001163A9">
            <w:pPr>
              <w:rPr>
                <w:color w:val="auto"/>
                <w:szCs w:val="20"/>
              </w:rPr>
            </w:pPr>
            <w:r w:rsidRPr="00B17A72">
              <w:rPr>
                <w:b/>
                <w:color w:val="auto"/>
                <w:szCs w:val="20"/>
              </w:rPr>
              <w:t xml:space="preserve">10 </w:t>
            </w:r>
          </w:p>
        </w:tc>
        <w:tc>
          <w:tcPr>
            <w:tcW w:w="1458" w:type="dxa"/>
            <w:vAlign w:val="center"/>
          </w:tcPr>
          <w:p w14:paraId="6F93C52A" w14:textId="77777777" w:rsidR="00B7684C" w:rsidRPr="00B17A72" w:rsidRDefault="005454F1" w:rsidP="001163A9">
            <w:pPr>
              <w:rPr>
                <w:color w:val="auto"/>
                <w:szCs w:val="20"/>
              </w:rPr>
            </w:pPr>
            <w:r w:rsidRPr="00B17A72">
              <w:rPr>
                <w:color w:val="auto"/>
                <w:szCs w:val="20"/>
              </w:rPr>
              <w:t xml:space="preserve">Prevention of falls in the elderly </w:t>
            </w:r>
          </w:p>
        </w:tc>
        <w:tc>
          <w:tcPr>
            <w:tcW w:w="1064" w:type="dxa"/>
            <w:vAlign w:val="center"/>
          </w:tcPr>
          <w:p w14:paraId="12FFDEB6"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7D0FA8BB"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5CC90C1D"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27E289E1"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38D0524F"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2AF264D0"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3012374F"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41E0F32A" w14:textId="77777777" w:rsidTr="008F6E22">
        <w:trPr>
          <w:jc w:val="center"/>
        </w:trPr>
        <w:tc>
          <w:tcPr>
            <w:tcW w:w="610" w:type="dxa"/>
            <w:vAlign w:val="center"/>
          </w:tcPr>
          <w:p w14:paraId="57F0957E" w14:textId="77777777" w:rsidR="00B7684C" w:rsidRPr="00B17A72" w:rsidRDefault="005454F1" w:rsidP="001163A9">
            <w:pPr>
              <w:rPr>
                <w:color w:val="auto"/>
                <w:szCs w:val="20"/>
              </w:rPr>
            </w:pPr>
            <w:r w:rsidRPr="00B17A72">
              <w:rPr>
                <w:b/>
                <w:color w:val="auto"/>
                <w:szCs w:val="20"/>
              </w:rPr>
              <w:t xml:space="preserve">11 </w:t>
            </w:r>
          </w:p>
        </w:tc>
        <w:tc>
          <w:tcPr>
            <w:tcW w:w="1458" w:type="dxa"/>
            <w:vAlign w:val="center"/>
          </w:tcPr>
          <w:p w14:paraId="43A3E65A" w14:textId="77777777" w:rsidR="00B7684C" w:rsidRPr="00B17A72" w:rsidRDefault="005454F1" w:rsidP="001163A9">
            <w:pPr>
              <w:rPr>
                <w:color w:val="auto"/>
                <w:szCs w:val="20"/>
              </w:rPr>
            </w:pPr>
            <w:r w:rsidRPr="00B17A72">
              <w:rPr>
                <w:color w:val="auto"/>
                <w:szCs w:val="20"/>
              </w:rPr>
              <w:t xml:space="preserve">Communication with elderly </w:t>
            </w:r>
          </w:p>
        </w:tc>
        <w:tc>
          <w:tcPr>
            <w:tcW w:w="1064" w:type="dxa"/>
            <w:vAlign w:val="center"/>
          </w:tcPr>
          <w:p w14:paraId="01C8F3E6"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154172EF"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0AE2ED08"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3EAC0AD9"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6928F07C"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629EB417" w14:textId="77777777" w:rsidR="00B7684C" w:rsidRPr="00B17A72" w:rsidRDefault="005454F1" w:rsidP="001163A9">
            <w:pPr>
              <w:jc w:val="center"/>
              <w:rPr>
                <w:color w:val="auto"/>
                <w:szCs w:val="20"/>
              </w:rPr>
            </w:pPr>
            <w:r w:rsidRPr="00B17A72">
              <w:rPr>
                <w:b/>
                <w:color w:val="auto"/>
                <w:szCs w:val="20"/>
              </w:rPr>
              <w:t xml:space="preserve"> </w:t>
            </w:r>
          </w:p>
        </w:tc>
        <w:tc>
          <w:tcPr>
            <w:tcW w:w="852" w:type="dxa"/>
            <w:vAlign w:val="center"/>
          </w:tcPr>
          <w:p w14:paraId="7D6FB789"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6FAB4567" w14:textId="77777777" w:rsidTr="008F6E22">
        <w:trPr>
          <w:jc w:val="center"/>
        </w:trPr>
        <w:tc>
          <w:tcPr>
            <w:tcW w:w="610" w:type="dxa"/>
            <w:vAlign w:val="center"/>
          </w:tcPr>
          <w:p w14:paraId="6DDD576A" w14:textId="77777777" w:rsidR="00B7684C" w:rsidRPr="00B17A72" w:rsidRDefault="005454F1" w:rsidP="001163A9">
            <w:pPr>
              <w:rPr>
                <w:color w:val="auto"/>
                <w:szCs w:val="20"/>
              </w:rPr>
            </w:pPr>
            <w:r w:rsidRPr="00B17A72">
              <w:rPr>
                <w:b/>
                <w:color w:val="auto"/>
                <w:szCs w:val="20"/>
              </w:rPr>
              <w:t xml:space="preserve">12 </w:t>
            </w:r>
          </w:p>
        </w:tc>
        <w:tc>
          <w:tcPr>
            <w:tcW w:w="1458" w:type="dxa"/>
            <w:vAlign w:val="center"/>
          </w:tcPr>
          <w:p w14:paraId="5F6F7072" w14:textId="77777777" w:rsidR="00B7684C" w:rsidRPr="00B17A72" w:rsidRDefault="005454F1" w:rsidP="001163A9">
            <w:pPr>
              <w:rPr>
                <w:color w:val="auto"/>
                <w:szCs w:val="20"/>
              </w:rPr>
            </w:pPr>
            <w:r w:rsidRPr="00B17A72">
              <w:rPr>
                <w:color w:val="auto"/>
                <w:szCs w:val="20"/>
              </w:rPr>
              <w:t xml:space="preserve">Promoting health in the elderly </w:t>
            </w:r>
          </w:p>
        </w:tc>
        <w:tc>
          <w:tcPr>
            <w:tcW w:w="1064" w:type="dxa"/>
            <w:vAlign w:val="center"/>
          </w:tcPr>
          <w:p w14:paraId="5139B7D4"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2E4E27DE"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075C400D"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7911E260"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3E266ACC" w14:textId="77777777" w:rsidR="00B7684C" w:rsidRPr="00B17A72" w:rsidRDefault="005454F1" w:rsidP="001163A9">
            <w:pPr>
              <w:jc w:val="center"/>
              <w:rPr>
                <w:color w:val="auto"/>
                <w:szCs w:val="20"/>
              </w:rPr>
            </w:pPr>
            <w:r w:rsidRPr="00B17A72">
              <w:rPr>
                <w:b/>
                <w:color w:val="auto"/>
                <w:szCs w:val="20"/>
              </w:rPr>
              <w:t xml:space="preserve">X </w:t>
            </w:r>
          </w:p>
        </w:tc>
        <w:tc>
          <w:tcPr>
            <w:tcW w:w="948" w:type="dxa"/>
            <w:vAlign w:val="center"/>
          </w:tcPr>
          <w:p w14:paraId="62DBD991"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27367821"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62ECE86F" w14:textId="77777777" w:rsidTr="008F6E22">
        <w:trPr>
          <w:jc w:val="center"/>
        </w:trPr>
        <w:tc>
          <w:tcPr>
            <w:tcW w:w="610" w:type="dxa"/>
            <w:vAlign w:val="center"/>
          </w:tcPr>
          <w:p w14:paraId="18928232" w14:textId="77777777" w:rsidR="00B7684C" w:rsidRPr="00B17A72" w:rsidRDefault="005454F1" w:rsidP="001163A9">
            <w:pPr>
              <w:rPr>
                <w:color w:val="auto"/>
                <w:szCs w:val="20"/>
              </w:rPr>
            </w:pPr>
            <w:r w:rsidRPr="00B17A72">
              <w:rPr>
                <w:b/>
                <w:color w:val="auto"/>
                <w:szCs w:val="20"/>
              </w:rPr>
              <w:t xml:space="preserve">13 </w:t>
            </w:r>
          </w:p>
        </w:tc>
        <w:tc>
          <w:tcPr>
            <w:tcW w:w="1458" w:type="dxa"/>
            <w:vAlign w:val="center"/>
          </w:tcPr>
          <w:p w14:paraId="479982B8" w14:textId="77777777" w:rsidR="00B7684C" w:rsidRPr="00B17A72" w:rsidRDefault="005454F1" w:rsidP="001163A9">
            <w:pPr>
              <w:rPr>
                <w:color w:val="auto"/>
                <w:szCs w:val="20"/>
              </w:rPr>
            </w:pPr>
            <w:r w:rsidRPr="00B17A72">
              <w:rPr>
                <w:color w:val="auto"/>
                <w:szCs w:val="20"/>
              </w:rPr>
              <w:t xml:space="preserve">Being a care-giver </w:t>
            </w:r>
          </w:p>
        </w:tc>
        <w:tc>
          <w:tcPr>
            <w:tcW w:w="1064" w:type="dxa"/>
            <w:vAlign w:val="center"/>
          </w:tcPr>
          <w:p w14:paraId="67389C6A"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01D58AF8" w14:textId="77777777" w:rsidR="00B7684C" w:rsidRPr="00B17A72" w:rsidRDefault="005454F1" w:rsidP="001163A9">
            <w:pPr>
              <w:jc w:val="center"/>
              <w:rPr>
                <w:color w:val="auto"/>
                <w:szCs w:val="20"/>
              </w:rPr>
            </w:pPr>
            <w:r w:rsidRPr="00B17A72">
              <w:rPr>
                <w:b/>
                <w:color w:val="auto"/>
                <w:szCs w:val="20"/>
              </w:rPr>
              <w:t xml:space="preserve"> </w:t>
            </w:r>
          </w:p>
        </w:tc>
        <w:tc>
          <w:tcPr>
            <w:tcW w:w="1336" w:type="dxa"/>
            <w:vAlign w:val="center"/>
          </w:tcPr>
          <w:p w14:paraId="7840F441" w14:textId="77777777" w:rsidR="00B7684C" w:rsidRPr="00B17A72" w:rsidRDefault="005454F1" w:rsidP="001163A9">
            <w:pPr>
              <w:jc w:val="center"/>
              <w:rPr>
                <w:color w:val="auto"/>
                <w:szCs w:val="20"/>
              </w:rPr>
            </w:pPr>
            <w:r w:rsidRPr="00B17A72">
              <w:rPr>
                <w:b/>
                <w:color w:val="auto"/>
                <w:szCs w:val="20"/>
              </w:rPr>
              <w:t xml:space="preserve"> </w:t>
            </w:r>
          </w:p>
        </w:tc>
        <w:tc>
          <w:tcPr>
            <w:tcW w:w="923" w:type="dxa"/>
            <w:vAlign w:val="center"/>
          </w:tcPr>
          <w:p w14:paraId="6EE7493D"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39F1A205"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05E17336"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350D867B"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7EB26E92" w14:textId="77777777" w:rsidTr="008F6E22">
        <w:trPr>
          <w:jc w:val="center"/>
        </w:trPr>
        <w:tc>
          <w:tcPr>
            <w:tcW w:w="610" w:type="dxa"/>
            <w:vAlign w:val="center"/>
          </w:tcPr>
          <w:p w14:paraId="359DDCAA" w14:textId="77777777" w:rsidR="00B7684C" w:rsidRPr="00B17A72" w:rsidRDefault="005454F1" w:rsidP="001163A9">
            <w:pPr>
              <w:rPr>
                <w:color w:val="auto"/>
                <w:szCs w:val="20"/>
              </w:rPr>
            </w:pPr>
            <w:r w:rsidRPr="00B17A72">
              <w:rPr>
                <w:b/>
                <w:color w:val="auto"/>
                <w:szCs w:val="20"/>
              </w:rPr>
              <w:t xml:space="preserve">14 </w:t>
            </w:r>
          </w:p>
        </w:tc>
        <w:tc>
          <w:tcPr>
            <w:tcW w:w="1458" w:type="dxa"/>
            <w:vAlign w:val="center"/>
          </w:tcPr>
          <w:p w14:paraId="042746A5" w14:textId="77777777" w:rsidR="00B7684C" w:rsidRPr="00B17A72" w:rsidRDefault="005454F1" w:rsidP="001163A9">
            <w:pPr>
              <w:rPr>
                <w:color w:val="auto"/>
                <w:szCs w:val="20"/>
              </w:rPr>
            </w:pPr>
            <w:r w:rsidRPr="00B17A72">
              <w:rPr>
                <w:color w:val="auto"/>
                <w:szCs w:val="20"/>
              </w:rPr>
              <w:t xml:space="preserve">Care of a person with dementia </w:t>
            </w:r>
          </w:p>
        </w:tc>
        <w:tc>
          <w:tcPr>
            <w:tcW w:w="1064" w:type="dxa"/>
            <w:vAlign w:val="center"/>
          </w:tcPr>
          <w:p w14:paraId="71CDD618" w14:textId="77777777" w:rsidR="00B7684C" w:rsidRPr="00B17A72" w:rsidRDefault="005454F1" w:rsidP="001163A9">
            <w:pPr>
              <w:jc w:val="center"/>
              <w:rPr>
                <w:color w:val="auto"/>
                <w:szCs w:val="20"/>
              </w:rPr>
            </w:pPr>
            <w:r w:rsidRPr="00B17A72">
              <w:rPr>
                <w:b/>
                <w:color w:val="auto"/>
                <w:szCs w:val="20"/>
              </w:rPr>
              <w:t xml:space="preserve">X </w:t>
            </w:r>
          </w:p>
        </w:tc>
        <w:tc>
          <w:tcPr>
            <w:tcW w:w="882" w:type="dxa"/>
            <w:vAlign w:val="center"/>
          </w:tcPr>
          <w:p w14:paraId="009B52BB" w14:textId="77777777" w:rsidR="00B7684C" w:rsidRPr="00B17A72" w:rsidRDefault="005454F1" w:rsidP="001163A9">
            <w:pPr>
              <w:jc w:val="center"/>
              <w:rPr>
                <w:color w:val="auto"/>
                <w:szCs w:val="20"/>
              </w:rPr>
            </w:pPr>
            <w:r w:rsidRPr="00B17A72">
              <w:rPr>
                <w:b/>
                <w:color w:val="auto"/>
                <w:szCs w:val="20"/>
              </w:rPr>
              <w:t xml:space="preserve">X </w:t>
            </w:r>
          </w:p>
        </w:tc>
        <w:tc>
          <w:tcPr>
            <w:tcW w:w="1336" w:type="dxa"/>
            <w:vAlign w:val="center"/>
          </w:tcPr>
          <w:p w14:paraId="61C174B9" w14:textId="77777777" w:rsidR="00B7684C" w:rsidRPr="00B17A72" w:rsidRDefault="005454F1" w:rsidP="001163A9">
            <w:pPr>
              <w:jc w:val="center"/>
              <w:rPr>
                <w:color w:val="auto"/>
                <w:szCs w:val="20"/>
              </w:rPr>
            </w:pPr>
            <w:r w:rsidRPr="00B17A72">
              <w:rPr>
                <w:b/>
                <w:color w:val="auto"/>
                <w:szCs w:val="20"/>
              </w:rPr>
              <w:t xml:space="preserve">X </w:t>
            </w:r>
          </w:p>
        </w:tc>
        <w:tc>
          <w:tcPr>
            <w:tcW w:w="923" w:type="dxa"/>
            <w:vAlign w:val="center"/>
          </w:tcPr>
          <w:p w14:paraId="55A7BE2A"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1F373836"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24743920" w14:textId="77777777" w:rsidR="00B7684C" w:rsidRPr="00B17A72" w:rsidRDefault="005454F1" w:rsidP="001163A9">
            <w:pPr>
              <w:jc w:val="center"/>
              <w:rPr>
                <w:color w:val="auto"/>
                <w:szCs w:val="20"/>
              </w:rPr>
            </w:pPr>
            <w:r w:rsidRPr="00B17A72">
              <w:rPr>
                <w:b/>
                <w:color w:val="auto"/>
                <w:szCs w:val="20"/>
              </w:rPr>
              <w:t xml:space="preserve">X </w:t>
            </w:r>
          </w:p>
        </w:tc>
        <w:tc>
          <w:tcPr>
            <w:tcW w:w="852" w:type="dxa"/>
            <w:vAlign w:val="center"/>
          </w:tcPr>
          <w:p w14:paraId="19C03B5F" w14:textId="77777777" w:rsidR="00B7684C" w:rsidRPr="00B17A72" w:rsidRDefault="005454F1" w:rsidP="001163A9">
            <w:pPr>
              <w:jc w:val="center"/>
              <w:rPr>
                <w:color w:val="auto"/>
                <w:szCs w:val="20"/>
              </w:rPr>
            </w:pPr>
            <w:r w:rsidRPr="00B17A72">
              <w:rPr>
                <w:b/>
                <w:color w:val="auto"/>
                <w:szCs w:val="20"/>
              </w:rPr>
              <w:t xml:space="preserve">X </w:t>
            </w:r>
          </w:p>
        </w:tc>
      </w:tr>
      <w:tr w:rsidR="006F085B" w:rsidRPr="00B17A72" w14:paraId="264D3147" w14:textId="77777777" w:rsidTr="008F6E22">
        <w:trPr>
          <w:jc w:val="center"/>
        </w:trPr>
        <w:tc>
          <w:tcPr>
            <w:tcW w:w="610" w:type="dxa"/>
            <w:vAlign w:val="center"/>
          </w:tcPr>
          <w:p w14:paraId="1E48C6AF" w14:textId="77777777" w:rsidR="00B7684C" w:rsidRPr="00B17A72" w:rsidRDefault="005454F1" w:rsidP="001163A9">
            <w:pPr>
              <w:rPr>
                <w:color w:val="auto"/>
                <w:szCs w:val="20"/>
              </w:rPr>
            </w:pPr>
            <w:r w:rsidRPr="00B17A72">
              <w:rPr>
                <w:b/>
                <w:color w:val="auto"/>
                <w:szCs w:val="20"/>
              </w:rPr>
              <w:t xml:space="preserve">15 </w:t>
            </w:r>
          </w:p>
        </w:tc>
        <w:tc>
          <w:tcPr>
            <w:tcW w:w="1458" w:type="dxa"/>
            <w:vAlign w:val="center"/>
          </w:tcPr>
          <w:p w14:paraId="68FAF3ED" w14:textId="77777777" w:rsidR="00B7684C" w:rsidRPr="00B17A72" w:rsidRDefault="005454F1" w:rsidP="001163A9">
            <w:pPr>
              <w:rPr>
                <w:color w:val="auto"/>
                <w:szCs w:val="20"/>
              </w:rPr>
            </w:pPr>
            <w:r w:rsidRPr="00B17A72">
              <w:rPr>
                <w:color w:val="auto"/>
                <w:szCs w:val="20"/>
              </w:rPr>
              <w:t xml:space="preserve">Evaluation of the course </w:t>
            </w:r>
          </w:p>
        </w:tc>
        <w:tc>
          <w:tcPr>
            <w:tcW w:w="1064" w:type="dxa"/>
            <w:vAlign w:val="center"/>
          </w:tcPr>
          <w:p w14:paraId="7E6CA874" w14:textId="77777777" w:rsidR="00B7684C" w:rsidRPr="00B17A72" w:rsidRDefault="005454F1" w:rsidP="001163A9">
            <w:pPr>
              <w:jc w:val="center"/>
              <w:rPr>
                <w:color w:val="auto"/>
                <w:szCs w:val="20"/>
              </w:rPr>
            </w:pPr>
            <w:r w:rsidRPr="00B17A72">
              <w:rPr>
                <w:b/>
                <w:color w:val="auto"/>
                <w:szCs w:val="20"/>
              </w:rPr>
              <w:t xml:space="preserve"> </w:t>
            </w:r>
          </w:p>
        </w:tc>
        <w:tc>
          <w:tcPr>
            <w:tcW w:w="882" w:type="dxa"/>
            <w:vAlign w:val="center"/>
          </w:tcPr>
          <w:p w14:paraId="298776C8" w14:textId="77777777" w:rsidR="00B7684C" w:rsidRPr="00B17A72" w:rsidRDefault="005454F1" w:rsidP="001163A9">
            <w:pPr>
              <w:jc w:val="center"/>
              <w:rPr>
                <w:color w:val="auto"/>
                <w:szCs w:val="20"/>
              </w:rPr>
            </w:pPr>
            <w:r w:rsidRPr="00B17A72">
              <w:rPr>
                <w:b/>
                <w:color w:val="auto"/>
                <w:szCs w:val="20"/>
              </w:rPr>
              <w:t xml:space="preserve"> </w:t>
            </w:r>
          </w:p>
        </w:tc>
        <w:tc>
          <w:tcPr>
            <w:tcW w:w="1336" w:type="dxa"/>
            <w:vAlign w:val="center"/>
          </w:tcPr>
          <w:p w14:paraId="4CE4AE3F" w14:textId="77777777" w:rsidR="00B7684C" w:rsidRPr="00B17A72" w:rsidRDefault="005454F1" w:rsidP="001163A9">
            <w:pPr>
              <w:jc w:val="center"/>
              <w:rPr>
                <w:color w:val="auto"/>
                <w:szCs w:val="20"/>
              </w:rPr>
            </w:pPr>
            <w:r w:rsidRPr="00B17A72">
              <w:rPr>
                <w:b/>
                <w:color w:val="auto"/>
                <w:szCs w:val="20"/>
              </w:rPr>
              <w:t xml:space="preserve"> </w:t>
            </w:r>
          </w:p>
        </w:tc>
        <w:tc>
          <w:tcPr>
            <w:tcW w:w="923" w:type="dxa"/>
            <w:vAlign w:val="center"/>
          </w:tcPr>
          <w:p w14:paraId="7BFD8DAF" w14:textId="77777777" w:rsidR="00B7684C" w:rsidRPr="00B17A72" w:rsidRDefault="005454F1" w:rsidP="001163A9">
            <w:pPr>
              <w:jc w:val="center"/>
              <w:rPr>
                <w:color w:val="auto"/>
                <w:szCs w:val="20"/>
              </w:rPr>
            </w:pPr>
            <w:r w:rsidRPr="00B17A72">
              <w:rPr>
                <w:b/>
                <w:color w:val="auto"/>
                <w:szCs w:val="20"/>
              </w:rPr>
              <w:t xml:space="preserve"> </w:t>
            </w:r>
          </w:p>
        </w:tc>
        <w:tc>
          <w:tcPr>
            <w:tcW w:w="983" w:type="dxa"/>
            <w:vAlign w:val="center"/>
          </w:tcPr>
          <w:p w14:paraId="49317ADE" w14:textId="77777777" w:rsidR="00B7684C" w:rsidRPr="00B17A72" w:rsidRDefault="005454F1" w:rsidP="001163A9">
            <w:pPr>
              <w:jc w:val="center"/>
              <w:rPr>
                <w:color w:val="auto"/>
                <w:szCs w:val="20"/>
              </w:rPr>
            </w:pPr>
            <w:r w:rsidRPr="00B17A72">
              <w:rPr>
                <w:b/>
                <w:color w:val="auto"/>
                <w:szCs w:val="20"/>
              </w:rPr>
              <w:t xml:space="preserve"> </w:t>
            </w:r>
          </w:p>
        </w:tc>
        <w:tc>
          <w:tcPr>
            <w:tcW w:w="948" w:type="dxa"/>
            <w:vAlign w:val="center"/>
          </w:tcPr>
          <w:p w14:paraId="0A438013" w14:textId="77777777" w:rsidR="00B7684C" w:rsidRPr="00B17A72" w:rsidRDefault="005454F1" w:rsidP="001163A9">
            <w:pPr>
              <w:jc w:val="center"/>
              <w:rPr>
                <w:color w:val="auto"/>
                <w:szCs w:val="20"/>
              </w:rPr>
            </w:pPr>
            <w:r w:rsidRPr="00B17A72">
              <w:rPr>
                <w:b/>
                <w:color w:val="auto"/>
                <w:szCs w:val="20"/>
              </w:rPr>
              <w:t xml:space="preserve"> </w:t>
            </w:r>
          </w:p>
        </w:tc>
        <w:tc>
          <w:tcPr>
            <w:tcW w:w="852" w:type="dxa"/>
            <w:vAlign w:val="center"/>
          </w:tcPr>
          <w:p w14:paraId="5A95222E" w14:textId="77777777" w:rsidR="00B7684C" w:rsidRPr="00B17A72" w:rsidRDefault="005454F1" w:rsidP="001163A9">
            <w:pPr>
              <w:jc w:val="center"/>
              <w:rPr>
                <w:color w:val="auto"/>
                <w:szCs w:val="20"/>
              </w:rPr>
            </w:pPr>
            <w:r w:rsidRPr="00B17A72">
              <w:rPr>
                <w:b/>
                <w:color w:val="auto"/>
                <w:szCs w:val="20"/>
              </w:rPr>
              <w:t xml:space="preserve"> </w:t>
            </w:r>
          </w:p>
        </w:tc>
      </w:tr>
    </w:tbl>
    <w:p w14:paraId="1FBEBCFB" w14:textId="6C2B6A55" w:rsidR="00D017F3" w:rsidRPr="00B17A72" w:rsidRDefault="00D017F3" w:rsidP="006B63D1">
      <w:pPr>
        <w:spacing w:after="0" w:line="240" w:lineRule="auto"/>
        <w:jc w:val="right"/>
        <w:rPr>
          <w:color w:val="auto"/>
          <w:szCs w:val="20"/>
        </w:rPr>
      </w:pPr>
    </w:p>
    <w:p w14:paraId="5BCD81F4" w14:textId="16062181" w:rsidR="00B7684C" w:rsidRPr="00B17A72" w:rsidRDefault="00860F48" w:rsidP="00663922">
      <w:pPr>
        <w:pStyle w:val="Aklm3"/>
      </w:pPr>
      <w:r w:rsidRPr="00B17A72">
        <w:t>4.</w:t>
      </w:r>
      <w:r w:rsidR="005941E5" w:rsidRPr="00B17A72">
        <w:t>2</w:t>
      </w:r>
      <w:r w:rsidRPr="00B17A72">
        <w:t>.</w:t>
      </w:r>
      <w:r w:rsidR="005941E5" w:rsidRPr="00B17A72">
        <w:t>5</w:t>
      </w:r>
      <w:r w:rsidRPr="00B17A72">
        <w:t xml:space="preserve">. </w:t>
      </w:r>
      <w:r w:rsidR="005454F1" w:rsidRPr="00B17A72">
        <w:t xml:space="preserve">HEF 2098 </w:t>
      </w:r>
      <w:proofErr w:type="spellStart"/>
      <w:r w:rsidR="00593540" w:rsidRPr="00B17A72">
        <w:t>Professionalism</w:t>
      </w:r>
      <w:proofErr w:type="spellEnd"/>
      <w:r w:rsidR="00593540" w:rsidRPr="00B17A72">
        <w:t xml:space="preserve"> </w:t>
      </w:r>
      <w:r w:rsidR="0023137F" w:rsidRPr="00B17A72">
        <w:t>i</w:t>
      </w:r>
      <w:r w:rsidR="00593540" w:rsidRPr="00B17A72">
        <w:t xml:space="preserve">n </w:t>
      </w:r>
      <w:proofErr w:type="spellStart"/>
      <w:r w:rsidR="00593540" w:rsidRPr="00B17A72">
        <w:t>Nursing</w:t>
      </w:r>
      <w:proofErr w:type="spellEnd"/>
    </w:p>
    <w:p w14:paraId="75FF5CFB"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17"/>
        <w:gridCol w:w="1150"/>
        <w:gridCol w:w="1292"/>
        <w:gridCol w:w="297"/>
        <w:gridCol w:w="50"/>
        <w:gridCol w:w="1670"/>
        <w:gridCol w:w="154"/>
        <w:gridCol w:w="1292"/>
        <w:gridCol w:w="2334"/>
      </w:tblGrid>
      <w:tr w:rsidR="006F085B" w:rsidRPr="00B17A72" w14:paraId="7DCE42FB" w14:textId="77777777" w:rsidTr="00D23D29">
        <w:trPr>
          <w:jc w:val="center"/>
        </w:trPr>
        <w:tc>
          <w:tcPr>
            <w:tcW w:w="9056" w:type="dxa"/>
            <w:gridSpan w:val="9"/>
            <w:shd w:val="clear" w:color="auto" w:fill="D6E3BC" w:themeFill="accent3" w:themeFillTint="66"/>
            <w:vAlign w:val="center"/>
          </w:tcPr>
          <w:p w14:paraId="0A8BB392" w14:textId="77777777" w:rsidR="00593540" w:rsidRPr="00B17A72" w:rsidRDefault="00593540" w:rsidP="00030F93">
            <w:pPr>
              <w:spacing w:after="0" w:line="240" w:lineRule="auto"/>
              <w:jc w:val="center"/>
              <w:rPr>
                <w:b/>
                <w:color w:val="auto"/>
                <w:szCs w:val="20"/>
              </w:rPr>
            </w:pPr>
            <w:r w:rsidRPr="00B17A72">
              <w:rPr>
                <w:b/>
                <w:color w:val="auto"/>
                <w:szCs w:val="20"/>
              </w:rPr>
              <w:t>HEF 2098 PROFESSIONALISM IN NURSING</w:t>
            </w:r>
          </w:p>
          <w:p w14:paraId="37E8ECB9" w14:textId="325F73DD" w:rsidR="00593540" w:rsidRPr="00B17A72" w:rsidRDefault="00593540" w:rsidP="00030F93">
            <w:pPr>
              <w:spacing w:after="0" w:line="240" w:lineRule="auto"/>
              <w:jc w:val="center"/>
              <w:rPr>
                <w:b/>
                <w:color w:val="auto"/>
                <w:szCs w:val="20"/>
              </w:rPr>
            </w:pPr>
            <w:r w:rsidRPr="00B17A72">
              <w:rPr>
                <w:b/>
                <w:color w:val="auto"/>
                <w:szCs w:val="20"/>
              </w:rPr>
              <w:t>2025-2026 SPRING SEMESTER</w:t>
            </w:r>
          </w:p>
        </w:tc>
      </w:tr>
      <w:tr w:rsidR="006F085B" w:rsidRPr="00B17A72" w14:paraId="74F38310" w14:textId="77777777" w:rsidTr="00D23D29">
        <w:trPr>
          <w:jc w:val="center"/>
        </w:trPr>
        <w:tc>
          <w:tcPr>
            <w:tcW w:w="5359" w:type="dxa"/>
            <w:gridSpan w:val="7"/>
            <w:vAlign w:val="center"/>
          </w:tcPr>
          <w:p w14:paraId="609F063D" w14:textId="050E52E5" w:rsidR="00B7684C" w:rsidRPr="00B17A72" w:rsidRDefault="00593540" w:rsidP="00030F93">
            <w:pPr>
              <w:spacing w:after="0" w:line="240" w:lineRule="auto"/>
              <w:rPr>
                <w:b/>
                <w:color w:val="auto"/>
                <w:szCs w:val="20"/>
              </w:rPr>
            </w:pPr>
            <w:r w:rsidRPr="00B17A72">
              <w:rPr>
                <w:b/>
                <w:color w:val="auto"/>
                <w:szCs w:val="20"/>
              </w:rPr>
              <w:t>Department(s) Giving the Course</w:t>
            </w:r>
            <w:r w:rsidR="005454F1" w:rsidRPr="00B17A72">
              <w:rPr>
                <w:b/>
                <w:color w:val="auto"/>
                <w:szCs w:val="20"/>
              </w:rPr>
              <w:t xml:space="preserve">: </w:t>
            </w:r>
            <w:r w:rsidR="005454F1" w:rsidRPr="00B17A72">
              <w:rPr>
                <w:bCs/>
                <w:color w:val="auto"/>
                <w:szCs w:val="20"/>
              </w:rPr>
              <w:t>Faculty</w:t>
            </w:r>
            <w:r w:rsidR="005454F1" w:rsidRPr="00B17A72">
              <w:rPr>
                <w:b/>
                <w:color w:val="auto"/>
                <w:szCs w:val="20"/>
              </w:rPr>
              <w:t xml:space="preserve"> </w:t>
            </w:r>
            <w:r w:rsidR="007E54EE" w:rsidRPr="00B17A72">
              <w:rPr>
                <w:b/>
                <w:color w:val="auto"/>
                <w:szCs w:val="20"/>
              </w:rPr>
              <w:t>o</w:t>
            </w:r>
            <w:r w:rsidR="005454F1" w:rsidRPr="00B17A72">
              <w:rPr>
                <w:bCs/>
                <w:color w:val="auto"/>
                <w:szCs w:val="20"/>
              </w:rPr>
              <w:t xml:space="preserve">f </w:t>
            </w:r>
            <w:proofErr w:type="spellStart"/>
            <w:r w:rsidR="005454F1" w:rsidRPr="00B17A72">
              <w:rPr>
                <w:bCs/>
                <w:color w:val="auto"/>
                <w:szCs w:val="20"/>
              </w:rPr>
              <w:t>Nursıng</w:t>
            </w:r>
            <w:proofErr w:type="spellEnd"/>
          </w:p>
        </w:tc>
        <w:tc>
          <w:tcPr>
            <w:tcW w:w="3697" w:type="dxa"/>
            <w:gridSpan w:val="2"/>
            <w:vAlign w:val="center"/>
          </w:tcPr>
          <w:p w14:paraId="4FBF3225" w14:textId="30A39063" w:rsidR="00B7684C" w:rsidRPr="00B17A72" w:rsidRDefault="00593540" w:rsidP="00030F93">
            <w:pPr>
              <w:spacing w:after="0" w:line="240" w:lineRule="auto"/>
              <w:rPr>
                <w:b/>
                <w:color w:val="auto"/>
                <w:szCs w:val="20"/>
              </w:rPr>
            </w:pPr>
            <w:r w:rsidRPr="00B17A72">
              <w:rPr>
                <w:b/>
                <w:color w:val="auto"/>
                <w:szCs w:val="20"/>
              </w:rPr>
              <w:t xml:space="preserve">Department(s) Taking the </w:t>
            </w:r>
            <w:proofErr w:type="gramStart"/>
            <w:r w:rsidRPr="00B17A72">
              <w:rPr>
                <w:b/>
                <w:color w:val="auto"/>
                <w:szCs w:val="20"/>
              </w:rPr>
              <w:t>Course:</w:t>
            </w:r>
            <w:r w:rsidR="005454F1" w:rsidRPr="00B17A72">
              <w:rPr>
                <w:b/>
                <w:color w:val="auto"/>
                <w:szCs w:val="20"/>
              </w:rPr>
              <w:t>:</w:t>
            </w:r>
            <w:proofErr w:type="gramEnd"/>
            <w:r w:rsidR="005454F1" w:rsidRPr="00B17A72">
              <w:rPr>
                <w:b/>
                <w:color w:val="auto"/>
                <w:szCs w:val="20"/>
              </w:rPr>
              <w:t xml:space="preserve"> </w:t>
            </w:r>
            <w:r w:rsidR="005454F1" w:rsidRPr="00B17A72">
              <w:rPr>
                <w:bCs/>
                <w:color w:val="auto"/>
                <w:szCs w:val="20"/>
              </w:rPr>
              <w:t xml:space="preserve">Faculty </w:t>
            </w:r>
            <w:r w:rsidR="007E54EE" w:rsidRPr="00B17A72">
              <w:rPr>
                <w:bCs/>
                <w:color w:val="auto"/>
                <w:szCs w:val="20"/>
              </w:rPr>
              <w:t>o</w:t>
            </w:r>
            <w:r w:rsidR="005454F1" w:rsidRPr="00B17A72">
              <w:rPr>
                <w:bCs/>
                <w:color w:val="auto"/>
                <w:szCs w:val="20"/>
              </w:rPr>
              <w:t xml:space="preserve">f </w:t>
            </w:r>
            <w:proofErr w:type="spellStart"/>
            <w:r w:rsidR="005454F1" w:rsidRPr="00B17A72">
              <w:rPr>
                <w:bCs/>
                <w:color w:val="auto"/>
                <w:szCs w:val="20"/>
              </w:rPr>
              <w:t>Nursıng</w:t>
            </w:r>
            <w:proofErr w:type="spellEnd"/>
          </w:p>
        </w:tc>
      </w:tr>
      <w:tr w:rsidR="006F085B" w:rsidRPr="00B17A72" w14:paraId="45A316D3" w14:textId="77777777" w:rsidTr="00D23D29">
        <w:trPr>
          <w:jc w:val="center"/>
        </w:trPr>
        <w:tc>
          <w:tcPr>
            <w:tcW w:w="5359" w:type="dxa"/>
            <w:gridSpan w:val="7"/>
            <w:vAlign w:val="center"/>
          </w:tcPr>
          <w:p w14:paraId="3CF803E9" w14:textId="77777777" w:rsidR="00B7684C" w:rsidRPr="00B17A72" w:rsidRDefault="005454F1" w:rsidP="00030F93">
            <w:pPr>
              <w:spacing w:after="0" w:line="240" w:lineRule="auto"/>
              <w:rPr>
                <w:b/>
                <w:color w:val="auto"/>
                <w:szCs w:val="20"/>
              </w:rPr>
            </w:pPr>
            <w:r w:rsidRPr="00B17A72">
              <w:rPr>
                <w:b/>
                <w:color w:val="auto"/>
                <w:szCs w:val="20"/>
              </w:rPr>
              <w:t xml:space="preserve">Section name: </w:t>
            </w:r>
            <w:proofErr w:type="spellStart"/>
            <w:r w:rsidRPr="00B17A72">
              <w:rPr>
                <w:color w:val="auto"/>
                <w:szCs w:val="20"/>
              </w:rPr>
              <w:t>Nursıng</w:t>
            </w:r>
            <w:proofErr w:type="spellEnd"/>
          </w:p>
        </w:tc>
        <w:tc>
          <w:tcPr>
            <w:tcW w:w="3697" w:type="dxa"/>
            <w:gridSpan w:val="2"/>
            <w:vAlign w:val="center"/>
          </w:tcPr>
          <w:p w14:paraId="11BAC84E" w14:textId="77777777" w:rsidR="00B7684C" w:rsidRPr="00B17A72" w:rsidRDefault="005454F1" w:rsidP="00030F93">
            <w:pPr>
              <w:spacing w:after="0" w:line="240" w:lineRule="auto"/>
              <w:rPr>
                <w:b/>
                <w:color w:val="auto"/>
                <w:szCs w:val="20"/>
              </w:rPr>
            </w:pPr>
            <w:r w:rsidRPr="00B17A72">
              <w:rPr>
                <w:b/>
                <w:color w:val="auto"/>
                <w:szCs w:val="20"/>
              </w:rPr>
              <w:t xml:space="preserve">Course Title: </w:t>
            </w:r>
            <w:r w:rsidRPr="00B17A72">
              <w:rPr>
                <w:color w:val="auto"/>
                <w:szCs w:val="20"/>
              </w:rPr>
              <w:t>Professionalism in Nursing</w:t>
            </w:r>
          </w:p>
        </w:tc>
      </w:tr>
      <w:tr w:rsidR="006F085B" w:rsidRPr="00B17A72" w14:paraId="74D90477" w14:textId="77777777" w:rsidTr="00D23D29">
        <w:trPr>
          <w:jc w:val="center"/>
        </w:trPr>
        <w:tc>
          <w:tcPr>
            <w:tcW w:w="5359" w:type="dxa"/>
            <w:gridSpan w:val="7"/>
            <w:vAlign w:val="center"/>
          </w:tcPr>
          <w:p w14:paraId="1CAF893A" w14:textId="77777777" w:rsidR="00B7684C" w:rsidRPr="00B17A72" w:rsidRDefault="005454F1" w:rsidP="00030F93">
            <w:pPr>
              <w:spacing w:after="0" w:line="240" w:lineRule="auto"/>
              <w:rPr>
                <w:b/>
                <w:color w:val="auto"/>
                <w:szCs w:val="20"/>
              </w:rPr>
            </w:pPr>
            <w:r w:rsidRPr="00B17A72">
              <w:rPr>
                <w:b/>
                <w:color w:val="auto"/>
                <w:szCs w:val="20"/>
              </w:rPr>
              <w:t xml:space="preserve">Level of Course: </w:t>
            </w:r>
            <w:r w:rsidRPr="00B17A72">
              <w:rPr>
                <w:color w:val="auto"/>
                <w:szCs w:val="20"/>
              </w:rPr>
              <w:t>License</w:t>
            </w:r>
          </w:p>
        </w:tc>
        <w:tc>
          <w:tcPr>
            <w:tcW w:w="3697" w:type="dxa"/>
            <w:gridSpan w:val="2"/>
            <w:vAlign w:val="center"/>
          </w:tcPr>
          <w:p w14:paraId="1530311E" w14:textId="77777777" w:rsidR="00B7684C" w:rsidRPr="00B17A72" w:rsidRDefault="005454F1" w:rsidP="00030F93">
            <w:pPr>
              <w:spacing w:after="0" w:line="240" w:lineRule="auto"/>
              <w:rPr>
                <w:b/>
                <w:color w:val="auto"/>
                <w:szCs w:val="20"/>
              </w:rPr>
            </w:pPr>
            <w:r w:rsidRPr="00B17A72">
              <w:rPr>
                <w:b/>
                <w:color w:val="auto"/>
                <w:szCs w:val="20"/>
              </w:rPr>
              <w:t>Course Code</w:t>
            </w:r>
            <w:r w:rsidRPr="00B17A72">
              <w:rPr>
                <w:color w:val="auto"/>
                <w:szCs w:val="20"/>
              </w:rPr>
              <w:t>: HEF 2098</w:t>
            </w:r>
          </w:p>
        </w:tc>
      </w:tr>
      <w:tr w:rsidR="006F085B" w:rsidRPr="00B17A72" w14:paraId="02584602" w14:textId="77777777" w:rsidTr="00D23D29">
        <w:trPr>
          <w:jc w:val="center"/>
        </w:trPr>
        <w:tc>
          <w:tcPr>
            <w:tcW w:w="5359" w:type="dxa"/>
            <w:gridSpan w:val="7"/>
            <w:vAlign w:val="center"/>
          </w:tcPr>
          <w:p w14:paraId="448D4EC1" w14:textId="77777777" w:rsidR="00B7684C" w:rsidRPr="00B17A72" w:rsidRDefault="005454F1" w:rsidP="00030F93">
            <w:pPr>
              <w:spacing w:after="0" w:line="240" w:lineRule="auto"/>
              <w:rPr>
                <w:b/>
                <w:color w:val="auto"/>
                <w:szCs w:val="20"/>
              </w:rPr>
            </w:pPr>
            <w:r w:rsidRPr="00B17A72">
              <w:rPr>
                <w:b/>
                <w:color w:val="auto"/>
                <w:szCs w:val="20"/>
              </w:rPr>
              <w:t xml:space="preserve">Date / Date of Revision: </w:t>
            </w:r>
            <w:r w:rsidRPr="00B17A72">
              <w:rPr>
                <w:color w:val="auto"/>
                <w:szCs w:val="20"/>
              </w:rPr>
              <w:t>06.03.2026</w:t>
            </w:r>
          </w:p>
        </w:tc>
        <w:tc>
          <w:tcPr>
            <w:tcW w:w="3697" w:type="dxa"/>
            <w:gridSpan w:val="2"/>
            <w:vAlign w:val="center"/>
          </w:tcPr>
          <w:p w14:paraId="7C130FF6" w14:textId="77777777" w:rsidR="00B7684C" w:rsidRPr="00B17A72" w:rsidRDefault="005454F1" w:rsidP="00030F93">
            <w:pPr>
              <w:spacing w:after="0" w:line="240" w:lineRule="auto"/>
              <w:rPr>
                <w:b/>
                <w:color w:val="auto"/>
                <w:szCs w:val="20"/>
              </w:rPr>
            </w:pPr>
            <w:r w:rsidRPr="00B17A72">
              <w:rPr>
                <w:b/>
                <w:color w:val="auto"/>
                <w:szCs w:val="20"/>
              </w:rPr>
              <w:t xml:space="preserve">Type of Course: </w:t>
            </w:r>
            <w:r w:rsidRPr="00B17A72">
              <w:rPr>
                <w:color w:val="auto"/>
                <w:szCs w:val="20"/>
              </w:rPr>
              <w:t>Elective</w:t>
            </w:r>
          </w:p>
        </w:tc>
      </w:tr>
      <w:tr w:rsidR="006F085B" w:rsidRPr="00B17A72" w14:paraId="1BA2E106" w14:textId="77777777" w:rsidTr="00D23D29">
        <w:trPr>
          <w:jc w:val="center"/>
        </w:trPr>
        <w:tc>
          <w:tcPr>
            <w:tcW w:w="5359" w:type="dxa"/>
            <w:gridSpan w:val="7"/>
            <w:vAlign w:val="center"/>
          </w:tcPr>
          <w:p w14:paraId="0F827519" w14:textId="77777777" w:rsidR="00B7684C" w:rsidRPr="00B17A72" w:rsidRDefault="005454F1" w:rsidP="00030F93">
            <w:pPr>
              <w:spacing w:after="0" w:line="240" w:lineRule="auto"/>
              <w:rPr>
                <w:b/>
                <w:color w:val="auto"/>
                <w:szCs w:val="20"/>
              </w:rPr>
            </w:pPr>
            <w:r w:rsidRPr="00B17A72">
              <w:rPr>
                <w:b/>
                <w:color w:val="auto"/>
                <w:szCs w:val="20"/>
              </w:rPr>
              <w:t xml:space="preserve">Date / Date of Revision: </w:t>
            </w:r>
            <w:r w:rsidRPr="00B17A72">
              <w:rPr>
                <w:color w:val="auto"/>
                <w:szCs w:val="20"/>
              </w:rPr>
              <w:t>Turkish</w:t>
            </w:r>
          </w:p>
          <w:p w14:paraId="1AD306AB" w14:textId="77777777" w:rsidR="00B7684C" w:rsidRPr="00B17A72" w:rsidRDefault="005454F1" w:rsidP="00030F93">
            <w:pPr>
              <w:spacing w:after="0" w:line="240" w:lineRule="auto"/>
              <w:rPr>
                <w:color w:val="auto"/>
                <w:szCs w:val="20"/>
              </w:rPr>
            </w:pPr>
            <w:r w:rsidRPr="00B17A72">
              <w:rPr>
                <w:b/>
                <w:color w:val="auto"/>
                <w:szCs w:val="20"/>
              </w:rPr>
              <w:tab/>
            </w:r>
          </w:p>
        </w:tc>
        <w:tc>
          <w:tcPr>
            <w:tcW w:w="3697" w:type="dxa"/>
            <w:gridSpan w:val="2"/>
            <w:vAlign w:val="center"/>
          </w:tcPr>
          <w:p w14:paraId="2CB39CA6" w14:textId="77777777" w:rsidR="00B7684C" w:rsidRPr="00B17A72" w:rsidRDefault="005454F1" w:rsidP="00030F93">
            <w:pPr>
              <w:spacing w:after="0" w:line="240" w:lineRule="auto"/>
              <w:rPr>
                <w:b/>
                <w:color w:val="auto"/>
                <w:szCs w:val="20"/>
              </w:rPr>
            </w:pPr>
            <w:r w:rsidRPr="00B17A72">
              <w:rPr>
                <w:b/>
                <w:color w:val="auto"/>
                <w:szCs w:val="20"/>
              </w:rPr>
              <w:t>Course Lecturer (s):</w:t>
            </w:r>
          </w:p>
          <w:p w14:paraId="018D4D92" w14:textId="77777777" w:rsidR="00B7684C" w:rsidRPr="00B17A72" w:rsidRDefault="005454F1" w:rsidP="00030F93">
            <w:pPr>
              <w:spacing w:after="0" w:line="240" w:lineRule="auto"/>
              <w:rPr>
                <w:color w:val="auto"/>
                <w:szCs w:val="20"/>
              </w:rPr>
            </w:pPr>
            <w:r w:rsidRPr="00B17A72">
              <w:rPr>
                <w:color w:val="auto"/>
                <w:szCs w:val="20"/>
              </w:rPr>
              <w:t>Prof. Merlinda ALUŞ TOKAT</w:t>
            </w:r>
          </w:p>
          <w:p w14:paraId="24E59589" w14:textId="77777777" w:rsidR="00B7684C" w:rsidRPr="00B17A72" w:rsidRDefault="005454F1" w:rsidP="00030F93">
            <w:pPr>
              <w:spacing w:after="0" w:line="240" w:lineRule="auto"/>
              <w:rPr>
                <w:color w:val="auto"/>
                <w:szCs w:val="20"/>
              </w:rPr>
            </w:pPr>
            <w:r w:rsidRPr="00B17A72">
              <w:rPr>
                <w:color w:val="auto"/>
                <w:szCs w:val="20"/>
              </w:rPr>
              <w:t xml:space="preserve">Prof. Yaprak SARIGÖL ORDİN </w:t>
            </w:r>
          </w:p>
          <w:p w14:paraId="16A664CB" w14:textId="77777777" w:rsidR="00B7684C" w:rsidRPr="00B17A72" w:rsidRDefault="005454F1"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p w14:paraId="08756B52" w14:textId="77777777" w:rsidR="00B7684C" w:rsidRPr="00B17A72" w:rsidRDefault="005454F1" w:rsidP="00030F93">
            <w:pPr>
              <w:spacing w:after="0" w:line="240" w:lineRule="auto"/>
              <w:rPr>
                <w:color w:val="auto"/>
                <w:szCs w:val="20"/>
              </w:rPr>
            </w:pPr>
            <w:r w:rsidRPr="00B17A72">
              <w:rPr>
                <w:color w:val="auto"/>
                <w:szCs w:val="20"/>
              </w:rPr>
              <w:t>Assoc. Prof. Havva ARSLAN YÜRÜMEZOĞLU</w:t>
            </w:r>
          </w:p>
        </w:tc>
      </w:tr>
      <w:tr w:rsidR="006F085B" w:rsidRPr="00B17A72" w14:paraId="69EA8DD7" w14:textId="77777777" w:rsidTr="00D23D29">
        <w:trPr>
          <w:jc w:val="center"/>
        </w:trPr>
        <w:tc>
          <w:tcPr>
            <w:tcW w:w="5359" w:type="dxa"/>
            <w:gridSpan w:val="7"/>
            <w:vAlign w:val="center"/>
          </w:tcPr>
          <w:p w14:paraId="529F7629" w14:textId="2980D0EC" w:rsidR="00B7684C" w:rsidRPr="00B17A72" w:rsidRDefault="005454F1" w:rsidP="00030F93">
            <w:pPr>
              <w:spacing w:after="0" w:line="240" w:lineRule="auto"/>
              <w:rPr>
                <w:color w:val="auto"/>
                <w:szCs w:val="20"/>
              </w:rPr>
            </w:pPr>
            <w:r w:rsidRPr="00B17A72">
              <w:rPr>
                <w:b/>
                <w:color w:val="auto"/>
                <w:szCs w:val="20"/>
              </w:rPr>
              <w:t xml:space="preserve">Prerequisite: </w:t>
            </w:r>
            <w:r w:rsidR="00593540" w:rsidRPr="00B17A72">
              <w:rPr>
                <w:bCs/>
                <w:color w:val="auto"/>
                <w:szCs w:val="20"/>
              </w:rPr>
              <w:t>None</w:t>
            </w:r>
          </w:p>
        </w:tc>
        <w:tc>
          <w:tcPr>
            <w:tcW w:w="3697" w:type="dxa"/>
            <w:gridSpan w:val="2"/>
            <w:vAlign w:val="center"/>
          </w:tcPr>
          <w:p w14:paraId="4A84F652" w14:textId="286B52B3" w:rsidR="00B7684C" w:rsidRPr="00B17A72" w:rsidRDefault="005454F1" w:rsidP="00030F93">
            <w:pPr>
              <w:spacing w:after="0" w:line="240" w:lineRule="auto"/>
              <w:rPr>
                <w:bCs/>
                <w:color w:val="auto"/>
                <w:szCs w:val="20"/>
              </w:rPr>
            </w:pPr>
            <w:r w:rsidRPr="00B17A72">
              <w:rPr>
                <w:b/>
                <w:color w:val="auto"/>
                <w:szCs w:val="20"/>
              </w:rPr>
              <w:t xml:space="preserve">Prerequisite: </w:t>
            </w:r>
            <w:r w:rsidR="00593540" w:rsidRPr="00B17A72">
              <w:rPr>
                <w:bCs/>
                <w:color w:val="auto"/>
                <w:szCs w:val="20"/>
              </w:rPr>
              <w:t>None</w:t>
            </w:r>
          </w:p>
        </w:tc>
      </w:tr>
      <w:tr w:rsidR="006F085B" w:rsidRPr="00B17A72" w14:paraId="1A519CCC" w14:textId="77777777" w:rsidTr="00D23D29">
        <w:trPr>
          <w:jc w:val="center"/>
        </w:trPr>
        <w:tc>
          <w:tcPr>
            <w:tcW w:w="5359" w:type="dxa"/>
            <w:gridSpan w:val="7"/>
            <w:vAlign w:val="center"/>
          </w:tcPr>
          <w:p w14:paraId="66505A14" w14:textId="77777777" w:rsidR="00B7684C" w:rsidRPr="00B17A72" w:rsidRDefault="005454F1" w:rsidP="00030F93">
            <w:pPr>
              <w:spacing w:after="0" w:line="240" w:lineRule="auto"/>
              <w:rPr>
                <w:b/>
                <w:color w:val="auto"/>
                <w:szCs w:val="20"/>
              </w:rPr>
            </w:pPr>
            <w:r w:rsidRPr="00B17A72">
              <w:rPr>
                <w:b/>
                <w:color w:val="auto"/>
                <w:szCs w:val="20"/>
              </w:rPr>
              <w:t xml:space="preserve">Weekly Course Hours: </w:t>
            </w:r>
            <w:r w:rsidRPr="00B17A72">
              <w:rPr>
                <w:color w:val="auto"/>
                <w:szCs w:val="20"/>
              </w:rPr>
              <w:t>2</w:t>
            </w:r>
          </w:p>
        </w:tc>
        <w:tc>
          <w:tcPr>
            <w:tcW w:w="3697" w:type="dxa"/>
            <w:gridSpan w:val="2"/>
            <w:vAlign w:val="center"/>
          </w:tcPr>
          <w:p w14:paraId="339C9D77" w14:textId="77777777" w:rsidR="00B7684C" w:rsidRPr="00B17A72" w:rsidRDefault="005454F1" w:rsidP="00030F93">
            <w:pPr>
              <w:spacing w:after="0" w:line="240" w:lineRule="auto"/>
              <w:rPr>
                <w:color w:val="auto"/>
                <w:szCs w:val="20"/>
              </w:rPr>
            </w:pPr>
            <w:r w:rsidRPr="00B17A72">
              <w:rPr>
                <w:b/>
                <w:color w:val="auto"/>
                <w:szCs w:val="20"/>
              </w:rPr>
              <w:t xml:space="preserve">Course Coordinator: </w:t>
            </w:r>
            <w:r w:rsidRPr="00B17A72">
              <w:rPr>
                <w:color w:val="auto"/>
                <w:szCs w:val="20"/>
              </w:rPr>
              <w:t>Prof. Merlinda ALUŞ TOKAT</w:t>
            </w:r>
          </w:p>
        </w:tc>
      </w:tr>
      <w:tr w:rsidR="00471455" w:rsidRPr="00B17A72" w14:paraId="7B0573B9" w14:textId="77777777" w:rsidTr="00D23D29">
        <w:trPr>
          <w:jc w:val="center"/>
        </w:trPr>
        <w:tc>
          <w:tcPr>
            <w:tcW w:w="1980" w:type="dxa"/>
            <w:gridSpan w:val="2"/>
            <w:vAlign w:val="center"/>
          </w:tcPr>
          <w:p w14:paraId="47F90B49" w14:textId="77777777" w:rsidR="00471455" w:rsidRPr="00B17A72" w:rsidRDefault="00471455" w:rsidP="00030F93">
            <w:pPr>
              <w:spacing w:after="0" w:line="240" w:lineRule="auto"/>
              <w:rPr>
                <w:b/>
                <w:bCs/>
                <w:color w:val="auto"/>
                <w:szCs w:val="20"/>
              </w:rPr>
            </w:pPr>
            <w:r w:rsidRPr="00B17A72">
              <w:rPr>
                <w:b/>
                <w:bCs/>
                <w:color w:val="auto"/>
                <w:szCs w:val="20"/>
              </w:rPr>
              <w:t>Theory</w:t>
            </w:r>
          </w:p>
        </w:tc>
        <w:tc>
          <w:tcPr>
            <w:tcW w:w="1548" w:type="dxa"/>
            <w:gridSpan w:val="3"/>
            <w:vAlign w:val="center"/>
          </w:tcPr>
          <w:p w14:paraId="3832CCCE" w14:textId="4A2A5AF9" w:rsidR="00471455" w:rsidRPr="00B17A72" w:rsidRDefault="00471455" w:rsidP="00030F93">
            <w:pPr>
              <w:spacing w:after="0" w:line="240" w:lineRule="auto"/>
              <w:rPr>
                <w:b/>
                <w:bCs/>
                <w:color w:val="auto"/>
                <w:szCs w:val="20"/>
              </w:rPr>
            </w:pPr>
            <w:r w:rsidRPr="00B17A72">
              <w:rPr>
                <w:color w:val="auto"/>
                <w:szCs w:val="20"/>
              </w:rPr>
              <w:t>Practice</w:t>
            </w:r>
          </w:p>
        </w:tc>
        <w:tc>
          <w:tcPr>
            <w:tcW w:w="1831" w:type="dxa"/>
            <w:gridSpan w:val="2"/>
            <w:vAlign w:val="center"/>
          </w:tcPr>
          <w:p w14:paraId="0FE7DA26" w14:textId="77777777" w:rsidR="00471455" w:rsidRPr="00B17A72" w:rsidRDefault="00471455" w:rsidP="00030F93">
            <w:pPr>
              <w:spacing w:after="0" w:line="240" w:lineRule="auto"/>
              <w:rPr>
                <w:b/>
                <w:bCs/>
                <w:color w:val="auto"/>
                <w:szCs w:val="20"/>
              </w:rPr>
            </w:pPr>
            <w:r w:rsidRPr="00B17A72">
              <w:rPr>
                <w:b/>
                <w:bCs/>
                <w:color w:val="auto"/>
                <w:szCs w:val="20"/>
              </w:rPr>
              <w:t>Laboratory</w:t>
            </w:r>
          </w:p>
        </w:tc>
        <w:tc>
          <w:tcPr>
            <w:tcW w:w="3697" w:type="dxa"/>
            <w:gridSpan w:val="2"/>
            <w:vAlign w:val="center"/>
          </w:tcPr>
          <w:p w14:paraId="4CA89914" w14:textId="77777777" w:rsidR="00471455" w:rsidRPr="00B17A72" w:rsidRDefault="00471455" w:rsidP="00030F93">
            <w:pPr>
              <w:spacing w:after="0" w:line="240" w:lineRule="auto"/>
              <w:rPr>
                <w:b/>
                <w:color w:val="auto"/>
                <w:szCs w:val="20"/>
              </w:rPr>
            </w:pPr>
            <w:r w:rsidRPr="00B17A72">
              <w:rPr>
                <w:b/>
                <w:color w:val="auto"/>
                <w:szCs w:val="20"/>
              </w:rPr>
              <w:t>Course Credits:</w:t>
            </w:r>
            <w:r w:rsidRPr="00B17A72">
              <w:rPr>
                <w:color w:val="auto"/>
                <w:szCs w:val="20"/>
              </w:rPr>
              <w:t xml:space="preserve"> 2</w:t>
            </w:r>
          </w:p>
        </w:tc>
      </w:tr>
      <w:tr w:rsidR="00471455" w:rsidRPr="00B17A72" w14:paraId="28DAA243" w14:textId="77777777" w:rsidTr="00D23D29">
        <w:trPr>
          <w:jc w:val="center"/>
        </w:trPr>
        <w:tc>
          <w:tcPr>
            <w:tcW w:w="1980" w:type="dxa"/>
            <w:gridSpan w:val="2"/>
            <w:vAlign w:val="center"/>
          </w:tcPr>
          <w:p w14:paraId="1B3569C9" w14:textId="77777777" w:rsidR="00471455" w:rsidRPr="00B17A72" w:rsidRDefault="00471455" w:rsidP="00030F93">
            <w:pPr>
              <w:spacing w:after="0" w:line="240" w:lineRule="auto"/>
              <w:jc w:val="center"/>
              <w:rPr>
                <w:color w:val="auto"/>
                <w:szCs w:val="20"/>
              </w:rPr>
            </w:pPr>
            <w:r w:rsidRPr="00B17A72">
              <w:rPr>
                <w:color w:val="auto"/>
                <w:szCs w:val="20"/>
              </w:rPr>
              <w:t>28</w:t>
            </w:r>
          </w:p>
        </w:tc>
        <w:tc>
          <w:tcPr>
            <w:tcW w:w="1548" w:type="dxa"/>
            <w:gridSpan w:val="3"/>
            <w:vAlign w:val="center"/>
          </w:tcPr>
          <w:p w14:paraId="6B27F4F2" w14:textId="77777777" w:rsidR="00471455" w:rsidRPr="00B17A72" w:rsidRDefault="00471455" w:rsidP="00030F93">
            <w:pPr>
              <w:spacing w:after="0" w:line="240" w:lineRule="auto"/>
              <w:jc w:val="center"/>
              <w:rPr>
                <w:color w:val="auto"/>
                <w:szCs w:val="20"/>
              </w:rPr>
            </w:pPr>
            <w:r w:rsidRPr="00B17A72">
              <w:rPr>
                <w:color w:val="auto"/>
                <w:szCs w:val="20"/>
              </w:rPr>
              <w:t>-</w:t>
            </w:r>
          </w:p>
        </w:tc>
        <w:tc>
          <w:tcPr>
            <w:tcW w:w="1831" w:type="dxa"/>
            <w:gridSpan w:val="2"/>
            <w:vAlign w:val="center"/>
          </w:tcPr>
          <w:p w14:paraId="76ECD934" w14:textId="77777777" w:rsidR="00471455" w:rsidRPr="00B17A72" w:rsidRDefault="00471455" w:rsidP="00030F93">
            <w:pPr>
              <w:spacing w:after="0" w:line="240" w:lineRule="auto"/>
              <w:jc w:val="center"/>
              <w:rPr>
                <w:color w:val="auto"/>
                <w:szCs w:val="20"/>
              </w:rPr>
            </w:pPr>
            <w:r w:rsidRPr="00B17A72">
              <w:rPr>
                <w:color w:val="auto"/>
                <w:szCs w:val="20"/>
              </w:rPr>
              <w:t>-</w:t>
            </w:r>
          </w:p>
        </w:tc>
        <w:tc>
          <w:tcPr>
            <w:tcW w:w="3697" w:type="dxa"/>
            <w:gridSpan w:val="2"/>
            <w:vAlign w:val="center"/>
          </w:tcPr>
          <w:p w14:paraId="7755924E" w14:textId="77777777" w:rsidR="00471455" w:rsidRPr="00B17A72" w:rsidRDefault="00471455" w:rsidP="00030F93">
            <w:pPr>
              <w:spacing w:after="0" w:line="240" w:lineRule="auto"/>
              <w:rPr>
                <w:b/>
                <w:color w:val="auto"/>
                <w:szCs w:val="20"/>
              </w:rPr>
            </w:pPr>
            <w:r w:rsidRPr="00B17A72">
              <w:rPr>
                <w:b/>
                <w:color w:val="auto"/>
                <w:szCs w:val="20"/>
              </w:rPr>
              <w:t>ECTS Credits of the course:</w:t>
            </w:r>
            <w:r w:rsidRPr="00B17A72">
              <w:rPr>
                <w:color w:val="auto"/>
                <w:szCs w:val="20"/>
              </w:rPr>
              <w:t xml:space="preserve"> 4</w:t>
            </w:r>
          </w:p>
        </w:tc>
      </w:tr>
      <w:tr w:rsidR="00883577" w:rsidRPr="00B17A72" w14:paraId="5265B7E7" w14:textId="77777777" w:rsidTr="00D23D29">
        <w:trPr>
          <w:jc w:val="center"/>
        </w:trPr>
        <w:tc>
          <w:tcPr>
            <w:tcW w:w="1980" w:type="dxa"/>
            <w:gridSpan w:val="2"/>
            <w:vAlign w:val="center"/>
          </w:tcPr>
          <w:p w14:paraId="0651E340" w14:textId="3AD03769" w:rsidR="00883577" w:rsidRPr="00B17A72" w:rsidRDefault="00E713FB" w:rsidP="00030F93">
            <w:pPr>
              <w:spacing w:after="0" w:line="259" w:lineRule="auto"/>
              <w:rPr>
                <w:b/>
                <w:bCs/>
                <w:color w:val="auto"/>
                <w:szCs w:val="20"/>
              </w:rPr>
            </w:pPr>
            <w:r w:rsidRPr="00B17A72">
              <w:rPr>
                <w:b/>
                <w:bCs/>
                <w:color w:val="auto"/>
                <w:szCs w:val="20"/>
              </w:rPr>
              <w:lastRenderedPageBreak/>
              <w:t>Section/Students per Section</w:t>
            </w:r>
          </w:p>
        </w:tc>
        <w:tc>
          <w:tcPr>
            <w:tcW w:w="1548" w:type="dxa"/>
            <w:gridSpan w:val="3"/>
            <w:vAlign w:val="center"/>
          </w:tcPr>
          <w:p w14:paraId="0E87C8FF" w14:textId="0620FE80" w:rsidR="00883577" w:rsidRPr="00B17A72" w:rsidRDefault="00E713FB" w:rsidP="00030F93">
            <w:pPr>
              <w:spacing w:after="0" w:line="259" w:lineRule="auto"/>
              <w:rPr>
                <w:b/>
                <w:bCs/>
                <w:color w:val="auto"/>
                <w:szCs w:val="20"/>
              </w:rPr>
            </w:pPr>
            <w:r w:rsidRPr="00B17A72">
              <w:rPr>
                <w:b/>
                <w:bCs/>
                <w:color w:val="auto"/>
                <w:szCs w:val="20"/>
              </w:rPr>
              <w:t>Section/Students per Section</w:t>
            </w:r>
          </w:p>
        </w:tc>
        <w:tc>
          <w:tcPr>
            <w:tcW w:w="1831" w:type="dxa"/>
            <w:gridSpan w:val="2"/>
            <w:vAlign w:val="center"/>
          </w:tcPr>
          <w:p w14:paraId="0A36A1B3" w14:textId="522F92D6" w:rsidR="00883577" w:rsidRPr="00B17A72" w:rsidRDefault="00E713FB" w:rsidP="00030F93">
            <w:pPr>
              <w:spacing w:after="0" w:line="259" w:lineRule="auto"/>
              <w:rPr>
                <w:b/>
                <w:bCs/>
                <w:color w:val="auto"/>
                <w:szCs w:val="20"/>
              </w:rPr>
            </w:pPr>
            <w:r w:rsidRPr="00B17A72">
              <w:rPr>
                <w:b/>
                <w:bCs/>
                <w:color w:val="auto"/>
                <w:szCs w:val="20"/>
              </w:rPr>
              <w:t>Section/Students per Section</w:t>
            </w:r>
          </w:p>
        </w:tc>
        <w:tc>
          <w:tcPr>
            <w:tcW w:w="3697" w:type="dxa"/>
            <w:gridSpan w:val="2"/>
            <w:vAlign w:val="center"/>
          </w:tcPr>
          <w:p w14:paraId="6CE6194E" w14:textId="5468C3E2" w:rsidR="00883577" w:rsidRPr="00B17A72" w:rsidRDefault="00E713FB" w:rsidP="00030F93">
            <w:pPr>
              <w:spacing w:after="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471455" w:rsidRPr="00B17A72" w14:paraId="1CE82C34" w14:textId="77777777" w:rsidTr="00D23D29">
        <w:trPr>
          <w:jc w:val="center"/>
        </w:trPr>
        <w:tc>
          <w:tcPr>
            <w:tcW w:w="1980" w:type="dxa"/>
            <w:gridSpan w:val="2"/>
            <w:vAlign w:val="center"/>
          </w:tcPr>
          <w:p w14:paraId="5EE9E75D" w14:textId="4C87F6CF" w:rsidR="00471455" w:rsidRPr="00B17A72" w:rsidRDefault="00883577" w:rsidP="00030F93">
            <w:pPr>
              <w:spacing w:after="0" w:line="240" w:lineRule="auto"/>
              <w:jc w:val="center"/>
              <w:rPr>
                <w:color w:val="auto"/>
                <w:szCs w:val="20"/>
              </w:rPr>
            </w:pPr>
            <w:r w:rsidRPr="00B17A72">
              <w:rPr>
                <w:rFonts w:eastAsia="Calibri"/>
                <w:color w:val="auto"/>
                <w:kern w:val="2"/>
                <w:szCs w:val="20"/>
                <w:lang w:eastAsia="tr"/>
              </w:rPr>
              <w:t>1/123</w:t>
            </w:r>
          </w:p>
        </w:tc>
        <w:tc>
          <w:tcPr>
            <w:tcW w:w="1548" w:type="dxa"/>
            <w:gridSpan w:val="3"/>
            <w:vAlign w:val="center"/>
          </w:tcPr>
          <w:p w14:paraId="4E5DCFBF" w14:textId="4779CEE7" w:rsidR="00471455" w:rsidRPr="00B17A72" w:rsidRDefault="00883577" w:rsidP="00030F93">
            <w:pPr>
              <w:spacing w:after="0" w:line="240" w:lineRule="auto"/>
              <w:jc w:val="center"/>
              <w:rPr>
                <w:color w:val="auto"/>
                <w:szCs w:val="20"/>
              </w:rPr>
            </w:pPr>
            <w:r w:rsidRPr="00B17A72">
              <w:rPr>
                <w:color w:val="auto"/>
                <w:szCs w:val="20"/>
              </w:rPr>
              <w:t>-</w:t>
            </w:r>
          </w:p>
        </w:tc>
        <w:tc>
          <w:tcPr>
            <w:tcW w:w="1831" w:type="dxa"/>
            <w:gridSpan w:val="2"/>
            <w:vAlign w:val="center"/>
          </w:tcPr>
          <w:p w14:paraId="7FF7C0FA" w14:textId="270340DF" w:rsidR="00471455" w:rsidRPr="00B17A72" w:rsidRDefault="00883577" w:rsidP="00030F93">
            <w:pPr>
              <w:spacing w:after="0" w:line="240" w:lineRule="auto"/>
              <w:jc w:val="center"/>
              <w:rPr>
                <w:color w:val="auto"/>
                <w:szCs w:val="20"/>
              </w:rPr>
            </w:pPr>
            <w:r w:rsidRPr="00B17A72">
              <w:rPr>
                <w:color w:val="auto"/>
                <w:szCs w:val="20"/>
              </w:rPr>
              <w:t>-</w:t>
            </w:r>
          </w:p>
        </w:tc>
        <w:tc>
          <w:tcPr>
            <w:tcW w:w="3697" w:type="dxa"/>
            <w:gridSpan w:val="2"/>
            <w:vAlign w:val="center"/>
          </w:tcPr>
          <w:p w14:paraId="5EB33AEB" w14:textId="0F55086C" w:rsidR="00471455" w:rsidRPr="00B17A72" w:rsidRDefault="00E713FB" w:rsidP="00030F93">
            <w:pPr>
              <w:spacing w:after="0" w:line="240" w:lineRule="auto"/>
              <w:rPr>
                <w:b/>
                <w:color w:val="auto"/>
                <w:szCs w:val="20"/>
              </w:rPr>
            </w:pPr>
            <w:r w:rsidRPr="00B17A72">
              <w:rPr>
                <w:b/>
                <w:color w:val="auto"/>
                <w:szCs w:val="20"/>
              </w:rPr>
              <w:t>123</w:t>
            </w:r>
          </w:p>
        </w:tc>
      </w:tr>
      <w:tr w:rsidR="00471455" w:rsidRPr="00B17A72" w14:paraId="3323C086" w14:textId="77777777" w:rsidTr="00D23D29">
        <w:trPr>
          <w:jc w:val="center"/>
        </w:trPr>
        <w:tc>
          <w:tcPr>
            <w:tcW w:w="9056" w:type="dxa"/>
            <w:gridSpan w:val="9"/>
            <w:vAlign w:val="center"/>
          </w:tcPr>
          <w:p w14:paraId="668FBBC7" w14:textId="45819FB5" w:rsidR="00471455" w:rsidRPr="00B17A72" w:rsidRDefault="00471455" w:rsidP="00030F93">
            <w:pPr>
              <w:tabs>
                <w:tab w:val="left" w:pos="2268"/>
                <w:tab w:val="left" w:pos="2410"/>
                <w:tab w:val="left" w:leader="dot" w:pos="7655"/>
              </w:tabs>
              <w:spacing w:after="0" w:line="240" w:lineRule="auto"/>
              <w:rPr>
                <w:color w:val="auto"/>
                <w:szCs w:val="20"/>
              </w:rPr>
            </w:pPr>
            <w:r w:rsidRPr="00B17A72">
              <w:rPr>
                <w:b/>
                <w:color w:val="auto"/>
                <w:szCs w:val="20"/>
              </w:rPr>
              <w:t xml:space="preserve">The aim of the course: </w:t>
            </w:r>
            <w:r w:rsidRPr="00B17A72">
              <w:rPr>
                <w:color w:val="auto"/>
                <w:szCs w:val="20"/>
              </w:rPr>
              <w:t>The student taking this course is expected to know the concept and principles of professionalism, to evaluate the nursing profession in terms of professionalism criteria, to recognize and question the nursing profession by comparing these characteristics with universal criteria.</w:t>
            </w:r>
          </w:p>
        </w:tc>
      </w:tr>
      <w:tr w:rsidR="00471455" w:rsidRPr="00B17A72" w14:paraId="5B4975D2" w14:textId="77777777" w:rsidTr="00D23D29">
        <w:trPr>
          <w:jc w:val="center"/>
        </w:trPr>
        <w:tc>
          <w:tcPr>
            <w:tcW w:w="9056" w:type="dxa"/>
            <w:gridSpan w:val="9"/>
            <w:vAlign w:val="center"/>
          </w:tcPr>
          <w:p w14:paraId="7CEAEDFF" w14:textId="0C26E24D" w:rsidR="00471455" w:rsidRPr="00B17A72" w:rsidRDefault="00471455" w:rsidP="00030F93">
            <w:pPr>
              <w:spacing w:after="0"/>
              <w:rPr>
                <w:b/>
                <w:bCs/>
                <w:color w:val="auto"/>
                <w:szCs w:val="20"/>
              </w:rPr>
            </w:pPr>
            <w:r w:rsidRPr="00B17A72">
              <w:rPr>
                <w:b/>
                <w:bCs/>
                <w:color w:val="auto"/>
                <w:szCs w:val="20"/>
              </w:rPr>
              <w:t>Course Learning Outcomes:</w:t>
            </w:r>
          </w:p>
          <w:p w14:paraId="21EFDC03" w14:textId="77777777" w:rsidR="00471455" w:rsidRPr="00B17A72" w:rsidRDefault="00471455" w:rsidP="00030F93">
            <w:pPr>
              <w:spacing w:after="0" w:line="240" w:lineRule="auto"/>
              <w:jc w:val="both"/>
              <w:rPr>
                <w:color w:val="auto"/>
                <w:szCs w:val="20"/>
              </w:rPr>
            </w:pPr>
            <w:r w:rsidRPr="00B17A72">
              <w:rPr>
                <w:b/>
                <w:color w:val="auto"/>
                <w:szCs w:val="20"/>
              </w:rPr>
              <w:t xml:space="preserve">LO1: </w:t>
            </w:r>
            <w:r w:rsidRPr="00B17A72">
              <w:rPr>
                <w:color w:val="auto"/>
                <w:szCs w:val="20"/>
              </w:rPr>
              <w:t>To be able to discuss the concept of professionalism</w:t>
            </w:r>
          </w:p>
          <w:p w14:paraId="09D82873" w14:textId="77777777" w:rsidR="00471455" w:rsidRPr="00B17A72" w:rsidRDefault="00471455" w:rsidP="00030F93">
            <w:pPr>
              <w:spacing w:after="0" w:line="240" w:lineRule="auto"/>
              <w:jc w:val="both"/>
              <w:rPr>
                <w:b/>
                <w:color w:val="auto"/>
                <w:szCs w:val="20"/>
              </w:rPr>
            </w:pPr>
            <w:r w:rsidRPr="00B17A72">
              <w:rPr>
                <w:b/>
                <w:color w:val="auto"/>
                <w:szCs w:val="20"/>
              </w:rPr>
              <w:t xml:space="preserve">LO2: </w:t>
            </w:r>
            <w:r w:rsidRPr="00B17A72">
              <w:rPr>
                <w:color w:val="auto"/>
                <w:szCs w:val="20"/>
              </w:rPr>
              <w:t>To be able to list the principles of professionalism</w:t>
            </w:r>
          </w:p>
          <w:p w14:paraId="44947096" w14:textId="77777777" w:rsidR="00471455" w:rsidRPr="00B17A72" w:rsidRDefault="00471455" w:rsidP="00030F93">
            <w:pPr>
              <w:spacing w:after="0" w:line="240" w:lineRule="auto"/>
              <w:jc w:val="both"/>
              <w:rPr>
                <w:color w:val="auto"/>
                <w:szCs w:val="20"/>
              </w:rPr>
            </w:pPr>
            <w:r w:rsidRPr="00B17A72">
              <w:rPr>
                <w:b/>
                <w:color w:val="auto"/>
                <w:szCs w:val="20"/>
              </w:rPr>
              <w:t xml:space="preserve">LO3: </w:t>
            </w:r>
            <w:r w:rsidRPr="00B17A72">
              <w:rPr>
                <w:color w:val="auto"/>
                <w:szCs w:val="20"/>
              </w:rPr>
              <w:t>To be able to discuss the factors affecting the development of professionalism</w:t>
            </w:r>
          </w:p>
          <w:p w14:paraId="0DAFF5CC" w14:textId="77777777" w:rsidR="00471455" w:rsidRPr="00B17A72" w:rsidRDefault="00471455" w:rsidP="00030F93">
            <w:pPr>
              <w:spacing w:after="0" w:line="240" w:lineRule="auto"/>
              <w:jc w:val="both"/>
              <w:rPr>
                <w:b/>
                <w:color w:val="auto"/>
                <w:szCs w:val="20"/>
              </w:rPr>
            </w:pPr>
            <w:r w:rsidRPr="00B17A72">
              <w:rPr>
                <w:b/>
                <w:color w:val="auto"/>
                <w:szCs w:val="20"/>
              </w:rPr>
              <w:t xml:space="preserve">LO4: </w:t>
            </w:r>
            <w:r w:rsidRPr="00B17A72">
              <w:rPr>
                <w:color w:val="auto"/>
                <w:szCs w:val="20"/>
              </w:rPr>
              <w:t>To be able to question nursing in our country in the light of professionalism principles</w:t>
            </w:r>
          </w:p>
          <w:p w14:paraId="32755BA4" w14:textId="77777777" w:rsidR="00471455" w:rsidRPr="00B17A72" w:rsidRDefault="00471455" w:rsidP="00030F93">
            <w:pPr>
              <w:spacing w:after="0" w:line="240" w:lineRule="auto"/>
              <w:jc w:val="both"/>
              <w:rPr>
                <w:b/>
                <w:color w:val="auto"/>
                <w:szCs w:val="20"/>
              </w:rPr>
            </w:pPr>
            <w:r w:rsidRPr="00B17A72">
              <w:rPr>
                <w:b/>
                <w:color w:val="auto"/>
                <w:szCs w:val="20"/>
              </w:rPr>
              <w:t xml:space="preserve">LO5: </w:t>
            </w:r>
            <w:r w:rsidRPr="00B17A72">
              <w:rPr>
                <w:color w:val="auto"/>
                <w:szCs w:val="20"/>
              </w:rPr>
              <w:t>Learning to establish professional behaviors</w:t>
            </w:r>
          </w:p>
        </w:tc>
      </w:tr>
      <w:tr w:rsidR="00471455" w:rsidRPr="00B17A72" w14:paraId="4602D582" w14:textId="77777777" w:rsidTr="00D23D29">
        <w:trPr>
          <w:jc w:val="center"/>
        </w:trPr>
        <w:tc>
          <w:tcPr>
            <w:tcW w:w="9056" w:type="dxa"/>
            <w:gridSpan w:val="9"/>
            <w:vAlign w:val="center"/>
          </w:tcPr>
          <w:p w14:paraId="2C39F1ED" w14:textId="4B2A2306" w:rsidR="00471455" w:rsidRPr="00B17A72" w:rsidRDefault="00471455" w:rsidP="00030F93">
            <w:pPr>
              <w:spacing w:after="0" w:line="240" w:lineRule="auto"/>
              <w:rPr>
                <w:b/>
                <w:color w:val="auto"/>
                <w:szCs w:val="20"/>
              </w:rPr>
            </w:pPr>
            <w:r w:rsidRPr="00B17A72">
              <w:rPr>
                <w:b/>
                <w:color w:val="auto"/>
                <w:szCs w:val="20"/>
              </w:rPr>
              <w:t xml:space="preserve">Learning and Teaching Methods: </w:t>
            </w:r>
            <w:r w:rsidRPr="00B17A72">
              <w:rPr>
                <w:color w:val="auto"/>
                <w:szCs w:val="20"/>
              </w:rPr>
              <w:t>Presentation, Discussion on case studies, Project</w:t>
            </w:r>
          </w:p>
        </w:tc>
      </w:tr>
      <w:tr w:rsidR="00471455" w:rsidRPr="00B17A72" w14:paraId="3BF7E695" w14:textId="77777777" w:rsidTr="00D23D29">
        <w:trPr>
          <w:jc w:val="center"/>
        </w:trPr>
        <w:tc>
          <w:tcPr>
            <w:tcW w:w="9056" w:type="dxa"/>
            <w:gridSpan w:val="9"/>
            <w:vAlign w:val="center"/>
          </w:tcPr>
          <w:p w14:paraId="75C5AFD8" w14:textId="77777777" w:rsidR="00471455" w:rsidRPr="00B17A72" w:rsidRDefault="00471455" w:rsidP="00030F93">
            <w:pPr>
              <w:spacing w:after="0" w:line="240" w:lineRule="auto"/>
              <w:rPr>
                <w:b/>
                <w:color w:val="auto"/>
                <w:szCs w:val="20"/>
              </w:rPr>
            </w:pPr>
            <w:r w:rsidRPr="00B17A72">
              <w:rPr>
                <w:b/>
                <w:color w:val="auto"/>
                <w:szCs w:val="20"/>
              </w:rPr>
              <w:t>Assessment Methods:</w:t>
            </w:r>
          </w:p>
        </w:tc>
      </w:tr>
      <w:tr w:rsidR="00471455" w:rsidRPr="00B17A72" w14:paraId="31CC9DB6" w14:textId="77777777" w:rsidTr="00D23D29">
        <w:trPr>
          <w:jc w:val="center"/>
        </w:trPr>
        <w:tc>
          <w:tcPr>
            <w:tcW w:w="3201" w:type="dxa"/>
            <w:gridSpan w:val="3"/>
            <w:vAlign w:val="center"/>
          </w:tcPr>
          <w:p w14:paraId="3055B85F" w14:textId="77777777" w:rsidR="00471455" w:rsidRPr="00B17A72" w:rsidRDefault="00471455" w:rsidP="00030F93">
            <w:pPr>
              <w:spacing w:after="0" w:line="240" w:lineRule="auto"/>
              <w:jc w:val="center"/>
              <w:rPr>
                <w:b/>
                <w:color w:val="auto"/>
                <w:szCs w:val="20"/>
              </w:rPr>
            </w:pPr>
          </w:p>
        </w:tc>
        <w:tc>
          <w:tcPr>
            <w:tcW w:w="2003" w:type="dxa"/>
            <w:gridSpan w:val="3"/>
            <w:vAlign w:val="center"/>
          </w:tcPr>
          <w:p w14:paraId="638EF0F9" w14:textId="77777777" w:rsidR="00471455" w:rsidRPr="00B17A72" w:rsidRDefault="00471455" w:rsidP="00030F93">
            <w:pPr>
              <w:spacing w:after="0" w:line="240" w:lineRule="auto"/>
              <w:jc w:val="center"/>
              <w:rPr>
                <w:b/>
                <w:color w:val="auto"/>
                <w:szCs w:val="20"/>
              </w:rPr>
            </w:pPr>
            <w:r w:rsidRPr="00B17A72">
              <w:rPr>
                <w:color w:val="auto"/>
                <w:szCs w:val="20"/>
              </w:rPr>
              <w:t>If any, mark as (X)</w:t>
            </w:r>
          </w:p>
        </w:tc>
        <w:tc>
          <w:tcPr>
            <w:tcW w:w="3852" w:type="dxa"/>
            <w:gridSpan w:val="3"/>
            <w:vAlign w:val="center"/>
          </w:tcPr>
          <w:p w14:paraId="7DBF5FD6" w14:textId="77777777" w:rsidR="00471455" w:rsidRPr="00B17A72" w:rsidRDefault="00471455" w:rsidP="00030F93">
            <w:pPr>
              <w:spacing w:after="0" w:line="240" w:lineRule="auto"/>
              <w:jc w:val="center"/>
              <w:rPr>
                <w:b/>
                <w:color w:val="auto"/>
                <w:szCs w:val="20"/>
              </w:rPr>
            </w:pPr>
            <w:r w:rsidRPr="00B17A72">
              <w:rPr>
                <w:color w:val="auto"/>
                <w:szCs w:val="20"/>
              </w:rPr>
              <w:t>Percent (%)</w:t>
            </w:r>
          </w:p>
        </w:tc>
      </w:tr>
      <w:tr w:rsidR="00471455" w:rsidRPr="00B17A72" w14:paraId="6709B470" w14:textId="77777777" w:rsidTr="00D23D29">
        <w:trPr>
          <w:jc w:val="center"/>
        </w:trPr>
        <w:tc>
          <w:tcPr>
            <w:tcW w:w="3201" w:type="dxa"/>
            <w:gridSpan w:val="3"/>
            <w:vAlign w:val="center"/>
          </w:tcPr>
          <w:p w14:paraId="11CB2A75" w14:textId="77777777" w:rsidR="00471455" w:rsidRPr="00B17A72" w:rsidRDefault="00471455" w:rsidP="00030F93">
            <w:pPr>
              <w:autoSpaceDE w:val="0"/>
              <w:autoSpaceDN w:val="0"/>
              <w:adjustRightInd w:val="0"/>
              <w:spacing w:after="0" w:line="240" w:lineRule="auto"/>
              <w:rPr>
                <w:color w:val="auto"/>
                <w:szCs w:val="20"/>
              </w:rPr>
            </w:pPr>
            <w:r w:rsidRPr="00B17A72">
              <w:rPr>
                <w:b/>
                <w:color w:val="auto"/>
                <w:szCs w:val="20"/>
              </w:rPr>
              <w:t>Semester / End Studies</w:t>
            </w:r>
          </w:p>
        </w:tc>
        <w:tc>
          <w:tcPr>
            <w:tcW w:w="2003" w:type="dxa"/>
            <w:gridSpan w:val="3"/>
            <w:vAlign w:val="center"/>
          </w:tcPr>
          <w:p w14:paraId="3A288E17" w14:textId="77777777" w:rsidR="00471455" w:rsidRPr="00B17A72" w:rsidRDefault="00471455" w:rsidP="00030F93">
            <w:pPr>
              <w:spacing w:after="0" w:line="240" w:lineRule="auto"/>
              <w:jc w:val="center"/>
              <w:rPr>
                <w:color w:val="auto"/>
                <w:szCs w:val="20"/>
              </w:rPr>
            </w:pPr>
            <w:r w:rsidRPr="00B17A72">
              <w:rPr>
                <w:color w:val="auto"/>
                <w:szCs w:val="20"/>
              </w:rPr>
              <w:t>-</w:t>
            </w:r>
          </w:p>
        </w:tc>
        <w:tc>
          <w:tcPr>
            <w:tcW w:w="3852" w:type="dxa"/>
            <w:gridSpan w:val="3"/>
            <w:vAlign w:val="center"/>
          </w:tcPr>
          <w:p w14:paraId="40DFDC0D" w14:textId="77777777" w:rsidR="00471455" w:rsidRPr="00B17A72" w:rsidRDefault="00471455" w:rsidP="00030F93">
            <w:pPr>
              <w:spacing w:after="0" w:line="240" w:lineRule="auto"/>
              <w:jc w:val="center"/>
              <w:rPr>
                <w:color w:val="auto"/>
                <w:szCs w:val="20"/>
              </w:rPr>
            </w:pPr>
            <w:r w:rsidRPr="00B17A72">
              <w:rPr>
                <w:color w:val="auto"/>
                <w:szCs w:val="20"/>
              </w:rPr>
              <w:t>-</w:t>
            </w:r>
          </w:p>
        </w:tc>
      </w:tr>
      <w:tr w:rsidR="00471455" w:rsidRPr="00B17A72" w14:paraId="15FD66B6" w14:textId="77777777" w:rsidTr="00D23D29">
        <w:trPr>
          <w:jc w:val="center"/>
        </w:trPr>
        <w:tc>
          <w:tcPr>
            <w:tcW w:w="3201" w:type="dxa"/>
            <w:gridSpan w:val="3"/>
            <w:vAlign w:val="center"/>
          </w:tcPr>
          <w:p w14:paraId="7A5C2518" w14:textId="77777777" w:rsidR="00471455" w:rsidRPr="00B17A72" w:rsidRDefault="00471455" w:rsidP="00030F93">
            <w:pPr>
              <w:autoSpaceDE w:val="0"/>
              <w:autoSpaceDN w:val="0"/>
              <w:adjustRightInd w:val="0"/>
              <w:spacing w:after="0" w:line="240" w:lineRule="auto"/>
              <w:rPr>
                <w:color w:val="auto"/>
                <w:szCs w:val="20"/>
              </w:rPr>
            </w:pPr>
            <w:r w:rsidRPr="00B17A72">
              <w:rPr>
                <w:color w:val="auto"/>
                <w:szCs w:val="20"/>
              </w:rPr>
              <w:t>Midterm Exam</w:t>
            </w:r>
          </w:p>
        </w:tc>
        <w:tc>
          <w:tcPr>
            <w:tcW w:w="2003" w:type="dxa"/>
            <w:gridSpan w:val="3"/>
            <w:vAlign w:val="center"/>
          </w:tcPr>
          <w:p w14:paraId="3C0805F3" w14:textId="77777777" w:rsidR="00471455" w:rsidRPr="00B17A72" w:rsidRDefault="00471455" w:rsidP="00030F93">
            <w:pPr>
              <w:spacing w:after="0" w:line="240" w:lineRule="auto"/>
              <w:jc w:val="center"/>
              <w:rPr>
                <w:color w:val="auto"/>
                <w:szCs w:val="20"/>
              </w:rPr>
            </w:pPr>
            <w:r w:rsidRPr="00B17A72">
              <w:rPr>
                <w:bCs/>
                <w:color w:val="auto"/>
                <w:szCs w:val="20"/>
              </w:rPr>
              <w:t>X</w:t>
            </w:r>
          </w:p>
        </w:tc>
        <w:tc>
          <w:tcPr>
            <w:tcW w:w="3852" w:type="dxa"/>
            <w:gridSpan w:val="3"/>
            <w:vAlign w:val="center"/>
          </w:tcPr>
          <w:p w14:paraId="1AD91B6A" w14:textId="77777777" w:rsidR="00471455" w:rsidRPr="00B17A72" w:rsidRDefault="00471455" w:rsidP="00030F93">
            <w:pPr>
              <w:spacing w:after="0" w:line="240" w:lineRule="auto"/>
              <w:jc w:val="center"/>
              <w:rPr>
                <w:color w:val="auto"/>
                <w:szCs w:val="20"/>
              </w:rPr>
            </w:pPr>
            <w:r w:rsidRPr="00B17A72">
              <w:rPr>
                <w:bCs/>
                <w:color w:val="auto"/>
                <w:szCs w:val="20"/>
              </w:rPr>
              <w:t>%50</w:t>
            </w:r>
          </w:p>
        </w:tc>
      </w:tr>
      <w:tr w:rsidR="00471455" w:rsidRPr="00B17A72" w14:paraId="5DC87DEB" w14:textId="77777777" w:rsidTr="00D23D29">
        <w:trPr>
          <w:jc w:val="center"/>
        </w:trPr>
        <w:tc>
          <w:tcPr>
            <w:tcW w:w="3201" w:type="dxa"/>
            <w:gridSpan w:val="3"/>
            <w:vAlign w:val="center"/>
          </w:tcPr>
          <w:p w14:paraId="355A063F" w14:textId="77777777" w:rsidR="00471455" w:rsidRPr="00B17A72" w:rsidRDefault="00471455" w:rsidP="00030F93">
            <w:pPr>
              <w:autoSpaceDE w:val="0"/>
              <w:autoSpaceDN w:val="0"/>
              <w:adjustRightInd w:val="0"/>
              <w:spacing w:after="0" w:line="240" w:lineRule="auto"/>
              <w:rPr>
                <w:color w:val="auto"/>
                <w:szCs w:val="20"/>
              </w:rPr>
            </w:pPr>
            <w:r w:rsidRPr="00B17A72">
              <w:rPr>
                <w:color w:val="auto"/>
                <w:szCs w:val="20"/>
              </w:rPr>
              <w:t>Final Exam</w:t>
            </w:r>
          </w:p>
        </w:tc>
        <w:tc>
          <w:tcPr>
            <w:tcW w:w="2003" w:type="dxa"/>
            <w:gridSpan w:val="3"/>
            <w:vAlign w:val="center"/>
          </w:tcPr>
          <w:p w14:paraId="59AE6638" w14:textId="77777777" w:rsidR="00471455" w:rsidRPr="00B17A72" w:rsidRDefault="00471455" w:rsidP="00030F93">
            <w:pPr>
              <w:spacing w:after="0" w:line="240" w:lineRule="auto"/>
              <w:jc w:val="center"/>
              <w:rPr>
                <w:color w:val="auto"/>
                <w:szCs w:val="20"/>
              </w:rPr>
            </w:pPr>
            <w:r w:rsidRPr="00B17A72">
              <w:rPr>
                <w:bCs/>
                <w:color w:val="auto"/>
                <w:szCs w:val="20"/>
              </w:rPr>
              <w:t>X</w:t>
            </w:r>
          </w:p>
        </w:tc>
        <w:tc>
          <w:tcPr>
            <w:tcW w:w="3852" w:type="dxa"/>
            <w:gridSpan w:val="3"/>
            <w:vAlign w:val="center"/>
          </w:tcPr>
          <w:p w14:paraId="12944930" w14:textId="77777777" w:rsidR="00471455" w:rsidRPr="00B17A72" w:rsidRDefault="00471455" w:rsidP="00030F93">
            <w:pPr>
              <w:spacing w:after="0" w:line="240" w:lineRule="auto"/>
              <w:jc w:val="center"/>
              <w:rPr>
                <w:color w:val="auto"/>
                <w:szCs w:val="20"/>
              </w:rPr>
            </w:pPr>
            <w:r w:rsidRPr="00B17A72">
              <w:rPr>
                <w:bCs/>
                <w:color w:val="auto"/>
                <w:szCs w:val="20"/>
              </w:rPr>
              <w:t>%50</w:t>
            </w:r>
          </w:p>
        </w:tc>
      </w:tr>
      <w:tr w:rsidR="00471455" w:rsidRPr="00B17A72" w14:paraId="0967E869" w14:textId="77777777" w:rsidTr="00D23D29">
        <w:trPr>
          <w:jc w:val="center"/>
        </w:trPr>
        <w:tc>
          <w:tcPr>
            <w:tcW w:w="9056" w:type="dxa"/>
            <w:gridSpan w:val="9"/>
            <w:vAlign w:val="center"/>
          </w:tcPr>
          <w:p w14:paraId="6F938526" w14:textId="77777777" w:rsidR="00471455" w:rsidRPr="00B17A72" w:rsidRDefault="00471455" w:rsidP="00030F93">
            <w:pPr>
              <w:autoSpaceDE w:val="0"/>
              <w:autoSpaceDN w:val="0"/>
              <w:adjustRightInd w:val="0"/>
              <w:spacing w:after="0" w:line="240" w:lineRule="auto"/>
              <w:rPr>
                <w:b/>
                <w:color w:val="auto"/>
                <w:szCs w:val="20"/>
              </w:rPr>
            </w:pPr>
            <w:r w:rsidRPr="00B17A72">
              <w:rPr>
                <w:b/>
                <w:color w:val="auto"/>
                <w:szCs w:val="20"/>
              </w:rPr>
              <w:t>Explanations on Assessment Methods: -</w:t>
            </w:r>
          </w:p>
        </w:tc>
      </w:tr>
      <w:tr w:rsidR="00471455" w:rsidRPr="00B17A72" w14:paraId="01EAED9C" w14:textId="77777777" w:rsidTr="00D23D29">
        <w:trPr>
          <w:jc w:val="center"/>
        </w:trPr>
        <w:tc>
          <w:tcPr>
            <w:tcW w:w="9056" w:type="dxa"/>
            <w:gridSpan w:val="9"/>
            <w:vAlign w:val="center"/>
          </w:tcPr>
          <w:p w14:paraId="724BC34E" w14:textId="77777777" w:rsidR="00471455" w:rsidRPr="00B17A72" w:rsidRDefault="00471455" w:rsidP="00030F93">
            <w:pPr>
              <w:spacing w:after="0" w:line="240" w:lineRule="auto"/>
              <w:rPr>
                <w:b/>
                <w:color w:val="auto"/>
                <w:szCs w:val="20"/>
              </w:rPr>
            </w:pPr>
            <w:r w:rsidRPr="00B17A72">
              <w:rPr>
                <w:b/>
                <w:color w:val="auto"/>
                <w:szCs w:val="20"/>
              </w:rPr>
              <w:t>Evaluation Criteria:</w:t>
            </w:r>
          </w:p>
          <w:p w14:paraId="5F908C42" w14:textId="77777777" w:rsidR="00471455" w:rsidRPr="00B17A72" w:rsidRDefault="00471455" w:rsidP="00030F93">
            <w:pPr>
              <w:spacing w:after="0" w:line="240" w:lineRule="auto"/>
              <w:rPr>
                <w:color w:val="auto"/>
                <w:szCs w:val="20"/>
              </w:rPr>
            </w:pPr>
            <w:r w:rsidRPr="00B17A72">
              <w:rPr>
                <w:color w:val="auto"/>
                <w:szCs w:val="20"/>
              </w:rPr>
              <w:t>Midterm exam grade: 50% of the average of homework grades + 50% of the exam grade</w:t>
            </w:r>
          </w:p>
          <w:p w14:paraId="4761A2CF" w14:textId="77777777" w:rsidR="00471455" w:rsidRPr="00B17A72" w:rsidRDefault="00471455" w:rsidP="00030F93">
            <w:pPr>
              <w:spacing w:after="0" w:line="240" w:lineRule="auto"/>
              <w:rPr>
                <w:color w:val="auto"/>
                <w:szCs w:val="20"/>
              </w:rPr>
            </w:pPr>
            <w:r w:rsidRPr="00B17A72">
              <w:rPr>
                <w:color w:val="auto"/>
                <w:szCs w:val="20"/>
              </w:rPr>
              <w:t>Semester grade: Midterm Exam grade</w:t>
            </w:r>
          </w:p>
          <w:p w14:paraId="07AFA915" w14:textId="65A1B239" w:rsidR="00471455" w:rsidRPr="00B17A72" w:rsidRDefault="00471455" w:rsidP="00030F93">
            <w:pPr>
              <w:spacing w:after="0" w:line="240" w:lineRule="auto"/>
              <w:rPr>
                <w:color w:val="auto"/>
                <w:szCs w:val="20"/>
              </w:rPr>
            </w:pPr>
            <w:r w:rsidRPr="00B17A72">
              <w:rPr>
                <w:color w:val="auto"/>
                <w:szCs w:val="20"/>
              </w:rPr>
              <w:t xml:space="preserve">Course Success grade: 50% of the semester grade + 50% of the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p>
          <w:p w14:paraId="78F641D9" w14:textId="77777777" w:rsidR="00471455" w:rsidRPr="00B17A72" w:rsidRDefault="00471455" w:rsidP="00030F93">
            <w:pPr>
              <w:spacing w:after="0" w:line="240" w:lineRule="auto"/>
              <w:rPr>
                <w:color w:val="auto"/>
                <w:szCs w:val="20"/>
              </w:rPr>
            </w:pPr>
            <w:r w:rsidRPr="00B17A72">
              <w:rPr>
                <w:color w:val="auto"/>
                <w:szCs w:val="20"/>
              </w:rPr>
              <w:t>Minimum course grade: 60 out of 100</w:t>
            </w:r>
          </w:p>
          <w:p w14:paraId="1A491D04" w14:textId="1A76D304" w:rsidR="00471455" w:rsidRPr="00B17A72" w:rsidRDefault="00471455" w:rsidP="00030F93">
            <w:pPr>
              <w:spacing w:after="0" w:line="240" w:lineRule="auto"/>
              <w:rPr>
                <w:b/>
                <w:color w:val="auto"/>
                <w:szCs w:val="20"/>
              </w:rPr>
            </w:pPr>
            <w:r w:rsidRPr="00B17A72">
              <w:rPr>
                <w:color w:val="auto"/>
                <w:szCs w:val="20"/>
              </w:rPr>
              <w:t xml:space="preserve">Minimum final and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50 out of 100</w:t>
            </w:r>
            <w:r w:rsidRPr="00B17A72">
              <w:rPr>
                <w:b/>
                <w:color w:val="auto"/>
                <w:szCs w:val="20"/>
              </w:rPr>
              <w:t xml:space="preserve"> </w:t>
            </w:r>
          </w:p>
        </w:tc>
      </w:tr>
      <w:tr w:rsidR="00471455" w:rsidRPr="00B17A72" w14:paraId="18A3F032" w14:textId="77777777" w:rsidTr="00D23D29">
        <w:tblPrEx>
          <w:tblBorders>
            <w:insideH w:val="single" w:sz="6" w:space="0" w:color="auto"/>
            <w:insideV w:val="single" w:sz="6" w:space="0" w:color="auto"/>
          </w:tblBorders>
        </w:tblPrEx>
        <w:trPr>
          <w:jc w:val="center"/>
        </w:trPr>
        <w:tc>
          <w:tcPr>
            <w:tcW w:w="9056" w:type="dxa"/>
            <w:gridSpan w:val="9"/>
            <w:vAlign w:val="center"/>
          </w:tcPr>
          <w:p w14:paraId="2CAA3444" w14:textId="77777777" w:rsidR="00471455" w:rsidRPr="00B17A72" w:rsidRDefault="00471455" w:rsidP="00030F93">
            <w:pPr>
              <w:spacing w:after="0" w:line="240" w:lineRule="auto"/>
              <w:rPr>
                <w:b/>
                <w:color w:val="auto"/>
                <w:szCs w:val="20"/>
              </w:rPr>
            </w:pPr>
            <w:r w:rsidRPr="00B17A72">
              <w:rPr>
                <w:b/>
                <w:color w:val="auto"/>
                <w:szCs w:val="20"/>
              </w:rPr>
              <w:t>Recommended Reading: -</w:t>
            </w:r>
          </w:p>
        </w:tc>
      </w:tr>
      <w:tr w:rsidR="00471455" w:rsidRPr="00B17A72" w14:paraId="63DC08E6" w14:textId="77777777" w:rsidTr="00D23D29">
        <w:tblPrEx>
          <w:tblBorders>
            <w:insideH w:val="single" w:sz="6" w:space="0" w:color="auto"/>
            <w:insideV w:val="single" w:sz="6" w:space="0" w:color="auto"/>
          </w:tblBorders>
        </w:tblPrEx>
        <w:trPr>
          <w:jc w:val="center"/>
        </w:trPr>
        <w:tc>
          <w:tcPr>
            <w:tcW w:w="9056" w:type="dxa"/>
            <w:gridSpan w:val="9"/>
            <w:vAlign w:val="center"/>
          </w:tcPr>
          <w:p w14:paraId="64427053" w14:textId="6ABF4885" w:rsidR="00471455" w:rsidRPr="00B17A72" w:rsidRDefault="00471455" w:rsidP="00030F93">
            <w:pPr>
              <w:spacing w:after="0" w:line="240" w:lineRule="auto"/>
              <w:textAlignment w:val="baseline"/>
              <w:rPr>
                <w:color w:val="auto"/>
                <w:szCs w:val="20"/>
              </w:rPr>
            </w:pPr>
            <w:r w:rsidRPr="00B17A72">
              <w:rPr>
                <w:b/>
                <w:color w:val="auto"/>
                <w:szCs w:val="20"/>
              </w:rPr>
              <w:t>Course Policies and Rules:</w:t>
            </w:r>
            <w:r w:rsidRPr="00B17A72">
              <w:rPr>
                <w:color w:val="auto"/>
                <w:szCs w:val="20"/>
              </w:rPr>
              <w:t> Optional, if the instructor needs to add some explanation or further note, this column can be selected from the DEBIS menu)  </w:t>
            </w:r>
          </w:p>
        </w:tc>
      </w:tr>
      <w:tr w:rsidR="00471455" w:rsidRPr="00B17A72" w14:paraId="2973E5EA" w14:textId="77777777" w:rsidTr="00D23D29">
        <w:tblPrEx>
          <w:tblBorders>
            <w:insideH w:val="single" w:sz="6" w:space="0" w:color="auto"/>
            <w:insideV w:val="single" w:sz="6" w:space="0" w:color="auto"/>
          </w:tblBorders>
        </w:tblPrEx>
        <w:trPr>
          <w:jc w:val="center"/>
        </w:trPr>
        <w:tc>
          <w:tcPr>
            <w:tcW w:w="9056" w:type="dxa"/>
            <w:gridSpan w:val="9"/>
            <w:vAlign w:val="center"/>
          </w:tcPr>
          <w:p w14:paraId="0B4E5D37" w14:textId="77777777" w:rsidR="00471455" w:rsidRPr="00B17A72" w:rsidRDefault="00471455" w:rsidP="00030F93">
            <w:pPr>
              <w:spacing w:after="0" w:line="240" w:lineRule="auto"/>
              <w:textAlignment w:val="baseline"/>
              <w:rPr>
                <w:color w:val="auto"/>
                <w:szCs w:val="20"/>
              </w:rPr>
            </w:pPr>
            <w:r w:rsidRPr="00B17A72">
              <w:rPr>
                <w:b/>
                <w:color w:val="auto"/>
                <w:szCs w:val="20"/>
              </w:rPr>
              <w:t>Contact Details for the Instructor:</w:t>
            </w:r>
            <w:r w:rsidRPr="00B17A72">
              <w:rPr>
                <w:color w:val="auto"/>
                <w:szCs w:val="20"/>
              </w:rPr>
              <w:t>  </w:t>
            </w:r>
          </w:p>
          <w:p w14:paraId="585AAB8B" w14:textId="77777777" w:rsidR="00471455" w:rsidRPr="00B17A72" w:rsidRDefault="00471455" w:rsidP="00030F93">
            <w:pPr>
              <w:spacing w:after="0" w:line="240" w:lineRule="auto"/>
              <w:textAlignment w:val="baseline"/>
              <w:rPr>
                <w:color w:val="auto"/>
                <w:szCs w:val="20"/>
              </w:rPr>
            </w:pPr>
            <w:r w:rsidRPr="00B17A72">
              <w:rPr>
                <w:b/>
                <w:color w:val="auto"/>
                <w:szCs w:val="20"/>
              </w:rPr>
              <w:t>Lecturer:</w:t>
            </w:r>
            <w:r w:rsidRPr="00B17A72">
              <w:rPr>
                <w:color w:val="auto"/>
                <w:szCs w:val="20"/>
              </w:rPr>
              <w:t xml:space="preserve"> Prof. Merlinda ALUS TOKAT. </w:t>
            </w:r>
            <w:r w:rsidRPr="00B17A72">
              <w:rPr>
                <w:b/>
                <w:color w:val="auto"/>
                <w:szCs w:val="20"/>
              </w:rPr>
              <w:t xml:space="preserve">Tel. No: </w:t>
            </w:r>
            <w:r w:rsidRPr="00B17A72">
              <w:rPr>
                <w:color w:val="auto"/>
                <w:szCs w:val="20"/>
              </w:rPr>
              <w:t xml:space="preserve">0232 47 70. </w:t>
            </w:r>
            <w:r w:rsidRPr="00B17A72">
              <w:rPr>
                <w:b/>
                <w:color w:val="auto"/>
                <w:szCs w:val="20"/>
              </w:rPr>
              <w:t>E-mail:</w:t>
            </w:r>
            <w:r w:rsidRPr="00B17A72">
              <w:rPr>
                <w:color w:val="auto"/>
                <w:szCs w:val="20"/>
              </w:rPr>
              <w:t xml:space="preserve"> </w:t>
            </w:r>
            <w:hyperlink w:history="1">
              <w:r w:rsidRPr="00B17A72">
                <w:rPr>
                  <w:color w:val="auto"/>
                  <w:szCs w:val="20"/>
                </w:rPr>
                <w:t>merlinda_alus@yahoo.com</w:t>
              </w:r>
            </w:hyperlink>
          </w:p>
        </w:tc>
      </w:tr>
      <w:tr w:rsidR="00471455" w:rsidRPr="00B17A72" w14:paraId="0BBAEF8A"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9056" w:type="dxa"/>
            <w:gridSpan w:val="9"/>
            <w:tcBorders>
              <w:top w:val="single" w:sz="6" w:space="0" w:color="auto"/>
              <w:left w:val="single" w:sz="6" w:space="0" w:color="auto"/>
              <w:bottom w:val="single" w:sz="6" w:space="0" w:color="auto"/>
              <w:right w:val="single" w:sz="6" w:space="0" w:color="auto"/>
            </w:tcBorders>
            <w:vAlign w:val="center"/>
            <w:hideMark/>
          </w:tcPr>
          <w:p w14:paraId="5E48037E" w14:textId="77777777" w:rsidR="00471455" w:rsidRPr="00B17A72" w:rsidRDefault="00471455" w:rsidP="00030F93">
            <w:pPr>
              <w:spacing w:after="0" w:line="240" w:lineRule="auto"/>
              <w:textAlignment w:val="baseline"/>
              <w:rPr>
                <w:b/>
                <w:color w:val="auto"/>
                <w:szCs w:val="20"/>
              </w:rPr>
            </w:pPr>
            <w:r w:rsidRPr="00B17A72">
              <w:rPr>
                <w:b/>
                <w:color w:val="auto"/>
                <w:szCs w:val="20"/>
              </w:rPr>
              <w:t>Course Content</w:t>
            </w:r>
            <w:proofErr w:type="gramStart"/>
            <w:r w:rsidRPr="00B17A72">
              <w:rPr>
                <w:b/>
                <w:color w:val="auto"/>
                <w:szCs w:val="20"/>
              </w:rPr>
              <w:t xml:space="preserve">:  </w:t>
            </w:r>
            <w:r w:rsidRPr="00B17A72">
              <w:rPr>
                <w:color w:val="auto"/>
                <w:szCs w:val="20"/>
              </w:rPr>
              <w:t>(</w:t>
            </w:r>
            <w:proofErr w:type="gramEnd"/>
            <w:r w:rsidRPr="00B17A72">
              <w:rPr>
                <w:color w:val="auto"/>
                <w:szCs w:val="20"/>
              </w:rPr>
              <w:t>Examination dates will be specified in the course period)  </w:t>
            </w:r>
          </w:p>
        </w:tc>
      </w:tr>
      <w:tr w:rsidR="00471455" w:rsidRPr="00B17A72" w14:paraId="19E8DE0F"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1D8430CA" w14:textId="77777777" w:rsidR="00471455" w:rsidRPr="00B17A72" w:rsidRDefault="00471455" w:rsidP="00030F93">
            <w:pPr>
              <w:spacing w:after="0" w:line="240" w:lineRule="auto"/>
              <w:jc w:val="center"/>
              <w:textAlignment w:val="baseline"/>
              <w:rPr>
                <w:b/>
                <w:color w:val="auto"/>
                <w:szCs w:val="20"/>
              </w:rPr>
            </w:pPr>
            <w:r w:rsidRPr="00B17A72">
              <w:rPr>
                <w:b/>
                <w:color w:val="auto"/>
                <w:szCs w:val="20"/>
              </w:rPr>
              <w:t>Weeks</w:t>
            </w:r>
          </w:p>
        </w:tc>
        <w:tc>
          <w:tcPr>
            <w:tcW w:w="2674" w:type="dxa"/>
            <w:gridSpan w:val="3"/>
            <w:tcBorders>
              <w:top w:val="single" w:sz="6" w:space="0" w:color="auto"/>
              <w:left w:val="single" w:sz="6" w:space="0" w:color="auto"/>
              <w:bottom w:val="single" w:sz="6" w:space="0" w:color="auto"/>
              <w:right w:val="single" w:sz="6" w:space="0" w:color="auto"/>
            </w:tcBorders>
            <w:vAlign w:val="center"/>
            <w:hideMark/>
          </w:tcPr>
          <w:p w14:paraId="73507CF0" w14:textId="77777777" w:rsidR="00471455" w:rsidRPr="00B17A72" w:rsidRDefault="00471455" w:rsidP="00030F93">
            <w:pPr>
              <w:spacing w:after="0" w:line="240" w:lineRule="auto"/>
              <w:textAlignment w:val="baseline"/>
              <w:rPr>
                <w:b/>
                <w:color w:val="auto"/>
                <w:szCs w:val="20"/>
              </w:rPr>
            </w:pPr>
            <w:r w:rsidRPr="00B17A72">
              <w:rPr>
                <w:b/>
                <w:color w:val="auto"/>
                <w:szCs w:val="20"/>
              </w:rPr>
              <w:t>Topics </w:t>
            </w:r>
          </w:p>
        </w:tc>
        <w:tc>
          <w:tcPr>
            <w:tcW w:w="3198" w:type="dxa"/>
            <w:gridSpan w:val="4"/>
            <w:tcBorders>
              <w:top w:val="single" w:sz="6" w:space="0" w:color="auto"/>
              <w:left w:val="single" w:sz="6" w:space="0" w:color="auto"/>
              <w:bottom w:val="single" w:sz="6" w:space="0" w:color="auto"/>
              <w:right w:val="single" w:sz="6" w:space="0" w:color="auto"/>
            </w:tcBorders>
            <w:vAlign w:val="center"/>
            <w:hideMark/>
          </w:tcPr>
          <w:p w14:paraId="71D5EEEF" w14:textId="77777777" w:rsidR="00471455" w:rsidRPr="00B17A72" w:rsidRDefault="00471455" w:rsidP="00030F93">
            <w:pPr>
              <w:spacing w:after="0" w:line="240" w:lineRule="auto"/>
              <w:textAlignment w:val="baseline"/>
              <w:rPr>
                <w:b/>
                <w:color w:val="auto"/>
                <w:szCs w:val="20"/>
              </w:rPr>
            </w:pPr>
            <w:r w:rsidRPr="00B17A72">
              <w:rPr>
                <w:b/>
                <w:color w:val="auto"/>
                <w:szCs w:val="20"/>
              </w:rPr>
              <w:t>Lecturer </w:t>
            </w:r>
          </w:p>
        </w:tc>
        <w:tc>
          <w:tcPr>
            <w:tcW w:w="2367" w:type="dxa"/>
            <w:tcBorders>
              <w:top w:val="single" w:sz="6" w:space="0" w:color="auto"/>
              <w:left w:val="single" w:sz="6" w:space="0" w:color="auto"/>
              <w:bottom w:val="single" w:sz="6" w:space="0" w:color="auto"/>
              <w:right w:val="single" w:sz="6" w:space="0" w:color="auto"/>
            </w:tcBorders>
            <w:vAlign w:val="center"/>
            <w:hideMark/>
          </w:tcPr>
          <w:p w14:paraId="373C2875" w14:textId="18A62ACB" w:rsidR="00471455" w:rsidRPr="00B17A72" w:rsidRDefault="00471455" w:rsidP="00030F93">
            <w:pPr>
              <w:spacing w:after="0" w:line="240" w:lineRule="auto"/>
              <w:textAlignment w:val="baseline"/>
              <w:rPr>
                <w:b/>
                <w:color w:val="auto"/>
                <w:szCs w:val="20"/>
              </w:rPr>
            </w:pPr>
            <w:r w:rsidRPr="00B17A72">
              <w:rPr>
                <w:b/>
                <w:color w:val="auto"/>
                <w:szCs w:val="20"/>
              </w:rPr>
              <w:t>Training Method and Material Used </w:t>
            </w:r>
          </w:p>
        </w:tc>
      </w:tr>
      <w:tr w:rsidR="00471455" w:rsidRPr="00B17A72" w14:paraId="769B10FE"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159B98DA" w14:textId="2554A8DA" w:rsidR="00471455" w:rsidRPr="00B17A72" w:rsidRDefault="00471455" w:rsidP="00030F93">
            <w:pPr>
              <w:spacing w:after="0" w:line="240" w:lineRule="auto"/>
              <w:textAlignment w:val="baseline"/>
              <w:rPr>
                <w:b/>
                <w:color w:val="auto"/>
                <w:szCs w:val="20"/>
              </w:rPr>
            </w:pPr>
            <w:r w:rsidRPr="00B17A72">
              <w:rPr>
                <w:b/>
                <w:color w:val="auto"/>
                <w:szCs w:val="20"/>
              </w:rPr>
              <w:t xml:space="preserve">      1.</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0D43ADE7" w14:textId="77777777" w:rsidR="00471455" w:rsidRPr="00B17A72" w:rsidRDefault="00471455" w:rsidP="00030F93">
            <w:pPr>
              <w:tabs>
                <w:tab w:val="left" w:pos="1260"/>
              </w:tabs>
              <w:spacing w:after="0" w:line="240" w:lineRule="auto"/>
              <w:textAlignment w:val="baseline"/>
              <w:rPr>
                <w:color w:val="auto"/>
                <w:szCs w:val="20"/>
              </w:rPr>
            </w:pPr>
            <w:r w:rsidRPr="00B17A72">
              <w:rPr>
                <w:color w:val="auto"/>
                <w:szCs w:val="20"/>
              </w:rPr>
              <w:t>Introduction</w:t>
            </w:r>
          </w:p>
          <w:p w14:paraId="78732E10" w14:textId="77777777" w:rsidR="00471455" w:rsidRPr="00B17A72" w:rsidRDefault="00471455" w:rsidP="00030F93">
            <w:pPr>
              <w:tabs>
                <w:tab w:val="left" w:pos="1260"/>
              </w:tabs>
              <w:spacing w:after="0" w:line="240" w:lineRule="auto"/>
              <w:textAlignment w:val="baseline"/>
              <w:rPr>
                <w:color w:val="auto"/>
                <w:szCs w:val="20"/>
              </w:rPr>
            </w:pPr>
            <w:r w:rsidRPr="00B17A72">
              <w:rPr>
                <w:color w:val="auto"/>
                <w:szCs w:val="20"/>
              </w:rPr>
              <w:t>Course Description</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75BB1006"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2462ABE5"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78693173" w14:textId="41679020" w:rsidR="00471455" w:rsidRPr="00B17A72" w:rsidRDefault="00471455" w:rsidP="00030F93">
            <w:pPr>
              <w:spacing w:after="0" w:line="240" w:lineRule="auto"/>
              <w:textAlignment w:val="baseline"/>
              <w:rPr>
                <w:color w:val="auto"/>
                <w:szCs w:val="20"/>
              </w:rPr>
            </w:pPr>
            <w:r w:rsidRPr="00B17A72">
              <w:rPr>
                <w:color w:val="auto"/>
                <w:szCs w:val="20"/>
              </w:rPr>
              <w:t>Lecture, question and answer, discussion Power point presentation</w:t>
            </w:r>
          </w:p>
        </w:tc>
      </w:tr>
      <w:tr w:rsidR="00471455" w:rsidRPr="00B17A72" w14:paraId="6FC38677"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35E7E92B" w14:textId="252956EE" w:rsidR="00471455" w:rsidRPr="00B17A72" w:rsidRDefault="00471455" w:rsidP="00030F93">
            <w:pPr>
              <w:spacing w:after="0" w:line="240" w:lineRule="auto"/>
              <w:textAlignment w:val="baseline"/>
              <w:rPr>
                <w:b/>
                <w:color w:val="auto"/>
                <w:szCs w:val="20"/>
              </w:rPr>
            </w:pPr>
            <w:r w:rsidRPr="00B17A72">
              <w:rPr>
                <w:b/>
                <w:color w:val="auto"/>
                <w:szCs w:val="20"/>
              </w:rPr>
              <w:t xml:space="preserve">      2.</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1CE8EB11" w14:textId="4D0A9A65" w:rsidR="00471455" w:rsidRPr="00B17A72" w:rsidRDefault="00471455" w:rsidP="00030F93">
            <w:pPr>
              <w:spacing w:after="0" w:line="240" w:lineRule="auto"/>
              <w:textAlignment w:val="baseline"/>
              <w:rPr>
                <w:color w:val="auto"/>
                <w:szCs w:val="20"/>
              </w:rPr>
            </w:pPr>
            <w:r w:rsidRPr="00B17A72">
              <w:rPr>
                <w:color w:val="auto"/>
                <w:szCs w:val="20"/>
              </w:rPr>
              <w:t>Nursing Education and Development Process of the Profession</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2E8EB9DA"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347CAF65"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2E618F4F" w14:textId="54BB31EE"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7B4E9387"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3B0A68FC" w14:textId="49D27A8F" w:rsidR="00471455" w:rsidRPr="00B17A72" w:rsidRDefault="00471455" w:rsidP="00030F93">
            <w:pPr>
              <w:spacing w:after="0" w:line="240" w:lineRule="auto"/>
              <w:textAlignment w:val="baseline"/>
              <w:rPr>
                <w:b/>
                <w:color w:val="auto"/>
                <w:szCs w:val="20"/>
              </w:rPr>
            </w:pPr>
            <w:r w:rsidRPr="00B17A72">
              <w:rPr>
                <w:b/>
                <w:color w:val="auto"/>
                <w:szCs w:val="20"/>
              </w:rPr>
              <w:t xml:space="preserve">      3.</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196A58CD" w14:textId="77777777" w:rsidR="00471455" w:rsidRPr="00B17A72" w:rsidRDefault="00471455" w:rsidP="00030F93">
            <w:pPr>
              <w:spacing w:after="0" w:line="240" w:lineRule="auto"/>
              <w:textAlignment w:val="baseline"/>
              <w:rPr>
                <w:color w:val="auto"/>
                <w:szCs w:val="20"/>
              </w:rPr>
            </w:pPr>
            <w:r w:rsidRPr="00B17A72">
              <w:rPr>
                <w:color w:val="auto"/>
                <w:szCs w:val="20"/>
              </w:rPr>
              <w:t>Characteristics of Being a Professional (Body language, Speech language etc.)</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1FDD6E5E"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0CDFC0FA"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7EFAEC77" w14:textId="7715388C"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54A36A8E"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107E9D74" w14:textId="6EB2D232" w:rsidR="00471455" w:rsidRPr="00B17A72" w:rsidRDefault="00471455" w:rsidP="00030F93">
            <w:pPr>
              <w:spacing w:after="0" w:line="240" w:lineRule="auto"/>
              <w:textAlignment w:val="baseline"/>
              <w:rPr>
                <w:b/>
                <w:color w:val="auto"/>
                <w:szCs w:val="20"/>
              </w:rPr>
            </w:pPr>
            <w:r w:rsidRPr="00B17A72">
              <w:rPr>
                <w:b/>
                <w:color w:val="auto"/>
                <w:szCs w:val="20"/>
              </w:rPr>
              <w:t xml:space="preserve">      4.</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646B24E9" w14:textId="77777777" w:rsidR="00471455" w:rsidRPr="00B17A72" w:rsidRDefault="00471455" w:rsidP="00030F93">
            <w:pPr>
              <w:spacing w:after="0" w:line="240" w:lineRule="auto"/>
              <w:textAlignment w:val="baseline"/>
              <w:rPr>
                <w:color w:val="auto"/>
                <w:szCs w:val="20"/>
              </w:rPr>
            </w:pPr>
            <w:r w:rsidRPr="00B17A72">
              <w:rPr>
                <w:color w:val="auto"/>
                <w:szCs w:val="20"/>
              </w:rPr>
              <w:t>Nursing Values</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7D73DA34"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6086FBBE"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357495CB" w14:textId="74D27150"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133EAEA3"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1C3BB350" w14:textId="243D9F44" w:rsidR="00471455" w:rsidRPr="00B17A72" w:rsidRDefault="00471455" w:rsidP="00030F93">
            <w:pPr>
              <w:spacing w:after="0" w:line="240" w:lineRule="auto"/>
              <w:textAlignment w:val="baseline"/>
              <w:rPr>
                <w:b/>
                <w:color w:val="auto"/>
                <w:szCs w:val="20"/>
              </w:rPr>
            </w:pPr>
            <w:r w:rsidRPr="00B17A72">
              <w:rPr>
                <w:b/>
                <w:color w:val="auto"/>
                <w:szCs w:val="20"/>
              </w:rPr>
              <w:t xml:space="preserve">      5.</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395AC2DA" w14:textId="77777777" w:rsidR="00471455" w:rsidRPr="00B17A72" w:rsidRDefault="00471455" w:rsidP="00030F93">
            <w:pPr>
              <w:spacing w:after="0" w:line="240" w:lineRule="auto"/>
              <w:textAlignment w:val="baseline"/>
              <w:rPr>
                <w:color w:val="auto"/>
                <w:szCs w:val="20"/>
              </w:rPr>
            </w:pPr>
            <w:r w:rsidRPr="00B17A72">
              <w:rPr>
                <w:color w:val="auto"/>
                <w:szCs w:val="20"/>
              </w:rPr>
              <w:t>Thinking like a Nurse: Intuition, Sixth Sense or Experience?</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69F20746"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050DFFB8" w14:textId="77777777" w:rsidR="00471455" w:rsidRPr="00B17A72" w:rsidRDefault="00471455" w:rsidP="00030F93">
            <w:pPr>
              <w:spacing w:after="0" w:line="240" w:lineRule="auto"/>
              <w:rPr>
                <w:color w:val="auto"/>
                <w:szCs w:val="20"/>
              </w:rPr>
            </w:pPr>
            <w:r w:rsidRPr="00B17A72">
              <w:rPr>
                <w:color w:val="auto"/>
                <w:szCs w:val="20"/>
              </w:rPr>
              <w:t>Prof. Yaprak</w:t>
            </w:r>
          </w:p>
          <w:p w14:paraId="0517EFEB" w14:textId="77777777" w:rsidR="00471455" w:rsidRPr="00B17A72" w:rsidRDefault="00471455" w:rsidP="00030F93">
            <w:pPr>
              <w:spacing w:after="0" w:line="240" w:lineRule="auto"/>
              <w:rPr>
                <w:color w:val="auto"/>
                <w:szCs w:val="20"/>
              </w:rPr>
            </w:pPr>
            <w:r w:rsidRPr="00B17A72">
              <w:rPr>
                <w:color w:val="auto"/>
                <w:szCs w:val="20"/>
              </w:rPr>
              <w:t>SARIGÖL ORDİN</w:t>
            </w:r>
          </w:p>
        </w:tc>
        <w:tc>
          <w:tcPr>
            <w:tcW w:w="2367" w:type="dxa"/>
            <w:tcBorders>
              <w:top w:val="single" w:sz="6" w:space="0" w:color="auto"/>
              <w:left w:val="single" w:sz="6" w:space="0" w:color="auto"/>
              <w:bottom w:val="single" w:sz="6" w:space="0" w:color="auto"/>
              <w:right w:val="single" w:sz="6" w:space="0" w:color="auto"/>
            </w:tcBorders>
            <w:vAlign w:val="center"/>
          </w:tcPr>
          <w:p w14:paraId="025BB516" w14:textId="0A4773BB"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498A77D4"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66BE6C0C" w14:textId="584884A3" w:rsidR="00471455" w:rsidRPr="00B17A72" w:rsidRDefault="00471455" w:rsidP="00030F93">
            <w:pPr>
              <w:spacing w:after="0" w:line="240" w:lineRule="auto"/>
              <w:textAlignment w:val="baseline"/>
              <w:rPr>
                <w:b/>
                <w:color w:val="auto"/>
                <w:szCs w:val="20"/>
              </w:rPr>
            </w:pPr>
            <w:r w:rsidRPr="00B17A72">
              <w:rPr>
                <w:b/>
                <w:color w:val="auto"/>
                <w:szCs w:val="20"/>
              </w:rPr>
              <w:t xml:space="preserve">      6.</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3243E81E" w14:textId="269708B4" w:rsidR="00471455" w:rsidRPr="00B17A72" w:rsidRDefault="00471455" w:rsidP="00030F93">
            <w:pPr>
              <w:spacing w:after="0" w:line="240" w:lineRule="auto"/>
              <w:textAlignment w:val="baseline"/>
              <w:rPr>
                <w:color w:val="auto"/>
                <w:szCs w:val="20"/>
              </w:rPr>
            </w:pPr>
            <w:r w:rsidRPr="00B17A72">
              <w:rPr>
                <w:color w:val="auto"/>
                <w:szCs w:val="20"/>
              </w:rPr>
              <w:t>Roles of the Professional Nurse and ICN Code of Ethics</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722CA5FB"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35E87B48" w14:textId="77777777" w:rsidR="00471455" w:rsidRPr="00B17A72" w:rsidRDefault="00471455" w:rsidP="00030F93">
            <w:pPr>
              <w:spacing w:after="0" w:line="240" w:lineRule="auto"/>
              <w:rPr>
                <w:color w:val="auto"/>
                <w:szCs w:val="20"/>
              </w:rPr>
            </w:pPr>
            <w:r w:rsidRPr="00B17A72">
              <w:rPr>
                <w:color w:val="auto"/>
                <w:szCs w:val="20"/>
              </w:rPr>
              <w:t>Prof. Yaprak</w:t>
            </w:r>
          </w:p>
          <w:p w14:paraId="32CE3E9E" w14:textId="77777777" w:rsidR="00471455" w:rsidRPr="00B17A72" w:rsidRDefault="00471455" w:rsidP="00030F93">
            <w:pPr>
              <w:spacing w:after="0" w:line="240" w:lineRule="auto"/>
              <w:rPr>
                <w:color w:val="auto"/>
                <w:szCs w:val="20"/>
              </w:rPr>
            </w:pPr>
            <w:r w:rsidRPr="00B17A72">
              <w:rPr>
                <w:color w:val="auto"/>
                <w:szCs w:val="20"/>
              </w:rPr>
              <w:t>SARIGÖL ORDİN</w:t>
            </w:r>
          </w:p>
        </w:tc>
        <w:tc>
          <w:tcPr>
            <w:tcW w:w="2367" w:type="dxa"/>
            <w:tcBorders>
              <w:top w:val="single" w:sz="6" w:space="0" w:color="auto"/>
              <w:left w:val="single" w:sz="6" w:space="0" w:color="auto"/>
              <w:bottom w:val="single" w:sz="6" w:space="0" w:color="auto"/>
              <w:right w:val="single" w:sz="6" w:space="0" w:color="auto"/>
            </w:tcBorders>
            <w:vAlign w:val="center"/>
          </w:tcPr>
          <w:p w14:paraId="2D44F57D" w14:textId="22888FB8"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7BD001DF"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6023DB6D" w14:textId="7D56024A" w:rsidR="00471455" w:rsidRPr="00B17A72" w:rsidRDefault="00471455" w:rsidP="00030F93">
            <w:pPr>
              <w:spacing w:after="0" w:line="240" w:lineRule="auto"/>
              <w:textAlignment w:val="baseline"/>
              <w:rPr>
                <w:b/>
                <w:color w:val="auto"/>
                <w:szCs w:val="20"/>
              </w:rPr>
            </w:pPr>
            <w:r w:rsidRPr="00B17A72">
              <w:rPr>
                <w:b/>
                <w:color w:val="auto"/>
                <w:szCs w:val="20"/>
              </w:rPr>
              <w:t xml:space="preserve">      7.</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5AA5D583" w14:textId="77777777" w:rsidR="00471455" w:rsidRPr="00B17A72" w:rsidRDefault="00471455" w:rsidP="00030F93">
            <w:pPr>
              <w:spacing w:after="0" w:line="240" w:lineRule="auto"/>
              <w:textAlignment w:val="baseline"/>
              <w:rPr>
                <w:color w:val="auto"/>
                <w:szCs w:val="20"/>
              </w:rPr>
            </w:pPr>
            <w:r w:rsidRPr="00B17A72">
              <w:rPr>
                <w:color w:val="auto"/>
                <w:szCs w:val="20"/>
              </w:rPr>
              <w:t>Developing Holistic Perspective in Nursing</w:t>
            </w:r>
          </w:p>
        </w:tc>
        <w:tc>
          <w:tcPr>
            <w:tcW w:w="3198" w:type="dxa"/>
            <w:gridSpan w:val="4"/>
            <w:tcBorders>
              <w:top w:val="single" w:sz="6" w:space="0" w:color="auto"/>
              <w:left w:val="single" w:sz="6" w:space="0" w:color="auto"/>
              <w:bottom w:val="single" w:sz="6" w:space="0" w:color="auto"/>
              <w:right w:val="single" w:sz="4" w:space="0" w:color="auto"/>
            </w:tcBorders>
            <w:vAlign w:val="center"/>
          </w:tcPr>
          <w:p w14:paraId="26FCF887"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51D72923" w14:textId="77777777" w:rsidR="00471455" w:rsidRPr="00B17A72" w:rsidRDefault="00471455" w:rsidP="00030F93">
            <w:pPr>
              <w:spacing w:after="0" w:line="240" w:lineRule="auto"/>
              <w:rPr>
                <w:color w:val="auto"/>
                <w:szCs w:val="20"/>
              </w:rPr>
            </w:pPr>
            <w:r w:rsidRPr="00B17A72">
              <w:rPr>
                <w:color w:val="auto"/>
                <w:szCs w:val="20"/>
              </w:rPr>
              <w:t>Prof. Yaprak</w:t>
            </w:r>
          </w:p>
          <w:p w14:paraId="4651F23D" w14:textId="77777777" w:rsidR="00471455" w:rsidRPr="00B17A72" w:rsidRDefault="00471455" w:rsidP="00030F93">
            <w:pPr>
              <w:spacing w:after="0" w:line="240" w:lineRule="auto"/>
              <w:rPr>
                <w:color w:val="auto"/>
                <w:szCs w:val="20"/>
              </w:rPr>
            </w:pPr>
            <w:r w:rsidRPr="00B17A72">
              <w:rPr>
                <w:color w:val="auto"/>
                <w:szCs w:val="20"/>
              </w:rPr>
              <w:t>SARIGÖL ORDİN</w:t>
            </w:r>
          </w:p>
        </w:tc>
        <w:tc>
          <w:tcPr>
            <w:tcW w:w="2367" w:type="dxa"/>
            <w:tcBorders>
              <w:top w:val="single" w:sz="6" w:space="0" w:color="auto"/>
              <w:left w:val="single" w:sz="4" w:space="0" w:color="auto"/>
              <w:bottom w:val="single" w:sz="6" w:space="0" w:color="auto"/>
              <w:right w:val="single" w:sz="6" w:space="0" w:color="auto"/>
            </w:tcBorders>
            <w:vAlign w:val="center"/>
          </w:tcPr>
          <w:p w14:paraId="50C6F5C9" w14:textId="13F24491"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1C3C86C3"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75E4D0C1" w14:textId="54537F98" w:rsidR="00471455" w:rsidRPr="00B17A72" w:rsidRDefault="00471455" w:rsidP="00030F93">
            <w:pPr>
              <w:spacing w:after="0" w:line="240" w:lineRule="auto"/>
              <w:textAlignment w:val="baseline"/>
              <w:rPr>
                <w:b/>
                <w:color w:val="auto"/>
                <w:szCs w:val="20"/>
              </w:rPr>
            </w:pPr>
            <w:r w:rsidRPr="00B17A72">
              <w:rPr>
                <w:b/>
                <w:color w:val="auto"/>
                <w:szCs w:val="20"/>
              </w:rPr>
              <w:t xml:space="preserve">      8.</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662968FB" w14:textId="77777777" w:rsidR="00471455" w:rsidRPr="00B17A72" w:rsidRDefault="00471455" w:rsidP="00030F93">
            <w:pPr>
              <w:spacing w:after="0" w:line="240" w:lineRule="auto"/>
              <w:textAlignment w:val="baseline"/>
              <w:rPr>
                <w:color w:val="auto"/>
                <w:szCs w:val="20"/>
              </w:rPr>
            </w:pPr>
            <w:r w:rsidRPr="00B17A72">
              <w:rPr>
                <w:color w:val="auto"/>
                <w:szCs w:val="20"/>
              </w:rPr>
              <w:t>Midterm Exam</w:t>
            </w:r>
          </w:p>
        </w:tc>
        <w:tc>
          <w:tcPr>
            <w:tcW w:w="5565" w:type="dxa"/>
            <w:gridSpan w:val="5"/>
            <w:tcBorders>
              <w:top w:val="single" w:sz="6" w:space="0" w:color="auto"/>
              <w:left w:val="single" w:sz="6" w:space="0" w:color="auto"/>
              <w:bottom w:val="single" w:sz="6" w:space="0" w:color="auto"/>
              <w:right w:val="single" w:sz="6" w:space="0" w:color="auto"/>
            </w:tcBorders>
            <w:vAlign w:val="center"/>
          </w:tcPr>
          <w:p w14:paraId="5DAD628A"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5FAA1D8D" w14:textId="77777777" w:rsidR="00471455" w:rsidRPr="00B17A72" w:rsidRDefault="00471455" w:rsidP="00030F93">
            <w:pPr>
              <w:spacing w:after="0" w:line="240" w:lineRule="auto"/>
              <w:rPr>
                <w:color w:val="auto"/>
                <w:szCs w:val="20"/>
              </w:rPr>
            </w:pPr>
            <w:r w:rsidRPr="00B17A72">
              <w:rPr>
                <w:color w:val="auto"/>
                <w:szCs w:val="20"/>
              </w:rPr>
              <w:t>Prof. Yaprak SARIGÖL ORDİN</w:t>
            </w:r>
          </w:p>
        </w:tc>
      </w:tr>
      <w:tr w:rsidR="00471455" w:rsidRPr="00B17A72" w14:paraId="4443F385"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590AA6D4" w14:textId="4D584BE3" w:rsidR="00471455" w:rsidRPr="00B17A72" w:rsidRDefault="00471455" w:rsidP="00030F93">
            <w:pPr>
              <w:spacing w:after="0" w:line="240" w:lineRule="auto"/>
              <w:textAlignment w:val="baseline"/>
              <w:rPr>
                <w:b/>
                <w:color w:val="auto"/>
                <w:szCs w:val="20"/>
              </w:rPr>
            </w:pPr>
            <w:r w:rsidRPr="00B17A72">
              <w:rPr>
                <w:b/>
                <w:color w:val="auto"/>
                <w:szCs w:val="20"/>
              </w:rPr>
              <w:lastRenderedPageBreak/>
              <w:t xml:space="preserve">      9.</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08AEF181" w14:textId="54F4FC99" w:rsidR="00471455" w:rsidRPr="00B17A72" w:rsidRDefault="00471455" w:rsidP="00030F93">
            <w:pPr>
              <w:spacing w:after="0" w:line="240" w:lineRule="auto"/>
              <w:textAlignment w:val="baseline"/>
              <w:rPr>
                <w:color w:val="auto"/>
                <w:szCs w:val="20"/>
              </w:rPr>
            </w:pPr>
            <w:r w:rsidRPr="00B17A72">
              <w:rPr>
                <w:color w:val="auto"/>
                <w:szCs w:val="20"/>
              </w:rPr>
              <w:t>Knowledge generation, utilization and professional nursing</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3A739737" w14:textId="77777777" w:rsidR="00471455" w:rsidRPr="00B17A72" w:rsidRDefault="00471455" w:rsidP="00030F93">
            <w:pPr>
              <w:spacing w:after="0" w:line="240" w:lineRule="auto"/>
              <w:rPr>
                <w:color w:val="auto"/>
                <w:szCs w:val="20"/>
              </w:rPr>
            </w:pPr>
            <w:r w:rsidRPr="00B17A72">
              <w:rPr>
                <w:color w:val="auto"/>
                <w:szCs w:val="20"/>
              </w:rPr>
              <w:t>Prof. Yaprak SARIGÖL ORDİN</w:t>
            </w:r>
          </w:p>
          <w:p w14:paraId="7F7CD90A"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739F6072" w14:textId="5CE3E9B7"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69D643A9"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7DE203C3" w14:textId="0512E45B" w:rsidR="00471455" w:rsidRPr="00B17A72" w:rsidRDefault="00471455" w:rsidP="00030F93">
            <w:pPr>
              <w:spacing w:after="0" w:line="240" w:lineRule="auto"/>
              <w:textAlignment w:val="baseline"/>
              <w:rPr>
                <w:b/>
                <w:color w:val="auto"/>
                <w:szCs w:val="20"/>
              </w:rPr>
            </w:pPr>
            <w:r w:rsidRPr="00B17A72">
              <w:rPr>
                <w:b/>
                <w:color w:val="auto"/>
                <w:szCs w:val="20"/>
              </w:rPr>
              <w:t xml:space="preserve">     10.</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62B756DC" w14:textId="7EE9D9DE" w:rsidR="00471455" w:rsidRPr="00B17A72" w:rsidRDefault="00471455" w:rsidP="00030F93">
            <w:pPr>
              <w:spacing w:after="0" w:line="240" w:lineRule="auto"/>
              <w:textAlignment w:val="baseline"/>
              <w:rPr>
                <w:color w:val="auto"/>
                <w:szCs w:val="20"/>
              </w:rPr>
            </w:pPr>
            <w:r w:rsidRPr="00B17A72">
              <w:rPr>
                <w:color w:val="auto"/>
                <w:szCs w:val="20"/>
              </w:rPr>
              <w:t>National/International organization in nursing and its importance for professionalism</w:t>
            </w:r>
            <w:r w:rsidRPr="00B17A72">
              <w:rPr>
                <w:i/>
                <w:color w:val="auto"/>
                <w:szCs w:val="20"/>
              </w:rPr>
              <w:t xml:space="preserve"> </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2E8C1C0D" w14:textId="77777777" w:rsidR="00471455" w:rsidRPr="00B17A72" w:rsidRDefault="00471455" w:rsidP="00030F93">
            <w:pPr>
              <w:spacing w:after="0" w:line="240" w:lineRule="auto"/>
              <w:rPr>
                <w:color w:val="auto"/>
                <w:szCs w:val="20"/>
              </w:rPr>
            </w:pPr>
            <w:r w:rsidRPr="00B17A72">
              <w:rPr>
                <w:color w:val="auto"/>
                <w:szCs w:val="20"/>
              </w:rPr>
              <w:t>Prof. Yaprak SARIGÖL ORDİN</w:t>
            </w:r>
          </w:p>
          <w:p w14:paraId="501CE84D" w14:textId="77777777" w:rsidR="00471455" w:rsidRPr="00B17A72" w:rsidRDefault="00471455"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2367" w:type="dxa"/>
            <w:tcBorders>
              <w:top w:val="single" w:sz="6" w:space="0" w:color="auto"/>
              <w:left w:val="single" w:sz="6" w:space="0" w:color="auto"/>
              <w:bottom w:val="single" w:sz="6" w:space="0" w:color="auto"/>
              <w:right w:val="single" w:sz="6" w:space="0" w:color="auto"/>
            </w:tcBorders>
            <w:vAlign w:val="center"/>
          </w:tcPr>
          <w:p w14:paraId="0008BA0D" w14:textId="0A6BD761"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19F033DB"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5BEE9A6A" w14:textId="6984B8C4" w:rsidR="00471455" w:rsidRPr="00B17A72" w:rsidRDefault="00471455" w:rsidP="00030F93">
            <w:pPr>
              <w:spacing w:after="0" w:line="240" w:lineRule="auto"/>
              <w:textAlignment w:val="baseline"/>
              <w:rPr>
                <w:b/>
                <w:color w:val="auto"/>
                <w:szCs w:val="20"/>
              </w:rPr>
            </w:pPr>
            <w:r w:rsidRPr="00B17A72">
              <w:rPr>
                <w:b/>
                <w:color w:val="auto"/>
                <w:szCs w:val="20"/>
              </w:rPr>
              <w:t xml:space="preserve">     11.</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6BA6AAD3" w14:textId="328A2E1B" w:rsidR="00471455" w:rsidRPr="00B17A72" w:rsidRDefault="00471455" w:rsidP="00030F93">
            <w:pPr>
              <w:spacing w:after="0" w:line="240" w:lineRule="auto"/>
              <w:textAlignment w:val="baseline"/>
              <w:rPr>
                <w:color w:val="auto"/>
                <w:szCs w:val="20"/>
              </w:rPr>
            </w:pPr>
            <w:r w:rsidRPr="00B17A72">
              <w:rPr>
                <w:color w:val="auto"/>
                <w:szCs w:val="20"/>
              </w:rPr>
              <w:t>Transcultural nursing and cultural care</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73F44414" w14:textId="77777777" w:rsidR="00471455" w:rsidRPr="00B17A72" w:rsidRDefault="00471455"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p w14:paraId="7CE4B4F7"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6CFF51C0" w14:textId="733A2953"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4217F0B9"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2F020AD6" w14:textId="59355F87" w:rsidR="00471455" w:rsidRPr="00B17A72" w:rsidRDefault="00471455" w:rsidP="00030F93">
            <w:pPr>
              <w:spacing w:after="0" w:line="240" w:lineRule="auto"/>
              <w:textAlignment w:val="baseline"/>
              <w:rPr>
                <w:b/>
                <w:color w:val="auto"/>
                <w:szCs w:val="20"/>
              </w:rPr>
            </w:pPr>
            <w:r w:rsidRPr="00B17A72">
              <w:rPr>
                <w:b/>
                <w:color w:val="auto"/>
                <w:szCs w:val="20"/>
              </w:rPr>
              <w:t xml:space="preserve">     12.</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7C668902" w14:textId="77777777" w:rsidR="00471455" w:rsidRPr="00B17A72" w:rsidRDefault="00471455" w:rsidP="00030F93">
            <w:pPr>
              <w:spacing w:after="0" w:line="240" w:lineRule="auto"/>
              <w:textAlignment w:val="baseline"/>
              <w:rPr>
                <w:color w:val="auto"/>
                <w:szCs w:val="20"/>
              </w:rPr>
            </w:pPr>
            <w:r w:rsidRPr="00B17A72">
              <w:rPr>
                <w:color w:val="auto"/>
                <w:szCs w:val="20"/>
              </w:rPr>
              <w:t>Developing Decision Making Skills through Critical Thinking in Nursing</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04A306B2" w14:textId="77777777" w:rsidR="00471455" w:rsidRPr="00B17A72" w:rsidRDefault="00471455"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p w14:paraId="7D447C9A" w14:textId="77777777" w:rsidR="00471455" w:rsidRPr="00B17A72" w:rsidRDefault="00471455" w:rsidP="00030F93">
            <w:pPr>
              <w:spacing w:after="0" w:line="240" w:lineRule="auto"/>
              <w:rPr>
                <w:color w:val="auto"/>
                <w:szCs w:val="20"/>
              </w:rPr>
            </w:pPr>
            <w:r w:rsidRPr="00B17A72">
              <w:rPr>
                <w:color w:val="auto"/>
                <w:szCs w:val="20"/>
              </w:rPr>
              <w:t>Assoc. Prof. Havva ARSLAN YÜRÜMEZOĞLU</w:t>
            </w:r>
          </w:p>
        </w:tc>
        <w:tc>
          <w:tcPr>
            <w:tcW w:w="2367" w:type="dxa"/>
            <w:tcBorders>
              <w:top w:val="single" w:sz="6" w:space="0" w:color="auto"/>
              <w:left w:val="single" w:sz="6" w:space="0" w:color="auto"/>
              <w:bottom w:val="single" w:sz="6" w:space="0" w:color="auto"/>
              <w:right w:val="single" w:sz="6" w:space="0" w:color="auto"/>
            </w:tcBorders>
            <w:vAlign w:val="center"/>
          </w:tcPr>
          <w:p w14:paraId="476D2B03" w14:textId="3712F665"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0FB07C60"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2B7AD2DC" w14:textId="5A67BFC9" w:rsidR="00471455" w:rsidRPr="00B17A72" w:rsidRDefault="00471455" w:rsidP="00030F93">
            <w:pPr>
              <w:spacing w:after="0" w:line="240" w:lineRule="auto"/>
              <w:textAlignment w:val="baseline"/>
              <w:rPr>
                <w:b/>
                <w:color w:val="auto"/>
                <w:szCs w:val="20"/>
              </w:rPr>
            </w:pPr>
            <w:r w:rsidRPr="00B17A72">
              <w:rPr>
                <w:b/>
                <w:color w:val="auto"/>
                <w:szCs w:val="20"/>
              </w:rPr>
              <w:t xml:space="preserve">     13.</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21F7F9BF" w14:textId="6496752B" w:rsidR="00471455" w:rsidRPr="00B17A72" w:rsidRDefault="00471455" w:rsidP="00030F93">
            <w:pPr>
              <w:spacing w:after="0" w:line="240" w:lineRule="auto"/>
              <w:textAlignment w:val="baseline"/>
              <w:rPr>
                <w:color w:val="auto"/>
                <w:szCs w:val="20"/>
              </w:rPr>
            </w:pPr>
            <w:r w:rsidRPr="00B17A72">
              <w:rPr>
                <w:color w:val="auto"/>
                <w:szCs w:val="20"/>
              </w:rPr>
              <w:t>Professionalism and Power Relationship</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4134D43A" w14:textId="77777777" w:rsidR="00471455" w:rsidRPr="00B17A72" w:rsidRDefault="00471455" w:rsidP="00030F93">
            <w:pPr>
              <w:spacing w:after="0" w:line="240" w:lineRule="auto"/>
              <w:rPr>
                <w:color w:val="auto"/>
                <w:szCs w:val="20"/>
              </w:rPr>
            </w:pPr>
            <w:r w:rsidRPr="00B17A72">
              <w:rPr>
                <w:color w:val="auto"/>
                <w:szCs w:val="20"/>
              </w:rPr>
              <w:t>Prof. Yaprak SARIGÖL ORDİN</w:t>
            </w:r>
          </w:p>
          <w:p w14:paraId="22BE859F" w14:textId="77777777" w:rsidR="00471455" w:rsidRPr="00B17A72" w:rsidRDefault="00471455"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2367" w:type="dxa"/>
            <w:tcBorders>
              <w:top w:val="single" w:sz="6" w:space="0" w:color="auto"/>
              <w:left w:val="single" w:sz="6" w:space="0" w:color="auto"/>
              <w:bottom w:val="single" w:sz="6" w:space="0" w:color="auto"/>
              <w:right w:val="single" w:sz="6" w:space="0" w:color="auto"/>
            </w:tcBorders>
            <w:vAlign w:val="center"/>
          </w:tcPr>
          <w:p w14:paraId="0218E25B" w14:textId="2C3DA912"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3B9242BE"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00A03504" w14:textId="52D69E30" w:rsidR="00471455" w:rsidRPr="00B17A72" w:rsidRDefault="00471455" w:rsidP="00030F93">
            <w:pPr>
              <w:spacing w:after="0" w:line="240" w:lineRule="auto"/>
              <w:textAlignment w:val="baseline"/>
              <w:rPr>
                <w:b/>
                <w:color w:val="auto"/>
                <w:szCs w:val="20"/>
              </w:rPr>
            </w:pPr>
            <w:r w:rsidRPr="00B17A72">
              <w:rPr>
                <w:b/>
                <w:color w:val="auto"/>
                <w:szCs w:val="20"/>
              </w:rPr>
              <w:t xml:space="preserve">     14.</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1D1E7F2C" w14:textId="77777777" w:rsidR="00471455" w:rsidRPr="00B17A72" w:rsidRDefault="00471455" w:rsidP="00030F93">
            <w:pPr>
              <w:spacing w:after="0" w:line="240" w:lineRule="auto"/>
              <w:textAlignment w:val="baseline"/>
              <w:rPr>
                <w:color w:val="auto"/>
                <w:szCs w:val="20"/>
              </w:rPr>
            </w:pPr>
            <w:r w:rsidRPr="00B17A72">
              <w:rPr>
                <w:color w:val="auto"/>
                <w:szCs w:val="20"/>
              </w:rPr>
              <w:t>Nurse competencies</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36016E9D" w14:textId="77777777" w:rsidR="00471455" w:rsidRPr="00B17A72" w:rsidRDefault="00471455" w:rsidP="00030F93">
            <w:pPr>
              <w:spacing w:after="0" w:line="240" w:lineRule="auto"/>
              <w:rPr>
                <w:color w:val="auto"/>
                <w:szCs w:val="20"/>
              </w:rPr>
            </w:pPr>
            <w:r w:rsidRPr="00B17A72">
              <w:rPr>
                <w:color w:val="auto"/>
                <w:szCs w:val="20"/>
              </w:rPr>
              <w:t>Prof. Yaprak SARIGÖL ORDİN</w:t>
            </w:r>
          </w:p>
          <w:p w14:paraId="6FFD41C7" w14:textId="77777777" w:rsidR="00471455" w:rsidRPr="00B17A72" w:rsidRDefault="00471455"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2367" w:type="dxa"/>
            <w:tcBorders>
              <w:top w:val="single" w:sz="6" w:space="0" w:color="auto"/>
              <w:left w:val="single" w:sz="6" w:space="0" w:color="auto"/>
              <w:bottom w:val="single" w:sz="6" w:space="0" w:color="auto"/>
              <w:right w:val="single" w:sz="6" w:space="0" w:color="auto"/>
            </w:tcBorders>
            <w:vAlign w:val="center"/>
          </w:tcPr>
          <w:p w14:paraId="61D1756A" w14:textId="13511A9C"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r w:rsidR="00471455" w:rsidRPr="00B17A72" w14:paraId="6E6726B0" w14:textId="77777777" w:rsidTr="00D23D2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817" w:type="dxa"/>
            <w:tcBorders>
              <w:top w:val="single" w:sz="6" w:space="0" w:color="auto"/>
              <w:left w:val="single" w:sz="6" w:space="0" w:color="auto"/>
              <w:bottom w:val="single" w:sz="6" w:space="0" w:color="auto"/>
              <w:right w:val="single" w:sz="6" w:space="0" w:color="auto"/>
            </w:tcBorders>
            <w:vAlign w:val="center"/>
            <w:hideMark/>
          </w:tcPr>
          <w:p w14:paraId="751747B1" w14:textId="0E7F66B7" w:rsidR="00471455" w:rsidRPr="00B17A72" w:rsidRDefault="00471455" w:rsidP="00030F93">
            <w:pPr>
              <w:spacing w:after="0" w:line="240" w:lineRule="auto"/>
              <w:textAlignment w:val="baseline"/>
              <w:rPr>
                <w:b/>
                <w:color w:val="auto"/>
                <w:szCs w:val="20"/>
              </w:rPr>
            </w:pPr>
            <w:r w:rsidRPr="00B17A72">
              <w:rPr>
                <w:b/>
                <w:color w:val="auto"/>
                <w:szCs w:val="20"/>
              </w:rPr>
              <w:t xml:space="preserve">     15.</w:t>
            </w:r>
          </w:p>
        </w:tc>
        <w:tc>
          <w:tcPr>
            <w:tcW w:w="2674" w:type="dxa"/>
            <w:gridSpan w:val="3"/>
            <w:tcBorders>
              <w:top w:val="single" w:sz="6" w:space="0" w:color="auto"/>
              <w:left w:val="single" w:sz="6" w:space="0" w:color="auto"/>
              <w:bottom w:val="single" w:sz="6" w:space="0" w:color="auto"/>
              <w:right w:val="single" w:sz="6" w:space="0" w:color="auto"/>
            </w:tcBorders>
            <w:vAlign w:val="center"/>
          </w:tcPr>
          <w:p w14:paraId="192634E2" w14:textId="4394EB03" w:rsidR="00471455" w:rsidRPr="00B17A72" w:rsidRDefault="00471455" w:rsidP="00030F93">
            <w:pPr>
              <w:spacing w:after="0" w:line="240" w:lineRule="auto"/>
              <w:textAlignment w:val="baseline"/>
              <w:rPr>
                <w:color w:val="auto"/>
                <w:szCs w:val="20"/>
              </w:rPr>
            </w:pPr>
            <w:r w:rsidRPr="00B17A72">
              <w:rPr>
                <w:color w:val="auto"/>
                <w:szCs w:val="20"/>
              </w:rPr>
              <w:t>Nursing and Patient-Centered Care</w:t>
            </w:r>
          </w:p>
          <w:p w14:paraId="69C78503" w14:textId="77777777" w:rsidR="00471455" w:rsidRPr="00B17A72" w:rsidRDefault="00471455" w:rsidP="00030F93">
            <w:pPr>
              <w:spacing w:after="0" w:line="240" w:lineRule="auto"/>
              <w:textAlignment w:val="baseline"/>
              <w:rPr>
                <w:color w:val="auto"/>
                <w:szCs w:val="20"/>
              </w:rPr>
            </w:pPr>
            <w:r w:rsidRPr="00B17A72">
              <w:rPr>
                <w:color w:val="auto"/>
                <w:szCs w:val="20"/>
              </w:rPr>
              <w:t>Course Evaluation</w:t>
            </w:r>
          </w:p>
        </w:tc>
        <w:tc>
          <w:tcPr>
            <w:tcW w:w="3198" w:type="dxa"/>
            <w:gridSpan w:val="4"/>
            <w:tcBorders>
              <w:top w:val="single" w:sz="6" w:space="0" w:color="auto"/>
              <w:left w:val="single" w:sz="6" w:space="0" w:color="auto"/>
              <w:bottom w:val="single" w:sz="6" w:space="0" w:color="auto"/>
              <w:right w:val="single" w:sz="6" w:space="0" w:color="auto"/>
            </w:tcBorders>
            <w:vAlign w:val="center"/>
          </w:tcPr>
          <w:p w14:paraId="2646A5CC" w14:textId="77777777" w:rsidR="00471455" w:rsidRPr="00B17A72" w:rsidRDefault="00471455" w:rsidP="00030F93">
            <w:pPr>
              <w:spacing w:after="0" w:line="240" w:lineRule="auto"/>
              <w:rPr>
                <w:color w:val="auto"/>
                <w:szCs w:val="20"/>
              </w:rPr>
            </w:pPr>
            <w:r w:rsidRPr="00B17A72">
              <w:rPr>
                <w:color w:val="auto"/>
                <w:szCs w:val="20"/>
              </w:rPr>
              <w:t>Prof. Merlinda ALUŞ TOKAT</w:t>
            </w:r>
          </w:p>
          <w:p w14:paraId="7F53578D" w14:textId="77777777" w:rsidR="00471455" w:rsidRPr="00B17A72" w:rsidRDefault="00471455" w:rsidP="00030F93">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2367" w:type="dxa"/>
            <w:tcBorders>
              <w:top w:val="single" w:sz="6" w:space="0" w:color="auto"/>
              <w:left w:val="single" w:sz="6" w:space="0" w:color="auto"/>
              <w:bottom w:val="single" w:sz="6" w:space="0" w:color="auto"/>
              <w:right w:val="single" w:sz="6" w:space="0" w:color="auto"/>
            </w:tcBorders>
            <w:vAlign w:val="center"/>
          </w:tcPr>
          <w:p w14:paraId="3B52B143" w14:textId="3C85347B" w:rsidR="00471455" w:rsidRPr="00B17A72" w:rsidRDefault="00471455" w:rsidP="00030F93">
            <w:pPr>
              <w:spacing w:after="0" w:line="240" w:lineRule="auto"/>
              <w:rPr>
                <w:color w:val="auto"/>
                <w:szCs w:val="20"/>
              </w:rPr>
            </w:pPr>
            <w:r w:rsidRPr="00B17A72">
              <w:rPr>
                <w:color w:val="auto"/>
                <w:szCs w:val="20"/>
              </w:rPr>
              <w:t>Lecture, question and answer, discussion Power point presentation</w:t>
            </w:r>
          </w:p>
        </w:tc>
      </w:tr>
    </w:tbl>
    <w:p w14:paraId="33547396" w14:textId="49E31C9B" w:rsidR="001957DE" w:rsidRPr="00B17A72" w:rsidRDefault="001957DE" w:rsidP="001163A9">
      <w:pPr>
        <w:spacing w:after="0" w:line="240" w:lineRule="auto"/>
        <w:jc w:val="both"/>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081"/>
        <w:gridCol w:w="928"/>
        <w:gridCol w:w="1333"/>
        <w:gridCol w:w="2720"/>
      </w:tblGrid>
      <w:tr w:rsidR="006F085B" w:rsidRPr="00B17A72" w14:paraId="5444BC90" w14:textId="77777777" w:rsidTr="00023BB0">
        <w:trPr>
          <w:jc w:val="center"/>
        </w:trPr>
        <w:tc>
          <w:tcPr>
            <w:tcW w:w="9062" w:type="dxa"/>
            <w:gridSpan w:val="4"/>
            <w:tcBorders>
              <w:top w:val="single" w:sz="4" w:space="0" w:color="auto"/>
              <w:left w:val="single" w:sz="4" w:space="0" w:color="auto"/>
              <w:bottom w:val="single" w:sz="4" w:space="0" w:color="auto"/>
              <w:right w:val="single" w:sz="4" w:space="0" w:color="auto"/>
            </w:tcBorders>
            <w:vAlign w:val="center"/>
          </w:tcPr>
          <w:p w14:paraId="2D19DD1F" w14:textId="77777777" w:rsidR="001957DE" w:rsidRPr="00B17A72" w:rsidRDefault="001957DE" w:rsidP="008A0364">
            <w:pPr>
              <w:spacing w:after="0" w:line="240" w:lineRule="auto"/>
              <w:rPr>
                <w:color w:val="auto"/>
                <w:szCs w:val="20"/>
              </w:rPr>
            </w:pPr>
            <w:r w:rsidRPr="00B17A72">
              <w:rPr>
                <w:b/>
                <w:color w:val="auto"/>
                <w:szCs w:val="20"/>
              </w:rPr>
              <w:t>ECTS Tables</w:t>
            </w:r>
          </w:p>
        </w:tc>
      </w:tr>
      <w:tr w:rsidR="006F085B" w:rsidRPr="00B17A72" w14:paraId="606A775F"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6C02B308" w14:textId="77777777" w:rsidR="001957DE" w:rsidRPr="00B17A72" w:rsidRDefault="001957DE" w:rsidP="008A0364">
            <w:pPr>
              <w:spacing w:after="0" w:line="240" w:lineRule="auto"/>
              <w:rPr>
                <w:b/>
                <w:color w:val="auto"/>
                <w:szCs w:val="20"/>
              </w:rPr>
            </w:pPr>
            <w:r w:rsidRPr="00B17A72">
              <w:rPr>
                <w:b/>
                <w:color w:val="auto"/>
                <w:szCs w:val="20"/>
              </w:rPr>
              <w:t xml:space="preserve">Number of activities </w:t>
            </w:r>
          </w:p>
        </w:tc>
        <w:tc>
          <w:tcPr>
            <w:tcW w:w="928" w:type="dxa"/>
            <w:tcBorders>
              <w:top w:val="single" w:sz="4" w:space="0" w:color="auto"/>
              <w:left w:val="single" w:sz="4" w:space="0" w:color="auto"/>
              <w:bottom w:val="single" w:sz="4" w:space="0" w:color="auto"/>
              <w:right w:val="single" w:sz="4" w:space="0" w:color="auto"/>
            </w:tcBorders>
            <w:vAlign w:val="center"/>
            <w:hideMark/>
          </w:tcPr>
          <w:p w14:paraId="3E9B2820" w14:textId="77777777" w:rsidR="001957DE" w:rsidRPr="00B17A72" w:rsidRDefault="001957DE" w:rsidP="008A0364">
            <w:pPr>
              <w:spacing w:after="0" w:line="240" w:lineRule="auto"/>
              <w:rPr>
                <w:b/>
                <w:color w:val="auto"/>
                <w:szCs w:val="20"/>
              </w:rPr>
            </w:pPr>
            <w:r w:rsidRPr="00B17A72">
              <w:rPr>
                <w:b/>
                <w:color w:val="auto"/>
                <w:szCs w:val="20"/>
              </w:rPr>
              <w:t>Number</w:t>
            </w:r>
          </w:p>
        </w:tc>
        <w:tc>
          <w:tcPr>
            <w:tcW w:w="1333" w:type="dxa"/>
            <w:tcBorders>
              <w:top w:val="single" w:sz="4" w:space="0" w:color="auto"/>
              <w:left w:val="single" w:sz="4" w:space="0" w:color="auto"/>
              <w:bottom w:val="single" w:sz="4" w:space="0" w:color="auto"/>
              <w:right w:val="single" w:sz="4" w:space="0" w:color="auto"/>
            </w:tcBorders>
            <w:vAlign w:val="center"/>
            <w:hideMark/>
          </w:tcPr>
          <w:p w14:paraId="615F34F5" w14:textId="77777777" w:rsidR="001957DE" w:rsidRPr="00B17A72" w:rsidRDefault="001957DE" w:rsidP="008A0364">
            <w:pPr>
              <w:spacing w:after="0" w:line="240" w:lineRule="auto"/>
              <w:rPr>
                <w:b/>
                <w:color w:val="auto"/>
                <w:szCs w:val="20"/>
              </w:rPr>
            </w:pPr>
            <w:r w:rsidRPr="00B17A72">
              <w:rPr>
                <w:b/>
                <w:color w:val="auto"/>
                <w:szCs w:val="20"/>
              </w:rPr>
              <w:t>Time (Hours)</w:t>
            </w:r>
          </w:p>
        </w:tc>
        <w:tc>
          <w:tcPr>
            <w:tcW w:w="2720" w:type="dxa"/>
            <w:tcBorders>
              <w:top w:val="single" w:sz="4" w:space="0" w:color="auto"/>
              <w:left w:val="single" w:sz="4" w:space="0" w:color="auto"/>
              <w:bottom w:val="single" w:sz="4" w:space="0" w:color="auto"/>
              <w:right w:val="single" w:sz="4" w:space="0" w:color="auto"/>
            </w:tcBorders>
            <w:vAlign w:val="center"/>
            <w:hideMark/>
          </w:tcPr>
          <w:p w14:paraId="1C7F72F9" w14:textId="77777777" w:rsidR="001957DE" w:rsidRPr="00B17A72" w:rsidRDefault="001957DE" w:rsidP="008A0364">
            <w:pPr>
              <w:spacing w:after="0" w:line="240" w:lineRule="auto"/>
              <w:rPr>
                <w:b/>
                <w:color w:val="auto"/>
                <w:szCs w:val="20"/>
              </w:rPr>
            </w:pPr>
            <w:r w:rsidRPr="00B17A72">
              <w:rPr>
                <w:b/>
                <w:color w:val="auto"/>
                <w:szCs w:val="20"/>
              </w:rPr>
              <w:t>Total Workload (Hours)</w:t>
            </w:r>
          </w:p>
        </w:tc>
      </w:tr>
      <w:tr w:rsidR="006F085B" w:rsidRPr="00B17A72" w14:paraId="13876EC1" w14:textId="77777777" w:rsidTr="00023BB0">
        <w:trPr>
          <w:jc w:val="center"/>
        </w:trPr>
        <w:tc>
          <w:tcPr>
            <w:tcW w:w="9062" w:type="dxa"/>
            <w:gridSpan w:val="4"/>
            <w:tcBorders>
              <w:top w:val="single" w:sz="4" w:space="0" w:color="auto"/>
              <w:left w:val="single" w:sz="4" w:space="0" w:color="auto"/>
              <w:bottom w:val="single" w:sz="4" w:space="0" w:color="auto"/>
              <w:right w:val="single" w:sz="4" w:space="0" w:color="auto"/>
            </w:tcBorders>
            <w:vAlign w:val="center"/>
            <w:hideMark/>
          </w:tcPr>
          <w:p w14:paraId="6F726B33" w14:textId="77777777" w:rsidR="001957DE" w:rsidRPr="00B17A72" w:rsidRDefault="001957DE" w:rsidP="008A0364">
            <w:pPr>
              <w:spacing w:after="0" w:line="240" w:lineRule="auto"/>
              <w:rPr>
                <w:color w:val="auto"/>
                <w:szCs w:val="20"/>
              </w:rPr>
            </w:pPr>
            <w:r w:rsidRPr="00B17A72">
              <w:rPr>
                <w:b/>
                <w:color w:val="auto"/>
                <w:szCs w:val="20"/>
              </w:rPr>
              <w:t>In-class activities</w:t>
            </w:r>
          </w:p>
        </w:tc>
      </w:tr>
      <w:tr w:rsidR="006F085B" w:rsidRPr="00B17A72" w14:paraId="516FE6B1"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4DB092E4" w14:textId="77777777" w:rsidR="001957DE" w:rsidRPr="00B17A72" w:rsidRDefault="001957DE" w:rsidP="008A0364">
            <w:pPr>
              <w:spacing w:after="0" w:line="240" w:lineRule="auto"/>
              <w:rPr>
                <w:color w:val="auto"/>
                <w:szCs w:val="20"/>
              </w:rPr>
            </w:pPr>
            <w:r w:rsidRPr="00B17A72">
              <w:rPr>
                <w:color w:val="auto"/>
                <w:szCs w:val="20"/>
              </w:rPr>
              <w:t>Lecture</w:t>
            </w:r>
          </w:p>
        </w:tc>
        <w:tc>
          <w:tcPr>
            <w:tcW w:w="928" w:type="dxa"/>
            <w:tcBorders>
              <w:top w:val="single" w:sz="4" w:space="0" w:color="auto"/>
              <w:left w:val="single" w:sz="4" w:space="0" w:color="auto"/>
              <w:bottom w:val="single" w:sz="4" w:space="0" w:color="auto"/>
              <w:right w:val="single" w:sz="4" w:space="0" w:color="auto"/>
            </w:tcBorders>
            <w:vAlign w:val="center"/>
            <w:hideMark/>
          </w:tcPr>
          <w:p w14:paraId="0A001830" w14:textId="77777777" w:rsidR="001957DE" w:rsidRPr="00B17A72" w:rsidRDefault="001957DE" w:rsidP="008A0364">
            <w:pPr>
              <w:spacing w:after="0" w:line="240" w:lineRule="auto"/>
              <w:rPr>
                <w:color w:val="auto"/>
                <w:szCs w:val="20"/>
              </w:rPr>
            </w:pPr>
            <w:r w:rsidRPr="00B17A72">
              <w:rPr>
                <w:color w:val="auto"/>
                <w:szCs w:val="20"/>
              </w:rPr>
              <w:t>14</w:t>
            </w:r>
          </w:p>
        </w:tc>
        <w:tc>
          <w:tcPr>
            <w:tcW w:w="1333" w:type="dxa"/>
            <w:tcBorders>
              <w:top w:val="single" w:sz="4" w:space="0" w:color="auto"/>
              <w:left w:val="single" w:sz="4" w:space="0" w:color="auto"/>
              <w:bottom w:val="single" w:sz="4" w:space="0" w:color="auto"/>
              <w:right w:val="single" w:sz="4" w:space="0" w:color="auto"/>
            </w:tcBorders>
            <w:vAlign w:val="center"/>
            <w:hideMark/>
          </w:tcPr>
          <w:p w14:paraId="40AC975E" w14:textId="77777777" w:rsidR="001957DE" w:rsidRPr="00B17A72" w:rsidRDefault="001957DE" w:rsidP="008A0364">
            <w:pPr>
              <w:spacing w:after="0" w:line="240" w:lineRule="auto"/>
              <w:rPr>
                <w:color w:val="auto"/>
                <w:szCs w:val="20"/>
              </w:rPr>
            </w:pPr>
            <w:r w:rsidRPr="00B17A72">
              <w:rPr>
                <w:bCs/>
                <w:color w:val="auto"/>
                <w:szCs w:val="20"/>
              </w:rPr>
              <w:t>2</w:t>
            </w:r>
          </w:p>
        </w:tc>
        <w:tc>
          <w:tcPr>
            <w:tcW w:w="2720" w:type="dxa"/>
            <w:tcBorders>
              <w:top w:val="single" w:sz="4" w:space="0" w:color="auto"/>
              <w:left w:val="single" w:sz="4" w:space="0" w:color="auto"/>
              <w:bottom w:val="single" w:sz="4" w:space="0" w:color="auto"/>
              <w:right w:val="single" w:sz="4" w:space="0" w:color="auto"/>
            </w:tcBorders>
            <w:vAlign w:val="center"/>
            <w:hideMark/>
          </w:tcPr>
          <w:p w14:paraId="3837D840" w14:textId="77777777" w:rsidR="001957DE" w:rsidRPr="00B17A72" w:rsidRDefault="001957DE" w:rsidP="008A0364">
            <w:pPr>
              <w:spacing w:after="0" w:line="240" w:lineRule="auto"/>
              <w:rPr>
                <w:color w:val="auto"/>
                <w:szCs w:val="20"/>
              </w:rPr>
            </w:pPr>
            <w:r w:rsidRPr="00B17A72">
              <w:rPr>
                <w:bCs/>
                <w:color w:val="auto"/>
                <w:szCs w:val="20"/>
              </w:rPr>
              <w:t>28</w:t>
            </w:r>
          </w:p>
        </w:tc>
      </w:tr>
      <w:tr w:rsidR="006F085B" w:rsidRPr="00B17A72" w14:paraId="78244E6E" w14:textId="77777777" w:rsidTr="00023BB0">
        <w:trPr>
          <w:jc w:val="center"/>
        </w:trPr>
        <w:tc>
          <w:tcPr>
            <w:tcW w:w="9062" w:type="dxa"/>
            <w:gridSpan w:val="4"/>
            <w:tcBorders>
              <w:top w:val="single" w:sz="4" w:space="0" w:color="auto"/>
              <w:left w:val="single" w:sz="4" w:space="0" w:color="auto"/>
              <w:bottom w:val="single" w:sz="4" w:space="0" w:color="auto"/>
              <w:right w:val="single" w:sz="4" w:space="0" w:color="auto"/>
            </w:tcBorders>
            <w:vAlign w:val="center"/>
            <w:hideMark/>
          </w:tcPr>
          <w:p w14:paraId="4CF1ED2A" w14:textId="77777777" w:rsidR="001957DE" w:rsidRPr="00B17A72" w:rsidRDefault="001957DE" w:rsidP="008A0364">
            <w:pPr>
              <w:spacing w:after="0" w:line="240" w:lineRule="auto"/>
              <w:rPr>
                <w:b/>
                <w:color w:val="auto"/>
                <w:szCs w:val="20"/>
              </w:rPr>
            </w:pPr>
            <w:r w:rsidRPr="00B17A72">
              <w:rPr>
                <w:b/>
                <w:color w:val="auto"/>
                <w:szCs w:val="20"/>
              </w:rPr>
              <w:t xml:space="preserve">Exams: </w:t>
            </w:r>
          </w:p>
        </w:tc>
      </w:tr>
      <w:tr w:rsidR="006F085B" w:rsidRPr="00B17A72" w14:paraId="6996C7C0"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23E1BA90" w14:textId="77777777" w:rsidR="001957DE" w:rsidRPr="00B17A72" w:rsidRDefault="001957DE" w:rsidP="008A0364">
            <w:pPr>
              <w:spacing w:after="0" w:line="240" w:lineRule="auto"/>
              <w:rPr>
                <w:color w:val="auto"/>
                <w:szCs w:val="20"/>
              </w:rPr>
            </w:pPr>
            <w:r w:rsidRPr="00B17A72">
              <w:rPr>
                <w:color w:val="auto"/>
                <w:szCs w:val="20"/>
              </w:rPr>
              <w:t>Midterm exam</w:t>
            </w:r>
          </w:p>
        </w:tc>
        <w:tc>
          <w:tcPr>
            <w:tcW w:w="928" w:type="dxa"/>
            <w:tcBorders>
              <w:top w:val="single" w:sz="4" w:space="0" w:color="auto"/>
              <w:left w:val="single" w:sz="4" w:space="0" w:color="auto"/>
              <w:bottom w:val="single" w:sz="4" w:space="0" w:color="auto"/>
              <w:right w:val="single" w:sz="4" w:space="0" w:color="auto"/>
            </w:tcBorders>
            <w:vAlign w:val="center"/>
          </w:tcPr>
          <w:p w14:paraId="25BEEFAB" w14:textId="77777777" w:rsidR="001957DE" w:rsidRPr="00B17A72" w:rsidRDefault="001957DE" w:rsidP="008A0364">
            <w:pPr>
              <w:spacing w:after="0" w:line="240" w:lineRule="auto"/>
              <w:rPr>
                <w:color w:val="auto"/>
                <w:szCs w:val="20"/>
              </w:rPr>
            </w:pPr>
            <w:r w:rsidRPr="00B17A72">
              <w:rPr>
                <w:color w:val="auto"/>
                <w:szCs w:val="20"/>
              </w:rPr>
              <w:t>1</w:t>
            </w:r>
          </w:p>
        </w:tc>
        <w:tc>
          <w:tcPr>
            <w:tcW w:w="1333" w:type="dxa"/>
            <w:tcBorders>
              <w:top w:val="single" w:sz="4" w:space="0" w:color="auto"/>
              <w:left w:val="single" w:sz="4" w:space="0" w:color="auto"/>
              <w:bottom w:val="single" w:sz="4" w:space="0" w:color="auto"/>
              <w:right w:val="single" w:sz="4" w:space="0" w:color="auto"/>
            </w:tcBorders>
            <w:vAlign w:val="center"/>
          </w:tcPr>
          <w:p w14:paraId="28FD464B" w14:textId="77777777" w:rsidR="001957DE" w:rsidRPr="00B17A72" w:rsidRDefault="001957DE" w:rsidP="008A0364">
            <w:pPr>
              <w:spacing w:after="0" w:line="240" w:lineRule="auto"/>
              <w:rPr>
                <w:color w:val="auto"/>
                <w:szCs w:val="20"/>
              </w:rPr>
            </w:pPr>
            <w:r w:rsidRPr="00B17A72">
              <w:rPr>
                <w:color w:val="auto"/>
                <w:szCs w:val="20"/>
              </w:rPr>
              <w:t>2</w:t>
            </w:r>
          </w:p>
        </w:tc>
        <w:tc>
          <w:tcPr>
            <w:tcW w:w="2720" w:type="dxa"/>
            <w:tcBorders>
              <w:top w:val="single" w:sz="4" w:space="0" w:color="auto"/>
              <w:left w:val="single" w:sz="4" w:space="0" w:color="auto"/>
              <w:bottom w:val="single" w:sz="4" w:space="0" w:color="auto"/>
              <w:right w:val="single" w:sz="4" w:space="0" w:color="auto"/>
            </w:tcBorders>
            <w:vAlign w:val="center"/>
          </w:tcPr>
          <w:p w14:paraId="177E768D" w14:textId="77777777" w:rsidR="001957DE" w:rsidRPr="00B17A72" w:rsidRDefault="001957DE" w:rsidP="008A0364">
            <w:pPr>
              <w:spacing w:after="0" w:line="240" w:lineRule="auto"/>
              <w:rPr>
                <w:color w:val="auto"/>
                <w:szCs w:val="20"/>
              </w:rPr>
            </w:pPr>
            <w:r w:rsidRPr="00B17A72">
              <w:rPr>
                <w:color w:val="auto"/>
                <w:szCs w:val="20"/>
              </w:rPr>
              <w:t>2</w:t>
            </w:r>
          </w:p>
        </w:tc>
      </w:tr>
      <w:tr w:rsidR="006F085B" w:rsidRPr="00B17A72" w14:paraId="2A04496E"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587A0A5C" w14:textId="77777777" w:rsidR="001957DE" w:rsidRPr="00B17A72" w:rsidRDefault="001957DE" w:rsidP="008A0364">
            <w:pPr>
              <w:spacing w:after="0" w:line="240" w:lineRule="auto"/>
              <w:rPr>
                <w:color w:val="auto"/>
                <w:szCs w:val="20"/>
              </w:rPr>
            </w:pPr>
            <w:r w:rsidRPr="00B17A72">
              <w:rPr>
                <w:color w:val="auto"/>
                <w:szCs w:val="20"/>
              </w:rPr>
              <w:t>Other Quiz / Quiz</w:t>
            </w:r>
          </w:p>
        </w:tc>
        <w:tc>
          <w:tcPr>
            <w:tcW w:w="928" w:type="dxa"/>
            <w:tcBorders>
              <w:top w:val="single" w:sz="4" w:space="0" w:color="auto"/>
              <w:left w:val="single" w:sz="4" w:space="0" w:color="auto"/>
              <w:bottom w:val="single" w:sz="4" w:space="0" w:color="auto"/>
              <w:right w:val="single" w:sz="4" w:space="0" w:color="auto"/>
            </w:tcBorders>
            <w:vAlign w:val="center"/>
          </w:tcPr>
          <w:p w14:paraId="5CEC3DB1" w14:textId="77777777" w:rsidR="001957DE" w:rsidRPr="00B17A72" w:rsidRDefault="001957DE" w:rsidP="008A0364">
            <w:pPr>
              <w:spacing w:after="0" w:line="240" w:lineRule="auto"/>
              <w:rPr>
                <w:color w:val="auto"/>
                <w:szCs w:val="20"/>
              </w:rPr>
            </w:pPr>
            <w:r w:rsidRPr="00B17A72">
              <w:rPr>
                <w:color w:val="auto"/>
                <w:szCs w:val="20"/>
              </w:rPr>
              <w:t>-</w:t>
            </w:r>
          </w:p>
        </w:tc>
        <w:tc>
          <w:tcPr>
            <w:tcW w:w="1333" w:type="dxa"/>
            <w:tcBorders>
              <w:top w:val="single" w:sz="4" w:space="0" w:color="auto"/>
              <w:left w:val="single" w:sz="4" w:space="0" w:color="auto"/>
              <w:bottom w:val="single" w:sz="4" w:space="0" w:color="auto"/>
              <w:right w:val="single" w:sz="4" w:space="0" w:color="auto"/>
            </w:tcBorders>
            <w:vAlign w:val="center"/>
          </w:tcPr>
          <w:p w14:paraId="6E079A12" w14:textId="77777777" w:rsidR="001957DE" w:rsidRPr="00B17A72" w:rsidRDefault="001957DE" w:rsidP="008A0364">
            <w:pPr>
              <w:spacing w:after="0" w:line="240" w:lineRule="auto"/>
              <w:rPr>
                <w:color w:val="auto"/>
                <w:szCs w:val="20"/>
              </w:rPr>
            </w:pPr>
            <w:r w:rsidRPr="00B17A72">
              <w:rPr>
                <w:color w:val="auto"/>
                <w:szCs w:val="20"/>
              </w:rPr>
              <w:t>-</w:t>
            </w:r>
          </w:p>
        </w:tc>
        <w:tc>
          <w:tcPr>
            <w:tcW w:w="2720" w:type="dxa"/>
            <w:tcBorders>
              <w:top w:val="single" w:sz="4" w:space="0" w:color="auto"/>
              <w:left w:val="single" w:sz="4" w:space="0" w:color="auto"/>
              <w:bottom w:val="single" w:sz="4" w:space="0" w:color="auto"/>
              <w:right w:val="single" w:sz="4" w:space="0" w:color="auto"/>
            </w:tcBorders>
            <w:vAlign w:val="center"/>
          </w:tcPr>
          <w:p w14:paraId="34AE9E86" w14:textId="77777777" w:rsidR="001957DE" w:rsidRPr="00B17A72" w:rsidRDefault="001957DE" w:rsidP="008A0364">
            <w:pPr>
              <w:spacing w:after="0" w:line="240" w:lineRule="auto"/>
              <w:rPr>
                <w:color w:val="auto"/>
                <w:szCs w:val="20"/>
              </w:rPr>
            </w:pPr>
            <w:r w:rsidRPr="00B17A72">
              <w:rPr>
                <w:color w:val="auto"/>
                <w:szCs w:val="20"/>
              </w:rPr>
              <w:t>-</w:t>
            </w:r>
          </w:p>
        </w:tc>
      </w:tr>
      <w:tr w:rsidR="006F085B" w:rsidRPr="00B17A72" w14:paraId="4F71DE10"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0181D722" w14:textId="77777777" w:rsidR="001957DE" w:rsidRPr="00B17A72" w:rsidRDefault="001957DE" w:rsidP="008A0364">
            <w:pPr>
              <w:spacing w:after="0" w:line="240" w:lineRule="auto"/>
              <w:rPr>
                <w:color w:val="auto"/>
                <w:szCs w:val="20"/>
              </w:rPr>
            </w:pPr>
            <w:r w:rsidRPr="00B17A72">
              <w:rPr>
                <w:color w:val="auto"/>
                <w:szCs w:val="20"/>
              </w:rPr>
              <w:t>Final exam</w:t>
            </w:r>
          </w:p>
        </w:tc>
        <w:tc>
          <w:tcPr>
            <w:tcW w:w="928" w:type="dxa"/>
            <w:tcBorders>
              <w:top w:val="single" w:sz="4" w:space="0" w:color="auto"/>
              <w:left w:val="single" w:sz="4" w:space="0" w:color="auto"/>
              <w:bottom w:val="single" w:sz="4" w:space="0" w:color="auto"/>
              <w:right w:val="single" w:sz="4" w:space="0" w:color="auto"/>
            </w:tcBorders>
            <w:vAlign w:val="center"/>
          </w:tcPr>
          <w:p w14:paraId="6D26E27B" w14:textId="77777777" w:rsidR="001957DE" w:rsidRPr="00B17A72" w:rsidRDefault="001957DE" w:rsidP="008A0364">
            <w:pPr>
              <w:spacing w:after="0" w:line="240" w:lineRule="auto"/>
              <w:rPr>
                <w:color w:val="auto"/>
                <w:szCs w:val="20"/>
              </w:rPr>
            </w:pPr>
            <w:r w:rsidRPr="00B17A72">
              <w:rPr>
                <w:color w:val="auto"/>
                <w:szCs w:val="20"/>
              </w:rPr>
              <w:t>1</w:t>
            </w:r>
          </w:p>
        </w:tc>
        <w:tc>
          <w:tcPr>
            <w:tcW w:w="1333" w:type="dxa"/>
            <w:tcBorders>
              <w:top w:val="single" w:sz="4" w:space="0" w:color="auto"/>
              <w:left w:val="single" w:sz="4" w:space="0" w:color="auto"/>
              <w:bottom w:val="single" w:sz="4" w:space="0" w:color="auto"/>
              <w:right w:val="single" w:sz="4" w:space="0" w:color="auto"/>
            </w:tcBorders>
            <w:vAlign w:val="center"/>
          </w:tcPr>
          <w:p w14:paraId="07CB6C31" w14:textId="77777777" w:rsidR="001957DE" w:rsidRPr="00B17A72" w:rsidRDefault="001957DE" w:rsidP="008A0364">
            <w:pPr>
              <w:spacing w:after="0" w:line="240" w:lineRule="auto"/>
              <w:rPr>
                <w:color w:val="auto"/>
                <w:szCs w:val="20"/>
              </w:rPr>
            </w:pPr>
            <w:r w:rsidRPr="00B17A72">
              <w:rPr>
                <w:color w:val="auto"/>
                <w:szCs w:val="20"/>
              </w:rPr>
              <w:t>2</w:t>
            </w:r>
          </w:p>
        </w:tc>
        <w:tc>
          <w:tcPr>
            <w:tcW w:w="2720" w:type="dxa"/>
            <w:tcBorders>
              <w:top w:val="single" w:sz="4" w:space="0" w:color="auto"/>
              <w:left w:val="single" w:sz="4" w:space="0" w:color="auto"/>
              <w:bottom w:val="single" w:sz="4" w:space="0" w:color="auto"/>
              <w:right w:val="single" w:sz="4" w:space="0" w:color="auto"/>
            </w:tcBorders>
            <w:vAlign w:val="center"/>
          </w:tcPr>
          <w:p w14:paraId="22025B36" w14:textId="77777777" w:rsidR="001957DE" w:rsidRPr="00B17A72" w:rsidRDefault="001957DE" w:rsidP="008A0364">
            <w:pPr>
              <w:spacing w:after="0" w:line="240" w:lineRule="auto"/>
              <w:rPr>
                <w:color w:val="auto"/>
                <w:szCs w:val="20"/>
              </w:rPr>
            </w:pPr>
            <w:r w:rsidRPr="00B17A72">
              <w:rPr>
                <w:color w:val="auto"/>
                <w:szCs w:val="20"/>
              </w:rPr>
              <w:t>2</w:t>
            </w:r>
          </w:p>
        </w:tc>
      </w:tr>
      <w:tr w:rsidR="006F085B" w:rsidRPr="00B17A72" w14:paraId="48B86DEC" w14:textId="77777777" w:rsidTr="00023BB0">
        <w:trPr>
          <w:jc w:val="center"/>
        </w:trPr>
        <w:tc>
          <w:tcPr>
            <w:tcW w:w="9062" w:type="dxa"/>
            <w:gridSpan w:val="4"/>
            <w:tcBorders>
              <w:top w:val="single" w:sz="4" w:space="0" w:color="auto"/>
              <w:left w:val="single" w:sz="4" w:space="0" w:color="auto"/>
              <w:bottom w:val="single" w:sz="4" w:space="0" w:color="auto"/>
              <w:right w:val="single" w:sz="4" w:space="0" w:color="auto"/>
            </w:tcBorders>
            <w:vAlign w:val="center"/>
            <w:hideMark/>
          </w:tcPr>
          <w:p w14:paraId="5E60F589" w14:textId="77777777" w:rsidR="001957DE" w:rsidRPr="00B17A72" w:rsidRDefault="001957DE" w:rsidP="008A0364">
            <w:pPr>
              <w:spacing w:after="0" w:line="240" w:lineRule="auto"/>
              <w:rPr>
                <w:color w:val="auto"/>
                <w:szCs w:val="20"/>
              </w:rPr>
            </w:pPr>
            <w:r w:rsidRPr="00B17A72">
              <w:rPr>
                <w:b/>
                <w:color w:val="auto"/>
                <w:szCs w:val="20"/>
              </w:rPr>
              <w:t>Extracurricular activities</w:t>
            </w:r>
          </w:p>
        </w:tc>
      </w:tr>
      <w:tr w:rsidR="006F085B" w:rsidRPr="00B17A72" w14:paraId="6ED3464C"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665DD8D0" w14:textId="77777777" w:rsidR="001957DE" w:rsidRPr="00B17A72" w:rsidRDefault="001957DE" w:rsidP="008A0364">
            <w:pPr>
              <w:spacing w:after="0" w:line="240" w:lineRule="auto"/>
              <w:rPr>
                <w:color w:val="auto"/>
                <w:szCs w:val="20"/>
              </w:rPr>
            </w:pPr>
            <w:r w:rsidRPr="00B17A72">
              <w:rPr>
                <w:color w:val="auto"/>
                <w:szCs w:val="20"/>
              </w:rPr>
              <w:t>Preparations before / after weekly lessons (</w:t>
            </w:r>
            <w:proofErr w:type="spellStart"/>
            <w:r w:rsidRPr="00B17A72">
              <w:rPr>
                <w:color w:val="auto"/>
                <w:szCs w:val="20"/>
              </w:rPr>
              <w:t>ders</w:t>
            </w:r>
            <w:proofErr w:type="spellEnd"/>
            <w:r w:rsidRPr="00B17A72">
              <w:rPr>
                <w:color w:val="auto"/>
                <w:szCs w:val="20"/>
              </w:rPr>
              <w:t xml:space="preserve"> </w:t>
            </w:r>
            <w:proofErr w:type="spellStart"/>
            <w:r w:rsidRPr="00B17A72">
              <w:rPr>
                <w:color w:val="auto"/>
                <w:szCs w:val="20"/>
              </w:rPr>
              <w:t>materyallerinin</w:t>
            </w:r>
            <w:proofErr w:type="spellEnd"/>
            <w:r w:rsidRPr="00B17A72">
              <w:rPr>
                <w:color w:val="auto"/>
                <w:szCs w:val="20"/>
              </w:rPr>
              <w:t xml:space="preserve">, </w:t>
            </w:r>
            <w:proofErr w:type="spellStart"/>
            <w:r w:rsidRPr="00B17A72">
              <w:rPr>
                <w:color w:val="auto"/>
                <w:szCs w:val="20"/>
              </w:rPr>
              <w:t>makalelerin</w:t>
            </w:r>
            <w:proofErr w:type="spellEnd"/>
            <w:r w:rsidRPr="00B17A72">
              <w:rPr>
                <w:color w:val="auto"/>
                <w:szCs w:val="20"/>
              </w:rPr>
              <w:t xml:space="preserve"> </w:t>
            </w:r>
            <w:proofErr w:type="spellStart"/>
            <w:r w:rsidRPr="00B17A72">
              <w:rPr>
                <w:color w:val="auto"/>
                <w:szCs w:val="20"/>
              </w:rPr>
              <w:t>okunması</w:t>
            </w:r>
            <w:proofErr w:type="spellEnd"/>
            <w:r w:rsidRPr="00B17A72">
              <w:rPr>
                <w:color w:val="auto"/>
                <w:szCs w:val="20"/>
              </w:rPr>
              <w:t xml:space="preserve"> vb.)</w:t>
            </w:r>
          </w:p>
        </w:tc>
        <w:tc>
          <w:tcPr>
            <w:tcW w:w="928" w:type="dxa"/>
            <w:tcBorders>
              <w:top w:val="single" w:sz="4" w:space="0" w:color="auto"/>
              <w:left w:val="single" w:sz="4" w:space="0" w:color="auto"/>
              <w:bottom w:val="single" w:sz="4" w:space="0" w:color="auto"/>
              <w:right w:val="single" w:sz="4" w:space="0" w:color="auto"/>
            </w:tcBorders>
            <w:vAlign w:val="center"/>
          </w:tcPr>
          <w:p w14:paraId="39539AD9" w14:textId="77777777" w:rsidR="001957DE" w:rsidRPr="00B17A72" w:rsidRDefault="001957DE" w:rsidP="008A0364">
            <w:pPr>
              <w:spacing w:after="0" w:line="240" w:lineRule="auto"/>
              <w:rPr>
                <w:color w:val="auto"/>
                <w:szCs w:val="20"/>
              </w:rPr>
            </w:pPr>
            <w:r w:rsidRPr="00B17A72">
              <w:rPr>
                <w:color w:val="auto"/>
                <w:szCs w:val="20"/>
              </w:rPr>
              <w:t>14</w:t>
            </w:r>
          </w:p>
        </w:tc>
        <w:tc>
          <w:tcPr>
            <w:tcW w:w="1333" w:type="dxa"/>
            <w:tcBorders>
              <w:top w:val="single" w:sz="4" w:space="0" w:color="auto"/>
              <w:left w:val="single" w:sz="4" w:space="0" w:color="auto"/>
              <w:bottom w:val="single" w:sz="4" w:space="0" w:color="auto"/>
              <w:right w:val="single" w:sz="4" w:space="0" w:color="auto"/>
            </w:tcBorders>
            <w:vAlign w:val="center"/>
          </w:tcPr>
          <w:p w14:paraId="57685743" w14:textId="77777777" w:rsidR="001957DE" w:rsidRPr="00B17A72" w:rsidRDefault="001957DE" w:rsidP="008A0364">
            <w:pPr>
              <w:spacing w:after="0" w:line="240" w:lineRule="auto"/>
              <w:rPr>
                <w:color w:val="auto"/>
                <w:szCs w:val="20"/>
              </w:rPr>
            </w:pPr>
            <w:r w:rsidRPr="00B17A72">
              <w:rPr>
                <w:color w:val="auto"/>
                <w:szCs w:val="20"/>
              </w:rPr>
              <w:t>1</w:t>
            </w:r>
          </w:p>
        </w:tc>
        <w:tc>
          <w:tcPr>
            <w:tcW w:w="2720" w:type="dxa"/>
            <w:tcBorders>
              <w:top w:val="single" w:sz="4" w:space="0" w:color="auto"/>
              <w:left w:val="single" w:sz="4" w:space="0" w:color="auto"/>
              <w:bottom w:val="single" w:sz="4" w:space="0" w:color="auto"/>
              <w:right w:val="single" w:sz="4" w:space="0" w:color="auto"/>
            </w:tcBorders>
            <w:vAlign w:val="center"/>
          </w:tcPr>
          <w:p w14:paraId="58E89CC6" w14:textId="77777777" w:rsidR="001957DE" w:rsidRPr="00B17A72" w:rsidRDefault="001957DE" w:rsidP="008A0364">
            <w:pPr>
              <w:spacing w:after="0" w:line="240" w:lineRule="auto"/>
              <w:rPr>
                <w:color w:val="auto"/>
                <w:szCs w:val="20"/>
              </w:rPr>
            </w:pPr>
            <w:r w:rsidRPr="00B17A72">
              <w:rPr>
                <w:color w:val="auto"/>
                <w:szCs w:val="20"/>
              </w:rPr>
              <w:t>14</w:t>
            </w:r>
          </w:p>
        </w:tc>
      </w:tr>
      <w:tr w:rsidR="006F085B" w:rsidRPr="00B17A72" w14:paraId="65C750BF"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3A3CC0CE" w14:textId="77777777" w:rsidR="001957DE" w:rsidRPr="00B17A72" w:rsidRDefault="001957DE" w:rsidP="008A0364">
            <w:pPr>
              <w:spacing w:after="0" w:line="240" w:lineRule="auto"/>
              <w:rPr>
                <w:color w:val="auto"/>
                <w:szCs w:val="20"/>
              </w:rPr>
            </w:pPr>
            <w:r w:rsidRPr="00B17A72">
              <w:rPr>
                <w:color w:val="auto"/>
                <w:szCs w:val="20"/>
              </w:rPr>
              <w:t>Preparation for midterm exam</w:t>
            </w:r>
          </w:p>
        </w:tc>
        <w:tc>
          <w:tcPr>
            <w:tcW w:w="928" w:type="dxa"/>
            <w:tcBorders>
              <w:top w:val="single" w:sz="4" w:space="0" w:color="auto"/>
              <w:left w:val="single" w:sz="4" w:space="0" w:color="auto"/>
              <w:bottom w:val="single" w:sz="4" w:space="0" w:color="auto"/>
              <w:right w:val="single" w:sz="4" w:space="0" w:color="auto"/>
            </w:tcBorders>
            <w:vAlign w:val="center"/>
          </w:tcPr>
          <w:p w14:paraId="47BD6797" w14:textId="77777777" w:rsidR="001957DE" w:rsidRPr="00B17A72" w:rsidRDefault="001957DE" w:rsidP="008A0364">
            <w:pPr>
              <w:spacing w:after="0" w:line="240" w:lineRule="auto"/>
              <w:rPr>
                <w:color w:val="auto"/>
                <w:szCs w:val="20"/>
              </w:rPr>
            </w:pPr>
            <w:r w:rsidRPr="00B17A72">
              <w:rPr>
                <w:color w:val="auto"/>
                <w:szCs w:val="20"/>
              </w:rPr>
              <w:t>1</w:t>
            </w:r>
          </w:p>
        </w:tc>
        <w:tc>
          <w:tcPr>
            <w:tcW w:w="1333" w:type="dxa"/>
            <w:tcBorders>
              <w:top w:val="single" w:sz="4" w:space="0" w:color="auto"/>
              <w:left w:val="single" w:sz="4" w:space="0" w:color="auto"/>
              <w:bottom w:val="single" w:sz="4" w:space="0" w:color="auto"/>
              <w:right w:val="single" w:sz="4" w:space="0" w:color="auto"/>
            </w:tcBorders>
            <w:vAlign w:val="center"/>
          </w:tcPr>
          <w:p w14:paraId="483BF401" w14:textId="77777777" w:rsidR="001957DE" w:rsidRPr="00B17A72" w:rsidRDefault="001957DE" w:rsidP="008A0364">
            <w:pPr>
              <w:spacing w:after="0" w:line="240" w:lineRule="auto"/>
              <w:rPr>
                <w:color w:val="auto"/>
                <w:szCs w:val="20"/>
              </w:rPr>
            </w:pPr>
            <w:r w:rsidRPr="00B17A72">
              <w:rPr>
                <w:color w:val="auto"/>
                <w:szCs w:val="20"/>
              </w:rPr>
              <w:t>2</w:t>
            </w:r>
          </w:p>
        </w:tc>
        <w:tc>
          <w:tcPr>
            <w:tcW w:w="2720" w:type="dxa"/>
            <w:tcBorders>
              <w:top w:val="single" w:sz="4" w:space="0" w:color="auto"/>
              <w:left w:val="single" w:sz="4" w:space="0" w:color="auto"/>
              <w:bottom w:val="single" w:sz="4" w:space="0" w:color="auto"/>
              <w:right w:val="single" w:sz="4" w:space="0" w:color="auto"/>
            </w:tcBorders>
            <w:vAlign w:val="center"/>
          </w:tcPr>
          <w:p w14:paraId="3F0CB6A3" w14:textId="77777777" w:rsidR="001957DE" w:rsidRPr="00B17A72" w:rsidRDefault="001957DE" w:rsidP="008A0364">
            <w:pPr>
              <w:spacing w:after="0" w:line="240" w:lineRule="auto"/>
              <w:rPr>
                <w:color w:val="auto"/>
                <w:szCs w:val="20"/>
              </w:rPr>
            </w:pPr>
            <w:r w:rsidRPr="00B17A72">
              <w:rPr>
                <w:color w:val="auto"/>
                <w:szCs w:val="20"/>
              </w:rPr>
              <w:t>2</w:t>
            </w:r>
          </w:p>
        </w:tc>
      </w:tr>
      <w:tr w:rsidR="006F085B" w:rsidRPr="00B17A72" w14:paraId="1E6DF753"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2A719ECF" w14:textId="77777777" w:rsidR="001957DE" w:rsidRPr="00B17A72" w:rsidRDefault="001957DE" w:rsidP="008A0364">
            <w:pPr>
              <w:spacing w:after="0" w:line="240" w:lineRule="auto"/>
              <w:rPr>
                <w:color w:val="auto"/>
                <w:szCs w:val="20"/>
              </w:rPr>
            </w:pPr>
            <w:r w:rsidRPr="00B17A72">
              <w:rPr>
                <w:color w:val="auto"/>
                <w:szCs w:val="20"/>
              </w:rPr>
              <w:t>Preparation for final exam</w:t>
            </w:r>
          </w:p>
        </w:tc>
        <w:tc>
          <w:tcPr>
            <w:tcW w:w="928" w:type="dxa"/>
            <w:tcBorders>
              <w:top w:val="single" w:sz="4" w:space="0" w:color="auto"/>
              <w:left w:val="single" w:sz="4" w:space="0" w:color="auto"/>
              <w:bottom w:val="single" w:sz="4" w:space="0" w:color="auto"/>
              <w:right w:val="single" w:sz="4" w:space="0" w:color="auto"/>
            </w:tcBorders>
            <w:vAlign w:val="center"/>
          </w:tcPr>
          <w:p w14:paraId="63E6227F" w14:textId="77777777" w:rsidR="001957DE" w:rsidRPr="00B17A72" w:rsidRDefault="001957DE" w:rsidP="008A0364">
            <w:pPr>
              <w:spacing w:after="0" w:line="240" w:lineRule="auto"/>
              <w:rPr>
                <w:color w:val="auto"/>
                <w:szCs w:val="20"/>
              </w:rPr>
            </w:pPr>
            <w:r w:rsidRPr="00B17A72">
              <w:rPr>
                <w:color w:val="auto"/>
                <w:szCs w:val="20"/>
              </w:rPr>
              <w:t>1</w:t>
            </w:r>
          </w:p>
        </w:tc>
        <w:tc>
          <w:tcPr>
            <w:tcW w:w="1333" w:type="dxa"/>
            <w:tcBorders>
              <w:top w:val="single" w:sz="4" w:space="0" w:color="auto"/>
              <w:left w:val="single" w:sz="4" w:space="0" w:color="auto"/>
              <w:bottom w:val="single" w:sz="4" w:space="0" w:color="auto"/>
              <w:right w:val="single" w:sz="4" w:space="0" w:color="auto"/>
            </w:tcBorders>
            <w:vAlign w:val="center"/>
          </w:tcPr>
          <w:p w14:paraId="0EC63DED" w14:textId="77777777" w:rsidR="001957DE" w:rsidRPr="00B17A72" w:rsidRDefault="001957DE" w:rsidP="008A0364">
            <w:pPr>
              <w:spacing w:after="0" w:line="240" w:lineRule="auto"/>
              <w:rPr>
                <w:color w:val="auto"/>
                <w:szCs w:val="20"/>
              </w:rPr>
            </w:pPr>
            <w:r w:rsidRPr="00B17A72">
              <w:rPr>
                <w:color w:val="auto"/>
                <w:szCs w:val="20"/>
              </w:rPr>
              <w:t>2</w:t>
            </w:r>
          </w:p>
        </w:tc>
        <w:tc>
          <w:tcPr>
            <w:tcW w:w="2720" w:type="dxa"/>
            <w:tcBorders>
              <w:top w:val="single" w:sz="4" w:space="0" w:color="auto"/>
              <w:left w:val="single" w:sz="4" w:space="0" w:color="auto"/>
              <w:bottom w:val="single" w:sz="4" w:space="0" w:color="auto"/>
              <w:right w:val="single" w:sz="4" w:space="0" w:color="auto"/>
            </w:tcBorders>
            <w:vAlign w:val="center"/>
          </w:tcPr>
          <w:p w14:paraId="66427421" w14:textId="77777777" w:rsidR="001957DE" w:rsidRPr="00B17A72" w:rsidRDefault="001957DE" w:rsidP="008A0364">
            <w:pPr>
              <w:spacing w:after="0" w:line="240" w:lineRule="auto"/>
              <w:rPr>
                <w:color w:val="auto"/>
                <w:szCs w:val="20"/>
              </w:rPr>
            </w:pPr>
            <w:r w:rsidRPr="00B17A72">
              <w:rPr>
                <w:color w:val="auto"/>
                <w:szCs w:val="20"/>
              </w:rPr>
              <w:t>2</w:t>
            </w:r>
          </w:p>
        </w:tc>
      </w:tr>
      <w:tr w:rsidR="006F085B" w:rsidRPr="00B17A72" w14:paraId="519338CE"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7BB5DCC0" w14:textId="77777777" w:rsidR="001957DE" w:rsidRPr="00B17A72" w:rsidRDefault="001957DE" w:rsidP="008A0364">
            <w:pPr>
              <w:spacing w:after="0" w:line="240" w:lineRule="auto"/>
              <w:rPr>
                <w:color w:val="auto"/>
                <w:szCs w:val="20"/>
              </w:rPr>
            </w:pPr>
            <w:r w:rsidRPr="00B17A72">
              <w:rPr>
                <w:color w:val="auto"/>
                <w:szCs w:val="20"/>
              </w:rPr>
              <w:t>Other Quiz / Quiz</w:t>
            </w:r>
          </w:p>
        </w:tc>
        <w:tc>
          <w:tcPr>
            <w:tcW w:w="928" w:type="dxa"/>
            <w:tcBorders>
              <w:top w:val="single" w:sz="4" w:space="0" w:color="auto"/>
              <w:left w:val="single" w:sz="4" w:space="0" w:color="auto"/>
              <w:bottom w:val="single" w:sz="4" w:space="0" w:color="auto"/>
              <w:right w:val="single" w:sz="4" w:space="0" w:color="auto"/>
            </w:tcBorders>
            <w:vAlign w:val="center"/>
          </w:tcPr>
          <w:p w14:paraId="0AE2BB66" w14:textId="77777777" w:rsidR="001957DE" w:rsidRPr="00B17A72" w:rsidRDefault="001957DE" w:rsidP="008A0364">
            <w:pPr>
              <w:spacing w:after="0" w:line="240" w:lineRule="auto"/>
              <w:rPr>
                <w:color w:val="auto"/>
                <w:szCs w:val="20"/>
              </w:rPr>
            </w:pPr>
            <w:r w:rsidRPr="00B17A72">
              <w:rPr>
                <w:color w:val="auto"/>
                <w:szCs w:val="20"/>
              </w:rPr>
              <w:t>-</w:t>
            </w:r>
          </w:p>
        </w:tc>
        <w:tc>
          <w:tcPr>
            <w:tcW w:w="1333" w:type="dxa"/>
            <w:tcBorders>
              <w:top w:val="single" w:sz="4" w:space="0" w:color="auto"/>
              <w:left w:val="single" w:sz="4" w:space="0" w:color="auto"/>
              <w:bottom w:val="single" w:sz="4" w:space="0" w:color="auto"/>
              <w:right w:val="single" w:sz="4" w:space="0" w:color="auto"/>
            </w:tcBorders>
            <w:vAlign w:val="center"/>
          </w:tcPr>
          <w:p w14:paraId="373BDF18" w14:textId="77777777" w:rsidR="001957DE" w:rsidRPr="00B17A72" w:rsidRDefault="001957DE" w:rsidP="008A0364">
            <w:pPr>
              <w:spacing w:after="0" w:line="240" w:lineRule="auto"/>
              <w:rPr>
                <w:color w:val="auto"/>
                <w:szCs w:val="20"/>
              </w:rPr>
            </w:pPr>
            <w:r w:rsidRPr="00B17A72">
              <w:rPr>
                <w:color w:val="auto"/>
                <w:szCs w:val="20"/>
              </w:rPr>
              <w:t>-</w:t>
            </w:r>
          </w:p>
        </w:tc>
        <w:tc>
          <w:tcPr>
            <w:tcW w:w="2720" w:type="dxa"/>
            <w:tcBorders>
              <w:top w:val="single" w:sz="4" w:space="0" w:color="auto"/>
              <w:left w:val="single" w:sz="4" w:space="0" w:color="auto"/>
              <w:bottom w:val="single" w:sz="4" w:space="0" w:color="auto"/>
              <w:right w:val="single" w:sz="4" w:space="0" w:color="auto"/>
            </w:tcBorders>
            <w:vAlign w:val="center"/>
          </w:tcPr>
          <w:p w14:paraId="0EEA678D" w14:textId="77777777" w:rsidR="001957DE" w:rsidRPr="00B17A72" w:rsidRDefault="001957DE" w:rsidP="008A0364">
            <w:pPr>
              <w:spacing w:after="0" w:line="240" w:lineRule="auto"/>
              <w:rPr>
                <w:color w:val="auto"/>
                <w:szCs w:val="20"/>
              </w:rPr>
            </w:pPr>
            <w:r w:rsidRPr="00B17A72">
              <w:rPr>
                <w:color w:val="auto"/>
                <w:szCs w:val="20"/>
              </w:rPr>
              <w:t>-</w:t>
            </w:r>
          </w:p>
        </w:tc>
      </w:tr>
      <w:tr w:rsidR="006F085B" w:rsidRPr="00B17A72" w14:paraId="3F5F5654"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17F7139A" w14:textId="77777777" w:rsidR="001957DE" w:rsidRPr="00B17A72" w:rsidRDefault="001957DE" w:rsidP="008A0364">
            <w:pPr>
              <w:spacing w:after="0" w:line="240" w:lineRule="auto"/>
              <w:rPr>
                <w:color w:val="auto"/>
                <w:szCs w:val="20"/>
              </w:rPr>
            </w:pPr>
            <w:r w:rsidRPr="00B17A72">
              <w:rPr>
                <w:color w:val="auto"/>
                <w:szCs w:val="20"/>
              </w:rPr>
              <w:t>Preparing homework</w:t>
            </w:r>
          </w:p>
        </w:tc>
        <w:tc>
          <w:tcPr>
            <w:tcW w:w="928" w:type="dxa"/>
            <w:tcBorders>
              <w:top w:val="single" w:sz="4" w:space="0" w:color="auto"/>
              <w:left w:val="single" w:sz="4" w:space="0" w:color="auto"/>
              <w:bottom w:val="single" w:sz="4" w:space="0" w:color="auto"/>
              <w:right w:val="single" w:sz="4" w:space="0" w:color="auto"/>
            </w:tcBorders>
            <w:vAlign w:val="center"/>
          </w:tcPr>
          <w:p w14:paraId="7CB7A979" w14:textId="77777777" w:rsidR="001957DE" w:rsidRPr="00B17A72" w:rsidRDefault="001957DE" w:rsidP="008A0364">
            <w:pPr>
              <w:spacing w:after="0" w:line="240" w:lineRule="auto"/>
              <w:rPr>
                <w:color w:val="auto"/>
                <w:szCs w:val="20"/>
              </w:rPr>
            </w:pPr>
            <w:r w:rsidRPr="00B17A72">
              <w:rPr>
                <w:color w:val="auto"/>
                <w:szCs w:val="20"/>
              </w:rPr>
              <w:t>-</w:t>
            </w:r>
          </w:p>
        </w:tc>
        <w:tc>
          <w:tcPr>
            <w:tcW w:w="1333" w:type="dxa"/>
            <w:tcBorders>
              <w:top w:val="single" w:sz="4" w:space="0" w:color="auto"/>
              <w:left w:val="single" w:sz="4" w:space="0" w:color="auto"/>
              <w:bottom w:val="single" w:sz="4" w:space="0" w:color="auto"/>
              <w:right w:val="single" w:sz="4" w:space="0" w:color="auto"/>
            </w:tcBorders>
            <w:vAlign w:val="center"/>
          </w:tcPr>
          <w:p w14:paraId="2CED7F71" w14:textId="77777777" w:rsidR="001957DE" w:rsidRPr="00B17A72" w:rsidRDefault="001957DE" w:rsidP="008A0364">
            <w:pPr>
              <w:spacing w:after="0" w:line="240" w:lineRule="auto"/>
              <w:rPr>
                <w:color w:val="auto"/>
                <w:szCs w:val="20"/>
              </w:rPr>
            </w:pPr>
            <w:r w:rsidRPr="00B17A72">
              <w:rPr>
                <w:color w:val="auto"/>
                <w:szCs w:val="20"/>
              </w:rPr>
              <w:t>-</w:t>
            </w:r>
          </w:p>
        </w:tc>
        <w:tc>
          <w:tcPr>
            <w:tcW w:w="2720" w:type="dxa"/>
            <w:tcBorders>
              <w:top w:val="single" w:sz="4" w:space="0" w:color="auto"/>
              <w:left w:val="single" w:sz="4" w:space="0" w:color="auto"/>
              <w:bottom w:val="single" w:sz="4" w:space="0" w:color="auto"/>
              <w:right w:val="single" w:sz="4" w:space="0" w:color="auto"/>
            </w:tcBorders>
            <w:vAlign w:val="center"/>
          </w:tcPr>
          <w:p w14:paraId="2E3EEEE3" w14:textId="77777777" w:rsidR="001957DE" w:rsidRPr="00B17A72" w:rsidRDefault="001957DE" w:rsidP="008A0364">
            <w:pPr>
              <w:spacing w:after="0" w:line="240" w:lineRule="auto"/>
              <w:rPr>
                <w:color w:val="auto"/>
                <w:szCs w:val="20"/>
              </w:rPr>
            </w:pPr>
            <w:r w:rsidRPr="00B17A72">
              <w:rPr>
                <w:color w:val="auto"/>
                <w:szCs w:val="20"/>
              </w:rPr>
              <w:t>-</w:t>
            </w:r>
          </w:p>
        </w:tc>
      </w:tr>
      <w:tr w:rsidR="006F085B" w:rsidRPr="00B17A72" w14:paraId="485357B0"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477FA284" w14:textId="77777777" w:rsidR="001957DE" w:rsidRPr="00B17A72" w:rsidRDefault="001957DE" w:rsidP="008A0364">
            <w:pPr>
              <w:spacing w:after="0" w:line="240" w:lineRule="auto"/>
              <w:rPr>
                <w:color w:val="auto"/>
                <w:szCs w:val="20"/>
              </w:rPr>
            </w:pPr>
            <w:r w:rsidRPr="00B17A72">
              <w:rPr>
                <w:color w:val="auto"/>
                <w:szCs w:val="20"/>
              </w:rPr>
              <w:t>Preparing presentations</w:t>
            </w:r>
          </w:p>
        </w:tc>
        <w:tc>
          <w:tcPr>
            <w:tcW w:w="928" w:type="dxa"/>
            <w:tcBorders>
              <w:top w:val="single" w:sz="4" w:space="0" w:color="auto"/>
              <w:left w:val="single" w:sz="4" w:space="0" w:color="auto"/>
              <w:bottom w:val="single" w:sz="4" w:space="0" w:color="auto"/>
              <w:right w:val="single" w:sz="4" w:space="0" w:color="auto"/>
            </w:tcBorders>
            <w:vAlign w:val="center"/>
          </w:tcPr>
          <w:p w14:paraId="068A7F2B" w14:textId="77777777" w:rsidR="001957DE" w:rsidRPr="00B17A72" w:rsidRDefault="001957DE" w:rsidP="008A0364">
            <w:pPr>
              <w:spacing w:after="0" w:line="240" w:lineRule="auto"/>
              <w:rPr>
                <w:color w:val="auto"/>
                <w:szCs w:val="20"/>
              </w:rPr>
            </w:pPr>
            <w:r w:rsidRPr="00B17A72">
              <w:rPr>
                <w:color w:val="auto"/>
                <w:szCs w:val="20"/>
              </w:rPr>
              <w:t>-</w:t>
            </w:r>
          </w:p>
        </w:tc>
        <w:tc>
          <w:tcPr>
            <w:tcW w:w="1333" w:type="dxa"/>
            <w:tcBorders>
              <w:top w:val="single" w:sz="4" w:space="0" w:color="auto"/>
              <w:left w:val="single" w:sz="4" w:space="0" w:color="auto"/>
              <w:bottom w:val="single" w:sz="4" w:space="0" w:color="auto"/>
              <w:right w:val="single" w:sz="4" w:space="0" w:color="auto"/>
            </w:tcBorders>
            <w:vAlign w:val="center"/>
          </w:tcPr>
          <w:p w14:paraId="0A3D469A" w14:textId="77777777" w:rsidR="001957DE" w:rsidRPr="00B17A72" w:rsidRDefault="001957DE" w:rsidP="008A0364">
            <w:pPr>
              <w:spacing w:after="0" w:line="240" w:lineRule="auto"/>
              <w:rPr>
                <w:color w:val="auto"/>
                <w:szCs w:val="20"/>
              </w:rPr>
            </w:pPr>
            <w:r w:rsidRPr="00B17A72">
              <w:rPr>
                <w:color w:val="auto"/>
                <w:szCs w:val="20"/>
              </w:rPr>
              <w:t>-</w:t>
            </w:r>
          </w:p>
        </w:tc>
        <w:tc>
          <w:tcPr>
            <w:tcW w:w="2720" w:type="dxa"/>
            <w:tcBorders>
              <w:top w:val="single" w:sz="4" w:space="0" w:color="auto"/>
              <w:left w:val="single" w:sz="4" w:space="0" w:color="auto"/>
              <w:bottom w:val="single" w:sz="4" w:space="0" w:color="auto"/>
              <w:right w:val="single" w:sz="4" w:space="0" w:color="auto"/>
            </w:tcBorders>
            <w:vAlign w:val="center"/>
          </w:tcPr>
          <w:p w14:paraId="6BCA3B57" w14:textId="77777777" w:rsidR="001957DE" w:rsidRPr="00B17A72" w:rsidRDefault="001957DE" w:rsidP="008A0364">
            <w:pPr>
              <w:spacing w:after="0" w:line="240" w:lineRule="auto"/>
              <w:rPr>
                <w:color w:val="auto"/>
                <w:szCs w:val="20"/>
              </w:rPr>
            </w:pPr>
            <w:r w:rsidRPr="00B17A72">
              <w:rPr>
                <w:color w:val="auto"/>
                <w:szCs w:val="20"/>
              </w:rPr>
              <w:t>-</w:t>
            </w:r>
          </w:p>
        </w:tc>
      </w:tr>
      <w:tr w:rsidR="006F085B" w:rsidRPr="00B17A72" w14:paraId="511E2383"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4057E81C" w14:textId="77777777" w:rsidR="001957DE" w:rsidRPr="00B17A72" w:rsidRDefault="001957DE" w:rsidP="008A0364">
            <w:pPr>
              <w:spacing w:after="0" w:line="240" w:lineRule="auto"/>
              <w:rPr>
                <w:color w:val="auto"/>
                <w:szCs w:val="20"/>
              </w:rPr>
            </w:pPr>
            <w:r w:rsidRPr="00B17A72">
              <w:rPr>
                <w:color w:val="auto"/>
                <w:szCs w:val="20"/>
              </w:rPr>
              <w:t>Other (please specify)</w:t>
            </w:r>
          </w:p>
        </w:tc>
        <w:tc>
          <w:tcPr>
            <w:tcW w:w="928" w:type="dxa"/>
            <w:tcBorders>
              <w:top w:val="single" w:sz="4" w:space="0" w:color="auto"/>
              <w:left w:val="single" w:sz="4" w:space="0" w:color="auto"/>
              <w:bottom w:val="single" w:sz="4" w:space="0" w:color="auto"/>
              <w:right w:val="single" w:sz="4" w:space="0" w:color="auto"/>
            </w:tcBorders>
            <w:vAlign w:val="center"/>
          </w:tcPr>
          <w:p w14:paraId="0770469A" w14:textId="77777777" w:rsidR="001957DE" w:rsidRPr="00B17A72" w:rsidRDefault="001957DE" w:rsidP="008A0364">
            <w:pPr>
              <w:spacing w:after="0" w:line="240" w:lineRule="auto"/>
              <w:rPr>
                <w:color w:val="auto"/>
                <w:szCs w:val="20"/>
              </w:rPr>
            </w:pPr>
            <w:r w:rsidRPr="00B17A72">
              <w:rPr>
                <w:color w:val="auto"/>
                <w:szCs w:val="20"/>
              </w:rPr>
              <w:t>-</w:t>
            </w:r>
          </w:p>
        </w:tc>
        <w:tc>
          <w:tcPr>
            <w:tcW w:w="1333" w:type="dxa"/>
            <w:tcBorders>
              <w:top w:val="single" w:sz="4" w:space="0" w:color="auto"/>
              <w:left w:val="single" w:sz="4" w:space="0" w:color="auto"/>
              <w:bottom w:val="single" w:sz="4" w:space="0" w:color="auto"/>
              <w:right w:val="single" w:sz="4" w:space="0" w:color="auto"/>
            </w:tcBorders>
            <w:vAlign w:val="center"/>
          </w:tcPr>
          <w:p w14:paraId="79513FE8" w14:textId="77777777" w:rsidR="001957DE" w:rsidRPr="00B17A72" w:rsidRDefault="001957DE" w:rsidP="008A0364">
            <w:pPr>
              <w:spacing w:after="0" w:line="240" w:lineRule="auto"/>
              <w:rPr>
                <w:color w:val="auto"/>
                <w:szCs w:val="20"/>
              </w:rPr>
            </w:pPr>
            <w:r w:rsidRPr="00B17A72">
              <w:rPr>
                <w:color w:val="auto"/>
                <w:szCs w:val="20"/>
              </w:rPr>
              <w:t>-</w:t>
            </w:r>
          </w:p>
        </w:tc>
        <w:tc>
          <w:tcPr>
            <w:tcW w:w="2720" w:type="dxa"/>
            <w:tcBorders>
              <w:top w:val="single" w:sz="4" w:space="0" w:color="auto"/>
              <w:left w:val="single" w:sz="4" w:space="0" w:color="auto"/>
              <w:bottom w:val="single" w:sz="4" w:space="0" w:color="auto"/>
              <w:right w:val="single" w:sz="4" w:space="0" w:color="auto"/>
            </w:tcBorders>
            <w:vAlign w:val="center"/>
          </w:tcPr>
          <w:p w14:paraId="3D0DAFCD" w14:textId="77777777" w:rsidR="001957DE" w:rsidRPr="00B17A72" w:rsidRDefault="001957DE" w:rsidP="008A0364">
            <w:pPr>
              <w:spacing w:after="0" w:line="240" w:lineRule="auto"/>
              <w:rPr>
                <w:color w:val="auto"/>
                <w:szCs w:val="20"/>
              </w:rPr>
            </w:pPr>
            <w:r w:rsidRPr="00B17A72">
              <w:rPr>
                <w:color w:val="auto"/>
                <w:szCs w:val="20"/>
              </w:rPr>
              <w:t>-</w:t>
            </w:r>
          </w:p>
        </w:tc>
      </w:tr>
      <w:tr w:rsidR="00023BB0" w:rsidRPr="00B17A72" w14:paraId="7C74FA4F" w14:textId="77777777" w:rsidTr="00023BB0">
        <w:trPr>
          <w:jc w:val="center"/>
        </w:trPr>
        <w:tc>
          <w:tcPr>
            <w:tcW w:w="4081" w:type="dxa"/>
            <w:tcBorders>
              <w:top w:val="single" w:sz="4" w:space="0" w:color="auto"/>
              <w:left w:val="single" w:sz="4" w:space="0" w:color="auto"/>
              <w:bottom w:val="single" w:sz="4" w:space="0" w:color="auto"/>
              <w:right w:val="single" w:sz="4" w:space="0" w:color="auto"/>
            </w:tcBorders>
            <w:vAlign w:val="center"/>
            <w:hideMark/>
          </w:tcPr>
          <w:p w14:paraId="0C4542D7" w14:textId="77777777" w:rsidR="001957DE" w:rsidRPr="00B17A72" w:rsidRDefault="001957DE" w:rsidP="008A0364">
            <w:pPr>
              <w:spacing w:after="0" w:line="240" w:lineRule="auto"/>
              <w:rPr>
                <w:b/>
                <w:color w:val="auto"/>
                <w:szCs w:val="20"/>
              </w:rPr>
            </w:pPr>
            <w:r w:rsidRPr="00B17A72">
              <w:rPr>
                <w:color w:val="auto"/>
                <w:szCs w:val="20"/>
              </w:rPr>
              <w:t>Total Workload (Hours)</w:t>
            </w:r>
          </w:p>
        </w:tc>
        <w:tc>
          <w:tcPr>
            <w:tcW w:w="928" w:type="dxa"/>
            <w:tcBorders>
              <w:top w:val="single" w:sz="4" w:space="0" w:color="auto"/>
              <w:left w:val="single" w:sz="4" w:space="0" w:color="auto"/>
              <w:bottom w:val="single" w:sz="4" w:space="0" w:color="auto"/>
              <w:right w:val="single" w:sz="4" w:space="0" w:color="auto"/>
            </w:tcBorders>
            <w:vAlign w:val="center"/>
          </w:tcPr>
          <w:p w14:paraId="5821FB4F" w14:textId="77777777" w:rsidR="001957DE" w:rsidRPr="00B17A72" w:rsidRDefault="001957DE" w:rsidP="008A0364">
            <w:pPr>
              <w:spacing w:after="0" w:line="240" w:lineRule="auto"/>
              <w:rPr>
                <w:color w:val="auto"/>
                <w:szCs w:val="20"/>
              </w:rPr>
            </w:pPr>
          </w:p>
        </w:tc>
        <w:tc>
          <w:tcPr>
            <w:tcW w:w="1333" w:type="dxa"/>
            <w:tcBorders>
              <w:top w:val="single" w:sz="4" w:space="0" w:color="auto"/>
              <w:left w:val="single" w:sz="4" w:space="0" w:color="auto"/>
              <w:bottom w:val="single" w:sz="4" w:space="0" w:color="auto"/>
              <w:right w:val="single" w:sz="4" w:space="0" w:color="auto"/>
            </w:tcBorders>
            <w:vAlign w:val="center"/>
          </w:tcPr>
          <w:p w14:paraId="2AB2F14C" w14:textId="77777777" w:rsidR="001957DE" w:rsidRPr="00B17A72" w:rsidRDefault="001957DE" w:rsidP="008A0364">
            <w:pPr>
              <w:spacing w:after="0" w:line="240" w:lineRule="auto"/>
              <w:rPr>
                <w:color w:val="auto"/>
                <w:szCs w:val="20"/>
              </w:rPr>
            </w:pPr>
          </w:p>
        </w:tc>
        <w:tc>
          <w:tcPr>
            <w:tcW w:w="2720" w:type="dxa"/>
            <w:tcBorders>
              <w:top w:val="single" w:sz="4" w:space="0" w:color="auto"/>
              <w:left w:val="single" w:sz="4" w:space="0" w:color="auto"/>
              <w:bottom w:val="single" w:sz="4" w:space="0" w:color="auto"/>
              <w:right w:val="single" w:sz="4" w:space="0" w:color="auto"/>
            </w:tcBorders>
            <w:vAlign w:val="center"/>
          </w:tcPr>
          <w:p w14:paraId="2DDFC428" w14:textId="77777777" w:rsidR="001957DE" w:rsidRPr="00B17A72" w:rsidRDefault="001957DE" w:rsidP="008A0364">
            <w:pPr>
              <w:spacing w:after="0" w:line="240" w:lineRule="auto"/>
              <w:rPr>
                <w:color w:val="auto"/>
                <w:szCs w:val="20"/>
              </w:rPr>
            </w:pPr>
            <w:r w:rsidRPr="00B17A72">
              <w:rPr>
                <w:color w:val="auto"/>
                <w:szCs w:val="20"/>
              </w:rPr>
              <w:t>50/2</w:t>
            </w:r>
          </w:p>
        </w:tc>
      </w:tr>
    </w:tbl>
    <w:p w14:paraId="519E68B0" w14:textId="77777777" w:rsidR="001957DE" w:rsidRPr="00B17A72" w:rsidRDefault="001957DE" w:rsidP="001163A9">
      <w:pPr>
        <w:spacing w:after="0" w:line="240" w:lineRule="auto"/>
        <w:jc w:val="both"/>
        <w:rPr>
          <w:b/>
          <w:bCs/>
          <w:color w:val="auto"/>
          <w:szCs w:val="20"/>
        </w:rPr>
      </w:pPr>
    </w:p>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00"/>
        <w:gridCol w:w="517"/>
        <w:gridCol w:w="517"/>
        <w:gridCol w:w="517"/>
        <w:gridCol w:w="517"/>
        <w:gridCol w:w="561"/>
        <w:gridCol w:w="548"/>
        <w:gridCol w:w="548"/>
        <w:gridCol w:w="548"/>
        <w:gridCol w:w="548"/>
        <w:gridCol w:w="548"/>
        <w:gridCol w:w="548"/>
        <w:gridCol w:w="548"/>
        <w:gridCol w:w="497"/>
      </w:tblGrid>
      <w:tr w:rsidR="006F085B" w:rsidRPr="00B17A72" w14:paraId="10B40387" w14:textId="77777777" w:rsidTr="00023BB0">
        <w:trPr>
          <w:tblHeader/>
          <w:jc w:val="center"/>
        </w:trPr>
        <w:tc>
          <w:tcPr>
            <w:tcW w:w="9062" w:type="dxa"/>
            <w:gridSpan w:val="14"/>
            <w:tcBorders>
              <w:top w:val="single" w:sz="4" w:space="0" w:color="auto"/>
              <w:left w:val="single" w:sz="4" w:space="0" w:color="auto"/>
              <w:bottom w:val="single" w:sz="4" w:space="0" w:color="auto"/>
              <w:right w:val="single" w:sz="4" w:space="0" w:color="auto"/>
            </w:tcBorders>
            <w:vAlign w:val="center"/>
          </w:tcPr>
          <w:p w14:paraId="7CF93772" w14:textId="77777777" w:rsidR="00B7684C" w:rsidRPr="00B17A72" w:rsidRDefault="005454F1" w:rsidP="001163A9">
            <w:pPr>
              <w:spacing w:after="0" w:line="240" w:lineRule="auto"/>
              <w:rPr>
                <w:b/>
                <w:color w:val="auto"/>
                <w:szCs w:val="20"/>
              </w:rPr>
            </w:pPr>
            <w:r w:rsidRPr="00B17A72">
              <w:rPr>
                <w:b/>
                <w:color w:val="auto"/>
                <w:szCs w:val="20"/>
              </w:rPr>
              <w:t>Table 1. Contribution of Course Learning Outcomes to Program Outcomes</w:t>
            </w:r>
          </w:p>
          <w:p w14:paraId="7FD104D9" w14:textId="77777777" w:rsidR="00B7684C" w:rsidRPr="00B17A72" w:rsidRDefault="005454F1" w:rsidP="001163A9">
            <w:pPr>
              <w:spacing w:after="0" w:line="240" w:lineRule="auto"/>
              <w:rPr>
                <w:bCs/>
                <w:color w:val="auto"/>
                <w:szCs w:val="20"/>
              </w:rPr>
            </w:pPr>
            <w:r w:rsidRPr="00B17A72">
              <w:rPr>
                <w:b/>
                <w:bCs/>
                <w:color w:val="auto"/>
                <w:szCs w:val="20"/>
              </w:rPr>
              <w:t>0: no contribution 1: little contribution 2: moderate contribution 3: full contribution</w:t>
            </w:r>
          </w:p>
        </w:tc>
      </w:tr>
      <w:tr w:rsidR="006F085B" w:rsidRPr="00B17A72" w14:paraId="6ED8A0CB" w14:textId="77777777" w:rsidTr="00023BB0">
        <w:trPr>
          <w:jc w:val="center"/>
        </w:trPr>
        <w:tc>
          <w:tcPr>
            <w:tcW w:w="2100" w:type="dxa"/>
            <w:tcBorders>
              <w:top w:val="single" w:sz="4" w:space="0" w:color="auto"/>
              <w:left w:val="single" w:sz="4" w:space="0" w:color="auto"/>
              <w:bottom w:val="single" w:sz="4" w:space="0" w:color="auto"/>
              <w:right w:val="single" w:sz="4" w:space="0" w:color="auto"/>
            </w:tcBorders>
            <w:vAlign w:val="center"/>
            <w:hideMark/>
          </w:tcPr>
          <w:p w14:paraId="64F80DE9" w14:textId="77777777" w:rsidR="00B7684C" w:rsidRPr="00B17A72" w:rsidRDefault="005454F1" w:rsidP="001163A9">
            <w:pPr>
              <w:spacing w:after="0" w:line="240" w:lineRule="auto"/>
              <w:rPr>
                <w:b/>
                <w:color w:val="auto"/>
                <w:szCs w:val="20"/>
              </w:rPr>
            </w:pPr>
            <w:r w:rsidRPr="00B17A72">
              <w:rPr>
                <w:b/>
                <w:bCs/>
                <w:color w:val="auto"/>
                <w:szCs w:val="20"/>
              </w:rPr>
              <w:t xml:space="preserve">Learning Outcomes </w:t>
            </w:r>
          </w:p>
          <w:p w14:paraId="1B3A8282" w14:textId="77777777" w:rsidR="00B7684C" w:rsidRPr="00B17A72" w:rsidRDefault="00B7684C" w:rsidP="001163A9">
            <w:pPr>
              <w:spacing w:after="0" w:line="240" w:lineRule="auto"/>
              <w:jc w:val="center"/>
              <w:rPr>
                <w:b/>
                <w:color w:val="auto"/>
                <w:szCs w:val="20"/>
              </w:rPr>
            </w:pPr>
          </w:p>
        </w:tc>
        <w:tc>
          <w:tcPr>
            <w:tcW w:w="517" w:type="dxa"/>
            <w:tcBorders>
              <w:top w:val="single" w:sz="4" w:space="0" w:color="auto"/>
              <w:left w:val="single" w:sz="4" w:space="0" w:color="auto"/>
              <w:bottom w:val="single" w:sz="4" w:space="0" w:color="auto"/>
              <w:right w:val="single" w:sz="4" w:space="0" w:color="auto"/>
            </w:tcBorders>
            <w:vAlign w:val="center"/>
            <w:hideMark/>
          </w:tcPr>
          <w:p w14:paraId="2EAD670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D5755E8" w14:textId="77777777" w:rsidR="00B7684C" w:rsidRPr="00B17A72" w:rsidRDefault="005454F1" w:rsidP="001163A9">
            <w:pPr>
              <w:spacing w:after="0" w:line="240" w:lineRule="auto"/>
              <w:jc w:val="center"/>
              <w:rPr>
                <w:b/>
                <w:bCs/>
                <w:color w:val="auto"/>
                <w:szCs w:val="20"/>
              </w:rPr>
            </w:pPr>
            <w:r w:rsidRPr="00B17A72">
              <w:rPr>
                <w:b/>
                <w:bCs/>
                <w:color w:val="auto"/>
                <w:szCs w:val="20"/>
              </w:rPr>
              <w:t>1</w:t>
            </w:r>
          </w:p>
        </w:tc>
        <w:tc>
          <w:tcPr>
            <w:tcW w:w="517" w:type="dxa"/>
            <w:tcBorders>
              <w:top w:val="single" w:sz="4" w:space="0" w:color="auto"/>
              <w:left w:val="single" w:sz="4" w:space="0" w:color="auto"/>
              <w:bottom w:val="single" w:sz="4" w:space="0" w:color="auto"/>
              <w:right w:val="single" w:sz="4" w:space="0" w:color="auto"/>
            </w:tcBorders>
            <w:vAlign w:val="center"/>
            <w:hideMark/>
          </w:tcPr>
          <w:p w14:paraId="2A878C9C"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2D2A02A8" w14:textId="77777777" w:rsidR="00B7684C" w:rsidRPr="00B17A72" w:rsidRDefault="005454F1" w:rsidP="001163A9">
            <w:pPr>
              <w:spacing w:after="0" w:line="240" w:lineRule="auto"/>
              <w:jc w:val="center"/>
              <w:rPr>
                <w:b/>
                <w:bCs/>
                <w:color w:val="auto"/>
                <w:szCs w:val="20"/>
              </w:rPr>
            </w:pPr>
            <w:r w:rsidRPr="00B17A72">
              <w:rPr>
                <w:b/>
                <w:bCs/>
                <w:color w:val="auto"/>
                <w:szCs w:val="20"/>
              </w:rPr>
              <w:t>2</w:t>
            </w:r>
          </w:p>
        </w:tc>
        <w:tc>
          <w:tcPr>
            <w:tcW w:w="517" w:type="dxa"/>
            <w:tcBorders>
              <w:top w:val="single" w:sz="4" w:space="0" w:color="auto"/>
              <w:left w:val="single" w:sz="4" w:space="0" w:color="auto"/>
              <w:bottom w:val="single" w:sz="4" w:space="0" w:color="auto"/>
              <w:right w:val="single" w:sz="4" w:space="0" w:color="auto"/>
            </w:tcBorders>
            <w:vAlign w:val="center"/>
            <w:hideMark/>
          </w:tcPr>
          <w:p w14:paraId="3FB4B389"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25853B5" w14:textId="77777777" w:rsidR="00B7684C" w:rsidRPr="00B17A72" w:rsidRDefault="005454F1" w:rsidP="001163A9">
            <w:pPr>
              <w:spacing w:after="0" w:line="240" w:lineRule="auto"/>
              <w:jc w:val="center"/>
              <w:rPr>
                <w:b/>
                <w:bCs/>
                <w:color w:val="auto"/>
                <w:szCs w:val="20"/>
              </w:rPr>
            </w:pPr>
            <w:r w:rsidRPr="00B17A72">
              <w:rPr>
                <w:b/>
                <w:bCs/>
                <w:color w:val="auto"/>
                <w:szCs w:val="20"/>
              </w:rPr>
              <w:t>3</w:t>
            </w:r>
          </w:p>
        </w:tc>
        <w:tc>
          <w:tcPr>
            <w:tcW w:w="517" w:type="dxa"/>
            <w:tcBorders>
              <w:top w:val="single" w:sz="4" w:space="0" w:color="auto"/>
              <w:left w:val="single" w:sz="4" w:space="0" w:color="auto"/>
              <w:bottom w:val="single" w:sz="4" w:space="0" w:color="auto"/>
              <w:right w:val="single" w:sz="4" w:space="0" w:color="auto"/>
            </w:tcBorders>
            <w:vAlign w:val="center"/>
            <w:hideMark/>
          </w:tcPr>
          <w:p w14:paraId="618FFE6D"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C2073DC" w14:textId="77777777" w:rsidR="00B7684C" w:rsidRPr="00B17A72" w:rsidRDefault="005454F1" w:rsidP="001163A9">
            <w:pPr>
              <w:spacing w:after="0" w:line="240" w:lineRule="auto"/>
              <w:jc w:val="center"/>
              <w:rPr>
                <w:b/>
                <w:bCs/>
                <w:color w:val="auto"/>
                <w:szCs w:val="20"/>
              </w:rPr>
            </w:pPr>
            <w:r w:rsidRPr="00B17A72">
              <w:rPr>
                <w:b/>
                <w:bCs/>
                <w:color w:val="auto"/>
                <w:szCs w:val="20"/>
              </w:rPr>
              <w:t>4</w:t>
            </w:r>
          </w:p>
        </w:tc>
        <w:tc>
          <w:tcPr>
            <w:tcW w:w="561" w:type="dxa"/>
            <w:tcBorders>
              <w:top w:val="single" w:sz="4" w:space="0" w:color="auto"/>
              <w:left w:val="single" w:sz="4" w:space="0" w:color="auto"/>
              <w:bottom w:val="single" w:sz="4" w:space="0" w:color="auto"/>
              <w:right w:val="single" w:sz="4" w:space="0" w:color="auto"/>
            </w:tcBorders>
            <w:vAlign w:val="center"/>
            <w:hideMark/>
          </w:tcPr>
          <w:p w14:paraId="3409BE14"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74CDC22E"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c>
          <w:tcPr>
            <w:tcW w:w="548" w:type="dxa"/>
            <w:tcBorders>
              <w:top w:val="single" w:sz="4" w:space="0" w:color="auto"/>
              <w:left w:val="single" w:sz="4" w:space="0" w:color="auto"/>
              <w:bottom w:val="single" w:sz="4" w:space="0" w:color="auto"/>
              <w:right w:val="single" w:sz="4" w:space="0" w:color="auto"/>
            </w:tcBorders>
            <w:vAlign w:val="center"/>
            <w:hideMark/>
          </w:tcPr>
          <w:p w14:paraId="149F5267"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F28FE47" w14:textId="77777777" w:rsidR="00B7684C" w:rsidRPr="00B17A72" w:rsidRDefault="005454F1" w:rsidP="001163A9">
            <w:pPr>
              <w:spacing w:after="0" w:line="240" w:lineRule="auto"/>
              <w:jc w:val="center"/>
              <w:rPr>
                <w:b/>
                <w:bCs/>
                <w:color w:val="auto"/>
                <w:szCs w:val="20"/>
              </w:rPr>
            </w:pPr>
            <w:r w:rsidRPr="00B17A72">
              <w:rPr>
                <w:b/>
                <w:bCs/>
                <w:color w:val="auto"/>
                <w:szCs w:val="20"/>
              </w:rPr>
              <w:t>6</w:t>
            </w:r>
          </w:p>
        </w:tc>
        <w:tc>
          <w:tcPr>
            <w:tcW w:w="548" w:type="dxa"/>
            <w:tcBorders>
              <w:top w:val="single" w:sz="4" w:space="0" w:color="auto"/>
              <w:left w:val="single" w:sz="4" w:space="0" w:color="auto"/>
              <w:bottom w:val="single" w:sz="4" w:space="0" w:color="auto"/>
              <w:right w:val="single" w:sz="4" w:space="0" w:color="auto"/>
            </w:tcBorders>
            <w:vAlign w:val="center"/>
            <w:hideMark/>
          </w:tcPr>
          <w:p w14:paraId="22AFC0DD"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B86944F"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548" w:type="dxa"/>
            <w:tcBorders>
              <w:top w:val="single" w:sz="4" w:space="0" w:color="auto"/>
              <w:left w:val="single" w:sz="4" w:space="0" w:color="auto"/>
              <w:bottom w:val="single" w:sz="4" w:space="0" w:color="auto"/>
              <w:right w:val="single" w:sz="4" w:space="0" w:color="auto"/>
            </w:tcBorders>
            <w:vAlign w:val="center"/>
            <w:hideMark/>
          </w:tcPr>
          <w:p w14:paraId="04F4731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0F10643"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548" w:type="dxa"/>
            <w:tcBorders>
              <w:top w:val="single" w:sz="4" w:space="0" w:color="auto"/>
              <w:left w:val="single" w:sz="4" w:space="0" w:color="auto"/>
              <w:bottom w:val="single" w:sz="4" w:space="0" w:color="auto"/>
              <w:right w:val="single" w:sz="4" w:space="0" w:color="auto"/>
            </w:tcBorders>
            <w:vAlign w:val="center"/>
            <w:hideMark/>
          </w:tcPr>
          <w:p w14:paraId="298A134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1135E72" w14:textId="77777777" w:rsidR="00B7684C" w:rsidRPr="00B17A72" w:rsidRDefault="005454F1" w:rsidP="001163A9">
            <w:pPr>
              <w:spacing w:after="0" w:line="240" w:lineRule="auto"/>
              <w:jc w:val="center"/>
              <w:rPr>
                <w:b/>
                <w:bCs/>
                <w:color w:val="auto"/>
                <w:szCs w:val="20"/>
              </w:rPr>
            </w:pPr>
            <w:r w:rsidRPr="00B17A72">
              <w:rPr>
                <w:b/>
                <w:bCs/>
                <w:color w:val="auto"/>
                <w:szCs w:val="20"/>
              </w:rPr>
              <w:t>9</w:t>
            </w:r>
          </w:p>
        </w:tc>
        <w:tc>
          <w:tcPr>
            <w:tcW w:w="548" w:type="dxa"/>
            <w:tcBorders>
              <w:top w:val="single" w:sz="4" w:space="0" w:color="auto"/>
              <w:left w:val="single" w:sz="4" w:space="0" w:color="auto"/>
              <w:bottom w:val="single" w:sz="4" w:space="0" w:color="auto"/>
              <w:right w:val="single" w:sz="4" w:space="0" w:color="auto"/>
            </w:tcBorders>
            <w:vAlign w:val="center"/>
            <w:hideMark/>
          </w:tcPr>
          <w:p w14:paraId="4F1AFD5A"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976398A"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548" w:type="dxa"/>
            <w:tcBorders>
              <w:top w:val="single" w:sz="4" w:space="0" w:color="auto"/>
              <w:left w:val="single" w:sz="4" w:space="0" w:color="auto"/>
              <w:bottom w:val="single" w:sz="4" w:space="0" w:color="auto"/>
              <w:right w:val="single" w:sz="4" w:space="0" w:color="auto"/>
            </w:tcBorders>
            <w:vAlign w:val="center"/>
            <w:hideMark/>
          </w:tcPr>
          <w:p w14:paraId="278A46CA"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7ECA7D2F"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11</w:t>
            </w:r>
          </w:p>
        </w:tc>
        <w:tc>
          <w:tcPr>
            <w:tcW w:w="548" w:type="dxa"/>
            <w:tcBorders>
              <w:top w:val="single" w:sz="4" w:space="0" w:color="auto"/>
              <w:left w:val="single" w:sz="4" w:space="0" w:color="auto"/>
              <w:bottom w:val="single" w:sz="4" w:space="0" w:color="auto"/>
              <w:right w:val="single" w:sz="4" w:space="0" w:color="auto"/>
            </w:tcBorders>
            <w:vAlign w:val="center"/>
            <w:hideMark/>
          </w:tcPr>
          <w:p w14:paraId="3931710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8CAFF07"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12</w:t>
            </w:r>
          </w:p>
        </w:tc>
        <w:tc>
          <w:tcPr>
            <w:tcW w:w="497" w:type="dxa"/>
            <w:tcBorders>
              <w:top w:val="single" w:sz="4" w:space="0" w:color="auto"/>
              <w:left w:val="single" w:sz="4" w:space="0" w:color="auto"/>
              <w:bottom w:val="single" w:sz="4" w:space="0" w:color="auto"/>
              <w:right w:val="single" w:sz="4" w:space="0" w:color="auto"/>
            </w:tcBorders>
            <w:vAlign w:val="center"/>
            <w:hideMark/>
          </w:tcPr>
          <w:p w14:paraId="5EA67A52" w14:textId="77777777" w:rsidR="00B7684C" w:rsidRPr="00B17A72" w:rsidRDefault="005454F1" w:rsidP="001163A9">
            <w:pPr>
              <w:spacing w:after="0" w:line="240" w:lineRule="auto"/>
              <w:rPr>
                <w:b/>
                <w:bCs/>
                <w:color w:val="auto"/>
                <w:szCs w:val="20"/>
              </w:rPr>
            </w:pPr>
            <w:r w:rsidRPr="00B17A72">
              <w:rPr>
                <w:b/>
                <w:bCs/>
                <w:color w:val="auto"/>
                <w:szCs w:val="20"/>
              </w:rPr>
              <w:t>PO</w:t>
            </w:r>
          </w:p>
          <w:p w14:paraId="33AF8045" w14:textId="77777777" w:rsidR="00B7684C" w:rsidRPr="00B17A72" w:rsidRDefault="005454F1" w:rsidP="001163A9">
            <w:pPr>
              <w:spacing w:after="0" w:line="240" w:lineRule="auto"/>
              <w:rPr>
                <w:b/>
                <w:bCs/>
                <w:color w:val="auto"/>
                <w:szCs w:val="20"/>
              </w:rPr>
            </w:pPr>
            <w:r w:rsidRPr="00B17A72">
              <w:rPr>
                <w:b/>
                <w:bCs/>
                <w:color w:val="auto"/>
                <w:szCs w:val="20"/>
              </w:rPr>
              <w:t xml:space="preserve"> 13</w:t>
            </w:r>
          </w:p>
        </w:tc>
      </w:tr>
      <w:tr w:rsidR="006F085B" w:rsidRPr="00B17A72" w14:paraId="4A48DEF3" w14:textId="77777777" w:rsidTr="00023BB0">
        <w:trPr>
          <w:trHeight w:val="466"/>
          <w:jc w:val="center"/>
        </w:trPr>
        <w:tc>
          <w:tcPr>
            <w:tcW w:w="2100" w:type="dxa"/>
            <w:tcBorders>
              <w:top w:val="single" w:sz="4" w:space="0" w:color="auto"/>
              <w:left w:val="single" w:sz="4" w:space="0" w:color="auto"/>
              <w:bottom w:val="single" w:sz="4" w:space="0" w:color="auto"/>
              <w:right w:val="single" w:sz="4" w:space="0" w:color="auto"/>
            </w:tcBorders>
            <w:vAlign w:val="center"/>
            <w:hideMark/>
          </w:tcPr>
          <w:p w14:paraId="079D81C3" w14:textId="6C676FF2" w:rsidR="00B7684C" w:rsidRPr="00B17A72" w:rsidRDefault="005454F1" w:rsidP="001163A9">
            <w:pPr>
              <w:spacing w:after="0" w:line="240" w:lineRule="auto"/>
              <w:rPr>
                <w:bCs/>
                <w:color w:val="auto"/>
                <w:szCs w:val="20"/>
              </w:rPr>
            </w:pPr>
            <w:r w:rsidRPr="00B17A72">
              <w:rPr>
                <w:bCs/>
                <w:color w:val="auto"/>
                <w:szCs w:val="20"/>
              </w:rPr>
              <w:t xml:space="preserve">HEF 2098 </w:t>
            </w:r>
            <w:r w:rsidR="00023BB0" w:rsidRPr="00B17A72">
              <w:rPr>
                <w:bCs/>
                <w:color w:val="auto"/>
                <w:szCs w:val="20"/>
              </w:rPr>
              <w:t xml:space="preserve">Professionalism </w:t>
            </w:r>
            <w:proofErr w:type="gramStart"/>
            <w:r w:rsidR="00023BB0" w:rsidRPr="00B17A72">
              <w:rPr>
                <w:bCs/>
                <w:color w:val="auto"/>
                <w:szCs w:val="20"/>
              </w:rPr>
              <w:t>In</w:t>
            </w:r>
            <w:proofErr w:type="gramEnd"/>
            <w:r w:rsidR="00023BB0" w:rsidRPr="00B17A72">
              <w:rPr>
                <w:bCs/>
                <w:color w:val="auto"/>
                <w:szCs w:val="20"/>
              </w:rPr>
              <w:t xml:space="preserve"> Nursing</w:t>
            </w:r>
          </w:p>
        </w:tc>
        <w:tc>
          <w:tcPr>
            <w:tcW w:w="517" w:type="dxa"/>
            <w:tcBorders>
              <w:top w:val="single" w:sz="4" w:space="0" w:color="auto"/>
              <w:left w:val="single" w:sz="4" w:space="0" w:color="auto"/>
              <w:bottom w:val="single" w:sz="4" w:space="0" w:color="auto"/>
              <w:right w:val="single" w:sz="4" w:space="0" w:color="auto"/>
            </w:tcBorders>
            <w:vAlign w:val="center"/>
            <w:hideMark/>
          </w:tcPr>
          <w:p w14:paraId="4087CC9D"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17" w:type="dxa"/>
            <w:tcBorders>
              <w:top w:val="single" w:sz="4" w:space="0" w:color="auto"/>
              <w:left w:val="single" w:sz="4" w:space="0" w:color="auto"/>
              <w:bottom w:val="single" w:sz="4" w:space="0" w:color="auto"/>
              <w:right w:val="single" w:sz="4" w:space="0" w:color="auto"/>
            </w:tcBorders>
            <w:vAlign w:val="center"/>
          </w:tcPr>
          <w:p w14:paraId="34C17469"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17" w:type="dxa"/>
            <w:tcBorders>
              <w:top w:val="single" w:sz="4" w:space="0" w:color="auto"/>
              <w:left w:val="single" w:sz="4" w:space="0" w:color="auto"/>
              <w:bottom w:val="single" w:sz="4" w:space="0" w:color="auto"/>
              <w:right w:val="single" w:sz="4" w:space="0" w:color="auto"/>
            </w:tcBorders>
            <w:vAlign w:val="center"/>
            <w:hideMark/>
          </w:tcPr>
          <w:p w14:paraId="7C9B9DA8"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17" w:type="dxa"/>
            <w:tcBorders>
              <w:top w:val="single" w:sz="4" w:space="0" w:color="auto"/>
              <w:left w:val="single" w:sz="4" w:space="0" w:color="auto"/>
              <w:bottom w:val="single" w:sz="4" w:space="0" w:color="auto"/>
              <w:right w:val="single" w:sz="4" w:space="0" w:color="auto"/>
            </w:tcBorders>
            <w:vAlign w:val="center"/>
            <w:hideMark/>
          </w:tcPr>
          <w:p w14:paraId="78FC3B1A"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61" w:type="dxa"/>
            <w:tcBorders>
              <w:top w:val="single" w:sz="4" w:space="0" w:color="auto"/>
              <w:left w:val="single" w:sz="4" w:space="0" w:color="auto"/>
              <w:bottom w:val="single" w:sz="4" w:space="0" w:color="auto"/>
              <w:right w:val="single" w:sz="4" w:space="0" w:color="auto"/>
            </w:tcBorders>
            <w:vAlign w:val="center"/>
            <w:hideMark/>
          </w:tcPr>
          <w:p w14:paraId="7F74450F"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548" w:type="dxa"/>
            <w:tcBorders>
              <w:top w:val="single" w:sz="4" w:space="0" w:color="auto"/>
              <w:left w:val="single" w:sz="4" w:space="0" w:color="auto"/>
              <w:bottom w:val="single" w:sz="4" w:space="0" w:color="auto"/>
              <w:right w:val="single" w:sz="4" w:space="0" w:color="auto"/>
            </w:tcBorders>
            <w:vAlign w:val="center"/>
            <w:hideMark/>
          </w:tcPr>
          <w:p w14:paraId="2A8A50F4"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48" w:type="dxa"/>
            <w:tcBorders>
              <w:top w:val="single" w:sz="4" w:space="0" w:color="auto"/>
              <w:left w:val="single" w:sz="4" w:space="0" w:color="auto"/>
              <w:bottom w:val="single" w:sz="4" w:space="0" w:color="auto"/>
              <w:right w:val="single" w:sz="4" w:space="0" w:color="auto"/>
            </w:tcBorders>
            <w:vAlign w:val="center"/>
            <w:hideMark/>
          </w:tcPr>
          <w:p w14:paraId="175067E6"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48" w:type="dxa"/>
            <w:tcBorders>
              <w:top w:val="single" w:sz="4" w:space="0" w:color="auto"/>
              <w:left w:val="single" w:sz="4" w:space="0" w:color="auto"/>
              <w:bottom w:val="single" w:sz="4" w:space="0" w:color="auto"/>
              <w:right w:val="single" w:sz="4" w:space="0" w:color="auto"/>
            </w:tcBorders>
            <w:vAlign w:val="center"/>
            <w:hideMark/>
          </w:tcPr>
          <w:p w14:paraId="02AEB26F" w14:textId="77777777" w:rsidR="00B7684C" w:rsidRPr="00B17A72" w:rsidRDefault="005454F1" w:rsidP="001163A9">
            <w:pPr>
              <w:spacing w:after="0" w:line="240" w:lineRule="auto"/>
              <w:jc w:val="center"/>
              <w:rPr>
                <w:color w:val="auto"/>
                <w:szCs w:val="20"/>
              </w:rPr>
            </w:pPr>
            <w:r w:rsidRPr="00B17A72">
              <w:rPr>
                <w:color w:val="auto"/>
                <w:szCs w:val="20"/>
              </w:rPr>
              <w:t>1</w:t>
            </w:r>
          </w:p>
        </w:tc>
        <w:tc>
          <w:tcPr>
            <w:tcW w:w="548" w:type="dxa"/>
            <w:tcBorders>
              <w:top w:val="single" w:sz="4" w:space="0" w:color="auto"/>
              <w:left w:val="single" w:sz="4" w:space="0" w:color="auto"/>
              <w:bottom w:val="single" w:sz="4" w:space="0" w:color="auto"/>
              <w:right w:val="single" w:sz="4" w:space="0" w:color="auto"/>
            </w:tcBorders>
            <w:vAlign w:val="center"/>
            <w:hideMark/>
          </w:tcPr>
          <w:p w14:paraId="02FFF191"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548" w:type="dxa"/>
            <w:tcBorders>
              <w:top w:val="single" w:sz="4" w:space="0" w:color="auto"/>
              <w:left w:val="single" w:sz="4" w:space="0" w:color="auto"/>
              <w:bottom w:val="single" w:sz="4" w:space="0" w:color="auto"/>
              <w:right w:val="single" w:sz="4" w:space="0" w:color="auto"/>
            </w:tcBorders>
            <w:vAlign w:val="center"/>
            <w:hideMark/>
          </w:tcPr>
          <w:p w14:paraId="2FE305B8"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548" w:type="dxa"/>
            <w:tcBorders>
              <w:top w:val="single" w:sz="4" w:space="0" w:color="auto"/>
              <w:left w:val="single" w:sz="4" w:space="0" w:color="auto"/>
              <w:bottom w:val="single" w:sz="4" w:space="0" w:color="auto"/>
              <w:right w:val="single" w:sz="4" w:space="0" w:color="auto"/>
            </w:tcBorders>
            <w:vAlign w:val="center"/>
            <w:hideMark/>
          </w:tcPr>
          <w:p w14:paraId="335F3D9B"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48" w:type="dxa"/>
            <w:tcBorders>
              <w:top w:val="single" w:sz="4" w:space="0" w:color="auto"/>
              <w:left w:val="single" w:sz="4" w:space="0" w:color="auto"/>
              <w:bottom w:val="single" w:sz="4" w:space="0" w:color="auto"/>
              <w:right w:val="single" w:sz="4" w:space="0" w:color="auto"/>
            </w:tcBorders>
            <w:vAlign w:val="center"/>
            <w:hideMark/>
          </w:tcPr>
          <w:p w14:paraId="67CB265E"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497" w:type="dxa"/>
            <w:tcBorders>
              <w:top w:val="single" w:sz="4" w:space="0" w:color="auto"/>
              <w:left w:val="single" w:sz="4" w:space="0" w:color="auto"/>
              <w:bottom w:val="single" w:sz="4" w:space="0" w:color="auto"/>
              <w:right w:val="single" w:sz="4" w:space="0" w:color="auto"/>
            </w:tcBorders>
            <w:vAlign w:val="center"/>
          </w:tcPr>
          <w:p w14:paraId="778BD3CA" w14:textId="77777777" w:rsidR="00B7684C" w:rsidRPr="00B17A72" w:rsidRDefault="005454F1" w:rsidP="001163A9">
            <w:pPr>
              <w:spacing w:after="0" w:line="240" w:lineRule="auto"/>
              <w:rPr>
                <w:color w:val="auto"/>
                <w:szCs w:val="20"/>
              </w:rPr>
            </w:pPr>
            <w:r w:rsidRPr="00B17A72">
              <w:rPr>
                <w:color w:val="auto"/>
                <w:szCs w:val="20"/>
              </w:rPr>
              <w:t>0</w:t>
            </w:r>
          </w:p>
        </w:tc>
      </w:tr>
    </w:tbl>
    <w:p w14:paraId="689DDFC6" w14:textId="77777777" w:rsidR="00B7684C" w:rsidRPr="00B17A72" w:rsidRDefault="00B7684C" w:rsidP="001163A9">
      <w:pPr>
        <w:spacing w:after="0" w:line="240" w:lineRule="auto"/>
        <w:rPr>
          <w:b/>
          <w:color w:val="auto"/>
          <w:szCs w:val="20"/>
        </w:rPr>
      </w:pPr>
    </w:p>
    <w:tbl>
      <w:tblPr>
        <w:tblpPr w:leftFromText="141" w:rightFromText="141" w:bottomFromText="160" w:vertAnchor="text" w:horzAnchor="margin" w:tblpXSpec="center" w:tblpY="26"/>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221"/>
        <w:gridCol w:w="1434"/>
        <w:gridCol w:w="1672"/>
        <w:gridCol w:w="1522"/>
        <w:gridCol w:w="1156"/>
        <w:gridCol w:w="1057"/>
      </w:tblGrid>
      <w:tr w:rsidR="006F085B" w:rsidRPr="00B17A72" w14:paraId="60166F84" w14:textId="77777777" w:rsidTr="00030F93">
        <w:trPr>
          <w:tblHeader/>
          <w:jc w:val="center"/>
        </w:trPr>
        <w:tc>
          <w:tcPr>
            <w:tcW w:w="9062" w:type="dxa"/>
            <w:gridSpan w:val="6"/>
            <w:tcBorders>
              <w:top w:val="single" w:sz="4" w:space="0" w:color="auto"/>
              <w:left w:val="single" w:sz="4" w:space="0" w:color="auto"/>
              <w:bottom w:val="single" w:sz="4" w:space="0" w:color="auto"/>
              <w:right w:val="single" w:sz="4" w:space="0" w:color="auto"/>
            </w:tcBorders>
            <w:vAlign w:val="center"/>
          </w:tcPr>
          <w:p w14:paraId="0B9EA46C" w14:textId="42671F82" w:rsidR="00B7684C" w:rsidRPr="00B17A72" w:rsidRDefault="005454F1" w:rsidP="001163A9">
            <w:pPr>
              <w:spacing w:after="0" w:line="240" w:lineRule="auto"/>
              <w:rPr>
                <w:b/>
                <w:color w:val="auto"/>
                <w:szCs w:val="20"/>
              </w:rPr>
            </w:pPr>
            <w:r w:rsidRPr="00B17A72">
              <w:rPr>
                <w:b/>
                <w:color w:val="auto"/>
                <w:szCs w:val="20"/>
              </w:rPr>
              <w:t xml:space="preserve">Table 2. Relationship between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53DC0569" w14:textId="77777777" w:rsidTr="00030F93">
        <w:trPr>
          <w:jc w:val="center"/>
        </w:trPr>
        <w:tc>
          <w:tcPr>
            <w:tcW w:w="2221" w:type="dxa"/>
            <w:tcBorders>
              <w:top w:val="single" w:sz="4" w:space="0" w:color="auto"/>
              <w:left w:val="single" w:sz="4" w:space="0" w:color="auto"/>
              <w:bottom w:val="single" w:sz="4" w:space="0" w:color="auto"/>
              <w:right w:val="single" w:sz="4" w:space="0" w:color="auto"/>
            </w:tcBorders>
            <w:vAlign w:val="center"/>
            <w:hideMark/>
          </w:tcPr>
          <w:p w14:paraId="57C10234"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Learning Outcomes </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27E6A45" w14:textId="77777777" w:rsidR="00B7684C" w:rsidRPr="00B17A72" w:rsidRDefault="005454F1" w:rsidP="001163A9">
            <w:pPr>
              <w:spacing w:after="0" w:line="240" w:lineRule="auto"/>
              <w:jc w:val="center"/>
              <w:rPr>
                <w:b/>
                <w:bCs/>
                <w:color w:val="auto"/>
                <w:szCs w:val="20"/>
              </w:rPr>
            </w:pPr>
            <w:r w:rsidRPr="00B17A72">
              <w:rPr>
                <w:b/>
                <w:bCs/>
                <w:color w:val="auto"/>
                <w:szCs w:val="20"/>
              </w:rPr>
              <w:t>LO</w:t>
            </w:r>
          </w:p>
          <w:p w14:paraId="66BFA9B0" w14:textId="77777777" w:rsidR="00B7684C" w:rsidRPr="00B17A72" w:rsidRDefault="005454F1" w:rsidP="001163A9">
            <w:pPr>
              <w:spacing w:after="0" w:line="240" w:lineRule="auto"/>
              <w:jc w:val="center"/>
              <w:rPr>
                <w:b/>
                <w:bCs/>
                <w:color w:val="auto"/>
                <w:szCs w:val="20"/>
              </w:rPr>
            </w:pPr>
            <w:r w:rsidRPr="00B17A72">
              <w:rPr>
                <w:b/>
                <w:bCs/>
                <w:color w:val="auto"/>
                <w:szCs w:val="20"/>
              </w:rPr>
              <w:t>1</w:t>
            </w:r>
          </w:p>
        </w:tc>
        <w:tc>
          <w:tcPr>
            <w:tcW w:w="1672" w:type="dxa"/>
            <w:tcBorders>
              <w:top w:val="single" w:sz="4" w:space="0" w:color="auto"/>
              <w:left w:val="single" w:sz="4" w:space="0" w:color="auto"/>
              <w:bottom w:val="single" w:sz="4" w:space="0" w:color="auto"/>
              <w:right w:val="single" w:sz="4" w:space="0" w:color="auto"/>
            </w:tcBorders>
            <w:vAlign w:val="center"/>
            <w:hideMark/>
          </w:tcPr>
          <w:p w14:paraId="61DDAFDC" w14:textId="77777777" w:rsidR="00B7684C" w:rsidRPr="00B17A72" w:rsidRDefault="005454F1" w:rsidP="001163A9">
            <w:pPr>
              <w:spacing w:after="0" w:line="240" w:lineRule="auto"/>
              <w:jc w:val="center"/>
              <w:rPr>
                <w:b/>
                <w:bCs/>
                <w:color w:val="auto"/>
                <w:szCs w:val="20"/>
              </w:rPr>
            </w:pPr>
            <w:r w:rsidRPr="00B17A72">
              <w:rPr>
                <w:b/>
                <w:bCs/>
                <w:color w:val="auto"/>
                <w:szCs w:val="20"/>
              </w:rPr>
              <w:t>LO</w:t>
            </w:r>
          </w:p>
          <w:p w14:paraId="10B06C7B" w14:textId="77777777" w:rsidR="00B7684C" w:rsidRPr="00B17A72" w:rsidRDefault="005454F1" w:rsidP="001163A9">
            <w:pPr>
              <w:spacing w:after="0" w:line="240" w:lineRule="auto"/>
              <w:jc w:val="center"/>
              <w:rPr>
                <w:b/>
                <w:bCs/>
                <w:color w:val="auto"/>
                <w:szCs w:val="20"/>
              </w:rPr>
            </w:pPr>
            <w:r w:rsidRPr="00B17A72">
              <w:rPr>
                <w:b/>
                <w:bCs/>
                <w:color w:val="auto"/>
                <w:szCs w:val="20"/>
              </w:rPr>
              <w:t>2</w:t>
            </w:r>
          </w:p>
        </w:tc>
        <w:tc>
          <w:tcPr>
            <w:tcW w:w="1522" w:type="dxa"/>
            <w:tcBorders>
              <w:top w:val="single" w:sz="4" w:space="0" w:color="auto"/>
              <w:left w:val="single" w:sz="4" w:space="0" w:color="auto"/>
              <w:bottom w:val="single" w:sz="4" w:space="0" w:color="auto"/>
              <w:right w:val="single" w:sz="4" w:space="0" w:color="auto"/>
            </w:tcBorders>
            <w:vAlign w:val="center"/>
            <w:hideMark/>
          </w:tcPr>
          <w:p w14:paraId="5B3E7131" w14:textId="77777777" w:rsidR="00B7684C" w:rsidRPr="00B17A72" w:rsidRDefault="005454F1" w:rsidP="001163A9">
            <w:pPr>
              <w:spacing w:after="0" w:line="240" w:lineRule="auto"/>
              <w:jc w:val="center"/>
              <w:rPr>
                <w:b/>
                <w:bCs/>
                <w:color w:val="auto"/>
                <w:szCs w:val="20"/>
              </w:rPr>
            </w:pPr>
            <w:r w:rsidRPr="00B17A72">
              <w:rPr>
                <w:b/>
                <w:bCs/>
                <w:color w:val="auto"/>
                <w:szCs w:val="20"/>
              </w:rPr>
              <w:t>LO</w:t>
            </w:r>
          </w:p>
          <w:p w14:paraId="05893BB9" w14:textId="77777777" w:rsidR="00B7684C" w:rsidRPr="00B17A72" w:rsidRDefault="005454F1" w:rsidP="001163A9">
            <w:pPr>
              <w:spacing w:after="0" w:line="240" w:lineRule="auto"/>
              <w:jc w:val="center"/>
              <w:rPr>
                <w:b/>
                <w:bCs/>
                <w:color w:val="auto"/>
                <w:szCs w:val="20"/>
              </w:rPr>
            </w:pPr>
            <w:r w:rsidRPr="00B17A72">
              <w:rPr>
                <w:b/>
                <w:bCs/>
                <w:color w:val="auto"/>
                <w:szCs w:val="20"/>
              </w:rPr>
              <w:t>3</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CC4D04A" w14:textId="77777777" w:rsidR="00B7684C" w:rsidRPr="00B17A72" w:rsidRDefault="005454F1" w:rsidP="001163A9">
            <w:pPr>
              <w:spacing w:after="0" w:line="240" w:lineRule="auto"/>
              <w:jc w:val="center"/>
              <w:rPr>
                <w:b/>
                <w:bCs/>
                <w:color w:val="auto"/>
                <w:szCs w:val="20"/>
              </w:rPr>
            </w:pPr>
            <w:r w:rsidRPr="00B17A72">
              <w:rPr>
                <w:b/>
                <w:bCs/>
                <w:color w:val="auto"/>
                <w:szCs w:val="20"/>
              </w:rPr>
              <w:t>LO</w:t>
            </w:r>
          </w:p>
          <w:p w14:paraId="2577ADE8" w14:textId="77777777" w:rsidR="00B7684C" w:rsidRPr="00B17A72" w:rsidRDefault="005454F1" w:rsidP="001163A9">
            <w:pPr>
              <w:spacing w:after="0" w:line="240" w:lineRule="auto"/>
              <w:jc w:val="center"/>
              <w:rPr>
                <w:b/>
                <w:bCs/>
                <w:color w:val="auto"/>
                <w:szCs w:val="20"/>
              </w:rPr>
            </w:pPr>
            <w:r w:rsidRPr="00B17A72">
              <w:rPr>
                <w:b/>
                <w:bCs/>
                <w:color w:val="auto"/>
                <w:szCs w:val="20"/>
              </w:rPr>
              <w:t>4</w:t>
            </w:r>
          </w:p>
        </w:tc>
        <w:tc>
          <w:tcPr>
            <w:tcW w:w="1057" w:type="dxa"/>
            <w:tcBorders>
              <w:top w:val="single" w:sz="4" w:space="0" w:color="auto"/>
              <w:left w:val="single" w:sz="4" w:space="0" w:color="auto"/>
              <w:bottom w:val="single" w:sz="4" w:space="0" w:color="auto"/>
              <w:right w:val="single" w:sz="4" w:space="0" w:color="auto"/>
            </w:tcBorders>
            <w:vAlign w:val="center"/>
            <w:hideMark/>
          </w:tcPr>
          <w:p w14:paraId="7B575D0B" w14:textId="77777777" w:rsidR="00B7684C" w:rsidRPr="00B17A72" w:rsidRDefault="005454F1" w:rsidP="001163A9">
            <w:pPr>
              <w:spacing w:after="0" w:line="240" w:lineRule="auto"/>
              <w:jc w:val="center"/>
              <w:rPr>
                <w:b/>
                <w:bCs/>
                <w:color w:val="auto"/>
                <w:szCs w:val="20"/>
              </w:rPr>
            </w:pPr>
            <w:r w:rsidRPr="00B17A72">
              <w:rPr>
                <w:b/>
                <w:bCs/>
                <w:color w:val="auto"/>
                <w:szCs w:val="20"/>
              </w:rPr>
              <w:t>LO</w:t>
            </w:r>
          </w:p>
          <w:p w14:paraId="61995EF0"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r>
      <w:tr w:rsidR="006F085B" w:rsidRPr="00B17A72" w14:paraId="0A784B38" w14:textId="77777777" w:rsidTr="00030F93">
        <w:trPr>
          <w:jc w:val="center"/>
        </w:trPr>
        <w:tc>
          <w:tcPr>
            <w:tcW w:w="2221" w:type="dxa"/>
            <w:tcBorders>
              <w:top w:val="single" w:sz="4" w:space="0" w:color="auto"/>
              <w:left w:val="single" w:sz="4" w:space="0" w:color="auto"/>
              <w:bottom w:val="single" w:sz="4" w:space="0" w:color="auto"/>
              <w:right w:val="single" w:sz="4" w:space="0" w:color="auto"/>
            </w:tcBorders>
            <w:vAlign w:val="center"/>
            <w:hideMark/>
          </w:tcPr>
          <w:p w14:paraId="3AC88063" w14:textId="77777777" w:rsidR="00B7684C" w:rsidRPr="00B17A72" w:rsidRDefault="005454F1" w:rsidP="001163A9">
            <w:pPr>
              <w:spacing w:after="0" w:line="240" w:lineRule="auto"/>
              <w:rPr>
                <w:bCs/>
                <w:color w:val="auto"/>
                <w:szCs w:val="20"/>
              </w:rPr>
            </w:pPr>
            <w:r w:rsidRPr="00B17A72">
              <w:rPr>
                <w:bCs/>
                <w:color w:val="auto"/>
                <w:szCs w:val="20"/>
              </w:rPr>
              <w:t>HEF 2098 PROFESSIONALISM IN NURSING</w:t>
            </w:r>
          </w:p>
        </w:tc>
        <w:tc>
          <w:tcPr>
            <w:tcW w:w="1434" w:type="dxa"/>
            <w:tcBorders>
              <w:top w:val="single" w:sz="4" w:space="0" w:color="auto"/>
              <w:left w:val="single" w:sz="4" w:space="0" w:color="auto"/>
              <w:bottom w:val="single" w:sz="4" w:space="0" w:color="auto"/>
              <w:right w:val="single" w:sz="4" w:space="0" w:color="auto"/>
            </w:tcBorders>
            <w:vAlign w:val="center"/>
          </w:tcPr>
          <w:p w14:paraId="38F21761" w14:textId="77777777" w:rsidR="00B7684C" w:rsidRPr="00B17A72" w:rsidRDefault="005454F1" w:rsidP="001163A9">
            <w:pPr>
              <w:spacing w:after="0" w:line="240" w:lineRule="auto"/>
              <w:jc w:val="center"/>
              <w:rPr>
                <w:color w:val="auto"/>
                <w:szCs w:val="20"/>
              </w:rPr>
            </w:pPr>
            <w:r w:rsidRPr="00B17A72">
              <w:rPr>
                <w:color w:val="auto"/>
                <w:szCs w:val="20"/>
              </w:rPr>
              <w:t>PO1,3,5,8,9,13</w:t>
            </w:r>
          </w:p>
        </w:tc>
        <w:tc>
          <w:tcPr>
            <w:tcW w:w="1672" w:type="dxa"/>
            <w:tcBorders>
              <w:top w:val="single" w:sz="4" w:space="0" w:color="auto"/>
              <w:left w:val="single" w:sz="4" w:space="0" w:color="auto"/>
              <w:bottom w:val="single" w:sz="4" w:space="0" w:color="auto"/>
              <w:right w:val="single" w:sz="4" w:space="0" w:color="auto"/>
            </w:tcBorders>
            <w:vAlign w:val="center"/>
          </w:tcPr>
          <w:p w14:paraId="3A77ADAB" w14:textId="77777777" w:rsidR="00B7684C" w:rsidRPr="00B17A72" w:rsidRDefault="005454F1" w:rsidP="001163A9">
            <w:pPr>
              <w:spacing w:after="0" w:line="240" w:lineRule="auto"/>
              <w:jc w:val="center"/>
              <w:rPr>
                <w:color w:val="auto"/>
                <w:szCs w:val="20"/>
              </w:rPr>
            </w:pPr>
            <w:r w:rsidRPr="00B17A72">
              <w:rPr>
                <w:color w:val="auto"/>
                <w:szCs w:val="20"/>
              </w:rPr>
              <w:t>PO2,3,5,8,9,10,13</w:t>
            </w:r>
          </w:p>
        </w:tc>
        <w:tc>
          <w:tcPr>
            <w:tcW w:w="1522" w:type="dxa"/>
            <w:tcBorders>
              <w:top w:val="single" w:sz="4" w:space="0" w:color="auto"/>
              <w:left w:val="single" w:sz="4" w:space="0" w:color="auto"/>
              <w:bottom w:val="single" w:sz="4" w:space="0" w:color="auto"/>
              <w:right w:val="single" w:sz="4" w:space="0" w:color="auto"/>
            </w:tcBorders>
            <w:vAlign w:val="center"/>
          </w:tcPr>
          <w:p w14:paraId="1C4E5343" w14:textId="77777777" w:rsidR="00B7684C" w:rsidRPr="00B17A72" w:rsidRDefault="005454F1" w:rsidP="001163A9">
            <w:pPr>
              <w:spacing w:after="0" w:line="240" w:lineRule="auto"/>
              <w:jc w:val="center"/>
              <w:rPr>
                <w:color w:val="auto"/>
                <w:szCs w:val="20"/>
              </w:rPr>
            </w:pPr>
            <w:r w:rsidRPr="00B17A72">
              <w:rPr>
                <w:color w:val="auto"/>
                <w:szCs w:val="20"/>
              </w:rPr>
              <w:t>PO2,5,8,9,10,13</w:t>
            </w:r>
          </w:p>
        </w:tc>
        <w:tc>
          <w:tcPr>
            <w:tcW w:w="1156" w:type="dxa"/>
            <w:tcBorders>
              <w:top w:val="single" w:sz="4" w:space="0" w:color="auto"/>
              <w:left w:val="single" w:sz="4" w:space="0" w:color="auto"/>
              <w:bottom w:val="single" w:sz="4" w:space="0" w:color="auto"/>
              <w:right w:val="single" w:sz="4" w:space="0" w:color="auto"/>
            </w:tcBorders>
            <w:vAlign w:val="center"/>
          </w:tcPr>
          <w:p w14:paraId="03DCF887" w14:textId="77777777" w:rsidR="00B7684C" w:rsidRPr="00B17A72" w:rsidRDefault="005454F1" w:rsidP="001163A9">
            <w:pPr>
              <w:spacing w:after="0" w:line="240" w:lineRule="auto"/>
              <w:jc w:val="center"/>
              <w:rPr>
                <w:color w:val="auto"/>
                <w:szCs w:val="20"/>
              </w:rPr>
            </w:pPr>
            <w:r w:rsidRPr="00B17A72">
              <w:rPr>
                <w:color w:val="auto"/>
                <w:szCs w:val="20"/>
              </w:rPr>
              <w:t>PO9,10,13</w:t>
            </w:r>
          </w:p>
        </w:tc>
        <w:tc>
          <w:tcPr>
            <w:tcW w:w="1057" w:type="dxa"/>
            <w:tcBorders>
              <w:top w:val="single" w:sz="4" w:space="0" w:color="auto"/>
              <w:left w:val="single" w:sz="4" w:space="0" w:color="auto"/>
              <w:bottom w:val="single" w:sz="4" w:space="0" w:color="auto"/>
              <w:right w:val="single" w:sz="4" w:space="0" w:color="auto"/>
            </w:tcBorders>
            <w:vAlign w:val="center"/>
          </w:tcPr>
          <w:p w14:paraId="4F36F596" w14:textId="77777777" w:rsidR="00B7684C" w:rsidRPr="00B17A72" w:rsidRDefault="005454F1" w:rsidP="001163A9">
            <w:pPr>
              <w:spacing w:after="0" w:line="240" w:lineRule="auto"/>
              <w:jc w:val="center"/>
              <w:rPr>
                <w:color w:val="auto"/>
                <w:szCs w:val="20"/>
              </w:rPr>
            </w:pPr>
            <w:r w:rsidRPr="00B17A72">
              <w:rPr>
                <w:color w:val="auto"/>
                <w:szCs w:val="20"/>
              </w:rPr>
              <w:t>PO2,5,8,9</w:t>
            </w:r>
          </w:p>
        </w:tc>
      </w:tr>
    </w:tbl>
    <w:p w14:paraId="5D7BBD3E" w14:textId="72927FB9" w:rsidR="000A1A71" w:rsidRPr="00B17A72" w:rsidRDefault="000A1A71">
      <w:pPr>
        <w:rPr>
          <w:color w:val="auto"/>
          <w:szCs w:val="20"/>
        </w:rPr>
      </w:pPr>
    </w:p>
    <w:tbl>
      <w:tblPr>
        <w:tblpPr w:leftFromText="141" w:rightFromText="141" w:bottomFromText="160" w:vertAnchor="page" w:horzAnchor="margin" w:tblpXSpec="center" w:tblpY="1526"/>
        <w:tblW w:w="54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983"/>
        <w:gridCol w:w="1483"/>
        <w:gridCol w:w="1483"/>
        <w:gridCol w:w="1483"/>
        <w:gridCol w:w="1489"/>
        <w:gridCol w:w="1194"/>
      </w:tblGrid>
      <w:tr w:rsidR="000A1A71" w:rsidRPr="00B17A72" w14:paraId="3367D841" w14:textId="77777777" w:rsidTr="000A1A71">
        <w:tc>
          <w:tcPr>
            <w:tcW w:w="5000" w:type="pct"/>
            <w:gridSpan w:val="7"/>
            <w:tcBorders>
              <w:top w:val="single" w:sz="4" w:space="0" w:color="auto"/>
              <w:left w:val="single" w:sz="4" w:space="0" w:color="auto"/>
              <w:bottom w:val="single" w:sz="4" w:space="0" w:color="auto"/>
              <w:right w:val="single" w:sz="4" w:space="0" w:color="auto"/>
            </w:tcBorders>
          </w:tcPr>
          <w:p w14:paraId="5D341DCB" w14:textId="152A4587" w:rsidR="000A1A71" w:rsidRPr="00B17A72" w:rsidRDefault="000A1A71" w:rsidP="000A1A71">
            <w:pPr>
              <w:spacing w:after="0" w:line="240" w:lineRule="auto"/>
              <w:rPr>
                <w:rFonts w:eastAsia="Calibri"/>
                <w:b/>
                <w:color w:val="auto"/>
                <w:szCs w:val="20"/>
                <w:lang w:eastAsia="tr-TR"/>
              </w:rPr>
            </w:pPr>
            <w:r w:rsidRPr="00B17A72">
              <w:rPr>
                <w:rFonts w:eastAsia="Calibri"/>
                <w:b/>
                <w:color w:val="auto"/>
                <w:szCs w:val="20"/>
                <w:lang w:eastAsia="tr-TR"/>
              </w:rPr>
              <w:t xml:space="preserve">Table 3. </w:t>
            </w:r>
            <w:r w:rsidRPr="00B17A72">
              <w:rPr>
                <w:bCs/>
                <w:color w:val="auto"/>
                <w:szCs w:val="20"/>
              </w:rPr>
              <w:t xml:space="preserve"> </w:t>
            </w:r>
            <w:proofErr w:type="spellStart"/>
            <w:r w:rsidRPr="00B17A72">
              <w:rPr>
                <w:b/>
                <w:color w:val="auto"/>
                <w:szCs w:val="20"/>
              </w:rPr>
              <w:t>Hef</w:t>
            </w:r>
            <w:proofErr w:type="spellEnd"/>
            <w:r w:rsidRPr="00B17A72">
              <w:rPr>
                <w:b/>
                <w:color w:val="auto"/>
                <w:szCs w:val="20"/>
              </w:rPr>
              <w:t xml:space="preserve"> 2098 Professionalism </w:t>
            </w:r>
            <w:proofErr w:type="gramStart"/>
            <w:r w:rsidRPr="00B17A72">
              <w:rPr>
                <w:b/>
                <w:color w:val="auto"/>
                <w:szCs w:val="20"/>
              </w:rPr>
              <w:t>In</w:t>
            </w:r>
            <w:proofErr w:type="gramEnd"/>
            <w:r w:rsidRPr="00B17A72">
              <w:rPr>
                <w:b/>
                <w:color w:val="auto"/>
                <w:szCs w:val="20"/>
              </w:rPr>
              <w:t xml:space="preserve"> Nursing</w:t>
            </w:r>
            <w:r w:rsidRPr="00B17A72">
              <w:rPr>
                <w:rFonts w:eastAsia="Calibri"/>
                <w:b/>
                <w:color w:val="auto"/>
                <w:szCs w:val="20"/>
                <w:lang w:eastAsia="tr-TR"/>
              </w:rPr>
              <w:t xml:space="preserve"> Course Contents and </w:t>
            </w:r>
            <w:proofErr w:type="spellStart"/>
            <w:r w:rsidRPr="00B17A72">
              <w:rPr>
                <w:rFonts w:eastAsia="Calibri"/>
                <w:b/>
                <w:color w:val="auto"/>
                <w:szCs w:val="20"/>
                <w:lang w:eastAsia="tr-TR"/>
              </w:rPr>
              <w:t>Learnıng</w:t>
            </w:r>
            <w:proofErr w:type="spellEnd"/>
            <w:r w:rsidRPr="00B17A72">
              <w:rPr>
                <w:rFonts w:eastAsia="Calibri"/>
                <w:b/>
                <w:color w:val="auto"/>
                <w:szCs w:val="20"/>
                <w:lang w:eastAsia="tr-TR"/>
              </w:rPr>
              <w:t xml:space="preserve"> Outcomes </w:t>
            </w:r>
            <w:proofErr w:type="spellStart"/>
            <w:r w:rsidRPr="00B17A72">
              <w:rPr>
                <w:rFonts w:eastAsia="Calibri"/>
                <w:b/>
                <w:color w:val="auto"/>
                <w:szCs w:val="20"/>
                <w:lang w:eastAsia="tr-TR"/>
              </w:rPr>
              <w:t>Matrıx</w:t>
            </w:r>
            <w:proofErr w:type="spellEnd"/>
          </w:p>
        </w:tc>
      </w:tr>
      <w:tr w:rsidR="000A1A71" w:rsidRPr="00B17A72" w14:paraId="60FED7D5" w14:textId="77777777" w:rsidTr="000A1A71">
        <w:tc>
          <w:tcPr>
            <w:tcW w:w="359" w:type="pct"/>
            <w:vMerge w:val="restart"/>
            <w:tcBorders>
              <w:top w:val="single" w:sz="4" w:space="0" w:color="auto"/>
              <w:left w:val="single" w:sz="4" w:space="0" w:color="auto"/>
              <w:bottom w:val="single" w:sz="4" w:space="0" w:color="auto"/>
              <w:right w:val="single" w:sz="4" w:space="0" w:color="auto"/>
            </w:tcBorders>
            <w:hideMark/>
          </w:tcPr>
          <w:p w14:paraId="31DFF17B" w14:textId="77777777" w:rsidR="000A1A71" w:rsidRPr="00B17A72" w:rsidRDefault="000A1A71" w:rsidP="000A1A71">
            <w:pPr>
              <w:spacing w:after="120" w:line="240" w:lineRule="auto"/>
              <w:jc w:val="center"/>
              <w:rPr>
                <w:b/>
                <w:color w:val="auto"/>
                <w:szCs w:val="20"/>
                <w:lang w:eastAsia="tr-TR"/>
              </w:rPr>
            </w:pPr>
            <w:r w:rsidRPr="00B17A72">
              <w:rPr>
                <w:b/>
                <w:color w:val="auto"/>
                <w:szCs w:val="20"/>
                <w:lang w:eastAsia="tr-TR"/>
              </w:rPr>
              <w:t>Week</w:t>
            </w:r>
          </w:p>
        </w:tc>
        <w:tc>
          <w:tcPr>
            <w:tcW w:w="1010" w:type="pct"/>
            <w:vMerge w:val="restart"/>
            <w:tcBorders>
              <w:top w:val="single" w:sz="4" w:space="0" w:color="auto"/>
              <w:left w:val="single" w:sz="4" w:space="0" w:color="auto"/>
              <w:bottom w:val="single" w:sz="4" w:space="0" w:color="auto"/>
              <w:right w:val="single" w:sz="4" w:space="0" w:color="auto"/>
            </w:tcBorders>
            <w:hideMark/>
          </w:tcPr>
          <w:p w14:paraId="773FDA8A" w14:textId="77777777" w:rsidR="000A1A71" w:rsidRPr="00B17A72" w:rsidRDefault="000A1A71" w:rsidP="000A1A71">
            <w:pPr>
              <w:spacing w:after="120" w:line="240" w:lineRule="auto"/>
              <w:rPr>
                <w:b/>
                <w:color w:val="auto"/>
                <w:szCs w:val="20"/>
                <w:lang w:eastAsia="tr-TR"/>
              </w:rPr>
            </w:pPr>
            <w:r w:rsidRPr="00B17A72">
              <w:rPr>
                <w:b/>
                <w:color w:val="auto"/>
                <w:szCs w:val="20"/>
                <w:lang w:eastAsia="tr-TR"/>
              </w:rPr>
              <w:t>Weekly Course Contents</w:t>
            </w:r>
          </w:p>
        </w:tc>
        <w:tc>
          <w:tcPr>
            <w:tcW w:w="3631" w:type="pct"/>
            <w:gridSpan w:val="5"/>
            <w:tcBorders>
              <w:top w:val="single" w:sz="4" w:space="0" w:color="auto"/>
              <w:left w:val="single" w:sz="4" w:space="0" w:color="auto"/>
              <w:bottom w:val="single" w:sz="4" w:space="0" w:color="auto"/>
              <w:right w:val="single" w:sz="4" w:space="0" w:color="auto"/>
            </w:tcBorders>
            <w:hideMark/>
          </w:tcPr>
          <w:p w14:paraId="67AFDEAF" w14:textId="77777777" w:rsidR="000A1A71" w:rsidRPr="00B17A72" w:rsidRDefault="000A1A71" w:rsidP="000A1A71">
            <w:pPr>
              <w:spacing w:after="0" w:line="240" w:lineRule="auto"/>
              <w:jc w:val="center"/>
              <w:rPr>
                <w:b/>
                <w:bCs/>
                <w:color w:val="auto"/>
                <w:szCs w:val="20"/>
                <w:lang w:eastAsia="tr-TR"/>
              </w:rPr>
            </w:pPr>
            <w:r w:rsidRPr="00B17A72">
              <w:rPr>
                <w:b/>
                <w:bCs/>
                <w:color w:val="auto"/>
                <w:szCs w:val="20"/>
                <w:lang w:eastAsia="tr-TR"/>
              </w:rPr>
              <w:t>Learning Outcomes</w:t>
            </w:r>
          </w:p>
        </w:tc>
      </w:tr>
      <w:tr w:rsidR="000A1A71" w:rsidRPr="00B17A72" w14:paraId="49E021E1" w14:textId="77777777" w:rsidTr="00D37D09">
        <w:trPr>
          <w:trHeight w:val="6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AF4AD" w14:textId="77777777" w:rsidR="000A1A71" w:rsidRPr="00B17A72" w:rsidRDefault="000A1A71" w:rsidP="000A1A71">
            <w:pPr>
              <w:spacing w:after="0" w:line="240" w:lineRule="auto"/>
              <w:rPr>
                <w:b/>
                <w:color w:val="auto"/>
                <w:szCs w:val="20"/>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952B5" w14:textId="77777777" w:rsidR="000A1A71" w:rsidRPr="00B17A72" w:rsidRDefault="000A1A71" w:rsidP="000A1A71">
            <w:pPr>
              <w:spacing w:after="0" w:line="240" w:lineRule="auto"/>
              <w:rPr>
                <w:b/>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4166DCFE" w14:textId="77777777" w:rsidR="000A1A71" w:rsidRPr="00B17A72" w:rsidRDefault="000A1A71" w:rsidP="000A1A71">
            <w:pPr>
              <w:spacing w:after="0" w:line="240" w:lineRule="auto"/>
              <w:rPr>
                <w:color w:val="auto"/>
                <w:szCs w:val="20"/>
                <w:lang w:eastAsia="tr-TR"/>
              </w:rPr>
            </w:pPr>
            <w:r w:rsidRPr="00B17A72">
              <w:rPr>
                <w:color w:val="auto"/>
                <w:szCs w:val="20"/>
                <w:lang w:eastAsia="tr-TR"/>
              </w:rPr>
              <w:t>1.To be able to discuss the concept of professionalism</w:t>
            </w:r>
          </w:p>
        </w:tc>
        <w:tc>
          <w:tcPr>
            <w:tcW w:w="755" w:type="pct"/>
            <w:tcBorders>
              <w:top w:val="single" w:sz="4" w:space="0" w:color="auto"/>
              <w:left w:val="single" w:sz="4" w:space="0" w:color="auto"/>
              <w:bottom w:val="single" w:sz="4" w:space="0" w:color="auto"/>
              <w:right w:val="single" w:sz="4" w:space="0" w:color="auto"/>
            </w:tcBorders>
            <w:hideMark/>
          </w:tcPr>
          <w:p w14:paraId="2238E40D" w14:textId="77777777" w:rsidR="000A1A71" w:rsidRPr="00B17A72" w:rsidRDefault="000A1A71" w:rsidP="000A1A71">
            <w:pPr>
              <w:spacing w:after="0" w:line="240" w:lineRule="auto"/>
              <w:rPr>
                <w:color w:val="auto"/>
                <w:szCs w:val="20"/>
                <w:lang w:eastAsia="tr-TR"/>
              </w:rPr>
            </w:pPr>
            <w:r w:rsidRPr="00B17A72">
              <w:rPr>
                <w:color w:val="auto"/>
                <w:szCs w:val="20"/>
                <w:lang w:eastAsia="tr-TR"/>
              </w:rPr>
              <w:t>2.To be able to list the principles of professionalism</w:t>
            </w:r>
          </w:p>
        </w:tc>
        <w:tc>
          <w:tcPr>
            <w:tcW w:w="755" w:type="pct"/>
            <w:tcBorders>
              <w:top w:val="single" w:sz="4" w:space="0" w:color="auto"/>
              <w:left w:val="single" w:sz="4" w:space="0" w:color="auto"/>
              <w:bottom w:val="single" w:sz="4" w:space="0" w:color="auto"/>
              <w:right w:val="single" w:sz="4" w:space="0" w:color="auto"/>
            </w:tcBorders>
            <w:hideMark/>
          </w:tcPr>
          <w:p w14:paraId="7B919026" w14:textId="77777777" w:rsidR="000A1A71" w:rsidRPr="00B17A72" w:rsidRDefault="000A1A71" w:rsidP="000A1A71">
            <w:pPr>
              <w:spacing w:after="0" w:line="240" w:lineRule="auto"/>
              <w:rPr>
                <w:color w:val="auto"/>
                <w:szCs w:val="20"/>
                <w:lang w:eastAsia="tr-TR"/>
              </w:rPr>
            </w:pPr>
            <w:r w:rsidRPr="00B17A72">
              <w:rPr>
                <w:color w:val="auto"/>
                <w:szCs w:val="20"/>
                <w:lang w:eastAsia="tr-TR"/>
              </w:rPr>
              <w:t>3.Discuss the factors affecting the development of professionalism</w:t>
            </w:r>
          </w:p>
        </w:tc>
        <w:tc>
          <w:tcPr>
            <w:tcW w:w="758" w:type="pct"/>
            <w:tcBorders>
              <w:top w:val="single" w:sz="4" w:space="0" w:color="auto"/>
              <w:left w:val="single" w:sz="4" w:space="0" w:color="auto"/>
              <w:bottom w:val="single" w:sz="4" w:space="0" w:color="auto"/>
              <w:right w:val="single" w:sz="4" w:space="0" w:color="auto"/>
            </w:tcBorders>
            <w:hideMark/>
          </w:tcPr>
          <w:p w14:paraId="1A54024F" w14:textId="77777777" w:rsidR="000A1A71" w:rsidRPr="00B17A72" w:rsidRDefault="000A1A71" w:rsidP="000A1A71">
            <w:pPr>
              <w:spacing w:after="0" w:line="240" w:lineRule="auto"/>
              <w:rPr>
                <w:color w:val="auto"/>
                <w:szCs w:val="20"/>
                <w:lang w:eastAsia="tr-TR"/>
              </w:rPr>
            </w:pPr>
            <w:r w:rsidRPr="00B17A72">
              <w:rPr>
                <w:color w:val="auto"/>
                <w:szCs w:val="20"/>
                <w:lang w:eastAsia="tr-TR"/>
              </w:rPr>
              <w:t>4. To be able to question nursing in our country in the light of professionalism principles</w:t>
            </w:r>
          </w:p>
        </w:tc>
        <w:tc>
          <w:tcPr>
            <w:tcW w:w="608" w:type="pct"/>
            <w:tcBorders>
              <w:top w:val="single" w:sz="4" w:space="0" w:color="auto"/>
              <w:left w:val="single" w:sz="4" w:space="0" w:color="auto"/>
              <w:bottom w:val="single" w:sz="4" w:space="0" w:color="auto"/>
              <w:right w:val="single" w:sz="4" w:space="0" w:color="auto"/>
            </w:tcBorders>
            <w:hideMark/>
          </w:tcPr>
          <w:p w14:paraId="23E957F5" w14:textId="77777777" w:rsidR="000A1A71" w:rsidRPr="00B17A72" w:rsidRDefault="000A1A71" w:rsidP="000A1A71">
            <w:pPr>
              <w:spacing w:after="0" w:line="240" w:lineRule="auto"/>
              <w:rPr>
                <w:color w:val="auto"/>
                <w:szCs w:val="20"/>
                <w:lang w:eastAsia="tr-TR"/>
              </w:rPr>
            </w:pPr>
            <w:r w:rsidRPr="00B17A72">
              <w:rPr>
                <w:color w:val="auto"/>
                <w:szCs w:val="20"/>
                <w:lang w:eastAsia="tr-TR"/>
              </w:rPr>
              <w:t>5.Learn to establish professional behaviors</w:t>
            </w:r>
          </w:p>
        </w:tc>
      </w:tr>
      <w:tr w:rsidR="000A1A71" w:rsidRPr="00B17A72" w14:paraId="64B9DC30"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36808058" w14:textId="77777777" w:rsidR="000A1A71" w:rsidRPr="00B17A72" w:rsidRDefault="000A1A71" w:rsidP="000A1A71">
            <w:pPr>
              <w:tabs>
                <w:tab w:val="left" w:pos="180"/>
              </w:tabs>
              <w:spacing w:after="120" w:line="240" w:lineRule="auto"/>
              <w:rPr>
                <w:b/>
                <w:color w:val="auto"/>
                <w:szCs w:val="20"/>
                <w:lang w:eastAsia="tr-TR"/>
              </w:rPr>
            </w:pPr>
            <w:r w:rsidRPr="00B17A72">
              <w:rPr>
                <w:b/>
                <w:color w:val="auto"/>
                <w:szCs w:val="20"/>
                <w:lang w:eastAsia="tr-TR"/>
              </w:rPr>
              <w:t>1</w:t>
            </w:r>
          </w:p>
        </w:tc>
        <w:tc>
          <w:tcPr>
            <w:tcW w:w="1010" w:type="pct"/>
            <w:tcBorders>
              <w:top w:val="single" w:sz="4" w:space="0" w:color="auto"/>
              <w:left w:val="single" w:sz="4" w:space="0" w:color="auto"/>
              <w:bottom w:val="single" w:sz="4" w:space="0" w:color="auto"/>
              <w:right w:val="single" w:sz="4" w:space="0" w:color="auto"/>
            </w:tcBorders>
            <w:hideMark/>
          </w:tcPr>
          <w:p w14:paraId="7AC86E02" w14:textId="77777777" w:rsidR="000A1A71" w:rsidRPr="00B17A72" w:rsidRDefault="000A1A71" w:rsidP="000A1A71">
            <w:pPr>
              <w:tabs>
                <w:tab w:val="left" w:pos="1260"/>
              </w:tabs>
              <w:spacing w:before="100" w:beforeAutospacing="1" w:after="100" w:afterAutospacing="1" w:line="240" w:lineRule="auto"/>
              <w:textAlignment w:val="baseline"/>
              <w:rPr>
                <w:color w:val="auto"/>
                <w:szCs w:val="20"/>
                <w:lang w:eastAsia="tr-TR"/>
              </w:rPr>
            </w:pPr>
            <w:r w:rsidRPr="00B17A72">
              <w:rPr>
                <w:color w:val="auto"/>
                <w:szCs w:val="20"/>
                <w:lang w:eastAsia="tr-TR"/>
              </w:rPr>
              <w:t>Introduction</w:t>
            </w:r>
          </w:p>
          <w:p w14:paraId="76312BD9" w14:textId="77777777" w:rsidR="000A1A71" w:rsidRPr="00B17A72" w:rsidRDefault="000A1A71" w:rsidP="000A1A71">
            <w:pPr>
              <w:tabs>
                <w:tab w:val="left" w:pos="1260"/>
              </w:tabs>
              <w:spacing w:after="0" w:line="240" w:lineRule="auto"/>
              <w:textAlignment w:val="baseline"/>
              <w:rPr>
                <w:color w:val="auto"/>
                <w:szCs w:val="20"/>
                <w:lang w:eastAsia="tr-TR"/>
              </w:rPr>
            </w:pPr>
            <w:r w:rsidRPr="00B17A72">
              <w:rPr>
                <w:color w:val="auto"/>
                <w:szCs w:val="20"/>
                <w:lang w:eastAsia="tr-TR"/>
              </w:rPr>
              <w:t>Course Description</w:t>
            </w:r>
          </w:p>
        </w:tc>
        <w:tc>
          <w:tcPr>
            <w:tcW w:w="755" w:type="pct"/>
            <w:tcBorders>
              <w:top w:val="single" w:sz="4" w:space="0" w:color="auto"/>
              <w:left w:val="single" w:sz="4" w:space="0" w:color="auto"/>
              <w:bottom w:val="single" w:sz="4" w:space="0" w:color="auto"/>
              <w:right w:val="single" w:sz="4" w:space="0" w:color="auto"/>
            </w:tcBorders>
            <w:hideMark/>
          </w:tcPr>
          <w:p w14:paraId="576C1E0A"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69C9495C"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6A10458E"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0D495173"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hideMark/>
          </w:tcPr>
          <w:p w14:paraId="50C65BBA"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r>
      <w:tr w:rsidR="000A1A71" w:rsidRPr="00B17A72" w14:paraId="0E94B14B" w14:textId="77777777" w:rsidTr="00D37D09">
        <w:trPr>
          <w:trHeight w:val="493"/>
        </w:trPr>
        <w:tc>
          <w:tcPr>
            <w:tcW w:w="359" w:type="pct"/>
            <w:tcBorders>
              <w:top w:val="single" w:sz="4" w:space="0" w:color="auto"/>
              <w:left w:val="single" w:sz="4" w:space="0" w:color="auto"/>
              <w:bottom w:val="single" w:sz="4" w:space="0" w:color="auto"/>
              <w:right w:val="single" w:sz="4" w:space="0" w:color="auto"/>
            </w:tcBorders>
            <w:hideMark/>
          </w:tcPr>
          <w:p w14:paraId="494113AD" w14:textId="77777777" w:rsidR="000A1A71" w:rsidRPr="00B17A72" w:rsidRDefault="000A1A71" w:rsidP="000A1A71">
            <w:pPr>
              <w:spacing w:after="120" w:line="240" w:lineRule="auto"/>
              <w:rPr>
                <w:b/>
                <w:color w:val="auto"/>
                <w:szCs w:val="20"/>
                <w:lang w:eastAsia="tr-TR"/>
              </w:rPr>
            </w:pPr>
            <w:r w:rsidRPr="00B17A72">
              <w:rPr>
                <w:b/>
                <w:color w:val="auto"/>
                <w:szCs w:val="20"/>
                <w:lang w:eastAsia="tr-TR"/>
              </w:rPr>
              <w:t>2</w:t>
            </w:r>
          </w:p>
        </w:tc>
        <w:tc>
          <w:tcPr>
            <w:tcW w:w="1010" w:type="pct"/>
            <w:tcBorders>
              <w:top w:val="single" w:sz="4" w:space="0" w:color="auto"/>
              <w:left w:val="single" w:sz="4" w:space="0" w:color="auto"/>
              <w:bottom w:val="single" w:sz="4" w:space="0" w:color="auto"/>
              <w:right w:val="single" w:sz="4" w:space="0" w:color="auto"/>
            </w:tcBorders>
            <w:hideMark/>
          </w:tcPr>
          <w:p w14:paraId="609C9F73" w14:textId="77777777" w:rsidR="000A1A71" w:rsidRPr="00B17A72" w:rsidRDefault="000A1A71" w:rsidP="000A1A71">
            <w:pPr>
              <w:spacing w:after="0" w:line="240" w:lineRule="auto"/>
              <w:textAlignment w:val="baseline"/>
              <w:rPr>
                <w:color w:val="auto"/>
                <w:szCs w:val="20"/>
                <w:lang w:eastAsia="tr-TR"/>
              </w:rPr>
            </w:pPr>
            <w:r w:rsidRPr="00B17A72">
              <w:rPr>
                <w:color w:val="auto"/>
                <w:szCs w:val="20"/>
                <w:lang w:eastAsia="tr-TR"/>
              </w:rPr>
              <w:t>Nursing Education and Development Process of the Profession</w:t>
            </w:r>
          </w:p>
        </w:tc>
        <w:tc>
          <w:tcPr>
            <w:tcW w:w="755" w:type="pct"/>
            <w:tcBorders>
              <w:top w:val="single" w:sz="4" w:space="0" w:color="auto"/>
              <w:left w:val="single" w:sz="4" w:space="0" w:color="auto"/>
              <w:bottom w:val="single" w:sz="4" w:space="0" w:color="auto"/>
              <w:right w:val="single" w:sz="4" w:space="0" w:color="auto"/>
            </w:tcBorders>
            <w:hideMark/>
          </w:tcPr>
          <w:p w14:paraId="739DE32E"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tcPr>
          <w:p w14:paraId="0B2144D7"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165A9997" w14:textId="77777777" w:rsidR="000A1A71" w:rsidRPr="00B17A72" w:rsidRDefault="000A1A71" w:rsidP="000A1A71">
            <w:pPr>
              <w:spacing w:after="0" w:line="240" w:lineRule="auto"/>
              <w:jc w:val="center"/>
              <w:rPr>
                <w:color w:val="auto"/>
                <w:szCs w:val="20"/>
                <w:lang w:eastAsia="tr-TR"/>
              </w:rPr>
            </w:pPr>
          </w:p>
        </w:tc>
        <w:tc>
          <w:tcPr>
            <w:tcW w:w="758" w:type="pct"/>
            <w:tcBorders>
              <w:top w:val="single" w:sz="4" w:space="0" w:color="auto"/>
              <w:left w:val="single" w:sz="4" w:space="0" w:color="auto"/>
              <w:bottom w:val="single" w:sz="4" w:space="0" w:color="auto"/>
              <w:right w:val="single" w:sz="4" w:space="0" w:color="auto"/>
            </w:tcBorders>
          </w:tcPr>
          <w:p w14:paraId="2CC2F326" w14:textId="77777777" w:rsidR="000A1A71" w:rsidRPr="00B17A72" w:rsidRDefault="000A1A71" w:rsidP="000A1A71">
            <w:pPr>
              <w:spacing w:after="0" w:line="240" w:lineRule="auto"/>
              <w:jc w:val="center"/>
              <w:rPr>
                <w:color w:val="auto"/>
                <w:szCs w:val="20"/>
                <w:lang w:eastAsia="tr-TR"/>
              </w:rPr>
            </w:pPr>
          </w:p>
        </w:tc>
        <w:tc>
          <w:tcPr>
            <w:tcW w:w="608" w:type="pct"/>
            <w:tcBorders>
              <w:top w:val="single" w:sz="4" w:space="0" w:color="auto"/>
              <w:left w:val="single" w:sz="4" w:space="0" w:color="auto"/>
              <w:bottom w:val="single" w:sz="4" w:space="0" w:color="auto"/>
              <w:right w:val="single" w:sz="4" w:space="0" w:color="auto"/>
            </w:tcBorders>
          </w:tcPr>
          <w:p w14:paraId="4DF6C29C" w14:textId="77777777" w:rsidR="000A1A71" w:rsidRPr="00B17A72" w:rsidRDefault="000A1A71" w:rsidP="000A1A71">
            <w:pPr>
              <w:spacing w:after="0" w:line="240" w:lineRule="auto"/>
              <w:jc w:val="center"/>
              <w:rPr>
                <w:color w:val="auto"/>
                <w:szCs w:val="20"/>
                <w:lang w:eastAsia="tr-TR"/>
              </w:rPr>
            </w:pPr>
          </w:p>
        </w:tc>
      </w:tr>
      <w:tr w:rsidR="000A1A71" w:rsidRPr="00B17A72" w14:paraId="299BBF65"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79623CD2" w14:textId="77777777" w:rsidR="000A1A71" w:rsidRPr="00B17A72" w:rsidRDefault="000A1A71" w:rsidP="000A1A71">
            <w:pPr>
              <w:spacing w:after="120" w:line="240" w:lineRule="auto"/>
              <w:rPr>
                <w:b/>
                <w:color w:val="auto"/>
                <w:szCs w:val="20"/>
                <w:lang w:eastAsia="tr-TR"/>
              </w:rPr>
            </w:pPr>
            <w:r w:rsidRPr="00B17A72">
              <w:rPr>
                <w:b/>
                <w:color w:val="auto"/>
                <w:szCs w:val="20"/>
                <w:lang w:eastAsia="tr-TR"/>
              </w:rPr>
              <w:t>3</w:t>
            </w:r>
          </w:p>
        </w:tc>
        <w:tc>
          <w:tcPr>
            <w:tcW w:w="1010" w:type="pct"/>
            <w:tcBorders>
              <w:top w:val="single" w:sz="4" w:space="0" w:color="auto"/>
              <w:left w:val="single" w:sz="4" w:space="0" w:color="auto"/>
              <w:bottom w:val="single" w:sz="4" w:space="0" w:color="auto"/>
              <w:right w:val="single" w:sz="4" w:space="0" w:color="auto"/>
            </w:tcBorders>
            <w:hideMark/>
          </w:tcPr>
          <w:p w14:paraId="48C4356E" w14:textId="77777777" w:rsidR="000A1A71" w:rsidRPr="00B17A72" w:rsidRDefault="000A1A71" w:rsidP="000A1A71">
            <w:pPr>
              <w:spacing w:after="0" w:line="240" w:lineRule="auto"/>
              <w:textAlignment w:val="baseline"/>
              <w:rPr>
                <w:color w:val="auto"/>
                <w:szCs w:val="20"/>
                <w:lang w:eastAsia="tr-TR"/>
              </w:rPr>
            </w:pPr>
            <w:r w:rsidRPr="00B17A72">
              <w:rPr>
                <w:color w:val="auto"/>
                <w:szCs w:val="20"/>
                <w:lang w:eastAsia="tr-TR"/>
              </w:rPr>
              <w:t>Characteristics of Being a Professional (Body language, Speech language etc.)</w:t>
            </w:r>
          </w:p>
        </w:tc>
        <w:tc>
          <w:tcPr>
            <w:tcW w:w="755" w:type="pct"/>
            <w:tcBorders>
              <w:top w:val="single" w:sz="4" w:space="0" w:color="auto"/>
              <w:left w:val="single" w:sz="4" w:space="0" w:color="auto"/>
              <w:bottom w:val="single" w:sz="4" w:space="0" w:color="auto"/>
              <w:right w:val="single" w:sz="4" w:space="0" w:color="auto"/>
            </w:tcBorders>
            <w:hideMark/>
          </w:tcPr>
          <w:p w14:paraId="2A42A197"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593DF585"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3900DD16"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712E72CD"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hideMark/>
          </w:tcPr>
          <w:p w14:paraId="1DF70C33"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r>
      <w:tr w:rsidR="000A1A71" w:rsidRPr="00B17A72" w14:paraId="23594253"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570A4860" w14:textId="77777777" w:rsidR="000A1A71" w:rsidRPr="00B17A72" w:rsidRDefault="000A1A71" w:rsidP="000A1A71">
            <w:pPr>
              <w:spacing w:after="120" w:line="240" w:lineRule="auto"/>
              <w:rPr>
                <w:b/>
                <w:color w:val="auto"/>
                <w:szCs w:val="20"/>
                <w:lang w:eastAsia="tr-TR"/>
              </w:rPr>
            </w:pPr>
            <w:r w:rsidRPr="00B17A72">
              <w:rPr>
                <w:b/>
                <w:color w:val="auto"/>
                <w:szCs w:val="20"/>
                <w:lang w:eastAsia="tr-TR"/>
              </w:rPr>
              <w:t>4</w:t>
            </w:r>
          </w:p>
        </w:tc>
        <w:tc>
          <w:tcPr>
            <w:tcW w:w="1010" w:type="pct"/>
            <w:tcBorders>
              <w:top w:val="single" w:sz="4" w:space="0" w:color="auto"/>
              <w:left w:val="single" w:sz="4" w:space="0" w:color="auto"/>
              <w:bottom w:val="single" w:sz="4" w:space="0" w:color="auto"/>
              <w:right w:val="single" w:sz="4" w:space="0" w:color="auto"/>
            </w:tcBorders>
            <w:hideMark/>
          </w:tcPr>
          <w:p w14:paraId="40877E0A" w14:textId="77777777" w:rsidR="000A1A71" w:rsidRPr="00B17A72" w:rsidRDefault="000A1A71" w:rsidP="000A1A71">
            <w:pPr>
              <w:spacing w:after="0" w:line="240" w:lineRule="auto"/>
              <w:textAlignment w:val="baseline"/>
              <w:rPr>
                <w:color w:val="auto"/>
                <w:szCs w:val="20"/>
                <w:lang w:eastAsia="tr-TR"/>
              </w:rPr>
            </w:pPr>
            <w:r w:rsidRPr="00B17A72">
              <w:rPr>
                <w:color w:val="auto"/>
                <w:szCs w:val="20"/>
                <w:lang w:eastAsia="tr-TR"/>
              </w:rPr>
              <w:t>Nursing Values</w:t>
            </w:r>
          </w:p>
        </w:tc>
        <w:tc>
          <w:tcPr>
            <w:tcW w:w="755" w:type="pct"/>
            <w:tcBorders>
              <w:top w:val="single" w:sz="4" w:space="0" w:color="auto"/>
              <w:left w:val="single" w:sz="4" w:space="0" w:color="auto"/>
              <w:bottom w:val="single" w:sz="4" w:space="0" w:color="auto"/>
              <w:right w:val="single" w:sz="4" w:space="0" w:color="auto"/>
            </w:tcBorders>
          </w:tcPr>
          <w:p w14:paraId="28FB2671"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45FE8A9A"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51180FB5" w14:textId="77777777" w:rsidR="000A1A71" w:rsidRPr="00B17A72" w:rsidRDefault="000A1A71" w:rsidP="000A1A71">
            <w:pPr>
              <w:spacing w:after="0" w:line="240" w:lineRule="auto"/>
              <w:jc w:val="center"/>
              <w:rPr>
                <w:color w:val="auto"/>
                <w:szCs w:val="20"/>
                <w:lang w:eastAsia="tr-TR"/>
              </w:rPr>
            </w:pPr>
          </w:p>
        </w:tc>
        <w:tc>
          <w:tcPr>
            <w:tcW w:w="758" w:type="pct"/>
            <w:tcBorders>
              <w:top w:val="single" w:sz="4" w:space="0" w:color="auto"/>
              <w:left w:val="single" w:sz="4" w:space="0" w:color="auto"/>
              <w:bottom w:val="single" w:sz="4" w:space="0" w:color="auto"/>
              <w:right w:val="single" w:sz="4" w:space="0" w:color="auto"/>
            </w:tcBorders>
            <w:hideMark/>
          </w:tcPr>
          <w:p w14:paraId="231F83D3"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hideMark/>
          </w:tcPr>
          <w:p w14:paraId="0B10ECCE"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r>
      <w:tr w:rsidR="000A1A71" w:rsidRPr="00B17A72" w14:paraId="330BC4F5"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3252396D" w14:textId="77777777" w:rsidR="000A1A71" w:rsidRPr="00B17A72" w:rsidRDefault="000A1A71" w:rsidP="000A1A71">
            <w:pPr>
              <w:spacing w:after="120" w:line="240" w:lineRule="auto"/>
              <w:rPr>
                <w:b/>
                <w:color w:val="auto"/>
                <w:szCs w:val="20"/>
                <w:lang w:eastAsia="tr-TR"/>
              </w:rPr>
            </w:pPr>
            <w:r w:rsidRPr="00B17A72">
              <w:rPr>
                <w:b/>
                <w:color w:val="auto"/>
                <w:szCs w:val="20"/>
                <w:lang w:eastAsia="tr-TR"/>
              </w:rPr>
              <w:t>5</w:t>
            </w:r>
          </w:p>
        </w:tc>
        <w:tc>
          <w:tcPr>
            <w:tcW w:w="1010" w:type="pct"/>
            <w:tcBorders>
              <w:top w:val="single" w:sz="4" w:space="0" w:color="auto"/>
              <w:left w:val="single" w:sz="4" w:space="0" w:color="auto"/>
              <w:bottom w:val="single" w:sz="4" w:space="0" w:color="auto"/>
              <w:right w:val="single" w:sz="4" w:space="0" w:color="auto"/>
            </w:tcBorders>
            <w:hideMark/>
          </w:tcPr>
          <w:p w14:paraId="1771EB2F" w14:textId="77777777" w:rsidR="000A1A71" w:rsidRPr="00B17A72" w:rsidRDefault="000A1A71" w:rsidP="000A1A71">
            <w:pPr>
              <w:spacing w:after="0" w:line="240" w:lineRule="auto"/>
              <w:textAlignment w:val="baseline"/>
              <w:rPr>
                <w:color w:val="auto"/>
                <w:szCs w:val="20"/>
                <w:lang w:eastAsia="tr-TR"/>
              </w:rPr>
            </w:pPr>
            <w:r w:rsidRPr="00B17A72">
              <w:rPr>
                <w:color w:val="auto"/>
                <w:szCs w:val="20"/>
                <w:lang w:eastAsia="tr-TR"/>
              </w:rPr>
              <w:t>Thinking like a Nurse: Intuition, Sixth Sense or Experience?</w:t>
            </w:r>
          </w:p>
        </w:tc>
        <w:tc>
          <w:tcPr>
            <w:tcW w:w="755" w:type="pct"/>
            <w:tcBorders>
              <w:top w:val="single" w:sz="4" w:space="0" w:color="auto"/>
              <w:left w:val="single" w:sz="4" w:space="0" w:color="auto"/>
              <w:bottom w:val="single" w:sz="4" w:space="0" w:color="auto"/>
              <w:right w:val="single" w:sz="4" w:space="0" w:color="auto"/>
            </w:tcBorders>
          </w:tcPr>
          <w:p w14:paraId="085822B9"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3838D2F9"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77026409"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31C49559"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tcPr>
          <w:p w14:paraId="5DA23658" w14:textId="77777777" w:rsidR="000A1A71" w:rsidRPr="00B17A72" w:rsidRDefault="000A1A71" w:rsidP="000A1A71">
            <w:pPr>
              <w:spacing w:after="0" w:line="240" w:lineRule="auto"/>
              <w:jc w:val="center"/>
              <w:rPr>
                <w:color w:val="auto"/>
                <w:szCs w:val="20"/>
                <w:lang w:eastAsia="tr-TR"/>
              </w:rPr>
            </w:pPr>
          </w:p>
        </w:tc>
      </w:tr>
      <w:tr w:rsidR="000A1A71" w:rsidRPr="00B17A72" w14:paraId="4B1624F6"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658FAF90" w14:textId="77777777" w:rsidR="000A1A71" w:rsidRPr="00B17A72" w:rsidRDefault="000A1A71" w:rsidP="000A1A71">
            <w:pPr>
              <w:spacing w:after="120" w:line="240" w:lineRule="auto"/>
              <w:rPr>
                <w:b/>
                <w:color w:val="auto"/>
                <w:szCs w:val="20"/>
                <w:lang w:eastAsia="tr-TR"/>
              </w:rPr>
            </w:pPr>
            <w:r w:rsidRPr="00B17A72">
              <w:rPr>
                <w:b/>
                <w:color w:val="auto"/>
                <w:szCs w:val="20"/>
                <w:lang w:eastAsia="tr-TR"/>
              </w:rPr>
              <w:t>6</w:t>
            </w:r>
          </w:p>
        </w:tc>
        <w:tc>
          <w:tcPr>
            <w:tcW w:w="1010" w:type="pct"/>
            <w:tcBorders>
              <w:top w:val="single" w:sz="4" w:space="0" w:color="auto"/>
              <w:left w:val="single" w:sz="4" w:space="0" w:color="auto"/>
              <w:bottom w:val="single" w:sz="4" w:space="0" w:color="auto"/>
              <w:right w:val="single" w:sz="4" w:space="0" w:color="auto"/>
            </w:tcBorders>
            <w:hideMark/>
          </w:tcPr>
          <w:p w14:paraId="544F08DE" w14:textId="77777777" w:rsidR="000A1A71" w:rsidRPr="00B17A72" w:rsidRDefault="000A1A71" w:rsidP="000A1A71">
            <w:pPr>
              <w:spacing w:after="0" w:line="240" w:lineRule="auto"/>
              <w:textAlignment w:val="baseline"/>
              <w:rPr>
                <w:color w:val="auto"/>
                <w:szCs w:val="20"/>
                <w:lang w:eastAsia="tr-TR"/>
              </w:rPr>
            </w:pPr>
            <w:r w:rsidRPr="00B17A72">
              <w:rPr>
                <w:color w:val="auto"/>
                <w:szCs w:val="20"/>
                <w:lang w:eastAsia="tr-TR"/>
              </w:rPr>
              <w:t>Roles of the Professional Nurse and ICN Code of Ethics</w:t>
            </w:r>
          </w:p>
        </w:tc>
        <w:tc>
          <w:tcPr>
            <w:tcW w:w="755" w:type="pct"/>
            <w:tcBorders>
              <w:top w:val="single" w:sz="4" w:space="0" w:color="auto"/>
              <w:left w:val="single" w:sz="4" w:space="0" w:color="auto"/>
              <w:bottom w:val="single" w:sz="4" w:space="0" w:color="auto"/>
              <w:right w:val="single" w:sz="4" w:space="0" w:color="auto"/>
            </w:tcBorders>
            <w:hideMark/>
          </w:tcPr>
          <w:p w14:paraId="77141984"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tcPr>
          <w:p w14:paraId="5923DA3B"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4F77FE3F"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tcPr>
          <w:p w14:paraId="4961978B" w14:textId="77777777" w:rsidR="000A1A71" w:rsidRPr="00B17A72" w:rsidRDefault="000A1A71" w:rsidP="000A1A71">
            <w:pPr>
              <w:spacing w:after="0" w:line="240" w:lineRule="auto"/>
              <w:jc w:val="center"/>
              <w:rPr>
                <w:color w:val="auto"/>
                <w:szCs w:val="20"/>
                <w:lang w:eastAsia="tr-TR"/>
              </w:rPr>
            </w:pPr>
          </w:p>
        </w:tc>
        <w:tc>
          <w:tcPr>
            <w:tcW w:w="608" w:type="pct"/>
            <w:tcBorders>
              <w:top w:val="single" w:sz="4" w:space="0" w:color="auto"/>
              <w:left w:val="single" w:sz="4" w:space="0" w:color="auto"/>
              <w:bottom w:val="single" w:sz="4" w:space="0" w:color="auto"/>
              <w:right w:val="single" w:sz="4" w:space="0" w:color="auto"/>
            </w:tcBorders>
            <w:hideMark/>
          </w:tcPr>
          <w:p w14:paraId="3FFF9579"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r>
      <w:tr w:rsidR="000A1A71" w:rsidRPr="00B17A72" w14:paraId="7421D479"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7F5D941A" w14:textId="01E1AED5" w:rsidR="000A1A71" w:rsidRPr="00B17A72" w:rsidRDefault="00D37D09" w:rsidP="000A1A71">
            <w:pPr>
              <w:spacing w:after="120" w:line="240" w:lineRule="auto"/>
              <w:rPr>
                <w:b/>
                <w:color w:val="auto"/>
                <w:szCs w:val="20"/>
                <w:lang w:eastAsia="tr-TR"/>
              </w:rPr>
            </w:pPr>
            <w:r w:rsidRPr="00B17A72">
              <w:rPr>
                <w:b/>
                <w:color w:val="auto"/>
                <w:szCs w:val="20"/>
                <w:lang w:eastAsia="tr-TR"/>
              </w:rPr>
              <w:t>7</w:t>
            </w:r>
          </w:p>
        </w:tc>
        <w:tc>
          <w:tcPr>
            <w:tcW w:w="1010" w:type="pct"/>
            <w:tcBorders>
              <w:top w:val="single" w:sz="4" w:space="0" w:color="auto"/>
              <w:left w:val="single" w:sz="4" w:space="0" w:color="auto"/>
              <w:bottom w:val="single" w:sz="4" w:space="0" w:color="auto"/>
              <w:right w:val="single" w:sz="4" w:space="0" w:color="auto"/>
            </w:tcBorders>
            <w:hideMark/>
          </w:tcPr>
          <w:p w14:paraId="4407A42E" w14:textId="77777777" w:rsidR="000A1A71" w:rsidRPr="00B17A72" w:rsidRDefault="000A1A71" w:rsidP="000A1A71">
            <w:pPr>
              <w:spacing w:after="0" w:line="240" w:lineRule="auto"/>
              <w:textAlignment w:val="baseline"/>
              <w:rPr>
                <w:color w:val="auto"/>
                <w:szCs w:val="20"/>
                <w:lang w:eastAsia="tr-TR"/>
              </w:rPr>
            </w:pPr>
            <w:r w:rsidRPr="00B17A72">
              <w:rPr>
                <w:color w:val="auto"/>
                <w:szCs w:val="20"/>
                <w:lang w:eastAsia="tr-TR"/>
              </w:rPr>
              <w:t>Developing Holistic Perspective in Nursing</w:t>
            </w:r>
          </w:p>
        </w:tc>
        <w:tc>
          <w:tcPr>
            <w:tcW w:w="755" w:type="pct"/>
            <w:tcBorders>
              <w:top w:val="single" w:sz="4" w:space="0" w:color="auto"/>
              <w:left w:val="single" w:sz="4" w:space="0" w:color="auto"/>
              <w:bottom w:val="single" w:sz="4" w:space="0" w:color="auto"/>
              <w:right w:val="single" w:sz="4" w:space="0" w:color="auto"/>
            </w:tcBorders>
          </w:tcPr>
          <w:p w14:paraId="74324090"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46E3DBEF" w14:textId="77777777" w:rsidR="000A1A71" w:rsidRPr="00B17A72" w:rsidRDefault="000A1A71" w:rsidP="000A1A71">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2E7930F9"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7A588F6E" w14:textId="77777777" w:rsidR="000A1A71" w:rsidRPr="00B17A72" w:rsidRDefault="000A1A71" w:rsidP="000A1A71">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tcPr>
          <w:p w14:paraId="32835A09" w14:textId="77777777" w:rsidR="000A1A71" w:rsidRPr="00B17A72" w:rsidRDefault="000A1A71" w:rsidP="000A1A71">
            <w:pPr>
              <w:spacing w:after="0" w:line="240" w:lineRule="auto"/>
              <w:jc w:val="center"/>
              <w:rPr>
                <w:color w:val="auto"/>
                <w:szCs w:val="20"/>
                <w:lang w:eastAsia="tr-TR"/>
              </w:rPr>
            </w:pPr>
          </w:p>
        </w:tc>
      </w:tr>
      <w:tr w:rsidR="00D37D09" w:rsidRPr="00B17A72" w14:paraId="7AD833EA"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50E1118E" w14:textId="50E371AB" w:rsidR="00D37D09" w:rsidRPr="00B17A72" w:rsidRDefault="00D37D09" w:rsidP="00D37D09">
            <w:pPr>
              <w:spacing w:after="120" w:line="240" w:lineRule="auto"/>
              <w:rPr>
                <w:b/>
                <w:color w:val="auto"/>
                <w:szCs w:val="20"/>
                <w:lang w:eastAsia="tr-TR"/>
              </w:rPr>
            </w:pPr>
            <w:r w:rsidRPr="00B17A72">
              <w:rPr>
                <w:b/>
                <w:color w:val="auto"/>
                <w:szCs w:val="20"/>
                <w:lang w:eastAsia="tr-TR"/>
              </w:rPr>
              <w:t>8</w:t>
            </w:r>
          </w:p>
        </w:tc>
        <w:tc>
          <w:tcPr>
            <w:tcW w:w="1010" w:type="pct"/>
            <w:tcBorders>
              <w:top w:val="single" w:sz="4" w:space="0" w:color="auto"/>
              <w:left w:val="single" w:sz="4" w:space="0" w:color="auto"/>
              <w:bottom w:val="single" w:sz="4" w:space="0" w:color="auto"/>
              <w:right w:val="single" w:sz="4" w:space="0" w:color="auto"/>
            </w:tcBorders>
            <w:hideMark/>
          </w:tcPr>
          <w:p w14:paraId="656B4821"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Knowledge generation, utilization and professional nursing</w:t>
            </w:r>
          </w:p>
        </w:tc>
        <w:tc>
          <w:tcPr>
            <w:tcW w:w="755" w:type="pct"/>
            <w:tcBorders>
              <w:top w:val="single" w:sz="4" w:space="0" w:color="auto"/>
              <w:left w:val="single" w:sz="4" w:space="0" w:color="auto"/>
              <w:bottom w:val="single" w:sz="4" w:space="0" w:color="auto"/>
              <w:right w:val="single" w:sz="4" w:space="0" w:color="auto"/>
            </w:tcBorders>
            <w:hideMark/>
          </w:tcPr>
          <w:p w14:paraId="5FBB0822"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2533DAA4"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tcPr>
          <w:p w14:paraId="51579AB2" w14:textId="77777777" w:rsidR="00D37D09" w:rsidRPr="00B17A72" w:rsidRDefault="00D37D09" w:rsidP="00D37D09">
            <w:pPr>
              <w:spacing w:after="0" w:line="240" w:lineRule="auto"/>
              <w:jc w:val="center"/>
              <w:rPr>
                <w:color w:val="auto"/>
                <w:szCs w:val="20"/>
                <w:lang w:eastAsia="tr-TR"/>
              </w:rPr>
            </w:pPr>
          </w:p>
        </w:tc>
        <w:tc>
          <w:tcPr>
            <w:tcW w:w="758" w:type="pct"/>
            <w:tcBorders>
              <w:top w:val="single" w:sz="4" w:space="0" w:color="auto"/>
              <w:left w:val="single" w:sz="4" w:space="0" w:color="auto"/>
              <w:bottom w:val="single" w:sz="4" w:space="0" w:color="auto"/>
              <w:right w:val="single" w:sz="4" w:space="0" w:color="auto"/>
            </w:tcBorders>
            <w:hideMark/>
          </w:tcPr>
          <w:p w14:paraId="28D685B1"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tcPr>
          <w:p w14:paraId="48D3A7C6" w14:textId="77777777" w:rsidR="00D37D09" w:rsidRPr="00B17A72" w:rsidRDefault="00D37D09" w:rsidP="00D37D09">
            <w:pPr>
              <w:spacing w:after="0" w:line="240" w:lineRule="auto"/>
              <w:jc w:val="center"/>
              <w:rPr>
                <w:color w:val="auto"/>
                <w:szCs w:val="20"/>
                <w:lang w:eastAsia="tr-TR"/>
              </w:rPr>
            </w:pPr>
          </w:p>
        </w:tc>
      </w:tr>
      <w:tr w:rsidR="00D37D09" w:rsidRPr="00B17A72" w14:paraId="67E25BD3"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534C81CE" w14:textId="68D20C2B" w:rsidR="00D37D09" w:rsidRPr="00B17A72" w:rsidRDefault="00D37D09" w:rsidP="00D37D09">
            <w:pPr>
              <w:spacing w:after="120" w:line="240" w:lineRule="auto"/>
              <w:rPr>
                <w:b/>
                <w:color w:val="auto"/>
                <w:szCs w:val="20"/>
                <w:lang w:eastAsia="tr-TR"/>
              </w:rPr>
            </w:pPr>
            <w:r w:rsidRPr="00B17A72">
              <w:rPr>
                <w:b/>
                <w:color w:val="auto"/>
                <w:szCs w:val="20"/>
                <w:lang w:eastAsia="tr-TR"/>
              </w:rPr>
              <w:t>9</w:t>
            </w:r>
          </w:p>
        </w:tc>
        <w:tc>
          <w:tcPr>
            <w:tcW w:w="1010" w:type="pct"/>
            <w:tcBorders>
              <w:top w:val="single" w:sz="4" w:space="0" w:color="auto"/>
              <w:left w:val="single" w:sz="4" w:space="0" w:color="auto"/>
              <w:bottom w:val="single" w:sz="4" w:space="0" w:color="auto"/>
              <w:right w:val="single" w:sz="4" w:space="0" w:color="auto"/>
            </w:tcBorders>
            <w:hideMark/>
          </w:tcPr>
          <w:p w14:paraId="391CA7F5" w14:textId="77034829"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National/International organization in nursing and its importance for professionalism</w:t>
            </w:r>
            <w:r w:rsidRPr="00B17A72">
              <w:rPr>
                <w:i/>
                <w:color w:val="auto"/>
                <w:szCs w:val="20"/>
                <w:lang w:eastAsia="tr-TR"/>
              </w:rPr>
              <w:t xml:space="preserve"> </w:t>
            </w:r>
          </w:p>
        </w:tc>
        <w:tc>
          <w:tcPr>
            <w:tcW w:w="755" w:type="pct"/>
            <w:tcBorders>
              <w:top w:val="single" w:sz="4" w:space="0" w:color="auto"/>
              <w:left w:val="single" w:sz="4" w:space="0" w:color="auto"/>
              <w:bottom w:val="single" w:sz="4" w:space="0" w:color="auto"/>
              <w:right w:val="single" w:sz="4" w:space="0" w:color="auto"/>
            </w:tcBorders>
          </w:tcPr>
          <w:p w14:paraId="1B643FF7" w14:textId="77777777" w:rsidR="00D37D09" w:rsidRPr="00B17A72" w:rsidRDefault="00D37D09" w:rsidP="00D37D09">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6FF6B806"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66FEC174"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565061F8"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tcPr>
          <w:p w14:paraId="64CB5756" w14:textId="77777777" w:rsidR="00D37D09" w:rsidRPr="00B17A72" w:rsidRDefault="00D37D09" w:rsidP="00D37D09">
            <w:pPr>
              <w:spacing w:after="0" w:line="240" w:lineRule="auto"/>
              <w:jc w:val="center"/>
              <w:rPr>
                <w:color w:val="auto"/>
                <w:szCs w:val="20"/>
                <w:lang w:eastAsia="tr-TR"/>
              </w:rPr>
            </w:pPr>
          </w:p>
        </w:tc>
      </w:tr>
      <w:tr w:rsidR="00D37D09" w:rsidRPr="00B17A72" w14:paraId="7926A6D5" w14:textId="77777777" w:rsidTr="00D37D09">
        <w:trPr>
          <w:trHeight w:val="44"/>
        </w:trPr>
        <w:tc>
          <w:tcPr>
            <w:tcW w:w="359" w:type="pct"/>
            <w:tcBorders>
              <w:top w:val="single" w:sz="4" w:space="0" w:color="auto"/>
              <w:left w:val="single" w:sz="4" w:space="0" w:color="auto"/>
              <w:bottom w:val="single" w:sz="4" w:space="0" w:color="auto"/>
              <w:right w:val="single" w:sz="4" w:space="0" w:color="auto"/>
            </w:tcBorders>
            <w:hideMark/>
          </w:tcPr>
          <w:p w14:paraId="71E9A8D5" w14:textId="253D66AF" w:rsidR="00D37D09" w:rsidRPr="00B17A72" w:rsidRDefault="00D37D09" w:rsidP="00D37D09">
            <w:pPr>
              <w:spacing w:after="120" w:line="240" w:lineRule="auto"/>
              <w:rPr>
                <w:b/>
                <w:color w:val="auto"/>
                <w:szCs w:val="20"/>
                <w:lang w:eastAsia="tr-TR"/>
              </w:rPr>
            </w:pPr>
            <w:r w:rsidRPr="00B17A72">
              <w:rPr>
                <w:b/>
                <w:color w:val="auto"/>
                <w:szCs w:val="20"/>
                <w:lang w:eastAsia="tr-TR"/>
              </w:rPr>
              <w:t>10</w:t>
            </w:r>
          </w:p>
        </w:tc>
        <w:tc>
          <w:tcPr>
            <w:tcW w:w="1010" w:type="pct"/>
            <w:tcBorders>
              <w:top w:val="single" w:sz="4" w:space="0" w:color="auto"/>
              <w:left w:val="single" w:sz="4" w:space="0" w:color="auto"/>
              <w:bottom w:val="single" w:sz="4" w:space="0" w:color="auto"/>
              <w:right w:val="single" w:sz="4" w:space="0" w:color="auto"/>
            </w:tcBorders>
            <w:hideMark/>
          </w:tcPr>
          <w:p w14:paraId="2BFEE4E6"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Transcultural nursing and cultural care</w:t>
            </w:r>
          </w:p>
        </w:tc>
        <w:tc>
          <w:tcPr>
            <w:tcW w:w="755" w:type="pct"/>
            <w:tcBorders>
              <w:top w:val="single" w:sz="4" w:space="0" w:color="auto"/>
              <w:left w:val="single" w:sz="4" w:space="0" w:color="auto"/>
              <w:bottom w:val="single" w:sz="4" w:space="0" w:color="auto"/>
              <w:right w:val="single" w:sz="4" w:space="0" w:color="auto"/>
            </w:tcBorders>
          </w:tcPr>
          <w:p w14:paraId="6CA00639" w14:textId="77777777" w:rsidR="00D37D09" w:rsidRPr="00B17A72" w:rsidRDefault="00D37D09" w:rsidP="00D37D09">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521B9B29"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081C67D0"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44C749F7"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hideMark/>
          </w:tcPr>
          <w:p w14:paraId="2C6D536F"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r>
      <w:tr w:rsidR="00D37D09" w:rsidRPr="00B17A72" w14:paraId="30C5DE4A"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5ADB2D97" w14:textId="6D08FAB1" w:rsidR="00D37D09" w:rsidRPr="00B17A72" w:rsidRDefault="00D37D09" w:rsidP="00D37D09">
            <w:pPr>
              <w:spacing w:after="120" w:line="240" w:lineRule="auto"/>
              <w:rPr>
                <w:b/>
                <w:color w:val="auto"/>
                <w:szCs w:val="20"/>
                <w:lang w:eastAsia="tr-TR"/>
              </w:rPr>
            </w:pPr>
            <w:r w:rsidRPr="00B17A72">
              <w:rPr>
                <w:b/>
                <w:color w:val="auto"/>
                <w:szCs w:val="20"/>
                <w:lang w:eastAsia="tr-TR"/>
              </w:rPr>
              <w:t>11</w:t>
            </w:r>
          </w:p>
        </w:tc>
        <w:tc>
          <w:tcPr>
            <w:tcW w:w="1010" w:type="pct"/>
            <w:tcBorders>
              <w:top w:val="single" w:sz="4" w:space="0" w:color="auto"/>
              <w:left w:val="single" w:sz="4" w:space="0" w:color="auto"/>
              <w:bottom w:val="single" w:sz="4" w:space="0" w:color="auto"/>
              <w:right w:val="single" w:sz="4" w:space="0" w:color="auto"/>
            </w:tcBorders>
            <w:hideMark/>
          </w:tcPr>
          <w:p w14:paraId="2570EF92"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Developing Decision Making Skills through Critical Thinking in Nursing</w:t>
            </w:r>
          </w:p>
        </w:tc>
        <w:tc>
          <w:tcPr>
            <w:tcW w:w="755" w:type="pct"/>
            <w:tcBorders>
              <w:top w:val="single" w:sz="4" w:space="0" w:color="auto"/>
              <w:left w:val="single" w:sz="4" w:space="0" w:color="auto"/>
              <w:bottom w:val="single" w:sz="4" w:space="0" w:color="auto"/>
              <w:right w:val="single" w:sz="4" w:space="0" w:color="auto"/>
            </w:tcBorders>
            <w:hideMark/>
          </w:tcPr>
          <w:p w14:paraId="78A37539"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31D50CF6"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tcPr>
          <w:p w14:paraId="555EF994" w14:textId="77777777" w:rsidR="00D37D09" w:rsidRPr="00B17A72" w:rsidRDefault="00D37D09" w:rsidP="00D37D09">
            <w:pPr>
              <w:spacing w:after="0" w:line="240" w:lineRule="auto"/>
              <w:jc w:val="center"/>
              <w:rPr>
                <w:color w:val="auto"/>
                <w:szCs w:val="20"/>
                <w:lang w:eastAsia="tr-TR"/>
              </w:rPr>
            </w:pPr>
          </w:p>
        </w:tc>
        <w:tc>
          <w:tcPr>
            <w:tcW w:w="758" w:type="pct"/>
            <w:tcBorders>
              <w:top w:val="single" w:sz="4" w:space="0" w:color="auto"/>
              <w:left w:val="single" w:sz="4" w:space="0" w:color="auto"/>
              <w:bottom w:val="single" w:sz="4" w:space="0" w:color="auto"/>
              <w:right w:val="single" w:sz="4" w:space="0" w:color="auto"/>
            </w:tcBorders>
          </w:tcPr>
          <w:p w14:paraId="37999628" w14:textId="77777777" w:rsidR="00D37D09" w:rsidRPr="00B17A72" w:rsidRDefault="00D37D09" w:rsidP="00D37D09">
            <w:pPr>
              <w:spacing w:after="0" w:line="240" w:lineRule="auto"/>
              <w:jc w:val="center"/>
              <w:rPr>
                <w:color w:val="auto"/>
                <w:szCs w:val="20"/>
                <w:lang w:eastAsia="tr-TR"/>
              </w:rPr>
            </w:pPr>
          </w:p>
        </w:tc>
        <w:tc>
          <w:tcPr>
            <w:tcW w:w="608" w:type="pct"/>
            <w:tcBorders>
              <w:top w:val="single" w:sz="4" w:space="0" w:color="auto"/>
              <w:left w:val="single" w:sz="4" w:space="0" w:color="auto"/>
              <w:bottom w:val="single" w:sz="4" w:space="0" w:color="auto"/>
              <w:right w:val="single" w:sz="4" w:space="0" w:color="auto"/>
            </w:tcBorders>
            <w:hideMark/>
          </w:tcPr>
          <w:p w14:paraId="1A224BE2"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r>
      <w:tr w:rsidR="00D37D09" w:rsidRPr="00B17A72" w14:paraId="03D98F04"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31ED97C6" w14:textId="15F32196" w:rsidR="00D37D09" w:rsidRPr="00B17A72" w:rsidRDefault="00D37D09" w:rsidP="00D37D09">
            <w:pPr>
              <w:spacing w:after="120" w:line="240" w:lineRule="auto"/>
              <w:rPr>
                <w:b/>
                <w:color w:val="auto"/>
                <w:szCs w:val="20"/>
                <w:lang w:eastAsia="tr-TR"/>
              </w:rPr>
            </w:pPr>
            <w:r w:rsidRPr="00B17A72">
              <w:rPr>
                <w:b/>
                <w:color w:val="auto"/>
                <w:szCs w:val="20"/>
                <w:lang w:eastAsia="tr-TR"/>
              </w:rPr>
              <w:t>12</w:t>
            </w:r>
          </w:p>
        </w:tc>
        <w:tc>
          <w:tcPr>
            <w:tcW w:w="1010" w:type="pct"/>
            <w:tcBorders>
              <w:top w:val="single" w:sz="4" w:space="0" w:color="auto"/>
              <w:left w:val="single" w:sz="4" w:space="0" w:color="auto"/>
              <w:bottom w:val="single" w:sz="4" w:space="0" w:color="auto"/>
              <w:right w:val="single" w:sz="4" w:space="0" w:color="auto"/>
            </w:tcBorders>
            <w:hideMark/>
          </w:tcPr>
          <w:p w14:paraId="02E44713"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Professionalism and Power Relationship</w:t>
            </w:r>
          </w:p>
        </w:tc>
        <w:tc>
          <w:tcPr>
            <w:tcW w:w="755" w:type="pct"/>
            <w:tcBorders>
              <w:top w:val="single" w:sz="4" w:space="0" w:color="auto"/>
              <w:left w:val="single" w:sz="4" w:space="0" w:color="auto"/>
              <w:bottom w:val="single" w:sz="4" w:space="0" w:color="auto"/>
              <w:right w:val="single" w:sz="4" w:space="0" w:color="auto"/>
            </w:tcBorders>
          </w:tcPr>
          <w:p w14:paraId="0A87439A" w14:textId="77777777" w:rsidR="00D37D09" w:rsidRPr="00B17A72" w:rsidRDefault="00D37D09" w:rsidP="00D37D09">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hideMark/>
          </w:tcPr>
          <w:p w14:paraId="0239180F"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hideMark/>
          </w:tcPr>
          <w:p w14:paraId="635CA8E4"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8" w:type="pct"/>
            <w:tcBorders>
              <w:top w:val="single" w:sz="4" w:space="0" w:color="auto"/>
              <w:left w:val="single" w:sz="4" w:space="0" w:color="auto"/>
              <w:bottom w:val="single" w:sz="4" w:space="0" w:color="auto"/>
              <w:right w:val="single" w:sz="4" w:space="0" w:color="auto"/>
            </w:tcBorders>
            <w:hideMark/>
          </w:tcPr>
          <w:p w14:paraId="74C81F47"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tcPr>
          <w:p w14:paraId="3C64D8AF" w14:textId="77777777" w:rsidR="00D37D09" w:rsidRPr="00B17A72" w:rsidRDefault="00D37D09" w:rsidP="00D37D09">
            <w:pPr>
              <w:spacing w:after="0" w:line="240" w:lineRule="auto"/>
              <w:jc w:val="center"/>
              <w:rPr>
                <w:color w:val="auto"/>
                <w:szCs w:val="20"/>
                <w:lang w:eastAsia="tr-TR"/>
              </w:rPr>
            </w:pPr>
          </w:p>
        </w:tc>
      </w:tr>
      <w:tr w:rsidR="00D37D09" w:rsidRPr="00B17A72" w14:paraId="46C4D841" w14:textId="77777777" w:rsidTr="00D37D09">
        <w:trPr>
          <w:trHeight w:val="467"/>
        </w:trPr>
        <w:tc>
          <w:tcPr>
            <w:tcW w:w="359" w:type="pct"/>
            <w:tcBorders>
              <w:top w:val="single" w:sz="4" w:space="0" w:color="auto"/>
              <w:left w:val="single" w:sz="4" w:space="0" w:color="auto"/>
              <w:bottom w:val="single" w:sz="4" w:space="0" w:color="auto"/>
              <w:right w:val="single" w:sz="4" w:space="0" w:color="auto"/>
            </w:tcBorders>
            <w:hideMark/>
          </w:tcPr>
          <w:p w14:paraId="4C502CF9" w14:textId="0A7BD72C" w:rsidR="00D37D09" w:rsidRPr="00B17A72" w:rsidRDefault="00D37D09" w:rsidP="00D37D09">
            <w:pPr>
              <w:spacing w:after="120" w:line="240" w:lineRule="auto"/>
              <w:rPr>
                <w:b/>
                <w:color w:val="auto"/>
                <w:szCs w:val="20"/>
                <w:lang w:eastAsia="tr-TR"/>
              </w:rPr>
            </w:pPr>
            <w:r w:rsidRPr="00B17A72">
              <w:rPr>
                <w:b/>
                <w:color w:val="auto"/>
                <w:szCs w:val="20"/>
                <w:lang w:eastAsia="tr-TR"/>
              </w:rPr>
              <w:t>13</w:t>
            </w:r>
          </w:p>
        </w:tc>
        <w:tc>
          <w:tcPr>
            <w:tcW w:w="1010" w:type="pct"/>
            <w:tcBorders>
              <w:top w:val="single" w:sz="4" w:space="0" w:color="auto"/>
              <w:left w:val="single" w:sz="4" w:space="0" w:color="auto"/>
              <w:bottom w:val="single" w:sz="4" w:space="0" w:color="auto"/>
              <w:right w:val="single" w:sz="4" w:space="0" w:color="auto"/>
            </w:tcBorders>
            <w:hideMark/>
          </w:tcPr>
          <w:p w14:paraId="3ADA1FDA"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Nurse competencies</w:t>
            </w:r>
          </w:p>
        </w:tc>
        <w:tc>
          <w:tcPr>
            <w:tcW w:w="755" w:type="pct"/>
            <w:tcBorders>
              <w:top w:val="single" w:sz="4" w:space="0" w:color="auto"/>
              <w:left w:val="single" w:sz="4" w:space="0" w:color="auto"/>
              <w:bottom w:val="single" w:sz="4" w:space="0" w:color="auto"/>
              <w:right w:val="single" w:sz="4" w:space="0" w:color="auto"/>
            </w:tcBorders>
          </w:tcPr>
          <w:p w14:paraId="5D04CE67" w14:textId="77777777" w:rsidR="00D37D09" w:rsidRPr="00B17A72" w:rsidRDefault="00D37D09" w:rsidP="00D37D09">
            <w:pPr>
              <w:spacing w:after="0" w:line="240" w:lineRule="auto"/>
              <w:jc w:val="center"/>
              <w:rPr>
                <w:color w:val="auto"/>
                <w:szCs w:val="20"/>
                <w:lang w:eastAsia="tr-TR"/>
              </w:rPr>
            </w:pPr>
          </w:p>
        </w:tc>
        <w:tc>
          <w:tcPr>
            <w:tcW w:w="755" w:type="pct"/>
            <w:tcBorders>
              <w:top w:val="nil"/>
              <w:left w:val="single" w:sz="4" w:space="0" w:color="auto"/>
              <w:bottom w:val="single" w:sz="4" w:space="0" w:color="auto"/>
              <w:right w:val="single" w:sz="4" w:space="0" w:color="auto"/>
            </w:tcBorders>
          </w:tcPr>
          <w:p w14:paraId="1C6F27F3" w14:textId="77777777" w:rsidR="00D37D09" w:rsidRPr="00B17A72" w:rsidRDefault="00D37D09" w:rsidP="00D37D09">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6F5C69A5" w14:textId="77777777" w:rsidR="00D37D09" w:rsidRPr="00B17A72" w:rsidRDefault="00D37D09" w:rsidP="00D37D09">
            <w:pPr>
              <w:spacing w:after="0" w:line="240" w:lineRule="auto"/>
              <w:jc w:val="center"/>
              <w:rPr>
                <w:color w:val="auto"/>
                <w:szCs w:val="20"/>
                <w:lang w:eastAsia="tr-TR"/>
              </w:rPr>
            </w:pPr>
          </w:p>
        </w:tc>
        <w:tc>
          <w:tcPr>
            <w:tcW w:w="758" w:type="pct"/>
            <w:tcBorders>
              <w:top w:val="single" w:sz="4" w:space="0" w:color="auto"/>
              <w:left w:val="single" w:sz="4" w:space="0" w:color="auto"/>
              <w:bottom w:val="single" w:sz="4" w:space="0" w:color="auto"/>
              <w:right w:val="single" w:sz="4" w:space="0" w:color="auto"/>
            </w:tcBorders>
            <w:hideMark/>
          </w:tcPr>
          <w:p w14:paraId="474DCD03"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hideMark/>
          </w:tcPr>
          <w:p w14:paraId="0EBEBF7D"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r>
      <w:tr w:rsidR="00D37D09" w:rsidRPr="00B17A72" w14:paraId="7AD37CEC" w14:textId="77777777" w:rsidTr="00D37D09">
        <w:tc>
          <w:tcPr>
            <w:tcW w:w="359" w:type="pct"/>
            <w:tcBorders>
              <w:top w:val="single" w:sz="4" w:space="0" w:color="auto"/>
              <w:left w:val="single" w:sz="4" w:space="0" w:color="auto"/>
              <w:bottom w:val="single" w:sz="4" w:space="0" w:color="auto"/>
              <w:right w:val="single" w:sz="4" w:space="0" w:color="auto"/>
            </w:tcBorders>
            <w:hideMark/>
          </w:tcPr>
          <w:p w14:paraId="08A91826" w14:textId="6327CCC8" w:rsidR="00D37D09" w:rsidRPr="00B17A72" w:rsidRDefault="00D37D09" w:rsidP="00D37D09">
            <w:pPr>
              <w:spacing w:after="120" w:line="240" w:lineRule="auto"/>
              <w:rPr>
                <w:b/>
                <w:color w:val="auto"/>
                <w:szCs w:val="20"/>
                <w:lang w:eastAsia="tr-TR"/>
              </w:rPr>
            </w:pPr>
            <w:r w:rsidRPr="00B17A72">
              <w:rPr>
                <w:b/>
                <w:color w:val="auto"/>
                <w:szCs w:val="20"/>
                <w:lang w:eastAsia="tr-TR"/>
              </w:rPr>
              <w:t>14</w:t>
            </w:r>
          </w:p>
        </w:tc>
        <w:tc>
          <w:tcPr>
            <w:tcW w:w="1010" w:type="pct"/>
            <w:tcBorders>
              <w:top w:val="single" w:sz="4" w:space="0" w:color="auto"/>
              <w:left w:val="single" w:sz="4" w:space="0" w:color="auto"/>
              <w:bottom w:val="single" w:sz="4" w:space="0" w:color="auto"/>
              <w:right w:val="single" w:sz="4" w:space="0" w:color="auto"/>
            </w:tcBorders>
            <w:hideMark/>
          </w:tcPr>
          <w:p w14:paraId="5A1017CF"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Nursing and Patient-Centered Care</w:t>
            </w:r>
          </w:p>
          <w:p w14:paraId="366E4E45" w14:textId="77777777" w:rsidR="00D37D09" w:rsidRPr="00B17A72" w:rsidRDefault="00D37D09" w:rsidP="00D37D09">
            <w:pPr>
              <w:spacing w:after="0" w:line="240" w:lineRule="auto"/>
              <w:textAlignment w:val="baseline"/>
              <w:rPr>
                <w:color w:val="auto"/>
                <w:szCs w:val="20"/>
                <w:lang w:eastAsia="tr-TR"/>
              </w:rPr>
            </w:pPr>
            <w:r w:rsidRPr="00B17A72">
              <w:rPr>
                <w:color w:val="auto"/>
                <w:szCs w:val="20"/>
                <w:lang w:eastAsia="tr-TR"/>
              </w:rPr>
              <w:t>Course Evaluation</w:t>
            </w:r>
          </w:p>
        </w:tc>
        <w:tc>
          <w:tcPr>
            <w:tcW w:w="755" w:type="pct"/>
            <w:tcBorders>
              <w:top w:val="single" w:sz="4" w:space="0" w:color="auto"/>
              <w:left w:val="single" w:sz="4" w:space="0" w:color="auto"/>
              <w:bottom w:val="single" w:sz="4" w:space="0" w:color="auto"/>
              <w:right w:val="single" w:sz="4" w:space="0" w:color="auto"/>
            </w:tcBorders>
            <w:hideMark/>
          </w:tcPr>
          <w:p w14:paraId="40BD8063"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755" w:type="pct"/>
            <w:tcBorders>
              <w:top w:val="single" w:sz="4" w:space="0" w:color="auto"/>
              <w:left w:val="single" w:sz="4" w:space="0" w:color="auto"/>
              <w:bottom w:val="single" w:sz="4" w:space="0" w:color="auto"/>
              <w:right w:val="single" w:sz="4" w:space="0" w:color="auto"/>
            </w:tcBorders>
          </w:tcPr>
          <w:p w14:paraId="40F32F34" w14:textId="77777777" w:rsidR="00D37D09" w:rsidRPr="00B17A72" w:rsidRDefault="00D37D09" w:rsidP="00D37D09">
            <w:pPr>
              <w:spacing w:after="0" w:line="240" w:lineRule="auto"/>
              <w:jc w:val="center"/>
              <w:rPr>
                <w:color w:val="auto"/>
                <w:szCs w:val="20"/>
                <w:lang w:eastAsia="tr-TR"/>
              </w:rPr>
            </w:pPr>
          </w:p>
        </w:tc>
        <w:tc>
          <w:tcPr>
            <w:tcW w:w="755" w:type="pct"/>
            <w:tcBorders>
              <w:top w:val="single" w:sz="4" w:space="0" w:color="auto"/>
              <w:left w:val="single" w:sz="4" w:space="0" w:color="auto"/>
              <w:bottom w:val="single" w:sz="4" w:space="0" w:color="auto"/>
              <w:right w:val="single" w:sz="4" w:space="0" w:color="auto"/>
            </w:tcBorders>
          </w:tcPr>
          <w:p w14:paraId="4C66C48B" w14:textId="77777777" w:rsidR="00D37D09" w:rsidRPr="00B17A72" w:rsidRDefault="00D37D09" w:rsidP="00D37D09">
            <w:pPr>
              <w:spacing w:after="0" w:line="240" w:lineRule="auto"/>
              <w:jc w:val="center"/>
              <w:rPr>
                <w:color w:val="auto"/>
                <w:szCs w:val="20"/>
                <w:lang w:eastAsia="tr-TR"/>
              </w:rPr>
            </w:pPr>
          </w:p>
        </w:tc>
        <w:tc>
          <w:tcPr>
            <w:tcW w:w="758" w:type="pct"/>
            <w:tcBorders>
              <w:top w:val="single" w:sz="4" w:space="0" w:color="auto"/>
              <w:left w:val="single" w:sz="4" w:space="0" w:color="auto"/>
              <w:bottom w:val="single" w:sz="4" w:space="0" w:color="auto"/>
              <w:right w:val="single" w:sz="4" w:space="0" w:color="auto"/>
            </w:tcBorders>
            <w:hideMark/>
          </w:tcPr>
          <w:p w14:paraId="1D8EDC7E"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c>
          <w:tcPr>
            <w:tcW w:w="608" w:type="pct"/>
            <w:tcBorders>
              <w:top w:val="single" w:sz="4" w:space="0" w:color="auto"/>
              <w:left w:val="single" w:sz="4" w:space="0" w:color="auto"/>
              <w:bottom w:val="single" w:sz="4" w:space="0" w:color="auto"/>
              <w:right w:val="single" w:sz="4" w:space="0" w:color="auto"/>
            </w:tcBorders>
            <w:hideMark/>
          </w:tcPr>
          <w:p w14:paraId="0CAD9901" w14:textId="77777777" w:rsidR="00D37D09" w:rsidRPr="00B17A72" w:rsidRDefault="00D37D09" w:rsidP="00D37D09">
            <w:pPr>
              <w:spacing w:after="0" w:line="240" w:lineRule="auto"/>
              <w:jc w:val="center"/>
              <w:rPr>
                <w:color w:val="auto"/>
                <w:szCs w:val="20"/>
                <w:lang w:eastAsia="tr-TR"/>
              </w:rPr>
            </w:pPr>
            <w:r w:rsidRPr="00B17A72">
              <w:rPr>
                <w:color w:val="auto"/>
                <w:szCs w:val="20"/>
                <w:lang w:eastAsia="tr-TR"/>
              </w:rPr>
              <w:t>X</w:t>
            </w:r>
          </w:p>
        </w:tc>
      </w:tr>
      <w:tr w:rsidR="000A1A71" w:rsidRPr="00B17A72" w14:paraId="76E66542" w14:textId="77777777" w:rsidTr="00D37D09">
        <w:tc>
          <w:tcPr>
            <w:tcW w:w="359" w:type="pct"/>
            <w:tcBorders>
              <w:top w:val="single" w:sz="4" w:space="0" w:color="auto"/>
              <w:left w:val="nil"/>
              <w:bottom w:val="nil"/>
              <w:right w:val="nil"/>
            </w:tcBorders>
          </w:tcPr>
          <w:p w14:paraId="1E6C6777" w14:textId="77777777" w:rsidR="000A1A71" w:rsidRPr="00B17A72" w:rsidRDefault="000A1A71" w:rsidP="000A1A71">
            <w:pPr>
              <w:spacing w:after="120" w:line="240" w:lineRule="auto"/>
              <w:rPr>
                <w:b/>
                <w:color w:val="auto"/>
                <w:szCs w:val="20"/>
                <w:lang w:eastAsia="tr-TR"/>
              </w:rPr>
            </w:pPr>
          </w:p>
        </w:tc>
        <w:tc>
          <w:tcPr>
            <w:tcW w:w="1010" w:type="pct"/>
            <w:tcBorders>
              <w:top w:val="single" w:sz="4" w:space="0" w:color="auto"/>
              <w:left w:val="nil"/>
              <w:bottom w:val="nil"/>
              <w:right w:val="nil"/>
            </w:tcBorders>
          </w:tcPr>
          <w:p w14:paraId="3FCA1247" w14:textId="77777777" w:rsidR="000A1A71" w:rsidRPr="00B17A72" w:rsidRDefault="000A1A71" w:rsidP="000A1A71">
            <w:pPr>
              <w:spacing w:after="120" w:line="240" w:lineRule="auto"/>
              <w:rPr>
                <w:b/>
                <w:bCs/>
                <w:color w:val="auto"/>
                <w:szCs w:val="20"/>
                <w:lang w:eastAsia="tr-TR"/>
              </w:rPr>
            </w:pPr>
          </w:p>
        </w:tc>
        <w:tc>
          <w:tcPr>
            <w:tcW w:w="755" w:type="pct"/>
            <w:tcBorders>
              <w:top w:val="single" w:sz="4" w:space="0" w:color="auto"/>
              <w:left w:val="nil"/>
              <w:bottom w:val="nil"/>
              <w:right w:val="nil"/>
            </w:tcBorders>
          </w:tcPr>
          <w:p w14:paraId="462C03A9" w14:textId="77777777" w:rsidR="000A1A71" w:rsidRPr="00B17A72" w:rsidRDefault="000A1A71" w:rsidP="000A1A71">
            <w:pPr>
              <w:spacing w:after="120" w:line="240" w:lineRule="auto"/>
              <w:jc w:val="center"/>
              <w:rPr>
                <w:b/>
                <w:bCs/>
                <w:color w:val="auto"/>
                <w:szCs w:val="20"/>
                <w:lang w:eastAsia="tr-TR"/>
              </w:rPr>
            </w:pPr>
          </w:p>
        </w:tc>
        <w:tc>
          <w:tcPr>
            <w:tcW w:w="755" w:type="pct"/>
            <w:tcBorders>
              <w:top w:val="single" w:sz="4" w:space="0" w:color="auto"/>
              <w:left w:val="nil"/>
              <w:bottom w:val="nil"/>
              <w:right w:val="nil"/>
            </w:tcBorders>
          </w:tcPr>
          <w:p w14:paraId="374C217A" w14:textId="77777777" w:rsidR="000A1A71" w:rsidRPr="00B17A72" w:rsidRDefault="000A1A71" w:rsidP="000A1A71">
            <w:pPr>
              <w:spacing w:after="120" w:line="240" w:lineRule="auto"/>
              <w:rPr>
                <w:b/>
                <w:bCs/>
                <w:color w:val="auto"/>
                <w:szCs w:val="20"/>
                <w:lang w:eastAsia="tr-TR"/>
              </w:rPr>
            </w:pPr>
          </w:p>
        </w:tc>
        <w:tc>
          <w:tcPr>
            <w:tcW w:w="755" w:type="pct"/>
            <w:tcBorders>
              <w:top w:val="single" w:sz="4" w:space="0" w:color="auto"/>
              <w:left w:val="nil"/>
              <w:bottom w:val="nil"/>
              <w:right w:val="nil"/>
            </w:tcBorders>
          </w:tcPr>
          <w:p w14:paraId="7EAD03CF" w14:textId="77777777" w:rsidR="000A1A71" w:rsidRPr="00B17A72" w:rsidRDefault="000A1A71" w:rsidP="000A1A71">
            <w:pPr>
              <w:spacing w:after="120" w:line="240" w:lineRule="auto"/>
              <w:jc w:val="center"/>
              <w:rPr>
                <w:b/>
                <w:bCs/>
                <w:color w:val="auto"/>
                <w:szCs w:val="20"/>
                <w:lang w:eastAsia="tr-TR"/>
              </w:rPr>
            </w:pPr>
          </w:p>
        </w:tc>
        <w:tc>
          <w:tcPr>
            <w:tcW w:w="758" w:type="pct"/>
            <w:tcBorders>
              <w:top w:val="single" w:sz="4" w:space="0" w:color="auto"/>
              <w:left w:val="nil"/>
              <w:bottom w:val="nil"/>
              <w:right w:val="nil"/>
            </w:tcBorders>
          </w:tcPr>
          <w:p w14:paraId="4E7808C5" w14:textId="77777777" w:rsidR="000A1A71" w:rsidRPr="00B17A72" w:rsidRDefault="000A1A71" w:rsidP="000A1A71">
            <w:pPr>
              <w:spacing w:after="120" w:line="240" w:lineRule="auto"/>
              <w:jc w:val="center"/>
              <w:rPr>
                <w:b/>
                <w:bCs/>
                <w:color w:val="auto"/>
                <w:szCs w:val="20"/>
                <w:lang w:eastAsia="tr-TR"/>
              </w:rPr>
            </w:pPr>
          </w:p>
        </w:tc>
        <w:tc>
          <w:tcPr>
            <w:tcW w:w="608" w:type="pct"/>
            <w:tcBorders>
              <w:top w:val="single" w:sz="4" w:space="0" w:color="auto"/>
              <w:left w:val="nil"/>
              <w:bottom w:val="nil"/>
              <w:right w:val="nil"/>
            </w:tcBorders>
          </w:tcPr>
          <w:p w14:paraId="6DF54F0C" w14:textId="77777777" w:rsidR="000A1A71" w:rsidRPr="00B17A72" w:rsidRDefault="000A1A71" w:rsidP="000A1A71">
            <w:pPr>
              <w:spacing w:after="120" w:line="240" w:lineRule="auto"/>
              <w:jc w:val="center"/>
              <w:rPr>
                <w:b/>
                <w:bCs/>
                <w:color w:val="auto"/>
                <w:szCs w:val="20"/>
                <w:lang w:eastAsia="tr-TR"/>
              </w:rPr>
            </w:pPr>
          </w:p>
        </w:tc>
      </w:tr>
    </w:tbl>
    <w:p w14:paraId="467227BE" w14:textId="4584C950" w:rsidR="005941E5" w:rsidRPr="00DB4003" w:rsidRDefault="005941E5" w:rsidP="00DB4003">
      <w:pPr>
        <w:rPr>
          <w:b/>
          <w:bCs/>
          <w:color w:val="auto"/>
          <w:sz w:val="24"/>
          <w:szCs w:val="24"/>
        </w:rPr>
      </w:pPr>
      <w:r w:rsidRPr="00DB4003">
        <w:rPr>
          <w:b/>
          <w:bCs/>
          <w:sz w:val="24"/>
          <w:szCs w:val="32"/>
        </w:rPr>
        <w:lastRenderedPageBreak/>
        <w:t xml:space="preserve">SECOND YEAR SPRING SEMESTER </w:t>
      </w:r>
    </w:p>
    <w:p w14:paraId="246B8223" w14:textId="77777777" w:rsidR="005941E5" w:rsidRPr="00B17A72" w:rsidRDefault="005941E5" w:rsidP="00CD46BC">
      <w:pPr>
        <w:pStyle w:val="Aklm3"/>
        <w:rPr>
          <w:lang w:val="en-US"/>
        </w:rPr>
      </w:pPr>
      <w:r w:rsidRPr="00B17A72">
        <w:rPr>
          <w:lang w:val="en-US"/>
        </w:rPr>
        <w:t>ELECTIVE COURSES</w:t>
      </w:r>
    </w:p>
    <w:p w14:paraId="68C5430F" w14:textId="7DB50400" w:rsidR="00925AF7" w:rsidRPr="00B17A72" w:rsidRDefault="005941E5" w:rsidP="00663922">
      <w:pPr>
        <w:pStyle w:val="Aklm3"/>
      </w:pPr>
      <w:r w:rsidRPr="00B17A72">
        <w:t>4.2.6.</w:t>
      </w:r>
      <w:r w:rsidR="0014057F" w:rsidRPr="00B17A72">
        <w:t xml:space="preserve"> </w:t>
      </w:r>
      <w:proofErr w:type="spellStart"/>
      <w:r w:rsidRPr="00B17A72">
        <w:t>Elective</w:t>
      </w:r>
      <w:proofErr w:type="spellEnd"/>
      <w:r w:rsidRPr="00B17A72">
        <w:t xml:space="preserve"> Courses</w:t>
      </w:r>
    </w:p>
    <w:p w14:paraId="7FABD7E2" w14:textId="1EC1C3C0" w:rsidR="00030F93" w:rsidRPr="00663922" w:rsidRDefault="00860F48" w:rsidP="00663922">
      <w:pPr>
        <w:pStyle w:val="Aklm3"/>
      </w:pPr>
      <w:bookmarkStart w:id="25" w:name="_Toc48855764"/>
      <w:r w:rsidRPr="00663922">
        <w:t>4.</w:t>
      </w:r>
      <w:r w:rsidR="005941E5" w:rsidRPr="00663922">
        <w:t>2</w:t>
      </w:r>
      <w:r w:rsidRPr="00663922">
        <w:t>.</w:t>
      </w:r>
      <w:r w:rsidR="005941E5" w:rsidRPr="00663922">
        <w:t>6</w:t>
      </w:r>
      <w:r w:rsidRPr="00663922">
        <w:t>.</w:t>
      </w:r>
      <w:r w:rsidR="005941E5" w:rsidRPr="00663922">
        <w:t>1.</w:t>
      </w:r>
      <w:r w:rsidRPr="00663922">
        <w:t xml:space="preserve"> </w:t>
      </w:r>
      <w:r w:rsidR="00030F93" w:rsidRPr="00663922">
        <w:t xml:space="preserve">HEF 2060 </w:t>
      </w:r>
      <w:proofErr w:type="spellStart"/>
      <w:r w:rsidR="00030F93" w:rsidRPr="00663922">
        <w:t>Sexual</w:t>
      </w:r>
      <w:proofErr w:type="spellEnd"/>
      <w:r w:rsidR="00030F93" w:rsidRPr="00663922">
        <w:t xml:space="preserve"> </w:t>
      </w:r>
      <w:proofErr w:type="spellStart"/>
      <w:r w:rsidR="00030F93" w:rsidRPr="00663922">
        <w:t>and</w:t>
      </w:r>
      <w:proofErr w:type="spellEnd"/>
      <w:r w:rsidR="00030F93" w:rsidRPr="00663922">
        <w:t xml:space="preserve"> </w:t>
      </w:r>
      <w:proofErr w:type="spellStart"/>
      <w:r w:rsidR="00030F93" w:rsidRPr="00663922">
        <w:t>Reproductıve</w:t>
      </w:r>
      <w:proofErr w:type="spellEnd"/>
      <w:r w:rsidR="00030F93" w:rsidRPr="00663922">
        <w:t xml:space="preserve"> </w:t>
      </w:r>
      <w:proofErr w:type="spellStart"/>
      <w:r w:rsidR="00030F93" w:rsidRPr="00663922">
        <w:t>Health</w:t>
      </w:r>
      <w:proofErr w:type="spellEnd"/>
      <w:r w:rsidR="00030F93" w:rsidRPr="00663922">
        <w:t xml:space="preserve"> </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665"/>
        <w:gridCol w:w="1266"/>
        <w:gridCol w:w="359"/>
        <w:gridCol w:w="1063"/>
        <w:gridCol w:w="372"/>
        <w:gridCol w:w="616"/>
        <w:gridCol w:w="1070"/>
        <w:gridCol w:w="1734"/>
      </w:tblGrid>
      <w:tr w:rsidR="00030F93" w:rsidRPr="00B17A72" w14:paraId="32520E96" w14:textId="77777777" w:rsidTr="00AE5C1A">
        <w:trPr>
          <w:trHeight w:val="58"/>
          <w:jc w:val="center"/>
        </w:trPr>
        <w:tc>
          <w:tcPr>
            <w:tcW w:w="8995" w:type="dxa"/>
            <w:gridSpan w:val="9"/>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A4B42F" w14:textId="77777777" w:rsidR="00030F93" w:rsidRPr="00B17A72" w:rsidRDefault="00030F93" w:rsidP="000B1E23">
            <w:pPr>
              <w:spacing w:after="0" w:line="240" w:lineRule="auto"/>
              <w:jc w:val="center"/>
              <w:rPr>
                <w:b/>
                <w:color w:val="auto"/>
                <w:szCs w:val="20"/>
                <w:lang w:eastAsia="tr-TR"/>
              </w:rPr>
            </w:pPr>
            <w:r w:rsidRPr="00B17A72">
              <w:rPr>
                <w:b/>
                <w:color w:val="auto"/>
                <w:szCs w:val="20"/>
                <w:lang w:eastAsia="tr-TR"/>
              </w:rPr>
              <w:t>HEF 2060 SEXUAL AND REPRODUCTIVE HEALTH</w:t>
            </w:r>
          </w:p>
          <w:p w14:paraId="1A044EDC" w14:textId="7EA130DC" w:rsidR="00AE5C1A" w:rsidRPr="00B17A72" w:rsidRDefault="00AE5C1A" w:rsidP="000B1E23">
            <w:pPr>
              <w:spacing w:after="0" w:line="240" w:lineRule="auto"/>
              <w:jc w:val="center"/>
              <w:rPr>
                <w:b/>
                <w:color w:val="auto"/>
                <w:szCs w:val="20"/>
                <w:lang w:eastAsia="tr-TR"/>
              </w:rPr>
            </w:pPr>
            <w:r w:rsidRPr="00B17A72">
              <w:rPr>
                <w:b/>
                <w:color w:val="auto"/>
                <w:szCs w:val="20"/>
              </w:rPr>
              <w:t>2025-2026 SPRING SEMESTER</w:t>
            </w:r>
          </w:p>
        </w:tc>
      </w:tr>
      <w:tr w:rsidR="00030F93" w:rsidRPr="00B17A72" w14:paraId="626A3269" w14:textId="77777777" w:rsidTr="00AE5C1A">
        <w:trPr>
          <w:trHeight w:val="58"/>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7E85F16F"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Teaching Staff (s):</w:t>
            </w:r>
            <w:r w:rsidRPr="00B17A72">
              <w:rPr>
                <w:color w:val="auto"/>
                <w:szCs w:val="20"/>
                <w:lang w:eastAsia="tr-TR"/>
              </w:rPr>
              <w:t xml:space="preserve"> Faculty </w:t>
            </w:r>
            <w:proofErr w:type="gramStart"/>
            <w:r w:rsidRPr="00B17A72">
              <w:rPr>
                <w:color w:val="auto"/>
                <w:szCs w:val="20"/>
                <w:lang w:eastAsia="tr-TR"/>
              </w:rPr>
              <w:t>Of</w:t>
            </w:r>
            <w:proofErr w:type="gramEnd"/>
            <w:r w:rsidRPr="00B17A72">
              <w:rPr>
                <w:color w:val="auto"/>
                <w:szCs w:val="20"/>
                <w:lang w:eastAsia="tr-TR"/>
              </w:rPr>
              <w:t xml:space="preserve"> </w:t>
            </w:r>
            <w:proofErr w:type="spellStart"/>
            <w:r w:rsidRPr="00B17A72">
              <w:rPr>
                <w:color w:val="auto"/>
                <w:szCs w:val="20"/>
                <w:lang w:eastAsia="tr-TR"/>
              </w:rPr>
              <w:t>Nursıng</w:t>
            </w:r>
            <w:proofErr w:type="spellEnd"/>
          </w:p>
        </w:tc>
        <w:tc>
          <w:tcPr>
            <w:tcW w:w="3420" w:type="dxa"/>
            <w:gridSpan w:val="3"/>
            <w:tcBorders>
              <w:top w:val="single" w:sz="4" w:space="0" w:color="auto"/>
              <w:left w:val="single" w:sz="4" w:space="0" w:color="auto"/>
              <w:bottom w:val="single" w:sz="4" w:space="0" w:color="auto"/>
              <w:right w:val="single" w:sz="4" w:space="0" w:color="auto"/>
            </w:tcBorders>
            <w:hideMark/>
          </w:tcPr>
          <w:p w14:paraId="738C24BC"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Course Unit (s):</w:t>
            </w:r>
            <w:r w:rsidRPr="00B17A72">
              <w:rPr>
                <w:color w:val="auto"/>
                <w:szCs w:val="20"/>
                <w:lang w:eastAsia="tr-TR"/>
              </w:rPr>
              <w:t xml:space="preserve"> Faculty </w:t>
            </w:r>
            <w:proofErr w:type="gramStart"/>
            <w:r w:rsidRPr="00B17A72">
              <w:rPr>
                <w:color w:val="auto"/>
                <w:szCs w:val="20"/>
                <w:lang w:eastAsia="tr-TR"/>
              </w:rPr>
              <w:t>Of</w:t>
            </w:r>
            <w:proofErr w:type="gramEnd"/>
            <w:r w:rsidRPr="00B17A72">
              <w:rPr>
                <w:color w:val="auto"/>
                <w:szCs w:val="20"/>
                <w:lang w:eastAsia="tr-TR"/>
              </w:rPr>
              <w:t xml:space="preserve"> </w:t>
            </w:r>
            <w:proofErr w:type="spellStart"/>
            <w:r w:rsidRPr="00B17A72">
              <w:rPr>
                <w:color w:val="auto"/>
                <w:szCs w:val="20"/>
                <w:lang w:eastAsia="tr-TR"/>
              </w:rPr>
              <w:t>Nursıng</w:t>
            </w:r>
            <w:proofErr w:type="spellEnd"/>
          </w:p>
        </w:tc>
      </w:tr>
      <w:tr w:rsidR="00030F93" w:rsidRPr="00B17A72" w14:paraId="706001DE" w14:textId="77777777" w:rsidTr="00AE5C1A">
        <w:trPr>
          <w:trHeight w:val="206"/>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1F1CD890"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Section name:</w:t>
            </w:r>
          </w:p>
        </w:tc>
        <w:tc>
          <w:tcPr>
            <w:tcW w:w="3420" w:type="dxa"/>
            <w:gridSpan w:val="3"/>
            <w:tcBorders>
              <w:top w:val="single" w:sz="4" w:space="0" w:color="auto"/>
              <w:left w:val="single" w:sz="4" w:space="0" w:color="auto"/>
              <w:bottom w:val="single" w:sz="4" w:space="0" w:color="auto"/>
              <w:right w:val="single" w:sz="4" w:space="0" w:color="auto"/>
            </w:tcBorders>
            <w:hideMark/>
          </w:tcPr>
          <w:p w14:paraId="30ACCDCD"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Course Title: </w:t>
            </w:r>
            <w:r w:rsidRPr="00B17A72">
              <w:rPr>
                <w:color w:val="auto"/>
                <w:szCs w:val="20"/>
                <w:lang w:eastAsia="tr-TR"/>
              </w:rPr>
              <w:t>Sexual and Reproductive Health</w:t>
            </w:r>
          </w:p>
        </w:tc>
      </w:tr>
      <w:tr w:rsidR="00030F93" w:rsidRPr="00B17A72" w14:paraId="04447A9E" w14:textId="77777777" w:rsidTr="00AE5C1A">
        <w:trPr>
          <w:trHeight w:val="263"/>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2E349E08"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Level of Course: </w:t>
            </w:r>
            <w:r w:rsidRPr="00B17A72">
              <w:rPr>
                <w:color w:val="auto"/>
                <w:szCs w:val="20"/>
                <w:lang w:eastAsia="tr-TR"/>
              </w:rPr>
              <w:t>License</w:t>
            </w:r>
          </w:p>
        </w:tc>
        <w:tc>
          <w:tcPr>
            <w:tcW w:w="3420" w:type="dxa"/>
            <w:gridSpan w:val="3"/>
            <w:tcBorders>
              <w:top w:val="single" w:sz="4" w:space="0" w:color="auto"/>
              <w:left w:val="single" w:sz="4" w:space="0" w:color="auto"/>
              <w:bottom w:val="single" w:sz="4" w:space="0" w:color="auto"/>
              <w:right w:val="single" w:sz="4" w:space="0" w:color="auto"/>
            </w:tcBorders>
            <w:hideMark/>
          </w:tcPr>
          <w:p w14:paraId="339F6077"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Course Code</w:t>
            </w:r>
            <w:r w:rsidRPr="00B17A72">
              <w:rPr>
                <w:color w:val="auto"/>
                <w:szCs w:val="20"/>
                <w:lang w:eastAsia="tr-TR"/>
              </w:rPr>
              <w:t>:</w:t>
            </w:r>
            <w:r w:rsidRPr="00B17A72">
              <w:rPr>
                <w:bCs/>
                <w:szCs w:val="20"/>
                <w:lang w:eastAsia="tr-TR"/>
              </w:rPr>
              <w:t xml:space="preserve"> </w:t>
            </w:r>
            <w:r w:rsidRPr="00B17A72">
              <w:rPr>
                <w:color w:val="auto"/>
                <w:szCs w:val="20"/>
                <w:lang w:eastAsia="tr-TR"/>
              </w:rPr>
              <w:t>2060</w:t>
            </w:r>
          </w:p>
        </w:tc>
      </w:tr>
      <w:tr w:rsidR="00030F93" w:rsidRPr="00B17A72" w14:paraId="3ABE8F99" w14:textId="77777777" w:rsidTr="00AE5C1A">
        <w:trPr>
          <w:trHeight w:val="58"/>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5220BA84" w14:textId="25C90672"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Date / Date of Revision: </w:t>
            </w:r>
            <w:r w:rsidRPr="00B17A72">
              <w:rPr>
                <w:color w:val="auto"/>
                <w:szCs w:val="20"/>
                <w:lang w:eastAsia="tr-TR"/>
              </w:rPr>
              <w:t>20.02.2026</w:t>
            </w:r>
          </w:p>
        </w:tc>
        <w:tc>
          <w:tcPr>
            <w:tcW w:w="3420" w:type="dxa"/>
            <w:gridSpan w:val="3"/>
            <w:tcBorders>
              <w:top w:val="single" w:sz="4" w:space="0" w:color="auto"/>
              <w:left w:val="single" w:sz="4" w:space="0" w:color="auto"/>
              <w:bottom w:val="single" w:sz="4" w:space="0" w:color="auto"/>
              <w:right w:val="single" w:sz="4" w:space="0" w:color="auto"/>
            </w:tcBorders>
            <w:hideMark/>
          </w:tcPr>
          <w:p w14:paraId="4CA03FDB"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Type of Course: </w:t>
            </w:r>
            <w:r w:rsidRPr="00B17A72">
              <w:rPr>
                <w:color w:val="auto"/>
                <w:szCs w:val="20"/>
                <w:lang w:eastAsia="tr-TR"/>
              </w:rPr>
              <w:t>Elective</w:t>
            </w:r>
          </w:p>
        </w:tc>
      </w:tr>
      <w:tr w:rsidR="00030F93" w:rsidRPr="00B17A72" w14:paraId="094CBF57" w14:textId="77777777" w:rsidTr="00AE5C1A">
        <w:trPr>
          <w:trHeight w:val="316"/>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3B97AEA8"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Date / Date of Revision: </w:t>
            </w:r>
            <w:r w:rsidRPr="00B17A72">
              <w:rPr>
                <w:color w:val="auto"/>
                <w:szCs w:val="20"/>
                <w:lang w:eastAsia="tr-TR"/>
              </w:rPr>
              <w:t>Turkish</w:t>
            </w:r>
          </w:p>
          <w:p w14:paraId="45144736"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ab/>
            </w:r>
          </w:p>
        </w:tc>
        <w:tc>
          <w:tcPr>
            <w:tcW w:w="3420" w:type="dxa"/>
            <w:gridSpan w:val="3"/>
            <w:tcBorders>
              <w:top w:val="single" w:sz="4" w:space="0" w:color="auto"/>
              <w:left w:val="single" w:sz="4" w:space="0" w:color="auto"/>
              <w:bottom w:val="single" w:sz="4" w:space="0" w:color="auto"/>
              <w:right w:val="single" w:sz="4" w:space="0" w:color="auto"/>
            </w:tcBorders>
            <w:hideMark/>
          </w:tcPr>
          <w:p w14:paraId="35FCB6D6"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Course Lecturer (s): </w:t>
            </w:r>
          </w:p>
          <w:p w14:paraId="3AFF0FE0" w14:textId="028EF443" w:rsidR="00030F93" w:rsidRPr="00B17A72" w:rsidRDefault="00CF4D44" w:rsidP="00030F93">
            <w:pPr>
              <w:spacing w:after="0" w:line="240" w:lineRule="auto"/>
              <w:rPr>
                <w:color w:val="auto"/>
                <w:szCs w:val="20"/>
                <w:lang w:eastAsia="tr-TR"/>
              </w:rPr>
            </w:pPr>
            <w:r w:rsidRPr="00B17A72">
              <w:rPr>
                <w:color w:val="auto"/>
                <w:szCs w:val="20"/>
                <w:lang w:eastAsia="tr-TR"/>
              </w:rPr>
              <w:t xml:space="preserve">Prof. </w:t>
            </w:r>
            <w:r w:rsidR="00030F93" w:rsidRPr="00B17A72">
              <w:rPr>
                <w:color w:val="auto"/>
                <w:szCs w:val="20"/>
                <w:lang w:eastAsia="tr-TR"/>
              </w:rPr>
              <w:t>Merlinda ALUS TOKAT</w:t>
            </w:r>
          </w:p>
          <w:p w14:paraId="6610DFEF" w14:textId="6B31BCD9" w:rsidR="00030F93" w:rsidRPr="00B17A72" w:rsidRDefault="00CF4D44" w:rsidP="00030F93">
            <w:pPr>
              <w:spacing w:after="0" w:line="240" w:lineRule="auto"/>
              <w:rPr>
                <w:color w:val="auto"/>
                <w:szCs w:val="20"/>
                <w:lang w:eastAsia="tr-TR"/>
              </w:rPr>
            </w:pPr>
            <w:r w:rsidRPr="00B17A72">
              <w:rPr>
                <w:color w:val="auto"/>
                <w:szCs w:val="20"/>
                <w:lang w:eastAsia="tr-TR"/>
              </w:rPr>
              <w:t xml:space="preserve">Prof. </w:t>
            </w:r>
            <w:r w:rsidR="00030F93" w:rsidRPr="00B17A72">
              <w:rPr>
                <w:color w:val="auto"/>
                <w:szCs w:val="20"/>
                <w:lang w:eastAsia="tr-TR"/>
              </w:rPr>
              <w:t>Dilek BİLGİÇ</w:t>
            </w:r>
          </w:p>
          <w:p w14:paraId="306BD2AE" w14:textId="77777777" w:rsidR="00030F93" w:rsidRPr="00B17A72" w:rsidRDefault="00030F93" w:rsidP="00030F93">
            <w:pPr>
              <w:spacing w:after="0" w:line="240" w:lineRule="auto"/>
              <w:rPr>
                <w:color w:val="auto"/>
                <w:szCs w:val="20"/>
                <w:lang w:eastAsia="tr-TR"/>
              </w:rPr>
            </w:pPr>
            <w:r w:rsidRPr="00B17A72">
              <w:rPr>
                <w:color w:val="auto"/>
                <w:szCs w:val="20"/>
                <w:lang w:eastAsia="tr-TR"/>
              </w:rPr>
              <w:t>Assoc. Prof. Hande YAĞCAN</w:t>
            </w:r>
          </w:p>
          <w:p w14:paraId="337E248B" w14:textId="77777777" w:rsidR="00030F93" w:rsidRPr="00B17A72" w:rsidRDefault="00030F93" w:rsidP="00030F93">
            <w:pPr>
              <w:spacing w:after="0" w:line="240" w:lineRule="auto"/>
              <w:rPr>
                <w:color w:val="auto"/>
                <w:szCs w:val="20"/>
                <w:lang w:eastAsia="tr-TR"/>
              </w:rPr>
            </w:pPr>
            <w:r w:rsidRPr="00B17A72">
              <w:rPr>
                <w:color w:val="auto"/>
                <w:szCs w:val="20"/>
                <w:lang w:eastAsia="tr-TR"/>
              </w:rPr>
              <w:t>Assist. Prof. Hülya ÖZBERK</w:t>
            </w:r>
          </w:p>
        </w:tc>
      </w:tr>
      <w:tr w:rsidR="00030F93" w:rsidRPr="00B17A72" w14:paraId="2D75AF2C" w14:textId="77777777" w:rsidTr="00AE5C1A">
        <w:trPr>
          <w:trHeight w:val="283"/>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60553416" w14:textId="77777777" w:rsidR="00030F93" w:rsidRPr="00B17A72" w:rsidRDefault="00030F93" w:rsidP="00030F93">
            <w:pPr>
              <w:spacing w:after="0" w:line="240" w:lineRule="auto"/>
              <w:rPr>
                <w:color w:val="FF0000"/>
                <w:szCs w:val="20"/>
                <w:lang w:eastAsia="tr-TR"/>
              </w:rPr>
            </w:pPr>
            <w:r w:rsidRPr="00B17A72">
              <w:rPr>
                <w:b/>
                <w:color w:val="auto"/>
                <w:szCs w:val="20"/>
                <w:lang w:eastAsia="tr-TR"/>
              </w:rPr>
              <w:t>Prerequisite:</w:t>
            </w:r>
            <w:r w:rsidRPr="00B17A72">
              <w:rPr>
                <w:b/>
                <w:color w:val="FF0000"/>
                <w:szCs w:val="20"/>
                <w:lang w:eastAsia="tr-TR"/>
              </w:rPr>
              <w:t xml:space="preserve"> -</w:t>
            </w:r>
          </w:p>
        </w:tc>
        <w:tc>
          <w:tcPr>
            <w:tcW w:w="3420" w:type="dxa"/>
            <w:gridSpan w:val="3"/>
            <w:tcBorders>
              <w:top w:val="single" w:sz="4" w:space="0" w:color="auto"/>
              <w:left w:val="single" w:sz="4" w:space="0" w:color="auto"/>
              <w:bottom w:val="single" w:sz="4" w:space="0" w:color="auto"/>
              <w:right w:val="single" w:sz="4" w:space="0" w:color="auto"/>
            </w:tcBorders>
            <w:hideMark/>
          </w:tcPr>
          <w:p w14:paraId="3FBC14C5" w14:textId="77777777" w:rsidR="00030F93" w:rsidRPr="00B17A72" w:rsidRDefault="00030F93" w:rsidP="00030F93">
            <w:pPr>
              <w:spacing w:after="0" w:line="240" w:lineRule="auto"/>
              <w:rPr>
                <w:b/>
                <w:color w:val="auto"/>
                <w:szCs w:val="20"/>
                <w:lang w:eastAsia="tr-TR"/>
              </w:rPr>
            </w:pPr>
            <w:proofErr w:type="gramStart"/>
            <w:r w:rsidRPr="00B17A72">
              <w:rPr>
                <w:b/>
                <w:color w:val="auto"/>
                <w:szCs w:val="20"/>
                <w:lang w:eastAsia="tr-TR"/>
              </w:rPr>
              <w:t>Prerequisite:</w:t>
            </w:r>
            <w:r w:rsidRPr="00B17A72">
              <w:rPr>
                <w:color w:val="auto"/>
                <w:szCs w:val="20"/>
                <w:lang w:eastAsia="tr-TR"/>
              </w:rPr>
              <w:t>-</w:t>
            </w:r>
            <w:proofErr w:type="gramEnd"/>
          </w:p>
        </w:tc>
      </w:tr>
      <w:tr w:rsidR="00030F93" w:rsidRPr="00B17A72" w14:paraId="35A7DC77" w14:textId="77777777" w:rsidTr="00AE5C1A">
        <w:trPr>
          <w:trHeight w:val="257"/>
          <w:jc w:val="center"/>
        </w:trPr>
        <w:tc>
          <w:tcPr>
            <w:tcW w:w="5575" w:type="dxa"/>
            <w:gridSpan w:val="6"/>
            <w:tcBorders>
              <w:top w:val="single" w:sz="4" w:space="0" w:color="auto"/>
              <w:left w:val="single" w:sz="4" w:space="0" w:color="auto"/>
              <w:bottom w:val="single" w:sz="4" w:space="0" w:color="auto"/>
              <w:right w:val="single" w:sz="4" w:space="0" w:color="auto"/>
            </w:tcBorders>
            <w:hideMark/>
          </w:tcPr>
          <w:p w14:paraId="16CDEA27"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Weekly Course Hours:</w:t>
            </w:r>
            <w:r w:rsidRPr="00B17A72">
              <w:rPr>
                <w:b/>
                <w:color w:val="FF0000"/>
                <w:szCs w:val="20"/>
                <w:lang w:eastAsia="tr-TR"/>
              </w:rPr>
              <w:t xml:space="preserve"> </w:t>
            </w:r>
            <w:r w:rsidRPr="00B17A72">
              <w:rPr>
                <w:color w:val="auto"/>
                <w:szCs w:val="20"/>
                <w:lang w:eastAsia="tr-TR"/>
              </w:rPr>
              <w:t>2</w:t>
            </w:r>
          </w:p>
        </w:tc>
        <w:tc>
          <w:tcPr>
            <w:tcW w:w="3420" w:type="dxa"/>
            <w:gridSpan w:val="3"/>
            <w:tcBorders>
              <w:top w:val="single" w:sz="4" w:space="0" w:color="auto"/>
              <w:left w:val="single" w:sz="4" w:space="0" w:color="auto"/>
              <w:bottom w:val="single" w:sz="4" w:space="0" w:color="auto"/>
              <w:right w:val="single" w:sz="4" w:space="0" w:color="auto"/>
            </w:tcBorders>
            <w:hideMark/>
          </w:tcPr>
          <w:p w14:paraId="749C925C" w14:textId="77777777" w:rsidR="00030F93" w:rsidRPr="00B17A72" w:rsidRDefault="00030F93" w:rsidP="00030F93">
            <w:pPr>
              <w:spacing w:after="0" w:line="240" w:lineRule="auto"/>
              <w:rPr>
                <w:color w:val="auto"/>
                <w:szCs w:val="20"/>
                <w:lang w:eastAsia="tr-TR"/>
              </w:rPr>
            </w:pPr>
            <w:r w:rsidRPr="00B17A72">
              <w:rPr>
                <w:b/>
                <w:szCs w:val="20"/>
                <w:lang w:eastAsia="tr-TR"/>
              </w:rPr>
              <w:t xml:space="preserve">Course Coordinator: </w:t>
            </w:r>
            <w:r w:rsidRPr="00B17A72">
              <w:rPr>
                <w:color w:val="auto"/>
                <w:szCs w:val="20"/>
                <w:lang w:eastAsia="tr-TR"/>
              </w:rPr>
              <w:t>Assoc. Prof. Hande YAĞCAN</w:t>
            </w:r>
          </w:p>
        </w:tc>
      </w:tr>
      <w:tr w:rsidR="00030F93" w:rsidRPr="00B17A72" w14:paraId="25A80E76" w14:textId="77777777" w:rsidTr="00AE5C1A">
        <w:trPr>
          <w:trHeight w:val="274"/>
          <w:jc w:val="center"/>
        </w:trPr>
        <w:tc>
          <w:tcPr>
            <w:tcW w:w="2515" w:type="dxa"/>
            <w:gridSpan w:val="2"/>
            <w:tcBorders>
              <w:top w:val="single" w:sz="4" w:space="0" w:color="auto"/>
              <w:left w:val="single" w:sz="4" w:space="0" w:color="auto"/>
              <w:bottom w:val="single" w:sz="4" w:space="0" w:color="auto"/>
              <w:right w:val="single" w:sz="4" w:space="0" w:color="auto"/>
            </w:tcBorders>
            <w:hideMark/>
          </w:tcPr>
          <w:p w14:paraId="03C1A39E" w14:textId="77777777" w:rsidR="00030F93" w:rsidRPr="00B17A72" w:rsidRDefault="00030F93" w:rsidP="00030F93">
            <w:pPr>
              <w:spacing w:after="0" w:line="240" w:lineRule="auto"/>
              <w:rPr>
                <w:color w:val="auto"/>
                <w:szCs w:val="20"/>
                <w:lang w:eastAsia="tr-TR"/>
              </w:rPr>
            </w:pPr>
            <w:r w:rsidRPr="00B17A72">
              <w:rPr>
                <w:color w:val="auto"/>
                <w:szCs w:val="20"/>
                <w:lang w:eastAsia="tr-TR"/>
              </w:rPr>
              <w:t>Theory</w:t>
            </w:r>
          </w:p>
        </w:tc>
        <w:tc>
          <w:tcPr>
            <w:tcW w:w="1625" w:type="dxa"/>
            <w:gridSpan w:val="2"/>
            <w:tcBorders>
              <w:top w:val="single" w:sz="4" w:space="0" w:color="auto"/>
              <w:left w:val="single" w:sz="4" w:space="0" w:color="auto"/>
              <w:bottom w:val="single" w:sz="4" w:space="0" w:color="auto"/>
              <w:right w:val="single" w:sz="4" w:space="0" w:color="auto"/>
            </w:tcBorders>
            <w:hideMark/>
          </w:tcPr>
          <w:p w14:paraId="36AE8478" w14:textId="77777777" w:rsidR="00030F93" w:rsidRPr="00B17A72" w:rsidRDefault="00030F93" w:rsidP="00030F93">
            <w:pPr>
              <w:spacing w:after="0" w:line="240" w:lineRule="auto"/>
              <w:rPr>
                <w:b/>
                <w:color w:val="auto"/>
                <w:szCs w:val="20"/>
                <w:lang w:eastAsia="tr-TR"/>
              </w:rPr>
            </w:pPr>
            <w:r w:rsidRPr="00B17A72">
              <w:rPr>
                <w:color w:val="auto"/>
                <w:szCs w:val="20"/>
                <w:lang w:eastAsia="tr-TR"/>
              </w:rPr>
              <w:t>Application</w:t>
            </w:r>
          </w:p>
        </w:tc>
        <w:tc>
          <w:tcPr>
            <w:tcW w:w="1435" w:type="dxa"/>
            <w:gridSpan w:val="2"/>
            <w:tcBorders>
              <w:top w:val="single" w:sz="4" w:space="0" w:color="auto"/>
              <w:left w:val="single" w:sz="4" w:space="0" w:color="auto"/>
              <w:bottom w:val="single" w:sz="4" w:space="0" w:color="auto"/>
              <w:right w:val="single" w:sz="4" w:space="0" w:color="auto"/>
            </w:tcBorders>
            <w:hideMark/>
          </w:tcPr>
          <w:p w14:paraId="601CBF8A" w14:textId="77777777" w:rsidR="00030F93" w:rsidRPr="00B17A72" w:rsidRDefault="00030F93" w:rsidP="00030F93">
            <w:pPr>
              <w:spacing w:after="0" w:line="240" w:lineRule="auto"/>
              <w:rPr>
                <w:color w:val="auto"/>
                <w:szCs w:val="20"/>
                <w:lang w:eastAsia="tr-TR"/>
              </w:rPr>
            </w:pPr>
            <w:r w:rsidRPr="00B17A72">
              <w:rPr>
                <w:color w:val="auto"/>
                <w:szCs w:val="20"/>
                <w:lang w:eastAsia="tr-TR"/>
              </w:rPr>
              <w:t>Laboratory</w:t>
            </w:r>
          </w:p>
        </w:tc>
        <w:tc>
          <w:tcPr>
            <w:tcW w:w="3420" w:type="dxa"/>
            <w:gridSpan w:val="3"/>
            <w:tcBorders>
              <w:top w:val="single" w:sz="4" w:space="0" w:color="auto"/>
              <w:left w:val="single" w:sz="4" w:space="0" w:color="auto"/>
              <w:bottom w:val="single" w:sz="4" w:space="0" w:color="auto"/>
              <w:right w:val="single" w:sz="4" w:space="0" w:color="auto"/>
            </w:tcBorders>
            <w:hideMark/>
          </w:tcPr>
          <w:p w14:paraId="49ED0A11"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Course Credits: </w:t>
            </w:r>
            <w:r w:rsidRPr="00B17A72">
              <w:rPr>
                <w:color w:val="auto"/>
                <w:szCs w:val="20"/>
                <w:lang w:eastAsia="tr-TR"/>
              </w:rPr>
              <w:t>2</w:t>
            </w:r>
          </w:p>
        </w:tc>
      </w:tr>
      <w:tr w:rsidR="00030F93" w:rsidRPr="00B17A72" w14:paraId="68E0CAA9" w14:textId="77777777" w:rsidTr="00AE5C1A">
        <w:trPr>
          <w:trHeight w:val="282"/>
          <w:jc w:val="center"/>
        </w:trPr>
        <w:tc>
          <w:tcPr>
            <w:tcW w:w="2515" w:type="dxa"/>
            <w:gridSpan w:val="2"/>
            <w:tcBorders>
              <w:top w:val="single" w:sz="4" w:space="0" w:color="auto"/>
              <w:left w:val="single" w:sz="4" w:space="0" w:color="auto"/>
              <w:bottom w:val="single" w:sz="4" w:space="0" w:color="auto"/>
              <w:right w:val="single" w:sz="4" w:space="0" w:color="auto"/>
            </w:tcBorders>
            <w:hideMark/>
          </w:tcPr>
          <w:p w14:paraId="3B3F8801" w14:textId="77777777" w:rsidR="00030F93" w:rsidRPr="00B17A72" w:rsidRDefault="00030F93" w:rsidP="00030F93">
            <w:pPr>
              <w:spacing w:after="0" w:line="240" w:lineRule="auto"/>
              <w:rPr>
                <w:color w:val="auto"/>
                <w:szCs w:val="20"/>
                <w:lang w:eastAsia="tr-TR"/>
              </w:rPr>
            </w:pPr>
            <w:r w:rsidRPr="00B17A72">
              <w:rPr>
                <w:color w:val="auto"/>
                <w:szCs w:val="20"/>
                <w:lang w:eastAsia="tr-TR"/>
              </w:rPr>
              <w:t>2</w:t>
            </w:r>
          </w:p>
        </w:tc>
        <w:tc>
          <w:tcPr>
            <w:tcW w:w="1625" w:type="dxa"/>
            <w:gridSpan w:val="2"/>
            <w:tcBorders>
              <w:top w:val="single" w:sz="4" w:space="0" w:color="auto"/>
              <w:left w:val="single" w:sz="4" w:space="0" w:color="auto"/>
              <w:bottom w:val="single" w:sz="4" w:space="0" w:color="auto"/>
              <w:right w:val="single" w:sz="4" w:space="0" w:color="auto"/>
            </w:tcBorders>
            <w:hideMark/>
          </w:tcPr>
          <w:p w14:paraId="0F515E9D" w14:textId="77777777" w:rsidR="00030F93" w:rsidRPr="00B17A72" w:rsidRDefault="00030F93" w:rsidP="00030F93">
            <w:pPr>
              <w:spacing w:after="0" w:line="240" w:lineRule="auto"/>
              <w:rPr>
                <w:color w:val="auto"/>
                <w:szCs w:val="20"/>
                <w:lang w:eastAsia="tr-TR"/>
              </w:rPr>
            </w:pPr>
            <w:r w:rsidRPr="00B17A72">
              <w:rPr>
                <w:color w:val="auto"/>
                <w:szCs w:val="20"/>
                <w:lang w:eastAsia="tr-TR"/>
              </w:rPr>
              <w:t>0</w:t>
            </w:r>
          </w:p>
        </w:tc>
        <w:tc>
          <w:tcPr>
            <w:tcW w:w="1435" w:type="dxa"/>
            <w:gridSpan w:val="2"/>
            <w:tcBorders>
              <w:top w:val="single" w:sz="4" w:space="0" w:color="auto"/>
              <w:left w:val="single" w:sz="4" w:space="0" w:color="auto"/>
              <w:bottom w:val="single" w:sz="4" w:space="0" w:color="auto"/>
              <w:right w:val="single" w:sz="4" w:space="0" w:color="auto"/>
            </w:tcBorders>
            <w:hideMark/>
          </w:tcPr>
          <w:p w14:paraId="3FA7751E" w14:textId="77777777" w:rsidR="00030F93" w:rsidRPr="00B17A72" w:rsidRDefault="00030F93" w:rsidP="00030F93">
            <w:pPr>
              <w:spacing w:after="0" w:line="240" w:lineRule="auto"/>
              <w:rPr>
                <w:color w:val="auto"/>
                <w:szCs w:val="20"/>
                <w:lang w:eastAsia="tr-TR"/>
              </w:rPr>
            </w:pPr>
            <w:r w:rsidRPr="00B17A72">
              <w:rPr>
                <w:color w:val="auto"/>
                <w:szCs w:val="20"/>
                <w:lang w:eastAsia="tr-TR"/>
              </w:rPr>
              <w:t>0</w:t>
            </w:r>
          </w:p>
        </w:tc>
        <w:tc>
          <w:tcPr>
            <w:tcW w:w="3420" w:type="dxa"/>
            <w:gridSpan w:val="3"/>
            <w:tcBorders>
              <w:top w:val="single" w:sz="4" w:space="0" w:color="auto"/>
              <w:left w:val="single" w:sz="4" w:space="0" w:color="auto"/>
              <w:bottom w:val="single" w:sz="4" w:space="0" w:color="auto"/>
              <w:right w:val="single" w:sz="4" w:space="0" w:color="auto"/>
            </w:tcBorders>
            <w:hideMark/>
          </w:tcPr>
          <w:p w14:paraId="1644CFB3"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ECTS Credits of the course:</w:t>
            </w:r>
            <w:r w:rsidRPr="00B17A72">
              <w:rPr>
                <w:color w:val="auto"/>
                <w:szCs w:val="20"/>
                <w:lang w:eastAsia="tr-TR"/>
              </w:rPr>
              <w:t xml:space="preserve"> 2</w:t>
            </w:r>
          </w:p>
        </w:tc>
      </w:tr>
      <w:tr w:rsidR="00030F93" w:rsidRPr="00B17A72" w14:paraId="5814618D" w14:textId="77777777" w:rsidTr="00AE5C1A">
        <w:trPr>
          <w:trHeight w:val="158"/>
          <w:jc w:val="center"/>
        </w:trPr>
        <w:tc>
          <w:tcPr>
            <w:tcW w:w="8995" w:type="dxa"/>
            <w:gridSpan w:val="9"/>
            <w:tcBorders>
              <w:top w:val="single" w:sz="4" w:space="0" w:color="auto"/>
              <w:left w:val="single" w:sz="4" w:space="0" w:color="auto"/>
              <w:bottom w:val="single" w:sz="4" w:space="0" w:color="auto"/>
              <w:right w:val="single" w:sz="4" w:space="0" w:color="auto"/>
            </w:tcBorders>
            <w:hideMark/>
          </w:tcPr>
          <w:p w14:paraId="2876291F" w14:textId="77777777" w:rsidR="00030F93" w:rsidRPr="00B17A72" w:rsidRDefault="00030F93" w:rsidP="00030F93">
            <w:pPr>
              <w:tabs>
                <w:tab w:val="left" w:pos="2268"/>
                <w:tab w:val="left" w:pos="2410"/>
                <w:tab w:val="left" w:leader="dot" w:pos="7655"/>
              </w:tabs>
              <w:spacing w:after="0" w:line="240" w:lineRule="auto"/>
              <w:jc w:val="both"/>
              <w:rPr>
                <w:color w:val="auto"/>
                <w:szCs w:val="20"/>
                <w:lang w:eastAsia="tr-TR"/>
              </w:rPr>
            </w:pPr>
            <w:r w:rsidRPr="00B17A72">
              <w:rPr>
                <w:b/>
                <w:color w:val="auto"/>
                <w:szCs w:val="20"/>
                <w:lang w:eastAsia="tr-TR"/>
              </w:rPr>
              <w:t xml:space="preserve">The aim of the course: </w:t>
            </w:r>
            <w:r w:rsidRPr="00B17A72">
              <w:rPr>
                <w:color w:val="auto"/>
                <w:szCs w:val="20"/>
                <w:lang w:eastAsia="tr-TR"/>
              </w:rPr>
              <w:t>This course aims to enable students to understand current concepts related to sexual and reproductive health (CS/US), to recognize priority CS/US problems and factors affecting them, and to examine the responsibilities of nurses in this field.</w:t>
            </w:r>
          </w:p>
        </w:tc>
      </w:tr>
      <w:tr w:rsidR="00030F93" w:rsidRPr="00B17A72" w14:paraId="3E0723A6" w14:textId="77777777" w:rsidTr="00AE5C1A">
        <w:trPr>
          <w:trHeight w:val="1055"/>
          <w:jc w:val="center"/>
        </w:trPr>
        <w:tc>
          <w:tcPr>
            <w:tcW w:w="8995" w:type="dxa"/>
            <w:gridSpan w:val="9"/>
            <w:tcBorders>
              <w:top w:val="single" w:sz="4" w:space="0" w:color="auto"/>
              <w:left w:val="single" w:sz="4" w:space="0" w:color="auto"/>
              <w:bottom w:val="single" w:sz="4" w:space="0" w:color="auto"/>
              <w:right w:val="single" w:sz="4" w:space="0" w:color="auto"/>
            </w:tcBorders>
            <w:hideMark/>
          </w:tcPr>
          <w:p w14:paraId="20EF4F84" w14:textId="77777777" w:rsidR="00030F93" w:rsidRPr="00B17A72" w:rsidRDefault="00030F93" w:rsidP="00030F93">
            <w:pPr>
              <w:spacing w:after="0" w:line="240" w:lineRule="auto"/>
              <w:rPr>
                <w:b/>
                <w:color w:val="FF0000"/>
                <w:szCs w:val="20"/>
                <w:lang w:eastAsia="tr-TR"/>
              </w:rPr>
            </w:pPr>
            <w:r w:rsidRPr="00B17A72">
              <w:rPr>
                <w:b/>
                <w:color w:val="auto"/>
                <w:szCs w:val="20"/>
                <w:lang w:eastAsia="tr-TR"/>
              </w:rPr>
              <w:t>Learning Outcomes of the Course:</w:t>
            </w:r>
          </w:p>
          <w:p w14:paraId="17CA4702" w14:textId="77777777" w:rsidR="00030F93" w:rsidRPr="00B17A72" w:rsidRDefault="00030F93" w:rsidP="00030F93">
            <w:pPr>
              <w:spacing w:after="0" w:line="240" w:lineRule="auto"/>
              <w:jc w:val="both"/>
              <w:rPr>
                <w:b/>
                <w:color w:val="auto"/>
                <w:szCs w:val="20"/>
                <w:lang w:eastAsia="tr-TR"/>
              </w:rPr>
            </w:pPr>
            <w:r w:rsidRPr="00B17A72">
              <w:rPr>
                <w:b/>
                <w:color w:val="auto"/>
                <w:szCs w:val="20"/>
                <w:lang w:eastAsia="tr-TR"/>
              </w:rPr>
              <w:t xml:space="preserve">LO1. </w:t>
            </w:r>
            <w:r w:rsidRPr="00B17A72">
              <w:rPr>
                <w:color w:val="auto"/>
                <w:szCs w:val="20"/>
                <w:lang w:eastAsia="tr-TR"/>
              </w:rPr>
              <w:t>Defining the concepts of CS/US, sex, gender and explaining their importance</w:t>
            </w:r>
          </w:p>
          <w:p w14:paraId="4612D937" w14:textId="77777777" w:rsidR="00030F93" w:rsidRPr="00B17A72" w:rsidRDefault="00030F93" w:rsidP="00030F93">
            <w:pPr>
              <w:spacing w:after="0" w:line="240" w:lineRule="auto"/>
              <w:jc w:val="both"/>
              <w:rPr>
                <w:b/>
                <w:color w:val="auto"/>
                <w:szCs w:val="20"/>
                <w:lang w:eastAsia="tr-TR"/>
              </w:rPr>
            </w:pPr>
            <w:r w:rsidRPr="00B17A72">
              <w:rPr>
                <w:b/>
                <w:color w:val="auto"/>
                <w:szCs w:val="20"/>
                <w:lang w:eastAsia="tr-TR"/>
              </w:rPr>
              <w:t xml:space="preserve">LO2. </w:t>
            </w:r>
            <w:r w:rsidRPr="00B17A72">
              <w:rPr>
                <w:color w:val="auto"/>
                <w:szCs w:val="20"/>
                <w:lang w:eastAsia="tr-TR"/>
              </w:rPr>
              <w:t>To know the political, economic and cultural factors affecting CSUS health</w:t>
            </w:r>
          </w:p>
          <w:p w14:paraId="5C23E361" w14:textId="77777777" w:rsidR="00030F93" w:rsidRPr="00B17A72" w:rsidRDefault="00030F93" w:rsidP="00030F93">
            <w:pPr>
              <w:spacing w:after="0" w:line="240" w:lineRule="auto"/>
              <w:jc w:val="both"/>
              <w:rPr>
                <w:color w:val="auto"/>
                <w:szCs w:val="20"/>
                <w:lang w:eastAsia="tr-TR"/>
              </w:rPr>
            </w:pPr>
            <w:r w:rsidRPr="00B17A72">
              <w:rPr>
                <w:b/>
                <w:color w:val="auto"/>
                <w:szCs w:val="20"/>
                <w:lang w:eastAsia="tr-TR"/>
              </w:rPr>
              <w:t xml:space="preserve">LO3. </w:t>
            </w:r>
            <w:r w:rsidRPr="00B17A72">
              <w:rPr>
                <w:color w:val="auto"/>
                <w:szCs w:val="20"/>
                <w:lang w:eastAsia="tr-TR"/>
              </w:rPr>
              <w:t>Ranking priority CS/US issues in Turkey and around the world</w:t>
            </w:r>
          </w:p>
          <w:p w14:paraId="67D6D641" w14:textId="77777777" w:rsidR="00030F93" w:rsidRPr="00B17A72" w:rsidRDefault="00030F93" w:rsidP="00030F93">
            <w:pPr>
              <w:spacing w:after="0" w:line="240" w:lineRule="auto"/>
              <w:jc w:val="both"/>
              <w:rPr>
                <w:color w:val="auto"/>
                <w:szCs w:val="20"/>
                <w:lang w:eastAsia="tr-TR"/>
              </w:rPr>
            </w:pPr>
            <w:r w:rsidRPr="00B17A72">
              <w:rPr>
                <w:b/>
                <w:color w:val="auto"/>
                <w:szCs w:val="20"/>
                <w:lang w:eastAsia="tr-TR"/>
              </w:rPr>
              <w:t xml:space="preserve">LO4. </w:t>
            </w:r>
            <w:r w:rsidRPr="00B17A72">
              <w:rPr>
                <w:color w:val="auto"/>
                <w:szCs w:val="20"/>
                <w:lang w:eastAsia="tr-TR"/>
              </w:rPr>
              <w:t>List CSUS issues specific to life stages</w:t>
            </w:r>
          </w:p>
          <w:p w14:paraId="37E66989" w14:textId="77777777" w:rsidR="00030F93" w:rsidRPr="00B17A72" w:rsidRDefault="00030F93" w:rsidP="00030F93">
            <w:pPr>
              <w:spacing w:after="0" w:line="240" w:lineRule="auto"/>
              <w:jc w:val="both"/>
              <w:rPr>
                <w:b/>
                <w:color w:val="auto"/>
                <w:szCs w:val="20"/>
                <w:lang w:eastAsia="tr-TR"/>
              </w:rPr>
            </w:pPr>
            <w:r w:rsidRPr="00B17A72">
              <w:rPr>
                <w:b/>
                <w:color w:val="auto"/>
                <w:szCs w:val="20"/>
                <w:lang w:eastAsia="tr-TR"/>
              </w:rPr>
              <w:t xml:space="preserve">LO5. </w:t>
            </w:r>
            <w:r w:rsidRPr="00B17A72">
              <w:rPr>
                <w:color w:val="auto"/>
                <w:szCs w:val="20"/>
                <w:lang w:eastAsia="tr-TR"/>
              </w:rPr>
              <w:t>To know appropriate nursing approaches to CSUS problems</w:t>
            </w:r>
          </w:p>
          <w:p w14:paraId="1D6B7228" w14:textId="77777777" w:rsidR="00030F93" w:rsidRPr="00B17A72" w:rsidRDefault="00030F93" w:rsidP="00030F93">
            <w:pPr>
              <w:spacing w:after="0" w:line="240" w:lineRule="auto"/>
              <w:jc w:val="both"/>
              <w:rPr>
                <w:b/>
                <w:color w:val="auto"/>
                <w:szCs w:val="20"/>
                <w:lang w:eastAsia="tr-TR"/>
              </w:rPr>
            </w:pPr>
            <w:r w:rsidRPr="00B17A72">
              <w:rPr>
                <w:b/>
                <w:color w:val="auto"/>
                <w:szCs w:val="20"/>
                <w:lang w:eastAsia="tr-TR"/>
              </w:rPr>
              <w:t xml:space="preserve">LO6. </w:t>
            </w:r>
            <w:r w:rsidRPr="00B17A72">
              <w:rPr>
                <w:color w:val="auto"/>
                <w:szCs w:val="20"/>
                <w:lang w:eastAsia="tr-TR"/>
              </w:rPr>
              <w:t>To know appropriate nursing approaches to CSUS problems</w:t>
            </w:r>
          </w:p>
        </w:tc>
      </w:tr>
      <w:tr w:rsidR="00030F93" w:rsidRPr="00B17A72" w14:paraId="18404C53" w14:textId="77777777" w:rsidTr="00AE5C1A">
        <w:trPr>
          <w:trHeight w:val="58"/>
          <w:jc w:val="center"/>
        </w:trPr>
        <w:tc>
          <w:tcPr>
            <w:tcW w:w="8995" w:type="dxa"/>
            <w:gridSpan w:val="9"/>
            <w:tcBorders>
              <w:top w:val="single" w:sz="4" w:space="0" w:color="auto"/>
              <w:left w:val="single" w:sz="4" w:space="0" w:color="auto"/>
              <w:bottom w:val="single" w:sz="4" w:space="0" w:color="auto"/>
              <w:right w:val="single" w:sz="4" w:space="0" w:color="auto"/>
            </w:tcBorders>
            <w:hideMark/>
          </w:tcPr>
          <w:p w14:paraId="28A3354B" w14:textId="77777777" w:rsidR="00030F93" w:rsidRPr="00B17A72" w:rsidRDefault="00030F93" w:rsidP="00030F93">
            <w:pPr>
              <w:spacing w:after="0" w:line="240" w:lineRule="auto"/>
              <w:jc w:val="both"/>
              <w:rPr>
                <w:b/>
                <w:color w:val="auto"/>
                <w:szCs w:val="20"/>
                <w:lang w:eastAsia="tr-TR"/>
              </w:rPr>
            </w:pPr>
            <w:r w:rsidRPr="00B17A72">
              <w:rPr>
                <w:b/>
                <w:color w:val="auto"/>
                <w:szCs w:val="20"/>
                <w:lang w:eastAsia="tr-TR"/>
              </w:rPr>
              <w:t xml:space="preserve">Learning and Teaching Methods: </w:t>
            </w:r>
            <w:r w:rsidRPr="00B17A72">
              <w:rPr>
                <w:color w:val="auto"/>
                <w:szCs w:val="20"/>
                <w:lang w:eastAsia="tr-TR"/>
              </w:rPr>
              <w:t>Presentation preparation and delivery, brainstorming, small group discussions, debate, role play, question and answer, group work, games</w:t>
            </w:r>
          </w:p>
        </w:tc>
      </w:tr>
      <w:tr w:rsidR="00030F93" w:rsidRPr="00B17A72" w14:paraId="3094F432" w14:textId="77777777" w:rsidTr="00AE5C1A">
        <w:trPr>
          <w:trHeight w:val="196"/>
          <w:jc w:val="center"/>
        </w:trPr>
        <w:tc>
          <w:tcPr>
            <w:tcW w:w="8995" w:type="dxa"/>
            <w:gridSpan w:val="9"/>
            <w:tcBorders>
              <w:top w:val="single" w:sz="4" w:space="0" w:color="auto"/>
              <w:left w:val="single" w:sz="4" w:space="0" w:color="auto"/>
              <w:bottom w:val="single" w:sz="4" w:space="0" w:color="auto"/>
              <w:right w:val="single" w:sz="4" w:space="0" w:color="auto"/>
            </w:tcBorders>
            <w:hideMark/>
          </w:tcPr>
          <w:p w14:paraId="669D0350"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Assessment Methods:</w:t>
            </w:r>
          </w:p>
        </w:tc>
      </w:tr>
      <w:tr w:rsidR="00030F93" w:rsidRPr="00B17A72" w14:paraId="3AC92449" w14:textId="77777777" w:rsidTr="00AE5C1A">
        <w:trPr>
          <w:trHeight w:val="139"/>
          <w:jc w:val="center"/>
        </w:trPr>
        <w:tc>
          <w:tcPr>
            <w:tcW w:w="3781" w:type="dxa"/>
            <w:gridSpan w:val="3"/>
            <w:tcBorders>
              <w:top w:val="single" w:sz="4" w:space="0" w:color="auto"/>
              <w:left w:val="single" w:sz="4" w:space="0" w:color="auto"/>
              <w:bottom w:val="single" w:sz="4" w:space="0" w:color="auto"/>
              <w:right w:val="single" w:sz="4" w:space="0" w:color="auto"/>
            </w:tcBorders>
          </w:tcPr>
          <w:p w14:paraId="5D68FDBA" w14:textId="77777777" w:rsidR="00030F93" w:rsidRPr="00B17A72" w:rsidRDefault="00030F93" w:rsidP="00030F93">
            <w:pPr>
              <w:spacing w:after="0" w:line="240" w:lineRule="auto"/>
              <w:jc w:val="center"/>
              <w:rPr>
                <w:b/>
                <w:color w:val="auto"/>
                <w:szCs w:val="20"/>
                <w:lang w:eastAsia="tr-TR"/>
              </w:rPr>
            </w:pPr>
          </w:p>
        </w:tc>
        <w:tc>
          <w:tcPr>
            <w:tcW w:w="2410" w:type="dxa"/>
            <w:gridSpan w:val="4"/>
            <w:tcBorders>
              <w:top w:val="single" w:sz="4" w:space="0" w:color="auto"/>
              <w:left w:val="single" w:sz="4" w:space="0" w:color="auto"/>
              <w:bottom w:val="single" w:sz="4" w:space="0" w:color="auto"/>
              <w:right w:val="single" w:sz="4" w:space="0" w:color="auto"/>
            </w:tcBorders>
            <w:hideMark/>
          </w:tcPr>
          <w:p w14:paraId="1FDAA110" w14:textId="77777777" w:rsidR="00030F93" w:rsidRPr="00B17A72" w:rsidRDefault="00030F93" w:rsidP="00030F93">
            <w:pPr>
              <w:spacing w:after="0" w:line="240" w:lineRule="auto"/>
              <w:jc w:val="center"/>
              <w:rPr>
                <w:b/>
                <w:color w:val="auto"/>
                <w:szCs w:val="20"/>
                <w:lang w:eastAsia="tr-TR"/>
              </w:rPr>
            </w:pPr>
            <w:r w:rsidRPr="00B17A72">
              <w:rPr>
                <w:color w:val="auto"/>
                <w:szCs w:val="20"/>
                <w:lang w:eastAsia="tr-TR"/>
              </w:rPr>
              <w:t>If any, mark as (X)</w:t>
            </w:r>
          </w:p>
        </w:tc>
        <w:tc>
          <w:tcPr>
            <w:tcW w:w="2804" w:type="dxa"/>
            <w:gridSpan w:val="2"/>
            <w:tcBorders>
              <w:top w:val="single" w:sz="4" w:space="0" w:color="auto"/>
              <w:left w:val="single" w:sz="4" w:space="0" w:color="auto"/>
              <w:bottom w:val="single" w:sz="4" w:space="0" w:color="auto"/>
              <w:right w:val="single" w:sz="4" w:space="0" w:color="auto"/>
            </w:tcBorders>
            <w:hideMark/>
          </w:tcPr>
          <w:p w14:paraId="2161AA25" w14:textId="77777777" w:rsidR="00030F93" w:rsidRPr="00B17A72" w:rsidRDefault="00030F93" w:rsidP="00030F93">
            <w:pPr>
              <w:spacing w:after="0" w:line="240" w:lineRule="auto"/>
              <w:jc w:val="center"/>
              <w:rPr>
                <w:b/>
                <w:color w:val="auto"/>
                <w:szCs w:val="20"/>
                <w:lang w:eastAsia="tr-TR"/>
              </w:rPr>
            </w:pPr>
            <w:r w:rsidRPr="00B17A72">
              <w:rPr>
                <w:color w:val="auto"/>
                <w:szCs w:val="20"/>
                <w:lang w:eastAsia="tr-TR"/>
              </w:rPr>
              <w:t>Percent (%)</w:t>
            </w:r>
          </w:p>
        </w:tc>
      </w:tr>
      <w:tr w:rsidR="00030F93" w:rsidRPr="00B17A72" w14:paraId="5139B1B8" w14:textId="77777777" w:rsidTr="00AE5C1A">
        <w:trPr>
          <w:jc w:val="center"/>
        </w:trPr>
        <w:tc>
          <w:tcPr>
            <w:tcW w:w="3781" w:type="dxa"/>
            <w:gridSpan w:val="3"/>
            <w:tcBorders>
              <w:top w:val="single" w:sz="4" w:space="0" w:color="auto"/>
              <w:left w:val="single" w:sz="4" w:space="0" w:color="auto"/>
              <w:bottom w:val="single" w:sz="4" w:space="0" w:color="auto"/>
              <w:right w:val="single" w:sz="4" w:space="0" w:color="auto"/>
            </w:tcBorders>
            <w:vAlign w:val="center"/>
            <w:hideMark/>
          </w:tcPr>
          <w:p w14:paraId="5181CC00" w14:textId="77777777" w:rsidR="00030F93" w:rsidRPr="00B17A72" w:rsidRDefault="00030F93" w:rsidP="00030F93">
            <w:pPr>
              <w:autoSpaceDE w:val="0"/>
              <w:autoSpaceDN w:val="0"/>
              <w:adjustRightInd w:val="0"/>
              <w:spacing w:after="0" w:line="240" w:lineRule="auto"/>
              <w:rPr>
                <w:color w:val="auto"/>
                <w:szCs w:val="20"/>
                <w:lang w:eastAsia="tr-TR"/>
              </w:rPr>
            </w:pPr>
            <w:r w:rsidRPr="00B17A72">
              <w:rPr>
                <w:b/>
                <w:color w:val="auto"/>
                <w:szCs w:val="20"/>
                <w:lang w:eastAsia="tr-TR"/>
              </w:rPr>
              <w:t>Semester / End Studies</w:t>
            </w:r>
          </w:p>
        </w:tc>
        <w:tc>
          <w:tcPr>
            <w:tcW w:w="2410" w:type="dxa"/>
            <w:gridSpan w:val="4"/>
            <w:tcBorders>
              <w:top w:val="single" w:sz="4" w:space="0" w:color="auto"/>
              <w:left w:val="single" w:sz="4" w:space="0" w:color="auto"/>
              <w:bottom w:val="single" w:sz="4" w:space="0" w:color="auto"/>
              <w:right w:val="single" w:sz="4" w:space="0" w:color="auto"/>
            </w:tcBorders>
          </w:tcPr>
          <w:p w14:paraId="7B7C00C6" w14:textId="77777777" w:rsidR="00030F93" w:rsidRPr="00B17A72" w:rsidRDefault="00030F93" w:rsidP="00030F93">
            <w:pPr>
              <w:spacing w:after="0" w:line="240" w:lineRule="auto"/>
              <w:rPr>
                <w:color w:val="auto"/>
                <w:szCs w:val="20"/>
                <w:lang w:eastAsia="tr-TR"/>
              </w:rPr>
            </w:pPr>
          </w:p>
        </w:tc>
        <w:tc>
          <w:tcPr>
            <w:tcW w:w="2804" w:type="dxa"/>
            <w:gridSpan w:val="2"/>
            <w:tcBorders>
              <w:top w:val="single" w:sz="4" w:space="0" w:color="auto"/>
              <w:left w:val="single" w:sz="4" w:space="0" w:color="auto"/>
              <w:bottom w:val="single" w:sz="4" w:space="0" w:color="auto"/>
              <w:right w:val="single" w:sz="4" w:space="0" w:color="auto"/>
            </w:tcBorders>
          </w:tcPr>
          <w:p w14:paraId="5F36B7E5" w14:textId="77777777" w:rsidR="00030F93" w:rsidRPr="00B17A72" w:rsidRDefault="00030F93" w:rsidP="00030F93">
            <w:pPr>
              <w:spacing w:after="0" w:line="240" w:lineRule="auto"/>
              <w:rPr>
                <w:color w:val="auto"/>
                <w:szCs w:val="20"/>
                <w:lang w:eastAsia="tr-TR"/>
              </w:rPr>
            </w:pPr>
          </w:p>
        </w:tc>
      </w:tr>
      <w:tr w:rsidR="00030F93" w:rsidRPr="00B17A72" w14:paraId="313550CB" w14:textId="77777777" w:rsidTr="00AE5C1A">
        <w:trPr>
          <w:jc w:val="center"/>
        </w:trPr>
        <w:tc>
          <w:tcPr>
            <w:tcW w:w="3781" w:type="dxa"/>
            <w:gridSpan w:val="3"/>
            <w:tcBorders>
              <w:top w:val="single" w:sz="4" w:space="0" w:color="auto"/>
              <w:left w:val="single" w:sz="4" w:space="0" w:color="auto"/>
              <w:bottom w:val="single" w:sz="4" w:space="0" w:color="auto"/>
              <w:right w:val="single" w:sz="4" w:space="0" w:color="auto"/>
            </w:tcBorders>
            <w:vAlign w:val="center"/>
            <w:hideMark/>
          </w:tcPr>
          <w:p w14:paraId="2D63BE68" w14:textId="77777777" w:rsidR="00030F93" w:rsidRPr="00B17A72" w:rsidRDefault="00030F93" w:rsidP="00030F93">
            <w:pPr>
              <w:autoSpaceDE w:val="0"/>
              <w:autoSpaceDN w:val="0"/>
              <w:adjustRightInd w:val="0"/>
              <w:spacing w:after="0" w:line="240" w:lineRule="auto"/>
              <w:rPr>
                <w:color w:val="auto"/>
                <w:szCs w:val="20"/>
                <w:lang w:eastAsia="tr-TR"/>
              </w:rPr>
            </w:pPr>
            <w:r w:rsidRPr="00B17A72">
              <w:rPr>
                <w:color w:val="auto"/>
                <w:szCs w:val="20"/>
                <w:lang w:eastAsia="tr-TR"/>
              </w:rPr>
              <w:t>Midterm Exam</w:t>
            </w:r>
          </w:p>
        </w:tc>
        <w:tc>
          <w:tcPr>
            <w:tcW w:w="2410" w:type="dxa"/>
            <w:gridSpan w:val="4"/>
            <w:tcBorders>
              <w:top w:val="single" w:sz="4" w:space="0" w:color="auto"/>
              <w:left w:val="single" w:sz="4" w:space="0" w:color="auto"/>
              <w:bottom w:val="single" w:sz="4" w:space="0" w:color="auto"/>
              <w:right w:val="single" w:sz="4" w:space="0" w:color="auto"/>
            </w:tcBorders>
            <w:hideMark/>
          </w:tcPr>
          <w:p w14:paraId="668C5819" w14:textId="77777777" w:rsidR="00030F93" w:rsidRPr="00B17A72" w:rsidRDefault="00030F93" w:rsidP="00030F93">
            <w:pPr>
              <w:spacing w:after="0" w:line="240" w:lineRule="auto"/>
              <w:jc w:val="center"/>
              <w:rPr>
                <w:color w:val="auto"/>
                <w:szCs w:val="20"/>
                <w:lang w:eastAsia="tr-TR"/>
              </w:rPr>
            </w:pPr>
            <w:r w:rsidRPr="00B17A72">
              <w:rPr>
                <w:color w:val="auto"/>
                <w:szCs w:val="20"/>
                <w:lang w:eastAsia="tr-TR"/>
              </w:rPr>
              <w:t>X</w:t>
            </w:r>
          </w:p>
        </w:tc>
        <w:tc>
          <w:tcPr>
            <w:tcW w:w="2804" w:type="dxa"/>
            <w:gridSpan w:val="2"/>
            <w:tcBorders>
              <w:top w:val="single" w:sz="4" w:space="0" w:color="auto"/>
              <w:left w:val="single" w:sz="4" w:space="0" w:color="auto"/>
              <w:bottom w:val="single" w:sz="4" w:space="0" w:color="auto"/>
              <w:right w:val="single" w:sz="4" w:space="0" w:color="auto"/>
            </w:tcBorders>
            <w:hideMark/>
          </w:tcPr>
          <w:p w14:paraId="311C9964" w14:textId="77777777" w:rsidR="00030F93" w:rsidRPr="00B17A72" w:rsidRDefault="00030F93" w:rsidP="00030F93">
            <w:pPr>
              <w:spacing w:after="0" w:line="240" w:lineRule="auto"/>
              <w:jc w:val="center"/>
              <w:rPr>
                <w:color w:val="auto"/>
                <w:szCs w:val="20"/>
                <w:lang w:eastAsia="tr-TR"/>
              </w:rPr>
            </w:pPr>
            <w:r w:rsidRPr="00B17A72">
              <w:rPr>
                <w:color w:val="auto"/>
                <w:szCs w:val="20"/>
                <w:lang w:eastAsia="tr-TR"/>
              </w:rPr>
              <w:t>%50</w:t>
            </w:r>
          </w:p>
        </w:tc>
      </w:tr>
      <w:tr w:rsidR="00030F93" w:rsidRPr="00B17A72" w14:paraId="30C6F7EB" w14:textId="77777777" w:rsidTr="00AE5C1A">
        <w:trPr>
          <w:jc w:val="center"/>
        </w:trPr>
        <w:tc>
          <w:tcPr>
            <w:tcW w:w="3781" w:type="dxa"/>
            <w:gridSpan w:val="3"/>
            <w:tcBorders>
              <w:top w:val="single" w:sz="4" w:space="0" w:color="auto"/>
              <w:left w:val="single" w:sz="4" w:space="0" w:color="auto"/>
              <w:bottom w:val="single" w:sz="4" w:space="0" w:color="auto"/>
              <w:right w:val="single" w:sz="4" w:space="0" w:color="auto"/>
            </w:tcBorders>
            <w:vAlign w:val="center"/>
            <w:hideMark/>
          </w:tcPr>
          <w:p w14:paraId="65694FD0" w14:textId="77777777" w:rsidR="00030F93" w:rsidRPr="00B17A72" w:rsidRDefault="00030F93" w:rsidP="00030F93">
            <w:pPr>
              <w:autoSpaceDE w:val="0"/>
              <w:autoSpaceDN w:val="0"/>
              <w:adjustRightInd w:val="0"/>
              <w:spacing w:after="0" w:line="240" w:lineRule="auto"/>
              <w:rPr>
                <w:color w:val="auto"/>
                <w:szCs w:val="20"/>
                <w:lang w:eastAsia="tr-TR"/>
              </w:rPr>
            </w:pPr>
            <w:r w:rsidRPr="00B17A72">
              <w:rPr>
                <w:color w:val="auto"/>
                <w:szCs w:val="20"/>
                <w:lang w:eastAsia="tr-TR"/>
              </w:rPr>
              <w:t>Final Exam</w:t>
            </w:r>
          </w:p>
        </w:tc>
        <w:tc>
          <w:tcPr>
            <w:tcW w:w="2410" w:type="dxa"/>
            <w:gridSpan w:val="4"/>
            <w:tcBorders>
              <w:top w:val="single" w:sz="4" w:space="0" w:color="auto"/>
              <w:left w:val="single" w:sz="4" w:space="0" w:color="auto"/>
              <w:bottom w:val="single" w:sz="4" w:space="0" w:color="auto"/>
              <w:right w:val="single" w:sz="4" w:space="0" w:color="auto"/>
            </w:tcBorders>
            <w:hideMark/>
          </w:tcPr>
          <w:p w14:paraId="1427D720" w14:textId="77777777" w:rsidR="00030F93" w:rsidRPr="00B17A72" w:rsidRDefault="00030F93" w:rsidP="00030F93">
            <w:pPr>
              <w:spacing w:after="0" w:line="240" w:lineRule="auto"/>
              <w:jc w:val="center"/>
              <w:rPr>
                <w:color w:val="auto"/>
                <w:szCs w:val="20"/>
                <w:lang w:eastAsia="tr-TR"/>
              </w:rPr>
            </w:pPr>
            <w:r w:rsidRPr="00B17A72">
              <w:rPr>
                <w:color w:val="auto"/>
                <w:szCs w:val="20"/>
                <w:lang w:eastAsia="tr-TR"/>
              </w:rPr>
              <w:t>X</w:t>
            </w:r>
          </w:p>
        </w:tc>
        <w:tc>
          <w:tcPr>
            <w:tcW w:w="2804" w:type="dxa"/>
            <w:gridSpan w:val="2"/>
            <w:tcBorders>
              <w:top w:val="single" w:sz="4" w:space="0" w:color="auto"/>
              <w:left w:val="single" w:sz="4" w:space="0" w:color="auto"/>
              <w:bottom w:val="single" w:sz="4" w:space="0" w:color="auto"/>
              <w:right w:val="single" w:sz="4" w:space="0" w:color="auto"/>
            </w:tcBorders>
            <w:hideMark/>
          </w:tcPr>
          <w:p w14:paraId="5774A411" w14:textId="77777777" w:rsidR="00030F93" w:rsidRPr="00B17A72" w:rsidRDefault="00030F93" w:rsidP="00030F93">
            <w:pPr>
              <w:spacing w:after="0" w:line="240" w:lineRule="auto"/>
              <w:jc w:val="center"/>
              <w:rPr>
                <w:color w:val="auto"/>
                <w:szCs w:val="20"/>
                <w:lang w:eastAsia="tr-TR"/>
              </w:rPr>
            </w:pPr>
            <w:r w:rsidRPr="00B17A72">
              <w:rPr>
                <w:color w:val="auto"/>
                <w:szCs w:val="20"/>
                <w:lang w:eastAsia="tr-TR"/>
              </w:rPr>
              <w:t>%50</w:t>
            </w:r>
          </w:p>
        </w:tc>
      </w:tr>
      <w:tr w:rsidR="00030F93" w:rsidRPr="00B17A72" w14:paraId="15EC3914" w14:textId="77777777" w:rsidTr="00AE5C1A">
        <w:trPr>
          <w:jc w:val="center"/>
        </w:trPr>
        <w:tc>
          <w:tcPr>
            <w:tcW w:w="8995" w:type="dxa"/>
            <w:gridSpan w:val="9"/>
            <w:tcBorders>
              <w:top w:val="single" w:sz="4" w:space="0" w:color="auto"/>
              <w:left w:val="single" w:sz="4" w:space="0" w:color="auto"/>
              <w:bottom w:val="single" w:sz="4" w:space="0" w:color="auto"/>
              <w:right w:val="single" w:sz="4" w:space="0" w:color="auto"/>
            </w:tcBorders>
            <w:vAlign w:val="center"/>
            <w:hideMark/>
          </w:tcPr>
          <w:p w14:paraId="5C21C0BF" w14:textId="77777777" w:rsidR="00030F93" w:rsidRPr="00B17A72" w:rsidRDefault="00030F93" w:rsidP="00030F93">
            <w:pPr>
              <w:autoSpaceDE w:val="0"/>
              <w:autoSpaceDN w:val="0"/>
              <w:adjustRightInd w:val="0"/>
              <w:spacing w:after="0" w:line="240" w:lineRule="auto"/>
              <w:rPr>
                <w:b/>
                <w:color w:val="auto"/>
                <w:szCs w:val="20"/>
                <w:lang w:eastAsia="tr-TR"/>
              </w:rPr>
            </w:pPr>
            <w:r w:rsidRPr="00B17A72">
              <w:rPr>
                <w:b/>
                <w:color w:val="auto"/>
                <w:szCs w:val="20"/>
                <w:lang w:eastAsia="tr-TR"/>
              </w:rPr>
              <w:t xml:space="preserve">Explanations on Assessment Methods: </w:t>
            </w:r>
            <w:r w:rsidRPr="00B17A72">
              <w:rPr>
                <w:color w:val="auto"/>
                <w:szCs w:val="20"/>
                <w:lang w:eastAsia="tr-TR"/>
              </w:rPr>
              <w:t>In the evaluation of the course, 50% of the midterm exam grade and 50% of the final grade will be determined as course success grade. Course Success Grade: 50% midterm grade 1st midterm exam + 50% final grade</w:t>
            </w:r>
          </w:p>
        </w:tc>
      </w:tr>
      <w:tr w:rsidR="00030F93" w:rsidRPr="00B17A72" w14:paraId="6A4679A1" w14:textId="77777777" w:rsidTr="00AE5C1A">
        <w:trPr>
          <w:jc w:val="center"/>
        </w:trPr>
        <w:tc>
          <w:tcPr>
            <w:tcW w:w="8995" w:type="dxa"/>
            <w:gridSpan w:val="9"/>
            <w:tcBorders>
              <w:top w:val="single" w:sz="4" w:space="0" w:color="auto"/>
              <w:left w:val="single" w:sz="4" w:space="0" w:color="auto"/>
              <w:bottom w:val="single" w:sz="4" w:space="0" w:color="auto"/>
              <w:right w:val="single" w:sz="4" w:space="0" w:color="auto"/>
            </w:tcBorders>
            <w:vAlign w:val="center"/>
            <w:hideMark/>
          </w:tcPr>
          <w:p w14:paraId="22567801" w14:textId="77777777" w:rsidR="00030F93" w:rsidRPr="00B17A72" w:rsidRDefault="00030F93" w:rsidP="00030F93">
            <w:pPr>
              <w:spacing w:before="120" w:after="120" w:line="240" w:lineRule="auto"/>
              <w:jc w:val="both"/>
              <w:rPr>
                <w:b/>
                <w:color w:val="auto"/>
                <w:szCs w:val="20"/>
                <w:lang w:eastAsia="tr-TR"/>
              </w:rPr>
            </w:pPr>
            <w:r w:rsidRPr="00B17A72">
              <w:rPr>
                <w:b/>
                <w:color w:val="auto"/>
                <w:szCs w:val="20"/>
                <w:lang w:eastAsia="tr-TR"/>
              </w:rPr>
              <w:t>Evaluation Criteria:</w:t>
            </w:r>
            <w:r w:rsidRPr="00B17A72">
              <w:rPr>
                <w:b/>
                <w:color w:val="FF0000"/>
                <w:szCs w:val="20"/>
                <w:lang w:eastAsia="tr-TR"/>
              </w:rPr>
              <w:t xml:space="preserve"> </w:t>
            </w:r>
            <w:r w:rsidRPr="00B17A72">
              <w:rPr>
                <w:color w:val="auto"/>
                <w:szCs w:val="20"/>
                <w:lang w:eastAsia="tr-TR"/>
              </w:rPr>
              <w:t xml:space="preserve">Mini quizzes, questionnaires applied through </w:t>
            </w:r>
            <w:proofErr w:type="spellStart"/>
            <w:r w:rsidRPr="00B17A72">
              <w:rPr>
                <w:color w:val="auto"/>
                <w:szCs w:val="20"/>
                <w:lang w:eastAsia="tr-TR"/>
              </w:rPr>
              <w:t>sakai</w:t>
            </w:r>
            <w:proofErr w:type="spellEnd"/>
            <w:r w:rsidRPr="00B17A72">
              <w:rPr>
                <w:color w:val="auto"/>
                <w:szCs w:val="20"/>
                <w:lang w:eastAsia="tr-TR"/>
              </w:rPr>
              <w:t xml:space="preserve"> program, in-class role play, debate, group discussion presentation activities and scales and exams; skills of acquiring knowledge, gaining awareness, interpreting, remembering, evaluating, analyzing, deciding, problem solving, critical thinking, explaining, classifying, combining information will be evaluated.</w:t>
            </w:r>
          </w:p>
        </w:tc>
      </w:tr>
      <w:tr w:rsidR="00030F93" w:rsidRPr="00B17A72" w14:paraId="552B5F95" w14:textId="77777777" w:rsidTr="00AE5C1A">
        <w:tblPrEx>
          <w:tblBorders>
            <w:insideH w:val="single" w:sz="6" w:space="0" w:color="auto"/>
            <w:insideV w:val="single" w:sz="6" w:space="0" w:color="auto"/>
          </w:tblBorders>
        </w:tblPrEx>
        <w:trPr>
          <w:jc w:val="center"/>
        </w:trPr>
        <w:tc>
          <w:tcPr>
            <w:tcW w:w="8995" w:type="dxa"/>
            <w:gridSpan w:val="9"/>
            <w:tcBorders>
              <w:top w:val="single" w:sz="4" w:space="0" w:color="auto"/>
              <w:left w:val="single" w:sz="4" w:space="0" w:color="auto"/>
              <w:bottom w:val="single" w:sz="6" w:space="0" w:color="auto"/>
              <w:right w:val="single" w:sz="4" w:space="0" w:color="auto"/>
            </w:tcBorders>
            <w:hideMark/>
          </w:tcPr>
          <w:p w14:paraId="3833AE50" w14:textId="77777777" w:rsidR="00030F93" w:rsidRPr="00B17A72" w:rsidRDefault="00030F93" w:rsidP="00030F93">
            <w:pPr>
              <w:spacing w:after="0" w:line="240" w:lineRule="auto"/>
              <w:rPr>
                <w:b/>
                <w:color w:val="auto"/>
                <w:szCs w:val="20"/>
                <w:lang w:eastAsia="tr-TR"/>
              </w:rPr>
            </w:pPr>
            <w:r w:rsidRPr="00B17A72">
              <w:rPr>
                <w:b/>
                <w:color w:val="auto"/>
                <w:szCs w:val="20"/>
                <w:lang w:eastAsia="tr-TR"/>
              </w:rPr>
              <w:t xml:space="preserve">Recommended Reading: </w:t>
            </w:r>
          </w:p>
          <w:p w14:paraId="31B301E3"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1.</w:t>
            </w:r>
            <w:r w:rsidRPr="00B17A72">
              <w:rPr>
                <w:color w:val="auto"/>
                <w:szCs w:val="20"/>
                <w:lang w:eastAsia="tr-TR"/>
              </w:rPr>
              <w:t xml:space="preserve"> Taşkın L. Obstetrics and Gynecology Nursing, 13th Edition, Ankara, 2016.</w:t>
            </w:r>
          </w:p>
          <w:p w14:paraId="3B5C3E9A"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2.</w:t>
            </w:r>
            <w:r w:rsidRPr="00B17A72">
              <w:rPr>
                <w:color w:val="auto"/>
                <w:szCs w:val="20"/>
                <w:lang w:eastAsia="tr-TR"/>
              </w:rPr>
              <w:t xml:space="preserve"> Gökmen O., Çiçek N. Contraception Today. Nobel Medical Bookstores, Istanbul, 2001.</w:t>
            </w:r>
          </w:p>
          <w:p w14:paraId="5CDA6B51"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3.</w:t>
            </w:r>
            <w:r w:rsidRPr="00B17A72">
              <w:rPr>
                <w:color w:val="auto"/>
                <w:szCs w:val="20"/>
                <w:lang w:eastAsia="tr-TR"/>
              </w:rPr>
              <w:t xml:space="preserve"> Şirin, A, </w:t>
            </w:r>
            <w:proofErr w:type="spellStart"/>
            <w:r w:rsidRPr="00B17A72">
              <w:rPr>
                <w:color w:val="auto"/>
                <w:szCs w:val="20"/>
                <w:lang w:eastAsia="tr-TR"/>
              </w:rPr>
              <w:t>Kavlak</w:t>
            </w:r>
            <w:proofErr w:type="spellEnd"/>
            <w:r w:rsidRPr="00B17A72">
              <w:rPr>
                <w:color w:val="auto"/>
                <w:szCs w:val="20"/>
                <w:lang w:eastAsia="tr-TR"/>
              </w:rPr>
              <w:t xml:space="preserve"> O Women's Health, </w:t>
            </w:r>
            <w:proofErr w:type="spellStart"/>
            <w:r w:rsidRPr="00B17A72">
              <w:rPr>
                <w:color w:val="auto"/>
                <w:szCs w:val="20"/>
                <w:lang w:eastAsia="tr-TR"/>
              </w:rPr>
              <w:t>Bedray</w:t>
            </w:r>
            <w:proofErr w:type="spellEnd"/>
            <w:r w:rsidRPr="00B17A72">
              <w:rPr>
                <w:color w:val="auto"/>
                <w:szCs w:val="20"/>
                <w:lang w:eastAsia="tr-TR"/>
              </w:rPr>
              <w:t xml:space="preserve"> Publishing, 2nd edition, Istanbul, 2016.</w:t>
            </w:r>
          </w:p>
          <w:p w14:paraId="4253E64E"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4.</w:t>
            </w:r>
            <w:r w:rsidRPr="00B17A72">
              <w:rPr>
                <w:color w:val="auto"/>
                <w:szCs w:val="20"/>
                <w:lang w:eastAsia="tr-TR"/>
              </w:rPr>
              <w:t xml:space="preserve"> Okumuş H., Mete S., </w:t>
            </w:r>
            <w:proofErr w:type="spellStart"/>
            <w:r w:rsidRPr="00B17A72">
              <w:rPr>
                <w:color w:val="auto"/>
                <w:szCs w:val="20"/>
                <w:lang w:eastAsia="tr-TR"/>
              </w:rPr>
              <w:t>Yenal</w:t>
            </w:r>
            <w:proofErr w:type="spellEnd"/>
            <w:r w:rsidRPr="00B17A72">
              <w:rPr>
                <w:color w:val="auto"/>
                <w:szCs w:val="20"/>
                <w:lang w:eastAsia="tr-TR"/>
              </w:rPr>
              <w:t xml:space="preserve"> K., </w:t>
            </w:r>
            <w:proofErr w:type="spellStart"/>
            <w:r w:rsidRPr="00B17A72">
              <w:rPr>
                <w:color w:val="auto"/>
                <w:szCs w:val="20"/>
                <w:lang w:eastAsia="tr-TR"/>
              </w:rPr>
              <w:t>Aluş</w:t>
            </w:r>
            <w:proofErr w:type="spellEnd"/>
            <w:r w:rsidRPr="00B17A72">
              <w:rPr>
                <w:color w:val="auto"/>
                <w:szCs w:val="20"/>
                <w:lang w:eastAsia="tr-TR"/>
              </w:rPr>
              <w:t xml:space="preserve"> </w:t>
            </w:r>
            <w:proofErr w:type="spellStart"/>
            <w:r w:rsidRPr="00B17A72">
              <w:rPr>
                <w:color w:val="auto"/>
                <w:szCs w:val="20"/>
                <w:lang w:eastAsia="tr-TR"/>
              </w:rPr>
              <w:t>Tokat</w:t>
            </w:r>
            <w:proofErr w:type="spellEnd"/>
            <w:r w:rsidRPr="00B17A72">
              <w:rPr>
                <w:color w:val="auto"/>
                <w:szCs w:val="20"/>
                <w:lang w:eastAsia="tr-TR"/>
              </w:rPr>
              <w:t xml:space="preserve"> M., </w:t>
            </w:r>
            <w:proofErr w:type="spellStart"/>
            <w:r w:rsidRPr="00B17A72">
              <w:rPr>
                <w:color w:val="auto"/>
                <w:szCs w:val="20"/>
                <w:lang w:eastAsia="tr-TR"/>
              </w:rPr>
              <w:t>Şerçekuş</w:t>
            </w:r>
            <w:proofErr w:type="spellEnd"/>
            <w:r w:rsidRPr="00B17A72">
              <w:rPr>
                <w:color w:val="auto"/>
                <w:szCs w:val="20"/>
                <w:lang w:eastAsia="tr-TR"/>
              </w:rPr>
              <w:t xml:space="preserve"> P. Preparation for Childbirth, </w:t>
            </w:r>
            <w:proofErr w:type="spellStart"/>
            <w:r w:rsidRPr="00B17A72">
              <w:rPr>
                <w:color w:val="auto"/>
                <w:szCs w:val="20"/>
                <w:lang w:eastAsia="tr-TR"/>
              </w:rPr>
              <w:t>Deomed</w:t>
            </w:r>
            <w:proofErr w:type="spellEnd"/>
            <w:r w:rsidRPr="00B17A72">
              <w:rPr>
                <w:color w:val="auto"/>
                <w:szCs w:val="20"/>
                <w:lang w:eastAsia="tr-TR"/>
              </w:rPr>
              <w:t>, 2nd edition, Istanbul, 2014.</w:t>
            </w:r>
          </w:p>
          <w:p w14:paraId="27B71D0C"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5.</w:t>
            </w:r>
            <w:r w:rsidRPr="00B17A72">
              <w:rPr>
                <w:color w:val="auto"/>
                <w:szCs w:val="20"/>
                <w:lang w:eastAsia="tr-TR"/>
              </w:rPr>
              <w:t xml:space="preserve"> Beji, NK. Women's Health and Diseases for Nurses and Midwives. Nobel Medical Bookstore, Istanbul, 2015.</w:t>
            </w:r>
          </w:p>
          <w:p w14:paraId="36E21F9D"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lastRenderedPageBreak/>
              <w:t>6.</w:t>
            </w:r>
            <w:r w:rsidRPr="00B17A72">
              <w:rPr>
                <w:color w:val="auto"/>
                <w:szCs w:val="20"/>
                <w:lang w:eastAsia="tr-TR"/>
              </w:rPr>
              <w:t xml:space="preserve"> Youngkin E.Y., Davis M.S., </w:t>
            </w:r>
            <w:proofErr w:type="spellStart"/>
            <w:proofErr w:type="gramStart"/>
            <w:r w:rsidRPr="00B17A72">
              <w:rPr>
                <w:color w:val="auto"/>
                <w:szCs w:val="20"/>
                <w:lang w:eastAsia="tr-TR"/>
              </w:rPr>
              <w:t>Women?s</w:t>
            </w:r>
            <w:proofErr w:type="spellEnd"/>
            <w:proofErr w:type="gramEnd"/>
            <w:r w:rsidRPr="00B17A72">
              <w:rPr>
                <w:color w:val="auto"/>
                <w:szCs w:val="20"/>
                <w:lang w:eastAsia="tr-TR"/>
              </w:rPr>
              <w:t xml:space="preserve"> Health a Primary Care Clinical Guide. Third Edition, Pearson Prentice Hall, New Jersey, 2004.</w:t>
            </w:r>
          </w:p>
          <w:p w14:paraId="1BE3A41A"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7.</w:t>
            </w:r>
            <w:r w:rsidRPr="00B17A72">
              <w:rPr>
                <w:color w:val="auto"/>
                <w:szCs w:val="20"/>
                <w:lang w:eastAsia="tr-TR"/>
              </w:rPr>
              <w:t xml:space="preserve"> Wieland </w:t>
            </w:r>
            <w:proofErr w:type="spellStart"/>
            <w:r w:rsidRPr="00B17A72">
              <w:rPr>
                <w:color w:val="auto"/>
                <w:szCs w:val="20"/>
                <w:lang w:eastAsia="tr-TR"/>
              </w:rPr>
              <w:t>Ladewing</w:t>
            </w:r>
            <w:proofErr w:type="spellEnd"/>
            <w:r w:rsidRPr="00B17A72">
              <w:rPr>
                <w:color w:val="auto"/>
                <w:szCs w:val="20"/>
                <w:lang w:eastAsia="tr-TR"/>
              </w:rPr>
              <w:t xml:space="preserve"> P.A., London M.L., Davidson M.R., Contemporary Maternal Newborn Nursing Care, 6th ed., Prentice Hall, New Jersey, 2006.</w:t>
            </w:r>
          </w:p>
          <w:p w14:paraId="071B39AA" w14:textId="77777777" w:rsidR="00030F93" w:rsidRPr="00B17A72" w:rsidRDefault="00030F93" w:rsidP="00030F93">
            <w:pPr>
              <w:spacing w:after="0" w:line="240" w:lineRule="auto"/>
              <w:rPr>
                <w:color w:val="auto"/>
                <w:szCs w:val="20"/>
                <w:lang w:eastAsia="tr-TR"/>
              </w:rPr>
            </w:pPr>
            <w:r w:rsidRPr="00B17A72">
              <w:rPr>
                <w:b/>
                <w:color w:val="auto"/>
                <w:szCs w:val="20"/>
                <w:lang w:eastAsia="tr-TR"/>
              </w:rPr>
              <w:t xml:space="preserve">8. </w:t>
            </w:r>
            <w:r w:rsidRPr="00B17A72">
              <w:rPr>
                <w:color w:val="auto"/>
                <w:szCs w:val="20"/>
                <w:lang w:eastAsia="tr-TR"/>
              </w:rPr>
              <w:t>Chapman, L, Durham, R. Maternal-Newborn Nursing: The Critical Components of Nursing Care. F. A. Davis Company; 2013:603.</w:t>
            </w:r>
          </w:p>
          <w:p w14:paraId="3A7FD56C" w14:textId="77777777" w:rsidR="00030F93" w:rsidRPr="00B17A72" w:rsidRDefault="00030F93" w:rsidP="00030F93">
            <w:pPr>
              <w:spacing w:after="0" w:line="240" w:lineRule="auto"/>
              <w:rPr>
                <w:b/>
                <w:color w:val="FF0000"/>
                <w:szCs w:val="20"/>
                <w:lang w:eastAsia="tr-TR"/>
              </w:rPr>
            </w:pPr>
            <w:r w:rsidRPr="00B17A72">
              <w:rPr>
                <w:b/>
                <w:color w:val="auto"/>
                <w:szCs w:val="20"/>
                <w:lang w:eastAsia="tr-TR"/>
              </w:rPr>
              <w:t>9.</w:t>
            </w:r>
            <w:r w:rsidRPr="00B17A72">
              <w:rPr>
                <w:color w:val="auto"/>
                <w:szCs w:val="20"/>
                <w:lang w:eastAsia="tr-TR"/>
              </w:rPr>
              <w:t xml:space="preserve"> Perry, Shannon E. Maternal child nursing care. Maryland Heights, </w:t>
            </w:r>
            <w:proofErr w:type="gramStart"/>
            <w:r w:rsidRPr="00B17A72">
              <w:rPr>
                <w:color w:val="auto"/>
                <w:szCs w:val="20"/>
                <w:lang w:eastAsia="tr-TR"/>
              </w:rPr>
              <w:t>Mo. :</w:t>
            </w:r>
            <w:proofErr w:type="gramEnd"/>
            <w:r w:rsidRPr="00B17A72">
              <w:rPr>
                <w:color w:val="auto"/>
                <w:szCs w:val="20"/>
                <w:lang w:eastAsia="tr-TR"/>
              </w:rPr>
              <w:t xml:space="preserve"> Mosby/Elsevier, c2010. 4th ed.</w:t>
            </w:r>
          </w:p>
        </w:tc>
      </w:tr>
      <w:tr w:rsidR="00030F93" w:rsidRPr="00B17A72" w14:paraId="76E5F419" w14:textId="77777777" w:rsidTr="00AE5C1A">
        <w:tblPrEx>
          <w:tblBorders>
            <w:insideH w:val="single" w:sz="6" w:space="0" w:color="auto"/>
            <w:insideV w:val="single" w:sz="6" w:space="0" w:color="auto"/>
          </w:tblBorders>
        </w:tblPrEx>
        <w:trPr>
          <w:jc w:val="center"/>
        </w:trPr>
        <w:tc>
          <w:tcPr>
            <w:tcW w:w="8995" w:type="dxa"/>
            <w:gridSpan w:val="9"/>
            <w:tcBorders>
              <w:top w:val="single" w:sz="6" w:space="0" w:color="auto"/>
              <w:left w:val="single" w:sz="4" w:space="0" w:color="auto"/>
              <w:bottom w:val="single" w:sz="6" w:space="0" w:color="auto"/>
              <w:right w:val="single" w:sz="4" w:space="0" w:color="auto"/>
            </w:tcBorders>
            <w:hideMark/>
          </w:tcPr>
          <w:p w14:paraId="7BFEBEAD" w14:textId="77777777" w:rsidR="00030F93" w:rsidRPr="00B17A72" w:rsidRDefault="00030F93" w:rsidP="00030F93">
            <w:pPr>
              <w:spacing w:after="0" w:line="240" w:lineRule="auto"/>
              <w:jc w:val="both"/>
              <w:rPr>
                <w:b/>
                <w:szCs w:val="20"/>
                <w:lang w:eastAsia="tr-TR"/>
              </w:rPr>
            </w:pPr>
            <w:r w:rsidRPr="00B17A72">
              <w:rPr>
                <w:b/>
                <w:color w:val="auto"/>
                <w:szCs w:val="20"/>
                <w:lang w:eastAsia="tr-TR"/>
              </w:rPr>
              <w:t>Course Policies and Rules:</w:t>
            </w:r>
            <w:r w:rsidRPr="00B17A72">
              <w:rPr>
                <w:color w:val="auto"/>
                <w:szCs w:val="20"/>
                <w:lang w:eastAsia="tr-TR"/>
              </w:rPr>
              <w:t xml:space="preserve">  Instructors in charge of the course are required to plan the in-class activities in detail. During the lecture, the lecturer in charge of the course will be able to read the materials they have provided through the </w:t>
            </w:r>
            <w:proofErr w:type="spellStart"/>
            <w:r w:rsidRPr="00B17A72">
              <w:rPr>
                <w:color w:val="auto"/>
                <w:szCs w:val="20"/>
                <w:lang w:eastAsia="tr-TR"/>
              </w:rPr>
              <w:t>deuzem</w:t>
            </w:r>
            <w:proofErr w:type="spellEnd"/>
            <w:r w:rsidRPr="00B17A72">
              <w:rPr>
                <w:color w:val="auto"/>
                <w:szCs w:val="20"/>
                <w:lang w:eastAsia="tr-TR"/>
              </w:rPr>
              <w:t xml:space="preserve"> </w:t>
            </w:r>
            <w:proofErr w:type="spellStart"/>
            <w:r w:rsidRPr="00B17A72">
              <w:rPr>
                <w:color w:val="auto"/>
                <w:szCs w:val="20"/>
                <w:lang w:eastAsia="tr-TR"/>
              </w:rPr>
              <w:t>sakai</w:t>
            </w:r>
            <w:proofErr w:type="spellEnd"/>
            <w:r w:rsidRPr="00B17A72">
              <w:rPr>
                <w:color w:val="auto"/>
                <w:szCs w:val="20"/>
                <w:lang w:eastAsia="tr-TR"/>
              </w:rPr>
              <w:t xml:space="preserve"> system and give a short 10-minute briefing to the incoming students and then proceed to the in-class activities they have planned in advance.</w:t>
            </w:r>
          </w:p>
        </w:tc>
      </w:tr>
      <w:tr w:rsidR="00030F93" w:rsidRPr="00B17A72" w14:paraId="3C5CBE31" w14:textId="77777777" w:rsidTr="00AE5C1A">
        <w:tblPrEx>
          <w:tblBorders>
            <w:insideH w:val="single" w:sz="6" w:space="0" w:color="auto"/>
            <w:insideV w:val="single" w:sz="6" w:space="0" w:color="auto"/>
          </w:tblBorders>
        </w:tblPrEx>
        <w:trPr>
          <w:jc w:val="center"/>
        </w:trPr>
        <w:tc>
          <w:tcPr>
            <w:tcW w:w="8995" w:type="dxa"/>
            <w:gridSpan w:val="9"/>
            <w:tcBorders>
              <w:top w:val="single" w:sz="6" w:space="0" w:color="auto"/>
              <w:left w:val="single" w:sz="4" w:space="0" w:color="auto"/>
              <w:bottom w:val="single" w:sz="4" w:space="0" w:color="auto"/>
              <w:right w:val="single" w:sz="4" w:space="0" w:color="auto"/>
            </w:tcBorders>
            <w:hideMark/>
          </w:tcPr>
          <w:p w14:paraId="6ED249A8" w14:textId="77777777" w:rsidR="00030F93" w:rsidRPr="00B17A72" w:rsidRDefault="00030F93" w:rsidP="00030F93">
            <w:pPr>
              <w:spacing w:after="0" w:line="240" w:lineRule="auto"/>
              <w:textAlignment w:val="baseline"/>
              <w:rPr>
                <w:color w:val="auto"/>
                <w:szCs w:val="20"/>
                <w:lang w:eastAsia="tr-TR"/>
              </w:rPr>
            </w:pPr>
            <w:r w:rsidRPr="00B17A72">
              <w:rPr>
                <w:b/>
                <w:color w:val="auto"/>
                <w:szCs w:val="20"/>
                <w:lang w:eastAsia="tr-TR"/>
              </w:rPr>
              <w:t>Contact Details for the Instructor:</w:t>
            </w:r>
            <w:r w:rsidRPr="00B17A72">
              <w:rPr>
                <w:color w:val="auto"/>
                <w:szCs w:val="20"/>
                <w:lang w:eastAsia="tr-TR"/>
              </w:rPr>
              <w:t>  </w:t>
            </w:r>
          </w:p>
          <w:p w14:paraId="1460A580" w14:textId="77777777" w:rsidR="00030F93" w:rsidRPr="00B17A72" w:rsidRDefault="00030F93" w:rsidP="00030F93">
            <w:pPr>
              <w:spacing w:after="0" w:line="240" w:lineRule="auto"/>
              <w:textAlignment w:val="baseline"/>
              <w:rPr>
                <w:b/>
                <w:color w:val="auto"/>
                <w:szCs w:val="20"/>
                <w:lang w:eastAsia="tr-TR"/>
              </w:rPr>
            </w:pPr>
            <w:r w:rsidRPr="00B17A72">
              <w:rPr>
                <w:b/>
                <w:color w:val="auto"/>
                <w:szCs w:val="20"/>
                <w:lang w:eastAsia="tr-TR"/>
              </w:rPr>
              <w:t xml:space="preserve">Lecturer: </w:t>
            </w:r>
            <w:r w:rsidRPr="00B17A72">
              <w:rPr>
                <w:color w:val="auto"/>
                <w:szCs w:val="20"/>
                <w:lang w:eastAsia="tr-TR"/>
              </w:rPr>
              <w:t>Assoc. Prof. Hande YAĞCAN</w:t>
            </w:r>
          </w:p>
          <w:p w14:paraId="255B5871" w14:textId="7F234388" w:rsidR="00030F93" w:rsidRPr="00B17A72" w:rsidRDefault="00030F93" w:rsidP="00030F93">
            <w:pPr>
              <w:spacing w:after="0" w:line="240" w:lineRule="auto"/>
              <w:textAlignment w:val="baseline"/>
              <w:rPr>
                <w:color w:val="auto"/>
                <w:szCs w:val="20"/>
                <w:lang w:eastAsia="tr-TR"/>
              </w:rPr>
            </w:pPr>
            <w:r w:rsidRPr="00B17A72">
              <w:rPr>
                <w:b/>
                <w:color w:val="auto"/>
                <w:szCs w:val="20"/>
                <w:lang w:eastAsia="tr-TR"/>
              </w:rPr>
              <w:t xml:space="preserve">Tel. No: </w:t>
            </w:r>
            <w:r w:rsidRPr="00B17A72">
              <w:rPr>
                <w:color w:val="auto"/>
                <w:szCs w:val="20"/>
                <w:lang w:eastAsia="tr-TR"/>
              </w:rPr>
              <w:t>0 (232) 412 4776</w:t>
            </w:r>
            <w:r w:rsidR="00D37D09" w:rsidRPr="00B17A72">
              <w:rPr>
                <w:color w:val="auto"/>
                <w:szCs w:val="20"/>
                <w:lang w:eastAsia="tr-TR"/>
              </w:rPr>
              <w:t xml:space="preserve"> </w:t>
            </w:r>
            <w:r w:rsidRPr="00B17A72">
              <w:rPr>
                <w:b/>
                <w:color w:val="auto"/>
                <w:szCs w:val="20"/>
                <w:lang w:eastAsia="tr-TR"/>
              </w:rPr>
              <w:t xml:space="preserve">e-mail: </w:t>
            </w:r>
            <w:hyperlink r:id="rId17" w:history="1">
              <w:r w:rsidRPr="00B17A72">
                <w:rPr>
                  <w:color w:val="0563C1"/>
                  <w:szCs w:val="20"/>
                  <w:u w:val="single"/>
                  <w:lang w:eastAsia="tr-TR"/>
                </w:rPr>
                <w:t>hande.yagcan@gmail.com</w:t>
              </w:r>
            </w:hyperlink>
          </w:p>
        </w:tc>
      </w:tr>
      <w:tr w:rsidR="00030F93" w:rsidRPr="00B17A72" w14:paraId="398B3B8E"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995" w:type="dxa"/>
            <w:gridSpan w:val="9"/>
            <w:tcBorders>
              <w:top w:val="single" w:sz="6" w:space="0" w:color="auto"/>
              <w:left w:val="single" w:sz="6" w:space="0" w:color="auto"/>
              <w:bottom w:val="single" w:sz="6" w:space="0" w:color="auto"/>
              <w:right w:val="single" w:sz="6" w:space="0" w:color="auto"/>
            </w:tcBorders>
            <w:hideMark/>
          </w:tcPr>
          <w:p w14:paraId="2FDFD8C1" w14:textId="216717D8" w:rsidR="00030F93" w:rsidRPr="00B17A72" w:rsidRDefault="00030F93" w:rsidP="00030F93">
            <w:pPr>
              <w:spacing w:after="0" w:line="240" w:lineRule="auto"/>
              <w:textAlignment w:val="baseline"/>
              <w:rPr>
                <w:rFonts w:ascii="Segoe UI" w:hAnsi="Segoe UI" w:cs="Segoe UI"/>
                <w:b/>
                <w:color w:val="auto"/>
                <w:szCs w:val="20"/>
                <w:lang w:eastAsia="tr-TR"/>
              </w:rPr>
            </w:pPr>
            <w:r w:rsidRPr="00B17A72">
              <w:rPr>
                <w:b/>
                <w:color w:val="auto"/>
                <w:szCs w:val="20"/>
                <w:lang w:eastAsia="tr-TR"/>
              </w:rPr>
              <w:t xml:space="preserve">Course Content:  </w:t>
            </w:r>
            <w:r w:rsidRPr="00B17A72">
              <w:rPr>
                <w:color w:val="auto"/>
                <w:szCs w:val="20"/>
                <w:lang w:eastAsia="tr-TR"/>
              </w:rPr>
              <w:t xml:space="preserve">Each semester varies according to the schedule of the </w:t>
            </w:r>
            <w:proofErr w:type="gramStart"/>
            <w:r w:rsidRPr="00B17A72">
              <w:rPr>
                <w:color w:val="auto"/>
                <w:szCs w:val="20"/>
                <w:lang w:eastAsia="tr-TR"/>
              </w:rPr>
              <w:t>lecturers,</w:t>
            </w:r>
            <w:proofErr w:type="gramEnd"/>
            <w:r w:rsidRPr="00B17A72">
              <w:rPr>
                <w:color w:val="auto"/>
                <w:szCs w:val="20"/>
                <w:lang w:eastAsia="tr-TR"/>
              </w:rPr>
              <w:t xml:space="preserve"> an interview appointment can be made by contacting them via e-mail in advance.</w:t>
            </w:r>
          </w:p>
        </w:tc>
      </w:tr>
      <w:tr w:rsidR="00030F93" w:rsidRPr="00B17A72" w14:paraId="67D322E3"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2D788F74" w14:textId="77777777" w:rsidR="00030F93" w:rsidRPr="00B17A72" w:rsidRDefault="00030F93" w:rsidP="00030F93">
            <w:pPr>
              <w:spacing w:after="0" w:line="240" w:lineRule="auto"/>
              <w:jc w:val="center"/>
              <w:textAlignment w:val="baseline"/>
              <w:rPr>
                <w:rFonts w:ascii="Segoe UI" w:hAnsi="Segoe UI" w:cs="Segoe UI"/>
                <w:b/>
                <w:color w:val="auto"/>
                <w:szCs w:val="20"/>
                <w:lang w:eastAsia="tr-TR"/>
              </w:rPr>
            </w:pPr>
            <w:r w:rsidRPr="00B17A72">
              <w:rPr>
                <w:b/>
                <w:color w:val="auto"/>
                <w:szCs w:val="20"/>
                <w:lang w:eastAsia="tr-TR"/>
              </w:rPr>
              <w:t>Weeks</w:t>
            </w:r>
          </w:p>
        </w:tc>
        <w:tc>
          <w:tcPr>
            <w:tcW w:w="4353" w:type="dxa"/>
            <w:gridSpan w:val="4"/>
            <w:tcBorders>
              <w:top w:val="single" w:sz="6" w:space="0" w:color="auto"/>
              <w:left w:val="single" w:sz="6" w:space="0" w:color="auto"/>
              <w:bottom w:val="single" w:sz="6" w:space="0" w:color="auto"/>
              <w:right w:val="single" w:sz="6" w:space="0" w:color="auto"/>
            </w:tcBorders>
            <w:hideMark/>
          </w:tcPr>
          <w:p w14:paraId="052418F4"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Topics </w:t>
            </w:r>
          </w:p>
        </w:tc>
        <w:tc>
          <w:tcPr>
            <w:tcW w:w="2058" w:type="dxa"/>
            <w:gridSpan w:val="3"/>
            <w:tcBorders>
              <w:top w:val="single" w:sz="6" w:space="0" w:color="auto"/>
              <w:left w:val="single" w:sz="6" w:space="0" w:color="auto"/>
              <w:bottom w:val="single" w:sz="6" w:space="0" w:color="auto"/>
              <w:right w:val="single" w:sz="6" w:space="0" w:color="auto"/>
            </w:tcBorders>
            <w:hideMark/>
          </w:tcPr>
          <w:p w14:paraId="54DE0AE0"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Lecturer </w:t>
            </w:r>
          </w:p>
        </w:tc>
        <w:tc>
          <w:tcPr>
            <w:tcW w:w="1734" w:type="dxa"/>
            <w:tcBorders>
              <w:top w:val="single" w:sz="6" w:space="0" w:color="auto"/>
              <w:left w:val="single" w:sz="6" w:space="0" w:color="auto"/>
              <w:bottom w:val="single" w:sz="6" w:space="0" w:color="auto"/>
              <w:right w:val="single" w:sz="6" w:space="0" w:color="auto"/>
            </w:tcBorders>
            <w:hideMark/>
          </w:tcPr>
          <w:p w14:paraId="65542317"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Training Method and Material Used </w:t>
            </w:r>
          </w:p>
        </w:tc>
      </w:tr>
      <w:tr w:rsidR="00030F93" w:rsidRPr="00B17A72" w14:paraId="1E9CF51D"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644"/>
          <w:jc w:val="center"/>
        </w:trPr>
        <w:tc>
          <w:tcPr>
            <w:tcW w:w="850" w:type="dxa"/>
            <w:tcBorders>
              <w:top w:val="single" w:sz="6" w:space="0" w:color="auto"/>
              <w:left w:val="single" w:sz="6" w:space="0" w:color="auto"/>
              <w:bottom w:val="single" w:sz="6" w:space="0" w:color="auto"/>
              <w:right w:val="single" w:sz="6" w:space="0" w:color="auto"/>
            </w:tcBorders>
            <w:hideMark/>
          </w:tcPr>
          <w:p w14:paraId="29EE5022"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3684F0E2"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-Introduction of the course</w:t>
            </w:r>
          </w:p>
          <w:p w14:paraId="2519E159"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-Introduction to sexual and reproductive health</w:t>
            </w:r>
          </w:p>
          <w:p w14:paraId="6CE6E59A"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 Sexual and reproductive health rights</w:t>
            </w:r>
          </w:p>
        </w:tc>
        <w:tc>
          <w:tcPr>
            <w:tcW w:w="2058" w:type="dxa"/>
            <w:gridSpan w:val="3"/>
            <w:tcBorders>
              <w:top w:val="single" w:sz="6" w:space="0" w:color="auto"/>
              <w:left w:val="single" w:sz="6" w:space="0" w:color="auto"/>
              <w:bottom w:val="single" w:sz="6" w:space="0" w:color="auto"/>
              <w:right w:val="single" w:sz="6" w:space="0" w:color="auto"/>
            </w:tcBorders>
            <w:hideMark/>
          </w:tcPr>
          <w:p w14:paraId="71032FB7"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Assoc. Prof. Hande YAĞCAN</w:t>
            </w:r>
          </w:p>
        </w:tc>
        <w:tc>
          <w:tcPr>
            <w:tcW w:w="1734" w:type="dxa"/>
            <w:tcBorders>
              <w:top w:val="single" w:sz="6" w:space="0" w:color="auto"/>
              <w:left w:val="single" w:sz="6" w:space="0" w:color="auto"/>
              <w:bottom w:val="single" w:sz="6" w:space="0" w:color="auto"/>
              <w:right w:val="single" w:sz="6" w:space="0" w:color="auto"/>
            </w:tcBorders>
            <w:hideMark/>
          </w:tcPr>
          <w:p w14:paraId="224A798A"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1E2578EE"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Group Discussion</w:t>
            </w:r>
          </w:p>
        </w:tc>
      </w:tr>
      <w:tr w:rsidR="00030F93" w:rsidRPr="00B17A72" w14:paraId="6CC5CAFB"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06742B49"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31AD4984"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-Laws Affecting Sexual and Reproductive Health</w:t>
            </w:r>
          </w:p>
        </w:tc>
        <w:tc>
          <w:tcPr>
            <w:tcW w:w="2058" w:type="dxa"/>
            <w:gridSpan w:val="3"/>
            <w:tcBorders>
              <w:top w:val="single" w:sz="6" w:space="0" w:color="auto"/>
              <w:left w:val="single" w:sz="6" w:space="0" w:color="auto"/>
              <w:bottom w:val="single" w:sz="6" w:space="0" w:color="auto"/>
              <w:right w:val="single" w:sz="6" w:space="0" w:color="auto"/>
            </w:tcBorders>
            <w:hideMark/>
          </w:tcPr>
          <w:p w14:paraId="5FEA170E" w14:textId="5F25FAEF" w:rsidR="00030F93" w:rsidRPr="00B17A72" w:rsidRDefault="00CF4D44" w:rsidP="00030F93">
            <w:pPr>
              <w:spacing w:after="0" w:line="240" w:lineRule="auto"/>
              <w:rPr>
                <w:color w:val="auto"/>
                <w:szCs w:val="20"/>
                <w:lang w:eastAsia="tr-TR"/>
              </w:rPr>
            </w:pPr>
            <w:r w:rsidRPr="00B17A72">
              <w:rPr>
                <w:color w:val="auto"/>
                <w:szCs w:val="20"/>
                <w:lang w:eastAsia="tr-TR"/>
              </w:rPr>
              <w:t xml:space="preserve">Prof. </w:t>
            </w:r>
            <w:r w:rsidR="00030F93" w:rsidRPr="00B17A72">
              <w:rPr>
                <w:color w:val="auto"/>
                <w:szCs w:val="20"/>
                <w:lang w:eastAsia="tr-TR"/>
              </w:rPr>
              <w:t>Dilek BİLGİÇ</w:t>
            </w:r>
          </w:p>
        </w:tc>
        <w:tc>
          <w:tcPr>
            <w:tcW w:w="1734" w:type="dxa"/>
            <w:tcBorders>
              <w:top w:val="single" w:sz="6" w:space="0" w:color="auto"/>
              <w:left w:val="single" w:sz="6" w:space="0" w:color="auto"/>
              <w:bottom w:val="single" w:sz="6" w:space="0" w:color="auto"/>
              <w:right w:val="single" w:sz="6" w:space="0" w:color="auto"/>
            </w:tcBorders>
            <w:hideMark/>
          </w:tcPr>
          <w:p w14:paraId="32836694"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76030438"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Group Discussion</w:t>
            </w:r>
          </w:p>
        </w:tc>
      </w:tr>
      <w:tr w:rsidR="00030F93" w:rsidRPr="00B17A72" w14:paraId="39197C65"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7B08FC16"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22BBD067"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-Fertility Awareness</w:t>
            </w:r>
          </w:p>
        </w:tc>
        <w:tc>
          <w:tcPr>
            <w:tcW w:w="2058" w:type="dxa"/>
            <w:gridSpan w:val="3"/>
            <w:tcBorders>
              <w:top w:val="single" w:sz="6" w:space="0" w:color="auto"/>
              <w:left w:val="single" w:sz="6" w:space="0" w:color="auto"/>
              <w:bottom w:val="single" w:sz="6" w:space="0" w:color="auto"/>
              <w:right w:val="single" w:sz="6" w:space="0" w:color="auto"/>
            </w:tcBorders>
            <w:hideMark/>
          </w:tcPr>
          <w:p w14:paraId="1A36D55D" w14:textId="7A760BC9" w:rsidR="00030F93" w:rsidRPr="00B17A72" w:rsidRDefault="00CF4D44"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 xml:space="preserve">Prof. </w:t>
            </w:r>
            <w:r w:rsidR="00030F93" w:rsidRPr="00B17A72">
              <w:rPr>
                <w:color w:val="auto"/>
                <w:szCs w:val="20"/>
                <w:lang w:eastAsia="tr-TR"/>
              </w:rPr>
              <w:t>Merlinda ALUŞ TOKAT</w:t>
            </w:r>
          </w:p>
        </w:tc>
        <w:tc>
          <w:tcPr>
            <w:tcW w:w="1734" w:type="dxa"/>
            <w:tcBorders>
              <w:top w:val="single" w:sz="6" w:space="0" w:color="auto"/>
              <w:left w:val="single" w:sz="6" w:space="0" w:color="auto"/>
              <w:bottom w:val="single" w:sz="6" w:space="0" w:color="auto"/>
              <w:right w:val="single" w:sz="6" w:space="0" w:color="auto"/>
            </w:tcBorders>
            <w:hideMark/>
          </w:tcPr>
          <w:p w14:paraId="44A41160"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653B5961"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30E0BF59"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6CD67B64"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21C5F7F9"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42C6D7A9"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-Reproductive Health Problems</w:t>
            </w:r>
          </w:p>
        </w:tc>
        <w:tc>
          <w:tcPr>
            <w:tcW w:w="2058" w:type="dxa"/>
            <w:gridSpan w:val="3"/>
            <w:tcBorders>
              <w:top w:val="single" w:sz="6" w:space="0" w:color="auto"/>
              <w:left w:val="single" w:sz="6" w:space="0" w:color="auto"/>
              <w:bottom w:val="single" w:sz="6" w:space="0" w:color="auto"/>
              <w:right w:val="single" w:sz="6" w:space="0" w:color="auto"/>
            </w:tcBorders>
            <w:hideMark/>
          </w:tcPr>
          <w:p w14:paraId="614C3DD1"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Assoc. Prof. Hande YAĞCAN</w:t>
            </w:r>
          </w:p>
        </w:tc>
        <w:tc>
          <w:tcPr>
            <w:tcW w:w="1734" w:type="dxa"/>
            <w:tcBorders>
              <w:top w:val="single" w:sz="6" w:space="0" w:color="auto"/>
              <w:left w:val="single" w:sz="6" w:space="0" w:color="auto"/>
              <w:bottom w:val="single" w:sz="6" w:space="0" w:color="auto"/>
              <w:right w:val="single" w:sz="6" w:space="0" w:color="auto"/>
            </w:tcBorders>
            <w:hideMark/>
          </w:tcPr>
          <w:p w14:paraId="44EC6972"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3C96112E"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641DF896"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3629B32A"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7B48908E"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29DE80B6"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-Sexual Health Problems</w:t>
            </w:r>
          </w:p>
        </w:tc>
        <w:tc>
          <w:tcPr>
            <w:tcW w:w="2058" w:type="dxa"/>
            <w:gridSpan w:val="3"/>
            <w:tcBorders>
              <w:top w:val="single" w:sz="6" w:space="0" w:color="auto"/>
              <w:left w:val="single" w:sz="6" w:space="0" w:color="auto"/>
              <w:bottom w:val="single" w:sz="6" w:space="0" w:color="auto"/>
              <w:right w:val="single" w:sz="6" w:space="0" w:color="auto"/>
            </w:tcBorders>
            <w:hideMark/>
          </w:tcPr>
          <w:p w14:paraId="57FC99F6" w14:textId="63FEAD3E" w:rsidR="00030F93" w:rsidRPr="00B17A72" w:rsidRDefault="00CF4D44"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 xml:space="preserve">Prof. </w:t>
            </w:r>
            <w:r w:rsidR="00030F93" w:rsidRPr="00B17A72">
              <w:rPr>
                <w:color w:val="auto"/>
                <w:szCs w:val="20"/>
                <w:lang w:eastAsia="tr-TR"/>
              </w:rPr>
              <w:t>Dilek BİLGİÇ</w:t>
            </w:r>
          </w:p>
        </w:tc>
        <w:tc>
          <w:tcPr>
            <w:tcW w:w="1734" w:type="dxa"/>
            <w:tcBorders>
              <w:top w:val="single" w:sz="6" w:space="0" w:color="auto"/>
              <w:left w:val="single" w:sz="6" w:space="0" w:color="auto"/>
              <w:bottom w:val="single" w:sz="6" w:space="0" w:color="auto"/>
              <w:right w:val="single" w:sz="6" w:space="0" w:color="auto"/>
            </w:tcBorders>
            <w:hideMark/>
          </w:tcPr>
          <w:p w14:paraId="10AB5606"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180FEDFD"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Group Discussion</w:t>
            </w:r>
          </w:p>
        </w:tc>
      </w:tr>
      <w:tr w:rsidR="00030F93" w:rsidRPr="00B17A72" w14:paraId="59A1A1AD"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78CB2B32"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25450E4F"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-Current Approaches in Family Planning</w:t>
            </w:r>
          </w:p>
        </w:tc>
        <w:tc>
          <w:tcPr>
            <w:tcW w:w="2058" w:type="dxa"/>
            <w:gridSpan w:val="3"/>
            <w:tcBorders>
              <w:top w:val="single" w:sz="6" w:space="0" w:color="auto"/>
              <w:left w:val="single" w:sz="6" w:space="0" w:color="auto"/>
              <w:bottom w:val="single" w:sz="6" w:space="0" w:color="auto"/>
              <w:right w:val="single" w:sz="6" w:space="0" w:color="auto"/>
            </w:tcBorders>
            <w:hideMark/>
          </w:tcPr>
          <w:p w14:paraId="6542AAF6"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Assist. Prof. Hülya ÖZBERK</w:t>
            </w:r>
          </w:p>
        </w:tc>
        <w:tc>
          <w:tcPr>
            <w:tcW w:w="1734" w:type="dxa"/>
            <w:tcBorders>
              <w:top w:val="single" w:sz="6" w:space="0" w:color="auto"/>
              <w:left w:val="single" w:sz="6" w:space="0" w:color="auto"/>
              <w:bottom w:val="single" w:sz="6" w:space="0" w:color="auto"/>
              <w:right w:val="single" w:sz="6" w:space="0" w:color="auto"/>
            </w:tcBorders>
            <w:hideMark/>
          </w:tcPr>
          <w:p w14:paraId="49A59D65"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71941975"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Group Discussion</w:t>
            </w:r>
          </w:p>
        </w:tc>
      </w:tr>
      <w:tr w:rsidR="00030F93" w:rsidRPr="00B17A72" w14:paraId="77539163"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28C45393"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0EC6ED32"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-Reproductive Health in Extraordinary Situations</w:t>
            </w:r>
          </w:p>
        </w:tc>
        <w:tc>
          <w:tcPr>
            <w:tcW w:w="2058" w:type="dxa"/>
            <w:gridSpan w:val="3"/>
            <w:tcBorders>
              <w:top w:val="single" w:sz="6" w:space="0" w:color="auto"/>
              <w:left w:val="single" w:sz="6" w:space="0" w:color="auto"/>
              <w:bottom w:val="single" w:sz="6" w:space="0" w:color="auto"/>
              <w:right w:val="single" w:sz="6" w:space="0" w:color="auto"/>
            </w:tcBorders>
            <w:hideMark/>
          </w:tcPr>
          <w:p w14:paraId="008652E3"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Assist. Prof. Hülya ÖZBERK</w:t>
            </w:r>
          </w:p>
        </w:tc>
        <w:tc>
          <w:tcPr>
            <w:tcW w:w="1734" w:type="dxa"/>
            <w:tcBorders>
              <w:top w:val="single" w:sz="6" w:space="0" w:color="auto"/>
              <w:left w:val="single" w:sz="6" w:space="0" w:color="auto"/>
              <w:bottom w:val="single" w:sz="6" w:space="0" w:color="auto"/>
              <w:right w:val="single" w:sz="6" w:space="0" w:color="auto"/>
            </w:tcBorders>
            <w:hideMark/>
          </w:tcPr>
          <w:p w14:paraId="3C267906"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2AFDBB9D"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63135292"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AE5C1A" w:rsidRPr="00B17A72" w14:paraId="5B332AE2" w14:textId="77777777" w:rsidTr="008A03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5BFD87D0" w14:textId="77777777" w:rsidR="00AE5C1A" w:rsidRPr="00B17A72" w:rsidRDefault="00AE5C1A"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2850125A" w14:textId="77777777" w:rsidR="00AE5C1A" w:rsidRPr="00B17A72" w:rsidRDefault="00AE5C1A" w:rsidP="00030F93">
            <w:pPr>
              <w:spacing w:after="0" w:line="240" w:lineRule="auto"/>
              <w:textAlignment w:val="baseline"/>
              <w:rPr>
                <w:b/>
                <w:bCs/>
                <w:color w:val="auto"/>
                <w:szCs w:val="20"/>
                <w:lang w:eastAsia="tr-TR"/>
              </w:rPr>
            </w:pPr>
            <w:r w:rsidRPr="00B17A72">
              <w:rPr>
                <w:b/>
                <w:bCs/>
                <w:color w:val="auto"/>
                <w:szCs w:val="20"/>
                <w:lang w:eastAsia="tr-TR"/>
              </w:rPr>
              <w:t>MIDTERM EXAM</w:t>
            </w:r>
          </w:p>
        </w:tc>
        <w:tc>
          <w:tcPr>
            <w:tcW w:w="3792" w:type="dxa"/>
            <w:gridSpan w:val="4"/>
            <w:tcBorders>
              <w:top w:val="single" w:sz="6" w:space="0" w:color="auto"/>
              <w:left w:val="single" w:sz="6" w:space="0" w:color="auto"/>
              <w:bottom w:val="single" w:sz="6" w:space="0" w:color="auto"/>
              <w:right w:val="single" w:sz="6" w:space="0" w:color="auto"/>
            </w:tcBorders>
            <w:hideMark/>
          </w:tcPr>
          <w:p w14:paraId="0BCD39E8" w14:textId="5A5A25DB" w:rsidR="00AE5C1A" w:rsidRPr="00B17A72" w:rsidRDefault="00CF4D44"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 xml:space="preserve">Prof. </w:t>
            </w:r>
            <w:r w:rsidR="00AE5C1A" w:rsidRPr="00B17A72">
              <w:rPr>
                <w:color w:val="auto"/>
                <w:szCs w:val="20"/>
                <w:lang w:eastAsia="tr-TR"/>
              </w:rPr>
              <w:t>Merlinda ALUŞ TOKAT</w:t>
            </w:r>
          </w:p>
        </w:tc>
      </w:tr>
      <w:tr w:rsidR="00030F93" w:rsidRPr="00B17A72" w14:paraId="338F8525"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2FA8DEDB"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7C7A53F1"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-Health Literacy in Sexual and Reproductive Health</w:t>
            </w:r>
          </w:p>
        </w:tc>
        <w:tc>
          <w:tcPr>
            <w:tcW w:w="2058" w:type="dxa"/>
            <w:gridSpan w:val="3"/>
            <w:tcBorders>
              <w:top w:val="single" w:sz="6" w:space="0" w:color="auto"/>
              <w:left w:val="single" w:sz="6" w:space="0" w:color="auto"/>
              <w:bottom w:val="single" w:sz="6" w:space="0" w:color="auto"/>
              <w:right w:val="single" w:sz="6" w:space="0" w:color="auto"/>
            </w:tcBorders>
            <w:hideMark/>
          </w:tcPr>
          <w:p w14:paraId="7BF34353" w14:textId="5E8E7FCC" w:rsidR="00030F93" w:rsidRPr="00B17A72" w:rsidRDefault="00CF4D44" w:rsidP="00030F93">
            <w:pPr>
              <w:spacing w:after="0" w:line="240" w:lineRule="auto"/>
              <w:rPr>
                <w:color w:val="auto"/>
                <w:szCs w:val="20"/>
                <w:lang w:eastAsia="tr-TR"/>
              </w:rPr>
            </w:pPr>
            <w:r w:rsidRPr="00B17A72">
              <w:rPr>
                <w:color w:val="auto"/>
                <w:szCs w:val="20"/>
                <w:lang w:eastAsia="tr-TR"/>
              </w:rPr>
              <w:t xml:space="preserve">Prof. </w:t>
            </w:r>
            <w:r w:rsidR="00030F93" w:rsidRPr="00B17A72">
              <w:rPr>
                <w:color w:val="auto"/>
                <w:szCs w:val="20"/>
                <w:lang w:eastAsia="tr-TR"/>
              </w:rPr>
              <w:t>Dilek BİLGİÇ</w:t>
            </w:r>
          </w:p>
        </w:tc>
        <w:tc>
          <w:tcPr>
            <w:tcW w:w="1734" w:type="dxa"/>
            <w:tcBorders>
              <w:top w:val="single" w:sz="6" w:space="0" w:color="auto"/>
              <w:left w:val="single" w:sz="6" w:space="0" w:color="auto"/>
              <w:bottom w:val="single" w:sz="6" w:space="0" w:color="auto"/>
              <w:right w:val="single" w:sz="6" w:space="0" w:color="auto"/>
            </w:tcBorders>
            <w:hideMark/>
          </w:tcPr>
          <w:p w14:paraId="3E6AD43E"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235D2990"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48104763"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370E09B2"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23F3B0AA"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56CD2387"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-Most Common Reproductive System Infections and STIs</w:t>
            </w:r>
          </w:p>
        </w:tc>
        <w:tc>
          <w:tcPr>
            <w:tcW w:w="2058" w:type="dxa"/>
            <w:gridSpan w:val="3"/>
            <w:tcBorders>
              <w:top w:val="single" w:sz="6" w:space="0" w:color="auto"/>
              <w:left w:val="single" w:sz="6" w:space="0" w:color="auto"/>
              <w:bottom w:val="single" w:sz="6" w:space="0" w:color="auto"/>
              <w:right w:val="single" w:sz="6" w:space="0" w:color="auto"/>
            </w:tcBorders>
            <w:hideMark/>
          </w:tcPr>
          <w:p w14:paraId="16D8CD9C"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Assoc. Prof. Hande YAĞCAN</w:t>
            </w:r>
          </w:p>
        </w:tc>
        <w:tc>
          <w:tcPr>
            <w:tcW w:w="1734" w:type="dxa"/>
            <w:tcBorders>
              <w:top w:val="single" w:sz="6" w:space="0" w:color="auto"/>
              <w:left w:val="single" w:sz="6" w:space="0" w:color="auto"/>
              <w:bottom w:val="single" w:sz="6" w:space="0" w:color="auto"/>
              <w:right w:val="single" w:sz="6" w:space="0" w:color="auto"/>
            </w:tcBorders>
            <w:hideMark/>
          </w:tcPr>
          <w:p w14:paraId="16548BCD"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4483FECE"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16D2FBAE"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01B2779D"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3096B015"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1FEDD4DF"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-Sexual Health in Vulnerable Groups</w:t>
            </w:r>
          </w:p>
        </w:tc>
        <w:tc>
          <w:tcPr>
            <w:tcW w:w="2058" w:type="dxa"/>
            <w:gridSpan w:val="3"/>
            <w:tcBorders>
              <w:top w:val="single" w:sz="6" w:space="0" w:color="auto"/>
              <w:left w:val="single" w:sz="6" w:space="0" w:color="auto"/>
              <w:bottom w:val="single" w:sz="6" w:space="0" w:color="auto"/>
              <w:right w:val="single" w:sz="6" w:space="0" w:color="auto"/>
            </w:tcBorders>
            <w:hideMark/>
          </w:tcPr>
          <w:p w14:paraId="020C2E2E"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Assist. Prof. Hülya ÖZBERK</w:t>
            </w:r>
          </w:p>
        </w:tc>
        <w:tc>
          <w:tcPr>
            <w:tcW w:w="1734" w:type="dxa"/>
            <w:tcBorders>
              <w:top w:val="single" w:sz="6" w:space="0" w:color="auto"/>
              <w:left w:val="single" w:sz="6" w:space="0" w:color="auto"/>
              <w:bottom w:val="single" w:sz="6" w:space="0" w:color="auto"/>
              <w:right w:val="single" w:sz="6" w:space="0" w:color="auto"/>
            </w:tcBorders>
            <w:hideMark/>
          </w:tcPr>
          <w:p w14:paraId="285452E9"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45FD70F7"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26E386AE"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79DBAE1F"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36A37091"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37223CCD"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-Violence and Reproductive Health</w:t>
            </w:r>
          </w:p>
        </w:tc>
        <w:tc>
          <w:tcPr>
            <w:tcW w:w="2058" w:type="dxa"/>
            <w:gridSpan w:val="3"/>
            <w:tcBorders>
              <w:top w:val="single" w:sz="6" w:space="0" w:color="auto"/>
              <w:left w:val="single" w:sz="6" w:space="0" w:color="auto"/>
              <w:bottom w:val="single" w:sz="6" w:space="0" w:color="auto"/>
              <w:right w:val="single" w:sz="6" w:space="0" w:color="auto"/>
            </w:tcBorders>
            <w:hideMark/>
          </w:tcPr>
          <w:p w14:paraId="378351F3"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Assoc. Prof. Hande YAĞCAN</w:t>
            </w:r>
          </w:p>
        </w:tc>
        <w:tc>
          <w:tcPr>
            <w:tcW w:w="1734" w:type="dxa"/>
            <w:tcBorders>
              <w:top w:val="single" w:sz="6" w:space="0" w:color="auto"/>
              <w:left w:val="single" w:sz="6" w:space="0" w:color="auto"/>
              <w:bottom w:val="single" w:sz="6" w:space="0" w:color="auto"/>
              <w:right w:val="single" w:sz="6" w:space="0" w:color="auto"/>
            </w:tcBorders>
            <w:hideMark/>
          </w:tcPr>
          <w:p w14:paraId="43EBAA13"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42E869BA"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692CE1B4"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776AD5D6"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7BB3E580"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3F7864A6"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-Use of Technology in Sexual and Reproductive Health</w:t>
            </w:r>
          </w:p>
        </w:tc>
        <w:tc>
          <w:tcPr>
            <w:tcW w:w="2058" w:type="dxa"/>
            <w:gridSpan w:val="3"/>
            <w:tcBorders>
              <w:top w:val="single" w:sz="6" w:space="0" w:color="auto"/>
              <w:left w:val="single" w:sz="6" w:space="0" w:color="auto"/>
              <w:bottom w:val="single" w:sz="6" w:space="0" w:color="auto"/>
              <w:right w:val="single" w:sz="6" w:space="0" w:color="auto"/>
            </w:tcBorders>
            <w:hideMark/>
          </w:tcPr>
          <w:p w14:paraId="08BA059B" w14:textId="2240C6A1" w:rsidR="00030F93" w:rsidRPr="00B17A72" w:rsidRDefault="00CF4D44"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 xml:space="preserve">Prof. </w:t>
            </w:r>
            <w:r w:rsidR="00030F93" w:rsidRPr="00B17A72">
              <w:rPr>
                <w:color w:val="auto"/>
                <w:szCs w:val="20"/>
                <w:lang w:eastAsia="tr-TR"/>
              </w:rPr>
              <w:t>Merlinda ALUŞ TOKAT</w:t>
            </w:r>
          </w:p>
        </w:tc>
        <w:tc>
          <w:tcPr>
            <w:tcW w:w="1734" w:type="dxa"/>
            <w:tcBorders>
              <w:top w:val="single" w:sz="6" w:space="0" w:color="auto"/>
              <w:left w:val="single" w:sz="6" w:space="0" w:color="auto"/>
              <w:bottom w:val="single" w:sz="6" w:space="0" w:color="auto"/>
              <w:right w:val="single" w:sz="6" w:space="0" w:color="auto"/>
            </w:tcBorders>
            <w:hideMark/>
          </w:tcPr>
          <w:p w14:paraId="6375C1DB"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379AD164"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495FB335"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5DFA078F"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50" w:type="dxa"/>
            <w:tcBorders>
              <w:top w:val="single" w:sz="6" w:space="0" w:color="auto"/>
              <w:left w:val="single" w:sz="6" w:space="0" w:color="auto"/>
              <w:bottom w:val="single" w:sz="6" w:space="0" w:color="auto"/>
              <w:right w:val="single" w:sz="6" w:space="0" w:color="auto"/>
            </w:tcBorders>
            <w:hideMark/>
          </w:tcPr>
          <w:p w14:paraId="589A6DEC" w14:textId="77777777" w:rsidR="00030F93" w:rsidRPr="00B17A72" w:rsidRDefault="00030F93" w:rsidP="00521E90">
            <w:pPr>
              <w:pStyle w:val="ListeParagraf"/>
              <w:numPr>
                <w:ilvl w:val="0"/>
                <w:numId w:val="47"/>
              </w:numPr>
              <w:spacing w:after="0" w:line="240" w:lineRule="auto"/>
              <w:rPr>
                <w:rFonts w:ascii="Segoe UI" w:hAnsi="Segoe UI" w:cs="Segoe UI"/>
                <w:color w:val="auto"/>
                <w:szCs w:val="20"/>
                <w:lang w:eastAsia="tr-TR"/>
              </w:rPr>
            </w:pPr>
          </w:p>
        </w:tc>
        <w:tc>
          <w:tcPr>
            <w:tcW w:w="4353" w:type="dxa"/>
            <w:gridSpan w:val="4"/>
            <w:tcBorders>
              <w:top w:val="single" w:sz="6" w:space="0" w:color="auto"/>
              <w:left w:val="single" w:sz="6" w:space="0" w:color="auto"/>
              <w:bottom w:val="single" w:sz="6" w:space="0" w:color="auto"/>
              <w:right w:val="single" w:sz="6" w:space="0" w:color="auto"/>
            </w:tcBorders>
            <w:hideMark/>
          </w:tcPr>
          <w:p w14:paraId="3777E840"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-Working Life and Glass Ceiling Syndrome</w:t>
            </w:r>
          </w:p>
          <w:p w14:paraId="0E15C036"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-Course Evaluation</w:t>
            </w:r>
          </w:p>
        </w:tc>
        <w:tc>
          <w:tcPr>
            <w:tcW w:w="2058" w:type="dxa"/>
            <w:gridSpan w:val="3"/>
            <w:tcBorders>
              <w:top w:val="single" w:sz="6" w:space="0" w:color="auto"/>
              <w:left w:val="single" w:sz="6" w:space="0" w:color="auto"/>
              <w:bottom w:val="single" w:sz="6" w:space="0" w:color="auto"/>
              <w:right w:val="single" w:sz="6" w:space="0" w:color="auto"/>
            </w:tcBorders>
            <w:hideMark/>
          </w:tcPr>
          <w:p w14:paraId="737B8CBD"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Assist. Prof. Hülya ÖZBERK</w:t>
            </w:r>
          </w:p>
        </w:tc>
        <w:tc>
          <w:tcPr>
            <w:tcW w:w="1734" w:type="dxa"/>
            <w:tcBorders>
              <w:top w:val="single" w:sz="6" w:space="0" w:color="auto"/>
              <w:left w:val="single" w:sz="6" w:space="0" w:color="auto"/>
              <w:bottom w:val="single" w:sz="6" w:space="0" w:color="auto"/>
              <w:right w:val="single" w:sz="6" w:space="0" w:color="auto"/>
            </w:tcBorders>
            <w:hideMark/>
          </w:tcPr>
          <w:p w14:paraId="65D3268B"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Presentation</w:t>
            </w:r>
          </w:p>
          <w:p w14:paraId="707A944F" w14:textId="77777777" w:rsidR="00030F93" w:rsidRPr="00B17A72" w:rsidRDefault="00030F93" w:rsidP="00030F93">
            <w:pPr>
              <w:spacing w:after="0" w:line="240" w:lineRule="auto"/>
              <w:textAlignment w:val="baseline"/>
              <w:rPr>
                <w:color w:val="auto"/>
                <w:szCs w:val="20"/>
                <w:lang w:eastAsia="tr-TR"/>
              </w:rPr>
            </w:pPr>
            <w:r w:rsidRPr="00B17A72">
              <w:rPr>
                <w:color w:val="auto"/>
                <w:szCs w:val="20"/>
                <w:lang w:eastAsia="tr-TR"/>
              </w:rPr>
              <w:t>Group Discussion</w:t>
            </w:r>
          </w:p>
          <w:p w14:paraId="29989788"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color w:val="auto"/>
                <w:szCs w:val="20"/>
                <w:lang w:eastAsia="tr-TR"/>
              </w:rPr>
              <w:t>Case Discussion</w:t>
            </w:r>
          </w:p>
        </w:tc>
      </w:tr>
      <w:tr w:rsidR="00030F93" w:rsidRPr="00B17A72" w14:paraId="50F07B16" w14:textId="77777777" w:rsidTr="00AE5C1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jc w:val="center"/>
        </w:trPr>
        <w:tc>
          <w:tcPr>
            <w:tcW w:w="8995" w:type="dxa"/>
            <w:gridSpan w:val="9"/>
            <w:tcBorders>
              <w:top w:val="single" w:sz="6" w:space="0" w:color="auto"/>
              <w:left w:val="single" w:sz="6" w:space="0" w:color="auto"/>
              <w:bottom w:val="single" w:sz="6" w:space="0" w:color="auto"/>
              <w:right w:val="single" w:sz="6" w:space="0" w:color="auto"/>
            </w:tcBorders>
            <w:hideMark/>
          </w:tcPr>
          <w:p w14:paraId="5C00D9E8" w14:textId="5FF0D245" w:rsidR="00030F93" w:rsidRPr="00B17A72" w:rsidRDefault="00030F93" w:rsidP="00030F93">
            <w:pPr>
              <w:spacing w:after="0" w:line="240" w:lineRule="auto"/>
              <w:jc w:val="both"/>
              <w:rPr>
                <w:color w:val="auto"/>
                <w:szCs w:val="20"/>
                <w:lang w:eastAsia="tr-TR"/>
              </w:rPr>
            </w:pPr>
            <w:r w:rsidRPr="00B17A72">
              <w:rPr>
                <w:b/>
                <w:bCs/>
                <w:color w:val="auto"/>
                <w:szCs w:val="20"/>
                <w:lang w:eastAsia="tr-TR"/>
              </w:rPr>
              <w:t>Midterm Exam Responsible</w:t>
            </w:r>
            <w:r w:rsidRPr="00B17A72">
              <w:rPr>
                <w:color w:val="auto"/>
                <w:szCs w:val="20"/>
                <w:lang w:eastAsia="tr-TR"/>
              </w:rPr>
              <w:t xml:space="preserve">: </w:t>
            </w:r>
            <w:r w:rsidR="00CF4D44" w:rsidRPr="00B17A72">
              <w:rPr>
                <w:color w:val="auto"/>
                <w:szCs w:val="20"/>
                <w:lang w:eastAsia="tr-TR"/>
              </w:rPr>
              <w:t xml:space="preserve">Prof. </w:t>
            </w:r>
            <w:r w:rsidRPr="00B17A72">
              <w:rPr>
                <w:color w:val="auto"/>
                <w:szCs w:val="20"/>
                <w:lang w:eastAsia="tr-TR"/>
              </w:rPr>
              <w:t>Merlinda ALUŞ TOKAT</w:t>
            </w:r>
          </w:p>
          <w:p w14:paraId="27B474C5" w14:textId="77777777" w:rsidR="00030F93" w:rsidRPr="00B17A72" w:rsidRDefault="00030F93" w:rsidP="00030F93">
            <w:pPr>
              <w:spacing w:after="0" w:line="240" w:lineRule="auto"/>
              <w:textAlignment w:val="baseline"/>
              <w:rPr>
                <w:rFonts w:ascii="Segoe UI" w:hAnsi="Segoe UI" w:cs="Segoe UI"/>
                <w:color w:val="auto"/>
                <w:szCs w:val="20"/>
                <w:lang w:eastAsia="tr-TR"/>
              </w:rPr>
            </w:pPr>
            <w:r w:rsidRPr="00B17A72">
              <w:rPr>
                <w:b/>
                <w:bCs/>
                <w:color w:val="auto"/>
                <w:szCs w:val="20"/>
                <w:lang w:eastAsia="tr-TR"/>
              </w:rPr>
              <w:t>Final Exam Responsible</w:t>
            </w:r>
            <w:r w:rsidRPr="00B17A72">
              <w:rPr>
                <w:color w:val="auto"/>
                <w:szCs w:val="20"/>
                <w:lang w:eastAsia="tr-TR"/>
              </w:rPr>
              <w:t>: Assoc. Prof. Hande YAĞCAN</w:t>
            </w:r>
          </w:p>
        </w:tc>
      </w:tr>
    </w:tbl>
    <w:p w14:paraId="31374F63" w14:textId="77777777" w:rsidR="00AE5C1A" w:rsidRPr="00B17A72" w:rsidRDefault="00AE5C1A" w:rsidP="00030F93">
      <w:pPr>
        <w:spacing w:after="0" w:line="240" w:lineRule="auto"/>
        <w:jc w:val="both"/>
        <w:rPr>
          <w:color w:val="auto"/>
          <w:szCs w:val="20"/>
          <w:lang w:eastAsia="tr-TR"/>
        </w:rPr>
      </w:pPr>
    </w:p>
    <w:tbl>
      <w:tblPr>
        <w:tblpPr w:leftFromText="141" w:rightFromText="141" w:bottomFromText="160" w:vertAnchor="text" w:horzAnchor="page" w:tblpXSpec="center" w:tblpY="124"/>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15"/>
        <w:gridCol w:w="515"/>
        <w:gridCol w:w="515"/>
        <w:gridCol w:w="515"/>
        <w:gridCol w:w="538"/>
        <w:gridCol w:w="516"/>
        <w:gridCol w:w="516"/>
        <w:gridCol w:w="516"/>
        <w:gridCol w:w="516"/>
        <w:gridCol w:w="516"/>
        <w:gridCol w:w="516"/>
        <w:gridCol w:w="516"/>
        <w:gridCol w:w="1017"/>
        <w:gridCol w:w="14"/>
      </w:tblGrid>
      <w:tr w:rsidR="00030F93" w:rsidRPr="00B17A72" w14:paraId="7AD10CA4" w14:textId="77777777" w:rsidTr="00AE5C1A">
        <w:trPr>
          <w:trHeight w:val="215"/>
        </w:trPr>
        <w:tc>
          <w:tcPr>
            <w:tcW w:w="8945" w:type="dxa"/>
            <w:gridSpan w:val="15"/>
            <w:tcBorders>
              <w:top w:val="single" w:sz="4" w:space="0" w:color="auto"/>
              <w:left w:val="single" w:sz="4" w:space="0" w:color="auto"/>
              <w:bottom w:val="single" w:sz="4" w:space="0" w:color="auto"/>
              <w:right w:val="single" w:sz="4" w:space="0" w:color="auto"/>
            </w:tcBorders>
            <w:hideMark/>
          </w:tcPr>
          <w:p w14:paraId="35BF97AB" w14:textId="77777777" w:rsidR="00030F93" w:rsidRPr="00B17A72" w:rsidRDefault="00030F93" w:rsidP="00030F93">
            <w:pPr>
              <w:spacing w:after="0" w:line="256" w:lineRule="auto"/>
              <w:rPr>
                <w:b/>
                <w:color w:val="auto"/>
                <w:szCs w:val="20"/>
                <w:lang w:eastAsia="tr-TR"/>
              </w:rPr>
            </w:pPr>
            <w:r w:rsidRPr="00B17A72">
              <w:rPr>
                <w:b/>
                <w:color w:val="auto"/>
                <w:szCs w:val="20"/>
                <w:lang w:eastAsia="tr-TR"/>
              </w:rPr>
              <w:lastRenderedPageBreak/>
              <w:t>Table 1. Contribution of Course Learning Outcomes to Program Outcomes</w:t>
            </w:r>
          </w:p>
          <w:p w14:paraId="122A4621" w14:textId="77777777" w:rsidR="00030F93" w:rsidRPr="00B17A72" w:rsidRDefault="00030F93" w:rsidP="00030F93">
            <w:pPr>
              <w:spacing w:after="0" w:line="256" w:lineRule="auto"/>
              <w:rPr>
                <w:bCs/>
                <w:color w:val="auto"/>
                <w:szCs w:val="20"/>
                <w:lang w:eastAsia="tr-TR"/>
              </w:rPr>
            </w:pPr>
            <w:r w:rsidRPr="00B17A72">
              <w:rPr>
                <w:bCs/>
                <w:color w:val="auto"/>
                <w:szCs w:val="20"/>
                <w:lang w:eastAsia="tr-TR"/>
              </w:rPr>
              <w:t>0: no contribution 1: little contribution 2: moderate contribution 3: full contribution</w:t>
            </w:r>
          </w:p>
        </w:tc>
      </w:tr>
      <w:tr w:rsidR="00AE5C1A" w:rsidRPr="00B17A72" w14:paraId="7DE36F25" w14:textId="77777777" w:rsidTr="00AE5C1A">
        <w:trPr>
          <w:gridAfter w:val="1"/>
          <w:wAfter w:w="14" w:type="dxa"/>
          <w:trHeight w:val="215"/>
        </w:trPr>
        <w:tc>
          <w:tcPr>
            <w:tcW w:w="1704" w:type="dxa"/>
            <w:tcBorders>
              <w:top w:val="single" w:sz="4" w:space="0" w:color="auto"/>
              <w:left w:val="single" w:sz="4" w:space="0" w:color="auto"/>
              <w:bottom w:val="single" w:sz="4" w:space="0" w:color="auto"/>
              <w:right w:val="single" w:sz="4" w:space="0" w:color="auto"/>
            </w:tcBorders>
            <w:hideMark/>
          </w:tcPr>
          <w:p w14:paraId="40DEF9AC" w14:textId="77777777" w:rsidR="00030F93" w:rsidRPr="00B17A72" w:rsidRDefault="00030F93" w:rsidP="00030F93">
            <w:pPr>
              <w:spacing w:after="0" w:line="256" w:lineRule="auto"/>
              <w:rPr>
                <w:rFonts w:eastAsia="Calibri"/>
                <w:b/>
                <w:color w:val="auto"/>
                <w:szCs w:val="20"/>
              </w:rPr>
            </w:pPr>
            <w:r w:rsidRPr="00B17A72">
              <w:rPr>
                <w:rFonts w:eastAsia="Calibri"/>
                <w:b/>
                <w:bCs/>
                <w:szCs w:val="20"/>
              </w:rPr>
              <w:t xml:space="preserve">Learning Outcomes </w:t>
            </w:r>
          </w:p>
        </w:tc>
        <w:tc>
          <w:tcPr>
            <w:tcW w:w="515" w:type="dxa"/>
            <w:tcBorders>
              <w:top w:val="single" w:sz="4" w:space="0" w:color="auto"/>
              <w:left w:val="single" w:sz="4" w:space="0" w:color="auto"/>
              <w:bottom w:val="single" w:sz="4" w:space="0" w:color="auto"/>
              <w:right w:val="single" w:sz="4" w:space="0" w:color="auto"/>
            </w:tcBorders>
            <w:hideMark/>
          </w:tcPr>
          <w:p w14:paraId="451D0C55"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066EF259"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1</w:t>
            </w:r>
          </w:p>
        </w:tc>
        <w:tc>
          <w:tcPr>
            <w:tcW w:w="515" w:type="dxa"/>
            <w:tcBorders>
              <w:top w:val="single" w:sz="4" w:space="0" w:color="auto"/>
              <w:left w:val="single" w:sz="4" w:space="0" w:color="auto"/>
              <w:bottom w:val="single" w:sz="4" w:space="0" w:color="auto"/>
              <w:right w:val="single" w:sz="4" w:space="0" w:color="auto"/>
            </w:tcBorders>
            <w:hideMark/>
          </w:tcPr>
          <w:p w14:paraId="6953EF29"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540AE5E3"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2</w:t>
            </w:r>
          </w:p>
        </w:tc>
        <w:tc>
          <w:tcPr>
            <w:tcW w:w="515" w:type="dxa"/>
            <w:tcBorders>
              <w:top w:val="single" w:sz="4" w:space="0" w:color="auto"/>
              <w:left w:val="single" w:sz="4" w:space="0" w:color="auto"/>
              <w:bottom w:val="single" w:sz="4" w:space="0" w:color="auto"/>
              <w:right w:val="single" w:sz="4" w:space="0" w:color="auto"/>
            </w:tcBorders>
            <w:hideMark/>
          </w:tcPr>
          <w:p w14:paraId="4122282E"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566C4A12"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3</w:t>
            </w:r>
          </w:p>
        </w:tc>
        <w:tc>
          <w:tcPr>
            <w:tcW w:w="515" w:type="dxa"/>
            <w:tcBorders>
              <w:top w:val="single" w:sz="4" w:space="0" w:color="auto"/>
              <w:left w:val="single" w:sz="4" w:space="0" w:color="auto"/>
              <w:bottom w:val="single" w:sz="4" w:space="0" w:color="auto"/>
              <w:right w:val="single" w:sz="4" w:space="0" w:color="auto"/>
            </w:tcBorders>
            <w:hideMark/>
          </w:tcPr>
          <w:p w14:paraId="13627AD2"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440E7B71"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4</w:t>
            </w:r>
          </w:p>
        </w:tc>
        <w:tc>
          <w:tcPr>
            <w:tcW w:w="538" w:type="dxa"/>
            <w:tcBorders>
              <w:top w:val="single" w:sz="4" w:space="0" w:color="auto"/>
              <w:left w:val="single" w:sz="4" w:space="0" w:color="auto"/>
              <w:bottom w:val="single" w:sz="4" w:space="0" w:color="auto"/>
              <w:right w:val="single" w:sz="4" w:space="0" w:color="auto"/>
            </w:tcBorders>
            <w:hideMark/>
          </w:tcPr>
          <w:p w14:paraId="7AA27DE1"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46C42D27"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5</w:t>
            </w:r>
          </w:p>
        </w:tc>
        <w:tc>
          <w:tcPr>
            <w:tcW w:w="516" w:type="dxa"/>
            <w:tcBorders>
              <w:top w:val="single" w:sz="4" w:space="0" w:color="auto"/>
              <w:left w:val="single" w:sz="4" w:space="0" w:color="auto"/>
              <w:bottom w:val="single" w:sz="4" w:space="0" w:color="auto"/>
              <w:right w:val="single" w:sz="4" w:space="0" w:color="auto"/>
            </w:tcBorders>
            <w:hideMark/>
          </w:tcPr>
          <w:p w14:paraId="6F051A4A"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31CE8304"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6</w:t>
            </w:r>
          </w:p>
        </w:tc>
        <w:tc>
          <w:tcPr>
            <w:tcW w:w="516" w:type="dxa"/>
            <w:tcBorders>
              <w:top w:val="single" w:sz="4" w:space="0" w:color="auto"/>
              <w:left w:val="single" w:sz="4" w:space="0" w:color="auto"/>
              <w:bottom w:val="single" w:sz="4" w:space="0" w:color="auto"/>
              <w:right w:val="single" w:sz="4" w:space="0" w:color="auto"/>
            </w:tcBorders>
            <w:hideMark/>
          </w:tcPr>
          <w:p w14:paraId="5A850D4A"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3D5BABBF"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7</w:t>
            </w:r>
          </w:p>
        </w:tc>
        <w:tc>
          <w:tcPr>
            <w:tcW w:w="516" w:type="dxa"/>
            <w:tcBorders>
              <w:top w:val="single" w:sz="4" w:space="0" w:color="auto"/>
              <w:left w:val="single" w:sz="4" w:space="0" w:color="auto"/>
              <w:bottom w:val="single" w:sz="4" w:space="0" w:color="auto"/>
              <w:right w:val="single" w:sz="4" w:space="0" w:color="auto"/>
            </w:tcBorders>
            <w:hideMark/>
          </w:tcPr>
          <w:p w14:paraId="00D88C64"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0E8E8F2E"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8</w:t>
            </w:r>
          </w:p>
        </w:tc>
        <w:tc>
          <w:tcPr>
            <w:tcW w:w="516" w:type="dxa"/>
            <w:tcBorders>
              <w:top w:val="single" w:sz="4" w:space="0" w:color="auto"/>
              <w:left w:val="single" w:sz="4" w:space="0" w:color="auto"/>
              <w:bottom w:val="single" w:sz="4" w:space="0" w:color="auto"/>
              <w:right w:val="single" w:sz="4" w:space="0" w:color="auto"/>
            </w:tcBorders>
            <w:hideMark/>
          </w:tcPr>
          <w:p w14:paraId="0E1789B1"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380A1033"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9</w:t>
            </w:r>
          </w:p>
        </w:tc>
        <w:tc>
          <w:tcPr>
            <w:tcW w:w="516" w:type="dxa"/>
            <w:tcBorders>
              <w:top w:val="single" w:sz="4" w:space="0" w:color="auto"/>
              <w:left w:val="single" w:sz="4" w:space="0" w:color="auto"/>
              <w:bottom w:val="single" w:sz="4" w:space="0" w:color="auto"/>
              <w:right w:val="single" w:sz="4" w:space="0" w:color="auto"/>
            </w:tcBorders>
            <w:hideMark/>
          </w:tcPr>
          <w:p w14:paraId="751C3BE5"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5732ADBC"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10</w:t>
            </w:r>
          </w:p>
        </w:tc>
        <w:tc>
          <w:tcPr>
            <w:tcW w:w="516" w:type="dxa"/>
            <w:tcBorders>
              <w:top w:val="single" w:sz="4" w:space="0" w:color="auto"/>
              <w:left w:val="single" w:sz="4" w:space="0" w:color="auto"/>
              <w:bottom w:val="single" w:sz="4" w:space="0" w:color="auto"/>
              <w:right w:val="single" w:sz="4" w:space="0" w:color="auto"/>
            </w:tcBorders>
            <w:hideMark/>
          </w:tcPr>
          <w:p w14:paraId="4E3FF4B7"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069BEE25"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 xml:space="preserve"> 11</w:t>
            </w:r>
          </w:p>
        </w:tc>
        <w:tc>
          <w:tcPr>
            <w:tcW w:w="516" w:type="dxa"/>
            <w:tcBorders>
              <w:top w:val="single" w:sz="4" w:space="0" w:color="auto"/>
              <w:left w:val="single" w:sz="4" w:space="0" w:color="auto"/>
              <w:bottom w:val="single" w:sz="4" w:space="0" w:color="auto"/>
              <w:right w:val="single" w:sz="4" w:space="0" w:color="auto"/>
            </w:tcBorders>
            <w:hideMark/>
          </w:tcPr>
          <w:p w14:paraId="270BB6DE"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077329AF"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 xml:space="preserve"> 12</w:t>
            </w:r>
          </w:p>
        </w:tc>
        <w:tc>
          <w:tcPr>
            <w:tcW w:w="1017" w:type="dxa"/>
            <w:tcBorders>
              <w:top w:val="single" w:sz="4" w:space="0" w:color="auto"/>
              <w:left w:val="single" w:sz="4" w:space="0" w:color="auto"/>
              <w:bottom w:val="single" w:sz="4" w:space="0" w:color="auto"/>
              <w:right w:val="single" w:sz="4" w:space="0" w:color="auto"/>
            </w:tcBorders>
            <w:hideMark/>
          </w:tcPr>
          <w:p w14:paraId="6812D98A"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PO</w:t>
            </w:r>
          </w:p>
          <w:p w14:paraId="36308176" w14:textId="77777777" w:rsidR="00030F93" w:rsidRPr="00B17A72" w:rsidRDefault="00030F93" w:rsidP="00030F93">
            <w:pPr>
              <w:spacing w:after="0" w:line="256" w:lineRule="auto"/>
              <w:jc w:val="center"/>
              <w:rPr>
                <w:rFonts w:eastAsia="Calibri"/>
                <w:b/>
                <w:bCs/>
                <w:color w:val="auto"/>
                <w:szCs w:val="20"/>
              </w:rPr>
            </w:pPr>
            <w:r w:rsidRPr="00B17A72">
              <w:rPr>
                <w:rFonts w:eastAsia="Calibri"/>
                <w:b/>
                <w:bCs/>
                <w:color w:val="auto"/>
                <w:szCs w:val="20"/>
              </w:rPr>
              <w:t xml:space="preserve"> 13</w:t>
            </w:r>
          </w:p>
        </w:tc>
      </w:tr>
      <w:tr w:rsidR="00AE5C1A" w:rsidRPr="00B17A72" w14:paraId="640EADFB" w14:textId="77777777" w:rsidTr="00AE5C1A">
        <w:trPr>
          <w:gridAfter w:val="1"/>
          <w:wAfter w:w="14" w:type="dxa"/>
          <w:trHeight w:val="86"/>
        </w:trPr>
        <w:tc>
          <w:tcPr>
            <w:tcW w:w="1704" w:type="dxa"/>
            <w:tcBorders>
              <w:top w:val="single" w:sz="4" w:space="0" w:color="auto"/>
              <w:left w:val="single" w:sz="4" w:space="0" w:color="auto"/>
              <w:bottom w:val="single" w:sz="4" w:space="0" w:color="auto"/>
              <w:right w:val="single" w:sz="4" w:space="0" w:color="auto"/>
            </w:tcBorders>
            <w:hideMark/>
          </w:tcPr>
          <w:p w14:paraId="192BD222" w14:textId="77777777" w:rsidR="00030F93" w:rsidRPr="00B17A72" w:rsidRDefault="00030F93" w:rsidP="00030F93">
            <w:pPr>
              <w:spacing w:after="0" w:line="256" w:lineRule="auto"/>
              <w:rPr>
                <w:bCs/>
                <w:color w:val="auto"/>
                <w:szCs w:val="20"/>
                <w:lang w:eastAsia="tr-TR"/>
              </w:rPr>
            </w:pPr>
            <w:r w:rsidRPr="00B17A72">
              <w:rPr>
                <w:bCs/>
                <w:color w:val="auto"/>
                <w:szCs w:val="20"/>
                <w:lang w:eastAsia="tr-TR"/>
              </w:rPr>
              <w:t xml:space="preserve">HEF 2060 </w:t>
            </w:r>
          </w:p>
          <w:p w14:paraId="41292736" w14:textId="11A34DB9" w:rsidR="00030F93" w:rsidRPr="00B17A72" w:rsidRDefault="00030F93" w:rsidP="00030F93">
            <w:pPr>
              <w:spacing w:after="0" w:line="256" w:lineRule="auto"/>
              <w:jc w:val="center"/>
              <w:rPr>
                <w:rFonts w:eastAsia="Calibri"/>
                <w:b/>
                <w:bCs/>
                <w:szCs w:val="20"/>
              </w:rPr>
            </w:pPr>
            <w:r w:rsidRPr="00B17A72">
              <w:rPr>
                <w:bCs/>
                <w:color w:val="auto"/>
                <w:szCs w:val="20"/>
                <w:lang w:eastAsia="tr-TR"/>
              </w:rPr>
              <w:t xml:space="preserve">Sexual and </w:t>
            </w:r>
            <w:proofErr w:type="spellStart"/>
            <w:r w:rsidRPr="00B17A72">
              <w:rPr>
                <w:bCs/>
                <w:color w:val="auto"/>
                <w:szCs w:val="20"/>
                <w:lang w:eastAsia="tr-TR"/>
              </w:rPr>
              <w:t>Reproductıve</w:t>
            </w:r>
            <w:proofErr w:type="spellEnd"/>
            <w:r w:rsidRPr="00B17A72">
              <w:rPr>
                <w:bCs/>
                <w:color w:val="auto"/>
                <w:szCs w:val="20"/>
                <w:lang w:eastAsia="tr-TR"/>
              </w:rPr>
              <w:t xml:space="preserve"> Health</w:t>
            </w:r>
          </w:p>
        </w:tc>
        <w:tc>
          <w:tcPr>
            <w:tcW w:w="515" w:type="dxa"/>
            <w:tcBorders>
              <w:top w:val="single" w:sz="4" w:space="0" w:color="auto"/>
              <w:left w:val="single" w:sz="4" w:space="0" w:color="auto"/>
              <w:bottom w:val="single" w:sz="4" w:space="0" w:color="auto"/>
              <w:right w:val="single" w:sz="4" w:space="0" w:color="auto"/>
            </w:tcBorders>
            <w:hideMark/>
          </w:tcPr>
          <w:p w14:paraId="62D219AF"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3</w:t>
            </w:r>
          </w:p>
        </w:tc>
        <w:tc>
          <w:tcPr>
            <w:tcW w:w="515" w:type="dxa"/>
            <w:tcBorders>
              <w:top w:val="single" w:sz="4" w:space="0" w:color="auto"/>
              <w:left w:val="single" w:sz="4" w:space="0" w:color="auto"/>
              <w:bottom w:val="single" w:sz="4" w:space="0" w:color="auto"/>
              <w:right w:val="single" w:sz="4" w:space="0" w:color="auto"/>
            </w:tcBorders>
            <w:hideMark/>
          </w:tcPr>
          <w:p w14:paraId="31302AF6"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0</w:t>
            </w:r>
          </w:p>
        </w:tc>
        <w:tc>
          <w:tcPr>
            <w:tcW w:w="515" w:type="dxa"/>
            <w:tcBorders>
              <w:top w:val="single" w:sz="4" w:space="0" w:color="auto"/>
              <w:left w:val="single" w:sz="4" w:space="0" w:color="auto"/>
              <w:bottom w:val="single" w:sz="4" w:space="0" w:color="auto"/>
              <w:right w:val="single" w:sz="4" w:space="0" w:color="auto"/>
            </w:tcBorders>
            <w:hideMark/>
          </w:tcPr>
          <w:p w14:paraId="1FECF7C9"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1</w:t>
            </w:r>
          </w:p>
        </w:tc>
        <w:tc>
          <w:tcPr>
            <w:tcW w:w="515" w:type="dxa"/>
            <w:tcBorders>
              <w:top w:val="single" w:sz="4" w:space="0" w:color="auto"/>
              <w:left w:val="single" w:sz="4" w:space="0" w:color="auto"/>
              <w:bottom w:val="single" w:sz="4" w:space="0" w:color="auto"/>
              <w:right w:val="single" w:sz="4" w:space="0" w:color="auto"/>
            </w:tcBorders>
            <w:hideMark/>
          </w:tcPr>
          <w:p w14:paraId="60EA9A62"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2</w:t>
            </w:r>
          </w:p>
        </w:tc>
        <w:tc>
          <w:tcPr>
            <w:tcW w:w="538" w:type="dxa"/>
            <w:tcBorders>
              <w:top w:val="single" w:sz="4" w:space="0" w:color="auto"/>
              <w:left w:val="single" w:sz="4" w:space="0" w:color="auto"/>
              <w:bottom w:val="single" w:sz="4" w:space="0" w:color="auto"/>
              <w:right w:val="single" w:sz="4" w:space="0" w:color="auto"/>
            </w:tcBorders>
            <w:hideMark/>
          </w:tcPr>
          <w:p w14:paraId="23317C91"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3</w:t>
            </w:r>
          </w:p>
        </w:tc>
        <w:tc>
          <w:tcPr>
            <w:tcW w:w="516" w:type="dxa"/>
            <w:tcBorders>
              <w:top w:val="single" w:sz="4" w:space="0" w:color="auto"/>
              <w:left w:val="single" w:sz="4" w:space="0" w:color="auto"/>
              <w:bottom w:val="single" w:sz="4" w:space="0" w:color="auto"/>
              <w:right w:val="single" w:sz="4" w:space="0" w:color="auto"/>
            </w:tcBorders>
            <w:hideMark/>
          </w:tcPr>
          <w:p w14:paraId="3C848DC9"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0</w:t>
            </w:r>
          </w:p>
        </w:tc>
        <w:tc>
          <w:tcPr>
            <w:tcW w:w="516" w:type="dxa"/>
            <w:tcBorders>
              <w:top w:val="single" w:sz="4" w:space="0" w:color="auto"/>
              <w:left w:val="single" w:sz="4" w:space="0" w:color="auto"/>
              <w:bottom w:val="single" w:sz="4" w:space="0" w:color="auto"/>
              <w:right w:val="single" w:sz="4" w:space="0" w:color="auto"/>
            </w:tcBorders>
            <w:hideMark/>
          </w:tcPr>
          <w:p w14:paraId="444019F5"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1</w:t>
            </w:r>
          </w:p>
        </w:tc>
        <w:tc>
          <w:tcPr>
            <w:tcW w:w="516" w:type="dxa"/>
            <w:tcBorders>
              <w:top w:val="single" w:sz="4" w:space="0" w:color="auto"/>
              <w:left w:val="single" w:sz="4" w:space="0" w:color="auto"/>
              <w:bottom w:val="single" w:sz="4" w:space="0" w:color="auto"/>
              <w:right w:val="single" w:sz="4" w:space="0" w:color="auto"/>
            </w:tcBorders>
            <w:hideMark/>
          </w:tcPr>
          <w:p w14:paraId="6A309FD9"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1</w:t>
            </w:r>
          </w:p>
        </w:tc>
        <w:tc>
          <w:tcPr>
            <w:tcW w:w="516" w:type="dxa"/>
            <w:tcBorders>
              <w:top w:val="single" w:sz="4" w:space="0" w:color="auto"/>
              <w:left w:val="single" w:sz="4" w:space="0" w:color="auto"/>
              <w:bottom w:val="single" w:sz="4" w:space="0" w:color="auto"/>
              <w:right w:val="single" w:sz="4" w:space="0" w:color="auto"/>
            </w:tcBorders>
            <w:hideMark/>
          </w:tcPr>
          <w:p w14:paraId="66712B7C"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2</w:t>
            </w:r>
          </w:p>
        </w:tc>
        <w:tc>
          <w:tcPr>
            <w:tcW w:w="516" w:type="dxa"/>
            <w:tcBorders>
              <w:top w:val="single" w:sz="4" w:space="0" w:color="auto"/>
              <w:left w:val="single" w:sz="4" w:space="0" w:color="auto"/>
              <w:bottom w:val="single" w:sz="4" w:space="0" w:color="auto"/>
              <w:right w:val="single" w:sz="4" w:space="0" w:color="auto"/>
            </w:tcBorders>
            <w:hideMark/>
          </w:tcPr>
          <w:p w14:paraId="1E9E2438"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3</w:t>
            </w:r>
          </w:p>
        </w:tc>
        <w:tc>
          <w:tcPr>
            <w:tcW w:w="516" w:type="dxa"/>
            <w:tcBorders>
              <w:top w:val="single" w:sz="4" w:space="0" w:color="auto"/>
              <w:left w:val="single" w:sz="4" w:space="0" w:color="auto"/>
              <w:bottom w:val="single" w:sz="4" w:space="0" w:color="auto"/>
              <w:right w:val="single" w:sz="4" w:space="0" w:color="auto"/>
            </w:tcBorders>
            <w:hideMark/>
          </w:tcPr>
          <w:p w14:paraId="33E02899"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0</w:t>
            </w:r>
          </w:p>
        </w:tc>
        <w:tc>
          <w:tcPr>
            <w:tcW w:w="516" w:type="dxa"/>
            <w:tcBorders>
              <w:top w:val="single" w:sz="4" w:space="0" w:color="auto"/>
              <w:left w:val="single" w:sz="4" w:space="0" w:color="auto"/>
              <w:bottom w:val="single" w:sz="4" w:space="0" w:color="auto"/>
              <w:right w:val="single" w:sz="4" w:space="0" w:color="auto"/>
            </w:tcBorders>
            <w:hideMark/>
          </w:tcPr>
          <w:p w14:paraId="39824E86"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1</w:t>
            </w:r>
          </w:p>
        </w:tc>
        <w:tc>
          <w:tcPr>
            <w:tcW w:w="1017" w:type="dxa"/>
            <w:tcBorders>
              <w:top w:val="single" w:sz="4" w:space="0" w:color="auto"/>
              <w:left w:val="single" w:sz="4" w:space="0" w:color="auto"/>
              <w:bottom w:val="single" w:sz="4" w:space="0" w:color="auto"/>
              <w:right w:val="single" w:sz="4" w:space="0" w:color="auto"/>
            </w:tcBorders>
            <w:hideMark/>
          </w:tcPr>
          <w:p w14:paraId="570B3575" w14:textId="77777777" w:rsidR="00030F93" w:rsidRPr="00B17A72" w:rsidRDefault="00030F93" w:rsidP="00030F93">
            <w:pPr>
              <w:spacing w:after="0" w:line="256" w:lineRule="auto"/>
              <w:jc w:val="center"/>
              <w:rPr>
                <w:color w:val="auto"/>
                <w:szCs w:val="20"/>
                <w:lang w:eastAsia="tr-TR"/>
              </w:rPr>
            </w:pPr>
            <w:r w:rsidRPr="00B17A72">
              <w:rPr>
                <w:color w:val="auto"/>
                <w:szCs w:val="20"/>
                <w:lang w:eastAsia="tr-TR"/>
              </w:rPr>
              <w:t>0</w:t>
            </w:r>
          </w:p>
        </w:tc>
      </w:tr>
    </w:tbl>
    <w:p w14:paraId="22356647" w14:textId="77777777" w:rsidR="00030F93" w:rsidRPr="00B17A72" w:rsidRDefault="00030F93" w:rsidP="00030F93">
      <w:pPr>
        <w:spacing w:after="0" w:line="240" w:lineRule="auto"/>
        <w:rPr>
          <w:b/>
          <w:color w:val="auto"/>
          <w:szCs w:val="20"/>
          <w:lang w:eastAsia="tr-TR"/>
        </w:rPr>
      </w:pPr>
    </w:p>
    <w:tbl>
      <w:tblPr>
        <w:tblpPr w:leftFromText="141" w:rightFromText="141" w:bottomFromText="160" w:vertAnchor="text" w:horzAnchor="margin" w:tblpXSpec="center" w:tblpY="26"/>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1332"/>
        <w:gridCol w:w="1046"/>
        <w:gridCol w:w="838"/>
        <w:gridCol w:w="974"/>
        <w:gridCol w:w="1357"/>
        <w:gridCol w:w="1057"/>
      </w:tblGrid>
      <w:tr w:rsidR="00030F93" w:rsidRPr="00B17A72" w14:paraId="4FEFA91C" w14:textId="77777777" w:rsidTr="00AE5C1A">
        <w:trPr>
          <w:trHeight w:val="120"/>
        </w:trPr>
        <w:tc>
          <w:tcPr>
            <w:tcW w:w="9059" w:type="dxa"/>
            <w:gridSpan w:val="7"/>
            <w:tcBorders>
              <w:top w:val="single" w:sz="4" w:space="0" w:color="auto"/>
              <w:left w:val="single" w:sz="4" w:space="0" w:color="auto"/>
              <w:bottom w:val="single" w:sz="4" w:space="0" w:color="auto"/>
              <w:right w:val="single" w:sz="4" w:space="0" w:color="auto"/>
            </w:tcBorders>
            <w:hideMark/>
          </w:tcPr>
          <w:p w14:paraId="75A18170" w14:textId="77777777" w:rsidR="00030F93" w:rsidRPr="00B17A72" w:rsidRDefault="00030F93" w:rsidP="00030F93">
            <w:pPr>
              <w:spacing w:after="0" w:line="256" w:lineRule="auto"/>
              <w:rPr>
                <w:b/>
                <w:color w:val="auto"/>
                <w:szCs w:val="20"/>
                <w:lang w:eastAsia="tr-TR"/>
              </w:rPr>
            </w:pPr>
            <w:r w:rsidRPr="00B17A72">
              <w:rPr>
                <w:b/>
                <w:color w:val="auto"/>
                <w:szCs w:val="20"/>
                <w:lang w:eastAsia="tr-TR"/>
              </w:rPr>
              <w:t>Table 2. Relationship between Course Learning Outcomes and Program Outcomes</w:t>
            </w:r>
          </w:p>
        </w:tc>
      </w:tr>
      <w:tr w:rsidR="00AE5C1A" w:rsidRPr="00B17A72" w14:paraId="07834CB7" w14:textId="77777777" w:rsidTr="00AE5C1A">
        <w:trPr>
          <w:trHeight w:val="195"/>
        </w:trPr>
        <w:tc>
          <w:tcPr>
            <w:tcW w:w="2455" w:type="dxa"/>
            <w:tcBorders>
              <w:top w:val="single" w:sz="4" w:space="0" w:color="auto"/>
              <w:left w:val="single" w:sz="4" w:space="0" w:color="auto"/>
              <w:bottom w:val="single" w:sz="4" w:space="0" w:color="auto"/>
              <w:right w:val="single" w:sz="4" w:space="0" w:color="auto"/>
            </w:tcBorders>
            <w:hideMark/>
          </w:tcPr>
          <w:p w14:paraId="38378817" w14:textId="77777777" w:rsidR="00AE5C1A" w:rsidRPr="00B17A72" w:rsidRDefault="00AE5C1A" w:rsidP="00030F93">
            <w:pPr>
              <w:spacing w:after="0" w:line="256" w:lineRule="auto"/>
              <w:jc w:val="center"/>
              <w:rPr>
                <w:rFonts w:eastAsia="Calibri"/>
                <w:b/>
                <w:bCs/>
                <w:color w:val="auto"/>
                <w:szCs w:val="20"/>
              </w:rPr>
            </w:pPr>
            <w:r w:rsidRPr="00B17A72">
              <w:rPr>
                <w:b/>
                <w:bCs/>
                <w:color w:val="auto"/>
                <w:szCs w:val="20"/>
                <w:lang w:eastAsia="tr-TR"/>
              </w:rPr>
              <w:t xml:space="preserve">Learning Outcomes </w:t>
            </w:r>
          </w:p>
        </w:tc>
        <w:tc>
          <w:tcPr>
            <w:tcW w:w="1332" w:type="dxa"/>
            <w:tcBorders>
              <w:top w:val="single" w:sz="4" w:space="0" w:color="auto"/>
              <w:left w:val="single" w:sz="4" w:space="0" w:color="auto"/>
              <w:bottom w:val="single" w:sz="4" w:space="0" w:color="auto"/>
              <w:right w:val="single" w:sz="4" w:space="0" w:color="auto"/>
            </w:tcBorders>
            <w:hideMark/>
          </w:tcPr>
          <w:p w14:paraId="456CA9EE"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LO</w:t>
            </w:r>
          </w:p>
          <w:p w14:paraId="74BFE58D"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1</w:t>
            </w:r>
          </w:p>
        </w:tc>
        <w:tc>
          <w:tcPr>
            <w:tcW w:w="1046" w:type="dxa"/>
            <w:tcBorders>
              <w:top w:val="single" w:sz="4" w:space="0" w:color="auto"/>
              <w:left w:val="single" w:sz="4" w:space="0" w:color="auto"/>
              <w:bottom w:val="single" w:sz="4" w:space="0" w:color="auto"/>
              <w:right w:val="single" w:sz="4" w:space="0" w:color="auto"/>
            </w:tcBorders>
            <w:hideMark/>
          </w:tcPr>
          <w:p w14:paraId="00D6471D"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LO</w:t>
            </w:r>
          </w:p>
          <w:p w14:paraId="3772E4CC"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2</w:t>
            </w:r>
          </w:p>
        </w:tc>
        <w:tc>
          <w:tcPr>
            <w:tcW w:w="838" w:type="dxa"/>
            <w:tcBorders>
              <w:top w:val="single" w:sz="4" w:space="0" w:color="auto"/>
              <w:left w:val="single" w:sz="4" w:space="0" w:color="auto"/>
              <w:bottom w:val="single" w:sz="4" w:space="0" w:color="auto"/>
              <w:right w:val="single" w:sz="4" w:space="0" w:color="auto"/>
            </w:tcBorders>
            <w:hideMark/>
          </w:tcPr>
          <w:p w14:paraId="4DC047F7"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LO</w:t>
            </w:r>
          </w:p>
          <w:p w14:paraId="6495BC93"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3</w:t>
            </w:r>
          </w:p>
        </w:tc>
        <w:tc>
          <w:tcPr>
            <w:tcW w:w="974" w:type="dxa"/>
            <w:tcBorders>
              <w:top w:val="single" w:sz="4" w:space="0" w:color="auto"/>
              <w:left w:val="single" w:sz="4" w:space="0" w:color="auto"/>
              <w:bottom w:val="single" w:sz="4" w:space="0" w:color="auto"/>
              <w:right w:val="single" w:sz="4" w:space="0" w:color="auto"/>
            </w:tcBorders>
            <w:hideMark/>
          </w:tcPr>
          <w:p w14:paraId="5F70382E"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LO</w:t>
            </w:r>
          </w:p>
          <w:p w14:paraId="6F282250"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4</w:t>
            </w:r>
          </w:p>
        </w:tc>
        <w:tc>
          <w:tcPr>
            <w:tcW w:w="1357" w:type="dxa"/>
            <w:tcBorders>
              <w:top w:val="single" w:sz="4" w:space="0" w:color="auto"/>
              <w:left w:val="single" w:sz="4" w:space="0" w:color="auto"/>
              <w:bottom w:val="single" w:sz="4" w:space="0" w:color="auto"/>
              <w:right w:val="single" w:sz="4" w:space="0" w:color="auto"/>
            </w:tcBorders>
            <w:hideMark/>
          </w:tcPr>
          <w:p w14:paraId="71B93C96"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LO</w:t>
            </w:r>
          </w:p>
          <w:p w14:paraId="6A564B7D"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5</w:t>
            </w:r>
          </w:p>
        </w:tc>
        <w:tc>
          <w:tcPr>
            <w:tcW w:w="1053" w:type="dxa"/>
            <w:tcBorders>
              <w:top w:val="single" w:sz="4" w:space="0" w:color="auto"/>
              <w:left w:val="single" w:sz="4" w:space="0" w:color="auto"/>
              <w:bottom w:val="single" w:sz="4" w:space="0" w:color="auto"/>
              <w:right w:val="single" w:sz="4" w:space="0" w:color="auto"/>
            </w:tcBorders>
            <w:hideMark/>
          </w:tcPr>
          <w:p w14:paraId="0043424E" w14:textId="77777777"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LO</w:t>
            </w:r>
          </w:p>
          <w:p w14:paraId="14AE8DD1" w14:textId="2F534B3B" w:rsidR="00AE5C1A" w:rsidRPr="00B17A72" w:rsidRDefault="00AE5C1A" w:rsidP="00030F93">
            <w:pPr>
              <w:spacing w:after="0" w:line="256" w:lineRule="auto"/>
              <w:jc w:val="center"/>
              <w:rPr>
                <w:rFonts w:eastAsia="Calibri"/>
                <w:b/>
                <w:bCs/>
                <w:color w:val="auto"/>
                <w:szCs w:val="20"/>
              </w:rPr>
            </w:pPr>
            <w:r w:rsidRPr="00B17A72">
              <w:rPr>
                <w:rFonts w:eastAsia="Calibri"/>
                <w:b/>
                <w:bCs/>
                <w:color w:val="auto"/>
                <w:szCs w:val="20"/>
              </w:rPr>
              <w:t>6</w:t>
            </w:r>
          </w:p>
        </w:tc>
      </w:tr>
      <w:tr w:rsidR="00AE5C1A" w:rsidRPr="00B17A72" w14:paraId="36486695" w14:textId="77777777" w:rsidTr="00AE5C1A">
        <w:trPr>
          <w:trHeight w:val="155"/>
        </w:trPr>
        <w:tc>
          <w:tcPr>
            <w:tcW w:w="2455" w:type="dxa"/>
            <w:tcBorders>
              <w:top w:val="single" w:sz="4" w:space="0" w:color="auto"/>
              <w:left w:val="single" w:sz="4" w:space="0" w:color="auto"/>
              <w:bottom w:val="single" w:sz="4" w:space="0" w:color="auto"/>
              <w:right w:val="single" w:sz="4" w:space="0" w:color="auto"/>
            </w:tcBorders>
            <w:hideMark/>
          </w:tcPr>
          <w:p w14:paraId="5322CE63" w14:textId="77777777" w:rsidR="00AE5C1A" w:rsidRPr="00B17A72" w:rsidRDefault="00AE5C1A" w:rsidP="00030F93">
            <w:pPr>
              <w:spacing w:after="0" w:line="256" w:lineRule="auto"/>
              <w:rPr>
                <w:bCs/>
                <w:color w:val="auto"/>
                <w:szCs w:val="20"/>
                <w:lang w:eastAsia="tr-TR"/>
              </w:rPr>
            </w:pPr>
            <w:r w:rsidRPr="00B17A72">
              <w:rPr>
                <w:bCs/>
                <w:color w:val="auto"/>
                <w:szCs w:val="20"/>
                <w:lang w:eastAsia="tr-TR"/>
              </w:rPr>
              <w:t xml:space="preserve">HEF 2060 </w:t>
            </w:r>
          </w:p>
          <w:p w14:paraId="795497DC" w14:textId="538106B2" w:rsidR="00AE5C1A" w:rsidRPr="00B17A72" w:rsidRDefault="00AE5C1A" w:rsidP="00030F93">
            <w:pPr>
              <w:spacing w:after="0" w:line="256" w:lineRule="auto"/>
              <w:rPr>
                <w:rFonts w:eastAsia="Calibri"/>
                <w:b/>
                <w:bCs/>
                <w:szCs w:val="20"/>
              </w:rPr>
            </w:pPr>
            <w:r w:rsidRPr="00B17A72">
              <w:rPr>
                <w:bCs/>
                <w:color w:val="auto"/>
                <w:szCs w:val="20"/>
                <w:lang w:eastAsia="tr-TR"/>
              </w:rPr>
              <w:t xml:space="preserve">Sexual and </w:t>
            </w:r>
            <w:proofErr w:type="spellStart"/>
            <w:r w:rsidRPr="00B17A72">
              <w:rPr>
                <w:bCs/>
                <w:color w:val="auto"/>
                <w:szCs w:val="20"/>
                <w:lang w:eastAsia="tr-TR"/>
              </w:rPr>
              <w:t>Reproductıve</w:t>
            </w:r>
            <w:proofErr w:type="spellEnd"/>
            <w:r w:rsidRPr="00B17A72">
              <w:rPr>
                <w:bCs/>
                <w:color w:val="auto"/>
                <w:szCs w:val="20"/>
                <w:lang w:eastAsia="tr-TR"/>
              </w:rPr>
              <w:t xml:space="preserve"> Health</w:t>
            </w:r>
          </w:p>
        </w:tc>
        <w:tc>
          <w:tcPr>
            <w:tcW w:w="1332" w:type="dxa"/>
            <w:tcBorders>
              <w:top w:val="single" w:sz="4" w:space="0" w:color="auto"/>
              <w:left w:val="single" w:sz="4" w:space="0" w:color="auto"/>
              <w:bottom w:val="single" w:sz="4" w:space="0" w:color="auto"/>
              <w:right w:val="single" w:sz="4" w:space="0" w:color="auto"/>
            </w:tcBorders>
            <w:hideMark/>
          </w:tcPr>
          <w:p w14:paraId="3D52C257" w14:textId="77777777" w:rsidR="00AE5C1A" w:rsidRPr="00B17A72" w:rsidRDefault="00AE5C1A" w:rsidP="00030F93">
            <w:pPr>
              <w:spacing w:after="0" w:line="256" w:lineRule="auto"/>
              <w:jc w:val="center"/>
              <w:rPr>
                <w:color w:val="222222"/>
                <w:szCs w:val="20"/>
                <w:lang w:eastAsia="tr-TR"/>
              </w:rPr>
            </w:pPr>
            <w:r w:rsidRPr="00B17A72">
              <w:rPr>
                <w:color w:val="222222"/>
                <w:szCs w:val="20"/>
                <w:lang w:eastAsia="tr-TR"/>
              </w:rPr>
              <w:t>PO 1,3,5, 10,12</w:t>
            </w:r>
          </w:p>
        </w:tc>
        <w:tc>
          <w:tcPr>
            <w:tcW w:w="1046" w:type="dxa"/>
            <w:tcBorders>
              <w:top w:val="single" w:sz="4" w:space="0" w:color="auto"/>
              <w:left w:val="single" w:sz="4" w:space="0" w:color="auto"/>
              <w:bottom w:val="single" w:sz="4" w:space="0" w:color="auto"/>
              <w:right w:val="single" w:sz="4" w:space="0" w:color="auto"/>
            </w:tcBorders>
            <w:hideMark/>
          </w:tcPr>
          <w:p w14:paraId="2AF66158" w14:textId="77777777" w:rsidR="00AE5C1A" w:rsidRPr="00B17A72" w:rsidRDefault="00AE5C1A" w:rsidP="00030F93">
            <w:pPr>
              <w:spacing w:after="0" w:line="235" w:lineRule="atLeast"/>
              <w:jc w:val="center"/>
              <w:rPr>
                <w:color w:val="222222"/>
                <w:szCs w:val="20"/>
                <w:lang w:eastAsia="tr-TR"/>
              </w:rPr>
            </w:pPr>
            <w:r w:rsidRPr="00B17A72">
              <w:rPr>
                <w:color w:val="222222"/>
                <w:szCs w:val="20"/>
                <w:lang w:eastAsia="tr-TR"/>
              </w:rPr>
              <w:t>PO 4,8,10</w:t>
            </w:r>
          </w:p>
        </w:tc>
        <w:tc>
          <w:tcPr>
            <w:tcW w:w="838" w:type="dxa"/>
            <w:tcBorders>
              <w:top w:val="single" w:sz="4" w:space="0" w:color="auto"/>
              <w:left w:val="single" w:sz="4" w:space="0" w:color="auto"/>
              <w:bottom w:val="single" w:sz="4" w:space="0" w:color="auto"/>
              <w:right w:val="single" w:sz="4" w:space="0" w:color="auto"/>
            </w:tcBorders>
            <w:hideMark/>
          </w:tcPr>
          <w:p w14:paraId="4901295C" w14:textId="77777777" w:rsidR="00AE5C1A" w:rsidRPr="00B17A72" w:rsidRDefault="00AE5C1A" w:rsidP="00030F93">
            <w:pPr>
              <w:spacing w:after="0" w:line="235" w:lineRule="atLeast"/>
              <w:jc w:val="center"/>
              <w:rPr>
                <w:color w:val="222222"/>
                <w:szCs w:val="20"/>
                <w:lang w:eastAsia="tr-TR"/>
              </w:rPr>
            </w:pPr>
            <w:r w:rsidRPr="00B17A72">
              <w:rPr>
                <w:color w:val="222222"/>
                <w:szCs w:val="20"/>
                <w:lang w:eastAsia="tr-TR"/>
              </w:rPr>
              <w:t>PO  1,5,7</w:t>
            </w:r>
          </w:p>
        </w:tc>
        <w:tc>
          <w:tcPr>
            <w:tcW w:w="974" w:type="dxa"/>
            <w:tcBorders>
              <w:top w:val="single" w:sz="4" w:space="0" w:color="auto"/>
              <w:left w:val="single" w:sz="4" w:space="0" w:color="auto"/>
              <w:bottom w:val="single" w:sz="4" w:space="0" w:color="auto"/>
              <w:right w:val="single" w:sz="4" w:space="0" w:color="auto"/>
            </w:tcBorders>
            <w:hideMark/>
          </w:tcPr>
          <w:p w14:paraId="4C9C97B2" w14:textId="77777777" w:rsidR="00AE5C1A" w:rsidRPr="00B17A72" w:rsidRDefault="00AE5C1A" w:rsidP="00030F93">
            <w:pPr>
              <w:spacing w:after="0" w:line="235" w:lineRule="atLeast"/>
              <w:jc w:val="center"/>
              <w:rPr>
                <w:color w:val="222222"/>
                <w:szCs w:val="20"/>
                <w:lang w:eastAsia="tr-TR"/>
              </w:rPr>
            </w:pPr>
            <w:r w:rsidRPr="00B17A72">
              <w:rPr>
                <w:color w:val="222222"/>
                <w:szCs w:val="20"/>
                <w:lang w:eastAsia="tr-TR"/>
              </w:rPr>
              <w:t>PO 3,4,10</w:t>
            </w:r>
          </w:p>
        </w:tc>
        <w:tc>
          <w:tcPr>
            <w:tcW w:w="1357" w:type="dxa"/>
            <w:tcBorders>
              <w:top w:val="single" w:sz="4" w:space="0" w:color="auto"/>
              <w:left w:val="single" w:sz="4" w:space="0" w:color="auto"/>
              <w:bottom w:val="single" w:sz="4" w:space="0" w:color="auto"/>
              <w:right w:val="single" w:sz="4" w:space="0" w:color="auto"/>
            </w:tcBorders>
            <w:hideMark/>
          </w:tcPr>
          <w:p w14:paraId="2E74695F" w14:textId="77777777" w:rsidR="00AE5C1A" w:rsidRPr="00B17A72" w:rsidRDefault="00AE5C1A" w:rsidP="00030F93">
            <w:pPr>
              <w:spacing w:after="160" w:line="235" w:lineRule="atLeast"/>
              <w:jc w:val="center"/>
              <w:rPr>
                <w:color w:val="222222"/>
                <w:szCs w:val="20"/>
                <w:lang w:eastAsia="tr-TR"/>
              </w:rPr>
            </w:pPr>
            <w:r w:rsidRPr="00B17A72">
              <w:rPr>
                <w:color w:val="222222"/>
                <w:szCs w:val="20"/>
                <w:lang w:eastAsia="tr-TR"/>
              </w:rPr>
              <w:t>PO 1,4,9,10</w:t>
            </w:r>
          </w:p>
        </w:tc>
        <w:tc>
          <w:tcPr>
            <w:tcW w:w="1053" w:type="dxa"/>
            <w:tcBorders>
              <w:top w:val="single" w:sz="4" w:space="0" w:color="auto"/>
              <w:left w:val="single" w:sz="4" w:space="0" w:color="auto"/>
              <w:bottom w:val="single" w:sz="4" w:space="0" w:color="auto"/>
              <w:right w:val="single" w:sz="4" w:space="0" w:color="auto"/>
            </w:tcBorders>
            <w:hideMark/>
          </w:tcPr>
          <w:p w14:paraId="5A742F53" w14:textId="4FF9E4B3" w:rsidR="00AE5C1A" w:rsidRPr="00B17A72" w:rsidRDefault="00AE5C1A" w:rsidP="00030F93">
            <w:pPr>
              <w:spacing w:after="0" w:line="256" w:lineRule="auto"/>
              <w:jc w:val="center"/>
              <w:rPr>
                <w:color w:val="auto"/>
                <w:sz w:val="24"/>
                <w:szCs w:val="24"/>
                <w:lang w:eastAsia="tr-TR"/>
              </w:rPr>
            </w:pPr>
            <w:r w:rsidRPr="00B17A72">
              <w:rPr>
                <w:color w:val="222222"/>
                <w:szCs w:val="20"/>
                <w:lang w:eastAsia="tr-TR"/>
              </w:rPr>
              <w:t>PO  1,9,10</w:t>
            </w:r>
          </w:p>
        </w:tc>
      </w:tr>
    </w:tbl>
    <w:p w14:paraId="12943D65" w14:textId="77777777" w:rsidR="00030F93" w:rsidRPr="00B17A72" w:rsidRDefault="00030F93" w:rsidP="00030F93">
      <w:pPr>
        <w:spacing w:after="0" w:line="240" w:lineRule="auto"/>
        <w:rPr>
          <w:b/>
          <w:color w:val="auto"/>
          <w:szCs w:val="20"/>
          <w:lang w:eastAsia="tr-TR"/>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1"/>
        <w:gridCol w:w="872"/>
        <w:gridCol w:w="1612"/>
        <w:gridCol w:w="2359"/>
      </w:tblGrid>
      <w:tr w:rsidR="00AE5C1A" w:rsidRPr="00B17A72" w14:paraId="3FDF59A5" w14:textId="77777777" w:rsidTr="00AE5C1A">
        <w:trPr>
          <w:trHeight w:val="252"/>
          <w:jc w:val="center"/>
        </w:trPr>
        <w:tc>
          <w:tcPr>
            <w:tcW w:w="9014" w:type="dxa"/>
            <w:gridSpan w:val="4"/>
            <w:tcBorders>
              <w:top w:val="single" w:sz="4" w:space="0" w:color="auto"/>
              <w:left w:val="single" w:sz="4" w:space="0" w:color="auto"/>
              <w:bottom w:val="single" w:sz="4" w:space="0" w:color="auto"/>
              <w:right w:val="single" w:sz="4" w:space="0" w:color="auto"/>
            </w:tcBorders>
            <w:hideMark/>
          </w:tcPr>
          <w:p w14:paraId="574652B2" w14:textId="77777777" w:rsidR="00AE5C1A" w:rsidRPr="00B17A72" w:rsidRDefault="00AE5C1A" w:rsidP="00AE5C1A">
            <w:pPr>
              <w:spacing w:after="0" w:line="240" w:lineRule="auto"/>
              <w:rPr>
                <w:color w:val="auto"/>
                <w:szCs w:val="20"/>
                <w:lang w:eastAsia="tr-TR"/>
              </w:rPr>
            </w:pPr>
            <w:r w:rsidRPr="00B17A72">
              <w:rPr>
                <w:b/>
                <w:color w:val="auto"/>
                <w:szCs w:val="20"/>
                <w:lang w:eastAsia="tr-TR"/>
              </w:rPr>
              <w:t>ECTS Tables</w:t>
            </w:r>
          </w:p>
        </w:tc>
      </w:tr>
      <w:tr w:rsidR="00AE5C1A" w:rsidRPr="00B17A72" w14:paraId="65EB64C7" w14:textId="77777777" w:rsidTr="00AE5C1A">
        <w:trPr>
          <w:trHeight w:val="252"/>
          <w:jc w:val="center"/>
        </w:trPr>
        <w:tc>
          <w:tcPr>
            <w:tcW w:w="4171" w:type="dxa"/>
            <w:tcBorders>
              <w:top w:val="single" w:sz="4" w:space="0" w:color="auto"/>
              <w:left w:val="single" w:sz="4" w:space="0" w:color="auto"/>
              <w:bottom w:val="single" w:sz="4" w:space="0" w:color="auto"/>
              <w:right w:val="single" w:sz="4" w:space="0" w:color="auto"/>
            </w:tcBorders>
            <w:hideMark/>
          </w:tcPr>
          <w:p w14:paraId="767EE6C1" w14:textId="77777777" w:rsidR="00AE5C1A" w:rsidRPr="00B17A72" w:rsidRDefault="00AE5C1A" w:rsidP="00AE5C1A">
            <w:pPr>
              <w:spacing w:after="0" w:line="240" w:lineRule="auto"/>
              <w:rPr>
                <w:b/>
                <w:color w:val="auto"/>
                <w:szCs w:val="20"/>
                <w:lang w:eastAsia="tr-TR"/>
              </w:rPr>
            </w:pPr>
            <w:r w:rsidRPr="00B17A72">
              <w:rPr>
                <w:b/>
                <w:color w:val="auto"/>
                <w:szCs w:val="20"/>
                <w:lang w:eastAsia="tr-TR"/>
              </w:rPr>
              <w:t xml:space="preserve">Number of activities </w:t>
            </w:r>
          </w:p>
        </w:tc>
        <w:tc>
          <w:tcPr>
            <w:tcW w:w="872" w:type="dxa"/>
            <w:tcBorders>
              <w:top w:val="single" w:sz="4" w:space="0" w:color="auto"/>
              <w:left w:val="single" w:sz="4" w:space="0" w:color="auto"/>
              <w:bottom w:val="single" w:sz="4" w:space="0" w:color="auto"/>
              <w:right w:val="single" w:sz="4" w:space="0" w:color="auto"/>
            </w:tcBorders>
            <w:hideMark/>
          </w:tcPr>
          <w:p w14:paraId="7D6775D1" w14:textId="77777777" w:rsidR="00AE5C1A" w:rsidRPr="00B17A72" w:rsidRDefault="00AE5C1A" w:rsidP="00AE5C1A">
            <w:pPr>
              <w:spacing w:after="0" w:line="240" w:lineRule="auto"/>
              <w:rPr>
                <w:color w:val="auto"/>
                <w:szCs w:val="20"/>
                <w:lang w:eastAsia="tr-TR"/>
              </w:rPr>
            </w:pPr>
            <w:r w:rsidRPr="00B17A72">
              <w:rPr>
                <w:color w:val="auto"/>
                <w:szCs w:val="20"/>
                <w:lang w:eastAsia="tr-TR"/>
              </w:rPr>
              <w:t>Number</w:t>
            </w:r>
          </w:p>
        </w:tc>
        <w:tc>
          <w:tcPr>
            <w:tcW w:w="1612" w:type="dxa"/>
            <w:tcBorders>
              <w:top w:val="single" w:sz="4" w:space="0" w:color="auto"/>
              <w:left w:val="single" w:sz="4" w:space="0" w:color="auto"/>
              <w:bottom w:val="single" w:sz="4" w:space="0" w:color="auto"/>
              <w:right w:val="single" w:sz="4" w:space="0" w:color="auto"/>
            </w:tcBorders>
            <w:hideMark/>
          </w:tcPr>
          <w:p w14:paraId="051FCEF0" w14:textId="77777777" w:rsidR="00AE5C1A" w:rsidRPr="00B17A72" w:rsidRDefault="00AE5C1A" w:rsidP="00AE5C1A">
            <w:pPr>
              <w:spacing w:after="0" w:line="240" w:lineRule="auto"/>
              <w:rPr>
                <w:color w:val="auto"/>
                <w:szCs w:val="20"/>
                <w:lang w:eastAsia="tr-TR"/>
              </w:rPr>
            </w:pPr>
            <w:r w:rsidRPr="00B17A72">
              <w:rPr>
                <w:color w:val="auto"/>
                <w:szCs w:val="20"/>
                <w:lang w:eastAsia="tr-TR"/>
              </w:rPr>
              <w:t>Time (Hours)</w:t>
            </w:r>
          </w:p>
        </w:tc>
        <w:tc>
          <w:tcPr>
            <w:tcW w:w="2359" w:type="dxa"/>
            <w:tcBorders>
              <w:top w:val="single" w:sz="4" w:space="0" w:color="auto"/>
              <w:left w:val="single" w:sz="4" w:space="0" w:color="auto"/>
              <w:bottom w:val="single" w:sz="4" w:space="0" w:color="auto"/>
              <w:right w:val="single" w:sz="4" w:space="0" w:color="auto"/>
            </w:tcBorders>
            <w:hideMark/>
          </w:tcPr>
          <w:p w14:paraId="305271FB" w14:textId="77777777" w:rsidR="00AE5C1A" w:rsidRPr="00B17A72" w:rsidRDefault="00AE5C1A" w:rsidP="00AE5C1A">
            <w:pPr>
              <w:spacing w:after="0" w:line="240" w:lineRule="auto"/>
              <w:rPr>
                <w:color w:val="auto"/>
                <w:szCs w:val="20"/>
                <w:lang w:eastAsia="tr-TR"/>
              </w:rPr>
            </w:pPr>
            <w:r w:rsidRPr="00B17A72">
              <w:rPr>
                <w:color w:val="auto"/>
                <w:szCs w:val="20"/>
                <w:lang w:eastAsia="tr-TR"/>
              </w:rPr>
              <w:t>Total Workload (Hours)</w:t>
            </w:r>
          </w:p>
        </w:tc>
      </w:tr>
      <w:tr w:rsidR="00AE5C1A" w:rsidRPr="00B17A72" w14:paraId="39FF272E" w14:textId="77777777" w:rsidTr="00AE5C1A">
        <w:trPr>
          <w:trHeight w:val="252"/>
          <w:jc w:val="center"/>
        </w:trPr>
        <w:tc>
          <w:tcPr>
            <w:tcW w:w="9014" w:type="dxa"/>
            <w:gridSpan w:val="4"/>
            <w:tcBorders>
              <w:top w:val="single" w:sz="4" w:space="0" w:color="auto"/>
              <w:left w:val="single" w:sz="4" w:space="0" w:color="auto"/>
              <w:bottom w:val="single" w:sz="4" w:space="0" w:color="auto"/>
              <w:right w:val="single" w:sz="4" w:space="0" w:color="auto"/>
            </w:tcBorders>
            <w:hideMark/>
          </w:tcPr>
          <w:p w14:paraId="128601C9" w14:textId="77777777" w:rsidR="00AE5C1A" w:rsidRPr="00B17A72" w:rsidRDefault="00AE5C1A" w:rsidP="00AE5C1A">
            <w:pPr>
              <w:spacing w:after="0" w:line="240" w:lineRule="auto"/>
              <w:rPr>
                <w:color w:val="auto"/>
                <w:szCs w:val="20"/>
                <w:lang w:eastAsia="tr-TR"/>
              </w:rPr>
            </w:pPr>
            <w:r w:rsidRPr="00B17A72">
              <w:rPr>
                <w:b/>
                <w:color w:val="auto"/>
                <w:szCs w:val="20"/>
                <w:lang w:eastAsia="tr-TR"/>
              </w:rPr>
              <w:t>In-class activities</w:t>
            </w:r>
          </w:p>
        </w:tc>
      </w:tr>
      <w:tr w:rsidR="00AE5C1A" w:rsidRPr="00B17A72" w14:paraId="18772EF8"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0C8EDB2B" w14:textId="77777777" w:rsidR="00AE5C1A" w:rsidRPr="00B17A72" w:rsidRDefault="00AE5C1A" w:rsidP="00AE5C1A">
            <w:pPr>
              <w:spacing w:after="0" w:line="240" w:lineRule="auto"/>
              <w:rPr>
                <w:color w:val="auto"/>
                <w:szCs w:val="20"/>
                <w:lang w:eastAsia="tr-TR"/>
              </w:rPr>
            </w:pPr>
            <w:r w:rsidRPr="00B17A72">
              <w:rPr>
                <w:color w:val="auto"/>
                <w:szCs w:val="20"/>
                <w:lang w:eastAsia="tr-TR"/>
              </w:rPr>
              <w:t>Lecture</w:t>
            </w:r>
          </w:p>
        </w:tc>
        <w:tc>
          <w:tcPr>
            <w:tcW w:w="872" w:type="dxa"/>
            <w:tcBorders>
              <w:top w:val="single" w:sz="4" w:space="0" w:color="auto"/>
              <w:left w:val="single" w:sz="4" w:space="0" w:color="auto"/>
              <w:bottom w:val="single" w:sz="4" w:space="0" w:color="auto"/>
              <w:right w:val="single" w:sz="4" w:space="0" w:color="auto"/>
            </w:tcBorders>
            <w:hideMark/>
          </w:tcPr>
          <w:p w14:paraId="5F7AB0B9" w14:textId="77777777" w:rsidR="00AE5C1A" w:rsidRPr="00B17A72" w:rsidRDefault="00AE5C1A" w:rsidP="00AE5C1A">
            <w:pPr>
              <w:spacing w:after="0" w:line="240" w:lineRule="auto"/>
              <w:jc w:val="center"/>
              <w:rPr>
                <w:color w:val="auto"/>
                <w:szCs w:val="20"/>
                <w:lang w:eastAsia="tr-TR"/>
              </w:rPr>
            </w:pPr>
            <w:r w:rsidRPr="00B17A72">
              <w:rPr>
                <w:bCs/>
                <w:color w:val="auto"/>
                <w:szCs w:val="20"/>
                <w:lang w:eastAsia="tr-TR"/>
              </w:rPr>
              <w:t>14</w:t>
            </w:r>
          </w:p>
        </w:tc>
        <w:tc>
          <w:tcPr>
            <w:tcW w:w="1612" w:type="dxa"/>
            <w:tcBorders>
              <w:top w:val="single" w:sz="4" w:space="0" w:color="auto"/>
              <w:left w:val="single" w:sz="4" w:space="0" w:color="auto"/>
              <w:bottom w:val="single" w:sz="4" w:space="0" w:color="auto"/>
              <w:right w:val="single" w:sz="4" w:space="0" w:color="auto"/>
            </w:tcBorders>
            <w:hideMark/>
          </w:tcPr>
          <w:p w14:paraId="00DA9A94" w14:textId="77777777" w:rsidR="00AE5C1A" w:rsidRPr="00B17A72" w:rsidRDefault="00AE5C1A" w:rsidP="00AE5C1A">
            <w:pPr>
              <w:spacing w:after="0" w:line="240" w:lineRule="auto"/>
              <w:jc w:val="center"/>
              <w:rPr>
                <w:color w:val="auto"/>
                <w:szCs w:val="20"/>
                <w:lang w:eastAsia="tr-TR"/>
              </w:rPr>
            </w:pPr>
            <w:r w:rsidRPr="00B17A72">
              <w:rPr>
                <w:bCs/>
                <w:color w:val="auto"/>
                <w:szCs w:val="20"/>
                <w:lang w:eastAsia="tr-TR"/>
              </w:rPr>
              <w:t>1</w:t>
            </w:r>
          </w:p>
        </w:tc>
        <w:tc>
          <w:tcPr>
            <w:tcW w:w="2359" w:type="dxa"/>
            <w:tcBorders>
              <w:top w:val="single" w:sz="4" w:space="0" w:color="auto"/>
              <w:left w:val="single" w:sz="4" w:space="0" w:color="auto"/>
              <w:bottom w:val="single" w:sz="4" w:space="0" w:color="auto"/>
              <w:right w:val="single" w:sz="4" w:space="0" w:color="auto"/>
            </w:tcBorders>
            <w:hideMark/>
          </w:tcPr>
          <w:p w14:paraId="5D68CC6C" w14:textId="77777777" w:rsidR="00AE5C1A" w:rsidRPr="00B17A72" w:rsidRDefault="00AE5C1A" w:rsidP="00AE5C1A">
            <w:pPr>
              <w:spacing w:after="0" w:line="240" w:lineRule="auto"/>
              <w:jc w:val="center"/>
              <w:rPr>
                <w:color w:val="auto"/>
                <w:szCs w:val="20"/>
                <w:lang w:eastAsia="tr-TR"/>
              </w:rPr>
            </w:pPr>
            <w:r w:rsidRPr="00B17A72">
              <w:rPr>
                <w:bCs/>
                <w:color w:val="auto"/>
                <w:szCs w:val="20"/>
                <w:lang w:eastAsia="tr-TR"/>
              </w:rPr>
              <w:t>14</w:t>
            </w:r>
          </w:p>
        </w:tc>
      </w:tr>
      <w:tr w:rsidR="00AE5C1A" w:rsidRPr="00B17A72" w14:paraId="67F31592" w14:textId="77777777" w:rsidTr="00AE5C1A">
        <w:trPr>
          <w:trHeight w:val="100"/>
          <w:jc w:val="center"/>
        </w:trPr>
        <w:tc>
          <w:tcPr>
            <w:tcW w:w="9014" w:type="dxa"/>
            <w:gridSpan w:val="4"/>
            <w:tcBorders>
              <w:top w:val="single" w:sz="4" w:space="0" w:color="auto"/>
              <w:left w:val="single" w:sz="4" w:space="0" w:color="auto"/>
              <w:bottom w:val="single" w:sz="4" w:space="0" w:color="auto"/>
              <w:right w:val="single" w:sz="4" w:space="0" w:color="auto"/>
            </w:tcBorders>
            <w:hideMark/>
          </w:tcPr>
          <w:p w14:paraId="2F5195F8" w14:textId="77777777" w:rsidR="00AE5C1A" w:rsidRPr="00B17A72" w:rsidRDefault="00AE5C1A" w:rsidP="00AE5C1A">
            <w:pPr>
              <w:spacing w:after="0" w:line="240" w:lineRule="auto"/>
              <w:rPr>
                <w:b/>
                <w:color w:val="auto"/>
                <w:szCs w:val="20"/>
                <w:lang w:eastAsia="tr-TR"/>
              </w:rPr>
            </w:pPr>
            <w:r w:rsidRPr="00B17A72">
              <w:rPr>
                <w:b/>
                <w:color w:val="auto"/>
                <w:szCs w:val="20"/>
                <w:lang w:eastAsia="tr-TR"/>
              </w:rPr>
              <w:t xml:space="preserve">Exams: </w:t>
            </w:r>
          </w:p>
        </w:tc>
      </w:tr>
      <w:tr w:rsidR="00AE5C1A" w:rsidRPr="00B17A72" w14:paraId="78231671" w14:textId="77777777" w:rsidTr="00AE5C1A">
        <w:trPr>
          <w:trHeight w:val="54"/>
          <w:jc w:val="center"/>
        </w:trPr>
        <w:tc>
          <w:tcPr>
            <w:tcW w:w="4171" w:type="dxa"/>
            <w:tcBorders>
              <w:top w:val="single" w:sz="4" w:space="0" w:color="auto"/>
              <w:left w:val="single" w:sz="4" w:space="0" w:color="auto"/>
              <w:bottom w:val="single" w:sz="4" w:space="0" w:color="auto"/>
              <w:right w:val="single" w:sz="4" w:space="0" w:color="auto"/>
            </w:tcBorders>
            <w:hideMark/>
          </w:tcPr>
          <w:p w14:paraId="738F7101" w14:textId="77777777" w:rsidR="00AE5C1A" w:rsidRPr="00B17A72" w:rsidRDefault="00AE5C1A" w:rsidP="00AE5C1A">
            <w:pPr>
              <w:spacing w:after="0" w:line="240" w:lineRule="auto"/>
              <w:rPr>
                <w:color w:val="auto"/>
                <w:szCs w:val="20"/>
                <w:lang w:eastAsia="tr-TR"/>
              </w:rPr>
            </w:pPr>
            <w:r w:rsidRPr="00B17A72">
              <w:rPr>
                <w:color w:val="auto"/>
                <w:szCs w:val="20"/>
                <w:lang w:eastAsia="tr-TR"/>
              </w:rPr>
              <w:t>Midterm exam</w:t>
            </w:r>
          </w:p>
        </w:tc>
        <w:tc>
          <w:tcPr>
            <w:tcW w:w="872" w:type="dxa"/>
            <w:tcBorders>
              <w:top w:val="single" w:sz="4" w:space="0" w:color="auto"/>
              <w:left w:val="single" w:sz="4" w:space="0" w:color="auto"/>
              <w:bottom w:val="single" w:sz="4" w:space="0" w:color="auto"/>
              <w:right w:val="single" w:sz="4" w:space="0" w:color="auto"/>
            </w:tcBorders>
            <w:hideMark/>
          </w:tcPr>
          <w:p w14:paraId="60EF33F0"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w:t>
            </w:r>
          </w:p>
        </w:tc>
        <w:tc>
          <w:tcPr>
            <w:tcW w:w="1612" w:type="dxa"/>
            <w:tcBorders>
              <w:top w:val="single" w:sz="4" w:space="0" w:color="auto"/>
              <w:left w:val="single" w:sz="4" w:space="0" w:color="auto"/>
              <w:bottom w:val="single" w:sz="4" w:space="0" w:color="auto"/>
              <w:right w:val="single" w:sz="4" w:space="0" w:color="auto"/>
            </w:tcBorders>
            <w:hideMark/>
          </w:tcPr>
          <w:p w14:paraId="53A872B3"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2</w:t>
            </w:r>
          </w:p>
        </w:tc>
        <w:tc>
          <w:tcPr>
            <w:tcW w:w="2359" w:type="dxa"/>
            <w:tcBorders>
              <w:top w:val="single" w:sz="4" w:space="0" w:color="auto"/>
              <w:left w:val="single" w:sz="4" w:space="0" w:color="auto"/>
              <w:bottom w:val="single" w:sz="4" w:space="0" w:color="auto"/>
              <w:right w:val="single" w:sz="4" w:space="0" w:color="auto"/>
            </w:tcBorders>
            <w:hideMark/>
          </w:tcPr>
          <w:p w14:paraId="0045282E"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2</w:t>
            </w:r>
          </w:p>
        </w:tc>
      </w:tr>
      <w:tr w:rsidR="00AE5C1A" w:rsidRPr="00B17A72" w14:paraId="15B8986E"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7520F3EC" w14:textId="77777777" w:rsidR="00AE5C1A" w:rsidRPr="00B17A72" w:rsidRDefault="00AE5C1A" w:rsidP="00AE5C1A">
            <w:pPr>
              <w:spacing w:after="0" w:line="240" w:lineRule="auto"/>
              <w:rPr>
                <w:color w:val="auto"/>
                <w:szCs w:val="20"/>
                <w:lang w:eastAsia="tr-TR"/>
              </w:rPr>
            </w:pPr>
            <w:r w:rsidRPr="00B17A72">
              <w:rPr>
                <w:color w:val="auto"/>
                <w:szCs w:val="20"/>
                <w:lang w:eastAsia="tr-TR"/>
              </w:rPr>
              <w:t>Other Quiz / Quiz</w:t>
            </w:r>
          </w:p>
        </w:tc>
        <w:tc>
          <w:tcPr>
            <w:tcW w:w="872" w:type="dxa"/>
            <w:tcBorders>
              <w:top w:val="single" w:sz="4" w:space="0" w:color="auto"/>
              <w:left w:val="single" w:sz="4" w:space="0" w:color="auto"/>
              <w:bottom w:val="single" w:sz="4" w:space="0" w:color="auto"/>
              <w:right w:val="single" w:sz="4" w:space="0" w:color="auto"/>
            </w:tcBorders>
          </w:tcPr>
          <w:p w14:paraId="0C3A8B2A" w14:textId="77777777" w:rsidR="00AE5C1A" w:rsidRPr="00B17A72" w:rsidRDefault="00AE5C1A" w:rsidP="00AE5C1A">
            <w:pPr>
              <w:spacing w:after="0" w:line="240" w:lineRule="auto"/>
              <w:jc w:val="center"/>
              <w:rPr>
                <w:color w:val="auto"/>
                <w:szCs w:val="20"/>
                <w:lang w:eastAsia="tr-TR"/>
              </w:rPr>
            </w:pPr>
          </w:p>
        </w:tc>
        <w:tc>
          <w:tcPr>
            <w:tcW w:w="1612" w:type="dxa"/>
            <w:tcBorders>
              <w:top w:val="single" w:sz="4" w:space="0" w:color="auto"/>
              <w:left w:val="single" w:sz="4" w:space="0" w:color="auto"/>
              <w:bottom w:val="single" w:sz="4" w:space="0" w:color="auto"/>
              <w:right w:val="single" w:sz="4" w:space="0" w:color="auto"/>
            </w:tcBorders>
          </w:tcPr>
          <w:p w14:paraId="3CF9896C" w14:textId="77777777" w:rsidR="00AE5C1A" w:rsidRPr="00B17A72" w:rsidRDefault="00AE5C1A" w:rsidP="00AE5C1A">
            <w:pPr>
              <w:spacing w:after="0" w:line="240" w:lineRule="auto"/>
              <w:jc w:val="center"/>
              <w:rPr>
                <w:color w:val="auto"/>
                <w:szCs w:val="20"/>
                <w:lang w:eastAsia="tr-TR"/>
              </w:rPr>
            </w:pPr>
          </w:p>
        </w:tc>
        <w:tc>
          <w:tcPr>
            <w:tcW w:w="2359" w:type="dxa"/>
            <w:tcBorders>
              <w:top w:val="single" w:sz="4" w:space="0" w:color="auto"/>
              <w:left w:val="single" w:sz="4" w:space="0" w:color="auto"/>
              <w:bottom w:val="single" w:sz="4" w:space="0" w:color="auto"/>
              <w:right w:val="single" w:sz="4" w:space="0" w:color="auto"/>
            </w:tcBorders>
          </w:tcPr>
          <w:p w14:paraId="4C19D2CB" w14:textId="77777777" w:rsidR="00AE5C1A" w:rsidRPr="00B17A72" w:rsidRDefault="00AE5C1A" w:rsidP="00AE5C1A">
            <w:pPr>
              <w:spacing w:after="0" w:line="240" w:lineRule="auto"/>
              <w:jc w:val="center"/>
              <w:rPr>
                <w:color w:val="auto"/>
                <w:szCs w:val="20"/>
                <w:lang w:eastAsia="tr-TR"/>
              </w:rPr>
            </w:pPr>
          </w:p>
        </w:tc>
      </w:tr>
      <w:tr w:rsidR="00AE5C1A" w:rsidRPr="00B17A72" w14:paraId="0FC1E1D6"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65BC6FE7" w14:textId="77777777" w:rsidR="00AE5C1A" w:rsidRPr="00B17A72" w:rsidRDefault="00AE5C1A" w:rsidP="00AE5C1A">
            <w:pPr>
              <w:spacing w:after="0" w:line="240" w:lineRule="auto"/>
              <w:rPr>
                <w:color w:val="auto"/>
                <w:szCs w:val="20"/>
                <w:lang w:eastAsia="tr-TR"/>
              </w:rPr>
            </w:pPr>
            <w:r w:rsidRPr="00B17A72">
              <w:rPr>
                <w:color w:val="auto"/>
                <w:szCs w:val="20"/>
                <w:lang w:eastAsia="tr-TR"/>
              </w:rPr>
              <w:t>Final exam</w:t>
            </w:r>
          </w:p>
        </w:tc>
        <w:tc>
          <w:tcPr>
            <w:tcW w:w="872" w:type="dxa"/>
            <w:tcBorders>
              <w:top w:val="single" w:sz="4" w:space="0" w:color="auto"/>
              <w:left w:val="single" w:sz="4" w:space="0" w:color="auto"/>
              <w:bottom w:val="single" w:sz="4" w:space="0" w:color="auto"/>
              <w:right w:val="single" w:sz="4" w:space="0" w:color="auto"/>
            </w:tcBorders>
            <w:hideMark/>
          </w:tcPr>
          <w:p w14:paraId="091DD6C0"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w:t>
            </w:r>
          </w:p>
        </w:tc>
        <w:tc>
          <w:tcPr>
            <w:tcW w:w="1612" w:type="dxa"/>
            <w:tcBorders>
              <w:top w:val="single" w:sz="4" w:space="0" w:color="auto"/>
              <w:left w:val="single" w:sz="4" w:space="0" w:color="auto"/>
              <w:bottom w:val="single" w:sz="4" w:space="0" w:color="auto"/>
              <w:right w:val="single" w:sz="4" w:space="0" w:color="auto"/>
            </w:tcBorders>
            <w:hideMark/>
          </w:tcPr>
          <w:p w14:paraId="58C43174"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2</w:t>
            </w:r>
          </w:p>
        </w:tc>
        <w:tc>
          <w:tcPr>
            <w:tcW w:w="2359" w:type="dxa"/>
            <w:tcBorders>
              <w:top w:val="single" w:sz="4" w:space="0" w:color="auto"/>
              <w:left w:val="single" w:sz="4" w:space="0" w:color="auto"/>
              <w:bottom w:val="single" w:sz="4" w:space="0" w:color="auto"/>
              <w:right w:val="single" w:sz="4" w:space="0" w:color="auto"/>
            </w:tcBorders>
            <w:hideMark/>
          </w:tcPr>
          <w:p w14:paraId="79AA27B2"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2</w:t>
            </w:r>
          </w:p>
        </w:tc>
      </w:tr>
      <w:tr w:rsidR="00AE5C1A" w:rsidRPr="00B17A72" w14:paraId="009CF3A4" w14:textId="77777777" w:rsidTr="00AE5C1A">
        <w:trPr>
          <w:trHeight w:val="239"/>
          <w:jc w:val="center"/>
        </w:trPr>
        <w:tc>
          <w:tcPr>
            <w:tcW w:w="9014" w:type="dxa"/>
            <w:gridSpan w:val="4"/>
            <w:tcBorders>
              <w:top w:val="single" w:sz="4" w:space="0" w:color="auto"/>
              <w:left w:val="single" w:sz="4" w:space="0" w:color="auto"/>
              <w:bottom w:val="single" w:sz="4" w:space="0" w:color="auto"/>
              <w:right w:val="single" w:sz="4" w:space="0" w:color="auto"/>
            </w:tcBorders>
            <w:hideMark/>
          </w:tcPr>
          <w:p w14:paraId="1C01801F" w14:textId="77777777" w:rsidR="00AE5C1A" w:rsidRPr="00B17A72" w:rsidRDefault="00AE5C1A" w:rsidP="00AE5C1A">
            <w:pPr>
              <w:spacing w:after="0" w:line="240" w:lineRule="auto"/>
              <w:rPr>
                <w:color w:val="auto"/>
                <w:szCs w:val="20"/>
                <w:lang w:eastAsia="tr-TR"/>
              </w:rPr>
            </w:pPr>
            <w:r w:rsidRPr="00B17A72">
              <w:rPr>
                <w:b/>
                <w:color w:val="auto"/>
                <w:szCs w:val="20"/>
                <w:lang w:eastAsia="tr-TR"/>
              </w:rPr>
              <w:t>Extracurricular activities</w:t>
            </w:r>
          </w:p>
        </w:tc>
      </w:tr>
      <w:tr w:rsidR="00AE5C1A" w:rsidRPr="00B17A72" w14:paraId="11D1B99D"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203B8DE8" w14:textId="77777777" w:rsidR="00AE5C1A" w:rsidRPr="00B17A72" w:rsidRDefault="00AE5C1A" w:rsidP="00AE5C1A">
            <w:pPr>
              <w:spacing w:after="0" w:line="240" w:lineRule="auto"/>
              <w:rPr>
                <w:color w:val="auto"/>
                <w:szCs w:val="20"/>
                <w:lang w:eastAsia="tr-TR"/>
              </w:rPr>
            </w:pPr>
            <w:r w:rsidRPr="00B17A72">
              <w:rPr>
                <w:color w:val="auto"/>
                <w:szCs w:val="20"/>
                <w:lang w:eastAsia="tr-TR"/>
              </w:rPr>
              <w:t>Preparations before / after weekly lessons (</w:t>
            </w:r>
            <w:proofErr w:type="spellStart"/>
            <w:r w:rsidRPr="00B17A72">
              <w:rPr>
                <w:color w:val="auto"/>
                <w:szCs w:val="20"/>
                <w:lang w:eastAsia="tr-TR"/>
              </w:rPr>
              <w:t>ders</w:t>
            </w:r>
            <w:proofErr w:type="spellEnd"/>
            <w:r w:rsidRPr="00B17A72">
              <w:rPr>
                <w:color w:val="auto"/>
                <w:szCs w:val="20"/>
                <w:lang w:eastAsia="tr-TR"/>
              </w:rPr>
              <w:t xml:space="preserve"> </w:t>
            </w:r>
            <w:proofErr w:type="spellStart"/>
            <w:r w:rsidRPr="00B17A72">
              <w:rPr>
                <w:color w:val="auto"/>
                <w:szCs w:val="20"/>
                <w:lang w:eastAsia="tr-TR"/>
              </w:rPr>
              <w:t>materyallerinin</w:t>
            </w:r>
            <w:proofErr w:type="spellEnd"/>
            <w:r w:rsidRPr="00B17A72">
              <w:rPr>
                <w:color w:val="auto"/>
                <w:szCs w:val="20"/>
                <w:lang w:eastAsia="tr-TR"/>
              </w:rPr>
              <w:t xml:space="preserve">, </w:t>
            </w:r>
            <w:proofErr w:type="spellStart"/>
            <w:r w:rsidRPr="00B17A72">
              <w:rPr>
                <w:color w:val="auto"/>
                <w:szCs w:val="20"/>
                <w:lang w:eastAsia="tr-TR"/>
              </w:rPr>
              <w:t>makalelerin</w:t>
            </w:r>
            <w:proofErr w:type="spellEnd"/>
            <w:r w:rsidRPr="00B17A72">
              <w:rPr>
                <w:color w:val="auto"/>
                <w:szCs w:val="20"/>
                <w:lang w:eastAsia="tr-TR"/>
              </w:rPr>
              <w:t xml:space="preserve"> </w:t>
            </w:r>
            <w:proofErr w:type="spellStart"/>
            <w:r w:rsidRPr="00B17A72">
              <w:rPr>
                <w:color w:val="auto"/>
                <w:szCs w:val="20"/>
                <w:lang w:eastAsia="tr-TR"/>
              </w:rPr>
              <w:t>okunması</w:t>
            </w:r>
            <w:proofErr w:type="spellEnd"/>
            <w:r w:rsidRPr="00B17A72">
              <w:rPr>
                <w:color w:val="auto"/>
                <w:szCs w:val="20"/>
                <w:lang w:eastAsia="tr-TR"/>
              </w:rPr>
              <w:t xml:space="preserve"> vb.)</w:t>
            </w:r>
          </w:p>
        </w:tc>
        <w:tc>
          <w:tcPr>
            <w:tcW w:w="872" w:type="dxa"/>
            <w:tcBorders>
              <w:top w:val="single" w:sz="4" w:space="0" w:color="auto"/>
              <w:left w:val="single" w:sz="4" w:space="0" w:color="auto"/>
              <w:bottom w:val="single" w:sz="4" w:space="0" w:color="auto"/>
              <w:right w:val="single" w:sz="4" w:space="0" w:color="auto"/>
            </w:tcBorders>
            <w:hideMark/>
          </w:tcPr>
          <w:p w14:paraId="27BFC105"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14</w:t>
            </w:r>
          </w:p>
        </w:tc>
        <w:tc>
          <w:tcPr>
            <w:tcW w:w="1612" w:type="dxa"/>
            <w:tcBorders>
              <w:top w:val="single" w:sz="4" w:space="0" w:color="auto"/>
              <w:left w:val="single" w:sz="4" w:space="0" w:color="auto"/>
              <w:bottom w:val="single" w:sz="4" w:space="0" w:color="auto"/>
              <w:right w:val="single" w:sz="4" w:space="0" w:color="auto"/>
            </w:tcBorders>
            <w:hideMark/>
          </w:tcPr>
          <w:p w14:paraId="025CA397"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w:t>
            </w:r>
          </w:p>
        </w:tc>
        <w:tc>
          <w:tcPr>
            <w:tcW w:w="2359" w:type="dxa"/>
            <w:tcBorders>
              <w:top w:val="single" w:sz="4" w:space="0" w:color="auto"/>
              <w:left w:val="single" w:sz="4" w:space="0" w:color="auto"/>
              <w:bottom w:val="single" w:sz="4" w:space="0" w:color="auto"/>
              <w:right w:val="single" w:sz="4" w:space="0" w:color="auto"/>
            </w:tcBorders>
            <w:hideMark/>
          </w:tcPr>
          <w:p w14:paraId="36FC8D9E"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14</w:t>
            </w:r>
          </w:p>
        </w:tc>
      </w:tr>
      <w:tr w:rsidR="00AE5C1A" w:rsidRPr="00B17A72" w14:paraId="746572ED"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35CA683E" w14:textId="77777777" w:rsidR="00AE5C1A" w:rsidRPr="00B17A72" w:rsidRDefault="00AE5C1A" w:rsidP="00AE5C1A">
            <w:pPr>
              <w:spacing w:after="0" w:line="240" w:lineRule="auto"/>
              <w:rPr>
                <w:color w:val="auto"/>
                <w:szCs w:val="20"/>
                <w:lang w:eastAsia="tr-TR"/>
              </w:rPr>
            </w:pPr>
            <w:r w:rsidRPr="00B17A72">
              <w:rPr>
                <w:color w:val="auto"/>
                <w:szCs w:val="20"/>
                <w:lang w:eastAsia="tr-TR"/>
              </w:rPr>
              <w:t>Preparation for midterm exam</w:t>
            </w:r>
          </w:p>
        </w:tc>
        <w:tc>
          <w:tcPr>
            <w:tcW w:w="872" w:type="dxa"/>
            <w:tcBorders>
              <w:top w:val="single" w:sz="4" w:space="0" w:color="auto"/>
              <w:left w:val="single" w:sz="4" w:space="0" w:color="auto"/>
              <w:bottom w:val="single" w:sz="4" w:space="0" w:color="auto"/>
              <w:right w:val="single" w:sz="4" w:space="0" w:color="auto"/>
            </w:tcBorders>
            <w:hideMark/>
          </w:tcPr>
          <w:p w14:paraId="310DF2CF"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2</w:t>
            </w:r>
          </w:p>
        </w:tc>
        <w:tc>
          <w:tcPr>
            <w:tcW w:w="1612" w:type="dxa"/>
            <w:tcBorders>
              <w:top w:val="single" w:sz="4" w:space="0" w:color="auto"/>
              <w:left w:val="single" w:sz="4" w:space="0" w:color="auto"/>
              <w:bottom w:val="single" w:sz="4" w:space="0" w:color="auto"/>
              <w:right w:val="single" w:sz="4" w:space="0" w:color="auto"/>
            </w:tcBorders>
            <w:hideMark/>
          </w:tcPr>
          <w:p w14:paraId="7F28B255"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2</w:t>
            </w:r>
          </w:p>
        </w:tc>
        <w:tc>
          <w:tcPr>
            <w:tcW w:w="2359" w:type="dxa"/>
            <w:tcBorders>
              <w:top w:val="single" w:sz="4" w:space="0" w:color="auto"/>
              <w:left w:val="single" w:sz="4" w:space="0" w:color="auto"/>
              <w:bottom w:val="single" w:sz="4" w:space="0" w:color="auto"/>
              <w:right w:val="single" w:sz="4" w:space="0" w:color="auto"/>
            </w:tcBorders>
            <w:hideMark/>
          </w:tcPr>
          <w:p w14:paraId="574E5D7D"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4</w:t>
            </w:r>
          </w:p>
        </w:tc>
      </w:tr>
      <w:tr w:rsidR="00AE5C1A" w:rsidRPr="00B17A72" w14:paraId="630A62BA"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72F6EB3A" w14:textId="77777777" w:rsidR="00AE5C1A" w:rsidRPr="00B17A72" w:rsidRDefault="00AE5C1A" w:rsidP="00AE5C1A">
            <w:pPr>
              <w:spacing w:after="0" w:line="240" w:lineRule="auto"/>
              <w:rPr>
                <w:color w:val="auto"/>
                <w:szCs w:val="20"/>
                <w:lang w:eastAsia="tr-TR"/>
              </w:rPr>
            </w:pPr>
            <w:r w:rsidRPr="00B17A72">
              <w:rPr>
                <w:color w:val="auto"/>
                <w:szCs w:val="20"/>
                <w:lang w:eastAsia="tr-TR"/>
              </w:rPr>
              <w:t>Preparation for final exam</w:t>
            </w:r>
          </w:p>
        </w:tc>
        <w:tc>
          <w:tcPr>
            <w:tcW w:w="872" w:type="dxa"/>
            <w:tcBorders>
              <w:top w:val="single" w:sz="4" w:space="0" w:color="auto"/>
              <w:left w:val="single" w:sz="4" w:space="0" w:color="auto"/>
              <w:bottom w:val="single" w:sz="4" w:space="0" w:color="auto"/>
              <w:right w:val="single" w:sz="4" w:space="0" w:color="auto"/>
            </w:tcBorders>
            <w:hideMark/>
          </w:tcPr>
          <w:p w14:paraId="05AAF71A" w14:textId="77777777" w:rsidR="00AE5C1A" w:rsidRPr="00B17A72" w:rsidRDefault="00AE5C1A" w:rsidP="00AE5C1A">
            <w:pPr>
              <w:spacing w:after="0" w:line="240" w:lineRule="auto"/>
              <w:rPr>
                <w:color w:val="auto"/>
                <w:szCs w:val="20"/>
                <w:lang w:eastAsia="tr-TR"/>
              </w:rPr>
            </w:pPr>
          </w:p>
        </w:tc>
        <w:tc>
          <w:tcPr>
            <w:tcW w:w="1612" w:type="dxa"/>
            <w:tcBorders>
              <w:top w:val="single" w:sz="4" w:space="0" w:color="auto"/>
              <w:left w:val="single" w:sz="4" w:space="0" w:color="auto"/>
              <w:bottom w:val="single" w:sz="4" w:space="0" w:color="auto"/>
              <w:right w:val="single" w:sz="4" w:space="0" w:color="auto"/>
            </w:tcBorders>
            <w:hideMark/>
          </w:tcPr>
          <w:p w14:paraId="0AD64AA2" w14:textId="77777777" w:rsidR="00AE5C1A" w:rsidRPr="00B17A72" w:rsidRDefault="00AE5C1A" w:rsidP="00AE5C1A">
            <w:pPr>
              <w:spacing w:after="0" w:line="240" w:lineRule="auto"/>
              <w:rPr>
                <w:rFonts w:eastAsia="Calibri"/>
                <w:color w:val="auto"/>
                <w:szCs w:val="20"/>
              </w:rPr>
            </w:pPr>
          </w:p>
        </w:tc>
        <w:tc>
          <w:tcPr>
            <w:tcW w:w="2359" w:type="dxa"/>
            <w:tcBorders>
              <w:top w:val="single" w:sz="4" w:space="0" w:color="auto"/>
              <w:left w:val="single" w:sz="4" w:space="0" w:color="auto"/>
              <w:bottom w:val="single" w:sz="4" w:space="0" w:color="auto"/>
              <w:right w:val="single" w:sz="4" w:space="0" w:color="auto"/>
            </w:tcBorders>
            <w:hideMark/>
          </w:tcPr>
          <w:p w14:paraId="59F9E671" w14:textId="77777777" w:rsidR="00AE5C1A" w:rsidRPr="00B17A72" w:rsidRDefault="00AE5C1A" w:rsidP="00AE5C1A">
            <w:pPr>
              <w:spacing w:after="0" w:line="240" w:lineRule="auto"/>
              <w:rPr>
                <w:rFonts w:eastAsia="Calibri"/>
                <w:color w:val="auto"/>
                <w:szCs w:val="20"/>
              </w:rPr>
            </w:pPr>
          </w:p>
        </w:tc>
      </w:tr>
      <w:tr w:rsidR="00AE5C1A" w:rsidRPr="00B17A72" w14:paraId="47D3214D"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207A6612" w14:textId="77777777" w:rsidR="00AE5C1A" w:rsidRPr="00B17A72" w:rsidRDefault="00AE5C1A" w:rsidP="00AE5C1A">
            <w:pPr>
              <w:spacing w:after="0" w:line="240" w:lineRule="auto"/>
              <w:rPr>
                <w:color w:val="auto"/>
                <w:szCs w:val="20"/>
                <w:lang w:eastAsia="tr-TR"/>
              </w:rPr>
            </w:pPr>
            <w:r w:rsidRPr="00B17A72">
              <w:rPr>
                <w:color w:val="auto"/>
                <w:szCs w:val="20"/>
                <w:lang w:eastAsia="tr-TR"/>
              </w:rPr>
              <w:t>Other Quiz / Quiz</w:t>
            </w:r>
          </w:p>
        </w:tc>
        <w:tc>
          <w:tcPr>
            <w:tcW w:w="872" w:type="dxa"/>
            <w:tcBorders>
              <w:top w:val="single" w:sz="4" w:space="0" w:color="auto"/>
              <w:left w:val="single" w:sz="4" w:space="0" w:color="auto"/>
              <w:bottom w:val="single" w:sz="4" w:space="0" w:color="auto"/>
              <w:right w:val="single" w:sz="4" w:space="0" w:color="auto"/>
            </w:tcBorders>
          </w:tcPr>
          <w:p w14:paraId="12AA749E" w14:textId="77777777" w:rsidR="00AE5C1A" w:rsidRPr="00B17A72" w:rsidRDefault="00AE5C1A" w:rsidP="00AE5C1A">
            <w:pPr>
              <w:spacing w:after="0" w:line="240" w:lineRule="auto"/>
              <w:jc w:val="center"/>
              <w:rPr>
                <w:color w:val="auto"/>
                <w:szCs w:val="20"/>
                <w:lang w:eastAsia="tr-TR"/>
              </w:rPr>
            </w:pPr>
          </w:p>
        </w:tc>
        <w:tc>
          <w:tcPr>
            <w:tcW w:w="1612" w:type="dxa"/>
            <w:tcBorders>
              <w:top w:val="single" w:sz="4" w:space="0" w:color="auto"/>
              <w:left w:val="single" w:sz="4" w:space="0" w:color="auto"/>
              <w:bottom w:val="single" w:sz="4" w:space="0" w:color="auto"/>
              <w:right w:val="single" w:sz="4" w:space="0" w:color="auto"/>
            </w:tcBorders>
          </w:tcPr>
          <w:p w14:paraId="30488E17" w14:textId="77777777" w:rsidR="00AE5C1A" w:rsidRPr="00B17A72" w:rsidRDefault="00AE5C1A" w:rsidP="00AE5C1A">
            <w:pPr>
              <w:spacing w:after="0" w:line="240" w:lineRule="auto"/>
              <w:jc w:val="center"/>
              <w:rPr>
                <w:color w:val="auto"/>
                <w:szCs w:val="20"/>
                <w:lang w:eastAsia="tr-TR"/>
              </w:rPr>
            </w:pPr>
          </w:p>
        </w:tc>
        <w:tc>
          <w:tcPr>
            <w:tcW w:w="2359" w:type="dxa"/>
            <w:tcBorders>
              <w:top w:val="single" w:sz="4" w:space="0" w:color="auto"/>
              <w:left w:val="single" w:sz="4" w:space="0" w:color="auto"/>
              <w:bottom w:val="single" w:sz="4" w:space="0" w:color="auto"/>
              <w:right w:val="single" w:sz="4" w:space="0" w:color="auto"/>
            </w:tcBorders>
          </w:tcPr>
          <w:p w14:paraId="6A7FE723" w14:textId="77777777" w:rsidR="00AE5C1A" w:rsidRPr="00B17A72" w:rsidRDefault="00AE5C1A" w:rsidP="00AE5C1A">
            <w:pPr>
              <w:spacing w:after="0" w:line="240" w:lineRule="auto"/>
              <w:jc w:val="center"/>
              <w:rPr>
                <w:color w:val="auto"/>
                <w:szCs w:val="20"/>
                <w:lang w:eastAsia="tr-TR"/>
              </w:rPr>
            </w:pPr>
          </w:p>
        </w:tc>
      </w:tr>
      <w:tr w:rsidR="00AE5C1A" w:rsidRPr="00B17A72" w14:paraId="116F2932"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09B15CEB" w14:textId="77777777" w:rsidR="00AE5C1A" w:rsidRPr="00B17A72" w:rsidRDefault="00AE5C1A" w:rsidP="00AE5C1A">
            <w:pPr>
              <w:spacing w:after="0" w:line="240" w:lineRule="auto"/>
              <w:rPr>
                <w:color w:val="auto"/>
                <w:szCs w:val="20"/>
                <w:lang w:eastAsia="tr-TR"/>
              </w:rPr>
            </w:pPr>
            <w:r w:rsidRPr="00B17A72">
              <w:rPr>
                <w:color w:val="auto"/>
                <w:szCs w:val="20"/>
                <w:lang w:eastAsia="tr-TR"/>
              </w:rPr>
              <w:t>Preparing homework</w:t>
            </w:r>
          </w:p>
        </w:tc>
        <w:tc>
          <w:tcPr>
            <w:tcW w:w="872" w:type="dxa"/>
            <w:tcBorders>
              <w:top w:val="single" w:sz="4" w:space="0" w:color="auto"/>
              <w:left w:val="single" w:sz="4" w:space="0" w:color="auto"/>
              <w:bottom w:val="single" w:sz="4" w:space="0" w:color="auto"/>
              <w:right w:val="single" w:sz="4" w:space="0" w:color="auto"/>
            </w:tcBorders>
            <w:hideMark/>
          </w:tcPr>
          <w:p w14:paraId="744663F5"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w:t>
            </w:r>
          </w:p>
        </w:tc>
        <w:tc>
          <w:tcPr>
            <w:tcW w:w="1612" w:type="dxa"/>
            <w:tcBorders>
              <w:top w:val="single" w:sz="4" w:space="0" w:color="auto"/>
              <w:left w:val="single" w:sz="4" w:space="0" w:color="auto"/>
              <w:bottom w:val="single" w:sz="4" w:space="0" w:color="auto"/>
              <w:right w:val="single" w:sz="4" w:space="0" w:color="auto"/>
            </w:tcBorders>
            <w:hideMark/>
          </w:tcPr>
          <w:p w14:paraId="4B759DDF"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4</w:t>
            </w:r>
          </w:p>
        </w:tc>
        <w:tc>
          <w:tcPr>
            <w:tcW w:w="2359" w:type="dxa"/>
            <w:tcBorders>
              <w:top w:val="single" w:sz="4" w:space="0" w:color="auto"/>
              <w:left w:val="single" w:sz="4" w:space="0" w:color="auto"/>
              <w:bottom w:val="single" w:sz="4" w:space="0" w:color="auto"/>
              <w:right w:val="single" w:sz="4" w:space="0" w:color="auto"/>
            </w:tcBorders>
            <w:hideMark/>
          </w:tcPr>
          <w:p w14:paraId="7A365531"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4</w:t>
            </w:r>
          </w:p>
        </w:tc>
      </w:tr>
      <w:tr w:rsidR="00AE5C1A" w:rsidRPr="00B17A72" w14:paraId="5F222573"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708C2852" w14:textId="77777777" w:rsidR="00AE5C1A" w:rsidRPr="00B17A72" w:rsidRDefault="00AE5C1A" w:rsidP="00AE5C1A">
            <w:pPr>
              <w:spacing w:after="0" w:line="240" w:lineRule="auto"/>
              <w:rPr>
                <w:color w:val="auto"/>
                <w:szCs w:val="20"/>
                <w:lang w:eastAsia="tr-TR"/>
              </w:rPr>
            </w:pPr>
            <w:r w:rsidRPr="00B17A72">
              <w:rPr>
                <w:color w:val="auto"/>
                <w:szCs w:val="20"/>
                <w:lang w:eastAsia="tr-TR"/>
              </w:rPr>
              <w:t>Preparing presentations</w:t>
            </w:r>
          </w:p>
        </w:tc>
        <w:tc>
          <w:tcPr>
            <w:tcW w:w="872" w:type="dxa"/>
            <w:tcBorders>
              <w:top w:val="single" w:sz="4" w:space="0" w:color="auto"/>
              <w:left w:val="single" w:sz="4" w:space="0" w:color="auto"/>
              <w:bottom w:val="single" w:sz="4" w:space="0" w:color="auto"/>
              <w:right w:val="single" w:sz="4" w:space="0" w:color="auto"/>
            </w:tcBorders>
          </w:tcPr>
          <w:p w14:paraId="4BF3C4BB" w14:textId="77777777" w:rsidR="00AE5C1A" w:rsidRPr="00B17A72" w:rsidRDefault="00AE5C1A" w:rsidP="00AE5C1A">
            <w:pPr>
              <w:spacing w:after="0" w:line="240" w:lineRule="auto"/>
              <w:jc w:val="center"/>
              <w:rPr>
                <w:color w:val="auto"/>
                <w:szCs w:val="20"/>
                <w:lang w:eastAsia="tr-TR"/>
              </w:rPr>
            </w:pPr>
          </w:p>
        </w:tc>
        <w:tc>
          <w:tcPr>
            <w:tcW w:w="1612" w:type="dxa"/>
            <w:tcBorders>
              <w:top w:val="single" w:sz="4" w:space="0" w:color="auto"/>
              <w:left w:val="single" w:sz="4" w:space="0" w:color="auto"/>
              <w:bottom w:val="single" w:sz="4" w:space="0" w:color="auto"/>
              <w:right w:val="single" w:sz="4" w:space="0" w:color="auto"/>
            </w:tcBorders>
          </w:tcPr>
          <w:p w14:paraId="61CF05FC" w14:textId="77777777" w:rsidR="00AE5C1A" w:rsidRPr="00B17A72" w:rsidRDefault="00AE5C1A" w:rsidP="00AE5C1A">
            <w:pPr>
              <w:spacing w:after="0" w:line="240" w:lineRule="auto"/>
              <w:jc w:val="center"/>
              <w:rPr>
                <w:color w:val="auto"/>
                <w:szCs w:val="20"/>
                <w:lang w:eastAsia="tr-TR"/>
              </w:rPr>
            </w:pPr>
          </w:p>
        </w:tc>
        <w:tc>
          <w:tcPr>
            <w:tcW w:w="2359" w:type="dxa"/>
            <w:tcBorders>
              <w:top w:val="single" w:sz="4" w:space="0" w:color="auto"/>
              <w:left w:val="single" w:sz="4" w:space="0" w:color="auto"/>
              <w:bottom w:val="single" w:sz="4" w:space="0" w:color="auto"/>
              <w:right w:val="single" w:sz="4" w:space="0" w:color="auto"/>
            </w:tcBorders>
          </w:tcPr>
          <w:p w14:paraId="5E257C65" w14:textId="77777777" w:rsidR="00AE5C1A" w:rsidRPr="00B17A72" w:rsidRDefault="00AE5C1A" w:rsidP="00AE5C1A">
            <w:pPr>
              <w:spacing w:after="0" w:line="240" w:lineRule="auto"/>
              <w:jc w:val="center"/>
              <w:rPr>
                <w:color w:val="auto"/>
                <w:szCs w:val="20"/>
                <w:lang w:eastAsia="tr-TR"/>
              </w:rPr>
            </w:pPr>
          </w:p>
        </w:tc>
      </w:tr>
      <w:tr w:rsidR="00AE5C1A" w:rsidRPr="00B17A72" w14:paraId="6CC85C89" w14:textId="77777777" w:rsidTr="00AE5C1A">
        <w:trPr>
          <w:trHeight w:val="66"/>
          <w:jc w:val="center"/>
        </w:trPr>
        <w:tc>
          <w:tcPr>
            <w:tcW w:w="4171" w:type="dxa"/>
            <w:tcBorders>
              <w:top w:val="single" w:sz="4" w:space="0" w:color="auto"/>
              <w:left w:val="single" w:sz="4" w:space="0" w:color="auto"/>
              <w:bottom w:val="single" w:sz="4" w:space="0" w:color="auto"/>
              <w:right w:val="single" w:sz="4" w:space="0" w:color="auto"/>
            </w:tcBorders>
            <w:hideMark/>
          </w:tcPr>
          <w:p w14:paraId="3C03A929" w14:textId="77777777" w:rsidR="00AE5C1A" w:rsidRPr="00B17A72" w:rsidRDefault="00AE5C1A" w:rsidP="00AE5C1A">
            <w:pPr>
              <w:spacing w:after="0" w:line="240" w:lineRule="auto"/>
              <w:rPr>
                <w:color w:val="auto"/>
                <w:szCs w:val="20"/>
                <w:lang w:eastAsia="tr-TR"/>
              </w:rPr>
            </w:pPr>
            <w:r w:rsidRPr="00B17A72">
              <w:rPr>
                <w:color w:val="auto"/>
                <w:szCs w:val="20"/>
                <w:lang w:eastAsia="tr-TR"/>
              </w:rPr>
              <w:t>Other (please specify)</w:t>
            </w:r>
          </w:p>
        </w:tc>
        <w:tc>
          <w:tcPr>
            <w:tcW w:w="872" w:type="dxa"/>
            <w:tcBorders>
              <w:top w:val="single" w:sz="4" w:space="0" w:color="auto"/>
              <w:left w:val="single" w:sz="4" w:space="0" w:color="auto"/>
              <w:bottom w:val="single" w:sz="4" w:space="0" w:color="auto"/>
              <w:right w:val="single" w:sz="4" w:space="0" w:color="auto"/>
            </w:tcBorders>
            <w:hideMark/>
          </w:tcPr>
          <w:p w14:paraId="737D5173"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12</w:t>
            </w:r>
          </w:p>
        </w:tc>
        <w:tc>
          <w:tcPr>
            <w:tcW w:w="1612" w:type="dxa"/>
            <w:tcBorders>
              <w:top w:val="single" w:sz="4" w:space="0" w:color="auto"/>
              <w:left w:val="single" w:sz="4" w:space="0" w:color="auto"/>
              <w:bottom w:val="single" w:sz="4" w:space="0" w:color="auto"/>
              <w:right w:val="single" w:sz="4" w:space="0" w:color="auto"/>
            </w:tcBorders>
            <w:hideMark/>
          </w:tcPr>
          <w:p w14:paraId="29AA9487"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w:t>
            </w:r>
          </w:p>
        </w:tc>
        <w:tc>
          <w:tcPr>
            <w:tcW w:w="2359" w:type="dxa"/>
            <w:tcBorders>
              <w:top w:val="single" w:sz="4" w:space="0" w:color="auto"/>
              <w:left w:val="single" w:sz="4" w:space="0" w:color="auto"/>
              <w:bottom w:val="single" w:sz="4" w:space="0" w:color="auto"/>
              <w:right w:val="single" w:sz="4" w:space="0" w:color="auto"/>
            </w:tcBorders>
            <w:hideMark/>
          </w:tcPr>
          <w:p w14:paraId="1010BA51"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12</w:t>
            </w:r>
          </w:p>
        </w:tc>
      </w:tr>
      <w:tr w:rsidR="00AE5C1A" w:rsidRPr="00B17A72" w14:paraId="0D53E781" w14:textId="77777777" w:rsidTr="00AE5C1A">
        <w:trPr>
          <w:trHeight w:val="239"/>
          <w:jc w:val="center"/>
        </w:trPr>
        <w:tc>
          <w:tcPr>
            <w:tcW w:w="4171" w:type="dxa"/>
            <w:tcBorders>
              <w:top w:val="single" w:sz="4" w:space="0" w:color="auto"/>
              <w:left w:val="single" w:sz="4" w:space="0" w:color="auto"/>
              <w:bottom w:val="single" w:sz="4" w:space="0" w:color="auto"/>
              <w:right w:val="single" w:sz="4" w:space="0" w:color="auto"/>
            </w:tcBorders>
            <w:hideMark/>
          </w:tcPr>
          <w:p w14:paraId="5D92ECED" w14:textId="77777777" w:rsidR="00AE5C1A" w:rsidRPr="00B17A72" w:rsidRDefault="00AE5C1A" w:rsidP="00AE5C1A">
            <w:pPr>
              <w:spacing w:after="0" w:line="240" w:lineRule="auto"/>
              <w:rPr>
                <w:b/>
                <w:color w:val="auto"/>
                <w:szCs w:val="20"/>
                <w:lang w:eastAsia="tr-TR"/>
              </w:rPr>
            </w:pPr>
            <w:r w:rsidRPr="00B17A72">
              <w:rPr>
                <w:color w:val="auto"/>
                <w:szCs w:val="20"/>
                <w:lang w:eastAsia="tr-TR"/>
              </w:rPr>
              <w:t>Total Workload (Hours)</w:t>
            </w:r>
          </w:p>
        </w:tc>
        <w:tc>
          <w:tcPr>
            <w:tcW w:w="872" w:type="dxa"/>
            <w:tcBorders>
              <w:top w:val="single" w:sz="4" w:space="0" w:color="auto"/>
              <w:left w:val="single" w:sz="4" w:space="0" w:color="auto"/>
              <w:bottom w:val="single" w:sz="4" w:space="0" w:color="auto"/>
              <w:right w:val="single" w:sz="4" w:space="0" w:color="auto"/>
            </w:tcBorders>
          </w:tcPr>
          <w:p w14:paraId="6898355C" w14:textId="77777777" w:rsidR="00AE5C1A" w:rsidRPr="00B17A72" w:rsidRDefault="00AE5C1A" w:rsidP="00AE5C1A">
            <w:pPr>
              <w:spacing w:after="0" w:line="240" w:lineRule="auto"/>
              <w:jc w:val="center"/>
              <w:rPr>
                <w:color w:val="auto"/>
                <w:szCs w:val="20"/>
                <w:lang w:eastAsia="tr-TR"/>
              </w:rPr>
            </w:pPr>
          </w:p>
        </w:tc>
        <w:tc>
          <w:tcPr>
            <w:tcW w:w="1612" w:type="dxa"/>
            <w:tcBorders>
              <w:top w:val="single" w:sz="4" w:space="0" w:color="auto"/>
              <w:left w:val="single" w:sz="4" w:space="0" w:color="auto"/>
              <w:bottom w:val="single" w:sz="4" w:space="0" w:color="auto"/>
              <w:right w:val="single" w:sz="4" w:space="0" w:color="auto"/>
            </w:tcBorders>
          </w:tcPr>
          <w:p w14:paraId="3243EE87" w14:textId="77777777" w:rsidR="00AE5C1A" w:rsidRPr="00B17A72" w:rsidRDefault="00AE5C1A" w:rsidP="00AE5C1A">
            <w:pPr>
              <w:spacing w:after="0" w:line="240" w:lineRule="auto"/>
              <w:jc w:val="center"/>
              <w:rPr>
                <w:color w:val="auto"/>
                <w:szCs w:val="20"/>
                <w:lang w:eastAsia="tr-TR"/>
              </w:rPr>
            </w:pPr>
          </w:p>
        </w:tc>
        <w:tc>
          <w:tcPr>
            <w:tcW w:w="2359" w:type="dxa"/>
            <w:tcBorders>
              <w:top w:val="single" w:sz="4" w:space="0" w:color="auto"/>
              <w:left w:val="single" w:sz="4" w:space="0" w:color="auto"/>
              <w:bottom w:val="single" w:sz="4" w:space="0" w:color="auto"/>
              <w:right w:val="single" w:sz="4" w:space="0" w:color="auto"/>
            </w:tcBorders>
            <w:hideMark/>
          </w:tcPr>
          <w:p w14:paraId="73227E4B" w14:textId="77777777" w:rsidR="00AE5C1A" w:rsidRPr="00B17A72" w:rsidRDefault="00AE5C1A" w:rsidP="00AE5C1A">
            <w:pPr>
              <w:spacing w:after="0" w:line="240" w:lineRule="auto"/>
              <w:jc w:val="center"/>
              <w:rPr>
                <w:color w:val="auto"/>
                <w:szCs w:val="20"/>
                <w:lang w:eastAsia="tr-TR"/>
              </w:rPr>
            </w:pPr>
            <w:r w:rsidRPr="00B17A72">
              <w:rPr>
                <w:color w:val="auto"/>
                <w:szCs w:val="20"/>
                <w:lang w:eastAsia="tr-TR"/>
              </w:rPr>
              <w:t>52/26=2</w:t>
            </w:r>
          </w:p>
        </w:tc>
      </w:tr>
    </w:tbl>
    <w:p w14:paraId="5C04084F" w14:textId="77777777" w:rsidR="00030F93" w:rsidRPr="00B17A72" w:rsidRDefault="00030F93" w:rsidP="00030F93">
      <w:pPr>
        <w:spacing w:after="0" w:line="240" w:lineRule="auto"/>
        <w:rPr>
          <w:b/>
          <w:color w:val="auto"/>
          <w:szCs w:val="20"/>
          <w:lang w:eastAsia="tr-TR"/>
        </w:rPr>
      </w:pPr>
    </w:p>
    <w:tbl>
      <w:tblPr>
        <w:tblpPr w:leftFromText="141" w:rightFromText="141" w:bottomFromText="160" w:vertAnchor="page" w:horzAnchor="margin" w:tblpXSpec="center" w:tblpY="152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500"/>
        <w:gridCol w:w="1293"/>
        <w:gridCol w:w="1209"/>
        <w:gridCol w:w="1065"/>
        <w:gridCol w:w="901"/>
        <w:gridCol w:w="1193"/>
        <w:gridCol w:w="1128"/>
      </w:tblGrid>
      <w:tr w:rsidR="00AE5C1A" w:rsidRPr="00B17A72" w14:paraId="286A082E" w14:textId="77777777" w:rsidTr="00AE5C1A">
        <w:tc>
          <w:tcPr>
            <w:tcW w:w="5000" w:type="pct"/>
            <w:gridSpan w:val="8"/>
            <w:tcBorders>
              <w:top w:val="single" w:sz="4" w:space="0" w:color="auto"/>
              <w:left w:val="single" w:sz="4" w:space="0" w:color="auto"/>
              <w:bottom w:val="single" w:sz="4" w:space="0" w:color="auto"/>
              <w:right w:val="single" w:sz="4" w:space="0" w:color="auto"/>
            </w:tcBorders>
          </w:tcPr>
          <w:p w14:paraId="4DFE1B4C" w14:textId="75AE6B13" w:rsidR="00AE5C1A" w:rsidRPr="00B17A72" w:rsidRDefault="00AE5C1A" w:rsidP="00AE5C1A">
            <w:pPr>
              <w:spacing w:after="0" w:line="256" w:lineRule="auto"/>
              <w:rPr>
                <w:b/>
                <w:color w:val="auto"/>
                <w:szCs w:val="20"/>
                <w:lang w:eastAsia="tr-TR"/>
              </w:rPr>
            </w:pPr>
            <w:r w:rsidRPr="00B17A72">
              <w:rPr>
                <w:rFonts w:eastAsia="Calibri"/>
                <w:b/>
                <w:color w:val="auto"/>
                <w:szCs w:val="20"/>
                <w:lang w:eastAsia="tr-TR"/>
              </w:rPr>
              <w:lastRenderedPageBreak/>
              <w:t xml:space="preserve">Table 3. </w:t>
            </w:r>
            <w:r w:rsidRPr="00B17A72">
              <w:rPr>
                <w:b/>
                <w:color w:val="auto"/>
                <w:szCs w:val="20"/>
                <w:lang w:eastAsia="tr-TR"/>
              </w:rPr>
              <w:t xml:space="preserve"> HEF 2060 Sexual and </w:t>
            </w:r>
            <w:proofErr w:type="spellStart"/>
            <w:r w:rsidRPr="00B17A72">
              <w:rPr>
                <w:b/>
                <w:color w:val="auto"/>
                <w:szCs w:val="20"/>
                <w:lang w:eastAsia="tr-TR"/>
              </w:rPr>
              <w:t>Reproductıve</w:t>
            </w:r>
            <w:proofErr w:type="spellEnd"/>
            <w:r w:rsidRPr="00B17A72">
              <w:rPr>
                <w:b/>
                <w:color w:val="auto"/>
                <w:szCs w:val="20"/>
                <w:lang w:eastAsia="tr-TR"/>
              </w:rPr>
              <w:t xml:space="preserve"> </w:t>
            </w:r>
            <w:proofErr w:type="gramStart"/>
            <w:r w:rsidRPr="00B17A72">
              <w:rPr>
                <w:b/>
                <w:color w:val="auto"/>
                <w:szCs w:val="20"/>
                <w:lang w:eastAsia="tr-TR"/>
              </w:rPr>
              <w:t>Health</w:t>
            </w:r>
            <w:r w:rsidRPr="00B17A72">
              <w:rPr>
                <w:rFonts w:eastAsia="Calibri"/>
                <w:b/>
                <w:color w:val="auto"/>
                <w:szCs w:val="20"/>
                <w:lang w:eastAsia="tr-TR"/>
              </w:rPr>
              <w:t xml:space="preserve">  </w:t>
            </w:r>
            <w:proofErr w:type="spellStart"/>
            <w:r w:rsidRPr="00B17A72">
              <w:rPr>
                <w:rFonts w:eastAsia="Calibri"/>
                <w:b/>
                <w:color w:val="auto"/>
                <w:szCs w:val="20"/>
                <w:lang w:eastAsia="tr-TR"/>
              </w:rPr>
              <w:t>CourseContents</w:t>
            </w:r>
            <w:proofErr w:type="spellEnd"/>
            <w:proofErr w:type="gramEnd"/>
            <w:r w:rsidRPr="00B17A72">
              <w:rPr>
                <w:rFonts w:eastAsia="Calibri"/>
                <w:b/>
                <w:color w:val="auto"/>
                <w:szCs w:val="20"/>
                <w:lang w:eastAsia="tr-TR"/>
              </w:rPr>
              <w:t xml:space="preserve"> </w:t>
            </w:r>
            <w:r w:rsidR="00837ED2" w:rsidRPr="00B17A72">
              <w:rPr>
                <w:rFonts w:eastAsia="Calibri"/>
                <w:b/>
                <w:color w:val="auto"/>
                <w:szCs w:val="20"/>
                <w:lang w:eastAsia="tr-TR"/>
              </w:rPr>
              <w:t>a</w:t>
            </w:r>
            <w:r w:rsidRPr="00B17A72">
              <w:rPr>
                <w:rFonts w:eastAsia="Calibri"/>
                <w:b/>
                <w:color w:val="auto"/>
                <w:szCs w:val="20"/>
                <w:lang w:eastAsia="tr-TR"/>
              </w:rPr>
              <w:t xml:space="preserve">nd </w:t>
            </w:r>
            <w:proofErr w:type="spellStart"/>
            <w:r w:rsidRPr="00B17A72">
              <w:rPr>
                <w:rFonts w:eastAsia="Calibri"/>
                <w:b/>
                <w:color w:val="auto"/>
                <w:szCs w:val="20"/>
                <w:lang w:eastAsia="tr-TR"/>
              </w:rPr>
              <w:t>Learnıng</w:t>
            </w:r>
            <w:proofErr w:type="spellEnd"/>
            <w:r w:rsidRPr="00B17A72">
              <w:rPr>
                <w:rFonts w:eastAsia="Calibri"/>
                <w:b/>
                <w:color w:val="auto"/>
                <w:szCs w:val="20"/>
                <w:lang w:eastAsia="tr-TR"/>
              </w:rPr>
              <w:t xml:space="preserve"> Outcomes </w:t>
            </w:r>
            <w:proofErr w:type="spellStart"/>
            <w:r w:rsidRPr="00B17A72">
              <w:rPr>
                <w:rFonts w:eastAsia="Calibri"/>
                <w:b/>
                <w:color w:val="auto"/>
                <w:szCs w:val="20"/>
                <w:lang w:eastAsia="tr-TR"/>
              </w:rPr>
              <w:t>Matrıx</w:t>
            </w:r>
            <w:proofErr w:type="spellEnd"/>
          </w:p>
        </w:tc>
      </w:tr>
      <w:tr w:rsidR="00AE5C1A" w:rsidRPr="00B17A72" w14:paraId="5FFAC98D" w14:textId="77777777" w:rsidTr="00AE5C1A">
        <w:tc>
          <w:tcPr>
            <w:tcW w:w="392" w:type="pct"/>
            <w:vMerge w:val="restart"/>
            <w:tcBorders>
              <w:top w:val="single" w:sz="4" w:space="0" w:color="auto"/>
              <w:left w:val="single" w:sz="4" w:space="0" w:color="auto"/>
              <w:bottom w:val="single" w:sz="4" w:space="0" w:color="auto"/>
              <w:right w:val="single" w:sz="4" w:space="0" w:color="auto"/>
            </w:tcBorders>
            <w:hideMark/>
          </w:tcPr>
          <w:p w14:paraId="06C890D3" w14:textId="77777777" w:rsidR="00030F93" w:rsidRPr="00B17A72" w:rsidRDefault="00030F93" w:rsidP="00AE5C1A">
            <w:pPr>
              <w:spacing w:after="120" w:line="240" w:lineRule="auto"/>
              <w:jc w:val="center"/>
              <w:rPr>
                <w:b/>
                <w:color w:val="auto"/>
                <w:szCs w:val="20"/>
                <w:lang w:eastAsia="tr-TR"/>
              </w:rPr>
            </w:pPr>
            <w:r w:rsidRPr="00B17A72">
              <w:rPr>
                <w:b/>
                <w:color w:val="auto"/>
                <w:szCs w:val="20"/>
                <w:lang w:eastAsia="tr-TR"/>
              </w:rPr>
              <w:t>Week</w:t>
            </w:r>
          </w:p>
        </w:tc>
        <w:tc>
          <w:tcPr>
            <w:tcW w:w="834" w:type="pct"/>
            <w:vMerge w:val="restart"/>
            <w:tcBorders>
              <w:top w:val="single" w:sz="4" w:space="0" w:color="auto"/>
              <w:left w:val="single" w:sz="4" w:space="0" w:color="auto"/>
              <w:bottom w:val="single" w:sz="4" w:space="0" w:color="auto"/>
              <w:right w:val="single" w:sz="4" w:space="0" w:color="auto"/>
            </w:tcBorders>
            <w:hideMark/>
          </w:tcPr>
          <w:p w14:paraId="5768A666"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Weekly Course Contents</w:t>
            </w:r>
          </w:p>
        </w:tc>
        <w:tc>
          <w:tcPr>
            <w:tcW w:w="3774" w:type="pct"/>
            <w:gridSpan w:val="6"/>
            <w:tcBorders>
              <w:top w:val="single" w:sz="4" w:space="0" w:color="auto"/>
              <w:left w:val="single" w:sz="4" w:space="0" w:color="auto"/>
              <w:bottom w:val="single" w:sz="4" w:space="0" w:color="auto"/>
              <w:right w:val="single" w:sz="4" w:space="0" w:color="auto"/>
            </w:tcBorders>
            <w:hideMark/>
          </w:tcPr>
          <w:p w14:paraId="64C47649" w14:textId="77777777" w:rsidR="00030F93" w:rsidRPr="00B17A72" w:rsidRDefault="00030F93" w:rsidP="00AE5C1A">
            <w:pPr>
              <w:spacing w:after="0" w:line="240" w:lineRule="auto"/>
              <w:jc w:val="center"/>
              <w:rPr>
                <w:rFonts w:eastAsia="Calibri"/>
                <w:b/>
                <w:color w:val="auto"/>
                <w:szCs w:val="20"/>
                <w:lang w:eastAsia="tr-TR"/>
              </w:rPr>
            </w:pPr>
            <w:r w:rsidRPr="00B17A72">
              <w:rPr>
                <w:b/>
                <w:bCs/>
                <w:color w:val="auto"/>
                <w:szCs w:val="20"/>
                <w:lang w:eastAsia="tr-TR"/>
              </w:rPr>
              <w:t>Learning Outcomes</w:t>
            </w:r>
          </w:p>
        </w:tc>
      </w:tr>
      <w:tr w:rsidR="00AE5C1A" w:rsidRPr="00B17A72" w14:paraId="322E431D" w14:textId="77777777" w:rsidTr="00AE5C1A">
        <w:trPr>
          <w:trHeight w:val="634"/>
        </w:trPr>
        <w:tc>
          <w:tcPr>
            <w:tcW w:w="392" w:type="pct"/>
            <w:vMerge/>
            <w:tcBorders>
              <w:top w:val="single" w:sz="4" w:space="0" w:color="auto"/>
              <w:left w:val="single" w:sz="4" w:space="0" w:color="auto"/>
              <w:bottom w:val="single" w:sz="4" w:space="0" w:color="auto"/>
              <w:right w:val="single" w:sz="4" w:space="0" w:color="auto"/>
            </w:tcBorders>
            <w:vAlign w:val="center"/>
            <w:hideMark/>
          </w:tcPr>
          <w:p w14:paraId="331309CE" w14:textId="77777777" w:rsidR="00030F93" w:rsidRPr="00B17A72" w:rsidRDefault="00030F93" w:rsidP="00AE5C1A">
            <w:pPr>
              <w:spacing w:after="0" w:line="240" w:lineRule="auto"/>
              <w:rPr>
                <w:b/>
                <w:color w:val="auto"/>
                <w:szCs w:val="20"/>
                <w:lang w:eastAsia="tr-TR"/>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14:paraId="7C6BE6AB" w14:textId="77777777" w:rsidR="00030F93" w:rsidRPr="00B17A72" w:rsidRDefault="00030F93" w:rsidP="00AE5C1A">
            <w:pPr>
              <w:spacing w:after="0" w:line="240" w:lineRule="auto"/>
              <w:rPr>
                <w:b/>
                <w:color w:val="auto"/>
                <w:szCs w:val="20"/>
                <w:lang w:eastAsia="tr-TR"/>
              </w:rPr>
            </w:pPr>
          </w:p>
        </w:tc>
        <w:tc>
          <w:tcPr>
            <w:tcW w:w="719" w:type="pct"/>
            <w:tcBorders>
              <w:top w:val="single" w:sz="4" w:space="0" w:color="auto"/>
              <w:left w:val="single" w:sz="4" w:space="0" w:color="auto"/>
              <w:bottom w:val="single" w:sz="4" w:space="0" w:color="auto"/>
              <w:right w:val="single" w:sz="4" w:space="0" w:color="auto"/>
            </w:tcBorders>
            <w:hideMark/>
          </w:tcPr>
          <w:p w14:paraId="527D2F39" w14:textId="77777777" w:rsidR="00030F93" w:rsidRPr="00B17A72" w:rsidRDefault="00030F93" w:rsidP="00AE5C1A">
            <w:pPr>
              <w:spacing w:after="0" w:line="240" w:lineRule="auto"/>
              <w:rPr>
                <w:color w:val="auto"/>
                <w:szCs w:val="20"/>
                <w:lang w:eastAsia="tr-TR"/>
              </w:rPr>
            </w:pPr>
            <w:r w:rsidRPr="00B17A72">
              <w:rPr>
                <w:color w:val="auto"/>
                <w:szCs w:val="20"/>
                <w:lang w:eastAsia="tr-TR"/>
              </w:rPr>
              <w:t>1. Defining the concepts of CS/US, sex, gender and explaining their importance</w:t>
            </w:r>
          </w:p>
        </w:tc>
        <w:tc>
          <w:tcPr>
            <w:tcW w:w="672" w:type="pct"/>
            <w:tcBorders>
              <w:top w:val="single" w:sz="4" w:space="0" w:color="auto"/>
              <w:left w:val="single" w:sz="4" w:space="0" w:color="auto"/>
              <w:bottom w:val="single" w:sz="4" w:space="0" w:color="auto"/>
              <w:right w:val="single" w:sz="4" w:space="0" w:color="auto"/>
            </w:tcBorders>
            <w:hideMark/>
          </w:tcPr>
          <w:p w14:paraId="27897659" w14:textId="77777777" w:rsidR="00030F93" w:rsidRPr="00B17A72" w:rsidRDefault="00030F93" w:rsidP="00AE5C1A">
            <w:pPr>
              <w:spacing w:after="0" w:line="240" w:lineRule="auto"/>
              <w:rPr>
                <w:color w:val="auto"/>
                <w:szCs w:val="20"/>
                <w:lang w:eastAsia="tr-TR"/>
              </w:rPr>
            </w:pPr>
            <w:r w:rsidRPr="00B17A72">
              <w:rPr>
                <w:color w:val="auto"/>
                <w:szCs w:val="20"/>
                <w:lang w:eastAsia="tr-TR"/>
              </w:rPr>
              <w:t>2. To know the political, economic and cultural factors affecting CSUS health</w:t>
            </w:r>
          </w:p>
        </w:tc>
        <w:tc>
          <w:tcPr>
            <w:tcW w:w="592" w:type="pct"/>
            <w:tcBorders>
              <w:top w:val="single" w:sz="4" w:space="0" w:color="auto"/>
              <w:left w:val="single" w:sz="4" w:space="0" w:color="auto"/>
              <w:bottom w:val="single" w:sz="4" w:space="0" w:color="auto"/>
              <w:right w:val="single" w:sz="4" w:space="0" w:color="auto"/>
            </w:tcBorders>
            <w:hideMark/>
          </w:tcPr>
          <w:p w14:paraId="5F8E0999" w14:textId="77777777" w:rsidR="00030F93" w:rsidRPr="00B17A72" w:rsidRDefault="00030F93" w:rsidP="00AE5C1A">
            <w:pPr>
              <w:spacing w:after="0" w:line="240" w:lineRule="auto"/>
              <w:rPr>
                <w:color w:val="auto"/>
                <w:szCs w:val="20"/>
                <w:lang w:eastAsia="tr-TR"/>
              </w:rPr>
            </w:pPr>
            <w:r w:rsidRPr="00B17A72">
              <w:rPr>
                <w:color w:val="auto"/>
                <w:szCs w:val="20"/>
                <w:lang w:eastAsia="tr-TR"/>
              </w:rPr>
              <w:t>3. Ranking the priority CS/US issues in Turkey and the world</w:t>
            </w:r>
          </w:p>
        </w:tc>
        <w:tc>
          <w:tcPr>
            <w:tcW w:w="501" w:type="pct"/>
            <w:tcBorders>
              <w:top w:val="single" w:sz="4" w:space="0" w:color="auto"/>
              <w:left w:val="single" w:sz="4" w:space="0" w:color="auto"/>
              <w:bottom w:val="single" w:sz="4" w:space="0" w:color="auto"/>
              <w:right w:val="single" w:sz="4" w:space="0" w:color="auto"/>
            </w:tcBorders>
            <w:hideMark/>
          </w:tcPr>
          <w:p w14:paraId="6713278B" w14:textId="77777777" w:rsidR="00030F93" w:rsidRPr="00B17A72" w:rsidRDefault="00030F93" w:rsidP="00AE5C1A">
            <w:pPr>
              <w:spacing w:after="0" w:line="240" w:lineRule="auto"/>
              <w:rPr>
                <w:color w:val="auto"/>
                <w:szCs w:val="20"/>
                <w:lang w:eastAsia="tr-TR"/>
              </w:rPr>
            </w:pPr>
            <w:r w:rsidRPr="00B17A72">
              <w:rPr>
                <w:color w:val="auto"/>
                <w:szCs w:val="20"/>
                <w:lang w:eastAsia="tr-TR"/>
              </w:rPr>
              <w:t>4. List CSUS issues specific to life stages</w:t>
            </w:r>
          </w:p>
        </w:tc>
        <w:tc>
          <w:tcPr>
            <w:tcW w:w="663" w:type="pct"/>
            <w:tcBorders>
              <w:top w:val="single" w:sz="4" w:space="0" w:color="auto"/>
              <w:left w:val="single" w:sz="4" w:space="0" w:color="auto"/>
              <w:bottom w:val="single" w:sz="4" w:space="0" w:color="auto"/>
              <w:right w:val="single" w:sz="4" w:space="0" w:color="auto"/>
            </w:tcBorders>
            <w:hideMark/>
          </w:tcPr>
          <w:p w14:paraId="64E0EE17" w14:textId="77777777" w:rsidR="00030F93" w:rsidRPr="00B17A72" w:rsidRDefault="00030F93" w:rsidP="00AE5C1A">
            <w:pPr>
              <w:spacing w:after="0" w:line="240" w:lineRule="auto"/>
              <w:rPr>
                <w:color w:val="auto"/>
                <w:szCs w:val="20"/>
                <w:lang w:eastAsia="tr-TR"/>
              </w:rPr>
            </w:pPr>
            <w:r w:rsidRPr="00B17A72">
              <w:rPr>
                <w:color w:val="auto"/>
                <w:szCs w:val="20"/>
                <w:lang w:eastAsia="tr-TR"/>
              </w:rPr>
              <w:t>5. To know appropriate nursing approaches to CSUS problems</w:t>
            </w:r>
          </w:p>
        </w:tc>
        <w:tc>
          <w:tcPr>
            <w:tcW w:w="627" w:type="pct"/>
            <w:tcBorders>
              <w:top w:val="single" w:sz="4" w:space="0" w:color="auto"/>
              <w:left w:val="single" w:sz="4" w:space="0" w:color="auto"/>
              <w:bottom w:val="single" w:sz="4" w:space="0" w:color="auto"/>
              <w:right w:val="single" w:sz="4" w:space="0" w:color="auto"/>
            </w:tcBorders>
            <w:hideMark/>
          </w:tcPr>
          <w:p w14:paraId="241AC618" w14:textId="77777777" w:rsidR="00030F93" w:rsidRPr="00B17A72" w:rsidRDefault="00030F93" w:rsidP="00AE5C1A">
            <w:pPr>
              <w:spacing w:after="0" w:line="240" w:lineRule="auto"/>
              <w:rPr>
                <w:color w:val="auto"/>
                <w:szCs w:val="20"/>
                <w:lang w:eastAsia="tr-TR"/>
              </w:rPr>
            </w:pPr>
            <w:r w:rsidRPr="00B17A72">
              <w:rPr>
                <w:color w:val="auto"/>
                <w:szCs w:val="20"/>
                <w:lang w:eastAsia="tr-TR"/>
              </w:rPr>
              <w:t>6. To know appropriate nursing approaches to CSUS problems</w:t>
            </w:r>
          </w:p>
        </w:tc>
      </w:tr>
      <w:tr w:rsidR="00AE5C1A" w:rsidRPr="00B17A72" w14:paraId="5BE6AF89"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33D17272" w14:textId="77777777" w:rsidR="00030F93" w:rsidRPr="00B17A72" w:rsidRDefault="00030F93" w:rsidP="00AE5C1A">
            <w:pPr>
              <w:tabs>
                <w:tab w:val="left" w:pos="180"/>
              </w:tabs>
              <w:spacing w:after="120" w:line="240" w:lineRule="auto"/>
              <w:rPr>
                <w:b/>
                <w:color w:val="auto"/>
                <w:szCs w:val="20"/>
                <w:lang w:eastAsia="tr-TR"/>
              </w:rPr>
            </w:pPr>
            <w:r w:rsidRPr="00B17A72">
              <w:rPr>
                <w:b/>
                <w:color w:val="auto"/>
                <w:szCs w:val="20"/>
                <w:lang w:eastAsia="tr-TR"/>
              </w:rPr>
              <w:t>1</w:t>
            </w:r>
          </w:p>
        </w:tc>
        <w:tc>
          <w:tcPr>
            <w:tcW w:w="834" w:type="pct"/>
            <w:tcBorders>
              <w:top w:val="single" w:sz="4" w:space="0" w:color="auto"/>
              <w:left w:val="single" w:sz="4" w:space="0" w:color="auto"/>
              <w:bottom w:val="single" w:sz="4" w:space="0" w:color="auto"/>
              <w:right w:val="single" w:sz="4" w:space="0" w:color="auto"/>
            </w:tcBorders>
            <w:hideMark/>
          </w:tcPr>
          <w:p w14:paraId="05206120"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-Introduction of the course</w:t>
            </w:r>
          </w:p>
          <w:p w14:paraId="463AB6B5"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-Introduction to sexual and reproductive health</w:t>
            </w:r>
          </w:p>
          <w:p w14:paraId="55800C6D"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 Sexual and reproductive health rights</w:t>
            </w:r>
          </w:p>
        </w:tc>
        <w:tc>
          <w:tcPr>
            <w:tcW w:w="719" w:type="pct"/>
            <w:tcBorders>
              <w:top w:val="single" w:sz="4" w:space="0" w:color="auto"/>
              <w:left w:val="single" w:sz="4" w:space="0" w:color="auto"/>
              <w:bottom w:val="single" w:sz="4" w:space="0" w:color="auto"/>
              <w:right w:val="single" w:sz="4" w:space="0" w:color="auto"/>
            </w:tcBorders>
            <w:vAlign w:val="center"/>
            <w:hideMark/>
          </w:tcPr>
          <w:p w14:paraId="2C69A729"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72" w:type="pct"/>
            <w:tcBorders>
              <w:top w:val="single" w:sz="4" w:space="0" w:color="auto"/>
              <w:left w:val="single" w:sz="4" w:space="0" w:color="auto"/>
              <w:bottom w:val="single" w:sz="4" w:space="0" w:color="auto"/>
              <w:right w:val="single" w:sz="4" w:space="0" w:color="auto"/>
            </w:tcBorders>
            <w:vAlign w:val="center"/>
            <w:hideMark/>
          </w:tcPr>
          <w:p w14:paraId="6C3EA982"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hideMark/>
          </w:tcPr>
          <w:p w14:paraId="3AF9C35B"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1AC85FE4" w14:textId="77777777" w:rsidR="00030F93" w:rsidRPr="00B17A72" w:rsidRDefault="00030F9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tcPr>
          <w:p w14:paraId="14135B8A" w14:textId="77777777" w:rsidR="00030F93" w:rsidRPr="00B17A72" w:rsidRDefault="00030F93" w:rsidP="00AE5C1A">
            <w:pPr>
              <w:spacing w:after="0" w:line="240" w:lineRule="auto"/>
              <w:jc w:val="center"/>
              <w:rPr>
                <w:color w:val="auto"/>
                <w:szCs w:val="20"/>
                <w:lang w:eastAsia="tr-TR"/>
              </w:rPr>
            </w:pPr>
          </w:p>
        </w:tc>
        <w:tc>
          <w:tcPr>
            <w:tcW w:w="627" w:type="pct"/>
            <w:tcBorders>
              <w:top w:val="single" w:sz="4" w:space="0" w:color="auto"/>
              <w:left w:val="single" w:sz="4" w:space="0" w:color="auto"/>
              <w:bottom w:val="single" w:sz="4" w:space="0" w:color="auto"/>
              <w:right w:val="single" w:sz="4" w:space="0" w:color="auto"/>
            </w:tcBorders>
            <w:vAlign w:val="center"/>
            <w:hideMark/>
          </w:tcPr>
          <w:p w14:paraId="45AB68F7"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36695B1A" w14:textId="77777777" w:rsidTr="00AE5C1A">
        <w:trPr>
          <w:trHeight w:val="493"/>
        </w:trPr>
        <w:tc>
          <w:tcPr>
            <w:tcW w:w="392" w:type="pct"/>
            <w:tcBorders>
              <w:top w:val="single" w:sz="4" w:space="0" w:color="auto"/>
              <w:left w:val="single" w:sz="4" w:space="0" w:color="auto"/>
              <w:bottom w:val="single" w:sz="4" w:space="0" w:color="auto"/>
              <w:right w:val="single" w:sz="4" w:space="0" w:color="auto"/>
            </w:tcBorders>
            <w:hideMark/>
          </w:tcPr>
          <w:p w14:paraId="3BE8F283"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2</w:t>
            </w:r>
          </w:p>
        </w:tc>
        <w:tc>
          <w:tcPr>
            <w:tcW w:w="834" w:type="pct"/>
            <w:tcBorders>
              <w:top w:val="single" w:sz="4" w:space="0" w:color="auto"/>
              <w:left w:val="single" w:sz="4" w:space="0" w:color="auto"/>
              <w:bottom w:val="single" w:sz="4" w:space="0" w:color="auto"/>
              <w:right w:val="single" w:sz="4" w:space="0" w:color="auto"/>
            </w:tcBorders>
            <w:hideMark/>
          </w:tcPr>
          <w:p w14:paraId="72AC59F6"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-Laws Affecting Sexual and Reproductive Health</w:t>
            </w:r>
          </w:p>
        </w:tc>
        <w:tc>
          <w:tcPr>
            <w:tcW w:w="719" w:type="pct"/>
            <w:tcBorders>
              <w:top w:val="single" w:sz="4" w:space="0" w:color="auto"/>
              <w:left w:val="single" w:sz="4" w:space="0" w:color="auto"/>
              <w:bottom w:val="single" w:sz="4" w:space="0" w:color="auto"/>
              <w:right w:val="single" w:sz="4" w:space="0" w:color="auto"/>
            </w:tcBorders>
            <w:vAlign w:val="center"/>
          </w:tcPr>
          <w:p w14:paraId="5904326B" w14:textId="77777777" w:rsidR="00030F93" w:rsidRPr="00B17A72" w:rsidRDefault="00030F9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hideMark/>
          </w:tcPr>
          <w:p w14:paraId="110F1D0C"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tcPr>
          <w:p w14:paraId="0BDA1799" w14:textId="77777777" w:rsidR="00030F93" w:rsidRPr="00B17A72" w:rsidRDefault="00030F93" w:rsidP="00AE5C1A">
            <w:pPr>
              <w:spacing w:after="0" w:line="240" w:lineRule="auto"/>
              <w:jc w:val="center"/>
              <w:rPr>
                <w:color w:val="auto"/>
                <w:szCs w:val="20"/>
                <w:lang w:eastAsia="tr-TR"/>
              </w:rPr>
            </w:pPr>
          </w:p>
        </w:tc>
        <w:tc>
          <w:tcPr>
            <w:tcW w:w="501" w:type="pct"/>
            <w:tcBorders>
              <w:top w:val="single" w:sz="4" w:space="0" w:color="auto"/>
              <w:left w:val="single" w:sz="4" w:space="0" w:color="auto"/>
              <w:bottom w:val="single" w:sz="4" w:space="0" w:color="auto"/>
              <w:right w:val="single" w:sz="4" w:space="0" w:color="auto"/>
            </w:tcBorders>
            <w:vAlign w:val="center"/>
          </w:tcPr>
          <w:p w14:paraId="48C811F0" w14:textId="77777777" w:rsidR="00030F93" w:rsidRPr="00B17A72" w:rsidRDefault="00030F9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tcPr>
          <w:p w14:paraId="3E64F75C" w14:textId="77777777" w:rsidR="00030F93" w:rsidRPr="00B17A72" w:rsidRDefault="00030F93" w:rsidP="00AE5C1A">
            <w:pPr>
              <w:spacing w:after="0" w:line="240" w:lineRule="auto"/>
              <w:jc w:val="center"/>
              <w:rPr>
                <w:color w:val="auto"/>
                <w:szCs w:val="20"/>
                <w:lang w:eastAsia="tr-TR"/>
              </w:rPr>
            </w:pPr>
          </w:p>
        </w:tc>
        <w:tc>
          <w:tcPr>
            <w:tcW w:w="627" w:type="pct"/>
            <w:tcBorders>
              <w:top w:val="single" w:sz="4" w:space="0" w:color="auto"/>
              <w:left w:val="single" w:sz="4" w:space="0" w:color="auto"/>
              <w:bottom w:val="single" w:sz="4" w:space="0" w:color="auto"/>
              <w:right w:val="single" w:sz="4" w:space="0" w:color="auto"/>
            </w:tcBorders>
            <w:vAlign w:val="center"/>
          </w:tcPr>
          <w:p w14:paraId="42724FBA" w14:textId="77777777" w:rsidR="00030F93" w:rsidRPr="00B17A72" w:rsidRDefault="00030F93" w:rsidP="00AE5C1A">
            <w:pPr>
              <w:spacing w:after="0" w:line="240" w:lineRule="auto"/>
              <w:jc w:val="center"/>
              <w:rPr>
                <w:color w:val="auto"/>
                <w:szCs w:val="20"/>
                <w:lang w:eastAsia="tr-TR"/>
              </w:rPr>
            </w:pPr>
          </w:p>
        </w:tc>
      </w:tr>
      <w:tr w:rsidR="00AE5C1A" w:rsidRPr="00B17A72" w14:paraId="27865668"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02D8C7B2"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3</w:t>
            </w:r>
          </w:p>
        </w:tc>
        <w:tc>
          <w:tcPr>
            <w:tcW w:w="834" w:type="pct"/>
            <w:tcBorders>
              <w:top w:val="single" w:sz="4" w:space="0" w:color="auto"/>
              <w:left w:val="single" w:sz="4" w:space="0" w:color="auto"/>
              <w:bottom w:val="single" w:sz="4" w:space="0" w:color="auto"/>
              <w:right w:val="single" w:sz="4" w:space="0" w:color="auto"/>
            </w:tcBorders>
            <w:hideMark/>
          </w:tcPr>
          <w:p w14:paraId="5171A392"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-Fertility Awareness</w:t>
            </w:r>
          </w:p>
        </w:tc>
        <w:tc>
          <w:tcPr>
            <w:tcW w:w="719" w:type="pct"/>
            <w:tcBorders>
              <w:top w:val="single" w:sz="4" w:space="0" w:color="auto"/>
              <w:left w:val="single" w:sz="4" w:space="0" w:color="auto"/>
              <w:bottom w:val="single" w:sz="4" w:space="0" w:color="auto"/>
              <w:right w:val="single" w:sz="4" w:space="0" w:color="auto"/>
            </w:tcBorders>
            <w:vAlign w:val="center"/>
          </w:tcPr>
          <w:p w14:paraId="0F9D02D1" w14:textId="77777777" w:rsidR="00030F93" w:rsidRPr="00B17A72" w:rsidRDefault="00030F9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tcPr>
          <w:p w14:paraId="1581D030" w14:textId="77777777" w:rsidR="00030F93" w:rsidRPr="00B17A72" w:rsidRDefault="00030F93" w:rsidP="00AE5C1A">
            <w:pPr>
              <w:spacing w:after="0" w:line="240" w:lineRule="auto"/>
              <w:jc w:val="center"/>
              <w:rPr>
                <w:color w:val="auto"/>
                <w:szCs w:val="20"/>
                <w:lang w:eastAsia="tr-TR"/>
              </w:rPr>
            </w:pPr>
          </w:p>
        </w:tc>
        <w:tc>
          <w:tcPr>
            <w:tcW w:w="592" w:type="pct"/>
            <w:tcBorders>
              <w:top w:val="single" w:sz="4" w:space="0" w:color="auto"/>
              <w:left w:val="single" w:sz="4" w:space="0" w:color="auto"/>
              <w:bottom w:val="single" w:sz="4" w:space="0" w:color="auto"/>
              <w:right w:val="single" w:sz="4" w:space="0" w:color="auto"/>
            </w:tcBorders>
            <w:vAlign w:val="center"/>
          </w:tcPr>
          <w:p w14:paraId="301C871F" w14:textId="77777777" w:rsidR="00030F93" w:rsidRPr="00B17A72" w:rsidRDefault="00030F93" w:rsidP="00AE5C1A">
            <w:pPr>
              <w:spacing w:after="0" w:line="240" w:lineRule="auto"/>
              <w:jc w:val="center"/>
              <w:rPr>
                <w:color w:val="auto"/>
                <w:szCs w:val="20"/>
                <w:lang w:eastAsia="tr-TR"/>
              </w:rPr>
            </w:pPr>
          </w:p>
        </w:tc>
        <w:tc>
          <w:tcPr>
            <w:tcW w:w="501" w:type="pct"/>
            <w:tcBorders>
              <w:top w:val="single" w:sz="4" w:space="0" w:color="auto"/>
              <w:left w:val="single" w:sz="4" w:space="0" w:color="auto"/>
              <w:bottom w:val="single" w:sz="4" w:space="0" w:color="auto"/>
              <w:right w:val="single" w:sz="4" w:space="0" w:color="auto"/>
            </w:tcBorders>
            <w:vAlign w:val="center"/>
          </w:tcPr>
          <w:p w14:paraId="51788741" w14:textId="77777777" w:rsidR="00030F93" w:rsidRPr="00B17A72" w:rsidRDefault="00030F9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hideMark/>
          </w:tcPr>
          <w:p w14:paraId="17E99E09"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hideMark/>
          </w:tcPr>
          <w:p w14:paraId="78607571"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0404CBEE"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67AD8C0D"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4</w:t>
            </w:r>
          </w:p>
        </w:tc>
        <w:tc>
          <w:tcPr>
            <w:tcW w:w="834" w:type="pct"/>
            <w:tcBorders>
              <w:top w:val="single" w:sz="4" w:space="0" w:color="auto"/>
              <w:left w:val="single" w:sz="4" w:space="0" w:color="auto"/>
              <w:bottom w:val="single" w:sz="4" w:space="0" w:color="auto"/>
              <w:right w:val="single" w:sz="4" w:space="0" w:color="auto"/>
            </w:tcBorders>
            <w:hideMark/>
          </w:tcPr>
          <w:p w14:paraId="07E2B860"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-Reproductive Health Problems</w:t>
            </w:r>
          </w:p>
        </w:tc>
        <w:tc>
          <w:tcPr>
            <w:tcW w:w="719" w:type="pct"/>
            <w:tcBorders>
              <w:top w:val="single" w:sz="4" w:space="0" w:color="auto"/>
              <w:left w:val="single" w:sz="4" w:space="0" w:color="auto"/>
              <w:bottom w:val="single" w:sz="4" w:space="0" w:color="auto"/>
              <w:right w:val="single" w:sz="4" w:space="0" w:color="auto"/>
            </w:tcBorders>
            <w:vAlign w:val="center"/>
          </w:tcPr>
          <w:p w14:paraId="1FC7F2B3" w14:textId="77777777" w:rsidR="00030F93" w:rsidRPr="00B17A72" w:rsidRDefault="00030F9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tcPr>
          <w:p w14:paraId="54B67CDE" w14:textId="77777777" w:rsidR="00030F93" w:rsidRPr="00B17A72" w:rsidRDefault="00030F93" w:rsidP="00AE5C1A">
            <w:pPr>
              <w:spacing w:after="0" w:line="240" w:lineRule="auto"/>
              <w:jc w:val="center"/>
              <w:rPr>
                <w:color w:val="auto"/>
                <w:szCs w:val="20"/>
                <w:lang w:eastAsia="tr-TR"/>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77E12131"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hideMark/>
          </w:tcPr>
          <w:p w14:paraId="12C35F1F"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63" w:type="pct"/>
            <w:tcBorders>
              <w:top w:val="single" w:sz="4" w:space="0" w:color="auto"/>
              <w:left w:val="single" w:sz="4" w:space="0" w:color="auto"/>
              <w:bottom w:val="single" w:sz="4" w:space="0" w:color="auto"/>
              <w:right w:val="single" w:sz="4" w:space="0" w:color="auto"/>
            </w:tcBorders>
            <w:vAlign w:val="center"/>
            <w:hideMark/>
          </w:tcPr>
          <w:p w14:paraId="6C24E7B9"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hideMark/>
          </w:tcPr>
          <w:p w14:paraId="5EDA9EA3"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7F96EFC9"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47100E7A"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5</w:t>
            </w:r>
          </w:p>
        </w:tc>
        <w:tc>
          <w:tcPr>
            <w:tcW w:w="834" w:type="pct"/>
            <w:tcBorders>
              <w:top w:val="single" w:sz="4" w:space="0" w:color="auto"/>
              <w:left w:val="single" w:sz="4" w:space="0" w:color="auto"/>
              <w:bottom w:val="single" w:sz="4" w:space="0" w:color="auto"/>
              <w:right w:val="single" w:sz="4" w:space="0" w:color="auto"/>
            </w:tcBorders>
            <w:hideMark/>
          </w:tcPr>
          <w:p w14:paraId="4E082DD2"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-Sexual Health Problems</w:t>
            </w:r>
          </w:p>
        </w:tc>
        <w:tc>
          <w:tcPr>
            <w:tcW w:w="719" w:type="pct"/>
            <w:tcBorders>
              <w:top w:val="single" w:sz="4" w:space="0" w:color="auto"/>
              <w:left w:val="single" w:sz="4" w:space="0" w:color="auto"/>
              <w:bottom w:val="single" w:sz="4" w:space="0" w:color="auto"/>
              <w:right w:val="single" w:sz="4" w:space="0" w:color="auto"/>
            </w:tcBorders>
            <w:vAlign w:val="center"/>
            <w:hideMark/>
          </w:tcPr>
          <w:p w14:paraId="2AD2A06A"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72" w:type="pct"/>
            <w:tcBorders>
              <w:top w:val="single" w:sz="4" w:space="0" w:color="auto"/>
              <w:left w:val="single" w:sz="4" w:space="0" w:color="auto"/>
              <w:bottom w:val="single" w:sz="4" w:space="0" w:color="auto"/>
              <w:right w:val="single" w:sz="4" w:space="0" w:color="auto"/>
            </w:tcBorders>
            <w:vAlign w:val="center"/>
            <w:hideMark/>
          </w:tcPr>
          <w:p w14:paraId="6D60D527"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tcPr>
          <w:p w14:paraId="36DE206C" w14:textId="77777777" w:rsidR="00030F93" w:rsidRPr="00B17A72" w:rsidRDefault="00030F93" w:rsidP="00AE5C1A">
            <w:pPr>
              <w:spacing w:after="0" w:line="240" w:lineRule="auto"/>
              <w:jc w:val="center"/>
              <w:rPr>
                <w:color w:val="auto"/>
                <w:szCs w:val="20"/>
                <w:lang w:eastAsia="tr-TR"/>
              </w:rPr>
            </w:pPr>
          </w:p>
        </w:tc>
        <w:tc>
          <w:tcPr>
            <w:tcW w:w="501" w:type="pct"/>
            <w:tcBorders>
              <w:top w:val="single" w:sz="4" w:space="0" w:color="auto"/>
              <w:left w:val="single" w:sz="4" w:space="0" w:color="auto"/>
              <w:bottom w:val="single" w:sz="4" w:space="0" w:color="auto"/>
              <w:right w:val="single" w:sz="4" w:space="0" w:color="auto"/>
            </w:tcBorders>
            <w:vAlign w:val="center"/>
            <w:hideMark/>
          </w:tcPr>
          <w:p w14:paraId="028E8E67"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63" w:type="pct"/>
            <w:tcBorders>
              <w:top w:val="single" w:sz="4" w:space="0" w:color="auto"/>
              <w:left w:val="single" w:sz="4" w:space="0" w:color="auto"/>
              <w:bottom w:val="single" w:sz="4" w:space="0" w:color="auto"/>
              <w:right w:val="single" w:sz="4" w:space="0" w:color="auto"/>
            </w:tcBorders>
            <w:vAlign w:val="center"/>
          </w:tcPr>
          <w:p w14:paraId="31F9BD9E" w14:textId="77777777" w:rsidR="00030F93" w:rsidRPr="00B17A72" w:rsidRDefault="00030F93" w:rsidP="00AE5C1A">
            <w:pPr>
              <w:spacing w:after="0" w:line="240" w:lineRule="auto"/>
              <w:jc w:val="center"/>
              <w:rPr>
                <w:color w:val="auto"/>
                <w:szCs w:val="20"/>
                <w:lang w:eastAsia="tr-TR"/>
              </w:rPr>
            </w:pPr>
          </w:p>
        </w:tc>
        <w:tc>
          <w:tcPr>
            <w:tcW w:w="627" w:type="pct"/>
            <w:tcBorders>
              <w:top w:val="single" w:sz="4" w:space="0" w:color="auto"/>
              <w:left w:val="single" w:sz="4" w:space="0" w:color="auto"/>
              <w:bottom w:val="single" w:sz="4" w:space="0" w:color="auto"/>
              <w:right w:val="single" w:sz="4" w:space="0" w:color="auto"/>
            </w:tcBorders>
            <w:vAlign w:val="center"/>
            <w:hideMark/>
          </w:tcPr>
          <w:p w14:paraId="54EC12B8"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5279F820"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5C79F525"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6</w:t>
            </w:r>
          </w:p>
        </w:tc>
        <w:tc>
          <w:tcPr>
            <w:tcW w:w="834" w:type="pct"/>
            <w:tcBorders>
              <w:top w:val="single" w:sz="4" w:space="0" w:color="auto"/>
              <w:left w:val="single" w:sz="4" w:space="0" w:color="auto"/>
              <w:bottom w:val="single" w:sz="4" w:space="0" w:color="auto"/>
              <w:right w:val="single" w:sz="4" w:space="0" w:color="auto"/>
            </w:tcBorders>
            <w:hideMark/>
          </w:tcPr>
          <w:p w14:paraId="4DBE617C"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-Current Approaches in Family Planning</w:t>
            </w:r>
          </w:p>
        </w:tc>
        <w:tc>
          <w:tcPr>
            <w:tcW w:w="719" w:type="pct"/>
            <w:tcBorders>
              <w:top w:val="single" w:sz="4" w:space="0" w:color="auto"/>
              <w:left w:val="single" w:sz="4" w:space="0" w:color="auto"/>
              <w:bottom w:val="single" w:sz="4" w:space="0" w:color="auto"/>
              <w:right w:val="single" w:sz="4" w:space="0" w:color="auto"/>
            </w:tcBorders>
            <w:vAlign w:val="center"/>
          </w:tcPr>
          <w:p w14:paraId="1BAEB21C" w14:textId="77777777" w:rsidR="00030F93" w:rsidRPr="00B17A72" w:rsidRDefault="00030F9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tcPr>
          <w:p w14:paraId="17F38A68" w14:textId="77777777" w:rsidR="00030F93" w:rsidRPr="00B17A72" w:rsidRDefault="00030F93" w:rsidP="00AE5C1A">
            <w:pPr>
              <w:spacing w:after="0" w:line="240" w:lineRule="auto"/>
              <w:jc w:val="center"/>
              <w:rPr>
                <w:color w:val="auto"/>
                <w:szCs w:val="20"/>
                <w:lang w:eastAsia="tr-TR"/>
              </w:rPr>
            </w:pPr>
          </w:p>
        </w:tc>
        <w:tc>
          <w:tcPr>
            <w:tcW w:w="592" w:type="pct"/>
            <w:tcBorders>
              <w:top w:val="single" w:sz="4" w:space="0" w:color="auto"/>
              <w:left w:val="single" w:sz="4" w:space="0" w:color="auto"/>
              <w:bottom w:val="single" w:sz="4" w:space="0" w:color="auto"/>
              <w:right w:val="single" w:sz="4" w:space="0" w:color="auto"/>
            </w:tcBorders>
            <w:vAlign w:val="center"/>
          </w:tcPr>
          <w:p w14:paraId="75116E07" w14:textId="77777777" w:rsidR="00030F93" w:rsidRPr="00B17A72" w:rsidRDefault="00030F93" w:rsidP="00AE5C1A">
            <w:pPr>
              <w:spacing w:after="0" w:line="240" w:lineRule="auto"/>
              <w:jc w:val="center"/>
              <w:rPr>
                <w:color w:val="auto"/>
                <w:szCs w:val="20"/>
                <w:lang w:eastAsia="tr-TR"/>
              </w:rPr>
            </w:pPr>
          </w:p>
        </w:tc>
        <w:tc>
          <w:tcPr>
            <w:tcW w:w="501" w:type="pct"/>
            <w:tcBorders>
              <w:top w:val="single" w:sz="4" w:space="0" w:color="auto"/>
              <w:left w:val="single" w:sz="4" w:space="0" w:color="auto"/>
              <w:bottom w:val="single" w:sz="4" w:space="0" w:color="auto"/>
              <w:right w:val="single" w:sz="4" w:space="0" w:color="auto"/>
            </w:tcBorders>
            <w:vAlign w:val="center"/>
          </w:tcPr>
          <w:p w14:paraId="38B6EFDD" w14:textId="77777777" w:rsidR="00030F93" w:rsidRPr="00B17A72" w:rsidRDefault="00030F9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hideMark/>
          </w:tcPr>
          <w:p w14:paraId="5D1CCBB9"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hideMark/>
          </w:tcPr>
          <w:p w14:paraId="34C05B43"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2E321984"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2C30B4D9" w14:textId="77777777" w:rsidR="00030F93" w:rsidRPr="00B17A72" w:rsidRDefault="00030F93" w:rsidP="00AE5C1A">
            <w:pPr>
              <w:spacing w:after="120" w:line="240" w:lineRule="auto"/>
              <w:rPr>
                <w:b/>
                <w:color w:val="auto"/>
                <w:szCs w:val="20"/>
                <w:lang w:eastAsia="tr-TR"/>
              </w:rPr>
            </w:pPr>
            <w:r w:rsidRPr="00B17A72">
              <w:rPr>
                <w:b/>
                <w:color w:val="auto"/>
                <w:szCs w:val="20"/>
                <w:lang w:eastAsia="tr-TR"/>
              </w:rPr>
              <w:t>7</w:t>
            </w:r>
          </w:p>
        </w:tc>
        <w:tc>
          <w:tcPr>
            <w:tcW w:w="834" w:type="pct"/>
            <w:tcBorders>
              <w:top w:val="single" w:sz="4" w:space="0" w:color="auto"/>
              <w:left w:val="single" w:sz="4" w:space="0" w:color="auto"/>
              <w:bottom w:val="single" w:sz="4" w:space="0" w:color="auto"/>
              <w:right w:val="single" w:sz="4" w:space="0" w:color="auto"/>
            </w:tcBorders>
            <w:hideMark/>
          </w:tcPr>
          <w:p w14:paraId="6396BEC6"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-Reproductive Health in Extraordinary Situations</w:t>
            </w:r>
          </w:p>
        </w:tc>
        <w:tc>
          <w:tcPr>
            <w:tcW w:w="719" w:type="pct"/>
            <w:tcBorders>
              <w:top w:val="single" w:sz="4" w:space="0" w:color="auto"/>
              <w:left w:val="single" w:sz="4" w:space="0" w:color="auto"/>
              <w:bottom w:val="single" w:sz="4" w:space="0" w:color="auto"/>
              <w:right w:val="single" w:sz="4" w:space="0" w:color="auto"/>
            </w:tcBorders>
            <w:vAlign w:val="center"/>
            <w:hideMark/>
          </w:tcPr>
          <w:p w14:paraId="292198E2"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72" w:type="pct"/>
            <w:tcBorders>
              <w:top w:val="single" w:sz="4" w:space="0" w:color="auto"/>
              <w:left w:val="single" w:sz="4" w:space="0" w:color="auto"/>
              <w:bottom w:val="single" w:sz="4" w:space="0" w:color="auto"/>
              <w:right w:val="single" w:sz="4" w:space="0" w:color="auto"/>
            </w:tcBorders>
            <w:vAlign w:val="center"/>
            <w:hideMark/>
          </w:tcPr>
          <w:p w14:paraId="08F2DF9C"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hideMark/>
          </w:tcPr>
          <w:p w14:paraId="68791E6A"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0990B1F0" w14:textId="77777777" w:rsidR="00030F93" w:rsidRPr="00B17A72" w:rsidRDefault="00030F9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tcPr>
          <w:p w14:paraId="0F06E71B" w14:textId="77777777" w:rsidR="00030F93" w:rsidRPr="00B17A72" w:rsidRDefault="00030F93" w:rsidP="00AE5C1A">
            <w:pPr>
              <w:spacing w:after="0" w:line="240" w:lineRule="auto"/>
              <w:jc w:val="center"/>
              <w:rPr>
                <w:color w:val="auto"/>
                <w:szCs w:val="20"/>
                <w:lang w:eastAsia="tr-TR"/>
              </w:rPr>
            </w:pPr>
          </w:p>
        </w:tc>
        <w:tc>
          <w:tcPr>
            <w:tcW w:w="627" w:type="pct"/>
            <w:tcBorders>
              <w:top w:val="single" w:sz="4" w:space="0" w:color="auto"/>
              <w:left w:val="single" w:sz="4" w:space="0" w:color="auto"/>
              <w:bottom w:val="single" w:sz="4" w:space="0" w:color="auto"/>
              <w:right w:val="single" w:sz="4" w:space="0" w:color="auto"/>
            </w:tcBorders>
            <w:vAlign w:val="center"/>
            <w:hideMark/>
          </w:tcPr>
          <w:p w14:paraId="16DCC303"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3A5BC8D8"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666E5035" w14:textId="323B6FF2" w:rsidR="00030F93" w:rsidRPr="00B17A72" w:rsidRDefault="000B1E23" w:rsidP="00AE5C1A">
            <w:pPr>
              <w:spacing w:after="120" w:line="240" w:lineRule="auto"/>
              <w:rPr>
                <w:b/>
                <w:color w:val="auto"/>
                <w:szCs w:val="20"/>
                <w:lang w:eastAsia="tr-TR"/>
              </w:rPr>
            </w:pPr>
            <w:r w:rsidRPr="00B17A72">
              <w:rPr>
                <w:b/>
                <w:color w:val="auto"/>
                <w:szCs w:val="20"/>
                <w:lang w:eastAsia="tr-TR"/>
              </w:rPr>
              <w:t>8</w:t>
            </w:r>
          </w:p>
        </w:tc>
        <w:tc>
          <w:tcPr>
            <w:tcW w:w="834" w:type="pct"/>
            <w:tcBorders>
              <w:top w:val="single" w:sz="4" w:space="0" w:color="auto"/>
              <w:left w:val="single" w:sz="4" w:space="0" w:color="auto"/>
              <w:bottom w:val="single" w:sz="4" w:space="0" w:color="auto"/>
              <w:right w:val="single" w:sz="4" w:space="0" w:color="auto"/>
            </w:tcBorders>
            <w:hideMark/>
          </w:tcPr>
          <w:p w14:paraId="3107EB34" w14:textId="77777777" w:rsidR="00030F93" w:rsidRPr="00B17A72" w:rsidRDefault="00030F93" w:rsidP="00AE5C1A">
            <w:pPr>
              <w:spacing w:after="0" w:line="240" w:lineRule="auto"/>
              <w:textAlignment w:val="baseline"/>
              <w:rPr>
                <w:color w:val="auto"/>
                <w:szCs w:val="20"/>
                <w:lang w:eastAsia="tr-TR"/>
              </w:rPr>
            </w:pPr>
            <w:r w:rsidRPr="00B17A72">
              <w:rPr>
                <w:color w:val="auto"/>
                <w:szCs w:val="20"/>
                <w:lang w:eastAsia="tr-TR"/>
              </w:rPr>
              <w:t>-Health Literacy in Sexual and Reproductive Health</w:t>
            </w:r>
          </w:p>
        </w:tc>
        <w:tc>
          <w:tcPr>
            <w:tcW w:w="719" w:type="pct"/>
            <w:tcBorders>
              <w:top w:val="single" w:sz="4" w:space="0" w:color="auto"/>
              <w:left w:val="single" w:sz="4" w:space="0" w:color="auto"/>
              <w:bottom w:val="single" w:sz="4" w:space="0" w:color="auto"/>
              <w:right w:val="single" w:sz="4" w:space="0" w:color="auto"/>
            </w:tcBorders>
            <w:vAlign w:val="center"/>
          </w:tcPr>
          <w:p w14:paraId="17D6FD97" w14:textId="77777777" w:rsidR="00030F93" w:rsidRPr="00B17A72" w:rsidRDefault="00030F9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hideMark/>
          </w:tcPr>
          <w:p w14:paraId="2DCB3936"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hideMark/>
          </w:tcPr>
          <w:p w14:paraId="685E9EA9"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10F9B5A1" w14:textId="77777777" w:rsidR="00030F93" w:rsidRPr="00B17A72" w:rsidRDefault="00030F9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hideMark/>
          </w:tcPr>
          <w:p w14:paraId="56B99B1B"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hideMark/>
          </w:tcPr>
          <w:p w14:paraId="29804ECD" w14:textId="77777777" w:rsidR="00030F93" w:rsidRPr="00B17A72" w:rsidRDefault="00030F9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353DDA98" w14:textId="77777777" w:rsidTr="00AE5C1A">
        <w:trPr>
          <w:trHeight w:val="44"/>
        </w:trPr>
        <w:tc>
          <w:tcPr>
            <w:tcW w:w="392" w:type="pct"/>
            <w:tcBorders>
              <w:top w:val="single" w:sz="4" w:space="0" w:color="auto"/>
              <w:left w:val="single" w:sz="4" w:space="0" w:color="auto"/>
              <w:bottom w:val="single" w:sz="4" w:space="0" w:color="auto"/>
              <w:right w:val="single" w:sz="4" w:space="0" w:color="auto"/>
            </w:tcBorders>
            <w:hideMark/>
          </w:tcPr>
          <w:p w14:paraId="6E34CD0C" w14:textId="51B905D6" w:rsidR="000B1E23" w:rsidRPr="00B17A72" w:rsidRDefault="000B1E23" w:rsidP="00AE5C1A">
            <w:pPr>
              <w:spacing w:after="120" w:line="240" w:lineRule="auto"/>
              <w:rPr>
                <w:b/>
                <w:color w:val="auto"/>
                <w:szCs w:val="20"/>
                <w:lang w:eastAsia="tr-TR"/>
              </w:rPr>
            </w:pPr>
            <w:r w:rsidRPr="00B17A72">
              <w:rPr>
                <w:b/>
                <w:color w:val="auto"/>
                <w:szCs w:val="20"/>
                <w:lang w:eastAsia="tr-TR"/>
              </w:rPr>
              <w:t>9</w:t>
            </w:r>
          </w:p>
        </w:tc>
        <w:tc>
          <w:tcPr>
            <w:tcW w:w="834" w:type="pct"/>
            <w:tcBorders>
              <w:top w:val="single" w:sz="4" w:space="0" w:color="auto"/>
              <w:left w:val="single" w:sz="4" w:space="0" w:color="auto"/>
              <w:bottom w:val="single" w:sz="4" w:space="0" w:color="auto"/>
              <w:right w:val="single" w:sz="4" w:space="0" w:color="auto"/>
            </w:tcBorders>
            <w:hideMark/>
          </w:tcPr>
          <w:p w14:paraId="7AAB499B" w14:textId="77777777" w:rsidR="000B1E23" w:rsidRPr="00B17A72" w:rsidRDefault="000B1E23" w:rsidP="00AE5C1A">
            <w:pPr>
              <w:spacing w:after="0" w:line="240" w:lineRule="auto"/>
              <w:textAlignment w:val="baseline"/>
              <w:rPr>
                <w:color w:val="auto"/>
                <w:szCs w:val="20"/>
                <w:lang w:eastAsia="tr-TR"/>
              </w:rPr>
            </w:pPr>
            <w:r w:rsidRPr="00B17A72">
              <w:rPr>
                <w:color w:val="auto"/>
                <w:szCs w:val="20"/>
                <w:lang w:eastAsia="tr-TR"/>
              </w:rPr>
              <w:t>-Most Common Reproductive System Infections and STIs</w:t>
            </w:r>
          </w:p>
        </w:tc>
        <w:tc>
          <w:tcPr>
            <w:tcW w:w="719" w:type="pct"/>
            <w:tcBorders>
              <w:top w:val="single" w:sz="4" w:space="0" w:color="auto"/>
              <w:left w:val="single" w:sz="4" w:space="0" w:color="auto"/>
              <w:bottom w:val="single" w:sz="4" w:space="0" w:color="auto"/>
              <w:right w:val="single" w:sz="4" w:space="0" w:color="auto"/>
            </w:tcBorders>
            <w:vAlign w:val="center"/>
          </w:tcPr>
          <w:p w14:paraId="1833B014" w14:textId="77777777" w:rsidR="000B1E23" w:rsidRPr="00B17A72" w:rsidRDefault="000B1E2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tcPr>
          <w:p w14:paraId="11F6B0FB" w14:textId="77777777" w:rsidR="000B1E23" w:rsidRPr="00B17A72" w:rsidRDefault="000B1E23" w:rsidP="00AE5C1A">
            <w:pPr>
              <w:spacing w:after="0" w:line="240" w:lineRule="auto"/>
              <w:jc w:val="center"/>
              <w:rPr>
                <w:color w:val="auto"/>
                <w:szCs w:val="20"/>
                <w:lang w:eastAsia="tr-TR"/>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3FF04C20"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00A53149" w14:textId="77777777" w:rsidR="000B1E23" w:rsidRPr="00B17A72" w:rsidRDefault="000B1E2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hideMark/>
          </w:tcPr>
          <w:p w14:paraId="5C605FD6"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hideMark/>
          </w:tcPr>
          <w:p w14:paraId="784975EC"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1A934217"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20F7B670" w14:textId="24354754" w:rsidR="000B1E23" w:rsidRPr="00B17A72" w:rsidRDefault="000B1E23" w:rsidP="00AE5C1A">
            <w:pPr>
              <w:spacing w:after="120" w:line="240" w:lineRule="auto"/>
              <w:rPr>
                <w:b/>
                <w:color w:val="auto"/>
                <w:szCs w:val="20"/>
                <w:lang w:eastAsia="tr-TR"/>
              </w:rPr>
            </w:pPr>
            <w:r w:rsidRPr="00B17A72">
              <w:rPr>
                <w:b/>
                <w:color w:val="auto"/>
                <w:szCs w:val="20"/>
                <w:lang w:eastAsia="tr-TR"/>
              </w:rPr>
              <w:t>10</w:t>
            </w:r>
          </w:p>
        </w:tc>
        <w:tc>
          <w:tcPr>
            <w:tcW w:w="834" w:type="pct"/>
            <w:tcBorders>
              <w:top w:val="single" w:sz="4" w:space="0" w:color="auto"/>
              <w:left w:val="single" w:sz="4" w:space="0" w:color="auto"/>
              <w:bottom w:val="single" w:sz="4" w:space="0" w:color="auto"/>
              <w:right w:val="single" w:sz="4" w:space="0" w:color="auto"/>
            </w:tcBorders>
            <w:hideMark/>
          </w:tcPr>
          <w:p w14:paraId="5A1EA986" w14:textId="77777777" w:rsidR="000B1E23" w:rsidRPr="00B17A72" w:rsidRDefault="000B1E23" w:rsidP="00AE5C1A">
            <w:pPr>
              <w:spacing w:after="0" w:line="240" w:lineRule="auto"/>
              <w:textAlignment w:val="baseline"/>
              <w:rPr>
                <w:color w:val="auto"/>
                <w:szCs w:val="20"/>
                <w:lang w:eastAsia="tr-TR"/>
              </w:rPr>
            </w:pPr>
            <w:r w:rsidRPr="00B17A72">
              <w:rPr>
                <w:color w:val="auto"/>
                <w:szCs w:val="20"/>
                <w:lang w:eastAsia="tr-TR"/>
              </w:rPr>
              <w:t>-Sexual Health in Vulnerable Groups</w:t>
            </w:r>
          </w:p>
        </w:tc>
        <w:tc>
          <w:tcPr>
            <w:tcW w:w="719" w:type="pct"/>
            <w:tcBorders>
              <w:top w:val="single" w:sz="4" w:space="0" w:color="auto"/>
              <w:left w:val="single" w:sz="4" w:space="0" w:color="auto"/>
              <w:bottom w:val="single" w:sz="4" w:space="0" w:color="auto"/>
              <w:right w:val="single" w:sz="4" w:space="0" w:color="auto"/>
            </w:tcBorders>
            <w:vAlign w:val="center"/>
            <w:hideMark/>
          </w:tcPr>
          <w:p w14:paraId="655A546A"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672" w:type="pct"/>
            <w:tcBorders>
              <w:top w:val="single" w:sz="4" w:space="0" w:color="auto"/>
              <w:left w:val="single" w:sz="4" w:space="0" w:color="auto"/>
              <w:bottom w:val="single" w:sz="4" w:space="0" w:color="auto"/>
              <w:right w:val="single" w:sz="4" w:space="0" w:color="auto"/>
            </w:tcBorders>
            <w:vAlign w:val="center"/>
            <w:hideMark/>
          </w:tcPr>
          <w:p w14:paraId="5565656F"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hideMark/>
          </w:tcPr>
          <w:p w14:paraId="2DF147FD"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1C6387A2" w14:textId="77777777" w:rsidR="000B1E23" w:rsidRPr="00B17A72" w:rsidRDefault="000B1E2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tcPr>
          <w:p w14:paraId="315719B6" w14:textId="77777777" w:rsidR="000B1E23" w:rsidRPr="00B17A72" w:rsidRDefault="000B1E23" w:rsidP="00AE5C1A">
            <w:pPr>
              <w:spacing w:after="0" w:line="240" w:lineRule="auto"/>
              <w:jc w:val="center"/>
              <w:rPr>
                <w:color w:val="auto"/>
                <w:szCs w:val="20"/>
                <w:lang w:eastAsia="tr-TR"/>
              </w:rPr>
            </w:pPr>
          </w:p>
        </w:tc>
        <w:tc>
          <w:tcPr>
            <w:tcW w:w="627" w:type="pct"/>
            <w:tcBorders>
              <w:top w:val="single" w:sz="4" w:space="0" w:color="auto"/>
              <w:left w:val="single" w:sz="4" w:space="0" w:color="auto"/>
              <w:bottom w:val="single" w:sz="4" w:space="0" w:color="auto"/>
              <w:right w:val="single" w:sz="4" w:space="0" w:color="auto"/>
            </w:tcBorders>
            <w:vAlign w:val="center"/>
            <w:hideMark/>
          </w:tcPr>
          <w:p w14:paraId="75821602"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164DE0BD"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1E5B2D78" w14:textId="721EB2EF" w:rsidR="000B1E23" w:rsidRPr="00B17A72" w:rsidRDefault="000B1E23" w:rsidP="00AE5C1A">
            <w:pPr>
              <w:spacing w:after="120" w:line="240" w:lineRule="auto"/>
              <w:rPr>
                <w:b/>
                <w:color w:val="auto"/>
                <w:szCs w:val="20"/>
                <w:lang w:eastAsia="tr-TR"/>
              </w:rPr>
            </w:pPr>
            <w:r w:rsidRPr="00B17A72">
              <w:rPr>
                <w:b/>
                <w:color w:val="auto"/>
                <w:szCs w:val="20"/>
                <w:lang w:eastAsia="tr-TR"/>
              </w:rPr>
              <w:t>11</w:t>
            </w:r>
          </w:p>
        </w:tc>
        <w:tc>
          <w:tcPr>
            <w:tcW w:w="834" w:type="pct"/>
            <w:tcBorders>
              <w:top w:val="single" w:sz="4" w:space="0" w:color="auto"/>
              <w:left w:val="single" w:sz="4" w:space="0" w:color="auto"/>
              <w:bottom w:val="single" w:sz="4" w:space="0" w:color="auto"/>
              <w:right w:val="single" w:sz="4" w:space="0" w:color="auto"/>
            </w:tcBorders>
            <w:hideMark/>
          </w:tcPr>
          <w:p w14:paraId="2AEC2884" w14:textId="77777777" w:rsidR="000B1E23" w:rsidRPr="00B17A72" w:rsidRDefault="000B1E23" w:rsidP="00AE5C1A">
            <w:pPr>
              <w:spacing w:after="0" w:line="240" w:lineRule="auto"/>
              <w:textAlignment w:val="baseline"/>
              <w:rPr>
                <w:color w:val="auto"/>
                <w:szCs w:val="20"/>
                <w:lang w:eastAsia="tr-TR"/>
              </w:rPr>
            </w:pPr>
            <w:r w:rsidRPr="00B17A72">
              <w:rPr>
                <w:color w:val="auto"/>
                <w:szCs w:val="20"/>
                <w:lang w:eastAsia="tr-TR"/>
              </w:rPr>
              <w:t>-Violence and Reproductive Health</w:t>
            </w:r>
          </w:p>
        </w:tc>
        <w:tc>
          <w:tcPr>
            <w:tcW w:w="719" w:type="pct"/>
            <w:tcBorders>
              <w:top w:val="single" w:sz="4" w:space="0" w:color="auto"/>
              <w:left w:val="single" w:sz="4" w:space="0" w:color="auto"/>
              <w:bottom w:val="single" w:sz="4" w:space="0" w:color="auto"/>
              <w:right w:val="single" w:sz="4" w:space="0" w:color="auto"/>
            </w:tcBorders>
            <w:vAlign w:val="center"/>
            <w:hideMark/>
          </w:tcPr>
          <w:p w14:paraId="40DB1437"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672" w:type="pct"/>
            <w:tcBorders>
              <w:top w:val="single" w:sz="4" w:space="0" w:color="auto"/>
              <w:left w:val="single" w:sz="4" w:space="0" w:color="auto"/>
              <w:bottom w:val="single" w:sz="4" w:space="0" w:color="auto"/>
              <w:right w:val="single" w:sz="4" w:space="0" w:color="auto"/>
            </w:tcBorders>
            <w:vAlign w:val="center"/>
            <w:hideMark/>
          </w:tcPr>
          <w:p w14:paraId="2FA347AA"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tcPr>
          <w:p w14:paraId="26011BC0" w14:textId="77777777" w:rsidR="000B1E23" w:rsidRPr="00B17A72" w:rsidRDefault="000B1E23" w:rsidP="00AE5C1A">
            <w:pPr>
              <w:spacing w:after="0" w:line="240" w:lineRule="auto"/>
              <w:jc w:val="center"/>
              <w:rPr>
                <w:color w:val="auto"/>
                <w:szCs w:val="20"/>
                <w:lang w:eastAsia="tr-TR"/>
              </w:rPr>
            </w:pPr>
          </w:p>
        </w:tc>
        <w:tc>
          <w:tcPr>
            <w:tcW w:w="501" w:type="pct"/>
            <w:tcBorders>
              <w:top w:val="single" w:sz="4" w:space="0" w:color="auto"/>
              <w:left w:val="single" w:sz="4" w:space="0" w:color="auto"/>
              <w:bottom w:val="single" w:sz="4" w:space="0" w:color="auto"/>
              <w:right w:val="single" w:sz="4" w:space="0" w:color="auto"/>
            </w:tcBorders>
            <w:vAlign w:val="center"/>
          </w:tcPr>
          <w:p w14:paraId="13926A2C" w14:textId="77777777" w:rsidR="000B1E23" w:rsidRPr="00B17A72" w:rsidRDefault="000B1E2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tcPr>
          <w:p w14:paraId="72FFD028" w14:textId="77777777" w:rsidR="000B1E23" w:rsidRPr="00B17A72" w:rsidRDefault="000B1E23" w:rsidP="00AE5C1A">
            <w:pPr>
              <w:spacing w:after="0" w:line="240" w:lineRule="auto"/>
              <w:jc w:val="center"/>
              <w:rPr>
                <w:color w:val="auto"/>
                <w:szCs w:val="20"/>
                <w:lang w:eastAsia="tr-TR"/>
              </w:rPr>
            </w:pPr>
          </w:p>
        </w:tc>
        <w:tc>
          <w:tcPr>
            <w:tcW w:w="627" w:type="pct"/>
            <w:tcBorders>
              <w:top w:val="single" w:sz="4" w:space="0" w:color="auto"/>
              <w:left w:val="single" w:sz="4" w:space="0" w:color="auto"/>
              <w:bottom w:val="single" w:sz="4" w:space="0" w:color="auto"/>
              <w:right w:val="single" w:sz="4" w:space="0" w:color="auto"/>
            </w:tcBorders>
            <w:vAlign w:val="center"/>
            <w:hideMark/>
          </w:tcPr>
          <w:p w14:paraId="5AE174E2"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r>
      <w:tr w:rsidR="00AE5C1A" w:rsidRPr="00B17A72" w14:paraId="3C4A809A" w14:textId="77777777" w:rsidTr="00AE5C1A">
        <w:trPr>
          <w:trHeight w:val="467"/>
        </w:trPr>
        <w:tc>
          <w:tcPr>
            <w:tcW w:w="392" w:type="pct"/>
            <w:tcBorders>
              <w:top w:val="single" w:sz="4" w:space="0" w:color="auto"/>
              <w:left w:val="single" w:sz="4" w:space="0" w:color="auto"/>
              <w:bottom w:val="single" w:sz="4" w:space="0" w:color="auto"/>
              <w:right w:val="single" w:sz="4" w:space="0" w:color="auto"/>
            </w:tcBorders>
            <w:hideMark/>
          </w:tcPr>
          <w:p w14:paraId="44B375F2" w14:textId="47B6225E" w:rsidR="000B1E23" w:rsidRPr="00B17A72" w:rsidRDefault="000B1E23" w:rsidP="00AE5C1A">
            <w:pPr>
              <w:spacing w:after="120" w:line="240" w:lineRule="auto"/>
              <w:rPr>
                <w:b/>
                <w:color w:val="auto"/>
                <w:szCs w:val="20"/>
                <w:lang w:eastAsia="tr-TR"/>
              </w:rPr>
            </w:pPr>
            <w:r w:rsidRPr="00B17A72">
              <w:rPr>
                <w:b/>
                <w:color w:val="auto"/>
                <w:szCs w:val="20"/>
                <w:lang w:eastAsia="tr-TR"/>
              </w:rPr>
              <w:t>12</w:t>
            </w:r>
          </w:p>
        </w:tc>
        <w:tc>
          <w:tcPr>
            <w:tcW w:w="834" w:type="pct"/>
            <w:tcBorders>
              <w:top w:val="single" w:sz="4" w:space="0" w:color="auto"/>
              <w:left w:val="single" w:sz="4" w:space="0" w:color="auto"/>
              <w:bottom w:val="single" w:sz="4" w:space="0" w:color="auto"/>
              <w:right w:val="single" w:sz="4" w:space="0" w:color="auto"/>
            </w:tcBorders>
            <w:hideMark/>
          </w:tcPr>
          <w:p w14:paraId="33C0A31A" w14:textId="77777777" w:rsidR="000B1E23" w:rsidRPr="00B17A72" w:rsidRDefault="000B1E23" w:rsidP="00AE5C1A">
            <w:pPr>
              <w:spacing w:after="0" w:line="240" w:lineRule="auto"/>
              <w:textAlignment w:val="baseline"/>
              <w:rPr>
                <w:color w:val="auto"/>
                <w:szCs w:val="20"/>
                <w:lang w:eastAsia="tr-TR"/>
              </w:rPr>
            </w:pPr>
            <w:r w:rsidRPr="00B17A72">
              <w:rPr>
                <w:color w:val="auto"/>
                <w:szCs w:val="20"/>
                <w:lang w:eastAsia="tr-TR"/>
              </w:rPr>
              <w:t xml:space="preserve">-Use of Technology in Sexual and </w:t>
            </w:r>
            <w:r w:rsidRPr="00B17A72">
              <w:rPr>
                <w:color w:val="auto"/>
                <w:szCs w:val="20"/>
                <w:lang w:eastAsia="tr-TR"/>
              </w:rPr>
              <w:lastRenderedPageBreak/>
              <w:t>Reproductive Health</w:t>
            </w:r>
          </w:p>
        </w:tc>
        <w:tc>
          <w:tcPr>
            <w:tcW w:w="719" w:type="pct"/>
            <w:tcBorders>
              <w:top w:val="single" w:sz="4" w:space="0" w:color="auto"/>
              <w:left w:val="single" w:sz="4" w:space="0" w:color="auto"/>
              <w:bottom w:val="single" w:sz="4" w:space="0" w:color="auto"/>
              <w:right w:val="single" w:sz="4" w:space="0" w:color="auto"/>
            </w:tcBorders>
            <w:vAlign w:val="center"/>
          </w:tcPr>
          <w:p w14:paraId="003DDC4A" w14:textId="77777777" w:rsidR="000B1E23" w:rsidRPr="00B17A72" w:rsidRDefault="000B1E23" w:rsidP="00AE5C1A">
            <w:pPr>
              <w:spacing w:after="0" w:line="240" w:lineRule="auto"/>
              <w:jc w:val="center"/>
              <w:rPr>
                <w:color w:val="auto"/>
                <w:szCs w:val="20"/>
                <w:lang w:eastAsia="tr-TR"/>
              </w:rPr>
            </w:pPr>
          </w:p>
        </w:tc>
        <w:tc>
          <w:tcPr>
            <w:tcW w:w="672" w:type="pct"/>
            <w:tcBorders>
              <w:top w:val="nil"/>
              <w:left w:val="single" w:sz="4" w:space="0" w:color="auto"/>
              <w:bottom w:val="single" w:sz="4" w:space="0" w:color="auto"/>
              <w:right w:val="single" w:sz="4" w:space="0" w:color="auto"/>
            </w:tcBorders>
            <w:vAlign w:val="center"/>
          </w:tcPr>
          <w:p w14:paraId="6038AD11" w14:textId="77777777" w:rsidR="000B1E23" w:rsidRPr="00B17A72" w:rsidRDefault="000B1E23" w:rsidP="00AE5C1A">
            <w:pPr>
              <w:spacing w:after="0" w:line="240" w:lineRule="auto"/>
              <w:jc w:val="center"/>
              <w:rPr>
                <w:color w:val="auto"/>
                <w:szCs w:val="20"/>
                <w:lang w:eastAsia="tr-TR"/>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79544921"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31866B0E" w14:textId="77777777" w:rsidR="000B1E23" w:rsidRPr="00B17A72" w:rsidRDefault="000B1E2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hideMark/>
          </w:tcPr>
          <w:p w14:paraId="0CC5B980"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tcPr>
          <w:p w14:paraId="186A2CEF" w14:textId="77777777" w:rsidR="000B1E23" w:rsidRPr="00B17A72" w:rsidRDefault="000B1E23" w:rsidP="00AE5C1A">
            <w:pPr>
              <w:spacing w:after="0" w:line="240" w:lineRule="auto"/>
              <w:jc w:val="center"/>
              <w:rPr>
                <w:color w:val="auto"/>
                <w:szCs w:val="20"/>
                <w:lang w:eastAsia="tr-TR"/>
              </w:rPr>
            </w:pPr>
          </w:p>
        </w:tc>
      </w:tr>
      <w:tr w:rsidR="00AE5C1A" w:rsidRPr="00B17A72" w14:paraId="24834551" w14:textId="77777777" w:rsidTr="00AE5C1A">
        <w:tc>
          <w:tcPr>
            <w:tcW w:w="392" w:type="pct"/>
            <w:tcBorders>
              <w:top w:val="single" w:sz="4" w:space="0" w:color="auto"/>
              <w:left w:val="single" w:sz="4" w:space="0" w:color="auto"/>
              <w:bottom w:val="single" w:sz="4" w:space="0" w:color="auto"/>
              <w:right w:val="single" w:sz="4" w:space="0" w:color="auto"/>
            </w:tcBorders>
            <w:hideMark/>
          </w:tcPr>
          <w:p w14:paraId="11345B21" w14:textId="175C5767" w:rsidR="000B1E23" w:rsidRPr="00B17A72" w:rsidRDefault="000B1E23" w:rsidP="00AE5C1A">
            <w:pPr>
              <w:spacing w:after="120" w:line="240" w:lineRule="auto"/>
              <w:rPr>
                <w:b/>
                <w:color w:val="auto"/>
                <w:szCs w:val="20"/>
                <w:lang w:eastAsia="tr-TR"/>
              </w:rPr>
            </w:pPr>
            <w:r w:rsidRPr="00B17A72">
              <w:rPr>
                <w:b/>
                <w:color w:val="auto"/>
                <w:szCs w:val="20"/>
                <w:lang w:eastAsia="tr-TR"/>
              </w:rPr>
              <w:t>13</w:t>
            </w:r>
          </w:p>
        </w:tc>
        <w:tc>
          <w:tcPr>
            <w:tcW w:w="834" w:type="pct"/>
            <w:tcBorders>
              <w:top w:val="single" w:sz="4" w:space="0" w:color="auto"/>
              <w:left w:val="single" w:sz="4" w:space="0" w:color="auto"/>
              <w:bottom w:val="single" w:sz="4" w:space="0" w:color="auto"/>
              <w:right w:val="single" w:sz="4" w:space="0" w:color="auto"/>
            </w:tcBorders>
            <w:hideMark/>
          </w:tcPr>
          <w:p w14:paraId="2098C9E5" w14:textId="77777777" w:rsidR="000B1E23" w:rsidRPr="00B17A72" w:rsidRDefault="000B1E23" w:rsidP="00AE5C1A">
            <w:pPr>
              <w:spacing w:after="0" w:line="240" w:lineRule="auto"/>
              <w:textAlignment w:val="baseline"/>
              <w:rPr>
                <w:color w:val="auto"/>
                <w:szCs w:val="20"/>
                <w:lang w:eastAsia="tr-TR"/>
              </w:rPr>
            </w:pPr>
            <w:r w:rsidRPr="00B17A72">
              <w:rPr>
                <w:color w:val="auto"/>
                <w:szCs w:val="20"/>
                <w:lang w:eastAsia="tr-TR"/>
              </w:rPr>
              <w:t>-Working Life and Glass Ceiling Syndrome</w:t>
            </w:r>
          </w:p>
          <w:p w14:paraId="208625EB" w14:textId="699E21B7" w:rsidR="000B1E23" w:rsidRPr="00B17A72" w:rsidRDefault="000B1E23" w:rsidP="00AE5C1A">
            <w:pPr>
              <w:spacing w:after="0" w:line="240" w:lineRule="auto"/>
              <w:textAlignment w:val="baseline"/>
              <w:rPr>
                <w:color w:val="auto"/>
                <w:szCs w:val="20"/>
                <w:lang w:eastAsia="tr-TR"/>
              </w:rPr>
            </w:pPr>
          </w:p>
        </w:tc>
        <w:tc>
          <w:tcPr>
            <w:tcW w:w="719" w:type="pct"/>
            <w:tcBorders>
              <w:top w:val="single" w:sz="4" w:space="0" w:color="auto"/>
              <w:left w:val="single" w:sz="4" w:space="0" w:color="auto"/>
              <w:bottom w:val="single" w:sz="4" w:space="0" w:color="auto"/>
              <w:right w:val="single" w:sz="4" w:space="0" w:color="auto"/>
            </w:tcBorders>
            <w:vAlign w:val="center"/>
          </w:tcPr>
          <w:p w14:paraId="55696609" w14:textId="77777777" w:rsidR="000B1E23" w:rsidRPr="00B17A72" w:rsidRDefault="000B1E2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hideMark/>
          </w:tcPr>
          <w:p w14:paraId="477C53EA"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hideMark/>
          </w:tcPr>
          <w:p w14:paraId="07AC2063"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71632A69" w14:textId="77777777" w:rsidR="000B1E23" w:rsidRPr="00B17A72" w:rsidRDefault="000B1E2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hideMark/>
          </w:tcPr>
          <w:p w14:paraId="045F040C" w14:textId="77777777"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tcPr>
          <w:p w14:paraId="4C2AE440" w14:textId="77777777" w:rsidR="000B1E23" w:rsidRPr="00B17A72" w:rsidRDefault="000B1E23" w:rsidP="00AE5C1A">
            <w:pPr>
              <w:spacing w:after="0" w:line="240" w:lineRule="auto"/>
              <w:jc w:val="center"/>
              <w:rPr>
                <w:color w:val="auto"/>
                <w:szCs w:val="20"/>
                <w:lang w:eastAsia="tr-TR"/>
              </w:rPr>
            </w:pPr>
          </w:p>
        </w:tc>
      </w:tr>
      <w:tr w:rsidR="00AE5C1A" w:rsidRPr="00B17A72" w14:paraId="527FC692" w14:textId="77777777" w:rsidTr="00AE5C1A">
        <w:tc>
          <w:tcPr>
            <w:tcW w:w="392" w:type="pct"/>
            <w:tcBorders>
              <w:top w:val="single" w:sz="4" w:space="0" w:color="auto"/>
              <w:left w:val="single" w:sz="4" w:space="0" w:color="auto"/>
              <w:bottom w:val="single" w:sz="4" w:space="0" w:color="auto"/>
              <w:right w:val="single" w:sz="4" w:space="0" w:color="auto"/>
            </w:tcBorders>
          </w:tcPr>
          <w:p w14:paraId="68AB7A0A" w14:textId="77C564EB" w:rsidR="000B1E23" w:rsidRPr="00B17A72" w:rsidRDefault="000B1E23" w:rsidP="00AE5C1A">
            <w:pPr>
              <w:spacing w:after="120" w:line="240" w:lineRule="auto"/>
              <w:rPr>
                <w:b/>
                <w:color w:val="auto"/>
                <w:szCs w:val="20"/>
                <w:lang w:eastAsia="tr-TR"/>
              </w:rPr>
            </w:pPr>
            <w:r w:rsidRPr="00B17A72">
              <w:rPr>
                <w:b/>
                <w:color w:val="auto"/>
                <w:szCs w:val="20"/>
                <w:lang w:eastAsia="tr-TR"/>
              </w:rPr>
              <w:t>14</w:t>
            </w:r>
          </w:p>
        </w:tc>
        <w:tc>
          <w:tcPr>
            <w:tcW w:w="834" w:type="pct"/>
            <w:tcBorders>
              <w:top w:val="single" w:sz="4" w:space="0" w:color="auto"/>
              <w:left w:val="single" w:sz="4" w:space="0" w:color="auto"/>
              <w:bottom w:val="single" w:sz="4" w:space="0" w:color="auto"/>
              <w:right w:val="single" w:sz="4" w:space="0" w:color="auto"/>
            </w:tcBorders>
          </w:tcPr>
          <w:p w14:paraId="1575C972" w14:textId="72804950" w:rsidR="000B1E23" w:rsidRPr="00B17A72" w:rsidRDefault="000B1E23" w:rsidP="00AE5C1A">
            <w:pPr>
              <w:spacing w:after="0" w:line="240" w:lineRule="auto"/>
              <w:textAlignment w:val="baseline"/>
              <w:rPr>
                <w:color w:val="auto"/>
                <w:szCs w:val="20"/>
                <w:lang w:eastAsia="tr-TR"/>
              </w:rPr>
            </w:pPr>
            <w:r w:rsidRPr="00B17A72">
              <w:rPr>
                <w:color w:val="auto"/>
                <w:szCs w:val="20"/>
                <w:lang w:eastAsia="tr-TR"/>
              </w:rPr>
              <w:t>-Course Evaluation</w:t>
            </w:r>
          </w:p>
        </w:tc>
        <w:tc>
          <w:tcPr>
            <w:tcW w:w="719" w:type="pct"/>
            <w:tcBorders>
              <w:top w:val="single" w:sz="4" w:space="0" w:color="auto"/>
              <w:left w:val="single" w:sz="4" w:space="0" w:color="auto"/>
              <w:bottom w:val="single" w:sz="4" w:space="0" w:color="auto"/>
              <w:right w:val="single" w:sz="4" w:space="0" w:color="auto"/>
            </w:tcBorders>
            <w:vAlign w:val="center"/>
          </w:tcPr>
          <w:p w14:paraId="62BDDEE6" w14:textId="77777777" w:rsidR="000B1E23" w:rsidRPr="00B17A72" w:rsidRDefault="000B1E23" w:rsidP="00AE5C1A">
            <w:pPr>
              <w:spacing w:after="0" w:line="240" w:lineRule="auto"/>
              <w:jc w:val="center"/>
              <w:rPr>
                <w:color w:val="auto"/>
                <w:szCs w:val="20"/>
                <w:lang w:eastAsia="tr-TR"/>
              </w:rPr>
            </w:pPr>
          </w:p>
        </w:tc>
        <w:tc>
          <w:tcPr>
            <w:tcW w:w="672" w:type="pct"/>
            <w:tcBorders>
              <w:top w:val="single" w:sz="4" w:space="0" w:color="auto"/>
              <w:left w:val="single" w:sz="4" w:space="0" w:color="auto"/>
              <w:bottom w:val="single" w:sz="4" w:space="0" w:color="auto"/>
              <w:right w:val="single" w:sz="4" w:space="0" w:color="auto"/>
            </w:tcBorders>
            <w:vAlign w:val="center"/>
          </w:tcPr>
          <w:p w14:paraId="291CF825" w14:textId="54C78689"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92" w:type="pct"/>
            <w:tcBorders>
              <w:top w:val="single" w:sz="4" w:space="0" w:color="auto"/>
              <w:left w:val="single" w:sz="4" w:space="0" w:color="auto"/>
              <w:bottom w:val="single" w:sz="4" w:space="0" w:color="auto"/>
              <w:right w:val="single" w:sz="4" w:space="0" w:color="auto"/>
            </w:tcBorders>
            <w:vAlign w:val="center"/>
          </w:tcPr>
          <w:p w14:paraId="57686E12" w14:textId="05810978"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501" w:type="pct"/>
            <w:tcBorders>
              <w:top w:val="single" w:sz="4" w:space="0" w:color="auto"/>
              <w:left w:val="single" w:sz="4" w:space="0" w:color="auto"/>
              <w:bottom w:val="single" w:sz="4" w:space="0" w:color="auto"/>
              <w:right w:val="single" w:sz="4" w:space="0" w:color="auto"/>
            </w:tcBorders>
            <w:vAlign w:val="center"/>
          </w:tcPr>
          <w:p w14:paraId="5C537F14" w14:textId="77777777" w:rsidR="000B1E23" w:rsidRPr="00B17A72" w:rsidRDefault="000B1E23" w:rsidP="00AE5C1A">
            <w:pPr>
              <w:spacing w:after="0" w:line="240" w:lineRule="auto"/>
              <w:jc w:val="center"/>
              <w:rPr>
                <w:color w:val="auto"/>
                <w:szCs w:val="20"/>
                <w:lang w:eastAsia="tr-TR"/>
              </w:rPr>
            </w:pPr>
          </w:p>
        </w:tc>
        <w:tc>
          <w:tcPr>
            <w:tcW w:w="663" w:type="pct"/>
            <w:tcBorders>
              <w:top w:val="single" w:sz="4" w:space="0" w:color="auto"/>
              <w:left w:val="single" w:sz="4" w:space="0" w:color="auto"/>
              <w:bottom w:val="single" w:sz="4" w:space="0" w:color="auto"/>
              <w:right w:val="single" w:sz="4" w:space="0" w:color="auto"/>
            </w:tcBorders>
            <w:vAlign w:val="center"/>
          </w:tcPr>
          <w:p w14:paraId="0A3F1A9B" w14:textId="4254EFF3" w:rsidR="000B1E23" w:rsidRPr="00B17A72" w:rsidRDefault="000B1E23" w:rsidP="00AE5C1A">
            <w:pPr>
              <w:spacing w:after="0" w:line="240" w:lineRule="auto"/>
              <w:jc w:val="center"/>
              <w:rPr>
                <w:color w:val="auto"/>
                <w:szCs w:val="20"/>
                <w:lang w:eastAsia="tr-TR"/>
              </w:rPr>
            </w:pPr>
            <w:r w:rsidRPr="00B17A72">
              <w:rPr>
                <w:color w:val="auto"/>
                <w:szCs w:val="20"/>
                <w:lang w:eastAsia="tr-TR"/>
              </w:rPr>
              <w:t>X</w:t>
            </w:r>
          </w:p>
        </w:tc>
        <w:tc>
          <w:tcPr>
            <w:tcW w:w="627" w:type="pct"/>
            <w:tcBorders>
              <w:top w:val="single" w:sz="4" w:space="0" w:color="auto"/>
              <w:left w:val="single" w:sz="4" w:space="0" w:color="auto"/>
              <w:bottom w:val="single" w:sz="4" w:space="0" w:color="auto"/>
              <w:right w:val="single" w:sz="4" w:space="0" w:color="auto"/>
            </w:tcBorders>
            <w:vAlign w:val="center"/>
          </w:tcPr>
          <w:p w14:paraId="31EC54D9" w14:textId="77777777" w:rsidR="000B1E23" w:rsidRPr="00B17A72" w:rsidRDefault="000B1E23" w:rsidP="00AE5C1A">
            <w:pPr>
              <w:spacing w:after="0" w:line="240" w:lineRule="auto"/>
              <w:jc w:val="center"/>
              <w:rPr>
                <w:color w:val="auto"/>
                <w:szCs w:val="20"/>
                <w:lang w:eastAsia="tr-TR"/>
              </w:rPr>
            </w:pPr>
          </w:p>
        </w:tc>
      </w:tr>
    </w:tbl>
    <w:p w14:paraId="3FC6A56F" w14:textId="77777777" w:rsidR="00035099" w:rsidRPr="00B17A72" w:rsidRDefault="00035099" w:rsidP="001163A9">
      <w:pPr>
        <w:spacing w:after="0" w:line="240" w:lineRule="auto"/>
        <w:rPr>
          <w:b/>
          <w:color w:val="auto"/>
          <w:szCs w:val="20"/>
        </w:rPr>
      </w:pPr>
    </w:p>
    <w:p w14:paraId="2EE519AF" w14:textId="00F878BC" w:rsidR="00B7684C" w:rsidRPr="00B17A72" w:rsidRDefault="00837ED2" w:rsidP="00780D43">
      <w:pPr>
        <w:pStyle w:val="Aklm3"/>
        <w:rPr>
          <w:lang w:val="en-US"/>
        </w:rPr>
      </w:pPr>
      <w:r w:rsidRPr="00B17A72">
        <w:rPr>
          <w:lang w:val="en-US"/>
        </w:rPr>
        <w:t xml:space="preserve">4.2.6.2. </w:t>
      </w:r>
      <w:r w:rsidR="005454F1" w:rsidRPr="00B17A72">
        <w:rPr>
          <w:lang w:val="en-US"/>
        </w:rPr>
        <w:t xml:space="preserve">HEF 2066 </w:t>
      </w:r>
      <w:r w:rsidR="00860F48" w:rsidRPr="00B17A72">
        <w:rPr>
          <w:lang w:val="en-US"/>
        </w:rPr>
        <w:t xml:space="preserve">Quality </w:t>
      </w:r>
      <w:r w:rsidR="00023BB0" w:rsidRPr="00B17A72">
        <w:rPr>
          <w:lang w:val="en-US"/>
        </w:rPr>
        <w:t>i</w:t>
      </w:r>
      <w:r w:rsidR="00860F48" w:rsidRPr="00B17A72">
        <w:rPr>
          <w:lang w:val="en-US"/>
        </w:rPr>
        <w:t xml:space="preserve">n Nursing </w:t>
      </w:r>
      <w:r w:rsidR="001F735C" w:rsidRPr="00B17A72">
        <w:rPr>
          <w:lang w:val="en-US"/>
        </w:rPr>
        <w:t>and</w:t>
      </w:r>
      <w:r w:rsidR="00860F48" w:rsidRPr="00B17A72">
        <w:rPr>
          <w:lang w:val="en-US"/>
        </w:rPr>
        <w:t xml:space="preserve"> Patient Safety</w:t>
      </w:r>
      <w:bookmarkEnd w:id="25"/>
    </w:p>
    <w:p w14:paraId="26170CD7"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
        <w:gridCol w:w="1578"/>
        <w:gridCol w:w="1639"/>
        <w:gridCol w:w="71"/>
        <w:gridCol w:w="87"/>
        <w:gridCol w:w="1481"/>
        <w:gridCol w:w="997"/>
        <w:gridCol w:w="2504"/>
      </w:tblGrid>
      <w:tr w:rsidR="006F085B" w:rsidRPr="00B17A72" w14:paraId="2D6F39B2" w14:textId="77777777" w:rsidTr="005941E5">
        <w:trPr>
          <w:jc w:val="center"/>
        </w:trPr>
        <w:tc>
          <w:tcPr>
            <w:tcW w:w="9062"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B769B9B" w14:textId="7DC10CBE" w:rsidR="00860F48" w:rsidRPr="00B17A72" w:rsidRDefault="00860F48" w:rsidP="001163A9">
            <w:pPr>
              <w:spacing w:after="0" w:line="240" w:lineRule="auto"/>
              <w:jc w:val="center"/>
              <w:rPr>
                <w:color w:val="auto"/>
                <w:szCs w:val="20"/>
              </w:rPr>
            </w:pPr>
            <w:bookmarkStart w:id="26" w:name="_Hlk235314011"/>
            <w:r w:rsidRPr="00B17A72">
              <w:rPr>
                <w:b/>
                <w:color w:val="auto"/>
                <w:szCs w:val="20"/>
              </w:rPr>
              <w:t xml:space="preserve">HEF 2066 QUALITY IN NURSING </w:t>
            </w:r>
            <w:r w:rsidR="001F735C" w:rsidRPr="00B17A72">
              <w:rPr>
                <w:b/>
                <w:color w:val="auto"/>
                <w:szCs w:val="20"/>
              </w:rPr>
              <w:t>AND</w:t>
            </w:r>
            <w:r w:rsidRPr="00B17A72">
              <w:rPr>
                <w:b/>
                <w:color w:val="auto"/>
                <w:szCs w:val="20"/>
              </w:rPr>
              <w:t xml:space="preserve"> PATIENT SAFETY</w:t>
            </w:r>
          </w:p>
          <w:p w14:paraId="3E53BC65" w14:textId="7104ACEC" w:rsidR="00860F48" w:rsidRPr="00B17A72" w:rsidRDefault="00860F48" w:rsidP="001163A9">
            <w:pPr>
              <w:spacing w:after="0" w:line="240" w:lineRule="auto"/>
              <w:jc w:val="center"/>
              <w:rPr>
                <w:b/>
                <w:color w:val="auto"/>
                <w:szCs w:val="20"/>
              </w:rPr>
            </w:pPr>
            <w:r w:rsidRPr="00B17A72">
              <w:rPr>
                <w:b/>
                <w:color w:val="auto"/>
                <w:szCs w:val="20"/>
              </w:rPr>
              <w:t>2025-2026 SPRING SEMESTER</w:t>
            </w:r>
          </w:p>
        </w:tc>
      </w:tr>
      <w:tr w:rsidR="006F085B" w:rsidRPr="00B17A72" w14:paraId="35DE8B0E"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hideMark/>
          </w:tcPr>
          <w:p w14:paraId="5D546BC5" w14:textId="42863C1C" w:rsidR="00B7684C" w:rsidRPr="00B17A72" w:rsidRDefault="004D1BDA" w:rsidP="001163A9">
            <w:pPr>
              <w:spacing w:after="0" w:line="240" w:lineRule="auto"/>
              <w:rPr>
                <w:b/>
                <w:color w:val="auto"/>
                <w:szCs w:val="20"/>
              </w:rPr>
            </w:pPr>
            <w:r w:rsidRPr="00B17A72">
              <w:rPr>
                <w:b/>
                <w:color w:val="auto"/>
                <w:szCs w:val="20"/>
              </w:rPr>
              <w:t>Department(s) Giving the Course:</w:t>
            </w:r>
            <w:r w:rsidR="005454F1" w:rsidRPr="00B17A72">
              <w:rPr>
                <w:b/>
                <w:color w:val="auto"/>
                <w:szCs w:val="20"/>
              </w:rPr>
              <w:t xml:space="preserve"> </w:t>
            </w:r>
            <w:r w:rsidR="005454F1" w:rsidRPr="00B17A72">
              <w:rPr>
                <w:bCs/>
                <w:color w:val="auto"/>
                <w:szCs w:val="20"/>
              </w:rPr>
              <w:t>Faculty of Nursing</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0AB75257" w14:textId="32BCCFD8" w:rsidR="00B7684C" w:rsidRPr="00B17A72" w:rsidRDefault="004D1BDA" w:rsidP="001163A9">
            <w:pPr>
              <w:spacing w:after="0" w:line="240" w:lineRule="auto"/>
              <w:rPr>
                <w:b/>
                <w:color w:val="auto"/>
                <w:szCs w:val="20"/>
              </w:rPr>
            </w:pPr>
            <w:r w:rsidRPr="00B17A72">
              <w:rPr>
                <w:b/>
                <w:color w:val="auto"/>
                <w:szCs w:val="20"/>
              </w:rPr>
              <w:t>Department(s) Taking the Course</w:t>
            </w:r>
            <w:r w:rsidR="005454F1" w:rsidRPr="00B17A72">
              <w:rPr>
                <w:b/>
                <w:color w:val="auto"/>
                <w:szCs w:val="20"/>
              </w:rPr>
              <w:t xml:space="preserve">: </w:t>
            </w:r>
            <w:r w:rsidR="005454F1" w:rsidRPr="00B17A72">
              <w:rPr>
                <w:bCs/>
                <w:color w:val="auto"/>
                <w:szCs w:val="20"/>
              </w:rPr>
              <w:t>Faculty of Nursing</w:t>
            </w:r>
          </w:p>
        </w:tc>
      </w:tr>
      <w:tr w:rsidR="006F085B" w:rsidRPr="00B17A72" w14:paraId="3E29E1C2"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hideMark/>
          </w:tcPr>
          <w:p w14:paraId="35895B73" w14:textId="77777777" w:rsidR="00B7684C" w:rsidRPr="00B17A72" w:rsidRDefault="005454F1" w:rsidP="001163A9">
            <w:pPr>
              <w:spacing w:after="0" w:line="240" w:lineRule="auto"/>
              <w:rPr>
                <w:b/>
                <w:color w:val="auto"/>
                <w:szCs w:val="20"/>
              </w:rPr>
            </w:pPr>
            <w:r w:rsidRPr="00B17A72">
              <w:rPr>
                <w:b/>
                <w:color w:val="auto"/>
                <w:szCs w:val="20"/>
              </w:rPr>
              <w:t xml:space="preserve">Name of The Department: </w:t>
            </w:r>
            <w:r w:rsidRPr="00B17A72">
              <w:rPr>
                <w:color w:val="auto"/>
                <w:szCs w:val="20"/>
              </w:rPr>
              <w:t>Nursing</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71860991" w14:textId="55829B4D" w:rsidR="00B7684C" w:rsidRPr="00B17A72" w:rsidRDefault="005454F1" w:rsidP="001163A9">
            <w:pPr>
              <w:spacing w:after="0" w:line="240" w:lineRule="auto"/>
              <w:rPr>
                <w:b/>
                <w:color w:val="auto"/>
                <w:szCs w:val="20"/>
              </w:rPr>
            </w:pPr>
            <w:r w:rsidRPr="00B17A72">
              <w:rPr>
                <w:b/>
                <w:color w:val="auto"/>
                <w:szCs w:val="20"/>
              </w:rPr>
              <w:t xml:space="preserve">Course Name: </w:t>
            </w:r>
            <w:r w:rsidRPr="00B17A72">
              <w:rPr>
                <w:bCs/>
                <w:color w:val="auto"/>
                <w:szCs w:val="20"/>
              </w:rPr>
              <w:t xml:space="preserve">Quality in Nursing </w:t>
            </w:r>
            <w:r w:rsidR="001F735C" w:rsidRPr="00B17A72">
              <w:rPr>
                <w:bCs/>
                <w:color w:val="auto"/>
                <w:szCs w:val="20"/>
              </w:rPr>
              <w:t>and</w:t>
            </w:r>
            <w:r w:rsidRPr="00B17A72">
              <w:rPr>
                <w:bCs/>
                <w:color w:val="auto"/>
                <w:szCs w:val="20"/>
              </w:rPr>
              <w:t xml:space="preserve"> Patient Safety</w:t>
            </w:r>
          </w:p>
        </w:tc>
      </w:tr>
      <w:tr w:rsidR="006F085B" w:rsidRPr="00B17A72" w14:paraId="0FCA7B60"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tcPr>
          <w:p w14:paraId="67C6A079" w14:textId="77777777" w:rsidR="00B7684C" w:rsidRPr="00B17A72" w:rsidRDefault="005454F1" w:rsidP="001163A9">
            <w:pPr>
              <w:spacing w:after="0" w:line="240" w:lineRule="auto"/>
              <w:rPr>
                <w:b/>
                <w:color w:val="auto"/>
                <w:szCs w:val="20"/>
              </w:rPr>
            </w:pPr>
            <w:r w:rsidRPr="00B17A72">
              <w:rPr>
                <w:b/>
                <w:color w:val="auto"/>
                <w:szCs w:val="20"/>
              </w:rPr>
              <w:t>Course Level:</w:t>
            </w:r>
            <w:r w:rsidRPr="00B17A72">
              <w:rPr>
                <w:color w:val="auto"/>
                <w:szCs w:val="20"/>
              </w:rPr>
              <w:t xml:space="preserve"> Bachelor </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4A07295C" w14:textId="77777777" w:rsidR="00B7684C" w:rsidRPr="00B17A72" w:rsidRDefault="005454F1" w:rsidP="001163A9">
            <w:pPr>
              <w:spacing w:after="0" w:line="240" w:lineRule="auto"/>
              <w:rPr>
                <w:color w:val="auto"/>
                <w:szCs w:val="20"/>
              </w:rPr>
            </w:pPr>
            <w:r w:rsidRPr="00B17A72">
              <w:rPr>
                <w:b/>
                <w:color w:val="auto"/>
                <w:szCs w:val="20"/>
              </w:rPr>
              <w:t xml:space="preserve">Course Code: </w:t>
            </w:r>
            <w:r w:rsidRPr="00B17A72">
              <w:rPr>
                <w:color w:val="auto"/>
                <w:szCs w:val="20"/>
              </w:rPr>
              <w:t>HEF 2066</w:t>
            </w:r>
          </w:p>
        </w:tc>
      </w:tr>
      <w:tr w:rsidR="006F085B" w:rsidRPr="00B17A72" w14:paraId="1B895A09"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hideMark/>
          </w:tcPr>
          <w:p w14:paraId="65EBDA41" w14:textId="77777777" w:rsidR="00B7684C" w:rsidRPr="00B17A72" w:rsidRDefault="005454F1" w:rsidP="001163A9">
            <w:pPr>
              <w:spacing w:after="0" w:line="240" w:lineRule="auto"/>
              <w:rPr>
                <w:color w:val="auto"/>
                <w:szCs w:val="20"/>
              </w:rPr>
            </w:pPr>
            <w:r w:rsidRPr="00B17A72">
              <w:rPr>
                <w:b/>
                <w:color w:val="auto"/>
                <w:szCs w:val="20"/>
              </w:rPr>
              <w:t xml:space="preserve">Form Submitting/Renewal Date: </w:t>
            </w:r>
            <w:r w:rsidRPr="00B17A72">
              <w:rPr>
                <w:color w:val="auto"/>
                <w:szCs w:val="20"/>
              </w:rPr>
              <w:t>February 2026</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2420DB4A" w14:textId="77777777" w:rsidR="00B7684C" w:rsidRPr="00B17A72" w:rsidRDefault="005454F1" w:rsidP="001163A9">
            <w:pPr>
              <w:spacing w:after="0" w:line="240" w:lineRule="auto"/>
              <w:rPr>
                <w:b/>
                <w:color w:val="auto"/>
                <w:szCs w:val="20"/>
              </w:rPr>
            </w:pPr>
            <w:r w:rsidRPr="00B17A72">
              <w:rPr>
                <w:b/>
                <w:color w:val="auto"/>
                <w:szCs w:val="20"/>
              </w:rPr>
              <w:t xml:space="preserve">Course Status: </w:t>
            </w:r>
            <w:r w:rsidRPr="00B17A72">
              <w:rPr>
                <w:color w:val="auto"/>
                <w:szCs w:val="20"/>
              </w:rPr>
              <w:t>Elective</w:t>
            </w:r>
          </w:p>
        </w:tc>
      </w:tr>
      <w:tr w:rsidR="006F085B" w:rsidRPr="00B17A72" w14:paraId="0BF6E407"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tcPr>
          <w:p w14:paraId="7F4FCEED" w14:textId="77777777" w:rsidR="00B7684C" w:rsidRPr="00B17A72" w:rsidRDefault="005454F1" w:rsidP="001163A9">
            <w:pPr>
              <w:spacing w:after="0" w:line="240" w:lineRule="auto"/>
              <w:rPr>
                <w:b/>
                <w:color w:val="auto"/>
                <w:szCs w:val="20"/>
              </w:rPr>
            </w:pPr>
            <w:r w:rsidRPr="00B17A72">
              <w:rPr>
                <w:b/>
                <w:color w:val="auto"/>
                <w:szCs w:val="20"/>
              </w:rPr>
              <w:t xml:space="preserve">Language of Instruction: </w:t>
            </w:r>
            <w:r w:rsidRPr="00B17A72">
              <w:rPr>
                <w:color w:val="auto"/>
                <w:szCs w:val="20"/>
              </w:rPr>
              <w:t>Turkish</w:t>
            </w:r>
          </w:p>
          <w:p w14:paraId="33C25B20" w14:textId="77777777" w:rsidR="00B7684C" w:rsidRPr="00B17A72" w:rsidRDefault="00B7684C" w:rsidP="001163A9">
            <w:pPr>
              <w:spacing w:after="0" w:line="240" w:lineRule="auto"/>
              <w:rPr>
                <w:color w:val="auto"/>
                <w:szCs w:val="20"/>
              </w:rPr>
            </w:pP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422EAC5F" w14:textId="77777777" w:rsidR="00B7684C" w:rsidRPr="00B17A72" w:rsidRDefault="005454F1" w:rsidP="001163A9">
            <w:pPr>
              <w:spacing w:after="0" w:line="240" w:lineRule="auto"/>
              <w:rPr>
                <w:b/>
                <w:color w:val="auto"/>
                <w:szCs w:val="20"/>
              </w:rPr>
            </w:pPr>
            <w:r w:rsidRPr="00B17A72">
              <w:rPr>
                <w:b/>
                <w:color w:val="auto"/>
                <w:szCs w:val="20"/>
              </w:rPr>
              <w:t xml:space="preserve">Instructor/s: </w:t>
            </w:r>
          </w:p>
          <w:p w14:paraId="139798DF"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p w14:paraId="39D06D1E" w14:textId="183E73AD" w:rsidR="00B7684C" w:rsidRPr="00B17A72" w:rsidRDefault="00D87F0A" w:rsidP="001163A9">
            <w:pPr>
              <w:spacing w:after="0" w:line="240" w:lineRule="auto"/>
              <w:rPr>
                <w:color w:val="auto"/>
                <w:szCs w:val="20"/>
              </w:rPr>
            </w:pPr>
            <w:r w:rsidRPr="00B17A72">
              <w:rPr>
                <w:color w:val="auto"/>
                <w:szCs w:val="20"/>
              </w:rPr>
              <w:t>Asst.</w:t>
            </w:r>
            <w:r w:rsidR="005454F1" w:rsidRPr="00B17A72">
              <w:rPr>
                <w:color w:val="auto"/>
                <w:szCs w:val="20"/>
              </w:rPr>
              <w:t xml:space="preserve"> Prof. Hasan Fehmi DİRİK</w:t>
            </w:r>
          </w:p>
        </w:tc>
      </w:tr>
      <w:tr w:rsidR="006F085B" w:rsidRPr="00B17A72" w14:paraId="3E154730"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hideMark/>
          </w:tcPr>
          <w:p w14:paraId="1996A900" w14:textId="29AEAEC5" w:rsidR="00B7684C" w:rsidRPr="00B17A72" w:rsidRDefault="005454F1" w:rsidP="001163A9">
            <w:pPr>
              <w:spacing w:after="0" w:line="240" w:lineRule="auto"/>
              <w:rPr>
                <w:color w:val="auto"/>
                <w:szCs w:val="20"/>
              </w:rPr>
            </w:pPr>
            <w:r w:rsidRPr="00B17A72">
              <w:rPr>
                <w:b/>
                <w:color w:val="auto"/>
                <w:szCs w:val="20"/>
              </w:rPr>
              <w:t xml:space="preserve">Prerequisite: </w:t>
            </w:r>
            <w:r w:rsidR="004D1BDA" w:rsidRPr="00B17A72">
              <w:rPr>
                <w:bCs/>
                <w:color w:val="auto"/>
                <w:szCs w:val="20"/>
              </w:rPr>
              <w:t>None</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43DE3147" w14:textId="4651A6FB" w:rsidR="00B7684C" w:rsidRPr="00B17A72" w:rsidRDefault="005454F1" w:rsidP="001163A9">
            <w:pPr>
              <w:spacing w:after="0" w:line="240" w:lineRule="auto"/>
              <w:rPr>
                <w:color w:val="auto"/>
                <w:szCs w:val="20"/>
              </w:rPr>
            </w:pPr>
            <w:r w:rsidRPr="00B17A72">
              <w:rPr>
                <w:b/>
                <w:color w:val="auto"/>
                <w:szCs w:val="20"/>
              </w:rPr>
              <w:t xml:space="preserve">Prerequisite to: </w:t>
            </w:r>
            <w:r w:rsidR="004D1BDA" w:rsidRPr="00B17A72">
              <w:rPr>
                <w:bCs/>
                <w:color w:val="auto"/>
                <w:szCs w:val="20"/>
              </w:rPr>
              <w:t>None</w:t>
            </w:r>
          </w:p>
        </w:tc>
      </w:tr>
      <w:tr w:rsidR="006F085B" w:rsidRPr="00B17A72" w14:paraId="32B5D770" w14:textId="77777777" w:rsidTr="00023BB0">
        <w:trPr>
          <w:jc w:val="center"/>
        </w:trPr>
        <w:tc>
          <w:tcPr>
            <w:tcW w:w="5202" w:type="dxa"/>
            <w:gridSpan w:val="6"/>
            <w:tcBorders>
              <w:top w:val="single" w:sz="4" w:space="0" w:color="auto"/>
              <w:left w:val="single" w:sz="4" w:space="0" w:color="auto"/>
              <w:bottom w:val="single" w:sz="4" w:space="0" w:color="auto"/>
              <w:right w:val="single" w:sz="4" w:space="0" w:color="auto"/>
            </w:tcBorders>
            <w:vAlign w:val="center"/>
          </w:tcPr>
          <w:p w14:paraId="5158C079" w14:textId="77777777" w:rsidR="00B7684C" w:rsidRPr="00B17A72" w:rsidRDefault="005454F1" w:rsidP="001163A9">
            <w:pPr>
              <w:spacing w:after="0" w:line="240" w:lineRule="auto"/>
              <w:rPr>
                <w:b/>
                <w:color w:val="auto"/>
                <w:szCs w:val="20"/>
              </w:rPr>
            </w:pPr>
            <w:r w:rsidRPr="00B17A72">
              <w:rPr>
                <w:b/>
                <w:color w:val="auto"/>
                <w:szCs w:val="20"/>
              </w:rPr>
              <w:t>Weekly Course Hours:</w:t>
            </w:r>
            <w:r w:rsidRPr="00B17A72">
              <w:rPr>
                <w:color w:val="auto"/>
                <w:szCs w:val="20"/>
              </w:rPr>
              <w:t xml:space="preserve"> 2</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54DCB919" w14:textId="77777777" w:rsidR="00B7684C" w:rsidRPr="00B17A72" w:rsidRDefault="005454F1" w:rsidP="001163A9">
            <w:pPr>
              <w:spacing w:after="0" w:line="240" w:lineRule="auto"/>
              <w:rPr>
                <w:color w:val="auto"/>
                <w:szCs w:val="20"/>
              </w:rPr>
            </w:pPr>
            <w:r w:rsidRPr="00B17A72">
              <w:rPr>
                <w:b/>
                <w:color w:val="auto"/>
                <w:szCs w:val="20"/>
              </w:rPr>
              <w:t>Course Coordinator:</w:t>
            </w:r>
            <w:r w:rsidRPr="00B17A72">
              <w:rPr>
                <w:color w:val="auto"/>
                <w:szCs w:val="20"/>
              </w:rPr>
              <w:t xml:space="preserve"> Prof. </w:t>
            </w:r>
            <w:proofErr w:type="spellStart"/>
            <w:r w:rsidRPr="00B17A72">
              <w:rPr>
                <w:color w:val="auto"/>
                <w:szCs w:val="20"/>
              </w:rPr>
              <w:t>Şeyda</w:t>
            </w:r>
            <w:proofErr w:type="spellEnd"/>
            <w:r w:rsidRPr="00B17A72">
              <w:rPr>
                <w:color w:val="auto"/>
                <w:szCs w:val="20"/>
              </w:rPr>
              <w:t xml:space="preserve"> SEREN İNTEPELER</w:t>
            </w:r>
          </w:p>
        </w:tc>
      </w:tr>
      <w:tr w:rsidR="006F085B" w:rsidRPr="00B17A72" w14:paraId="2008199C" w14:textId="77777777" w:rsidTr="00023BB0">
        <w:trPr>
          <w:jc w:val="center"/>
        </w:trPr>
        <w:tc>
          <w:tcPr>
            <w:tcW w:w="2396" w:type="dxa"/>
            <w:gridSpan w:val="2"/>
            <w:tcBorders>
              <w:top w:val="single" w:sz="4" w:space="0" w:color="auto"/>
              <w:left w:val="single" w:sz="4" w:space="0" w:color="auto"/>
              <w:bottom w:val="single" w:sz="4" w:space="0" w:color="auto"/>
              <w:right w:val="single" w:sz="4" w:space="0" w:color="auto"/>
            </w:tcBorders>
            <w:vAlign w:val="center"/>
            <w:hideMark/>
          </w:tcPr>
          <w:p w14:paraId="0516B7FC" w14:textId="77777777" w:rsidR="00B7684C" w:rsidRPr="00B17A72" w:rsidRDefault="005454F1" w:rsidP="001163A9">
            <w:pPr>
              <w:spacing w:after="0" w:line="240" w:lineRule="auto"/>
              <w:rPr>
                <w:b/>
                <w:bCs/>
                <w:color w:val="auto"/>
                <w:szCs w:val="20"/>
              </w:rPr>
            </w:pPr>
            <w:r w:rsidRPr="00B17A72">
              <w:rPr>
                <w:b/>
                <w:bCs/>
                <w:color w:val="auto"/>
                <w:szCs w:val="20"/>
              </w:rPr>
              <w:t>Theory</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39CFF49" w14:textId="5346AE80" w:rsidR="00B7684C" w:rsidRPr="00B17A72" w:rsidRDefault="00471455" w:rsidP="001163A9">
            <w:pPr>
              <w:spacing w:after="0" w:line="240" w:lineRule="auto"/>
              <w:rPr>
                <w:b/>
                <w:bCs/>
                <w:color w:val="auto"/>
                <w:szCs w:val="20"/>
              </w:rPr>
            </w:pPr>
            <w:r w:rsidRPr="00B17A72">
              <w:rPr>
                <w:b/>
                <w:bCs/>
                <w:color w:val="auto"/>
                <w:szCs w:val="20"/>
              </w:rPr>
              <w:t>Practice</w:t>
            </w:r>
          </w:p>
        </w:tc>
        <w:tc>
          <w:tcPr>
            <w:tcW w:w="1392" w:type="dxa"/>
            <w:gridSpan w:val="3"/>
            <w:tcBorders>
              <w:top w:val="single" w:sz="4" w:space="0" w:color="auto"/>
              <w:left w:val="single" w:sz="4" w:space="0" w:color="auto"/>
              <w:bottom w:val="single" w:sz="4" w:space="0" w:color="auto"/>
              <w:right w:val="single" w:sz="4" w:space="0" w:color="auto"/>
            </w:tcBorders>
            <w:vAlign w:val="center"/>
          </w:tcPr>
          <w:p w14:paraId="48FA6AF6" w14:textId="77777777" w:rsidR="00B7684C" w:rsidRPr="00B17A72" w:rsidRDefault="005454F1" w:rsidP="001163A9">
            <w:pPr>
              <w:spacing w:after="0" w:line="240" w:lineRule="auto"/>
              <w:rPr>
                <w:b/>
                <w:bCs/>
                <w:color w:val="auto"/>
                <w:szCs w:val="20"/>
              </w:rPr>
            </w:pPr>
            <w:r w:rsidRPr="00B17A72">
              <w:rPr>
                <w:b/>
                <w:bCs/>
                <w:color w:val="auto"/>
                <w:szCs w:val="20"/>
              </w:rPr>
              <w:t xml:space="preserve">Laboratory </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49E6383B" w14:textId="77777777" w:rsidR="00B7684C" w:rsidRPr="00B17A72" w:rsidRDefault="005454F1" w:rsidP="001163A9">
            <w:pPr>
              <w:spacing w:after="0" w:line="240" w:lineRule="auto"/>
              <w:rPr>
                <w:b/>
                <w:color w:val="auto"/>
                <w:szCs w:val="20"/>
              </w:rPr>
            </w:pPr>
            <w:r w:rsidRPr="00B17A72">
              <w:rPr>
                <w:b/>
                <w:color w:val="auto"/>
                <w:szCs w:val="20"/>
              </w:rPr>
              <w:t>National Credit: 2</w:t>
            </w:r>
          </w:p>
        </w:tc>
      </w:tr>
      <w:tr w:rsidR="006F085B" w:rsidRPr="00B17A72" w14:paraId="148B5675" w14:textId="77777777" w:rsidTr="00023BB0">
        <w:trPr>
          <w:jc w:val="center"/>
        </w:trPr>
        <w:tc>
          <w:tcPr>
            <w:tcW w:w="2396" w:type="dxa"/>
            <w:gridSpan w:val="2"/>
            <w:tcBorders>
              <w:top w:val="single" w:sz="4" w:space="0" w:color="auto"/>
              <w:left w:val="single" w:sz="4" w:space="0" w:color="auto"/>
              <w:bottom w:val="single" w:sz="4" w:space="0" w:color="auto"/>
              <w:right w:val="single" w:sz="4" w:space="0" w:color="auto"/>
            </w:tcBorders>
            <w:vAlign w:val="center"/>
            <w:hideMark/>
          </w:tcPr>
          <w:p w14:paraId="71CB37E8" w14:textId="77777777" w:rsidR="00B7684C" w:rsidRPr="00B17A72" w:rsidRDefault="005454F1" w:rsidP="008A194F">
            <w:pPr>
              <w:spacing w:after="0" w:line="240" w:lineRule="auto"/>
              <w:jc w:val="center"/>
              <w:rPr>
                <w:color w:val="auto"/>
                <w:szCs w:val="20"/>
              </w:rPr>
            </w:pPr>
            <w:r w:rsidRPr="00B17A72">
              <w:rPr>
                <w:color w:val="auto"/>
                <w:szCs w:val="20"/>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C2CAF00" w14:textId="77777777" w:rsidR="00B7684C" w:rsidRPr="00B17A72" w:rsidRDefault="005454F1" w:rsidP="008A194F">
            <w:pPr>
              <w:spacing w:after="0" w:line="240" w:lineRule="auto"/>
              <w:jc w:val="center"/>
              <w:rPr>
                <w:color w:val="auto"/>
                <w:szCs w:val="20"/>
              </w:rPr>
            </w:pPr>
            <w:r w:rsidRPr="00B17A72">
              <w:rPr>
                <w:color w:val="auto"/>
                <w:szCs w:val="20"/>
              </w:rPr>
              <w:t>-</w:t>
            </w:r>
          </w:p>
        </w:tc>
        <w:tc>
          <w:tcPr>
            <w:tcW w:w="1392" w:type="dxa"/>
            <w:gridSpan w:val="3"/>
            <w:tcBorders>
              <w:top w:val="single" w:sz="4" w:space="0" w:color="auto"/>
              <w:left w:val="single" w:sz="4" w:space="0" w:color="auto"/>
              <w:bottom w:val="single" w:sz="4" w:space="0" w:color="auto"/>
              <w:right w:val="single" w:sz="4" w:space="0" w:color="auto"/>
            </w:tcBorders>
            <w:vAlign w:val="center"/>
            <w:hideMark/>
          </w:tcPr>
          <w:p w14:paraId="7942663E" w14:textId="77777777" w:rsidR="00B7684C" w:rsidRPr="00B17A72" w:rsidRDefault="005454F1" w:rsidP="008A194F">
            <w:pPr>
              <w:spacing w:after="0" w:line="240" w:lineRule="auto"/>
              <w:jc w:val="center"/>
              <w:rPr>
                <w:color w:val="auto"/>
                <w:szCs w:val="20"/>
              </w:rPr>
            </w:pPr>
            <w:r w:rsidRPr="00B17A72">
              <w:rPr>
                <w:color w:val="auto"/>
                <w:szCs w:val="20"/>
              </w:rPr>
              <w:t>-</w:t>
            </w:r>
          </w:p>
        </w:tc>
        <w:tc>
          <w:tcPr>
            <w:tcW w:w="3860" w:type="dxa"/>
            <w:gridSpan w:val="2"/>
            <w:tcBorders>
              <w:top w:val="single" w:sz="4" w:space="0" w:color="auto"/>
              <w:left w:val="single" w:sz="4" w:space="0" w:color="auto"/>
              <w:bottom w:val="single" w:sz="4" w:space="0" w:color="auto"/>
              <w:right w:val="single" w:sz="4" w:space="0" w:color="auto"/>
            </w:tcBorders>
            <w:vAlign w:val="center"/>
            <w:hideMark/>
          </w:tcPr>
          <w:p w14:paraId="03595129" w14:textId="77777777" w:rsidR="00B7684C" w:rsidRPr="00B17A72" w:rsidRDefault="005454F1" w:rsidP="001163A9">
            <w:pPr>
              <w:spacing w:after="0" w:line="240" w:lineRule="auto"/>
              <w:rPr>
                <w:b/>
                <w:color w:val="auto"/>
                <w:szCs w:val="20"/>
              </w:rPr>
            </w:pPr>
            <w:r w:rsidRPr="00B17A72">
              <w:rPr>
                <w:b/>
                <w:color w:val="auto"/>
                <w:szCs w:val="20"/>
              </w:rPr>
              <w:t>ECTS Credit: 2</w:t>
            </w:r>
          </w:p>
        </w:tc>
      </w:tr>
      <w:tr w:rsidR="008A194F" w:rsidRPr="00B17A72" w14:paraId="4265A248" w14:textId="77777777" w:rsidTr="00023BB0">
        <w:trPr>
          <w:jc w:val="center"/>
        </w:trPr>
        <w:tc>
          <w:tcPr>
            <w:tcW w:w="2396" w:type="dxa"/>
            <w:gridSpan w:val="2"/>
            <w:tcBorders>
              <w:top w:val="single" w:sz="4" w:space="0" w:color="auto"/>
              <w:left w:val="single" w:sz="4" w:space="0" w:color="auto"/>
              <w:bottom w:val="single" w:sz="4" w:space="0" w:color="auto"/>
              <w:right w:val="single" w:sz="4" w:space="0" w:color="auto"/>
            </w:tcBorders>
            <w:vAlign w:val="center"/>
          </w:tcPr>
          <w:p w14:paraId="4A17EBD6" w14:textId="28D4621C" w:rsidR="008A194F" w:rsidRPr="00B17A72" w:rsidRDefault="002E1E5D" w:rsidP="002E1E5D">
            <w:pPr>
              <w:spacing w:after="160" w:line="259" w:lineRule="auto"/>
              <w:rPr>
                <w:b/>
                <w:bCs/>
                <w:color w:val="auto"/>
                <w:szCs w:val="20"/>
              </w:rPr>
            </w:pPr>
            <w:r w:rsidRPr="00B17A72">
              <w:rPr>
                <w:b/>
                <w:bCs/>
                <w:color w:val="auto"/>
                <w:szCs w:val="20"/>
              </w:rPr>
              <w:t>Section/Students per Section</w:t>
            </w:r>
          </w:p>
        </w:tc>
        <w:tc>
          <w:tcPr>
            <w:tcW w:w="1414" w:type="dxa"/>
            <w:tcBorders>
              <w:top w:val="single" w:sz="4" w:space="0" w:color="auto"/>
              <w:left w:val="single" w:sz="4" w:space="0" w:color="auto"/>
              <w:bottom w:val="single" w:sz="4" w:space="0" w:color="auto"/>
              <w:right w:val="single" w:sz="4" w:space="0" w:color="auto"/>
            </w:tcBorders>
            <w:vAlign w:val="center"/>
          </w:tcPr>
          <w:p w14:paraId="12BF5A05" w14:textId="76C48E08" w:rsidR="008A194F" w:rsidRPr="00B17A72" w:rsidRDefault="002E1E5D" w:rsidP="002E1E5D">
            <w:pPr>
              <w:spacing w:after="160" w:line="259" w:lineRule="auto"/>
              <w:rPr>
                <w:b/>
                <w:bCs/>
                <w:color w:val="auto"/>
                <w:szCs w:val="20"/>
              </w:rPr>
            </w:pPr>
            <w:r w:rsidRPr="00B17A72">
              <w:rPr>
                <w:b/>
                <w:bCs/>
                <w:color w:val="auto"/>
                <w:szCs w:val="20"/>
              </w:rPr>
              <w:t>Section/Students per Section</w:t>
            </w:r>
          </w:p>
        </w:tc>
        <w:tc>
          <w:tcPr>
            <w:tcW w:w="1392" w:type="dxa"/>
            <w:gridSpan w:val="3"/>
            <w:tcBorders>
              <w:top w:val="single" w:sz="4" w:space="0" w:color="auto"/>
              <w:left w:val="single" w:sz="4" w:space="0" w:color="auto"/>
              <w:bottom w:val="single" w:sz="4" w:space="0" w:color="auto"/>
              <w:right w:val="single" w:sz="4" w:space="0" w:color="auto"/>
            </w:tcBorders>
            <w:vAlign w:val="center"/>
          </w:tcPr>
          <w:p w14:paraId="51ED2D29" w14:textId="6D89BC25" w:rsidR="008A194F" w:rsidRPr="00B17A72" w:rsidRDefault="002E1E5D" w:rsidP="002E1E5D">
            <w:pPr>
              <w:spacing w:after="160" w:line="259" w:lineRule="auto"/>
              <w:rPr>
                <w:b/>
                <w:bCs/>
                <w:color w:val="auto"/>
                <w:szCs w:val="20"/>
              </w:rPr>
            </w:pPr>
            <w:r w:rsidRPr="00B17A72">
              <w:rPr>
                <w:b/>
                <w:bCs/>
                <w:color w:val="auto"/>
                <w:szCs w:val="20"/>
              </w:rPr>
              <w:t>Section/Students per Section</w:t>
            </w:r>
          </w:p>
        </w:tc>
        <w:tc>
          <w:tcPr>
            <w:tcW w:w="3860" w:type="dxa"/>
            <w:gridSpan w:val="2"/>
            <w:tcBorders>
              <w:top w:val="single" w:sz="4" w:space="0" w:color="auto"/>
              <w:left w:val="single" w:sz="4" w:space="0" w:color="auto"/>
              <w:bottom w:val="single" w:sz="4" w:space="0" w:color="auto"/>
              <w:right w:val="single" w:sz="4" w:space="0" w:color="auto"/>
            </w:tcBorders>
            <w:vAlign w:val="center"/>
          </w:tcPr>
          <w:p w14:paraId="12EA5257" w14:textId="099EAD2A" w:rsidR="008A194F" w:rsidRPr="00B17A72" w:rsidRDefault="002E1E5D" w:rsidP="002E1E5D">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5A4771" w:rsidRPr="00B17A72" w14:paraId="2D401FF3" w14:textId="77777777" w:rsidTr="00023BB0">
        <w:trPr>
          <w:jc w:val="center"/>
        </w:trPr>
        <w:tc>
          <w:tcPr>
            <w:tcW w:w="2396" w:type="dxa"/>
            <w:gridSpan w:val="2"/>
            <w:tcBorders>
              <w:top w:val="single" w:sz="4" w:space="0" w:color="auto"/>
              <w:left w:val="single" w:sz="4" w:space="0" w:color="auto"/>
              <w:bottom w:val="single" w:sz="4" w:space="0" w:color="auto"/>
              <w:right w:val="single" w:sz="4" w:space="0" w:color="auto"/>
            </w:tcBorders>
            <w:vAlign w:val="center"/>
          </w:tcPr>
          <w:p w14:paraId="5715DA9D" w14:textId="225A1ADC" w:rsidR="005A4771" w:rsidRPr="00B17A72" w:rsidRDefault="008A194F" w:rsidP="008A194F">
            <w:pPr>
              <w:spacing w:after="0" w:line="240" w:lineRule="auto"/>
              <w:jc w:val="center"/>
              <w:rPr>
                <w:color w:val="auto"/>
                <w:szCs w:val="20"/>
              </w:rPr>
            </w:pPr>
            <w:r w:rsidRPr="00B17A72">
              <w:rPr>
                <w:rFonts w:eastAsia="Calibri"/>
                <w:color w:val="auto"/>
                <w:kern w:val="2"/>
                <w:szCs w:val="20"/>
                <w:lang w:eastAsia="tr"/>
              </w:rPr>
              <w:t>1/27</w:t>
            </w:r>
          </w:p>
        </w:tc>
        <w:tc>
          <w:tcPr>
            <w:tcW w:w="1414" w:type="dxa"/>
            <w:tcBorders>
              <w:top w:val="single" w:sz="4" w:space="0" w:color="auto"/>
              <w:left w:val="single" w:sz="4" w:space="0" w:color="auto"/>
              <w:bottom w:val="single" w:sz="4" w:space="0" w:color="auto"/>
              <w:right w:val="single" w:sz="4" w:space="0" w:color="auto"/>
            </w:tcBorders>
            <w:vAlign w:val="center"/>
          </w:tcPr>
          <w:p w14:paraId="7C709B0A" w14:textId="5D52A2D0" w:rsidR="005A4771" w:rsidRPr="00B17A72" w:rsidRDefault="005A4771" w:rsidP="008A194F">
            <w:pPr>
              <w:spacing w:after="0" w:line="240" w:lineRule="auto"/>
              <w:jc w:val="center"/>
              <w:rPr>
                <w:color w:val="auto"/>
                <w:szCs w:val="20"/>
              </w:rPr>
            </w:pPr>
            <w:r w:rsidRPr="00B17A72">
              <w:rPr>
                <w:color w:val="auto"/>
                <w:szCs w:val="20"/>
              </w:rPr>
              <w:t>-</w:t>
            </w:r>
          </w:p>
        </w:tc>
        <w:tc>
          <w:tcPr>
            <w:tcW w:w="1392" w:type="dxa"/>
            <w:gridSpan w:val="3"/>
            <w:tcBorders>
              <w:top w:val="single" w:sz="4" w:space="0" w:color="auto"/>
              <w:left w:val="single" w:sz="4" w:space="0" w:color="auto"/>
              <w:bottom w:val="single" w:sz="4" w:space="0" w:color="auto"/>
              <w:right w:val="single" w:sz="4" w:space="0" w:color="auto"/>
            </w:tcBorders>
            <w:vAlign w:val="center"/>
          </w:tcPr>
          <w:p w14:paraId="06F8BEF4" w14:textId="463CDBE1" w:rsidR="005A4771" w:rsidRPr="00B17A72" w:rsidRDefault="005A4771" w:rsidP="008A194F">
            <w:pPr>
              <w:spacing w:after="0" w:line="240" w:lineRule="auto"/>
              <w:jc w:val="center"/>
              <w:rPr>
                <w:color w:val="auto"/>
                <w:szCs w:val="20"/>
              </w:rPr>
            </w:pPr>
            <w:r w:rsidRPr="00B17A72">
              <w:rPr>
                <w:color w:val="auto"/>
                <w:szCs w:val="20"/>
              </w:rPr>
              <w:t>-</w:t>
            </w:r>
          </w:p>
        </w:tc>
        <w:tc>
          <w:tcPr>
            <w:tcW w:w="3860" w:type="dxa"/>
            <w:gridSpan w:val="2"/>
            <w:tcBorders>
              <w:top w:val="single" w:sz="4" w:space="0" w:color="auto"/>
              <w:left w:val="single" w:sz="4" w:space="0" w:color="auto"/>
              <w:bottom w:val="single" w:sz="4" w:space="0" w:color="auto"/>
              <w:right w:val="single" w:sz="4" w:space="0" w:color="auto"/>
            </w:tcBorders>
            <w:vAlign w:val="center"/>
          </w:tcPr>
          <w:p w14:paraId="0FC254E9" w14:textId="29D2CC46" w:rsidR="005A4771" w:rsidRPr="00B17A72" w:rsidRDefault="002E1E5D" w:rsidP="001163A9">
            <w:pPr>
              <w:spacing w:after="0" w:line="240" w:lineRule="auto"/>
              <w:rPr>
                <w:b/>
                <w:color w:val="auto"/>
                <w:szCs w:val="20"/>
              </w:rPr>
            </w:pPr>
            <w:r w:rsidRPr="00B17A72">
              <w:rPr>
                <w:b/>
                <w:color w:val="auto"/>
                <w:szCs w:val="20"/>
              </w:rPr>
              <w:t>27</w:t>
            </w:r>
          </w:p>
        </w:tc>
      </w:tr>
      <w:tr w:rsidR="006F085B" w:rsidRPr="00B17A72" w14:paraId="1C5C3CB0" w14:textId="77777777" w:rsidTr="00023BB0">
        <w:trPr>
          <w:jc w:val="center"/>
        </w:trPr>
        <w:tc>
          <w:tcPr>
            <w:tcW w:w="9062" w:type="dxa"/>
            <w:gridSpan w:val="8"/>
            <w:tcBorders>
              <w:top w:val="single" w:sz="4" w:space="0" w:color="auto"/>
              <w:left w:val="single" w:sz="4" w:space="0" w:color="auto"/>
              <w:bottom w:val="single" w:sz="4" w:space="0" w:color="auto"/>
              <w:right w:val="single" w:sz="4" w:space="0" w:color="auto"/>
            </w:tcBorders>
            <w:vAlign w:val="center"/>
            <w:hideMark/>
          </w:tcPr>
          <w:p w14:paraId="408081B3" w14:textId="77777777" w:rsidR="00B7684C" w:rsidRPr="00B17A72" w:rsidRDefault="005454F1" w:rsidP="001163A9">
            <w:pPr>
              <w:spacing w:after="0" w:line="240" w:lineRule="auto"/>
              <w:rPr>
                <w:b/>
                <w:color w:val="auto"/>
                <w:szCs w:val="20"/>
              </w:rPr>
            </w:pPr>
            <w:r w:rsidRPr="00B17A72">
              <w:rPr>
                <w:b/>
                <w:color w:val="auto"/>
                <w:szCs w:val="20"/>
              </w:rPr>
              <w:t>Course Objective:</w:t>
            </w:r>
          </w:p>
          <w:p w14:paraId="1CFC768A" w14:textId="304AC878" w:rsidR="00B7684C" w:rsidRPr="00B17A72" w:rsidRDefault="005454F1" w:rsidP="001163A9">
            <w:pPr>
              <w:autoSpaceDE w:val="0"/>
              <w:autoSpaceDN w:val="0"/>
              <w:adjustRightInd w:val="0"/>
              <w:spacing w:after="0" w:line="240" w:lineRule="auto"/>
              <w:jc w:val="both"/>
              <w:rPr>
                <w:bCs/>
                <w:color w:val="auto"/>
                <w:szCs w:val="20"/>
              </w:rPr>
            </w:pPr>
            <w:r w:rsidRPr="00B17A72">
              <w:rPr>
                <w:bCs/>
                <w:color w:val="auto"/>
                <w:szCs w:val="20"/>
              </w:rPr>
              <w:t xml:space="preserve">In this course, it is aimed to enable the student to explain the concepts regarding the quality in healthcare services </w:t>
            </w:r>
            <w:r w:rsidR="001F735C" w:rsidRPr="00B17A72">
              <w:rPr>
                <w:bCs/>
                <w:color w:val="auto"/>
                <w:szCs w:val="20"/>
              </w:rPr>
              <w:t>and</w:t>
            </w:r>
            <w:r w:rsidRPr="00B17A72">
              <w:rPr>
                <w:bCs/>
                <w:color w:val="auto"/>
                <w:szCs w:val="20"/>
              </w:rPr>
              <w:t xml:space="preserve"> nursing services, discuss about the quality indicators </w:t>
            </w:r>
            <w:r w:rsidR="001F735C" w:rsidRPr="00B17A72">
              <w:rPr>
                <w:bCs/>
                <w:color w:val="auto"/>
                <w:szCs w:val="20"/>
              </w:rPr>
              <w:t>and</w:t>
            </w:r>
            <w:r w:rsidRPr="00B17A72">
              <w:rPr>
                <w:bCs/>
                <w:color w:val="auto"/>
                <w:szCs w:val="20"/>
              </w:rPr>
              <w:t xml:space="preserve"> usages in nursing services, present the mistakes made in nursing practices, determine the risk factors that pose a risk for patient security, state </w:t>
            </w:r>
            <w:r w:rsidR="001F735C" w:rsidRPr="00B17A72">
              <w:rPr>
                <w:bCs/>
                <w:color w:val="auto"/>
                <w:szCs w:val="20"/>
              </w:rPr>
              <w:t>and</w:t>
            </w:r>
            <w:r w:rsidRPr="00B17A72">
              <w:rPr>
                <w:bCs/>
                <w:color w:val="auto"/>
                <w:szCs w:val="20"/>
              </w:rPr>
              <w:t xml:space="preserve"> classify the medical mistakes, </w:t>
            </w:r>
            <w:r w:rsidR="001F735C" w:rsidRPr="00B17A72">
              <w:rPr>
                <w:bCs/>
                <w:color w:val="auto"/>
                <w:szCs w:val="20"/>
              </w:rPr>
              <w:t>and</w:t>
            </w:r>
            <w:r w:rsidRPr="00B17A72">
              <w:rPr>
                <w:bCs/>
                <w:color w:val="auto"/>
                <w:szCs w:val="20"/>
              </w:rPr>
              <w:t xml:space="preserve"> discuss about the changes/innovations made in patient security.</w:t>
            </w:r>
          </w:p>
        </w:tc>
      </w:tr>
      <w:tr w:rsidR="006F085B" w:rsidRPr="00B17A72" w14:paraId="60CFCDC0" w14:textId="77777777" w:rsidTr="00023BB0">
        <w:trPr>
          <w:jc w:val="center"/>
        </w:trPr>
        <w:tc>
          <w:tcPr>
            <w:tcW w:w="9062" w:type="dxa"/>
            <w:gridSpan w:val="8"/>
            <w:tcBorders>
              <w:top w:val="single" w:sz="4" w:space="0" w:color="auto"/>
              <w:left w:val="single" w:sz="4" w:space="0" w:color="auto"/>
              <w:bottom w:val="single" w:sz="4" w:space="0" w:color="auto"/>
              <w:right w:val="single" w:sz="4" w:space="0" w:color="auto"/>
            </w:tcBorders>
            <w:vAlign w:val="center"/>
            <w:hideMark/>
          </w:tcPr>
          <w:p w14:paraId="41D39B05" w14:textId="2995DD4B" w:rsidR="004D1BDA" w:rsidRPr="00B17A72" w:rsidRDefault="004D1BDA" w:rsidP="001163A9">
            <w:pPr>
              <w:spacing w:after="0"/>
              <w:rPr>
                <w:b/>
                <w:bCs/>
                <w:color w:val="auto"/>
                <w:szCs w:val="20"/>
              </w:rPr>
            </w:pPr>
            <w:r w:rsidRPr="00B17A72">
              <w:rPr>
                <w:b/>
                <w:bCs/>
                <w:color w:val="auto"/>
                <w:szCs w:val="20"/>
              </w:rPr>
              <w:t>Course Learning Outcomes:</w:t>
            </w:r>
          </w:p>
          <w:p w14:paraId="69E2889F" w14:textId="5CA212CB" w:rsidR="00B7684C" w:rsidRPr="00B17A72" w:rsidRDefault="00982818" w:rsidP="001163A9">
            <w:pPr>
              <w:spacing w:after="0" w:line="240" w:lineRule="auto"/>
              <w:rPr>
                <w:color w:val="auto"/>
                <w:szCs w:val="20"/>
              </w:rPr>
            </w:pPr>
            <w:r w:rsidRPr="00B17A72">
              <w:rPr>
                <w:color w:val="auto"/>
                <w:szCs w:val="20"/>
              </w:rPr>
              <w:t>LO</w:t>
            </w:r>
            <w:r w:rsidR="005454F1" w:rsidRPr="00B17A72">
              <w:rPr>
                <w:color w:val="auto"/>
                <w:szCs w:val="20"/>
              </w:rPr>
              <w:t xml:space="preserve">1. </w:t>
            </w:r>
            <w:r w:rsidR="005454F1" w:rsidRPr="00B17A72">
              <w:rPr>
                <w:bCs/>
                <w:color w:val="auto"/>
                <w:szCs w:val="20"/>
              </w:rPr>
              <w:t xml:space="preserve">The student can define the role of quality in health services </w:t>
            </w:r>
            <w:r w:rsidR="001F735C" w:rsidRPr="00B17A72">
              <w:rPr>
                <w:bCs/>
                <w:color w:val="auto"/>
                <w:szCs w:val="20"/>
              </w:rPr>
              <w:t>and</w:t>
            </w:r>
            <w:r w:rsidR="005454F1" w:rsidRPr="00B17A72">
              <w:rPr>
                <w:bCs/>
                <w:color w:val="auto"/>
                <w:szCs w:val="20"/>
              </w:rPr>
              <w:t xml:space="preserve"> nursing.</w:t>
            </w:r>
          </w:p>
          <w:p w14:paraId="32A021BE" w14:textId="3A86126B" w:rsidR="00B7684C" w:rsidRPr="00B17A72" w:rsidRDefault="00982818" w:rsidP="001163A9">
            <w:pPr>
              <w:autoSpaceDE w:val="0"/>
              <w:autoSpaceDN w:val="0"/>
              <w:adjustRightInd w:val="0"/>
              <w:spacing w:after="0" w:line="240" w:lineRule="auto"/>
              <w:rPr>
                <w:bCs/>
                <w:color w:val="auto"/>
                <w:szCs w:val="20"/>
              </w:rPr>
            </w:pPr>
            <w:r w:rsidRPr="00B17A72">
              <w:rPr>
                <w:color w:val="auto"/>
                <w:szCs w:val="20"/>
              </w:rPr>
              <w:t>LO</w:t>
            </w:r>
            <w:r w:rsidR="005454F1" w:rsidRPr="00B17A72">
              <w:rPr>
                <w:color w:val="auto"/>
                <w:szCs w:val="20"/>
              </w:rPr>
              <w:t xml:space="preserve">2. </w:t>
            </w:r>
            <w:r w:rsidR="005454F1" w:rsidRPr="00B17A72">
              <w:rPr>
                <w:bCs/>
                <w:color w:val="auto"/>
                <w:szCs w:val="20"/>
              </w:rPr>
              <w:t xml:space="preserve">The student can transfer the importance </w:t>
            </w:r>
            <w:r w:rsidR="001F735C" w:rsidRPr="00B17A72">
              <w:rPr>
                <w:bCs/>
                <w:color w:val="auto"/>
                <w:szCs w:val="20"/>
              </w:rPr>
              <w:t>and</w:t>
            </w:r>
            <w:r w:rsidR="005454F1" w:rsidRPr="00B17A72">
              <w:rPr>
                <w:bCs/>
                <w:color w:val="auto"/>
                <w:szCs w:val="20"/>
              </w:rPr>
              <w:t xml:space="preserve"> usage of quality instruments for patient security.</w:t>
            </w:r>
          </w:p>
          <w:p w14:paraId="443B31AB" w14:textId="1C23B881" w:rsidR="00B7684C" w:rsidRPr="00B17A72" w:rsidRDefault="00982818" w:rsidP="001163A9">
            <w:pPr>
              <w:spacing w:after="0" w:line="240" w:lineRule="auto"/>
              <w:rPr>
                <w:color w:val="auto"/>
                <w:szCs w:val="20"/>
              </w:rPr>
            </w:pPr>
            <w:r w:rsidRPr="00B17A72">
              <w:rPr>
                <w:color w:val="auto"/>
                <w:szCs w:val="20"/>
              </w:rPr>
              <w:t>LO</w:t>
            </w:r>
            <w:r w:rsidR="005454F1" w:rsidRPr="00B17A72">
              <w:rPr>
                <w:color w:val="auto"/>
                <w:szCs w:val="20"/>
              </w:rPr>
              <w:t xml:space="preserve">3. </w:t>
            </w:r>
            <w:r w:rsidR="005454F1" w:rsidRPr="00B17A72">
              <w:rPr>
                <w:bCs/>
                <w:color w:val="auto"/>
                <w:szCs w:val="20"/>
              </w:rPr>
              <w:t xml:space="preserve">The student can recognize the quality indicators </w:t>
            </w:r>
            <w:r w:rsidR="001F735C" w:rsidRPr="00B17A72">
              <w:rPr>
                <w:bCs/>
                <w:color w:val="auto"/>
                <w:szCs w:val="20"/>
              </w:rPr>
              <w:t>and</w:t>
            </w:r>
            <w:r w:rsidR="005454F1" w:rsidRPr="00B17A72">
              <w:rPr>
                <w:bCs/>
                <w:color w:val="auto"/>
                <w:szCs w:val="20"/>
              </w:rPr>
              <w:t xml:space="preserve"> st</w:t>
            </w:r>
            <w:r w:rsidR="001F735C" w:rsidRPr="00B17A72">
              <w:rPr>
                <w:bCs/>
                <w:color w:val="auto"/>
                <w:szCs w:val="20"/>
              </w:rPr>
              <w:t>and</w:t>
            </w:r>
            <w:r w:rsidR="005454F1" w:rsidRPr="00B17A72">
              <w:rPr>
                <w:bCs/>
                <w:color w:val="auto"/>
                <w:szCs w:val="20"/>
              </w:rPr>
              <w:t>ards in nursing care.</w:t>
            </w:r>
          </w:p>
          <w:p w14:paraId="2DED3714" w14:textId="34241D7C" w:rsidR="00B7684C" w:rsidRPr="00B17A72" w:rsidRDefault="00982818" w:rsidP="001163A9">
            <w:pPr>
              <w:autoSpaceDE w:val="0"/>
              <w:autoSpaceDN w:val="0"/>
              <w:adjustRightInd w:val="0"/>
              <w:spacing w:after="0" w:line="240" w:lineRule="auto"/>
              <w:rPr>
                <w:bCs/>
                <w:color w:val="auto"/>
                <w:szCs w:val="20"/>
              </w:rPr>
            </w:pPr>
            <w:r w:rsidRPr="00B17A72">
              <w:rPr>
                <w:color w:val="auto"/>
                <w:szCs w:val="20"/>
              </w:rPr>
              <w:t>LO</w:t>
            </w:r>
            <w:r w:rsidR="005454F1" w:rsidRPr="00B17A72">
              <w:rPr>
                <w:color w:val="auto"/>
                <w:szCs w:val="20"/>
              </w:rPr>
              <w:t xml:space="preserve">4. </w:t>
            </w:r>
            <w:r w:rsidR="005454F1" w:rsidRPr="00B17A72">
              <w:rPr>
                <w:bCs/>
                <w:color w:val="auto"/>
                <w:szCs w:val="20"/>
              </w:rPr>
              <w:t xml:space="preserve">The student can comprehend the factors preventing quality studies in health </w:t>
            </w:r>
            <w:r w:rsidR="001F735C" w:rsidRPr="00B17A72">
              <w:rPr>
                <w:bCs/>
                <w:color w:val="auto"/>
                <w:szCs w:val="20"/>
              </w:rPr>
              <w:t>and</w:t>
            </w:r>
            <w:r w:rsidR="005454F1" w:rsidRPr="00B17A72">
              <w:rPr>
                <w:bCs/>
                <w:color w:val="auto"/>
                <w:szCs w:val="20"/>
              </w:rPr>
              <w:t xml:space="preserve"> nursing services </w:t>
            </w:r>
            <w:r w:rsidR="001F735C" w:rsidRPr="00B17A72">
              <w:rPr>
                <w:bCs/>
                <w:color w:val="auto"/>
                <w:szCs w:val="20"/>
              </w:rPr>
              <w:t>and</w:t>
            </w:r>
            <w:r w:rsidR="005454F1" w:rsidRPr="00B17A72">
              <w:rPr>
                <w:bCs/>
                <w:color w:val="auto"/>
                <w:szCs w:val="20"/>
              </w:rPr>
              <w:t xml:space="preserve"> discuss about the ways of developing strategies.</w:t>
            </w:r>
          </w:p>
          <w:p w14:paraId="0066B876" w14:textId="5D8367B2" w:rsidR="00B7684C" w:rsidRPr="00B17A72" w:rsidRDefault="00982818" w:rsidP="001163A9">
            <w:pPr>
              <w:autoSpaceDE w:val="0"/>
              <w:autoSpaceDN w:val="0"/>
              <w:adjustRightInd w:val="0"/>
              <w:spacing w:after="0" w:line="240" w:lineRule="auto"/>
              <w:rPr>
                <w:bCs/>
                <w:color w:val="auto"/>
                <w:szCs w:val="20"/>
              </w:rPr>
            </w:pPr>
            <w:r w:rsidRPr="00B17A72">
              <w:rPr>
                <w:color w:val="auto"/>
                <w:szCs w:val="20"/>
              </w:rPr>
              <w:t>LO</w:t>
            </w:r>
            <w:r w:rsidR="005454F1" w:rsidRPr="00B17A72">
              <w:rPr>
                <w:color w:val="auto"/>
                <w:szCs w:val="20"/>
              </w:rPr>
              <w:t xml:space="preserve">5. </w:t>
            </w:r>
            <w:r w:rsidR="005454F1" w:rsidRPr="00B17A72">
              <w:rPr>
                <w:bCs/>
                <w:color w:val="auto"/>
                <w:szCs w:val="20"/>
              </w:rPr>
              <w:t xml:space="preserve">The student can comprehend the fact that patient security is a part of quality </w:t>
            </w:r>
            <w:r w:rsidR="001F735C" w:rsidRPr="00B17A72">
              <w:rPr>
                <w:bCs/>
                <w:color w:val="auto"/>
                <w:szCs w:val="20"/>
              </w:rPr>
              <w:t>and</w:t>
            </w:r>
            <w:r w:rsidR="005454F1" w:rsidRPr="00B17A72">
              <w:rPr>
                <w:bCs/>
                <w:color w:val="auto"/>
                <w:szCs w:val="20"/>
              </w:rPr>
              <w:t xml:space="preserve"> it develops culturally.</w:t>
            </w:r>
          </w:p>
          <w:p w14:paraId="7FBF3133" w14:textId="293DE3BD" w:rsidR="00B7684C" w:rsidRPr="00B17A72" w:rsidRDefault="00982818" w:rsidP="001163A9">
            <w:pPr>
              <w:spacing w:after="0" w:line="240" w:lineRule="auto"/>
              <w:rPr>
                <w:bCs/>
                <w:color w:val="auto"/>
                <w:szCs w:val="20"/>
              </w:rPr>
            </w:pPr>
            <w:r w:rsidRPr="00B17A72">
              <w:rPr>
                <w:color w:val="auto"/>
                <w:szCs w:val="20"/>
              </w:rPr>
              <w:t>LO</w:t>
            </w:r>
            <w:r w:rsidR="005454F1" w:rsidRPr="00B17A72">
              <w:rPr>
                <w:color w:val="auto"/>
                <w:szCs w:val="20"/>
              </w:rPr>
              <w:t xml:space="preserve">6. </w:t>
            </w:r>
            <w:r w:rsidR="005454F1" w:rsidRPr="00B17A72">
              <w:rPr>
                <w:bCs/>
                <w:color w:val="auto"/>
                <w:szCs w:val="20"/>
              </w:rPr>
              <w:t>The student can examine the international patient security objectives.</w:t>
            </w:r>
          </w:p>
          <w:p w14:paraId="64CF636B" w14:textId="1F6E49D7" w:rsidR="00B7684C" w:rsidRPr="00B17A72" w:rsidRDefault="00982818" w:rsidP="001163A9">
            <w:pPr>
              <w:autoSpaceDE w:val="0"/>
              <w:autoSpaceDN w:val="0"/>
              <w:adjustRightInd w:val="0"/>
              <w:spacing w:after="0" w:line="240" w:lineRule="auto"/>
              <w:rPr>
                <w:bCs/>
                <w:color w:val="auto"/>
                <w:szCs w:val="20"/>
              </w:rPr>
            </w:pPr>
            <w:r w:rsidRPr="00B17A72">
              <w:rPr>
                <w:color w:val="auto"/>
                <w:szCs w:val="20"/>
              </w:rPr>
              <w:t>LO</w:t>
            </w:r>
            <w:r w:rsidR="005454F1" w:rsidRPr="00B17A72">
              <w:rPr>
                <w:color w:val="auto"/>
                <w:szCs w:val="20"/>
              </w:rPr>
              <w:t xml:space="preserve">7. </w:t>
            </w:r>
            <w:r w:rsidR="005454F1" w:rsidRPr="00B17A72">
              <w:rPr>
                <w:bCs/>
                <w:color w:val="auto"/>
                <w:szCs w:val="20"/>
              </w:rPr>
              <w:t xml:space="preserve">The student can associate the mistakes made in nursing practices </w:t>
            </w:r>
            <w:r w:rsidR="001F735C" w:rsidRPr="00B17A72">
              <w:rPr>
                <w:bCs/>
                <w:color w:val="auto"/>
                <w:szCs w:val="20"/>
              </w:rPr>
              <w:t>and</w:t>
            </w:r>
            <w:r w:rsidR="005454F1" w:rsidRPr="00B17A72">
              <w:rPr>
                <w:bCs/>
                <w:color w:val="auto"/>
                <w:szCs w:val="20"/>
              </w:rPr>
              <w:t xml:space="preserve"> their reasons.</w:t>
            </w:r>
          </w:p>
          <w:p w14:paraId="0325EBB2" w14:textId="088AF38E" w:rsidR="00B7684C" w:rsidRPr="00B17A72" w:rsidRDefault="00982818" w:rsidP="001163A9">
            <w:pPr>
              <w:spacing w:after="0" w:line="240" w:lineRule="auto"/>
              <w:rPr>
                <w:color w:val="auto"/>
                <w:szCs w:val="20"/>
              </w:rPr>
            </w:pPr>
            <w:r w:rsidRPr="00B17A72">
              <w:rPr>
                <w:bCs/>
                <w:color w:val="auto"/>
                <w:szCs w:val="20"/>
              </w:rPr>
              <w:t>LO</w:t>
            </w:r>
            <w:r w:rsidR="005454F1" w:rsidRPr="00B17A72">
              <w:rPr>
                <w:bCs/>
                <w:color w:val="auto"/>
                <w:szCs w:val="20"/>
              </w:rPr>
              <w:t>8. The student can discuss the problems in employee safety.</w:t>
            </w:r>
          </w:p>
        </w:tc>
      </w:tr>
      <w:tr w:rsidR="006F085B" w:rsidRPr="00B17A72" w14:paraId="088DF3D3" w14:textId="77777777" w:rsidTr="00023BB0">
        <w:trPr>
          <w:jc w:val="center"/>
        </w:trPr>
        <w:tc>
          <w:tcPr>
            <w:tcW w:w="9062" w:type="dxa"/>
            <w:gridSpan w:val="8"/>
            <w:tcBorders>
              <w:top w:val="single" w:sz="4" w:space="0" w:color="auto"/>
              <w:left w:val="single" w:sz="4" w:space="0" w:color="auto"/>
              <w:bottom w:val="single" w:sz="4" w:space="0" w:color="auto"/>
              <w:right w:val="single" w:sz="4" w:space="0" w:color="auto"/>
            </w:tcBorders>
            <w:vAlign w:val="center"/>
            <w:hideMark/>
          </w:tcPr>
          <w:p w14:paraId="1F152089" w14:textId="356E3A54" w:rsidR="00B7684C" w:rsidRPr="00B17A72" w:rsidRDefault="005454F1" w:rsidP="001163A9">
            <w:pPr>
              <w:spacing w:after="0" w:line="240" w:lineRule="auto"/>
              <w:rPr>
                <w:b/>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Strategies: </w:t>
            </w:r>
            <w:r w:rsidRPr="00B17A72">
              <w:rPr>
                <w:bCs/>
                <w:color w:val="auto"/>
                <w:szCs w:val="20"/>
              </w:rPr>
              <w:t>Presentation, discussion, research, question-answer, group study.</w:t>
            </w:r>
          </w:p>
        </w:tc>
      </w:tr>
      <w:tr w:rsidR="006F085B" w:rsidRPr="00B17A72" w14:paraId="36EF7E57" w14:textId="77777777" w:rsidTr="00023BB0">
        <w:trPr>
          <w:jc w:val="center"/>
        </w:trPr>
        <w:tc>
          <w:tcPr>
            <w:tcW w:w="9062" w:type="dxa"/>
            <w:gridSpan w:val="8"/>
            <w:tcBorders>
              <w:top w:val="single" w:sz="4" w:space="0" w:color="auto"/>
              <w:left w:val="single" w:sz="4" w:space="0" w:color="auto"/>
              <w:bottom w:val="single" w:sz="4" w:space="0" w:color="auto"/>
              <w:right w:val="single" w:sz="4" w:space="0" w:color="auto"/>
            </w:tcBorders>
            <w:vAlign w:val="center"/>
          </w:tcPr>
          <w:p w14:paraId="48CFA724" w14:textId="77777777" w:rsidR="00B7684C" w:rsidRPr="00B17A72" w:rsidRDefault="005454F1" w:rsidP="001163A9">
            <w:pPr>
              <w:spacing w:after="0" w:line="240" w:lineRule="auto"/>
              <w:rPr>
                <w:b/>
                <w:color w:val="auto"/>
                <w:szCs w:val="20"/>
              </w:rPr>
            </w:pPr>
            <w:r w:rsidRPr="00B17A72">
              <w:rPr>
                <w:b/>
                <w:color w:val="auto"/>
                <w:szCs w:val="20"/>
              </w:rPr>
              <w:t>Assessment Methods:</w:t>
            </w:r>
          </w:p>
          <w:p w14:paraId="614BE079" w14:textId="77777777" w:rsidR="00B7684C" w:rsidRPr="00B17A72" w:rsidRDefault="005454F1" w:rsidP="001163A9">
            <w:pPr>
              <w:spacing w:after="0" w:line="240" w:lineRule="auto"/>
              <w:rPr>
                <w:b/>
                <w:color w:val="auto"/>
                <w:szCs w:val="20"/>
              </w:rPr>
            </w:pPr>
            <w:r w:rsidRPr="00B17A72">
              <w:rPr>
                <w:color w:val="auto"/>
                <w:szCs w:val="20"/>
              </w:rPr>
              <w:t>If needed, other assessment methods can be added to the table given below.</w:t>
            </w:r>
          </w:p>
        </w:tc>
      </w:tr>
      <w:tr w:rsidR="006F085B" w:rsidRPr="00B17A72" w14:paraId="36D1295A"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tcPr>
          <w:p w14:paraId="1CCE972A" w14:textId="77777777" w:rsidR="00B7684C" w:rsidRPr="00B17A72" w:rsidRDefault="00B7684C" w:rsidP="001163A9">
            <w:pPr>
              <w:spacing w:after="0" w:line="240" w:lineRule="auto"/>
              <w:jc w:val="center"/>
              <w:rPr>
                <w:b/>
                <w:color w:val="auto"/>
                <w:szCs w:val="20"/>
              </w:rPr>
            </w:pPr>
          </w:p>
        </w:tc>
        <w:tc>
          <w:tcPr>
            <w:tcW w:w="2499" w:type="dxa"/>
            <w:gridSpan w:val="3"/>
            <w:tcBorders>
              <w:top w:val="single" w:sz="4" w:space="0" w:color="auto"/>
              <w:left w:val="single" w:sz="4" w:space="0" w:color="auto"/>
              <w:bottom w:val="single" w:sz="4" w:space="0" w:color="auto"/>
              <w:right w:val="single" w:sz="4" w:space="0" w:color="auto"/>
            </w:tcBorders>
            <w:vAlign w:val="center"/>
            <w:hideMark/>
          </w:tcPr>
          <w:p w14:paraId="3C89EBA4" w14:textId="77777777" w:rsidR="00B7684C" w:rsidRPr="00B17A72" w:rsidRDefault="005454F1" w:rsidP="001163A9">
            <w:pPr>
              <w:spacing w:after="0" w:line="240" w:lineRule="auto"/>
              <w:jc w:val="center"/>
              <w:rPr>
                <w:color w:val="auto"/>
                <w:szCs w:val="20"/>
              </w:rPr>
            </w:pPr>
            <w:r w:rsidRPr="00B17A72">
              <w:rPr>
                <w:color w:val="auto"/>
                <w:szCs w:val="20"/>
              </w:rPr>
              <w:t>If used, check as (X).</w:t>
            </w:r>
          </w:p>
        </w:tc>
        <w:tc>
          <w:tcPr>
            <w:tcW w:w="2697" w:type="dxa"/>
            <w:tcBorders>
              <w:top w:val="single" w:sz="4" w:space="0" w:color="auto"/>
              <w:left w:val="single" w:sz="4" w:space="0" w:color="auto"/>
              <w:bottom w:val="single" w:sz="4" w:space="0" w:color="auto"/>
              <w:right w:val="single" w:sz="4" w:space="0" w:color="auto"/>
            </w:tcBorders>
            <w:vAlign w:val="center"/>
            <w:hideMark/>
          </w:tcPr>
          <w:p w14:paraId="1221D410" w14:textId="77777777" w:rsidR="00B7684C" w:rsidRPr="00B17A72" w:rsidRDefault="005454F1" w:rsidP="001163A9">
            <w:pPr>
              <w:spacing w:after="0" w:line="240" w:lineRule="auto"/>
              <w:jc w:val="center"/>
              <w:rPr>
                <w:b/>
                <w:color w:val="auto"/>
                <w:szCs w:val="20"/>
              </w:rPr>
            </w:pPr>
            <w:r w:rsidRPr="00B17A72">
              <w:rPr>
                <w:color w:val="auto"/>
                <w:szCs w:val="20"/>
              </w:rPr>
              <w:t>Grading (%)</w:t>
            </w:r>
          </w:p>
        </w:tc>
      </w:tr>
      <w:tr w:rsidR="006F085B" w:rsidRPr="00B17A72" w14:paraId="6D3D7085"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112C3CBD"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Semester Requirements</w:t>
            </w: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6922C65F"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76210EB0"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3DB18F4E"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69127E72"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Mid-term exam</w:t>
            </w:r>
          </w:p>
        </w:tc>
        <w:tc>
          <w:tcPr>
            <w:tcW w:w="2499" w:type="dxa"/>
            <w:gridSpan w:val="3"/>
            <w:tcBorders>
              <w:top w:val="single" w:sz="4" w:space="0" w:color="auto"/>
              <w:left w:val="single" w:sz="4" w:space="0" w:color="auto"/>
              <w:bottom w:val="single" w:sz="4" w:space="0" w:color="auto"/>
              <w:right w:val="single" w:sz="4" w:space="0" w:color="auto"/>
            </w:tcBorders>
            <w:vAlign w:val="center"/>
            <w:hideMark/>
          </w:tcPr>
          <w:p w14:paraId="0589DD6B"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X</w:t>
            </w:r>
          </w:p>
        </w:tc>
        <w:tc>
          <w:tcPr>
            <w:tcW w:w="2697" w:type="dxa"/>
            <w:tcBorders>
              <w:top w:val="single" w:sz="4" w:space="0" w:color="auto"/>
              <w:left w:val="single" w:sz="4" w:space="0" w:color="auto"/>
              <w:bottom w:val="single" w:sz="4" w:space="0" w:color="auto"/>
              <w:right w:val="single" w:sz="4" w:space="0" w:color="auto"/>
            </w:tcBorders>
            <w:vAlign w:val="center"/>
            <w:hideMark/>
          </w:tcPr>
          <w:p w14:paraId="15000AF8"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%50</w:t>
            </w:r>
          </w:p>
        </w:tc>
      </w:tr>
      <w:tr w:rsidR="006F085B" w:rsidRPr="00B17A72" w14:paraId="43C1DE62"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5FD37A8D"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Quiz</w:t>
            </w: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4F115D8C"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683E9408"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34E554A3"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7F7D2985"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Homework Assignments/</w:t>
            </w:r>
          </w:p>
          <w:p w14:paraId="7FAEBDF0"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Presentation</w:t>
            </w: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6DB98C4E"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024890BD"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6CF7DF53"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5CECD0F9"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Projects</w:t>
            </w: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0419D68C"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6E487686"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09A0DE11"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7C3F5BAD"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lastRenderedPageBreak/>
              <w:t>Laboratory work</w:t>
            </w: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25ACE4AD"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74CD78D1"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02FDA862"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7B73FAA1"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Final Exam</w:t>
            </w:r>
          </w:p>
        </w:tc>
        <w:tc>
          <w:tcPr>
            <w:tcW w:w="2499" w:type="dxa"/>
            <w:gridSpan w:val="3"/>
            <w:tcBorders>
              <w:top w:val="single" w:sz="4" w:space="0" w:color="auto"/>
              <w:left w:val="single" w:sz="4" w:space="0" w:color="auto"/>
              <w:bottom w:val="single" w:sz="4" w:space="0" w:color="auto"/>
              <w:right w:val="single" w:sz="4" w:space="0" w:color="auto"/>
            </w:tcBorders>
            <w:vAlign w:val="center"/>
            <w:hideMark/>
          </w:tcPr>
          <w:p w14:paraId="2B62E521"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X</w:t>
            </w:r>
          </w:p>
        </w:tc>
        <w:tc>
          <w:tcPr>
            <w:tcW w:w="2697" w:type="dxa"/>
            <w:tcBorders>
              <w:top w:val="single" w:sz="4" w:space="0" w:color="auto"/>
              <w:left w:val="single" w:sz="4" w:space="0" w:color="auto"/>
              <w:bottom w:val="single" w:sz="4" w:space="0" w:color="auto"/>
              <w:right w:val="single" w:sz="4" w:space="0" w:color="auto"/>
            </w:tcBorders>
            <w:vAlign w:val="center"/>
            <w:hideMark/>
          </w:tcPr>
          <w:p w14:paraId="0BFCF989"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%50</w:t>
            </w:r>
          </w:p>
        </w:tc>
      </w:tr>
      <w:tr w:rsidR="006F085B" w:rsidRPr="00B17A72" w14:paraId="7E34ADD5"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hideMark/>
          </w:tcPr>
          <w:p w14:paraId="58316023"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Clinical Practice</w:t>
            </w: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794202D1"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7473168A"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168F2863" w14:textId="77777777" w:rsidTr="00023BB0">
        <w:trPr>
          <w:jc w:val="center"/>
        </w:trPr>
        <w:tc>
          <w:tcPr>
            <w:tcW w:w="3866" w:type="dxa"/>
            <w:gridSpan w:val="4"/>
            <w:tcBorders>
              <w:top w:val="single" w:sz="4" w:space="0" w:color="auto"/>
              <w:left w:val="single" w:sz="4" w:space="0" w:color="auto"/>
              <w:bottom w:val="single" w:sz="4" w:space="0" w:color="auto"/>
              <w:right w:val="single" w:sz="4" w:space="0" w:color="auto"/>
            </w:tcBorders>
            <w:vAlign w:val="center"/>
          </w:tcPr>
          <w:p w14:paraId="45FDAE67" w14:textId="77777777" w:rsidR="00B7684C" w:rsidRPr="00B17A72" w:rsidRDefault="00B7684C" w:rsidP="001163A9">
            <w:pPr>
              <w:autoSpaceDE w:val="0"/>
              <w:autoSpaceDN w:val="0"/>
              <w:adjustRightInd w:val="0"/>
              <w:spacing w:after="0" w:line="240" w:lineRule="auto"/>
              <w:rPr>
                <w:b/>
                <w:color w:val="auto"/>
                <w:szCs w:val="20"/>
              </w:rPr>
            </w:pPr>
          </w:p>
        </w:tc>
        <w:tc>
          <w:tcPr>
            <w:tcW w:w="2499" w:type="dxa"/>
            <w:gridSpan w:val="3"/>
            <w:tcBorders>
              <w:top w:val="single" w:sz="4" w:space="0" w:color="auto"/>
              <w:left w:val="single" w:sz="4" w:space="0" w:color="auto"/>
              <w:bottom w:val="single" w:sz="4" w:space="0" w:color="auto"/>
              <w:right w:val="single" w:sz="4" w:space="0" w:color="auto"/>
            </w:tcBorders>
            <w:vAlign w:val="center"/>
          </w:tcPr>
          <w:p w14:paraId="30188028" w14:textId="77777777" w:rsidR="00B7684C" w:rsidRPr="00B17A72" w:rsidRDefault="00B7684C" w:rsidP="001163A9">
            <w:pPr>
              <w:autoSpaceDE w:val="0"/>
              <w:autoSpaceDN w:val="0"/>
              <w:adjustRightInd w:val="0"/>
              <w:spacing w:after="0" w:line="240" w:lineRule="auto"/>
              <w:jc w:val="center"/>
              <w:rPr>
                <w:color w:val="auto"/>
                <w:szCs w:val="20"/>
              </w:rPr>
            </w:pPr>
          </w:p>
        </w:tc>
        <w:tc>
          <w:tcPr>
            <w:tcW w:w="2697" w:type="dxa"/>
            <w:tcBorders>
              <w:top w:val="single" w:sz="4" w:space="0" w:color="auto"/>
              <w:left w:val="single" w:sz="4" w:space="0" w:color="auto"/>
              <w:bottom w:val="single" w:sz="4" w:space="0" w:color="auto"/>
              <w:right w:val="single" w:sz="4" w:space="0" w:color="auto"/>
            </w:tcBorders>
            <w:vAlign w:val="center"/>
          </w:tcPr>
          <w:p w14:paraId="36F95719"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7F473D9B" w14:textId="77777777" w:rsidTr="00023BB0">
        <w:trPr>
          <w:jc w:val="center"/>
        </w:trPr>
        <w:tc>
          <w:tcPr>
            <w:tcW w:w="9062" w:type="dxa"/>
            <w:gridSpan w:val="8"/>
            <w:tcBorders>
              <w:top w:val="single" w:sz="4" w:space="0" w:color="auto"/>
              <w:left w:val="single" w:sz="4" w:space="0" w:color="auto"/>
              <w:bottom w:val="single" w:sz="4" w:space="0" w:color="auto"/>
              <w:right w:val="single" w:sz="4" w:space="0" w:color="auto"/>
            </w:tcBorders>
            <w:vAlign w:val="center"/>
          </w:tcPr>
          <w:p w14:paraId="0D0D0A53" w14:textId="77777777" w:rsidR="00B7684C" w:rsidRPr="00B17A72" w:rsidRDefault="005454F1" w:rsidP="001163A9">
            <w:pPr>
              <w:autoSpaceDE w:val="0"/>
              <w:autoSpaceDN w:val="0"/>
              <w:adjustRightInd w:val="0"/>
              <w:spacing w:after="0" w:line="240" w:lineRule="auto"/>
              <w:rPr>
                <w:color w:val="auto"/>
                <w:szCs w:val="20"/>
              </w:rPr>
            </w:pPr>
            <w:r w:rsidRPr="00B17A72">
              <w:rPr>
                <w:b/>
                <w:color w:val="auto"/>
                <w:szCs w:val="20"/>
              </w:rPr>
              <w:t xml:space="preserve">Further Notes about Assessment Methods: </w:t>
            </w:r>
            <w:r w:rsidRPr="00B17A72">
              <w:rPr>
                <w:color w:val="auto"/>
                <w:szCs w:val="20"/>
              </w:rPr>
              <w:t>If the instructor needs to add some explanation or further note, this column can be selected from the DEBIS menu.</w:t>
            </w:r>
          </w:p>
          <w:p w14:paraId="4851DA02" w14:textId="77777777" w:rsidR="00B7684C" w:rsidRPr="00B17A72" w:rsidRDefault="005454F1" w:rsidP="001163A9">
            <w:pPr>
              <w:spacing w:after="0" w:line="240" w:lineRule="auto"/>
              <w:rPr>
                <w:color w:val="auto"/>
                <w:szCs w:val="20"/>
              </w:rPr>
            </w:pPr>
            <w:r w:rsidRPr="00B17A72">
              <w:rPr>
                <w:color w:val="auto"/>
                <w:szCs w:val="20"/>
              </w:rPr>
              <w:t xml:space="preserve">Mid-term </w:t>
            </w:r>
            <w:proofErr w:type="spellStart"/>
            <w:r w:rsidRPr="00B17A72">
              <w:rPr>
                <w:color w:val="auto"/>
                <w:szCs w:val="20"/>
              </w:rPr>
              <w:t>frage</w:t>
            </w:r>
            <w:proofErr w:type="spellEnd"/>
            <w:r w:rsidRPr="00B17A72">
              <w:rPr>
                <w:color w:val="auto"/>
                <w:szCs w:val="20"/>
              </w:rPr>
              <w:t>: Midterm grade will consist of 50% of midterm exam</w:t>
            </w:r>
          </w:p>
          <w:p w14:paraId="07255FFD" w14:textId="77777777" w:rsidR="00B7684C" w:rsidRPr="00B17A72" w:rsidRDefault="005454F1" w:rsidP="001163A9">
            <w:pPr>
              <w:spacing w:after="0" w:line="240" w:lineRule="auto"/>
              <w:rPr>
                <w:color w:val="auto"/>
                <w:szCs w:val="20"/>
              </w:rPr>
            </w:pPr>
            <w:r w:rsidRPr="00B17A72">
              <w:rPr>
                <w:color w:val="auto"/>
                <w:szCs w:val="20"/>
              </w:rPr>
              <w:t>Semester grade: Midterm exam</w:t>
            </w:r>
          </w:p>
          <w:p w14:paraId="3FE0178B" w14:textId="52E2DF6A" w:rsidR="00B7684C" w:rsidRPr="00B17A72" w:rsidRDefault="005454F1" w:rsidP="001163A9">
            <w:pPr>
              <w:spacing w:after="0" w:line="240" w:lineRule="auto"/>
              <w:rPr>
                <w:color w:val="auto"/>
                <w:szCs w:val="20"/>
              </w:rPr>
            </w:pPr>
            <w:r w:rsidRPr="00B17A72">
              <w:rPr>
                <w:color w:val="auto"/>
                <w:szCs w:val="20"/>
              </w:rPr>
              <w:t xml:space="preserve">Course Success Grade: Course success grade is the sum of 50% of semester grade </w:t>
            </w:r>
            <w:r w:rsidR="001F735C" w:rsidRPr="00B17A72">
              <w:rPr>
                <w:color w:val="auto"/>
                <w:szCs w:val="20"/>
              </w:rPr>
              <w:t>and</w:t>
            </w:r>
            <w:r w:rsidRPr="00B17A72">
              <w:rPr>
                <w:color w:val="auto"/>
                <w:szCs w:val="20"/>
              </w:rPr>
              <w:t xml:space="preserve"> 50% of final or </w:t>
            </w:r>
            <w:proofErr w:type="spellStart"/>
            <w:r w:rsidRPr="00B17A72">
              <w:rPr>
                <w:color w:val="auto"/>
                <w:szCs w:val="20"/>
              </w:rPr>
              <w:t>resit</w:t>
            </w:r>
            <w:proofErr w:type="spellEnd"/>
            <w:r w:rsidRPr="00B17A72">
              <w:rPr>
                <w:color w:val="auto"/>
                <w:szCs w:val="20"/>
              </w:rPr>
              <w:t xml:space="preserve"> exam grade.</w:t>
            </w:r>
          </w:p>
          <w:p w14:paraId="12F416E6" w14:textId="77777777" w:rsidR="00B7684C" w:rsidRPr="00B17A72" w:rsidRDefault="005454F1" w:rsidP="001163A9">
            <w:pPr>
              <w:spacing w:after="0" w:line="240" w:lineRule="auto"/>
              <w:rPr>
                <w:color w:val="auto"/>
                <w:szCs w:val="20"/>
              </w:rPr>
            </w:pPr>
            <w:r w:rsidRPr="00B17A72">
              <w:rPr>
                <w:color w:val="auto"/>
                <w:szCs w:val="20"/>
              </w:rPr>
              <w:t>Minimum Course Success Grade: It is 60 points out of 100.</w:t>
            </w:r>
          </w:p>
          <w:p w14:paraId="391F4282" w14:textId="2B537539" w:rsidR="00B7684C" w:rsidRPr="00B17A72" w:rsidRDefault="005454F1" w:rsidP="001163A9">
            <w:pPr>
              <w:spacing w:after="0" w:line="240" w:lineRule="auto"/>
              <w:rPr>
                <w:color w:val="auto"/>
                <w:szCs w:val="20"/>
              </w:rPr>
            </w:pPr>
            <w:r w:rsidRPr="00B17A72">
              <w:rPr>
                <w:color w:val="auto"/>
                <w:szCs w:val="20"/>
              </w:rPr>
              <w:t xml:space="preserve">Minimum Final </w:t>
            </w:r>
            <w:r w:rsidR="001F735C" w:rsidRPr="00B17A72">
              <w:rPr>
                <w:color w:val="auto"/>
                <w:szCs w:val="20"/>
              </w:rPr>
              <w:t>and</w:t>
            </w:r>
            <w:r w:rsidRPr="00B17A72">
              <w:rPr>
                <w:color w:val="auto"/>
                <w:szCs w:val="20"/>
              </w:rPr>
              <w:t xml:space="preserve"> </w:t>
            </w:r>
            <w:proofErr w:type="spellStart"/>
            <w:r w:rsidRPr="00B17A72">
              <w:rPr>
                <w:color w:val="auto"/>
                <w:szCs w:val="20"/>
              </w:rPr>
              <w:t>Resit</w:t>
            </w:r>
            <w:proofErr w:type="spellEnd"/>
            <w:r w:rsidRPr="00B17A72">
              <w:rPr>
                <w:color w:val="auto"/>
                <w:szCs w:val="20"/>
              </w:rPr>
              <w:t xml:space="preserve"> Exam Grade: It is 50 points out of 100</w:t>
            </w:r>
          </w:p>
        </w:tc>
      </w:tr>
      <w:tr w:rsidR="006F085B" w:rsidRPr="00B17A72" w14:paraId="6A56CF59" w14:textId="77777777" w:rsidTr="00023BB0">
        <w:trPr>
          <w:jc w:val="center"/>
        </w:trPr>
        <w:tc>
          <w:tcPr>
            <w:tcW w:w="9062" w:type="dxa"/>
            <w:gridSpan w:val="8"/>
            <w:tcBorders>
              <w:top w:val="single" w:sz="4" w:space="0" w:color="auto"/>
              <w:left w:val="single" w:sz="4" w:space="0" w:color="auto"/>
              <w:bottom w:val="single" w:sz="4" w:space="0" w:color="auto"/>
              <w:right w:val="single" w:sz="4" w:space="0" w:color="auto"/>
            </w:tcBorders>
            <w:vAlign w:val="center"/>
            <w:hideMark/>
          </w:tcPr>
          <w:p w14:paraId="6B134EFA" w14:textId="77777777" w:rsidR="00B7684C" w:rsidRPr="00B17A72" w:rsidRDefault="005454F1" w:rsidP="001163A9">
            <w:pPr>
              <w:spacing w:after="0" w:line="240" w:lineRule="auto"/>
              <w:rPr>
                <w:b/>
                <w:color w:val="auto"/>
                <w:szCs w:val="20"/>
              </w:rPr>
            </w:pPr>
            <w:r w:rsidRPr="00B17A72">
              <w:rPr>
                <w:b/>
                <w:color w:val="auto"/>
                <w:szCs w:val="20"/>
              </w:rPr>
              <w:t xml:space="preserve"> Textbook(s)/References/Materials:</w:t>
            </w:r>
          </w:p>
          <w:p w14:paraId="5EC9CDC5" w14:textId="08A1C053"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1. </w:t>
            </w:r>
            <w:proofErr w:type="spellStart"/>
            <w:r w:rsidRPr="00B17A72">
              <w:rPr>
                <w:bCs/>
                <w:color w:val="auto"/>
                <w:szCs w:val="20"/>
              </w:rPr>
              <w:t>Dlugacz</w:t>
            </w:r>
            <w:proofErr w:type="spellEnd"/>
            <w:r w:rsidRPr="00B17A72">
              <w:rPr>
                <w:bCs/>
                <w:color w:val="auto"/>
                <w:szCs w:val="20"/>
              </w:rPr>
              <w:t xml:space="preserve"> Y.D., Restifo A., Greenwood A., The Quality H</w:t>
            </w:r>
            <w:r w:rsidR="001F735C" w:rsidRPr="00B17A72">
              <w:rPr>
                <w:bCs/>
                <w:color w:val="auto"/>
                <w:szCs w:val="20"/>
              </w:rPr>
              <w:t>and</w:t>
            </w:r>
            <w:r w:rsidRPr="00B17A72">
              <w:rPr>
                <w:bCs/>
                <w:color w:val="auto"/>
                <w:szCs w:val="20"/>
              </w:rPr>
              <w:t>book for Health Care Organizations, First Edition, Jossey-Bass a Wiley Imprint, 2004.</w:t>
            </w:r>
          </w:p>
          <w:p w14:paraId="7EE7EFA1"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2. Evans J.R., Total Quality, Fourth Edition, Thomas-South Western, 2005.</w:t>
            </w:r>
          </w:p>
          <w:p w14:paraId="22E0F75D" w14:textId="48EAF9C8"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3. Farley O., D. (2005). Assessment of the National Patient Safety Initiative: Context </w:t>
            </w:r>
            <w:r w:rsidR="001F735C" w:rsidRPr="00B17A72">
              <w:rPr>
                <w:bCs/>
                <w:color w:val="auto"/>
                <w:szCs w:val="20"/>
              </w:rPr>
              <w:t>and</w:t>
            </w:r>
            <w:r w:rsidRPr="00B17A72">
              <w:rPr>
                <w:bCs/>
                <w:color w:val="auto"/>
                <w:szCs w:val="20"/>
              </w:rPr>
              <w:t xml:space="preserve"> Baseline, R</w:t>
            </w:r>
            <w:r w:rsidR="001F735C" w:rsidRPr="00B17A72">
              <w:rPr>
                <w:bCs/>
                <w:color w:val="auto"/>
                <w:szCs w:val="20"/>
              </w:rPr>
              <w:t>and</w:t>
            </w:r>
            <w:r w:rsidRPr="00B17A72">
              <w:rPr>
                <w:bCs/>
                <w:color w:val="auto"/>
                <w:szCs w:val="20"/>
              </w:rPr>
              <w:t xml:space="preserve"> Corporation.</w:t>
            </w:r>
          </w:p>
          <w:p w14:paraId="2B7E78A3"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4. Graham N.O., Quality in Health Care, Aspen Pub., 1992.</w:t>
            </w:r>
          </w:p>
          <w:p w14:paraId="2DE6D47E" w14:textId="56748193"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5. Hoyle D., ISO 9000 Quality Systems H</w:t>
            </w:r>
            <w:r w:rsidR="001F735C" w:rsidRPr="00B17A72">
              <w:rPr>
                <w:bCs/>
                <w:color w:val="auto"/>
                <w:szCs w:val="20"/>
              </w:rPr>
              <w:t>and</w:t>
            </w:r>
            <w:r w:rsidRPr="00B17A72">
              <w:rPr>
                <w:bCs/>
                <w:color w:val="auto"/>
                <w:szCs w:val="20"/>
              </w:rPr>
              <w:t>book, Fifth Edition, Elsevier Butterworth-</w:t>
            </w:r>
          </w:p>
          <w:p w14:paraId="0B729FFF"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Heinemann, 2006.</w:t>
            </w:r>
          </w:p>
          <w:p w14:paraId="4770B248"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6. McLaughlin C.P., Kaluzny A.D., </w:t>
            </w:r>
            <w:proofErr w:type="spellStart"/>
            <w:r w:rsidRPr="00B17A72">
              <w:rPr>
                <w:bCs/>
                <w:color w:val="auto"/>
                <w:szCs w:val="20"/>
              </w:rPr>
              <w:t>Countinuous</w:t>
            </w:r>
            <w:proofErr w:type="spellEnd"/>
            <w:r w:rsidRPr="00B17A72">
              <w:rPr>
                <w:bCs/>
                <w:color w:val="auto"/>
                <w:szCs w:val="20"/>
              </w:rPr>
              <w:t xml:space="preserve"> Quality Improvement in Health Care, Aspen</w:t>
            </w:r>
          </w:p>
          <w:p w14:paraId="49745A49"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Pub., 1994</w:t>
            </w:r>
          </w:p>
          <w:p w14:paraId="0FB86C1A" w14:textId="2DB561CF"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7. Nelson A. (2006). Safe Patient H</w:t>
            </w:r>
            <w:r w:rsidR="001F735C" w:rsidRPr="00B17A72">
              <w:rPr>
                <w:bCs/>
                <w:color w:val="auto"/>
                <w:szCs w:val="20"/>
              </w:rPr>
              <w:t>and</w:t>
            </w:r>
            <w:r w:rsidRPr="00B17A72">
              <w:rPr>
                <w:bCs/>
                <w:color w:val="auto"/>
                <w:szCs w:val="20"/>
              </w:rPr>
              <w:t xml:space="preserve">ling </w:t>
            </w:r>
            <w:proofErr w:type="gramStart"/>
            <w:r w:rsidR="001F735C" w:rsidRPr="00B17A72">
              <w:rPr>
                <w:bCs/>
                <w:color w:val="auto"/>
                <w:szCs w:val="20"/>
              </w:rPr>
              <w:t>And</w:t>
            </w:r>
            <w:proofErr w:type="gramEnd"/>
            <w:r w:rsidRPr="00B17A72">
              <w:rPr>
                <w:bCs/>
                <w:color w:val="auto"/>
                <w:szCs w:val="20"/>
              </w:rPr>
              <w:t xml:space="preserve"> Movement: A Guide for Nurses </w:t>
            </w:r>
            <w:proofErr w:type="gramStart"/>
            <w:r w:rsidR="001F735C" w:rsidRPr="00B17A72">
              <w:rPr>
                <w:bCs/>
                <w:color w:val="auto"/>
                <w:szCs w:val="20"/>
              </w:rPr>
              <w:t>And</w:t>
            </w:r>
            <w:proofErr w:type="gramEnd"/>
            <w:r w:rsidRPr="00B17A72">
              <w:rPr>
                <w:bCs/>
                <w:color w:val="auto"/>
                <w:szCs w:val="20"/>
              </w:rPr>
              <w:t xml:space="preserve"> Other</w:t>
            </w:r>
          </w:p>
          <w:p w14:paraId="3117E329"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Health Care Providers, Springer Publishing.</w:t>
            </w:r>
          </w:p>
          <w:p w14:paraId="7C725AD5" w14:textId="26F94A7F"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8. Parsley K., Corrigan P., Quality Improvement in Nursing </w:t>
            </w:r>
            <w:r w:rsidR="001F735C" w:rsidRPr="00B17A72">
              <w:rPr>
                <w:bCs/>
                <w:color w:val="auto"/>
                <w:szCs w:val="20"/>
              </w:rPr>
              <w:t>and</w:t>
            </w:r>
            <w:r w:rsidRPr="00B17A72">
              <w:rPr>
                <w:bCs/>
                <w:color w:val="auto"/>
                <w:szCs w:val="20"/>
              </w:rPr>
              <w:t xml:space="preserve"> Health </w:t>
            </w:r>
            <w:proofErr w:type="gramStart"/>
            <w:r w:rsidRPr="00B17A72">
              <w:rPr>
                <w:bCs/>
                <w:color w:val="auto"/>
                <w:szCs w:val="20"/>
              </w:rPr>
              <w:t>Care ,</w:t>
            </w:r>
            <w:proofErr w:type="gramEnd"/>
            <w:r w:rsidRPr="00B17A72">
              <w:rPr>
                <w:bCs/>
                <w:color w:val="auto"/>
                <w:szCs w:val="20"/>
              </w:rPr>
              <w:t xml:space="preserve"> Chapman &amp;</w:t>
            </w:r>
          </w:p>
          <w:p w14:paraId="4A138D65"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Hall, 1994.</w:t>
            </w:r>
          </w:p>
          <w:p w14:paraId="6B244ACF" w14:textId="0C39A31E" w:rsidR="00B7684C" w:rsidRPr="00B17A72" w:rsidRDefault="005454F1" w:rsidP="001163A9">
            <w:pPr>
              <w:autoSpaceDE w:val="0"/>
              <w:autoSpaceDN w:val="0"/>
              <w:adjustRightInd w:val="0"/>
              <w:spacing w:after="0" w:line="240" w:lineRule="auto"/>
              <w:rPr>
                <w:b/>
                <w:bCs/>
                <w:color w:val="auto"/>
                <w:szCs w:val="20"/>
              </w:rPr>
            </w:pPr>
            <w:r w:rsidRPr="00B17A72">
              <w:rPr>
                <w:bCs/>
                <w:color w:val="auto"/>
                <w:szCs w:val="20"/>
              </w:rPr>
              <w:t xml:space="preserve">9. White V.S, Byers F.J. (2004). Patient Safety: Principles </w:t>
            </w:r>
            <w:r w:rsidR="001F735C" w:rsidRPr="00B17A72">
              <w:rPr>
                <w:bCs/>
                <w:color w:val="auto"/>
                <w:szCs w:val="20"/>
              </w:rPr>
              <w:t>and</w:t>
            </w:r>
            <w:r w:rsidRPr="00B17A72">
              <w:rPr>
                <w:bCs/>
                <w:color w:val="auto"/>
                <w:szCs w:val="20"/>
              </w:rPr>
              <w:t xml:space="preserve"> Practice, Springer Publishing.</w:t>
            </w:r>
          </w:p>
        </w:tc>
      </w:tr>
      <w:tr w:rsidR="006F085B" w:rsidRPr="00B17A72" w14:paraId="16697B4F" w14:textId="77777777" w:rsidTr="00023BB0">
        <w:tblPrEx>
          <w:tblBorders>
            <w:insideH w:val="single" w:sz="6" w:space="0" w:color="auto"/>
            <w:insideV w:val="single" w:sz="6" w:space="0" w:color="auto"/>
          </w:tblBorders>
        </w:tblPrEx>
        <w:trPr>
          <w:jc w:val="center"/>
        </w:trPr>
        <w:tc>
          <w:tcPr>
            <w:tcW w:w="9062" w:type="dxa"/>
            <w:gridSpan w:val="8"/>
            <w:tcBorders>
              <w:top w:val="single" w:sz="4" w:space="0" w:color="auto"/>
              <w:left w:val="single" w:sz="4" w:space="0" w:color="auto"/>
              <w:bottom w:val="single" w:sz="6" w:space="0" w:color="auto"/>
              <w:right w:val="single" w:sz="4" w:space="0" w:color="auto"/>
            </w:tcBorders>
            <w:vAlign w:val="center"/>
            <w:hideMark/>
          </w:tcPr>
          <w:p w14:paraId="1F5D75C1" w14:textId="415899CE" w:rsidR="00B7684C" w:rsidRPr="00B17A72" w:rsidRDefault="005454F1" w:rsidP="001163A9">
            <w:pPr>
              <w:spacing w:after="0" w:line="240" w:lineRule="auto"/>
              <w:rPr>
                <w:b/>
                <w:color w:val="auto"/>
                <w:szCs w:val="20"/>
              </w:rPr>
            </w:pPr>
            <w:r w:rsidRPr="00B17A72">
              <w:rPr>
                <w:b/>
                <w:color w:val="auto"/>
                <w:szCs w:val="20"/>
              </w:rPr>
              <w:t xml:space="preserve">Course Policies </w:t>
            </w:r>
            <w:r w:rsidR="001F735C" w:rsidRPr="00B17A72">
              <w:rPr>
                <w:b/>
                <w:color w:val="auto"/>
                <w:szCs w:val="20"/>
              </w:rPr>
              <w:t>and</w:t>
            </w:r>
            <w:r w:rsidRPr="00B17A72">
              <w:rPr>
                <w:b/>
                <w:color w:val="auto"/>
                <w:szCs w:val="20"/>
              </w:rPr>
              <w:t xml:space="preserve"> Rules:</w:t>
            </w:r>
          </w:p>
          <w:p w14:paraId="5F7B4095" w14:textId="77777777" w:rsidR="00B7684C" w:rsidRPr="00B17A72" w:rsidRDefault="005454F1" w:rsidP="001163A9">
            <w:pPr>
              <w:spacing w:after="0" w:line="240" w:lineRule="auto"/>
              <w:rPr>
                <w:b/>
                <w:color w:val="auto"/>
                <w:szCs w:val="20"/>
              </w:rPr>
            </w:pPr>
            <w:r w:rsidRPr="00B17A72">
              <w:rPr>
                <w:color w:val="auto"/>
                <w:szCs w:val="20"/>
              </w:rPr>
              <w:t>Optional, if the instructor needs to add some explanation or further note, this column can be selected from the DEBIS menu.</w:t>
            </w:r>
            <w:r w:rsidRPr="00B17A72">
              <w:rPr>
                <w:b/>
                <w:color w:val="auto"/>
                <w:szCs w:val="20"/>
              </w:rPr>
              <w:t xml:space="preserve"> </w:t>
            </w:r>
          </w:p>
        </w:tc>
      </w:tr>
      <w:tr w:rsidR="006F085B" w:rsidRPr="00B17A72" w14:paraId="55C99D21" w14:textId="77777777" w:rsidTr="00023BB0">
        <w:tblPrEx>
          <w:tblBorders>
            <w:insideH w:val="single" w:sz="6" w:space="0" w:color="auto"/>
            <w:insideV w:val="single" w:sz="6" w:space="0" w:color="auto"/>
          </w:tblBorders>
        </w:tblPrEx>
        <w:trPr>
          <w:jc w:val="center"/>
        </w:trPr>
        <w:tc>
          <w:tcPr>
            <w:tcW w:w="9062" w:type="dxa"/>
            <w:gridSpan w:val="8"/>
            <w:tcBorders>
              <w:top w:val="single" w:sz="6" w:space="0" w:color="auto"/>
              <w:left w:val="single" w:sz="4" w:space="0" w:color="auto"/>
              <w:bottom w:val="single" w:sz="6" w:space="0" w:color="auto"/>
              <w:right w:val="single" w:sz="4" w:space="0" w:color="auto"/>
            </w:tcBorders>
            <w:vAlign w:val="center"/>
            <w:hideMark/>
          </w:tcPr>
          <w:p w14:paraId="67AC3DBE" w14:textId="6F4CF3EB" w:rsidR="00B7684C" w:rsidRPr="00B17A72" w:rsidRDefault="005454F1" w:rsidP="001163A9">
            <w:pPr>
              <w:spacing w:after="0" w:line="240" w:lineRule="auto"/>
              <w:rPr>
                <w:b/>
                <w:color w:val="auto"/>
                <w:szCs w:val="20"/>
              </w:rPr>
            </w:pPr>
            <w:r w:rsidRPr="00B17A72">
              <w:rPr>
                <w:b/>
                <w:color w:val="auto"/>
                <w:szCs w:val="20"/>
              </w:rPr>
              <w:t xml:space="preserve">Contact Details for the Instructor: </w:t>
            </w:r>
            <w:r w:rsidRPr="00B17A72">
              <w:rPr>
                <w:bCs/>
                <w:color w:val="auto"/>
                <w:szCs w:val="20"/>
              </w:rPr>
              <w:t xml:space="preserve">Prof.  </w:t>
            </w:r>
            <w:proofErr w:type="spellStart"/>
            <w:r w:rsidRPr="00B17A72">
              <w:rPr>
                <w:bCs/>
                <w:color w:val="auto"/>
                <w:szCs w:val="20"/>
              </w:rPr>
              <w:t>Şeyda</w:t>
            </w:r>
            <w:proofErr w:type="spellEnd"/>
            <w:r w:rsidRPr="00B17A72">
              <w:rPr>
                <w:bCs/>
                <w:color w:val="auto"/>
                <w:szCs w:val="20"/>
              </w:rPr>
              <w:t xml:space="preserve"> SEREN İNTEPELER, Tel: 0 232 </w:t>
            </w:r>
            <w:r w:rsidRPr="00B17A72">
              <w:rPr>
                <w:color w:val="auto"/>
                <w:szCs w:val="20"/>
              </w:rPr>
              <w:t xml:space="preserve">412 47 84, Mail: seydaseren@gmail.com </w:t>
            </w:r>
          </w:p>
        </w:tc>
      </w:tr>
      <w:tr w:rsidR="00023BB0" w:rsidRPr="00B17A72" w14:paraId="6E7B9DD8" w14:textId="77777777" w:rsidTr="00023BB0">
        <w:tblPrEx>
          <w:tblBorders>
            <w:insideH w:val="single" w:sz="6" w:space="0" w:color="auto"/>
            <w:insideV w:val="single" w:sz="6" w:space="0" w:color="auto"/>
          </w:tblBorders>
        </w:tblPrEx>
        <w:trPr>
          <w:jc w:val="center"/>
        </w:trPr>
        <w:tc>
          <w:tcPr>
            <w:tcW w:w="9062" w:type="dxa"/>
            <w:gridSpan w:val="8"/>
            <w:tcBorders>
              <w:top w:val="single" w:sz="6" w:space="0" w:color="auto"/>
              <w:left w:val="single" w:sz="4" w:space="0" w:color="auto"/>
              <w:bottom w:val="single" w:sz="4" w:space="0" w:color="auto"/>
              <w:right w:val="single" w:sz="4" w:space="0" w:color="auto"/>
            </w:tcBorders>
            <w:vAlign w:val="center"/>
            <w:hideMark/>
          </w:tcPr>
          <w:p w14:paraId="329DE58A" w14:textId="77777777" w:rsidR="00B7684C" w:rsidRPr="00B17A72" w:rsidRDefault="005454F1" w:rsidP="001163A9">
            <w:pPr>
              <w:spacing w:after="0" w:line="240" w:lineRule="auto"/>
              <w:rPr>
                <w:b/>
                <w:color w:val="auto"/>
                <w:szCs w:val="20"/>
              </w:rPr>
            </w:pPr>
            <w:r w:rsidRPr="00B17A72">
              <w:rPr>
                <w:b/>
                <w:color w:val="auto"/>
                <w:szCs w:val="20"/>
              </w:rPr>
              <w:t xml:space="preserve">Office Hours: </w:t>
            </w:r>
            <w:r w:rsidRPr="00B17A72">
              <w:rPr>
                <w:bCs/>
                <w:color w:val="auto"/>
                <w:szCs w:val="20"/>
              </w:rPr>
              <w:t>It varies according to the personal program that is formed every semester.</w:t>
            </w:r>
          </w:p>
        </w:tc>
      </w:tr>
      <w:tr w:rsidR="006F085B" w:rsidRPr="00B17A72" w14:paraId="7637B0A5" w14:textId="77777777" w:rsidTr="00023BB0">
        <w:trPr>
          <w:tblHeader/>
          <w:jc w:val="center"/>
        </w:trPr>
        <w:tc>
          <w:tcPr>
            <w:tcW w:w="3935" w:type="dxa"/>
            <w:gridSpan w:val="5"/>
            <w:vAlign w:val="center"/>
            <w:hideMark/>
          </w:tcPr>
          <w:p w14:paraId="5BBDE0F5" w14:textId="77777777" w:rsidR="00B7684C" w:rsidRPr="00B17A72" w:rsidRDefault="005454F1" w:rsidP="001163A9">
            <w:pPr>
              <w:spacing w:after="0" w:line="240" w:lineRule="auto"/>
              <w:jc w:val="center"/>
              <w:rPr>
                <w:b/>
                <w:color w:val="auto"/>
                <w:szCs w:val="20"/>
              </w:rPr>
            </w:pPr>
            <w:r w:rsidRPr="00B17A72">
              <w:rPr>
                <w:b/>
                <w:color w:val="auto"/>
                <w:szCs w:val="20"/>
              </w:rPr>
              <w:t xml:space="preserve">Course Outline: </w:t>
            </w:r>
          </w:p>
          <w:p w14:paraId="1E6BF710" w14:textId="77777777" w:rsidR="00B7684C" w:rsidRPr="00B17A72" w:rsidRDefault="00B7684C" w:rsidP="001163A9">
            <w:pPr>
              <w:spacing w:after="0" w:line="240" w:lineRule="auto"/>
              <w:jc w:val="center"/>
              <w:rPr>
                <w:b/>
                <w:color w:val="auto"/>
                <w:szCs w:val="20"/>
              </w:rPr>
            </w:pPr>
          </w:p>
        </w:tc>
        <w:tc>
          <w:tcPr>
            <w:tcW w:w="2430" w:type="dxa"/>
            <w:gridSpan w:val="2"/>
            <w:vAlign w:val="center"/>
          </w:tcPr>
          <w:p w14:paraId="2EF1F568" w14:textId="77777777" w:rsidR="00B7684C" w:rsidRPr="00B17A72" w:rsidRDefault="00B7684C" w:rsidP="001163A9">
            <w:pPr>
              <w:spacing w:after="0" w:line="240" w:lineRule="auto"/>
              <w:jc w:val="center"/>
              <w:rPr>
                <w:b/>
                <w:color w:val="auto"/>
                <w:szCs w:val="20"/>
              </w:rPr>
            </w:pPr>
          </w:p>
        </w:tc>
        <w:tc>
          <w:tcPr>
            <w:tcW w:w="2697" w:type="dxa"/>
            <w:vAlign w:val="center"/>
          </w:tcPr>
          <w:p w14:paraId="13607365" w14:textId="77777777" w:rsidR="00B7684C" w:rsidRPr="00B17A72" w:rsidRDefault="00B7684C" w:rsidP="001163A9">
            <w:pPr>
              <w:spacing w:after="0" w:line="240" w:lineRule="auto"/>
              <w:jc w:val="center"/>
              <w:rPr>
                <w:b/>
                <w:color w:val="auto"/>
                <w:szCs w:val="20"/>
              </w:rPr>
            </w:pPr>
          </w:p>
        </w:tc>
      </w:tr>
      <w:tr w:rsidR="006F085B" w:rsidRPr="00B17A72" w14:paraId="72F29DE4" w14:textId="77777777" w:rsidTr="00023BB0">
        <w:trPr>
          <w:jc w:val="center"/>
        </w:trPr>
        <w:tc>
          <w:tcPr>
            <w:tcW w:w="705" w:type="dxa"/>
            <w:vAlign w:val="center"/>
            <w:hideMark/>
          </w:tcPr>
          <w:p w14:paraId="5180AAAB" w14:textId="77777777" w:rsidR="00B7684C" w:rsidRPr="00B17A72" w:rsidRDefault="005454F1" w:rsidP="001163A9">
            <w:pPr>
              <w:spacing w:after="0" w:line="240" w:lineRule="auto"/>
              <w:jc w:val="center"/>
              <w:rPr>
                <w:b/>
                <w:color w:val="auto"/>
                <w:szCs w:val="20"/>
              </w:rPr>
            </w:pPr>
            <w:r w:rsidRPr="00B17A72">
              <w:rPr>
                <w:b/>
                <w:color w:val="auto"/>
                <w:szCs w:val="20"/>
              </w:rPr>
              <w:t>Week</w:t>
            </w:r>
          </w:p>
        </w:tc>
        <w:tc>
          <w:tcPr>
            <w:tcW w:w="3230" w:type="dxa"/>
            <w:gridSpan w:val="4"/>
            <w:vAlign w:val="center"/>
            <w:hideMark/>
          </w:tcPr>
          <w:p w14:paraId="50203E5B" w14:textId="77777777" w:rsidR="00B7684C" w:rsidRPr="00B17A72" w:rsidRDefault="005454F1" w:rsidP="001163A9">
            <w:pPr>
              <w:spacing w:after="0" w:line="240" w:lineRule="auto"/>
              <w:rPr>
                <w:b/>
                <w:color w:val="auto"/>
                <w:szCs w:val="20"/>
              </w:rPr>
            </w:pPr>
            <w:r w:rsidRPr="00B17A72">
              <w:rPr>
                <w:b/>
                <w:color w:val="auto"/>
                <w:szCs w:val="20"/>
              </w:rPr>
              <w:t>Subjects</w:t>
            </w:r>
          </w:p>
        </w:tc>
        <w:tc>
          <w:tcPr>
            <w:tcW w:w="2430" w:type="dxa"/>
            <w:gridSpan w:val="2"/>
            <w:vAlign w:val="center"/>
            <w:hideMark/>
          </w:tcPr>
          <w:p w14:paraId="000519E8" w14:textId="77777777" w:rsidR="00B7684C" w:rsidRPr="00B17A72" w:rsidRDefault="005454F1" w:rsidP="001163A9">
            <w:pPr>
              <w:spacing w:after="0" w:line="240" w:lineRule="auto"/>
              <w:jc w:val="center"/>
              <w:rPr>
                <w:b/>
                <w:color w:val="auto"/>
                <w:szCs w:val="20"/>
              </w:rPr>
            </w:pPr>
            <w:r w:rsidRPr="00B17A72">
              <w:rPr>
                <w:b/>
                <w:color w:val="auto"/>
                <w:szCs w:val="20"/>
              </w:rPr>
              <w:t>Lecturer</w:t>
            </w:r>
          </w:p>
        </w:tc>
        <w:tc>
          <w:tcPr>
            <w:tcW w:w="2697" w:type="dxa"/>
            <w:vAlign w:val="center"/>
            <w:hideMark/>
          </w:tcPr>
          <w:p w14:paraId="5EBF7B86" w14:textId="5708AA12" w:rsidR="00B7684C" w:rsidRPr="00B17A72" w:rsidRDefault="005454F1" w:rsidP="001163A9">
            <w:pPr>
              <w:spacing w:after="0" w:line="240" w:lineRule="auto"/>
              <w:jc w:val="center"/>
              <w:rPr>
                <w:b/>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w:t>
            </w:r>
          </w:p>
        </w:tc>
      </w:tr>
      <w:tr w:rsidR="006F085B" w:rsidRPr="00B17A72" w14:paraId="7D4C26BE" w14:textId="77777777" w:rsidTr="00023BB0">
        <w:trPr>
          <w:jc w:val="center"/>
        </w:trPr>
        <w:tc>
          <w:tcPr>
            <w:tcW w:w="705" w:type="dxa"/>
            <w:vAlign w:val="center"/>
          </w:tcPr>
          <w:p w14:paraId="60A03634" w14:textId="763674D4" w:rsidR="00B7684C" w:rsidRPr="00B17A72" w:rsidRDefault="004D1BDA" w:rsidP="00023BB0">
            <w:pPr>
              <w:spacing w:after="0" w:line="240" w:lineRule="auto"/>
              <w:jc w:val="center"/>
              <w:rPr>
                <w:b/>
                <w:color w:val="auto"/>
                <w:szCs w:val="20"/>
              </w:rPr>
            </w:pPr>
            <w:r w:rsidRPr="00B17A72">
              <w:rPr>
                <w:b/>
                <w:color w:val="auto"/>
                <w:szCs w:val="20"/>
              </w:rPr>
              <w:t>1.</w:t>
            </w:r>
          </w:p>
        </w:tc>
        <w:tc>
          <w:tcPr>
            <w:tcW w:w="3230" w:type="dxa"/>
            <w:gridSpan w:val="4"/>
            <w:vAlign w:val="center"/>
            <w:hideMark/>
          </w:tcPr>
          <w:p w14:paraId="7D4C44D3" w14:textId="4ED03CCF" w:rsidR="00B7684C" w:rsidRPr="00B17A72" w:rsidRDefault="005454F1" w:rsidP="001163A9">
            <w:pPr>
              <w:autoSpaceDE w:val="0"/>
              <w:autoSpaceDN w:val="0"/>
              <w:adjustRightInd w:val="0"/>
              <w:spacing w:after="0" w:line="240" w:lineRule="auto"/>
              <w:rPr>
                <w:color w:val="auto"/>
                <w:szCs w:val="20"/>
              </w:rPr>
            </w:pPr>
            <w:r w:rsidRPr="00B17A72">
              <w:rPr>
                <w:bCs/>
                <w:color w:val="auto"/>
                <w:szCs w:val="20"/>
              </w:rPr>
              <w:t xml:space="preserve">Meet, Introduction </w:t>
            </w:r>
            <w:r w:rsidR="001F735C" w:rsidRPr="00B17A72">
              <w:rPr>
                <w:bCs/>
                <w:color w:val="auto"/>
                <w:szCs w:val="20"/>
              </w:rPr>
              <w:t>and</w:t>
            </w:r>
            <w:r w:rsidRPr="00B17A72">
              <w:rPr>
                <w:bCs/>
                <w:color w:val="auto"/>
                <w:szCs w:val="20"/>
              </w:rPr>
              <w:t xml:space="preserve"> Publicity of the Course Planning.</w:t>
            </w:r>
          </w:p>
        </w:tc>
        <w:tc>
          <w:tcPr>
            <w:tcW w:w="2430" w:type="dxa"/>
            <w:gridSpan w:val="2"/>
            <w:vAlign w:val="center"/>
          </w:tcPr>
          <w:p w14:paraId="71F94DFB"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hideMark/>
          </w:tcPr>
          <w:p w14:paraId="043195CA" w14:textId="5E25CFD7" w:rsidR="00B7684C" w:rsidRPr="00B17A72" w:rsidRDefault="005454F1" w:rsidP="001163A9">
            <w:pPr>
              <w:spacing w:after="0" w:line="240" w:lineRule="auto"/>
              <w:rPr>
                <w:color w:val="auto"/>
                <w:szCs w:val="20"/>
              </w:rPr>
            </w:pPr>
            <w:r w:rsidRPr="00B17A72">
              <w:rPr>
                <w:color w:val="auto"/>
                <w:szCs w:val="20"/>
              </w:rPr>
              <w:t xml:space="preserve">Presentation </w:t>
            </w:r>
            <w:r w:rsidR="001F735C" w:rsidRPr="00B17A72">
              <w:rPr>
                <w:color w:val="auto"/>
                <w:szCs w:val="20"/>
              </w:rPr>
              <w:t>and</w:t>
            </w:r>
            <w:r w:rsidRPr="00B17A72">
              <w:rPr>
                <w:color w:val="auto"/>
                <w:szCs w:val="20"/>
              </w:rPr>
              <w:t xml:space="preserve"> discussion</w:t>
            </w:r>
          </w:p>
        </w:tc>
      </w:tr>
      <w:tr w:rsidR="006F085B" w:rsidRPr="00B17A72" w14:paraId="48E973E1" w14:textId="77777777" w:rsidTr="00023BB0">
        <w:trPr>
          <w:jc w:val="center"/>
        </w:trPr>
        <w:tc>
          <w:tcPr>
            <w:tcW w:w="705" w:type="dxa"/>
            <w:vAlign w:val="center"/>
          </w:tcPr>
          <w:p w14:paraId="6D774859" w14:textId="222CEFF7" w:rsidR="00B7684C" w:rsidRPr="00B17A72" w:rsidRDefault="004D1BDA" w:rsidP="00023BB0">
            <w:pPr>
              <w:spacing w:after="0" w:line="240" w:lineRule="auto"/>
              <w:jc w:val="center"/>
              <w:rPr>
                <w:b/>
                <w:color w:val="auto"/>
                <w:szCs w:val="20"/>
              </w:rPr>
            </w:pPr>
            <w:r w:rsidRPr="00B17A72">
              <w:rPr>
                <w:b/>
                <w:color w:val="auto"/>
                <w:szCs w:val="20"/>
              </w:rPr>
              <w:t>2.</w:t>
            </w:r>
          </w:p>
        </w:tc>
        <w:tc>
          <w:tcPr>
            <w:tcW w:w="3230" w:type="dxa"/>
            <w:gridSpan w:val="4"/>
            <w:vAlign w:val="center"/>
            <w:hideMark/>
          </w:tcPr>
          <w:p w14:paraId="141F6BF5" w14:textId="766FB1D8" w:rsidR="00B7684C" w:rsidRPr="00B17A72" w:rsidRDefault="005454F1" w:rsidP="001163A9">
            <w:pPr>
              <w:spacing w:after="0" w:line="240" w:lineRule="auto"/>
              <w:rPr>
                <w:color w:val="auto"/>
                <w:szCs w:val="20"/>
              </w:rPr>
            </w:pPr>
            <w:r w:rsidRPr="00B17A72">
              <w:rPr>
                <w:bCs/>
                <w:color w:val="auto"/>
                <w:szCs w:val="20"/>
              </w:rPr>
              <w:t xml:space="preserve">Quality in Health Services </w:t>
            </w:r>
            <w:r w:rsidR="001F735C" w:rsidRPr="00B17A72">
              <w:rPr>
                <w:bCs/>
                <w:color w:val="auto"/>
                <w:szCs w:val="20"/>
              </w:rPr>
              <w:t>and</w:t>
            </w:r>
            <w:r w:rsidRPr="00B17A72">
              <w:rPr>
                <w:bCs/>
                <w:color w:val="auto"/>
                <w:szCs w:val="20"/>
              </w:rPr>
              <w:t xml:space="preserve"> Nursing Services. </w:t>
            </w:r>
          </w:p>
        </w:tc>
        <w:tc>
          <w:tcPr>
            <w:tcW w:w="2430" w:type="dxa"/>
            <w:gridSpan w:val="2"/>
            <w:vAlign w:val="center"/>
          </w:tcPr>
          <w:p w14:paraId="147D3F98" w14:textId="2682B94C" w:rsidR="00B7684C" w:rsidRPr="00B17A72" w:rsidRDefault="00D87F0A" w:rsidP="001163A9">
            <w:pPr>
              <w:spacing w:after="0" w:line="240" w:lineRule="auto"/>
              <w:rPr>
                <w:color w:val="auto"/>
                <w:szCs w:val="20"/>
              </w:rPr>
            </w:pPr>
            <w:r w:rsidRPr="00B17A72">
              <w:rPr>
                <w:color w:val="auto"/>
                <w:szCs w:val="20"/>
              </w:rPr>
              <w:t>Asst.</w:t>
            </w:r>
            <w:r w:rsidR="005454F1" w:rsidRPr="00B17A72">
              <w:rPr>
                <w:color w:val="auto"/>
                <w:szCs w:val="20"/>
              </w:rPr>
              <w:t xml:space="preserve"> Prof. Hasan Fehmi DİRİK</w:t>
            </w:r>
          </w:p>
        </w:tc>
        <w:tc>
          <w:tcPr>
            <w:tcW w:w="2697" w:type="dxa"/>
            <w:vAlign w:val="center"/>
            <w:hideMark/>
          </w:tcPr>
          <w:p w14:paraId="23FD566E" w14:textId="77777777" w:rsidR="00B7684C" w:rsidRPr="00B17A72" w:rsidRDefault="005454F1" w:rsidP="001163A9">
            <w:pPr>
              <w:spacing w:after="0" w:line="240" w:lineRule="auto"/>
              <w:rPr>
                <w:color w:val="auto"/>
                <w:szCs w:val="20"/>
              </w:rPr>
            </w:pPr>
            <w:r w:rsidRPr="00B17A72">
              <w:rPr>
                <w:color w:val="auto"/>
                <w:szCs w:val="20"/>
              </w:rPr>
              <w:t xml:space="preserve">Presentation, discussion, </w:t>
            </w:r>
            <w:proofErr w:type="spellStart"/>
            <w:r w:rsidRPr="00B17A72">
              <w:rPr>
                <w:color w:val="auto"/>
                <w:szCs w:val="20"/>
              </w:rPr>
              <w:t>mentimeter</w:t>
            </w:r>
            <w:proofErr w:type="spellEnd"/>
            <w:r w:rsidRPr="00B17A72">
              <w:rPr>
                <w:color w:val="auto"/>
                <w:szCs w:val="20"/>
              </w:rPr>
              <w:t xml:space="preserve"> questionnaire</w:t>
            </w:r>
          </w:p>
        </w:tc>
      </w:tr>
      <w:tr w:rsidR="006F085B" w:rsidRPr="00B17A72" w14:paraId="6E4EFFA5" w14:textId="77777777" w:rsidTr="00023BB0">
        <w:trPr>
          <w:jc w:val="center"/>
        </w:trPr>
        <w:tc>
          <w:tcPr>
            <w:tcW w:w="705" w:type="dxa"/>
            <w:vAlign w:val="center"/>
          </w:tcPr>
          <w:p w14:paraId="3F0F683D" w14:textId="30FE8F74" w:rsidR="00B7684C" w:rsidRPr="00B17A72" w:rsidRDefault="004D1BDA" w:rsidP="00023BB0">
            <w:pPr>
              <w:spacing w:after="0" w:line="240" w:lineRule="auto"/>
              <w:jc w:val="center"/>
              <w:rPr>
                <w:b/>
                <w:color w:val="auto"/>
                <w:szCs w:val="20"/>
              </w:rPr>
            </w:pPr>
            <w:r w:rsidRPr="00B17A72">
              <w:rPr>
                <w:b/>
                <w:color w:val="auto"/>
                <w:szCs w:val="20"/>
              </w:rPr>
              <w:t>3.</w:t>
            </w:r>
          </w:p>
        </w:tc>
        <w:tc>
          <w:tcPr>
            <w:tcW w:w="3230" w:type="dxa"/>
            <w:gridSpan w:val="4"/>
            <w:vAlign w:val="center"/>
            <w:hideMark/>
          </w:tcPr>
          <w:p w14:paraId="4D1EBC68" w14:textId="77777777" w:rsidR="00B7684C" w:rsidRPr="00B17A72" w:rsidRDefault="005454F1" w:rsidP="001163A9">
            <w:pPr>
              <w:spacing w:after="0" w:line="240" w:lineRule="auto"/>
              <w:rPr>
                <w:color w:val="auto"/>
                <w:szCs w:val="20"/>
              </w:rPr>
            </w:pPr>
            <w:r w:rsidRPr="00B17A72">
              <w:rPr>
                <w:bCs/>
                <w:color w:val="auto"/>
                <w:szCs w:val="20"/>
              </w:rPr>
              <w:t>Quality Indicators in Nursing Care.</w:t>
            </w:r>
          </w:p>
        </w:tc>
        <w:tc>
          <w:tcPr>
            <w:tcW w:w="2430" w:type="dxa"/>
            <w:gridSpan w:val="2"/>
            <w:vAlign w:val="center"/>
          </w:tcPr>
          <w:p w14:paraId="2F2ED03A" w14:textId="50DC66D7" w:rsidR="00B7684C" w:rsidRPr="00B17A72" w:rsidRDefault="00D87F0A" w:rsidP="001163A9">
            <w:pPr>
              <w:spacing w:after="0" w:line="240" w:lineRule="auto"/>
              <w:rPr>
                <w:color w:val="auto"/>
                <w:szCs w:val="20"/>
              </w:rPr>
            </w:pPr>
            <w:r w:rsidRPr="00B17A72">
              <w:rPr>
                <w:color w:val="auto"/>
                <w:szCs w:val="20"/>
              </w:rPr>
              <w:t>Asst.</w:t>
            </w:r>
            <w:r w:rsidR="005454F1" w:rsidRPr="00B17A72">
              <w:rPr>
                <w:color w:val="auto"/>
                <w:szCs w:val="20"/>
              </w:rPr>
              <w:t xml:space="preserve"> Prof. Hasan Fehmi DİRİK</w:t>
            </w:r>
          </w:p>
        </w:tc>
        <w:tc>
          <w:tcPr>
            <w:tcW w:w="2697" w:type="dxa"/>
            <w:vAlign w:val="center"/>
            <w:hideMark/>
          </w:tcPr>
          <w:p w14:paraId="31F710DF" w14:textId="372E8BAA" w:rsidR="00B7684C" w:rsidRPr="00B17A72" w:rsidRDefault="005454F1" w:rsidP="001163A9">
            <w:pPr>
              <w:spacing w:after="0" w:line="240" w:lineRule="auto"/>
              <w:rPr>
                <w:color w:val="auto"/>
                <w:szCs w:val="20"/>
              </w:rPr>
            </w:pPr>
            <w:r w:rsidRPr="00B17A72">
              <w:rPr>
                <w:color w:val="auto"/>
                <w:szCs w:val="20"/>
              </w:rPr>
              <w:t xml:space="preserve">Researching </w:t>
            </w:r>
            <w:r w:rsidR="001F735C" w:rsidRPr="00B17A72">
              <w:rPr>
                <w:color w:val="auto"/>
                <w:szCs w:val="20"/>
              </w:rPr>
              <w:t>and</w:t>
            </w:r>
            <w:r w:rsidRPr="00B17A72">
              <w:rPr>
                <w:color w:val="auto"/>
                <w:szCs w:val="20"/>
              </w:rPr>
              <w:t xml:space="preserve"> discussion</w:t>
            </w:r>
          </w:p>
        </w:tc>
      </w:tr>
      <w:tr w:rsidR="006F085B" w:rsidRPr="00B17A72" w14:paraId="104EB482" w14:textId="77777777" w:rsidTr="00023BB0">
        <w:trPr>
          <w:jc w:val="center"/>
        </w:trPr>
        <w:tc>
          <w:tcPr>
            <w:tcW w:w="705" w:type="dxa"/>
            <w:vAlign w:val="center"/>
          </w:tcPr>
          <w:p w14:paraId="67B24577" w14:textId="30D21BE0" w:rsidR="00B7684C" w:rsidRPr="00B17A72" w:rsidRDefault="004D1BDA" w:rsidP="00023BB0">
            <w:pPr>
              <w:spacing w:after="0" w:line="240" w:lineRule="auto"/>
              <w:jc w:val="center"/>
              <w:rPr>
                <w:b/>
                <w:color w:val="auto"/>
                <w:szCs w:val="20"/>
              </w:rPr>
            </w:pPr>
            <w:r w:rsidRPr="00B17A72">
              <w:rPr>
                <w:b/>
                <w:color w:val="auto"/>
                <w:szCs w:val="20"/>
              </w:rPr>
              <w:t>4.</w:t>
            </w:r>
          </w:p>
        </w:tc>
        <w:tc>
          <w:tcPr>
            <w:tcW w:w="3230" w:type="dxa"/>
            <w:gridSpan w:val="4"/>
            <w:vAlign w:val="center"/>
            <w:hideMark/>
          </w:tcPr>
          <w:p w14:paraId="3D1FCF0E" w14:textId="7A06BF63" w:rsidR="00B7684C" w:rsidRPr="00B17A72" w:rsidRDefault="005454F1" w:rsidP="001163A9">
            <w:pPr>
              <w:spacing w:after="0" w:line="240" w:lineRule="auto"/>
              <w:rPr>
                <w:color w:val="auto"/>
                <w:szCs w:val="20"/>
              </w:rPr>
            </w:pPr>
            <w:r w:rsidRPr="00B17A72">
              <w:rPr>
                <w:bCs/>
                <w:color w:val="auto"/>
                <w:szCs w:val="20"/>
              </w:rPr>
              <w:t xml:space="preserve">ISO </w:t>
            </w:r>
            <w:r w:rsidR="001F735C" w:rsidRPr="00B17A72">
              <w:rPr>
                <w:bCs/>
                <w:color w:val="auto"/>
                <w:szCs w:val="20"/>
              </w:rPr>
              <w:t>and</w:t>
            </w:r>
            <w:r w:rsidRPr="00B17A72">
              <w:rPr>
                <w:bCs/>
                <w:color w:val="auto"/>
                <w:szCs w:val="20"/>
              </w:rPr>
              <w:t xml:space="preserve"> Accreditation St</w:t>
            </w:r>
            <w:r w:rsidR="001F735C" w:rsidRPr="00B17A72">
              <w:rPr>
                <w:bCs/>
                <w:color w:val="auto"/>
                <w:szCs w:val="20"/>
              </w:rPr>
              <w:t>and</w:t>
            </w:r>
            <w:r w:rsidRPr="00B17A72">
              <w:rPr>
                <w:bCs/>
                <w:color w:val="auto"/>
                <w:szCs w:val="20"/>
              </w:rPr>
              <w:t>ards.</w:t>
            </w:r>
          </w:p>
        </w:tc>
        <w:tc>
          <w:tcPr>
            <w:tcW w:w="2430" w:type="dxa"/>
            <w:gridSpan w:val="2"/>
            <w:vAlign w:val="center"/>
          </w:tcPr>
          <w:p w14:paraId="08572A59"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hideMark/>
          </w:tcPr>
          <w:p w14:paraId="13005F24" w14:textId="77777777" w:rsidR="00B7684C" w:rsidRPr="00B17A72" w:rsidRDefault="005454F1" w:rsidP="001163A9">
            <w:pPr>
              <w:spacing w:after="0" w:line="240" w:lineRule="auto"/>
              <w:rPr>
                <w:color w:val="auto"/>
                <w:szCs w:val="20"/>
              </w:rPr>
            </w:pPr>
            <w:r w:rsidRPr="00B17A72">
              <w:rPr>
                <w:color w:val="auto"/>
                <w:szCs w:val="20"/>
              </w:rPr>
              <w:t>Reading article, teamwork, discussion</w:t>
            </w:r>
          </w:p>
        </w:tc>
      </w:tr>
      <w:tr w:rsidR="006F085B" w:rsidRPr="00B17A72" w14:paraId="25EA272F" w14:textId="77777777" w:rsidTr="00023BB0">
        <w:trPr>
          <w:jc w:val="center"/>
        </w:trPr>
        <w:tc>
          <w:tcPr>
            <w:tcW w:w="705" w:type="dxa"/>
            <w:vAlign w:val="center"/>
          </w:tcPr>
          <w:p w14:paraId="366F9D31" w14:textId="078425D6" w:rsidR="00B7684C" w:rsidRPr="00B17A72" w:rsidRDefault="004D1BDA" w:rsidP="00023BB0">
            <w:pPr>
              <w:spacing w:after="0" w:line="240" w:lineRule="auto"/>
              <w:jc w:val="center"/>
              <w:rPr>
                <w:b/>
                <w:color w:val="auto"/>
                <w:szCs w:val="20"/>
              </w:rPr>
            </w:pPr>
            <w:r w:rsidRPr="00B17A72">
              <w:rPr>
                <w:b/>
                <w:color w:val="auto"/>
                <w:szCs w:val="20"/>
              </w:rPr>
              <w:t>5.</w:t>
            </w:r>
          </w:p>
        </w:tc>
        <w:tc>
          <w:tcPr>
            <w:tcW w:w="3230" w:type="dxa"/>
            <w:gridSpan w:val="4"/>
            <w:vAlign w:val="center"/>
            <w:hideMark/>
          </w:tcPr>
          <w:p w14:paraId="72EE42F4"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Magnet Hospitals </w:t>
            </w:r>
          </w:p>
        </w:tc>
        <w:tc>
          <w:tcPr>
            <w:tcW w:w="2430" w:type="dxa"/>
            <w:gridSpan w:val="2"/>
            <w:vAlign w:val="center"/>
          </w:tcPr>
          <w:p w14:paraId="398B88E5"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hideMark/>
          </w:tcPr>
          <w:p w14:paraId="390F9594" w14:textId="77777777" w:rsidR="00B7684C" w:rsidRPr="00B17A72" w:rsidRDefault="005454F1" w:rsidP="001163A9">
            <w:pPr>
              <w:spacing w:after="0" w:line="240" w:lineRule="auto"/>
              <w:rPr>
                <w:color w:val="auto"/>
                <w:szCs w:val="20"/>
              </w:rPr>
            </w:pPr>
            <w:r w:rsidRPr="00B17A72">
              <w:rPr>
                <w:color w:val="auto"/>
                <w:szCs w:val="20"/>
              </w:rPr>
              <w:t>Presentation, discussion</w:t>
            </w:r>
          </w:p>
        </w:tc>
      </w:tr>
      <w:tr w:rsidR="006F085B" w:rsidRPr="00B17A72" w14:paraId="01B86949" w14:textId="77777777" w:rsidTr="00023BB0">
        <w:trPr>
          <w:jc w:val="center"/>
        </w:trPr>
        <w:tc>
          <w:tcPr>
            <w:tcW w:w="705" w:type="dxa"/>
            <w:vAlign w:val="center"/>
          </w:tcPr>
          <w:p w14:paraId="22EDF671" w14:textId="57ECDC25" w:rsidR="00B7684C" w:rsidRPr="00B17A72" w:rsidRDefault="004D1BDA" w:rsidP="00023BB0">
            <w:pPr>
              <w:spacing w:after="0" w:line="240" w:lineRule="auto"/>
              <w:rPr>
                <w:b/>
                <w:color w:val="auto"/>
                <w:szCs w:val="20"/>
              </w:rPr>
            </w:pPr>
            <w:r w:rsidRPr="00B17A72">
              <w:rPr>
                <w:b/>
                <w:color w:val="auto"/>
                <w:szCs w:val="20"/>
              </w:rPr>
              <w:t xml:space="preserve">    6.</w:t>
            </w:r>
          </w:p>
        </w:tc>
        <w:tc>
          <w:tcPr>
            <w:tcW w:w="3230" w:type="dxa"/>
            <w:gridSpan w:val="4"/>
            <w:vAlign w:val="center"/>
            <w:hideMark/>
          </w:tcPr>
          <w:p w14:paraId="1E1401A7" w14:textId="60DE5CD1"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Development of Patient Safety by Using the Quality Instruments </w:t>
            </w:r>
            <w:r w:rsidR="001F735C" w:rsidRPr="00B17A72">
              <w:rPr>
                <w:bCs/>
                <w:color w:val="auto"/>
                <w:szCs w:val="20"/>
              </w:rPr>
              <w:t>and</w:t>
            </w:r>
            <w:r w:rsidRPr="00B17A72">
              <w:rPr>
                <w:bCs/>
                <w:color w:val="auto"/>
                <w:szCs w:val="20"/>
              </w:rPr>
              <w:t xml:space="preserve"> Techniques. </w:t>
            </w:r>
          </w:p>
        </w:tc>
        <w:tc>
          <w:tcPr>
            <w:tcW w:w="2430" w:type="dxa"/>
            <w:gridSpan w:val="2"/>
            <w:vAlign w:val="center"/>
            <w:hideMark/>
          </w:tcPr>
          <w:p w14:paraId="00902AC7"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hideMark/>
          </w:tcPr>
          <w:p w14:paraId="35C5D63B" w14:textId="77777777" w:rsidR="00B7684C" w:rsidRPr="00B17A72" w:rsidRDefault="005454F1" w:rsidP="001163A9">
            <w:pPr>
              <w:spacing w:after="0" w:line="240" w:lineRule="auto"/>
              <w:rPr>
                <w:color w:val="auto"/>
                <w:szCs w:val="20"/>
              </w:rPr>
            </w:pPr>
            <w:r w:rsidRPr="00B17A72">
              <w:rPr>
                <w:color w:val="auto"/>
                <w:szCs w:val="20"/>
              </w:rPr>
              <w:t>Reading article, teamwork, discussion</w:t>
            </w:r>
          </w:p>
        </w:tc>
      </w:tr>
      <w:tr w:rsidR="00023BB0" w:rsidRPr="00B17A72" w14:paraId="097DAFF9" w14:textId="77777777" w:rsidTr="00023BB0">
        <w:trPr>
          <w:jc w:val="center"/>
        </w:trPr>
        <w:tc>
          <w:tcPr>
            <w:tcW w:w="705" w:type="dxa"/>
            <w:vAlign w:val="center"/>
          </w:tcPr>
          <w:p w14:paraId="04DD447A" w14:textId="012D9791" w:rsidR="00023BB0" w:rsidRPr="00B17A72" w:rsidRDefault="00023BB0" w:rsidP="00023BB0">
            <w:pPr>
              <w:spacing w:after="0" w:line="240" w:lineRule="auto"/>
              <w:rPr>
                <w:b/>
                <w:color w:val="auto"/>
                <w:szCs w:val="20"/>
              </w:rPr>
            </w:pPr>
            <w:r w:rsidRPr="00B17A72">
              <w:rPr>
                <w:b/>
                <w:color w:val="auto"/>
                <w:szCs w:val="20"/>
              </w:rPr>
              <w:t xml:space="preserve">   7.</w:t>
            </w:r>
          </w:p>
        </w:tc>
        <w:tc>
          <w:tcPr>
            <w:tcW w:w="3230" w:type="dxa"/>
            <w:gridSpan w:val="4"/>
            <w:vAlign w:val="center"/>
          </w:tcPr>
          <w:p w14:paraId="3798BD95" w14:textId="2EB8C787" w:rsidR="00023BB0" w:rsidRPr="00B17A72" w:rsidRDefault="00023BB0" w:rsidP="00023BB0">
            <w:pPr>
              <w:autoSpaceDE w:val="0"/>
              <w:autoSpaceDN w:val="0"/>
              <w:adjustRightInd w:val="0"/>
              <w:spacing w:after="0" w:line="240" w:lineRule="auto"/>
              <w:rPr>
                <w:bCs/>
                <w:color w:val="auto"/>
                <w:szCs w:val="20"/>
              </w:rPr>
            </w:pPr>
            <w:r w:rsidRPr="00B17A72">
              <w:rPr>
                <w:bCs/>
                <w:color w:val="auto"/>
                <w:szCs w:val="20"/>
              </w:rPr>
              <w:t xml:space="preserve">Midterm Exam </w:t>
            </w:r>
          </w:p>
        </w:tc>
        <w:tc>
          <w:tcPr>
            <w:tcW w:w="2430" w:type="dxa"/>
            <w:gridSpan w:val="2"/>
            <w:vAlign w:val="center"/>
          </w:tcPr>
          <w:p w14:paraId="79ADDEFB" w14:textId="6DB7E5FC"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1E504BEE" w14:textId="77777777" w:rsidR="00023BB0" w:rsidRPr="00B17A72" w:rsidRDefault="00023BB0" w:rsidP="00023BB0">
            <w:pPr>
              <w:spacing w:after="0" w:line="240" w:lineRule="auto"/>
              <w:rPr>
                <w:color w:val="auto"/>
                <w:szCs w:val="20"/>
              </w:rPr>
            </w:pPr>
          </w:p>
        </w:tc>
      </w:tr>
      <w:tr w:rsidR="00023BB0" w:rsidRPr="00B17A72" w14:paraId="63032C2F" w14:textId="77777777" w:rsidTr="00023BB0">
        <w:trPr>
          <w:jc w:val="center"/>
        </w:trPr>
        <w:tc>
          <w:tcPr>
            <w:tcW w:w="705" w:type="dxa"/>
            <w:vAlign w:val="center"/>
          </w:tcPr>
          <w:p w14:paraId="1AABB7EA" w14:textId="4C0B14FA" w:rsidR="00023BB0" w:rsidRPr="00B17A72" w:rsidRDefault="00023BB0" w:rsidP="00023BB0">
            <w:pPr>
              <w:spacing w:after="0" w:line="240" w:lineRule="auto"/>
              <w:jc w:val="center"/>
              <w:rPr>
                <w:b/>
                <w:color w:val="auto"/>
                <w:szCs w:val="20"/>
              </w:rPr>
            </w:pPr>
            <w:r w:rsidRPr="00B17A72">
              <w:rPr>
                <w:b/>
                <w:color w:val="auto"/>
                <w:szCs w:val="20"/>
              </w:rPr>
              <w:t>8.</w:t>
            </w:r>
          </w:p>
        </w:tc>
        <w:tc>
          <w:tcPr>
            <w:tcW w:w="3230" w:type="dxa"/>
            <w:gridSpan w:val="4"/>
            <w:vAlign w:val="center"/>
          </w:tcPr>
          <w:p w14:paraId="48BB4DCC" w14:textId="77777777" w:rsidR="00023BB0" w:rsidRPr="00B17A72" w:rsidRDefault="00023BB0" w:rsidP="00023BB0">
            <w:pPr>
              <w:spacing w:after="0" w:line="240" w:lineRule="auto"/>
              <w:rPr>
                <w:color w:val="auto"/>
                <w:szCs w:val="20"/>
              </w:rPr>
            </w:pPr>
            <w:r w:rsidRPr="00B17A72">
              <w:rPr>
                <w:bCs/>
                <w:color w:val="auto"/>
                <w:szCs w:val="20"/>
              </w:rPr>
              <w:t>International Patient Safety Goals</w:t>
            </w:r>
          </w:p>
        </w:tc>
        <w:tc>
          <w:tcPr>
            <w:tcW w:w="2430" w:type="dxa"/>
            <w:gridSpan w:val="2"/>
            <w:vAlign w:val="center"/>
          </w:tcPr>
          <w:p w14:paraId="54A46805" w14:textId="77777777"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42376AA6" w14:textId="77777777" w:rsidR="00023BB0" w:rsidRPr="00B17A72" w:rsidRDefault="00023BB0" w:rsidP="00023BB0">
            <w:pPr>
              <w:spacing w:after="0" w:line="240" w:lineRule="auto"/>
              <w:rPr>
                <w:color w:val="auto"/>
                <w:szCs w:val="20"/>
              </w:rPr>
            </w:pPr>
            <w:r w:rsidRPr="00B17A72">
              <w:rPr>
                <w:color w:val="auto"/>
                <w:szCs w:val="20"/>
              </w:rPr>
              <w:t>Reading article, researching, discussion</w:t>
            </w:r>
          </w:p>
        </w:tc>
      </w:tr>
      <w:tr w:rsidR="00023BB0" w:rsidRPr="00B17A72" w14:paraId="7096242F" w14:textId="77777777" w:rsidTr="00023BB0">
        <w:trPr>
          <w:jc w:val="center"/>
        </w:trPr>
        <w:tc>
          <w:tcPr>
            <w:tcW w:w="705" w:type="dxa"/>
            <w:vAlign w:val="center"/>
          </w:tcPr>
          <w:p w14:paraId="0BC2E4AA" w14:textId="60309735" w:rsidR="00023BB0" w:rsidRPr="00B17A72" w:rsidRDefault="00023BB0" w:rsidP="00023BB0">
            <w:pPr>
              <w:spacing w:after="0" w:line="240" w:lineRule="auto"/>
              <w:jc w:val="center"/>
              <w:rPr>
                <w:b/>
                <w:color w:val="auto"/>
                <w:szCs w:val="20"/>
              </w:rPr>
            </w:pPr>
            <w:r w:rsidRPr="00B17A72">
              <w:rPr>
                <w:b/>
                <w:color w:val="auto"/>
                <w:szCs w:val="20"/>
              </w:rPr>
              <w:t>9.</w:t>
            </w:r>
          </w:p>
        </w:tc>
        <w:tc>
          <w:tcPr>
            <w:tcW w:w="3230" w:type="dxa"/>
            <w:gridSpan w:val="4"/>
            <w:vAlign w:val="center"/>
          </w:tcPr>
          <w:p w14:paraId="4ECAFC36" w14:textId="77777777" w:rsidR="00023BB0" w:rsidRPr="00B17A72" w:rsidRDefault="00023BB0" w:rsidP="00023BB0">
            <w:pPr>
              <w:spacing w:after="0" w:line="240" w:lineRule="auto"/>
              <w:rPr>
                <w:bCs/>
                <w:color w:val="auto"/>
                <w:szCs w:val="20"/>
              </w:rPr>
            </w:pPr>
            <w:r w:rsidRPr="00B17A72">
              <w:rPr>
                <w:color w:val="auto"/>
                <w:szCs w:val="20"/>
              </w:rPr>
              <w:t xml:space="preserve">Improving Patient Safety with Six Thinking Hats: Innovative Solutions </w:t>
            </w:r>
          </w:p>
        </w:tc>
        <w:tc>
          <w:tcPr>
            <w:tcW w:w="2430" w:type="dxa"/>
            <w:gridSpan w:val="2"/>
            <w:vAlign w:val="center"/>
          </w:tcPr>
          <w:p w14:paraId="5C3A9522" w14:textId="77777777"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4E781A4F" w14:textId="77777777" w:rsidR="00023BB0" w:rsidRPr="00B17A72" w:rsidRDefault="00023BB0" w:rsidP="00023BB0">
            <w:pPr>
              <w:spacing w:after="0" w:line="240" w:lineRule="auto"/>
              <w:rPr>
                <w:color w:val="auto"/>
                <w:szCs w:val="20"/>
              </w:rPr>
            </w:pPr>
            <w:r w:rsidRPr="00B17A72">
              <w:rPr>
                <w:color w:val="auto"/>
                <w:szCs w:val="20"/>
              </w:rPr>
              <w:t>teamwork, discussion</w:t>
            </w:r>
          </w:p>
        </w:tc>
      </w:tr>
      <w:tr w:rsidR="00023BB0" w:rsidRPr="00B17A72" w14:paraId="164D06B5" w14:textId="77777777" w:rsidTr="00023BB0">
        <w:trPr>
          <w:jc w:val="center"/>
        </w:trPr>
        <w:tc>
          <w:tcPr>
            <w:tcW w:w="705" w:type="dxa"/>
            <w:vAlign w:val="center"/>
          </w:tcPr>
          <w:p w14:paraId="4AF716F6" w14:textId="4325A4AB" w:rsidR="00023BB0" w:rsidRPr="00B17A72" w:rsidRDefault="00023BB0" w:rsidP="00023BB0">
            <w:pPr>
              <w:spacing w:after="0" w:line="240" w:lineRule="auto"/>
              <w:jc w:val="center"/>
              <w:rPr>
                <w:b/>
                <w:color w:val="auto"/>
                <w:szCs w:val="20"/>
              </w:rPr>
            </w:pPr>
            <w:r w:rsidRPr="00B17A72">
              <w:rPr>
                <w:b/>
                <w:color w:val="auto"/>
                <w:szCs w:val="20"/>
              </w:rPr>
              <w:t>10.</w:t>
            </w:r>
          </w:p>
        </w:tc>
        <w:tc>
          <w:tcPr>
            <w:tcW w:w="3230" w:type="dxa"/>
            <w:gridSpan w:val="4"/>
            <w:vAlign w:val="center"/>
          </w:tcPr>
          <w:p w14:paraId="0438A6D3" w14:textId="6969DA36" w:rsidR="00023BB0" w:rsidRPr="00B17A72" w:rsidRDefault="00023BB0" w:rsidP="00023BB0">
            <w:pPr>
              <w:autoSpaceDE w:val="0"/>
              <w:autoSpaceDN w:val="0"/>
              <w:adjustRightInd w:val="0"/>
              <w:spacing w:after="0" w:line="240" w:lineRule="auto"/>
              <w:rPr>
                <w:bCs/>
                <w:color w:val="auto"/>
                <w:szCs w:val="20"/>
              </w:rPr>
            </w:pPr>
            <w:r w:rsidRPr="00B17A72">
              <w:rPr>
                <w:bCs/>
                <w:color w:val="auto"/>
                <w:szCs w:val="20"/>
              </w:rPr>
              <w:t xml:space="preserve">Development of Patient Safety Culture </w:t>
            </w:r>
            <w:r w:rsidR="001F735C" w:rsidRPr="00B17A72">
              <w:rPr>
                <w:bCs/>
                <w:color w:val="auto"/>
                <w:szCs w:val="20"/>
              </w:rPr>
              <w:t>and</w:t>
            </w:r>
            <w:r w:rsidRPr="00B17A72">
              <w:rPr>
                <w:bCs/>
                <w:color w:val="auto"/>
                <w:szCs w:val="20"/>
              </w:rPr>
              <w:t xml:space="preserve"> Error Reporting</w:t>
            </w:r>
          </w:p>
        </w:tc>
        <w:tc>
          <w:tcPr>
            <w:tcW w:w="2430" w:type="dxa"/>
            <w:gridSpan w:val="2"/>
            <w:vAlign w:val="center"/>
          </w:tcPr>
          <w:p w14:paraId="0C649CC3" w14:textId="77777777"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0ADE897C" w14:textId="77777777" w:rsidR="00023BB0" w:rsidRPr="00B17A72" w:rsidRDefault="00023BB0" w:rsidP="00023BB0">
            <w:pPr>
              <w:spacing w:after="0" w:line="240" w:lineRule="auto"/>
              <w:rPr>
                <w:color w:val="auto"/>
                <w:szCs w:val="20"/>
              </w:rPr>
            </w:pPr>
            <w:r w:rsidRPr="00B17A72">
              <w:rPr>
                <w:color w:val="auto"/>
                <w:szCs w:val="20"/>
              </w:rPr>
              <w:t>Video, teamwork, discussion</w:t>
            </w:r>
          </w:p>
        </w:tc>
      </w:tr>
      <w:tr w:rsidR="00023BB0" w:rsidRPr="00B17A72" w14:paraId="0293EC5B" w14:textId="77777777" w:rsidTr="00023BB0">
        <w:trPr>
          <w:jc w:val="center"/>
        </w:trPr>
        <w:tc>
          <w:tcPr>
            <w:tcW w:w="705" w:type="dxa"/>
            <w:vAlign w:val="center"/>
          </w:tcPr>
          <w:p w14:paraId="24070B1F" w14:textId="162B1ADA" w:rsidR="00023BB0" w:rsidRPr="00B17A72" w:rsidRDefault="00023BB0" w:rsidP="00023BB0">
            <w:pPr>
              <w:spacing w:after="0" w:line="240" w:lineRule="auto"/>
              <w:jc w:val="center"/>
              <w:rPr>
                <w:b/>
                <w:color w:val="auto"/>
                <w:szCs w:val="20"/>
              </w:rPr>
            </w:pPr>
            <w:r w:rsidRPr="00B17A72">
              <w:rPr>
                <w:b/>
                <w:color w:val="auto"/>
                <w:szCs w:val="20"/>
              </w:rPr>
              <w:lastRenderedPageBreak/>
              <w:t>11.</w:t>
            </w:r>
          </w:p>
        </w:tc>
        <w:tc>
          <w:tcPr>
            <w:tcW w:w="3230" w:type="dxa"/>
            <w:gridSpan w:val="4"/>
            <w:vAlign w:val="center"/>
          </w:tcPr>
          <w:p w14:paraId="3D427509" w14:textId="21CCA04B" w:rsidR="00023BB0" w:rsidRPr="00B17A72" w:rsidRDefault="00023BB0" w:rsidP="00023BB0">
            <w:pPr>
              <w:spacing w:after="0" w:line="240" w:lineRule="auto"/>
              <w:rPr>
                <w:color w:val="auto"/>
                <w:szCs w:val="20"/>
              </w:rPr>
            </w:pPr>
            <w:r w:rsidRPr="00B17A72">
              <w:rPr>
                <w:bCs/>
                <w:color w:val="auto"/>
                <w:szCs w:val="20"/>
              </w:rPr>
              <w:t xml:space="preserve">Medication Mistakes </w:t>
            </w:r>
            <w:r w:rsidR="001F735C" w:rsidRPr="00B17A72">
              <w:rPr>
                <w:bCs/>
                <w:color w:val="auto"/>
                <w:szCs w:val="20"/>
              </w:rPr>
              <w:t>and</w:t>
            </w:r>
            <w:r w:rsidRPr="00B17A72">
              <w:rPr>
                <w:bCs/>
                <w:color w:val="auto"/>
                <w:szCs w:val="20"/>
              </w:rPr>
              <w:t xml:space="preserve"> Prevention Strategies</w:t>
            </w:r>
          </w:p>
        </w:tc>
        <w:tc>
          <w:tcPr>
            <w:tcW w:w="2430" w:type="dxa"/>
            <w:gridSpan w:val="2"/>
            <w:vAlign w:val="center"/>
          </w:tcPr>
          <w:p w14:paraId="3990ACC4" w14:textId="77777777" w:rsidR="00023BB0" w:rsidRPr="00B17A72" w:rsidRDefault="00023BB0" w:rsidP="00023BB0">
            <w:pPr>
              <w:spacing w:after="0" w:line="240" w:lineRule="auto"/>
              <w:rPr>
                <w:bCs/>
                <w:color w:val="auto"/>
                <w:szCs w:val="20"/>
              </w:rPr>
            </w:pPr>
            <w:r w:rsidRPr="00B17A72">
              <w:rPr>
                <w:bCs/>
                <w:color w:val="auto"/>
                <w:szCs w:val="20"/>
              </w:rPr>
              <w:t xml:space="preserve">Prof. </w:t>
            </w:r>
            <w:proofErr w:type="spellStart"/>
            <w:r w:rsidRPr="00B17A72">
              <w:rPr>
                <w:bCs/>
                <w:color w:val="auto"/>
                <w:szCs w:val="20"/>
              </w:rPr>
              <w:t>Şeyda</w:t>
            </w:r>
            <w:proofErr w:type="spellEnd"/>
            <w:r w:rsidRPr="00B17A72">
              <w:rPr>
                <w:bCs/>
                <w:color w:val="auto"/>
                <w:szCs w:val="20"/>
              </w:rPr>
              <w:t xml:space="preserve"> SEREN İNTEPELER</w:t>
            </w:r>
          </w:p>
          <w:p w14:paraId="7E40B484" w14:textId="77777777" w:rsidR="00023BB0" w:rsidRPr="00B17A72" w:rsidRDefault="00023BB0" w:rsidP="00023BB0">
            <w:pPr>
              <w:spacing w:after="0" w:line="240" w:lineRule="auto"/>
              <w:rPr>
                <w:color w:val="auto"/>
                <w:szCs w:val="20"/>
              </w:rPr>
            </w:pPr>
          </w:p>
        </w:tc>
        <w:tc>
          <w:tcPr>
            <w:tcW w:w="2697" w:type="dxa"/>
            <w:vAlign w:val="center"/>
          </w:tcPr>
          <w:p w14:paraId="135A1994" w14:textId="77777777" w:rsidR="00023BB0" w:rsidRPr="00B17A72" w:rsidRDefault="00023BB0" w:rsidP="00023BB0">
            <w:pPr>
              <w:spacing w:after="0" w:line="240" w:lineRule="auto"/>
              <w:rPr>
                <w:color w:val="auto"/>
                <w:szCs w:val="20"/>
              </w:rPr>
            </w:pPr>
            <w:r w:rsidRPr="00B17A72">
              <w:rPr>
                <w:color w:val="auto"/>
                <w:szCs w:val="20"/>
              </w:rPr>
              <w:t>Video, teamwork, discussion, Power point presentation</w:t>
            </w:r>
          </w:p>
        </w:tc>
      </w:tr>
      <w:tr w:rsidR="00023BB0" w:rsidRPr="00B17A72" w14:paraId="6F06F12F" w14:textId="77777777" w:rsidTr="00023BB0">
        <w:trPr>
          <w:jc w:val="center"/>
        </w:trPr>
        <w:tc>
          <w:tcPr>
            <w:tcW w:w="705" w:type="dxa"/>
            <w:vAlign w:val="center"/>
          </w:tcPr>
          <w:p w14:paraId="7FDF0B43" w14:textId="0EB1D1CC" w:rsidR="00023BB0" w:rsidRPr="00B17A72" w:rsidRDefault="00023BB0" w:rsidP="00023BB0">
            <w:pPr>
              <w:spacing w:after="0" w:line="240" w:lineRule="auto"/>
              <w:jc w:val="center"/>
              <w:rPr>
                <w:b/>
                <w:color w:val="auto"/>
                <w:szCs w:val="20"/>
              </w:rPr>
            </w:pPr>
            <w:r w:rsidRPr="00B17A72">
              <w:rPr>
                <w:b/>
                <w:color w:val="auto"/>
                <w:szCs w:val="20"/>
              </w:rPr>
              <w:t>12.</w:t>
            </w:r>
          </w:p>
        </w:tc>
        <w:tc>
          <w:tcPr>
            <w:tcW w:w="3230" w:type="dxa"/>
            <w:gridSpan w:val="4"/>
            <w:vAlign w:val="center"/>
          </w:tcPr>
          <w:p w14:paraId="2AC00FFD" w14:textId="7E77C187" w:rsidR="00023BB0" w:rsidRPr="00B17A72" w:rsidRDefault="00023BB0" w:rsidP="00023BB0">
            <w:pPr>
              <w:spacing w:after="0" w:line="240" w:lineRule="auto"/>
              <w:rPr>
                <w:color w:val="auto"/>
                <w:szCs w:val="20"/>
              </w:rPr>
            </w:pPr>
            <w:r w:rsidRPr="00B17A72">
              <w:rPr>
                <w:bCs/>
                <w:color w:val="auto"/>
                <w:szCs w:val="20"/>
              </w:rPr>
              <w:t xml:space="preserve">Patient Safety </w:t>
            </w:r>
            <w:r w:rsidR="001F735C" w:rsidRPr="00B17A72">
              <w:rPr>
                <w:bCs/>
                <w:color w:val="auto"/>
                <w:szCs w:val="20"/>
              </w:rPr>
              <w:t>and</w:t>
            </w:r>
            <w:r w:rsidRPr="00B17A72">
              <w:rPr>
                <w:bCs/>
                <w:color w:val="auto"/>
                <w:szCs w:val="20"/>
              </w:rPr>
              <w:t xml:space="preserve"> Hospital Infections</w:t>
            </w:r>
          </w:p>
        </w:tc>
        <w:tc>
          <w:tcPr>
            <w:tcW w:w="2430" w:type="dxa"/>
            <w:gridSpan w:val="2"/>
            <w:vAlign w:val="center"/>
          </w:tcPr>
          <w:p w14:paraId="2532370D" w14:textId="77777777"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1276B4E8" w14:textId="77777777" w:rsidR="00023BB0" w:rsidRPr="00B17A72" w:rsidRDefault="00023BB0" w:rsidP="00023BB0">
            <w:pPr>
              <w:spacing w:after="0" w:line="240" w:lineRule="auto"/>
              <w:rPr>
                <w:color w:val="auto"/>
                <w:szCs w:val="20"/>
              </w:rPr>
            </w:pPr>
            <w:r w:rsidRPr="00B17A72">
              <w:rPr>
                <w:color w:val="auto"/>
                <w:szCs w:val="20"/>
              </w:rPr>
              <w:t>Video, teamwork, discussion</w:t>
            </w:r>
          </w:p>
        </w:tc>
      </w:tr>
      <w:tr w:rsidR="00023BB0" w:rsidRPr="00B17A72" w14:paraId="207908BE" w14:textId="77777777" w:rsidTr="00023BB0">
        <w:trPr>
          <w:jc w:val="center"/>
        </w:trPr>
        <w:tc>
          <w:tcPr>
            <w:tcW w:w="705" w:type="dxa"/>
            <w:vAlign w:val="center"/>
          </w:tcPr>
          <w:p w14:paraId="785F8E28" w14:textId="56CA4637" w:rsidR="00023BB0" w:rsidRPr="00B17A72" w:rsidRDefault="00023BB0" w:rsidP="00023BB0">
            <w:pPr>
              <w:spacing w:after="0" w:line="240" w:lineRule="auto"/>
              <w:jc w:val="center"/>
              <w:rPr>
                <w:b/>
                <w:color w:val="auto"/>
                <w:szCs w:val="20"/>
              </w:rPr>
            </w:pPr>
            <w:r w:rsidRPr="00B17A72">
              <w:rPr>
                <w:b/>
                <w:color w:val="auto"/>
                <w:szCs w:val="20"/>
              </w:rPr>
              <w:t>13.</w:t>
            </w:r>
          </w:p>
        </w:tc>
        <w:tc>
          <w:tcPr>
            <w:tcW w:w="3230" w:type="dxa"/>
            <w:gridSpan w:val="4"/>
            <w:vAlign w:val="center"/>
          </w:tcPr>
          <w:p w14:paraId="04DD9EEE" w14:textId="190C7F09" w:rsidR="00023BB0" w:rsidRPr="00B17A72" w:rsidRDefault="00023BB0" w:rsidP="00023BB0">
            <w:pPr>
              <w:spacing w:after="0" w:line="240" w:lineRule="auto"/>
              <w:rPr>
                <w:color w:val="auto"/>
                <w:szCs w:val="20"/>
              </w:rPr>
            </w:pPr>
            <w:r w:rsidRPr="00B17A72">
              <w:rPr>
                <w:bCs/>
                <w:color w:val="auto"/>
                <w:szCs w:val="20"/>
              </w:rPr>
              <w:t xml:space="preserve">Patient Fallings </w:t>
            </w:r>
            <w:r w:rsidR="001F735C" w:rsidRPr="00B17A72">
              <w:rPr>
                <w:bCs/>
                <w:color w:val="auto"/>
                <w:szCs w:val="20"/>
              </w:rPr>
              <w:t>and</w:t>
            </w:r>
            <w:r w:rsidRPr="00B17A72">
              <w:rPr>
                <w:bCs/>
                <w:color w:val="auto"/>
                <w:szCs w:val="20"/>
              </w:rPr>
              <w:t xml:space="preserve"> Nursing Practices</w:t>
            </w:r>
          </w:p>
        </w:tc>
        <w:tc>
          <w:tcPr>
            <w:tcW w:w="2430" w:type="dxa"/>
            <w:gridSpan w:val="2"/>
            <w:vAlign w:val="center"/>
          </w:tcPr>
          <w:p w14:paraId="4526B075" w14:textId="77777777"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784C417B" w14:textId="77777777" w:rsidR="00023BB0" w:rsidRPr="00B17A72" w:rsidRDefault="00023BB0" w:rsidP="00023BB0">
            <w:pPr>
              <w:spacing w:after="0" w:line="240" w:lineRule="auto"/>
              <w:jc w:val="center"/>
              <w:rPr>
                <w:color w:val="auto"/>
                <w:szCs w:val="20"/>
              </w:rPr>
            </w:pPr>
            <w:r w:rsidRPr="00B17A72">
              <w:rPr>
                <w:color w:val="auto"/>
                <w:szCs w:val="20"/>
              </w:rPr>
              <w:t>Question answer, discussion, Power point presentation</w:t>
            </w:r>
          </w:p>
        </w:tc>
      </w:tr>
      <w:tr w:rsidR="00023BB0" w:rsidRPr="00B17A72" w14:paraId="2F4A8775" w14:textId="77777777" w:rsidTr="00023BB0">
        <w:trPr>
          <w:jc w:val="center"/>
        </w:trPr>
        <w:tc>
          <w:tcPr>
            <w:tcW w:w="705" w:type="dxa"/>
            <w:vAlign w:val="center"/>
          </w:tcPr>
          <w:p w14:paraId="5E511AA4" w14:textId="28F49448" w:rsidR="00023BB0" w:rsidRPr="00B17A72" w:rsidRDefault="00023BB0" w:rsidP="00023BB0">
            <w:pPr>
              <w:spacing w:after="0" w:line="240" w:lineRule="auto"/>
              <w:jc w:val="center"/>
              <w:rPr>
                <w:b/>
                <w:color w:val="auto"/>
                <w:szCs w:val="20"/>
              </w:rPr>
            </w:pPr>
            <w:r w:rsidRPr="00B17A72">
              <w:rPr>
                <w:b/>
                <w:color w:val="auto"/>
                <w:szCs w:val="20"/>
              </w:rPr>
              <w:t>14.</w:t>
            </w:r>
          </w:p>
        </w:tc>
        <w:tc>
          <w:tcPr>
            <w:tcW w:w="3230" w:type="dxa"/>
            <w:gridSpan w:val="4"/>
            <w:vAlign w:val="center"/>
          </w:tcPr>
          <w:p w14:paraId="6877F991" w14:textId="77777777" w:rsidR="00023BB0" w:rsidRPr="00B17A72" w:rsidRDefault="00023BB0" w:rsidP="00023BB0">
            <w:pPr>
              <w:spacing w:after="0" w:line="240" w:lineRule="auto"/>
              <w:rPr>
                <w:color w:val="auto"/>
                <w:szCs w:val="20"/>
              </w:rPr>
            </w:pPr>
            <w:r w:rsidRPr="00B17A72">
              <w:rPr>
                <w:bCs/>
                <w:color w:val="auto"/>
                <w:szCs w:val="20"/>
              </w:rPr>
              <w:t>Employee Safety</w:t>
            </w:r>
          </w:p>
        </w:tc>
        <w:tc>
          <w:tcPr>
            <w:tcW w:w="2430" w:type="dxa"/>
            <w:gridSpan w:val="2"/>
            <w:vAlign w:val="center"/>
          </w:tcPr>
          <w:p w14:paraId="5DAE1068" w14:textId="77777777" w:rsidR="00023BB0" w:rsidRPr="00B17A72" w:rsidRDefault="00023BB0" w:rsidP="00023BB0">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79B852B9" w14:textId="2998EFD4" w:rsidR="00023BB0" w:rsidRPr="00B17A72" w:rsidRDefault="00023BB0" w:rsidP="00023BB0">
            <w:pPr>
              <w:spacing w:after="0" w:line="240" w:lineRule="auto"/>
              <w:jc w:val="center"/>
              <w:rPr>
                <w:color w:val="auto"/>
                <w:szCs w:val="20"/>
              </w:rPr>
            </w:pPr>
            <w:r w:rsidRPr="00B17A72">
              <w:rPr>
                <w:color w:val="auto"/>
                <w:szCs w:val="20"/>
              </w:rPr>
              <w:t xml:space="preserve">Presentation </w:t>
            </w:r>
            <w:r w:rsidR="001F735C" w:rsidRPr="00B17A72">
              <w:rPr>
                <w:color w:val="auto"/>
                <w:szCs w:val="20"/>
              </w:rPr>
              <w:t>and</w:t>
            </w:r>
            <w:r w:rsidRPr="00B17A72">
              <w:rPr>
                <w:color w:val="auto"/>
                <w:szCs w:val="20"/>
              </w:rPr>
              <w:t xml:space="preserve"> discussion</w:t>
            </w:r>
          </w:p>
        </w:tc>
      </w:tr>
      <w:tr w:rsidR="006F085B" w:rsidRPr="00B17A72" w14:paraId="2469AD88" w14:textId="77777777" w:rsidTr="00023BB0">
        <w:trPr>
          <w:jc w:val="center"/>
        </w:trPr>
        <w:tc>
          <w:tcPr>
            <w:tcW w:w="705" w:type="dxa"/>
            <w:vAlign w:val="center"/>
          </w:tcPr>
          <w:p w14:paraId="593B5DE8" w14:textId="4C1E5FD6" w:rsidR="00B7684C" w:rsidRPr="00B17A72" w:rsidRDefault="00023BB0" w:rsidP="00023BB0">
            <w:pPr>
              <w:spacing w:after="0" w:line="240" w:lineRule="auto"/>
              <w:jc w:val="center"/>
              <w:rPr>
                <w:b/>
                <w:color w:val="auto"/>
                <w:szCs w:val="20"/>
              </w:rPr>
            </w:pPr>
            <w:r w:rsidRPr="00B17A72">
              <w:rPr>
                <w:b/>
                <w:color w:val="auto"/>
                <w:szCs w:val="20"/>
              </w:rPr>
              <w:t>15.</w:t>
            </w:r>
          </w:p>
        </w:tc>
        <w:tc>
          <w:tcPr>
            <w:tcW w:w="3230" w:type="dxa"/>
            <w:gridSpan w:val="4"/>
            <w:vAlign w:val="center"/>
          </w:tcPr>
          <w:p w14:paraId="558E7548" w14:textId="77777777" w:rsidR="00B7684C" w:rsidRPr="00B17A72" w:rsidRDefault="005454F1" w:rsidP="001163A9">
            <w:pPr>
              <w:spacing w:after="0" w:line="240" w:lineRule="auto"/>
              <w:rPr>
                <w:color w:val="auto"/>
                <w:szCs w:val="20"/>
              </w:rPr>
            </w:pPr>
            <w:r w:rsidRPr="00B17A72">
              <w:rPr>
                <w:bCs/>
                <w:color w:val="auto"/>
                <w:szCs w:val="20"/>
              </w:rPr>
              <w:t>Evaluation of the course</w:t>
            </w:r>
          </w:p>
        </w:tc>
        <w:tc>
          <w:tcPr>
            <w:tcW w:w="2430" w:type="dxa"/>
            <w:gridSpan w:val="2"/>
            <w:vAlign w:val="center"/>
          </w:tcPr>
          <w:p w14:paraId="5536297D"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SEREN İNTEPELER</w:t>
            </w:r>
          </w:p>
        </w:tc>
        <w:tc>
          <w:tcPr>
            <w:tcW w:w="2697" w:type="dxa"/>
            <w:vAlign w:val="center"/>
          </w:tcPr>
          <w:p w14:paraId="19E2948D" w14:textId="7B01DFE0" w:rsidR="00B7684C" w:rsidRPr="00B17A72" w:rsidRDefault="005454F1" w:rsidP="001163A9">
            <w:pPr>
              <w:spacing w:after="0" w:line="240" w:lineRule="auto"/>
              <w:jc w:val="center"/>
              <w:rPr>
                <w:color w:val="auto"/>
                <w:szCs w:val="20"/>
              </w:rPr>
            </w:pPr>
            <w:r w:rsidRPr="00B17A72">
              <w:rPr>
                <w:color w:val="auto"/>
                <w:szCs w:val="20"/>
              </w:rPr>
              <w:t xml:space="preserve">Presentation </w:t>
            </w:r>
            <w:r w:rsidR="001F735C" w:rsidRPr="00B17A72">
              <w:rPr>
                <w:color w:val="auto"/>
                <w:szCs w:val="20"/>
              </w:rPr>
              <w:t>and</w:t>
            </w:r>
            <w:r w:rsidRPr="00B17A72">
              <w:rPr>
                <w:color w:val="auto"/>
                <w:szCs w:val="20"/>
              </w:rPr>
              <w:t xml:space="preserve"> discussion</w:t>
            </w:r>
          </w:p>
        </w:tc>
      </w:tr>
      <w:tr w:rsidR="006F085B" w:rsidRPr="00B17A72" w14:paraId="7AF86EB5" w14:textId="77777777" w:rsidTr="00023BB0">
        <w:trPr>
          <w:jc w:val="center"/>
        </w:trPr>
        <w:tc>
          <w:tcPr>
            <w:tcW w:w="705" w:type="dxa"/>
            <w:vAlign w:val="center"/>
          </w:tcPr>
          <w:p w14:paraId="0532F8C0" w14:textId="29E72952" w:rsidR="00B7684C" w:rsidRPr="00B17A72" w:rsidRDefault="00B7684C" w:rsidP="001163A9">
            <w:pPr>
              <w:spacing w:after="0" w:line="240" w:lineRule="auto"/>
              <w:rPr>
                <w:b/>
                <w:color w:val="auto"/>
                <w:szCs w:val="20"/>
              </w:rPr>
            </w:pPr>
          </w:p>
        </w:tc>
        <w:tc>
          <w:tcPr>
            <w:tcW w:w="3230" w:type="dxa"/>
            <w:gridSpan w:val="4"/>
            <w:vAlign w:val="center"/>
          </w:tcPr>
          <w:p w14:paraId="0F7D9606" w14:textId="77777777" w:rsidR="00B7684C" w:rsidRPr="00B17A72" w:rsidRDefault="005454F1" w:rsidP="001163A9">
            <w:pPr>
              <w:spacing w:after="0" w:line="240" w:lineRule="auto"/>
              <w:rPr>
                <w:b/>
                <w:color w:val="auto"/>
                <w:szCs w:val="20"/>
              </w:rPr>
            </w:pPr>
            <w:r w:rsidRPr="00B17A72">
              <w:rPr>
                <w:b/>
                <w:color w:val="auto"/>
                <w:szCs w:val="20"/>
              </w:rPr>
              <w:t xml:space="preserve">Final Exam </w:t>
            </w:r>
          </w:p>
        </w:tc>
        <w:tc>
          <w:tcPr>
            <w:tcW w:w="2430" w:type="dxa"/>
            <w:gridSpan w:val="2"/>
            <w:vAlign w:val="center"/>
          </w:tcPr>
          <w:p w14:paraId="5FF12777" w14:textId="77777777" w:rsidR="00B7684C" w:rsidRPr="00B17A72" w:rsidRDefault="005454F1" w:rsidP="001163A9">
            <w:pPr>
              <w:spacing w:after="0" w:line="240" w:lineRule="auto"/>
              <w:rPr>
                <w:bCs/>
                <w:color w:val="auto"/>
                <w:szCs w:val="20"/>
              </w:rPr>
            </w:pPr>
            <w:r w:rsidRPr="00B17A72">
              <w:rPr>
                <w:bCs/>
                <w:color w:val="auto"/>
                <w:szCs w:val="20"/>
              </w:rPr>
              <w:t xml:space="preserve">Prof. </w:t>
            </w:r>
            <w:proofErr w:type="spellStart"/>
            <w:r w:rsidRPr="00B17A72">
              <w:rPr>
                <w:bCs/>
                <w:color w:val="auto"/>
                <w:szCs w:val="20"/>
              </w:rPr>
              <w:t>Şeyda</w:t>
            </w:r>
            <w:proofErr w:type="spellEnd"/>
            <w:r w:rsidRPr="00B17A72">
              <w:rPr>
                <w:bCs/>
                <w:color w:val="auto"/>
                <w:szCs w:val="20"/>
              </w:rPr>
              <w:t xml:space="preserve"> SEREN İNTEPELER</w:t>
            </w:r>
          </w:p>
        </w:tc>
        <w:tc>
          <w:tcPr>
            <w:tcW w:w="2697" w:type="dxa"/>
            <w:vAlign w:val="center"/>
          </w:tcPr>
          <w:p w14:paraId="4183DE6A" w14:textId="77777777" w:rsidR="00B7684C" w:rsidRPr="00B17A72" w:rsidRDefault="00B7684C" w:rsidP="001163A9">
            <w:pPr>
              <w:spacing w:after="0" w:line="240" w:lineRule="auto"/>
              <w:jc w:val="center"/>
              <w:rPr>
                <w:color w:val="auto"/>
                <w:szCs w:val="20"/>
              </w:rPr>
            </w:pPr>
          </w:p>
        </w:tc>
      </w:tr>
      <w:tr w:rsidR="00023BB0" w:rsidRPr="00B17A72" w14:paraId="3C418CE8" w14:textId="77777777" w:rsidTr="00023BB0">
        <w:trPr>
          <w:jc w:val="center"/>
        </w:trPr>
        <w:tc>
          <w:tcPr>
            <w:tcW w:w="705" w:type="dxa"/>
            <w:vAlign w:val="center"/>
          </w:tcPr>
          <w:p w14:paraId="27BC0CAB" w14:textId="77777777" w:rsidR="00B7684C" w:rsidRPr="00B17A72" w:rsidRDefault="00B7684C" w:rsidP="001163A9">
            <w:pPr>
              <w:spacing w:after="0" w:line="240" w:lineRule="auto"/>
              <w:rPr>
                <w:b/>
                <w:color w:val="auto"/>
                <w:szCs w:val="20"/>
              </w:rPr>
            </w:pPr>
          </w:p>
        </w:tc>
        <w:tc>
          <w:tcPr>
            <w:tcW w:w="3230" w:type="dxa"/>
            <w:gridSpan w:val="4"/>
            <w:vAlign w:val="center"/>
          </w:tcPr>
          <w:p w14:paraId="743EB9C9" w14:textId="220E460A" w:rsidR="00B7684C" w:rsidRPr="00B17A72" w:rsidRDefault="00E52FFC" w:rsidP="001163A9">
            <w:pPr>
              <w:spacing w:after="0" w:line="240" w:lineRule="auto"/>
              <w:rPr>
                <w:b/>
                <w:color w:val="auto"/>
                <w:szCs w:val="20"/>
              </w:rPr>
            </w:pPr>
            <w:proofErr w:type="spellStart"/>
            <w:r w:rsidRPr="00B17A72">
              <w:rPr>
                <w:b/>
                <w:color w:val="auto"/>
                <w:szCs w:val="20"/>
              </w:rPr>
              <w:t>Resit</w:t>
            </w:r>
            <w:proofErr w:type="spellEnd"/>
            <w:r w:rsidRPr="00B17A72">
              <w:rPr>
                <w:b/>
                <w:color w:val="auto"/>
                <w:szCs w:val="20"/>
              </w:rPr>
              <w:t xml:space="preserve"> E</w:t>
            </w:r>
            <w:r w:rsidR="005454F1" w:rsidRPr="00B17A72">
              <w:rPr>
                <w:b/>
                <w:color w:val="auto"/>
                <w:szCs w:val="20"/>
              </w:rPr>
              <w:t>xam</w:t>
            </w:r>
          </w:p>
        </w:tc>
        <w:tc>
          <w:tcPr>
            <w:tcW w:w="2430" w:type="dxa"/>
            <w:gridSpan w:val="2"/>
            <w:vAlign w:val="center"/>
          </w:tcPr>
          <w:p w14:paraId="256A40AB" w14:textId="7820155A" w:rsidR="00B7684C" w:rsidRPr="00B17A72" w:rsidRDefault="00D87F0A" w:rsidP="001163A9">
            <w:pPr>
              <w:spacing w:after="0" w:line="240" w:lineRule="auto"/>
              <w:rPr>
                <w:color w:val="auto"/>
                <w:szCs w:val="20"/>
              </w:rPr>
            </w:pPr>
            <w:r w:rsidRPr="00B17A72">
              <w:rPr>
                <w:color w:val="auto"/>
                <w:szCs w:val="20"/>
              </w:rPr>
              <w:t>Asst.</w:t>
            </w:r>
            <w:r w:rsidR="005454F1" w:rsidRPr="00B17A72">
              <w:rPr>
                <w:color w:val="auto"/>
                <w:szCs w:val="20"/>
              </w:rPr>
              <w:t xml:space="preserve"> Prof. Hasan Fehmi DİRİK</w:t>
            </w:r>
          </w:p>
        </w:tc>
        <w:tc>
          <w:tcPr>
            <w:tcW w:w="2697" w:type="dxa"/>
            <w:vAlign w:val="center"/>
          </w:tcPr>
          <w:p w14:paraId="783FA248" w14:textId="77777777" w:rsidR="00B7684C" w:rsidRPr="00B17A72" w:rsidRDefault="00B7684C" w:rsidP="001163A9">
            <w:pPr>
              <w:spacing w:after="0" w:line="240" w:lineRule="auto"/>
              <w:jc w:val="center"/>
              <w:rPr>
                <w:color w:val="auto"/>
                <w:szCs w:val="20"/>
              </w:rPr>
            </w:pPr>
          </w:p>
        </w:tc>
      </w:tr>
    </w:tbl>
    <w:p w14:paraId="39C777B9" w14:textId="77777777" w:rsidR="00B7684C" w:rsidRPr="00B17A72" w:rsidRDefault="00B7684C" w:rsidP="001163A9">
      <w:pPr>
        <w:spacing w:after="0" w:line="240" w:lineRule="auto"/>
        <w:textAlignment w:val="baseline"/>
        <w:outlineLvl w:val="3"/>
        <w:rPr>
          <w:b/>
          <w:bCs/>
          <w:color w:val="auto"/>
          <w:szCs w:val="20"/>
          <w:bdr w:val="none" w:sz="0" w:space="0" w:color="auto" w:frame="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8"/>
        <w:gridCol w:w="1321"/>
        <w:gridCol w:w="1613"/>
        <w:gridCol w:w="1890"/>
      </w:tblGrid>
      <w:tr w:rsidR="006F085B" w:rsidRPr="00B17A72" w14:paraId="5BBDC8A2" w14:textId="77777777" w:rsidTr="008A0364">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C253DBA" w14:textId="77777777" w:rsidR="004D1BDA" w:rsidRPr="00B17A72" w:rsidRDefault="004D1BDA" w:rsidP="001163A9">
            <w:pPr>
              <w:spacing w:after="0" w:line="240" w:lineRule="auto"/>
              <w:rPr>
                <w:b/>
                <w:color w:val="auto"/>
                <w:szCs w:val="20"/>
              </w:rPr>
            </w:pPr>
            <w:r w:rsidRPr="00B17A72">
              <w:rPr>
                <w:b/>
                <w:color w:val="auto"/>
                <w:szCs w:val="20"/>
              </w:rPr>
              <w:t>ECTS Table</w:t>
            </w:r>
          </w:p>
        </w:tc>
      </w:tr>
      <w:tr w:rsidR="006F085B" w:rsidRPr="00B17A72" w14:paraId="015FC466"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1AC6D44F" w14:textId="77777777" w:rsidR="004D1BDA" w:rsidRPr="00B17A72" w:rsidRDefault="004D1BDA" w:rsidP="001163A9">
            <w:pPr>
              <w:spacing w:after="0" w:line="240" w:lineRule="auto"/>
              <w:rPr>
                <w:b/>
                <w:color w:val="auto"/>
                <w:szCs w:val="20"/>
              </w:rPr>
            </w:pPr>
            <w:r w:rsidRPr="00B17A72">
              <w:rPr>
                <w:b/>
                <w:color w:val="auto"/>
                <w:szCs w:val="20"/>
              </w:rPr>
              <w:t>Course Activities</w:t>
            </w:r>
          </w:p>
        </w:tc>
        <w:tc>
          <w:tcPr>
            <w:tcW w:w="729" w:type="pct"/>
            <w:tcBorders>
              <w:top w:val="single" w:sz="4" w:space="0" w:color="auto"/>
              <w:left w:val="single" w:sz="4" w:space="0" w:color="auto"/>
              <w:bottom w:val="single" w:sz="4" w:space="0" w:color="auto"/>
              <w:right w:val="single" w:sz="4" w:space="0" w:color="auto"/>
            </w:tcBorders>
            <w:vAlign w:val="center"/>
            <w:hideMark/>
          </w:tcPr>
          <w:p w14:paraId="58CB8BED" w14:textId="77777777" w:rsidR="004D1BDA" w:rsidRPr="00B17A72" w:rsidRDefault="004D1BDA" w:rsidP="001163A9">
            <w:pPr>
              <w:spacing w:after="0" w:line="240" w:lineRule="auto"/>
              <w:jc w:val="center"/>
              <w:rPr>
                <w:b/>
                <w:color w:val="auto"/>
                <w:szCs w:val="20"/>
              </w:rPr>
            </w:pPr>
            <w:r w:rsidRPr="00B17A72">
              <w:rPr>
                <w:b/>
                <w:color w:val="auto"/>
                <w:szCs w:val="20"/>
              </w:rPr>
              <w:t>Number</w:t>
            </w:r>
          </w:p>
        </w:tc>
        <w:tc>
          <w:tcPr>
            <w:tcW w:w="890" w:type="pct"/>
            <w:tcBorders>
              <w:top w:val="single" w:sz="4" w:space="0" w:color="auto"/>
              <w:left w:val="single" w:sz="4" w:space="0" w:color="auto"/>
              <w:bottom w:val="single" w:sz="4" w:space="0" w:color="auto"/>
              <w:right w:val="single" w:sz="4" w:space="0" w:color="auto"/>
            </w:tcBorders>
            <w:vAlign w:val="center"/>
            <w:hideMark/>
          </w:tcPr>
          <w:p w14:paraId="13C3E9E7" w14:textId="77777777" w:rsidR="004D1BDA" w:rsidRPr="00B17A72" w:rsidRDefault="004D1BDA" w:rsidP="001163A9">
            <w:pPr>
              <w:spacing w:after="0" w:line="240" w:lineRule="auto"/>
              <w:jc w:val="center"/>
              <w:rPr>
                <w:b/>
                <w:color w:val="auto"/>
                <w:szCs w:val="20"/>
              </w:rPr>
            </w:pPr>
            <w:r w:rsidRPr="00B17A72">
              <w:rPr>
                <w:b/>
                <w:color w:val="auto"/>
                <w:szCs w:val="20"/>
              </w:rPr>
              <w:t>Duration (hour)</w:t>
            </w:r>
          </w:p>
        </w:tc>
        <w:tc>
          <w:tcPr>
            <w:tcW w:w="1043" w:type="pct"/>
            <w:tcBorders>
              <w:top w:val="single" w:sz="4" w:space="0" w:color="auto"/>
              <w:left w:val="single" w:sz="4" w:space="0" w:color="auto"/>
              <w:bottom w:val="single" w:sz="4" w:space="0" w:color="auto"/>
              <w:right w:val="single" w:sz="4" w:space="0" w:color="auto"/>
            </w:tcBorders>
            <w:vAlign w:val="center"/>
            <w:hideMark/>
          </w:tcPr>
          <w:p w14:paraId="5DF0FE7C" w14:textId="77777777" w:rsidR="004D1BDA" w:rsidRPr="00B17A72" w:rsidRDefault="004D1BDA" w:rsidP="001163A9">
            <w:pPr>
              <w:spacing w:after="0" w:line="240" w:lineRule="auto"/>
              <w:jc w:val="center"/>
              <w:rPr>
                <w:b/>
                <w:color w:val="auto"/>
                <w:szCs w:val="20"/>
              </w:rPr>
            </w:pPr>
            <w:r w:rsidRPr="00B17A72">
              <w:rPr>
                <w:b/>
                <w:color w:val="auto"/>
                <w:szCs w:val="20"/>
              </w:rPr>
              <w:t xml:space="preserve">Total Work Load (hour) </w:t>
            </w:r>
          </w:p>
        </w:tc>
      </w:tr>
      <w:tr w:rsidR="006F085B" w:rsidRPr="00B17A72" w14:paraId="21D1C97A" w14:textId="77777777" w:rsidTr="008A0364">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1FE3F5E" w14:textId="77777777" w:rsidR="004D1BDA" w:rsidRPr="00B17A72" w:rsidRDefault="004D1BDA" w:rsidP="001163A9">
            <w:pPr>
              <w:spacing w:after="0" w:line="240" w:lineRule="auto"/>
              <w:rPr>
                <w:b/>
                <w:color w:val="auto"/>
                <w:szCs w:val="20"/>
              </w:rPr>
            </w:pPr>
            <w:r w:rsidRPr="00B17A72">
              <w:rPr>
                <w:b/>
                <w:color w:val="auto"/>
                <w:szCs w:val="20"/>
              </w:rPr>
              <w:t>In Class Activities</w:t>
            </w:r>
          </w:p>
        </w:tc>
      </w:tr>
      <w:tr w:rsidR="006F085B" w:rsidRPr="00B17A72" w14:paraId="73EF5B61"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082B0179" w14:textId="77777777" w:rsidR="004D1BDA" w:rsidRPr="00B17A72" w:rsidRDefault="004D1BDA" w:rsidP="001163A9">
            <w:pPr>
              <w:spacing w:after="0" w:line="240" w:lineRule="auto"/>
              <w:ind w:firstLine="540"/>
              <w:rPr>
                <w:color w:val="auto"/>
                <w:szCs w:val="20"/>
              </w:rPr>
            </w:pPr>
            <w:r w:rsidRPr="00B17A72">
              <w:rPr>
                <w:color w:val="auto"/>
                <w:szCs w:val="20"/>
              </w:rPr>
              <w:t xml:space="preserve">Lectures </w:t>
            </w:r>
          </w:p>
        </w:tc>
        <w:tc>
          <w:tcPr>
            <w:tcW w:w="729" w:type="pct"/>
            <w:tcBorders>
              <w:top w:val="single" w:sz="4" w:space="0" w:color="auto"/>
              <w:left w:val="single" w:sz="4" w:space="0" w:color="auto"/>
              <w:bottom w:val="single" w:sz="4" w:space="0" w:color="auto"/>
              <w:right w:val="single" w:sz="4" w:space="0" w:color="auto"/>
            </w:tcBorders>
            <w:vAlign w:val="center"/>
            <w:hideMark/>
          </w:tcPr>
          <w:p w14:paraId="74E4429D" w14:textId="77777777" w:rsidR="004D1BDA" w:rsidRPr="00B17A72" w:rsidRDefault="004D1BDA" w:rsidP="001163A9">
            <w:pPr>
              <w:spacing w:after="0" w:line="240" w:lineRule="auto"/>
              <w:jc w:val="center"/>
              <w:rPr>
                <w:color w:val="auto"/>
                <w:szCs w:val="20"/>
              </w:rPr>
            </w:pPr>
            <w:r w:rsidRPr="00B17A72">
              <w:rPr>
                <w:color w:val="auto"/>
                <w:szCs w:val="20"/>
              </w:rPr>
              <w:t>14</w:t>
            </w:r>
          </w:p>
        </w:tc>
        <w:tc>
          <w:tcPr>
            <w:tcW w:w="890" w:type="pct"/>
            <w:tcBorders>
              <w:top w:val="single" w:sz="4" w:space="0" w:color="auto"/>
              <w:left w:val="single" w:sz="4" w:space="0" w:color="auto"/>
              <w:bottom w:val="single" w:sz="4" w:space="0" w:color="auto"/>
              <w:right w:val="single" w:sz="4" w:space="0" w:color="auto"/>
            </w:tcBorders>
            <w:vAlign w:val="center"/>
            <w:hideMark/>
          </w:tcPr>
          <w:p w14:paraId="73DC820F" w14:textId="77777777" w:rsidR="004D1BDA" w:rsidRPr="00B17A72" w:rsidRDefault="004D1BDA" w:rsidP="001163A9">
            <w:pPr>
              <w:spacing w:after="0" w:line="240" w:lineRule="auto"/>
              <w:jc w:val="center"/>
              <w:rPr>
                <w:color w:val="auto"/>
                <w:szCs w:val="20"/>
              </w:rPr>
            </w:pPr>
            <w:r w:rsidRPr="00B17A72">
              <w:rPr>
                <w:color w:val="auto"/>
                <w:szCs w:val="20"/>
              </w:rPr>
              <w:t>2</w:t>
            </w:r>
          </w:p>
        </w:tc>
        <w:tc>
          <w:tcPr>
            <w:tcW w:w="1043" w:type="pct"/>
            <w:tcBorders>
              <w:top w:val="single" w:sz="4" w:space="0" w:color="auto"/>
              <w:left w:val="single" w:sz="4" w:space="0" w:color="auto"/>
              <w:bottom w:val="single" w:sz="4" w:space="0" w:color="auto"/>
              <w:right w:val="single" w:sz="4" w:space="0" w:color="auto"/>
            </w:tcBorders>
            <w:vAlign w:val="center"/>
            <w:hideMark/>
          </w:tcPr>
          <w:p w14:paraId="6D76718F" w14:textId="77777777" w:rsidR="004D1BDA" w:rsidRPr="00B17A72" w:rsidRDefault="004D1BDA" w:rsidP="001163A9">
            <w:pPr>
              <w:spacing w:after="0" w:line="240" w:lineRule="auto"/>
              <w:jc w:val="center"/>
              <w:rPr>
                <w:color w:val="auto"/>
                <w:szCs w:val="20"/>
              </w:rPr>
            </w:pPr>
            <w:r w:rsidRPr="00B17A72">
              <w:rPr>
                <w:color w:val="auto"/>
                <w:szCs w:val="20"/>
              </w:rPr>
              <w:t>28</w:t>
            </w:r>
          </w:p>
        </w:tc>
      </w:tr>
      <w:tr w:rsidR="006F085B" w:rsidRPr="00B17A72" w14:paraId="4C91F36D"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40918FC0" w14:textId="77777777" w:rsidR="004D1BDA" w:rsidRPr="00B17A72" w:rsidRDefault="004D1BDA" w:rsidP="001163A9">
            <w:pPr>
              <w:spacing w:after="0" w:line="240" w:lineRule="auto"/>
              <w:ind w:firstLine="540"/>
              <w:rPr>
                <w:color w:val="auto"/>
                <w:szCs w:val="20"/>
              </w:rPr>
            </w:pPr>
            <w:r w:rsidRPr="00B17A72">
              <w:rPr>
                <w:color w:val="auto"/>
                <w:szCs w:val="20"/>
              </w:rPr>
              <w:t>Clinical Practice</w:t>
            </w:r>
          </w:p>
        </w:tc>
        <w:tc>
          <w:tcPr>
            <w:tcW w:w="729" w:type="pct"/>
            <w:tcBorders>
              <w:top w:val="single" w:sz="4" w:space="0" w:color="auto"/>
              <w:left w:val="single" w:sz="4" w:space="0" w:color="auto"/>
              <w:bottom w:val="single" w:sz="4" w:space="0" w:color="auto"/>
              <w:right w:val="single" w:sz="4" w:space="0" w:color="auto"/>
            </w:tcBorders>
            <w:vAlign w:val="center"/>
          </w:tcPr>
          <w:p w14:paraId="2B4487CD"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7F1A8F26"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38F2902D" w14:textId="77777777" w:rsidR="004D1BDA" w:rsidRPr="00B17A72" w:rsidRDefault="004D1BDA" w:rsidP="001163A9">
            <w:pPr>
              <w:spacing w:after="0" w:line="240" w:lineRule="auto"/>
              <w:jc w:val="center"/>
              <w:rPr>
                <w:color w:val="auto"/>
                <w:szCs w:val="20"/>
              </w:rPr>
            </w:pPr>
          </w:p>
        </w:tc>
      </w:tr>
      <w:tr w:rsidR="006F085B" w:rsidRPr="00B17A72" w14:paraId="75E15628" w14:textId="77777777" w:rsidTr="008A0364">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63477B7" w14:textId="77777777" w:rsidR="004D1BDA" w:rsidRPr="00B17A72" w:rsidRDefault="004D1BDA" w:rsidP="001163A9">
            <w:pPr>
              <w:spacing w:after="0" w:line="240" w:lineRule="auto"/>
              <w:rPr>
                <w:color w:val="auto"/>
                <w:szCs w:val="20"/>
              </w:rPr>
            </w:pPr>
            <w:r w:rsidRPr="00B17A72">
              <w:rPr>
                <w:b/>
                <w:color w:val="auto"/>
                <w:szCs w:val="20"/>
              </w:rPr>
              <w:t xml:space="preserve">Exams </w:t>
            </w:r>
          </w:p>
        </w:tc>
      </w:tr>
      <w:tr w:rsidR="006F085B" w:rsidRPr="00B17A72" w14:paraId="7256FC36"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60B342F3" w14:textId="77777777" w:rsidR="004D1BDA" w:rsidRPr="00B17A72" w:rsidRDefault="004D1BDA" w:rsidP="001163A9">
            <w:pPr>
              <w:spacing w:after="0" w:line="240" w:lineRule="auto"/>
              <w:rPr>
                <w:color w:val="auto"/>
                <w:szCs w:val="20"/>
              </w:rPr>
            </w:pPr>
            <w:r w:rsidRPr="00B17A72">
              <w:rPr>
                <w:color w:val="auto"/>
                <w:szCs w:val="20"/>
              </w:rPr>
              <w:t xml:space="preserve">Final </w:t>
            </w:r>
          </w:p>
        </w:tc>
        <w:tc>
          <w:tcPr>
            <w:tcW w:w="729" w:type="pct"/>
            <w:tcBorders>
              <w:top w:val="single" w:sz="4" w:space="0" w:color="auto"/>
              <w:left w:val="single" w:sz="4" w:space="0" w:color="auto"/>
              <w:bottom w:val="single" w:sz="4" w:space="0" w:color="auto"/>
              <w:right w:val="single" w:sz="4" w:space="0" w:color="auto"/>
            </w:tcBorders>
            <w:vAlign w:val="center"/>
            <w:hideMark/>
          </w:tcPr>
          <w:p w14:paraId="581C5F62"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890" w:type="pct"/>
            <w:tcBorders>
              <w:top w:val="single" w:sz="4" w:space="0" w:color="auto"/>
              <w:left w:val="single" w:sz="4" w:space="0" w:color="auto"/>
              <w:bottom w:val="single" w:sz="4" w:space="0" w:color="auto"/>
              <w:right w:val="single" w:sz="4" w:space="0" w:color="auto"/>
            </w:tcBorders>
            <w:vAlign w:val="center"/>
            <w:hideMark/>
          </w:tcPr>
          <w:p w14:paraId="53841D26" w14:textId="77777777" w:rsidR="004D1BDA" w:rsidRPr="00B17A72" w:rsidRDefault="004D1BDA" w:rsidP="001163A9">
            <w:pPr>
              <w:spacing w:after="0" w:line="240" w:lineRule="auto"/>
              <w:jc w:val="center"/>
              <w:rPr>
                <w:color w:val="auto"/>
                <w:szCs w:val="20"/>
              </w:rPr>
            </w:pPr>
            <w:r w:rsidRPr="00B17A72">
              <w:rPr>
                <w:color w:val="auto"/>
                <w:szCs w:val="20"/>
              </w:rPr>
              <w:t>2</w:t>
            </w:r>
          </w:p>
        </w:tc>
        <w:tc>
          <w:tcPr>
            <w:tcW w:w="1043" w:type="pct"/>
            <w:tcBorders>
              <w:top w:val="single" w:sz="4" w:space="0" w:color="auto"/>
              <w:left w:val="single" w:sz="4" w:space="0" w:color="auto"/>
              <w:bottom w:val="single" w:sz="4" w:space="0" w:color="auto"/>
              <w:right w:val="single" w:sz="4" w:space="0" w:color="auto"/>
            </w:tcBorders>
            <w:vAlign w:val="center"/>
            <w:hideMark/>
          </w:tcPr>
          <w:p w14:paraId="0E5F1FE3" w14:textId="77777777" w:rsidR="004D1BDA" w:rsidRPr="00B17A72" w:rsidRDefault="004D1BDA" w:rsidP="001163A9">
            <w:pPr>
              <w:spacing w:after="0" w:line="240" w:lineRule="auto"/>
              <w:jc w:val="center"/>
              <w:rPr>
                <w:color w:val="auto"/>
                <w:szCs w:val="20"/>
              </w:rPr>
            </w:pPr>
            <w:r w:rsidRPr="00B17A72">
              <w:rPr>
                <w:color w:val="auto"/>
                <w:szCs w:val="20"/>
              </w:rPr>
              <w:t>2</w:t>
            </w:r>
          </w:p>
        </w:tc>
      </w:tr>
      <w:tr w:rsidR="006F085B" w:rsidRPr="00B17A72" w14:paraId="2B1003BB"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0E169F07" w14:textId="77777777" w:rsidR="004D1BDA" w:rsidRPr="00B17A72" w:rsidRDefault="004D1BDA" w:rsidP="001163A9">
            <w:pPr>
              <w:spacing w:after="0" w:line="240" w:lineRule="auto"/>
              <w:rPr>
                <w:color w:val="auto"/>
                <w:szCs w:val="20"/>
              </w:rPr>
            </w:pPr>
            <w:r w:rsidRPr="00B17A72">
              <w:rPr>
                <w:color w:val="auto"/>
                <w:szCs w:val="20"/>
              </w:rPr>
              <w:t>Mid-term</w:t>
            </w:r>
          </w:p>
        </w:tc>
        <w:tc>
          <w:tcPr>
            <w:tcW w:w="729" w:type="pct"/>
            <w:tcBorders>
              <w:top w:val="single" w:sz="4" w:space="0" w:color="auto"/>
              <w:left w:val="single" w:sz="4" w:space="0" w:color="auto"/>
              <w:bottom w:val="single" w:sz="4" w:space="0" w:color="auto"/>
              <w:right w:val="single" w:sz="4" w:space="0" w:color="auto"/>
            </w:tcBorders>
            <w:vAlign w:val="center"/>
            <w:hideMark/>
          </w:tcPr>
          <w:p w14:paraId="14DF8951"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890" w:type="pct"/>
            <w:tcBorders>
              <w:top w:val="single" w:sz="4" w:space="0" w:color="auto"/>
              <w:left w:val="single" w:sz="4" w:space="0" w:color="auto"/>
              <w:bottom w:val="single" w:sz="4" w:space="0" w:color="auto"/>
              <w:right w:val="single" w:sz="4" w:space="0" w:color="auto"/>
            </w:tcBorders>
            <w:vAlign w:val="center"/>
            <w:hideMark/>
          </w:tcPr>
          <w:p w14:paraId="5EA39DA0" w14:textId="77777777" w:rsidR="004D1BDA" w:rsidRPr="00B17A72" w:rsidRDefault="004D1BDA" w:rsidP="001163A9">
            <w:pPr>
              <w:spacing w:after="0" w:line="240" w:lineRule="auto"/>
              <w:jc w:val="center"/>
              <w:rPr>
                <w:color w:val="auto"/>
                <w:szCs w:val="20"/>
              </w:rPr>
            </w:pPr>
            <w:r w:rsidRPr="00B17A72">
              <w:rPr>
                <w:color w:val="auto"/>
                <w:szCs w:val="20"/>
              </w:rPr>
              <w:t>2</w:t>
            </w:r>
          </w:p>
        </w:tc>
        <w:tc>
          <w:tcPr>
            <w:tcW w:w="1043" w:type="pct"/>
            <w:tcBorders>
              <w:top w:val="single" w:sz="4" w:space="0" w:color="auto"/>
              <w:left w:val="single" w:sz="4" w:space="0" w:color="auto"/>
              <w:bottom w:val="single" w:sz="4" w:space="0" w:color="auto"/>
              <w:right w:val="single" w:sz="4" w:space="0" w:color="auto"/>
            </w:tcBorders>
            <w:vAlign w:val="center"/>
            <w:hideMark/>
          </w:tcPr>
          <w:p w14:paraId="45E2DB9E" w14:textId="77777777" w:rsidR="004D1BDA" w:rsidRPr="00B17A72" w:rsidRDefault="004D1BDA" w:rsidP="001163A9">
            <w:pPr>
              <w:spacing w:after="0" w:line="240" w:lineRule="auto"/>
              <w:jc w:val="center"/>
              <w:rPr>
                <w:color w:val="auto"/>
                <w:szCs w:val="20"/>
              </w:rPr>
            </w:pPr>
            <w:r w:rsidRPr="00B17A72">
              <w:rPr>
                <w:color w:val="auto"/>
                <w:szCs w:val="20"/>
              </w:rPr>
              <w:t>2</w:t>
            </w:r>
          </w:p>
        </w:tc>
      </w:tr>
      <w:tr w:rsidR="006F085B" w:rsidRPr="00B17A72" w14:paraId="4B60C996"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206BF3C7" w14:textId="77777777" w:rsidR="004D1BDA" w:rsidRPr="00B17A72" w:rsidRDefault="004D1BDA" w:rsidP="001163A9">
            <w:pPr>
              <w:spacing w:after="0" w:line="240" w:lineRule="auto"/>
              <w:rPr>
                <w:color w:val="auto"/>
                <w:szCs w:val="20"/>
              </w:rPr>
            </w:pPr>
            <w:proofErr w:type="spellStart"/>
            <w:r w:rsidRPr="00B17A72">
              <w:rPr>
                <w:color w:val="auto"/>
                <w:szCs w:val="20"/>
              </w:rPr>
              <w:t>Ouiz</w:t>
            </w:r>
            <w:proofErr w:type="spellEnd"/>
            <w:r w:rsidRPr="00B17A72">
              <w:rPr>
                <w:color w:val="auto"/>
                <w:szCs w:val="20"/>
              </w:rPr>
              <w:t xml:space="preserve"> etc.</w:t>
            </w:r>
          </w:p>
        </w:tc>
        <w:tc>
          <w:tcPr>
            <w:tcW w:w="729" w:type="pct"/>
            <w:tcBorders>
              <w:top w:val="single" w:sz="4" w:space="0" w:color="auto"/>
              <w:left w:val="single" w:sz="4" w:space="0" w:color="auto"/>
              <w:bottom w:val="single" w:sz="4" w:space="0" w:color="auto"/>
              <w:right w:val="single" w:sz="4" w:space="0" w:color="auto"/>
            </w:tcBorders>
            <w:vAlign w:val="center"/>
          </w:tcPr>
          <w:p w14:paraId="6873E0C6"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4082F0B5"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7A59355A" w14:textId="77777777" w:rsidR="004D1BDA" w:rsidRPr="00B17A72" w:rsidRDefault="004D1BDA" w:rsidP="001163A9">
            <w:pPr>
              <w:spacing w:after="0" w:line="240" w:lineRule="auto"/>
              <w:rPr>
                <w:color w:val="auto"/>
                <w:szCs w:val="20"/>
              </w:rPr>
            </w:pPr>
          </w:p>
        </w:tc>
      </w:tr>
      <w:tr w:rsidR="006F085B" w:rsidRPr="00B17A72" w14:paraId="5081DB46" w14:textId="77777777" w:rsidTr="008A0364">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B225E20" w14:textId="77777777" w:rsidR="004D1BDA" w:rsidRPr="00B17A72" w:rsidRDefault="004D1BDA" w:rsidP="001163A9">
            <w:pPr>
              <w:spacing w:after="0" w:line="240" w:lineRule="auto"/>
              <w:rPr>
                <w:b/>
                <w:color w:val="auto"/>
                <w:szCs w:val="20"/>
              </w:rPr>
            </w:pPr>
            <w:r w:rsidRPr="00B17A72">
              <w:rPr>
                <w:b/>
                <w:color w:val="auto"/>
                <w:szCs w:val="20"/>
              </w:rPr>
              <w:t>Out Class activities</w:t>
            </w:r>
          </w:p>
        </w:tc>
      </w:tr>
      <w:tr w:rsidR="006F085B" w:rsidRPr="00B17A72" w14:paraId="651BDB6E"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20C5EA9E" w14:textId="77777777" w:rsidR="004D1BDA" w:rsidRPr="00B17A72" w:rsidRDefault="004D1BDA" w:rsidP="001163A9">
            <w:pPr>
              <w:spacing w:after="0" w:line="240" w:lineRule="auto"/>
              <w:rPr>
                <w:color w:val="auto"/>
                <w:szCs w:val="20"/>
              </w:rPr>
            </w:pPr>
            <w:r w:rsidRPr="00B17A72">
              <w:rPr>
                <w:color w:val="auto"/>
                <w:szCs w:val="20"/>
              </w:rPr>
              <w:t xml:space="preserve">Preparation before/after weekly lectures </w:t>
            </w:r>
          </w:p>
        </w:tc>
        <w:tc>
          <w:tcPr>
            <w:tcW w:w="729" w:type="pct"/>
            <w:tcBorders>
              <w:top w:val="single" w:sz="4" w:space="0" w:color="auto"/>
              <w:left w:val="single" w:sz="4" w:space="0" w:color="auto"/>
              <w:bottom w:val="single" w:sz="4" w:space="0" w:color="auto"/>
              <w:right w:val="single" w:sz="4" w:space="0" w:color="auto"/>
            </w:tcBorders>
            <w:vAlign w:val="center"/>
            <w:hideMark/>
          </w:tcPr>
          <w:p w14:paraId="63C66F3C" w14:textId="77777777" w:rsidR="004D1BDA" w:rsidRPr="00B17A72" w:rsidRDefault="004D1BDA" w:rsidP="001163A9">
            <w:pPr>
              <w:spacing w:after="0" w:line="240" w:lineRule="auto"/>
              <w:jc w:val="center"/>
              <w:rPr>
                <w:color w:val="auto"/>
                <w:szCs w:val="20"/>
              </w:rPr>
            </w:pPr>
            <w:r w:rsidRPr="00B17A72">
              <w:rPr>
                <w:color w:val="auto"/>
                <w:szCs w:val="20"/>
              </w:rPr>
              <w:t>14</w:t>
            </w:r>
          </w:p>
        </w:tc>
        <w:tc>
          <w:tcPr>
            <w:tcW w:w="890" w:type="pct"/>
            <w:tcBorders>
              <w:top w:val="single" w:sz="4" w:space="0" w:color="auto"/>
              <w:left w:val="single" w:sz="4" w:space="0" w:color="auto"/>
              <w:bottom w:val="single" w:sz="4" w:space="0" w:color="auto"/>
              <w:right w:val="single" w:sz="4" w:space="0" w:color="auto"/>
            </w:tcBorders>
            <w:vAlign w:val="center"/>
            <w:hideMark/>
          </w:tcPr>
          <w:p w14:paraId="4EA647B5"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1043" w:type="pct"/>
            <w:tcBorders>
              <w:top w:val="single" w:sz="4" w:space="0" w:color="auto"/>
              <w:left w:val="single" w:sz="4" w:space="0" w:color="auto"/>
              <w:bottom w:val="single" w:sz="4" w:space="0" w:color="auto"/>
              <w:right w:val="single" w:sz="4" w:space="0" w:color="auto"/>
            </w:tcBorders>
            <w:vAlign w:val="center"/>
            <w:hideMark/>
          </w:tcPr>
          <w:p w14:paraId="5C19CEB5" w14:textId="77777777" w:rsidR="004D1BDA" w:rsidRPr="00B17A72" w:rsidRDefault="004D1BDA" w:rsidP="001163A9">
            <w:pPr>
              <w:spacing w:after="0" w:line="240" w:lineRule="auto"/>
              <w:jc w:val="center"/>
              <w:rPr>
                <w:color w:val="auto"/>
                <w:szCs w:val="20"/>
              </w:rPr>
            </w:pPr>
            <w:r w:rsidRPr="00B17A72">
              <w:rPr>
                <w:color w:val="auto"/>
                <w:szCs w:val="20"/>
              </w:rPr>
              <w:t>14</w:t>
            </w:r>
          </w:p>
        </w:tc>
      </w:tr>
      <w:tr w:rsidR="006F085B" w:rsidRPr="00B17A72" w14:paraId="334279D5"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78BDF774" w14:textId="77777777" w:rsidR="004D1BDA" w:rsidRPr="00B17A72" w:rsidRDefault="004D1BDA" w:rsidP="001163A9">
            <w:pPr>
              <w:spacing w:after="0" w:line="240" w:lineRule="auto"/>
              <w:ind w:firstLine="540"/>
              <w:rPr>
                <w:color w:val="auto"/>
                <w:szCs w:val="20"/>
              </w:rPr>
            </w:pPr>
            <w:r w:rsidRPr="00B17A72">
              <w:rPr>
                <w:color w:val="auto"/>
                <w:szCs w:val="20"/>
              </w:rPr>
              <w:t xml:space="preserve">Preparation for Mid-term Exam </w:t>
            </w:r>
          </w:p>
        </w:tc>
        <w:tc>
          <w:tcPr>
            <w:tcW w:w="729" w:type="pct"/>
            <w:tcBorders>
              <w:top w:val="single" w:sz="4" w:space="0" w:color="auto"/>
              <w:left w:val="single" w:sz="4" w:space="0" w:color="auto"/>
              <w:bottom w:val="single" w:sz="4" w:space="0" w:color="auto"/>
              <w:right w:val="single" w:sz="4" w:space="0" w:color="auto"/>
            </w:tcBorders>
            <w:vAlign w:val="center"/>
            <w:hideMark/>
          </w:tcPr>
          <w:p w14:paraId="2ACB1DF2"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890" w:type="pct"/>
            <w:tcBorders>
              <w:top w:val="single" w:sz="4" w:space="0" w:color="auto"/>
              <w:left w:val="single" w:sz="4" w:space="0" w:color="auto"/>
              <w:bottom w:val="single" w:sz="4" w:space="0" w:color="auto"/>
              <w:right w:val="single" w:sz="4" w:space="0" w:color="auto"/>
            </w:tcBorders>
            <w:vAlign w:val="center"/>
            <w:hideMark/>
          </w:tcPr>
          <w:p w14:paraId="4D4889AE" w14:textId="77777777" w:rsidR="004D1BDA" w:rsidRPr="00B17A72" w:rsidRDefault="004D1BDA" w:rsidP="001163A9">
            <w:pPr>
              <w:spacing w:after="0" w:line="240" w:lineRule="auto"/>
              <w:jc w:val="center"/>
              <w:rPr>
                <w:color w:val="auto"/>
                <w:szCs w:val="20"/>
              </w:rPr>
            </w:pPr>
            <w:r w:rsidRPr="00B17A72">
              <w:rPr>
                <w:color w:val="auto"/>
                <w:szCs w:val="20"/>
              </w:rPr>
              <w:t>2</w:t>
            </w:r>
          </w:p>
        </w:tc>
        <w:tc>
          <w:tcPr>
            <w:tcW w:w="1043" w:type="pct"/>
            <w:tcBorders>
              <w:top w:val="single" w:sz="4" w:space="0" w:color="auto"/>
              <w:left w:val="single" w:sz="4" w:space="0" w:color="auto"/>
              <w:bottom w:val="single" w:sz="4" w:space="0" w:color="auto"/>
              <w:right w:val="single" w:sz="4" w:space="0" w:color="auto"/>
            </w:tcBorders>
            <w:vAlign w:val="center"/>
            <w:hideMark/>
          </w:tcPr>
          <w:p w14:paraId="72D6BDF6" w14:textId="77777777" w:rsidR="004D1BDA" w:rsidRPr="00B17A72" w:rsidRDefault="004D1BDA" w:rsidP="001163A9">
            <w:pPr>
              <w:spacing w:after="0" w:line="240" w:lineRule="auto"/>
              <w:jc w:val="center"/>
              <w:rPr>
                <w:color w:val="auto"/>
                <w:szCs w:val="20"/>
              </w:rPr>
            </w:pPr>
            <w:r w:rsidRPr="00B17A72">
              <w:rPr>
                <w:color w:val="auto"/>
                <w:szCs w:val="20"/>
              </w:rPr>
              <w:t>2</w:t>
            </w:r>
          </w:p>
        </w:tc>
      </w:tr>
      <w:tr w:rsidR="006F085B" w:rsidRPr="00B17A72" w14:paraId="28BA2B72"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1848B6C6" w14:textId="77777777" w:rsidR="004D1BDA" w:rsidRPr="00B17A72" w:rsidRDefault="004D1BDA" w:rsidP="001163A9">
            <w:pPr>
              <w:spacing w:after="0" w:line="240" w:lineRule="auto"/>
              <w:ind w:firstLine="540"/>
              <w:rPr>
                <w:color w:val="auto"/>
                <w:szCs w:val="20"/>
              </w:rPr>
            </w:pPr>
            <w:r w:rsidRPr="00B17A72">
              <w:rPr>
                <w:color w:val="auto"/>
                <w:szCs w:val="20"/>
              </w:rPr>
              <w:t>Preparation for Final Exam</w:t>
            </w:r>
          </w:p>
        </w:tc>
        <w:tc>
          <w:tcPr>
            <w:tcW w:w="729" w:type="pct"/>
            <w:tcBorders>
              <w:top w:val="single" w:sz="4" w:space="0" w:color="auto"/>
              <w:left w:val="single" w:sz="4" w:space="0" w:color="auto"/>
              <w:bottom w:val="single" w:sz="4" w:space="0" w:color="auto"/>
              <w:right w:val="single" w:sz="4" w:space="0" w:color="auto"/>
            </w:tcBorders>
            <w:vAlign w:val="center"/>
            <w:hideMark/>
          </w:tcPr>
          <w:p w14:paraId="38988DF7"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890" w:type="pct"/>
            <w:tcBorders>
              <w:top w:val="single" w:sz="4" w:space="0" w:color="auto"/>
              <w:left w:val="single" w:sz="4" w:space="0" w:color="auto"/>
              <w:bottom w:val="single" w:sz="4" w:space="0" w:color="auto"/>
              <w:right w:val="single" w:sz="4" w:space="0" w:color="auto"/>
            </w:tcBorders>
            <w:vAlign w:val="center"/>
            <w:hideMark/>
          </w:tcPr>
          <w:p w14:paraId="4F8B13DF" w14:textId="77777777" w:rsidR="004D1BDA" w:rsidRPr="00B17A72" w:rsidRDefault="004D1BDA" w:rsidP="001163A9">
            <w:pPr>
              <w:spacing w:after="0" w:line="240" w:lineRule="auto"/>
              <w:jc w:val="center"/>
              <w:rPr>
                <w:color w:val="auto"/>
                <w:szCs w:val="20"/>
              </w:rPr>
            </w:pPr>
            <w:r w:rsidRPr="00B17A72">
              <w:rPr>
                <w:color w:val="auto"/>
                <w:szCs w:val="20"/>
              </w:rPr>
              <w:t>3</w:t>
            </w:r>
          </w:p>
        </w:tc>
        <w:tc>
          <w:tcPr>
            <w:tcW w:w="1043" w:type="pct"/>
            <w:tcBorders>
              <w:top w:val="single" w:sz="4" w:space="0" w:color="auto"/>
              <w:left w:val="single" w:sz="4" w:space="0" w:color="auto"/>
              <w:bottom w:val="single" w:sz="4" w:space="0" w:color="auto"/>
              <w:right w:val="single" w:sz="4" w:space="0" w:color="auto"/>
            </w:tcBorders>
            <w:vAlign w:val="center"/>
            <w:hideMark/>
          </w:tcPr>
          <w:p w14:paraId="2586355E" w14:textId="77777777" w:rsidR="004D1BDA" w:rsidRPr="00B17A72" w:rsidRDefault="004D1BDA" w:rsidP="001163A9">
            <w:pPr>
              <w:spacing w:after="0" w:line="240" w:lineRule="auto"/>
              <w:jc w:val="center"/>
              <w:rPr>
                <w:color w:val="auto"/>
                <w:szCs w:val="20"/>
              </w:rPr>
            </w:pPr>
            <w:r w:rsidRPr="00B17A72">
              <w:rPr>
                <w:color w:val="auto"/>
                <w:szCs w:val="20"/>
              </w:rPr>
              <w:t>3</w:t>
            </w:r>
          </w:p>
        </w:tc>
      </w:tr>
      <w:tr w:rsidR="006F085B" w:rsidRPr="00B17A72" w14:paraId="691BC426"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09217528" w14:textId="77777777" w:rsidR="004D1BDA" w:rsidRPr="00B17A72" w:rsidRDefault="004D1BDA" w:rsidP="001163A9">
            <w:pPr>
              <w:spacing w:after="0" w:line="240" w:lineRule="auto"/>
              <w:ind w:firstLine="540"/>
              <w:rPr>
                <w:color w:val="auto"/>
                <w:szCs w:val="20"/>
              </w:rPr>
            </w:pPr>
            <w:r w:rsidRPr="00B17A72">
              <w:rPr>
                <w:color w:val="auto"/>
                <w:szCs w:val="20"/>
              </w:rPr>
              <w:t xml:space="preserve">Preparation for Quiz etc. </w:t>
            </w:r>
          </w:p>
        </w:tc>
        <w:tc>
          <w:tcPr>
            <w:tcW w:w="729" w:type="pct"/>
            <w:tcBorders>
              <w:top w:val="single" w:sz="4" w:space="0" w:color="auto"/>
              <w:left w:val="single" w:sz="4" w:space="0" w:color="auto"/>
              <w:bottom w:val="single" w:sz="4" w:space="0" w:color="auto"/>
              <w:right w:val="single" w:sz="4" w:space="0" w:color="auto"/>
            </w:tcBorders>
            <w:vAlign w:val="center"/>
          </w:tcPr>
          <w:p w14:paraId="6398309C"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608DA989"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35ADD6F2" w14:textId="77777777" w:rsidR="004D1BDA" w:rsidRPr="00B17A72" w:rsidRDefault="004D1BDA" w:rsidP="001163A9">
            <w:pPr>
              <w:spacing w:after="0" w:line="240" w:lineRule="auto"/>
              <w:rPr>
                <w:color w:val="auto"/>
                <w:szCs w:val="20"/>
              </w:rPr>
            </w:pPr>
          </w:p>
        </w:tc>
      </w:tr>
      <w:tr w:rsidR="006F085B" w:rsidRPr="00B17A72" w14:paraId="69E4AF05"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6940D585" w14:textId="77777777" w:rsidR="004D1BDA" w:rsidRPr="00B17A72" w:rsidRDefault="004D1BDA" w:rsidP="001163A9">
            <w:pPr>
              <w:spacing w:after="0" w:line="240" w:lineRule="auto"/>
              <w:ind w:firstLine="540"/>
              <w:rPr>
                <w:color w:val="auto"/>
                <w:szCs w:val="20"/>
              </w:rPr>
            </w:pPr>
            <w:r w:rsidRPr="00B17A72">
              <w:rPr>
                <w:color w:val="auto"/>
                <w:szCs w:val="20"/>
              </w:rPr>
              <w:t xml:space="preserve">Preparing Individual Assignments </w:t>
            </w:r>
          </w:p>
        </w:tc>
        <w:tc>
          <w:tcPr>
            <w:tcW w:w="729" w:type="pct"/>
            <w:tcBorders>
              <w:top w:val="single" w:sz="4" w:space="0" w:color="auto"/>
              <w:left w:val="single" w:sz="4" w:space="0" w:color="auto"/>
              <w:bottom w:val="single" w:sz="4" w:space="0" w:color="auto"/>
              <w:right w:val="single" w:sz="4" w:space="0" w:color="auto"/>
            </w:tcBorders>
            <w:vAlign w:val="center"/>
          </w:tcPr>
          <w:p w14:paraId="774C48D9"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44939E80"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6E345D1A" w14:textId="77777777" w:rsidR="004D1BDA" w:rsidRPr="00B17A72" w:rsidRDefault="004D1BDA" w:rsidP="001163A9">
            <w:pPr>
              <w:spacing w:after="0" w:line="240" w:lineRule="auto"/>
              <w:rPr>
                <w:color w:val="auto"/>
                <w:szCs w:val="20"/>
              </w:rPr>
            </w:pPr>
          </w:p>
        </w:tc>
      </w:tr>
      <w:tr w:rsidR="006F085B" w:rsidRPr="00B17A72" w14:paraId="1B26F239"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051B4755" w14:textId="77777777" w:rsidR="004D1BDA" w:rsidRPr="00B17A72" w:rsidRDefault="004D1BDA" w:rsidP="001163A9">
            <w:pPr>
              <w:spacing w:after="0" w:line="240" w:lineRule="auto"/>
              <w:ind w:firstLine="540"/>
              <w:rPr>
                <w:color w:val="auto"/>
                <w:szCs w:val="20"/>
              </w:rPr>
            </w:pPr>
            <w:r w:rsidRPr="00B17A72">
              <w:rPr>
                <w:color w:val="auto"/>
                <w:szCs w:val="20"/>
              </w:rPr>
              <w:t xml:space="preserve">Preparing Group Assignments </w:t>
            </w:r>
          </w:p>
        </w:tc>
        <w:tc>
          <w:tcPr>
            <w:tcW w:w="729" w:type="pct"/>
            <w:tcBorders>
              <w:top w:val="single" w:sz="4" w:space="0" w:color="auto"/>
              <w:left w:val="single" w:sz="4" w:space="0" w:color="auto"/>
              <w:bottom w:val="single" w:sz="4" w:space="0" w:color="auto"/>
              <w:right w:val="single" w:sz="4" w:space="0" w:color="auto"/>
            </w:tcBorders>
            <w:vAlign w:val="center"/>
          </w:tcPr>
          <w:p w14:paraId="028C4CAB"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5B65E5DB"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6F2FE311" w14:textId="77777777" w:rsidR="004D1BDA" w:rsidRPr="00B17A72" w:rsidRDefault="004D1BDA" w:rsidP="001163A9">
            <w:pPr>
              <w:spacing w:after="0" w:line="240" w:lineRule="auto"/>
              <w:rPr>
                <w:color w:val="auto"/>
                <w:szCs w:val="20"/>
              </w:rPr>
            </w:pPr>
          </w:p>
        </w:tc>
      </w:tr>
      <w:tr w:rsidR="006F085B" w:rsidRPr="00B17A72" w14:paraId="5DAB26F8"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40272FAD" w14:textId="77777777" w:rsidR="004D1BDA" w:rsidRPr="00B17A72" w:rsidRDefault="004D1BDA" w:rsidP="001163A9">
            <w:pPr>
              <w:spacing w:after="0" w:line="240" w:lineRule="auto"/>
              <w:ind w:firstLine="540"/>
              <w:rPr>
                <w:color w:val="auto"/>
                <w:szCs w:val="20"/>
              </w:rPr>
            </w:pPr>
            <w:r w:rsidRPr="00B17A72">
              <w:rPr>
                <w:color w:val="auto"/>
                <w:szCs w:val="20"/>
              </w:rPr>
              <w:t xml:space="preserve">Preparing Presentations </w:t>
            </w:r>
          </w:p>
        </w:tc>
        <w:tc>
          <w:tcPr>
            <w:tcW w:w="729" w:type="pct"/>
            <w:tcBorders>
              <w:top w:val="single" w:sz="4" w:space="0" w:color="auto"/>
              <w:left w:val="single" w:sz="4" w:space="0" w:color="auto"/>
              <w:bottom w:val="single" w:sz="4" w:space="0" w:color="auto"/>
              <w:right w:val="single" w:sz="4" w:space="0" w:color="auto"/>
            </w:tcBorders>
            <w:vAlign w:val="center"/>
          </w:tcPr>
          <w:p w14:paraId="3A5CD7D0"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16D029D8"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4AE210CB" w14:textId="77777777" w:rsidR="004D1BDA" w:rsidRPr="00B17A72" w:rsidRDefault="004D1BDA" w:rsidP="001163A9">
            <w:pPr>
              <w:spacing w:after="0" w:line="240" w:lineRule="auto"/>
              <w:rPr>
                <w:color w:val="auto"/>
                <w:szCs w:val="20"/>
              </w:rPr>
            </w:pPr>
          </w:p>
        </w:tc>
      </w:tr>
      <w:tr w:rsidR="006F085B" w:rsidRPr="00B17A72" w14:paraId="1739BB2B"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0A02CF2A" w14:textId="77777777" w:rsidR="004D1BDA" w:rsidRPr="00B17A72" w:rsidRDefault="004D1BDA" w:rsidP="001163A9">
            <w:pPr>
              <w:spacing w:after="0" w:line="240" w:lineRule="auto"/>
              <w:ind w:firstLine="540"/>
              <w:rPr>
                <w:color w:val="auto"/>
                <w:szCs w:val="20"/>
              </w:rPr>
            </w:pPr>
            <w:r w:rsidRPr="00B17A72">
              <w:rPr>
                <w:color w:val="auto"/>
                <w:szCs w:val="20"/>
              </w:rPr>
              <w:t xml:space="preserve">Other (please indicate) </w:t>
            </w:r>
          </w:p>
        </w:tc>
        <w:tc>
          <w:tcPr>
            <w:tcW w:w="729" w:type="pct"/>
            <w:tcBorders>
              <w:top w:val="single" w:sz="4" w:space="0" w:color="auto"/>
              <w:left w:val="single" w:sz="4" w:space="0" w:color="auto"/>
              <w:bottom w:val="single" w:sz="4" w:space="0" w:color="auto"/>
              <w:right w:val="single" w:sz="4" w:space="0" w:color="auto"/>
            </w:tcBorders>
            <w:vAlign w:val="center"/>
          </w:tcPr>
          <w:p w14:paraId="28D23448"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232C8693"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tcPr>
          <w:p w14:paraId="7E3375C3" w14:textId="77777777" w:rsidR="004D1BDA" w:rsidRPr="00B17A72" w:rsidRDefault="004D1BDA" w:rsidP="001163A9">
            <w:pPr>
              <w:spacing w:after="0" w:line="240" w:lineRule="auto"/>
              <w:rPr>
                <w:color w:val="auto"/>
                <w:szCs w:val="20"/>
              </w:rPr>
            </w:pPr>
          </w:p>
        </w:tc>
      </w:tr>
      <w:tr w:rsidR="006F085B" w:rsidRPr="00B17A72" w14:paraId="4C26DF86"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1CCE27E1" w14:textId="77777777" w:rsidR="004D1BDA" w:rsidRPr="00B17A72" w:rsidRDefault="004D1BDA" w:rsidP="001163A9">
            <w:pPr>
              <w:spacing w:after="0" w:line="240" w:lineRule="auto"/>
              <w:ind w:firstLine="540"/>
              <w:jc w:val="both"/>
              <w:rPr>
                <w:b/>
                <w:color w:val="auto"/>
                <w:szCs w:val="20"/>
              </w:rPr>
            </w:pPr>
            <w:r w:rsidRPr="00B17A72">
              <w:rPr>
                <w:b/>
                <w:color w:val="auto"/>
                <w:szCs w:val="20"/>
              </w:rPr>
              <w:t>Total Work Load (hour)</w:t>
            </w:r>
          </w:p>
        </w:tc>
        <w:tc>
          <w:tcPr>
            <w:tcW w:w="729" w:type="pct"/>
            <w:tcBorders>
              <w:top w:val="single" w:sz="4" w:space="0" w:color="auto"/>
              <w:left w:val="single" w:sz="4" w:space="0" w:color="auto"/>
              <w:bottom w:val="single" w:sz="4" w:space="0" w:color="auto"/>
              <w:right w:val="single" w:sz="4" w:space="0" w:color="auto"/>
            </w:tcBorders>
            <w:vAlign w:val="center"/>
          </w:tcPr>
          <w:p w14:paraId="2BDCB29D" w14:textId="77777777" w:rsidR="004D1BDA" w:rsidRPr="00B17A72" w:rsidRDefault="004D1BDA" w:rsidP="001163A9">
            <w:pPr>
              <w:spacing w:after="0" w:line="240" w:lineRule="auto"/>
              <w:jc w:val="center"/>
              <w:rPr>
                <w:color w:val="auto"/>
                <w:szCs w:val="20"/>
              </w:rPr>
            </w:pPr>
          </w:p>
        </w:tc>
        <w:tc>
          <w:tcPr>
            <w:tcW w:w="890" w:type="pct"/>
            <w:tcBorders>
              <w:top w:val="single" w:sz="4" w:space="0" w:color="auto"/>
              <w:left w:val="single" w:sz="4" w:space="0" w:color="auto"/>
              <w:bottom w:val="single" w:sz="4" w:space="0" w:color="auto"/>
              <w:right w:val="single" w:sz="4" w:space="0" w:color="auto"/>
            </w:tcBorders>
            <w:vAlign w:val="center"/>
          </w:tcPr>
          <w:p w14:paraId="4CBCFCA3" w14:textId="77777777" w:rsidR="004D1BDA" w:rsidRPr="00B17A72" w:rsidRDefault="004D1BDA" w:rsidP="001163A9">
            <w:pPr>
              <w:spacing w:after="0" w:line="240" w:lineRule="auto"/>
              <w:jc w:val="center"/>
              <w:rPr>
                <w:color w:val="auto"/>
                <w:szCs w:val="20"/>
              </w:rPr>
            </w:pPr>
          </w:p>
        </w:tc>
        <w:tc>
          <w:tcPr>
            <w:tcW w:w="1043" w:type="pct"/>
            <w:tcBorders>
              <w:top w:val="single" w:sz="4" w:space="0" w:color="auto"/>
              <w:left w:val="single" w:sz="4" w:space="0" w:color="auto"/>
              <w:bottom w:val="single" w:sz="4" w:space="0" w:color="auto"/>
              <w:right w:val="single" w:sz="4" w:space="0" w:color="auto"/>
            </w:tcBorders>
            <w:vAlign w:val="center"/>
            <w:hideMark/>
          </w:tcPr>
          <w:p w14:paraId="0934DD9F" w14:textId="77777777" w:rsidR="004D1BDA" w:rsidRPr="00B17A72" w:rsidRDefault="004D1BDA" w:rsidP="001163A9">
            <w:pPr>
              <w:spacing w:after="0" w:line="240" w:lineRule="auto"/>
              <w:jc w:val="center"/>
              <w:rPr>
                <w:color w:val="auto"/>
                <w:szCs w:val="20"/>
              </w:rPr>
            </w:pPr>
            <w:r w:rsidRPr="00B17A72">
              <w:rPr>
                <w:color w:val="auto"/>
                <w:szCs w:val="20"/>
              </w:rPr>
              <w:t>51</w:t>
            </w:r>
          </w:p>
        </w:tc>
      </w:tr>
      <w:tr w:rsidR="004D1BDA" w:rsidRPr="00B17A72" w14:paraId="475FE1B9" w14:textId="77777777" w:rsidTr="008A0364">
        <w:trPr>
          <w:jc w:val="center"/>
        </w:trPr>
        <w:tc>
          <w:tcPr>
            <w:tcW w:w="2338" w:type="pct"/>
            <w:tcBorders>
              <w:top w:val="single" w:sz="4" w:space="0" w:color="auto"/>
              <w:left w:val="single" w:sz="4" w:space="0" w:color="auto"/>
              <w:bottom w:val="single" w:sz="4" w:space="0" w:color="auto"/>
              <w:right w:val="single" w:sz="4" w:space="0" w:color="auto"/>
            </w:tcBorders>
            <w:vAlign w:val="center"/>
            <w:hideMark/>
          </w:tcPr>
          <w:p w14:paraId="0A59EB74" w14:textId="77777777" w:rsidR="004D1BDA" w:rsidRPr="00B17A72" w:rsidRDefault="004D1BDA" w:rsidP="001163A9">
            <w:pPr>
              <w:spacing w:after="0" w:line="240" w:lineRule="auto"/>
              <w:ind w:firstLine="540"/>
              <w:jc w:val="both"/>
              <w:rPr>
                <w:b/>
                <w:color w:val="auto"/>
                <w:szCs w:val="20"/>
              </w:rPr>
            </w:pPr>
            <w:r w:rsidRPr="00B17A72">
              <w:rPr>
                <w:b/>
                <w:color w:val="auto"/>
                <w:szCs w:val="20"/>
              </w:rPr>
              <w:t xml:space="preserve">ECTS Credits of Course= </w:t>
            </w:r>
          </w:p>
          <w:p w14:paraId="36AA7777" w14:textId="77777777" w:rsidR="004D1BDA" w:rsidRPr="00B17A72" w:rsidRDefault="004D1BDA" w:rsidP="001163A9">
            <w:pPr>
              <w:spacing w:after="0" w:line="240" w:lineRule="auto"/>
              <w:ind w:firstLine="540"/>
              <w:jc w:val="both"/>
              <w:rPr>
                <w:b/>
                <w:color w:val="auto"/>
                <w:szCs w:val="20"/>
              </w:rPr>
            </w:pPr>
            <w:r w:rsidRPr="00B17A72">
              <w:rPr>
                <w:b/>
                <w:color w:val="auto"/>
                <w:szCs w:val="20"/>
              </w:rPr>
              <w:t>Total Work Load (hour) / 25</w:t>
            </w:r>
          </w:p>
          <w:p w14:paraId="44B5DE28" w14:textId="77777777" w:rsidR="004D1BDA" w:rsidRPr="00B17A72" w:rsidRDefault="004D1BDA" w:rsidP="001163A9">
            <w:pPr>
              <w:spacing w:after="0" w:line="240" w:lineRule="auto"/>
              <w:ind w:firstLine="540"/>
              <w:jc w:val="both"/>
              <w:rPr>
                <w:b/>
                <w:color w:val="auto"/>
                <w:szCs w:val="20"/>
              </w:rPr>
            </w:pPr>
            <w:r w:rsidRPr="00B17A72">
              <w:rPr>
                <w:b/>
                <w:color w:val="auto"/>
                <w:szCs w:val="20"/>
              </w:rPr>
              <w:t>1 ECTS Credits = 25 hours workload</w:t>
            </w:r>
          </w:p>
        </w:tc>
        <w:tc>
          <w:tcPr>
            <w:tcW w:w="2662" w:type="pct"/>
            <w:gridSpan w:val="3"/>
            <w:tcBorders>
              <w:top w:val="single" w:sz="4" w:space="0" w:color="auto"/>
              <w:left w:val="single" w:sz="4" w:space="0" w:color="auto"/>
              <w:bottom w:val="single" w:sz="4" w:space="0" w:color="auto"/>
              <w:right w:val="single" w:sz="4" w:space="0" w:color="auto"/>
            </w:tcBorders>
            <w:vAlign w:val="center"/>
          </w:tcPr>
          <w:p w14:paraId="10187AC7" w14:textId="77777777" w:rsidR="004D1BDA" w:rsidRPr="00B17A72" w:rsidRDefault="004D1BDA" w:rsidP="001163A9">
            <w:pPr>
              <w:spacing w:after="0" w:line="240" w:lineRule="auto"/>
              <w:jc w:val="right"/>
              <w:rPr>
                <w:color w:val="auto"/>
                <w:szCs w:val="20"/>
              </w:rPr>
            </w:pPr>
            <w:r w:rsidRPr="00B17A72">
              <w:rPr>
                <w:color w:val="auto"/>
                <w:szCs w:val="20"/>
              </w:rPr>
              <w:t xml:space="preserve">51/25= </w:t>
            </w:r>
          </w:p>
          <w:p w14:paraId="162ADA65" w14:textId="77777777" w:rsidR="004D1BDA" w:rsidRPr="00B17A72" w:rsidRDefault="004D1BDA" w:rsidP="001163A9">
            <w:pPr>
              <w:spacing w:after="0" w:line="240" w:lineRule="auto"/>
              <w:jc w:val="right"/>
              <w:rPr>
                <w:color w:val="auto"/>
                <w:szCs w:val="20"/>
              </w:rPr>
            </w:pPr>
          </w:p>
          <w:p w14:paraId="05090DB7" w14:textId="77777777" w:rsidR="004D1BDA" w:rsidRPr="00B17A72" w:rsidRDefault="004D1BDA" w:rsidP="001163A9">
            <w:pPr>
              <w:spacing w:after="0" w:line="240" w:lineRule="auto"/>
              <w:jc w:val="right"/>
              <w:rPr>
                <w:color w:val="auto"/>
                <w:szCs w:val="20"/>
              </w:rPr>
            </w:pPr>
            <w:r w:rsidRPr="00B17A72">
              <w:rPr>
                <w:color w:val="auto"/>
                <w:szCs w:val="20"/>
              </w:rPr>
              <w:t>2 ECTS</w:t>
            </w:r>
          </w:p>
        </w:tc>
      </w:tr>
    </w:tbl>
    <w:p w14:paraId="7AEDEDC5" w14:textId="77777777" w:rsidR="004D1BDA" w:rsidRPr="00B17A72" w:rsidRDefault="004D1BDA" w:rsidP="001163A9">
      <w:pPr>
        <w:spacing w:after="0" w:line="240" w:lineRule="auto"/>
        <w:textAlignment w:val="baseline"/>
        <w:outlineLvl w:val="3"/>
        <w:rPr>
          <w:b/>
          <w:bCs/>
          <w:color w:val="auto"/>
          <w:szCs w:val="20"/>
          <w:bdr w:val="none" w:sz="0" w:space="0" w:color="auto" w:frame="1"/>
        </w:rPr>
      </w:pPr>
    </w:p>
    <w:p w14:paraId="474872BA" w14:textId="77777777" w:rsidR="004D1BDA" w:rsidRPr="00B17A72" w:rsidRDefault="004D1BDA" w:rsidP="001163A9">
      <w:pPr>
        <w:spacing w:after="0" w:line="240" w:lineRule="auto"/>
        <w:textAlignment w:val="baseline"/>
        <w:outlineLvl w:val="3"/>
        <w:rPr>
          <w:b/>
          <w:bCs/>
          <w:color w:val="auto"/>
          <w:szCs w:val="20"/>
          <w:bdr w:val="none" w:sz="0" w:space="0" w:color="auto" w:frame="1"/>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3383"/>
        <w:gridCol w:w="440"/>
        <w:gridCol w:w="426"/>
        <w:gridCol w:w="428"/>
        <w:gridCol w:w="430"/>
        <w:gridCol w:w="432"/>
        <w:gridCol w:w="443"/>
        <w:gridCol w:w="453"/>
        <w:gridCol w:w="443"/>
        <w:gridCol w:w="439"/>
        <w:gridCol w:w="443"/>
        <w:gridCol w:w="441"/>
        <w:gridCol w:w="433"/>
        <w:gridCol w:w="418"/>
      </w:tblGrid>
      <w:tr w:rsidR="006F085B" w:rsidRPr="00B17A72" w14:paraId="4EBF180F" w14:textId="77777777" w:rsidTr="008A0364">
        <w:trPr>
          <w:tblHeader/>
          <w:jc w:val="center"/>
        </w:trPr>
        <w:tc>
          <w:tcPr>
            <w:tcW w:w="5000" w:type="pct"/>
            <w:gridSpan w:val="14"/>
            <w:tcBorders>
              <w:top w:val="single" w:sz="4" w:space="0" w:color="auto"/>
              <w:left w:val="single" w:sz="8" w:space="0" w:color="auto"/>
              <w:bottom w:val="single" w:sz="8" w:space="0" w:color="auto"/>
              <w:right w:val="single" w:sz="8" w:space="0" w:color="auto"/>
            </w:tcBorders>
            <w:vAlign w:val="center"/>
          </w:tcPr>
          <w:p w14:paraId="48325A4D" w14:textId="77777777" w:rsidR="004D1BDA" w:rsidRPr="00B17A72" w:rsidRDefault="004D1BDA" w:rsidP="001163A9">
            <w:pPr>
              <w:spacing w:after="0" w:line="240" w:lineRule="auto"/>
              <w:rPr>
                <w:b/>
                <w:bCs/>
                <w:color w:val="auto"/>
                <w:szCs w:val="20"/>
              </w:rPr>
            </w:pPr>
            <w:r w:rsidRPr="00B17A72">
              <w:rPr>
                <w:b/>
                <w:bCs/>
                <w:color w:val="auto"/>
                <w:szCs w:val="20"/>
                <w:bdr w:val="none" w:sz="0" w:space="0" w:color="auto" w:frame="1"/>
              </w:rPr>
              <w:t>Table 1. Contribution of course learning outcomes to program outcomes</w:t>
            </w:r>
          </w:p>
        </w:tc>
      </w:tr>
      <w:tr w:rsidR="006F085B" w:rsidRPr="00B17A72" w14:paraId="6AC5202B" w14:textId="77777777" w:rsidTr="008A0364">
        <w:trPr>
          <w:jc w:val="center"/>
        </w:trPr>
        <w:tc>
          <w:tcPr>
            <w:tcW w:w="1870" w:type="pct"/>
            <w:tcBorders>
              <w:top w:val="single" w:sz="4" w:space="0" w:color="auto"/>
              <w:left w:val="single" w:sz="8" w:space="0" w:color="auto"/>
              <w:bottom w:val="single" w:sz="8" w:space="0" w:color="auto"/>
              <w:right w:val="single" w:sz="8" w:space="0" w:color="auto"/>
            </w:tcBorders>
            <w:vAlign w:val="center"/>
          </w:tcPr>
          <w:p w14:paraId="140ADA5C" w14:textId="77777777" w:rsidR="004D1BDA" w:rsidRPr="00B17A72" w:rsidRDefault="004D1BDA" w:rsidP="001163A9">
            <w:pPr>
              <w:spacing w:after="0" w:line="240" w:lineRule="auto"/>
              <w:jc w:val="center"/>
              <w:rPr>
                <w:b/>
                <w:bCs/>
                <w:color w:val="auto"/>
                <w:szCs w:val="20"/>
              </w:rPr>
            </w:pPr>
            <w:r w:rsidRPr="00B17A72">
              <w:rPr>
                <w:b/>
                <w:bCs/>
                <w:color w:val="auto"/>
                <w:szCs w:val="20"/>
              </w:rPr>
              <w:t>Course</w:t>
            </w:r>
          </w:p>
          <w:p w14:paraId="7F67A5E7" w14:textId="77777777" w:rsidR="004D1BDA" w:rsidRPr="00B17A72" w:rsidRDefault="004D1BDA" w:rsidP="001163A9">
            <w:pPr>
              <w:spacing w:after="0" w:line="240" w:lineRule="auto"/>
              <w:rPr>
                <w:b/>
                <w:bCs/>
                <w:color w:val="auto"/>
                <w:szCs w:val="20"/>
              </w:rPr>
            </w:pPr>
          </w:p>
        </w:tc>
        <w:tc>
          <w:tcPr>
            <w:tcW w:w="244" w:type="pct"/>
            <w:tcBorders>
              <w:top w:val="single" w:sz="4" w:space="0" w:color="auto"/>
              <w:left w:val="nil"/>
              <w:bottom w:val="single" w:sz="8" w:space="0" w:color="auto"/>
              <w:right w:val="single" w:sz="8" w:space="0" w:color="auto"/>
            </w:tcBorders>
            <w:vAlign w:val="center"/>
          </w:tcPr>
          <w:p w14:paraId="46548EBF"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34F50ABB" w14:textId="77777777" w:rsidR="004D1BDA" w:rsidRPr="00B17A72" w:rsidRDefault="004D1BDA" w:rsidP="001163A9">
            <w:pPr>
              <w:spacing w:after="0" w:line="240" w:lineRule="auto"/>
              <w:jc w:val="center"/>
              <w:rPr>
                <w:b/>
                <w:bCs/>
                <w:color w:val="auto"/>
                <w:szCs w:val="20"/>
              </w:rPr>
            </w:pPr>
            <w:r w:rsidRPr="00B17A72">
              <w:rPr>
                <w:b/>
                <w:bCs/>
                <w:color w:val="auto"/>
                <w:szCs w:val="20"/>
              </w:rPr>
              <w:t>1</w:t>
            </w:r>
          </w:p>
        </w:tc>
        <w:tc>
          <w:tcPr>
            <w:tcW w:w="236" w:type="pct"/>
            <w:tcBorders>
              <w:top w:val="single" w:sz="4" w:space="0" w:color="auto"/>
              <w:left w:val="nil"/>
              <w:bottom w:val="single" w:sz="8" w:space="0" w:color="auto"/>
              <w:right w:val="single" w:sz="8" w:space="0" w:color="auto"/>
            </w:tcBorders>
            <w:vAlign w:val="center"/>
          </w:tcPr>
          <w:p w14:paraId="37A97D81"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7C4081F8" w14:textId="77777777" w:rsidR="004D1BDA" w:rsidRPr="00B17A72" w:rsidRDefault="004D1BDA" w:rsidP="001163A9">
            <w:pPr>
              <w:spacing w:after="0" w:line="240" w:lineRule="auto"/>
              <w:jc w:val="center"/>
              <w:rPr>
                <w:b/>
                <w:bCs/>
                <w:color w:val="auto"/>
                <w:szCs w:val="20"/>
              </w:rPr>
            </w:pPr>
            <w:r w:rsidRPr="00B17A72">
              <w:rPr>
                <w:b/>
                <w:bCs/>
                <w:color w:val="auto"/>
                <w:szCs w:val="20"/>
              </w:rPr>
              <w:t>2</w:t>
            </w:r>
          </w:p>
        </w:tc>
        <w:tc>
          <w:tcPr>
            <w:tcW w:w="237" w:type="pct"/>
            <w:tcBorders>
              <w:top w:val="single" w:sz="4" w:space="0" w:color="auto"/>
              <w:left w:val="nil"/>
              <w:bottom w:val="single" w:sz="8" w:space="0" w:color="auto"/>
              <w:right w:val="single" w:sz="8" w:space="0" w:color="auto"/>
            </w:tcBorders>
            <w:vAlign w:val="center"/>
          </w:tcPr>
          <w:p w14:paraId="51C70B91"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5C1398E9" w14:textId="77777777" w:rsidR="004D1BDA" w:rsidRPr="00B17A72" w:rsidRDefault="004D1BDA" w:rsidP="001163A9">
            <w:pPr>
              <w:spacing w:after="0" w:line="240" w:lineRule="auto"/>
              <w:jc w:val="center"/>
              <w:rPr>
                <w:b/>
                <w:bCs/>
                <w:color w:val="auto"/>
                <w:szCs w:val="20"/>
              </w:rPr>
            </w:pPr>
            <w:r w:rsidRPr="00B17A72">
              <w:rPr>
                <w:b/>
                <w:bCs/>
                <w:color w:val="auto"/>
                <w:szCs w:val="20"/>
              </w:rPr>
              <w:t xml:space="preserve">3 </w:t>
            </w:r>
          </w:p>
        </w:tc>
        <w:tc>
          <w:tcPr>
            <w:tcW w:w="238" w:type="pct"/>
            <w:tcBorders>
              <w:top w:val="single" w:sz="4" w:space="0" w:color="auto"/>
              <w:left w:val="nil"/>
              <w:bottom w:val="single" w:sz="8" w:space="0" w:color="auto"/>
              <w:right w:val="single" w:sz="8" w:space="0" w:color="auto"/>
            </w:tcBorders>
            <w:vAlign w:val="center"/>
          </w:tcPr>
          <w:p w14:paraId="76DDF74F"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3C659BA5" w14:textId="77777777" w:rsidR="004D1BDA" w:rsidRPr="00B17A72" w:rsidRDefault="004D1BDA" w:rsidP="001163A9">
            <w:pPr>
              <w:spacing w:after="0" w:line="240" w:lineRule="auto"/>
              <w:jc w:val="center"/>
              <w:rPr>
                <w:b/>
                <w:bCs/>
                <w:color w:val="auto"/>
                <w:szCs w:val="20"/>
              </w:rPr>
            </w:pPr>
            <w:r w:rsidRPr="00B17A72">
              <w:rPr>
                <w:b/>
                <w:bCs/>
                <w:color w:val="auto"/>
                <w:szCs w:val="20"/>
              </w:rPr>
              <w:t>4</w:t>
            </w:r>
          </w:p>
        </w:tc>
        <w:tc>
          <w:tcPr>
            <w:tcW w:w="239" w:type="pct"/>
            <w:tcBorders>
              <w:top w:val="single" w:sz="4" w:space="0" w:color="auto"/>
              <w:left w:val="nil"/>
              <w:bottom w:val="single" w:sz="8" w:space="0" w:color="auto"/>
              <w:right w:val="single" w:sz="8" w:space="0" w:color="auto"/>
            </w:tcBorders>
            <w:vAlign w:val="center"/>
          </w:tcPr>
          <w:p w14:paraId="2110CBDB"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1C694BE8" w14:textId="77777777" w:rsidR="004D1BDA" w:rsidRPr="00B17A72" w:rsidRDefault="004D1BDA" w:rsidP="001163A9">
            <w:pPr>
              <w:spacing w:after="0" w:line="240" w:lineRule="auto"/>
              <w:jc w:val="center"/>
              <w:rPr>
                <w:b/>
                <w:bCs/>
                <w:color w:val="auto"/>
                <w:szCs w:val="20"/>
              </w:rPr>
            </w:pPr>
            <w:r w:rsidRPr="00B17A72">
              <w:rPr>
                <w:b/>
                <w:bCs/>
                <w:color w:val="auto"/>
                <w:szCs w:val="20"/>
              </w:rPr>
              <w:t>5</w:t>
            </w:r>
          </w:p>
        </w:tc>
        <w:tc>
          <w:tcPr>
            <w:tcW w:w="245" w:type="pct"/>
            <w:tcBorders>
              <w:top w:val="single" w:sz="4" w:space="0" w:color="auto"/>
              <w:left w:val="nil"/>
              <w:bottom w:val="single" w:sz="8" w:space="0" w:color="auto"/>
              <w:right w:val="single" w:sz="8" w:space="0" w:color="000000"/>
            </w:tcBorders>
            <w:vAlign w:val="center"/>
          </w:tcPr>
          <w:p w14:paraId="0E91B15E"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064E0B77" w14:textId="77777777" w:rsidR="004D1BDA" w:rsidRPr="00B17A72" w:rsidRDefault="004D1BDA" w:rsidP="001163A9">
            <w:pPr>
              <w:spacing w:after="0" w:line="240" w:lineRule="auto"/>
              <w:jc w:val="center"/>
              <w:rPr>
                <w:b/>
                <w:bCs/>
                <w:color w:val="auto"/>
                <w:szCs w:val="20"/>
              </w:rPr>
            </w:pPr>
            <w:r w:rsidRPr="00B17A72">
              <w:rPr>
                <w:b/>
                <w:bCs/>
                <w:color w:val="auto"/>
                <w:szCs w:val="20"/>
              </w:rPr>
              <w:t>6</w:t>
            </w:r>
          </w:p>
        </w:tc>
        <w:tc>
          <w:tcPr>
            <w:tcW w:w="251" w:type="pct"/>
            <w:tcBorders>
              <w:top w:val="single" w:sz="4" w:space="0" w:color="auto"/>
              <w:left w:val="nil"/>
              <w:bottom w:val="single" w:sz="8" w:space="0" w:color="auto"/>
              <w:right w:val="single" w:sz="8" w:space="0" w:color="auto"/>
            </w:tcBorders>
            <w:vAlign w:val="center"/>
          </w:tcPr>
          <w:p w14:paraId="7B1A7D10"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423CCECA" w14:textId="77777777" w:rsidR="004D1BDA" w:rsidRPr="00B17A72" w:rsidRDefault="004D1BDA" w:rsidP="001163A9">
            <w:pPr>
              <w:spacing w:after="0" w:line="240" w:lineRule="auto"/>
              <w:jc w:val="center"/>
              <w:rPr>
                <w:b/>
                <w:bCs/>
                <w:color w:val="auto"/>
                <w:szCs w:val="20"/>
              </w:rPr>
            </w:pPr>
            <w:r w:rsidRPr="00B17A72">
              <w:rPr>
                <w:b/>
                <w:bCs/>
                <w:color w:val="auto"/>
                <w:szCs w:val="20"/>
              </w:rPr>
              <w:t>7</w:t>
            </w:r>
          </w:p>
        </w:tc>
        <w:tc>
          <w:tcPr>
            <w:tcW w:w="245" w:type="pct"/>
            <w:tcBorders>
              <w:top w:val="single" w:sz="4" w:space="0" w:color="auto"/>
              <w:left w:val="nil"/>
              <w:bottom w:val="single" w:sz="8" w:space="0" w:color="auto"/>
              <w:right w:val="single" w:sz="8" w:space="0" w:color="auto"/>
            </w:tcBorders>
            <w:vAlign w:val="center"/>
          </w:tcPr>
          <w:p w14:paraId="31D5FE84"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7991CD57" w14:textId="77777777" w:rsidR="004D1BDA" w:rsidRPr="00B17A72" w:rsidRDefault="004D1BDA" w:rsidP="001163A9">
            <w:pPr>
              <w:spacing w:after="0" w:line="240" w:lineRule="auto"/>
              <w:jc w:val="center"/>
              <w:rPr>
                <w:b/>
                <w:bCs/>
                <w:color w:val="auto"/>
                <w:szCs w:val="20"/>
              </w:rPr>
            </w:pPr>
            <w:r w:rsidRPr="00B17A72">
              <w:rPr>
                <w:b/>
                <w:bCs/>
                <w:color w:val="auto"/>
                <w:szCs w:val="20"/>
              </w:rPr>
              <w:t>8</w:t>
            </w:r>
          </w:p>
        </w:tc>
        <w:tc>
          <w:tcPr>
            <w:tcW w:w="243" w:type="pct"/>
            <w:tcBorders>
              <w:top w:val="single" w:sz="4" w:space="0" w:color="auto"/>
              <w:left w:val="nil"/>
              <w:bottom w:val="single" w:sz="8" w:space="0" w:color="auto"/>
              <w:right w:val="single" w:sz="8" w:space="0" w:color="000000"/>
            </w:tcBorders>
            <w:vAlign w:val="center"/>
          </w:tcPr>
          <w:p w14:paraId="697F7611"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59E166EE" w14:textId="77777777" w:rsidR="004D1BDA" w:rsidRPr="00B17A72" w:rsidRDefault="004D1BDA" w:rsidP="001163A9">
            <w:pPr>
              <w:spacing w:after="0" w:line="240" w:lineRule="auto"/>
              <w:jc w:val="center"/>
              <w:rPr>
                <w:b/>
                <w:bCs/>
                <w:color w:val="auto"/>
                <w:szCs w:val="20"/>
              </w:rPr>
            </w:pPr>
            <w:r w:rsidRPr="00B17A72">
              <w:rPr>
                <w:b/>
                <w:bCs/>
                <w:color w:val="auto"/>
                <w:szCs w:val="20"/>
              </w:rPr>
              <w:t>9</w:t>
            </w:r>
          </w:p>
        </w:tc>
        <w:tc>
          <w:tcPr>
            <w:tcW w:w="245" w:type="pct"/>
            <w:tcBorders>
              <w:top w:val="single" w:sz="4" w:space="0" w:color="auto"/>
              <w:left w:val="nil"/>
              <w:bottom w:val="single" w:sz="8" w:space="0" w:color="auto"/>
              <w:right w:val="single" w:sz="8" w:space="0" w:color="auto"/>
            </w:tcBorders>
            <w:vAlign w:val="center"/>
          </w:tcPr>
          <w:p w14:paraId="3736A2DC"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4612A910" w14:textId="77777777" w:rsidR="004D1BDA" w:rsidRPr="00B17A72" w:rsidRDefault="004D1BDA" w:rsidP="001163A9">
            <w:pPr>
              <w:spacing w:after="0" w:line="240" w:lineRule="auto"/>
              <w:jc w:val="center"/>
              <w:rPr>
                <w:b/>
                <w:bCs/>
                <w:color w:val="auto"/>
                <w:szCs w:val="20"/>
              </w:rPr>
            </w:pPr>
            <w:r w:rsidRPr="00B17A72">
              <w:rPr>
                <w:b/>
                <w:bCs/>
                <w:color w:val="auto"/>
                <w:szCs w:val="20"/>
              </w:rPr>
              <w:t>10</w:t>
            </w:r>
          </w:p>
        </w:tc>
        <w:tc>
          <w:tcPr>
            <w:tcW w:w="244" w:type="pct"/>
            <w:tcBorders>
              <w:top w:val="single" w:sz="4" w:space="0" w:color="auto"/>
              <w:left w:val="nil"/>
              <w:bottom w:val="single" w:sz="8" w:space="0" w:color="auto"/>
              <w:right w:val="single" w:sz="8" w:space="0" w:color="auto"/>
            </w:tcBorders>
            <w:vAlign w:val="center"/>
          </w:tcPr>
          <w:p w14:paraId="54ECAE2B"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16E27BEB" w14:textId="77777777" w:rsidR="004D1BDA" w:rsidRPr="00B17A72" w:rsidRDefault="004D1BDA" w:rsidP="001163A9">
            <w:pPr>
              <w:spacing w:after="0" w:line="240" w:lineRule="auto"/>
              <w:jc w:val="center"/>
              <w:rPr>
                <w:b/>
                <w:bCs/>
                <w:color w:val="auto"/>
                <w:szCs w:val="20"/>
              </w:rPr>
            </w:pPr>
            <w:r w:rsidRPr="00B17A72">
              <w:rPr>
                <w:b/>
                <w:bCs/>
                <w:color w:val="auto"/>
                <w:szCs w:val="20"/>
              </w:rPr>
              <w:t>11</w:t>
            </w:r>
          </w:p>
        </w:tc>
        <w:tc>
          <w:tcPr>
            <w:tcW w:w="240" w:type="pct"/>
            <w:tcBorders>
              <w:top w:val="single" w:sz="4" w:space="0" w:color="auto"/>
              <w:left w:val="nil"/>
              <w:bottom w:val="single" w:sz="8" w:space="0" w:color="auto"/>
              <w:right w:val="single" w:sz="8" w:space="0" w:color="auto"/>
            </w:tcBorders>
            <w:vAlign w:val="center"/>
          </w:tcPr>
          <w:p w14:paraId="09B8A71D"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0BEFB49E" w14:textId="77777777" w:rsidR="004D1BDA" w:rsidRPr="00B17A72" w:rsidRDefault="004D1BDA" w:rsidP="001163A9">
            <w:pPr>
              <w:spacing w:after="0" w:line="240" w:lineRule="auto"/>
              <w:jc w:val="center"/>
              <w:rPr>
                <w:b/>
                <w:bCs/>
                <w:color w:val="auto"/>
                <w:szCs w:val="20"/>
              </w:rPr>
            </w:pPr>
            <w:r w:rsidRPr="00B17A72">
              <w:rPr>
                <w:b/>
                <w:bCs/>
                <w:color w:val="auto"/>
                <w:szCs w:val="20"/>
              </w:rPr>
              <w:t>12</w:t>
            </w:r>
          </w:p>
        </w:tc>
        <w:tc>
          <w:tcPr>
            <w:tcW w:w="222" w:type="pct"/>
            <w:tcBorders>
              <w:top w:val="single" w:sz="4" w:space="0" w:color="auto"/>
              <w:left w:val="nil"/>
              <w:bottom w:val="single" w:sz="8" w:space="0" w:color="auto"/>
              <w:right w:val="single" w:sz="8" w:space="0" w:color="auto"/>
            </w:tcBorders>
            <w:vAlign w:val="center"/>
          </w:tcPr>
          <w:p w14:paraId="05F0C3E7"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009838BB" w14:textId="77777777" w:rsidR="004D1BDA" w:rsidRPr="00B17A72" w:rsidRDefault="004D1BDA" w:rsidP="001163A9">
            <w:pPr>
              <w:spacing w:after="0" w:line="240" w:lineRule="auto"/>
              <w:jc w:val="center"/>
              <w:rPr>
                <w:b/>
                <w:bCs/>
                <w:color w:val="auto"/>
                <w:szCs w:val="20"/>
              </w:rPr>
            </w:pPr>
            <w:r w:rsidRPr="00B17A72">
              <w:rPr>
                <w:b/>
                <w:bCs/>
                <w:color w:val="auto"/>
                <w:szCs w:val="20"/>
              </w:rPr>
              <w:t>13</w:t>
            </w:r>
          </w:p>
        </w:tc>
      </w:tr>
      <w:tr w:rsidR="006F085B" w:rsidRPr="00B17A72" w14:paraId="4BD3C62A" w14:textId="77777777" w:rsidTr="008A0364">
        <w:trPr>
          <w:jc w:val="center"/>
        </w:trPr>
        <w:tc>
          <w:tcPr>
            <w:tcW w:w="1870" w:type="pct"/>
            <w:tcBorders>
              <w:top w:val="nil"/>
              <w:left w:val="single" w:sz="8" w:space="0" w:color="auto"/>
              <w:bottom w:val="single" w:sz="8" w:space="0" w:color="auto"/>
              <w:right w:val="single" w:sz="8" w:space="0" w:color="auto"/>
            </w:tcBorders>
            <w:vAlign w:val="center"/>
          </w:tcPr>
          <w:p w14:paraId="6461392B" w14:textId="568CB0C2" w:rsidR="00C93635" w:rsidRPr="00B17A72" w:rsidRDefault="004D1BDA" w:rsidP="001163A9">
            <w:pPr>
              <w:spacing w:after="0" w:line="240" w:lineRule="auto"/>
              <w:rPr>
                <w:color w:val="auto"/>
                <w:szCs w:val="20"/>
              </w:rPr>
            </w:pPr>
            <w:r w:rsidRPr="00B17A72">
              <w:rPr>
                <w:color w:val="auto"/>
                <w:szCs w:val="20"/>
              </w:rPr>
              <w:t xml:space="preserve">HEF 2066 </w:t>
            </w:r>
            <w:r w:rsidR="00C93635" w:rsidRPr="00B17A72">
              <w:rPr>
                <w:color w:val="auto"/>
                <w:szCs w:val="20"/>
              </w:rPr>
              <w:t xml:space="preserve">Quality </w:t>
            </w:r>
            <w:r w:rsidR="00837ED2" w:rsidRPr="00B17A72">
              <w:rPr>
                <w:color w:val="auto"/>
                <w:szCs w:val="20"/>
              </w:rPr>
              <w:t>i</w:t>
            </w:r>
            <w:r w:rsidR="00C93635" w:rsidRPr="00B17A72">
              <w:rPr>
                <w:color w:val="auto"/>
                <w:szCs w:val="20"/>
              </w:rPr>
              <w:t xml:space="preserve">n Nursing </w:t>
            </w:r>
            <w:r w:rsidR="00313A9E" w:rsidRPr="00B17A72">
              <w:rPr>
                <w:color w:val="auto"/>
                <w:szCs w:val="20"/>
              </w:rPr>
              <w:t>a</w:t>
            </w:r>
            <w:r w:rsidR="001F735C" w:rsidRPr="00B17A72">
              <w:rPr>
                <w:color w:val="auto"/>
                <w:szCs w:val="20"/>
              </w:rPr>
              <w:t>nd</w:t>
            </w:r>
            <w:r w:rsidR="00C93635" w:rsidRPr="00B17A72">
              <w:rPr>
                <w:color w:val="auto"/>
                <w:szCs w:val="20"/>
              </w:rPr>
              <w:t xml:space="preserve"> Patient Safety</w:t>
            </w:r>
          </w:p>
          <w:p w14:paraId="27700158" w14:textId="00DB2388" w:rsidR="004D1BDA" w:rsidRPr="00B17A72" w:rsidRDefault="004D1BDA" w:rsidP="001163A9">
            <w:pPr>
              <w:spacing w:after="0" w:line="240" w:lineRule="auto"/>
              <w:jc w:val="center"/>
              <w:rPr>
                <w:b/>
                <w:bCs/>
                <w:color w:val="auto"/>
                <w:szCs w:val="20"/>
              </w:rPr>
            </w:pPr>
          </w:p>
        </w:tc>
        <w:tc>
          <w:tcPr>
            <w:tcW w:w="244" w:type="pct"/>
            <w:tcBorders>
              <w:top w:val="nil"/>
              <w:left w:val="nil"/>
              <w:bottom w:val="single" w:sz="8" w:space="0" w:color="auto"/>
              <w:right w:val="single" w:sz="8" w:space="0" w:color="auto"/>
            </w:tcBorders>
            <w:vAlign w:val="center"/>
          </w:tcPr>
          <w:p w14:paraId="0EF04565"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236" w:type="pct"/>
            <w:tcBorders>
              <w:top w:val="nil"/>
              <w:left w:val="nil"/>
              <w:bottom w:val="single" w:sz="8" w:space="0" w:color="auto"/>
              <w:right w:val="single" w:sz="8" w:space="0" w:color="auto"/>
            </w:tcBorders>
            <w:vAlign w:val="center"/>
          </w:tcPr>
          <w:p w14:paraId="32A2DE8D"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37" w:type="pct"/>
            <w:tcBorders>
              <w:top w:val="nil"/>
              <w:left w:val="nil"/>
              <w:bottom w:val="single" w:sz="8" w:space="0" w:color="auto"/>
              <w:right w:val="single" w:sz="8" w:space="0" w:color="auto"/>
            </w:tcBorders>
            <w:vAlign w:val="center"/>
          </w:tcPr>
          <w:p w14:paraId="2D409D2B"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38" w:type="pct"/>
            <w:tcBorders>
              <w:top w:val="nil"/>
              <w:left w:val="nil"/>
              <w:bottom w:val="single" w:sz="8" w:space="0" w:color="auto"/>
              <w:right w:val="single" w:sz="8" w:space="0" w:color="auto"/>
            </w:tcBorders>
            <w:vAlign w:val="center"/>
          </w:tcPr>
          <w:p w14:paraId="22DA3B36"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39" w:type="pct"/>
            <w:tcBorders>
              <w:top w:val="nil"/>
              <w:left w:val="nil"/>
              <w:bottom w:val="single" w:sz="8" w:space="0" w:color="auto"/>
              <w:right w:val="single" w:sz="8" w:space="0" w:color="auto"/>
            </w:tcBorders>
            <w:vAlign w:val="center"/>
          </w:tcPr>
          <w:p w14:paraId="291E5020"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45" w:type="pct"/>
            <w:tcBorders>
              <w:top w:val="single" w:sz="8" w:space="0" w:color="auto"/>
              <w:left w:val="nil"/>
              <w:bottom w:val="single" w:sz="8" w:space="0" w:color="auto"/>
              <w:right w:val="single" w:sz="8" w:space="0" w:color="000000"/>
            </w:tcBorders>
            <w:vAlign w:val="center"/>
          </w:tcPr>
          <w:p w14:paraId="0AF4965F"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51" w:type="pct"/>
            <w:tcBorders>
              <w:top w:val="nil"/>
              <w:left w:val="nil"/>
              <w:bottom w:val="single" w:sz="8" w:space="0" w:color="auto"/>
              <w:right w:val="single" w:sz="8" w:space="0" w:color="auto"/>
            </w:tcBorders>
            <w:vAlign w:val="center"/>
          </w:tcPr>
          <w:p w14:paraId="64397D92" w14:textId="77777777" w:rsidR="004D1BDA" w:rsidRPr="00B17A72" w:rsidRDefault="004D1BDA" w:rsidP="001163A9">
            <w:pPr>
              <w:spacing w:after="0" w:line="240" w:lineRule="auto"/>
              <w:jc w:val="center"/>
              <w:rPr>
                <w:color w:val="auto"/>
                <w:szCs w:val="20"/>
              </w:rPr>
            </w:pPr>
            <w:r w:rsidRPr="00B17A72">
              <w:rPr>
                <w:color w:val="auto"/>
                <w:szCs w:val="20"/>
              </w:rPr>
              <w:t>3</w:t>
            </w:r>
          </w:p>
        </w:tc>
        <w:tc>
          <w:tcPr>
            <w:tcW w:w="245" w:type="pct"/>
            <w:tcBorders>
              <w:top w:val="nil"/>
              <w:left w:val="nil"/>
              <w:bottom w:val="single" w:sz="8" w:space="0" w:color="auto"/>
              <w:right w:val="single" w:sz="8" w:space="0" w:color="auto"/>
            </w:tcBorders>
            <w:vAlign w:val="center"/>
          </w:tcPr>
          <w:p w14:paraId="0C9339B0"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243" w:type="pct"/>
            <w:tcBorders>
              <w:top w:val="single" w:sz="8" w:space="0" w:color="auto"/>
              <w:left w:val="nil"/>
              <w:bottom w:val="single" w:sz="8" w:space="0" w:color="auto"/>
              <w:right w:val="single" w:sz="8" w:space="0" w:color="000000"/>
            </w:tcBorders>
            <w:vAlign w:val="center"/>
          </w:tcPr>
          <w:p w14:paraId="0718BAC8" w14:textId="77777777" w:rsidR="004D1BDA" w:rsidRPr="00B17A72" w:rsidRDefault="004D1BDA" w:rsidP="001163A9">
            <w:pPr>
              <w:spacing w:after="0" w:line="240" w:lineRule="auto"/>
              <w:jc w:val="center"/>
              <w:rPr>
                <w:color w:val="auto"/>
                <w:szCs w:val="20"/>
              </w:rPr>
            </w:pPr>
            <w:r w:rsidRPr="00B17A72">
              <w:rPr>
                <w:color w:val="auto"/>
                <w:szCs w:val="20"/>
              </w:rPr>
              <w:t>2</w:t>
            </w:r>
          </w:p>
        </w:tc>
        <w:tc>
          <w:tcPr>
            <w:tcW w:w="245" w:type="pct"/>
            <w:tcBorders>
              <w:top w:val="nil"/>
              <w:left w:val="nil"/>
              <w:bottom w:val="single" w:sz="8" w:space="0" w:color="auto"/>
              <w:right w:val="single" w:sz="8" w:space="0" w:color="auto"/>
            </w:tcBorders>
            <w:vAlign w:val="center"/>
          </w:tcPr>
          <w:p w14:paraId="5AC233B7" w14:textId="77777777" w:rsidR="004D1BDA" w:rsidRPr="00B17A72" w:rsidRDefault="004D1BDA" w:rsidP="001163A9">
            <w:pPr>
              <w:spacing w:after="0" w:line="240" w:lineRule="auto"/>
              <w:jc w:val="center"/>
              <w:rPr>
                <w:color w:val="auto"/>
                <w:szCs w:val="20"/>
              </w:rPr>
            </w:pPr>
            <w:r w:rsidRPr="00B17A72">
              <w:rPr>
                <w:color w:val="auto"/>
                <w:szCs w:val="20"/>
              </w:rPr>
              <w:t>1</w:t>
            </w:r>
          </w:p>
        </w:tc>
        <w:tc>
          <w:tcPr>
            <w:tcW w:w="244" w:type="pct"/>
            <w:tcBorders>
              <w:top w:val="nil"/>
              <w:left w:val="nil"/>
              <w:bottom w:val="single" w:sz="8" w:space="0" w:color="auto"/>
              <w:right w:val="single" w:sz="8" w:space="0" w:color="auto"/>
            </w:tcBorders>
            <w:vAlign w:val="center"/>
          </w:tcPr>
          <w:p w14:paraId="6746E1FF"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40" w:type="pct"/>
            <w:tcBorders>
              <w:top w:val="nil"/>
              <w:left w:val="nil"/>
              <w:bottom w:val="single" w:sz="8" w:space="0" w:color="auto"/>
              <w:right w:val="single" w:sz="8" w:space="0" w:color="auto"/>
            </w:tcBorders>
            <w:vAlign w:val="center"/>
          </w:tcPr>
          <w:p w14:paraId="2558F0C5" w14:textId="77777777" w:rsidR="004D1BDA" w:rsidRPr="00B17A72" w:rsidRDefault="004D1BDA" w:rsidP="001163A9">
            <w:pPr>
              <w:spacing w:after="0" w:line="240" w:lineRule="auto"/>
              <w:jc w:val="center"/>
              <w:rPr>
                <w:color w:val="auto"/>
                <w:szCs w:val="20"/>
              </w:rPr>
            </w:pPr>
            <w:r w:rsidRPr="00B17A72">
              <w:rPr>
                <w:color w:val="auto"/>
                <w:szCs w:val="20"/>
              </w:rPr>
              <w:t>0</w:t>
            </w:r>
          </w:p>
        </w:tc>
        <w:tc>
          <w:tcPr>
            <w:tcW w:w="222" w:type="pct"/>
            <w:tcBorders>
              <w:top w:val="nil"/>
              <w:left w:val="nil"/>
              <w:bottom w:val="single" w:sz="8" w:space="0" w:color="auto"/>
              <w:right w:val="single" w:sz="8" w:space="0" w:color="auto"/>
            </w:tcBorders>
            <w:vAlign w:val="center"/>
          </w:tcPr>
          <w:p w14:paraId="60197614" w14:textId="77777777" w:rsidR="004D1BDA" w:rsidRPr="00B17A72" w:rsidRDefault="004D1BDA" w:rsidP="001163A9">
            <w:pPr>
              <w:spacing w:after="0" w:line="240" w:lineRule="auto"/>
              <w:jc w:val="center"/>
              <w:rPr>
                <w:color w:val="auto"/>
                <w:szCs w:val="20"/>
              </w:rPr>
            </w:pPr>
            <w:r w:rsidRPr="00B17A72">
              <w:rPr>
                <w:color w:val="auto"/>
                <w:szCs w:val="20"/>
              </w:rPr>
              <w:t>1</w:t>
            </w:r>
          </w:p>
        </w:tc>
      </w:tr>
    </w:tbl>
    <w:p w14:paraId="5645A0B0" w14:textId="77777777" w:rsidR="004D1BDA" w:rsidRPr="00B17A72" w:rsidRDefault="004D1BDA" w:rsidP="001163A9">
      <w:pPr>
        <w:spacing w:after="0" w:line="240" w:lineRule="auto"/>
        <w:textAlignment w:val="baseline"/>
        <w:outlineLvl w:val="3"/>
        <w:rPr>
          <w:b/>
          <w:bCs/>
          <w:color w:val="auto"/>
          <w:szCs w:val="20"/>
          <w:bdr w:val="none" w:sz="0" w:space="0" w:color="auto" w:frame="1"/>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2273"/>
        <w:gridCol w:w="507"/>
        <w:gridCol w:w="418"/>
        <w:gridCol w:w="418"/>
        <w:gridCol w:w="418"/>
        <w:gridCol w:w="418"/>
        <w:gridCol w:w="418"/>
        <w:gridCol w:w="1307"/>
        <w:gridCol w:w="507"/>
        <w:gridCol w:w="557"/>
        <w:gridCol w:w="418"/>
        <w:gridCol w:w="418"/>
        <w:gridCol w:w="418"/>
        <w:gridCol w:w="557"/>
      </w:tblGrid>
      <w:tr w:rsidR="006F085B" w:rsidRPr="00B17A72" w14:paraId="0E27A79F" w14:textId="77777777" w:rsidTr="008A0364">
        <w:trPr>
          <w:jc w:val="center"/>
        </w:trPr>
        <w:tc>
          <w:tcPr>
            <w:tcW w:w="5000" w:type="pct"/>
            <w:gridSpan w:val="14"/>
            <w:tcBorders>
              <w:top w:val="single" w:sz="4" w:space="0" w:color="auto"/>
              <w:left w:val="single" w:sz="8" w:space="0" w:color="auto"/>
              <w:bottom w:val="single" w:sz="8" w:space="0" w:color="auto"/>
              <w:right w:val="single" w:sz="8" w:space="0" w:color="auto"/>
            </w:tcBorders>
            <w:vAlign w:val="center"/>
          </w:tcPr>
          <w:p w14:paraId="54564F29" w14:textId="148A4B2B" w:rsidR="004D1BDA" w:rsidRPr="00B17A72" w:rsidRDefault="004D1BDA" w:rsidP="001163A9">
            <w:pPr>
              <w:spacing w:after="0" w:line="240" w:lineRule="auto"/>
              <w:rPr>
                <w:b/>
                <w:bCs/>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7EB676D9" w14:textId="77777777" w:rsidTr="008A0364">
        <w:trPr>
          <w:jc w:val="center"/>
        </w:trPr>
        <w:tc>
          <w:tcPr>
            <w:tcW w:w="1577" w:type="pct"/>
            <w:tcBorders>
              <w:top w:val="single" w:sz="4" w:space="0" w:color="auto"/>
              <w:left w:val="single" w:sz="8" w:space="0" w:color="auto"/>
              <w:bottom w:val="single" w:sz="8" w:space="0" w:color="auto"/>
              <w:right w:val="single" w:sz="8" w:space="0" w:color="auto"/>
            </w:tcBorders>
            <w:vAlign w:val="center"/>
          </w:tcPr>
          <w:p w14:paraId="22563C6E" w14:textId="77777777" w:rsidR="004D1BDA" w:rsidRPr="00B17A72" w:rsidRDefault="004D1BDA" w:rsidP="001163A9">
            <w:pPr>
              <w:spacing w:after="0" w:line="240" w:lineRule="auto"/>
              <w:jc w:val="center"/>
              <w:rPr>
                <w:b/>
                <w:bCs/>
                <w:color w:val="auto"/>
                <w:szCs w:val="20"/>
              </w:rPr>
            </w:pPr>
            <w:proofErr w:type="spellStart"/>
            <w:r w:rsidRPr="00B17A72">
              <w:rPr>
                <w:b/>
                <w:bCs/>
                <w:color w:val="auto"/>
                <w:szCs w:val="20"/>
              </w:rPr>
              <w:t>Öğrenme</w:t>
            </w:r>
            <w:proofErr w:type="spellEnd"/>
            <w:r w:rsidRPr="00B17A72">
              <w:rPr>
                <w:b/>
                <w:bCs/>
                <w:color w:val="auto"/>
                <w:szCs w:val="20"/>
              </w:rPr>
              <w:t xml:space="preserve"> </w:t>
            </w:r>
            <w:proofErr w:type="spellStart"/>
            <w:r w:rsidRPr="00B17A72">
              <w:rPr>
                <w:b/>
                <w:bCs/>
                <w:color w:val="auto"/>
                <w:szCs w:val="20"/>
              </w:rPr>
              <w:t>Kazanımı</w:t>
            </w:r>
            <w:proofErr w:type="spellEnd"/>
          </w:p>
          <w:p w14:paraId="61590E3E" w14:textId="77777777" w:rsidR="004D1BDA" w:rsidRPr="00B17A72" w:rsidRDefault="004D1BDA" w:rsidP="001163A9">
            <w:pPr>
              <w:spacing w:after="0" w:line="240" w:lineRule="auto"/>
              <w:rPr>
                <w:b/>
                <w:bCs/>
                <w:color w:val="auto"/>
                <w:szCs w:val="20"/>
              </w:rPr>
            </w:pPr>
          </w:p>
        </w:tc>
        <w:tc>
          <w:tcPr>
            <w:tcW w:w="481" w:type="pct"/>
            <w:tcBorders>
              <w:top w:val="single" w:sz="4" w:space="0" w:color="auto"/>
              <w:left w:val="nil"/>
              <w:bottom w:val="single" w:sz="8" w:space="0" w:color="auto"/>
              <w:right w:val="single" w:sz="8" w:space="0" w:color="auto"/>
            </w:tcBorders>
            <w:vAlign w:val="center"/>
          </w:tcPr>
          <w:p w14:paraId="308448E6"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5DED7A5E" w14:textId="77777777" w:rsidR="004D1BDA" w:rsidRPr="00B17A72" w:rsidRDefault="004D1BDA" w:rsidP="001163A9">
            <w:pPr>
              <w:spacing w:after="0" w:line="240" w:lineRule="auto"/>
              <w:jc w:val="center"/>
              <w:rPr>
                <w:b/>
                <w:bCs/>
                <w:color w:val="auto"/>
                <w:szCs w:val="20"/>
              </w:rPr>
            </w:pPr>
            <w:r w:rsidRPr="00B17A72">
              <w:rPr>
                <w:b/>
                <w:bCs/>
                <w:color w:val="auto"/>
                <w:szCs w:val="20"/>
              </w:rPr>
              <w:t>1</w:t>
            </w:r>
          </w:p>
        </w:tc>
        <w:tc>
          <w:tcPr>
            <w:tcW w:w="188" w:type="pct"/>
            <w:tcBorders>
              <w:top w:val="single" w:sz="4" w:space="0" w:color="auto"/>
              <w:left w:val="nil"/>
              <w:bottom w:val="single" w:sz="8" w:space="0" w:color="auto"/>
              <w:right w:val="single" w:sz="8" w:space="0" w:color="auto"/>
            </w:tcBorders>
            <w:vAlign w:val="center"/>
          </w:tcPr>
          <w:p w14:paraId="7A7C47AE"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0CD6CEC2" w14:textId="77777777" w:rsidR="004D1BDA" w:rsidRPr="00B17A72" w:rsidRDefault="004D1BDA" w:rsidP="001163A9">
            <w:pPr>
              <w:spacing w:after="0" w:line="240" w:lineRule="auto"/>
              <w:jc w:val="center"/>
              <w:rPr>
                <w:b/>
                <w:bCs/>
                <w:color w:val="auto"/>
                <w:szCs w:val="20"/>
              </w:rPr>
            </w:pPr>
            <w:r w:rsidRPr="00B17A72">
              <w:rPr>
                <w:b/>
                <w:bCs/>
                <w:color w:val="auto"/>
                <w:szCs w:val="20"/>
              </w:rPr>
              <w:t>2</w:t>
            </w:r>
          </w:p>
        </w:tc>
        <w:tc>
          <w:tcPr>
            <w:tcW w:w="191" w:type="pct"/>
            <w:tcBorders>
              <w:top w:val="single" w:sz="4" w:space="0" w:color="auto"/>
              <w:left w:val="nil"/>
              <w:bottom w:val="single" w:sz="8" w:space="0" w:color="auto"/>
              <w:right w:val="single" w:sz="8" w:space="0" w:color="auto"/>
            </w:tcBorders>
            <w:vAlign w:val="center"/>
          </w:tcPr>
          <w:p w14:paraId="27C6955C"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085CBCB2" w14:textId="77777777" w:rsidR="004D1BDA" w:rsidRPr="00B17A72" w:rsidRDefault="004D1BDA" w:rsidP="001163A9">
            <w:pPr>
              <w:spacing w:after="0" w:line="240" w:lineRule="auto"/>
              <w:jc w:val="center"/>
              <w:rPr>
                <w:b/>
                <w:bCs/>
                <w:color w:val="auto"/>
                <w:szCs w:val="20"/>
              </w:rPr>
            </w:pPr>
            <w:r w:rsidRPr="00B17A72">
              <w:rPr>
                <w:b/>
                <w:bCs/>
                <w:color w:val="auto"/>
                <w:szCs w:val="20"/>
              </w:rPr>
              <w:t xml:space="preserve">3 </w:t>
            </w:r>
          </w:p>
        </w:tc>
        <w:tc>
          <w:tcPr>
            <w:tcW w:w="199" w:type="pct"/>
            <w:tcBorders>
              <w:top w:val="single" w:sz="4" w:space="0" w:color="auto"/>
              <w:left w:val="nil"/>
              <w:bottom w:val="single" w:sz="8" w:space="0" w:color="auto"/>
              <w:right w:val="single" w:sz="8" w:space="0" w:color="auto"/>
            </w:tcBorders>
            <w:vAlign w:val="center"/>
          </w:tcPr>
          <w:p w14:paraId="68BFBD12"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1EC55586" w14:textId="77777777" w:rsidR="004D1BDA" w:rsidRPr="00B17A72" w:rsidRDefault="004D1BDA" w:rsidP="001163A9">
            <w:pPr>
              <w:spacing w:after="0" w:line="240" w:lineRule="auto"/>
              <w:jc w:val="center"/>
              <w:rPr>
                <w:b/>
                <w:bCs/>
                <w:color w:val="auto"/>
                <w:szCs w:val="20"/>
              </w:rPr>
            </w:pPr>
            <w:r w:rsidRPr="00B17A72">
              <w:rPr>
                <w:b/>
                <w:bCs/>
                <w:color w:val="auto"/>
                <w:szCs w:val="20"/>
              </w:rPr>
              <w:t>4</w:t>
            </w:r>
          </w:p>
        </w:tc>
        <w:tc>
          <w:tcPr>
            <w:tcW w:w="201" w:type="pct"/>
            <w:tcBorders>
              <w:top w:val="single" w:sz="4" w:space="0" w:color="auto"/>
              <w:left w:val="nil"/>
              <w:bottom w:val="single" w:sz="8" w:space="0" w:color="auto"/>
              <w:right w:val="single" w:sz="8" w:space="0" w:color="auto"/>
            </w:tcBorders>
            <w:vAlign w:val="center"/>
          </w:tcPr>
          <w:p w14:paraId="136EC46F"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1B728622" w14:textId="77777777" w:rsidR="004D1BDA" w:rsidRPr="00B17A72" w:rsidRDefault="004D1BDA" w:rsidP="001163A9">
            <w:pPr>
              <w:spacing w:after="0" w:line="240" w:lineRule="auto"/>
              <w:jc w:val="center"/>
              <w:rPr>
                <w:b/>
                <w:bCs/>
                <w:color w:val="auto"/>
                <w:szCs w:val="20"/>
              </w:rPr>
            </w:pPr>
            <w:r w:rsidRPr="00B17A72">
              <w:rPr>
                <w:b/>
                <w:bCs/>
                <w:color w:val="auto"/>
                <w:szCs w:val="20"/>
              </w:rPr>
              <w:t>5</w:t>
            </w:r>
          </w:p>
        </w:tc>
        <w:tc>
          <w:tcPr>
            <w:tcW w:w="252" w:type="pct"/>
            <w:tcBorders>
              <w:top w:val="single" w:sz="4" w:space="0" w:color="auto"/>
              <w:left w:val="nil"/>
              <w:bottom w:val="single" w:sz="8" w:space="0" w:color="auto"/>
              <w:right w:val="single" w:sz="8" w:space="0" w:color="000000"/>
            </w:tcBorders>
            <w:vAlign w:val="center"/>
          </w:tcPr>
          <w:p w14:paraId="1390757C"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27F7D331" w14:textId="77777777" w:rsidR="004D1BDA" w:rsidRPr="00B17A72" w:rsidRDefault="004D1BDA" w:rsidP="001163A9">
            <w:pPr>
              <w:spacing w:after="0" w:line="240" w:lineRule="auto"/>
              <w:jc w:val="center"/>
              <w:rPr>
                <w:b/>
                <w:bCs/>
                <w:color w:val="auto"/>
                <w:szCs w:val="20"/>
              </w:rPr>
            </w:pPr>
            <w:r w:rsidRPr="00B17A72">
              <w:rPr>
                <w:b/>
                <w:bCs/>
                <w:color w:val="auto"/>
                <w:szCs w:val="20"/>
              </w:rPr>
              <w:t>6</w:t>
            </w:r>
          </w:p>
        </w:tc>
        <w:tc>
          <w:tcPr>
            <w:tcW w:w="589" w:type="pct"/>
            <w:tcBorders>
              <w:top w:val="single" w:sz="4" w:space="0" w:color="auto"/>
              <w:left w:val="nil"/>
              <w:bottom w:val="single" w:sz="8" w:space="0" w:color="auto"/>
              <w:right w:val="single" w:sz="8" w:space="0" w:color="auto"/>
            </w:tcBorders>
            <w:vAlign w:val="center"/>
          </w:tcPr>
          <w:p w14:paraId="696DBAAB"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319F10FB" w14:textId="77777777" w:rsidR="004D1BDA" w:rsidRPr="00B17A72" w:rsidRDefault="004D1BDA" w:rsidP="001163A9">
            <w:pPr>
              <w:spacing w:after="0" w:line="240" w:lineRule="auto"/>
              <w:jc w:val="center"/>
              <w:rPr>
                <w:b/>
                <w:bCs/>
                <w:color w:val="auto"/>
                <w:szCs w:val="20"/>
              </w:rPr>
            </w:pPr>
            <w:r w:rsidRPr="00B17A72">
              <w:rPr>
                <w:b/>
                <w:bCs/>
                <w:color w:val="auto"/>
                <w:szCs w:val="20"/>
              </w:rPr>
              <w:t>7</w:t>
            </w:r>
          </w:p>
        </w:tc>
        <w:tc>
          <w:tcPr>
            <w:tcW w:w="228" w:type="pct"/>
            <w:tcBorders>
              <w:top w:val="single" w:sz="4" w:space="0" w:color="auto"/>
              <w:left w:val="nil"/>
              <w:bottom w:val="single" w:sz="8" w:space="0" w:color="auto"/>
              <w:right w:val="single" w:sz="8" w:space="0" w:color="auto"/>
            </w:tcBorders>
            <w:vAlign w:val="center"/>
          </w:tcPr>
          <w:p w14:paraId="3E5B4560"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4E8145B2" w14:textId="77777777" w:rsidR="004D1BDA" w:rsidRPr="00B17A72" w:rsidRDefault="004D1BDA" w:rsidP="001163A9">
            <w:pPr>
              <w:spacing w:after="0" w:line="240" w:lineRule="auto"/>
              <w:jc w:val="center"/>
              <w:rPr>
                <w:b/>
                <w:bCs/>
                <w:color w:val="auto"/>
                <w:szCs w:val="20"/>
              </w:rPr>
            </w:pPr>
            <w:r w:rsidRPr="00B17A72">
              <w:rPr>
                <w:b/>
                <w:bCs/>
                <w:color w:val="auto"/>
                <w:szCs w:val="20"/>
              </w:rPr>
              <w:t>8</w:t>
            </w:r>
          </w:p>
        </w:tc>
        <w:tc>
          <w:tcPr>
            <w:tcW w:w="251" w:type="pct"/>
            <w:tcBorders>
              <w:top w:val="single" w:sz="4" w:space="0" w:color="auto"/>
              <w:left w:val="nil"/>
              <w:bottom w:val="single" w:sz="8" w:space="0" w:color="auto"/>
              <w:right w:val="single" w:sz="8" w:space="0" w:color="000000"/>
            </w:tcBorders>
            <w:vAlign w:val="center"/>
          </w:tcPr>
          <w:p w14:paraId="505BA4FD"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66D56A41" w14:textId="77777777" w:rsidR="004D1BDA" w:rsidRPr="00B17A72" w:rsidRDefault="004D1BDA" w:rsidP="001163A9">
            <w:pPr>
              <w:spacing w:after="0" w:line="240" w:lineRule="auto"/>
              <w:jc w:val="center"/>
              <w:rPr>
                <w:b/>
                <w:bCs/>
                <w:color w:val="auto"/>
                <w:szCs w:val="20"/>
              </w:rPr>
            </w:pPr>
            <w:r w:rsidRPr="00B17A72">
              <w:rPr>
                <w:b/>
                <w:bCs/>
                <w:color w:val="auto"/>
                <w:szCs w:val="20"/>
              </w:rPr>
              <w:t>9</w:t>
            </w:r>
          </w:p>
        </w:tc>
        <w:tc>
          <w:tcPr>
            <w:tcW w:w="188" w:type="pct"/>
            <w:tcBorders>
              <w:top w:val="single" w:sz="4" w:space="0" w:color="auto"/>
              <w:left w:val="nil"/>
              <w:bottom w:val="single" w:sz="8" w:space="0" w:color="auto"/>
              <w:right w:val="single" w:sz="8" w:space="0" w:color="auto"/>
            </w:tcBorders>
            <w:vAlign w:val="center"/>
          </w:tcPr>
          <w:p w14:paraId="245A327B"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334F5D9E" w14:textId="77777777" w:rsidR="004D1BDA" w:rsidRPr="00B17A72" w:rsidRDefault="004D1BDA" w:rsidP="001163A9">
            <w:pPr>
              <w:spacing w:after="0" w:line="240" w:lineRule="auto"/>
              <w:jc w:val="center"/>
              <w:rPr>
                <w:b/>
                <w:bCs/>
                <w:color w:val="auto"/>
                <w:szCs w:val="20"/>
              </w:rPr>
            </w:pPr>
            <w:r w:rsidRPr="00B17A72">
              <w:rPr>
                <w:b/>
                <w:bCs/>
                <w:color w:val="auto"/>
                <w:szCs w:val="20"/>
              </w:rPr>
              <w:t>10</w:t>
            </w:r>
          </w:p>
        </w:tc>
        <w:tc>
          <w:tcPr>
            <w:tcW w:w="202" w:type="pct"/>
            <w:tcBorders>
              <w:top w:val="single" w:sz="4" w:space="0" w:color="auto"/>
              <w:left w:val="nil"/>
              <w:bottom w:val="single" w:sz="8" w:space="0" w:color="auto"/>
              <w:right w:val="single" w:sz="8" w:space="0" w:color="auto"/>
            </w:tcBorders>
            <w:vAlign w:val="center"/>
          </w:tcPr>
          <w:p w14:paraId="06C75470"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27FEFE97" w14:textId="77777777" w:rsidR="004D1BDA" w:rsidRPr="00B17A72" w:rsidRDefault="004D1BDA" w:rsidP="001163A9">
            <w:pPr>
              <w:spacing w:after="0" w:line="240" w:lineRule="auto"/>
              <w:jc w:val="center"/>
              <w:rPr>
                <w:b/>
                <w:bCs/>
                <w:color w:val="auto"/>
                <w:szCs w:val="20"/>
              </w:rPr>
            </w:pPr>
            <w:r w:rsidRPr="00B17A72">
              <w:rPr>
                <w:b/>
                <w:bCs/>
                <w:color w:val="auto"/>
                <w:szCs w:val="20"/>
              </w:rPr>
              <w:t>11</w:t>
            </w:r>
          </w:p>
        </w:tc>
        <w:tc>
          <w:tcPr>
            <w:tcW w:w="202" w:type="pct"/>
            <w:tcBorders>
              <w:top w:val="single" w:sz="4" w:space="0" w:color="auto"/>
              <w:left w:val="nil"/>
              <w:bottom w:val="single" w:sz="8" w:space="0" w:color="auto"/>
              <w:right w:val="single" w:sz="8" w:space="0" w:color="auto"/>
            </w:tcBorders>
            <w:vAlign w:val="center"/>
          </w:tcPr>
          <w:p w14:paraId="7C79BFA4"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65BA0025" w14:textId="77777777" w:rsidR="004D1BDA" w:rsidRPr="00B17A72" w:rsidRDefault="004D1BDA" w:rsidP="001163A9">
            <w:pPr>
              <w:spacing w:after="0" w:line="240" w:lineRule="auto"/>
              <w:jc w:val="center"/>
              <w:rPr>
                <w:b/>
                <w:bCs/>
                <w:color w:val="auto"/>
                <w:szCs w:val="20"/>
              </w:rPr>
            </w:pPr>
            <w:r w:rsidRPr="00B17A72">
              <w:rPr>
                <w:b/>
                <w:bCs/>
                <w:color w:val="auto"/>
                <w:szCs w:val="20"/>
              </w:rPr>
              <w:t>12</w:t>
            </w:r>
          </w:p>
        </w:tc>
        <w:tc>
          <w:tcPr>
            <w:tcW w:w="251" w:type="pct"/>
            <w:tcBorders>
              <w:top w:val="single" w:sz="4" w:space="0" w:color="auto"/>
              <w:left w:val="nil"/>
              <w:bottom w:val="single" w:sz="8" w:space="0" w:color="auto"/>
              <w:right w:val="single" w:sz="8" w:space="0" w:color="auto"/>
            </w:tcBorders>
            <w:vAlign w:val="center"/>
          </w:tcPr>
          <w:p w14:paraId="2BA4782A" w14:textId="77777777" w:rsidR="004D1BDA" w:rsidRPr="00B17A72" w:rsidRDefault="004D1BDA" w:rsidP="001163A9">
            <w:pPr>
              <w:spacing w:after="0" w:line="240" w:lineRule="auto"/>
              <w:jc w:val="center"/>
              <w:rPr>
                <w:b/>
                <w:bCs/>
                <w:color w:val="auto"/>
                <w:szCs w:val="20"/>
              </w:rPr>
            </w:pPr>
            <w:r w:rsidRPr="00B17A72">
              <w:rPr>
                <w:b/>
                <w:bCs/>
                <w:color w:val="auto"/>
                <w:szCs w:val="20"/>
              </w:rPr>
              <w:t>PO</w:t>
            </w:r>
          </w:p>
          <w:p w14:paraId="5FA2AC3D" w14:textId="77777777" w:rsidR="004D1BDA" w:rsidRPr="00B17A72" w:rsidRDefault="004D1BDA" w:rsidP="001163A9">
            <w:pPr>
              <w:spacing w:after="0" w:line="240" w:lineRule="auto"/>
              <w:jc w:val="center"/>
              <w:rPr>
                <w:b/>
                <w:bCs/>
                <w:color w:val="auto"/>
                <w:szCs w:val="20"/>
              </w:rPr>
            </w:pPr>
            <w:r w:rsidRPr="00B17A72">
              <w:rPr>
                <w:b/>
                <w:bCs/>
                <w:color w:val="auto"/>
                <w:szCs w:val="20"/>
              </w:rPr>
              <w:t>13</w:t>
            </w:r>
          </w:p>
        </w:tc>
      </w:tr>
      <w:tr w:rsidR="004D1BDA" w:rsidRPr="00B17A72" w14:paraId="5B9D4904" w14:textId="77777777" w:rsidTr="008A0364">
        <w:trPr>
          <w:jc w:val="center"/>
        </w:trPr>
        <w:tc>
          <w:tcPr>
            <w:tcW w:w="1577" w:type="pct"/>
            <w:tcBorders>
              <w:top w:val="nil"/>
              <w:left w:val="single" w:sz="8" w:space="0" w:color="auto"/>
              <w:bottom w:val="single" w:sz="8" w:space="0" w:color="auto"/>
              <w:right w:val="single" w:sz="8" w:space="0" w:color="auto"/>
            </w:tcBorders>
            <w:vAlign w:val="center"/>
          </w:tcPr>
          <w:p w14:paraId="3AA0683B" w14:textId="33970B08" w:rsidR="00837ED2" w:rsidRPr="00B17A72" w:rsidRDefault="00837ED2" w:rsidP="00837ED2">
            <w:pPr>
              <w:spacing w:after="0" w:line="240" w:lineRule="auto"/>
              <w:rPr>
                <w:color w:val="auto"/>
                <w:szCs w:val="20"/>
              </w:rPr>
            </w:pPr>
            <w:r w:rsidRPr="00B17A72">
              <w:rPr>
                <w:color w:val="auto"/>
                <w:szCs w:val="20"/>
              </w:rPr>
              <w:t>HEF 2066 Quality in Nursing and Patient Safety</w:t>
            </w:r>
          </w:p>
          <w:p w14:paraId="38FA691B" w14:textId="4C92E678" w:rsidR="004D1BDA" w:rsidRPr="00B17A72" w:rsidRDefault="004D1BDA" w:rsidP="001163A9">
            <w:pPr>
              <w:spacing w:after="0" w:line="240" w:lineRule="auto"/>
              <w:jc w:val="center"/>
              <w:rPr>
                <w:b/>
                <w:bCs/>
                <w:color w:val="auto"/>
                <w:szCs w:val="20"/>
              </w:rPr>
            </w:pPr>
          </w:p>
        </w:tc>
        <w:tc>
          <w:tcPr>
            <w:tcW w:w="481" w:type="pct"/>
            <w:tcBorders>
              <w:top w:val="nil"/>
              <w:left w:val="nil"/>
              <w:bottom w:val="single" w:sz="8" w:space="0" w:color="auto"/>
              <w:right w:val="single" w:sz="8" w:space="0" w:color="auto"/>
            </w:tcBorders>
            <w:vAlign w:val="center"/>
          </w:tcPr>
          <w:p w14:paraId="799EF776" w14:textId="77777777" w:rsidR="004D1BDA" w:rsidRPr="00B17A72" w:rsidRDefault="004D1BDA" w:rsidP="001163A9">
            <w:pPr>
              <w:spacing w:after="0" w:line="240" w:lineRule="auto"/>
              <w:jc w:val="center"/>
              <w:rPr>
                <w:color w:val="auto"/>
                <w:szCs w:val="20"/>
              </w:rPr>
            </w:pPr>
            <w:r w:rsidRPr="00B17A72">
              <w:rPr>
                <w:color w:val="auto"/>
                <w:szCs w:val="20"/>
              </w:rPr>
              <w:t xml:space="preserve">LO1 </w:t>
            </w:r>
          </w:p>
        </w:tc>
        <w:tc>
          <w:tcPr>
            <w:tcW w:w="188" w:type="pct"/>
            <w:tcBorders>
              <w:top w:val="nil"/>
              <w:left w:val="nil"/>
              <w:bottom w:val="single" w:sz="8" w:space="0" w:color="auto"/>
              <w:right w:val="single" w:sz="8" w:space="0" w:color="auto"/>
            </w:tcBorders>
            <w:vAlign w:val="center"/>
          </w:tcPr>
          <w:p w14:paraId="62887515" w14:textId="77777777" w:rsidR="004D1BDA" w:rsidRPr="00B17A72" w:rsidRDefault="004D1BDA" w:rsidP="001163A9">
            <w:pPr>
              <w:spacing w:after="0" w:line="240" w:lineRule="auto"/>
              <w:jc w:val="center"/>
              <w:rPr>
                <w:color w:val="auto"/>
                <w:szCs w:val="20"/>
              </w:rPr>
            </w:pPr>
          </w:p>
        </w:tc>
        <w:tc>
          <w:tcPr>
            <w:tcW w:w="191" w:type="pct"/>
            <w:tcBorders>
              <w:top w:val="nil"/>
              <w:left w:val="nil"/>
              <w:bottom w:val="single" w:sz="8" w:space="0" w:color="auto"/>
              <w:right w:val="single" w:sz="8" w:space="0" w:color="auto"/>
            </w:tcBorders>
            <w:vAlign w:val="center"/>
          </w:tcPr>
          <w:p w14:paraId="2800935A" w14:textId="77777777" w:rsidR="004D1BDA" w:rsidRPr="00B17A72" w:rsidRDefault="004D1BDA" w:rsidP="001163A9">
            <w:pPr>
              <w:spacing w:after="0" w:line="240" w:lineRule="auto"/>
              <w:jc w:val="center"/>
              <w:rPr>
                <w:color w:val="auto"/>
                <w:szCs w:val="20"/>
              </w:rPr>
            </w:pPr>
          </w:p>
        </w:tc>
        <w:tc>
          <w:tcPr>
            <w:tcW w:w="199" w:type="pct"/>
            <w:tcBorders>
              <w:top w:val="nil"/>
              <w:left w:val="nil"/>
              <w:bottom w:val="single" w:sz="8" w:space="0" w:color="auto"/>
              <w:right w:val="single" w:sz="8" w:space="0" w:color="auto"/>
            </w:tcBorders>
            <w:vAlign w:val="center"/>
          </w:tcPr>
          <w:p w14:paraId="3921ACAD" w14:textId="77777777" w:rsidR="004D1BDA" w:rsidRPr="00B17A72" w:rsidRDefault="004D1BDA" w:rsidP="001163A9">
            <w:pPr>
              <w:spacing w:after="0" w:line="240" w:lineRule="auto"/>
              <w:jc w:val="center"/>
              <w:rPr>
                <w:color w:val="auto"/>
                <w:szCs w:val="20"/>
              </w:rPr>
            </w:pPr>
          </w:p>
        </w:tc>
        <w:tc>
          <w:tcPr>
            <w:tcW w:w="201" w:type="pct"/>
            <w:tcBorders>
              <w:top w:val="nil"/>
              <w:left w:val="nil"/>
              <w:bottom w:val="single" w:sz="8" w:space="0" w:color="auto"/>
              <w:right w:val="single" w:sz="8" w:space="0" w:color="auto"/>
            </w:tcBorders>
            <w:vAlign w:val="center"/>
          </w:tcPr>
          <w:p w14:paraId="5BEA3F8A" w14:textId="77777777" w:rsidR="004D1BDA" w:rsidRPr="00B17A72" w:rsidRDefault="004D1BDA" w:rsidP="001163A9">
            <w:pPr>
              <w:spacing w:after="0" w:line="240" w:lineRule="auto"/>
              <w:jc w:val="center"/>
              <w:rPr>
                <w:color w:val="auto"/>
                <w:szCs w:val="20"/>
              </w:rPr>
            </w:pPr>
          </w:p>
        </w:tc>
        <w:tc>
          <w:tcPr>
            <w:tcW w:w="252" w:type="pct"/>
            <w:tcBorders>
              <w:top w:val="single" w:sz="8" w:space="0" w:color="auto"/>
              <w:left w:val="nil"/>
              <w:bottom w:val="single" w:sz="8" w:space="0" w:color="auto"/>
              <w:right w:val="single" w:sz="8" w:space="0" w:color="000000"/>
            </w:tcBorders>
            <w:vAlign w:val="center"/>
          </w:tcPr>
          <w:p w14:paraId="4494710B" w14:textId="77777777" w:rsidR="004D1BDA" w:rsidRPr="00B17A72" w:rsidRDefault="004D1BDA" w:rsidP="001163A9">
            <w:pPr>
              <w:spacing w:after="0" w:line="240" w:lineRule="auto"/>
              <w:jc w:val="center"/>
              <w:rPr>
                <w:color w:val="auto"/>
                <w:szCs w:val="20"/>
              </w:rPr>
            </w:pPr>
          </w:p>
        </w:tc>
        <w:tc>
          <w:tcPr>
            <w:tcW w:w="589" w:type="pct"/>
            <w:tcBorders>
              <w:top w:val="nil"/>
              <w:left w:val="nil"/>
              <w:bottom w:val="single" w:sz="8" w:space="0" w:color="auto"/>
              <w:right w:val="single" w:sz="8" w:space="0" w:color="auto"/>
            </w:tcBorders>
            <w:vAlign w:val="center"/>
          </w:tcPr>
          <w:p w14:paraId="0DC179A8" w14:textId="77777777" w:rsidR="004D1BDA" w:rsidRPr="00B17A72" w:rsidRDefault="004D1BDA" w:rsidP="001163A9">
            <w:pPr>
              <w:spacing w:after="0" w:line="240" w:lineRule="auto"/>
              <w:jc w:val="both"/>
              <w:rPr>
                <w:color w:val="auto"/>
                <w:szCs w:val="20"/>
              </w:rPr>
            </w:pPr>
            <w:r w:rsidRPr="00B17A72">
              <w:rPr>
                <w:color w:val="auto"/>
                <w:szCs w:val="20"/>
              </w:rPr>
              <w:t>LO1,2,3,4,5,6,</w:t>
            </w:r>
          </w:p>
          <w:p w14:paraId="5264E085" w14:textId="77777777" w:rsidR="004D1BDA" w:rsidRPr="00B17A72" w:rsidRDefault="004D1BDA" w:rsidP="001163A9">
            <w:pPr>
              <w:spacing w:after="0" w:line="240" w:lineRule="auto"/>
              <w:jc w:val="both"/>
              <w:rPr>
                <w:color w:val="auto"/>
                <w:szCs w:val="20"/>
              </w:rPr>
            </w:pPr>
            <w:r w:rsidRPr="00B17A72">
              <w:rPr>
                <w:color w:val="auto"/>
                <w:szCs w:val="20"/>
              </w:rPr>
              <w:t>7,8</w:t>
            </w:r>
          </w:p>
        </w:tc>
        <w:tc>
          <w:tcPr>
            <w:tcW w:w="228" w:type="pct"/>
            <w:tcBorders>
              <w:top w:val="nil"/>
              <w:left w:val="nil"/>
              <w:bottom w:val="single" w:sz="8" w:space="0" w:color="auto"/>
              <w:right w:val="single" w:sz="8" w:space="0" w:color="auto"/>
            </w:tcBorders>
            <w:vAlign w:val="center"/>
          </w:tcPr>
          <w:p w14:paraId="03063AE4" w14:textId="77777777" w:rsidR="004D1BDA" w:rsidRPr="00B17A72" w:rsidRDefault="004D1BDA" w:rsidP="001163A9">
            <w:pPr>
              <w:spacing w:after="0" w:line="240" w:lineRule="auto"/>
              <w:jc w:val="both"/>
              <w:rPr>
                <w:color w:val="auto"/>
                <w:szCs w:val="20"/>
              </w:rPr>
            </w:pPr>
            <w:r w:rsidRPr="00B17A72">
              <w:rPr>
                <w:color w:val="auto"/>
                <w:szCs w:val="20"/>
              </w:rPr>
              <w:t>LO1</w:t>
            </w:r>
          </w:p>
        </w:tc>
        <w:tc>
          <w:tcPr>
            <w:tcW w:w="251" w:type="pct"/>
            <w:tcBorders>
              <w:top w:val="single" w:sz="8" w:space="0" w:color="auto"/>
              <w:left w:val="nil"/>
              <w:bottom w:val="single" w:sz="8" w:space="0" w:color="auto"/>
              <w:right w:val="single" w:sz="8" w:space="0" w:color="000000"/>
            </w:tcBorders>
            <w:vAlign w:val="center"/>
          </w:tcPr>
          <w:p w14:paraId="210DF7E0" w14:textId="77777777" w:rsidR="004D1BDA" w:rsidRPr="00B17A72" w:rsidRDefault="004D1BDA" w:rsidP="001163A9">
            <w:pPr>
              <w:spacing w:after="0" w:line="240" w:lineRule="auto"/>
              <w:jc w:val="both"/>
              <w:rPr>
                <w:color w:val="auto"/>
                <w:szCs w:val="20"/>
              </w:rPr>
            </w:pPr>
            <w:r w:rsidRPr="00B17A72">
              <w:rPr>
                <w:color w:val="auto"/>
                <w:szCs w:val="20"/>
              </w:rPr>
              <w:t>LO4, 7,8</w:t>
            </w:r>
          </w:p>
        </w:tc>
        <w:tc>
          <w:tcPr>
            <w:tcW w:w="188" w:type="pct"/>
            <w:tcBorders>
              <w:top w:val="nil"/>
              <w:left w:val="nil"/>
              <w:bottom w:val="single" w:sz="8" w:space="0" w:color="auto"/>
              <w:right w:val="single" w:sz="8" w:space="0" w:color="auto"/>
            </w:tcBorders>
            <w:vAlign w:val="center"/>
          </w:tcPr>
          <w:p w14:paraId="2FEB04F3" w14:textId="77777777" w:rsidR="004D1BDA" w:rsidRPr="00B17A72" w:rsidRDefault="004D1BDA" w:rsidP="001163A9">
            <w:pPr>
              <w:spacing w:after="0" w:line="240" w:lineRule="auto"/>
              <w:jc w:val="both"/>
              <w:rPr>
                <w:color w:val="auto"/>
                <w:szCs w:val="20"/>
              </w:rPr>
            </w:pPr>
            <w:r w:rsidRPr="00B17A72">
              <w:rPr>
                <w:color w:val="auto"/>
                <w:szCs w:val="20"/>
              </w:rPr>
              <w:t>LO 6,7</w:t>
            </w:r>
          </w:p>
        </w:tc>
        <w:tc>
          <w:tcPr>
            <w:tcW w:w="202" w:type="pct"/>
            <w:tcBorders>
              <w:top w:val="nil"/>
              <w:left w:val="nil"/>
              <w:bottom w:val="single" w:sz="8" w:space="0" w:color="auto"/>
              <w:right w:val="single" w:sz="8" w:space="0" w:color="auto"/>
            </w:tcBorders>
            <w:vAlign w:val="center"/>
          </w:tcPr>
          <w:p w14:paraId="6629AE13" w14:textId="77777777" w:rsidR="004D1BDA" w:rsidRPr="00B17A72" w:rsidRDefault="004D1BDA" w:rsidP="001163A9">
            <w:pPr>
              <w:spacing w:after="0" w:line="240" w:lineRule="auto"/>
              <w:jc w:val="both"/>
              <w:rPr>
                <w:color w:val="auto"/>
                <w:szCs w:val="20"/>
              </w:rPr>
            </w:pPr>
          </w:p>
        </w:tc>
        <w:tc>
          <w:tcPr>
            <w:tcW w:w="202" w:type="pct"/>
            <w:tcBorders>
              <w:top w:val="nil"/>
              <w:left w:val="nil"/>
              <w:bottom w:val="single" w:sz="8" w:space="0" w:color="auto"/>
              <w:right w:val="single" w:sz="8" w:space="0" w:color="auto"/>
            </w:tcBorders>
            <w:vAlign w:val="center"/>
          </w:tcPr>
          <w:p w14:paraId="6807F9E6" w14:textId="77777777" w:rsidR="004D1BDA" w:rsidRPr="00B17A72" w:rsidRDefault="004D1BDA" w:rsidP="001163A9">
            <w:pPr>
              <w:spacing w:after="0" w:line="240" w:lineRule="auto"/>
              <w:jc w:val="both"/>
              <w:rPr>
                <w:color w:val="auto"/>
                <w:szCs w:val="20"/>
              </w:rPr>
            </w:pPr>
          </w:p>
        </w:tc>
        <w:tc>
          <w:tcPr>
            <w:tcW w:w="251" w:type="pct"/>
            <w:tcBorders>
              <w:top w:val="nil"/>
              <w:left w:val="nil"/>
              <w:bottom w:val="single" w:sz="8" w:space="0" w:color="auto"/>
              <w:right w:val="single" w:sz="8" w:space="0" w:color="auto"/>
            </w:tcBorders>
            <w:vAlign w:val="center"/>
          </w:tcPr>
          <w:p w14:paraId="150AD515" w14:textId="77777777" w:rsidR="004D1BDA" w:rsidRPr="00B17A72" w:rsidRDefault="004D1BDA" w:rsidP="001163A9">
            <w:pPr>
              <w:spacing w:after="0" w:line="240" w:lineRule="auto"/>
              <w:jc w:val="both"/>
              <w:rPr>
                <w:color w:val="auto"/>
                <w:szCs w:val="20"/>
              </w:rPr>
            </w:pPr>
            <w:r w:rsidRPr="00B17A72">
              <w:rPr>
                <w:color w:val="auto"/>
                <w:szCs w:val="20"/>
              </w:rPr>
              <w:t>LO,6</w:t>
            </w:r>
          </w:p>
        </w:tc>
      </w:tr>
    </w:tbl>
    <w:p w14:paraId="77777A70" w14:textId="77777777" w:rsidR="004D1BDA" w:rsidRPr="00B17A72" w:rsidRDefault="004D1BDA" w:rsidP="001163A9">
      <w:pPr>
        <w:spacing w:after="0" w:line="240" w:lineRule="auto"/>
        <w:textAlignment w:val="baseline"/>
        <w:outlineLvl w:val="3"/>
        <w:rPr>
          <w:b/>
          <w:bCs/>
          <w:color w:val="auto"/>
          <w:szCs w:val="20"/>
          <w:bdr w:val="none" w:sz="0" w:space="0" w:color="auto" w:frame="1"/>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15"/>
        <w:gridCol w:w="1106"/>
        <w:gridCol w:w="747"/>
        <w:gridCol w:w="979"/>
        <w:gridCol w:w="861"/>
        <w:gridCol w:w="1024"/>
        <w:gridCol w:w="1024"/>
        <w:gridCol w:w="1042"/>
        <w:gridCol w:w="806"/>
        <w:gridCol w:w="852"/>
      </w:tblGrid>
      <w:tr w:rsidR="00DB4003" w:rsidRPr="00B17A72" w14:paraId="63701172" w14:textId="77777777" w:rsidTr="00DB4003">
        <w:trPr>
          <w:tblHeader/>
          <w:jc w:val="center"/>
        </w:trPr>
        <w:tc>
          <w:tcPr>
            <w:tcW w:w="5000" w:type="pct"/>
            <w:gridSpan w:val="10"/>
            <w:vAlign w:val="center"/>
          </w:tcPr>
          <w:p w14:paraId="2FA18B77" w14:textId="4B6CD9F1" w:rsidR="00DB4003" w:rsidRPr="00B17A72" w:rsidRDefault="00DB4003" w:rsidP="001163A9">
            <w:pPr>
              <w:spacing w:after="0" w:line="240" w:lineRule="auto"/>
              <w:jc w:val="both"/>
              <w:rPr>
                <w:color w:val="auto"/>
                <w:szCs w:val="20"/>
              </w:rPr>
            </w:pPr>
            <w:r w:rsidRPr="00B17A72">
              <w:rPr>
                <w:b/>
                <w:bCs/>
                <w:color w:val="auto"/>
                <w:szCs w:val="20"/>
              </w:rPr>
              <w:lastRenderedPageBreak/>
              <w:t xml:space="preserve">Table 3. HEF 2066 </w:t>
            </w:r>
            <w:r w:rsidRPr="00B17A72">
              <w:rPr>
                <w:b/>
                <w:color w:val="auto"/>
                <w:szCs w:val="20"/>
              </w:rPr>
              <w:t xml:space="preserve">Quality in Nursing </w:t>
            </w:r>
            <w:r>
              <w:rPr>
                <w:b/>
                <w:color w:val="auto"/>
                <w:szCs w:val="20"/>
              </w:rPr>
              <w:t>a</w:t>
            </w:r>
            <w:r w:rsidRPr="00B17A72">
              <w:rPr>
                <w:b/>
                <w:color w:val="auto"/>
                <w:szCs w:val="20"/>
              </w:rPr>
              <w:t>nd Patient Safety Course Contents and Learning Outcomes Matrix</w:t>
            </w:r>
          </w:p>
        </w:tc>
      </w:tr>
      <w:tr w:rsidR="006F085B" w:rsidRPr="00B17A72" w14:paraId="08B1CA71" w14:textId="77777777" w:rsidTr="00982818">
        <w:trPr>
          <w:jc w:val="center"/>
        </w:trPr>
        <w:tc>
          <w:tcPr>
            <w:tcW w:w="340" w:type="pct"/>
            <w:vMerge w:val="restart"/>
            <w:vAlign w:val="center"/>
          </w:tcPr>
          <w:p w14:paraId="5D5A2B9D"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Week</w:t>
            </w:r>
          </w:p>
        </w:tc>
        <w:tc>
          <w:tcPr>
            <w:tcW w:w="611" w:type="pct"/>
            <w:vMerge w:val="restart"/>
            <w:vAlign w:val="center"/>
          </w:tcPr>
          <w:p w14:paraId="674800C5"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Subjects</w:t>
            </w:r>
          </w:p>
        </w:tc>
        <w:tc>
          <w:tcPr>
            <w:tcW w:w="4050" w:type="pct"/>
            <w:gridSpan w:val="8"/>
            <w:vAlign w:val="center"/>
          </w:tcPr>
          <w:p w14:paraId="5052847F"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Learning Outcomes</w:t>
            </w:r>
          </w:p>
        </w:tc>
      </w:tr>
      <w:tr w:rsidR="006F085B" w:rsidRPr="00B17A72" w14:paraId="569F941E" w14:textId="77777777" w:rsidTr="00982818">
        <w:trPr>
          <w:jc w:val="center"/>
        </w:trPr>
        <w:tc>
          <w:tcPr>
            <w:tcW w:w="340" w:type="pct"/>
            <w:vMerge/>
          </w:tcPr>
          <w:p w14:paraId="27AFFD69" w14:textId="77777777" w:rsidR="00B7684C" w:rsidRPr="00B17A72" w:rsidRDefault="00B7684C" w:rsidP="001163A9">
            <w:pPr>
              <w:widowControl w:val="0"/>
              <w:autoSpaceDE w:val="0"/>
              <w:autoSpaceDN w:val="0"/>
              <w:spacing w:after="0" w:line="240" w:lineRule="auto"/>
              <w:jc w:val="center"/>
              <w:rPr>
                <w:b/>
                <w:color w:val="auto"/>
                <w:szCs w:val="20"/>
              </w:rPr>
            </w:pPr>
          </w:p>
        </w:tc>
        <w:tc>
          <w:tcPr>
            <w:tcW w:w="611" w:type="pct"/>
            <w:vMerge/>
          </w:tcPr>
          <w:p w14:paraId="25996D01" w14:textId="77777777" w:rsidR="00B7684C" w:rsidRPr="00B17A72" w:rsidRDefault="00B7684C" w:rsidP="001163A9">
            <w:pPr>
              <w:widowControl w:val="0"/>
              <w:autoSpaceDE w:val="0"/>
              <w:autoSpaceDN w:val="0"/>
              <w:spacing w:after="0" w:line="240" w:lineRule="auto"/>
              <w:rPr>
                <w:b/>
                <w:color w:val="auto"/>
                <w:szCs w:val="20"/>
              </w:rPr>
            </w:pPr>
          </w:p>
        </w:tc>
        <w:tc>
          <w:tcPr>
            <w:tcW w:w="412" w:type="pct"/>
            <w:vAlign w:val="center"/>
          </w:tcPr>
          <w:p w14:paraId="09F77A43" w14:textId="624EDBE3"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 xml:space="preserve">1. The student can define the role of quality in health services </w:t>
            </w:r>
            <w:r w:rsidR="001F735C" w:rsidRPr="00B17A72">
              <w:rPr>
                <w:bCs/>
                <w:color w:val="auto"/>
                <w:szCs w:val="20"/>
              </w:rPr>
              <w:t>and</w:t>
            </w:r>
            <w:r w:rsidRPr="00B17A72">
              <w:rPr>
                <w:bCs/>
                <w:color w:val="auto"/>
                <w:szCs w:val="20"/>
              </w:rPr>
              <w:t xml:space="preserve"> nursing.</w:t>
            </w:r>
          </w:p>
        </w:tc>
        <w:tc>
          <w:tcPr>
            <w:tcW w:w="541" w:type="pct"/>
            <w:vAlign w:val="center"/>
          </w:tcPr>
          <w:p w14:paraId="761A06F9" w14:textId="3CC5F9D8"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 xml:space="preserve">2. The student can transfer the importance </w:t>
            </w:r>
            <w:r w:rsidR="001F735C" w:rsidRPr="00B17A72">
              <w:rPr>
                <w:bCs/>
                <w:color w:val="auto"/>
                <w:szCs w:val="20"/>
              </w:rPr>
              <w:t>and</w:t>
            </w:r>
            <w:r w:rsidRPr="00B17A72">
              <w:rPr>
                <w:bCs/>
                <w:color w:val="auto"/>
                <w:szCs w:val="20"/>
              </w:rPr>
              <w:t xml:space="preserve"> usage of quality instruments for patient security.</w:t>
            </w:r>
          </w:p>
          <w:p w14:paraId="5F8A65DB" w14:textId="77777777" w:rsidR="00B7684C" w:rsidRPr="00B17A72" w:rsidRDefault="00B7684C" w:rsidP="001163A9">
            <w:pPr>
              <w:widowControl w:val="0"/>
              <w:autoSpaceDE w:val="0"/>
              <w:autoSpaceDN w:val="0"/>
              <w:spacing w:after="0" w:line="240" w:lineRule="auto"/>
              <w:rPr>
                <w:bCs/>
                <w:color w:val="auto"/>
                <w:szCs w:val="20"/>
              </w:rPr>
            </w:pPr>
          </w:p>
        </w:tc>
        <w:tc>
          <w:tcPr>
            <w:tcW w:w="475" w:type="pct"/>
            <w:vAlign w:val="center"/>
          </w:tcPr>
          <w:p w14:paraId="5B7275DF" w14:textId="5840C85F"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 xml:space="preserve">3. The student can recognize the quality indicators </w:t>
            </w:r>
            <w:r w:rsidR="001F735C" w:rsidRPr="00B17A72">
              <w:rPr>
                <w:bCs/>
                <w:color w:val="auto"/>
                <w:szCs w:val="20"/>
              </w:rPr>
              <w:t>and</w:t>
            </w:r>
            <w:r w:rsidRPr="00B17A72">
              <w:rPr>
                <w:bCs/>
                <w:color w:val="auto"/>
                <w:szCs w:val="20"/>
              </w:rPr>
              <w:t xml:space="preserve"> st</w:t>
            </w:r>
            <w:r w:rsidR="001F735C" w:rsidRPr="00B17A72">
              <w:rPr>
                <w:bCs/>
                <w:color w:val="auto"/>
                <w:szCs w:val="20"/>
              </w:rPr>
              <w:t>and</w:t>
            </w:r>
            <w:r w:rsidRPr="00B17A72">
              <w:rPr>
                <w:bCs/>
                <w:color w:val="auto"/>
                <w:szCs w:val="20"/>
              </w:rPr>
              <w:t>ards in nursing care.</w:t>
            </w:r>
          </w:p>
          <w:p w14:paraId="5120DAC1" w14:textId="77777777" w:rsidR="00B7684C" w:rsidRPr="00B17A72" w:rsidRDefault="00B7684C" w:rsidP="001163A9">
            <w:pPr>
              <w:widowControl w:val="0"/>
              <w:autoSpaceDE w:val="0"/>
              <w:autoSpaceDN w:val="0"/>
              <w:spacing w:after="0" w:line="240" w:lineRule="auto"/>
              <w:rPr>
                <w:bCs/>
                <w:color w:val="auto"/>
                <w:szCs w:val="20"/>
              </w:rPr>
            </w:pPr>
          </w:p>
        </w:tc>
        <w:tc>
          <w:tcPr>
            <w:tcW w:w="565" w:type="pct"/>
            <w:vAlign w:val="center"/>
          </w:tcPr>
          <w:p w14:paraId="747509C8" w14:textId="6818843E"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 xml:space="preserve">4. The student can comprehend the factors preventing quality studies in health </w:t>
            </w:r>
            <w:r w:rsidR="001F735C" w:rsidRPr="00B17A72">
              <w:rPr>
                <w:bCs/>
                <w:color w:val="auto"/>
                <w:szCs w:val="20"/>
              </w:rPr>
              <w:t>and</w:t>
            </w:r>
            <w:r w:rsidRPr="00B17A72">
              <w:rPr>
                <w:bCs/>
                <w:color w:val="auto"/>
                <w:szCs w:val="20"/>
              </w:rPr>
              <w:t xml:space="preserve"> nursing services </w:t>
            </w:r>
            <w:r w:rsidR="001F735C" w:rsidRPr="00B17A72">
              <w:rPr>
                <w:bCs/>
                <w:color w:val="auto"/>
                <w:szCs w:val="20"/>
              </w:rPr>
              <w:t>and</w:t>
            </w:r>
            <w:r w:rsidRPr="00B17A72">
              <w:rPr>
                <w:bCs/>
                <w:color w:val="auto"/>
                <w:szCs w:val="20"/>
              </w:rPr>
              <w:t xml:space="preserve"> discuss about the ways of developing strategies.</w:t>
            </w:r>
          </w:p>
        </w:tc>
        <w:tc>
          <w:tcPr>
            <w:tcW w:w="565" w:type="pct"/>
            <w:vAlign w:val="center"/>
          </w:tcPr>
          <w:p w14:paraId="49053E88" w14:textId="0DACE864"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 xml:space="preserve">5. The student can comprehend the fact that patient security is a part of quality </w:t>
            </w:r>
            <w:r w:rsidR="001F735C" w:rsidRPr="00B17A72">
              <w:rPr>
                <w:bCs/>
                <w:color w:val="auto"/>
                <w:szCs w:val="20"/>
              </w:rPr>
              <w:t>and</w:t>
            </w:r>
            <w:r w:rsidRPr="00B17A72">
              <w:rPr>
                <w:bCs/>
                <w:color w:val="auto"/>
                <w:szCs w:val="20"/>
              </w:rPr>
              <w:t xml:space="preserve"> it develops culturally.</w:t>
            </w:r>
          </w:p>
        </w:tc>
        <w:tc>
          <w:tcPr>
            <w:tcW w:w="575" w:type="pct"/>
            <w:vAlign w:val="center"/>
          </w:tcPr>
          <w:p w14:paraId="693CD16D" w14:textId="77777777"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6. The student can examine the international patient security objectives.</w:t>
            </w:r>
          </w:p>
          <w:p w14:paraId="5D3B439F" w14:textId="77777777" w:rsidR="00B7684C" w:rsidRPr="00B17A72" w:rsidRDefault="00B7684C" w:rsidP="001163A9">
            <w:pPr>
              <w:widowControl w:val="0"/>
              <w:autoSpaceDE w:val="0"/>
              <w:autoSpaceDN w:val="0"/>
              <w:spacing w:after="0" w:line="240" w:lineRule="auto"/>
              <w:rPr>
                <w:bCs/>
                <w:color w:val="auto"/>
                <w:szCs w:val="20"/>
              </w:rPr>
            </w:pPr>
          </w:p>
        </w:tc>
        <w:tc>
          <w:tcPr>
            <w:tcW w:w="445" w:type="pct"/>
            <w:vAlign w:val="center"/>
          </w:tcPr>
          <w:p w14:paraId="459E22B9" w14:textId="0B24B82F"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 xml:space="preserve">7. The student can associate the mistakes made in nursing practices </w:t>
            </w:r>
            <w:r w:rsidR="001F735C" w:rsidRPr="00B17A72">
              <w:rPr>
                <w:bCs/>
                <w:color w:val="auto"/>
                <w:szCs w:val="20"/>
              </w:rPr>
              <w:t>and</w:t>
            </w:r>
            <w:r w:rsidRPr="00B17A72">
              <w:rPr>
                <w:bCs/>
                <w:color w:val="auto"/>
                <w:szCs w:val="20"/>
              </w:rPr>
              <w:t xml:space="preserve"> their reasons.</w:t>
            </w:r>
          </w:p>
          <w:p w14:paraId="5EA6E5A0" w14:textId="77777777" w:rsidR="00B7684C" w:rsidRPr="00B17A72" w:rsidRDefault="00B7684C" w:rsidP="001163A9">
            <w:pPr>
              <w:widowControl w:val="0"/>
              <w:autoSpaceDE w:val="0"/>
              <w:autoSpaceDN w:val="0"/>
              <w:spacing w:after="0" w:line="240" w:lineRule="auto"/>
              <w:rPr>
                <w:bCs/>
                <w:color w:val="auto"/>
                <w:szCs w:val="20"/>
              </w:rPr>
            </w:pPr>
          </w:p>
        </w:tc>
        <w:tc>
          <w:tcPr>
            <w:tcW w:w="470" w:type="pct"/>
            <w:vAlign w:val="center"/>
          </w:tcPr>
          <w:p w14:paraId="43C423D6" w14:textId="77777777" w:rsidR="00B7684C" w:rsidRPr="00B17A72" w:rsidRDefault="005454F1" w:rsidP="001163A9">
            <w:pPr>
              <w:widowControl w:val="0"/>
              <w:autoSpaceDE w:val="0"/>
              <w:autoSpaceDN w:val="0"/>
              <w:spacing w:after="0" w:line="240" w:lineRule="auto"/>
              <w:rPr>
                <w:bCs/>
                <w:color w:val="auto"/>
                <w:szCs w:val="20"/>
              </w:rPr>
            </w:pPr>
            <w:r w:rsidRPr="00B17A72">
              <w:rPr>
                <w:bCs/>
                <w:color w:val="auto"/>
                <w:szCs w:val="20"/>
              </w:rPr>
              <w:t>8. The student can discuss the problems in employee safety.</w:t>
            </w:r>
          </w:p>
        </w:tc>
      </w:tr>
      <w:tr w:rsidR="006F085B" w:rsidRPr="00B17A72" w14:paraId="4A0483A7" w14:textId="77777777" w:rsidTr="00982818">
        <w:trPr>
          <w:jc w:val="center"/>
        </w:trPr>
        <w:tc>
          <w:tcPr>
            <w:tcW w:w="340" w:type="pct"/>
            <w:vAlign w:val="center"/>
          </w:tcPr>
          <w:p w14:paraId="430238C3"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w:t>
            </w:r>
          </w:p>
        </w:tc>
        <w:tc>
          <w:tcPr>
            <w:tcW w:w="611" w:type="pct"/>
            <w:tcBorders>
              <w:top w:val="single" w:sz="4" w:space="0" w:color="auto"/>
              <w:left w:val="single" w:sz="4" w:space="0" w:color="auto"/>
              <w:bottom w:val="single" w:sz="4" w:space="0" w:color="auto"/>
              <w:right w:val="single" w:sz="4" w:space="0" w:color="auto"/>
            </w:tcBorders>
            <w:vAlign w:val="center"/>
          </w:tcPr>
          <w:p w14:paraId="47485FF7" w14:textId="06254EC2" w:rsidR="00B7684C" w:rsidRPr="00B17A72" w:rsidRDefault="005454F1" w:rsidP="001163A9">
            <w:pPr>
              <w:autoSpaceDE w:val="0"/>
              <w:autoSpaceDN w:val="0"/>
              <w:adjustRightInd w:val="0"/>
              <w:spacing w:after="0" w:line="240" w:lineRule="auto"/>
              <w:rPr>
                <w:color w:val="auto"/>
                <w:szCs w:val="20"/>
              </w:rPr>
            </w:pPr>
            <w:r w:rsidRPr="00B17A72">
              <w:rPr>
                <w:bCs/>
                <w:color w:val="auto"/>
                <w:szCs w:val="20"/>
              </w:rPr>
              <w:t xml:space="preserve">Meet, Introduction </w:t>
            </w:r>
            <w:r w:rsidR="001F735C" w:rsidRPr="00B17A72">
              <w:rPr>
                <w:bCs/>
                <w:color w:val="auto"/>
                <w:szCs w:val="20"/>
              </w:rPr>
              <w:t>and</w:t>
            </w:r>
            <w:r w:rsidRPr="00B17A72">
              <w:rPr>
                <w:bCs/>
                <w:color w:val="auto"/>
                <w:szCs w:val="20"/>
              </w:rPr>
              <w:t xml:space="preserve"> Publicity of the Course Planning.</w:t>
            </w:r>
          </w:p>
        </w:tc>
        <w:tc>
          <w:tcPr>
            <w:tcW w:w="412" w:type="pct"/>
            <w:vAlign w:val="center"/>
          </w:tcPr>
          <w:p w14:paraId="3E965960"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541" w:type="pct"/>
            <w:vAlign w:val="center"/>
          </w:tcPr>
          <w:p w14:paraId="28EF9F21"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475" w:type="pct"/>
            <w:vAlign w:val="center"/>
          </w:tcPr>
          <w:p w14:paraId="0BB87402"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565" w:type="pct"/>
            <w:vAlign w:val="center"/>
          </w:tcPr>
          <w:p w14:paraId="3E471AFD"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565" w:type="pct"/>
            <w:vAlign w:val="center"/>
          </w:tcPr>
          <w:p w14:paraId="48E32078"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575" w:type="pct"/>
            <w:vAlign w:val="center"/>
          </w:tcPr>
          <w:p w14:paraId="4C617D26"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445" w:type="pct"/>
            <w:vAlign w:val="center"/>
          </w:tcPr>
          <w:p w14:paraId="530B07AD"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c>
          <w:tcPr>
            <w:tcW w:w="470" w:type="pct"/>
            <w:vAlign w:val="center"/>
          </w:tcPr>
          <w:p w14:paraId="69324EC3"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X</w:t>
            </w:r>
          </w:p>
        </w:tc>
      </w:tr>
      <w:tr w:rsidR="006F085B" w:rsidRPr="00B17A72" w14:paraId="73EE1874" w14:textId="77777777" w:rsidTr="00982818">
        <w:trPr>
          <w:jc w:val="center"/>
        </w:trPr>
        <w:tc>
          <w:tcPr>
            <w:tcW w:w="340" w:type="pct"/>
            <w:vAlign w:val="center"/>
          </w:tcPr>
          <w:p w14:paraId="2A3B7E54" w14:textId="77777777" w:rsidR="00B7684C" w:rsidRPr="00B17A72" w:rsidRDefault="005454F1" w:rsidP="001163A9">
            <w:pPr>
              <w:widowControl w:val="0"/>
              <w:tabs>
                <w:tab w:val="left" w:pos="180"/>
              </w:tabs>
              <w:autoSpaceDE w:val="0"/>
              <w:autoSpaceDN w:val="0"/>
              <w:spacing w:after="0" w:line="240" w:lineRule="auto"/>
              <w:rPr>
                <w:b/>
                <w:color w:val="auto"/>
                <w:szCs w:val="20"/>
              </w:rPr>
            </w:pPr>
            <w:r w:rsidRPr="00B17A72">
              <w:rPr>
                <w:b/>
                <w:color w:val="auto"/>
                <w:szCs w:val="20"/>
              </w:rPr>
              <w:t>2</w:t>
            </w:r>
          </w:p>
        </w:tc>
        <w:tc>
          <w:tcPr>
            <w:tcW w:w="611" w:type="pct"/>
            <w:tcBorders>
              <w:top w:val="single" w:sz="4" w:space="0" w:color="auto"/>
              <w:left w:val="single" w:sz="4" w:space="0" w:color="auto"/>
              <w:bottom w:val="single" w:sz="4" w:space="0" w:color="auto"/>
              <w:right w:val="single" w:sz="4" w:space="0" w:color="auto"/>
            </w:tcBorders>
            <w:vAlign w:val="center"/>
          </w:tcPr>
          <w:p w14:paraId="476A1C21" w14:textId="3A5A09E3" w:rsidR="00B7684C" w:rsidRPr="00B17A72" w:rsidRDefault="005454F1" w:rsidP="001163A9">
            <w:pPr>
              <w:spacing w:after="0" w:line="240" w:lineRule="auto"/>
              <w:rPr>
                <w:color w:val="auto"/>
                <w:szCs w:val="20"/>
              </w:rPr>
            </w:pPr>
            <w:r w:rsidRPr="00B17A72">
              <w:rPr>
                <w:bCs/>
                <w:color w:val="auto"/>
                <w:szCs w:val="20"/>
              </w:rPr>
              <w:t xml:space="preserve">Quality in Health Services </w:t>
            </w:r>
            <w:r w:rsidR="001F735C" w:rsidRPr="00B17A72">
              <w:rPr>
                <w:bCs/>
                <w:color w:val="auto"/>
                <w:szCs w:val="20"/>
              </w:rPr>
              <w:t>and</w:t>
            </w:r>
            <w:r w:rsidRPr="00B17A72">
              <w:rPr>
                <w:bCs/>
                <w:color w:val="auto"/>
                <w:szCs w:val="20"/>
              </w:rPr>
              <w:t xml:space="preserve"> Nursing Services. </w:t>
            </w:r>
          </w:p>
        </w:tc>
        <w:tc>
          <w:tcPr>
            <w:tcW w:w="412" w:type="pct"/>
            <w:vAlign w:val="center"/>
          </w:tcPr>
          <w:p w14:paraId="4CC5FFF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1" w:type="pct"/>
            <w:vAlign w:val="center"/>
          </w:tcPr>
          <w:p w14:paraId="62FAA397" w14:textId="77777777" w:rsidR="00B7684C" w:rsidRPr="00B17A72" w:rsidRDefault="00B7684C" w:rsidP="001163A9">
            <w:pPr>
              <w:widowControl w:val="0"/>
              <w:autoSpaceDE w:val="0"/>
              <w:autoSpaceDN w:val="0"/>
              <w:spacing w:after="0" w:line="240" w:lineRule="auto"/>
              <w:jc w:val="center"/>
              <w:rPr>
                <w:color w:val="auto"/>
                <w:szCs w:val="20"/>
              </w:rPr>
            </w:pPr>
          </w:p>
        </w:tc>
        <w:tc>
          <w:tcPr>
            <w:tcW w:w="475" w:type="pct"/>
            <w:vAlign w:val="center"/>
          </w:tcPr>
          <w:p w14:paraId="4462BC69" w14:textId="77777777" w:rsidR="00B7684C" w:rsidRPr="00B17A72" w:rsidRDefault="00B7684C" w:rsidP="001163A9">
            <w:pPr>
              <w:widowControl w:val="0"/>
              <w:autoSpaceDE w:val="0"/>
              <w:autoSpaceDN w:val="0"/>
              <w:spacing w:after="0" w:line="240" w:lineRule="auto"/>
              <w:jc w:val="center"/>
              <w:rPr>
                <w:color w:val="auto"/>
                <w:szCs w:val="20"/>
              </w:rPr>
            </w:pPr>
          </w:p>
        </w:tc>
        <w:tc>
          <w:tcPr>
            <w:tcW w:w="565" w:type="pct"/>
            <w:vAlign w:val="center"/>
          </w:tcPr>
          <w:p w14:paraId="1AE2D8D8" w14:textId="77777777" w:rsidR="00B7684C" w:rsidRPr="00B17A72" w:rsidRDefault="00B7684C" w:rsidP="001163A9">
            <w:pPr>
              <w:widowControl w:val="0"/>
              <w:autoSpaceDE w:val="0"/>
              <w:autoSpaceDN w:val="0"/>
              <w:spacing w:after="0" w:line="240" w:lineRule="auto"/>
              <w:jc w:val="center"/>
              <w:rPr>
                <w:color w:val="auto"/>
                <w:szCs w:val="20"/>
              </w:rPr>
            </w:pPr>
          </w:p>
        </w:tc>
        <w:tc>
          <w:tcPr>
            <w:tcW w:w="565" w:type="pct"/>
            <w:vAlign w:val="center"/>
          </w:tcPr>
          <w:p w14:paraId="0BA5A200"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6C449112" w14:textId="77777777" w:rsidR="00B7684C" w:rsidRPr="00B17A72" w:rsidRDefault="00B7684C" w:rsidP="001163A9">
            <w:pPr>
              <w:widowControl w:val="0"/>
              <w:autoSpaceDE w:val="0"/>
              <w:autoSpaceDN w:val="0"/>
              <w:spacing w:after="0" w:line="240" w:lineRule="auto"/>
              <w:jc w:val="center"/>
              <w:rPr>
                <w:color w:val="auto"/>
                <w:szCs w:val="20"/>
              </w:rPr>
            </w:pPr>
          </w:p>
        </w:tc>
        <w:tc>
          <w:tcPr>
            <w:tcW w:w="445" w:type="pct"/>
            <w:vAlign w:val="center"/>
          </w:tcPr>
          <w:p w14:paraId="1D7E4CC9" w14:textId="77777777" w:rsidR="00B7684C" w:rsidRPr="00B17A72" w:rsidRDefault="00B7684C" w:rsidP="001163A9">
            <w:pPr>
              <w:widowControl w:val="0"/>
              <w:autoSpaceDE w:val="0"/>
              <w:autoSpaceDN w:val="0"/>
              <w:spacing w:after="0" w:line="240" w:lineRule="auto"/>
              <w:jc w:val="center"/>
              <w:rPr>
                <w:color w:val="auto"/>
                <w:szCs w:val="20"/>
              </w:rPr>
            </w:pPr>
          </w:p>
        </w:tc>
        <w:tc>
          <w:tcPr>
            <w:tcW w:w="470" w:type="pct"/>
            <w:vAlign w:val="center"/>
          </w:tcPr>
          <w:p w14:paraId="11548E91"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6A748371" w14:textId="77777777" w:rsidTr="00982818">
        <w:trPr>
          <w:jc w:val="center"/>
        </w:trPr>
        <w:tc>
          <w:tcPr>
            <w:tcW w:w="340" w:type="pct"/>
            <w:vAlign w:val="center"/>
          </w:tcPr>
          <w:p w14:paraId="102D1ACC"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3</w:t>
            </w:r>
          </w:p>
        </w:tc>
        <w:tc>
          <w:tcPr>
            <w:tcW w:w="611" w:type="pct"/>
            <w:tcBorders>
              <w:top w:val="single" w:sz="4" w:space="0" w:color="auto"/>
              <w:left w:val="single" w:sz="4" w:space="0" w:color="auto"/>
              <w:bottom w:val="single" w:sz="4" w:space="0" w:color="auto"/>
              <w:right w:val="single" w:sz="4" w:space="0" w:color="auto"/>
            </w:tcBorders>
            <w:vAlign w:val="center"/>
          </w:tcPr>
          <w:p w14:paraId="2D69B2F1" w14:textId="77777777" w:rsidR="00B7684C" w:rsidRPr="00B17A72" w:rsidRDefault="005454F1" w:rsidP="001163A9">
            <w:pPr>
              <w:spacing w:after="0" w:line="240" w:lineRule="auto"/>
              <w:rPr>
                <w:color w:val="auto"/>
                <w:szCs w:val="20"/>
              </w:rPr>
            </w:pPr>
            <w:r w:rsidRPr="00B17A72">
              <w:rPr>
                <w:bCs/>
                <w:color w:val="auto"/>
                <w:szCs w:val="20"/>
              </w:rPr>
              <w:t>Quality Indicators in Nursing Care.</w:t>
            </w:r>
          </w:p>
        </w:tc>
        <w:tc>
          <w:tcPr>
            <w:tcW w:w="412" w:type="pct"/>
            <w:vAlign w:val="center"/>
          </w:tcPr>
          <w:p w14:paraId="4B028F2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1" w:type="pct"/>
            <w:vAlign w:val="center"/>
          </w:tcPr>
          <w:p w14:paraId="3C3BCA6D" w14:textId="77777777" w:rsidR="00B7684C" w:rsidRPr="00B17A72" w:rsidRDefault="00B7684C" w:rsidP="001163A9">
            <w:pPr>
              <w:widowControl w:val="0"/>
              <w:autoSpaceDE w:val="0"/>
              <w:autoSpaceDN w:val="0"/>
              <w:spacing w:after="0" w:line="240" w:lineRule="auto"/>
              <w:jc w:val="center"/>
              <w:rPr>
                <w:color w:val="auto"/>
                <w:szCs w:val="20"/>
              </w:rPr>
            </w:pPr>
          </w:p>
        </w:tc>
        <w:tc>
          <w:tcPr>
            <w:tcW w:w="475" w:type="pct"/>
            <w:vAlign w:val="center"/>
          </w:tcPr>
          <w:p w14:paraId="5CD194F5"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6F4C6147" w14:textId="77777777" w:rsidR="00B7684C" w:rsidRPr="00B17A72" w:rsidRDefault="00B7684C" w:rsidP="001163A9">
            <w:pPr>
              <w:widowControl w:val="0"/>
              <w:autoSpaceDE w:val="0"/>
              <w:autoSpaceDN w:val="0"/>
              <w:spacing w:after="0" w:line="240" w:lineRule="auto"/>
              <w:jc w:val="center"/>
              <w:rPr>
                <w:color w:val="auto"/>
                <w:szCs w:val="20"/>
              </w:rPr>
            </w:pPr>
          </w:p>
        </w:tc>
        <w:tc>
          <w:tcPr>
            <w:tcW w:w="565" w:type="pct"/>
            <w:vAlign w:val="center"/>
          </w:tcPr>
          <w:p w14:paraId="603CDEAC"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1A374C52" w14:textId="77777777" w:rsidR="00B7684C" w:rsidRPr="00B17A72" w:rsidRDefault="00B7684C" w:rsidP="001163A9">
            <w:pPr>
              <w:widowControl w:val="0"/>
              <w:autoSpaceDE w:val="0"/>
              <w:autoSpaceDN w:val="0"/>
              <w:spacing w:after="0" w:line="240" w:lineRule="auto"/>
              <w:jc w:val="center"/>
              <w:rPr>
                <w:color w:val="auto"/>
                <w:szCs w:val="20"/>
              </w:rPr>
            </w:pPr>
          </w:p>
        </w:tc>
        <w:tc>
          <w:tcPr>
            <w:tcW w:w="445" w:type="pct"/>
            <w:vAlign w:val="center"/>
          </w:tcPr>
          <w:p w14:paraId="5677A57A"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0" w:type="pct"/>
            <w:vAlign w:val="center"/>
          </w:tcPr>
          <w:p w14:paraId="4714224B"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r>
      <w:tr w:rsidR="006F085B" w:rsidRPr="00B17A72" w14:paraId="3BA72D0F" w14:textId="77777777" w:rsidTr="00982818">
        <w:trPr>
          <w:jc w:val="center"/>
        </w:trPr>
        <w:tc>
          <w:tcPr>
            <w:tcW w:w="340" w:type="pct"/>
            <w:vAlign w:val="center"/>
          </w:tcPr>
          <w:p w14:paraId="12E36AFB"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4</w:t>
            </w:r>
          </w:p>
        </w:tc>
        <w:tc>
          <w:tcPr>
            <w:tcW w:w="611" w:type="pct"/>
            <w:tcBorders>
              <w:top w:val="single" w:sz="4" w:space="0" w:color="auto"/>
              <w:left w:val="single" w:sz="4" w:space="0" w:color="auto"/>
              <w:bottom w:val="single" w:sz="4" w:space="0" w:color="auto"/>
              <w:right w:val="single" w:sz="4" w:space="0" w:color="auto"/>
            </w:tcBorders>
            <w:vAlign w:val="center"/>
          </w:tcPr>
          <w:p w14:paraId="398BEC5C" w14:textId="635E5DBF" w:rsidR="00B7684C" w:rsidRPr="00B17A72" w:rsidRDefault="005454F1" w:rsidP="001163A9">
            <w:pPr>
              <w:spacing w:after="0" w:line="240" w:lineRule="auto"/>
              <w:rPr>
                <w:color w:val="auto"/>
                <w:szCs w:val="20"/>
              </w:rPr>
            </w:pPr>
            <w:r w:rsidRPr="00B17A72">
              <w:rPr>
                <w:bCs/>
                <w:color w:val="auto"/>
                <w:szCs w:val="20"/>
              </w:rPr>
              <w:t xml:space="preserve">ISO </w:t>
            </w:r>
            <w:r w:rsidR="001F735C" w:rsidRPr="00B17A72">
              <w:rPr>
                <w:bCs/>
                <w:color w:val="auto"/>
                <w:szCs w:val="20"/>
              </w:rPr>
              <w:t>and</w:t>
            </w:r>
            <w:r w:rsidRPr="00B17A72">
              <w:rPr>
                <w:bCs/>
                <w:color w:val="auto"/>
                <w:szCs w:val="20"/>
              </w:rPr>
              <w:t xml:space="preserve"> Accreditation St</w:t>
            </w:r>
            <w:r w:rsidR="001F735C" w:rsidRPr="00B17A72">
              <w:rPr>
                <w:bCs/>
                <w:color w:val="auto"/>
                <w:szCs w:val="20"/>
              </w:rPr>
              <w:t>and</w:t>
            </w:r>
            <w:r w:rsidRPr="00B17A72">
              <w:rPr>
                <w:bCs/>
                <w:color w:val="auto"/>
                <w:szCs w:val="20"/>
              </w:rPr>
              <w:t>ards.</w:t>
            </w:r>
          </w:p>
        </w:tc>
        <w:tc>
          <w:tcPr>
            <w:tcW w:w="412" w:type="pct"/>
            <w:vAlign w:val="center"/>
          </w:tcPr>
          <w:p w14:paraId="47F762B5"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1" w:type="pct"/>
            <w:vAlign w:val="center"/>
          </w:tcPr>
          <w:p w14:paraId="7892990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5" w:type="pct"/>
            <w:vAlign w:val="center"/>
          </w:tcPr>
          <w:p w14:paraId="2B06D67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405DD95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6B669C3D"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5A84C99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45" w:type="pct"/>
            <w:vAlign w:val="center"/>
          </w:tcPr>
          <w:p w14:paraId="33379D2C"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0" w:type="pct"/>
            <w:vAlign w:val="center"/>
          </w:tcPr>
          <w:p w14:paraId="7795749A"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r>
      <w:tr w:rsidR="006F085B" w:rsidRPr="00B17A72" w14:paraId="6B1D4E9A" w14:textId="77777777" w:rsidTr="00982818">
        <w:trPr>
          <w:jc w:val="center"/>
        </w:trPr>
        <w:tc>
          <w:tcPr>
            <w:tcW w:w="340" w:type="pct"/>
            <w:vAlign w:val="center"/>
          </w:tcPr>
          <w:p w14:paraId="17786EB2"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5</w:t>
            </w:r>
          </w:p>
        </w:tc>
        <w:tc>
          <w:tcPr>
            <w:tcW w:w="611" w:type="pct"/>
            <w:tcBorders>
              <w:top w:val="single" w:sz="4" w:space="0" w:color="auto"/>
              <w:left w:val="single" w:sz="4" w:space="0" w:color="auto"/>
              <w:bottom w:val="single" w:sz="4" w:space="0" w:color="auto"/>
              <w:right w:val="single" w:sz="4" w:space="0" w:color="auto"/>
            </w:tcBorders>
            <w:vAlign w:val="center"/>
          </w:tcPr>
          <w:p w14:paraId="023B58C4" w14:textId="77777777"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Magnet Hospitals </w:t>
            </w:r>
          </w:p>
        </w:tc>
        <w:tc>
          <w:tcPr>
            <w:tcW w:w="412" w:type="pct"/>
            <w:vAlign w:val="center"/>
          </w:tcPr>
          <w:p w14:paraId="39C9103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1" w:type="pct"/>
            <w:vAlign w:val="center"/>
          </w:tcPr>
          <w:p w14:paraId="71803D50"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5" w:type="pct"/>
            <w:vAlign w:val="center"/>
          </w:tcPr>
          <w:p w14:paraId="5FBD186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745E0872"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5677063B"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2F36F959"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45" w:type="pct"/>
            <w:vAlign w:val="center"/>
          </w:tcPr>
          <w:p w14:paraId="6B08A518"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0" w:type="pct"/>
            <w:vAlign w:val="center"/>
          </w:tcPr>
          <w:p w14:paraId="45B27AC9"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r>
      <w:tr w:rsidR="006F085B" w:rsidRPr="00B17A72" w14:paraId="027A0ED2" w14:textId="77777777" w:rsidTr="00982818">
        <w:trPr>
          <w:jc w:val="center"/>
        </w:trPr>
        <w:tc>
          <w:tcPr>
            <w:tcW w:w="340" w:type="pct"/>
            <w:vAlign w:val="center"/>
          </w:tcPr>
          <w:p w14:paraId="5E5D6520" w14:textId="77777777"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6</w:t>
            </w:r>
          </w:p>
        </w:tc>
        <w:tc>
          <w:tcPr>
            <w:tcW w:w="611" w:type="pct"/>
            <w:tcBorders>
              <w:top w:val="single" w:sz="4" w:space="0" w:color="auto"/>
              <w:left w:val="single" w:sz="4" w:space="0" w:color="auto"/>
              <w:bottom w:val="single" w:sz="4" w:space="0" w:color="auto"/>
              <w:right w:val="single" w:sz="4" w:space="0" w:color="auto"/>
            </w:tcBorders>
            <w:vAlign w:val="center"/>
          </w:tcPr>
          <w:p w14:paraId="3FFD6E24" w14:textId="345DD6EC"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Development of Patient Safety by Using the Quality Instruments </w:t>
            </w:r>
            <w:r w:rsidR="001F735C" w:rsidRPr="00B17A72">
              <w:rPr>
                <w:bCs/>
                <w:color w:val="auto"/>
                <w:szCs w:val="20"/>
              </w:rPr>
              <w:t>and</w:t>
            </w:r>
            <w:r w:rsidRPr="00B17A72">
              <w:rPr>
                <w:bCs/>
                <w:color w:val="auto"/>
                <w:szCs w:val="20"/>
              </w:rPr>
              <w:t xml:space="preserve"> Techniques. </w:t>
            </w:r>
          </w:p>
        </w:tc>
        <w:tc>
          <w:tcPr>
            <w:tcW w:w="412" w:type="pct"/>
            <w:vAlign w:val="center"/>
          </w:tcPr>
          <w:p w14:paraId="78773C0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1" w:type="pct"/>
            <w:vAlign w:val="center"/>
          </w:tcPr>
          <w:p w14:paraId="114700C3"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5" w:type="pct"/>
            <w:vAlign w:val="center"/>
          </w:tcPr>
          <w:p w14:paraId="6BF4E41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2CDE7F5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6EC7657F"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728DAAE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45" w:type="pct"/>
            <w:vAlign w:val="center"/>
          </w:tcPr>
          <w:p w14:paraId="3FE14963" w14:textId="77777777" w:rsidR="00B7684C" w:rsidRPr="00B17A72" w:rsidRDefault="00B7684C" w:rsidP="001163A9">
            <w:pPr>
              <w:widowControl w:val="0"/>
              <w:autoSpaceDE w:val="0"/>
              <w:autoSpaceDN w:val="0"/>
              <w:spacing w:after="0" w:line="240" w:lineRule="auto"/>
              <w:jc w:val="center"/>
              <w:rPr>
                <w:color w:val="auto"/>
                <w:szCs w:val="20"/>
              </w:rPr>
            </w:pPr>
          </w:p>
        </w:tc>
        <w:tc>
          <w:tcPr>
            <w:tcW w:w="470" w:type="pct"/>
            <w:vAlign w:val="center"/>
          </w:tcPr>
          <w:p w14:paraId="40C9381A"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08867B0C" w14:textId="77777777" w:rsidTr="00982818">
        <w:trPr>
          <w:jc w:val="center"/>
        </w:trPr>
        <w:tc>
          <w:tcPr>
            <w:tcW w:w="340" w:type="pct"/>
            <w:vAlign w:val="center"/>
          </w:tcPr>
          <w:p w14:paraId="0488C252" w14:textId="7A8A4715" w:rsidR="00B7684C" w:rsidRPr="00B17A72" w:rsidRDefault="000047DC" w:rsidP="001163A9">
            <w:pPr>
              <w:widowControl w:val="0"/>
              <w:autoSpaceDE w:val="0"/>
              <w:autoSpaceDN w:val="0"/>
              <w:spacing w:after="0" w:line="240" w:lineRule="auto"/>
              <w:rPr>
                <w:b/>
                <w:color w:val="auto"/>
                <w:szCs w:val="20"/>
              </w:rPr>
            </w:pPr>
            <w:r w:rsidRPr="00B17A72">
              <w:rPr>
                <w:b/>
                <w:color w:val="auto"/>
                <w:szCs w:val="20"/>
              </w:rPr>
              <w:t>7</w:t>
            </w:r>
          </w:p>
        </w:tc>
        <w:tc>
          <w:tcPr>
            <w:tcW w:w="611" w:type="pct"/>
            <w:tcBorders>
              <w:top w:val="single" w:sz="4" w:space="0" w:color="auto"/>
              <w:left w:val="single" w:sz="4" w:space="0" w:color="auto"/>
              <w:bottom w:val="single" w:sz="4" w:space="0" w:color="auto"/>
              <w:right w:val="single" w:sz="4" w:space="0" w:color="auto"/>
            </w:tcBorders>
            <w:vAlign w:val="center"/>
          </w:tcPr>
          <w:p w14:paraId="0D9374F3" w14:textId="77777777" w:rsidR="00B7684C" w:rsidRPr="00B17A72" w:rsidRDefault="005454F1" w:rsidP="001163A9">
            <w:pPr>
              <w:spacing w:after="0" w:line="240" w:lineRule="auto"/>
              <w:rPr>
                <w:color w:val="auto"/>
                <w:szCs w:val="20"/>
              </w:rPr>
            </w:pPr>
            <w:r w:rsidRPr="00B17A72">
              <w:rPr>
                <w:bCs/>
                <w:color w:val="auto"/>
                <w:szCs w:val="20"/>
              </w:rPr>
              <w:t xml:space="preserve">International Patient </w:t>
            </w:r>
            <w:r w:rsidRPr="00B17A72">
              <w:rPr>
                <w:bCs/>
                <w:color w:val="auto"/>
                <w:szCs w:val="20"/>
              </w:rPr>
              <w:lastRenderedPageBreak/>
              <w:t>Safety Goals</w:t>
            </w:r>
          </w:p>
        </w:tc>
        <w:tc>
          <w:tcPr>
            <w:tcW w:w="412" w:type="pct"/>
            <w:vAlign w:val="center"/>
          </w:tcPr>
          <w:p w14:paraId="6CFA386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lastRenderedPageBreak/>
              <w:t>X</w:t>
            </w:r>
          </w:p>
        </w:tc>
        <w:tc>
          <w:tcPr>
            <w:tcW w:w="541" w:type="pct"/>
            <w:vAlign w:val="center"/>
          </w:tcPr>
          <w:p w14:paraId="5651AEFA" w14:textId="77777777" w:rsidR="00B7684C" w:rsidRPr="00B17A72" w:rsidRDefault="00B7684C" w:rsidP="001163A9">
            <w:pPr>
              <w:widowControl w:val="0"/>
              <w:autoSpaceDE w:val="0"/>
              <w:autoSpaceDN w:val="0"/>
              <w:spacing w:after="0" w:line="240" w:lineRule="auto"/>
              <w:jc w:val="center"/>
              <w:rPr>
                <w:color w:val="auto"/>
                <w:szCs w:val="20"/>
              </w:rPr>
            </w:pPr>
          </w:p>
        </w:tc>
        <w:tc>
          <w:tcPr>
            <w:tcW w:w="475" w:type="pct"/>
            <w:vAlign w:val="center"/>
          </w:tcPr>
          <w:p w14:paraId="16B284D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599FD62B" w14:textId="77777777" w:rsidR="00B7684C" w:rsidRPr="00B17A72" w:rsidRDefault="00B7684C" w:rsidP="001163A9">
            <w:pPr>
              <w:widowControl w:val="0"/>
              <w:autoSpaceDE w:val="0"/>
              <w:autoSpaceDN w:val="0"/>
              <w:spacing w:after="0" w:line="240" w:lineRule="auto"/>
              <w:jc w:val="center"/>
              <w:rPr>
                <w:color w:val="auto"/>
                <w:szCs w:val="20"/>
              </w:rPr>
            </w:pPr>
          </w:p>
        </w:tc>
        <w:tc>
          <w:tcPr>
            <w:tcW w:w="565" w:type="pct"/>
            <w:vAlign w:val="center"/>
          </w:tcPr>
          <w:p w14:paraId="63E81F30"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5B01600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45" w:type="pct"/>
            <w:vAlign w:val="center"/>
          </w:tcPr>
          <w:p w14:paraId="5ECE0CD0"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0" w:type="pct"/>
            <w:vAlign w:val="center"/>
          </w:tcPr>
          <w:p w14:paraId="21CE75B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3E1AC585" w14:textId="77777777" w:rsidTr="00982818">
        <w:trPr>
          <w:jc w:val="center"/>
        </w:trPr>
        <w:tc>
          <w:tcPr>
            <w:tcW w:w="340" w:type="pct"/>
            <w:vAlign w:val="center"/>
          </w:tcPr>
          <w:p w14:paraId="2A2B2A1E" w14:textId="1999632B" w:rsidR="00B7684C" w:rsidRPr="00B17A72" w:rsidRDefault="000047DC" w:rsidP="001163A9">
            <w:pPr>
              <w:widowControl w:val="0"/>
              <w:autoSpaceDE w:val="0"/>
              <w:autoSpaceDN w:val="0"/>
              <w:spacing w:after="0" w:line="240" w:lineRule="auto"/>
              <w:rPr>
                <w:b/>
                <w:color w:val="auto"/>
                <w:szCs w:val="20"/>
              </w:rPr>
            </w:pPr>
            <w:r w:rsidRPr="00B17A72">
              <w:rPr>
                <w:b/>
                <w:color w:val="auto"/>
                <w:szCs w:val="20"/>
              </w:rPr>
              <w:t>8</w:t>
            </w:r>
          </w:p>
        </w:tc>
        <w:tc>
          <w:tcPr>
            <w:tcW w:w="611" w:type="pct"/>
            <w:tcBorders>
              <w:top w:val="single" w:sz="4" w:space="0" w:color="auto"/>
              <w:left w:val="single" w:sz="4" w:space="0" w:color="auto"/>
              <w:bottom w:val="single" w:sz="4" w:space="0" w:color="auto"/>
              <w:right w:val="single" w:sz="4" w:space="0" w:color="auto"/>
            </w:tcBorders>
            <w:vAlign w:val="center"/>
          </w:tcPr>
          <w:p w14:paraId="54FB8190" w14:textId="77777777" w:rsidR="00B7684C" w:rsidRPr="00B17A72" w:rsidRDefault="005454F1" w:rsidP="001163A9">
            <w:pPr>
              <w:spacing w:after="0" w:line="240" w:lineRule="auto"/>
              <w:rPr>
                <w:bCs/>
                <w:color w:val="auto"/>
                <w:szCs w:val="20"/>
              </w:rPr>
            </w:pPr>
            <w:r w:rsidRPr="00B17A72">
              <w:rPr>
                <w:color w:val="auto"/>
                <w:szCs w:val="20"/>
              </w:rPr>
              <w:t xml:space="preserve">Improving Patient Safety with Six Thinking Hats: Innovative Solutions </w:t>
            </w:r>
          </w:p>
        </w:tc>
        <w:tc>
          <w:tcPr>
            <w:tcW w:w="412" w:type="pct"/>
            <w:vAlign w:val="center"/>
          </w:tcPr>
          <w:p w14:paraId="4FA641C9" w14:textId="77777777" w:rsidR="00B7684C" w:rsidRPr="00B17A72" w:rsidRDefault="00B7684C" w:rsidP="001163A9">
            <w:pPr>
              <w:widowControl w:val="0"/>
              <w:autoSpaceDE w:val="0"/>
              <w:autoSpaceDN w:val="0"/>
              <w:spacing w:after="0" w:line="240" w:lineRule="auto"/>
              <w:jc w:val="center"/>
              <w:rPr>
                <w:b/>
                <w:color w:val="auto"/>
                <w:szCs w:val="20"/>
              </w:rPr>
            </w:pPr>
          </w:p>
        </w:tc>
        <w:tc>
          <w:tcPr>
            <w:tcW w:w="541" w:type="pct"/>
            <w:vAlign w:val="center"/>
          </w:tcPr>
          <w:p w14:paraId="38369902"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Cs/>
                <w:color w:val="auto"/>
                <w:szCs w:val="20"/>
              </w:rPr>
              <w:t>X</w:t>
            </w:r>
          </w:p>
        </w:tc>
        <w:tc>
          <w:tcPr>
            <w:tcW w:w="475" w:type="pct"/>
            <w:vAlign w:val="center"/>
          </w:tcPr>
          <w:p w14:paraId="2198A52A" w14:textId="77777777" w:rsidR="00B7684C" w:rsidRPr="00B17A72" w:rsidRDefault="00B7684C" w:rsidP="001163A9">
            <w:pPr>
              <w:widowControl w:val="0"/>
              <w:autoSpaceDE w:val="0"/>
              <w:autoSpaceDN w:val="0"/>
              <w:spacing w:after="0" w:line="240" w:lineRule="auto"/>
              <w:jc w:val="center"/>
              <w:rPr>
                <w:b/>
                <w:color w:val="auto"/>
                <w:szCs w:val="20"/>
              </w:rPr>
            </w:pPr>
          </w:p>
        </w:tc>
        <w:tc>
          <w:tcPr>
            <w:tcW w:w="565" w:type="pct"/>
            <w:vAlign w:val="center"/>
          </w:tcPr>
          <w:p w14:paraId="78050203"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565" w:type="pct"/>
            <w:vAlign w:val="center"/>
          </w:tcPr>
          <w:p w14:paraId="732B3169"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575" w:type="pct"/>
            <w:vAlign w:val="center"/>
          </w:tcPr>
          <w:p w14:paraId="5B1380F4"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445" w:type="pct"/>
            <w:vAlign w:val="center"/>
          </w:tcPr>
          <w:p w14:paraId="1646FB91"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Cs/>
                <w:color w:val="auto"/>
                <w:szCs w:val="20"/>
              </w:rPr>
              <w:t>X</w:t>
            </w:r>
          </w:p>
        </w:tc>
        <w:tc>
          <w:tcPr>
            <w:tcW w:w="470" w:type="pct"/>
            <w:vAlign w:val="center"/>
          </w:tcPr>
          <w:p w14:paraId="3C2DA4DF"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Cs/>
                <w:color w:val="auto"/>
                <w:szCs w:val="20"/>
              </w:rPr>
              <w:t>X</w:t>
            </w:r>
          </w:p>
        </w:tc>
      </w:tr>
      <w:tr w:rsidR="006F085B" w:rsidRPr="00B17A72" w14:paraId="4474AEE5" w14:textId="77777777" w:rsidTr="00982818">
        <w:trPr>
          <w:jc w:val="center"/>
        </w:trPr>
        <w:tc>
          <w:tcPr>
            <w:tcW w:w="340" w:type="pct"/>
            <w:vAlign w:val="center"/>
          </w:tcPr>
          <w:p w14:paraId="2418563C" w14:textId="2793C37F" w:rsidR="00B7684C" w:rsidRPr="00B17A72" w:rsidRDefault="000047DC" w:rsidP="001163A9">
            <w:pPr>
              <w:widowControl w:val="0"/>
              <w:autoSpaceDE w:val="0"/>
              <w:autoSpaceDN w:val="0"/>
              <w:spacing w:after="0" w:line="240" w:lineRule="auto"/>
              <w:rPr>
                <w:b/>
                <w:color w:val="auto"/>
                <w:szCs w:val="20"/>
              </w:rPr>
            </w:pPr>
            <w:r w:rsidRPr="00B17A72">
              <w:rPr>
                <w:b/>
                <w:color w:val="auto"/>
                <w:szCs w:val="20"/>
              </w:rPr>
              <w:t>9</w:t>
            </w:r>
          </w:p>
        </w:tc>
        <w:tc>
          <w:tcPr>
            <w:tcW w:w="611" w:type="pct"/>
            <w:tcBorders>
              <w:top w:val="single" w:sz="4" w:space="0" w:color="auto"/>
              <w:left w:val="single" w:sz="4" w:space="0" w:color="auto"/>
              <w:bottom w:val="single" w:sz="4" w:space="0" w:color="auto"/>
              <w:right w:val="single" w:sz="4" w:space="0" w:color="auto"/>
            </w:tcBorders>
            <w:vAlign w:val="center"/>
          </w:tcPr>
          <w:p w14:paraId="54B10A3F" w14:textId="335EEFDC" w:rsidR="00B7684C" w:rsidRPr="00B17A72" w:rsidRDefault="005454F1" w:rsidP="001163A9">
            <w:pPr>
              <w:autoSpaceDE w:val="0"/>
              <w:autoSpaceDN w:val="0"/>
              <w:adjustRightInd w:val="0"/>
              <w:spacing w:after="0" w:line="240" w:lineRule="auto"/>
              <w:rPr>
                <w:bCs/>
                <w:color w:val="auto"/>
                <w:szCs w:val="20"/>
              </w:rPr>
            </w:pPr>
            <w:r w:rsidRPr="00B17A72">
              <w:rPr>
                <w:bCs/>
                <w:color w:val="auto"/>
                <w:szCs w:val="20"/>
              </w:rPr>
              <w:t xml:space="preserve">Development of Patient Safety Culture </w:t>
            </w:r>
            <w:r w:rsidR="001F735C" w:rsidRPr="00B17A72">
              <w:rPr>
                <w:bCs/>
                <w:color w:val="auto"/>
                <w:szCs w:val="20"/>
              </w:rPr>
              <w:t>and</w:t>
            </w:r>
            <w:r w:rsidRPr="00B17A72">
              <w:rPr>
                <w:bCs/>
                <w:color w:val="auto"/>
                <w:szCs w:val="20"/>
              </w:rPr>
              <w:t xml:space="preserve"> Error Reporting</w:t>
            </w:r>
          </w:p>
        </w:tc>
        <w:tc>
          <w:tcPr>
            <w:tcW w:w="412" w:type="pct"/>
            <w:vAlign w:val="center"/>
          </w:tcPr>
          <w:p w14:paraId="26E2F38C" w14:textId="77777777" w:rsidR="00B7684C" w:rsidRPr="00B17A72" w:rsidRDefault="00B7684C" w:rsidP="001163A9">
            <w:pPr>
              <w:widowControl w:val="0"/>
              <w:autoSpaceDE w:val="0"/>
              <w:autoSpaceDN w:val="0"/>
              <w:spacing w:after="0" w:line="240" w:lineRule="auto"/>
              <w:jc w:val="center"/>
              <w:rPr>
                <w:bCs/>
                <w:color w:val="auto"/>
                <w:szCs w:val="20"/>
              </w:rPr>
            </w:pPr>
          </w:p>
        </w:tc>
        <w:tc>
          <w:tcPr>
            <w:tcW w:w="541" w:type="pct"/>
            <w:vAlign w:val="center"/>
          </w:tcPr>
          <w:p w14:paraId="6BA60179"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5" w:type="pct"/>
            <w:vAlign w:val="center"/>
          </w:tcPr>
          <w:p w14:paraId="5A9360F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62FBADA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6C42F720"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600F7DAF" w14:textId="77777777" w:rsidR="00B7684C" w:rsidRPr="00B17A72" w:rsidRDefault="00B7684C" w:rsidP="001163A9">
            <w:pPr>
              <w:widowControl w:val="0"/>
              <w:autoSpaceDE w:val="0"/>
              <w:autoSpaceDN w:val="0"/>
              <w:spacing w:after="0" w:line="240" w:lineRule="auto"/>
              <w:jc w:val="center"/>
              <w:rPr>
                <w:color w:val="auto"/>
                <w:szCs w:val="20"/>
              </w:rPr>
            </w:pPr>
          </w:p>
        </w:tc>
        <w:tc>
          <w:tcPr>
            <w:tcW w:w="445" w:type="pct"/>
            <w:vAlign w:val="center"/>
          </w:tcPr>
          <w:p w14:paraId="4D55948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0" w:type="pct"/>
            <w:vAlign w:val="center"/>
          </w:tcPr>
          <w:p w14:paraId="67305689"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653C859E" w14:textId="77777777" w:rsidTr="00982818">
        <w:trPr>
          <w:jc w:val="center"/>
        </w:trPr>
        <w:tc>
          <w:tcPr>
            <w:tcW w:w="340" w:type="pct"/>
            <w:vAlign w:val="center"/>
          </w:tcPr>
          <w:p w14:paraId="4B665AF6" w14:textId="553142A2"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w:t>
            </w:r>
            <w:r w:rsidR="000047DC" w:rsidRPr="00B17A72">
              <w:rPr>
                <w:b/>
                <w:color w:val="auto"/>
                <w:szCs w:val="20"/>
              </w:rPr>
              <w:t>0</w:t>
            </w:r>
          </w:p>
        </w:tc>
        <w:tc>
          <w:tcPr>
            <w:tcW w:w="611" w:type="pct"/>
            <w:tcBorders>
              <w:top w:val="single" w:sz="4" w:space="0" w:color="auto"/>
              <w:left w:val="single" w:sz="4" w:space="0" w:color="auto"/>
              <w:bottom w:val="single" w:sz="4" w:space="0" w:color="auto"/>
              <w:right w:val="single" w:sz="4" w:space="0" w:color="auto"/>
            </w:tcBorders>
            <w:vAlign w:val="center"/>
          </w:tcPr>
          <w:p w14:paraId="30BC6C0E" w14:textId="01F49F7E" w:rsidR="00B7684C" w:rsidRPr="00B17A72" w:rsidRDefault="005454F1" w:rsidP="001163A9">
            <w:pPr>
              <w:spacing w:after="0" w:line="240" w:lineRule="auto"/>
              <w:rPr>
                <w:color w:val="auto"/>
                <w:szCs w:val="20"/>
              </w:rPr>
            </w:pPr>
            <w:r w:rsidRPr="00B17A72">
              <w:rPr>
                <w:bCs/>
                <w:color w:val="auto"/>
                <w:szCs w:val="20"/>
              </w:rPr>
              <w:t xml:space="preserve">Medication Mistakes </w:t>
            </w:r>
            <w:r w:rsidR="001F735C" w:rsidRPr="00B17A72">
              <w:rPr>
                <w:bCs/>
                <w:color w:val="auto"/>
                <w:szCs w:val="20"/>
              </w:rPr>
              <w:t>and</w:t>
            </w:r>
            <w:r w:rsidRPr="00B17A72">
              <w:rPr>
                <w:bCs/>
                <w:color w:val="auto"/>
                <w:szCs w:val="20"/>
              </w:rPr>
              <w:t xml:space="preserve"> Prevention Strategies</w:t>
            </w:r>
          </w:p>
        </w:tc>
        <w:tc>
          <w:tcPr>
            <w:tcW w:w="412" w:type="pct"/>
            <w:vAlign w:val="center"/>
          </w:tcPr>
          <w:p w14:paraId="478A2303" w14:textId="77777777" w:rsidR="00B7684C" w:rsidRPr="00B17A72" w:rsidRDefault="00B7684C" w:rsidP="001163A9">
            <w:pPr>
              <w:widowControl w:val="0"/>
              <w:autoSpaceDE w:val="0"/>
              <w:autoSpaceDN w:val="0"/>
              <w:spacing w:after="0" w:line="240" w:lineRule="auto"/>
              <w:jc w:val="center"/>
              <w:rPr>
                <w:b/>
                <w:color w:val="auto"/>
                <w:szCs w:val="20"/>
              </w:rPr>
            </w:pPr>
          </w:p>
        </w:tc>
        <w:tc>
          <w:tcPr>
            <w:tcW w:w="541" w:type="pct"/>
            <w:vAlign w:val="center"/>
          </w:tcPr>
          <w:p w14:paraId="196E0056"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5" w:type="pct"/>
            <w:vAlign w:val="center"/>
          </w:tcPr>
          <w:p w14:paraId="2C0F9958"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6D7A7DFD"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0F403585"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2D51E44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45" w:type="pct"/>
            <w:vAlign w:val="center"/>
          </w:tcPr>
          <w:p w14:paraId="39AFD4D5"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70" w:type="pct"/>
            <w:vAlign w:val="center"/>
          </w:tcPr>
          <w:p w14:paraId="2984C313"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60CC35A8" w14:textId="77777777" w:rsidTr="00982818">
        <w:trPr>
          <w:jc w:val="center"/>
        </w:trPr>
        <w:tc>
          <w:tcPr>
            <w:tcW w:w="340" w:type="pct"/>
            <w:vAlign w:val="center"/>
          </w:tcPr>
          <w:p w14:paraId="5DDEF6CF" w14:textId="7BCA72F3"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w:t>
            </w:r>
            <w:r w:rsidR="000047DC" w:rsidRPr="00B17A72">
              <w:rPr>
                <w:b/>
                <w:color w:val="auto"/>
                <w:szCs w:val="20"/>
              </w:rPr>
              <w:t>1</w:t>
            </w:r>
          </w:p>
        </w:tc>
        <w:tc>
          <w:tcPr>
            <w:tcW w:w="611" w:type="pct"/>
            <w:tcBorders>
              <w:top w:val="single" w:sz="4" w:space="0" w:color="auto"/>
              <w:left w:val="single" w:sz="4" w:space="0" w:color="auto"/>
              <w:bottom w:val="single" w:sz="4" w:space="0" w:color="auto"/>
              <w:right w:val="single" w:sz="4" w:space="0" w:color="auto"/>
            </w:tcBorders>
            <w:vAlign w:val="center"/>
          </w:tcPr>
          <w:p w14:paraId="4DAF3911" w14:textId="6B51E7B4" w:rsidR="00B7684C" w:rsidRPr="00B17A72" w:rsidRDefault="005454F1" w:rsidP="001163A9">
            <w:pPr>
              <w:spacing w:after="0" w:line="240" w:lineRule="auto"/>
              <w:rPr>
                <w:color w:val="auto"/>
                <w:szCs w:val="20"/>
              </w:rPr>
            </w:pPr>
            <w:r w:rsidRPr="00B17A72">
              <w:rPr>
                <w:bCs/>
                <w:color w:val="auto"/>
                <w:szCs w:val="20"/>
              </w:rPr>
              <w:t xml:space="preserve">Patient Safety </w:t>
            </w:r>
            <w:r w:rsidR="001F735C" w:rsidRPr="00B17A72">
              <w:rPr>
                <w:bCs/>
                <w:color w:val="auto"/>
                <w:szCs w:val="20"/>
              </w:rPr>
              <w:t>and</w:t>
            </w:r>
            <w:r w:rsidRPr="00B17A72">
              <w:rPr>
                <w:bCs/>
                <w:color w:val="auto"/>
                <w:szCs w:val="20"/>
              </w:rPr>
              <w:t xml:space="preserve"> Hospital Infections</w:t>
            </w:r>
          </w:p>
        </w:tc>
        <w:tc>
          <w:tcPr>
            <w:tcW w:w="412" w:type="pct"/>
            <w:vAlign w:val="center"/>
          </w:tcPr>
          <w:p w14:paraId="562D2128" w14:textId="77777777" w:rsidR="00B7684C" w:rsidRPr="00B17A72" w:rsidRDefault="00B7684C" w:rsidP="001163A9">
            <w:pPr>
              <w:widowControl w:val="0"/>
              <w:autoSpaceDE w:val="0"/>
              <w:autoSpaceDN w:val="0"/>
              <w:spacing w:after="0" w:line="240" w:lineRule="auto"/>
              <w:jc w:val="center"/>
              <w:rPr>
                <w:color w:val="auto"/>
                <w:szCs w:val="20"/>
              </w:rPr>
            </w:pPr>
          </w:p>
        </w:tc>
        <w:tc>
          <w:tcPr>
            <w:tcW w:w="541" w:type="pct"/>
            <w:vAlign w:val="center"/>
          </w:tcPr>
          <w:p w14:paraId="1C5DEF8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5" w:type="pct"/>
            <w:vAlign w:val="center"/>
          </w:tcPr>
          <w:p w14:paraId="5ABAA20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44E7934E"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030AF53A"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75" w:type="pct"/>
            <w:vAlign w:val="center"/>
          </w:tcPr>
          <w:p w14:paraId="566E5609"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45" w:type="pct"/>
            <w:vAlign w:val="center"/>
          </w:tcPr>
          <w:p w14:paraId="61E7784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0" w:type="pct"/>
            <w:vAlign w:val="center"/>
          </w:tcPr>
          <w:p w14:paraId="07FF1B6F"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117A2D7A" w14:textId="77777777" w:rsidTr="00982818">
        <w:trPr>
          <w:jc w:val="center"/>
        </w:trPr>
        <w:tc>
          <w:tcPr>
            <w:tcW w:w="340" w:type="pct"/>
            <w:vAlign w:val="center"/>
          </w:tcPr>
          <w:p w14:paraId="1533610D" w14:textId="0728CD3A"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w:t>
            </w:r>
            <w:r w:rsidR="000047DC" w:rsidRPr="00B17A72">
              <w:rPr>
                <w:b/>
                <w:color w:val="auto"/>
                <w:szCs w:val="20"/>
              </w:rPr>
              <w:t>2</w:t>
            </w:r>
          </w:p>
        </w:tc>
        <w:tc>
          <w:tcPr>
            <w:tcW w:w="611" w:type="pct"/>
            <w:tcBorders>
              <w:top w:val="single" w:sz="4" w:space="0" w:color="auto"/>
              <w:left w:val="single" w:sz="4" w:space="0" w:color="auto"/>
              <w:bottom w:val="single" w:sz="4" w:space="0" w:color="auto"/>
              <w:right w:val="single" w:sz="4" w:space="0" w:color="auto"/>
            </w:tcBorders>
            <w:vAlign w:val="center"/>
          </w:tcPr>
          <w:p w14:paraId="6F1EDC3A" w14:textId="796784C2" w:rsidR="00B7684C" w:rsidRPr="00B17A72" w:rsidRDefault="005454F1" w:rsidP="001163A9">
            <w:pPr>
              <w:spacing w:after="0" w:line="240" w:lineRule="auto"/>
              <w:rPr>
                <w:color w:val="auto"/>
                <w:szCs w:val="20"/>
              </w:rPr>
            </w:pPr>
            <w:r w:rsidRPr="00B17A72">
              <w:rPr>
                <w:bCs/>
                <w:color w:val="auto"/>
                <w:szCs w:val="20"/>
              </w:rPr>
              <w:t xml:space="preserve">Patient Fallings </w:t>
            </w:r>
            <w:r w:rsidR="001F735C" w:rsidRPr="00B17A72">
              <w:rPr>
                <w:bCs/>
                <w:color w:val="auto"/>
                <w:szCs w:val="20"/>
              </w:rPr>
              <w:t>and</w:t>
            </w:r>
            <w:r w:rsidRPr="00B17A72">
              <w:rPr>
                <w:bCs/>
                <w:color w:val="auto"/>
                <w:szCs w:val="20"/>
              </w:rPr>
              <w:t xml:space="preserve"> Nursing Practices</w:t>
            </w:r>
          </w:p>
        </w:tc>
        <w:tc>
          <w:tcPr>
            <w:tcW w:w="412" w:type="pct"/>
            <w:vAlign w:val="center"/>
          </w:tcPr>
          <w:p w14:paraId="0DF3993B" w14:textId="77777777" w:rsidR="00B7684C" w:rsidRPr="00B17A72" w:rsidRDefault="00B7684C" w:rsidP="001163A9">
            <w:pPr>
              <w:widowControl w:val="0"/>
              <w:autoSpaceDE w:val="0"/>
              <w:autoSpaceDN w:val="0"/>
              <w:spacing w:after="0" w:line="240" w:lineRule="auto"/>
              <w:jc w:val="center"/>
              <w:rPr>
                <w:color w:val="auto"/>
                <w:szCs w:val="20"/>
              </w:rPr>
            </w:pPr>
          </w:p>
        </w:tc>
        <w:tc>
          <w:tcPr>
            <w:tcW w:w="541" w:type="pct"/>
            <w:vAlign w:val="center"/>
          </w:tcPr>
          <w:p w14:paraId="554A1F2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5" w:type="pct"/>
            <w:vAlign w:val="center"/>
          </w:tcPr>
          <w:p w14:paraId="179A409D"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13AD7CE9"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019DC12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75" w:type="pct"/>
            <w:vAlign w:val="center"/>
          </w:tcPr>
          <w:p w14:paraId="1C06B13C"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445" w:type="pct"/>
            <w:vAlign w:val="center"/>
          </w:tcPr>
          <w:p w14:paraId="47C9FEA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0" w:type="pct"/>
            <w:vAlign w:val="center"/>
          </w:tcPr>
          <w:p w14:paraId="2B3AFFF5"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3B5E999A" w14:textId="77777777" w:rsidTr="00982818">
        <w:trPr>
          <w:jc w:val="center"/>
        </w:trPr>
        <w:tc>
          <w:tcPr>
            <w:tcW w:w="340" w:type="pct"/>
            <w:vAlign w:val="center"/>
          </w:tcPr>
          <w:p w14:paraId="172F6223" w14:textId="52DB961B"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w:t>
            </w:r>
            <w:r w:rsidR="000047DC" w:rsidRPr="00B17A72">
              <w:rPr>
                <w:b/>
                <w:color w:val="auto"/>
                <w:szCs w:val="20"/>
              </w:rPr>
              <w:t>3</w:t>
            </w:r>
          </w:p>
        </w:tc>
        <w:tc>
          <w:tcPr>
            <w:tcW w:w="611" w:type="pct"/>
            <w:tcBorders>
              <w:top w:val="single" w:sz="4" w:space="0" w:color="auto"/>
              <w:left w:val="single" w:sz="4" w:space="0" w:color="auto"/>
              <w:bottom w:val="single" w:sz="4" w:space="0" w:color="auto"/>
              <w:right w:val="single" w:sz="4" w:space="0" w:color="auto"/>
            </w:tcBorders>
            <w:vAlign w:val="center"/>
          </w:tcPr>
          <w:p w14:paraId="0FD490C4" w14:textId="77777777" w:rsidR="00B7684C" w:rsidRPr="00B17A72" w:rsidRDefault="005454F1" w:rsidP="001163A9">
            <w:pPr>
              <w:spacing w:after="0" w:line="240" w:lineRule="auto"/>
              <w:rPr>
                <w:color w:val="auto"/>
                <w:szCs w:val="20"/>
              </w:rPr>
            </w:pPr>
            <w:r w:rsidRPr="00B17A72">
              <w:rPr>
                <w:bCs/>
                <w:color w:val="auto"/>
                <w:szCs w:val="20"/>
              </w:rPr>
              <w:t>Employee Safety</w:t>
            </w:r>
          </w:p>
        </w:tc>
        <w:tc>
          <w:tcPr>
            <w:tcW w:w="412" w:type="pct"/>
            <w:vAlign w:val="center"/>
          </w:tcPr>
          <w:p w14:paraId="68C25D95" w14:textId="77777777" w:rsidR="00B7684C" w:rsidRPr="00B17A72" w:rsidRDefault="00B7684C" w:rsidP="001163A9">
            <w:pPr>
              <w:widowControl w:val="0"/>
              <w:autoSpaceDE w:val="0"/>
              <w:autoSpaceDN w:val="0"/>
              <w:spacing w:after="0" w:line="240" w:lineRule="auto"/>
              <w:jc w:val="center"/>
              <w:rPr>
                <w:b/>
                <w:color w:val="auto"/>
                <w:szCs w:val="20"/>
              </w:rPr>
            </w:pPr>
          </w:p>
        </w:tc>
        <w:tc>
          <w:tcPr>
            <w:tcW w:w="541" w:type="pct"/>
            <w:vAlign w:val="center"/>
          </w:tcPr>
          <w:p w14:paraId="038D07AE" w14:textId="77777777" w:rsidR="00B7684C" w:rsidRPr="00B17A72" w:rsidRDefault="00B7684C" w:rsidP="001163A9">
            <w:pPr>
              <w:widowControl w:val="0"/>
              <w:autoSpaceDE w:val="0"/>
              <w:autoSpaceDN w:val="0"/>
              <w:spacing w:after="0" w:line="240" w:lineRule="auto"/>
              <w:jc w:val="center"/>
              <w:rPr>
                <w:color w:val="auto"/>
                <w:szCs w:val="20"/>
              </w:rPr>
            </w:pPr>
          </w:p>
        </w:tc>
        <w:tc>
          <w:tcPr>
            <w:tcW w:w="475" w:type="pct"/>
            <w:vAlign w:val="center"/>
          </w:tcPr>
          <w:p w14:paraId="546C5CED" w14:textId="77777777" w:rsidR="00B7684C" w:rsidRPr="00B17A72" w:rsidRDefault="00B7684C" w:rsidP="001163A9">
            <w:pPr>
              <w:widowControl w:val="0"/>
              <w:autoSpaceDE w:val="0"/>
              <w:autoSpaceDN w:val="0"/>
              <w:spacing w:after="0" w:line="240" w:lineRule="auto"/>
              <w:jc w:val="center"/>
              <w:rPr>
                <w:color w:val="auto"/>
                <w:szCs w:val="20"/>
              </w:rPr>
            </w:pPr>
          </w:p>
        </w:tc>
        <w:tc>
          <w:tcPr>
            <w:tcW w:w="565" w:type="pct"/>
            <w:vAlign w:val="center"/>
          </w:tcPr>
          <w:p w14:paraId="5C35CB36"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565" w:type="pct"/>
            <w:vAlign w:val="center"/>
          </w:tcPr>
          <w:p w14:paraId="16C1ABA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75" w:type="pct"/>
            <w:vAlign w:val="center"/>
          </w:tcPr>
          <w:p w14:paraId="1EE35274" w14:textId="77777777" w:rsidR="00B7684C" w:rsidRPr="00B17A72" w:rsidRDefault="00B7684C" w:rsidP="001163A9">
            <w:pPr>
              <w:widowControl w:val="0"/>
              <w:autoSpaceDE w:val="0"/>
              <w:autoSpaceDN w:val="0"/>
              <w:spacing w:after="0" w:line="240" w:lineRule="auto"/>
              <w:jc w:val="center"/>
              <w:rPr>
                <w:color w:val="auto"/>
                <w:szCs w:val="20"/>
              </w:rPr>
            </w:pPr>
          </w:p>
        </w:tc>
        <w:tc>
          <w:tcPr>
            <w:tcW w:w="445" w:type="pct"/>
            <w:vAlign w:val="center"/>
          </w:tcPr>
          <w:p w14:paraId="11DF00BD" w14:textId="77777777" w:rsidR="00B7684C" w:rsidRPr="00B17A72" w:rsidRDefault="00B7684C" w:rsidP="001163A9">
            <w:pPr>
              <w:widowControl w:val="0"/>
              <w:autoSpaceDE w:val="0"/>
              <w:autoSpaceDN w:val="0"/>
              <w:spacing w:after="0" w:line="240" w:lineRule="auto"/>
              <w:jc w:val="center"/>
              <w:rPr>
                <w:color w:val="auto"/>
                <w:szCs w:val="20"/>
              </w:rPr>
            </w:pPr>
          </w:p>
        </w:tc>
        <w:tc>
          <w:tcPr>
            <w:tcW w:w="470" w:type="pct"/>
            <w:vAlign w:val="center"/>
          </w:tcPr>
          <w:p w14:paraId="332C08E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8A0364" w:rsidRPr="00B17A72" w14:paraId="1C4C2966" w14:textId="77777777" w:rsidTr="00982818">
        <w:trPr>
          <w:jc w:val="center"/>
        </w:trPr>
        <w:tc>
          <w:tcPr>
            <w:tcW w:w="340" w:type="pct"/>
            <w:vAlign w:val="center"/>
          </w:tcPr>
          <w:p w14:paraId="3737834F" w14:textId="07C4109C" w:rsidR="00B7684C" w:rsidRPr="00B17A72" w:rsidRDefault="005454F1" w:rsidP="001163A9">
            <w:pPr>
              <w:widowControl w:val="0"/>
              <w:autoSpaceDE w:val="0"/>
              <w:autoSpaceDN w:val="0"/>
              <w:spacing w:after="0" w:line="240" w:lineRule="auto"/>
              <w:rPr>
                <w:b/>
                <w:color w:val="auto"/>
                <w:szCs w:val="20"/>
              </w:rPr>
            </w:pPr>
            <w:r w:rsidRPr="00B17A72">
              <w:rPr>
                <w:b/>
                <w:color w:val="auto"/>
                <w:szCs w:val="20"/>
              </w:rPr>
              <w:t>1</w:t>
            </w:r>
            <w:r w:rsidR="000047DC" w:rsidRPr="00B17A72">
              <w:rPr>
                <w:b/>
                <w:color w:val="auto"/>
                <w:szCs w:val="20"/>
              </w:rPr>
              <w:t>4</w:t>
            </w:r>
          </w:p>
        </w:tc>
        <w:tc>
          <w:tcPr>
            <w:tcW w:w="611" w:type="pct"/>
            <w:tcBorders>
              <w:top w:val="single" w:sz="4" w:space="0" w:color="auto"/>
              <w:left w:val="single" w:sz="4" w:space="0" w:color="auto"/>
              <w:bottom w:val="single" w:sz="4" w:space="0" w:color="auto"/>
              <w:right w:val="single" w:sz="4" w:space="0" w:color="auto"/>
            </w:tcBorders>
            <w:vAlign w:val="center"/>
          </w:tcPr>
          <w:p w14:paraId="67B549C9" w14:textId="77777777" w:rsidR="00B7684C" w:rsidRPr="00B17A72" w:rsidRDefault="005454F1" w:rsidP="001163A9">
            <w:pPr>
              <w:spacing w:after="0" w:line="240" w:lineRule="auto"/>
              <w:rPr>
                <w:color w:val="auto"/>
                <w:szCs w:val="20"/>
              </w:rPr>
            </w:pPr>
            <w:r w:rsidRPr="00B17A72">
              <w:rPr>
                <w:bCs/>
                <w:color w:val="auto"/>
                <w:szCs w:val="20"/>
              </w:rPr>
              <w:t>Evaluation of the course</w:t>
            </w:r>
          </w:p>
        </w:tc>
        <w:tc>
          <w:tcPr>
            <w:tcW w:w="412" w:type="pct"/>
            <w:vAlign w:val="center"/>
          </w:tcPr>
          <w:p w14:paraId="30DC86E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1" w:type="pct"/>
            <w:vAlign w:val="center"/>
          </w:tcPr>
          <w:p w14:paraId="173102F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5" w:type="pct"/>
            <w:vAlign w:val="center"/>
          </w:tcPr>
          <w:p w14:paraId="4E4AD76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2835796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65" w:type="pct"/>
            <w:vAlign w:val="center"/>
          </w:tcPr>
          <w:p w14:paraId="26805EF5"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75" w:type="pct"/>
            <w:vAlign w:val="center"/>
          </w:tcPr>
          <w:p w14:paraId="25C7A95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45" w:type="pct"/>
            <w:vAlign w:val="center"/>
          </w:tcPr>
          <w:p w14:paraId="77B8E56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70" w:type="pct"/>
            <w:vAlign w:val="center"/>
          </w:tcPr>
          <w:p w14:paraId="0B46202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bl>
    <w:p w14:paraId="685737E4" w14:textId="0EB7292D" w:rsidR="00B7684C" w:rsidRPr="00B17A72" w:rsidRDefault="00B7684C" w:rsidP="001163A9">
      <w:pPr>
        <w:spacing w:after="0" w:line="240" w:lineRule="auto"/>
        <w:rPr>
          <w:b/>
          <w:color w:val="auto"/>
          <w:szCs w:val="20"/>
        </w:rPr>
      </w:pPr>
    </w:p>
    <w:p w14:paraId="23B36D9B" w14:textId="030B035E" w:rsidR="00E52FFC" w:rsidRPr="00B17A72" w:rsidRDefault="00E52FFC" w:rsidP="001163A9">
      <w:pPr>
        <w:spacing w:after="0" w:line="240" w:lineRule="auto"/>
        <w:rPr>
          <w:b/>
          <w:color w:val="auto"/>
          <w:szCs w:val="20"/>
        </w:rPr>
      </w:pPr>
    </w:p>
    <w:p w14:paraId="797E1E1A" w14:textId="39A41053" w:rsidR="00E52FFC" w:rsidRPr="00B17A72" w:rsidRDefault="00E52FFC" w:rsidP="00780D43">
      <w:pPr>
        <w:pStyle w:val="Aklm3"/>
        <w:rPr>
          <w:caps/>
          <w:lang w:val="en-US"/>
        </w:rPr>
      </w:pPr>
      <w:r w:rsidRPr="00B17A72">
        <w:rPr>
          <w:color w:val="auto"/>
          <w:lang w:val="en-US"/>
        </w:rPr>
        <w:t xml:space="preserve">4.2.6.3. </w:t>
      </w:r>
      <w:r w:rsidRPr="00B17A72">
        <w:rPr>
          <w:caps/>
          <w:lang w:val="en-US"/>
        </w:rPr>
        <w:t xml:space="preserve">hEF 2068 </w:t>
      </w:r>
      <w:r w:rsidRPr="00B17A72">
        <w:rPr>
          <w:lang w:val="en-US"/>
        </w:rPr>
        <w:t xml:space="preserve">Nursing English </w:t>
      </w:r>
      <w:r w:rsidRPr="00B17A72">
        <w:rPr>
          <w:caps/>
          <w:lang w:val="en-US"/>
        </w:rPr>
        <w:t>II</w:t>
      </w:r>
    </w:p>
    <w:p w14:paraId="4F4466F1" w14:textId="77777777" w:rsidR="00E52FFC" w:rsidRPr="00B17A72" w:rsidRDefault="00E52FF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
        <w:gridCol w:w="1578"/>
        <w:gridCol w:w="1639"/>
        <w:gridCol w:w="42"/>
        <w:gridCol w:w="29"/>
        <w:gridCol w:w="1568"/>
        <w:gridCol w:w="388"/>
        <w:gridCol w:w="609"/>
        <w:gridCol w:w="2504"/>
      </w:tblGrid>
      <w:tr w:rsidR="00E52FFC" w:rsidRPr="00B17A72" w14:paraId="38EFF6C8"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D9FC92" w14:textId="7EBB1A98" w:rsidR="00E52FFC" w:rsidRPr="00B17A72" w:rsidRDefault="00E52FFC" w:rsidP="00E52FFC">
            <w:pPr>
              <w:spacing w:after="0" w:line="240" w:lineRule="auto"/>
              <w:jc w:val="center"/>
              <w:rPr>
                <w:b/>
                <w:caps/>
                <w:color w:val="000000" w:themeColor="text1"/>
                <w:szCs w:val="20"/>
              </w:rPr>
            </w:pPr>
            <w:r w:rsidRPr="00B17A72">
              <w:rPr>
                <w:b/>
                <w:caps/>
                <w:color w:val="000000" w:themeColor="text1"/>
                <w:szCs w:val="20"/>
              </w:rPr>
              <w:t>hEF 2068 NURSING ENGLISH II</w:t>
            </w:r>
          </w:p>
          <w:p w14:paraId="30AEB203" w14:textId="67B10A03" w:rsidR="00E52FFC" w:rsidRPr="00B17A72" w:rsidRDefault="00E52FFC" w:rsidP="00E52FFC">
            <w:pPr>
              <w:spacing w:after="0" w:line="240" w:lineRule="auto"/>
              <w:jc w:val="center"/>
              <w:rPr>
                <w:b/>
                <w:color w:val="auto"/>
                <w:szCs w:val="20"/>
              </w:rPr>
            </w:pPr>
            <w:r w:rsidRPr="00B17A72">
              <w:rPr>
                <w:b/>
                <w:color w:val="auto"/>
                <w:szCs w:val="20"/>
              </w:rPr>
              <w:t>2025-2026 SPRING SEMESTER</w:t>
            </w:r>
          </w:p>
        </w:tc>
      </w:tr>
      <w:tr w:rsidR="00E52FFC" w:rsidRPr="00B17A72" w14:paraId="13585DD9"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hideMark/>
          </w:tcPr>
          <w:p w14:paraId="68DB1A64" w14:textId="77777777" w:rsidR="00E52FFC" w:rsidRPr="00B17A72" w:rsidRDefault="00E52FFC" w:rsidP="00E52FFC">
            <w:pPr>
              <w:spacing w:after="0" w:line="240" w:lineRule="auto"/>
              <w:rPr>
                <w:b/>
                <w:color w:val="auto"/>
                <w:szCs w:val="20"/>
              </w:rPr>
            </w:pPr>
            <w:r w:rsidRPr="00B17A72">
              <w:rPr>
                <w:b/>
                <w:color w:val="auto"/>
                <w:szCs w:val="20"/>
              </w:rPr>
              <w:t xml:space="preserve">Department(s) Giving the Course: </w:t>
            </w:r>
            <w:r w:rsidRPr="00B17A72">
              <w:rPr>
                <w:bCs/>
                <w:color w:val="auto"/>
                <w:szCs w:val="20"/>
              </w:rPr>
              <w:t>Faculty of Nursing</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38904FF6" w14:textId="77777777" w:rsidR="00E52FFC" w:rsidRPr="00B17A72" w:rsidRDefault="00E52FFC" w:rsidP="00E52FFC">
            <w:pPr>
              <w:spacing w:after="0" w:line="240" w:lineRule="auto"/>
              <w:rPr>
                <w:b/>
                <w:color w:val="auto"/>
                <w:szCs w:val="20"/>
              </w:rPr>
            </w:pPr>
            <w:r w:rsidRPr="00B17A72">
              <w:rPr>
                <w:b/>
                <w:color w:val="auto"/>
                <w:szCs w:val="20"/>
              </w:rPr>
              <w:t xml:space="preserve">Department(s) Taking the Course: </w:t>
            </w:r>
            <w:r w:rsidRPr="00B17A72">
              <w:rPr>
                <w:bCs/>
                <w:color w:val="auto"/>
                <w:szCs w:val="20"/>
              </w:rPr>
              <w:t>Faculty of Nursing</w:t>
            </w:r>
          </w:p>
        </w:tc>
      </w:tr>
      <w:tr w:rsidR="00E52FFC" w:rsidRPr="00B17A72" w14:paraId="2F60052E"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hideMark/>
          </w:tcPr>
          <w:p w14:paraId="4014FA44" w14:textId="77777777" w:rsidR="00E52FFC" w:rsidRPr="00B17A72" w:rsidRDefault="00E52FFC" w:rsidP="00E52FFC">
            <w:pPr>
              <w:spacing w:after="0" w:line="240" w:lineRule="auto"/>
              <w:rPr>
                <w:b/>
                <w:color w:val="auto"/>
                <w:szCs w:val="20"/>
              </w:rPr>
            </w:pPr>
            <w:r w:rsidRPr="00B17A72">
              <w:rPr>
                <w:b/>
                <w:color w:val="auto"/>
                <w:szCs w:val="20"/>
              </w:rPr>
              <w:t xml:space="preserve">Name of The Department: </w:t>
            </w:r>
            <w:r w:rsidRPr="00B17A72">
              <w:rPr>
                <w:color w:val="auto"/>
                <w:szCs w:val="20"/>
              </w:rPr>
              <w:t>Nursing</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7FD1D186" w14:textId="0814C3CC" w:rsidR="00E52FFC" w:rsidRPr="00B17A72" w:rsidRDefault="00E52FFC" w:rsidP="00E52FFC">
            <w:pPr>
              <w:spacing w:after="0" w:line="240" w:lineRule="auto"/>
              <w:rPr>
                <w:b/>
                <w:color w:val="auto"/>
                <w:szCs w:val="20"/>
              </w:rPr>
            </w:pPr>
            <w:r w:rsidRPr="00B17A72">
              <w:rPr>
                <w:b/>
                <w:color w:val="auto"/>
                <w:szCs w:val="20"/>
              </w:rPr>
              <w:t>Course Name:</w:t>
            </w:r>
            <w:r w:rsidRPr="00B17A72">
              <w:rPr>
                <w:szCs w:val="20"/>
              </w:rPr>
              <w:t xml:space="preserve"> Nursing English II</w:t>
            </w:r>
          </w:p>
        </w:tc>
      </w:tr>
      <w:tr w:rsidR="00E52FFC" w:rsidRPr="00B17A72" w14:paraId="693007D3"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tcPr>
          <w:p w14:paraId="11B38729" w14:textId="77777777" w:rsidR="00E52FFC" w:rsidRPr="00B17A72" w:rsidRDefault="00E52FFC" w:rsidP="00E52FFC">
            <w:pPr>
              <w:spacing w:after="0" w:line="240" w:lineRule="auto"/>
              <w:rPr>
                <w:b/>
                <w:color w:val="auto"/>
                <w:szCs w:val="20"/>
              </w:rPr>
            </w:pPr>
            <w:r w:rsidRPr="00B17A72">
              <w:rPr>
                <w:b/>
                <w:color w:val="auto"/>
                <w:szCs w:val="20"/>
              </w:rPr>
              <w:t>Course Level:</w:t>
            </w:r>
            <w:r w:rsidRPr="00B17A72">
              <w:rPr>
                <w:color w:val="auto"/>
                <w:szCs w:val="20"/>
              </w:rPr>
              <w:t xml:space="preserve"> Bachelor </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2F54F461" w14:textId="77777777" w:rsidR="00E52FFC" w:rsidRPr="00B17A72" w:rsidRDefault="00E52FFC" w:rsidP="00E52FFC">
            <w:pPr>
              <w:spacing w:after="0" w:line="240" w:lineRule="auto"/>
              <w:rPr>
                <w:color w:val="auto"/>
                <w:szCs w:val="20"/>
              </w:rPr>
            </w:pPr>
            <w:r w:rsidRPr="00B17A72">
              <w:rPr>
                <w:b/>
                <w:color w:val="auto"/>
                <w:szCs w:val="20"/>
              </w:rPr>
              <w:t xml:space="preserve">Course Code: </w:t>
            </w:r>
            <w:r w:rsidRPr="00B17A72">
              <w:rPr>
                <w:color w:val="auto"/>
                <w:szCs w:val="20"/>
              </w:rPr>
              <w:t>HEF 2066</w:t>
            </w:r>
          </w:p>
        </w:tc>
      </w:tr>
      <w:tr w:rsidR="00E52FFC" w:rsidRPr="00B17A72" w14:paraId="501C2118"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hideMark/>
          </w:tcPr>
          <w:p w14:paraId="72A91AA4" w14:textId="77777777" w:rsidR="00E52FFC" w:rsidRPr="00B17A72" w:rsidRDefault="00E52FFC" w:rsidP="00E52FFC">
            <w:pPr>
              <w:spacing w:after="0" w:line="240" w:lineRule="auto"/>
              <w:rPr>
                <w:color w:val="auto"/>
                <w:szCs w:val="20"/>
              </w:rPr>
            </w:pPr>
            <w:r w:rsidRPr="00B17A72">
              <w:rPr>
                <w:b/>
                <w:color w:val="auto"/>
                <w:szCs w:val="20"/>
              </w:rPr>
              <w:t xml:space="preserve">Form Submitting/Renewal Date: </w:t>
            </w:r>
            <w:r w:rsidRPr="00B17A72">
              <w:rPr>
                <w:color w:val="auto"/>
                <w:szCs w:val="20"/>
              </w:rPr>
              <w:t>February 2026</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5C70027B" w14:textId="77777777" w:rsidR="00E52FFC" w:rsidRPr="00B17A72" w:rsidRDefault="00E52FFC" w:rsidP="00E52FFC">
            <w:pPr>
              <w:spacing w:after="0" w:line="240" w:lineRule="auto"/>
              <w:rPr>
                <w:b/>
                <w:color w:val="auto"/>
                <w:szCs w:val="20"/>
              </w:rPr>
            </w:pPr>
            <w:r w:rsidRPr="00B17A72">
              <w:rPr>
                <w:b/>
                <w:color w:val="auto"/>
                <w:szCs w:val="20"/>
              </w:rPr>
              <w:t xml:space="preserve">Course Status: </w:t>
            </w:r>
            <w:r w:rsidRPr="00B17A72">
              <w:rPr>
                <w:color w:val="auto"/>
                <w:szCs w:val="20"/>
              </w:rPr>
              <w:t>Elective</w:t>
            </w:r>
          </w:p>
        </w:tc>
      </w:tr>
      <w:tr w:rsidR="00E52FFC" w:rsidRPr="00B17A72" w14:paraId="014C665B"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tcPr>
          <w:p w14:paraId="622E6B96" w14:textId="77777777" w:rsidR="00E52FFC" w:rsidRPr="00B17A72" w:rsidRDefault="00E52FFC" w:rsidP="00E52FFC">
            <w:pPr>
              <w:spacing w:after="0" w:line="240" w:lineRule="auto"/>
              <w:rPr>
                <w:b/>
                <w:color w:val="auto"/>
                <w:szCs w:val="20"/>
              </w:rPr>
            </w:pPr>
            <w:r w:rsidRPr="00B17A72">
              <w:rPr>
                <w:b/>
                <w:color w:val="auto"/>
                <w:szCs w:val="20"/>
              </w:rPr>
              <w:t xml:space="preserve">Language of Instruction: </w:t>
            </w:r>
            <w:r w:rsidRPr="00B17A72">
              <w:rPr>
                <w:color w:val="auto"/>
                <w:szCs w:val="20"/>
              </w:rPr>
              <w:t>Turkish</w:t>
            </w:r>
          </w:p>
          <w:p w14:paraId="29E2397A" w14:textId="77777777" w:rsidR="00E52FFC" w:rsidRPr="00B17A72" w:rsidRDefault="00E52FFC" w:rsidP="00E52FFC">
            <w:pPr>
              <w:spacing w:after="0" w:line="240" w:lineRule="auto"/>
              <w:rPr>
                <w:color w:val="auto"/>
                <w:szCs w:val="20"/>
              </w:rPr>
            </w:pP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66C3CAF2" w14:textId="77777777" w:rsidR="00E52FFC" w:rsidRPr="00B17A72" w:rsidRDefault="00E52FFC" w:rsidP="00E52FFC">
            <w:pPr>
              <w:spacing w:after="0" w:line="240" w:lineRule="auto"/>
              <w:rPr>
                <w:b/>
                <w:color w:val="auto"/>
                <w:szCs w:val="20"/>
              </w:rPr>
            </w:pPr>
            <w:r w:rsidRPr="00B17A72">
              <w:rPr>
                <w:b/>
                <w:color w:val="auto"/>
                <w:szCs w:val="20"/>
              </w:rPr>
              <w:t xml:space="preserve">Instructor/s: </w:t>
            </w:r>
          </w:p>
          <w:p w14:paraId="4EEA0E9F" w14:textId="77777777" w:rsidR="00E52FFC" w:rsidRPr="00B17A72" w:rsidRDefault="00E52FFC" w:rsidP="00E52FFC">
            <w:pPr>
              <w:tabs>
                <w:tab w:val="left" w:pos="2340"/>
                <w:tab w:val="left" w:leader="dot" w:pos="7655"/>
              </w:tabs>
              <w:spacing w:after="0" w:line="240" w:lineRule="auto"/>
              <w:rPr>
                <w:szCs w:val="20"/>
              </w:rPr>
            </w:pPr>
            <w:r w:rsidRPr="00B17A72">
              <w:rPr>
                <w:szCs w:val="20"/>
              </w:rPr>
              <w:t>Prof. Merlinda ALUŞ TOKAT</w:t>
            </w:r>
          </w:p>
          <w:p w14:paraId="393354E3" w14:textId="043FC8C6" w:rsidR="00E52FFC" w:rsidRPr="00B17A72" w:rsidRDefault="00E52FFC" w:rsidP="00E52FFC">
            <w:pPr>
              <w:spacing w:after="0" w:line="240" w:lineRule="auto"/>
              <w:rPr>
                <w:color w:val="auto"/>
                <w:szCs w:val="20"/>
              </w:rPr>
            </w:pPr>
            <w:r w:rsidRPr="00B17A72">
              <w:rPr>
                <w:szCs w:val="20"/>
              </w:rPr>
              <w:t>Assoc. Prof. Hande YAĞCAN</w:t>
            </w:r>
          </w:p>
        </w:tc>
      </w:tr>
      <w:tr w:rsidR="00E52FFC" w:rsidRPr="00B17A72" w14:paraId="1EAA78B2"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hideMark/>
          </w:tcPr>
          <w:p w14:paraId="6AFF6368" w14:textId="77777777" w:rsidR="00E52FFC" w:rsidRPr="00B17A72" w:rsidRDefault="00E52FFC" w:rsidP="00E52FFC">
            <w:pPr>
              <w:spacing w:after="0" w:line="240" w:lineRule="auto"/>
              <w:rPr>
                <w:color w:val="auto"/>
                <w:szCs w:val="20"/>
              </w:rPr>
            </w:pPr>
            <w:r w:rsidRPr="00B17A72">
              <w:rPr>
                <w:b/>
                <w:color w:val="auto"/>
                <w:szCs w:val="20"/>
              </w:rPr>
              <w:t xml:space="preserve">Prerequisite: </w:t>
            </w:r>
            <w:r w:rsidRPr="00B17A72">
              <w:rPr>
                <w:bCs/>
                <w:color w:val="auto"/>
                <w:szCs w:val="20"/>
              </w:rPr>
              <w:t>None</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62958F61" w14:textId="77777777" w:rsidR="00E52FFC" w:rsidRPr="00B17A72" w:rsidRDefault="00E52FFC" w:rsidP="00E52FFC">
            <w:pPr>
              <w:spacing w:after="0" w:line="240" w:lineRule="auto"/>
              <w:rPr>
                <w:color w:val="auto"/>
                <w:szCs w:val="20"/>
              </w:rPr>
            </w:pPr>
            <w:r w:rsidRPr="00B17A72">
              <w:rPr>
                <w:b/>
                <w:color w:val="auto"/>
                <w:szCs w:val="20"/>
              </w:rPr>
              <w:t xml:space="preserve">Prerequisite to: </w:t>
            </w:r>
            <w:r w:rsidRPr="00B17A72">
              <w:rPr>
                <w:bCs/>
                <w:color w:val="auto"/>
                <w:szCs w:val="20"/>
              </w:rPr>
              <w:t>None</w:t>
            </w:r>
          </w:p>
        </w:tc>
      </w:tr>
      <w:tr w:rsidR="00E52FFC" w:rsidRPr="00B17A72" w14:paraId="58F547AB" w14:textId="77777777" w:rsidTr="00CF34F6">
        <w:trPr>
          <w:jc w:val="center"/>
        </w:trPr>
        <w:tc>
          <w:tcPr>
            <w:tcW w:w="5561" w:type="dxa"/>
            <w:gridSpan w:val="6"/>
            <w:tcBorders>
              <w:top w:val="single" w:sz="4" w:space="0" w:color="auto"/>
              <w:left w:val="single" w:sz="4" w:space="0" w:color="auto"/>
              <w:bottom w:val="single" w:sz="4" w:space="0" w:color="auto"/>
              <w:right w:val="single" w:sz="4" w:space="0" w:color="auto"/>
            </w:tcBorders>
            <w:vAlign w:val="center"/>
          </w:tcPr>
          <w:p w14:paraId="0CE51331" w14:textId="77777777" w:rsidR="00E52FFC" w:rsidRPr="00B17A72" w:rsidRDefault="00E52FFC" w:rsidP="00E52FFC">
            <w:pPr>
              <w:spacing w:after="0" w:line="240" w:lineRule="auto"/>
              <w:rPr>
                <w:b/>
                <w:color w:val="auto"/>
                <w:szCs w:val="20"/>
              </w:rPr>
            </w:pPr>
            <w:r w:rsidRPr="00B17A72">
              <w:rPr>
                <w:b/>
                <w:color w:val="auto"/>
                <w:szCs w:val="20"/>
              </w:rPr>
              <w:t>Weekly Course Hours:</w:t>
            </w:r>
            <w:r w:rsidRPr="00B17A72">
              <w:rPr>
                <w:color w:val="auto"/>
                <w:szCs w:val="20"/>
              </w:rPr>
              <w:t xml:space="preserve"> 2</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4AD3067C" w14:textId="3C00588B" w:rsidR="00E52FFC" w:rsidRPr="00B17A72" w:rsidRDefault="00E52FFC" w:rsidP="00E52FFC">
            <w:pPr>
              <w:spacing w:after="0" w:line="240" w:lineRule="auto"/>
              <w:rPr>
                <w:color w:val="auto"/>
                <w:szCs w:val="20"/>
              </w:rPr>
            </w:pPr>
            <w:r w:rsidRPr="00B17A72">
              <w:rPr>
                <w:b/>
                <w:color w:val="auto"/>
                <w:szCs w:val="20"/>
              </w:rPr>
              <w:t>Course Coordinator:</w:t>
            </w:r>
            <w:r w:rsidRPr="00B17A72">
              <w:t xml:space="preserve"> </w:t>
            </w:r>
          </w:p>
          <w:p w14:paraId="4B1E0010" w14:textId="1CACB0E5" w:rsidR="00E52FFC" w:rsidRPr="00B17A72" w:rsidRDefault="00E52FFC" w:rsidP="00E52FFC">
            <w:pPr>
              <w:spacing w:after="0" w:line="240" w:lineRule="auto"/>
              <w:rPr>
                <w:color w:val="auto"/>
                <w:szCs w:val="20"/>
              </w:rPr>
            </w:pPr>
            <w:r w:rsidRPr="00B17A72">
              <w:rPr>
                <w:color w:val="auto"/>
                <w:szCs w:val="20"/>
              </w:rPr>
              <w:t>Assoc. Prof. Hande YAĞCAN</w:t>
            </w:r>
          </w:p>
        </w:tc>
      </w:tr>
      <w:tr w:rsidR="00E52FFC" w:rsidRPr="00B17A72" w14:paraId="40667D99" w14:textId="77777777" w:rsidTr="00CF34F6">
        <w:trPr>
          <w:jc w:val="center"/>
        </w:trPr>
        <w:tc>
          <w:tcPr>
            <w:tcW w:w="2283" w:type="dxa"/>
            <w:gridSpan w:val="2"/>
            <w:tcBorders>
              <w:top w:val="single" w:sz="4" w:space="0" w:color="auto"/>
              <w:left w:val="single" w:sz="4" w:space="0" w:color="auto"/>
              <w:bottom w:val="single" w:sz="4" w:space="0" w:color="auto"/>
              <w:right w:val="single" w:sz="4" w:space="0" w:color="auto"/>
            </w:tcBorders>
            <w:vAlign w:val="center"/>
            <w:hideMark/>
          </w:tcPr>
          <w:p w14:paraId="54CB4D80" w14:textId="77777777" w:rsidR="00E52FFC" w:rsidRPr="00B17A72" w:rsidRDefault="00E52FFC" w:rsidP="00E52FFC">
            <w:pPr>
              <w:spacing w:after="0" w:line="240" w:lineRule="auto"/>
              <w:rPr>
                <w:b/>
                <w:bCs/>
                <w:color w:val="auto"/>
                <w:szCs w:val="20"/>
              </w:rPr>
            </w:pPr>
            <w:r w:rsidRPr="00B17A72">
              <w:rPr>
                <w:b/>
                <w:bCs/>
                <w:color w:val="auto"/>
                <w:szCs w:val="20"/>
              </w:rPr>
              <w:t>Theory</w:t>
            </w:r>
          </w:p>
        </w:tc>
        <w:tc>
          <w:tcPr>
            <w:tcW w:w="1639" w:type="dxa"/>
            <w:tcBorders>
              <w:top w:val="single" w:sz="4" w:space="0" w:color="auto"/>
              <w:left w:val="single" w:sz="4" w:space="0" w:color="auto"/>
              <w:bottom w:val="single" w:sz="4" w:space="0" w:color="auto"/>
              <w:right w:val="single" w:sz="4" w:space="0" w:color="auto"/>
            </w:tcBorders>
            <w:vAlign w:val="center"/>
            <w:hideMark/>
          </w:tcPr>
          <w:p w14:paraId="1669144C" w14:textId="77777777" w:rsidR="00E52FFC" w:rsidRPr="00B17A72" w:rsidRDefault="00E52FFC" w:rsidP="00E52FFC">
            <w:pPr>
              <w:spacing w:after="0" w:line="240" w:lineRule="auto"/>
              <w:rPr>
                <w:b/>
                <w:bCs/>
                <w:color w:val="auto"/>
                <w:szCs w:val="20"/>
              </w:rPr>
            </w:pPr>
            <w:r w:rsidRPr="00B17A72">
              <w:rPr>
                <w:b/>
                <w:bCs/>
                <w:color w:val="auto"/>
                <w:szCs w:val="20"/>
              </w:rPr>
              <w:t>Practice</w:t>
            </w:r>
          </w:p>
        </w:tc>
        <w:tc>
          <w:tcPr>
            <w:tcW w:w="1639" w:type="dxa"/>
            <w:gridSpan w:val="3"/>
            <w:tcBorders>
              <w:top w:val="single" w:sz="4" w:space="0" w:color="auto"/>
              <w:left w:val="single" w:sz="4" w:space="0" w:color="auto"/>
              <w:bottom w:val="single" w:sz="4" w:space="0" w:color="auto"/>
              <w:right w:val="single" w:sz="4" w:space="0" w:color="auto"/>
            </w:tcBorders>
            <w:vAlign w:val="center"/>
          </w:tcPr>
          <w:p w14:paraId="583C778F" w14:textId="77777777" w:rsidR="00E52FFC" w:rsidRPr="00B17A72" w:rsidRDefault="00E52FFC" w:rsidP="00E52FFC">
            <w:pPr>
              <w:spacing w:after="0" w:line="240" w:lineRule="auto"/>
              <w:rPr>
                <w:b/>
                <w:bCs/>
                <w:color w:val="auto"/>
                <w:szCs w:val="20"/>
              </w:rPr>
            </w:pPr>
            <w:r w:rsidRPr="00B17A72">
              <w:rPr>
                <w:b/>
                <w:bCs/>
                <w:color w:val="auto"/>
                <w:szCs w:val="20"/>
              </w:rPr>
              <w:t xml:space="preserve">Laboratory </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22C37B86" w14:textId="77777777" w:rsidR="00E52FFC" w:rsidRPr="00B17A72" w:rsidRDefault="00E52FFC" w:rsidP="00E52FFC">
            <w:pPr>
              <w:spacing w:after="0" w:line="240" w:lineRule="auto"/>
              <w:rPr>
                <w:b/>
                <w:color w:val="auto"/>
                <w:szCs w:val="20"/>
              </w:rPr>
            </w:pPr>
            <w:r w:rsidRPr="00B17A72">
              <w:rPr>
                <w:b/>
                <w:color w:val="auto"/>
                <w:szCs w:val="20"/>
              </w:rPr>
              <w:t xml:space="preserve">National Credit: </w:t>
            </w:r>
            <w:r w:rsidRPr="00B17A72">
              <w:rPr>
                <w:bCs/>
                <w:color w:val="auto"/>
                <w:szCs w:val="20"/>
              </w:rPr>
              <w:t>2</w:t>
            </w:r>
          </w:p>
        </w:tc>
      </w:tr>
      <w:tr w:rsidR="00E52FFC" w:rsidRPr="00B17A72" w14:paraId="33441EFE" w14:textId="77777777" w:rsidTr="00CF34F6">
        <w:trPr>
          <w:jc w:val="center"/>
        </w:trPr>
        <w:tc>
          <w:tcPr>
            <w:tcW w:w="2283" w:type="dxa"/>
            <w:gridSpan w:val="2"/>
            <w:tcBorders>
              <w:top w:val="single" w:sz="4" w:space="0" w:color="auto"/>
              <w:left w:val="single" w:sz="4" w:space="0" w:color="auto"/>
              <w:bottom w:val="single" w:sz="4" w:space="0" w:color="auto"/>
              <w:right w:val="single" w:sz="4" w:space="0" w:color="auto"/>
            </w:tcBorders>
            <w:vAlign w:val="center"/>
            <w:hideMark/>
          </w:tcPr>
          <w:p w14:paraId="36ED4015" w14:textId="77777777" w:rsidR="00E52FFC" w:rsidRPr="00B17A72" w:rsidRDefault="00E52FFC" w:rsidP="00E52FFC">
            <w:pPr>
              <w:spacing w:after="0" w:line="240" w:lineRule="auto"/>
              <w:jc w:val="center"/>
              <w:rPr>
                <w:color w:val="auto"/>
                <w:szCs w:val="20"/>
              </w:rPr>
            </w:pPr>
            <w:r w:rsidRPr="00B17A72">
              <w:rPr>
                <w:color w:val="auto"/>
                <w:szCs w:val="20"/>
              </w:rPr>
              <w:t>2</w:t>
            </w:r>
          </w:p>
        </w:tc>
        <w:tc>
          <w:tcPr>
            <w:tcW w:w="1639" w:type="dxa"/>
            <w:tcBorders>
              <w:top w:val="single" w:sz="4" w:space="0" w:color="auto"/>
              <w:left w:val="single" w:sz="4" w:space="0" w:color="auto"/>
              <w:bottom w:val="single" w:sz="4" w:space="0" w:color="auto"/>
              <w:right w:val="single" w:sz="4" w:space="0" w:color="auto"/>
            </w:tcBorders>
            <w:vAlign w:val="center"/>
            <w:hideMark/>
          </w:tcPr>
          <w:p w14:paraId="46C035E1" w14:textId="77777777" w:rsidR="00E52FFC" w:rsidRPr="00B17A72" w:rsidRDefault="00E52FFC" w:rsidP="00E52FFC">
            <w:pPr>
              <w:spacing w:after="0" w:line="240" w:lineRule="auto"/>
              <w:jc w:val="center"/>
              <w:rPr>
                <w:color w:val="auto"/>
                <w:szCs w:val="20"/>
              </w:rPr>
            </w:pPr>
            <w:r w:rsidRPr="00B17A72">
              <w:rPr>
                <w:color w:val="auto"/>
                <w:szCs w:val="20"/>
              </w:rPr>
              <w:t>-</w:t>
            </w:r>
          </w:p>
        </w:tc>
        <w:tc>
          <w:tcPr>
            <w:tcW w:w="1639" w:type="dxa"/>
            <w:gridSpan w:val="3"/>
            <w:tcBorders>
              <w:top w:val="single" w:sz="4" w:space="0" w:color="auto"/>
              <w:left w:val="single" w:sz="4" w:space="0" w:color="auto"/>
              <w:bottom w:val="single" w:sz="4" w:space="0" w:color="auto"/>
              <w:right w:val="single" w:sz="4" w:space="0" w:color="auto"/>
            </w:tcBorders>
            <w:vAlign w:val="center"/>
            <w:hideMark/>
          </w:tcPr>
          <w:p w14:paraId="56DFC0D1" w14:textId="77777777" w:rsidR="00E52FFC" w:rsidRPr="00B17A72" w:rsidRDefault="00E52FFC" w:rsidP="00E52FFC">
            <w:pPr>
              <w:spacing w:after="0" w:line="240" w:lineRule="auto"/>
              <w:jc w:val="center"/>
              <w:rPr>
                <w:color w:val="auto"/>
                <w:szCs w:val="20"/>
              </w:rPr>
            </w:pPr>
            <w:r w:rsidRPr="00B17A72">
              <w:rPr>
                <w:color w:val="auto"/>
                <w:szCs w:val="20"/>
              </w:rPr>
              <w:t>-</w:t>
            </w:r>
          </w:p>
        </w:tc>
        <w:tc>
          <w:tcPr>
            <w:tcW w:w="3501" w:type="dxa"/>
            <w:gridSpan w:val="3"/>
            <w:tcBorders>
              <w:top w:val="single" w:sz="4" w:space="0" w:color="auto"/>
              <w:left w:val="single" w:sz="4" w:space="0" w:color="auto"/>
              <w:bottom w:val="single" w:sz="4" w:space="0" w:color="auto"/>
              <w:right w:val="single" w:sz="4" w:space="0" w:color="auto"/>
            </w:tcBorders>
            <w:vAlign w:val="center"/>
            <w:hideMark/>
          </w:tcPr>
          <w:p w14:paraId="60F50816" w14:textId="77777777" w:rsidR="00E52FFC" w:rsidRPr="00B17A72" w:rsidRDefault="00E52FFC" w:rsidP="00E52FFC">
            <w:pPr>
              <w:spacing w:after="0" w:line="240" w:lineRule="auto"/>
              <w:rPr>
                <w:b/>
                <w:color w:val="auto"/>
                <w:szCs w:val="20"/>
              </w:rPr>
            </w:pPr>
            <w:r w:rsidRPr="00B17A72">
              <w:rPr>
                <w:b/>
                <w:color w:val="auto"/>
                <w:szCs w:val="20"/>
              </w:rPr>
              <w:t>ECTS Credit: 2</w:t>
            </w:r>
          </w:p>
        </w:tc>
      </w:tr>
      <w:tr w:rsidR="00E52FFC" w:rsidRPr="00B17A72" w14:paraId="0CC7E8A5" w14:textId="77777777" w:rsidTr="00CF34F6">
        <w:trPr>
          <w:jc w:val="center"/>
        </w:trPr>
        <w:tc>
          <w:tcPr>
            <w:tcW w:w="2283" w:type="dxa"/>
            <w:gridSpan w:val="2"/>
            <w:tcBorders>
              <w:top w:val="single" w:sz="4" w:space="0" w:color="auto"/>
              <w:left w:val="single" w:sz="4" w:space="0" w:color="auto"/>
              <w:bottom w:val="single" w:sz="4" w:space="0" w:color="auto"/>
              <w:right w:val="single" w:sz="4" w:space="0" w:color="auto"/>
            </w:tcBorders>
            <w:vAlign w:val="center"/>
          </w:tcPr>
          <w:p w14:paraId="5765B86F" w14:textId="77777777" w:rsidR="00E52FFC" w:rsidRPr="00B17A72" w:rsidRDefault="00E52FFC" w:rsidP="00E52FFC">
            <w:pPr>
              <w:spacing w:after="160" w:line="240" w:lineRule="auto"/>
              <w:rPr>
                <w:b/>
                <w:bCs/>
                <w:color w:val="auto"/>
                <w:szCs w:val="20"/>
              </w:rPr>
            </w:pPr>
            <w:r w:rsidRPr="00B17A72">
              <w:rPr>
                <w:b/>
                <w:bCs/>
                <w:color w:val="auto"/>
                <w:szCs w:val="20"/>
              </w:rPr>
              <w:lastRenderedPageBreak/>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74616312" w14:textId="77777777" w:rsidR="00E52FFC" w:rsidRPr="00B17A72" w:rsidRDefault="00E52FFC" w:rsidP="00E52FFC">
            <w:pPr>
              <w:spacing w:after="160" w:line="240" w:lineRule="auto"/>
              <w:rPr>
                <w:b/>
                <w:bCs/>
                <w:color w:val="auto"/>
                <w:szCs w:val="20"/>
              </w:rPr>
            </w:pPr>
            <w:r w:rsidRPr="00B17A72">
              <w:rPr>
                <w:b/>
                <w:bCs/>
                <w:color w:val="auto"/>
                <w:szCs w:val="20"/>
              </w:rPr>
              <w:t>Section/Students per Section</w:t>
            </w:r>
          </w:p>
        </w:tc>
        <w:tc>
          <w:tcPr>
            <w:tcW w:w="1639" w:type="dxa"/>
            <w:gridSpan w:val="3"/>
            <w:tcBorders>
              <w:top w:val="single" w:sz="4" w:space="0" w:color="auto"/>
              <w:left w:val="single" w:sz="4" w:space="0" w:color="auto"/>
              <w:bottom w:val="single" w:sz="4" w:space="0" w:color="auto"/>
              <w:right w:val="single" w:sz="4" w:space="0" w:color="auto"/>
            </w:tcBorders>
            <w:vAlign w:val="center"/>
          </w:tcPr>
          <w:p w14:paraId="5722A731" w14:textId="77777777" w:rsidR="00E52FFC" w:rsidRPr="00B17A72" w:rsidRDefault="00E52FFC" w:rsidP="00E52FFC">
            <w:pPr>
              <w:spacing w:after="160" w:line="240" w:lineRule="auto"/>
              <w:rPr>
                <w:b/>
                <w:bCs/>
                <w:color w:val="auto"/>
                <w:szCs w:val="20"/>
              </w:rPr>
            </w:pPr>
            <w:r w:rsidRPr="00B17A72">
              <w:rPr>
                <w:b/>
                <w:bCs/>
                <w:color w:val="auto"/>
                <w:szCs w:val="20"/>
              </w:rPr>
              <w:t>Section/Students per Section</w:t>
            </w:r>
          </w:p>
        </w:tc>
        <w:tc>
          <w:tcPr>
            <w:tcW w:w="3501" w:type="dxa"/>
            <w:gridSpan w:val="3"/>
            <w:tcBorders>
              <w:top w:val="single" w:sz="4" w:space="0" w:color="auto"/>
              <w:left w:val="single" w:sz="4" w:space="0" w:color="auto"/>
              <w:bottom w:val="single" w:sz="4" w:space="0" w:color="auto"/>
              <w:right w:val="single" w:sz="4" w:space="0" w:color="auto"/>
            </w:tcBorders>
            <w:vAlign w:val="center"/>
          </w:tcPr>
          <w:p w14:paraId="6774F42A" w14:textId="77777777" w:rsidR="00E52FFC" w:rsidRPr="00B17A72" w:rsidRDefault="00E52FFC" w:rsidP="00E52FFC">
            <w:pPr>
              <w:spacing w:after="160" w:line="240"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E52FFC" w:rsidRPr="00B17A72" w14:paraId="5EB6588B" w14:textId="77777777" w:rsidTr="00CF34F6">
        <w:trPr>
          <w:jc w:val="center"/>
        </w:trPr>
        <w:tc>
          <w:tcPr>
            <w:tcW w:w="2283" w:type="dxa"/>
            <w:gridSpan w:val="2"/>
            <w:tcBorders>
              <w:top w:val="single" w:sz="4" w:space="0" w:color="auto"/>
              <w:left w:val="single" w:sz="4" w:space="0" w:color="auto"/>
              <w:bottom w:val="single" w:sz="4" w:space="0" w:color="auto"/>
              <w:right w:val="single" w:sz="4" w:space="0" w:color="auto"/>
            </w:tcBorders>
            <w:vAlign w:val="center"/>
          </w:tcPr>
          <w:p w14:paraId="6C34BF4E" w14:textId="77777777" w:rsidR="00E52FFC" w:rsidRPr="00B17A72" w:rsidRDefault="00E52FFC" w:rsidP="00E52FFC">
            <w:pPr>
              <w:spacing w:after="0" w:line="240" w:lineRule="auto"/>
              <w:jc w:val="center"/>
              <w:rPr>
                <w:color w:val="auto"/>
                <w:szCs w:val="20"/>
              </w:rPr>
            </w:pPr>
            <w:r w:rsidRPr="00B17A72">
              <w:rPr>
                <w:rFonts w:eastAsia="Calibri"/>
                <w:color w:val="auto"/>
                <w:kern w:val="2"/>
                <w:szCs w:val="20"/>
                <w:lang w:eastAsia="tr"/>
              </w:rPr>
              <w:t>1/27</w:t>
            </w:r>
          </w:p>
        </w:tc>
        <w:tc>
          <w:tcPr>
            <w:tcW w:w="1639" w:type="dxa"/>
            <w:tcBorders>
              <w:top w:val="single" w:sz="4" w:space="0" w:color="auto"/>
              <w:left w:val="single" w:sz="4" w:space="0" w:color="auto"/>
              <w:bottom w:val="single" w:sz="4" w:space="0" w:color="auto"/>
              <w:right w:val="single" w:sz="4" w:space="0" w:color="auto"/>
            </w:tcBorders>
            <w:vAlign w:val="center"/>
          </w:tcPr>
          <w:p w14:paraId="3E9C0A79" w14:textId="77777777" w:rsidR="00E52FFC" w:rsidRPr="00B17A72" w:rsidRDefault="00E52FFC" w:rsidP="00E52FFC">
            <w:pPr>
              <w:spacing w:after="0" w:line="240" w:lineRule="auto"/>
              <w:jc w:val="center"/>
              <w:rPr>
                <w:color w:val="auto"/>
                <w:szCs w:val="20"/>
              </w:rPr>
            </w:pPr>
            <w:r w:rsidRPr="00B17A72">
              <w:rPr>
                <w:color w:val="auto"/>
                <w:szCs w:val="20"/>
              </w:rPr>
              <w:t>-</w:t>
            </w:r>
          </w:p>
        </w:tc>
        <w:tc>
          <w:tcPr>
            <w:tcW w:w="1639" w:type="dxa"/>
            <w:gridSpan w:val="3"/>
            <w:tcBorders>
              <w:top w:val="single" w:sz="4" w:space="0" w:color="auto"/>
              <w:left w:val="single" w:sz="4" w:space="0" w:color="auto"/>
              <w:bottom w:val="single" w:sz="4" w:space="0" w:color="auto"/>
              <w:right w:val="single" w:sz="4" w:space="0" w:color="auto"/>
            </w:tcBorders>
            <w:vAlign w:val="center"/>
          </w:tcPr>
          <w:p w14:paraId="034A969B" w14:textId="77777777" w:rsidR="00E52FFC" w:rsidRPr="00B17A72" w:rsidRDefault="00E52FFC" w:rsidP="00E52FFC">
            <w:pPr>
              <w:spacing w:after="0" w:line="240" w:lineRule="auto"/>
              <w:jc w:val="center"/>
              <w:rPr>
                <w:color w:val="auto"/>
                <w:szCs w:val="20"/>
              </w:rPr>
            </w:pPr>
            <w:r w:rsidRPr="00B17A72">
              <w:rPr>
                <w:color w:val="auto"/>
                <w:szCs w:val="20"/>
              </w:rPr>
              <w:t>-</w:t>
            </w:r>
          </w:p>
        </w:tc>
        <w:tc>
          <w:tcPr>
            <w:tcW w:w="3501" w:type="dxa"/>
            <w:gridSpan w:val="3"/>
            <w:tcBorders>
              <w:top w:val="single" w:sz="4" w:space="0" w:color="auto"/>
              <w:left w:val="single" w:sz="4" w:space="0" w:color="auto"/>
              <w:bottom w:val="single" w:sz="4" w:space="0" w:color="auto"/>
              <w:right w:val="single" w:sz="4" w:space="0" w:color="auto"/>
            </w:tcBorders>
            <w:vAlign w:val="center"/>
          </w:tcPr>
          <w:p w14:paraId="5F807932" w14:textId="29DCDBEE" w:rsidR="00E52FFC" w:rsidRPr="00B17A72" w:rsidRDefault="00E52FFC" w:rsidP="00E52FFC">
            <w:pPr>
              <w:spacing w:after="0" w:line="240" w:lineRule="auto"/>
              <w:rPr>
                <w:b/>
                <w:color w:val="auto"/>
                <w:szCs w:val="20"/>
              </w:rPr>
            </w:pPr>
            <w:r w:rsidRPr="00B17A72">
              <w:rPr>
                <w:b/>
                <w:color w:val="auto"/>
                <w:szCs w:val="20"/>
              </w:rPr>
              <w:t>2</w:t>
            </w:r>
            <w:r w:rsidR="00CF34F6" w:rsidRPr="00B17A72">
              <w:rPr>
                <w:b/>
                <w:color w:val="auto"/>
                <w:szCs w:val="20"/>
              </w:rPr>
              <w:t>0</w:t>
            </w:r>
          </w:p>
        </w:tc>
      </w:tr>
      <w:tr w:rsidR="00E52FFC" w:rsidRPr="00B17A72" w14:paraId="5A11C047"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vAlign w:val="center"/>
            <w:hideMark/>
          </w:tcPr>
          <w:p w14:paraId="1C5DEB1F" w14:textId="7FE56255" w:rsidR="00E52FFC" w:rsidRPr="00B17A72" w:rsidRDefault="00E52FFC" w:rsidP="00CF34F6">
            <w:pPr>
              <w:spacing w:after="0" w:line="240" w:lineRule="auto"/>
              <w:jc w:val="both"/>
              <w:rPr>
                <w:b/>
                <w:color w:val="auto"/>
                <w:szCs w:val="20"/>
              </w:rPr>
            </w:pPr>
            <w:r w:rsidRPr="00B17A72">
              <w:rPr>
                <w:b/>
                <w:color w:val="auto"/>
                <w:szCs w:val="20"/>
              </w:rPr>
              <w:t>Course Objective:</w:t>
            </w:r>
            <w:r w:rsidR="00CF34F6" w:rsidRPr="00B17A72">
              <w:rPr>
                <w:b/>
                <w:color w:val="auto"/>
                <w:szCs w:val="20"/>
              </w:rPr>
              <w:t xml:space="preserve"> </w:t>
            </w:r>
            <w:r w:rsidR="00CF34F6" w:rsidRPr="00B17A72">
              <w:rPr>
                <w:szCs w:val="20"/>
              </w:rPr>
              <w:t xml:space="preserve">This course aims at developing </w:t>
            </w:r>
            <w:proofErr w:type="gramStart"/>
            <w:r w:rsidR="00CF34F6" w:rsidRPr="00B17A72">
              <w:rPr>
                <w:szCs w:val="20"/>
              </w:rPr>
              <w:t>students</w:t>
            </w:r>
            <w:proofErr w:type="gramEnd"/>
            <w:r w:rsidR="00CF34F6" w:rsidRPr="00B17A72">
              <w:rPr>
                <w:szCs w:val="20"/>
              </w:rPr>
              <w:t xml:space="preserve"> medical vocabulary, listening, writing, reading and speaking skills</w:t>
            </w:r>
          </w:p>
        </w:tc>
      </w:tr>
      <w:tr w:rsidR="00E52FFC" w:rsidRPr="00B17A72" w14:paraId="12755E0F"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vAlign w:val="center"/>
            <w:hideMark/>
          </w:tcPr>
          <w:p w14:paraId="760A5096" w14:textId="77777777" w:rsidR="00E52FFC" w:rsidRPr="00B17A72" w:rsidRDefault="00E52FFC" w:rsidP="00E52FFC">
            <w:pPr>
              <w:spacing w:after="0" w:line="240" w:lineRule="auto"/>
              <w:rPr>
                <w:b/>
                <w:bCs/>
                <w:color w:val="auto"/>
                <w:szCs w:val="20"/>
              </w:rPr>
            </w:pPr>
            <w:r w:rsidRPr="00B17A72">
              <w:rPr>
                <w:b/>
                <w:bCs/>
                <w:color w:val="auto"/>
                <w:szCs w:val="20"/>
              </w:rPr>
              <w:t>Course Learning Outcomes:</w:t>
            </w:r>
          </w:p>
          <w:p w14:paraId="05C61BD3" w14:textId="77777777" w:rsidR="00CF34F6" w:rsidRPr="00B17A72" w:rsidRDefault="00CF34F6" w:rsidP="00CF34F6">
            <w:pPr>
              <w:spacing w:after="0" w:line="240" w:lineRule="auto"/>
              <w:jc w:val="both"/>
              <w:rPr>
                <w:b/>
                <w:bCs/>
                <w:szCs w:val="20"/>
              </w:rPr>
            </w:pPr>
            <w:r w:rsidRPr="00B17A72">
              <w:rPr>
                <w:szCs w:val="20"/>
              </w:rPr>
              <w:t>1 Being able to understand medical texts.</w:t>
            </w:r>
          </w:p>
          <w:p w14:paraId="1C263343" w14:textId="77777777" w:rsidR="00CF34F6" w:rsidRPr="00B17A72" w:rsidRDefault="00CF34F6" w:rsidP="00CF34F6">
            <w:pPr>
              <w:spacing w:after="0" w:line="240" w:lineRule="auto"/>
              <w:jc w:val="both"/>
              <w:rPr>
                <w:b/>
                <w:bCs/>
                <w:szCs w:val="20"/>
              </w:rPr>
            </w:pPr>
            <w:r w:rsidRPr="00B17A72">
              <w:rPr>
                <w:szCs w:val="20"/>
              </w:rPr>
              <w:t>2 Having sufficient communication skills to use in the field.</w:t>
            </w:r>
          </w:p>
          <w:p w14:paraId="68B2124F" w14:textId="0089615E" w:rsidR="00E52FFC" w:rsidRPr="00B17A72" w:rsidRDefault="00CF34F6" w:rsidP="00CF34F6">
            <w:pPr>
              <w:spacing w:after="0" w:line="240" w:lineRule="auto"/>
              <w:rPr>
                <w:color w:val="auto"/>
                <w:szCs w:val="20"/>
              </w:rPr>
            </w:pPr>
            <w:r w:rsidRPr="00B17A72">
              <w:rPr>
                <w:szCs w:val="20"/>
              </w:rPr>
              <w:t>3 Being able to write texts properly</w:t>
            </w:r>
          </w:p>
        </w:tc>
      </w:tr>
      <w:tr w:rsidR="00E52FFC" w:rsidRPr="00B17A72" w14:paraId="6D6D7566"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vAlign w:val="center"/>
            <w:hideMark/>
          </w:tcPr>
          <w:p w14:paraId="3BA61481" w14:textId="4B99A6F8" w:rsidR="00E52FFC" w:rsidRPr="00B17A72" w:rsidRDefault="00E52FFC" w:rsidP="00E52FFC">
            <w:pPr>
              <w:spacing w:after="0" w:line="240" w:lineRule="auto"/>
              <w:rPr>
                <w:b/>
                <w:color w:val="auto"/>
                <w:szCs w:val="20"/>
              </w:rPr>
            </w:pPr>
            <w:r w:rsidRPr="00B17A72">
              <w:rPr>
                <w:b/>
                <w:color w:val="auto"/>
                <w:szCs w:val="20"/>
              </w:rPr>
              <w:t xml:space="preserve">Learning and Teaching Strategies: </w:t>
            </w:r>
            <w:r w:rsidR="00CF34F6" w:rsidRPr="00B17A72">
              <w:rPr>
                <w:szCs w:val="20"/>
              </w:rPr>
              <w:t>Lecture, translation, discussion and comprehension, listening</w:t>
            </w:r>
          </w:p>
        </w:tc>
      </w:tr>
      <w:tr w:rsidR="00E52FFC" w:rsidRPr="00B17A72" w14:paraId="6C0A2028"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vAlign w:val="center"/>
          </w:tcPr>
          <w:p w14:paraId="28A5646B" w14:textId="739BDDF9" w:rsidR="00E52FFC" w:rsidRPr="00B17A72" w:rsidRDefault="00E52FFC" w:rsidP="00E52FFC">
            <w:pPr>
              <w:spacing w:after="0" w:line="240" w:lineRule="auto"/>
              <w:rPr>
                <w:b/>
                <w:color w:val="auto"/>
                <w:szCs w:val="20"/>
              </w:rPr>
            </w:pPr>
            <w:r w:rsidRPr="00B17A72">
              <w:rPr>
                <w:b/>
                <w:color w:val="auto"/>
                <w:szCs w:val="20"/>
              </w:rPr>
              <w:t>Assessment Methods:</w:t>
            </w:r>
            <w:r w:rsidR="00CF34F6" w:rsidRPr="00B17A72">
              <w:rPr>
                <w:b/>
                <w:color w:val="auto"/>
                <w:szCs w:val="20"/>
              </w:rPr>
              <w:t xml:space="preserve"> </w:t>
            </w:r>
            <w:r w:rsidRPr="00B17A72">
              <w:rPr>
                <w:color w:val="auto"/>
                <w:szCs w:val="20"/>
              </w:rPr>
              <w:t>If needed, other assessment methods can be added to the table given below.</w:t>
            </w:r>
          </w:p>
        </w:tc>
      </w:tr>
      <w:tr w:rsidR="00CF34F6" w:rsidRPr="00B17A72" w14:paraId="5597631B" w14:textId="77777777" w:rsidTr="00CF34F6">
        <w:trPr>
          <w:jc w:val="center"/>
        </w:trPr>
        <w:tc>
          <w:tcPr>
            <w:tcW w:w="3993" w:type="dxa"/>
            <w:gridSpan w:val="5"/>
          </w:tcPr>
          <w:p w14:paraId="5B807CB7" w14:textId="77777777" w:rsidR="00CF34F6" w:rsidRPr="00B17A72" w:rsidRDefault="00CF34F6" w:rsidP="00CF34F6">
            <w:pPr>
              <w:spacing w:after="0" w:line="240" w:lineRule="auto"/>
              <w:jc w:val="center"/>
              <w:rPr>
                <w:b/>
                <w:color w:val="auto"/>
                <w:szCs w:val="20"/>
              </w:rPr>
            </w:pPr>
          </w:p>
        </w:tc>
        <w:tc>
          <w:tcPr>
            <w:tcW w:w="2565" w:type="dxa"/>
            <w:gridSpan w:val="3"/>
            <w:hideMark/>
          </w:tcPr>
          <w:p w14:paraId="6B3D5EC1" w14:textId="3D9F7D0A" w:rsidR="00CF34F6" w:rsidRPr="00B17A72" w:rsidRDefault="00CF34F6" w:rsidP="00CF34F6">
            <w:pPr>
              <w:spacing w:after="0" w:line="240" w:lineRule="auto"/>
              <w:jc w:val="center"/>
              <w:rPr>
                <w:color w:val="auto"/>
                <w:szCs w:val="20"/>
              </w:rPr>
            </w:pPr>
            <w:r w:rsidRPr="00B17A72">
              <w:rPr>
                <w:b/>
                <w:szCs w:val="20"/>
              </w:rPr>
              <w:t xml:space="preserve">Mark as (X) If Available  </w:t>
            </w:r>
          </w:p>
        </w:tc>
        <w:tc>
          <w:tcPr>
            <w:tcW w:w="2504" w:type="dxa"/>
            <w:hideMark/>
          </w:tcPr>
          <w:p w14:paraId="2C690FFF" w14:textId="2BF83C36" w:rsidR="00CF34F6" w:rsidRPr="00B17A72" w:rsidRDefault="00CF34F6" w:rsidP="00CF34F6">
            <w:pPr>
              <w:spacing w:after="0" w:line="240" w:lineRule="auto"/>
              <w:jc w:val="center"/>
              <w:rPr>
                <w:b/>
                <w:color w:val="auto"/>
                <w:szCs w:val="20"/>
              </w:rPr>
            </w:pPr>
            <w:r w:rsidRPr="00B17A72">
              <w:rPr>
                <w:b/>
                <w:szCs w:val="20"/>
              </w:rPr>
              <w:t>Percentage (%)</w:t>
            </w:r>
          </w:p>
        </w:tc>
      </w:tr>
      <w:tr w:rsidR="00CF34F6" w:rsidRPr="00B17A72" w14:paraId="63C14BE4" w14:textId="77777777" w:rsidTr="00CF34F6">
        <w:trPr>
          <w:jc w:val="center"/>
        </w:trPr>
        <w:tc>
          <w:tcPr>
            <w:tcW w:w="3993" w:type="dxa"/>
            <w:gridSpan w:val="5"/>
            <w:vAlign w:val="center"/>
            <w:hideMark/>
          </w:tcPr>
          <w:p w14:paraId="2BC1E8DD" w14:textId="19AABA96" w:rsidR="00CF34F6" w:rsidRPr="00B17A72" w:rsidRDefault="00CF34F6" w:rsidP="00CF34F6">
            <w:pPr>
              <w:autoSpaceDE w:val="0"/>
              <w:autoSpaceDN w:val="0"/>
              <w:adjustRightInd w:val="0"/>
              <w:spacing w:after="0" w:line="240" w:lineRule="auto"/>
              <w:rPr>
                <w:b/>
                <w:color w:val="auto"/>
                <w:szCs w:val="20"/>
              </w:rPr>
            </w:pPr>
            <w:r w:rsidRPr="00B17A72">
              <w:rPr>
                <w:b/>
                <w:szCs w:val="20"/>
              </w:rPr>
              <w:t>Intra-Semester / Semester-End Studies</w:t>
            </w:r>
          </w:p>
        </w:tc>
        <w:tc>
          <w:tcPr>
            <w:tcW w:w="2565" w:type="dxa"/>
            <w:gridSpan w:val="3"/>
            <w:vAlign w:val="center"/>
          </w:tcPr>
          <w:p w14:paraId="490F28E5" w14:textId="77777777" w:rsidR="00CF34F6" w:rsidRPr="00B17A72" w:rsidRDefault="00CF34F6" w:rsidP="00CF34F6">
            <w:pPr>
              <w:autoSpaceDE w:val="0"/>
              <w:autoSpaceDN w:val="0"/>
              <w:adjustRightInd w:val="0"/>
              <w:spacing w:after="0" w:line="240" w:lineRule="auto"/>
              <w:jc w:val="center"/>
              <w:rPr>
                <w:color w:val="auto"/>
                <w:szCs w:val="20"/>
              </w:rPr>
            </w:pPr>
          </w:p>
        </w:tc>
        <w:tc>
          <w:tcPr>
            <w:tcW w:w="2504" w:type="dxa"/>
            <w:vAlign w:val="center"/>
          </w:tcPr>
          <w:p w14:paraId="65A0C563" w14:textId="77777777" w:rsidR="00CF34F6" w:rsidRPr="00B17A72" w:rsidRDefault="00CF34F6" w:rsidP="00CF34F6">
            <w:pPr>
              <w:autoSpaceDE w:val="0"/>
              <w:autoSpaceDN w:val="0"/>
              <w:adjustRightInd w:val="0"/>
              <w:spacing w:after="0" w:line="240" w:lineRule="auto"/>
              <w:jc w:val="center"/>
              <w:rPr>
                <w:color w:val="auto"/>
                <w:szCs w:val="20"/>
              </w:rPr>
            </w:pPr>
          </w:p>
        </w:tc>
      </w:tr>
      <w:tr w:rsidR="00CF34F6" w:rsidRPr="00B17A72" w14:paraId="77E99B7C" w14:textId="77777777" w:rsidTr="00CF34F6">
        <w:trPr>
          <w:jc w:val="center"/>
        </w:trPr>
        <w:tc>
          <w:tcPr>
            <w:tcW w:w="3993" w:type="dxa"/>
            <w:gridSpan w:val="5"/>
            <w:vAlign w:val="center"/>
            <w:hideMark/>
          </w:tcPr>
          <w:p w14:paraId="09895D5F" w14:textId="2A83820F" w:rsidR="00CF34F6" w:rsidRPr="00B17A72" w:rsidRDefault="00CF34F6" w:rsidP="00CF34F6">
            <w:pPr>
              <w:autoSpaceDE w:val="0"/>
              <w:autoSpaceDN w:val="0"/>
              <w:adjustRightInd w:val="0"/>
              <w:spacing w:after="0" w:line="240" w:lineRule="auto"/>
              <w:rPr>
                <w:b/>
                <w:color w:val="auto"/>
                <w:szCs w:val="20"/>
              </w:rPr>
            </w:pPr>
            <w:r w:rsidRPr="00B17A72">
              <w:rPr>
                <w:szCs w:val="20"/>
              </w:rPr>
              <w:t>1</w:t>
            </w:r>
            <w:r w:rsidRPr="00B17A72">
              <w:rPr>
                <w:szCs w:val="20"/>
                <w:vertAlign w:val="superscript"/>
              </w:rPr>
              <w:t>st</w:t>
            </w:r>
            <w:r w:rsidRPr="00B17A72">
              <w:rPr>
                <w:szCs w:val="20"/>
              </w:rPr>
              <w:t xml:space="preserve"> Midterm Exam</w:t>
            </w:r>
          </w:p>
        </w:tc>
        <w:tc>
          <w:tcPr>
            <w:tcW w:w="2565" w:type="dxa"/>
            <w:gridSpan w:val="3"/>
            <w:vAlign w:val="center"/>
            <w:hideMark/>
          </w:tcPr>
          <w:p w14:paraId="75CFBC6E" w14:textId="1E944876" w:rsidR="00CF34F6" w:rsidRPr="00B17A72" w:rsidRDefault="00CF34F6" w:rsidP="00CF34F6">
            <w:pPr>
              <w:autoSpaceDE w:val="0"/>
              <w:autoSpaceDN w:val="0"/>
              <w:adjustRightInd w:val="0"/>
              <w:spacing w:after="0" w:line="240" w:lineRule="auto"/>
              <w:jc w:val="center"/>
              <w:rPr>
                <w:color w:val="auto"/>
                <w:szCs w:val="20"/>
              </w:rPr>
            </w:pPr>
            <w:r w:rsidRPr="00B17A72">
              <w:rPr>
                <w:szCs w:val="20"/>
              </w:rPr>
              <w:t>X</w:t>
            </w:r>
          </w:p>
        </w:tc>
        <w:tc>
          <w:tcPr>
            <w:tcW w:w="2504" w:type="dxa"/>
            <w:vAlign w:val="center"/>
            <w:hideMark/>
          </w:tcPr>
          <w:p w14:paraId="3D7CCDA2" w14:textId="2CB9D2D4" w:rsidR="00CF34F6" w:rsidRPr="00B17A72" w:rsidRDefault="00CF34F6" w:rsidP="00CF34F6">
            <w:pPr>
              <w:autoSpaceDE w:val="0"/>
              <w:autoSpaceDN w:val="0"/>
              <w:adjustRightInd w:val="0"/>
              <w:spacing w:after="0" w:line="240" w:lineRule="auto"/>
              <w:jc w:val="center"/>
              <w:rPr>
                <w:color w:val="auto"/>
                <w:szCs w:val="20"/>
              </w:rPr>
            </w:pPr>
            <w:r w:rsidRPr="00B17A72">
              <w:rPr>
                <w:szCs w:val="20"/>
              </w:rPr>
              <w:t>%50</w:t>
            </w:r>
          </w:p>
        </w:tc>
      </w:tr>
      <w:tr w:rsidR="00CF34F6" w:rsidRPr="00B17A72" w14:paraId="252203D7" w14:textId="77777777" w:rsidTr="00CF34F6">
        <w:trPr>
          <w:jc w:val="center"/>
        </w:trPr>
        <w:tc>
          <w:tcPr>
            <w:tcW w:w="3993" w:type="dxa"/>
            <w:gridSpan w:val="5"/>
            <w:vAlign w:val="center"/>
            <w:hideMark/>
          </w:tcPr>
          <w:p w14:paraId="57FEE9DE" w14:textId="15E969AE" w:rsidR="00CF34F6" w:rsidRPr="00B17A72" w:rsidRDefault="00CF34F6" w:rsidP="00CF34F6">
            <w:pPr>
              <w:autoSpaceDE w:val="0"/>
              <w:autoSpaceDN w:val="0"/>
              <w:adjustRightInd w:val="0"/>
              <w:spacing w:after="0" w:line="240" w:lineRule="auto"/>
              <w:rPr>
                <w:b/>
                <w:color w:val="auto"/>
                <w:szCs w:val="20"/>
              </w:rPr>
            </w:pPr>
            <w:r w:rsidRPr="00B17A72">
              <w:rPr>
                <w:szCs w:val="20"/>
              </w:rPr>
              <w:t>Application</w:t>
            </w:r>
          </w:p>
        </w:tc>
        <w:tc>
          <w:tcPr>
            <w:tcW w:w="2565" w:type="dxa"/>
            <w:gridSpan w:val="3"/>
            <w:vAlign w:val="center"/>
          </w:tcPr>
          <w:p w14:paraId="695ED35F" w14:textId="77777777" w:rsidR="00CF34F6" w:rsidRPr="00B17A72" w:rsidRDefault="00CF34F6" w:rsidP="00CF34F6">
            <w:pPr>
              <w:autoSpaceDE w:val="0"/>
              <w:autoSpaceDN w:val="0"/>
              <w:adjustRightInd w:val="0"/>
              <w:spacing w:after="0" w:line="240" w:lineRule="auto"/>
              <w:jc w:val="center"/>
              <w:rPr>
                <w:color w:val="auto"/>
                <w:szCs w:val="20"/>
              </w:rPr>
            </w:pPr>
          </w:p>
        </w:tc>
        <w:tc>
          <w:tcPr>
            <w:tcW w:w="2504" w:type="dxa"/>
            <w:vAlign w:val="center"/>
          </w:tcPr>
          <w:p w14:paraId="75DFC8A9" w14:textId="77777777" w:rsidR="00CF34F6" w:rsidRPr="00B17A72" w:rsidRDefault="00CF34F6" w:rsidP="00CF34F6">
            <w:pPr>
              <w:autoSpaceDE w:val="0"/>
              <w:autoSpaceDN w:val="0"/>
              <w:adjustRightInd w:val="0"/>
              <w:spacing w:after="0" w:line="240" w:lineRule="auto"/>
              <w:jc w:val="center"/>
              <w:rPr>
                <w:color w:val="auto"/>
                <w:szCs w:val="20"/>
              </w:rPr>
            </w:pPr>
          </w:p>
        </w:tc>
      </w:tr>
      <w:tr w:rsidR="00CF34F6" w:rsidRPr="00B17A72" w14:paraId="3025D4BB" w14:textId="77777777" w:rsidTr="00CF34F6">
        <w:trPr>
          <w:jc w:val="center"/>
        </w:trPr>
        <w:tc>
          <w:tcPr>
            <w:tcW w:w="3993" w:type="dxa"/>
            <w:gridSpan w:val="5"/>
            <w:vAlign w:val="center"/>
            <w:hideMark/>
          </w:tcPr>
          <w:p w14:paraId="2AAE6CD9" w14:textId="1B74620E" w:rsidR="00CF34F6" w:rsidRPr="00B17A72" w:rsidRDefault="00CF34F6" w:rsidP="00CF34F6">
            <w:pPr>
              <w:autoSpaceDE w:val="0"/>
              <w:autoSpaceDN w:val="0"/>
              <w:adjustRightInd w:val="0"/>
              <w:spacing w:after="0" w:line="240" w:lineRule="auto"/>
              <w:rPr>
                <w:b/>
                <w:color w:val="auto"/>
                <w:szCs w:val="20"/>
              </w:rPr>
            </w:pPr>
            <w:r w:rsidRPr="00B17A72">
              <w:rPr>
                <w:szCs w:val="20"/>
              </w:rPr>
              <w:t>Homework/Presentation</w:t>
            </w:r>
          </w:p>
        </w:tc>
        <w:tc>
          <w:tcPr>
            <w:tcW w:w="2565" w:type="dxa"/>
            <w:gridSpan w:val="3"/>
            <w:vAlign w:val="center"/>
          </w:tcPr>
          <w:p w14:paraId="00928DCA" w14:textId="77777777" w:rsidR="00CF34F6" w:rsidRPr="00B17A72" w:rsidRDefault="00CF34F6" w:rsidP="00CF34F6">
            <w:pPr>
              <w:autoSpaceDE w:val="0"/>
              <w:autoSpaceDN w:val="0"/>
              <w:adjustRightInd w:val="0"/>
              <w:spacing w:after="0" w:line="240" w:lineRule="auto"/>
              <w:jc w:val="center"/>
              <w:rPr>
                <w:color w:val="auto"/>
                <w:szCs w:val="20"/>
              </w:rPr>
            </w:pPr>
          </w:p>
        </w:tc>
        <w:tc>
          <w:tcPr>
            <w:tcW w:w="2504" w:type="dxa"/>
            <w:vAlign w:val="center"/>
          </w:tcPr>
          <w:p w14:paraId="11562067" w14:textId="77777777" w:rsidR="00CF34F6" w:rsidRPr="00B17A72" w:rsidRDefault="00CF34F6" w:rsidP="00CF34F6">
            <w:pPr>
              <w:autoSpaceDE w:val="0"/>
              <w:autoSpaceDN w:val="0"/>
              <w:adjustRightInd w:val="0"/>
              <w:spacing w:after="0" w:line="240" w:lineRule="auto"/>
              <w:jc w:val="center"/>
              <w:rPr>
                <w:color w:val="auto"/>
                <w:szCs w:val="20"/>
              </w:rPr>
            </w:pPr>
          </w:p>
        </w:tc>
      </w:tr>
      <w:tr w:rsidR="00CF34F6" w:rsidRPr="00B17A72" w14:paraId="4B7E4F89" w14:textId="77777777" w:rsidTr="00CF34F6">
        <w:trPr>
          <w:jc w:val="center"/>
        </w:trPr>
        <w:tc>
          <w:tcPr>
            <w:tcW w:w="3993" w:type="dxa"/>
            <w:gridSpan w:val="5"/>
            <w:vAlign w:val="center"/>
            <w:hideMark/>
          </w:tcPr>
          <w:p w14:paraId="365EC996" w14:textId="3C571F09" w:rsidR="00CF34F6" w:rsidRPr="00B17A72" w:rsidRDefault="00CF34F6" w:rsidP="00CF34F6">
            <w:pPr>
              <w:autoSpaceDE w:val="0"/>
              <w:autoSpaceDN w:val="0"/>
              <w:adjustRightInd w:val="0"/>
              <w:spacing w:after="0" w:line="240" w:lineRule="auto"/>
              <w:rPr>
                <w:b/>
                <w:color w:val="auto"/>
                <w:szCs w:val="20"/>
              </w:rPr>
            </w:pPr>
            <w:r w:rsidRPr="00B17A72">
              <w:rPr>
                <w:szCs w:val="20"/>
              </w:rPr>
              <w:t>Classroom activities</w:t>
            </w:r>
          </w:p>
        </w:tc>
        <w:tc>
          <w:tcPr>
            <w:tcW w:w="2565" w:type="dxa"/>
            <w:gridSpan w:val="3"/>
            <w:vAlign w:val="center"/>
          </w:tcPr>
          <w:p w14:paraId="6D6851CC" w14:textId="77777777" w:rsidR="00CF34F6" w:rsidRPr="00B17A72" w:rsidRDefault="00CF34F6" w:rsidP="00CF34F6">
            <w:pPr>
              <w:autoSpaceDE w:val="0"/>
              <w:autoSpaceDN w:val="0"/>
              <w:adjustRightInd w:val="0"/>
              <w:spacing w:after="0" w:line="240" w:lineRule="auto"/>
              <w:jc w:val="center"/>
              <w:rPr>
                <w:color w:val="auto"/>
                <w:szCs w:val="20"/>
              </w:rPr>
            </w:pPr>
          </w:p>
        </w:tc>
        <w:tc>
          <w:tcPr>
            <w:tcW w:w="2504" w:type="dxa"/>
            <w:vAlign w:val="center"/>
          </w:tcPr>
          <w:p w14:paraId="56170096" w14:textId="77777777" w:rsidR="00CF34F6" w:rsidRPr="00B17A72" w:rsidRDefault="00CF34F6" w:rsidP="00CF34F6">
            <w:pPr>
              <w:autoSpaceDE w:val="0"/>
              <w:autoSpaceDN w:val="0"/>
              <w:adjustRightInd w:val="0"/>
              <w:spacing w:after="0" w:line="240" w:lineRule="auto"/>
              <w:jc w:val="center"/>
              <w:rPr>
                <w:color w:val="auto"/>
                <w:szCs w:val="20"/>
              </w:rPr>
            </w:pPr>
          </w:p>
        </w:tc>
      </w:tr>
      <w:tr w:rsidR="00CF34F6" w:rsidRPr="00B17A72" w14:paraId="1B4F837B" w14:textId="77777777" w:rsidTr="00CF34F6">
        <w:trPr>
          <w:jc w:val="center"/>
        </w:trPr>
        <w:tc>
          <w:tcPr>
            <w:tcW w:w="3993" w:type="dxa"/>
            <w:gridSpan w:val="5"/>
            <w:vAlign w:val="center"/>
            <w:hideMark/>
          </w:tcPr>
          <w:p w14:paraId="47BE1AD4" w14:textId="5BB47D42" w:rsidR="00CF34F6" w:rsidRPr="00B17A72" w:rsidRDefault="00CF34F6" w:rsidP="00CF34F6">
            <w:pPr>
              <w:autoSpaceDE w:val="0"/>
              <w:autoSpaceDN w:val="0"/>
              <w:adjustRightInd w:val="0"/>
              <w:spacing w:after="0" w:line="240" w:lineRule="auto"/>
              <w:rPr>
                <w:b/>
                <w:color w:val="auto"/>
                <w:szCs w:val="20"/>
              </w:rPr>
            </w:pPr>
            <w:r w:rsidRPr="00B17A72">
              <w:rPr>
                <w:szCs w:val="20"/>
              </w:rPr>
              <w:t xml:space="preserve">Laboratory </w:t>
            </w:r>
          </w:p>
        </w:tc>
        <w:tc>
          <w:tcPr>
            <w:tcW w:w="2565" w:type="dxa"/>
            <w:gridSpan w:val="3"/>
            <w:vAlign w:val="center"/>
          </w:tcPr>
          <w:p w14:paraId="63180B9C" w14:textId="77777777" w:rsidR="00CF34F6" w:rsidRPr="00B17A72" w:rsidRDefault="00CF34F6" w:rsidP="00CF34F6">
            <w:pPr>
              <w:autoSpaceDE w:val="0"/>
              <w:autoSpaceDN w:val="0"/>
              <w:adjustRightInd w:val="0"/>
              <w:spacing w:after="0" w:line="240" w:lineRule="auto"/>
              <w:jc w:val="center"/>
              <w:rPr>
                <w:color w:val="auto"/>
                <w:szCs w:val="20"/>
              </w:rPr>
            </w:pPr>
          </w:p>
        </w:tc>
        <w:tc>
          <w:tcPr>
            <w:tcW w:w="2504" w:type="dxa"/>
            <w:vAlign w:val="center"/>
          </w:tcPr>
          <w:p w14:paraId="2C823C49" w14:textId="77777777" w:rsidR="00CF34F6" w:rsidRPr="00B17A72" w:rsidRDefault="00CF34F6" w:rsidP="00CF34F6">
            <w:pPr>
              <w:autoSpaceDE w:val="0"/>
              <w:autoSpaceDN w:val="0"/>
              <w:adjustRightInd w:val="0"/>
              <w:spacing w:after="0" w:line="240" w:lineRule="auto"/>
              <w:jc w:val="center"/>
              <w:rPr>
                <w:color w:val="auto"/>
                <w:szCs w:val="20"/>
              </w:rPr>
            </w:pPr>
          </w:p>
        </w:tc>
      </w:tr>
      <w:tr w:rsidR="00CF34F6" w:rsidRPr="00B17A72" w14:paraId="04F912D3" w14:textId="77777777" w:rsidTr="00CF34F6">
        <w:trPr>
          <w:jc w:val="center"/>
        </w:trPr>
        <w:tc>
          <w:tcPr>
            <w:tcW w:w="3993" w:type="dxa"/>
            <w:gridSpan w:val="5"/>
            <w:vAlign w:val="center"/>
            <w:hideMark/>
          </w:tcPr>
          <w:p w14:paraId="5473B9AF" w14:textId="5AE2BEE7" w:rsidR="00CF34F6" w:rsidRPr="00B17A72" w:rsidRDefault="00CF34F6" w:rsidP="00CF34F6">
            <w:pPr>
              <w:autoSpaceDE w:val="0"/>
              <w:autoSpaceDN w:val="0"/>
              <w:adjustRightInd w:val="0"/>
              <w:spacing w:after="0" w:line="240" w:lineRule="auto"/>
              <w:rPr>
                <w:b/>
                <w:color w:val="auto"/>
                <w:szCs w:val="20"/>
              </w:rPr>
            </w:pPr>
            <w:r w:rsidRPr="00B17A72">
              <w:rPr>
                <w:szCs w:val="20"/>
              </w:rPr>
              <w:t xml:space="preserve">Final Exam </w:t>
            </w:r>
          </w:p>
        </w:tc>
        <w:tc>
          <w:tcPr>
            <w:tcW w:w="2565" w:type="dxa"/>
            <w:gridSpan w:val="3"/>
            <w:vAlign w:val="center"/>
            <w:hideMark/>
          </w:tcPr>
          <w:p w14:paraId="76A74AA8" w14:textId="0AAD152C" w:rsidR="00CF34F6" w:rsidRPr="00B17A72" w:rsidRDefault="00CF34F6" w:rsidP="00CF34F6">
            <w:pPr>
              <w:autoSpaceDE w:val="0"/>
              <w:autoSpaceDN w:val="0"/>
              <w:adjustRightInd w:val="0"/>
              <w:spacing w:after="0" w:line="240" w:lineRule="auto"/>
              <w:jc w:val="center"/>
              <w:rPr>
                <w:color w:val="auto"/>
                <w:szCs w:val="20"/>
              </w:rPr>
            </w:pPr>
            <w:r w:rsidRPr="00B17A72">
              <w:rPr>
                <w:szCs w:val="20"/>
              </w:rPr>
              <w:t>X</w:t>
            </w:r>
          </w:p>
        </w:tc>
        <w:tc>
          <w:tcPr>
            <w:tcW w:w="2504" w:type="dxa"/>
            <w:vAlign w:val="center"/>
            <w:hideMark/>
          </w:tcPr>
          <w:p w14:paraId="0AE8184E" w14:textId="21A3D3D2" w:rsidR="00CF34F6" w:rsidRPr="00B17A72" w:rsidRDefault="00CF34F6" w:rsidP="00CF34F6">
            <w:pPr>
              <w:autoSpaceDE w:val="0"/>
              <w:autoSpaceDN w:val="0"/>
              <w:adjustRightInd w:val="0"/>
              <w:spacing w:after="0" w:line="240" w:lineRule="auto"/>
              <w:jc w:val="center"/>
              <w:rPr>
                <w:color w:val="auto"/>
                <w:szCs w:val="20"/>
              </w:rPr>
            </w:pPr>
            <w:r w:rsidRPr="00B17A72">
              <w:rPr>
                <w:szCs w:val="20"/>
              </w:rPr>
              <w:t>%50</w:t>
            </w:r>
          </w:p>
        </w:tc>
      </w:tr>
      <w:tr w:rsidR="00CF34F6" w:rsidRPr="00B17A72" w14:paraId="307FBF3B" w14:textId="77777777" w:rsidTr="00CF34F6">
        <w:trPr>
          <w:jc w:val="center"/>
        </w:trPr>
        <w:tc>
          <w:tcPr>
            <w:tcW w:w="3993" w:type="dxa"/>
            <w:gridSpan w:val="5"/>
            <w:hideMark/>
          </w:tcPr>
          <w:p w14:paraId="6253DBC0" w14:textId="2501DF34" w:rsidR="00CF34F6" w:rsidRPr="00B17A72" w:rsidRDefault="00CF34F6" w:rsidP="00CF34F6">
            <w:pPr>
              <w:autoSpaceDE w:val="0"/>
              <w:autoSpaceDN w:val="0"/>
              <w:adjustRightInd w:val="0"/>
              <w:spacing w:after="0" w:line="240" w:lineRule="auto"/>
              <w:rPr>
                <w:b/>
                <w:color w:val="auto"/>
                <w:szCs w:val="20"/>
              </w:rPr>
            </w:pPr>
          </w:p>
        </w:tc>
        <w:tc>
          <w:tcPr>
            <w:tcW w:w="2565" w:type="dxa"/>
            <w:gridSpan w:val="3"/>
          </w:tcPr>
          <w:p w14:paraId="4622504F" w14:textId="429545EF" w:rsidR="00CF34F6" w:rsidRPr="00B17A72" w:rsidRDefault="00CF34F6" w:rsidP="00CF34F6">
            <w:pPr>
              <w:autoSpaceDE w:val="0"/>
              <w:autoSpaceDN w:val="0"/>
              <w:adjustRightInd w:val="0"/>
              <w:spacing w:after="0" w:line="240" w:lineRule="auto"/>
              <w:jc w:val="center"/>
              <w:rPr>
                <w:color w:val="auto"/>
                <w:szCs w:val="20"/>
              </w:rPr>
            </w:pPr>
            <w:r w:rsidRPr="00B17A72">
              <w:rPr>
                <w:b/>
                <w:szCs w:val="20"/>
              </w:rPr>
              <w:t xml:space="preserve">Mark as (X) If Available  </w:t>
            </w:r>
          </w:p>
        </w:tc>
        <w:tc>
          <w:tcPr>
            <w:tcW w:w="2504" w:type="dxa"/>
          </w:tcPr>
          <w:p w14:paraId="2D6FAE55" w14:textId="52C2669D" w:rsidR="00CF34F6" w:rsidRPr="00B17A72" w:rsidRDefault="00CF34F6" w:rsidP="00CF34F6">
            <w:pPr>
              <w:autoSpaceDE w:val="0"/>
              <w:autoSpaceDN w:val="0"/>
              <w:adjustRightInd w:val="0"/>
              <w:spacing w:after="0" w:line="240" w:lineRule="auto"/>
              <w:jc w:val="center"/>
              <w:rPr>
                <w:color w:val="auto"/>
                <w:szCs w:val="20"/>
              </w:rPr>
            </w:pPr>
            <w:r w:rsidRPr="00B17A72">
              <w:rPr>
                <w:b/>
                <w:szCs w:val="20"/>
              </w:rPr>
              <w:t>Percentage (%)</w:t>
            </w:r>
          </w:p>
        </w:tc>
      </w:tr>
      <w:tr w:rsidR="00E52FFC" w:rsidRPr="00B17A72" w14:paraId="5D7F64D6"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vAlign w:val="center"/>
          </w:tcPr>
          <w:p w14:paraId="15865534" w14:textId="2807DBE9" w:rsidR="00E52FFC" w:rsidRPr="00B17A72" w:rsidRDefault="00E52FFC" w:rsidP="00E52FFC">
            <w:pPr>
              <w:spacing w:after="0" w:line="240" w:lineRule="auto"/>
              <w:rPr>
                <w:color w:val="auto"/>
                <w:szCs w:val="20"/>
              </w:rPr>
            </w:pPr>
            <w:r w:rsidRPr="00B17A72">
              <w:rPr>
                <w:b/>
                <w:color w:val="auto"/>
                <w:szCs w:val="20"/>
              </w:rPr>
              <w:t xml:space="preserve">Further Notes about Assessment Methods: </w:t>
            </w:r>
            <w:r w:rsidRPr="00B17A72">
              <w:rPr>
                <w:color w:val="auto"/>
                <w:szCs w:val="20"/>
              </w:rPr>
              <w:t xml:space="preserve">If the instructor needs to add some explanation or further note, </w:t>
            </w:r>
            <w:r w:rsidR="00CF34F6" w:rsidRPr="00B17A72">
              <w:rPr>
                <w:szCs w:val="20"/>
              </w:rPr>
              <w:t>In the assessment of the course, 50% of the midterm grade and 50% of final exam grade shall determine the semester grade.</w:t>
            </w:r>
          </w:p>
        </w:tc>
      </w:tr>
      <w:tr w:rsidR="00E52FFC" w:rsidRPr="00B17A72" w14:paraId="2FC33F56" w14:textId="77777777" w:rsidTr="008A0364">
        <w:trPr>
          <w:jc w:val="center"/>
        </w:trPr>
        <w:tc>
          <w:tcPr>
            <w:tcW w:w="9062" w:type="dxa"/>
            <w:gridSpan w:val="9"/>
            <w:tcBorders>
              <w:top w:val="single" w:sz="4" w:space="0" w:color="auto"/>
              <w:left w:val="single" w:sz="4" w:space="0" w:color="auto"/>
              <w:bottom w:val="single" w:sz="4" w:space="0" w:color="auto"/>
              <w:right w:val="single" w:sz="4" w:space="0" w:color="auto"/>
            </w:tcBorders>
            <w:vAlign w:val="center"/>
            <w:hideMark/>
          </w:tcPr>
          <w:p w14:paraId="7B4C4160" w14:textId="77777777" w:rsidR="00E52FFC" w:rsidRPr="00B17A72" w:rsidRDefault="00E52FFC" w:rsidP="00E52FFC">
            <w:pPr>
              <w:spacing w:after="0" w:line="240" w:lineRule="auto"/>
              <w:rPr>
                <w:b/>
                <w:color w:val="auto"/>
                <w:szCs w:val="20"/>
              </w:rPr>
            </w:pPr>
            <w:r w:rsidRPr="00B17A72">
              <w:rPr>
                <w:b/>
                <w:color w:val="auto"/>
                <w:szCs w:val="20"/>
              </w:rPr>
              <w:t xml:space="preserve"> Textbook(s)/References/Materials:</w:t>
            </w:r>
          </w:p>
          <w:p w14:paraId="6EDD02D9" w14:textId="7FB904C6" w:rsidR="00E52FFC" w:rsidRPr="00B17A72" w:rsidRDefault="00CF34F6" w:rsidP="00E52FFC">
            <w:pPr>
              <w:autoSpaceDE w:val="0"/>
              <w:autoSpaceDN w:val="0"/>
              <w:adjustRightInd w:val="0"/>
              <w:spacing w:after="0" w:line="240" w:lineRule="auto"/>
              <w:rPr>
                <w:b/>
                <w:bCs/>
                <w:color w:val="auto"/>
                <w:szCs w:val="20"/>
              </w:rPr>
            </w:pPr>
            <w:r w:rsidRPr="00B17A72">
              <w:rPr>
                <w:szCs w:val="20"/>
              </w:rPr>
              <w:t>Allum, V., McGarr, P. (2008). Cambridge English for Nursing. Cambridge University Press, The Edinburgh Building.</w:t>
            </w:r>
          </w:p>
        </w:tc>
      </w:tr>
      <w:tr w:rsidR="00E52FFC" w:rsidRPr="00B17A72" w14:paraId="2A1F29A1" w14:textId="77777777" w:rsidTr="008A0364">
        <w:tblPrEx>
          <w:tblBorders>
            <w:insideH w:val="single" w:sz="6" w:space="0" w:color="auto"/>
            <w:insideV w:val="single" w:sz="6" w:space="0" w:color="auto"/>
          </w:tblBorders>
        </w:tblPrEx>
        <w:trPr>
          <w:jc w:val="center"/>
        </w:trPr>
        <w:tc>
          <w:tcPr>
            <w:tcW w:w="9062" w:type="dxa"/>
            <w:gridSpan w:val="9"/>
            <w:tcBorders>
              <w:top w:val="single" w:sz="4" w:space="0" w:color="auto"/>
              <w:left w:val="single" w:sz="4" w:space="0" w:color="auto"/>
              <w:bottom w:val="single" w:sz="6" w:space="0" w:color="auto"/>
              <w:right w:val="single" w:sz="4" w:space="0" w:color="auto"/>
            </w:tcBorders>
            <w:vAlign w:val="center"/>
            <w:hideMark/>
          </w:tcPr>
          <w:p w14:paraId="697E375F" w14:textId="37123467" w:rsidR="00E52FFC" w:rsidRPr="00B17A72" w:rsidRDefault="00E52FFC" w:rsidP="00E52FFC">
            <w:pPr>
              <w:spacing w:after="0" w:line="240" w:lineRule="auto"/>
              <w:rPr>
                <w:b/>
                <w:color w:val="auto"/>
                <w:szCs w:val="20"/>
              </w:rPr>
            </w:pPr>
            <w:r w:rsidRPr="00B17A72">
              <w:rPr>
                <w:b/>
                <w:color w:val="auto"/>
                <w:szCs w:val="20"/>
              </w:rPr>
              <w:t>Course Policies and Rules:</w:t>
            </w:r>
            <w:r w:rsidR="00CF34F6" w:rsidRPr="00B17A72">
              <w:rPr>
                <w:b/>
                <w:color w:val="auto"/>
                <w:szCs w:val="20"/>
              </w:rPr>
              <w:t xml:space="preserve"> </w:t>
            </w:r>
            <w:r w:rsidRPr="00B17A72">
              <w:rPr>
                <w:color w:val="auto"/>
                <w:szCs w:val="20"/>
              </w:rPr>
              <w:t>Optional, if the instructor needs to add some explanation or further note, this column can be selected from the DEBIS menu.</w:t>
            </w:r>
            <w:r w:rsidRPr="00B17A72">
              <w:rPr>
                <w:b/>
                <w:color w:val="auto"/>
                <w:szCs w:val="20"/>
              </w:rPr>
              <w:t xml:space="preserve"> </w:t>
            </w:r>
          </w:p>
        </w:tc>
      </w:tr>
      <w:tr w:rsidR="00E52FFC" w:rsidRPr="00B17A72" w14:paraId="1D4CA31D" w14:textId="77777777" w:rsidTr="008A0364">
        <w:tblPrEx>
          <w:tblBorders>
            <w:insideH w:val="single" w:sz="6" w:space="0" w:color="auto"/>
            <w:insideV w:val="single" w:sz="6" w:space="0" w:color="auto"/>
          </w:tblBorders>
        </w:tblPrEx>
        <w:trPr>
          <w:jc w:val="center"/>
        </w:trPr>
        <w:tc>
          <w:tcPr>
            <w:tcW w:w="9062" w:type="dxa"/>
            <w:gridSpan w:val="9"/>
            <w:tcBorders>
              <w:top w:val="single" w:sz="6" w:space="0" w:color="auto"/>
              <w:left w:val="single" w:sz="4" w:space="0" w:color="auto"/>
              <w:bottom w:val="single" w:sz="6" w:space="0" w:color="auto"/>
              <w:right w:val="single" w:sz="4" w:space="0" w:color="auto"/>
            </w:tcBorders>
            <w:vAlign w:val="center"/>
            <w:hideMark/>
          </w:tcPr>
          <w:p w14:paraId="6216BCB1" w14:textId="77777777" w:rsidR="00CF34F6" w:rsidRPr="00B17A72" w:rsidRDefault="00E52FFC" w:rsidP="00CF3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Cs w:val="20"/>
              </w:rPr>
            </w:pPr>
            <w:r w:rsidRPr="00B17A72">
              <w:rPr>
                <w:b/>
                <w:color w:val="auto"/>
                <w:szCs w:val="20"/>
              </w:rPr>
              <w:t xml:space="preserve">Contact Details for the Instructor: </w:t>
            </w:r>
            <w:r w:rsidR="00CF34F6" w:rsidRPr="00B17A72">
              <w:rPr>
                <w:b/>
                <w:szCs w:val="20"/>
              </w:rPr>
              <w:t xml:space="preserve">Contact Details for The Instructor: </w:t>
            </w:r>
          </w:p>
          <w:p w14:paraId="5708F79A" w14:textId="49AD8850" w:rsidR="00CF34F6" w:rsidRPr="00B17A72" w:rsidRDefault="00CF34F6" w:rsidP="00CF34F6">
            <w:pPr>
              <w:spacing w:after="0" w:line="240" w:lineRule="auto"/>
              <w:rPr>
                <w:b/>
                <w:bCs/>
                <w:szCs w:val="20"/>
              </w:rPr>
            </w:pPr>
            <w:r w:rsidRPr="00B17A72">
              <w:rPr>
                <w:b/>
                <w:szCs w:val="20"/>
              </w:rPr>
              <w:t xml:space="preserve">Prof. Merlinda ALUŞ TOKAT  </w:t>
            </w:r>
            <w:r w:rsidRPr="00B17A72">
              <w:rPr>
                <w:szCs w:val="20"/>
              </w:rPr>
              <w:t xml:space="preserve">02324124770   </w:t>
            </w:r>
            <w:r w:rsidRPr="00B17A72">
              <w:rPr>
                <w:color w:val="0000FF"/>
                <w:szCs w:val="20"/>
                <w:u w:val="single"/>
              </w:rPr>
              <w:t>merlinda_alus@yahoo.com</w:t>
            </w:r>
          </w:p>
          <w:p w14:paraId="088CD178" w14:textId="7CFE9C0A" w:rsidR="00E52FFC" w:rsidRPr="00B17A72" w:rsidRDefault="00CF34F6" w:rsidP="00CF34F6">
            <w:pPr>
              <w:spacing w:after="0" w:line="240" w:lineRule="auto"/>
              <w:rPr>
                <w:b/>
                <w:szCs w:val="20"/>
              </w:rPr>
            </w:pPr>
            <w:r w:rsidRPr="00B17A72">
              <w:rPr>
                <w:b/>
                <w:szCs w:val="20"/>
              </w:rPr>
              <w:t xml:space="preserve">Assoc. Prof. Hande </w:t>
            </w:r>
            <w:proofErr w:type="spellStart"/>
            <w:proofErr w:type="gramStart"/>
            <w:r w:rsidRPr="00B17A72">
              <w:rPr>
                <w:b/>
                <w:szCs w:val="20"/>
              </w:rPr>
              <w:t>Yağcan</w:t>
            </w:r>
            <w:proofErr w:type="spellEnd"/>
            <w:r w:rsidRPr="00B17A72">
              <w:rPr>
                <w:b/>
                <w:szCs w:val="20"/>
              </w:rPr>
              <w:t xml:space="preserve">  </w:t>
            </w:r>
            <w:r w:rsidRPr="00B17A72">
              <w:rPr>
                <w:szCs w:val="20"/>
              </w:rPr>
              <w:t>02324124776</w:t>
            </w:r>
            <w:proofErr w:type="gramEnd"/>
            <w:r w:rsidRPr="00B17A72">
              <w:rPr>
                <w:szCs w:val="20"/>
              </w:rPr>
              <w:t xml:space="preserve"> </w:t>
            </w:r>
            <w:hyperlink r:id="rId18" w:history="1">
              <w:r w:rsidRPr="00B17A72">
                <w:rPr>
                  <w:rStyle w:val="Kpr"/>
                  <w:szCs w:val="20"/>
                </w:rPr>
                <w:t>hande.yagcan@gmail.com</w:t>
              </w:r>
            </w:hyperlink>
          </w:p>
        </w:tc>
      </w:tr>
      <w:tr w:rsidR="00E52FFC" w:rsidRPr="00B17A72" w14:paraId="2F7D42BB" w14:textId="77777777" w:rsidTr="008A0364">
        <w:tblPrEx>
          <w:tblBorders>
            <w:insideH w:val="single" w:sz="6" w:space="0" w:color="auto"/>
            <w:insideV w:val="single" w:sz="6" w:space="0" w:color="auto"/>
          </w:tblBorders>
        </w:tblPrEx>
        <w:trPr>
          <w:jc w:val="center"/>
        </w:trPr>
        <w:tc>
          <w:tcPr>
            <w:tcW w:w="9062" w:type="dxa"/>
            <w:gridSpan w:val="9"/>
            <w:tcBorders>
              <w:top w:val="single" w:sz="6" w:space="0" w:color="auto"/>
              <w:left w:val="single" w:sz="4" w:space="0" w:color="auto"/>
              <w:bottom w:val="single" w:sz="4" w:space="0" w:color="auto"/>
              <w:right w:val="single" w:sz="4" w:space="0" w:color="auto"/>
            </w:tcBorders>
            <w:vAlign w:val="center"/>
            <w:hideMark/>
          </w:tcPr>
          <w:p w14:paraId="201A640E" w14:textId="77777777" w:rsidR="00E52FFC" w:rsidRPr="00B17A72" w:rsidRDefault="00E52FFC" w:rsidP="00E52FFC">
            <w:pPr>
              <w:spacing w:after="0" w:line="240" w:lineRule="auto"/>
              <w:rPr>
                <w:b/>
                <w:color w:val="auto"/>
                <w:szCs w:val="20"/>
              </w:rPr>
            </w:pPr>
            <w:r w:rsidRPr="00B17A72">
              <w:rPr>
                <w:b/>
                <w:color w:val="auto"/>
                <w:szCs w:val="20"/>
              </w:rPr>
              <w:t xml:space="preserve">Office Hours: </w:t>
            </w:r>
            <w:r w:rsidRPr="00B17A72">
              <w:rPr>
                <w:bCs/>
                <w:color w:val="auto"/>
                <w:szCs w:val="20"/>
              </w:rPr>
              <w:t>It varies according to the personal program that is formed every semester.</w:t>
            </w:r>
          </w:p>
        </w:tc>
      </w:tr>
      <w:tr w:rsidR="00E52FFC" w:rsidRPr="00B17A72" w14:paraId="4E6A718B" w14:textId="77777777" w:rsidTr="00CF34F6">
        <w:trPr>
          <w:tblHeader/>
          <w:jc w:val="center"/>
        </w:trPr>
        <w:tc>
          <w:tcPr>
            <w:tcW w:w="3964" w:type="dxa"/>
            <w:gridSpan w:val="4"/>
            <w:vAlign w:val="center"/>
            <w:hideMark/>
          </w:tcPr>
          <w:p w14:paraId="7375CB02" w14:textId="77777777" w:rsidR="00E52FFC" w:rsidRPr="00B17A72" w:rsidRDefault="00E52FFC" w:rsidP="00E52FFC">
            <w:pPr>
              <w:spacing w:after="0" w:line="240" w:lineRule="auto"/>
              <w:jc w:val="center"/>
              <w:rPr>
                <w:b/>
                <w:color w:val="auto"/>
                <w:szCs w:val="20"/>
              </w:rPr>
            </w:pPr>
            <w:r w:rsidRPr="00B17A72">
              <w:rPr>
                <w:b/>
                <w:color w:val="auto"/>
                <w:szCs w:val="20"/>
              </w:rPr>
              <w:t xml:space="preserve">Course Outline: </w:t>
            </w:r>
          </w:p>
          <w:p w14:paraId="08FA0C15" w14:textId="77777777" w:rsidR="00E52FFC" w:rsidRPr="00B17A72" w:rsidRDefault="00E52FFC" w:rsidP="00E52FFC">
            <w:pPr>
              <w:spacing w:after="0" w:line="240" w:lineRule="auto"/>
              <w:jc w:val="center"/>
              <w:rPr>
                <w:b/>
                <w:color w:val="auto"/>
                <w:szCs w:val="20"/>
              </w:rPr>
            </w:pPr>
          </w:p>
        </w:tc>
        <w:tc>
          <w:tcPr>
            <w:tcW w:w="1985" w:type="dxa"/>
            <w:gridSpan w:val="3"/>
            <w:vAlign w:val="center"/>
          </w:tcPr>
          <w:p w14:paraId="7BAE3AF2" w14:textId="77777777" w:rsidR="00E52FFC" w:rsidRPr="00B17A72" w:rsidRDefault="00E52FFC" w:rsidP="00E52FFC">
            <w:pPr>
              <w:spacing w:after="0" w:line="240" w:lineRule="auto"/>
              <w:jc w:val="center"/>
              <w:rPr>
                <w:b/>
                <w:color w:val="auto"/>
                <w:szCs w:val="20"/>
              </w:rPr>
            </w:pPr>
          </w:p>
        </w:tc>
        <w:tc>
          <w:tcPr>
            <w:tcW w:w="3113" w:type="dxa"/>
            <w:gridSpan w:val="2"/>
            <w:vAlign w:val="center"/>
          </w:tcPr>
          <w:p w14:paraId="66185464" w14:textId="77777777" w:rsidR="00E52FFC" w:rsidRPr="00B17A72" w:rsidRDefault="00E52FFC" w:rsidP="00E52FFC">
            <w:pPr>
              <w:spacing w:after="0" w:line="240" w:lineRule="auto"/>
              <w:jc w:val="center"/>
              <w:rPr>
                <w:b/>
                <w:color w:val="auto"/>
                <w:szCs w:val="20"/>
              </w:rPr>
            </w:pPr>
          </w:p>
        </w:tc>
      </w:tr>
      <w:tr w:rsidR="00E52FFC" w:rsidRPr="00B17A72" w14:paraId="00E48DA0" w14:textId="77777777" w:rsidTr="00CF34F6">
        <w:trPr>
          <w:jc w:val="center"/>
        </w:trPr>
        <w:tc>
          <w:tcPr>
            <w:tcW w:w="705" w:type="dxa"/>
            <w:vAlign w:val="center"/>
            <w:hideMark/>
          </w:tcPr>
          <w:p w14:paraId="6492CCF1" w14:textId="77777777" w:rsidR="00E52FFC" w:rsidRPr="00B17A72" w:rsidRDefault="00E52FFC" w:rsidP="00E52FFC">
            <w:pPr>
              <w:spacing w:after="0" w:line="240" w:lineRule="auto"/>
              <w:jc w:val="center"/>
              <w:rPr>
                <w:b/>
                <w:color w:val="auto"/>
                <w:szCs w:val="20"/>
              </w:rPr>
            </w:pPr>
            <w:r w:rsidRPr="00B17A72">
              <w:rPr>
                <w:b/>
                <w:color w:val="auto"/>
                <w:szCs w:val="20"/>
              </w:rPr>
              <w:t>Week</w:t>
            </w:r>
          </w:p>
        </w:tc>
        <w:tc>
          <w:tcPr>
            <w:tcW w:w="3259" w:type="dxa"/>
            <w:gridSpan w:val="3"/>
            <w:vAlign w:val="center"/>
            <w:hideMark/>
          </w:tcPr>
          <w:p w14:paraId="6ECD2585" w14:textId="77777777" w:rsidR="00E52FFC" w:rsidRPr="00B17A72" w:rsidRDefault="00E52FFC" w:rsidP="00E52FFC">
            <w:pPr>
              <w:spacing w:after="0" w:line="240" w:lineRule="auto"/>
              <w:rPr>
                <w:b/>
                <w:color w:val="auto"/>
                <w:szCs w:val="20"/>
              </w:rPr>
            </w:pPr>
            <w:r w:rsidRPr="00B17A72">
              <w:rPr>
                <w:b/>
                <w:color w:val="auto"/>
                <w:szCs w:val="20"/>
              </w:rPr>
              <w:t>Subjects</w:t>
            </w:r>
          </w:p>
        </w:tc>
        <w:tc>
          <w:tcPr>
            <w:tcW w:w="1985" w:type="dxa"/>
            <w:gridSpan w:val="3"/>
            <w:vAlign w:val="center"/>
            <w:hideMark/>
          </w:tcPr>
          <w:p w14:paraId="4F2555B4" w14:textId="77777777" w:rsidR="00E52FFC" w:rsidRPr="00B17A72" w:rsidRDefault="00E52FFC" w:rsidP="00E52FFC">
            <w:pPr>
              <w:spacing w:after="0" w:line="240" w:lineRule="auto"/>
              <w:jc w:val="center"/>
              <w:rPr>
                <w:b/>
                <w:color w:val="auto"/>
                <w:szCs w:val="20"/>
              </w:rPr>
            </w:pPr>
            <w:r w:rsidRPr="00B17A72">
              <w:rPr>
                <w:b/>
                <w:color w:val="auto"/>
                <w:szCs w:val="20"/>
              </w:rPr>
              <w:t>Lecturer</w:t>
            </w:r>
          </w:p>
        </w:tc>
        <w:tc>
          <w:tcPr>
            <w:tcW w:w="3113" w:type="dxa"/>
            <w:gridSpan w:val="2"/>
            <w:vAlign w:val="center"/>
            <w:hideMark/>
          </w:tcPr>
          <w:p w14:paraId="6655B3EE" w14:textId="77777777" w:rsidR="00E52FFC" w:rsidRPr="00B17A72" w:rsidRDefault="00E52FFC" w:rsidP="00E52FFC">
            <w:pPr>
              <w:spacing w:after="0" w:line="240" w:lineRule="auto"/>
              <w:jc w:val="center"/>
              <w:rPr>
                <w:b/>
                <w:color w:val="auto"/>
                <w:szCs w:val="20"/>
              </w:rPr>
            </w:pPr>
            <w:r w:rsidRPr="00B17A72">
              <w:rPr>
                <w:b/>
                <w:color w:val="auto"/>
                <w:szCs w:val="20"/>
              </w:rPr>
              <w:t>Training Method and Material Used</w:t>
            </w:r>
          </w:p>
        </w:tc>
      </w:tr>
      <w:tr w:rsidR="00CF34F6" w:rsidRPr="00B17A72" w14:paraId="6F0ADAA9" w14:textId="77777777" w:rsidTr="00CF34F6">
        <w:trPr>
          <w:jc w:val="center"/>
        </w:trPr>
        <w:tc>
          <w:tcPr>
            <w:tcW w:w="705" w:type="dxa"/>
            <w:vAlign w:val="center"/>
          </w:tcPr>
          <w:p w14:paraId="5B19F6A2" w14:textId="77777777" w:rsidR="00CF34F6" w:rsidRPr="00B17A72" w:rsidRDefault="00CF34F6" w:rsidP="00CF34F6">
            <w:pPr>
              <w:spacing w:after="0" w:line="240" w:lineRule="auto"/>
              <w:jc w:val="center"/>
              <w:rPr>
                <w:b/>
                <w:color w:val="auto"/>
                <w:szCs w:val="20"/>
              </w:rPr>
            </w:pPr>
            <w:r w:rsidRPr="00B17A72">
              <w:rPr>
                <w:b/>
                <w:color w:val="auto"/>
                <w:szCs w:val="20"/>
              </w:rPr>
              <w:t>1.</w:t>
            </w:r>
          </w:p>
        </w:tc>
        <w:tc>
          <w:tcPr>
            <w:tcW w:w="3259" w:type="dxa"/>
            <w:gridSpan w:val="3"/>
            <w:tcBorders>
              <w:top w:val="single" w:sz="4" w:space="0" w:color="auto"/>
              <w:left w:val="single" w:sz="4" w:space="0" w:color="auto"/>
              <w:bottom w:val="single" w:sz="4" w:space="0" w:color="auto"/>
              <w:right w:val="single" w:sz="4" w:space="0" w:color="auto"/>
            </w:tcBorders>
            <w:hideMark/>
          </w:tcPr>
          <w:p w14:paraId="0E1797F2" w14:textId="0CDD7C8F" w:rsidR="00CF34F6" w:rsidRPr="00B17A72" w:rsidRDefault="00CF34F6" w:rsidP="00CF34F6">
            <w:pPr>
              <w:autoSpaceDE w:val="0"/>
              <w:autoSpaceDN w:val="0"/>
              <w:adjustRightInd w:val="0"/>
              <w:spacing w:after="0" w:line="240" w:lineRule="auto"/>
              <w:rPr>
                <w:color w:val="auto"/>
                <w:szCs w:val="20"/>
              </w:rPr>
            </w:pPr>
            <w:r w:rsidRPr="00B17A72">
              <w:rPr>
                <w:szCs w:val="20"/>
              </w:rPr>
              <w:t xml:space="preserve">Introduction </w:t>
            </w:r>
          </w:p>
        </w:tc>
        <w:tc>
          <w:tcPr>
            <w:tcW w:w="1985" w:type="dxa"/>
            <w:gridSpan w:val="3"/>
            <w:tcBorders>
              <w:top w:val="single" w:sz="4" w:space="0" w:color="auto"/>
              <w:left w:val="single" w:sz="4" w:space="0" w:color="auto"/>
              <w:bottom w:val="single" w:sz="4" w:space="0" w:color="auto"/>
              <w:right w:val="single" w:sz="4" w:space="0" w:color="auto"/>
            </w:tcBorders>
          </w:tcPr>
          <w:p w14:paraId="2C0C070D" w14:textId="77777777" w:rsidR="00CF34F6" w:rsidRPr="00B17A72" w:rsidRDefault="00CF34F6" w:rsidP="00CF34F6">
            <w:pPr>
              <w:spacing w:line="240" w:lineRule="auto"/>
              <w:rPr>
                <w:szCs w:val="20"/>
              </w:rPr>
            </w:pPr>
            <w:r w:rsidRPr="00B17A72">
              <w:rPr>
                <w:szCs w:val="20"/>
              </w:rPr>
              <w:t xml:space="preserve">Hande </w:t>
            </w:r>
            <w:proofErr w:type="spellStart"/>
            <w:r w:rsidRPr="00B17A72">
              <w:rPr>
                <w:szCs w:val="20"/>
              </w:rPr>
              <w:t>Yağcan</w:t>
            </w:r>
            <w:proofErr w:type="spellEnd"/>
            <w:r w:rsidRPr="00B17A72">
              <w:rPr>
                <w:szCs w:val="20"/>
              </w:rPr>
              <w:t xml:space="preserve"> </w:t>
            </w:r>
          </w:p>
          <w:p w14:paraId="3A2CDDDB" w14:textId="28003C0A" w:rsidR="00CF34F6" w:rsidRPr="00B17A72" w:rsidRDefault="00CF34F6" w:rsidP="00CF34F6">
            <w:pPr>
              <w:spacing w:after="0" w:line="240" w:lineRule="auto"/>
              <w:rPr>
                <w:color w:val="auto"/>
                <w:szCs w:val="20"/>
              </w:rPr>
            </w:pPr>
          </w:p>
        </w:tc>
        <w:tc>
          <w:tcPr>
            <w:tcW w:w="3113" w:type="dxa"/>
            <w:gridSpan w:val="2"/>
            <w:tcBorders>
              <w:top w:val="single" w:sz="4" w:space="0" w:color="auto"/>
              <w:left w:val="single" w:sz="4" w:space="0" w:color="auto"/>
              <w:bottom w:val="single" w:sz="4" w:space="0" w:color="auto"/>
              <w:right w:val="single" w:sz="4" w:space="0" w:color="auto"/>
            </w:tcBorders>
            <w:hideMark/>
          </w:tcPr>
          <w:p w14:paraId="6647E436" w14:textId="51A35E45"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0A34F50D" w14:textId="77777777" w:rsidTr="00CF34F6">
        <w:trPr>
          <w:jc w:val="center"/>
        </w:trPr>
        <w:tc>
          <w:tcPr>
            <w:tcW w:w="705" w:type="dxa"/>
            <w:vAlign w:val="center"/>
          </w:tcPr>
          <w:p w14:paraId="0E736694" w14:textId="77777777" w:rsidR="00CF34F6" w:rsidRPr="00B17A72" w:rsidRDefault="00CF34F6" w:rsidP="00CF34F6">
            <w:pPr>
              <w:spacing w:after="0" w:line="240" w:lineRule="auto"/>
              <w:jc w:val="center"/>
              <w:rPr>
                <w:b/>
                <w:color w:val="auto"/>
                <w:szCs w:val="20"/>
              </w:rPr>
            </w:pPr>
            <w:r w:rsidRPr="00B17A72">
              <w:rPr>
                <w:b/>
                <w:color w:val="auto"/>
                <w:szCs w:val="20"/>
              </w:rPr>
              <w:t>2.</w:t>
            </w:r>
          </w:p>
        </w:tc>
        <w:tc>
          <w:tcPr>
            <w:tcW w:w="3259" w:type="dxa"/>
            <w:gridSpan w:val="3"/>
            <w:tcBorders>
              <w:top w:val="single" w:sz="4" w:space="0" w:color="auto"/>
              <w:left w:val="single" w:sz="4" w:space="0" w:color="auto"/>
              <w:bottom w:val="single" w:sz="4" w:space="0" w:color="auto"/>
              <w:right w:val="single" w:sz="4" w:space="0" w:color="auto"/>
            </w:tcBorders>
            <w:hideMark/>
          </w:tcPr>
          <w:p w14:paraId="7C3305DE" w14:textId="39DD05AC" w:rsidR="00CF34F6" w:rsidRPr="00B17A72" w:rsidRDefault="00CF34F6" w:rsidP="00CF34F6">
            <w:pPr>
              <w:spacing w:after="0" w:line="240" w:lineRule="auto"/>
              <w:rPr>
                <w:color w:val="auto"/>
                <w:szCs w:val="20"/>
              </w:rPr>
            </w:pPr>
            <w:r w:rsidRPr="00B17A72">
              <w:rPr>
                <w:szCs w:val="20"/>
              </w:rPr>
              <w:t>Taking a Patient History</w:t>
            </w:r>
          </w:p>
        </w:tc>
        <w:tc>
          <w:tcPr>
            <w:tcW w:w="1985" w:type="dxa"/>
            <w:gridSpan w:val="3"/>
            <w:tcBorders>
              <w:top w:val="single" w:sz="4" w:space="0" w:color="auto"/>
              <w:left w:val="single" w:sz="4" w:space="0" w:color="auto"/>
              <w:bottom w:val="single" w:sz="4" w:space="0" w:color="auto"/>
              <w:right w:val="single" w:sz="4" w:space="0" w:color="auto"/>
            </w:tcBorders>
          </w:tcPr>
          <w:p w14:paraId="0869425B" w14:textId="77777777" w:rsidR="00CF34F6" w:rsidRPr="00B17A72" w:rsidRDefault="00CF34F6" w:rsidP="00CF34F6">
            <w:pPr>
              <w:spacing w:line="240" w:lineRule="auto"/>
              <w:rPr>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p w14:paraId="4C750823" w14:textId="6F2F6602" w:rsidR="00CF34F6" w:rsidRPr="00B17A72" w:rsidRDefault="00CF34F6" w:rsidP="00CF34F6">
            <w:pPr>
              <w:spacing w:after="0" w:line="240" w:lineRule="auto"/>
              <w:rPr>
                <w:color w:val="auto"/>
                <w:szCs w:val="20"/>
              </w:rPr>
            </w:pPr>
          </w:p>
        </w:tc>
        <w:tc>
          <w:tcPr>
            <w:tcW w:w="3113" w:type="dxa"/>
            <w:gridSpan w:val="2"/>
            <w:tcBorders>
              <w:top w:val="single" w:sz="4" w:space="0" w:color="auto"/>
              <w:left w:val="single" w:sz="4" w:space="0" w:color="auto"/>
              <w:bottom w:val="single" w:sz="4" w:space="0" w:color="auto"/>
              <w:right w:val="single" w:sz="4" w:space="0" w:color="auto"/>
            </w:tcBorders>
            <w:hideMark/>
          </w:tcPr>
          <w:p w14:paraId="40C61589" w14:textId="6C0BDB79"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7014B85C" w14:textId="77777777" w:rsidTr="00CF34F6">
        <w:trPr>
          <w:jc w:val="center"/>
        </w:trPr>
        <w:tc>
          <w:tcPr>
            <w:tcW w:w="705" w:type="dxa"/>
            <w:vAlign w:val="center"/>
          </w:tcPr>
          <w:p w14:paraId="2CA9A3C1" w14:textId="77777777" w:rsidR="00CF34F6" w:rsidRPr="00B17A72" w:rsidRDefault="00CF34F6" w:rsidP="00CF34F6">
            <w:pPr>
              <w:spacing w:after="0" w:line="240" w:lineRule="auto"/>
              <w:jc w:val="center"/>
              <w:rPr>
                <w:b/>
                <w:color w:val="auto"/>
                <w:szCs w:val="20"/>
              </w:rPr>
            </w:pPr>
            <w:r w:rsidRPr="00B17A72">
              <w:rPr>
                <w:b/>
                <w:color w:val="auto"/>
                <w:szCs w:val="20"/>
              </w:rPr>
              <w:t>3.</w:t>
            </w:r>
          </w:p>
        </w:tc>
        <w:tc>
          <w:tcPr>
            <w:tcW w:w="3259" w:type="dxa"/>
            <w:gridSpan w:val="3"/>
            <w:tcBorders>
              <w:top w:val="single" w:sz="4" w:space="0" w:color="auto"/>
              <w:left w:val="single" w:sz="4" w:space="0" w:color="auto"/>
              <w:bottom w:val="single" w:sz="4" w:space="0" w:color="auto"/>
              <w:right w:val="single" w:sz="4" w:space="0" w:color="auto"/>
            </w:tcBorders>
            <w:hideMark/>
          </w:tcPr>
          <w:p w14:paraId="02FBE727" w14:textId="0BE5AC41" w:rsidR="00CF34F6" w:rsidRPr="00B17A72" w:rsidRDefault="00CF34F6" w:rsidP="00CF34F6">
            <w:pPr>
              <w:spacing w:after="0" w:line="240" w:lineRule="auto"/>
              <w:rPr>
                <w:color w:val="auto"/>
                <w:szCs w:val="20"/>
              </w:rPr>
            </w:pPr>
            <w:r w:rsidRPr="00B17A72">
              <w:rPr>
                <w:szCs w:val="20"/>
              </w:rPr>
              <w:t>Charting and Documentation</w:t>
            </w:r>
          </w:p>
        </w:tc>
        <w:tc>
          <w:tcPr>
            <w:tcW w:w="1985" w:type="dxa"/>
            <w:gridSpan w:val="3"/>
            <w:tcBorders>
              <w:top w:val="single" w:sz="4" w:space="0" w:color="auto"/>
              <w:left w:val="single" w:sz="4" w:space="0" w:color="auto"/>
              <w:bottom w:val="single" w:sz="4" w:space="0" w:color="auto"/>
              <w:right w:val="single" w:sz="4" w:space="0" w:color="auto"/>
            </w:tcBorders>
          </w:tcPr>
          <w:p w14:paraId="14DF73F3" w14:textId="01BAC3A1" w:rsidR="00CF34F6" w:rsidRPr="00B17A72" w:rsidRDefault="00CF34F6" w:rsidP="00CF34F6">
            <w:pPr>
              <w:spacing w:after="0" w:line="240" w:lineRule="auto"/>
              <w:rPr>
                <w:color w:val="auto"/>
                <w:szCs w:val="20"/>
              </w:rPr>
            </w:pPr>
            <w:r w:rsidRPr="00B17A72">
              <w:rPr>
                <w:szCs w:val="20"/>
              </w:rPr>
              <w:t xml:space="preserve">Hande </w:t>
            </w:r>
            <w:proofErr w:type="spellStart"/>
            <w:r w:rsidRPr="00B17A72">
              <w:rPr>
                <w:szCs w:val="20"/>
              </w:rPr>
              <w:t>Yağcan</w:t>
            </w:r>
            <w:proofErr w:type="spellEnd"/>
          </w:p>
        </w:tc>
        <w:tc>
          <w:tcPr>
            <w:tcW w:w="3113" w:type="dxa"/>
            <w:gridSpan w:val="2"/>
            <w:tcBorders>
              <w:top w:val="single" w:sz="4" w:space="0" w:color="auto"/>
              <w:left w:val="single" w:sz="4" w:space="0" w:color="auto"/>
              <w:bottom w:val="single" w:sz="4" w:space="0" w:color="auto"/>
              <w:right w:val="single" w:sz="4" w:space="0" w:color="auto"/>
            </w:tcBorders>
            <w:hideMark/>
          </w:tcPr>
          <w:p w14:paraId="5B6FEE45" w14:textId="266DDAB6"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0D1C2632" w14:textId="77777777" w:rsidTr="00CF34F6">
        <w:trPr>
          <w:jc w:val="center"/>
        </w:trPr>
        <w:tc>
          <w:tcPr>
            <w:tcW w:w="705" w:type="dxa"/>
            <w:vAlign w:val="center"/>
          </w:tcPr>
          <w:p w14:paraId="65F1A5D1" w14:textId="77777777" w:rsidR="00CF34F6" w:rsidRPr="00B17A72" w:rsidRDefault="00CF34F6" w:rsidP="00CF34F6">
            <w:pPr>
              <w:spacing w:after="0" w:line="240" w:lineRule="auto"/>
              <w:jc w:val="center"/>
              <w:rPr>
                <w:b/>
                <w:color w:val="auto"/>
                <w:szCs w:val="20"/>
              </w:rPr>
            </w:pPr>
            <w:r w:rsidRPr="00B17A72">
              <w:rPr>
                <w:b/>
                <w:color w:val="auto"/>
                <w:szCs w:val="20"/>
              </w:rPr>
              <w:t>4.</w:t>
            </w:r>
          </w:p>
        </w:tc>
        <w:tc>
          <w:tcPr>
            <w:tcW w:w="3259" w:type="dxa"/>
            <w:gridSpan w:val="3"/>
            <w:tcBorders>
              <w:top w:val="single" w:sz="4" w:space="0" w:color="auto"/>
              <w:left w:val="single" w:sz="4" w:space="0" w:color="auto"/>
              <w:bottom w:val="single" w:sz="4" w:space="0" w:color="auto"/>
              <w:right w:val="single" w:sz="4" w:space="0" w:color="auto"/>
            </w:tcBorders>
            <w:hideMark/>
          </w:tcPr>
          <w:p w14:paraId="027341A2" w14:textId="59127B5D" w:rsidR="00CF34F6" w:rsidRPr="00B17A72" w:rsidRDefault="00CF34F6" w:rsidP="00CF34F6">
            <w:pPr>
              <w:spacing w:after="0" w:line="240" w:lineRule="auto"/>
              <w:rPr>
                <w:color w:val="auto"/>
                <w:szCs w:val="20"/>
              </w:rPr>
            </w:pPr>
            <w:r w:rsidRPr="00B17A72">
              <w:rPr>
                <w:szCs w:val="20"/>
              </w:rPr>
              <w:t>Respiratory Problems</w:t>
            </w:r>
          </w:p>
        </w:tc>
        <w:tc>
          <w:tcPr>
            <w:tcW w:w="1985" w:type="dxa"/>
            <w:gridSpan w:val="3"/>
            <w:tcBorders>
              <w:top w:val="single" w:sz="4" w:space="0" w:color="auto"/>
              <w:left w:val="single" w:sz="4" w:space="0" w:color="auto"/>
              <w:bottom w:val="single" w:sz="4" w:space="0" w:color="auto"/>
              <w:right w:val="single" w:sz="4" w:space="0" w:color="auto"/>
            </w:tcBorders>
          </w:tcPr>
          <w:p w14:paraId="4B237477" w14:textId="77777777" w:rsidR="00CF34F6" w:rsidRPr="00B17A72" w:rsidRDefault="00CF34F6" w:rsidP="00CF34F6">
            <w:pPr>
              <w:spacing w:line="240" w:lineRule="auto"/>
              <w:rPr>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p w14:paraId="1AA99D40" w14:textId="3513940D" w:rsidR="00CF34F6" w:rsidRPr="00B17A72" w:rsidRDefault="00CF34F6" w:rsidP="00CF34F6">
            <w:pPr>
              <w:spacing w:after="0" w:line="240" w:lineRule="auto"/>
              <w:rPr>
                <w:color w:val="auto"/>
                <w:szCs w:val="20"/>
              </w:rPr>
            </w:pPr>
          </w:p>
        </w:tc>
        <w:tc>
          <w:tcPr>
            <w:tcW w:w="3113" w:type="dxa"/>
            <w:gridSpan w:val="2"/>
            <w:tcBorders>
              <w:top w:val="single" w:sz="4" w:space="0" w:color="auto"/>
              <w:left w:val="single" w:sz="4" w:space="0" w:color="auto"/>
              <w:bottom w:val="single" w:sz="4" w:space="0" w:color="auto"/>
              <w:right w:val="single" w:sz="4" w:space="0" w:color="auto"/>
            </w:tcBorders>
            <w:hideMark/>
          </w:tcPr>
          <w:p w14:paraId="780258F8" w14:textId="38C640F0"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00A5F3E0" w14:textId="77777777" w:rsidTr="00CF34F6">
        <w:trPr>
          <w:jc w:val="center"/>
        </w:trPr>
        <w:tc>
          <w:tcPr>
            <w:tcW w:w="705" w:type="dxa"/>
            <w:vAlign w:val="center"/>
          </w:tcPr>
          <w:p w14:paraId="0BF208A2" w14:textId="77777777" w:rsidR="00CF34F6" w:rsidRPr="00B17A72" w:rsidRDefault="00CF34F6" w:rsidP="00CF34F6">
            <w:pPr>
              <w:spacing w:after="0" w:line="240" w:lineRule="auto"/>
              <w:jc w:val="center"/>
              <w:rPr>
                <w:b/>
                <w:color w:val="auto"/>
                <w:szCs w:val="20"/>
              </w:rPr>
            </w:pPr>
            <w:r w:rsidRPr="00B17A72">
              <w:rPr>
                <w:b/>
                <w:color w:val="auto"/>
                <w:szCs w:val="20"/>
              </w:rPr>
              <w:t>5.</w:t>
            </w:r>
          </w:p>
        </w:tc>
        <w:tc>
          <w:tcPr>
            <w:tcW w:w="3259" w:type="dxa"/>
            <w:gridSpan w:val="3"/>
            <w:tcBorders>
              <w:top w:val="single" w:sz="4" w:space="0" w:color="auto"/>
              <w:left w:val="single" w:sz="4" w:space="0" w:color="auto"/>
              <w:bottom w:val="single" w:sz="4" w:space="0" w:color="auto"/>
              <w:right w:val="single" w:sz="4" w:space="0" w:color="auto"/>
            </w:tcBorders>
            <w:hideMark/>
          </w:tcPr>
          <w:p w14:paraId="5F41F8BB" w14:textId="6BEBC8E2" w:rsidR="00CF34F6" w:rsidRPr="00B17A72" w:rsidRDefault="00CF34F6" w:rsidP="00CF34F6">
            <w:pPr>
              <w:autoSpaceDE w:val="0"/>
              <w:autoSpaceDN w:val="0"/>
              <w:adjustRightInd w:val="0"/>
              <w:spacing w:after="0" w:line="240" w:lineRule="auto"/>
              <w:rPr>
                <w:bCs/>
                <w:color w:val="auto"/>
                <w:szCs w:val="20"/>
              </w:rPr>
            </w:pPr>
            <w:r w:rsidRPr="00B17A72">
              <w:rPr>
                <w:szCs w:val="20"/>
              </w:rPr>
              <w:t xml:space="preserve">Medical Focus: The Respiratory System </w:t>
            </w:r>
          </w:p>
        </w:tc>
        <w:tc>
          <w:tcPr>
            <w:tcW w:w="1985" w:type="dxa"/>
            <w:gridSpan w:val="3"/>
            <w:tcBorders>
              <w:top w:val="single" w:sz="4" w:space="0" w:color="auto"/>
              <w:left w:val="single" w:sz="4" w:space="0" w:color="auto"/>
              <w:bottom w:val="single" w:sz="4" w:space="0" w:color="auto"/>
              <w:right w:val="single" w:sz="4" w:space="0" w:color="auto"/>
            </w:tcBorders>
          </w:tcPr>
          <w:p w14:paraId="772BAC75" w14:textId="77777777" w:rsidR="00CF34F6" w:rsidRPr="00B17A72" w:rsidRDefault="00CF34F6" w:rsidP="00CF34F6">
            <w:pPr>
              <w:spacing w:line="240" w:lineRule="auto"/>
              <w:rPr>
                <w:szCs w:val="20"/>
              </w:rPr>
            </w:pPr>
            <w:r w:rsidRPr="00B17A72">
              <w:rPr>
                <w:szCs w:val="20"/>
              </w:rPr>
              <w:t xml:space="preserve">Hande </w:t>
            </w:r>
            <w:proofErr w:type="spellStart"/>
            <w:r w:rsidRPr="00B17A72">
              <w:rPr>
                <w:szCs w:val="20"/>
              </w:rPr>
              <w:t>Yağcan</w:t>
            </w:r>
            <w:proofErr w:type="spellEnd"/>
            <w:r w:rsidRPr="00B17A72">
              <w:rPr>
                <w:szCs w:val="20"/>
              </w:rPr>
              <w:t xml:space="preserve"> </w:t>
            </w:r>
          </w:p>
          <w:p w14:paraId="00EFFB86" w14:textId="4F868867" w:rsidR="00CF34F6" w:rsidRPr="00B17A72" w:rsidRDefault="00CF34F6" w:rsidP="00CF34F6">
            <w:pPr>
              <w:spacing w:after="0" w:line="240" w:lineRule="auto"/>
              <w:rPr>
                <w:color w:val="auto"/>
                <w:szCs w:val="20"/>
              </w:rPr>
            </w:pPr>
          </w:p>
        </w:tc>
        <w:tc>
          <w:tcPr>
            <w:tcW w:w="3113" w:type="dxa"/>
            <w:gridSpan w:val="2"/>
            <w:tcBorders>
              <w:top w:val="single" w:sz="4" w:space="0" w:color="auto"/>
              <w:left w:val="single" w:sz="4" w:space="0" w:color="auto"/>
              <w:bottom w:val="single" w:sz="4" w:space="0" w:color="auto"/>
              <w:right w:val="single" w:sz="4" w:space="0" w:color="auto"/>
            </w:tcBorders>
            <w:hideMark/>
          </w:tcPr>
          <w:p w14:paraId="1190F223" w14:textId="21A3FAD8"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55CF0229" w14:textId="77777777" w:rsidTr="00CF34F6">
        <w:trPr>
          <w:jc w:val="center"/>
        </w:trPr>
        <w:tc>
          <w:tcPr>
            <w:tcW w:w="705" w:type="dxa"/>
            <w:vAlign w:val="center"/>
          </w:tcPr>
          <w:p w14:paraId="7989781B" w14:textId="77777777" w:rsidR="00CF34F6" w:rsidRPr="00B17A72" w:rsidRDefault="00CF34F6" w:rsidP="00CF34F6">
            <w:pPr>
              <w:spacing w:after="0" w:line="240" w:lineRule="auto"/>
              <w:rPr>
                <w:b/>
                <w:color w:val="auto"/>
                <w:szCs w:val="20"/>
              </w:rPr>
            </w:pPr>
            <w:r w:rsidRPr="00B17A72">
              <w:rPr>
                <w:b/>
                <w:color w:val="auto"/>
                <w:szCs w:val="20"/>
              </w:rPr>
              <w:t xml:space="preserve">    6.</w:t>
            </w:r>
          </w:p>
        </w:tc>
        <w:tc>
          <w:tcPr>
            <w:tcW w:w="3259" w:type="dxa"/>
            <w:gridSpan w:val="3"/>
            <w:tcBorders>
              <w:top w:val="single" w:sz="4" w:space="0" w:color="auto"/>
              <w:left w:val="single" w:sz="4" w:space="0" w:color="auto"/>
              <w:bottom w:val="single" w:sz="4" w:space="0" w:color="auto"/>
              <w:right w:val="single" w:sz="4" w:space="0" w:color="auto"/>
            </w:tcBorders>
            <w:hideMark/>
          </w:tcPr>
          <w:p w14:paraId="29D18DF3" w14:textId="2CE88FBF" w:rsidR="00CF34F6" w:rsidRPr="00B17A72" w:rsidRDefault="00CF34F6" w:rsidP="00CF34F6">
            <w:pPr>
              <w:autoSpaceDE w:val="0"/>
              <w:autoSpaceDN w:val="0"/>
              <w:adjustRightInd w:val="0"/>
              <w:spacing w:after="0" w:line="240" w:lineRule="auto"/>
              <w:rPr>
                <w:bCs/>
                <w:color w:val="auto"/>
                <w:szCs w:val="20"/>
              </w:rPr>
            </w:pPr>
            <w:r w:rsidRPr="00B17A72">
              <w:rPr>
                <w:szCs w:val="20"/>
              </w:rPr>
              <w:t>Taking Part in CPD</w:t>
            </w:r>
          </w:p>
        </w:tc>
        <w:tc>
          <w:tcPr>
            <w:tcW w:w="1985" w:type="dxa"/>
            <w:gridSpan w:val="3"/>
            <w:tcBorders>
              <w:top w:val="single" w:sz="4" w:space="0" w:color="auto"/>
              <w:left w:val="single" w:sz="4" w:space="0" w:color="auto"/>
              <w:bottom w:val="single" w:sz="4" w:space="0" w:color="auto"/>
              <w:right w:val="single" w:sz="4" w:space="0" w:color="auto"/>
            </w:tcBorders>
            <w:hideMark/>
          </w:tcPr>
          <w:p w14:paraId="673F5A59" w14:textId="46789C8B" w:rsidR="00CF34F6" w:rsidRPr="00B17A72" w:rsidRDefault="00CF34F6" w:rsidP="00CF34F6">
            <w:pPr>
              <w:spacing w:after="0" w:line="240" w:lineRule="auto"/>
              <w:rPr>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tcBorders>
              <w:top w:val="single" w:sz="4" w:space="0" w:color="auto"/>
              <w:left w:val="single" w:sz="4" w:space="0" w:color="auto"/>
              <w:bottom w:val="single" w:sz="4" w:space="0" w:color="auto"/>
              <w:right w:val="single" w:sz="4" w:space="0" w:color="auto"/>
            </w:tcBorders>
            <w:hideMark/>
          </w:tcPr>
          <w:p w14:paraId="0479F595" w14:textId="3AF9DC0D"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3C12F2A2" w14:textId="77777777" w:rsidTr="00CF34F6">
        <w:trPr>
          <w:jc w:val="center"/>
        </w:trPr>
        <w:tc>
          <w:tcPr>
            <w:tcW w:w="705" w:type="dxa"/>
            <w:vAlign w:val="center"/>
          </w:tcPr>
          <w:p w14:paraId="0192BF1B" w14:textId="77777777" w:rsidR="00CF34F6" w:rsidRPr="00B17A72" w:rsidRDefault="00CF34F6" w:rsidP="00CF34F6">
            <w:pPr>
              <w:spacing w:after="0" w:line="240" w:lineRule="auto"/>
              <w:rPr>
                <w:b/>
                <w:color w:val="auto"/>
                <w:szCs w:val="20"/>
              </w:rPr>
            </w:pPr>
            <w:r w:rsidRPr="00B17A72">
              <w:rPr>
                <w:b/>
                <w:color w:val="auto"/>
                <w:szCs w:val="20"/>
              </w:rPr>
              <w:t xml:space="preserve">   7.</w:t>
            </w:r>
          </w:p>
        </w:tc>
        <w:tc>
          <w:tcPr>
            <w:tcW w:w="3259" w:type="dxa"/>
            <w:gridSpan w:val="3"/>
            <w:tcBorders>
              <w:top w:val="single" w:sz="4" w:space="0" w:color="auto"/>
              <w:left w:val="single" w:sz="4" w:space="0" w:color="auto"/>
              <w:bottom w:val="single" w:sz="4" w:space="0" w:color="auto"/>
              <w:right w:val="single" w:sz="4" w:space="0" w:color="auto"/>
            </w:tcBorders>
          </w:tcPr>
          <w:p w14:paraId="75BA2AF9" w14:textId="0B308051" w:rsidR="00CF34F6" w:rsidRPr="00B17A72" w:rsidRDefault="00CF34F6" w:rsidP="00CF34F6">
            <w:pPr>
              <w:autoSpaceDE w:val="0"/>
              <w:autoSpaceDN w:val="0"/>
              <w:adjustRightInd w:val="0"/>
              <w:spacing w:after="0" w:line="240" w:lineRule="auto"/>
              <w:rPr>
                <w:bCs/>
                <w:color w:val="auto"/>
                <w:szCs w:val="20"/>
              </w:rPr>
            </w:pPr>
            <w:r w:rsidRPr="00B17A72">
              <w:rPr>
                <w:szCs w:val="20"/>
              </w:rPr>
              <w:t>Medication Specimens</w:t>
            </w:r>
          </w:p>
        </w:tc>
        <w:tc>
          <w:tcPr>
            <w:tcW w:w="1985" w:type="dxa"/>
            <w:gridSpan w:val="3"/>
            <w:tcBorders>
              <w:top w:val="single" w:sz="4" w:space="0" w:color="auto"/>
              <w:left w:val="single" w:sz="4" w:space="0" w:color="auto"/>
              <w:bottom w:val="single" w:sz="4" w:space="0" w:color="auto"/>
              <w:right w:val="single" w:sz="4" w:space="0" w:color="auto"/>
            </w:tcBorders>
          </w:tcPr>
          <w:p w14:paraId="020F8D32" w14:textId="3A1AB2C3" w:rsidR="00CF34F6" w:rsidRPr="00B17A72" w:rsidRDefault="00CF34F6" w:rsidP="00CF34F6">
            <w:pPr>
              <w:spacing w:after="0" w:line="240" w:lineRule="auto"/>
              <w:rPr>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29A8640C" w14:textId="2D48C79F"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4EDEEAF3" w14:textId="77777777" w:rsidTr="00CF34F6">
        <w:trPr>
          <w:jc w:val="center"/>
        </w:trPr>
        <w:tc>
          <w:tcPr>
            <w:tcW w:w="705" w:type="dxa"/>
            <w:vAlign w:val="center"/>
          </w:tcPr>
          <w:p w14:paraId="3DF30C44" w14:textId="77777777" w:rsidR="00CF34F6" w:rsidRPr="00B17A72" w:rsidRDefault="00CF34F6" w:rsidP="00CF34F6">
            <w:pPr>
              <w:spacing w:after="0" w:line="240" w:lineRule="auto"/>
              <w:jc w:val="center"/>
              <w:rPr>
                <w:b/>
                <w:color w:val="auto"/>
                <w:szCs w:val="20"/>
              </w:rPr>
            </w:pPr>
            <w:r w:rsidRPr="00B17A72">
              <w:rPr>
                <w:b/>
                <w:color w:val="auto"/>
                <w:szCs w:val="20"/>
              </w:rPr>
              <w:t>8.</w:t>
            </w:r>
          </w:p>
        </w:tc>
        <w:tc>
          <w:tcPr>
            <w:tcW w:w="3259" w:type="dxa"/>
            <w:gridSpan w:val="3"/>
            <w:tcBorders>
              <w:top w:val="single" w:sz="4" w:space="0" w:color="auto"/>
              <w:left w:val="single" w:sz="4" w:space="0" w:color="auto"/>
              <w:bottom w:val="single" w:sz="4" w:space="0" w:color="auto"/>
              <w:right w:val="single" w:sz="4" w:space="0" w:color="auto"/>
            </w:tcBorders>
          </w:tcPr>
          <w:p w14:paraId="302A5742" w14:textId="27378B88" w:rsidR="00CF34F6" w:rsidRPr="00B17A72" w:rsidRDefault="00CF34F6" w:rsidP="00CF34F6">
            <w:pPr>
              <w:spacing w:after="0" w:line="240" w:lineRule="auto"/>
              <w:rPr>
                <w:color w:val="auto"/>
                <w:szCs w:val="20"/>
              </w:rPr>
            </w:pPr>
            <w:r w:rsidRPr="00B17A72">
              <w:rPr>
                <w:b/>
                <w:szCs w:val="20"/>
              </w:rPr>
              <w:t>Midterm Exam</w:t>
            </w:r>
          </w:p>
        </w:tc>
        <w:tc>
          <w:tcPr>
            <w:tcW w:w="1985" w:type="dxa"/>
            <w:gridSpan w:val="3"/>
            <w:tcBorders>
              <w:top w:val="single" w:sz="4" w:space="0" w:color="auto"/>
              <w:left w:val="single" w:sz="4" w:space="0" w:color="auto"/>
              <w:bottom w:val="single" w:sz="4" w:space="0" w:color="auto"/>
              <w:right w:val="single" w:sz="4" w:space="0" w:color="auto"/>
            </w:tcBorders>
          </w:tcPr>
          <w:p w14:paraId="63624E8C" w14:textId="611B2EA0" w:rsidR="00CF34F6" w:rsidRPr="00B17A72" w:rsidRDefault="00CF34F6" w:rsidP="00CF34F6">
            <w:pPr>
              <w:spacing w:after="0" w:line="240" w:lineRule="auto"/>
              <w:rPr>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tcPr>
          <w:p w14:paraId="4D6C4D51" w14:textId="6AD8926E" w:rsidR="00CF34F6" w:rsidRPr="00B17A72" w:rsidRDefault="00CF34F6" w:rsidP="00CF34F6">
            <w:pPr>
              <w:spacing w:after="0" w:line="240" w:lineRule="auto"/>
              <w:rPr>
                <w:color w:val="auto"/>
                <w:szCs w:val="20"/>
              </w:rPr>
            </w:pPr>
          </w:p>
        </w:tc>
      </w:tr>
      <w:tr w:rsidR="00CF34F6" w:rsidRPr="00B17A72" w14:paraId="10866B17" w14:textId="77777777" w:rsidTr="00CF34F6">
        <w:trPr>
          <w:jc w:val="center"/>
        </w:trPr>
        <w:tc>
          <w:tcPr>
            <w:tcW w:w="705" w:type="dxa"/>
            <w:vAlign w:val="center"/>
          </w:tcPr>
          <w:p w14:paraId="58E853E7" w14:textId="77777777" w:rsidR="00CF34F6" w:rsidRPr="00B17A72" w:rsidRDefault="00CF34F6" w:rsidP="00CF34F6">
            <w:pPr>
              <w:spacing w:after="0" w:line="240" w:lineRule="auto"/>
              <w:jc w:val="center"/>
              <w:rPr>
                <w:b/>
                <w:color w:val="auto"/>
                <w:szCs w:val="20"/>
              </w:rPr>
            </w:pPr>
            <w:r w:rsidRPr="00B17A72">
              <w:rPr>
                <w:b/>
                <w:color w:val="auto"/>
                <w:szCs w:val="20"/>
              </w:rPr>
              <w:t>9.</w:t>
            </w:r>
          </w:p>
        </w:tc>
        <w:tc>
          <w:tcPr>
            <w:tcW w:w="3259" w:type="dxa"/>
            <w:gridSpan w:val="3"/>
            <w:tcBorders>
              <w:top w:val="single" w:sz="4" w:space="0" w:color="auto"/>
              <w:left w:val="single" w:sz="4" w:space="0" w:color="auto"/>
              <w:bottom w:val="single" w:sz="4" w:space="0" w:color="auto"/>
              <w:right w:val="single" w:sz="4" w:space="0" w:color="auto"/>
            </w:tcBorders>
          </w:tcPr>
          <w:p w14:paraId="63E7A6C6" w14:textId="0711F888" w:rsidR="00CF34F6" w:rsidRPr="00B17A72" w:rsidRDefault="00CF34F6" w:rsidP="00CF34F6">
            <w:pPr>
              <w:spacing w:after="0" w:line="240" w:lineRule="auto"/>
              <w:rPr>
                <w:bCs/>
                <w:color w:val="auto"/>
                <w:szCs w:val="20"/>
              </w:rPr>
            </w:pPr>
            <w:r w:rsidRPr="00B17A72">
              <w:rPr>
                <w:szCs w:val="20"/>
              </w:rPr>
              <w:t>Medical Focus: Metabolism of Medication</w:t>
            </w:r>
          </w:p>
        </w:tc>
        <w:tc>
          <w:tcPr>
            <w:tcW w:w="1985" w:type="dxa"/>
            <w:gridSpan w:val="3"/>
            <w:tcBorders>
              <w:top w:val="single" w:sz="4" w:space="0" w:color="auto"/>
              <w:left w:val="single" w:sz="4" w:space="0" w:color="auto"/>
              <w:bottom w:val="single" w:sz="4" w:space="0" w:color="auto"/>
              <w:right w:val="single" w:sz="4" w:space="0" w:color="auto"/>
            </w:tcBorders>
          </w:tcPr>
          <w:p w14:paraId="48F5DC4F" w14:textId="3844CCF0" w:rsidR="00CF34F6" w:rsidRPr="00B17A72" w:rsidRDefault="00CF34F6" w:rsidP="00CF34F6">
            <w:pPr>
              <w:spacing w:after="0" w:line="240" w:lineRule="auto"/>
              <w:rPr>
                <w:color w:val="auto"/>
                <w:szCs w:val="20"/>
              </w:rPr>
            </w:pPr>
            <w:r w:rsidRPr="00B17A72">
              <w:rPr>
                <w:szCs w:val="20"/>
              </w:rPr>
              <w:t xml:space="preserve">Hande </w:t>
            </w:r>
            <w:proofErr w:type="spellStart"/>
            <w:r w:rsidRPr="00B17A72">
              <w:rPr>
                <w:szCs w:val="20"/>
              </w:rPr>
              <w:t>Yağcan</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1B11AF7F" w14:textId="672DDA30"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0EEF58CE" w14:textId="77777777" w:rsidTr="00CF34F6">
        <w:trPr>
          <w:jc w:val="center"/>
        </w:trPr>
        <w:tc>
          <w:tcPr>
            <w:tcW w:w="705" w:type="dxa"/>
            <w:vAlign w:val="center"/>
          </w:tcPr>
          <w:p w14:paraId="0FC6FD91" w14:textId="77777777" w:rsidR="00CF34F6" w:rsidRPr="00B17A72" w:rsidRDefault="00CF34F6" w:rsidP="00CF34F6">
            <w:pPr>
              <w:spacing w:after="0" w:line="240" w:lineRule="auto"/>
              <w:jc w:val="center"/>
              <w:rPr>
                <w:b/>
                <w:color w:val="auto"/>
                <w:szCs w:val="20"/>
              </w:rPr>
            </w:pPr>
            <w:r w:rsidRPr="00B17A72">
              <w:rPr>
                <w:b/>
                <w:color w:val="auto"/>
                <w:szCs w:val="20"/>
              </w:rPr>
              <w:t>10.</w:t>
            </w:r>
          </w:p>
        </w:tc>
        <w:tc>
          <w:tcPr>
            <w:tcW w:w="3259" w:type="dxa"/>
            <w:gridSpan w:val="3"/>
            <w:tcBorders>
              <w:top w:val="single" w:sz="4" w:space="0" w:color="auto"/>
              <w:left w:val="single" w:sz="4" w:space="0" w:color="auto"/>
              <w:bottom w:val="single" w:sz="4" w:space="0" w:color="auto"/>
              <w:right w:val="single" w:sz="4" w:space="0" w:color="auto"/>
            </w:tcBorders>
          </w:tcPr>
          <w:p w14:paraId="5FFA5D98" w14:textId="70972012" w:rsidR="00CF34F6" w:rsidRPr="00B17A72" w:rsidRDefault="00CF34F6" w:rsidP="00CF34F6">
            <w:pPr>
              <w:autoSpaceDE w:val="0"/>
              <w:autoSpaceDN w:val="0"/>
              <w:adjustRightInd w:val="0"/>
              <w:spacing w:after="0" w:line="240" w:lineRule="auto"/>
              <w:rPr>
                <w:bCs/>
                <w:color w:val="auto"/>
                <w:szCs w:val="20"/>
              </w:rPr>
            </w:pPr>
            <w:r w:rsidRPr="00B17A72">
              <w:rPr>
                <w:szCs w:val="20"/>
              </w:rPr>
              <w:t>Pre-operative Patient Assessment</w:t>
            </w:r>
          </w:p>
        </w:tc>
        <w:tc>
          <w:tcPr>
            <w:tcW w:w="1985" w:type="dxa"/>
            <w:gridSpan w:val="3"/>
            <w:tcBorders>
              <w:top w:val="single" w:sz="4" w:space="0" w:color="auto"/>
              <w:left w:val="single" w:sz="4" w:space="0" w:color="auto"/>
              <w:bottom w:val="single" w:sz="4" w:space="0" w:color="auto"/>
              <w:right w:val="single" w:sz="4" w:space="0" w:color="auto"/>
            </w:tcBorders>
          </w:tcPr>
          <w:p w14:paraId="22E579B8" w14:textId="1C1885A4" w:rsidR="00CF34F6" w:rsidRPr="00B17A72" w:rsidRDefault="00CF34F6" w:rsidP="00CF34F6">
            <w:pPr>
              <w:spacing w:after="0" w:line="240" w:lineRule="auto"/>
              <w:rPr>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587B5817" w14:textId="73CB9A73" w:rsidR="00CF34F6" w:rsidRPr="00B17A72" w:rsidRDefault="00CF34F6" w:rsidP="00CF34F6">
            <w:pPr>
              <w:spacing w:after="0" w:line="240" w:lineRule="auto"/>
              <w:rPr>
                <w:color w:val="auto"/>
                <w:szCs w:val="20"/>
              </w:rPr>
            </w:pPr>
          </w:p>
        </w:tc>
      </w:tr>
      <w:tr w:rsidR="00CF34F6" w:rsidRPr="00B17A72" w14:paraId="05DDBB9C" w14:textId="77777777" w:rsidTr="00CF34F6">
        <w:trPr>
          <w:jc w:val="center"/>
        </w:trPr>
        <w:tc>
          <w:tcPr>
            <w:tcW w:w="705" w:type="dxa"/>
            <w:vAlign w:val="center"/>
          </w:tcPr>
          <w:p w14:paraId="0F2E8046" w14:textId="77777777" w:rsidR="00CF34F6" w:rsidRPr="00B17A72" w:rsidRDefault="00CF34F6" w:rsidP="00CF34F6">
            <w:pPr>
              <w:spacing w:after="0" w:line="240" w:lineRule="auto"/>
              <w:jc w:val="center"/>
              <w:rPr>
                <w:b/>
                <w:color w:val="auto"/>
                <w:szCs w:val="20"/>
              </w:rPr>
            </w:pPr>
            <w:r w:rsidRPr="00B17A72">
              <w:rPr>
                <w:b/>
                <w:color w:val="auto"/>
                <w:szCs w:val="20"/>
              </w:rPr>
              <w:lastRenderedPageBreak/>
              <w:t>11.</w:t>
            </w:r>
          </w:p>
        </w:tc>
        <w:tc>
          <w:tcPr>
            <w:tcW w:w="3259" w:type="dxa"/>
            <w:gridSpan w:val="3"/>
            <w:tcBorders>
              <w:top w:val="single" w:sz="4" w:space="0" w:color="auto"/>
              <w:left w:val="single" w:sz="4" w:space="0" w:color="auto"/>
              <w:bottom w:val="single" w:sz="4" w:space="0" w:color="auto"/>
              <w:right w:val="single" w:sz="4" w:space="0" w:color="auto"/>
            </w:tcBorders>
          </w:tcPr>
          <w:p w14:paraId="11308285" w14:textId="77777777" w:rsidR="00CF34F6" w:rsidRPr="00B17A72" w:rsidRDefault="00CF34F6" w:rsidP="00CF34F6">
            <w:pPr>
              <w:spacing w:line="240" w:lineRule="auto"/>
              <w:rPr>
                <w:szCs w:val="20"/>
              </w:rPr>
            </w:pPr>
            <w:r w:rsidRPr="00B17A72">
              <w:rPr>
                <w:szCs w:val="20"/>
              </w:rPr>
              <w:t xml:space="preserve">Blood Circulation </w:t>
            </w:r>
          </w:p>
          <w:p w14:paraId="05FBC211" w14:textId="64F11E9E" w:rsidR="00CF34F6" w:rsidRPr="00B17A72" w:rsidRDefault="00CF34F6" w:rsidP="00CF34F6">
            <w:pPr>
              <w:spacing w:after="0" w:line="240" w:lineRule="auto"/>
              <w:rPr>
                <w:color w:val="auto"/>
                <w:szCs w:val="20"/>
              </w:rPr>
            </w:pPr>
          </w:p>
        </w:tc>
        <w:tc>
          <w:tcPr>
            <w:tcW w:w="1985" w:type="dxa"/>
            <w:gridSpan w:val="3"/>
            <w:tcBorders>
              <w:top w:val="single" w:sz="4" w:space="0" w:color="auto"/>
              <w:left w:val="single" w:sz="4" w:space="0" w:color="auto"/>
              <w:bottom w:val="single" w:sz="4" w:space="0" w:color="auto"/>
              <w:right w:val="single" w:sz="4" w:space="0" w:color="auto"/>
            </w:tcBorders>
          </w:tcPr>
          <w:p w14:paraId="042273FF" w14:textId="0D0BEA1B" w:rsidR="00CF34F6" w:rsidRPr="00B17A72" w:rsidRDefault="00CF34F6" w:rsidP="00CF34F6">
            <w:pPr>
              <w:spacing w:after="0" w:line="240" w:lineRule="auto"/>
              <w:rPr>
                <w:color w:val="auto"/>
                <w:szCs w:val="20"/>
              </w:rPr>
            </w:pPr>
            <w:r w:rsidRPr="00B17A72">
              <w:rPr>
                <w:szCs w:val="20"/>
              </w:rPr>
              <w:t xml:space="preserve">Hande </w:t>
            </w:r>
            <w:proofErr w:type="spellStart"/>
            <w:r w:rsidRPr="00B17A72">
              <w:rPr>
                <w:szCs w:val="20"/>
              </w:rPr>
              <w:t>Yağcan</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38C8AE91" w14:textId="0F66FF61"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0EA35ED4" w14:textId="77777777" w:rsidTr="00CF34F6">
        <w:trPr>
          <w:jc w:val="center"/>
        </w:trPr>
        <w:tc>
          <w:tcPr>
            <w:tcW w:w="705" w:type="dxa"/>
            <w:vAlign w:val="center"/>
          </w:tcPr>
          <w:p w14:paraId="2672F55D" w14:textId="77777777" w:rsidR="00CF34F6" w:rsidRPr="00B17A72" w:rsidRDefault="00CF34F6" w:rsidP="00CF34F6">
            <w:pPr>
              <w:spacing w:after="0" w:line="240" w:lineRule="auto"/>
              <w:jc w:val="center"/>
              <w:rPr>
                <w:b/>
                <w:color w:val="auto"/>
                <w:szCs w:val="20"/>
              </w:rPr>
            </w:pPr>
            <w:r w:rsidRPr="00B17A72">
              <w:rPr>
                <w:b/>
                <w:color w:val="auto"/>
                <w:szCs w:val="20"/>
              </w:rPr>
              <w:t>12.</w:t>
            </w:r>
          </w:p>
        </w:tc>
        <w:tc>
          <w:tcPr>
            <w:tcW w:w="3259" w:type="dxa"/>
            <w:gridSpan w:val="3"/>
            <w:tcBorders>
              <w:top w:val="single" w:sz="4" w:space="0" w:color="auto"/>
              <w:left w:val="single" w:sz="4" w:space="0" w:color="auto"/>
              <w:bottom w:val="single" w:sz="4" w:space="0" w:color="auto"/>
              <w:right w:val="single" w:sz="4" w:space="0" w:color="auto"/>
            </w:tcBorders>
          </w:tcPr>
          <w:p w14:paraId="233BB246" w14:textId="65521BE8" w:rsidR="00CF34F6" w:rsidRPr="00B17A72" w:rsidRDefault="00CF34F6" w:rsidP="00CF34F6">
            <w:pPr>
              <w:spacing w:after="0" w:line="240" w:lineRule="auto"/>
              <w:rPr>
                <w:color w:val="auto"/>
                <w:szCs w:val="20"/>
              </w:rPr>
            </w:pPr>
            <w:r w:rsidRPr="00B17A72">
              <w:rPr>
                <w:szCs w:val="20"/>
              </w:rPr>
              <w:t>Post-operative Patient Assessment</w:t>
            </w:r>
          </w:p>
        </w:tc>
        <w:tc>
          <w:tcPr>
            <w:tcW w:w="1985" w:type="dxa"/>
            <w:gridSpan w:val="3"/>
            <w:tcBorders>
              <w:top w:val="single" w:sz="4" w:space="0" w:color="auto"/>
              <w:left w:val="single" w:sz="4" w:space="0" w:color="auto"/>
              <w:bottom w:val="single" w:sz="4" w:space="0" w:color="auto"/>
              <w:right w:val="single" w:sz="4" w:space="0" w:color="auto"/>
            </w:tcBorders>
          </w:tcPr>
          <w:p w14:paraId="4432F7D4" w14:textId="5D888C50" w:rsidR="00CF34F6" w:rsidRPr="00B17A72" w:rsidRDefault="00CF34F6" w:rsidP="00CF34F6">
            <w:pPr>
              <w:spacing w:after="0" w:line="240" w:lineRule="auto"/>
              <w:rPr>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725A5608" w14:textId="566E5AE2" w:rsidR="00CF34F6" w:rsidRPr="00B17A72" w:rsidRDefault="00CF34F6" w:rsidP="00CF34F6">
            <w:pPr>
              <w:spacing w:after="0" w:line="240" w:lineRule="auto"/>
              <w:rPr>
                <w:color w:val="auto"/>
                <w:szCs w:val="20"/>
              </w:rPr>
            </w:pPr>
            <w:r w:rsidRPr="00B17A72">
              <w:rPr>
                <w:szCs w:val="20"/>
              </w:rPr>
              <w:t>Lecture, translation, discussion and comprehension, listening</w:t>
            </w:r>
          </w:p>
        </w:tc>
      </w:tr>
      <w:tr w:rsidR="00CF34F6" w:rsidRPr="00B17A72" w14:paraId="73ED4E1F" w14:textId="77777777" w:rsidTr="00CF34F6">
        <w:trPr>
          <w:jc w:val="center"/>
        </w:trPr>
        <w:tc>
          <w:tcPr>
            <w:tcW w:w="705" w:type="dxa"/>
            <w:vAlign w:val="center"/>
          </w:tcPr>
          <w:p w14:paraId="2C79B07A" w14:textId="77777777" w:rsidR="00CF34F6" w:rsidRPr="00B17A72" w:rsidRDefault="00CF34F6" w:rsidP="00CF34F6">
            <w:pPr>
              <w:spacing w:after="0" w:line="240" w:lineRule="auto"/>
              <w:jc w:val="center"/>
              <w:rPr>
                <w:b/>
                <w:color w:val="auto"/>
                <w:szCs w:val="20"/>
              </w:rPr>
            </w:pPr>
            <w:r w:rsidRPr="00B17A72">
              <w:rPr>
                <w:b/>
                <w:color w:val="auto"/>
                <w:szCs w:val="20"/>
              </w:rPr>
              <w:t>13.</w:t>
            </w:r>
          </w:p>
        </w:tc>
        <w:tc>
          <w:tcPr>
            <w:tcW w:w="3259" w:type="dxa"/>
            <w:gridSpan w:val="3"/>
            <w:tcBorders>
              <w:top w:val="single" w:sz="4" w:space="0" w:color="auto"/>
              <w:left w:val="single" w:sz="4" w:space="0" w:color="auto"/>
              <w:bottom w:val="single" w:sz="4" w:space="0" w:color="auto"/>
              <w:right w:val="single" w:sz="4" w:space="0" w:color="auto"/>
            </w:tcBorders>
          </w:tcPr>
          <w:p w14:paraId="65C61015" w14:textId="77777777" w:rsidR="00CF34F6" w:rsidRPr="00B17A72" w:rsidRDefault="00CF34F6" w:rsidP="00CF34F6">
            <w:pPr>
              <w:spacing w:line="240" w:lineRule="auto"/>
              <w:rPr>
                <w:szCs w:val="20"/>
              </w:rPr>
            </w:pPr>
            <w:r w:rsidRPr="00B17A72">
              <w:rPr>
                <w:szCs w:val="20"/>
              </w:rPr>
              <w:t xml:space="preserve">Medical Focus: Pain Receptors </w:t>
            </w:r>
          </w:p>
          <w:p w14:paraId="5373FA68" w14:textId="62A16C56" w:rsidR="00CF34F6" w:rsidRPr="00B17A72" w:rsidRDefault="00CF34F6" w:rsidP="00CF34F6">
            <w:pPr>
              <w:spacing w:after="0" w:line="240" w:lineRule="auto"/>
              <w:rPr>
                <w:color w:val="auto"/>
                <w:szCs w:val="20"/>
              </w:rPr>
            </w:pPr>
          </w:p>
        </w:tc>
        <w:tc>
          <w:tcPr>
            <w:tcW w:w="1985" w:type="dxa"/>
            <w:gridSpan w:val="3"/>
            <w:tcBorders>
              <w:top w:val="single" w:sz="4" w:space="0" w:color="auto"/>
              <w:left w:val="single" w:sz="4" w:space="0" w:color="auto"/>
              <w:bottom w:val="single" w:sz="4" w:space="0" w:color="auto"/>
              <w:right w:val="single" w:sz="4" w:space="0" w:color="auto"/>
            </w:tcBorders>
          </w:tcPr>
          <w:p w14:paraId="235A4991" w14:textId="65459BCB" w:rsidR="00CF34F6" w:rsidRPr="00B17A72" w:rsidRDefault="00CF34F6" w:rsidP="00CF34F6">
            <w:pPr>
              <w:spacing w:after="0" w:line="240" w:lineRule="auto"/>
              <w:rPr>
                <w:color w:val="auto"/>
                <w:szCs w:val="20"/>
              </w:rPr>
            </w:pPr>
            <w:r w:rsidRPr="00B17A72">
              <w:rPr>
                <w:szCs w:val="20"/>
              </w:rPr>
              <w:t xml:space="preserve">Hande </w:t>
            </w:r>
            <w:proofErr w:type="spellStart"/>
            <w:r w:rsidRPr="00B17A72">
              <w:rPr>
                <w:szCs w:val="20"/>
              </w:rPr>
              <w:t>Yağcan</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59C4F4B9" w14:textId="762E621F" w:rsidR="00CF34F6" w:rsidRPr="00B17A72" w:rsidRDefault="00CF34F6" w:rsidP="00CF34F6">
            <w:pPr>
              <w:spacing w:after="0" w:line="240" w:lineRule="auto"/>
              <w:jc w:val="center"/>
              <w:rPr>
                <w:color w:val="auto"/>
                <w:szCs w:val="20"/>
              </w:rPr>
            </w:pPr>
            <w:r w:rsidRPr="00B17A72">
              <w:rPr>
                <w:szCs w:val="20"/>
              </w:rPr>
              <w:t>Lecture, translation, discussion and comprehension, listening</w:t>
            </w:r>
          </w:p>
        </w:tc>
      </w:tr>
      <w:tr w:rsidR="00CF34F6" w:rsidRPr="00B17A72" w14:paraId="6A772476" w14:textId="77777777" w:rsidTr="00CF34F6">
        <w:trPr>
          <w:jc w:val="center"/>
        </w:trPr>
        <w:tc>
          <w:tcPr>
            <w:tcW w:w="705" w:type="dxa"/>
            <w:vAlign w:val="center"/>
          </w:tcPr>
          <w:p w14:paraId="71DAF132" w14:textId="77777777" w:rsidR="00CF34F6" w:rsidRPr="00B17A72" w:rsidRDefault="00CF34F6" w:rsidP="00CF34F6">
            <w:pPr>
              <w:spacing w:after="0" w:line="240" w:lineRule="auto"/>
              <w:jc w:val="center"/>
              <w:rPr>
                <w:b/>
                <w:color w:val="auto"/>
                <w:szCs w:val="20"/>
              </w:rPr>
            </w:pPr>
            <w:r w:rsidRPr="00B17A72">
              <w:rPr>
                <w:b/>
                <w:color w:val="auto"/>
                <w:szCs w:val="20"/>
              </w:rPr>
              <w:t>14.</w:t>
            </w:r>
          </w:p>
        </w:tc>
        <w:tc>
          <w:tcPr>
            <w:tcW w:w="3259" w:type="dxa"/>
            <w:gridSpan w:val="3"/>
            <w:tcBorders>
              <w:top w:val="single" w:sz="4" w:space="0" w:color="auto"/>
              <w:left w:val="single" w:sz="4" w:space="0" w:color="auto"/>
              <w:bottom w:val="single" w:sz="4" w:space="0" w:color="auto"/>
              <w:right w:val="single" w:sz="4" w:space="0" w:color="auto"/>
            </w:tcBorders>
          </w:tcPr>
          <w:p w14:paraId="776407C4" w14:textId="3454DACA" w:rsidR="00CF34F6" w:rsidRPr="00B17A72" w:rsidRDefault="00CF34F6" w:rsidP="00CF34F6">
            <w:pPr>
              <w:spacing w:after="0" w:line="240" w:lineRule="auto"/>
              <w:rPr>
                <w:color w:val="auto"/>
                <w:szCs w:val="20"/>
              </w:rPr>
            </w:pPr>
            <w:r w:rsidRPr="00B17A72">
              <w:rPr>
                <w:szCs w:val="20"/>
              </w:rPr>
              <w:t>Wound Care</w:t>
            </w:r>
          </w:p>
        </w:tc>
        <w:tc>
          <w:tcPr>
            <w:tcW w:w="1985" w:type="dxa"/>
            <w:gridSpan w:val="3"/>
            <w:tcBorders>
              <w:top w:val="single" w:sz="4" w:space="0" w:color="auto"/>
              <w:left w:val="single" w:sz="4" w:space="0" w:color="auto"/>
              <w:bottom w:val="single" w:sz="4" w:space="0" w:color="auto"/>
              <w:right w:val="single" w:sz="4" w:space="0" w:color="auto"/>
            </w:tcBorders>
          </w:tcPr>
          <w:p w14:paraId="538AED1A" w14:textId="42B40054" w:rsidR="00CF34F6" w:rsidRPr="00B17A72" w:rsidRDefault="00CF34F6" w:rsidP="00CF34F6">
            <w:pPr>
              <w:spacing w:after="0" w:line="240" w:lineRule="auto"/>
              <w:rPr>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13B6E4E0" w14:textId="7A3E47E7" w:rsidR="00CF34F6" w:rsidRPr="00B17A72" w:rsidRDefault="00CF34F6" w:rsidP="00CF34F6">
            <w:pPr>
              <w:spacing w:after="0" w:line="240" w:lineRule="auto"/>
              <w:jc w:val="center"/>
              <w:rPr>
                <w:color w:val="auto"/>
                <w:szCs w:val="20"/>
              </w:rPr>
            </w:pPr>
            <w:r w:rsidRPr="00B17A72">
              <w:rPr>
                <w:szCs w:val="20"/>
              </w:rPr>
              <w:t>Lecture, translation, discussion and comprehension, listening</w:t>
            </w:r>
          </w:p>
        </w:tc>
      </w:tr>
      <w:tr w:rsidR="00CF34F6" w:rsidRPr="00B17A72" w14:paraId="77F77131" w14:textId="77777777" w:rsidTr="00CF34F6">
        <w:trPr>
          <w:trHeight w:val="66"/>
          <w:jc w:val="center"/>
        </w:trPr>
        <w:tc>
          <w:tcPr>
            <w:tcW w:w="705" w:type="dxa"/>
            <w:vAlign w:val="center"/>
          </w:tcPr>
          <w:p w14:paraId="77BEC0D2" w14:textId="77777777" w:rsidR="00CF34F6" w:rsidRPr="00B17A72" w:rsidRDefault="00CF34F6" w:rsidP="00CF34F6">
            <w:pPr>
              <w:spacing w:after="0" w:line="240" w:lineRule="auto"/>
              <w:jc w:val="center"/>
              <w:rPr>
                <w:b/>
                <w:color w:val="auto"/>
                <w:szCs w:val="20"/>
              </w:rPr>
            </w:pPr>
            <w:r w:rsidRPr="00B17A72">
              <w:rPr>
                <w:b/>
                <w:color w:val="auto"/>
                <w:szCs w:val="20"/>
              </w:rPr>
              <w:t>15.</w:t>
            </w:r>
          </w:p>
        </w:tc>
        <w:tc>
          <w:tcPr>
            <w:tcW w:w="3259" w:type="dxa"/>
            <w:gridSpan w:val="3"/>
            <w:tcBorders>
              <w:top w:val="single" w:sz="4" w:space="0" w:color="auto"/>
              <w:left w:val="single" w:sz="4" w:space="0" w:color="auto"/>
              <w:bottom w:val="single" w:sz="4" w:space="0" w:color="auto"/>
              <w:right w:val="single" w:sz="4" w:space="0" w:color="auto"/>
            </w:tcBorders>
          </w:tcPr>
          <w:p w14:paraId="6BF81F17" w14:textId="7C534E4C" w:rsidR="00CF34F6" w:rsidRPr="00B17A72" w:rsidRDefault="00CF34F6" w:rsidP="00CF34F6">
            <w:pPr>
              <w:spacing w:after="0" w:line="240" w:lineRule="auto"/>
              <w:rPr>
                <w:color w:val="auto"/>
                <w:szCs w:val="20"/>
              </w:rPr>
            </w:pPr>
            <w:r w:rsidRPr="00B17A72">
              <w:rPr>
                <w:szCs w:val="20"/>
              </w:rPr>
              <w:t>Final Evaluation</w:t>
            </w:r>
          </w:p>
        </w:tc>
        <w:tc>
          <w:tcPr>
            <w:tcW w:w="1985" w:type="dxa"/>
            <w:gridSpan w:val="3"/>
            <w:tcBorders>
              <w:top w:val="single" w:sz="4" w:space="0" w:color="auto"/>
              <w:left w:val="single" w:sz="4" w:space="0" w:color="auto"/>
              <w:bottom w:val="single" w:sz="4" w:space="0" w:color="auto"/>
              <w:right w:val="single" w:sz="4" w:space="0" w:color="auto"/>
            </w:tcBorders>
          </w:tcPr>
          <w:p w14:paraId="28CD974A" w14:textId="08534463" w:rsidR="00CF34F6" w:rsidRPr="00B17A72" w:rsidRDefault="00CF34F6" w:rsidP="00CF34F6">
            <w:pPr>
              <w:tabs>
                <w:tab w:val="left" w:pos="0"/>
              </w:tabs>
              <w:spacing w:line="240" w:lineRule="auto"/>
              <w:rPr>
                <w:szCs w:val="20"/>
              </w:rPr>
            </w:pPr>
            <w:r w:rsidRPr="00B17A72">
              <w:rPr>
                <w:szCs w:val="20"/>
              </w:rPr>
              <w:t xml:space="preserve">Hande </w:t>
            </w:r>
            <w:proofErr w:type="spellStart"/>
            <w:r w:rsidRPr="00B17A72">
              <w:rPr>
                <w:szCs w:val="20"/>
              </w:rPr>
              <w:t>Yağcan</w:t>
            </w:r>
            <w:proofErr w:type="spellEnd"/>
          </w:p>
        </w:tc>
        <w:tc>
          <w:tcPr>
            <w:tcW w:w="3113" w:type="dxa"/>
            <w:gridSpan w:val="2"/>
            <w:tcBorders>
              <w:top w:val="single" w:sz="4" w:space="0" w:color="auto"/>
              <w:left w:val="single" w:sz="4" w:space="0" w:color="auto"/>
              <w:bottom w:val="single" w:sz="4" w:space="0" w:color="auto"/>
              <w:right w:val="single" w:sz="4" w:space="0" w:color="auto"/>
            </w:tcBorders>
          </w:tcPr>
          <w:p w14:paraId="7231B4F1" w14:textId="21E41753" w:rsidR="00CF34F6" w:rsidRPr="00B17A72" w:rsidRDefault="00CF34F6" w:rsidP="00CF34F6">
            <w:pPr>
              <w:spacing w:after="0" w:line="240" w:lineRule="auto"/>
              <w:jc w:val="center"/>
              <w:rPr>
                <w:color w:val="auto"/>
                <w:szCs w:val="20"/>
              </w:rPr>
            </w:pPr>
          </w:p>
        </w:tc>
      </w:tr>
      <w:tr w:rsidR="00CF34F6" w:rsidRPr="00B17A72" w14:paraId="733D0D4C" w14:textId="77777777" w:rsidTr="008A0364">
        <w:trPr>
          <w:jc w:val="center"/>
        </w:trPr>
        <w:tc>
          <w:tcPr>
            <w:tcW w:w="705" w:type="dxa"/>
            <w:vAlign w:val="center"/>
          </w:tcPr>
          <w:p w14:paraId="6ABE5784" w14:textId="77777777" w:rsidR="00CF34F6" w:rsidRPr="00B17A72" w:rsidRDefault="00CF34F6" w:rsidP="00CF34F6">
            <w:pPr>
              <w:spacing w:after="0" w:line="240" w:lineRule="auto"/>
              <w:rPr>
                <w:b/>
                <w:color w:val="auto"/>
                <w:szCs w:val="20"/>
              </w:rPr>
            </w:pPr>
          </w:p>
        </w:tc>
        <w:tc>
          <w:tcPr>
            <w:tcW w:w="3259" w:type="dxa"/>
            <w:gridSpan w:val="3"/>
            <w:vAlign w:val="center"/>
          </w:tcPr>
          <w:p w14:paraId="23304064" w14:textId="77777777" w:rsidR="00CF34F6" w:rsidRPr="00B17A72" w:rsidRDefault="00CF34F6" w:rsidP="00CF34F6">
            <w:pPr>
              <w:spacing w:after="0" w:line="240" w:lineRule="auto"/>
              <w:rPr>
                <w:b/>
                <w:color w:val="auto"/>
                <w:szCs w:val="20"/>
              </w:rPr>
            </w:pPr>
            <w:r w:rsidRPr="00B17A72">
              <w:rPr>
                <w:b/>
                <w:color w:val="auto"/>
                <w:szCs w:val="20"/>
              </w:rPr>
              <w:t xml:space="preserve">Final Exam </w:t>
            </w:r>
          </w:p>
        </w:tc>
        <w:tc>
          <w:tcPr>
            <w:tcW w:w="1985" w:type="dxa"/>
            <w:gridSpan w:val="3"/>
          </w:tcPr>
          <w:p w14:paraId="0D230337" w14:textId="7BB20329" w:rsidR="00CF34F6" w:rsidRPr="00B17A72" w:rsidRDefault="00CF34F6" w:rsidP="00CF34F6">
            <w:pPr>
              <w:spacing w:after="0" w:line="240" w:lineRule="auto"/>
              <w:rPr>
                <w:bCs/>
                <w:color w:val="auto"/>
                <w:szCs w:val="20"/>
              </w:rPr>
            </w:pPr>
            <w:r w:rsidRPr="00B17A72">
              <w:rPr>
                <w:szCs w:val="20"/>
              </w:rPr>
              <w:t xml:space="preserve">Merlinda </w:t>
            </w:r>
            <w:proofErr w:type="spellStart"/>
            <w:r w:rsidRPr="00B17A72">
              <w:rPr>
                <w:szCs w:val="20"/>
              </w:rPr>
              <w:t>Aluş</w:t>
            </w:r>
            <w:proofErr w:type="spellEnd"/>
            <w:r w:rsidRPr="00B17A72">
              <w:rPr>
                <w:szCs w:val="20"/>
              </w:rPr>
              <w:t xml:space="preserve"> </w:t>
            </w:r>
            <w:proofErr w:type="spellStart"/>
            <w:r w:rsidRPr="00B17A72">
              <w:rPr>
                <w:szCs w:val="20"/>
              </w:rPr>
              <w:t>Tokat</w:t>
            </w:r>
            <w:proofErr w:type="spellEnd"/>
          </w:p>
        </w:tc>
        <w:tc>
          <w:tcPr>
            <w:tcW w:w="3113" w:type="dxa"/>
            <w:gridSpan w:val="2"/>
            <w:vAlign w:val="center"/>
          </w:tcPr>
          <w:p w14:paraId="133F0204" w14:textId="77777777" w:rsidR="00CF34F6" w:rsidRPr="00B17A72" w:rsidRDefault="00CF34F6" w:rsidP="00CF34F6">
            <w:pPr>
              <w:spacing w:after="0" w:line="240" w:lineRule="auto"/>
              <w:jc w:val="center"/>
              <w:rPr>
                <w:color w:val="auto"/>
                <w:szCs w:val="20"/>
              </w:rPr>
            </w:pPr>
          </w:p>
        </w:tc>
      </w:tr>
      <w:tr w:rsidR="00CF34F6" w:rsidRPr="00B17A72" w14:paraId="0EF6AE98" w14:textId="77777777" w:rsidTr="00CF34F6">
        <w:trPr>
          <w:trHeight w:val="66"/>
          <w:jc w:val="center"/>
        </w:trPr>
        <w:tc>
          <w:tcPr>
            <w:tcW w:w="705" w:type="dxa"/>
            <w:vAlign w:val="center"/>
          </w:tcPr>
          <w:p w14:paraId="0833FF25" w14:textId="77777777" w:rsidR="00CF34F6" w:rsidRPr="00B17A72" w:rsidRDefault="00CF34F6" w:rsidP="00CF34F6">
            <w:pPr>
              <w:spacing w:after="0" w:line="240" w:lineRule="auto"/>
              <w:rPr>
                <w:b/>
                <w:color w:val="auto"/>
                <w:szCs w:val="20"/>
              </w:rPr>
            </w:pPr>
          </w:p>
        </w:tc>
        <w:tc>
          <w:tcPr>
            <w:tcW w:w="3259" w:type="dxa"/>
            <w:gridSpan w:val="3"/>
            <w:vAlign w:val="center"/>
          </w:tcPr>
          <w:p w14:paraId="4DCFDC86" w14:textId="77777777" w:rsidR="00CF34F6" w:rsidRPr="00B17A72" w:rsidRDefault="00CF34F6" w:rsidP="00CF34F6">
            <w:pPr>
              <w:spacing w:after="0" w:line="240" w:lineRule="auto"/>
              <w:rPr>
                <w:b/>
                <w:color w:val="auto"/>
                <w:szCs w:val="20"/>
              </w:rPr>
            </w:pPr>
            <w:proofErr w:type="spellStart"/>
            <w:r w:rsidRPr="00B17A72">
              <w:rPr>
                <w:b/>
                <w:color w:val="auto"/>
                <w:szCs w:val="20"/>
              </w:rPr>
              <w:t>Resit</w:t>
            </w:r>
            <w:proofErr w:type="spellEnd"/>
            <w:r w:rsidRPr="00B17A72">
              <w:rPr>
                <w:b/>
                <w:color w:val="auto"/>
                <w:szCs w:val="20"/>
              </w:rPr>
              <w:t xml:space="preserve"> Exam</w:t>
            </w:r>
          </w:p>
        </w:tc>
        <w:tc>
          <w:tcPr>
            <w:tcW w:w="1985" w:type="dxa"/>
            <w:gridSpan w:val="3"/>
            <w:vAlign w:val="center"/>
          </w:tcPr>
          <w:p w14:paraId="3A4BCF5B" w14:textId="438B7B2B" w:rsidR="00CF34F6" w:rsidRPr="00B17A72" w:rsidRDefault="00CF34F6" w:rsidP="00CF34F6">
            <w:pPr>
              <w:tabs>
                <w:tab w:val="left" w:pos="0"/>
              </w:tabs>
              <w:spacing w:after="0" w:line="240" w:lineRule="auto"/>
              <w:rPr>
                <w:szCs w:val="20"/>
              </w:rPr>
            </w:pPr>
            <w:r w:rsidRPr="00B17A72">
              <w:rPr>
                <w:szCs w:val="20"/>
              </w:rPr>
              <w:t xml:space="preserve">Hande </w:t>
            </w:r>
            <w:proofErr w:type="spellStart"/>
            <w:r w:rsidRPr="00B17A72">
              <w:rPr>
                <w:szCs w:val="20"/>
              </w:rPr>
              <w:t>Yağcan</w:t>
            </w:r>
            <w:proofErr w:type="spellEnd"/>
          </w:p>
        </w:tc>
        <w:tc>
          <w:tcPr>
            <w:tcW w:w="3113" w:type="dxa"/>
            <w:gridSpan w:val="2"/>
            <w:vAlign w:val="center"/>
          </w:tcPr>
          <w:p w14:paraId="095EA543" w14:textId="77777777" w:rsidR="00CF34F6" w:rsidRPr="00B17A72" w:rsidRDefault="00CF34F6" w:rsidP="00CF34F6">
            <w:pPr>
              <w:spacing w:after="0" w:line="240" w:lineRule="auto"/>
              <w:jc w:val="center"/>
              <w:rPr>
                <w:color w:val="auto"/>
                <w:szCs w:val="20"/>
              </w:rPr>
            </w:pPr>
          </w:p>
        </w:tc>
      </w:tr>
    </w:tbl>
    <w:p w14:paraId="2894B9FD" w14:textId="77777777" w:rsidR="00E52FFC" w:rsidRPr="00B17A72" w:rsidRDefault="00E52FFC" w:rsidP="00E52FFC">
      <w:pPr>
        <w:spacing w:after="0" w:line="240" w:lineRule="auto"/>
        <w:textAlignment w:val="baseline"/>
        <w:outlineLvl w:val="3"/>
        <w:rPr>
          <w:b/>
          <w:bCs/>
          <w:color w:val="auto"/>
          <w:szCs w:val="20"/>
          <w:bdr w:val="none" w:sz="0" w:space="0" w:color="auto" w:frame="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1135"/>
        <w:gridCol w:w="1700"/>
        <w:gridCol w:w="2405"/>
      </w:tblGrid>
      <w:tr w:rsidR="00E52FFC" w:rsidRPr="00B17A72" w14:paraId="31EFFD13" w14:textId="77777777" w:rsidTr="008A0364">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CAFDE4C" w14:textId="77777777" w:rsidR="00E52FFC" w:rsidRPr="00B17A72" w:rsidRDefault="00E52FFC" w:rsidP="008A0364">
            <w:pPr>
              <w:spacing w:after="0" w:line="240" w:lineRule="auto"/>
              <w:rPr>
                <w:b/>
                <w:color w:val="auto"/>
                <w:szCs w:val="20"/>
              </w:rPr>
            </w:pPr>
            <w:r w:rsidRPr="00B17A72">
              <w:rPr>
                <w:b/>
                <w:color w:val="auto"/>
                <w:szCs w:val="20"/>
              </w:rPr>
              <w:t>ECTS Table</w:t>
            </w:r>
          </w:p>
        </w:tc>
      </w:tr>
      <w:tr w:rsidR="00CF34F6" w:rsidRPr="00B17A72" w14:paraId="4DE233FE" w14:textId="77777777" w:rsidTr="00CF34F6">
        <w:trPr>
          <w:jc w:val="center"/>
        </w:trPr>
        <w:tc>
          <w:tcPr>
            <w:tcW w:w="2109" w:type="pct"/>
            <w:hideMark/>
          </w:tcPr>
          <w:p w14:paraId="5ECC984B" w14:textId="4D9C917F" w:rsidR="00CF34F6" w:rsidRPr="00B17A72" w:rsidRDefault="00CF34F6" w:rsidP="00CF34F6">
            <w:pPr>
              <w:spacing w:after="0" w:line="240" w:lineRule="auto"/>
              <w:rPr>
                <w:b/>
                <w:color w:val="auto"/>
                <w:szCs w:val="20"/>
              </w:rPr>
            </w:pPr>
            <w:r w:rsidRPr="00B17A72">
              <w:rPr>
                <w:b/>
                <w:szCs w:val="20"/>
              </w:rPr>
              <w:t xml:space="preserve">Course activities </w:t>
            </w:r>
          </w:p>
        </w:tc>
        <w:tc>
          <w:tcPr>
            <w:tcW w:w="626" w:type="pct"/>
            <w:hideMark/>
          </w:tcPr>
          <w:p w14:paraId="69FB5FA4" w14:textId="6921C7BB" w:rsidR="00CF34F6" w:rsidRPr="00B17A72" w:rsidRDefault="00CF34F6" w:rsidP="00CF34F6">
            <w:pPr>
              <w:spacing w:after="0" w:line="240" w:lineRule="auto"/>
              <w:jc w:val="center"/>
              <w:rPr>
                <w:b/>
                <w:color w:val="auto"/>
                <w:szCs w:val="20"/>
              </w:rPr>
            </w:pPr>
            <w:r w:rsidRPr="00B17A72">
              <w:rPr>
                <w:b/>
                <w:szCs w:val="20"/>
              </w:rPr>
              <w:t>Number</w:t>
            </w:r>
          </w:p>
        </w:tc>
        <w:tc>
          <w:tcPr>
            <w:tcW w:w="938" w:type="pct"/>
            <w:hideMark/>
          </w:tcPr>
          <w:p w14:paraId="6B911415" w14:textId="44D524C4" w:rsidR="00CF34F6" w:rsidRPr="00B17A72" w:rsidRDefault="00CF34F6" w:rsidP="00CF34F6">
            <w:pPr>
              <w:spacing w:after="0"/>
              <w:jc w:val="center"/>
              <w:rPr>
                <w:b/>
                <w:bCs/>
                <w:szCs w:val="20"/>
              </w:rPr>
            </w:pPr>
            <w:r w:rsidRPr="00B17A72">
              <w:rPr>
                <w:b/>
                <w:szCs w:val="20"/>
              </w:rPr>
              <w:t>Duration (Hour)</w:t>
            </w:r>
          </w:p>
        </w:tc>
        <w:tc>
          <w:tcPr>
            <w:tcW w:w="1327" w:type="pct"/>
            <w:tcBorders>
              <w:top w:val="single" w:sz="4" w:space="0" w:color="auto"/>
              <w:left w:val="single" w:sz="4" w:space="0" w:color="auto"/>
              <w:bottom w:val="single" w:sz="4" w:space="0" w:color="auto"/>
              <w:right w:val="single" w:sz="4" w:space="0" w:color="auto"/>
            </w:tcBorders>
            <w:vAlign w:val="center"/>
            <w:hideMark/>
          </w:tcPr>
          <w:p w14:paraId="37BC4CFC" w14:textId="1AB23988" w:rsidR="00CF34F6" w:rsidRPr="00B17A72" w:rsidRDefault="00CF34F6" w:rsidP="00CF34F6">
            <w:pPr>
              <w:spacing w:after="0" w:line="240" w:lineRule="auto"/>
              <w:jc w:val="center"/>
              <w:rPr>
                <w:b/>
                <w:color w:val="auto"/>
                <w:szCs w:val="20"/>
              </w:rPr>
            </w:pPr>
            <w:r w:rsidRPr="00B17A72">
              <w:rPr>
                <w:b/>
                <w:color w:val="auto"/>
                <w:szCs w:val="20"/>
              </w:rPr>
              <w:t xml:space="preserve">Total Work Load (Hour) </w:t>
            </w:r>
          </w:p>
        </w:tc>
      </w:tr>
      <w:tr w:rsidR="00CF34F6" w:rsidRPr="00B17A72" w14:paraId="3CE0EA7A" w14:textId="77777777" w:rsidTr="008A0364">
        <w:trPr>
          <w:jc w:val="center"/>
        </w:trPr>
        <w:tc>
          <w:tcPr>
            <w:tcW w:w="5000" w:type="pct"/>
            <w:gridSpan w:val="4"/>
            <w:hideMark/>
          </w:tcPr>
          <w:p w14:paraId="79F165F2" w14:textId="254B19B7" w:rsidR="00CF34F6" w:rsidRPr="00B17A72" w:rsidRDefault="00CF34F6" w:rsidP="00CF34F6">
            <w:pPr>
              <w:spacing w:after="0" w:line="240" w:lineRule="auto"/>
              <w:rPr>
                <w:b/>
                <w:color w:val="auto"/>
                <w:szCs w:val="20"/>
              </w:rPr>
            </w:pPr>
            <w:r w:rsidRPr="00B17A72">
              <w:rPr>
                <w:b/>
                <w:szCs w:val="20"/>
              </w:rPr>
              <w:t>In Class Activities</w:t>
            </w:r>
          </w:p>
        </w:tc>
      </w:tr>
      <w:tr w:rsidR="00CF34F6" w:rsidRPr="00B17A72" w14:paraId="03ECA470" w14:textId="77777777" w:rsidTr="00CF34F6">
        <w:trPr>
          <w:jc w:val="center"/>
        </w:trPr>
        <w:tc>
          <w:tcPr>
            <w:tcW w:w="2109" w:type="pct"/>
            <w:hideMark/>
          </w:tcPr>
          <w:p w14:paraId="1B902403" w14:textId="5361EC45" w:rsidR="00CF34F6" w:rsidRPr="00B17A72" w:rsidRDefault="00CF34F6" w:rsidP="00CF34F6">
            <w:pPr>
              <w:spacing w:after="0" w:line="240" w:lineRule="auto"/>
              <w:ind w:firstLine="540"/>
              <w:rPr>
                <w:color w:val="auto"/>
                <w:szCs w:val="20"/>
              </w:rPr>
            </w:pPr>
            <w:r w:rsidRPr="00B17A72">
              <w:rPr>
                <w:szCs w:val="20"/>
              </w:rPr>
              <w:t xml:space="preserve">Lectures </w:t>
            </w:r>
          </w:p>
        </w:tc>
        <w:tc>
          <w:tcPr>
            <w:tcW w:w="626" w:type="pct"/>
            <w:hideMark/>
          </w:tcPr>
          <w:p w14:paraId="03C24AD4" w14:textId="3DAEB15D" w:rsidR="00CF34F6" w:rsidRPr="00B17A72" w:rsidRDefault="00CF34F6" w:rsidP="00CF34F6">
            <w:pPr>
              <w:spacing w:after="0" w:line="240" w:lineRule="auto"/>
              <w:jc w:val="center"/>
              <w:rPr>
                <w:color w:val="auto"/>
                <w:szCs w:val="20"/>
              </w:rPr>
            </w:pPr>
            <w:r w:rsidRPr="00B17A72">
              <w:rPr>
                <w:szCs w:val="20"/>
              </w:rPr>
              <w:t>14</w:t>
            </w:r>
          </w:p>
        </w:tc>
        <w:tc>
          <w:tcPr>
            <w:tcW w:w="938" w:type="pct"/>
            <w:hideMark/>
          </w:tcPr>
          <w:p w14:paraId="4FBD6249" w14:textId="6318CEF8" w:rsidR="00CF34F6" w:rsidRPr="00B17A72" w:rsidRDefault="00CF34F6" w:rsidP="00CF34F6">
            <w:pPr>
              <w:spacing w:after="0" w:line="240" w:lineRule="auto"/>
              <w:jc w:val="center"/>
              <w:rPr>
                <w:color w:val="auto"/>
                <w:szCs w:val="20"/>
              </w:rPr>
            </w:pPr>
            <w:r w:rsidRPr="00B17A72">
              <w:rPr>
                <w:szCs w:val="20"/>
              </w:rPr>
              <w:t>2</w:t>
            </w:r>
          </w:p>
        </w:tc>
        <w:tc>
          <w:tcPr>
            <w:tcW w:w="1327" w:type="pct"/>
            <w:tcBorders>
              <w:top w:val="single" w:sz="4" w:space="0" w:color="auto"/>
              <w:left w:val="single" w:sz="4" w:space="0" w:color="auto"/>
              <w:bottom w:val="single" w:sz="4" w:space="0" w:color="auto"/>
              <w:right w:val="single" w:sz="4" w:space="0" w:color="auto"/>
            </w:tcBorders>
            <w:vAlign w:val="center"/>
            <w:hideMark/>
          </w:tcPr>
          <w:p w14:paraId="2F7057FF" w14:textId="77777777" w:rsidR="00CF34F6" w:rsidRPr="00B17A72" w:rsidRDefault="00CF34F6" w:rsidP="00CF34F6">
            <w:pPr>
              <w:spacing w:after="0" w:line="240" w:lineRule="auto"/>
              <w:jc w:val="center"/>
              <w:rPr>
                <w:color w:val="auto"/>
                <w:szCs w:val="20"/>
              </w:rPr>
            </w:pPr>
            <w:r w:rsidRPr="00B17A72">
              <w:rPr>
                <w:color w:val="auto"/>
                <w:szCs w:val="20"/>
              </w:rPr>
              <w:t>28</w:t>
            </w:r>
          </w:p>
        </w:tc>
      </w:tr>
      <w:tr w:rsidR="00CF34F6" w:rsidRPr="00B17A72" w14:paraId="3EC97B7C" w14:textId="77777777" w:rsidTr="00CF34F6">
        <w:trPr>
          <w:jc w:val="center"/>
        </w:trPr>
        <w:tc>
          <w:tcPr>
            <w:tcW w:w="2109" w:type="pct"/>
            <w:hideMark/>
          </w:tcPr>
          <w:p w14:paraId="286D0527" w14:textId="3B06E45B" w:rsidR="00CF34F6" w:rsidRPr="00B17A72" w:rsidRDefault="00CF34F6" w:rsidP="00CF34F6">
            <w:pPr>
              <w:spacing w:after="0" w:line="240" w:lineRule="auto"/>
              <w:ind w:firstLine="540"/>
              <w:rPr>
                <w:color w:val="auto"/>
                <w:szCs w:val="20"/>
              </w:rPr>
            </w:pPr>
            <w:r w:rsidRPr="00B17A72">
              <w:rPr>
                <w:szCs w:val="20"/>
              </w:rPr>
              <w:t>Practice</w:t>
            </w:r>
          </w:p>
        </w:tc>
        <w:tc>
          <w:tcPr>
            <w:tcW w:w="626" w:type="pct"/>
          </w:tcPr>
          <w:p w14:paraId="796B5FF0" w14:textId="12735459" w:rsidR="00CF34F6" w:rsidRPr="00B17A72" w:rsidRDefault="00CF34F6" w:rsidP="00CF34F6">
            <w:pPr>
              <w:spacing w:after="0" w:line="240" w:lineRule="auto"/>
              <w:jc w:val="center"/>
              <w:rPr>
                <w:color w:val="auto"/>
                <w:szCs w:val="20"/>
              </w:rPr>
            </w:pPr>
            <w:r w:rsidRPr="00B17A72">
              <w:rPr>
                <w:szCs w:val="20"/>
              </w:rPr>
              <w:t>0</w:t>
            </w:r>
          </w:p>
        </w:tc>
        <w:tc>
          <w:tcPr>
            <w:tcW w:w="938" w:type="pct"/>
          </w:tcPr>
          <w:p w14:paraId="274C71ED" w14:textId="6D779346" w:rsidR="00CF34F6" w:rsidRPr="00B17A72" w:rsidRDefault="00CF34F6" w:rsidP="00CF34F6">
            <w:pPr>
              <w:spacing w:after="0" w:line="240" w:lineRule="auto"/>
              <w:jc w:val="center"/>
              <w:rPr>
                <w:color w:val="auto"/>
                <w:szCs w:val="20"/>
              </w:rPr>
            </w:pPr>
            <w:r w:rsidRPr="00B17A72">
              <w:rPr>
                <w:szCs w:val="20"/>
              </w:rPr>
              <w:t>0</w:t>
            </w:r>
          </w:p>
        </w:tc>
        <w:tc>
          <w:tcPr>
            <w:tcW w:w="1327" w:type="pct"/>
            <w:tcBorders>
              <w:top w:val="single" w:sz="4" w:space="0" w:color="auto"/>
              <w:left w:val="single" w:sz="4" w:space="0" w:color="auto"/>
              <w:bottom w:val="single" w:sz="4" w:space="0" w:color="auto"/>
              <w:right w:val="single" w:sz="4" w:space="0" w:color="auto"/>
            </w:tcBorders>
            <w:vAlign w:val="center"/>
          </w:tcPr>
          <w:p w14:paraId="3ABB4EC4" w14:textId="77777777" w:rsidR="00CF34F6" w:rsidRPr="00B17A72" w:rsidRDefault="00CF34F6" w:rsidP="00CF34F6">
            <w:pPr>
              <w:spacing w:after="0" w:line="240" w:lineRule="auto"/>
              <w:jc w:val="center"/>
              <w:rPr>
                <w:color w:val="auto"/>
                <w:szCs w:val="20"/>
              </w:rPr>
            </w:pPr>
          </w:p>
        </w:tc>
      </w:tr>
      <w:tr w:rsidR="00CF34F6" w:rsidRPr="00B17A72" w14:paraId="731C060B" w14:textId="77777777" w:rsidTr="008A0364">
        <w:trPr>
          <w:jc w:val="center"/>
        </w:trPr>
        <w:tc>
          <w:tcPr>
            <w:tcW w:w="5000" w:type="pct"/>
            <w:gridSpan w:val="4"/>
            <w:hideMark/>
          </w:tcPr>
          <w:p w14:paraId="52932C6C" w14:textId="56E9E97E" w:rsidR="00CF34F6" w:rsidRPr="00B17A72" w:rsidRDefault="00CF34F6" w:rsidP="00CF34F6">
            <w:pPr>
              <w:spacing w:after="0" w:line="240" w:lineRule="auto"/>
              <w:rPr>
                <w:color w:val="auto"/>
                <w:szCs w:val="20"/>
              </w:rPr>
            </w:pPr>
            <w:r w:rsidRPr="00B17A72">
              <w:rPr>
                <w:b/>
                <w:szCs w:val="20"/>
              </w:rPr>
              <w:t xml:space="preserve">Exams </w:t>
            </w:r>
          </w:p>
        </w:tc>
      </w:tr>
      <w:tr w:rsidR="00CF34F6" w:rsidRPr="00B17A72" w14:paraId="786E5194" w14:textId="77777777" w:rsidTr="00CF34F6">
        <w:trPr>
          <w:jc w:val="center"/>
        </w:trPr>
        <w:tc>
          <w:tcPr>
            <w:tcW w:w="2109" w:type="pct"/>
            <w:hideMark/>
          </w:tcPr>
          <w:p w14:paraId="1520D9E5" w14:textId="74813185" w:rsidR="00CF34F6" w:rsidRPr="00B17A72" w:rsidRDefault="00CF34F6" w:rsidP="00CF34F6">
            <w:pPr>
              <w:spacing w:after="0" w:line="240" w:lineRule="auto"/>
              <w:rPr>
                <w:color w:val="auto"/>
                <w:szCs w:val="20"/>
              </w:rPr>
            </w:pPr>
            <w:r w:rsidRPr="00B17A72">
              <w:rPr>
                <w:szCs w:val="20"/>
              </w:rPr>
              <w:t>Midterm Exam</w:t>
            </w:r>
          </w:p>
        </w:tc>
        <w:tc>
          <w:tcPr>
            <w:tcW w:w="626" w:type="pct"/>
            <w:hideMark/>
          </w:tcPr>
          <w:p w14:paraId="2853F072" w14:textId="3FCEB41B" w:rsidR="00CF34F6" w:rsidRPr="00B17A72" w:rsidRDefault="00CF34F6" w:rsidP="00CF34F6">
            <w:pPr>
              <w:spacing w:after="0" w:line="240" w:lineRule="auto"/>
              <w:jc w:val="center"/>
              <w:rPr>
                <w:color w:val="auto"/>
                <w:szCs w:val="20"/>
              </w:rPr>
            </w:pPr>
            <w:r w:rsidRPr="00B17A72">
              <w:rPr>
                <w:szCs w:val="20"/>
              </w:rPr>
              <w:t>1</w:t>
            </w:r>
          </w:p>
        </w:tc>
        <w:tc>
          <w:tcPr>
            <w:tcW w:w="938" w:type="pct"/>
            <w:hideMark/>
          </w:tcPr>
          <w:p w14:paraId="373C1F7B" w14:textId="716AE300" w:rsidR="00CF34F6" w:rsidRPr="00B17A72" w:rsidRDefault="00CF34F6" w:rsidP="00CF34F6">
            <w:pPr>
              <w:spacing w:after="0" w:line="240" w:lineRule="auto"/>
              <w:jc w:val="center"/>
              <w:rPr>
                <w:color w:val="auto"/>
                <w:szCs w:val="20"/>
              </w:rPr>
            </w:pPr>
            <w:r w:rsidRPr="00B17A72">
              <w:rPr>
                <w:szCs w:val="20"/>
              </w:rPr>
              <w:t>2</w:t>
            </w:r>
          </w:p>
        </w:tc>
        <w:tc>
          <w:tcPr>
            <w:tcW w:w="1327" w:type="pct"/>
            <w:tcBorders>
              <w:top w:val="single" w:sz="4" w:space="0" w:color="auto"/>
              <w:left w:val="single" w:sz="4" w:space="0" w:color="auto"/>
              <w:bottom w:val="single" w:sz="4" w:space="0" w:color="auto"/>
              <w:right w:val="single" w:sz="4" w:space="0" w:color="auto"/>
            </w:tcBorders>
            <w:vAlign w:val="center"/>
            <w:hideMark/>
          </w:tcPr>
          <w:p w14:paraId="189071E6" w14:textId="77777777" w:rsidR="00CF34F6" w:rsidRPr="00B17A72" w:rsidRDefault="00CF34F6" w:rsidP="00CF34F6">
            <w:pPr>
              <w:spacing w:after="0" w:line="240" w:lineRule="auto"/>
              <w:jc w:val="center"/>
              <w:rPr>
                <w:color w:val="auto"/>
                <w:szCs w:val="20"/>
              </w:rPr>
            </w:pPr>
            <w:r w:rsidRPr="00B17A72">
              <w:rPr>
                <w:color w:val="auto"/>
                <w:szCs w:val="20"/>
              </w:rPr>
              <w:t>2</w:t>
            </w:r>
          </w:p>
        </w:tc>
      </w:tr>
      <w:tr w:rsidR="00CF34F6" w:rsidRPr="00B17A72" w14:paraId="5D7F23B5" w14:textId="77777777" w:rsidTr="00CF34F6">
        <w:trPr>
          <w:jc w:val="center"/>
        </w:trPr>
        <w:tc>
          <w:tcPr>
            <w:tcW w:w="2109" w:type="pct"/>
            <w:hideMark/>
          </w:tcPr>
          <w:p w14:paraId="3B3C907B" w14:textId="303418EF" w:rsidR="00CF34F6" w:rsidRPr="00B17A72" w:rsidRDefault="00CF34F6" w:rsidP="00CF34F6">
            <w:pPr>
              <w:spacing w:after="0" w:line="240" w:lineRule="auto"/>
              <w:rPr>
                <w:color w:val="auto"/>
                <w:szCs w:val="20"/>
              </w:rPr>
            </w:pPr>
            <w:r w:rsidRPr="00B17A72">
              <w:rPr>
                <w:szCs w:val="20"/>
              </w:rPr>
              <w:t>Final Exam</w:t>
            </w:r>
          </w:p>
        </w:tc>
        <w:tc>
          <w:tcPr>
            <w:tcW w:w="626" w:type="pct"/>
            <w:hideMark/>
          </w:tcPr>
          <w:p w14:paraId="1D7F7FF3" w14:textId="6756777A" w:rsidR="00CF34F6" w:rsidRPr="00B17A72" w:rsidRDefault="00CF34F6" w:rsidP="00CF34F6">
            <w:pPr>
              <w:spacing w:after="0" w:line="240" w:lineRule="auto"/>
              <w:jc w:val="center"/>
              <w:rPr>
                <w:color w:val="auto"/>
                <w:szCs w:val="20"/>
              </w:rPr>
            </w:pPr>
            <w:r w:rsidRPr="00B17A72">
              <w:rPr>
                <w:szCs w:val="20"/>
              </w:rPr>
              <w:t>1</w:t>
            </w:r>
          </w:p>
        </w:tc>
        <w:tc>
          <w:tcPr>
            <w:tcW w:w="938" w:type="pct"/>
            <w:hideMark/>
          </w:tcPr>
          <w:p w14:paraId="3F5C48C5" w14:textId="5965BA73" w:rsidR="00CF34F6" w:rsidRPr="00B17A72" w:rsidRDefault="00CF34F6" w:rsidP="00CF34F6">
            <w:pPr>
              <w:spacing w:after="0" w:line="240" w:lineRule="auto"/>
              <w:jc w:val="center"/>
              <w:rPr>
                <w:color w:val="auto"/>
                <w:szCs w:val="20"/>
              </w:rPr>
            </w:pPr>
            <w:r w:rsidRPr="00B17A72">
              <w:rPr>
                <w:szCs w:val="20"/>
              </w:rPr>
              <w:t>2</w:t>
            </w:r>
          </w:p>
        </w:tc>
        <w:tc>
          <w:tcPr>
            <w:tcW w:w="1327" w:type="pct"/>
            <w:tcBorders>
              <w:top w:val="single" w:sz="4" w:space="0" w:color="auto"/>
              <w:left w:val="single" w:sz="4" w:space="0" w:color="auto"/>
              <w:bottom w:val="single" w:sz="4" w:space="0" w:color="auto"/>
              <w:right w:val="single" w:sz="4" w:space="0" w:color="auto"/>
            </w:tcBorders>
            <w:vAlign w:val="center"/>
            <w:hideMark/>
          </w:tcPr>
          <w:p w14:paraId="52608FF2" w14:textId="77777777" w:rsidR="00CF34F6" w:rsidRPr="00B17A72" w:rsidRDefault="00CF34F6" w:rsidP="00CF34F6">
            <w:pPr>
              <w:spacing w:after="0" w:line="240" w:lineRule="auto"/>
              <w:jc w:val="center"/>
              <w:rPr>
                <w:color w:val="auto"/>
                <w:szCs w:val="20"/>
              </w:rPr>
            </w:pPr>
            <w:r w:rsidRPr="00B17A72">
              <w:rPr>
                <w:color w:val="auto"/>
                <w:szCs w:val="20"/>
              </w:rPr>
              <w:t>2</w:t>
            </w:r>
          </w:p>
        </w:tc>
      </w:tr>
      <w:tr w:rsidR="00CF34F6" w:rsidRPr="00B17A72" w14:paraId="0A1726CB" w14:textId="77777777" w:rsidTr="00CF34F6">
        <w:trPr>
          <w:jc w:val="center"/>
        </w:trPr>
        <w:tc>
          <w:tcPr>
            <w:tcW w:w="2109" w:type="pct"/>
            <w:hideMark/>
          </w:tcPr>
          <w:p w14:paraId="7189CD10" w14:textId="7E4CDF76" w:rsidR="00CF34F6" w:rsidRPr="00B17A72" w:rsidRDefault="00CF34F6" w:rsidP="00CF34F6">
            <w:pPr>
              <w:spacing w:after="0" w:line="240" w:lineRule="auto"/>
              <w:rPr>
                <w:color w:val="auto"/>
                <w:szCs w:val="20"/>
              </w:rPr>
            </w:pPr>
            <w:r w:rsidRPr="00B17A72">
              <w:rPr>
                <w:szCs w:val="20"/>
              </w:rPr>
              <w:t>Other Quiz etc.</w:t>
            </w:r>
          </w:p>
        </w:tc>
        <w:tc>
          <w:tcPr>
            <w:tcW w:w="626" w:type="pct"/>
          </w:tcPr>
          <w:p w14:paraId="4E8CD7BF" w14:textId="6625B8F6" w:rsidR="00CF34F6" w:rsidRPr="00B17A72" w:rsidRDefault="00CF34F6" w:rsidP="00CF34F6">
            <w:pPr>
              <w:spacing w:after="0" w:line="240" w:lineRule="auto"/>
              <w:jc w:val="center"/>
              <w:rPr>
                <w:color w:val="auto"/>
                <w:szCs w:val="20"/>
              </w:rPr>
            </w:pPr>
            <w:r w:rsidRPr="00B17A72">
              <w:rPr>
                <w:bCs/>
                <w:szCs w:val="20"/>
              </w:rPr>
              <w:t>0</w:t>
            </w:r>
          </w:p>
        </w:tc>
        <w:tc>
          <w:tcPr>
            <w:tcW w:w="938" w:type="pct"/>
          </w:tcPr>
          <w:p w14:paraId="0C3D9AD3" w14:textId="5035A263" w:rsidR="00CF34F6" w:rsidRPr="00B17A72" w:rsidRDefault="00CF34F6" w:rsidP="00CF34F6">
            <w:pPr>
              <w:spacing w:after="0" w:line="240" w:lineRule="auto"/>
              <w:jc w:val="center"/>
              <w:rPr>
                <w:color w:val="auto"/>
                <w:szCs w:val="20"/>
              </w:rPr>
            </w:pPr>
            <w:r w:rsidRPr="00B17A72">
              <w:rPr>
                <w:bCs/>
                <w:szCs w:val="20"/>
              </w:rPr>
              <w:t>0</w:t>
            </w:r>
          </w:p>
        </w:tc>
        <w:tc>
          <w:tcPr>
            <w:tcW w:w="1327" w:type="pct"/>
            <w:tcBorders>
              <w:top w:val="single" w:sz="4" w:space="0" w:color="auto"/>
              <w:left w:val="single" w:sz="4" w:space="0" w:color="auto"/>
              <w:bottom w:val="single" w:sz="4" w:space="0" w:color="auto"/>
              <w:right w:val="single" w:sz="4" w:space="0" w:color="auto"/>
            </w:tcBorders>
            <w:vAlign w:val="center"/>
          </w:tcPr>
          <w:p w14:paraId="32693B5D" w14:textId="77777777" w:rsidR="00CF34F6" w:rsidRPr="00B17A72" w:rsidRDefault="00CF34F6" w:rsidP="00CF34F6">
            <w:pPr>
              <w:spacing w:after="0" w:line="240" w:lineRule="auto"/>
              <w:rPr>
                <w:color w:val="auto"/>
                <w:szCs w:val="20"/>
              </w:rPr>
            </w:pPr>
          </w:p>
        </w:tc>
      </w:tr>
      <w:tr w:rsidR="00CF34F6" w:rsidRPr="00B17A72" w14:paraId="40C7B085" w14:textId="77777777" w:rsidTr="008A0364">
        <w:trPr>
          <w:jc w:val="center"/>
        </w:trPr>
        <w:tc>
          <w:tcPr>
            <w:tcW w:w="5000" w:type="pct"/>
            <w:gridSpan w:val="4"/>
            <w:hideMark/>
          </w:tcPr>
          <w:p w14:paraId="35380294" w14:textId="02910280" w:rsidR="00CF34F6" w:rsidRPr="00B17A72" w:rsidRDefault="00CF34F6" w:rsidP="00CF34F6">
            <w:pPr>
              <w:spacing w:after="0" w:line="240" w:lineRule="auto"/>
              <w:rPr>
                <w:b/>
                <w:color w:val="auto"/>
                <w:szCs w:val="20"/>
              </w:rPr>
            </w:pPr>
            <w:r w:rsidRPr="00B17A72">
              <w:rPr>
                <w:b/>
                <w:szCs w:val="20"/>
              </w:rPr>
              <w:t>Activities outside of the course</w:t>
            </w:r>
          </w:p>
        </w:tc>
      </w:tr>
      <w:tr w:rsidR="00CF34F6" w:rsidRPr="00B17A72" w14:paraId="7FBE6ED4" w14:textId="77777777" w:rsidTr="00CF34F6">
        <w:trPr>
          <w:jc w:val="center"/>
        </w:trPr>
        <w:tc>
          <w:tcPr>
            <w:tcW w:w="2109" w:type="pct"/>
            <w:hideMark/>
          </w:tcPr>
          <w:p w14:paraId="47CBC677" w14:textId="42A3EA6F" w:rsidR="00CF34F6" w:rsidRPr="00B17A72" w:rsidRDefault="00CF34F6" w:rsidP="00CF34F6">
            <w:pPr>
              <w:spacing w:after="0" w:line="240" w:lineRule="auto"/>
              <w:rPr>
                <w:color w:val="auto"/>
                <w:szCs w:val="20"/>
              </w:rPr>
            </w:pPr>
            <w:r w:rsidRPr="00B17A72">
              <w:rPr>
                <w:szCs w:val="20"/>
              </w:rPr>
              <w:t>Preparation before/after weekly lectures (reading course materials, essays etc.)</w:t>
            </w:r>
          </w:p>
        </w:tc>
        <w:tc>
          <w:tcPr>
            <w:tcW w:w="626" w:type="pct"/>
            <w:hideMark/>
          </w:tcPr>
          <w:p w14:paraId="6F89AF80" w14:textId="4024B442" w:rsidR="00CF34F6" w:rsidRPr="00B17A72" w:rsidRDefault="00CF34F6" w:rsidP="00CF34F6">
            <w:pPr>
              <w:spacing w:after="0" w:line="240" w:lineRule="auto"/>
              <w:jc w:val="center"/>
              <w:rPr>
                <w:color w:val="auto"/>
                <w:szCs w:val="20"/>
              </w:rPr>
            </w:pPr>
            <w:r w:rsidRPr="00B17A72">
              <w:rPr>
                <w:szCs w:val="20"/>
              </w:rPr>
              <w:t>14</w:t>
            </w:r>
          </w:p>
        </w:tc>
        <w:tc>
          <w:tcPr>
            <w:tcW w:w="938" w:type="pct"/>
            <w:hideMark/>
          </w:tcPr>
          <w:p w14:paraId="101EAD66" w14:textId="16658741" w:rsidR="00CF34F6" w:rsidRPr="00B17A72" w:rsidRDefault="00CF34F6" w:rsidP="00CF34F6">
            <w:pPr>
              <w:spacing w:after="0" w:line="240" w:lineRule="auto"/>
              <w:jc w:val="center"/>
              <w:rPr>
                <w:color w:val="auto"/>
                <w:szCs w:val="20"/>
              </w:rPr>
            </w:pPr>
            <w:r w:rsidRPr="00B17A72">
              <w:rPr>
                <w:szCs w:val="20"/>
              </w:rPr>
              <w:t>1</w:t>
            </w:r>
          </w:p>
        </w:tc>
        <w:tc>
          <w:tcPr>
            <w:tcW w:w="1327" w:type="pct"/>
            <w:tcBorders>
              <w:top w:val="single" w:sz="4" w:space="0" w:color="auto"/>
              <w:left w:val="single" w:sz="4" w:space="0" w:color="auto"/>
              <w:bottom w:val="single" w:sz="4" w:space="0" w:color="auto"/>
              <w:right w:val="single" w:sz="4" w:space="0" w:color="auto"/>
            </w:tcBorders>
            <w:vAlign w:val="center"/>
            <w:hideMark/>
          </w:tcPr>
          <w:p w14:paraId="03EEEB1D" w14:textId="77777777" w:rsidR="00CF34F6" w:rsidRPr="00B17A72" w:rsidRDefault="00CF34F6" w:rsidP="00CF34F6">
            <w:pPr>
              <w:spacing w:after="0" w:line="240" w:lineRule="auto"/>
              <w:jc w:val="center"/>
              <w:rPr>
                <w:color w:val="auto"/>
                <w:szCs w:val="20"/>
              </w:rPr>
            </w:pPr>
            <w:r w:rsidRPr="00B17A72">
              <w:rPr>
                <w:color w:val="auto"/>
                <w:szCs w:val="20"/>
              </w:rPr>
              <w:t>14</w:t>
            </w:r>
          </w:p>
        </w:tc>
      </w:tr>
      <w:tr w:rsidR="00CF34F6" w:rsidRPr="00B17A72" w14:paraId="65F0DF36" w14:textId="77777777" w:rsidTr="00CF34F6">
        <w:trPr>
          <w:jc w:val="center"/>
        </w:trPr>
        <w:tc>
          <w:tcPr>
            <w:tcW w:w="2109" w:type="pct"/>
            <w:hideMark/>
          </w:tcPr>
          <w:p w14:paraId="47AEBD2A" w14:textId="09FD946E" w:rsidR="00CF34F6" w:rsidRPr="00B17A72" w:rsidRDefault="00CF34F6" w:rsidP="00CF34F6">
            <w:pPr>
              <w:spacing w:after="0" w:line="240" w:lineRule="auto"/>
              <w:ind w:firstLine="540"/>
              <w:rPr>
                <w:color w:val="auto"/>
                <w:szCs w:val="20"/>
              </w:rPr>
            </w:pPr>
            <w:r w:rsidRPr="00B17A72">
              <w:rPr>
                <w:szCs w:val="20"/>
              </w:rPr>
              <w:t>Preparation for midterms exam</w:t>
            </w:r>
          </w:p>
        </w:tc>
        <w:tc>
          <w:tcPr>
            <w:tcW w:w="626" w:type="pct"/>
            <w:hideMark/>
          </w:tcPr>
          <w:p w14:paraId="159BE1BB" w14:textId="41FDF928" w:rsidR="00CF34F6" w:rsidRPr="00B17A72" w:rsidRDefault="00CF34F6" w:rsidP="00CF34F6">
            <w:pPr>
              <w:spacing w:after="0" w:line="240" w:lineRule="auto"/>
              <w:jc w:val="center"/>
              <w:rPr>
                <w:color w:val="auto"/>
                <w:szCs w:val="20"/>
              </w:rPr>
            </w:pPr>
            <w:r w:rsidRPr="00B17A72">
              <w:rPr>
                <w:szCs w:val="20"/>
              </w:rPr>
              <w:t>1</w:t>
            </w:r>
          </w:p>
        </w:tc>
        <w:tc>
          <w:tcPr>
            <w:tcW w:w="938" w:type="pct"/>
            <w:hideMark/>
          </w:tcPr>
          <w:p w14:paraId="182F84E0" w14:textId="53D6D77A" w:rsidR="00CF34F6" w:rsidRPr="00B17A72" w:rsidRDefault="00CF34F6" w:rsidP="00CF34F6">
            <w:pPr>
              <w:spacing w:after="0" w:line="240" w:lineRule="auto"/>
              <w:jc w:val="center"/>
              <w:rPr>
                <w:color w:val="auto"/>
                <w:szCs w:val="20"/>
              </w:rPr>
            </w:pPr>
            <w:r w:rsidRPr="00B17A72">
              <w:rPr>
                <w:szCs w:val="20"/>
              </w:rPr>
              <w:t>2</w:t>
            </w:r>
          </w:p>
        </w:tc>
        <w:tc>
          <w:tcPr>
            <w:tcW w:w="1327" w:type="pct"/>
            <w:tcBorders>
              <w:top w:val="single" w:sz="4" w:space="0" w:color="auto"/>
              <w:left w:val="single" w:sz="4" w:space="0" w:color="auto"/>
              <w:bottom w:val="single" w:sz="4" w:space="0" w:color="auto"/>
              <w:right w:val="single" w:sz="4" w:space="0" w:color="auto"/>
            </w:tcBorders>
            <w:vAlign w:val="center"/>
            <w:hideMark/>
          </w:tcPr>
          <w:p w14:paraId="720932DB" w14:textId="77777777" w:rsidR="00CF34F6" w:rsidRPr="00B17A72" w:rsidRDefault="00CF34F6" w:rsidP="00CF34F6">
            <w:pPr>
              <w:spacing w:after="0" w:line="240" w:lineRule="auto"/>
              <w:jc w:val="center"/>
              <w:rPr>
                <w:color w:val="auto"/>
                <w:szCs w:val="20"/>
              </w:rPr>
            </w:pPr>
            <w:r w:rsidRPr="00B17A72">
              <w:rPr>
                <w:color w:val="auto"/>
                <w:szCs w:val="20"/>
              </w:rPr>
              <w:t>2</w:t>
            </w:r>
          </w:p>
        </w:tc>
      </w:tr>
      <w:tr w:rsidR="00CF34F6" w:rsidRPr="00B17A72" w14:paraId="24F257EB" w14:textId="77777777" w:rsidTr="00CF34F6">
        <w:trPr>
          <w:jc w:val="center"/>
        </w:trPr>
        <w:tc>
          <w:tcPr>
            <w:tcW w:w="2109" w:type="pct"/>
            <w:hideMark/>
          </w:tcPr>
          <w:p w14:paraId="64B00AEF" w14:textId="70DA7CE8" w:rsidR="00CF34F6" w:rsidRPr="00B17A72" w:rsidRDefault="00CF34F6" w:rsidP="00CF34F6">
            <w:pPr>
              <w:spacing w:after="0" w:line="240" w:lineRule="auto"/>
              <w:ind w:firstLine="540"/>
              <w:rPr>
                <w:color w:val="auto"/>
                <w:szCs w:val="20"/>
              </w:rPr>
            </w:pPr>
            <w:r w:rsidRPr="00B17A72">
              <w:rPr>
                <w:szCs w:val="20"/>
              </w:rPr>
              <w:t>Preparation for final exam</w:t>
            </w:r>
          </w:p>
        </w:tc>
        <w:tc>
          <w:tcPr>
            <w:tcW w:w="626" w:type="pct"/>
            <w:hideMark/>
          </w:tcPr>
          <w:p w14:paraId="50A05761" w14:textId="7B142B8E" w:rsidR="00CF34F6" w:rsidRPr="00B17A72" w:rsidRDefault="00CF34F6" w:rsidP="00CF34F6">
            <w:pPr>
              <w:spacing w:after="0" w:line="240" w:lineRule="auto"/>
              <w:jc w:val="center"/>
              <w:rPr>
                <w:color w:val="auto"/>
                <w:szCs w:val="20"/>
              </w:rPr>
            </w:pPr>
            <w:r w:rsidRPr="00B17A72">
              <w:rPr>
                <w:szCs w:val="20"/>
              </w:rPr>
              <w:t>1</w:t>
            </w:r>
          </w:p>
        </w:tc>
        <w:tc>
          <w:tcPr>
            <w:tcW w:w="938" w:type="pct"/>
            <w:hideMark/>
          </w:tcPr>
          <w:p w14:paraId="3244F4F0" w14:textId="28BAC556" w:rsidR="00CF34F6" w:rsidRPr="00B17A72" w:rsidRDefault="00CF34F6" w:rsidP="00CF34F6">
            <w:pPr>
              <w:spacing w:after="0" w:line="240" w:lineRule="auto"/>
              <w:jc w:val="center"/>
              <w:rPr>
                <w:color w:val="auto"/>
                <w:szCs w:val="20"/>
              </w:rPr>
            </w:pPr>
            <w:r w:rsidRPr="00B17A72">
              <w:rPr>
                <w:szCs w:val="20"/>
              </w:rPr>
              <w:t>2</w:t>
            </w:r>
          </w:p>
        </w:tc>
        <w:tc>
          <w:tcPr>
            <w:tcW w:w="1327" w:type="pct"/>
            <w:tcBorders>
              <w:top w:val="single" w:sz="4" w:space="0" w:color="auto"/>
              <w:left w:val="single" w:sz="4" w:space="0" w:color="auto"/>
              <w:bottom w:val="single" w:sz="4" w:space="0" w:color="auto"/>
              <w:right w:val="single" w:sz="4" w:space="0" w:color="auto"/>
            </w:tcBorders>
            <w:vAlign w:val="center"/>
            <w:hideMark/>
          </w:tcPr>
          <w:p w14:paraId="1A7566B8" w14:textId="77777777" w:rsidR="00CF34F6" w:rsidRPr="00B17A72" w:rsidRDefault="00CF34F6" w:rsidP="00CF34F6">
            <w:pPr>
              <w:spacing w:after="0" w:line="240" w:lineRule="auto"/>
              <w:jc w:val="center"/>
              <w:rPr>
                <w:color w:val="auto"/>
                <w:szCs w:val="20"/>
              </w:rPr>
            </w:pPr>
            <w:r w:rsidRPr="00B17A72">
              <w:rPr>
                <w:color w:val="auto"/>
                <w:szCs w:val="20"/>
              </w:rPr>
              <w:t>3</w:t>
            </w:r>
          </w:p>
        </w:tc>
      </w:tr>
      <w:tr w:rsidR="00CF34F6" w:rsidRPr="00B17A72" w14:paraId="3EB0AF99" w14:textId="77777777" w:rsidTr="00CF34F6">
        <w:trPr>
          <w:jc w:val="center"/>
        </w:trPr>
        <w:tc>
          <w:tcPr>
            <w:tcW w:w="2109" w:type="pct"/>
            <w:hideMark/>
          </w:tcPr>
          <w:p w14:paraId="00239942" w14:textId="1B711120" w:rsidR="00CF34F6" w:rsidRPr="00B17A72" w:rsidRDefault="00CF34F6" w:rsidP="00CF34F6">
            <w:pPr>
              <w:spacing w:after="0" w:line="240" w:lineRule="auto"/>
              <w:ind w:firstLine="540"/>
              <w:rPr>
                <w:color w:val="auto"/>
                <w:szCs w:val="20"/>
              </w:rPr>
            </w:pPr>
            <w:r w:rsidRPr="00B17A72">
              <w:rPr>
                <w:szCs w:val="20"/>
              </w:rPr>
              <w:t>Preparation for Quiz etc.</w:t>
            </w:r>
          </w:p>
        </w:tc>
        <w:tc>
          <w:tcPr>
            <w:tcW w:w="626" w:type="pct"/>
          </w:tcPr>
          <w:p w14:paraId="70BB2601" w14:textId="5BAAC8A6" w:rsidR="00CF34F6" w:rsidRPr="00B17A72" w:rsidRDefault="00CF34F6" w:rsidP="00CF34F6">
            <w:pPr>
              <w:spacing w:after="0" w:line="240" w:lineRule="auto"/>
              <w:jc w:val="center"/>
              <w:rPr>
                <w:color w:val="auto"/>
                <w:szCs w:val="20"/>
              </w:rPr>
            </w:pPr>
            <w:r w:rsidRPr="00B17A72">
              <w:rPr>
                <w:szCs w:val="20"/>
              </w:rPr>
              <w:t>0</w:t>
            </w:r>
          </w:p>
        </w:tc>
        <w:tc>
          <w:tcPr>
            <w:tcW w:w="938" w:type="pct"/>
          </w:tcPr>
          <w:p w14:paraId="56ADFAEF" w14:textId="41E061D8" w:rsidR="00CF34F6" w:rsidRPr="00B17A72" w:rsidRDefault="00CF34F6" w:rsidP="00CF34F6">
            <w:pPr>
              <w:spacing w:after="0" w:line="240" w:lineRule="auto"/>
              <w:jc w:val="center"/>
              <w:rPr>
                <w:color w:val="auto"/>
                <w:szCs w:val="20"/>
              </w:rPr>
            </w:pPr>
            <w:r w:rsidRPr="00B17A72">
              <w:rPr>
                <w:szCs w:val="20"/>
              </w:rPr>
              <w:t>0</w:t>
            </w:r>
          </w:p>
        </w:tc>
        <w:tc>
          <w:tcPr>
            <w:tcW w:w="1327" w:type="pct"/>
            <w:tcBorders>
              <w:top w:val="single" w:sz="4" w:space="0" w:color="auto"/>
              <w:left w:val="single" w:sz="4" w:space="0" w:color="auto"/>
              <w:bottom w:val="single" w:sz="4" w:space="0" w:color="auto"/>
              <w:right w:val="single" w:sz="4" w:space="0" w:color="auto"/>
            </w:tcBorders>
            <w:vAlign w:val="center"/>
          </w:tcPr>
          <w:p w14:paraId="6B8093BD" w14:textId="77777777" w:rsidR="00CF34F6" w:rsidRPr="00B17A72" w:rsidRDefault="00CF34F6" w:rsidP="00CF34F6">
            <w:pPr>
              <w:spacing w:after="0" w:line="240" w:lineRule="auto"/>
              <w:rPr>
                <w:color w:val="auto"/>
                <w:szCs w:val="20"/>
              </w:rPr>
            </w:pPr>
          </w:p>
        </w:tc>
      </w:tr>
      <w:tr w:rsidR="00CF34F6" w:rsidRPr="00B17A72" w14:paraId="6F343E9F" w14:textId="77777777" w:rsidTr="00CF34F6">
        <w:trPr>
          <w:jc w:val="center"/>
        </w:trPr>
        <w:tc>
          <w:tcPr>
            <w:tcW w:w="2109" w:type="pct"/>
            <w:hideMark/>
          </w:tcPr>
          <w:p w14:paraId="1B4D56D4" w14:textId="70F8455C" w:rsidR="00CF34F6" w:rsidRPr="00B17A72" w:rsidRDefault="00CF34F6" w:rsidP="00CF34F6">
            <w:pPr>
              <w:spacing w:after="0" w:line="240" w:lineRule="auto"/>
              <w:ind w:firstLine="540"/>
              <w:rPr>
                <w:color w:val="auto"/>
                <w:szCs w:val="20"/>
              </w:rPr>
            </w:pPr>
            <w:r w:rsidRPr="00B17A72">
              <w:rPr>
                <w:szCs w:val="20"/>
              </w:rPr>
              <w:t>Preparing Assignments</w:t>
            </w:r>
          </w:p>
        </w:tc>
        <w:tc>
          <w:tcPr>
            <w:tcW w:w="626" w:type="pct"/>
          </w:tcPr>
          <w:p w14:paraId="0108B91E" w14:textId="7F89CD82" w:rsidR="00CF34F6" w:rsidRPr="00B17A72" w:rsidRDefault="00CF34F6" w:rsidP="00CF34F6">
            <w:pPr>
              <w:spacing w:after="0" w:line="240" w:lineRule="auto"/>
              <w:jc w:val="center"/>
              <w:rPr>
                <w:color w:val="auto"/>
                <w:szCs w:val="20"/>
              </w:rPr>
            </w:pPr>
            <w:r w:rsidRPr="00B17A72">
              <w:rPr>
                <w:szCs w:val="20"/>
              </w:rPr>
              <w:t>0</w:t>
            </w:r>
          </w:p>
        </w:tc>
        <w:tc>
          <w:tcPr>
            <w:tcW w:w="938" w:type="pct"/>
          </w:tcPr>
          <w:p w14:paraId="46B26CEB" w14:textId="649DF46D" w:rsidR="00CF34F6" w:rsidRPr="00B17A72" w:rsidRDefault="00CF34F6" w:rsidP="00CF34F6">
            <w:pPr>
              <w:spacing w:after="0" w:line="240" w:lineRule="auto"/>
              <w:jc w:val="center"/>
              <w:rPr>
                <w:color w:val="auto"/>
                <w:szCs w:val="20"/>
              </w:rPr>
            </w:pPr>
            <w:r w:rsidRPr="00B17A72">
              <w:rPr>
                <w:szCs w:val="20"/>
              </w:rPr>
              <w:t>0</w:t>
            </w:r>
          </w:p>
        </w:tc>
        <w:tc>
          <w:tcPr>
            <w:tcW w:w="1327" w:type="pct"/>
            <w:tcBorders>
              <w:top w:val="single" w:sz="4" w:space="0" w:color="auto"/>
              <w:left w:val="single" w:sz="4" w:space="0" w:color="auto"/>
              <w:bottom w:val="single" w:sz="4" w:space="0" w:color="auto"/>
              <w:right w:val="single" w:sz="4" w:space="0" w:color="auto"/>
            </w:tcBorders>
            <w:vAlign w:val="center"/>
          </w:tcPr>
          <w:p w14:paraId="460955FA" w14:textId="77777777" w:rsidR="00CF34F6" w:rsidRPr="00B17A72" w:rsidRDefault="00CF34F6" w:rsidP="00CF34F6">
            <w:pPr>
              <w:spacing w:after="0" w:line="240" w:lineRule="auto"/>
              <w:rPr>
                <w:color w:val="auto"/>
                <w:szCs w:val="20"/>
              </w:rPr>
            </w:pPr>
          </w:p>
        </w:tc>
      </w:tr>
      <w:tr w:rsidR="00CF34F6" w:rsidRPr="00B17A72" w14:paraId="3F6B917B" w14:textId="77777777" w:rsidTr="00CF34F6">
        <w:trPr>
          <w:jc w:val="center"/>
        </w:trPr>
        <w:tc>
          <w:tcPr>
            <w:tcW w:w="2109" w:type="pct"/>
            <w:hideMark/>
          </w:tcPr>
          <w:p w14:paraId="42533BB1" w14:textId="77638D1C" w:rsidR="00CF34F6" w:rsidRPr="00B17A72" w:rsidRDefault="00CF34F6" w:rsidP="00CF34F6">
            <w:pPr>
              <w:spacing w:after="0" w:line="240" w:lineRule="auto"/>
              <w:ind w:firstLine="540"/>
              <w:rPr>
                <w:color w:val="auto"/>
                <w:szCs w:val="20"/>
              </w:rPr>
            </w:pPr>
            <w:r w:rsidRPr="00B17A72">
              <w:rPr>
                <w:szCs w:val="20"/>
              </w:rPr>
              <w:t>Preparing presentation</w:t>
            </w:r>
          </w:p>
        </w:tc>
        <w:tc>
          <w:tcPr>
            <w:tcW w:w="626" w:type="pct"/>
          </w:tcPr>
          <w:p w14:paraId="0E25DEBA" w14:textId="41295BA4" w:rsidR="00CF34F6" w:rsidRPr="00B17A72" w:rsidRDefault="00CF34F6" w:rsidP="00CF34F6">
            <w:pPr>
              <w:spacing w:after="0" w:line="240" w:lineRule="auto"/>
              <w:jc w:val="center"/>
              <w:rPr>
                <w:color w:val="auto"/>
                <w:szCs w:val="20"/>
              </w:rPr>
            </w:pPr>
            <w:r w:rsidRPr="00B17A72">
              <w:rPr>
                <w:szCs w:val="20"/>
              </w:rPr>
              <w:t>0</w:t>
            </w:r>
          </w:p>
        </w:tc>
        <w:tc>
          <w:tcPr>
            <w:tcW w:w="938" w:type="pct"/>
          </w:tcPr>
          <w:p w14:paraId="5DDE4ED9" w14:textId="6AAD6EC7" w:rsidR="00CF34F6" w:rsidRPr="00B17A72" w:rsidRDefault="00CF34F6" w:rsidP="00CF34F6">
            <w:pPr>
              <w:spacing w:after="0" w:line="240" w:lineRule="auto"/>
              <w:jc w:val="center"/>
              <w:rPr>
                <w:color w:val="auto"/>
                <w:szCs w:val="20"/>
              </w:rPr>
            </w:pPr>
            <w:r w:rsidRPr="00B17A72">
              <w:rPr>
                <w:szCs w:val="20"/>
              </w:rPr>
              <w:t>0</w:t>
            </w:r>
          </w:p>
        </w:tc>
        <w:tc>
          <w:tcPr>
            <w:tcW w:w="1327" w:type="pct"/>
            <w:tcBorders>
              <w:top w:val="single" w:sz="4" w:space="0" w:color="auto"/>
              <w:left w:val="single" w:sz="4" w:space="0" w:color="auto"/>
              <w:bottom w:val="single" w:sz="4" w:space="0" w:color="auto"/>
              <w:right w:val="single" w:sz="4" w:space="0" w:color="auto"/>
            </w:tcBorders>
            <w:vAlign w:val="center"/>
          </w:tcPr>
          <w:p w14:paraId="3483CD66" w14:textId="77777777" w:rsidR="00CF34F6" w:rsidRPr="00B17A72" w:rsidRDefault="00CF34F6" w:rsidP="00CF34F6">
            <w:pPr>
              <w:spacing w:after="0" w:line="240" w:lineRule="auto"/>
              <w:rPr>
                <w:color w:val="auto"/>
                <w:szCs w:val="20"/>
              </w:rPr>
            </w:pPr>
          </w:p>
        </w:tc>
      </w:tr>
      <w:tr w:rsidR="00CF34F6" w:rsidRPr="00B17A72" w14:paraId="6599FFE2" w14:textId="77777777" w:rsidTr="00CF34F6">
        <w:trPr>
          <w:jc w:val="center"/>
        </w:trPr>
        <w:tc>
          <w:tcPr>
            <w:tcW w:w="2109" w:type="pct"/>
            <w:hideMark/>
          </w:tcPr>
          <w:p w14:paraId="1CB8E3D8" w14:textId="31ABF3C9" w:rsidR="00CF34F6" w:rsidRPr="00B17A72" w:rsidRDefault="00CF34F6" w:rsidP="00CF34F6">
            <w:pPr>
              <w:spacing w:after="0" w:line="240" w:lineRule="auto"/>
              <w:ind w:firstLine="540"/>
              <w:rPr>
                <w:color w:val="auto"/>
                <w:szCs w:val="20"/>
              </w:rPr>
            </w:pPr>
            <w:proofErr w:type="gramStart"/>
            <w:r w:rsidRPr="00B17A72">
              <w:rPr>
                <w:szCs w:val="20"/>
              </w:rPr>
              <w:t>Other  (</w:t>
            </w:r>
            <w:proofErr w:type="gramEnd"/>
            <w:r w:rsidRPr="00B17A72">
              <w:rPr>
                <w:szCs w:val="20"/>
              </w:rPr>
              <w:t>please indicate)</w:t>
            </w:r>
          </w:p>
        </w:tc>
        <w:tc>
          <w:tcPr>
            <w:tcW w:w="626" w:type="pct"/>
          </w:tcPr>
          <w:p w14:paraId="7C0985DE" w14:textId="77777777" w:rsidR="00CF34F6" w:rsidRPr="00B17A72" w:rsidRDefault="00CF34F6" w:rsidP="00CF34F6">
            <w:pPr>
              <w:spacing w:after="0" w:line="240" w:lineRule="auto"/>
              <w:jc w:val="center"/>
              <w:rPr>
                <w:color w:val="auto"/>
                <w:szCs w:val="20"/>
              </w:rPr>
            </w:pPr>
          </w:p>
        </w:tc>
        <w:tc>
          <w:tcPr>
            <w:tcW w:w="938" w:type="pct"/>
          </w:tcPr>
          <w:p w14:paraId="1461A2E4" w14:textId="77777777" w:rsidR="00CF34F6" w:rsidRPr="00B17A72" w:rsidRDefault="00CF34F6" w:rsidP="00CF34F6">
            <w:pPr>
              <w:spacing w:after="0" w:line="240" w:lineRule="auto"/>
              <w:jc w:val="center"/>
              <w:rPr>
                <w:color w:val="auto"/>
                <w:szCs w:val="20"/>
              </w:rPr>
            </w:pPr>
          </w:p>
        </w:tc>
        <w:tc>
          <w:tcPr>
            <w:tcW w:w="1327" w:type="pct"/>
            <w:tcBorders>
              <w:top w:val="single" w:sz="4" w:space="0" w:color="auto"/>
              <w:left w:val="single" w:sz="4" w:space="0" w:color="auto"/>
              <w:bottom w:val="single" w:sz="4" w:space="0" w:color="auto"/>
              <w:right w:val="single" w:sz="4" w:space="0" w:color="auto"/>
            </w:tcBorders>
            <w:vAlign w:val="center"/>
          </w:tcPr>
          <w:p w14:paraId="00B2C772" w14:textId="77777777" w:rsidR="00CF34F6" w:rsidRPr="00B17A72" w:rsidRDefault="00CF34F6" w:rsidP="00CF34F6">
            <w:pPr>
              <w:spacing w:after="0" w:line="240" w:lineRule="auto"/>
              <w:rPr>
                <w:color w:val="auto"/>
                <w:szCs w:val="20"/>
              </w:rPr>
            </w:pPr>
          </w:p>
        </w:tc>
      </w:tr>
      <w:tr w:rsidR="00CF34F6" w:rsidRPr="00B17A72" w14:paraId="7287F615" w14:textId="77777777" w:rsidTr="00CF34F6">
        <w:trPr>
          <w:jc w:val="center"/>
        </w:trPr>
        <w:tc>
          <w:tcPr>
            <w:tcW w:w="2109" w:type="pct"/>
            <w:hideMark/>
          </w:tcPr>
          <w:p w14:paraId="5FFA6608" w14:textId="198CD1E6" w:rsidR="00CF34F6" w:rsidRPr="00B17A72" w:rsidRDefault="00CF34F6" w:rsidP="00CF34F6">
            <w:pPr>
              <w:spacing w:after="0" w:line="240" w:lineRule="auto"/>
              <w:ind w:firstLine="540"/>
              <w:rPr>
                <w:color w:val="auto"/>
                <w:szCs w:val="20"/>
              </w:rPr>
            </w:pPr>
            <w:r w:rsidRPr="00B17A72">
              <w:rPr>
                <w:szCs w:val="20"/>
              </w:rPr>
              <w:t>Total Workload (hour)</w:t>
            </w:r>
          </w:p>
        </w:tc>
        <w:tc>
          <w:tcPr>
            <w:tcW w:w="626" w:type="pct"/>
          </w:tcPr>
          <w:p w14:paraId="2429198C" w14:textId="77777777" w:rsidR="00CF34F6" w:rsidRPr="00B17A72" w:rsidRDefault="00CF34F6" w:rsidP="00CF34F6">
            <w:pPr>
              <w:spacing w:after="0" w:line="240" w:lineRule="auto"/>
              <w:jc w:val="center"/>
              <w:rPr>
                <w:color w:val="auto"/>
                <w:szCs w:val="20"/>
              </w:rPr>
            </w:pPr>
          </w:p>
        </w:tc>
        <w:tc>
          <w:tcPr>
            <w:tcW w:w="938" w:type="pct"/>
          </w:tcPr>
          <w:p w14:paraId="57C5E520" w14:textId="77777777" w:rsidR="00CF34F6" w:rsidRPr="00B17A72" w:rsidRDefault="00CF34F6" w:rsidP="00CF34F6">
            <w:pPr>
              <w:spacing w:after="0" w:line="240" w:lineRule="auto"/>
              <w:jc w:val="center"/>
              <w:rPr>
                <w:color w:val="auto"/>
                <w:szCs w:val="20"/>
              </w:rPr>
            </w:pPr>
          </w:p>
        </w:tc>
        <w:tc>
          <w:tcPr>
            <w:tcW w:w="1327" w:type="pct"/>
            <w:tcBorders>
              <w:top w:val="single" w:sz="4" w:space="0" w:color="auto"/>
              <w:left w:val="single" w:sz="4" w:space="0" w:color="auto"/>
              <w:bottom w:val="single" w:sz="4" w:space="0" w:color="auto"/>
              <w:right w:val="single" w:sz="4" w:space="0" w:color="auto"/>
            </w:tcBorders>
            <w:vAlign w:val="center"/>
          </w:tcPr>
          <w:p w14:paraId="5DF3F196" w14:textId="77777777" w:rsidR="00CF34F6" w:rsidRPr="00B17A72" w:rsidRDefault="00CF34F6" w:rsidP="00CF34F6">
            <w:pPr>
              <w:spacing w:after="0" w:line="240" w:lineRule="auto"/>
              <w:rPr>
                <w:color w:val="auto"/>
                <w:szCs w:val="20"/>
              </w:rPr>
            </w:pPr>
          </w:p>
        </w:tc>
      </w:tr>
      <w:tr w:rsidR="00CF34F6" w:rsidRPr="00B17A72" w14:paraId="455AB1FC" w14:textId="77777777" w:rsidTr="00CF34F6">
        <w:trPr>
          <w:jc w:val="center"/>
        </w:trPr>
        <w:tc>
          <w:tcPr>
            <w:tcW w:w="2109" w:type="pct"/>
            <w:hideMark/>
          </w:tcPr>
          <w:p w14:paraId="64F887BA" w14:textId="72B18295" w:rsidR="00CF34F6" w:rsidRPr="00B17A72" w:rsidRDefault="00CF34F6" w:rsidP="00CF34F6">
            <w:pPr>
              <w:spacing w:after="0" w:line="240" w:lineRule="auto"/>
              <w:ind w:firstLine="540"/>
              <w:jc w:val="both"/>
              <w:rPr>
                <w:b/>
                <w:color w:val="auto"/>
                <w:szCs w:val="20"/>
              </w:rPr>
            </w:pPr>
            <w:r w:rsidRPr="00B17A72">
              <w:rPr>
                <w:szCs w:val="20"/>
              </w:rPr>
              <w:t>ECTS Credits of Course</w:t>
            </w:r>
          </w:p>
        </w:tc>
        <w:tc>
          <w:tcPr>
            <w:tcW w:w="626" w:type="pct"/>
          </w:tcPr>
          <w:p w14:paraId="2D7BCD67" w14:textId="77777777" w:rsidR="00CF34F6" w:rsidRPr="00B17A72" w:rsidRDefault="00CF34F6" w:rsidP="00CF34F6">
            <w:pPr>
              <w:spacing w:after="0" w:line="240" w:lineRule="auto"/>
              <w:jc w:val="center"/>
              <w:rPr>
                <w:color w:val="auto"/>
                <w:szCs w:val="20"/>
              </w:rPr>
            </w:pPr>
          </w:p>
        </w:tc>
        <w:tc>
          <w:tcPr>
            <w:tcW w:w="938" w:type="pct"/>
          </w:tcPr>
          <w:p w14:paraId="0183B24D" w14:textId="77777777" w:rsidR="00CF34F6" w:rsidRPr="00B17A72" w:rsidRDefault="00CF34F6" w:rsidP="00CF34F6">
            <w:pPr>
              <w:spacing w:after="0" w:line="240" w:lineRule="auto"/>
              <w:jc w:val="center"/>
              <w:rPr>
                <w:color w:val="auto"/>
                <w:szCs w:val="20"/>
              </w:rPr>
            </w:pPr>
          </w:p>
        </w:tc>
        <w:tc>
          <w:tcPr>
            <w:tcW w:w="1327" w:type="pct"/>
            <w:tcBorders>
              <w:top w:val="single" w:sz="4" w:space="0" w:color="auto"/>
              <w:left w:val="single" w:sz="4" w:space="0" w:color="auto"/>
              <w:bottom w:val="single" w:sz="4" w:space="0" w:color="auto"/>
              <w:right w:val="single" w:sz="4" w:space="0" w:color="auto"/>
            </w:tcBorders>
            <w:vAlign w:val="center"/>
            <w:hideMark/>
          </w:tcPr>
          <w:p w14:paraId="345BEB32" w14:textId="77777777" w:rsidR="00CF34F6" w:rsidRPr="00B17A72" w:rsidRDefault="00CF34F6" w:rsidP="00CF34F6">
            <w:pPr>
              <w:spacing w:after="0" w:line="240" w:lineRule="auto"/>
              <w:jc w:val="center"/>
              <w:rPr>
                <w:color w:val="auto"/>
                <w:szCs w:val="20"/>
              </w:rPr>
            </w:pPr>
            <w:r w:rsidRPr="00B17A72">
              <w:rPr>
                <w:color w:val="auto"/>
                <w:szCs w:val="20"/>
              </w:rPr>
              <w:t>51</w:t>
            </w:r>
          </w:p>
        </w:tc>
      </w:tr>
      <w:tr w:rsidR="00CF34F6" w:rsidRPr="00B17A72" w14:paraId="01B0E702" w14:textId="77777777" w:rsidTr="00CF34F6">
        <w:trPr>
          <w:jc w:val="center"/>
        </w:trPr>
        <w:tc>
          <w:tcPr>
            <w:tcW w:w="2109" w:type="pct"/>
            <w:hideMark/>
          </w:tcPr>
          <w:p w14:paraId="33FF8730" w14:textId="4A47ECA9" w:rsidR="00CF34F6" w:rsidRPr="00B17A72" w:rsidRDefault="00CF34F6" w:rsidP="00CF34F6">
            <w:pPr>
              <w:spacing w:after="0" w:line="240" w:lineRule="auto"/>
              <w:ind w:firstLine="540"/>
              <w:jc w:val="both"/>
              <w:rPr>
                <w:b/>
                <w:color w:val="auto"/>
                <w:szCs w:val="20"/>
              </w:rPr>
            </w:pPr>
            <w:r w:rsidRPr="00B17A72">
              <w:rPr>
                <w:b/>
                <w:szCs w:val="20"/>
              </w:rPr>
              <w:t xml:space="preserve">Course activities </w:t>
            </w:r>
          </w:p>
        </w:tc>
        <w:tc>
          <w:tcPr>
            <w:tcW w:w="2891" w:type="pct"/>
            <w:gridSpan w:val="3"/>
          </w:tcPr>
          <w:p w14:paraId="2A5E60B6" w14:textId="25787064" w:rsidR="00CF34F6" w:rsidRPr="00B17A72" w:rsidRDefault="00CF34F6" w:rsidP="00CF34F6">
            <w:pPr>
              <w:spacing w:after="0" w:line="240" w:lineRule="auto"/>
              <w:jc w:val="right"/>
              <w:rPr>
                <w:color w:val="auto"/>
                <w:szCs w:val="20"/>
              </w:rPr>
            </w:pPr>
            <w:r w:rsidRPr="00B17A72">
              <w:rPr>
                <w:b/>
                <w:szCs w:val="20"/>
              </w:rPr>
              <w:t>Number</w:t>
            </w:r>
          </w:p>
        </w:tc>
      </w:tr>
    </w:tbl>
    <w:p w14:paraId="53B8F845" w14:textId="36895703" w:rsidR="00CF34F6" w:rsidRPr="00B17A72" w:rsidRDefault="00CF34F6" w:rsidP="00CF34F6">
      <w:pPr>
        <w:spacing w:after="0" w:line="240" w:lineRule="auto"/>
        <w:rPr>
          <w:rFonts w:eastAsia="Calibri"/>
          <w:b/>
          <w:color w:val="auto"/>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11"/>
        <w:gridCol w:w="527"/>
        <w:gridCol w:w="525"/>
        <w:gridCol w:w="525"/>
        <w:gridCol w:w="525"/>
        <w:gridCol w:w="527"/>
        <w:gridCol w:w="527"/>
        <w:gridCol w:w="527"/>
        <w:gridCol w:w="527"/>
        <w:gridCol w:w="527"/>
        <w:gridCol w:w="527"/>
        <w:gridCol w:w="527"/>
        <w:gridCol w:w="527"/>
        <w:gridCol w:w="523"/>
      </w:tblGrid>
      <w:tr w:rsidR="00CF34F6" w:rsidRPr="00B17A72" w14:paraId="1351A125" w14:textId="77777777" w:rsidTr="00CF34F6">
        <w:trPr>
          <w:trHeight w:val="408"/>
        </w:trPr>
        <w:tc>
          <w:tcPr>
            <w:tcW w:w="5000" w:type="pct"/>
            <w:gridSpan w:val="14"/>
          </w:tcPr>
          <w:p w14:paraId="4DDBCFCD" w14:textId="77777777" w:rsidR="00CF34F6" w:rsidRPr="00B17A72" w:rsidRDefault="00CF34F6" w:rsidP="00CF34F6">
            <w:pPr>
              <w:spacing w:after="0" w:line="240" w:lineRule="auto"/>
              <w:rPr>
                <w:rFonts w:eastAsia="Calibri"/>
                <w:b/>
                <w:color w:val="auto"/>
                <w:szCs w:val="20"/>
              </w:rPr>
            </w:pPr>
            <w:r w:rsidRPr="00B17A72">
              <w:rPr>
                <w:rFonts w:eastAsia="Calibri"/>
                <w:b/>
                <w:color w:val="auto"/>
                <w:szCs w:val="20"/>
              </w:rPr>
              <w:t>Table 1. Contribution of Course Learning Outcomes to Program Outcomes</w:t>
            </w:r>
          </w:p>
          <w:p w14:paraId="04AD9C4B" w14:textId="04BFD0C8" w:rsidR="00CF34F6" w:rsidRPr="00B17A72" w:rsidRDefault="00CF34F6" w:rsidP="00CF34F6">
            <w:pPr>
              <w:spacing w:after="0" w:line="240" w:lineRule="auto"/>
              <w:rPr>
                <w:szCs w:val="20"/>
                <w:lang w:eastAsia="tr-TR"/>
              </w:rPr>
            </w:pPr>
            <w:r w:rsidRPr="00B17A72">
              <w:rPr>
                <w:rFonts w:eastAsia="Calibri"/>
                <w:b/>
                <w:color w:val="auto"/>
                <w:szCs w:val="20"/>
              </w:rPr>
              <w:t>0: no contribution 1: little contribution 2: moderate contribution 3: full contribution</w:t>
            </w:r>
          </w:p>
        </w:tc>
      </w:tr>
      <w:tr w:rsidR="00CF34F6" w:rsidRPr="00B17A72" w14:paraId="41DB62D1" w14:textId="77777777" w:rsidTr="008A0364">
        <w:trPr>
          <w:trHeight w:val="408"/>
        </w:trPr>
        <w:tc>
          <w:tcPr>
            <w:tcW w:w="1222" w:type="pct"/>
          </w:tcPr>
          <w:p w14:paraId="7A1956EA" w14:textId="77777777" w:rsidR="00CF34F6" w:rsidRPr="00B17A72" w:rsidRDefault="00CF34F6" w:rsidP="00CF34F6">
            <w:pPr>
              <w:spacing w:after="0" w:line="240" w:lineRule="auto"/>
              <w:jc w:val="center"/>
              <w:rPr>
                <w:szCs w:val="20"/>
                <w:lang w:eastAsia="tr-TR"/>
              </w:rPr>
            </w:pPr>
            <w:r w:rsidRPr="00B17A72">
              <w:rPr>
                <w:szCs w:val="20"/>
                <w:lang w:eastAsia="tr-TR"/>
              </w:rPr>
              <w:t>Learning Outcome</w:t>
            </w:r>
          </w:p>
        </w:tc>
        <w:tc>
          <w:tcPr>
            <w:tcW w:w="291" w:type="pct"/>
          </w:tcPr>
          <w:p w14:paraId="392845C5"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59096CA8" w14:textId="77777777" w:rsidR="00CF34F6" w:rsidRPr="00B17A72" w:rsidRDefault="00CF34F6" w:rsidP="00CF34F6">
            <w:pPr>
              <w:spacing w:after="0" w:line="240" w:lineRule="auto"/>
              <w:jc w:val="center"/>
              <w:rPr>
                <w:szCs w:val="20"/>
                <w:lang w:eastAsia="tr-TR"/>
              </w:rPr>
            </w:pPr>
            <w:r w:rsidRPr="00B17A72">
              <w:rPr>
                <w:szCs w:val="20"/>
                <w:lang w:eastAsia="tr-TR"/>
              </w:rPr>
              <w:t>1</w:t>
            </w:r>
          </w:p>
        </w:tc>
        <w:tc>
          <w:tcPr>
            <w:tcW w:w="290" w:type="pct"/>
          </w:tcPr>
          <w:p w14:paraId="599A5DEB"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1211E800" w14:textId="77777777" w:rsidR="00CF34F6" w:rsidRPr="00B17A72" w:rsidRDefault="00CF34F6" w:rsidP="00CF34F6">
            <w:pPr>
              <w:spacing w:after="0" w:line="240" w:lineRule="auto"/>
              <w:jc w:val="center"/>
              <w:rPr>
                <w:szCs w:val="20"/>
                <w:lang w:eastAsia="tr-TR"/>
              </w:rPr>
            </w:pPr>
            <w:r w:rsidRPr="00B17A72">
              <w:rPr>
                <w:szCs w:val="20"/>
                <w:lang w:eastAsia="tr-TR"/>
              </w:rPr>
              <w:t>2</w:t>
            </w:r>
          </w:p>
        </w:tc>
        <w:tc>
          <w:tcPr>
            <w:tcW w:w="290" w:type="pct"/>
          </w:tcPr>
          <w:p w14:paraId="53FE037E"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52D8DB27" w14:textId="77777777" w:rsidR="00CF34F6" w:rsidRPr="00B17A72" w:rsidRDefault="00CF34F6" w:rsidP="00CF34F6">
            <w:pPr>
              <w:spacing w:after="0" w:line="240" w:lineRule="auto"/>
              <w:jc w:val="center"/>
              <w:rPr>
                <w:szCs w:val="20"/>
                <w:lang w:eastAsia="tr-TR"/>
              </w:rPr>
            </w:pPr>
            <w:r w:rsidRPr="00B17A72">
              <w:rPr>
                <w:szCs w:val="20"/>
                <w:lang w:eastAsia="tr-TR"/>
              </w:rPr>
              <w:t xml:space="preserve">3 </w:t>
            </w:r>
          </w:p>
        </w:tc>
        <w:tc>
          <w:tcPr>
            <w:tcW w:w="290" w:type="pct"/>
          </w:tcPr>
          <w:p w14:paraId="645C53F6"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50DFAAE" w14:textId="77777777" w:rsidR="00CF34F6" w:rsidRPr="00B17A72" w:rsidRDefault="00CF34F6" w:rsidP="00CF34F6">
            <w:pPr>
              <w:spacing w:after="0" w:line="240" w:lineRule="auto"/>
              <w:jc w:val="center"/>
              <w:rPr>
                <w:szCs w:val="20"/>
                <w:lang w:eastAsia="tr-TR"/>
              </w:rPr>
            </w:pPr>
            <w:r w:rsidRPr="00B17A72">
              <w:rPr>
                <w:szCs w:val="20"/>
                <w:lang w:eastAsia="tr-TR"/>
              </w:rPr>
              <w:t>4</w:t>
            </w:r>
          </w:p>
        </w:tc>
        <w:tc>
          <w:tcPr>
            <w:tcW w:w="291" w:type="pct"/>
          </w:tcPr>
          <w:p w14:paraId="4456B7C8"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DD553F0" w14:textId="77777777" w:rsidR="00CF34F6" w:rsidRPr="00B17A72" w:rsidRDefault="00CF34F6" w:rsidP="00CF34F6">
            <w:pPr>
              <w:spacing w:after="0" w:line="240" w:lineRule="auto"/>
              <w:jc w:val="center"/>
              <w:rPr>
                <w:szCs w:val="20"/>
                <w:lang w:eastAsia="tr-TR"/>
              </w:rPr>
            </w:pPr>
            <w:r w:rsidRPr="00B17A72">
              <w:rPr>
                <w:szCs w:val="20"/>
                <w:lang w:eastAsia="tr-TR"/>
              </w:rPr>
              <w:t>5</w:t>
            </w:r>
          </w:p>
        </w:tc>
        <w:tc>
          <w:tcPr>
            <w:tcW w:w="291" w:type="pct"/>
          </w:tcPr>
          <w:p w14:paraId="0C0207B1"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4EDBB30" w14:textId="77777777" w:rsidR="00CF34F6" w:rsidRPr="00B17A72" w:rsidRDefault="00CF34F6" w:rsidP="00CF34F6">
            <w:pPr>
              <w:spacing w:after="0" w:line="240" w:lineRule="auto"/>
              <w:jc w:val="center"/>
              <w:rPr>
                <w:szCs w:val="20"/>
                <w:lang w:eastAsia="tr-TR"/>
              </w:rPr>
            </w:pPr>
            <w:r w:rsidRPr="00B17A72">
              <w:rPr>
                <w:szCs w:val="20"/>
                <w:lang w:eastAsia="tr-TR"/>
              </w:rPr>
              <w:t>6</w:t>
            </w:r>
          </w:p>
        </w:tc>
        <w:tc>
          <w:tcPr>
            <w:tcW w:w="291" w:type="pct"/>
          </w:tcPr>
          <w:p w14:paraId="6F32E884"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0F0F061E" w14:textId="77777777" w:rsidR="00CF34F6" w:rsidRPr="00B17A72" w:rsidRDefault="00CF34F6" w:rsidP="00CF34F6">
            <w:pPr>
              <w:spacing w:after="0" w:line="240" w:lineRule="auto"/>
              <w:jc w:val="center"/>
              <w:rPr>
                <w:szCs w:val="20"/>
                <w:lang w:eastAsia="tr-TR"/>
              </w:rPr>
            </w:pPr>
            <w:r w:rsidRPr="00B17A72">
              <w:rPr>
                <w:szCs w:val="20"/>
                <w:lang w:eastAsia="tr-TR"/>
              </w:rPr>
              <w:t>7</w:t>
            </w:r>
          </w:p>
        </w:tc>
        <w:tc>
          <w:tcPr>
            <w:tcW w:w="291" w:type="pct"/>
          </w:tcPr>
          <w:p w14:paraId="4E6A719B"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649536CD" w14:textId="77777777" w:rsidR="00CF34F6" w:rsidRPr="00B17A72" w:rsidRDefault="00CF34F6" w:rsidP="00CF34F6">
            <w:pPr>
              <w:spacing w:after="0" w:line="240" w:lineRule="auto"/>
              <w:jc w:val="center"/>
              <w:rPr>
                <w:szCs w:val="20"/>
                <w:lang w:eastAsia="tr-TR"/>
              </w:rPr>
            </w:pPr>
            <w:r w:rsidRPr="00B17A72">
              <w:rPr>
                <w:szCs w:val="20"/>
                <w:lang w:eastAsia="tr-TR"/>
              </w:rPr>
              <w:t>8</w:t>
            </w:r>
          </w:p>
        </w:tc>
        <w:tc>
          <w:tcPr>
            <w:tcW w:w="291" w:type="pct"/>
          </w:tcPr>
          <w:p w14:paraId="4B643B1A"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5F3C2C1C" w14:textId="77777777" w:rsidR="00CF34F6" w:rsidRPr="00B17A72" w:rsidRDefault="00CF34F6" w:rsidP="00CF34F6">
            <w:pPr>
              <w:spacing w:after="0" w:line="240" w:lineRule="auto"/>
              <w:jc w:val="center"/>
              <w:rPr>
                <w:szCs w:val="20"/>
                <w:lang w:eastAsia="tr-TR"/>
              </w:rPr>
            </w:pPr>
            <w:r w:rsidRPr="00B17A72">
              <w:rPr>
                <w:szCs w:val="20"/>
                <w:lang w:eastAsia="tr-TR"/>
              </w:rPr>
              <w:t>9</w:t>
            </w:r>
          </w:p>
        </w:tc>
        <w:tc>
          <w:tcPr>
            <w:tcW w:w="291" w:type="pct"/>
          </w:tcPr>
          <w:p w14:paraId="22751BF2"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01BDCA5D" w14:textId="77777777" w:rsidR="00CF34F6" w:rsidRPr="00B17A72" w:rsidRDefault="00CF34F6" w:rsidP="00CF34F6">
            <w:pPr>
              <w:spacing w:after="0" w:line="240" w:lineRule="auto"/>
              <w:jc w:val="center"/>
              <w:rPr>
                <w:szCs w:val="20"/>
                <w:lang w:eastAsia="tr-TR"/>
              </w:rPr>
            </w:pPr>
            <w:r w:rsidRPr="00B17A72">
              <w:rPr>
                <w:szCs w:val="20"/>
                <w:lang w:eastAsia="tr-TR"/>
              </w:rPr>
              <w:t>10</w:t>
            </w:r>
          </w:p>
        </w:tc>
        <w:tc>
          <w:tcPr>
            <w:tcW w:w="291" w:type="pct"/>
          </w:tcPr>
          <w:p w14:paraId="69091525" w14:textId="77777777" w:rsidR="00CF34F6" w:rsidRPr="00B17A72" w:rsidRDefault="00CF34F6" w:rsidP="00CF34F6">
            <w:pPr>
              <w:spacing w:after="0" w:line="240" w:lineRule="auto"/>
              <w:jc w:val="center"/>
              <w:rPr>
                <w:color w:val="auto"/>
                <w:szCs w:val="20"/>
                <w:lang w:eastAsia="tr-TR"/>
              </w:rPr>
            </w:pPr>
            <w:r w:rsidRPr="00B17A72">
              <w:rPr>
                <w:color w:val="auto"/>
                <w:szCs w:val="20"/>
                <w:lang w:eastAsia="tr-TR"/>
              </w:rPr>
              <w:t>PO</w:t>
            </w:r>
          </w:p>
          <w:p w14:paraId="1C7D1199" w14:textId="77777777" w:rsidR="00CF34F6" w:rsidRPr="00B17A72" w:rsidRDefault="00CF34F6" w:rsidP="00CF34F6">
            <w:pPr>
              <w:spacing w:after="0" w:line="240" w:lineRule="auto"/>
              <w:jc w:val="center"/>
              <w:rPr>
                <w:color w:val="auto"/>
                <w:szCs w:val="20"/>
                <w:lang w:eastAsia="tr-TR"/>
              </w:rPr>
            </w:pPr>
            <w:r w:rsidRPr="00B17A72">
              <w:rPr>
                <w:color w:val="auto"/>
                <w:szCs w:val="20"/>
                <w:lang w:eastAsia="tr-TR"/>
              </w:rPr>
              <w:t>11</w:t>
            </w:r>
          </w:p>
        </w:tc>
        <w:tc>
          <w:tcPr>
            <w:tcW w:w="291" w:type="pct"/>
          </w:tcPr>
          <w:p w14:paraId="0518ED4F"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28549132" w14:textId="77777777" w:rsidR="00CF34F6" w:rsidRPr="00B17A72" w:rsidRDefault="00CF34F6" w:rsidP="00CF34F6">
            <w:pPr>
              <w:spacing w:after="0" w:line="240" w:lineRule="auto"/>
              <w:jc w:val="center"/>
              <w:rPr>
                <w:szCs w:val="20"/>
                <w:lang w:eastAsia="tr-TR"/>
              </w:rPr>
            </w:pPr>
            <w:r w:rsidRPr="00B17A72">
              <w:rPr>
                <w:szCs w:val="20"/>
                <w:lang w:eastAsia="tr-TR"/>
              </w:rPr>
              <w:t>12</w:t>
            </w:r>
          </w:p>
        </w:tc>
        <w:tc>
          <w:tcPr>
            <w:tcW w:w="288" w:type="pct"/>
          </w:tcPr>
          <w:p w14:paraId="4F52E60F"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3A509E73" w14:textId="77777777" w:rsidR="00CF34F6" w:rsidRPr="00B17A72" w:rsidRDefault="00CF34F6" w:rsidP="00CF34F6">
            <w:pPr>
              <w:spacing w:after="0" w:line="240" w:lineRule="auto"/>
              <w:jc w:val="center"/>
              <w:rPr>
                <w:szCs w:val="20"/>
                <w:lang w:eastAsia="tr-TR"/>
              </w:rPr>
            </w:pPr>
            <w:r w:rsidRPr="00B17A72">
              <w:rPr>
                <w:szCs w:val="20"/>
                <w:lang w:eastAsia="tr-TR"/>
              </w:rPr>
              <w:t>13</w:t>
            </w:r>
          </w:p>
        </w:tc>
      </w:tr>
      <w:tr w:rsidR="00CF34F6" w:rsidRPr="00B17A72" w14:paraId="407145CD" w14:textId="77777777" w:rsidTr="008A0364">
        <w:trPr>
          <w:trHeight w:val="330"/>
        </w:trPr>
        <w:tc>
          <w:tcPr>
            <w:tcW w:w="1222" w:type="pct"/>
          </w:tcPr>
          <w:p w14:paraId="186AB8E1" w14:textId="28F1B9EF" w:rsidR="00CF34F6" w:rsidRPr="00B17A72" w:rsidRDefault="00CF34F6" w:rsidP="00CF34F6">
            <w:pPr>
              <w:spacing w:after="0" w:line="240" w:lineRule="auto"/>
              <w:jc w:val="center"/>
              <w:rPr>
                <w:color w:val="auto"/>
                <w:szCs w:val="20"/>
                <w:lang w:eastAsia="tr-TR"/>
              </w:rPr>
            </w:pPr>
            <w:r w:rsidRPr="00B17A72">
              <w:rPr>
                <w:bCs/>
                <w:caps/>
                <w:color w:val="000000" w:themeColor="text1"/>
                <w:szCs w:val="20"/>
              </w:rPr>
              <w:t xml:space="preserve">hEF 2068 </w:t>
            </w:r>
            <w:r w:rsidRPr="00B17A72">
              <w:rPr>
                <w:bCs/>
                <w:color w:val="000000" w:themeColor="text1"/>
                <w:szCs w:val="20"/>
              </w:rPr>
              <w:t xml:space="preserve">Nursing English </w:t>
            </w:r>
            <w:r w:rsidRPr="00B17A72">
              <w:rPr>
                <w:bCs/>
                <w:caps/>
                <w:color w:val="000000" w:themeColor="text1"/>
                <w:szCs w:val="20"/>
              </w:rPr>
              <w:t>II</w:t>
            </w:r>
          </w:p>
        </w:tc>
        <w:tc>
          <w:tcPr>
            <w:tcW w:w="291" w:type="pct"/>
          </w:tcPr>
          <w:p w14:paraId="5143581E" w14:textId="77777777" w:rsidR="00CF34F6" w:rsidRPr="00B17A72" w:rsidRDefault="00CF34F6" w:rsidP="00CF34F6">
            <w:pPr>
              <w:spacing w:after="0" w:line="240" w:lineRule="auto"/>
              <w:jc w:val="center"/>
              <w:rPr>
                <w:b/>
                <w:szCs w:val="20"/>
                <w:lang w:eastAsia="tr-TR"/>
              </w:rPr>
            </w:pPr>
            <w:r w:rsidRPr="00B17A72">
              <w:rPr>
                <w:b/>
                <w:szCs w:val="20"/>
                <w:lang w:eastAsia="tr-TR"/>
              </w:rPr>
              <w:t>3</w:t>
            </w:r>
          </w:p>
        </w:tc>
        <w:tc>
          <w:tcPr>
            <w:tcW w:w="290" w:type="pct"/>
          </w:tcPr>
          <w:p w14:paraId="1F986293" w14:textId="77777777" w:rsidR="00CF34F6" w:rsidRPr="00B17A72" w:rsidRDefault="00CF34F6" w:rsidP="00CF34F6">
            <w:pPr>
              <w:spacing w:after="0" w:line="240" w:lineRule="auto"/>
              <w:jc w:val="center"/>
              <w:rPr>
                <w:b/>
                <w:szCs w:val="20"/>
                <w:lang w:eastAsia="tr-TR"/>
              </w:rPr>
            </w:pPr>
            <w:r w:rsidRPr="00B17A72">
              <w:rPr>
                <w:b/>
                <w:szCs w:val="20"/>
                <w:lang w:eastAsia="tr-TR"/>
              </w:rPr>
              <w:t>3</w:t>
            </w:r>
          </w:p>
        </w:tc>
        <w:tc>
          <w:tcPr>
            <w:tcW w:w="290" w:type="pct"/>
          </w:tcPr>
          <w:p w14:paraId="340A558E" w14:textId="77777777" w:rsidR="00CF34F6" w:rsidRPr="00B17A72" w:rsidRDefault="00CF34F6" w:rsidP="00CF34F6">
            <w:pPr>
              <w:spacing w:after="0" w:line="240" w:lineRule="auto"/>
              <w:jc w:val="center"/>
              <w:rPr>
                <w:b/>
                <w:szCs w:val="20"/>
                <w:lang w:eastAsia="tr-TR"/>
              </w:rPr>
            </w:pPr>
            <w:r w:rsidRPr="00B17A72">
              <w:rPr>
                <w:b/>
                <w:szCs w:val="20"/>
                <w:lang w:eastAsia="tr-TR"/>
              </w:rPr>
              <w:t>3</w:t>
            </w:r>
          </w:p>
        </w:tc>
        <w:tc>
          <w:tcPr>
            <w:tcW w:w="290" w:type="pct"/>
          </w:tcPr>
          <w:p w14:paraId="0B80EC40"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91" w:type="pct"/>
          </w:tcPr>
          <w:p w14:paraId="6BF4078C" w14:textId="77777777" w:rsidR="00CF34F6" w:rsidRPr="00B17A72" w:rsidRDefault="00CF34F6" w:rsidP="00CF34F6">
            <w:pPr>
              <w:spacing w:after="0" w:line="240" w:lineRule="auto"/>
              <w:jc w:val="center"/>
              <w:rPr>
                <w:b/>
                <w:szCs w:val="20"/>
                <w:lang w:eastAsia="tr-TR"/>
              </w:rPr>
            </w:pPr>
            <w:r w:rsidRPr="00B17A72">
              <w:rPr>
                <w:b/>
                <w:szCs w:val="20"/>
                <w:lang w:eastAsia="tr-TR"/>
              </w:rPr>
              <w:t>2</w:t>
            </w:r>
          </w:p>
        </w:tc>
        <w:tc>
          <w:tcPr>
            <w:tcW w:w="291" w:type="pct"/>
          </w:tcPr>
          <w:p w14:paraId="0BD27DD3"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91" w:type="pct"/>
          </w:tcPr>
          <w:p w14:paraId="2531B3C9"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91" w:type="pct"/>
          </w:tcPr>
          <w:p w14:paraId="7ECAFF55" w14:textId="77777777" w:rsidR="00CF34F6" w:rsidRPr="00B17A72" w:rsidRDefault="00CF34F6" w:rsidP="00CF34F6">
            <w:pPr>
              <w:spacing w:after="0" w:line="240" w:lineRule="auto"/>
              <w:jc w:val="center"/>
              <w:rPr>
                <w:b/>
                <w:szCs w:val="20"/>
                <w:lang w:eastAsia="tr-TR"/>
              </w:rPr>
            </w:pPr>
            <w:r w:rsidRPr="00B17A72">
              <w:rPr>
                <w:b/>
                <w:szCs w:val="20"/>
                <w:lang w:eastAsia="tr-TR"/>
              </w:rPr>
              <w:t>1</w:t>
            </w:r>
          </w:p>
        </w:tc>
        <w:tc>
          <w:tcPr>
            <w:tcW w:w="291" w:type="pct"/>
          </w:tcPr>
          <w:p w14:paraId="4CB24D80" w14:textId="77777777" w:rsidR="00CF34F6" w:rsidRPr="00B17A72" w:rsidRDefault="00CF34F6" w:rsidP="00CF34F6">
            <w:pPr>
              <w:spacing w:after="0" w:line="240" w:lineRule="auto"/>
              <w:jc w:val="center"/>
              <w:rPr>
                <w:b/>
                <w:szCs w:val="20"/>
                <w:lang w:eastAsia="tr-TR"/>
              </w:rPr>
            </w:pPr>
            <w:r w:rsidRPr="00B17A72">
              <w:rPr>
                <w:b/>
                <w:szCs w:val="20"/>
                <w:lang w:eastAsia="tr-TR"/>
              </w:rPr>
              <w:t>2</w:t>
            </w:r>
          </w:p>
        </w:tc>
        <w:tc>
          <w:tcPr>
            <w:tcW w:w="291" w:type="pct"/>
          </w:tcPr>
          <w:p w14:paraId="6F53F772" w14:textId="77777777" w:rsidR="00CF34F6" w:rsidRPr="00B17A72" w:rsidRDefault="00CF34F6" w:rsidP="00CF34F6">
            <w:pPr>
              <w:spacing w:after="0" w:line="240" w:lineRule="auto"/>
              <w:jc w:val="center"/>
              <w:rPr>
                <w:b/>
                <w:szCs w:val="20"/>
                <w:lang w:eastAsia="tr-TR"/>
              </w:rPr>
            </w:pPr>
            <w:r w:rsidRPr="00B17A72">
              <w:rPr>
                <w:b/>
                <w:szCs w:val="20"/>
                <w:lang w:eastAsia="tr-TR"/>
              </w:rPr>
              <w:t>2</w:t>
            </w:r>
          </w:p>
        </w:tc>
        <w:tc>
          <w:tcPr>
            <w:tcW w:w="291" w:type="pct"/>
          </w:tcPr>
          <w:p w14:paraId="0348C95A"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91" w:type="pct"/>
          </w:tcPr>
          <w:p w14:paraId="1A613BC4"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88" w:type="pct"/>
          </w:tcPr>
          <w:p w14:paraId="1F3E9F48" w14:textId="77777777" w:rsidR="00CF34F6" w:rsidRPr="00B17A72" w:rsidRDefault="00CF34F6" w:rsidP="00CF34F6">
            <w:pPr>
              <w:spacing w:after="0" w:line="240" w:lineRule="auto"/>
              <w:jc w:val="center"/>
              <w:rPr>
                <w:b/>
                <w:szCs w:val="20"/>
                <w:lang w:eastAsia="tr-TR"/>
              </w:rPr>
            </w:pPr>
            <w:r w:rsidRPr="00B17A72">
              <w:rPr>
                <w:b/>
                <w:szCs w:val="20"/>
                <w:lang w:eastAsia="tr-TR"/>
              </w:rPr>
              <w:t>3</w:t>
            </w:r>
          </w:p>
        </w:tc>
      </w:tr>
    </w:tbl>
    <w:p w14:paraId="12E57374" w14:textId="77777777" w:rsidR="00CF34F6" w:rsidRPr="00B17A72" w:rsidRDefault="00CF34F6" w:rsidP="00CF34F6">
      <w:pPr>
        <w:spacing w:after="0" w:line="240" w:lineRule="auto"/>
        <w:rPr>
          <w:b/>
          <w:bCs/>
          <w:color w:val="auto"/>
          <w:szCs w:val="20"/>
          <w:lang w:eastAsia="tr-TR"/>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47"/>
        <w:gridCol w:w="783"/>
        <w:gridCol w:w="783"/>
        <w:gridCol w:w="784"/>
        <w:gridCol w:w="387"/>
        <w:gridCol w:w="784"/>
        <w:gridCol w:w="387"/>
        <w:gridCol w:w="387"/>
        <w:gridCol w:w="784"/>
        <w:gridCol w:w="784"/>
        <w:gridCol w:w="784"/>
        <w:gridCol w:w="387"/>
        <w:gridCol w:w="387"/>
        <w:gridCol w:w="784"/>
      </w:tblGrid>
      <w:tr w:rsidR="00CF34F6" w:rsidRPr="00B17A72" w14:paraId="39A0458D" w14:textId="77777777" w:rsidTr="00CF34F6">
        <w:trPr>
          <w:trHeight w:val="61"/>
        </w:trPr>
        <w:tc>
          <w:tcPr>
            <w:tcW w:w="5000" w:type="pct"/>
            <w:gridSpan w:val="14"/>
          </w:tcPr>
          <w:p w14:paraId="2D29DA16" w14:textId="7B28F9DD" w:rsidR="00CF34F6" w:rsidRPr="00B17A72" w:rsidRDefault="00CF34F6" w:rsidP="00CF34F6">
            <w:pPr>
              <w:spacing w:after="0" w:line="240" w:lineRule="auto"/>
              <w:rPr>
                <w:b/>
                <w:bCs/>
                <w:color w:val="auto"/>
                <w:szCs w:val="20"/>
                <w:lang w:eastAsia="tr-TR"/>
              </w:rPr>
            </w:pPr>
            <w:r w:rsidRPr="00B17A72">
              <w:rPr>
                <w:rFonts w:eastAsia="Calibri"/>
                <w:b/>
                <w:color w:val="auto"/>
                <w:szCs w:val="20"/>
              </w:rPr>
              <w:t>Table 2. Relationship between Course Learning Outcomes and Program Outcomes</w:t>
            </w:r>
          </w:p>
        </w:tc>
      </w:tr>
      <w:tr w:rsidR="00CF34F6" w:rsidRPr="00B17A72" w14:paraId="624CB2F9" w14:textId="77777777" w:rsidTr="00CF34F6">
        <w:trPr>
          <w:trHeight w:val="408"/>
        </w:trPr>
        <w:tc>
          <w:tcPr>
            <w:tcW w:w="621" w:type="pct"/>
          </w:tcPr>
          <w:p w14:paraId="078ADAF9" w14:textId="77777777" w:rsidR="00CF34F6" w:rsidRPr="00B17A72" w:rsidRDefault="00CF34F6" w:rsidP="00CF34F6">
            <w:pPr>
              <w:spacing w:after="0" w:line="240" w:lineRule="auto"/>
              <w:jc w:val="center"/>
              <w:rPr>
                <w:szCs w:val="20"/>
                <w:lang w:eastAsia="tr-TR"/>
              </w:rPr>
            </w:pPr>
            <w:r w:rsidRPr="00B17A72">
              <w:rPr>
                <w:szCs w:val="20"/>
                <w:lang w:eastAsia="tr-TR"/>
              </w:rPr>
              <w:t>Learning Outcome</w:t>
            </w:r>
          </w:p>
        </w:tc>
        <w:tc>
          <w:tcPr>
            <w:tcW w:w="279" w:type="pct"/>
          </w:tcPr>
          <w:p w14:paraId="74FF2DEA"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7C915155" w14:textId="77777777" w:rsidR="00CF34F6" w:rsidRPr="00B17A72" w:rsidRDefault="00CF34F6" w:rsidP="00CF34F6">
            <w:pPr>
              <w:spacing w:after="0" w:line="240" w:lineRule="auto"/>
              <w:jc w:val="center"/>
              <w:rPr>
                <w:szCs w:val="20"/>
                <w:lang w:eastAsia="tr-TR"/>
              </w:rPr>
            </w:pPr>
            <w:r w:rsidRPr="00B17A72">
              <w:rPr>
                <w:szCs w:val="20"/>
                <w:lang w:eastAsia="tr-TR"/>
              </w:rPr>
              <w:t>1</w:t>
            </w:r>
          </w:p>
        </w:tc>
        <w:tc>
          <w:tcPr>
            <w:tcW w:w="433" w:type="pct"/>
          </w:tcPr>
          <w:p w14:paraId="6DEA164C"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8665B84" w14:textId="77777777" w:rsidR="00CF34F6" w:rsidRPr="00B17A72" w:rsidRDefault="00CF34F6" w:rsidP="00CF34F6">
            <w:pPr>
              <w:spacing w:after="0" w:line="240" w:lineRule="auto"/>
              <w:jc w:val="center"/>
              <w:rPr>
                <w:szCs w:val="20"/>
                <w:lang w:eastAsia="tr-TR"/>
              </w:rPr>
            </w:pPr>
            <w:r w:rsidRPr="00B17A72">
              <w:rPr>
                <w:szCs w:val="20"/>
                <w:lang w:eastAsia="tr-TR"/>
              </w:rPr>
              <w:t>2</w:t>
            </w:r>
          </w:p>
        </w:tc>
        <w:tc>
          <w:tcPr>
            <w:tcW w:w="433" w:type="pct"/>
          </w:tcPr>
          <w:p w14:paraId="19D1C52D"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1F860A3E" w14:textId="77777777" w:rsidR="00CF34F6" w:rsidRPr="00B17A72" w:rsidRDefault="00CF34F6" w:rsidP="00CF34F6">
            <w:pPr>
              <w:spacing w:after="0" w:line="240" w:lineRule="auto"/>
              <w:jc w:val="center"/>
              <w:rPr>
                <w:szCs w:val="20"/>
                <w:lang w:eastAsia="tr-TR"/>
              </w:rPr>
            </w:pPr>
            <w:r w:rsidRPr="00B17A72">
              <w:rPr>
                <w:szCs w:val="20"/>
                <w:lang w:eastAsia="tr-TR"/>
              </w:rPr>
              <w:t xml:space="preserve">3 </w:t>
            </w:r>
          </w:p>
        </w:tc>
        <w:tc>
          <w:tcPr>
            <w:tcW w:w="214" w:type="pct"/>
          </w:tcPr>
          <w:p w14:paraId="7443BD85"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65CA7EB7" w14:textId="77777777" w:rsidR="00CF34F6" w:rsidRPr="00B17A72" w:rsidRDefault="00CF34F6" w:rsidP="00CF34F6">
            <w:pPr>
              <w:spacing w:after="0" w:line="240" w:lineRule="auto"/>
              <w:jc w:val="center"/>
              <w:rPr>
                <w:szCs w:val="20"/>
                <w:lang w:eastAsia="tr-TR"/>
              </w:rPr>
            </w:pPr>
            <w:r w:rsidRPr="00B17A72">
              <w:rPr>
                <w:szCs w:val="20"/>
                <w:lang w:eastAsia="tr-TR"/>
              </w:rPr>
              <w:t>4</w:t>
            </w:r>
          </w:p>
        </w:tc>
        <w:tc>
          <w:tcPr>
            <w:tcW w:w="433" w:type="pct"/>
          </w:tcPr>
          <w:p w14:paraId="246C25CC"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63F2CB7D" w14:textId="77777777" w:rsidR="00CF34F6" w:rsidRPr="00B17A72" w:rsidRDefault="00CF34F6" w:rsidP="00CF34F6">
            <w:pPr>
              <w:spacing w:after="0" w:line="240" w:lineRule="auto"/>
              <w:jc w:val="center"/>
              <w:rPr>
                <w:szCs w:val="20"/>
                <w:lang w:eastAsia="tr-TR"/>
              </w:rPr>
            </w:pPr>
            <w:r w:rsidRPr="00B17A72">
              <w:rPr>
                <w:szCs w:val="20"/>
                <w:lang w:eastAsia="tr-TR"/>
              </w:rPr>
              <w:t>5</w:t>
            </w:r>
          </w:p>
        </w:tc>
        <w:tc>
          <w:tcPr>
            <w:tcW w:w="214" w:type="pct"/>
          </w:tcPr>
          <w:p w14:paraId="74756614"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56DA0E24" w14:textId="77777777" w:rsidR="00CF34F6" w:rsidRPr="00B17A72" w:rsidRDefault="00CF34F6" w:rsidP="00CF34F6">
            <w:pPr>
              <w:spacing w:after="0" w:line="240" w:lineRule="auto"/>
              <w:jc w:val="center"/>
              <w:rPr>
                <w:szCs w:val="20"/>
                <w:lang w:eastAsia="tr-TR"/>
              </w:rPr>
            </w:pPr>
            <w:r w:rsidRPr="00B17A72">
              <w:rPr>
                <w:szCs w:val="20"/>
                <w:lang w:eastAsia="tr-TR"/>
              </w:rPr>
              <w:t>6</w:t>
            </w:r>
          </w:p>
        </w:tc>
        <w:tc>
          <w:tcPr>
            <w:tcW w:w="214" w:type="pct"/>
          </w:tcPr>
          <w:p w14:paraId="065D651B"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7FC711C" w14:textId="77777777" w:rsidR="00CF34F6" w:rsidRPr="00B17A72" w:rsidRDefault="00CF34F6" w:rsidP="00CF34F6">
            <w:pPr>
              <w:spacing w:after="0" w:line="240" w:lineRule="auto"/>
              <w:jc w:val="center"/>
              <w:rPr>
                <w:szCs w:val="20"/>
                <w:lang w:eastAsia="tr-TR"/>
              </w:rPr>
            </w:pPr>
            <w:r w:rsidRPr="00B17A72">
              <w:rPr>
                <w:szCs w:val="20"/>
                <w:lang w:eastAsia="tr-TR"/>
              </w:rPr>
              <w:t>7</w:t>
            </w:r>
          </w:p>
        </w:tc>
        <w:tc>
          <w:tcPr>
            <w:tcW w:w="433" w:type="pct"/>
          </w:tcPr>
          <w:p w14:paraId="3A8C10C5"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2A6C27FD" w14:textId="77777777" w:rsidR="00CF34F6" w:rsidRPr="00B17A72" w:rsidRDefault="00CF34F6" w:rsidP="00CF34F6">
            <w:pPr>
              <w:spacing w:after="0" w:line="240" w:lineRule="auto"/>
              <w:jc w:val="center"/>
              <w:rPr>
                <w:szCs w:val="20"/>
                <w:lang w:eastAsia="tr-TR"/>
              </w:rPr>
            </w:pPr>
            <w:r w:rsidRPr="00B17A72">
              <w:rPr>
                <w:szCs w:val="20"/>
                <w:lang w:eastAsia="tr-TR"/>
              </w:rPr>
              <w:t>8</w:t>
            </w:r>
          </w:p>
        </w:tc>
        <w:tc>
          <w:tcPr>
            <w:tcW w:w="433" w:type="pct"/>
          </w:tcPr>
          <w:p w14:paraId="1246E742"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5229A5B" w14:textId="77777777" w:rsidR="00CF34F6" w:rsidRPr="00B17A72" w:rsidRDefault="00CF34F6" w:rsidP="00CF34F6">
            <w:pPr>
              <w:spacing w:after="0" w:line="240" w:lineRule="auto"/>
              <w:jc w:val="center"/>
              <w:rPr>
                <w:szCs w:val="20"/>
                <w:lang w:eastAsia="tr-TR"/>
              </w:rPr>
            </w:pPr>
            <w:r w:rsidRPr="00B17A72">
              <w:rPr>
                <w:szCs w:val="20"/>
                <w:lang w:eastAsia="tr-TR"/>
              </w:rPr>
              <w:t>9</w:t>
            </w:r>
          </w:p>
        </w:tc>
        <w:tc>
          <w:tcPr>
            <w:tcW w:w="433" w:type="pct"/>
          </w:tcPr>
          <w:p w14:paraId="5B88648E"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1A869113" w14:textId="77777777" w:rsidR="00CF34F6" w:rsidRPr="00B17A72" w:rsidRDefault="00CF34F6" w:rsidP="00CF34F6">
            <w:pPr>
              <w:spacing w:after="0" w:line="240" w:lineRule="auto"/>
              <w:jc w:val="center"/>
              <w:rPr>
                <w:szCs w:val="20"/>
                <w:lang w:eastAsia="tr-TR"/>
              </w:rPr>
            </w:pPr>
            <w:r w:rsidRPr="00B17A72">
              <w:rPr>
                <w:szCs w:val="20"/>
                <w:lang w:eastAsia="tr-TR"/>
              </w:rPr>
              <w:t>10</w:t>
            </w:r>
          </w:p>
        </w:tc>
        <w:tc>
          <w:tcPr>
            <w:tcW w:w="214" w:type="pct"/>
          </w:tcPr>
          <w:p w14:paraId="3778588D" w14:textId="77777777" w:rsidR="00CF34F6" w:rsidRPr="00B17A72" w:rsidRDefault="00CF34F6" w:rsidP="00CF34F6">
            <w:pPr>
              <w:spacing w:after="0" w:line="240" w:lineRule="auto"/>
              <w:jc w:val="center"/>
              <w:rPr>
                <w:color w:val="auto"/>
                <w:szCs w:val="20"/>
                <w:lang w:eastAsia="tr-TR"/>
              </w:rPr>
            </w:pPr>
            <w:r w:rsidRPr="00B17A72">
              <w:rPr>
                <w:color w:val="auto"/>
                <w:szCs w:val="20"/>
                <w:lang w:eastAsia="tr-TR"/>
              </w:rPr>
              <w:t>PO</w:t>
            </w:r>
          </w:p>
          <w:p w14:paraId="1EE9DA1D" w14:textId="77777777" w:rsidR="00CF34F6" w:rsidRPr="00B17A72" w:rsidRDefault="00CF34F6" w:rsidP="00CF34F6">
            <w:pPr>
              <w:spacing w:after="0" w:line="240" w:lineRule="auto"/>
              <w:jc w:val="center"/>
              <w:rPr>
                <w:color w:val="auto"/>
                <w:szCs w:val="20"/>
                <w:lang w:eastAsia="tr-TR"/>
              </w:rPr>
            </w:pPr>
            <w:r w:rsidRPr="00B17A72">
              <w:rPr>
                <w:color w:val="auto"/>
                <w:szCs w:val="20"/>
                <w:lang w:eastAsia="tr-TR"/>
              </w:rPr>
              <w:t>11</w:t>
            </w:r>
          </w:p>
        </w:tc>
        <w:tc>
          <w:tcPr>
            <w:tcW w:w="214" w:type="pct"/>
          </w:tcPr>
          <w:p w14:paraId="0C61498E"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0B4F76D9" w14:textId="77777777" w:rsidR="00CF34F6" w:rsidRPr="00B17A72" w:rsidRDefault="00CF34F6" w:rsidP="00CF34F6">
            <w:pPr>
              <w:spacing w:after="0" w:line="240" w:lineRule="auto"/>
              <w:jc w:val="center"/>
              <w:rPr>
                <w:szCs w:val="20"/>
                <w:lang w:eastAsia="tr-TR"/>
              </w:rPr>
            </w:pPr>
            <w:r w:rsidRPr="00B17A72">
              <w:rPr>
                <w:szCs w:val="20"/>
                <w:lang w:eastAsia="tr-TR"/>
              </w:rPr>
              <w:t>12</w:t>
            </w:r>
          </w:p>
        </w:tc>
        <w:tc>
          <w:tcPr>
            <w:tcW w:w="433" w:type="pct"/>
          </w:tcPr>
          <w:p w14:paraId="028F2765" w14:textId="77777777" w:rsidR="00CF34F6" w:rsidRPr="00B17A72" w:rsidRDefault="00CF34F6" w:rsidP="00CF34F6">
            <w:pPr>
              <w:spacing w:after="0" w:line="240" w:lineRule="auto"/>
              <w:jc w:val="center"/>
              <w:rPr>
                <w:szCs w:val="20"/>
                <w:lang w:eastAsia="tr-TR"/>
              </w:rPr>
            </w:pPr>
            <w:r w:rsidRPr="00B17A72">
              <w:rPr>
                <w:szCs w:val="20"/>
                <w:lang w:eastAsia="tr-TR"/>
              </w:rPr>
              <w:t>PO</w:t>
            </w:r>
          </w:p>
          <w:p w14:paraId="48E708E2" w14:textId="77777777" w:rsidR="00CF34F6" w:rsidRPr="00B17A72" w:rsidRDefault="00CF34F6" w:rsidP="00CF34F6">
            <w:pPr>
              <w:spacing w:after="0" w:line="240" w:lineRule="auto"/>
              <w:jc w:val="center"/>
              <w:rPr>
                <w:szCs w:val="20"/>
                <w:lang w:eastAsia="tr-TR"/>
              </w:rPr>
            </w:pPr>
            <w:r w:rsidRPr="00B17A72">
              <w:rPr>
                <w:szCs w:val="20"/>
                <w:lang w:eastAsia="tr-TR"/>
              </w:rPr>
              <w:t>13</w:t>
            </w:r>
          </w:p>
        </w:tc>
      </w:tr>
      <w:tr w:rsidR="00CF34F6" w:rsidRPr="00B17A72" w14:paraId="63F77543" w14:textId="77777777" w:rsidTr="00CF34F6">
        <w:trPr>
          <w:trHeight w:val="330"/>
        </w:trPr>
        <w:tc>
          <w:tcPr>
            <w:tcW w:w="621" w:type="pct"/>
          </w:tcPr>
          <w:p w14:paraId="337AE861" w14:textId="56C78FC0" w:rsidR="00CF34F6" w:rsidRPr="00B17A72" w:rsidRDefault="00CF34F6" w:rsidP="00CF34F6">
            <w:pPr>
              <w:spacing w:after="0" w:line="240" w:lineRule="auto"/>
              <w:jc w:val="center"/>
              <w:rPr>
                <w:bCs/>
                <w:color w:val="auto"/>
                <w:szCs w:val="20"/>
                <w:lang w:eastAsia="tr-TR"/>
              </w:rPr>
            </w:pPr>
            <w:r w:rsidRPr="00B17A72">
              <w:rPr>
                <w:bCs/>
                <w:caps/>
                <w:color w:val="000000" w:themeColor="text1"/>
                <w:szCs w:val="20"/>
              </w:rPr>
              <w:t xml:space="preserve">hEF 2068 </w:t>
            </w:r>
            <w:r w:rsidRPr="00B17A72">
              <w:rPr>
                <w:bCs/>
                <w:color w:val="000000" w:themeColor="text1"/>
                <w:szCs w:val="20"/>
              </w:rPr>
              <w:t xml:space="preserve">Nursing English </w:t>
            </w:r>
            <w:r w:rsidRPr="00B17A72">
              <w:rPr>
                <w:bCs/>
                <w:caps/>
                <w:color w:val="000000" w:themeColor="text1"/>
                <w:szCs w:val="20"/>
              </w:rPr>
              <w:t>II</w:t>
            </w:r>
          </w:p>
        </w:tc>
        <w:tc>
          <w:tcPr>
            <w:tcW w:w="279" w:type="pct"/>
          </w:tcPr>
          <w:p w14:paraId="0D3196A0" w14:textId="77777777" w:rsidR="00CF34F6" w:rsidRPr="00B17A72" w:rsidRDefault="00CF34F6" w:rsidP="00CF34F6">
            <w:pPr>
              <w:spacing w:after="0" w:line="240" w:lineRule="auto"/>
              <w:jc w:val="center"/>
              <w:rPr>
                <w:b/>
                <w:szCs w:val="20"/>
                <w:lang w:eastAsia="tr-TR"/>
              </w:rPr>
            </w:pPr>
            <w:r w:rsidRPr="00B17A72">
              <w:rPr>
                <w:szCs w:val="20"/>
                <w:lang w:eastAsia="tr-TR"/>
              </w:rPr>
              <w:t>LO1,2,3</w:t>
            </w:r>
          </w:p>
        </w:tc>
        <w:tc>
          <w:tcPr>
            <w:tcW w:w="433" w:type="pct"/>
          </w:tcPr>
          <w:p w14:paraId="426C333E" w14:textId="77777777" w:rsidR="00CF34F6" w:rsidRPr="00B17A72" w:rsidRDefault="00CF34F6" w:rsidP="00CF34F6">
            <w:pPr>
              <w:spacing w:after="0" w:line="240" w:lineRule="auto"/>
              <w:rPr>
                <w:color w:val="auto"/>
                <w:szCs w:val="20"/>
                <w:lang w:eastAsia="tr-TR"/>
              </w:rPr>
            </w:pPr>
            <w:r w:rsidRPr="00B17A72">
              <w:rPr>
                <w:szCs w:val="20"/>
                <w:lang w:eastAsia="tr-TR"/>
              </w:rPr>
              <w:t>LO1,2,3</w:t>
            </w:r>
          </w:p>
        </w:tc>
        <w:tc>
          <w:tcPr>
            <w:tcW w:w="433" w:type="pct"/>
          </w:tcPr>
          <w:p w14:paraId="4BF6B76D" w14:textId="77777777" w:rsidR="00CF34F6" w:rsidRPr="00B17A72" w:rsidRDefault="00CF34F6" w:rsidP="00CF34F6">
            <w:pPr>
              <w:spacing w:after="0" w:line="240" w:lineRule="auto"/>
              <w:rPr>
                <w:color w:val="auto"/>
                <w:szCs w:val="20"/>
                <w:lang w:eastAsia="tr-TR"/>
              </w:rPr>
            </w:pPr>
            <w:r w:rsidRPr="00B17A72">
              <w:rPr>
                <w:szCs w:val="20"/>
                <w:lang w:eastAsia="tr-TR"/>
              </w:rPr>
              <w:t>LO1,2,3</w:t>
            </w:r>
          </w:p>
        </w:tc>
        <w:tc>
          <w:tcPr>
            <w:tcW w:w="214" w:type="pct"/>
          </w:tcPr>
          <w:p w14:paraId="52E7ABA2"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433" w:type="pct"/>
          </w:tcPr>
          <w:p w14:paraId="1CB05A4B" w14:textId="77777777" w:rsidR="00CF34F6" w:rsidRPr="00B17A72" w:rsidRDefault="00CF34F6" w:rsidP="00CF34F6">
            <w:pPr>
              <w:spacing w:after="0" w:line="240" w:lineRule="auto"/>
              <w:jc w:val="center"/>
              <w:rPr>
                <w:b/>
                <w:szCs w:val="20"/>
                <w:lang w:eastAsia="tr-TR"/>
              </w:rPr>
            </w:pPr>
            <w:r w:rsidRPr="00B17A72">
              <w:rPr>
                <w:szCs w:val="20"/>
                <w:lang w:eastAsia="tr-TR"/>
              </w:rPr>
              <w:t>LO1,2,3</w:t>
            </w:r>
          </w:p>
        </w:tc>
        <w:tc>
          <w:tcPr>
            <w:tcW w:w="214" w:type="pct"/>
          </w:tcPr>
          <w:p w14:paraId="3484AD10"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14" w:type="pct"/>
          </w:tcPr>
          <w:p w14:paraId="60F01308"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433" w:type="pct"/>
          </w:tcPr>
          <w:p w14:paraId="7516FA09" w14:textId="77777777" w:rsidR="00CF34F6" w:rsidRPr="00B17A72" w:rsidRDefault="00CF34F6" w:rsidP="00CF34F6">
            <w:pPr>
              <w:spacing w:after="0" w:line="240" w:lineRule="auto"/>
              <w:jc w:val="center"/>
              <w:rPr>
                <w:b/>
                <w:szCs w:val="20"/>
                <w:lang w:eastAsia="tr-TR"/>
              </w:rPr>
            </w:pPr>
            <w:r w:rsidRPr="00B17A72">
              <w:rPr>
                <w:szCs w:val="20"/>
                <w:lang w:eastAsia="tr-TR"/>
              </w:rPr>
              <w:t>LO1,2,3</w:t>
            </w:r>
          </w:p>
        </w:tc>
        <w:tc>
          <w:tcPr>
            <w:tcW w:w="433" w:type="pct"/>
          </w:tcPr>
          <w:p w14:paraId="0D832D33" w14:textId="77777777" w:rsidR="00CF34F6" w:rsidRPr="00B17A72" w:rsidRDefault="00CF34F6" w:rsidP="00CF34F6">
            <w:pPr>
              <w:spacing w:after="0" w:line="240" w:lineRule="auto"/>
              <w:jc w:val="center"/>
              <w:rPr>
                <w:b/>
                <w:szCs w:val="20"/>
                <w:lang w:eastAsia="tr-TR"/>
              </w:rPr>
            </w:pPr>
            <w:r w:rsidRPr="00B17A72">
              <w:rPr>
                <w:szCs w:val="20"/>
                <w:lang w:eastAsia="tr-TR"/>
              </w:rPr>
              <w:t>LO1,2,3</w:t>
            </w:r>
          </w:p>
        </w:tc>
        <w:tc>
          <w:tcPr>
            <w:tcW w:w="433" w:type="pct"/>
          </w:tcPr>
          <w:p w14:paraId="7C69AFCD" w14:textId="77777777" w:rsidR="00CF34F6" w:rsidRPr="00B17A72" w:rsidRDefault="00CF34F6" w:rsidP="00CF34F6">
            <w:pPr>
              <w:spacing w:after="0" w:line="240" w:lineRule="auto"/>
              <w:jc w:val="center"/>
              <w:rPr>
                <w:b/>
                <w:szCs w:val="20"/>
                <w:lang w:eastAsia="tr-TR"/>
              </w:rPr>
            </w:pPr>
            <w:r w:rsidRPr="00B17A72">
              <w:rPr>
                <w:szCs w:val="20"/>
                <w:lang w:eastAsia="tr-TR"/>
              </w:rPr>
              <w:t>LO1,2,3</w:t>
            </w:r>
          </w:p>
        </w:tc>
        <w:tc>
          <w:tcPr>
            <w:tcW w:w="214" w:type="pct"/>
          </w:tcPr>
          <w:p w14:paraId="7D8A471A"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214" w:type="pct"/>
          </w:tcPr>
          <w:p w14:paraId="3CD6A58F" w14:textId="77777777" w:rsidR="00CF34F6" w:rsidRPr="00B17A72" w:rsidRDefault="00CF34F6" w:rsidP="00CF34F6">
            <w:pPr>
              <w:spacing w:after="0" w:line="240" w:lineRule="auto"/>
              <w:jc w:val="center"/>
              <w:rPr>
                <w:b/>
                <w:szCs w:val="20"/>
                <w:lang w:eastAsia="tr-TR"/>
              </w:rPr>
            </w:pPr>
            <w:r w:rsidRPr="00B17A72">
              <w:rPr>
                <w:b/>
                <w:szCs w:val="20"/>
                <w:lang w:eastAsia="tr-TR"/>
              </w:rPr>
              <w:t>0</w:t>
            </w:r>
          </w:p>
        </w:tc>
        <w:tc>
          <w:tcPr>
            <w:tcW w:w="433" w:type="pct"/>
          </w:tcPr>
          <w:p w14:paraId="119A3532" w14:textId="77777777" w:rsidR="00CF34F6" w:rsidRPr="00B17A72" w:rsidRDefault="00CF34F6" w:rsidP="00CF34F6">
            <w:pPr>
              <w:spacing w:after="0" w:line="240" w:lineRule="auto"/>
              <w:jc w:val="center"/>
              <w:rPr>
                <w:b/>
                <w:szCs w:val="20"/>
                <w:lang w:eastAsia="tr-TR"/>
              </w:rPr>
            </w:pPr>
            <w:r w:rsidRPr="00B17A72">
              <w:rPr>
                <w:szCs w:val="20"/>
                <w:lang w:eastAsia="tr-TR"/>
              </w:rPr>
              <w:t>LO1,2,3</w:t>
            </w:r>
          </w:p>
        </w:tc>
      </w:tr>
      <w:bookmarkEnd w:id="26"/>
    </w:tbl>
    <w:p w14:paraId="48705C0F" w14:textId="77777777" w:rsidR="00DB4003" w:rsidRDefault="00DB4003" w:rsidP="00780D43">
      <w:pPr>
        <w:pStyle w:val="Aklm3"/>
        <w:rPr>
          <w:lang w:val="en-US"/>
        </w:rPr>
      </w:pPr>
    </w:p>
    <w:p w14:paraId="36B02BE8" w14:textId="19888AD6" w:rsidR="00C93635" w:rsidRPr="00DB4003" w:rsidRDefault="00C93635" w:rsidP="00DB4003">
      <w:pPr>
        <w:pStyle w:val="Aklm3"/>
        <w:rPr>
          <w:lang w:val="en-US"/>
        </w:rPr>
      </w:pPr>
      <w:r w:rsidRPr="00B17A72">
        <w:rPr>
          <w:lang w:val="en-US"/>
        </w:rPr>
        <w:t>4.</w:t>
      </w:r>
      <w:r w:rsidR="005941E5" w:rsidRPr="00B17A72">
        <w:rPr>
          <w:lang w:val="en-US"/>
        </w:rPr>
        <w:t>2</w:t>
      </w:r>
      <w:r w:rsidRPr="00B17A72">
        <w:rPr>
          <w:lang w:val="en-US"/>
        </w:rPr>
        <w:t>.</w:t>
      </w:r>
      <w:r w:rsidR="005941E5" w:rsidRPr="00B17A72">
        <w:rPr>
          <w:lang w:val="en-US"/>
        </w:rPr>
        <w:t>6</w:t>
      </w:r>
      <w:r w:rsidRPr="00B17A72">
        <w:rPr>
          <w:lang w:val="en-US"/>
        </w:rPr>
        <w:t>.</w:t>
      </w:r>
      <w:r w:rsidR="00E52FFC" w:rsidRPr="00B17A72">
        <w:rPr>
          <w:lang w:val="en-US"/>
        </w:rPr>
        <w:t>4</w:t>
      </w:r>
      <w:r w:rsidR="005941E5" w:rsidRPr="00B17A72">
        <w:rPr>
          <w:lang w:val="en-US"/>
        </w:rPr>
        <w:t>.</w:t>
      </w:r>
      <w:r w:rsidRPr="00B17A72">
        <w:rPr>
          <w:lang w:val="en-US"/>
        </w:rPr>
        <w:t xml:space="preserve"> </w:t>
      </w:r>
      <w:r w:rsidR="00780D43" w:rsidRPr="00B17A72">
        <w:rPr>
          <w:lang w:val="en-US"/>
        </w:rPr>
        <w:t>HEF</w:t>
      </w:r>
      <w:r w:rsidR="005454F1" w:rsidRPr="00B17A72">
        <w:rPr>
          <w:lang w:val="en-US"/>
        </w:rPr>
        <w:t xml:space="preserve"> 2074 </w:t>
      </w:r>
      <w:r w:rsidRPr="00B17A72">
        <w:rPr>
          <w:lang w:val="en-US"/>
        </w:rPr>
        <w:t>Oncology Nursing</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42"/>
        <w:gridCol w:w="1639"/>
        <w:gridCol w:w="991"/>
        <w:gridCol w:w="648"/>
        <w:gridCol w:w="1442"/>
        <w:gridCol w:w="2294"/>
      </w:tblGrid>
      <w:tr w:rsidR="006F085B" w:rsidRPr="00B17A72" w14:paraId="62EA1AAC" w14:textId="77777777" w:rsidTr="005A4771">
        <w:trPr>
          <w:jc w:val="center"/>
        </w:trPr>
        <w:tc>
          <w:tcPr>
            <w:tcW w:w="9056" w:type="dxa"/>
            <w:gridSpan w:val="6"/>
            <w:shd w:val="clear" w:color="auto" w:fill="D6E3BC" w:themeFill="accent3" w:themeFillTint="66"/>
            <w:vAlign w:val="center"/>
          </w:tcPr>
          <w:p w14:paraId="2EE3B8F0" w14:textId="77777777" w:rsidR="00C93635" w:rsidRPr="00B17A72" w:rsidRDefault="00C93635" w:rsidP="001163A9">
            <w:pPr>
              <w:spacing w:after="0" w:line="240" w:lineRule="auto"/>
              <w:jc w:val="center"/>
              <w:rPr>
                <w:b/>
                <w:color w:val="auto"/>
                <w:szCs w:val="20"/>
              </w:rPr>
            </w:pPr>
            <w:r w:rsidRPr="00B17A72">
              <w:rPr>
                <w:b/>
                <w:caps/>
                <w:color w:val="auto"/>
                <w:szCs w:val="20"/>
              </w:rPr>
              <w:t xml:space="preserve">hef 2074 </w:t>
            </w:r>
            <w:r w:rsidRPr="00B17A72">
              <w:rPr>
                <w:b/>
                <w:color w:val="auto"/>
                <w:szCs w:val="20"/>
              </w:rPr>
              <w:t>ONCOLOGY NURSING</w:t>
            </w:r>
          </w:p>
          <w:p w14:paraId="0740FB01" w14:textId="79BA6472" w:rsidR="00C93635" w:rsidRPr="00B17A72" w:rsidRDefault="00C93635" w:rsidP="001163A9">
            <w:pPr>
              <w:spacing w:after="0" w:line="240" w:lineRule="auto"/>
              <w:jc w:val="center"/>
              <w:rPr>
                <w:b/>
                <w:color w:val="auto"/>
                <w:szCs w:val="20"/>
              </w:rPr>
            </w:pPr>
            <w:r w:rsidRPr="00B17A72">
              <w:rPr>
                <w:b/>
                <w:color w:val="auto"/>
                <w:szCs w:val="20"/>
              </w:rPr>
              <w:t>2025- 2026 SPRING SEMESTER</w:t>
            </w:r>
          </w:p>
        </w:tc>
      </w:tr>
      <w:tr w:rsidR="006F085B" w:rsidRPr="00B17A72" w14:paraId="4E166E82" w14:textId="77777777" w:rsidTr="005A4771">
        <w:trPr>
          <w:jc w:val="center"/>
        </w:trPr>
        <w:tc>
          <w:tcPr>
            <w:tcW w:w="4698" w:type="dxa"/>
            <w:gridSpan w:val="4"/>
            <w:vAlign w:val="center"/>
          </w:tcPr>
          <w:p w14:paraId="794F8486" w14:textId="2CB4ABB2" w:rsidR="00B7684C" w:rsidRPr="00B17A72" w:rsidRDefault="00C93635" w:rsidP="001163A9">
            <w:pPr>
              <w:spacing w:after="0" w:line="240" w:lineRule="auto"/>
              <w:rPr>
                <w:b/>
                <w:color w:val="auto"/>
                <w:szCs w:val="20"/>
              </w:rPr>
            </w:pPr>
            <w:r w:rsidRPr="00B17A72">
              <w:rPr>
                <w:b/>
                <w:color w:val="auto"/>
                <w:szCs w:val="20"/>
              </w:rPr>
              <w:t>Department(s) Giving the Course:</w:t>
            </w:r>
            <w:r w:rsidR="005A4771" w:rsidRPr="00B17A72">
              <w:rPr>
                <w:b/>
                <w:color w:val="auto"/>
                <w:szCs w:val="20"/>
              </w:rPr>
              <w:t xml:space="preserve"> </w:t>
            </w:r>
            <w:r w:rsidRPr="00B17A72">
              <w:rPr>
                <w:color w:val="auto"/>
                <w:szCs w:val="20"/>
              </w:rPr>
              <w:t xml:space="preserve">Faculty </w:t>
            </w:r>
            <w:r w:rsidR="001E1708" w:rsidRPr="00B17A72">
              <w:rPr>
                <w:color w:val="auto"/>
                <w:szCs w:val="20"/>
              </w:rPr>
              <w:t>o</w:t>
            </w:r>
            <w:r w:rsidRPr="00B17A72">
              <w:rPr>
                <w:color w:val="auto"/>
                <w:szCs w:val="20"/>
              </w:rPr>
              <w:t>f Nursing</w:t>
            </w:r>
          </w:p>
        </w:tc>
        <w:tc>
          <w:tcPr>
            <w:tcW w:w="4358" w:type="dxa"/>
            <w:gridSpan w:val="2"/>
            <w:vAlign w:val="center"/>
          </w:tcPr>
          <w:p w14:paraId="7A9C0270" w14:textId="3F67708C" w:rsidR="00B7684C" w:rsidRPr="00B17A72" w:rsidRDefault="00C93635" w:rsidP="001163A9">
            <w:pPr>
              <w:spacing w:after="0" w:line="240" w:lineRule="auto"/>
              <w:rPr>
                <w:b/>
                <w:color w:val="auto"/>
                <w:szCs w:val="20"/>
              </w:rPr>
            </w:pPr>
            <w:r w:rsidRPr="00B17A72">
              <w:rPr>
                <w:b/>
                <w:color w:val="auto"/>
                <w:szCs w:val="20"/>
              </w:rPr>
              <w:t>Department(s) Taking the Course:</w:t>
            </w:r>
            <w:r w:rsidR="001E1708" w:rsidRPr="00B17A72">
              <w:rPr>
                <w:b/>
                <w:color w:val="auto"/>
                <w:szCs w:val="20"/>
              </w:rPr>
              <w:t xml:space="preserve"> </w:t>
            </w:r>
            <w:r w:rsidR="00384830" w:rsidRPr="00B17A72">
              <w:rPr>
                <w:bCs/>
                <w:color w:val="auto"/>
                <w:szCs w:val="20"/>
              </w:rPr>
              <w:t xml:space="preserve">Faculty of Nursing </w:t>
            </w:r>
          </w:p>
        </w:tc>
      </w:tr>
      <w:tr w:rsidR="006F085B" w:rsidRPr="00B17A72" w14:paraId="71FD1CCA" w14:textId="77777777" w:rsidTr="005A4771">
        <w:trPr>
          <w:jc w:val="center"/>
        </w:trPr>
        <w:tc>
          <w:tcPr>
            <w:tcW w:w="4698" w:type="dxa"/>
            <w:gridSpan w:val="4"/>
            <w:vAlign w:val="center"/>
          </w:tcPr>
          <w:p w14:paraId="4D9A59C0" w14:textId="77777777" w:rsidR="00B7684C" w:rsidRPr="00B17A72" w:rsidRDefault="005454F1" w:rsidP="001163A9">
            <w:pPr>
              <w:spacing w:after="0" w:line="240" w:lineRule="auto"/>
              <w:rPr>
                <w:b/>
                <w:color w:val="auto"/>
                <w:szCs w:val="20"/>
              </w:rPr>
            </w:pPr>
            <w:r w:rsidRPr="00B17A72">
              <w:rPr>
                <w:b/>
                <w:color w:val="auto"/>
                <w:szCs w:val="20"/>
              </w:rPr>
              <w:t xml:space="preserve">Name of the Department: </w:t>
            </w:r>
            <w:r w:rsidRPr="00B17A72">
              <w:rPr>
                <w:bCs/>
                <w:color w:val="auto"/>
                <w:szCs w:val="20"/>
              </w:rPr>
              <w:t>NURSING</w:t>
            </w:r>
          </w:p>
        </w:tc>
        <w:tc>
          <w:tcPr>
            <w:tcW w:w="4358" w:type="dxa"/>
            <w:gridSpan w:val="2"/>
            <w:vAlign w:val="center"/>
          </w:tcPr>
          <w:p w14:paraId="35720380" w14:textId="77777777" w:rsidR="00B7684C" w:rsidRPr="00B17A72" w:rsidRDefault="005454F1" w:rsidP="001163A9">
            <w:pPr>
              <w:spacing w:after="0" w:line="240" w:lineRule="auto"/>
              <w:rPr>
                <w:b/>
                <w:bCs/>
                <w:color w:val="auto"/>
                <w:szCs w:val="20"/>
              </w:rPr>
            </w:pPr>
            <w:r w:rsidRPr="00B17A72">
              <w:rPr>
                <w:b/>
                <w:bCs/>
                <w:color w:val="auto"/>
                <w:szCs w:val="20"/>
              </w:rPr>
              <w:t xml:space="preserve">Course Name: </w:t>
            </w:r>
            <w:r w:rsidRPr="00B17A72">
              <w:rPr>
                <w:color w:val="auto"/>
                <w:szCs w:val="20"/>
              </w:rPr>
              <w:t xml:space="preserve">Oncology Nursing </w:t>
            </w:r>
          </w:p>
        </w:tc>
      </w:tr>
      <w:tr w:rsidR="006F085B" w:rsidRPr="00B17A72" w14:paraId="492D2968" w14:textId="77777777" w:rsidTr="005A4771">
        <w:trPr>
          <w:jc w:val="center"/>
        </w:trPr>
        <w:tc>
          <w:tcPr>
            <w:tcW w:w="4698" w:type="dxa"/>
            <w:gridSpan w:val="4"/>
            <w:vAlign w:val="center"/>
          </w:tcPr>
          <w:p w14:paraId="164662AD" w14:textId="77777777" w:rsidR="00B7684C" w:rsidRPr="00B17A72" w:rsidRDefault="005454F1" w:rsidP="001163A9">
            <w:pPr>
              <w:spacing w:after="0" w:line="240" w:lineRule="auto"/>
              <w:rPr>
                <w:b/>
                <w:color w:val="auto"/>
                <w:szCs w:val="20"/>
              </w:rPr>
            </w:pPr>
            <w:r w:rsidRPr="00B17A72">
              <w:rPr>
                <w:b/>
                <w:color w:val="auto"/>
                <w:szCs w:val="20"/>
              </w:rPr>
              <w:t xml:space="preserve">Course Level: </w:t>
            </w:r>
            <w:r w:rsidRPr="00B17A72">
              <w:rPr>
                <w:bCs/>
                <w:color w:val="auto"/>
                <w:szCs w:val="20"/>
              </w:rPr>
              <w:t xml:space="preserve">Bachelor </w:t>
            </w:r>
          </w:p>
        </w:tc>
        <w:tc>
          <w:tcPr>
            <w:tcW w:w="4358" w:type="dxa"/>
            <w:gridSpan w:val="2"/>
            <w:vAlign w:val="center"/>
          </w:tcPr>
          <w:p w14:paraId="254452E7" w14:textId="77777777" w:rsidR="00B7684C" w:rsidRPr="00B17A72" w:rsidRDefault="005454F1" w:rsidP="001163A9">
            <w:pPr>
              <w:spacing w:after="0" w:line="240" w:lineRule="auto"/>
              <w:rPr>
                <w:color w:val="auto"/>
                <w:szCs w:val="20"/>
              </w:rPr>
            </w:pPr>
            <w:r w:rsidRPr="00B17A72">
              <w:rPr>
                <w:color w:val="auto"/>
                <w:szCs w:val="20"/>
              </w:rPr>
              <w:t>Course Code: HEF 2074</w:t>
            </w:r>
          </w:p>
        </w:tc>
      </w:tr>
      <w:tr w:rsidR="006F085B" w:rsidRPr="00B17A72" w14:paraId="3A73427E" w14:textId="77777777" w:rsidTr="005A4771">
        <w:trPr>
          <w:jc w:val="center"/>
        </w:trPr>
        <w:tc>
          <w:tcPr>
            <w:tcW w:w="4698" w:type="dxa"/>
            <w:gridSpan w:val="4"/>
            <w:vAlign w:val="center"/>
          </w:tcPr>
          <w:p w14:paraId="649A4B2D" w14:textId="77777777" w:rsidR="00B7684C" w:rsidRPr="00B17A72" w:rsidRDefault="005454F1" w:rsidP="001163A9">
            <w:pPr>
              <w:spacing w:after="0" w:line="240" w:lineRule="auto"/>
              <w:rPr>
                <w:b/>
                <w:color w:val="auto"/>
                <w:szCs w:val="20"/>
              </w:rPr>
            </w:pPr>
            <w:r w:rsidRPr="00B17A72">
              <w:rPr>
                <w:b/>
                <w:color w:val="auto"/>
                <w:szCs w:val="20"/>
              </w:rPr>
              <w:t xml:space="preserve">Form Submitting/Renewal Date: </w:t>
            </w:r>
            <w:r w:rsidRPr="00B17A72">
              <w:rPr>
                <w:bCs/>
                <w:color w:val="auto"/>
                <w:szCs w:val="20"/>
              </w:rPr>
              <w:t>February 2026</w:t>
            </w:r>
          </w:p>
        </w:tc>
        <w:tc>
          <w:tcPr>
            <w:tcW w:w="4358" w:type="dxa"/>
            <w:gridSpan w:val="2"/>
            <w:vAlign w:val="center"/>
          </w:tcPr>
          <w:p w14:paraId="0E42F9BB" w14:textId="77777777" w:rsidR="00B7684C" w:rsidRPr="00B17A72" w:rsidRDefault="005454F1" w:rsidP="001163A9">
            <w:pPr>
              <w:spacing w:after="0" w:line="240" w:lineRule="auto"/>
              <w:rPr>
                <w:color w:val="auto"/>
                <w:szCs w:val="20"/>
              </w:rPr>
            </w:pPr>
            <w:r w:rsidRPr="00B17A72">
              <w:rPr>
                <w:color w:val="auto"/>
                <w:szCs w:val="20"/>
              </w:rPr>
              <w:t>Course Status: Compulsory</w:t>
            </w:r>
          </w:p>
        </w:tc>
      </w:tr>
      <w:tr w:rsidR="006F085B" w:rsidRPr="00B17A72" w14:paraId="514221BA" w14:textId="77777777" w:rsidTr="005A4771">
        <w:trPr>
          <w:jc w:val="center"/>
        </w:trPr>
        <w:tc>
          <w:tcPr>
            <w:tcW w:w="4698" w:type="dxa"/>
            <w:gridSpan w:val="4"/>
            <w:vAlign w:val="center"/>
          </w:tcPr>
          <w:p w14:paraId="72CAA127" w14:textId="77777777" w:rsidR="00B7684C" w:rsidRPr="00B17A72" w:rsidRDefault="005454F1" w:rsidP="001163A9">
            <w:pPr>
              <w:spacing w:after="0" w:line="240" w:lineRule="auto"/>
              <w:rPr>
                <w:b/>
                <w:color w:val="auto"/>
                <w:szCs w:val="20"/>
              </w:rPr>
            </w:pPr>
            <w:r w:rsidRPr="00B17A72">
              <w:rPr>
                <w:b/>
                <w:color w:val="auto"/>
                <w:szCs w:val="20"/>
              </w:rPr>
              <w:t xml:space="preserve">Language of Instruction: </w:t>
            </w:r>
            <w:r w:rsidRPr="00B17A72">
              <w:rPr>
                <w:bCs/>
                <w:color w:val="auto"/>
                <w:szCs w:val="20"/>
              </w:rPr>
              <w:t>Turkish</w:t>
            </w:r>
          </w:p>
          <w:p w14:paraId="62955D03" w14:textId="77777777" w:rsidR="00B7684C" w:rsidRPr="00B17A72" w:rsidRDefault="00B7684C" w:rsidP="001163A9">
            <w:pPr>
              <w:spacing w:after="0" w:line="240" w:lineRule="auto"/>
              <w:rPr>
                <w:color w:val="auto"/>
                <w:szCs w:val="20"/>
              </w:rPr>
            </w:pPr>
          </w:p>
        </w:tc>
        <w:tc>
          <w:tcPr>
            <w:tcW w:w="4358" w:type="dxa"/>
            <w:gridSpan w:val="2"/>
            <w:vAlign w:val="center"/>
          </w:tcPr>
          <w:p w14:paraId="171E2212" w14:textId="77777777" w:rsidR="00B7684C" w:rsidRPr="00B17A72" w:rsidRDefault="005454F1" w:rsidP="001163A9">
            <w:pPr>
              <w:spacing w:after="0" w:line="240" w:lineRule="auto"/>
              <w:rPr>
                <w:b/>
                <w:color w:val="auto"/>
                <w:szCs w:val="20"/>
              </w:rPr>
            </w:pPr>
            <w:r w:rsidRPr="00B17A72">
              <w:rPr>
                <w:b/>
                <w:color w:val="auto"/>
                <w:szCs w:val="20"/>
              </w:rPr>
              <w:t xml:space="preserve">Instructor/s: </w:t>
            </w:r>
          </w:p>
          <w:p w14:paraId="7A0DC82E" w14:textId="77777777" w:rsidR="00B7684C" w:rsidRPr="00B17A72" w:rsidRDefault="005454F1" w:rsidP="001163A9">
            <w:pPr>
              <w:spacing w:after="0" w:line="240" w:lineRule="auto"/>
              <w:rPr>
                <w:color w:val="auto"/>
                <w:szCs w:val="20"/>
              </w:rPr>
            </w:pPr>
            <w:r w:rsidRPr="00B17A72">
              <w:rPr>
                <w:color w:val="auto"/>
                <w:szCs w:val="20"/>
              </w:rPr>
              <w:t>Prof. Ezgi KARADAĞ</w:t>
            </w:r>
          </w:p>
          <w:p w14:paraId="28A82A18" w14:textId="77777777" w:rsidR="00343D38" w:rsidRPr="00B17A72" w:rsidRDefault="005454F1" w:rsidP="001163A9">
            <w:pPr>
              <w:spacing w:after="0" w:line="240" w:lineRule="auto"/>
              <w:rPr>
                <w:color w:val="auto"/>
                <w:szCs w:val="20"/>
              </w:rPr>
            </w:pPr>
            <w:r w:rsidRPr="00B17A72">
              <w:rPr>
                <w:color w:val="auto"/>
                <w:szCs w:val="20"/>
              </w:rPr>
              <w:t>Prof. Özlem UĞUR</w:t>
            </w:r>
          </w:p>
          <w:p w14:paraId="1C5A5A2D" w14:textId="5663A08E" w:rsidR="00B7684C" w:rsidRPr="00B17A72" w:rsidRDefault="00343D38" w:rsidP="001163A9">
            <w:pPr>
              <w:spacing w:after="0" w:line="240" w:lineRule="auto"/>
              <w:rPr>
                <w:color w:val="auto"/>
                <w:szCs w:val="20"/>
              </w:rPr>
            </w:pPr>
            <w:r w:rsidRPr="00B17A72">
              <w:rPr>
                <w:color w:val="auto"/>
                <w:szCs w:val="20"/>
              </w:rPr>
              <w:t>Assoc. Prof. Nurten Alan</w:t>
            </w:r>
          </w:p>
        </w:tc>
      </w:tr>
      <w:tr w:rsidR="006F085B" w:rsidRPr="00B17A72" w14:paraId="2705011F" w14:textId="77777777" w:rsidTr="005A4771">
        <w:trPr>
          <w:jc w:val="center"/>
        </w:trPr>
        <w:tc>
          <w:tcPr>
            <w:tcW w:w="4698" w:type="dxa"/>
            <w:gridSpan w:val="4"/>
            <w:vAlign w:val="center"/>
          </w:tcPr>
          <w:p w14:paraId="7114AAF1" w14:textId="300E9551" w:rsidR="00B7684C" w:rsidRPr="00B17A72" w:rsidRDefault="005454F1" w:rsidP="001163A9">
            <w:pPr>
              <w:spacing w:after="0" w:line="240" w:lineRule="auto"/>
              <w:rPr>
                <w:color w:val="auto"/>
                <w:szCs w:val="20"/>
              </w:rPr>
            </w:pPr>
            <w:r w:rsidRPr="00B17A72">
              <w:rPr>
                <w:b/>
                <w:color w:val="auto"/>
                <w:szCs w:val="20"/>
              </w:rPr>
              <w:t xml:space="preserve">Prerequisite: </w:t>
            </w:r>
            <w:r w:rsidR="00C93635" w:rsidRPr="00B17A72">
              <w:rPr>
                <w:bCs/>
                <w:color w:val="auto"/>
                <w:szCs w:val="20"/>
              </w:rPr>
              <w:t>None</w:t>
            </w:r>
          </w:p>
        </w:tc>
        <w:tc>
          <w:tcPr>
            <w:tcW w:w="4358" w:type="dxa"/>
            <w:gridSpan w:val="2"/>
            <w:vAlign w:val="center"/>
          </w:tcPr>
          <w:p w14:paraId="40EEDF9A" w14:textId="7EC44441" w:rsidR="00B7684C" w:rsidRPr="00B17A72" w:rsidRDefault="005454F1" w:rsidP="001163A9">
            <w:pPr>
              <w:spacing w:after="0" w:line="240" w:lineRule="auto"/>
              <w:rPr>
                <w:color w:val="auto"/>
                <w:szCs w:val="20"/>
              </w:rPr>
            </w:pPr>
            <w:r w:rsidRPr="00B17A72">
              <w:rPr>
                <w:b/>
                <w:color w:val="auto"/>
                <w:szCs w:val="20"/>
              </w:rPr>
              <w:t xml:space="preserve">Prerequisite to: </w:t>
            </w:r>
            <w:r w:rsidR="00C93635" w:rsidRPr="00B17A72">
              <w:rPr>
                <w:bCs/>
                <w:color w:val="auto"/>
                <w:szCs w:val="20"/>
              </w:rPr>
              <w:t>None</w:t>
            </w:r>
          </w:p>
        </w:tc>
      </w:tr>
      <w:tr w:rsidR="006F085B" w:rsidRPr="00B17A72" w14:paraId="260A43BB" w14:textId="77777777" w:rsidTr="005A4771">
        <w:trPr>
          <w:jc w:val="center"/>
        </w:trPr>
        <w:tc>
          <w:tcPr>
            <w:tcW w:w="4698" w:type="dxa"/>
            <w:gridSpan w:val="4"/>
            <w:vAlign w:val="center"/>
          </w:tcPr>
          <w:p w14:paraId="0608C481" w14:textId="77777777" w:rsidR="00B7684C" w:rsidRPr="00B17A72" w:rsidRDefault="005454F1" w:rsidP="001163A9">
            <w:pPr>
              <w:spacing w:after="0" w:line="240" w:lineRule="auto"/>
              <w:rPr>
                <w:b/>
                <w:color w:val="auto"/>
                <w:szCs w:val="20"/>
              </w:rPr>
            </w:pPr>
            <w:r w:rsidRPr="00B17A72">
              <w:rPr>
                <w:b/>
                <w:color w:val="auto"/>
                <w:szCs w:val="20"/>
              </w:rPr>
              <w:t>Weekly Course Hours: 2</w:t>
            </w:r>
          </w:p>
        </w:tc>
        <w:tc>
          <w:tcPr>
            <w:tcW w:w="4358" w:type="dxa"/>
            <w:gridSpan w:val="2"/>
            <w:vAlign w:val="center"/>
          </w:tcPr>
          <w:p w14:paraId="19672BDC" w14:textId="77777777" w:rsidR="00B7684C" w:rsidRPr="00B17A72" w:rsidRDefault="005454F1" w:rsidP="001163A9">
            <w:pPr>
              <w:spacing w:after="0" w:line="240" w:lineRule="auto"/>
              <w:rPr>
                <w:color w:val="auto"/>
                <w:szCs w:val="20"/>
              </w:rPr>
            </w:pPr>
            <w:r w:rsidRPr="00B17A72">
              <w:rPr>
                <w:b/>
                <w:color w:val="auto"/>
                <w:szCs w:val="20"/>
              </w:rPr>
              <w:t>Course Coordinator:</w:t>
            </w:r>
            <w:r w:rsidRPr="00B17A72">
              <w:rPr>
                <w:color w:val="auto"/>
                <w:szCs w:val="20"/>
              </w:rPr>
              <w:t xml:space="preserve"> Prof. Ezgi Karadağ </w:t>
            </w:r>
          </w:p>
        </w:tc>
      </w:tr>
      <w:tr w:rsidR="006F085B" w:rsidRPr="00B17A72" w14:paraId="5254C85A" w14:textId="77777777" w:rsidTr="001E1708">
        <w:trPr>
          <w:trHeight w:val="66"/>
          <w:jc w:val="center"/>
        </w:trPr>
        <w:tc>
          <w:tcPr>
            <w:tcW w:w="2153" w:type="dxa"/>
            <w:vAlign w:val="center"/>
          </w:tcPr>
          <w:p w14:paraId="767574B0" w14:textId="50162055" w:rsidR="00B7684C" w:rsidRPr="00B17A72" w:rsidRDefault="005454F1" w:rsidP="001E1708">
            <w:pPr>
              <w:spacing w:after="0" w:line="240" w:lineRule="auto"/>
              <w:rPr>
                <w:b/>
                <w:bCs/>
                <w:color w:val="auto"/>
                <w:szCs w:val="20"/>
              </w:rPr>
            </w:pPr>
            <w:r w:rsidRPr="00B17A72">
              <w:rPr>
                <w:b/>
                <w:bCs/>
                <w:color w:val="auto"/>
                <w:szCs w:val="20"/>
              </w:rPr>
              <w:t>Theory</w:t>
            </w:r>
          </w:p>
        </w:tc>
        <w:tc>
          <w:tcPr>
            <w:tcW w:w="1236" w:type="dxa"/>
            <w:vAlign w:val="center"/>
          </w:tcPr>
          <w:p w14:paraId="130A7D8D" w14:textId="5A113C49" w:rsidR="00B7684C" w:rsidRPr="00B17A72" w:rsidRDefault="005A4771" w:rsidP="001163A9">
            <w:pPr>
              <w:spacing w:after="0" w:line="240" w:lineRule="auto"/>
              <w:rPr>
                <w:b/>
                <w:bCs/>
                <w:color w:val="auto"/>
                <w:szCs w:val="20"/>
              </w:rPr>
            </w:pPr>
            <w:r w:rsidRPr="00B17A72">
              <w:rPr>
                <w:b/>
                <w:bCs/>
                <w:color w:val="auto"/>
                <w:szCs w:val="20"/>
              </w:rPr>
              <w:t>Practice</w:t>
            </w:r>
          </w:p>
        </w:tc>
        <w:tc>
          <w:tcPr>
            <w:tcW w:w="1309" w:type="dxa"/>
            <w:gridSpan w:val="2"/>
            <w:vAlign w:val="center"/>
          </w:tcPr>
          <w:p w14:paraId="147F3635" w14:textId="77777777" w:rsidR="00B7684C" w:rsidRPr="00B17A72" w:rsidRDefault="005454F1" w:rsidP="001163A9">
            <w:pPr>
              <w:spacing w:after="0" w:line="240" w:lineRule="auto"/>
              <w:rPr>
                <w:b/>
                <w:bCs/>
                <w:color w:val="auto"/>
                <w:szCs w:val="20"/>
              </w:rPr>
            </w:pPr>
            <w:r w:rsidRPr="00B17A72">
              <w:rPr>
                <w:b/>
                <w:bCs/>
                <w:color w:val="auto"/>
                <w:szCs w:val="20"/>
              </w:rPr>
              <w:t>Laboratory</w:t>
            </w:r>
          </w:p>
        </w:tc>
        <w:tc>
          <w:tcPr>
            <w:tcW w:w="4358" w:type="dxa"/>
            <w:gridSpan w:val="2"/>
            <w:vAlign w:val="center"/>
          </w:tcPr>
          <w:p w14:paraId="6F4F5AA1" w14:textId="77777777" w:rsidR="00B7684C" w:rsidRPr="00B17A72" w:rsidRDefault="005454F1" w:rsidP="001163A9">
            <w:pPr>
              <w:spacing w:after="0" w:line="240" w:lineRule="auto"/>
              <w:rPr>
                <w:b/>
                <w:color w:val="auto"/>
                <w:szCs w:val="20"/>
              </w:rPr>
            </w:pPr>
            <w:r w:rsidRPr="00B17A72">
              <w:rPr>
                <w:b/>
                <w:color w:val="auto"/>
                <w:szCs w:val="20"/>
              </w:rPr>
              <w:t>National Credit: 2</w:t>
            </w:r>
          </w:p>
        </w:tc>
      </w:tr>
      <w:tr w:rsidR="006F085B" w:rsidRPr="00B17A72" w14:paraId="056BC527" w14:textId="77777777" w:rsidTr="005A4771">
        <w:trPr>
          <w:jc w:val="center"/>
        </w:trPr>
        <w:tc>
          <w:tcPr>
            <w:tcW w:w="2153" w:type="dxa"/>
            <w:vAlign w:val="center"/>
          </w:tcPr>
          <w:p w14:paraId="1996F3E6" w14:textId="77777777" w:rsidR="00B7684C" w:rsidRPr="00B17A72" w:rsidRDefault="005454F1" w:rsidP="008A194F">
            <w:pPr>
              <w:spacing w:after="0" w:line="240" w:lineRule="auto"/>
              <w:jc w:val="center"/>
              <w:rPr>
                <w:color w:val="auto"/>
                <w:szCs w:val="20"/>
              </w:rPr>
            </w:pPr>
            <w:r w:rsidRPr="00B17A72">
              <w:rPr>
                <w:color w:val="auto"/>
                <w:szCs w:val="20"/>
              </w:rPr>
              <w:t>2</w:t>
            </w:r>
          </w:p>
        </w:tc>
        <w:tc>
          <w:tcPr>
            <w:tcW w:w="1236" w:type="dxa"/>
            <w:vAlign w:val="center"/>
          </w:tcPr>
          <w:p w14:paraId="4F1771CE" w14:textId="369DA897" w:rsidR="00B7684C" w:rsidRPr="00B17A72" w:rsidRDefault="008A194F" w:rsidP="008A194F">
            <w:pPr>
              <w:spacing w:after="0" w:line="240" w:lineRule="auto"/>
              <w:jc w:val="center"/>
              <w:rPr>
                <w:bCs/>
                <w:color w:val="auto"/>
                <w:szCs w:val="20"/>
              </w:rPr>
            </w:pPr>
            <w:r w:rsidRPr="00B17A72">
              <w:rPr>
                <w:bCs/>
                <w:color w:val="auto"/>
                <w:szCs w:val="20"/>
              </w:rPr>
              <w:t>0</w:t>
            </w:r>
          </w:p>
        </w:tc>
        <w:tc>
          <w:tcPr>
            <w:tcW w:w="1309" w:type="dxa"/>
            <w:gridSpan w:val="2"/>
            <w:vAlign w:val="center"/>
          </w:tcPr>
          <w:p w14:paraId="5175CEF7" w14:textId="58F7E3D8" w:rsidR="00B7684C" w:rsidRPr="00B17A72" w:rsidRDefault="008A194F" w:rsidP="008A194F">
            <w:pPr>
              <w:spacing w:after="0" w:line="240" w:lineRule="auto"/>
              <w:jc w:val="center"/>
              <w:rPr>
                <w:color w:val="auto"/>
                <w:szCs w:val="20"/>
              </w:rPr>
            </w:pPr>
            <w:r w:rsidRPr="00B17A72">
              <w:rPr>
                <w:color w:val="auto"/>
                <w:szCs w:val="20"/>
              </w:rPr>
              <w:t>0</w:t>
            </w:r>
          </w:p>
        </w:tc>
        <w:tc>
          <w:tcPr>
            <w:tcW w:w="4358" w:type="dxa"/>
            <w:gridSpan w:val="2"/>
            <w:vAlign w:val="center"/>
          </w:tcPr>
          <w:p w14:paraId="2F91BF7C" w14:textId="77777777" w:rsidR="00B7684C" w:rsidRPr="00B17A72" w:rsidRDefault="005454F1" w:rsidP="001163A9">
            <w:pPr>
              <w:spacing w:after="0" w:line="240" w:lineRule="auto"/>
              <w:rPr>
                <w:b/>
                <w:color w:val="auto"/>
                <w:szCs w:val="20"/>
              </w:rPr>
            </w:pPr>
            <w:r w:rsidRPr="00B17A72">
              <w:rPr>
                <w:b/>
                <w:color w:val="auto"/>
                <w:szCs w:val="20"/>
              </w:rPr>
              <w:t>ECTS Credit: 2</w:t>
            </w:r>
          </w:p>
        </w:tc>
      </w:tr>
      <w:tr w:rsidR="008A194F" w:rsidRPr="00B17A72" w14:paraId="410B701C" w14:textId="77777777" w:rsidTr="001E1708">
        <w:trPr>
          <w:trHeight w:val="112"/>
          <w:jc w:val="center"/>
        </w:trPr>
        <w:tc>
          <w:tcPr>
            <w:tcW w:w="2153" w:type="dxa"/>
            <w:vAlign w:val="center"/>
          </w:tcPr>
          <w:p w14:paraId="140A5DA0" w14:textId="503CD2C6" w:rsidR="008A194F" w:rsidRPr="00B17A72" w:rsidRDefault="002E1E5D" w:rsidP="001E1708">
            <w:pPr>
              <w:spacing w:after="0" w:line="259" w:lineRule="auto"/>
              <w:rPr>
                <w:b/>
                <w:bCs/>
                <w:color w:val="auto"/>
                <w:szCs w:val="20"/>
              </w:rPr>
            </w:pPr>
            <w:r w:rsidRPr="00B17A72">
              <w:rPr>
                <w:b/>
                <w:bCs/>
                <w:color w:val="auto"/>
                <w:szCs w:val="20"/>
              </w:rPr>
              <w:t>Section/Students per Section</w:t>
            </w:r>
          </w:p>
        </w:tc>
        <w:tc>
          <w:tcPr>
            <w:tcW w:w="1236" w:type="dxa"/>
            <w:vAlign w:val="center"/>
          </w:tcPr>
          <w:p w14:paraId="6CB689A1" w14:textId="1B899130" w:rsidR="008A194F" w:rsidRPr="00B17A72" w:rsidRDefault="002E1E5D" w:rsidP="001E1708">
            <w:pPr>
              <w:spacing w:after="0" w:line="259" w:lineRule="auto"/>
              <w:rPr>
                <w:b/>
                <w:bCs/>
                <w:color w:val="auto"/>
                <w:szCs w:val="20"/>
              </w:rPr>
            </w:pPr>
            <w:r w:rsidRPr="00B17A72">
              <w:rPr>
                <w:b/>
                <w:bCs/>
                <w:color w:val="auto"/>
                <w:szCs w:val="20"/>
              </w:rPr>
              <w:t>Section/Students per Section</w:t>
            </w:r>
          </w:p>
        </w:tc>
        <w:tc>
          <w:tcPr>
            <w:tcW w:w="1309" w:type="dxa"/>
            <w:gridSpan w:val="2"/>
            <w:vAlign w:val="center"/>
          </w:tcPr>
          <w:p w14:paraId="31CAE2C5" w14:textId="600E3163" w:rsidR="008A194F" w:rsidRPr="00B17A72" w:rsidRDefault="002E1E5D" w:rsidP="001E1708">
            <w:pPr>
              <w:spacing w:after="0" w:line="259" w:lineRule="auto"/>
              <w:rPr>
                <w:b/>
                <w:bCs/>
                <w:color w:val="auto"/>
                <w:szCs w:val="20"/>
              </w:rPr>
            </w:pPr>
            <w:r w:rsidRPr="00B17A72">
              <w:rPr>
                <w:b/>
                <w:bCs/>
                <w:color w:val="auto"/>
                <w:szCs w:val="20"/>
              </w:rPr>
              <w:t>Section/Students per Section</w:t>
            </w:r>
          </w:p>
        </w:tc>
        <w:tc>
          <w:tcPr>
            <w:tcW w:w="4358" w:type="dxa"/>
            <w:gridSpan w:val="2"/>
            <w:vAlign w:val="center"/>
          </w:tcPr>
          <w:p w14:paraId="4F6A6E04" w14:textId="5E5438A6" w:rsidR="008A194F" w:rsidRPr="00B17A72" w:rsidRDefault="002E1E5D" w:rsidP="001E1708">
            <w:pPr>
              <w:spacing w:after="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5A4771" w:rsidRPr="00B17A72" w14:paraId="7107706D" w14:textId="77777777" w:rsidTr="005A4771">
        <w:trPr>
          <w:jc w:val="center"/>
        </w:trPr>
        <w:tc>
          <w:tcPr>
            <w:tcW w:w="2153" w:type="dxa"/>
            <w:vAlign w:val="center"/>
          </w:tcPr>
          <w:p w14:paraId="17F354F7" w14:textId="6A207FE1" w:rsidR="005A4771" w:rsidRPr="00B17A72" w:rsidRDefault="005A4771" w:rsidP="005A4771">
            <w:pPr>
              <w:spacing w:after="0" w:line="240" w:lineRule="auto"/>
              <w:rPr>
                <w:color w:val="auto"/>
                <w:szCs w:val="20"/>
              </w:rPr>
            </w:pPr>
            <w:r w:rsidRPr="00B17A72">
              <w:rPr>
                <w:color w:val="auto"/>
                <w:szCs w:val="20"/>
              </w:rPr>
              <w:tab/>
            </w:r>
            <w:r w:rsidR="008A194F" w:rsidRPr="00B17A72">
              <w:rPr>
                <w:rFonts w:eastAsia="Calibri"/>
                <w:color w:val="auto"/>
                <w:kern w:val="2"/>
                <w:szCs w:val="20"/>
                <w:lang w:eastAsia="tr"/>
              </w:rPr>
              <w:t>1/14</w:t>
            </w:r>
            <w:r w:rsidRPr="00B17A72">
              <w:rPr>
                <w:color w:val="auto"/>
                <w:szCs w:val="20"/>
              </w:rPr>
              <w:tab/>
            </w:r>
          </w:p>
        </w:tc>
        <w:tc>
          <w:tcPr>
            <w:tcW w:w="1236" w:type="dxa"/>
            <w:vAlign w:val="center"/>
          </w:tcPr>
          <w:p w14:paraId="6D0F3715" w14:textId="50435C47" w:rsidR="005A4771" w:rsidRPr="00B17A72" w:rsidRDefault="005A4771" w:rsidP="008A194F">
            <w:pPr>
              <w:spacing w:after="0" w:line="240" w:lineRule="auto"/>
              <w:jc w:val="center"/>
              <w:rPr>
                <w:b/>
                <w:color w:val="auto"/>
                <w:szCs w:val="20"/>
              </w:rPr>
            </w:pPr>
            <w:r w:rsidRPr="00B17A72">
              <w:rPr>
                <w:b/>
                <w:color w:val="auto"/>
                <w:szCs w:val="20"/>
              </w:rPr>
              <w:t>-</w:t>
            </w:r>
          </w:p>
        </w:tc>
        <w:tc>
          <w:tcPr>
            <w:tcW w:w="1309" w:type="dxa"/>
            <w:gridSpan w:val="2"/>
            <w:vAlign w:val="center"/>
          </w:tcPr>
          <w:p w14:paraId="7BC11909" w14:textId="4337F82B" w:rsidR="005A4771" w:rsidRPr="00B17A72" w:rsidRDefault="005A4771" w:rsidP="008A194F">
            <w:pPr>
              <w:spacing w:after="0" w:line="240" w:lineRule="auto"/>
              <w:jc w:val="center"/>
              <w:rPr>
                <w:color w:val="auto"/>
                <w:szCs w:val="20"/>
              </w:rPr>
            </w:pPr>
            <w:r w:rsidRPr="00B17A72">
              <w:rPr>
                <w:color w:val="auto"/>
                <w:szCs w:val="20"/>
              </w:rPr>
              <w:t>-</w:t>
            </w:r>
          </w:p>
        </w:tc>
        <w:tc>
          <w:tcPr>
            <w:tcW w:w="4358" w:type="dxa"/>
            <w:gridSpan w:val="2"/>
            <w:vAlign w:val="center"/>
          </w:tcPr>
          <w:p w14:paraId="39EA6A94" w14:textId="22D15098" w:rsidR="005A4771" w:rsidRPr="00B17A72" w:rsidRDefault="002E1E5D" w:rsidP="001163A9">
            <w:pPr>
              <w:spacing w:after="0" w:line="240" w:lineRule="auto"/>
              <w:rPr>
                <w:b/>
                <w:color w:val="auto"/>
                <w:szCs w:val="20"/>
              </w:rPr>
            </w:pPr>
            <w:r w:rsidRPr="00B17A72">
              <w:rPr>
                <w:b/>
                <w:color w:val="auto"/>
                <w:szCs w:val="20"/>
              </w:rPr>
              <w:t>14</w:t>
            </w:r>
          </w:p>
        </w:tc>
      </w:tr>
      <w:tr w:rsidR="006F085B" w:rsidRPr="00B17A72" w14:paraId="7E0B9DB0" w14:textId="77777777" w:rsidTr="005A4771">
        <w:trPr>
          <w:jc w:val="center"/>
        </w:trPr>
        <w:tc>
          <w:tcPr>
            <w:tcW w:w="9056" w:type="dxa"/>
            <w:gridSpan w:val="6"/>
            <w:vAlign w:val="center"/>
          </w:tcPr>
          <w:p w14:paraId="12771920" w14:textId="5C036739" w:rsidR="00B7684C" w:rsidRPr="00B17A72" w:rsidRDefault="005454F1" w:rsidP="001163A9">
            <w:pPr>
              <w:spacing w:after="0" w:line="240" w:lineRule="auto"/>
              <w:rPr>
                <w:color w:val="auto"/>
                <w:szCs w:val="20"/>
              </w:rPr>
            </w:pPr>
            <w:r w:rsidRPr="00B17A72">
              <w:rPr>
                <w:b/>
                <w:bCs/>
                <w:color w:val="auto"/>
                <w:szCs w:val="20"/>
              </w:rPr>
              <w:t>Course Objective:</w:t>
            </w:r>
            <w:r w:rsidRPr="00B17A72">
              <w:rPr>
                <w:color w:val="auto"/>
                <w:szCs w:val="20"/>
              </w:rPr>
              <w:t xml:space="preserve"> This course aims to teach the student the cancer occurrence mechanisms; symptoms </w:t>
            </w:r>
            <w:r w:rsidR="001F735C" w:rsidRPr="00B17A72">
              <w:rPr>
                <w:color w:val="auto"/>
                <w:szCs w:val="20"/>
              </w:rPr>
              <w:t>and</w:t>
            </w:r>
            <w:r w:rsidRPr="00B17A72">
              <w:rPr>
                <w:color w:val="auto"/>
                <w:szCs w:val="20"/>
              </w:rPr>
              <w:t xml:space="preserve"> signs of cancer; cancer treatment </w:t>
            </w:r>
            <w:r w:rsidR="001F735C" w:rsidRPr="00B17A72">
              <w:rPr>
                <w:color w:val="auto"/>
                <w:szCs w:val="20"/>
              </w:rPr>
              <w:t>and</w:t>
            </w:r>
            <w:r w:rsidRPr="00B17A72">
              <w:rPr>
                <w:color w:val="auto"/>
                <w:szCs w:val="20"/>
              </w:rPr>
              <w:t xml:space="preserve"> side effects; symptoms </w:t>
            </w:r>
            <w:r w:rsidR="001F735C" w:rsidRPr="00B17A72">
              <w:rPr>
                <w:color w:val="auto"/>
                <w:szCs w:val="20"/>
              </w:rPr>
              <w:t>and</w:t>
            </w:r>
            <w:r w:rsidRPr="00B17A72">
              <w:rPr>
                <w:color w:val="auto"/>
                <w:szCs w:val="20"/>
              </w:rPr>
              <w:t xml:space="preserve"> diagnosis of the most common cancer types in our country; </w:t>
            </w:r>
            <w:r w:rsidR="001F735C" w:rsidRPr="00B17A72">
              <w:rPr>
                <w:color w:val="auto"/>
                <w:szCs w:val="20"/>
              </w:rPr>
              <w:t>and</w:t>
            </w:r>
            <w:r w:rsidRPr="00B17A72">
              <w:rPr>
                <w:color w:val="auto"/>
                <w:szCs w:val="20"/>
              </w:rPr>
              <w:t xml:space="preserve"> the diagnosis </w:t>
            </w:r>
            <w:r w:rsidR="001F735C" w:rsidRPr="00B17A72">
              <w:rPr>
                <w:color w:val="auto"/>
                <w:szCs w:val="20"/>
              </w:rPr>
              <w:t>and</w:t>
            </w:r>
            <w:r w:rsidRPr="00B17A72">
              <w:rPr>
                <w:color w:val="auto"/>
                <w:szCs w:val="20"/>
              </w:rPr>
              <w:t xml:space="preserve"> treatment related problems experienced by the cancer patient </w:t>
            </w:r>
            <w:r w:rsidR="001F735C" w:rsidRPr="00B17A72">
              <w:rPr>
                <w:color w:val="auto"/>
                <w:szCs w:val="20"/>
              </w:rPr>
              <w:t>and</w:t>
            </w:r>
            <w:r w:rsidRPr="00B17A72">
              <w:rPr>
                <w:color w:val="auto"/>
                <w:szCs w:val="20"/>
              </w:rPr>
              <w:t xml:space="preserve"> family, all of which are basics of oncology nursing. </w:t>
            </w:r>
          </w:p>
        </w:tc>
      </w:tr>
      <w:tr w:rsidR="006F085B" w:rsidRPr="00B17A72" w14:paraId="69253D62" w14:textId="77777777" w:rsidTr="005A4771">
        <w:trPr>
          <w:jc w:val="center"/>
        </w:trPr>
        <w:tc>
          <w:tcPr>
            <w:tcW w:w="9056" w:type="dxa"/>
            <w:gridSpan w:val="6"/>
            <w:vAlign w:val="center"/>
          </w:tcPr>
          <w:p w14:paraId="031AC3A7" w14:textId="7823560A" w:rsidR="00C93635" w:rsidRPr="00B17A72" w:rsidRDefault="00C93635" w:rsidP="001163A9">
            <w:pPr>
              <w:spacing w:after="0"/>
              <w:rPr>
                <w:b/>
                <w:bCs/>
                <w:color w:val="auto"/>
                <w:szCs w:val="20"/>
              </w:rPr>
            </w:pPr>
            <w:r w:rsidRPr="00B17A72">
              <w:rPr>
                <w:b/>
                <w:bCs/>
                <w:color w:val="auto"/>
                <w:szCs w:val="20"/>
              </w:rPr>
              <w:t>Course Learning Outcomes:</w:t>
            </w:r>
          </w:p>
          <w:p w14:paraId="7DDDF970" w14:textId="52C4F7F4" w:rsidR="00B7684C" w:rsidRPr="00B17A72" w:rsidRDefault="005454F1" w:rsidP="001163A9">
            <w:pPr>
              <w:spacing w:after="0" w:line="240" w:lineRule="auto"/>
              <w:jc w:val="both"/>
              <w:rPr>
                <w:color w:val="auto"/>
                <w:szCs w:val="20"/>
              </w:rPr>
            </w:pPr>
            <w:r w:rsidRPr="00B17A72">
              <w:rPr>
                <w:b/>
                <w:bCs/>
                <w:color w:val="auto"/>
                <w:szCs w:val="20"/>
              </w:rPr>
              <w:t>LO1:</w:t>
            </w:r>
            <w:r w:rsidRPr="00B17A72">
              <w:rPr>
                <w:color w:val="auto"/>
                <w:szCs w:val="20"/>
              </w:rPr>
              <w:t xml:space="preserve"> The student knows the historical development, role </w:t>
            </w:r>
            <w:r w:rsidR="001F735C" w:rsidRPr="00B17A72">
              <w:rPr>
                <w:color w:val="auto"/>
                <w:szCs w:val="20"/>
              </w:rPr>
              <w:t>and</w:t>
            </w:r>
            <w:r w:rsidRPr="00B17A72">
              <w:rPr>
                <w:color w:val="auto"/>
                <w:szCs w:val="20"/>
              </w:rPr>
              <w:t xml:space="preserve"> responsibilities, st</w:t>
            </w:r>
            <w:r w:rsidR="001F735C" w:rsidRPr="00B17A72">
              <w:rPr>
                <w:color w:val="auto"/>
                <w:szCs w:val="20"/>
              </w:rPr>
              <w:t>and</w:t>
            </w:r>
            <w:r w:rsidRPr="00B17A72">
              <w:rPr>
                <w:color w:val="auto"/>
                <w:szCs w:val="20"/>
              </w:rPr>
              <w:t xml:space="preserve">ards </w:t>
            </w:r>
          </w:p>
          <w:p w14:paraId="47B749CE" w14:textId="007F607E" w:rsidR="00B7684C" w:rsidRPr="00B17A72" w:rsidRDefault="001F735C" w:rsidP="001163A9">
            <w:pPr>
              <w:spacing w:after="0" w:line="240" w:lineRule="auto"/>
              <w:jc w:val="both"/>
              <w:rPr>
                <w:color w:val="auto"/>
                <w:szCs w:val="20"/>
              </w:rPr>
            </w:pPr>
            <w:r w:rsidRPr="00B17A72">
              <w:rPr>
                <w:color w:val="auto"/>
                <w:szCs w:val="20"/>
              </w:rPr>
              <w:t>and</w:t>
            </w:r>
            <w:r w:rsidR="005454F1" w:rsidRPr="00B17A72">
              <w:rPr>
                <w:color w:val="auto"/>
                <w:szCs w:val="20"/>
              </w:rPr>
              <w:t xml:space="preserve"> application fields of oncology nursing.</w:t>
            </w:r>
          </w:p>
          <w:p w14:paraId="5D973116" w14:textId="31036748" w:rsidR="00B7684C" w:rsidRPr="00B17A72" w:rsidRDefault="005454F1" w:rsidP="001163A9">
            <w:pPr>
              <w:spacing w:after="0" w:line="240" w:lineRule="auto"/>
              <w:jc w:val="both"/>
              <w:rPr>
                <w:b/>
                <w:color w:val="auto"/>
                <w:szCs w:val="20"/>
              </w:rPr>
            </w:pPr>
            <w:r w:rsidRPr="00B17A72">
              <w:rPr>
                <w:b/>
                <w:bCs/>
                <w:color w:val="auto"/>
                <w:szCs w:val="20"/>
              </w:rPr>
              <w:t>LO2:</w:t>
            </w:r>
            <w:r w:rsidRPr="00B17A72">
              <w:rPr>
                <w:color w:val="auto"/>
                <w:szCs w:val="20"/>
              </w:rPr>
              <w:t xml:space="preserve"> The student can describe the biology </w:t>
            </w:r>
            <w:r w:rsidR="001F735C" w:rsidRPr="00B17A72">
              <w:rPr>
                <w:color w:val="auto"/>
                <w:szCs w:val="20"/>
              </w:rPr>
              <w:t>and</w:t>
            </w:r>
            <w:r w:rsidRPr="00B17A72">
              <w:rPr>
                <w:color w:val="auto"/>
                <w:szCs w:val="20"/>
              </w:rPr>
              <w:t xml:space="preserve"> affecting factors of cancer.</w:t>
            </w:r>
          </w:p>
          <w:p w14:paraId="0C42FD40" w14:textId="4AD0A3F8" w:rsidR="00B7684C" w:rsidRPr="00B17A72" w:rsidRDefault="005454F1" w:rsidP="001163A9">
            <w:pPr>
              <w:spacing w:after="0" w:line="240" w:lineRule="auto"/>
              <w:jc w:val="both"/>
              <w:rPr>
                <w:color w:val="auto"/>
                <w:szCs w:val="20"/>
              </w:rPr>
            </w:pPr>
            <w:r w:rsidRPr="00B17A72">
              <w:rPr>
                <w:b/>
                <w:bCs/>
                <w:color w:val="auto"/>
                <w:szCs w:val="20"/>
              </w:rPr>
              <w:t>LO3:</w:t>
            </w:r>
            <w:r w:rsidRPr="00B17A72">
              <w:rPr>
                <w:color w:val="auto"/>
                <w:szCs w:val="20"/>
              </w:rPr>
              <w:t xml:space="preserve"> The student knows the cancer prevention </w:t>
            </w:r>
            <w:r w:rsidR="001F735C" w:rsidRPr="00B17A72">
              <w:rPr>
                <w:color w:val="auto"/>
                <w:szCs w:val="20"/>
              </w:rPr>
              <w:t>and</w:t>
            </w:r>
            <w:r w:rsidRPr="00B17A72">
              <w:rPr>
                <w:color w:val="auto"/>
                <w:szCs w:val="20"/>
              </w:rPr>
              <w:t xml:space="preserve"> early detection methods.</w:t>
            </w:r>
          </w:p>
          <w:p w14:paraId="00FA3514" w14:textId="77777777" w:rsidR="00B7684C" w:rsidRPr="00B17A72" w:rsidRDefault="005454F1" w:rsidP="001163A9">
            <w:pPr>
              <w:spacing w:after="0" w:line="240" w:lineRule="auto"/>
              <w:jc w:val="both"/>
              <w:rPr>
                <w:color w:val="auto"/>
                <w:szCs w:val="20"/>
              </w:rPr>
            </w:pPr>
            <w:r w:rsidRPr="00B17A72">
              <w:rPr>
                <w:b/>
                <w:bCs/>
                <w:color w:val="auto"/>
                <w:szCs w:val="20"/>
              </w:rPr>
              <w:t>LO4:</w:t>
            </w:r>
            <w:r w:rsidRPr="00B17A72">
              <w:rPr>
                <w:color w:val="auto"/>
                <w:szCs w:val="20"/>
              </w:rPr>
              <w:t xml:space="preserve"> The student can describe the methods used in the treatment of cancer.</w:t>
            </w:r>
          </w:p>
          <w:p w14:paraId="19D2F5EB" w14:textId="4EBAB48D" w:rsidR="00B7684C" w:rsidRPr="00B17A72" w:rsidRDefault="005454F1" w:rsidP="001163A9">
            <w:pPr>
              <w:spacing w:after="0" w:line="240" w:lineRule="auto"/>
              <w:jc w:val="both"/>
              <w:rPr>
                <w:color w:val="auto"/>
                <w:szCs w:val="20"/>
              </w:rPr>
            </w:pPr>
            <w:r w:rsidRPr="00B17A72">
              <w:rPr>
                <w:b/>
                <w:bCs/>
                <w:color w:val="auto"/>
                <w:szCs w:val="20"/>
              </w:rPr>
              <w:t>LO5:</w:t>
            </w:r>
            <w:r w:rsidRPr="00B17A72">
              <w:rPr>
                <w:color w:val="auto"/>
                <w:szCs w:val="20"/>
              </w:rPr>
              <w:t xml:space="preserve"> The student knows the most common cancer types in Turkey </w:t>
            </w:r>
            <w:r w:rsidR="001F735C" w:rsidRPr="00B17A72">
              <w:rPr>
                <w:color w:val="auto"/>
                <w:szCs w:val="20"/>
              </w:rPr>
              <w:t>and</w:t>
            </w:r>
            <w:r w:rsidRPr="00B17A72">
              <w:rPr>
                <w:color w:val="auto"/>
                <w:szCs w:val="20"/>
              </w:rPr>
              <w:t xml:space="preserve"> prevention methods. </w:t>
            </w:r>
          </w:p>
          <w:p w14:paraId="4D30EDF2" w14:textId="7D7C7619" w:rsidR="00B7684C" w:rsidRPr="00B17A72" w:rsidRDefault="005454F1" w:rsidP="001163A9">
            <w:pPr>
              <w:spacing w:after="0" w:line="240" w:lineRule="auto"/>
              <w:jc w:val="both"/>
              <w:rPr>
                <w:b/>
                <w:color w:val="auto"/>
                <w:szCs w:val="20"/>
              </w:rPr>
            </w:pPr>
            <w:r w:rsidRPr="00B17A72">
              <w:rPr>
                <w:b/>
                <w:bCs/>
                <w:color w:val="auto"/>
                <w:szCs w:val="20"/>
              </w:rPr>
              <w:t>LO6:</w:t>
            </w:r>
            <w:r w:rsidRPr="00B17A72">
              <w:rPr>
                <w:color w:val="auto"/>
                <w:szCs w:val="20"/>
              </w:rPr>
              <w:t xml:space="preserve"> The student can identify the problems </w:t>
            </w:r>
            <w:r w:rsidR="001F735C" w:rsidRPr="00B17A72">
              <w:rPr>
                <w:color w:val="auto"/>
                <w:szCs w:val="20"/>
              </w:rPr>
              <w:t>and</w:t>
            </w:r>
            <w:r w:rsidRPr="00B17A72">
              <w:rPr>
                <w:color w:val="auto"/>
                <w:szCs w:val="20"/>
              </w:rPr>
              <w:t xml:space="preserve"> requirements of the patient </w:t>
            </w:r>
            <w:r w:rsidR="001F735C" w:rsidRPr="00B17A72">
              <w:rPr>
                <w:color w:val="auto"/>
                <w:szCs w:val="20"/>
              </w:rPr>
              <w:t>and</w:t>
            </w:r>
            <w:r w:rsidRPr="00B17A72">
              <w:rPr>
                <w:color w:val="auto"/>
                <w:szCs w:val="20"/>
              </w:rPr>
              <w:t xml:space="preserve"> family in the process.</w:t>
            </w:r>
          </w:p>
        </w:tc>
      </w:tr>
      <w:tr w:rsidR="006F085B" w:rsidRPr="00B17A72" w14:paraId="1BCE32CD" w14:textId="77777777" w:rsidTr="005A4771">
        <w:trPr>
          <w:jc w:val="center"/>
        </w:trPr>
        <w:tc>
          <w:tcPr>
            <w:tcW w:w="9056" w:type="dxa"/>
            <w:gridSpan w:val="6"/>
            <w:vAlign w:val="center"/>
          </w:tcPr>
          <w:p w14:paraId="54B0C04D" w14:textId="6235360E" w:rsidR="00B7684C" w:rsidRPr="00B17A72" w:rsidRDefault="005454F1" w:rsidP="001163A9">
            <w:pPr>
              <w:spacing w:after="0" w:line="240" w:lineRule="auto"/>
              <w:rPr>
                <w:b/>
                <w:bCs/>
                <w:color w:val="auto"/>
                <w:szCs w:val="20"/>
              </w:rPr>
            </w:pPr>
            <w:r w:rsidRPr="00B17A72">
              <w:rPr>
                <w:b/>
                <w:bCs/>
                <w:color w:val="auto"/>
                <w:szCs w:val="20"/>
              </w:rPr>
              <w:t xml:space="preserve">Learning </w:t>
            </w:r>
            <w:r w:rsidR="001F735C" w:rsidRPr="00B17A72">
              <w:rPr>
                <w:b/>
                <w:bCs/>
                <w:color w:val="auto"/>
                <w:szCs w:val="20"/>
              </w:rPr>
              <w:t>and</w:t>
            </w:r>
            <w:r w:rsidRPr="00B17A72">
              <w:rPr>
                <w:b/>
                <w:bCs/>
                <w:color w:val="auto"/>
                <w:szCs w:val="20"/>
              </w:rPr>
              <w:t xml:space="preserve"> Teaching Strategies: </w:t>
            </w:r>
            <w:r w:rsidRPr="00B17A72">
              <w:rPr>
                <w:color w:val="auto"/>
                <w:szCs w:val="20"/>
              </w:rPr>
              <w:t xml:space="preserve">Presentation, discussion, question-answer, literature review, </w:t>
            </w:r>
            <w:proofErr w:type="spellStart"/>
            <w:r w:rsidRPr="00B17A72">
              <w:rPr>
                <w:color w:val="auto"/>
                <w:szCs w:val="20"/>
              </w:rPr>
              <w:t>self learning</w:t>
            </w:r>
            <w:proofErr w:type="spellEnd"/>
          </w:p>
        </w:tc>
      </w:tr>
      <w:tr w:rsidR="006F085B" w:rsidRPr="00B17A72" w14:paraId="4A51F552" w14:textId="77777777" w:rsidTr="005A4771">
        <w:trPr>
          <w:jc w:val="center"/>
        </w:trPr>
        <w:tc>
          <w:tcPr>
            <w:tcW w:w="9056" w:type="dxa"/>
            <w:gridSpan w:val="6"/>
            <w:vAlign w:val="center"/>
          </w:tcPr>
          <w:p w14:paraId="507F9A5E" w14:textId="595D212B" w:rsidR="00B7684C" w:rsidRPr="00B17A72" w:rsidRDefault="005454F1" w:rsidP="001163A9">
            <w:pPr>
              <w:spacing w:after="0" w:line="240" w:lineRule="auto"/>
              <w:rPr>
                <w:b/>
                <w:bCs/>
                <w:color w:val="auto"/>
                <w:szCs w:val="20"/>
              </w:rPr>
            </w:pPr>
            <w:r w:rsidRPr="00B17A72">
              <w:rPr>
                <w:b/>
                <w:bCs/>
                <w:color w:val="auto"/>
                <w:szCs w:val="20"/>
              </w:rPr>
              <w:t xml:space="preserve">Assessment Methods: </w:t>
            </w:r>
            <w:r w:rsidRPr="00B17A72">
              <w:rPr>
                <w:color w:val="auto"/>
                <w:szCs w:val="20"/>
              </w:rPr>
              <w:t xml:space="preserve">The exams assess the skills of; interpretation, recall, decision-making, explanation </w:t>
            </w:r>
            <w:r w:rsidR="001F735C" w:rsidRPr="00B17A72">
              <w:rPr>
                <w:color w:val="auto"/>
                <w:szCs w:val="20"/>
              </w:rPr>
              <w:t>and</w:t>
            </w:r>
            <w:r w:rsidRPr="00B17A72">
              <w:rPr>
                <w:color w:val="auto"/>
                <w:szCs w:val="20"/>
              </w:rPr>
              <w:t xml:space="preserve"> combination of knowledge.</w:t>
            </w:r>
          </w:p>
        </w:tc>
      </w:tr>
      <w:tr w:rsidR="006F085B" w:rsidRPr="00B17A72" w14:paraId="6353A673" w14:textId="77777777" w:rsidTr="005A4771">
        <w:trPr>
          <w:jc w:val="center"/>
        </w:trPr>
        <w:tc>
          <w:tcPr>
            <w:tcW w:w="4149" w:type="dxa"/>
            <w:gridSpan w:val="3"/>
            <w:vAlign w:val="center"/>
          </w:tcPr>
          <w:p w14:paraId="453D1737" w14:textId="77777777" w:rsidR="00B7684C" w:rsidRPr="00B17A72" w:rsidRDefault="00B7684C" w:rsidP="001163A9">
            <w:pPr>
              <w:spacing w:after="0" w:line="240" w:lineRule="auto"/>
              <w:jc w:val="center"/>
              <w:rPr>
                <w:b/>
                <w:color w:val="auto"/>
                <w:szCs w:val="20"/>
              </w:rPr>
            </w:pPr>
          </w:p>
        </w:tc>
        <w:tc>
          <w:tcPr>
            <w:tcW w:w="2312" w:type="dxa"/>
            <w:gridSpan w:val="2"/>
            <w:vAlign w:val="center"/>
          </w:tcPr>
          <w:p w14:paraId="53B07D4F" w14:textId="77777777" w:rsidR="00B7684C" w:rsidRPr="00B17A72" w:rsidRDefault="005454F1" w:rsidP="001163A9">
            <w:pPr>
              <w:spacing w:after="0" w:line="240" w:lineRule="auto"/>
              <w:jc w:val="center"/>
              <w:rPr>
                <w:b/>
                <w:color w:val="auto"/>
                <w:szCs w:val="20"/>
              </w:rPr>
            </w:pPr>
            <w:r w:rsidRPr="00B17A72">
              <w:rPr>
                <w:color w:val="auto"/>
                <w:szCs w:val="20"/>
              </w:rPr>
              <w:t>If used, check as (X).</w:t>
            </w:r>
          </w:p>
        </w:tc>
        <w:tc>
          <w:tcPr>
            <w:tcW w:w="2595" w:type="dxa"/>
            <w:vAlign w:val="center"/>
          </w:tcPr>
          <w:p w14:paraId="34C421DB" w14:textId="77777777" w:rsidR="00B7684C" w:rsidRPr="00B17A72" w:rsidRDefault="005454F1" w:rsidP="001163A9">
            <w:pPr>
              <w:spacing w:after="0" w:line="240" w:lineRule="auto"/>
              <w:jc w:val="center"/>
              <w:rPr>
                <w:b/>
                <w:color w:val="auto"/>
                <w:szCs w:val="20"/>
              </w:rPr>
            </w:pPr>
            <w:r w:rsidRPr="00B17A72">
              <w:rPr>
                <w:color w:val="auto"/>
                <w:szCs w:val="20"/>
              </w:rPr>
              <w:t>Grading (%)</w:t>
            </w:r>
          </w:p>
        </w:tc>
      </w:tr>
      <w:tr w:rsidR="006F085B" w:rsidRPr="00B17A72" w14:paraId="03CBF462" w14:textId="77777777" w:rsidTr="005A4771">
        <w:trPr>
          <w:jc w:val="center"/>
        </w:trPr>
        <w:tc>
          <w:tcPr>
            <w:tcW w:w="4149" w:type="dxa"/>
            <w:gridSpan w:val="3"/>
            <w:vAlign w:val="center"/>
          </w:tcPr>
          <w:p w14:paraId="1B256617"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Semester Requirements</w:t>
            </w:r>
          </w:p>
        </w:tc>
        <w:tc>
          <w:tcPr>
            <w:tcW w:w="2312" w:type="dxa"/>
            <w:gridSpan w:val="2"/>
            <w:vAlign w:val="center"/>
          </w:tcPr>
          <w:p w14:paraId="04CA51CE" w14:textId="77777777" w:rsidR="00B7684C" w:rsidRPr="00B17A72" w:rsidRDefault="00B7684C" w:rsidP="001163A9">
            <w:pPr>
              <w:spacing w:after="0" w:line="240" w:lineRule="auto"/>
              <w:jc w:val="center"/>
              <w:rPr>
                <w:color w:val="auto"/>
                <w:szCs w:val="20"/>
              </w:rPr>
            </w:pPr>
          </w:p>
        </w:tc>
        <w:tc>
          <w:tcPr>
            <w:tcW w:w="2595" w:type="dxa"/>
            <w:vAlign w:val="center"/>
          </w:tcPr>
          <w:p w14:paraId="60B11052" w14:textId="77777777" w:rsidR="00B7684C" w:rsidRPr="00B17A72" w:rsidRDefault="00B7684C" w:rsidP="001163A9">
            <w:pPr>
              <w:spacing w:after="0" w:line="240" w:lineRule="auto"/>
              <w:jc w:val="center"/>
              <w:rPr>
                <w:color w:val="auto"/>
                <w:szCs w:val="20"/>
              </w:rPr>
            </w:pPr>
          </w:p>
        </w:tc>
      </w:tr>
      <w:tr w:rsidR="006F085B" w:rsidRPr="00B17A72" w14:paraId="67C465D4" w14:textId="77777777" w:rsidTr="005A4771">
        <w:trPr>
          <w:jc w:val="center"/>
        </w:trPr>
        <w:tc>
          <w:tcPr>
            <w:tcW w:w="4149" w:type="dxa"/>
            <w:gridSpan w:val="3"/>
            <w:vAlign w:val="center"/>
          </w:tcPr>
          <w:p w14:paraId="426AF7DE"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Mid-term exam</w:t>
            </w:r>
          </w:p>
        </w:tc>
        <w:tc>
          <w:tcPr>
            <w:tcW w:w="2312" w:type="dxa"/>
            <w:gridSpan w:val="2"/>
            <w:vAlign w:val="center"/>
          </w:tcPr>
          <w:p w14:paraId="1CB3D63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595" w:type="dxa"/>
            <w:vAlign w:val="center"/>
          </w:tcPr>
          <w:p w14:paraId="3A2CE7C6" w14:textId="77777777" w:rsidR="00B7684C" w:rsidRPr="00B17A72" w:rsidRDefault="005454F1" w:rsidP="001163A9">
            <w:pPr>
              <w:spacing w:after="0" w:line="240" w:lineRule="auto"/>
              <w:jc w:val="center"/>
              <w:rPr>
                <w:b/>
                <w:color w:val="auto"/>
                <w:szCs w:val="20"/>
              </w:rPr>
            </w:pPr>
            <w:r w:rsidRPr="00B17A72">
              <w:rPr>
                <w:color w:val="auto"/>
                <w:szCs w:val="20"/>
              </w:rPr>
              <w:t>50</w:t>
            </w:r>
          </w:p>
        </w:tc>
      </w:tr>
      <w:tr w:rsidR="006F085B" w:rsidRPr="00B17A72" w14:paraId="0C7BAE9B" w14:textId="77777777" w:rsidTr="005A4771">
        <w:trPr>
          <w:jc w:val="center"/>
        </w:trPr>
        <w:tc>
          <w:tcPr>
            <w:tcW w:w="4149" w:type="dxa"/>
            <w:gridSpan w:val="3"/>
            <w:vAlign w:val="center"/>
          </w:tcPr>
          <w:p w14:paraId="74835A1E"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Quiz</w:t>
            </w:r>
          </w:p>
        </w:tc>
        <w:tc>
          <w:tcPr>
            <w:tcW w:w="2312" w:type="dxa"/>
            <w:gridSpan w:val="2"/>
            <w:vAlign w:val="center"/>
          </w:tcPr>
          <w:p w14:paraId="6E252483" w14:textId="77777777" w:rsidR="00B7684C" w:rsidRPr="00B17A72" w:rsidRDefault="00B7684C" w:rsidP="001163A9">
            <w:pPr>
              <w:spacing w:after="0" w:line="240" w:lineRule="auto"/>
              <w:jc w:val="center"/>
              <w:rPr>
                <w:color w:val="auto"/>
                <w:szCs w:val="20"/>
              </w:rPr>
            </w:pPr>
          </w:p>
        </w:tc>
        <w:tc>
          <w:tcPr>
            <w:tcW w:w="2595" w:type="dxa"/>
            <w:vAlign w:val="center"/>
          </w:tcPr>
          <w:p w14:paraId="21F699EC" w14:textId="77777777" w:rsidR="00B7684C" w:rsidRPr="00B17A72" w:rsidRDefault="00B7684C" w:rsidP="001163A9">
            <w:pPr>
              <w:spacing w:after="0" w:line="240" w:lineRule="auto"/>
              <w:jc w:val="center"/>
              <w:rPr>
                <w:color w:val="auto"/>
                <w:szCs w:val="20"/>
              </w:rPr>
            </w:pPr>
          </w:p>
        </w:tc>
      </w:tr>
      <w:tr w:rsidR="006F085B" w:rsidRPr="00B17A72" w14:paraId="039C2C6A" w14:textId="77777777" w:rsidTr="005A4771">
        <w:trPr>
          <w:jc w:val="center"/>
        </w:trPr>
        <w:tc>
          <w:tcPr>
            <w:tcW w:w="4149" w:type="dxa"/>
            <w:gridSpan w:val="3"/>
            <w:vAlign w:val="center"/>
          </w:tcPr>
          <w:p w14:paraId="7FE628CD"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Homework Assignments/</w:t>
            </w:r>
          </w:p>
          <w:p w14:paraId="3BB83F07"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Presentation</w:t>
            </w:r>
          </w:p>
        </w:tc>
        <w:tc>
          <w:tcPr>
            <w:tcW w:w="2312" w:type="dxa"/>
            <w:gridSpan w:val="2"/>
            <w:vAlign w:val="center"/>
          </w:tcPr>
          <w:p w14:paraId="2656C171" w14:textId="77777777" w:rsidR="00B7684C" w:rsidRPr="00B17A72" w:rsidRDefault="00B7684C" w:rsidP="001163A9">
            <w:pPr>
              <w:spacing w:after="0" w:line="240" w:lineRule="auto"/>
              <w:jc w:val="center"/>
              <w:rPr>
                <w:color w:val="auto"/>
                <w:szCs w:val="20"/>
              </w:rPr>
            </w:pPr>
          </w:p>
        </w:tc>
        <w:tc>
          <w:tcPr>
            <w:tcW w:w="2595" w:type="dxa"/>
            <w:vAlign w:val="center"/>
          </w:tcPr>
          <w:p w14:paraId="6947D3FB" w14:textId="77777777" w:rsidR="00B7684C" w:rsidRPr="00B17A72" w:rsidRDefault="00B7684C" w:rsidP="001163A9">
            <w:pPr>
              <w:spacing w:after="0" w:line="240" w:lineRule="auto"/>
              <w:jc w:val="center"/>
              <w:rPr>
                <w:color w:val="auto"/>
                <w:szCs w:val="20"/>
              </w:rPr>
            </w:pPr>
          </w:p>
        </w:tc>
      </w:tr>
      <w:tr w:rsidR="006F085B" w:rsidRPr="00B17A72" w14:paraId="2F3EC272" w14:textId="77777777" w:rsidTr="005A4771">
        <w:trPr>
          <w:jc w:val="center"/>
        </w:trPr>
        <w:tc>
          <w:tcPr>
            <w:tcW w:w="4149" w:type="dxa"/>
            <w:gridSpan w:val="3"/>
            <w:vAlign w:val="center"/>
          </w:tcPr>
          <w:p w14:paraId="19608506"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Projects</w:t>
            </w:r>
          </w:p>
        </w:tc>
        <w:tc>
          <w:tcPr>
            <w:tcW w:w="2312" w:type="dxa"/>
            <w:gridSpan w:val="2"/>
            <w:vAlign w:val="center"/>
          </w:tcPr>
          <w:p w14:paraId="26DBF898" w14:textId="77777777" w:rsidR="00B7684C" w:rsidRPr="00B17A72" w:rsidRDefault="00B7684C" w:rsidP="001163A9">
            <w:pPr>
              <w:spacing w:after="0" w:line="240" w:lineRule="auto"/>
              <w:jc w:val="center"/>
              <w:rPr>
                <w:color w:val="auto"/>
                <w:szCs w:val="20"/>
              </w:rPr>
            </w:pPr>
          </w:p>
        </w:tc>
        <w:tc>
          <w:tcPr>
            <w:tcW w:w="2595" w:type="dxa"/>
            <w:vAlign w:val="center"/>
          </w:tcPr>
          <w:p w14:paraId="5FDCA8A6" w14:textId="77777777" w:rsidR="00B7684C" w:rsidRPr="00B17A72" w:rsidRDefault="00B7684C" w:rsidP="001163A9">
            <w:pPr>
              <w:spacing w:after="0" w:line="240" w:lineRule="auto"/>
              <w:jc w:val="center"/>
              <w:rPr>
                <w:color w:val="auto"/>
                <w:szCs w:val="20"/>
              </w:rPr>
            </w:pPr>
          </w:p>
        </w:tc>
      </w:tr>
      <w:tr w:rsidR="006F085B" w:rsidRPr="00B17A72" w14:paraId="5C510F61" w14:textId="77777777" w:rsidTr="005A4771">
        <w:trPr>
          <w:jc w:val="center"/>
        </w:trPr>
        <w:tc>
          <w:tcPr>
            <w:tcW w:w="4149" w:type="dxa"/>
            <w:gridSpan w:val="3"/>
            <w:vAlign w:val="center"/>
          </w:tcPr>
          <w:p w14:paraId="15B65699"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Laboratory work</w:t>
            </w:r>
          </w:p>
        </w:tc>
        <w:tc>
          <w:tcPr>
            <w:tcW w:w="2312" w:type="dxa"/>
            <w:gridSpan w:val="2"/>
            <w:vAlign w:val="center"/>
          </w:tcPr>
          <w:p w14:paraId="0F24F47E" w14:textId="77777777" w:rsidR="00B7684C" w:rsidRPr="00B17A72" w:rsidRDefault="00B7684C" w:rsidP="001163A9">
            <w:pPr>
              <w:spacing w:after="0" w:line="240" w:lineRule="auto"/>
              <w:jc w:val="center"/>
              <w:rPr>
                <w:color w:val="auto"/>
                <w:szCs w:val="20"/>
              </w:rPr>
            </w:pPr>
          </w:p>
        </w:tc>
        <w:tc>
          <w:tcPr>
            <w:tcW w:w="2595" w:type="dxa"/>
            <w:vAlign w:val="center"/>
          </w:tcPr>
          <w:p w14:paraId="17C42F23" w14:textId="77777777" w:rsidR="00B7684C" w:rsidRPr="00B17A72" w:rsidRDefault="00B7684C" w:rsidP="001163A9">
            <w:pPr>
              <w:spacing w:after="0" w:line="240" w:lineRule="auto"/>
              <w:jc w:val="center"/>
              <w:rPr>
                <w:color w:val="auto"/>
                <w:szCs w:val="20"/>
              </w:rPr>
            </w:pPr>
          </w:p>
        </w:tc>
      </w:tr>
      <w:tr w:rsidR="006F085B" w:rsidRPr="00B17A72" w14:paraId="73A2ACE2" w14:textId="77777777" w:rsidTr="005A4771">
        <w:trPr>
          <w:jc w:val="center"/>
        </w:trPr>
        <w:tc>
          <w:tcPr>
            <w:tcW w:w="4149" w:type="dxa"/>
            <w:gridSpan w:val="3"/>
            <w:vAlign w:val="center"/>
          </w:tcPr>
          <w:p w14:paraId="2CC7E8E3"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Final Exam</w:t>
            </w:r>
          </w:p>
        </w:tc>
        <w:tc>
          <w:tcPr>
            <w:tcW w:w="2312" w:type="dxa"/>
            <w:gridSpan w:val="2"/>
            <w:vAlign w:val="center"/>
          </w:tcPr>
          <w:p w14:paraId="0C3E0E7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595" w:type="dxa"/>
            <w:vAlign w:val="center"/>
          </w:tcPr>
          <w:p w14:paraId="43BE3922" w14:textId="77777777" w:rsidR="00B7684C" w:rsidRPr="00B17A72" w:rsidRDefault="005454F1" w:rsidP="001163A9">
            <w:pPr>
              <w:spacing w:after="0" w:line="240" w:lineRule="auto"/>
              <w:jc w:val="center"/>
              <w:rPr>
                <w:color w:val="auto"/>
                <w:szCs w:val="20"/>
              </w:rPr>
            </w:pPr>
            <w:r w:rsidRPr="00B17A72">
              <w:rPr>
                <w:color w:val="auto"/>
                <w:szCs w:val="20"/>
              </w:rPr>
              <w:t xml:space="preserve">50 </w:t>
            </w:r>
          </w:p>
        </w:tc>
      </w:tr>
      <w:tr w:rsidR="006F085B" w:rsidRPr="00B17A72" w14:paraId="64504886" w14:textId="77777777" w:rsidTr="005A4771">
        <w:trPr>
          <w:jc w:val="center"/>
        </w:trPr>
        <w:tc>
          <w:tcPr>
            <w:tcW w:w="4149" w:type="dxa"/>
            <w:gridSpan w:val="3"/>
            <w:vAlign w:val="center"/>
          </w:tcPr>
          <w:p w14:paraId="42CF4AA5" w14:textId="77777777" w:rsidR="00B7684C" w:rsidRPr="00B17A72" w:rsidRDefault="005454F1" w:rsidP="001163A9">
            <w:pPr>
              <w:autoSpaceDE w:val="0"/>
              <w:autoSpaceDN w:val="0"/>
              <w:adjustRightInd w:val="0"/>
              <w:spacing w:after="0" w:line="240" w:lineRule="auto"/>
              <w:rPr>
                <w:b/>
                <w:color w:val="auto"/>
                <w:szCs w:val="20"/>
              </w:rPr>
            </w:pPr>
            <w:r w:rsidRPr="00B17A72">
              <w:rPr>
                <w:b/>
                <w:color w:val="auto"/>
                <w:szCs w:val="20"/>
              </w:rPr>
              <w:t>Clinical Practice</w:t>
            </w:r>
          </w:p>
        </w:tc>
        <w:tc>
          <w:tcPr>
            <w:tcW w:w="2312" w:type="dxa"/>
            <w:gridSpan w:val="2"/>
            <w:vAlign w:val="center"/>
          </w:tcPr>
          <w:p w14:paraId="256F6F30" w14:textId="77777777" w:rsidR="00B7684C" w:rsidRPr="00B17A72" w:rsidRDefault="00B7684C" w:rsidP="001163A9">
            <w:pPr>
              <w:spacing w:after="0" w:line="240" w:lineRule="auto"/>
              <w:jc w:val="center"/>
              <w:rPr>
                <w:b/>
                <w:color w:val="auto"/>
                <w:szCs w:val="20"/>
              </w:rPr>
            </w:pPr>
          </w:p>
        </w:tc>
        <w:tc>
          <w:tcPr>
            <w:tcW w:w="2595" w:type="dxa"/>
            <w:vAlign w:val="center"/>
          </w:tcPr>
          <w:p w14:paraId="3F0956B6" w14:textId="77777777" w:rsidR="00B7684C" w:rsidRPr="00B17A72" w:rsidRDefault="00B7684C" w:rsidP="001163A9">
            <w:pPr>
              <w:spacing w:after="0" w:line="240" w:lineRule="auto"/>
              <w:jc w:val="center"/>
              <w:rPr>
                <w:b/>
                <w:color w:val="auto"/>
                <w:szCs w:val="20"/>
              </w:rPr>
            </w:pPr>
          </w:p>
        </w:tc>
      </w:tr>
      <w:tr w:rsidR="006F085B" w:rsidRPr="00B17A72" w14:paraId="1E6CE683" w14:textId="77777777" w:rsidTr="005A4771">
        <w:trPr>
          <w:jc w:val="center"/>
        </w:trPr>
        <w:tc>
          <w:tcPr>
            <w:tcW w:w="9056" w:type="dxa"/>
            <w:gridSpan w:val="6"/>
            <w:vAlign w:val="center"/>
          </w:tcPr>
          <w:p w14:paraId="76FB36A9" w14:textId="77777777" w:rsidR="00B7684C" w:rsidRPr="00B17A72" w:rsidRDefault="005454F1" w:rsidP="001163A9">
            <w:pPr>
              <w:spacing w:after="0" w:line="240" w:lineRule="auto"/>
              <w:rPr>
                <w:b/>
                <w:bCs/>
                <w:color w:val="auto"/>
                <w:szCs w:val="20"/>
              </w:rPr>
            </w:pPr>
            <w:r w:rsidRPr="00B17A72">
              <w:rPr>
                <w:b/>
                <w:bCs/>
                <w:color w:val="auto"/>
                <w:szCs w:val="20"/>
              </w:rPr>
              <w:t xml:space="preserve">Further Notes about Assessment Methods: </w:t>
            </w:r>
            <w:r w:rsidRPr="00B17A72">
              <w:rPr>
                <w:color w:val="auto"/>
                <w:szCs w:val="20"/>
              </w:rPr>
              <w:t>Course Grades: 60% of the semester grade + 40% of the final grade</w:t>
            </w:r>
          </w:p>
        </w:tc>
      </w:tr>
      <w:tr w:rsidR="006F085B" w:rsidRPr="00B17A72" w14:paraId="2530DB0F" w14:textId="77777777" w:rsidTr="005A4771">
        <w:trPr>
          <w:jc w:val="center"/>
        </w:trPr>
        <w:tc>
          <w:tcPr>
            <w:tcW w:w="9056" w:type="dxa"/>
            <w:gridSpan w:val="6"/>
            <w:vAlign w:val="center"/>
          </w:tcPr>
          <w:p w14:paraId="52D3DF78" w14:textId="77777777" w:rsidR="00B7684C" w:rsidRPr="00B17A72" w:rsidRDefault="005454F1" w:rsidP="001163A9">
            <w:pPr>
              <w:spacing w:after="0" w:line="240" w:lineRule="auto"/>
              <w:rPr>
                <w:b/>
                <w:bCs/>
                <w:color w:val="auto"/>
                <w:szCs w:val="20"/>
              </w:rPr>
            </w:pPr>
            <w:r w:rsidRPr="00B17A72">
              <w:rPr>
                <w:b/>
                <w:bCs/>
                <w:color w:val="auto"/>
                <w:szCs w:val="20"/>
              </w:rPr>
              <w:t xml:space="preserve">Assessment Criteria: </w:t>
            </w:r>
            <w:r w:rsidRPr="00B17A72">
              <w:rPr>
                <w:color w:val="auto"/>
                <w:szCs w:val="20"/>
              </w:rPr>
              <w:t>50% of the semester grade + 50% of the final grade = must be at least 60 over 100 full marks</w:t>
            </w:r>
          </w:p>
        </w:tc>
      </w:tr>
      <w:tr w:rsidR="006F085B" w:rsidRPr="00B17A72" w14:paraId="0CAAF529" w14:textId="77777777" w:rsidTr="005A4771">
        <w:tblPrEx>
          <w:tblBorders>
            <w:insideH w:val="single" w:sz="6" w:space="0" w:color="auto"/>
            <w:insideV w:val="single" w:sz="6" w:space="0" w:color="auto"/>
          </w:tblBorders>
        </w:tblPrEx>
        <w:trPr>
          <w:jc w:val="center"/>
        </w:trPr>
        <w:tc>
          <w:tcPr>
            <w:tcW w:w="9056" w:type="dxa"/>
            <w:gridSpan w:val="6"/>
            <w:vAlign w:val="center"/>
          </w:tcPr>
          <w:p w14:paraId="5E508778" w14:textId="77777777" w:rsidR="00B7684C" w:rsidRPr="00B17A72" w:rsidRDefault="005454F1" w:rsidP="001163A9">
            <w:pPr>
              <w:spacing w:after="0" w:line="240" w:lineRule="auto"/>
              <w:rPr>
                <w:b/>
                <w:color w:val="auto"/>
                <w:szCs w:val="20"/>
              </w:rPr>
            </w:pPr>
            <w:r w:rsidRPr="00B17A72">
              <w:rPr>
                <w:b/>
                <w:color w:val="auto"/>
                <w:szCs w:val="20"/>
              </w:rPr>
              <w:t>Textbook(s)/References/Materials:</w:t>
            </w:r>
          </w:p>
          <w:p w14:paraId="5269E933" w14:textId="77777777" w:rsidR="00B7684C" w:rsidRPr="00B17A72" w:rsidRDefault="005454F1" w:rsidP="001163A9">
            <w:pPr>
              <w:tabs>
                <w:tab w:val="left" w:pos="2268"/>
                <w:tab w:val="left" w:pos="2410"/>
                <w:tab w:val="left" w:leader="dot" w:pos="7655"/>
              </w:tabs>
              <w:spacing w:after="0" w:line="240" w:lineRule="auto"/>
              <w:rPr>
                <w:color w:val="auto"/>
                <w:szCs w:val="20"/>
              </w:rPr>
            </w:pPr>
            <w:r w:rsidRPr="00B17A72">
              <w:rPr>
                <w:color w:val="auto"/>
                <w:szCs w:val="20"/>
              </w:rPr>
              <w:t xml:space="preserve">1. </w:t>
            </w:r>
            <w:proofErr w:type="spellStart"/>
            <w:r w:rsidRPr="00B17A72">
              <w:rPr>
                <w:color w:val="auto"/>
                <w:szCs w:val="20"/>
              </w:rPr>
              <w:t>Mccorkle</w:t>
            </w:r>
            <w:proofErr w:type="spellEnd"/>
            <w:r w:rsidRPr="00B17A72">
              <w:rPr>
                <w:color w:val="auto"/>
                <w:szCs w:val="20"/>
              </w:rPr>
              <w:t xml:space="preserve"> R, Grant M, Frank- </w:t>
            </w:r>
            <w:proofErr w:type="spellStart"/>
            <w:r w:rsidRPr="00B17A72">
              <w:rPr>
                <w:color w:val="auto"/>
                <w:szCs w:val="20"/>
              </w:rPr>
              <w:t>Stromborg</w:t>
            </w:r>
            <w:proofErr w:type="spellEnd"/>
            <w:r w:rsidRPr="00B17A72">
              <w:rPr>
                <w:color w:val="auto"/>
                <w:szCs w:val="20"/>
              </w:rPr>
              <w:t xml:space="preserve"> M, Baird SB Cancer </w:t>
            </w:r>
            <w:proofErr w:type="gramStart"/>
            <w:r w:rsidRPr="00B17A72">
              <w:rPr>
                <w:color w:val="auto"/>
                <w:szCs w:val="20"/>
              </w:rPr>
              <w:t>Nursing :A</w:t>
            </w:r>
            <w:proofErr w:type="gramEnd"/>
            <w:r w:rsidRPr="00B17A72">
              <w:rPr>
                <w:color w:val="auto"/>
                <w:szCs w:val="20"/>
              </w:rPr>
              <w:t xml:space="preserve"> Comprehensive Textbook, W.B. Saunders Company, Philadelphia, 1996. </w:t>
            </w:r>
          </w:p>
          <w:p w14:paraId="442424DD" w14:textId="77777777" w:rsidR="00B7684C" w:rsidRPr="00B17A72" w:rsidRDefault="005454F1" w:rsidP="001163A9">
            <w:pPr>
              <w:tabs>
                <w:tab w:val="left" w:pos="2268"/>
                <w:tab w:val="left" w:pos="2410"/>
                <w:tab w:val="left" w:leader="dot" w:pos="7655"/>
              </w:tabs>
              <w:spacing w:after="0" w:line="240" w:lineRule="auto"/>
              <w:rPr>
                <w:color w:val="auto"/>
                <w:szCs w:val="20"/>
              </w:rPr>
            </w:pPr>
            <w:r w:rsidRPr="00B17A72">
              <w:rPr>
                <w:color w:val="auto"/>
                <w:szCs w:val="20"/>
              </w:rPr>
              <w:t xml:space="preserve"> 2.Can G (2010). (Editor) </w:t>
            </w:r>
            <w:proofErr w:type="spellStart"/>
            <w:r w:rsidRPr="00B17A72">
              <w:rPr>
                <w:color w:val="auto"/>
                <w:szCs w:val="20"/>
              </w:rPr>
              <w:t>Onkoloji</w:t>
            </w:r>
            <w:proofErr w:type="spellEnd"/>
            <w:r w:rsidRPr="00B17A72">
              <w:rPr>
                <w:color w:val="auto"/>
                <w:szCs w:val="20"/>
              </w:rPr>
              <w:t xml:space="preserve"> </w:t>
            </w:r>
            <w:proofErr w:type="spellStart"/>
            <w:r w:rsidRPr="00B17A72">
              <w:rPr>
                <w:color w:val="auto"/>
                <w:szCs w:val="20"/>
              </w:rPr>
              <w:t>Hemşireliğinde</w:t>
            </w:r>
            <w:proofErr w:type="spellEnd"/>
            <w:r w:rsidRPr="00B17A72">
              <w:rPr>
                <w:color w:val="auto"/>
                <w:szCs w:val="20"/>
              </w:rPr>
              <w:t xml:space="preserve"> </w:t>
            </w:r>
            <w:proofErr w:type="spellStart"/>
            <w:r w:rsidRPr="00B17A72">
              <w:rPr>
                <w:color w:val="auto"/>
                <w:szCs w:val="20"/>
              </w:rPr>
              <w:t>Kanıta</w:t>
            </w:r>
            <w:proofErr w:type="spellEnd"/>
            <w:r w:rsidRPr="00B17A72">
              <w:rPr>
                <w:color w:val="auto"/>
                <w:szCs w:val="20"/>
              </w:rPr>
              <w:t xml:space="preserve"> </w:t>
            </w:r>
            <w:proofErr w:type="spellStart"/>
            <w:r w:rsidRPr="00B17A72">
              <w:rPr>
                <w:color w:val="auto"/>
                <w:szCs w:val="20"/>
              </w:rPr>
              <w:t>Dayalı</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Nobel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İstanbul.</w:t>
            </w:r>
          </w:p>
          <w:p w14:paraId="39A71C3C" w14:textId="77777777" w:rsidR="00B7684C" w:rsidRPr="00B17A72" w:rsidRDefault="005454F1" w:rsidP="001163A9">
            <w:pPr>
              <w:tabs>
                <w:tab w:val="left" w:pos="2268"/>
                <w:tab w:val="left" w:pos="2410"/>
                <w:tab w:val="left" w:leader="dot" w:pos="7655"/>
              </w:tabs>
              <w:spacing w:after="0" w:line="240" w:lineRule="auto"/>
              <w:rPr>
                <w:color w:val="auto"/>
                <w:szCs w:val="20"/>
              </w:rPr>
            </w:pPr>
            <w:r w:rsidRPr="00B17A72">
              <w:rPr>
                <w:color w:val="auto"/>
                <w:szCs w:val="20"/>
              </w:rPr>
              <w:t xml:space="preserve"> 3. Can G (2015</w:t>
            </w:r>
            <w:proofErr w:type="gramStart"/>
            <w:r w:rsidRPr="00B17A72">
              <w:rPr>
                <w:color w:val="auto"/>
                <w:szCs w:val="20"/>
              </w:rPr>
              <w:t>).</w:t>
            </w:r>
            <w:proofErr w:type="spellStart"/>
            <w:r w:rsidRPr="00B17A72">
              <w:rPr>
                <w:color w:val="auto"/>
                <w:szCs w:val="20"/>
              </w:rPr>
              <w:t>Onkoloji</w:t>
            </w:r>
            <w:proofErr w:type="spellEnd"/>
            <w:proofErr w:type="gramEnd"/>
            <w:r w:rsidRPr="00B17A72">
              <w:rPr>
                <w:color w:val="auto"/>
                <w:szCs w:val="20"/>
              </w:rPr>
              <w:t xml:space="preserve"> Hemşireliği, Nobel </w:t>
            </w:r>
            <w:proofErr w:type="spellStart"/>
            <w:r w:rsidRPr="00B17A72">
              <w:rPr>
                <w:color w:val="auto"/>
                <w:szCs w:val="20"/>
              </w:rPr>
              <w:t>tıp</w:t>
            </w:r>
            <w:proofErr w:type="spellEnd"/>
            <w:r w:rsidRPr="00B17A72">
              <w:rPr>
                <w:color w:val="auto"/>
                <w:szCs w:val="20"/>
              </w:rPr>
              <w:t xml:space="preserve"> </w:t>
            </w:r>
            <w:proofErr w:type="spellStart"/>
            <w:r w:rsidRPr="00B17A72">
              <w:rPr>
                <w:color w:val="auto"/>
                <w:szCs w:val="20"/>
              </w:rPr>
              <w:t>kitabevi</w:t>
            </w:r>
            <w:proofErr w:type="spellEnd"/>
            <w:r w:rsidRPr="00B17A72">
              <w:rPr>
                <w:color w:val="auto"/>
                <w:szCs w:val="20"/>
              </w:rPr>
              <w:t xml:space="preserve">. İstanbul. </w:t>
            </w:r>
          </w:p>
          <w:p w14:paraId="5AF2FD7E" w14:textId="77777777" w:rsidR="00B7684C" w:rsidRPr="00B17A72" w:rsidRDefault="005454F1" w:rsidP="001163A9">
            <w:pPr>
              <w:tabs>
                <w:tab w:val="left" w:pos="2268"/>
                <w:tab w:val="left" w:pos="2410"/>
                <w:tab w:val="left" w:leader="dot" w:pos="7655"/>
              </w:tabs>
              <w:spacing w:after="0" w:line="240" w:lineRule="auto"/>
              <w:rPr>
                <w:color w:val="auto"/>
                <w:szCs w:val="20"/>
              </w:rPr>
            </w:pPr>
            <w:r w:rsidRPr="00B17A72">
              <w:rPr>
                <w:color w:val="auto"/>
                <w:szCs w:val="20"/>
              </w:rPr>
              <w:lastRenderedPageBreak/>
              <w:t xml:space="preserve">4. </w:t>
            </w:r>
            <w:proofErr w:type="spellStart"/>
            <w:r w:rsidRPr="00B17A72">
              <w:rPr>
                <w:color w:val="auto"/>
                <w:szCs w:val="20"/>
              </w:rPr>
              <w:t>Hemşireler</w:t>
            </w:r>
            <w:proofErr w:type="spellEnd"/>
            <w:r w:rsidRPr="00B17A72">
              <w:rPr>
                <w:color w:val="auto"/>
                <w:szCs w:val="20"/>
              </w:rPr>
              <w:t xml:space="preserve"> </w:t>
            </w:r>
            <w:proofErr w:type="spellStart"/>
            <w:r w:rsidRPr="00B17A72">
              <w:rPr>
                <w:color w:val="auto"/>
                <w:szCs w:val="20"/>
              </w:rPr>
              <w:t>İçin</w:t>
            </w:r>
            <w:proofErr w:type="spellEnd"/>
            <w:r w:rsidRPr="00B17A72">
              <w:rPr>
                <w:color w:val="auto"/>
                <w:szCs w:val="20"/>
              </w:rPr>
              <w:t xml:space="preserve"> Kanser El Kitabı, Platin N, </w:t>
            </w:r>
            <w:proofErr w:type="gramStart"/>
            <w:r w:rsidRPr="00B17A72">
              <w:rPr>
                <w:color w:val="auto"/>
                <w:szCs w:val="20"/>
              </w:rPr>
              <w:t xml:space="preserve">( </w:t>
            </w:r>
            <w:proofErr w:type="spellStart"/>
            <w:r w:rsidRPr="00B17A72">
              <w:rPr>
                <w:color w:val="auto"/>
                <w:szCs w:val="20"/>
              </w:rPr>
              <w:t>Çev</w:t>
            </w:r>
            <w:proofErr w:type="spellEnd"/>
            <w:proofErr w:type="gramEnd"/>
            <w:r w:rsidRPr="00B17A72">
              <w:rPr>
                <w:color w:val="auto"/>
                <w:szCs w:val="20"/>
              </w:rPr>
              <w:t xml:space="preserve">. Ed.), Amerikan </w:t>
            </w:r>
            <w:proofErr w:type="spellStart"/>
            <w:r w:rsidRPr="00B17A72">
              <w:rPr>
                <w:color w:val="auto"/>
                <w:szCs w:val="20"/>
              </w:rPr>
              <w:t>Kanser</w:t>
            </w:r>
            <w:proofErr w:type="spellEnd"/>
            <w:r w:rsidRPr="00B17A72">
              <w:rPr>
                <w:color w:val="auto"/>
                <w:szCs w:val="20"/>
              </w:rPr>
              <w:t xml:space="preserve"> </w:t>
            </w:r>
            <w:proofErr w:type="spellStart"/>
            <w:r w:rsidRPr="00B17A72">
              <w:rPr>
                <w:color w:val="auto"/>
                <w:szCs w:val="20"/>
              </w:rPr>
              <w:t>Birliği</w:t>
            </w:r>
            <w:proofErr w:type="spellEnd"/>
            <w:r w:rsidRPr="00B17A72">
              <w:rPr>
                <w:color w:val="auto"/>
                <w:szCs w:val="20"/>
              </w:rPr>
              <w:t xml:space="preserve">, 1996. </w:t>
            </w:r>
          </w:p>
          <w:p w14:paraId="36F3A07E" w14:textId="77777777" w:rsidR="00B7684C" w:rsidRPr="00B17A72" w:rsidRDefault="005454F1" w:rsidP="001163A9">
            <w:pPr>
              <w:tabs>
                <w:tab w:val="left" w:pos="2268"/>
                <w:tab w:val="left" w:pos="2410"/>
                <w:tab w:val="left" w:leader="dot" w:pos="7655"/>
              </w:tabs>
              <w:spacing w:after="0" w:line="240" w:lineRule="auto"/>
              <w:rPr>
                <w:color w:val="auto"/>
                <w:szCs w:val="20"/>
              </w:rPr>
            </w:pPr>
            <w:r w:rsidRPr="00B17A72">
              <w:rPr>
                <w:color w:val="auto"/>
                <w:szCs w:val="20"/>
              </w:rPr>
              <w:t xml:space="preserve">5. Barcley </w:t>
            </w:r>
            <w:proofErr w:type="gramStart"/>
            <w:r w:rsidRPr="00B17A72">
              <w:rPr>
                <w:color w:val="auto"/>
                <w:szCs w:val="20"/>
              </w:rPr>
              <w:t>V.( Ed.</w:t>
            </w:r>
            <w:proofErr w:type="gramEnd"/>
            <w:r w:rsidRPr="00B17A72">
              <w:rPr>
                <w:color w:val="auto"/>
                <w:szCs w:val="20"/>
              </w:rPr>
              <w:t xml:space="preserve"> ) </w:t>
            </w:r>
            <w:proofErr w:type="spellStart"/>
            <w:r w:rsidRPr="00B17A72">
              <w:rPr>
                <w:color w:val="auto"/>
                <w:szCs w:val="20"/>
              </w:rPr>
              <w:t>Kanser</w:t>
            </w:r>
            <w:proofErr w:type="spellEnd"/>
            <w:r w:rsidRPr="00B17A72">
              <w:rPr>
                <w:color w:val="auto"/>
                <w:szCs w:val="20"/>
              </w:rPr>
              <w:t xml:space="preserve"> </w:t>
            </w:r>
            <w:proofErr w:type="spellStart"/>
            <w:r w:rsidRPr="00B17A72">
              <w:rPr>
                <w:color w:val="auto"/>
                <w:szCs w:val="20"/>
              </w:rPr>
              <w:t>Hemşireliğinde</w:t>
            </w:r>
            <w:proofErr w:type="spellEnd"/>
            <w:r w:rsidRPr="00B17A72">
              <w:rPr>
                <w:color w:val="auto"/>
                <w:szCs w:val="20"/>
              </w:rPr>
              <w:t xml:space="preserve"> Temel </w:t>
            </w:r>
            <w:proofErr w:type="spellStart"/>
            <w:r w:rsidRPr="00B17A72">
              <w:rPr>
                <w:color w:val="auto"/>
                <w:szCs w:val="20"/>
              </w:rPr>
              <w:t>Kavramlar</w:t>
            </w:r>
            <w:proofErr w:type="spellEnd"/>
            <w:r w:rsidRPr="00B17A72">
              <w:rPr>
                <w:color w:val="auto"/>
                <w:szCs w:val="20"/>
              </w:rPr>
              <w:t xml:space="preserve">, Platin N, </w:t>
            </w:r>
            <w:proofErr w:type="gramStart"/>
            <w:r w:rsidRPr="00B17A72">
              <w:rPr>
                <w:color w:val="auto"/>
                <w:szCs w:val="20"/>
              </w:rPr>
              <w:t xml:space="preserve">( </w:t>
            </w:r>
            <w:proofErr w:type="spellStart"/>
            <w:r w:rsidRPr="00B17A72">
              <w:rPr>
                <w:color w:val="auto"/>
                <w:szCs w:val="20"/>
              </w:rPr>
              <w:t>Çev</w:t>
            </w:r>
            <w:proofErr w:type="spellEnd"/>
            <w:proofErr w:type="gramEnd"/>
            <w:r w:rsidRPr="00B17A72">
              <w:rPr>
                <w:color w:val="auto"/>
                <w:szCs w:val="20"/>
              </w:rPr>
              <w:t xml:space="preserve">. Ed.) </w:t>
            </w:r>
            <w:proofErr w:type="spellStart"/>
            <w:r w:rsidRPr="00B17A72">
              <w:rPr>
                <w:color w:val="auto"/>
                <w:szCs w:val="20"/>
              </w:rPr>
              <w:t>Onkoloji</w:t>
            </w:r>
            <w:proofErr w:type="spellEnd"/>
            <w:r w:rsidRPr="00B17A72">
              <w:rPr>
                <w:color w:val="auto"/>
                <w:szCs w:val="20"/>
              </w:rPr>
              <w:t xml:space="preserve"> </w:t>
            </w:r>
            <w:proofErr w:type="spellStart"/>
            <w:r w:rsidRPr="00B17A72">
              <w:rPr>
                <w:color w:val="auto"/>
                <w:szCs w:val="20"/>
              </w:rPr>
              <w:t>Hemşireler</w:t>
            </w:r>
            <w:proofErr w:type="spellEnd"/>
            <w:r w:rsidRPr="00B17A72">
              <w:rPr>
                <w:color w:val="auto"/>
                <w:szCs w:val="20"/>
              </w:rPr>
              <w:t xml:space="preserve"> </w:t>
            </w:r>
            <w:proofErr w:type="spellStart"/>
            <w:r w:rsidRPr="00B17A72">
              <w:rPr>
                <w:color w:val="auto"/>
                <w:szCs w:val="20"/>
              </w:rPr>
              <w:t>Derneği</w:t>
            </w:r>
            <w:proofErr w:type="spellEnd"/>
            <w:r w:rsidRPr="00B17A72">
              <w:rPr>
                <w:color w:val="auto"/>
                <w:szCs w:val="20"/>
              </w:rPr>
              <w:t xml:space="preserve"> </w:t>
            </w:r>
            <w:proofErr w:type="spellStart"/>
            <w:r w:rsidRPr="00B17A72">
              <w:rPr>
                <w:color w:val="auto"/>
                <w:szCs w:val="20"/>
              </w:rPr>
              <w:t>Bülteni</w:t>
            </w:r>
            <w:proofErr w:type="spellEnd"/>
            <w:r w:rsidRPr="00B17A72">
              <w:rPr>
                <w:color w:val="auto"/>
                <w:szCs w:val="20"/>
              </w:rPr>
              <w:t> </w:t>
            </w:r>
          </w:p>
          <w:p w14:paraId="3B60D3D2" w14:textId="5C1FE19C" w:rsidR="00B7684C" w:rsidRPr="00B17A72" w:rsidRDefault="005454F1" w:rsidP="001163A9">
            <w:pPr>
              <w:tabs>
                <w:tab w:val="left" w:pos="2268"/>
                <w:tab w:val="left" w:pos="2410"/>
                <w:tab w:val="left" w:leader="dot" w:pos="7655"/>
              </w:tabs>
              <w:spacing w:after="0" w:line="240" w:lineRule="auto"/>
              <w:rPr>
                <w:color w:val="auto"/>
                <w:szCs w:val="20"/>
              </w:rPr>
            </w:pPr>
            <w:r w:rsidRPr="00B17A72">
              <w:rPr>
                <w:color w:val="auto"/>
                <w:szCs w:val="20"/>
              </w:rPr>
              <w:t xml:space="preserve">6. </w:t>
            </w:r>
            <w:proofErr w:type="spellStart"/>
            <w:r w:rsidRPr="00B17A72">
              <w:rPr>
                <w:color w:val="auto"/>
                <w:szCs w:val="20"/>
              </w:rPr>
              <w:t>Tavsiye</w:t>
            </w:r>
            <w:proofErr w:type="spellEnd"/>
            <w:r w:rsidRPr="00B17A72">
              <w:rPr>
                <w:color w:val="auto"/>
                <w:szCs w:val="20"/>
              </w:rPr>
              <w:t xml:space="preserve"> </w:t>
            </w:r>
            <w:proofErr w:type="spellStart"/>
            <w:r w:rsidRPr="00B17A72">
              <w:rPr>
                <w:color w:val="auto"/>
                <w:szCs w:val="20"/>
              </w:rPr>
              <w:t>edilen</w:t>
            </w:r>
            <w:proofErr w:type="spellEnd"/>
            <w:r w:rsidRPr="00B17A72">
              <w:rPr>
                <w:color w:val="auto"/>
                <w:szCs w:val="20"/>
              </w:rPr>
              <w:t xml:space="preserve"> </w:t>
            </w:r>
            <w:proofErr w:type="spellStart"/>
            <w:r w:rsidRPr="00B17A72">
              <w:rPr>
                <w:color w:val="auto"/>
                <w:szCs w:val="20"/>
              </w:rPr>
              <w:t>periyodik</w:t>
            </w:r>
            <w:proofErr w:type="spellEnd"/>
            <w:r w:rsidRPr="00B17A72">
              <w:rPr>
                <w:color w:val="auto"/>
                <w:szCs w:val="20"/>
              </w:rPr>
              <w:t xml:space="preserve"> </w:t>
            </w:r>
            <w:proofErr w:type="spellStart"/>
            <w:r w:rsidRPr="00B17A72">
              <w:rPr>
                <w:color w:val="auto"/>
                <w:szCs w:val="20"/>
              </w:rPr>
              <w:t>yayınlar</w:t>
            </w:r>
            <w:proofErr w:type="spellEnd"/>
            <w:r w:rsidRPr="00B17A72">
              <w:rPr>
                <w:color w:val="auto"/>
                <w:szCs w:val="20"/>
              </w:rPr>
              <w:t xml:space="preserve">: Cancer Nursing, European Journal of Cancer Care, Oncology Nursing Forum, Seminars in Oncology Nursing, Journal of Hospice </w:t>
            </w:r>
            <w:r w:rsidR="001F735C" w:rsidRPr="00B17A72">
              <w:rPr>
                <w:color w:val="auto"/>
                <w:szCs w:val="20"/>
              </w:rPr>
              <w:t>and</w:t>
            </w:r>
            <w:r w:rsidRPr="00B17A72">
              <w:rPr>
                <w:color w:val="auto"/>
                <w:szCs w:val="20"/>
              </w:rPr>
              <w:t xml:space="preserve"> Palliative Nursing, Clinical Journal </w:t>
            </w:r>
            <w:proofErr w:type="gramStart"/>
            <w:r w:rsidRPr="00B17A72">
              <w:rPr>
                <w:color w:val="auto"/>
                <w:szCs w:val="20"/>
              </w:rPr>
              <w:t>Of</w:t>
            </w:r>
            <w:proofErr w:type="gramEnd"/>
            <w:r w:rsidRPr="00B17A72">
              <w:rPr>
                <w:color w:val="auto"/>
                <w:szCs w:val="20"/>
              </w:rPr>
              <w:t xml:space="preserve"> Oncology, Nursing, Palliative &amp; Supportive Care</w:t>
            </w:r>
          </w:p>
        </w:tc>
      </w:tr>
      <w:tr w:rsidR="006F085B" w:rsidRPr="00B17A72" w14:paraId="5B8C467F" w14:textId="77777777" w:rsidTr="005A4771">
        <w:tblPrEx>
          <w:tblBorders>
            <w:insideH w:val="single" w:sz="6" w:space="0" w:color="auto"/>
            <w:insideV w:val="single" w:sz="6" w:space="0" w:color="auto"/>
          </w:tblBorders>
        </w:tblPrEx>
        <w:trPr>
          <w:jc w:val="center"/>
        </w:trPr>
        <w:tc>
          <w:tcPr>
            <w:tcW w:w="9056" w:type="dxa"/>
            <w:gridSpan w:val="6"/>
            <w:vAlign w:val="center"/>
          </w:tcPr>
          <w:p w14:paraId="158BDF84" w14:textId="18CD22F1" w:rsidR="00B7684C" w:rsidRPr="00B17A72" w:rsidRDefault="005454F1" w:rsidP="001163A9">
            <w:pPr>
              <w:spacing w:after="0" w:line="240" w:lineRule="auto"/>
              <w:rPr>
                <w:b/>
                <w:bCs/>
                <w:color w:val="auto"/>
                <w:szCs w:val="20"/>
              </w:rPr>
            </w:pPr>
            <w:r w:rsidRPr="00B17A72">
              <w:rPr>
                <w:b/>
                <w:bCs/>
                <w:color w:val="auto"/>
                <w:szCs w:val="20"/>
              </w:rPr>
              <w:t xml:space="preserve">Course Policies </w:t>
            </w:r>
            <w:r w:rsidR="001F735C" w:rsidRPr="00B17A72">
              <w:rPr>
                <w:b/>
                <w:bCs/>
                <w:color w:val="auto"/>
                <w:szCs w:val="20"/>
              </w:rPr>
              <w:t>and</w:t>
            </w:r>
            <w:r w:rsidRPr="00B17A72">
              <w:rPr>
                <w:b/>
                <w:bCs/>
                <w:color w:val="auto"/>
                <w:szCs w:val="20"/>
              </w:rPr>
              <w:t xml:space="preserve"> Rules:</w:t>
            </w:r>
          </w:p>
          <w:p w14:paraId="320A9894" w14:textId="77777777" w:rsidR="00B7684C" w:rsidRPr="00B17A72" w:rsidRDefault="005454F1" w:rsidP="001163A9">
            <w:pPr>
              <w:spacing w:after="0" w:line="240" w:lineRule="auto"/>
              <w:rPr>
                <w:color w:val="auto"/>
                <w:szCs w:val="20"/>
              </w:rPr>
            </w:pPr>
            <w:r w:rsidRPr="00B17A72">
              <w:rPr>
                <w:color w:val="auto"/>
                <w:szCs w:val="20"/>
              </w:rPr>
              <w:t>Optional, if the instructor needs to add some explanation or further note, this column can be selected from the DEBIS menu.</w:t>
            </w:r>
          </w:p>
        </w:tc>
      </w:tr>
      <w:tr w:rsidR="006F085B" w:rsidRPr="00B17A72" w14:paraId="7618FF2F" w14:textId="77777777" w:rsidTr="005A4771">
        <w:tblPrEx>
          <w:tblBorders>
            <w:insideH w:val="single" w:sz="6" w:space="0" w:color="auto"/>
            <w:insideV w:val="single" w:sz="6" w:space="0" w:color="auto"/>
          </w:tblBorders>
        </w:tblPrEx>
        <w:trPr>
          <w:jc w:val="center"/>
        </w:trPr>
        <w:tc>
          <w:tcPr>
            <w:tcW w:w="9056" w:type="dxa"/>
            <w:gridSpan w:val="6"/>
            <w:vAlign w:val="center"/>
          </w:tcPr>
          <w:p w14:paraId="2F796315" w14:textId="77777777" w:rsidR="00B7684C" w:rsidRPr="00B17A72" w:rsidRDefault="005454F1" w:rsidP="001163A9">
            <w:pPr>
              <w:tabs>
                <w:tab w:val="left" w:pos="2268"/>
                <w:tab w:val="left" w:leader="dot" w:pos="7655"/>
              </w:tabs>
              <w:spacing w:after="0" w:line="240" w:lineRule="auto"/>
              <w:rPr>
                <w:b/>
                <w:bCs/>
                <w:color w:val="auto"/>
                <w:szCs w:val="20"/>
              </w:rPr>
            </w:pPr>
            <w:r w:rsidRPr="00B17A72">
              <w:rPr>
                <w:b/>
                <w:bCs/>
                <w:color w:val="auto"/>
                <w:szCs w:val="20"/>
              </w:rPr>
              <w:t>Contact Details for the Instructor:</w:t>
            </w:r>
          </w:p>
          <w:p w14:paraId="5EDAFA83" w14:textId="77777777" w:rsidR="00B7684C" w:rsidRPr="00B17A72" w:rsidRDefault="005454F1" w:rsidP="001163A9">
            <w:pPr>
              <w:tabs>
                <w:tab w:val="left" w:pos="2268"/>
                <w:tab w:val="left" w:leader="dot" w:pos="7655"/>
              </w:tabs>
              <w:spacing w:after="0" w:line="240" w:lineRule="auto"/>
              <w:rPr>
                <w:color w:val="auto"/>
                <w:szCs w:val="20"/>
              </w:rPr>
            </w:pPr>
            <w:r w:rsidRPr="00B17A72">
              <w:rPr>
                <w:color w:val="auto"/>
                <w:szCs w:val="20"/>
              </w:rPr>
              <w:t>Prof. Özlem Uğur 0 232 412 4181 ozlem.ugur@deu.edu.tr</w:t>
            </w:r>
          </w:p>
          <w:p w14:paraId="11C96449" w14:textId="77777777" w:rsidR="00B7684C" w:rsidRPr="00B17A72" w:rsidRDefault="005454F1" w:rsidP="001163A9">
            <w:pPr>
              <w:spacing w:after="0" w:line="240" w:lineRule="auto"/>
              <w:rPr>
                <w:color w:val="auto"/>
                <w:szCs w:val="20"/>
              </w:rPr>
            </w:pPr>
            <w:r w:rsidRPr="00B17A72">
              <w:rPr>
                <w:color w:val="auto"/>
                <w:szCs w:val="20"/>
              </w:rPr>
              <w:t xml:space="preserve">Prof. Ezgi Karadağ 0 232 4124762 </w:t>
            </w:r>
            <w:hyperlink w:history="1">
              <w:r w:rsidRPr="00B17A72">
                <w:rPr>
                  <w:color w:val="auto"/>
                  <w:szCs w:val="20"/>
                </w:rPr>
                <w:t>ezgikaradag44@gmail.com</w:t>
              </w:r>
            </w:hyperlink>
          </w:p>
        </w:tc>
      </w:tr>
      <w:tr w:rsidR="008A0364" w:rsidRPr="00B17A72" w14:paraId="5B2F3CBE" w14:textId="77777777" w:rsidTr="005A4771">
        <w:trPr>
          <w:jc w:val="center"/>
        </w:trPr>
        <w:tc>
          <w:tcPr>
            <w:tcW w:w="9056" w:type="dxa"/>
            <w:gridSpan w:val="6"/>
            <w:vAlign w:val="center"/>
          </w:tcPr>
          <w:p w14:paraId="3802B6E5" w14:textId="77777777" w:rsidR="00B7684C" w:rsidRPr="00B17A72" w:rsidRDefault="005454F1" w:rsidP="001163A9">
            <w:pPr>
              <w:spacing w:after="0" w:line="240" w:lineRule="auto"/>
              <w:rPr>
                <w:b/>
                <w:bCs/>
                <w:color w:val="auto"/>
                <w:szCs w:val="20"/>
              </w:rPr>
            </w:pPr>
            <w:r w:rsidRPr="00B17A72">
              <w:rPr>
                <w:b/>
                <w:bCs/>
                <w:color w:val="auto"/>
                <w:szCs w:val="20"/>
              </w:rPr>
              <w:t xml:space="preserve">Course Outline: </w:t>
            </w:r>
            <w:r w:rsidRPr="00B17A72">
              <w:rPr>
                <w:color w:val="auto"/>
                <w:szCs w:val="20"/>
              </w:rPr>
              <w:t>Examination dates should be specified in the course content given below. The examination dates can be changed later.</w:t>
            </w:r>
          </w:p>
        </w:tc>
      </w:tr>
    </w:tbl>
    <w:p w14:paraId="3E3A1ECA"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
        <w:gridCol w:w="3574"/>
        <w:gridCol w:w="1837"/>
        <w:gridCol w:w="2843"/>
      </w:tblGrid>
      <w:tr w:rsidR="006F085B" w:rsidRPr="00B17A72" w14:paraId="76A490B1" w14:textId="77777777" w:rsidTr="008A0364">
        <w:trPr>
          <w:tblHeader/>
          <w:jc w:val="center"/>
        </w:trPr>
        <w:tc>
          <w:tcPr>
            <w:tcW w:w="846" w:type="dxa"/>
            <w:vAlign w:val="center"/>
          </w:tcPr>
          <w:p w14:paraId="56BBF616" w14:textId="77777777" w:rsidR="00B7684C" w:rsidRPr="00B17A72" w:rsidRDefault="005454F1" w:rsidP="001163A9">
            <w:pPr>
              <w:spacing w:after="0" w:line="240" w:lineRule="auto"/>
              <w:jc w:val="center"/>
              <w:rPr>
                <w:b/>
                <w:color w:val="auto"/>
                <w:szCs w:val="20"/>
              </w:rPr>
            </w:pPr>
            <w:r w:rsidRPr="00B17A72">
              <w:rPr>
                <w:b/>
                <w:bCs/>
                <w:color w:val="auto"/>
                <w:szCs w:val="20"/>
              </w:rPr>
              <w:t xml:space="preserve">Week </w:t>
            </w:r>
          </w:p>
        </w:tc>
        <w:tc>
          <w:tcPr>
            <w:tcW w:w="4536" w:type="dxa"/>
            <w:vAlign w:val="center"/>
          </w:tcPr>
          <w:p w14:paraId="03DC8782" w14:textId="77777777" w:rsidR="00B7684C" w:rsidRPr="00B17A72" w:rsidRDefault="005454F1" w:rsidP="001163A9">
            <w:pPr>
              <w:spacing w:after="0" w:line="240" w:lineRule="auto"/>
              <w:jc w:val="center"/>
              <w:rPr>
                <w:b/>
                <w:color w:val="auto"/>
                <w:szCs w:val="20"/>
              </w:rPr>
            </w:pPr>
            <w:r w:rsidRPr="00B17A72">
              <w:rPr>
                <w:b/>
                <w:bCs/>
                <w:color w:val="auto"/>
                <w:szCs w:val="20"/>
              </w:rPr>
              <w:t xml:space="preserve">Topics </w:t>
            </w:r>
          </w:p>
        </w:tc>
        <w:tc>
          <w:tcPr>
            <w:tcW w:w="2126" w:type="dxa"/>
            <w:vAlign w:val="center"/>
          </w:tcPr>
          <w:p w14:paraId="3E472DB7" w14:textId="77777777" w:rsidR="00B7684C" w:rsidRPr="00B17A72" w:rsidRDefault="005454F1" w:rsidP="001163A9">
            <w:pPr>
              <w:spacing w:after="0" w:line="240" w:lineRule="auto"/>
              <w:jc w:val="center"/>
              <w:rPr>
                <w:b/>
                <w:color w:val="auto"/>
                <w:szCs w:val="20"/>
              </w:rPr>
            </w:pPr>
            <w:r w:rsidRPr="00B17A72">
              <w:rPr>
                <w:b/>
                <w:color w:val="auto"/>
                <w:szCs w:val="20"/>
              </w:rPr>
              <w:t>Lecturer</w:t>
            </w:r>
          </w:p>
        </w:tc>
        <w:tc>
          <w:tcPr>
            <w:tcW w:w="3581" w:type="dxa"/>
            <w:tcBorders>
              <w:left w:val="nil"/>
            </w:tcBorders>
            <w:vAlign w:val="center"/>
          </w:tcPr>
          <w:p w14:paraId="4BB194C1" w14:textId="77777777" w:rsidR="00B7684C" w:rsidRPr="00B17A72" w:rsidRDefault="005454F1" w:rsidP="001163A9">
            <w:pPr>
              <w:spacing w:after="0" w:line="240" w:lineRule="auto"/>
              <w:jc w:val="center"/>
              <w:rPr>
                <w:b/>
                <w:color w:val="auto"/>
                <w:szCs w:val="20"/>
              </w:rPr>
            </w:pPr>
            <w:proofErr w:type="spellStart"/>
            <w:r w:rsidRPr="00B17A72">
              <w:rPr>
                <w:b/>
                <w:color w:val="auto"/>
                <w:szCs w:val="20"/>
              </w:rPr>
              <w:t>Teaxhing</w:t>
            </w:r>
            <w:proofErr w:type="spellEnd"/>
            <w:r w:rsidRPr="00B17A72">
              <w:rPr>
                <w:b/>
                <w:color w:val="auto"/>
                <w:szCs w:val="20"/>
              </w:rPr>
              <w:t xml:space="preserve"> Strategies</w:t>
            </w:r>
          </w:p>
        </w:tc>
      </w:tr>
      <w:tr w:rsidR="006F085B" w:rsidRPr="00B17A72" w14:paraId="56451D13" w14:textId="77777777" w:rsidTr="008A0364">
        <w:trPr>
          <w:jc w:val="center"/>
        </w:trPr>
        <w:tc>
          <w:tcPr>
            <w:tcW w:w="846" w:type="dxa"/>
            <w:vAlign w:val="center"/>
          </w:tcPr>
          <w:p w14:paraId="224FDBAD" w14:textId="185BF1E3" w:rsidR="00B7684C" w:rsidRPr="00B17A72" w:rsidRDefault="00C93635" w:rsidP="001163A9">
            <w:pPr>
              <w:spacing w:after="0" w:line="240" w:lineRule="auto"/>
              <w:rPr>
                <w:b/>
                <w:color w:val="auto"/>
                <w:szCs w:val="20"/>
              </w:rPr>
            </w:pPr>
            <w:r w:rsidRPr="00B17A72">
              <w:rPr>
                <w:b/>
                <w:color w:val="auto"/>
                <w:szCs w:val="20"/>
              </w:rPr>
              <w:t xml:space="preserve">   1.</w:t>
            </w:r>
          </w:p>
        </w:tc>
        <w:tc>
          <w:tcPr>
            <w:tcW w:w="4536" w:type="dxa"/>
            <w:vAlign w:val="center"/>
          </w:tcPr>
          <w:p w14:paraId="6CAB3B9C" w14:textId="29A6DAF1" w:rsidR="00B7684C" w:rsidRPr="00B17A72" w:rsidRDefault="005454F1" w:rsidP="001163A9">
            <w:pPr>
              <w:spacing w:after="0" w:line="240" w:lineRule="auto"/>
              <w:jc w:val="both"/>
              <w:rPr>
                <w:color w:val="auto"/>
                <w:szCs w:val="20"/>
              </w:rPr>
            </w:pPr>
            <w:r w:rsidRPr="00B17A72">
              <w:rPr>
                <w:color w:val="auto"/>
                <w:szCs w:val="20"/>
              </w:rPr>
              <w:t xml:space="preserve">History of Oncology Nursing, Role </w:t>
            </w:r>
            <w:r w:rsidR="001F735C" w:rsidRPr="00B17A72">
              <w:rPr>
                <w:color w:val="auto"/>
                <w:szCs w:val="20"/>
              </w:rPr>
              <w:t>and</w:t>
            </w:r>
            <w:r w:rsidRPr="00B17A72">
              <w:rPr>
                <w:color w:val="auto"/>
                <w:szCs w:val="20"/>
              </w:rPr>
              <w:t xml:space="preserve"> Responsibilities of Oncology Nurses, Oncology Nursing St</w:t>
            </w:r>
            <w:r w:rsidR="001F735C" w:rsidRPr="00B17A72">
              <w:rPr>
                <w:color w:val="auto"/>
                <w:szCs w:val="20"/>
              </w:rPr>
              <w:t>and</w:t>
            </w:r>
            <w:r w:rsidRPr="00B17A72">
              <w:rPr>
                <w:color w:val="auto"/>
                <w:szCs w:val="20"/>
              </w:rPr>
              <w:t xml:space="preserve">ards </w:t>
            </w:r>
          </w:p>
          <w:p w14:paraId="001ABF9E" w14:textId="77777777" w:rsidR="00B7684C" w:rsidRPr="00B17A72" w:rsidRDefault="005454F1" w:rsidP="001163A9">
            <w:pPr>
              <w:spacing w:after="0" w:line="240" w:lineRule="auto"/>
              <w:jc w:val="both"/>
              <w:rPr>
                <w:color w:val="auto"/>
                <w:szCs w:val="20"/>
              </w:rPr>
            </w:pPr>
            <w:r w:rsidRPr="00B17A72">
              <w:rPr>
                <w:color w:val="auto"/>
                <w:szCs w:val="20"/>
              </w:rPr>
              <w:t>Associations related to oncology nursing (Objectives of European Oncology Nursing Society, American Oncology Nursing Society, Turkish Oncology Nursing Society)</w:t>
            </w:r>
          </w:p>
        </w:tc>
        <w:tc>
          <w:tcPr>
            <w:tcW w:w="2126" w:type="dxa"/>
            <w:vAlign w:val="center"/>
          </w:tcPr>
          <w:p w14:paraId="1D35D243" w14:textId="77777777" w:rsidR="00B7684C" w:rsidRPr="00B17A72" w:rsidRDefault="005454F1" w:rsidP="001163A9">
            <w:pPr>
              <w:spacing w:after="0" w:line="240" w:lineRule="auto"/>
              <w:rPr>
                <w:color w:val="auto"/>
                <w:szCs w:val="20"/>
              </w:rPr>
            </w:pPr>
            <w:r w:rsidRPr="00B17A72">
              <w:rPr>
                <w:color w:val="auto"/>
                <w:szCs w:val="20"/>
              </w:rPr>
              <w:t>Prof. Ezgi KARADAĞ</w:t>
            </w:r>
          </w:p>
          <w:p w14:paraId="34D02138" w14:textId="77777777" w:rsidR="00B7684C" w:rsidRPr="00B17A72" w:rsidRDefault="00B7684C" w:rsidP="001163A9">
            <w:pPr>
              <w:spacing w:after="0" w:line="240" w:lineRule="auto"/>
              <w:rPr>
                <w:color w:val="auto"/>
                <w:szCs w:val="20"/>
              </w:rPr>
            </w:pPr>
          </w:p>
        </w:tc>
        <w:tc>
          <w:tcPr>
            <w:tcW w:w="3581" w:type="dxa"/>
            <w:tcBorders>
              <w:left w:val="nil"/>
            </w:tcBorders>
            <w:vAlign w:val="center"/>
          </w:tcPr>
          <w:p w14:paraId="2F973125"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783C6B23" w14:textId="77777777" w:rsidTr="008A0364">
        <w:trPr>
          <w:jc w:val="center"/>
        </w:trPr>
        <w:tc>
          <w:tcPr>
            <w:tcW w:w="846" w:type="dxa"/>
            <w:vAlign w:val="center"/>
          </w:tcPr>
          <w:p w14:paraId="34794A6E" w14:textId="1684A266" w:rsidR="00B7684C" w:rsidRPr="00B17A72" w:rsidRDefault="00C93635" w:rsidP="001163A9">
            <w:pPr>
              <w:spacing w:after="0" w:line="240" w:lineRule="auto"/>
              <w:rPr>
                <w:b/>
                <w:color w:val="auto"/>
                <w:szCs w:val="20"/>
              </w:rPr>
            </w:pPr>
            <w:r w:rsidRPr="00B17A72">
              <w:rPr>
                <w:b/>
                <w:color w:val="auto"/>
                <w:szCs w:val="20"/>
              </w:rPr>
              <w:t xml:space="preserve">   2.</w:t>
            </w:r>
          </w:p>
        </w:tc>
        <w:tc>
          <w:tcPr>
            <w:tcW w:w="4536" w:type="dxa"/>
            <w:vAlign w:val="center"/>
          </w:tcPr>
          <w:p w14:paraId="2C292059" w14:textId="12B4965F" w:rsidR="00B7684C" w:rsidRPr="00B17A72" w:rsidRDefault="005454F1" w:rsidP="001163A9">
            <w:pPr>
              <w:spacing w:after="0" w:line="240" w:lineRule="auto"/>
              <w:rPr>
                <w:color w:val="auto"/>
                <w:szCs w:val="20"/>
              </w:rPr>
            </w:pPr>
            <w:r w:rsidRPr="00B17A72">
              <w:rPr>
                <w:color w:val="auto"/>
                <w:szCs w:val="20"/>
              </w:rPr>
              <w:t xml:space="preserve">Cancer epidemiology </w:t>
            </w:r>
            <w:r w:rsidR="001F735C" w:rsidRPr="00B17A72">
              <w:rPr>
                <w:color w:val="auto"/>
                <w:szCs w:val="20"/>
              </w:rPr>
              <w:t>and</w:t>
            </w:r>
            <w:r w:rsidRPr="00B17A72">
              <w:rPr>
                <w:color w:val="auto"/>
                <w:szCs w:val="20"/>
              </w:rPr>
              <w:t xml:space="preserve"> etiology in the world </w:t>
            </w:r>
            <w:r w:rsidR="001F735C" w:rsidRPr="00B17A72">
              <w:rPr>
                <w:color w:val="auto"/>
                <w:szCs w:val="20"/>
              </w:rPr>
              <w:t>and</w:t>
            </w:r>
            <w:r w:rsidRPr="00B17A72">
              <w:rPr>
                <w:color w:val="auto"/>
                <w:szCs w:val="20"/>
              </w:rPr>
              <w:t xml:space="preserve"> in our country</w:t>
            </w:r>
          </w:p>
        </w:tc>
        <w:tc>
          <w:tcPr>
            <w:tcW w:w="2126" w:type="dxa"/>
            <w:vAlign w:val="center"/>
          </w:tcPr>
          <w:p w14:paraId="40CACDA0" w14:textId="33DF3316" w:rsidR="00B7684C" w:rsidRPr="00B17A72" w:rsidRDefault="00343D38" w:rsidP="001163A9">
            <w:pPr>
              <w:spacing w:after="0" w:line="240" w:lineRule="auto"/>
              <w:rPr>
                <w:color w:val="auto"/>
                <w:szCs w:val="20"/>
              </w:rPr>
            </w:pPr>
            <w:r w:rsidRPr="00B17A72">
              <w:rPr>
                <w:color w:val="auto"/>
                <w:szCs w:val="20"/>
              </w:rPr>
              <w:t xml:space="preserve">Assoc. </w:t>
            </w:r>
            <w:r w:rsidR="005454F1" w:rsidRPr="00B17A72">
              <w:rPr>
                <w:color w:val="auto"/>
                <w:szCs w:val="20"/>
              </w:rPr>
              <w:t>Prof. Nurten ALAN</w:t>
            </w:r>
          </w:p>
        </w:tc>
        <w:tc>
          <w:tcPr>
            <w:tcW w:w="3581" w:type="dxa"/>
            <w:tcBorders>
              <w:left w:val="nil"/>
            </w:tcBorders>
            <w:vAlign w:val="center"/>
          </w:tcPr>
          <w:p w14:paraId="3F3F3E0E"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715A3DC6" w14:textId="77777777" w:rsidTr="008A0364">
        <w:trPr>
          <w:jc w:val="center"/>
        </w:trPr>
        <w:tc>
          <w:tcPr>
            <w:tcW w:w="846" w:type="dxa"/>
            <w:vAlign w:val="center"/>
          </w:tcPr>
          <w:p w14:paraId="40E70591" w14:textId="1FB508F9" w:rsidR="00B7684C" w:rsidRPr="00B17A72" w:rsidRDefault="00C93635" w:rsidP="001163A9">
            <w:pPr>
              <w:spacing w:after="0" w:line="240" w:lineRule="auto"/>
              <w:rPr>
                <w:b/>
                <w:color w:val="auto"/>
                <w:szCs w:val="20"/>
              </w:rPr>
            </w:pPr>
            <w:r w:rsidRPr="00B17A72">
              <w:rPr>
                <w:b/>
                <w:color w:val="auto"/>
                <w:szCs w:val="20"/>
              </w:rPr>
              <w:t xml:space="preserve">   3.</w:t>
            </w:r>
          </w:p>
        </w:tc>
        <w:tc>
          <w:tcPr>
            <w:tcW w:w="4536" w:type="dxa"/>
            <w:vAlign w:val="center"/>
          </w:tcPr>
          <w:p w14:paraId="79CD5C38" w14:textId="77777777" w:rsidR="00B7684C" w:rsidRPr="00B17A72" w:rsidRDefault="005454F1" w:rsidP="001163A9">
            <w:pPr>
              <w:spacing w:after="0" w:line="240" w:lineRule="auto"/>
              <w:rPr>
                <w:color w:val="auto"/>
                <w:szCs w:val="20"/>
              </w:rPr>
            </w:pPr>
            <w:r w:rsidRPr="00B17A72">
              <w:rPr>
                <w:color w:val="auto"/>
                <w:szCs w:val="20"/>
              </w:rPr>
              <w:t>Cancer Occurrence Mechanism</w:t>
            </w:r>
          </w:p>
        </w:tc>
        <w:tc>
          <w:tcPr>
            <w:tcW w:w="2126" w:type="dxa"/>
            <w:vAlign w:val="center"/>
          </w:tcPr>
          <w:p w14:paraId="5657DAA9" w14:textId="77777777" w:rsidR="00B7684C" w:rsidRPr="00B17A72" w:rsidRDefault="005454F1" w:rsidP="001163A9">
            <w:pPr>
              <w:spacing w:after="0" w:line="240" w:lineRule="auto"/>
              <w:rPr>
                <w:color w:val="auto"/>
                <w:szCs w:val="20"/>
              </w:rPr>
            </w:pPr>
            <w:r w:rsidRPr="00B17A72">
              <w:rPr>
                <w:color w:val="auto"/>
                <w:szCs w:val="20"/>
              </w:rPr>
              <w:t>Prof. Özlem UĞUR</w:t>
            </w:r>
          </w:p>
        </w:tc>
        <w:tc>
          <w:tcPr>
            <w:tcW w:w="3581" w:type="dxa"/>
            <w:tcBorders>
              <w:left w:val="nil"/>
            </w:tcBorders>
            <w:vAlign w:val="center"/>
          </w:tcPr>
          <w:p w14:paraId="036C6B3A"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49397E05" w14:textId="77777777" w:rsidTr="008A0364">
        <w:trPr>
          <w:jc w:val="center"/>
        </w:trPr>
        <w:tc>
          <w:tcPr>
            <w:tcW w:w="846" w:type="dxa"/>
            <w:vAlign w:val="center"/>
          </w:tcPr>
          <w:p w14:paraId="2E00CD7E" w14:textId="07120A55" w:rsidR="00B7684C" w:rsidRPr="00B17A72" w:rsidRDefault="00C93635" w:rsidP="001163A9">
            <w:pPr>
              <w:spacing w:after="0" w:line="240" w:lineRule="auto"/>
              <w:rPr>
                <w:b/>
                <w:color w:val="auto"/>
                <w:szCs w:val="20"/>
              </w:rPr>
            </w:pPr>
            <w:r w:rsidRPr="00B17A72">
              <w:rPr>
                <w:b/>
                <w:color w:val="auto"/>
                <w:szCs w:val="20"/>
              </w:rPr>
              <w:t xml:space="preserve">   4.</w:t>
            </w:r>
          </w:p>
        </w:tc>
        <w:tc>
          <w:tcPr>
            <w:tcW w:w="4536" w:type="dxa"/>
            <w:vAlign w:val="center"/>
          </w:tcPr>
          <w:p w14:paraId="6FD81849" w14:textId="5FFD5495" w:rsidR="00B7684C" w:rsidRPr="00B17A72" w:rsidRDefault="005454F1" w:rsidP="001163A9">
            <w:pPr>
              <w:spacing w:after="0" w:line="240" w:lineRule="auto"/>
              <w:rPr>
                <w:color w:val="auto"/>
                <w:szCs w:val="20"/>
              </w:rPr>
            </w:pPr>
            <w:r w:rsidRPr="00B17A72">
              <w:rPr>
                <w:color w:val="auto"/>
                <w:szCs w:val="20"/>
              </w:rPr>
              <w:t xml:space="preserve">Cancer Prevention </w:t>
            </w:r>
            <w:r w:rsidR="001F735C" w:rsidRPr="00B17A72">
              <w:rPr>
                <w:color w:val="auto"/>
                <w:szCs w:val="20"/>
              </w:rPr>
              <w:t>and</w:t>
            </w:r>
            <w:r w:rsidRPr="00B17A72">
              <w:rPr>
                <w:color w:val="auto"/>
                <w:szCs w:val="20"/>
              </w:rPr>
              <w:t xml:space="preserve"> Early Detection Methods</w:t>
            </w:r>
          </w:p>
        </w:tc>
        <w:tc>
          <w:tcPr>
            <w:tcW w:w="2126" w:type="dxa"/>
            <w:vAlign w:val="center"/>
          </w:tcPr>
          <w:p w14:paraId="5028AD97" w14:textId="77777777" w:rsidR="00B7684C" w:rsidRPr="00B17A72" w:rsidRDefault="005454F1" w:rsidP="001163A9">
            <w:pPr>
              <w:spacing w:after="0" w:line="240" w:lineRule="auto"/>
              <w:rPr>
                <w:color w:val="auto"/>
                <w:szCs w:val="20"/>
              </w:rPr>
            </w:pPr>
            <w:r w:rsidRPr="00B17A72">
              <w:rPr>
                <w:color w:val="auto"/>
                <w:szCs w:val="20"/>
              </w:rPr>
              <w:t>Prof. Ezgi KARADAĞ</w:t>
            </w:r>
          </w:p>
        </w:tc>
        <w:tc>
          <w:tcPr>
            <w:tcW w:w="3581" w:type="dxa"/>
            <w:tcBorders>
              <w:left w:val="nil"/>
            </w:tcBorders>
            <w:vAlign w:val="center"/>
          </w:tcPr>
          <w:p w14:paraId="43986A79"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05D203BD" w14:textId="77777777" w:rsidTr="008A0364">
        <w:trPr>
          <w:jc w:val="center"/>
        </w:trPr>
        <w:tc>
          <w:tcPr>
            <w:tcW w:w="846" w:type="dxa"/>
            <w:vAlign w:val="center"/>
          </w:tcPr>
          <w:p w14:paraId="3DA46C65" w14:textId="4C69A370" w:rsidR="00B7684C" w:rsidRPr="00B17A72" w:rsidRDefault="00C93635" w:rsidP="001163A9">
            <w:pPr>
              <w:spacing w:after="0" w:line="240" w:lineRule="auto"/>
              <w:rPr>
                <w:b/>
                <w:color w:val="auto"/>
                <w:szCs w:val="20"/>
              </w:rPr>
            </w:pPr>
            <w:r w:rsidRPr="00B17A72">
              <w:rPr>
                <w:b/>
                <w:color w:val="auto"/>
                <w:szCs w:val="20"/>
              </w:rPr>
              <w:t xml:space="preserve">   5.</w:t>
            </w:r>
          </w:p>
        </w:tc>
        <w:tc>
          <w:tcPr>
            <w:tcW w:w="4536" w:type="dxa"/>
            <w:vAlign w:val="center"/>
          </w:tcPr>
          <w:p w14:paraId="67DF2BB7" w14:textId="4081098B" w:rsidR="00B7684C" w:rsidRPr="00B17A72" w:rsidRDefault="005454F1" w:rsidP="001163A9">
            <w:pPr>
              <w:spacing w:after="0" w:line="240" w:lineRule="auto"/>
              <w:rPr>
                <w:color w:val="auto"/>
                <w:szCs w:val="20"/>
              </w:rPr>
            </w:pPr>
            <w:r w:rsidRPr="00B17A72">
              <w:rPr>
                <w:color w:val="auto"/>
                <w:szCs w:val="20"/>
              </w:rPr>
              <w:t xml:space="preserve">Pain in Cancer Patients </w:t>
            </w:r>
            <w:r w:rsidR="001F735C" w:rsidRPr="00B17A72">
              <w:rPr>
                <w:color w:val="auto"/>
                <w:szCs w:val="20"/>
              </w:rPr>
              <w:t>and</w:t>
            </w:r>
            <w:r w:rsidRPr="00B17A72">
              <w:rPr>
                <w:color w:val="auto"/>
                <w:szCs w:val="20"/>
              </w:rPr>
              <w:t xml:space="preserve"> Nursing Approaches</w:t>
            </w:r>
          </w:p>
        </w:tc>
        <w:tc>
          <w:tcPr>
            <w:tcW w:w="2126" w:type="dxa"/>
            <w:vAlign w:val="center"/>
          </w:tcPr>
          <w:p w14:paraId="779D0131" w14:textId="77777777" w:rsidR="00B7684C" w:rsidRPr="00B17A72" w:rsidRDefault="005454F1" w:rsidP="001163A9">
            <w:pPr>
              <w:spacing w:after="0" w:line="240" w:lineRule="auto"/>
              <w:rPr>
                <w:color w:val="auto"/>
                <w:szCs w:val="20"/>
              </w:rPr>
            </w:pPr>
            <w:r w:rsidRPr="00B17A72">
              <w:rPr>
                <w:color w:val="auto"/>
                <w:szCs w:val="20"/>
              </w:rPr>
              <w:t>Prof. Ezgi KARADAĞ</w:t>
            </w:r>
          </w:p>
        </w:tc>
        <w:tc>
          <w:tcPr>
            <w:tcW w:w="3581" w:type="dxa"/>
            <w:tcBorders>
              <w:left w:val="nil"/>
            </w:tcBorders>
            <w:vAlign w:val="center"/>
          </w:tcPr>
          <w:p w14:paraId="5D439C5A"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03271858" w14:textId="77777777" w:rsidTr="008A0364">
        <w:trPr>
          <w:jc w:val="center"/>
        </w:trPr>
        <w:tc>
          <w:tcPr>
            <w:tcW w:w="846" w:type="dxa"/>
            <w:vAlign w:val="center"/>
          </w:tcPr>
          <w:p w14:paraId="64E6115F" w14:textId="1A601A8F" w:rsidR="00B7684C" w:rsidRPr="00B17A72" w:rsidRDefault="00C93635" w:rsidP="001163A9">
            <w:pPr>
              <w:spacing w:after="0" w:line="240" w:lineRule="auto"/>
              <w:rPr>
                <w:b/>
                <w:color w:val="auto"/>
                <w:szCs w:val="20"/>
              </w:rPr>
            </w:pPr>
            <w:r w:rsidRPr="00B17A72">
              <w:rPr>
                <w:b/>
                <w:color w:val="auto"/>
                <w:szCs w:val="20"/>
              </w:rPr>
              <w:t xml:space="preserve">   6.</w:t>
            </w:r>
          </w:p>
        </w:tc>
        <w:tc>
          <w:tcPr>
            <w:tcW w:w="4536" w:type="dxa"/>
            <w:vAlign w:val="center"/>
          </w:tcPr>
          <w:p w14:paraId="69354DB0" w14:textId="77777777" w:rsidR="00B7684C" w:rsidRPr="00B17A72" w:rsidRDefault="005454F1" w:rsidP="001163A9">
            <w:pPr>
              <w:spacing w:after="0" w:line="240" w:lineRule="auto"/>
              <w:jc w:val="both"/>
              <w:rPr>
                <w:color w:val="auto"/>
                <w:szCs w:val="20"/>
              </w:rPr>
            </w:pPr>
            <w:r w:rsidRPr="00B17A72">
              <w:rPr>
                <w:color w:val="auto"/>
                <w:szCs w:val="20"/>
              </w:rPr>
              <w:t>Treatment Methods I: Chemotherapy, Radiotherapy, Surgical Treatment</w:t>
            </w:r>
          </w:p>
        </w:tc>
        <w:tc>
          <w:tcPr>
            <w:tcW w:w="2126" w:type="dxa"/>
            <w:vAlign w:val="center"/>
          </w:tcPr>
          <w:p w14:paraId="3CF25385" w14:textId="77777777" w:rsidR="00B7684C" w:rsidRPr="00B17A72" w:rsidRDefault="005454F1" w:rsidP="001163A9">
            <w:pPr>
              <w:spacing w:after="0" w:line="240" w:lineRule="auto"/>
              <w:rPr>
                <w:color w:val="auto"/>
                <w:szCs w:val="20"/>
              </w:rPr>
            </w:pPr>
            <w:r w:rsidRPr="00B17A72">
              <w:rPr>
                <w:color w:val="auto"/>
                <w:szCs w:val="20"/>
              </w:rPr>
              <w:t>Prof. Özlem UĞUR</w:t>
            </w:r>
          </w:p>
        </w:tc>
        <w:tc>
          <w:tcPr>
            <w:tcW w:w="3581" w:type="dxa"/>
            <w:tcBorders>
              <w:left w:val="nil"/>
            </w:tcBorders>
            <w:vAlign w:val="center"/>
          </w:tcPr>
          <w:p w14:paraId="377AF573"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3A2CEC8F" w14:textId="77777777" w:rsidTr="008A0364">
        <w:trPr>
          <w:jc w:val="center"/>
        </w:trPr>
        <w:tc>
          <w:tcPr>
            <w:tcW w:w="846" w:type="dxa"/>
            <w:vAlign w:val="center"/>
          </w:tcPr>
          <w:p w14:paraId="0DDD9A19" w14:textId="5057A45A" w:rsidR="00B7684C" w:rsidRPr="00B17A72" w:rsidRDefault="00C93635" w:rsidP="001163A9">
            <w:pPr>
              <w:spacing w:after="0" w:line="240" w:lineRule="auto"/>
              <w:rPr>
                <w:b/>
                <w:color w:val="auto"/>
                <w:szCs w:val="20"/>
              </w:rPr>
            </w:pPr>
            <w:r w:rsidRPr="00B17A72">
              <w:rPr>
                <w:b/>
                <w:color w:val="auto"/>
                <w:szCs w:val="20"/>
              </w:rPr>
              <w:t xml:space="preserve">   7.</w:t>
            </w:r>
          </w:p>
        </w:tc>
        <w:tc>
          <w:tcPr>
            <w:tcW w:w="4536" w:type="dxa"/>
            <w:vAlign w:val="center"/>
          </w:tcPr>
          <w:p w14:paraId="096D786B" w14:textId="77777777" w:rsidR="00B7684C" w:rsidRPr="00B17A72" w:rsidRDefault="005454F1" w:rsidP="001163A9">
            <w:pPr>
              <w:spacing w:after="0" w:line="240" w:lineRule="auto"/>
              <w:jc w:val="both"/>
              <w:rPr>
                <w:color w:val="auto"/>
                <w:szCs w:val="20"/>
              </w:rPr>
            </w:pPr>
            <w:r w:rsidRPr="00B17A72">
              <w:rPr>
                <w:b/>
                <w:bCs/>
                <w:color w:val="auto"/>
                <w:szCs w:val="20"/>
              </w:rPr>
              <w:t>1st Midterm</w:t>
            </w:r>
            <w:r w:rsidRPr="00B17A72">
              <w:rPr>
                <w:color w:val="auto"/>
                <w:szCs w:val="20"/>
              </w:rPr>
              <w:t xml:space="preserve"> </w:t>
            </w:r>
          </w:p>
        </w:tc>
        <w:tc>
          <w:tcPr>
            <w:tcW w:w="2126" w:type="dxa"/>
            <w:vAlign w:val="center"/>
          </w:tcPr>
          <w:p w14:paraId="47B1685A" w14:textId="39D1FAE7" w:rsidR="00B7684C" w:rsidRPr="00B17A72" w:rsidRDefault="00343D38" w:rsidP="001163A9">
            <w:pPr>
              <w:spacing w:after="0" w:line="240" w:lineRule="auto"/>
              <w:rPr>
                <w:color w:val="auto"/>
                <w:szCs w:val="20"/>
              </w:rPr>
            </w:pPr>
            <w:r w:rsidRPr="00B17A72">
              <w:rPr>
                <w:color w:val="auto"/>
                <w:szCs w:val="20"/>
              </w:rPr>
              <w:t xml:space="preserve">Assoc. </w:t>
            </w:r>
            <w:r w:rsidR="005454F1" w:rsidRPr="00B17A72">
              <w:rPr>
                <w:color w:val="auto"/>
                <w:szCs w:val="20"/>
              </w:rPr>
              <w:t>Prof. Nurten ALAN</w:t>
            </w:r>
          </w:p>
        </w:tc>
        <w:tc>
          <w:tcPr>
            <w:tcW w:w="3581" w:type="dxa"/>
            <w:tcBorders>
              <w:left w:val="nil"/>
            </w:tcBorders>
            <w:vAlign w:val="center"/>
          </w:tcPr>
          <w:p w14:paraId="7BFD2978"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2B5FCA0C" w14:textId="77777777" w:rsidTr="008A0364">
        <w:trPr>
          <w:jc w:val="center"/>
        </w:trPr>
        <w:tc>
          <w:tcPr>
            <w:tcW w:w="846" w:type="dxa"/>
            <w:vAlign w:val="center"/>
          </w:tcPr>
          <w:p w14:paraId="687C0F7A" w14:textId="11519FB8" w:rsidR="00B7684C" w:rsidRPr="00B17A72" w:rsidRDefault="00C93635" w:rsidP="001163A9">
            <w:pPr>
              <w:spacing w:after="0" w:line="240" w:lineRule="auto"/>
              <w:rPr>
                <w:b/>
                <w:color w:val="auto"/>
                <w:szCs w:val="20"/>
              </w:rPr>
            </w:pPr>
            <w:r w:rsidRPr="00B17A72">
              <w:rPr>
                <w:b/>
                <w:color w:val="auto"/>
                <w:szCs w:val="20"/>
              </w:rPr>
              <w:t xml:space="preserve">    8.</w:t>
            </w:r>
          </w:p>
        </w:tc>
        <w:tc>
          <w:tcPr>
            <w:tcW w:w="4536" w:type="dxa"/>
            <w:vAlign w:val="center"/>
          </w:tcPr>
          <w:p w14:paraId="7A6A99E0" w14:textId="1402943B" w:rsidR="00B7684C" w:rsidRPr="00B17A72" w:rsidRDefault="005454F1" w:rsidP="001163A9">
            <w:pPr>
              <w:spacing w:after="0" w:line="240" w:lineRule="auto"/>
              <w:jc w:val="both"/>
              <w:rPr>
                <w:b/>
                <w:color w:val="auto"/>
                <w:szCs w:val="20"/>
              </w:rPr>
            </w:pPr>
            <w:r w:rsidRPr="00B17A72">
              <w:rPr>
                <w:color w:val="auto"/>
                <w:szCs w:val="20"/>
              </w:rPr>
              <w:t xml:space="preserve">Treatment Methods II: Biotherapies (Interferons, Interleukins, Hormones), Bone Marrow </w:t>
            </w:r>
            <w:r w:rsidR="001F735C" w:rsidRPr="00B17A72">
              <w:rPr>
                <w:color w:val="auto"/>
                <w:szCs w:val="20"/>
              </w:rPr>
              <w:t>and</w:t>
            </w:r>
            <w:r w:rsidRPr="00B17A72">
              <w:rPr>
                <w:color w:val="auto"/>
                <w:szCs w:val="20"/>
              </w:rPr>
              <w:t xml:space="preserve"> Stem Cell Transplantation</w:t>
            </w:r>
          </w:p>
        </w:tc>
        <w:tc>
          <w:tcPr>
            <w:tcW w:w="2126" w:type="dxa"/>
            <w:vAlign w:val="center"/>
          </w:tcPr>
          <w:p w14:paraId="669E2F6B" w14:textId="77777777" w:rsidR="00B7684C" w:rsidRPr="00B17A72" w:rsidRDefault="005454F1" w:rsidP="001163A9">
            <w:pPr>
              <w:spacing w:after="0" w:line="240" w:lineRule="auto"/>
              <w:rPr>
                <w:color w:val="auto"/>
                <w:szCs w:val="20"/>
              </w:rPr>
            </w:pPr>
            <w:r w:rsidRPr="00B17A72">
              <w:rPr>
                <w:color w:val="auto"/>
                <w:szCs w:val="20"/>
              </w:rPr>
              <w:t>Prof. Özlem UĞUR</w:t>
            </w:r>
          </w:p>
        </w:tc>
        <w:tc>
          <w:tcPr>
            <w:tcW w:w="3581" w:type="dxa"/>
            <w:tcBorders>
              <w:left w:val="nil"/>
            </w:tcBorders>
            <w:vAlign w:val="center"/>
          </w:tcPr>
          <w:p w14:paraId="5D8DFE40" w14:textId="77777777" w:rsidR="00B7684C" w:rsidRPr="00B17A72" w:rsidRDefault="00B7684C" w:rsidP="001163A9">
            <w:pPr>
              <w:spacing w:after="0" w:line="240" w:lineRule="auto"/>
              <w:rPr>
                <w:color w:val="auto"/>
                <w:szCs w:val="20"/>
              </w:rPr>
            </w:pPr>
          </w:p>
        </w:tc>
      </w:tr>
      <w:tr w:rsidR="006F085B" w:rsidRPr="00B17A72" w14:paraId="251F78A1" w14:textId="77777777" w:rsidTr="008A0364">
        <w:trPr>
          <w:jc w:val="center"/>
        </w:trPr>
        <w:tc>
          <w:tcPr>
            <w:tcW w:w="846" w:type="dxa"/>
            <w:vAlign w:val="center"/>
          </w:tcPr>
          <w:p w14:paraId="14D6FE50" w14:textId="0C0EA660" w:rsidR="00B7684C" w:rsidRPr="00B17A72" w:rsidRDefault="00C93635" w:rsidP="001163A9">
            <w:pPr>
              <w:spacing w:after="0" w:line="240" w:lineRule="auto"/>
              <w:rPr>
                <w:b/>
                <w:color w:val="auto"/>
                <w:szCs w:val="20"/>
              </w:rPr>
            </w:pPr>
            <w:r w:rsidRPr="00B17A72">
              <w:rPr>
                <w:b/>
                <w:color w:val="auto"/>
                <w:szCs w:val="20"/>
              </w:rPr>
              <w:t xml:space="preserve">    9.</w:t>
            </w:r>
          </w:p>
        </w:tc>
        <w:tc>
          <w:tcPr>
            <w:tcW w:w="4536" w:type="dxa"/>
            <w:vAlign w:val="center"/>
          </w:tcPr>
          <w:p w14:paraId="16E6EF46" w14:textId="77777777" w:rsidR="00B7684C" w:rsidRPr="00B17A72" w:rsidRDefault="005454F1" w:rsidP="001163A9">
            <w:pPr>
              <w:spacing w:after="0" w:line="240" w:lineRule="auto"/>
              <w:jc w:val="both"/>
              <w:rPr>
                <w:color w:val="auto"/>
                <w:szCs w:val="20"/>
              </w:rPr>
            </w:pPr>
            <w:r w:rsidRPr="00B17A72">
              <w:rPr>
                <w:color w:val="auto"/>
                <w:szCs w:val="20"/>
              </w:rPr>
              <w:t>Most Common Cancer Types in Turkey I: Breast Cancer, Lung Cancer</w:t>
            </w:r>
          </w:p>
        </w:tc>
        <w:tc>
          <w:tcPr>
            <w:tcW w:w="2126" w:type="dxa"/>
            <w:vAlign w:val="center"/>
          </w:tcPr>
          <w:p w14:paraId="34760A5A" w14:textId="77777777" w:rsidR="00B7684C" w:rsidRPr="00B17A72" w:rsidRDefault="005454F1" w:rsidP="001163A9">
            <w:pPr>
              <w:spacing w:after="0" w:line="240" w:lineRule="auto"/>
              <w:rPr>
                <w:color w:val="auto"/>
                <w:szCs w:val="20"/>
              </w:rPr>
            </w:pPr>
            <w:r w:rsidRPr="00B17A72">
              <w:rPr>
                <w:color w:val="auto"/>
                <w:szCs w:val="20"/>
              </w:rPr>
              <w:t>Prof. Özlem UĞUR</w:t>
            </w:r>
          </w:p>
        </w:tc>
        <w:tc>
          <w:tcPr>
            <w:tcW w:w="3581" w:type="dxa"/>
            <w:tcBorders>
              <w:left w:val="nil"/>
            </w:tcBorders>
            <w:vAlign w:val="center"/>
          </w:tcPr>
          <w:p w14:paraId="2F77E1D5"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66172EE6" w14:textId="77777777" w:rsidTr="008A0364">
        <w:trPr>
          <w:jc w:val="center"/>
        </w:trPr>
        <w:tc>
          <w:tcPr>
            <w:tcW w:w="846" w:type="dxa"/>
            <w:vAlign w:val="center"/>
          </w:tcPr>
          <w:p w14:paraId="43638092" w14:textId="60C8CCC2" w:rsidR="00B7684C" w:rsidRPr="00B17A72" w:rsidRDefault="00C93635" w:rsidP="001163A9">
            <w:pPr>
              <w:spacing w:after="0" w:line="240" w:lineRule="auto"/>
              <w:rPr>
                <w:b/>
                <w:color w:val="auto"/>
                <w:szCs w:val="20"/>
              </w:rPr>
            </w:pPr>
            <w:r w:rsidRPr="00B17A72">
              <w:rPr>
                <w:b/>
                <w:color w:val="auto"/>
                <w:szCs w:val="20"/>
              </w:rPr>
              <w:t xml:space="preserve">   10.</w:t>
            </w:r>
          </w:p>
        </w:tc>
        <w:tc>
          <w:tcPr>
            <w:tcW w:w="4536" w:type="dxa"/>
            <w:vAlign w:val="center"/>
          </w:tcPr>
          <w:p w14:paraId="5B4830D6" w14:textId="2ED74629" w:rsidR="00B7684C" w:rsidRPr="00B17A72" w:rsidRDefault="005454F1" w:rsidP="001163A9">
            <w:pPr>
              <w:spacing w:after="0" w:line="240" w:lineRule="auto"/>
              <w:jc w:val="both"/>
              <w:rPr>
                <w:color w:val="auto"/>
                <w:szCs w:val="20"/>
              </w:rPr>
            </w:pPr>
            <w:r w:rsidRPr="00B17A72">
              <w:rPr>
                <w:color w:val="auto"/>
                <w:szCs w:val="20"/>
              </w:rPr>
              <w:t xml:space="preserve">Most Common Cancer Types in Turkey II: Colon Cancer, Prostate </w:t>
            </w:r>
            <w:r w:rsidR="001F735C" w:rsidRPr="00B17A72">
              <w:rPr>
                <w:color w:val="auto"/>
                <w:szCs w:val="20"/>
              </w:rPr>
              <w:t>and</w:t>
            </w:r>
            <w:r w:rsidRPr="00B17A72">
              <w:rPr>
                <w:color w:val="auto"/>
                <w:szCs w:val="20"/>
              </w:rPr>
              <w:t xml:space="preserve"> Bladder Cancer</w:t>
            </w:r>
          </w:p>
        </w:tc>
        <w:tc>
          <w:tcPr>
            <w:tcW w:w="2126" w:type="dxa"/>
            <w:vAlign w:val="center"/>
          </w:tcPr>
          <w:p w14:paraId="7B866CBD" w14:textId="252661A4" w:rsidR="00B7684C" w:rsidRPr="00B17A72" w:rsidRDefault="00343D38" w:rsidP="001163A9">
            <w:pPr>
              <w:spacing w:after="0" w:line="240" w:lineRule="auto"/>
              <w:rPr>
                <w:color w:val="auto"/>
                <w:szCs w:val="20"/>
              </w:rPr>
            </w:pPr>
            <w:r w:rsidRPr="00B17A72">
              <w:rPr>
                <w:color w:val="auto"/>
                <w:szCs w:val="20"/>
              </w:rPr>
              <w:t xml:space="preserve">Assoc. </w:t>
            </w:r>
            <w:r w:rsidR="005454F1" w:rsidRPr="00B17A72">
              <w:rPr>
                <w:color w:val="auto"/>
                <w:szCs w:val="20"/>
              </w:rPr>
              <w:t>Prof. Nurten ALAN</w:t>
            </w:r>
          </w:p>
        </w:tc>
        <w:tc>
          <w:tcPr>
            <w:tcW w:w="3581" w:type="dxa"/>
            <w:tcBorders>
              <w:left w:val="nil"/>
            </w:tcBorders>
            <w:vAlign w:val="center"/>
          </w:tcPr>
          <w:p w14:paraId="6F06772F"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0DC5754C" w14:textId="77777777" w:rsidTr="008A0364">
        <w:trPr>
          <w:jc w:val="center"/>
        </w:trPr>
        <w:tc>
          <w:tcPr>
            <w:tcW w:w="846" w:type="dxa"/>
            <w:vAlign w:val="center"/>
          </w:tcPr>
          <w:p w14:paraId="226F0BE4" w14:textId="7219BF32" w:rsidR="00B7684C" w:rsidRPr="00B17A72" w:rsidRDefault="00C93635" w:rsidP="001163A9">
            <w:pPr>
              <w:spacing w:after="0" w:line="240" w:lineRule="auto"/>
              <w:rPr>
                <w:b/>
                <w:color w:val="auto"/>
                <w:szCs w:val="20"/>
              </w:rPr>
            </w:pPr>
            <w:r w:rsidRPr="00B17A72">
              <w:rPr>
                <w:b/>
                <w:color w:val="auto"/>
                <w:szCs w:val="20"/>
              </w:rPr>
              <w:t xml:space="preserve">   11.</w:t>
            </w:r>
          </w:p>
        </w:tc>
        <w:tc>
          <w:tcPr>
            <w:tcW w:w="4536" w:type="dxa"/>
            <w:vAlign w:val="center"/>
          </w:tcPr>
          <w:p w14:paraId="1927F79B" w14:textId="5BBBAFEA" w:rsidR="00B7684C" w:rsidRPr="00B17A72" w:rsidRDefault="005454F1" w:rsidP="001163A9">
            <w:pPr>
              <w:spacing w:after="0" w:line="240" w:lineRule="auto"/>
              <w:jc w:val="both"/>
              <w:rPr>
                <w:color w:val="auto"/>
                <w:szCs w:val="20"/>
              </w:rPr>
            </w:pPr>
            <w:r w:rsidRPr="00B17A72">
              <w:rPr>
                <w:color w:val="auto"/>
                <w:szCs w:val="20"/>
              </w:rPr>
              <w:t xml:space="preserve">Symptom Management in Cancer Patients (Neutropenic Patient </w:t>
            </w:r>
            <w:r w:rsidR="001F735C" w:rsidRPr="00B17A72">
              <w:rPr>
                <w:color w:val="auto"/>
                <w:szCs w:val="20"/>
              </w:rPr>
              <w:t>and</w:t>
            </w:r>
            <w:r w:rsidRPr="00B17A72">
              <w:rPr>
                <w:color w:val="auto"/>
                <w:szCs w:val="20"/>
              </w:rPr>
              <w:t xml:space="preserve"> Care, Mucositis </w:t>
            </w:r>
            <w:r w:rsidR="001F735C" w:rsidRPr="00B17A72">
              <w:rPr>
                <w:color w:val="auto"/>
                <w:szCs w:val="20"/>
              </w:rPr>
              <w:t>and</w:t>
            </w:r>
            <w:r w:rsidRPr="00B17A72">
              <w:rPr>
                <w:color w:val="auto"/>
                <w:szCs w:val="20"/>
              </w:rPr>
              <w:t xml:space="preserve"> Nursing Approaches)</w:t>
            </w:r>
          </w:p>
        </w:tc>
        <w:tc>
          <w:tcPr>
            <w:tcW w:w="2126" w:type="dxa"/>
            <w:vAlign w:val="center"/>
          </w:tcPr>
          <w:p w14:paraId="2D52BD9E" w14:textId="77777777" w:rsidR="00B7684C" w:rsidRPr="00B17A72" w:rsidRDefault="005454F1" w:rsidP="001163A9">
            <w:pPr>
              <w:spacing w:after="0" w:line="240" w:lineRule="auto"/>
              <w:rPr>
                <w:color w:val="auto"/>
                <w:szCs w:val="20"/>
              </w:rPr>
            </w:pPr>
            <w:r w:rsidRPr="00B17A72">
              <w:rPr>
                <w:color w:val="auto"/>
                <w:szCs w:val="20"/>
              </w:rPr>
              <w:t>Prof. Ezgi KARADAĞ</w:t>
            </w:r>
          </w:p>
        </w:tc>
        <w:tc>
          <w:tcPr>
            <w:tcW w:w="3581" w:type="dxa"/>
            <w:tcBorders>
              <w:left w:val="nil"/>
            </w:tcBorders>
            <w:vAlign w:val="center"/>
          </w:tcPr>
          <w:p w14:paraId="5A4114BD"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1A9D1F48" w14:textId="77777777" w:rsidTr="008A0364">
        <w:trPr>
          <w:jc w:val="center"/>
        </w:trPr>
        <w:tc>
          <w:tcPr>
            <w:tcW w:w="846" w:type="dxa"/>
            <w:vAlign w:val="center"/>
          </w:tcPr>
          <w:p w14:paraId="6B31A7E5" w14:textId="5DDD6E6F" w:rsidR="00B7684C" w:rsidRPr="00B17A72" w:rsidRDefault="00C93635" w:rsidP="001163A9">
            <w:pPr>
              <w:spacing w:after="0" w:line="240" w:lineRule="auto"/>
              <w:rPr>
                <w:b/>
                <w:color w:val="auto"/>
                <w:szCs w:val="20"/>
              </w:rPr>
            </w:pPr>
            <w:r w:rsidRPr="00B17A72">
              <w:rPr>
                <w:b/>
                <w:color w:val="auto"/>
                <w:szCs w:val="20"/>
              </w:rPr>
              <w:t xml:space="preserve">   12.</w:t>
            </w:r>
          </w:p>
        </w:tc>
        <w:tc>
          <w:tcPr>
            <w:tcW w:w="4536" w:type="dxa"/>
            <w:vAlign w:val="center"/>
          </w:tcPr>
          <w:p w14:paraId="6B02DA60" w14:textId="44530C4A" w:rsidR="00B7684C" w:rsidRPr="00B17A72" w:rsidRDefault="005454F1" w:rsidP="001163A9">
            <w:pPr>
              <w:spacing w:after="0" w:line="240" w:lineRule="auto"/>
              <w:jc w:val="both"/>
              <w:rPr>
                <w:color w:val="auto"/>
                <w:szCs w:val="20"/>
              </w:rPr>
            </w:pPr>
            <w:r w:rsidRPr="00B17A72">
              <w:rPr>
                <w:color w:val="auto"/>
                <w:szCs w:val="20"/>
              </w:rPr>
              <w:t xml:space="preserve">Fatigue in Cancer Patients </w:t>
            </w:r>
            <w:r w:rsidR="001F735C" w:rsidRPr="00B17A72">
              <w:rPr>
                <w:color w:val="auto"/>
                <w:szCs w:val="20"/>
              </w:rPr>
              <w:t>and</w:t>
            </w:r>
            <w:r w:rsidRPr="00B17A72">
              <w:rPr>
                <w:color w:val="auto"/>
                <w:szCs w:val="20"/>
              </w:rPr>
              <w:t xml:space="preserve"> Nursing Approaches </w:t>
            </w:r>
          </w:p>
        </w:tc>
        <w:tc>
          <w:tcPr>
            <w:tcW w:w="2126" w:type="dxa"/>
            <w:vAlign w:val="center"/>
          </w:tcPr>
          <w:p w14:paraId="67807B26" w14:textId="77777777" w:rsidR="00B7684C" w:rsidRPr="00B17A72" w:rsidRDefault="005454F1" w:rsidP="001163A9">
            <w:pPr>
              <w:spacing w:after="0" w:line="240" w:lineRule="auto"/>
              <w:rPr>
                <w:color w:val="auto"/>
                <w:szCs w:val="20"/>
              </w:rPr>
            </w:pPr>
            <w:r w:rsidRPr="00B17A72">
              <w:rPr>
                <w:color w:val="auto"/>
                <w:szCs w:val="20"/>
              </w:rPr>
              <w:t>Prof. Ezgi KARADAĞ</w:t>
            </w:r>
          </w:p>
        </w:tc>
        <w:tc>
          <w:tcPr>
            <w:tcW w:w="3581" w:type="dxa"/>
            <w:tcBorders>
              <w:left w:val="nil"/>
            </w:tcBorders>
            <w:vAlign w:val="center"/>
          </w:tcPr>
          <w:p w14:paraId="47015EC2"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6F085B" w:rsidRPr="00B17A72" w14:paraId="4B657CAD" w14:textId="77777777" w:rsidTr="008A0364">
        <w:trPr>
          <w:jc w:val="center"/>
        </w:trPr>
        <w:tc>
          <w:tcPr>
            <w:tcW w:w="846" w:type="dxa"/>
            <w:vAlign w:val="center"/>
          </w:tcPr>
          <w:p w14:paraId="18C5C8BA" w14:textId="053F232F" w:rsidR="00B7684C" w:rsidRPr="00B17A72" w:rsidRDefault="00C93635" w:rsidP="001163A9">
            <w:pPr>
              <w:spacing w:after="0" w:line="240" w:lineRule="auto"/>
              <w:rPr>
                <w:b/>
                <w:color w:val="auto"/>
                <w:szCs w:val="20"/>
              </w:rPr>
            </w:pPr>
            <w:r w:rsidRPr="00B17A72">
              <w:rPr>
                <w:b/>
                <w:color w:val="auto"/>
                <w:szCs w:val="20"/>
              </w:rPr>
              <w:t xml:space="preserve">   13.</w:t>
            </w:r>
          </w:p>
        </w:tc>
        <w:tc>
          <w:tcPr>
            <w:tcW w:w="4536" w:type="dxa"/>
            <w:vAlign w:val="center"/>
          </w:tcPr>
          <w:p w14:paraId="76B24A8E" w14:textId="6C204922" w:rsidR="00B7684C" w:rsidRPr="00B17A72" w:rsidRDefault="005454F1" w:rsidP="001163A9">
            <w:pPr>
              <w:spacing w:after="0" w:line="240" w:lineRule="auto"/>
              <w:jc w:val="both"/>
              <w:rPr>
                <w:color w:val="auto"/>
                <w:szCs w:val="20"/>
              </w:rPr>
            </w:pPr>
            <w:r w:rsidRPr="00B17A72">
              <w:rPr>
                <w:color w:val="auto"/>
                <w:szCs w:val="20"/>
              </w:rPr>
              <w:t xml:space="preserve">Cancer </w:t>
            </w:r>
            <w:r w:rsidR="001F735C" w:rsidRPr="00B17A72">
              <w:rPr>
                <w:color w:val="auto"/>
                <w:szCs w:val="20"/>
              </w:rPr>
              <w:t>and</w:t>
            </w:r>
            <w:r w:rsidRPr="00B17A72">
              <w:rPr>
                <w:color w:val="auto"/>
                <w:szCs w:val="20"/>
              </w:rPr>
              <w:t xml:space="preserve"> Complementary Applications</w:t>
            </w:r>
          </w:p>
        </w:tc>
        <w:tc>
          <w:tcPr>
            <w:tcW w:w="2126" w:type="dxa"/>
            <w:vAlign w:val="center"/>
          </w:tcPr>
          <w:p w14:paraId="30E31243" w14:textId="77777777" w:rsidR="00B7684C" w:rsidRPr="00B17A72" w:rsidRDefault="005454F1" w:rsidP="001163A9">
            <w:pPr>
              <w:spacing w:after="0" w:line="240" w:lineRule="auto"/>
              <w:rPr>
                <w:color w:val="auto"/>
                <w:szCs w:val="20"/>
              </w:rPr>
            </w:pPr>
            <w:r w:rsidRPr="00B17A72">
              <w:rPr>
                <w:color w:val="auto"/>
                <w:szCs w:val="20"/>
              </w:rPr>
              <w:t>Prof. Ezgi KARADAĞ</w:t>
            </w:r>
          </w:p>
        </w:tc>
        <w:tc>
          <w:tcPr>
            <w:tcW w:w="3581" w:type="dxa"/>
            <w:tcBorders>
              <w:left w:val="nil"/>
            </w:tcBorders>
            <w:vAlign w:val="center"/>
          </w:tcPr>
          <w:p w14:paraId="124064BE"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8A0364" w:rsidRPr="00B17A72" w14:paraId="1F529747" w14:textId="77777777" w:rsidTr="008A0364">
        <w:trPr>
          <w:jc w:val="center"/>
        </w:trPr>
        <w:tc>
          <w:tcPr>
            <w:tcW w:w="846" w:type="dxa"/>
            <w:vAlign w:val="center"/>
          </w:tcPr>
          <w:p w14:paraId="0F6CE6C5" w14:textId="759FF181" w:rsidR="00B7684C" w:rsidRPr="00B17A72" w:rsidRDefault="00C93635" w:rsidP="001163A9">
            <w:pPr>
              <w:spacing w:after="0" w:line="240" w:lineRule="auto"/>
              <w:rPr>
                <w:b/>
                <w:color w:val="auto"/>
                <w:szCs w:val="20"/>
              </w:rPr>
            </w:pPr>
            <w:r w:rsidRPr="00B17A72">
              <w:rPr>
                <w:b/>
                <w:color w:val="auto"/>
                <w:szCs w:val="20"/>
              </w:rPr>
              <w:t xml:space="preserve">   14.</w:t>
            </w:r>
          </w:p>
        </w:tc>
        <w:tc>
          <w:tcPr>
            <w:tcW w:w="4536" w:type="dxa"/>
            <w:vAlign w:val="center"/>
          </w:tcPr>
          <w:p w14:paraId="5FDDD8F3" w14:textId="77777777" w:rsidR="00B7684C" w:rsidRPr="00B17A72" w:rsidRDefault="005454F1" w:rsidP="001163A9">
            <w:pPr>
              <w:spacing w:after="0" w:line="240" w:lineRule="auto"/>
              <w:jc w:val="both"/>
              <w:rPr>
                <w:color w:val="auto"/>
                <w:szCs w:val="20"/>
              </w:rPr>
            </w:pPr>
            <w:proofErr w:type="spellStart"/>
            <w:r w:rsidRPr="00B17A72">
              <w:rPr>
                <w:color w:val="auto"/>
                <w:szCs w:val="20"/>
              </w:rPr>
              <w:t>Evalaluation</w:t>
            </w:r>
            <w:proofErr w:type="spellEnd"/>
            <w:r w:rsidRPr="00B17A72">
              <w:rPr>
                <w:color w:val="auto"/>
                <w:szCs w:val="20"/>
              </w:rPr>
              <w:t xml:space="preserve"> of the lesson</w:t>
            </w:r>
          </w:p>
        </w:tc>
        <w:tc>
          <w:tcPr>
            <w:tcW w:w="2126" w:type="dxa"/>
            <w:vAlign w:val="center"/>
          </w:tcPr>
          <w:p w14:paraId="5CD8C3C2" w14:textId="77777777" w:rsidR="00B7684C" w:rsidRPr="00B17A72" w:rsidRDefault="005454F1" w:rsidP="001163A9">
            <w:pPr>
              <w:spacing w:after="0" w:line="240" w:lineRule="auto"/>
              <w:rPr>
                <w:color w:val="auto"/>
                <w:szCs w:val="20"/>
              </w:rPr>
            </w:pPr>
            <w:r w:rsidRPr="00B17A72">
              <w:rPr>
                <w:color w:val="auto"/>
                <w:szCs w:val="20"/>
              </w:rPr>
              <w:t>Prof. Ezgi KARADAĞ</w:t>
            </w:r>
          </w:p>
        </w:tc>
        <w:tc>
          <w:tcPr>
            <w:tcW w:w="3581" w:type="dxa"/>
            <w:tcBorders>
              <w:left w:val="nil"/>
            </w:tcBorders>
            <w:vAlign w:val="center"/>
          </w:tcPr>
          <w:p w14:paraId="02DACF62" w14:textId="77777777" w:rsidR="00B7684C" w:rsidRPr="00B17A72" w:rsidRDefault="005454F1" w:rsidP="001163A9">
            <w:pPr>
              <w:spacing w:after="0" w:line="240" w:lineRule="auto"/>
              <w:rPr>
                <w:color w:val="auto"/>
                <w:szCs w:val="20"/>
              </w:rPr>
            </w:pPr>
            <w:r w:rsidRPr="00B17A72">
              <w:rPr>
                <w:color w:val="auto"/>
                <w:szCs w:val="20"/>
              </w:rPr>
              <w:t>Presentation, argument, question-answer</w:t>
            </w:r>
          </w:p>
        </w:tc>
      </w:tr>
      <w:tr w:rsidR="00006FA1" w:rsidRPr="00B17A72" w14:paraId="0DD88B4A" w14:textId="77777777" w:rsidTr="008A0364">
        <w:trPr>
          <w:jc w:val="center"/>
        </w:trPr>
        <w:tc>
          <w:tcPr>
            <w:tcW w:w="846" w:type="dxa"/>
            <w:vAlign w:val="center"/>
          </w:tcPr>
          <w:p w14:paraId="12AC9F38" w14:textId="77777777" w:rsidR="00006FA1" w:rsidRPr="00B17A72" w:rsidRDefault="00006FA1" w:rsidP="001163A9">
            <w:pPr>
              <w:spacing w:after="0" w:line="240" w:lineRule="auto"/>
              <w:rPr>
                <w:b/>
                <w:color w:val="auto"/>
                <w:szCs w:val="20"/>
              </w:rPr>
            </w:pPr>
          </w:p>
        </w:tc>
        <w:tc>
          <w:tcPr>
            <w:tcW w:w="4536" w:type="dxa"/>
            <w:vAlign w:val="center"/>
          </w:tcPr>
          <w:p w14:paraId="0364F01A" w14:textId="0FF38FAC" w:rsidR="00006FA1" w:rsidRPr="00B17A72" w:rsidRDefault="00006FA1" w:rsidP="001163A9">
            <w:pPr>
              <w:spacing w:after="0" w:line="240" w:lineRule="auto"/>
              <w:jc w:val="both"/>
              <w:rPr>
                <w:b/>
                <w:bCs/>
                <w:color w:val="auto"/>
                <w:szCs w:val="20"/>
              </w:rPr>
            </w:pPr>
            <w:r w:rsidRPr="00B17A72">
              <w:rPr>
                <w:b/>
                <w:bCs/>
                <w:color w:val="auto"/>
                <w:szCs w:val="20"/>
              </w:rPr>
              <w:t>Final Exam</w:t>
            </w:r>
          </w:p>
        </w:tc>
        <w:tc>
          <w:tcPr>
            <w:tcW w:w="2126" w:type="dxa"/>
            <w:vAlign w:val="center"/>
          </w:tcPr>
          <w:p w14:paraId="525BD73B" w14:textId="77777777" w:rsidR="00006FA1" w:rsidRPr="00B17A72" w:rsidRDefault="00006FA1" w:rsidP="001163A9">
            <w:pPr>
              <w:spacing w:after="0" w:line="240" w:lineRule="auto"/>
              <w:rPr>
                <w:color w:val="auto"/>
                <w:szCs w:val="20"/>
              </w:rPr>
            </w:pPr>
          </w:p>
        </w:tc>
        <w:tc>
          <w:tcPr>
            <w:tcW w:w="3581" w:type="dxa"/>
            <w:tcBorders>
              <w:left w:val="nil"/>
            </w:tcBorders>
            <w:vAlign w:val="center"/>
          </w:tcPr>
          <w:p w14:paraId="285CDEB5" w14:textId="77777777" w:rsidR="00006FA1" w:rsidRPr="00B17A72" w:rsidRDefault="00006FA1" w:rsidP="001163A9">
            <w:pPr>
              <w:spacing w:after="0" w:line="240" w:lineRule="auto"/>
              <w:rPr>
                <w:color w:val="auto"/>
                <w:szCs w:val="20"/>
              </w:rPr>
            </w:pPr>
          </w:p>
        </w:tc>
      </w:tr>
      <w:tr w:rsidR="00006FA1" w:rsidRPr="00B17A72" w14:paraId="23A1CDA3" w14:textId="77777777" w:rsidTr="008A0364">
        <w:trPr>
          <w:jc w:val="center"/>
        </w:trPr>
        <w:tc>
          <w:tcPr>
            <w:tcW w:w="846" w:type="dxa"/>
            <w:vAlign w:val="center"/>
          </w:tcPr>
          <w:p w14:paraId="34232BA4" w14:textId="77777777" w:rsidR="00006FA1" w:rsidRPr="00B17A72" w:rsidRDefault="00006FA1" w:rsidP="001163A9">
            <w:pPr>
              <w:spacing w:after="0" w:line="240" w:lineRule="auto"/>
              <w:rPr>
                <w:b/>
                <w:color w:val="auto"/>
                <w:szCs w:val="20"/>
              </w:rPr>
            </w:pPr>
          </w:p>
        </w:tc>
        <w:tc>
          <w:tcPr>
            <w:tcW w:w="4536" w:type="dxa"/>
            <w:vAlign w:val="center"/>
          </w:tcPr>
          <w:p w14:paraId="444E0AEB" w14:textId="7B5850D8" w:rsidR="00006FA1" w:rsidRPr="00B17A72" w:rsidRDefault="00006FA1" w:rsidP="001163A9">
            <w:pPr>
              <w:spacing w:after="0" w:line="240" w:lineRule="auto"/>
              <w:jc w:val="both"/>
              <w:rPr>
                <w:b/>
                <w:bCs/>
                <w:color w:val="auto"/>
                <w:szCs w:val="20"/>
              </w:rPr>
            </w:pPr>
            <w:proofErr w:type="spellStart"/>
            <w:r w:rsidRPr="00B17A72">
              <w:rPr>
                <w:b/>
                <w:bCs/>
                <w:color w:val="auto"/>
                <w:szCs w:val="20"/>
              </w:rPr>
              <w:t>Resit</w:t>
            </w:r>
            <w:proofErr w:type="spellEnd"/>
            <w:r w:rsidRPr="00B17A72">
              <w:rPr>
                <w:b/>
                <w:bCs/>
                <w:color w:val="auto"/>
                <w:szCs w:val="20"/>
              </w:rPr>
              <w:t xml:space="preserve"> Exam</w:t>
            </w:r>
          </w:p>
        </w:tc>
        <w:tc>
          <w:tcPr>
            <w:tcW w:w="2126" w:type="dxa"/>
            <w:vAlign w:val="center"/>
          </w:tcPr>
          <w:p w14:paraId="0105B922" w14:textId="77777777" w:rsidR="00006FA1" w:rsidRPr="00B17A72" w:rsidRDefault="00006FA1" w:rsidP="001163A9">
            <w:pPr>
              <w:spacing w:after="0" w:line="240" w:lineRule="auto"/>
              <w:rPr>
                <w:color w:val="auto"/>
                <w:szCs w:val="20"/>
              </w:rPr>
            </w:pPr>
          </w:p>
        </w:tc>
        <w:tc>
          <w:tcPr>
            <w:tcW w:w="3581" w:type="dxa"/>
            <w:tcBorders>
              <w:left w:val="nil"/>
            </w:tcBorders>
            <w:vAlign w:val="center"/>
          </w:tcPr>
          <w:p w14:paraId="539C0612" w14:textId="77777777" w:rsidR="00006FA1" w:rsidRPr="00B17A72" w:rsidRDefault="00006FA1" w:rsidP="001163A9">
            <w:pPr>
              <w:spacing w:after="0" w:line="240" w:lineRule="auto"/>
              <w:rPr>
                <w:color w:val="auto"/>
                <w:szCs w:val="20"/>
              </w:rPr>
            </w:pPr>
          </w:p>
        </w:tc>
      </w:tr>
    </w:tbl>
    <w:p w14:paraId="3E824CDF"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16"/>
        <w:gridCol w:w="1383"/>
        <w:gridCol w:w="1843"/>
        <w:gridCol w:w="1620"/>
      </w:tblGrid>
      <w:tr w:rsidR="006F085B" w:rsidRPr="00B17A72" w14:paraId="7D9E9197" w14:textId="77777777" w:rsidTr="008A0364">
        <w:trPr>
          <w:tblHeader/>
          <w:jc w:val="center"/>
        </w:trPr>
        <w:tc>
          <w:tcPr>
            <w:tcW w:w="11023" w:type="dxa"/>
            <w:gridSpan w:val="4"/>
            <w:tcBorders>
              <w:top w:val="single" w:sz="4" w:space="0" w:color="auto"/>
              <w:left w:val="single" w:sz="4" w:space="0" w:color="auto"/>
              <w:bottom w:val="single" w:sz="4" w:space="0" w:color="auto"/>
              <w:right w:val="single" w:sz="4" w:space="0" w:color="auto"/>
            </w:tcBorders>
            <w:vAlign w:val="center"/>
          </w:tcPr>
          <w:p w14:paraId="3D082C76" w14:textId="1F1211E3" w:rsidR="00C93635" w:rsidRPr="00B17A72" w:rsidRDefault="00C93635" w:rsidP="001163A9">
            <w:pPr>
              <w:spacing w:after="0" w:line="240" w:lineRule="auto"/>
              <w:rPr>
                <w:b/>
                <w:color w:val="auto"/>
                <w:szCs w:val="20"/>
              </w:rPr>
            </w:pPr>
            <w:r w:rsidRPr="00B17A72">
              <w:rPr>
                <w:b/>
                <w:bCs/>
                <w:color w:val="auto"/>
                <w:szCs w:val="20"/>
              </w:rPr>
              <w:lastRenderedPageBreak/>
              <w:t>ECTS Table</w:t>
            </w:r>
          </w:p>
        </w:tc>
      </w:tr>
      <w:tr w:rsidR="006F085B" w:rsidRPr="00B17A72" w14:paraId="65E550E2"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47444F2E" w14:textId="77777777" w:rsidR="00C93635" w:rsidRPr="00B17A72" w:rsidRDefault="00C93635" w:rsidP="001163A9">
            <w:pPr>
              <w:spacing w:after="0" w:line="240" w:lineRule="auto"/>
              <w:rPr>
                <w:b/>
                <w:color w:val="auto"/>
                <w:szCs w:val="20"/>
              </w:rPr>
            </w:pPr>
            <w:r w:rsidRPr="00B17A72">
              <w:rPr>
                <w:b/>
                <w:color w:val="auto"/>
                <w:szCs w:val="20"/>
              </w:rPr>
              <w:t>Course Activities</w:t>
            </w:r>
          </w:p>
        </w:tc>
        <w:tc>
          <w:tcPr>
            <w:tcW w:w="1559" w:type="dxa"/>
            <w:tcBorders>
              <w:top w:val="single" w:sz="4" w:space="0" w:color="auto"/>
              <w:left w:val="single" w:sz="4" w:space="0" w:color="auto"/>
              <w:bottom w:val="single" w:sz="4" w:space="0" w:color="auto"/>
              <w:right w:val="single" w:sz="4" w:space="0" w:color="auto"/>
            </w:tcBorders>
            <w:vAlign w:val="center"/>
          </w:tcPr>
          <w:p w14:paraId="229E8555" w14:textId="77777777" w:rsidR="00C93635" w:rsidRPr="00B17A72" w:rsidRDefault="00C93635" w:rsidP="001163A9">
            <w:pPr>
              <w:spacing w:after="0" w:line="240" w:lineRule="auto"/>
              <w:jc w:val="both"/>
              <w:rPr>
                <w:color w:val="auto"/>
                <w:szCs w:val="20"/>
              </w:rPr>
            </w:pPr>
            <w:r w:rsidRPr="00B17A72">
              <w:rPr>
                <w:color w:val="auto"/>
                <w:szCs w:val="20"/>
              </w:rPr>
              <w:t xml:space="preserve">Numbers </w:t>
            </w:r>
          </w:p>
        </w:tc>
        <w:tc>
          <w:tcPr>
            <w:tcW w:w="2214" w:type="dxa"/>
            <w:tcBorders>
              <w:top w:val="single" w:sz="4" w:space="0" w:color="auto"/>
              <w:left w:val="single" w:sz="4" w:space="0" w:color="auto"/>
              <w:bottom w:val="single" w:sz="4" w:space="0" w:color="auto"/>
              <w:right w:val="single" w:sz="4" w:space="0" w:color="auto"/>
            </w:tcBorders>
            <w:vAlign w:val="center"/>
          </w:tcPr>
          <w:p w14:paraId="366DDDC1" w14:textId="77777777" w:rsidR="00C93635" w:rsidRPr="00B17A72" w:rsidRDefault="00C93635" w:rsidP="001163A9">
            <w:pPr>
              <w:spacing w:after="0" w:line="240" w:lineRule="auto"/>
              <w:jc w:val="both"/>
              <w:rPr>
                <w:color w:val="auto"/>
                <w:szCs w:val="20"/>
              </w:rPr>
            </w:pPr>
            <w:r w:rsidRPr="00B17A72">
              <w:rPr>
                <w:color w:val="auto"/>
                <w:szCs w:val="20"/>
              </w:rPr>
              <w:t xml:space="preserve">Duration </w:t>
            </w:r>
          </w:p>
        </w:tc>
        <w:tc>
          <w:tcPr>
            <w:tcW w:w="2005" w:type="dxa"/>
            <w:tcBorders>
              <w:top w:val="single" w:sz="4" w:space="0" w:color="auto"/>
              <w:left w:val="single" w:sz="4" w:space="0" w:color="auto"/>
              <w:bottom w:val="single" w:sz="4" w:space="0" w:color="auto"/>
              <w:right w:val="single" w:sz="4" w:space="0" w:color="auto"/>
            </w:tcBorders>
            <w:vAlign w:val="center"/>
          </w:tcPr>
          <w:p w14:paraId="2FE100B8" w14:textId="77777777" w:rsidR="00C93635" w:rsidRPr="00B17A72" w:rsidRDefault="00C93635" w:rsidP="001163A9">
            <w:pPr>
              <w:spacing w:after="0" w:line="240" w:lineRule="auto"/>
              <w:jc w:val="both"/>
              <w:rPr>
                <w:color w:val="auto"/>
                <w:szCs w:val="20"/>
              </w:rPr>
            </w:pPr>
            <w:r w:rsidRPr="00B17A72">
              <w:rPr>
                <w:color w:val="auto"/>
                <w:szCs w:val="20"/>
              </w:rPr>
              <w:t xml:space="preserve">Total work load </w:t>
            </w:r>
          </w:p>
        </w:tc>
      </w:tr>
      <w:tr w:rsidR="006F085B" w:rsidRPr="00B17A72" w14:paraId="69B99FD7" w14:textId="77777777" w:rsidTr="008A0364">
        <w:trPr>
          <w:jc w:val="center"/>
        </w:trPr>
        <w:tc>
          <w:tcPr>
            <w:tcW w:w="11023" w:type="dxa"/>
            <w:gridSpan w:val="4"/>
            <w:tcBorders>
              <w:top w:val="single" w:sz="4" w:space="0" w:color="auto"/>
              <w:left w:val="single" w:sz="4" w:space="0" w:color="auto"/>
              <w:bottom w:val="single" w:sz="4" w:space="0" w:color="auto"/>
              <w:right w:val="single" w:sz="4" w:space="0" w:color="auto"/>
            </w:tcBorders>
            <w:vAlign w:val="center"/>
          </w:tcPr>
          <w:p w14:paraId="295CD73A" w14:textId="77777777" w:rsidR="00C93635" w:rsidRPr="00B17A72" w:rsidRDefault="00C93635" w:rsidP="001163A9">
            <w:pPr>
              <w:spacing w:after="0" w:line="240" w:lineRule="auto"/>
              <w:rPr>
                <w:b/>
                <w:color w:val="auto"/>
                <w:szCs w:val="20"/>
              </w:rPr>
            </w:pPr>
            <w:r w:rsidRPr="00B17A72">
              <w:rPr>
                <w:b/>
                <w:color w:val="auto"/>
                <w:szCs w:val="20"/>
              </w:rPr>
              <w:t>In Class Activities</w:t>
            </w:r>
          </w:p>
        </w:tc>
      </w:tr>
      <w:tr w:rsidR="006F085B" w:rsidRPr="00B17A72" w14:paraId="19147E4B"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1135D7CC" w14:textId="77777777" w:rsidR="00C93635" w:rsidRPr="00B17A72" w:rsidRDefault="00C93635" w:rsidP="001163A9">
            <w:pPr>
              <w:spacing w:after="0" w:line="240" w:lineRule="auto"/>
              <w:ind w:firstLine="540"/>
              <w:rPr>
                <w:color w:val="auto"/>
                <w:szCs w:val="20"/>
              </w:rPr>
            </w:pPr>
            <w:r w:rsidRPr="00B17A72">
              <w:rPr>
                <w:color w:val="auto"/>
                <w:szCs w:val="20"/>
              </w:rPr>
              <w:t xml:space="preserve">Lectures </w:t>
            </w:r>
          </w:p>
        </w:tc>
        <w:tc>
          <w:tcPr>
            <w:tcW w:w="1559" w:type="dxa"/>
            <w:tcBorders>
              <w:top w:val="single" w:sz="4" w:space="0" w:color="auto"/>
              <w:left w:val="single" w:sz="4" w:space="0" w:color="auto"/>
              <w:bottom w:val="single" w:sz="4" w:space="0" w:color="auto"/>
              <w:right w:val="single" w:sz="4" w:space="0" w:color="auto"/>
            </w:tcBorders>
            <w:vAlign w:val="center"/>
          </w:tcPr>
          <w:p w14:paraId="59A454AC" w14:textId="77777777" w:rsidR="00C93635" w:rsidRPr="00B17A72" w:rsidRDefault="00C93635" w:rsidP="001163A9">
            <w:pPr>
              <w:spacing w:after="0" w:line="240" w:lineRule="auto"/>
              <w:jc w:val="both"/>
              <w:rPr>
                <w:color w:val="auto"/>
                <w:szCs w:val="20"/>
              </w:rPr>
            </w:pPr>
            <w:r w:rsidRPr="00B17A72">
              <w:rPr>
                <w:color w:val="auto"/>
                <w:szCs w:val="20"/>
              </w:rPr>
              <w:t>13</w:t>
            </w:r>
          </w:p>
        </w:tc>
        <w:tc>
          <w:tcPr>
            <w:tcW w:w="2214" w:type="dxa"/>
            <w:tcBorders>
              <w:top w:val="single" w:sz="4" w:space="0" w:color="auto"/>
              <w:left w:val="single" w:sz="4" w:space="0" w:color="auto"/>
              <w:bottom w:val="single" w:sz="4" w:space="0" w:color="auto"/>
              <w:right w:val="single" w:sz="4" w:space="0" w:color="auto"/>
            </w:tcBorders>
            <w:vAlign w:val="center"/>
          </w:tcPr>
          <w:p w14:paraId="105120BB" w14:textId="77777777" w:rsidR="00C93635" w:rsidRPr="00B17A72" w:rsidRDefault="00C93635" w:rsidP="001163A9">
            <w:pPr>
              <w:spacing w:after="0" w:line="240" w:lineRule="auto"/>
              <w:jc w:val="both"/>
              <w:rPr>
                <w:color w:val="auto"/>
                <w:szCs w:val="20"/>
              </w:rPr>
            </w:pPr>
            <w:r w:rsidRPr="00B17A72">
              <w:rPr>
                <w:color w:val="auto"/>
                <w:szCs w:val="20"/>
              </w:rPr>
              <w:t>2</w:t>
            </w:r>
          </w:p>
        </w:tc>
        <w:tc>
          <w:tcPr>
            <w:tcW w:w="2005" w:type="dxa"/>
            <w:tcBorders>
              <w:top w:val="single" w:sz="4" w:space="0" w:color="auto"/>
              <w:left w:val="single" w:sz="4" w:space="0" w:color="auto"/>
              <w:bottom w:val="single" w:sz="4" w:space="0" w:color="auto"/>
              <w:right w:val="single" w:sz="4" w:space="0" w:color="auto"/>
            </w:tcBorders>
            <w:vAlign w:val="center"/>
          </w:tcPr>
          <w:p w14:paraId="13615C09" w14:textId="77777777" w:rsidR="00C93635" w:rsidRPr="00B17A72" w:rsidRDefault="00C93635" w:rsidP="001163A9">
            <w:pPr>
              <w:spacing w:after="0" w:line="240" w:lineRule="auto"/>
              <w:jc w:val="both"/>
              <w:rPr>
                <w:color w:val="auto"/>
                <w:szCs w:val="20"/>
              </w:rPr>
            </w:pPr>
            <w:r w:rsidRPr="00B17A72">
              <w:rPr>
                <w:color w:val="auto"/>
                <w:szCs w:val="20"/>
              </w:rPr>
              <w:t>26</w:t>
            </w:r>
          </w:p>
        </w:tc>
      </w:tr>
      <w:tr w:rsidR="006F085B" w:rsidRPr="00B17A72" w14:paraId="1C5D58E8"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423DBF7D" w14:textId="77777777" w:rsidR="00C93635" w:rsidRPr="00B17A72" w:rsidRDefault="00C93635" w:rsidP="001163A9">
            <w:pPr>
              <w:spacing w:after="0" w:line="240" w:lineRule="auto"/>
              <w:ind w:firstLine="540"/>
              <w:rPr>
                <w:color w:val="auto"/>
                <w:szCs w:val="20"/>
              </w:rPr>
            </w:pPr>
            <w:r w:rsidRPr="00B17A72">
              <w:rPr>
                <w:color w:val="auto"/>
                <w:szCs w:val="20"/>
              </w:rPr>
              <w:t>Clinical Practice</w:t>
            </w:r>
          </w:p>
        </w:tc>
        <w:tc>
          <w:tcPr>
            <w:tcW w:w="1559" w:type="dxa"/>
            <w:tcBorders>
              <w:top w:val="single" w:sz="4" w:space="0" w:color="auto"/>
              <w:left w:val="single" w:sz="4" w:space="0" w:color="auto"/>
              <w:bottom w:val="single" w:sz="4" w:space="0" w:color="auto"/>
              <w:right w:val="single" w:sz="4" w:space="0" w:color="auto"/>
            </w:tcBorders>
            <w:vAlign w:val="center"/>
          </w:tcPr>
          <w:p w14:paraId="55E7F9BF" w14:textId="77777777" w:rsidR="00C93635" w:rsidRPr="00B17A72" w:rsidRDefault="00C93635" w:rsidP="001163A9">
            <w:pPr>
              <w:spacing w:after="0" w:line="240" w:lineRule="auto"/>
              <w:jc w:val="both"/>
              <w:rPr>
                <w:color w:val="auto"/>
                <w:szCs w:val="20"/>
              </w:rPr>
            </w:pPr>
            <w:r w:rsidRPr="00B17A72">
              <w:rPr>
                <w:color w:val="auto"/>
                <w:szCs w:val="20"/>
              </w:rPr>
              <w:t>-</w:t>
            </w:r>
          </w:p>
        </w:tc>
        <w:tc>
          <w:tcPr>
            <w:tcW w:w="2214" w:type="dxa"/>
            <w:tcBorders>
              <w:top w:val="single" w:sz="4" w:space="0" w:color="auto"/>
              <w:left w:val="single" w:sz="4" w:space="0" w:color="auto"/>
              <w:bottom w:val="single" w:sz="4" w:space="0" w:color="auto"/>
              <w:right w:val="single" w:sz="4" w:space="0" w:color="auto"/>
            </w:tcBorders>
            <w:vAlign w:val="center"/>
          </w:tcPr>
          <w:p w14:paraId="3F64FE56" w14:textId="77777777" w:rsidR="00C93635" w:rsidRPr="00B17A72" w:rsidRDefault="00C93635" w:rsidP="001163A9">
            <w:pPr>
              <w:spacing w:after="0" w:line="240" w:lineRule="auto"/>
              <w:jc w:val="both"/>
              <w:rPr>
                <w:color w:val="auto"/>
                <w:szCs w:val="20"/>
              </w:rPr>
            </w:pPr>
            <w:r w:rsidRPr="00B17A72">
              <w:rPr>
                <w:color w:val="auto"/>
                <w:szCs w:val="20"/>
              </w:rPr>
              <w:t>-</w:t>
            </w:r>
          </w:p>
        </w:tc>
        <w:tc>
          <w:tcPr>
            <w:tcW w:w="2005" w:type="dxa"/>
            <w:tcBorders>
              <w:top w:val="single" w:sz="4" w:space="0" w:color="auto"/>
              <w:left w:val="single" w:sz="4" w:space="0" w:color="auto"/>
              <w:bottom w:val="single" w:sz="4" w:space="0" w:color="auto"/>
              <w:right w:val="single" w:sz="4" w:space="0" w:color="auto"/>
            </w:tcBorders>
            <w:vAlign w:val="center"/>
          </w:tcPr>
          <w:p w14:paraId="207DFCF0" w14:textId="77777777" w:rsidR="00C93635" w:rsidRPr="00B17A72" w:rsidRDefault="00C93635" w:rsidP="001163A9">
            <w:pPr>
              <w:spacing w:after="0" w:line="240" w:lineRule="auto"/>
              <w:jc w:val="both"/>
              <w:rPr>
                <w:color w:val="auto"/>
                <w:szCs w:val="20"/>
              </w:rPr>
            </w:pPr>
          </w:p>
        </w:tc>
      </w:tr>
      <w:tr w:rsidR="006F085B" w:rsidRPr="00B17A72" w14:paraId="62E90262" w14:textId="77777777" w:rsidTr="008A0364">
        <w:trPr>
          <w:jc w:val="center"/>
        </w:trPr>
        <w:tc>
          <w:tcPr>
            <w:tcW w:w="11023" w:type="dxa"/>
            <w:gridSpan w:val="4"/>
            <w:tcBorders>
              <w:top w:val="single" w:sz="4" w:space="0" w:color="auto"/>
              <w:left w:val="single" w:sz="4" w:space="0" w:color="auto"/>
              <w:bottom w:val="single" w:sz="4" w:space="0" w:color="auto"/>
              <w:right w:val="single" w:sz="4" w:space="0" w:color="auto"/>
            </w:tcBorders>
            <w:vAlign w:val="center"/>
          </w:tcPr>
          <w:p w14:paraId="44288E54" w14:textId="77777777" w:rsidR="00C93635" w:rsidRPr="00B17A72" w:rsidRDefault="00C93635" w:rsidP="001163A9">
            <w:pPr>
              <w:spacing w:after="0" w:line="240" w:lineRule="auto"/>
              <w:rPr>
                <w:color w:val="auto"/>
                <w:szCs w:val="20"/>
              </w:rPr>
            </w:pPr>
            <w:r w:rsidRPr="00B17A72">
              <w:rPr>
                <w:b/>
                <w:color w:val="auto"/>
                <w:szCs w:val="20"/>
              </w:rPr>
              <w:t xml:space="preserve">Exams </w:t>
            </w:r>
          </w:p>
        </w:tc>
      </w:tr>
      <w:tr w:rsidR="006F085B" w:rsidRPr="00B17A72" w14:paraId="7F6FD135"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200D4996" w14:textId="77777777" w:rsidR="00C93635" w:rsidRPr="00B17A72" w:rsidRDefault="00C93635" w:rsidP="001163A9">
            <w:pPr>
              <w:spacing w:after="0" w:line="240" w:lineRule="auto"/>
              <w:rPr>
                <w:color w:val="auto"/>
                <w:szCs w:val="20"/>
              </w:rPr>
            </w:pPr>
            <w:r w:rsidRPr="00B17A72">
              <w:rPr>
                <w:color w:val="auto"/>
                <w:szCs w:val="20"/>
              </w:rPr>
              <w:t xml:space="preserve">Final </w:t>
            </w:r>
          </w:p>
        </w:tc>
        <w:tc>
          <w:tcPr>
            <w:tcW w:w="1559" w:type="dxa"/>
            <w:tcBorders>
              <w:top w:val="single" w:sz="4" w:space="0" w:color="auto"/>
              <w:left w:val="single" w:sz="4" w:space="0" w:color="auto"/>
              <w:bottom w:val="single" w:sz="4" w:space="0" w:color="auto"/>
              <w:right w:val="single" w:sz="4" w:space="0" w:color="auto"/>
            </w:tcBorders>
            <w:vAlign w:val="center"/>
          </w:tcPr>
          <w:p w14:paraId="38CCCD1E" w14:textId="77777777" w:rsidR="00C93635" w:rsidRPr="00B17A72" w:rsidRDefault="00C93635" w:rsidP="001163A9">
            <w:pPr>
              <w:spacing w:after="0" w:line="240" w:lineRule="auto"/>
              <w:jc w:val="both"/>
              <w:rPr>
                <w:color w:val="auto"/>
                <w:szCs w:val="20"/>
              </w:rPr>
            </w:pPr>
            <w:r w:rsidRPr="00B17A72">
              <w:rPr>
                <w:color w:val="auto"/>
                <w:szCs w:val="20"/>
              </w:rPr>
              <w:t>1</w:t>
            </w:r>
          </w:p>
        </w:tc>
        <w:tc>
          <w:tcPr>
            <w:tcW w:w="2214" w:type="dxa"/>
            <w:tcBorders>
              <w:top w:val="single" w:sz="4" w:space="0" w:color="auto"/>
              <w:left w:val="single" w:sz="4" w:space="0" w:color="auto"/>
              <w:bottom w:val="single" w:sz="4" w:space="0" w:color="auto"/>
              <w:right w:val="single" w:sz="4" w:space="0" w:color="auto"/>
            </w:tcBorders>
            <w:vAlign w:val="center"/>
          </w:tcPr>
          <w:p w14:paraId="23E5D8A2" w14:textId="77777777" w:rsidR="00C93635" w:rsidRPr="00B17A72" w:rsidRDefault="00C93635" w:rsidP="001163A9">
            <w:pPr>
              <w:spacing w:after="0" w:line="240" w:lineRule="auto"/>
              <w:jc w:val="both"/>
              <w:rPr>
                <w:color w:val="auto"/>
                <w:szCs w:val="20"/>
              </w:rPr>
            </w:pPr>
            <w:r w:rsidRPr="00B17A72">
              <w:rPr>
                <w:color w:val="auto"/>
                <w:szCs w:val="20"/>
              </w:rPr>
              <w:t>2</w:t>
            </w:r>
          </w:p>
        </w:tc>
        <w:tc>
          <w:tcPr>
            <w:tcW w:w="2005" w:type="dxa"/>
            <w:tcBorders>
              <w:top w:val="single" w:sz="4" w:space="0" w:color="auto"/>
              <w:left w:val="single" w:sz="4" w:space="0" w:color="auto"/>
              <w:bottom w:val="single" w:sz="4" w:space="0" w:color="auto"/>
              <w:right w:val="single" w:sz="4" w:space="0" w:color="auto"/>
            </w:tcBorders>
            <w:vAlign w:val="center"/>
          </w:tcPr>
          <w:p w14:paraId="43B4856F" w14:textId="77777777" w:rsidR="00C93635" w:rsidRPr="00B17A72" w:rsidRDefault="00C93635" w:rsidP="001163A9">
            <w:pPr>
              <w:spacing w:after="0" w:line="240" w:lineRule="auto"/>
              <w:jc w:val="both"/>
              <w:rPr>
                <w:color w:val="auto"/>
                <w:szCs w:val="20"/>
              </w:rPr>
            </w:pPr>
            <w:r w:rsidRPr="00B17A72">
              <w:rPr>
                <w:color w:val="auto"/>
                <w:szCs w:val="20"/>
              </w:rPr>
              <w:t>2</w:t>
            </w:r>
          </w:p>
        </w:tc>
      </w:tr>
      <w:tr w:rsidR="006F085B" w:rsidRPr="00B17A72" w14:paraId="42EC43E0"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7FB9CEF1" w14:textId="77777777" w:rsidR="00C93635" w:rsidRPr="00B17A72" w:rsidRDefault="00C93635" w:rsidP="001163A9">
            <w:pPr>
              <w:spacing w:after="0" w:line="240" w:lineRule="auto"/>
              <w:rPr>
                <w:color w:val="auto"/>
                <w:szCs w:val="20"/>
              </w:rPr>
            </w:pPr>
            <w:r w:rsidRPr="00B17A72">
              <w:rPr>
                <w:color w:val="auto"/>
                <w:szCs w:val="20"/>
              </w:rPr>
              <w:t>Mid-term</w:t>
            </w:r>
          </w:p>
        </w:tc>
        <w:tc>
          <w:tcPr>
            <w:tcW w:w="1559" w:type="dxa"/>
            <w:tcBorders>
              <w:top w:val="single" w:sz="4" w:space="0" w:color="auto"/>
              <w:left w:val="single" w:sz="4" w:space="0" w:color="auto"/>
              <w:bottom w:val="single" w:sz="4" w:space="0" w:color="auto"/>
              <w:right w:val="single" w:sz="4" w:space="0" w:color="auto"/>
            </w:tcBorders>
            <w:vAlign w:val="center"/>
          </w:tcPr>
          <w:p w14:paraId="1644FAF3"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6F5BF871"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365701C9" w14:textId="77777777" w:rsidR="00C93635" w:rsidRPr="00B17A72" w:rsidRDefault="00C93635" w:rsidP="001163A9">
            <w:pPr>
              <w:spacing w:after="0" w:line="240" w:lineRule="auto"/>
              <w:jc w:val="both"/>
              <w:rPr>
                <w:color w:val="auto"/>
                <w:szCs w:val="20"/>
              </w:rPr>
            </w:pPr>
          </w:p>
        </w:tc>
      </w:tr>
      <w:tr w:rsidR="006F085B" w:rsidRPr="00B17A72" w14:paraId="2724B206"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7CF4C9A1" w14:textId="77777777" w:rsidR="00C93635" w:rsidRPr="00B17A72" w:rsidRDefault="00C93635" w:rsidP="001163A9">
            <w:pPr>
              <w:spacing w:after="0" w:line="240" w:lineRule="auto"/>
              <w:rPr>
                <w:color w:val="auto"/>
                <w:szCs w:val="20"/>
              </w:rPr>
            </w:pPr>
            <w:proofErr w:type="spellStart"/>
            <w:r w:rsidRPr="00B17A72">
              <w:rPr>
                <w:color w:val="auto"/>
                <w:szCs w:val="20"/>
              </w:rPr>
              <w:t>Ouiz</w:t>
            </w:r>
            <w:proofErr w:type="spellEnd"/>
            <w:r w:rsidRPr="00B17A72">
              <w:rPr>
                <w:color w:val="auto"/>
                <w:szCs w:val="20"/>
              </w:rPr>
              <w:t xml:space="preserve"> etc.</w:t>
            </w:r>
          </w:p>
        </w:tc>
        <w:tc>
          <w:tcPr>
            <w:tcW w:w="1559" w:type="dxa"/>
            <w:tcBorders>
              <w:top w:val="single" w:sz="4" w:space="0" w:color="auto"/>
              <w:left w:val="single" w:sz="4" w:space="0" w:color="auto"/>
              <w:bottom w:val="single" w:sz="4" w:space="0" w:color="auto"/>
              <w:right w:val="single" w:sz="4" w:space="0" w:color="auto"/>
            </w:tcBorders>
            <w:vAlign w:val="center"/>
          </w:tcPr>
          <w:p w14:paraId="55E81CD9" w14:textId="77777777" w:rsidR="00C93635" w:rsidRPr="00B17A72" w:rsidRDefault="00C93635" w:rsidP="001163A9">
            <w:pPr>
              <w:spacing w:after="0" w:line="240" w:lineRule="auto"/>
              <w:jc w:val="both"/>
              <w:rPr>
                <w:color w:val="auto"/>
                <w:szCs w:val="20"/>
              </w:rPr>
            </w:pPr>
            <w:r w:rsidRPr="00B17A72">
              <w:rPr>
                <w:color w:val="auto"/>
                <w:szCs w:val="20"/>
              </w:rPr>
              <w:t>1</w:t>
            </w:r>
          </w:p>
        </w:tc>
        <w:tc>
          <w:tcPr>
            <w:tcW w:w="2214" w:type="dxa"/>
            <w:tcBorders>
              <w:top w:val="single" w:sz="4" w:space="0" w:color="auto"/>
              <w:left w:val="single" w:sz="4" w:space="0" w:color="auto"/>
              <w:bottom w:val="single" w:sz="4" w:space="0" w:color="auto"/>
              <w:right w:val="single" w:sz="4" w:space="0" w:color="auto"/>
            </w:tcBorders>
            <w:vAlign w:val="center"/>
          </w:tcPr>
          <w:p w14:paraId="44A7984F" w14:textId="77777777" w:rsidR="00C93635" w:rsidRPr="00B17A72" w:rsidRDefault="00C93635" w:rsidP="001163A9">
            <w:pPr>
              <w:spacing w:after="0" w:line="240" w:lineRule="auto"/>
              <w:jc w:val="both"/>
              <w:rPr>
                <w:color w:val="auto"/>
                <w:szCs w:val="20"/>
              </w:rPr>
            </w:pPr>
            <w:r w:rsidRPr="00B17A72">
              <w:rPr>
                <w:color w:val="auto"/>
                <w:szCs w:val="20"/>
              </w:rPr>
              <w:t>2</w:t>
            </w:r>
          </w:p>
        </w:tc>
        <w:tc>
          <w:tcPr>
            <w:tcW w:w="2005" w:type="dxa"/>
            <w:tcBorders>
              <w:top w:val="single" w:sz="4" w:space="0" w:color="auto"/>
              <w:left w:val="single" w:sz="4" w:space="0" w:color="auto"/>
              <w:bottom w:val="single" w:sz="4" w:space="0" w:color="auto"/>
              <w:right w:val="single" w:sz="4" w:space="0" w:color="auto"/>
            </w:tcBorders>
            <w:vAlign w:val="center"/>
          </w:tcPr>
          <w:p w14:paraId="6C8AE29E" w14:textId="77777777" w:rsidR="00C93635" w:rsidRPr="00B17A72" w:rsidRDefault="00C93635" w:rsidP="001163A9">
            <w:pPr>
              <w:spacing w:after="0" w:line="240" w:lineRule="auto"/>
              <w:jc w:val="both"/>
              <w:rPr>
                <w:color w:val="auto"/>
                <w:szCs w:val="20"/>
              </w:rPr>
            </w:pPr>
            <w:r w:rsidRPr="00B17A72">
              <w:rPr>
                <w:color w:val="auto"/>
                <w:szCs w:val="20"/>
              </w:rPr>
              <w:t>2</w:t>
            </w:r>
          </w:p>
        </w:tc>
      </w:tr>
      <w:tr w:rsidR="006F085B" w:rsidRPr="00B17A72" w14:paraId="17C3B626" w14:textId="77777777" w:rsidTr="008A0364">
        <w:trPr>
          <w:jc w:val="center"/>
        </w:trPr>
        <w:tc>
          <w:tcPr>
            <w:tcW w:w="11023" w:type="dxa"/>
            <w:gridSpan w:val="4"/>
            <w:tcBorders>
              <w:top w:val="single" w:sz="4" w:space="0" w:color="auto"/>
              <w:left w:val="single" w:sz="4" w:space="0" w:color="auto"/>
              <w:bottom w:val="single" w:sz="4" w:space="0" w:color="auto"/>
              <w:right w:val="single" w:sz="4" w:space="0" w:color="auto"/>
            </w:tcBorders>
            <w:vAlign w:val="center"/>
          </w:tcPr>
          <w:p w14:paraId="45CE55F0" w14:textId="77777777" w:rsidR="00C93635" w:rsidRPr="00B17A72" w:rsidRDefault="00C93635" w:rsidP="001163A9">
            <w:pPr>
              <w:spacing w:after="0" w:line="240" w:lineRule="auto"/>
              <w:rPr>
                <w:b/>
                <w:color w:val="auto"/>
                <w:szCs w:val="20"/>
              </w:rPr>
            </w:pPr>
            <w:r w:rsidRPr="00B17A72">
              <w:rPr>
                <w:b/>
                <w:color w:val="auto"/>
                <w:szCs w:val="20"/>
              </w:rPr>
              <w:t>Out Class activities</w:t>
            </w:r>
          </w:p>
        </w:tc>
      </w:tr>
      <w:tr w:rsidR="006F085B" w:rsidRPr="00B17A72" w14:paraId="69FF497D"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4A2FA11A" w14:textId="77777777" w:rsidR="00C93635" w:rsidRPr="00B17A72" w:rsidRDefault="00C93635" w:rsidP="001163A9">
            <w:pPr>
              <w:spacing w:after="0" w:line="240" w:lineRule="auto"/>
              <w:rPr>
                <w:color w:val="auto"/>
                <w:szCs w:val="20"/>
              </w:rPr>
            </w:pPr>
            <w:r w:rsidRPr="00B17A72">
              <w:rPr>
                <w:color w:val="auto"/>
                <w:szCs w:val="20"/>
              </w:rPr>
              <w:t xml:space="preserve">Preparation before/after weekly lectures </w:t>
            </w:r>
          </w:p>
        </w:tc>
        <w:tc>
          <w:tcPr>
            <w:tcW w:w="1559" w:type="dxa"/>
            <w:tcBorders>
              <w:top w:val="single" w:sz="4" w:space="0" w:color="auto"/>
              <w:left w:val="single" w:sz="4" w:space="0" w:color="auto"/>
              <w:bottom w:val="single" w:sz="4" w:space="0" w:color="auto"/>
              <w:right w:val="single" w:sz="4" w:space="0" w:color="auto"/>
            </w:tcBorders>
            <w:vAlign w:val="center"/>
          </w:tcPr>
          <w:p w14:paraId="20443F5C" w14:textId="77777777" w:rsidR="00C93635" w:rsidRPr="00B17A72" w:rsidRDefault="00C93635" w:rsidP="001163A9">
            <w:pPr>
              <w:spacing w:after="0" w:line="240" w:lineRule="auto"/>
              <w:jc w:val="both"/>
              <w:rPr>
                <w:color w:val="auto"/>
                <w:szCs w:val="20"/>
              </w:rPr>
            </w:pPr>
            <w:r w:rsidRPr="00B17A72">
              <w:rPr>
                <w:color w:val="auto"/>
                <w:szCs w:val="20"/>
              </w:rPr>
              <w:t>12</w:t>
            </w:r>
          </w:p>
        </w:tc>
        <w:tc>
          <w:tcPr>
            <w:tcW w:w="2214" w:type="dxa"/>
            <w:tcBorders>
              <w:top w:val="single" w:sz="4" w:space="0" w:color="auto"/>
              <w:left w:val="single" w:sz="4" w:space="0" w:color="auto"/>
              <w:bottom w:val="single" w:sz="4" w:space="0" w:color="auto"/>
              <w:right w:val="single" w:sz="4" w:space="0" w:color="auto"/>
            </w:tcBorders>
            <w:vAlign w:val="center"/>
          </w:tcPr>
          <w:p w14:paraId="753F68E3" w14:textId="77777777" w:rsidR="00C93635" w:rsidRPr="00B17A72" w:rsidRDefault="00C93635" w:rsidP="001163A9">
            <w:pPr>
              <w:spacing w:after="0" w:line="240" w:lineRule="auto"/>
              <w:jc w:val="both"/>
              <w:rPr>
                <w:color w:val="auto"/>
                <w:szCs w:val="20"/>
              </w:rPr>
            </w:pPr>
            <w:r w:rsidRPr="00B17A72">
              <w:rPr>
                <w:color w:val="auto"/>
                <w:szCs w:val="20"/>
              </w:rPr>
              <w:t>1</w:t>
            </w:r>
          </w:p>
        </w:tc>
        <w:tc>
          <w:tcPr>
            <w:tcW w:w="2005" w:type="dxa"/>
            <w:tcBorders>
              <w:top w:val="single" w:sz="4" w:space="0" w:color="auto"/>
              <w:left w:val="single" w:sz="4" w:space="0" w:color="auto"/>
              <w:bottom w:val="single" w:sz="4" w:space="0" w:color="auto"/>
              <w:right w:val="single" w:sz="4" w:space="0" w:color="auto"/>
            </w:tcBorders>
            <w:vAlign w:val="center"/>
          </w:tcPr>
          <w:p w14:paraId="1CA7BCB6" w14:textId="77777777" w:rsidR="00C93635" w:rsidRPr="00B17A72" w:rsidRDefault="00C93635" w:rsidP="001163A9">
            <w:pPr>
              <w:spacing w:after="0" w:line="240" w:lineRule="auto"/>
              <w:jc w:val="both"/>
              <w:rPr>
                <w:color w:val="auto"/>
                <w:szCs w:val="20"/>
              </w:rPr>
            </w:pPr>
            <w:r w:rsidRPr="00B17A72">
              <w:rPr>
                <w:color w:val="auto"/>
                <w:szCs w:val="20"/>
              </w:rPr>
              <w:t>12</w:t>
            </w:r>
          </w:p>
        </w:tc>
      </w:tr>
      <w:tr w:rsidR="006F085B" w:rsidRPr="00B17A72" w14:paraId="1353124F"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01B3232B" w14:textId="77777777" w:rsidR="00C93635" w:rsidRPr="00B17A72" w:rsidRDefault="00C93635" w:rsidP="001163A9">
            <w:pPr>
              <w:spacing w:after="0" w:line="240" w:lineRule="auto"/>
              <w:ind w:firstLine="540"/>
              <w:rPr>
                <w:color w:val="auto"/>
                <w:szCs w:val="20"/>
              </w:rPr>
            </w:pPr>
            <w:r w:rsidRPr="00B17A72">
              <w:rPr>
                <w:color w:val="auto"/>
                <w:szCs w:val="20"/>
              </w:rPr>
              <w:t xml:space="preserve">Preparation for Mid-term Exam </w:t>
            </w:r>
          </w:p>
        </w:tc>
        <w:tc>
          <w:tcPr>
            <w:tcW w:w="1559" w:type="dxa"/>
            <w:tcBorders>
              <w:top w:val="single" w:sz="4" w:space="0" w:color="auto"/>
              <w:left w:val="single" w:sz="4" w:space="0" w:color="auto"/>
              <w:bottom w:val="single" w:sz="4" w:space="0" w:color="auto"/>
              <w:right w:val="single" w:sz="4" w:space="0" w:color="auto"/>
            </w:tcBorders>
            <w:vAlign w:val="center"/>
          </w:tcPr>
          <w:p w14:paraId="5058EB88" w14:textId="77777777" w:rsidR="00C93635" w:rsidRPr="00B17A72" w:rsidRDefault="00C93635" w:rsidP="001163A9">
            <w:pPr>
              <w:spacing w:after="0" w:line="240" w:lineRule="auto"/>
              <w:jc w:val="both"/>
              <w:rPr>
                <w:color w:val="auto"/>
                <w:szCs w:val="20"/>
              </w:rPr>
            </w:pPr>
            <w:r w:rsidRPr="00B17A72">
              <w:rPr>
                <w:color w:val="auto"/>
                <w:szCs w:val="20"/>
              </w:rPr>
              <w:t>1</w:t>
            </w:r>
          </w:p>
        </w:tc>
        <w:tc>
          <w:tcPr>
            <w:tcW w:w="2214" w:type="dxa"/>
            <w:tcBorders>
              <w:top w:val="single" w:sz="4" w:space="0" w:color="auto"/>
              <w:left w:val="single" w:sz="4" w:space="0" w:color="auto"/>
              <w:bottom w:val="single" w:sz="4" w:space="0" w:color="auto"/>
              <w:right w:val="single" w:sz="4" w:space="0" w:color="auto"/>
            </w:tcBorders>
            <w:vAlign w:val="center"/>
          </w:tcPr>
          <w:p w14:paraId="7E50A21D" w14:textId="77777777" w:rsidR="00C93635" w:rsidRPr="00B17A72" w:rsidRDefault="00C93635" w:rsidP="001163A9">
            <w:pPr>
              <w:spacing w:after="0" w:line="240" w:lineRule="auto"/>
              <w:jc w:val="both"/>
              <w:rPr>
                <w:color w:val="auto"/>
                <w:szCs w:val="20"/>
              </w:rPr>
            </w:pPr>
            <w:r w:rsidRPr="00B17A72">
              <w:rPr>
                <w:color w:val="auto"/>
                <w:szCs w:val="20"/>
              </w:rPr>
              <w:t>2</w:t>
            </w:r>
          </w:p>
        </w:tc>
        <w:tc>
          <w:tcPr>
            <w:tcW w:w="2005" w:type="dxa"/>
            <w:tcBorders>
              <w:top w:val="single" w:sz="4" w:space="0" w:color="auto"/>
              <w:left w:val="single" w:sz="4" w:space="0" w:color="auto"/>
              <w:bottom w:val="single" w:sz="4" w:space="0" w:color="auto"/>
              <w:right w:val="single" w:sz="4" w:space="0" w:color="auto"/>
            </w:tcBorders>
            <w:vAlign w:val="center"/>
          </w:tcPr>
          <w:p w14:paraId="76681DFB" w14:textId="77777777" w:rsidR="00C93635" w:rsidRPr="00B17A72" w:rsidRDefault="00C93635" w:rsidP="001163A9">
            <w:pPr>
              <w:spacing w:after="0" w:line="240" w:lineRule="auto"/>
              <w:jc w:val="both"/>
              <w:rPr>
                <w:color w:val="auto"/>
                <w:szCs w:val="20"/>
              </w:rPr>
            </w:pPr>
            <w:r w:rsidRPr="00B17A72">
              <w:rPr>
                <w:color w:val="auto"/>
                <w:szCs w:val="20"/>
              </w:rPr>
              <w:t>2</w:t>
            </w:r>
          </w:p>
        </w:tc>
      </w:tr>
      <w:tr w:rsidR="006F085B" w:rsidRPr="00B17A72" w14:paraId="23F0D308"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74F2185E" w14:textId="77777777" w:rsidR="00C93635" w:rsidRPr="00B17A72" w:rsidRDefault="00C93635" w:rsidP="001163A9">
            <w:pPr>
              <w:spacing w:after="0" w:line="240" w:lineRule="auto"/>
              <w:ind w:firstLine="540"/>
              <w:rPr>
                <w:color w:val="auto"/>
                <w:szCs w:val="20"/>
              </w:rPr>
            </w:pPr>
            <w:r w:rsidRPr="00B17A72">
              <w:rPr>
                <w:color w:val="auto"/>
                <w:szCs w:val="20"/>
              </w:rPr>
              <w:t>Preparation for Final Exam</w:t>
            </w:r>
          </w:p>
        </w:tc>
        <w:tc>
          <w:tcPr>
            <w:tcW w:w="1559" w:type="dxa"/>
            <w:tcBorders>
              <w:top w:val="single" w:sz="4" w:space="0" w:color="auto"/>
              <w:left w:val="single" w:sz="4" w:space="0" w:color="auto"/>
              <w:bottom w:val="single" w:sz="4" w:space="0" w:color="auto"/>
              <w:right w:val="single" w:sz="4" w:space="0" w:color="auto"/>
            </w:tcBorders>
            <w:vAlign w:val="center"/>
          </w:tcPr>
          <w:p w14:paraId="069DCCC8" w14:textId="77777777" w:rsidR="00C93635" w:rsidRPr="00B17A72" w:rsidRDefault="00C93635" w:rsidP="001163A9">
            <w:pPr>
              <w:spacing w:after="0" w:line="240" w:lineRule="auto"/>
              <w:jc w:val="both"/>
              <w:rPr>
                <w:color w:val="auto"/>
                <w:szCs w:val="20"/>
              </w:rPr>
            </w:pPr>
            <w:r w:rsidRPr="00B17A72">
              <w:rPr>
                <w:color w:val="auto"/>
                <w:szCs w:val="20"/>
              </w:rPr>
              <w:t>1</w:t>
            </w:r>
          </w:p>
        </w:tc>
        <w:tc>
          <w:tcPr>
            <w:tcW w:w="2214" w:type="dxa"/>
            <w:tcBorders>
              <w:top w:val="single" w:sz="4" w:space="0" w:color="auto"/>
              <w:left w:val="single" w:sz="4" w:space="0" w:color="auto"/>
              <w:bottom w:val="single" w:sz="4" w:space="0" w:color="auto"/>
              <w:right w:val="single" w:sz="4" w:space="0" w:color="auto"/>
            </w:tcBorders>
            <w:vAlign w:val="center"/>
          </w:tcPr>
          <w:p w14:paraId="6EC5C73B" w14:textId="77777777" w:rsidR="00C93635" w:rsidRPr="00B17A72" w:rsidRDefault="00C93635" w:rsidP="001163A9">
            <w:pPr>
              <w:spacing w:after="0" w:line="240" w:lineRule="auto"/>
              <w:jc w:val="both"/>
              <w:rPr>
                <w:color w:val="auto"/>
                <w:szCs w:val="20"/>
              </w:rPr>
            </w:pPr>
            <w:r w:rsidRPr="00B17A72">
              <w:rPr>
                <w:color w:val="auto"/>
                <w:szCs w:val="20"/>
              </w:rPr>
              <w:t>6</w:t>
            </w:r>
          </w:p>
        </w:tc>
        <w:tc>
          <w:tcPr>
            <w:tcW w:w="2005" w:type="dxa"/>
            <w:tcBorders>
              <w:top w:val="single" w:sz="4" w:space="0" w:color="auto"/>
              <w:left w:val="single" w:sz="4" w:space="0" w:color="auto"/>
              <w:bottom w:val="single" w:sz="4" w:space="0" w:color="auto"/>
              <w:right w:val="single" w:sz="4" w:space="0" w:color="auto"/>
            </w:tcBorders>
            <w:vAlign w:val="center"/>
          </w:tcPr>
          <w:p w14:paraId="34791394" w14:textId="77777777" w:rsidR="00C93635" w:rsidRPr="00B17A72" w:rsidRDefault="00C93635" w:rsidP="001163A9">
            <w:pPr>
              <w:spacing w:after="0" w:line="240" w:lineRule="auto"/>
              <w:jc w:val="both"/>
              <w:rPr>
                <w:color w:val="auto"/>
                <w:szCs w:val="20"/>
              </w:rPr>
            </w:pPr>
            <w:r w:rsidRPr="00B17A72">
              <w:rPr>
                <w:color w:val="auto"/>
                <w:szCs w:val="20"/>
              </w:rPr>
              <w:t>6</w:t>
            </w:r>
          </w:p>
        </w:tc>
      </w:tr>
      <w:tr w:rsidR="006F085B" w:rsidRPr="00B17A72" w14:paraId="07FC8102"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68DCB192" w14:textId="77777777" w:rsidR="00C93635" w:rsidRPr="00B17A72" w:rsidRDefault="00C93635" w:rsidP="001163A9">
            <w:pPr>
              <w:spacing w:after="0" w:line="240" w:lineRule="auto"/>
              <w:ind w:firstLine="540"/>
              <w:rPr>
                <w:color w:val="auto"/>
                <w:szCs w:val="20"/>
              </w:rPr>
            </w:pPr>
            <w:r w:rsidRPr="00B17A72">
              <w:rPr>
                <w:color w:val="auto"/>
                <w:szCs w:val="20"/>
              </w:rPr>
              <w:t xml:space="preserve">Preparation for Quiz etc. </w:t>
            </w:r>
          </w:p>
        </w:tc>
        <w:tc>
          <w:tcPr>
            <w:tcW w:w="1559" w:type="dxa"/>
            <w:tcBorders>
              <w:top w:val="single" w:sz="4" w:space="0" w:color="auto"/>
              <w:left w:val="single" w:sz="4" w:space="0" w:color="auto"/>
              <w:bottom w:val="single" w:sz="4" w:space="0" w:color="auto"/>
              <w:right w:val="single" w:sz="4" w:space="0" w:color="auto"/>
            </w:tcBorders>
            <w:vAlign w:val="center"/>
          </w:tcPr>
          <w:p w14:paraId="75951BCE"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7458B202"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09B1E074" w14:textId="77777777" w:rsidR="00C93635" w:rsidRPr="00B17A72" w:rsidRDefault="00C93635" w:rsidP="001163A9">
            <w:pPr>
              <w:spacing w:after="0" w:line="240" w:lineRule="auto"/>
              <w:jc w:val="both"/>
              <w:rPr>
                <w:color w:val="auto"/>
                <w:szCs w:val="20"/>
              </w:rPr>
            </w:pPr>
          </w:p>
        </w:tc>
      </w:tr>
      <w:tr w:rsidR="006F085B" w:rsidRPr="00B17A72" w14:paraId="22D703F3"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7CEDEC69" w14:textId="77777777" w:rsidR="00C93635" w:rsidRPr="00B17A72" w:rsidRDefault="00C93635" w:rsidP="001163A9">
            <w:pPr>
              <w:spacing w:after="0" w:line="240" w:lineRule="auto"/>
              <w:ind w:firstLine="540"/>
              <w:rPr>
                <w:color w:val="auto"/>
                <w:szCs w:val="20"/>
              </w:rPr>
            </w:pPr>
            <w:r w:rsidRPr="00B17A72">
              <w:rPr>
                <w:color w:val="auto"/>
                <w:szCs w:val="20"/>
              </w:rPr>
              <w:t xml:space="preserve">Preparing Individual Assignments </w:t>
            </w:r>
          </w:p>
        </w:tc>
        <w:tc>
          <w:tcPr>
            <w:tcW w:w="1559" w:type="dxa"/>
            <w:tcBorders>
              <w:top w:val="single" w:sz="4" w:space="0" w:color="auto"/>
              <w:left w:val="single" w:sz="4" w:space="0" w:color="auto"/>
              <w:bottom w:val="single" w:sz="4" w:space="0" w:color="auto"/>
              <w:right w:val="single" w:sz="4" w:space="0" w:color="auto"/>
            </w:tcBorders>
            <w:vAlign w:val="center"/>
          </w:tcPr>
          <w:p w14:paraId="4E936B4F"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08889696"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7B05A6A5" w14:textId="77777777" w:rsidR="00C93635" w:rsidRPr="00B17A72" w:rsidRDefault="00C93635" w:rsidP="001163A9">
            <w:pPr>
              <w:spacing w:after="0" w:line="240" w:lineRule="auto"/>
              <w:jc w:val="both"/>
              <w:rPr>
                <w:color w:val="auto"/>
                <w:szCs w:val="20"/>
              </w:rPr>
            </w:pPr>
          </w:p>
        </w:tc>
      </w:tr>
      <w:tr w:rsidR="006F085B" w:rsidRPr="00B17A72" w14:paraId="26D1DFDE"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2DBF4C6F" w14:textId="77777777" w:rsidR="00C93635" w:rsidRPr="00B17A72" w:rsidRDefault="00C93635" w:rsidP="001163A9">
            <w:pPr>
              <w:spacing w:after="0" w:line="240" w:lineRule="auto"/>
              <w:ind w:firstLine="540"/>
              <w:rPr>
                <w:color w:val="auto"/>
                <w:szCs w:val="20"/>
              </w:rPr>
            </w:pPr>
            <w:r w:rsidRPr="00B17A72">
              <w:rPr>
                <w:color w:val="auto"/>
                <w:szCs w:val="20"/>
              </w:rPr>
              <w:t>Preparing Group Assignments</w:t>
            </w:r>
          </w:p>
        </w:tc>
        <w:tc>
          <w:tcPr>
            <w:tcW w:w="1559" w:type="dxa"/>
            <w:tcBorders>
              <w:top w:val="single" w:sz="4" w:space="0" w:color="auto"/>
              <w:left w:val="single" w:sz="4" w:space="0" w:color="auto"/>
              <w:bottom w:val="single" w:sz="4" w:space="0" w:color="auto"/>
              <w:right w:val="single" w:sz="4" w:space="0" w:color="auto"/>
            </w:tcBorders>
            <w:vAlign w:val="center"/>
          </w:tcPr>
          <w:p w14:paraId="1EE3F8EC"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2AD12ADC"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35660B72" w14:textId="77777777" w:rsidR="00C93635" w:rsidRPr="00B17A72" w:rsidRDefault="00C93635" w:rsidP="001163A9">
            <w:pPr>
              <w:spacing w:after="0" w:line="240" w:lineRule="auto"/>
              <w:jc w:val="both"/>
              <w:rPr>
                <w:color w:val="auto"/>
                <w:szCs w:val="20"/>
              </w:rPr>
            </w:pPr>
          </w:p>
        </w:tc>
      </w:tr>
      <w:tr w:rsidR="006F085B" w:rsidRPr="00B17A72" w14:paraId="1D291525"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5C861E1D" w14:textId="77777777" w:rsidR="00C93635" w:rsidRPr="00B17A72" w:rsidRDefault="00C93635" w:rsidP="001163A9">
            <w:pPr>
              <w:spacing w:after="0" w:line="240" w:lineRule="auto"/>
              <w:ind w:firstLine="540"/>
              <w:rPr>
                <w:color w:val="auto"/>
                <w:szCs w:val="20"/>
              </w:rPr>
            </w:pPr>
            <w:r w:rsidRPr="00B17A72">
              <w:rPr>
                <w:color w:val="auto"/>
                <w:szCs w:val="20"/>
              </w:rPr>
              <w:t xml:space="preserve">Preparing Presentations </w:t>
            </w:r>
          </w:p>
        </w:tc>
        <w:tc>
          <w:tcPr>
            <w:tcW w:w="1559" w:type="dxa"/>
            <w:tcBorders>
              <w:top w:val="single" w:sz="4" w:space="0" w:color="auto"/>
              <w:left w:val="single" w:sz="4" w:space="0" w:color="auto"/>
              <w:bottom w:val="single" w:sz="4" w:space="0" w:color="auto"/>
              <w:right w:val="single" w:sz="4" w:space="0" w:color="auto"/>
            </w:tcBorders>
            <w:vAlign w:val="center"/>
          </w:tcPr>
          <w:p w14:paraId="203E2FE7"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0CC083F1"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509271EB" w14:textId="77777777" w:rsidR="00C93635" w:rsidRPr="00B17A72" w:rsidRDefault="00C93635" w:rsidP="001163A9">
            <w:pPr>
              <w:spacing w:after="0" w:line="240" w:lineRule="auto"/>
              <w:jc w:val="both"/>
              <w:rPr>
                <w:color w:val="auto"/>
                <w:szCs w:val="20"/>
              </w:rPr>
            </w:pPr>
          </w:p>
        </w:tc>
      </w:tr>
      <w:tr w:rsidR="006F085B" w:rsidRPr="00B17A72" w14:paraId="14FAF552"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4C1CFEF0" w14:textId="77777777" w:rsidR="00C93635" w:rsidRPr="00B17A72" w:rsidRDefault="00C93635" w:rsidP="001163A9">
            <w:pPr>
              <w:spacing w:after="0" w:line="240" w:lineRule="auto"/>
              <w:rPr>
                <w:b/>
                <w:color w:val="auto"/>
                <w:szCs w:val="20"/>
              </w:rPr>
            </w:pPr>
            <w:r w:rsidRPr="00B17A72">
              <w:rPr>
                <w:b/>
                <w:color w:val="auto"/>
                <w:szCs w:val="20"/>
              </w:rPr>
              <w:t>Course Activities</w:t>
            </w:r>
          </w:p>
        </w:tc>
        <w:tc>
          <w:tcPr>
            <w:tcW w:w="1559" w:type="dxa"/>
            <w:tcBorders>
              <w:top w:val="single" w:sz="4" w:space="0" w:color="auto"/>
              <w:left w:val="single" w:sz="4" w:space="0" w:color="auto"/>
              <w:bottom w:val="single" w:sz="4" w:space="0" w:color="auto"/>
              <w:right w:val="single" w:sz="4" w:space="0" w:color="auto"/>
            </w:tcBorders>
            <w:vAlign w:val="center"/>
          </w:tcPr>
          <w:p w14:paraId="0F6D1681"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67051A1E"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49C7E723" w14:textId="77777777" w:rsidR="00C93635" w:rsidRPr="00B17A72" w:rsidRDefault="00C93635" w:rsidP="001163A9">
            <w:pPr>
              <w:spacing w:after="0" w:line="240" w:lineRule="auto"/>
              <w:jc w:val="both"/>
              <w:rPr>
                <w:color w:val="auto"/>
                <w:szCs w:val="20"/>
              </w:rPr>
            </w:pPr>
            <w:r w:rsidRPr="00B17A72">
              <w:rPr>
                <w:color w:val="auto"/>
                <w:szCs w:val="20"/>
              </w:rPr>
              <w:t>50</w:t>
            </w:r>
          </w:p>
        </w:tc>
      </w:tr>
      <w:tr w:rsidR="00C93635" w:rsidRPr="00B17A72" w14:paraId="55EB33B6" w14:textId="77777777" w:rsidTr="008A0364">
        <w:trPr>
          <w:jc w:val="center"/>
        </w:trPr>
        <w:tc>
          <w:tcPr>
            <w:tcW w:w="5245" w:type="dxa"/>
            <w:tcBorders>
              <w:top w:val="single" w:sz="4" w:space="0" w:color="auto"/>
              <w:left w:val="single" w:sz="4" w:space="0" w:color="auto"/>
              <w:bottom w:val="single" w:sz="4" w:space="0" w:color="auto"/>
              <w:right w:val="single" w:sz="4" w:space="0" w:color="auto"/>
            </w:tcBorders>
            <w:vAlign w:val="center"/>
          </w:tcPr>
          <w:p w14:paraId="7AA208D4" w14:textId="77777777" w:rsidR="00C93635" w:rsidRPr="00B17A72" w:rsidRDefault="00C93635" w:rsidP="001163A9">
            <w:pPr>
              <w:spacing w:after="0" w:line="240" w:lineRule="auto"/>
              <w:rPr>
                <w:b/>
                <w:color w:val="auto"/>
                <w:szCs w:val="20"/>
              </w:rPr>
            </w:pPr>
            <w:r w:rsidRPr="00B17A72">
              <w:rPr>
                <w:b/>
                <w:color w:val="auto"/>
                <w:szCs w:val="20"/>
              </w:rPr>
              <w:t>In Class Activities</w:t>
            </w:r>
          </w:p>
        </w:tc>
        <w:tc>
          <w:tcPr>
            <w:tcW w:w="1559" w:type="dxa"/>
            <w:tcBorders>
              <w:top w:val="single" w:sz="4" w:space="0" w:color="auto"/>
              <w:left w:val="single" w:sz="4" w:space="0" w:color="auto"/>
              <w:bottom w:val="single" w:sz="4" w:space="0" w:color="auto"/>
              <w:right w:val="single" w:sz="4" w:space="0" w:color="auto"/>
            </w:tcBorders>
            <w:vAlign w:val="center"/>
          </w:tcPr>
          <w:p w14:paraId="35399624" w14:textId="77777777" w:rsidR="00C93635" w:rsidRPr="00B17A72" w:rsidRDefault="00C93635" w:rsidP="001163A9">
            <w:pPr>
              <w:spacing w:after="0" w:line="240" w:lineRule="auto"/>
              <w:jc w:val="both"/>
              <w:rPr>
                <w:color w:val="auto"/>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7D41B6EB" w14:textId="77777777" w:rsidR="00C93635" w:rsidRPr="00B17A72" w:rsidRDefault="00C93635" w:rsidP="001163A9">
            <w:pPr>
              <w:spacing w:after="0" w:line="240" w:lineRule="auto"/>
              <w:jc w:val="both"/>
              <w:rPr>
                <w:color w:val="auto"/>
                <w:szCs w:val="20"/>
              </w:rPr>
            </w:pPr>
          </w:p>
        </w:tc>
        <w:tc>
          <w:tcPr>
            <w:tcW w:w="2005" w:type="dxa"/>
            <w:tcBorders>
              <w:top w:val="single" w:sz="4" w:space="0" w:color="auto"/>
              <w:left w:val="single" w:sz="4" w:space="0" w:color="auto"/>
              <w:bottom w:val="single" w:sz="4" w:space="0" w:color="auto"/>
              <w:right w:val="single" w:sz="4" w:space="0" w:color="auto"/>
            </w:tcBorders>
            <w:vAlign w:val="center"/>
          </w:tcPr>
          <w:p w14:paraId="5D135F63" w14:textId="77777777" w:rsidR="00C93635" w:rsidRPr="00B17A72" w:rsidRDefault="00C93635" w:rsidP="001163A9">
            <w:pPr>
              <w:spacing w:after="0" w:line="240" w:lineRule="auto"/>
              <w:rPr>
                <w:b/>
                <w:color w:val="auto"/>
                <w:szCs w:val="20"/>
              </w:rPr>
            </w:pPr>
            <w:r w:rsidRPr="00B17A72">
              <w:rPr>
                <w:b/>
                <w:color w:val="auto"/>
                <w:szCs w:val="20"/>
              </w:rPr>
              <w:t>2</w:t>
            </w:r>
          </w:p>
          <w:p w14:paraId="4B3F4948" w14:textId="77777777" w:rsidR="00C93635" w:rsidRPr="00B17A72" w:rsidRDefault="00C93635" w:rsidP="001163A9">
            <w:pPr>
              <w:spacing w:after="0" w:line="240" w:lineRule="auto"/>
              <w:rPr>
                <w:b/>
                <w:color w:val="auto"/>
                <w:szCs w:val="20"/>
              </w:rPr>
            </w:pPr>
            <w:r w:rsidRPr="00B17A72">
              <w:rPr>
                <w:b/>
                <w:color w:val="auto"/>
                <w:szCs w:val="20"/>
              </w:rPr>
              <w:t>50/25</w:t>
            </w:r>
          </w:p>
        </w:tc>
      </w:tr>
    </w:tbl>
    <w:p w14:paraId="06634BA4" w14:textId="77777777" w:rsidR="00C93635" w:rsidRPr="00B17A72" w:rsidRDefault="00C93635"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10"/>
        <w:gridCol w:w="567"/>
        <w:gridCol w:w="556"/>
        <w:gridCol w:w="556"/>
        <w:gridCol w:w="555"/>
        <w:gridCol w:w="555"/>
        <w:gridCol w:w="555"/>
        <w:gridCol w:w="555"/>
        <w:gridCol w:w="555"/>
        <w:gridCol w:w="555"/>
        <w:gridCol w:w="555"/>
        <w:gridCol w:w="555"/>
        <w:gridCol w:w="555"/>
        <w:gridCol w:w="472"/>
      </w:tblGrid>
      <w:tr w:rsidR="006F085B" w:rsidRPr="00B17A72" w14:paraId="63C67594" w14:textId="77777777" w:rsidTr="008A0364">
        <w:trPr>
          <w:tblHeader/>
          <w:jc w:val="center"/>
        </w:trPr>
        <w:tc>
          <w:tcPr>
            <w:tcW w:w="11087" w:type="dxa"/>
            <w:gridSpan w:val="14"/>
            <w:vAlign w:val="center"/>
          </w:tcPr>
          <w:p w14:paraId="6F950EF2" w14:textId="77777777" w:rsidR="00C93635" w:rsidRPr="00B17A72" w:rsidRDefault="00C93635" w:rsidP="001163A9">
            <w:pPr>
              <w:spacing w:after="0" w:line="240" w:lineRule="auto"/>
              <w:rPr>
                <w:b/>
                <w:color w:val="auto"/>
                <w:szCs w:val="20"/>
              </w:rPr>
            </w:pPr>
            <w:r w:rsidRPr="00B17A72">
              <w:rPr>
                <w:b/>
                <w:color w:val="auto"/>
                <w:szCs w:val="20"/>
              </w:rPr>
              <w:t>Table 1. Contribution of course learning outcomes to program outcomes</w:t>
            </w:r>
          </w:p>
          <w:p w14:paraId="446B4F1A" w14:textId="77777777" w:rsidR="00C93635" w:rsidRPr="00B17A72" w:rsidRDefault="00C93635" w:rsidP="001163A9">
            <w:pPr>
              <w:spacing w:after="0" w:line="240" w:lineRule="auto"/>
              <w:rPr>
                <w:b/>
                <w:color w:val="auto"/>
                <w:szCs w:val="20"/>
              </w:rPr>
            </w:pPr>
            <w:r w:rsidRPr="00B17A72">
              <w:rPr>
                <w:b/>
                <w:color w:val="auto"/>
                <w:szCs w:val="20"/>
              </w:rPr>
              <w:t>0: no contribution 1: little contribution 2: moderate contribution 3: full contribution</w:t>
            </w:r>
          </w:p>
        </w:tc>
      </w:tr>
      <w:tr w:rsidR="006F085B" w:rsidRPr="00B17A72" w14:paraId="771C50DE" w14:textId="77777777" w:rsidTr="008A0364">
        <w:trPr>
          <w:jc w:val="center"/>
        </w:trPr>
        <w:tc>
          <w:tcPr>
            <w:tcW w:w="2868" w:type="dxa"/>
            <w:vAlign w:val="center"/>
          </w:tcPr>
          <w:p w14:paraId="4F99A680" w14:textId="77777777" w:rsidR="00C93635" w:rsidRPr="00B17A72" w:rsidRDefault="00C93635" w:rsidP="001163A9">
            <w:pPr>
              <w:spacing w:after="0" w:line="240" w:lineRule="auto"/>
              <w:rPr>
                <w:color w:val="auto"/>
                <w:szCs w:val="20"/>
              </w:rPr>
            </w:pPr>
            <w:r w:rsidRPr="00B17A72">
              <w:rPr>
                <w:color w:val="auto"/>
                <w:szCs w:val="20"/>
              </w:rPr>
              <w:t>Learning Outcome</w:t>
            </w:r>
          </w:p>
        </w:tc>
        <w:tc>
          <w:tcPr>
            <w:tcW w:w="665" w:type="dxa"/>
            <w:vAlign w:val="center"/>
          </w:tcPr>
          <w:p w14:paraId="54956061" w14:textId="77777777" w:rsidR="00C93635" w:rsidRPr="00B17A72" w:rsidRDefault="00C93635" w:rsidP="001163A9">
            <w:pPr>
              <w:spacing w:after="0" w:line="240" w:lineRule="auto"/>
              <w:rPr>
                <w:color w:val="auto"/>
                <w:szCs w:val="20"/>
              </w:rPr>
            </w:pPr>
            <w:r w:rsidRPr="00B17A72">
              <w:rPr>
                <w:color w:val="auto"/>
                <w:szCs w:val="20"/>
              </w:rPr>
              <w:t>PO 1</w:t>
            </w:r>
          </w:p>
        </w:tc>
        <w:tc>
          <w:tcPr>
            <w:tcW w:w="643" w:type="dxa"/>
            <w:vAlign w:val="center"/>
          </w:tcPr>
          <w:p w14:paraId="019F47F4" w14:textId="77777777" w:rsidR="00C93635" w:rsidRPr="00B17A72" w:rsidRDefault="00C93635" w:rsidP="001163A9">
            <w:pPr>
              <w:spacing w:after="0" w:line="240" w:lineRule="auto"/>
              <w:rPr>
                <w:color w:val="auto"/>
                <w:szCs w:val="20"/>
              </w:rPr>
            </w:pPr>
            <w:r w:rsidRPr="00B17A72">
              <w:rPr>
                <w:color w:val="auto"/>
                <w:szCs w:val="20"/>
              </w:rPr>
              <w:t>PO</w:t>
            </w:r>
          </w:p>
          <w:p w14:paraId="5697FF88" w14:textId="77777777" w:rsidR="00C93635" w:rsidRPr="00B17A72" w:rsidRDefault="00C93635" w:rsidP="001163A9">
            <w:pPr>
              <w:spacing w:after="0" w:line="240" w:lineRule="auto"/>
              <w:rPr>
                <w:color w:val="auto"/>
                <w:szCs w:val="20"/>
              </w:rPr>
            </w:pPr>
            <w:r w:rsidRPr="00B17A72">
              <w:rPr>
                <w:color w:val="auto"/>
                <w:szCs w:val="20"/>
              </w:rPr>
              <w:t>2</w:t>
            </w:r>
          </w:p>
        </w:tc>
        <w:tc>
          <w:tcPr>
            <w:tcW w:w="643" w:type="dxa"/>
            <w:vAlign w:val="center"/>
          </w:tcPr>
          <w:p w14:paraId="2032DE79" w14:textId="77777777" w:rsidR="00C93635" w:rsidRPr="00B17A72" w:rsidRDefault="00C93635" w:rsidP="001163A9">
            <w:pPr>
              <w:spacing w:after="0" w:line="240" w:lineRule="auto"/>
              <w:rPr>
                <w:color w:val="auto"/>
                <w:szCs w:val="20"/>
              </w:rPr>
            </w:pPr>
            <w:r w:rsidRPr="00B17A72">
              <w:rPr>
                <w:color w:val="auto"/>
                <w:szCs w:val="20"/>
              </w:rPr>
              <w:t xml:space="preserve">PO </w:t>
            </w:r>
          </w:p>
          <w:p w14:paraId="5A8D93A2" w14:textId="77777777" w:rsidR="00C93635" w:rsidRPr="00B17A72" w:rsidRDefault="00C93635" w:rsidP="001163A9">
            <w:pPr>
              <w:spacing w:after="0" w:line="240" w:lineRule="auto"/>
              <w:rPr>
                <w:color w:val="auto"/>
                <w:szCs w:val="20"/>
              </w:rPr>
            </w:pPr>
            <w:r w:rsidRPr="00B17A72">
              <w:rPr>
                <w:color w:val="auto"/>
                <w:szCs w:val="20"/>
              </w:rPr>
              <w:t>3</w:t>
            </w:r>
          </w:p>
        </w:tc>
        <w:tc>
          <w:tcPr>
            <w:tcW w:w="644" w:type="dxa"/>
            <w:vAlign w:val="center"/>
          </w:tcPr>
          <w:p w14:paraId="0465993A" w14:textId="77777777" w:rsidR="00C93635" w:rsidRPr="00B17A72" w:rsidRDefault="00C93635" w:rsidP="001163A9">
            <w:pPr>
              <w:spacing w:after="0" w:line="240" w:lineRule="auto"/>
              <w:rPr>
                <w:color w:val="auto"/>
                <w:szCs w:val="20"/>
              </w:rPr>
            </w:pPr>
            <w:r w:rsidRPr="00B17A72">
              <w:rPr>
                <w:color w:val="auto"/>
                <w:szCs w:val="20"/>
              </w:rPr>
              <w:t>PO 4</w:t>
            </w:r>
          </w:p>
        </w:tc>
        <w:tc>
          <w:tcPr>
            <w:tcW w:w="644" w:type="dxa"/>
            <w:vAlign w:val="center"/>
          </w:tcPr>
          <w:p w14:paraId="48B404B6" w14:textId="77777777" w:rsidR="00C93635" w:rsidRPr="00B17A72" w:rsidRDefault="00C93635" w:rsidP="001163A9">
            <w:pPr>
              <w:spacing w:after="0" w:line="240" w:lineRule="auto"/>
              <w:rPr>
                <w:color w:val="auto"/>
                <w:szCs w:val="20"/>
              </w:rPr>
            </w:pPr>
            <w:r w:rsidRPr="00B17A72">
              <w:rPr>
                <w:color w:val="auto"/>
                <w:szCs w:val="20"/>
              </w:rPr>
              <w:t>PO 5</w:t>
            </w:r>
          </w:p>
        </w:tc>
        <w:tc>
          <w:tcPr>
            <w:tcW w:w="644" w:type="dxa"/>
            <w:vAlign w:val="center"/>
          </w:tcPr>
          <w:p w14:paraId="3D258E43" w14:textId="77777777" w:rsidR="00C93635" w:rsidRPr="00B17A72" w:rsidRDefault="00C93635" w:rsidP="001163A9">
            <w:pPr>
              <w:spacing w:after="0" w:line="240" w:lineRule="auto"/>
              <w:rPr>
                <w:color w:val="auto"/>
                <w:szCs w:val="20"/>
              </w:rPr>
            </w:pPr>
            <w:r w:rsidRPr="00B17A72">
              <w:rPr>
                <w:color w:val="auto"/>
                <w:szCs w:val="20"/>
              </w:rPr>
              <w:t>PO 6</w:t>
            </w:r>
          </w:p>
        </w:tc>
        <w:tc>
          <w:tcPr>
            <w:tcW w:w="644" w:type="dxa"/>
            <w:vAlign w:val="center"/>
          </w:tcPr>
          <w:p w14:paraId="64CF7981" w14:textId="77777777" w:rsidR="00C93635" w:rsidRPr="00B17A72" w:rsidRDefault="00C93635" w:rsidP="001163A9">
            <w:pPr>
              <w:spacing w:after="0" w:line="240" w:lineRule="auto"/>
              <w:rPr>
                <w:color w:val="auto"/>
                <w:szCs w:val="20"/>
              </w:rPr>
            </w:pPr>
            <w:r w:rsidRPr="00B17A72">
              <w:rPr>
                <w:color w:val="auto"/>
                <w:szCs w:val="20"/>
              </w:rPr>
              <w:t>PO 7</w:t>
            </w:r>
          </w:p>
        </w:tc>
        <w:tc>
          <w:tcPr>
            <w:tcW w:w="644" w:type="dxa"/>
            <w:vAlign w:val="center"/>
          </w:tcPr>
          <w:p w14:paraId="0675298D" w14:textId="77777777" w:rsidR="00C93635" w:rsidRPr="00B17A72" w:rsidRDefault="00C93635" w:rsidP="001163A9">
            <w:pPr>
              <w:spacing w:after="0" w:line="240" w:lineRule="auto"/>
              <w:rPr>
                <w:color w:val="auto"/>
                <w:szCs w:val="20"/>
              </w:rPr>
            </w:pPr>
            <w:r w:rsidRPr="00B17A72">
              <w:rPr>
                <w:color w:val="auto"/>
                <w:szCs w:val="20"/>
              </w:rPr>
              <w:t>PO 8</w:t>
            </w:r>
          </w:p>
        </w:tc>
        <w:tc>
          <w:tcPr>
            <w:tcW w:w="644" w:type="dxa"/>
            <w:vAlign w:val="center"/>
          </w:tcPr>
          <w:p w14:paraId="57C7B7F9" w14:textId="77777777" w:rsidR="00C93635" w:rsidRPr="00B17A72" w:rsidRDefault="00C93635" w:rsidP="001163A9">
            <w:pPr>
              <w:spacing w:after="0" w:line="240" w:lineRule="auto"/>
              <w:rPr>
                <w:color w:val="auto"/>
                <w:szCs w:val="20"/>
              </w:rPr>
            </w:pPr>
            <w:r w:rsidRPr="00B17A72">
              <w:rPr>
                <w:color w:val="auto"/>
                <w:szCs w:val="20"/>
              </w:rPr>
              <w:t>PO 9</w:t>
            </w:r>
          </w:p>
        </w:tc>
        <w:tc>
          <w:tcPr>
            <w:tcW w:w="644" w:type="dxa"/>
            <w:vAlign w:val="center"/>
          </w:tcPr>
          <w:p w14:paraId="23E9BCAD" w14:textId="77777777" w:rsidR="00C93635" w:rsidRPr="00B17A72" w:rsidRDefault="00C93635" w:rsidP="001163A9">
            <w:pPr>
              <w:spacing w:after="0" w:line="240" w:lineRule="auto"/>
              <w:rPr>
                <w:color w:val="auto"/>
                <w:szCs w:val="20"/>
              </w:rPr>
            </w:pPr>
            <w:r w:rsidRPr="00B17A72">
              <w:rPr>
                <w:color w:val="auto"/>
                <w:szCs w:val="20"/>
              </w:rPr>
              <w:t>PO 10</w:t>
            </w:r>
          </w:p>
        </w:tc>
        <w:tc>
          <w:tcPr>
            <w:tcW w:w="644" w:type="dxa"/>
            <w:vAlign w:val="center"/>
          </w:tcPr>
          <w:p w14:paraId="58F7FDEE" w14:textId="77777777" w:rsidR="00C93635" w:rsidRPr="00B17A72" w:rsidRDefault="00C93635" w:rsidP="001163A9">
            <w:pPr>
              <w:spacing w:after="0" w:line="240" w:lineRule="auto"/>
              <w:rPr>
                <w:color w:val="auto"/>
                <w:szCs w:val="20"/>
              </w:rPr>
            </w:pPr>
            <w:r w:rsidRPr="00B17A72">
              <w:rPr>
                <w:color w:val="auto"/>
                <w:szCs w:val="20"/>
              </w:rPr>
              <w:t>PO 11</w:t>
            </w:r>
          </w:p>
        </w:tc>
        <w:tc>
          <w:tcPr>
            <w:tcW w:w="644" w:type="dxa"/>
            <w:vAlign w:val="center"/>
          </w:tcPr>
          <w:p w14:paraId="3CD57F6F" w14:textId="77777777" w:rsidR="00C93635" w:rsidRPr="00B17A72" w:rsidRDefault="00C93635" w:rsidP="001163A9">
            <w:pPr>
              <w:spacing w:after="0" w:line="240" w:lineRule="auto"/>
              <w:rPr>
                <w:color w:val="auto"/>
                <w:szCs w:val="20"/>
              </w:rPr>
            </w:pPr>
            <w:r w:rsidRPr="00B17A72">
              <w:rPr>
                <w:color w:val="auto"/>
                <w:szCs w:val="20"/>
              </w:rPr>
              <w:t>PO 12</w:t>
            </w:r>
          </w:p>
        </w:tc>
        <w:tc>
          <w:tcPr>
            <w:tcW w:w="472" w:type="dxa"/>
            <w:vAlign w:val="center"/>
          </w:tcPr>
          <w:p w14:paraId="65869558" w14:textId="77777777" w:rsidR="00C93635" w:rsidRPr="00B17A72" w:rsidRDefault="00C93635" w:rsidP="001163A9">
            <w:pPr>
              <w:spacing w:after="0" w:line="240" w:lineRule="auto"/>
              <w:rPr>
                <w:color w:val="auto"/>
                <w:szCs w:val="20"/>
              </w:rPr>
            </w:pPr>
            <w:r w:rsidRPr="00B17A72">
              <w:rPr>
                <w:color w:val="auto"/>
                <w:szCs w:val="20"/>
              </w:rPr>
              <w:t>PO 13</w:t>
            </w:r>
          </w:p>
        </w:tc>
      </w:tr>
      <w:tr w:rsidR="00C93635" w:rsidRPr="00B17A72" w14:paraId="12511432" w14:textId="77777777" w:rsidTr="008A0364">
        <w:trPr>
          <w:jc w:val="center"/>
        </w:trPr>
        <w:tc>
          <w:tcPr>
            <w:tcW w:w="2868" w:type="dxa"/>
            <w:vAlign w:val="center"/>
          </w:tcPr>
          <w:p w14:paraId="1457572D" w14:textId="34F74BCB" w:rsidR="00C93635" w:rsidRPr="00B17A72" w:rsidRDefault="00C93635" w:rsidP="001163A9">
            <w:pPr>
              <w:spacing w:after="0" w:line="240" w:lineRule="auto"/>
              <w:rPr>
                <w:color w:val="auto"/>
                <w:szCs w:val="20"/>
              </w:rPr>
            </w:pPr>
            <w:r w:rsidRPr="00B17A72">
              <w:rPr>
                <w:color w:val="auto"/>
                <w:szCs w:val="20"/>
              </w:rPr>
              <w:t>HEF 2074 Oncology Nursing</w:t>
            </w:r>
          </w:p>
        </w:tc>
        <w:tc>
          <w:tcPr>
            <w:tcW w:w="665" w:type="dxa"/>
            <w:vAlign w:val="center"/>
          </w:tcPr>
          <w:p w14:paraId="75B81D01" w14:textId="77777777" w:rsidR="00C93635" w:rsidRPr="00B17A72" w:rsidRDefault="00C93635" w:rsidP="001163A9">
            <w:pPr>
              <w:spacing w:after="0" w:line="240" w:lineRule="auto"/>
              <w:rPr>
                <w:color w:val="auto"/>
                <w:szCs w:val="20"/>
              </w:rPr>
            </w:pPr>
            <w:r w:rsidRPr="00B17A72">
              <w:rPr>
                <w:color w:val="auto"/>
                <w:szCs w:val="20"/>
              </w:rPr>
              <w:t>3</w:t>
            </w:r>
          </w:p>
        </w:tc>
        <w:tc>
          <w:tcPr>
            <w:tcW w:w="643" w:type="dxa"/>
            <w:vAlign w:val="center"/>
          </w:tcPr>
          <w:p w14:paraId="333DB064" w14:textId="77777777" w:rsidR="00C93635" w:rsidRPr="00B17A72" w:rsidRDefault="00C93635" w:rsidP="001163A9">
            <w:pPr>
              <w:spacing w:after="0" w:line="240" w:lineRule="auto"/>
              <w:rPr>
                <w:color w:val="auto"/>
                <w:szCs w:val="20"/>
              </w:rPr>
            </w:pPr>
          </w:p>
        </w:tc>
        <w:tc>
          <w:tcPr>
            <w:tcW w:w="643" w:type="dxa"/>
            <w:vAlign w:val="center"/>
          </w:tcPr>
          <w:p w14:paraId="60A4BE13" w14:textId="77777777" w:rsidR="00C93635" w:rsidRPr="00B17A72" w:rsidRDefault="00C93635" w:rsidP="001163A9">
            <w:pPr>
              <w:spacing w:after="0" w:line="240" w:lineRule="auto"/>
              <w:rPr>
                <w:color w:val="auto"/>
                <w:szCs w:val="20"/>
              </w:rPr>
            </w:pPr>
            <w:r w:rsidRPr="00B17A72">
              <w:rPr>
                <w:color w:val="auto"/>
                <w:szCs w:val="20"/>
              </w:rPr>
              <w:t>2</w:t>
            </w:r>
          </w:p>
        </w:tc>
        <w:tc>
          <w:tcPr>
            <w:tcW w:w="644" w:type="dxa"/>
            <w:vAlign w:val="center"/>
          </w:tcPr>
          <w:p w14:paraId="2B1CBF43" w14:textId="77777777" w:rsidR="00C93635" w:rsidRPr="00B17A72" w:rsidRDefault="00C93635" w:rsidP="001163A9">
            <w:pPr>
              <w:spacing w:after="0" w:line="240" w:lineRule="auto"/>
              <w:rPr>
                <w:color w:val="auto"/>
                <w:szCs w:val="20"/>
              </w:rPr>
            </w:pPr>
            <w:r w:rsidRPr="00B17A72">
              <w:rPr>
                <w:color w:val="auto"/>
                <w:szCs w:val="20"/>
              </w:rPr>
              <w:t>2</w:t>
            </w:r>
          </w:p>
        </w:tc>
        <w:tc>
          <w:tcPr>
            <w:tcW w:w="644" w:type="dxa"/>
            <w:vAlign w:val="center"/>
          </w:tcPr>
          <w:p w14:paraId="08E23773" w14:textId="77777777" w:rsidR="00C93635" w:rsidRPr="00B17A72" w:rsidRDefault="00C93635" w:rsidP="001163A9">
            <w:pPr>
              <w:spacing w:after="0" w:line="240" w:lineRule="auto"/>
              <w:rPr>
                <w:color w:val="auto"/>
                <w:szCs w:val="20"/>
              </w:rPr>
            </w:pPr>
          </w:p>
        </w:tc>
        <w:tc>
          <w:tcPr>
            <w:tcW w:w="644" w:type="dxa"/>
            <w:vAlign w:val="center"/>
          </w:tcPr>
          <w:p w14:paraId="6975DC8A" w14:textId="77777777" w:rsidR="00C93635" w:rsidRPr="00B17A72" w:rsidRDefault="00C93635" w:rsidP="001163A9">
            <w:pPr>
              <w:spacing w:after="0" w:line="240" w:lineRule="auto"/>
              <w:rPr>
                <w:color w:val="auto"/>
                <w:szCs w:val="20"/>
              </w:rPr>
            </w:pPr>
            <w:r w:rsidRPr="00B17A72">
              <w:rPr>
                <w:color w:val="auto"/>
                <w:szCs w:val="20"/>
              </w:rPr>
              <w:t>1</w:t>
            </w:r>
          </w:p>
        </w:tc>
        <w:tc>
          <w:tcPr>
            <w:tcW w:w="644" w:type="dxa"/>
            <w:vAlign w:val="center"/>
          </w:tcPr>
          <w:p w14:paraId="699A88F3" w14:textId="77777777" w:rsidR="00C93635" w:rsidRPr="00B17A72" w:rsidRDefault="00C93635" w:rsidP="001163A9">
            <w:pPr>
              <w:spacing w:after="0" w:line="240" w:lineRule="auto"/>
              <w:rPr>
                <w:color w:val="auto"/>
                <w:szCs w:val="20"/>
              </w:rPr>
            </w:pPr>
          </w:p>
        </w:tc>
        <w:tc>
          <w:tcPr>
            <w:tcW w:w="644" w:type="dxa"/>
            <w:vAlign w:val="center"/>
          </w:tcPr>
          <w:p w14:paraId="6884C4EA" w14:textId="77777777" w:rsidR="00C93635" w:rsidRPr="00B17A72" w:rsidRDefault="00C93635" w:rsidP="001163A9">
            <w:pPr>
              <w:spacing w:after="0" w:line="240" w:lineRule="auto"/>
              <w:rPr>
                <w:color w:val="auto"/>
                <w:szCs w:val="20"/>
              </w:rPr>
            </w:pPr>
            <w:r w:rsidRPr="00B17A72">
              <w:rPr>
                <w:color w:val="auto"/>
                <w:szCs w:val="20"/>
              </w:rPr>
              <w:t>1</w:t>
            </w:r>
          </w:p>
        </w:tc>
        <w:tc>
          <w:tcPr>
            <w:tcW w:w="644" w:type="dxa"/>
            <w:vAlign w:val="center"/>
          </w:tcPr>
          <w:p w14:paraId="488341C3" w14:textId="77777777" w:rsidR="00C93635" w:rsidRPr="00B17A72" w:rsidRDefault="00C93635" w:rsidP="001163A9">
            <w:pPr>
              <w:spacing w:after="0" w:line="240" w:lineRule="auto"/>
              <w:rPr>
                <w:color w:val="auto"/>
                <w:szCs w:val="20"/>
              </w:rPr>
            </w:pPr>
            <w:r w:rsidRPr="00B17A72">
              <w:rPr>
                <w:color w:val="auto"/>
                <w:szCs w:val="20"/>
              </w:rPr>
              <w:t>2</w:t>
            </w:r>
          </w:p>
        </w:tc>
        <w:tc>
          <w:tcPr>
            <w:tcW w:w="644" w:type="dxa"/>
            <w:vAlign w:val="center"/>
          </w:tcPr>
          <w:p w14:paraId="6E7EC03C" w14:textId="77777777" w:rsidR="00C93635" w:rsidRPr="00B17A72" w:rsidRDefault="00C93635" w:rsidP="001163A9">
            <w:pPr>
              <w:spacing w:after="0" w:line="240" w:lineRule="auto"/>
              <w:rPr>
                <w:color w:val="auto"/>
                <w:szCs w:val="20"/>
              </w:rPr>
            </w:pPr>
            <w:r w:rsidRPr="00B17A72">
              <w:rPr>
                <w:color w:val="auto"/>
                <w:szCs w:val="20"/>
              </w:rPr>
              <w:t>1</w:t>
            </w:r>
          </w:p>
        </w:tc>
        <w:tc>
          <w:tcPr>
            <w:tcW w:w="644" w:type="dxa"/>
            <w:vAlign w:val="center"/>
          </w:tcPr>
          <w:p w14:paraId="0FA1BB4E" w14:textId="77777777" w:rsidR="00C93635" w:rsidRPr="00B17A72" w:rsidRDefault="00C93635" w:rsidP="001163A9">
            <w:pPr>
              <w:spacing w:after="0" w:line="240" w:lineRule="auto"/>
              <w:rPr>
                <w:color w:val="auto"/>
                <w:szCs w:val="20"/>
              </w:rPr>
            </w:pPr>
          </w:p>
        </w:tc>
        <w:tc>
          <w:tcPr>
            <w:tcW w:w="644" w:type="dxa"/>
            <w:vAlign w:val="center"/>
          </w:tcPr>
          <w:p w14:paraId="4A9B5C67" w14:textId="77777777" w:rsidR="00C93635" w:rsidRPr="00B17A72" w:rsidRDefault="00C93635" w:rsidP="001163A9">
            <w:pPr>
              <w:spacing w:after="0" w:line="240" w:lineRule="auto"/>
              <w:rPr>
                <w:color w:val="auto"/>
                <w:szCs w:val="20"/>
              </w:rPr>
            </w:pPr>
          </w:p>
        </w:tc>
        <w:tc>
          <w:tcPr>
            <w:tcW w:w="472" w:type="dxa"/>
            <w:vAlign w:val="center"/>
          </w:tcPr>
          <w:p w14:paraId="4534B6AE" w14:textId="77777777" w:rsidR="00C93635" w:rsidRPr="00B17A72" w:rsidRDefault="00C93635" w:rsidP="001163A9">
            <w:pPr>
              <w:spacing w:after="0" w:line="240" w:lineRule="auto"/>
              <w:rPr>
                <w:color w:val="auto"/>
                <w:szCs w:val="20"/>
              </w:rPr>
            </w:pPr>
          </w:p>
        </w:tc>
      </w:tr>
    </w:tbl>
    <w:p w14:paraId="4A66D701" w14:textId="77777777" w:rsidR="00C93635" w:rsidRPr="00B17A72" w:rsidRDefault="00C93635" w:rsidP="001163A9">
      <w:pPr>
        <w:spacing w:after="0" w:line="240" w:lineRule="auto"/>
        <w:rPr>
          <w:b/>
          <w:color w:val="auto"/>
          <w:szCs w:val="20"/>
        </w:rPr>
      </w:pPr>
    </w:p>
    <w:p w14:paraId="19E049BF" w14:textId="77777777" w:rsidR="00C93635" w:rsidRPr="00B17A72" w:rsidRDefault="00C93635"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11"/>
        <w:gridCol w:w="945"/>
        <w:gridCol w:w="571"/>
        <w:gridCol w:w="564"/>
        <w:gridCol w:w="516"/>
        <w:gridCol w:w="564"/>
        <w:gridCol w:w="652"/>
        <w:gridCol w:w="509"/>
        <w:gridCol w:w="571"/>
        <w:gridCol w:w="509"/>
        <w:gridCol w:w="509"/>
        <w:gridCol w:w="509"/>
        <w:gridCol w:w="509"/>
        <w:gridCol w:w="517"/>
      </w:tblGrid>
      <w:tr w:rsidR="006F085B" w:rsidRPr="00B17A72" w14:paraId="55DC464E" w14:textId="77777777" w:rsidTr="008A0364">
        <w:trPr>
          <w:jc w:val="center"/>
        </w:trPr>
        <w:tc>
          <w:tcPr>
            <w:tcW w:w="11093" w:type="dxa"/>
            <w:gridSpan w:val="14"/>
            <w:vAlign w:val="center"/>
          </w:tcPr>
          <w:p w14:paraId="1DDA2C25" w14:textId="4E6151ED" w:rsidR="00C93635" w:rsidRPr="00B17A72" w:rsidRDefault="00C93635" w:rsidP="001163A9">
            <w:pPr>
              <w:spacing w:after="0" w:line="240" w:lineRule="auto"/>
              <w:jc w:val="both"/>
              <w:rPr>
                <w:b/>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72B501EC" w14:textId="77777777" w:rsidTr="008A0364">
        <w:trPr>
          <w:jc w:val="center"/>
        </w:trPr>
        <w:tc>
          <w:tcPr>
            <w:tcW w:w="2568" w:type="dxa"/>
            <w:vAlign w:val="center"/>
          </w:tcPr>
          <w:p w14:paraId="7E820762" w14:textId="77777777" w:rsidR="00C93635" w:rsidRPr="00B17A72" w:rsidRDefault="00C93635" w:rsidP="001163A9">
            <w:pPr>
              <w:spacing w:after="0" w:line="240" w:lineRule="auto"/>
              <w:rPr>
                <w:color w:val="auto"/>
                <w:szCs w:val="20"/>
              </w:rPr>
            </w:pPr>
            <w:r w:rsidRPr="00B17A72">
              <w:rPr>
                <w:color w:val="auto"/>
                <w:szCs w:val="20"/>
              </w:rPr>
              <w:t>Learning Outcome</w:t>
            </w:r>
          </w:p>
        </w:tc>
        <w:tc>
          <w:tcPr>
            <w:tcW w:w="992" w:type="dxa"/>
            <w:vAlign w:val="center"/>
          </w:tcPr>
          <w:p w14:paraId="5D622DC4" w14:textId="77777777" w:rsidR="00C93635" w:rsidRPr="00B17A72" w:rsidRDefault="00C93635" w:rsidP="001163A9">
            <w:pPr>
              <w:spacing w:after="0" w:line="240" w:lineRule="auto"/>
              <w:rPr>
                <w:color w:val="auto"/>
                <w:szCs w:val="20"/>
              </w:rPr>
            </w:pPr>
            <w:r w:rsidRPr="00B17A72">
              <w:rPr>
                <w:color w:val="auto"/>
                <w:szCs w:val="20"/>
              </w:rPr>
              <w:t>PO</w:t>
            </w:r>
          </w:p>
          <w:p w14:paraId="1A829917" w14:textId="77777777" w:rsidR="00C93635" w:rsidRPr="00B17A72" w:rsidRDefault="00C93635" w:rsidP="001163A9">
            <w:pPr>
              <w:spacing w:after="0" w:line="240" w:lineRule="auto"/>
              <w:rPr>
                <w:color w:val="auto"/>
                <w:szCs w:val="20"/>
              </w:rPr>
            </w:pPr>
            <w:r w:rsidRPr="00B17A72">
              <w:rPr>
                <w:color w:val="auto"/>
                <w:szCs w:val="20"/>
              </w:rPr>
              <w:t xml:space="preserve"> 1</w:t>
            </w:r>
          </w:p>
        </w:tc>
        <w:tc>
          <w:tcPr>
            <w:tcW w:w="709" w:type="dxa"/>
            <w:vAlign w:val="center"/>
          </w:tcPr>
          <w:p w14:paraId="1F37B583" w14:textId="77777777" w:rsidR="00C93635" w:rsidRPr="00B17A72" w:rsidRDefault="00C93635" w:rsidP="001163A9">
            <w:pPr>
              <w:spacing w:after="0" w:line="240" w:lineRule="auto"/>
              <w:rPr>
                <w:color w:val="auto"/>
                <w:szCs w:val="20"/>
              </w:rPr>
            </w:pPr>
            <w:r w:rsidRPr="00B17A72">
              <w:rPr>
                <w:color w:val="auto"/>
                <w:szCs w:val="20"/>
              </w:rPr>
              <w:t>PO 2</w:t>
            </w:r>
          </w:p>
        </w:tc>
        <w:tc>
          <w:tcPr>
            <w:tcW w:w="709" w:type="dxa"/>
            <w:vAlign w:val="center"/>
          </w:tcPr>
          <w:p w14:paraId="373B383C" w14:textId="77777777" w:rsidR="00C93635" w:rsidRPr="00B17A72" w:rsidRDefault="00C93635" w:rsidP="001163A9">
            <w:pPr>
              <w:spacing w:after="0" w:line="240" w:lineRule="auto"/>
              <w:rPr>
                <w:color w:val="auto"/>
                <w:szCs w:val="20"/>
              </w:rPr>
            </w:pPr>
            <w:r w:rsidRPr="00B17A72">
              <w:rPr>
                <w:color w:val="auto"/>
                <w:szCs w:val="20"/>
              </w:rPr>
              <w:t>PO 3</w:t>
            </w:r>
          </w:p>
        </w:tc>
        <w:tc>
          <w:tcPr>
            <w:tcW w:w="567" w:type="dxa"/>
            <w:vAlign w:val="center"/>
          </w:tcPr>
          <w:p w14:paraId="75E920DF" w14:textId="77777777" w:rsidR="00C93635" w:rsidRPr="00B17A72" w:rsidRDefault="00C93635" w:rsidP="001163A9">
            <w:pPr>
              <w:spacing w:after="0" w:line="240" w:lineRule="auto"/>
              <w:rPr>
                <w:color w:val="auto"/>
                <w:szCs w:val="20"/>
              </w:rPr>
            </w:pPr>
            <w:r w:rsidRPr="00B17A72">
              <w:rPr>
                <w:color w:val="auto"/>
                <w:szCs w:val="20"/>
              </w:rPr>
              <w:t>PO 4</w:t>
            </w:r>
          </w:p>
        </w:tc>
        <w:tc>
          <w:tcPr>
            <w:tcW w:w="709" w:type="dxa"/>
            <w:vAlign w:val="center"/>
          </w:tcPr>
          <w:p w14:paraId="0B9F0B5E" w14:textId="77777777" w:rsidR="00C93635" w:rsidRPr="00B17A72" w:rsidRDefault="00C93635" w:rsidP="001163A9">
            <w:pPr>
              <w:spacing w:after="0" w:line="240" w:lineRule="auto"/>
              <w:rPr>
                <w:color w:val="auto"/>
                <w:szCs w:val="20"/>
              </w:rPr>
            </w:pPr>
            <w:r w:rsidRPr="00B17A72">
              <w:rPr>
                <w:color w:val="auto"/>
                <w:szCs w:val="20"/>
              </w:rPr>
              <w:t>PO 5</w:t>
            </w:r>
          </w:p>
        </w:tc>
        <w:tc>
          <w:tcPr>
            <w:tcW w:w="708" w:type="dxa"/>
            <w:vAlign w:val="center"/>
          </w:tcPr>
          <w:p w14:paraId="6F83CE77" w14:textId="77777777" w:rsidR="00C93635" w:rsidRPr="00B17A72" w:rsidRDefault="00C93635" w:rsidP="001163A9">
            <w:pPr>
              <w:spacing w:after="0" w:line="240" w:lineRule="auto"/>
              <w:rPr>
                <w:color w:val="auto"/>
                <w:szCs w:val="20"/>
              </w:rPr>
            </w:pPr>
            <w:r w:rsidRPr="00B17A72">
              <w:rPr>
                <w:color w:val="auto"/>
                <w:szCs w:val="20"/>
              </w:rPr>
              <w:t xml:space="preserve">PO </w:t>
            </w:r>
          </w:p>
          <w:p w14:paraId="2E94A9B6" w14:textId="77777777" w:rsidR="00C93635" w:rsidRPr="00B17A72" w:rsidRDefault="00C93635" w:rsidP="001163A9">
            <w:pPr>
              <w:spacing w:after="0" w:line="240" w:lineRule="auto"/>
              <w:rPr>
                <w:color w:val="auto"/>
                <w:szCs w:val="20"/>
              </w:rPr>
            </w:pPr>
            <w:r w:rsidRPr="00B17A72">
              <w:rPr>
                <w:color w:val="auto"/>
                <w:szCs w:val="20"/>
              </w:rPr>
              <w:t>6</w:t>
            </w:r>
          </w:p>
        </w:tc>
        <w:tc>
          <w:tcPr>
            <w:tcW w:w="567" w:type="dxa"/>
            <w:vAlign w:val="center"/>
          </w:tcPr>
          <w:p w14:paraId="183F75F9" w14:textId="77777777" w:rsidR="00C93635" w:rsidRPr="00B17A72" w:rsidRDefault="00C93635" w:rsidP="001163A9">
            <w:pPr>
              <w:spacing w:after="0" w:line="240" w:lineRule="auto"/>
              <w:rPr>
                <w:color w:val="auto"/>
                <w:szCs w:val="20"/>
              </w:rPr>
            </w:pPr>
            <w:r w:rsidRPr="00B17A72">
              <w:rPr>
                <w:color w:val="auto"/>
                <w:szCs w:val="20"/>
              </w:rPr>
              <w:t>PO 7</w:t>
            </w:r>
          </w:p>
        </w:tc>
        <w:tc>
          <w:tcPr>
            <w:tcW w:w="709" w:type="dxa"/>
            <w:vAlign w:val="center"/>
          </w:tcPr>
          <w:p w14:paraId="559D968A" w14:textId="77777777" w:rsidR="00C93635" w:rsidRPr="00B17A72" w:rsidRDefault="00C93635" w:rsidP="001163A9">
            <w:pPr>
              <w:spacing w:after="0" w:line="240" w:lineRule="auto"/>
              <w:rPr>
                <w:color w:val="auto"/>
                <w:szCs w:val="20"/>
              </w:rPr>
            </w:pPr>
            <w:r w:rsidRPr="00B17A72">
              <w:rPr>
                <w:color w:val="auto"/>
                <w:szCs w:val="20"/>
              </w:rPr>
              <w:t>PO 8</w:t>
            </w:r>
          </w:p>
        </w:tc>
        <w:tc>
          <w:tcPr>
            <w:tcW w:w="567" w:type="dxa"/>
            <w:vAlign w:val="center"/>
          </w:tcPr>
          <w:p w14:paraId="19A5181B" w14:textId="77777777" w:rsidR="00C93635" w:rsidRPr="00B17A72" w:rsidRDefault="00C93635" w:rsidP="001163A9">
            <w:pPr>
              <w:spacing w:after="0" w:line="240" w:lineRule="auto"/>
              <w:rPr>
                <w:color w:val="auto"/>
                <w:szCs w:val="20"/>
              </w:rPr>
            </w:pPr>
            <w:r w:rsidRPr="00B17A72">
              <w:rPr>
                <w:color w:val="auto"/>
                <w:szCs w:val="20"/>
              </w:rPr>
              <w:t>PO 9</w:t>
            </w:r>
          </w:p>
        </w:tc>
        <w:tc>
          <w:tcPr>
            <w:tcW w:w="567" w:type="dxa"/>
            <w:vAlign w:val="center"/>
          </w:tcPr>
          <w:p w14:paraId="6D9A93D4" w14:textId="77777777" w:rsidR="00C93635" w:rsidRPr="00B17A72" w:rsidRDefault="00C93635" w:rsidP="001163A9">
            <w:pPr>
              <w:spacing w:after="0" w:line="240" w:lineRule="auto"/>
              <w:rPr>
                <w:color w:val="auto"/>
                <w:szCs w:val="20"/>
              </w:rPr>
            </w:pPr>
            <w:r w:rsidRPr="00B17A72">
              <w:rPr>
                <w:color w:val="auto"/>
                <w:szCs w:val="20"/>
              </w:rPr>
              <w:t>PO 10</w:t>
            </w:r>
          </w:p>
        </w:tc>
        <w:tc>
          <w:tcPr>
            <w:tcW w:w="567" w:type="dxa"/>
            <w:vAlign w:val="center"/>
          </w:tcPr>
          <w:p w14:paraId="5E262BEB" w14:textId="77777777" w:rsidR="00C93635" w:rsidRPr="00B17A72" w:rsidRDefault="00C93635" w:rsidP="001163A9">
            <w:pPr>
              <w:spacing w:after="0" w:line="240" w:lineRule="auto"/>
              <w:rPr>
                <w:color w:val="auto"/>
                <w:szCs w:val="20"/>
              </w:rPr>
            </w:pPr>
            <w:r w:rsidRPr="00B17A72">
              <w:rPr>
                <w:color w:val="auto"/>
                <w:szCs w:val="20"/>
              </w:rPr>
              <w:t>PO 11</w:t>
            </w:r>
          </w:p>
        </w:tc>
        <w:tc>
          <w:tcPr>
            <w:tcW w:w="567" w:type="dxa"/>
            <w:vAlign w:val="center"/>
          </w:tcPr>
          <w:p w14:paraId="796FB29B" w14:textId="77777777" w:rsidR="00C93635" w:rsidRPr="00B17A72" w:rsidRDefault="00C93635" w:rsidP="001163A9">
            <w:pPr>
              <w:spacing w:after="0" w:line="240" w:lineRule="auto"/>
              <w:rPr>
                <w:color w:val="auto"/>
                <w:szCs w:val="20"/>
              </w:rPr>
            </w:pPr>
            <w:r w:rsidRPr="00B17A72">
              <w:rPr>
                <w:color w:val="auto"/>
                <w:szCs w:val="20"/>
              </w:rPr>
              <w:t>PO 12</w:t>
            </w:r>
          </w:p>
        </w:tc>
        <w:tc>
          <w:tcPr>
            <w:tcW w:w="587" w:type="dxa"/>
            <w:vAlign w:val="center"/>
          </w:tcPr>
          <w:p w14:paraId="4D23D526" w14:textId="77777777" w:rsidR="00C93635" w:rsidRPr="00B17A72" w:rsidRDefault="00C93635" w:rsidP="001163A9">
            <w:pPr>
              <w:spacing w:after="0" w:line="240" w:lineRule="auto"/>
              <w:rPr>
                <w:color w:val="auto"/>
                <w:szCs w:val="20"/>
              </w:rPr>
            </w:pPr>
            <w:r w:rsidRPr="00B17A72">
              <w:rPr>
                <w:color w:val="auto"/>
                <w:szCs w:val="20"/>
              </w:rPr>
              <w:t>PO 13</w:t>
            </w:r>
          </w:p>
        </w:tc>
      </w:tr>
      <w:tr w:rsidR="00C93635" w:rsidRPr="00B17A72" w14:paraId="23DA71A9" w14:textId="77777777" w:rsidTr="008A0364">
        <w:trPr>
          <w:jc w:val="center"/>
        </w:trPr>
        <w:tc>
          <w:tcPr>
            <w:tcW w:w="2568" w:type="dxa"/>
            <w:vAlign w:val="center"/>
          </w:tcPr>
          <w:p w14:paraId="2517A2E3" w14:textId="7AB53324" w:rsidR="00C93635" w:rsidRPr="00B17A72" w:rsidRDefault="00C93635" w:rsidP="001163A9">
            <w:pPr>
              <w:spacing w:after="0" w:line="240" w:lineRule="auto"/>
              <w:rPr>
                <w:color w:val="auto"/>
                <w:szCs w:val="20"/>
              </w:rPr>
            </w:pPr>
            <w:r w:rsidRPr="00B17A72">
              <w:rPr>
                <w:color w:val="auto"/>
                <w:szCs w:val="20"/>
              </w:rPr>
              <w:t>HEF 2074 Oncology Nursing</w:t>
            </w:r>
          </w:p>
        </w:tc>
        <w:tc>
          <w:tcPr>
            <w:tcW w:w="992" w:type="dxa"/>
            <w:vAlign w:val="center"/>
          </w:tcPr>
          <w:p w14:paraId="16D0A487" w14:textId="77777777" w:rsidR="00C93635" w:rsidRPr="00B17A72" w:rsidRDefault="00C93635" w:rsidP="001163A9">
            <w:pPr>
              <w:spacing w:after="0" w:line="240" w:lineRule="auto"/>
              <w:rPr>
                <w:color w:val="auto"/>
                <w:szCs w:val="20"/>
              </w:rPr>
            </w:pPr>
            <w:r w:rsidRPr="00B17A72">
              <w:rPr>
                <w:color w:val="auto"/>
                <w:szCs w:val="20"/>
              </w:rPr>
              <w:t>LO 2,3,4,5,6</w:t>
            </w:r>
          </w:p>
        </w:tc>
        <w:tc>
          <w:tcPr>
            <w:tcW w:w="709" w:type="dxa"/>
            <w:vAlign w:val="center"/>
          </w:tcPr>
          <w:p w14:paraId="5D447C26" w14:textId="77777777" w:rsidR="00C93635" w:rsidRPr="00B17A72" w:rsidRDefault="00C93635" w:rsidP="001163A9">
            <w:pPr>
              <w:spacing w:after="0" w:line="240" w:lineRule="auto"/>
              <w:rPr>
                <w:color w:val="auto"/>
                <w:szCs w:val="20"/>
              </w:rPr>
            </w:pPr>
            <w:r w:rsidRPr="00B17A72">
              <w:rPr>
                <w:color w:val="auto"/>
                <w:szCs w:val="20"/>
              </w:rPr>
              <w:t>LO 1</w:t>
            </w:r>
          </w:p>
        </w:tc>
        <w:tc>
          <w:tcPr>
            <w:tcW w:w="709" w:type="dxa"/>
            <w:vAlign w:val="center"/>
          </w:tcPr>
          <w:p w14:paraId="275BA4FC" w14:textId="77777777" w:rsidR="00C93635" w:rsidRPr="00B17A72" w:rsidRDefault="00C93635" w:rsidP="001163A9">
            <w:pPr>
              <w:spacing w:after="0" w:line="240" w:lineRule="auto"/>
              <w:rPr>
                <w:color w:val="auto"/>
                <w:szCs w:val="20"/>
              </w:rPr>
            </w:pPr>
            <w:r w:rsidRPr="00B17A72">
              <w:rPr>
                <w:color w:val="auto"/>
                <w:szCs w:val="20"/>
              </w:rPr>
              <w:t>0</w:t>
            </w:r>
          </w:p>
        </w:tc>
        <w:tc>
          <w:tcPr>
            <w:tcW w:w="567" w:type="dxa"/>
            <w:vAlign w:val="center"/>
          </w:tcPr>
          <w:p w14:paraId="01D50F99" w14:textId="77777777" w:rsidR="00C93635" w:rsidRPr="00B17A72" w:rsidRDefault="00C93635" w:rsidP="001163A9">
            <w:pPr>
              <w:spacing w:after="0" w:line="240" w:lineRule="auto"/>
              <w:rPr>
                <w:color w:val="auto"/>
                <w:szCs w:val="20"/>
              </w:rPr>
            </w:pPr>
            <w:r w:rsidRPr="00B17A72">
              <w:rPr>
                <w:color w:val="auto"/>
                <w:szCs w:val="20"/>
              </w:rPr>
              <w:t>LO 6</w:t>
            </w:r>
          </w:p>
        </w:tc>
        <w:tc>
          <w:tcPr>
            <w:tcW w:w="709" w:type="dxa"/>
            <w:vAlign w:val="center"/>
          </w:tcPr>
          <w:p w14:paraId="65C40EF6" w14:textId="77777777" w:rsidR="00C93635" w:rsidRPr="00B17A72" w:rsidRDefault="00C93635" w:rsidP="001163A9">
            <w:pPr>
              <w:spacing w:after="0" w:line="240" w:lineRule="auto"/>
              <w:rPr>
                <w:color w:val="auto"/>
                <w:szCs w:val="20"/>
              </w:rPr>
            </w:pPr>
            <w:r w:rsidRPr="00B17A72">
              <w:rPr>
                <w:color w:val="auto"/>
                <w:szCs w:val="20"/>
              </w:rPr>
              <w:t>0</w:t>
            </w:r>
          </w:p>
        </w:tc>
        <w:tc>
          <w:tcPr>
            <w:tcW w:w="708" w:type="dxa"/>
            <w:vAlign w:val="center"/>
          </w:tcPr>
          <w:p w14:paraId="2D7EDDEB" w14:textId="77777777" w:rsidR="00C93635" w:rsidRPr="00B17A72" w:rsidRDefault="00C93635" w:rsidP="001163A9">
            <w:pPr>
              <w:spacing w:after="0" w:line="240" w:lineRule="auto"/>
              <w:rPr>
                <w:color w:val="auto"/>
                <w:szCs w:val="20"/>
              </w:rPr>
            </w:pPr>
            <w:r w:rsidRPr="00B17A72">
              <w:rPr>
                <w:color w:val="auto"/>
                <w:szCs w:val="20"/>
              </w:rPr>
              <w:t xml:space="preserve">LO </w:t>
            </w:r>
          </w:p>
          <w:p w14:paraId="77145616" w14:textId="77777777" w:rsidR="00C93635" w:rsidRPr="00B17A72" w:rsidRDefault="00C93635" w:rsidP="001163A9">
            <w:pPr>
              <w:spacing w:after="0" w:line="240" w:lineRule="auto"/>
              <w:rPr>
                <w:color w:val="auto"/>
                <w:szCs w:val="20"/>
              </w:rPr>
            </w:pPr>
            <w:r w:rsidRPr="00B17A72">
              <w:rPr>
                <w:color w:val="auto"/>
                <w:szCs w:val="20"/>
              </w:rPr>
              <w:t>3,5,6</w:t>
            </w:r>
          </w:p>
        </w:tc>
        <w:tc>
          <w:tcPr>
            <w:tcW w:w="567" w:type="dxa"/>
            <w:vAlign w:val="center"/>
          </w:tcPr>
          <w:p w14:paraId="62378266" w14:textId="77777777" w:rsidR="00C93635" w:rsidRPr="00B17A72" w:rsidRDefault="00C93635" w:rsidP="001163A9">
            <w:pPr>
              <w:spacing w:after="0" w:line="240" w:lineRule="auto"/>
              <w:rPr>
                <w:color w:val="auto"/>
                <w:szCs w:val="20"/>
              </w:rPr>
            </w:pPr>
            <w:r w:rsidRPr="00B17A72">
              <w:rPr>
                <w:color w:val="auto"/>
                <w:szCs w:val="20"/>
              </w:rPr>
              <w:t>0</w:t>
            </w:r>
          </w:p>
        </w:tc>
        <w:tc>
          <w:tcPr>
            <w:tcW w:w="709" w:type="dxa"/>
            <w:vAlign w:val="center"/>
          </w:tcPr>
          <w:p w14:paraId="06927F5D" w14:textId="77777777" w:rsidR="00C93635" w:rsidRPr="00B17A72" w:rsidRDefault="00C93635" w:rsidP="001163A9">
            <w:pPr>
              <w:spacing w:after="0" w:line="240" w:lineRule="auto"/>
              <w:rPr>
                <w:color w:val="auto"/>
                <w:szCs w:val="20"/>
              </w:rPr>
            </w:pPr>
            <w:r w:rsidRPr="00B17A72">
              <w:rPr>
                <w:color w:val="auto"/>
                <w:szCs w:val="20"/>
              </w:rPr>
              <w:t>LO 1</w:t>
            </w:r>
          </w:p>
        </w:tc>
        <w:tc>
          <w:tcPr>
            <w:tcW w:w="567" w:type="dxa"/>
            <w:vAlign w:val="center"/>
          </w:tcPr>
          <w:p w14:paraId="3D2CD360" w14:textId="77777777" w:rsidR="00C93635" w:rsidRPr="00B17A72" w:rsidRDefault="00C93635" w:rsidP="001163A9">
            <w:pPr>
              <w:spacing w:after="0" w:line="240" w:lineRule="auto"/>
              <w:rPr>
                <w:color w:val="auto"/>
                <w:szCs w:val="20"/>
              </w:rPr>
            </w:pPr>
            <w:r w:rsidRPr="00B17A72">
              <w:rPr>
                <w:color w:val="auto"/>
                <w:szCs w:val="20"/>
              </w:rPr>
              <w:t>0</w:t>
            </w:r>
          </w:p>
        </w:tc>
        <w:tc>
          <w:tcPr>
            <w:tcW w:w="567" w:type="dxa"/>
            <w:vAlign w:val="center"/>
          </w:tcPr>
          <w:p w14:paraId="7BB5D360" w14:textId="77777777" w:rsidR="00C93635" w:rsidRPr="00B17A72" w:rsidRDefault="00C93635" w:rsidP="001163A9">
            <w:pPr>
              <w:spacing w:after="0" w:line="240" w:lineRule="auto"/>
              <w:rPr>
                <w:color w:val="auto"/>
                <w:szCs w:val="20"/>
              </w:rPr>
            </w:pPr>
            <w:r w:rsidRPr="00B17A72">
              <w:rPr>
                <w:color w:val="auto"/>
                <w:szCs w:val="20"/>
              </w:rPr>
              <w:t>0</w:t>
            </w:r>
          </w:p>
        </w:tc>
        <w:tc>
          <w:tcPr>
            <w:tcW w:w="567" w:type="dxa"/>
            <w:vAlign w:val="center"/>
          </w:tcPr>
          <w:p w14:paraId="097B1159" w14:textId="77777777" w:rsidR="00C93635" w:rsidRPr="00B17A72" w:rsidRDefault="00C93635" w:rsidP="001163A9">
            <w:pPr>
              <w:spacing w:after="0" w:line="240" w:lineRule="auto"/>
              <w:rPr>
                <w:color w:val="auto"/>
                <w:szCs w:val="20"/>
              </w:rPr>
            </w:pPr>
            <w:r w:rsidRPr="00B17A72">
              <w:rPr>
                <w:color w:val="auto"/>
                <w:szCs w:val="20"/>
              </w:rPr>
              <w:t>0</w:t>
            </w:r>
          </w:p>
        </w:tc>
        <w:tc>
          <w:tcPr>
            <w:tcW w:w="567" w:type="dxa"/>
            <w:vAlign w:val="center"/>
          </w:tcPr>
          <w:p w14:paraId="51554664" w14:textId="77777777" w:rsidR="00C93635" w:rsidRPr="00B17A72" w:rsidRDefault="00C93635" w:rsidP="001163A9">
            <w:pPr>
              <w:spacing w:after="0" w:line="240" w:lineRule="auto"/>
              <w:rPr>
                <w:color w:val="auto"/>
                <w:szCs w:val="20"/>
              </w:rPr>
            </w:pPr>
            <w:r w:rsidRPr="00B17A72">
              <w:rPr>
                <w:color w:val="auto"/>
                <w:szCs w:val="20"/>
              </w:rPr>
              <w:t>0</w:t>
            </w:r>
          </w:p>
        </w:tc>
        <w:tc>
          <w:tcPr>
            <w:tcW w:w="587" w:type="dxa"/>
            <w:vAlign w:val="center"/>
          </w:tcPr>
          <w:p w14:paraId="4F7A59F8" w14:textId="77777777" w:rsidR="00C93635" w:rsidRPr="00B17A72" w:rsidRDefault="00C93635" w:rsidP="001163A9">
            <w:pPr>
              <w:spacing w:after="0" w:line="240" w:lineRule="auto"/>
              <w:rPr>
                <w:color w:val="auto"/>
                <w:szCs w:val="20"/>
              </w:rPr>
            </w:pPr>
            <w:r w:rsidRPr="00B17A72">
              <w:rPr>
                <w:color w:val="auto"/>
                <w:szCs w:val="20"/>
              </w:rPr>
              <w:t>0</w:t>
            </w:r>
          </w:p>
        </w:tc>
      </w:tr>
    </w:tbl>
    <w:p w14:paraId="3F35666C" w14:textId="77777777" w:rsidR="00B7684C" w:rsidRPr="00B17A72" w:rsidRDefault="00B7684C" w:rsidP="001163A9">
      <w:pPr>
        <w:spacing w:after="0" w:line="240" w:lineRule="auto"/>
        <w:jc w:val="both"/>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
        <w:gridCol w:w="1569"/>
        <w:gridCol w:w="1478"/>
        <w:gridCol w:w="927"/>
        <w:gridCol w:w="1072"/>
        <w:gridCol w:w="972"/>
        <w:gridCol w:w="1072"/>
        <w:gridCol w:w="1261"/>
      </w:tblGrid>
      <w:tr w:rsidR="006F085B" w:rsidRPr="00B17A72" w14:paraId="6B9A40A8" w14:textId="77777777" w:rsidTr="008A0364">
        <w:trPr>
          <w:tblHeader/>
          <w:jc w:val="center"/>
        </w:trPr>
        <w:tc>
          <w:tcPr>
            <w:tcW w:w="5000" w:type="pct"/>
            <w:gridSpan w:val="8"/>
            <w:vAlign w:val="center"/>
          </w:tcPr>
          <w:p w14:paraId="7EA719EB" w14:textId="731C014C" w:rsidR="00B7684C" w:rsidRPr="00B17A72" w:rsidRDefault="00C93635" w:rsidP="001163A9">
            <w:pPr>
              <w:spacing w:after="0" w:line="240" w:lineRule="auto"/>
              <w:rPr>
                <w:b/>
                <w:color w:val="auto"/>
                <w:szCs w:val="20"/>
              </w:rPr>
            </w:pPr>
            <w:r w:rsidRPr="00B17A72">
              <w:rPr>
                <w:b/>
                <w:color w:val="auto"/>
                <w:szCs w:val="20"/>
              </w:rPr>
              <w:t xml:space="preserve">Table 3. </w:t>
            </w:r>
            <w:r w:rsidR="005454F1" w:rsidRPr="00B17A72">
              <w:rPr>
                <w:b/>
                <w:color w:val="auto"/>
                <w:szCs w:val="20"/>
              </w:rPr>
              <w:t xml:space="preserve">HEF 2074 </w:t>
            </w:r>
            <w:r w:rsidRPr="00B17A72">
              <w:rPr>
                <w:b/>
                <w:color w:val="auto"/>
                <w:szCs w:val="20"/>
              </w:rPr>
              <w:t xml:space="preserve">Oncology Nursing Course </w:t>
            </w:r>
            <w:proofErr w:type="spellStart"/>
            <w:r w:rsidRPr="00B17A72">
              <w:rPr>
                <w:b/>
                <w:color w:val="auto"/>
                <w:szCs w:val="20"/>
              </w:rPr>
              <w:t>Course</w:t>
            </w:r>
            <w:proofErr w:type="spellEnd"/>
            <w:r w:rsidRPr="00B17A72">
              <w:rPr>
                <w:b/>
                <w:color w:val="auto"/>
                <w:szCs w:val="20"/>
              </w:rPr>
              <w:t xml:space="preserve"> Content </w:t>
            </w:r>
            <w:r w:rsidR="00006FA1" w:rsidRPr="00B17A72">
              <w:rPr>
                <w:b/>
                <w:color w:val="auto"/>
                <w:szCs w:val="20"/>
              </w:rPr>
              <w:t>a</w:t>
            </w:r>
            <w:r w:rsidR="001F735C" w:rsidRPr="00B17A72">
              <w:rPr>
                <w:b/>
                <w:color w:val="auto"/>
                <w:szCs w:val="20"/>
              </w:rPr>
              <w:t>nd</w:t>
            </w:r>
            <w:r w:rsidRPr="00B17A72">
              <w:rPr>
                <w:b/>
                <w:color w:val="auto"/>
                <w:szCs w:val="20"/>
              </w:rPr>
              <w:t xml:space="preserve"> Learning Outcomes Matrix</w:t>
            </w:r>
          </w:p>
        </w:tc>
      </w:tr>
      <w:tr w:rsidR="006F085B" w:rsidRPr="00B17A72" w14:paraId="025C9DEF" w14:textId="77777777" w:rsidTr="00982818">
        <w:trPr>
          <w:jc w:val="center"/>
        </w:trPr>
        <w:tc>
          <w:tcPr>
            <w:tcW w:w="388" w:type="pct"/>
            <w:vMerge w:val="restart"/>
            <w:vAlign w:val="center"/>
          </w:tcPr>
          <w:p w14:paraId="17AF69A4" w14:textId="77777777" w:rsidR="00B7684C" w:rsidRPr="00B17A72" w:rsidRDefault="005454F1" w:rsidP="001163A9">
            <w:pPr>
              <w:spacing w:after="0" w:line="240" w:lineRule="auto"/>
              <w:jc w:val="center"/>
              <w:rPr>
                <w:b/>
                <w:color w:val="auto"/>
                <w:szCs w:val="20"/>
              </w:rPr>
            </w:pPr>
            <w:r w:rsidRPr="00B17A72">
              <w:rPr>
                <w:b/>
                <w:color w:val="auto"/>
                <w:szCs w:val="20"/>
              </w:rPr>
              <w:t>Week</w:t>
            </w:r>
          </w:p>
        </w:tc>
        <w:tc>
          <w:tcPr>
            <w:tcW w:w="888" w:type="pct"/>
            <w:vMerge w:val="restart"/>
            <w:vAlign w:val="center"/>
          </w:tcPr>
          <w:p w14:paraId="3F746EC0" w14:textId="77777777" w:rsidR="00B7684C" w:rsidRPr="00B17A72" w:rsidRDefault="005454F1" w:rsidP="001163A9">
            <w:pPr>
              <w:spacing w:after="0" w:line="240" w:lineRule="auto"/>
              <w:rPr>
                <w:b/>
                <w:color w:val="auto"/>
                <w:szCs w:val="20"/>
              </w:rPr>
            </w:pPr>
            <w:r w:rsidRPr="00B17A72">
              <w:rPr>
                <w:b/>
                <w:color w:val="auto"/>
                <w:szCs w:val="20"/>
              </w:rPr>
              <w:t>Weekly Course Contents</w:t>
            </w:r>
          </w:p>
        </w:tc>
        <w:tc>
          <w:tcPr>
            <w:tcW w:w="3724" w:type="pct"/>
            <w:gridSpan w:val="6"/>
            <w:vAlign w:val="center"/>
          </w:tcPr>
          <w:p w14:paraId="70C9A219" w14:textId="77777777" w:rsidR="00B7684C" w:rsidRPr="00B17A72" w:rsidRDefault="005454F1" w:rsidP="001163A9">
            <w:pPr>
              <w:spacing w:after="0" w:line="240" w:lineRule="auto"/>
              <w:jc w:val="center"/>
              <w:rPr>
                <w:b/>
                <w:color w:val="auto"/>
                <w:szCs w:val="20"/>
              </w:rPr>
            </w:pPr>
            <w:r w:rsidRPr="00B17A72">
              <w:rPr>
                <w:b/>
                <w:color w:val="auto"/>
                <w:szCs w:val="20"/>
              </w:rPr>
              <w:t>Learning Outcomes of the Course</w:t>
            </w:r>
          </w:p>
        </w:tc>
      </w:tr>
      <w:tr w:rsidR="006F085B" w:rsidRPr="00B17A72" w14:paraId="7A4794FD" w14:textId="77777777" w:rsidTr="00982818">
        <w:trPr>
          <w:jc w:val="center"/>
        </w:trPr>
        <w:tc>
          <w:tcPr>
            <w:tcW w:w="388" w:type="pct"/>
            <w:vMerge/>
          </w:tcPr>
          <w:p w14:paraId="36238F40" w14:textId="77777777" w:rsidR="00B7684C" w:rsidRPr="00B17A72" w:rsidRDefault="00B7684C" w:rsidP="001163A9">
            <w:pPr>
              <w:spacing w:after="0" w:line="240" w:lineRule="auto"/>
              <w:jc w:val="center"/>
              <w:rPr>
                <w:b/>
                <w:color w:val="auto"/>
                <w:szCs w:val="20"/>
              </w:rPr>
            </w:pPr>
          </w:p>
        </w:tc>
        <w:tc>
          <w:tcPr>
            <w:tcW w:w="888" w:type="pct"/>
            <w:vMerge/>
          </w:tcPr>
          <w:p w14:paraId="0D3B514A" w14:textId="77777777" w:rsidR="00B7684C" w:rsidRPr="00B17A72" w:rsidRDefault="00B7684C" w:rsidP="001163A9">
            <w:pPr>
              <w:spacing w:after="0" w:line="240" w:lineRule="auto"/>
              <w:rPr>
                <w:b/>
                <w:color w:val="auto"/>
                <w:szCs w:val="20"/>
              </w:rPr>
            </w:pPr>
          </w:p>
        </w:tc>
        <w:tc>
          <w:tcPr>
            <w:tcW w:w="812" w:type="pct"/>
            <w:vAlign w:val="center"/>
          </w:tcPr>
          <w:p w14:paraId="37AA2F7E" w14:textId="60721881" w:rsidR="00B7684C" w:rsidRPr="00B17A72" w:rsidRDefault="005454F1" w:rsidP="001163A9">
            <w:pPr>
              <w:spacing w:after="0" w:line="240" w:lineRule="auto"/>
              <w:jc w:val="both"/>
              <w:rPr>
                <w:color w:val="auto"/>
                <w:szCs w:val="20"/>
              </w:rPr>
            </w:pPr>
            <w:r w:rsidRPr="00B17A72">
              <w:rPr>
                <w:bCs/>
                <w:color w:val="auto"/>
                <w:szCs w:val="20"/>
              </w:rPr>
              <w:t xml:space="preserve">1. </w:t>
            </w:r>
            <w:r w:rsidRPr="00B17A72">
              <w:rPr>
                <w:color w:val="auto"/>
                <w:szCs w:val="20"/>
              </w:rPr>
              <w:t xml:space="preserve">The student knows the historical development, role </w:t>
            </w:r>
            <w:r w:rsidR="001F735C" w:rsidRPr="00B17A72">
              <w:rPr>
                <w:color w:val="auto"/>
                <w:szCs w:val="20"/>
              </w:rPr>
              <w:t>and</w:t>
            </w:r>
            <w:r w:rsidRPr="00B17A72">
              <w:rPr>
                <w:color w:val="auto"/>
                <w:szCs w:val="20"/>
              </w:rPr>
              <w:t xml:space="preserve"> responsibilities, st</w:t>
            </w:r>
            <w:r w:rsidR="001F735C" w:rsidRPr="00B17A72">
              <w:rPr>
                <w:color w:val="auto"/>
                <w:szCs w:val="20"/>
              </w:rPr>
              <w:t>and</w:t>
            </w:r>
            <w:r w:rsidRPr="00B17A72">
              <w:rPr>
                <w:color w:val="auto"/>
                <w:szCs w:val="20"/>
              </w:rPr>
              <w:t xml:space="preserve">ards </w:t>
            </w:r>
          </w:p>
          <w:p w14:paraId="16ECC3AD" w14:textId="1E1289DC" w:rsidR="00B7684C" w:rsidRPr="00B17A72" w:rsidRDefault="001F735C" w:rsidP="001163A9">
            <w:pPr>
              <w:spacing w:after="0" w:line="240" w:lineRule="auto"/>
              <w:jc w:val="both"/>
              <w:rPr>
                <w:color w:val="auto"/>
                <w:szCs w:val="20"/>
              </w:rPr>
            </w:pPr>
            <w:r w:rsidRPr="00B17A72">
              <w:rPr>
                <w:color w:val="auto"/>
                <w:szCs w:val="20"/>
              </w:rPr>
              <w:t>and</w:t>
            </w:r>
            <w:r w:rsidR="005454F1" w:rsidRPr="00B17A72">
              <w:rPr>
                <w:color w:val="auto"/>
                <w:szCs w:val="20"/>
              </w:rPr>
              <w:t xml:space="preserve"> application fields of oncology nursing.</w:t>
            </w:r>
          </w:p>
        </w:tc>
        <w:tc>
          <w:tcPr>
            <w:tcW w:w="509" w:type="pct"/>
            <w:vAlign w:val="center"/>
          </w:tcPr>
          <w:p w14:paraId="141B8197" w14:textId="4942B720" w:rsidR="00B7684C" w:rsidRPr="00B17A72" w:rsidRDefault="005454F1" w:rsidP="001163A9">
            <w:pPr>
              <w:spacing w:after="0" w:line="240" w:lineRule="auto"/>
              <w:rPr>
                <w:bCs/>
                <w:color w:val="auto"/>
                <w:szCs w:val="20"/>
              </w:rPr>
            </w:pPr>
            <w:r w:rsidRPr="00B17A72">
              <w:rPr>
                <w:bCs/>
                <w:color w:val="auto"/>
                <w:szCs w:val="20"/>
              </w:rPr>
              <w:t xml:space="preserve">2. </w:t>
            </w:r>
            <w:r w:rsidRPr="00B17A72">
              <w:rPr>
                <w:color w:val="auto"/>
                <w:szCs w:val="20"/>
              </w:rPr>
              <w:t xml:space="preserve">The student can describe the biology </w:t>
            </w:r>
            <w:r w:rsidR="001F735C" w:rsidRPr="00B17A72">
              <w:rPr>
                <w:color w:val="auto"/>
                <w:szCs w:val="20"/>
              </w:rPr>
              <w:t>and</w:t>
            </w:r>
            <w:r w:rsidRPr="00B17A72">
              <w:rPr>
                <w:color w:val="auto"/>
                <w:szCs w:val="20"/>
              </w:rPr>
              <w:t xml:space="preserve"> affecting factors of cancer.</w:t>
            </w:r>
          </w:p>
        </w:tc>
        <w:tc>
          <w:tcPr>
            <w:tcW w:w="589" w:type="pct"/>
            <w:vAlign w:val="center"/>
          </w:tcPr>
          <w:p w14:paraId="7E474B1A" w14:textId="5F3D1E7F" w:rsidR="00B7684C" w:rsidRPr="00B17A72" w:rsidRDefault="005454F1" w:rsidP="001163A9">
            <w:pPr>
              <w:spacing w:after="0" w:line="240" w:lineRule="auto"/>
              <w:rPr>
                <w:color w:val="auto"/>
                <w:szCs w:val="20"/>
              </w:rPr>
            </w:pPr>
            <w:r w:rsidRPr="00B17A72">
              <w:rPr>
                <w:bCs/>
                <w:color w:val="auto"/>
                <w:szCs w:val="20"/>
              </w:rPr>
              <w:t xml:space="preserve">3. </w:t>
            </w:r>
            <w:r w:rsidRPr="00B17A72">
              <w:rPr>
                <w:color w:val="auto"/>
                <w:szCs w:val="20"/>
              </w:rPr>
              <w:t xml:space="preserve">The student knows the cancer prevention </w:t>
            </w:r>
            <w:r w:rsidR="001F735C" w:rsidRPr="00B17A72">
              <w:rPr>
                <w:color w:val="auto"/>
                <w:szCs w:val="20"/>
              </w:rPr>
              <w:t>and</w:t>
            </w:r>
            <w:r w:rsidRPr="00B17A72">
              <w:rPr>
                <w:color w:val="auto"/>
                <w:szCs w:val="20"/>
              </w:rPr>
              <w:t xml:space="preserve"> early detection methods.</w:t>
            </w:r>
          </w:p>
          <w:p w14:paraId="10192F11" w14:textId="77777777" w:rsidR="00B7684C" w:rsidRPr="00B17A72" w:rsidRDefault="00B7684C" w:rsidP="001163A9">
            <w:pPr>
              <w:spacing w:after="0" w:line="240" w:lineRule="auto"/>
              <w:rPr>
                <w:bCs/>
                <w:color w:val="auto"/>
                <w:szCs w:val="20"/>
              </w:rPr>
            </w:pPr>
          </w:p>
        </w:tc>
        <w:tc>
          <w:tcPr>
            <w:tcW w:w="534" w:type="pct"/>
            <w:vAlign w:val="center"/>
          </w:tcPr>
          <w:p w14:paraId="312F5427" w14:textId="77777777" w:rsidR="00B7684C" w:rsidRPr="00B17A72" w:rsidRDefault="005454F1" w:rsidP="001163A9">
            <w:pPr>
              <w:spacing w:after="0" w:line="240" w:lineRule="auto"/>
              <w:jc w:val="both"/>
              <w:rPr>
                <w:color w:val="auto"/>
                <w:szCs w:val="20"/>
              </w:rPr>
            </w:pPr>
            <w:r w:rsidRPr="00B17A72">
              <w:rPr>
                <w:bCs/>
                <w:color w:val="auto"/>
                <w:szCs w:val="20"/>
              </w:rPr>
              <w:t xml:space="preserve">4. </w:t>
            </w:r>
            <w:r w:rsidRPr="00B17A72">
              <w:rPr>
                <w:color w:val="auto"/>
                <w:szCs w:val="20"/>
              </w:rPr>
              <w:t>The student can describe the methods used in the treatment of cancer.</w:t>
            </w:r>
          </w:p>
        </w:tc>
        <w:tc>
          <w:tcPr>
            <w:tcW w:w="589" w:type="pct"/>
            <w:vAlign w:val="center"/>
          </w:tcPr>
          <w:p w14:paraId="7FBC1FC0" w14:textId="7958331A" w:rsidR="00B7684C" w:rsidRPr="00B17A72" w:rsidRDefault="005454F1" w:rsidP="001163A9">
            <w:pPr>
              <w:spacing w:after="0" w:line="240" w:lineRule="auto"/>
              <w:rPr>
                <w:bCs/>
                <w:color w:val="auto"/>
                <w:szCs w:val="20"/>
              </w:rPr>
            </w:pPr>
            <w:r w:rsidRPr="00B17A72">
              <w:rPr>
                <w:bCs/>
                <w:color w:val="auto"/>
                <w:szCs w:val="20"/>
              </w:rPr>
              <w:t>5.</w:t>
            </w:r>
            <w:r w:rsidRPr="00B17A72">
              <w:rPr>
                <w:color w:val="auto"/>
                <w:szCs w:val="20"/>
              </w:rPr>
              <w:t xml:space="preserve"> The student knows the most common cancer types in Turkey </w:t>
            </w:r>
            <w:r w:rsidR="001F735C" w:rsidRPr="00B17A72">
              <w:rPr>
                <w:color w:val="auto"/>
                <w:szCs w:val="20"/>
              </w:rPr>
              <w:t>and</w:t>
            </w:r>
            <w:r w:rsidRPr="00B17A72">
              <w:rPr>
                <w:color w:val="auto"/>
                <w:szCs w:val="20"/>
              </w:rPr>
              <w:t xml:space="preserve"> prevention methods</w:t>
            </w:r>
          </w:p>
        </w:tc>
        <w:tc>
          <w:tcPr>
            <w:tcW w:w="692" w:type="pct"/>
            <w:vAlign w:val="center"/>
          </w:tcPr>
          <w:p w14:paraId="6F1B02CE" w14:textId="5A4A782B" w:rsidR="00B7684C" w:rsidRPr="00B17A72" w:rsidRDefault="005454F1" w:rsidP="001163A9">
            <w:pPr>
              <w:spacing w:after="0" w:line="240" w:lineRule="auto"/>
              <w:rPr>
                <w:bCs/>
                <w:color w:val="auto"/>
                <w:szCs w:val="20"/>
              </w:rPr>
            </w:pPr>
            <w:r w:rsidRPr="00B17A72">
              <w:rPr>
                <w:bCs/>
                <w:color w:val="auto"/>
                <w:szCs w:val="20"/>
              </w:rPr>
              <w:t xml:space="preserve">6. </w:t>
            </w:r>
            <w:r w:rsidRPr="00B17A72">
              <w:rPr>
                <w:color w:val="auto"/>
                <w:szCs w:val="20"/>
              </w:rPr>
              <w:t xml:space="preserve">The student can identify the problems </w:t>
            </w:r>
            <w:r w:rsidR="001F735C" w:rsidRPr="00B17A72">
              <w:rPr>
                <w:color w:val="auto"/>
                <w:szCs w:val="20"/>
              </w:rPr>
              <w:t>and</w:t>
            </w:r>
            <w:r w:rsidRPr="00B17A72">
              <w:rPr>
                <w:color w:val="auto"/>
                <w:szCs w:val="20"/>
              </w:rPr>
              <w:t xml:space="preserve"> requirements of the patient </w:t>
            </w:r>
            <w:r w:rsidR="001F735C" w:rsidRPr="00B17A72">
              <w:rPr>
                <w:color w:val="auto"/>
                <w:szCs w:val="20"/>
              </w:rPr>
              <w:t>and</w:t>
            </w:r>
            <w:r w:rsidRPr="00B17A72">
              <w:rPr>
                <w:color w:val="auto"/>
                <w:szCs w:val="20"/>
              </w:rPr>
              <w:t xml:space="preserve"> family in the process.</w:t>
            </w:r>
          </w:p>
        </w:tc>
      </w:tr>
      <w:tr w:rsidR="006F085B" w:rsidRPr="00B17A72" w14:paraId="7252D1BD" w14:textId="77777777" w:rsidTr="00982818">
        <w:trPr>
          <w:jc w:val="center"/>
        </w:trPr>
        <w:tc>
          <w:tcPr>
            <w:tcW w:w="388" w:type="pct"/>
            <w:vAlign w:val="center"/>
          </w:tcPr>
          <w:p w14:paraId="272BAD5D" w14:textId="77777777" w:rsidR="00B7684C" w:rsidRPr="00B17A72" w:rsidRDefault="005454F1" w:rsidP="001163A9">
            <w:pPr>
              <w:tabs>
                <w:tab w:val="left" w:pos="180"/>
              </w:tabs>
              <w:spacing w:after="0" w:line="240" w:lineRule="auto"/>
              <w:rPr>
                <w:b/>
                <w:color w:val="auto"/>
                <w:szCs w:val="20"/>
              </w:rPr>
            </w:pPr>
            <w:r w:rsidRPr="00B17A72">
              <w:rPr>
                <w:b/>
                <w:color w:val="auto"/>
                <w:szCs w:val="20"/>
              </w:rPr>
              <w:t>1</w:t>
            </w:r>
          </w:p>
        </w:tc>
        <w:tc>
          <w:tcPr>
            <w:tcW w:w="888" w:type="pct"/>
            <w:vAlign w:val="center"/>
          </w:tcPr>
          <w:p w14:paraId="51A6A193" w14:textId="053BAF0C" w:rsidR="00B7684C" w:rsidRPr="00B17A72" w:rsidRDefault="005454F1" w:rsidP="001163A9">
            <w:pPr>
              <w:spacing w:after="0" w:line="240" w:lineRule="auto"/>
              <w:jc w:val="both"/>
              <w:rPr>
                <w:color w:val="auto"/>
                <w:szCs w:val="20"/>
              </w:rPr>
            </w:pPr>
            <w:r w:rsidRPr="00B17A72">
              <w:rPr>
                <w:color w:val="auto"/>
                <w:szCs w:val="20"/>
              </w:rPr>
              <w:t xml:space="preserve">History of Oncology Nursing, Role </w:t>
            </w:r>
            <w:r w:rsidR="001F735C" w:rsidRPr="00B17A72">
              <w:rPr>
                <w:color w:val="auto"/>
                <w:szCs w:val="20"/>
              </w:rPr>
              <w:t>and</w:t>
            </w:r>
            <w:r w:rsidRPr="00B17A72">
              <w:rPr>
                <w:color w:val="auto"/>
                <w:szCs w:val="20"/>
              </w:rPr>
              <w:t xml:space="preserve"> Responsibilities of Oncology Nurses, Oncology </w:t>
            </w:r>
            <w:r w:rsidRPr="00B17A72">
              <w:rPr>
                <w:color w:val="auto"/>
                <w:szCs w:val="20"/>
              </w:rPr>
              <w:lastRenderedPageBreak/>
              <w:t>Nursing St</w:t>
            </w:r>
            <w:r w:rsidR="001F735C" w:rsidRPr="00B17A72">
              <w:rPr>
                <w:color w:val="auto"/>
                <w:szCs w:val="20"/>
              </w:rPr>
              <w:t>and</w:t>
            </w:r>
            <w:r w:rsidRPr="00B17A72">
              <w:rPr>
                <w:color w:val="auto"/>
                <w:szCs w:val="20"/>
              </w:rPr>
              <w:t xml:space="preserve">ards </w:t>
            </w:r>
          </w:p>
          <w:p w14:paraId="0091679D" w14:textId="77777777" w:rsidR="00B7684C" w:rsidRPr="00B17A72" w:rsidRDefault="005454F1" w:rsidP="001163A9">
            <w:pPr>
              <w:spacing w:after="0" w:line="240" w:lineRule="auto"/>
              <w:rPr>
                <w:bCs/>
                <w:color w:val="auto"/>
                <w:szCs w:val="20"/>
              </w:rPr>
            </w:pPr>
            <w:r w:rsidRPr="00B17A72">
              <w:rPr>
                <w:color w:val="auto"/>
                <w:szCs w:val="20"/>
              </w:rPr>
              <w:t>Associations related to oncology nursing (Objectives of European Oncology Nursing Society, American Oncology Nursing Society, Turkish Oncology Nursing Society)</w:t>
            </w:r>
          </w:p>
        </w:tc>
        <w:tc>
          <w:tcPr>
            <w:tcW w:w="812" w:type="pct"/>
            <w:vAlign w:val="center"/>
          </w:tcPr>
          <w:p w14:paraId="65409207" w14:textId="77777777" w:rsidR="00B7684C" w:rsidRPr="00B17A72" w:rsidRDefault="005454F1" w:rsidP="001163A9">
            <w:pPr>
              <w:spacing w:after="0" w:line="240" w:lineRule="auto"/>
              <w:jc w:val="center"/>
              <w:rPr>
                <w:color w:val="auto"/>
                <w:szCs w:val="20"/>
              </w:rPr>
            </w:pPr>
            <w:r w:rsidRPr="00B17A72">
              <w:rPr>
                <w:color w:val="auto"/>
                <w:szCs w:val="20"/>
              </w:rPr>
              <w:lastRenderedPageBreak/>
              <w:t>X</w:t>
            </w:r>
          </w:p>
        </w:tc>
        <w:tc>
          <w:tcPr>
            <w:tcW w:w="509" w:type="pct"/>
            <w:vAlign w:val="center"/>
          </w:tcPr>
          <w:p w14:paraId="792F05E2" w14:textId="77777777" w:rsidR="00B7684C" w:rsidRPr="00B17A72" w:rsidRDefault="00B7684C" w:rsidP="001163A9">
            <w:pPr>
              <w:spacing w:after="0" w:line="240" w:lineRule="auto"/>
              <w:jc w:val="center"/>
              <w:rPr>
                <w:color w:val="auto"/>
                <w:szCs w:val="20"/>
              </w:rPr>
            </w:pPr>
          </w:p>
        </w:tc>
        <w:tc>
          <w:tcPr>
            <w:tcW w:w="589" w:type="pct"/>
            <w:vAlign w:val="center"/>
          </w:tcPr>
          <w:p w14:paraId="1C01B7A0" w14:textId="77777777" w:rsidR="00B7684C" w:rsidRPr="00B17A72" w:rsidRDefault="00B7684C" w:rsidP="001163A9">
            <w:pPr>
              <w:spacing w:after="0" w:line="240" w:lineRule="auto"/>
              <w:jc w:val="center"/>
              <w:rPr>
                <w:color w:val="auto"/>
                <w:szCs w:val="20"/>
              </w:rPr>
            </w:pPr>
          </w:p>
        </w:tc>
        <w:tc>
          <w:tcPr>
            <w:tcW w:w="534" w:type="pct"/>
            <w:vAlign w:val="center"/>
          </w:tcPr>
          <w:p w14:paraId="08EE26CE" w14:textId="77777777" w:rsidR="00B7684C" w:rsidRPr="00B17A72" w:rsidRDefault="00B7684C" w:rsidP="001163A9">
            <w:pPr>
              <w:spacing w:after="0" w:line="240" w:lineRule="auto"/>
              <w:jc w:val="center"/>
              <w:rPr>
                <w:color w:val="auto"/>
                <w:szCs w:val="20"/>
              </w:rPr>
            </w:pPr>
          </w:p>
        </w:tc>
        <w:tc>
          <w:tcPr>
            <w:tcW w:w="589" w:type="pct"/>
            <w:vAlign w:val="center"/>
          </w:tcPr>
          <w:p w14:paraId="335370B9" w14:textId="77777777" w:rsidR="00B7684C" w:rsidRPr="00B17A72" w:rsidRDefault="00B7684C" w:rsidP="001163A9">
            <w:pPr>
              <w:spacing w:after="0" w:line="240" w:lineRule="auto"/>
              <w:jc w:val="center"/>
              <w:rPr>
                <w:color w:val="auto"/>
                <w:szCs w:val="20"/>
              </w:rPr>
            </w:pPr>
          </w:p>
        </w:tc>
        <w:tc>
          <w:tcPr>
            <w:tcW w:w="692" w:type="pct"/>
            <w:vAlign w:val="center"/>
          </w:tcPr>
          <w:p w14:paraId="2318326A" w14:textId="77777777" w:rsidR="00B7684C" w:rsidRPr="00B17A72" w:rsidRDefault="00B7684C" w:rsidP="001163A9">
            <w:pPr>
              <w:spacing w:after="0" w:line="240" w:lineRule="auto"/>
              <w:jc w:val="center"/>
              <w:rPr>
                <w:color w:val="auto"/>
                <w:szCs w:val="20"/>
              </w:rPr>
            </w:pPr>
          </w:p>
        </w:tc>
      </w:tr>
      <w:tr w:rsidR="006F085B" w:rsidRPr="00B17A72" w14:paraId="42F74FDC" w14:textId="77777777" w:rsidTr="00982818">
        <w:trPr>
          <w:jc w:val="center"/>
        </w:trPr>
        <w:tc>
          <w:tcPr>
            <w:tcW w:w="388" w:type="pct"/>
            <w:vAlign w:val="center"/>
          </w:tcPr>
          <w:p w14:paraId="6E453991" w14:textId="77777777" w:rsidR="00B7684C" w:rsidRPr="00B17A72" w:rsidRDefault="005454F1" w:rsidP="001163A9">
            <w:pPr>
              <w:spacing w:after="0" w:line="240" w:lineRule="auto"/>
              <w:rPr>
                <w:b/>
                <w:color w:val="auto"/>
                <w:szCs w:val="20"/>
              </w:rPr>
            </w:pPr>
            <w:r w:rsidRPr="00B17A72">
              <w:rPr>
                <w:b/>
                <w:color w:val="auto"/>
                <w:szCs w:val="20"/>
              </w:rPr>
              <w:t>2</w:t>
            </w:r>
          </w:p>
        </w:tc>
        <w:tc>
          <w:tcPr>
            <w:tcW w:w="888" w:type="pct"/>
            <w:vAlign w:val="center"/>
          </w:tcPr>
          <w:p w14:paraId="70BE5DE5" w14:textId="53A3AAFF" w:rsidR="00B7684C" w:rsidRPr="00B17A72" w:rsidRDefault="005454F1" w:rsidP="001163A9">
            <w:pPr>
              <w:spacing w:after="0" w:line="240" w:lineRule="auto"/>
              <w:rPr>
                <w:color w:val="auto"/>
                <w:szCs w:val="20"/>
              </w:rPr>
            </w:pPr>
            <w:r w:rsidRPr="00B17A72">
              <w:rPr>
                <w:color w:val="auto"/>
                <w:szCs w:val="20"/>
              </w:rPr>
              <w:t xml:space="preserve">Cancer epidemiology </w:t>
            </w:r>
            <w:r w:rsidR="001F735C" w:rsidRPr="00B17A72">
              <w:rPr>
                <w:color w:val="auto"/>
                <w:szCs w:val="20"/>
              </w:rPr>
              <w:t>and</w:t>
            </w:r>
            <w:r w:rsidRPr="00B17A72">
              <w:rPr>
                <w:color w:val="auto"/>
                <w:szCs w:val="20"/>
              </w:rPr>
              <w:t xml:space="preserve"> etiology in the world </w:t>
            </w:r>
            <w:r w:rsidR="001F735C" w:rsidRPr="00B17A72">
              <w:rPr>
                <w:color w:val="auto"/>
                <w:szCs w:val="20"/>
              </w:rPr>
              <w:t>and</w:t>
            </w:r>
            <w:r w:rsidRPr="00B17A72">
              <w:rPr>
                <w:color w:val="auto"/>
                <w:szCs w:val="20"/>
              </w:rPr>
              <w:t xml:space="preserve"> in our country</w:t>
            </w:r>
          </w:p>
        </w:tc>
        <w:tc>
          <w:tcPr>
            <w:tcW w:w="812" w:type="pct"/>
            <w:vAlign w:val="center"/>
          </w:tcPr>
          <w:p w14:paraId="5224FB86" w14:textId="77777777" w:rsidR="00B7684C" w:rsidRPr="00B17A72" w:rsidRDefault="00B7684C" w:rsidP="001163A9">
            <w:pPr>
              <w:spacing w:after="0" w:line="240" w:lineRule="auto"/>
              <w:jc w:val="center"/>
              <w:rPr>
                <w:color w:val="auto"/>
                <w:szCs w:val="20"/>
              </w:rPr>
            </w:pPr>
          </w:p>
        </w:tc>
        <w:tc>
          <w:tcPr>
            <w:tcW w:w="509" w:type="pct"/>
            <w:vAlign w:val="center"/>
          </w:tcPr>
          <w:p w14:paraId="6FD21BB8" w14:textId="77777777" w:rsidR="00B7684C" w:rsidRPr="00B17A72" w:rsidRDefault="00B7684C" w:rsidP="001163A9">
            <w:pPr>
              <w:spacing w:after="0" w:line="240" w:lineRule="auto"/>
              <w:jc w:val="center"/>
              <w:rPr>
                <w:color w:val="auto"/>
                <w:szCs w:val="20"/>
              </w:rPr>
            </w:pPr>
          </w:p>
        </w:tc>
        <w:tc>
          <w:tcPr>
            <w:tcW w:w="589" w:type="pct"/>
            <w:vAlign w:val="center"/>
          </w:tcPr>
          <w:p w14:paraId="6A7E4C17" w14:textId="77777777" w:rsidR="00B7684C" w:rsidRPr="00B17A72" w:rsidRDefault="00B7684C" w:rsidP="001163A9">
            <w:pPr>
              <w:spacing w:after="0" w:line="240" w:lineRule="auto"/>
              <w:jc w:val="center"/>
              <w:rPr>
                <w:color w:val="auto"/>
                <w:szCs w:val="20"/>
              </w:rPr>
            </w:pPr>
          </w:p>
        </w:tc>
        <w:tc>
          <w:tcPr>
            <w:tcW w:w="534" w:type="pct"/>
            <w:vAlign w:val="center"/>
          </w:tcPr>
          <w:p w14:paraId="0A39FE14" w14:textId="77777777" w:rsidR="00B7684C" w:rsidRPr="00B17A72" w:rsidRDefault="00B7684C" w:rsidP="001163A9">
            <w:pPr>
              <w:spacing w:after="0" w:line="240" w:lineRule="auto"/>
              <w:jc w:val="center"/>
              <w:rPr>
                <w:color w:val="auto"/>
                <w:szCs w:val="20"/>
              </w:rPr>
            </w:pPr>
          </w:p>
        </w:tc>
        <w:tc>
          <w:tcPr>
            <w:tcW w:w="589" w:type="pct"/>
            <w:vAlign w:val="center"/>
          </w:tcPr>
          <w:p w14:paraId="6DD4F21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92" w:type="pct"/>
            <w:vAlign w:val="center"/>
          </w:tcPr>
          <w:p w14:paraId="1D578E35" w14:textId="77777777" w:rsidR="00B7684C" w:rsidRPr="00B17A72" w:rsidRDefault="00B7684C" w:rsidP="001163A9">
            <w:pPr>
              <w:spacing w:after="0" w:line="240" w:lineRule="auto"/>
              <w:jc w:val="center"/>
              <w:rPr>
                <w:color w:val="auto"/>
                <w:szCs w:val="20"/>
              </w:rPr>
            </w:pPr>
          </w:p>
        </w:tc>
      </w:tr>
      <w:tr w:rsidR="006F085B" w:rsidRPr="00B17A72" w14:paraId="611D480C" w14:textId="77777777" w:rsidTr="00982818">
        <w:trPr>
          <w:jc w:val="center"/>
        </w:trPr>
        <w:tc>
          <w:tcPr>
            <w:tcW w:w="388" w:type="pct"/>
            <w:vAlign w:val="center"/>
          </w:tcPr>
          <w:p w14:paraId="24BF8523" w14:textId="77777777" w:rsidR="00B7684C" w:rsidRPr="00B17A72" w:rsidRDefault="005454F1" w:rsidP="001163A9">
            <w:pPr>
              <w:spacing w:after="0" w:line="240" w:lineRule="auto"/>
              <w:rPr>
                <w:b/>
                <w:color w:val="auto"/>
                <w:szCs w:val="20"/>
              </w:rPr>
            </w:pPr>
            <w:r w:rsidRPr="00B17A72">
              <w:rPr>
                <w:b/>
                <w:color w:val="auto"/>
                <w:szCs w:val="20"/>
              </w:rPr>
              <w:t>3</w:t>
            </w:r>
          </w:p>
        </w:tc>
        <w:tc>
          <w:tcPr>
            <w:tcW w:w="888" w:type="pct"/>
            <w:vAlign w:val="center"/>
          </w:tcPr>
          <w:p w14:paraId="62635DDD" w14:textId="77777777" w:rsidR="00B7684C" w:rsidRPr="00B17A72" w:rsidRDefault="005454F1" w:rsidP="001163A9">
            <w:pPr>
              <w:spacing w:after="0" w:line="240" w:lineRule="auto"/>
              <w:rPr>
                <w:color w:val="auto"/>
                <w:szCs w:val="20"/>
              </w:rPr>
            </w:pPr>
            <w:r w:rsidRPr="00B17A72">
              <w:rPr>
                <w:color w:val="auto"/>
                <w:szCs w:val="20"/>
              </w:rPr>
              <w:t>Cancer Occurrence Mechanism</w:t>
            </w:r>
          </w:p>
        </w:tc>
        <w:tc>
          <w:tcPr>
            <w:tcW w:w="812" w:type="pct"/>
            <w:vAlign w:val="center"/>
          </w:tcPr>
          <w:p w14:paraId="1914D26F" w14:textId="77777777" w:rsidR="00B7684C" w:rsidRPr="00B17A72" w:rsidRDefault="00B7684C" w:rsidP="001163A9">
            <w:pPr>
              <w:spacing w:after="0" w:line="240" w:lineRule="auto"/>
              <w:jc w:val="center"/>
              <w:rPr>
                <w:color w:val="auto"/>
                <w:szCs w:val="20"/>
              </w:rPr>
            </w:pPr>
          </w:p>
        </w:tc>
        <w:tc>
          <w:tcPr>
            <w:tcW w:w="509" w:type="pct"/>
            <w:vAlign w:val="center"/>
          </w:tcPr>
          <w:p w14:paraId="4ED9BC6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121E5BBF" w14:textId="77777777" w:rsidR="00B7684C" w:rsidRPr="00B17A72" w:rsidRDefault="00B7684C" w:rsidP="001163A9">
            <w:pPr>
              <w:spacing w:after="0" w:line="240" w:lineRule="auto"/>
              <w:jc w:val="center"/>
              <w:rPr>
                <w:color w:val="auto"/>
                <w:szCs w:val="20"/>
              </w:rPr>
            </w:pPr>
          </w:p>
        </w:tc>
        <w:tc>
          <w:tcPr>
            <w:tcW w:w="534" w:type="pct"/>
            <w:vAlign w:val="center"/>
          </w:tcPr>
          <w:p w14:paraId="31B26011" w14:textId="77777777" w:rsidR="00B7684C" w:rsidRPr="00B17A72" w:rsidRDefault="00B7684C" w:rsidP="001163A9">
            <w:pPr>
              <w:spacing w:after="0" w:line="240" w:lineRule="auto"/>
              <w:jc w:val="center"/>
              <w:rPr>
                <w:color w:val="auto"/>
                <w:szCs w:val="20"/>
              </w:rPr>
            </w:pPr>
          </w:p>
        </w:tc>
        <w:tc>
          <w:tcPr>
            <w:tcW w:w="589" w:type="pct"/>
            <w:vAlign w:val="center"/>
          </w:tcPr>
          <w:p w14:paraId="231C3010" w14:textId="77777777" w:rsidR="00B7684C" w:rsidRPr="00B17A72" w:rsidRDefault="00B7684C" w:rsidP="001163A9">
            <w:pPr>
              <w:spacing w:after="0" w:line="240" w:lineRule="auto"/>
              <w:jc w:val="center"/>
              <w:rPr>
                <w:color w:val="auto"/>
                <w:szCs w:val="20"/>
              </w:rPr>
            </w:pPr>
          </w:p>
        </w:tc>
        <w:tc>
          <w:tcPr>
            <w:tcW w:w="692" w:type="pct"/>
            <w:vAlign w:val="center"/>
          </w:tcPr>
          <w:p w14:paraId="0B6C9F05" w14:textId="77777777" w:rsidR="00B7684C" w:rsidRPr="00B17A72" w:rsidRDefault="00B7684C" w:rsidP="001163A9">
            <w:pPr>
              <w:spacing w:after="0" w:line="240" w:lineRule="auto"/>
              <w:jc w:val="center"/>
              <w:rPr>
                <w:color w:val="auto"/>
                <w:szCs w:val="20"/>
              </w:rPr>
            </w:pPr>
          </w:p>
        </w:tc>
      </w:tr>
      <w:tr w:rsidR="006F085B" w:rsidRPr="00B17A72" w14:paraId="1039270F" w14:textId="77777777" w:rsidTr="00982818">
        <w:trPr>
          <w:jc w:val="center"/>
        </w:trPr>
        <w:tc>
          <w:tcPr>
            <w:tcW w:w="388" w:type="pct"/>
            <w:vAlign w:val="center"/>
          </w:tcPr>
          <w:p w14:paraId="3B61EE45" w14:textId="77777777" w:rsidR="00B7684C" w:rsidRPr="00B17A72" w:rsidRDefault="005454F1" w:rsidP="001163A9">
            <w:pPr>
              <w:spacing w:after="0" w:line="240" w:lineRule="auto"/>
              <w:rPr>
                <w:b/>
                <w:color w:val="auto"/>
                <w:szCs w:val="20"/>
              </w:rPr>
            </w:pPr>
            <w:r w:rsidRPr="00B17A72">
              <w:rPr>
                <w:b/>
                <w:color w:val="auto"/>
                <w:szCs w:val="20"/>
              </w:rPr>
              <w:t>4</w:t>
            </w:r>
          </w:p>
        </w:tc>
        <w:tc>
          <w:tcPr>
            <w:tcW w:w="888" w:type="pct"/>
            <w:vAlign w:val="center"/>
          </w:tcPr>
          <w:p w14:paraId="36FE94D9" w14:textId="77777777" w:rsidR="00B7684C" w:rsidRPr="00B17A72" w:rsidRDefault="005454F1" w:rsidP="001163A9">
            <w:pPr>
              <w:spacing w:after="0" w:line="240" w:lineRule="auto"/>
              <w:rPr>
                <w:color w:val="auto"/>
                <w:szCs w:val="20"/>
              </w:rPr>
            </w:pPr>
            <w:r w:rsidRPr="00B17A72">
              <w:rPr>
                <w:color w:val="auto"/>
                <w:szCs w:val="20"/>
              </w:rPr>
              <w:t>Treatment Methods-1</w:t>
            </w:r>
          </w:p>
          <w:p w14:paraId="5FA1231E" w14:textId="77777777" w:rsidR="00B7684C" w:rsidRPr="00B17A72" w:rsidRDefault="005454F1" w:rsidP="001163A9">
            <w:pPr>
              <w:spacing w:after="0" w:line="240" w:lineRule="auto"/>
              <w:rPr>
                <w:color w:val="auto"/>
                <w:szCs w:val="20"/>
              </w:rPr>
            </w:pPr>
            <w:r w:rsidRPr="00B17A72">
              <w:rPr>
                <w:color w:val="auto"/>
                <w:szCs w:val="20"/>
              </w:rPr>
              <w:t xml:space="preserve"> -Chemotherapy, Radiotherapy, Surgical treatment</w:t>
            </w:r>
          </w:p>
        </w:tc>
        <w:tc>
          <w:tcPr>
            <w:tcW w:w="812" w:type="pct"/>
            <w:vAlign w:val="center"/>
          </w:tcPr>
          <w:p w14:paraId="43CD3161" w14:textId="77777777" w:rsidR="00B7684C" w:rsidRPr="00B17A72" w:rsidRDefault="00B7684C" w:rsidP="001163A9">
            <w:pPr>
              <w:spacing w:after="0" w:line="240" w:lineRule="auto"/>
              <w:jc w:val="center"/>
              <w:rPr>
                <w:color w:val="auto"/>
                <w:szCs w:val="20"/>
              </w:rPr>
            </w:pPr>
          </w:p>
        </w:tc>
        <w:tc>
          <w:tcPr>
            <w:tcW w:w="509" w:type="pct"/>
            <w:vAlign w:val="center"/>
          </w:tcPr>
          <w:p w14:paraId="31EC3D44" w14:textId="77777777" w:rsidR="00B7684C" w:rsidRPr="00B17A72" w:rsidRDefault="00B7684C" w:rsidP="001163A9">
            <w:pPr>
              <w:spacing w:after="0" w:line="240" w:lineRule="auto"/>
              <w:jc w:val="center"/>
              <w:rPr>
                <w:color w:val="auto"/>
                <w:szCs w:val="20"/>
              </w:rPr>
            </w:pPr>
          </w:p>
        </w:tc>
        <w:tc>
          <w:tcPr>
            <w:tcW w:w="589" w:type="pct"/>
            <w:vAlign w:val="center"/>
          </w:tcPr>
          <w:p w14:paraId="4EF72A2D" w14:textId="77777777" w:rsidR="00B7684C" w:rsidRPr="00B17A72" w:rsidRDefault="00B7684C" w:rsidP="001163A9">
            <w:pPr>
              <w:spacing w:after="0" w:line="240" w:lineRule="auto"/>
              <w:jc w:val="center"/>
              <w:rPr>
                <w:color w:val="auto"/>
                <w:szCs w:val="20"/>
              </w:rPr>
            </w:pPr>
          </w:p>
        </w:tc>
        <w:tc>
          <w:tcPr>
            <w:tcW w:w="534" w:type="pct"/>
            <w:vAlign w:val="center"/>
          </w:tcPr>
          <w:p w14:paraId="7B19DD5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2A4CEFAE" w14:textId="77777777" w:rsidR="00B7684C" w:rsidRPr="00B17A72" w:rsidRDefault="00B7684C" w:rsidP="001163A9">
            <w:pPr>
              <w:spacing w:after="0" w:line="240" w:lineRule="auto"/>
              <w:jc w:val="center"/>
              <w:rPr>
                <w:color w:val="auto"/>
                <w:szCs w:val="20"/>
              </w:rPr>
            </w:pPr>
          </w:p>
        </w:tc>
        <w:tc>
          <w:tcPr>
            <w:tcW w:w="692" w:type="pct"/>
            <w:vAlign w:val="center"/>
          </w:tcPr>
          <w:p w14:paraId="6493ABF8" w14:textId="77777777" w:rsidR="00B7684C" w:rsidRPr="00B17A72" w:rsidRDefault="00B7684C" w:rsidP="001163A9">
            <w:pPr>
              <w:spacing w:after="0" w:line="240" w:lineRule="auto"/>
              <w:jc w:val="center"/>
              <w:rPr>
                <w:color w:val="auto"/>
                <w:szCs w:val="20"/>
              </w:rPr>
            </w:pPr>
          </w:p>
        </w:tc>
      </w:tr>
      <w:tr w:rsidR="006F085B" w:rsidRPr="00B17A72" w14:paraId="32C1E843" w14:textId="77777777" w:rsidTr="00982818">
        <w:trPr>
          <w:jc w:val="center"/>
        </w:trPr>
        <w:tc>
          <w:tcPr>
            <w:tcW w:w="388" w:type="pct"/>
            <w:vAlign w:val="center"/>
          </w:tcPr>
          <w:p w14:paraId="7B9C1561" w14:textId="77777777" w:rsidR="00B7684C" w:rsidRPr="00B17A72" w:rsidRDefault="005454F1" w:rsidP="001163A9">
            <w:pPr>
              <w:spacing w:after="0" w:line="240" w:lineRule="auto"/>
              <w:rPr>
                <w:b/>
                <w:color w:val="auto"/>
                <w:szCs w:val="20"/>
              </w:rPr>
            </w:pPr>
            <w:r w:rsidRPr="00B17A72">
              <w:rPr>
                <w:b/>
                <w:color w:val="auto"/>
                <w:szCs w:val="20"/>
              </w:rPr>
              <w:t>5</w:t>
            </w:r>
          </w:p>
        </w:tc>
        <w:tc>
          <w:tcPr>
            <w:tcW w:w="888" w:type="pct"/>
            <w:vAlign w:val="center"/>
          </w:tcPr>
          <w:p w14:paraId="2DED2D84" w14:textId="67871E8F" w:rsidR="00B7684C" w:rsidRPr="00B17A72" w:rsidRDefault="005454F1" w:rsidP="001163A9">
            <w:pPr>
              <w:spacing w:after="0" w:line="240" w:lineRule="auto"/>
              <w:rPr>
                <w:color w:val="auto"/>
                <w:szCs w:val="20"/>
              </w:rPr>
            </w:pPr>
            <w:r w:rsidRPr="00B17A72">
              <w:rPr>
                <w:color w:val="auto"/>
                <w:szCs w:val="20"/>
              </w:rPr>
              <w:t xml:space="preserve">Cancer prevention </w:t>
            </w:r>
            <w:r w:rsidR="001F735C" w:rsidRPr="00B17A72">
              <w:rPr>
                <w:color w:val="auto"/>
                <w:szCs w:val="20"/>
              </w:rPr>
              <w:t>and</w:t>
            </w:r>
            <w:r w:rsidRPr="00B17A72">
              <w:rPr>
                <w:color w:val="auto"/>
                <w:szCs w:val="20"/>
              </w:rPr>
              <w:t xml:space="preserve"> early detection methods</w:t>
            </w:r>
          </w:p>
        </w:tc>
        <w:tc>
          <w:tcPr>
            <w:tcW w:w="812" w:type="pct"/>
            <w:vAlign w:val="center"/>
          </w:tcPr>
          <w:p w14:paraId="7EF7DD6B" w14:textId="77777777" w:rsidR="00B7684C" w:rsidRPr="00B17A72" w:rsidRDefault="00B7684C" w:rsidP="001163A9">
            <w:pPr>
              <w:spacing w:after="0" w:line="240" w:lineRule="auto"/>
              <w:jc w:val="center"/>
              <w:rPr>
                <w:color w:val="auto"/>
                <w:szCs w:val="20"/>
              </w:rPr>
            </w:pPr>
          </w:p>
        </w:tc>
        <w:tc>
          <w:tcPr>
            <w:tcW w:w="509" w:type="pct"/>
            <w:vAlign w:val="center"/>
          </w:tcPr>
          <w:p w14:paraId="05F6421E" w14:textId="77777777" w:rsidR="00B7684C" w:rsidRPr="00B17A72" w:rsidRDefault="00B7684C" w:rsidP="001163A9">
            <w:pPr>
              <w:spacing w:after="0" w:line="240" w:lineRule="auto"/>
              <w:jc w:val="center"/>
              <w:rPr>
                <w:color w:val="auto"/>
                <w:szCs w:val="20"/>
              </w:rPr>
            </w:pPr>
          </w:p>
        </w:tc>
        <w:tc>
          <w:tcPr>
            <w:tcW w:w="589" w:type="pct"/>
            <w:vAlign w:val="center"/>
          </w:tcPr>
          <w:p w14:paraId="5353304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34" w:type="pct"/>
            <w:vAlign w:val="center"/>
          </w:tcPr>
          <w:p w14:paraId="396FA9D3" w14:textId="77777777" w:rsidR="00B7684C" w:rsidRPr="00B17A72" w:rsidRDefault="00B7684C" w:rsidP="001163A9">
            <w:pPr>
              <w:spacing w:after="0" w:line="240" w:lineRule="auto"/>
              <w:jc w:val="center"/>
              <w:rPr>
                <w:color w:val="auto"/>
                <w:szCs w:val="20"/>
              </w:rPr>
            </w:pPr>
          </w:p>
        </w:tc>
        <w:tc>
          <w:tcPr>
            <w:tcW w:w="589" w:type="pct"/>
            <w:vAlign w:val="center"/>
          </w:tcPr>
          <w:p w14:paraId="0BD2C691" w14:textId="77777777" w:rsidR="00B7684C" w:rsidRPr="00B17A72" w:rsidRDefault="00B7684C" w:rsidP="001163A9">
            <w:pPr>
              <w:spacing w:after="0" w:line="240" w:lineRule="auto"/>
              <w:jc w:val="center"/>
              <w:rPr>
                <w:color w:val="auto"/>
                <w:szCs w:val="20"/>
              </w:rPr>
            </w:pPr>
          </w:p>
        </w:tc>
        <w:tc>
          <w:tcPr>
            <w:tcW w:w="692" w:type="pct"/>
            <w:vAlign w:val="center"/>
          </w:tcPr>
          <w:p w14:paraId="30186405" w14:textId="77777777" w:rsidR="00B7684C" w:rsidRPr="00B17A72" w:rsidRDefault="00B7684C" w:rsidP="001163A9">
            <w:pPr>
              <w:spacing w:after="0" w:line="240" w:lineRule="auto"/>
              <w:jc w:val="center"/>
              <w:rPr>
                <w:color w:val="auto"/>
                <w:szCs w:val="20"/>
              </w:rPr>
            </w:pPr>
          </w:p>
        </w:tc>
      </w:tr>
      <w:tr w:rsidR="006F085B" w:rsidRPr="00B17A72" w14:paraId="52E0AC4F" w14:textId="77777777" w:rsidTr="00982818">
        <w:trPr>
          <w:jc w:val="center"/>
        </w:trPr>
        <w:tc>
          <w:tcPr>
            <w:tcW w:w="388" w:type="pct"/>
            <w:vAlign w:val="center"/>
          </w:tcPr>
          <w:p w14:paraId="53F82103" w14:textId="1CC661E2" w:rsidR="00B7684C" w:rsidRPr="00B17A72" w:rsidRDefault="000047DC" w:rsidP="001163A9">
            <w:pPr>
              <w:spacing w:after="0" w:line="240" w:lineRule="auto"/>
              <w:rPr>
                <w:b/>
                <w:color w:val="auto"/>
                <w:szCs w:val="20"/>
              </w:rPr>
            </w:pPr>
            <w:r w:rsidRPr="00B17A72">
              <w:rPr>
                <w:b/>
                <w:color w:val="auto"/>
                <w:szCs w:val="20"/>
              </w:rPr>
              <w:t>6</w:t>
            </w:r>
          </w:p>
        </w:tc>
        <w:tc>
          <w:tcPr>
            <w:tcW w:w="888" w:type="pct"/>
            <w:vAlign w:val="center"/>
          </w:tcPr>
          <w:p w14:paraId="711765A6" w14:textId="77777777" w:rsidR="00B7684C" w:rsidRPr="00B17A72" w:rsidRDefault="005454F1" w:rsidP="001163A9">
            <w:pPr>
              <w:spacing w:after="0" w:line="240" w:lineRule="auto"/>
              <w:rPr>
                <w:color w:val="auto"/>
                <w:szCs w:val="20"/>
              </w:rPr>
            </w:pPr>
            <w:r w:rsidRPr="00B17A72">
              <w:rPr>
                <w:color w:val="auto"/>
                <w:szCs w:val="20"/>
              </w:rPr>
              <w:t>Treatment Methods-2</w:t>
            </w:r>
          </w:p>
          <w:p w14:paraId="29A39149" w14:textId="7C22D07F" w:rsidR="00B7684C" w:rsidRPr="00B17A72" w:rsidRDefault="005454F1" w:rsidP="001163A9">
            <w:pPr>
              <w:spacing w:after="0" w:line="240" w:lineRule="auto"/>
              <w:rPr>
                <w:color w:val="auto"/>
                <w:szCs w:val="20"/>
              </w:rPr>
            </w:pPr>
            <w:r w:rsidRPr="00B17A72">
              <w:rPr>
                <w:color w:val="auto"/>
                <w:szCs w:val="20"/>
              </w:rPr>
              <w:t xml:space="preserve">Biotherapies (interferons, interleukins, hormones), Bone marrow </w:t>
            </w:r>
            <w:r w:rsidR="001F735C" w:rsidRPr="00B17A72">
              <w:rPr>
                <w:color w:val="auto"/>
                <w:szCs w:val="20"/>
              </w:rPr>
              <w:t>and</w:t>
            </w:r>
            <w:r w:rsidRPr="00B17A72">
              <w:rPr>
                <w:color w:val="auto"/>
                <w:szCs w:val="20"/>
              </w:rPr>
              <w:t xml:space="preserve"> </w:t>
            </w:r>
            <w:proofErr w:type="spellStart"/>
            <w:r w:rsidRPr="00B17A72">
              <w:rPr>
                <w:color w:val="auto"/>
                <w:szCs w:val="20"/>
              </w:rPr>
              <w:t>stemcell</w:t>
            </w:r>
            <w:proofErr w:type="spellEnd"/>
            <w:r w:rsidRPr="00B17A72">
              <w:rPr>
                <w:color w:val="auto"/>
                <w:szCs w:val="20"/>
              </w:rPr>
              <w:t xml:space="preserve"> transplantation</w:t>
            </w:r>
          </w:p>
        </w:tc>
        <w:tc>
          <w:tcPr>
            <w:tcW w:w="812" w:type="pct"/>
            <w:vAlign w:val="center"/>
          </w:tcPr>
          <w:p w14:paraId="03095A4A" w14:textId="77777777" w:rsidR="00B7684C" w:rsidRPr="00B17A72" w:rsidRDefault="00B7684C" w:rsidP="001163A9">
            <w:pPr>
              <w:spacing w:after="0" w:line="240" w:lineRule="auto"/>
              <w:jc w:val="center"/>
              <w:rPr>
                <w:color w:val="auto"/>
                <w:szCs w:val="20"/>
              </w:rPr>
            </w:pPr>
          </w:p>
        </w:tc>
        <w:tc>
          <w:tcPr>
            <w:tcW w:w="509" w:type="pct"/>
            <w:vAlign w:val="center"/>
          </w:tcPr>
          <w:p w14:paraId="18D98846" w14:textId="77777777" w:rsidR="00B7684C" w:rsidRPr="00B17A72" w:rsidRDefault="00B7684C" w:rsidP="001163A9">
            <w:pPr>
              <w:spacing w:after="0" w:line="240" w:lineRule="auto"/>
              <w:jc w:val="center"/>
              <w:rPr>
                <w:color w:val="auto"/>
                <w:szCs w:val="20"/>
              </w:rPr>
            </w:pPr>
          </w:p>
        </w:tc>
        <w:tc>
          <w:tcPr>
            <w:tcW w:w="589" w:type="pct"/>
            <w:vAlign w:val="center"/>
          </w:tcPr>
          <w:p w14:paraId="6C4DB288" w14:textId="77777777" w:rsidR="00B7684C" w:rsidRPr="00B17A72" w:rsidRDefault="00B7684C" w:rsidP="001163A9">
            <w:pPr>
              <w:spacing w:after="0" w:line="240" w:lineRule="auto"/>
              <w:jc w:val="center"/>
              <w:rPr>
                <w:color w:val="auto"/>
                <w:szCs w:val="20"/>
              </w:rPr>
            </w:pPr>
          </w:p>
        </w:tc>
        <w:tc>
          <w:tcPr>
            <w:tcW w:w="534" w:type="pct"/>
            <w:vAlign w:val="center"/>
          </w:tcPr>
          <w:p w14:paraId="7BC6F8B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1B40D203" w14:textId="77777777" w:rsidR="00B7684C" w:rsidRPr="00B17A72" w:rsidRDefault="00B7684C" w:rsidP="001163A9">
            <w:pPr>
              <w:spacing w:after="0" w:line="240" w:lineRule="auto"/>
              <w:jc w:val="center"/>
              <w:rPr>
                <w:color w:val="auto"/>
                <w:szCs w:val="20"/>
              </w:rPr>
            </w:pPr>
          </w:p>
        </w:tc>
        <w:tc>
          <w:tcPr>
            <w:tcW w:w="692" w:type="pct"/>
            <w:vAlign w:val="center"/>
          </w:tcPr>
          <w:p w14:paraId="20C579DC" w14:textId="77777777" w:rsidR="00B7684C" w:rsidRPr="00B17A72" w:rsidRDefault="00B7684C" w:rsidP="001163A9">
            <w:pPr>
              <w:spacing w:after="0" w:line="240" w:lineRule="auto"/>
              <w:jc w:val="center"/>
              <w:rPr>
                <w:color w:val="auto"/>
                <w:szCs w:val="20"/>
              </w:rPr>
            </w:pPr>
          </w:p>
        </w:tc>
      </w:tr>
      <w:tr w:rsidR="006F085B" w:rsidRPr="00B17A72" w14:paraId="4CB64163" w14:textId="77777777" w:rsidTr="00982818">
        <w:trPr>
          <w:jc w:val="center"/>
        </w:trPr>
        <w:tc>
          <w:tcPr>
            <w:tcW w:w="388" w:type="pct"/>
            <w:vAlign w:val="center"/>
          </w:tcPr>
          <w:p w14:paraId="29E5149C" w14:textId="53D35A58" w:rsidR="00B7684C" w:rsidRPr="00B17A72" w:rsidRDefault="000047DC" w:rsidP="001163A9">
            <w:pPr>
              <w:spacing w:after="0" w:line="240" w:lineRule="auto"/>
              <w:rPr>
                <w:b/>
                <w:color w:val="auto"/>
                <w:szCs w:val="20"/>
              </w:rPr>
            </w:pPr>
            <w:r w:rsidRPr="00B17A72">
              <w:rPr>
                <w:b/>
                <w:color w:val="auto"/>
                <w:szCs w:val="20"/>
              </w:rPr>
              <w:t>7</w:t>
            </w:r>
          </w:p>
        </w:tc>
        <w:tc>
          <w:tcPr>
            <w:tcW w:w="888" w:type="pct"/>
            <w:vAlign w:val="center"/>
          </w:tcPr>
          <w:p w14:paraId="5454785E" w14:textId="77777777" w:rsidR="00B7684C" w:rsidRPr="00B17A72" w:rsidRDefault="005454F1" w:rsidP="001163A9">
            <w:pPr>
              <w:spacing w:after="0" w:line="240" w:lineRule="auto"/>
              <w:jc w:val="both"/>
              <w:rPr>
                <w:color w:val="auto"/>
                <w:szCs w:val="20"/>
              </w:rPr>
            </w:pPr>
            <w:r w:rsidRPr="00B17A72">
              <w:rPr>
                <w:color w:val="auto"/>
                <w:szCs w:val="20"/>
              </w:rPr>
              <w:t xml:space="preserve">The most common types of cancer in Turkey-1 </w:t>
            </w:r>
          </w:p>
          <w:p w14:paraId="479A83DE" w14:textId="77777777" w:rsidR="00B7684C" w:rsidRPr="00B17A72" w:rsidRDefault="005454F1" w:rsidP="001163A9">
            <w:pPr>
              <w:spacing w:after="0" w:line="240" w:lineRule="auto"/>
              <w:rPr>
                <w:color w:val="auto"/>
                <w:szCs w:val="20"/>
              </w:rPr>
            </w:pPr>
            <w:r w:rsidRPr="00B17A72">
              <w:rPr>
                <w:color w:val="auto"/>
                <w:szCs w:val="20"/>
              </w:rPr>
              <w:t xml:space="preserve"> Breast cancer, Lung cancer</w:t>
            </w:r>
          </w:p>
        </w:tc>
        <w:tc>
          <w:tcPr>
            <w:tcW w:w="812" w:type="pct"/>
            <w:vAlign w:val="center"/>
          </w:tcPr>
          <w:p w14:paraId="0DC1ADB3" w14:textId="77777777" w:rsidR="00B7684C" w:rsidRPr="00B17A72" w:rsidRDefault="00B7684C" w:rsidP="001163A9">
            <w:pPr>
              <w:spacing w:after="0" w:line="240" w:lineRule="auto"/>
              <w:jc w:val="center"/>
              <w:rPr>
                <w:b/>
                <w:color w:val="auto"/>
                <w:szCs w:val="20"/>
              </w:rPr>
            </w:pPr>
          </w:p>
        </w:tc>
        <w:tc>
          <w:tcPr>
            <w:tcW w:w="509" w:type="pct"/>
            <w:vAlign w:val="center"/>
          </w:tcPr>
          <w:p w14:paraId="5A315B8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32915064" w14:textId="77777777" w:rsidR="00B7684C" w:rsidRPr="00B17A72" w:rsidRDefault="00B7684C" w:rsidP="001163A9">
            <w:pPr>
              <w:spacing w:after="0" w:line="240" w:lineRule="auto"/>
              <w:jc w:val="center"/>
              <w:rPr>
                <w:color w:val="auto"/>
                <w:szCs w:val="20"/>
              </w:rPr>
            </w:pPr>
          </w:p>
        </w:tc>
        <w:tc>
          <w:tcPr>
            <w:tcW w:w="534" w:type="pct"/>
            <w:vAlign w:val="center"/>
          </w:tcPr>
          <w:p w14:paraId="0BC5D9F5" w14:textId="77777777" w:rsidR="00B7684C" w:rsidRPr="00B17A72" w:rsidRDefault="00B7684C" w:rsidP="001163A9">
            <w:pPr>
              <w:spacing w:after="0" w:line="240" w:lineRule="auto"/>
              <w:jc w:val="center"/>
              <w:rPr>
                <w:color w:val="auto"/>
                <w:szCs w:val="20"/>
              </w:rPr>
            </w:pPr>
          </w:p>
        </w:tc>
        <w:tc>
          <w:tcPr>
            <w:tcW w:w="589" w:type="pct"/>
            <w:vAlign w:val="center"/>
          </w:tcPr>
          <w:p w14:paraId="4047466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92" w:type="pct"/>
            <w:vAlign w:val="center"/>
          </w:tcPr>
          <w:p w14:paraId="09639776" w14:textId="77777777" w:rsidR="00B7684C" w:rsidRPr="00B17A72" w:rsidRDefault="00B7684C" w:rsidP="001163A9">
            <w:pPr>
              <w:spacing w:after="0" w:line="240" w:lineRule="auto"/>
              <w:jc w:val="center"/>
              <w:rPr>
                <w:color w:val="auto"/>
                <w:szCs w:val="20"/>
              </w:rPr>
            </w:pPr>
          </w:p>
        </w:tc>
      </w:tr>
      <w:tr w:rsidR="006F085B" w:rsidRPr="00B17A72" w14:paraId="68B4A221" w14:textId="77777777" w:rsidTr="00982818">
        <w:trPr>
          <w:jc w:val="center"/>
        </w:trPr>
        <w:tc>
          <w:tcPr>
            <w:tcW w:w="388" w:type="pct"/>
            <w:vAlign w:val="center"/>
          </w:tcPr>
          <w:p w14:paraId="06F763A9" w14:textId="1E3AB608" w:rsidR="00B7684C" w:rsidRPr="00B17A72" w:rsidRDefault="000047DC" w:rsidP="001163A9">
            <w:pPr>
              <w:spacing w:after="0" w:line="240" w:lineRule="auto"/>
              <w:rPr>
                <w:b/>
                <w:color w:val="auto"/>
                <w:szCs w:val="20"/>
              </w:rPr>
            </w:pPr>
            <w:r w:rsidRPr="00B17A72">
              <w:rPr>
                <w:b/>
                <w:color w:val="auto"/>
                <w:szCs w:val="20"/>
              </w:rPr>
              <w:t>8</w:t>
            </w:r>
          </w:p>
        </w:tc>
        <w:tc>
          <w:tcPr>
            <w:tcW w:w="888" w:type="pct"/>
            <w:vAlign w:val="center"/>
          </w:tcPr>
          <w:p w14:paraId="5BB70510" w14:textId="77777777" w:rsidR="00B7684C" w:rsidRPr="00B17A72" w:rsidRDefault="005454F1" w:rsidP="001163A9">
            <w:pPr>
              <w:spacing w:after="0" w:line="240" w:lineRule="auto"/>
              <w:jc w:val="both"/>
              <w:rPr>
                <w:color w:val="auto"/>
                <w:szCs w:val="20"/>
              </w:rPr>
            </w:pPr>
            <w:r w:rsidRPr="00B17A72">
              <w:rPr>
                <w:color w:val="auto"/>
                <w:szCs w:val="20"/>
              </w:rPr>
              <w:t xml:space="preserve">The most common types of cancer in Turkey-1 </w:t>
            </w:r>
          </w:p>
          <w:p w14:paraId="174A1945" w14:textId="77777777" w:rsidR="00B7684C" w:rsidRPr="00B17A72" w:rsidRDefault="005454F1" w:rsidP="001163A9">
            <w:pPr>
              <w:spacing w:after="0" w:line="240" w:lineRule="auto"/>
              <w:rPr>
                <w:color w:val="auto"/>
                <w:szCs w:val="20"/>
              </w:rPr>
            </w:pPr>
            <w:r w:rsidRPr="00B17A72">
              <w:rPr>
                <w:color w:val="auto"/>
                <w:szCs w:val="20"/>
              </w:rPr>
              <w:t xml:space="preserve"> Breast cancer, Lung cancer</w:t>
            </w:r>
          </w:p>
        </w:tc>
        <w:tc>
          <w:tcPr>
            <w:tcW w:w="812" w:type="pct"/>
            <w:vAlign w:val="center"/>
          </w:tcPr>
          <w:p w14:paraId="10B83978" w14:textId="77777777" w:rsidR="00B7684C" w:rsidRPr="00B17A72" w:rsidRDefault="00B7684C" w:rsidP="001163A9">
            <w:pPr>
              <w:spacing w:after="0" w:line="240" w:lineRule="auto"/>
              <w:jc w:val="center"/>
              <w:rPr>
                <w:color w:val="auto"/>
                <w:szCs w:val="20"/>
              </w:rPr>
            </w:pPr>
          </w:p>
        </w:tc>
        <w:tc>
          <w:tcPr>
            <w:tcW w:w="509" w:type="pct"/>
            <w:vAlign w:val="center"/>
          </w:tcPr>
          <w:p w14:paraId="06817C6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308F0E2E" w14:textId="77777777" w:rsidR="00B7684C" w:rsidRPr="00B17A72" w:rsidRDefault="00B7684C" w:rsidP="001163A9">
            <w:pPr>
              <w:spacing w:after="0" w:line="240" w:lineRule="auto"/>
              <w:jc w:val="center"/>
              <w:rPr>
                <w:color w:val="auto"/>
                <w:szCs w:val="20"/>
              </w:rPr>
            </w:pPr>
          </w:p>
        </w:tc>
        <w:tc>
          <w:tcPr>
            <w:tcW w:w="534" w:type="pct"/>
            <w:vAlign w:val="center"/>
          </w:tcPr>
          <w:p w14:paraId="7B1FD778" w14:textId="77777777" w:rsidR="00B7684C" w:rsidRPr="00B17A72" w:rsidRDefault="00B7684C" w:rsidP="001163A9">
            <w:pPr>
              <w:spacing w:after="0" w:line="240" w:lineRule="auto"/>
              <w:jc w:val="center"/>
              <w:rPr>
                <w:color w:val="auto"/>
                <w:szCs w:val="20"/>
              </w:rPr>
            </w:pPr>
          </w:p>
        </w:tc>
        <w:tc>
          <w:tcPr>
            <w:tcW w:w="589" w:type="pct"/>
            <w:vAlign w:val="center"/>
          </w:tcPr>
          <w:p w14:paraId="0F9A11D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92" w:type="pct"/>
            <w:vAlign w:val="center"/>
          </w:tcPr>
          <w:p w14:paraId="24ABAA65" w14:textId="77777777" w:rsidR="00B7684C" w:rsidRPr="00B17A72" w:rsidRDefault="00B7684C" w:rsidP="001163A9">
            <w:pPr>
              <w:spacing w:after="0" w:line="240" w:lineRule="auto"/>
              <w:jc w:val="center"/>
              <w:rPr>
                <w:color w:val="auto"/>
                <w:szCs w:val="20"/>
              </w:rPr>
            </w:pPr>
          </w:p>
        </w:tc>
      </w:tr>
      <w:tr w:rsidR="006F085B" w:rsidRPr="00B17A72" w14:paraId="5D1CC514" w14:textId="77777777" w:rsidTr="00982818">
        <w:trPr>
          <w:jc w:val="center"/>
        </w:trPr>
        <w:tc>
          <w:tcPr>
            <w:tcW w:w="388" w:type="pct"/>
            <w:vAlign w:val="center"/>
          </w:tcPr>
          <w:p w14:paraId="74BCCA17" w14:textId="448F4D56" w:rsidR="00B7684C" w:rsidRPr="00B17A72" w:rsidRDefault="000047DC" w:rsidP="001163A9">
            <w:pPr>
              <w:spacing w:after="0" w:line="240" w:lineRule="auto"/>
              <w:rPr>
                <w:b/>
                <w:color w:val="auto"/>
                <w:szCs w:val="20"/>
              </w:rPr>
            </w:pPr>
            <w:r w:rsidRPr="00B17A72">
              <w:rPr>
                <w:b/>
                <w:color w:val="auto"/>
                <w:szCs w:val="20"/>
              </w:rPr>
              <w:lastRenderedPageBreak/>
              <w:t>9</w:t>
            </w:r>
          </w:p>
        </w:tc>
        <w:tc>
          <w:tcPr>
            <w:tcW w:w="888" w:type="pct"/>
            <w:vAlign w:val="center"/>
          </w:tcPr>
          <w:p w14:paraId="09A1C919" w14:textId="108A6219" w:rsidR="00B7684C" w:rsidRPr="00B17A72" w:rsidRDefault="005454F1" w:rsidP="001163A9">
            <w:pPr>
              <w:spacing w:after="0" w:line="240" w:lineRule="auto"/>
              <w:rPr>
                <w:b/>
                <w:bCs/>
                <w:color w:val="auto"/>
                <w:szCs w:val="20"/>
              </w:rPr>
            </w:pPr>
            <w:r w:rsidRPr="00B17A72">
              <w:rPr>
                <w:color w:val="auto"/>
                <w:szCs w:val="20"/>
              </w:rPr>
              <w:t xml:space="preserve">Pain in cancer patients </w:t>
            </w:r>
            <w:r w:rsidR="001F735C" w:rsidRPr="00B17A72">
              <w:rPr>
                <w:color w:val="auto"/>
                <w:szCs w:val="20"/>
              </w:rPr>
              <w:t>and</w:t>
            </w:r>
            <w:r w:rsidRPr="00B17A72">
              <w:rPr>
                <w:color w:val="auto"/>
                <w:szCs w:val="20"/>
              </w:rPr>
              <w:t xml:space="preserve"> nursing </w:t>
            </w:r>
            <w:proofErr w:type="spellStart"/>
            <w:r w:rsidRPr="00B17A72">
              <w:rPr>
                <w:color w:val="auto"/>
                <w:szCs w:val="20"/>
              </w:rPr>
              <w:t>aprroach</w:t>
            </w:r>
            <w:proofErr w:type="spellEnd"/>
          </w:p>
        </w:tc>
        <w:tc>
          <w:tcPr>
            <w:tcW w:w="812" w:type="pct"/>
            <w:vAlign w:val="center"/>
          </w:tcPr>
          <w:p w14:paraId="1EAC778F" w14:textId="77777777" w:rsidR="00B7684C" w:rsidRPr="00B17A72" w:rsidRDefault="00B7684C" w:rsidP="001163A9">
            <w:pPr>
              <w:spacing w:after="0" w:line="240" w:lineRule="auto"/>
              <w:jc w:val="center"/>
              <w:rPr>
                <w:color w:val="auto"/>
                <w:szCs w:val="20"/>
              </w:rPr>
            </w:pPr>
          </w:p>
        </w:tc>
        <w:tc>
          <w:tcPr>
            <w:tcW w:w="509" w:type="pct"/>
            <w:vAlign w:val="center"/>
          </w:tcPr>
          <w:p w14:paraId="59737A9F" w14:textId="77777777" w:rsidR="00B7684C" w:rsidRPr="00B17A72" w:rsidRDefault="00B7684C" w:rsidP="001163A9">
            <w:pPr>
              <w:spacing w:after="0" w:line="240" w:lineRule="auto"/>
              <w:jc w:val="center"/>
              <w:rPr>
                <w:color w:val="auto"/>
                <w:szCs w:val="20"/>
              </w:rPr>
            </w:pPr>
          </w:p>
        </w:tc>
        <w:tc>
          <w:tcPr>
            <w:tcW w:w="589" w:type="pct"/>
            <w:vAlign w:val="center"/>
          </w:tcPr>
          <w:p w14:paraId="3E33FF27" w14:textId="77777777" w:rsidR="00B7684C" w:rsidRPr="00B17A72" w:rsidRDefault="00B7684C" w:rsidP="001163A9">
            <w:pPr>
              <w:spacing w:after="0" w:line="240" w:lineRule="auto"/>
              <w:jc w:val="center"/>
              <w:rPr>
                <w:color w:val="auto"/>
                <w:szCs w:val="20"/>
              </w:rPr>
            </w:pPr>
          </w:p>
        </w:tc>
        <w:tc>
          <w:tcPr>
            <w:tcW w:w="534" w:type="pct"/>
            <w:vAlign w:val="center"/>
          </w:tcPr>
          <w:p w14:paraId="6BD04964" w14:textId="77777777" w:rsidR="00B7684C" w:rsidRPr="00B17A72" w:rsidRDefault="00B7684C" w:rsidP="001163A9">
            <w:pPr>
              <w:spacing w:after="0" w:line="240" w:lineRule="auto"/>
              <w:jc w:val="center"/>
              <w:rPr>
                <w:color w:val="auto"/>
                <w:szCs w:val="20"/>
              </w:rPr>
            </w:pPr>
          </w:p>
        </w:tc>
        <w:tc>
          <w:tcPr>
            <w:tcW w:w="589" w:type="pct"/>
            <w:vAlign w:val="center"/>
          </w:tcPr>
          <w:p w14:paraId="309C7372" w14:textId="77777777" w:rsidR="00B7684C" w:rsidRPr="00B17A72" w:rsidRDefault="00B7684C" w:rsidP="001163A9">
            <w:pPr>
              <w:spacing w:after="0" w:line="240" w:lineRule="auto"/>
              <w:jc w:val="center"/>
              <w:rPr>
                <w:color w:val="auto"/>
                <w:szCs w:val="20"/>
              </w:rPr>
            </w:pPr>
          </w:p>
        </w:tc>
        <w:tc>
          <w:tcPr>
            <w:tcW w:w="692" w:type="pct"/>
            <w:vAlign w:val="center"/>
          </w:tcPr>
          <w:p w14:paraId="7D05A876"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16490F6" w14:textId="77777777" w:rsidTr="00982818">
        <w:trPr>
          <w:jc w:val="center"/>
        </w:trPr>
        <w:tc>
          <w:tcPr>
            <w:tcW w:w="388" w:type="pct"/>
            <w:vAlign w:val="center"/>
          </w:tcPr>
          <w:p w14:paraId="33C1872E" w14:textId="5963CED5" w:rsidR="00B7684C" w:rsidRPr="00B17A72" w:rsidRDefault="005454F1" w:rsidP="001163A9">
            <w:pPr>
              <w:spacing w:after="0" w:line="240" w:lineRule="auto"/>
              <w:rPr>
                <w:b/>
                <w:color w:val="auto"/>
                <w:szCs w:val="20"/>
              </w:rPr>
            </w:pPr>
            <w:r w:rsidRPr="00B17A72">
              <w:rPr>
                <w:b/>
                <w:color w:val="auto"/>
                <w:szCs w:val="20"/>
              </w:rPr>
              <w:t>1</w:t>
            </w:r>
            <w:r w:rsidR="000047DC" w:rsidRPr="00B17A72">
              <w:rPr>
                <w:b/>
                <w:color w:val="auto"/>
                <w:szCs w:val="20"/>
              </w:rPr>
              <w:t>0</w:t>
            </w:r>
          </w:p>
        </w:tc>
        <w:tc>
          <w:tcPr>
            <w:tcW w:w="888" w:type="pct"/>
            <w:vAlign w:val="center"/>
          </w:tcPr>
          <w:p w14:paraId="226BAD4E" w14:textId="286CE014" w:rsidR="00B7684C" w:rsidRPr="00B17A72" w:rsidRDefault="005454F1" w:rsidP="001163A9">
            <w:pPr>
              <w:spacing w:after="0" w:line="240" w:lineRule="auto"/>
              <w:rPr>
                <w:b/>
                <w:color w:val="auto"/>
                <w:szCs w:val="20"/>
              </w:rPr>
            </w:pPr>
            <w:r w:rsidRPr="00B17A72">
              <w:rPr>
                <w:color w:val="auto"/>
                <w:szCs w:val="20"/>
              </w:rPr>
              <w:t xml:space="preserve">Fatigue </w:t>
            </w:r>
            <w:r w:rsidR="001F735C" w:rsidRPr="00B17A72">
              <w:rPr>
                <w:color w:val="auto"/>
                <w:szCs w:val="20"/>
              </w:rPr>
              <w:t>and</w:t>
            </w:r>
            <w:r w:rsidRPr="00B17A72">
              <w:rPr>
                <w:color w:val="auto"/>
                <w:szCs w:val="20"/>
              </w:rPr>
              <w:t xml:space="preserve"> Nursing Approach in Cancer Patients</w:t>
            </w:r>
          </w:p>
        </w:tc>
        <w:tc>
          <w:tcPr>
            <w:tcW w:w="812" w:type="pct"/>
            <w:vAlign w:val="center"/>
          </w:tcPr>
          <w:p w14:paraId="17E448A7" w14:textId="77777777" w:rsidR="00B7684C" w:rsidRPr="00B17A72" w:rsidRDefault="00B7684C" w:rsidP="001163A9">
            <w:pPr>
              <w:spacing w:after="0" w:line="240" w:lineRule="auto"/>
              <w:jc w:val="center"/>
              <w:rPr>
                <w:b/>
                <w:color w:val="auto"/>
                <w:szCs w:val="20"/>
              </w:rPr>
            </w:pPr>
          </w:p>
        </w:tc>
        <w:tc>
          <w:tcPr>
            <w:tcW w:w="509" w:type="pct"/>
            <w:vAlign w:val="center"/>
          </w:tcPr>
          <w:p w14:paraId="2BC3F4CD" w14:textId="77777777" w:rsidR="00B7684C" w:rsidRPr="00B17A72" w:rsidRDefault="00B7684C" w:rsidP="001163A9">
            <w:pPr>
              <w:spacing w:after="0" w:line="240" w:lineRule="auto"/>
              <w:jc w:val="center"/>
              <w:rPr>
                <w:color w:val="auto"/>
                <w:szCs w:val="20"/>
              </w:rPr>
            </w:pPr>
          </w:p>
        </w:tc>
        <w:tc>
          <w:tcPr>
            <w:tcW w:w="589" w:type="pct"/>
            <w:vAlign w:val="center"/>
          </w:tcPr>
          <w:p w14:paraId="179336EA" w14:textId="77777777" w:rsidR="00B7684C" w:rsidRPr="00B17A72" w:rsidRDefault="00B7684C" w:rsidP="001163A9">
            <w:pPr>
              <w:spacing w:after="0" w:line="240" w:lineRule="auto"/>
              <w:jc w:val="center"/>
              <w:rPr>
                <w:color w:val="auto"/>
                <w:szCs w:val="20"/>
              </w:rPr>
            </w:pPr>
          </w:p>
        </w:tc>
        <w:tc>
          <w:tcPr>
            <w:tcW w:w="534" w:type="pct"/>
            <w:vAlign w:val="center"/>
          </w:tcPr>
          <w:p w14:paraId="05AE6BB4" w14:textId="77777777" w:rsidR="00B7684C" w:rsidRPr="00B17A72" w:rsidRDefault="00B7684C" w:rsidP="001163A9">
            <w:pPr>
              <w:spacing w:after="0" w:line="240" w:lineRule="auto"/>
              <w:jc w:val="center"/>
              <w:rPr>
                <w:color w:val="auto"/>
                <w:szCs w:val="20"/>
              </w:rPr>
            </w:pPr>
          </w:p>
        </w:tc>
        <w:tc>
          <w:tcPr>
            <w:tcW w:w="589" w:type="pct"/>
            <w:vAlign w:val="center"/>
          </w:tcPr>
          <w:p w14:paraId="0F6690D1" w14:textId="77777777" w:rsidR="00B7684C" w:rsidRPr="00B17A72" w:rsidRDefault="00B7684C" w:rsidP="001163A9">
            <w:pPr>
              <w:spacing w:after="0" w:line="240" w:lineRule="auto"/>
              <w:jc w:val="center"/>
              <w:rPr>
                <w:color w:val="auto"/>
                <w:szCs w:val="20"/>
              </w:rPr>
            </w:pPr>
          </w:p>
        </w:tc>
        <w:tc>
          <w:tcPr>
            <w:tcW w:w="692" w:type="pct"/>
            <w:vAlign w:val="center"/>
          </w:tcPr>
          <w:p w14:paraId="6CCE4CC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AC9012D" w14:textId="77777777" w:rsidTr="00982818">
        <w:trPr>
          <w:jc w:val="center"/>
        </w:trPr>
        <w:tc>
          <w:tcPr>
            <w:tcW w:w="388" w:type="pct"/>
            <w:vAlign w:val="center"/>
          </w:tcPr>
          <w:p w14:paraId="4A1A1465" w14:textId="3395DC26" w:rsidR="00B7684C" w:rsidRPr="00B17A72" w:rsidRDefault="005454F1" w:rsidP="001163A9">
            <w:pPr>
              <w:spacing w:after="0" w:line="240" w:lineRule="auto"/>
              <w:rPr>
                <w:b/>
                <w:color w:val="auto"/>
                <w:szCs w:val="20"/>
              </w:rPr>
            </w:pPr>
            <w:r w:rsidRPr="00B17A72">
              <w:rPr>
                <w:b/>
                <w:color w:val="auto"/>
                <w:szCs w:val="20"/>
              </w:rPr>
              <w:t>1</w:t>
            </w:r>
            <w:r w:rsidR="000047DC" w:rsidRPr="00B17A72">
              <w:rPr>
                <w:b/>
                <w:color w:val="auto"/>
                <w:szCs w:val="20"/>
              </w:rPr>
              <w:t>1</w:t>
            </w:r>
          </w:p>
        </w:tc>
        <w:tc>
          <w:tcPr>
            <w:tcW w:w="888" w:type="pct"/>
            <w:vAlign w:val="center"/>
          </w:tcPr>
          <w:p w14:paraId="658D372A" w14:textId="60252455" w:rsidR="00B7684C" w:rsidRPr="00B17A72" w:rsidRDefault="005454F1" w:rsidP="001163A9">
            <w:pPr>
              <w:spacing w:after="0" w:line="240" w:lineRule="auto"/>
              <w:jc w:val="both"/>
              <w:rPr>
                <w:color w:val="auto"/>
                <w:szCs w:val="20"/>
              </w:rPr>
            </w:pPr>
            <w:r w:rsidRPr="00B17A72">
              <w:rPr>
                <w:color w:val="auto"/>
                <w:szCs w:val="20"/>
              </w:rPr>
              <w:t xml:space="preserve">Symptom Control in Cancer Patients (Neutropenic Patient </w:t>
            </w:r>
            <w:r w:rsidR="001F735C" w:rsidRPr="00B17A72">
              <w:rPr>
                <w:color w:val="auto"/>
                <w:szCs w:val="20"/>
              </w:rPr>
              <w:t>and</w:t>
            </w:r>
            <w:r w:rsidRPr="00B17A72">
              <w:rPr>
                <w:color w:val="auto"/>
                <w:szCs w:val="20"/>
              </w:rPr>
              <w:t xml:space="preserve"> Care, Mucositis </w:t>
            </w:r>
            <w:r w:rsidR="001F735C" w:rsidRPr="00B17A72">
              <w:rPr>
                <w:color w:val="auto"/>
                <w:szCs w:val="20"/>
              </w:rPr>
              <w:t>and</w:t>
            </w:r>
            <w:r w:rsidRPr="00B17A72">
              <w:rPr>
                <w:color w:val="auto"/>
                <w:szCs w:val="20"/>
              </w:rPr>
              <w:t xml:space="preserve"> Nursing Approach)</w:t>
            </w:r>
          </w:p>
        </w:tc>
        <w:tc>
          <w:tcPr>
            <w:tcW w:w="812" w:type="pct"/>
            <w:vAlign w:val="center"/>
          </w:tcPr>
          <w:p w14:paraId="758A233E" w14:textId="77777777" w:rsidR="00B7684C" w:rsidRPr="00B17A72" w:rsidRDefault="00B7684C" w:rsidP="001163A9">
            <w:pPr>
              <w:spacing w:after="0" w:line="240" w:lineRule="auto"/>
              <w:jc w:val="center"/>
              <w:rPr>
                <w:color w:val="auto"/>
                <w:szCs w:val="20"/>
              </w:rPr>
            </w:pPr>
          </w:p>
        </w:tc>
        <w:tc>
          <w:tcPr>
            <w:tcW w:w="509" w:type="pct"/>
            <w:vAlign w:val="center"/>
          </w:tcPr>
          <w:p w14:paraId="4F76EB52" w14:textId="77777777" w:rsidR="00B7684C" w:rsidRPr="00B17A72" w:rsidRDefault="00B7684C" w:rsidP="001163A9">
            <w:pPr>
              <w:spacing w:after="0" w:line="240" w:lineRule="auto"/>
              <w:jc w:val="center"/>
              <w:rPr>
                <w:color w:val="auto"/>
                <w:szCs w:val="20"/>
              </w:rPr>
            </w:pPr>
          </w:p>
        </w:tc>
        <w:tc>
          <w:tcPr>
            <w:tcW w:w="589" w:type="pct"/>
            <w:vAlign w:val="center"/>
          </w:tcPr>
          <w:p w14:paraId="202E94EA" w14:textId="77777777" w:rsidR="00B7684C" w:rsidRPr="00B17A72" w:rsidRDefault="00B7684C" w:rsidP="001163A9">
            <w:pPr>
              <w:spacing w:after="0" w:line="240" w:lineRule="auto"/>
              <w:jc w:val="center"/>
              <w:rPr>
                <w:color w:val="auto"/>
                <w:szCs w:val="20"/>
              </w:rPr>
            </w:pPr>
          </w:p>
        </w:tc>
        <w:tc>
          <w:tcPr>
            <w:tcW w:w="534" w:type="pct"/>
            <w:vAlign w:val="center"/>
          </w:tcPr>
          <w:p w14:paraId="36138C9B" w14:textId="77777777" w:rsidR="00B7684C" w:rsidRPr="00B17A72" w:rsidRDefault="00B7684C" w:rsidP="001163A9">
            <w:pPr>
              <w:spacing w:after="0" w:line="240" w:lineRule="auto"/>
              <w:jc w:val="center"/>
              <w:rPr>
                <w:color w:val="auto"/>
                <w:szCs w:val="20"/>
              </w:rPr>
            </w:pPr>
          </w:p>
        </w:tc>
        <w:tc>
          <w:tcPr>
            <w:tcW w:w="589" w:type="pct"/>
            <w:vAlign w:val="center"/>
          </w:tcPr>
          <w:p w14:paraId="2705E79C" w14:textId="77777777" w:rsidR="00B7684C" w:rsidRPr="00B17A72" w:rsidRDefault="00B7684C" w:rsidP="001163A9">
            <w:pPr>
              <w:spacing w:after="0" w:line="240" w:lineRule="auto"/>
              <w:jc w:val="center"/>
              <w:rPr>
                <w:color w:val="auto"/>
                <w:szCs w:val="20"/>
              </w:rPr>
            </w:pPr>
          </w:p>
        </w:tc>
        <w:tc>
          <w:tcPr>
            <w:tcW w:w="692" w:type="pct"/>
            <w:vAlign w:val="center"/>
          </w:tcPr>
          <w:p w14:paraId="2893023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3FD04D3" w14:textId="77777777" w:rsidTr="00982818">
        <w:trPr>
          <w:jc w:val="center"/>
        </w:trPr>
        <w:tc>
          <w:tcPr>
            <w:tcW w:w="388" w:type="pct"/>
            <w:vAlign w:val="center"/>
          </w:tcPr>
          <w:p w14:paraId="7C3EE539" w14:textId="79D903C4" w:rsidR="00B7684C" w:rsidRPr="00B17A72" w:rsidRDefault="005454F1" w:rsidP="001163A9">
            <w:pPr>
              <w:spacing w:after="0" w:line="240" w:lineRule="auto"/>
              <w:rPr>
                <w:b/>
                <w:color w:val="auto"/>
                <w:szCs w:val="20"/>
              </w:rPr>
            </w:pPr>
            <w:r w:rsidRPr="00B17A72">
              <w:rPr>
                <w:b/>
                <w:color w:val="auto"/>
                <w:szCs w:val="20"/>
              </w:rPr>
              <w:t>1</w:t>
            </w:r>
            <w:r w:rsidR="000047DC" w:rsidRPr="00B17A72">
              <w:rPr>
                <w:b/>
                <w:color w:val="auto"/>
                <w:szCs w:val="20"/>
              </w:rPr>
              <w:t>2</w:t>
            </w:r>
          </w:p>
        </w:tc>
        <w:tc>
          <w:tcPr>
            <w:tcW w:w="888" w:type="pct"/>
            <w:vAlign w:val="center"/>
          </w:tcPr>
          <w:p w14:paraId="13ECBFA9" w14:textId="073286F7" w:rsidR="00B7684C" w:rsidRPr="00B17A72" w:rsidRDefault="005454F1" w:rsidP="001163A9">
            <w:pPr>
              <w:spacing w:after="0" w:line="240" w:lineRule="auto"/>
              <w:jc w:val="both"/>
              <w:rPr>
                <w:color w:val="auto"/>
                <w:szCs w:val="20"/>
              </w:rPr>
            </w:pPr>
            <w:r w:rsidRPr="00B17A72">
              <w:rPr>
                <w:color w:val="auto"/>
                <w:szCs w:val="20"/>
              </w:rPr>
              <w:t xml:space="preserve">Cancer </w:t>
            </w:r>
            <w:r w:rsidR="001F735C" w:rsidRPr="00B17A72">
              <w:rPr>
                <w:color w:val="auto"/>
                <w:szCs w:val="20"/>
              </w:rPr>
              <w:t>and</w:t>
            </w:r>
            <w:r w:rsidRPr="00B17A72">
              <w:rPr>
                <w:color w:val="auto"/>
                <w:szCs w:val="20"/>
              </w:rPr>
              <w:t xml:space="preserve"> Complementary Applications</w:t>
            </w:r>
          </w:p>
        </w:tc>
        <w:tc>
          <w:tcPr>
            <w:tcW w:w="812" w:type="pct"/>
            <w:vAlign w:val="center"/>
          </w:tcPr>
          <w:p w14:paraId="7C8164EC" w14:textId="77777777" w:rsidR="00B7684C" w:rsidRPr="00B17A72" w:rsidRDefault="00B7684C" w:rsidP="001163A9">
            <w:pPr>
              <w:spacing w:after="0" w:line="240" w:lineRule="auto"/>
              <w:jc w:val="center"/>
              <w:rPr>
                <w:color w:val="auto"/>
                <w:szCs w:val="20"/>
              </w:rPr>
            </w:pPr>
          </w:p>
        </w:tc>
        <w:tc>
          <w:tcPr>
            <w:tcW w:w="509" w:type="pct"/>
            <w:vAlign w:val="center"/>
          </w:tcPr>
          <w:p w14:paraId="0B09AA39" w14:textId="77777777" w:rsidR="00B7684C" w:rsidRPr="00B17A72" w:rsidRDefault="00B7684C" w:rsidP="001163A9">
            <w:pPr>
              <w:spacing w:after="0" w:line="240" w:lineRule="auto"/>
              <w:jc w:val="center"/>
              <w:rPr>
                <w:color w:val="auto"/>
                <w:szCs w:val="20"/>
              </w:rPr>
            </w:pPr>
          </w:p>
        </w:tc>
        <w:tc>
          <w:tcPr>
            <w:tcW w:w="589" w:type="pct"/>
            <w:vAlign w:val="center"/>
          </w:tcPr>
          <w:p w14:paraId="0CD4032F" w14:textId="77777777" w:rsidR="00B7684C" w:rsidRPr="00B17A72" w:rsidRDefault="00B7684C" w:rsidP="001163A9">
            <w:pPr>
              <w:spacing w:after="0" w:line="240" w:lineRule="auto"/>
              <w:jc w:val="center"/>
              <w:rPr>
                <w:color w:val="auto"/>
                <w:szCs w:val="20"/>
              </w:rPr>
            </w:pPr>
          </w:p>
        </w:tc>
        <w:tc>
          <w:tcPr>
            <w:tcW w:w="534" w:type="pct"/>
            <w:vAlign w:val="center"/>
          </w:tcPr>
          <w:p w14:paraId="3C8AD79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357CF067" w14:textId="77777777" w:rsidR="00B7684C" w:rsidRPr="00B17A72" w:rsidRDefault="00B7684C" w:rsidP="001163A9">
            <w:pPr>
              <w:spacing w:after="0" w:line="240" w:lineRule="auto"/>
              <w:jc w:val="center"/>
              <w:rPr>
                <w:color w:val="auto"/>
                <w:szCs w:val="20"/>
              </w:rPr>
            </w:pPr>
          </w:p>
        </w:tc>
        <w:tc>
          <w:tcPr>
            <w:tcW w:w="692" w:type="pct"/>
            <w:vAlign w:val="center"/>
          </w:tcPr>
          <w:p w14:paraId="151F7CA2" w14:textId="77777777" w:rsidR="00B7684C" w:rsidRPr="00B17A72" w:rsidRDefault="00B7684C" w:rsidP="001163A9">
            <w:pPr>
              <w:spacing w:after="0" w:line="240" w:lineRule="auto"/>
              <w:jc w:val="center"/>
              <w:rPr>
                <w:color w:val="auto"/>
                <w:szCs w:val="20"/>
              </w:rPr>
            </w:pPr>
          </w:p>
        </w:tc>
      </w:tr>
      <w:tr w:rsidR="006F085B" w:rsidRPr="00B17A72" w14:paraId="012CF713" w14:textId="77777777" w:rsidTr="00982818">
        <w:trPr>
          <w:jc w:val="center"/>
        </w:trPr>
        <w:tc>
          <w:tcPr>
            <w:tcW w:w="388" w:type="pct"/>
            <w:vAlign w:val="center"/>
          </w:tcPr>
          <w:p w14:paraId="4CAF18C6" w14:textId="610D5E5B" w:rsidR="00B7684C" w:rsidRPr="00B17A72" w:rsidRDefault="001D084A" w:rsidP="001163A9">
            <w:pPr>
              <w:spacing w:after="0" w:line="240" w:lineRule="auto"/>
              <w:rPr>
                <w:b/>
                <w:color w:val="auto"/>
                <w:szCs w:val="20"/>
              </w:rPr>
            </w:pPr>
            <w:r w:rsidRPr="00B17A72">
              <w:rPr>
                <w:b/>
                <w:color w:val="auto"/>
                <w:szCs w:val="20"/>
              </w:rPr>
              <w:t xml:space="preserve"> 1</w:t>
            </w:r>
            <w:r w:rsidR="000047DC" w:rsidRPr="00B17A72">
              <w:rPr>
                <w:b/>
                <w:color w:val="auto"/>
                <w:szCs w:val="20"/>
              </w:rPr>
              <w:t>3</w:t>
            </w:r>
          </w:p>
        </w:tc>
        <w:tc>
          <w:tcPr>
            <w:tcW w:w="888" w:type="pct"/>
            <w:vAlign w:val="center"/>
          </w:tcPr>
          <w:p w14:paraId="74564329" w14:textId="77777777" w:rsidR="00B7684C" w:rsidRPr="00B17A72" w:rsidRDefault="005454F1" w:rsidP="001163A9">
            <w:pPr>
              <w:spacing w:after="0" w:line="240" w:lineRule="auto"/>
              <w:jc w:val="both"/>
              <w:rPr>
                <w:color w:val="auto"/>
                <w:szCs w:val="20"/>
              </w:rPr>
            </w:pPr>
            <w:r w:rsidRPr="00B17A72">
              <w:rPr>
                <w:color w:val="auto"/>
                <w:szCs w:val="20"/>
              </w:rPr>
              <w:t>The most common types of cancer in Turkey-2</w:t>
            </w:r>
          </w:p>
          <w:p w14:paraId="2C5B76EE" w14:textId="499FC2AB" w:rsidR="00B7684C" w:rsidRPr="00B17A72" w:rsidRDefault="005454F1" w:rsidP="001163A9">
            <w:pPr>
              <w:spacing w:after="0" w:line="240" w:lineRule="auto"/>
              <w:jc w:val="both"/>
              <w:rPr>
                <w:color w:val="auto"/>
                <w:szCs w:val="20"/>
              </w:rPr>
            </w:pPr>
            <w:r w:rsidRPr="00B17A72">
              <w:rPr>
                <w:color w:val="auto"/>
                <w:szCs w:val="20"/>
              </w:rPr>
              <w:t xml:space="preserve">Colon cancer, prostate </w:t>
            </w:r>
            <w:r w:rsidR="001F735C" w:rsidRPr="00B17A72">
              <w:rPr>
                <w:color w:val="auto"/>
                <w:szCs w:val="20"/>
              </w:rPr>
              <w:t>and</w:t>
            </w:r>
            <w:r w:rsidRPr="00B17A72">
              <w:rPr>
                <w:color w:val="auto"/>
                <w:szCs w:val="20"/>
              </w:rPr>
              <w:t xml:space="preserve"> bladder cancer, Cervix cancer</w:t>
            </w:r>
          </w:p>
        </w:tc>
        <w:tc>
          <w:tcPr>
            <w:tcW w:w="812" w:type="pct"/>
            <w:vAlign w:val="center"/>
          </w:tcPr>
          <w:p w14:paraId="4BEE45D4" w14:textId="77777777" w:rsidR="00B7684C" w:rsidRPr="00B17A72" w:rsidRDefault="00B7684C" w:rsidP="001163A9">
            <w:pPr>
              <w:spacing w:after="0" w:line="240" w:lineRule="auto"/>
              <w:jc w:val="center"/>
              <w:rPr>
                <w:color w:val="auto"/>
                <w:szCs w:val="20"/>
              </w:rPr>
            </w:pPr>
          </w:p>
        </w:tc>
        <w:tc>
          <w:tcPr>
            <w:tcW w:w="509" w:type="pct"/>
            <w:vAlign w:val="center"/>
          </w:tcPr>
          <w:p w14:paraId="0EF9A6C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89" w:type="pct"/>
            <w:vAlign w:val="center"/>
          </w:tcPr>
          <w:p w14:paraId="1A8065E2" w14:textId="77777777" w:rsidR="00B7684C" w:rsidRPr="00B17A72" w:rsidRDefault="00B7684C" w:rsidP="001163A9">
            <w:pPr>
              <w:spacing w:after="0" w:line="240" w:lineRule="auto"/>
              <w:jc w:val="center"/>
              <w:rPr>
                <w:color w:val="auto"/>
                <w:szCs w:val="20"/>
              </w:rPr>
            </w:pPr>
          </w:p>
        </w:tc>
        <w:tc>
          <w:tcPr>
            <w:tcW w:w="534" w:type="pct"/>
            <w:vAlign w:val="center"/>
          </w:tcPr>
          <w:p w14:paraId="4AD1420D" w14:textId="77777777" w:rsidR="00B7684C" w:rsidRPr="00B17A72" w:rsidRDefault="00B7684C" w:rsidP="001163A9">
            <w:pPr>
              <w:spacing w:after="0" w:line="240" w:lineRule="auto"/>
              <w:jc w:val="center"/>
              <w:rPr>
                <w:color w:val="auto"/>
                <w:szCs w:val="20"/>
              </w:rPr>
            </w:pPr>
          </w:p>
        </w:tc>
        <w:tc>
          <w:tcPr>
            <w:tcW w:w="589" w:type="pct"/>
            <w:vAlign w:val="center"/>
          </w:tcPr>
          <w:p w14:paraId="58DFDA57" w14:textId="77777777" w:rsidR="00B7684C" w:rsidRPr="00B17A72" w:rsidRDefault="00B7684C" w:rsidP="001163A9">
            <w:pPr>
              <w:spacing w:after="0" w:line="240" w:lineRule="auto"/>
              <w:jc w:val="center"/>
              <w:rPr>
                <w:color w:val="auto"/>
                <w:szCs w:val="20"/>
              </w:rPr>
            </w:pPr>
          </w:p>
        </w:tc>
        <w:tc>
          <w:tcPr>
            <w:tcW w:w="692" w:type="pct"/>
            <w:vAlign w:val="center"/>
          </w:tcPr>
          <w:p w14:paraId="1EC831D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72A95DF" w14:textId="77777777" w:rsidTr="00982818">
        <w:trPr>
          <w:jc w:val="center"/>
        </w:trPr>
        <w:tc>
          <w:tcPr>
            <w:tcW w:w="388" w:type="pct"/>
            <w:vAlign w:val="center"/>
          </w:tcPr>
          <w:p w14:paraId="350F51F2" w14:textId="1AAD0E98" w:rsidR="00B7684C" w:rsidRPr="00B17A72" w:rsidRDefault="001D084A" w:rsidP="001163A9">
            <w:pPr>
              <w:spacing w:after="0" w:line="240" w:lineRule="auto"/>
              <w:rPr>
                <w:b/>
                <w:color w:val="auto"/>
                <w:szCs w:val="20"/>
              </w:rPr>
            </w:pPr>
            <w:r w:rsidRPr="00B17A72">
              <w:rPr>
                <w:b/>
                <w:color w:val="auto"/>
                <w:szCs w:val="20"/>
              </w:rPr>
              <w:t xml:space="preserve">  1</w:t>
            </w:r>
            <w:r w:rsidR="000047DC" w:rsidRPr="00B17A72">
              <w:rPr>
                <w:b/>
                <w:color w:val="auto"/>
                <w:szCs w:val="20"/>
              </w:rPr>
              <w:t>4</w:t>
            </w:r>
          </w:p>
        </w:tc>
        <w:tc>
          <w:tcPr>
            <w:tcW w:w="888" w:type="pct"/>
            <w:vAlign w:val="center"/>
          </w:tcPr>
          <w:p w14:paraId="27C773AE" w14:textId="77777777" w:rsidR="00B7684C" w:rsidRPr="00B17A72" w:rsidRDefault="005454F1" w:rsidP="001163A9">
            <w:pPr>
              <w:spacing w:after="0" w:line="240" w:lineRule="auto"/>
              <w:jc w:val="both"/>
              <w:rPr>
                <w:color w:val="auto"/>
                <w:szCs w:val="20"/>
              </w:rPr>
            </w:pPr>
            <w:proofErr w:type="spellStart"/>
            <w:r w:rsidRPr="00B17A72">
              <w:rPr>
                <w:color w:val="auto"/>
                <w:szCs w:val="20"/>
              </w:rPr>
              <w:t>Evalaluation</w:t>
            </w:r>
            <w:proofErr w:type="spellEnd"/>
            <w:r w:rsidRPr="00B17A72">
              <w:rPr>
                <w:color w:val="auto"/>
                <w:szCs w:val="20"/>
              </w:rPr>
              <w:t xml:space="preserve"> of the lesson</w:t>
            </w:r>
          </w:p>
        </w:tc>
        <w:tc>
          <w:tcPr>
            <w:tcW w:w="812" w:type="pct"/>
            <w:vAlign w:val="center"/>
          </w:tcPr>
          <w:p w14:paraId="29AD931F" w14:textId="77777777" w:rsidR="00B7684C" w:rsidRPr="00B17A72" w:rsidRDefault="00B7684C" w:rsidP="001163A9">
            <w:pPr>
              <w:spacing w:after="0" w:line="240" w:lineRule="auto"/>
              <w:jc w:val="center"/>
              <w:rPr>
                <w:color w:val="auto"/>
                <w:szCs w:val="20"/>
              </w:rPr>
            </w:pPr>
          </w:p>
        </w:tc>
        <w:tc>
          <w:tcPr>
            <w:tcW w:w="509" w:type="pct"/>
            <w:vAlign w:val="center"/>
          </w:tcPr>
          <w:p w14:paraId="02F1D13D" w14:textId="77777777" w:rsidR="00B7684C" w:rsidRPr="00B17A72" w:rsidRDefault="00B7684C" w:rsidP="001163A9">
            <w:pPr>
              <w:spacing w:after="0" w:line="240" w:lineRule="auto"/>
              <w:jc w:val="center"/>
              <w:rPr>
                <w:color w:val="auto"/>
                <w:szCs w:val="20"/>
              </w:rPr>
            </w:pPr>
          </w:p>
        </w:tc>
        <w:tc>
          <w:tcPr>
            <w:tcW w:w="589" w:type="pct"/>
            <w:vAlign w:val="center"/>
          </w:tcPr>
          <w:p w14:paraId="11F4B923" w14:textId="77777777" w:rsidR="00B7684C" w:rsidRPr="00B17A72" w:rsidRDefault="00B7684C" w:rsidP="001163A9">
            <w:pPr>
              <w:spacing w:after="0" w:line="240" w:lineRule="auto"/>
              <w:jc w:val="center"/>
              <w:rPr>
                <w:color w:val="auto"/>
                <w:szCs w:val="20"/>
              </w:rPr>
            </w:pPr>
          </w:p>
        </w:tc>
        <w:tc>
          <w:tcPr>
            <w:tcW w:w="534" w:type="pct"/>
            <w:vAlign w:val="center"/>
          </w:tcPr>
          <w:p w14:paraId="746F36BD" w14:textId="77777777" w:rsidR="00B7684C" w:rsidRPr="00B17A72" w:rsidRDefault="00B7684C" w:rsidP="001163A9">
            <w:pPr>
              <w:spacing w:after="0" w:line="240" w:lineRule="auto"/>
              <w:jc w:val="center"/>
              <w:rPr>
                <w:color w:val="auto"/>
                <w:szCs w:val="20"/>
              </w:rPr>
            </w:pPr>
          </w:p>
        </w:tc>
        <w:tc>
          <w:tcPr>
            <w:tcW w:w="589" w:type="pct"/>
            <w:vAlign w:val="center"/>
          </w:tcPr>
          <w:p w14:paraId="6993E0A3" w14:textId="77777777" w:rsidR="00B7684C" w:rsidRPr="00B17A72" w:rsidRDefault="00B7684C" w:rsidP="001163A9">
            <w:pPr>
              <w:spacing w:after="0" w:line="240" w:lineRule="auto"/>
              <w:jc w:val="center"/>
              <w:rPr>
                <w:color w:val="auto"/>
                <w:szCs w:val="20"/>
              </w:rPr>
            </w:pPr>
          </w:p>
        </w:tc>
        <w:tc>
          <w:tcPr>
            <w:tcW w:w="692" w:type="pct"/>
            <w:vAlign w:val="center"/>
          </w:tcPr>
          <w:p w14:paraId="691DCC11" w14:textId="77777777" w:rsidR="00B7684C" w:rsidRPr="00B17A72" w:rsidRDefault="00B7684C" w:rsidP="001163A9">
            <w:pPr>
              <w:spacing w:after="0" w:line="240" w:lineRule="auto"/>
              <w:jc w:val="center"/>
              <w:rPr>
                <w:color w:val="auto"/>
                <w:szCs w:val="20"/>
              </w:rPr>
            </w:pPr>
          </w:p>
        </w:tc>
      </w:tr>
    </w:tbl>
    <w:p w14:paraId="2FC506B9" w14:textId="77777777" w:rsidR="00B7684C" w:rsidRPr="00B17A72" w:rsidRDefault="00B7684C" w:rsidP="001163A9">
      <w:pPr>
        <w:spacing w:after="0" w:line="240" w:lineRule="auto"/>
        <w:rPr>
          <w:color w:val="auto"/>
          <w:szCs w:val="20"/>
        </w:rPr>
      </w:pPr>
    </w:p>
    <w:p w14:paraId="349FBBCD" w14:textId="5B298346" w:rsidR="00B7684C" w:rsidRPr="00B17A72" w:rsidRDefault="003410EE" w:rsidP="00780D43">
      <w:pPr>
        <w:pStyle w:val="Aklm3"/>
        <w:rPr>
          <w:lang w:val="en-US"/>
        </w:rPr>
      </w:pPr>
      <w:r w:rsidRPr="00B17A72">
        <w:rPr>
          <w:lang w:val="en-US"/>
        </w:rPr>
        <w:t>4.</w:t>
      </w:r>
      <w:r w:rsidR="005941E5" w:rsidRPr="00B17A72">
        <w:rPr>
          <w:lang w:val="en-US"/>
        </w:rPr>
        <w:t>2</w:t>
      </w:r>
      <w:r w:rsidRPr="00B17A72">
        <w:rPr>
          <w:lang w:val="en-US"/>
        </w:rPr>
        <w:t>.</w:t>
      </w:r>
      <w:r w:rsidR="005941E5" w:rsidRPr="00B17A72">
        <w:rPr>
          <w:lang w:val="en-US"/>
        </w:rPr>
        <w:t>6.</w:t>
      </w:r>
      <w:r w:rsidR="00006FA1" w:rsidRPr="00B17A72">
        <w:rPr>
          <w:lang w:val="en-US"/>
        </w:rPr>
        <w:t>5</w:t>
      </w:r>
      <w:r w:rsidR="005941E5" w:rsidRPr="00B17A72">
        <w:rPr>
          <w:lang w:val="en-US"/>
        </w:rPr>
        <w:t>.</w:t>
      </w:r>
      <w:r w:rsidRPr="00B17A72">
        <w:rPr>
          <w:lang w:val="en-US"/>
        </w:rPr>
        <w:t xml:space="preserve"> </w:t>
      </w:r>
      <w:r w:rsidR="005454F1" w:rsidRPr="00B17A72">
        <w:rPr>
          <w:lang w:val="en-US"/>
        </w:rPr>
        <w:t xml:space="preserve">HEF 2080 </w:t>
      </w:r>
      <w:r w:rsidRPr="00B17A72">
        <w:rPr>
          <w:lang w:val="en-US"/>
        </w:rPr>
        <w:t>Assertiveness</w:t>
      </w:r>
    </w:p>
    <w:p w14:paraId="6EF48415" w14:textId="77777777" w:rsidR="00B7684C" w:rsidRPr="00B17A72" w:rsidRDefault="00B7684C" w:rsidP="001163A9">
      <w:pPr>
        <w:spacing w:after="0" w:line="240" w:lineRule="auto"/>
        <w:jc w:val="center"/>
        <w:rPr>
          <w:bCs/>
          <w:caps/>
          <w:color w:val="auto"/>
          <w:kern w:val="36"/>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89"/>
        <w:gridCol w:w="943"/>
        <w:gridCol w:w="1122"/>
        <w:gridCol w:w="517"/>
        <w:gridCol w:w="418"/>
        <w:gridCol w:w="1221"/>
        <w:gridCol w:w="624"/>
        <w:gridCol w:w="513"/>
        <w:gridCol w:w="2709"/>
      </w:tblGrid>
      <w:tr w:rsidR="006F085B" w:rsidRPr="00B17A72" w14:paraId="1B4E9A93" w14:textId="77777777" w:rsidTr="00EA3422">
        <w:trPr>
          <w:jc w:val="center"/>
        </w:trPr>
        <w:tc>
          <w:tcPr>
            <w:tcW w:w="9056" w:type="dxa"/>
            <w:gridSpan w:val="9"/>
            <w:shd w:val="clear" w:color="auto" w:fill="D6E3BC" w:themeFill="accent3" w:themeFillTint="66"/>
            <w:vAlign w:val="center"/>
          </w:tcPr>
          <w:p w14:paraId="03E3454E" w14:textId="77777777" w:rsidR="00343D38" w:rsidRPr="00B17A72" w:rsidRDefault="00343D38" w:rsidP="001163A9">
            <w:pPr>
              <w:spacing w:after="0" w:line="240" w:lineRule="auto"/>
              <w:jc w:val="center"/>
              <w:rPr>
                <w:b/>
                <w:bCs/>
                <w:caps/>
                <w:color w:val="auto"/>
                <w:kern w:val="36"/>
                <w:szCs w:val="20"/>
              </w:rPr>
            </w:pPr>
            <w:r w:rsidRPr="00B17A72">
              <w:rPr>
                <w:b/>
                <w:bCs/>
                <w:caps/>
                <w:color w:val="auto"/>
                <w:kern w:val="36"/>
                <w:szCs w:val="20"/>
              </w:rPr>
              <w:t>HEF 2080 ASSERTIVENESS</w:t>
            </w:r>
          </w:p>
          <w:p w14:paraId="7282B45F" w14:textId="7CE0EFEC" w:rsidR="00343D38" w:rsidRPr="00B17A72" w:rsidRDefault="00343D38" w:rsidP="001163A9">
            <w:pPr>
              <w:spacing w:after="0" w:line="240" w:lineRule="auto"/>
              <w:jc w:val="center"/>
              <w:rPr>
                <w:b/>
                <w:color w:val="auto"/>
                <w:szCs w:val="20"/>
              </w:rPr>
            </w:pPr>
            <w:r w:rsidRPr="00B17A72">
              <w:rPr>
                <w:b/>
                <w:color w:val="auto"/>
                <w:szCs w:val="20"/>
              </w:rPr>
              <w:t>2025-2026 SPRING SEMESTER</w:t>
            </w:r>
          </w:p>
        </w:tc>
      </w:tr>
      <w:tr w:rsidR="006F085B" w:rsidRPr="00B17A72" w14:paraId="54F4B989" w14:textId="77777777" w:rsidTr="00EA3422">
        <w:trPr>
          <w:jc w:val="center"/>
        </w:trPr>
        <w:tc>
          <w:tcPr>
            <w:tcW w:w="4476" w:type="dxa"/>
            <w:gridSpan w:val="6"/>
            <w:vAlign w:val="center"/>
          </w:tcPr>
          <w:p w14:paraId="357C06F3" w14:textId="020A1BE9" w:rsidR="00B7684C" w:rsidRPr="00B17A72" w:rsidRDefault="00343D38" w:rsidP="001163A9">
            <w:pPr>
              <w:spacing w:after="0" w:line="240" w:lineRule="auto"/>
              <w:rPr>
                <w:b/>
                <w:color w:val="auto"/>
                <w:szCs w:val="20"/>
              </w:rPr>
            </w:pPr>
            <w:r w:rsidRPr="00B17A72">
              <w:rPr>
                <w:b/>
                <w:color w:val="auto"/>
                <w:szCs w:val="20"/>
              </w:rPr>
              <w:t>Department(s) Giving the Course:</w:t>
            </w:r>
            <w:r w:rsidR="005454F1" w:rsidRPr="00B17A72">
              <w:rPr>
                <w:b/>
                <w:color w:val="auto"/>
                <w:szCs w:val="20"/>
              </w:rPr>
              <w:t xml:space="preserve"> </w:t>
            </w:r>
            <w:r w:rsidR="005454F1" w:rsidRPr="00B17A72">
              <w:rPr>
                <w:bCs/>
                <w:color w:val="auto"/>
                <w:szCs w:val="20"/>
              </w:rPr>
              <w:t>Faculty of Nursing</w:t>
            </w:r>
          </w:p>
        </w:tc>
        <w:tc>
          <w:tcPr>
            <w:tcW w:w="4580" w:type="dxa"/>
            <w:gridSpan w:val="3"/>
            <w:vAlign w:val="center"/>
          </w:tcPr>
          <w:p w14:paraId="722372B7" w14:textId="27B222FC" w:rsidR="00B7684C" w:rsidRPr="00B17A72" w:rsidRDefault="00343D38" w:rsidP="001163A9">
            <w:pPr>
              <w:spacing w:after="0" w:line="240" w:lineRule="auto"/>
              <w:rPr>
                <w:b/>
                <w:color w:val="auto"/>
                <w:szCs w:val="20"/>
              </w:rPr>
            </w:pPr>
            <w:r w:rsidRPr="00B17A72">
              <w:rPr>
                <w:b/>
                <w:color w:val="auto"/>
                <w:szCs w:val="20"/>
              </w:rPr>
              <w:t>Department(s) Taking the Course</w:t>
            </w:r>
            <w:r w:rsidR="005454F1" w:rsidRPr="00B17A72">
              <w:rPr>
                <w:b/>
                <w:color w:val="auto"/>
                <w:szCs w:val="20"/>
              </w:rPr>
              <w:t xml:space="preserve">: </w:t>
            </w:r>
            <w:r w:rsidR="005454F1" w:rsidRPr="00B17A72">
              <w:rPr>
                <w:bCs/>
                <w:color w:val="auto"/>
                <w:szCs w:val="20"/>
              </w:rPr>
              <w:t>Faculty of Nursing</w:t>
            </w:r>
          </w:p>
        </w:tc>
      </w:tr>
      <w:tr w:rsidR="006F085B" w:rsidRPr="00B17A72" w14:paraId="468219EC" w14:textId="77777777" w:rsidTr="00EA3422">
        <w:trPr>
          <w:jc w:val="center"/>
        </w:trPr>
        <w:tc>
          <w:tcPr>
            <w:tcW w:w="4476" w:type="dxa"/>
            <w:gridSpan w:val="6"/>
            <w:vAlign w:val="center"/>
          </w:tcPr>
          <w:p w14:paraId="4B7E9BB4" w14:textId="77777777" w:rsidR="00B7684C" w:rsidRPr="00B17A72" w:rsidRDefault="005454F1" w:rsidP="001163A9">
            <w:pPr>
              <w:spacing w:after="0" w:line="240" w:lineRule="auto"/>
              <w:rPr>
                <w:b/>
                <w:bCs/>
                <w:color w:val="auto"/>
                <w:szCs w:val="20"/>
              </w:rPr>
            </w:pPr>
            <w:r w:rsidRPr="00B17A72">
              <w:rPr>
                <w:color w:val="auto"/>
                <w:szCs w:val="20"/>
              </w:rPr>
              <w:t>Name Of the Department:</w:t>
            </w:r>
            <w:r w:rsidRPr="00B17A72">
              <w:rPr>
                <w:b/>
                <w:bCs/>
                <w:color w:val="auto"/>
                <w:szCs w:val="20"/>
              </w:rPr>
              <w:t xml:space="preserve"> </w:t>
            </w:r>
            <w:r w:rsidRPr="00B17A72">
              <w:rPr>
                <w:color w:val="auto"/>
                <w:szCs w:val="20"/>
              </w:rPr>
              <w:t>Nursing</w:t>
            </w:r>
          </w:p>
        </w:tc>
        <w:tc>
          <w:tcPr>
            <w:tcW w:w="4580" w:type="dxa"/>
            <w:gridSpan w:val="3"/>
            <w:vAlign w:val="center"/>
          </w:tcPr>
          <w:p w14:paraId="5328278C" w14:textId="77777777" w:rsidR="00B7684C" w:rsidRPr="00B17A72" w:rsidRDefault="005454F1" w:rsidP="001163A9">
            <w:pPr>
              <w:spacing w:after="0" w:line="240" w:lineRule="auto"/>
              <w:rPr>
                <w:b/>
                <w:bCs/>
                <w:color w:val="auto"/>
                <w:szCs w:val="20"/>
              </w:rPr>
            </w:pPr>
            <w:r w:rsidRPr="00B17A72">
              <w:rPr>
                <w:color w:val="auto"/>
                <w:szCs w:val="20"/>
              </w:rPr>
              <w:t>Course Name: Assertiveness</w:t>
            </w:r>
          </w:p>
        </w:tc>
      </w:tr>
      <w:tr w:rsidR="006F085B" w:rsidRPr="00B17A72" w14:paraId="6D59B910" w14:textId="77777777" w:rsidTr="00EA3422">
        <w:trPr>
          <w:jc w:val="center"/>
        </w:trPr>
        <w:tc>
          <w:tcPr>
            <w:tcW w:w="4476" w:type="dxa"/>
            <w:gridSpan w:val="6"/>
            <w:vAlign w:val="center"/>
          </w:tcPr>
          <w:p w14:paraId="08295A70" w14:textId="77777777" w:rsidR="00B7684C" w:rsidRPr="00B17A72" w:rsidRDefault="005454F1" w:rsidP="001163A9">
            <w:pPr>
              <w:spacing w:after="0" w:line="240" w:lineRule="auto"/>
              <w:rPr>
                <w:b/>
                <w:bCs/>
                <w:color w:val="auto"/>
                <w:szCs w:val="20"/>
              </w:rPr>
            </w:pPr>
            <w:r w:rsidRPr="00B17A72">
              <w:rPr>
                <w:color w:val="auto"/>
                <w:szCs w:val="20"/>
              </w:rPr>
              <w:t xml:space="preserve">Course Level: Bachelor </w:t>
            </w:r>
          </w:p>
        </w:tc>
        <w:tc>
          <w:tcPr>
            <w:tcW w:w="4580" w:type="dxa"/>
            <w:gridSpan w:val="3"/>
            <w:vAlign w:val="center"/>
          </w:tcPr>
          <w:p w14:paraId="357F3D26" w14:textId="77777777" w:rsidR="00B7684C" w:rsidRPr="00B17A72" w:rsidRDefault="005454F1" w:rsidP="001163A9">
            <w:pPr>
              <w:spacing w:after="0" w:line="240" w:lineRule="auto"/>
              <w:rPr>
                <w:b/>
                <w:bCs/>
                <w:color w:val="auto"/>
                <w:szCs w:val="20"/>
              </w:rPr>
            </w:pPr>
            <w:r w:rsidRPr="00B17A72">
              <w:rPr>
                <w:color w:val="auto"/>
                <w:szCs w:val="20"/>
              </w:rPr>
              <w:t>Course Code: HEF 2080</w:t>
            </w:r>
          </w:p>
        </w:tc>
      </w:tr>
      <w:tr w:rsidR="006F085B" w:rsidRPr="00B17A72" w14:paraId="70A706A7" w14:textId="77777777" w:rsidTr="00EA3422">
        <w:trPr>
          <w:jc w:val="center"/>
        </w:trPr>
        <w:tc>
          <w:tcPr>
            <w:tcW w:w="4476" w:type="dxa"/>
            <w:gridSpan w:val="6"/>
            <w:vAlign w:val="center"/>
          </w:tcPr>
          <w:p w14:paraId="261D87FC" w14:textId="77777777" w:rsidR="00B7684C" w:rsidRPr="00B17A72" w:rsidRDefault="005454F1" w:rsidP="001163A9">
            <w:pPr>
              <w:spacing w:after="0" w:line="240" w:lineRule="auto"/>
              <w:rPr>
                <w:b/>
                <w:bCs/>
                <w:color w:val="auto"/>
                <w:szCs w:val="20"/>
              </w:rPr>
            </w:pPr>
            <w:r w:rsidRPr="00B17A72">
              <w:rPr>
                <w:color w:val="auto"/>
                <w:szCs w:val="20"/>
              </w:rPr>
              <w:t>Form Submitting/Renewal Date:</w:t>
            </w:r>
            <w:r w:rsidRPr="00B17A72">
              <w:rPr>
                <w:b/>
                <w:bCs/>
                <w:color w:val="auto"/>
                <w:szCs w:val="20"/>
              </w:rPr>
              <w:t xml:space="preserve"> </w:t>
            </w:r>
            <w:r w:rsidRPr="00B17A72">
              <w:rPr>
                <w:color w:val="auto"/>
                <w:szCs w:val="20"/>
              </w:rPr>
              <w:t>15.</w:t>
            </w:r>
            <w:r w:rsidRPr="00B17A72">
              <w:rPr>
                <w:b/>
                <w:bCs/>
                <w:color w:val="auto"/>
                <w:szCs w:val="20"/>
              </w:rPr>
              <w:t>0</w:t>
            </w:r>
            <w:r w:rsidRPr="00B17A72">
              <w:rPr>
                <w:color w:val="auto"/>
                <w:szCs w:val="20"/>
              </w:rPr>
              <w:t>2.202</w:t>
            </w:r>
            <w:r w:rsidRPr="00B17A72">
              <w:rPr>
                <w:b/>
                <w:bCs/>
                <w:color w:val="auto"/>
                <w:szCs w:val="20"/>
              </w:rPr>
              <w:t>6</w:t>
            </w:r>
          </w:p>
        </w:tc>
        <w:tc>
          <w:tcPr>
            <w:tcW w:w="4580" w:type="dxa"/>
            <w:gridSpan w:val="3"/>
            <w:vAlign w:val="center"/>
          </w:tcPr>
          <w:p w14:paraId="55F69B0C" w14:textId="77777777" w:rsidR="00B7684C" w:rsidRPr="00B17A72" w:rsidRDefault="005454F1" w:rsidP="001163A9">
            <w:pPr>
              <w:spacing w:after="0" w:line="240" w:lineRule="auto"/>
              <w:rPr>
                <w:b/>
                <w:bCs/>
                <w:color w:val="auto"/>
                <w:szCs w:val="20"/>
              </w:rPr>
            </w:pPr>
            <w:r w:rsidRPr="00B17A72">
              <w:rPr>
                <w:color w:val="auto"/>
                <w:szCs w:val="20"/>
              </w:rPr>
              <w:t>Course Status: Elective</w:t>
            </w:r>
          </w:p>
        </w:tc>
      </w:tr>
      <w:tr w:rsidR="006F085B" w:rsidRPr="00B17A72" w14:paraId="1068F5A5" w14:textId="77777777" w:rsidTr="00EA3422">
        <w:trPr>
          <w:jc w:val="center"/>
        </w:trPr>
        <w:tc>
          <w:tcPr>
            <w:tcW w:w="4476" w:type="dxa"/>
            <w:gridSpan w:val="6"/>
            <w:vAlign w:val="center"/>
          </w:tcPr>
          <w:p w14:paraId="52B73911" w14:textId="77777777" w:rsidR="00B7684C" w:rsidRPr="00B17A72" w:rsidRDefault="005454F1" w:rsidP="001163A9">
            <w:pPr>
              <w:spacing w:after="0" w:line="240" w:lineRule="auto"/>
              <w:rPr>
                <w:b/>
                <w:bCs/>
                <w:color w:val="auto"/>
                <w:szCs w:val="20"/>
              </w:rPr>
            </w:pPr>
            <w:r w:rsidRPr="00B17A72">
              <w:rPr>
                <w:color w:val="auto"/>
                <w:szCs w:val="20"/>
              </w:rPr>
              <w:t>Language of Instruction: Turkish</w:t>
            </w:r>
          </w:p>
          <w:p w14:paraId="5A151984" w14:textId="77777777" w:rsidR="00B7684C" w:rsidRPr="00B17A72" w:rsidRDefault="00B7684C" w:rsidP="001163A9">
            <w:pPr>
              <w:spacing w:after="0" w:line="240" w:lineRule="auto"/>
              <w:rPr>
                <w:b/>
                <w:bCs/>
                <w:color w:val="auto"/>
                <w:szCs w:val="20"/>
              </w:rPr>
            </w:pPr>
          </w:p>
        </w:tc>
        <w:tc>
          <w:tcPr>
            <w:tcW w:w="4580" w:type="dxa"/>
            <w:gridSpan w:val="3"/>
            <w:vAlign w:val="center"/>
          </w:tcPr>
          <w:p w14:paraId="7680BCB5" w14:textId="77777777" w:rsidR="00B7684C" w:rsidRPr="00B17A72" w:rsidRDefault="005454F1" w:rsidP="001163A9">
            <w:pPr>
              <w:spacing w:after="0" w:line="240" w:lineRule="auto"/>
              <w:rPr>
                <w:b/>
                <w:bCs/>
                <w:color w:val="auto"/>
                <w:szCs w:val="20"/>
              </w:rPr>
            </w:pPr>
            <w:r w:rsidRPr="00B17A72">
              <w:rPr>
                <w:color w:val="auto"/>
                <w:szCs w:val="20"/>
              </w:rPr>
              <w:t xml:space="preserve">Instructor/s: </w:t>
            </w:r>
          </w:p>
          <w:p w14:paraId="43D47134" w14:textId="77777777" w:rsidR="00B7684C" w:rsidRPr="00B17A72" w:rsidRDefault="005454F1" w:rsidP="001163A9">
            <w:pPr>
              <w:spacing w:after="0" w:line="240" w:lineRule="auto"/>
              <w:rPr>
                <w:b/>
                <w:bCs/>
                <w:color w:val="auto"/>
                <w:szCs w:val="20"/>
              </w:rPr>
            </w:pPr>
            <w:r w:rsidRPr="00B17A72">
              <w:rPr>
                <w:color w:val="auto"/>
                <w:szCs w:val="20"/>
              </w:rPr>
              <w:t>Prof. Zekiye Ç. Duman</w:t>
            </w:r>
          </w:p>
          <w:p w14:paraId="48079EB3" w14:textId="77777777" w:rsidR="00B7684C" w:rsidRPr="00B17A72" w:rsidRDefault="005454F1" w:rsidP="001163A9">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p w14:paraId="67600574" w14:textId="77777777" w:rsidR="00B7684C" w:rsidRPr="00B17A72" w:rsidRDefault="005454F1" w:rsidP="001163A9">
            <w:pPr>
              <w:spacing w:after="0" w:line="240" w:lineRule="auto"/>
              <w:rPr>
                <w:b/>
                <w:bCs/>
                <w:color w:val="auto"/>
                <w:szCs w:val="20"/>
              </w:rPr>
            </w:pPr>
            <w:r w:rsidRPr="00B17A72">
              <w:rPr>
                <w:color w:val="auto"/>
                <w:szCs w:val="20"/>
              </w:rPr>
              <w:t>Associate Prof. Sibel Coşkun</w:t>
            </w:r>
          </w:p>
          <w:p w14:paraId="69BE1778" w14:textId="6085D675" w:rsidR="00B7684C" w:rsidRPr="00B17A72" w:rsidRDefault="00343D38" w:rsidP="001163A9">
            <w:pPr>
              <w:spacing w:after="0" w:line="240" w:lineRule="auto"/>
              <w:rPr>
                <w:b/>
                <w:bCs/>
                <w:color w:val="auto"/>
                <w:szCs w:val="20"/>
              </w:rPr>
            </w:pPr>
            <w:r w:rsidRPr="00B17A72">
              <w:rPr>
                <w:color w:val="auto"/>
                <w:szCs w:val="20"/>
              </w:rPr>
              <w:t>Asst. Prof.</w:t>
            </w:r>
            <w:r w:rsidR="005454F1" w:rsidRPr="00B17A72">
              <w:rPr>
                <w:color w:val="auto"/>
                <w:szCs w:val="20"/>
              </w:rPr>
              <w:t xml:space="preserve"> Gülsüm Zekiye Tuncer </w:t>
            </w:r>
          </w:p>
          <w:p w14:paraId="3C9738C0" w14:textId="09813986" w:rsidR="00B7684C" w:rsidRPr="00B17A72" w:rsidRDefault="005454F1" w:rsidP="001163A9">
            <w:pPr>
              <w:spacing w:after="0" w:line="240" w:lineRule="auto"/>
              <w:rPr>
                <w:b/>
                <w:bCs/>
                <w:color w:val="auto"/>
                <w:szCs w:val="20"/>
              </w:rPr>
            </w:pPr>
            <w:r w:rsidRPr="00B17A72">
              <w:rPr>
                <w:color w:val="auto"/>
                <w:szCs w:val="20"/>
              </w:rPr>
              <w:t>Dr</w:t>
            </w:r>
            <w:r w:rsidR="00343D38" w:rsidRPr="00B17A72">
              <w:rPr>
                <w:color w:val="auto"/>
                <w:szCs w:val="20"/>
              </w:rPr>
              <w:t>.</w:t>
            </w:r>
            <w:r w:rsidRPr="00B17A72">
              <w:rPr>
                <w:color w:val="auto"/>
                <w:szCs w:val="20"/>
              </w:rPr>
              <w:t xml:space="preserve"> Abdurrahman Yakışır</w:t>
            </w:r>
          </w:p>
        </w:tc>
      </w:tr>
      <w:tr w:rsidR="006F085B" w:rsidRPr="00B17A72" w14:paraId="795CE446" w14:textId="77777777" w:rsidTr="00EA3422">
        <w:trPr>
          <w:jc w:val="center"/>
        </w:trPr>
        <w:tc>
          <w:tcPr>
            <w:tcW w:w="4476" w:type="dxa"/>
            <w:gridSpan w:val="6"/>
            <w:vAlign w:val="center"/>
          </w:tcPr>
          <w:p w14:paraId="25A470E4" w14:textId="552BE19B" w:rsidR="00B7684C" w:rsidRPr="00B17A72" w:rsidRDefault="005454F1" w:rsidP="001163A9">
            <w:pPr>
              <w:spacing w:after="0" w:line="240" w:lineRule="auto"/>
              <w:rPr>
                <w:b/>
                <w:bCs/>
                <w:color w:val="auto"/>
                <w:szCs w:val="20"/>
              </w:rPr>
            </w:pPr>
            <w:r w:rsidRPr="00B17A72">
              <w:rPr>
                <w:color w:val="auto"/>
                <w:szCs w:val="20"/>
              </w:rPr>
              <w:t xml:space="preserve">Prerequisite: </w:t>
            </w:r>
            <w:r w:rsidR="00343D38" w:rsidRPr="00B17A72">
              <w:rPr>
                <w:color w:val="auto"/>
                <w:szCs w:val="20"/>
              </w:rPr>
              <w:t>None</w:t>
            </w:r>
          </w:p>
        </w:tc>
        <w:tc>
          <w:tcPr>
            <w:tcW w:w="4580" w:type="dxa"/>
            <w:gridSpan w:val="3"/>
            <w:vAlign w:val="center"/>
          </w:tcPr>
          <w:p w14:paraId="308BAC47" w14:textId="402BC763" w:rsidR="00B7684C" w:rsidRPr="00B17A72" w:rsidRDefault="005454F1" w:rsidP="001163A9">
            <w:pPr>
              <w:spacing w:after="0" w:line="240" w:lineRule="auto"/>
              <w:rPr>
                <w:b/>
                <w:bCs/>
                <w:color w:val="auto"/>
                <w:szCs w:val="20"/>
              </w:rPr>
            </w:pPr>
            <w:r w:rsidRPr="00B17A72">
              <w:rPr>
                <w:color w:val="auto"/>
                <w:szCs w:val="20"/>
              </w:rPr>
              <w:t xml:space="preserve">Prerequisite to: </w:t>
            </w:r>
            <w:r w:rsidR="00343D38" w:rsidRPr="00B17A72">
              <w:rPr>
                <w:color w:val="auto"/>
                <w:szCs w:val="20"/>
              </w:rPr>
              <w:t>None</w:t>
            </w:r>
          </w:p>
        </w:tc>
      </w:tr>
      <w:tr w:rsidR="006F085B" w:rsidRPr="00B17A72" w14:paraId="049841ED" w14:textId="77777777" w:rsidTr="00EA3422">
        <w:trPr>
          <w:jc w:val="center"/>
        </w:trPr>
        <w:tc>
          <w:tcPr>
            <w:tcW w:w="4476" w:type="dxa"/>
            <w:gridSpan w:val="6"/>
            <w:vAlign w:val="center"/>
          </w:tcPr>
          <w:p w14:paraId="7BAE5261" w14:textId="77777777" w:rsidR="00B7684C" w:rsidRPr="00B17A72" w:rsidRDefault="005454F1" w:rsidP="001163A9">
            <w:pPr>
              <w:spacing w:after="0" w:line="240" w:lineRule="auto"/>
              <w:rPr>
                <w:b/>
                <w:bCs/>
                <w:color w:val="auto"/>
                <w:szCs w:val="20"/>
              </w:rPr>
            </w:pPr>
            <w:r w:rsidRPr="00B17A72">
              <w:rPr>
                <w:color w:val="auto"/>
                <w:szCs w:val="20"/>
              </w:rPr>
              <w:t>Weekly Course Hours: 2</w:t>
            </w:r>
          </w:p>
        </w:tc>
        <w:tc>
          <w:tcPr>
            <w:tcW w:w="4580" w:type="dxa"/>
            <w:gridSpan w:val="3"/>
            <w:vAlign w:val="center"/>
          </w:tcPr>
          <w:p w14:paraId="699B444E" w14:textId="77777777" w:rsidR="00B7684C" w:rsidRPr="00B17A72" w:rsidRDefault="005454F1" w:rsidP="001163A9">
            <w:pPr>
              <w:spacing w:after="0" w:line="240" w:lineRule="auto"/>
              <w:rPr>
                <w:b/>
                <w:bCs/>
                <w:color w:val="auto"/>
                <w:szCs w:val="20"/>
              </w:rPr>
            </w:pPr>
            <w:r w:rsidRPr="00B17A72">
              <w:rPr>
                <w:color w:val="auto"/>
                <w:szCs w:val="20"/>
              </w:rPr>
              <w:t xml:space="preserve">Course Coordinator: </w:t>
            </w:r>
            <w:r w:rsidRPr="00B17A72">
              <w:rPr>
                <w:b/>
                <w:bCs/>
                <w:color w:val="auto"/>
                <w:szCs w:val="20"/>
              </w:rPr>
              <w:t xml:space="preserve"> </w:t>
            </w:r>
            <w:r w:rsidRPr="00B17A72">
              <w:rPr>
                <w:color w:val="auto"/>
                <w:szCs w:val="20"/>
              </w:rPr>
              <w:t xml:space="preserve">Prof. Neslihan </w:t>
            </w:r>
            <w:proofErr w:type="spellStart"/>
            <w:r w:rsidRPr="00B17A72">
              <w:rPr>
                <w:color w:val="auto"/>
                <w:szCs w:val="20"/>
              </w:rPr>
              <w:t>Günüşen</w:t>
            </w:r>
            <w:proofErr w:type="spellEnd"/>
          </w:p>
        </w:tc>
      </w:tr>
      <w:tr w:rsidR="00471455" w:rsidRPr="00B17A72" w14:paraId="3F85A1FD" w14:textId="77777777" w:rsidTr="00EA3422">
        <w:trPr>
          <w:jc w:val="center"/>
        </w:trPr>
        <w:tc>
          <w:tcPr>
            <w:tcW w:w="2022" w:type="dxa"/>
            <w:gridSpan w:val="2"/>
            <w:vAlign w:val="center"/>
          </w:tcPr>
          <w:p w14:paraId="6025CF8D" w14:textId="77777777" w:rsidR="00471455" w:rsidRPr="00B17A72" w:rsidRDefault="00471455" w:rsidP="008A194F">
            <w:pPr>
              <w:spacing w:after="0" w:line="240" w:lineRule="auto"/>
              <w:jc w:val="center"/>
              <w:rPr>
                <w:b/>
                <w:bCs/>
                <w:color w:val="auto"/>
                <w:szCs w:val="20"/>
              </w:rPr>
            </w:pPr>
            <w:r w:rsidRPr="00B17A72">
              <w:rPr>
                <w:b/>
                <w:bCs/>
                <w:color w:val="auto"/>
                <w:szCs w:val="20"/>
              </w:rPr>
              <w:t>Theory</w:t>
            </w:r>
          </w:p>
        </w:tc>
        <w:tc>
          <w:tcPr>
            <w:tcW w:w="1349" w:type="dxa"/>
            <w:gridSpan w:val="2"/>
            <w:vAlign w:val="center"/>
          </w:tcPr>
          <w:p w14:paraId="259845BE" w14:textId="18B28095" w:rsidR="00471455" w:rsidRPr="00B17A72" w:rsidRDefault="00471455" w:rsidP="008A194F">
            <w:pPr>
              <w:spacing w:after="0" w:line="240" w:lineRule="auto"/>
              <w:jc w:val="center"/>
              <w:rPr>
                <w:b/>
                <w:bCs/>
                <w:color w:val="auto"/>
                <w:szCs w:val="20"/>
              </w:rPr>
            </w:pPr>
            <w:r w:rsidRPr="00B17A72">
              <w:rPr>
                <w:b/>
                <w:bCs/>
                <w:color w:val="auto"/>
                <w:szCs w:val="20"/>
              </w:rPr>
              <w:t>Practice</w:t>
            </w:r>
          </w:p>
        </w:tc>
        <w:tc>
          <w:tcPr>
            <w:tcW w:w="1105" w:type="dxa"/>
            <w:gridSpan w:val="2"/>
            <w:vAlign w:val="center"/>
          </w:tcPr>
          <w:p w14:paraId="5DB8449E" w14:textId="4FD67FE2" w:rsidR="00471455" w:rsidRPr="00B17A72" w:rsidRDefault="00471455" w:rsidP="008A194F">
            <w:pPr>
              <w:spacing w:after="0" w:line="240" w:lineRule="auto"/>
              <w:jc w:val="center"/>
              <w:rPr>
                <w:b/>
                <w:bCs/>
                <w:color w:val="auto"/>
                <w:szCs w:val="20"/>
              </w:rPr>
            </w:pPr>
            <w:r w:rsidRPr="00B17A72">
              <w:rPr>
                <w:b/>
                <w:bCs/>
                <w:color w:val="auto"/>
                <w:szCs w:val="20"/>
              </w:rPr>
              <w:t>Laboratory</w:t>
            </w:r>
          </w:p>
        </w:tc>
        <w:tc>
          <w:tcPr>
            <w:tcW w:w="4580" w:type="dxa"/>
            <w:gridSpan w:val="3"/>
            <w:vAlign w:val="center"/>
          </w:tcPr>
          <w:p w14:paraId="012D3CE4" w14:textId="77777777" w:rsidR="00471455" w:rsidRPr="00B17A72" w:rsidRDefault="00471455" w:rsidP="00471455">
            <w:pPr>
              <w:spacing w:after="0" w:line="240" w:lineRule="auto"/>
              <w:rPr>
                <w:b/>
                <w:bCs/>
                <w:color w:val="auto"/>
                <w:szCs w:val="20"/>
              </w:rPr>
            </w:pPr>
            <w:r w:rsidRPr="00B17A72">
              <w:rPr>
                <w:color w:val="auto"/>
                <w:szCs w:val="20"/>
              </w:rPr>
              <w:t>National Credit: 2</w:t>
            </w:r>
          </w:p>
        </w:tc>
      </w:tr>
      <w:tr w:rsidR="00471455" w:rsidRPr="00B17A72" w14:paraId="7874D39F" w14:textId="77777777" w:rsidTr="00EA3422">
        <w:trPr>
          <w:jc w:val="center"/>
        </w:trPr>
        <w:tc>
          <w:tcPr>
            <w:tcW w:w="2022" w:type="dxa"/>
            <w:gridSpan w:val="2"/>
            <w:vAlign w:val="center"/>
          </w:tcPr>
          <w:p w14:paraId="04A4325E" w14:textId="77777777" w:rsidR="00471455" w:rsidRPr="00B17A72" w:rsidRDefault="00471455" w:rsidP="008A194F">
            <w:pPr>
              <w:spacing w:after="0" w:line="240" w:lineRule="auto"/>
              <w:jc w:val="center"/>
              <w:rPr>
                <w:b/>
                <w:bCs/>
                <w:color w:val="auto"/>
                <w:szCs w:val="20"/>
              </w:rPr>
            </w:pPr>
            <w:r w:rsidRPr="00B17A72">
              <w:rPr>
                <w:color w:val="auto"/>
                <w:szCs w:val="20"/>
              </w:rPr>
              <w:t>2</w:t>
            </w:r>
          </w:p>
        </w:tc>
        <w:tc>
          <w:tcPr>
            <w:tcW w:w="1349" w:type="dxa"/>
            <w:gridSpan w:val="2"/>
            <w:vAlign w:val="center"/>
          </w:tcPr>
          <w:p w14:paraId="2A2CFBB8" w14:textId="77777777" w:rsidR="00471455" w:rsidRPr="00B17A72" w:rsidRDefault="00471455" w:rsidP="008A194F">
            <w:pPr>
              <w:spacing w:after="0" w:line="240" w:lineRule="auto"/>
              <w:jc w:val="center"/>
              <w:rPr>
                <w:b/>
                <w:bCs/>
                <w:color w:val="auto"/>
                <w:szCs w:val="20"/>
              </w:rPr>
            </w:pPr>
            <w:r w:rsidRPr="00B17A72">
              <w:rPr>
                <w:color w:val="auto"/>
                <w:szCs w:val="20"/>
              </w:rPr>
              <w:t>-</w:t>
            </w:r>
          </w:p>
        </w:tc>
        <w:tc>
          <w:tcPr>
            <w:tcW w:w="1105" w:type="dxa"/>
            <w:gridSpan w:val="2"/>
            <w:vAlign w:val="center"/>
          </w:tcPr>
          <w:p w14:paraId="1AC184D5" w14:textId="77777777" w:rsidR="00471455" w:rsidRPr="00B17A72" w:rsidRDefault="00471455" w:rsidP="008A194F">
            <w:pPr>
              <w:spacing w:after="0" w:line="240" w:lineRule="auto"/>
              <w:jc w:val="center"/>
              <w:rPr>
                <w:b/>
                <w:bCs/>
                <w:color w:val="auto"/>
                <w:szCs w:val="20"/>
              </w:rPr>
            </w:pPr>
            <w:r w:rsidRPr="00B17A72">
              <w:rPr>
                <w:color w:val="auto"/>
                <w:szCs w:val="20"/>
              </w:rPr>
              <w:t>-</w:t>
            </w:r>
          </w:p>
        </w:tc>
        <w:tc>
          <w:tcPr>
            <w:tcW w:w="4580" w:type="dxa"/>
            <w:gridSpan w:val="3"/>
            <w:vAlign w:val="center"/>
          </w:tcPr>
          <w:p w14:paraId="0D11A1B2" w14:textId="77777777" w:rsidR="00471455" w:rsidRPr="00B17A72" w:rsidRDefault="00471455" w:rsidP="00471455">
            <w:pPr>
              <w:spacing w:after="0" w:line="240" w:lineRule="auto"/>
              <w:rPr>
                <w:b/>
                <w:bCs/>
                <w:color w:val="auto"/>
                <w:szCs w:val="20"/>
              </w:rPr>
            </w:pPr>
            <w:r w:rsidRPr="00B17A72">
              <w:rPr>
                <w:color w:val="auto"/>
                <w:szCs w:val="20"/>
              </w:rPr>
              <w:t>ECTS Credit: 2</w:t>
            </w:r>
          </w:p>
        </w:tc>
      </w:tr>
      <w:tr w:rsidR="008A194F" w:rsidRPr="00B17A72" w14:paraId="6A453772" w14:textId="77777777" w:rsidTr="00EA3422">
        <w:trPr>
          <w:jc w:val="center"/>
        </w:trPr>
        <w:tc>
          <w:tcPr>
            <w:tcW w:w="2022" w:type="dxa"/>
            <w:gridSpan w:val="2"/>
            <w:vAlign w:val="center"/>
          </w:tcPr>
          <w:p w14:paraId="660456B3" w14:textId="15193F10" w:rsidR="008A194F" w:rsidRPr="00B17A72" w:rsidRDefault="008A194F" w:rsidP="008A194F">
            <w:pPr>
              <w:spacing w:after="0" w:line="240" w:lineRule="auto"/>
              <w:jc w:val="center"/>
              <w:rPr>
                <w:b/>
                <w:bCs/>
                <w:color w:val="auto"/>
                <w:szCs w:val="20"/>
              </w:rPr>
            </w:pPr>
            <w:bookmarkStart w:id="27" w:name="_Hlk235315585"/>
            <w:r w:rsidRPr="00B17A72">
              <w:rPr>
                <w:b/>
                <w:bCs/>
                <w:color w:val="auto"/>
                <w:szCs w:val="20"/>
              </w:rPr>
              <w:t>Section/Students per Section</w:t>
            </w:r>
            <w:bookmarkEnd w:id="27"/>
          </w:p>
        </w:tc>
        <w:tc>
          <w:tcPr>
            <w:tcW w:w="1349" w:type="dxa"/>
            <w:gridSpan w:val="2"/>
            <w:vAlign w:val="center"/>
          </w:tcPr>
          <w:p w14:paraId="4F7EF8BA" w14:textId="17E4C384" w:rsidR="008A194F" w:rsidRPr="00B17A72" w:rsidRDefault="008A194F" w:rsidP="008A194F">
            <w:pPr>
              <w:spacing w:after="0" w:line="240" w:lineRule="auto"/>
              <w:jc w:val="center"/>
              <w:rPr>
                <w:b/>
                <w:bCs/>
                <w:color w:val="auto"/>
                <w:szCs w:val="20"/>
              </w:rPr>
            </w:pPr>
            <w:r w:rsidRPr="00B17A72">
              <w:rPr>
                <w:b/>
                <w:bCs/>
                <w:color w:val="auto"/>
                <w:szCs w:val="20"/>
              </w:rPr>
              <w:t>Section/Students per Section</w:t>
            </w:r>
          </w:p>
        </w:tc>
        <w:tc>
          <w:tcPr>
            <w:tcW w:w="1105" w:type="dxa"/>
            <w:gridSpan w:val="2"/>
            <w:vAlign w:val="center"/>
          </w:tcPr>
          <w:p w14:paraId="5518E065" w14:textId="3E575647" w:rsidR="008A194F" w:rsidRPr="00B17A72" w:rsidRDefault="008A194F" w:rsidP="008A194F">
            <w:pPr>
              <w:spacing w:after="0" w:line="240" w:lineRule="auto"/>
              <w:jc w:val="center"/>
              <w:rPr>
                <w:b/>
                <w:bCs/>
                <w:color w:val="auto"/>
                <w:szCs w:val="20"/>
              </w:rPr>
            </w:pPr>
            <w:r w:rsidRPr="00B17A72">
              <w:rPr>
                <w:b/>
                <w:bCs/>
                <w:color w:val="auto"/>
                <w:szCs w:val="20"/>
              </w:rPr>
              <w:t>Section/Students per Section</w:t>
            </w:r>
          </w:p>
        </w:tc>
        <w:tc>
          <w:tcPr>
            <w:tcW w:w="4580" w:type="dxa"/>
            <w:gridSpan w:val="3"/>
            <w:vAlign w:val="center"/>
          </w:tcPr>
          <w:p w14:paraId="366560F4" w14:textId="20760262" w:rsidR="008A194F" w:rsidRPr="00B17A72" w:rsidRDefault="005A5024" w:rsidP="00471455">
            <w:pPr>
              <w:spacing w:after="0" w:line="240" w:lineRule="auto"/>
              <w:rPr>
                <w:b/>
                <w:bCs/>
                <w:color w:val="auto"/>
                <w:szCs w:val="20"/>
              </w:rPr>
            </w:pPr>
            <w:bookmarkStart w:id="28" w:name="_Hlk235315596"/>
            <w:r w:rsidRPr="00B17A72">
              <w:rPr>
                <w:b/>
                <w:bCs/>
                <w:color w:val="auto"/>
                <w:szCs w:val="20"/>
              </w:rPr>
              <w:t>Number of Students Enrolled in the Course</w:t>
            </w:r>
            <w:bookmarkEnd w:id="28"/>
          </w:p>
        </w:tc>
      </w:tr>
      <w:tr w:rsidR="00471455" w:rsidRPr="00B17A72" w14:paraId="49532E77" w14:textId="77777777" w:rsidTr="00EA3422">
        <w:trPr>
          <w:jc w:val="center"/>
        </w:trPr>
        <w:tc>
          <w:tcPr>
            <w:tcW w:w="2022" w:type="dxa"/>
            <w:gridSpan w:val="2"/>
            <w:vAlign w:val="center"/>
          </w:tcPr>
          <w:p w14:paraId="54F561AC" w14:textId="452ACA56" w:rsidR="00471455" w:rsidRPr="00B17A72" w:rsidRDefault="008A194F" w:rsidP="008A194F">
            <w:pPr>
              <w:spacing w:after="0" w:line="240" w:lineRule="auto"/>
              <w:jc w:val="center"/>
              <w:rPr>
                <w:color w:val="auto"/>
                <w:szCs w:val="20"/>
              </w:rPr>
            </w:pPr>
            <w:r w:rsidRPr="00B17A72">
              <w:rPr>
                <w:rFonts w:eastAsia="Calibri"/>
                <w:color w:val="auto"/>
                <w:kern w:val="2"/>
                <w:szCs w:val="20"/>
                <w:lang w:eastAsia="tr"/>
              </w:rPr>
              <w:t>1/19</w:t>
            </w:r>
          </w:p>
        </w:tc>
        <w:tc>
          <w:tcPr>
            <w:tcW w:w="1349" w:type="dxa"/>
            <w:gridSpan w:val="2"/>
            <w:vAlign w:val="center"/>
          </w:tcPr>
          <w:p w14:paraId="64B0DA66" w14:textId="5123DE9D" w:rsidR="00471455" w:rsidRPr="00B17A72" w:rsidRDefault="008A194F" w:rsidP="008A194F">
            <w:pPr>
              <w:spacing w:after="0" w:line="240" w:lineRule="auto"/>
              <w:jc w:val="center"/>
              <w:rPr>
                <w:color w:val="auto"/>
                <w:szCs w:val="20"/>
              </w:rPr>
            </w:pPr>
            <w:r w:rsidRPr="00B17A72">
              <w:rPr>
                <w:color w:val="auto"/>
                <w:szCs w:val="20"/>
              </w:rPr>
              <w:t>-</w:t>
            </w:r>
          </w:p>
        </w:tc>
        <w:tc>
          <w:tcPr>
            <w:tcW w:w="1105" w:type="dxa"/>
            <w:gridSpan w:val="2"/>
            <w:vAlign w:val="center"/>
          </w:tcPr>
          <w:p w14:paraId="6FB76FDE" w14:textId="682019FB" w:rsidR="00471455" w:rsidRPr="00B17A72" w:rsidRDefault="008A194F" w:rsidP="008A194F">
            <w:pPr>
              <w:spacing w:after="0" w:line="240" w:lineRule="auto"/>
              <w:jc w:val="center"/>
              <w:rPr>
                <w:color w:val="auto"/>
                <w:szCs w:val="20"/>
              </w:rPr>
            </w:pPr>
            <w:r w:rsidRPr="00B17A72">
              <w:rPr>
                <w:color w:val="auto"/>
                <w:szCs w:val="20"/>
              </w:rPr>
              <w:t>-</w:t>
            </w:r>
          </w:p>
        </w:tc>
        <w:tc>
          <w:tcPr>
            <w:tcW w:w="4580" w:type="dxa"/>
            <w:gridSpan w:val="3"/>
            <w:vAlign w:val="center"/>
          </w:tcPr>
          <w:p w14:paraId="6B4B784E" w14:textId="224032A0" w:rsidR="00471455" w:rsidRPr="00B17A72" w:rsidRDefault="005A5024" w:rsidP="00471455">
            <w:pPr>
              <w:spacing w:after="0" w:line="240" w:lineRule="auto"/>
              <w:rPr>
                <w:b/>
                <w:bCs/>
                <w:color w:val="auto"/>
                <w:szCs w:val="20"/>
              </w:rPr>
            </w:pPr>
            <w:r w:rsidRPr="00B17A72">
              <w:rPr>
                <w:b/>
                <w:bCs/>
                <w:color w:val="auto"/>
                <w:szCs w:val="20"/>
              </w:rPr>
              <w:t>19</w:t>
            </w:r>
          </w:p>
        </w:tc>
      </w:tr>
      <w:tr w:rsidR="00471455" w:rsidRPr="00B17A72" w14:paraId="2DC73A1A" w14:textId="77777777" w:rsidTr="00EA3422">
        <w:trPr>
          <w:jc w:val="center"/>
        </w:trPr>
        <w:tc>
          <w:tcPr>
            <w:tcW w:w="9056" w:type="dxa"/>
            <w:gridSpan w:val="9"/>
            <w:vAlign w:val="center"/>
          </w:tcPr>
          <w:p w14:paraId="34E7702D" w14:textId="2938C7BD" w:rsidR="00471455" w:rsidRPr="00B17A72" w:rsidRDefault="00471455" w:rsidP="00471455">
            <w:pPr>
              <w:spacing w:after="0" w:line="240" w:lineRule="auto"/>
              <w:rPr>
                <w:b/>
                <w:bCs/>
                <w:color w:val="auto"/>
                <w:szCs w:val="20"/>
              </w:rPr>
            </w:pPr>
            <w:r w:rsidRPr="00B17A72">
              <w:rPr>
                <w:color w:val="auto"/>
                <w:szCs w:val="20"/>
              </w:rPr>
              <w:t>Course Objective: This course helps the student know himself or herself in his or her personal and professional development and develop his or her assertiveness skills.</w:t>
            </w:r>
          </w:p>
        </w:tc>
      </w:tr>
      <w:tr w:rsidR="00471455" w:rsidRPr="00B17A72" w14:paraId="3E4BBC8D" w14:textId="77777777" w:rsidTr="00EA3422">
        <w:trPr>
          <w:jc w:val="center"/>
        </w:trPr>
        <w:tc>
          <w:tcPr>
            <w:tcW w:w="9056" w:type="dxa"/>
            <w:gridSpan w:val="9"/>
            <w:vAlign w:val="center"/>
          </w:tcPr>
          <w:p w14:paraId="372AE53B" w14:textId="7CAAE4BC" w:rsidR="00471455" w:rsidRPr="00B17A72" w:rsidRDefault="00471455" w:rsidP="00471455">
            <w:pPr>
              <w:spacing w:after="0"/>
              <w:rPr>
                <w:b/>
                <w:bCs/>
                <w:color w:val="auto"/>
                <w:szCs w:val="20"/>
              </w:rPr>
            </w:pPr>
            <w:r w:rsidRPr="00B17A72">
              <w:rPr>
                <w:b/>
                <w:bCs/>
                <w:color w:val="auto"/>
                <w:szCs w:val="20"/>
              </w:rPr>
              <w:t>Course Learning Outcomes:</w:t>
            </w:r>
          </w:p>
          <w:p w14:paraId="37B1E71E" w14:textId="67C50E94" w:rsidR="00471455" w:rsidRPr="00B17A72" w:rsidRDefault="00471455" w:rsidP="00471455">
            <w:pPr>
              <w:spacing w:after="0" w:line="240" w:lineRule="auto"/>
              <w:rPr>
                <w:b/>
                <w:bCs/>
                <w:color w:val="auto"/>
                <w:szCs w:val="20"/>
              </w:rPr>
            </w:pPr>
            <w:r w:rsidRPr="00B17A72">
              <w:rPr>
                <w:color w:val="auto"/>
                <w:szCs w:val="20"/>
              </w:rPr>
              <w:lastRenderedPageBreak/>
              <w:t>LO1.The student knows the forms of behavior in interpersonal relations.</w:t>
            </w:r>
          </w:p>
          <w:p w14:paraId="3EFC3E6B" w14:textId="54E8D485" w:rsidR="00471455" w:rsidRPr="00B17A72" w:rsidRDefault="00471455" w:rsidP="00471455">
            <w:pPr>
              <w:spacing w:after="0" w:line="240" w:lineRule="auto"/>
              <w:rPr>
                <w:b/>
                <w:bCs/>
                <w:color w:val="auto"/>
                <w:szCs w:val="20"/>
              </w:rPr>
            </w:pPr>
            <w:r w:rsidRPr="00B17A72">
              <w:rPr>
                <w:color w:val="auto"/>
                <w:szCs w:val="20"/>
              </w:rPr>
              <w:t>LO2.The student knows the feelings and thoughts related to assertiveness.</w:t>
            </w:r>
          </w:p>
          <w:p w14:paraId="6DF36483" w14:textId="6D040CF9" w:rsidR="00471455" w:rsidRPr="00B17A72" w:rsidRDefault="00471455" w:rsidP="00471455">
            <w:pPr>
              <w:spacing w:after="0" w:line="240" w:lineRule="auto"/>
              <w:rPr>
                <w:b/>
                <w:bCs/>
                <w:color w:val="auto"/>
                <w:szCs w:val="20"/>
              </w:rPr>
            </w:pPr>
            <w:r w:rsidRPr="00B17A72">
              <w:rPr>
                <w:color w:val="auto"/>
                <w:szCs w:val="20"/>
              </w:rPr>
              <w:t xml:space="preserve">LO3.The student realizes his or her own barriers to assertiveness. </w:t>
            </w:r>
          </w:p>
          <w:p w14:paraId="2D63E708" w14:textId="78F59393" w:rsidR="00471455" w:rsidRPr="00B17A72" w:rsidRDefault="00471455" w:rsidP="00471455">
            <w:pPr>
              <w:spacing w:after="0" w:line="240" w:lineRule="auto"/>
              <w:rPr>
                <w:b/>
                <w:bCs/>
                <w:color w:val="auto"/>
                <w:szCs w:val="20"/>
              </w:rPr>
            </w:pPr>
            <w:r w:rsidRPr="00B17A72">
              <w:rPr>
                <w:color w:val="auto"/>
                <w:szCs w:val="20"/>
              </w:rPr>
              <w:t>LO4.The student can express his or her feeling in an appropriate manner.</w:t>
            </w:r>
          </w:p>
          <w:p w14:paraId="6CA2F80B" w14:textId="1D9DDDB7" w:rsidR="00471455" w:rsidRPr="00B17A72" w:rsidRDefault="00471455" w:rsidP="00471455">
            <w:pPr>
              <w:spacing w:after="0" w:line="240" w:lineRule="auto"/>
              <w:rPr>
                <w:b/>
                <w:bCs/>
                <w:color w:val="auto"/>
                <w:szCs w:val="20"/>
              </w:rPr>
            </w:pPr>
            <w:r w:rsidRPr="00B17A72">
              <w:rPr>
                <w:color w:val="auto"/>
                <w:szCs w:val="20"/>
              </w:rPr>
              <w:t>LO5.The student learns to say no.</w:t>
            </w:r>
          </w:p>
          <w:p w14:paraId="4312AB8B" w14:textId="2006E1B5" w:rsidR="00471455" w:rsidRPr="00B17A72" w:rsidRDefault="00471455" w:rsidP="00471455">
            <w:pPr>
              <w:spacing w:after="0" w:line="240" w:lineRule="auto"/>
              <w:rPr>
                <w:color w:val="auto"/>
                <w:szCs w:val="20"/>
              </w:rPr>
            </w:pPr>
            <w:r w:rsidRPr="00B17A72">
              <w:rPr>
                <w:color w:val="auto"/>
                <w:szCs w:val="20"/>
              </w:rPr>
              <w:t xml:space="preserve">LO6.The student acts with confident. </w:t>
            </w:r>
          </w:p>
        </w:tc>
      </w:tr>
      <w:tr w:rsidR="00471455" w:rsidRPr="00B17A72" w14:paraId="292F40F0" w14:textId="77777777" w:rsidTr="00EA3422">
        <w:trPr>
          <w:jc w:val="center"/>
        </w:trPr>
        <w:tc>
          <w:tcPr>
            <w:tcW w:w="9056" w:type="dxa"/>
            <w:gridSpan w:val="9"/>
            <w:vAlign w:val="center"/>
          </w:tcPr>
          <w:p w14:paraId="7A8D4AE1" w14:textId="0F3D405D" w:rsidR="00471455" w:rsidRPr="00B17A72" w:rsidRDefault="00471455" w:rsidP="00471455">
            <w:pPr>
              <w:spacing w:after="0" w:line="240" w:lineRule="auto"/>
              <w:rPr>
                <w:color w:val="auto"/>
                <w:szCs w:val="20"/>
              </w:rPr>
            </w:pPr>
            <w:r w:rsidRPr="00B17A72">
              <w:rPr>
                <w:b/>
                <w:bCs/>
                <w:color w:val="auto"/>
                <w:szCs w:val="20"/>
              </w:rPr>
              <w:t>Learning and Teaching Strategies:</w:t>
            </w:r>
            <w:r w:rsidRPr="00B17A72">
              <w:rPr>
                <w:color w:val="auto"/>
                <w:szCs w:val="20"/>
              </w:rPr>
              <w:t xml:space="preserve"> Discussion, presentations, role plays, concept map.</w:t>
            </w:r>
          </w:p>
          <w:p w14:paraId="197E9BE4" w14:textId="59897047" w:rsidR="00471455" w:rsidRPr="00B17A72" w:rsidRDefault="00471455" w:rsidP="00471455">
            <w:pPr>
              <w:spacing w:after="0" w:line="240" w:lineRule="auto"/>
              <w:rPr>
                <w:b/>
                <w:bCs/>
                <w:color w:val="auto"/>
                <w:szCs w:val="20"/>
              </w:rPr>
            </w:pPr>
            <w:r w:rsidRPr="00B17A72">
              <w:rPr>
                <w:color w:val="auto"/>
                <w:szCs w:val="20"/>
              </w:rPr>
              <w:t>All visual materials used in the lessons are provided with audio description / subtitles. (It uses audio-depicted forms of visual-based educational materials such as movies and videos, upon request of disabled students).</w:t>
            </w:r>
          </w:p>
        </w:tc>
      </w:tr>
      <w:tr w:rsidR="00471455" w:rsidRPr="00B17A72" w14:paraId="2F941479" w14:textId="77777777" w:rsidTr="00EA3422">
        <w:trPr>
          <w:jc w:val="center"/>
        </w:trPr>
        <w:tc>
          <w:tcPr>
            <w:tcW w:w="9056" w:type="dxa"/>
            <w:gridSpan w:val="9"/>
            <w:vAlign w:val="center"/>
          </w:tcPr>
          <w:p w14:paraId="14DAF921" w14:textId="77777777" w:rsidR="00471455" w:rsidRPr="00B17A72" w:rsidRDefault="00471455" w:rsidP="00471455">
            <w:pPr>
              <w:spacing w:after="0" w:line="240" w:lineRule="auto"/>
              <w:rPr>
                <w:b/>
                <w:bCs/>
                <w:color w:val="auto"/>
                <w:szCs w:val="20"/>
              </w:rPr>
            </w:pPr>
            <w:r w:rsidRPr="00B17A72">
              <w:rPr>
                <w:b/>
                <w:bCs/>
                <w:color w:val="auto"/>
                <w:szCs w:val="20"/>
              </w:rPr>
              <w:t xml:space="preserve">Assessment Methods: </w:t>
            </w:r>
            <w:r w:rsidRPr="00B17A72">
              <w:rPr>
                <w:color w:val="auto"/>
                <w:szCs w:val="20"/>
              </w:rPr>
              <w:t>If needed, other assessment methods can be added to the table given below.</w:t>
            </w:r>
          </w:p>
        </w:tc>
      </w:tr>
      <w:tr w:rsidR="00471455" w:rsidRPr="00B17A72" w14:paraId="2F007D55" w14:textId="77777777" w:rsidTr="00EA3422">
        <w:trPr>
          <w:jc w:val="center"/>
        </w:trPr>
        <w:tc>
          <w:tcPr>
            <w:tcW w:w="2918" w:type="dxa"/>
            <w:gridSpan w:val="3"/>
            <w:vAlign w:val="center"/>
          </w:tcPr>
          <w:p w14:paraId="5EE2233F" w14:textId="77777777" w:rsidR="00471455" w:rsidRPr="00B17A72" w:rsidRDefault="00471455" w:rsidP="00471455">
            <w:pPr>
              <w:spacing w:after="0" w:line="240" w:lineRule="auto"/>
              <w:jc w:val="center"/>
              <w:rPr>
                <w:b/>
                <w:bCs/>
                <w:color w:val="auto"/>
                <w:szCs w:val="20"/>
              </w:rPr>
            </w:pPr>
          </w:p>
        </w:tc>
        <w:tc>
          <w:tcPr>
            <w:tcW w:w="2367" w:type="dxa"/>
            <w:gridSpan w:val="4"/>
            <w:vAlign w:val="center"/>
          </w:tcPr>
          <w:p w14:paraId="246F180E" w14:textId="77777777" w:rsidR="00471455" w:rsidRPr="00B17A72" w:rsidRDefault="00471455" w:rsidP="00471455">
            <w:pPr>
              <w:spacing w:after="0" w:line="240" w:lineRule="auto"/>
              <w:jc w:val="center"/>
              <w:rPr>
                <w:b/>
                <w:bCs/>
                <w:color w:val="auto"/>
                <w:szCs w:val="20"/>
              </w:rPr>
            </w:pPr>
            <w:r w:rsidRPr="00B17A72">
              <w:rPr>
                <w:color w:val="auto"/>
                <w:szCs w:val="20"/>
              </w:rPr>
              <w:t>If used, check as (X).</w:t>
            </w:r>
          </w:p>
        </w:tc>
        <w:tc>
          <w:tcPr>
            <w:tcW w:w="3771" w:type="dxa"/>
            <w:gridSpan w:val="2"/>
            <w:vAlign w:val="center"/>
          </w:tcPr>
          <w:p w14:paraId="54FAA7B4" w14:textId="77777777" w:rsidR="00471455" w:rsidRPr="00B17A72" w:rsidRDefault="00471455" w:rsidP="00471455">
            <w:pPr>
              <w:spacing w:after="0" w:line="240" w:lineRule="auto"/>
              <w:jc w:val="center"/>
              <w:rPr>
                <w:b/>
                <w:bCs/>
                <w:color w:val="auto"/>
                <w:szCs w:val="20"/>
              </w:rPr>
            </w:pPr>
            <w:r w:rsidRPr="00B17A72">
              <w:rPr>
                <w:color w:val="auto"/>
                <w:szCs w:val="20"/>
              </w:rPr>
              <w:t>Grading (%)</w:t>
            </w:r>
          </w:p>
        </w:tc>
      </w:tr>
      <w:tr w:rsidR="00471455" w:rsidRPr="00B17A72" w14:paraId="4FDB0170" w14:textId="77777777" w:rsidTr="00EA3422">
        <w:trPr>
          <w:jc w:val="center"/>
        </w:trPr>
        <w:tc>
          <w:tcPr>
            <w:tcW w:w="2918" w:type="dxa"/>
            <w:gridSpan w:val="3"/>
            <w:vAlign w:val="center"/>
          </w:tcPr>
          <w:p w14:paraId="40D4F0A8"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Semester Requirements</w:t>
            </w:r>
          </w:p>
        </w:tc>
        <w:tc>
          <w:tcPr>
            <w:tcW w:w="2367" w:type="dxa"/>
            <w:gridSpan w:val="4"/>
            <w:vAlign w:val="center"/>
          </w:tcPr>
          <w:p w14:paraId="44214183" w14:textId="77777777" w:rsidR="00471455" w:rsidRPr="00B17A72" w:rsidRDefault="00471455" w:rsidP="00471455">
            <w:pPr>
              <w:autoSpaceDE w:val="0"/>
              <w:autoSpaceDN w:val="0"/>
              <w:adjustRightInd w:val="0"/>
              <w:spacing w:after="0" w:line="240" w:lineRule="auto"/>
              <w:jc w:val="center"/>
              <w:rPr>
                <w:b/>
                <w:bCs/>
                <w:color w:val="auto"/>
                <w:szCs w:val="20"/>
              </w:rPr>
            </w:pPr>
          </w:p>
        </w:tc>
        <w:tc>
          <w:tcPr>
            <w:tcW w:w="3771" w:type="dxa"/>
            <w:gridSpan w:val="2"/>
            <w:vAlign w:val="center"/>
          </w:tcPr>
          <w:p w14:paraId="4ADB0852" w14:textId="77777777" w:rsidR="00471455" w:rsidRPr="00B17A72" w:rsidRDefault="00471455" w:rsidP="00471455">
            <w:pPr>
              <w:autoSpaceDE w:val="0"/>
              <w:autoSpaceDN w:val="0"/>
              <w:adjustRightInd w:val="0"/>
              <w:spacing w:after="0" w:line="240" w:lineRule="auto"/>
              <w:jc w:val="center"/>
              <w:rPr>
                <w:b/>
                <w:bCs/>
                <w:color w:val="auto"/>
                <w:szCs w:val="20"/>
              </w:rPr>
            </w:pPr>
          </w:p>
        </w:tc>
      </w:tr>
      <w:tr w:rsidR="00471455" w:rsidRPr="00B17A72" w14:paraId="4B0429F5" w14:textId="77777777" w:rsidTr="00EA3422">
        <w:trPr>
          <w:jc w:val="center"/>
        </w:trPr>
        <w:tc>
          <w:tcPr>
            <w:tcW w:w="2918" w:type="dxa"/>
            <w:gridSpan w:val="3"/>
            <w:vAlign w:val="center"/>
          </w:tcPr>
          <w:p w14:paraId="1FD302C0"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 xml:space="preserve">Mid-term exam </w:t>
            </w:r>
          </w:p>
        </w:tc>
        <w:tc>
          <w:tcPr>
            <w:tcW w:w="2367" w:type="dxa"/>
            <w:gridSpan w:val="4"/>
            <w:vAlign w:val="center"/>
          </w:tcPr>
          <w:p w14:paraId="7D1D4A27" w14:textId="77777777" w:rsidR="00471455" w:rsidRPr="00B17A72" w:rsidRDefault="00471455" w:rsidP="00471455">
            <w:pPr>
              <w:autoSpaceDE w:val="0"/>
              <w:autoSpaceDN w:val="0"/>
              <w:adjustRightInd w:val="0"/>
              <w:spacing w:after="0" w:line="240" w:lineRule="auto"/>
              <w:jc w:val="center"/>
              <w:rPr>
                <w:b/>
                <w:bCs/>
                <w:color w:val="auto"/>
                <w:szCs w:val="20"/>
              </w:rPr>
            </w:pPr>
            <w:r w:rsidRPr="00B17A72">
              <w:rPr>
                <w:color w:val="auto"/>
                <w:szCs w:val="20"/>
              </w:rPr>
              <w:t>X</w:t>
            </w:r>
          </w:p>
        </w:tc>
        <w:tc>
          <w:tcPr>
            <w:tcW w:w="3771" w:type="dxa"/>
            <w:gridSpan w:val="2"/>
            <w:vAlign w:val="center"/>
          </w:tcPr>
          <w:p w14:paraId="67B2A22B" w14:textId="77777777" w:rsidR="00471455" w:rsidRPr="00B17A72" w:rsidRDefault="00471455" w:rsidP="00471455">
            <w:pPr>
              <w:autoSpaceDE w:val="0"/>
              <w:autoSpaceDN w:val="0"/>
              <w:adjustRightInd w:val="0"/>
              <w:spacing w:after="0" w:line="240" w:lineRule="auto"/>
              <w:jc w:val="center"/>
              <w:rPr>
                <w:b/>
                <w:bCs/>
                <w:color w:val="auto"/>
                <w:szCs w:val="20"/>
              </w:rPr>
            </w:pPr>
            <w:r w:rsidRPr="00B17A72">
              <w:rPr>
                <w:color w:val="auto"/>
                <w:szCs w:val="20"/>
              </w:rPr>
              <w:t>%50</w:t>
            </w:r>
          </w:p>
        </w:tc>
      </w:tr>
      <w:tr w:rsidR="00471455" w:rsidRPr="00B17A72" w14:paraId="113EB80C" w14:textId="77777777" w:rsidTr="00EA3422">
        <w:trPr>
          <w:jc w:val="center"/>
        </w:trPr>
        <w:tc>
          <w:tcPr>
            <w:tcW w:w="2918" w:type="dxa"/>
            <w:gridSpan w:val="3"/>
            <w:vAlign w:val="center"/>
          </w:tcPr>
          <w:p w14:paraId="79CA69C7"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Quiz</w:t>
            </w:r>
          </w:p>
        </w:tc>
        <w:tc>
          <w:tcPr>
            <w:tcW w:w="2367" w:type="dxa"/>
            <w:gridSpan w:val="4"/>
            <w:vAlign w:val="center"/>
          </w:tcPr>
          <w:p w14:paraId="6548E5F6" w14:textId="77777777" w:rsidR="00471455" w:rsidRPr="00B17A72" w:rsidRDefault="00471455" w:rsidP="00471455">
            <w:pPr>
              <w:autoSpaceDE w:val="0"/>
              <w:autoSpaceDN w:val="0"/>
              <w:adjustRightInd w:val="0"/>
              <w:spacing w:after="0" w:line="240" w:lineRule="auto"/>
              <w:jc w:val="center"/>
              <w:rPr>
                <w:b/>
                <w:bCs/>
                <w:color w:val="auto"/>
                <w:szCs w:val="20"/>
              </w:rPr>
            </w:pPr>
          </w:p>
        </w:tc>
        <w:tc>
          <w:tcPr>
            <w:tcW w:w="3771" w:type="dxa"/>
            <w:gridSpan w:val="2"/>
            <w:vAlign w:val="center"/>
          </w:tcPr>
          <w:p w14:paraId="38AAF326" w14:textId="77777777" w:rsidR="00471455" w:rsidRPr="00B17A72" w:rsidRDefault="00471455" w:rsidP="00471455">
            <w:pPr>
              <w:autoSpaceDE w:val="0"/>
              <w:autoSpaceDN w:val="0"/>
              <w:adjustRightInd w:val="0"/>
              <w:spacing w:after="0" w:line="240" w:lineRule="auto"/>
              <w:jc w:val="center"/>
              <w:rPr>
                <w:b/>
                <w:bCs/>
                <w:color w:val="auto"/>
                <w:szCs w:val="20"/>
              </w:rPr>
            </w:pPr>
          </w:p>
        </w:tc>
      </w:tr>
      <w:tr w:rsidR="00471455" w:rsidRPr="00B17A72" w14:paraId="228D5BF9" w14:textId="77777777" w:rsidTr="00EA3422">
        <w:trPr>
          <w:jc w:val="center"/>
        </w:trPr>
        <w:tc>
          <w:tcPr>
            <w:tcW w:w="2918" w:type="dxa"/>
            <w:gridSpan w:val="3"/>
            <w:vAlign w:val="center"/>
          </w:tcPr>
          <w:p w14:paraId="2E276386"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Homework Assignments/</w:t>
            </w:r>
          </w:p>
          <w:p w14:paraId="3821EA3D"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Presentation</w:t>
            </w:r>
          </w:p>
        </w:tc>
        <w:tc>
          <w:tcPr>
            <w:tcW w:w="2367" w:type="dxa"/>
            <w:gridSpan w:val="4"/>
            <w:vAlign w:val="center"/>
          </w:tcPr>
          <w:p w14:paraId="082408D8" w14:textId="77777777" w:rsidR="00471455" w:rsidRPr="00B17A72" w:rsidRDefault="00471455" w:rsidP="00471455">
            <w:pPr>
              <w:autoSpaceDE w:val="0"/>
              <w:autoSpaceDN w:val="0"/>
              <w:adjustRightInd w:val="0"/>
              <w:spacing w:after="0" w:line="240" w:lineRule="auto"/>
              <w:jc w:val="center"/>
              <w:rPr>
                <w:b/>
                <w:bCs/>
                <w:color w:val="auto"/>
                <w:szCs w:val="20"/>
              </w:rPr>
            </w:pPr>
          </w:p>
        </w:tc>
        <w:tc>
          <w:tcPr>
            <w:tcW w:w="3771" w:type="dxa"/>
            <w:gridSpan w:val="2"/>
            <w:vAlign w:val="center"/>
          </w:tcPr>
          <w:p w14:paraId="69740269" w14:textId="77777777" w:rsidR="00471455" w:rsidRPr="00B17A72" w:rsidRDefault="00471455" w:rsidP="00471455">
            <w:pPr>
              <w:autoSpaceDE w:val="0"/>
              <w:autoSpaceDN w:val="0"/>
              <w:adjustRightInd w:val="0"/>
              <w:spacing w:after="0" w:line="240" w:lineRule="auto"/>
              <w:jc w:val="center"/>
              <w:rPr>
                <w:b/>
                <w:bCs/>
                <w:color w:val="auto"/>
                <w:szCs w:val="20"/>
              </w:rPr>
            </w:pPr>
          </w:p>
        </w:tc>
      </w:tr>
      <w:tr w:rsidR="00471455" w:rsidRPr="00B17A72" w14:paraId="72E79A78" w14:textId="77777777" w:rsidTr="00EA3422">
        <w:trPr>
          <w:jc w:val="center"/>
        </w:trPr>
        <w:tc>
          <w:tcPr>
            <w:tcW w:w="2918" w:type="dxa"/>
            <w:gridSpan w:val="3"/>
            <w:vAlign w:val="center"/>
          </w:tcPr>
          <w:p w14:paraId="240E3387"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Projects</w:t>
            </w:r>
          </w:p>
        </w:tc>
        <w:tc>
          <w:tcPr>
            <w:tcW w:w="2367" w:type="dxa"/>
            <w:gridSpan w:val="4"/>
            <w:vAlign w:val="center"/>
          </w:tcPr>
          <w:p w14:paraId="4FDB943D" w14:textId="77777777" w:rsidR="00471455" w:rsidRPr="00B17A72" w:rsidRDefault="00471455" w:rsidP="00471455">
            <w:pPr>
              <w:autoSpaceDE w:val="0"/>
              <w:autoSpaceDN w:val="0"/>
              <w:adjustRightInd w:val="0"/>
              <w:spacing w:after="0" w:line="240" w:lineRule="auto"/>
              <w:jc w:val="center"/>
              <w:rPr>
                <w:b/>
                <w:bCs/>
                <w:color w:val="auto"/>
                <w:szCs w:val="20"/>
              </w:rPr>
            </w:pPr>
          </w:p>
        </w:tc>
        <w:tc>
          <w:tcPr>
            <w:tcW w:w="3771" w:type="dxa"/>
            <w:gridSpan w:val="2"/>
            <w:vAlign w:val="center"/>
          </w:tcPr>
          <w:p w14:paraId="35D2CBF7" w14:textId="77777777" w:rsidR="00471455" w:rsidRPr="00B17A72" w:rsidRDefault="00471455" w:rsidP="00471455">
            <w:pPr>
              <w:autoSpaceDE w:val="0"/>
              <w:autoSpaceDN w:val="0"/>
              <w:adjustRightInd w:val="0"/>
              <w:spacing w:after="0" w:line="240" w:lineRule="auto"/>
              <w:jc w:val="center"/>
              <w:rPr>
                <w:b/>
                <w:bCs/>
                <w:color w:val="auto"/>
                <w:szCs w:val="20"/>
              </w:rPr>
            </w:pPr>
          </w:p>
        </w:tc>
      </w:tr>
      <w:tr w:rsidR="00471455" w:rsidRPr="00B17A72" w14:paraId="4D9F2558" w14:textId="77777777" w:rsidTr="00EA3422">
        <w:trPr>
          <w:jc w:val="center"/>
        </w:trPr>
        <w:tc>
          <w:tcPr>
            <w:tcW w:w="2918" w:type="dxa"/>
            <w:gridSpan w:val="3"/>
            <w:vAlign w:val="center"/>
          </w:tcPr>
          <w:p w14:paraId="3A1DE255"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Laboratory work</w:t>
            </w:r>
          </w:p>
        </w:tc>
        <w:tc>
          <w:tcPr>
            <w:tcW w:w="2367" w:type="dxa"/>
            <w:gridSpan w:val="4"/>
            <w:vAlign w:val="center"/>
          </w:tcPr>
          <w:p w14:paraId="2780B0B8" w14:textId="77777777" w:rsidR="00471455" w:rsidRPr="00B17A72" w:rsidRDefault="00471455" w:rsidP="00471455">
            <w:pPr>
              <w:autoSpaceDE w:val="0"/>
              <w:autoSpaceDN w:val="0"/>
              <w:adjustRightInd w:val="0"/>
              <w:spacing w:after="0" w:line="240" w:lineRule="auto"/>
              <w:jc w:val="center"/>
              <w:rPr>
                <w:b/>
                <w:bCs/>
                <w:color w:val="auto"/>
                <w:szCs w:val="20"/>
              </w:rPr>
            </w:pPr>
          </w:p>
        </w:tc>
        <w:tc>
          <w:tcPr>
            <w:tcW w:w="3771" w:type="dxa"/>
            <w:gridSpan w:val="2"/>
            <w:vAlign w:val="center"/>
          </w:tcPr>
          <w:p w14:paraId="0F085485" w14:textId="77777777" w:rsidR="00471455" w:rsidRPr="00B17A72" w:rsidRDefault="00471455" w:rsidP="00471455">
            <w:pPr>
              <w:autoSpaceDE w:val="0"/>
              <w:autoSpaceDN w:val="0"/>
              <w:adjustRightInd w:val="0"/>
              <w:spacing w:after="0" w:line="240" w:lineRule="auto"/>
              <w:jc w:val="center"/>
              <w:rPr>
                <w:b/>
                <w:bCs/>
                <w:color w:val="auto"/>
                <w:szCs w:val="20"/>
              </w:rPr>
            </w:pPr>
          </w:p>
        </w:tc>
      </w:tr>
      <w:tr w:rsidR="00471455" w:rsidRPr="00B17A72" w14:paraId="0694AA17" w14:textId="77777777" w:rsidTr="00EA3422">
        <w:trPr>
          <w:jc w:val="center"/>
        </w:trPr>
        <w:tc>
          <w:tcPr>
            <w:tcW w:w="2918" w:type="dxa"/>
            <w:gridSpan w:val="3"/>
            <w:vAlign w:val="center"/>
          </w:tcPr>
          <w:p w14:paraId="6D686F31"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Final Exam</w:t>
            </w:r>
          </w:p>
        </w:tc>
        <w:tc>
          <w:tcPr>
            <w:tcW w:w="2367" w:type="dxa"/>
            <w:gridSpan w:val="4"/>
            <w:vAlign w:val="center"/>
          </w:tcPr>
          <w:p w14:paraId="5A7E9CEA" w14:textId="77777777" w:rsidR="00471455" w:rsidRPr="00B17A72" w:rsidRDefault="00471455" w:rsidP="00471455">
            <w:pPr>
              <w:autoSpaceDE w:val="0"/>
              <w:autoSpaceDN w:val="0"/>
              <w:adjustRightInd w:val="0"/>
              <w:spacing w:after="0" w:line="240" w:lineRule="auto"/>
              <w:jc w:val="center"/>
              <w:rPr>
                <w:b/>
                <w:bCs/>
                <w:color w:val="auto"/>
                <w:szCs w:val="20"/>
              </w:rPr>
            </w:pPr>
            <w:r w:rsidRPr="00B17A72">
              <w:rPr>
                <w:color w:val="auto"/>
                <w:szCs w:val="20"/>
              </w:rPr>
              <w:t>X</w:t>
            </w:r>
          </w:p>
        </w:tc>
        <w:tc>
          <w:tcPr>
            <w:tcW w:w="3771" w:type="dxa"/>
            <w:gridSpan w:val="2"/>
            <w:vAlign w:val="center"/>
          </w:tcPr>
          <w:p w14:paraId="4656AF6C" w14:textId="77777777" w:rsidR="00471455" w:rsidRPr="00B17A72" w:rsidRDefault="00471455" w:rsidP="00471455">
            <w:pPr>
              <w:autoSpaceDE w:val="0"/>
              <w:autoSpaceDN w:val="0"/>
              <w:adjustRightInd w:val="0"/>
              <w:spacing w:after="0" w:line="240" w:lineRule="auto"/>
              <w:jc w:val="center"/>
              <w:rPr>
                <w:b/>
                <w:bCs/>
                <w:color w:val="auto"/>
                <w:szCs w:val="20"/>
              </w:rPr>
            </w:pPr>
            <w:r w:rsidRPr="00B17A72">
              <w:rPr>
                <w:color w:val="auto"/>
                <w:szCs w:val="20"/>
              </w:rPr>
              <w:t>%50</w:t>
            </w:r>
          </w:p>
        </w:tc>
      </w:tr>
      <w:tr w:rsidR="00471455" w:rsidRPr="00B17A72" w14:paraId="75D0B135" w14:textId="77777777" w:rsidTr="00EA3422">
        <w:trPr>
          <w:jc w:val="center"/>
        </w:trPr>
        <w:tc>
          <w:tcPr>
            <w:tcW w:w="2918" w:type="dxa"/>
            <w:gridSpan w:val="3"/>
            <w:vAlign w:val="center"/>
          </w:tcPr>
          <w:p w14:paraId="104DDE65"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Clinical Practice</w:t>
            </w:r>
          </w:p>
        </w:tc>
        <w:tc>
          <w:tcPr>
            <w:tcW w:w="2367" w:type="dxa"/>
            <w:gridSpan w:val="4"/>
            <w:vAlign w:val="center"/>
          </w:tcPr>
          <w:p w14:paraId="16597859" w14:textId="77777777" w:rsidR="00471455" w:rsidRPr="00B17A72" w:rsidRDefault="00471455" w:rsidP="00471455">
            <w:pPr>
              <w:autoSpaceDE w:val="0"/>
              <w:autoSpaceDN w:val="0"/>
              <w:adjustRightInd w:val="0"/>
              <w:spacing w:after="0" w:line="240" w:lineRule="auto"/>
              <w:jc w:val="center"/>
              <w:rPr>
                <w:b/>
                <w:bCs/>
                <w:color w:val="auto"/>
                <w:szCs w:val="20"/>
              </w:rPr>
            </w:pPr>
          </w:p>
        </w:tc>
        <w:tc>
          <w:tcPr>
            <w:tcW w:w="3771" w:type="dxa"/>
            <w:gridSpan w:val="2"/>
            <w:vAlign w:val="center"/>
          </w:tcPr>
          <w:p w14:paraId="016AB5E5" w14:textId="77777777" w:rsidR="00471455" w:rsidRPr="00B17A72" w:rsidRDefault="00471455" w:rsidP="00471455">
            <w:pPr>
              <w:autoSpaceDE w:val="0"/>
              <w:autoSpaceDN w:val="0"/>
              <w:adjustRightInd w:val="0"/>
              <w:spacing w:after="0" w:line="240" w:lineRule="auto"/>
              <w:jc w:val="center"/>
              <w:rPr>
                <w:b/>
                <w:bCs/>
                <w:color w:val="auto"/>
                <w:szCs w:val="20"/>
              </w:rPr>
            </w:pPr>
          </w:p>
        </w:tc>
      </w:tr>
      <w:tr w:rsidR="00471455" w:rsidRPr="00B17A72" w14:paraId="67EDC6D4" w14:textId="77777777" w:rsidTr="00EA3422">
        <w:trPr>
          <w:jc w:val="center"/>
        </w:trPr>
        <w:tc>
          <w:tcPr>
            <w:tcW w:w="9056" w:type="dxa"/>
            <w:gridSpan w:val="9"/>
            <w:vAlign w:val="center"/>
          </w:tcPr>
          <w:p w14:paraId="622B4619" w14:textId="77777777" w:rsidR="00471455" w:rsidRPr="00B17A72" w:rsidRDefault="00471455" w:rsidP="00471455">
            <w:pPr>
              <w:autoSpaceDE w:val="0"/>
              <w:autoSpaceDN w:val="0"/>
              <w:adjustRightInd w:val="0"/>
              <w:spacing w:after="0" w:line="240" w:lineRule="auto"/>
              <w:rPr>
                <w:b/>
                <w:bCs/>
                <w:color w:val="auto"/>
                <w:szCs w:val="20"/>
              </w:rPr>
            </w:pPr>
            <w:r w:rsidRPr="00B17A72">
              <w:rPr>
                <w:b/>
                <w:bCs/>
                <w:color w:val="auto"/>
                <w:szCs w:val="20"/>
              </w:rPr>
              <w:t xml:space="preserve">Further Notes about Assessment Methods: </w:t>
            </w:r>
          </w:p>
          <w:p w14:paraId="312D1E9A"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If the instructor needs to add some explanation or further note, this column can be selected from the DEBIS menu.</w:t>
            </w:r>
          </w:p>
          <w:p w14:paraId="2AFBB48A" w14:textId="45FC58B1" w:rsidR="00471455" w:rsidRPr="00B17A72" w:rsidRDefault="00471455" w:rsidP="00471455">
            <w:pPr>
              <w:spacing w:after="0" w:line="240" w:lineRule="auto"/>
              <w:rPr>
                <w:b/>
                <w:bCs/>
                <w:color w:val="auto"/>
                <w:szCs w:val="20"/>
              </w:rPr>
            </w:pPr>
            <w:r w:rsidRPr="00B17A72">
              <w:rPr>
                <w:color w:val="auto"/>
                <w:szCs w:val="20"/>
              </w:rPr>
              <w:t>Course with 1 midterm exam and 1 final or supplementary homework throughout the semester.</w:t>
            </w:r>
          </w:p>
          <w:p w14:paraId="1549EDA0" w14:textId="77777777" w:rsidR="00471455" w:rsidRPr="00B17A72" w:rsidRDefault="00471455" w:rsidP="00471455">
            <w:pPr>
              <w:spacing w:after="0" w:line="240" w:lineRule="auto"/>
              <w:rPr>
                <w:b/>
                <w:bCs/>
                <w:color w:val="auto"/>
                <w:szCs w:val="20"/>
              </w:rPr>
            </w:pPr>
            <w:r w:rsidRPr="00B17A72">
              <w:rPr>
                <w:color w:val="auto"/>
                <w:szCs w:val="20"/>
              </w:rPr>
              <w:t>evaluation will be made.</w:t>
            </w:r>
          </w:p>
          <w:p w14:paraId="502DBE48" w14:textId="77777777" w:rsidR="00471455" w:rsidRPr="00B17A72" w:rsidRDefault="00471455" w:rsidP="00471455">
            <w:pPr>
              <w:spacing w:after="0" w:line="240" w:lineRule="auto"/>
              <w:rPr>
                <w:b/>
                <w:bCs/>
                <w:color w:val="auto"/>
                <w:szCs w:val="20"/>
              </w:rPr>
            </w:pPr>
            <w:r w:rsidRPr="00B17A72">
              <w:rPr>
                <w:color w:val="auto"/>
                <w:szCs w:val="20"/>
              </w:rPr>
              <w:t>Midterm exam grade: Your 1 midterm exam homework grade will create the semester grade.</w:t>
            </w:r>
          </w:p>
          <w:p w14:paraId="05E9C1FA" w14:textId="77777777" w:rsidR="00471455" w:rsidRPr="00B17A72" w:rsidRDefault="00471455" w:rsidP="00471455">
            <w:pPr>
              <w:spacing w:after="0" w:line="240" w:lineRule="auto"/>
              <w:rPr>
                <w:b/>
                <w:bCs/>
                <w:color w:val="auto"/>
                <w:szCs w:val="20"/>
              </w:rPr>
            </w:pPr>
            <w:r w:rsidRPr="00B17A72">
              <w:rPr>
                <w:color w:val="auto"/>
                <w:szCs w:val="20"/>
              </w:rPr>
              <w:t>Midterm grade: Midterm exam grade</w:t>
            </w:r>
          </w:p>
          <w:p w14:paraId="73C343EC" w14:textId="56EF7CAA" w:rsidR="00471455" w:rsidRPr="00B17A72" w:rsidRDefault="00471455" w:rsidP="00471455">
            <w:pPr>
              <w:spacing w:after="0" w:line="240" w:lineRule="auto"/>
              <w:rPr>
                <w:b/>
                <w:bCs/>
                <w:color w:val="auto"/>
                <w:szCs w:val="20"/>
              </w:rPr>
            </w:pPr>
            <w:r w:rsidRPr="00B17A72">
              <w:rPr>
                <w:color w:val="auto"/>
                <w:szCs w:val="20"/>
              </w:rPr>
              <w:t xml:space="preserve">Course Success Grade: 50% of the semester grade + 50% of the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homework</w:t>
            </w:r>
            <w:proofErr w:type="spellEnd"/>
            <w:r w:rsidRPr="00B17A72">
              <w:rPr>
                <w:color w:val="auto"/>
                <w:szCs w:val="20"/>
              </w:rPr>
              <w:t xml:space="preserve"> grade</w:t>
            </w:r>
          </w:p>
          <w:p w14:paraId="2511A61A" w14:textId="77777777" w:rsidR="00471455" w:rsidRPr="00B17A72" w:rsidRDefault="00471455" w:rsidP="00471455">
            <w:pPr>
              <w:spacing w:after="0" w:line="240" w:lineRule="auto"/>
              <w:rPr>
                <w:b/>
                <w:bCs/>
                <w:color w:val="auto"/>
                <w:szCs w:val="20"/>
              </w:rPr>
            </w:pPr>
            <w:r w:rsidRPr="00B17A72">
              <w:rPr>
                <w:color w:val="auto"/>
                <w:szCs w:val="20"/>
              </w:rPr>
              <w:t>Minimum course grade: 60 out of 100 full grades.</w:t>
            </w:r>
          </w:p>
          <w:p w14:paraId="311E068B" w14:textId="3ACFD6B2" w:rsidR="00471455" w:rsidRPr="00B17A72" w:rsidRDefault="00471455" w:rsidP="00471455">
            <w:pPr>
              <w:spacing w:after="0" w:line="240" w:lineRule="auto"/>
              <w:rPr>
                <w:b/>
                <w:bCs/>
                <w:color w:val="auto"/>
                <w:szCs w:val="20"/>
              </w:rPr>
            </w:pPr>
            <w:r w:rsidRPr="00B17A72">
              <w:rPr>
                <w:color w:val="auto"/>
                <w:szCs w:val="20"/>
              </w:rPr>
              <w:t>Minimum final and supplementary exam grade: 50 out of 100 full grades.</w:t>
            </w:r>
          </w:p>
        </w:tc>
      </w:tr>
      <w:tr w:rsidR="00471455" w:rsidRPr="00B17A72" w14:paraId="7C7B53C6" w14:textId="77777777" w:rsidTr="00EA3422">
        <w:trPr>
          <w:jc w:val="center"/>
        </w:trPr>
        <w:tc>
          <w:tcPr>
            <w:tcW w:w="9056" w:type="dxa"/>
            <w:gridSpan w:val="9"/>
            <w:vAlign w:val="center"/>
          </w:tcPr>
          <w:p w14:paraId="27F1A608" w14:textId="77777777" w:rsidR="00471455" w:rsidRPr="00B17A72" w:rsidRDefault="00471455" w:rsidP="00471455">
            <w:pPr>
              <w:autoSpaceDE w:val="0"/>
              <w:autoSpaceDN w:val="0"/>
              <w:adjustRightInd w:val="0"/>
              <w:spacing w:after="0" w:line="240" w:lineRule="auto"/>
              <w:rPr>
                <w:b/>
                <w:bCs/>
                <w:color w:val="auto"/>
                <w:szCs w:val="20"/>
              </w:rPr>
            </w:pPr>
            <w:r w:rsidRPr="00B17A72">
              <w:rPr>
                <w:color w:val="auto"/>
                <w:szCs w:val="20"/>
              </w:rPr>
              <w:t>Assess Criteria</w:t>
            </w:r>
            <w:r w:rsidRPr="00B17A72">
              <w:rPr>
                <w:b/>
                <w:bCs/>
                <w:color w:val="auto"/>
                <w:szCs w:val="20"/>
              </w:rPr>
              <w:t xml:space="preserve"> </w:t>
            </w:r>
            <w:r w:rsidRPr="00B17A72">
              <w:rPr>
                <w:color w:val="auto"/>
                <w:szCs w:val="20"/>
              </w:rPr>
              <w:t>In exams, interpretation, recall, decision making, explanation, classification, skills of combining information will be evaluated.</w:t>
            </w:r>
          </w:p>
        </w:tc>
      </w:tr>
      <w:tr w:rsidR="00471455" w:rsidRPr="00B17A72" w14:paraId="2CC0A012" w14:textId="77777777" w:rsidTr="00EA3422">
        <w:tblPrEx>
          <w:tblBorders>
            <w:insideH w:val="single" w:sz="6" w:space="0" w:color="auto"/>
            <w:insideV w:val="single" w:sz="6" w:space="0" w:color="auto"/>
          </w:tblBorders>
        </w:tblPrEx>
        <w:trPr>
          <w:jc w:val="center"/>
        </w:trPr>
        <w:tc>
          <w:tcPr>
            <w:tcW w:w="9056" w:type="dxa"/>
            <w:gridSpan w:val="9"/>
            <w:tcBorders>
              <w:top w:val="single" w:sz="4" w:space="0" w:color="auto"/>
              <w:bottom w:val="single" w:sz="4" w:space="0" w:color="auto"/>
            </w:tcBorders>
            <w:vAlign w:val="center"/>
          </w:tcPr>
          <w:p w14:paraId="2249CF17" w14:textId="77777777" w:rsidR="00471455" w:rsidRPr="00B17A72" w:rsidRDefault="00471455" w:rsidP="00471455">
            <w:pPr>
              <w:spacing w:after="0" w:line="240" w:lineRule="auto"/>
              <w:rPr>
                <w:b/>
                <w:bCs/>
                <w:color w:val="auto"/>
                <w:szCs w:val="20"/>
              </w:rPr>
            </w:pPr>
            <w:r w:rsidRPr="00B17A72">
              <w:rPr>
                <w:color w:val="auto"/>
                <w:szCs w:val="20"/>
              </w:rPr>
              <w:t xml:space="preserve"> </w:t>
            </w:r>
            <w:r w:rsidRPr="00B17A72">
              <w:rPr>
                <w:b/>
                <w:bCs/>
                <w:color w:val="auto"/>
                <w:szCs w:val="20"/>
              </w:rPr>
              <w:t>Textbook(s)/References/Materials:</w:t>
            </w:r>
          </w:p>
          <w:p w14:paraId="049A5816" w14:textId="33BBE887"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1. Haddou. M. (2018). </w:t>
            </w:r>
            <w:proofErr w:type="spellStart"/>
            <w:r w:rsidRPr="00B17A72">
              <w:rPr>
                <w:color w:val="auto"/>
                <w:szCs w:val="20"/>
              </w:rPr>
              <w:t>Hayır</w:t>
            </w:r>
            <w:proofErr w:type="spellEnd"/>
            <w:r w:rsidRPr="00B17A72">
              <w:rPr>
                <w:color w:val="auto"/>
                <w:szCs w:val="20"/>
              </w:rPr>
              <w:t xml:space="preserve"> Demeyi Bilmek. 11.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İletişim</w:t>
            </w:r>
            <w:proofErr w:type="spellEnd"/>
            <w:r w:rsidRPr="00B17A72">
              <w:rPr>
                <w:color w:val="auto"/>
                <w:szCs w:val="20"/>
              </w:rPr>
              <w:t xml:space="preserve"> </w:t>
            </w:r>
            <w:proofErr w:type="spellStart"/>
            <w:r w:rsidRPr="00B17A72">
              <w:rPr>
                <w:color w:val="auto"/>
                <w:szCs w:val="20"/>
              </w:rPr>
              <w:t>Yayınları</w:t>
            </w:r>
            <w:proofErr w:type="spellEnd"/>
          </w:p>
          <w:p w14:paraId="3031F658" w14:textId="02BD6BAF"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2. Yaman Efe, Ş. (2007). </w:t>
            </w:r>
            <w:proofErr w:type="spellStart"/>
            <w:r w:rsidRPr="00B17A72">
              <w:rPr>
                <w:color w:val="auto"/>
                <w:szCs w:val="20"/>
              </w:rPr>
              <w:t>Hemşirelikte</w:t>
            </w:r>
            <w:proofErr w:type="spellEnd"/>
            <w:r w:rsidRPr="00B17A72">
              <w:rPr>
                <w:color w:val="auto"/>
                <w:szCs w:val="20"/>
              </w:rPr>
              <w:t xml:space="preserve"> </w:t>
            </w:r>
            <w:proofErr w:type="spellStart"/>
            <w:r w:rsidRPr="00B17A72">
              <w:rPr>
                <w:color w:val="auto"/>
                <w:szCs w:val="20"/>
              </w:rPr>
              <w:t>atılganlık</w:t>
            </w:r>
            <w:proofErr w:type="spellEnd"/>
            <w:r w:rsidRPr="00B17A72">
              <w:rPr>
                <w:color w:val="auto"/>
                <w:szCs w:val="20"/>
              </w:rPr>
              <w:t xml:space="preserve">. Atatürk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Yüksekokulu Dergisi, 10: 3. </w:t>
            </w:r>
            <w:hyperlink w:history="1">
              <w:r w:rsidRPr="00B17A72">
                <w:rPr>
                  <w:color w:val="auto"/>
                  <w:szCs w:val="20"/>
                </w:rPr>
                <w:t>http://dergipark.gov.tr/download/article-file/29374</w:t>
              </w:r>
            </w:hyperlink>
            <w:r w:rsidRPr="00B17A72">
              <w:rPr>
                <w:color w:val="auto"/>
                <w:szCs w:val="20"/>
              </w:rPr>
              <w:t xml:space="preserve"> </w:t>
            </w:r>
          </w:p>
          <w:p w14:paraId="07C46A36" w14:textId="4BF9EAEA"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4. </w:t>
            </w:r>
            <w:proofErr w:type="spellStart"/>
            <w:proofErr w:type="gramStart"/>
            <w:r w:rsidRPr="00B17A72">
              <w:rPr>
                <w:color w:val="auto"/>
                <w:szCs w:val="20"/>
              </w:rPr>
              <w:t>Gürüz,D</w:t>
            </w:r>
            <w:proofErr w:type="spellEnd"/>
            <w:r w:rsidRPr="00B17A72">
              <w:rPr>
                <w:color w:val="auto"/>
                <w:szCs w:val="20"/>
              </w:rPr>
              <w:t>.</w:t>
            </w:r>
            <w:proofErr w:type="gramEnd"/>
            <w:r w:rsidRPr="00B17A72">
              <w:rPr>
                <w:color w:val="auto"/>
                <w:szCs w:val="20"/>
              </w:rPr>
              <w:t xml:space="preserve">, </w:t>
            </w:r>
            <w:proofErr w:type="spellStart"/>
            <w:r w:rsidRPr="00B17A72">
              <w:rPr>
                <w:color w:val="auto"/>
                <w:szCs w:val="20"/>
              </w:rPr>
              <w:t>Eğinli</w:t>
            </w:r>
            <w:proofErr w:type="spellEnd"/>
            <w:r w:rsidRPr="00B17A72">
              <w:rPr>
                <w:color w:val="auto"/>
                <w:szCs w:val="20"/>
              </w:rPr>
              <w:t xml:space="preserve">, AT. (2016). </w:t>
            </w:r>
            <w:proofErr w:type="spellStart"/>
            <w:r w:rsidRPr="00B17A72">
              <w:rPr>
                <w:color w:val="auto"/>
                <w:szCs w:val="20"/>
              </w:rPr>
              <w:t>İletişim</w:t>
            </w:r>
            <w:proofErr w:type="spellEnd"/>
            <w:r w:rsidRPr="00B17A72">
              <w:rPr>
                <w:color w:val="auto"/>
                <w:szCs w:val="20"/>
              </w:rPr>
              <w:t xml:space="preserve"> </w:t>
            </w:r>
            <w:proofErr w:type="spellStart"/>
            <w:r w:rsidRPr="00B17A72">
              <w:rPr>
                <w:color w:val="auto"/>
                <w:szCs w:val="20"/>
              </w:rPr>
              <w:t>Becerileri</w:t>
            </w:r>
            <w:proofErr w:type="spellEnd"/>
            <w:r w:rsidRPr="00B17A72">
              <w:rPr>
                <w:color w:val="auto"/>
                <w:szCs w:val="20"/>
              </w:rPr>
              <w:t xml:space="preserve">. Nobel Kitap Evi. </w:t>
            </w:r>
          </w:p>
          <w:p w14:paraId="152B3DBC" w14:textId="4F179B7A"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5. Temel, M. (2017).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örgütlerinde</w:t>
            </w:r>
            <w:proofErr w:type="spellEnd"/>
            <w:r w:rsidRPr="00B17A72">
              <w:rPr>
                <w:color w:val="auto"/>
                <w:szCs w:val="20"/>
              </w:rPr>
              <w:t xml:space="preserve"> </w:t>
            </w:r>
            <w:proofErr w:type="spellStart"/>
            <w:r w:rsidRPr="00B17A72">
              <w:rPr>
                <w:color w:val="auto"/>
                <w:szCs w:val="20"/>
              </w:rPr>
              <w:t>çatışma</w:t>
            </w:r>
            <w:proofErr w:type="spellEnd"/>
            <w:r w:rsidRPr="00B17A72">
              <w:rPr>
                <w:color w:val="auto"/>
                <w:szCs w:val="20"/>
              </w:rPr>
              <w:t xml:space="preserve">: </w:t>
            </w:r>
            <w:proofErr w:type="spellStart"/>
            <w:r w:rsidRPr="00B17A72">
              <w:rPr>
                <w:color w:val="auto"/>
                <w:szCs w:val="20"/>
              </w:rPr>
              <w:t>nedenleri</w:t>
            </w:r>
            <w:proofErr w:type="spellEnd"/>
            <w:r w:rsidRPr="00B17A72">
              <w:rPr>
                <w:color w:val="auto"/>
                <w:szCs w:val="20"/>
              </w:rPr>
              <w:t xml:space="preserve">, </w:t>
            </w:r>
            <w:proofErr w:type="spellStart"/>
            <w:r w:rsidRPr="00B17A72">
              <w:rPr>
                <w:color w:val="auto"/>
                <w:szCs w:val="20"/>
              </w:rPr>
              <w:t>yönetimi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çözüm</w:t>
            </w:r>
            <w:proofErr w:type="spellEnd"/>
            <w:r w:rsidRPr="00B17A72">
              <w:rPr>
                <w:color w:val="auto"/>
                <w:szCs w:val="20"/>
              </w:rPr>
              <w:t xml:space="preserve"> </w:t>
            </w:r>
            <w:proofErr w:type="spellStart"/>
            <w:r w:rsidRPr="00B17A72">
              <w:rPr>
                <w:color w:val="auto"/>
                <w:szCs w:val="20"/>
              </w:rPr>
              <w:t>önerileri</w:t>
            </w:r>
            <w:proofErr w:type="spellEnd"/>
            <w:r w:rsidRPr="00B17A72">
              <w:rPr>
                <w:color w:val="auto"/>
                <w:szCs w:val="20"/>
              </w:rPr>
              <w:t xml:space="preserve">. İ.Ü. </w:t>
            </w:r>
            <w:proofErr w:type="spellStart"/>
            <w:r w:rsidRPr="00B17A72">
              <w:rPr>
                <w:color w:val="auto"/>
                <w:szCs w:val="20"/>
              </w:rPr>
              <w:t>Sağlık</w:t>
            </w:r>
            <w:proofErr w:type="spellEnd"/>
            <w:r w:rsidRPr="00B17A72">
              <w:rPr>
                <w:color w:val="auto"/>
                <w:szCs w:val="20"/>
              </w:rPr>
              <w:t xml:space="preserve"> Hizmetleri </w:t>
            </w:r>
            <w:proofErr w:type="spellStart"/>
            <w:r w:rsidRPr="00B17A72">
              <w:rPr>
                <w:color w:val="auto"/>
                <w:szCs w:val="20"/>
              </w:rPr>
              <w:t>Meslek</w:t>
            </w:r>
            <w:proofErr w:type="spellEnd"/>
            <w:r w:rsidRPr="00B17A72">
              <w:rPr>
                <w:color w:val="auto"/>
                <w:szCs w:val="20"/>
              </w:rPr>
              <w:t xml:space="preserve"> </w:t>
            </w:r>
            <w:proofErr w:type="spellStart"/>
            <w:r w:rsidRPr="00B17A72">
              <w:rPr>
                <w:color w:val="auto"/>
                <w:szCs w:val="20"/>
              </w:rPr>
              <w:t>Yüksekokulu</w:t>
            </w:r>
            <w:proofErr w:type="spellEnd"/>
            <w:r w:rsidRPr="00B17A72">
              <w:rPr>
                <w:color w:val="auto"/>
                <w:szCs w:val="20"/>
              </w:rPr>
              <w:t xml:space="preserve"> Dergisi, ISSN:2147-7892, </w:t>
            </w:r>
            <w:proofErr w:type="spellStart"/>
            <w:r w:rsidRPr="00B17A72">
              <w:rPr>
                <w:color w:val="auto"/>
                <w:szCs w:val="20"/>
              </w:rPr>
              <w:t>Cilt</w:t>
            </w:r>
            <w:proofErr w:type="spellEnd"/>
            <w:r w:rsidRPr="00B17A72">
              <w:rPr>
                <w:color w:val="auto"/>
                <w:szCs w:val="20"/>
              </w:rPr>
              <w:t xml:space="preserve"> 5, </w:t>
            </w:r>
            <w:proofErr w:type="spellStart"/>
            <w:r w:rsidRPr="00B17A72">
              <w:rPr>
                <w:color w:val="auto"/>
                <w:szCs w:val="20"/>
              </w:rPr>
              <w:t>Sayı</w:t>
            </w:r>
            <w:proofErr w:type="spellEnd"/>
            <w:r w:rsidRPr="00B17A72">
              <w:rPr>
                <w:color w:val="auto"/>
                <w:szCs w:val="20"/>
              </w:rPr>
              <w:t xml:space="preserve"> 2. 6.</w:t>
            </w:r>
            <w:hyperlink w:history="1">
              <w:r w:rsidRPr="00B17A72">
                <w:rPr>
                  <w:color w:val="auto"/>
                  <w:szCs w:val="20"/>
                </w:rPr>
                <w:t>http://dergipark.gov.tr/download/article-file/351577</w:t>
              </w:r>
            </w:hyperlink>
            <w:r w:rsidRPr="00B17A72">
              <w:rPr>
                <w:color w:val="auto"/>
                <w:szCs w:val="20"/>
              </w:rPr>
              <w:t xml:space="preserve"> </w:t>
            </w:r>
          </w:p>
          <w:p w14:paraId="36EC1DE7" w14:textId="299D7192"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7. Fennel, M.J.V. (2009) Overcoming Low Self-Esteem: A Self-Help Guide Using Cognitive Behavioral Techniques. USA.</w:t>
            </w:r>
          </w:p>
          <w:p w14:paraId="1B440122" w14:textId="3C1B05D2"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8. </w:t>
            </w:r>
            <w:proofErr w:type="spellStart"/>
            <w:r w:rsidRPr="00B17A72">
              <w:rPr>
                <w:color w:val="auto"/>
                <w:szCs w:val="20"/>
              </w:rPr>
              <w:t>Baltaş</w:t>
            </w:r>
            <w:proofErr w:type="spellEnd"/>
            <w:r w:rsidRPr="00B17A72">
              <w:rPr>
                <w:color w:val="auto"/>
                <w:szCs w:val="20"/>
              </w:rPr>
              <w:t xml:space="preserve">, A., </w:t>
            </w:r>
            <w:proofErr w:type="spellStart"/>
            <w:r w:rsidRPr="00B17A72">
              <w:rPr>
                <w:color w:val="auto"/>
                <w:szCs w:val="20"/>
              </w:rPr>
              <w:t>Baltaş</w:t>
            </w:r>
            <w:proofErr w:type="spellEnd"/>
            <w:r w:rsidRPr="00B17A72">
              <w:rPr>
                <w:color w:val="auto"/>
                <w:szCs w:val="20"/>
              </w:rPr>
              <w:t xml:space="preserve">, Z. </w:t>
            </w:r>
            <w:proofErr w:type="spellStart"/>
            <w:r w:rsidRPr="00B17A72">
              <w:rPr>
                <w:color w:val="auto"/>
                <w:szCs w:val="20"/>
              </w:rPr>
              <w:t>Stres</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Başa</w:t>
            </w:r>
            <w:proofErr w:type="spellEnd"/>
            <w:r w:rsidRPr="00B17A72">
              <w:rPr>
                <w:color w:val="auto"/>
                <w:szCs w:val="20"/>
              </w:rPr>
              <w:t xml:space="preserve"> </w:t>
            </w:r>
            <w:proofErr w:type="spellStart"/>
            <w:r w:rsidRPr="00B17A72">
              <w:rPr>
                <w:color w:val="auto"/>
                <w:szCs w:val="20"/>
              </w:rPr>
              <w:t>Çıkma</w:t>
            </w:r>
            <w:proofErr w:type="spellEnd"/>
            <w:r w:rsidRPr="00B17A72">
              <w:rPr>
                <w:color w:val="auto"/>
                <w:szCs w:val="20"/>
              </w:rPr>
              <w:t xml:space="preserve"> </w:t>
            </w:r>
            <w:proofErr w:type="spellStart"/>
            <w:r w:rsidRPr="00B17A72">
              <w:rPr>
                <w:color w:val="auto"/>
                <w:szCs w:val="20"/>
              </w:rPr>
              <w:t>Yolları</w:t>
            </w:r>
            <w:proofErr w:type="spellEnd"/>
            <w:r w:rsidRPr="00B17A72">
              <w:rPr>
                <w:color w:val="auto"/>
                <w:szCs w:val="20"/>
              </w:rPr>
              <w:t>. Remzi Kitabevi, 2000, İstanbul.</w:t>
            </w:r>
          </w:p>
          <w:p w14:paraId="1AEC4381" w14:textId="7E37D75E"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9. </w:t>
            </w:r>
            <w:proofErr w:type="spellStart"/>
            <w:r w:rsidRPr="00B17A72">
              <w:rPr>
                <w:color w:val="auto"/>
                <w:szCs w:val="20"/>
              </w:rPr>
              <w:t>Onbaşıoğlu</w:t>
            </w:r>
            <w:proofErr w:type="spellEnd"/>
            <w:r w:rsidRPr="00B17A72">
              <w:rPr>
                <w:color w:val="auto"/>
                <w:szCs w:val="20"/>
              </w:rPr>
              <w:t xml:space="preserve">, M. (2004). </w:t>
            </w:r>
            <w:proofErr w:type="spellStart"/>
            <w:r w:rsidRPr="00B17A72">
              <w:rPr>
                <w:color w:val="auto"/>
                <w:szCs w:val="20"/>
              </w:rPr>
              <w:t>Stresle</w:t>
            </w:r>
            <w:proofErr w:type="spellEnd"/>
            <w:r w:rsidRPr="00B17A72">
              <w:rPr>
                <w:color w:val="auto"/>
                <w:szCs w:val="20"/>
              </w:rPr>
              <w:t xml:space="preserve"> Baş </w:t>
            </w:r>
            <w:proofErr w:type="spellStart"/>
            <w:r w:rsidRPr="00B17A72">
              <w:rPr>
                <w:color w:val="auto"/>
                <w:szCs w:val="20"/>
              </w:rPr>
              <w:t>etmede</w:t>
            </w:r>
            <w:proofErr w:type="spellEnd"/>
            <w:r w:rsidRPr="00B17A72">
              <w:rPr>
                <w:color w:val="auto"/>
                <w:szCs w:val="20"/>
              </w:rPr>
              <w:t xml:space="preserve"> </w:t>
            </w:r>
            <w:proofErr w:type="spellStart"/>
            <w:r w:rsidRPr="00B17A72">
              <w:rPr>
                <w:color w:val="auto"/>
                <w:szCs w:val="20"/>
              </w:rPr>
              <w:t>zihinsel</w:t>
            </w:r>
            <w:proofErr w:type="spellEnd"/>
            <w:r w:rsidRPr="00B17A72">
              <w:rPr>
                <w:color w:val="auto"/>
                <w:szCs w:val="20"/>
              </w:rPr>
              <w:t xml:space="preserve"> </w:t>
            </w:r>
            <w:proofErr w:type="spellStart"/>
            <w:r w:rsidRPr="00B17A72">
              <w:rPr>
                <w:color w:val="auto"/>
                <w:szCs w:val="20"/>
              </w:rPr>
              <w:t>yöntemler</w:t>
            </w:r>
            <w:proofErr w:type="spellEnd"/>
            <w:r w:rsidRPr="00B17A72">
              <w:rPr>
                <w:color w:val="auto"/>
                <w:szCs w:val="20"/>
              </w:rPr>
              <w:t xml:space="preserve">. Türk </w:t>
            </w:r>
            <w:proofErr w:type="spellStart"/>
            <w:r w:rsidRPr="00B17A72">
              <w:rPr>
                <w:color w:val="auto"/>
                <w:szCs w:val="20"/>
              </w:rPr>
              <w:t>Psikoloji</w:t>
            </w:r>
            <w:proofErr w:type="spellEnd"/>
            <w:r w:rsidRPr="00B17A72">
              <w:rPr>
                <w:color w:val="auto"/>
                <w:szCs w:val="20"/>
              </w:rPr>
              <w:t xml:space="preserve"> </w:t>
            </w:r>
            <w:proofErr w:type="spellStart"/>
            <w:r w:rsidRPr="00B17A72">
              <w:rPr>
                <w:color w:val="auto"/>
                <w:szCs w:val="20"/>
              </w:rPr>
              <w:t>Bülteni</w:t>
            </w:r>
            <w:proofErr w:type="spellEnd"/>
            <w:r w:rsidRPr="00B17A72">
              <w:rPr>
                <w:color w:val="auto"/>
                <w:szCs w:val="20"/>
              </w:rPr>
              <w:t xml:space="preserve">. 34-35: 103-127. </w:t>
            </w:r>
          </w:p>
          <w:p w14:paraId="74E670A5" w14:textId="244AAEAF"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10. Özer, K. (2000). Ben Değeri </w:t>
            </w:r>
            <w:proofErr w:type="spellStart"/>
            <w:r w:rsidRPr="00B17A72">
              <w:rPr>
                <w:color w:val="auto"/>
                <w:szCs w:val="20"/>
              </w:rPr>
              <w:t>Tiryakiliği</w:t>
            </w:r>
            <w:proofErr w:type="spellEnd"/>
            <w:r w:rsidRPr="00B17A72">
              <w:rPr>
                <w:color w:val="auto"/>
                <w:szCs w:val="20"/>
              </w:rPr>
              <w:t xml:space="preserve"> </w:t>
            </w:r>
            <w:proofErr w:type="spellStart"/>
            <w:r w:rsidRPr="00B17A72">
              <w:rPr>
                <w:color w:val="auto"/>
                <w:szCs w:val="20"/>
              </w:rPr>
              <w:t>Duygusal</w:t>
            </w:r>
            <w:proofErr w:type="spellEnd"/>
            <w:r w:rsidRPr="00B17A72">
              <w:rPr>
                <w:color w:val="auto"/>
                <w:szCs w:val="20"/>
              </w:rPr>
              <w:t xml:space="preserve"> </w:t>
            </w:r>
            <w:proofErr w:type="spellStart"/>
            <w:r w:rsidRPr="00B17A72">
              <w:rPr>
                <w:color w:val="auto"/>
                <w:szCs w:val="20"/>
              </w:rPr>
              <w:t>Gerilimle</w:t>
            </w:r>
            <w:proofErr w:type="spellEnd"/>
            <w:r w:rsidRPr="00B17A72">
              <w:rPr>
                <w:color w:val="auto"/>
                <w:szCs w:val="20"/>
              </w:rPr>
              <w:t xml:space="preserve"> Baş Edebilme. </w:t>
            </w:r>
            <w:proofErr w:type="spellStart"/>
            <w:r w:rsidRPr="00B17A72">
              <w:rPr>
                <w:color w:val="auto"/>
                <w:szCs w:val="20"/>
              </w:rPr>
              <w:t>Sistem</w:t>
            </w:r>
            <w:proofErr w:type="spellEnd"/>
            <w:r w:rsidRPr="00B17A72">
              <w:rPr>
                <w:color w:val="auto"/>
                <w:szCs w:val="20"/>
              </w:rPr>
              <w:t xml:space="preserve"> </w:t>
            </w:r>
            <w:proofErr w:type="spellStart"/>
            <w:r w:rsidRPr="00B17A72">
              <w:rPr>
                <w:color w:val="auto"/>
                <w:szCs w:val="20"/>
              </w:rPr>
              <w:t>Yayıncılık</w:t>
            </w:r>
            <w:proofErr w:type="spellEnd"/>
            <w:r w:rsidRPr="00B17A72">
              <w:rPr>
                <w:color w:val="auto"/>
                <w:szCs w:val="20"/>
              </w:rPr>
              <w:t xml:space="preserve">. </w:t>
            </w:r>
          </w:p>
          <w:p w14:paraId="477C6067" w14:textId="37C1D845" w:rsidR="00471455" w:rsidRPr="00B17A72" w:rsidRDefault="00471455" w:rsidP="00521E90">
            <w:pPr>
              <w:numPr>
                <w:ilvl w:val="0"/>
                <w:numId w:val="13"/>
              </w:numPr>
              <w:spacing w:after="0" w:line="240" w:lineRule="auto"/>
              <w:ind w:left="0"/>
              <w:rPr>
                <w:b/>
                <w:bCs/>
                <w:color w:val="auto"/>
                <w:szCs w:val="20"/>
              </w:rPr>
            </w:pPr>
            <w:r w:rsidRPr="00B17A72">
              <w:rPr>
                <w:color w:val="auto"/>
                <w:szCs w:val="20"/>
              </w:rPr>
              <w:t xml:space="preserve">11.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Dergisi</w:t>
            </w:r>
          </w:p>
          <w:p w14:paraId="098B3001" w14:textId="43B98459" w:rsidR="00471455" w:rsidRPr="00B17A72" w:rsidRDefault="00471455" w:rsidP="00521E90">
            <w:pPr>
              <w:numPr>
                <w:ilvl w:val="0"/>
                <w:numId w:val="13"/>
              </w:numPr>
              <w:spacing w:after="0" w:line="240" w:lineRule="auto"/>
              <w:ind w:left="0"/>
              <w:rPr>
                <w:b/>
                <w:bCs/>
                <w:color w:val="auto"/>
                <w:szCs w:val="20"/>
              </w:rPr>
            </w:pPr>
            <w:r w:rsidRPr="00B17A72">
              <w:rPr>
                <w:color w:val="auto"/>
              </w:rPr>
              <w:t xml:space="preserve">12. </w:t>
            </w:r>
            <w:hyperlink r:id="rId19" w:history="1">
              <w:r w:rsidRPr="00B17A72">
                <w:rPr>
                  <w:rStyle w:val="Kpr"/>
                  <w:color w:val="auto"/>
                  <w:szCs w:val="20"/>
                </w:rPr>
                <w:t>www.psikiyatridizini.org</w:t>
              </w:r>
            </w:hyperlink>
            <w:r w:rsidRPr="00B17A72">
              <w:rPr>
                <w:color w:val="auto"/>
                <w:szCs w:val="20"/>
              </w:rPr>
              <w:t xml:space="preserve"> </w:t>
            </w:r>
          </w:p>
          <w:p w14:paraId="3BBD4F02" w14:textId="4FF373DA" w:rsidR="00471455" w:rsidRPr="00B17A72" w:rsidRDefault="00471455" w:rsidP="00521E90">
            <w:pPr>
              <w:numPr>
                <w:ilvl w:val="0"/>
                <w:numId w:val="13"/>
              </w:numPr>
              <w:spacing w:after="0" w:line="240" w:lineRule="auto"/>
              <w:ind w:left="0"/>
              <w:rPr>
                <w:b/>
                <w:bCs/>
                <w:color w:val="auto"/>
                <w:szCs w:val="20"/>
              </w:rPr>
            </w:pPr>
            <w:r w:rsidRPr="00B17A72">
              <w:rPr>
                <w:color w:val="auto"/>
              </w:rPr>
              <w:t xml:space="preserve">13. </w:t>
            </w:r>
            <w:hyperlink r:id="rId20" w:history="1">
              <w:r w:rsidRPr="00B17A72">
                <w:rPr>
                  <w:rStyle w:val="Kpr"/>
                  <w:color w:val="auto"/>
                  <w:szCs w:val="20"/>
                </w:rPr>
                <w:t>www.phdernegi.org</w:t>
              </w:r>
            </w:hyperlink>
          </w:p>
          <w:p w14:paraId="688CE5DA" w14:textId="2CBDFD3D" w:rsidR="00471455" w:rsidRPr="00B17A72" w:rsidRDefault="00471455" w:rsidP="00521E90">
            <w:pPr>
              <w:numPr>
                <w:ilvl w:val="0"/>
                <w:numId w:val="13"/>
              </w:numPr>
              <w:spacing w:after="0" w:line="240" w:lineRule="auto"/>
              <w:ind w:left="0"/>
              <w:rPr>
                <w:b/>
                <w:bCs/>
                <w:color w:val="auto"/>
                <w:szCs w:val="20"/>
              </w:rPr>
            </w:pPr>
            <w:r w:rsidRPr="00B17A72">
              <w:rPr>
                <w:color w:val="auto"/>
              </w:rPr>
              <w:t xml:space="preserve">14. </w:t>
            </w:r>
            <w:hyperlink r:id="rId21" w:history="1">
              <w:r w:rsidRPr="00B17A72">
                <w:rPr>
                  <w:rStyle w:val="Kpr"/>
                  <w:color w:val="auto"/>
                  <w:szCs w:val="20"/>
                </w:rPr>
                <w:t>http://www.turkhemsirelerdernegi.org.tr</w:t>
              </w:r>
            </w:hyperlink>
          </w:p>
          <w:p w14:paraId="005ACC24" w14:textId="1181B182" w:rsidR="00471455" w:rsidRPr="00B17A72" w:rsidRDefault="00471455" w:rsidP="00521E90">
            <w:pPr>
              <w:numPr>
                <w:ilvl w:val="0"/>
                <w:numId w:val="13"/>
              </w:numPr>
              <w:spacing w:after="0" w:line="240" w:lineRule="auto"/>
              <w:ind w:left="0"/>
              <w:rPr>
                <w:color w:val="auto"/>
                <w:szCs w:val="20"/>
              </w:rPr>
            </w:pPr>
            <w:r w:rsidRPr="00B17A72">
              <w:rPr>
                <w:color w:val="auto"/>
                <w:szCs w:val="20"/>
              </w:rPr>
              <w:t xml:space="preserve">15. Atatürk </w:t>
            </w:r>
            <w:proofErr w:type="spellStart"/>
            <w:r w:rsidRPr="00B17A72">
              <w:rPr>
                <w:color w:val="auto"/>
                <w:szCs w:val="20"/>
              </w:rPr>
              <w:t>Üniversitesi</w:t>
            </w:r>
            <w:proofErr w:type="spellEnd"/>
            <w:r w:rsidRPr="00B17A72">
              <w:rPr>
                <w:color w:val="auto"/>
                <w:szCs w:val="20"/>
              </w:rPr>
              <w:t xml:space="preserve"> Anadolu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Bilimleri</w:t>
            </w:r>
            <w:proofErr w:type="spellEnd"/>
            <w:r w:rsidRPr="00B17A72">
              <w:rPr>
                <w:color w:val="auto"/>
                <w:szCs w:val="20"/>
              </w:rPr>
              <w:t xml:space="preserve"> </w:t>
            </w:r>
            <w:proofErr w:type="spellStart"/>
            <w:r w:rsidRPr="00B17A72">
              <w:rPr>
                <w:color w:val="auto"/>
                <w:szCs w:val="20"/>
              </w:rPr>
              <w:t>Dergisi</w:t>
            </w:r>
            <w:proofErr w:type="spellEnd"/>
          </w:p>
          <w:p w14:paraId="365642CB" w14:textId="05573039" w:rsidR="00471455" w:rsidRPr="00B17A72" w:rsidRDefault="00471455" w:rsidP="00521E90">
            <w:pPr>
              <w:numPr>
                <w:ilvl w:val="0"/>
                <w:numId w:val="13"/>
              </w:numPr>
              <w:spacing w:after="0" w:line="240" w:lineRule="auto"/>
              <w:ind w:left="0"/>
              <w:rPr>
                <w:color w:val="auto"/>
                <w:szCs w:val="20"/>
              </w:rPr>
            </w:pPr>
            <w:r w:rsidRPr="00B17A72">
              <w:rPr>
                <w:color w:val="auto"/>
              </w:rPr>
              <w:t xml:space="preserve">16. </w:t>
            </w:r>
            <w:hyperlink r:id="rId22" w:history="1">
              <w:r w:rsidRPr="00B17A72">
                <w:rPr>
                  <w:rStyle w:val="Kpr"/>
                  <w:color w:val="auto"/>
                  <w:szCs w:val="20"/>
                </w:rPr>
                <w:t>http://e-dergi.atauni.edu.tr/index.php/HYD</w:t>
              </w:r>
            </w:hyperlink>
          </w:p>
          <w:p w14:paraId="264D24B0" w14:textId="010957F0" w:rsidR="00471455" w:rsidRPr="00B17A72" w:rsidRDefault="00471455" w:rsidP="00521E90">
            <w:pPr>
              <w:numPr>
                <w:ilvl w:val="0"/>
                <w:numId w:val="13"/>
              </w:numPr>
              <w:spacing w:after="0" w:line="240" w:lineRule="auto"/>
              <w:ind w:left="0"/>
              <w:rPr>
                <w:color w:val="auto"/>
                <w:szCs w:val="20"/>
              </w:rPr>
            </w:pPr>
            <w:r w:rsidRPr="00B17A72">
              <w:rPr>
                <w:color w:val="auto"/>
                <w:szCs w:val="20"/>
              </w:rPr>
              <w:t xml:space="preserve">17. İstanbul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Fakültesi </w:t>
            </w:r>
            <w:proofErr w:type="spellStart"/>
            <w:r w:rsidRPr="00B17A72">
              <w:rPr>
                <w:color w:val="auto"/>
                <w:szCs w:val="20"/>
              </w:rPr>
              <w:t>Dergisi</w:t>
            </w:r>
            <w:proofErr w:type="spellEnd"/>
          </w:p>
          <w:p w14:paraId="78854BFA" w14:textId="0BCC754D" w:rsidR="00471455" w:rsidRPr="00B17A72" w:rsidRDefault="00471455" w:rsidP="00521E90">
            <w:pPr>
              <w:numPr>
                <w:ilvl w:val="0"/>
                <w:numId w:val="13"/>
              </w:numPr>
              <w:spacing w:after="0" w:line="240" w:lineRule="auto"/>
              <w:ind w:left="0"/>
              <w:rPr>
                <w:b/>
                <w:bCs/>
                <w:color w:val="auto"/>
                <w:szCs w:val="20"/>
              </w:rPr>
            </w:pPr>
            <w:r w:rsidRPr="00B17A72">
              <w:rPr>
                <w:color w:val="auto"/>
              </w:rPr>
              <w:t xml:space="preserve">18. </w:t>
            </w:r>
            <w:hyperlink r:id="rId23" w:history="1">
              <w:r w:rsidRPr="00B17A72">
                <w:rPr>
                  <w:rStyle w:val="Kpr"/>
                  <w:color w:val="auto"/>
                  <w:szCs w:val="20"/>
                </w:rPr>
                <w:t>http://www.istanbul.edu.tr/yuksekokullar/floren/yayinlar.htm</w:t>
              </w:r>
            </w:hyperlink>
          </w:p>
        </w:tc>
      </w:tr>
      <w:tr w:rsidR="00471455" w:rsidRPr="00B17A72" w14:paraId="756E735C" w14:textId="77777777" w:rsidTr="00EA3422">
        <w:tblPrEx>
          <w:tblBorders>
            <w:insideH w:val="single" w:sz="6" w:space="0" w:color="auto"/>
            <w:insideV w:val="single" w:sz="6" w:space="0" w:color="auto"/>
          </w:tblBorders>
        </w:tblPrEx>
        <w:trPr>
          <w:jc w:val="center"/>
        </w:trPr>
        <w:tc>
          <w:tcPr>
            <w:tcW w:w="9056" w:type="dxa"/>
            <w:gridSpan w:val="9"/>
            <w:tcBorders>
              <w:top w:val="single" w:sz="4" w:space="0" w:color="auto"/>
            </w:tcBorders>
            <w:vAlign w:val="center"/>
          </w:tcPr>
          <w:p w14:paraId="74C99BE4" w14:textId="1E985A05" w:rsidR="00471455" w:rsidRPr="00B17A72" w:rsidRDefault="00471455" w:rsidP="00471455">
            <w:pPr>
              <w:spacing w:after="0" w:line="240" w:lineRule="auto"/>
              <w:rPr>
                <w:b/>
                <w:bCs/>
                <w:color w:val="auto"/>
                <w:szCs w:val="20"/>
              </w:rPr>
            </w:pPr>
            <w:r w:rsidRPr="00B17A72">
              <w:rPr>
                <w:color w:val="auto"/>
                <w:szCs w:val="20"/>
              </w:rPr>
              <w:t xml:space="preserve">Course Policies and Rules: Optional, if the instructor needs to add some explanation or further note, this column can be selected from the DEBIS menu. </w:t>
            </w:r>
          </w:p>
        </w:tc>
      </w:tr>
      <w:tr w:rsidR="00471455" w:rsidRPr="00B17A72" w14:paraId="1C4BAF5D" w14:textId="77777777" w:rsidTr="00EA3422">
        <w:tblPrEx>
          <w:tblBorders>
            <w:insideH w:val="single" w:sz="6" w:space="0" w:color="auto"/>
            <w:insideV w:val="single" w:sz="6" w:space="0" w:color="auto"/>
          </w:tblBorders>
        </w:tblPrEx>
        <w:trPr>
          <w:jc w:val="center"/>
        </w:trPr>
        <w:tc>
          <w:tcPr>
            <w:tcW w:w="9056" w:type="dxa"/>
            <w:gridSpan w:val="9"/>
            <w:vAlign w:val="center"/>
          </w:tcPr>
          <w:p w14:paraId="294C823D" w14:textId="77777777" w:rsidR="00471455" w:rsidRPr="00B17A72" w:rsidRDefault="00471455" w:rsidP="00471455">
            <w:pPr>
              <w:spacing w:after="0" w:line="240" w:lineRule="auto"/>
              <w:rPr>
                <w:b/>
                <w:bCs/>
                <w:color w:val="auto"/>
                <w:szCs w:val="20"/>
              </w:rPr>
            </w:pPr>
            <w:r w:rsidRPr="00B17A72">
              <w:rPr>
                <w:color w:val="auto"/>
                <w:szCs w:val="20"/>
              </w:rPr>
              <w:t xml:space="preserve">Contact Details for the Instructor: Prof. Neslihan GÜNÜŞEN </w:t>
            </w:r>
          </w:p>
          <w:p w14:paraId="772D34B3" w14:textId="77777777" w:rsidR="00471455" w:rsidRPr="00B17A72" w:rsidRDefault="00471455" w:rsidP="00471455">
            <w:pPr>
              <w:spacing w:after="0" w:line="240" w:lineRule="auto"/>
              <w:jc w:val="both"/>
              <w:rPr>
                <w:b/>
                <w:bCs/>
                <w:color w:val="auto"/>
                <w:szCs w:val="20"/>
              </w:rPr>
            </w:pPr>
            <w:hyperlink w:history="1">
              <w:r w:rsidRPr="00B17A72">
                <w:rPr>
                  <w:color w:val="auto"/>
                  <w:szCs w:val="20"/>
                </w:rPr>
                <w:t>neslihan.partlak@deu.edu.tr</w:t>
              </w:r>
            </w:hyperlink>
            <w:r w:rsidRPr="00B17A72">
              <w:rPr>
                <w:color w:val="auto"/>
                <w:szCs w:val="20"/>
              </w:rPr>
              <w:t xml:space="preserve"> 0 232 412 47 81</w:t>
            </w:r>
          </w:p>
        </w:tc>
      </w:tr>
      <w:tr w:rsidR="00471455" w:rsidRPr="00B17A72" w14:paraId="14B74A6C" w14:textId="77777777" w:rsidTr="00EA3422">
        <w:tblPrEx>
          <w:tblBorders>
            <w:insideH w:val="single" w:sz="6" w:space="0" w:color="auto"/>
            <w:insideV w:val="single" w:sz="6" w:space="0" w:color="auto"/>
          </w:tblBorders>
        </w:tblPrEx>
        <w:trPr>
          <w:jc w:val="center"/>
        </w:trPr>
        <w:tc>
          <w:tcPr>
            <w:tcW w:w="9056" w:type="dxa"/>
            <w:gridSpan w:val="9"/>
            <w:tcBorders>
              <w:bottom w:val="single" w:sz="4" w:space="0" w:color="auto"/>
            </w:tcBorders>
            <w:vAlign w:val="center"/>
          </w:tcPr>
          <w:p w14:paraId="1E9351D6" w14:textId="77777777" w:rsidR="00471455" w:rsidRPr="00B17A72" w:rsidRDefault="00471455" w:rsidP="00471455">
            <w:pPr>
              <w:spacing w:after="0" w:line="240" w:lineRule="auto"/>
              <w:rPr>
                <w:b/>
                <w:color w:val="auto"/>
                <w:szCs w:val="20"/>
              </w:rPr>
            </w:pPr>
            <w:r w:rsidRPr="00B17A72">
              <w:rPr>
                <w:color w:val="auto"/>
                <w:szCs w:val="20"/>
              </w:rPr>
              <w:t>Office Hours:</w:t>
            </w:r>
          </w:p>
        </w:tc>
      </w:tr>
      <w:tr w:rsidR="00471455" w:rsidRPr="00B17A72" w14:paraId="0C5DED88" w14:textId="77777777" w:rsidTr="00EA3422">
        <w:trPr>
          <w:jc w:val="center"/>
        </w:trPr>
        <w:tc>
          <w:tcPr>
            <w:tcW w:w="9056" w:type="dxa"/>
            <w:gridSpan w:val="9"/>
            <w:vAlign w:val="center"/>
          </w:tcPr>
          <w:p w14:paraId="56AED63E" w14:textId="77777777" w:rsidR="00471455" w:rsidRPr="00B17A72" w:rsidRDefault="00471455" w:rsidP="00471455">
            <w:pPr>
              <w:spacing w:after="0" w:line="240" w:lineRule="auto"/>
              <w:rPr>
                <w:b/>
                <w:bCs/>
                <w:color w:val="auto"/>
                <w:szCs w:val="20"/>
              </w:rPr>
            </w:pPr>
            <w:r w:rsidRPr="00B17A72">
              <w:rPr>
                <w:color w:val="auto"/>
                <w:szCs w:val="20"/>
              </w:rPr>
              <w:lastRenderedPageBreak/>
              <w:t xml:space="preserve">Course Outline: Examination dates should be specified in the course content given below. The examination dates can be changed later. </w:t>
            </w:r>
          </w:p>
        </w:tc>
      </w:tr>
      <w:tr w:rsidR="00471455" w:rsidRPr="00B17A72" w14:paraId="5E3DC229" w14:textId="77777777" w:rsidTr="00EA3422">
        <w:trPr>
          <w:jc w:val="center"/>
        </w:trPr>
        <w:tc>
          <w:tcPr>
            <w:tcW w:w="989" w:type="dxa"/>
            <w:vAlign w:val="center"/>
          </w:tcPr>
          <w:p w14:paraId="0A6E2831" w14:textId="77777777" w:rsidR="00471455" w:rsidRPr="00B17A72" w:rsidRDefault="00471455" w:rsidP="00471455">
            <w:pPr>
              <w:spacing w:after="0" w:line="240" w:lineRule="auto"/>
              <w:jc w:val="center"/>
              <w:rPr>
                <w:b/>
                <w:bCs/>
                <w:color w:val="auto"/>
                <w:szCs w:val="20"/>
              </w:rPr>
            </w:pPr>
            <w:r w:rsidRPr="00B17A72">
              <w:rPr>
                <w:b/>
                <w:bCs/>
                <w:color w:val="auto"/>
                <w:szCs w:val="20"/>
              </w:rPr>
              <w:t>Week</w:t>
            </w:r>
          </w:p>
        </w:tc>
        <w:tc>
          <w:tcPr>
            <w:tcW w:w="2630" w:type="dxa"/>
            <w:gridSpan w:val="4"/>
            <w:vAlign w:val="center"/>
          </w:tcPr>
          <w:p w14:paraId="3F08929A" w14:textId="77777777" w:rsidR="00471455" w:rsidRPr="00B17A72" w:rsidRDefault="00471455" w:rsidP="00471455">
            <w:pPr>
              <w:spacing w:after="0" w:line="240" w:lineRule="auto"/>
              <w:rPr>
                <w:b/>
                <w:bCs/>
                <w:color w:val="auto"/>
                <w:szCs w:val="20"/>
              </w:rPr>
            </w:pPr>
            <w:r w:rsidRPr="00B17A72">
              <w:rPr>
                <w:b/>
                <w:bCs/>
                <w:color w:val="auto"/>
                <w:szCs w:val="20"/>
              </w:rPr>
              <w:t>Topics:</w:t>
            </w:r>
          </w:p>
        </w:tc>
        <w:tc>
          <w:tcPr>
            <w:tcW w:w="2331" w:type="dxa"/>
            <w:gridSpan w:val="3"/>
            <w:vAlign w:val="center"/>
          </w:tcPr>
          <w:p w14:paraId="46ECFDA1" w14:textId="77777777" w:rsidR="00471455" w:rsidRPr="00B17A72" w:rsidRDefault="00471455" w:rsidP="00471455">
            <w:pPr>
              <w:spacing w:after="0" w:line="240" w:lineRule="auto"/>
              <w:rPr>
                <w:b/>
                <w:bCs/>
                <w:color w:val="auto"/>
                <w:szCs w:val="20"/>
              </w:rPr>
            </w:pPr>
            <w:r w:rsidRPr="00B17A72">
              <w:rPr>
                <w:b/>
                <w:bCs/>
                <w:color w:val="auto"/>
                <w:szCs w:val="20"/>
              </w:rPr>
              <w:t xml:space="preserve">Instructor </w:t>
            </w:r>
          </w:p>
        </w:tc>
        <w:tc>
          <w:tcPr>
            <w:tcW w:w="3106" w:type="dxa"/>
            <w:vAlign w:val="center"/>
          </w:tcPr>
          <w:p w14:paraId="0CCAE19B" w14:textId="17539AEF" w:rsidR="00471455" w:rsidRPr="00B17A72" w:rsidRDefault="00471455" w:rsidP="00471455">
            <w:pPr>
              <w:spacing w:after="0" w:line="240" w:lineRule="auto"/>
              <w:rPr>
                <w:b/>
                <w:bCs/>
                <w:color w:val="auto"/>
                <w:szCs w:val="20"/>
              </w:rPr>
            </w:pPr>
            <w:r w:rsidRPr="00B17A72">
              <w:rPr>
                <w:b/>
                <w:bCs/>
                <w:color w:val="auto"/>
                <w:szCs w:val="20"/>
              </w:rPr>
              <w:t>Training Method and Materials</w:t>
            </w:r>
          </w:p>
        </w:tc>
      </w:tr>
      <w:tr w:rsidR="00471455" w:rsidRPr="00B17A72" w14:paraId="20C43280" w14:textId="77777777" w:rsidTr="00EA3422">
        <w:trPr>
          <w:jc w:val="center"/>
        </w:trPr>
        <w:tc>
          <w:tcPr>
            <w:tcW w:w="989" w:type="dxa"/>
            <w:vAlign w:val="center"/>
          </w:tcPr>
          <w:p w14:paraId="024E8A59" w14:textId="1860A7AD"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w:t>
            </w:r>
          </w:p>
        </w:tc>
        <w:tc>
          <w:tcPr>
            <w:tcW w:w="2630" w:type="dxa"/>
            <w:gridSpan w:val="4"/>
            <w:vAlign w:val="center"/>
          </w:tcPr>
          <w:p w14:paraId="1A1E1794" w14:textId="77777777" w:rsidR="00471455" w:rsidRPr="00B17A72" w:rsidRDefault="00471455" w:rsidP="00471455">
            <w:pPr>
              <w:spacing w:after="0" w:line="240" w:lineRule="auto"/>
              <w:rPr>
                <w:b/>
                <w:bCs/>
                <w:color w:val="auto"/>
                <w:szCs w:val="20"/>
              </w:rPr>
            </w:pPr>
            <w:r w:rsidRPr="00B17A72">
              <w:rPr>
                <w:color w:val="auto"/>
                <w:szCs w:val="20"/>
              </w:rPr>
              <w:t xml:space="preserve">Introduction of the course </w:t>
            </w:r>
          </w:p>
          <w:p w14:paraId="0F7B58CB" w14:textId="77777777" w:rsidR="00471455" w:rsidRPr="00B17A72" w:rsidRDefault="00471455" w:rsidP="00471455">
            <w:pPr>
              <w:spacing w:after="0" w:line="240" w:lineRule="auto"/>
              <w:rPr>
                <w:b/>
                <w:bCs/>
                <w:color w:val="auto"/>
                <w:szCs w:val="20"/>
              </w:rPr>
            </w:pPr>
          </w:p>
        </w:tc>
        <w:tc>
          <w:tcPr>
            <w:tcW w:w="2331" w:type="dxa"/>
            <w:gridSpan w:val="3"/>
            <w:vAlign w:val="center"/>
          </w:tcPr>
          <w:p w14:paraId="0A0A2DEE" w14:textId="77777777" w:rsidR="00471455" w:rsidRPr="00B17A72" w:rsidRDefault="00471455" w:rsidP="00471455">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tc>
        <w:tc>
          <w:tcPr>
            <w:tcW w:w="3106" w:type="dxa"/>
            <w:vAlign w:val="center"/>
          </w:tcPr>
          <w:p w14:paraId="4390B031" w14:textId="77777777" w:rsidR="00471455" w:rsidRPr="00B17A72" w:rsidRDefault="00471455" w:rsidP="00471455">
            <w:pPr>
              <w:spacing w:after="0" w:line="240" w:lineRule="auto"/>
              <w:rPr>
                <w:b/>
                <w:bCs/>
                <w:color w:val="auto"/>
                <w:szCs w:val="20"/>
              </w:rPr>
            </w:pPr>
            <w:r w:rsidRPr="00B17A72">
              <w:rPr>
                <w:color w:val="auto"/>
                <w:szCs w:val="20"/>
              </w:rPr>
              <w:t>Question answer, Discussion, Power point presentation</w:t>
            </w:r>
          </w:p>
        </w:tc>
      </w:tr>
      <w:tr w:rsidR="00471455" w:rsidRPr="00B17A72" w14:paraId="11C07404" w14:textId="77777777" w:rsidTr="00EA3422">
        <w:trPr>
          <w:jc w:val="center"/>
        </w:trPr>
        <w:tc>
          <w:tcPr>
            <w:tcW w:w="989" w:type="dxa"/>
            <w:vAlign w:val="center"/>
          </w:tcPr>
          <w:p w14:paraId="21D22527" w14:textId="4EAA62D2"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2.</w:t>
            </w:r>
          </w:p>
        </w:tc>
        <w:tc>
          <w:tcPr>
            <w:tcW w:w="2630" w:type="dxa"/>
            <w:gridSpan w:val="4"/>
            <w:vAlign w:val="center"/>
          </w:tcPr>
          <w:p w14:paraId="15E81C0B" w14:textId="202D280F" w:rsidR="00471455" w:rsidRPr="00B17A72" w:rsidRDefault="00471455" w:rsidP="00471455">
            <w:pPr>
              <w:spacing w:after="0" w:line="240" w:lineRule="auto"/>
              <w:rPr>
                <w:b/>
                <w:bCs/>
                <w:color w:val="auto"/>
                <w:szCs w:val="20"/>
              </w:rPr>
            </w:pPr>
            <w:r w:rsidRPr="00B17A72">
              <w:rPr>
                <w:color w:val="auto"/>
                <w:szCs w:val="20"/>
              </w:rPr>
              <w:t>Concept of assertiveness and</w:t>
            </w:r>
          </w:p>
          <w:p w14:paraId="0488816E" w14:textId="77777777" w:rsidR="00471455" w:rsidRPr="00B17A72" w:rsidRDefault="00471455" w:rsidP="00471455">
            <w:pPr>
              <w:spacing w:after="0" w:line="240" w:lineRule="auto"/>
              <w:rPr>
                <w:b/>
                <w:bCs/>
                <w:color w:val="auto"/>
                <w:szCs w:val="20"/>
              </w:rPr>
            </w:pPr>
            <w:r w:rsidRPr="00B17A72">
              <w:rPr>
                <w:color w:val="auto"/>
                <w:szCs w:val="20"/>
              </w:rPr>
              <w:t>Self-awareness</w:t>
            </w:r>
          </w:p>
        </w:tc>
        <w:tc>
          <w:tcPr>
            <w:tcW w:w="2331" w:type="dxa"/>
            <w:gridSpan w:val="3"/>
            <w:vAlign w:val="center"/>
          </w:tcPr>
          <w:p w14:paraId="03DA0B9E" w14:textId="77777777" w:rsidR="00471455" w:rsidRPr="00B17A72" w:rsidRDefault="00471455" w:rsidP="00471455">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tc>
        <w:tc>
          <w:tcPr>
            <w:tcW w:w="3106" w:type="dxa"/>
            <w:vAlign w:val="center"/>
          </w:tcPr>
          <w:p w14:paraId="5EFC57C8"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w:t>
            </w:r>
          </w:p>
        </w:tc>
      </w:tr>
      <w:tr w:rsidR="00471455" w:rsidRPr="00B17A72" w14:paraId="6300344F" w14:textId="77777777" w:rsidTr="00EA3422">
        <w:trPr>
          <w:jc w:val="center"/>
        </w:trPr>
        <w:tc>
          <w:tcPr>
            <w:tcW w:w="989" w:type="dxa"/>
            <w:vAlign w:val="center"/>
          </w:tcPr>
          <w:p w14:paraId="1F2F878F" w14:textId="3ADA3B44"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3.</w:t>
            </w:r>
          </w:p>
        </w:tc>
        <w:tc>
          <w:tcPr>
            <w:tcW w:w="2630" w:type="dxa"/>
            <w:gridSpan w:val="4"/>
            <w:vAlign w:val="center"/>
          </w:tcPr>
          <w:p w14:paraId="7D704513" w14:textId="1BBA0E6D" w:rsidR="00471455" w:rsidRPr="00B17A72" w:rsidRDefault="00471455" w:rsidP="00471455">
            <w:pPr>
              <w:spacing w:after="0" w:line="240" w:lineRule="auto"/>
              <w:rPr>
                <w:b/>
                <w:bCs/>
                <w:color w:val="auto"/>
                <w:szCs w:val="20"/>
              </w:rPr>
            </w:pPr>
            <w:r w:rsidRPr="00B17A72">
              <w:rPr>
                <w:color w:val="auto"/>
                <w:szCs w:val="20"/>
              </w:rPr>
              <w:t xml:space="preserve">Concept of assertiveness and self-awareness exercises </w:t>
            </w:r>
          </w:p>
        </w:tc>
        <w:tc>
          <w:tcPr>
            <w:tcW w:w="2331" w:type="dxa"/>
            <w:gridSpan w:val="3"/>
            <w:vAlign w:val="center"/>
          </w:tcPr>
          <w:p w14:paraId="5716D8B8" w14:textId="77777777" w:rsidR="00471455" w:rsidRPr="00B17A72" w:rsidRDefault="00471455" w:rsidP="00471455">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tc>
        <w:tc>
          <w:tcPr>
            <w:tcW w:w="3106" w:type="dxa"/>
            <w:vAlign w:val="center"/>
          </w:tcPr>
          <w:p w14:paraId="2284FD90"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w:t>
            </w:r>
          </w:p>
        </w:tc>
      </w:tr>
      <w:tr w:rsidR="00471455" w:rsidRPr="00B17A72" w14:paraId="683D333B" w14:textId="77777777" w:rsidTr="00EA3422">
        <w:trPr>
          <w:jc w:val="center"/>
        </w:trPr>
        <w:tc>
          <w:tcPr>
            <w:tcW w:w="989" w:type="dxa"/>
            <w:vAlign w:val="center"/>
          </w:tcPr>
          <w:p w14:paraId="19E3A0FB" w14:textId="32124724"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4.</w:t>
            </w:r>
          </w:p>
        </w:tc>
        <w:tc>
          <w:tcPr>
            <w:tcW w:w="2630" w:type="dxa"/>
            <w:gridSpan w:val="4"/>
            <w:vAlign w:val="center"/>
          </w:tcPr>
          <w:p w14:paraId="4CA36E56" w14:textId="5700F1B6" w:rsidR="00471455" w:rsidRPr="00B17A72" w:rsidRDefault="00471455" w:rsidP="00471455">
            <w:pPr>
              <w:spacing w:after="0" w:line="240" w:lineRule="auto"/>
              <w:rPr>
                <w:b/>
                <w:bCs/>
                <w:color w:val="auto"/>
                <w:szCs w:val="20"/>
              </w:rPr>
            </w:pPr>
            <w:r w:rsidRPr="00B17A72">
              <w:rPr>
                <w:color w:val="auto"/>
                <w:szCs w:val="20"/>
              </w:rPr>
              <w:t>Behavior types; passive, aggressive, manipulative and assertive</w:t>
            </w:r>
          </w:p>
        </w:tc>
        <w:tc>
          <w:tcPr>
            <w:tcW w:w="2331" w:type="dxa"/>
            <w:gridSpan w:val="3"/>
            <w:vAlign w:val="center"/>
          </w:tcPr>
          <w:p w14:paraId="34CCB914" w14:textId="77777777" w:rsidR="00471455" w:rsidRPr="00B17A72" w:rsidRDefault="00471455" w:rsidP="00471455">
            <w:pPr>
              <w:spacing w:after="0" w:line="240" w:lineRule="auto"/>
              <w:rPr>
                <w:b/>
                <w:bCs/>
                <w:color w:val="auto"/>
                <w:szCs w:val="20"/>
              </w:rPr>
            </w:pPr>
            <w:r w:rsidRPr="00B17A72">
              <w:rPr>
                <w:color w:val="auto"/>
                <w:szCs w:val="20"/>
              </w:rPr>
              <w:t>Asst. Prof Gülsüm Zekiye Tuncer</w:t>
            </w:r>
          </w:p>
        </w:tc>
        <w:tc>
          <w:tcPr>
            <w:tcW w:w="3106" w:type="dxa"/>
            <w:vAlign w:val="center"/>
          </w:tcPr>
          <w:p w14:paraId="2CE4F3F5" w14:textId="77777777" w:rsidR="00471455" w:rsidRPr="00B17A72" w:rsidRDefault="00471455" w:rsidP="00471455">
            <w:pPr>
              <w:spacing w:after="0" w:line="240" w:lineRule="auto"/>
              <w:rPr>
                <w:b/>
                <w:bCs/>
                <w:color w:val="auto"/>
                <w:szCs w:val="20"/>
              </w:rPr>
            </w:pPr>
            <w:r w:rsidRPr="00B17A72">
              <w:rPr>
                <w:color w:val="auto"/>
                <w:szCs w:val="20"/>
              </w:rPr>
              <w:t xml:space="preserve">Question answer, role play, discussion </w:t>
            </w:r>
          </w:p>
          <w:p w14:paraId="666FC09D" w14:textId="77777777" w:rsidR="00471455" w:rsidRPr="00B17A72" w:rsidRDefault="00471455" w:rsidP="00471455">
            <w:pPr>
              <w:spacing w:after="0" w:line="240" w:lineRule="auto"/>
              <w:rPr>
                <w:b/>
                <w:bCs/>
                <w:color w:val="auto"/>
                <w:szCs w:val="20"/>
              </w:rPr>
            </w:pPr>
            <w:r w:rsidRPr="00B17A72">
              <w:rPr>
                <w:color w:val="auto"/>
                <w:szCs w:val="20"/>
              </w:rPr>
              <w:t>Power point presentation, short video demonstration</w:t>
            </w:r>
          </w:p>
        </w:tc>
      </w:tr>
      <w:tr w:rsidR="00471455" w:rsidRPr="00B17A72" w14:paraId="63BD23F6" w14:textId="77777777" w:rsidTr="00EA3422">
        <w:trPr>
          <w:jc w:val="center"/>
        </w:trPr>
        <w:tc>
          <w:tcPr>
            <w:tcW w:w="989" w:type="dxa"/>
            <w:vAlign w:val="center"/>
          </w:tcPr>
          <w:p w14:paraId="0EE3435E" w14:textId="6AFAAE5F"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5.</w:t>
            </w:r>
          </w:p>
        </w:tc>
        <w:tc>
          <w:tcPr>
            <w:tcW w:w="2630" w:type="dxa"/>
            <w:gridSpan w:val="4"/>
            <w:vAlign w:val="center"/>
          </w:tcPr>
          <w:p w14:paraId="3F9C13F6" w14:textId="407BA87C" w:rsidR="00471455" w:rsidRPr="00B17A72" w:rsidRDefault="00471455" w:rsidP="00471455">
            <w:pPr>
              <w:spacing w:after="0" w:line="240" w:lineRule="auto"/>
              <w:rPr>
                <w:b/>
                <w:bCs/>
                <w:color w:val="auto"/>
                <w:szCs w:val="20"/>
              </w:rPr>
            </w:pPr>
            <w:r w:rsidRPr="00B17A72">
              <w:rPr>
                <w:color w:val="auto"/>
                <w:szCs w:val="20"/>
              </w:rPr>
              <w:t>Behavior types: passive, aggressive, manipulative and assertive behaviors exercises</w:t>
            </w:r>
          </w:p>
        </w:tc>
        <w:tc>
          <w:tcPr>
            <w:tcW w:w="2331" w:type="dxa"/>
            <w:gridSpan w:val="3"/>
            <w:vAlign w:val="center"/>
          </w:tcPr>
          <w:p w14:paraId="61B6A1A7" w14:textId="77777777" w:rsidR="00471455" w:rsidRPr="00B17A72" w:rsidRDefault="00471455" w:rsidP="00471455">
            <w:pPr>
              <w:spacing w:after="0" w:line="240" w:lineRule="auto"/>
              <w:rPr>
                <w:b/>
                <w:bCs/>
                <w:color w:val="auto"/>
                <w:szCs w:val="20"/>
              </w:rPr>
            </w:pPr>
            <w:r w:rsidRPr="00B17A72">
              <w:rPr>
                <w:color w:val="auto"/>
                <w:szCs w:val="20"/>
              </w:rPr>
              <w:t>Asst. Prof Gülsüm Zekiye Tuncer</w:t>
            </w:r>
          </w:p>
        </w:tc>
        <w:tc>
          <w:tcPr>
            <w:tcW w:w="3106" w:type="dxa"/>
            <w:vAlign w:val="center"/>
          </w:tcPr>
          <w:p w14:paraId="366462FA" w14:textId="77777777" w:rsidR="00471455" w:rsidRPr="00B17A72" w:rsidRDefault="00471455" w:rsidP="00471455">
            <w:pPr>
              <w:spacing w:after="0" w:line="240" w:lineRule="auto"/>
              <w:rPr>
                <w:b/>
                <w:bCs/>
                <w:color w:val="auto"/>
                <w:szCs w:val="20"/>
              </w:rPr>
            </w:pPr>
            <w:r w:rsidRPr="00B17A72">
              <w:rPr>
                <w:color w:val="auto"/>
                <w:szCs w:val="20"/>
              </w:rPr>
              <w:t xml:space="preserve">Question answer, role play, discussion </w:t>
            </w:r>
          </w:p>
          <w:p w14:paraId="4435EC75" w14:textId="77777777" w:rsidR="00471455" w:rsidRPr="00B17A72" w:rsidRDefault="00471455" w:rsidP="00471455">
            <w:pPr>
              <w:spacing w:after="0" w:line="240" w:lineRule="auto"/>
              <w:rPr>
                <w:b/>
                <w:bCs/>
                <w:color w:val="auto"/>
                <w:szCs w:val="20"/>
              </w:rPr>
            </w:pPr>
            <w:r w:rsidRPr="00B17A72">
              <w:rPr>
                <w:color w:val="auto"/>
                <w:szCs w:val="20"/>
              </w:rPr>
              <w:t>Power point presentation, short video demonstration</w:t>
            </w:r>
          </w:p>
        </w:tc>
      </w:tr>
      <w:tr w:rsidR="00471455" w:rsidRPr="00B17A72" w14:paraId="43822654" w14:textId="77777777" w:rsidTr="00EA3422">
        <w:trPr>
          <w:jc w:val="center"/>
        </w:trPr>
        <w:tc>
          <w:tcPr>
            <w:tcW w:w="989" w:type="dxa"/>
            <w:vAlign w:val="center"/>
          </w:tcPr>
          <w:p w14:paraId="6A197DF0" w14:textId="6157C980"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6.</w:t>
            </w:r>
          </w:p>
        </w:tc>
        <w:tc>
          <w:tcPr>
            <w:tcW w:w="2630" w:type="dxa"/>
            <w:gridSpan w:val="4"/>
            <w:vAlign w:val="center"/>
          </w:tcPr>
          <w:p w14:paraId="6F015DC4" w14:textId="61945096" w:rsidR="00471455" w:rsidRPr="00B17A72" w:rsidRDefault="00471455" w:rsidP="00471455">
            <w:pPr>
              <w:spacing w:after="0" w:line="240" w:lineRule="auto"/>
              <w:rPr>
                <w:b/>
                <w:bCs/>
                <w:color w:val="auto"/>
                <w:szCs w:val="20"/>
              </w:rPr>
            </w:pPr>
            <w:r w:rsidRPr="00B17A72">
              <w:rPr>
                <w:color w:val="auto"/>
                <w:szCs w:val="20"/>
              </w:rPr>
              <w:t>Being able to say no and exercises</w:t>
            </w:r>
          </w:p>
        </w:tc>
        <w:tc>
          <w:tcPr>
            <w:tcW w:w="2331" w:type="dxa"/>
            <w:gridSpan w:val="3"/>
            <w:vAlign w:val="center"/>
          </w:tcPr>
          <w:p w14:paraId="22771287" w14:textId="77777777" w:rsidR="00471455" w:rsidRPr="00B17A72" w:rsidRDefault="00471455" w:rsidP="00471455">
            <w:pPr>
              <w:spacing w:after="0" w:line="240" w:lineRule="auto"/>
              <w:rPr>
                <w:b/>
                <w:bCs/>
                <w:color w:val="auto"/>
                <w:szCs w:val="20"/>
              </w:rPr>
            </w:pPr>
            <w:r w:rsidRPr="00B17A72">
              <w:rPr>
                <w:color w:val="auto"/>
                <w:szCs w:val="20"/>
              </w:rPr>
              <w:t>Prof. Zekiye Çetinkaya Duman</w:t>
            </w:r>
          </w:p>
        </w:tc>
        <w:tc>
          <w:tcPr>
            <w:tcW w:w="3106" w:type="dxa"/>
            <w:vAlign w:val="center"/>
          </w:tcPr>
          <w:p w14:paraId="4D0E954A" w14:textId="77777777" w:rsidR="00471455" w:rsidRPr="00B17A72" w:rsidRDefault="00471455" w:rsidP="00471455">
            <w:pPr>
              <w:spacing w:after="0" w:line="240" w:lineRule="auto"/>
              <w:rPr>
                <w:b/>
                <w:bCs/>
                <w:color w:val="auto"/>
                <w:szCs w:val="20"/>
              </w:rPr>
            </w:pPr>
            <w:r w:rsidRPr="00B17A72">
              <w:rPr>
                <w:color w:val="auto"/>
                <w:szCs w:val="20"/>
              </w:rPr>
              <w:t xml:space="preserve">Question answer, role play, discussion </w:t>
            </w:r>
          </w:p>
        </w:tc>
      </w:tr>
      <w:tr w:rsidR="00471455" w:rsidRPr="00B17A72" w14:paraId="2C62188C" w14:textId="77777777" w:rsidTr="00EA3422">
        <w:trPr>
          <w:jc w:val="center"/>
        </w:trPr>
        <w:tc>
          <w:tcPr>
            <w:tcW w:w="989" w:type="dxa"/>
            <w:vAlign w:val="center"/>
          </w:tcPr>
          <w:p w14:paraId="73053450" w14:textId="6D3B5D62"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7.</w:t>
            </w:r>
          </w:p>
        </w:tc>
        <w:tc>
          <w:tcPr>
            <w:tcW w:w="2630" w:type="dxa"/>
            <w:gridSpan w:val="4"/>
            <w:vAlign w:val="center"/>
          </w:tcPr>
          <w:p w14:paraId="29B4CC10" w14:textId="77777777" w:rsidR="00471455" w:rsidRPr="00B17A72" w:rsidRDefault="00471455" w:rsidP="00471455">
            <w:pPr>
              <w:spacing w:after="0" w:line="240" w:lineRule="auto"/>
              <w:rPr>
                <w:b/>
                <w:bCs/>
                <w:color w:val="auto"/>
                <w:szCs w:val="20"/>
              </w:rPr>
            </w:pPr>
            <w:r w:rsidRPr="00B17A72">
              <w:rPr>
                <w:color w:val="auto"/>
                <w:szCs w:val="20"/>
              </w:rPr>
              <w:t>Mid exam</w:t>
            </w:r>
          </w:p>
        </w:tc>
        <w:tc>
          <w:tcPr>
            <w:tcW w:w="2331" w:type="dxa"/>
            <w:gridSpan w:val="3"/>
            <w:vAlign w:val="center"/>
          </w:tcPr>
          <w:p w14:paraId="180543FA" w14:textId="77777777" w:rsidR="00471455" w:rsidRPr="00B17A72" w:rsidRDefault="00471455" w:rsidP="00471455">
            <w:pPr>
              <w:spacing w:after="0" w:line="240" w:lineRule="auto"/>
              <w:rPr>
                <w:b/>
                <w:bCs/>
                <w:color w:val="auto"/>
                <w:szCs w:val="20"/>
              </w:rPr>
            </w:pPr>
            <w:r w:rsidRPr="00B17A72">
              <w:rPr>
                <w:color w:val="auto"/>
                <w:szCs w:val="20"/>
              </w:rPr>
              <w:t>Asst. Prof Gülsüm Zekiye Tuncer</w:t>
            </w:r>
          </w:p>
        </w:tc>
        <w:tc>
          <w:tcPr>
            <w:tcW w:w="3106" w:type="dxa"/>
            <w:vAlign w:val="center"/>
          </w:tcPr>
          <w:p w14:paraId="1D0D9036" w14:textId="77777777" w:rsidR="00471455" w:rsidRPr="00B17A72" w:rsidRDefault="00471455" w:rsidP="00471455">
            <w:pPr>
              <w:spacing w:after="0" w:line="240" w:lineRule="auto"/>
              <w:rPr>
                <w:b/>
                <w:bCs/>
                <w:color w:val="auto"/>
                <w:szCs w:val="20"/>
              </w:rPr>
            </w:pPr>
          </w:p>
        </w:tc>
      </w:tr>
      <w:tr w:rsidR="00471455" w:rsidRPr="00B17A72" w14:paraId="1221A857" w14:textId="77777777" w:rsidTr="00EA3422">
        <w:trPr>
          <w:jc w:val="center"/>
        </w:trPr>
        <w:tc>
          <w:tcPr>
            <w:tcW w:w="989" w:type="dxa"/>
            <w:vAlign w:val="center"/>
          </w:tcPr>
          <w:p w14:paraId="4A547DCA" w14:textId="0A56CA23"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8.</w:t>
            </w:r>
          </w:p>
        </w:tc>
        <w:tc>
          <w:tcPr>
            <w:tcW w:w="2630" w:type="dxa"/>
            <w:gridSpan w:val="4"/>
            <w:vAlign w:val="center"/>
          </w:tcPr>
          <w:p w14:paraId="266A7A70" w14:textId="057BF96E" w:rsidR="00471455" w:rsidRPr="00B17A72" w:rsidRDefault="00471455" w:rsidP="00471455">
            <w:pPr>
              <w:spacing w:after="0" w:line="240" w:lineRule="auto"/>
              <w:rPr>
                <w:b/>
                <w:bCs/>
                <w:color w:val="auto"/>
                <w:szCs w:val="20"/>
              </w:rPr>
            </w:pPr>
            <w:r w:rsidRPr="00B17A72">
              <w:rPr>
                <w:color w:val="auto"/>
                <w:szCs w:val="20"/>
              </w:rPr>
              <w:t>Giving and receiving feedback</w:t>
            </w:r>
          </w:p>
        </w:tc>
        <w:tc>
          <w:tcPr>
            <w:tcW w:w="2331" w:type="dxa"/>
            <w:gridSpan w:val="3"/>
            <w:vAlign w:val="center"/>
          </w:tcPr>
          <w:p w14:paraId="5DE7DC2C" w14:textId="77777777" w:rsidR="00471455" w:rsidRPr="00B17A72" w:rsidRDefault="00471455" w:rsidP="00471455">
            <w:pPr>
              <w:spacing w:after="0" w:line="240" w:lineRule="auto"/>
              <w:rPr>
                <w:b/>
                <w:bCs/>
                <w:color w:val="auto"/>
                <w:szCs w:val="20"/>
              </w:rPr>
            </w:pPr>
            <w:r w:rsidRPr="00B17A72">
              <w:rPr>
                <w:color w:val="auto"/>
                <w:szCs w:val="20"/>
              </w:rPr>
              <w:t>Assoc. Prof. Sibel Coşkun</w:t>
            </w:r>
          </w:p>
          <w:p w14:paraId="22F67ABF" w14:textId="77777777" w:rsidR="00471455" w:rsidRPr="00B17A72" w:rsidRDefault="00471455" w:rsidP="00471455">
            <w:pPr>
              <w:spacing w:after="0" w:line="240" w:lineRule="auto"/>
              <w:rPr>
                <w:b/>
                <w:bCs/>
                <w:color w:val="auto"/>
                <w:szCs w:val="20"/>
              </w:rPr>
            </w:pPr>
          </w:p>
        </w:tc>
        <w:tc>
          <w:tcPr>
            <w:tcW w:w="3106" w:type="dxa"/>
            <w:vAlign w:val="center"/>
          </w:tcPr>
          <w:p w14:paraId="64CFC767"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 role play</w:t>
            </w:r>
          </w:p>
        </w:tc>
      </w:tr>
      <w:tr w:rsidR="00471455" w:rsidRPr="00B17A72" w14:paraId="213CB909" w14:textId="77777777" w:rsidTr="00EA3422">
        <w:trPr>
          <w:jc w:val="center"/>
        </w:trPr>
        <w:tc>
          <w:tcPr>
            <w:tcW w:w="989" w:type="dxa"/>
            <w:vAlign w:val="center"/>
          </w:tcPr>
          <w:p w14:paraId="3043D6FE" w14:textId="046F2F16"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9.</w:t>
            </w:r>
          </w:p>
        </w:tc>
        <w:tc>
          <w:tcPr>
            <w:tcW w:w="2630" w:type="dxa"/>
            <w:gridSpan w:val="4"/>
            <w:vAlign w:val="center"/>
          </w:tcPr>
          <w:p w14:paraId="359B8965" w14:textId="64E039BD" w:rsidR="00471455" w:rsidRPr="00B17A72" w:rsidRDefault="00471455" w:rsidP="00471455">
            <w:pPr>
              <w:spacing w:after="0" w:line="240" w:lineRule="auto"/>
              <w:rPr>
                <w:b/>
                <w:bCs/>
                <w:color w:val="auto"/>
                <w:szCs w:val="20"/>
              </w:rPr>
            </w:pPr>
            <w:r w:rsidRPr="00B17A72">
              <w:rPr>
                <w:color w:val="auto"/>
                <w:szCs w:val="20"/>
              </w:rPr>
              <w:t>Giving and receiving feedback exercises</w:t>
            </w:r>
          </w:p>
        </w:tc>
        <w:tc>
          <w:tcPr>
            <w:tcW w:w="2331" w:type="dxa"/>
            <w:gridSpan w:val="3"/>
            <w:vAlign w:val="center"/>
          </w:tcPr>
          <w:p w14:paraId="2AF2A73B" w14:textId="77777777" w:rsidR="00471455" w:rsidRPr="00B17A72" w:rsidRDefault="00471455" w:rsidP="00471455">
            <w:pPr>
              <w:spacing w:after="0" w:line="240" w:lineRule="auto"/>
              <w:rPr>
                <w:b/>
                <w:bCs/>
                <w:color w:val="auto"/>
                <w:szCs w:val="20"/>
              </w:rPr>
            </w:pPr>
            <w:r w:rsidRPr="00B17A72">
              <w:rPr>
                <w:color w:val="auto"/>
                <w:szCs w:val="20"/>
              </w:rPr>
              <w:t xml:space="preserve">Assoc. Prof. Sibel Coşkun </w:t>
            </w:r>
          </w:p>
        </w:tc>
        <w:tc>
          <w:tcPr>
            <w:tcW w:w="3106" w:type="dxa"/>
            <w:vAlign w:val="center"/>
          </w:tcPr>
          <w:p w14:paraId="3A065D79"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 role play</w:t>
            </w:r>
          </w:p>
        </w:tc>
      </w:tr>
      <w:tr w:rsidR="00471455" w:rsidRPr="00B17A72" w14:paraId="0B3091D0" w14:textId="77777777" w:rsidTr="00EA3422">
        <w:trPr>
          <w:jc w:val="center"/>
        </w:trPr>
        <w:tc>
          <w:tcPr>
            <w:tcW w:w="989" w:type="dxa"/>
            <w:vAlign w:val="center"/>
          </w:tcPr>
          <w:p w14:paraId="31934C16" w14:textId="1963756B"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10.</w:t>
            </w:r>
          </w:p>
        </w:tc>
        <w:tc>
          <w:tcPr>
            <w:tcW w:w="2630" w:type="dxa"/>
            <w:gridSpan w:val="4"/>
            <w:vAlign w:val="center"/>
          </w:tcPr>
          <w:p w14:paraId="7ADABC35" w14:textId="5D486E54" w:rsidR="00471455" w:rsidRPr="00B17A72" w:rsidRDefault="00471455" w:rsidP="00471455">
            <w:pPr>
              <w:spacing w:after="0" w:line="240" w:lineRule="auto"/>
              <w:rPr>
                <w:b/>
                <w:bCs/>
                <w:color w:val="auto"/>
                <w:szCs w:val="20"/>
              </w:rPr>
            </w:pPr>
            <w:r w:rsidRPr="00B17A72">
              <w:rPr>
                <w:color w:val="auto"/>
                <w:szCs w:val="20"/>
              </w:rPr>
              <w:t>Factors affecting assertiveness (cognitive distortions, performance anxiety etc.) and exercises</w:t>
            </w:r>
          </w:p>
        </w:tc>
        <w:tc>
          <w:tcPr>
            <w:tcW w:w="2331" w:type="dxa"/>
            <w:gridSpan w:val="3"/>
            <w:vAlign w:val="center"/>
          </w:tcPr>
          <w:p w14:paraId="347343C0" w14:textId="77777777" w:rsidR="00471455" w:rsidRPr="00B17A72" w:rsidRDefault="00471455" w:rsidP="00471455">
            <w:pPr>
              <w:spacing w:after="0" w:line="240" w:lineRule="auto"/>
              <w:rPr>
                <w:b/>
                <w:bCs/>
                <w:color w:val="auto"/>
                <w:szCs w:val="20"/>
              </w:rPr>
            </w:pPr>
            <w:r w:rsidRPr="00B17A72">
              <w:rPr>
                <w:color w:val="auto"/>
                <w:szCs w:val="20"/>
              </w:rPr>
              <w:t>Prof. Zekiye Çetinkaya Duman</w:t>
            </w:r>
          </w:p>
        </w:tc>
        <w:tc>
          <w:tcPr>
            <w:tcW w:w="3106" w:type="dxa"/>
            <w:vAlign w:val="center"/>
          </w:tcPr>
          <w:p w14:paraId="44FAF863" w14:textId="77777777" w:rsidR="00471455" w:rsidRPr="00B17A72" w:rsidRDefault="00471455" w:rsidP="00471455">
            <w:pPr>
              <w:spacing w:after="0" w:line="240" w:lineRule="auto"/>
              <w:rPr>
                <w:b/>
                <w:bCs/>
                <w:color w:val="auto"/>
                <w:szCs w:val="20"/>
              </w:rPr>
            </w:pPr>
            <w:r w:rsidRPr="00B17A72">
              <w:rPr>
                <w:color w:val="auto"/>
                <w:szCs w:val="20"/>
              </w:rPr>
              <w:t xml:space="preserve">Question answer, role play, discussion </w:t>
            </w:r>
          </w:p>
          <w:p w14:paraId="6B17CD6C" w14:textId="77777777" w:rsidR="00471455" w:rsidRPr="00B17A72" w:rsidRDefault="00471455" w:rsidP="00471455">
            <w:pPr>
              <w:spacing w:after="0" w:line="240" w:lineRule="auto"/>
              <w:rPr>
                <w:b/>
                <w:bCs/>
                <w:color w:val="auto"/>
                <w:szCs w:val="20"/>
              </w:rPr>
            </w:pPr>
            <w:r w:rsidRPr="00B17A72">
              <w:rPr>
                <w:color w:val="auto"/>
                <w:szCs w:val="20"/>
              </w:rPr>
              <w:t>Power point presentation</w:t>
            </w:r>
          </w:p>
        </w:tc>
      </w:tr>
      <w:tr w:rsidR="00471455" w:rsidRPr="00B17A72" w14:paraId="5F7F4FF8" w14:textId="77777777" w:rsidTr="00EA3422">
        <w:trPr>
          <w:jc w:val="center"/>
        </w:trPr>
        <w:tc>
          <w:tcPr>
            <w:tcW w:w="989" w:type="dxa"/>
            <w:vAlign w:val="center"/>
          </w:tcPr>
          <w:p w14:paraId="6156897D" w14:textId="469BC523"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11.</w:t>
            </w:r>
          </w:p>
        </w:tc>
        <w:tc>
          <w:tcPr>
            <w:tcW w:w="2630" w:type="dxa"/>
            <w:gridSpan w:val="4"/>
            <w:vAlign w:val="center"/>
          </w:tcPr>
          <w:p w14:paraId="4FE571B3" w14:textId="77777777" w:rsidR="00471455" w:rsidRPr="00B17A72" w:rsidRDefault="00471455" w:rsidP="00471455">
            <w:pPr>
              <w:spacing w:after="0" w:line="240" w:lineRule="auto"/>
              <w:rPr>
                <w:b/>
                <w:bCs/>
                <w:color w:val="auto"/>
                <w:szCs w:val="20"/>
              </w:rPr>
            </w:pPr>
            <w:r w:rsidRPr="00B17A72">
              <w:rPr>
                <w:color w:val="auto"/>
                <w:szCs w:val="20"/>
              </w:rPr>
              <w:t>Factors affecting assertiveness (cognitive distortions, performance anxiety etc.)</w:t>
            </w:r>
          </w:p>
        </w:tc>
        <w:tc>
          <w:tcPr>
            <w:tcW w:w="2331" w:type="dxa"/>
            <w:gridSpan w:val="3"/>
            <w:vAlign w:val="center"/>
          </w:tcPr>
          <w:p w14:paraId="3047D272" w14:textId="77777777" w:rsidR="00471455" w:rsidRPr="00B17A72" w:rsidRDefault="00471455" w:rsidP="00471455">
            <w:pPr>
              <w:spacing w:after="0" w:line="240" w:lineRule="auto"/>
              <w:rPr>
                <w:b/>
                <w:bCs/>
                <w:color w:val="auto"/>
                <w:szCs w:val="20"/>
              </w:rPr>
            </w:pPr>
            <w:r w:rsidRPr="00B17A72">
              <w:rPr>
                <w:color w:val="auto"/>
                <w:szCs w:val="20"/>
              </w:rPr>
              <w:t>Prof. Zekiye Çetinkaya Duman</w:t>
            </w:r>
          </w:p>
          <w:p w14:paraId="4E6120E7" w14:textId="77777777" w:rsidR="00471455" w:rsidRPr="00B17A72" w:rsidRDefault="00471455" w:rsidP="00471455">
            <w:pPr>
              <w:spacing w:after="0" w:line="240" w:lineRule="auto"/>
              <w:rPr>
                <w:b/>
                <w:bCs/>
                <w:color w:val="auto"/>
                <w:szCs w:val="20"/>
              </w:rPr>
            </w:pPr>
          </w:p>
        </w:tc>
        <w:tc>
          <w:tcPr>
            <w:tcW w:w="3106" w:type="dxa"/>
            <w:vAlign w:val="center"/>
          </w:tcPr>
          <w:p w14:paraId="7F380E50" w14:textId="77777777" w:rsidR="00471455" w:rsidRPr="00B17A72" w:rsidRDefault="00471455" w:rsidP="00471455">
            <w:pPr>
              <w:spacing w:after="0" w:line="240" w:lineRule="auto"/>
              <w:rPr>
                <w:b/>
                <w:bCs/>
                <w:color w:val="auto"/>
                <w:szCs w:val="20"/>
              </w:rPr>
            </w:pPr>
            <w:r w:rsidRPr="00B17A72">
              <w:rPr>
                <w:color w:val="auto"/>
                <w:szCs w:val="20"/>
              </w:rPr>
              <w:t xml:space="preserve">Question answer, role play, discussion </w:t>
            </w:r>
          </w:p>
          <w:p w14:paraId="248A0F72" w14:textId="77777777" w:rsidR="00471455" w:rsidRPr="00B17A72" w:rsidRDefault="00471455" w:rsidP="00471455">
            <w:pPr>
              <w:spacing w:after="0" w:line="240" w:lineRule="auto"/>
              <w:rPr>
                <w:b/>
                <w:bCs/>
                <w:color w:val="auto"/>
                <w:szCs w:val="20"/>
              </w:rPr>
            </w:pPr>
            <w:r w:rsidRPr="00B17A72">
              <w:rPr>
                <w:color w:val="auto"/>
                <w:szCs w:val="20"/>
              </w:rPr>
              <w:t>Power point presentation</w:t>
            </w:r>
          </w:p>
        </w:tc>
      </w:tr>
      <w:tr w:rsidR="00471455" w:rsidRPr="00B17A72" w14:paraId="1A27E203" w14:textId="77777777" w:rsidTr="00EA3422">
        <w:trPr>
          <w:jc w:val="center"/>
        </w:trPr>
        <w:tc>
          <w:tcPr>
            <w:tcW w:w="989" w:type="dxa"/>
            <w:vAlign w:val="center"/>
          </w:tcPr>
          <w:p w14:paraId="322BC8D8" w14:textId="57D49030"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12.</w:t>
            </w:r>
          </w:p>
        </w:tc>
        <w:tc>
          <w:tcPr>
            <w:tcW w:w="2630" w:type="dxa"/>
            <w:gridSpan w:val="4"/>
            <w:vAlign w:val="center"/>
          </w:tcPr>
          <w:p w14:paraId="54C4C196" w14:textId="066ADBF0" w:rsidR="00471455" w:rsidRPr="00B17A72" w:rsidRDefault="00471455" w:rsidP="00471455">
            <w:pPr>
              <w:spacing w:after="0" w:line="240" w:lineRule="auto"/>
              <w:rPr>
                <w:b/>
                <w:bCs/>
                <w:color w:val="auto"/>
                <w:szCs w:val="20"/>
              </w:rPr>
            </w:pPr>
            <w:r w:rsidRPr="00B17A72">
              <w:rPr>
                <w:color w:val="auto"/>
                <w:szCs w:val="20"/>
              </w:rPr>
              <w:t>Making a request and assertiveness exercises</w:t>
            </w:r>
          </w:p>
        </w:tc>
        <w:tc>
          <w:tcPr>
            <w:tcW w:w="2331" w:type="dxa"/>
            <w:gridSpan w:val="3"/>
            <w:vAlign w:val="center"/>
          </w:tcPr>
          <w:p w14:paraId="1B437D66" w14:textId="77777777" w:rsidR="00471455" w:rsidRPr="00B17A72" w:rsidRDefault="00471455" w:rsidP="00471455">
            <w:pPr>
              <w:spacing w:after="0" w:line="240" w:lineRule="auto"/>
              <w:rPr>
                <w:b/>
                <w:bCs/>
                <w:color w:val="auto"/>
                <w:szCs w:val="20"/>
              </w:rPr>
            </w:pPr>
            <w:r w:rsidRPr="00B17A72">
              <w:rPr>
                <w:color w:val="auto"/>
                <w:szCs w:val="20"/>
              </w:rPr>
              <w:t>Prof. Zekiye Çetinkaya Duman</w:t>
            </w:r>
          </w:p>
        </w:tc>
        <w:tc>
          <w:tcPr>
            <w:tcW w:w="3106" w:type="dxa"/>
            <w:vAlign w:val="center"/>
          </w:tcPr>
          <w:p w14:paraId="072E66BC"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 role play</w:t>
            </w:r>
          </w:p>
        </w:tc>
      </w:tr>
      <w:tr w:rsidR="00471455" w:rsidRPr="00B17A72" w14:paraId="62D054DE" w14:textId="77777777" w:rsidTr="00EA3422">
        <w:trPr>
          <w:jc w:val="center"/>
        </w:trPr>
        <w:tc>
          <w:tcPr>
            <w:tcW w:w="989" w:type="dxa"/>
            <w:vAlign w:val="center"/>
          </w:tcPr>
          <w:p w14:paraId="07164AE9" w14:textId="446355BA"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13.</w:t>
            </w:r>
          </w:p>
        </w:tc>
        <w:tc>
          <w:tcPr>
            <w:tcW w:w="2630" w:type="dxa"/>
            <w:gridSpan w:val="4"/>
            <w:vAlign w:val="center"/>
          </w:tcPr>
          <w:p w14:paraId="7D447A7F" w14:textId="06465036" w:rsidR="00471455" w:rsidRPr="00B17A72" w:rsidRDefault="00471455" w:rsidP="00471455">
            <w:pPr>
              <w:spacing w:after="0" w:line="240" w:lineRule="auto"/>
              <w:rPr>
                <w:b/>
                <w:bCs/>
                <w:color w:val="auto"/>
                <w:szCs w:val="20"/>
              </w:rPr>
            </w:pPr>
            <w:r w:rsidRPr="00B17A72">
              <w:rPr>
                <w:color w:val="auto"/>
                <w:szCs w:val="20"/>
              </w:rPr>
              <w:t>Assertiveness and nursing 1</w:t>
            </w:r>
          </w:p>
        </w:tc>
        <w:tc>
          <w:tcPr>
            <w:tcW w:w="2331" w:type="dxa"/>
            <w:gridSpan w:val="3"/>
            <w:vAlign w:val="center"/>
          </w:tcPr>
          <w:p w14:paraId="471C60A2" w14:textId="77777777" w:rsidR="00471455" w:rsidRPr="00B17A72" w:rsidRDefault="00471455" w:rsidP="00471455">
            <w:pPr>
              <w:spacing w:after="0" w:line="240" w:lineRule="auto"/>
              <w:rPr>
                <w:b/>
                <w:bCs/>
                <w:color w:val="auto"/>
                <w:szCs w:val="20"/>
              </w:rPr>
            </w:pPr>
            <w:r w:rsidRPr="00B17A72">
              <w:rPr>
                <w:color w:val="auto"/>
                <w:szCs w:val="20"/>
              </w:rPr>
              <w:t>Asst. Prof Gülsüm Zekiye Tuncer</w:t>
            </w:r>
          </w:p>
        </w:tc>
        <w:tc>
          <w:tcPr>
            <w:tcW w:w="3106" w:type="dxa"/>
            <w:vAlign w:val="center"/>
          </w:tcPr>
          <w:p w14:paraId="26B4027E"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w:t>
            </w:r>
          </w:p>
        </w:tc>
      </w:tr>
      <w:tr w:rsidR="00471455" w:rsidRPr="00B17A72" w14:paraId="25DDED3D" w14:textId="77777777" w:rsidTr="00EA3422">
        <w:trPr>
          <w:jc w:val="center"/>
        </w:trPr>
        <w:tc>
          <w:tcPr>
            <w:tcW w:w="989" w:type="dxa"/>
            <w:vAlign w:val="center"/>
          </w:tcPr>
          <w:p w14:paraId="6D54B238" w14:textId="369C58BF"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14.</w:t>
            </w:r>
          </w:p>
        </w:tc>
        <w:tc>
          <w:tcPr>
            <w:tcW w:w="2630" w:type="dxa"/>
            <w:gridSpan w:val="4"/>
            <w:vAlign w:val="center"/>
          </w:tcPr>
          <w:p w14:paraId="65460BEC" w14:textId="0E8EF330" w:rsidR="00471455" w:rsidRPr="00B17A72" w:rsidRDefault="00471455" w:rsidP="00471455">
            <w:pPr>
              <w:spacing w:after="0" w:line="240" w:lineRule="auto"/>
              <w:rPr>
                <w:b/>
                <w:bCs/>
                <w:color w:val="auto"/>
                <w:szCs w:val="20"/>
              </w:rPr>
            </w:pPr>
            <w:r w:rsidRPr="00B17A72">
              <w:rPr>
                <w:color w:val="auto"/>
                <w:szCs w:val="20"/>
              </w:rPr>
              <w:t>Assertiveness and nursing</w:t>
            </w:r>
          </w:p>
        </w:tc>
        <w:tc>
          <w:tcPr>
            <w:tcW w:w="2331" w:type="dxa"/>
            <w:gridSpan w:val="3"/>
            <w:vAlign w:val="center"/>
          </w:tcPr>
          <w:p w14:paraId="4B44470F" w14:textId="77777777" w:rsidR="00471455" w:rsidRPr="00B17A72" w:rsidRDefault="00471455" w:rsidP="00471455">
            <w:pPr>
              <w:spacing w:after="0" w:line="240" w:lineRule="auto"/>
              <w:rPr>
                <w:b/>
                <w:bCs/>
                <w:color w:val="auto"/>
                <w:szCs w:val="20"/>
              </w:rPr>
            </w:pPr>
            <w:r w:rsidRPr="00B17A72">
              <w:rPr>
                <w:color w:val="auto"/>
                <w:szCs w:val="20"/>
              </w:rPr>
              <w:t>Asst. Prof Gülsüm Zekiye Tuncer</w:t>
            </w:r>
          </w:p>
        </w:tc>
        <w:tc>
          <w:tcPr>
            <w:tcW w:w="3106" w:type="dxa"/>
            <w:vAlign w:val="center"/>
          </w:tcPr>
          <w:p w14:paraId="1566DAA0" w14:textId="77777777" w:rsidR="00471455" w:rsidRPr="00B17A72" w:rsidRDefault="00471455" w:rsidP="00471455">
            <w:pPr>
              <w:spacing w:after="0" w:line="240" w:lineRule="auto"/>
              <w:rPr>
                <w:b/>
                <w:bCs/>
                <w:color w:val="auto"/>
                <w:szCs w:val="20"/>
              </w:rPr>
            </w:pPr>
            <w:r w:rsidRPr="00B17A72">
              <w:rPr>
                <w:color w:val="auto"/>
                <w:szCs w:val="20"/>
              </w:rPr>
              <w:t>Question answer, role play, discussion Power point presentation</w:t>
            </w:r>
          </w:p>
        </w:tc>
      </w:tr>
      <w:tr w:rsidR="00471455" w:rsidRPr="00B17A72" w14:paraId="69589F8C" w14:textId="77777777" w:rsidTr="00EA3422">
        <w:trPr>
          <w:jc w:val="center"/>
        </w:trPr>
        <w:tc>
          <w:tcPr>
            <w:tcW w:w="989" w:type="dxa"/>
            <w:vAlign w:val="center"/>
          </w:tcPr>
          <w:p w14:paraId="4DE31114" w14:textId="43DACC77" w:rsidR="00471455" w:rsidRPr="00B17A72" w:rsidRDefault="00471455" w:rsidP="00521E90">
            <w:pPr>
              <w:numPr>
                <w:ilvl w:val="0"/>
                <w:numId w:val="14"/>
              </w:numPr>
              <w:spacing w:after="0" w:line="240" w:lineRule="auto"/>
              <w:ind w:left="0"/>
              <w:rPr>
                <w:b/>
                <w:bCs/>
                <w:color w:val="auto"/>
                <w:szCs w:val="20"/>
              </w:rPr>
            </w:pPr>
            <w:r w:rsidRPr="00B17A72">
              <w:rPr>
                <w:b/>
                <w:bCs/>
                <w:color w:val="auto"/>
                <w:szCs w:val="20"/>
              </w:rPr>
              <w:t>15.</w:t>
            </w:r>
          </w:p>
        </w:tc>
        <w:tc>
          <w:tcPr>
            <w:tcW w:w="2630" w:type="dxa"/>
            <w:gridSpan w:val="4"/>
            <w:vAlign w:val="center"/>
          </w:tcPr>
          <w:p w14:paraId="1B1316E4" w14:textId="77777777" w:rsidR="00471455" w:rsidRPr="00B17A72" w:rsidRDefault="00471455" w:rsidP="00471455">
            <w:pPr>
              <w:spacing w:after="0" w:line="240" w:lineRule="auto"/>
              <w:rPr>
                <w:b/>
                <w:bCs/>
                <w:color w:val="auto"/>
                <w:szCs w:val="20"/>
              </w:rPr>
            </w:pPr>
            <w:r w:rsidRPr="00B17A72">
              <w:rPr>
                <w:color w:val="auto"/>
                <w:szCs w:val="20"/>
              </w:rPr>
              <w:t>Evaluation of the course</w:t>
            </w:r>
          </w:p>
        </w:tc>
        <w:tc>
          <w:tcPr>
            <w:tcW w:w="2331" w:type="dxa"/>
            <w:gridSpan w:val="3"/>
            <w:vAlign w:val="center"/>
          </w:tcPr>
          <w:p w14:paraId="4661EE83" w14:textId="77777777" w:rsidR="00471455" w:rsidRPr="00B17A72" w:rsidRDefault="00471455" w:rsidP="00471455">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tc>
        <w:tc>
          <w:tcPr>
            <w:tcW w:w="3106" w:type="dxa"/>
            <w:vAlign w:val="center"/>
          </w:tcPr>
          <w:p w14:paraId="3607EE95" w14:textId="77777777" w:rsidR="00471455" w:rsidRPr="00B17A72" w:rsidRDefault="00471455" w:rsidP="00471455">
            <w:pPr>
              <w:spacing w:after="0" w:line="240" w:lineRule="auto"/>
              <w:rPr>
                <w:b/>
                <w:bCs/>
                <w:color w:val="auto"/>
                <w:szCs w:val="20"/>
              </w:rPr>
            </w:pPr>
          </w:p>
        </w:tc>
      </w:tr>
      <w:tr w:rsidR="00471455" w:rsidRPr="00B17A72" w14:paraId="27D3B37C" w14:textId="77777777" w:rsidTr="00EA3422">
        <w:trPr>
          <w:jc w:val="center"/>
        </w:trPr>
        <w:tc>
          <w:tcPr>
            <w:tcW w:w="9056" w:type="dxa"/>
            <w:gridSpan w:val="9"/>
            <w:vAlign w:val="center"/>
          </w:tcPr>
          <w:p w14:paraId="07ED9A66" w14:textId="77777777" w:rsidR="00471455" w:rsidRPr="00B17A72" w:rsidRDefault="00471455" w:rsidP="00471455">
            <w:pPr>
              <w:spacing w:after="0" w:line="240" w:lineRule="auto"/>
              <w:jc w:val="both"/>
              <w:rPr>
                <w:b/>
                <w:color w:val="auto"/>
                <w:szCs w:val="20"/>
              </w:rPr>
            </w:pPr>
            <w:r w:rsidRPr="00B17A72">
              <w:rPr>
                <w:color w:val="auto"/>
                <w:szCs w:val="20"/>
              </w:rPr>
              <w:t xml:space="preserve">Midterm Exam Responsible: Prof. Neslihan </w:t>
            </w:r>
            <w:proofErr w:type="spellStart"/>
            <w:r w:rsidRPr="00B17A72">
              <w:rPr>
                <w:color w:val="auto"/>
                <w:szCs w:val="20"/>
              </w:rPr>
              <w:t>Günüşen</w:t>
            </w:r>
            <w:proofErr w:type="spellEnd"/>
          </w:p>
          <w:p w14:paraId="4148FB0B" w14:textId="77777777" w:rsidR="00471455" w:rsidRPr="00B17A72" w:rsidRDefault="00471455" w:rsidP="00471455">
            <w:pPr>
              <w:spacing w:after="0" w:line="240" w:lineRule="auto"/>
              <w:rPr>
                <w:b/>
                <w:bCs/>
                <w:color w:val="auto"/>
                <w:szCs w:val="20"/>
              </w:rPr>
            </w:pPr>
            <w:r w:rsidRPr="00B17A72">
              <w:rPr>
                <w:color w:val="auto"/>
                <w:szCs w:val="20"/>
              </w:rPr>
              <w:t xml:space="preserve">Midterm Exam Responsible: Prof. Neslihan </w:t>
            </w:r>
            <w:proofErr w:type="spellStart"/>
            <w:r w:rsidRPr="00B17A72">
              <w:rPr>
                <w:color w:val="auto"/>
                <w:szCs w:val="20"/>
              </w:rPr>
              <w:t>Günüşen</w:t>
            </w:r>
            <w:proofErr w:type="spellEnd"/>
          </w:p>
        </w:tc>
      </w:tr>
    </w:tbl>
    <w:p w14:paraId="7F995164"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005"/>
        <w:gridCol w:w="1147"/>
        <w:gridCol w:w="1936"/>
        <w:gridCol w:w="1968"/>
      </w:tblGrid>
      <w:tr w:rsidR="006F085B" w:rsidRPr="00B17A72" w14:paraId="55D31E9B" w14:textId="77777777" w:rsidTr="008A0364">
        <w:trPr>
          <w:tblHeader/>
          <w:jc w:val="center"/>
        </w:trPr>
        <w:tc>
          <w:tcPr>
            <w:tcW w:w="11199" w:type="dxa"/>
            <w:gridSpan w:val="4"/>
            <w:vAlign w:val="center"/>
          </w:tcPr>
          <w:p w14:paraId="51376965" w14:textId="77777777" w:rsidR="003410EE" w:rsidRPr="00B17A72" w:rsidRDefault="003410EE" w:rsidP="001163A9">
            <w:pPr>
              <w:spacing w:after="0" w:line="240" w:lineRule="auto"/>
              <w:rPr>
                <w:color w:val="auto"/>
                <w:szCs w:val="20"/>
              </w:rPr>
            </w:pPr>
            <w:r w:rsidRPr="00B17A72">
              <w:rPr>
                <w:b/>
                <w:color w:val="auto"/>
                <w:szCs w:val="20"/>
              </w:rPr>
              <w:t>ECTS Table</w:t>
            </w:r>
          </w:p>
        </w:tc>
      </w:tr>
      <w:tr w:rsidR="006F085B" w:rsidRPr="00B17A72" w14:paraId="29508E82" w14:textId="77777777" w:rsidTr="008A0364">
        <w:trPr>
          <w:jc w:val="center"/>
        </w:trPr>
        <w:tc>
          <w:tcPr>
            <w:tcW w:w="5098" w:type="dxa"/>
            <w:vAlign w:val="center"/>
          </w:tcPr>
          <w:p w14:paraId="1F4A1520" w14:textId="77777777" w:rsidR="003410EE" w:rsidRPr="00B17A72" w:rsidRDefault="003410EE" w:rsidP="001163A9">
            <w:pPr>
              <w:spacing w:after="0" w:line="240" w:lineRule="auto"/>
              <w:rPr>
                <w:b/>
                <w:color w:val="auto"/>
                <w:szCs w:val="20"/>
              </w:rPr>
            </w:pPr>
            <w:r w:rsidRPr="00B17A72">
              <w:rPr>
                <w:color w:val="auto"/>
                <w:szCs w:val="20"/>
              </w:rPr>
              <w:t>Course Activities</w:t>
            </w:r>
          </w:p>
        </w:tc>
        <w:tc>
          <w:tcPr>
            <w:tcW w:w="1276" w:type="dxa"/>
            <w:vAlign w:val="center"/>
          </w:tcPr>
          <w:p w14:paraId="781926EB" w14:textId="77777777" w:rsidR="003410EE" w:rsidRPr="00B17A72" w:rsidRDefault="003410EE" w:rsidP="001163A9">
            <w:pPr>
              <w:spacing w:after="0" w:line="240" w:lineRule="auto"/>
              <w:jc w:val="center"/>
              <w:rPr>
                <w:color w:val="auto"/>
                <w:szCs w:val="20"/>
              </w:rPr>
            </w:pPr>
            <w:r w:rsidRPr="00B17A72">
              <w:rPr>
                <w:color w:val="auto"/>
                <w:szCs w:val="20"/>
              </w:rPr>
              <w:t>Number</w:t>
            </w:r>
          </w:p>
        </w:tc>
        <w:tc>
          <w:tcPr>
            <w:tcW w:w="2410" w:type="dxa"/>
            <w:vAlign w:val="center"/>
          </w:tcPr>
          <w:p w14:paraId="77F6EB58" w14:textId="77777777" w:rsidR="003410EE" w:rsidRPr="00B17A72" w:rsidRDefault="003410EE" w:rsidP="001163A9">
            <w:pPr>
              <w:spacing w:after="0" w:line="240" w:lineRule="auto"/>
              <w:jc w:val="center"/>
              <w:rPr>
                <w:color w:val="auto"/>
                <w:szCs w:val="20"/>
              </w:rPr>
            </w:pPr>
            <w:r w:rsidRPr="00B17A72">
              <w:rPr>
                <w:color w:val="auto"/>
                <w:szCs w:val="20"/>
              </w:rPr>
              <w:t>Duration (hour)</w:t>
            </w:r>
          </w:p>
        </w:tc>
        <w:tc>
          <w:tcPr>
            <w:tcW w:w="2415" w:type="dxa"/>
            <w:vAlign w:val="center"/>
          </w:tcPr>
          <w:p w14:paraId="56AF976A" w14:textId="77777777" w:rsidR="003410EE" w:rsidRPr="00B17A72" w:rsidRDefault="003410EE" w:rsidP="001163A9">
            <w:pPr>
              <w:spacing w:after="0" w:line="240" w:lineRule="auto"/>
              <w:jc w:val="center"/>
              <w:rPr>
                <w:color w:val="auto"/>
                <w:szCs w:val="20"/>
              </w:rPr>
            </w:pPr>
            <w:r w:rsidRPr="00B17A72">
              <w:rPr>
                <w:color w:val="auto"/>
                <w:szCs w:val="20"/>
              </w:rPr>
              <w:t xml:space="preserve">Total Workload (hour) </w:t>
            </w:r>
          </w:p>
        </w:tc>
      </w:tr>
      <w:tr w:rsidR="006F085B" w:rsidRPr="00B17A72" w14:paraId="19CA47A8" w14:textId="77777777" w:rsidTr="008A0364">
        <w:trPr>
          <w:jc w:val="center"/>
        </w:trPr>
        <w:tc>
          <w:tcPr>
            <w:tcW w:w="11199" w:type="dxa"/>
            <w:gridSpan w:val="4"/>
            <w:vAlign w:val="center"/>
          </w:tcPr>
          <w:p w14:paraId="1277D244" w14:textId="77777777" w:rsidR="003410EE" w:rsidRPr="00B17A72" w:rsidRDefault="003410EE" w:rsidP="001163A9">
            <w:pPr>
              <w:spacing w:after="0" w:line="240" w:lineRule="auto"/>
              <w:rPr>
                <w:b/>
                <w:color w:val="auto"/>
                <w:szCs w:val="20"/>
              </w:rPr>
            </w:pPr>
            <w:r w:rsidRPr="00B17A72">
              <w:rPr>
                <w:color w:val="auto"/>
                <w:szCs w:val="20"/>
              </w:rPr>
              <w:t>In Class Activities</w:t>
            </w:r>
          </w:p>
        </w:tc>
      </w:tr>
      <w:tr w:rsidR="006F085B" w:rsidRPr="00B17A72" w14:paraId="72AF40F2" w14:textId="77777777" w:rsidTr="008A0364">
        <w:trPr>
          <w:jc w:val="center"/>
        </w:trPr>
        <w:tc>
          <w:tcPr>
            <w:tcW w:w="5098" w:type="dxa"/>
            <w:vAlign w:val="center"/>
          </w:tcPr>
          <w:p w14:paraId="002BC06B" w14:textId="77777777" w:rsidR="003410EE" w:rsidRPr="00B17A72" w:rsidRDefault="003410EE" w:rsidP="001163A9">
            <w:pPr>
              <w:spacing w:after="0" w:line="240" w:lineRule="auto"/>
              <w:ind w:firstLine="540"/>
              <w:rPr>
                <w:color w:val="auto"/>
                <w:szCs w:val="20"/>
              </w:rPr>
            </w:pPr>
            <w:r w:rsidRPr="00B17A72">
              <w:rPr>
                <w:color w:val="auto"/>
                <w:szCs w:val="20"/>
              </w:rPr>
              <w:t xml:space="preserve">Lectures </w:t>
            </w:r>
          </w:p>
        </w:tc>
        <w:tc>
          <w:tcPr>
            <w:tcW w:w="1276" w:type="dxa"/>
            <w:vAlign w:val="center"/>
          </w:tcPr>
          <w:p w14:paraId="298167D1" w14:textId="77777777" w:rsidR="003410EE" w:rsidRPr="00B17A72" w:rsidRDefault="003410EE" w:rsidP="001163A9">
            <w:pPr>
              <w:spacing w:after="0" w:line="240" w:lineRule="auto"/>
              <w:jc w:val="center"/>
              <w:rPr>
                <w:b/>
                <w:bCs/>
                <w:color w:val="auto"/>
                <w:szCs w:val="20"/>
              </w:rPr>
            </w:pPr>
            <w:r w:rsidRPr="00B17A72">
              <w:rPr>
                <w:color w:val="auto"/>
                <w:szCs w:val="20"/>
              </w:rPr>
              <w:t>13</w:t>
            </w:r>
          </w:p>
        </w:tc>
        <w:tc>
          <w:tcPr>
            <w:tcW w:w="2410" w:type="dxa"/>
            <w:vAlign w:val="center"/>
          </w:tcPr>
          <w:p w14:paraId="64789770" w14:textId="77777777" w:rsidR="003410EE" w:rsidRPr="00B17A72" w:rsidRDefault="003410EE" w:rsidP="001163A9">
            <w:pPr>
              <w:spacing w:after="0" w:line="240" w:lineRule="auto"/>
              <w:jc w:val="center"/>
              <w:rPr>
                <w:b/>
                <w:bCs/>
                <w:color w:val="auto"/>
                <w:szCs w:val="20"/>
              </w:rPr>
            </w:pPr>
            <w:r w:rsidRPr="00B17A72">
              <w:rPr>
                <w:color w:val="auto"/>
                <w:szCs w:val="20"/>
              </w:rPr>
              <w:t>2</w:t>
            </w:r>
          </w:p>
        </w:tc>
        <w:tc>
          <w:tcPr>
            <w:tcW w:w="2415" w:type="dxa"/>
            <w:vAlign w:val="center"/>
          </w:tcPr>
          <w:p w14:paraId="01569C1A" w14:textId="77777777" w:rsidR="003410EE" w:rsidRPr="00B17A72" w:rsidRDefault="003410EE" w:rsidP="001163A9">
            <w:pPr>
              <w:spacing w:after="0" w:line="240" w:lineRule="auto"/>
              <w:jc w:val="center"/>
              <w:rPr>
                <w:b/>
                <w:bCs/>
                <w:color w:val="auto"/>
                <w:szCs w:val="20"/>
              </w:rPr>
            </w:pPr>
            <w:r w:rsidRPr="00B17A72">
              <w:rPr>
                <w:color w:val="auto"/>
                <w:szCs w:val="20"/>
              </w:rPr>
              <w:t>28</w:t>
            </w:r>
          </w:p>
        </w:tc>
      </w:tr>
      <w:tr w:rsidR="006F085B" w:rsidRPr="00B17A72" w14:paraId="06B2889F" w14:textId="77777777" w:rsidTr="008A0364">
        <w:trPr>
          <w:jc w:val="center"/>
        </w:trPr>
        <w:tc>
          <w:tcPr>
            <w:tcW w:w="5098" w:type="dxa"/>
            <w:vAlign w:val="center"/>
          </w:tcPr>
          <w:p w14:paraId="485B8A43" w14:textId="77777777" w:rsidR="003410EE" w:rsidRPr="00B17A72" w:rsidRDefault="003410EE" w:rsidP="001163A9">
            <w:pPr>
              <w:spacing w:after="0" w:line="240" w:lineRule="auto"/>
              <w:ind w:firstLine="540"/>
              <w:rPr>
                <w:color w:val="auto"/>
                <w:szCs w:val="20"/>
              </w:rPr>
            </w:pPr>
            <w:r w:rsidRPr="00B17A72">
              <w:rPr>
                <w:color w:val="auto"/>
                <w:szCs w:val="20"/>
              </w:rPr>
              <w:t>Clinical Practice</w:t>
            </w:r>
          </w:p>
        </w:tc>
        <w:tc>
          <w:tcPr>
            <w:tcW w:w="1276" w:type="dxa"/>
            <w:vAlign w:val="center"/>
          </w:tcPr>
          <w:p w14:paraId="7AD40594" w14:textId="77777777" w:rsidR="003410EE" w:rsidRPr="00B17A72" w:rsidRDefault="003410EE" w:rsidP="001163A9">
            <w:pPr>
              <w:spacing w:after="0" w:line="240" w:lineRule="auto"/>
              <w:jc w:val="center"/>
              <w:rPr>
                <w:b/>
                <w:bCs/>
                <w:color w:val="auto"/>
                <w:szCs w:val="20"/>
              </w:rPr>
            </w:pPr>
          </w:p>
        </w:tc>
        <w:tc>
          <w:tcPr>
            <w:tcW w:w="2410" w:type="dxa"/>
            <w:vAlign w:val="center"/>
          </w:tcPr>
          <w:p w14:paraId="32E6E56B" w14:textId="77777777" w:rsidR="003410EE" w:rsidRPr="00B17A72" w:rsidRDefault="003410EE" w:rsidP="001163A9">
            <w:pPr>
              <w:spacing w:after="0" w:line="240" w:lineRule="auto"/>
              <w:jc w:val="center"/>
              <w:rPr>
                <w:b/>
                <w:bCs/>
                <w:color w:val="auto"/>
                <w:szCs w:val="20"/>
              </w:rPr>
            </w:pPr>
          </w:p>
        </w:tc>
        <w:tc>
          <w:tcPr>
            <w:tcW w:w="2415" w:type="dxa"/>
            <w:vAlign w:val="center"/>
          </w:tcPr>
          <w:p w14:paraId="5EFC0E04" w14:textId="77777777" w:rsidR="003410EE" w:rsidRPr="00B17A72" w:rsidRDefault="003410EE" w:rsidP="001163A9">
            <w:pPr>
              <w:spacing w:after="0" w:line="240" w:lineRule="auto"/>
              <w:jc w:val="center"/>
              <w:rPr>
                <w:b/>
                <w:bCs/>
                <w:color w:val="auto"/>
                <w:szCs w:val="20"/>
              </w:rPr>
            </w:pPr>
          </w:p>
        </w:tc>
      </w:tr>
      <w:tr w:rsidR="006F085B" w:rsidRPr="00B17A72" w14:paraId="6CD9FEBE" w14:textId="77777777" w:rsidTr="008A0364">
        <w:trPr>
          <w:jc w:val="center"/>
        </w:trPr>
        <w:tc>
          <w:tcPr>
            <w:tcW w:w="11199" w:type="dxa"/>
            <w:gridSpan w:val="4"/>
            <w:vAlign w:val="center"/>
          </w:tcPr>
          <w:p w14:paraId="0A2FF516" w14:textId="77777777" w:rsidR="003410EE" w:rsidRPr="00B17A72" w:rsidRDefault="003410EE" w:rsidP="001163A9">
            <w:pPr>
              <w:spacing w:after="0" w:line="240" w:lineRule="auto"/>
              <w:rPr>
                <w:color w:val="auto"/>
                <w:szCs w:val="20"/>
              </w:rPr>
            </w:pPr>
            <w:r w:rsidRPr="00B17A72">
              <w:rPr>
                <w:color w:val="auto"/>
                <w:szCs w:val="20"/>
              </w:rPr>
              <w:t xml:space="preserve">Exams </w:t>
            </w:r>
          </w:p>
        </w:tc>
      </w:tr>
      <w:tr w:rsidR="006F085B" w:rsidRPr="00B17A72" w14:paraId="0AA4EDE4" w14:textId="77777777" w:rsidTr="008A0364">
        <w:trPr>
          <w:jc w:val="center"/>
        </w:trPr>
        <w:tc>
          <w:tcPr>
            <w:tcW w:w="5098" w:type="dxa"/>
            <w:vAlign w:val="center"/>
          </w:tcPr>
          <w:p w14:paraId="020EB03F" w14:textId="77777777" w:rsidR="003410EE" w:rsidRPr="00B17A72" w:rsidRDefault="003410EE" w:rsidP="001163A9">
            <w:pPr>
              <w:spacing w:after="0" w:line="240" w:lineRule="auto"/>
              <w:rPr>
                <w:color w:val="auto"/>
                <w:szCs w:val="20"/>
              </w:rPr>
            </w:pPr>
            <w:r w:rsidRPr="00B17A72">
              <w:rPr>
                <w:color w:val="auto"/>
                <w:szCs w:val="20"/>
              </w:rPr>
              <w:t xml:space="preserve">Final </w:t>
            </w:r>
          </w:p>
        </w:tc>
        <w:tc>
          <w:tcPr>
            <w:tcW w:w="1276" w:type="dxa"/>
            <w:vAlign w:val="center"/>
          </w:tcPr>
          <w:p w14:paraId="088BFFB0" w14:textId="77777777" w:rsidR="003410EE" w:rsidRPr="00B17A72" w:rsidRDefault="003410EE" w:rsidP="001163A9">
            <w:pPr>
              <w:spacing w:after="0" w:line="240" w:lineRule="auto"/>
              <w:jc w:val="center"/>
              <w:rPr>
                <w:b/>
                <w:bCs/>
                <w:color w:val="auto"/>
                <w:szCs w:val="20"/>
              </w:rPr>
            </w:pPr>
            <w:r w:rsidRPr="00B17A72">
              <w:rPr>
                <w:color w:val="auto"/>
                <w:szCs w:val="20"/>
              </w:rPr>
              <w:t>1</w:t>
            </w:r>
          </w:p>
        </w:tc>
        <w:tc>
          <w:tcPr>
            <w:tcW w:w="2410" w:type="dxa"/>
            <w:vAlign w:val="center"/>
          </w:tcPr>
          <w:p w14:paraId="7DDCA926" w14:textId="77777777" w:rsidR="003410EE" w:rsidRPr="00B17A72" w:rsidRDefault="003410EE" w:rsidP="001163A9">
            <w:pPr>
              <w:spacing w:after="0" w:line="240" w:lineRule="auto"/>
              <w:jc w:val="center"/>
              <w:rPr>
                <w:b/>
                <w:bCs/>
                <w:color w:val="auto"/>
                <w:szCs w:val="20"/>
              </w:rPr>
            </w:pPr>
            <w:r w:rsidRPr="00B17A72">
              <w:rPr>
                <w:color w:val="auto"/>
                <w:szCs w:val="20"/>
              </w:rPr>
              <w:t>2</w:t>
            </w:r>
          </w:p>
        </w:tc>
        <w:tc>
          <w:tcPr>
            <w:tcW w:w="2415" w:type="dxa"/>
            <w:vAlign w:val="center"/>
          </w:tcPr>
          <w:p w14:paraId="15522011" w14:textId="77777777" w:rsidR="003410EE" w:rsidRPr="00B17A72" w:rsidRDefault="003410EE" w:rsidP="001163A9">
            <w:pPr>
              <w:spacing w:after="0" w:line="240" w:lineRule="auto"/>
              <w:jc w:val="center"/>
              <w:rPr>
                <w:b/>
                <w:bCs/>
                <w:color w:val="auto"/>
                <w:szCs w:val="20"/>
              </w:rPr>
            </w:pPr>
            <w:r w:rsidRPr="00B17A72">
              <w:rPr>
                <w:color w:val="auto"/>
                <w:szCs w:val="20"/>
              </w:rPr>
              <w:t>2</w:t>
            </w:r>
          </w:p>
        </w:tc>
      </w:tr>
      <w:tr w:rsidR="006F085B" w:rsidRPr="00B17A72" w14:paraId="60EBB8DF" w14:textId="77777777" w:rsidTr="008A0364">
        <w:trPr>
          <w:jc w:val="center"/>
        </w:trPr>
        <w:tc>
          <w:tcPr>
            <w:tcW w:w="5098" w:type="dxa"/>
            <w:vAlign w:val="center"/>
          </w:tcPr>
          <w:p w14:paraId="744702C4" w14:textId="77777777" w:rsidR="003410EE" w:rsidRPr="00B17A72" w:rsidRDefault="003410EE" w:rsidP="001163A9">
            <w:pPr>
              <w:spacing w:after="0" w:line="240" w:lineRule="auto"/>
              <w:rPr>
                <w:color w:val="auto"/>
                <w:szCs w:val="20"/>
              </w:rPr>
            </w:pPr>
            <w:r w:rsidRPr="00B17A72">
              <w:rPr>
                <w:color w:val="auto"/>
                <w:szCs w:val="20"/>
              </w:rPr>
              <w:lastRenderedPageBreak/>
              <w:t>Mid-term</w:t>
            </w:r>
          </w:p>
        </w:tc>
        <w:tc>
          <w:tcPr>
            <w:tcW w:w="1276" w:type="dxa"/>
            <w:vAlign w:val="center"/>
          </w:tcPr>
          <w:p w14:paraId="63420938" w14:textId="77777777" w:rsidR="003410EE" w:rsidRPr="00B17A72" w:rsidRDefault="003410EE" w:rsidP="001163A9">
            <w:pPr>
              <w:spacing w:after="0" w:line="240" w:lineRule="auto"/>
              <w:jc w:val="center"/>
              <w:rPr>
                <w:b/>
                <w:bCs/>
                <w:color w:val="auto"/>
                <w:szCs w:val="20"/>
              </w:rPr>
            </w:pPr>
            <w:r w:rsidRPr="00B17A72">
              <w:rPr>
                <w:color w:val="auto"/>
                <w:szCs w:val="20"/>
              </w:rPr>
              <w:t>1</w:t>
            </w:r>
          </w:p>
        </w:tc>
        <w:tc>
          <w:tcPr>
            <w:tcW w:w="2410" w:type="dxa"/>
            <w:vAlign w:val="center"/>
          </w:tcPr>
          <w:p w14:paraId="77689876" w14:textId="77777777" w:rsidR="003410EE" w:rsidRPr="00B17A72" w:rsidRDefault="003410EE" w:rsidP="001163A9">
            <w:pPr>
              <w:spacing w:after="0" w:line="240" w:lineRule="auto"/>
              <w:jc w:val="center"/>
              <w:rPr>
                <w:b/>
                <w:bCs/>
                <w:color w:val="auto"/>
                <w:szCs w:val="20"/>
              </w:rPr>
            </w:pPr>
            <w:r w:rsidRPr="00B17A72">
              <w:rPr>
                <w:color w:val="auto"/>
                <w:szCs w:val="20"/>
              </w:rPr>
              <w:t>2</w:t>
            </w:r>
          </w:p>
        </w:tc>
        <w:tc>
          <w:tcPr>
            <w:tcW w:w="2415" w:type="dxa"/>
            <w:vAlign w:val="center"/>
          </w:tcPr>
          <w:p w14:paraId="02ADCF06" w14:textId="77777777" w:rsidR="003410EE" w:rsidRPr="00B17A72" w:rsidRDefault="003410EE" w:rsidP="001163A9">
            <w:pPr>
              <w:spacing w:after="0" w:line="240" w:lineRule="auto"/>
              <w:jc w:val="center"/>
              <w:rPr>
                <w:b/>
                <w:bCs/>
                <w:color w:val="auto"/>
                <w:szCs w:val="20"/>
              </w:rPr>
            </w:pPr>
            <w:r w:rsidRPr="00B17A72">
              <w:rPr>
                <w:color w:val="auto"/>
                <w:szCs w:val="20"/>
              </w:rPr>
              <w:t>2</w:t>
            </w:r>
          </w:p>
        </w:tc>
      </w:tr>
      <w:tr w:rsidR="006F085B" w:rsidRPr="00B17A72" w14:paraId="4F32FB7C" w14:textId="77777777" w:rsidTr="008A0364">
        <w:trPr>
          <w:jc w:val="center"/>
        </w:trPr>
        <w:tc>
          <w:tcPr>
            <w:tcW w:w="5098" w:type="dxa"/>
            <w:vAlign w:val="center"/>
          </w:tcPr>
          <w:p w14:paraId="4E203CD9" w14:textId="77777777" w:rsidR="003410EE" w:rsidRPr="00B17A72" w:rsidRDefault="003410EE" w:rsidP="001163A9">
            <w:pPr>
              <w:spacing w:after="0" w:line="240" w:lineRule="auto"/>
              <w:rPr>
                <w:color w:val="auto"/>
                <w:szCs w:val="20"/>
              </w:rPr>
            </w:pPr>
            <w:r w:rsidRPr="00B17A72">
              <w:rPr>
                <w:color w:val="auto"/>
                <w:szCs w:val="20"/>
              </w:rPr>
              <w:t>Quiz etc.</w:t>
            </w:r>
          </w:p>
        </w:tc>
        <w:tc>
          <w:tcPr>
            <w:tcW w:w="1276" w:type="dxa"/>
            <w:vAlign w:val="center"/>
          </w:tcPr>
          <w:p w14:paraId="45CB28A6" w14:textId="77777777" w:rsidR="003410EE" w:rsidRPr="00B17A72" w:rsidRDefault="003410EE" w:rsidP="001163A9">
            <w:pPr>
              <w:spacing w:after="0" w:line="240" w:lineRule="auto"/>
              <w:jc w:val="center"/>
              <w:rPr>
                <w:color w:val="auto"/>
                <w:szCs w:val="20"/>
              </w:rPr>
            </w:pPr>
          </w:p>
        </w:tc>
        <w:tc>
          <w:tcPr>
            <w:tcW w:w="2410" w:type="dxa"/>
            <w:vAlign w:val="center"/>
          </w:tcPr>
          <w:p w14:paraId="1DE33DA7" w14:textId="77777777" w:rsidR="003410EE" w:rsidRPr="00B17A72" w:rsidRDefault="003410EE" w:rsidP="001163A9">
            <w:pPr>
              <w:spacing w:after="0" w:line="240" w:lineRule="auto"/>
              <w:jc w:val="center"/>
              <w:rPr>
                <w:color w:val="auto"/>
                <w:szCs w:val="20"/>
              </w:rPr>
            </w:pPr>
          </w:p>
        </w:tc>
        <w:tc>
          <w:tcPr>
            <w:tcW w:w="2415" w:type="dxa"/>
            <w:vAlign w:val="center"/>
          </w:tcPr>
          <w:p w14:paraId="31C0DEE0" w14:textId="77777777" w:rsidR="003410EE" w:rsidRPr="00B17A72" w:rsidRDefault="003410EE" w:rsidP="001163A9">
            <w:pPr>
              <w:spacing w:after="0" w:line="240" w:lineRule="auto"/>
              <w:jc w:val="center"/>
              <w:rPr>
                <w:color w:val="auto"/>
                <w:szCs w:val="20"/>
              </w:rPr>
            </w:pPr>
          </w:p>
        </w:tc>
      </w:tr>
      <w:tr w:rsidR="006F085B" w:rsidRPr="00B17A72" w14:paraId="37E7B7C4" w14:textId="77777777" w:rsidTr="008A0364">
        <w:trPr>
          <w:jc w:val="center"/>
        </w:trPr>
        <w:tc>
          <w:tcPr>
            <w:tcW w:w="11199" w:type="dxa"/>
            <w:gridSpan w:val="4"/>
            <w:vAlign w:val="center"/>
          </w:tcPr>
          <w:p w14:paraId="71E6A227" w14:textId="77777777" w:rsidR="003410EE" w:rsidRPr="00B17A72" w:rsidRDefault="003410EE" w:rsidP="001163A9">
            <w:pPr>
              <w:spacing w:after="0" w:line="240" w:lineRule="auto"/>
              <w:rPr>
                <w:b/>
                <w:color w:val="auto"/>
                <w:szCs w:val="20"/>
              </w:rPr>
            </w:pPr>
            <w:r w:rsidRPr="00B17A72">
              <w:rPr>
                <w:color w:val="auto"/>
                <w:szCs w:val="20"/>
              </w:rPr>
              <w:t>Out Class activities</w:t>
            </w:r>
          </w:p>
        </w:tc>
      </w:tr>
      <w:tr w:rsidR="006F085B" w:rsidRPr="00B17A72" w14:paraId="04CF8397" w14:textId="77777777" w:rsidTr="008A0364">
        <w:trPr>
          <w:jc w:val="center"/>
        </w:trPr>
        <w:tc>
          <w:tcPr>
            <w:tcW w:w="5098" w:type="dxa"/>
            <w:vAlign w:val="center"/>
          </w:tcPr>
          <w:p w14:paraId="4F81AEF2" w14:textId="77777777" w:rsidR="003410EE" w:rsidRPr="00B17A72" w:rsidRDefault="003410EE" w:rsidP="001163A9">
            <w:pPr>
              <w:spacing w:after="0" w:line="240" w:lineRule="auto"/>
              <w:rPr>
                <w:color w:val="auto"/>
                <w:szCs w:val="20"/>
              </w:rPr>
            </w:pPr>
            <w:r w:rsidRPr="00B17A72">
              <w:rPr>
                <w:color w:val="auto"/>
                <w:szCs w:val="20"/>
              </w:rPr>
              <w:t xml:space="preserve">Preparation before/after weekly lectures </w:t>
            </w:r>
          </w:p>
        </w:tc>
        <w:tc>
          <w:tcPr>
            <w:tcW w:w="1276" w:type="dxa"/>
            <w:vAlign w:val="center"/>
          </w:tcPr>
          <w:p w14:paraId="3D216476" w14:textId="77777777" w:rsidR="003410EE" w:rsidRPr="00B17A72" w:rsidRDefault="003410EE" w:rsidP="001163A9">
            <w:pPr>
              <w:spacing w:after="0" w:line="240" w:lineRule="auto"/>
              <w:jc w:val="center"/>
              <w:rPr>
                <w:b/>
                <w:bCs/>
                <w:color w:val="auto"/>
                <w:szCs w:val="20"/>
              </w:rPr>
            </w:pPr>
            <w:r w:rsidRPr="00B17A72">
              <w:rPr>
                <w:color w:val="auto"/>
                <w:szCs w:val="20"/>
              </w:rPr>
              <w:t>14</w:t>
            </w:r>
          </w:p>
        </w:tc>
        <w:tc>
          <w:tcPr>
            <w:tcW w:w="2410" w:type="dxa"/>
            <w:vAlign w:val="center"/>
          </w:tcPr>
          <w:p w14:paraId="4517E7F2" w14:textId="77777777" w:rsidR="003410EE" w:rsidRPr="00B17A72" w:rsidRDefault="003410EE" w:rsidP="001163A9">
            <w:pPr>
              <w:spacing w:after="0" w:line="240" w:lineRule="auto"/>
              <w:jc w:val="center"/>
              <w:rPr>
                <w:b/>
                <w:bCs/>
                <w:color w:val="auto"/>
                <w:szCs w:val="20"/>
              </w:rPr>
            </w:pPr>
            <w:r w:rsidRPr="00B17A72">
              <w:rPr>
                <w:color w:val="auto"/>
                <w:szCs w:val="20"/>
              </w:rPr>
              <w:t>1</w:t>
            </w:r>
          </w:p>
        </w:tc>
        <w:tc>
          <w:tcPr>
            <w:tcW w:w="2415" w:type="dxa"/>
            <w:vAlign w:val="center"/>
          </w:tcPr>
          <w:p w14:paraId="412A0A07" w14:textId="77777777" w:rsidR="003410EE" w:rsidRPr="00B17A72" w:rsidRDefault="003410EE" w:rsidP="001163A9">
            <w:pPr>
              <w:spacing w:after="0" w:line="240" w:lineRule="auto"/>
              <w:jc w:val="center"/>
              <w:rPr>
                <w:b/>
                <w:bCs/>
                <w:color w:val="auto"/>
                <w:szCs w:val="20"/>
              </w:rPr>
            </w:pPr>
            <w:r w:rsidRPr="00B17A72">
              <w:rPr>
                <w:color w:val="auto"/>
                <w:szCs w:val="20"/>
              </w:rPr>
              <w:t>14</w:t>
            </w:r>
          </w:p>
        </w:tc>
      </w:tr>
      <w:tr w:rsidR="006F085B" w:rsidRPr="00B17A72" w14:paraId="34B075B8" w14:textId="77777777" w:rsidTr="008A0364">
        <w:trPr>
          <w:jc w:val="center"/>
        </w:trPr>
        <w:tc>
          <w:tcPr>
            <w:tcW w:w="5098" w:type="dxa"/>
            <w:vAlign w:val="center"/>
          </w:tcPr>
          <w:p w14:paraId="27F7F18D" w14:textId="77777777" w:rsidR="003410EE" w:rsidRPr="00B17A72" w:rsidRDefault="003410EE" w:rsidP="001163A9">
            <w:pPr>
              <w:spacing w:after="0" w:line="240" w:lineRule="auto"/>
              <w:ind w:firstLine="540"/>
              <w:rPr>
                <w:color w:val="auto"/>
                <w:szCs w:val="20"/>
              </w:rPr>
            </w:pPr>
            <w:r w:rsidRPr="00B17A72">
              <w:rPr>
                <w:color w:val="auto"/>
                <w:szCs w:val="20"/>
              </w:rPr>
              <w:t xml:space="preserve">Preparation for Mid-term Exam </w:t>
            </w:r>
          </w:p>
        </w:tc>
        <w:tc>
          <w:tcPr>
            <w:tcW w:w="1276" w:type="dxa"/>
            <w:vAlign w:val="center"/>
          </w:tcPr>
          <w:p w14:paraId="6DFA82D0" w14:textId="77777777" w:rsidR="003410EE" w:rsidRPr="00B17A72" w:rsidRDefault="003410EE" w:rsidP="001163A9">
            <w:pPr>
              <w:spacing w:after="0" w:line="240" w:lineRule="auto"/>
              <w:jc w:val="center"/>
              <w:rPr>
                <w:b/>
                <w:bCs/>
                <w:color w:val="auto"/>
                <w:szCs w:val="20"/>
              </w:rPr>
            </w:pPr>
            <w:r w:rsidRPr="00B17A72">
              <w:rPr>
                <w:color w:val="auto"/>
                <w:szCs w:val="20"/>
              </w:rPr>
              <w:t>1</w:t>
            </w:r>
          </w:p>
        </w:tc>
        <w:tc>
          <w:tcPr>
            <w:tcW w:w="2410" w:type="dxa"/>
            <w:vAlign w:val="center"/>
          </w:tcPr>
          <w:p w14:paraId="3E79688A" w14:textId="77777777" w:rsidR="003410EE" w:rsidRPr="00B17A72" w:rsidRDefault="003410EE" w:rsidP="001163A9">
            <w:pPr>
              <w:spacing w:after="0" w:line="240" w:lineRule="auto"/>
              <w:jc w:val="center"/>
              <w:rPr>
                <w:b/>
                <w:bCs/>
                <w:color w:val="auto"/>
                <w:szCs w:val="20"/>
              </w:rPr>
            </w:pPr>
            <w:r w:rsidRPr="00B17A72">
              <w:rPr>
                <w:color w:val="auto"/>
                <w:szCs w:val="20"/>
              </w:rPr>
              <w:t>2</w:t>
            </w:r>
          </w:p>
        </w:tc>
        <w:tc>
          <w:tcPr>
            <w:tcW w:w="2415" w:type="dxa"/>
            <w:vAlign w:val="center"/>
          </w:tcPr>
          <w:p w14:paraId="52AC3D17" w14:textId="77777777" w:rsidR="003410EE" w:rsidRPr="00B17A72" w:rsidRDefault="003410EE" w:rsidP="001163A9">
            <w:pPr>
              <w:spacing w:after="0" w:line="240" w:lineRule="auto"/>
              <w:jc w:val="center"/>
              <w:rPr>
                <w:b/>
                <w:bCs/>
                <w:color w:val="auto"/>
                <w:szCs w:val="20"/>
              </w:rPr>
            </w:pPr>
            <w:r w:rsidRPr="00B17A72">
              <w:rPr>
                <w:color w:val="auto"/>
                <w:szCs w:val="20"/>
              </w:rPr>
              <w:t>2</w:t>
            </w:r>
          </w:p>
        </w:tc>
      </w:tr>
      <w:tr w:rsidR="006F085B" w:rsidRPr="00B17A72" w14:paraId="0F9100A4" w14:textId="77777777" w:rsidTr="008A0364">
        <w:trPr>
          <w:jc w:val="center"/>
        </w:trPr>
        <w:tc>
          <w:tcPr>
            <w:tcW w:w="5098" w:type="dxa"/>
            <w:vAlign w:val="center"/>
          </w:tcPr>
          <w:p w14:paraId="70A0EFEE" w14:textId="77777777" w:rsidR="003410EE" w:rsidRPr="00B17A72" w:rsidRDefault="003410EE" w:rsidP="001163A9">
            <w:pPr>
              <w:spacing w:after="0" w:line="240" w:lineRule="auto"/>
              <w:ind w:firstLine="540"/>
              <w:rPr>
                <w:color w:val="auto"/>
                <w:szCs w:val="20"/>
              </w:rPr>
            </w:pPr>
            <w:r w:rsidRPr="00B17A72">
              <w:rPr>
                <w:color w:val="auto"/>
                <w:szCs w:val="20"/>
              </w:rPr>
              <w:t>Preparation for Final Exam</w:t>
            </w:r>
          </w:p>
        </w:tc>
        <w:tc>
          <w:tcPr>
            <w:tcW w:w="1276" w:type="dxa"/>
            <w:vAlign w:val="center"/>
          </w:tcPr>
          <w:p w14:paraId="6921605D" w14:textId="77777777" w:rsidR="003410EE" w:rsidRPr="00B17A72" w:rsidRDefault="003410EE" w:rsidP="001163A9">
            <w:pPr>
              <w:spacing w:after="0" w:line="240" w:lineRule="auto"/>
              <w:jc w:val="center"/>
              <w:rPr>
                <w:b/>
                <w:bCs/>
                <w:color w:val="auto"/>
                <w:szCs w:val="20"/>
              </w:rPr>
            </w:pPr>
            <w:r w:rsidRPr="00B17A72">
              <w:rPr>
                <w:color w:val="auto"/>
                <w:szCs w:val="20"/>
              </w:rPr>
              <w:t>1</w:t>
            </w:r>
          </w:p>
        </w:tc>
        <w:tc>
          <w:tcPr>
            <w:tcW w:w="2410" w:type="dxa"/>
            <w:vAlign w:val="center"/>
          </w:tcPr>
          <w:p w14:paraId="407AC6FF" w14:textId="77777777" w:rsidR="003410EE" w:rsidRPr="00B17A72" w:rsidRDefault="003410EE" w:rsidP="001163A9">
            <w:pPr>
              <w:spacing w:after="0" w:line="240" w:lineRule="auto"/>
              <w:jc w:val="center"/>
              <w:rPr>
                <w:b/>
                <w:bCs/>
                <w:color w:val="auto"/>
                <w:szCs w:val="20"/>
              </w:rPr>
            </w:pPr>
            <w:r w:rsidRPr="00B17A72">
              <w:rPr>
                <w:color w:val="auto"/>
                <w:szCs w:val="20"/>
              </w:rPr>
              <w:t>2</w:t>
            </w:r>
          </w:p>
        </w:tc>
        <w:tc>
          <w:tcPr>
            <w:tcW w:w="2415" w:type="dxa"/>
            <w:vAlign w:val="center"/>
          </w:tcPr>
          <w:p w14:paraId="4130FE1A" w14:textId="77777777" w:rsidR="003410EE" w:rsidRPr="00B17A72" w:rsidRDefault="003410EE" w:rsidP="001163A9">
            <w:pPr>
              <w:spacing w:after="0" w:line="240" w:lineRule="auto"/>
              <w:jc w:val="center"/>
              <w:rPr>
                <w:b/>
                <w:bCs/>
                <w:color w:val="auto"/>
                <w:szCs w:val="20"/>
              </w:rPr>
            </w:pPr>
            <w:r w:rsidRPr="00B17A72">
              <w:rPr>
                <w:color w:val="auto"/>
                <w:szCs w:val="20"/>
              </w:rPr>
              <w:t>2</w:t>
            </w:r>
          </w:p>
        </w:tc>
      </w:tr>
      <w:tr w:rsidR="006F085B" w:rsidRPr="00B17A72" w14:paraId="5E594176" w14:textId="77777777" w:rsidTr="008A0364">
        <w:trPr>
          <w:jc w:val="center"/>
        </w:trPr>
        <w:tc>
          <w:tcPr>
            <w:tcW w:w="5098" w:type="dxa"/>
            <w:vAlign w:val="center"/>
          </w:tcPr>
          <w:p w14:paraId="48D25B36" w14:textId="77777777" w:rsidR="003410EE" w:rsidRPr="00B17A72" w:rsidRDefault="003410EE" w:rsidP="001163A9">
            <w:pPr>
              <w:spacing w:after="0" w:line="240" w:lineRule="auto"/>
              <w:ind w:firstLine="540"/>
              <w:rPr>
                <w:color w:val="auto"/>
                <w:szCs w:val="20"/>
              </w:rPr>
            </w:pPr>
            <w:r w:rsidRPr="00B17A72">
              <w:rPr>
                <w:color w:val="auto"/>
                <w:szCs w:val="20"/>
              </w:rPr>
              <w:t xml:space="preserve">Preparation for Quiz etc. </w:t>
            </w:r>
          </w:p>
        </w:tc>
        <w:tc>
          <w:tcPr>
            <w:tcW w:w="1276" w:type="dxa"/>
            <w:vAlign w:val="center"/>
          </w:tcPr>
          <w:p w14:paraId="4901F2F8" w14:textId="77777777" w:rsidR="003410EE" w:rsidRPr="00B17A72" w:rsidRDefault="003410EE" w:rsidP="001163A9">
            <w:pPr>
              <w:spacing w:after="0" w:line="240" w:lineRule="auto"/>
              <w:jc w:val="center"/>
              <w:rPr>
                <w:b/>
                <w:bCs/>
                <w:color w:val="auto"/>
                <w:szCs w:val="20"/>
              </w:rPr>
            </w:pPr>
          </w:p>
        </w:tc>
        <w:tc>
          <w:tcPr>
            <w:tcW w:w="2410" w:type="dxa"/>
            <w:vAlign w:val="center"/>
          </w:tcPr>
          <w:p w14:paraId="6AD2F174" w14:textId="77777777" w:rsidR="003410EE" w:rsidRPr="00B17A72" w:rsidRDefault="003410EE" w:rsidP="001163A9">
            <w:pPr>
              <w:spacing w:after="0" w:line="240" w:lineRule="auto"/>
              <w:jc w:val="center"/>
              <w:rPr>
                <w:b/>
                <w:bCs/>
                <w:color w:val="auto"/>
                <w:szCs w:val="20"/>
              </w:rPr>
            </w:pPr>
          </w:p>
        </w:tc>
        <w:tc>
          <w:tcPr>
            <w:tcW w:w="2415" w:type="dxa"/>
            <w:vAlign w:val="center"/>
          </w:tcPr>
          <w:p w14:paraId="3985D56B" w14:textId="77777777" w:rsidR="003410EE" w:rsidRPr="00B17A72" w:rsidRDefault="003410EE" w:rsidP="001163A9">
            <w:pPr>
              <w:spacing w:after="0" w:line="240" w:lineRule="auto"/>
              <w:rPr>
                <w:b/>
                <w:bCs/>
                <w:color w:val="auto"/>
                <w:szCs w:val="20"/>
              </w:rPr>
            </w:pPr>
          </w:p>
        </w:tc>
      </w:tr>
      <w:tr w:rsidR="006F085B" w:rsidRPr="00B17A72" w14:paraId="0377350D" w14:textId="77777777" w:rsidTr="008A0364">
        <w:trPr>
          <w:jc w:val="center"/>
        </w:trPr>
        <w:tc>
          <w:tcPr>
            <w:tcW w:w="5098" w:type="dxa"/>
            <w:vAlign w:val="center"/>
          </w:tcPr>
          <w:p w14:paraId="213132AC" w14:textId="77777777" w:rsidR="003410EE" w:rsidRPr="00B17A72" w:rsidRDefault="003410EE" w:rsidP="001163A9">
            <w:pPr>
              <w:spacing w:after="0" w:line="240" w:lineRule="auto"/>
              <w:ind w:firstLine="540"/>
              <w:rPr>
                <w:color w:val="auto"/>
                <w:szCs w:val="20"/>
              </w:rPr>
            </w:pPr>
            <w:r w:rsidRPr="00B17A72">
              <w:rPr>
                <w:color w:val="auto"/>
                <w:szCs w:val="20"/>
              </w:rPr>
              <w:t xml:space="preserve">Preparing Individual Assignments </w:t>
            </w:r>
          </w:p>
        </w:tc>
        <w:tc>
          <w:tcPr>
            <w:tcW w:w="1276" w:type="dxa"/>
            <w:vAlign w:val="center"/>
          </w:tcPr>
          <w:p w14:paraId="7771AC0D" w14:textId="77777777" w:rsidR="003410EE" w:rsidRPr="00B17A72" w:rsidRDefault="003410EE" w:rsidP="001163A9">
            <w:pPr>
              <w:spacing w:after="0" w:line="240" w:lineRule="auto"/>
              <w:jc w:val="center"/>
              <w:rPr>
                <w:color w:val="auto"/>
                <w:szCs w:val="20"/>
              </w:rPr>
            </w:pPr>
          </w:p>
        </w:tc>
        <w:tc>
          <w:tcPr>
            <w:tcW w:w="2410" w:type="dxa"/>
            <w:vAlign w:val="center"/>
          </w:tcPr>
          <w:p w14:paraId="5EE25812" w14:textId="77777777" w:rsidR="003410EE" w:rsidRPr="00B17A72" w:rsidRDefault="003410EE" w:rsidP="001163A9">
            <w:pPr>
              <w:spacing w:after="0" w:line="240" w:lineRule="auto"/>
              <w:jc w:val="center"/>
              <w:rPr>
                <w:color w:val="auto"/>
                <w:szCs w:val="20"/>
              </w:rPr>
            </w:pPr>
          </w:p>
        </w:tc>
        <w:tc>
          <w:tcPr>
            <w:tcW w:w="2415" w:type="dxa"/>
            <w:vAlign w:val="center"/>
          </w:tcPr>
          <w:p w14:paraId="2C59935E" w14:textId="77777777" w:rsidR="003410EE" w:rsidRPr="00B17A72" w:rsidRDefault="003410EE" w:rsidP="001163A9">
            <w:pPr>
              <w:spacing w:after="0" w:line="240" w:lineRule="auto"/>
              <w:rPr>
                <w:color w:val="auto"/>
                <w:szCs w:val="20"/>
              </w:rPr>
            </w:pPr>
          </w:p>
        </w:tc>
      </w:tr>
      <w:tr w:rsidR="006F085B" w:rsidRPr="00B17A72" w14:paraId="76BAE49B" w14:textId="77777777" w:rsidTr="008A0364">
        <w:trPr>
          <w:jc w:val="center"/>
        </w:trPr>
        <w:tc>
          <w:tcPr>
            <w:tcW w:w="5098" w:type="dxa"/>
            <w:vAlign w:val="center"/>
          </w:tcPr>
          <w:p w14:paraId="0F3AD42B" w14:textId="77777777" w:rsidR="003410EE" w:rsidRPr="00B17A72" w:rsidRDefault="003410EE" w:rsidP="001163A9">
            <w:pPr>
              <w:spacing w:after="0" w:line="240" w:lineRule="auto"/>
              <w:ind w:firstLine="540"/>
              <w:rPr>
                <w:color w:val="auto"/>
                <w:szCs w:val="20"/>
              </w:rPr>
            </w:pPr>
            <w:r w:rsidRPr="00B17A72">
              <w:rPr>
                <w:color w:val="auto"/>
                <w:szCs w:val="20"/>
              </w:rPr>
              <w:t xml:space="preserve">Preparing Group Assignments </w:t>
            </w:r>
          </w:p>
        </w:tc>
        <w:tc>
          <w:tcPr>
            <w:tcW w:w="1276" w:type="dxa"/>
            <w:vAlign w:val="center"/>
          </w:tcPr>
          <w:p w14:paraId="5EEA420C" w14:textId="77777777" w:rsidR="003410EE" w:rsidRPr="00B17A72" w:rsidRDefault="003410EE" w:rsidP="001163A9">
            <w:pPr>
              <w:spacing w:after="0" w:line="240" w:lineRule="auto"/>
              <w:jc w:val="center"/>
              <w:rPr>
                <w:color w:val="auto"/>
                <w:szCs w:val="20"/>
              </w:rPr>
            </w:pPr>
          </w:p>
        </w:tc>
        <w:tc>
          <w:tcPr>
            <w:tcW w:w="2410" w:type="dxa"/>
            <w:vAlign w:val="center"/>
          </w:tcPr>
          <w:p w14:paraId="5BF4AAB0" w14:textId="77777777" w:rsidR="003410EE" w:rsidRPr="00B17A72" w:rsidRDefault="003410EE" w:rsidP="001163A9">
            <w:pPr>
              <w:spacing w:after="0" w:line="240" w:lineRule="auto"/>
              <w:jc w:val="center"/>
              <w:rPr>
                <w:color w:val="auto"/>
                <w:szCs w:val="20"/>
              </w:rPr>
            </w:pPr>
          </w:p>
        </w:tc>
        <w:tc>
          <w:tcPr>
            <w:tcW w:w="2415" w:type="dxa"/>
            <w:vAlign w:val="center"/>
          </w:tcPr>
          <w:p w14:paraId="54450418" w14:textId="77777777" w:rsidR="003410EE" w:rsidRPr="00B17A72" w:rsidRDefault="003410EE" w:rsidP="001163A9">
            <w:pPr>
              <w:spacing w:after="0" w:line="240" w:lineRule="auto"/>
              <w:rPr>
                <w:color w:val="auto"/>
                <w:szCs w:val="20"/>
              </w:rPr>
            </w:pPr>
          </w:p>
        </w:tc>
      </w:tr>
      <w:tr w:rsidR="006F085B" w:rsidRPr="00B17A72" w14:paraId="21CA09B7" w14:textId="77777777" w:rsidTr="008A0364">
        <w:trPr>
          <w:jc w:val="center"/>
        </w:trPr>
        <w:tc>
          <w:tcPr>
            <w:tcW w:w="5098" w:type="dxa"/>
            <w:vAlign w:val="center"/>
          </w:tcPr>
          <w:p w14:paraId="7AE110FB" w14:textId="77777777" w:rsidR="003410EE" w:rsidRPr="00B17A72" w:rsidRDefault="003410EE" w:rsidP="001163A9">
            <w:pPr>
              <w:spacing w:after="0" w:line="240" w:lineRule="auto"/>
              <w:ind w:firstLine="540"/>
              <w:rPr>
                <w:color w:val="auto"/>
                <w:szCs w:val="20"/>
              </w:rPr>
            </w:pPr>
            <w:r w:rsidRPr="00B17A72">
              <w:rPr>
                <w:color w:val="auto"/>
                <w:szCs w:val="20"/>
              </w:rPr>
              <w:t xml:space="preserve">Preparing Presentations </w:t>
            </w:r>
          </w:p>
        </w:tc>
        <w:tc>
          <w:tcPr>
            <w:tcW w:w="1276" w:type="dxa"/>
            <w:vAlign w:val="center"/>
          </w:tcPr>
          <w:p w14:paraId="275564FF" w14:textId="77777777" w:rsidR="003410EE" w:rsidRPr="00B17A72" w:rsidRDefault="003410EE" w:rsidP="001163A9">
            <w:pPr>
              <w:spacing w:after="0" w:line="240" w:lineRule="auto"/>
              <w:jc w:val="center"/>
              <w:rPr>
                <w:color w:val="auto"/>
                <w:szCs w:val="20"/>
              </w:rPr>
            </w:pPr>
          </w:p>
        </w:tc>
        <w:tc>
          <w:tcPr>
            <w:tcW w:w="2410" w:type="dxa"/>
            <w:vAlign w:val="center"/>
          </w:tcPr>
          <w:p w14:paraId="12104F33" w14:textId="77777777" w:rsidR="003410EE" w:rsidRPr="00B17A72" w:rsidRDefault="003410EE" w:rsidP="001163A9">
            <w:pPr>
              <w:spacing w:after="0" w:line="240" w:lineRule="auto"/>
              <w:jc w:val="center"/>
              <w:rPr>
                <w:color w:val="auto"/>
                <w:szCs w:val="20"/>
              </w:rPr>
            </w:pPr>
          </w:p>
        </w:tc>
        <w:tc>
          <w:tcPr>
            <w:tcW w:w="2415" w:type="dxa"/>
            <w:vAlign w:val="center"/>
          </w:tcPr>
          <w:p w14:paraId="16BB12B9" w14:textId="77777777" w:rsidR="003410EE" w:rsidRPr="00B17A72" w:rsidRDefault="003410EE" w:rsidP="001163A9">
            <w:pPr>
              <w:spacing w:after="0" w:line="240" w:lineRule="auto"/>
              <w:rPr>
                <w:color w:val="auto"/>
                <w:szCs w:val="20"/>
              </w:rPr>
            </w:pPr>
          </w:p>
        </w:tc>
      </w:tr>
      <w:tr w:rsidR="006F085B" w:rsidRPr="00B17A72" w14:paraId="65E63B40" w14:textId="77777777" w:rsidTr="008A0364">
        <w:trPr>
          <w:jc w:val="center"/>
        </w:trPr>
        <w:tc>
          <w:tcPr>
            <w:tcW w:w="5098" w:type="dxa"/>
            <w:vAlign w:val="center"/>
          </w:tcPr>
          <w:p w14:paraId="5EE38865" w14:textId="77777777" w:rsidR="003410EE" w:rsidRPr="00B17A72" w:rsidRDefault="003410EE" w:rsidP="001163A9">
            <w:pPr>
              <w:spacing w:after="0" w:line="240" w:lineRule="auto"/>
              <w:ind w:firstLine="540"/>
              <w:rPr>
                <w:color w:val="auto"/>
                <w:szCs w:val="20"/>
              </w:rPr>
            </w:pPr>
            <w:r w:rsidRPr="00B17A72">
              <w:rPr>
                <w:color w:val="auto"/>
                <w:szCs w:val="20"/>
              </w:rPr>
              <w:t xml:space="preserve">Other (please indicate) </w:t>
            </w:r>
          </w:p>
        </w:tc>
        <w:tc>
          <w:tcPr>
            <w:tcW w:w="1276" w:type="dxa"/>
            <w:vAlign w:val="center"/>
          </w:tcPr>
          <w:p w14:paraId="59F47F81" w14:textId="77777777" w:rsidR="003410EE" w:rsidRPr="00B17A72" w:rsidRDefault="003410EE" w:rsidP="001163A9">
            <w:pPr>
              <w:spacing w:after="0" w:line="240" w:lineRule="auto"/>
              <w:jc w:val="center"/>
              <w:rPr>
                <w:color w:val="auto"/>
                <w:szCs w:val="20"/>
              </w:rPr>
            </w:pPr>
          </w:p>
        </w:tc>
        <w:tc>
          <w:tcPr>
            <w:tcW w:w="2410" w:type="dxa"/>
            <w:vAlign w:val="center"/>
          </w:tcPr>
          <w:p w14:paraId="13CC5886" w14:textId="77777777" w:rsidR="003410EE" w:rsidRPr="00B17A72" w:rsidRDefault="003410EE" w:rsidP="001163A9">
            <w:pPr>
              <w:spacing w:after="0" w:line="240" w:lineRule="auto"/>
              <w:jc w:val="center"/>
              <w:rPr>
                <w:color w:val="auto"/>
                <w:szCs w:val="20"/>
              </w:rPr>
            </w:pPr>
          </w:p>
        </w:tc>
        <w:tc>
          <w:tcPr>
            <w:tcW w:w="2415" w:type="dxa"/>
            <w:vAlign w:val="center"/>
          </w:tcPr>
          <w:p w14:paraId="216CCC4C" w14:textId="77777777" w:rsidR="003410EE" w:rsidRPr="00B17A72" w:rsidRDefault="003410EE" w:rsidP="001163A9">
            <w:pPr>
              <w:spacing w:after="0" w:line="240" w:lineRule="auto"/>
              <w:rPr>
                <w:color w:val="auto"/>
                <w:szCs w:val="20"/>
              </w:rPr>
            </w:pPr>
          </w:p>
        </w:tc>
      </w:tr>
      <w:tr w:rsidR="006F085B" w:rsidRPr="00B17A72" w14:paraId="637BE52C" w14:textId="77777777" w:rsidTr="008A0364">
        <w:trPr>
          <w:jc w:val="center"/>
        </w:trPr>
        <w:tc>
          <w:tcPr>
            <w:tcW w:w="5098" w:type="dxa"/>
            <w:vAlign w:val="center"/>
          </w:tcPr>
          <w:p w14:paraId="4C7BF691" w14:textId="77777777" w:rsidR="003410EE" w:rsidRPr="00B17A72" w:rsidRDefault="003410EE" w:rsidP="001163A9">
            <w:pPr>
              <w:spacing w:after="0" w:line="240" w:lineRule="auto"/>
              <w:ind w:firstLine="540"/>
              <w:jc w:val="both"/>
              <w:rPr>
                <w:b/>
                <w:color w:val="auto"/>
                <w:szCs w:val="20"/>
              </w:rPr>
            </w:pPr>
            <w:r w:rsidRPr="00B17A72">
              <w:rPr>
                <w:color w:val="auto"/>
                <w:szCs w:val="20"/>
              </w:rPr>
              <w:t>Total Workload (hour)</w:t>
            </w:r>
          </w:p>
        </w:tc>
        <w:tc>
          <w:tcPr>
            <w:tcW w:w="1276" w:type="dxa"/>
            <w:vAlign w:val="center"/>
          </w:tcPr>
          <w:p w14:paraId="4AAEFD3B" w14:textId="77777777" w:rsidR="003410EE" w:rsidRPr="00B17A72" w:rsidRDefault="003410EE" w:rsidP="001163A9">
            <w:pPr>
              <w:spacing w:after="0" w:line="240" w:lineRule="auto"/>
              <w:jc w:val="center"/>
              <w:rPr>
                <w:color w:val="auto"/>
                <w:szCs w:val="20"/>
              </w:rPr>
            </w:pPr>
          </w:p>
        </w:tc>
        <w:tc>
          <w:tcPr>
            <w:tcW w:w="2410" w:type="dxa"/>
            <w:vAlign w:val="center"/>
          </w:tcPr>
          <w:p w14:paraId="36359122" w14:textId="77777777" w:rsidR="003410EE" w:rsidRPr="00B17A72" w:rsidRDefault="003410EE" w:rsidP="001163A9">
            <w:pPr>
              <w:spacing w:after="0" w:line="240" w:lineRule="auto"/>
              <w:jc w:val="center"/>
              <w:rPr>
                <w:color w:val="auto"/>
                <w:szCs w:val="20"/>
              </w:rPr>
            </w:pPr>
          </w:p>
        </w:tc>
        <w:tc>
          <w:tcPr>
            <w:tcW w:w="2415" w:type="dxa"/>
            <w:vAlign w:val="center"/>
          </w:tcPr>
          <w:p w14:paraId="400D90E1" w14:textId="77777777" w:rsidR="003410EE" w:rsidRPr="00B17A72" w:rsidRDefault="003410EE" w:rsidP="001163A9">
            <w:pPr>
              <w:spacing w:after="0" w:line="240" w:lineRule="auto"/>
              <w:rPr>
                <w:color w:val="auto"/>
                <w:szCs w:val="20"/>
              </w:rPr>
            </w:pPr>
          </w:p>
        </w:tc>
      </w:tr>
      <w:tr w:rsidR="003410EE" w:rsidRPr="00B17A72" w14:paraId="3FFC571D" w14:textId="77777777" w:rsidTr="008A0364">
        <w:trPr>
          <w:jc w:val="center"/>
        </w:trPr>
        <w:tc>
          <w:tcPr>
            <w:tcW w:w="5098" w:type="dxa"/>
            <w:vAlign w:val="center"/>
          </w:tcPr>
          <w:p w14:paraId="2313B63B" w14:textId="77777777" w:rsidR="003410EE" w:rsidRPr="00B17A72" w:rsidRDefault="003410EE" w:rsidP="001163A9">
            <w:pPr>
              <w:spacing w:after="0" w:line="240" w:lineRule="auto"/>
              <w:ind w:firstLine="540"/>
              <w:jc w:val="both"/>
              <w:rPr>
                <w:b/>
                <w:color w:val="auto"/>
                <w:szCs w:val="20"/>
              </w:rPr>
            </w:pPr>
            <w:r w:rsidRPr="00B17A72">
              <w:rPr>
                <w:color w:val="auto"/>
                <w:szCs w:val="20"/>
              </w:rPr>
              <w:t xml:space="preserve">ECTS Credits of Course= </w:t>
            </w:r>
          </w:p>
          <w:p w14:paraId="4642C8D4" w14:textId="77777777" w:rsidR="003410EE" w:rsidRPr="00B17A72" w:rsidRDefault="003410EE" w:rsidP="001163A9">
            <w:pPr>
              <w:spacing w:after="0" w:line="240" w:lineRule="auto"/>
              <w:ind w:firstLine="540"/>
              <w:jc w:val="both"/>
              <w:rPr>
                <w:b/>
                <w:color w:val="auto"/>
                <w:szCs w:val="20"/>
              </w:rPr>
            </w:pPr>
            <w:r w:rsidRPr="00B17A72">
              <w:rPr>
                <w:color w:val="auto"/>
                <w:szCs w:val="20"/>
              </w:rPr>
              <w:t>Total Workload (hour) / 25</w:t>
            </w:r>
          </w:p>
          <w:p w14:paraId="0B1F4D3A" w14:textId="77777777" w:rsidR="003410EE" w:rsidRPr="00B17A72" w:rsidRDefault="003410EE" w:rsidP="001163A9">
            <w:pPr>
              <w:spacing w:after="0" w:line="240" w:lineRule="auto"/>
              <w:ind w:firstLine="540"/>
              <w:jc w:val="both"/>
              <w:rPr>
                <w:b/>
                <w:color w:val="auto"/>
                <w:szCs w:val="20"/>
              </w:rPr>
            </w:pPr>
            <w:r w:rsidRPr="00B17A72">
              <w:rPr>
                <w:color w:val="auto"/>
                <w:szCs w:val="20"/>
              </w:rPr>
              <w:t>1 ECTS Credits = 25 hours workload</w:t>
            </w:r>
          </w:p>
        </w:tc>
        <w:tc>
          <w:tcPr>
            <w:tcW w:w="6101" w:type="dxa"/>
            <w:gridSpan w:val="3"/>
            <w:vAlign w:val="center"/>
          </w:tcPr>
          <w:p w14:paraId="4AE2663D" w14:textId="77777777" w:rsidR="003410EE" w:rsidRPr="00B17A72" w:rsidRDefault="003410EE" w:rsidP="001163A9">
            <w:pPr>
              <w:spacing w:after="0" w:line="240" w:lineRule="auto"/>
              <w:jc w:val="center"/>
              <w:rPr>
                <w:color w:val="auto"/>
                <w:szCs w:val="20"/>
              </w:rPr>
            </w:pPr>
            <w:r w:rsidRPr="00B17A72">
              <w:rPr>
                <w:color w:val="auto"/>
                <w:szCs w:val="20"/>
              </w:rPr>
              <w:t>50/25=</w:t>
            </w:r>
          </w:p>
          <w:p w14:paraId="6A790687" w14:textId="77777777" w:rsidR="003410EE" w:rsidRPr="00B17A72" w:rsidRDefault="003410EE" w:rsidP="001163A9">
            <w:pPr>
              <w:spacing w:after="0" w:line="240" w:lineRule="auto"/>
              <w:jc w:val="center"/>
              <w:rPr>
                <w:color w:val="auto"/>
                <w:szCs w:val="20"/>
              </w:rPr>
            </w:pPr>
            <w:r w:rsidRPr="00B17A72">
              <w:rPr>
                <w:color w:val="auto"/>
                <w:szCs w:val="20"/>
              </w:rPr>
              <w:t>2 ECTS</w:t>
            </w:r>
          </w:p>
        </w:tc>
      </w:tr>
    </w:tbl>
    <w:p w14:paraId="2E7E7F6B" w14:textId="77777777" w:rsidR="003410EE" w:rsidRPr="00B17A72" w:rsidRDefault="003410EE"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183"/>
        <w:gridCol w:w="565"/>
        <w:gridCol w:w="564"/>
        <w:gridCol w:w="488"/>
        <w:gridCol w:w="488"/>
        <w:gridCol w:w="412"/>
        <w:gridCol w:w="564"/>
        <w:gridCol w:w="565"/>
        <w:gridCol w:w="641"/>
        <w:gridCol w:w="564"/>
        <w:gridCol w:w="565"/>
        <w:gridCol w:w="488"/>
        <w:gridCol w:w="477"/>
        <w:gridCol w:w="488"/>
      </w:tblGrid>
      <w:tr w:rsidR="006F085B" w:rsidRPr="00B17A72" w14:paraId="46D5E601" w14:textId="77777777" w:rsidTr="008A0364">
        <w:trPr>
          <w:tblHeader/>
          <w:jc w:val="center"/>
        </w:trPr>
        <w:tc>
          <w:tcPr>
            <w:tcW w:w="11330" w:type="dxa"/>
            <w:gridSpan w:val="14"/>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49B52EEC" w14:textId="77777777" w:rsidR="003410EE" w:rsidRPr="00B17A72" w:rsidRDefault="003410EE" w:rsidP="001163A9">
            <w:pPr>
              <w:spacing w:after="0" w:line="240" w:lineRule="auto"/>
              <w:rPr>
                <w:color w:val="auto"/>
                <w:szCs w:val="20"/>
              </w:rPr>
            </w:pPr>
            <w:r w:rsidRPr="00B17A72">
              <w:rPr>
                <w:b/>
                <w:color w:val="auto"/>
                <w:szCs w:val="20"/>
              </w:rPr>
              <w:t>Table 1. Matrix of Course Learning Outcomes Versus Program Outcomes</w:t>
            </w:r>
          </w:p>
        </w:tc>
      </w:tr>
      <w:tr w:rsidR="006F085B" w:rsidRPr="00B17A72" w14:paraId="6DBD7AEF" w14:textId="77777777" w:rsidTr="008A0364">
        <w:trPr>
          <w:jc w:val="center"/>
        </w:trPr>
        <w:tc>
          <w:tcPr>
            <w:tcW w:w="2988" w:type="dxa"/>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16E59F24" w14:textId="77777777" w:rsidR="003410EE" w:rsidRPr="00B17A72" w:rsidRDefault="003410EE" w:rsidP="001163A9">
            <w:pPr>
              <w:spacing w:after="0" w:line="240" w:lineRule="auto"/>
              <w:rPr>
                <w:color w:val="auto"/>
                <w:szCs w:val="20"/>
              </w:rPr>
            </w:pPr>
            <w:r w:rsidRPr="00B17A72">
              <w:rPr>
                <w:color w:val="auto"/>
                <w:szCs w:val="20"/>
              </w:rPr>
              <w:t>Learning Outcomes</w:t>
            </w:r>
          </w:p>
        </w:tc>
        <w:tc>
          <w:tcPr>
            <w:tcW w:w="709" w:type="dxa"/>
            <w:tcBorders>
              <w:top w:val="nil"/>
              <w:left w:val="single" w:sz="8" w:space="0" w:color="auto"/>
              <w:bottom w:val="single" w:sz="8" w:space="0" w:color="auto"/>
              <w:right w:val="single" w:sz="8" w:space="0" w:color="auto"/>
            </w:tcBorders>
            <w:tcMar>
              <w:left w:w="70" w:type="dxa"/>
              <w:right w:w="70" w:type="dxa"/>
            </w:tcMar>
            <w:vAlign w:val="center"/>
          </w:tcPr>
          <w:p w14:paraId="0216D557" w14:textId="77777777" w:rsidR="003410EE" w:rsidRPr="00B17A72" w:rsidRDefault="003410EE" w:rsidP="001163A9">
            <w:pPr>
              <w:spacing w:after="0" w:line="240" w:lineRule="auto"/>
              <w:rPr>
                <w:color w:val="auto"/>
                <w:szCs w:val="20"/>
              </w:rPr>
            </w:pPr>
            <w:r w:rsidRPr="00B17A72">
              <w:rPr>
                <w:color w:val="auto"/>
                <w:szCs w:val="20"/>
              </w:rPr>
              <w:t>PO</w:t>
            </w:r>
          </w:p>
          <w:p w14:paraId="410312FE" w14:textId="77777777" w:rsidR="003410EE" w:rsidRPr="00B17A72" w:rsidRDefault="003410EE" w:rsidP="001163A9">
            <w:pPr>
              <w:spacing w:after="0" w:line="240" w:lineRule="auto"/>
              <w:rPr>
                <w:color w:val="auto"/>
                <w:szCs w:val="20"/>
              </w:rPr>
            </w:pPr>
            <w:r w:rsidRPr="00B17A72">
              <w:rPr>
                <w:color w:val="auto"/>
                <w:szCs w:val="20"/>
              </w:rPr>
              <w:t>1</w:t>
            </w:r>
          </w:p>
        </w:tc>
        <w:tc>
          <w:tcPr>
            <w:tcW w:w="708" w:type="dxa"/>
            <w:tcBorders>
              <w:top w:val="nil"/>
              <w:left w:val="single" w:sz="8" w:space="0" w:color="auto"/>
              <w:bottom w:val="single" w:sz="8" w:space="0" w:color="auto"/>
              <w:right w:val="single" w:sz="8" w:space="0" w:color="auto"/>
            </w:tcBorders>
            <w:tcMar>
              <w:left w:w="70" w:type="dxa"/>
              <w:right w:w="70" w:type="dxa"/>
            </w:tcMar>
            <w:vAlign w:val="center"/>
          </w:tcPr>
          <w:p w14:paraId="2DFC7072" w14:textId="77777777" w:rsidR="003410EE" w:rsidRPr="00B17A72" w:rsidRDefault="003410EE" w:rsidP="001163A9">
            <w:pPr>
              <w:spacing w:after="0" w:line="240" w:lineRule="auto"/>
              <w:rPr>
                <w:color w:val="auto"/>
                <w:szCs w:val="20"/>
              </w:rPr>
            </w:pPr>
            <w:r w:rsidRPr="00B17A72">
              <w:rPr>
                <w:color w:val="auto"/>
                <w:szCs w:val="20"/>
              </w:rPr>
              <w:t>PO</w:t>
            </w:r>
          </w:p>
          <w:p w14:paraId="48728B8C" w14:textId="77777777" w:rsidR="003410EE" w:rsidRPr="00B17A72" w:rsidRDefault="003410EE" w:rsidP="001163A9">
            <w:pPr>
              <w:spacing w:after="0" w:line="240" w:lineRule="auto"/>
              <w:rPr>
                <w:color w:val="auto"/>
                <w:szCs w:val="20"/>
              </w:rPr>
            </w:pPr>
            <w:r w:rsidRPr="00B17A72">
              <w:rPr>
                <w:color w:val="auto"/>
                <w:szCs w:val="20"/>
              </w:rPr>
              <w:t>2</w:t>
            </w:r>
          </w:p>
        </w:tc>
        <w:tc>
          <w:tcPr>
            <w:tcW w:w="567" w:type="dxa"/>
            <w:tcBorders>
              <w:top w:val="nil"/>
              <w:left w:val="single" w:sz="8" w:space="0" w:color="auto"/>
              <w:bottom w:val="single" w:sz="8" w:space="0" w:color="auto"/>
              <w:right w:val="single" w:sz="8" w:space="0" w:color="auto"/>
            </w:tcBorders>
            <w:tcMar>
              <w:left w:w="70" w:type="dxa"/>
              <w:right w:w="70" w:type="dxa"/>
            </w:tcMar>
            <w:vAlign w:val="center"/>
          </w:tcPr>
          <w:p w14:paraId="6D60544C" w14:textId="77777777" w:rsidR="003410EE" w:rsidRPr="00B17A72" w:rsidRDefault="003410EE" w:rsidP="001163A9">
            <w:pPr>
              <w:spacing w:after="0" w:line="240" w:lineRule="auto"/>
              <w:rPr>
                <w:color w:val="auto"/>
                <w:szCs w:val="20"/>
              </w:rPr>
            </w:pPr>
            <w:r w:rsidRPr="00B17A72">
              <w:rPr>
                <w:color w:val="auto"/>
                <w:szCs w:val="20"/>
              </w:rPr>
              <w:t>PO</w:t>
            </w:r>
          </w:p>
          <w:p w14:paraId="238ECAAB" w14:textId="77777777" w:rsidR="003410EE" w:rsidRPr="00B17A72" w:rsidRDefault="003410EE" w:rsidP="001163A9">
            <w:pPr>
              <w:spacing w:after="0" w:line="240" w:lineRule="auto"/>
              <w:rPr>
                <w:color w:val="auto"/>
                <w:szCs w:val="20"/>
              </w:rPr>
            </w:pPr>
            <w:r w:rsidRPr="00B17A72">
              <w:rPr>
                <w:color w:val="auto"/>
                <w:szCs w:val="20"/>
              </w:rPr>
              <w:t xml:space="preserve">3 </w:t>
            </w:r>
          </w:p>
        </w:tc>
        <w:tc>
          <w:tcPr>
            <w:tcW w:w="567" w:type="dxa"/>
            <w:tcBorders>
              <w:top w:val="nil"/>
              <w:left w:val="single" w:sz="8" w:space="0" w:color="auto"/>
              <w:bottom w:val="single" w:sz="8" w:space="0" w:color="auto"/>
              <w:right w:val="single" w:sz="8" w:space="0" w:color="auto"/>
            </w:tcBorders>
            <w:tcMar>
              <w:left w:w="70" w:type="dxa"/>
              <w:right w:w="70" w:type="dxa"/>
            </w:tcMar>
            <w:vAlign w:val="center"/>
          </w:tcPr>
          <w:p w14:paraId="3801BAB1" w14:textId="77777777" w:rsidR="003410EE" w:rsidRPr="00B17A72" w:rsidRDefault="003410EE" w:rsidP="001163A9">
            <w:pPr>
              <w:spacing w:after="0" w:line="240" w:lineRule="auto"/>
              <w:rPr>
                <w:color w:val="auto"/>
                <w:szCs w:val="20"/>
              </w:rPr>
            </w:pPr>
            <w:r w:rsidRPr="00B17A72">
              <w:rPr>
                <w:color w:val="auto"/>
                <w:szCs w:val="20"/>
              </w:rPr>
              <w:t>PO</w:t>
            </w:r>
          </w:p>
          <w:p w14:paraId="3563F776" w14:textId="77777777" w:rsidR="003410EE" w:rsidRPr="00B17A72" w:rsidRDefault="003410EE" w:rsidP="001163A9">
            <w:pPr>
              <w:spacing w:after="0" w:line="240" w:lineRule="auto"/>
              <w:rPr>
                <w:color w:val="auto"/>
                <w:szCs w:val="20"/>
              </w:rPr>
            </w:pPr>
            <w:r w:rsidRPr="00B17A72">
              <w:rPr>
                <w:color w:val="auto"/>
                <w:szCs w:val="20"/>
              </w:rPr>
              <w:t>4</w:t>
            </w:r>
          </w:p>
        </w:tc>
        <w:tc>
          <w:tcPr>
            <w:tcW w:w="426" w:type="dxa"/>
            <w:tcBorders>
              <w:top w:val="nil"/>
              <w:left w:val="single" w:sz="8" w:space="0" w:color="auto"/>
              <w:bottom w:val="single" w:sz="8" w:space="0" w:color="auto"/>
              <w:right w:val="single" w:sz="8" w:space="0" w:color="auto"/>
            </w:tcBorders>
            <w:tcMar>
              <w:left w:w="70" w:type="dxa"/>
              <w:right w:w="70" w:type="dxa"/>
            </w:tcMar>
            <w:vAlign w:val="center"/>
          </w:tcPr>
          <w:p w14:paraId="57193791" w14:textId="77777777" w:rsidR="003410EE" w:rsidRPr="00B17A72" w:rsidRDefault="003410EE" w:rsidP="001163A9">
            <w:pPr>
              <w:spacing w:after="0" w:line="240" w:lineRule="auto"/>
              <w:rPr>
                <w:color w:val="auto"/>
                <w:szCs w:val="20"/>
              </w:rPr>
            </w:pPr>
            <w:r w:rsidRPr="00B17A72">
              <w:rPr>
                <w:color w:val="auto"/>
                <w:szCs w:val="20"/>
              </w:rPr>
              <w:t>PO</w:t>
            </w:r>
          </w:p>
          <w:p w14:paraId="7D759D60" w14:textId="77777777" w:rsidR="003410EE" w:rsidRPr="00B17A72" w:rsidRDefault="003410EE" w:rsidP="001163A9">
            <w:pPr>
              <w:spacing w:after="0" w:line="240" w:lineRule="auto"/>
              <w:rPr>
                <w:color w:val="auto"/>
                <w:szCs w:val="20"/>
              </w:rPr>
            </w:pPr>
            <w:r w:rsidRPr="00B17A72">
              <w:rPr>
                <w:color w:val="auto"/>
                <w:szCs w:val="20"/>
              </w:rPr>
              <w:t>5</w:t>
            </w:r>
          </w:p>
        </w:tc>
        <w:tc>
          <w:tcPr>
            <w:tcW w:w="708" w:type="dxa"/>
            <w:tcBorders>
              <w:top w:val="nil"/>
              <w:left w:val="single" w:sz="8" w:space="0" w:color="auto"/>
              <w:bottom w:val="single" w:sz="8" w:space="0" w:color="auto"/>
              <w:right w:val="single" w:sz="8" w:space="0" w:color="000000" w:themeColor="text1"/>
            </w:tcBorders>
            <w:tcMar>
              <w:left w:w="70" w:type="dxa"/>
              <w:right w:w="70" w:type="dxa"/>
            </w:tcMar>
            <w:vAlign w:val="center"/>
          </w:tcPr>
          <w:p w14:paraId="242354B4" w14:textId="77777777" w:rsidR="003410EE" w:rsidRPr="00B17A72" w:rsidRDefault="003410EE" w:rsidP="001163A9">
            <w:pPr>
              <w:spacing w:after="0" w:line="240" w:lineRule="auto"/>
              <w:rPr>
                <w:color w:val="auto"/>
                <w:szCs w:val="20"/>
              </w:rPr>
            </w:pPr>
            <w:r w:rsidRPr="00B17A72">
              <w:rPr>
                <w:color w:val="auto"/>
                <w:szCs w:val="20"/>
              </w:rPr>
              <w:t>PO</w:t>
            </w:r>
          </w:p>
          <w:p w14:paraId="7A75355C" w14:textId="77777777" w:rsidR="003410EE" w:rsidRPr="00B17A72" w:rsidRDefault="003410EE" w:rsidP="001163A9">
            <w:pPr>
              <w:spacing w:after="0" w:line="240" w:lineRule="auto"/>
              <w:rPr>
                <w:color w:val="auto"/>
                <w:szCs w:val="20"/>
              </w:rPr>
            </w:pPr>
            <w:r w:rsidRPr="00B17A72">
              <w:rPr>
                <w:color w:val="auto"/>
                <w:szCs w:val="20"/>
              </w:rPr>
              <w:t>6</w:t>
            </w:r>
          </w:p>
        </w:tc>
        <w:tc>
          <w:tcPr>
            <w:tcW w:w="709" w:type="dxa"/>
            <w:tcBorders>
              <w:top w:val="nil"/>
              <w:left w:val="single" w:sz="8" w:space="0" w:color="000000" w:themeColor="text1"/>
              <w:bottom w:val="single" w:sz="8" w:space="0" w:color="auto"/>
              <w:right w:val="single" w:sz="8" w:space="0" w:color="auto"/>
            </w:tcBorders>
            <w:tcMar>
              <w:left w:w="70" w:type="dxa"/>
              <w:right w:w="70" w:type="dxa"/>
            </w:tcMar>
            <w:vAlign w:val="center"/>
          </w:tcPr>
          <w:p w14:paraId="7D8CFE8F" w14:textId="77777777" w:rsidR="003410EE" w:rsidRPr="00B17A72" w:rsidRDefault="003410EE" w:rsidP="001163A9">
            <w:pPr>
              <w:spacing w:after="0" w:line="240" w:lineRule="auto"/>
              <w:rPr>
                <w:color w:val="auto"/>
                <w:szCs w:val="20"/>
              </w:rPr>
            </w:pPr>
            <w:r w:rsidRPr="00B17A72">
              <w:rPr>
                <w:color w:val="auto"/>
                <w:szCs w:val="20"/>
              </w:rPr>
              <w:t>PO</w:t>
            </w:r>
          </w:p>
          <w:p w14:paraId="250EA2C5" w14:textId="77777777" w:rsidR="003410EE" w:rsidRPr="00B17A72" w:rsidRDefault="003410EE" w:rsidP="001163A9">
            <w:pPr>
              <w:spacing w:after="0" w:line="240" w:lineRule="auto"/>
              <w:rPr>
                <w:color w:val="auto"/>
                <w:szCs w:val="20"/>
              </w:rPr>
            </w:pPr>
            <w:r w:rsidRPr="00B17A72">
              <w:rPr>
                <w:color w:val="auto"/>
                <w:szCs w:val="20"/>
              </w:rPr>
              <w:t>7</w:t>
            </w:r>
          </w:p>
        </w:tc>
        <w:tc>
          <w:tcPr>
            <w:tcW w:w="851" w:type="dxa"/>
            <w:tcBorders>
              <w:top w:val="nil"/>
              <w:left w:val="single" w:sz="8" w:space="0" w:color="auto"/>
              <w:bottom w:val="single" w:sz="8" w:space="0" w:color="auto"/>
              <w:right w:val="single" w:sz="8" w:space="0" w:color="auto"/>
            </w:tcBorders>
            <w:tcMar>
              <w:left w:w="70" w:type="dxa"/>
              <w:right w:w="70" w:type="dxa"/>
            </w:tcMar>
            <w:vAlign w:val="center"/>
          </w:tcPr>
          <w:p w14:paraId="3D872BEB" w14:textId="77777777" w:rsidR="003410EE" w:rsidRPr="00B17A72" w:rsidRDefault="003410EE" w:rsidP="001163A9">
            <w:pPr>
              <w:spacing w:after="0" w:line="240" w:lineRule="auto"/>
              <w:rPr>
                <w:color w:val="auto"/>
                <w:szCs w:val="20"/>
              </w:rPr>
            </w:pPr>
            <w:r w:rsidRPr="00B17A72">
              <w:rPr>
                <w:color w:val="auto"/>
                <w:szCs w:val="20"/>
              </w:rPr>
              <w:t>PO</w:t>
            </w:r>
          </w:p>
          <w:p w14:paraId="05ACB3BC" w14:textId="77777777" w:rsidR="003410EE" w:rsidRPr="00B17A72" w:rsidRDefault="003410EE" w:rsidP="001163A9">
            <w:pPr>
              <w:spacing w:after="0" w:line="240" w:lineRule="auto"/>
              <w:rPr>
                <w:color w:val="auto"/>
                <w:szCs w:val="20"/>
              </w:rPr>
            </w:pPr>
            <w:r w:rsidRPr="00B17A72">
              <w:rPr>
                <w:color w:val="auto"/>
                <w:szCs w:val="20"/>
              </w:rPr>
              <w:t>8</w:t>
            </w:r>
          </w:p>
        </w:tc>
        <w:tc>
          <w:tcPr>
            <w:tcW w:w="708" w:type="dxa"/>
            <w:tcBorders>
              <w:top w:val="nil"/>
              <w:left w:val="single" w:sz="8" w:space="0" w:color="auto"/>
              <w:bottom w:val="single" w:sz="8" w:space="0" w:color="auto"/>
              <w:right w:val="single" w:sz="8" w:space="0" w:color="000000" w:themeColor="text1"/>
            </w:tcBorders>
            <w:tcMar>
              <w:left w:w="70" w:type="dxa"/>
              <w:right w:w="70" w:type="dxa"/>
            </w:tcMar>
            <w:vAlign w:val="center"/>
          </w:tcPr>
          <w:p w14:paraId="4D77F336" w14:textId="77777777" w:rsidR="003410EE" w:rsidRPr="00B17A72" w:rsidRDefault="003410EE" w:rsidP="001163A9">
            <w:pPr>
              <w:spacing w:after="0" w:line="240" w:lineRule="auto"/>
              <w:rPr>
                <w:color w:val="auto"/>
                <w:szCs w:val="20"/>
              </w:rPr>
            </w:pPr>
            <w:r w:rsidRPr="00B17A72">
              <w:rPr>
                <w:color w:val="auto"/>
                <w:szCs w:val="20"/>
              </w:rPr>
              <w:t>PO</w:t>
            </w:r>
          </w:p>
          <w:p w14:paraId="0DBA3623" w14:textId="77777777" w:rsidR="003410EE" w:rsidRPr="00B17A72" w:rsidRDefault="003410EE" w:rsidP="001163A9">
            <w:pPr>
              <w:spacing w:after="0" w:line="240" w:lineRule="auto"/>
              <w:rPr>
                <w:color w:val="auto"/>
                <w:szCs w:val="20"/>
              </w:rPr>
            </w:pPr>
            <w:r w:rsidRPr="00B17A72">
              <w:rPr>
                <w:color w:val="auto"/>
                <w:szCs w:val="20"/>
              </w:rPr>
              <w:t>9</w:t>
            </w:r>
          </w:p>
        </w:tc>
        <w:tc>
          <w:tcPr>
            <w:tcW w:w="709" w:type="dxa"/>
            <w:tcBorders>
              <w:top w:val="nil"/>
              <w:left w:val="single" w:sz="8" w:space="0" w:color="000000" w:themeColor="text1"/>
              <w:bottom w:val="single" w:sz="8" w:space="0" w:color="auto"/>
              <w:right w:val="single" w:sz="8" w:space="0" w:color="auto"/>
            </w:tcBorders>
            <w:tcMar>
              <w:left w:w="70" w:type="dxa"/>
              <w:right w:w="70" w:type="dxa"/>
            </w:tcMar>
            <w:vAlign w:val="center"/>
          </w:tcPr>
          <w:p w14:paraId="3BBB962F" w14:textId="77777777" w:rsidR="003410EE" w:rsidRPr="00B17A72" w:rsidRDefault="003410EE" w:rsidP="001163A9">
            <w:pPr>
              <w:spacing w:after="0" w:line="240" w:lineRule="auto"/>
              <w:rPr>
                <w:color w:val="auto"/>
                <w:szCs w:val="20"/>
              </w:rPr>
            </w:pPr>
            <w:r w:rsidRPr="00B17A72">
              <w:rPr>
                <w:color w:val="auto"/>
                <w:szCs w:val="20"/>
              </w:rPr>
              <w:t>PO</w:t>
            </w:r>
          </w:p>
          <w:p w14:paraId="267D6F21" w14:textId="77777777" w:rsidR="003410EE" w:rsidRPr="00B17A72" w:rsidRDefault="003410EE" w:rsidP="001163A9">
            <w:pPr>
              <w:spacing w:after="0" w:line="240" w:lineRule="auto"/>
              <w:rPr>
                <w:color w:val="auto"/>
                <w:szCs w:val="20"/>
              </w:rPr>
            </w:pPr>
            <w:r w:rsidRPr="00B17A72">
              <w:rPr>
                <w:color w:val="auto"/>
                <w:szCs w:val="20"/>
              </w:rPr>
              <w:t>10</w:t>
            </w:r>
          </w:p>
        </w:tc>
        <w:tc>
          <w:tcPr>
            <w:tcW w:w="567" w:type="dxa"/>
            <w:tcBorders>
              <w:top w:val="nil"/>
              <w:left w:val="single" w:sz="8" w:space="0" w:color="auto"/>
              <w:bottom w:val="single" w:sz="8" w:space="0" w:color="auto"/>
              <w:right w:val="single" w:sz="8" w:space="0" w:color="auto"/>
            </w:tcBorders>
            <w:tcMar>
              <w:left w:w="70" w:type="dxa"/>
              <w:right w:w="70" w:type="dxa"/>
            </w:tcMar>
            <w:vAlign w:val="center"/>
          </w:tcPr>
          <w:p w14:paraId="351D079A" w14:textId="77777777" w:rsidR="003410EE" w:rsidRPr="00B17A72" w:rsidRDefault="003410EE" w:rsidP="001163A9">
            <w:pPr>
              <w:spacing w:after="0" w:line="240" w:lineRule="auto"/>
              <w:rPr>
                <w:color w:val="auto"/>
                <w:szCs w:val="20"/>
              </w:rPr>
            </w:pPr>
            <w:r w:rsidRPr="00B17A72">
              <w:rPr>
                <w:color w:val="auto"/>
                <w:szCs w:val="20"/>
              </w:rPr>
              <w:t>PO</w:t>
            </w:r>
          </w:p>
          <w:p w14:paraId="35B964C8" w14:textId="77777777" w:rsidR="003410EE" w:rsidRPr="00B17A72" w:rsidRDefault="003410EE" w:rsidP="001163A9">
            <w:pPr>
              <w:spacing w:after="0" w:line="240" w:lineRule="auto"/>
              <w:rPr>
                <w:color w:val="auto"/>
                <w:szCs w:val="20"/>
              </w:rPr>
            </w:pPr>
            <w:r w:rsidRPr="00B17A72">
              <w:rPr>
                <w:color w:val="auto"/>
                <w:szCs w:val="20"/>
              </w:rPr>
              <w:t>11</w:t>
            </w:r>
          </w:p>
        </w:tc>
        <w:tc>
          <w:tcPr>
            <w:tcW w:w="546" w:type="dxa"/>
            <w:tcBorders>
              <w:top w:val="nil"/>
              <w:left w:val="single" w:sz="8" w:space="0" w:color="auto"/>
              <w:bottom w:val="single" w:sz="8" w:space="0" w:color="auto"/>
              <w:right w:val="single" w:sz="8" w:space="0" w:color="auto"/>
            </w:tcBorders>
            <w:tcMar>
              <w:left w:w="70" w:type="dxa"/>
              <w:right w:w="70" w:type="dxa"/>
            </w:tcMar>
            <w:vAlign w:val="center"/>
          </w:tcPr>
          <w:p w14:paraId="245C0B39" w14:textId="77777777" w:rsidR="003410EE" w:rsidRPr="00B17A72" w:rsidRDefault="003410EE" w:rsidP="001163A9">
            <w:pPr>
              <w:spacing w:after="0" w:line="240" w:lineRule="auto"/>
              <w:rPr>
                <w:color w:val="auto"/>
                <w:szCs w:val="20"/>
              </w:rPr>
            </w:pPr>
            <w:r w:rsidRPr="00B17A72">
              <w:rPr>
                <w:color w:val="auto"/>
                <w:szCs w:val="20"/>
              </w:rPr>
              <w:t>PO</w:t>
            </w:r>
          </w:p>
          <w:p w14:paraId="7A2756E1" w14:textId="77777777" w:rsidR="003410EE" w:rsidRPr="00B17A72" w:rsidRDefault="003410EE" w:rsidP="001163A9">
            <w:pPr>
              <w:spacing w:after="0" w:line="240" w:lineRule="auto"/>
              <w:rPr>
                <w:color w:val="auto"/>
                <w:szCs w:val="20"/>
              </w:rPr>
            </w:pPr>
            <w:r w:rsidRPr="00B17A72">
              <w:rPr>
                <w:color w:val="auto"/>
                <w:szCs w:val="20"/>
              </w:rPr>
              <w:t>12</w:t>
            </w:r>
          </w:p>
        </w:tc>
        <w:tc>
          <w:tcPr>
            <w:tcW w:w="567" w:type="dxa"/>
            <w:tcBorders>
              <w:top w:val="nil"/>
              <w:left w:val="single" w:sz="8" w:space="0" w:color="auto"/>
              <w:bottom w:val="single" w:sz="8" w:space="0" w:color="auto"/>
              <w:right w:val="single" w:sz="8" w:space="0" w:color="auto"/>
            </w:tcBorders>
            <w:tcMar>
              <w:left w:w="70" w:type="dxa"/>
              <w:right w:w="70" w:type="dxa"/>
            </w:tcMar>
            <w:vAlign w:val="center"/>
          </w:tcPr>
          <w:p w14:paraId="523CF963" w14:textId="77777777" w:rsidR="003410EE" w:rsidRPr="00B17A72" w:rsidRDefault="003410EE" w:rsidP="001163A9">
            <w:pPr>
              <w:spacing w:after="0" w:line="240" w:lineRule="auto"/>
              <w:rPr>
                <w:color w:val="auto"/>
                <w:szCs w:val="20"/>
              </w:rPr>
            </w:pPr>
            <w:r w:rsidRPr="00B17A72">
              <w:rPr>
                <w:color w:val="auto"/>
                <w:szCs w:val="20"/>
              </w:rPr>
              <w:t>PO</w:t>
            </w:r>
          </w:p>
          <w:p w14:paraId="08382A5A" w14:textId="77777777" w:rsidR="003410EE" w:rsidRPr="00B17A72" w:rsidRDefault="003410EE" w:rsidP="001163A9">
            <w:pPr>
              <w:spacing w:after="0" w:line="240" w:lineRule="auto"/>
              <w:rPr>
                <w:color w:val="auto"/>
                <w:szCs w:val="20"/>
              </w:rPr>
            </w:pPr>
            <w:r w:rsidRPr="00B17A72">
              <w:rPr>
                <w:color w:val="auto"/>
                <w:szCs w:val="20"/>
              </w:rPr>
              <w:t>13</w:t>
            </w:r>
          </w:p>
        </w:tc>
      </w:tr>
      <w:tr w:rsidR="006F085B" w:rsidRPr="00B17A72" w14:paraId="268ADC3E" w14:textId="77777777" w:rsidTr="008A0364">
        <w:trPr>
          <w:jc w:val="center"/>
        </w:trPr>
        <w:tc>
          <w:tcPr>
            <w:tcW w:w="298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222487" w14:textId="20FFA2C6" w:rsidR="003410EE" w:rsidRPr="00B17A72" w:rsidRDefault="003410EE" w:rsidP="001163A9">
            <w:pPr>
              <w:spacing w:after="0" w:line="240" w:lineRule="auto"/>
              <w:jc w:val="center"/>
              <w:rPr>
                <w:b/>
                <w:bCs/>
                <w:color w:val="auto"/>
                <w:szCs w:val="20"/>
              </w:rPr>
            </w:pPr>
            <w:r w:rsidRPr="00B17A72">
              <w:rPr>
                <w:color w:val="auto"/>
                <w:szCs w:val="20"/>
              </w:rPr>
              <w:t>HEF 2088 Assertiveness</w:t>
            </w:r>
          </w:p>
        </w:tc>
        <w:tc>
          <w:tcPr>
            <w:tcW w:w="70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E012B4" w14:textId="77777777" w:rsidR="003410EE" w:rsidRPr="00B17A72" w:rsidRDefault="003410EE" w:rsidP="001163A9">
            <w:pPr>
              <w:spacing w:after="0" w:line="240" w:lineRule="auto"/>
              <w:rPr>
                <w:color w:val="auto"/>
                <w:szCs w:val="20"/>
              </w:rPr>
            </w:pPr>
            <w:r w:rsidRPr="00B17A72">
              <w:rPr>
                <w:color w:val="auto"/>
                <w:szCs w:val="20"/>
              </w:rPr>
              <w:t>3</w:t>
            </w:r>
          </w:p>
        </w:tc>
        <w:tc>
          <w:tcPr>
            <w:tcW w:w="7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3A5E0E" w14:textId="77777777" w:rsidR="003410EE" w:rsidRPr="00B17A72" w:rsidRDefault="003410EE" w:rsidP="001163A9">
            <w:pPr>
              <w:spacing w:after="0" w:line="240" w:lineRule="auto"/>
              <w:rPr>
                <w:color w:val="auto"/>
                <w:szCs w:val="20"/>
              </w:rPr>
            </w:pPr>
            <w:r w:rsidRPr="00B17A72">
              <w:rPr>
                <w:color w:val="auto"/>
                <w:szCs w:val="20"/>
              </w:rPr>
              <w:t>0</w:t>
            </w:r>
          </w:p>
        </w:tc>
        <w:tc>
          <w:tcPr>
            <w:tcW w:w="56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3710AE" w14:textId="77777777" w:rsidR="003410EE" w:rsidRPr="00B17A72" w:rsidRDefault="003410EE" w:rsidP="001163A9">
            <w:pPr>
              <w:spacing w:after="0" w:line="240" w:lineRule="auto"/>
              <w:rPr>
                <w:color w:val="auto"/>
                <w:szCs w:val="20"/>
              </w:rPr>
            </w:pPr>
            <w:r w:rsidRPr="00B17A72">
              <w:rPr>
                <w:color w:val="auto"/>
                <w:szCs w:val="20"/>
              </w:rPr>
              <w:t>3</w:t>
            </w:r>
          </w:p>
        </w:tc>
        <w:tc>
          <w:tcPr>
            <w:tcW w:w="56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87DBFE" w14:textId="77777777" w:rsidR="003410EE" w:rsidRPr="00B17A72" w:rsidRDefault="003410EE" w:rsidP="001163A9">
            <w:pPr>
              <w:spacing w:after="0" w:line="240" w:lineRule="auto"/>
              <w:rPr>
                <w:color w:val="auto"/>
                <w:szCs w:val="20"/>
              </w:rPr>
            </w:pPr>
            <w:r w:rsidRPr="00B17A72">
              <w:rPr>
                <w:color w:val="auto"/>
                <w:szCs w:val="20"/>
              </w:rPr>
              <w:t>1</w:t>
            </w:r>
          </w:p>
        </w:tc>
        <w:tc>
          <w:tcPr>
            <w:tcW w:w="42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0F97FB" w14:textId="77777777" w:rsidR="003410EE" w:rsidRPr="00B17A72" w:rsidRDefault="003410EE" w:rsidP="001163A9">
            <w:pPr>
              <w:spacing w:after="0" w:line="240" w:lineRule="auto"/>
              <w:rPr>
                <w:color w:val="auto"/>
                <w:szCs w:val="20"/>
              </w:rPr>
            </w:pPr>
            <w:r w:rsidRPr="00B17A72">
              <w:rPr>
                <w:color w:val="auto"/>
                <w:szCs w:val="20"/>
              </w:rPr>
              <w:t>1</w:t>
            </w:r>
          </w:p>
        </w:tc>
        <w:tc>
          <w:tcPr>
            <w:tcW w:w="708" w:type="dxa"/>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09466A01" w14:textId="77777777" w:rsidR="003410EE" w:rsidRPr="00B17A72" w:rsidRDefault="003410EE" w:rsidP="001163A9">
            <w:pPr>
              <w:spacing w:after="0" w:line="240" w:lineRule="auto"/>
              <w:rPr>
                <w:color w:val="auto"/>
                <w:szCs w:val="20"/>
              </w:rPr>
            </w:pPr>
            <w:r w:rsidRPr="00B17A72">
              <w:rPr>
                <w:color w:val="auto"/>
                <w:szCs w:val="20"/>
              </w:rPr>
              <w:t>0</w:t>
            </w:r>
          </w:p>
        </w:tc>
        <w:tc>
          <w:tcPr>
            <w:tcW w:w="709" w:type="dxa"/>
            <w:tcBorders>
              <w:top w:val="single" w:sz="8" w:space="0" w:color="auto"/>
              <w:left w:val="single" w:sz="8" w:space="0" w:color="000000" w:themeColor="text1"/>
              <w:bottom w:val="single" w:sz="8" w:space="0" w:color="auto"/>
              <w:right w:val="single" w:sz="8" w:space="0" w:color="auto"/>
            </w:tcBorders>
            <w:tcMar>
              <w:left w:w="70" w:type="dxa"/>
              <w:right w:w="70" w:type="dxa"/>
            </w:tcMar>
            <w:vAlign w:val="center"/>
          </w:tcPr>
          <w:p w14:paraId="6D5D588A" w14:textId="77777777" w:rsidR="003410EE" w:rsidRPr="00B17A72" w:rsidRDefault="003410EE" w:rsidP="001163A9">
            <w:pPr>
              <w:spacing w:after="0" w:line="240" w:lineRule="auto"/>
              <w:rPr>
                <w:color w:val="auto"/>
                <w:szCs w:val="20"/>
              </w:rPr>
            </w:pPr>
            <w:r w:rsidRPr="00B17A72">
              <w:rPr>
                <w:color w:val="auto"/>
                <w:szCs w:val="20"/>
              </w:rPr>
              <w:t>1</w:t>
            </w:r>
          </w:p>
        </w:tc>
        <w:tc>
          <w:tcPr>
            <w:tcW w:w="85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1A9E78" w14:textId="77777777" w:rsidR="003410EE" w:rsidRPr="00B17A72" w:rsidRDefault="003410EE" w:rsidP="001163A9">
            <w:pPr>
              <w:spacing w:after="0" w:line="240" w:lineRule="auto"/>
              <w:rPr>
                <w:color w:val="auto"/>
                <w:szCs w:val="20"/>
              </w:rPr>
            </w:pPr>
            <w:r w:rsidRPr="00B17A72">
              <w:rPr>
                <w:color w:val="auto"/>
                <w:szCs w:val="20"/>
              </w:rPr>
              <w:t>3</w:t>
            </w:r>
          </w:p>
        </w:tc>
        <w:tc>
          <w:tcPr>
            <w:tcW w:w="708" w:type="dxa"/>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653E30A4" w14:textId="77777777" w:rsidR="003410EE" w:rsidRPr="00B17A72" w:rsidRDefault="003410EE" w:rsidP="001163A9">
            <w:pPr>
              <w:spacing w:after="0" w:line="240" w:lineRule="auto"/>
              <w:rPr>
                <w:color w:val="auto"/>
                <w:szCs w:val="20"/>
              </w:rPr>
            </w:pPr>
            <w:r w:rsidRPr="00B17A72">
              <w:rPr>
                <w:color w:val="auto"/>
                <w:szCs w:val="20"/>
              </w:rPr>
              <w:t>3</w:t>
            </w:r>
          </w:p>
        </w:tc>
        <w:tc>
          <w:tcPr>
            <w:tcW w:w="709" w:type="dxa"/>
            <w:tcBorders>
              <w:top w:val="single" w:sz="8" w:space="0" w:color="auto"/>
              <w:left w:val="single" w:sz="8" w:space="0" w:color="000000" w:themeColor="text1"/>
              <w:bottom w:val="single" w:sz="8" w:space="0" w:color="auto"/>
              <w:right w:val="single" w:sz="8" w:space="0" w:color="auto"/>
            </w:tcBorders>
            <w:tcMar>
              <w:left w:w="70" w:type="dxa"/>
              <w:right w:w="70" w:type="dxa"/>
            </w:tcMar>
            <w:vAlign w:val="center"/>
          </w:tcPr>
          <w:p w14:paraId="1DDCF59F" w14:textId="77777777" w:rsidR="003410EE" w:rsidRPr="00B17A72" w:rsidRDefault="003410EE" w:rsidP="001163A9">
            <w:pPr>
              <w:spacing w:after="0" w:line="240" w:lineRule="auto"/>
              <w:rPr>
                <w:color w:val="auto"/>
                <w:szCs w:val="20"/>
              </w:rPr>
            </w:pPr>
            <w:r w:rsidRPr="00B17A72">
              <w:rPr>
                <w:color w:val="auto"/>
                <w:szCs w:val="20"/>
              </w:rPr>
              <w:t>3</w:t>
            </w:r>
          </w:p>
        </w:tc>
        <w:tc>
          <w:tcPr>
            <w:tcW w:w="56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C799C5" w14:textId="77777777" w:rsidR="003410EE" w:rsidRPr="00B17A72" w:rsidRDefault="003410EE" w:rsidP="001163A9">
            <w:pPr>
              <w:spacing w:after="0" w:line="240" w:lineRule="auto"/>
              <w:rPr>
                <w:color w:val="auto"/>
                <w:szCs w:val="20"/>
              </w:rPr>
            </w:pPr>
            <w:r w:rsidRPr="00B17A72">
              <w:rPr>
                <w:color w:val="auto"/>
                <w:szCs w:val="20"/>
              </w:rPr>
              <w:t>0</w:t>
            </w:r>
          </w:p>
        </w:tc>
        <w:tc>
          <w:tcPr>
            <w:tcW w:w="54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62FF92" w14:textId="77777777" w:rsidR="003410EE" w:rsidRPr="00B17A72" w:rsidRDefault="003410EE" w:rsidP="001163A9">
            <w:pPr>
              <w:spacing w:after="0" w:line="240" w:lineRule="auto"/>
              <w:rPr>
                <w:color w:val="auto"/>
                <w:szCs w:val="20"/>
              </w:rPr>
            </w:pPr>
            <w:r w:rsidRPr="00B17A72">
              <w:rPr>
                <w:color w:val="auto"/>
                <w:szCs w:val="20"/>
              </w:rPr>
              <w:t>0</w:t>
            </w:r>
          </w:p>
        </w:tc>
        <w:tc>
          <w:tcPr>
            <w:tcW w:w="56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F3582F" w14:textId="77777777" w:rsidR="003410EE" w:rsidRPr="00B17A72" w:rsidRDefault="003410EE" w:rsidP="001163A9">
            <w:pPr>
              <w:spacing w:after="0" w:line="240" w:lineRule="auto"/>
              <w:rPr>
                <w:color w:val="auto"/>
                <w:szCs w:val="20"/>
              </w:rPr>
            </w:pPr>
            <w:r w:rsidRPr="00B17A72">
              <w:rPr>
                <w:color w:val="auto"/>
                <w:szCs w:val="20"/>
              </w:rPr>
              <w:t>0</w:t>
            </w:r>
          </w:p>
        </w:tc>
      </w:tr>
    </w:tbl>
    <w:p w14:paraId="5FA97DF1" w14:textId="77777777" w:rsidR="003410EE" w:rsidRPr="00B17A72" w:rsidRDefault="003410EE"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19"/>
        <w:gridCol w:w="626"/>
        <w:gridCol w:w="580"/>
        <w:gridCol w:w="626"/>
        <w:gridCol w:w="627"/>
        <w:gridCol w:w="627"/>
        <w:gridCol w:w="627"/>
        <w:gridCol w:w="627"/>
        <w:gridCol w:w="627"/>
        <w:gridCol w:w="627"/>
        <w:gridCol w:w="627"/>
        <w:gridCol w:w="581"/>
        <w:gridCol w:w="581"/>
        <w:gridCol w:w="450"/>
      </w:tblGrid>
      <w:tr w:rsidR="006F085B" w:rsidRPr="00B17A72" w14:paraId="046CEDEE" w14:textId="77777777" w:rsidTr="008A0364">
        <w:trPr>
          <w:jc w:val="center"/>
        </w:trPr>
        <w:tc>
          <w:tcPr>
            <w:tcW w:w="11330" w:type="dxa"/>
            <w:gridSpan w:val="1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4563C" w14:textId="28EE4CCE" w:rsidR="003410EE" w:rsidRPr="00B17A72" w:rsidRDefault="003410EE" w:rsidP="001163A9">
            <w:pPr>
              <w:spacing w:after="0" w:line="240" w:lineRule="auto"/>
              <w:rPr>
                <w:b/>
                <w:bCs/>
                <w:color w:val="auto"/>
                <w:szCs w:val="20"/>
              </w:rPr>
            </w:pPr>
            <w:r w:rsidRPr="00B17A72">
              <w:rPr>
                <w:b/>
                <w:bCs/>
                <w:color w:val="auto"/>
                <w:szCs w:val="20"/>
              </w:rPr>
              <w:t xml:space="preserve">Table 2. Relationship between Course Learning Outcomes </w:t>
            </w:r>
            <w:r w:rsidR="001F735C" w:rsidRPr="00B17A72">
              <w:rPr>
                <w:b/>
                <w:bCs/>
                <w:color w:val="auto"/>
                <w:szCs w:val="20"/>
              </w:rPr>
              <w:t>and</w:t>
            </w:r>
            <w:r w:rsidRPr="00B17A72">
              <w:rPr>
                <w:b/>
                <w:bCs/>
                <w:color w:val="auto"/>
                <w:szCs w:val="20"/>
              </w:rPr>
              <w:t xml:space="preserve"> Program Outcomes</w:t>
            </w:r>
          </w:p>
        </w:tc>
      </w:tr>
      <w:tr w:rsidR="006F085B" w:rsidRPr="00B17A72" w14:paraId="02DE4082" w14:textId="77777777" w:rsidTr="008A0364">
        <w:trPr>
          <w:jc w:val="center"/>
        </w:trPr>
        <w:tc>
          <w:tcPr>
            <w:tcW w:w="25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F0646D" w14:textId="77777777" w:rsidR="003410EE" w:rsidRPr="00B17A72" w:rsidRDefault="003410EE" w:rsidP="001163A9">
            <w:pPr>
              <w:spacing w:after="0" w:line="240" w:lineRule="auto"/>
              <w:jc w:val="center"/>
              <w:rPr>
                <w:color w:val="auto"/>
                <w:szCs w:val="20"/>
              </w:rPr>
            </w:pPr>
            <w:r w:rsidRPr="00B17A72">
              <w:rPr>
                <w:color w:val="auto"/>
                <w:szCs w:val="20"/>
              </w:rPr>
              <w:t>Learning Outcomes</w:t>
            </w:r>
          </w:p>
        </w:tc>
        <w:tc>
          <w:tcPr>
            <w:tcW w:w="709" w:type="dxa"/>
            <w:tcBorders>
              <w:top w:val="nil"/>
              <w:left w:val="single" w:sz="8" w:space="0" w:color="auto"/>
              <w:bottom w:val="single" w:sz="8" w:space="0" w:color="auto"/>
              <w:right w:val="single" w:sz="8" w:space="0" w:color="auto"/>
            </w:tcBorders>
            <w:tcMar>
              <w:left w:w="108" w:type="dxa"/>
              <w:right w:w="108" w:type="dxa"/>
            </w:tcMar>
            <w:vAlign w:val="center"/>
          </w:tcPr>
          <w:p w14:paraId="5E49A6CD" w14:textId="77777777" w:rsidR="003410EE" w:rsidRPr="00B17A72" w:rsidRDefault="003410EE" w:rsidP="001163A9">
            <w:pPr>
              <w:spacing w:after="0" w:line="240" w:lineRule="auto"/>
              <w:jc w:val="center"/>
              <w:rPr>
                <w:color w:val="auto"/>
                <w:szCs w:val="20"/>
              </w:rPr>
            </w:pPr>
            <w:r w:rsidRPr="00B17A72">
              <w:rPr>
                <w:color w:val="auto"/>
                <w:szCs w:val="20"/>
              </w:rPr>
              <w:t>PO</w:t>
            </w:r>
          </w:p>
          <w:p w14:paraId="4A90F451" w14:textId="77777777" w:rsidR="003410EE" w:rsidRPr="00B17A72" w:rsidRDefault="003410EE" w:rsidP="001163A9">
            <w:pPr>
              <w:spacing w:after="0" w:line="240" w:lineRule="auto"/>
              <w:jc w:val="center"/>
              <w:rPr>
                <w:color w:val="auto"/>
                <w:szCs w:val="20"/>
              </w:rPr>
            </w:pPr>
            <w:r w:rsidRPr="00B17A72">
              <w:rPr>
                <w:color w:val="auto"/>
                <w:szCs w:val="20"/>
              </w:rPr>
              <w:t>1</w:t>
            </w:r>
          </w:p>
        </w:tc>
        <w:tc>
          <w:tcPr>
            <w:tcW w:w="529" w:type="dxa"/>
            <w:tcBorders>
              <w:top w:val="nil"/>
              <w:left w:val="single" w:sz="8" w:space="0" w:color="auto"/>
              <w:bottom w:val="single" w:sz="8" w:space="0" w:color="auto"/>
              <w:right w:val="single" w:sz="8" w:space="0" w:color="auto"/>
            </w:tcBorders>
            <w:tcMar>
              <w:left w:w="108" w:type="dxa"/>
              <w:right w:w="108" w:type="dxa"/>
            </w:tcMar>
            <w:vAlign w:val="center"/>
          </w:tcPr>
          <w:p w14:paraId="35F9AC35" w14:textId="77777777" w:rsidR="003410EE" w:rsidRPr="00B17A72" w:rsidRDefault="003410EE" w:rsidP="001163A9">
            <w:pPr>
              <w:spacing w:after="0" w:line="240" w:lineRule="auto"/>
              <w:jc w:val="center"/>
              <w:rPr>
                <w:color w:val="auto"/>
                <w:szCs w:val="20"/>
              </w:rPr>
            </w:pPr>
            <w:r w:rsidRPr="00B17A72">
              <w:rPr>
                <w:color w:val="auto"/>
                <w:szCs w:val="20"/>
              </w:rPr>
              <w:t>PO</w:t>
            </w:r>
          </w:p>
          <w:p w14:paraId="46502C7E" w14:textId="77777777" w:rsidR="003410EE" w:rsidRPr="00B17A72" w:rsidRDefault="003410EE" w:rsidP="001163A9">
            <w:pPr>
              <w:spacing w:after="0" w:line="240" w:lineRule="auto"/>
              <w:jc w:val="center"/>
              <w:rPr>
                <w:color w:val="auto"/>
                <w:szCs w:val="20"/>
              </w:rPr>
            </w:pPr>
            <w:r w:rsidRPr="00B17A72">
              <w:rPr>
                <w:color w:val="auto"/>
                <w:szCs w:val="20"/>
              </w:rPr>
              <w:t>2</w:t>
            </w:r>
          </w:p>
        </w:tc>
        <w:tc>
          <w:tcPr>
            <w:tcW w:w="633" w:type="dxa"/>
            <w:tcBorders>
              <w:top w:val="nil"/>
              <w:left w:val="single" w:sz="8" w:space="0" w:color="auto"/>
              <w:bottom w:val="single" w:sz="8" w:space="0" w:color="auto"/>
              <w:right w:val="single" w:sz="8" w:space="0" w:color="auto"/>
            </w:tcBorders>
            <w:tcMar>
              <w:left w:w="108" w:type="dxa"/>
              <w:right w:w="108" w:type="dxa"/>
            </w:tcMar>
            <w:vAlign w:val="center"/>
          </w:tcPr>
          <w:p w14:paraId="0CC7C34E" w14:textId="77777777" w:rsidR="003410EE" w:rsidRPr="00B17A72" w:rsidRDefault="003410EE" w:rsidP="001163A9">
            <w:pPr>
              <w:spacing w:after="0" w:line="240" w:lineRule="auto"/>
              <w:jc w:val="center"/>
              <w:rPr>
                <w:color w:val="auto"/>
                <w:szCs w:val="20"/>
              </w:rPr>
            </w:pPr>
            <w:r w:rsidRPr="00B17A72">
              <w:rPr>
                <w:color w:val="auto"/>
                <w:szCs w:val="20"/>
              </w:rPr>
              <w:t>PO</w:t>
            </w:r>
          </w:p>
          <w:p w14:paraId="669C3F88" w14:textId="77777777" w:rsidR="003410EE" w:rsidRPr="00B17A72" w:rsidRDefault="003410EE" w:rsidP="001163A9">
            <w:pPr>
              <w:spacing w:after="0" w:line="240" w:lineRule="auto"/>
              <w:jc w:val="center"/>
              <w:rPr>
                <w:color w:val="auto"/>
                <w:szCs w:val="20"/>
              </w:rPr>
            </w:pPr>
            <w:r w:rsidRPr="00B17A72">
              <w:rPr>
                <w:color w:val="auto"/>
                <w:szCs w:val="20"/>
              </w:rPr>
              <w:t>3</w:t>
            </w:r>
          </w:p>
        </w:tc>
        <w:tc>
          <w:tcPr>
            <w:tcW w:w="539" w:type="dxa"/>
            <w:tcBorders>
              <w:top w:val="nil"/>
              <w:left w:val="single" w:sz="8" w:space="0" w:color="auto"/>
              <w:bottom w:val="single" w:sz="8" w:space="0" w:color="auto"/>
              <w:right w:val="single" w:sz="8" w:space="0" w:color="auto"/>
            </w:tcBorders>
            <w:tcMar>
              <w:left w:w="108" w:type="dxa"/>
              <w:right w:w="108" w:type="dxa"/>
            </w:tcMar>
            <w:vAlign w:val="center"/>
          </w:tcPr>
          <w:p w14:paraId="133E2717" w14:textId="77777777" w:rsidR="003410EE" w:rsidRPr="00B17A72" w:rsidRDefault="003410EE" w:rsidP="001163A9">
            <w:pPr>
              <w:spacing w:after="0" w:line="240" w:lineRule="auto"/>
              <w:jc w:val="center"/>
              <w:rPr>
                <w:color w:val="auto"/>
                <w:szCs w:val="20"/>
              </w:rPr>
            </w:pPr>
            <w:r w:rsidRPr="00B17A72">
              <w:rPr>
                <w:color w:val="auto"/>
                <w:szCs w:val="20"/>
              </w:rPr>
              <w:t>PO</w:t>
            </w:r>
          </w:p>
          <w:p w14:paraId="526E594C" w14:textId="77777777" w:rsidR="003410EE" w:rsidRPr="00B17A72" w:rsidRDefault="003410EE" w:rsidP="001163A9">
            <w:pPr>
              <w:spacing w:after="0" w:line="240" w:lineRule="auto"/>
              <w:jc w:val="center"/>
              <w:rPr>
                <w:color w:val="auto"/>
                <w:szCs w:val="20"/>
              </w:rPr>
            </w:pPr>
            <w:r w:rsidRPr="00B17A72">
              <w:rPr>
                <w:color w:val="auto"/>
                <w:szCs w:val="20"/>
              </w:rPr>
              <w:t>4</w:t>
            </w:r>
          </w:p>
        </w:tc>
        <w:tc>
          <w:tcPr>
            <w:tcW w:w="629" w:type="dxa"/>
            <w:tcBorders>
              <w:top w:val="nil"/>
              <w:left w:val="single" w:sz="8" w:space="0" w:color="auto"/>
              <w:bottom w:val="single" w:sz="8" w:space="0" w:color="auto"/>
              <w:right w:val="single" w:sz="8" w:space="0" w:color="auto"/>
            </w:tcBorders>
            <w:tcMar>
              <w:left w:w="108" w:type="dxa"/>
              <w:right w:w="108" w:type="dxa"/>
            </w:tcMar>
            <w:vAlign w:val="center"/>
          </w:tcPr>
          <w:p w14:paraId="6E649E6F" w14:textId="77777777" w:rsidR="003410EE" w:rsidRPr="00B17A72" w:rsidRDefault="003410EE" w:rsidP="001163A9">
            <w:pPr>
              <w:spacing w:after="0" w:line="240" w:lineRule="auto"/>
              <w:jc w:val="center"/>
              <w:rPr>
                <w:color w:val="auto"/>
                <w:szCs w:val="20"/>
              </w:rPr>
            </w:pPr>
            <w:r w:rsidRPr="00B17A72">
              <w:rPr>
                <w:color w:val="auto"/>
                <w:szCs w:val="20"/>
              </w:rPr>
              <w:t>PO</w:t>
            </w:r>
          </w:p>
          <w:p w14:paraId="251F02C2" w14:textId="77777777" w:rsidR="003410EE" w:rsidRPr="00B17A72" w:rsidRDefault="003410EE" w:rsidP="001163A9">
            <w:pPr>
              <w:spacing w:after="0" w:line="240" w:lineRule="auto"/>
              <w:jc w:val="center"/>
              <w:rPr>
                <w:color w:val="auto"/>
                <w:szCs w:val="20"/>
              </w:rPr>
            </w:pPr>
            <w:r w:rsidRPr="00B17A72">
              <w:rPr>
                <w:color w:val="auto"/>
                <w:szCs w:val="20"/>
              </w:rPr>
              <w:t>5</w:t>
            </w:r>
          </w:p>
        </w:tc>
        <w:tc>
          <w:tcPr>
            <w:tcW w:w="646" w:type="dxa"/>
            <w:tcBorders>
              <w:top w:val="nil"/>
              <w:left w:val="single" w:sz="8" w:space="0" w:color="auto"/>
              <w:bottom w:val="single" w:sz="8" w:space="0" w:color="auto"/>
              <w:right w:val="single" w:sz="8" w:space="0" w:color="auto"/>
            </w:tcBorders>
            <w:tcMar>
              <w:left w:w="108" w:type="dxa"/>
              <w:right w:w="108" w:type="dxa"/>
            </w:tcMar>
            <w:vAlign w:val="center"/>
          </w:tcPr>
          <w:p w14:paraId="31B99ED3" w14:textId="77777777" w:rsidR="003410EE" w:rsidRPr="00B17A72" w:rsidRDefault="003410EE" w:rsidP="001163A9">
            <w:pPr>
              <w:spacing w:after="0" w:line="240" w:lineRule="auto"/>
              <w:jc w:val="center"/>
              <w:rPr>
                <w:color w:val="auto"/>
                <w:szCs w:val="20"/>
              </w:rPr>
            </w:pPr>
            <w:r w:rsidRPr="00B17A72">
              <w:rPr>
                <w:color w:val="auto"/>
                <w:szCs w:val="20"/>
              </w:rPr>
              <w:t>PO</w:t>
            </w:r>
          </w:p>
          <w:p w14:paraId="390ED008" w14:textId="77777777" w:rsidR="003410EE" w:rsidRPr="00B17A72" w:rsidRDefault="003410EE" w:rsidP="001163A9">
            <w:pPr>
              <w:spacing w:after="0" w:line="240" w:lineRule="auto"/>
              <w:jc w:val="center"/>
              <w:rPr>
                <w:color w:val="auto"/>
                <w:szCs w:val="20"/>
              </w:rPr>
            </w:pPr>
            <w:r w:rsidRPr="00B17A72">
              <w:rPr>
                <w:color w:val="auto"/>
                <w:szCs w:val="20"/>
              </w:rPr>
              <w:t>6</w:t>
            </w:r>
          </w:p>
        </w:tc>
        <w:tc>
          <w:tcPr>
            <w:tcW w:w="709" w:type="dxa"/>
            <w:tcBorders>
              <w:top w:val="nil"/>
              <w:left w:val="single" w:sz="8" w:space="0" w:color="auto"/>
              <w:bottom w:val="single" w:sz="8" w:space="0" w:color="auto"/>
              <w:right w:val="single" w:sz="8" w:space="0" w:color="auto"/>
            </w:tcBorders>
            <w:tcMar>
              <w:left w:w="108" w:type="dxa"/>
              <w:right w:w="108" w:type="dxa"/>
            </w:tcMar>
            <w:vAlign w:val="center"/>
          </w:tcPr>
          <w:p w14:paraId="084F9269" w14:textId="77777777" w:rsidR="003410EE" w:rsidRPr="00B17A72" w:rsidRDefault="003410EE" w:rsidP="001163A9">
            <w:pPr>
              <w:spacing w:after="0" w:line="240" w:lineRule="auto"/>
              <w:jc w:val="center"/>
              <w:rPr>
                <w:color w:val="auto"/>
                <w:szCs w:val="20"/>
              </w:rPr>
            </w:pPr>
            <w:r w:rsidRPr="00B17A72">
              <w:rPr>
                <w:color w:val="auto"/>
                <w:szCs w:val="20"/>
              </w:rPr>
              <w:t>PO</w:t>
            </w:r>
          </w:p>
          <w:p w14:paraId="6FB06EE7" w14:textId="77777777" w:rsidR="003410EE" w:rsidRPr="00B17A72" w:rsidRDefault="003410EE" w:rsidP="001163A9">
            <w:pPr>
              <w:spacing w:after="0" w:line="240" w:lineRule="auto"/>
              <w:jc w:val="center"/>
              <w:rPr>
                <w:color w:val="auto"/>
                <w:szCs w:val="20"/>
              </w:rPr>
            </w:pPr>
            <w:r w:rsidRPr="00B17A72">
              <w:rPr>
                <w:color w:val="auto"/>
                <w:szCs w:val="20"/>
              </w:rPr>
              <w:t>7</w:t>
            </w:r>
          </w:p>
        </w:tc>
        <w:tc>
          <w:tcPr>
            <w:tcW w:w="567" w:type="dxa"/>
            <w:tcBorders>
              <w:top w:val="nil"/>
              <w:left w:val="single" w:sz="8" w:space="0" w:color="auto"/>
              <w:bottom w:val="single" w:sz="8" w:space="0" w:color="auto"/>
              <w:right w:val="single" w:sz="8" w:space="0" w:color="auto"/>
            </w:tcBorders>
            <w:tcMar>
              <w:left w:w="108" w:type="dxa"/>
              <w:right w:w="108" w:type="dxa"/>
            </w:tcMar>
            <w:vAlign w:val="center"/>
          </w:tcPr>
          <w:p w14:paraId="5E9B8CED" w14:textId="77777777" w:rsidR="003410EE" w:rsidRPr="00B17A72" w:rsidRDefault="003410EE" w:rsidP="001163A9">
            <w:pPr>
              <w:spacing w:after="0" w:line="240" w:lineRule="auto"/>
              <w:jc w:val="center"/>
              <w:rPr>
                <w:color w:val="auto"/>
                <w:szCs w:val="20"/>
              </w:rPr>
            </w:pPr>
            <w:r w:rsidRPr="00B17A72">
              <w:rPr>
                <w:color w:val="auto"/>
                <w:szCs w:val="20"/>
              </w:rPr>
              <w:t>PO</w:t>
            </w:r>
          </w:p>
          <w:p w14:paraId="107A476D" w14:textId="77777777" w:rsidR="003410EE" w:rsidRPr="00B17A72" w:rsidRDefault="003410EE" w:rsidP="001163A9">
            <w:pPr>
              <w:spacing w:after="0" w:line="240" w:lineRule="auto"/>
              <w:jc w:val="center"/>
              <w:rPr>
                <w:color w:val="auto"/>
                <w:szCs w:val="20"/>
              </w:rPr>
            </w:pPr>
            <w:r w:rsidRPr="00B17A72">
              <w:rPr>
                <w:color w:val="auto"/>
                <w:szCs w:val="20"/>
              </w:rPr>
              <w:t>8</w:t>
            </w:r>
          </w:p>
        </w:tc>
        <w:tc>
          <w:tcPr>
            <w:tcW w:w="629" w:type="dxa"/>
            <w:tcBorders>
              <w:top w:val="nil"/>
              <w:left w:val="single" w:sz="8" w:space="0" w:color="auto"/>
              <w:bottom w:val="single" w:sz="8" w:space="0" w:color="auto"/>
              <w:right w:val="single" w:sz="8" w:space="0" w:color="auto"/>
            </w:tcBorders>
            <w:tcMar>
              <w:left w:w="108" w:type="dxa"/>
              <w:right w:w="108" w:type="dxa"/>
            </w:tcMar>
            <w:vAlign w:val="center"/>
          </w:tcPr>
          <w:p w14:paraId="3E12E695" w14:textId="77777777" w:rsidR="003410EE" w:rsidRPr="00B17A72" w:rsidRDefault="003410EE" w:rsidP="001163A9">
            <w:pPr>
              <w:spacing w:after="0" w:line="240" w:lineRule="auto"/>
              <w:jc w:val="center"/>
              <w:rPr>
                <w:color w:val="auto"/>
                <w:szCs w:val="20"/>
              </w:rPr>
            </w:pPr>
            <w:r w:rsidRPr="00B17A72">
              <w:rPr>
                <w:color w:val="auto"/>
                <w:szCs w:val="20"/>
              </w:rPr>
              <w:t>PO</w:t>
            </w:r>
          </w:p>
          <w:p w14:paraId="7624AEA1" w14:textId="77777777" w:rsidR="003410EE" w:rsidRPr="00B17A72" w:rsidRDefault="003410EE" w:rsidP="001163A9">
            <w:pPr>
              <w:spacing w:after="0" w:line="240" w:lineRule="auto"/>
              <w:jc w:val="center"/>
              <w:rPr>
                <w:color w:val="auto"/>
                <w:szCs w:val="20"/>
              </w:rPr>
            </w:pPr>
            <w:r w:rsidRPr="00B17A72">
              <w:rPr>
                <w:color w:val="auto"/>
                <w:szCs w:val="20"/>
              </w:rPr>
              <w:t>9</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784C41C8" w14:textId="77777777" w:rsidR="003410EE" w:rsidRPr="00B17A72" w:rsidRDefault="003410EE" w:rsidP="001163A9">
            <w:pPr>
              <w:spacing w:after="0" w:line="240" w:lineRule="auto"/>
              <w:jc w:val="center"/>
              <w:rPr>
                <w:color w:val="auto"/>
                <w:szCs w:val="20"/>
              </w:rPr>
            </w:pPr>
            <w:r w:rsidRPr="00B17A72">
              <w:rPr>
                <w:color w:val="auto"/>
                <w:szCs w:val="20"/>
              </w:rPr>
              <w:t>PO</w:t>
            </w:r>
          </w:p>
          <w:p w14:paraId="20849A0F" w14:textId="77777777" w:rsidR="003410EE" w:rsidRPr="00B17A72" w:rsidRDefault="003410EE" w:rsidP="001163A9">
            <w:pPr>
              <w:spacing w:after="0" w:line="240" w:lineRule="auto"/>
              <w:jc w:val="center"/>
              <w:rPr>
                <w:color w:val="auto"/>
                <w:szCs w:val="20"/>
              </w:rPr>
            </w:pPr>
            <w:r w:rsidRPr="00B17A72">
              <w:rPr>
                <w:color w:val="auto"/>
                <w:szCs w:val="20"/>
              </w:rPr>
              <w:t>10</w:t>
            </w:r>
          </w:p>
        </w:tc>
        <w:tc>
          <w:tcPr>
            <w:tcW w:w="850" w:type="dxa"/>
            <w:tcBorders>
              <w:top w:val="nil"/>
              <w:left w:val="single" w:sz="8" w:space="0" w:color="auto"/>
              <w:bottom w:val="single" w:sz="8" w:space="0" w:color="auto"/>
              <w:right w:val="single" w:sz="8" w:space="0" w:color="auto"/>
            </w:tcBorders>
            <w:tcMar>
              <w:left w:w="108" w:type="dxa"/>
              <w:right w:w="108" w:type="dxa"/>
            </w:tcMar>
            <w:vAlign w:val="center"/>
          </w:tcPr>
          <w:p w14:paraId="1A16E36E" w14:textId="77777777" w:rsidR="003410EE" w:rsidRPr="00B17A72" w:rsidRDefault="003410EE" w:rsidP="001163A9">
            <w:pPr>
              <w:spacing w:after="0" w:line="240" w:lineRule="auto"/>
              <w:jc w:val="center"/>
              <w:rPr>
                <w:color w:val="auto"/>
                <w:szCs w:val="20"/>
              </w:rPr>
            </w:pPr>
            <w:r w:rsidRPr="00B17A72">
              <w:rPr>
                <w:color w:val="auto"/>
                <w:szCs w:val="20"/>
              </w:rPr>
              <w:t>PO</w:t>
            </w:r>
          </w:p>
          <w:p w14:paraId="7B1FAC5A" w14:textId="77777777" w:rsidR="003410EE" w:rsidRPr="00B17A72" w:rsidRDefault="003410EE" w:rsidP="001163A9">
            <w:pPr>
              <w:spacing w:after="0" w:line="240" w:lineRule="auto"/>
              <w:jc w:val="center"/>
              <w:rPr>
                <w:color w:val="auto"/>
                <w:szCs w:val="20"/>
              </w:rPr>
            </w:pPr>
            <w:r w:rsidRPr="00B17A72">
              <w:rPr>
                <w:color w:val="auto"/>
                <w:szCs w:val="20"/>
              </w:rPr>
              <w:t>11</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923FE25" w14:textId="77777777" w:rsidR="003410EE" w:rsidRPr="00B17A72" w:rsidRDefault="003410EE" w:rsidP="001163A9">
            <w:pPr>
              <w:spacing w:after="0" w:line="240" w:lineRule="auto"/>
              <w:jc w:val="center"/>
              <w:rPr>
                <w:color w:val="auto"/>
                <w:szCs w:val="20"/>
              </w:rPr>
            </w:pPr>
            <w:r w:rsidRPr="00B17A72">
              <w:rPr>
                <w:color w:val="auto"/>
                <w:szCs w:val="20"/>
              </w:rPr>
              <w:t>PO</w:t>
            </w:r>
          </w:p>
          <w:p w14:paraId="44D99840" w14:textId="77777777" w:rsidR="003410EE" w:rsidRPr="00B17A72" w:rsidRDefault="003410EE" w:rsidP="001163A9">
            <w:pPr>
              <w:spacing w:after="0" w:line="240" w:lineRule="auto"/>
              <w:jc w:val="center"/>
              <w:rPr>
                <w:color w:val="auto"/>
                <w:szCs w:val="20"/>
              </w:rPr>
            </w:pPr>
            <w:r w:rsidRPr="00B17A72">
              <w:rPr>
                <w:color w:val="auto"/>
                <w:szCs w:val="20"/>
              </w:rPr>
              <w:t>12</w:t>
            </w:r>
          </w:p>
        </w:tc>
        <w:tc>
          <w:tcPr>
            <w:tcW w:w="615" w:type="dxa"/>
            <w:tcBorders>
              <w:top w:val="nil"/>
              <w:left w:val="single" w:sz="8" w:space="0" w:color="auto"/>
              <w:bottom w:val="single" w:sz="8" w:space="0" w:color="auto"/>
              <w:right w:val="single" w:sz="8" w:space="0" w:color="auto"/>
            </w:tcBorders>
            <w:tcMar>
              <w:left w:w="108" w:type="dxa"/>
              <w:right w:w="108" w:type="dxa"/>
            </w:tcMar>
            <w:vAlign w:val="center"/>
          </w:tcPr>
          <w:p w14:paraId="6AB29BAD" w14:textId="77777777" w:rsidR="003410EE" w:rsidRPr="00B17A72" w:rsidRDefault="003410EE" w:rsidP="001163A9">
            <w:pPr>
              <w:spacing w:after="0" w:line="240" w:lineRule="auto"/>
              <w:jc w:val="center"/>
              <w:rPr>
                <w:color w:val="auto"/>
                <w:szCs w:val="20"/>
              </w:rPr>
            </w:pPr>
            <w:r w:rsidRPr="00B17A72">
              <w:rPr>
                <w:color w:val="auto"/>
                <w:szCs w:val="20"/>
              </w:rPr>
              <w:t>PO</w:t>
            </w:r>
          </w:p>
          <w:p w14:paraId="610B202D" w14:textId="77777777" w:rsidR="003410EE" w:rsidRPr="00B17A72" w:rsidRDefault="003410EE" w:rsidP="001163A9">
            <w:pPr>
              <w:spacing w:after="0" w:line="240" w:lineRule="auto"/>
              <w:jc w:val="center"/>
              <w:rPr>
                <w:color w:val="auto"/>
                <w:szCs w:val="20"/>
              </w:rPr>
            </w:pPr>
            <w:r w:rsidRPr="00B17A72">
              <w:rPr>
                <w:color w:val="auto"/>
                <w:szCs w:val="20"/>
              </w:rPr>
              <w:t>13</w:t>
            </w:r>
          </w:p>
        </w:tc>
      </w:tr>
      <w:tr w:rsidR="003410EE" w:rsidRPr="00B17A72" w14:paraId="6380C8BB" w14:textId="77777777" w:rsidTr="008A0364">
        <w:trPr>
          <w:jc w:val="center"/>
        </w:trPr>
        <w:tc>
          <w:tcPr>
            <w:tcW w:w="25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5D6CC2" w14:textId="7488019D" w:rsidR="003410EE" w:rsidRPr="00B17A72" w:rsidRDefault="003410EE" w:rsidP="001163A9">
            <w:pPr>
              <w:spacing w:after="0" w:line="240" w:lineRule="auto"/>
              <w:jc w:val="center"/>
              <w:rPr>
                <w:b/>
                <w:bCs/>
                <w:color w:val="auto"/>
                <w:szCs w:val="20"/>
              </w:rPr>
            </w:pPr>
            <w:r w:rsidRPr="00B17A72">
              <w:rPr>
                <w:color w:val="auto"/>
                <w:szCs w:val="20"/>
              </w:rPr>
              <w:t>HEF 2088 Assertiveness</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2046D" w14:textId="77777777" w:rsidR="003410EE" w:rsidRPr="00B17A72" w:rsidRDefault="003410EE" w:rsidP="001163A9">
            <w:pPr>
              <w:spacing w:after="0" w:line="240" w:lineRule="auto"/>
              <w:rPr>
                <w:color w:val="auto"/>
                <w:szCs w:val="20"/>
              </w:rPr>
            </w:pPr>
            <w:r w:rsidRPr="00B17A72">
              <w:rPr>
                <w:color w:val="auto"/>
                <w:szCs w:val="20"/>
              </w:rPr>
              <w:t>LO 1,2,3,</w:t>
            </w:r>
          </w:p>
          <w:p w14:paraId="7E10B20B" w14:textId="77777777" w:rsidR="003410EE" w:rsidRPr="00B17A72" w:rsidRDefault="003410EE" w:rsidP="001163A9">
            <w:pPr>
              <w:spacing w:after="0" w:line="240" w:lineRule="auto"/>
              <w:jc w:val="center"/>
              <w:rPr>
                <w:color w:val="auto"/>
                <w:szCs w:val="20"/>
              </w:rPr>
            </w:pPr>
            <w:r w:rsidRPr="00B17A72">
              <w:rPr>
                <w:color w:val="auto"/>
                <w:szCs w:val="20"/>
              </w:rPr>
              <w:t>4,5,6</w:t>
            </w:r>
          </w:p>
        </w:tc>
        <w:tc>
          <w:tcPr>
            <w:tcW w:w="5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8B5824" w14:textId="77777777" w:rsidR="003410EE" w:rsidRPr="00B17A72" w:rsidRDefault="003410EE" w:rsidP="001163A9">
            <w:pPr>
              <w:spacing w:after="0" w:line="240" w:lineRule="auto"/>
              <w:rPr>
                <w:color w:val="auto"/>
                <w:szCs w:val="20"/>
              </w:rPr>
            </w:pPr>
            <w:r w:rsidRPr="00B17A72">
              <w:rPr>
                <w:color w:val="auto"/>
                <w:szCs w:val="20"/>
              </w:rPr>
              <w:t>LO 2,3,5</w:t>
            </w:r>
          </w:p>
        </w:tc>
        <w:tc>
          <w:tcPr>
            <w:tcW w:w="6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C13891" w14:textId="77777777" w:rsidR="003410EE" w:rsidRPr="00B17A72" w:rsidRDefault="003410EE" w:rsidP="001163A9">
            <w:pPr>
              <w:spacing w:after="0" w:line="240" w:lineRule="auto"/>
              <w:rPr>
                <w:color w:val="auto"/>
                <w:szCs w:val="20"/>
              </w:rPr>
            </w:pPr>
            <w:r w:rsidRPr="00B17A72">
              <w:rPr>
                <w:color w:val="auto"/>
                <w:szCs w:val="20"/>
              </w:rPr>
              <w:t>LO 1,2,3,</w:t>
            </w:r>
          </w:p>
          <w:p w14:paraId="44A3E433" w14:textId="77777777" w:rsidR="003410EE" w:rsidRPr="00B17A72" w:rsidRDefault="003410EE" w:rsidP="001163A9">
            <w:pPr>
              <w:spacing w:after="0" w:line="240" w:lineRule="auto"/>
              <w:rPr>
                <w:color w:val="auto"/>
                <w:szCs w:val="20"/>
              </w:rPr>
            </w:pPr>
            <w:r w:rsidRPr="00B17A72">
              <w:rPr>
                <w:color w:val="auto"/>
                <w:szCs w:val="20"/>
              </w:rPr>
              <w:t>4,5,6</w:t>
            </w:r>
          </w:p>
        </w:tc>
        <w:tc>
          <w:tcPr>
            <w:tcW w:w="5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7643FB" w14:textId="77777777" w:rsidR="003410EE" w:rsidRPr="00B17A72" w:rsidRDefault="003410EE" w:rsidP="001163A9">
            <w:pPr>
              <w:spacing w:after="0" w:line="240" w:lineRule="auto"/>
              <w:rPr>
                <w:color w:val="auto"/>
                <w:szCs w:val="20"/>
              </w:rPr>
            </w:pPr>
            <w:r w:rsidRPr="00B17A72">
              <w:rPr>
                <w:color w:val="auto"/>
                <w:szCs w:val="20"/>
              </w:rPr>
              <w:t>LO 1,2,3,</w:t>
            </w:r>
          </w:p>
          <w:p w14:paraId="7A1ACAA6" w14:textId="77777777" w:rsidR="003410EE" w:rsidRPr="00B17A72" w:rsidRDefault="003410EE" w:rsidP="001163A9">
            <w:pPr>
              <w:spacing w:after="0" w:line="240" w:lineRule="auto"/>
              <w:rPr>
                <w:color w:val="auto"/>
                <w:szCs w:val="20"/>
              </w:rPr>
            </w:pPr>
            <w:r w:rsidRPr="00B17A72">
              <w:rPr>
                <w:color w:val="auto"/>
                <w:szCs w:val="20"/>
              </w:rPr>
              <w:t>4,5,6</w:t>
            </w:r>
          </w:p>
        </w:tc>
        <w:tc>
          <w:tcPr>
            <w:tcW w:w="6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DD33AB" w14:textId="77777777" w:rsidR="003410EE" w:rsidRPr="00B17A72" w:rsidRDefault="003410EE" w:rsidP="001163A9">
            <w:pPr>
              <w:spacing w:after="0" w:line="240" w:lineRule="auto"/>
              <w:rPr>
                <w:color w:val="auto"/>
                <w:szCs w:val="20"/>
              </w:rPr>
            </w:pPr>
            <w:r w:rsidRPr="00B17A72">
              <w:rPr>
                <w:color w:val="auto"/>
                <w:szCs w:val="20"/>
              </w:rPr>
              <w:t>LO 1,2,3,</w:t>
            </w:r>
          </w:p>
          <w:p w14:paraId="71142094" w14:textId="77777777" w:rsidR="003410EE" w:rsidRPr="00B17A72" w:rsidRDefault="003410EE" w:rsidP="001163A9">
            <w:pPr>
              <w:spacing w:after="0" w:line="240" w:lineRule="auto"/>
              <w:jc w:val="center"/>
              <w:rPr>
                <w:color w:val="auto"/>
                <w:szCs w:val="20"/>
              </w:rPr>
            </w:pPr>
            <w:r w:rsidRPr="00B17A72">
              <w:rPr>
                <w:color w:val="auto"/>
                <w:szCs w:val="20"/>
              </w:rPr>
              <w:t>4,5,6</w:t>
            </w:r>
          </w:p>
        </w:tc>
        <w:tc>
          <w:tcPr>
            <w:tcW w:w="6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32B88A" w14:textId="77777777" w:rsidR="003410EE" w:rsidRPr="00B17A72" w:rsidRDefault="003410EE" w:rsidP="001163A9">
            <w:pPr>
              <w:spacing w:after="0" w:line="240" w:lineRule="auto"/>
              <w:rPr>
                <w:color w:val="auto"/>
                <w:szCs w:val="20"/>
              </w:rPr>
            </w:pPr>
            <w:r w:rsidRPr="00B17A72">
              <w:rPr>
                <w:color w:val="auto"/>
                <w:szCs w:val="20"/>
              </w:rPr>
              <w:t>LO 1,2,3,</w:t>
            </w:r>
          </w:p>
          <w:p w14:paraId="30DE59D4" w14:textId="77777777" w:rsidR="003410EE" w:rsidRPr="00B17A72" w:rsidRDefault="003410EE" w:rsidP="001163A9">
            <w:pPr>
              <w:spacing w:after="0" w:line="240" w:lineRule="auto"/>
              <w:rPr>
                <w:color w:val="auto"/>
                <w:szCs w:val="20"/>
              </w:rPr>
            </w:pPr>
            <w:r w:rsidRPr="00B17A72">
              <w:rPr>
                <w:color w:val="auto"/>
                <w:szCs w:val="20"/>
              </w:rPr>
              <w:t>4,5,6</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28EFBB" w14:textId="77777777" w:rsidR="003410EE" w:rsidRPr="00B17A72" w:rsidRDefault="003410EE" w:rsidP="001163A9">
            <w:pPr>
              <w:spacing w:after="0" w:line="240" w:lineRule="auto"/>
              <w:rPr>
                <w:color w:val="auto"/>
                <w:szCs w:val="20"/>
              </w:rPr>
            </w:pPr>
            <w:r w:rsidRPr="00B17A72">
              <w:rPr>
                <w:color w:val="auto"/>
                <w:szCs w:val="20"/>
              </w:rPr>
              <w:t xml:space="preserve"> LO 1,2,3,</w:t>
            </w:r>
          </w:p>
          <w:p w14:paraId="0681D159" w14:textId="77777777" w:rsidR="003410EE" w:rsidRPr="00B17A72" w:rsidRDefault="003410EE" w:rsidP="001163A9">
            <w:pPr>
              <w:spacing w:after="0" w:line="240" w:lineRule="auto"/>
              <w:rPr>
                <w:color w:val="auto"/>
                <w:szCs w:val="20"/>
              </w:rPr>
            </w:pPr>
            <w:r w:rsidRPr="00B17A72">
              <w:rPr>
                <w:color w:val="auto"/>
                <w:szCs w:val="20"/>
              </w:rPr>
              <w:t>4,5,6</w:t>
            </w:r>
          </w:p>
        </w:tc>
        <w:tc>
          <w:tcPr>
            <w:tcW w:w="5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48F2D6" w14:textId="77777777" w:rsidR="003410EE" w:rsidRPr="00B17A72" w:rsidRDefault="003410EE" w:rsidP="001163A9">
            <w:pPr>
              <w:spacing w:after="0" w:line="240" w:lineRule="auto"/>
              <w:jc w:val="center"/>
              <w:rPr>
                <w:color w:val="auto"/>
                <w:szCs w:val="20"/>
              </w:rPr>
            </w:pPr>
            <w:r w:rsidRPr="00B17A72">
              <w:rPr>
                <w:color w:val="auto"/>
                <w:szCs w:val="20"/>
              </w:rPr>
              <w:t>LO 1,2,3, 5</w:t>
            </w:r>
          </w:p>
        </w:tc>
        <w:tc>
          <w:tcPr>
            <w:tcW w:w="6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98DBBA" w14:textId="77777777" w:rsidR="003410EE" w:rsidRPr="00B17A72" w:rsidRDefault="003410EE" w:rsidP="001163A9">
            <w:pPr>
              <w:spacing w:after="0" w:line="240" w:lineRule="auto"/>
              <w:rPr>
                <w:color w:val="auto"/>
                <w:szCs w:val="20"/>
              </w:rPr>
            </w:pPr>
            <w:r w:rsidRPr="00B17A72">
              <w:rPr>
                <w:color w:val="auto"/>
                <w:szCs w:val="20"/>
              </w:rPr>
              <w:t>LO 1,2,3,</w:t>
            </w:r>
          </w:p>
          <w:p w14:paraId="2D323C33" w14:textId="77777777" w:rsidR="003410EE" w:rsidRPr="00B17A72" w:rsidRDefault="003410EE" w:rsidP="001163A9">
            <w:pPr>
              <w:spacing w:after="0" w:line="240" w:lineRule="auto"/>
              <w:jc w:val="center"/>
              <w:rPr>
                <w:color w:val="auto"/>
                <w:szCs w:val="20"/>
              </w:rPr>
            </w:pPr>
            <w:r w:rsidRPr="00B17A72">
              <w:rPr>
                <w:color w:val="auto"/>
                <w:szCs w:val="20"/>
              </w:rPr>
              <w:t>4,5,6</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3C2AE5" w14:textId="77777777" w:rsidR="003410EE" w:rsidRPr="00B17A72" w:rsidRDefault="003410EE" w:rsidP="001163A9">
            <w:pPr>
              <w:spacing w:after="0" w:line="240" w:lineRule="auto"/>
              <w:rPr>
                <w:color w:val="auto"/>
                <w:szCs w:val="20"/>
              </w:rPr>
            </w:pPr>
            <w:r w:rsidRPr="00B17A72">
              <w:rPr>
                <w:color w:val="auto"/>
                <w:szCs w:val="20"/>
              </w:rPr>
              <w:t xml:space="preserve">LO 1,2,3, 4,5,6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468023" w14:textId="77777777" w:rsidR="003410EE" w:rsidRPr="00B17A72" w:rsidRDefault="003410EE" w:rsidP="001163A9">
            <w:pPr>
              <w:spacing w:after="0" w:line="240" w:lineRule="auto"/>
              <w:jc w:val="center"/>
              <w:rPr>
                <w:color w:val="auto"/>
                <w:szCs w:val="20"/>
              </w:rPr>
            </w:pPr>
            <w:r w:rsidRPr="00B17A72">
              <w:rPr>
                <w:color w:val="auto"/>
                <w:szCs w:val="20"/>
              </w:rPr>
              <w:t xml:space="preserve">LO 4,5,6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AE9CC1" w14:textId="77777777" w:rsidR="003410EE" w:rsidRPr="00B17A72" w:rsidRDefault="003410EE" w:rsidP="001163A9">
            <w:pPr>
              <w:spacing w:after="0" w:line="240" w:lineRule="auto"/>
              <w:rPr>
                <w:color w:val="auto"/>
                <w:szCs w:val="20"/>
              </w:rPr>
            </w:pPr>
            <w:r w:rsidRPr="00B17A72">
              <w:rPr>
                <w:color w:val="auto"/>
                <w:szCs w:val="20"/>
              </w:rPr>
              <w:t>LO 3,4,6</w:t>
            </w:r>
          </w:p>
          <w:p w14:paraId="22C04A05" w14:textId="77777777" w:rsidR="003410EE" w:rsidRPr="00B17A72" w:rsidRDefault="003410EE" w:rsidP="001163A9">
            <w:pPr>
              <w:spacing w:after="0" w:line="240" w:lineRule="auto"/>
              <w:rPr>
                <w:color w:val="auto"/>
                <w:szCs w:val="20"/>
              </w:rPr>
            </w:pPr>
            <w:r w:rsidRPr="00B17A72">
              <w:rPr>
                <w:color w:val="auto"/>
                <w:szCs w:val="20"/>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E4543F" w14:textId="77777777" w:rsidR="003410EE" w:rsidRPr="00B17A72" w:rsidRDefault="003410EE" w:rsidP="001163A9">
            <w:pPr>
              <w:spacing w:after="0" w:line="240" w:lineRule="auto"/>
              <w:rPr>
                <w:color w:val="auto"/>
                <w:szCs w:val="20"/>
              </w:rPr>
            </w:pPr>
            <w:r w:rsidRPr="00B17A72">
              <w:rPr>
                <w:color w:val="auto"/>
                <w:szCs w:val="20"/>
              </w:rPr>
              <w:t xml:space="preserve"> </w:t>
            </w:r>
          </w:p>
        </w:tc>
      </w:tr>
    </w:tbl>
    <w:p w14:paraId="4522180B"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0"/>
        <w:gridCol w:w="1884"/>
        <w:gridCol w:w="964"/>
        <w:gridCol w:w="1311"/>
        <w:gridCol w:w="1311"/>
        <w:gridCol w:w="1127"/>
        <w:gridCol w:w="828"/>
        <w:gridCol w:w="971"/>
      </w:tblGrid>
      <w:tr w:rsidR="006F085B" w:rsidRPr="00B17A72" w14:paraId="6F15FD73" w14:textId="77777777" w:rsidTr="006C0765">
        <w:trPr>
          <w:tblHeader/>
          <w:jc w:val="center"/>
        </w:trPr>
        <w:tc>
          <w:tcPr>
            <w:tcW w:w="5000" w:type="pct"/>
            <w:gridSpan w:val="8"/>
            <w:vAlign w:val="center"/>
          </w:tcPr>
          <w:p w14:paraId="480125DA" w14:textId="48D27231" w:rsidR="00B7684C" w:rsidRPr="00B17A72" w:rsidRDefault="003410EE" w:rsidP="001163A9">
            <w:pPr>
              <w:widowControl w:val="0"/>
              <w:autoSpaceDE w:val="0"/>
              <w:autoSpaceDN w:val="0"/>
              <w:spacing w:after="0" w:line="240" w:lineRule="auto"/>
              <w:rPr>
                <w:b/>
                <w:bCs/>
                <w:color w:val="auto"/>
                <w:szCs w:val="20"/>
              </w:rPr>
            </w:pPr>
            <w:r w:rsidRPr="00B17A72">
              <w:rPr>
                <w:b/>
                <w:bCs/>
                <w:color w:val="auto"/>
                <w:szCs w:val="20"/>
              </w:rPr>
              <w:t xml:space="preserve">Table 3. </w:t>
            </w:r>
            <w:r w:rsidR="005454F1" w:rsidRPr="00B17A72">
              <w:rPr>
                <w:b/>
                <w:bCs/>
                <w:color w:val="auto"/>
                <w:szCs w:val="20"/>
              </w:rPr>
              <w:t xml:space="preserve">HEF 2088 </w:t>
            </w:r>
            <w:r w:rsidRPr="00B17A72">
              <w:rPr>
                <w:b/>
                <w:bCs/>
                <w:color w:val="auto"/>
                <w:szCs w:val="20"/>
              </w:rPr>
              <w:t xml:space="preserve">Assertiveness </w:t>
            </w:r>
            <w:r w:rsidR="00B7294D" w:rsidRPr="00B17A72">
              <w:rPr>
                <w:b/>
                <w:bCs/>
                <w:color w:val="auto"/>
                <w:szCs w:val="20"/>
              </w:rPr>
              <w:t>Course Contents and Learning Outcomes Matrix</w:t>
            </w:r>
          </w:p>
        </w:tc>
      </w:tr>
      <w:tr w:rsidR="006F085B" w:rsidRPr="00B17A72" w14:paraId="5B558747" w14:textId="77777777" w:rsidTr="006C0765">
        <w:trPr>
          <w:jc w:val="center"/>
        </w:trPr>
        <w:tc>
          <w:tcPr>
            <w:tcW w:w="365" w:type="pct"/>
            <w:vMerge w:val="restart"/>
            <w:vAlign w:val="center"/>
          </w:tcPr>
          <w:p w14:paraId="39A91C24" w14:textId="77777777" w:rsidR="00B7684C" w:rsidRPr="00B17A72" w:rsidRDefault="005454F1" w:rsidP="001163A9">
            <w:pPr>
              <w:widowControl w:val="0"/>
              <w:autoSpaceDE w:val="0"/>
              <w:autoSpaceDN w:val="0"/>
              <w:spacing w:after="0" w:line="240" w:lineRule="auto"/>
              <w:jc w:val="center"/>
              <w:rPr>
                <w:bCs/>
                <w:color w:val="auto"/>
                <w:szCs w:val="20"/>
              </w:rPr>
            </w:pPr>
            <w:proofErr w:type="spellStart"/>
            <w:r w:rsidRPr="00B17A72">
              <w:rPr>
                <w:color w:val="auto"/>
                <w:szCs w:val="20"/>
              </w:rPr>
              <w:t>Hafta</w:t>
            </w:r>
            <w:proofErr w:type="spellEnd"/>
          </w:p>
        </w:tc>
        <w:tc>
          <w:tcPr>
            <w:tcW w:w="1040" w:type="pct"/>
            <w:vMerge w:val="restart"/>
            <w:vAlign w:val="center"/>
          </w:tcPr>
          <w:p w14:paraId="27A95231"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Topics:</w:t>
            </w:r>
          </w:p>
          <w:p w14:paraId="25C2F5B9" w14:textId="77777777" w:rsidR="00B7684C" w:rsidRPr="00B17A72" w:rsidRDefault="00B7684C" w:rsidP="001163A9">
            <w:pPr>
              <w:spacing w:after="0" w:line="240" w:lineRule="auto"/>
              <w:rPr>
                <w:bCs/>
                <w:color w:val="auto"/>
                <w:szCs w:val="20"/>
              </w:rPr>
            </w:pPr>
          </w:p>
        </w:tc>
        <w:tc>
          <w:tcPr>
            <w:tcW w:w="3595" w:type="pct"/>
            <w:gridSpan w:val="6"/>
            <w:vAlign w:val="center"/>
          </w:tcPr>
          <w:p w14:paraId="43597E78"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Learning Outcomes of The Course</w:t>
            </w:r>
          </w:p>
        </w:tc>
      </w:tr>
      <w:tr w:rsidR="006F085B" w:rsidRPr="00B17A72" w14:paraId="05EB5478" w14:textId="77777777" w:rsidTr="006C0765">
        <w:trPr>
          <w:jc w:val="center"/>
        </w:trPr>
        <w:tc>
          <w:tcPr>
            <w:tcW w:w="365" w:type="pct"/>
            <w:vMerge/>
          </w:tcPr>
          <w:p w14:paraId="7B3385C8" w14:textId="77777777" w:rsidR="00B7684C" w:rsidRPr="00B17A72" w:rsidRDefault="00B7684C" w:rsidP="001163A9">
            <w:pPr>
              <w:widowControl w:val="0"/>
              <w:autoSpaceDE w:val="0"/>
              <w:autoSpaceDN w:val="0"/>
              <w:spacing w:after="0" w:line="240" w:lineRule="auto"/>
              <w:jc w:val="center"/>
              <w:rPr>
                <w:bCs/>
                <w:color w:val="auto"/>
                <w:szCs w:val="20"/>
              </w:rPr>
            </w:pPr>
          </w:p>
        </w:tc>
        <w:tc>
          <w:tcPr>
            <w:tcW w:w="1040" w:type="pct"/>
            <w:vMerge/>
          </w:tcPr>
          <w:p w14:paraId="02A04571" w14:textId="77777777" w:rsidR="00B7684C" w:rsidRPr="00B17A72" w:rsidRDefault="00B7684C" w:rsidP="001163A9">
            <w:pPr>
              <w:widowControl w:val="0"/>
              <w:autoSpaceDE w:val="0"/>
              <w:autoSpaceDN w:val="0"/>
              <w:spacing w:after="0" w:line="240" w:lineRule="auto"/>
              <w:rPr>
                <w:bCs/>
                <w:color w:val="auto"/>
                <w:szCs w:val="20"/>
              </w:rPr>
            </w:pPr>
          </w:p>
        </w:tc>
        <w:tc>
          <w:tcPr>
            <w:tcW w:w="532" w:type="pct"/>
            <w:vAlign w:val="center"/>
          </w:tcPr>
          <w:p w14:paraId="5994B639" w14:textId="77777777"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1.The student knows the forms of behavior in interpersonal relations.</w:t>
            </w:r>
          </w:p>
        </w:tc>
        <w:tc>
          <w:tcPr>
            <w:tcW w:w="724" w:type="pct"/>
            <w:vAlign w:val="center"/>
          </w:tcPr>
          <w:p w14:paraId="391F8F10" w14:textId="09F9FAB0" w:rsidR="00B7684C" w:rsidRPr="00B17A72" w:rsidRDefault="005454F1" w:rsidP="001163A9">
            <w:pPr>
              <w:widowControl w:val="0"/>
              <w:autoSpaceDE w:val="0"/>
              <w:autoSpaceDN w:val="0"/>
              <w:spacing w:after="0" w:line="240" w:lineRule="auto"/>
              <w:contextualSpacing/>
              <w:jc w:val="both"/>
              <w:rPr>
                <w:b/>
                <w:color w:val="auto"/>
                <w:szCs w:val="20"/>
              </w:rPr>
            </w:pPr>
            <w:r w:rsidRPr="00B17A72">
              <w:rPr>
                <w:color w:val="auto"/>
                <w:szCs w:val="20"/>
              </w:rPr>
              <w:t xml:space="preserve">2.The student knows the feelings </w:t>
            </w:r>
            <w:r w:rsidR="001F735C" w:rsidRPr="00B17A72">
              <w:rPr>
                <w:color w:val="auto"/>
                <w:szCs w:val="20"/>
              </w:rPr>
              <w:t>and</w:t>
            </w:r>
            <w:r w:rsidRPr="00B17A72">
              <w:rPr>
                <w:color w:val="auto"/>
                <w:szCs w:val="20"/>
              </w:rPr>
              <w:t xml:space="preserve"> thoughts related to assertiveness.</w:t>
            </w:r>
          </w:p>
        </w:tc>
        <w:tc>
          <w:tcPr>
            <w:tcW w:w="724" w:type="pct"/>
            <w:vAlign w:val="center"/>
          </w:tcPr>
          <w:p w14:paraId="0AC027F1" w14:textId="77777777"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3.</w:t>
            </w:r>
            <w:r w:rsidRPr="00B17A72">
              <w:rPr>
                <w:color w:val="auto"/>
                <w:szCs w:val="20"/>
              </w:rPr>
              <w:tab/>
              <w:t xml:space="preserve">The student realizes his or her own barriers to assertiveness. </w:t>
            </w:r>
          </w:p>
          <w:p w14:paraId="08C8F4D6" w14:textId="77777777" w:rsidR="00B7684C" w:rsidRPr="00B17A72" w:rsidRDefault="00B7684C" w:rsidP="001163A9">
            <w:pPr>
              <w:widowControl w:val="0"/>
              <w:autoSpaceDE w:val="0"/>
              <w:autoSpaceDN w:val="0"/>
              <w:spacing w:after="0" w:line="240" w:lineRule="auto"/>
              <w:jc w:val="both"/>
              <w:rPr>
                <w:b/>
                <w:color w:val="auto"/>
                <w:szCs w:val="20"/>
              </w:rPr>
            </w:pPr>
          </w:p>
        </w:tc>
        <w:tc>
          <w:tcPr>
            <w:tcW w:w="622" w:type="pct"/>
            <w:vAlign w:val="center"/>
          </w:tcPr>
          <w:p w14:paraId="206576A2" w14:textId="77777777"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4. The student can express his or her feeling in an appropriate manner.</w:t>
            </w:r>
          </w:p>
        </w:tc>
        <w:tc>
          <w:tcPr>
            <w:tcW w:w="457" w:type="pct"/>
            <w:vAlign w:val="center"/>
          </w:tcPr>
          <w:p w14:paraId="6F84E3DD" w14:textId="77777777"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5.The student learns to say no.</w:t>
            </w:r>
          </w:p>
          <w:p w14:paraId="58268C45" w14:textId="77777777" w:rsidR="00B7684C" w:rsidRPr="00B17A72" w:rsidRDefault="00B7684C" w:rsidP="001163A9">
            <w:pPr>
              <w:widowControl w:val="0"/>
              <w:autoSpaceDE w:val="0"/>
              <w:autoSpaceDN w:val="0"/>
              <w:spacing w:after="0" w:line="240" w:lineRule="auto"/>
              <w:jc w:val="both"/>
              <w:rPr>
                <w:b/>
                <w:color w:val="auto"/>
                <w:szCs w:val="20"/>
              </w:rPr>
            </w:pPr>
          </w:p>
        </w:tc>
        <w:tc>
          <w:tcPr>
            <w:tcW w:w="537" w:type="pct"/>
            <w:vAlign w:val="center"/>
          </w:tcPr>
          <w:p w14:paraId="59E01DFD" w14:textId="77777777" w:rsidR="00B7684C" w:rsidRPr="00B17A72" w:rsidRDefault="005454F1" w:rsidP="001163A9">
            <w:pPr>
              <w:widowControl w:val="0"/>
              <w:autoSpaceDE w:val="0"/>
              <w:autoSpaceDN w:val="0"/>
              <w:spacing w:after="0" w:line="240" w:lineRule="auto"/>
              <w:contextualSpacing/>
              <w:rPr>
                <w:rFonts w:eastAsiaTheme="minorHAnsi"/>
                <w:b/>
                <w:color w:val="auto"/>
                <w:szCs w:val="20"/>
              </w:rPr>
            </w:pPr>
            <w:r w:rsidRPr="00B17A72">
              <w:rPr>
                <w:color w:val="auto"/>
                <w:szCs w:val="20"/>
              </w:rPr>
              <w:t>6.The student acts with confident</w:t>
            </w:r>
          </w:p>
        </w:tc>
      </w:tr>
      <w:tr w:rsidR="006F085B" w:rsidRPr="00B17A72" w14:paraId="51441364" w14:textId="77777777" w:rsidTr="006C0765">
        <w:trPr>
          <w:jc w:val="center"/>
        </w:trPr>
        <w:tc>
          <w:tcPr>
            <w:tcW w:w="365" w:type="pct"/>
            <w:vAlign w:val="center"/>
          </w:tcPr>
          <w:p w14:paraId="3014461A" w14:textId="77777777" w:rsidR="00B7684C" w:rsidRPr="00B17A72" w:rsidRDefault="005454F1" w:rsidP="001163A9">
            <w:pPr>
              <w:widowControl w:val="0"/>
              <w:tabs>
                <w:tab w:val="left" w:pos="180"/>
              </w:tabs>
              <w:autoSpaceDE w:val="0"/>
              <w:autoSpaceDN w:val="0"/>
              <w:spacing w:after="0" w:line="240" w:lineRule="auto"/>
              <w:rPr>
                <w:bCs/>
                <w:color w:val="auto"/>
                <w:szCs w:val="20"/>
              </w:rPr>
            </w:pPr>
            <w:r w:rsidRPr="00B17A72">
              <w:rPr>
                <w:color w:val="auto"/>
                <w:szCs w:val="20"/>
              </w:rPr>
              <w:t>1</w:t>
            </w:r>
          </w:p>
        </w:tc>
        <w:tc>
          <w:tcPr>
            <w:tcW w:w="1040" w:type="pct"/>
            <w:vAlign w:val="center"/>
          </w:tcPr>
          <w:p w14:paraId="14D22A5D" w14:textId="77777777"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Introduction of the course</w:t>
            </w:r>
          </w:p>
        </w:tc>
        <w:tc>
          <w:tcPr>
            <w:tcW w:w="532" w:type="pct"/>
            <w:vAlign w:val="center"/>
          </w:tcPr>
          <w:p w14:paraId="5DB0003C"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4405DE74"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3033EE1F"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5342D6E7"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457" w:type="pct"/>
            <w:vAlign w:val="center"/>
          </w:tcPr>
          <w:p w14:paraId="463B4C3C"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537" w:type="pct"/>
            <w:vAlign w:val="center"/>
          </w:tcPr>
          <w:p w14:paraId="6BE87E59"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3F30F191" w14:textId="77777777" w:rsidTr="006C0765">
        <w:trPr>
          <w:jc w:val="center"/>
        </w:trPr>
        <w:tc>
          <w:tcPr>
            <w:tcW w:w="365" w:type="pct"/>
            <w:vAlign w:val="center"/>
          </w:tcPr>
          <w:p w14:paraId="3BA8D54B" w14:textId="77777777" w:rsidR="00B7684C" w:rsidRPr="00B17A72" w:rsidRDefault="005454F1" w:rsidP="001163A9">
            <w:pPr>
              <w:widowControl w:val="0"/>
              <w:tabs>
                <w:tab w:val="left" w:pos="180"/>
              </w:tabs>
              <w:autoSpaceDE w:val="0"/>
              <w:autoSpaceDN w:val="0"/>
              <w:spacing w:after="0" w:line="240" w:lineRule="auto"/>
              <w:rPr>
                <w:bCs/>
                <w:color w:val="auto"/>
                <w:szCs w:val="20"/>
              </w:rPr>
            </w:pPr>
            <w:r w:rsidRPr="00B17A72">
              <w:rPr>
                <w:color w:val="auto"/>
                <w:szCs w:val="20"/>
              </w:rPr>
              <w:t>2</w:t>
            </w:r>
          </w:p>
        </w:tc>
        <w:tc>
          <w:tcPr>
            <w:tcW w:w="1040" w:type="pct"/>
            <w:vAlign w:val="center"/>
          </w:tcPr>
          <w:p w14:paraId="570B82A6" w14:textId="2DE0E637" w:rsidR="00B7684C" w:rsidRPr="00B17A72" w:rsidRDefault="005454F1" w:rsidP="001163A9">
            <w:pPr>
              <w:spacing w:after="0" w:line="240" w:lineRule="auto"/>
              <w:rPr>
                <w:b/>
                <w:bCs/>
                <w:color w:val="auto"/>
                <w:szCs w:val="20"/>
              </w:rPr>
            </w:pPr>
            <w:r w:rsidRPr="00B17A72">
              <w:rPr>
                <w:color w:val="auto"/>
                <w:szCs w:val="20"/>
              </w:rPr>
              <w:t xml:space="preserve">Concept of assertiveness </w:t>
            </w:r>
            <w:r w:rsidR="001F735C" w:rsidRPr="00B17A72">
              <w:rPr>
                <w:color w:val="auto"/>
                <w:szCs w:val="20"/>
              </w:rPr>
              <w:t>and</w:t>
            </w:r>
          </w:p>
          <w:p w14:paraId="6FA0036D" w14:textId="77777777"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Self-awareness</w:t>
            </w:r>
          </w:p>
        </w:tc>
        <w:tc>
          <w:tcPr>
            <w:tcW w:w="532" w:type="pct"/>
            <w:vAlign w:val="center"/>
          </w:tcPr>
          <w:p w14:paraId="68B066BB"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5261F0C5"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125E916E"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622" w:type="pct"/>
            <w:vAlign w:val="center"/>
          </w:tcPr>
          <w:p w14:paraId="50FDF6F6" w14:textId="77777777" w:rsidR="00B7684C" w:rsidRPr="00B17A72" w:rsidRDefault="00B7684C" w:rsidP="001163A9">
            <w:pPr>
              <w:spacing w:after="0" w:line="240" w:lineRule="auto"/>
              <w:jc w:val="center"/>
              <w:rPr>
                <w:b/>
                <w:color w:val="auto"/>
                <w:szCs w:val="20"/>
              </w:rPr>
            </w:pPr>
          </w:p>
        </w:tc>
        <w:tc>
          <w:tcPr>
            <w:tcW w:w="457" w:type="pct"/>
            <w:vAlign w:val="center"/>
          </w:tcPr>
          <w:p w14:paraId="39F81894" w14:textId="77777777" w:rsidR="00B7684C" w:rsidRPr="00B17A72" w:rsidRDefault="00B7684C" w:rsidP="001163A9">
            <w:pPr>
              <w:spacing w:after="0" w:line="240" w:lineRule="auto"/>
              <w:jc w:val="center"/>
              <w:rPr>
                <w:b/>
                <w:color w:val="auto"/>
                <w:szCs w:val="20"/>
              </w:rPr>
            </w:pPr>
          </w:p>
        </w:tc>
        <w:tc>
          <w:tcPr>
            <w:tcW w:w="537" w:type="pct"/>
            <w:vAlign w:val="center"/>
          </w:tcPr>
          <w:p w14:paraId="7DD3BE1A"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2B43C10E" w14:textId="77777777" w:rsidTr="006C0765">
        <w:trPr>
          <w:jc w:val="center"/>
        </w:trPr>
        <w:tc>
          <w:tcPr>
            <w:tcW w:w="365" w:type="pct"/>
            <w:vAlign w:val="center"/>
          </w:tcPr>
          <w:p w14:paraId="53B026E9" w14:textId="77777777" w:rsidR="00B7684C" w:rsidRPr="00B17A72" w:rsidRDefault="005454F1" w:rsidP="001163A9">
            <w:pPr>
              <w:widowControl w:val="0"/>
              <w:tabs>
                <w:tab w:val="left" w:pos="180"/>
              </w:tabs>
              <w:autoSpaceDE w:val="0"/>
              <w:autoSpaceDN w:val="0"/>
              <w:spacing w:after="0" w:line="240" w:lineRule="auto"/>
              <w:rPr>
                <w:bCs/>
                <w:color w:val="auto"/>
                <w:szCs w:val="20"/>
              </w:rPr>
            </w:pPr>
            <w:r w:rsidRPr="00B17A72">
              <w:rPr>
                <w:color w:val="auto"/>
                <w:szCs w:val="20"/>
              </w:rPr>
              <w:t>3</w:t>
            </w:r>
          </w:p>
        </w:tc>
        <w:tc>
          <w:tcPr>
            <w:tcW w:w="1040" w:type="pct"/>
            <w:vAlign w:val="center"/>
          </w:tcPr>
          <w:p w14:paraId="27D18D51" w14:textId="3BC2050D"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Concept of assertiveness </w:t>
            </w:r>
            <w:r w:rsidR="001F735C" w:rsidRPr="00B17A72">
              <w:rPr>
                <w:color w:val="auto"/>
                <w:szCs w:val="20"/>
              </w:rPr>
              <w:t>and</w:t>
            </w:r>
            <w:r w:rsidRPr="00B17A72">
              <w:rPr>
                <w:color w:val="auto"/>
                <w:szCs w:val="20"/>
              </w:rPr>
              <w:t xml:space="preserve"> self-awareness exercises</w:t>
            </w:r>
          </w:p>
        </w:tc>
        <w:tc>
          <w:tcPr>
            <w:tcW w:w="532" w:type="pct"/>
            <w:vAlign w:val="center"/>
          </w:tcPr>
          <w:p w14:paraId="2D2719A5"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500F91C7"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00585A09"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622" w:type="pct"/>
            <w:vAlign w:val="center"/>
          </w:tcPr>
          <w:p w14:paraId="5882BD78" w14:textId="77777777" w:rsidR="00B7684C" w:rsidRPr="00B17A72" w:rsidRDefault="00B7684C" w:rsidP="001163A9">
            <w:pPr>
              <w:spacing w:after="0" w:line="240" w:lineRule="auto"/>
              <w:jc w:val="center"/>
              <w:rPr>
                <w:b/>
                <w:color w:val="auto"/>
                <w:szCs w:val="20"/>
              </w:rPr>
            </w:pPr>
          </w:p>
        </w:tc>
        <w:tc>
          <w:tcPr>
            <w:tcW w:w="457" w:type="pct"/>
            <w:vAlign w:val="center"/>
          </w:tcPr>
          <w:p w14:paraId="2AAB9943" w14:textId="77777777" w:rsidR="00B7684C" w:rsidRPr="00B17A72" w:rsidRDefault="00B7684C" w:rsidP="001163A9">
            <w:pPr>
              <w:spacing w:after="0" w:line="240" w:lineRule="auto"/>
              <w:jc w:val="center"/>
              <w:rPr>
                <w:b/>
                <w:color w:val="auto"/>
                <w:szCs w:val="20"/>
              </w:rPr>
            </w:pPr>
          </w:p>
        </w:tc>
        <w:tc>
          <w:tcPr>
            <w:tcW w:w="537" w:type="pct"/>
            <w:vAlign w:val="center"/>
          </w:tcPr>
          <w:p w14:paraId="14235A16"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14495F28" w14:textId="77777777" w:rsidTr="006C0765">
        <w:trPr>
          <w:jc w:val="center"/>
        </w:trPr>
        <w:tc>
          <w:tcPr>
            <w:tcW w:w="365" w:type="pct"/>
            <w:vAlign w:val="center"/>
          </w:tcPr>
          <w:p w14:paraId="6151FF5D"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4</w:t>
            </w:r>
          </w:p>
        </w:tc>
        <w:tc>
          <w:tcPr>
            <w:tcW w:w="1040" w:type="pct"/>
            <w:vAlign w:val="center"/>
          </w:tcPr>
          <w:p w14:paraId="21BE855A" w14:textId="022E18E4"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Behavior types; passive, aggressive, manipulative </w:t>
            </w:r>
            <w:r w:rsidR="001F735C" w:rsidRPr="00B17A72">
              <w:rPr>
                <w:color w:val="auto"/>
                <w:szCs w:val="20"/>
              </w:rPr>
              <w:t>and</w:t>
            </w:r>
            <w:r w:rsidRPr="00B17A72">
              <w:rPr>
                <w:color w:val="auto"/>
                <w:szCs w:val="20"/>
              </w:rPr>
              <w:t xml:space="preserve"> assertive</w:t>
            </w:r>
          </w:p>
        </w:tc>
        <w:tc>
          <w:tcPr>
            <w:tcW w:w="532" w:type="pct"/>
            <w:vAlign w:val="center"/>
          </w:tcPr>
          <w:p w14:paraId="250E9D1F"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3CAE766B"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0C01BDA4"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39D4FD18"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457" w:type="pct"/>
            <w:vAlign w:val="center"/>
          </w:tcPr>
          <w:p w14:paraId="3AFE4441"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537" w:type="pct"/>
            <w:vAlign w:val="center"/>
          </w:tcPr>
          <w:p w14:paraId="478D56D7"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F085B" w:rsidRPr="00B17A72" w14:paraId="53933259" w14:textId="77777777" w:rsidTr="006C0765">
        <w:trPr>
          <w:jc w:val="center"/>
        </w:trPr>
        <w:tc>
          <w:tcPr>
            <w:tcW w:w="365" w:type="pct"/>
            <w:vAlign w:val="center"/>
          </w:tcPr>
          <w:p w14:paraId="5DD44E55"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5</w:t>
            </w:r>
          </w:p>
        </w:tc>
        <w:tc>
          <w:tcPr>
            <w:tcW w:w="1040" w:type="pct"/>
            <w:vAlign w:val="center"/>
          </w:tcPr>
          <w:p w14:paraId="34CDF3B0" w14:textId="14CB4DB9"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Behavior types: </w:t>
            </w:r>
            <w:r w:rsidRPr="00B17A72">
              <w:rPr>
                <w:color w:val="auto"/>
                <w:szCs w:val="20"/>
              </w:rPr>
              <w:lastRenderedPageBreak/>
              <w:t xml:space="preserve">passive, aggressive, manipulative </w:t>
            </w:r>
            <w:r w:rsidR="001F735C" w:rsidRPr="00B17A72">
              <w:rPr>
                <w:color w:val="auto"/>
                <w:szCs w:val="20"/>
              </w:rPr>
              <w:t>and</w:t>
            </w:r>
            <w:r w:rsidRPr="00B17A72">
              <w:rPr>
                <w:color w:val="auto"/>
                <w:szCs w:val="20"/>
              </w:rPr>
              <w:t xml:space="preserve"> assertive behaviors exercise</w:t>
            </w:r>
          </w:p>
        </w:tc>
        <w:tc>
          <w:tcPr>
            <w:tcW w:w="532" w:type="pct"/>
            <w:vAlign w:val="center"/>
          </w:tcPr>
          <w:p w14:paraId="5C0A747D"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lastRenderedPageBreak/>
              <w:t>X</w:t>
            </w:r>
          </w:p>
        </w:tc>
        <w:tc>
          <w:tcPr>
            <w:tcW w:w="724" w:type="pct"/>
            <w:vAlign w:val="center"/>
          </w:tcPr>
          <w:p w14:paraId="1823B92D"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2D83BE0D"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321ED63C"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457" w:type="pct"/>
            <w:vAlign w:val="center"/>
          </w:tcPr>
          <w:p w14:paraId="640D89A5"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537" w:type="pct"/>
            <w:vAlign w:val="center"/>
          </w:tcPr>
          <w:p w14:paraId="76667493"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F085B" w:rsidRPr="00B17A72" w14:paraId="71D0B2D9" w14:textId="77777777" w:rsidTr="006C0765">
        <w:trPr>
          <w:jc w:val="center"/>
        </w:trPr>
        <w:tc>
          <w:tcPr>
            <w:tcW w:w="365" w:type="pct"/>
            <w:vAlign w:val="center"/>
          </w:tcPr>
          <w:p w14:paraId="50FF5F6A"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6</w:t>
            </w:r>
          </w:p>
        </w:tc>
        <w:tc>
          <w:tcPr>
            <w:tcW w:w="1040" w:type="pct"/>
            <w:vAlign w:val="center"/>
          </w:tcPr>
          <w:p w14:paraId="6FFC529A"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Being able to say no</w:t>
            </w:r>
          </w:p>
        </w:tc>
        <w:tc>
          <w:tcPr>
            <w:tcW w:w="532" w:type="pct"/>
            <w:vAlign w:val="center"/>
          </w:tcPr>
          <w:p w14:paraId="3DF9C9C5"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724" w:type="pct"/>
            <w:vAlign w:val="center"/>
          </w:tcPr>
          <w:p w14:paraId="32BE4CBB"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4992645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101F7515"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457" w:type="pct"/>
            <w:vAlign w:val="center"/>
          </w:tcPr>
          <w:p w14:paraId="21DB718F"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537" w:type="pct"/>
            <w:vAlign w:val="center"/>
          </w:tcPr>
          <w:p w14:paraId="7AA04700" w14:textId="77777777" w:rsidR="00B7684C" w:rsidRPr="00B17A72" w:rsidRDefault="00B7684C" w:rsidP="001163A9">
            <w:pPr>
              <w:widowControl w:val="0"/>
              <w:autoSpaceDE w:val="0"/>
              <w:autoSpaceDN w:val="0"/>
              <w:spacing w:after="0" w:line="240" w:lineRule="auto"/>
              <w:jc w:val="center"/>
              <w:rPr>
                <w:b/>
                <w:bCs/>
                <w:color w:val="auto"/>
                <w:szCs w:val="20"/>
              </w:rPr>
            </w:pPr>
          </w:p>
        </w:tc>
      </w:tr>
      <w:tr w:rsidR="006F085B" w:rsidRPr="00B17A72" w14:paraId="1FCDD5A8" w14:textId="77777777" w:rsidTr="006C0765">
        <w:trPr>
          <w:jc w:val="center"/>
        </w:trPr>
        <w:tc>
          <w:tcPr>
            <w:tcW w:w="365" w:type="pct"/>
            <w:vAlign w:val="center"/>
          </w:tcPr>
          <w:p w14:paraId="019FEB04" w14:textId="63E69C9E" w:rsidR="00B7684C" w:rsidRPr="00B17A72" w:rsidRDefault="000047DC" w:rsidP="001163A9">
            <w:pPr>
              <w:widowControl w:val="0"/>
              <w:autoSpaceDE w:val="0"/>
              <w:autoSpaceDN w:val="0"/>
              <w:spacing w:after="0" w:line="240" w:lineRule="auto"/>
              <w:rPr>
                <w:bCs/>
                <w:color w:val="auto"/>
                <w:szCs w:val="20"/>
              </w:rPr>
            </w:pPr>
            <w:r w:rsidRPr="00B17A72">
              <w:rPr>
                <w:bCs/>
                <w:color w:val="auto"/>
                <w:szCs w:val="20"/>
              </w:rPr>
              <w:t>7</w:t>
            </w:r>
          </w:p>
        </w:tc>
        <w:tc>
          <w:tcPr>
            <w:tcW w:w="1040" w:type="pct"/>
            <w:vAlign w:val="center"/>
          </w:tcPr>
          <w:p w14:paraId="6F07A003" w14:textId="57315DED"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Giving </w:t>
            </w:r>
            <w:r w:rsidR="001F735C" w:rsidRPr="00B17A72">
              <w:rPr>
                <w:color w:val="auto"/>
                <w:szCs w:val="20"/>
              </w:rPr>
              <w:t>and</w:t>
            </w:r>
            <w:r w:rsidRPr="00B17A72">
              <w:rPr>
                <w:color w:val="auto"/>
                <w:szCs w:val="20"/>
              </w:rPr>
              <w:t xml:space="preserve"> receiving feedback</w:t>
            </w:r>
          </w:p>
        </w:tc>
        <w:tc>
          <w:tcPr>
            <w:tcW w:w="532" w:type="pct"/>
            <w:vAlign w:val="center"/>
          </w:tcPr>
          <w:p w14:paraId="12928FB3" w14:textId="77777777" w:rsidR="00B7684C" w:rsidRPr="00B17A72" w:rsidRDefault="00B7684C" w:rsidP="001163A9">
            <w:pPr>
              <w:spacing w:after="0" w:line="240" w:lineRule="auto"/>
              <w:jc w:val="center"/>
              <w:rPr>
                <w:b/>
                <w:color w:val="auto"/>
                <w:szCs w:val="20"/>
              </w:rPr>
            </w:pPr>
          </w:p>
        </w:tc>
        <w:tc>
          <w:tcPr>
            <w:tcW w:w="724" w:type="pct"/>
            <w:vAlign w:val="center"/>
          </w:tcPr>
          <w:p w14:paraId="1B9F87BE"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522742F6" w14:textId="77777777" w:rsidR="00B7684C" w:rsidRPr="00B17A72" w:rsidRDefault="00B7684C" w:rsidP="001163A9">
            <w:pPr>
              <w:spacing w:after="0" w:line="240" w:lineRule="auto"/>
              <w:jc w:val="center"/>
              <w:rPr>
                <w:b/>
                <w:color w:val="auto"/>
                <w:szCs w:val="20"/>
              </w:rPr>
            </w:pPr>
          </w:p>
        </w:tc>
        <w:tc>
          <w:tcPr>
            <w:tcW w:w="622" w:type="pct"/>
            <w:vAlign w:val="center"/>
          </w:tcPr>
          <w:p w14:paraId="4740C763"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457" w:type="pct"/>
            <w:vAlign w:val="center"/>
          </w:tcPr>
          <w:p w14:paraId="1B2DE9A6" w14:textId="77777777" w:rsidR="00B7684C" w:rsidRPr="00B17A72" w:rsidRDefault="00B7684C" w:rsidP="001163A9">
            <w:pPr>
              <w:spacing w:after="0" w:line="240" w:lineRule="auto"/>
              <w:jc w:val="center"/>
              <w:rPr>
                <w:b/>
                <w:color w:val="auto"/>
                <w:szCs w:val="20"/>
              </w:rPr>
            </w:pPr>
          </w:p>
        </w:tc>
        <w:tc>
          <w:tcPr>
            <w:tcW w:w="537" w:type="pct"/>
            <w:vAlign w:val="center"/>
          </w:tcPr>
          <w:p w14:paraId="4B69401F"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247FC274" w14:textId="77777777" w:rsidTr="006C0765">
        <w:trPr>
          <w:jc w:val="center"/>
        </w:trPr>
        <w:tc>
          <w:tcPr>
            <w:tcW w:w="365" w:type="pct"/>
            <w:vAlign w:val="center"/>
          </w:tcPr>
          <w:p w14:paraId="368A5331" w14:textId="7A33EAB9" w:rsidR="00B7684C" w:rsidRPr="00B17A72" w:rsidRDefault="000047DC" w:rsidP="001163A9">
            <w:pPr>
              <w:widowControl w:val="0"/>
              <w:autoSpaceDE w:val="0"/>
              <w:autoSpaceDN w:val="0"/>
              <w:spacing w:after="0" w:line="240" w:lineRule="auto"/>
              <w:rPr>
                <w:bCs/>
                <w:color w:val="auto"/>
                <w:szCs w:val="20"/>
              </w:rPr>
            </w:pPr>
            <w:r w:rsidRPr="00B17A72">
              <w:rPr>
                <w:bCs/>
                <w:color w:val="auto"/>
                <w:szCs w:val="20"/>
              </w:rPr>
              <w:t>8</w:t>
            </w:r>
          </w:p>
        </w:tc>
        <w:tc>
          <w:tcPr>
            <w:tcW w:w="1040" w:type="pct"/>
            <w:vAlign w:val="center"/>
          </w:tcPr>
          <w:p w14:paraId="73A64B60" w14:textId="7631DD61"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Giving </w:t>
            </w:r>
            <w:r w:rsidR="001F735C" w:rsidRPr="00B17A72">
              <w:rPr>
                <w:color w:val="auto"/>
                <w:szCs w:val="20"/>
              </w:rPr>
              <w:t>and</w:t>
            </w:r>
            <w:r w:rsidRPr="00B17A72">
              <w:rPr>
                <w:color w:val="auto"/>
                <w:szCs w:val="20"/>
              </w:rPr>
              <w:t xml:space="preserve"> receiving feedback exercises</w:t>
            </w:r>
          </w:p>
        </w:tc>
        <w:tc>
          <w:tcPr>
            <w:tcW w:w="532" w:type="pct"/>
            <w:vAlign w:val="center"/>
          </w:tcPr>
          <w:p w14:paraId="4DA69424" w14:textId="77777777" w:rsidR="00B7684C" w:rsidRPr="00B17A72" w:rsidRDefault="00B7684C" w:rsidP="001163A9">
            <w:pPr>
              <w:spacing w:after="0" w:line="240" w:lineRule="auto"/>
              <w:jc w:val="center"/>
              <w:rPr>
                <w:b/>
                <w:color w:val="auto"/>
                <w:szCs w:val="20"/>
              </w:rPr>
            </w:pPr>
          </w:p>
        </w:tc>
        <w:tc>
          <w:tcPr>
            <w:tcW w:w="724" w:type="pct"/>
            <w:vAlign w:val="center"/>
          </w:tcPr>
          <w:p w14:paraId="0A8E0312"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051882CA" w14:textId="77777777" w:rsidR="00B7684C" w:rsidRPr="00B17A72" w:rsidRDefault="00B7684C" w:rsidP="001163A9">
            <w:pPr>
              <w:spacing w:after="0" w:line="240" w:lineRule="auto"/>
              <w:jc w:val="center"/>
              <w:rPr>
                <w:b/>
                <w:color w:val="auto"/>
                <w:szCs w:val="20"/>
              </w:rPr>
            </w:pPr>
          </w:p>
        </w:tc>
        <w:tc>
          <w:tcPr>
            <w:tcW w:w="622" w:type="pct"/>
            <w:vAlign w:val="center"/>
          </w:tcPr>
          <w:p w14:paraId="185E2A2B"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457" w:type="pct"/>
            <w:vAlign w:val="center"/>
          </w:tcPr>
          <w:p w14:paraId="6F848298" w14:textId="77777777" w:rsidR="00B7684C" w:rsidRPr="00B17A72" w:rsidRDefault="00B7684C" w:rsidP="001163A9">
            <w:pPr>
              <w:spacing w:after="0" w:line="240" w:lineRule="auto"/>
              <w:jc w:val="center"/>
              <w:rPr>
                <w:b/>
                <w:color w:val="auto"/>
                <w:szCs w:val="20"/>
              </w:rPr>
            </w:pPr>
          </w:p>
        </w:tc>
        <w:tc>
          <w:tcPr>
            <w:tcW w:w="537" w:type="pct"/>
            <w:vAlign w:val="center"/>
          </w:tcPr>
          <w:p w14:paraId="4992EC4B"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15B424E1" w14:textId="77777777" w:rsidTr="006C0765">
        <w:trPr>
          <w:jc w:val="center"/>
        </w:trPr>
        <w:tc>
          <w:tcPr>
            <w:tcW w:w="365" w:type="pct"/>
            <w:vAlign w:val="center"/>
          </w:tcPr>
          <w:p w14:paraId="5453A160" w14:textId="38B75608" w:rsidR="00B7684C" w:rsidRPr="00B17A72" w:rsidRDefault="000047DC" w:rsidP="001163A9">
            <w:pPr>
              <w:widowControl w:val="0"/>
              <w:autoSpaceDE w:val="0"/>
              <w:autoSpaceDN w:val="0"/>
              <w:spacing w:after="0" w:line="240" w:lineRule="auto"/>
              <w:rPr>
                <w:bCs/>
                <w:color w:val="auto"/>
                <w:szCs w:val="20"/>
              </w:rPr>
            </w:pPr>
            <w:r w:rsidRPr="00B17A72">
              <w:rPr>
                <w:bCs/>
                <w:color w:val="auto"/>
                <w:szCs w:val="20"/>
              </w:rPr>
              <w:t>9</w:t>
            </w:r>
          </w:p>
        </w:tc>
        <w:tc>
          <w:tcPr>
            <w:tcW w:w="1040" w:type="pct"/>
            <w:vAlign w:val="center"/>
          </w:tcPr>
          <w:p w14:paraId="2762B36C"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Factors affecting assertiveness (cognitive distortions, performance anxiety etc.)</w:t>
            </w:r>
          </w:p>
        </w:tc>
        <w:tc>
          <w:tcPr>
            <w:tcW w:w="532" w:type="pct"/>
            <w:vAlign w:val="center"/>
          </w:tcPr>
          <w:p w14:paraId="1089FE05"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18E2B9BF"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4CFC8324"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622" w:type="pct"/>
            <w:vAlign w:val="center"/>
          </w:tcPr>
          <w:p w14:paraId="0E3FE31C" w14:textId="77777777" w:rsidR="00B7684C" w:rsidRPr="00B17A72" w:rsidRDefault="00B7684C" w:rsidP="001163A9">
            <w:pPr>
              <w:spacing w:after="0" w:line="240" w:lineRule="auto"/>
              <w:jc w:val="center"/>
              <w:rPr>
                <w:b/>
                <w:color w:val="auto"/>
                <w:szCs w:val="20"/>
              </w:rPr>
            </w:pPr>
          </w:p>
        </w:tc>
        <w:tc>
          <w:tcPr>
            <w:tcW w:w="457" w:type="pct"/>
            <w:vAlign w:val="center"/>
          </w:tcPr>
          <w:p w14:paraId="43F85348" w14:textId="77777777" w:rsidR="00B7684C" w:rsidRPr="00B17A72" w:rsidRDefault="00B7684C" w:rsidP="001163A9">
            <w:pPr>
              <w:spacing w:after="0" w:line="240" w:lineRule="auto"/>
              <w:jc w:val="center"/>
              <w:rPr>
                <w:b/>
                <w:color w:val="auto"/>
                <w:szCs w:val="20"/>
              </w:rPr>
            </w:pPr>
          </w:p>
        </w:tc>
        <w:tc>
          <w:tcPr>
            <w:tcW w:w="537" w:type="pct"/>
            <w:vAlign w:val="center"/>
          </w:tcPr>
          <w:p w14:paraId="289FCE25"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75FE84E2" w14:textId="77777777" w:rsidTr="006C0765">
        <w:trPr>
          <w:jc w:val="center"/>
        </w:trPr>
        <w:tc>
          <w:tcPr>
            <w:tcW w:w="365" w:type="pct"/>
            <w:vAlign w:val="center"/>
          </w:tcPr>
          <w:p w14:paraId="3AF7917F" w14:textId="0DAAFF08"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0</w:t>
            </w:r>
          </w:p>
        </w:tc>
        <w:tc>
          <w:tcPr>
            <w:tcW w:w="1040" w:type="pct"/>
            <w:vAlign w:val="center"/>
          </w:tcPr>
          <w:p w14:paraId="46959319" w14:textId="09C43663"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Factors affecting assertiveness (cognitive distortions, performance anxiety etc.) </w:t>
            </w:r>
            <w:r w:rsidR="001F735C" w:rsidRPr="00B17A72">
              <w:rPr>
                <w:color w:val="auto"/>
                <w:szCs w:val="20"/>
              </w:rPr>
              <w:t>and</w:t>
            </w:r>
            <w:r w:rsidRPr="00B17A72">
              <w:rPr>
                <w:color w:val="auto"/>
                <w:szCs w:val="20"/>
              </w:rPr>
              <w:t xml:space="preserve"> exercises</w:t>
            </w:r>
          </w:p>
        </w:tc>
        <w:tc>
          <w:tcPr>
            <w:tcW w:w="532" w:type="pct"/>
            <w:vAlign w:val="center"/>
          </w:tcPr>
          <w:p w14:paraId="7338F760"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6B772126"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543F91A2"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622" w:type="pct"/>
            <w:vAlign w:val="center"/>
          </w:tcPr>
          <w:p w14:paraId="25C2E42C" w14:textId="77777777" w:rsidR="00B7684C" w:rsidRPr="00B17A72" w:rsidRDefault="00B7684C" w:rsidP="001163A9">
            <w:pPr>
              <w:spacing w:after="0" w:line="240" w:lineRule="auto"/>
              <w:jc w:val="center"/>
              <w:rPr>
                <w:b/>
                <w:color w:val="auto"/>
                <w:szCs w:val="20"/>
              </w:rPr>
            </w:pPr>
          </w:p>
        </w:tc>
        <w:tc>
          <w:tcPr>
            <w:tcW w:w="457" w:type="pct"/>
            <w:vAlign w:val="center"/>
          </w:tcPr>
          <w:p w14:paraId="40B82A2D" w14:textId="77777777" w:rsidR="00B7684C" w:rsidRPr="00B17A72" w:rsidRDefault="00B7684C" w:rsidP="001163A9">
            <w:pPr>
              <w:spacing w:after="0" w:line="240" w:lineRule="auto"/>
              <w:jc w:val="center"/>
              <w:rPr>
                <w:b/>
                <w:color w:val="auto"/>
                <w:szCs w:val="20"/>
              </w:rPr>
            </w:pPr>
          </w:p>
        </w:tc>
        <w:tc>
          <w:tcPr>
            <w:tcW w:w="537" w:type="pct"/>
            <w:vAlign w:val="center"/>
          </w:tcPr>
          <w:p w14:paraId="7436D10B"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22222083" w14:textId="77777777" w:rsidTr="006C0765">
        <w:trPr>
          <w:jc w:val="center"/>
        </w:trPr>
        <w:tc>
          <w:tcPr>
            <w:tcW w:w="365" w:type="pct"/>
            <w:vAlign w:val="center"/>
          </w:tcPr>
          <w:p w14:paraId="403CD5E7" w14:textId="3CC82422"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1</w:t>
            </w:r>
          </w:p>
        </w:tc>
        <w:tc>
          <w:tcPr>
            <w:tcW w:w="1040" w:type="pct"/>
            <w:vAlign w:val="center"/>
          </w:tcPr>
          <w:p w14:paraId="78E6C5DF" w14:textId="5AE27169"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Making a request </w:t>
            </w:r>
            <w:r w:rsidR="001F735C" w:rsidRPr="00B17A72">
              <w:rPr>
                <w:color w:val="auto"/>
                <w:szCs w:val="20"/>
              </w:rPr>
              <w:t>and</w:t>
            </w:r>
            <w:r w:rsidRPr="00B17A72">
              <w:rPr>
                <w:color w:val="auto"/>
                <w:szCs w:val="20"/>
              </w:rPr>
              <w:t xml:space="preserve"> assertiveness exercises</w:t>
            </w:r>
          </w:p>
        </w:tc>
        <w:tc>
          <w:tcPr>
            <w:tcW w:w="532" w:type="pct"/>
            <w:vAlign w:val="center"/>
          </w:tcPr>
          <w:p w14:paraId="4841FCBD" w14:textId="77777777" w:rsidR="00B7684C" w:rsidRPr="00B17A72" w:rsidRDefault="00B7684C" w:rsidP="001163A9">
            <w:pPr>
              <w:spacing w:after="0" w:line="240" w:lineRule="auto"/>
              <w:jc w:val="center"/>
              <w:rPr>
                <w:b/>
                <w:color w:val="auto"/>
                <w:szCs w:val="20"/>
              </w:rPr>
            </w:pPr>
          </w:p>
        </w:tc>
        <w:tc>
          <w:tcPr>
            <w:tcW w:w="724" w:type="pct"/>
            <w:vAlign w:val="center"/>
          </w:tcPr>
          <w:p w14:paraId="2689BAE6"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724" w:type="pct"/>
            <w:vAlign w:val="center"/>
          </w:tcPr>
          <w:p w14:paraId="0CD3D409"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622" w:type="pct"/>
            <w:vAlign w:val="center"/>
          </w:tcPr>
          <w:p w14:paraId="357A25E0"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457" w:type="pct"/>
            <w:vAlign w:val="center"/>
          </w:tcPr>
          <w:p w14:paraId="2A0BDC97"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537" w:type="pct"/>
            <w:vAlign w:val="center"/>
          </w:tcPr>
          <w:p w14:paraId="241A5B02" w14:textId="77777777" w:rsidR="00B7684C" w:rsidRPr="00B17A72" w:rsidRDefault="005454F1" w:rsidP="001163A9">
            <w:pPr>
              <w:spacing w:after="0" w:line="240" w:lineRule="auto"/>
              <w:jc w:val="center"/>
              <w:rPr>
                <w:b/>
                <w:color w:val="auto"/>
                <w:szCs w:val="20"/>
              </w:rPr>
            </w:pPr>
            <w:r w:rsidRPr="00B17A72">
              <w:rPr>
                <w:color w:val="auto"/>
                <w:szCs w:val="20"/>
              </w:rPr>
              <w:t>X</w:t>
            </w:r>
          </w:p>
        </w:tc>
      </w:tr>
      <w:tr w:rsidR="006F085B" w:rsidRPr="00B17A72" w14:paraId="0F5822E4" w14:textId="77777777" w:rsidTr="006C0765">
        <w:trPr>
          <w:jc w:val="center"/>
        </w:trPr>
        <w:tc>
          <w:tcPr>
            <w:tcW w:w="365" w:type="pct"/>
            <w:vAlign w:val="center"/>
          </w:tcPr>
          <w:p w14:paraId="124611B1" w14:textId="7020EFC9"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2</w:t>
            </w:r>
          </w:p>
        </w:tc>
        <w:tc>
          <w:tcPr>
            <w:tcW w:w="1040" w:type="pct"/>
            <w:vAlign w:val="center"/>
          </w:tcPr>
          <w:p w14:paraId="25216D72" w14:textId="0F067FE4"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Assertiveness </w:t>
            </w:r>
            <w:r w:rsidR="001F735C" w:rsidRPr="00B17A72">
              <w:rPr>
                <w:color w:val="auto"/>
                <w:szCs w:val="20"/>
              </w:rPr>
              <w:t>and</w:t>
            </w:r>
            <w:r w:rsidRPr="00B17A72">
              <w:rPr>
                <w:color w:val="auto"/>
                <w:szCs w:val="20"/>
              </w:rPr>
              <w:t xml:space="preserve"> nursing 1</w:t>
            </w:r>
          </w:p>
        </w:tc>
        <w:tc>
          <w:tcPr>
            <w:tcW w:w="532" w:type="pct"/>
            <w:vAlign w:val="center"/>
          </w:tcPr>
          <w:p w14:paraId="0E708675"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724" w:type="pct"/>
            <w:vAlign w:val="center"/>
          </w:tcPr>
          <w:p w14:paraId="0DE2FA64"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57AC9788"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133E2802"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457" w:type="pct"/>
            <w:vAlign w:val="center"/>
          </w:tcPr>
          <w:p w14:paraId="529181E8"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537" w:type="pct"/>
            <w:vAlign w:val="center"/>
          </w:tcPr>
          <w:p w14:paraId="33318F6D"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F085B" w:rsidRPr="00B17A72" w14:paraId="16907038" w14:textId="77777777" w:rsidTr="006C0765">
        <w:trPr>
          <w:jc w:val="center"/>
        </w:trPr>
        <w:tc>
          <w:tcPr>
            <w:tcW w:w="365" w:type="pct"/>
            <w:vAlign w:val="center"/>
          </w:tcPr>
          <w:p w14:paraId="433F3395" w14:textId="06F6BC84"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3</w:t>
            </w:r>
          </w:p>
        </w:tc>
        <w:tc>
          <w:tcPr>
            <w:tcW w:w="1040" w:type="pct"/>
            <w:vAlign w:val="center"/>
          </w:tcPr>
          <w:p w14:paraId="6AAAC227" w14:textId="470CF4BC" w:rsidR="00B7684C" w:rsidRPr="00B17A72" w:rsidRDefault="005454F1" w:rsidP="001163A9">
            <w:pPr>
              <w:widowControl w:val="0"/>
              <w:autoSpaceDE w:val="0"/>
              <w:autoSpaceDN w:val="0"/>
              <w:spacing w:after="0" w:line="240" w:lineRule="auto"/>
              <w:rPr>
                <w:color w:val="auto"/>
                <w:szCs w:val="20"/>
              </w:rPr>
            </w:pPr>
            <w:r w:rsidRPr="00B17A72">
              <w:rPr>
                <w:color w:val="auto"/>
                <w:szCs w:val="20"/>
              </w:rPr>
              <w:t xml:space="preserve">Assertiveness </w:t>
            </w:r>
            <w:r w:rsidR="001F735C" w:rsidRPr="00B17A72">
              <w:rPr>
                <w:color w:val="auto"/>
                <w:szCs w:val="20"/>
              </w:rPr>
              <w:t>and</w:t>
            </w:r>
            <w:r w:rsidRPr="00B17A72">
              <w:rPr>
                <w:color w:val="auto"/>
                <w:szCs w:val="20"/>
              </w:rPr>
              <w:t xml:space="preserve"> nursing</w:t>
            </w:r>
          </w:p>
        </w:tc>
        <w:tc>
          <w:tcPr>
            <w:tcW w:w="532" w:type="pct"/>
            <w:vAlign w:val="center"/>
          </w:tcPr>
          <w:p w14:paraId="33E74901"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724" w:type="pct"/>
            <w:vAlign w:val="center"/>
          </w:tcPr>
          <w:p w14:paraId="4AE88859"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55C3A821"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4E15E61C"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457" w:type="pct"/>
            <w:vAlign w:val="center"/>
          </w:tcPr>
          <w:p w14:paraId="39299E22" w14:textId="77777777" w:rsidR="00B7684C" w:rsidRPr="00B17A72" w:rsidRDefault="00B7684C" w:rsidP="001163A9">
            <w:pPr>
              <w:widowControl w:val="0"/>
              <w:autoSpaceDE w:val="0"/>
              <w:autoSpaceDN w:val="0"/>
              <w:spacing w:after="0" w:line="240" w:lineRule="auto"/>
              <w:jc w:val="center"/>
              <w:rPr>
                <w:b/>
                <w:bCs/>
                <w:color w:val="auto"/>
                <w:szCs w:val="20"/>
              </w:rPr>
            </w:pPr>
          </w:p>
        </w:tc>
        <w:tc>
          <w:tcPr>
            <w:tcW w:w="537" w:type="pct"/>
            <w:vAlign w:val="center"/>
          </w:tcPr>
          <w:p w14:paraId="0CA44FA7"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r w:rsidR="006C0765" w:rsidRPr="00B17A72" w14:paraId="31A90408" w14:textId="77777777" w:rsidTr="006C0765">
        <w:trPr>
          <w:jc w:val="center"/>
        </w:trPr>
        <w:tc>
          <w:tcPr>
            <w:tcW w:w="365" w:type="pct"/>
            <w:vAlign w:val="center"/>
          </w:tcPr>
          <w:p w14:paraId="3E2DD0D0" w14:textId="2D1BF3D9"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4</w:t>
            </w:r>
          </w:p>
        </w:tc>
        <w:tc>
          <w:tcPr>
            <w:tcW w:w="1040" w:type="pct"/>
            <w:vAlign w:val="center"/>
          </w:tcPr>
          <w:p w14:paraId="7EB08570"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Evaluation of the course</w:t>
            </w:r>
          </w:p>
        </w:tc>
        <w:tc>
          <w:tcPr>
            <w:tcW w:w="532" w:type="pct"/>
            <w:vAlign w:val="center"/>
          </w:tcPr>
          <w:p w14:paraId="54FC1DA3"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6709CB1B"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724" w:type="pct"/>
            <w:vAlign w:val="center"/>
          </w:tcPr>
          <w:p w14:paraId="7DC1C34A"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622" w:type="pct"/>
            <w:vAlign w:val="center"/>
          </w:tcPr>
          <w:p w14:paraId="0D6DF116"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457" w:type="pct"/>
            <w:vAlign w:val="center"/>
          </w:tcPr>
          <w:p w14:paraId="4DC68E91"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c>
          <w:tcPr>
            <w:tcW w:w="537" w:type="pct"/>
            <w:vAlign w:val="center"/>
          </w:tcPr>
          <w:p w14:paraId="555825A5" w14:textId="77777777" w:rsidR="00B7684C" w:rsidRPr="00B17A72" w:rsidRDefault="005454F1" w:rsidP="001163A9">
            <w:pPr>
              <w:widowControl w:val="0"/>
              <w:autoSpaceDE w:val="0"/>
              <w:autoSpaceDN w:val="0"/>
              <w:spacing w:after="0" w:line="240" w:lineRule="auto"/>
              <w:jc w:val="center"/>
              <w:rPr>
                <w:b/>
                <w:bCs/>
                <w:color w:val="auto"/>
                <w:szCs w:val="20"/>
              </w:rPr>
            </w:pPr>
            <w:r w:rsidRPr="00B17A72">
              <w:rPr>
                <w:color w:val="auto"/>
                <w:szCs w:val="20"/>
              </w:rPr>
              <w:t>X</w:t>
            </w:r>
          </w:p>
        </w:tc>
      </w:tr>
    </w:tbl>
    <w:p w14:paraId="4688D300" w14:textId="77777777" w:rsidR="00B7684C" w:rsidRPr="00B17A72" w:rsidRDefault="00B7684C" w:rsidP="001163A9">
      <w:pPr>
        <w:spacing w:after="0" w:line="240" w:lineRule="auto"/>
        <w:rPr>
          <w:color w:val="auto"/>
          <w:szCs w:val="20"/>
        </w:rPr>
      </w:pPr>
    </w:p>
    <w:p w14:paraId="0A13717B" w14:textId="208B0ABB" w:rsidR="00B7684C" w:rsidRPr="00B17A72" w:rsidRDefault="003410EE" w:rsidP="00780D43">
      <w:pPr>
        <w:pStyle w:val="Aklm3"/>
        <w:rPr>
          <w:lang w:val="en-US"/>
        </w:rPr>
      </w:pPr>
      <w:r w:rsidRPr="00B17A72">
        <w:rPr>
          <w:lang w:val="en-US"/>
        </w:rPr>
        <w:t>4.</w:t>
      </w:r>
      <w:r w:rsidR="005941E5" w:rsidRPr="00B17A72">
        <w:rPr>
          <w:lang w:val="en-US"/>
        </w:rPr>
        <w:t>2</w:t>
      </w:r>
      <w:r w:rsidRPr="00B17A72">
        <w:rPr>
          <w:lang w:val="en-US"/>
        </w:rPr>
        <w:t>.</w:t>
      </w:r>
      <w:r w:rsidR="005941E5" w:rsidRPr="00B17A72">
        <w:rPr>
          <w:lang w:val="en-US"/>
        </w:rPr>
        <w:t>6</w:t>
      </w:r>
      <w:r w:rsidRPr="00B17A72">
        <w:rPr>
          <w:lang w:val="en-US"/>
        </w:rPr>
        <w:t>.</w:t>
      </w:r>
      <w:r w:rsidR="005B0864" w:rsidRPr="00B17A72">
        <w:rPr>
          <w:lang w:val="en-US"/>
        </w:rPr>
        <w:t>6</w:t>
      </w:r>
      <w:r w:rsidRPr="00B17A72">
        <w:rPr>
          <w:lang w:val="en-US"/>
        </w:rPr>
        <w:t xml:space="preserve"> </w:t>
      </w:r>
      <w:r w:rsidR="005454F1" w:rsidRPr="00B17A72">
        <w:rPr>
          <w:lang w:val="en-US"/>
        </w:rPr>
        <w:t xml:space="preserve">HEF 2088 </w:t>
      </w:r>
      <w:r w:rsidRPr="00B17A72">
        <w:rPr>
          <w:lang w:val="en-US"/>
        </w:rPr>
        <w:t>Sign Language</w:t>
      </w:r>
    </w:p>
    <w:p w14:paraId="26F5444A"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51"/>
        <w:gridCol w:w="1114"/>
        <w:gridCol w:w="1317"/>
        <w:gridCol w:w="322"/>
        <w:gridCol w:w="699"/>
        <w:gridCol w:w="1005"/>
        <w:gridCol w:w="188"/>
        <w:gridCol w:w="293"/>
        <w:gridCol w:w="434"/>
        <w:gridCol w:w="2833"/>
      </w:tblGrid>
      <w:tr w:rsidR="006F085B" w:rsidRPr="00B17A72" w14:paraId="03B3B83A" w14:textId="77777777" w:rsidTr="005941E5">
        <w:trPr>
          <w:jc w:val="center"/>
        </w:trPr>
        <w:tc>
          <w:tcPr>
            <w:tcW w:w="9056" w:type="dxa"/>
            <w:gridSpan w:val="10"/>
            <w:shd w:val="clear" w:color="auto" w:fill="D6E3BC" w:themeFill="accent3" w:themeFillTint="66"/>
            <w:vAlign w:val="center"/>
          </w:tcPr>
          <w:p w14:paraId="5622442C" w14:textId="77777777" w:rsidR="003410EE" w:rsidRPr="00B17A72" w:rsidRDefault="003410EE" w:rsidP="001163A9">
            <w:pPr>
              <w:spacing w:after="0" w:line="240" w:lineRule="auto"/>
              <w:jc w:val="center"/>
              <w:rPr>
                <w:b/>
                <w:color w:val="auto"/>
                <w:szCs w:val="20"/>
              </w:rPr>
            </w:pPr>
            <w:r w:rsidRPr="00B17A72">
              <w:rPr>
                <w:b/>
                <w:color w:val="auto"/>
                <w:szCs w:val="20"/>
              </w:rPr>
              <w:t>HEF 2088 SIGN LANGUAGE</w:t>
            </w:r>
          </w:p>
          <w:p w14:paraId="2C1A3017" w14:textId="6B717457" w:rsidR="003410EE" w:rsidRPr="00B17A72" w:rsidRDefault="003410EE" w:rsidP="001163A9">
            <w:pPr>
              <w:spacing w:after="0" w:line="240" w:lineRule="auto"/>
              <w:jc w:val="center"/>
              <w:rPr>
                <w:b/>
                <w:color w:val="auto"/>
                <w:szCs w:val="20"/>
              </w:rPr>
            </w:pPr>
            <w:r w:rsidRPr="00B17A72">
              <w:rPr>
                <w:b/>
                <w:color w:val="auto"/>
                <w:szCs w:val="20"/>
              </w:rPr>
              <w:t>2025-2026 SPRING SEMESTER</w:t>
            </w:r>
          </w:p>
        </w:tc>
      </w:tr>
      <w:tr w:rsidR="006F085B" w:rsidRPr="00B17A72" w14:paraId="12AA8896" w14:textId="77777777" w:rsidTr="00C617A6">
        <w:trPr>
          <w:jc w:val="center"/>
        </w:trPr>
        <w:tc>
          <w:tcPr>
            <w:tcW w:w="5353" w:type="dxa"/>
            <w:gridSpan w:val="7"/>
            <w:vAlign w:val="center"/>
          </w:tcPr>
          <w:p w14:paraId="2A49A519" w14:textId="38B43882" w:rsidR="00B7684C" w:rsidRPr="00B17A72" w:rsidRDefault="003410EE" w:rsidP="001163A9">
            <w:pPr>
              <w:spacing w:after="0" w:line="240" w:lineRule="auto"/>
              <w:rPr>
                <w:b/>
                <w:color w:val="auto"/>
                <w:szCs w:val="20"/>
              </w:rPr>
            </w:pPr>
            <w:r w:rsidRPr="00B17A72">
              <w:rPr>
                <w:b/>
                <w:color w:val="auto"/>
                <w:szCs w:val="20"/>
              </w:rPr>
              <w:t xml:space="preserve">Department(s) Giving the Course: </w:t>
            </w:r>
            <w:r w:rsidR="005454F1" w:rsidRPr="00B17A72">
              <w:rPr>
                <w:bCs/>
                <w:color w:val="auto"/>
                <w:szCs w:val="20"/>
              </w:rPr>
              <w:t xml:space="preserve">Faculty </w:t>
            </w:r>
            <w:r w:rsidR="004A347E" w:rsidRPr="00B17A72">
              <w:rPr>
                <w:bCs/>
                <w:color w:val="auto"/>
                <w:szCs w:val="20"/>
              </w:rPr>
              <w:t>o</w:t>
            </w:r>
            <w:r w:rsidR="005454F1" w:rsidRPr="00B17A72">
              <w:rPr>
                <w:bCs/>
                <w:color w:val="auto"/>
                <w:szCs w:val="20"/>
              </w:rPr>
              <w:t xml:space="preserve">f </w:t>
            </w:r>
            <w:proofErr w:type="spellStart"/>
            <w:r w:rsidR="005454F1" w:rsidRPr="00B17A72">
              <w:rPr>
                <w:bCs/>
                <w:color w:val="auto"/>
                <w:szCs w:val="20"/>
              </w:rPr>
              <w:t>Nursıng</w:t>
            </w:r>
            <w:proofErr w:type="spellEnd"/>
          </w:p>
        </w:tc>
        <w:tc>
          <w:tcPr>
            <w:tcW w:w="3703" w:type="dxa"/>
            <w:gridSpan w:val="3"/>
            <w:vAlign w:val="center"/>
          </w:tcPr>
          <w:p w14:paraId="664F7E3B" w14:textId="4FF3E42A" w:rsidR="00B7684C" w:rsidRPr="00B17A72" w:rsidRDefault="003410EE" w:rsidP="001163A9">
            <w:pPr>
              <w:spacing w:after="0" w:line="240" w:lineRule="auto"/>
              <w:rPr>
                <w:b/>
                <w:color w:val="auto"/>
                <w:szCs w:val="20"/>
              </w:rPr>
            </w:pPr>
            <w:r w:rsidRPr="00B17A72">
              <w:rPr>
                <w:b/>
                <w:color w:val="auto"/>
                <w:szCs w:val="20"/>
              </w:rPr>
              <w:t xml:space="preserve">Department(s) Taking the Course: </w:t>
            </w:r>
            <w:r w:rsidR="005454F1" w:rsidRPr="00B17A72">
              <w:rPr>
                <w:bCs/>
                <w:color w:val="auto"/>
                <w:szCs w:val="20"/>
              </w:rPr>
              <w:t xml:space="preserve">Faculty </w:t>
            </w:r>
            <w:r w:rsidR="004A347E" w:rsidRPr="00B17A72">
              <w:rPr>
                <w:bCs/>
                <w:color w:val="auto"/>
                <w:szCs w:val="20"/>
              </w:rPr>
              <w:t>o</w:t>
            </w:r>
            <w:r w:rsidR="005454F1" w:rsidRPr="00B17A72">
              <w:rPr>
                <w:bCs/>
                <w:color w:val="auto"/>
                <w:szCs w:val="20"/>
              </w:rPr>
              <w:t xml:space="preserve">f </w:t>
            </w:r>
            <w:proofErr w:type="spellStart"/>
            <w:r w:rsidR="005454F1" w:rsidRPr="00B17A72">
              <w:rPr>
                <w:bCs/>
                <w:color w:val="auto"/>
                <w:szCs w:val="20"/>
              </w:rPr>
              <w:t>Nursıng</w:t>
            </w:r>
            <w:proofErr w:type="spellEnd"/>
          </w:p>
        </w:tc>
      </w:tr>
      <w:tr w:rsidR="006F085B" w:rsidRPr="00B17A72" w14:paraId="713E9ECE" w14:textId="77777777" w:rsidTr="00C617A6">
        <w:trPr>
          <w:jc w:val="center"/>
        </w:trPr>
        <w:tc>
          <w:tcPr>
            <w:tcW w:w="5353" w:type="dxa"/>
            <w:gridSpan w:val="7"/>
            <w:vAlign w:val="center"/>
          </w:tcPr>
          <w:p w14:paraId="33468C3A" w14:textId="77777777" w:rsidR="00B7684C" w:rsidRPr="00B17A72" w:rsidRDefault="005454F1" w:rsidP="001163A9">
            <w:pPr>
              <w:spacing w:after="0" w:line="240" w:lineRule="auto"/>
              <w:rPr>
                <w:b/>
                <w:color w:val="auto"/>
                <w:szCs w:val="20"/>
              </w:rPr>
            </w:pPr>
            <w:r w:rsidRPr="00B17A72">
              <w:rPr>
                <w:b/>
                <w:color w:val="auto"/>
                <w:szCs w:val="20"/>
              </w:rPr>
              <w:t xml:space="preserve">Section name: </w:t>
            </w:r>
            <w:r w:rsidRPr="00B17A72">
              <w:rPr>
                <w:bCs/>
                <w:color w:val="auto"/>
                <w:szCs w:val="20"/>
              </w:rPr>
              <w:t>Nursing</w:t>
            </w:r>
          </w:p>
        </w:tc>
        <w:tc>
          <w:tcPr>
            <w:tcW w:w="3703" w:type="dxa"/>
            <w:gridSpan w:val="3"/>
            <w:vAlign w:val="center"/>
          </w:tcPr>
          <w:p w14:paraId="347E6D94" w14:textId="77777777" w:rsidR="00B7684C" w:rsidRPr="00B17A72" w:rsidRDefault="005454F1" w:rsidP="001163A9">
            <w:pPr>
              <w:spacing w:after="0" w:line="240" w:lineRule="auto"/>
              <w:rPr>
                <w:b/>
                <w:color w:val="auto"/>
                <w:szCs w:val="20"/>
              </w:rPr>
            </w:pPr>
            <w:r w:rsidRPr="00B17A72">
              <w:rPr>
                <w:b/>
                <w:color w:val="auto"/>
                <w:szCs w:val="20"/>
              </w:rPr>
              <w:t xml:space="preserve">Course Title: </w:t>
            </w:r>
            <w:r w:rsidRPr="00B17A72">
              <w:rPr>
                <w:color w:val="auto"/>
                <w:szCs w:val="20"/>
              </w:rPr>
              <w:t>Sign Language</w:t>
            </w:r>
          </w:p>
        </w:tc>
      </w:tr>
      <w:tr w:rsidR="006F085B" w:rsidRPr="00B17A72" w14:paraId="4E7EB180" w14:textId="77777777" w:rsidTr="00C617A6">
        <w:trPr>
          <w:jc w:val="center"/>
        </w:trPr>
        <w:tc>
          <w:tcPr>
            <w:tcW w:w="5353" w:type="dxa"/>
            <w:gridSpan w:val="7"/>
            <w:vAlign w:val="center"/>
          </w:tcPr>
          <w:p w14:paraId="0A5F2F16" w14:textId="74B00097" w:rsidR="00B7684C" w:rsidRPr="00B17A72" w:rsidRDefault="005454F1" w:rsidP="001163A9">
            <w:pPr>
              <w:spacing w:after="0" w:line="240" w:lineRule="auto"/>
              <w:rPr>
                <w:b/>
                <w:color w:val="auto"/>
                <w:szCs w:val="20"/>
              </w:rPr>
            </w:pPr>
            <w:r w:rsidRPr="00B17A72">
              <w:rPr>
                <w:b/>
                <w:color w:val="auto"/>
                <w:szCs w:val="20"/>
              </w:rPr>
              <w:t>Level of Course:</w:t>
            </w:r>
            <w:r w:rsidR="004A347E" w:rsidRPr="00B17A72">
              <w:rPr>
                <w:b/>
                <w:color w:val="auto"/>
                <w:szCs w:val="20"/>
              </w:rPr>
              <w:t xml:space="preserve"> </w:t>
            </w:r>
            <w:r w:rsidRPr="00B17A72">
              <w:rPr>
                <w:color w:val="auto"/>
                <w:szCs w:val="20"/>
              </w:rPr>
              <w:t>License</w:t>
            </w:r>
          </w:p>
        </w:tc>
        <w:tc>
          <w:tcPr>
            <w:tcW w:w="3703" w:type="dxa"/>
            <w:gridSpan w:val="3"/>
            <w:vAlign w:val="center"/>
          </w:tcPr>
          <w:p w14:paraId="009E285A" w14:textId="77777777" w:rsidR="00B7684C" w:rsidRPr="00B17A72" w:rsidRDefault="005454F1" w:rsidP="001163A9">
            <w:pPr>
              <w:spacing w:after="0" w:line="240" w:lineRule="auto"/>
              <w:rPr>
                <w:b/>
                <w:color w:val="auto"/>
                <w:szCs w:val="20"/>
              </w:rPr>
            </w:pPr>
            <w:r w:rsidRPr="00B17A72">
              <w:rPr>
                <w:b/>
                <w:color w:val="auto"/>
                <w:szCs w:val="20"/>
              </w:rPr>
              <w:t>Course Code</w:t>
            </w:r>
            <w:r w:rsidRPr="00B17A72">
              <w:rPr>
                <w:color w:val="auto"/>
                <w:szCs w:val="20"/>
              </w:rPr>
              <w:t>:</w:t>
            </w:r>
            <w:r w:rsidRPr="00B17A72">
              <w:rPr>
                <w:bCs/>
                <w:color w:val="auto"/>
                <w:szCs w:val="20"/>
              </w:rPr>
              <w:t xml:space="preserve"> HEF </w:t>
            </w:r>
            <w:r w:rsidRPr="00B17A72">
              <w:rPr>
                <w:color w:val="auto"/>
                <w:szCs w:val="20"/>
              </w:rPr>
              <w:t>2088</w:t>
            </w:r>
          </w:p>
        </w:tc>
      </w:tr>
      <w:tr w:rsidR="006F085B" w:rsidRPr="00B17A72" w14:paraId="16FD1EB4" w14:textId="77777777" w:rsidTr="00C617A6">
        <w:trPr>
          <w:jc w:val="center"/>
        </w:trPr>
        <w:tc>
          <w:tcPr>
            <w:tcW w:w="5353" w:type="dxa"/>
            <w:gridSpan w:val="7"/>
            <w:vAlign w:val="center"/>
          </w:tcPr>
          <w:p w14:paraId="6D6C6D2A" w14:textId="77777777" w:rsidR="00B7684C" w:rsidRPr="00B17A72" w:rsidRDefault="005454F1" w:rsidP="001163A9">
            <w:pPr>
              <w:spacing w:after="0" w:line="240" w:lineRule="auto"/>
              <w:rPr>
                <w:b/>
                <w:color w:val="auto"/>
                <w:szCs w:val="20"/>
              </w:rPr>
            </w:pPr>
            <w:r w:rsidRPr="00B17A72">
              <w:rPr>
                <w:b/>
                <w:color w:val="auto"/>
                <w:szCs w:val="20"/>
              </w:rPr>
              <w:t xml:space="preserve">Date / Date of Revision: </w:t>
            </w:r>
            <w:r w:rsidRPr="00B17A72">
              <w:rPr>
                <w:bCs/>
                <w:color w:val="auto"/>
                <w:szCs w:val="20"/>
              </w:rPr>
              <w:t>26.01.2026</w:t>
            </w:r>
          </w:p>
        </w:tc>
        <w:tc>
          <w:tcPr>
            <w:tcW w:w="3703" w:type="dxa"/>
            <w:gridSpan w:val="3"/>
            <w:vAlign w:val="center"/>
          </w:tcPr>
          <w:p w14:paraId="73A4DE9D" w14:textId="77777777" w:rsidR="00B7684C" w:rsidRPr="00B17A72" w:rsidRDefault="005454F1" w:rsidP="001163A9">
            <w:pPr>
              <w:spacing w:after="0" w:line="240" w:lineRule="auto"/>
              <w:rPr>
                <w:b/>
                <w:color w:val="auto"/>
                <w:szCs w:val="20"/>
              </w:rPr>
            </w:pPr>
            <w:r w:rsidRPr="00B17A72">
              <w:rPr>
                <w:b/>
                <w:color w:val="auto"/>
                <w:szCs w:val="20"/>
              </w:rPr>
              <w:t xml:space="preserve">Type of Course: </w:t>
            </w:r>
            <w:r w:rsidRPr="00B17A72">
              <w:rPr>
                <w:color w:val="auto"/>
                <w:szCs w:val="20"/>
              </w:rPr>
              <w:t>Elective</w:t>
            </w:r>
          </w:p>
        </w:tc>
      </w:tr>
      <w:tr w:rsidR="006F085B" w:rsidRPr="00B17A72" w14:paraId="788FC5FE" w14:textId="77777777" w:rsidTr="00C617A6">
        <w:trPr>
          <w:jc w:val="center"/>
        </w:trPr>
        <w:tc>
          <w:tcPr>
            <w:tcW w:w="5353" w:type="dxa"/>
            <w:gridSpan w:val="7"/>
            <w:vAlign w:val="center"/>
          </w:tcPr>
          <w:p w14:paraId="078FA800" w14:textId="77777777" w:rsidR="00B7684C" w:rsidRPr="00B17A72" w:rsidRDefault="005454F1" w:rsidP="001163A9">
            <w:pPr>
              <w:spacing w:after="0" w:line="240" w:lineRule="auto"/>
              <w:rPr>
                <w:b/>
                <w:color w:val="auto"/>
                <w:szCs w:val="20"/>
              </w:rPr>
            </w:pPr>
            <w:r w:rsidRPr="00B17A72">
              <w:rPr>
                <w:b/>
                <w:color w:val="auto"/>
                <w:szCs w:val="20"/>
              </w:rPr>
              <w:t xml:space="preserve">Date / Date of Revision: </w:t>
            </w:r>
            <w:r w:rsidRPr="00B17A72">
              <w:rPr>
                <w:color w:val="auto"/>
                <w:szCs w:val="20"/>
              </w:rPr>
              <w:t>Turkish</w:t>
            </w:r>
          </w:p>
          <w:p w14:paraId="2D2CBBDA" w14:textId="77777777" w:rsidR="00B7684C" w:rsidRPr="00B17A72" w:rsidRDefault="005454F1" w:rsidP="001163A9">
            <w:pPr>
              <w:spacing w:after="0" w:line="240" w:lineRule="auto"/>
              <w:rPr>
                <w:color w:val="auto"/>
                <w:szCs w:val="20"/>
              </w:rPr>
            </w:pPr>
            <w:r w:rsidRPr="00B17A72">
              <w:rPr>
                <w:b/>
                <w:color w:val="auto"/>
                <w:szCs w:val="20"/>
              </w:rPr>
              <w:tab/>
            </w:r>
          </w:p>
        </w:tc>
        <w:tc>
          <w:tcPr>
            <w:tcW w:w="3703" w:type="dxa"/>
            <w:gridSpan w:val="3"/>
            <w:vAlign w:val="center"/>
          </w:tcPr>
          <w:p w14:paraId="3DC2E31E" w14:textId="579FA312" w:rsidR="00B7684C" w:rsidRPr="00B17A72" w:rsidRDefault="005454F1" w:rsidP="001163A9">
            <w:pPr>
              <w:spacing w:after="0" w:line="240" w:lineRule="auto"/>
              <w:rPr>
                <w:color w:val="auto"/>
                <w:szCs w:val="20"/>
              </w:rPr>
            </w:pPr>
            <w:r w:rsidRPr="00B17A72">
              <w:rPr>
                <w:b/>
                <w:color w:val="auto"/>
                <w:szCs w:val="20"/>
              </w:rPr>
              <w:t xml:space="preserve">Course Lecturer (s): </w:t>
            </w:r>
            <w:r w:rsidRPr="00B17A72">
              <w:rPr>
                <w:bCs/>
                <w:color w:val="auto"/>
                <w:szCs w:val="20"/>
              </w:rPr>
              <w:t>Prof.</w:t>
            </w:r>
            <w:r w:rsidRPr="00B17A72">
              <w:rPr>
                <w:color w:val="auto"/>
                <w:szCs w:val="20"/>
              </w:rPr>
              <w:t xml:space="preserve"> Özlem UĞUR </w:t>
            </w:r>
            <w:r w:rsidR="00343D38" w:rsidRPr="00B17A72">
              <w:rPr>
                <w:color w:val="auto"/>
                <w:szCs w:val="20"/>
              </w:rPr>
              <w:t>Assoc. Prof. Nurten Alan</w:t>
            </w:r>
          </w:p>
        </w:tc>
      </w:tr>
      <w:tr w:rsidR="006F085B" w:rsidRPr="00B17A72" w14:paraId="734E37EE" w14:textId="77777777" w:rsidTr="00C617A6">
        <w:trPr>
          <w:jc w:val="center"/>
        </w:trPr>
        <w:tc>
          <w:tcPr>
            <w:tcW w:w="5353" w:type="dxa"/>
            <w:gridSpan w:val="7"/>
            <w:vAlign w:val="center"/>
          </w:tcPr>
          <w:p w14:paraId="3EABA825" w14:textId="0A0CE828" w:rsidR="00B7684C" w:rsidRPr="00B17A72" w:rsidRDefault="005454F1" w:rsidP="001163A9">
            <w:pPr>
              <w:spacing w:after="0" w:line="240" w:lineRule="auto"/>
              <w:rPr>
                <w:color w:val="auto"/>
                <w:szCs w:val="20"/>
              </w:rPr>
            </w:pPr>
            <w:r w:rsidRPr="00B17A72">
              <w:rPr>
                <w:b/>
                <w:color w:val="auto"/>
                <w:szCs w:val="20"/>
              </w:rPr>
              <w:t xml:space="preserve">Prerequisite: </w:t>
            </w:r>
            <w:r w:rsidR="00071690" w:rsidRPr="00B17A72">
              <w:rPr>
                <w:bCs/>
                <w:color w:val="auto"/>
                <w:szCs w:val="20"/>
              </w:rPr>
              <w:t>None</w:t>
            </w:r>
          </w:p>
        </w:tc>
        <w:tc>
          <w:tcPr>
            <w:tcW w:w="3703" w:type="dxa"/>
            <w:gridSpan w:val="3"/>
            <w:vAlign w:val="center"/>
          </w:tcPr>
          <w:p w14:paraId="5A5E6B7B" w14:textId="72BD49B9" w:rsidR="00B7684C" w:rsidRPr="00B17A72" w:rsidRDefault="005454F1" w:rsidP="001163A9">
            <w:pPr>
              <w:spacing w:after="0" w:line="240" w:lineRule="auto"/>
              <w:rPr>
                <w:bCs/>
                <w:color w:val="auto"/>
                <w:szCs w:val="20"/>
              </w:rPr>
            </w:pPr>
            <w:r w:rsidRPr="00B17A72">
              <w:rPr>
                <w:b/>
                <w:color w:val="auto"/>
                <w:szCs w:val="20"/>
              </w:rPr>
              <w:t>Prerequisite:</w:t>
            </w:r>
            <w:r w:rsidR="00071690" w:rsidRPr="00B17A72">
              <w:rPr>
                <w:b/>
                <w:color w:val="auto"/>
                <w:szCs w:val="20"/>
              </w:rPr>
              <w:t xml:space="preserve"> </w:t>
            </w:r>
            <w:r w:rsidR="00071690" w:rsidRPr="00B17A72">
              <w:rPr>
                <w:bCs/>
                <w:color w:val="auto"/>
                <w:szCs w:val="20"/>
              </w:rPr>
              <w:t>None</w:t>
            </w:r>
          </w:p>
        </w:tc>
      </w:tr>
      <w:tr w:rsidR="006F085B" w:rsidRPr="00B17A72" w14:paraId="53522D7E" w14:textId="77777777" w:rsidTr="00C617A6">
        <w:trPr>
          <w:jc w:val="center"/>
        </w:trPr>
        <w:tc>
          <w:tcPr>
            <w:tcW w:w="5353" w:type="dxa"/>
            <w:gridSpan w:val="7"/>
            <w:vAlign w:val="center"/>
          </w:tcPr>
          <w:p w14:paraId="1AC49508" w14:textId="77777777" w:rsidR="00B7684C" w:rsidRPr="00B17A72" w:rsidRDefault="005454F1" w:rsidP="001163A9">
            <w:pPr>
              <w:spacing w:after="0" w:line="240" w:lineRule="auto"/>
              <w:rPr>
                <w:b/>
                <w:color w:val="auto"/>
                <w:szCs w:val="20"/>
              </w:rPr>
            </w:pPr>
            <w:r w:rsidRPr="00B17A72">
              <w:rPr>
                <w:b/>
                <w:color w:val="auto"/>
                <w:szCs w:val="20"/>
              </w:rPr>
              <w:t xml:space="preserve">Weekly Course Hours: </w:t>
            </w:r>
            <w:r w:rsidRPr="00B17A72">
              <w:rPr>
                <w:color w:val="auto"/>
                <w:szCs w:val="20"/>
              </w:rPr>
              <w:t>2</w:t>
            </w:r>
          </w:p>
        </w:tc>
        <w:tc>
          <w:tcPr>
            <w:tcW w:w="3703" w:type="dxa"/>
            <w:gridSpan w:val="3"/>
            <w:vAlign w:val="center"/>
          </w:tcPr>
          <w:p w14:paraId="02961938" w14:textId="77777777" w:rsidR="00B7684C" w:rsidRPr="00B17A72" w:rsidRDefault="005454F1" w:rsidP="001163A9">
            <w:pPr>
              <w:spacing w:after="0" w:line="240" w:lineRule="auto"/>
              <w:rPr>
                <w:b/>
                <w:color w:val="auto"/>
                <w:szCs w:val="20"/>
              </w:rPr>
            </w:pPr>
            <w:r w:rsidRPr="00B17A72">
              <w:rPr>
                <w:b/>
                <w:color w:val="auto"/>
                <w:szCs w:val="20"/>
              </w:rPr>
              <w:t xml:space="preserve">Course Coordinator: </w:t>
            </w:r>
            <w:r w:rsidRPr="00B17A72">
              <w:rPr>
                <w:bCs/>
                <w:color w:val="auto"/>
                <w:szCs w:val="20"/>
              </w:rPr>
              <w:t>Prof.</w:t>
            </w:r>
            <w:r w:rsidRPr="00B17A72">
              <w:rPr>
                <w:color w:val="auto"/>
                <w:szCs w:val="20"/>
              </w:rPr>
              <w:t xml:space="preserve"> Özlem UĞUR</w:t>
            </w:r>
          </w:p>
        </w:tc>
      </w:tr>
      <w:tr w:rsidR="00471455" w:rsidRPr="00B17A72" w14:paraId="223233D4" w14:textId="77777777" w:rsidTr="00C617A6">
        <w:trPr>
          <w:jc w:val="center"/>
        </w:trPr>
        <w:tc>
          <w:tcPr>
            <w:tcW w:w="1986" w:type="dxa"/>
            <w:gridSpan w:val="2"/>
            <w:vAlign w:val="center"/>
          </w:tcPr>
          <w:p w14:paraId="12A824CD" w14:textId="77777777" w:rsidR="00471455" w:rsidRPr="00B17A72" w:rsidRDefault="00471455" w:rsidP="005A5024">
            <w:pPr>
              <w:spacing w:after="0" w:line="240" w:lineRule="auto"/>
              <w:jc w:val="center"/>
              <w:rPr>
                <w:b/>
                <w:bCs/>
                <w:color w:val="auto"/>
                <w:szCs w:val="20"/>
              </w:rPr>
            </w:pPr>
            <w:r w:rsidRPr="00B17A72">
              <w:rPr>
                <w:b/>
                <w:bCs/>
                <w:color w:val="auto"/>
                <w:szCs w:val="20"/>
              </w:rPr>
              <w:t>Theory</w:t>
            </w:r>
          </w:p>
        </w:tc>
        <w:tc>
          <w:tcPr>
            <w:tcW w:w="1458" w:type="dxa"/>
            <w:gridSpan w:val="2"/>
            <w:vAlign w:val="center"/>
          </w:tcPr>
          <w:p w14:paraId="579897C6" w14:textId="05BC7CE5" w:rsidR="00471455" w:rsidRPr="00B17A72" w:rsidRDefault="00471455" w:rsidP="005A5024">
            <w:pPr>
              <w:spacing w:after="0" w:line="240" w:lineRule="auto"/>
              <w:jc w:val="center"/>
              <w:rPr>
                <w:b/>
                <w:bCs/>
                <w:color w:val="auto"/>
                <w:szCs w:val="20"/>
              </w:rPr>
            </w:pPr>
            <w:r w:rsidRPr="00B17A72">
              <w:rPr>
                <w:b/>
                <w:bCs/>
                <w:color w:val="auto"/>
                <w:szCs w:val="20"/>
              </w:rPr>
              <w:t>Practice</w:t>
            </w:r>
          </w:p>
        </w:tc>
        <w:tc>
          <w:tcPr>
            <w:tcW w:w="1909" w:type="dxa"/>
            <w:gridSpan w:val="3"/>
            <w:vAlign w:val="center"/>
          </w:tcPr>
          <w:p w14:paraId="140375D4" w14:textId="77777777" w:rsidR="00471455" w:rsidRPr="00B17A72" w:rsidRDefault="00471455" w:rsidP="005A5024">
            <w:pPr>
              <w:spacing w:after="0" w:line="240" w:lineRule="auto"/>
              <w:jc w:val="center"/>
              <w:rPr>
                <w:b/>
                <w:bCs/>
                <w:color w:val="auto"/>
                <w:szCs w:val="20"/>
              </w:rPr>
            </w:pPr>
            <w:r w:rsidRPr="00B17A72">
              <w:rPr>
                <w:b/>
                <w:bCs/>
                <w:color w:val="auto"/>
                <w:szCs w:val="20"/>
              </w:rPr>
              <w:t>Laboratory</w:t>
            </w:r>
          </w:p>
        </w:tc>
        <w:tc>
          <w:tcPr>
            <w:tcW w:w="3703" w:type="dxa"/>
            <w:gridSpan w:val="3"/>
            <w:vAlign w:val="center"/>
          </w:tcPr>
          <w:p w14:paraId="63CBF2E5" w14:textId="77777777" w:rsidR="00471455" w:rsidRPr="00B17A72" w:rsidRDefault="00471455" w:rsidP="00471455">
            <w:pPr>
              <w:spacing w:after="0" w:line="240" w:lineRule="auto"/>
              <w:rPr>
                <w:b/>
                <w:color w:val="auto"/>
                <w:szCs w:val="20"/>
              </w:rPr>
            </w:pPr>
            <w:r w:rsidRPr="00B17A72">
              <w:rPr>
                <w:b/>
                <w:color w:val="auto"/>
                <w:szCs w:val="20"/>
              </w:rPr>
              <w:t>Course Credits:</w:t>
            </w:r>
            <w:r w:rsidRPr="00B17A72">
              <w:rPr>
                <w:color w:val="auto"/>
                <w:szCs w:val="20"/>
              </w:rPr>
              <w:t xml:space="preserve"> 2</w:t>
            </w:r>
          </w:p>
        </w:tc>
      </w:tr>
      <w:tr w:rsidR="00471455" w:rsidRPr="00B17A72" w14:paraId="5CC8B7F5" w14:textId="77777777" w:rsidTr="00C617A6">
        <w:trPr>
          <w:jc w:val="center"/>
        </w:trPr>
        <w:tc>
          <w:tcPr>
            <w:tcW w:w="1986" w:type="dxa"/>
            <w:gridSpan w:val="2"/>
            <w:vAlign w:val="center"/>
          </w:tcPr>
          <w:p w14:paraId="7AFB106C" w14:textId="77777777" w:rsidR="00471455" w:rsidRPr="00B17A72" w:rsidRDefault="00471455" w:rsidP="005A5024">
            <w:pPr>
              <w:spacing w:after="0" w:line="240" w:lineRule="auto"/>
              <w:jc w:val="center"/>
              <w:rPr>
                <w:color w:val="auto"/>
                <w:szCs w:val="20"/>
              </w:rPr>
            </w:pPr>
            <w:r w:rsidRPr="00B17A72">
              <w:rPr>
                <w:color w:val="auto"/>
                <w:szCs w:val="20"/>
              </w:rPr>
              <w:t>28</w:t>
            </w:r>
          </w:p>
        </w:tc>
        <w:tc>
          <w:tcPr>
            <w:tcW w:w="1458" w:type="dxa"/>
            <w:gridSpan w:val="2"/>
            <w:vAlign w:val="center"/>
          </w:tcPr>
          <w:p w14:paraId="0CB1F939" w14:textId="77777777" w:rsidR="00471455" w:rsidRPr="00B17A72" w:rsidRDefault="00471455" w:rsidP="005A5024">
            <w:pPr>
              <w:spacing w:after="0" w:line="240" w:lineRule="auto"/>
              <w:jc w:val="center"/>
              <w:rPr>
                <w:color w:val="auto"/>
                <w:szCs w:val="20"/>
              </w:rPr>
            </w:pPr>
            <w:r w:rsidRPr="00B17A72">
              <w:rPr>
                <w:color w:val="auto"/>
                <w:szCs w:val="20"/>
              </w:rPr>
              <w:t>-</w:t>
            </w:r>
          </w:p>
        </w:tc>
        <w:tc>
          <w:tcPr>
            <w:tcW w:w="1909" w:type="dxa"/>
            <w:gridSpan w:val="3"/>
            <w:vAlign w:val="center"/>
          </w:tcPr>
          <w:p w14:paraId="22B2A818" w14:textId="77777777" w:rsidR="00471455" w:rsidRPr="00B17A72" w:rsidRDefault="00471455" w:rsidP="005A5024">
            <w:pPr>
              <w:spacing w:after="0" w:line="240" w:lineRule="auto"/>
              <w:jc w:val="center"/>
              <w:rPr>
                <w:color w:val="auto"/>
                <w:szCs w:val="20"/>
              </w:rPr>
            </w:pPr>
            <w:r w:rsidRPr="00B17A72">
              <w:rPr>
                <w:color w:val="auto"/>
                <w:szCs w:val="20"/>
              </w:rPr>
              <w:t>-</w:t>
            </w:r>
          </w:p>
        </w:tc>
        <w:tc>
          <w:tcPr>
            <w:tcW w:w="3703" w:type="dxa"/>
            <w:gridSpan w:val="3"/>
            <w:vAlign w:val="center"/>
          </w:tcPr>
          <w:p w14:paraId="3AE776E3" w14:textId="77777777" w:rsidR="00471455" w:rsidRPr="00B17A72" w:rsidRDefault="00471455" w:rsidP="00471455">
            <w:pPr>
              <w:spacing w:after="0" w:line="240" w:lineRule="auto"/>
              <w:rPr>
                <w:b/>
                <w:color w:val="auto"/>
                <w:szCs w:val="20"/>
              </w:rPr>
            </w:pPr>
            <w:r w:rsidRPr="00B17A72">
              <w:rPr>
                <w:b/>
                <w:color w:val="auto"/>
                <w:szCs w:val="20"/>
              </w:rPr>
              <w:t xml:space="preserve">ECTS Credits of the course: </w:t>
            </w:r>
            <w:r w:rsidRPr="00B17A72">
              <w:rPr>
                <w:color w:val="auto"/>
                <w:szCs w:val="20"/>
              </w:rPr>
              <w:t>2</w:t>
            </w:r>
          </w:p>
        </w:tc>
      </w:tr>
      <w:tr w:rsidR="005A5024" w:rsidRPr="00B17A72" w14:paraId="39F03E5F" w14:textId="77777777" w:rsidTr="00C617A6">
        <w:trPr>
          <w:jc w:val="center"/>
        </w:trPr>
        <w:tc>
          <w:tcPr>
            <w:tcW w:w="1986" w:type="dxa"/>
            <w:gridSpan w:val="2"/>
            <w:vAlign w:val="center"/>
          </w:tcPr>
          <w:p w14:paraId="03C2A49F" w14:textId="620ADA2C" w:rsidR="005A5024" w:rsidRPr="00B17A72" w:rsidRDefault="005A5024" w:rsidP="005A5024">
            <w:pPr>
              <w:spacing w:after="160" w:line="259" w:lineRule="auto"/>
              <w:jc w:val="center"/>
              <w:rPr>
                <w:b/>
                <w:bCs/>
                <w:color w:val="auto"/>
                <w:szCs w:val="20"/>
              </w:rPr>
            </w:pPr>
            <w:r w:rsidRPr="00B17A72">
              <w:rPr>
                <w:b/>
                <w:bCs/>
                <w:color w:val="auto"/>
                <w:szCs w:val="20"/>
              </w:rPr>
              <w:t>Section/Students per Section</w:t>
            </w:r>
          </w:p>
        </w:tc>
        <w:tc>
          <w:tcPr>
            <w:tcW w:w="1458" w:type="dxa"/>
            <w:gridSpan w:val="2"/>
            <w:vAlign w:val="center"/>
          </w:tcPr>
          <w:p w14:paraId="5D320A74" w14:textId="733F64CC" w:rsidR="005A5024" w:rsidRPr="00B17A72" w:rsidRDefault="005A5024" w:rsidP="005A5024">
            <w:pPr>
              <w:spacing w:after="160" w:line="259" w:lineRule="auto"/>
              <w:jc w:val="center"/>
              <w:rPr>
                <w:b/>
                <w:bCs/>
                <w:color w:val="auto"/>
                <w:szCs w:val="20"/>
              </w:rPr>
            </w:pPr>
            <w:r w:rsidRPr="00B17A72">
              <w:rPr>
                <w:b/>
                <w:bCs/>
                <w:color w:val="auto"/>
                <w:szCs w:val="20"/>
              </w:rPr>
              <w:t>Section/Students per Section</w:t>
            </w:r>
          </w:p>
        </w:tc>
        <w:tc>
          <w:tcPr>
            <w:tcW w:w="1909" w:type="dxa"/>
            <w:gridSpan w:val="3"/>
            <w:vAlign w:val="center"/>
          </w:tcPr>
          <w:p w14:paraId="63C7E1CD" w14:textId="26DC79F5" w:rsidR="005A5024" w:rsidRPr="00B17A72" w:rsidRDefault="005A5024" w:rsidP="005A5024">
            <w:pPr>
              <w:spacing w:after="160" w:line="259" w:lineRule="auto"/>
              <w:jc w:val="center"/>
              <w:rPr>
                <w:b/>
                <w:bCs/>
                <w:color w:val="auto"/>
                <w:szCs w:val="20"/>
              </w:rPr>
            </w:pPr>
            <w:r w:rsidRPr="00B17A72">
              <w:rPr>
                <w:b/>
                <w:bCs/>
                <w:color w:val="auto"/>
                <w:szCs w:val="20"/>
              </w:rPr>
              <w:t>Section/Students per Section</w:t>
            </w:r>
          </w:p>
        </w:tc>
        <w:tc>
          <w:tcPr>
            <w:tcW w:w="3703" w:type="dxa"/>
            <w:gridSpan w:val="3"/>
            <w:vAlign w:val="center"/>
          </w:tcPr>
          <w:p w14:paraId="062E5143" w14:textId="063E28B2" w:rsidR="005A5024" w:rsidRPr="00B17A72" w:rsidRDefault="005A5024" w:rsidP="005A5024">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471455" w:rsidRPr="00B17A72" w14:paraId="204CDEEA" w14:textId="77777777" w:rsidTr="00C617A6">
        <w:trPr>
          <w:jc w:val="center"/>
        </w:trPr>
        <w:tc>
          <w:tcPr>
            <w:tcW w:w="1986" w:type="dxa"/>
            <w:gridSpan w:val="2"/>
            <w:vAlign w:val="center"/>
          </w:tcPr>
          <w:p w14:paraId="1127A45B" w14:textId="70D6E781" w:rsidR="00471455" w:rsidRPr="00B17A72" w:rsidRDefault="005A5024" w:rsidP="005A5024">
            <w:pPr>
              <w:spacing w:after="0" w:line="240" w:lineRule="auto"/>
              <w:jc w:val="center"/>
              <w:rPr>
                <w:color w:val="auto"/>
                <w:szCs w:val="20"/>
              </w:rPr>
            </w:pPr>
            <w:r w:rsidRPr="00B17A72">
              <w:rPr>
                <w:rFonts w:eastAsia="Calibri"/>
                <w:color w:val="auto"/>
                <w:kern w:val="2"/>
                <w:szCs w:val="20"/>
                <w:lang w:eastAsia="tr"/>
              </w:rPr>
              <w:t>1/48</w:t>
            </w:r>
          </w:p>
        </w:tc>
        <w:tc>
          <w:tcPr>
            <w:tcW w:w="1458" w:type="dxa"/>
            <w:gridSpan w:val="2"/>
            <w:vAlign w:val="center"/>
          </w:tcPr>
          <w:p w14:paraId="38D9049C" w14:textId="0A5E44E7" w:rsidR="00471455" w:rsidRPr="00B17A72" w:rsidRDefault="00471455" w:rsidP="005A5024">
            <w:pPr>
              <w:spacing w:after="0" w:line="240" w:lineRule="auto"/>
              <w:jc w:val="center"/>
              <w:rPr>
                <w:color w:val="auto"/>
                <w:szCs w:val="20"/>
              </w:rPr>
            </w:pPr>
            <w:r w:rsidRPr="00B17A72">
              <w:rPr>
                <w:color w:val="auto"/>
                <w:szCs w:val="20"/>
              </w:rPr>
              <w:t>-</w:t>
            </w:r>
          </w:p>
        </w:tc>
        <w:tc>
          <w:tcPr>
            <w:tcW w:w="1909" w:type="dxa"/>
            <w:gridSpan w:val="3"/>
            <w:vAlign w:val="center"/>
          </w:tcPr>
          <w:p w14:paraId="7892AE6F" w14:textId="5D85FDAD" w:rsidR="00471455" w:rsidRPr="00B17A72" w:rsidRDefault="00471455" w:rsidP="005A5024">
            <w:pPr>
              <w:spacing w:after="0" w:line="240" w:lineRule="auto"/>
              <w:jc w:val="center"/>
              <w:rPr>
                <w:color w:val="auto"/>
                <w:szCs w:val="20"/>
              </w:rPr>
            </w:pPr>
            <w:r w:rsidRPr="00B17A72">
              <w:rPr>
                <w:color w:val="auto"/>
                <w:szCs w:val="20"/>
              </w:rPr>
              <w:t>-</w:t>
            </w:r>
          </w:p>
        </w:tc>
        <w:tc>
          <w:tcPr>
            <w:tcW w:w="3703" w:type="dxa"/>
            <w:gridSpan w:val="3"/>
            <w:vAlign w:val="center"/>
          </w:tcPr>
          <w:p w14:paraId="2E3AC964" w14:textId="57FF124E" w:rsidR="00471455" w:rsidRPr="00B17A72" w:rsidRDefault="005A5024" w:rsidP="00471455">
            <w:pPr>
              <w:spacing w:after="0" w:line="240" w:lineRule="auto"/>
              <w:rPr>
                <w:b/>
                <w:color w:val="auto"/>
                <w:szCs w:val="20"/>
              </w:rPr>
            </w:pPr>
            <w:r w:rsidRPr="00B17A72">
              <w:rPr>
                <w:b/>
                <w:color w:val="auto"/>
                <w:szCs w:val="20"/>
              </w:rPr>
              <w:t>48</w:t>
            </w:r>
          </w:p>
        </w:tc>
      </w:tr>
      <w:tr w:rsidR="00471455" w:rsidRPr="00B17A72" w14:paraId="6AB3FE75" w14:textId="77777777" w:rsidTr="00C617A6">
        <w:trPr>
          <w:jc w:val="center"/>
        </w:trPr>
        <w:tc>
          <w:tcPr>
            <w:tcW w:w="9056" w:type="dxa"/>
            <w:gridSpan w:val="10"/>
            <w:vAlign w:val="center"/>
          </w:tcPr>
          <w:p w14:paraId="1B461583" w14:textId="77777777" w:rsidR="00471455" w:rsidRPr="00B17A72" w:rsidRDefault="00471455" w:rsidP="00471455">
            <w:pPr>
              <w:tabs>
                <w:tab w:val="left" w:pos="2268"/>
                <w:tab w:val="left" w:pos="2410"/>
                <w:tab w:val="left" w:leader="dot" w:pos="7655"/>
              </w:tabs>
              <w:spacing w:after="0" w:line="240" w:lineRule="auto"/>
              <w:rPr>
                <w:color w:val="auto"/>
                <w:szCs w:val="20"/>
              </w:rPr>
            </w:pPr>
            <w:r w:rsidRPr="00B17A72">
              <w:rPr>
                <w:b/>
                <w:color w:val="auto"/>
                <w:szCs w:val="20"/>
              </w:rPr>
              <w:t xml:space="preserve">The aim of the course: </w:t>
            </w:r>
            <w:r w:rsidRPr="00B17A72">
              <w:rPr>
                <w:color w:val="auto"/>
                <w:szCs w:val="20"/>
              </w:rPr>
              <w:t>In this course, students are expected to communicate with hearing impaired individuals.</w:t>
            </w:r>
          </w:p>
        </w:tc>
      </w:tr>
      <w:tr w:rsidR="00471455" w:rsidRPr="00B17A72" w14:paraId="0B3CF15C" w14:textId="77777777" w:rsidTr="00C617A6">
        <w:trPr>
          <w:jc w:val="center"/>
        </w:trPr>
        <w:tc>
          <w:tcPr>
            <w:tcW w:w="9056" w:type="dxa"/>
            <w:gridSpan w:val="10"/>
            <w:vAlign w:val="center"/>
          </w:tcPr>
          <w:p w14:paraId="4C88A5DD" w14:textId="2553039F" w:rsidR="00471455" w:rsidRPr="00B17A72" w:rsidRDefault="00471455" w:rsidP="00471455">
            <w:pPr>
              <w:spacing w:after="0"/>
              <w:rPr>
                <w:b/>
                <w:bCs/>
                <w:color w:val="auto"/>
                <w:szCs w:val="20"/>
              </w:rPr>
            </w:pPr>
            <w:r w:rsidRPr="00B17A72">
              <w:rPr>
                <w:b/>
                <w:bCs/>
                <w:color w:val="auto"/>
                <w:szCs w:val="20"/>
              </w:rPr>
              <w:t>Course Learning Outcomes:</w:t>
            </w:r>
          </w:p>
          <w:p w14:paraId="2448A0FA" w14:textId="0AC8E695" w:rsidR="00471455" w:rsidRPr="00B17A72" w:rsidRDefault="00471455" w:rsidP="00471455">
            <w:pPr>
              <w:spacing w:after="0" w:line="240" w:lineRule="auto"/>
              <w:jc w:val="both"/>
              <w:rPr>
                <w:color w:val="auto"/>
                <w:szCs w:val="20"/>
              </w:rPr>
            </w:pPr>
            <w:r w:rsidRPr="00B17A72">
              <w:rPr>
                <w:color w:val="auto"/>
                <w:szCs w:val="20"/>
              </w:rPr>
              <w:lastRenderedPageBreak/>
              <w:t>LO1. Student recognizes the importance of learning sign language in terms of nursing</w:t>
            </w:r>
          </w:p>
          <w:p w14:paraId="115468A5" w14:textId="105AAB7D" w:rsidR="00471455" w:rsidRPr="00B17A72" w:rsidRDefault="00471455" w:rsidP="00471455">
            <w:pPr>
              <w:spacing w:after="0" w:line="240" w:lineRule="auto"/>
              <w:jc w:val="both"/>
              <w:rPr>
                <w:color w:val="auto"/>
                <w:szCs w:val="20"/>
              </w:rPr>
            </w:pPr>
            <w:r w:rsidRPr="00B17A72">
              <w:rPr>
                <w:color w:val="auto"/>
                <w:szCs w:val="20"/>
              </w:rPr>
              <w:t>LO2. Student actively uses sign language</w:t>
            </w:r>
          </w:p>
          <w:p w14:paraId="6E3F42E7" w14:textId="7D516424" w:rsidR="00471455" w:rsidRPr="00B17A72" w:rsidRDefault="00471455" w:rsidP="00471455">
            <w:pPr>
              <w:spacing w:after="0" w:line="240" w:lineRule="auto"/>
              <w:jc w:val="both"/>
              <w:rPr>
                <w:color w:val="auto"/>
                <w:szCs w:val="20"/>
              </w:rPr>
            </w:pPr>
            <w:r w:rsidRPr="00B17A72">
              <w:rPr>
                <w:color w:val="auto"/>
                <w:szCs w:val="20"/>
              </w:rPr>
              <w:t>LO3. Student expresses himself / herself independently by using sign language</w:t>
            </w:r>
          </w:p>
          <w:p w14:paraId="0BF68445" w14:textId="42AE05CF" w:rsidR="00471455" w:rsidRPr="00B17A72" w:rsidRDefault="00471455" w:rsidP="00471455">
            <w:pPr>
              <w:spacing w:after="0" w:line="240" w:lineRule="auto"/>
              <w:jc w:val="both"/>
              <w:rPr>
                <w:color w:val="auto"/>
                <w:szCs w:val="20"/>
              </w:rPr>
            </w:pPr>
            <w:r w:rsidRPr="00B17A72">
              <w:rPr>
                <w:color w:val="auto"/>
                <w:szCs w:val="20"/>
              </w:rPr>
              <w:t>LO4. The student communicates with the hearing impaired by using sign language</w:t>
            </w:r>
          </w:p>
        </w:tc>
      </w:tr>
      <w:tr w:rsidR="00471455" w:rsidRPr="00B17A72" w14:paraId="00F13A42" w14:textId="77777777" w:rsidTr="00C617A6">
        <w:trPr>
          <w:jc w:val="center"/>
        </w:trPr>
        <w:tc>
          <w:tcPr>
            <w:tcW w:w="9056" w:type="dxa"/>
            <w:gridSpan w:val="10"/>
            <w:vAlign w:val="center"/>
          </w:tcPr>
          <w:p w14:paraId="3C0402EE" w14:textId="7560900E" w:rsidR="00471455" w:rsidRPr="00B17A72" w:rsidRDefault="00471455" w:rsidP="00471455">
            <w:pPr>
              <w:spacing w:after="0" w:line="240" w:lineRule="auto"/>
              <w:rPr>
                <w:color w:val="auto"/>
                <w:szCs w:val="20"/>
              </w:rPr>
            </w:pPr>
            <w:r w:rsidRPr="00B17A72">
              <w:rPr>
                <w:b/>
                <w:color w:val="auto"/>
                <w:szCs w:val="20"/>
              </w:rPr>
              <w:t xml:space="preserve">Learning and Teaching Methods: </w:t>
            </w:r>
            <w:r w:rsidRPr="00B17A72">
              <w:rPr>
                <w:color w:val="auto"/>
                <w:szCs w:val="20"/>
              </w:rPr>
              <w:t>Presentation, discussion, question-answer, concept map, self-learning</w:t>
            </w:r>
          </w:p>
        </w:tc>
      </w:tr>
      <w:tr w:rsidR="00471455" w:rsidRPr="00B17A72" w14:paraId="67D5FA3C" w14:textId="77777777" w:rsidTr="00C617A6">
        <w:trPr>
          <w:jc w:val="center"/>
        </w:trPr>
        <w:tc>
          <w:tcPr>
            <w:tcW w:w="9056" w:type="dxa"/>
            <w:gridSpan w:val="10"/>
            <w:vAlign w:val="center"/>
          </w:tcPr>
          <w:p w14:paraId="4154A8A1" w14:textId="77777777" w:rsidR="00471455" w:rsidRPr="00B17A72" w:rsidRDefault="00471455" w:rsidP="00471455">
            <w:pPr>
              <w:spacing w:after="0" w:line="240" w:lineRule="auto"/>
              <w:rPr>
                <w:b/>
                <w:color w:val="auto"/>
                <w:szCs w:val="20"/>
              </w:rPr>
            </w:pPr>
            <w:r w:rsidRPr="00B17A72">
              <w:rPr>
                <w:b/>
                <w:color w:val="auto"/>
                <w:szCs w:val="20"/>
              </w:rPr>
              <w:t>Assessment Methods:</w:t>
            </w:r>
          </w:p>
        </w:tc>
      </w:tr>
      <w:tr w:rsidR="00471455" w:rsidRPr="00B17A72" w14:paraId="023D1474" w14:textId="77777777" w:rsidTr="00C617A6">
        <w:trPr>
          <w:jc w:val="center"/>
        </w:trPr>
        <w:tc>
          <w:tcPr>
            <w:tcW w:w="3141" w:type="dxa"/>
            <w:gridSpan w:val="3"/>
            <w:vAlign w:val="center"/>
          </w:tcPr>
          <w:p w14:paraId="16EDBB9F" w14:textId="77777777" w:rsidR="00471455" w:rsidRPr="00B17A72" w:rsidRDefault="00471455" w:rsidP="00471455">
            <w:pPr>
              <w:spacing w:after="0" w:line="240" w:lineRule="auto"/>
              <w:jc w:val="center"/>
              <w:rPr>
                <w:b/>
                <w:color w:val="auto"/>
                <w:szCs w:val="20"/>
              </w:rPr>
            </w:pPr>
          </w:p>
        </w:tc>
        <w:tc>
          <w:tcPr>
            <w:tcW w:w="2024" w:type="dxa"/>
            <w:gridSpan w:val="3"/>
            <w:vAlign w:val="center"/>
          </w:tcPr>
          <w:p w14:paraId="394384D9" w14:textId="77777777" w:rsidR="00471455" w:rsidRPr="00B17A72" w:rsidRDefault="00471455" w:rsidP="00471455">
            <w:pPr>
              <w:spacing w:after="0" w:line="240" w:lineRule="auto"/>
              <w:jc w:val="center"/>
              <w:rPr>
                <w:b/>
                <w:color w:val="auto"/>
                <w:szCs w:val="20"/>
              </w:rPr>
            </w:pPr>
            <w:r w:rsidRPr="00B17A72">
              <w:rPr>
                <w:color w:val="auto"/>
                <w:szCs w:val="20"/>
              </w:rPr>
              <w:t>If any, mark as (X)</w:t>
            </w:r>
          </w:p>
        </w:tc>
        <w:tc>
          <w:tcPr>
            <w:tcW w:w="3891" w:type="dxa"/>
            <w:gridSpan w:val="4"/>
            <w:vAlign w:val="center"/>
          </w:tcPr>
          <w:p w14:paraId="6E4C5A9C" w14:textId="77777777" w:rsidR="00471455" w:rsidRPr="00B17A72" w:rsidRDefault="00471455" w:rsidP="00471455">
            <w:pPr>
              <w:spacing w:after="0" w:line="240" w:lineRule="auto"/>
              <w:jc w:val="center"/>
              <w:rPr>
                <w:b/>
                <w:color w:val="auto"/>
                <w:szCs w:val="20"/>
              </w:rPr>
            </w:pPr>
            <w:r w:rsidRPr="00B17A72">
              <w:rPr>
                <w:color w:val="auto"/>
                <w:szCs w:val="20"/>
              </w:rPr>
              <w:t>Percent (%)</w:t>
            </w:r>
          </w:p>
        </w:tc>
      </w:tr>
      <w:tr w:rsidR="00471455" w:rsidRPr="00B17A72" w14:paraId="616FDA7D" w14:textId="77777777" w:rsidTr="00C617A6">
        <w:trPr>
          <w:jc w:val="center"/>
        </w:trPr>
        <w:tc>
          <w:tcPr>
            <w:tcW w:w="3141" w:type="dxa"/>
            <w:gridSpan w:val="3"/>
            <w:vAlign w:val="center"/>
          </w:tcPr>
          <w:p w14:paraId="7C464A54" w14:textId="77777777" w:rsidR="00471455" w:rsidRPr="00B17A72" w:rsidRDefault="00471455" w:rsidP="00471455">
            <w:pPr>
              <w:autoSpaceDE w:val="0"/>
              <w:autoSpaceDN w:val="0"/>
              <w:adjustRightInd w:val="0"/>
              <w:spacing w:after="0" w:line="240" w:lineRule="auto"/>
              <w:rPr>
                <w:color w:val="auto"/>
                <w:szCs w:val="20"/>
              </w:rPr>
            </w:pPr>
            <w:r w:rsidRPr="00B17A72">
              <w:rPr>
                <w:b/>
                <w:color w:val="auto"/>
                <w:szCs w:val="20"/>
              </w:rPr>
              <w:t>Semester / End Studies</w:t>
            </w:r>
          </w:p>
        </w:tc>
        <w:tc>
          <w:tcPr>
            <w:tcW w:w="2024" w:type="dxa"/>
            <w:gridSpan w:val="3"/>
            <w:vAlign w:val="center"/>
          </w:tcPr>
          <w:p w14:paraId="2F9E6E75" w14:textId="77777777" w:rsidR="00471455" w:rsidRPr="00B17A72" w:rsidRDefault="00471455" w:rsidP="00471455">
            <w:pPr>
              <w:autoSpaceDE w:val="0"/>
              <w:autoSpaceDN w:val="0"/>
              <w:adjustRightInd w:val="0"/>
              <w:spacing w:after="0" w:line="240" w:lineRule="auto"/>
              <w:jc w:val="center"/>
              <w:rPr>
                <w:color w:val="auto"/>
                <w:szCs w:val="20"/>
              </w:rPr>
            </w:pPr>
          </w:p>
        </w:tc>
        <w:tc>
          <w:tcPr>
            <w:tcW w:w="3891" w:type="dxa"/>
            <w:gridSpan w:val="4"/>
            <w:vAlign w:val="center"/>
          </w:tcPr>
          <w:p w14:paraId="6C00454F"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28E7FC3D" w14:textId="77777777" w:rsidTr="00C617A6">
        <w:trPr>
          <w:jc w:val="center"/>
        </w:trPr>
        <w:tc>
          <w:tcPr>
            <w:tcW w:w="3141" w:type="dxa"/>
            <w:gridSpan w:val="3"/>
            <w:vAlign w:val="center"/>
          </w:tcPr>
          <w:p w14:paraId="1B1DD1BE"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Midterm Exam</w:t>
            </w:r>
          </w:p>
        </w:tc>
        <w:tc>
          <w:tcPr>
            <w:tcW w:w="2024" w:type="dxa"/>
            <w:gridSpan w:val="3"/>
            <w:vAlign w:val="center"/>
          </w:tcPr>
          <w:p w14:paraId="620421D1"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X</w:t>
            </w:r>
          </w:p>
        </w:tc>
        <w:tc>
          <w:tcPr>
            <w:tcW w:w="3891" w:type="dxa"/>
            <w:gridSpan w:val="4"/>
            <w:vAlign w:val="center"/>
          </w:tcPr>
          <w:p w14:paraId="539226D1"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50</w:t>
            </w:r>
          </w:p>
        </w:tc>
      </w:tr>
      <w:tr w:rsidR="00471455" w:rsidRPr="00B17A72" w14:paraId="3070D6E4" w14:textId="77777777" w:rsidTr="00C617A6">
        <w:trPr>
          <w:jc w:val="center"/>
        </w:trPr>
        <w:tc>
          <w:tcPr>
            <w:tcW w:w="3141" w:type="dxa"/>
            <w:gridSpan w:val="3"/>
            <w:vAlign w:val="center"/>
          </w:tcPr>
          <w:p w14:paraId="66C4819B"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Final Exam</w:t>
            </w:r>
          </w:p>
        </w:tc>
        <w:tc>
          <w:tcPr>
            <w:tcW w:w="2024" w:type="dxa"/>
            <w:gridSpan w:val="3"/>
            <w:vAlign w:val="center"/>
          </w:tcPr>
          <w:p w14:paraId="1BAD0229"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X</w:t>
            </w:r>
          </w:p>
        </w:tc>
        <w:tc>
          <w:tcPr>
            <w:tcW w:w="3891" w:type="dxa"/>
            <w:gridSpan w:val="4"/>
            <w:vAlign w:val="center"/>
          </w:tcPr>
          <w:p w14:paraId="5738931E"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50</w:t>
            </w:r>
          </w:p>
        </w:tc>
      </w:tr>
      <w:tr w:rsidR="00471455" w:rsidRPr="00B17A72" w14:paraId="75EA717B" w14:textId="77777777" w:rsidTr="00C617A6">
        <w:trPr>
          <w:jc w:val="center"/>
        </w:trPr>
        <w:tc>
          <w:tcPr>
            <w:tcW w:w="9056" w:type="dxa"/>
            <w:gridSpan w:val="10"/>
            <w:vAlign w:val="center"/>
          </w:tcPr>
          <w:p w14:paraId="73F0BF5E"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Explanations on Assessment Methods:</w:t>
            </w:r>
          </w:p>
        </w:tc>
      </w:tr>
      <w:tr w:rsidR="00471455" w:rsidRPr="00B17A72" w14:paraId="17CF97D6" w14:textId="77777777" w:rsidTr="00C617A6">
        <w:trPr>
          <w:jc w:val="center"/>
        </w:trPr>
        <w:tc>
          <w:tcPr>
            <w:tcW w:w="9056" w:type="dxa"/>
            <w:gridSpan w:val="10"/>
            <w:vAlign w:val="center"/>
          </w:tcPr>
          <w:p w14:paraId="3E107119" w14:textId="10BB8A03" w:rsidR="00471455" w:rsidRPr="00B17A72" w:rsidRDefault="00471455" w:rsidP="00471455">
            <w:pPr>
              <w:spacing w:after="0" w:line="240" w:lineRule="auto"/>
              <w:rPr>
                <w:b/>
                <w:color w:val="auto"/>
                <w:szCs w:val="20"/>
              </w:rPr>
            </w:pPr>
            <w:r w:rsidRPr="00B17A72">
              <w:rPr>
                <w:b/>
                <w:color w:val="auto"/>
                <w:szCs w:val="20"/>
              </w:rPr>
              <w:t xml:space="preserve">Evaluation </w:t>
            </w:r>
            <w:proofErr w:type="spellStart"/>
            <w:proofErr w:type="gramStart"/>
            <w:r w:rsidRPr="00B17A72">
              <w:rPr>
                <w:b/>
                <w:color w:val="auto"/>
                <w:szCs w:val="20"/>
              </w:rPr>
              <w:t>Criteria:</w:t>
            </w:r>
            <w:r w:rsidRPr="00B17A72">
              <w:rPr>
                <w:color w:val="auto"/>
                <w:szCs w:val="20"/>
              </w:rPr>
              <w:t>In</w:t>
            </w:r>
            <w:proofErr w:type="spellEnd"/>
            <w:proofErr w:type="gramEnd"/>
            <w:r w:rsidRPr="00B17A72">
              <w:rPr>
                <w:color w:val="auto"/>
                <w:szCs w:val="20"/>
              </w:rPr>
              <w:t xml:space="preserve"> the student's presentations; The definitions that case, analyzing, planning, decision-making, attempts to means of solution, the rating is evaluated to cooperate and reach of information.</w:t>
            </w:r>
          </w:p>
        </w:tc>
      </w:tr>
      <w:tr w:rsidR="00471455" w:rsidRPr="00B17A72" w14:paraId="6DC0BE27" w14:textId="77777777" w:rsidTr="00C617A6">
        <w:tblPrEx>
          <w:tblBorders>
            <w:insideH w:val="single" w:sz="6" w:space="0" w:color="auto"/>
            <w:insideV w:val="single" w:sz="6" w:space="0" w:color="auto"/>
          </w:tblBorders>
        </w:tblPrEx>
        <w:trPr>
          <w:jc w:val="center"/>
        </w:trPr>
        <w:tc>
          <w:tcPr>
            <w:tcW w:w="9056" w:type="dxa"/>
            <w:gridSpan w:val="10"/>
            <w:vAlign w:val="center"/>
          </w:tcPr>
          <w:p w14:paraId="1200B8B9" w14:textId="77777777" w:rsidR="00471455" w:rsidRPr="00B17A72" w:rsidRDefault="00471455" w:rsidP="00471455">
            <w:pPr>
              <w:spacing w:after="0" w:line="240" w:lineRule="auto"/>
              <w:rPr>
                <w:b/>
                <w:color w:val="auto"/>
                <w:szCs w:val="20"/>
              </w:rPr>
            </w:pPr>
            <w:r w:rsidRPr="00B17A72">
              <w:rPr>
                <w:b/>
                <w:color w:val="auto"/>
                <w:szCs w:val="20"/>
              </w:rPr>
              <w:t xml:space="preserve">Recommended Resources </w:t>
            </w:r>
            <w:proofErr w:type="gramStart"/>
            <w:r w:rsidRPr="00B17A72">
              <w:rPr>
                <w:b/>
                <w:color w:val="auto"/>
                <w:szCs w:val="20"/>
              </w:rPr>
              <w:t>For</w:t>
            </w:r>
            <w:proofErr w:type="gramEnd"/>
            <w:r w:rsidRPr="00B17A72">
              <w:rPr>
                <w:b/>
                <w:color w:val="auto"/>
                <w:szCs w:val="20"/>
              </w:rPr>
              <w:t xml:space="preserve"> </w:t>
            </w:r>
            <w:proofErr w:type="gramStart"/>
            <w:r w:rsidRPr="00B17A72">
              <w:rPr>
                <w:b/>
                <w:color w:val="auto"/>
                <w:szCs w:val="20"/>
              </w:rPr>
              <w:t>The</w:t>
            </w:r>
            <w:proofErr w:type="gramEnd"/>
            <w:r w:rsidRPr="00B17A72">
              <w:rPr>
                <w:b/>
                <w:color w:val="auto"/>
                <w:szCs w:val="20"/>
              </w:rPr>
              <w:t xml:space="preserve"> Course:</w:t>
            </w:r>
          </w:p>
          <w:p w14:paraId="40BB4BBA" w14:textId="77777777" w:rsidR="00471455" w:rsidRPr="00B17A72" w:rsidRDefault="00471455" w:rsidP="00471455">
            <w:pPr>
              <w:spacing w:after="0" w:line="240" w:lineRule="auto"/>
              <w:rPr>
                <w:color w:val="auto"/>
                <w:szCs w:val="20"/>
              </w:rPr>
            </w:pPr>
            <w:r w:rsidRPr="00B17A72">
              <w:rPr>
                <w:color w:val="auto"/>
                <w:szCs w:val="20"/>
              </w:rPr>
              <w:t>- Turkish sign language dictionary</w:t>
            </w:r>
          </w:p>
          <w:p w14:paraId="6C54F316" w14:textId="719D499C" w:rsidR="00471455" w:rsidRPr="00B17A72" w:rsidRDefault="00471455" w:rsidP="00471455">
            <w:pPr>
              <w:spacing w:after="0" w:line="240" w:lineRule="auto"/>
              <w:rPr>
                <w:color w:val="auto"/>
                <w:szCs w:val="20"/>
              </w:rPr>
            </w:pPr>
            <w:r w:rsidRPr="00B17A72">
              <w:rPr>
                <w:color w:val="auto"/>
                <w:szCs w:val="20"/>
              </w:rPr>
              <w:t>- Talking hands</w:t>
            </w:r>
          </w:p>
          <w:p w14:paraId="11FE8F00" w14:textId="77777777" w:rsidR="00471455" w:rsidRPr="00B17A72" w:rsidRDefault="00471455" w:rsidP="00471455">
            <w:pPr>
              <w:spacing w:after="0" w:line="240" w:lineRule="auto"/>
              <w:rPr>
                <w:color w:val="auto"/>
                <w:szCs w:val="20"/>
              </w:rPr>
            </w:pPr>
            <w:r w:rsidRPr="00B17A72">
              <w:rPr>
                <w:color w:val="auto"/>
                <w:szCs w:val="20"/>
              </w:rPr>
              <w:t>- Sign language guide</w:t>
            </w:r>
          </w:p>
        </w:tc>
      </w:tr>
      <w:tr w:rsidR="00471455" w:rsidRPr="00B17A72" w14:paraId="72F00A42" w14:textId="77777777" w:rsidTr="00C617A6">
        <w:tblPrEx>
          <w:tblBorders>
            <w:insideH w:val="single" w:sz="6" w:space="0" w:color="auto"/>
            <w:insideV w:val="single" w:sz="6" w:space="0" w:color="auto"/>
          </w:tblBorders>
        </w:tblPrEx>
        <w:trPr>
          <w:jc w:val="center"/>
        </w:trPr>
        <w:tc>
          <w:tcPr>
            <w:tcW w:w="9056" w:type="dxa"/>
            <w:gridSpan w:val="10"/>
            <w:vAlign w:val="center"/>
          </w:tcPr>
          <w:p w14:paraId="164BBF21" w14:textId="2872EF43" w:rsidR="00471455" w:rsidRPr="00B17A72" w:rsidRDefault="00471455" w:rsidP="00471455">
            <w:pPr>
              <w:spacing w:after="0" w:line="240" w:lineRule="auto"/>
              <w:rPr>
                <w:b/>
                <w:color w:val="auto"/>
                <w:szCs w:val="20"/>
              </w:rPr>
            </w:pPr>
            <w:r w:rsidRPr="00B17A72">
              <w:rPr>
                <w:b/>
                <w:color w:val="auto"/>
                <w:szCs w:val="20"/>
              </w:rPr>
              <w:t xml:space="preserve">Policies and Rules Concerning </w:t>
            </w:r>
            <w:proofErr w:type="gramStart"/>
            <w:r w:rsidRPr="00B17A72">
              <w:rPr>
                <w:b/>
                <w:color w:val="auto"/>
                <w:szCs w:val="20"/>
              </w:rPr>
              <w:t>The</w:t>
            </w:r>
            <w:proofErr w:type="gramEnd"/>
            <w:r w:rsidRPr="00B17A72">
              <w:rPr>
                <w:b/>
                <w:color w:val="auto"/>
                <w:szCs w:val="20"/>
              </w:rPr>
              <w:t xml:space="preserve"> Course: </w:t>
            </w:r>
            <w:r w:rsidRPr="00B17A72">
              <w:rPr>
                <w:color w:val="auto"/>
                <w:szCs w:val="20"/>
              </w:rPr>
              <w:t>(Instructor can use this title if an explanation if needed)</w:t>
            </w:r>
          </w:p>
        </w:tc>
      </w:tr>
      <w:tr w:rsidR="00471455" w:rsidRPr="00B17A72" w14:paraId="44EDFAD5" w14:textId="77777777" w:rsidTr="00C617A6">
        <w:tblPrEx>
          <w:tblBorders>
            <w:insideH w:val="single" w:sz="6" w:space="0" w:color="auto"/>
            <w:insideV w:val="single" w:sz="6" w:space="0" w:color="auto"/>
          </w:tblBorders>
        </w:tblPrEx>
        <w:trPr>
          <w:jc w:val="center"/>
        </w:trPr>
        <w:tc>
          <w:tcPr>
            <w:tcW w:w="9056" w:type="dxa"/>
            <w:gridSpan w:val="10"/>
            <w:vAlign w:val="center"/>
          </w:tcPr>
          <w:p w14:paraId="7DC68BCC" w14:textId="77777777" w:rsidR="00471455" w:rsidRPr="00B17A72" w:rsidRDefault="00471455" w:rsidP="00471455">
            <w:pPr>
              <w:spacing w:after="0" w:line="240" w:lineRule="auto"/>
              <w:rPr>
                <w:b/>
                <w:color w:val="auto"/>
                <w:szCs w:val="20"/>
              </w:rPr>
            </w:pPr>
            <w:r w:rsidRPr="00B17A72">
              <w:rPr>
                <w:b/>
                <w:color w:val="auto"/>
                <w:szCs w:val="20"/>
              </w:rPr>
              <w:t xml:space="preserve">Contact Information of The Course Instructor: </w:t>
            </w:r>
            <w:r w:rsidRPr="00B17A72">
              <w:rPr>
                <w:color w:val="auto"/>
                <w:szCs w:val="20"/>
              </w:rPr>
              <w:t>Prof. Özlem Uğur</w:t>
            </w:r>
            <w:r w:rsidRPr="00B17A72">
              <w:rPr>
                <w:b/>
                <w:color w:val="auto"/>
                <w:szCs w:val="20"/>
              </w:rPr>
              <w:t xml:space="preserve"> Phone: </w:t>
            </w:r>
            <w:r w:rsidRPr="00B17A72">
              <w:rPr>
                <w:color w:val="auto"/>
                <w:szCs w:val="20"/>
              </w:rPr>
              <w:t>4124785</w:t>
            </w:r>
            <w:r w:rsidRPr="00B17A72">
              <w:rPr>
                <w:b/>
                <w:color w:val="auto"/>
                <w:szCs w:val="20"/>
              </w:rPr>
              <w:t xml:space="preserve"> E-mail: </w:t>
            </w:r>
            <w:r w:rsidRPr="00B17A72">
              <w:rPr>
                <w:color w:val="auto"/>
                <w:szCs w:val="20"/>
              </w:rPr>
              <w:t>ozlem.ugur@deu.edu.tr</w:t>
            </w:r>
          </w:p>
        </w:tc>
      </w:tr>
      <w:tr w:rsidR="00471455" w:rsidRPr="00B17A72" w14:paraId="2232DF28" w14:textId="77777777" w:rsidTr="00C617A6">
        <w:trPr>
          <w:jc w:val="center"/>
        </w:trPr>
        <w:tc>
          <w:tcPr>
            <w:tcW w:w="850" w:type="dxa"/>
            <w:vAlign w:val="center"/>
          </w:tcPr>
          <w:p w14:paraId="78BCA29B" w14:textId="77777777" w:rsidR="00471455" w:rsidRPr="00B17A72" w:rsidRDefault="00471455" w:rsidP="00471455">
            <w:pPr>
              <w:spacing w:after="0" w:line="240" w:lineRule="auto"/>
              <w:jc w:val="center"/>
              <w:rPr>
                <w:b/>
                <w:color w:val="auto"/>
                <w:szCs w:val="20"/>
              </w:rPr>
            </w:pPr>
            <w:r w:rsidRPr="00B17A72">
              <w:rPr>
                <w:b/>
                <w:color w:val="auto"/>
                <w:szCs w:val="20"/>
              </w:rPr>
              <w:t>Week</w:t>
            </w:r>
          </w:p>
        </w:tc>
        <w:tc>
          <w:tcPr>
            <w:tcW w:w="3293" w:type="dxa"/>
            <w:gridSpan w:val="4"/>
            <w:vAlign w:val="center"/>
          </w:tcPr>
          <w:p w14:paraId="77B6FD5B" w14:textId="77777777" w:rsidR="00471455" w:rsidRPr="00B17A72" w:rsidRDefault="00471455" w:rsidP="00471455">
            <w:pPr>
              <w:spacing w:after="0" w:line="240" w:lineRule="auto"/>
              <w:jc w:val="center"/>
              <w:rPr>
                <w:b/>
                <w:color w:val="auto"/>
                <w:szCs w:val="20"/>
              </w:rPr>
            </w:pPr>
            <w:r w:rsidRPr="00B17A72">
              <w:rPr>
                <w:b/>
                <w:color w:val="auto"/>
                <w:szCs w:val="20"/>
              </w:rPr>
              <w:t>Topics</w:t>
            </w:r>
          </w:p>
        </w:tc>
        <w:tc>
          <w:tcPr>
            <w:tcW w:w="1978" w:type="dxa"/>
            <w:gridSpan w:val="4"/>
            <w:vAlign w:val="center"/>
          </w:tcPr>
          <w:p w14:paraId="42227F60" w14:textId="77777777" w:rsidR="00471455" w:rsidRPr="00B17A72" w:rsidRDefault="00471455" w:rsidP="00471455">
            <w:pPr>
              <w:spacing w:after="0" w:line="240" w:lineRule="auto"/>
              <w:jc w:val="center"/>
              <w:rPr>
                <w:b/>
                <w:color w:val="auto"/>
                <w:szCs w:val="20"/>
              </w:rPr>
            </w:pPr>
            <w:r w:rsidRPr="00B17A72">
              <w:rPr>
                <w:b/>
                <w:color w:val="auto"/>
                <w:szCs w:val="20"/>
              </w:rPr>
              <w:t>Lecturer</w:t>
            </w:r>
          </w:p>
        </w:tc>
        <w:tc>
          <w:tcPr>
            <w:tcW w:w="2935" w:type="dxa"/>
            <w:vAlign w:val="center"/>
          </w:tcPr>
          <w:p w14:paraId="407D4E55" w14:textId="4601507A" w:rsidR="00471455" w:rsidRPr="00B17A72" w:rsidRDefault="00471455" w:rsidP="00471455">
            <w:pPr>
              <w:spacing w:after="0" w:line="240" w:lineRule="auto"/>
              <w:jc w:val="center"/>
              <w:rPr>
                <w:b/>
                <w:color w:val="auto"/>
                <w:szCs w:val="20"/>
              </w:rPr>
            </w:pPr>
            <w:r w:rsidRPr="00B17A72">
              <w:rPr>
                <w:b/>
                <w:color w:val="auto"/>
                <w:szCs w:val="20"/>
              </w:rPr>
              <w:t>Training Method and Material Used</w:t>
            </w:r>
          </w:p>
        </w:tc>
      </w:tr>
      <w:tr w:rsidR="00471455" w:rsidRPr="00B17A72" w14:paraId="790DCA41" w14:textId="77777777" w:rsidTr="00C617A6">
        <w:trPr>
          <w:jc w:val="center"/>
        </w:trPr>
        <w:tc>
          <w:tcPr>
            <w:tcW w:w="850" w:type="dxa"/>
            <w:vAlign w:val="center"/>
          </w:tcPr>
          <w:p w14:paraId="14A7D7ED" w14:textId="1D319D58" w:rsidR="00471455" w:rsidRPr="00B17A72" w:rsidRDefault="00471455" w:rsidP="00521E90">
            <w:pPr>
              <w:numPr>
                <w:ilvl w:val="0"/>
                <w:numId w:val="39"/>
              </w:numPr>
              <w:spacing w:after="0" w:line="240" w:lineRule="auto"/>
              <w:rPr>
                <w:b/>
                <w:color w:val="auto"/>
                <w:szCs w:val="20"/>
              </w:rPr>
            </w:pPr>
            <w:r w:rsidRPr="00B17A72">
              <w:rPr>
                <w:b/>
                <w:color w:val="auto"/>
                <w:szCs w:val="20"/>
              </w:rPr>
              <w:t>1.</w:t>
            </w:r>
          </w:p>
        </w:tc>
        <w:tc>
          <w:tcPr>
            <w:tcW w:w="3293" w:type="dxa"/>
            <w:gridSpan w:val="4"/>
            <w:vAlign w:val="center"/>
          </w:tcPr>
          <w:p w14:paraId="06136323" w14:textId="34E1F0EB" w:rsidR="00471455" w:rsidRPr="00B17A72" w:rsidRDefault="00471455" w:rsidP="00471455">
            <w:pPr>
              <w:spacing w:after="0" w:line="240" w:lineRule="auto"/>
              <w:rPr>
                <w:color w:val="auto"/>
                <w:szCs w:val="20"/>
              </w:rPr>
            </w:pPr>
            <w:r w:rsidRPr="00B17A72">
              <w:rPr>
                <w:color w:val="auto"/>
                <w:szCs w:val="20"/>
              </w:rPr>
              <w:t>General characteristics of the sign language and hearing problems experienced by people with disabilities</w:t>
            </w:r>
          </w:p>
          <w:p w14:paraId="30CEE67F" w14:textId="019826F1" w:rsidR="00471455" w:rsidRPr="00B17A72" w:rsidRDefault="00471455" w:rsidP="00471455">
            <w:pPr>
              <w:spacing w:after="0" w:line="240" w:lineRule="auto"/>
              <w:rPr>
                <w:color w:val="auto"/>
                <w:szCs w:val="20"/>
              </w:rPr>
            </w:pPr>
            <w:r w:rsidRPr="00B17A72">
              <w:rPr>
                <w:color w:val="auto"/>
                <w:szCs w:val="20"/>
              </w:rPr>
              <w:t>Presentation of letters and name - writing the last name</w:t>
            </w:r>
          </w:p>
        </w:tc>
        <w:tc>
          <w:tcPr>
            <w:tcW w:w="1519" w:type="dxa"/>
            <w:gridSpan w:val="3"/>
            <w:vAlign w:val="center"/>
          </w:tcPr>
          <w:p w14:paraId="0C6D5322"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tc>
        <w:tc>
          <w:tcPr>
            <w:tcW w:w="3394" w:type="dxa"/>
            <w:gridSpan w:val="2"/>
            <w:vAlign w:val="center"/>
          </w:tcPr>
          <w:p w14:paraId="591AED48" w14:textId="269920A5"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4C31C3CC" w14:textId="77777777" w:rsidTr="00C617A6">
        <w:trPr>
          <w:jc w:val="center"/>
        </w:trPr>
        <w:tc>
          <w:tcPr>
            <w:tcW w:w="850" w:type="dxa"/>
            <w:vAlign w:val="center"/>
          </w:tcPr>
          <w:p w14:paraId="21151D6C" w14:textId="76EB634C" w:rsidR="00471455" w:rsidRPr="00B17A72" w:rsidRDefault="00471455" w:rsidP="00521E90">
            <w:pPr>
              <w:numPr>
                <w:ilvl w:val="0"/>
                <w:numId w:val="39"/>
              </w:numPr>
              <w:spacing w:after="0" w:line="240" w:lineRule="auto"/>
              <w:rPr>
                <w:b/>
                <w:color w:val="auto"/>
                <w:szCs w:val="20"/>
              </w:rPr>
            </w:pPr>
            <w:r w:rsidRPr="00B17A72">
              <w:rPr>
                <w:b/>
                <w:color w:val="auto"/>
                <w:szCs w:val="20"/>
              </w:rPr>
              <w:t>2..</w:t>
            </w:r>
          </w:p>
        </w:tc>
        <w:tc>
          <w:tcPr>
            <w:tcW w:w="3293" w:type="dxa"/>
            <w:gridSpan w:val="4"/>
            <w:vAlign w:val="center"/>
          </w:tcPr>
          <w:p w14:paraId="42166AD0" w14:textId="42FC79AE" w:rsidR="00471455" w:rsidRPr="00B17A72" w:rsidRDefault="00471455" w:rsidP="00471455">
            <w:pPr>
              <w:spacing w:after="0" w:line="240" w:lineRule="auto"/>
              <w:rPr>
                <w:color w:val="auto"/>
                <w:szCs w:val="20"/>
              </w:rPr>
            </w:pPr>
            <w:r w:rsidRPr="00B17A72">
              <w:rPr>
                <w:color w:val="auto"/>
                <w:szCs w:val="20"/>
              </w:rPr>
              <w:t>Adjectives Explaining family and relatives</w:t>
            </w:r>
          </w:p>
        </w:tc>
        <w:tc>
          <w:tcPr>
            <w:tcW w:w="1519" w:type="dxa"/>
            <w:gridSpan w:val="3"/>
            <w:vAlign w:val="center"/>
          </w:tcPr>
          <w:p w14:paraId="710C7857"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tc>
        <w:tc>
          <w:tcPr>
            <w:tcW w:w="3394" w:type="dxa"/>
            <w:gridSpan w:val="2"/>
            <w:vAlign w:val="center"/>
          </w:tcPr>
          <w:p w14:paraId="06718617" w14:textId="0116BF3F"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095D4EF6" w14:textId="77777777" w:rsidTr="00C617A6">
        <w:trPr>
          <w:jc w:val="center"/>
        </w:trPr>
        <w:tc>
          <w:tcPr>
            <w:tcW w:w="850" w:type="dxa"/>
            <w:vAlign w:val="center"/>
          </w:tcPr>
          <w:p w14:paraId="2C313FBA" w14:textId="1196DDDF" w:rsidR="00471455" w:rsidRPr="00B17A72" w:rsidRDefault="00471455" w:rsidP="00521E90">
            <w:pPr>
              <w:numPr>
                <w:ilvl w:val="0"/>
                <w:numId w:val="39"/>
              </w:numPr>
              <w:spacing w:after="0" w:line="240" w:lineRule="auto"/>
              <w:rPr>
                <w:b/>
                <w:color w:val="auto"/>
                <w:szCs w:val="20"/>
              </w:rPr>
            </w:pPr>
            <w:r w:rsidRPr="00B17A72">
              <w:rPr>
                <w:b/>
                <w:color w:val="auto"/>
                <w:szCs w:val="20"/>
              </w:rPr>
              <w:t>3.</w:t>
            </w:r>
          </w:p>
        </w:tc>
        <w:tc>
          <w:tcPr>
            <w:tcW w:w="3293" w:type="dxa"/>
            <w:gridSpan w:val="4"/>
            <w:vAlign w:val="center"/>
          </w:tcPr>
          <w:p w14:paraId="78669B82" w14:textId="77777777" w:rsidR="00471455" w:rsidRPr="00B17A72" w:rsidRDefault="00471455" w:rsidP="00471455">
            <w:pPr>
              <w:spacing w:after="0" w:line="240" w:lineRule="auto"/>
              <w:rPr>
                <w:color w:val="auto"/>
                <w:szCs w:val="20"/>
              </w:rPr>
            </w:pPr>
            <w:r w:rsidRPr="00B17A72">
              <w:rPr>
                <w:color w:val="auto"/>
                <w:szCs w:val="20"/>
              </w:rPr>
              <w:t>Colors - Seasons - Adjectives</w:t>
            </w:r>
          </w:p>
        </w:tc>
        <w:tc>
          <w:tcPr>
            <w:tcW w:w="1519" w:type="dxa"/>
            <w:gridSpan w:val="3"/>
            <w:vAlign w:val="center"/>
          </w:tcPr>
          <w:p w14:paraId="1368BB5F" w14:textId="3FEDE2BE" w:rsidR="00471455" w:rsidRPr="00B17A72" w:rsidRDefault="00471455" w:rsidP="00471455">
            <w:pPr>
              <w:spacing w:after="0" w:line="240" w:lineRule="auto"/>
              <w:rPr>
                <w:color w:val="auto"/>
                <w:szCs w:val="20"/>
              </w:rPr>
            </w:pPr>
            <w:r w:rsidRPr="00B17A72">
              <w:rPr>
                <w:color w:val="auto"/>
                <w:szCs w:val="20"/>
              </w:rPr>
              <w:t xml:space="preserve"> Assoc. Prof. Nurten Alan</w:t>
            </w:r>
          </w:p>
        </w:tc>
        <w:tc>
          <w:tcPr>
            <w:tcW w:w="3394" w:type="dxa"/>
            <w:gridSpan w:val="2"/>
            <w:vAlign w:val="center"/>
          </w:tcPr>
          <w:p w14:paraId="33E8E9C7" w14:textId="63EF3A5A"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23DB7532" w14:textId="77777777" w:rsidTr="00C617A6">
        <w:trPr>
          <w:jc w:val="center"/>
        </w:trPr>
        <w:tc>
          <w:tcPr>
            <w:tcW w:w="850" w:type="dxa"/>
            <w:vAlign w:val="center"/>
          </w:tcPr>
          <w:p w14:paraId="5BAAFAC6" w14:textId="6608228E" w:rsidR="00471455" w:rsidRPr="00B17A72" w:rsidRDefault="00471455" w:rsidP="00521E90">
            <w:pPr>
              <w:numPr>
                <w:ilvl w:val="0"/>
                <w:numId w:val="39"/>
              </w:numPr>
              <w:spacing w:after="0" w:line="240" w:lineRule="auto"/>
              <w:rPr>
                <w:b/>
                <w:color w:val="auto"/>
                <w:szCs w:val="20"/>
              </w:rPr>
            </w:pPr>
            <w:r w:rsidRPr="00B17A72">
              <w:rPr>
                <w:b/>
                <w:color w:val="auto"/>
                <w:szCs w:val="20"/>
              </w:rPr>
              <w:t>4.</w:t>
            </w:r>
          </w:p>
        </w:tc>
        <w:tc>
          <w:tcPr>
            <w:tcW w:w="3293" w:type="dxa"/>
            <w:gridSpan w:val="4"/>
            <w:vAlign w:val="center"/>
          </w:tcPr>
          <w:p w14:paraId="49635BBD" w14:textId="388A3105" w:rsidR="00471455" w:rsidRPr="00B17A72" w:rsidRDefault="00471455" w:rsidP="00471455">
            <w:pPr>
              <w:spacing w:after="0" w:line="240" w:lineRule="auto"/>
              <w:rPr>
                <w:color w:val="auto"/>
                <w:szCs w:val="20"/>
              </w:rPr>
            </w:pPr>
            <w:r w:rsidRPr="00B17A72">
              <w:rPr>
                <w:color w:val="auto"/>
                <w:szCs w:val="20"/>
              </w:rPr>
              <w:t xml:space="preserve">Feelings, </w:t>
            </w:r>
            <w:proofErr w:type="spellStart"/>
            <w:r w:rsidRPr="00B17A72">
              <w:rPr>
                <w:color w:val="auto"/>
                <w:szCs w:val="20"/>
              </w:rPr>
              <w:t>Antonms</w:t>
            </w:r>
            <w:proofErr w:type="spellEnd"/>
            <w:r w:rsidRPr="00B17A72">
              <w:rPr>
                <w:color w:val="auto"/>
                <w:szCs w:val="20"/>
              </w:rPr>
              <w:t xml:space="preserve"> and numbers</w:t>
            </w:r>
          </w:p>
        </w:tc>
        <w:tc>
          <w:tcPr>
            <w:tcW w:w="1519" w:type="dxa"/>
            <w:gridSpan w:val="3"/>
            <w:vAlign w:val="center"/>
          </w:tcPr>
          <w:p w14:paraId="03C34B63" w14:textId="24206F90" w:rsidR="00471455" w:rsidRPr="00B17A72" w:rsidRDefault="00471455" w:rsidP="00471455">
            <w:pPr>
              <w:spacing w:after="0" w:line="240" w:lineRule="auto"/>
              <w:rPr>
                <w:color w:val="auto"/>
                <w:szCs w:val="20"/>
              </w:rPr>
            </w:pPr>
            <w:r w:rsidRPr="00B17A72">
              <w:rPr>
                <w:color w:val="auto"/>
                <w:szCs w:val="20"/>
              </w:rPr>
              <w:t>Assoc. Prof. Nurten Alan</w:t>
            </w:r>
          </w:p>
        </w:tc>
        <w:tc>
          <w:tcPr>
            <w:tcW w:w="3394" w:type="dxa"/>
            <w:gridSpan w:val="2"/>
            <w:vAlign w:val="center"/>
          </w:tcPr>
          <w:p w14:paraId="762FD3C0" w14:textId="69B9F7E5"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57EF79D8" w14:textId="77777777" w:rsidTr="00C617A6">
        <w:trPr>
          <w:jc w:val="center"/>
        </w:trPr>
        <w:tc>
          <w:tcPr>
            <w:tcW w:w="850" w:type="dxa"/>
            <w:vAlign w:val="center"/>
          </w:tcPr>
          <w:p w14:paraId="352BD02A" w14:textId="06DC889F" w:rsidR="00471455" w:rsidRPr="00B17A72" w:rsidRDefault="00471455" w:rsidP="00521E90">
            <w:pPr>
              <w:numPr>
                <w:ilvl w:val="0"/>
                <w:numId w:val="39"/>
              </w:numPr>
              <w:spacing w:after="0" w:line="240" w:lineRule="auto"/>
              <w:rPr>
                <w:b/>
                <w:color w:val="auto"/>
                <w:szCs w:val="20"/>
              </w:rPr>
            </w:pPr>
            <w:r w:rsidRPr="00B17A72">
              <w:rPr>
                <w:b/>
                <w:color w:val="auto"/>
                <w:szCs w:val="20"/>
              </w:rPr>
              <w:t>5.</w:t>
            </w:r>
          </w:p>
        </w:tc>
        <w:tc>
          <w:tcPr>
            <w:tcW w:w="3293" w:type="dxa"/>
            <w:gridSpan w:val="4"/>
            <w:vAlign w:val="center"/>
          </w:tcPr>
          <w:p w14:paraId="6CDD9C4B" w14:textId="17ECD929" w:rsidR="00471455" w:rsidRPr="00B17A72" w:rsidRDefault="00471455" w:rsidP="00471455">
            <w:pPr>
              <w:spacing w:after="0" w:line="240" w:lineRule="auto"/>
              <w:rPr>
                <w:color w:val="auto"/>
                <w:szCs w:val="20"/>
              </w:rPr>
            </w:pPr>
            <w:r w:rsidRPr="00B17A72">
              <w:rPr>
                <w:color w:val="auto"/>
                <w:szCs w:val="20"/>
              </w:rPr>
              <w:t>Clothing and food/drinks</w:t>
            </w:r>
          </w:p>
        </w:tc>
        <w:tc>
          <w:tcPr>
            <w:tcW w:w="1519" w:type="dxa"/>
            <w:gridSpan w:val="3"/>
            <w:vAlign w:val="center"/>
          </w:tcPr>
          <w:p w14:paraId="0CC1DC90" w14:textId="0B64A74E" w:rsidR="00471455" w:rsidRPr="00B17A72" w:rsidRDefault="00471455" w:rsidP="00471455">
            <w:pPr>
              <w:spacing w:after="0" w:line="240" w:lineRule="auto"/>
              <w:rPr>
                <w:color w:val="auto"/>
                <w:szCs w:val="20"/>
              </w:rPr>
            </w:pPr>
            <w:r w:rsidRPr="00B17A72">
              <w:rPr>
                <w:color w:val="auto"/>
                <w:szCs w:val="20"/>
              </w:rPr>
              <w:t>Assoc. Prof. Nurten Alan</w:t>
            </w:r>
          </w:p>
        </w:tc>
        <w:tc>
          <w:tcPr>
            <w:tcW w:w="3394" w:type="dxa"/>
            <w:gridSpan w:val="2"/>
            <w:vAlign w:val="center"/>
          </w:tcPr>
          <w:p w14:paraId="043748C6" w14:textId="4ADE13C9"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6DEF6238" w14:textId="77777777" w:rsidTr="00C617A6">
        <w:trPr>
          <w:jc w:val="center"/>
        </w:trPr>
        <w:tc>
          <w:tcPr>
            <w:tcW w:w="850" w:type="dxa"/>
            <w:vAlign w:val="center"/>
          </w:tcPr>
          <w:p w14:paraId="192229DD" w14:textId="0F58644F" w:rsidR="00471455" w:rsidRPr="00B17A72" w:rsidRDefault="00471455" w:rsidP="00521E90">
            <w:pPr>
              <w:numPr>
                <w:ilvl w:val="0"/>
                <w:numId w:val="39"/>
              </w:numPr>
              <w:spacing w:after="0" w:line="240" w:lineRule="auto"/>
              <w:rPr>
                <w:b/>
                <w:color w:val="auto"/>
                <w:szCs w:val="20"/>
              </w:rPr>
            </w:pPr>
            <w:r w:rsidRPr="00B17A72">
              <w:rPr>
                <w:b/>
                <w:color w:val="auto"/>
                <w:szCs w:val="20"/>
              </w:rPr>
              <w:t>6.</w:t>
            </w:r>
          </w:p>
        </w:tc>
        <w:tc>
          <w:tcPr>
            <w:tcW w:w="3293" w:type="dxa"/>
            <w:gridSpan w:val="4"/>
            <w:vAlign w:val="center"/>
          </w:tcPr>
          <w:p w14:paraId="4EACC752" w14:textId="77777777" w:rsidR="00471455" w:rsidRPr="00B17A72" w:rsidRDefault="00471455" w:rsidP="00471455">
            <w:pPr>
              <w:spacing w:after="0" w:line="240" w:lineRule="auto"/>
              <w:rPr>
                <w:color w:val="auto"/>
                <w:szCs w:val="20"/>
              </w:rPr>
            </w:pPr>
            <w:r w:rsidRPr="00B17A72">
              <w:rPr>
                <w:color w:val="auto"/>
                <w:szCs w:val="20"/>
              </w:rPr>
              <w:t>School - education</w:t>
            </w:r>
          </w:p>
        </w:tc>
        <w:tc>
          <w:tcPr>
            <w:tcW w:w="1519" w:type="dxa"/>
            <w:gridSpan w:val="3"/>
            <w:vAlign w:val="center"/>
          </w:tcPr>
          <w:p w14:paraId="55676BEE" w14:textId="6CBE4B37" w:rsidR="00471455" w:rsidRPr="00B17A72" w:rsidRDefault="00471455" w:rsidP="00471455">
            <w:pPr>
              <w:spacing w:after="0" w:line="240" w:lineRule="auto"/>
              <w:rPr>
                <w:color w:val="auto"/>
                <w:szCs w:val="20"/>
              </w:rPr>
            </w:pPr>
            <w:r w:rsidRPr="00B17A72">
              <w:rPr>
                <w:color w:val="auto"/>
                <w:szCs w:val="20"/>
              </w:rPr>
              <w:t xml:space="preserve"> Assoc. Prof. Nurten Alan</w:t>
            </w:r>
          </w:p>
        </w:tc>
        <w:tc>
          <w:tcPr>
            <w:tcW w:w="3394" w:type="dxa"/>
            <w:gridSpan w:val="2"/>
            <w:vAlign w:val="center"/>
          </w:tcPr>
          <w:p w14:paraId="7BA46CD0" w14:textId="4345D4DF"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405EF962" w14:textId="77777777" w:rsidTr="00C617A6">
        <w:trPr>
          <w:jc w:val="center"/>
        </w:trPr>
        <w:tc>
          <w:tcPr>
            <w:tcW w:w="850" w:type="dxa"/>
            <w:vAlign w:val="center"/>
          </w:tcPr>
          <w:p w14:paraId="1397E586" w14:textId="030486E4" w:rsidR="00471455" w:rsidRPr="00B17A72" w:rsidRDefault="00471455" w:rsidP="00521E90">
            <w:pPr>
              <w:numPr>
                <w:ilvl w:val="0"/>
                <w:numId w:val="39"/>
              </w:numPr>
              <w:spacing w:after="0" w:line="240" w:lineRule="auto"/>
              <w:rPr>
                <w:b/>
                <w:color w:val="auto"/>
                <w:szCs w:val="20"/>
              </w:rPr>
            </w:pPr>
            <w:r w:rsidRPr="00B17A72">
              <w:rPr>
                <w:b/>
                <w:color w:val="auto"/>
                <w:szCs w:val="20"/>
              </w:rPr>
              <w:t>7.</w:t>
            </w:r>
          </w:p>
        </w:tc>
        <w:tc>
          <w:tcPr>
            <w:tcW w:w="3293" w:type="dxa"/>
            <w:gridSpan w:val="4"/>
            <w:vAlign w:val="center"/>
          </w:tcPr>
          <w:p w14:paraId="454CFDCD" w14:textId="77777777" w:rsidR="00471455" w:rsidRPr="00B17A72" w:rsidRDefault="00471455" w:rsidP="00471455">
            <w:pPr>
              <w:spacing w:after="0" w:line="240" w:lineRule="auto"/>
              <w:rPr>
                <w:color w:val="auto"/>
                <w:szCs w:val="20"/>
              </w:rPr>
            </w:pPr>
            <w:r w:rsidRPr="00B17A72">
              <w:rPr>
                <w:color w:val="auto"/>
                <w:szCs w:val="20"/>
              </w:rPr>
              <w:t>Verbs</w:t>
            </w:r>
          </w:p>
          <w:p w14:paraId="35B17D30" w14:textId="77777777" w:rsidR="00471455" w:rsidRPr="00B17A72" w:rsidRDefault="00471455" w:rsidP="00471455">
            <w:pPr>
              <w:spacing w:after="0" w:line="240" w:lineRule="auto"/>
              <w:rPr>
                <w:color w:val="auto"/>
                <w:szCs w:val="20"/>
              </w:rPr>
            </w:pPr>
          </w:p>
        </w:tc>
        <w:tc>
          <w:tcPr>
            <w:tcW w:w="1519" w:type="dxa"/>
            <w:gridSpan w:val="3"/>
            <w:vAlign w:val="center"/>
          </w:tcPr>
          <w:p w14:paraId="751C5A80"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tc>
        <w:tc>
          <w:tcPr>
            <w:tcW w:w="3394" w:type="dxa"/>
            <w:gridSpan w:val="2"/>
            <w:vAlign w:val="center"/>
          </w:tcPr>
          <w:p w14:paraId="5BC8C5F4" w14:textId="63A26DEB"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7363C891" w14:textId="77777777" w:rsidTr="00C617A6">
        <w:trPr>
          <w:jc w:val="center"/>
        </w:trPr>
        <w:tc>
          <w:tcPr>
            <w:tcW w:w="850" w:type="dxa"/>
            <w:vAlign w:val="center"/>
          </w:tcPr>
          <w:p w14:paraId="1691F2FB" w14:textId="21F86235" w:rsidR="00471455" w:rsidRPr="00B17A72" w:rsidRDefault="00471455" w:rsidP="00521E90">
            <w:pPr>
              <w:numPr>
                <w:ilvl w:val="0"/>
                <w:numId w:val="39"/>
              </w:numPr>
              <w:spacing w:after="0" w:line="240" w:lineRule="auto"/>
              <w:rPr>
                <w:b/>
                <w:color w:val="auto"/>
                <w:szCs w:val="20"/>
              </w:rPr>
            </w:pPr>
            <w:r w:rsidRPr="00B17A72">
              <w:rPr>
                <w:b/>
                <w:color w:val="auto"/>
                <w:szCs w:val="20"/>
              </w:rPr>
              <w:t>8.</w:t>
            </w:r>
          </w:p>
        </w:tc>
        <w:tc>
          <w:tcPr>
            <w:tcW w:w="3293" w:type="dxa"/>
            <w:gridSpan w:val="4"/>
            <w:vAlign w:val="center"/>
          </w:tcPr>
          <w:p w14:paraId="78233A82" w14:textId="77777777" w:rsidR="00471455" w:rsidRPr="00B17A72" w:rsidRDefault="00471455" w:rsidP="00471455">
            <w:pPr>
              <w:spacing w:after="0" w:line="240" w:lineRule="auto"/>
              <w:rPr>
                <w:color w:val="auto"/>
                <w:szCs w:val="20"/>
              </w:rPr>
            </w:pPr>
            <w:r w:rsidRPr="00B17A72">
              <w:rPr>
                <w:b/>
                <w:bCs/>
                <w:color w:val="auto"/>
                <w:szCs w:val="20"/>
              </w:rPr>
              <w:t>Midterm exam</w:t>
            </w:r>
          </w:p>
        </w:tc>
        <w:tc>
          <w:tcPr>
            <w:tcW w:w="1519" w:type="dxa"/>
            <w:gridSpan w:val="3"/>
            <w:vAlign w:val="center"/>
          </w:tcPr>
          <w:p w14:paraId="7A887752" w14:textId="77777777" w:rsidR="00471455" w:rsidRPr="00B17A72" w:rsidRDefault="00471455" w:rsidP="00471455">
            <w:pPr>
              <w:spacing w:after="0" w:line="240" w:lineRule="auto"/>
              <w:rPr>
                <w:color w:val="auto"/>
                <w:szCs w:val="20"/>
              </w:rPr>
            </w:pPr>
          </w:p>
        </w:tc>
        <w:tc>
          <w:tcPr>
            <w:tcW w:w="3394" w:type="dxa"/>
            <w:gridSpan w:val="2"/>
            <w:vAlign w:val="center"/>
          </w:tcPr>
          <w:p w14:paraId="60568CC8" w14:textId="77777777" w:rsidR="00471455" w:rsidRPr="00B17A72" w:rsidRDefault="00471455" w:rsidP="00471455">
            <w:pPr>
              <w:spacing w:after="0" w:line="240" w:lineRule="auto"/>
              <w:rPr>
                <w:color w:val="auto"/>
                <w:szCs w:val="20"/>
              </w:rPr>
            </w:pPr>
            <w:r w:rsidRPr="00B17A72">
              <w:rPr>
                <w:color w:val="auto"/>
                <w:szCs w:val="20"/>
              </w:rPr>
              <w:t>Written</w:t>
            </w:r>
          </w:p>
        </w:tc>
      </w:tr>
      <w:tr w:rsidR="00471455" w:rsidRPr="00B17A72" w14:paraId="27C82724" w14:textId="77777777" w:rsidTr="00C617A6">
        <w:trPr>
          <w:jc w:val="center"/>
        </w:trPr>
        <w:tc>
          <w:tcPr>
            <w:tcW w:w="850" w:type="dxa"/>
            <w:vAlign w:val="center"/>
          </w:tcPr>
          <w:p w14:paraId="561262CD" w14:textId="2F33BD04" w:rsidR="00471455" w:rsidRPr="00B17A72" w:rsidRDefault="00471455" w:rsidP="00521E90">
            <w:pPr>
              <w:numPr>
                <w:ilvl w:val="0"/>
                <w:numId w:val="39"/>
              </w:numPr>
              <w:spacing w:after="0" w:line="240" w:lineRule="auto"/>
              <w:rPr>
                <w:b/>
                <w:color w:val="auto"/>
                <w:szCs w:val="20"/>
              </w:rPr>
            </w:pPr>
            <w:r w:rsidRPr="00B17A72">
              <w:rPr>
                <w:b/>
                <w:color w:val="auto"/>
                <w:szCs w:val="20"/>
              </w:rPr>
              <w:t>9.</w:t>
            </w:r>
          </w:p>
        </w:tc>
        <w:tc>
          <w:tcPr>
            <w:tcW w:w="3293" w:type="dxa"/>
            <w:gridSpan w:val="4"/>
            <w:vAlign w:val="center"/>
          </w:tcPr>
          <w:p w14:paraId="1A6543B1" w14:textId="77777777" w:rsidR="00471455" w:rsidRPr="00B17A72" w:rsidRDefault="00471455" w:rsidP="00471455">
            <w:pPr>
              <w:spacing w:after="0" w:line="240" w:lineRule="auto"/>
              <w:rPr>
                <w:color w:val="auto"/>
                <w:szCs w:val="20"/>
              </w:rPr>
            </w:pPr>
            <w:r w:rsidRPr="00B17A72">
              <w:rPr>
                <w:color w:val="auto"/>
                <w:szCs w:val="20"/>
              </w:rPr>
              <w:t>Verbs</w:t>
            </w:r>
          </w:p>
        </w:tc>
        <w:tc>
          <w:tcPr>
            <w:tcW w:w="1519" w:type="dxa"/>
            <w:gridSpan w:val="3"/>
            <w:vAlign w:val="center"/>
          </w:tcPr>
          <w:p w14:paraId="39E2A263"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p w14:paraId="467C7593" w14:textId="77777777" w:rsidR="00471455" w:rsidRPr="00B17A72" w:rsidRDefault="00471455" w:rsidP="00471455">
            <w:pPr>
              <w:spacing w:after="0" w:line="240" w:lineRule="auto"/>
              <w:rPr>
                <w:color w:val="auto"/>
                <w:szCs w:val="20"/>
              </w:rPr>
            </w:pPr>
          </w:p>
        </w:tc>
        <w:tc>
          <w:tcPr>
            <w:tcW w:w="3394" w:type="dxa"/>
            <w:gridSpan w:val="2"/>
            <w:vAlign w:val="center"/>
          </w:tcPr>
          <w:p w14:paraId="2FB7586D" w14:textId="18FD09AB"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4B25AC11" w14:textId="77777777" w:rsidTr="00C617A6">
        <w:trPr>
          <w:jc w:val="center"/>
        </w:trPr>
        <w:tc>
          <w:tcPr>
            <w:tcW w:w="850" w:type="dxa"/>
            <w:vAlign w:val="center"/>
          </w:tcPr>
          <w:p w14:paraId="449245E0" w14:textId="0494C35B" w:rsidR="00471455" w:rsidRPr="00B17A72" w:rsidRDefault="00471455" w:rsidP="00521E90">
            <w:pPr>
              <w:numPr>
                <w:ilvl w:val="0"/>
                <w:numId w:val="39"/>
              </w:numPr>
              <w:spacing w:after="0" w:line="240" w:lineRule="auto"/>
              <w:rPr>
                <w:b/>
                <w:color w:val="auto"/>
                <w:szCs w:val="20"/>
              </w:rPr>
            </w:pPr>
            <w:r w:rsidRPr="00B17A72">
              <w:rPr>
                <w:b/>
                <w:color w:val="auto"/>
                <w:szCs w:val="20"/>
              </w:rPr>
              <w:t>10.</w:t>
            </w:r>
          </w:p>
        </w:tc>
        <w:tc>
          <w:tcPr>
            <w:tcW w:w="3293" w:type="dxa"/>
            <w:gridSpan w:val="4"/>
            <w:vAlign w:val="center"/>
          </w:tcPr>
          <w:p w14:paraId="3A8F8C40" w14:textId="77777777" w:rsidR="00471455" w:rsidRPr="00B17A72" w:rsidRDefault="00471455" w:rsidP="00471455">
            <w:pPr>
              <w:spacing w:after="0" w:line="240" w:lineRule="auto"/>
              <w:rPr>
                <w:color w:val="auto"/>
                <w:szCs w:val="20"/>
              </w:rPr>
            </w:pPr>
            <w:r w:rsidRPr="00B17A72">
              <w:rPr>
                <w:color w:val="auto"/>
                <w:szCs w:val="20"/>
              </w:rPr>
              <w:t>Our Body - Health-related narratives</w:t>
            </w:r>
          </w:p>
        </w:tc>
        <w:tc>
          <w:tcPr>
            <w:tcW w:w="1519" w:type="dxa"/>
            <w:gridSpan w:val="3"/>
            <w:vAlign w:val="center"/>
          </w:tcPr>
          <w:p w14:paraId="30043FFA"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tc>
        <w:tc>
          <w:tcPr>
            <w:tcW w:w="3394" w:type="dxa"/>
            <w:gridSpan w:val="2"/>
            <w:vAlign w:val="center"/>
          </w:tcPr>
          <w:p w14:paraId="2E1733A9" w14:textId="4E093360"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08DD63C1" w14:textId="77777777" w:rsidTr="00C617A6">
        <w:trPr>
          <w:jc w:val="center"/>
        </w:trPr>
        <w:tc>
          <w:tcPr>
            <w:tcW w:w="850" w:type="dxa"/>
            <w:vAlign w:val="center"/>
          </w:tcPr>
          <w:p w14:paraId="7F46E190" w14:textId="274B405F" w:rsidR="00471455" w:rsidRPr="00B17A72" w:rsidRDefault="00471455" w:rsidP="00521E90">
            <w:pPr>
              <w:numPr>
                <w:ilvl w:val="0"/>
                <w:numId w:val="39"/>
              </w:numPr>
              <w:spacing w:after="0" w:line="240" w:lineRule="auto"/>
              <w:rPr>
                <w:b/>
                <w:color w:val="auto"/>
                <w:szCs w:val="20"/>
              </w:rPr>
            </w:pPr>
            <w:r w:rsidRPr="00B17A72">
              <w:rPr>
                <w:b/>
                <w:color w:val="auto"/>
                <w:szCs w:val="20"/>
              </w:rPr>
              <w:t>11.</w:t>
            </w:r>
          </w:p>
        </w:tc>
        <w:tc>
          <w:tcPr>
            <w:tcW w:w="3293" w:type="dxa"/>
            <w:gridSpan w:val="4"/>
            <w:vAlign w:val="center"/>
          </w:tcPr>
          <w:p w14:paraId="5D4845E6" w14:textId="77777777" w:rsidR="00471455" w:rsidRPr="00B17A72" w:rsidRDefault="00471455" w:rsidP="00471455">
            <w:pPr>
              <w:spacing w:after="0" w:line="240" w:lineRule="auto"/>
              <w:rPr>
                <w:color w:val="auto"/>
                <w:szCs w:val="20"/>
              </w:rPr>
            </w:pPr>
            <w:r w:rsidRPr="00B17A72">
              <w:rPr>
                <w:color w:val="auto"/>
                <w:szCs w:val="20"/>
              </w:rPr>
              <w:t>Our Body - Health-related narratives</w:t>
            </w:r>
          </w:p>
        </w:tc>
        <w:tc>
          <w:tcPr>
            <w:tcW w:w="1519" w:type="dxa"/>
            <w:gridSpan w:val="3"/>
            <w:vAlign w:val="center"/>
          </w:tcPr>
          <w:p w14:paraId="38AE7AAC"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tc>
        <w:tc>
          <w:tcPr>
            <w:tcW w:w="3394" w:type="dxa"/>
            <w:gridSpan w:val="2"/>
            <w:vAlign w:val="center"/>
          </w:tcPr>
          <w:p w14:paraId="18A4E477" w14:textId="1A7C24AD"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2FF80585" w14:textId="77777777" w:rsidTr="00C617A6">
        <w:trPr>
          <w:jc w:val="center"/>
        </w:trPr>
        <w:tc>
          <w:tcPr>
            <w:tcW w:w="850" w:type="dxa"/>
            <w:vAlign w:val="center"/>
          </w:tcPr>
          <w:p w14:paraId="30489145" w14:textId="19182416" w:rsidR="00471455" w:rsidRPr="00B17A72" w:rsidRDefault="00471455" w:rsidP="00521E90">
            <w:pPr>
              <w:numPr>
                <w:ilvl w:val="0"/>
                <w:numId w:val="39"/>
              </w:numPr>
              <w:spacing w:after="0" w:line="240" w:lineRule="auto"/>
              <w:rPr>
                <w:b/>
                <w:color w:val="auto"/>
                <w:szCs w:val="20"/>
              </w:rPr>
            </w:pPr>
            <w:r w:rsidRPr="00B17A72">
              <w:rPr>
                <w:b/>
                <w:color w:val="auto"/>
                <w:szCs w:val="20"/>
              </w:rPr>
              <w:t>12.</w:t>
            </w:r>
          </w:p>
        </w:tc>
        <w:tc>
          <w:tcPr>
            <w:tcW w:w="3293" w:type="dxa"/>
            <w:gridSpan w:val="4"/>
            <w:vAlign w:val="center"/>
          </w:tcPr>
          <w:p w14:paraId="6AF9D9B5" w14:textId="013B6DD9" w:rsidR="00471455" w:rsidRPr="00B17A72" w:rsidRDefault="00471455" w:rsidP="00471455">
            <w:pPr>
              <w:spacing w:after="0" w:line="240" w:lineRule="auto"/>
              <w:rPr>
                <w:color w:val="auto"/>
                <w:szCs w:val="20"/>
              </w:rPr>
            </w:pPr>
            <w:r w:rsidRPr="00B17A72">
              <w:rPr>
                <w:color w:val="auto"/>
                <w:szCs w:val="20"/>
              </w:rPr>
              <w:t>Time and time envelopes</w:t>
            </w:r>
          </w:p>
        </w:tc>
        <w:tc>
          <w:tcPr>
            <w:tcW w:w="1519" w:type="dxa"/>
            <w:gridSpan w:val="3"/>
            <w:vAlign w:val="center"/>
          </w:tcPr>
          <w:p w14:paraId="0E21E633" w14:textId="77777777" w:rsidR="00471455" w:rsidRPr="00B17A72" w:rsidRDefault="00471455" w:rsidP="00471455">
            <w:pPr>
              <w:spacing w:after="0" w:line="240" w:lineRule="auto"/>
              <w:rPr>
                <w:color w:val="auto"/>
                <w:szCs w:val="20"/>
              </w:rPr>
            </w:pPr>
            <w:r w:rsidRPr="00B17A72">
              <w:rPr>
                <w:bCs/>
                <w:color w:val="auto"/>
                <w:szCs w:val="20"/>
              </w:rPr>
              <w:t>Prof.</w:t>
            </w:r>
            <w:r w:rsidRPr="00B17A72">
              <w:rPr>
                <w:color w:val="auto"/>
                <w:szCs w:val="20"/>
              </w:rPr>
              <w:t xml:space="preserve"> Özlem UĞUR</w:t>
            </w:r>
          </w:p>
        </w:tc>
        <w:tc>
          <w:tcPr>
            <w:tcW w:w="3394" w:type="dxa"/>
            <w:gridSpan w:val="2"/>
            <w:vAlign w:val="center"/>
          </w:tcPr>
          <w:p w14:paraId="4588E64E" w14:textId="58F22CA6"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67EA4F1C" w14:textId="77777777" w:rsidTr="00C617A6">
        <w:trPr>
          <w:jc w:val="center"/>
        </w:trPr>
        <w:tc>
          <w:tcPr>
            <w:tcW w:w="850" w:type="dxa"/>
            <w:vAlign w:val="center"/>
          </w:tcPr>
          <w:p w14:paraId="58F88838" w14:textId="0E02F3DE" w:rsidR="00471455" w:rsidRPr="00B17A72" w:rsidRDefault="00471455" w:rsidP="00521E90">
            <w:pPr>
              <w:numPr>
                <w:ilvl w:val="0"/>
                <w:numId w:val="39"/>
              </w:numPr>
              <w:spacing w:after="0" w:line="240" w:lineRule="auto"/>
              <w:rPr>
                <w:b/>
                <w:color w:val="auto"/>
                <w:szCs w:val="20"/>
              </w:rPr>
            </w:pPr>
            <w:r w:rsidRPr="00B17A72">
              <w:rPr>
                <w:b/>
                <w:color w:val="auto"/>
                <w:szCs w:val="20"/>
              </w:rPr>
              <w:t>13.</w:t>
            </w:r>
          </w:p>
        </w:tc>
        <w:tc>
          <w:tcPr>
            <w:tcW w:w="3293" w:type="dxa"/>
            <w:gridSpan w:val="4"/>
            <w:vAlign w:val="center"/>
          </w:tcPr>
          <w:p w14:paraId="518EC26E" w14:textId="77777777" w:rsidR="00471455" w:rsidRPr="00B17A72" w:rsidRDefault="00471455" w:rsidP="00471455">
            <w:pPr>
              <w:spacing w:after="0" w:line="240" w:lineRule="auto"/>
              <w:rPr>
                <w:color w:val="auto"/>
                <w:szCs w:val="20"/>
              </w:rPr>
            </w:pPr>
            <w:r w:rsidRPr="00B17A72">
              <w:rPr>
                <w:color w:val="auto"/>
                <w:szCs w:val="20"/>
              </w:rPr>
              <w:t>Household goods</w:t>
            </w:r>
          </w:p>
        </w:tc>
        <w:tc>
          <w:tcPr>
            <w:tcW w:w="1519" w:type="dxa"/>
            <w:gridSpan w:val="3"/>
            <w:vAlign w:val="center"/>
          </w:tcPr>
          <w:p w14:paraId="6CC5D9FD" w14:textId="77777777" w:rsidR="00471455" w:rsidRPr="00B17A72" w:rsidRDefault="00471455" w:rsidP="00471455">
            <w:pPr>
              <w:spacing w:after="0" w:line="240" w:lineRule="auto"/>
              <w:rPr>
                <w:color w:val="auto"/>
                <w:szCs w:val="20"/>
              </w:rPr>
            </w:pPr>
            <w:r w:rsidRPr="00B17A72">
              <w:rPr>
                <w:color w:val="auto"/>
                <w:szCs w:val="20"/>
              </w:rPr>
              <w:t>Assoc. Prof. Nurten ALAN</w:t>
            </w:r>
          </w:p>
        </w:tc>
        <w:tc>
          <w:tcPr>
            <w:tcW w:w="3394" w:type="dxa"/>
            <w:gridSpan w:val="2"/>
            <w:vAlign w:val="center"/>
          </w:tcPr>
          <w:p w14:paraId="7D48AB8E" w14:textId="099871DD"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048E96D2" w14:textId="77777777" w:rsidTr="00C617A6">
        <w:trPr>
          <w:jc w:val="center"/>
        </w:trPr>
        <w:tc>
          <w:tcPr>
            <w:tcW w:w="850" w:type="dxa"/>
            <w:vAlign w:val="center"/>
          </w:tcPr>
          <w:p w14:paraId="22E9CE00" w14:textId="5CD974CA" w:rsidR="00471455" w:rsidRPr="00B17A72" w:rsidRDefault="00471455" w:rsidP="00521E90">
            <w:pPr>
              <w:numPr>
                <w:ilvl w:val="0"/>
                <w:numId w:val="39"/>
              </w:numPr>
              <w:spacing w:after="0" w:line="240" w:lineRule="auto"/>
              <w:rPr>
                <w:b/>
                <w:color w:val="auto"/>
                <w:szCs w:val="20"/>
              </w:rPr>
            </w:pPr>
            <w:r w:rsidRPr="00B17A72">
              <w:rPr>
                <w:b/>
                <w:color w:val="auto"/>
                <w:szCs w:val="20"/>
              </w:rPr>
              <w:t>14.</w:t>
            </w:r>
          </w:p>
        </w:tc>
        <w:tc>
          <w:tcPr>
            <w:tcW w:w="3293" w:type="dxa"/>
            <w:gridSpan w:val="4"/>
            <w:vAlign w:val="center"/>
          </w:tcPr>
          <w:p w14:paraId="7E908DE5" w14:textId="77777777" w:rsidR="00471455" w:rsidRPr="00B17A72" w:rsidRDefault="00471455" w:rsidP="00471455">
            <w:pPr>
              <w:spacing w:after="0" w:line="240" w:lineRule="auto"/>
              <w:rPr>
                <w:color w:val="auto"/>
                <w:szCs w:val="20"/>
              </w:rPr>
            </w:pPr>
            <w:r w:rsidRPr="00B17A72">
              <w:rPr>
                <w:color w:val="auto"/>
                <w:szCs w:val="20"/>
              </w:rPr>
              <w:t>Names</w:t>
            </w:r>
          </w:p>
        </w:tc>
        <w:tc>
          <w:tcPr>
            <w:tcW w:w="1519" w:type="dxa"/>
            <w:gridSpan w:val="3"/>
            <w:vAlign w:val="center"/>
          </w:tcPr>
          <w:p w14:paraId="0AA0775E" w14:textId="77777777" w:rsidR="00471455" w:rsidRPr="00B17A72" w:rsidRDefault="00471455" w:rsidP="00471455">
            <w:pPr>
              <w:spacing w:after="0" w:line="240" w:lineRule="auto"/>
              <w:rPr>
                <w:color w:val="auto"/>
                <w:szCs w:val="20"/>
              </w:rPr>
            </w:pPr>
            <w:r w:rsidRPr="00B17A72">
              <w:rPr>
                <w:color w:val="auto"/>
                <w:szCs w:val="20"/>
              </w:rPr>
              <w:t>Assoc. Prof. Nurten ALAN</w:t>
            </w:r>
          </w:p>
        </w:tc>
        <w:tc>
          <w:tcPr>
            <w:tcW w:w="3394" w:type="dxa"/>
            <w:gridSpan w:val="2"/>
            <w:vAlign w:val="center"/>
          </w:tcPr>
          <w:p w14:paraId="490FF749" w14:textId="2957A302"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0164B42A" w14:textId="77777777" w:rsidTr="00C617A6">
        <w:trPr>
          <w:jc w:val="center"/>
        </w:trPr>
        <w:tc>
          <w:tcPr>
            <w:tcW w:w="850" w:type="dxa"/>
            <w:vAlign w:val="center"/>
          </w:tcPr>
          <w:p w14:paraId="6D3CADF5" w14:textId="08AB537F" w:rsidR="00471455" w:rsidRPr="00B17A72" w:rsidRDefault="00471455" w:rsidP="00521E90">
            <w:pPr>
              <w:numPr>
                <w:ilvl w:val="0"/>
                <w:numId w:val="39"/>
              </w:numPr>
              <w:spacing w:after="0" w:line="240" w:lineRule="auto"/>
              <w:rPr>
                <w:b/>
                <w:color w:val="auto"/>
                <w:szCs w:val="20"/>
              </w:rPr>
            </w:pPr>
            <w:r w:rsidRPr="00B17A72">
              <w:rPr>
                <w:b/>
                <w:color w:val="auto"/>
                <w:szCs w:val="20"/>
              </w:rPr>
              <w:t>15.</w:t>
            </w:r>
          </w:p>
        </w:tc>
        <w:tc>
          <w:tcPr>
            <w:tcW w:w="3293" w:type="dxa"/>
            <w:gridSpan w:val="4"/>
            <w:vAlign w:val="center"/>
          </w:tcPr>
          <w:p w14:paraId="4BEA8EA2" w14:textId="77777777" w:rsidR="00471455" w:rsidRPr="00B17A72" w:rsidRDefault="00471455" w:rsidP="00471455">
            <w:pPr>
              <w:spacing w:after="0" w:line="240" w:lineRule="auto"/>
              <w:rPr>
                <w:color w:val="auto"/>
                <w:szCs w:val="20"/>
              </w:rPr>
            </w:pPr>
            <w:r w:rsidRPr="00B17A72">
              <w:rPr>
                <w:color w:val="auto"/>
                <w:szCs w:val="20"/>
              </w:rPr>
              <w:t>Occupations</w:t>
            </w:r>
          </w:p>
        </w:tc>
        <w:tc>
          <w:tcPr>
            <w:tcW w:w="1519" w:type="dxa"/>
            <w:gridSpan w:val="3"/>
            <w:vAlign w:val="center"/>
          </w:tcPr>
          <w:p w14:paraId="006EB5CC" w14:textId="77777777" w:rsidR="00471455" w:rsidRPr="00B17A72" w:rsidRDefault="00471455" w:rsidP="00471455">
            <w:pPr>
              <w:spacing w:after="0" w:line="240" w:lineRule="auto"/>
              <w:rPr>
                <w:color w:val="auto"/>
                <w:szCs w:val="20"/>
              </w:rPr>
            </w:pPr>
            <w:r w:rsidRPr="00B17A72">
              <w:rPr>
                <w:color w:val="auto"/>
                <w:szCs w:val="20"/>
              </w:rPr>
              <w:t>Assoc. Prof. Nurten ALAN</w:t>
            </w:r>
          </w:p>
        </w:tc>
        <w:tc>
          <w:tcPr>
            <w:tcW w:w="3394" w:type="dxa"/>
            <w:gridSpan w:val="2"/>
            <w:vAlign w:val="center"/>
          </w:tcPr>
          <w:p w14:paraId="3240F787" w14:textId="24F6206A" w:rsidR="00471455" w:rsidRPr="00B17A72" w:rsidRDefault="00471455" w:rsidP="00471455">
            <w:pPr>
              <w:spacing w:after="0" w:line="240" w:lineRule="auto"/>
              <w:rPr>
                <w:color w:val="auto"/>
                <w:szCs w:val="20"/>
              </w:rPr>
            </w:pPr>
            <w:r w:rsidRPr="00B17A72">
              <w:rPr>
                <w:color w:val="auto"/>
                <w:szCs w:val="20"/>
              </w:rPr>
              <w:t>Lecture, question and answer, discussion, Power point presentation</w:t>
            </w:r>
          </w:p>
        </w:tc>
      </w:tr>
      <w:tr w:rsidR="00471455" w:rsidRPr="00B17A72" w14:paraId="69C079B5" w14:textId="77777777" w:rsidTr="00C617A6">
        <w:trPr>
          <w:jc w:val="center"/>
        </w:trPr>
        <w:tc>
          <w:tcPr>
            <w:tcW w:w="9056" w:type="dxa"/>
            <w:gridSpan w:val="10"/>
            <w:vAlign w:val="center"/>
          </w:tcPr>
          <w:p w14:paraId="0F605E21" w14:textId="4D7393FB" w:rsidR="00471455" w:rsidRPr="00B17A72" w:rsidRDefault="00471455" w:rsidP="00471455">
            <w:pPr>
              <w:spacing w:after="0" w:line="240" w:lineRule="auto"/>
              <w:jc w:val="both"/>
              <w:rPr>
                <w:color w:val="auto"/>
                <w:szCs w:val="20"/>
              </w:rPr>
            </w:pPr>
            <w:r w:rsidRPr="00B17A72">
              <w:rPr>
                <w:b/>
                <w:bCs/>
                <w:color w:val="auto"/>
                <w:szCs w:val="20"/>
              </w:rPr>
              <w:t>Midterm Exam Responsible</w:t>
            </w:r>
            <w:r w:rsidRPr="00B17A72">
              <w:rPr>
                <w:color w:val="auto"/>
                <w:szCs w:val="20"/>
              </w:rPr>
              <w:t>: Assoc. Assoc. Prof. Nurten Alan</w:t>
            </w:r>
          </w:p>
          <w:p w14:paraId="7F07CFEB" w14:textId="77777777" w:rsidR="00471455" w:rsidRPr="00B17A72" w:rsidRDefault="00471455" w:rsidP="00471455">
            <w:pPr>
              <w:spacing w:after="0" w:line="240" w:lineRule="auto"/>
              <w:rPr>
                <w:color w:val="auto"/>
                <w:szCs w:val="20"/>
              </w:rPr>
            </w:pPr>
            <w:r w:rsidRPr="00B17A72">
              <w:rPr>
                <w:b/>
                <w:bCs/>
                <w:color w:val="auto"/>
                <w:szCs w:val="20"/>
              </w:rPr>
              <w:t>Final Exam Responsible</w:t>
            </w:r>
            <w:r w:rsidRPr="00B17A72">
              <w:rPr>
                <w:color w:val="auto"/>
                <w:szCs w:val="20"/>
              </w:rPr>
              <w:t xml:space="preserve">: </w:t>
            </w:r>
            <w:r w:rsidRPr="00B17A72">
              <w:rPr>
                <w:bCs/>
                <w:color w:val="auto"/>
                <w:szCs w:val="20"/>
              </w:rPr>
              <w:t>Prof.</w:t>
            </w:r>
            <w:r w:rsidRPr="00B17A72">
              <w:rPr>
                <w:color w:val="auto"/>
                <w:szCs w:val="20"/>
              </w:rPr>
              <w:t xml:space="preserve"> Özlem UĞUR</w:t>
            </w:r>
          </w:p>
        </w:tc>
      </w:tr>
    </w:tbl>
    <w:p w14:paraId="180A0107" w14:textId="77777777" w:rsidR="00B7684C" w:rsidRPr="00B17A72" w:rsidRDefault="00B7684C" w:rsidP="001163A9">
      <w:pPr>
        <w:spacing w:after="0" w:line="240" w:lineRule="auto"/>
        <w:jc w:val="both"/>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32"/>
        <w:gridCol w:w="872"/>
        <w:gridCol w:w="1327"/>
        <w:gridCol w:w="2731"/>
      </w:tblGrid>
      <w:tr w:rsidR="006F085B" w:rsidRPr="00B17A72" w14:paraId="1A87D0BD" w14:textId="77777777" w:rsidTr="00071690">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tcPr>
          <w:p w14:paraId="3FC242C2" w14:textId="77777777" w:rsidR="00071690" w:rsidRPr="00B17A72" w:rsidRDefault="00071690" w:rsidP="001163A9">
            <w:pPr>
              <w:spacing w:after="0" w:line="240" w:lineRule="auto"/>
              <w:rPr>
                <w:color w:val="auto"/>
                <w:szCs w:val="20"/>
              </w:rPr>
            </w:pPr>
            <w:r w:rsidRPr="00B17A72">
              <w:rPr>
                <w:b/>
                <w:color w:val="auto"/>
                <w:szCs w:val="20"/>
              </w:rPr>
              <w:t>ECTS Tables</w:t>
            </w:r>
          </w:p>
        </w:tc>
      </w:tr>
      <w:tr w:rsidR="006F085B" w:rsidRPr="00B17A72" w14:paraId="63526503"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675FA857" w14:textId="77777777" w:rsidR="00071690" w:rsidRPr="00B17A72" w:rsidRDefault="00071690" w:rsidP="001163A9">
            <w:pPr>
              <w:spacing w:after="0" w:line="240" w:lineRule="auto"/>
              <w:rPr>
                <w:b/>
                <w:color w:val="auto"/>
                <w:szCs w:val="20"/>
              </w:rPr>
            </w:pPr>
            <w:r w:rsidRPr="00B17A72">
              <w:rPr>
                <w:b/>
                <w:color w:val="auto"/>
                <w:szCs w:val="20"/>
              </w:rPr>
              <w:t xml:space="preserve">Number of activities </w:t>
            </w:r>
          </w:p>
        </w:tc>
        <w:tc>
          <w:tcPr>
            <w:tcW w:w="872" w:type="dxa"/>
            <w:tcBorders>
              <w:top w:val="single" w:sz="4" w:space="0" w:color="auto"/>
              <w:left w:val="single" w:sz="4" w:space="0" w:color="auto"/>
              <w:bottom w:val="single" w:sz="4" w:space="0" w:color="auto"/>
              <w:right w:val="single" w:sz="4" w:space="0" w:color="auto"/>
            </w:tcBorders>
            <w:vAlign w:val="center"/>
            <w:hideMark/>
          </w:tcPr>
          <w:p w14:paraId="5BCA0EF6" w14:textId="77777777" w:rsidR="00071690" w:rsidRPr="00B17A72" w:rsidRDefault="00071690" w:rsidP="001163A9">
            <w:pPr>
              <w:spacing w:after="0" w:line="240" w:lineRule="auto"/>
              <w:rPr>
                <w:color w:val="auto"/>
                <w:szCs w:val="20"/>
              </w:rPr>
            </w:pPr>
            <w:r w:rsidRPr="00B17A72">
              <w:rPr>
                <w:color w:val="auto"/>
                <w:szCs w:val="20"/>
              </w:rPr>
              <w:t>Number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ACC8C8" w14:textId="77777777" w:rsidR="00071690" w:rsidRPr="00B17A72" w:rsidRDefault="00071690" w:rsidP="001163A9">
            <w:pPr>
              <w:spacing w:after="0" w:line="240" w:lineRule="auto"/>
              <w:rPr>
                <w:color w:val="auto"/>
                <w:szCs w:val="20"/>
              </w:rPr>
            </w:pPr>
            <w:r w:rsidRPr="00B17A72">
              <w:rPr>
                <w:color w:val="auto"/>
                <w:szCs w:val="20"/>
              </w:rPr>
              <w:t>Time (Hours)</w:t>
            </w:r>
          </w:p>
        </w:tc>
        <w:tc>
          <w:tcPr>
            <w:tcW w:w="2811" w:type="dxa"/>
            <w:tcBorders>
              <w:top w:val="single" w:sz="4" w:space="0" w:color="auto"/>
              <w:left w:val="single" w:sz="4" w:space="0" w:color="auto"/>
              <w:bottom w:val="single" w:sz="4" w:space="0" w:color="auto"/>
              <w:right w:val="single" w:sz="4" w:space="0" w:color="auto"/>
            </w:tcBorders>
            <w:vAlign w:val="center"/>
            <w:hideMark/>
          </w:tcPr>
          <w:p w14:paraId="0C9FA38F" w14:textId="77777777" w:rsidR="00071690" w:rsidRPr="00B17A72" w:rsidRDefault="00071690" w:rsidP="001163A9">
            <w:pPr>
              <w:spacing w:after="0" w:line="240" w:lineRule="auto"/>
              <w:rPr>
                <w:color w:val="auto"/>
                <w:szCs w:val="20"/>
              </w:rPr>
            </w:pPr>
            <w:r w:rsidRPr="00B17A72">
              <w:rPr>
                <w:color w:val="auto"/>
                <w:szCs w:val="20"/>
              </w:rPr>
              <w:t>Total Workload (Hours)</w:t>
            </w:r>
          </w:p>
        </w:tc>
      </w:tr>
      <w:tr w:rsidR="006F085B" w:rsidRPr="00B17A72" w14:paraId="154CF117" w14:textId="77777777" w:rsidTr="00071690">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6AFA098A" w14:textId="77777777" w:rsidR="00071690" w:rsidRPr="00B17A72" w:rsidRDefault="00071690" w:rsidP="001163A9">
            <w:pPr>
              <w:spacing w:after="0" w:line="240" w:lineRule="auto"/>
              <w:rPr>
                <w:color w:val="auto"/>
                <w:szCs w:val="20"/>
              </w:rPr>
            </w:pPr>
            <w:r w:rsidRPr="00B17A72">
              <w:rPr>
                <w:b/>
                <w:color w:val="auto"/>
                <w:szCs w:val="20"/>
              </w:rPr>
              <w:t>In-class activities</w:t>
            </w:r>
          </w:p>
        </w:tc>
      </w:tr>
      <w:tr w:rsidR="006F085B" w:rsidRPr="00B17A72" w14:paraId="5D6563CC"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43C9BFDE" w14:textId="77777777" w:rsidR="00071690" w:rsidRPr="00B17A72" w:rsidRDefault="00071690" w:rsidP="001163A9">
            <w:pPr>
              <w:spacing w:after="0" w:line="240" w:lineRule="auto"/>
              <w:rPr>
                <w:color w:val="auto"/>
                <w:szCs w:val="20"/>
              </w:rPr>
            </w:pPr>
            <w:r w:rsidRPr="00B17A72">
              <w:rPr>
                <w:color w:val="auto"/>
                <w:szCs w:val="20"/>
              </w:rPr>
              <w:t>Lecture</w:t>
            </w:r>
          </w:p>
        </w:tc>
        <w:tc>
          <w:tcPr>
            <w:tcW w:w="872" w:type="dxa"/>
            <w:tcBorders>
              <w:top w:val="single" w:sz="4" w:space="0" w:color="auto"/>
              <w:left w:val="single" w:sz="4" w:space="0" w:color="auto"/>
              <w:bottom w:val="single" w:sz="4" w:space="0" w:color="auto"/>
              <w:right w:val="single" w:sz="4" w:space="0" w:color="auto"/>
            </w:tcBorders>
            <w:vAlign w:val="center"/>
            <w:hideMark/>
          </w:tcPr>
          <w:p w14:paraId="2DD2908D" w14:textId="77777777" w:rsidR="00071690" w:rsidRPr="00B17A72" w:rsidRDefault="00071690" w:rsidP="001163A9">
            <w:pPr>
              <w:spacing w:after="0" w:line="240" w:lineRule="auto"/>
              <w:rPr>
                <w:color w:val="auto"/>
                <w:szCs w:val="20"/>
              </w:rPr>
            </w:pPr>
            <w:r w:rsidRPr="00B17A72">
              <w:rPr>
                <w:color w:val="auto"/>
                <w:szCs w:val="20"/>
              </w:rPr>
              <w:t>14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2003017" w14:textId="77777777" w:rsidR="00071690" w:rsidRPr="00B17A72" w:rsidRDefault="00071690" w:rsidP="001163A9">
            <w:pPr>
              <w:spacing w:after="0" w:line="240" w:lineRule="auto"/>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5C41A50A" w14:textId="77777777" w:rsidR="00071690" w:rsidRPr="00B17A72" w:rsidRDefault="00071690" w:rsidP="001163A9">
            <w:pPr>
              <w:spacing w:after="0" w:line="240" w:lineRule="auto"/>
              <w:rPr>
                <w:color w:val="auto"/>
                <w:szCs w:val="20"/>
              </w:rPr>
            </w:pPr>
            <w:r w:rsidRPr="00B17A72">
              <w:rPr>
                <w:color w:val="auto"/>
                <w:szCs w:val="20"/>
              </w:rPr>
              <w:t>28</w:t>
            </w:r>
          </w:p>
        </w:tc>
      </w:tr>
      <w:tr w:rsidR="006F085B" w:rsidRPr="00B17A72" w14:paraId="7C08A237" w14:textId="77777777" w:rsidTr="00071690">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15B280EC" w14:textId="77777777" w:rsidR="00071690" w:rsidRPr="00B17A72" w:rsidRDefault="00071690" w:rsidP="001163A9">
            <w:pPr>
              <w:spacing w:after="0" w:line="240" w:lineRule="auto"/>
              <w:rPr>
                <w:b/>
                <w:color w:val="auto"/>
                <w:szCs w:val="20"/>
              </w:rPr>
            </w:pPr>
            <w:r w:rsidRPr="00B17A72">
              <w:rPr>
                <w:b/>
                <w:color w:val="auto"/>
                <w:szCs w:val="20"/>
              </w:rPr>
              <w:t xml:space="preserve">Exams: </w:t>
            </w:r>
          </w:p>
        </w:tc>
      </w:tr>
      <w:tr w:rsidR="006F085B" w:rsidRPr="00B17A72" w14:paraId="08E219DB"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724418EE" w14:textId="77777777" w:rsidR="00071690" w:rsidRPr="00B17A72" w:rsidRDefault="00071690" w:rsidP="001163A9">
            <w:pPr>
              <w:spacing w:after="0" w:line="240" w:lineRule="auto"/>
              <w:rPr>
                <w:color w:val="auto"/>
                <w:szCs w:val="20"/>
              </w:rPr>
            </w:pPr>
            <w:r w:rsidRPr="00B17A72">
              <w:rPr>
                <w:color w:val="auto"/>
                <w:szCs w:val="20"/>
              </w:rPr>
              <w:t>Midterm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397D5387" w14:textId="77777777" w:rsidR="00071690" w:rsidRPr="00B17A72" w:rsidRDefault="00071690" w:rsidP="001163A9">
            <w:pPr>
              <w:spacing w:after="0" w:line="240" w:lineRule="auto"/>
              <w:rPr>
                <w:color w:val="auto"/>
                <w:szCs w:val="20"/>
              </w:rPr>
            </w:pPr>
            <w:r w:rsidRPr="00B17A72">
              <w:rPr>
                <w:color w:val="auto"/>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7FA3FA2" w14:textId="77777777" w:rsidR="00071690" w:rsidRPr="00B17A72" w:rsidRDefault="00071690" w:rsidP="001163A9">
            <w:pPr>
              <w:spacing w:after="0" w:line="240" w:lineRule="auto"/>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7667D84E" w14:textId="77777777" w:rsidR="00071690" w:rsidRPr="00B17A72" w:rsidRDefault="00071690" w:rsidP="001163A9">
            <w:pPr>
              <w:spacing w:after="0" w:line="240" w:lineRule="auto"/>
              <w:rPr>
                <w:color w:val="auto"/>
                <w:szCs w:val="20"/>
              </w:rPr>
            </w:pPr>
            <w:r w:rsidRPr="00B17A72">
              <w:rPr>
                <w:color w:val="auto"/>
                <w:szCs w:val="20"/>
              </w:rPr>
              <w:t>2</w:t>
            </w:r>
          </w:p>
        </w:tc>
      </w:tr>
      <w:tr w:rsidR="006F085B" w:rsidRPr="00B17A72" w14:paraId="5CA27278"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6506A13A" w14:textId="77777777" w:rsidR="00071690" w:rsidRPr="00B17A72" w:rsidRDefault="00071690" w:rsidP="001163A9">
            <w:pPr>
              <w:spacing w:after="0" w:line="240" w:lineRule="auto"/>
              <w:rPr>
                <w:color w:val="auto"/>
                <w:szCs w:val="20"/>
              </w:rPr>
            </w:pPr>
            <w:r w:rsidRPr="00B17A72">
              <w:rPr>
                <w:color w:val="auto"/>
                <w:szCs w:val="20"/>
              </w:rPr>
              <w:t>Other Quiz / Quiz</w:t>
            </w:r>
          </w:p>
        </w:tc>
        <w:tc>
          <w:tcPr>
            <w:tcW w:w="872" w:type="dxa"/>
            <w:tcBorders>
              <w:top w:val="single" w:sz="4" w:space="0" w:color="auto"/>
              <w:left w:val="single" w:sz="4" w:space="0" w:color="auto"/>
              <w:bottom w:val="single" w:sz="4" w:space="0" w:color="auto"/>
              <w:right w:val="single" w:sz="4" w:space="0" w:color="auto"/>
            </w:tcBorders>
            <w:vAlign w:val="center"/>
          </w:tcPr>
          <w:p w14:paraId="4A641087" w14:textId="77777777" w:rsidR="00071690" w:rsidRPr="00B17A72" w:rsidRDefault="00071690" w:rsidP="001163A9">
            <w:pPr>
              <w:spacing w:after="0" w:line="240" w:lineRule="auto"/>
              <w:rPr>
                <w:b/>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BDAD871" w14:textId="77777777" w:rsidR="00071690" w:rsidRPr="00B17A72" w:rsidRDefault="00071690" w:rsidP="001163A9">
            <w:pPr>
              <w:spacing w:after="0" w:line="240" w:lineRule="auto"/>
              <w:rPr>
                <w:b/>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15AE593F" w14:textId="77777777" w:rsidR="00071690" w:rsidRPr="00B17A72" w:rsidRDefault="00071690" w:rsidP="001163A9">
            <w:pPr>
              <w:spacing w:after="0" w:line="240" w:lineRule="auto"/>
              <w:rPr>
                <w:b/>
                <w:color w:val="auto"/>
                <w:szCs w:val="20"/>
              </w:rPr>
            </w:pPr>
          </w:p>
        </w:tc>
      </w:tr>
      <w:tr w:rsidR="006F085B" w:rsidRPr="00B17A72" w14:paraId="065C90B7"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5F0E425A" w14:textId="77777777" w:rsidR="00071690" w:rsidRPr="00B17A72" w:rsidRDefault="00071690" w:rsidP="001163A9">
            <w:pPr>
              <w:spacing w:after="0" w:line="240" w:lineRule="auto"/>
              <w:rPr>
                <w:color w:val="auto"/>
                <w:szCs w:val="20"/>
              </w:rPr>
            </w:pPr>
            <w:r w:rsidRPr="00B17A72">
              <w:rPr>
                <w:color w:val="auto"/>
                <w:szCs w:val="20"/>
              </w:rPr>
              <w:t>Final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411471F4" w14:textId="77777777" w:rsidR="00071690" w:rsidRPr="00B17A72" w:rsidRDefault="00071690" w:rsidP="001163A9">
            <w:pPr>
              <w:spacing w:after="0" w:line="240" w:lineRule="auto"/>
              <w:rPr>
                <w:color w:val="auto"/>
                <w:szCs w:val="20"/>
              </w:rPr>
            </w:pPr>
            <w:r w:rsidRPr="00B17A72">
              <w:rPr>
                <w:color w:val="auto"/>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8646FC3" w14:textId="77777777" w:rsidR="00071690" w:rsidRPr="00B17A72" w:rsidRDefault="00071690" w:rsidP="001163A9">
            <w:pPr>
              <w:spacing w:after="0" w:line="240" w:lineRule="auto"/>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502068AD" w14:textId="77777777" w:rsidR="00071690" w:rsidRPr="00B17A72" w:rsidRDefault="00071690" w:rsidP="001163A9">
            <w:pPr>
              <w:spacing w:after="0" w:line="240" w:lineRule="auto"/>
              <w:rPr>
                <w:color w:val="auto"/>
                <w:szCs w:val="20"/>
              </w:rPr>
            </w:pPr>
            <w:r w:rsidRPr="00B17A72">
              <w:rPr>
                <w:color w:val="auto"/>
                <w:szCs w:val="20"/>
              </w:rPr>
              <w:t>2</w:t>
            </w:r>
          </w:p>
        </w:tc>
      </w:tr>
      <w:tr w:rsidR="006F085B" w:rsidRPr="00B17A72" w14:paraId="3095B01C" w14:textId="77777777" w:rsidTr="00071690">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2828641F" w14:textId="77777777" w:rsidR="00071690" w:rsidRPr="00B17A72" w:rsidRDefault="00071690" w:rsidP="001163A9">
            <w:pPr>
              <w:spacing w:after="0" w:line="240" w:lineRule="auto"/>
              <w:rPr>
                <w:color w:val="auto"/>
                <w:szCs w:val="20"/>
              </w:rPr>
            </w:pPr>
            <w:r w:rsidRPr="00B17A72">
              <w:rPr>
                <w:b/>
                <w:color w:val="auto"/>
                <w:szCs w:val="20"/>
              </w:rPr>
              <w:t>Extracurricular activities</w:t>
            </w:r>
          </w:p>
        </w:tc>
      </w:tr>
      <w:tr w:rsidR="006F085B" w:rsidRPr="00B17A72" w14:paraId="3EC7226B"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7991FA82" w14:textId="77777777" w:rsidR="00071690" w:rsidRPr="00B17A72" w:rsidRDefault="00071690" w:rsidP="001163A9">
            <w:pPr>
              <w:spacing w:after="0" w:line="240" w:lineRule="auto"/>
              <w:rPr>
                <w:color w:val="auto"/>
                <w:szCs w:val="20"/>
              </w:rPr>
            </w:pPr>
            <w:r w:rsidRPr="00B17A72">
              <w:rPr>
                <w:color w:val="auto"/>
                <w:szCs w:val="20"/>
              </w:rPr>
              <w:t>Preparations before / after weekly lessons (</w:t>
            </w:r>
            <w:proofErr w:type="spellStart"/>
            <w:r w:rsidRPr="00B17A72">
              <w:rPr>
                <w:color w:val="auto"/>
                <w:szCs w:val="20"/>
              </w:rPr>
              <w:t>ders</w:t>
            </w:r>
            <w:proofErr w:type="spellEnd"/>
            <w:r w:rsidRPr="00B17A72">
              <w:rPr>
                <w:color w:val="auto"/>
                <w:szCs w:val="20"/>
              </w:rPr>
              <w:t xml:space="preserve"> </w:t>
            </w:r>
            <w:proofErr w:type="spellStart"/>
            <w:r w:rsidRPr="00B17A72">
              <w:rPr>
                <w:color w:val="auto"/>
                <w:szCs w:val="20"/>
              </w:rPr>
              <w:t>materyallerinin</w:t>
            </w:r>
            <w:proofErr w:type="spellEnd"/>
            <w:r w:rsidRPr="00B17A72">
              <w:rPr>
                <w:color w:val="auto"/>
                <w:szCs w:val="20"/>
              </w:rPr>
              <w:t xml:space="preserve">, </w:t>
            </w:r>
            <w:proofErr w:type="spellStart"/>
            <w:r w:rsidRPr="00B17A72">
              <w:rPr>
                <w:color w:val="auto"/>
                <w:szCs w:val="20"/>
              </w:rPr>
              <w:t>makalelerin</w:t>
            </w:r>
            <w:proofErr w:type="spellEnd"/>
            <w:r w:rsidRPr="00B17A72">
              <w:rPr>
                <w:color w:val="auto"/>
                <w:szCs w:val="20"/>
              </w:rPr>
              <w:t xml:space="preserve"> </w:t>
            </w:r>
            <w:proofErr w:type="spellStart"/>
            <w:r w:rsidRPr="00B17A72">
              <w:rPr>
                <w:color w:val="auto"/>
                <w:szCs w:val="20"/>
              </w:rPr>
              <w:t>okunması</w:t>
            </w:r>
            <w:proofErr w:type="spellEnd"/>
            <w:r w:rsidRPr="00B17A72">
              <w:rPr>
                <w:color w:val="auto"/>
                <w:szCs w:val="20"/>
              </w:rPr>
              <w:t xml:space="preserve"> vb.)</w:t>
            </w:r>
          </w:p>
        </w:tc>
        <w:tc>
          <w:tcPr>
            <w:tcW w:w="872" w:type="dxa"/>
            <w:tcBorders>
              <w:top w:val="single" w:sz="4" w:space="0" w:color="auto"/>
              <w:left w:val="single" w:sz="4" w:space="0" w:color="auto"/>
              <w:bottom w:val="single" w:sz="4" w:space="0" w:color="auto"/>
              <w:right w:val="single" w:sz="4" w:space="0" w:color="auto"/>
            </w:tcBorders>
            <w:vAlign w:val="center"/>
            <w:hideMark/>
          </w:tcPr>
          <w:p w14:paraId="70445358" w14:textId="77777777" w:rsidR="00071690" w:rsidRPr="00B17A72" w:rsidRDefault="00071690" w:rsidP="001163A9">
            <w:pPr>
              <w:spacing w:after="0" w:line="240" w:lineRule="auto"/>
              <w:rPr>
                <w:color w:val="auto"/>
                <w:szCs w:val="20"/>
              </w:rPr>
            </w:pPr>
            <w:r w:rsidRPr="00B17A72">
              <w:rPr>
                <w:color w:val="auto"/>
                <w:szCs w:val="20"/>
              </w:rPr>
              <w:t>14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3E5C92" w14:textId="77777777" w:rsidR="00071690" w:rsidRPr="00B17A72" w:rsidRDefault="00071690" w:rsidP="001163A9">
            <w:pPr>
              <w:spacing w:after="0" w:line="240" w:lineRule="auto"/>
              <w:rPr>
                <w:color w:val="auto"/>
                <w:szCs w:val="20"/>
              </w:rPr>
            </w:pPr>
            <w:r w:rsidRPr="00B17A72">
              <w:rPr>
                <w:color w:val="auto"/>
                <w:szCs w:val="20"/>
              </w:rPr>
              <w:t>2</w:t>
            </w:r>
          </w:p>
        </w:tc>
        <w:tc>
          <w:tcPr>
            <w:tcW w:w="2811" w:type="dxa"/>
            <w:tcBorders>
              <w:top w:val="single" w:sz="4" w:space="0" w:color="auto"/>
              <w:left w:val="single" w:sz="4" w:space="0" w:color="auto"/>
              <w:bottom w:val="single" w:sz="4" w:space="0" w:color="auto"/>
              <w:right w:val="single" w:sz="4" w:space="0" w:color="auto"/>
            </w:tcBorders>
            <w:vAlign w:val="center"/>
            <w:hideMark/>
          </w:tcPr>
          <w:p w14:paraId="5B71FB6B" w14:textId="77777777" w:rsidR="00071690" w:rsidRPr="00B17A72" w:rsidRDefault="00071690" w:rsidP="001163A9">
            <w:pPr>
              <w:spacing w:after="0" w:line="240" w:lineRule="auto"/>
              <w:rPr>
                <w:color w:val="auto"/>
                <w:szCs w:val="20"/>
              </w:rPr>
            </w:pPr>
            <w:r w:rsidRPr="00B17A72">
              <w:rPr>
                <w:color w:val="auto"/>
                <w:szCs w:val="20"/>
              </w:rPr>
              <w:t>28</w:t>
            </w:r>
          </w:p>
        </w:tc>
      </w:tr>
      <w:tr w:rsidR="006F085B" w:rsidRPr="00B17A72" w14:paraId="7D742A80"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788047F2" w14:textId="77777777" w:rsidR="00071690" w:rsidRPr="00B17A72" w:rsidRDefault="00071690" w:rsidP="001163A9">
            <w:pPr>
              <w:spacing w:after="0" w:line="240" w:lineRule="auto"/>
              <w:rPr>
                <w:color w:val="auto"/>
                <w:szCs w:val="20"/>
              </w:rPr>
            </w:pPr>
            <w:r w:rsidRPr="00B17A72">
              <w:rPr>
                <w:color w:val="auto"/>
                <w:szCs w:val="20"/>
              </w:rPr>
              <w:t>Preparation for midterm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6C551063" w14:textId="77777777" w:rsidR="00071690" w:rsidRPr="00B17A72" w:rsidRDefault="00071690" w:rsidP="001163A9">
            <w:pPr>
              <w:spacing w:after="0" w:line="240" w:lineRule="auto"/>
              <w:rPr>
                <w:color w:val="auto"/>
                <w:szCs w:val="20"/>
              </w:rPr>
            </w:pPr>
            <w:r w:rsidRPr="00B17A72">
              <w:rPr>
                <w:color w:val="auto"/>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62A160" w14:textId="77777777" w:rsidR="00071690" w:rsidRPr="00B17A72" w:rsidRDefault="00071690" w:rsidP="001163A9">
            <w:pPr>
              <w:spacing w:after="0" w:line="240" w:lineRule="auto"/>
              <w:rPr>
                <w:color w:val="auto"/>
                <w:szCs w:val="20"/>
              </w:rPr>
            </w:pPr>
            <w:r w:rsidRPr="00B17A72">
              <w:rPr>
                <w:color w:val="auto"/>
                <w:szCs w:val="20"/>
              </w:rPr>
              <w:t>4</w:t>
            </w:r>
          </w:p>
        </w:tc>
        <w:tc>
          <w:tcPr>
            <w:tcW w:w="2811" w:type="dxa"/>
            <w:tcBorders>
              <w:top w:val="single" w:sz="4" w:space="0" w:color="auto"/>
              <w:left w:val="single" w:sz="4" w:space="0" w:color="auto"/>
              <w:bottom w:val="single" w:sz="4" w:space="0" w:color="auto"/>
              <w:right w:val="single" w:sz="4" w:space="0" w:color="auto"/>
            </w:tcBorders>
            <w:vAlign w:val="center"/>
            <w:hideMark/>
          </w:tcPr>
          <w:p w14:paraId="60D599A5" w14:textId="77777777" w:rsidR="00071690" w:rsidRPr="00B17A72" w:rsidRDefault="00071690" w:rsidP="001163A9">
            <w:pPr>
              <w:spacing w:after="0" w:line="240" w:lineRule="auto"/>
              <w:rPr>
                <w:color w:val="auto"/>
                <w:szCs w:val="20"/>
              </w:rPr>
            </w:pPr>
            <w:r w:rsidRPr="00B17A72">
              <w:rPr>
                <w:color w:val="auto"/>
                <w:szCs w:val="20"/>
              </w:rPr>
              <w:t>4</w:t>
            </w:r>
          </w:p>
        </w:tc>
      </w:tr>
      <w:tr w:rsidR="006F085B" w:rsidRPr="00B17A72" w14:paraId="428B531A"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6C8F6F5A" w14:textId="77777777" w:rsidR="00071690" w:rsidRPr="00B17A72" w:rsidRDefault="00071690" w:rsidP="001163A9">
            <w:pPr>
              <w:spacing w:after="0" w:line="240" w:lineRule="auto"/>
              <w:rPr>
                <w:color w:val="auto"/>
                <w:szCs w:val="20"/>
              </w:rPr>
            </w:pPr>
            <w:r w:rsidRPr="00B17A72">
              <w:rPr>
                <w:color w:val="auto"/>
                <w:szCs w:val="20"/>
              </w:rPr>
              <w:t>Preparation for final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55AFBD77" w14:textId="77777777" w:rsidR="00071690" w:rsidRPr="00B17A72" w:rsidRDefault="00071690" w:rsidP="001163A9">
            <w:pPr>
              <w:spacing w:after="0" w:line="240" w:lineRule="auto"/>
              <w:rPr>
                <w:color w:val="auto"/>
                <w:szCs w:val="20"/>
              </w:rPr>
            </w:pPr>
            <w:r w:rsidRPr="00B17A72">
              <w:rPr>
                <w:color w:val="auto"/>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2045C1D" w14:textId="77777777" w:rsidR="00071690" w:rsidRPr="00B17A72" w:rsidRDefault="00071690" w:rsidP="001163A9">
            <w:pPr>
              <w:spacing w:after="0" w:line="240" w:lineRule="auto"/>
              <w:rPr>
                <w:color w:val="auto"/>
                <w:szCs w:val="20"/>
              </w:rPr>
            </w:pPr>
            <w:r w:rsidRPr="00B17A72">
              <w:rPr>
                <w:color w:val="auto"/>
                <w:szCs w:val="20"/>
              </w:rPr>
              <w:t>6</w:t>
            </w:r>
          </w:p>
        </w:tc>
        <w:tc>
          <w:tcPr>
            <w:tcW w:w="2811" w:type="dxa"/>
            <w:tcBorders>
              <w:top w:val="single" w:sz="4" w:space="0" w:color="auto"/>
              <w:left w:val="single" w:sz="4" w:space="0" w:color="auto"/>
              <w:bottom w:val="single" w:sz="4" w:space="0" w:color="auto"/>
              <w:right w:val="single" w:sz="4" w:space="0" w:color="auto"/>
            </w:tcBorders>
            <w:vAlign w:val="center"/>
            <w:hideMark/>
          </w:tcPr>
          <w:p w14:paraId="0C4EB53B" w14:textId="77777777" w:rsidR="00071690" w:rsidRPr="00B17A72" w:rsidRDefault="00071690" w:rsidP="001163A9">
            <w:pPr>
              <w:spacing w:after="0" w:line="240" w:lineRule="auto"/>
              <w:rPr>
                <w:color w:val="auto"/>
                <w:szCs w:val="20"/>
              </w:rPr>
            </w:pPr>
            <w:r w:rsidRPr="00B17A72">
              <w:rPr>
                <w:color w:val="auto"/>
                <w:szCs w:val="20"/>
              </w:rPr>
              <w:t>6</w:t>
            </w:r>
          </w:p>
        </w:tc>
      </w:tr>
      <w:tr w:rsidR="006F085B" w:rsidRPr="00B17A72" w14:paraId="1A10B87E"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75FFEEE6" w14:textId="77777777" w:rsidR="00071690" w:rsidRPr="00B17A72" w:rsidRDefault="00071690" w:rsidP="001163A9">
            <w:pPr>
              <w:spacing w:after="0" w:line="240" w:lineRule="auto"/>
              <w:rPr>
                <w:color w:val="auto"/>
                <w:szCs w:val="20"/>
              </w:rPr>
            </w:pPr>
            <w:r w:rsidRPr="00B17A72">
              <w:rPr>
                <w:color w:val="auto"/>
                <w:szCs w:val="20"/>
              </w:rPr>
              <w:t>Other Quiz / Quiz</w:t>
            </w:r>
          </w:p>
        </w:tc>
        <w:tc>
          <w:tcPr>
            <w:tcW w:w="872" w:type="dxa"/>
            <w:tcBorders>
              <w:top w:val="single" w:sz="4" w:space="0" w:color="auto"/>
              <w:left w:val="single" w:sz="4" w:space="0" w:color="auto"/>
              <w:bottom w:val="single" w:sz="4" w:space="0" w:color="auto"/>
              <w:right w:val="single" w:sz="4" w:space="0" w:color="auto"/>
            </w:tcBorders>
            <w:vAlign w:val="center"/>
          </w:tcPr>
          <w:p w14:paraId="767CE151" w14:textId="77777777" w:rsidR="00071690" w:rsidRPr="00B17A72" w:rsidRDefault="00071690" w:rsidP="001163A9">
            <w:pPr>
              <w:spacing w:after="0" w:line="240" w:lineRule="auto"/>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FDCD2B1" w14:textId="77777777" w:rsidR="00071690" w:rsidRPr="00B17A72" w:rsidRDefault="00071690" w:rsidP="001163A9">
            <w:pPr>
              <w:spacing w:after="0" w:line="240" w:lineRule="auto"/>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458BAA4A" w14:textId="77777777" w:rsidR="00071690" w:rsidRPr="00B17A72" w:rsidRDefault="00071690" w:rsidP="001163A9">
            <w:pPr>
              <w:spacing w:after="0" w:line="240" w:lineRule="auto"/>
              <w:rPr>
                <w:color w:val="auto"/>
                <w:szCs w:val="20"/>
              </w:rPr>
            </w:pPr>
          </w:p>
        </w:tc>
      </w:tr>
      <w:tr w:rsidR="006F085B" w:rsidRPr="00B17A72" w14:paraId="7B916611"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0E828AED" w14:textId="77777777" w:rsidR="00071690" w:rsidRPr="00B17A72" w:rsidRDefault="00071690" w:rsidP="001163A9">
            <w:pPr>
              <w:spacing w:after="0" w:line="240" w:lineRule="auto"/>
              <w:rPr>
                <w:color w:val="auto"/>
                <w:szCs w:val="20"/>
              </w:rPr>
            </w:pPr>
            <w:r w:rsidRPr="00B17A72">
              <w:rPr>
                <w:color w:val="auto"/>
                <w:szCs w:val="20"/>
              </w:rPr>
              <w:t>Preparing homework</w:t>
            </w:r>
          </w:p>
        </w:tc>
        <w:tc>
          <w:tcPr>
            <w:tcW w:w="872" w:type="dxa"/>
            <w:tcBorders>
              <w:top w:val="single" w:sz="4" w:space="0" w:color="auto"/>
              <w:left w:val="single" w:sz="4" w:space="0" w:color="auto"/>
              <w:bottom w:val="single" w:sz="4" w:space="0" w:color="auto"/>
              <w:right w:val="single" w:sz="4" w:space="0" w:color="auto"/>
            </w:tcBorders>
            <w:vAlign w:val="center"/>
          </w:tcPr>
          <w:p w14:paraId="41184EB6" w14:textId="77777777" w:rsidR="00071690" w:rsidRPr="00B17A72" w:rsidRDefault="00071690" w:rsidP="001163A9">
            <w:pPr>
              <w:spacing w:after="0" w:line="240" w:lineRule="auto"/>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C9060D3" w14:textId="77777777" w:rsidR="00071690" w:rsidRPr="00B17A72" w:rsidRDefault="00071690" w:rsidP="001163A9">
            <w:pPr>
              <w:spacing w:after="0" w:line="240" w:lineRule="auto"/>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29DF6E26" w14:textId="77777777" w:rsidR="00071690" w:rsidRPr="00B17A72" w:rsidRDefault="00071690" w:rsidP="001163A9">
            <w:pPr>
              <w:spacing w:after="0" w:line="240" w:lineRule="auto"/>
              <w:rPr>
                <w:color w:val="auto"/>
                <w:szCs w:val="20"/>
              </w:rPr>
            </w:pPr>
          </w:p>
        </w:tc>
      </w:tr>
      <w:tr w:rsidR="006F085B" w:rsidRPr="00B17A72" w14:paraId="15049999"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14059835" w14:textId="77777777" w:rsidR="00071690" w:rsidRPr="00B17A72" w:rsidRDefault="00071690" w:rsidP="001163A9">
            <w:pPr>
              <w:spacing w:after="0" w:line="240" w:lineRule="auto"/>
              <w:rPr>
                <w:color w:val="auto"/>
                <w:szCs w:val="20"/>
              </w:rPr>
            </w:pPr>
            <w:r w:rsidRPr="00B17A72">
              <w:rPr>
                <w:color w:val="auto"/>
                <w:szCs w:val="20"/>
              </w:rPr>
              <w:t>Preparing presentations</w:t>
            </w:r>
          </w:p>
        </w:tc>
        <w:tc>
          <w:tcPr>
            <w:tcW w:w="872" w:type="dxa"/>
            <w:tcBorders>
              <w:top w:val="single" w:sz="4" w:space="0" w:color="auto"/>
              <w:left w:val="single" w:sz="4" w:space="0" w:color="auto"/>
              <w:bottom w:val="single" w:sz="4" w:space="0" w:color="auto"/>
              <w:right w:val="single" w:sz="4" w:space="0" w:color="auto"/>
            </w:tcBorders>
            <w:vAlign w:val="center"/>
          </w:tcPr>
          <w:p w14:paraId="35ACF0D0" w14:textId="77777777" w:rsidR="00071690" w:rsidRPr="00B17A72" w:rsidRDefault="00071690" w:rsidP="001163A9">
            <w:pPr>
              <w:spacing w:after="0" w:line="240" w:lineRule="auto"/>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69F20F2" w14:textId="77777777" w:rsidR="00071690" w:rsidRPr="00B17A72" w:rsidRDefault="00071690" w:rsidP="001163A9">
            <w:pPr>
              <w:spacing w:after="0" w:line="240" w:lineRule="auto"/>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61BFC565" w14:textId="77777777" w:rsidR="00071690" w:rsidRPr="00B17A72" w:rsidRDefault="00071690" w:rsidP="001163A9">
            <w:pPr>
              <w:spacing w:after="0" w:line="240" w:lineRule="auto"/>
              <w:rPr>
                <w:color w:val="auto"/>
                <w:szCs w:val="20"/>
              </w:rPr>
            </w:pPr>
          </w:p>
        </w:tc>
      </w:tr>
      <w:tr w:rsidR="006F085B" w:rsidRPr="00B17A72" w14:paraId="49CFC3A1"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6C853741" w14:textId="77777777" w:rsidR="00071690" w:rsidRPr="00B17A72" w:rsidRDefault="00071690" w:rsidP="001163A9">
            <w:pPr>
              <w:spacing w:after="0" w:line="240" w:lineRule="auto"/>
              <w:rPr>
                <w:color w:val="auto"/>
                <w:szCs w:val="20"/>
              </w:rPr>
            </w:pPr>
            <w:r w:rsidRPr="00B17A72">
              <w:rPr>
                <w:color w:val="auto"/>
                <w:szCs w:val="20"/>
              </w:rPr>
              <w:t>Other (please specify)</w:t>
            </w:r>
          </w:p>
        </w:tc>
        <w:tc>
          <w:tcPr>
            <w:tcW w:w="872" w:type="dxa"/>
            <w:tcBorders>
              <w:top w:val="single" w:sz="4" w:space="0" w:color="auto"/>
              <w:left w:val="single" w:sz="4" w:space="0" w:color="auto"/>
              <w:bottom w:val="single" w:sz="4" w:space="0" w:color="auto"/>
              <w:right w:val="single" w:sz="4" w:space="0" w:color="auto"/>
            </w:tcBorders>
            <w:vAlign w:val="center"/>
          </w:tcPr>
          <w:p w14:paraId="4DA5AD0D" w14:textId="77777777" w:rsidR="00071690" w:rsidRPr="00B17A72" w:rsidRDefault="00071690" w:rsidP="001163A9">
            <w:pPr>
              <w:spacing w:after="0" w:line="240" w:lineRule="auto"/>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7ECB00D" w14:textId="77777777" w:rsidR="00071690" w:rsidRPr="00B17A72" w:rsidRDefault="00071690" w:rsidP="001163A9">
            <w:pPr>
              <w:spacing w:after="0" w:line="240" w:lineRule="auto"/>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7E2AC4E0" w14:textId="77777777" w:rsidR="00071690" w:rsidRPr="00B17A72" w:rsidRDefault="00071690" w:rsidP="001163A9">
            <w:pPr>
              <w:spacing w:after="0" w:line="240" w:lineRule="auto"/>
              <w:rPr>
                <w:color w:val="auto"/>
                <w:szCs w:val="20"/>
              </w:rPr>
            </w:pPr>
          </w:p>
        </w:tc>
      </w:tr>
      <w:tr w:rsidR="00C617A6" w:rsidRPr="00B17A72" w14:paraId="52A49AF9" w14:textId="77777777" w:rsidTr="00071690">
        <w:trPr>
          <w:jc w:val="center"/>
        </w:trPr>
        <w:tc>
          <w:tcPr>
            <w:tcW w:w="4255" w:type="dxa"/>
            <w:tcBorders>
              <w:top w:val="single" w:sz="4" w:space="0" w:color="auto"/>
              <w:left w:val="single" w:sz="4" w:space="0" w:color="auto"/>
              <w:bottom w:val="single" w:sz="4" w:space="0" w:color="auto"/>
              <w:right w:val="single" w:sz="4" w:space="0" w:color="auto"/>
            </w:tcBorders>
            <w:vAlign w:val="center"/>
            <w:hideMark/>
          </w:tcPr>
          <w:p w14:paraId="4290D3E0" w14:textId="77777777" w:rsidR="00071690" w:rsidRPr="00B17A72" w:rsidRDefault="00071690" w:rsidP="001163A9">
            <w:pPr>
              <w:spacing w:after="0" w:line="240" w:lineRule="auto"/>
              <w:rPr>
                <w:b/>
                <w:color w:val="auto"/>
                <w:szCs w:val="20"/>
              </w:rPr>
            </w:pPr>
            <w:r w:rsidRPr="00B17A72">
              <w:rPr>
                <w:color w:val="auto"/>
                <w:szCs w:val="20"/>
              </w:rPr>
              <w:t>Total Workload (Hours)</w:t>
            </w:r>
          </w:p>
        </w:tc>
        <w:tc>
          <w:tcPr>
            <w:tcW w:w="872" w:type="dxa"/>
            <w:tcBorders>
              <w:top w:val="single" w:sz="4" w:space="0" w:color="auto"/>
              <w:left w:val="single" w:sz="4" w:space="0" w:color="auto"/>
              <w:bottom w:val="single" w:sz="4" w:space="0" w:color="auto"/>
              <w:right w:val="single" w:sz="4" w:space="0" w:color="auto"/>
            </w:tcBorders>
            <w:vAlign w:val="center"/>
          </w:tcPr>
          <w:p w14:paraId="491D10CA" w14:textId="77777777" w:rsidR="00071690" w:rsidRPr="00B17A72" w:rsidRDefault="00071690" w:rsidP="001163A9">
            <w:pPr>
              <w:spacing w:after="0" w:line="240" w:lineRule="auto"/>
              <w:rPr>
                <w:color w:val="auto"/>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B19FC1B" w14:textId="77777777" w:rsidR="00071690" w:rsidRPr="00B17A72" w:rsidRDefault="00071690" w:rsidP="001163A9">
            <w:pPr>
              <w:spacing w:after="0" w:line="240" w:lineRule="auto"/>
              <w:rPr>
                <w:color w:val="auto"/>
                <w:szCs w:val="20"/>
              </w:rPr>
            </w:pPr>
          </w:p>
        </w:tc>
        <w:tc>
          <w:tcPr>
            <w:tcW w:w="2811" w:type="dxa"/>
            <w:tcBorders>
              <w:top w:val="single" w:sz="4" w:space="0" w:color="auto"/>
              <w:left w:val="single" w:sz="4" w:space="0" w:color="auto"/>
              <w:bottom w:val="single" w:sz="4" w:space="0" w:color="auto"/>
              <w:right w:val="single" w:sz="4" w:space="0" w:color="auto"/>
            </w:tcBorders>
            <w:vAlign w:val="center"/>
          </w:tcPr>
          <w:p w14:paraId="2EE99923" w14:textId="77777777" w:rsidR="00071690" w:rsidRPr="00B17A72" w:rsidRDefault="00071690" w:rsidP="001163A9">
            <w:pPr>
              <w:spacing w:after="0" w:line="240" w:lineRule="auto"/>
              <w:rPr>
                <w:b/>
                <w:color w:val="auto"/>
                <w:szCs w:val="20"/>
              </w:rPr>
            </w:pPr>
            <w:r w:rsidRPr="00B17A72">
              <w:rPr>
                <w:b/>
                <w:color w:val="auto"/>
                <w:szCs w:val="20"/>
              </w:rPr>
              <w:t>56</w:t>
            </w:r>
          </w:p>
        </w:tc>
      </w:tr>
    </w:tbl>
    <w:p w14:paraId="5EC30FF0" w14:textId="3DBAA2CF" w:rsidR="00071690" w:rsidRPr="00B17A72" w:rsidRDefault="00071690" w:rsidP="001163A9">
      <w:pPr>
        <w:spacing w:after="0" w:line="240" w:lineRule="auto"/>
        <w:jc w:val="both"/>
        <w:rPr>
          <w:color w:val="auto"/>
          <w:szCs w:val="20"/>
        </w:rPr>
      </w:pPr>
    </w:p>
    <w:p w14:paraId="3C04C0FB" w14:textId="77777777" w:rsidR="00C617A6" w:rsidRPr="00B17A72" w:rsidRDefault="00C617A6" w:rsidP="001163A9">
      <w:pPr>
        <w:spacing w:after="0" w:line="240" w:lineRule="auto"/>
        <w:jc w:val="both"/>
        <w:rPr>
          <w:color w:val="auto"/>
          <w:szCs w:val="20"/>
        </w:rPr>
      </w:pPr>
    </w:p>
    <w:tbl>
      <w:tblPr>
        <w:tblpPr w:leftFromText="141" w:rightFromText="141" w:bottomFromText="160"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16"/>
        <w:gridCol w:w="933"/>
        <w:gridCol w:w="511"/>
        <w:gridCol w:w="511"/>
        <w:gridCol w:w="616"/>
        <w:gridCol w:w="933"/>
        <w:gridCol w:w="523"/>
        <w:gridCol w:w="523"/>
        <w:gridCol w:w="523"/>
        <w:gridCol w:w="523"/>
        <w:gridCol w:w="583"/>
        <w:gridCol w:w="523"/>
        <w:gridCol w:w="523"/>
        <w:gridCol w:w="621"/>
      </w:tblGrid>
      <w:tr w:rsidR="006F085B" w:rsidRPr="00B17A72" w14:paraId="0362B674" w14:textId="77777777" w:rsidTr="00A75A39">
        <w:trPr>
          <w:tblHeader/>
          <w:jc w:val="center"/>
        </w:trPr>
        <w:tc>
          <w:tcPr>
            <w:tcW w:w="9062" w:type="dxa"/>
            <w:gridSpan w:val="14"/>
            <w:tcBorders>
              <w:top w:val="single" w:sz="4" w:space="0" w:color="auto"/>
              <w:left w:val="single" w:sz="4" w:space="0" w:color="auto"/>
              <w:bottom w:val="single" w:sz="4" w:space="0" w:color="auto"/>
              <w:right w:val="single" w:sz="4" w:space="0" w:color="auto"/>
            </w:tcBorders>
            <w:vAlign w:val="center"/>
          </w:tcPr>
          <w:p w14:paraId="52D62F13" w14:textId="77777777" w:rsidR="00B7684C" w:rsidRPr="00B17A72" w:rsidRDefault="005454F1" w:rsidP="001163A9">
            <w:pPr>
              <w:spacing w:after="0" w:line="240" w:lineRule="auto"/>
              <w:rPr>
                <w:b/>
                <w:color w:val="auto"/>
                <w:szCs w:val="20"/>
              </w:rPr>
            </w:pPr>
            <w:r w:rsidRPr="00B17A72">
              <w:rPr>
                <w:b/>
                <w:color w:val="auto"/>
                <w:szCs w:val="20"/>
              </w:rPr>
              <w:t>Table 1. Contribution of Course Learning Outcomes to Program Outcomes</w:t>
            </w:r>
          </w:p>
          <w:p w14:paraId="7DD8DB51" w14:textId="77777777" w:rsidR="00B7684C" w:rsidRPr="00B17A72" w:rsidRDefault="005454F1" w:rsidP="001163A9">
            <w:pPr>
              <w:spacing w:after="0" w:line="240" w:lineRule="auto"/>
              <w:rPr>
                <w:bCs/>
                <w:color w:val="auto"/>
                <w:szCs w:val="20"/>
              </w:rPr>
            </w:pPr>
            <w:r w:rsidRPr="00B17A72">
              <w:rPr>
                <w:b/>
                <w:bCs/>
                <w:color w:val="auto"/>
                <w:szCs w:val="20"/>
              </w:rPr>
              <w:t>0: no contribution 1: little contribution 2: moderate contribution 3: full contribution</w:t>
            </w:r>
          </w:p>
        </w:tc>
      </w:tr>
      <w:tr w:rsidR="00A75A39" w:rsidRPr="00B17A72" w14:paraId="07038D4F" w14:textId="77777777" w:rsidTr="00A75A39">
        <w:trPr>
          <w:jc w:val="center"/>
        </w:trPr>
        <w:tc>
          <w:tcPr>
            <w:tcW w:w="1216" w:type="dxa"/>
            <w:tcBorders>
              <w:top w:val="single" w:sz="4" w:space="0" w:color="auto"/>
              <w:left w:val="single" w:sz="4" w:space="0" w:color="auto"/>
              <w:bottom w:val="single" w:sz="4" w:space="0" w:color="auto"/>
              <w:right w:val="single" w:sz="4" w:space="0" w:color="auto"/>
            </w:tcBorders>
            <w:vAlign w:val="center"/>
            <w:hideMark/>
          </w:tcPr>
          <w:p w14:paraId="7CFE35B6" w14:textId="77777777" w:rsidR="00A75A39" w:rsidRPr="00B17A72" w:rsidRDefault="00A75A39" w:rsidP="00A75A39">
            <w:pPr>
              <w:spacing w:after="0" w:line="240" w:lineRule="auto"/>
              <w:jc w:val="center"/>
              <w:rPr>
                <w:b/>
                <w:color w:val="auto"/>
                <w:szCs w:val="20"/>
              </w:rPr>
            </w:pPr>
            <w:r w:rsidRPr="00B17A72">
              <w:rPr>
                <w:b/>
                <w:bCs/>
                <w:color w:val="auto"/>
                <w:szCs w:val="20"/>
              </w:rPr>
              <w:t xml:space="preserve">Learning Outcomes </w:t>
            </w:r>
          </w:p>
          <w:p w14:paraId="3F5F8273" w14:textId="77777777" w:rsidR="00A75A39" w:rsidRPr="00B17A72" w:rsidRDefault="00A75A39" w:rsidP="00A75A39">
            <w:pPr>
              <w:spacing w:after="0" w:line="240" w:lineRule="auto"/>
              <w:jc w:val="center"/>
              <w:rPr>
                <w:b/>
                <w:color w:val="auto"/>
                <w:szCs w:val="20"/>
              </w:rPr>
            </w:pPr>
          </w:p>
        </w:tc>
        <w:tc>
          <w:tcPr>
            <w:tcW w:w="933" w:type="dxa"/>
            <w:tcBorders>
              <w:top w:val="single" w:sz="4" w:space="0" w:color="auto"/>
              <w:left w:val="single" w:sz="4" w:space="0" w:color="auto"/>
              <w:bottom w:val="single" w:sz="4" w:space="0" w:color="auto"/>
              <w:right w:val="single" w:sz="4" w:space="0" w:color="auto"/>
            </w:tcBorders>
            <w:vAlign w:val="center"/>
            <w:hideMark/>
          </w:tcPr>
          <w:p w14:paraId="037DB684" w14:textId="77777777" w:rsidR="00A75A39" w:rsidRPr="00B17A72" w:rsidRDefault="00A75A39" w:rsidP="00A75A39">
            <w:pPr>
              <w:spacing w:after="0" w:line="240" w:lineRule="auto"/>
              <w:jc w:val="center"/>
              <w:rPr>
                <w:color w:val="auto"/>
                <w:szCs w:val="20"/>
              </w:rPr>
            </w:pPr>
            <w:r w:rsidRPr="00B17A72">
              <w:rPr>
                <w:color w:val="auto"/>
                <w:szCs w:val="20"/>
              </w:rPr>
              <w:t>PO</w:t>
            </w:r>
          </w:p>
          <w:p w14:paraId="2F10331B" w14:textId="08CF8D85" w:rsidR="00A75A39" w:rsidRPr="00B17A72" w:rsidRDefault="00A75A39" w:rsidP="00A75A39">
            <w:pPr>
              <w:spacing w:after="0" w:line="240" w:lineRule="auto"/>
              <w:jc w:val="center"/>
              <w:rPr>
                <w:b/>
                <w:bCs/>
                <w:color w:val="auto"/>
                <w:szCs w:val="20"/>
              </w:rPr>
            </w:pPr>
            <w:r w:rsidRPr="00B17A72">
              <w:rPr>
                <w:color w:val="auto"/>
                <w:szCs w:val="20"/>
              </w:rPr>
              <w:t>1</w:t>
            </w:r>
          </w:p>
        </w:tc>
        <w:tc>
          <w:tcPr>
            <w:tcW w:w="511" w:type="dxa"/>
            <w:tcBorders>
              <w:top w:val="single" w:sz="4" w:space="0" w:color="auto"/>
              <w:left w:val="single" w:sz="4" w:space="0" w:color="auto"/>
              <w:bottom w:val="single" w:sz="4" w:space="0" w:color="auto"/>
              <w:right w:val="single" w:sz="4" w:space="0" w:color="auto"/>
            </w:tcBorders>
            <w:vAlign w:val="center"/>
            <w:hideMark/>
          </w:tcPr>
          <w:p w14:paraId="267075A1" w14:textId="77777777" w:rsidR="00A75A39" w:rsidRPr="00B17A72" w:rsidRDefault="00A75A39" w:rsidP="00A75A39">
            <w:pPr>
              <w:spacing w:after="0" w:line="240" w:lineRule="auto"/>
              <w:jc w:val="center"/>
              <w:rPr>
                <w:color w:val="auto"/>
                <w:szCs w:val="20"/>
              </w:rPr>
            </w:pPr>
            <w:r w:rsidRPr="00B17A72">
              <w:rPr>
                <w:color w:val="auto"/>
                <w:szCs w:val="20"/>
              </w:rPr>
              <w:t>PO</w:t>
            </w:r>
          </w:p>
          <w:p w14:paraId="67C5B810" w14:textId="435D5A82" w:rsidR="00A75A39" w:rsidRPr="00B17A72" w:rsidRDefault="00A75A39" w:rsidP="00A75A39">
            <w:pPr>
              <w:spacing w:after="0" w:line="240" w:lineRule="auto"/>
              <w:jc w:val="center"/>
              <w:rPr>
                <w:b/>
                <w:bCs/>
                <w:color w:val="auto"/>
                <w:szCs w:val="20"/>
              </w:rPr>
            </w:pPr>
            <w:r w:rsidRPr="00B17A72">
              <w:rPr>
                <w:color w:val="auto"/>
                <w:szCs w:val="20"/>
              </w:rPr>
              <w:t>2</w:t>
            </w:r>
          </w:p>
        </w:tc>
        <w:tc>
          <w:tcPr>
            <w:tcW w:w="511" w:type="dxa"/>
            <w:tcBorders>
              <w:top w:val="single" w:sz="4" w:space="0" w:color="auto"/>
              <w:left w:val="single" w:sz="4" w:space="0" w:color="auto"/>
              <w:bottom w:val="single" w:sz="4" w:space="0" w:color="auto"/>
              <w:right w:val="single" w:sz="4" w:space="0" w:color="auto"/>
            </w:tcBorders>
            <w:vAlign w:val="center"/>
            <w:hideMark/>
          </w:tcPr>
          <w:p w14:paraId="397A39B8" w14:textId="77777777" w:rsidR="00A75A39" w:rsidRPr="00B17A72" w:rsidRDefault="00A75A39" w:rsidP="00A75A39">
            <w:pPr>
              <w:spacing w:after="0" w:line="240" w:lineRule="auto"/>
              <w:jc w:val="center"/>
              <w:rPr>
                <w:color w:val="auto"/>
                <w:szCs w:val="20"/>
              </w:rPr>
            </w:pPr>
            <w:r w:rsidRPr="00B17A72">
              <w:rPr>
                <w:color w:val="auto"/>
                <w:szCs w:val="20"/>
              </w:rPr>
              <w:t>PO</w:t>
            </w:r>
          </w:p>
          <w:p w14:paraId="703B9B06" w14:textId="21050B82" w:rsidR="00A75A39" w:rsidRPr="00B17A72" w:rsidRDefault="00A75A39" w:rsidP="00A75A39">
            <w:pPr>
              <w:spacing w:after="0" w:line="240" w:lineRule="auto"/>
              <w:jc w:val="center"/>
              <w:rPr>
                <w:b/>
                <w:bCs/>
                <w:color w:val="auto"/>
                <w:szCs w:val="20"/>
              </w:rPr>
            </w:pPr>
            <w:r w:rsidRPr="00B17A72">
              <w:rPr>
                <w:color w:val="auto"/>
                <w:szCs w:val="20"/>
              </w:rPr>
              <w:t>3</w:t>
            </w:r>
          </w:p>
        </w:tc>
        <w:tc>
          <w:tcPr>
            <w:tcW w:w="616" w:type="dxa"/>
            <w:tcBorders>
              <w:top w:val="single" w:sz="4" w:space="0" w:color="auto"/>
              <w:left w:val="single" w:sz="4" w:space="0" w:color="auto"/>
              <w:bottom w:val="single" w:sz="4" w:space="0" w:color="auto"/>
              <w:right w:val="single" w:sz="4" w:space="0" w:color="auto"/>
            </w:tcBorders>
            <w:vAlign w:val="center"/>
            <w:hideMark/>
          </w:tcPr>
          <w:p w14:paraId="17E0C2A5" w14:textId="77777777" w:rsidR="00A75A39" w:rsidRPr="00B17A72" w:rsidRDefault="00A75A39" w:rsidP="00A75A39">
            <w:pPr>
              <w:spacing w:after="0" w:line="240" w:lineRule="auto"/>
              <w:jc w:val="center"/>
              <w:rPr>
                <w:color w:val="auto"/>
                <w:szCs w:val="20"/>
              </w:rPr>
            </w:pPr>
            <w:r w:rsidRPr="00B17A72">
              <w:rPr>
                <w:color w:val="auto"/>
                <w:szCs w:val="20"/>
              </w:rPr>
              <w:t>PO</w:t>
            </w:r>
          </w:p>
          <w:p w14:paraId="4357100F" w14:textId="2497E000" w:rsidR="00A75A39" w:rsidRPr="00B17A72" w:rsidRDefault="00A75A39" w:rsidP="00A75A39">
            <w:pPr>
              <w:spacing w:after="0" w:line="240" w:lineRule="auto"/>
              <w:jc w:val="center"/>
              <w:rPr>
                <w:b/>
                <w:bCs/>
                <w:color w:val="auto"/>
                <w:szCs w:val="20"/>
              </w:rPr>
            </w:pPr>
            <w:r w:rsidRPr="00B17A72">
              <w:rPr>
                <w:color w:val="auto"/>
                <w:szCs w:val="20"/>
              </w:rPr>
              <w:t>4</w:t>
            </w:r>
          </w:p>
        </w:tc>
        <w:tc>
          <w:tcPr>
            <w:tcW w:w="933" w:type="dxa"/>
            <w:tcBorders>
              <w:top w:val="single" w:sz="4" w:space="0" w:color="auto"/>
              <w:left w:val="single" w:sz="4" w:space="0" w:color="auto"/>
              <w:bottom w:val="single" w:sz="4" w:space="0" w:color="auto"/>
              <w:right w:val="single" w:sz="4" w:space="0" w:color="auto"/>
            </w:tcBorders>
            <w:vAlign w:val="center"/>
            <w:hideMark/>
          </w:tcPr>
          <w:p w14:paraId="518D4BB6" w14:textId="77777777" w:rsidR="00A75A39" w:rsidRPr="00B17A72" w:rsidRDefault="00A75A39" w:rsidP="00A75A39">
            <w:pPr>
              <w:spacing w:after="0" w:line="240" w:lineRule="auto"/>
              <w:jc w:val="center"/>
              <w:rPr>
                <w:color w:val="auto"/>
                <w:szCs w:val="20"/>
              </w:rPr>
            </w:pPr>
            <w:r w:rsidRPr="00B17A72">
              <w:rPr>
                <w:color w:val="auto"/>
                <w:szCs w:val="20"/>
              </w:rPr>
              <w:t>PO</w:t>
            </w:r>
          </w:p>
          <w:p w14:paraId="40E90AE9" w14:textId="349E54C4" w:rsidR="00A75A39" w:rsidRPr="00B17A72" w:rsidRDefault="00A75A39" w:rsidP="00A75A39">
            <w:pPr>
              <w:spacing w:after="0" w:line="240" w:lineRule="auto"/>
              <w:jc w:val="center"/>
              <w:rPr>
                <w:b/>
                <w:bCs/>
                <w:color w:val="auto"/>
                <w:szCs w:val="20"/>
              </w:rPr>
            </w:pPr>
            <w:r w:rsidRPr="00B17A72">
              <w:rPr>
                <w:color w:val="auto"/>
                <w:szCs w:val="20"/>
              </w:rPr>
              <w:t>5</w:t>
            </w:r>
          </w:p>
        </w:tc>
        <w:tc>
          <w:tcPr>
            <w:tcW w:w="523" w:type="dxa"/>
            <w:tcBorders>
              <w:top w:val="single" w:sz="4" w:space="0" w:color="auto"/>
              <w:left w:val="single" w:sz="4" w:space="0" w:color="auto"/>
              <w:bottom w:val="single" w:sz="4" w:space="0" w:color="auto"/>
              <w:right w:val="single" w:sz="4" w:space="0" w:color="auto"/>
            </w:tcBorders>
            <w:vAlign w:val="center"/>
            <w:hideMark/>
          </w:tcPr>
          <w:p w14:paraId="1EAABB1C" w14:textId="77777777" w:rsidR="00A75A39" w:rsidRPr="00B17A72" w:rsidRDefault="00A75A39" w:rsidP="00A75A39">
            <w:pPr>
              <w:spacing w:after="0" w:line="240" w:lineRule="auto"/>
              <w:jc w:val="center"/>
              <w:rPr>
                <w:color w:val="auto"/>
                <w:szCs w:val="20"/>
              </w:rPr>
            </w:pPr>
            <w:r w:rsidRPr="00B17A72">
              <w:rPr>
                <w:color w:val="auto"/>
                <w:szCs w:val="20"/>
              </w:rPr>
              <w:t>PO</w:t>
            </w:r>
          </w:p>
          <w:p w14:paraId="0E145BE4" w14:textId="16D8E2D0" w:rsidR="00A75A39" w:rsidRPr="00B17A72" w:rsidRDefault="00A75A39" w:rsidP="00A75A39">
            <w:pPr>
              <w:spacing w:after="0" w:line="240" w:lineRule="auto"/>
              <w:jc w:val="center"/>
              <w:rPr>
                <w:b/>
                <w:bCs/>
                <w:color w:val="auto"/>
                <w:szCs w:val="20"/>
              </w:rPr>
            </w:pPr>
            <w:r w:rsidRPr="00B17A72">
              <w:rPr>
                <w:color w:val="auto"/>
                <w:szCs w:val="20"/>
              </w:rPr>
              <w:t>6</w:t>
            </w:r>
          </w:p>
        </w:tc>
        <w:tc>
          <w:tcPr>
            <w:tcW w:w="523" w:type="dxa"/>
            <w:tcBorders>
              <w:top w:val="single" w:sz="4" w:space="0" w:color="auto"/>
              <w:left w:val="single" w:sz="4" w:space="0" w:color="auto"/>
              <w:bottom w:val="single" w:sz="4" w:space="0" w:color="auto"/>
              <w:right w:val="single" w:sz="4" w:space="0" w:color="auto"/>
            </w:tcBorders>
            <w:vAlign w:val="center"/>
            <w:hideMark/>
          </w:tcPr>
          <w:p w14:paraId="2AE83E8C" w14:textId="77777777" w:rsidR="00A75A39" w:rsidRPr="00B17A72" w:rsidRDefault="00A75A39" w:rsidP="00A75A39">
            <w:pPr>
              <w:spacing w:after="0" w:line="240" w:lineRule="auto"/>
              <w:jc w:val="center"/>
              <w:rPr>
                <w:color w:val="auto"/>
                <w:szCs w:val="20"/>
              </w:rPr>
            </w:pPr>
            <w:r w:rsidRPr="00B17A72">
              <w:rPr>
                <w:color w:val="auto"/>
                <w:szCs w:val="20"/>
              </w:rPr>
              <w:t>PO</w:t>
            </w:r>
          </w:p>
          <w:p w14:paraId="6C5442F3" w14:textId="2AB4492B" w:rsidR="00A75A39" w:rsidRPr="00B17A72" w:rsidRDefault="00A75A39" w:rsidP="00A75A39">
            <w:pPr>
              <w:spacing w:after="0" w:line="240" w:lineRule="auto"/>
              <w:jc w:val="center"/>
              <w:rPr>
                <w:b/>
                <w:bCs/>
                <w:color w:val="auto"/>
                <w:szCs w:val="20"/>
              </w:rPr>
            </w:pPr>
            <w:r w:rsidRPr="00B17A72">
              <w:rPr>
                <w:color w:val="auto"/>
                <w:szCs w:val="20"/>
              </w:rPr>
              <w:t>7</w:t>
            </w:r>
          </w:p>
        </w:tc>
        <w:tc>
          <w:tcPr>
            <w:tcW w:w="523" w:type="dxa"/>
            <w:tcBorders>
              <w:top w:val="single" w:sz="4" w:space="0" w:color="auto"/>
              <w:left w:val="single" w:sz="4" w:space="0" w:color="auto"/>
              <w:bottom w:val="single" w:sz="4" w:space="0" w:color="auto"/>
              <w:right w:val="single" w:sz="4" w:space="0" w:color="auto"/>
            </w:tcBorders>
            <w:vAlign w:val="center"/>
            <w:hideMark/>
          </w:tcPr>
          <w:p w14:paraId="62962000" w14:textId="77777777" w:rsidR="00A75A39" w:rsidRPr="00B17A72" w:rsidRDefault="00A75A39" w:rsidP="00A75A39">
            <w:pPr>
              <w:spacing w:after="0" w:line="240" w:lineRule="auto"/>
              <w:jc w:val="center"/>
              <w:rPr>
                <w:color w:val="auto"/>
                <w:szCs w:val="20"/>
              </w:rPr>
            </w:pPr>
            <w:r w:rsidRPr="00B17A72">
              <w:rPr>
                <w:color w:val="auto"/>
                <w:szCs w:val="20"/>
              </w:rPr>
              <w:t>PO</w:t>
            </w:r>
          </w:p>
          <w:p w14:paraId="52BC13EA" w14:textId="345689A6" w:rsidR="00A75A39" w:rsidRPr="00B17A72" w:rsidRDefault="00A75A39" w:rsidP="00A75A39">
            <w:pPr>
              <w:spacing w:after="0" w:line="240" w:lineRule="auto"/>
              <w:jc w:val="center"/>
              <w:rPr>
                <w:b/>
                <w:bCs/>
                <w:color w:val="auto"/>
                <w:szCs w:val="20"/>
              </w:rPr>
            </w:pPr>
            <w:r w:rsidRPr="00B17A72">
              <w:rPr>
                <w:color w:val="auto"/>
                <w:szCs w:val="20"/>
              </w:rPr>
              <w:t>8</w:t>
            </w:r>
          </w:p>
        </w:tc>
        <w:tc>
          <w:tcPr>
            <w:tcW w:w="523" w:type="dxa"/>
            <w:tcBorders>
              <w:top w:val="single" w:sz="4" w:space="0" w:color="auto"/>
              <w:left w:val="single" w:sz="4" w:space="0" w:color="auto"/>
              <w:bottom w:val="single" w:sz="4" w:space="0" w:color="auto"/>
              <w:right w:val="single" w:sz="4" w:space="0" w:color="auto"/>
            </w:tcBorders>
            <w:vAlign w:val="center"/>
            <w:hideMark/>
          </w:tcPr>
          <w:p w14:paraId="4420389D" w14:textId="77777777" w:rsidR="00A75A39" w:rsidRPr="00B17A72" w:rsidRDefault="00A75A39" w:rsidP="00A75A39">
            <w:pPr>
              <w:spacing w:after="0" w:line="240" w:lineRule="auto"/>
              <w:jc w:val="center"/>
              <w:rPr>
                <w:color w:val="auto"/>
                <w:szCs w:val="20"/>
              </w:rPr>
            </w:pPr>
            <w:r w:rsidRPr="00B17A72">
              <w:rPr>
                <w:color w:val="auto"/>
                <w:szCs w:val="20"/>
              </w:rPr>
              <w:t>PO</w:t>
            </w:r>
          </w:p>
          <w:p w14:paraId="1387D494" w14:textId="2328AF96" w:rsidR="00A75A39" w:rsidRPr="00B17A72" w:rsidRDefault="00A75A39" w:rsidP="00A75A39">
            <w:pPr>
              <w:spacing w:after="0" w:line="240" w:lineRule="auto"/>
              <w:jc w:val="center"/>
              <w:rPr>
                <w:b/>
                <w:bCs/>
                <w:color w:val="auto"/>
                <w:szCs w:val="20"/>
              </w:rPr>
            </w:pPr>
            <w:r w:rsidRPr="00B17A72">
              <w:rPr>
                <w:color w:val="auto"/>
                <w:szCs w:val="20"/>
              </w:rPr>
              <w:t>9</w:t>
            </w:r>
          </w:p>
        </w:tc>
        <w:tc>
          <w:tcPr>
            <w:tcW w:w="583" w:type="dxa"/>
            <w:tcBorders>
              <w:top w:val="single" w:sz="4" w:space="0" w:color="auto"/>
              <w:left w:val="single" w:sz="4" w:space="0" w:color="auto"/>
              <w:bottom w:val="single" w:sz="4" w:space="0" w:color="auto"/>
              <w:right w:val="single" w:sz="4" w:space="0" w:color="auto"/>
            </w:tcBorders>
            <w:vAlign w:val="center"/>
            <w:hideMark/>
          </w:tcPr>
          <w:p w14:paraId="664FCA4E" w14:textId="77777777" w:rsidR="00A75A39" w:rsidRPr="00B17A72" w:rsidRDefault="00A75A39" w:rsidP="00A75A39">
            <w:pPr>
              <w:spacing w:after="0" w:line="240" w:lineRule="auto"/>
              <w:jc w:val="center"/>
              <w:rPr>
                <w:color w:val="auto"/>
                <w:szCs w:val="20"/>
              </w:rPr>
            </w:pPr>
            <w:r w:rsidRPr="00B17A72">
              <w:rPr>
                <w:color w:val="auto"/>
                <w:szCs w:val="20"/>
              </w:rPr>
              <w:t>PO</w:t>
            </w:r>
          </w:p>
          <w:p w14:paraId="6E488212" w14:textId="1E10FEE9" w:rsidR="00A75A39" w:rsidRPr="00B17A72" w:rsidRDefault="00A75A39" w:rsidP="00A75A39">
            <w:pPr>
              <w:spacing w:after="0" w:line="240" w:lineRule="auto"/>
              <w:jc w:val="center"/>
              <w:rPr>
                <w:b/>
                <w:bCs/>
                <w:color w:val="auto"/>
                <w:szCs w:val="20"/>
              </w:rPr>
            </w:pPr>
            <w:r w:rsidRPr="00B17A72">
              <w:rPr>
                <w:color w:val="auto"/>
                <w:szCs w:val="20"/>
              </w:rPr>
              <w:t>10</w:t>
            </w:r>
          </w:p>
        </w:tc>
        <w:tc>
          <w:tcPr>
            <w:tcW w:w="523" w:type="dxa"/>
            <w:tcBorders>
              <w:top w:val="single" w:sz="4" w:space="0" w:color="auto"/>
              <w:left w:val="single" w:sz="4" w:space="0" w:color="auto"/>
              <w:bottom w:val="single" w:sz="4" w:space="0" w:color="auto"/>
              <w:right w:val="single" w:sz="4" w:space="0" w:color="auto"/>
            </w:tcBorders>
            <w:vAlign w:val="center"/>
            <w:hideMark/>
          </w:tcPr>
          <w:p w14:paraId="36D19DDF" w14:textId="77777777" w:rsidR="00A75A39" w:rsidRPr="00B17A72" w:rsidRDefault="00A75A39" w:rsidP="00A75A39">
            <w:pPr>
              <w:spacing w:after="0" w:line="240" w:lineRule="auto"/>
              <w:jc w:val="center"/>
              <w:rPr>
                <w:color w:val="auto"/>
                <w:szCs w:val="20"/>
              </w:rPr>
            </w:pPr>
            <w:r w:rsidRPr="00B17A72">
              <w:rPr>
                <w:color w:val="auto"/>
                <w:szCs w:val="20"/>
              </w:rPr>
              <w:t>PO</w:t>
            </w:r>
          </w:p>
          <w:p w14:paraId="5FC11753" w14:textId="22A2532C" w:rsidR="00A75A39" w:rsidRPr="00B17A72" w:rsidRDefault="00A75A39" w:rsidP="00A75A39">
            <w:pPr>
              <w:spacing w:after="0" w:line="240" w:lineRule="auto"/>
              <w:jc w:val="center"/>
              <w:rPr>
                <w:b/>
                <w:bCs/>
                <w:color w:val="auto"/>
                <w:szCs w:val="20"/>
              </w:rPr>
            </w:pPr>
            <w:r w:rsidRPr="00B17A72">
              <w:rPr>
                <w:color w:val="auto"/>
                <w:szCs w:val="20"/>
              </w:rPr>
              <w:t>11</w:t>
            </w:r>
          </w:p>
        </w:tc>
        <w:tc>
          <w:tcPr>
            <w:tcW w:w="523" w:type="dxa"/>
            <w:tcBorders>
              <w:top w:val="single" w:sz="4" w:space="0" w:color="auto"/>
              <w:left w:val="single" w:sz="4" w:space="0" w:color="auto"/>
              <w:bottom w:val="single" w:sz="4" w:space="0" w:color="auto"/>
              <w:right w:val="single" w:sz="4" w:space="0" w:color="auto"/>
            </w:tcBorders>
            <w:vAlign w:val="center"/>
            <w:hideMark/>
          </w:tcPr>
          <w:p w14:paraId="47EAFD46" w14:textId="77777777" w:rsidR="00A75A39" w:rsidRPr="00B17A72" w:rsidRDefault="00A75A39" w:rsidP="00A75A39">
            <w:pPr>
              <w:spacing w:after="0" w:line="240" w:lineRule="auto"/>
              <w:jc w:val="center"/>
              <w:rPr>
                <w:color w:val="auto"/>
                <w:szCs w:val="20"/>
              </w:rPr>
            </w:pPr>
            <w:r w:rsidRPr="00B17A72">
              <w:rPr>
                <w:color w:val="auto"/>
                <w:szCs w:val="20"/>
              </w:rPr>
              <w:t>PO</w:t>
            </w:r>
          </w:p>
          <w:p w14:paraId="195B7B1F" w14:textId="1D034F42" w:rsidR="00A75A39" w:rsidRPr="00B17A72" w:rsidRDefault="00A75A39" w:rsidP="00A75A39">
            <w:pPr>
              <w:spacing w:after="0" w:line="240" w:lineRule="auto"/>
              <w:jc w:val="center"/>
              <w:rPr>
                <w:b/>
                <w:bCs/>
                <w:color w:val="auto"/>
                <w:szCs w:val="20"/>
              </w:rPr>
            </w:pPr>
            <w:r w:rsidRPr="00B17A72">
              <w:rPr>
                <w:color w:val="auto"/>
                <w:szCs w:val="20"/>
              </w:rPr>
              <w:t>12</w:t>
            </w:r>
          </w:p>
        </w:tc>
        <w:tc>
          <w:tcPr>
            <w:tcW w:w="621" w:type="dxa"/>
            <w:tcBorders>
              <w:top w:val="single" w:sz="4" w:space="0" w:color="auto"/>
              <w:left w:val="single" w:sz="4" w:space="0" w:color="auto"/>
              <w:bottom w:val="single" w:sz="4" w:space="0" w:color="auto"/>
              <w:right w:val="single" w:sz="4" w:space="0" w:color="auto"/>
            </w:tcBorders>
            <w:vAlign w:val="center"/>
            <w:hideMark/>
          </w:tcPr>
          <w:p w14:paraId="7752AE2E" w14:textId="77777777" w:rsidR="00A75A39" w:rsidRPr="00B17A72" w:rsidRDefault="00A75A39" w:rsidP="00A75A39">
            <w:pPr>
              <w:spacing w:after="0" w:line="240" w:lineRule="auto"/>
              <w:jc w:val="center"/>
              <w:rPr>
                <w:color w:val="auto"/>
                <w:szCs w:val="20"/>
              </w:rPr>
            </w:pPr>
            <w:r w:rsidRPr="00B17A72">
              <w:rPr>
                <w:color w:val="auto"/>
                <w:szCs w:val="20"/>
              </w:rPr>
              <w:t>PO</w:t>
            </w:r>
          </w:p>
          <w:p w14:paraId="3CCC5C73" w14:textId="39F10D80" w:rsidR="00A75A39" w:rsidRPr="00B17A72" w:rsidRDefault="00A75A39" w:rsidP="00A75A39">
            <w:pPr>
              <w:spacing w:after="0" w:line="240" w:lineRule="auto"/>
              <w:jc w:val="center"/>
              <w:rPr>
                <w:b/>
                <w:bCs/>
                <w:color w:val="auto"/>
                <w:szCs w:val="20"/>
              </w:rPr>
            </w:pPr>
            <w:r w:rsidRPr="00B17A72">
              <w:rPr>
                <w:color w:val="auto"/>
                <w:szCs w:val="20"/>
              </w:rPr>
              <w:t>13</w:t>
            </w:r>
          </w:p>
        </w:tc>
      </w:tr>
      <w:tr w:rsidR="006F085B" w:rsidRPr="00B17A72" w14:paraId="401075DF" w14:textId="77777777" w:rsidTr="00A75A39">
        <w:trPr>
          <w:jc w:val="center"/>
        </w:trPr>
        <w:tc>
          <w:tcPr>
            <w:tcW w:w="1216" w:type="dxa"/>
            <w:tcBorders>
              <w:top w:val="single" w:sz="4" w:space="0" w:color="auto"/>
              <w:left w:val="single" w:sz="4" w:space="0" w:color="auto"/>
              <w:bottom w:val="single" w:sz="4" w:space="0" w:color="auto"/>
              <w:right w:val="single" w:sz="4" w:space="0" w:color="auto"/>
            </w:tcBorders>
            <w:vAlign w:val="center"/>
            <w:hideMark/>
          </w:tcPr>
          <w:p w14:paraId="2E50C7E6" w14:textId="503F4D1C" w:rsidR="00B7684C" w:rsidRPr="00B17A72" w:rsidRDefault="00071690" w:rsidP="001163A9">
            <w:pPr>
              <w:spacing w:after="0" w:line="240" w:lineRule="auto"/>
              <w:rPr>
                <w:b/>
                <w:bCs/>
                <w:color w:val="auto"/>
                <w:szCs w:val="20"/>
              </w:rPr>
            </w:pPr>
            <w:r w:rsidRPr="00B17A72">
              <w:rPr>
                <w:b/>
                <w:bCs/>
                <w:color w:val="auto"/>
                <w:szCs w:val="20"/>
              </w:rPr>
              <w:t xml:space="preserve">HEF 2088 </w:t>
            </w:r>
            <w:r w:rsidR="005454F1" w:rsidRPr="00B17A72">
              <w:rPr>
                <w:b/>
                <w:bCs/>
                <w:color w:val="auto"/>
                <w:szCs w:val="20"/>
              </w:rPr>
              <w:t>Sign Language</w:t>
            </w:r>
          </w:p>
        </w:tc>
        <w:tc>
          <w:tcPr>
            <w:tcW w:w="933" w:type="dxa"/>
            <w:tcBorders>
              <w:top w:val="single" w:sz="4" w:space="0" w:color="auto"/>
              <w:left w:val="single" w:sz="4" w:space="0" w:color="auto"/>
              <w:bottom w:val="single" w:sz="4" w:space="0" w:color="auto"/>
              <w:right w:val="single" w:sz="4" w:space="0" w:color="auto"/>
            </w:tcBorders>
            <w:vAlign w:val="center"/>
            <w:hideMark/>
          </w:tcPr>
          <w:p w14:paraId="6C117EDF"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11" w:type="dxa"/>
            <w:tcBorders>
              <w:top w:val="single" w:sz="4" w:space="0" w:color="auto"/>
              <w:left w:val="single" w:sz="4" w:space="0" w:color="auto"/>
              <w:bottom w:val="single" w:sz="4" w:space="0" w:color="auto"/>
              <w:right w:val="single" w:sz="4" w:space="0" w:color="auto"/>
            </w:tcBorders>
            <w:vAlign w:val="center"/>
          </w:tcPr>
          <w:p w14:paraId="763D1351" w14:textId="77777777" w:rsidR="00B7684C" w:rsidRPr="00B17A72" w:rsidRDefault="00B7684C" w:rsidP="001163A9">
            <w:pPr>
              <w:spacing w:after="0" w:line="240" w:lineRule="auto"/>
              <w:rPr>
                <w:color w:val="auto"/>
                <w:szCs w:val="20"/>
              </w:rPr>
            </w:pPr>
          </w:p>
        </w:tc>
        <w:tc>
          <w:tcPr>
            <w:tcW w:w="511" w:type="dxa"/>
            <w:tcBorders>
              <w:top w:val="single" w:sz="4" w:space="0" w:color="auto"/>
              <w:left w:val="single" w:sz="4" w:space="0" w:color="auto"/>
              <w:bottom w:val="single" w:sz="4" w:space="0" w:color="auto"/>
              <w:right w:val="single" w:sz="4" w:space="0" w:color="auto"/>
            </w:tcBorders>
            <w:vAlign w:val="center"/>
            <w:hideMark/>
          </w:tcPr>
          <w:p w14:paraId="201AF041" w14:textId="77777777" w:rsidR="00B7684C" w:rsidRPr="00B17A72" w:rsidRDefault="005454F1" w:rsidP="001163A9">
            <w:pPr>
              <w:spacing w:after="0" w:line="240" w:lineRule="auto"/>
              <w:rPr>
                <w:color w:val="auto"/>
                <w:szCs w:val="20"/>
              </w:rPr>
            </w:pPr>
            <w:r w:rsidRPr="00B17A72">
              <w:rPr>
                <w:color w:val="auto"/>
                <w:szCs w:val="20"/>
              </w:rPr>
              <w:t>2</w:t>
            </w:r>
          </w:p>
        </w:tc>
        <w:tc>
          <w:tcPr>
            <w:tcW w:w="616" w:type="dxa"/>
            <w:tcBorders>
              <w:top w:val="single" w:sz="4" w:space="0" w:color="auto"/>
              <w:left w:val="single" w:sz="4" w:space="0" w:color="auto"/>
              <w:bottom w:val="single" w:sz="4" w:space="0" w:color="auto"/>
              <w:right w:val="single" w:sz="4" w:space="0" w:color="auto"/>
            </w:tcBorders>
            <w:vAlign w:val="center"/>
            <w:hideMark/>
          </w:tcPr>
          <w:p w14:paraId="447FC1C2" w14:textId="77777777" w:rsidR="00B7684C" w:rsidRPr="00B17A72" w:rsidRDefault="005454F1" w:rsidP="001163A9">
            <w:pPr>
              <w:spacing w:after="0" w:line="240" w:lineRule="auto"/>
              <w:rPr>
                <w:color w:val="auto"/>
                <w:szCs w:val="20"/>
              </w:rPr>
            </w:pPr>
            <w:r w:rsidRPr="00B17A72">
              <w:rPr>
                <w:color w:val="auto"/>
                <w:szCs w:val="20"/>
              </w:rPr>
              <w:t>3</w:t>
            </w:r>
          </w:p>
        </w:tc>
        <w:tc>
          <w:tcPr>
            <w:tcW w:w="933" w:type="dxa"/>
            <w:tcBorders>
              <w:top w:val="single" w:sz="4" w:space="0" w:color="auto"/>
              <w:left w:val="single" w:sz="4" w:space="0" w:color="auto"/>
              <w:bottom w:val="single" w:sz="4" w:space="0" w:color="auto"/>
              <w:right w:val="single" w:sz="4" w:space="0" w:color="auto"/>
            </w:tcBorders>
            <w:vAlign w:val="center"/>
            <w:hideMark/>
          </w:tcPr>
          <w:p w14:paraId="743908A3"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23" w:type="dxa"/>
            <w:tcBorders>
              <w:top w:val="single" w:sz="4" w:space="0" w:color="auto"/>
              <w:left w:val="single" w:sz="4" w:space="0" w:color="auto"/>
              <w:bottom w:val="single" w:sz="4" w:space="0" w:color="auto"/>
              <w:right w:val="single" w:sz="4" w:space="0" w:color="auto"/>
            </w:tcBorders>
            <w:vAlign w:val="center"/>
            <w:hideMark/>
          </w:tcPr>
          <w:p w14:paraId="4B0D5B43"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523" w:type="dxa"/>
            <w:tcBorders>
              <w:top w:val="single" w:sz="4" w:space="0" w:color="auto"/>
              <w:left w:val="single" w:sz="4" w:space="0" w:color="auto"/>
              <w:bottom w:val="single" w:sz="4" w:space="0" w:color="auto"/>
              <w:right w:val="single" w:sz="4" w:space="0" w:color="auto"/>
            </w:tcBorders>
            <w:vAlign w:val="center"/>
            <w:hideMark/>
          </w:tcPr>
          <w:p w14:paraId="5A72F187" w14:textId="77777777" w:rsidR="00B7684C" w:rsidRPr="00B17A72" w:rsidRDefault="005454F1" w:rsidP="001163A9">
            <w:pPr>
              <w:spacing w:after="0" w:line="240" w:lineRule="auto"/>
              <w:rPr>
                <w:color w:val="auto"/>
                <w:szCs w:val="20"/>
              </w:rPr>
            </w:pPr>
            <w:r w:rsidRPr="00B17A72">
              <w:rPr>
                <w:color w:val="auto"/>
                <w:szCs w:val="20"/>
              </w:rPr>
              <w:t>3</w:t>
            </w:r>
          </w:p>
        </w:tc>
        <w:tc>
          <w:tcPr>
            <w:tcW w:w="523" w:type="dxa"/>
            <w:tcBorders>
              <w:top w:val="single" w:sz="4" w:space="0" w:color="auto"/>
              <w:left w:val="single" w:sz="4" w:space="0" w:color="auto"/>
              <w:bottom w:val="single" w:sz="4" w:space="0" w:color="auto"/>
              <w:right w:val="single" w:sz="4" w:space="0" w:color="auto"/>
            </w:tcBorders>
            <w:vAlign w:val="center"/>
            <w:hideMark/>
          </w:tcPr>
          <w:p w14:paraId="06A8C03B"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23" w:type="dxa"/>
            <w:tcBorders>
              <w:top w:val="single" w:sz="4" w:space="0" w:color="auto"/>
              <w:left w:val="single" w:sz="4" w:space="0" w:color="auto"/>
              <w:bottom w:val="single" w:sz="4" w:space="0" w:color="auto"/>
              <w:right w:val="single" w:sz="4" w:space="0" w:color="auto"/>
            </w:tcBorders>
            <w:vAlign w:val="center"/>
            <w:hideMark/>
          </w:tcPr>
          <w:p w14:paraId="12E35866"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583" w:type="dxa"/>
            <w:tcBorders>
              <w:top w:val="single" w:sz="4" w:space="0" w:color="auto"/>
              <w:left w:val="single" w:sz="4" w:space="0" w:color="auto"/>
              <w:bottom w:val="single" w:sz="4" w:space="0" w:color="auto"/>
              <w:right w:val="single" w:sz="4" w:space="0" w:color="auto"/>
            </w:tcBorders>
            <w:vAlign w:val="center"/>
            <w:hideMark/>
          </w:tcPr>
          <w:p w14:paraId="36C3070A"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23" w:type="dxa"/>
            <w:tcBorders>
              <w:top w:val="single" w:sz="4" w:space="0" w:color="auto"/>
              <w:left w:val="single" w:sz="4" w:space="0" w:color="auto"/>
              <w:bottom w:val="single" w:sz="4" w:space="0" w:color="auto"/>
              <w:right w:val="single" w:sz="4" w:space="0" w:color="auto"/>
            </w:tcBorders>
            <w:vAlign w:val="center"/>
            <w:hideMark/>
          </w:tcPr>
          <w:p w14:paraId="72F1D722"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523" w:type="dxa"/>
            <w:tcBorders>
              <w:top w:val="single" w:sz="4" w:space="0" w:color="auto"/>
              <w:left w:val="single" w:sz="4" w:space="0" w:color="auto"/>
              <w:bottom w:val="single" w:sz="4" w:space="0" w:color="auto"/>
              <w:right w:val="single" w:sz="4" w:space="0" w:color="auto"/>
            </w:tcBorders>
            <w:vAlign w:val="center"/>
            <w:hideMark/>
          </w:tcPr>
          <w:p w14:paraId="42D71EA6" w14:textId="77777777" w:rsidR="00B7684C" w:rsidRPr="00B17A72" w:rsidRDefault="005454F1" w:rsidP="001163A9">
            <w:pPr>
              <w:spacing w:after="0" w:line="240" w:lineRule="auto"/>
              <w:rPr>
                <w:color w:val="auto"/>
                <w:szCs w:val="20"/>
              </w:rPr>
            </w:pPr>
            <w:r w:rsidRPr="00B17A72">
              <w:rPr>
                <w:color w:val="auto"/>
                <w:szCs w:val="20"/>
              </w:rPr>
              <w:t>3</w:t>
            </w:r>
          </w:p>
        </w:tc>
        <w:tc>
          <w:tcPr>
            <w:tcW w:w="621" w:type="dxa"/>
            <w:tcBorders>
              <w:top w:val="single" w:sz="4" w:space="0" w:color="auto"/>
              <w:left w:val="single" w:sz="4" w:space="0" w:color="auto"/>
              <w:bottom w:val="single" w:sz="4" w:space="0" w:color="auto"/>
              <w:right w:val="single" w:sz="4" w:space="0" w:color="auto"/>
            </w:tcBorders>
            <w:vAlign w:val="center"/>
          </w:tcPr>
          <w:p w14:paraId="51BFA457" w14:textId="77777777" w:rsidR="00B7684C" w:rsidRPr="00B17A72" w:rsidRDefault="005454F1" w:rsidP="001163A9">
            <w:pPr>
              <w:spacing w:after="0" w:line="240" w:lineRule="auto"/>
              <w:jc w:val="center"/>
              <w:rPr>
                <w:color w:val="auto"/>
                <w:szCs w:val="20"/>
              </w:rPr>
            </w:pPr>
            <w:r w:rsidRPr="00B17A72">
              <w:rPr>
                <w:color w:val="auto"/>
                <w:szCs w:val="20"/>
              </w:rPr>
              <w:t>2</w:t>
            </w:r>
          </w:p>
        </w:tc>
      </w:tr>
      <w:tr w:rsidR="00A75A39" w:rsidRPr="00B17A72" w14:paraId="20F0EFD7" w14:textId="77777777" w:rsidTr="001E758C">
        <w:trPr>
          <w:jc w:val="center"/>
        </w:trPr>
        <w:tc>
          <w:tcPr>
            <w:tcW w:w="9062" w:type="dxa"/>
            <w:gridSpan w:val="14"/>
            <w:tcBorders>
              <w:top w:val="single" w:sz="4" w:space="0" w:color="auto"/>
              <w:left w:val="single" w:sz="4" w:space="0" w:color="auto"/>
              <w:bottom w:val="single" w:sz="4" w:space="0" w:color="auto"/>
              <w:right w:val="single" w:sz="4" w:space="0" w:color="auto"/>
            </w:tcBorders>
            <w:vAlign w:val="center"/>
          </w:tcPr>
          <w:p w14:paraId="3A7E78E6" w14:textId="1C2BCAE6" w:rsidR="00A75A39" w:rsidRPr="00B17A72" w:rsidRDefault="00A75A39" w:rsidP="00A75A39">
            <w:pPr>
              <w:spacing w:after="0" w:line="240" w:lineRule="auto"/>
              <w:rPr>
                <w:color w:val="auto"/>
                <w:szCs w:val="20"/>
              </w:rPr>
            </w:pPr>
            <w:r w:rsidRPr="00B17A72">
              <w:rPr>
                <w:b/>
                <w:color w:val="auto"/>
                <w:szCs w:val="20"/>
              </w:rPr>
              <w:t>Table 2. Relationship between Course Learning Outcomes and Program Outcomes</w:t>
            </w:r>
          </w:p>
        </w:tc>
      </w:tr>
      <w:tr w:rsidR="00A75A39" w:rsidRPr="00B17A72" w14:paraId="01098B66" w14:textId="77777777" w:rsidTr="00A75A39">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53EC4E09" w14:textId="003C4C81" w:rsidR="00A75A39" w:rsidRPr="00B17A72" w:rsidRDefault="00A75A39" w:rsidP="00A75A39">
            <w:pPr>
              <w:spacing w:after="0" w:line="240" w:lineRule="auto"/>
              <w:rPr>
                <w:b/>
                <w:bCs/>
                <w:color w:val="auto"/>
                <w:szCs w:val="20"/>
              </w:rPr>
            </w:pPr>
            <w:r w:rsidRPr="00B17A72">
              <w:rPr>
                <w:b/>
                <w:bCs/>
                <w:color w:val="auto"/>
                <w:szCs w:val="20"/>
              </w:rPr>
              <w:t xml:space="preserve">Learning Outcomes </w:t>
            </w:r>
          </w:p>
        </w:tc>
        <w:tc>
          <w:tcPr>
            <w:tcW w:w="933" w:type="dxa"/>
            <w:tcBorders>
              <w:top w:val="single" w:sz="4" w:space="0" w:color="auto"/>
              <w:left w:val="single" w:sz="4" w:space="0" w:color="auto"/>
              <w:bottom w:val="single" w:sz="4" w:space="0" w:color="auto"/>
              <w:right w:val="single" w:sz="4" w:space="0" w:color="auto"/>
            </w:tcBorders>
            <w:vAlign w:val="center"/>
          </w:tcPr>
          <w:p w14:paraId="24E50DDB" w14:textId="77777777" w:rsidR="00A75A39" w:rsidRPr="00B17A72" w:rsidRDefault="00A75A39" w:rsidP="00A75A39">
            <w:pPr>
              <w:spacing w:after="0" w:line="240" w:lineRule="auto"/>
              <w:jc w:val="center"/>
              <w:rPr>
                <w:color w:val="auto"/>
                <w:szCs w:val="20"/>
              </w:rPr>
            </w:pPr>
            <w:r w:rsidRPr="00B17A72">
              <w:rPr>
                <w:color w:val="auto"/>
                <w:szCs w:val="20"/>
              </w:rPr>
              <w:t>PO</w:t>
            </w:r>
          </w:p>
          <w:p w14:paraId="2B7A99E5" w14:textId="02515E1C" w:rsidR="00A75A39" w:rsidRPr="00B17A72" w:rsidRDefault="00A75A39" w:rsidP="00A75A39">
            <w:pPr>
              <w:spacing w:after="0" w:line="240" w:lineRule="auto"/>
              <w:jc w:val="center"/>
              <w:rPr>
                <w:color w:val="auto"/>
                <w:szCs w:val="20"/>
              </w:rPr>
            </w:pPr>
            <w:r w:rsidRPr="00B17A72">
              <w:rPr>
                <w:color w:val="auto"/>
                <w:szCs w:val="20"/>
              </w:rPr>
              <w:t>1</w:t>
            </w:r>
          </w:p>
        </w:tc>
        <w:tc>
          <w:tcPr>
            <w:tcW w:w="511" w:type="dxa"/>
            <w:tcBorders>
              <w:top w:val="single" w:sz="4" w:space="0" w:color="auto"/>
              <w:left w:val="single" w:sz="4" w:space="0" w:color="auto"/>
              <w:bottom w:val="single" w:sz="4" w:space="0" w:color="auto"/>
              <w:right w:val="single" w:sz="4" w:space="0" w:color="auto"/>
            </w:tcBorders>
            <w:vAlign w:val="center"/>
          </w:tcPr>
          <w:p w14:paraId="75DAF025" w14:textId="77777777" w:rsidR="00A75A39" w:rsidRPr="00B17A72" w:rsidRDefault="00A75A39" w:rsidP="00A75A39">
            <w:pPr>
              <w:spacing w:after="0" w:line="240" w:lineRule="auto"/>
              <w:jc w:val="center"/>
              <w:rPr>
                <w:color w:val="auto"/>
                <w:szCs w:val="20"/>
              </w:rPr>
            </w:pPr>
            <w:r w:rsidRPr="00B17A72">
              <w:rPr>
                <w:color w:val="auto"/>
                <w:szCs w:val="20"/>
              </w:rPr>
              <w:t>PO</w:t>
            </w:r>
          </w:p>
          <w:p w14:paraId="196EABE1" w14:textId="6B3BA78D" w:rsidR="00A75A39" w:rsidRPr="00B17A72" w:rsidRDefault="00A75A39" w:rsidP="00A75A39">
            <w:pPr>
              <w:spacing w:after="0" w:line="240" w:lineRule="auto"/>
              <w:rPr>
                <w:color w:val="auto"/>
                <w:szCs w:val="20"/>
              </w:rPr>
            </w:pPr>
            <w:r w:rsidRPr="00B17A72">
              <w:rPr>
                <w:color w:val="auto"/>
                <w:szCs w:val="20"/>
              </w:rPr>
              <w:t>2</w:t>
            </w:r>
          </w:p>
        </w:tc>
        <w:tc>
          <w:tcPr>
            <w:tcW w:w="511" w:type="dxa"/>
            <w:tcBorders>
              <w:top w:val="single" w:sz="4" w:space="0" w:color="auto"/>
              <w:left w:val="single" w:sz="4" w:space="0" w:color="auto"/>
              <w:bottom w:val="single" w:sz="4" w:space="0" w:color="auto"/>
              <w:right w:val="single" w:sz="4" w:space="0" w:color="auto"/>
            </w:tcBorders>
            <w:vAlign w:val="center"/>
          </w:tcPr>
          <w:p w14:paraId="5AE0D67C" w14:textId="77777777" w:rsidR="00A75A39" w:rsidRPr="00B17A72" w:rsidRDefault="00A75A39" w:rsidP="00A75A39">
            <w:pPr>
              <w:spacing w:after="0" w:line="240" w:lineRule="auto"/>
              <w:jc w:val="center"/>
              <w:rPr>
                <w:color w:val="auto"/>
                <w:szCs w:val="20"/>
              </w:rPr>
            </w:pPr>
            <w:r w:rsidRPr="00B17A72">
              <w:rPr>
                <w:color w:val="auto"/>
                <w:szCs w:val="20"/>
              </w:rPr>
              <w:t>PO</w:t>
            </w:r>
          </w:p>
          <w:p w14:paraId="45C4875E" w14:textId="7E912F81" w:rsidR="00A75A39" w:rsidRPr="00B17A72" w:rsidRDefault="00A75A39" w:rsidP="00A75A39">
            <w:pPr>
              <w:spacing w:after="0" w:line="240" w:lineRule="auto"/>
              <w:rPr>
                <w:color w:val="auto"/>
                <w:szCs w:val="20"/>
              </w:rPr>
            </w:pPr>
            <w:r w:rsidRPr="00B17A72">
              <w:rPr>
                <w:color w:val="auto"/>
                <w:szCs w:val="20"/>
              </w:rPr>
              <w:t>3</w:t>
            </w:r>
          </w:p>
        </w:tc>
        <w:tc>
          <w:tcPr>
            <w:tcW w:w="616" w:type="dxa"/>
            <w:tcBorders>
              <w:top w:val="single" w:sz="4" w:space="0" w:color="auto"/>
              <w:left w:val="single" w:sz="4" w:space="0" w:color="auto"/>
              <w:bottom w:val="single" w:sz="4" w:space="0" w:color="auto"/>
              <w:right w:val="single" w:sz="4" w:space="0" w:color="auto"/>
            </w:tcBorders>
            <w:vAlign w:val="center"/>
          </w:tcPr>
          <w:p w14:paraId="63F1DC5A" w14:textId="77777777" w:rsidR="00A75A39" w:rsidRPr="00B17A72" w:rsidRDefault="00A75A39" w:rsidP="00A75A39">
            <w:pPr>
              <w:spacing w:after="0" w:line="240" w:lineRule="auto"/>
              <w:jc w:val="center"/>
              <w:rPr>
                <w:color w:val="auto"/>
                <w:szCs w:val="20"/>
              </w:rPr>
            </w:pPr>
            <w:r w:rsidRPr="00B17A72">
              <w:rPr>
                <w:color w:val="auto"/>
                <w:szCs w:val="20"/>
              </w:rPr>
              <w:t>PO</w:t>
            </w:r>
          </w:p>
          <w:p w14:paraId="1F89F692" w14:textId="509F4B00" w:rsidR="00A75A39" w:rsidRPr="00B17A72" w:rsidRDefault="00A75A39" w:rsidP="00A75A39">
            <w:pPr>
              <w:spacing w:after="0" w:line="240" w:lineRule="auto"/>
              <w:rPr>
                <w:color w:val="auto"/>
                <w:szCs w:val="20"/>
              </w:rPr>
            </w:pPr>
            <w:r w:rsidRPr="00B17A72">
              <w:rPr>
                <w:color w:val="auto"/>
                <w:szCs w:val="20"/>
              </w:rPr>
              <w:t>4</w:t>
            </w:r>
          </w:p>
        </w:tc>
        <w:tc>
          <w:tcPr>
            <w:tcW w:w="933" w:type="dxa"/>
            <w:tcBorders>
              <w:top w:val="single" w:sz="4" w:space="0" w:color="auto"/>
              <w:left w:val="single" w:sz="4" w:space="0" w:color="auto"/>
              <w:bottom w:val="single" w:sz="4" w:space="0" w:color="auto"/>
              <w:right w:val="single" w:sz="4" w:space="0" w:color="auto"/>
            </w:tcBorders>
            <w:vAlign w:val="center"/>
          </w:tcPr>
          <w:p w14:paraId="354AAD16" w14:textId="77777777" w:rsidR="00A75A39" w:rsidRPr="00B17A72" w:rsidRDefault="00A75A39" w:rsidP="00A75A39">
            <w:pPr>
              <w:spacing w:after="0" w:line="240" w:lineRule="auto"/>
              <w:jc w:val="center"/>
              <w:rPr>
                <w:color w:val="auto"/>
                <w:szCs w:val="20"/>
              </w:rPr>
            </w:pPr>
            <w:r w:rsidRPr="00B17A72">
              <w:rPr>
                <w:color w:val="auto"/>
                <w:szCs w:val="20"/>
              </w:rPr>
              <w:t>PO</w:t>
            </w:r>
          </w:p>
          <w:p w14:paraId="0AC4F537" w14:textId="0CDEF731" w:rsidR="00A75A39" w:rsidRPr="00B17A72" w:rsidRDefault="00A75A39" w:rsidP="00A75A39">
            <w:pPr>
              <w:spacing w:after="0" w:line="240" w:lineRule="auto"/>
              <w:jc w:val="center"/>
              <w:rPr>
                <w:bCs/>
                <w:color w:val="auto"/>
                <w:szCs w:val="20"/>
              </w:rPr>
            </w:pPr>
            <w:r w:rsidRPr="00B17A72">
              <w:rPr>
                <w:color w:val="auto"/>
                <w:szCs w:val="20"/>
              </w:rPr>
              <w:t>5</w:t>
            </w:r>
          </w:p>
        </w:tc>
        <w:tc>
          <w:tcPr>
            <w:tcW w:w="523" w:type="dxa"/>
            <w:tcBorders>
              <w:top w:val="single" w:sz="4" w:space="0" w:color="auto"/>
              <w:left w:val="single" w:sz="4" w:space="0" w:color="auto"/>
              <w:bottom w:val="single" w:sz="4" w:space="0" w:color="auto"/>
              <w:right w:val="single" w:sz="4" w:space="0" w:color="auto"/>
            </w:tcBorders>
            <w:vAlign w:val="center"/>
          </w:tcPr>
          <w:p w14:paraId="6CEAB243" w14:textId="77777777" w:rsidR="00A75A39" w:rsidRPr="00B17A72" w:rsidRDefault="00A75A39" w:rsidP="00A75A39">
            <w:pPr>
              <w:spacing w:after="0" w:line="240" w:lineRule="auto"/>
              <w:jc w:val="center"/>
              <w:rPr>
                <w:color w:val="auto"/>
                <w:szCs w:val="20"/>
              </w:rPr>
            </w:pPr>
            <w:r w:rsidRPr="00B17A72">
              <w:rPr>
                <w:color w:val="auto"/>
                <w:szCs w:val="20"/>
              </w:rPr>
              <w:t>PO</w:t>
            </w:r>
          </w:p>
          <w:p w14:paraId="40FFFEF8" w14:textId="02C5A915" w:rsidR="00A75A39" w:rsidRPr="00B17A72" w:rsidRDefault="00A75A39" w:rsidP="00A75A39">
            <w:pPr>
              <w:spacing w:after="0" w:line="240" w:lineRule="auto"/>
              <w:jc w:val="center"/>
              <w:rPr>
                <w:bCs/>
                <w:color w:val="auto"/>
                <w:szCs w:val="20"/>
              </w:rPr>
            </w:pPr>
            <w:r w:rsidRPr="00B17A72">
              <w:rPr>
                <w:color w:val="auto"/>
                <w:szCs w:val="20"/>
              </w:rPr>
              <w:t>6</w:t>
            </w:r>
          </w:p>
        </w:tc>
        <w:tc>
          <w:tcPr>
            <w:tcW w:w="523" w:type="dxa"/>
            <w:tcBorders>
              <w:top w:val="single" w:sz="4" w:space="0" w:color="auto"/>
              <w:left w:val="single" w:sz="4" w:space="0" w:color="auto"/>
              <w:bottom w:val="single" w:sz="4" w:space="0" w:color="auto"/>
              <w:right w:val="single" w:sz="4" w:space="0" w:color="auto"/>
            </w:tcBorders>
            <w:vAlign w:val="center"/>
          </w:tcPr>
          <w:p w14:paraId="7BFF637B" w14:textId="77777777" w:rsidR="00A75A39" w:rsidRPr="00B17A72" w:rsidRDefault="00A75A39" w:rsidP="00A75A39">
            <w:pPr>
              <w:spacing w:after="0" w:line="240" w:lineRule="auto"/>
              <w:jc w:val="center"/>
              <w:rPr>
                <w:color w:val="auto"/>
                <w:szCs w:val="20"/>
              </w:rPr>
            </w:pPr>
            <w:r w:rsidRPr="00B17A72">
              <w:rPr>
                <w:color w:val="auto"/>
                <w:szCs w:val="20"/>
              </w:rPr>
              <w:t>PO</w:t>
            </w:r>
          </w:p>
          <w:p w14:paraId="37E54E94" w14:textId="0F985627" w:rsidR="00A75A39" w:rsidRPr="00B17A72" w:rsidRDefault="00A75A39" w:rsidP="00A75A39">
            <w:pPr>
              <w:spacing w:after="0" w:line="240" w:lineRule="auto"/>
              <w:rPr>
                <w:color w:val="auto"/>
                <w:szCs w:val="20"/>
              </w:rPr>
            </w:pPr>
            <w:r w:rsidRPr="00B17A72">
              <w:rPr>
                <w:color w:val="auto"/>
                <w:szCs w:val="20"/>
              </w:rPr>
              <w:t>7</w:t>
            </w:r>
          </w:p>
        </w:tc>
        <w:tc>
          <w:tcPr>
            <w:tcW w:w="523" w:type="dxa"/>
            <w:tcBorders>
              <w:top w:val="single" w:sz="4" w:space="0" w:color="auto"/>
              <w:left w:val="single" w:sz="4" w:space="0" w:color="auto"/>
              <w:bottom w:val="single" w:sz="4" w:space="0" w:color="auto"/>
              <w:right w:val="single" w:sz="4" w:space="0" w:color="auto"/>
            </w:tcBorders>
            <w:vAlign w:val="center"/>
          </w:tcPr>
          <w:p w14:paraId="155225F0" w14:textId="77777777" w:rsidR="00A75A39" w:rsidRPr="00B17A72" w:rsidRDefault="00A75A39" w:rsidP="00A75A39">
            <w:pPr>
              <w:spacing w:after="0" w:line="240" w:lineRule="auto"/>
              <w:jc w:val="center"/>
              <w:rPr>
                <w:color w:val="auto"/>
                <w:szCs w:val="20"/>
              </w:rPr>
            </w:pPr>
            <w:r w:rsidRPr="00B17A72">
              <w:rPr>
                <w:color w:val="auto"/>
                <w:szCs w:val="20"/>
              </w:rPr>
              <w:t>PO</w:t>
            </w:r>
          </w:p>
          <w:p w14:paraId="73045F7A" w14:textId="0B863059" w:rsidR="00A75A39" w:rsidRPr="00B17A72" w:rsidRDefault="00A75A39" w:rsidP="00A75A39">
            <w:pPr>
              <w:spacing w:after="0" w:line="240" w:lineRule="auto"/>
              <w:jc w:val="center"/>
              <w:rPr>
                <w:bCs/>
                <w:color w:val="auto"/>
                <w:szCs w:val="20"/>
              </w:rPr>
            </w:pPr>
            <w:r w:rsidRPr="00B17A72">
              <w:rPr>
                <w:color w:val="auto"/>
                <w:szCs w:val="20"/>
              </w:rPr>
              <w:t>8</w:t>
            </w:r>
          </w:p>
        </w:tc>
        <w:tc>
          <w:tcPr>
            <w:tcW w:w="523" w:type="dxa"/>
            <w:tcBorders>
              <w:top w:val="single" w:sz="4" w:space="0" w:color="auto"/>
              <w:left w:val="single" w:sz="4" w:space="0" w:color="auto"/>
              <w:bottom w:val="single" w:sz="4" w:space="0" w:color="auto"/>
              <w:right w:val="single" w:sz="4" w:space="0" w:color="auto"/>
            </w:tcBorders>
            <w:vAlign w:val="center"/>
          </w:tcPr>
          <w:p w14:paraId="3E4CF12D" w14:textId="77777777" w:rsidR="00A75A39" w:rsidRPr="00B17A72" w:rsidRDefault="00A75A39" w:rsidP="00A75A39">
            <w:pPr>
              <w:spacing w:after="0" w:line="240" w:lineRule="auto"/>
              <w:jc w:val="center"/>
              <w:rPr>
                <w:color w:val="auto"/>
                <w:szCs w:val="20"/>
              </w:rPr>
            </w:pPr>
            <w:r w:rsidRPr="00B17A72">
              <w:rPr>
                <w:color w:val="auto"/>
                <w:szCs w:val="20"/>
              </w:rPr>
              <w:t>PO</w:t>
            </w:r>
          </w:p>
          <w:p w14:paraId="09CFB1C0" w14:textId="28CD0DE3" w:rsidR="00A75A39" w:rsidRPr="00B17A72" w:rsidRDefault="00A75A39" w:rsidP="00A75A39">
            <w:pPr>
              <w:spacing w:after="0" w:line="240" w:lineRule="auto"/>
              <w:jc w:val="center"/>
              <w:rPr>
                <w:bCs/>
                <w:color w:val="auto"/>
                <w:szCs w:val="20"/>
              </w:rPr>
            </w:pPr>
            <w:r w:rsidRPr="00B17A72">
              <w:rPr>
                <w:color w:val="auto"/>
                <w:szCs w:val="20"/>
              </w:rPr>
              <w:t>9</w:t>
            </w:r>
          </w:p>
        </w:tc>
        <w:tc>
          <w:tcPr>
            <w:tcW w:w="583" w:type="dxa"/>
            <w:tcBorders>
              <w:top w:val="single" w:sz="4" w:space="0" w:color="auto"/>
              <w:left w:val="single" w:sz="4" w:space="0" w:color="auto"/>
              <w:bottom w:val="single" w:sz="4" w:space="0" w:color="auto"/>
              <w:right w:val="single" w:sz="4" w:space="0" w:color="auto"/>
            </w:tcBorders>
            <w:vAlign w:val="center"/>
          </w:tcPr>
          <w:p w14:paraId="0AA08B92" w14:textId="77777777" w:rsidR="00A75A39" w:rsidRPr="00B17A72" w:rsidRDefault="00A75A39" w:rsidP="00A75A39">
            <w:pPr>
              <w:spacing w:after="0" w:line="240" w:lineRule="auto"/>
              <w:jc w:val="center"/>
              <w:rPr>
                <w:color w:val="auto"/>
                <w:szCs w:val="20"/>
              </w:rPr>
            </w:pPr>
            <w:r w:rsidRPr="00B17A72">
              <w:rPr>
                <w:color w:val="auto"/>
                <w:szCs w:val="20"/>
              </w:rPr>
              <w:t>PO</w:t>
            </w:r>
          </w:p>
          <w:p w14:paraId="7FE2D1E9" w14:textId="4C17067A" w:rsidR="00A75A39" w:rsidRPr="00B17A72" w:rsidRDefault="00A75A39" w:rsidP="00A75A39">
            <w:pPr>
              <w:spacing w:after="0" w:line="240" w:lineRule="auto"/>
              <w:jc w:val="center"/>
              <w:rPr>
                <w:bCs/>
                <w:color w:val="auto"/>
                <w:szCs w:val="20"/>
              </w:rPr>
            </w:pPr>
            <w:r w:rsidRPr="00B17A72">
              <w:rPr>
                <w:color w:val="auto"/>
                <w:szCs w:val="20"/>
              </w:rPr>
              <w:t>10</w:t>
            </w:r>
          </w:p>
        </w:tc>
        <w:tc>
          <w:tcPr>
            <w:tcW w:w="523" w:type="dxa"/>
            <w:tcBorders>
              <w:top w:val="single" w:sz="4" w:space="0" w:color="auto"/>
              <w:left w:val="single" w:sz="4" w:space="0" w:color="auto"/>
              <w:bottom w:val="single" w:sz="4" w:space="0" w:color="auto"/>
              <w:right w:val="single" w:sz="4" w:space="0" w:color="auto"/>
            </w:tcBorders>
            <w:vAlign w:val="center"/>
          </w:tcPr>
          <w:p w14:paraId="4CFB5A8A" w14:textId="77777777" w:rsidR="00A75A39" w:rsidRPr="00B17A72" w:rsidRDefault="00A75A39" w:rsidP="00A75A39">
            <w:pPr>
              <w:spacing w:after="0" w:line="240" w:lineRule="auto"/>
              <w:jc w:val="center"/>
              <w:rPr>
                <w:color w:val="auto"/>
                <w:szCs w:val="20"/>
              </w:rPr>
            </w:pPr>
            <w:r w:rsidRPr="00B17A72">
              <w:rPr>
                <w:color w:val="auto"/>
                <w:szCs w:val="20"/>
              </w:rPr>
              <w:t>PO</w:t>
            </w:r>
          </w:p>
          <w:p w14:paraId="3B9BDC91" w14:textId="61CD39E5" w:rsidR="00A75A39" w:rsidRPr="00B17A72" w:rsidRDefault="00A75A39" w:rsidP="00A75A39">
            <w:pPr>
              <w:spacing w:after="0" w:line="240" w:lineRule="auto"/>
              <w:jc w:val="center"/>
              <w:rPr>
                <w:bCs/>
                <w:color w:val="auto"/>
                <w:szCs w:val="20"/>
              </w:rPr>
            </w:pPr>
            <w:r w:rsidRPr="00B17A72">
              <w:rPr>
                <w:color w:val="auto"/>
                <w:szCs w:val="20"/>
              </w:rPr>
              <w:t>11</w:t>
            </w:r>
          </w:p>
        </w:tc>
        <w:tc>
          <w:tcPr>
            <w:tcW w:w="523" w:type="dxa"/>
            <w:tcBorders>
              <w:top w:val="single" w:sz="4" w:space="0" w:color="auto"/>
              <w:left w:val="single" w:sz="4" w:space="0" w:color="auto"/>
              <w:bottom w:val="single" w:sz="4" w:space="0" w:color="auto"/>
              <w:right w:val="single" w:sz="4" w:space="0" w:color="auto"/>
            </w:tcBorders>
            <w:vAlign w:val="center"/>
          </w:tcPr>
          <w:p w14:paraId="53447C7C" w14:textId="77777777" w:rsidR="00A75A39" w:rsidRPr="00B17A72" w:rsidRDefault="00A75A39" w:rsidP="00A75A39">
            <w:pPr>
              <w:spacing w:after="0" w:line="240" w:lineRule="auto"/>
              <w:jc w:val="center"/>
              <w:rPr>
                <w:color w:val="auto"/>
                <w:szCs w:val="20"/>
              </w:rPr>
            </w:pPr>
            <w:r w:rsidRPr="00B17A72">
              <w:rPr>
                <w:color w:val="auto"/>
                <w:szCs w:val="20"/>
              </w:rPr>
              <w:t>PO</w:t>
            </w:r>
          </w:p>
          <w:p w14:paraId="65698981" w14:textId="05689544" w:rsidR="00A75A39" w:rsidRPr="00B17A72" w:rsidRDefault="00A75A39" w:rsidP="00A75A39">
            <w:pPr>
              <w:spacing w:after="0" w:line="240" w:lineRule="auto"/>
              <w:rPr>
                <w:color w:val="auto"/>
                <w:szCs w:val="20"/>
              </w:rPr>
            </w:pPr>
            <w:r w:rsidRPr="00B17A72">
              <w:rPr>
                <w:color w:val="auto"/>
                <w:szCs w:val="20"/>
              </w:rPr>
              <w:t>12</w:t>
            </w:r>
          </w:p>
        </w:tc>
        <w:tc>
          <w:tcPr>
            <w:tcW w:w="621" w:type="dxa"/>
            <w:tcBorders>
              <w:top w:val="single" w:sz="4" w:space="0" w:color="auto"/>
              <w:left w:val="single" w:sz="4" w:space="0" w:color="auto"/>
              <w:bottom w:val="single" w:sz="4" w:space="0" w:color="auto"/>
              <w:right w:val="single" w:sz="4" w:space="0" w:color="auto"/>
            </w:tcBorders>
            <w:vAlign w:val="center"/>
          </w:tcPr>
          <w:p w14:paraId="76C5399D" w14:textId="77777777" w:rsidR="00A75A39" w:rsidRPr="00B17A72" w:rsidRDefault="00A75A39" w:rsidP="00A75A39">
            <w:pPr>
              <w:spacing w:after="0" w:line="240" w:lineRule="auto"/>
              <w:jc w:val="center"/>
              <w:rPr>
                <w:color w:val="auto"/>
                <w:szCs w:val="20"/>
              </w:rPr>
            </w:pPr>
            <w:r w:rsidRPr="00B17A72">
              <w:rPr>
                <w:color w:val="auto"/>
                <w:szCs w:val="20"/>
              </w:rPr>
              <w:t>PO</w:t>
            </w:r>
          </w:p>
          <w:p w14:paraId="1CCD0A1C" w14:textId="07404169" w:rsidR="00A75A39" w:rsidRPr="00B17A72" w:rsidRDefault="00A75A39" w:rsidP="00A75A39">
            <w:pPr>
              <w:spacing w:after="0" w:line="240" w:lineRule="auto"/>
              <w:jc w:val="center"/>
              <w:rPr>
                <w:color w:val="auto"/>
                <w:szCs w:val="20"/>
              </w:rPr>
            </w:pPr>
            <w:r w:rsidRPr="00B17A72">
              <w:rPr>
                <w:color w:val="auto"/>
                <w:szCs w:val="20"/>
              </w:rPr>
              <w:t>13</w:t>
            </w:r>
          </w:p>
        </w:tc>
      </w:tr>
      <w:tr w:rsidR="00A75A39" w:rsidRPr="00B17A72" w14:paraId="4A2A6236" w14:textId="77777777" w:rsidTr="00A75A39">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1A38F342" w14:textId="402973F3" w:rsidR="00A75A39" w:rsidRPr="00B17A72" w:rsidRDefault="00A75A39" w:rsidP="00A75A39">
            <w:pPr>
              <w:spacing w:after="0" w:line="240" w:lineRule="auto"/>
              <w:rPr>
                <w:b/>
                <w:bCs/>
                <w:color w:val="auto"/>
                <w:szCs w:val="20"/>
              </w:rPr>
            </w:pPr>
            <w:r w:rsidRPr="00B17A72">
              <w:rPr>
                <w:b/>
                <w:bCs/>
                <w:color w:val="auto"/>
                <w:szCs w:val="20"/>
              </w:rPr>
              <w:t>HEF 2088 Sign Language</w:t>
            </w:r>
          </w:p>
        </w:tc>
        <w:tc>
          <w:tcPr>
            <w:tcW w:w="933" w:type="dxa"/>
            <w:tcBorders>
              <w:top w:val="single" w:sz="4" w:space="0" w:color="auto"/>
              <w:left w:val="single" w:sz="4" w:space="0" w:color="auto"/>
              <w:bottom w:val="single" w:sz="4" w:space="0" w:color="auto"/>
              <w:right w:val="single" w:sz="4" w:space="0" w:color="auto"/>
            </w:tcBorders>
            <w:vAlign w:val="center"/>
          </w:tcPr>
          <w:p w14:paraId="11520294" w14:textId="77777777" w:rsidR="00A75A39" w:rsidRPr="00B17A72" w:rsidRDefault="00A75A39" w:rsidP="00A75A39">
            <w:pPr>
              <w:spacing w:after="0" w:line="240" w:lineRule="auto"/>
              <w:jc w:val="center"/>
              <w:rPr>
                <w:color w:val="auto"/>
                <w:szCs w:val="20"/>
              </w:rPr>
            </w:pPr>
            <w:r w:rsidRPr="00B17A72">
              <w:rPr>
                <w:color w:val="auto"/>
                <w:szCs w:val="20"/>
              </w:rPr>
              <w:t>LO1,2,3,</w:t>
            </w:r>
          </w:p>
          <w:p w14:paraId="15D8DC0F" w14:textId="12399E51" w:rsidR="00A75A39" w:rsidRPr="00B17A72" w:rsidRDefault="00A75A39" w:rsidP="00A75A39">
            <w:pPr>
              <w:spacing w:after="0" w:line="240" w:lineRule="auto"/>
              <w:jc w:val="center"/>
              <w:rPr>
                <w:color w:val="auto"/>
                <w:szCs w:val="20"/>
              </w:rPr>
            </w:pPr>
            <w:r w:rsidRPr="00B17A72">
              <w:rPr>
                <w:color w:val="auto"/>
                <w:szCs w:val="20"/>
              </w:rPr>
              <w:t>4</w:t>
            </w:r>
          </w:p>
        </w:tc>
        <w:tc>
          <w:tcPr>
            <w:tcW w:w="511" w:type="dxa"/>
            <w:tcBorders>
              <w:top w:val="single" w:sz="4" w:space="0" w:color="auto"/>
              <w:left w:val="single" w:sz="4" w:space="0" w:color="auto"/>
              <w:bottom w:val="single" w:sz="4" w:space="0" w:color="auto"/>
              <w:right w:val="single" w:sz="4" w:space="0" w:color="auto"/>
            </w:tcBorders>
            <w:vAlign w:val="center"/>
          </w:tcPr>
          <w:p w14:paraId="477B45E5" w14:textId="77777777" w:rsidR="00A75A39" w:rsidRPr="00B17A72" w:rsidRDefault="00A75A39" w:rsidP="00A75A39">
            <w:pPr>
              <w:spacing w:after="0" w:line="240" w:lineRule="auto"/>
              <w:rPr>
                <w:color w:val="auto"/>
                <w:szCs w:val="20"/>
              </w:rPr>
            </w:pPr>
            <w:r w:rsidRPr="00B17A72">
              <w:rPr>
                <w:color w:val="auto"/>
                <w:szCs w:val="20"/>
              </w:rPr>
              <w:t>LO</w:t>
            </w:r>
          </w:p>
          <w:p w14:paraId="3B7EDDF4" w14:textId="5F352C12" w:rsidR="00A75A39" w:rsidRPr="00B17A72" w:rsidRDefault="00A75A39" w:rsidP="00A75A39">
            <w:pPr>
              <w:spacing w:after="0" w:line="240" w:lineRule="auto"/>
              <w:rPr>
                <w:color w:val="auto"/>
                <w:szCs w:val="20"/>
              </w:rPr>
            </w:pPr>
            <w:r w:rsidRPr="00B17A72">
              <w:rPr>
                <w:color w:val="auto"/>
                <w:szCs w:val="20"/>
              </w:rPr>
              <w:t xml:space="preserve"> 3,4</w:t>
            </w:r>
          </w:p>
        </w:tc>
        <w:tc>
          <w:tcPr>
            <w:tcW w:w="511" w:type="dxa"/>
            <w:tcBorders>
              <w:top w:val="single" w:sz="4" w:space="0" w:color="auto"/>
              <w:left w:val="single" w:sz="4" w:space="0" w:color="auto"/>
              <w:bottom w:val="single" w:sz="4" w:space="0" w:color="auto"/>
              <w:right w:val="single" w:sz="4" w:space="0" w:color="auto"/>
            </w:tcBorders>
            <w:vAlign w:val="center"/>
          </w:tcPr>
          <w:p w14:paraId="15E88C21" w14:textId="77777777" w:rsidR="00A75A39" w:rsidRPr="00B17A72" w:rsidRDefault="00A75A39" w:rsidP="00A75A39">
            <w:pPr>
              <w:spacing w:after="0" w:line="240" w:lineRule="auto"/>
              <w:rPr>
                <w:color w:val="auto"/>
                <w:szCs w:val="20"/>
              </w:rPr>
            </w:pPr>
            <w:r w:rsidRPr="00B17A72">
              <w:rPr>
                <w:color w:val="auto"/>
                <w:szCs w:val="20"/>
              </w:rPr>
              <w:t>LO</w:t>
            </w:r>
          </w:p>
          <w:p w14:paraId="0D159D74" w14:textId="15547C72" w:rsidR="00A75A39" w:rsidRPr="00B17A72" w:rsidRDefault="00A75A39" w:rsidP="00A75A39">
            <w:pPr>
              <w:spacing w:after="0" w:line="240" w:lineRule="auto"/>
              <w:rPr>
                <w:color w:val="auto"/>
                <w:szCs w:val="20"/>
              </w:rPr>
            </w:pPr>
            <w:r w:rsidRPr="00B17A72">
              <w:rPr>
                <w:color w:val="auto"/>
                <w:szCs w:val="20"/>
              </w:rPr>
              <w:t>2</w:t>
            </w:r>
          </w:p>
        </w:tc>
        <w:tc>
          <w:tcPr>
            <w:tcW w:w="616" w:type="dxa"/>
            <w:tcBorders>
              <w:top w:val="single" w:sz="4" w:space="0" w:color="auto"/>
              <w:left w:val="single" w:sz="4" w:space="0" w:color="auto"/>
              <w:bottom w:val="single" w:sz="4" w:space="0" w:color="auto"/>
              <w:right w:val="single" w:sz="4" w:space="0" w:color="auto"/>
            </w:tcBorders>
            <w:vAlign w:val="center"/>
          </w:tcPr>
          <w:p w14:paraId="6536EC91" w14:textId="77777777" w:rsidR="00A75A39" w:rsidRPr="00B17A72" w:rsidRDefault="00A75A39" w:rsidP="00A75A39">
            <w:pPr>
              <w:spacing w:after="0" w:line="240" w:lineRule="auto"/>
              <w:rPr>
                <w:color w:val="auto"/>
                <w:szCs w:val="20"/>
              </w:rPr>
            </w:pPr>
            <w:r w:rsidRPr="00B17A72">
              <w:rPr>
                <w:color w:val="auto"/>
                <w:szCs w:val="20"/>
              </w:rPr>
              <w:t>LO</w:t>
            </w:r>
          </w:p>
          <w:p w14:paraId="11462D61" w14:textId="071E57A3" w:rsidR="00A75A39" w:rsidRPr="00B17A72" w:rsidRDefault="00A75A39" w:rsidP="00A75A39">
            <w:pPr>
              <w:spacing w:after="0" w:line="240" w:lineRule="auto"/>
              <w:rPr>
                <w:color w:val="auto"/>
                <w:szCs w:val="20"/>
              </w:rPr>
            </w:pPr>
            <w:r w:rsidRPr="00B17A72">
              <w:rPr>
                <w:color w:val="auto"/>
                <w:szCs w:val="20"/>
              </w:rPr>
              <w:t>2,3,4</w:t>
            </w:r>
          </w:p>
        </w:tc>
        <w:tc>
          <w:tcPr>
            <w:tcW w:w="933" w:type="dxa"/>
            <w:tcBorders>
              <w:top w:val="single" w:sz="4" w:space="0" w:color="auto"/>
              <w:left w:val="single" w:sz="4" w:space="0" w:color="auto"/>
              <w:bottom w:val="single" w:sz="4" w:space="0" w:color="auto"/>
              <w:right w:val="single" w:sz="4" w:space="0" w:color="auto"/>
            </w:tcBorders>
            <w:vAlign w:val="center"/>
          </w:tcPr>
          <w:p w14:paraId="3214BD57" w14:textId="77777777" w:rsidR="00A75A39" w:rsidRPr="00B17A72" w:rsidRDefault="00A75A39" w:rsidP="00A75A39">
            <w:pPr>
              <w:spacing w:after="0" w:line="240" w:lineRule="auto"/>
              <w:jc w:val="center"/>
              <w:rPr>
                <w:color w:val="auto"/>
                <w:szCs w:val="20"/>
              </w:rPr>
            </w:pPr>
            <w:r w:rsidRPr="00B17A72">
              <w:rPr>
                <w:color w:val="auto"/>
                <w:szCs w:val="20"/>
              </w:rPr>
              <w:t>LO1,2,3,</w:t>
            </w:r>
          </w:p>
          <w:p w14:paraId="4C47AB98" w14:textId="60B08420" w:rsidR="00A75A39" w:rsidRPr="00B17A72" w:rsidRDefault="00A75A39" w:rsidP="00A75A39">
            <w:pPr>
              <w:spacing w:after="0" w:line="240" w:lineRule="auto"/>
              <w:jc w:val="center"/>
              <w:rPr>
                <w:bCs/>
                <w:color w:val="auto"/>
                <w:szCs w:val="20"/>
              </w:rPr>
            </w:pPr>
            <w:r w:rsidRPr="00B17A72">
              <w:rPr>
                <w:color w:val="auto"/>
                <w:szCs w:val="20"/>
              </w:rPr>
              <w:t>4</w:t>
            </w:r>
          </w:p>
        </w:tc>
        <w:tc>
          <w:tcPr>
            <w:tcW w:w="523" w:type="dxa"/>
            <w:tcBorders>
              <w:top w:val="single" w:sz="4" w:space="0" w:color="auto"/>
              <w:left w:val="single" w:sz="4" w:space="0" w:color="auto"/>
              <w:bottom w:val="single" w:sz="4" w:space="0" w:color="auto"/>
              <w:right w:val="single" w:sz="4" w:space="0" w:color="auto"/>
            </w:tcBorders>
            <w:vAlign w:val="center"/>
          </w:tcPr>
          <w:p w14:paraId="6EC9B170" w14:textId="77777777" w:rsidR="00A75A39" w:rsidRPr="00B17A72" w:rsidRDefault="00A75A39" w:rsidP="00A75A39">
            <w:pPr>
              <w:spacing w:after="0" w:line="240" w:lineRule="auto"/>
              <w:jc w:val="center"/>
              <w:rPr>
                <w:bCs/>
                <w:color w:val="auto"/>
                <w:szCs w:val="20"/>
              </w:rPr>
            </w:pPr>
            <w:r w:rsidRPr="00B17A72">
              <w:rPr>
                <w:bCs/>
                <w:color w:val="auto"/>
                <w:szCs w:val="20"/>
              </w:rPr>
              <w:t>LO</w:t>
            </w:r>
          </w:p>
          <w:p w14:paraId="748EB963" w14:textId="4AA91285" w:rsidR="00A75A39" w:rsidRPr="00B17A72" w:rsidRDefault="00A75A39" w:rsidP="00A75A39">
            <w:pPr>
              <w:spacing w:after="0" w:line="240" w:lineRule="auto"/>
              <w:jc w:val="center"/>
              <w:rPr>
                <w:bCs/>
                <w:color w:val="auto"/>
                <w:szCs w:val="20"/>
              </w:rPr>
            </w:pPr>
            <w:r w:rsidRPr="00B17A72">
              <w:rPr>
                <w:bCs/>
                <w:color w:val="auto"/>
                <w:szCs w:val="20"/>
              </w:rPr>
              <w:t>4</w:t>
            </w:r>
          </w:p>
        </w:tc>
        <w:tc>
          <w:tcPr>
            <w:tcW w:w="523" w:type="dxa"/>
            <w:tcBorders>
              <w:top w:val="single" w:sz="4" w:space="0" w:color="auto"/>
              <w:left w:val="single" w:sz="4" w:space="0" w:color="auto"/>
              <w:bottom w:val="single" w:sz="4" w:space="0" w:color="auto"/>
              <w:right w:val="single" w:sz="4" w:space="0" w:color="auto"/>
            </w:tcBorders>
            <w:vAlign w:val="center"/>
          </w:tcPr>
          <w:p w14:paraId="53384378" w14:textId="77777777" w:rsidR="00A75A39" w:rsidRPr="00B17A72" w:rsidRDefault="00A75A39" w:rsidP="00A75A39">
            <w:pPr>
              <w:spacing w:after="0" w:line="240" w:lineRule="auto"/>
              <w:rPr>
                <w:color w:val="auto"/>
                <w:szCs w:val="20"/>
              </w:rPr>
            </w:pPr>
            <w:r w:rsidRPr="00B17A72">
              <w:rPr>
                <w:color w:val="auto"/>
                <w:szCs w:val="20"/>
              </w:rPr>
              <w:t>LO 2</w:t>
            </w:r>
          </w:p>
          <w:p w14:paraId="226AFCA2" w14:textId="77777777" w:rsidR="00A75A39" w:rsidRPr="00B17A72" w:rsidRDefault="00A75A39" w:rsidP="00A75A39">
            <w:pPr>
              <w:spacing w:after="0" w:line="240" w:lineRule="auto"/>
              <w:rPr>
                <w:color w:val="auto"/>
                <w:szCs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081338D" w14:textId="77777777" w:rsidR="00A75A39" w:rsidRPr="00B17A72" w:rsidRDefault="00A75A39" w:rsidP="00A75A39">
            <w:pPr>
              <w:spacing w:after="0" w:line="240" w:lineRule="auto"/>
              <w:jc w:val="center"/>
              <w:rPr>
                <w:bCs/>
                <w:color w:val="auto"/>
                <w:szCs w:val="20"/>
              </w:rPr>
            </w:pPr>
            <w:r w:rsidRPr="00B17A72">
              <w:rPr>
                <w:bCs/>
                <w:color w:val="auto"/>
                <w:szCs w:val="20"/>
              </w:rPr>
              <w:t>LO</w:t>
            </w:r>
          </w:p>
          <w:p w14:paraId="7D6A9B74" w14:textId="67A383B5" w:rsidR="00A75A39" w:rsidRPr="00B17A72" w:rsidRDefault="00A75A39" w:rsidP="00A75A39">
            <w:pPr>
              <w:spacing w:after="0" w:line="240" w:lineRule="auto"/>
              <w:jc w:val="center"/>
              <w:rPr>
                <w:bCs/>
                <w:color w:val="auto"/>
                <w:szCs w:val="20"/>
              </w:rPr>
            </w:pPr>
            <w:r w:rsidRPr="00B17A72">
              <w:rPr>
                <w:bCs/>
                <w:color w:val="auto"/>
                <w:szCs w:val="20"/>
              </w:rPr>
              <w:t>3,4</w:t>
            </w:r>
          </w:p>
        </w:tc>
        <w:tc>
          <w:tcPr>
            <w:tcW w:w="523" w:type="dxa"/>
            <w:tcBorders>
              <w:top w:val="single" w:sz="4" w:space="0" w:color="auto"/>
              <w:left w:val="single" w:sz="4" w:space="0" w:color="auto"/>
              <w:bottom w:val="single" w:sz="4" w:space="0" w:color="auto"/>
              <w:right w:val="single" w:sz="4" w:space="0" w:color="auto"/>
            </w:tcBorders>
            <w:vAlign w:val="center"/>
          </w:tcPr>
          <w:p w14:paraId="7DDAB1B7" w14:textId="0700AEA5" w:rsidR="00A75A39" w:rsidRPr="00B17A72" w:rsidRDefault="00A75A39" w:rsidP="00A75A39">
            <w:pPr>
              <w:spacing w:after="0" w:line="240" w:lineRule="auto"/>
              <w:jc w:val="center"/>
              <w:rPr>
                <w:bCs/>
                <w:color w:val="auto"/>
                <w:szCs w:val="20"/>
              </w:rPr>
            </w:pPr>
            <w:r w:rsidRPr="00B17A72">
              <w:rPr>
                <w:bCs/>
                <w:color w:val="auto"/>
                <w:szCs w:val="20"/>
              </w:rPr>
              <w:t>LO</w:t>
            </w:r>
          </w:p>
        </w:tc>
        <w:tc>
          <w:tcPr>
            <w:tcW w:w="583" w:type="dxa"/>
            <w:tcBorders>
              <w:top w:val="single" w:sz="4" w:space="0" w:color="auto"/>
              <w:left w:val="single" w:sz="4" w:space="0" w:color="auto"/>
              <w:bottom w:val="single" w:sz="4" w:space="0" w:color="auto"/>
              <w:right w:val="single" w:sz="4" w:space="0" w:color="auto"/>
            </w:tcBorders>
            <w:vAlign w:val="center"/>
          </w:tcPr>
          <w:p w14:paraId="49E0ADFE" w14:textId="40389508" w:rsidR="00A75A39" w:rsidRPr="00B17A72" w:rsidRDefault="00A75A39" w:rsidP="00A75A39">
            <w:pPr>
              <w:spacing w:after="0" w:line="240" w:lineRule="auto"/>
              <w:jc w:val="center"/>
              <w:rPr>
                <w:bCs/>
                <w:color w:val="auto"/>
                <w:szCs w:val="20"/>
              </w:rPr>
            </w:pPr>
            <w:r w:rsidRPr="00B17A72">
              <w:rPr>
                <w:bCs/>
                <w:color w:val="auto"/>
                <w:szCs w:val="20"/>
              </w:rPr>
              <w:t>LO4</w:t>
            </w:r>
          </w:p>
        </w:tc>
        <w:tc>
          <w:tcPr>
            <w:tcW w:w="523" w:type="dxa"/>
            <w:tcBorders>
              <w:top w:val="single" w:sz="4" w:space="0" w:color="auto"/>
              <w:left w:val="single" w:sz="4" w:space="0" w:color="auto"/>
              <w:bottom w:val="single" w:sz="4" w:space="0" w:color="auto"/>
              <w:right w:val="single" w:sz="4" w:space="0" w:color="auto"/>
            </w:tcBorders>
            <w:vAlign w:val="center"/>
          </w:tcPr>
          <w:p w14:paraId="55BA2A5F" w14:textId="77777777" w:rsidR="00A75A39" w:rsidRPr="00B17A72" w:rsidRDefault="00A75A39" w:rsidP="00A75A39">
            <w:pPr>
              <w:spacing w:after="0" w:line="240" w:lineRule="auto"/>
              <w:jc w:val="center"/>
              <w:rPr>
                <w:bCs/>
                <w:color w:val="auto"/>
                <w:szCs w:val="20"/>
              </w:rPr>
            </w:pPr>
            <w:r w:rsidRPr="00B17A72">
              <w:rPr>
                <w:bCs/>
                <w:color w:val="auto"/>
                <w:szCs w:val="20"/>
              </w:rPr>
              <w:t>LO</w:t>
            </w:r>
          </w:p>
          <w:p w14:paraId="4B7FD47F" w14:textId="61F86FE0" w:rsidR="00A75A39" w:rsidRPr="00B17A72" w:rsidRDefault="00A75A39" w:rsidP="00A75A39">
            <w:pPr>
              <w:spacing w:after="0" w:line="240" w:lineRule="auto"/>
              <w:jc w:val="center"/>
              <w:rPr>
                <w:bCs/>
                <w:color w:val="auto"/>
                <w:szCs w:val="20"/>
              </w:rPr>
            </w:pPr>
            <w:r w:rsidRPr="00B17A72">
              <w:rPr>
                <w:bCs/>
                <w:color w:val="auto"/>
                <w:szCs w:val="20"/>
              </w:rPr>
              <w:t>4</w:t>
            </w:r>
          </w:p>
        </w:tc>
        <w:tc>
          <w:tcPr>
            <w:tcW w:w="523" w:type="dxa"/>
            <w:tcBorders>
              <w:top w:val="single" w:sz="4" w:space="0" w:color="auto"/>
              <w:left w:val="single" w:sz="4" w:space="0" w:color="auto"/>
              <w:bottom w:val="single" w:sz="4" w:space="0" w:color="auto"/>
              <w:right w:val="single" w:sz="4" w:space="0" w:color="auto"/>
            </w:tcBorders>
            <w:vAlign w:val="center"/>
          </w:tcPr>
          <w:p w14:paraId="12E8DDC3" w14:textId="77777777" w:rsidR="00A75A39" w:rsidRPr="00B17A72" w:rsidRDefault="00A75A39" w:rsidP="00A75A39">
            <w:pPr>
              <w:spacing w:after="0" w:line="240" w:lineRule="auto"/>
              <w:rPr>
                <w:color w:val="auto"/>
                <w:szCs w:val="20"/>
              </w:rPr>
            </w:pPr>
            <w:r w:rsidRPr="00B17A72">
              <w:rPr>
                <w:color w:val="auto"/>
                <w:szCs w:val="20"/>
              </w:rPr>
              <w:t>LO</w:t>
            </w:r>
          </w:p>
          <w:p w14:paraId="0207E335" w14:textId="0A903F36" w:rsidR="00A75A39" w:rsidRPr="00B17A72" w:rsidRDefault="00A75A39" w:rsidP="00A75A39">
            <w:pPr>
              <w:spacing w:after="0" w:line="240" w:lineRule="auto"/>
              <w:rPr>
                <w:color w:val="auto"/>
                <w:szCs w:val="20"/>
              </w:rPr>
            </w:pPr>
            <w:r w:rsidRPr="00B17A72">
              <w:rPr>
                <w:color w:val="auto"/>
                <w:szCs w:val="20"/>
              </w:rPr>
              <w:t>2</w:t>
            </w:r>
          </w:p>
        </w:tc>
        <w:tc>
          <w:tcPr>
            <w:tcW w:w="621" w:type="dxa"/>
            <w:tcBorders>
              <w:top w:val="single" w:sz="4" w:space="0" w:color="auto"/>
              <w:left w:val="single" w:sz="4" w:space="0" w:color="auto"/>
              <w:bottom w:val="single" w:sz="4" w:space="0" w:color="auto"/>
              <w:right w:val="single" w:sz="4" w:space="0" w:color="auto"/>
            </w:tcBorders>
            <w:vAlign w:val="center"/>
          </w:tcPr>
          <w:p w14:paraId="5AD5A506" w14:textId="77777777" w:rsidR="00A75A39" w:rsidRPr="00B17A72" w:rsidRDefault="00A75A39" w:rsidP="00A75A39">
            <w:pPr>
              <w:spacing w:after="0" w:line="240" w:lineRule="auto"/>
              <w:rPr>
                <w:color w:val="auto"/>
                <w:szCs w:val="20"/>
              </w:rPr>
            </w:pPr>
            <w:r w:rsidRPr="00B17A72">
              <w:rPr>
                <w:color w:val="auto"/>
                <w:szCs w:val="20"/>
              </w:rPr>
              <w:t>LO</w:t>
            </w:r>
          </w:p>
          <w:p w14:paraId="03A41E48" w14:textId="5128D00A" w:rsidR="00A75A39" w:rsidRPr="00B17A72" w:rsidRDefault="00A75A39" w:rsidP="00A75A39">
            <w:pPr>
              <w:spacing w:after="0" w:line="240" w:lineRule="auto"/>
              <w:jc w:val="center"/>
              <w:rPr>
                <w:color w:val="auto"/>
                <w:szCs w:val="20"/>
              </w:rPr>
            </w:pPr>
            <w:r w:rsidRPr="00B17A72">
              <w:rPr>
                <w:color w:val="auto"/>
                <w:szCs w:val="20"/>
              </w:rPr>
              <w:t>1</w:t>
            </w:r>
          </w:p>
        </w:tc>
      </w:tr>
    </w:tbl>
    <w:p w14:paraId="5286C4CD" w14:textId="77777777" w:rsidR="00B7684C" w:rsidRPr="00B17A72" w:rsidRDefault="00B7684C" w:rsidP="001163A9">
      <w:pPr>
        <w:spacing w:after="0" w:line="240" w:lineRule="auto"/>
        <w:rPr>
          <w:b/>
          <w:color w:val="auto"/>
          <w:szCs w:val="20"/>
        </w:rPr>
      </w:pPr>
    </w:p>
    <w:p w14:paraId="107B75AF" w14:textId="77777777" w:rsidR="00B7684C" w:rsidRPr="00B17A72" w:rsidRDefault="00B7684C" w:rsidP="001163A9">
      <w:pPr>
        <w:spacing w:after="0" w:line="240" w:lineRule="auto"/>
        <w:rPr>
          <w:b/>
          <w:color w:val="auto"/>
          <w:szCs w:val="20"/>
        </w:rPr>
      </w:pPr>
    </w:p>
    <w:p w14:paraId="0A80661A" w14:textId="7AD9B348" w:rsidR="00C617A6" w:rsidRPr="00B17A72" w:rsidRDefault="00C617A6" w:rsidP="001163A9">
      <w:pPr>
        <w:spacing w:after="0" w:line="240" w:lineRule="auto"/>
        <w:rPr>
          <w:b/>
          <w:color w:val="auto"/>
          <w:szCs w:val="20"/>
        </w:rPr>
      </w:pPr>
    </w:p>
    <w:tbl>
      <w:tblPr>
        <w:tblpPr w:leftFromText="141" w:rightFromText="141" w:vertAnchor="page" w:horzAnchor="margin" w:tblpXSpec="center" w:tblpY="1526"/>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
        <w:gridCol w:w="3458"/>
        <w:gridCol w:w="1116"/>
        <w:gridCol w:w="988"/>
        <w:gridCol w:w="1416"/>
        <w:gridCol w:w="1373"/>
      </w:tblGrid>
      <w:tr w:rsidR="00C617A6" w:rsidRPr="00B17A72" w14:paraId="38B44BA4" w14:textId="77777777" w:rsidTr="008A0364">
        <w:trPr>
          <w:tblHeader/>
          <w:jc w:val="center"/>
        </w:trPr>
        <w:tc>
          <w:tcPr>
            <w:tcW w:w="5000" w:type="pct"/>
            <w:gridSpan w:val="6"/>
            <w:vAlign w:val="center"/>
          </w:tcPr>
          <w:p w14:paraId="4780F142" w14:textId="0A7FD03F" w:rsidR="00C617A6" w:rsidRPr="00B17A72" w:rsidRDefault="00C617A6" w:rsidP="008A0364">
            <w:pPr>
              <w:spacing w:after="0" w:line="240" w:lineRule="auto"/>
              <w:rPr>
                <w:b/>
                <w:color w:val="auto"/>
                <w:szCs w:val="20"/>
              </w:rPr>
            </w:pPr>
            <w:r w:rsidRPr="00B17A72">
              <w:rPr>
                <w:b/>
                <w:color w:val="auto"/>
                <w:szCs w:val="20"/>
              </w:rPr>
              <w:lastRenderedPageBreak/>
              <w:t xml:space="preserve">Table 3. HEF 2088 Sign Language </w:t>
            </w:r>
            <w:r w:rsidR="00B7294D" w:rsidRPr="00B17A72">
              <w:rPr>
                <w:b/>
                <w:color w:val="auto"/>
                <w:szCs w:val="20"/>
              </w:rPr>
              <w:t>Course Contents and Learning Outcomes Matrix</w:t>
            </w:r>
          </w:p>
        </w:tc>
      </w:tr>
      <w:tr w:rsidR="00C617A6" w:rsidRPr="00B17A72" w14:paraId="1928BB63" w14:textId="77777777" w:rsidTr="008A0364">
        <w:trPr>
          <w:jc w:val="center"/>
        </w:trPr>
        <w:tc>
          <w:tcPr>
            <w:tcW w:w="389" w:type="pct"/>
            <w:vMerge w:val="restart"/>
            <w:vAlign w:val="center"/>
          </w:tcPr>
          <w:p w14:paraId="77C6A42C" w14:textId="77777777" w:rsidR="00C617A6" w:rsidRPr="00B17A72" w:rsidRDefault="00C617A6" w:rsidP="008A0364">
            <w:pPr>
              <w:spacing w:after="0" w:line="240" w:lineRule="auto"/>
              <w:jc w:val="center"/>
              <w:rPr>
                <w:b/>
                <w:color w:val="auto"/>
                <w:szCs w:val="20"/>
              </w:rPr>
            </w:pPr>
            <w:r w:rsidRPr="00B17A72">
              <w:rPr>
                <w:b/>
                <w:color w:val="auto"/>
                <w:szCs w:val="20"/>
              </w:rPr>
              <w:t>Week</w:t>
            </w:r>
          </w:p>
        </w:tc>
        <w:tc>
          <w:tcPr>
            <w:tcW w:w="1910" w:type="pct"/>
            <w:vMerge w:val="restart"/>
            <w:vAlign w:val="center"/>
          </w:tcPr>
          <w:p w14:paraId="1A9524C5" w14:textId="77777777" w:rsidR="00C617A6" w:rsidRPr="00B17A72" w:rsidRDefault="00C617A6" w:rsidP="008A0364">
            <w:pPr>
              <w:spacing w:after="0" w:line="240" w:lineRule="auto"/>
              <w:rPr>
                <w:b/>
                <w:color w:val="auto"/>
                <w:szCs w:val="20"/>
              </w:rPr>
            </w:pPr>
            <w:r w:rsidRPr="00B17A72">
              <w:rPr>
                <w:b/>
                <w:color w:val="auto"/>
                <w:szCs w:val="20"/>
              </w:rPr>
              <w:t>Weekly Course Contents</w:t>
            </w:r>
          </w:p>
        </w:tc>
        <w:tc>
          <w:tcPr>
            <w:tcW w:w="2701" w:type="pct"/>
            <w:gridSpan w:val="4"/>
            <w:vAlign w:val="center"/>
          </w:tcPr>
          <w:p w14:paraId="66B06BE9" w14:textId="77777777" w:rsidR="00C617A6" w:rsidRPr="00B17A72" w:rsidRDefault="00C617A6" w:rsidP="008A0364">
            <w:pPr>
              <w:spacing w:after="0" w:line="240" w:lineRule="auto"/>
              <w:jc w:val="center"/>
              <w:rPr>
                <w:b/>
                <w:color w:val="auto"/>
                <w:szCs w:val="20"/>
              </w:rPr>
            </w:pPr>
            <w:r w:rsidRPr="00B17A72">
              <w:rPr>
                <w:b/>
                <w:bCs/>
                <w:color w:val="auto"/>
                <w:szCs w:val="20"/>
              </w:rPr>
              <w:t>Learning Outcomes</w:t>
            </w:r>
          </w:p>
        </w:tc>
      </w:tr>
      <w:tr w:rsidR="00C617A6" w:rsidRPr="00B17A72" w14:paraId="1741550D" w14:textId="77777777" w:rsidTr="008A0364">
        <w:trPr>
          <w:jc w:val="center"/>
        </w:trPr>
        <w:tc>
          <w:tcPr>
            <w:tcW w:w="389" w:type="pct"/>
            <w:vMerge/>
          </w:tcPr>
          <w:p w14:paraId="4AA99477" w14:textId="77777777" w:rsidR="00C617A6" w:rsidRPr="00B17A72" w:rsidRDefault="00C617A6" w:rsidP="008A0364">
            <w:pPr>
              <w:spacing w:after="0" w:line="240" w:lineRule="auto"/>
              <w:jc w:val="center"/>
              <w:rPr>
                <w:b/>
                <w:color w:val="auto"/>
                <w:szCs w:val="20"/>
              </w:rPr>
            </w:pPr>
          </w:p>
        </w:tc>
        <w:tc>
          <w:tcPr>
            <w:tcW w:w="1910" w:type="pct"/>
            <w:vMerge/>
          </w:tcPr>
          <w:p w14:paraId="66B1685A" w14:textId="77777777" w:rsidR="00C617A6" w:rsidRPr="00B17A72" w:rsidRDefault="00C617A6" w:rsidP="008A0364">
            <w:pPr>
              <w:spacing w:after="0" w:line="240" w:lineRule="auto"/>
              <w:rPr>
                <w:b/>
                <w:color w:val="auto"/>
                <w:szCs w:val="20"/>
              </w:rPr>
            </w:pPr>
          </w:p>
        </w:tc>
        <w:tc>
          <w:tcPr>
            <w:tcW w:w="616" w:type="pct"/>
            <w:vAlign w:val="center"/>
          </w:tcPr>
          <w:p w14:paraId="3EFD3DB4" w14:textId="77777777" w:rsidR="00C617A6" w:rsidRPr="00B17A72" w:rsidRDefault="00C617A6" w:rsidP="008A0364">
            <w:pPr>
              <w:spacing w:after="0" w:line="240" w:lineRule="auto"/>
              <w:rPr>
                <w:color w:val="auto"/>
                <w:szCs w:val="20"/>
              </w:rPr>
            </w:pPr>
            <w:r w:rsidRPr="00B17A72">
              <w:rPr>
                <w:color w:val="auto"/>
                <w:szCs w:val="20"/>
              </w:rPr>
              <w:t>1.The student realizes the importance of learning sign language in terms of nursing.</w:t>
            </w:r>
          </w:p>
        </w:tc>
        <w:tc>
          <w:tcPr>
            <w:tcW w:w="545" w:type="pct"/>
            <w:vAlign w:val="center"/>
          </w:tcPr>
          <w:p w14:paraId="143509A5" w14:textId="77777777" w:rsidR="00C617A6" w:rsidRPr="00B17A72" w:rsidRDefault="00C617A6" w:rsidP="008A0364">
            <w:pPr>
              <w:spacing w:after="0" w:line="240" w:lineRule="auto"/>
              <w:rPr>
                <w:color w:val="auto"/>
                <w:szCs w:val="20"/>
              </w:rPr>
            </w:pPr>
            <w:r w:rsidRPr="00B17A72">
              <w:rPr>
                <w:color w:val="auto"/>
                <w:szCs w:val="20"/>
              </w:rPr>
              <w:t>2.The student actively uses sign language.</w:t>
            </w:r>
          </w:p>
        </w:tc>
        <w:tc>
          <w:tcPr>
            <w:tcW w:w="782" w:type="pct"/>
            <w:vAlign w:val="center"/>
          </w:tcPr>
          <w:p w14:paraId="51BFBDF5" w14:textId="77777777" w:rsidR="00C617A6" w:rsidRPr="00B17A72" w:rsidRDefault="00C617A6" w:rsidP="008A0364">
            <w:pPr>
              <w:spacing w:after="0" w:line="240" w:lineRule="auto"/>
              <w:rPr>
                <w:color w:val="auto"/>
                <w:szCs w:val="20"/>
              </w:rPr>
            </w:pPr>
            <w:r w:rsidRPr="00B17A72">
              <w:rPr>
                <w:color w:val="auto"/>
                <w:szCs w:val="20"/>
              </w:rPr>
              <w:t>3.The student expresses himself/herself independently using sign language.</w:t>
            </w:r>
          </w:p>
        </w:tc>
        <w:tc>
          <w:tcPr>
            <w:tcW w:w="758" w:type="pct"/>
            <w:vAlign w:val="center"/>
          </w:tcPr>
          <w:p w14:paraId="43E730A0" w14:textId="77777777" w:rsidR="00C617A6" w:rsidRPr="00B17A72" w:rsidRDefault="00C617A6" w:rsidP="008A0364">
            <w:pPr>
              <w:spacing w:after="0" w:line="240" w:lineRule="auto"/>
              <w:rPr>
                <w:bCs/>
                <w:color w:val="auto"/>
                <w:szCs w:val="20"/>
              </w:rPr>
            </w:pPr>
            <w:r w:rsidRPr="00B17A72">
              <w:rPr>
                <w:color w:val="auto"/>
                <w:szCs w:val="20"/>
              </w:rPr>
              <w:t>4.The student communicates with hearing impaired individuals using sign language.</w:t>
            </w:r>
          </w:p>
        </w:tc>
      </w:tr>
      <w:tr w:rsidR="00C617A6" w:rsidRPr="00B17A72" w14:paraId="4AB9FC23" w14:textId="77777777" w:rsidTr="008A0364">
        <w:trPr>
          <w:jc w:val="center"/>
        </w:trPr>
        <w:tc>
          <w:tcPr>
            <w:tcW w:w="389" w:type="pct"/>
            <w:vAlign w:val="center"/>
          </w:tcPr>
          <w:p w14:paraId="40688EEB" w14:textId="77777777" w:rsidR="00C617A6" w:rsidRPr="00B17A72" w:rsidRDefault="00C617A6" w:rsidP="008A0364">
            <w:pPr>
              <w:tabs>
                <w:tab w:val="left" w:pos="180"/>
              </w:tabs>
              <w:spacing w:after="0" w:line="240" w:lineRule="auto"/>
              <w:rPr>
                <w:b/>
                <w:color w:val="auto"/>
                <w:szCs w:val="20"/>
              </w:rPr>
            </w:pPr>
            <w:r w:rsidRPr="00B17A72">
              <w:rPr>
                <w:b/>
                <w:color w:val="auto"/>
                <w:szCs w:val="20"/>
              </w:rPr>
              <w:t>1</w:t>
            </w:r>
          </w:p>
        </w:tc>
        <w:tc>
          <w:tcPr>
            <w:tcW w:w="1910" w:type="pct"/>
            <w:vAlign w:val="center"/>
          </w:tcPr>
          <w:p w14:paraId="063F93E2" w14:textId="1BAF89C8" w:rsidR="00C617A6" w:rsidRPr="00B17A72" w:rsidRDefault="00C617A6" w:rsidP="008A0364">
            <w:pPr>
              <w:spacing w:after="0" w:line="240" w:lineRule="auto"/>
              <w:rPr>
                <w:bCs/>
                <w:color w:val="auto"/>
                <w:szCs w:val="20"/>
              </w:rPr>
            </w:pPr>
            <w:r w:rsidRPr="00B17A72">
              <w:rPr>
                <w:color w:val="auto"/>
                <w:szCs w:val="20"/>
              </w:rPr>
              <w:t xml:space="preserve">General characteristics of the sign language </w:t>
            </w:r>
            <w:r w:rsidR="001F735C" w:rsidRPr="00B17A72">
              <w:rPr>
                <w:color w:val="auto"/>
                <w:szCs w:val="20"/>
              </w:rPr>
              <w:t>and</w:t>
            </w:r>
            <w:r w:rsidRPr="00B17A72">
              <w:rPr>
                <w:color w:val="auto"/>
                <w:szCs w:val="20"/>
              </w:rPr>
              <w:t xml:space="preserve"> hearing problems experienced by people with disabilities</w:t>
            </w:r>
          </w:p>
        </w:tc>
        <w:tc>
          <w:tcPr>
            <w:tcW w:w="616" w:type="pct"/>
            <w:vAlign w:val="center"/>
          </w:tcPr>
          <w:p w14:paraId="5018F5A8"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6894FC7B"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36A6DB58" w14:textId="77777777" w:rsidR="00C617A6" w:rsidRPr="00B17A72" w:rsidRDefault="00C617A6" w:rsidP="008A0364">
            <w:pPr>
              <w:spacing w:after="0" w:line="240" w:lineRule="auto"/>
              <w:jc w:val="center"/>
              <w:rPr>
                <w:color w:val="auto"/>
                <w:szCs w:val="20"/>
              </w:rPr>
            </w:pPr>
          </w:p>
        </w:tc>
        <w:tc>
          <w:tcPr>
            <w:tcW w:w="758" w:type="pct"/>
            <w:vAlign w:val="center"/>
          </w:tcPr>
          <w:p w14:paraId="3A397E95" w14:textId="77777777" w:rsidR="00C617A6" w:rsidRPr="00B17A72" w:rsidRDefault="00C617A6" w:rsidP="008A0364">
            <w:pPr>
              <w:spacing w:after="0" w:line="240" w:lineRule="auto"/>
              <w:jc w:val="center"/>
              <w:rPr>
                <w:color w:val="auto"/>
                <w:szCs w:val="20"/>
              </w:rPr>
            </w:pPr>
          </w:p>
        </w:tc>
      </w:tr>
      <w:tr w:rsidR="00C617A6" w:rsidRPr="00B17A72" w14:paraId="072764D6" w14:textId="77777777" w:rsidTr="008A0364">
        <w:trPr>
          <w:jc w:val="center"/>
        </w:trPr>
        <w:tc>
          <w:tcPr>
            <w:tcW w:w="389" w:type="pct"/>
            <w:vAlign w:val="center"/>
          </w:tcPr>
          <w:p w14:paraId="5C0A94AB" w14:textId="77777777" w:rsidR="00C617A6" w:rsidRPr="00B17A72" w:rsidRDefault="00C617A6" w:rsidP="008A0364">
            <w:pPr>
              <w:spacing w:after="0" w:line="240" w:lineRule="auto"/>
              <w:rPr>
                <w:b/>
                <w:color w:val="auto"/>
                <w:szCs w:val="20"/>
              </w:rPr>
            </w:pPr>
            <w:r w:rsidRPr="00B17A72">
              <w:rPr>
                <w:b/>
                <w:color w:val="auto"/>
                <w:szCs w:val="20"/>
              </w:rPr>
              <w:t>2</w:t>
            </w:r>
          </w:p>
        </w:tc>
        <w:tc>
          <w:tcPr>
            <w:tcW w:w="1910" w:type="pct"/>
            <w:vAlign w:val="center"/>
          </w:tcPr>
          <w:p w14:paraId="1CF648AD" w14:textId="5B79725E" w:rsidR="00C617A6" w:rsidRPr="00B17A72" w:rsidRDefault="00C617A6" w:rsidP="008A0364">
            <w:pPr>
              <w:spacing w:after="0" w:line="240" w:lineRule="auto"/>
              <w:rPr>
                <w:color w:val="auto"/>
                <w:szCs w:val="20"/>
              </w:rPr>
            </w:pPr>
            <w:r w:rsidRPr="00B17A72">
              <w:rPr>
                <w:color w:val="auto"/>
                <w:szCs w:val="20"/>
              </w:rPr>
              <w:t xml:space="preserve">Adjectives Explaining family </w:t>
            </w:r>
            <w:r w:rsidR="001F735C" w:rsidRPr="00B17A72">
              <w:rPr>
                <w:color w:val="auto"/>
                <w:szCs w:val="20"/>
              </w:rPr>
              <w:t>and</w:t>
            </w:r>
            <w:r w:rsidRPr="00B17A72">
              <w:rPr>
                <w:color w:val="auto"/>
                <w:szCs w:val="20"/>
              </w:rPr>
              <w:t xml:space="preserve"> relatives</w:t>
            </w:r>
          </w:p>
        </w:tc>
        <w:tc>
          <w:tcPr>
            <w:tcW w:w="616" w:type="pct"/>
            <w:vAlign w:val="center"/>
          </w:tcPr>
          <w:p w14:paraId="2F4EE58C"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00C8F764"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38C76E67" w14:textId="77777777" w:rsidR="00C617A6" w:rsidRPr="00B17A72" w:rsidRDefault="00C617A6" w:rsidP="008A0364">
            <w:pPr>
              <w:spacing w:after="0" w:line="240" w:lineRule="auto"/>
              <w:jc w:val="center"/>
              <w:rPr>
                <w:color w:val="auto"/>
                <w:szCs w:val="20"/>
              </w:rPr>
            </w:pPr>
          </w:p>
        </w:tc>
        <w:tc>
          <w:tcPr>
            <w:tcW w:w="758" w:type="pct"/>
            <w:vAlign w:val="center"/>
          </w:tcPr>
          <w:p w14:paraId="55E32C4D" w14:textId="77777777" w:rsidR="00C617A6" w:rsidRPr="00B17A72" w:rsidRDefault="00C617A6" w:rsidP="008A0364">
            <w:pPr>
              <w:spacing w:after="0" w:line="240" w:lineRule="auto"/>
              <w:jc w:val="center"/>
              <w:rPr>
                <w:color w:val="auto"/>
                <w:szCs w:val="20"/>
              </w:rPr>
            </w:pPr>
          </w:p>
        </w:tc>
      </w:tr>
      <w:tr w:rsidR="00C617A6" w:rsidRPr="00B17A72" w14:paraId="77288B42" w14:textId="77777777" w:rsidTr="008A0364">
        <w:trPr>
          <w:jc w:val="center"/>
        </w:trPr>
        <w:tc>
          <w:tcPr>
            <w:tcW w:w="389" w:type="pct"/>
            <w:vAlign w:val="center"/>
          </w:tcPr>
          <w:p w14:paraId="0D541793" w14:textId="77777777" w:rsidR="00C617A6" w:rsidRPr="00B17A72" w:rsidRDefault="00C617A6" w:rsidP="008A0364">
            <w:pPr>
              <w:spacing w:after="0" w:line="240" w:lineRule="auto"/>
              <w:rPr>
                <w:b/>
                <w:color w:val="auto"/>
                <w:szCs w:val="20"/>
              </w:rPr>
            </w:pPr>
            <w:r w:rsidRPr="00B17A72">
              <w:rPr>
                <w:b/>
                <w:color w:val="auto"/>
                <w:szCs w:val="20"/>
              </w:rPr>
              <w:t>3</w:t>
            </w:r>
          </w:p>
        </w:tc>
        <w:tc>
          <w:tcPr>
            <w:tcW w:w="1910" w:type="pct"/>
            <w:vAlign w:val="center"/>
          </w:tcPr>
          <w:p w14:paraId="6E190DDC" w14:textId="77777777" w:rsidR="00C617A6" w:rsidRPr="00B17A72" w:rsidRDefault="00C617A6" w:rsidP="008A0364">
            <w:pPr>
              <w:spacing w:after="0" w:line="240" w:lineRule="auto"/>
              <w:rPr>
                <w:color w:val="auto"/>
                <w:szCs w:val="20"/>
              </w:rPr>
            </w:pPr>
            <w:r w:rsidRPr="00B17A72">
              <w:rPr>
                <w:color w:val="auto"/>
                <w:szCs w:val="20"/>
              </w:rPr>
              <w:t>Colors - Seasons - Adjectives</w:t>
            </w:r>
          </w:p>
        </w:tc>
        <w:tc>
          <w:tcPr>
            <w:tcW w:w="616" w:type="pct"/>
            <w:vAlign w:val="center"/>
          </w:tcPr>
          <w:p w14:paraId="5235983F"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6D1E954E"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4952CB2B"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084917F3" w14:textId="77777777" w:rsidR="00C617A6" w:rsidRPr="00B17A72" w:rsidRDefault="00C617A6" w:rsidP="008A0364">
            <w:pPr>
              <w:spacing w:after="0" w:line="240" w:lineRule="auto"/>
              <w:jc w:val="center"/>
              <w:rPr>
                <w:color w:val="auto"/>
                <w:szCs w:val="20"/>
              </w:rPr>
            </w:pPr>
          </w:p>
        </w:tc>
      </w:tr>
      <w:tr w:rsidR="00C617A6" w:rsidRPr="00B17A72" w14:paraId="1B8BBF27" w14:textId="77777777" w:rsidTr="008A0364">
        <w:trPr>
          <w:jc w:val="center"/>
        </w:trPr>
        <w:tc>
          <w:tcPr>
            <w:tcW w:w="389" w:type="pct"/>
            <w:vAlign w:val="center"/>
          </w:tcPr>
          <w:p w14:paraId="697355D7" w14:textId="77777777" w:rsidR="00C617A6" w:rsidRPr="00B17A72" w:rsidRDefault="00C617A6" w:rsidP="008A0364">
            <w:pPr>
              <w:spacing w:after="0" w:line="240" w:lineRule="auto"/>
              <w:rPr>
                <w:b/>
                <w:color w:val="auto"/>
                <w:szCs w:val="20"/>
              </w:rPr>
            </w:pPr>
            <w:r w:rsidRPr="00B17A72">
              <w:rPr>
                <w:b/>
                <w:color w:val="auto"/>
                <w:szCs w:val="20"/>
              </w:rPr>
              <w:t>4</w:t>
            </w:r>
          </w:p>
        </w:tc>
        <w:tc>
          <w:tcPr>
            <w:tcW w:w="1910" w:type="pct"/>
            <w:vAlign w:val="center"/>
          </w:tcPr>
          <w:p w14:paraId="08B1047B" w14:textId="7DAC488F" w:rsidR="00C617A6" w:rsidRPr="00B17A72" w:rsidRDefault="00C617A6" w:rsidP="008A0364">
            <w:pPr>
              <w:spacing w:after="0" w:line="240" w:lineRule="auto"/>
              <w:rPr>
                <w:color w:val="auto"/>
                <w:szCs w:val="20"/>
              </w:rPr>
            </w:pPr>
            <w:r w:rsidRPr="00B17A72">
              <w:rPr>
                <w:color w:val="auto"/>
                <w:szCs w:val="20"/>
              </w:rPr>
              <w:t xml:space="preserve">Feelings, </w:t>
            </w:r>
            <w:proofErr w:type="spellStart"/>
            <w:r w:rsidRPr="00B17A72">
              <w:rPr>
                <w:color w:val="auto"/>
                <w:szCs w:val="20"/>
              </w:rPr>
              <w:t>Antonms</w:t>
            </w:r>
            <w:proofErr w:type="spellEnd"/>
            <w:r w:rsidRPr="00B17A72">
              <w:rPr>
                <w:color w:val="auto"/>
                <w:szCs w:val="20"/>
              </w:rPr>
              <w:t xml:space="preserve"> </w:t>
            </w:r>
            <w:r w:rsidR="001F735C" w:rsidRPr="00B17A72">
              <w:rPr>
                <w:color w:val="auto"/>
                <w:szCs w:val="20"/>
              </w:rPr>
              <w:t>and</w:t>
            </w:r>
            <w:r w:rsidRPr="00B17A72">
              <w:rPr>
                <w:color w:val="auto"/>
                <w:szCs w:val="20"/>
              </w:rPr>
              <w:t xml:space="preserve"> numbers</w:t>
            </w:r>
          </w:p>
        </w:tc>
        <w:tc>
          <w:tcPr>
            <w:tcW w:w="616" w:type="pct"/>
            <w:vAlign w:val="center"/>
          </w:tcPr>
          <w:p w14:paraId="0A05A154"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150AC14D" w14:textId="77777777" w:rsidR="00C617A6" w:rsidRPr="00B17A72" w:rsidRDefault="00C617A6" w:rsidP="008A0364">
            <w:pPr>
              <w:spacing w:after="0" w:line="240" w:lineRule="auto"/>
              <w:jc w:val="center"/>
              <w:rPr>
                <w:color w:val="auto"/>
                <w:szCs w:val="20"/>
              </w:rPr>
            </w:pPr>
          </w:p>
        </w:tc>
        <w:tc>
          <w:tcPr>
            <w:tcW w:w="782" w:type="pct"/>
            <w:vAlign w:val="center"/>
          </w:tcPr>
          <w:p w14:paraId="58A659C6"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00CEE09E" w14:textId="77777777" w:rsidR="00C617A6" w:rsidRPr="00B17A72" w:rsidRDefault="00C617A6" w:rsidP="008A0364">
            <w:pPr>
              <w:spacing w:after="0" w:line="240" w:lineRule="auto"/>
              <w:jc w:val="center"/>
              <w:rPr>
                <w:color w:val="auto"/>
                <w:szCs w:val="20"/>
              </w:rPr>
            </w:pPr>
          </w:p>
        </w:tc>
      </w:tr>
      <w:tr w:rsidR="00C617A6" w:rsidRPr="00B17A72" w14:paraId="72F82561" w14:textId="77777777" w:rsidTr="008A0364">
        <w:trPr>
          <w:jc w:val="center"/>
        </w:trPr>
        <w:tc>
          <w:tcPr>
            <w:tcW w:w="389" w:type="pct"/>
            <w:vAlign w:val="center"/>
          </w:tcPr>
          <w:p w14:paraId="5B310605" w14:textId="77777777" w:rsidR="00C617A6" w:rsidRPr="00B17A72" w:rsidRDefault="00C617A6" w:rsidP="008A0364">
            <w:pPr>
              <w:spacing w:after="0" w:line="240" w:lineRule="auto"/>
              <w:rPr>
                <w:b/>
                <w:color w:val="auto"/>
                <w:szCs w:val="20"/>
              </w:rPr>
            </w:pPr>
            <w:r w:rsidRPr="00B17A72">
              <w:rPr>
                <w:b/>
                <w:color w:val="auto"/>
                <w:szCs w:val="20"/>
              </w:rPr>
              <w:t>5</w:t>
            </w:r>
          </w:p>
        </w:tc>
        <w:tc>
          <w:tcPr>
            <w:tcW w:w="1910" w:type="pct"/>
            <w:vAlign w:val="center"/>
          </w:tcPr>
          <w:p w14:paraId="02C0E4C5" w14:textId="2A381231" w:rsidR="00C617A6" w:rsidRPr="00B17A72" w:rsidRDefault="00C617A6" w:rsidP="008A0364">
            <w:pPr>
              <w:spacing w:after="0" w:line="240" w:lineRule="auto"/>
              <w:rPr>
                <w:color w:val="auto"/>
                <w:szCs w:val="20"/>
              </w:rPr>
            </w:pPr>
            <w:r w:rsidRPr="00B17A72">
              <w:rPr>
                <w:color w:val="auto"/>
                <w:szCs w:val="20"/>
              </w:rPr>
              <w:t xml:space="preserve">Clothing </w:t>
            </w:r>
            <w:r w:rsidR="001F735C" w:rsidRPr="00B17A72">
              <w:rPr>
                <w:color w:val="auto"/>
                <w:szCs w:val="20"/>
              </w:rPr>
              <w:t>and</w:t>
            </w:r>
            <w:r w:rsidRPr="00B17A72">
              <w:rPr>
                <w:color w:val="auto"/>
                <w:szCs w:val="20"/>
              </w:rPr>
              <w:t xml:space="preserve"> food/drinks</w:t>
            </w:r>
          </w:p>
        </w:tc>
        <w:tc>
          <w:tcPr>
            <w:tcW w:w="616" w:type="pct"/>
            <w:vAlign w:val="center"/>
          </w:tcPr>
          <w:p w14:paraId="3D15076C"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6ACA9A5E" w14:textId="77777777" w:rsidR="00C617A6" w:rsidRPr="00B17A72" w:rsidRDefault="00C617A6" w:rsidP="008A0364">
            <w:pPr>
              <w:spacing w:after="0" w:line="240" w:lineRule="auto"/>
              <w:jc w:val="center"/>
              <w:rPr>
                <w:color w:val="auto"/>
                <w:szCs w:val="20"/>
              </w:rPr>
            </w:pPr>
          </w:p>
        </w:tc>
        <w:tc>
          <w:tcPr>
            <w:tcW w:w="782" w:type="pct"/>
            <w:vAlign w:val="center"/>
          </w:tcPr>
          <w:p w14:paraId="7990FAB6"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49EF0DFB" w14:textId="77777777" w:rsidR="00C617A6" w:rsidRPr="00B17A72" w:rsidRDefault="00C617A6" w:rsidP="008A0364">
            <w:pPr>
              <w:spacing w:after="0" w:line="240" w:lineRule="auto"/>
              <w:jc w:val="center"/>
              <w:rPr>
                <w:color w:val="auto"/>
                <w:szCs w:val="20"/>
              </w:rPr>
            </w:pPr>
          </w:p>
        </w:tc>
      </w:tr>
      <w:tr w:rsidR="00C617A6" w:rsidRPr="00B17A72" w14:paraId="38DE851D" w14:textId="77777777" w:rsidTr="008A0364">
        <w:trPr>
          <w:jc w:val="center"/>
        </w:trPr>
        <w:tc>
          <w:tcPr>
            <w:tcW w:w="389" w:type="pct"/>
            <w:vAlign w:val="center"/>
          </w:tcPr>
          <w:p w14:paraId="34BEFA38" w14:textId="77777777" w:rsidR="00C617A6" w:rsidRPr="00B17A72" w:rsidRDefault="00C617A6" w:rsidP="008A0364">
            <w:pPr>
              <w:spacing w:after="0" w:line="240" w:lineRule="auto"/>
              <w:rPr>
                <w:b/>
                <w:color w:val="auto"/>
                <w:szCs w:val="20"/>
              </w:rPr>
            </w:pPr>
            <w:r w:rsidRPr="00B17A72">
              <w:rPr>
                <w:b/>
                <w:color w:val="auto"/>
                <w:szCs w:val="20"/>
              </w:rPr>
              <w:t>6</w:t>
            </w:r>
          </w:p>
        </w:tc>
        <w:tc>
          <w:tcPr>
            <w:tcW w:w="1910" w:type="pct"/>
            <w:vAlign w:val="center"/>
          </w:tcPr>
          <w:p w14:paraId="1D91F31D" w14:textId="77777777" w:rsidR="00C617A6" w:rsidRPr="00B17A72" w:rsidRDefault="00C617A6" w:rsidP="008A0364">
            <w:pPr>
              <w:spacing w:after="0" w:line="240" w:lineRule="auto"/>
              <w:rPr>
                <w:color w:val="auto"/>
                <w:szCs w:val="20"/>
              </w:rPr>
            </w:pPr>
            <w:r w:rsidRPr="00B17A72">
              <w:rPr>
                <w:color w:val="auto"/>
                <w:szCs w:val="20"/>
              </w:rPr>
              <w:t>School - education</w:t>
            </w:r>
          </w:p>
        </w:tc>
        <w:tc>
          <w:tcPr>
            <w:tcW w:w="616" w:type="pct"/>
            <w:vAlign w:val="center"/>
          </w:tcPr>
          <w:p w14:paraId="03285EEE"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3ECE7733"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11BFB5DA"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02B019E8" w14:textId="77777777" w:rsidR="00C617A6" w:rsidRPr="00B17A72" w:rsidRDefault="00C617A6" w:rsidP="008A0364">
            <w:pPr>
              <w:spacing w:after="0" w:line="240" w:lineRule="auto"/>
              <w:jc w:val="center"/>
              <w:rPr>
                <w:color w:val="auto"/>
                <w:szCs w:val="20"/>
              </w:rPr>
            </w:pPr>
          </w:p>
        </w:tc>
      </w:tr>
      <w:tr w:rsidR="00C617A6" w:rsidRPr="00B17A72" w14:paraId="0F04ED98" w14:textId="77777777" w:rsidTr="008A0364">
        <w:trPr>
          <w:jc w:val="center"/>
        </w:trPr>
        <w:tc>
          <w:tcPr>
            <w:tcW w:w="389" w:type="pct"/>
            <w:vAlign w:val="center"/>
          </w:tcPr>
          <w:p w14:paraId="4BA58D57" w14:textId="77777777" w:rsidR="00C617A6" w:rsidRPr="00B17A72" w:rsidRDefault="00C617A6" w:rsidP="008A0364">
            <w:pPr>
              <w:spacing w:after="0" w:line="240" w:lineRule="auto"/>
              <w:rPr>
                <w:b/>
                <w:color w:val="auto"/>
                <w:szCs w:val="20"/>
              </w:rPr>
            </w:pPr>
            <w:r w:rsidRPr="00B17A72">
              <w:rPr>
                <w:b/>
                <w:color w:val="auto"/>
                <w:szCs w:val="20"/>
              </w:rPr>
              <w:t>7</w:t>
            </w:r>
          </w:p>
        </w:tc>
        <w:tc>
          <w:tcPr>
            <w:tcW w:w="1910" w:type="pct"/>
            <w:vAlign w:val="center"/>
          </w:tcPr>
          <w:p w14:paraId="292C315A" w14:textId="77777777" w:rsidR="00C617A6" w:rsidRPr="00B17A72" w:rsidRDefault="00C617A6" w:rsidP="008A0364">
            <w:pPr>
              <w:spacing w:after="0" w:line="240" w:lineRule="auto"/>
              <w:rPr>
                <w:color w:val="auto"/>
                <w:szCs w:val="20"/>
              </w:rPr>
            </w:pPr>
            <w:r w:rsidRPr="00B17A72">
              <w:rPr>
                <w:color w:val="auto"/>
                <w:szCs w:val="20"/>
              </w:rPr>
              <w:t>Verbs</w:t>
            </w:r>
          </w:p>
        </w:tc>
        <w:tc>
          <w:tcPr>
            <w:tcW w:w="616" w:type="pct"/>
            <w:vAlign w:val="center"/>
          </w:tcPr>
          <w:p w14:paraId="1F6E0F02"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5C4273E0"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7C644265"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2D541DB8" w14:textId="77777777" w:rsidR="00C617A6" w:rsidRPr="00B17A72" w:rsidRDefault="00C617A6" w:rsidP="008A0364">
            <w:pPr>
              <w:spacing w:after="0" w:line="240" w:lineRule="auto"/>
              <w:jc w:val="center"/>
              <w:rPr>
                <w:color w:val="auto"/>
                <w:szCs w:val="20"/>
              </w:rPr>
            </w:pPr>
          </w:p>
        </w:tc>
      </w:tr>
      <w:tr w:rsidR="00C617A6" w:rsidRPr="00B17A72" w14:paraId="510C6211" w14:textId="77777777" w:rsidTr="008A0364">
        <w:trPr>
          <w:jc w:val="center"/>
        </w:trPr>
        <w:tc>
          <w:tcPr>
            <w:tcW w:w="389" w:type="pct"/>
            <w:vAlign w:val="center"/>
          </w:tcPr>
          <w:p w14:paraId="4B1B9A37" w14:textId="77777777" w:rsidR="00C617A6" w:rsidRPr="00B17A72" w:rsidRDefault="00C617A6" w:rsidP="008A0364">
            <w:pPr>
              <w:spacing w:after="0" w:line="240" w:lineRule="auto"/>
              <w:rPr>
                <w:b/>
                <w:color w:val="auto"/>
                <w:szCs w:val="20"/>
              </w:rPr>
            </w:pPr>
            <w:r w:rsidRPr="00B17A72">
              <w:rPr>
                <w:b/>
                <w:color w:val="auto"/>
                <w:szCs w:val="20"/>
              </w:rPr>
              <w:t>8</w:t>
            </w:r>
          </w:p>
        </w:tc>
        <w:tc>
          <w:tcPr>
            <w:tcW w:w="1910" w:type="pct"/>
            <w:vAlign w:val="center"/>
          </w:tcPr>
          <w:p w14:paraId="7CF7FA15" w14:textId="77777777" w:rsidR="00C617A6" w:rsidRPr="00B17A72" w:rsidRDefault="00C617A6" w:rsidP="008A0364">
            <w:pPr>
              <w:spacing w:after="0" w:line="240" w:lineRule="auto"/>
              <w:rPr>
                <w:color w:val="auto"/>
                <w:szCs w:val="20"/>
              </w:rPr>
            </w:pPr>
            <w:r w:rsidRPr="00B17A72">
              <w:rPr>
                <w:color w:val="auto"/>
                <w:szCs w:val="20"/>
              </w:rPr>
              <w:t>Verbs</w:t>
            </w:r>
          </w:p>
        </w:tc>
        <w:tc>
          <w:tcPr>
            <w:tcW w:w="616" w:type="pct"/>
            <w:vAlign w:val="center"/>
          </w:tcPr>
          <w:p w14:paraId="5041EA1E" w14:textId="77777777" w:rsidR="00C617A6" w:rsidRPr="00B17A72" w:rsidRDefault="00C617A6" w:rsidP="008A0364">
            <w:pPr>
              <w:spacing w:after="0" w:line="240" w:lineRule="auto"/>
              <w:jc w:val="center"/>
              <w:rPr>
                <w:color w:val="auto"/>
                <w:szCs w:val="20"/>
              </w:rPr>
            </w:pPr>
            <w:r w:rsidRPr="00B17A72">
              <w:rPr>
                <w:bCs/>
                <w:color w:val="auto"/>
                <w:szCs w:val="20"/>
              </w:rPr>
              <w:t>X</w:t>
            </w:r>
          </w:p>
        </w:tc>
        <w:tc>
          <w:tcPr>
            <w:tcW w:w="545" w:type="pct"/>
            <w:vAlign w:val="center"/>
          </w:tcPr>
          <w:p w14:paraId="0BBF6FB9"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4A2DB21F"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561725A7" w14:textId="77777777" w:rsidR="00C617A6" w:rsidRPr="00B17A72" w:rsidRDefault="00C617A6" w:rsidP="008A0364">
            <w:pPr>
              <w:spacing w:after="0" w:line="240" w:lineRule="auto"/>
              <w:jc w:val="center"/>
              <w:rPr>
                <w:b/>
                <w:color w:val="auto"/>
                <w:szCs w:val="20"/>
              </w:rPr>
            </w:pPr>
            <w:r w:rsidRPr="00B17A72">
              <w:rPr>
                <w:color w:val="auto"/>
                <w:szCs w:val="20"/>
              </w:rPr>
              <w:t>X</w:t>
            </w:r>
          </w:p>
        </w:tc>
      </w:tr>
      <w:tr w:rsidR="00C617A6" w:rsidRPr="00B17A72" w14:paraId="2CA24314" w14:textId="77777777" w:rsidTr="008A0364">
        <w:trPr>
          <w:jc w:val="center"/>
        </w:trPr>
        <w:tc>
          <w:tcPr>
            <w:tcW w:w="389" w:type="pct"/>
            <w:vAlign w:val="center"/>
          </w:tcPr>
          <w:p w14:paraId="631AFD51" w14:textId="77777777" w:rsidR="00C617A6" w:rsidRPr="00B17A72" w:rsidRDefault="00C617A6" w:rsidP="008A0364">
            <w:pPr>
              <w:spacing w:after="0" w:line="240" w:lineRule="auto"/>
              <w:rPr>
                <w:b/>
                <w:color w:val="auto"/>
                <w:szCs w:val="20"/>
              </w:rPr>
            </w:pPr>
            <w:r w:rsidRPr="00B17A72">
              <w:rPr>
                <w:b/>
                <w:color w:val="auto"/>
                <w:szCs w:val="20"/>
              </w:rPr>
              <w:t>9</w:t>
            </w:r>
          </w:p>
        </w:tc>
        <w:tc>
          <w:tcPr>
            <w:tcW w:w="1910" w:type="pct"/>
            <w:vAlign w:val="center"/>
          </w:tcPr>
          <w:p w14:paraId="1D74EFC8" w14:textId="77777777" w:rsidR="00C617A6" w:rsidRPr="00B17A72" w:rsidRDefault="00C617A6" w:rsidP="008A0364">
            <w:pPr>
              <w:spacing w:after="0" w:line="240" w:lineRule="auto"/>
              <w:rPr>
                <w:color w:val="auto"/>
                <w:szCs w:val="20"/>
              </w:rPr>
            </w:pPr>
            <w:r w:rsidRPr="00B17A72">
              <w:rPr>
                <w:color w:val="auto"/>
                <w:szCs w:val="20"/>
              </w:rPr>
              <w:t>Our Body - Health-related narratives</w:t>
            </w:r>
          </w:p>
        </w:tc>
        <w:tc>
          <w:tcPr>
            <w:tcW w:w="616" w:type="pct"/>
            <w:vAlign w:val="center"/>
          </w:tcPr>
          <w:p w14:paraId="2A1F9FF4" w14:textId="77777777" w:rsidR="00C617A6" w:rsidRPr="00B17A72" w:rsidRDefault="00C617A6" w:rsidP="008A0364">
            <w:pPr>
              <w:spacing w:after="0" w:line="240" w:lineRule="auto"/>
              <w:jc w:val="center"/>
              <w:rPr>
                <w:bCs/>
                <w:color w:val="auto"/>
                <w:szCs w:val="20"/>
              </w:rPr>
            </w:pPr>
            <w:r w:rsidRPr="00B17A72">
              <w:rPr>
                <w:color w:val="auto"/>
                <w:szCs w:val="20"/>
              </w:rPr>
              <w:t>X</w:t>
            </w:r>
          </w:p>
        </w:tc>
        <w:tc>
          <w:tcPr>
            <w:tcW w:w="545" w:type="pct"/>
            <w:vAlign w:val="center"/>
          </w:tcPr>
          <w:p w14:paraId="1A481462"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5A42A4AE"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49B48013" w14:textId="77777777" w:rsidR="00C617A6" w:rsidRPr="00B17A72" w:rsidRDefault="00C617A6" w:rsidP="008A0364">
            <w:pPr>
              <w:spacing w:after="0" w:line="240" w:lineRule="auto"/>
              <w:jc w:val="center"/>
              <w:rPr>
                <w:color w:val="auto"/>
                <w:szCs w:val="20"/>
              </w:rPr>
            </w:pPr>
            <w:r w:rsidRPr="00B17A72">
              <w:rPr>
                <w:color w:val="auto"/>
                <w:szCs w:val="20"/>
              </w:rPr>
              <w:t>X</w:t>
            </w:r>
          </w:p>
        </w:tc>
      </w:tr>
      <w:tr w:rsidR="00C617A6" w:rsidRPr="00B17A72" w14:paraId="378983FE" w14:textId="77777777" w:rsidTr="008A0364">
        <w:trPr>
          <w:jc w:val="center"/>
        </w:trPr>
        <w:tc>
          <w:tcPr>
            <w:tcW w:w="389" w:type="pct"/>
            <w:vAlign w:val="center"/>
          </w:tcPr>
          <w:p w14:paraId="67F41880" w14:textId="77777777" w:rsidR="00C617A6" w:rsidRPr="00B17A72" w:rsidRDefault="00C617A6" w:rsidP="008A0364">
            <w:pPr>
              <w:spacing w:after="0" w:line="240" w:lineRule="auto"/>
              <w:rPr>
                <w:b/>
                <w:color w:val="auto"/>
                <w:szCs w:val="20"/>
              </w:rPr>
            </w:pPr>
            <w:r w:rsidRPr="00B17A72">
              <w:rPr>
                <w:b/>
                <w:color w:val="auto"/>
                <w:szCs w:val="20"/>
              </w:rPr>
              <w:t>10</w:t>
            </w:r>
          </w:p>
        </w:tc>
        <w:tc>
          <w:tcPr>
            <w:tcW w:w="1910" w:type="pct"/>
            <w:vAlign w:val="center"/>
          </w:tcPr>
          <w:p w14:paraId="1A5CD639" w14:textId="77777777" w:rsidR="00C617A6" w:rsidRPr="00B17A72" w:rsidRDefault="00C617A6" w:rsidP="008A0364">
            <w:pPr>
              <w:spacing w:after="0" w:line="240" w:lineRule="auto"/>
              <w:rPr>
                <w:color w:val="auto"/>
                <w:szCs w:val="20"/>
              </w:rPr>
            </w:pPr>
            <w:r w:rsidRPr="00B17A72">
              <w:rPr>
                <w:color w:val="auto"/>
                <w:szCs w:val="20"/>
              </w:rPr>
              <w:t>Our Body - Health-related narratives</w:t>
            </w:r>
          </w:p>
        </w:tc>
        <w:tc>
          <w:tcPr>
            <w:tcW w:w="616" w:type="pct"/>
            <w:vAlign w:val="center"/>
          </w:tcPr>
          <w:p w14:paraId="7692F583" w14:textId="77777777" w:rsidR="00C617A6" w:rsidRPr="00B17A72" w:rsidRDefault="00C617A6" w:rsidP="008A0364">
            <w:pPr>
              <w:spacing w:after="0" w:line="240" w:lineRule="auto"/>
              <w:jc w:val="center"/>
              <w:rPr>
                <w:b/>
                <w:color w:val="auto"/>
                <w:szCs w:val="20"/>
              </w:rPr>
            </w:pPr>
            <w:r w:rsidRPr="00B17A72">
              <w:rPr>
                <w:color w:val="auto"/>
                <w:szCs w:val="20"/>
              </w:rPr>
              <w:t>X</w:t>
            </w:r>
          </w:p>
        </w:tc>
        <w:tc>
          <w:tcPr>
            <w:tcW w:w="545" w:type="pct"/>
            <w:vAlign w:val="center"/>
          </w:tcPr>
          <w:p w14:paraId="7EE19441"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2F017095"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6548DE6A" w14:textId="77777777" w:rsidR="00C617A6" w:rsidRPr="00B17A72" w:rsidRDefault="00C617A6" w:rsidP="008A0364">
            <w:pPr>
              <w:spacing w:after="0" w:line="240" w:lineRule="auto"/>
              <w:jc w:val="center"/>
              <w:rPr>
                <w:color w:val="auto"/>
                <w:szCs w:val="20"/>
              </w:rPr>
            </w:pPr>
            <w:r w:rsidRPr="00B17A72">
              <w:rPr>
                <w:color w:val="auto"/>
                <w:szCs w:val="20"/>
              </w:rPr>
              <w:t>X</w:t>
            </w:r>
          </w:p>
        </w:tc>
      </w:tr>
      <w:tr w:rsidR="00C617A6" w:rsidRPr="00B17A72" w14:paraId="618D002E" w14:textId="77777777" w:rsidTr="008A0364">
        <w:trPr>
          <w:jc w:val="center"/>
        </w:trPr>
        <w:tc>
          <w:tcPr>
            <w:tcW w:w="389" w:type="pct"/>
            <w:vAlign w:val="center"/>
          </w:tcPr>
          <w:p w14:paraId="319967F0" w14:textId="77777777" w:rsidR="00C617A6" w:rsidRPr="00B17A72" w:rsidRDefault="00C617A6" w:rsidP="008A0364">
            <w:pPr>
              <w:spacing w:after="0" w:line="240" w:lineRule="auto"/>
              <w:rPr>
                <w:b/>
                <w:color w:val="auto"/>
                <w:szCs w:val="20"/>
              </w:rPr>
            </w:pPr>
            <w:r w:rsidRPr="00B17A72">
              <w:rPr>
                <w:b/>
                <w:color w:val="auto"/>
                <w:szCs w:val="20"/>
              </w:rPr>
              <w:t>11</w:t>
            </w:r>
          </w:p>
        </w:tc>
        <w:tc>
          <w:tcPr>
            <w:tcW w:w="1910" w:type="pct"/>
            <w:vAlign w:val="center"/>
          </w:tcPr>
          <w:p w14:paraId="653532A9" w14:textId="6506AE51" w:rsidR="00C617A6" w:rsidRPr="00B17A72" w:rsidRDefault="00C617A6" w:rsidP="008A0364">
            <w:pPr>
              <w:spacing w:after="0" w:line="240" w:lineRule="auto"/>
              <w:rPr>
                <w:color w:val="auto"/>
                <w:szCs w:val="20"/>
              </w:rPr>
            </w:pPr>
            <w:r w:rsidRPr="00B17A72">
              <w:rPr>
                <w:color w:val="auto"/>
                <w:szCs w:val="20"/>
              </w:rPr>
              <w:t xml:space="preserve">Time </w:t>
            </w:r>
            <w:r w:rsidR="001F735C" w:rsidRPr="00B17A72">
              <w:rPr>
                <w:color w:val="auto"/>
                <w:szCs w:val="20"/>
              </w:rPr>
              <w:t>and</w:t>
            </w:r>
            <w:r w:rsidRPr="00B17A72">
              <w:rPr>
                <w:color w:val="auto"/>
                <w:szCs w:val="20"/>
              </w:rPr>
              <w:t xml:space="preserve"> time envelopes</w:t>
            </w:r>
          </w:p>
        </w:tc>
        <w:tc>
          <w:tcPr>
            <w:tcW w:w="616" w:type="pct"/>
            <w:vAlign w:val="center"/>
          </w:tcPr>
          <w:p w14:paraId="44E55A61"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2DC9250A"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189EB665"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1BC7F84A" w14:textId="77777777" w:rsidR="00C617A6" w:rsidRPr="00B17A72" w:rsidRDefault="00C617A6" w:rsidP="008A0364">
            <w:pPr>
              <w:spacing w:after="0" w:line="240" w:lineRule="auto"/>
              <w:jc w:val="center"/>
              <w:rPr>
                <w:color w:val="auto"/>
                <w:szCs w:val="20"/>
              </w:rPr>
            </w:pPr>
          </w:p>
        </w:tc>
      </w:tr>
      <w:tr w:rsidR="00C617A6" w:rsidRPr="00B17A72" w14:paraId="7758D1B7" w14:textId="77777777" w:rsidTr="008A0364">
        <w:trPr>
          <w:jc w:val="center"/>
        </w:trPr>
        <w:tc>
          <w:tcPr>
            <w:tcW w:w="389" w:type="pct"/>
            <w:vAlign w:val="center"/>
          </w:tcPr>
          <w:p w14:paraId="794CC19E" w14:textId="77777777" w:rsidR="00C617A6" w:rsidRPr="00B17A72" w:rsidRDefault="00C617A6" w:rsidP="008A0364">
            <w:pPr>
              <w:spacing w:after="0" w:line="240" w:lineRule="auto"/>
              <w:rPr>
                <w:b/>
                <w:color w:val="auto"/>
                <w:szCs w:val="20"/>
              </w:rPr>
            </w:pPr>
            <w:r w:rsidRPr="00B17A72">
              <w:rPr>
                <w:b/>
                <w:color w:val="auto"/>
                <w:szCs w:val="20"/>
              </w:rPr>
              <w:t>12</w:t>
            </w:r>
          </w:p>
        </w:tc>
        <w:tc>
          <w:tcPr>
            <w:tcW w:w="1910" w:type="pct"/>
            <w:vAlign w:val="center"/>
          </w:tcPr>
          <w:p w14:paraId="10ACD398" w14:textId="77777777" w:rsidR="00C617A6" w:rsidRPr="00B17A72" w:rsidRDefault="00C617A6" w:rsidP="008A0364">
            <w:pPr>
              <w:spacing w:after="0" w:line="240" w:lineRule="auto"/>
              <w:rPr>
                <w:color w:val="auto"/>
                <w:szCs w:val="20"/>
              </w:rPr>
            </w:pPr>
            <w:r w:rsidRPr="00B17A72">
              <w:rPr>
                <w:color w:val="auto"/>
                <w:szCs w:val="20"/>
              </w:rPr>
              <w:t>Household goods</w:t>
            </w:r>
          </w:p>
        </w:tc>
        <w:tc>
          <w:tcPr>
            <w:tcW w:w="616" w:type="pct"/>
            <w:tcBorders>
              <w:bottom w:val="single" w:sz="4" w:space="0" w:color="auto"/>
            </w:tcBorders>
            <w:vAlign w:val="center"/>
          </w:tcPr>
          <w:p w14:paraId="513E382C"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tcBorders>
              <w:bottom w:val="single" w:sz="4" w:space="0" w:color="auto"/>
            </w:tcBorders>
            <w:vAlign w:val="center"/>
          </w:tcPr>
          <w:p w14:paraId="5AFDD489"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tcBorders>
              <w:bottom w:val="single" w:sz="4" w:space="0" w:color="auto"/>
            </w:tcBorders>
            <w:vAlign w:val="center"/>
          </w:tcPr>
          <w:p w14:paraId="56CF82D4"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71DAF0E7" w14:textId="77777777" w:rsidR="00C617A6" w:rsidRPr="00B17A72" w:rsidRDefault="00C617A6" w:rsidP="008A0364">
            <w:pPr>
              <w:spacing w:after="0" w:line="240" w:lineRule="auto"/>
              <w:jc w:val="center"/>
              <w:rPr>
                <w:color w:val="auto"/>
                <w:szCs w:val="20"/>
              </w:rPr>
            </w:pPr>
          </w:p>
        </w:tc>
      </w:tr>
      <w:tr w:rsidR="00C617A6" w:rsidRPr="00B17A72" w14:paraId="57068035" w14:textId="77777777" w:rsidTr="008A0364">
        <w:trPr>
          <w:jc w:val="center"/>
        </w:trPr>
        <w:tc>
          <w:tcPr>
            <w:tcW w:w="389" w:type="pct"/>
            <w:vAlign w:val="center"/>
          </w:tcPr>
          <w:p w14:paraId="257246CE" w14:textId="77777777" w:rsidR="00C617A6" w:rsidRPr="00B17A72" w:rsidRDefault="00C617A6" w:rsidP="008A0364">
            <w:pPr>
              <w:spacing w:after="0" w:line="240" w:lineRule="auto"/>
              <w:rPr>
                <w:b/>
                <w:color w:val="auto"/>
                <w:szCs w:val="20"/>
              </w:rPr>
            </w:pPr>
            <w:r w:rsidRPr="00B17A72">
              <w:rPr>
                <w:b/>
                <w:color w:val="auto"/>
                <w:szCs w:val="20"/>
              </w:rPr>
              <w:t>13</w:t>
            </w:r>
          </w:p>
        </w:tc>
        <w:tc>
          <w:tcPr>
            <w:tcW w:w="1910" w:type="pct"/>
            <w:vAlign w:val="center"/>
          </w:tcPr>
          <w:p w14:paraId="2C1300EA" w14:textId="77777777" w:rsidR="00C617A6" w:rsidRPr="00B17A72" w:rsidRDefault="00C617A6" w:rsidP="008A0364">
            <w:pPr>
              <w:tabs>
                <w:tab w:val="left" w:pos="465"/>
              </w:tabs>
              <w:spacing w:after="0" w:line="240" w:lineRule="auto"/>
              <w:rPr>
                <w:color w:val="auto"/>
                <w:szCs w:val="20"/>
              </w:rPr>
            </w:pPr>
            <w:r w:rsidRPr="00B17A72">
              <w:rPr>
                <w:color w:val="auto"/>
                <w:szCs w:val="20"/>
              </w:rPr>
              <w:t>Names</w:t>
            </w:r>
          </w:p>
        </w:tc>
        <w:tc>
          <w:tcPr>
            <w:tcW w:w="616" w:type="pct"/>
            <w:vAlign w:val="center"/>
          </w:tcPr>
          <w:p w14:paraId="7016CDB2"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tcBorders>
              <w:top w:val="nil"/>
            </w:tcBorders>
            <w:vAlign w:val="center"/>
          </w:tcPr>
          <w:p w14:paraId="35DE2AD0"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271D3EDD"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28015AD6" w14:textId="77777777" w:rsidR="00C617A6" w:rsidRPr="00B17A72" w:rsidRDefault="00C617A6" w:rsidP="008A0364">
            <w:pPr>
              <w:spacing w:after="0" w:line="240" w:lineRule="auto"/>
              <w:jc w:val="center"/>
              <w:rPr>
                <w:color w:val="auto"/>
                <w:szCs w:val="20"/>
              </w:rPr>
            </w:pPr>
          </w:p>
        </w:tc>
      </w:tr>
      <w:tr w:rsidR="00C617A6" w:rsidRPr="00B17A72" w14:paraId="3F9B4BC6" w14:textId="77777777" w:rsidTr="008A0364">
        <w:trPr>
          <w:jc w:val="center"/>
        </w:trPr>
        <w:tc>
          <w:tcPr>
            <w:tcW w:w="389" w:type="pct"/>
            <w:vAlign w:val="center"/>
          </w:tcPr>
          <w:p w14:paraId="2F71617F" w14:textId="77777777" w:rsidR="00C617A6" w:rsidRPr="00B17A72" w:rsidRDefault="00C617A6" w:rsidP="008A0364">
            <w:pPr>
              <w:spacing w:after="0" w:line="240" w:lineRule="auto"/>
              <w:rPr>
                <w:b/>
                <w:color w:val="auto"/>
                <w:szCs w:val="20"/>
              </w:rPr>
            </w:pPr>
            <w:r w:rsidRPr="00B17A72">
              <w:rPr>
                <w:b/>
                <w:color w:val="auto"/>
                <w:szCs w:val="20"/>
              </w:rPr>
              <w:t>14</w:t>
            </w:r>
          </w:p>
        </w:tc>
        <w:tc>
          <w:tcPr>
            <w:tcW w:w="1910" w:type="pct"/>
            <w:vAlign w:val="center"/>
          </w:tcPr>
          <w:p w14:paraId="2BB622B9" w14:textId="77777777" w:rsidR="00C617A6" w:rsidRPr="00B17A72" w:rsidRDefault="00C617A6" w:rsidP="008A0364">
            <w:pPr>
              <w:spacing w:after="0" w:line="240" w:lineRule="auto"/>
              <w:rPr>
                <w:color w:val="auto"/>
                <w:szCs w:val="20"/>
              </w:rPr>
            </w:pPr>
            <w:r w:rsidRPr="00B17A72">
              <w:rPr>
                <w:color w:val="auto"/>
                <w:szCs w:val="20"/>
              </w:rPr>
              <w:t>Occupations</w:t>
            </w:r>
          </w:p>
        </w:tc>
        <w:tc>
          <w:tcPr>
            <w:tcW w:w="616" w:type="pct"/>
            <w:vAlign w:val="center"/>
          </w:tcPr>
          <w:p w14:paraId="055EE808"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545" w:type="pct"/>
            <w:vAlign w:val="center"/>
          </w:tcPr>
          <w:p w14:paraId="24F81FB3"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82" w:type="pct"/>
            <w:vAlign w:val="center"/>
          </w:tcPr>
          <w:p w14:paraId="5DE4D09F" w14:textId="77777777" w:rsidR="00C617A6" w:rsidRPr="00B17A72" w:rsidRDefault="00C617A6" w:rsidP="008A0364">
            <w:pPr>
              <w:spacing w:after="0" w:line="240" w:lineRule="auto"/>
              <w:jc w:val="center"/>
              <w:rPr>
                <w:color w:val="auto"/>
                <w:szCs w:val="20"/>
              </w:rPr>
            </w:pPr>
            <w:r w:rsidRPr="00B17A72">
              <w:rPr>
                <w:color w:val="auto"/>
                <w:szCs w:val="20"/>
              </w:rPr>
              <w:t>X</w:t>
            </w:r>
          </w:p>
        </w:tc>
        <w:tc>
          <w:tcPr>
            <w:tcW w:w="758" w:type="pct"/>
            <w:vAlign w:val="center"/>
          </w:tcPr>
          <w:p w14:paraId="2E243F40" w14:textId="77777777" w:rsidR="00C617A6" w:rsidRPr="00B17A72" w:rsidRDefault="00C617A6" w:rsidP="008A0364">
            <w:pPr>
              <w:spacing w:after="0" w:line="240" w:lineRule="auto"/>
              <w:jc w:val="center"/>
              <w:rPr>
                <w:color w:val="auto"/>
                <w:szCs w:val="20"/>
              </w:rPr>
            </w:pPr>
          </w:p>
        </w:tc>
      </w:tr>
    </w:tbl>
    <w:p w14:paraId="53F1D986" w14:textId="77777777" w:rsidR="00A43939" w:rsidRPr="00B17A72" w:rsidRDefault="00A43939" w:rsidP="001163A9">
      <w:pPr>
        <w:spacing w:after="0" w:line="240" w:lineRule="auto"/>
        <w:rPr>
          <w:b/>
          <w:color w:val="auto"/>
          <w:szCs w:val="20"/>
        </w:rPr>
      </w:pPr>
    </w:p>
    <w:p w14:paraId="6D36F76B" w14:textId="36EB1255" w:rsidR="00B7684C" w:rsidRPr="00B17A72" w:rsidRDefault="00071690" w:rsidP="00A75A39">
      <w:pPr>
        <w:pStyle w:val="Aklm3"/>
        <w:rPr>
          <w:lang w:val="en-US"/>
        </w:rPr>
      </w:pPr>
      <w:r w:rsidRPr="00B17A72">
        <w:rPr>
          <w:lang w:val="en-US"/>
        </w:rPr>
        <w:t>4.</w:t>
      </w:r>
      <w:r w:rsidR="005941E5" w:rsidRPr="00B17A72">
        <w:rPr>
          <w:lang w:val="en-US"/>
        </w:rPr>
        <w:t>2</w:t>
      </w:r>
      <w:r w:rsidRPr="00B17A72">
        <w:rPr>
          <w:lang w:val="en-US"/>
        </w:rPr>
        <w:t>.</w:t>
      </w:r>
      <w:r w:rsidR="005941E5" w:rsidRPr="00B17A72">
        <w:rPr>
          <w:lang w:val="en-US"/>
        </w:rPr>
        <w:t>6.</w:t>
      </w:r>
      <w:r w:rsidR="00A43939" w:rsidRPr="00B17A72">
        <w:rPr>
          <w:lang w:val="en-US"/>
        </w:rPr>
        <w:t>7</w:t>
      </w:r>
      <w:r w:rsidR="005941E5" w:rsidRPr="00B17A72">
        <w:rPr>
          <w:lang w:val="en-US"/>
        </w:rPr>
        <w:t>.</w:t>
      </w:r>
      <w:r w:rsidRPr="00B17A72">
        <w:rPr>
          <w:lang w:val="en-US"/>
        </w:rPr>
        <w:t xml:space="preserve"> </w:t>
      </w:r>
      <w:r w:rsidR="005454F1" w:rsidRPr="00B17A72">
        <w:rPr>
          <w:lang w:val="en-US"/>
        </w:rPr>
        <w:t xml:space="preserve">HEF 2089 </w:t>
      </w:r>
      <w:r w:rsidRPr="00B17A72">
        <w:rPr>
          <w:lang w:val="en-US"/>
        </w:rPr>
        <w:t>Information Technology Addiction</w:t>
      </w:r>
    </w:p>
    <w:p w14:paraId="70BEACEB"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48"/>
        <w:gridCol w:w="761"/>
        <w:gridCol w:w="1639"/>
        <w:gridCol w:w="261"/>
        <w:gridCol w:w="1378"/>
        <w:gridCol w:w="56"/>
        <w:gridCol w:w="675"/>
        <w:gridCol w:w="1148"/>
        <w:gridCol w:w="2072"/>
        <w:gridCol w:w="18"/>
      </w:tblGrid>
      <w:tr w:rsidR="006F085B" w:rsidRPr="00B17A72" w14:paraId="33510A9D" w14:textId="77777777" w:rsidTr="005941E5">
        <w:trPr>
          <w:jc w:val="center"/>
        </w:trPr>
        <w:tc>
          <w:tcPr>
            <w:tcW w:w="9056" w:type="dxa"/>
            <w:gridSpan w:val="10"/>
            <w:shd w:val="clear" w:color="auto" w:fill="D6E3BC" w:themeFill="accent3" w:themeFillTint="66"/>
            <w:vAlign w:val="center"/>
          </w:tcPr>
          <w:p w14:paraId="1969633A" w14:textId="77777777" w:rsidR="00071690" w:rsidRPr="00B17A72" w:rsidRDefault="00071690" w:rsidP="001163A9">
            <w:pPr>
              <w:spacing w:after="0" w:line="240" w:lineRule="auto"/>
              <w:jc w:val="center"/>
              <w:rPr>
                <w:b/>
                <w:color w:val="auto"/>
                <w:szCs w:val="20"/>
              </w:rPr>
            </w:pPr>
            <w:r w:rsidRPr="00B17A72">
              <w:rPr>
                <w:b/>
                <w:color w:val="auto"/>
                <w:szCs w:val="20"/>
              </w:rPr>
              <w:t>HEF 2089 INFORMATION TECHNOLOGY ADDICTION</w:t>
            </w:r>
          </w:p>
          <w:p w14:paraId="626AB93B" w14:textId="54ACE466" w:rsidR="00071690" w:rsidRPr="00B17A72" w:rsidRDefault="00071690" w:rsidP="001163A9">
            <w:pPr>
              <w:spacing w:after="0" w:line="240" w:lineRule="auto"/>
              <w:jc w:val="center"/>
              <w:rPr>
                <w:b/>
                <w:color w:val="auto"/>
                <w:szCs w:val="20"/>
              </w:rPr>
            </w:pPr>
            <w:r w:rsidRPr="00B17A72">
              <w:rPr>
                <w:b/>
                <w:color w:val="auto"/>
                <w:szCs w:val="20"/>
              </w:rPr>
              <w:t>2025-2026 SPRING SEMESTER</w:t>
            </w:r>
          </w:p>
        </w:tc>
      </w:tr>
      <w:tr w:rsidR="006F085B" w:rsidRPr="00B17A72" w14:paraId="7431CCF7" w14:textId="77777777" w:rsidTr="00021285">
        <w:trPr>
          <w:jc w:val="center"/>
        </w:trPr>
        <w:tc>
          <w:tcPr>
            <w:tcW w:w="4482" w:type="dxa"/>
            <w:gridSpan w:val="5"/>
            <w:vAlign w:val="center"/>
          </w:tcPr>
          <w:p w14:paraId="5DFCA6AF" w14:textId="2A9F47B1" w:rsidR="00B7684C" w:rsidRPr="00B17A72" w:rsidRDefault="00071690" w:rsidP="001163A9">
            <w:pPr>
              <w:spacing w:after="0" w:line="240" w:lineRule="auto"/>
              <w:rPr>
                <w:color w:val="auto"/>
                <w:szCs w:val="20"/>
              </w:rPr>
            </w:pPr>
            <w:r w:rsidRPr="00B17A72">
              <w:rPr>
                <w:b/>
                <w:color w:val="auto"/>
                <w:szCs w:val="20"/>
              </w:rPr>
              <w:t>Department(s) Giving the Course</w:t>
            </w:r>
            <w:r w:rsidR="005454F1" w:rsidRPr="00B17A72">
              <w:rPr>
                <w:b/>
                <w:color w:val="auto"/>
                <w:szCs w:val="20"/>
              </w:rPr>
              <w:t xml:space="preserve">: </w:t>
            </w:r>
            <w:r w:rsidR="005454F1" w:rsidRPr="00B17A72">
              <w:rPr>
                <w:bCs/>
                <w:color w:val="auto"/>
                <w:szCs w:val="20"/>
              </w:rPr>
              <w:t>DEU Faculty of Nursing</w:t>
            </w:r>
          </w:p>
        </w:tc>
        <w:tc>
          <w:tcPr>
            <w:tcW w:w="4574" w:type="dxa"/>
            <w:gridSpan w:val="5"/>
            <w:vAlign w:val="center"/>
          </w:tcPr>
          <w:p w14:paraId="40937665" w14:textId="0DC361E4" w:rsidR="00B7684C" w:rsidRPr="00B17A72" w:rsidRDefault="00071690" w:rsidP="001163A9">
            <w:pPr>
              <w:spacing w:after="0" w:line="240" w:lineRule="auto"/>
              <w:rPr>
                <w:color w:val="auto"/>
                <w:szCs w:val="20"/>
              </w:rPr>
            </w:pPr>
            <w:r w:rsidRPr="00B17A72">
              <w:rPr>
                <w:b/>
                <w:color w:val="auto"/>
                <w:szCs w:val="20"/>
              </w:rPr>
              <w:t>Department(s) Taking the Course</w:t>
            </w:r>
            <w:r w:rsidR="005454F1" w:rsidRPr="00B17A72">
              <w:rPr>
                <w:b/>
                <w:color w:val="auto"/>
                <w:szCs w:val="20"/>
              </w:rPr>
              <w:t xml:space="preserve">: </w:t>
            </w:r>
            <w:r w:rsidR="005454F1" w:rsidRPr="00B17A72">
              <w:rPr>
                <w:bCs/>
                <w:color w:val="auto"/>
                <w:szCs w:val="20"/>
              </w:rPr>
              <w:t>DEU Faculty of Nursing</w:t>
            </w:r>
          </w:p>
        </w:tc>
      </w:tr>
      <w:tr w:rsidR="006F085B" w:rsidRPr="00B17A72" w14:paraId="3706EB6D" w14:textId="77777777" w:rsidTr="00021285">
        <w:trPr>
          <w:jc w:val="center"/>
        </w:trPr>
        <w:tc>
          <w:tcPr>
            <w:tcW w:w="4482" w:type="dxa"/>
            <w:gridSpan w:val="5"/>
            <w:vAlign w:val="center"/>
          </w:tcPr>
          <w:p w14:paraId="35911C7D" w14:textId="77777777" w:rsidR="00B7684C" w:rsidRPr="00B17A72" w:rsidRDefault="005454F1" w:rsidP="001163A9">
            <w:pPr>
              <w:spacing w:after="0" w:line="240" w:lineRule="auto"/>
              <w:rPr>
                <w:b/>
                <w:color w:val="auto"/>
                <w:szCs w:val="20"/>
              </w:rPr>
            </w:pPr>
            <w:r w:rsidRPr="00B17A72">
              <w:rPr>
                <w:b/>
                <w:color w:val="auto"/>
                <w:szCs w:val="20"/>
              </w:rPr>
              <w:t xml:space="preserve">Name of the Department: </w:t>
            </w:r>
            <w:r w:rsidRPr="00B17A72">
              <w:rPr>
                <w:color w:val="auto"/>
                <w:szCs w:val="20"/>
              </w:rPr>
              <w:t>Nursing</w:t>
            </w:r>
          </w:p>
        </w:tc>
        <w:tc>
          <w:tcPr>
            <w:tcW w:w="4574" w:type="dxa"/>
            <w:gridSpan w:val="5"/>
            <w:vAlign w:val="center"/>
          </w:tcPr>
          <w:p w14:paraId="1AFEAB86" w14:textId="77777777" w:rsidR="00B7684C" w:rsidRPr="00B17A72" w:rsidRDefault="005454F1" w:rsidP="001163A9">
            <w:pPr>
              <w:spacing w:after="0" w:line="240" w:lineRule="auto"/>
              <w:rPr>
                <w:b/>
                <w:color w:val="auto"/>
                <w:szCs w:val="20"/>
              </w:rPr>
            </w:pPr>
            <w:r w:rsidRPr="00B17A72">
              <w:rPr>
                <w:b/>
                <w:color w:val="auto"/>
                <w:szCs w:val="20"/>
              </w:rPr>
              <w:t xml:space="preserve">Course Name: </w:t>
            </w:r>
            <w:r w:rsidRPr="00B17A72">
              <w:rPr>
                <w:color w:val="auto"/>
                <w:szCs w:val="20"/>
              </w:rPr>
              <w:t>Information Technology Addiction</w:t>
            </w:r>
          </w:p>
        </w:tc>
      </w:tr>
      <w:tr w:rsidR="006F085B" w:rsidRPr="00B17A72" w14:paraId="6FDCDAF0" w14:textId="77777777" w:rsidTr="00021285">
        <w:trPr>
          <w:jc w:val="center"/>
        </w:trPr>
        <w:tc>
          <w:tcPr>
            <w:tcW w:w="4482" w:type="dxa"/>
            <w:gridSpan w:val="5"/>
            <w:vAlign w:val="center"/>
          </w:tcPr>
          <w:p w14:paraId="1F8293D5" w14:textId="77777777" w:rsidR="00B7684C" w:rsidRPr="00B17A72" w:rsidRDefault="005454F1" w:rsidP="001163A9">
            <w:pPr>
              <w:spacing w:after="0" w:line="240" w:lineRule="auto"/>
              <w:rPr>
                <w:b/>
                <w:color w:val="auto"/>
                <w:szCs w:val="20"/>
              </w:rPr>
            </w:pPr>
            <w:r w:rsidRPr="00B17A72">
              <w:rPr>
                <w:b/>
                <w:color w:val="auto"/>
                <w:szCs w:val="20"/>
              </w:rPr>
              <w:t xml:space="preserve">Course Level: </w:t>
            </w:r>
            <w:r w:rsidRPr="00B17A72">
              <w:rPr>
                <w:color w:val="auto"/>
                <w:szCs w:val="20"/>
              </w:rPr>
              <w:t xml:space="preserve">Bachelor </w:t>
            </w:r>
          </w:p>
        </w:tc>
        <w:tc>
          <w:tcPr>
            <w:tcW w:w="4574" w:type="dxa"/>
            <w:gridSpan w:val="5"/>
            <w:vAlign w:val="center"/>
          </w:tcPr>
          <w:p w14:paraId="6F6E270C" w14:textId="77777777" w:rsidR="00B7684C" w:rsidRPr="00B17A72" w:rsidRDefault="005454F1" w:rsidP="001163A9">
            <w:pPr>
              <w:spacing w:after="0" w:line="240" w:lineRule="auto"/>
              <w:rPr>
                <w:b/>
                <w:color w:val="auto"/>
                <w:szCs w:val="20"/>
              </w:rPr>
            </w:pPr>
            <w:r w:rsidRPr="00B17A72">
              <w:rPr>
                <w:b/>
                <w:color w:val="auto"/>
                <w:szCs w:val="20"/>
              </w:rPr>
              <w:t xml:space="preserve">Course Code: </w:t>
            </w:r>
            <w:r w:rsidRPr="00B17A72">
              <w:rPr>
                <w:bCs/>
                <w:color w:val="auto"/>
                <w:szCs w:val="20"/>
              </w:rPr>
              <w:t>HEF 2089</w:t>
            </w:r>
          </w:p>
        </w:tc>
      </w:tr>
      <w:tr w:rsidR="006F085B" w:rsidRPr="00B17A72" w14:paraId="75002DB7" w14:textId="77777777" w:rsidTr="00021285">
        <w:trPr>
          <w:jc w:val="center"/>
        </w:trPr>
        <w:tc>
          <w:tcPr>
            <w:tcW w:w="4482" w:type="dxa"/>
            <w:gridSpan w:val="5"/>
            <w:vAlign w:val="center"/>
          </w:tcPr>
          <w:p w14:paraId="06C81277" w14:textId="77777777" w:rsidR="00B7684C" w:rsidRPr="00B17A72" w:rsidRDefault="005454F1" w:rsidP="001163A9">
            <w:pPr>
              <w:spacing w:after="0" w:line="240" w:lineRule="auto"/>
              <w:rPr>
                <w:b/>
                <w:color w:val="auto"/>
                <w:szCs w:val="20"/>
              </w:rPr>
            </w:pPr>
            <w:r w:rsidRPr="00B17A72">
              <w:rPr>
                <w:b/>
                <w:color w:val="auto"/>
                <w:szCs w:val="20"/>
              </w:rPr>
              <w:t xml:space="preserve">Form Submitting/Renewal </w:t>
            </w:r>
            <w:r w:rsidRPr="00B17A72">
              <w:rPr>
                <w:color w:val="auto"/>
                <w:szCs w:val="20"/>
              </w:rPr>
              <w:t>05.02.2026</w:t>
            </w:r>
          </w:p>
        </w:tc>
        <w:tc>
          <w:tcPr>
            <w:tcW w:w="4574" w:type="dxa"/>
            <w:gridSpan w:val="5"/>
            <w:vAlign w:val="center"/>
          </w:tcPr>
          <w:p w14:paraId="44791AA6" w14:textId="77777777" w:rsidR="00B7684C" w:rsidRPr="00B17A72" w:rsidRDefault="005454F1" w:rsidP="001163A9">
            <w:pPr>
              <w:spacing w:after="0" w:line="240" w:lineRule="auto"/>
              <w:rPr>
                <w:b/>
                <w:color w:val="auto"/>
                <w:szCs w:val="20"/>
              </w:rPr>
            </w:pPr>
            <w:r w:rsidRPr="00B17A72">
              <w:rPr>
                <w:b/>
                <w:color w:val="auto"/>
                <w:szCs w:val="20"/>
              </w:rPr>
              <w:t xml:space="preserve">Course Status: </w:t>
            </w:r>
            <w:r w:rsidRPr="00B17A72">
              <w:rPr>
                <w:color w:val="auto"/>
                <w:szCs w:val="20"/>
              </w:rPr>
              <w:t>Elective</w:t>
            </w:r>
          </w:p>
        </w:tc>
      </w:tr>
      <w:tr w:rsidR="006F085B" w:rsidRPr="00B17A72" w14:paraId="70C2A9BB" w14:textId="77777777" w:rsidTr="00021285">
        <w:trPr>
          <w:jc w:val="center"/>
        </w:trPr>
        <w:tc>
          <w:tcPr>
            <w:tcW w:w="4482" w:type="dxa"/>
            <w:gridSpan w:val="5"/>
            <w:vAlign w:val="center"/>
          </w:tcPr>
          <w:p w14:paraId="22E6B666" w14:textId="77777777" w:rsidR="00B7684C" w:rsidRPr="00B17A72" w:rsidRDefault="005454F1" w:rsidP="001163A9">
            <w:pPr>
              <w:spacing w:after="0" w:line="240" w:lineRule="auto"/>
              <w:rPr>
                <w:b/>
                <w:color w:val="auto"/>
                <w:szCs w:val="20"/>
              </w:rPr>
            </w:pPr>
            <w:r w:rsidRPr="00B17A72">
              <w:rPr>
                <w:b/>
                <w:color w:val="auto"/>
                <w:szCs w:val="20"/>
              </w:rPr>
              <w:t>Language of Instruction: Turkish</w:t>
            </w:r>
          </w:p>
          <w:p w14:paraId="07F036B5" w14:textId="77777777" w:rsidR="00B7684C" w:rsidRPr="00B17A72" w:rsidRDefault="00B7684C" w:rsidP="001163A9">
            <w:pPr>
              <w:spacing w:after="0" w:line="240" w:lineRule="auto"/>
              <w:rPr>
                <w:color w:val="auto"/>
                <w:szCs w:val="20"/>
              </w:rPr>
            </w:pPr>
          </w:p>
        </w:tc>
        <w:tc>
          <w:tcPr>
            <w:tcW w:w="4574" w:type="dxa"/>
            <w:gridSpan w:val="5"/>
            <w:vAlign w:val="center"/>
          </w:tcPr>
          <w:p w14:paraId="256F7474" w14:textId="77777777" w:rsidR="00B7684C" w:rsidRPr="00B17A72" w:rsidRDefault="005454F1" w:rsidP="001163A9">
            <w:pPr>
              <w:spacing w:after="0" w:line="240" w:lineRule="auto"/>
              <w:rPr>
                <w:b/>
                <w:color w:val="auto"/>
                <w:szCs w:val="20"/>
              </w:rPr>
            </w:pPr>
            <w:r w:rsidRPr="00B17A72">
              <w:rPr>
                <w:b/>
                <w:color w:val="auto"/>
                <w:szCs w:val="20"/>
              </w:rPr>
              <w:t xml:space="preserve">Instructor/s: </w:t>
            </w:r>
          </w:p>
          <w:p w14:paraId="3FD3508B" w14:textId="3A4E754A" w:rsidR="00B7684C" w:rsidRPr="00B17A72" w:rsidRDefault="005454F1" w:rsidP="001163A9">
            <w:pPr>
              <w:spacing w:after="0" w:line="240" w:lineRule="auto"/>
              <w:rPr>
                <w:color w:val="auto"/>
                <w:szCs w:val="20"/>
              </w:rPr>
            </w:pPr>
            <w:r w:rsidRPr="00B17A72">
              <w:rPr>
                <w:color w:val="auto"/>
                <w:szCs w:val="20"/>
              </w:rPr>
              <w:t>Assoc</w:t>
            </w:r>
            <w:r w:rsidR="00071690" w:rsidRPr="00B17A72">
              <w:rPr>
                <w:color w:val="auto"/>
                <w:szCs w:val="20"/>
              </w:rPr>
              <w:t>.</w:t>
            </w:r>
            <w:r w:rsidRPr="00B17A72">
              <w:rPr>
                <w:color w:val="auto"/>
                <w:szCs w:val="20"/>
              </w:rPr>
              <w:t xml:space="preserve"> Prof. Sibel Coşkun </w:t>
            </w:r>
          </w:p>
          <w:p w14:paraId="28C5CC80" w14:textId="307E7211" w:rsidR="00B7684C" w:rsidRPr="00B17A72" w:rsidRDefault="005454F1" w:rsidP="001163A9">
            <w:pPr>
              <w:spacing w:after="0" w:line="240" w:lineRule="auto"/>
              <w:rPr>
                <w:color w:val="auto"/>
                <w:szCs w:val="20"/>
              </w:rPr>
            </w:pPr>
            <w:proofErr w:type="spellStart"/>
            <w:r w:rsidRPr="00B17A72">
              <w:rPr>
                <w:color w:val="auto"/>
                <w:szCs w:val="20"/>
              </w:rPr>
              <w:t>As</w:t>
            </w:r>
            <w:r w:rsidR="00071690" w:rsidRPr="00B17A72">
              <w:rPr>
                <w:color w:val="auto"/>
                <w:szCs w:val="20"/>
              </w:rPr>
              <w:t>soc.</w:t>
            </w:r>
            <w:r w:rsidRPr="00B17A72">
              <w:rPr>
                <w:color w:val="auto"/>
                <w:szCs w:val="20"/>
              </w:rPr>
              <w:t>Prof</w:t>
            </w:r>
            <w:proofErr w:type="spellEnd"/>
            <w:r w:rsidRPr="00B17A72">
              <w:rPr>
                <w:color w:val="auto"/>
                <w:szCs w:val="20"/>
              </w:rPr>
              <w:t>. Burcu Cengiz</w:t>
            </w:r>
          </w:p>
          <w:p w14:paraId="47430279" w14:textId="7DEAC346" w:rsidR="00B7684C" w:rsidRPr="00B17A72" w:rsidRDefault="005454F1" w:rsidP="001163A9">
            <w:pPr>
              <w:spacing w:after="0" w:line="240" w:lineRule="auto"/>
              <w:rPr>
                <w:color w:val="auto"/>
                <w:szCs w:val="20"/>
              </w:rPr>
            </w:pPr>
            <w:r w:rsidRPr="00B17A72">
              <w:rPr>
                <w:color w:val="auto"/>
                <w:szCs w:val="20"/>
              </w:rPr>
              <w:t xml:space="preserve">Asst. Prof. </w:t>
            </w:r>
            <w:proofErr w:type="spellStart"/>
            <w:proofErr w:type="gramStart"/>
            <w:r w:rsidRPr="00B17A72">
              <w:rPr>
                <w:color w:val="auto"/>
                <w:szCs w:val="20"/>
              </w:rPr>
              <w:t>E.Zahide</w:t>
            </w:r>
            <w:proofErr w:type="spellEnd"/>
            <w:proofErr w:type="gramEnd"/>
            <w:r w:rsidRPr="00B17A72">
              <w:rPr>
                <w:color w:val="auto"/>
                <w:szCs w:val="20"/>
              </w:rPr>
              <w:t xml:space="preserve"> Özdemir </w:t>
            </w:r>
          </w:p>
        </w:tc>
      </w:tr>
      <w:tr w:rsidR="006F085B" w:rsidRPr="00B17A72" w14:paraId="7C2A97E2" w14:textId="77777777" w:rsidTr="00021285">
        <w:trPr>
          <w:jc w:val="center"/>
        </w:trPr>
        <w:tc>
          <w:tcPr>
            <w:tcW w:w="4482" w:type="dxa"/>
            <w:gridSpan w:val="5"/>
            <w:vAlign w:val="center"/>
          </w:tcPr>
          <w:p w14:paraId="76F6599A" w14:textId="77777777" w:rsidR="00B7684C" w:rsidRPr="00B17A72" w:rsidRDefault="00B7684C" w:rsidP="001163A9">
            <w:pPr>
              <w:spacing w:after="0" w:line="240" w:lineRule="auto"/>
              <w:rPr>
                <w:color w:val="auto"/>
                <w:szCs w:val="20"/>
              </w:rPr>
            </w:pPr>
          </w:p>
        </w:tc>
        <w:tc>
          <w:tcPr>
            <w:tcW w:w="4574" w:type="dxa"/>
            <w:gridSpan w:val="5"/>
            <w:vAlign w:val="center"/>
          </w:tcPr>
          <w:p w14:paraId="63D84DB9" w14:textId="77777777" w:rsidR="00B7684C" w:rsidRPr="00B17A72" w:rsidRDefault="005454F1" w:rsidP="001163A9">
            <w:pPr>
              <w:spacing w:after="0" w:line="240" w:lineRule="auto"/>
              <w:rPr>
                <w:color w:val="auto"/>
                <w:szCs w:val="20"/>
              </w:rPr>
            </w:pPr>
            <w:r w:rsidRPr="00B17A72">
              <w:rPr>
                <w:b/>
                <w:color w:val="auto"/>
                <w:szCs w:val="20"/>
              </w:rPr>
              <w:t xml:space="preserve">Prerequisite to: </w:t>
            </w:r>
            <w:r w:rsidRPr="00B17A72">
              <w:rPr>
                <w:color w:val="auto"/>
                <w:szCs w:val="20"/>
              </w:rPr>
              <w:t xml:space="preserve"> HEF 2089</w:t>
            </w:r>
          </w:p>
        </w:tc>
      </w:tr>
      <w:tr w:rsidR="006F085B" w:rsidRPr="00B17A72" w14:paraId="0768D7E0" w14:textId="77777777" w:rsidTr="00021285">
        <w:trPr>
          <w:jc w:val="center"/>
        </w:trPr>
        <w:tc>
          <w:tcPr>
            <w:tcW w:w="4482" w:type="dxa"/>
            <w:gridSpan w:val="5"/>
            <w:vAlign w:val="center"/>
          </w:tcPr>
          <w:p w14:paraId="0911A59A" w14:textId="77777777" w:rsidR="00B7684C" w:rsidRPr="00B17A72" w:rsidRDefault="005454F1" w:rsidP="001163A9">
            <w:pPr>
              <w:spacing w:after="0" w:line="240" w:lineRule="auto"/>
              <w:rPr>
                <w:b/>
                <w:color w:val="auto"/>
                <w:szCs w:val="20"/>
              </w:rPr>
            </w:pPr>
            <w:r w:rsidRPr="00B17A72">
              <w:rPr>
                <w:b/>
                <w:color w:val="auto"/>
                <w:szCs w:val="20"/>
              </w:rPr>
              <w:t xml:space="preserve">Weekly Course Hours: </w:t>
            </w:r>
            <w:r w:rsidRPr="00B17A72">
              <w:rPr>
                <w:i/>
                <w:color w:val="auto"/>
                <w:szCs w:val="20"/>
              </w:rPr>
              <w:t>2</w:t>
            </w:r>
          </w:p>
        </w:tc>
        <w:tc>
          <w:tcPr>
            <w:tcW w:w="4574" w:type="dxa"/>
            <w:gridSpan w:val="5"/>
            <w:vAlign w:val="center"/>
          </w:tcPr>
          <w:p w14:paraId="050AB906" w14:textId="77777777" w:rsidR="00B7684C" w:rsidRPr="00B17A72" w:rsidRDefault="005454F1" w:rsidP="001163A9">
            <w:pPr>
              <w:spacing w:after="0" w:line="240" w:lineRule="auto"/>
              <w:rPr>
                <w:color w:val="auto"/>
                <w:szCs w:val="20"/>
              </w:rPr>
            </w:pPr>
            <w:r w:rsidRPr="00B17A72">
              <w:rPr>
                <w:b/>
                <w:color w:val="auto"/>
                <w:szCs w:val="20"/>
              </w:rPr>
              <w:t>Course Coordinator:</w:t>
            </w:r>
            <w:r w:rsidRPr="00B17A72">
              <w:rPr>
                <w:color w:val="auto"/>
                <w:szCs w:val="20"/>
              </w:rPr>
              <w:t xml:space="preserve"> Assoc Prof. Sibel Coşkun </w:t>
            </w:r>
          </w:p>
        </w:tc>
      </w:tr>
      <w:tr w:rsidR="00471455" w:rsidRPr="00B17A72" w14:paraId="187BABE7" w14:textId="77777777" w:rsidTr="00021285">
        <w:trPr>
          <w:jc w:val="center"/>
        </w:trPr>
        <w:tc>
          <w:tcPr>
            <w:tcW w:w="1613" w:type="dxa"/>
            <w:gridSpan w:val="2"/>
            <w:vAlign w:val="center"/>
          </w:tcPr>
          <w:p w14:paraId="5C2E64CB" w14:textId="77777777" w:rsidR="00471455" w:rsidRPr="00B17A72" w:rsidRDefault="00471455" w:rsidP="005A5024">
            <w:pPr>
              <w:spacing w:after="0" w:line="240" w:lineRule="auto"/>
              <w:jc w:val="center"/>
              <w:rPr>
                <w:b/>
                <w:color w:val="auto"/>
                <w:szCs w:val="20"/>
              </w:rPr>
            </w:pPr>
            <w:r w:rsidRPr="00B17A72">
              <w:rPr>
                <w:b/>
                <w:color w:val="auto"/>
                <w:szCs w:val="20"/>
              </w:rPr>
              <w:t>Theory</w:t>
            </w:r>
          </w:p>
        </w:tc>
        <w:tc>
          <w:tcPr>
            <w:tcW w:w="1459" w:type="dxa"/>
            <w:vAlign w:val="center"/>
          </w:tcPr>
          <w:p w14:paraId="7ADDB754" w14:textId="37A86A49" w:rsidR="00471455" w:rsidRPr="00B17A72" w:rsidRDefault="00471455" w:rsidP="005A5024">
            <w:pPr>
              <w:spacing w:after="0" w:line="240" w:lineRule="auto"/>
              <w:jc w:val="center"/>
              <w:rPr>
                <w:b/>
                <w:color w:val="auto"/>
                <w:szCs w:val="20"/>
              </w:rPr>
            </w:pPr>
            <w:r w:rsidRPr="00B17A72">
              <w:rPr>
                <w:b/>
                <w:color w:val="auto"/>
                <w:szCs w:val="20"/>
              </w:rPr>
              <w:t>Practice</w:t>
            </w:r>
          </w:p>
        </w:tc>
        <w:tc>
          <w:tcPr>
            <w:tcW w:w="1410" w:type="dxa"/>
            <w:gridSpan w:val="2"/>
            <w:vAlign w:val="center"/>
          </w:tcPr>
          <w:p w14:paraId="26CF0DD3" w14:textId="6F6E23C2" w:rsidR="00471455" w:rsidRPr="00B17A72" w:rsidRDefault="00471455" w:rsidP="005A5024">
            <w:pPr>
              <w:spacing w:after="0" w:line="240" w:lineRule="auto"/>
              <w:jc w:val="center"/>
              <w:rPr>
                <w:b/>
                <w:color w:val="auto"/>
                <w:szCs w:val="20"/>
              </w:rPr>
            </w:pPr>
            <w:r w:rsidRPr="00B17A72">
              <w:rPr>
                <w:b/>
                <w:color w:val="auto"/>
                <w:szCs w:val="20"/>
              </w:rPr>
              <w:t>Laboratory</w:t>
            </w:r>
          </w:p>
        </w:tc>
        <w:tc>
          <w:tcPr>
            <w:tcW w:w="4574" w:type="dxa"/>
            <w:gridSpan w:val="5"/>
            <w:vAlign w:val="center"/>
          </w:tcPr>
          <w:p w14:paraId="70521850" w14:textId="77777777" w:rsidR="00471455" w:rsidRPr="00B17A72" w:rsidRDefault="00471455" w:rsidP="00471455">
            <w:pPr>
              <w:spacing w:after="0" w:line="240" w:lineRule="auto"/>
              <w:rPr>
                <w:b/>
                <w:color w:val="auto"/>
                <w:szCs w:val="20"/>
              </w:rPr>
            </w:pPr>
            <w:r w:rsidRPr="00B17A72">
              <w:rPr>
                <w:b/>
                <w:color w:val="auto"/>
                <w:szCs w:val="20"/>
              </w:rPr>
              <w:t xml:space="preserve">National Credit: </w:t>
            </w:r>
            <w:r w:rsidRPr="00B17A72">
              <w:rPr>
                <w:color w:val="auto"/>
                <w:szCs w:val="20"/>
              </w:rPr>
              <w:t>2</w:t>
            </w:r>
          </w:p>
        </w:tc>
      </w:tr>
      <w:tr w:rsidR="00471455" w:rsidRPr="00B17A72" w14:paraId="0C8BB865" w14:textId="77777777" w:rsidTr="00021285">
        <w:trPr>
          <w:jc w:val="center"/>
        </w:trPr>
        <w:tc>
          <w:tcPr>
            <w:tcW w:w="1613" w:type="dxa"/>
            <w:gridSpan w:val="2"/>
            <w:vAlign w:val="center"/>
          </w:tcPr>
          <w:p w14:paraId="5B7E73B0" w14:textId="77777777" w:rsidR="00471455" w:rsidRPr="00B17A72" w:rsidRDefault="00471455" w:rsidP="005A5024">
            <w:pPr>
              <w:spacing w:after="0" w:line="240" w:lineRule="auto"/>
              <w:jc w:val="center"/>
              <w:rPr>
                <w:color w:val="auto"/>
                <w:szCs w:val="20"/>
              </w:rPr>
            </w:pPr>
            <w:r w:rsidRPr="00B17A72">
              <w:rPr>
                <w:color w:val="auto"/>
                <w:szCs w:val="20"/>
              </w:rPr>
              <w:t>2</w:t>
            </w:r>
          </w:p>
        </w:tc>
        <w:tc>
          <w:tcPr>
            <w:tcW w:w="1459" w:type="dxa"/>
            <w:vAlign w:val="center"/>
          </w:tcPr>
          <w:p w14:paraId="1D291EAD" w14:textId="77777777" w:rsidR="00471455" w:rsidRPr="00B17A72" w:rsidRDefault="00471455" w:rsidP="005A5024">
            <w:pPr>
              <w:spacing w:after="0" w:line="240" w:lineRule="auto"/>
              <w:jc w:val="center"/>
              <w:rPr>
                <w:color w:val="auto"/>
                <w:szCs w:val="20"/>
              </w:rPr>
            </w:pPr>
            <w:r w:rsidRPr="00B17A72">
              <w:rPr>
                <w:color w:val="auto"/>
                <w:szCs w:val="20"/>
              </w:rPr>
              <w:t>-</w:t>
            </w:r>
          </w:p>
        </w:tc>
        <w:tc>
          <w:tcPr>
            <w:tcW w:w="1410" w:type="dxa"/>
            <w:gridSpan w:val="2"/>
            <w:vAlign w:val="center"/>
          </w:tcPr>
          <w:p w14:paraId="4D8A905D" w14:textId="77777777" w:rsidR="00471455" w:rsidRPr="00B17A72" w:rsidRDefault="00471455" w:rsidP="005A5024">
            <w:pPr>
              <w:spacing w:after="0" w:line="240" w:lineRule="auto"/>
              <w:jc w:val="center"/>
              <w:rPr>
                <w:color w:val="auto"/>
                <w:szCs w:val="20"/>
              </w:rPr>
            </w:pPr>
            <w:r w:rsidRPr="00B17A72">
              <w:rPr>
                <w:color w:val="auto"/>
                <w:szCs w:val="20"/>
              </w:rPr>
              <w:t>-</w:t>
            </w:r>
          </w:p>
        </w:tc>
        <w:tc>
          <w:tcPr>
            <w:tcW w:w="4574" w:type="dxa"/>
            <w:gridSpan w:val="5"/>
            <w:vAlign w:val="center"/>
          </w:tcPr>
          <w:p w14:paraId="57D11E7E" w14:textId="77777777" w:rsidR="00471455" w:rsidRPr="00B17A72" w:rsidRDefault="00471455" w:rsidP="00471455">
            <w:pPr>
              <w:spacing w:after="0" w:line="240" w:lineRule="auto"/>
              <w:rPr>
                <w:b/>
                <w:color w:val="auto"/>
                <w:szCs w:val="20"/>
              </w:rPr>
            </w:pPr>
            <w:r w:rsidRPr="00B17A72">
              <w:rPr>
                <w:b/>
                <w:color w:val="auto"/>
                <w:szCs w:val="20"/>
              </w:rPr>
              <w:t xml:space="preserve">ECTS Credit: </w:t>
            </w:r>
            <w:r w:rsidRPr="00B17A72">
              <w:rPr>
                <w:color w:val="auto"/>
                <w:szCs w:val="20"/>
              </w:rPr>
              <w:t>2</w:t>
            </w:r>
          </w:p>
        </w:tc>
      </w:tr>
      <w:tr w:rsidR="005A5024" w:rsidRPr="00B17A72" w14:paraId="3BE0227A" w14:textId="77777777" w:rsidTr="00021285">
        <w:trPr>
          <w:jc w:val="center"/>
        </w:trPr>
        <w:tc>
          <w:tcPr>
            <w:tcW w:w="1613" w:type="dxa"/>
            <w:gridSpan w:val="2"/>
            <w:vAlign w:val="center"/>
          </w:tcPr>
          <w:p w14:paraId="48A115A6" w14:textId="4A58C3A7" w:rsidR="005A5024" w:rsidRPr="00B17A72" w:rsidRDefault="005A5024" w:rsidP="005A5024">
            <w:pPr>
              <w:spacing w:after="160" w:line="259" w:lineRule="auto"/>
              <w:rPr>
                <w:b/>
                <w:bCs/>
                <w:color w:val="auto"/>
                <w:szCs w:val="20"/>
              </w:rPr>
            </w:pPr>
            <w:r w:rsidRPr="00B17A72">
              <w:rPr>
                <w:b/>
                <w:bCs/>
                <w:color w:val="auto"/>
                <w:szCs w:val="20"/>
              </w:rPr>
              <w:t>Section/Students per Section</w:t>
            </w:r>
          </w:p>
        </w:tc>
        <w:tc>
          <w:tcPr>
            <w:tcW w:w="1459" w:type="dxa"/>
            <w:vAlign w:val="center"/>
          </w:tcPr>
          <w:p w14:paraId="66C86F86" w14:textId="64E4953C" w:rsidR="005A5024" w:rsidRPr="00B17A72" w:rsidRDefault="005A5024" w:rsidP="005A5024">
            <w:pPr>
              <w:spacing w:after="160" w:line="259" w:lineRule="auto"/>
              <w:rPr>
                <w:b/>
                <w:bCs/>
                <w:color w:val="auto"/>
                <w:szCs w:val="20"/>
              </w:rPr>
            </w:pPr>
            <w:r w:rsidRPr="00B17A72">
              <w:rPr>
                <w:b/>
                <w:bCs/>
                <w:color w:val="auto"/>
                <w:szCs w:val="20"/>
              </w:rPr>
              <w:t>Section/Students per Section</w:t>
            </w:r>
          </w:p>
        </w:tc>
        <w:tc>
          <w:tcPr>
            <w:tcW w:w="1410" w:type="dxa"/>
            <w:gridSpan w:val="2"/>
            <w:vAlign w:val="center"/>
          </w:tcPr>
          <w:p w14:paraId="326B48F0" w14:textId="1E595A29" w:rsidR="005A5024" w:rsidRPr="00B17A72" w:rsidRDefault="005A5024" w:rsidP="005A5024">
            <w:pPr>
              <w:spacing w:after="160" w:line="259" w:lineRule="auto"/>
              <w:rPr>
                <w:b/>
                <w:bCs/>
                <w:color w:val="auto"/>
                <w:szCs w:val="20"/>
              </w:rPr>
            </w:pPr>
            <w:r w:rsidRPr="00B17A72">
              <w:rPr>
                <w:b/>
                <w:bCs/>
                <w:color w:val="auto"/>
                <w:szCs w:val="20"/>
              </w:rPr>
              <w:t>Section/Students per Section</w:t>
            </w:r>
          </w:p>
        </w:tc>
        <w:tc>
          <w:tcPr>
            <w:tcW w:w="4574" w:type="dxa"/>
            <w:gridSpan w:val="5"/>
            <w:vAlign w:val="center"/>
          </w:tcPr>
          <w:p w14:paraId="58D9F02F" w14:textId="46E02F8A" w:rsidR="005A5024" w:rsidRPr="00B17A72" w:rsidRDefault="005A5024" w:rsidP="005A5024">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471455" w:rsidRPr="00B17A72" w14:paraId="36A3CE41" w14:textId="77777777" w:rsidTr="00021285">
        <w:trPr>
          <w:jc w:val="center"/>
        </w:trPr>
        <w:tc>
          <w:tcPr>
            <w:tcW w:w="1613" w:type="dxa"/>
            <w:gridSpan w:val="2"/>
            <w:vAlign w:val="center"/>
          </w:tcPr>
          <w:p w14:paraId="43CC0847" w14:textId="285BFF91" w:rsidR="00471455" w:rsidRPr="00B17A72" w:rsidRDefault="005A5024" w:rsidP="005A5024">
            <w:pPr>
              <w:spacing w:after="0" w:line="240" w:lineRule="auto"/>
              <w:jc w:val="center"/>
              <w:rPr>
                <w:color w:val="auto"/>
                <w:szCs w:val="20"/>
              </w:rPr>
            </w:pPr>
            <w:r w:rsidRPr="00B17A72">
              <w:rPr>
                <w:rFonts w:eastAsia="Calibri"/>
                <w:color w:val="auto"/>
                <w:kern w:val="2"/>
                <w:szCs w:val="20"/>
                <w:lang w:eastAsia="tr"/>
              </w:rPr>
              <w:t>1/60</w:t>
            </w:r>
          </w:p>
        </w:tc>
        <w:tc>
          <w:tcPr>
            <w:tcW w:w="1459" w:type="dxa"/>
            <w:vAlign w:val="center"/>
          </w:tcPr>
          <w:p w14:paraId="05666809" w14:textId="17C3EAA4" w:rsidR="00471455" w:rsidRPr="00B17A72" w:rsidRDefault="00471455" w:rsidP="005A5024">
            <w:pPr>
              <w:spacing w:after="0" w:line="240" w:lineRule="auto"/>
              <w:jc w:val="center"/>
              <w:rPr>
                <w:color w:val="auto"/>
                <w:szCs w:val="20"/>
              </w:rPr>
            </w:pPr>
            <w:r w:rsidRPr="00B17A72">
              <w:rPr>
                <w:color w:val="auto"/>
                <w:szCs w:val="20"/>
              </w:rPr>
              <w:t>-</w:t>
            </w:r>
          </w:p>
        </w:tc>
        <w:tc>
          <w:tcPr>
            <w:tcW w:w="1410" w:type="dxa"/>
            <w:gridSpan w:val="2"/>
            <w:vAlign w:val="center"/>
          </w:tcPr>
          <w:p w14:paraId="44B1C563" w14:textId="520D41EF" w:rsidR="00471455" w:rsidRPr="00B17A72" w:rsidRDefault="00471455" w:rsidP="005A5024">
            <w:pPr>
              <w:spacing w:after="0" w:line="240" w:lineRule="auto"/>
              <w:jc w:val="center"/>
              <w:rPr>
                <w:color w:val="auto"/>
                <w:szCs w:val="20"/>
              </w:rPr>
            </w:pPr>
            <w:r w:rsidRPr="00B17A72">
              <w:rPr>
                <w:color w:val="auto"/>
                <w:szCs w:val="20"/>
              </w:rPr>
              <w:t>-</w:t>
            </w:r>
          </w:p>
        </w:tc>
        <w:tc>
          <w:tcPr>
            <w:tcW w:w="4574" w:type="dxa"/>
            <w:gridSpan w:val="5"/>
            <w:vAlign w:val="center"/>
          </w:tcPr>
          <w:p w14:paraId="72EE2F91" w14:textId="29F67727" w:rsidR="00471455" w:rsidRPr="00B17A72" w:rsidRDefault="005A5024" w:rsidP="00471455">
            <w:pPr>
              <w:spacing w:after="0" w:line="240" w:lineRule="auto"/>
              <w:rPr>
                <w:b/>
                <w:color w:val="auto"/>
                <w:szCs w:val="20"/>
              </w:rPr>
            </w:pPr>
            <w:r w:rsidRPr="00B17A72">
              <w:rPr>
                <w:b/>
                <w:color w:val="auto"/>
                <w:szCs w:val="20"/>
              </w:rPr>
              <w:t>60</w:t>
            </w:r>
          </w:p>
        </w:tc>
      </w:tr>
      <w:tr w:rsidR="00471455" w:rsidRPr="00B17A72" w14:paraId="5E8818E7" w14:textId="77777777" w:rsidTr="00021285">
        <w:trPr>
          <w:jc w:val="center"/>
        </w:trPr>
        <w:tc>
          <w:tcPr>
            <w:tcW w:w="9056" w:type="dxa"/>
            <w:gridSpan w:val="10"/>
            <w:vAlign w:val="center"/>
          </w:tcPr>
          <w:p w14:paraId="672DAE64" w14:textId="5BDEE362" w:rsidR="00471455" w:rsidRPr="00B17A72" w:rsidRDefault="00471455" w:rsidP="00471455">
            <w:pPr>
              <w:spacing w:after="0" w:line="240" w:lineRule="auto"/>
              <w:rPr>
                <w:b/>
                <w:color w:val="auto"/>
                <w:szCs w:val="20"/>
              </w:rPr>
            </w:pPr>
            <w:r w:rsidRPr="00B17A72">
              <w:rPr>
                <w:b/>
                <w:color w:val="auto"/>
                <w:szCs w:val="20"/>
              </w:rPr>
              <w:t>Course Objective:</w:t>
            </w:r>
            <w:r w:rsidRPr="00B17A72">
              <w:rPr>
                <w:color w:val="auto"/>
                <w:szCs w:val="20"/>
              </w:rPr>
              <w:t xml:space="preserve"> To provide that students learn the characteristics, causes and consequences of Information Technology Addiction, and also to raise awareness about safe internet use and preventing technology addiction.</w:t>
            </w:r>
          </w:p>
        </w:tc>
      </w:tr>
      <w:tr w:rsidR="00471455" w:rsidRPr="00B17A72" w14:paraId="67C346DC" w14:textId="77777777" w:rsidTr="00021285">
        <w:trPr>
          <w:jc w:val="center"/>
        </w:trPr>
        <w:tc>
          <w:tcPr>
            <w:tcW w:w="9056" w:type="dxa"/>
            <w:gridSpan w:val="10"/>
            <w:vAlign w:val="center"/>
          </w:tcPr>
          <w:p w14:paraId="2630494F" w14:textId="77777777" w:rsidR="00471455" w:rsidRPr="00B17A72" w:rsidRDefault="00471455" w:rsidP="00471455">
            <w:pPr>
              <w:spacing w:after="0" w:line="240" w:lineRule="auto"/>
              <w:rPr>
                <w:b/>
                <w:color w:val="auto"/>
                <w:szCs w:val="20"/>
              </w:rPr>
            </w:pPr>
            <w:r w:rsidRPr="00B17A72">
              <w:rPr>
                <w:b/>
                <w:color w:val="auto"/>
                <w:szCs w:val="20"/>
              </w:rPr>
              <w:lastRenderedPageBreak/>
              <w:t>Assessment Methods:</w:t>
            </w:r>
          </w:p>
          <w:p w14:paraId="25792B0D" w14:textId="1B13B24C" w:rsidR="00471455" w:rsidRPr="00B17A72" w:rsidRDefault="00471455" w:rsidP="00471455">
            <w:pPr>
              <w:spacing w:after="0" w:line="240" w:lineRule="auto"/>
              <w:rPr>
                <w:color w:val="auto"/>
                <w:szCs w:val="20"/>
              </w:rPr>
            </w:pPr>
            <w:r w:rsidRPr="00B17A72">
              <w:rPr>
                <w:color w:val="auto"/>
                <w:szCs w:val="20"/>
              </w:rPr>
              <w:t>(Assessment method shall correspond to learning outputs and teaching techniques being used during the course)</w:t>
            </w:r>
          </w:p>
          <w:p w14:paraId="347552E9" w14:textId="77777777" w:rsidR="00471455" w:rsidRPr="00B17A72" w:rsidRDefault="00471455" w:rsidP="00471455">
            <w:pPr>
              <w:tabs>
                <w:tab w:val="left" w:pos="284"/>
              </w:tabs>
              <w:spacing w:after="0" w:line="240" w:lineRule="auto"/>
              <w:ind w:hanging="698"/>
              <w:jc w:val="both"/>
              <w:rPr>
                <w:color w:val="auto"/>
                <w:szCs w:val="20"/>
              </w:rPr>
            </w:pPr>
            <w:r w:rsidRPr="00B17A72">
              <w:rPr>
                <w:color w:val="auto"/>
                <w:szCs w:val="20"/>
              </w:rPr>
              <w:t>1. Know the characteristics of technology-related addictions.</w:t>
            </w:r>
          </w:p>
          <w:p w14:paraId="13FA8F89" w14:textId="238AFE9A" w:rsidR="00471455" w:rsidRPr="00B17A72" w:rsidRDefault="00471455" w:rsidP="00471455">
            <w:pPr>
              <w:tabs>
                <w:tab w:val="left" w:pos="284"/>
              </w:tabs>
              <w:spacing w:after="0" w:line="240" w:lineRule="auto"/>
              <w:ind w:hanging="698"/>
              <w:jc w:val="both"/>
              <w:rPr>
                <w:color w:val="auto"/>
                <w:szCs w:val="20"/>
              </w:rPr>
            </w:pPr>
            <w:r w:rsidRPr="00B17A72">
              <w:rPr>
                <w:color w:val="auto"/>
                <w:szCs w:val="20"/>
              </w:rPr>
              <w:t>2. Know the causes and consequences of Information Technology Addiction.</w:t>
            </w:r>
          </w:p>
          <w:p w14:paraId="0E613AE9" w14:textId="52332D08" w:rsidR="00471455" w:rsidRPr="00B17A72" w:rsidRDefault="00471455" w:rsidP="00471455">
            <w:pPr>
              <w:tabs>
                <w:tab w:val="left" w:pos="284"/>
              </w:tabs>
              <w:spacing w:after="0" w:line="240" w:lineRule="auto"/>
              <w:ind w:hanging="698"/>
              <w:jc w:val="both"/>
              <w:rPr>
                <w:color w:val="auto"/>
                <w:szCs w:val="20"/>
              </w:rPr>
            </w:pPr>
            <w:r w:rsidRPr="00B17A72">
              <w:rPr>
                <w:color w:val="auto"/>
                <w:szCs w:val="20"/>
              </w:rPr>
              <w:t>3. Understand the importance of preventing technology addiction.</w:t>
            </w:r>
          </w:p>
          <w:p w14:paraId="431DC2B4" w14:textId="3AE66286" w:rsidR="00471455" w:rsidRPr="00B17A72" w:rsidRDefault="00471455" w:rsidP="00471455">
            <w:pPr>
              <w:spacing w:after="0" w:line="240" w:lineRule="auto"/>
              <w:ind w:firstLine="11"/>
              <w:rPr>
                <w:color w:val="auto"/>
                <w:szCs w:val="20"/>
              </w:rPr>
            </w:pPr>
            <w:r w:rsidRPr="00B17A72">
              <w:rPr>
                <w:color w:val="auto"/>
                <w:szCs w:val="20"/>
              </w:rPr>
              <w:t>4. Understand methods for conscious and safe use of technology.</w:t>
            </w:r>
          </w:p>
        </w:tc>
      </w:tr>
      <w:tr w:rsidR="00471455" w:rsidRPr="00B17A72" w14:paraId="449E3484" w14:textId="77777777" w:rsidTr="00021285">
        <w:trPr>
          <w:jc w:val="center"/>
        </w:trPr>
        <w:tc>
          <w:tcPr>
            <w:tcW w:w="9056" w:type="dxa"/>
            <w:gridSpan w:val="10"/>
            <w:vAlign w:val="center"/>
          </w:tcPr>
          <w:p w14:paraId="49824D19" w14:textId="49AD2B61" w:rsidR="00471455" w:rsidRPr="00B17A72" w:rsidRDefault="00471455" w:rsidP="00471455">
            <w:pPr>
              <w:spacing w:after="0" w:line="240" w:lineRule="auto"/>
              <w:rPr>
                <w:b/>
                <w:color w:val="auto"/>
                <w:szCs w:val="20"/>
              </w:rPr>
            </w:pPr>
            <w:r w:rsidRPr="00B17A72">
              <w:rPr>
                <w:b/>
                <w:color w:val="auto"/>
                <w:szCs w:val="20"/>
              </w:rPr>
              <w:t xml:space="preserve">Learning and Teaching Strategies: </w:t>
            </w:r>
            <w:r w:rsidRPr="00B17A72">
              <w:rPr>
                <w:color w:val="auto"/>
                <w:szCs w:val="20"/>
              </w:rPr>
              <w:t xml:space="preserve">Lecture, power point presentation, brain </w:t>
            </w:r>
            <w:proofErr w:type="spellStart"/>
            <w:r w:rsidRPr="00B17A72">
              <w:rPr>
                <w:color w:val="auto"/>
                <w:szCs w:val="20"/>
              </w:rPr>
              <w:t>stroming</w:t>
            </w:r>
            <w:proofErr w:type="spellEnd"/>
            <w:r w:rsidRPr="00B17A72">
              <w:rPr>
                <w:color w:val="auto"/>
                <w:szCs w:val="20"/>
              </w:rPr>
              <w:t xml:space="preserve">, question and answer, discussion, case discussion, </w:t>
            </w:r>
            <w:proofErr w:type="spellStart"/>
            <w:r w:rsidRPr="00B17A72">
              <w:rPr>
                <w:color w:val="auto"/>
                <w:szCs w:val="20"/>
              </w:rPr>
              <w:t>home work</w:t>
            </w:r>
            <w:proofErr w:type="spellEnd"/>
            <w:r w:rsidRPr="00B17A72">
              <w:rPr>
                <w:color w:val="auto"/>
                <w:szCs w:val="20"/>
              </w:rPr>
              <w:t xml:space="preserve">, video / movie screening, self-learning </w:t>
            </w:r>
          </w:p>
          <w:p w14:paraId="26D4967E" w14:textId="497F010D" w:rsidR="00471455" w:rsidRPr="00B17A72" w:rsidRDefault="00471455" w:rsidP="00471455">
            <w:pPr>
              <w:spacing w:after="0" w:line="240" w:lineRule="auto"/>
              <w:rPr>
                <w:color w:val="auto"/>
                <w:szCs w:val="20"/>
              </w:rPr>
            </w:pPr>
            <w:r w:rsidRPr="00B17A72">
              <w:rPr>
                <w:color w:val="auto"/>
                <w:szCs w:val="20"/>
              </w:rPr>
              <w:t>(It uses audio-depicted forms of visual-based educational materials such as movies, videos, if the students with disabilities demand).</w:t>
            </w:r>
          </w:p>
        </w:tc>
      </w:tr>
      <w:tr w:rsidR="00471455" w:rsidRPr="00B17A72" w14:paraId="49079194" w14:textId="77777777" w:rsidTr="00021285">
        <w:trPr>
          <w:jc w:val="center"/>
        </w:trPr>
        <w:tc>
          <w:tcPr>
            <w:tcW w:w="9056" w:type="dxa"/>
            <w:gridSpan w:val="10"/>
            <w:vAlign w:val="center"/>
          </w:tcPr>
          <w:p w14:paraId="04519681" w14:textId="77777777" w:rsidR="00471455" w:rsidRPr="00B17A72" w:rsidRDefault="00471455" w:rsidP="00471455">
            <w:pPr>
              <w:spacing w:after="0" w:line="240" w:lineRule="auto"/>
              <w:rPr>
                <w:b/>
                <w:color w:val="auto"/>
                <w:szCs w:val="20"/>
              </w:rPr>
            </w:pPr>
            <w:r w:rsidRPr="00B17A72">
              <w:rPr>
                <w:b/>
                <w:color w:val="auto"/>
                <w:szCs w:val="20"/>
              </w:rPr>
              <w:t>Assessment Methods:</w:t>
            </w:r>
          </w:p>
        </w:tc>
      </w:tr>
      <w:tr w:rsidR="00471455" w:rsidRPr="00B17A72" w14:paraId="47242E13" w14:textId="77777777" w:rsidTr="00021285">
        <w:trPr>
          <w:jc w:val="center"/>
        </w:trPr>
        <w:tc>
          <w:tcPr>
            <w:tcW w:w="3280" w:type="dxa"/>
            <w:gridSpan w:val="4"/>
            <w:vAlign w:val="center"/>
          </w:tcPr>
          <w:p w14:paraId="4268B5E1" w14:textId="77777777" w:rsidR="00471455" w:rsidRPr="00B17A72" w:rsidRDefault="00471455" w:rsidP="00471455">
            <w:pPr>
              <w:spacing w:after="0" w:line="240" w:lineRule="auto"/>
              <w:jc w:val="center"/>
              <w:rPr>
                <w:b/>
                <w:color w:val="auto"/>
                <w:szCs w:val="20"/>
              </w:rPr>
            </w:pPr>
          </w:p>
        </w:tc>
        <w:tc>
          <w:tcPr>
            <w:tcW w:w="1999" w:type="dxa"/>
            <w:gridSpan w:val="3"/>
            <w:vAlign w:val="center"/>
          </w:tcPr>
          <w:p w14:paraId="46164DC8" w14:textId="77777777" w:rsidR="00471455" w:rsidRPr="00B17A72" w:rsidRDefault="00471455" w:rsidP="00471455">
            <w:pPr>
              <w:spacing w:after="0" w:line="240" w:lineRule="auto"/>
              <w:jc w:val="center"/>
              <w:rPr>
                <w:color w:val="auto"/>
                <w:szCs w:val="20"/>
              </w:rPr>
            </w:pPr>
            <w:r w:rsidRPr="00B17A72">
              <w:rPr>
                <w:color w:val="auto"/>
                <w:szCs w:val="20"/>
              </w:rPr>
              <w:t>If used, check as (X).</w:t>
            </w:r>
          </w:p>
        </w:tc>
        <w:tc>
          <w:tcPr>
            <w:tcW w:w="3777" w:type="dxa"/>
            <w:gridSpan w:val="3"/>
            <w:vAlign w:val="center"/>
          </w:tcPr>
          <w:p w14:paraId="60B2D1B6" w14:textId="77777777" w:rsidR="00471455" w:rsidRPr="00B17A72" w:rsidRDefault="00471455" w:rsidP="00471455">
            <w:pPr>
              <w:spacing w:after="0" w:line="240" w:lineRule="auto"/>
              <w:jc w:val="center"/>
              <w:rPr>
                <w:b/>
                <w:color w:val="auto"/>
                <w:szCs w:val="20"/>
              </w:rPr>
            </w:pPr>
            <w:r w:rsidRPr="00B17A72">
              <w:rPr>
                <w:color w:val="auto"/>
                <w:szCs w:val="20"/>
              </w:rPr>
              <w:t>Percentage (%)</w:t>
            </w:r>
          </w:p>
        </w:tc>
      </w:tr>
      <w:tr w:rsidR="00471455" w:rsidRPr="00B17A72" w14:paraId="38CD4ED0" w14:textId="77777777" w:rsidTr="00021285">
        <w:trPr>
          <w:jc w:val="center"/>
        </w:trPr>
        <w:tc>
          <w:tcPr>
            <w:tcW w:w="3280" w:type="dxa"/>
            <w:gridSpan w:val="4"/>
            <w:vAlign w:val="center"/>
          </w:tcPr>
          <w:p w14:paraId="52086B83" w14:textId="77777777" w:rsidR="00471455" w:rsidRPr="00B17A72" w:rsidRDefault="00471455" w:rsidP="00471455">
            <w:pPr>
              <w:autoSpaceDE w:val="0"/>
              <w:autoSpaceDN w:val="0"/>
              <w:adjustRightInd w:val="0"/>
              <w:spacing w:after="0" w:line="240" w:lineRule="auto"/>
              <w:rPr>
                <w:b/>
                <w:color w:val="auto"/>
                <w:szCs w:val="20"/>
              </w:rPr>
            </w:pPr>
            <w:r w:rsidRPr="00B17A72">
              <w:rPr>
                <w:b/>
                <w:bCs/>
                <w:color w:val="auto"/>
                <w:szCs w:val="20"/>
              </w:rPr>
              <w:t>Intra-Semester / Semester-End Studies</w:t>
            </w:r>
          </w:p>
        </w:tc>
        <w:tc>
          <w:tcPr>
            <w:tcW w:w="1999" w:type="dxa"/>
            <w:gridSpan w:val="3"/>
            <w:vAlign w:val="center"/>
          </w:tcPr>
          <w:p w14:paraId="28116DE9" w14:textId="77777777" w:rsidR="00471455" w:rsidRPr="00B17A72" w:rsidRDefault="00471455" w:rsidP="00471455">
            <w:pPr>
              <w:autoSpaceDE w:val="0"/>
              <w:autoSpaceDN w:val="0"/>
              <w:adjustRightInd w:val="0"/>
              <w:spacing w:after="0" w:line="240" w:lineRule="auto"/>
              <w:jc w:val="center"/>
              <w:rPr>
                <w:color w:val="auto"/>
                <w:szCs w:val="20"/>
              </w:rPr>
            </w:pPr>
          </w:p>
        </w:tc>
        <w:tc>
          <w:tcPr>
            <w:tcW w:w="3777" w:type="dxa"/>
            <w:gridSpan w:val="3"/>
            <w:vAlign w:val="center"/>
          </w:tcPr>
          <w:p w14:paraId="3FB25E02"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53376525" w14:textId="77777777" w:rsidTr="00021285">
        <w:trPr>
          <w:jc w:val="center"/>
        </w:trPr>
        <w:tc>
          <w:tcPr>
            <w:tcW w:w="3280" w:type="dxa"/>
            <w:gridSpan w:val="4"/>
            <w:vAlign w:val="center"/>
          </w:tcPr>
          <w:p w14:paraId="37556478"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Midterm exam</w:t>
            </w:r>
          </w:p>
        </w:tc>
        <w:tc>
          <w:tcPr>
            <w:tcW w:w="1999" w:type="dxa"/>
            <w:gridSpan w:val="3"/>
            <w:vAlign w:val="center"/>
          </w:tcPr>
          <w:p w14:paraId="61FC2071"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 xml:space="preserve"> X </w:t>
            </w:r>
          </w:p>
        </w:tc>
        <w:tc>
          <w:tcPr>
            <w:tcW w:w="3777" w:type="dxa"/>
            <w:gridSpan w:val="3"/>
            <w:vAlign w:val="center"/>
          </w:tcPr>
          <w:p w14:paraId="20756884"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50%</w:t>
            </w:r>
          </w:p>
        </w:tc>
      </w:tr>
      <w:tr w:rsidR="00471455" w:rsidRPr="00B17A72" w14:paraId="038FC5BE" w14:textId="77777777" w:rsidTr="00021285">
        <w:trPr>
          <w:jc w:val="center"/>
        </w:trPr>
        <w:tc>
          <w:tcPr>
            <w:tcW w:w="3280" w:type="dxa"/>
            <w:gridSpan w:val="4"/>
            <w:vAlign w:val="center"/>
          </w:tcPr>
          <w:p w14:paraId="0F302A70" w14:textId="5B4D5351"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Clinical Practice and Case</w:t>
            </w:r>
          </w:p>
          <w:p w14:paraId="45D8D70A"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Report/presentation</w:t>
            </w:r>
          </w:p>
        </w:tc>
        <w:tc>
          <w:tcPr>
            <w:tcW w:w="1999" w:type="dxa"/>
            <w:gridSpan w:val="3"/>
            <w:vAlign w:val="center"/>
          </w:tcPr>
          <w:p w14:paraId="2ABE77FF"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 xml:space="preserve"> </w:t>
            </w:r>
          </w:p>
        </w:tc>
        <w:tc>
          <w:tcPr>
            <w:tcW w:w="3777" w:type="dxa"/>
            <w:gridSpan w:val="3"/>
            <w:vAlign w:val="center"/>
          </w:tcPr>
          <w:p w14:paraId="680E318C"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1EBAFF53" w14:textId="77777777" w:rsidTr="00021285">
        <w:trPr>
          <w:jc w:val="center"/>
        </w:trPr>
        <w:tc>
          <w:tcPr>
            <w:tcW w:w="3280" w:type="dxa"/>
            <w:gridSpan w:val="4"/>
            <w:vAlign w:val="center"/>
          </w:tcPr>
          <w:p w14:paraId="3DA1C37E"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Quiz</w:t>
            </w:r>
          </w:p>
        </w:tc>
        <w:tc>
          <w:tcPr>
            <w:tcW w:w="1999" w:type="dxa"/>
            <w:gridSpan w:val="3"/>
            <w:vAlign w:val="center"/>
          </w:tcPr>
          <w:p w14:paraId="01D59ED4" w14:textId="77777777" w:rsidR="00471455" w:rsidRPr="00B17A72" w:rsidRDefault="00471455" w:rsidP="00471455">
            <w:pPr>
              <w:autoSpaceDE w:val="0"/>
              <w:autoSpaceDN w:val="0"/>
              <w:adjustRightInd w:val="0"/>
              <w:spacing w:after="0" w:line="240" w:lineRule="auto"/>
              <w:jc w:val="center"/>
              <w:rPr>
                <w:color w:val="auto"/>
                <w:szCs w:val="20"/>
              </w:rPr>
            </w:pPr>
          </w:p>
        </w:tc>
        <w:tc>
          <w:tcPr>
            <w:tcW w:w="3777" w:type="dxa"/>
            <w:gridSpan w:val="3"/>
            <w:vAlign w:val="center"/>
          </w:tcPr>
          <w:p w14:paraId="7B3AEDA0"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7E65C134" w14:textId="77777777" w:rsidTr="00021285">
        <w:trPr>
          <w:jc w:val="center"/>
        </w:trPr>
        <w:tc>
          <w:tcPr>
            <w:tcW w:w="3280" w:type="dxa"/>
            <w:gridSpan w:val="4"/>
            <w:vAlign w:val="center"/>
          </w:tcPr>
          <w:p w14:paraId="06E1E8CD"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Homework, Assignments</w:t>
            </w:r>
          </w:p>
        </w:tc>
        <w:tc>
          <w:tcPr>
            <w:tcW w:w="1999" w:type="dxa"/>
            <w:gridSpan w:val="3"/>
            <w:vAlign w:val="center"/>
          </w:tcPr>
          <w:p w14:paraId="23ACA531"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X</w:t>
            </w:r>
          </w:p>
        </w:tc>
        <w:tc>
          <w:tcPr>
            <w:tcW w:w="3777" w:type="dxa"/>
            <w:gridSpan w:val="3"/>
            <w:vAlign w:val="center"/>
          </w:tcPr>
          <w:p w14:paraId="3149FC6D" w14:textId="77777777" w:rsidR="00471455" w:rsidRPr="00B17A72" w:rsidRDefault="00471455" w:rsidP="00471455">
            <w:pPr>
              <w:autoSpaceDE w:val="0"/>
              <w:autoSpaceDN w:val="0"/>
              <w:adjustRightInd w:val="0"/>
              <w:spacing w:after="0" w:line="240" w:lineRule="auto"/>
              <w:jc w:val="center"/>
              <w:rPr>
                <w:color w:val="auto"/>
                <w:szCs w:val="20"/>
              </w:rPr>
            </w:pPr>
            <w:r w:rsidRPr="00B17A72">
              <w:rPr>
                <w:color w:val="auto"/>
                <w:szCs w:val="20"/>
              </w:rPr>
              <w:t>50%</w:t>
            </w:r>
          </w:p>
        </w:tc>
      </w:tr>
      <w:tr w:rsidR="00471455" w:rsidRPr="00B17A72" w14:paraId="52739670" w14:textId="77777777" w:rsidTr="00021285">
        <w:trPr>
          <w:jc w:val="center"/>
        </w:trPr>
        <w:tc>
          <w:tcPr>
            <w:tcW w:w="3280" w:type="dxa"/>
            <w:gridSpan w:val="4"/>
            <w:vAlign w:val="center"/>
          </w:tcPr>
          <w:p w14:paraId="20B1DF67"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Projects</w:t>
            </w:r>
          </w:p>
        </w:tc>
        <w:tc>
          <w:tcPr>
            <w:tcW w:w="1999" w:type="dxa"/>
            <w:gridSpan w:val="3"/>
            <w:vAlign w:val="center"/>
          </w:tcPr>
          <w:p w14:paraId="62D44177" w14:textId="77777777" w:rsidR="00471455" w:rsidRPr="00B17A72" w:rsidRDefault="00471455" w:rsidP="00471455">
            <w:pPr>
              <w:autoSpaceDE w:val="0"/>
              <w:autoSpaceDN w:val="0"/>
              <w:adjustRightInd w:val="0"/>
              <w:spacing w:after="0" w:line="240" w:lineRule="auto"/>
              <w:jc w:val="center"/>
              <w:rPr>
                <w:color w:val="auto"/>
                <w:szCs w:val="20"/>
              </w:rPr>
            </w:pPr>
          </w:p>
        </w:tc>
        <w:tc>
          <w:tcPr>
            <w:tcW w:w="3777" w:type="dxa"/>
            <w:gridSpan w:val="3"/>
            <w:vAlign w:val="center"/>
          </w:tcPr>
          <w:p w14:paraId="03E06446"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4B220473" w14:textId="77777777" w:rsidTr="00021285">
        <w:trPr>
          <w:jc w:val="center"/>
        </w:trPr>
        <w:tc>
          <w:tcPr>
            <w:tcW w:w="3280" w:type="dxa"/>
            <w:gridSpan w:val="4"/>
            <w:vAlign w:val="center"/>
          </w:tcPr>
          <w:p w14:paraId="375F2BB1"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Laboratory work</w:t>
            </w:r>
          </w:p>
        </w:tc>
        <w:tc>
          <w:tcPr>
            <w:tcW w:w="1999" w:type="dxa"/>
            <w:gridSpan w:val="3"/>
            <w:vAlign w:val="center"/>
          </w:tcPr>
          <w:p w14:paraId="591BF972" w14:textId="77777777" w:rsidR="00471455" w:rsidRPr="00B17A72" w:rsidRDefault="00471455" w:rsidP="00471455">
            <w:pPr>
              <w:autoSpaceDE w:val="0"/>
              <w:autoSpaceDN w:val="0"/>
              <w:adjustRightInd w:val="0"/>
              <w:spacing w:after="0" w:line="240" w:lineRule="auto"/>
              <w:jc w:val="center"/>
              <w:rPr>
                <w:color w:val="auto"/>
                <w:szCs w:val="20"/>
              </w:rPr>
            </w:pPr>
          </w:p>
        </w:tc>
        <w:tc>
          <w:tcPr>
            <w:tcW w:w="3777" w:type="dxa"/>
            <w:gridSpan w:val="3"/>
            <w:vAlign w:val="center"/>
          </w:tcPr>
          <w:p w14:paraId="213D6395"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526A06E5" w14:textId="77777777" w:rsidTr="00021285">
        <w:trPr>
          <w:jc w:val="center"/>
        </w:trPr>
        <w:tc>
          <w:tcPr>
            <w:tcW w:w="3280" w:type="dxa"/>
            <w:gridSpan w:val="4"/>
            <w:vAlign w:val="center"/>
          </w:tcPr>
          <w:p w14:paraId="731187E4" w14:textId="77777777" w:rsidR="00471455" w:rsidRPr="00B17A72" w:rsidRDefault="00471455" w:rsidP="00471455">
            <w:pPr>
              <w:autoSpaceDE w:val="0"/>
              <w:autoSpaceDN w:val="0"/>
              <w:adjustRightInd w:val="0"/>
              <w:spacing w:after="0" w:line="240" w:lineRule="auto"/>
              <w:rPr>
                <w:b/>
                <w:color w:val="auto"/>
                <w:szCs w:val="20"/>
              </w:rPr>
            </w:pPr>
            <w:r w:rsidRPr="00B17A72">
              <w:rPr>
                <w:b/>
                <w:color w:val="auto"/>
                <w:szCs w:val="20"/>
              </w:rPr>
              <w:t>Final Exam</w:t>
            </w:r>
          </w:p>
        </w:tc>
        <w:tc>
          <w:tcPr>
            <w:tcW w:w="1999" w:type="dxa"/>
            <w:gridSpan w:val="3"/>
            <w:vAlign w:val="center"/>
          </w:tcPr>
          <w:p w14:paraId="0297270D" w14:textId="77777777" w:rsidR="00471455" w:rsidRPr="00B17A72" w:rsidRDefault="00471455" w:rsidP="00471455">
            <w:pPr>
              <w:autoSpaceDE w:val="0"/>
              <w:autoSpaceDN w:val="0"/>
              <w:adjustRightInd w:val="0"/>
              <w:spacing w:after="0" w:line="240" w:lineRule="auto"/>
              <w:jc w:val="center"/>
              <w:rPr>
                <w:color w:val="auto"/>
                <w:szCs w:val="20"/>
              </w:rPr>
            </w:pPr>
          </w:p>
        </w:tc>
        <w:tc>
          <w:tcPr>
            <w:tcW w:w="3777" w:type="dxa"/>
            <w:gridSpan w:val="3"/>
            <w:vAlign w:val="center"/>
          </w:tcPr>
          <w:p w14:paraId="7BC1BC84" w14:textId="77777777" w:rsidR="00471455" w:rsidRPr="00B17A72" w:rsidRDefault="00471455" w:rsidP="00471455">
            <w:pPr>
              <w:autoSpaceDE w:val="0"/>
              <w:autoSpaceDN w:val="0"/>
              <w:adjustRightInd w:val="0"/>
              <w:spacing w:after="0" w:line="240" w:lineRule="auto"/>
              <w:jc w:val="center"/>
              <w:rPr>
                <w:color w:val="auto"/>
                <w:szCs w:val="20"/>
              </w:rPr>
            </w:pPr>
          </w:p>
        </w:tc>
      </w:tr>
      <w:tr w:rsidR="00471455" w:rsidRPr="00B17A72" w14:paraId="729E09CC" w14:textId="77777777" w:rsidTr="00021285">
        <w:trPr>
          <w:jc w:val="center"/>
        </w:trPr>
        <w:tc>
          <w:tcPr>
            <w:tcW w:w="9056" w:type="dxa"/>
            <w:gridSpan w:val="10"/>
            <w:vAlign w:val="center"/>
          </w:tcPr>
          <w:p w14:paraId="4897622C" w14:textId="067A0333" w:rsidR="00471455" w:rsidRPr="00B17A72" w:rsidRDefault="00471455" w:rsidP="00471455">
            <w:pPr>
              <w:autoSpaceDE w:val="0"/>
              <w:autoSpaceDN w:val="0"/>
              <w:adjustRightInd w:val="0"/>
              <w:spacing w:after="0" w:line="240" w:lineRule="auto"/>
              <w:rPr>
                <w:color w:val="auto"/>
                <w:szCs w:val="20"/>
              </w:rPr>
            </w:pPr>
            <w:r w:rsidRPr="00B17A72">
              <w:rPr>
                <w:b/>
                <w:bCs/>
                <w:color w:val="auto"/>
                <w:szCs w:val="20"/>
              </w:rPr>
              <w:t>Explanations Concerning the Assessment Methods:</w:t>
            </w:r>
            <w:r w:rsidRPr="00B17A72">
              <w:rPr>
                <w:color w:val="auto"/>
                <w:szCs w:val="20"/>
              </w:rPr>
              <w:t xml:space="preserve"> Students will be assessed through written exam in the semester and a final assignment at the end of the semester. The average of the midterm and final assignment will constitute the passing grade. </w:t>
            </w:r>
          </w:p>
        </w:tc>
      </w:tr>
      <w:tr w:rsidR="00471455" w:rsidRPr="00B17A72" w14:paraId="700DBFBC" w14:textId="77777777" w:rsidTr="00021285">
        <w:trPr>
          <w:jc w:val="center"/>
        </w:trPr>
        <w:tc>
          <w:tcPr>
            <w:tcW w:w="9056" w:type="dxa"/>
            <w:gridSpan w:val="10"/>
            <w:vAlign w:val="center"/>
          </w:tcPr>
          <w:p w14:paraId="33EAD2D1" w14:textId="77777777" w:rsidR="00471455" w:rsidRPr="00B17A72" w:rsidRDefault="00471455" w:rsidP="00471455">
            <w:pPr>
              <w:spacing w:after="0" w:line="240" w:lineRule="auto"/>
              <w:jc w:val="both"/>
              <w:rPr>
                <w:b/>
                <w:color w:val="auto"/>
                <w:szCs w:val="20"/>
              </w:rPr>
            </w:pPr>
            <w:proofErr w:type="spellStart"/>
            <w:r w:rsidRPr="00B17A72">
              <w:rPr>
                <w:b/>
                <w:color w:val="auto"/>
                <w:szCs w:val="20"/>
              </w:rPr>
              <w:t>Assesment</w:t>
            </w:r>
            <w:proofErr w:type="spellEnd"/>
            <w:r w:rsidRPr="00B17A72">
              <w:rPr>
                <w:b/>
                <w:color w:val="auto"/>
                <w:szCs w:val="20"/>
              </w:rPr>
              <w:t xml:space="preserve"> Criteria:</w:t>
            </w:r>
          </w:p>
          <w:p w14:paraId="52A67191" w14:textId="77777777" w:rsidR="00471455" w:rsidRPr="00B17A72" w:rsidRDefault="00471455" w:rsidP="00471455">
            <w:pPr>
              <w:spacing w:after="0" w:line="240" w:lineRule="auto"/>
              <w:rPr>
                <w:color w:val="auto"/>
                <w:szCs w:val="20"/>
              </w:rPr>
            </w:pPr>
            <w:r w:rsidRPr="00B17A72">
              <w:rPr>
                <w:color w:val="auto"/>
                <w:szCs w:val="20"/>
              </w:rPr>
              <w:t xml:space="preserve">Midterm grade: It is the midterm exam grade </w:t>
            </w:r>
          </w:p>
          <w:p w14:paraId="565FB91E" w14:textId="40829963" w:rsidR="00471455" w:rsidRPr="00B17A72" w:rsidRDefault="00471455" w:rsidP="00471455">
            <w:pPr>
              <w:spacing w:after="0" w:line="240" w:lineRule="auto"/>
              <w:rPr>
                <w:color w:val="auto"/>
                <w:szCs w:val="20"/>
              </w:rPr>
            </w:pPr>
            <w:r w:rsidRPr="00B17A72">
              <w:rPr>
                <w:color w:val="auto"/>
                <w:szCs w:val="20"/>
              </w:rPr>
              <w:t xml:space="preserve">Course Success Grade: 50% of the mid-term grade + 50% of the final assignment /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p>
          <w:p w14:paraId="314D8DE3" w14:textId="77777777" w:rsidR="00471455" w:rsidRPr="00B17A72" w:rsidRDefault="00471455" w:rsidP="00471455">
            <w:pPr>
              <w:spacing w:after="0" w:line="240" w:lineRule="auto"/>
              <w:rPr>
                <w:color w:val="auto"/>
                <w:szCs w:val="20"/>
              </w:rPr>
            </w:pPr>
            <w:r w:rsidRPr="00B17A72">
              <w:rPr>
                <w:color w:val="auto"/>
                <w:szCs w:val="20"/>
              </w:rPr>
              <w:t xml:space="preserve">Minimum course grade </w:t>
            </w:r>
            <w:proofErr w:type="gramStart"/>
            <w:r w:rsidRPr="00B17A72">
              <w:rPr>
                <w:color w:val="auto"/>
                <w:szCs w:val="20"/>
              </w:rPr>
              <w:t>have</w:t>
            </w:r>
            <w:proofErr w:type="gramEnd"/>
            <w:r w:rsidRPr="00B17A72">
              <w:rPr>
                <w:color w:val="auto"/>
                <w:szCs w:val="20"/>
              </w:rPr>
              <w:t xml:space="preserve"> to 60 out of 100 full grades.</w:t>
            </w:r>
          </w:p>
          <w:p w14:paraId="07491D14" w14:textId="48F2A1AA" w:rsidR="00471455" w:rsidRPr="00B17A72" w:rsidRDefault="00471455" w:rsidP="00471455">
            <w:pPr>
              <w:spacing w:after="0" w:line="240" w:lineRule="auto"/>
              <w:rPr>
                <w:color w:val="auto"/>
                <w:szCs w:val="20"/>
              </w:rPr>
            </w:pPr>
            <w:r w:rsidRPr="00B17A72">
              <w:rPr>
                <w:color w:val="auto"/>
                <w:szCs w:val="20"/>
              </w:rPr>
              <w:t xml:space="preserve">Minimum final assignment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xml:space="preserve"> have to 50 out of 100 full grates</w:t>
            </w:r>
          </w:p>
          <w:p w14:paraId="1AED330D" w14:textId="77777777" w:rsidR="00471455" w:rsidRPr="00B17A72" w:rsidRDefault="00471455" w:rsidP="00471455">
            <w:pPr>
              <w:spacing w:after="0" w:line="240" w:lineRule="auto"/>
              <w:rPr>
                <w:color w:val="auto"/>
                <w:szCs w:val="20"/>
              </w:rPr>
            </w:pPr>
            <w:r w:rsidRPr="00B17A72">
              <w:rPr>
                <w:color w:val="auto"/>
                <w:szCs w:val="20"/>
              </w:rPr>
              <w:t>The final assignment will be evaluated using a rubric.</w:t>
            </w:r>
          </w:p>
          <w:p w14:paraId="18CC48B3" w14:textId="5E33A325" w:rsidR="00471455" w:rsidRPr="00B17A72" w:rsidRDefault="00471455" w:rsidP="00471455">
            <w:pPr>
              <w:spacing w:after="0" w:line="240" w:lineRule="auto"/>
              <w:rPr>
                <w:color w:val="auto"/>
                <w:szCs w:val="20"/>
              </w:rPr>
            </w:pPr>
            <w:r w:rsidRPr="00B17A72">
              <w:rPr>
                <w:color w:val="auto"/>
                <w:szCs w:val="20"/>
              </w:rPr>
              <w:t>In exam; student's information will be evaluated with interpretation, recall, decision making, explanation and classification type questions</w:t>
            </w:r>
          </w:p>
        </w:tc>
      </w:tr>
      <w:tr w:rsidR="00471455" w:rsidRPr="00B17A72" w14:paraId="3A891773" w14:textId="77777777" w:rsidTr="00021285">
        <w:tblPrEx>
          <w:tblBorders>
            <w:insideH w:val="single" w:sz="6" w:space="0" w:color="auto"/>
            <w:insideV w:val="single" w:sz="6" w:space="0" w:color="auto"/>
          </w:tblBorders>
        </w:tblPrEx>
        <w:trPr>
          <w:jc w:val="center"/>
        </w:trPr>
        <w:tc>
          <w:tcPr>
            <w:tcW w:w="9056" w:type="dxa"/>
            <w:gridSpan w:val="10"/>
            <w:vAlign w:val="center"/>
          </w:tcPr>
          <w:p w14:paraId="5A817ECA" w14:textId="77777777" w:rsidR="00471455" w:rsidRPr="00B17A72" w:rsidRDefault="00471455" w:rsidP="00471455">
            <w:pPr>
              <w:spacing w:after="0" w:line="240" w:lineRule="auto"/>
              <w:rPr>
                <w:b/>
                <w:color w:val="auto"/>
                <w:szCs w:val="20"/>
              </w:rPr>
            </w:pPr>
            <w:r w:rsidRPr="00B17A72">
              <w:rPr>
                <w:b/>
                <w:color w:val="auto"/>
                <w:szCs w:val="20"/>
              </w:rPr>
              <w:t xml:space="preserve"> Recommended Resources </w:t>
            </w:r>
            <w:proofErr w:type="gramStart"/>
            <w:r w:rsidRPr="00B17A72">
              <w:rPr>
                <w:b/>
                <w:color w:val="auto"/>
                <w:szCs w:val="20"/>
              </w:rPr>
              <w:t>For</w:t>
            </w:r>
            <w:proofErr w:type="gramEnd"/>
            <w:r w:rsidRPr="00B17A72">
              <w:rPr>
                <w:b/>
                <w:color w:val="auto"/>
                <w:szCs w:val="20"/>
              </w:rPr>
              <w:t xml:space="preserve"> </w:t>
            </w:r>
            <w:proofErr w:type="gramStart"/>
            <w:r w:rsidRPr="00B17A72">
              <w:rPr>
                <w:b/>
                <w:color w:val="auto"/>
                <w:szCs w:val="20"/>
              </w:rPr>
              <w:t>The</w:t>
            </w:r>
            <w:proofErr w:type="gramEnd"/>
            <w:r w:rsidRPr="00B17A72">
              <w:rPr>
                <w:b/>
                <w:color w:val="auto"/>
                <w:szCs w:val="20"/>
              </w:rPr>
              <w:t xml:space="preserve"> Course:</w:t>
            </w:r>
          </w:p>
          <w:p w14:paraId="34E9F003" w14:textId="023097D4"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1.Yazgan G, Atak H. </w:t>
            </w:r>
            <w:proofErr w:type="spellStart"/>
            <w:r w:rsidRPr="00B17A72">
              <w:rPr>
                <w:color w:val="auto"/>
                <w:szCs w:val="20"/>
              </w:rPr>
              <w:t>Üniversite</w:t>
            </w:r>
            <w:proofErr w:type="spellEnd"/>
            <w:r w:rsidRPr="00B17A72">
              <w:rPr>
                <w:color w:val="auto"/>
                <w:szCs w:val="20"/>
              </w:rPr>
              <w:t xml:space="preserve"> </w:t>
            </w:r>
            <w:proofErr w:type="spellStart"/>
            <w:r w:rsidRPr="00B17A72">
              <w:rPr>
                <w:color w:val="auto"/>
                <w:szCs w:val="20"/>
              </w:rPr>
              <w:t>öğrencilerinde</w:t>
            </w:r>
            <w:proofErr w:type="spellEnd"/>
            <w:r w:rsidRPr="00B17A72">
              <w:rPr>
                <w:color w:val="auto"/>
                <w:szCs w:val="20"/>
              </w:rPr>
              <w:t xml:space="preserve"> </w:t>
            </w:r>
            <w:proofErr w:type="spellStart"/>
            <w:r w:rsidRPr="00B17A72">
              <w:rPr>
                <w:color w:val="auto"/>
                <w:szCs w:val="20"/>
              </w:rPr>
              <w:t>riskli</w:t>
            </w:r>
            <w:proofErr w:type="spellEnd"/>
            <w:r w:rsidRPr="00B17A72">
              <w:rPr>
                <w:color w:val="auto"/>
                <w:szCs w:val="20"/>
              </w:rPr>
              <w:t xml:space="preserve"> </w:t>
            </w:r>
            <w:proofErr w:type="spellStart"/>
            <w:r w:rsidRPr="00B17A72">
              <w:rPr>
                <w:color w:val="auto"/>
                <w:szCs w:val="20"/>
              </w:rPr>
              <w:t>davranışlar</w:t>
            </w:r>
            <w:proofErr w:type="spellEnd"/>
            <w:r w:rsidRPr="00B17A72">
              <w:rPr>
                <w:color w:val="auto"/>
                <w:szCs w:val="20"/>
              </w:rPr>
              <w:t xml:space="preserve">: internet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bilişsel</w:t>
            </w:r>
            <w:proofErr w:type="spellEnd"/>
            <w:r w:rsidRPr="00B17A72">
              <w:rPr>
                <w:color w:val="auto"/>
                <w:szCs w:val="20"/>
              </w:rPr>
              <w:t xml:space="preserve"> </w:t>
            </w:r>
            <w:proofErr w:type="spellStart"/>
            <w:r w:rsidRPr="00B17A72">
              <w:rPr>
                <w:color w:val="auto"/>
                <w:szCs w:val="20"/>
              </w:rPr>
              <w:t>tamamlanma</w:t>
            </w:r>
            <w:proofErr w:type="spellEnd"/>
            <w:r w:rsidRPr="00B17A72">
              <w:rPr>
                <w:color w:val="auto"/>
                <w:szCs w:val="20"/>
              </w:rPr>
              <w:t xml:space="preserve"> </w:t>
            </w:r>
            <w:proofErr w:type="spellStart"/>
            <w:r w:rsidRPr="00B17A72">
              <w:rPr>
                <w:color w:val="auto"/>
                <w:szCs w:val="20"/>
              </w:rPr>
              <w:t>ihtiyacının</w:t>
            </w:r>
            <w:proofErr w:type="spellEnd"/>
            <w:r w:rsidRPr="00B17A72">
              <w:rPr>
                <w:color w:val="auto"/>
                <w:szCs w:val="20"/>
              </w:rPr>
              <w:t xml:space="preserve"> </w:t>
            </w:r>
            <w:proofErr w:type="spellStart"/>
            <w:r w:rsidRPr="00B17A72">
              <w:rPr>
                <w:color w:val="auto"/>
                <w:szCs w:val="20"/>
              </w:rPr>
              <w:t>etkisi</w:t>
            </w:r>
            <w:proofErr w:type="spellEnd"/>
            <w:r w:rsidRPr="00B17A72">
              <w:rPr>
                <w:color w:val="auto"/>
                <w:szCs w:val="20"/>
              </w:rPr>
              <w:t xml:space="preserve">. </w:t>
            </w:r>
            <w:proofErr w:type="spellStart"/>
            <w:r w:rsidRPr="00B17A72">
              <w:rPr>
                <w:color w:val="auto"/>
                <w:szCs w:val="20"/>
              </w:rPr>
              <w:t>Uluslararası</w:t>
            </w:r>
            <w:proofErr w:type="spellEnd"/>
            <w:r w:rsidRPr="00B17A72">
              <w:rPr>
                <w:color w:val="auto"/>
                <w:szCs w:val="20"/>
              </w:rPr>
              <w:t xml:space="preserve"> </w:t>
            </w:r>
            <w:proofErr w:type="spellStart"/>
            <w:r w:rsidRPr="00B17A72">
              <w:rPr>
                <w:color w:val="auto"/>
                <w:szCs w:val="20"/>
              </w:rPr>
              <w:t>Sosyal</w:t>
            </w:r>
            <w:proofErr w:type="spellEnd"/>
            <w:r w:rsidRPr="00B17A72">
              <w:rPr>
                <w:color w:val="auto"/>
                <w:szCs w:val="20"/>
              </w:rPr>
              <w:t xml:space="preserve"> </w:t>
            </w:r>
            <w:proofErr w:type="spellStart"/>
            <w:r w:rsidRPr="00B17A72">
              <w:rPr>
                <w:color w:val="auto"/>
                <w:szCs w:val="20"/>
              </w:rPr>
              <w:t>Araştırmalar</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xml:space="preserve">, </w:t>
            </w:r>
            <w:proofErr w:type="spellStart"/>
            <w:r w:rsidRPr="00B17A72">
              <w:rPr>
                <w:color w:val="auto"/>
                <w:szCs w:val="20"/>
              </w:rPr>
              <w:t>Cilt</w:t>
            </w:r>
            <w:proofErr w:type="spellEnd"/>
            <w:r w:rsidRPr="00B17A72">
              <w:rPr>
                <w:color w:val="auto"/>
                <w:szCs w:val="20"/>
              </w:rPr>
              <w:t xml:space="preserve">: 13, </w:t>
            </w:r>
            <w:proofErr w:type="spellStart"/>
            <w:r w:rsidRPr="00B17A72">
              <w:rPr>
                <w:color w:val="auto"/>
                <w:szCs w:val="20"/>
              </w:rPr>
              <w:t>Sayı</w:t>
            </w:r>
            <w:proofErr w:type="spellEnd"/>
            <w:r w:rsidRPr="00B17A72">
              <w:rPr>
                <w:color w:val="auto"/>
                <w:szCs w:val="20"/>
              </w:rPr>
              <w:t>: 71, 2020.</w:t>
            </w:r>
          </w:p>
          <w:p w14:paraId="0DA97AC2" w14:textId="52602C79"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2.Erden S, Hatun O. İnternet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başa</w:t>
            </w:r>
            <w:proofErr w:type="spellEnd"/>
            <w:r w:rsidRPr="00B17A72">
              <w:rPr>
                <w:color w:val="auto"/>
                <w:szCs w:val="20"/>
              </w:rPr>
              <w:t xml:space="preserve"> </w:t>
            </w:r>
            <w:proofErr w:type="spellStart"/>
            <w:r w:rsidRPr="00B17A72">
              <w:rPr>
                <w:color w:val="auto"/>
                <w:szCs w:val="20"/>
              </w:rPr>
              <w:t>çıkmada</w:t>
            </w:r>
            <w:proofErr w:type="spellEnd"/>
            <w:r w:rsidRPr="00B17A72">
              <w:rPr>
                <w:color w:val="auto"/>
                <w:szCs w:val="20"/>
              </w:rPr>
              <w:t xml:space="preserve"> </w:t>
            </w:r>
            <w:proofErr w:type="spellStart"/>
            <w:r w:rsidRPr="00B17A72">
              <w:rPr>
                <w:color w:val="auto"/>
                <w:szCs w:val="20"/>
              </w:rPr>
              <w:t>bilişsel</w:t>
            </w:r>
            <w:proofErr w:type="spellEnd"/>
            <w:r w:rsidRPr="00B17A72">
              <w:rPr>
                <w:color w:val="auto"/>
                <w:szCs w:val="20"/>
              </w:rPr>
              <w:t xml:space="preserve"> </w:t>
            </w:r>
            <w:proofErr w:type="spellStart"/>
            <w:r w:rsidRPr="00B17A72">
              <w:rPr>
                <w:color w:val="auto"/>
                <w:szCs w:val="20"/>
              </w:rPr>
              <w:t>davranışçı</w:t>
            </w:r>
            <w:proofErr w:type="spellEnd"/>
            <w:r w:rsidRPr="00B17A72">
              <w:rPr>
                <w:color w:val="auto"/>
                <w:szCs w:val="20"/>
              </w:rPr>
              <w:t xml:space="preserve"> </w:t>
            </w:r>
            <w:proofErr w:type="spellStart"/>
            <w:r w:rsidRPr="00B17A72">
              <w:rPr>
                <w:color w:val="auto"/>
                <w:szCs w:val="20"/>
              </w:rPr>
              <w:t>yaklaşımın</w:t>
            </w:r>
            <w:proofErr w:type="spellEnd"/>
            <w:r w:rsidRPr="00B17A72">
              <w:rPr>
                <w:color w:val="auto"/>
                <w:szCs w:val="20"/>
              </w:rPr>
              <w:t xml:space="preserve"> </w:t>
            </w:r>
            <w:proofErr w:type="spellStart"/>
            <w:r w:rsidRPr="00B17A72">
              <w:rPr>
                <w:color w:val="auto"/>
                <w:szCs w:val="20"/>
              </w:rPr>
              <w:t>kullanılması</w:t>
            </w:r>
            <w:proofErr w:type="spellEnd"/>
            <w:r w:rsidRPr="00B17A72">
              <w:rPr>
                <w:color w:val="auto"/>
                <w:szCs w:val="20"/>
              </w:rPr>
              <w:t xml:space="preserve">: Bir </w:t>
            </w:r>
            <w:proofErr w:type="spellStart"/>
            <w:r w:rsidRPr="00B17A72">
              <w:rPr>
                <w:color w:val="auto"/>
                <w:szCs w:val="20"/>
              </w:rPr>
              <w:t>olgu</w:t>
            </w:r>
            <w:proofErr w:type="spellEnd"/>
            <w:r w:rsidRPr="00B17A72">
              <w:rPr>
                <w:color w:val="auto"/>
                <w:szCs w:val="20"/>
              </w:rPr>
              <w:t xml:space="preserve"> </w:t>
            </w:r>
            <w:proofErr w:type="spellStart"/>
            <w:r w:rsidRPr="00B17A72">
              <w:rPr>
                <w:color w:val="auto"/>
                <w:szCs w:val="20"/>
              </w:rPr>
              <w:t>sunumu</w:t>
            </w:r>
            <w:proofErr w:type="spellEnd"/>
            <w:r w:rsidRPr="00B17A72">
              <w:rPr>
                <w:color w:val="auto"/>
                <w:szCs w:val="20"/>
              </w:rPr>
              <w:t xml:space="preserve">, </w:t>
            </w:r>
            <w:proofErr w:type="spellStart"/>
            <w:r w:rsidRPr="00B17A72">
              <w:rPr>
                <w:color w:val="auto"/>
                <w:szCs w:val="20"/>
              </w:rPr>
              <w:t>Addicta</w:t>
            </w:r>
            <w:proofErr w:type="spellEnd"/>
            <w:r w:rsidRPr="00B17A72">
              <w:rPr>
                <w:color w:val="auto"/>
                <w:szCs w:val="20"/>
              </w:rPr>
              <w:t>: The Turkish Journal on Addictions, Bahar 2015, 2(1), 53-83.</w:t>
            </w:r>
          </w:p>
          <w:p w14:paraId="39D72BE2" w14:textId="10B2DE87"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3.Semerci A. </w:t>
            </w:r>
            <w:proofErr w:type="spellStart"/>
            <w:r w:rsidRPr="00B17A72">
              <w:rPr>
                <w:color w:val="auto"/>
                <w:szCs w:val="20"/>
              </w:rPr>
              <w:t>Eğitim</w:t>
            </w:r>
            <w:proofErr w:type="spellEnd"/>
            <w:r w:rsidRPr="00B17A72">
              <w:rPr>
                <w:color w:val="auto"/>
                <w:szCs w:val="20"/>
              </w:rPr>
              <w:t xml:space="preserve"> </w:t>
            </w:r>
            <w:proofErr w:type="spellStart"/>
            <w:r w:rsidRPr="00B17A72">
              <w:rPr>
                <w:color w:val="auto"/>
                <w:szCs w:val="20"/>
              </w:rPr>
              <w:t>fakültesi</w:t>
            </w:r>
            <w:proofErr w:type="spellEnd"/>
            <w:r w:rsidRPr="00B17A72">
              <w:rPr>
                <w:color w:val="auto"/>
                <w:szCs w:val="20"/>
              </w:rPr>
              <w:t xml:space="preserve"> </w:t>
            </w:r>
            <w:proofErr w:type="spellStart"/>
            <w:r w:rsidRPr="00B17A72">
              <w:rPr>
                <w:color w:val="auto"/>
                <w:szCs w:val="20"/>
              </w:rPr>
              <w:t>öğrencileri</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diğer</w:t>
            </w:r>
            <w:proofErr w:type="spellEnd"/>
            <w:r w:rsidRPr="00B17A72">
              <w:rPr>
                <w:color w:val="auto"/>
                <w:szCs w:val="20"/>
              </w:rPr>
              <w:t xml:space="preserve"> </w:t>
            </w:r>
            <w:proofErr w:type="spellStart"/>
            <w:r w:rsidRPr="00B17A72">
              <w:rPr>
                <w:color w:val="auto"/>
                <w:szCs w:val="20"/>
              </w:rPr>
              <w:t>fakültelerdeki</w:t>
            </w:r>
            <w:proofErr w:type="spellEnd"/>
            <w:r w:rsidRPr="00B17A72">
              <w:rPr>
                <w:color w:val="auto"/>
                <w:szCs w:val="20"/>
              </w:rPr>
              <w:t xml:space="preserve"> </w:t>
            </w:r>
            <w:proofErr w:type="spellStart"/>
            <w:r w:rsidRPr="00B17A72">
              <w:rPr>
                <w:color w:val="auto"/>
                <w:szCs w:val="20"/>
              </w:rPr>
              <w:t>öğrencilerin</w:t>
            </w:r>
            <w:proofErr w:type="spellEnd"/>
            <w:r w:rsidRPr="00B17A72">
              <w:rPr>
                <w:color w:val="auto"/>
                <w:szCs w:val="20"/>
              </w:rPr>
              <w:t xml:space="preserve"> </w:t>
            </w:r>
            <w:proofErr w:type="spellStart"/>
            <w:r w:rsidRPr="00B17A72">
              <w:rPr>
                <w:color w:val="auto"/>
                <w:szCs w:val="20"/>
              </w:rPr>
              <w:t>siber</w:t>
            </w:r>
            <w:proofErr w:type="spellEnd"/>
            <w:r w:rsidRPr="00B17A72">
              <w:rPr>
                <w:color w:val="auto"/>
                <w:szCs w:val="20"/>
              </w:rPr>
              <w:t xml:space="preserve"> </w:t>
            </w:r>
            <w:proofErr w:type="spellStart"/>
            <w:r w:rsidRPr="00B17A72">
              <w:rPr>
                <w:color w:val="auto"/>
                <w:szCs w:val="20"/>
              </w:rPr>
              <w:t>güvenlik</w:t>
            </w:r>
            <w:proofErr w:type="spellEnd"/>
            <w:r w:rsidRPr="00B17A72">
              <w:rPr>
                <w:color w:val="auto"/>
                <w:szCs w:val="20"/>
              </w:rPr>
              <w:t xml:space="preserve"> </w:t>
            </w:r>
            <w:proofErr w:type="spellStart"/>
            <w:r w:rsidRPr="00B17A72">
              <w:rPr>
                <w:color w:val="auto"/>
                <w:szCs w:val="20"/>
              </w:rPr>
              <w:t>farkındalıklarının</w:t>
            </w:r>
            <w:proofErr w:type="spellEnd"/>
            <w:r w:rsidRPr="00B17A72">
              <w:rPr>
                <w:color w:val="auto"/>
                <w:szCs w:val="20"/>
              </w:rPr>
              <w:t xml:space="preserve"> </w:t>
            </w:r>
            <w:proofErr w:type="spellStart"/>
            <w:r w:rsidRPr="00B17A72">
              <w:rPr>
                <w:color w:val="auto"/>
                <w:szCs w:val="20"/>
              </w:rPr>
              <w:t>karşılaştırılması</w:t>
            </w:r>
            <w:proofErr w:type="spellEnd"/>
            <w:r w:rsidRPr="00B17A72">
              <w:rPr>
                <w:color w:val="auto"/>
                <w:szCs w:val="20"/>
              </w:rPr>
              <w:t xml:space="preserve">. Akdeniz </w:t>
            </w:r>
            <w:proofErr w:type="spellStart"/>
            <w:r w:rsidRPr="00B17A72">
              <w:rPr>
                <w:color w:val="auto"/>
                <w:szCs w:val="20"/>
              </w:rPr>
              <w:t>Eğitim</w:t>
            </w:r>
            <w:proofErr w:type="spellEnd"/>
            <w:r w:rsidRPr="00B17A72">
              <w:rPr>
                <w:color w:val="auto"/>
                <w:szCs w:val="20"/>
              </w:rPr>
              <w:t xml:space="preserve"> </w:t>
            </w:r>
            <w:proofErr w:type="spellStart"/>
            <w:r w:rsidRPr="00B17A72">
              <w:rPr>
                <w:color w:val="auto"/>
                <w:szCs w:val="20"/>
              </w:rPr>
              <w:t>Araştırmaları</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29, 2019.</w:t>
            </w:r>
          </w:p>
          <w:p w14:paraId="0EBB5AEA" w14:textId="247412FE"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4.Irmak AY, Erdoğan S. Ergen </w:t>
            </w:r>
            <w:proofErr w:type="spellStart"/>
            <w:r w:rsidRPr="00B17A72">
              <w:rPr>
                <w:color w:val="auto"/>
                <w:szCs w:val="20"/>
              </w:rPr>
              <w:t>ve</w:t>
            </w:r>
            <w:proofErr w:type="spellEnd"/>
            <w:r w:rsidRPr="00B17A72">
              <w:rPr>
                <w:color w:val="auto"/>
                <w:szCs w:val="20"/>
              </w:rPr>
              <w:t xml:space="preserve"> Genç </w:t>
            </w:r>
            <w:proofErr w:type="spellStart"/>
            <w:r w:rsidRPr="00B17A72">
              <w:rPr>
                <w:color w:val="auto"/>
                <w:szCs w:val="20"/>
              </w:rPr>
              <w:t>Erişkinlerde</w:t>
            </w:r>
            <w:proofErr w:type="spellEnd"/>
            <w:r w:rsidRPr="00B17A72">
              <w:rPr>
                <w:color w:val="auto"/>
                <w:szCs w:val="20"/>
              </w:rPr>
              <w:t xml:space="preserve"> </w:t>
            </w:r>
            <w:proofErr w:type="spellStart"/>
            <w:r w:rsidRPr="00B17A72">
              <w:rPr>
                <w:color w:val="auto"/>
                <w:szCs w:val="20"/>
              </w:rPr>
              <w:t>Dijital</w:t>
            </w:r>
            <w:proofErr w:type="spellEnd"/>
            <w:r w:rsidRPr="00B17A72">
              <w:rPr>
                <w:color w:val="auto"/>
                <w:szCs w:val="20"/>
              </w:rPr>
              <w:t xml:space="preserve"> Oyun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Güncel</w:t>
            </w:r>
            <w:proofErr w:type="spellEnd"/>
            <w:r w:rsidRPr="00B17A72">
              <w:rPr>
                <w:color w:val="auto"/>
                <w:szCs w:val="20"/>
              </w:rPr>
              <w:t xml:space="preserve"> Bir Bakış. Türk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xml:space="preserve"> 2016;27(2):128-37</w:t>
            </w:r>
          </w:p>
          <w:p w14:paraId="449B865E" w14:textId="468DB2AD"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5.Karaduman S. Yeni </w:t>
            </w:r>
            <w:proofErr w:type="spellStart"/>
            <w:r w:rsidRPr="00B17A72">
              <w:rPr>
                <w:color w:val="auto"/>
                <w:szCs w:val="20"/>
              </w:rPr>
              <w:t>medya</w:t>
            </w:r>
            <w:proofErr w:type="spellEnd"/>
            <w:r w:rsidRPr="00B17A72">
              <w:rPr>
                <w:color w:val="auto"/>
                <w:szCs w:val="20"/>
              </w:rPr>
              <w:t xml:space="preserve"> </w:t>
            </w:r>
            <w:proofErr w:type="spellStart"/>
            <w:r w:rsidRPr="00B17A72">
              <w:rPr>
                <w:color w:val="auto"/>
                <w:szCs w:val="20"/>
              </w:rPr>
              <w:t>okuryazarlığı</w:t>
            </w:r>
            <w:proofErr w:type="spellEnd"/>
            <w:r w:rsidRPr="00B17A72">
              <w:rPr>
                <w:color w:val="auto"/>
                <w:szCs w:val="20"/>
              </w:rPr>
              <w:t xml:space="preserve">: Yeni </w:t>
            </w:r>
            <w:proofErr w:type="spellStart"/>
            <w:r w:rsidRPr="00B17A72">
              <w:rPr>
                <w:color w:val="auto"/>
                <w:szCs w:val="20"/>
              </w:rPr>
              <w:t>beceriler</w:t>
            </w:r>
            <w:proofErr w:type="spellEnd"/>
            <w:r w:rsidRPr="00B17A72">
              <w:rPr>
                <w:color w:val="auto"/>
                <w:szCs w:val="20"/>
              </w:rPr>
              <w:t>/</w:t>
            </w:r>
            <w:proofErr w:type="spellStart"/>
            <w:r w:rsidRPr="00B17A72">
              <w:rPr>
                <w:color w:val="auto"/>
                <w:szCs w:val="20"/>
              </w:rPr>
              <w:t>olanaklar</w:t>
            </w:r>
            <w:proofErr w:type="spellEnd"/>
            <w:r w:rsidRPr="00B17A72">
              <w:rPr>
                <w:color w:val="auto"/>
                <w:szCs w:val="20"/>
              </w:rPr>
              <w:t>/</w:t>
            </w:r>
            <w:proofErr w:type="spellStart"/>
            <w:r w:rsidRPr="00B17A72">
              <w:rPr>
                <w:color w:val="auto"/>
                <w:szCs w:val="20"/>
              </w:rPr>
              <w:t>riskler</w:t>
            </w:r>
            <w:proofErr w:type="spellEnd"/>
            <w:r w:rsidRPr="00B17A72">
              <w:rPr>
                <w:color w:val="auto"/>
                <w:szCs w:val="20"/>
              </w:rPr>
              <w:t xml:space="preserve">. </w:t>
            </w:r>
            <w:proofErr w:type="spellStart"/>
            <w:r w:rsidRPr="00B17A72">
              <w:rPr>
                <w:color w:val="auto"/>
                <w:szCs w:val="20"/>
              </w:rPr>
              <w:t>Erciyes</w:t>
            </w:r>
            <w:proofErr w:type="spellEnd"/>
            <w:r w:rsidRPr="00B17A72">
              <w:rPr>
                <w:color w:val="auto"/>
                <w:szCs w:val="20"/>
              </w:rPr>
              <w:t xml:space="preserve"> </w:t>
            </w:r>
            <w:proofErr w:type="spellStart"/>
            <w:r w:rsidRPr="00B17A72">
              <w:rPr>
                <w:color w:val="auto"/>
                <w:szCs w:val="20"/>
              </w:rPr>
              <w:t>İletişim</w:t>
            </w:r>
            <w:proofErr w:type="spellEnd"/>
            <w:r w:rsidRPr="00B17A72">
              <w:rPr>
                <w:color w:val="auto"/>
                <w:szCs w:val="20"/>
              </w:rPr>
              <w:t xml:space="preserve"> Dergisi, 2019 </w:t>
            </w:r>
            <w:proofErr w:type="spellStart"/>
            <w:r w:rsidRPr="00B17A72">
              <w:rPr>
                <w:color w:val="auto"/>
                <w:szCs w:val="20"/>
              </w:rPr>
              <w:t>Cilt</w:t>
            </w:r>
            <w:proofErr w:type="spellEnd"/>
            <w:r w:rsidRPr="00B17A72">
              <w:rPr>
                <w:color w:val="auto"/>
                <w:szCs w:val="20"/>
              </w:rPr>
              <w:t xml:space="preserve">/Volume 6, </w:t>
            </w:r>
            <w:proofErr w:type="spellStart"/>
            <w:r w:rsidRPr="00B17A72">
              <w:rPr>
                <w:color w:val="auto"/>
                <w:szCs w:val="20"/>
              </w:rPr>
              <w:t>Sayı</w:t>
            </w:r>
            <w:proofErr w:type="spellEnd"/>
            <w:r w:rsidRPr="00B17A72">
              <w:rPr>
                <w:color w:val="auto"/>
                <w:szCs w:val="20"/>
              </w:rPr>
              <w:t>/Number 1, 683-700</w:t>
            </w:r>
          </w:p>
          <w:p w14:paraId="1D7EA94E" w14:textId="0AE9CEFD"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6.Ektiricioğlu C, </w:t>
            </w:r>
            <w:proofErr w:type="spellStart"/>
            <w:r w:rsidRPr="00B17A72">
              <w:rPr>
                <w:color w:val="auto"/>
                <w:szCs w:val="20"/>
              </w:rPr>
              <w:t>Arslantaş</w:t>
            </w:r>
            <w:proofErr w:type="spellEnd"/>
            <w:r w:rsidRPr="00B17A72">
              <w:rPr>
                <w:color w:val="auto"/>
                <w:szCs w:val="20"/>
              </w:rPr>
              <w:t xml:space="preserve"> H, Yüksel </w:t>
            </w:r>
            <w:proofErr w:type="spellStart"/>
            <w:proofErr w:type="gramStart"/>
            <w:r w:rsidRPr="00B17A72">
              <w:rPr>
                <w:color w:val="auto"/>
                <w:szCs w:val="20"/>
              </w:rPr>
              <w:t>R.Ergenlerde</w:t>
            </w:r>
            <w:proofErr w:type="spellEnd"/>
            <w:proofErr w:type="gramEnd"/>
            <w:r w:rsidRPr="00B17A72">
              <w:rPr>
                <w:color w:val="auto"/>
                <w:szCs w:val="20"/>
              </w:rPr>
              <w:t xml:space="preserve"> </w:t>
            </w:r>
            <w:proofErr w:type="spellStart"/>
            <w:r w:rsidRPr="00B17A72">
              <w:rPr>
                <w:color w:val="auto"/>
                <w:szCs w:val="20"/>
              </w:rPr>
              <w:t>Çağın</w:t>
            </w:r>
            <w:proofErr w:type="spellEnd"/>
            <w:r w:rsidRPr="00B17A72">
              <w:rPr>
                <w:color w:val="auto"/>
                <w:szCs w:val="20"/>
              </w:rPr>
              <w:t xml:space="preserve"> </w:t>
            </w:r>
            <w:proofErr w:type="spellStart"/>
            <w:r w:rsidRPr="00B17A72">
              <w:rPr>
                <w:color w:val="auto"/>
                <w:szCs w:val="20"/>
              </w:rPr>
              <w:t>Hastalığı</w:t>
            </w:r>
            <w:proofErr w:type="spellEnd"/>
            <w:r w:rsidRPr="00B17A72">
              <w:rPr>
                <w:color w:val="auto"/>
                <w:szCs w:val="20"/>
              </w:rPr>
              <w:t xml:space="preserve">: </w:t>
            </w:r>
            <w:proofErr w:type="spellStart"/>
            <w:r w:rsidRPr="00B17A72">
              <w:rPr>
                <w:color w:val="auto"/>
                <w:szCs w:val="20"/>
              </w:rPr>
              <w:t>Teknoloji</w:t>
            </w:r>
            <w:proofErr w:type="spellEnd"/>
            <w:r w:rsidRPr="00B17A72">
              <w:rPr>
                <w:color w:val="auto"/>
                <w:szCs w:val="20"/>
              </w:rPr>
              <w:t xml:space="preserve">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Arşiv</w:t>
            </w:r>
            <w:proofErr w:type="spellEnd"/>
            <w:r w:rsidRPr="00B17A72">
              <w:rPr>
                <w:color w:val="auto"/>
                <w:szCs w:val="20"/>
              </w:rPr>
              <w:t xml:space="preserve"> Kaynak Tarama Dergisi. 2020;29(1):51-64. </w:t>
            </w:r>
          </w:p>
          <w:p w14:paraId="1F31D10E" w14:textId="63720C3C"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7.Çakır Ö, Oguz E. Lise </w:t>
            </w:r>
            <w:proofErr w:type="spellStart"/>
            <w:r w:rsidRPr="00B17A72">
              <w:rPr>
                <w:color w:val="auto"/>
                <w:szCs w:val="20"/>
              </w:rPr>
              <w:t>öğrencilerinin</w:t>
            </w:r>
            <w:proofErr w:type="spellEnd"/>
            <w:r w:rsidRPr="00B17A72">
              <w:rPr>
                <w:color w:val="auto"/>
                <w:szCs w:val="20"/>
              </w:rPr>
              <w:t xml:space="preserve"> </w:t>
            </w:r>
            <w:proofErr w:type="spellStart"/>
            <w:r w:rsidRPr="00B17A72">
              <w:rPr>
                <w:color w:val="auto"/>
                <w:szCs w:val="20"/>
              </w:rPr>
              <w:t>yalnızlık</w:t>
            </w:r>
            <w:proofErr w:type="spellEnd"/>
            <w:r w:rsidRPr="00B17A72">
              <w:rPr>
                <w:color w:val="auto"/>
                <w:szCs w:val="20"/>
              </w:rPr>
              <w:t xml:space="preserve"> </w:t>
            </w:r>
            <w:proofErr w:type="spellStart"/>
            <w:r w:rsidRPr="00B17A72">
              <w:rPr>
                <w:color w:val="auto"/>
                <w:szCs w:val="20"/>
              </w:rPr>
              <w:t>düzeyleri</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akıllı</w:t>
            </w:r>
            <w:proofErr w:type="spellEnd"/>
            <w:r w:rsidRPr="00B17A72">
              <w:rPr>
                <w:color w:val="auto"/>
                <w:szCs w:val="20"/>
              </w:rPr>
              <w:t xml:space="preserve"> </w:t>
            </w:r>
            <w:proofErr w:type="spellStart"/>
            <w:r w:rsidRPr="00B17A72">
              <w:rPr>
                <w:color w:val="auto"/>
                <w:szCs w:val="20"/>
              </w:rPr>
              <w:t>telefon</w:t>
            </w:r>
            <w:proofErr w:type="spellEnd"/>
            <w:r w:rsidRPr="00B17A72">
              <w:rPr>
                <w:color w:val="auto"/>
                <w:szCs w:val="20"/>
              </w:rPr>
              <w:t xml:space="preserve">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arasındaki</w:t>
            </w:r>
            <w:proofErr w:type="spellEnd"/>
            <w:r w:rsidRPr="00B17A72">
              <w:rPr>
                <w:color w:val="auto"/>
                <w:szCs w:val="20"/>
              </w:rPr>
              <w:t xml:space="preserve"> </w:t>
            </w:r>
            <w:proofErr w:type="spellStart"/>
            <w:r w:rsidRPr="00B17A72">
              <w:rPr>
                <w:color w:val="auto"/>
                <w:szCs w:val="20"/>
              </w:rPr>
              <w:t>ilişki</w:t>
            </w:r>
            <w:proofErr w:type="spellEnd"/>
            <w:r w:rsidRPr="00B17A72">
              <w:rPr>
                <w:color w:val="auto"/>
                <w:szCs w:val="20"/>
              </w:rPr>
              <w:t xml:space="preserve">. Mersin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Eğitim</w:t>
            </w:r>
            <w:proofErr w:type="spellEnd"/>
            <w:r w:rsidRPr="00B17A72">
              <w:rPr>
                <w:color w:val="auto"/>
                <w:szCs w:val="20"/>
              </w:rPr>
              <w:t xml:space="preserve"> Fakültesi Dergisi, 2017; 13(1): 418-429</w:t>
            </w:r>
          </w:p>
          <w:p w14:paraId="552DD702" w14:textId="6DC72A78"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8.Kaşıkçı DN </w:t>
            </w:r>
            <w:proofErr w:type="spellStart"/>
            <w:r w:rsidRPr="00B17A72">
              <w:rPr>
                <w:color w:val="auto"/>
                <w:szCs w:val="20"/>
              </w:rPr>
              <w:t>ve</w:t>
            </w:r>
            <w:proofErr w:type="spellEnd"/>
            <w:r w:rsidRPr="00B17A72">
              <w:rPr>
                <w:color w:val="auto"/>
                <w:szCs w:val="20"/>
              </w:rPr>
              <w:t xml:space="preserve"> ark. Türkiye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Avrupa’daki</w:t>
            </w:r>
            <w:proofErr w:type="spellEnd"/>
            <w:r w:rsidRPr="00B17A72">
              <w:rPr>
                <w:color w:val="auto"/>
                <w:szCs w:val="20"/>
              </w:rPr>
              <w:t xml:space="preserve"> </w:t>
            </w:r>
            <w:proofErr w:type="spellStart"/>
            <w:r w:rsidRPr="00B17A72">
              <w:rPr>
                <w:color w:val="auto"/>
                <w:szCs w:val="20"/>
              </w:rPr>
              <w:t>çocukların</w:t>
            </w:r>
            <w:proofErr w:type="spellEnd"/>
            <w:r w:rsidRPr="00B17A72">
              <w:rPr>
                <w:color w:val="auto"/>
                <w:szCs w:val="20"/>
              </w:rPr>
              <w:t xml:space="preserve"> internet </w:t>
            </w:r>
            <w:proofErr w:type="spellStart"/>
            <w:r w:rsidRPr="00B17A72">
              <w:rPr>
                <w:color w:val="auto"/>
                <w:szCs w:val="20"/>
              </w:rPr>
              <w:t>alışkanlıkları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güvenli</w:t>
            </w:r>
            <w:proofErr w:type="spellEnd"/>
            <w:r w:rsidRPr="00B17A72">
              <w:rPr>
                <w:color w:val="auto"/>
                <w:szCs w:val="20"/>
              </w:rPr>
              <w:t xml:space="preserve"> internet </w:t>
            </w:r>
            <w:proofErr w:type="spellStart"/>
            <w:r w:rsidRPr="00B17A72">
              <w:rPr>
                <w:color w:val="auto"/>
                <w:szCs w:val="20"/>
              </w:rPr>
              <w:t>kullanımı</w:t>
            </w:r>
            <w:proofErr w:type="spellEnd"/>
            <w:r w:rsidRPr="00B17A72">
              <w:rPr>
                <w:color w:val="auto"/>
                <w:szCs w:val="20"/>
              </w:rPr>
              <w:t xml:space="preserve">. </w:t>
            </w:r>
            <w:proofErr w:type="spellStart"/>
            <w:r w:rsidRPr="00B17A72">
              <w:rPr>
                <w:color w:val="auto"/>
                <w:szCs w:val="20"/>
              </w:rPr>
              <w:t>Eğitim</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Bilim</w:t>
            </w:r>
            <w:proofErr w:type="spellEnd"/>
            <w:r w:rsidRPr="00B17A72">
              <w:rPr>
                <w:color w:val="auto"/>
                <w:szCs w:val="20"/>
              </w:rPr>
              <w:t xml:space="preserve">, 2014, </w:t>
            </w:r>
            <w:proofErr w:type="spellStart"/>
            <w:r w:rsidRPr="00B17A72">
              <w:rPr>
                <w:color w:val="auto"/>
                <w:szCs w:val="20"/>
              </w:rPr>
              <w:t>Cilt</w:t>
            </w:r>
            <w:proofErr w:type="spellEnd"/>
            <w:r w:rsidRPr="00B17A72">
              <w:rPr>
                <w:color w:val="auto"/>
                <w:szCs w:val="20"/>
              </w:rPr>
              <w:t xml:space="preserve"> 39, </w:t>
            </w:r>
            <w:proofErr w:type="spellStart"/>
            <w:r w:rsidRPr="00B17A72">
              <w:rPr>
                <w:color w:val="auto"/>
                <w:szCs w:val="20"/>
              </w:rPr>
              <w:t>Sayı</w:t>
            </w:r>
            <w:proofErr w:type="spellEnd"/>
            <w:r w:rsidRPr="00B17A72">
              <w:rPr>
                <w:color w:val="auto"/>
                <w:szCs w:val="20"/>
              </w:rPr>
              <w:t xml:space="preserve"> 171 </w:t>
            </w:r>
          </w:p>
          <w:p w14:paraId="5A9E4828" w14:textId="1B8D00D9" w:rsidR="00471455" w:rsidRPr="00B17A72" w:rsidRDefault="00471455" w:rsidP="00521E90">
            <w:pPr>
              <w:numPr>
                <w:ilvl w:val="0"/>
                <w:numId w:val="15"/>
              </w:numPr>
              <w:spacing w:after="0" w:line="240" w:lineRule="auto"/>
              <w:ind w:left="0"/>
              <w:jc w:val="both"/>
              <w:rPr>
                <w:color w:val="auto"/>
                <w:szCs w:val="20"/>
              </w:rPr>
            </w:pPr>
            <w:r w:rsidRPr="00B17A72">
              <w:rPr>
                <w:color w:val="auto"/>
                <w:szCs w:val="20"/>
              </w:rPr>
              <w:t xml:space="preserve">9.Ögel, K. (2014). İnternet </w:t>
            </w:r>
            <w:proofErr w:type="spellStart"/>
            <w:r w:rsidRPr="00B17A72">
              <w:rPr>
                <w:color w:val="auto"/>
                <w:szCs w:val="20"/>
              </w:rPr>
              <w:t>bağımlılığı</w:t>
            </w:r>
            <w:proofErr w:type="spellEnd"/>
            <w:r w:rsidRPr="00B17A72">
              <w:rPr>
                <w:color w:val="auto"/>
                <w:szCs w:val="20"/>
              </w:rPr>
              <w:t xml:space="preserve">. İstanbul: </w:t>
            </w:r>
            <w:proofErr w:type="spellStart"/>
            <w:r w:rsidRPr="00B17A72">
              <w:rPr>
                <w:color w:val="auto"/>
                <w:szCs w:val="20"/>
              </w:rPr>
              <w:t>İş</w:t>
            </w:r>
            <w:proofErr w:type="spellEnd"/>
            <w:r w:rsidRPr="00B17A72">
              <w:rPr>
                <w:color w:val="auto"/>
                <w:szCs w:val="20"/>
              </w:rPr>
              <w:t xml:space="preserve"> </w:t>
            </w:r>
            <w:proofErr w:type="spellStart"/>
            <w:r w:rsidRPr="00B17A72">
              <w:rPr>
                <w:color w:val="auto"/>
                <w:szCs w:val="20"/>
              </w:rPr>
              <w:t>Bankası</w:t>
            </w:r>
            <w:proofErr w:type="spellEnd"/>
            <w:r w:rsidRPr="00B17A72">
              <w:rPr>
                <w:color w:val="auto"/>
                <w:szCs w:val="20"/>
              </w:rPr>
              <w:t xml:space="preserve"> </w:t>
            </w:r>
            <w:proofErr w:type="spellStart"/>
            <w:r w:rsidRPr="00B17A72">
              <w:rPr>
                <w:color w:val="auto"/>
                <w:szCs w:val="20"/>
              </w:rPr>
              <w:t>Kültür</w:t>
            </w:r>
            <w:proofErr w:type="spellEnd"/>
            <w:r w:rsidRPr="00B17A72">
              <w:rPr>
                <w:color w:val="auto"/>
                <w:szCs w:val="20"/>
              </w:rPr>
              <w:t xml:space="preserve"> </w:t>
            </w:r>
            <w:proofErr w:type="spellStart"/>
            <w:r w:rsidRPr="00B17A72">
              <w:rPr>
                <w:color w:val="auto"/>
                <w:szCs w:val="20"/>
              </w:rPr>
              <w:t>Yayınları</w:t>
            </w:r>
            <w:proofErr w:type="spellEnd"/>
            <w:r w:rsidRPr="00B17A72">
              <w:rPr>
                <w:color w:val="auto"/>
                <w:szCs w:val="20"/>
              </w:rPr>
              <w:t>.</w:t>
            </w:r>
          </w:p>
          <w:p w14:paraId="05431DF9" w14:textId="4662F41C" w:rsidR="00471455" w:rsidRPr="00B17A72" w:rsidRDefault="00471455" w:rsidP="00521E90">
            <w:pPr>
              <w:numPr>
                <w:ilvl w:val="0"/>
                <w:numId w:val="15"/>
              </w:numPr>
              <w:tabs>
                <w:tab w:val="left" w:pos="567"/>
                <w:tab w:val="left" w:leader="dot" w:pos="7655"/>
              </w:tabs>
              <w:spacing w:after="0" w:line="240" w:lineRule="auto"/>
              <w:ind w:left="0"/>
              <w:jc w:val="both"/>
              <w:rPr>
                <w:color w:val="auto"/>
                <w:szCs w:val="20"/>
              </w:rPr>
            </w:pPr>
            <w:r w:rsidRPr="00B17A72">
              <w:rPr>
                <w:color w:val="auto"/>
                <w:szCs w:val="20"/>
              </w:rPr>
              <w:t xml:space="preserve">10.Lynn GT, Johnson CC. </w:t>
            </w:r>
            <w:proofErr w:type="spellStart"/>
            <w:r w:rsidRPr="00B17A72">
              <w:rPr>
                <w:color w:val="auto"/>
                <w:szCs w:val="20"/>
              </w:rPr>
              <w:t>Ekran</w:t>
            </w:r>
            <w:proofErr w:type="spellEnd"/>
            <w:r w:rsidRPr="00B17A72">
              <w:rPr>
                <w:color w:val="auto"/>
                <w:szCs w:val="20"/>
              </w:rPr>
              <w:t xml:space="preserve">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çev</w:t>
            </w:r>
            <w:proofErr w:type="spellEnd"/>
            <w:r w:rsidRPr="00B17A72">
              <w:rPr>
                <w:color w:val="auto"/>
                <w:szCs w:val="20"/>
              </w:rPr>
              <w:t xml:space="preserve">. F. </w:t>
            </w:r>
            <w:proofErr w:type="spellStart"/>
            <w:r w:rsidRPr="00B17A72">
              <w:rPr>
                <w:color w:val="auto"/>
                <w:szCs w:val="20"/>
              </w:rPr>
              <w:t>Yolçan</w:t>
            </w:r>
            <w:proofErr w:type="spellEnd"/>
            <w:r w:rsidRPr="00B17A72">
              <w:rPr>
                <w:color w:val="auto"/>
                <w:szCs w:val="20"/>
              </w:rPr>
              <w:t xml:space="preserve">), </w:t>
            </w:r>
            <w:proofErr w:type="spellStart"/>
            <w:r w:rsidRPr="00B17A72">
              <w:rPr>
                <w:color w:val="auto"/>
                <w:szCs w:val="20"/>
              </w:rPr>
              <w:t>Destek</w:t>
            </w:r>
            <w:proofErr w:type="spellEnd"/>
            <w:r w:rsidRPr="00B17A72">
              <w:rPr>
                <w:color w:val="auto"/>
                <w:szCs w:val="20"/>
              </w:rPr>
              <w:t xml:space="preserve"> </w:t>
            </w:r>
            <w:proofErr w:type="spellStart"/>
            <w:r w:rsidRPr="00B17A72">
              <w:rPr>
                <w:color w:val="auto"/>
                <w:szCs w:val="20"/>
              </w:rPr>
              <w:t>yayınları</w:t>
            </w:r>
            <w:proofErr w:type="spellEnd"/>
            <w:r w:rsidRPr="00B17A72">
              <w:rPr>
                <w:color w:val="auto"/>
                <w:szCs w:val="20"/>
              </w:rPr>
              <w:t>, İstanbul, 2018.</w:t>
            </w:r>
          </w:p>
          <w:p w14:paraId="7AE17B19" w14:textId="7783B09D" w:rsidR="00471455" w:rsidRPr="00B17A72" w:rsidRDefault="00471455" w:rsidP="00521E90">
            <w:pPr>
              <w:numPr>
                <w:ilvl w:val="0"/>
                <w:numId w:val="15"/>
              </w:numPr>
              <w:tabs>
                <w:tab w:val="left" w:pos="567"/>
                <w:tab w:val="left" w:leader="dot" w:pos="7655"/>
              </w:tabs>
              <w:spacing w:after="0" w:line="240" w:lineRule="auto"/>
              <w:ind w:left="0"/>
              <w:jc w:val="both"/>
              <w:rPr>
                <w:color w:val="auto"/>
                <w:szCs w:val="20"/>
              </w:rPr>
            </w:pPr>
            <w:r w:rsidRPr="00B17A72">
              <w:rPr>
                <w:color w:val="auto"/>
                <w:szCs w:val="20"/>
              </w:rPr>
              <w:t xml:space="preserve">11.Mehmet Dinç, </w:t>
            </w:r>
            <w:proofErr w:type="gramStart"/>
            <w:r w:rsidRPr="00B17A72">
              <w:rPr>
                <w:color w:val="auto"/>
                <w:szCs w:val="20"/>
              </w:rPr>
              <w:t>M.(</w:t>
            </w:r>
            <w:proofErr w:type="gramEnd"/>
            <w:r w:rsidRPr="00B17A72">
              <w:rPr>
                <w:color w:val="auto"/>
                <w:szCs w:val="20"/>
              </w:rPr>
              <w:t xml:space="preserve">2016). </w:t>
            </w:r>
            <w:proofErr w:type="spellStart"/>
            <w:r w:rsidRPr="00B17A72">
              <w:rPr>
                <w:color w:val="auto"/>
                <w:szCs w:val="20"/>
              </w:rPr>
              <w:t>Teknoloji</w:t>
            </w:r>
            <w:proofErr w:type="spellEnd"/>
            <w:r w:rsidRPr="00B17A72">
              <w:rPr>
                <w:color w:val="auto"/>
                <w:szCs w:val="20"/>
              </w:rPr>
              <w:t xml:space="preserve"> </w:t>
            </w:r>
            <w:proofErr w:type="spellStart"/>
            <w:r w:rsidRPr="00B17A72">
              <w:rPr>
                <w:color w:val="auto"/>
                <w:szCs w:val="20"/>
              </w:rPr>
              <w:t>Yerinde</w:t>
            </w:r>
            <w:proofErr w:type="spellEnd"/>
            <w:r w:rsidRPr="00B17A72">
              <w:rPr>
                <w:color w:val="auto"/>
                <w:szCs w:val="20"/>
              </w:rPr>
              <w:t xml:space="preserve"> </w:t>
            </w:r>
            <w:proofErr w:type="spellStart"/>
            <w:r w:rsidRPr="00B17A72">
              <w:rPr>
                <w:color w:val="auto"/>
                <w:szCs w:val="20"/>
              </w:rPr>
              <w:t>Yeterince</w:t>
            </w:r>
            <w:proofErr w:type="spellEnd"/>
            <w:r w:rsidRPr="00B17A72">
              <w:rPr>
                <w:color w:val="auto"/>
                <w:szCs w:val="20"/>
              </w:rPr>
              <w:t xml:space="preserve">. </w:t>
            </w:r>
            <w:proofErr w:type="spellStart"/>
            <w:r w:rsidRPr="00B17A72">
              <w:rPr>
                <w:color w:val="auto"/>
                <w:szCs w:val="20"/>
              </w:rPr>
              <w:t>Yeşilay</w:t>
            </w:r>
            <w:proofErr w:type="spellEnd"/>
            <w:r w:rsidRPr="00B17A72">
              <w:rPr>
                <w:color w:val="auto"/>
                <w:szCs w:val="20"/>
              </w:rPr>
              <w:t xml:space="preserve"> TBM Alan </w:t>
            </w:r>
            <w:proofErr w:type="spellStart"/>
            <w:r w:rsidRPr="00B17A72">
              <w:rPr>
                <w:color w:val="auto"/>
                <w:szCs w:val="20"/>
              </w:rPr>
              <w:t>Kitığı</w:t>
            </w:r>
            <w:proofErr w:type="spellEnd"/>
            <w:r w:rsidRPr="00B17A72">
              <w:rPr>
                <w:color w:val="auto"/>
                <w:szCs w:val="20"/>
              </w:rPr>
              <w:t xml:space="preserve"> </w:t>
            </w:r>
            <w:proofErr w:type="spellStart"/>
            <w:r w:rsidRPr="00B17A72">
              <w:rPr>
                <w:color w:val="auto"/>
                <w:szCs w:val="20"/>
              </w:rPr>
              <w:t>Dizisi</w:t>
            </w:r>
            <w:proofErr w:type="spellEnd"/>
            <w:r w:rsidRPr="00B17A72">
              <w:rPr>
                <w:color w:val="auto"/>
                <w:szCs w:val="20"/>
              </w:rPr>
              <w:t xml:space="preserve"> No: 9, İstanbul</w:t>
            </w:r>
          </w:p>
          <w:p w14:paraId="373C5D47" w14:textId="47C8D554" w:rsidR="00471455" w:rsidRPr="00B17A72" w:rsidRDefault="00471455" w:rsidP="00521E90">
            <w:pPr>
              <w:numPr>
                <w:ilvl w:val="0"/>
                <w:numId w:val="15"/>
              </w:numPr>
              <w:spacing w:after="0" w:line="240" w:lineRule="auto"/>
              <w:ind w:left="0"/>
              <w:rPr>
                <w:color w:val="auto"/>
                <w:szCs w:val="20"/>
              </w:rPr>
            </w:pPr>
            <w:r w:rsidRPr="00B17A72">
              <w:rPr>
                <w:color w:val="auto"/>
                <w:szCs w:val="20"/>
              </w:rPr>
              <w:t>12.Aygül HH., Eke E. (</w:t>
            </w:r>
            <w:proofErr w:type="spellStart"/>
            <w:r w:rsidRPr="00B17A72">
              <w:rPr>
                <w:color w:val="auto"/>
                <w:szCs w:val="20"/>
              </w:rPr>
              <w:t>editörler</w:t>
            </w:r>
            <w:proofErr w:type="spellEnd"/>
            <w:proofErr w:type="gramStart"/>
            <w:r w:rsidRPr="00B17A72">
              <w:rPr>
                <w:color w:val="auto"/>
                <w:szCs w:val="20"/>
              </w:rPr>
              <w:t>)(2020)</w:t>
            </w:r>
            <w:proofErr w:type="spellStart"/>
            <w:r w:rsidRPr="00B17A72">
              <w:rPr>
                <w:color w:val="auto"/>
                <w:szCs w:val="20"/>
              </w:rPr>
              <w:t>Dijital</w:t>
            </w:r>
            <w:proofErr w:type="spellEnd"/>
            <w:proofErr w:type="gramEnd"/>
            <w:r w:rsidRPr="00B17A72">
              <w:rPr>
                <w:color w:val="auto"/>
                <w:szCs w:val="20"/>
              </w:rPr>
              <w:t xml:space="preserve"> </w:t>
            </w:r>
            <w:proofErr w:type="spellStart"/>
            <w:r w:rsidRPr="00B17A72">
              <w:rPr>
                <w:color w:val="auto"/>
                <w:szCs w:val="20"/>
              </w:rPr>
              <w:t>Bağımlılık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e-</w:t>
            </w:r>
            <w:proofErr w:type="spellStart"/>
            <w:r w:rsidRPr="00B17A72">
              <w:rPr>
                <w:color w:val="auto"/>
                <w:szCs w:val="20"/>
              </w:rPr>
              <w:t>hastalıklar</w:t>
            </w:r>
            <w:proofErr w:type="spellEnd"/>
            <w:r w:rsidRPr="00B17A72">
              <w:rPr>
                <w:color w:val="auto"/>
                <w:szCs w:val="20"/>
              </w:rPr>
              <w:t>, Nobel Yayınevi, Ankara.</w:t>
            </w:r>
          </w:p>
          <w:p w14:paraId="21D3358D" w14:textId="52396DCA"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13.Karan G. (2006) Anne </w:t>
            </w:r>
            <w:proofErr w:type="spellStart"/>
            <w:r w:rsidRPr="00B17A72">
              <w:rPr>
                <w:color w:val="auto"/>
                <w:szCs w:val="20"/>
              </w:rPr>
              <w:t>babalar</w:t>
            </w:r>
            <w:proofErr w:type="spellEnd"/>
            <w:r w:rsidRPr="00B17A72">
              <w:rPr>
                <w:color w:val="auto"/>
                <w:szCs w:val="20"/>
              </w:rPr>
              <w:t xml:space="preserve"> </w:t>
            </w:r>
            <w:proofErr w:type="spellStart"/>
            <w:r w:rsidRPr="00B17A72">
              <w:rPr>
                <w:color w:val="auto"/>
                <w:szCs w:val="20"/>
              </w:rPr>
              <w:t>için</w:t>
            </w:r>
            <w:proofErr w:type="spellEnd"/>
            <w:r w:rsidRPr="00B17A72">
              <w:rPr>
                <w:color w:val="auto"/>
                <w:szCs w:val="20"/>
              </w:rPr>
              <w:t xml:space="preserve"> internet </w:t>
            </w:r>
            <w:proofErr w:type="spellStart"/>
            <w:r w:rsidRPr="00B17A72">
              <w:rPr>
                <w:color w:val="auto"/>
                <w:szCs w:val="20"/>
              </w:rPr>
              <w:t>rehberi</w:t>
            </w:r>
            <w:proofErr w:type="spellEnd"/>
            <w:r w:rsidRPr="00B17A72">
              <w:rPr>
                <w:color w:val="auto"/>
                <w:szCs w:val="20"/>
              </w:rPr>
              <w:t xml:space="preserve">, Epsilon </w:t>
            </w:r>
            <w:proofErr w:type="spellStart"/>
            <w:r w:rsidRPr="00B17A72">
              <w:rPr>
                <w:color w:val="auto"/>
                <w:szCs w:val="20"/>
              </w:rPr>
              <w:t>Yayıncılık</w:t>
            </w:r>
            <w:proofErr w:type="spellEnd"/>
            <w:r w:rsidRPr="00B17A72">
              <w:rPr>
                <w:color w:val="auto"/>
                <w:szCs w:val="20"/>
              </w:rPr>
              <w:t>, İstanbul.</w:t>
            </w:r>
          </w:p>
          <w:p w14:paraId="3EBA2403" w14:textId="4FF988EE"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14.Davranışsal </w:t>
            </w:r>
            <w:proofErr w:type="spellStart"/>
            <w:r w:rsidRPr="00B17A72">
              <w:rPr>
                <w:color w:val="auto"/>
                <w:szCs w:val="20"/>
              </w:rPr>
              <w:t>bağımlılıklar</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mücadele</w:t>
            </w:r>
            <w:proofErr w:type="spellEnd"/>
            <w:r w:rsidRPr="00B17A72">
              <w:rPr>
                <w:color w:val="auto"/>
                <w:szCs w:val="20"/>
              </w:rPr>
              <w:t xml:space="preserve"> 2018-2023 </w:t>
            </w:r>
            <w:proofErr w:type="spellStart"/>
            <w:r w:rsidRPr="00B17A72">
              <w:rPr>
                <w:color w:val="auto"/>
                <w:szCs w:val="20"/>
              </w:rPr>
              <w:t>ulusal</w:t>
            </w:r>
            <w:proofErr w:type="spellEnd"/>
            <w:r w:rsidRPr="00B17A72">
              <w:rPr>
                <w:color w:val="auto"/>
                <w:szCs w:val="20"/>
              </w:rPr>
              <w:t xml:space="preserve"> </w:t>
            </w:r>
            <w:proofErr w:type="spellStart"/>
            <w:r w:rsidRPr="00B17A72">
              <w:rPr>
                <w:color w:val="auto"/>
                <w:szCs w:val="20"/>
              </w:rPr>
              <w:t>strateji</w:t>
            </w:r>
            <w:proofErr w:type="spellEnd"/>
            <w:r w:rsidRPr="00B17A72">
              <w:rPr>
                <w:color w:val="auto"/>
                <w:szCs w:val="20"/>
              </w:rPr>
              <w:t xml:space="preserve"> </w:t>
            </w:r>
            <w:proofErr w:type="spellStart"/>
            <w:r w:rsidRPr="00B17A72">
              <w:rPr>
                <w:color w:val="auto"/>
                <w:szCs w:val="20"/>
              </w:rPr>
              <w:t>belgesi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eylem</w:t>
            </w:r>
            <w:proofErr w:type="spellEnd"/>
            <w:r w:rsidRPr="00B17A72">
              <w:rPr>
                <w:color w:val="auto"/>
                <w:szCs w:val="20"/>
              </w:rPr>
              <w:t xml:space="preserve"> </w:t>
            </w:r>
            <w:proofErr w:type="spellStart"/>
            <w:r w:rsidRPr="00B17A72">
              <w:rPr>
                <w:color w:val="auto"/>
                <w:szCs w:val="20"/>
              </w:rPr>
              <w:t>planı</w:t>
            </w:r>
            <w:proofErr w:type="spellEnd"/>
            <w:r w:rsidRPr="00B17A72">
              <w:rPr>
                <w:color w:val="auto"/>
                <w:szCs w:val="20"/>
              </w:rPr>
              <w:t xml:space="preserve"> 2019-2023 </w:t>
            </w:r>
            <w:hyperlink w:history="1">
              <w:r w:rsidRPr="00B17A72">
                <w:rPr>
                  <w:color w:val="auto"/>
                  <w:szCs w:val="20"/>
                </w:rPr>
                <w:t>https://bmyk.gov.tr/TR-68404/davranissal-bagimlilik-ile-mucadele-eylem-plani.html</w:t>
              </w:r>
            </w:hyperlink>
            <w:r w:rsidRPr="00B17A72">
              <w:rPr>
                <w:color w:val="auto"/>
                <w:szCs w:val="20"/>
              </w:rPr>
              <w:t xml:space="preserve"> (</w:t>
            </w:r>
            <w:proofErr w:type="spellStart"/>
            <w:r w:rsidRPr="00B17A72">
              <w:rPr>
                <w:color w:val="auto"/>
                <w:szCs w:val="20"/>
              </w:rPr>
              <w:t>erişim</w:t>
            </w:r>
            <w:proofErr w:type="spellEnd"/>
            <w:r w:rsidRPr="00B17A72">
              <w:rPr>
                <w:color w:val="auto"/>
                <w:szCs w:val="20"/>
              </w:rPr>
              <w:t xml:space="preserve"> </w:t>
            </w:r>
            <w:proofErr w:type="spellStart"/>
            <w:r w:rsidRPr="00B17A72">
              <w:rPr>
                <w:color w:val="auto"/>
                <w:szCs w:val="20"/>
              </w:rPr>
              <w:t>tarihi</w:t>
            </w:r>
            <w:proofErr w:type="spellEnd"/>
            <w:r w:rsidRPr="00B17A72">
              <w:rPr>
                <w:color w:val="auto"/>
                <w:szCs w:val="20"/>
              </w:rPr>
              <w:t>: 10.01.2022)</w:t>
            </w:r>
          </w:p>
          <w:p w14:paraId="06044D00" w14:textId="29ACBFC6" w:rsidR="00471455" w:rsidRPr="00B17A72" w:rsidRDefault="00471455" w:rsidP="00521E90">
            <w:pPr>
              <w:numPr>
                <w:ilvl w:val="0"/>
                <w:numId w:val="15"/>
              </w:numPr>
              <w:spacing w:after="0" w:line="240" w:lineRule="auto"/>
              <w:ind w:left="0"/>
              <w:rPr>
                <w:color w:val="auto"/>
                <w:szCs w:val="20"/>
              </w:rPr>
            </w:pPr>
            <w:r w:rsidRPr="00B17A72">
              <w:rPr>
                <w:color w:val="auto"/>
                <w:szCs w:val="20"/>
              </w:rPr>
              <w:lastRenderedPageBreak/>
              <w:t xml:space="preserve">15.Yalçın B. (2019). </w:t>
            </w:r>
            <w:proofErr w:type="spellStart"/>
            <w:r w:rsidRPr="00B17A72">
              <w:rPr>
                <w:color w:val="auto"/>
                <w:szCs w:val="20"/>
              </w:rPr>
              <w:t>Çocuğum</w:t>
            </w:r>
            <w:proofErr w:type="spellEnd"/>
            <w:r w:rsidRPr="00B17A72">
              <w:rPr>
                <w:color w:val="auto"/>
                <w:szCs w:val="20"/>
              </w:rPr>
              <w:t xml:space="preserve"> </w:t>
            </w:r>
            <w:proofErr w:type="spellStart"/>
            <w:r w:rsidRPr="00B17A72">
              <w:rPr>
                <w:color w:val="auto"/>
                <w:szCs w:val="20"/>
              </w:rPr>
              <w:t>Bağımlı</w:t>
            </w:r>
            <w:proofErr w:type="spellEnd"/>
            <w:r w:rsidRPr="00B17A72">
              <w:rPr>
                <w:color w:val="auto"/>
                <w:szCs w:val="20"/>
              </w:rPr>
              <w:t xml:space="preserve"> Olmasın. Nobel </w:t>
            </w:r>
            <w:proofErr w:type="spellStart"/>
            <w:r w:rsidRPr="00B17A72">
              <w:rPr>
                <w:color w:val="auto"/>
                <w:szCs w:val="20"/>
              </w:rPr>
              <w:t>Akademi</w:t>
            </w:r>
            <w:proofErr w:type="spellEnd"/>
            <w:r w:rsidRPr="00B17A72">
              <w:rPr>
                <w:color w:val="auto"/>
                <w:szCs w:val="20"/>
              </w:rPr>
              <w:t xml:space="preserve"> </w:t>
            </w:r>
            <w:proofErr w:type="spellStart"/>
            <w:r w:rsidRPr="00B17A72">
              <w:rPr>
                <w:color w:val="auto"/>
                <w:szCs w:val="20"/>
              </w:rPr>
              <w:t>Yayınları</w:t>
            </w:r>
            <w:proofErr w:type="spellEnd"/>
            <w:r w:rsidRPr="00B17A72">
              <w:rPr>
                <w:color w:val="auto"/>
                <w:szCs w:val="20"/>
              </w:rPr>
              <w:t>.</w:t>
            </w:r>
          </w:p>
          <w:p w14:paraId="6E0ABE88" w14:textId="519AF2AD"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 16.Ögel K., Tekin K. (2021) </w:t>
            </w:r>
            <w:proofErr w:type="spellStart"/>
            <w:r w:rsidRPr="00B17A72">
              <w:rPr>
                <w:color w:val="auto"/>
                <w:szCs w:val="20"/>
              </w:rPr>
              <w:t>Bağımlılık</w:t>
            </w:r>
            <w:proofErr w:type="spellEnd"/>
            <w:r w:rsidRPr="00B17A72">
              <w:rPr>
                <w:color w:val="auto"/>
                <w:szCs w:val="20"/>
              </w:rPr>
              <w:t xml:space="preserve"> </w:t>
            </w:r>
            <w:proofErr w:type="spellStart"/>
            <w:r w:rsidRPr="00B17A72">
              <w:rPr>
                <w:color w:val="auto"/>
                <w:szCs w:val="20"/>
              </w:rPr>
              <w:t>Hakkında</w:t>
            </w:r>
            <w:proofErr w:type="spellEnd"/>
            <w:r w:rsidRPr="00B17A72">
              <w:rPr>
                <w:color w:val="auto"/>
                <w:szCs w:val="20"/>
              </w:rPr>
              <w:t xml:space="preserve"> Ne Yapmalıyım? - Aile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Yakınlar</w:t>
            </w:r>
            <w:proofErr w:type="spellEnd"/>
            <w:r w:rsidRPr="00B17A72">
              <w:rPr>
                <w:color w:val="auto"/>
                <w:szCs w:val="20"/>
              </w:rPr>
              <w:t xml:space="preserve"> </w:t>
            </w:r>
            <w:proofErr w:type="spellStart"/>
            <w:r w:rsidRPr="00B17A72">
              <w:rPr>
                <w:color w:val="auto"/>
                <w:szCs w:val="20"/>
              </w:rPr>
              <w:t>İçin</w:t>
            </w:r>
            <w:proofErr w:type="spellEnd"/>
            <w:r w:rsidRPr="00B17A72">
              <w:rPr>
                <w:color w:val="auto"/>
                <w:szCs w:val="20"/>
              </w:rPr>
              <w:t xml:space="preserve"> Bilgiler, </w:t>
            </w:r>
            <w:proofErr w:type="spellStart"/>
            <w:r w:rsidRPr="00B17A72">
              <w:rPr>
                <w:color w:val="auto"/>
                <w:szCs w:val="20"/>
              </w:rPr>
              <w:t>Uçurtma</w:t>
            </w:r>
            <w:proofErr w:type="spellEnd"/>
            <w:r w:rsidRPr="00B17A72">
              <w:rPr>
                <w:color w:val="auto"/>
                <w:szCs w:val="20"/>
              </w:rPr>
              <w:t xml:space="preserve"> </w:t>
            </w:r>
            <w:proofErr w:type="spellStart"/>
            <w:r w:rsidRPr="00B17A72">
              <w:rPr>
                <w:color w:val="auto"/>
                <w:szCs w:val="20"/>
              </w:rPr>
              <w:t>Yayınları</w:t>
            </w:r>
            <w:proofErr w:type="spellEnd"/>
          </w:p>
          <w:p w14:paraId="2D3C56D3" w14:textId="0C5134B9"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17.Yıldırım E, Kural H. (2017) </w:t>
            </w:r>
            <w:proofErr w:type="spellStart"/>
            <w:r w:rsidRPr="00B17A72">
              <w:rPr>
                <w:color w:val="auto"/>
                <w:szCs w:val="20"/>
              </w:rPr>
              <w:t>Bağımlılık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Değişim</w:t>
            </w:r>
            <w:proofErr w:type="spellEnd"/>
            <w:r w:rsidRPr="00B17A72">
              <w:rPr>
                <w:color w:val="auto"/>
                <w:szCs w:val="20"/>
              </w:rPr>
              <w:t xml:space="preserve">. İstanbul. Nobel Akademik </w:t>
            </w:r>
            <w:proofErr w:type="spellStart"/>
            <w:r w:rsidRPr="00B17A72">
              <w:rPr>
                <w:color w:val="auto"/>
                <w:szCs w:val="20"/>
              </w:rPr>
              <w:t>Yayıncılık</w:t>
            </w:r>
            <w:proofErr w:type="spellEnd"/>
            <w:r w:rsidRPr="00B17A72">
              <w:rPr>
                <w:color w:val="auto"/>
                <w:szCs w:val="20"/>
              </w:rPr>
              <w:t>.</w:t>
            </w:r>
          </w:p>
          <w:p w14:paraId="7EDBBA62" w14:textId="33B7F084"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18.Ögel K. İnternet </w:t>
            </w:r>
            <w:proofErr w:type="spellStart"/>
            <w:r w:rsidRPr="00B17A72">
              <w:rPr>
                <w:color w:val="auto"/>
                <w:szCs w:val="20"/>
              </w:rPr>
              <w:t>Bağımlılığı</w:t>
            </w:r>
            <w:proofErr w:type="spellEnd"/>
            <w:r w:rsidRPr="00B17A72">
              <w:rPr>
                <w:color w:val="auto"/>
                <w:szCs w:val="20"/>
              </w:rPr>
              <w:t xml:space="preserve"> - </w:t>
            </w:r>
            <w:proofErr w:type="spellStart"/>
            <w:r w:rsidRPr="00B17A72">
              <w:rPr>
                <w:color w:val="auto"/>
                <w:szCs w:val="20"/>
              </w:rPr>
              <w:t>İnternetin</w:t>
            </w:r>
            <w:proofErr w:type="spellEnd"/>
            <w:r w:rsidRPr="00B17A72">
              <w:rPr>
                <w:color w:val="auto"/>
                <w:szCs w:val="20"/>
              </w:rPr>
              <w:t xml:space="preserve"> </w:t>
            </w:r>
            <w:proofErr w:type="spellStart"/>
            <w:r w:rsidRPr="00B17A72">
              <w:rPr>
                <w:color w:val="auto"/>
                <w:szCs w:val="20"/>
              </w:rPr>
              <w:t>Psikolojisini</w:t>
            </w:r>
            <w:proofErr w:type="spellEnd"/>
            <w:r w:rsidRPr="00B17A72">
              <w:rPr>
                <w:color w:val="auto"/>
                <w:szCs w:val="20"/>
              </w:rPr>
              <w:t xml:space="preserve"> </w:t>
            </w:r>
            <w:proofErr w:type="spellStart"/>
            <w:r w:rsidRPr="00B17A72">
              <w:rPr>
                <w:color w:val="auto"/>
                <w:szCs w:val="20"/>
              </w:rPr>
              <w:t>Anlamak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Bağımlılıkla</w:t>
            </w:r>
            <w:proofErr w:type="spellEnd"/>
            <w:r w:rsidRPr="00B17A72">
              <w:rPr>
                <w:color w:val="auto"/>
                <w:szCs w:val="20"/>
              </w:rPr>
              <w:t xml:space="preserve"> </w:t>
            </w:r>
            <w:proofErr w:type="spellStart"/>
            <w:r w:rsidRPr="00B17A72">
              <w:rPr>
                <w:color w:val="auto"/>
                <w:szCs w:val="20"/>
              </w:rPr>
              <w:t>Başa</w:t>
            </w:r>
            <w:proofErr w:type="spellEnd"/>
            <w:r w:rsidRPr="00B17A72">
              <w:rPr>
                <w:color w:val="auto"/>
                <w:szCs w:val="20"/>
              </w:rPr>
              <w:t xml:space="preserve"> Çıkmak. </w:t>
            </w:r>
            <w:proofErr w:type="spellStart"/>
            <w:r w:rsidRPr="00B17A72">
              <w:rPr>
                <w:color w:val="auto"/>
                <w:szCs w:val="20"/>
              </w:rPr>
              <w:t>İş</w:t>
            </w:r>
            <w:proofErr w:type="spellEnd"/>
            <w:r w:rsidRPr="00B17A72">
              <w:rPr>
                <w:color w:val="auto"/>
                <w:szCs w:val="20"/>
              </w:rPr>
              <w:t xml:space="preserve"> </w:t>
            </w:r>
            <w:proofErr w:type="spellStart"/>
            <w:r w:rsidRPr="00B17A72">
              <w:rPr>
                <w:color w:val="auto"/>
                <w:szCs w:val="20"/>
              </w:rPr>
              <w:t>Bankası</w:t>
            </w:r>
            <w:proofErr w:type="spellEnd"/>
            <w:r w:rsidRPr="00B17A72">
              <w:rPr>
                <w:color w:val="auto"/>
                <w:szCs w:val="20"/>
              </w:rPr>
              <w:t xml:space="preserve"> </w:t>
            </w:r>
            <w:proofErr w:type="spellStart"/>
            <w:r w:rsidRPr="00B17A72">
              <w:rPr>
                <w:color w:val="auto"/>
                <w:szCs w:val="20"/>
              </w:rPr>
              <w:t>Kültür</w:t>
            </w:r>
            <w:proofErr w:type="spellEnd"/>
            <w:r w:rsidRPr="00B17A72">
              <w:rPr>
                <w:color w:val="auto"/>
                <w:szCs w:val="20"/>
              </w:rPr>
              <w:t xml:space="preserve"> </w:t>
            </w:r>
            <w:proofErr w:type="spellStart"/>
            <w:r w:rsidRPr="00B17A72">
              <w:rPr>
                <w:color w:val="auto"/>
                <w:szCs w:val="20"/>
              </w:rPr>
              <w:t>Yayınları</w:t>
            </w:r>
            <w:proofErr w:type="spellEnd"/>
            <w:r w:rsidRPr="00B17A72">
              <w:rPr>
                <w:color w:val="auto"/>
                <w:szCs w:val="20"/>
              </w:rPr>
              <w:t>. 2014: syf:244</w:t>
            </w:r>
          </w:p>
          <w:p w14:paraId="4E8A4AB8" w14:textId="79901BFF"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 19.Young K. Cristiano </w:t>
            </w:r>
            <w:proofErr w:type="spellStart"/>
            <w:r w:rsidRPr="00B17A72">
              <w:rPr>
                <w:color w:val="auto"/>
                <w:szCs w:val="20"/>
              </w:rPr>
              <w:t>Nabuco</w:t>
            </w:r>
            <w:proofErr w:type="spellEnd"/>
            <w:r w:rsidRPr="00B17A72">
              <w:rPr>
                <w:color w:val="auto"/>
                <w:szCs w:val="20"/>
              </w:rPr>
              <w:t xml:space="preserve"> De Abreu. Internet Addiction: A Handbook and Guide to Evaluation and Treatment. 2011. 1st edition, Canada</w:t>
            </w:r>
          </w:p>
          <w:p w14:paraId="2A615E45" w14:textId="0F0898AA"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20.Young K. Cristiano </w:t>
            </w:r>
            <w:proofErr w:type="spellStart"/>
            <w:r w:rsidRPr="00B17A72">
              <w:rPr>
                <w:color w:val="auto"/>
                <w:szCs w:val="20"/>
              </w:rPr>
              <w:t>Nabuco</w:t>
            </w:r>
            <w:proofErr w:type="spellEnd"/>
            <w:r w:rsidRPr="00B17A72">
              <w:rPr>
                <w:color w:val="auto"/>
                <w:szCs w:val="20"/>
              </w:rPr>
              <w:t xml:space="preserve"> De Abreu. Internet Addiction in Children and Adolescents: Risk Factors, Assessment, and Treatment. Springer publishing company. 2017:</w:t>
            </w:r>
          </w:p>
          <w:p w14:paraId="746A4658" w14:textId="64DE2B7A" w:rsidR="00471455" w:rsidRPr="00B17A72" w:rsidRDefault="00471455" w:rsidP="00521E90">
            <w:pPr>
              <w:numPr>
                <w:ilvl w:val="0"/>
                <w:numId w:val="15"/>
              </w:numPr>
              <w:spacing w:after="0" w:line="240" w:lineRule="auto"/>
              <w:ind w:left="0"/>
              <w:rPr>
                <w:color w:val="auto"/>
                <w:szCs w:val="20"/>
              </w:rPr>
            </w:pPr>
            <w:r w:rsidRPr="00B17A72">
              <w:rPr>
                <w:color w:val="auto"/>
                <w:szCs w:val="20"/>
              </w:rPr>
              <w:t xml:space="preserve">21.Feindel H. İnternet </w:t>
            </w:r>
            <w:proofErr w:type="spellStart"/>
            <w:r w:rsidRPr="00B17A72">
              <w:rPr>
                <w:color w:val="auto"/>
                <w:szCs w:val="20"/>
              </w:rPr>
              <w:t>Bağımlılığı</w:t>
            </w:r>
            <w:proofErr w:type="spellEnd"/>
            <w:r w:rsidRPr="00B17A72">
              <w:rPr>
                <w:color w:val="auto"/>
                <w:szCs w:val="20"/>
              </w:rPr>
              <w:t xml:space="preserve">. </w:t>
            </w:r>
            <w:proofErr w:type="spellStart"/>
            <w:r w:rsidRPr="00B17A72">
              <w:rPr>
                <w:color w:val="auto"/>
                <w:szCs w:val="20"/>
              </w:rPr>
              <w:t>İletişim</w:t>
            </w:r>
            <w:proofErr w:type="spellEnd"/>
            <w:r w:rsidRPr="00B17A72">
              <w:rPr>
                <w:color w:val="auto"/>
                <w:szCs w:val="20"/>
              </w:rPr>
              <w:t xml:space="preserve"> Yayıncılık. 2019</w:t>
            </w:r>
          </w:p>
          <w:p w14:paraId="2C199089" w14:textId="6DAC0DA9" w:rsidR="00471455" w:rsidRPr="00B17A72" w:rsidRDefault="00471455" w:rsidP="00521E90">
            <w:pPr>
              <w:numPr>
                <w:ilvl w:val="0"/>
                <w:numId w:val="15"/>
              </w:numPr>
              <w:spacing w:after="0" w:line="240" w:lineRule="auto"/>
              <w:ind w:left="0"/>
              <w:rPr>
                <w:color w:val="auto"/>
                <w:szCs w:val="20"/>
              </w:rPr>
            </w:pPr>
            <w:r w:rsidRPr="00B17A72">
              <w:rPr>
                <w:color w:val="auto"/>
              </w:rPr>
              <w:t>22.</w:t>
            </w:r>
            <w:hyperlink w:history="1">
              <w:r w:rsidRPr="00B17A72">
                <w:rPr>
                  <w:color w:val="auto"/>
                  <w:szCs w:val="20"/>
                </w:rPr>
                <w:t xml:space="preserve">George T. </w:t>
              </w:r>
              <w:proofErr w:type="spellStart"/>
              <w:r w:rsidRPr="00B17A72">
                <w:rPr>
                  <w:color w:val="auto"/>
                  <w:szCs w:val="20"/>
                </w:rPr>
                <w:t>Lynn</w:t>
              </w:r>
            </w:hyperlink>
            <w:r w:rsidRPr="00B17A72">
              <w:rPr>
                <w:color w:val="auto"/>
                <w:szCs w:val="20"/>
              </w:rPr>
              <w:t>,,</w:t>
            </w:r>
            <w:hyperlink r:id="rId24" w:history="1">
              <w:r w:rsidRPr="00B17A72">
                <w:rPr>
                  <w:color w:val="auto"/>
                  <w:szCs w:val="20"/>
                </w:rPr>
                <w:t>Cynthia</w:t>
              </w:r>
              <w:proofErr w:type="spellEnd"/>
              <w:r w:rsidRPr="00B17A72">
                <w:rPr>
                  <w:color w:val="auto"/>
                  <w:szCs w:val="20"/>
                </w:rPr>
                <w:t xml:space="preserve"> C. Johnson</w:t>
              </w:r>
            </w:hyperlink>
            <w:r w:rsidRPr="00B17A72">
              <w:rPr>
                <w:color w:val="auto"/>
                <w:szCs w:val="20"/>
              </w:rPr>
              <w:t xml:space="preserve">. </w:t>
            </w:r>
            <w:proofErr w:type="spellStart"/>
            <w:r w:rsidRPr="00B17A72">
              <w:rPr>
                <w:color w:val="auto"/>
                <w:szCs w:val="20"/>
              </w:rPr>
              <w:t>Ekran</w:t>
            </w:r>
            <w:proofErr w:type="spellEnd"/>
            <w:r w:rsidRPr="00B17A72">
              <w:rPr>
                <w:color w:val="auto"/>
                <w:szCs w:val="20"/>
              </w:rPr>
              <w:t xml:space="preserve"> </w:t>
            </w:r>
            <w:proofErr w:type="spellStart"/>
            <w:r w:rsidRPr="00B17A72">
              <w:rPr>
                <w:color w:val="auto"/>
                <w:szCs w:val="20"/>
              </w:rPr>
              <w:t>bağımlılığı</w:t>
            </w:r>
            <w:proofErr w:type="spellEnd"/>
            <w:r w:rsidRPr="00B17A72">
              <w:rPr>
                <w:color w:val="auto"/>
                <w:szCs w:val="20"/>
              </w:rPr>
              <w:t xml:space="preserve">, Epsilon </w:t>
            </w:r>
            <w:proofErr w:type="spellStart"/>
            <w:r w:rsidRPr="00B17A72">
              <w:rPr>
                <w:color w:val="auto"/>
                <w:szCs w:val="20"/>
              </w:rPr>
              <w:t>yayınları</w:t>
            </w:r>
            <w:proofErr w:type="spellEnd"/>
            <w:r w:rsidRPr="00B17A72">
              <w:rPr>
                <w:color w:val="auto"/>
                <w:szCs w:val="20"/>
              </w:rPr>
              <w:t>. 2018.</w:t>
            </w:r>
          </w:p>
          <w:p w14:paraId="6BCAA744" w14:textId="77777777" w:rsidR="00471455" w:rsidRPr="00B17A72" w:rsidRDefault="00471455" w:rsidP="00521E90">
            <w:pPr>
              <w:numPr>
                <w:ilvl w:val="0"/>
                <w:numId w:val="15"/>
              </w:numPr>
              <w:spacing w:after="0" w:line="240" w:lineRule="auto"/>
              <w:ind w:left="0"/>
              <w:rPr>
                <w:color w:val="auto"/>
                <w:szCs w:val="20"/>
              </w:rPr>
            </w:pPr>
            <w:hyperlink w:history="1">
              <w:r w:rsidRPr="00B17A72">
                <w:rPr>
                  <w:color w:val="auto"/>
                  <w:szCs w:val="20"/>
                </w:rPr>
                <w:t>https://hsgm.saglik.gov.tr/tr/ruh-sagligi-yayinlarimiz.html</w:t>
              </w:r>
            </w:hyperlink>
          </w:p>
          <w:p w14:paraId="587FD131" w14:textId="77777777" w:rsidR="00471455" w:rsidRPr="00B17A72" w:rsidRDefault="00471455" w:rsidP="00471455">
            <w:pPr>
              <w:spacing w:after="0" w:line="240" w:lineRule="auto"/>
              <w:jc w:val="both"/>
              <w:rPr>
                <w:color w:val="auto"/>
                <w:szCs w:val="20"/>
              </w:rPr>
            </w:pPr>
          </w:p>
        </w:tc>
      </w:tr>
      <w:tr w:rsidR="00471455" w:rsidRPr="00B17A72" w14:paraId="3D10FA23" w14:textId="77777777" w:rsidTr="00021285">
        <w:tblPrEx>
          <w:tblBorders>
            <w:insideH w:val="single" w:sz="6" w:space="0" w:color="auto"/>
            <w:insideV w:val="single" w:sz="6" w:space="0" w:color="auto"/>
          </w:tblBorders>
        </w:tblPrEx>
        <w:trPr>
          <w:jc w:val="center"/>
        </w:trPr>
        <w:tc>
          <w:tcPr>
            <w:tcW w:w="9056" w:type="dxa"/>
            <w:gridSpan w:val="10"/>
            <w:vAlign w:val="center"/>
          </w:tcPr>
          <w:p w14:paraId="385557AB" w14:textId="33D27B5A" w:rsidR="00471455" w:rsidRPr="00B17A72" w:rsidRDefault="00471455" w:rsidP="00471455">
            <w:pPr>
              <w:spacing w:after="0" w:line="240" w:lineRule="auto"/>
              <w:rPr>
                <w:b/>
                <w:color w:val="auto"/>
                <w:szCs w:val="20"/>
              </w:rPr>
            </w:pPr>
            <w:r w:rsidRPr="00B17A72">
              <w:rPr>
                <w:b/>
                <w:color w:val="auto"/>
                <w:szCs w:val="20"/>
              </w:rPr>
              <w:t xml:space="preserve">Course Policies and Rules: </w:t>
            </w:r>
            <w:r w:rsidRPr="00B17A72">
              <w:rPr>
                <w:color w:val="auto"/>
                <w:szCs w:val="20"/>
              </w:rPr>
              <w:t>(Optional, if the instructor needs to add some explanation or further note, this column can be selected from the DEBIS menu.)</w:t>
            </w:r>
            <w:r w:rsidRPr="00B17A72">
              <w:rPr>
                <w:b/>
                <w:color w:val="auto"/>
                <w:szCs w:val="20"/>
              </w:rPr>
              <w:t xml:space="preserve"> </w:t>
            </w:r>
          </w:p>
        </w:tc>
      </w:tr>
      <w:tr w:rsidR="00471455" w:rsidRPr="00B17A72" w14:paraId="1FC98B2B" w14:textId="77777777" w:rsidTr="00021285">
        <w:tblPrEx>
          <w:tblBorders>
            <w:insideH w:val="single" w:sz="6" w:space="0" w:color="auto"/>
            <w:insideV w:val="single" w:sz="6" w:space="0" w:color="auto"/>
          </w:tblBorders>
        </w:tblPrEx>
        <w:trPr>
          <w:jc w:val="center"/>
        </w:trPr>
        <w:tc>
          <w:tcPr>
            <w:tcW w:w="9056" w:type="dxa"/>
            <w:gridSpan w:val="10"/>
            <w:vAlign w:val="center"/>
          </w:tcPr>
          <w:p w14:paraId="4F58E156" w14:textId="77777777" w:rsidR="00471455" w:rsidRPr="00B17A72" w:rsidRDefault="00471455" w:rsidP="00471455">
            <w:pPr>
              <w:spacing w:after="0" w:line="240" w:lineRule="auto"/>
              <w:rPr>
                <w:b/>
                <w:color w:val="auto"/>
                <w:szCs w:val="20"/>
              </w:rPr>
            </w:pPr>
            <w:r w:rsidRPr="00B17A72">
              <w:rPr>
                <w:b/>
                <w:color w:val="auto"/>
                <w:szCs w:val="20"/>
              </w:rPr>
              <w:t xml:space="preserve">Contact Details for the Instructor: </w:t>
            </w:r>
            <w:r w:rsidRPr="00B17A72">
              <w:rPr>
                <w:color w:val="auto"/>
                <w:szCs w:val="20"/>
              </w:rPr>
              <w:t>Assoc. Prof. Sibel Coşkun. Phone:02324126993</w:t>
            </w:r>
          </w:p>
        </w:tc>
      </w:tr>
      <w:tr w:rsidR="00471455" w:rsidRPr="00B17A72" w14:paraId="67C3743D" w14:textId="77777777" w:rsidTr="00021285">
        <w:trPr>
          <w:tblHeader/>
          <w:jc w:val="center"/>
        </w:trPr>
        <w:tc>
          <w:tcPr>
            <w:tcW w:w="9056" w:type="dxa"/>
            <w:gridSpan w:val="10"/>
            <w:vAlign w:val="center"/>
          </w:tcPr>
          <w:p w14:paraId="3F88376F" w14:textId="77777777" w:rsidR="00471455" w:rsidRPr="00B17A72" w:rsidRDefault="00471455" w:rsidP="00471455">
            <w:pPr>
              <w:spacing w:after="0" w:line="240" w:lineRule="auto"/>
              <w:jc w:val="center"/>
              <w:rPr>
                <w:b/>
                <w:color w:val="auto"/>
                <w:szCs w:val="20"/>
              </w:rPr>
            </w:pPr>
            <w:r w:rsidRPr="00B17A72">
              <w:rPr>
                <w:b/>
                <w:color w:val="auto"/>
                <w:szCs w:val="20"/>
              </w:rPr>
              <w:t xml:space="preserve">Course Content: (Examination dates will be specified in the course period) </w:t>
            </w:r>
          </w:p>
        </w:tc>
      </w:tr>
      <w:tr w:rsidR="00471455" w:rsidRPr="00B17A72" w14:paraId="19CBED8A" w14:textId="77777777" w:rsidTr="00021285">
        <w:trPr>
          <w:jc w:val="center"/>
        </w:trPr>
        <w:tc>
          <w:tcPr>
            <w:tcW w:w="783" w:type="dxa"/>
            <w:vAlign w:val="center"/>
          </w:tcPr>
          <w:p w14:paraId="504F3CF9" w14:textId="77777777" w:rsidR="00471455" w:rsidRPr="00B17A72" w:rsidRDefault="00471455" w:rsidP="00471455">
            <w:pPr>
              <w:spacing w:after="0" w:line="240" w:lineRule="auto"/>
              <w:jc w:val="center"/>
              <w:rPr>
                <w:b/>
                <w:color w:val="auto"/>
                <w:szCs w:val="20"/>
              </w:rPr>
            </w:pPr>
            <w:r w:rsidRPr="00B17A72">
              <w:rPr>
                <w:b/>
                <w:color w:val="auto"/>
                <w:szCs w:val="20"/>
              </w:rPr>
              <w:t>Weeks</w:t>
            </w:r>
          </w:p>
        </w:tc>
        <w:tc>
          <w:tcPr>
            <w:tcW w:w="3767" w:type="dxa"/>
            <w:gridSpan w:val="5"/>
            <w:vAlign w:val="center"/>
          </w:tcPr>
          <w:p w14:paraId="0AE2FD1E" w14:textId="77777777" w:rsidR="00471455" w:rsidRPr="00B17A72" w:rsidRDefault="00471455" w:rsidP="00471455">
            <w:pPr>
              <w:spacing w:after="0" w:line="240" w:lineRule="auto"/>
              <w:rPr>
                <w:b/>
                <w:color w:val="auto"/>
                <w:szCs w:val="20"/>
              </w:rPr>
            </w:pPr>
            <w:r w:rsidRPr="00B17A72">
              <w:rPr>
                <w:b/>
                <w:color w:val="auto"/>
                <w:szCs w:val="20"/>
              </w:rPr>
              <w:t>Topics</w:t>
            </w:r>
            <w:r w:rsidRPr="00B17A72">
              <w:rPr>
                <w:color w:val="auto"/>
                <w:szCs w:val="20"/>
              </w:rPr>
              <w:t xml:space="preserve"> </w:t>
            </w:r>
          </w:p>
        </w:tc>
        <w:tc>
          <w:tcPr>
            <w:tcW w:w="2086" w:type="dxa"/>
            <w:gridSpan w:val="2"/>
            <w:vAlign w:val="center"/>
          </w:tcPr>
          <w:p w14:paraId="41152783" w14:textId="77777777" w:rsidR="00471455" w:rsidRPr="00B17A72" w:rsidRDefault="00471455" w:rsidP="00471455">
            <w:pPr>
              <w:spacing w:after="0" w:line="240" w:lineRule="auto"/>
              <w:rPr>
                <w:b/>
                <w:color w:val="auto"/>
                <w:szCs w:val="20"/>
              </w:rPr>
            </w:pPr>
            <w:r w:rsidRPr="00B17A72">
              <w:rPr>
                <w:b/>
                <w:color w:val="auto"/>
                <w:szCs w:val="20"/>
              </w:rPr>
              <w:t>Instructors</w:t>
            </w:r>
          </w:p>
        </w:tc>
        <w:tc>
          <w:tcPr>
            <w:tcW w:w="2420" w:type="dxa"/>
            <w:gridSpan w:val="2"/>
            <w:vAlign w:val="center"/>
          </w:tcPr>
          <w:p w14:paraId="6399AE98" w14:textId="77777777" w:rsidR="00471455" w:rsidRPr="00B17A72" w:rsidRDefault="00471455" w:rsidP="00471455">
            <w:pPr>
              <w:spacing w:after="0" w:line="240" w:lineRule="auto"/>
              <w:rPr>
                <w:b/>
                <w:color w:val="auto"/>
                <w:szCs w:val="20"/>
              </w:rPr>
            </w:pPr>
            <w:r w:rsidRPr="00B17A72">
              <w:rPr>
                <w:b/>
                <w:color w:val="auto"/>
                <w:szCs w:val="20"/>
              </w:rPr>
              <w:t>teaching methods</w:t>
            </w:r>
          </w:p>
        </w:tc>
      </w:tr>
      <w:tr w:rsidR="00471455" w:rsidRPr="00B17A72" w14:paraId="46C5F835" w14:textId="77777777" w:rsidTr="00021285">
        <w:trPr>
          <w:jc w:val="center"/>
        </w:trPr>
        <w:tc>
          <w:tcPr>
            <w:tcW w:w="783" w:type="dxa"/>
            <w:vAlign w:val="center"/>
          </w:tcPr>
          <w:p w14:paraId="3F648553" w14:textId="77777777" w:rsidR="00471455" w:rsidRPr="00B17A72" w:rsidRDefault="00471455" w:rsidP="00521E90">
            <w:pPr>
              <w:numPr>
                <w:ilvl w:val="0"/>
                <w:numId w:val="16"/>
              </w:numPr>
              <w:tabs>
                <w:tab w:val="num" w:pos="0"/>
              </w:tabs>
              <w:spacing w:after="0" w:line="240" w:lineRule="auto"/>
              <w:ind w:left="0" w:firstLine="0"/>
              <w:rPr>
                <w:b/>
                <w:color w:val="auto"/>
                <w:szCs w:val="20"/>
              </w:rPr>
            </w:pPr>
          </w:p>
        </w:tc>
        <w:tc>
          <w:tcPr>
            <w:tcW w:w="3767" w:type="dxa"/>
            <w:gridSpan w:val="5"/>
            <w:vAlign w:val="center"/>
          </w:tcPr>
          <w:p w14:paraId="0E5B91DA" w14:textId="77777777" w:rsidR="00471455" w:rsidRPr="00B17A72" w:rsidRDefault="00471455" w:rsidP="00471455">
            <w:pPr>
              <w:spacing w:after="0" w:line="240" w:lineRule="auto"/>
              <w:rPr>
                <w:color w:val="auto"/>
                <w:szCs w:val="20"/>
              </w:rPr>
            </w:pPr>
            <w:r w:rsidRPr="00B17A72">
              <w:rPr>
                <w:color w:val="auto"/>
                <w:szCs w:val="20"/>
              </w:rPr>
              <w:t xml:space="preserve">Introduction to the course, explanation of objectives, </w:t>
            </w:r>
          </w:p>
          <w:p w14:paraId="69F723B9" w14:textId="77777777" w:rsidR="00471455" w:rsidRPr="00B17A72" w:rsidRDefault="00471455" w:rsidP="00471455">
            <w:pPr>
              <w:spacing w:after="0" w:line="240" w:lineRule="auto"/>
              <w:rPr>
                <w:color w:val="auto"/>
                <w:szCs w:val="20"/>
              </w:rPr>
            </w:pPr>
            <w:r w:rsidRPr="00B17A72">
              <w:rPr>
                <w:color w:val="auto"/>
                <w:szCs w:val="20"/>
              </w:rPr>
              <w:t>İntroduction to Information Technology Addiction course</w:t>
            </w:r>
          </w:p>
          <w:p w14:paraId="49224DA4" w14:textId="3770FFF8" w:rsidR="00471455" w:rsidRPr="00B17A72" w:rsidRDefault="00471455" w:rsidP="00471455">
            <w:pPr>
              <w:spacing w:after="0" w:line="240" w:lineRule="auto"/>
              <w:rPr>
                <w:color w:val="auto"/>
                <w:szCs w:val="20"/>
              </w:rPr>
            </w:pPr>
            <w:r w:rsidRPr="00B17A72">
              <w:rPr>
                <w:color w:val="auto"/>
                <w:szCs w:val="20"/>
              </w:rPr>
              <w:t>Activity and debate planning</w:t>
            </w:r>
          </w:p>
        </w:tc>
        <w:tc>
          <w:tcPr>
            <w:tcW w:w="2086" w:type="dxa"/>
            <w:gridSpan w:val="2"/>
            <w:vAlign w:val="center"/>
          </w:tcPr>
          <w:p w14:paraId="440979D3" w14:textId="77777777" w:rsidR="00471455" w:rsidRPr="00B17A72" w:rsidRDefault="00471455" w:rsidP="00471455">
            <w:pPr>
              <w:spacing w:after="0" w:line="240" w:lineRule="auto"/>
              <w:rPr>
                <w:color w:val="auto"/>
                <w:szCs w:val="20"/>
              </w:rPr>
            </w:pPr>
            <w:r w:rsidRPr="00B17A72">
              <w:rPr>
                <w:color w:val="auto"/>
                <w:szCs w:val="20"/>
              </w:rPr>
              <w:t xml:space="preserve">Assoc Prof. Sibel Coşkun </w:t>
            </w:r>
          </w:p>
          <w:p w14:paraId="3A93670C" w14:textId="77777777" w:rsidR="00471455" w:rsidRPr="00B17A72" w:rsidRDefault="00471455" w:rsidP="00471455">
            <w:pPr>
              <w:spacing w:after="0" w:line="240" w:lineRule="auto"/>
              <w:jc w:val="both"/>
              <w:rPr>
                <w:b/>
                <w:color w:val="auto"/>
                <w:szCs w:val="20"/>
              </w:rPr>
            </w:pPr>
          </w:p>
        </w:tc>
        <w:tc>
          <w:tcPr>
            <w:tcW w:w="2420" w:type="dxa"/>
            <w:gridSpan w:val="2"/>
            <w:vAlign w:val="center"/>
          </w:tcPr>
          <w:p w14:paraId="43E51791" w14:textId="19AFBFB4" w:rsidR="00471455" w:rsidRPr="00B17A72" w:rsidRDefault="00471455" w:rsidP="00471455">
            <w:pPr>
              <w:spacing w:after="0" w:line="240" w:lineRule="auto"/>
              <w:jc w:val="both"/>
              <w:rPr>
                <w:color w:val="auto"/>
                <w:szCs w:val="20"/>
              </w:rPr>
            </w:pPr>
            <w:r w:rsidRPr="00B17A72">
              <w:rPr>
                <w:color w:val="auto"/>
                <w:szCs w:val="20"/>
              </w:rPr>
              <w:t xml:space="preserve">Lecture, question and answer, brain storming, </w:t>
            </w:r>
          </w:p>
        </w:tc>
      </w:tr>
      <w:tr w:rsidR="00471455" w:rsidRPr="00B17A72" w14:paraId="14775435" w14:textId="77777777" w:rsidTr="00021285">
        <w:trPr>
          <w:jc w:val="center"/>
        </w:trPr>
        <w:tc>
          <w:tcPr>
            <w:tcW w:w="783" w:type="dxa"/>
            <w:vAlign w:val="center"/>
          </w:tcPr>
          <w:p w14:paraId="33CFDDA0" w14:textId="6C845D0C" w:rsidR="00471455" w:rsidRPr="00B17A72" w:rsidRDefault="00471455" w:rsidP="00521E90">
            <w:pPr>
              <w:numPr>
                <w:ilvl w:val="0"/>
                <w:numId w:val="16"/>
              </w:numPr>
              <w:tabs>
                <w:tab w:val="num" w:pos="360"/>
              </w:tabs>
              <w:spacing w:after="0" w:line="240" w:lineRule="auto"/>
              <w:ind w:left="0"/>
              <w:rPr>
                <w:b/>
                <w:color w:val="auto"/>
                <w:szCs w:val="20"/>
              </w:rPr>
            </w:pPr>
            <w:r w:rsidRPr="00B17A72">
              <w:rPr>
                <w:b/>
                <w:color w:val="auto"/>
                <w:szCs w:val="20"/>
              </w:rPr>
              <w:t>2.</w:t>
            </w:r>
          </w:p>
        </w:tc>
        <w:tc>
          <w:tcPr>
            <w:tcW w:w="3767" w:type="dxa"/>
            <w:gridSpan w:val="5"/>
            <w:vAlign w:val="center"/>
          </w:tcPr>
          <w:p w14:paraId="48760AD5" w14:textId="1B6A9F6B" w:rsidR="00471455" w:rsidRPr="00B17A72" w:rsidRDefault="00471455" w:rsidP="00471455">
            <w:pPr>
              <w:spacing w:after="0" w:line="240" w:lineRule="auto"/>
              <w:rPr>
                <w:color w:val="auto"/>
                <w:szCs w:val="20"/>
              </w:rPr>
            </w:pPr>
            <w:r w:rsidRPr="00B17A72">
              <w:rPr>
                <w:color w:val="auto"/>
                <w:szCs w:val="20"/>
              </w:rPr>
              <w:t xml:space="preserve">Addiction and Related Concepts, Basic Theories, Behavioral Addictions, Addiction and Its General Characteristics </w:t>
            </w:r>
          </w:p>
          <w:p w14:paraId="738A60B2" w14:textId="77777777" w:rsidR="00471455" w:rsidRPr="00B17A72" w:rsidRDefault="00471455" w:rsidP="00471455">
            <w:pPr>
              <w:spacing w:after="0" w:line="240" w:lineRule="auto"/>
              <w:rPr>
                <w:color w:val="auto"/>
                <w:szCs w:val="20"/>
              </w:rPr>
            </w:pPr>
            <w:r w:rsidRPr="00B17A72">
              <w:rPr>
                <w:color w:val="auto"/>
                <w:szCs w:val="20"/>
              </w:rPr>
              <w:t xml:space="preserve">The Importance of Prevention in Addictions </w:t>
            </w:r>
          </w:p>
        </w:tc>
        <w:tc>
          <w:tcPr>
            <w:tcW w:w="2086" w:type="dxa"/>
            <w:gridSpan w:val="2"/>
            <w:vAlign w:val="center"/>
          </w:tcPr>
          <w:p w14:paraId="1EAC8C45" w14:textId="77777777" w:rsidR="00471455" w:rsidRPr="00B17A72" w:rsidRDefault="00471455" w:rsidP="00471455">
            <w:pPr>
              <w:spacing w:after="0" w:line="240" w:lineRule="auto"/>
              <w:rPr>
                <w:color w:val="auto"/>
                <w:szCs w:val="20"/>
              </w:rPr>
            </w:pPr>
            <w:r w:rsidRPr="00B17A72">
              <w:rPr>
                <w:color w:val="auto"/>
                <w:szCs w:val="20"/>
              </w:rPr>
              <w:t xml:space="preserve">Assoc Prof. Sibel Coşkun </w:t>
            </w:r>
          </w:p>
          <w:p w14:paraId="5C8DF36E" w14:textId="77777777" w:rsidR="00471455" w:rsidRPr="00B17A72" w:rsidRDefault="00471455" w:rsidP="00471455">
            <w:pPr>
              <w:spacing w:after="0" w:line="240" w:lineRule="auto"/>
              <w:rPr>
                <w:color w:val="auto"/>
                <w:szCs w:val="20"/>
              </w:rPr>
            </w:pPr>
          </w:p>
        </w:tc>
        <w:tc>
          <w:tcPr>
            <w:tcW w:w="2420" w:type="dxa"/>
            <w:gridSpan w:val="2"/>
            <w:vAlign w:val="center"/>
          </w:tcPr>
          <w:p w14:paraId="4CC09DEC" w14:textId="19A2F2F4" w:rsidR="00471455" w:rsidRPr="00B17A72" w:rsidRDefault="00471455" w:rsidP="00471455">
            <w:pPr>
              <w:spacing w:after="0" w:line="240" w:lineRule="auto"/>
              <w:jc w:val="both"/>
              <w:rPr>
                <w:color w:val="auto"/>
                <w:szCs w:val="20"/>
              </w:rPr>
            </w:pPr>
            <w:r w:rsidRPr="00B17A72">
              <w:rPr>
                <w:color w:val="auto"/>
                <w:szCs w:val="20"/>
              </w:rPr>
              <w:t xml:space="preserve">Lecture, question and answer, brain storming, </w:t>
            </w:r>
          </w:p>
        </w:tc>
      </w:tr>
      <w:tr w:rsidR="00471455" w:rsidRPr="00B17A72" w14:paraId="378B6F12" w14:textId="77777777" w:rsidTr="00021285">
        <w:trPr>
          <w:jc w:val="center"/>
        </w:trPr>
        <w:tc>
          <w:tcPr>
            <w:tcW w:w="783" w:type="dxa"/>
            <w:vAlign w:val="center"/>
          </w:tcPr>
          <w:p w14:paraId="40E63731" w14:textId="7171C648" w:rsidR="00471455" w:rsidRPr="00B17A72" w:rsidRDefault="00471455" w:rsidP="00521E90">
            <w:pPr>
              <w:numPr>
                <w:ilvl w:val="0"/>
                <w:numId w:val="16"/>
              </w:numPr>
              <w:spacing w:after="0" w:line="240" w:lineRule="auto"/>
              <w:ind w:left="0"/>
              <w:rPr>
                <w:b/>
                <w:color w:val="auto"/>
                <w:szCs w:val="20"/>
              </w:rPr>
            </w:pPr>
            <w:r w:rsidRPr="00B17A72">
              <w:rPr>
                <w:b/>
                <w:color w:val="auto"/>
                <w:szCs w:val="20"/>
              </w:rPr>
              <w:t>3.</w:t>
            </w:r>
          </w:p>
        </w:tc>
        <w:tc>
          <w:tcPr>
            <w:tcW w:w="3767" w:type="dxa"/>
            <w:gridSpan w:val="5"/>
            <w:vAlign w:val="center"/>
          </w:tcPr>
          <w:p w14:paraId="5AE026A5" w14:textId="77777777" w:rsidR="00471455" w:rsidRPr="00B17A72" w:rsidRDefault="00471455" w:rsidP="00471455">
            <w:pPr>
              <w:spacing w:after="0" w:line="240" w:lineRule="auto"/>
              <w:rPr>
                <w:color w:val="auto"/>
                <w:szCs w:val="20"/>
              </w:rPr>
            </w:pPr>
            <w:r w:rsidRPr="00B17A72">
              <w:rPr>
                <w:color w:val="auto"/>
                <w:szCs w:val="20"/>
              </w:rPr>
              <w:t xml:space="preserve">General Risk Factors for Addiction, </w:t>
            </w:r>
          </w:p>
          <w:p w14:paraId="64376B98" w14:textId="32ABD300" w:rsidR="00471455" w:rsidRPr="00B17A72" w:rsidRDefault="00471455" w:rsidP="00471455">
            <w:pPr>
              <w:spacing w:after="0" w:line="240" w:lineRule="auto"/>
              <w:rPr>
                <w:color w:val="auto"/>
                <w:szCs w:val="20"/>
              </w:rPr>
            </w:pPr>
            <w:r w:rsidRPr="00B17A72">
              <w:rPr>
                <w:color w:val="auto"/>
                <w:szCs w:val="20"/>
              </w:rPr>
              <w:t>Childhood and Adolescent Mental Health Problems and Risk Factors for Addiction</w:t>
            </w:r>
          </w:p>
        </w:tc>
        <w:tc>
          <w:tcPr>
            <w:tcW w:w="2086" w:type="dxa"/>
            <w:gridSpan w:val="2"/>
            <w:vAlign w:val="center"/>
          </w:tcPr>
          <w:p w14:paraId="3D279663" w14:textId="11F87574" w:rsidR="00471455" w:rsidRPr="00B17A72" w:rsidRDefault="00471455" w:rsidP="00471455">
            <w:pPr>
              <w:spacing w:after="0" w:line="240" w:lineRule="auto"/>
              <w:rPr>
                <w:color w:val="auto"/>
                <w:szCs w:val="20"/>
              </w:rPr>
            </w:pPr>
            <w:r w:rsidRPr="00B17A72">
              <w:rPr>
                <w:color w:val="auto"/>
                <w:szCs w:val="20"/>
              </w:rPr>
              <w:t xml:space="preserve">Asst. Prof. </w:t>
            </w:r>
            <w:proofErr w:type="spellStart"/>
            <w:proofErr w:type="gramStart"/>
            <w:r w:rsidRPr="00B17A72">
              <w:rPr>
                <w:color w:val="auto"/>
                <w:szCs w:val="20"/>
              </w:rPr>
              <w:t>E.Zahide</w:t>
            </w:r>
            <w:proofErr w:type="spellEnd"/>
            <w:proofErr w:type="gramEnd"/>
            <w:r w:rsidRPr="00B17A72">
              <w:rPr>
                <w:color w:val="auto"/>
                <w:szCs w:val="20"/>
              </w:rPr>
              <w:t xml:space="preserve"> Özdemir </w:t>
            </w:r>
          </w:p>
        </w:tc>
        <w:tc>
          <w:tcPr>
            <w:tcW w:w="2420" w:type="dxa"/>
            <w:gridSpan w:val="2"/>
            <w:vAlign w:val="center"/>
          </w:tcPr>
          <w:p w14:paraId="32C12A95" w14:textId="6384BA6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Lecture, question and answer, brain storming, case discussion, video screening</w:t>
            </w:r>
          </w:p>
        </w:tc>
      </w:tr>
      <w:tr w:rsidR="00471455" w:rsidRPr="00B17A72" w14:paraId="25D580EA" w14:textId="77777777" w:rsidTr="00021285">
        <w:trPr>
          <w:jc w:val="center"/>
        </w:trPr>
        <w:tc>
          <w:tcPr>
            <w:tcW w:w="783" w:type="dxa"/>
            <w:vAlign w:val="center"/>
          </w:tcPr>
          <w:p w14:paraId="7B30D050" w14:textId="4382F285" w:rsidR="00471455" w:rsidRPr="00B17A72" w:rsidRDefault="00471455" w:rsidP="00521E90">
            <w:pPr>
              <w:numPr>
                <w:ilvl w:val="0"/>
                <w:numId w:val="16"/>
              </w:numPr>
              <w:spacing w:after="0" w:line="240" w:lineRule="auto"/>
              <w:ind w:left="0"/>
              <w:rPr>
                <w:b/>
                <w:color w:val="auto"/>
                <w:szCs w:val="20"/>
              </w:rPr>
            </w:pPr>
            <w:r w:rsidRPr="00B17A72">
              <w:rPr>
                <w:b/>
                <w:color w:val="auto"/>
                <w:szCs w:val="20"/>
              </w:rPr>
              <w:t>4.</w:t>
            </w:r>
          </w:p>
        </w:tc>
        <w:tc>
          <w:tcPr>
            <w:tcW w:w="3767" w:type="dxa"/>
            <w:gridSpan w:val="5"/>
            <w:vAlign w:val="center"/>
          </w:tcPr>
          <w:p w14:paraId="1AB497E8" w14:textId="0FE8EB90" w:rsidR="00471455" w:rsidRPr="00B17A72" w:rsidRDefault="00471455" w:rsidP="00471455">
            <w:pPr>
              <w:tabs>
                <w:tab w:val="left" w:pos="0"/>
              </w:tabs>
              <w:spacing w:after="0" w:line="240" w:lineRule="auto"/>
              <w:rPr>
                <w:color w:val="auto"/>
                <w:szCs w:val="20"/>
              </w:rPr>
            </w:pPr>
            <w:r w:rsidRPr="00B17A72">
              <w:rPr>
                <w:color w:val="auto"/>
                <w:szCs w:val="20"/>
              </w:rPr>
              <w:t>Technology addiction and related risks</w:t>
            </w:r>
          </w:p>
          <w:p w14:paraId="1D346917" w14:textId="5662DB3A" w:rsidR="00471455" w:rsidRPr="00B17A72" w:rsidRDefault="00471455" w:rsidP="00471455">
            <w:pPr>
              <w:tabs>
                <w:tab w:val="left" w:pos="0"/>
              </w:tabs>
              <w:spacing w:after="0" w:line="240" w:lineRule="auto"/>
              <w:rPr>
                <w:color w:val="auto"/>
                <w:szCs w:val="20"/>
              </w:rPr>
            </w:pPr>
            <w:r w:rsidRPr="00B17A72">
              <w:rPr>
                <w:color w:val="auto"/>
                <w:szCs w:val="20"/>
              </w:rPr>
              <w:t>The role of technology in our lives, its prevalence, and its future.</w:t>
            </w:r>
          </w:p>
          <w:p w14:paraId="7EB0479B" w14:textId="77777777" w:rsidR="00471455" w:rsidRPr="00B17A72" w:rsidRDefault="00471455" w:rsidP="00471455">
            <w:pPr>
              <w:tabs>
                <w:tab w:val="left" w:pos="0"/>
              </w:tabs>
              <w:spacing w:after="0" w:line="240" w:lineRule="auto"/>
              <w:rPr>
                <w:color w:val="auto"/>
                <w:szCs w:val="20"/>
              </w:rPr>
            </w:pPr>
            <w:r w:rsidRPr="00B17A72">
              <w:rPr>
                <w:color w:val="auto"/>
                <w:szCs w:val="20"/>
              </w:rPr>
              <w:t>Debate: Is technology beneficial?</w:t>
            </w:r>
          </w:p>
        </w:tc>
        <w:tc>
          <w:tcPr>
            <w:tcW w:w="2086" w:type="dxa"/>
            <w:gridSpan w:val="2"/>
            <w:vAlign w:val="center"/>
          </w:tcPr>
          <w:p w14:paraId="4BB8049D" w14:textId="5335C496" w:rsidR="00471455" w:rsidRPr="00B17A72" w:rsidRDefault="00471455" w:rsidP="00471455">
            <w:pPr>
              <w:spacing w:after="0" w:line="240" w:lineRule="auto"/>
              <w:rPr>
                <w:color w:val="auto"/>
                <w:szCs w:val="20"/>
              </w:rPr>
            </w:pPr>
            <w:r w:rsidRPr="00B17A72">
              <w:rPr>
                <w:color w:val="auto"/>
                <w:szCs w:val="20"/>
              </w:rPr>
              <w:t xml:space="preserve">Assoc. Prof. Burcu Cengiz </w:t>
            </w:r>
          </w:p>
        </w:tc>
        <w:tc>
          <w:tcPr>
            <w:tcW w:w="2420" w:type="dxa"/>
            <w:gridSpan w:val="2"/>
            <w:vAlign w:val="center"/>
          </w:tcPr>
          <w:p w14:paraId="6D95C5E3" w14:textId="57CEDCB2"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Lecture, question and answer, brain </w:t>
            </w:r>
            <w:proofErr w:type="gramStart"/>
            <w:r w:rsidRPr="00B17A72">
              <w:rPr>
                <w:color w:val="auto"/>
                <w:szCs w:val="20"/>
              </w:rPr>
              <w:t>storming,  video</w:t>
            </w:r>
            <w:proofErr w:type="gramEnd"/>
            <w:r w:rsidRPr="00B17A72">
              <w:rPr>
                <w:color w:val="auto"/>
                <w:szCs w:val="20"/>
              </w:rPr>
              <w:t xml:space="preserve"> screening</w:t>
            </w:r>
          </w:p>
        </w:tc>
      </w:tr>
      <w:tr w:rsidR="00471455" w:rsidRPr="00B17A72" w14:paraId="54589E0B" w14:textId="77777777" w:rsidTr="00021285">
        <w:trPr>
          <w:jc w:val="center"/>
        </w:trPr>
        <w:tc>
          <w:tcPr>
            <w:tcW w:w="783" w:type="dxa"/>
            <w:vAlign w:val="center"/>
          </w:tcPr>
          <w:p w14:paraId="0ABF56C5" w14:textId="10AC9421" w:rsidR="00471455" w:rsidRPr="00B17A72" w:rsidRDefault="00471455" w:rsidP="00521E90">
            <w:pPr>
              <w:numPr>
                <w:ilvl w:val="0"/>
                <w:numId w:val="16"/>
              </w:numPr>
              <w:spacing w:after="0" w:line="240" w:lineRule="auto"/>
              <w:ind w:left="0"/>
              <w:rPr>
                <w:b/>
                <w:color w:val="auto"/>
                <w:szCs w:val="20"/>
              </w:rPr>
            </w:pPr>
            <w:r w:rsidRPr="00B17A72">
              <w:rPr>
                <w:b/>
                <w:color w:val="auto"/>
                <w:szCs w:val="20"/>
              </w:rPr>
              <w:t>5.</w:t>
            </w:r>
          </w:p>
        </w:tc>
        <w:tc>
          <w:tcPr>
            <w:tcW w:w="3767" w:type="dxa"/>
            <w:gridSpan w:val="5"/>
            <w:vAlign w:val="center"/>
          </w:tcPr>
          <w:p w14:paraId="69707B29" w14:textId="26C0334F" w:rsidR="00471455" w:rsidRPr="00B17A72" w:rsidRDefault="00471455" w:rsidP="00471455">
            <w:pPr>
              <w:spacing w:after="0" w:line="240" w:lineRule="auto"/>
              <w:rPr>
                <w:color w:val="auto"/>
                <w:szCs w:val="20"/>
              </w:rPr>
            </w:pPr>
            <w:r w:rsidRPr="00B17A72">
              <w:rPr>
                <w:color w:val="auto"/>
                <w:szCs w:val="20"/>
              </w:rPr>
              <w:t>Screen addiction symptoms and diagnosis,</w:t>
            </w:r>
          </w:p>
          <w:p w14:paraId="1B31CB8F" w14:textId="7B1F0DF1" w:rsidR="00471455" w:rsidRPr="00B17A72" w:rsidRDefault="00471455" w:rsidP="00471455">
            <w:pPr>
              <w:tabs>
                <w:tab w:val="left" w:pos="0"/>
              </w:tabs>
              <w:spacing w:after="0" w:line="240" w:lineRule="auto"/>
              <w:rPr>
                <w:color w:val="auto"/>
                <w:szCs w:val="20"/>
              </w:rPr>
            </w:pPr>
            <w:r w:rsidRPr="00B17A72">
              <w:rPr>
                <w:color w:val="auto"/>
                <w:szCs w:val="20"/>
              </w:rPr>
              <w:t>Social media addiction symptoms and diagnosis, FOMO</w:t>
            </w:r>
          </w:p>
        </w:tc>
        <w:tc>
          <w:tcPr>
            <w:tcW w:w="2086" w:type="dxa"/>
            <w:gridSpan w:val="2"/>
            <w:vAlign w:val="center"/>
          </w:tcPr>
          <w:p w14:paraId="605AE37F" w14:textId="50C39B83" w:rsidR="00471455" w:rsidRPr="00B17A72" w:rsidRDefault="00471455" w:rsidP="00471455">
            <w:pPr>
              <w:spacing w:after="0" w:line="240" w:lineRule="auto"/>
              <w:rPr>
                <w:color w:val="auto"/>
                <w:szCs w:val="20"/>
              </w:rPr>
            </w:pPr>
            <w:r w:rsidRPr="00B17A72">
              <w:rPr>
                <w:color w:val="auto"/>
                <w:szCs w:val="20"/>
              </w:rPr>
              <w:t xml:space="preserve">Assoc. Prof. Sibel Coşkun </w:t>
            </w:r>
          </w:p>
          <w:p w14:paraId="19D661F8" w14:textId="77777777" w:rsidR="00471455" w:rsidRPr="00B17A72" w:rsidRDefault="00471455" w:rsidP="00471455">
            <w:pPr>
              <w:spacing w:after="0" w:line="240" w:lineRule="auto"/>
              <w:rPr>
                <w:color w:val="auto"/>
                <w:szCs w:val="20"/>
              </w:rPr>
            </w:pPr>
          </w:p>
        </w:tc>
        <w:tc>
          <w:tcPr>
            <w:tcW w:w="2420" w:type="dxa"/>
            <w:gridSpan w:val="2"/>
            <w:vAlign w:val="center"/>
          </w:tcPr>
          <w:p w14:paraId="507930F9" w14:textId="10A2C35D"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Lecture, question and answer, case discussion, video screening, self </w:t>
            </w:r>
            <w:proofErr w:type="spellStart"/>
            <w:r w:rsidRPr="00B17A72">
              <w:rPr>
                <w:color w:val="auto"/>
                <w:szCs w:val="20"/>
              </w:rPr>
              <w:t>assesment</w:t>
            </w:r>
            <w:proofErr w:type="spellEnd"/>
          </w:p>
        </w:tc>
      </w:tr>
      <w:tr w:rsidR="00471455" w:rsidRPr="00B17A72" w14:paraId="17E20FCC" w14:textId="77777777" w:rsidTr="00021285">
        <w:trPr>
          <w:jc w:val="center"/>
        </w:trPr>
        <w:tc>
          <w:tcPr>
            <w:tcW w:w="783" w:type="dxa"/>
            <w:vAlign w:val="center"/>
          </w:tcPr>
          <w:p w14:paraId="66B3E0D0" w14:textId="7B70AFE8" w:rsidR="00471455" w:rsidRPr="00B17A72" w:rsidRDefault="00471455" w:rsidP="00521E90">
            <w:pPr>
              <w:numPr>
                <w:ilvl w:val="0"/>
                <w:numId w:val="16"/>
              </w:numPr>
              <w:spacing w:after="0" w:line="240" w:lineRule="auto"/>
              <w:ind w:left="0"/>
              <w:rPr>
                <w:b/>
                <w:color w:val="auto"/>
                <w:szCs w:val="20"/>
              </w:rPr>
            </w:pPr>
            <w:r w:rsidRPr="00B17A72">
              <w:rPr>
                <w:b/>
                <w:color w:val="auto"/>
                <w:szCs w:val="20"/>
              </w:rPr>
              <w:t>6.</w:t>
            </w:r>
          </w:p>
        </w:tc>
        <w:tc>
          <w:tcPr>
            <w:tcW w:w="3767" w:type="dxa"/>
            <w:gridSpan w:val="5"/>
            <w:vAlign w:val="center"/>
          </w:tcPr>
          <w:p w14:paraId="1DC47D15" w14:textId="2108535F" w:rsidR="00471455" w:rsidRPr="00B17A72" w:rsidRDefault="00471455" w:rsidP="00471455">
            <w:pPr>
              <w:spacing w:after="0" w:line="240" w:lineRule="auto"/>
              <w:rPr>
                <w:color w:val="auto"/>
                <w:szCs w:val="20"/>
              </w:rPr>
            </w:pPr>
            <w:r w:rsidRPr="00B17A72">
              <w:rPr>
                <w:color w:val="auto"/>
                <w:szCs w:val="20"/>
              </w:rPr>
              <w:t xml:space="preserve">Technology-related addictions, Internet addiction, symptoms and diagnosis. </w:t>
            </w:r>
          </w:p>
          <w:p w14:paraId="15FF493A" w14:textId="77777777" w:rsidR="00471455" w:rsidRPr="00B17A72" w:rsidRDefault="00471455" w:rsidP="00471455">
            <w:pPr>
              <w:spacing w:after="0" w:line="240" w:lineRule="auto"/>
              <w:rPr>
                <w:color w:val="auto"/>
                <w:szCs w:val="20"/>
              </w:rPr>
            </w:pPr>
            <w:r w:rsidRPr="00B17A72">
              <w:rPr>
                <w:color w:val="auto"/>
                <w:szCs w:val="20"/>
              </w:rPr>
              <w:t xml:space="preserve"> Shopping addiction</w:t>
            </w:r>
          </w:p>
          <w:p w14:paraId="7DA8EB31" w14:textId="77777777" w:rsidR="00471455" w:rsidRPr="00B17A72" w:rsidRDefault="00471455" w:rsidP="00471455">
            <w:pPr>
              <w:spacing w:after="0" w:line="240" w:lineRule="auto"/>
              <w:rPr>
                <w:color w:val="auto"/>
                <w:szCs w:val="20"/>
              </w:rPr>
            </w:pPr>
          </w:p>
        </w:tc>
        <w:tc>
          <w:tcPr>
            <w:tcW w:w="2086" w:type="dxa"/>
            <w:gridSpan w:val="2"/>
            <w:vAlign w:val="center"/>
          </w:tcPr>
          <w:p w14:paraId="5453AEAF" w14:textId="7B31D571" w:rsidR="00471455" w:rsidRPr="00B17A72" w:rsidRDefault="00471455" w:rsidP="00471455">
            <w:pPr>
              <w:spacing w:after="0" w:line="240" w:lineRule="auto"/>
              <w:rPr>
                <w:color w:val="auto"/>
                <w:szCs w:val="20"/>
              </w:rPr>
            </w:pPr>
            <w:r w:rsidRPr="00B17A72">
              <w:rPr>
                <w:color w:val="auto"/>
                <w:szCs w:val="20"/>
              </w:rPr>
              <w:t xml:space="preserve">Asst. Prof. </w:t>
            </w:r>
            <w:proofErr w:type="spellStart"/>
            <w:proofErr w:type="gramStart"/>
            <w:r w:rsidRPr="00B17A72">
              <w:rPr>
                <w:color w:val="auto"/>
                <w:szCs w:val="20"/>
              </w:rPr>
              <w:t>E.Zahide</w:t>
            </w:r>
            <w:proofErr w:type="spellEnd"/>
            <w:proofErr w:type="gramEnd"/>
            <w:r w:rsidRPr="00B17A72">
              <w:rPr>
                <w:color w:val="auto"/>
                <w:szCs w:val="20"/>
              </w:rPr>
              <w:t xml:space="preserve"> Özdemir </w:t>
            </w:r>
          </w:p>
        </w:tc>
        <w:tc>
          <w:tcPr>
            <w:tcW w:w="2420" w:type="dxa"/>
            <w:gridSpan w:val="2"/>
            <w:vAlign w:val="center"/>
          </w:tcPr>
          <w:p w14:paraId="29616164" w14:textId="7A3680AD" w:rsidR="00471455" w:rsidRPr="00B17A72" w:rsidRDefault="00471455" w:rsidP="00471455">
            <w:pPr>
              <w:spacing w:after="0" w:line="240" w:lineRule="auto"/>
              <w:rPr>
                <w:color w:val="auto"/>
                <w:szCs w:val="20"/>
              </w:rPr>
            </w:pPr>
            <w:r w:rsidRPr="00B17A72">
              <w:rPr>
                <w:color w:val="auto"/>
                <w:szCs w:val="20"/>
              </w:rPr>
              <w:t xml:space="preserve">Lecture, question and answer, case discussion, video screening, self </w:t>
            </w:r>
            <w:proofErr w:type="spellStart"/>
            <w:r w:rsidRPr="00B17A72">
              <w:rPr>
                <w:color w:val="auto"/>
                <w:szCs w:val="20"/>
              </w:rPr>
              <w:t>assesment</w:t>
            </w:r>
            <w:proofErr w:type="spellEnd"/>
          </w:p>
        </w:tc>
      </w:tr>
      <w:tr w:rsidR="00471455" w:rsidRPr="00B17A72" w14:paraId="37FB8506" w14:textId="77777777" w:rsidTr="00021285">
        <w:trPr>
          <w:jc w:val="center"/>
        </w:trPr>
        <w:tc>
          <w:tcPr>
            <w:tcW w:w="783" w:type="dxa"/>
            <w:vAlign w:val="center"/>
          </w:tcPr>
          <w:p w14:paraId="5684D01D" w14:textId="42128CCA" w:rsidR="00471455" w:rsidRPr="00B17A72" w:rsidRDefault="00471455" w:rsidP="00521E90">
            <w:pPr>
              <w:numPr>
                <w:ilvl w:val="0"/>
                <w:numId w:val="16"/>
              </w:numPr>
              <w:spacing w:after="0" w:line="240" w:lineRule="auto"/>
              <w:ind w:left="0"/>
              <w:rPr>
                <w:b/>
                <w:color w:val="auto"/>
                <w:szCs w:val="20"/>
              </w:rPr>
            </w:pPr>
            <w:r w:rsidRPr="00B17A72">
              <w:rPr>
                <w:b/>
                <w:color w:val="auto"/>
                <w:szCs w:val="20"/>
              </w:rPr>
              <w:t>7.</w:t>
            </w:r>
          </w:p>
        </w:tc>
        <w:tc>
          <w:tcPr>
            <w:tcW w:w="3767" w:type="dxa"/>
            <w:gridSpan w:val="5"/>
            <w:vAlign w:val="center"/>
          </w:tcPr>
          <w:p w14:paraId="4030BB8E" w14:textId="77777777" w:rsidR="00471455" w:rsidRPr="00B17A72" w:rsidRDefault="00471455" w:rsidP="00471455">
            <w:pPr>
              <w:spacing w:after="0" w:line="240" w:lineRule="auto"/>
              <w:rPr>
                <w:color w:val="auto"/>
                <w:szCs w:val="20"/>
              </w:rPr>
            </w:pPr>
            <w:r w:rsidRPr="00B17A72">
              <w:rPr>
                <w:color w:val="auto"/>
                <w:szCs w:val="20"/>
              </w:rPr>
              <w:t>Mid exam</w:t>
            </w:r>
          </w:p>
        </w:tc>
        <w:tc>
          <w:tcPr>
            <w:tcW w:w="2086" w:type="dxa"/>
            <w:gridSpan w:val="2"/>
            <w:vAlign w:val="center"/>
          </w:tcPr>
          <w:p w14:paraId="28981A51" w14:textId="41D63C9F" w:rsidR="00471455" w:rsidRPr="00B17A72" w:rsidRDefault="00471455" w:rsidP="00471455">
            <w:pPr>
              <w:spacing w:after="0" w:line="240" w:lineRule="auto"/>
              <w:rPr>
                <w:color w:val="auto"/>
                <w:szCs w:val="20"/>
              </w:rPr>
            </w:pPr>
            <w:r w:rsidRPr="00B17A72">
              <w:rPr>
                <w:color w:val="auto"/>
                <w:szCs w:val="20"/>
              </w:rPr>
              <w:t>Assoc. Prof. Sibel Coşkun</w:t>
            </w:r>
          </w:p>
        </w:tc>
        <w:tc>
          <w:tcPr>
            <w:tcW w:w="2420" w:type="dxa"/>
            <w:gridSpan w:val="2"/>
            <w:vAlign w:val="center"/>
          </w:tcPr>
          <w:p w14:paraId="6E366632" w14:textId="77777777" w:rsidR="00471455" w:rsidRPr="00B17A72" w:rsidRDefault="00471455" w:rsidP="00471455">
            <w:pPr>
              <w:spacing w:after="0" w:line="240" w:lineRule="auto"/>
              <w:rPr>
                <w:color w:val="auto"/>
                <w:szCs w:val="20"/>
              </w:rPr>
            </w:pPr>
          </w:p>
        </w:tc>
      </w:tr>
      <w:tr w:rsidR="00471455" w:rsidRPr="00B17A72" w14:paraId="01B12A92" w14:textId="77777777" w:rsidTr="00021285">
        <w:trPr>
          <w:gridAfter w:val="1"/>
          <w:wAfter w:w="18" w:type="dxa"/>
          <w:jc w:val="center"/>
        </w:trPr>
        <w:tc>
          <w:tcPr>
            <w:tcW w:w="783" w:type="dxa"/>
            <w:vAlign w:val="center"/>
          </w:tcPr>
          <w:p w14:paraId="472B1092" w14:textId="655CB5DA" w:rsidR="00471455" w:rsidRPr="00B17A72" w:rsidRDefault="00471455" w:rsidP="00521E90">
            <w:pPr>
              <w:numPr>
                <w:ilvl w:val="0"/>
                <w:numId w:val="16"/>
              </w:numPr>
              <w:spacing w:after="0" w:line="240" w:lineRule="auto"/>
              <w:ind w:left="0"/>
              <w:rPr>
                <w:b/>
                <w:color w:val="auto"/>
                <w:szCs w:val="20"/>
              </w:rPr>
            </w:pPr>
            <w:r w:rsidRPr="00B17A72">
              <w:rPr>
                <w:b/>
                <w:color w:val="auto"/>
                <w:szCs w:val="20"/>
              </w:rPr>
              <w:t>8.</w:t>
            </w:r>
          </w:p>
        </w:tc>
        <w:tc>
          <w:tcPr>
            <w:tcW w:w="3767" w:type="dxa"/>
            <w:gridSpan w:val="5"/>
            <w:vAlign w:val="center"/>
          </w:tcPr>
          <w:p w14:paraId="5A277F43" w14:textId="12C971F4" w:rsidR="00471455" w:rsidRPr="00B17A72" w:rsidRDefault="00471455" w:rsidP="00471455">
            <w:pPr>
              <w:spacing w:after="0" w:line="240" w:lineRule="auto"/>
              <w:rPr>
                <w:color w:val="auto"/>
                <w:szCs w:val="20"/>
              </w:rPr>
            </w:pPr>
            <w:r w:rsidRPr="00B17A72">
              <w:rPr>
                <w:color w:val="auto"/>
                <w:szCs w:val="20"/>
              </w:rPr>
              <w:t>Digital game and gambling addiction, its symptoms and diagnosis</w:t>
            </w:r>
          </w:p>
        </w:tc>
        <w:tc>
          <w:tcPr>
            <w:tcW w:w="2086" w:type="dxa"/>
            <w:gridSpan w:val="2"/>
            <w:vAlign w:val="center"/>
          </w:tcPr>
          <w:p w14:paraId="384A1F75" w14:textId="2EDA5B10" w:rsidR="00471455" w:rsidRPr="00B17A72" w:rsidRDefault="00471455" w:rsidP="00471455">
            <w:pPr>
              <w:spacing w:after="0" w:line="240" w:lineRule="auto"/>
              <w:rPr>
                <w:color w:val="auto"/>
                <w:szCs w:val="20"/>
              </w:rPr>
            </w:pPr>
            <w:proofErr w:type="gramStart"/>
            <w:r w:rsidRPr="00B17A72">
              <w:rPr>
                <w:color w:val="auto"/>
                <w:szCs w:val="20"/>
              </w:rPr>
              <w:t>Assoc..</w:t>
            </w:r>
            <w:proofErr w:type="gramEnd"/>
            <w:r w:rsidRPr="00B17A72">
              <w:rPr>
                <w:color w:val="auto"/>
                <w:szCs w:val="20"/>
              </w:rPr>
              <w:t xml:space="preserve"> Prof. Burcu Cengiz </w:t>
            </w:r>
          </w:p>
        </w:tc>
        <w:tc>
          <w:tcPr>
            <w:tcW w:w="2402" w:type="dxa"/>
            <w:vAlign w:val="center"/>
          </w:tcPr>
          <w:p w14:paraId="0EA5977C" w14:textId="178B30B2" w:rsidR="00471455" w:rsidRPr="00B17A72" w:rsidRDefault="00471455" w:rsidP="00471455">
            <w:pPr>
              <w:spacing w:after="0" w:line="240" w:lineRule="auto"/>
              <w:rPr>
                <w:color w:val="auto"/>
                <w:szCs w:val="20"/>
              </w:rPr>
            </w:pPr>
            <w:r w:rsidRPr="00B17A72">
              <w:rPr>
                <w:color w:val="auto"/>
                <w:szCs w:val="20"/>
              </w:rPr>
              <w:t xml:space="preserve">Lecture, question and </w:t>
            </w:r>
            <w:proofErr w:type="gramStart"/>
            <w:r w:rsidRPr="00B17A72">
              <w:rPr>
                <w:color w:val="auto"/>
                <w:szCs w:val="20"/>
              </w:rPr>
              <w:t>answer,  case</w:t>
            </w:r>
            <w:proofErr w:type="gramEnd"/>
            <w:r w:rsidRPr="00B17A72">
              <w:rPr>
                <w:color w:val="auto"/>
                <w:szCs w:val="20"/>
              </w:rPr>
              <w:t xml:space="preserve"> discussion, </w:t>
            </w:r>
          </w:p>
        </w:tc>
      </w:tr>
      <w:tr w:rsidR="00471455" w:rsidRPr="00B17A72" w14:paraId="631C6059" w14:textId="77777777" w:rsidTr="00021285">
        <w:trPr>
          <w:jc w:val="center"/>
        </w:trPr>
        <w:tc>
          <w:tcPr>
            <w:tcW w:w="783" w:type="dxa"/>
            <w:vAlign w:val="center"/>
          </w:tcPr>
          <w:p w14:paraId="04BAD133" w14:textId="52B74B4A" w:rsidR="00471455" w:rsidRPr="00B17A72" w:rsidRDefault="00471455" w:rsidP="00521E90">
            <w:pPr>
              <w:numPr>
                <w:ilvl w:val="0"/>
                <w:numId w:val="16"/>
              </w:numPr>
              <w:spacing w:after="0" w:line="240" w:lineRule="auto"/>
              <w:ind w:left="0"/>
              <w:rPr>
                <w:b/>
                <w:color w:val="auto"/>
                <w:szCs w:val="20"/>
              </w:rPr>
            </w:pPr>
            <w:r w:rsidRPr="00B17A72">
              <w:rPr>
                <w:b/>
                <w:color w:val="auto"/>
                <w:szCs w:val="20"/>
              </w:rPr>
              <w:t>9.</w:t>
            </w:r>
          </w:p>
        </w:tc>
        <w:tc>
          <w:tcPr>
            <w:tcW w:w="3767" w:type="dxa"/>
            <w:gridSpan w:val="5"/>
            <w:vAlign w:val="center"/>
          </w:tcPr>
          <w:p w14:paraId="0DF840D0" w14:textId="7B7AC64F" w:rsidR="00471455" w:rsidRPr="00B17A72" w:rsidRDefault="00471455" w:rsidP="00471455">
            <w:pPr>
              <w:spacing w:after="0" w:line="240" w:lineRule="auto"/>
              <w:rPr>
                <w:color w:val="auto"/>
                <w:szCs w:val="20"/>
              </w:rPr>
            </w:pPr>
            <w:r w:rsidRPr="00B17A72">
              <w:rPr>
                <w:color w:val="auto"/>
                <w:szCs w:val="20"/>
              </w:rPr>
              <w:t>The physical, mental and social effects and consequences of technology-related addictions</w:t>
            </w:r>
          </w:p>
        </w:tc>
        <w:tc>
          <w:tcPr>
            <w:tcW w:w="2086" w:type="dxa"/>
            <w:gridSpan w:val="2"/>
            <w:vAlign w:val="center"/>
          </w:tcPr>
          <w:p w14:paraId="07DB2746" w14:textId="09E44909" w:rsidR="00471455" w:rsidRPr="00B17A72" w:rsidRDefault="00471455" w:rsidP="00471455">
            <w:pPr>
              <w:spacing w:after="0" w:line="240" w:lineRule="auto"/>
              <w:rPr>
                <w:color w:val="auto"/>
                <w:szCs w:val="20"/>
              </w:rPr>
            </w:pPr>
            <w:r w:rsidRPr="00B17A72">
              <w:rPr>
                <w:color w:val="auto"/>
                <w:szCs w:val="20"/>
              </w:rPr>
              <w:t xml:space="preserve">Asst. Prof. </w:t>
            </w:r>
            <w:proofErr w:type="spellStart"/>
            <w:proofErr w:type="gramStart"/>
            <w:r w:rsidRPr="00B17A72">
              <w:rPr>
                <w:color w:val="auto"/>
                <w:szCs w:val="20"/>
              </w:rPr>
              <w:t>E.Zahide</w:t>
            </w:r>
            <w:proofErr w:type="spellEnd"/>
            <w:proofErr w:type="gramEnd"/>
            <w:r w:rsidRPr="00B17A72">
              <w:rPr>
                <w:color w:val="auto"/>
                <w:szCs w:val="20"/>
              </w:rPr>
              <w:t xml:space="preserve"> Özdemir </w:t>
            </w:r>
          </w:p>
        </w:tc>
        <w:tc>
          <w:tcPr>
            <w:tcW w:w="2420" w:type="dxa"/>
            <w:gridSpan w:val="2"/>
            <w:vAlign w:val="center"/>
          </w:tcPr>
          <w:p w14:paraId="7D7E6A1A" w14:textId="75477B2E"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Lecture, question and answer, brain storming, case discussion,</w:t>
            </w:r>
          </w:p>
          <w:p w14:paraId="75B95C71"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 video screening, </w:t>
            </w:r>
          </w:p>
        </w:tc>
      </w:tr>
      <w:tr w:rsidR="00471455" w:rsidRPr="00B17A72" w14:paraId="3A98C930" w14:textId="77777777" w:rsidTr="00021285">
        <w:trPr>
          <w:jc w:val="center"/>
        </w:trPr>
        <w:tc>
          <w:tcPr>
            <w:tcW w:w="783" w:type="dxa"/>
            <w:vAlign w:val="center"/>
          </w:tcPr>
          <w:p w14:paraId="52A91591" w14:textId="342D144D" w:rsidR="00471455" w:rsidRPr="00B17A72" w:rsidRDefault="00471455" w:rsidP="00521E90">
            <w:pPr>
              <w:numPr>
                <w:ilvl w:val="0"/>
                <w:numId w:val="16"/>
              </w:numPr>
              <w:spacing w:after="0" w:line="240" w:lineRule="auto"/>
              <w:ind w:left="0"/>
              <w:rPr>
                <w:b/>
                <w:color w:val="auto"/>
                <w:szCs w:val="20"/>
              </w:rPr>
            </w:pPr>
            <w:r w:rsidRPr="00B17A72">
              <w:rPr>
                <w:b/>
                <w:color w:val="auto"/>
                <w:szCs w:val="20"/>
              </w:rPr>
              <w:lastRenderedPageBreak/>
              <w:t>10.</w:t>
            </w:r>
          </w:p>
        </w:tc>
        <w:tc>
          <w:tcPr>
            <w:tcW w:w="3767" w:type="dxa"/>
            <w:gridSpan w:val="5"/>
            <w:vAlign w:val="center"/>
          </w:tcPr>
          <w:p w14:paraId="3BAD3058" w14:textId="0538E972" w:rsidR="00471455" w:rsidRPr="00B17A72" w:rsidRDefault="00471455" w:rsidP="00471455">
            <w:pPr>
              <w:spacing w:after="0" w:line="240" w:lineRule="auto"/>
              <w:rPr>
                <w:color w:val="auto"/>
                <w:szCs w:val="20"/>
              </w:rPr>
            </w:pPr>
            <w:r w:rsidRPr="00B17A72">
              <w:rPr>
                <w:color w:val="auto"/>
                <w:szCs w:val="20"/>
              </w:rPr>
              <w:t>Cyberbullying, protection and interventions</w:t>
            </w:r>
          </w:p>
        </w:tc>
        <w:tc>
          <w:tcPr>
            <w:tcW w:w="2086" w:type="dxa"/>
            <w:gridSpan w:val="2"/>
            <w:vAlign w:val="center"/>
          </w:tcPr>
          <w:p w14:paraId="7E24838C" w14:textId="15D2980B" w:rsidR="00471455" w:rsidRPr="00B17A72" w:rsidRDefault="00471455" w:rsidP="00471455">
            <w:pPr>
              <w:spacing w:after="0" w:line="240" w:lineRule="auto"/>
              <w:rPr>
                <w:color w:val="auto"/>
                <w:szCs w:val="20"/>
              </w:rPr>
            </w:pPr>
            <w:r w:rsidRPr="00B17A72">
              <w:rPr>
                <w:color w:val="auto"/>
                <w:szCs w:val="20"/>
              </w:rPr>
              <w:t xml:space="preserve">Asst. Prof. </w:t>
            </w:r>
            <w:proofErr w:type="spellStart"/>
            <w:proofErr w:type="gramStart"/>
            <w:r w:rsidRPr="00B17A72">
              <w:rPr>
                <w:color w:val="auto"/>
                <w:szCs w:val="20"/>
              </w:rPr>
              <w:t>E.Zahide</w:t>
            </w:r>
            <w:proofErr w:type="spellEnd"/>
            <w:proofErr w:type="gramEnd"/>
            <w:r w:rsidRPr="00B17A72">
              <w:rPr>
                <w:color w:val="auto"/>
                <w:szCs w:val="20"/>
              </w:rPr>
              <w:t xml:space="preserve"> Özdemir </w:t>
            </w:r>
          </w:p>
        </w:tc>
        <w:tc>
          <w:tcPr>
            <w:tcW w:w="2420" w:type="dxa"/>
            <w:gridSpan w:val="2"/>
            <w:vAlign w:val="center"/>
          </w:tcPr>
          <w:p w14:paraId="59D77B0F" w14:textId="558FB38F"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Lecture, question and answer, brain storming</w:t>
            </w:r>
          </w:p>
        </w:tc>
      </w:tr>
      <w:tr w:rsidR="00471455" w:rsidRPr="00B17A72" w14:paraId="6D33F089" w14:textId="77777777" w:rsidTr="00021285">
        <w:trPr>
          <w:jc w:val="center"/>
        </w:trPr>
        <w:tc>
          <w:tcPr>
            <w:tcW w:w="783" w:type="dxa"/>
            <w:vAlign w:val="center"/>
          </w:tcPr>
          <w:p w14:paraId="126B0F01" w14:textId="7662D2E3" w:rsidR="00471455" w:rsidRPr="00B17A72" w:rsidRDefault="00471455" w:rsidP="00521E90">
            <w:pPr>
              <w:numPr>
                <w:ilvl w:val="0"/>
                <w:numId w:val="16"/>
              </w:numPr>
              <w:spacing w:after="0" w:line="240" w:lineRule="auto"/>
              <w:ind w:left="0"/>
              <w:rPr>
                <w:b/>
                <w:color w:val="auto"/>
                <w:szCs w:val="20"/>
              </w:rPr>
            </w:pPr>
            <w:r w:rsidRPr="00B17A72">
              <w:rPr>
                <w:b/>
                <w:color w:val="auto"/>
                <w:szCs w:val="20"/>
              </w:rPr>
              <w:t>11.</w:t>
            </w:r>
          </w:p>
        </w:tc>
        <w:tc>
          <w:tcPr>
            <w:tcW w:w="3767" w:type="dxa"/>
            <w:gridSpan w:val="5"/>
            <w:vAlign w:val="center"/>
          </w:tcPr>
          <w:p w14:paraId="302B67AA" w14:textId="615113F7" w:rsidR="00471455" w:rsidRPr="00B17A72" w:rsidRDefault="00471455" w:rsidP="00471455">
            <w:pPr>
              <w:spacing w:after="0" w:line="240" w:lineRule="auto"/>
              <w:rPr>
                <w:color w:val="auto"/>
                <w:szCs w:val="20"/>
              </w:rPr>
            </w:pPr>
            <w:r w:rsidRPr="00B17A72">
              <w:rPr>
                <w:color w:val="auto"/>
                <w:szCs w:val="20"/>
              </w:rPr>
              <w:t>Personal data and its protection,</w:t>
            </w:r>
          </w:p>
          <w:p w14:paraId="0C34B77B" w14:textId="77777777" w:rsidR="00471455" w:rsidRPr="00B17A72" w:rsidRDefault="00471455" w:rsidP="00471455">
            <w:pPr>
              <w:spacing w:after="0" w:line="240" w:lineRule="auto"/>
              <w:rPr>
                <w:color w:val="auto"/>
                <w:szCs w:val="20"/>
              </w:rPr>
            </w:pPr>
            <w:r w:rsidRPr="00B17A72">
              <w:rPr>
                <w:color w:val="auto"/>
                <w:szCs w:val="20"/>
              </w:rPr>
              <w:t xml:space="preserve">Digital literacy </w:t>
            </w:r>
          </w:p>
          <w:p w14:paraId="5D6FB18A" w14:textId="77777777" w:rsidR="00471455" w:rsidRPr="00B17A72" w:rsidRDefault="00471455" w:rsidP="00471455">
            <w:pPr>
              <w:spacing w:after="0" w:line="240" w:lineRule="auto"/>
              <w:rPr>
                <w:color w:val="auto"/>
                <w:szCs w:val="20"/>
              </w:rPr>
            </w:pPr>
            <w:r w:rsidRPr="00B17A72">
              <w:rPr>
                <w:color w:val="auto"/>
                <w:szCs w:val="20"/>
              </w:rPr>
              <w:t>Safe use of the internet/digital technology</w:t>
            </w:r>
          </w:p>
        </w:tc>
        <w:tc>
          <w:tcPr>
            <w:tcW w:w="2086" w:type="dxa"/>
            <w:gridSpan w:val="2"/>
            <w:vAlign w:val="center"/>
          </w:tcPr>
          <w:p w14:paraId="20FADC64" w14:textId="4B1F9332" w:rsidR="00471455" w:rsidRPr="00B17A72" w:rsidRDefault="00471455" w:rsidP="00471455">
            <w:pPr>
              <w:spacing w:after="0" w:line="240" w:lineRule="auto"/>
              <w:rPr>
                <w:color w:val="auto"/>
                <w:szCs w:val="20"/>
              </w:rPr>
            </w:pPr>
            <w:r w:rsidRPr="00B17A72">
              <w:rPr>
                <w:color w:val="auto"/>
                <w:szCs w:val="20"/>
              </w:rPr>
              <w:t xml:space="preserve">Assoc. Prof. Sibel Coşkun </w:t>
            </w:r>
          </w:p>
          <w:p w14:paraId="52E5B953" w14:textId="77777777" w:rsidR="00471455" w:rsidRPr="00B17A72" w:rsidRDefault="00471455" w:rsidP="00471455">
            <w:pPr>
              <w:spacing w:after="0" w:line="240" w:lineRule="auto"/>
              <w:rPr>
                <w:color w:val="auto"/>
                <w:szCs w:val="20"/>
              </w:rPr>
            </w:pPr>
          </w:p>
        </w:tc>
        <w:tc>
          <w:tcPr>
            <w:tcW w:w="2420" w:type="dxa"/>
            <w:gridSpan w:val="2"/>
            <w:vAlign w:val="center"/>
          </w:tcPr>
          <w:p w14:paraId="52038C8D" w14:textId="54975CE2"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Lecture, question and answer, brain storming, case discussion</w:t>
            </w:r>
          </w:p>
        </w:tc>
      </w:tr>
      <w:tr w:rsidR="00471455" w:rsidRPr="00B17A72" w14:paraId="2ECDC8C2" w14:textId="77777777" w:rsidTr="00021285">
        <w:trPr>
          <w:jc w:val="center"/>
        </w:trPr>
        <w:tc>
          <w:tcPr>
            <w:tcW w:w="783" w:type="dxa"/>
            <w:vAlign w:val="center"/>
          </w:tcPr>
          <w:p w14:paraId="7C9FA683" w14:textId="6A79EDB1" w:rsidR="00471455" w:rsidRPr="00B17A72" w:rsidRDefault="00471455" w:rsidP="00521E90">
            <w:pPr>
              <w:numPr>
                <w:ilvl w:val="0"/>
                <w:numId w:val="16"/>
              </w:numPr>
              <w:tabs>
                <w:tab w:val="num" w:pos="306"/>
              </w:tabs>
              <w:spacing w:after="0" w:line="240" w:lineRule="auto"/>
              <w:ind w:left="0"/>
              <w:rPr>
                <w:b/>
                <w:color w:val="auto"/>
                <w:szCs w:val="20"/>
              </w:rPr>
            </w:pPr>
            <w:r w:rsidRPr="00B17A72">
              <w:rPr>
                <w:b/>
                <w:color w:val="auto"/>
                <w:szCs w:val="20"/>
              </w:rPr>
              <w:t>12.</w:t>
            </w:r>
          </w:p>
        </w:tc>
        <w:tc>
          <w:tcPr>
            <w:tcW w:w="3767" w:type="dxa"/>
            <w:gridSpan w:val="5"/>
            <w:vAlign w:val="center"/>
          </w:tcPr>
          <w:p w14:paraId="13C3DB6A" w14:textId="3719B19B" w:rsidR="00471455" w:rsidRPr="00B17A72" w:rsidRDefault="00471455" w:rsidP="00471455">
            <w:pPr>
              <w:spacing w:after="0" w:line="240" w:lineRule="auto"/>
              <w:rPr>
                <w:color w:val="auto"/>
                <w:szCs w:val="20"/>
              </w:rPr>
            </w:pPr>
            <w:r w:rsidRPr="00B17A72">
              <w:rPr>
                <w:color w:val="auto"/>
                <w:szCs w:val="20"/>
              </w:rPr>
              <w:t>Treatment and approaches for technology-related addictions</w:t>
            </w:r>
          </w:p>
          <w:p w14:paraId="5BC533AB" w14:textId="77777777" w:rsidR="00471455" w:rsidRPr="00B17A72" w:rsidRDefault="00471455" w:rsidP="00471455">
            <w:pPr>
              <w:spacing w:after="0" w:line="240" w:lineRule="auto"/>
              <w:rPr>
                <w:color w:val="auto"/>
                <w:szCs w:val="20"/>
              </w:rPr>
            </w:pPr>
            <w:r w:rsidRPr="00B17A72">
              <w:rPr>
                <w:color w:val="auto"/>
                <w:szCs w:val="20"/>
              </w:rPr>
              <w:t xml:space="preserve">Controlled use of the internet/digital technology </w:t>
            </w:r>
          </w:p>
        </w:tc>
        <w:tc>
          <w:tcPr>
            <w:tcW w:w="2086" w:type="dxa"/>
            <w:gridSpan w:val="2"/>
            <w:vAlign w:val="center"/>
          </w:tcPr>
          <w:p w14:paraId="375C0FDF" w14:textId="155EBDA8" w:rsidR="00471455" w:rsidRPr="00B17A72" w:rsidRDefault="00471455" w:rsidP="00471455">
            <w:pPr>
              <w:spacing w:after="0" w:line="240" w:lineRule="auto"/>
              <w:rPr>
                <w:color w:val="auto"/>
                <w:szCs w:val="20"/>
              </w:rPr>
            </w:pPr>
            <w:r w:rsidRPr="00B17A72">
              <w:rPr>
                <w:color w:val="auto"/>
                <w:szCs w:val="20"/>
              </w:rPr>
              <w:t xml:space="preserve"> Assoc. Prof. Sibel Coşkun </w:t>
            </w:r>
          </w:p>
          <w:p w14:paraId="61D9B54D" w14:textId="777777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 </w:t>
            </w:r>
          </w:p>
        </w:tc>
        <w:tc>
          <w:tcPr>
            <w:tcW w:w="2420" w:type="dxa"/>
            <w:gridSpan w:val="2"/>
            <w:vAlign w:val="center"/>
          </w:tcPr>
          <w:p w14:paraId="780D3C43" w14:textId="18C8A577"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 xml:space="preserve">Lecture, question and answer, brain storming, </w:t>
            </w:r>
          </w:p>
        </w:tc>
      </w:tr>
      <w:tr w:rsidR="00471455" w:rsidRPr="00B17A72" w14:paraId="46582243" w14:textId="77777777" w:rsidTr="00021285">
        <w:trPr>
          <w:jc w:val="center"/>
        </w:trPr>
        <w:tc>
          <w:tcPr>
            <w:tcW w:w="783" w:type="dxa"/>
            <w:vAlign w:val="center"/>
          </w:tcPr>
          <w:p w14:paraId="279B7C0A" w14:textId="6CAC9D8B" w:rsidR="00471455" w:rsidRPr="00B17A72" w:rsidRDefault="00471455" w:rsidP="00521E90">
            <w:pPr>
              <w:numPr>
                <w:ilvl w:val="0"/>
                <w:numId w:val="16"/>
              </w:numPr>
              <w:spacing w:after="0" w:line="240" w:lineRule="auto"/>
              <w:ind w:left="0" w:hanging="425"/>
              <w:rPr>
                <w:b/>
                <w:color w:val="auto"/>
                <w:szCs w:val="20"/>
              </w:rPr>
            </w:pPr>
            <w:r w:rsidRPr="00B17A72">
              <w:rPr>
                <w:b/>
                <w:color w:val="auto"/>
                <w:szCs w:val="20"/>
              </w:rPr>
              <w:t>13.</w:t>
            </w:r>
          </w:p>
        </w:tc>
        <w:tc>
          <w:tcPr>
            <w:tcW w:w="3767" w:type="dxa"/>
            <w:gridSpan w:val="5"/>
            <w:vAlign w:val="center"/>
          </w:tcPr>
          <w:p w14:paraId="12F26301" w14:textId="33E0375A" w:rsidR="00471455" w:rsidRPr="00B17A72" w:rsidRDefault="00471455" w:rsidP="00471455">
            <w:pPr>
              <w:spacing w:after="0" w:line="240" w:lineRule="auto"/>
              <w:rPr>
                <w:color w:val="auto"/>
                <w:szCs w:val="20"/>
              </w:rPr>
            </w:pPr>
            <w:r w:rsidRPr="00B17A72">
              <w:rPr>
                <w:color w:val="auto"/>
                <w:szCs w:val="20"/>
              </w:rPr>
              <w:t xml:space="preserve">-Protective factors and prevention strategies for technology-related addictions </w:t>
            </w:r>
          </w:p>
          <w:p w14:paraId="77CCC8E5" w14:textId="28760DF2" w:rsidR="00471455" w:rsidRPr="00B17A72" w:rsidRDefault="00471455" w:rsidP="00471455">
            <w:pPr>
              <w:spacing w:after="0" w:line="240" w:lineRule="auto"/>
              <w:rPr>
                <w:color w:val="auto"/>
                <w:szCs w:val="20"/>
              </w:rPr>
            </w:pPr>
            <w:r w:rsidRPr="00B17A72">
              <w:rPr>
                <w:color w:val="auto"/>
                <w:szCs w:val="20"/>
              </w:rPr>
              <w:t>-The role of peers and health professionals in prevention (</w:t>
            </w:r>
            <w:proofErr w:type="spellStart"/>
            <w:r w:rsidRPr="00B17A72">
              <w:rPr>
                <w:color w:val="auto"/>
                <w:szCs w:val="20"/>
              </w:rPr>
              <w:t>Yeşilay</w:t>
            </w:r>
            <w:proofErr w:type="spellEnd"/>
            <w:r w:rsidRPr="00B17A72">
              <w:rPr>
                <w:color w:val="auto"/>
                <w:szCs w:val="20"/>
              </w:rPr>
              <w:t xml:space="preserve"> student club, etc.) </w:t>
            </w:r>
          </w:p>
          <w:p w14:paraId="0643E77D" w14:textId="611AAF84" w:rsidR="00471455" w:rsidRPr="00B17A72" w:rsidRDefault="00471455" w:rsidP="00471455">
            <w:pPr>
              <w:spacing w:after="0" w:line="240" w:lineRule="auto"/>
              <w:rPr>
                <w:color w:val="auto"/>
                <w:szCs w:val="20"/>
              </w:rPr>
            </w:pPr>
            <w:r w:rsidRPr="00B17A72">
              <w:rPr>
                <w:color w:val="auto"/>
                <w:szCs w:val="20"/>
              </w:rPr>
              <w:t xml:space="preserve">-National action plans and existing policies for the prevention of technology-related addictions </w:t>
            </w:r>
          </w:p>
        </w:tc>
        <w:tc>
          <w:tcPr>
            <w:tcW w:w="2086" w:type="dxa"/>
            <w:gridSpan w:val="2"/>
            <w:vAlign w:val="center"/>
          </w:tcPr>
          <w:p w14:paraId="76146845" w14:textId="20A04CC5" w:rsidR="00471455" w:rsidRPr="00B17A72" w:rsidRDefault="00471455" w:rsidP="00471455">
            <w:pPr>
              <w:spacing w:after="0" w:line="240" w:lineRule="auto"/>
              <w:rPr>
                <w:color w:val="auto"/>
                <w:szCs w:val="20"/>
              </w:rPr>
            </w:pPr>
            <w:r w:rsidRPr="00B17A72">
              <w:rPr>
                <w:color w:val="auto"/>
                <w:szCs w:val="20"/>
              </w:rPr>
              <w:t xml:space="preserve">Assoc. Prof. Burcu Cengiz </w:t>
            </w:r>
          </w:p>
        </w:tc>
        <w:tc>
          <w:tcPr>
            <w:tcW w:w="2420" w:type="dxa"/>
            <w:gridSpan w:val="2"/>
            <w:vAlign w:val="center"/>
          </w:tcPr>
          <w:p w14:paraId="07F1124F" w14:textId="4FD2E443" w:rsidR="00471455" w:rsidRPr="00B17A72" w:rsidRDefault="00471455" w:rsidP="00471455">
            <w:pPr>
              <w:spacing w:after="0" w:line="240" w:lineRule="auto"/>
              <w:rPr>
                <w:b/>
                <w:color w:val="auto"/>
                <w:szCs w:val="20"/>
              </w:rPr>
            </w:pPr>
            <w:r w:rsidRPr="00B17A72">
              <w:rPr>
                <w:color w:val="auto"/>
                <w:szCs w:val="20"/>
              </w:rPr>
              <w:t>Lecture, Question and answer, group discussion, brain storming</w:t>
            </w:r>
          </w:p>
        </w:tc>
      </w:tr>
      <w:tr w:rsidR="00471455" w:rsidRPr="00B17A72" w14:paraId="76D7B212" w14:textId="77777777" w:rsidTr="00021285">
        <w:trPr>
          <w:jc w:val="center"/>
        </w:trPr>
        <w:tc>
          <w:tcPr>
            <w:tcW w:w="783" w:type="dxa"/>
            <w:vAlign w:val="center"/>
          </w:tcPr>
          <w:p w14:paraId="3E273BB5" w14:textId="60274525" w:rsidR="00471455" w:rsidRPr="00B17A72" w:rsidRDefault="00471455" w:rsidP="00521E90">
            <w:pPr>
              <w:numPr>
                <w:ilvl w:val="0"/>
                <w:numId w:val="16"/>
              </w:numPr>
              <w:tabs>
                <w:tab w:val="num" w:pos="447"/>
              </w:tabs>
              <w:spacing w:after="0" w:line="240" w:lineRule="auto"/>
              <w:ind w:left="0"/>
              <w:rPr>
                <w:b/>
                <w:color w:val="auto"/>
                <w:szCs w:val="20"/>
              </w:rPr>
            </w:pPr>
            <w:r w:rsidRPr="00B17A72">
              <w:rPr>
                <w:b/>
                <w:color w:val="auto"/>
                <w:szCs w:val="20"/>
              </w:rPr>
              <w:t>14.</w:t>
            </w:r>
          </w:p>
        </w:tc>
        <w:tc>
          <w:tcPr>
            <w:tcW w:w="3767" w:type="dxa"/>
            <w:gridSpan w:val="5"/>
            <w:vAlign w:val="center"/>
          </w:tcPr>
          <w:p w14:paraId="022A60A8" w14:textId="552AF71A" w:rsidR="00471455" w:rsidRPr="00B17A72" w:rsidRDefault="00471455" w:rsidP="00471455">
            <w:pPr>
              <w:spacing w:after="0" w:line="240" w:lineRule="auto"/>
              <w:rPr>
                <w:color w:val="auto"/>
                <w:szCs w:val="20"/>
              </w:rPr>
            </w:pPr>
            <w:r w:rsidRPr="00B17A72">
              <w:rPr>
                <w:color w:val="auto"/>
                <w:szCs w:val="20"/>
              </w:rPr>
              <w:t>Discussion of suggestions and expectations for preventing digital addiction</w:t>
            </w:r>
          </w:p>
          <w:p w14:paraId="2ECAAE9A" w14:textId="77777777" w:rsidR="00471455" w:rsidRPr="00B17A72" w:rsidRDefault="00471455" w:rsidP="00471455">
            <w:pPr>
              <w:spacing w:after="0" w:line="240" w:lineRule="auto"/>
              <w:rPr>
                <w:color w:val="auto"/>
                <w:szCs w:val="20"/>
              </w:rPr>
            </w:pPr>
            <w:r w:rsidRPr="00B17A72">
              <w:rPr>
                <w:color w:val="auto"/>
                <w:szCs w:val="20"/>
              </w:rPr>
              <w:t>Information about final assignment planning.</w:t>
            </w:r>
          </w:p>
        </w:tc>
        <w:tc>
          <w:tcPr>
            <w:tcW w:w="2086" w:type="dxa"/>
            <w:gridSpan w:val="2"/>
            <w:vAlign w:val="center"/>
          </w:tcPr>
          <w:p w14:paraId="30990BD0" w14:textId="059C89B3" w:rsidR="00471455" w:rsidRPr="00B17A72" w:rsidRDefault="00471455" w:rsidP="00471455">
            <w:pPr>
              <w:spacing w:after="0" w:line="240" w:lineRule="auto"/>
              <w:rPr>
                <w:color w:val="auto"/>
                <w:szCs w:val="20"/>
              </w:rPr>
            </w:pPr>
            <w:r w:rsidRPr="00B17A72">
              <w:rPr>
                <w:color w:val="auto"/>
                <w:szCs w:val="20"/>
              </w:rPr>
              <w:t xml:space="preserve">Assoc. Prof. Burcu Cengiz </w:t>
            </w:r>
          </w:p>
          <w:p w14:paraId="7A66E813" w14:textId="77777777" w:rsidR="00471455" w:rsidRPr="00B17A72" w:rsidRDefault="00471455" w:rsidP="00471455">
            <w:pPr>
              <w:spacing w:after="0" w:line="240" w:lineRule="auto"/>
              <w:rPr>
                <w:color w:val="auto"/>
                <w:szCs w:val="20"/>
              </w:rPr>
            </w:pPr>
          </w:p>
        </w:tc>
        <w:tc>
          <w:tcPr>
            <w:tcW w:w="2420" w:type="dxa"/>
            <w:gridSpan w:val="2"/>
            <w:vAlign w:val="center"/>
          </w:tcPr>
          <w:p w14:paraId="58E225F9" w14:textId="505E28FF" w:rsidR="00471455" w:rsidRPr="00B17A72" w:rsidRDefault="00471455" w:rsidP="00471455">
            <w:pPr>
              <w:autoSpaceDE w:val="0"/>
              <w:autoSpaceDN w:val="0"/>
              <w:adjustRightInd w:val="0"/>
              <w:spacing w:after="0" w:line="240" w:lineRule="auto"/>
              <w:rPr>
                <w:color w:val="auto"/>
                <w:szCs w:val="20"/>
              </w:rPr>
            </w:pPr>
            <w:r w:rsidRPr="00B17A72">
              <w:rPr>
                <w:color w:val="auto"/>
                <w:szCs w:val="20"/>
              </w:rPr>
              <w:t>Question and answer, group discussion, brain storming</w:t>
            </w:r>
          </w:p>
        </w:tc>
      </w:tr>
      <w:tr w:rsidR="00471455" w:rsidRPr="00B17A72" w14:paraId="12B29E55" w14:textId="77777777" w:rsidTr="00021285">
        <w:trPr>
          <w:jc w:val="center"/>
        </w:trPr>
        <w:tc>
          <w:tcPr>
            <w:tcW w:w="783" w:type="dxa"/>
            <w:vAlign w:val="center"/>
          </w:tcPr>
          <w:p w14:paraId="4BD75CF7" w14:textId="6130B64F" w:rsidR="00471455" w:rsidRPr="00B17A72" w:rsidRDefault="00471455" w:rsidP="00521E90">
            <w:pPr>
              <w:numPr>
                <w:ilvl w:val="0"/>
                <w:numId w:val="16"/>
              </w:numPr>
              <w:tabs>
                <w:tab w:val="num" w:pos="447"/>
              </w:tabs>
              <w:spacing w:after="0" w:line="240" w:lineRule="auto"/>
              <w:ind w:left="0" w:hanging="698"/>
              <w:rPr>
                <w:b/>
                <w:color w:val="auto"/>
                <w:szCs w:val="20"/>
              </w:rPr>
            </w:pPr>
            <w:r w:rsidRPr="00B17A72">
              <w:rPr>
                <w:b/>
                <w:color w:val="auto"/>
                <w:szCs w:val="20"/>
              </w:rPr>
              <w:t>15.</w:t>
            </w:r>
          </w:p>
        </w:tc>
        <w:tc>
          <w:tcPr>
            <w:tcW w:w="3767" w:type="dxa"/>
            <w:gridSpan w:val="5"/>
            <w:vAlign w:val="center"/>
          </w:tcPr>
          <w:p w14:paraId="20165676" w14:textId="77777777" w:rsidR="00471455" w:rsidRPr="00B17A72" w:rsidRDefault="00471455" w:rsidP="00471455">
            <w:pPr>
              <w:spacing w:after="0" w:line="240" w:lineRule="auto"/>
              <w:rPr>
                <w:color w:val="auto"/>
                <w:szCs w:val="20"/>
              </w:rPr>
            </w:pPr>
            <w:r w:rsidRPr="00B17A72">
              <w:rPr>
                <w:color w:val="auto"/>
                <w:szCs w:val="20"/>
              </w:rPr>
              <w:t>Course Evaluation</w:t>
            </w:r>
          </w:p>
        </w:tc>
        <w:tc>
          <w:tcPr>
            <w:tcW w:w="2086" w:type="dxa"/>
            <w:gridSpan w:val="2"/>
            <w:vAlign w:val="center"/>
          </w:tcPr>
          <w:p w14:paraId="13FFA178" w14:textId="615B4129" w:rsidR="00471455" w:rsidRPr="00B17A72" w:rsidRDefault="00471455" w:rsidP="00471455">
            <w:pPr>
              <w:spacing w:after="0" w:line="240" w:lineRule="auto"/>
              <w:rPr>
                <w:color w:val="auto"/>
                <w:szCs w:val="20"/>
              </w:rPr>
            </w:pPr>
            <w:r w:rsidRPr="00B17A72">
              <w:rPr>
                <w:color w:val="auto"/>
                <w:szCs w:val="20"/>
              </w:rPr>
              <w:t>Assoc. Prof. Sibel Coşkun</w:t>
            </w:r>
          </w:p>
        </w:tc>
        <w:tc>
          <w:tcPr>
            <w:tcW w:w="2420" w:type="dxa"/>
            <w:gridSpan w:val="2"/>
            <w:vAlign w:val="center"/>
          </w:tcPr>
          <w:p w14:paraId="50E23FB3" w14:textId="07224AC1" w:rsidR="00471455" w:rsidRPr="00B17A72" w:rsidRDefault="00471455" w:rsidP="00471455">
            <w:pPr>
              <w:spacing w:after="0" w:line="240" w:lineRule="auto"/>
              <w:rPr>
                <w:b/>
                <w:color w:val="auto"/>
                <w:szCs w:val="20"/>
              </w:rPr>
            </w:pPr>
            <w:r w:rsidRPr="00B17A72">
              <w:rPr>
                <w:color w:val="auto"/>
                <w:szCs w:val="20"/>
              </w:rPr>
              <w:t>Question and answer, group discussion</w:t>
            </w:r>
          </w:p>
        </w:tc>
      </w:tr>
    </w:tbl>
    <w:p w14:paraId="6970D05C"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036"/>
        <w:gridCol w:w="1422"/>
        <w:gridCol w:w="1629"/>
        <w:gridCol w:w="1975"/>
      </w:tblGrid>
      <w:tr w:rsidR="006F085B" w:rsidRPr="00B17A72" w14:paraId="47988F37" w14:textId="77777777" w:rsidTr="008A0364">
        <w:trPr>
          <w:tblHeader/>
          <w:jc w:val="center"/>
        </w:trPr>
        <w:tc>
          <w:tcPr>
            <w:tcW w:w="11340" w:type="dxa"/>
            <w:gridSpan w:val="4"/>
            <w:tcBorders>
              <w:top w:val="single" w:sz="4" w:space="0" w:color="auto"/>
              <w:left w:val="single" w:sz="4" w:space="0" w:color="auto"/>
              <w:bottom w:val="single" w:sz="4" w:space="0" w:color="auto"/>
              <w:right w:val="single" w:sz="4" w:space="0" w:color="auto"/>
            </w:tcBorders>
            <w:vAlign w:val="center"/>
          </w:tcPr>
          <w:p w14:paraId="4D86CDF8" w14:textId="77777777" w:rsidR="00BF7653" w:rsidRPr="00B17A72" w:rsidRDefault="00BF7653" w:rsidP="001163A9">
            <w:pPr>
              <w:spacing w:after="0" w:line="240" w:lineRule="auto"/>
              <w:rPr>
                <w:b/>
                <w:color w:val="auto"/>
                <w:szCs w:val="20"/>
              </w:rPr>
            </w:pPr>
            <w:r w:rsidRPr="00B17A72">
              <w:rPr>
                <w:b/>
                <w:color w:val="auto"/>
                <w:szCs w:val="20"/>
              </w:rPr>
              <w:t>ECTS Table</w:t>
            </w:r>
          </w:p>
        </w:tc>
      </w:tr>
      <w:tr w:rsidR="006F085B" w:rsidRPr="00B17A72" w14:paraId="3C30E770"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42BB0EF1" w14:textId="77777777" w:rsidR="00BF7653" w:rsidRPr="00B17A72" w:rsidRDefault="00BF7653" w:rsidP="001163A9">
            <w:pPr>
              <w:spacing w:after="0" w:line="240" w:lineRule="auto"/>
              <w:rPr>
                <w:b/>
                <w:color w:val="auto"/>
                <w:szCs w:val="20"/>
              </w:rPr>
            </w:pPr>
            <w:r w:rsidRPr="00B17A72">
              <w:rPr>
                <w:b/>
                <w:color w:val="auto"/>
                <w:szCs w:val="20"/>
              </w:rPr>
              <w:t>Course Activities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3904DA" w14:textId="77777777" w:rsidR="00BF7653" w:rsidRPr="00B17A72" w:rsidRDefault="00BF7653" w:rsidP="001163A9">
            <w:pPr>
              <w:spacing w:after="0" w:line="240" w:lineRule="auto"/>
              <w:jc w:val="center"/>
              <w:rPr>
                <w:b/>
                <w:color w:val="auto"/>
                <w:szCs w:val="20"/>
              </w:rPr>
            </w:pPr>
            <w:r w:rsidRPr="00B17A72">
              <w:rPr>
                <w:b/>
                <w:color w:val="auto"/>
                <w:szCs w:val="20"/>
              </w:rPr>
              <w:t>Number</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F7BD5BF" w14:textId="77777777" w:rsidR="00BF7653" w:rsidRPr="00B17A72" w:rsidRDefault="00BF7653" w:rsidP="001163A9">
            <w:pPr>
              <w:spacing w:after="0" w:line="240" w:lineRule="auto"/>
              <w:jc w:val="center"/>
              <w:rPr>
                <w:b/>
                <w:color w:val="auto"/>
                <w:szCs w:val="20"/>
              </w:rPr>
            </w:pPr>
            <w:r w:rsidRPr="00B17A72">
              <w:rPr>
                <w:b/>
                <w:color w:val="auto"/>
                <w:szCs w:val="20"/>
              </w:rPr>
              <w:t xml:space="preserve">Duration </w:t>
            </w:r>
            <w:r w:rsidRPr="00B17A72">
              <w:rPr>
                <w:color w:val="auto"/>
                <w:szCs w:val="20"/>
              </w:rPr>
              <w:t>(hour)</w:t>
            </w:r>
          </w:p>
        </w:tc>
        <w:tc>
          <w:tcPr>
            <w:tcW w:w="2688" w:type="dxa"/>
            <w:tcBorders>
              <w:top w:val="single" w:sz="4" w:space="0" w:color="auto"/>
              <w:left w:val="single" w:sz="4" w:space="0" w:color="auto"/>
              <w:bottom w:val="single" w:sz="4" w:space="0" w:color="auto"/>
              <w:right w:val="single" w:sz="4" w:space="0" w:color="auto"/>
            </w:tcBorders>
            <w:vAlign w:val="center"/>
            <w:hideMark/>
          </w:tcPr>
          <w:p w14:paraId="3CC3BCDB" w14:textId="77777777" w:rsidR="00BF7653" w:rsidRPr="00B17A72" w:rsidRDefault="00BF7653" w:rsidP="001163A9">
            <w:pPr>
              <w:spacing w:after="0" w:line="240" w:lineRule="auto"/>
              <w:jc w:val="center"/>
              <w:rPr>
                <w:color w:val="auto"/>
                <w:szCs w:val="20"/>
              </w:rPr>
            </w:pPr>
            <w:r w:rsidRPr="00B17A72">
              <w:rPr>
                <w:b/>
                <w:color w:val="auto"/>
                <w:szCs w:val="20"/>
              </w:rPr>
              <w:t xml:space="preserve">Total Work Load </w:t>
            </w:r>
            <w:r w:rsidRPr="00B17A72">
              <w:rPr>
                <w:color w:val="auto"/>
                <w:szCs w:val="20"/>
              </w:rPr>
              <w:t xml:space="preserve">(hour) </w:t>
            </w:r>
          </w:p>
        </w:tc>
      </w:tr>
      <w:tr w:rsidR="006F085B" w:rsidRPr="00B17A72" w14:paraId="1170FF40" w14:textId="77777777" w:rsidTr="008A0364">
        <w:trPr>
          <w:jc w:val="center"/>
        </w:trPr>
        <w:tc>
          <w:tcPr>
            <w:tcW w:w="11340" w:type="dxa"/>
            <w:gridSpan w:val="4"/>
            <w:tcBorders>
              <w:top w:val="single" w:sz="4" w:space="0" w:color="auto"/>
              <w:left w:val="single" w:sz="4" w:space="0" w:color="auto"/>
              <w:bottom w:val="single" w:sz="4" w:space="0" w:color="auto"/>
              <w:right w:val="single" w:sz="4" w:space="0" w:color="auto"/>
            </w:tcBorders>
            <w:vAlign w:val="center"/>
            <w:hideMark/>
          </w:tcPr>
          <w:p w14:paraId="3B2B9146" w14:textId="77777777" w:rsidR="00BF7653" w:rsidRPr="00B17A72" w:rsidRDefault="00BF7653" w:rsidP="001163A9">
            <w:pPr>
              <w:spacing w:after="0" w:line="240" w:lineRule="auto"/>
              <w:rPr>
                <w:b/>
                <w:color w:val="auto"/>
                <w:szCs w:val="20"/>
              </w:rPr>
            </w:pPr>
            <w:r w:rsidRPr="00B17A72">
              <w:rPr>
                <w:b/>
                <w:color w:val="auto"/>
                <w:szCs w:val="20"/>
              </w:rPr>
              <w:t>In Class Activities</w:t>
            </w:r>
          </w:p>
        </w:tc>
      </w:tr>
      <w:tr w:rsidR="006F085B" w:rsidRPr="00B17A72" w14:paraId="7B421226"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36FD0567" w14:textId="77777777" w:rsidR="00BF7653" w:rsidRPr="00B17A72" w:rsidRDefault="00BF7653" w:rsidP="001163A9">
            <w:pPr>
              <w:spacing w:after="0" w:line="240" w:lineRule="auto"/>
              <w:ind w:firstLine="540"/>
              <w:rPr>
                <w:color w:val="auto"/>
                <w:szCs w:val="20"/>
              </w:rPr>
            </w:pPr>
            <w:r w:rsidRPr="00B17A72">
              <w:rPr>
                <w:color w:val="auto"/>
                <w:szCs w:val="20"/>
              </w:rPr>
              <w:t>Lecture/presentation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C52161" w14:textId="77777777" w:rsidR="00BF7653" w:rsidRPr="00B17A72" w:rsidRDefault="00BF7653" w:rsidP="001163A9">
            <w:pPr>
              <w:spacing w:after="0" w:line="240" w:lineRule="auto"/>
              <w:jc w:val="center"/>
              <w:rPr>
                <w:color w:val="auto"/>
                <w:szCs w:val="20"/>
              </w:rPr>
            </w:pPr>
            <w:r w:rsidRPr="00B17A72">
              <w:rPr>
                <w:color w:val="auto"/>
                <w:szCs w:val="20"/>
              </w:rPr>
              <w:t>14</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C9E3B5C" w14:textId="77777777" w:rsidR="00BF7653" w:rsidRPr="00B17A72" w:rsidRDefault="00BF7653" w:rsidP="001163A9">
            <w:pPr>
              <w:spacing w:after="0" w:line="240" w:lineRule="auto"/>
              <w:jc w:val="center"/>
              <w:rPr>
                <w:color w:val="auto"/>
                <w:szCs w:val="20"/>
              </w:rPr>
            </w:pPr>
            <w:r w:rsidRPr="00B17A72">
              <w:rPr>
                <w:color w:val="auto"/>
                <w:szCs w:val="20"/>
              </w:rPr>
              <w:t>2</w:t>
            </w:r>
          </w:p>
        </w:tc>
        <w:tc>
          <w:tcPr>
            <w:tcW w:w="2688" w:type="dxa"/>
            <w:tcBorders>
              <w:top w:val="single" w:sz="4" w:space="0" w:color="auto"/>
              <w:left w:val="single" w:sz="4" w:space="0" w:color="auto"/>
              <w:bottom w:val="single" w:sz="4" w:space="0" w:color="auto"/>
              <w:right w:val="single" w:sz="4" w:space="0" w:color="auto"/>
            </w:tcBorders>
            <w:vAlign w:val="center"/>
            <w:hideMark/>
          </w:tcPr>
          <w:p w14:paraId="3D58304F" w14:textId="77777777" w:rsidR="00BF7653" w:rsidRPr="00B17A72" w:rsidRDefault="00BF7653" w:rsidP="001163A9">
            <w:pPr>
              <w:spacing w:after="0" w:line="240" w:lineRule="auto"/>
              <w:jc w:val="center"/>
              <w:rPr>
                <w:color w:val="auto"/>
                <w:szCs w:val="20"/>
              </w:rPr>
            </w:pPr>
            <w:r w:rsidRPr="00B17A72">
              <w:rPr>
                <w:color w:val="auto"/>
                <w:szCs w:val="20"/>
              </w:rPr>
              <w:t>28</w:t>
            </w:r>
          </w:p>
        </w:tc>
      </w:tr>
      <w:tr w:rsidR="006F085B" w:rsidRPr="00B17A72" w14:paraId="6B2BDF21"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30BF38A3" w14:textId="77777777" w:rsidR="00BF7653" w:rsidRPr="00B17A72" w:rsidRDefault="00BF7653" w:rsidP="001163A9">
            <w:pPr>
              <w:spacing w:after="0" w:line="240" w:lineRule="auto"/>
              <w:ind w:firstLine="540"/>
              <w:rPr>
                <w:color w:val="auto"/>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2EC905E" w14:textId="77777777" w:rsidR="00BF7653" w:rsidRPr="00B17A72" w:rsidRDefault="00BF7653" w:rsidP="001163A9">
            <w:pPr>
              <w:spacing w:after="0" w:line="240" w:lineRule="auto"/>
              <w:jc w:val="center"/>
              <w:rPr>
                <w:color w:val="auto"/>
                <w:szCs w:val="20"/>
              </w:rPr>
            </w:pPr>
          </w:p>
        </w:tc>
        <w:tc>
          <w:tcPr>
            <w:tcW w:w="1989" w:type="dxa"/>
            <w:tcBorders>
              <w:top w:val="single" w:sz="4" w:space="0" w:color="auto"/>
              <w:left w:val="single" w:sz="4" w:space="0" w:color="auto"/>
              <w:bottom w:val="single" w:sz="4" w:space="0" w:color="auto"/>
              <w:right w:val="single" w:sz="4" w:space="0" w:color="auto"/>
            </w:tcBorders>
            <w:vAlign w:val="center"/>
          </w:tcPr>
          <w:p w14:paraId="386B471B" w14:textId="77777777" w:rsidR="00BF7653" w:rsidRPr="00B17A72" w:rsidRDefault="00BF7653" w:rsidP="001163A9">
            <w:pPr>
              <w:spacing w:after="0" w:line="240" w:lineRule="auto"/>
              <w:jc w:val="center"/>
              <w:rPr>
                <w:color w:val="auto"/>
                <w:szCs w:val="20"/>
              </w:rPr>
            </w:pPr>
          </w:p>
        </w:tc>
        <w:tc>
          <w:tcPr>
            <w:tcW w:w="2688" w:type="dxa"/>
            <w:tcBorders>
              <w:top w:val="single" w:sz="4" w:space="0" w:color="auto"/>
              <w:left w:val="single" w:sz="4" w:space="0" w:color="auto"/>
              <w:bottom w:val="single" w:sz="4" w:space="0" w:color="auto"/>
              <w:right w:val="single" w:sz="4" w:space="0" w:color="auto"/>
            </w:tcBorders>
            <w:vAlign w:val="center"/>
          </w:tcPr>
          <w:p w14:paraId="0693B24D" w14:textId="77777777" w:rsidR="00BF7653" w:rsidRPr="00B17A72" w:rsidRDefault="00BF7653" w:rsidP="001163A9">
            <w:pPr>
              <w:spacing w:after="0" w:line="240" w:lineRule="auto"/>
              <w:jc w:val="center"/>
              <w:rPr>
                <w:color w:val="auto"/>
                <w:szCs w:val="20"/>
              </w:rPr>
            </w:pPr>
          </w:p>
        </w:tc>
      </w:tr>
      <w:tr w:rsidR="006F085B" w:rsidRPr="00B17A72" w14:paraId="7519130F"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0D1BE6CF" w14:textId="77777777" w:rsidR="00BF7653" w:rsidRPr="00B17A72" w:rsidRDefault="00BF7653" w:rsidP="001163A9">
            <w:pPr>
              <w:spacing w:after="0" w:line="240" w:lineRule="auto"/>
              <w:ind w:firstLine="540"/>
              <w:rPr>
                <w:color w:val="auto"/>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2724362" w14:textId="77777777" w:rsidR="00BF7653" w:rsidRPr="00B17A72" w:rsidRDefault="00BF7653" w:rsidP="001163A9">
            <w:pPr>
              <w:spacing w:after="0" w:line="240" w:lineRule="auto"/>
              <w:jc w:val="center"/>
              <w:rPr>
                <w:color w:val="auto"/>
                <w:szCs w:val="20"/>
              </w:rPr>
            </w:pPr>
          </w:p>
        </w:tc>
        <w:tc>
          <w:tcPr>
            <w:tcW w:w="1989" w:type="dxa"/>
            <w:tcBorders>
              <w:top w:val="single" w:sz="4" w:space="0" w:color="auto"/>
              <w:left w:val="single" w:sz="4" w:space="0" w:color="auto"/>
              <w:bottom w:val="single" w:sz="4" w:space="0" w:color="auto"/>
              <w:right w:val="single" w:sz="4" w:space="0" w:color="auto"/>
            </w:tcBorders>
            <w:vAlign w:val="center"/>
          </w:tcPr>
          <w:p w14:paraId="748FB235" w14:textId="77777777" w:rsidR="00BF7653" w:rsidRPr="00B17A72" w:rsidRDefault="00BF7653" w:rsidP="001163A9">
            <w:pPr>
              <w:spacing w:after="0" w:line="240" w:lineRule="auto"/>
              <w:jc w:val="center"/>
              <w:rPr>
                <w:color w:val="auto"/>
                <w:szCs w:val="20"/>
              </w:rPr>
            </w:pPr>
          </w:p>
        </w:tc>
        <w:tc>
          <w:tcPr>
            <w:tcW w:w="2688" w:type="dxa"/>
            <w:tcBorders>
              <w:top w:val="single" w:sz="4" w:space="0" w:color="auto"/>
              <w:left w:val="single" w:sz="4" w:space="0" w:color="auto"/>
              <w:bottom w:val="single" w:sz="4" w:space="0" w:color="auto"/>
              <w:right w:val="single" w:sz="4" w:space="0" w:color="auto"/>
            </w:tcBorders>
            <w:vAlign w:val="center"/>
          </w:tcPr>
          <w:p w14:paraId="47B49085" w14:textId="77777777" w:rsidR="00BF7653" w:rsidRPr="00B17A72" w:rsidRDefault="00BF7653" w:rsidP="001163A9">
            <w:pPr>
              <w:spacing w:after="0" w:line="240" w:lineRule="auto"/>
              <w:jc w:val="center"/>
              <w:rPr>
                <w:color w:val="auto"/>
                <w:szCs w:val="20"/>
              </w:rPr>
            </w:pPr>
          </w:p>
        </w:tc>
      </w:tr>
      <w:tr w:rsidR="006F085B" w:rsidRPr="00B17A72" w14:paraId="5081EBDD" w14:textId="77777777" w:rsidTr="008A0364">
        <w:trPr>
          <w:jc w:val="center"/>
        </w:trPr>
        <w:tc>
          <w:tcPr>
            <w:tcW w:w="11340" w:type="dxa"/>
            <w:gridSpan w:val="4"/>
            <w:tcBorders>
              <w:top w:val="single" w:sz="4" w:space="0" w:color="auto"/>
              <w:left w:val="single" w:sz="4" w:space="0" w:color="auto"/>
              <w:bottom w:val="single" w:sz="4" w:space="0" w:color="auto"/>
              <w:right w:val="single" w:sz="4" w:space="0" w:color="auto"/>
            </w:tcBorders>
            <w:vAlign w:val="center"/>
            <w:hideMark/>
          </w:tcPr>
          <w:p w14:paraId="5DFD10FF" w14:textId="77777777" w:rsidR="00BF7653" w:rsidRPr="00B17A72" w:rsidRDefault="00BF7653" w:rsidP="001163A9">
            <w:pPr>
              <w:spacing w:after="0" w:line="240" w:lineRule="auto"/>
              <w:rPr>
                <w:color w:val="auto"/>
                <w:szCs w:val="20"/>
              </w:rPr>
            </w:pPr>
            <w:r w:rsidRPr="00B17A72">
              <w:rPr>
                <w:b/>
                <w:color w:val="auto"/>
                <w:szCs w:val="20"/>
              </w:rPr>
              <w:t>Exams</w:t>
            </w:r>
          </w:p>
        </w:tc>
      </w:tr>
      <w:tr w:rsidR="006F085B" w:rsidRPr="00B17A72" w14:paraId="501617BA"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23426656" w14:textId="77777777" w:rsidR="00BF7653" w:rsidRPr="00B17A72" w:rsidRDefault="00BF7653" w:rsidP="001163A9">
            <w:pPr>
              <w:spacing w:after="0" w:line="240" w:lineRule="auto"/>
              <w:rPr>
                <w:color w:val="auto"/>
                <w:szCs w:val="20"/>
              </w:rPr>
            </w:pPr>
            <w:r w:rsidRPr="00B17A72">
              <w:rPr>
                <w:color w:val="auto"/>
                <w:szCs w:val="20"/>
              </w:rPr>
              <w:t>Final exam</w:t>
            </w:r>
          </w:p>
        </w:tc>
        <w:tc>
          <w:tcPr>
            <w:tcW w:w="1701" w:type="dxa"/>
            <w:tcBorders>
              <w:top w:val="single" w:sz="4" w:space="0" w:color="auto"/>
              <w:left w:val="single" w:sz="4" w:space="0" w:color="auto"/>
              <w:bottom w:val="single" w:sz="4" w:space="0" w:color="auto"/>
              <w:right w:val="single" w:sz="4" w:space="0" w:color="auto"/>
            </w:tcBorders>
            <w:vAlign w:val="center"/>
          </w:tcPr>
          <w:p w14:paraId="455CBE0B" w14:textId="77777777" w:rsidR="00BF7653" w:rsidRPr="00B17A72" w:rsidRDefault="00BF7653" w:rsidP="001163A9">
            <w:pPr>
              <w:autoSpaceDE w:val="0"/>
              <w:autoSpaceDN w:val="0"/>
              <w:adjustRightInd w:val="0"/>
              <w:spacing w:after="0" w:line="240" w:lineRule="auto"/>
              <w:jc w:val="center"/>
              <w:rPr>
                <w:color w:val="auto"/>
                <w:szCs w:val="20"/>
              </w:rPr>
            </w:pPr>
          </w:p>
        </w:tc>
        <w:tc>
          <w:tcPr>
            <w:tcW w:w="1989" w:type="dxa"/>
            <w:tcBorders>
              <w:top w:val="single" w:sz="4" w:space="0" w:color="auto"/>
              <w:left w:val="single" w:sz="4" w:space="0" w:color="auto"/>
              <w:bottom w:val="single" w:sz="4" w:space="0" w:color="auto"/>
              <w:right w:val="single" w:sz="4" w:space="0" w:color="auto"/>
            </w:tcBorders>
            <w:vAlign w:val="center"/>
          </w:tcPr>
          <w:p w14:paraId="11F38CCE" w14:textId="77777777" w:rsidR="00BF7653" w:rsidRPr="00B17A72" w:rsidRDefault="00BF7653" w:rsidP="001163A9">
            <w:pPr>
              <w:spacing w:after="0" w:line="240" w:lineRule="auto"/>
              <w:jc w:val="center"/>
              <w:rPr>
                <w:color w:val="auto"/>
                <w:szCs w:val="20"/>
              </w:rPr>
            </w:pPr>
          </w:p>
        </w:tc>
        <w:tc>
          <w:tcPr>
            <w:tcW w:w="2688" w:type="dxa"/>
            <w:tcBorders>
              <w:top w:val="single" w:sz="4" w:space="0" w:color="auto"/>
              <w:left w:val="single" w:sz="4" w:space="0" w:color="auto"/>
              <w:bottom w:val="single" w:sz="4" w:space="0" w:color="auto"/>
              <w:right w:val="single" w:sz="4" w:space="0" w:color="auto"/>
            </w:tcBorders>
            <w:vAlign w:val="center"/>
          </w:tcPr>
          <w:p w14:paraId="476D8863" w14:textId="77777777" w:rsidR="00BF7653" w:rsidRPr="00B17A72" w:rsidRDefault="00BF7653" w:rsidP="001163A9">
            <w:pPr>
              <w:spacing w:after="0" w:line="240" w:lineRule="auto"/>
              <w:jc w:val="center"/>
              <w:rPr>
                <w:color w:val="auto"/>
                <w:szCs w:val="20"/>
              </w:rPr>
            </w:pPr>
          </w:p>
        </w:tc>
      </w:tr>
      <w:tr w:rsidR="006F085B" w:rsidRPr="00B17A72" w14:paraId="6EE903F5"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A992BA2" w14:textId="77777777" w:rsidR="00BF7653" w:rsidRPr="00B17A72" w:rsidRDefault="00BF7653" w:rsidP="001163A9">
            <w:pPr>
              <w:spacing w:after="0" w:line="240" w:lineRule="auto"/>
              <w:rPr>
                <w:color w:val="auto"/>
                <w:szCs w:val="20"/>
              </w:rPr>
            </w:pPr>
            <w:r w:rsidRPr="00B17A72">
              <w:rPr>
                <w:color w:val="auto"/>
                <w:szCs w:val="20"/>
              </w:rPr>
              <w:t>Mid-term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2BE9B9" w14:textId="77777777" w:rsidR="00BF7653" w:rsidRPr="00B17A72" w:rsidRDefault="00BF7653" w:rsidP="001163A9">
            <w:pPr>
              <w:autoSpaceDE w:val="0"/>
              <w:autoSpaceDN w:val="0"/>
              <w:adjustRightInd w:val="0"/>
              <w:spacing w:after="0" w:line="240" w:lineRule="auto"/>
              <w:jc w:val="center"/>
              <w:rPr>
                <w:color w:val="auto"/>
                <w:szCs w:val="20"/>
              </w:rPr>
            </w:pPr>
            <w:r w:rsidRPr="00B17A72">
              <w:rPr>
                <w:color w:val="auto"/>
                <w:szCs w:val="20"/>
              </w:rPr>
              <w:t>1</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CB2526B" w14:textId="77777777" w:rsidR="00BF7653" w:rsidRPr="00B17A72" w:rsidRDefault="00BF7653" w:rsidP="001163A9">
            <w:pPr>
              <w:autoSpaceDE w:val="0"/>
              <w:autoSpaceDN w:val="0"/>
              <w:adjustRightInd w:val="0"/>
              <w:spacing w:after="0" w:line="240" w:lineRule="auto"/>
              <w:jc w:val="center"/>
              <w:rPr>
                <w:color w:val="auto"/>
                <w:szCs w:val="20"/>
              </w:rPr>
            </w:pPr>
            <w:r w:rsidRPr="00B17A72">
              <w:rPr>
                <w:color w:val="auto"/>
                <w:szCs w:val="20"/>
              </w:rPr>
              <w:t>2</w:t>
            </w:r>
          </w:p>
        </w:tc>
        <w:tc>
          <w:tcPr>
            <w:tcW w:w="2688" w:type="dxa"/>
            <w:tcBorders>
              <w:top w:val="single" w:sz="4" w:space="0" w:color="auto"/>
              <w:left w:val="single" w:sz="4" w:space="0" w:color="auto"/>
              <w:bottom w:val="single" w:sz="4" w:space="0" w:color="auto"/>
              <w:right w:val="single" w:sz="4" w:space="0" w:color="auto"/>
            </w:tcBorders>
            <w:vAlign w:val="center"/>
            <w:hideMark/>
          </w:tcPr>
          <w:p w14:paraId="1010C883" w14:textId="77777777" w:rsidR="00BF7653" w:rsidRPr="00B17A72" w:rsidRDefault="00BF7653" w:rsidP="001163A9">
            <w:pPr>
              <w:autoSpaceDE w:val="0"/>
              <w:autoSpaceDN w:val="0"/>
              <w:adjustRightInd w:val="0"/>
              <w:spacing w:after="0" w:line="240" w:lineRule="auto"/>
              <w:jc w:val="center"/>
              <w:rPr>
                <w:color w:val="auto"/>
                <w:szCs w:val="20"/>
              </w:rPr>
            </w:pPr>
            <w:r w:rsidRPr="00B17A72">
              <w:rPr>
                <w:color w:val="auto"/>
                <w:szCs w:val="20"/>
              </w:rPr>
              <w:t>2</w:t>
            </w:r>
          </w:p>
        </w:tc>
      </w:tr>
      <w:tr w:rsidR="006F085B" w:rsidRPr="00B17A72" w14:paraId="7113CF6E"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C49BAF2" w14:textId="77777777" w:rsidR="00BF7653" w:rsidRPr="00B17A72" w:rsidRDefault="00BF7653" w:rsidP="001163A9">
            <w:pPr>
              <w:spacing w:after="0" w:line="240" w:lineRule="auto"/>
              <w:rPr>
                <w:color w:val="auto"/>
                <w:szCs w:val="20"/>
              </w:rPr>
            </w:pPr>
            <w:r w:rsidRPr="00B17A72">
              <w:rPr>
                <w:color w:val="auto"/>
                <w:szCs w:val="20"/>
              </w:rPr>
              <w:t xml:space="preserve">Assignments </w:t>
            </w:r>
          </w:p>
        </w:tc>
        <w:tc>
          <w:tcPr>
            <w:tcW w:w="1701" w:type="dxa"/>
            <w:tcBorders>
              <w:top w:val="single" w:sz="4" w:space="0" w:color="auto"/>
              <w:left w:val="single" w:sz="4" w:space="0" w:color="auto"/>
              <w:bottom w:val="single" w:sz="4" w:space="0" w:color="auto"/>
              <w:right w:val="single" w:sz="4" w:space="0" w:color="auto"/>
            </w:tcBorders>
            <w:vAlign w:val="center"/>
          </w:tcPr>
          <w:p w14:paraId="3395DA50" w14:textId="77777777" w:rsidR="00BF7653" w:rsidRPr="00B17A72" w:rsidRDefault="00BF7653" w:rsidP="001163A9">
            <w:pPr>
              <w:autoSpaceDE w:val="0"/>
              <w:autoSpaceDN w:val="0"/>
              <w:adjustRightInd w:val="0"/>
              <w:spacing w:after="0" w:line="240" w:lineRule="auto"/>
              <w:jc w:val="center"/>
              <w:rPr>
                <w:color w:val="auto"/>
                <w:szCs w:val="20"/>
              </w:rPr>
            </w:pPr>
            <w:r w:rsidRPr="00B17A72">
              <w:rPr>
                <w:color w:val="auto"/>
                <w:szCs w:val="20"/>
              </w:rPr>
              <w:t>1</w:t>
            </w:r>
          </w:p>
        </w:tc>
        <w:tc>
          <w:tcPr>
            <w:tcW w:w="1989" w:type="dxa"/>
            <w:tcBorders>
              <w:top w:val="single" w:sz="4" w:space="0" w:color="auto"/>
              <w:left w:val="single" w:sz="4" w:space="0" w:color="auto"/>
              <w:bottom w:val="single" w:sz="4" w:space="0" w:color="auto"/>
              <w:right w:val="single" w:sz="4" w:space="0" w:color="auto"/>
            </w:tcBorders>
            <w:vAlign w:val="center"/>
          </w:tcPr>
          <w:p w14:paraId="16E50768" w14:textId="77777777" w:rsidR="00BF7653" w:rsidRPr="00B17A72" w:rsidRDefault="00BF7653" w:rsidP="001163A9">
            <w:pPr>
              <w:spacing w:after="0" w:line="240" w:lineRule="auto"/>
              <w:jc w:val="center"/>
              <w:rPr>
                <w:color w:val="auto"/>
                <w:szCs w:val="20"/>
              </w:rPr>
            </w:pPr>
            <w:r w:rsidRPr="00B17A72">
              <w:rPr>
                <w:color w:val="auto"/>
                <w:szCs w:val="20"/>
              </w:rPr>
              <w:t>1</w:t>
            </w:r>
          </w:p>
        </w:tc>
        <w:tc>
          <w:tcPr>
            <w:tcW w:w="2688" w:type="dxa"/>
            <w:tcBorders>
              <w:top w:val="single" w:sz="4" w:space="0" w:color="auto"/>
              <w:left w:val="single" w:sz="4" w:space="0" w:color="auto"/>
              <w:bottom w:val="single" w:sz="4" w:space="0" w:color="auto"/>
              <w:right w:val="single" w:sz="4" w:space="0" w:color="auto"/>
            </w:tcBorders>
            <w:vAlign w:val="center"/>
          </w:tcPr>
          <w:p w14:paraId="6B59DA2D" w14:textId="77777777" w:rsidR="00BF7653" w:rsidRPr="00B17A72" w:rsidRDefault="00BF7653" w:rsidP="001163A9">
            <w:pPr>
              <w:spacing w:after="0" w:line="240" w:lineRule="auto"/>
              <w:jc w:val="center"/>
              <w:rPr>
                <w:color w:val="auto"/>
                <w:szCs w:val="20"/>
              </w:rPr>
            </w:pPr>
            <w:r w:rsidRPr="00B17A72">
              <w:rPr>
                <w:color w:val="auto"/>
                <w:szCs w:val="20"/>
              </w:rPr>
              <w:t>1</w:t>
            </w:r>
          </w:p>
        </w:tc>
      </w:tr>
      <w:tr w:rsidR="006F085B" w:rsidRPr="00B17A72" w14:paraId="2BB790DB" w14:textId="77777777" w:rsidTr="008A0364">
        <w:trPr>
          <w:jc w:val="center"/>
        </w:trPr>
        <w:tc>
          <w:tcPr>
            <w:tcW w:w="11340" w:type="dxa"/>
            <w:gridSpan w:val="4"/>
            <w:tcBorders>
              <w:top w:val="single" w:sz="4" w:space="0" w:color="auto"/>
              <w:left w:val="single" w:sz="4" w:space="0" w:color="auto"/>
              <w:bottom w:val="single" w:sz="4" w:space="0" w:color="auto"/>
              <w:right w:val="single" w:sz="4" w:space="0" w:color="auto"/>
            </w:tcBorders>
            <w:vAlign w:val="center"/>
          </w:tcPr>
          <w:p w14:paraId="20099C22" w14:textId="77777777" w:rsidR="00BF7653" w:rsidRPr="00B17A72" w:rsidRDefault="00BF7653" w:rsidP="001163A9">
            <w:pPr>
              <w:spacing w:after="0" w:line="240" w:lineRule="auto"/>
              <w:rPr>
                <w:b/>
                <w:color w:val="auto"/>
                <w:szCs w:val="20"/>
              </w:rPr>
            </w:pPr>
            <w:r w:rsidRPr="00B17A72">
              <w:rPr>
                <w:b/>
                <w:color w:val="auto"/>
                <w:szCs w:val="20"/>
              </w:rPr>
              <w:t>Out Class activities</w:t>
            </w:r>
          </w:p>
        </w:tc>
      </w:tr>
      <w:tr w:rsidR="006F085B" w:rsidRPr="00B17A72" w14:paraId="4DB8DF05"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3C3CE67E" w14:textId="77777777" w:rsidR="00BF7653" w:rsidRPr="00B17A72" w:rsidRDefault="00BF7653" w:rsidP="001163A9">
            <w:pPr>
              <w:spacing w:after="0" w:line="240" w:lineRule="auto"/>
              <w:rPr>
                <w:color w:val="auto"/>
                <w:szCs w:val="20"/>
              </w:rPr>
            </w:pPr>
            <w:r w:rsidRPr="00B17A72">
              <w:rPr>
                <w:color w:val="auto"/>
                <w:szCs w:val="20"/>
              </w:rPr>
              <w:t xml:space="preserve">Preparation before/after weekly lectures </w:t>
            </w:r>
          </w:p>
        </w:tc>
        <w:tc>
          <w:tcPr>
            <w:tcW w:w="1701" w:type="dxa"/>
            <w:tcBorders>
              <w:top w:val="single" w:sz="4" w:space="0" w:color="auto"/>
              <w:left w:val="single" w:sz="4" w:space="0" w:color="auto"/>
              <w:bottom w:val="single" w:sz="4" w:space="0" w:color="auto"/>
              <w:right w:val="single" w:sz="4" w:space="0" w:color="auto"/>
            </w:tcBorders>
            <w:vAlign w:val="center"/>
          </w:tcPr>
          <w:p w14:paraId="07634DD0" w14:textId="77777777" w:rsidR="00BF7653" w:rsidRPr="00B17A72" w:rsidRDefault="00BF7653" w:rsidP="001163A9">
            <w:pPr>
              <w:spacing w:after="0" w:line="240" w:lineRule="auto"/>
              <w:jc w:val="center"/>
              <w:rPr>
                <w:color w:val="auto"/>
                <w:szCs w:val="20"/>
              </w:rPr>
            </w:pPr>
            <w:r w:rsidRPr="00B17A72">
              <w:rPr>
                <w:color w:val="auto"/>
                <w:szCs w:val="20"/>
              </w:rPr>
              <w:t>12</w:t>
            </w:r>
          </w:p>
        </w:tc>
        <w:tc>
          <w:tcPr>
            <w:tcW w:w="1989" w:type="dxa"/>
            <w:tcBorders>
              <w:top w:val="single" w:sz="4" w:space="0" w:color="auto"/>
              <w:left w:val="single" w:sz="4" w:space="0" w:color="auto"/>
              <w:bottom w:val="single" w:sz="4" w:space="0" w:color="auto"/>
              <w:right w:val="single" w:sz="4" w:space="0" w:color="auto"/>
            </w:tcBorders>
            <w:vAlign w:val="center"/>
          </w:tcPr>
          <w:p w14:paraId="07ACD678" w14:textId="77777777" w:rsidR="00BF7653" w:rsidRPr="00B17A72" w:rsidRDefault="00BF7653" w:rsidP="001163A9">
            <w:pPr>
              <w:spacing w:after="0" w:line="240" w:lineRule="auto"/>
              <w:jc w:val="center"/>
              <w:rPr>
                <w:color w:val="auto"/>
                <w:szCs w:val="20"/>
              </w:rPr>
            </w:pPr>
            <w:r w:rsidRPr="00B17A72">
              <w:rPr>
                <w:color w:val="auto"/>
                <w:szCs w:val="20"/>
              </w:rPr>
              <w:t>1</w:t>
            </w:r>
          </w:p>
        </w:tc>
        <w:tc>
          <w:tcPr>
            <w:tcW w:w="2688" w:type="dxa"/>
            <w:tcBorders>
              <w:top w:val="single" w:sz="4" w:space="0" w:color="auto"/>
              <w:left w:val="single" w:sz="4" w:space="0" w:color="auto"/>
              <w:bottom w:val="single" w:sz="4" w:space="0" w:color="auto"/>
              <w:right w:val="single" w:sz="4" w:space="0" w:color="auto"/>
            </w:tcBorders>
            <w:vAlign w:val="center"/>
          </w:tcPr>
          <w:p w14:paraId="0CAC6C06" w14:textId="77777777" w:rsidR="00BF7653" w:rsidRPr="00B17A72" w:rsidRDefault="00BF7653" w:rsidP="001163A9">
            <w:pPr>
              <w:spacing w:after="0" w:line="240" w:lineRule="auto"/>
              <w:jc w:val="center"/>
              <w:rPr>
                <w:color w:val="auto"/>
                <w:szCs w:val="20"/>
              </w:rPr>
            </w:pPr>
            <w:r w:rsidRPr="00B17A72">
              <w:rPr>
                <w:color w:val="auto"/>
                <w:szCs w:val="20"/>
              </w:rPr>
              <w:t>12</w:t>
            </w:r>
          </w:p>
        </w:tc>
      </w:tr>
      <w:tr w:rsidR="006F085B" w:rsidRPr="00B17A72" w14:paraId="487FCCD7"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4850AF8A" w14:textId="77777777" w:rsidR="00BF7653" w:rsidRPr="00B17A72" w:rsidRDefault="00BF7653" w:rsidP="001163A9">
            <w:pPr>
              <w:spacing w:after="0" w:line="240" w:lineRule="auto"/>
              <w:ind w:firstLine="540"/>
              <w:rPr>
                <w:color w:val="auto"/>
                <w:szCs w:val="20"/>
              </w:rPr>
            </w:pPr>
            <w:r w:rsidRPr="00B17A72">
              <w:rPr>
                <w:color w:val="auto"/>
                <w:szCs w:val="20"/>
              </w:rPr>
              <w:t xml:space="preserve">Preparation for Mid-term Exam </w:t>
            </w:r>
          </w:p>
        </w:tc>
        <w:tc>
          <w:tcPr>
            <w:tcW w:w="1701" w:type="dxa"/>
            <w:tcBorders>
              <w:top w:val="single" w:sz="4" w:space="0" w:color="auto"/>
              <w:left w:val="single" w:sz="4" w:space="0" w:color="auto"/>
              <w:bottom w:val="single" w:sz="4" w:space="0" w:color="auto"/>
              <w:right w:val="single" w:sz="4" w:space="0" w:color="auto"/>
            </w:tcBorders>
            <w:vAlign w:val="center"/>
          </w:tcPr>
          <w:p w14:paraId="5A6B0A1D" w14:textId="77777777" w:rsidR="00BF7653" w:rsidRPr="00B17A72" w:rsidRDefault="00BF7653" w:rsidP="001163A9">
            <w:pPr>
              <w:spacing w:after="0" w:line="240" w:lineRule="auto"/>
              <w:jc w:val="center"/>
              <w:rPr>
                <w:color w:val="auto"/>
                <w:szCs w:val="20"/>
              </w:rPr>
            </w:pPr>
            <w:r w:rsidRPr="00B17A72">
              <w:rPr>
                <w:color w:val="auto"/>
                <w:szCs w:val="20"/>
              </w:rPr>
              <w:t>1</w:t>
            </w:r>
          </w:p>
        </w:tc>
        <w:tc>
          <w:tcPr>
            <w:tcW w:w="1989" w:type="dxa"/>
            <w:tcBorders>
              <w:top w:val="single" w:sz="4" w:space="0" w:color="auto"/>
              <w:left w:val="single" w:sz="4" w:space="0" w:color="auto"/>
              <w:bottom w:val="single" w:sz="4" w:space="0" w:color="auto"/>
              <w:right w:val="single" w:sz="4" w:space="0" w:color="auto"/>
            </w:tcBorders>
            <w:vAlign w:val="center"/>
          </w:tcPr>
          <w:p w14:paraId="576FD13A" w14:textId="77777777" w:rsidR="00BF7653" w:rsidRPr="00B17A72" w:rsidRDefault="00BF7653" w:rsidP="001163A9">
            <w:pPr>
              <w:spacing w:after="0" w:line="240" w:lineRule="auto"/>
              <w:jc w:val="center"/>
              <w:rPr>
                <w:color w:val="auto"/>
                <w:szCs w:val="20"/>
              </w:rPr>
            </w:pPr>
            <w:r w:rsidRPr="00B17A72">
              <w:rPr>
                <w:color w:val="auto"/>
                <w:szCs w:val="20"/>
              </w:rPr>
              <w:t>4</w:t>
            </w:r>
          </w:p>
        </w:tc>
        <w:tc>
          <w:tcPr>
            <w:tcW w:w="2688" w:type="dxa"/>
            <w:tcBorders>
              <w:top w:val="single" w:sz="4" w:space="0" w:color="auto"/>
              <w:left w:val="single" w:sz="4" w:space="0" w:color="auto"/>
              <w:bottom w:val="single" w:sz="4" w:space="0" w:color="auto"/>
              <w:right w:val="single" w:sz="4" w:space="0" w:color="auto"/>
            </w:tcBorders>
            <w:vAlign w:val="center"/>
          </w:tcPr>
          <w:p w14:paraId="77BA7DFA" w14:textId="77777777" w:rsidR="00BF7653" w:rsidRPr="00B17A72" w:rsidRDefault="00BF7653" w:rsidP="001163A9">
            <w:pPr>
              <w:spacing w:after="0" w:line="240" w:lineRule="auto"/>
              <w:jc w:val="center"/>
              <w:rPr>
                <w:color w:val="auto"/>
                <w:szCs w:val="20"/>
              </w:rPr>
            </w:pPr>
            <w:r w:rsidRPr="00B17A72">
              <w:rPr>
                <w:color w:val="auto"/>
                <w:szCs w:val="20"/>
              </w:rPr>
              <w:t>4</w:t>
            </w:r>
          </w:p>
        </w:tc>
      </w:tr>
      <w:tr w:rsidR="006F085B" w:rsidRPr="00B17A72" w14:paraId="4EB4B1E1"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69E23908" w14:textId="77777777" w:rsidR="00BF7653" w:rsidRPr="00B17A72" w:rsidRDefault="00BF7653" w:rsidP="001163A9">
            <w:pPr>
              <w:spacing w:after="0" w:line="240" w:lineRule="auto"/>
              <w:ind w:firstLine="540"/>
              <w:rPr>
                <w:color w:val="auto"/>
                <w:szCs w:val="20"/>
              </w:rPr>
            </w:pPr>
            <w:r w:rsidRPr="00B17A72">
              <w:rPr>
                <w:color w:val="auto"/>
                <w:szCs w:val="20"/>
              </w:rPr>
              <w:t>Preparation for Final Assignments</w:t>
            </w:r>
          </w:p>
        </w:tc>
        <w:tc>
          <w:tcPr>
            <w:tcW w:w="1701" w:type="dxa"/>
            <w:tcBorders>
              <w:top w:val="single" w:sz="4" w:space="0" w:color="auto"/>
              <w:left w:val="single" w:sz="4" w:space="0" w:color="auto"/>
              <w:bottom w:val="single" w:sz="4" w:space="0" w:color="auto"/>
              <w:right w:val="single" w:sz="4" w:space="0" w:color="auto"/>
            </w:tcBorders>
            <w:vAlign w:val="center"/>
          </w:tcPr>
          <w:p w14:paraId="26B2DB73" w14:textId="77777777" w:rsidR="00BF7653" w:rsidRPr="00B17A72" w:rsidRDefault="00BF7653" w:rsidP="001163A9">
            <w:pPr>
              <w:spacing w:after="0" w:line="240" w:lineRule="auto"/>
              <w:jc w:val="center"/>
              <w:rPr>
                <w:color w:val="auto"/>
                <w:szCs w:val="20"/>
              </w:rPr>
            </w:pPr>
            <w:r w:rsidRPr="00B17A72">
              <w:rPr>
                <w:color w:val="auto"/>
                <w:szCs w:val="20"/>
              </w:rPr>
              <w:t>1</w:t>
            </w:r>
          </w:p>
        </w:tc>
        <w:tc>
          <w:tcPr>
            <w:tcW w:w="1989" w:type="dxa"/>
            <w:tcBorders>
              <w:top w:val="single" w:sz="4" w:space="0" w:color="auto"/>
              <w:left w:val="single" w:sz="4" w:space="0" w:color="auto"/>
              <w:bottom w:val="single" w:sz="4" w:space="0" w:color="auto"/>
              <w:right w:val="single" w:sz="4" w:space="0" w:color="auto"/>
            </w:tcBorders>
            <w:vAlign w:val="center"/>
          </w:tcPr>
          <w:p w14:paraId="369981B3" w14:textId="77777777" w:rsidR="00BF7653" w:rsidRPr="00B17A72" w:rsidRDefault="00BF7653" w:rsidP="001163A9">
            <w:pPr>
              <w:spacing w:after="0" w:line="240" w:lineRule="auto"/>
              <w:jc w:val="center"/>
              <w:rPr>
                <w:color w:val="auto"/>
                <w:szCs w:val="20"/>
              </w:rPr>
            </w:pPr>
            <w:r w:rsidRPr="00B17A72">
              <w:rPr>
                <w:color w:val="auto"/>
                <w:szCs w:val="20"/>
              </w:rPr>
              <w:t>2</w:t>
            </w:r>
          </w:p>
        </w:tc>
        <w:tc>
          <w:tcPr>
            <w:tcW w:w="2688" w:type="dxa"/>
            <w:tcBorders>
              <w:top w:val="single" w:sz="4" w:space="0" w:color="auto"/>
              <w:left w:val="single" w:sz="4" w:space="0" w:color="auto"/>
              <w:bottom w:val="single" w:sz="4" w:space="0" w:color="auto"/>
              <w:right w:val="single" w:sz="4" w:space="0" w:color="auto"/>
            </w:tcBorders>
            <w:vAlign w:val="center"/>
          </w:tcPr>
          <w:p w14:paraId="3A118F56" w14:textId="77777777" w:rsidR="00BF7653" w:rsidRPr="00B17A72" w:rsidRDefault="00BF7653" w:rsidP="001163A9">
            <w:pPr>
              <w:spacing w:after="0" w:line="240" w:lineRule="auto"/>
              <w:jc w:val="center"/>
              <w:rPr>
                <w:color w:val="auto"/>
                <w:szCs w:val="20"/>
              </w:rPr>
            </w:pPr>
            <w:r w:rsidRPr="00B17A72">
              <w:rPr>
                <w:color w:val="auto"/>
                <w:szCs w:val="20"/>
              </w:rPr>
              <w:t>2</w:t>
            </w:r>
          </w:p>
        </w:tc>
      </w:tr>
      <w:tr w:rsidR="006F085B" w:rsidRPr="00B17A72" w14:paraId="75BB98E0"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0518E433" w14:textId="77777777" w:rsidR="00BF7653" w:rsidRPr="00B17A72" w:rsidRDefault="00BF7653" w:rsidP="001163A9">
            <w:pPr>
              <w:spacing w:after="0" w:line="240" w:lineRule="auto"/>
              <w:ind w:firstLine="540"/>
              <w:jc w:val="both"/>
              <w:rPr>
                <w:b/>
                <w:color w:val="auto"/>
                <w:szCs w:val="20"/>
              </w:rPr>
            </w:pPr>
            <w:r w:rsidRPr="00B17A72">
              <w:rPr>
                <w:b/>
                <w:color w:val="auto"/>
                <w:szCs w:val="20"/>
              </w:rPr>
              <w:t>Total Work Load (hour)/25</w:t>
            </w:r>
          </w:p>
        </w:tc>
        <w:tc>
          <w:tcPr>
            <w:tcW w:w="6378" w:type="dxa"/>
            <w:gridSpan w:val="3"/>
            <w:tcBorders>
              <w:top w:val="single" w:sz="4" w:space="0" w:color="auto"/>
              <w:left w:val="single" w:sz="4" w:space="0" w:color="auto"/>
              <w:bottom w:val="single" w:sz="4" w:space="0" w:color="auto"/>
              <w:right w:val="single" w:sz="4" w:space="0" w:color="auto"/>
            </w:tcBorders>
            <w:vAlign w:val="center"/>
            <w:hideMark/>
          </w:tcPr>
          <w:p w14:paraId="26F73BBD" w14:textId="77777777" w:rsidR="00BF7653" w:rsidRPr="00B17A72" w:rsidRDefault="00BF7653" w:rsidP="001163A9">
            <w:pPr>
              <w:spacing w:after="0" w:line="240" w:lineRule="auto"/>
              <w:jc w:val="center"/>
              <w:rPr>
                <w:b/>
                <w:color w:val="auto"/>
                <w:szCs w:val="20"/>
              </w:rPr>
            </w:pPr>
            <w:r w:rsidRPr="00B17A72">
              <w:rPr>
                <w:b/>
                <w:color w:val="auto"/>
                <w:szCs w:val="20"/>
              </w:rPr>
              <w:t>50</w:t>
            </w:r>
          </w:p>
        </w:tc>
      </w:tr>
      <w:tr w:rsidR="00BF7653" w:rsidRPr="00B17A72" w14:paraId="6B672DDF"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38E4B3B3" w14:textId="77777777" w:rsidR="00BF7653" w:rsidRPr="00B17A72" w:rsidRDefault="00BF7653" w:rsidP="001163A9">
            <w:pPr>
              <w:spacing w:after="0" w:line="240" w:lineRule="auto"/>
              <w:ind w:firstLine="540"/>
              <w:jc w:val="both"/>
              <w:rPr>
                <w:b/>
                <w:color w:val="auto"/>
                <w:szCs w:val="20"/>
              </w:rPr>
            </w:pPr>
            <w:r w:rsidRPr="00B17A72">
              <w:rPr>
                <w:b/>
                <w:color w:val="auto"/>
                <w:szCs w:val="20"/>
              </w:rPr>
              <w:t>Total ECTS Credit</w:t>
            </w:r>
          </w:p>
        </w:tc>
        <w:tc>
          <w:tcPr>
            <w:tcW w:w="6378" w:type="dxa"/>
            <w:gridSpan w:val="3"/>
            <w:tcBorders>
              <w:top w:val="single" w:sz="4" w:space="0" w:color="auto"/>
              <w:left w:val="single" w:sz="4" w:space="0" w:color="auto"/>
              <w:bottom w:val="single" w:sz="4" w:space="0" w:color="auto"/>
              <w:right w:val="single" w:sz="4" w:space="0" w:color="auto"/>
            </w:tcBorders>
            <w:vAlign w:val="center"/>
            <w:hideMark/>
          </w:tcPr>
          <w:p w14:paraId="38CEAA47" w14:textId="77777777" w:rsidR="00BF7653" w:rsidRPr="00B17A72" w:rsidRDefault="00BF7653" w:rsidP="001163A9">
            <w:pPr>
              <w:spacing w:after="0" w:line="240" w:lineRule="auto"/>
              <w:jc w:val="center"/>
              <w:rPr>
                <w:b/>
                <w:color w:val="auto"/>
                <w:szCs w:val="20"/>
              </w:rPr>
            </w:pPr>
            <w:r w:rsidRPr="00B17A72">
              <w:rPr>
                <w:b/>
                <w:color w:val="auto"/>
                <w:szCs w:val="20"/>
              </w:rPr>
              <w:t>2 ECTS</w:t>
            </w:r>
          </w:p>
        </w:tc>
      </w:tr>
    </w:tbl>
    <w:p w14:paraId="574D5A1C" w14:textId="77777777" w:rsidR="00BF7653" w:rsidRPr="00B17A72" w:rsidRDefault="00BF7653"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704"/>
        <w:gridCol w:w="522"/>
        <w:gridCol w:w="518"/>
        <w:gridCol w:w="516"/>
        <w:gridCol w:w="511"/>
        <w:gridCol w:w="544"/>
        <w:gridCol w:w="522"/>
        <w:gridCol w:w="522"/>
        <w:gridCol w:w="581"/>
        <w:gridCol w:w="577"/>
        <w:gridCol w:w="578"/>
        <w:gridCol w:w="581"/>
        <w:gridCol w:w="578"/>
        <w:gridCol w:w="802"/>
      </w:tblGrid>
      <w:tr w:rsidR="006F085B" w:rsidRPr="00B17A72" w14:paraId="76007327" w14:textId="77777777" w:rsidTr="008A0364">
        <w:trPr>
          <w:tblHeader/>
          <w:jc w:val="center"/>
        </w:trPr>
        <w:tc>
          <w:tcPr>
            <w:tcW w:w="11356" w:type="dxa"/>
            <w:gridSpan w:val="14"/>
            <w:vAlign w:val="center"/>
          </w:tcPr>
          <w:p w14:paraId="27F63D14" w14:textId="77777777" w:rsidR="00B7684C" w:rsidRPr="00B17A72" w:rsidRDefault="005454F1" w:rsidP="001163A9">
            <w:pPr>
              <w:spacing w:after="0" w:line="240" w:lineRule="auto"/>
              <w:rPr>
                <w:b/>
                <w:bCs/>
                <w:color w:val="auto"/>
                <w:szCs w:val="20"/>
              </w:rPr>
            </w:pPr>
            <w:r w:rsidRPr="00B17A72">
              <w:rPr>
                <w:b/>
                <w:bCs/>
                <w:color w:val="auto"/>
                <w:szCs w:val="20"/>
              </w:rPr>
              <w:t>Table 1. Contribution of course learning outcomes to program outcomes</w:t>
            </w:r>
          </w:p>
          <w:p w14:paraId="2C91F212" w14:textId="77777777" w:rsidR="00B7684C" w:rsidRPr="00B17A72" w:rsidRDefault="005454F1" w:rsidP="001163A9">
            <w:pPr>
              <w:spacing w:after="0" w:line="240" w:lineRule="auto"/>
              <w:rPr>
                <w:color w:val="auto"/>
                <w:szCs w:val="20"/>
              </w:rPr>
            </w:pPr>
            <w:r w:rsidRPr="00B17A72">
              <w:rPr>
                <w:b/>
                <w:bCs/>
                <w:color w:val="auto"/>
                <w:szCs w:val="20"/>
              </w:rPr>
              <w:t>0: no contribution 1: little contribution 2: moderate contribution 3: full contribution </w:t>
            </w:r>
          </w:p>
        </w:tc>
      </w:tr>
      <w:tr w:rsidR="006F085B" w:rsidRPr="00B17A72" w14:paraId="7E473A26" w14:textId="77777777" w:rsidTr="008A0364">
        <w:trPr>
          <w:jc w:val="center"/>
        </w:trPr>
        <w:tc>
          <w:tcPr>
            <w:tcW w:w="2539" w:type="dxa"/>
            <w:vAlign w:val="center"/>
          </w:tcPr>
          <w:p w14:paraId="0A4E9E7A" w14:textId="77777777" w:rsidR="00B7684C" w:rsidRPr="00B17A72" w:rsidRDefault="00B7684C" w:rsidP="001163A9">
            <w:pPr>
              <w:spacing w:after="0" w:line="240" w:lineRule="auto"/>
              <w:jc w:val="center"/>
              <w:rPr>
                <w:b/>
                <w:bCs/>
                <w:color w:val="auto"/>
                <w:szCs w:val="20"/>
              </w:rPr>
            </w:pPr>
          </w:p>
        </w:tc>
        <w:tc>
          <w:tcPr>
            <w:tcW w:w="567" w:type="dxa"/>
            <w:vAlign w:val="center"/>
          </w:tcPr>
          <w:p w14:paraId="052252D0" w14:textId="77777777" w:rsidR="00B7684C" w:rsidRPr="00B17A72" w:rsidRDefault="005454F1" w:rsidP="001163A9">
            <w:pPr>
              <w:spacing w:after="0" w:line="240" w:lineRule="auto"/>
              <w:jc w:val="center"/>
              <w:rPr>
                <w:b/>
                <w:bCs/>
                <w:color w:val="auto"/>
                <w:szCs w:val="20"/>
              </w:rPr>
            </w:pPr>
            <w:r w:rsidRPr="00B17A72">
              <w:rPr>
                <w:b/>
                <w:bCs/>
                <w:color w:val="auto"/>
                <w:szCs w:val="20"/>
              </w:rPr>
              <w:t>PO 1</w:t>
            </w:r>
          </w:p>
        </w:tc>
        <w:tc>
          <w:tcPr>
            <w:tcW w:w="556" w:type="dxa"/>
            <w:vAlign w:val="center"/>
          </w:tcPr>
          <w:p w14:paraId="10CFBAA6" w14:textId="77777777" w:rsidR="00B7684C" w:rsidRPr="00B17A72" w:rsidRDefault="005454F1" w:rsidP="001163A9">
            <w:pPr>
              <w:spacing w:after="0" w:line="240" w:lineRule="auto"/>
              <w:jc w:val="center"/>
              <w:rPr>
                <w:b/>
                <w:bCs/>
                <w:color w:val="auto"/>
                <w:szCs w:val="20"/>
              </w:rPr>
            </w:pPr>
            <w:r w:rsidRPr="00B17A72">
              <w:rPr>
                <w:b/>
                <w:bCs/>
                <w:color w:val="auto"/>
                <w:szCs w:val="20"/>
              </w:rPr>
              <w:t>PO 2</w:t>
            </w:r>
          </w:p>
        </w:tc>
        <w:tc>
          <w:tcPr>
            <w:tcW w:w="551" w:type="dxa"/>
            <w:vAlign w:val="center"/>
          </w:tcPr>
          <w:p w14:paraId="0C3837EB" w14:textId="77777777" w:rsidR="00B7684C" w:rsidRPr="00B17A72" w:rsidRDefault="005454F1" w:rsidP="001163A9">
            <w:pPr>
              <w:spacing w:after="0" w:line="240" w:lineRule="auto"/>
              <w:jc w:val="center"/>
              <w:rPr>
                <w:b/>
                <w:bCs/>
                <w:color w:val="auto"/>
                <w:szCs w:val="20"/>
              </w:rPr>
            </w:pPr>
            <w:r w:rsidRPr="00B17A72">
              <w:rPr>
                <w:b/>
                <w:bCs/>
                <w:color w:val="auto"/>
                <w:szCs w:val="20"/>
              </w:rPr>
              <w:t>PO 3</w:t>
            </w:r>
          </w:p>
        </w:tc>
        <w:tc>
          <w:tcPr>
            <w:tcW w:w="538" w:type="dxa"/>
            <w:vAlign w:val="center"/>
          </w:tcPr>
          <w:p w14:paraId="63C5DC08" w14:textId="77777777" w:rsidR="00B7684C" w:rsidRPr="00B17A72" w:rsidRDefault="005454F1" w:rsidP="001163A9">
            <w:pPr>
              <w:spacing w:after="0" w:line="240" w:lineRule="auto"/>
              <w:jc w:val="center"/>
              <w:rPr>
                <w:b/>
                <w:bCs/>
                <w:color w:val="auto"/>
                <w:szCs w:val="20"/>
              </w:rPr>
            </w:pPr>
            <w:r w:rsidRPr="00B17A72">
              <w:rPr>
                <w:b/>
                <w:bCs/>
                <w:color w:val="auto"/>
                <w:szCs w:val="20"/>
              </w:rPr>
              <w:t>PO 4</w:t>
            </w:r>
          </w:p>
        </w:tc>
        <w:tc>
          <w:tcPr>
            <w:tcW w:w="623" w:type="dxa"/>
            <w:vAlign w:val="center"/>
          </w:tcPr>
          <w:p w14:paraId="3896F872"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PO </w:t>
            </w:r>
          </w:p>
          <w:p w14:paraId="12C60994"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c>
          <w:tcPr>
            <w:tcW w:w="567" w:type="dxa"/>
            <w:vAlign w:val="center"/>
          </w:tcPr>
          <w:p w14:paraId="526A3646" w14:textId="77777777" w:rsidR="00B7684C" w:rsidRPr="00B17A72" w:rsidRDefault="005454F1" w:rsidP="001163A9">
            <w:pPr>
              <w:spacing w:after="0" w:line="240" w:lineRule="auto"/>
              <w:jc w:val="center"/>
              <w:rPr>
                <w:b/>
                <w:bCs/>
                <w:color w:val="auto"/>
                <w:szCs w:val="20"/>
              </w:rPr>
            </w:pPr>
            <w:r w:rsidRPr="00B17A72">
              <w:rPr>
                <w:b/>
                <w:bCs/>
                <w:color w:val="auto"/>
                <w:szCs w:val="20"/>
              </w:rPr>
              <w:t>PO 6</w:t>
            </w:r>
          </w:p>
        </w:tc>
        <w:tc>
          <w:tcPr>
            <w:tcW w:w="567" w:type="dxa"/>
            <w:vAlign w:val="center"/>
          </w:tcPr>
          <w:p w14:paraId="4FB10E85" w14:textId="77777777" w:rsidR="00B7684C" w:rsidRPr="00B17A72" w:rsidRDefault="005454F1" w:rsidP="001163A9">
            <w:pPr>
              <w:spacing w:after="0" w:line="240" w:lineRule="auto"/>
              <w:jc w:val="center"/>
              <w:rPr>
                <w:b/>
                <w:bCs/>
                <w:color w:val="auto"/>
                <w:szCs w:val="20"/>
              </w:rPr>
            </w:pPr>
            <w:r w:rsidRPr="00B17A72">
              <w:rPr>
                <w:b/>
                <w:bCs/>
                <w:color w:val="auto"/>
                <w:szCs w:val="20"/>
              </w:rPr>
              <w:t>PO 7</w:t>
            </w:r>
          </w:p>
        </w:tc>
        <w:tc>
          <w:tcPr>
            <w:tcW w:w="717" w:type="dxa"/>
            <w:vAlign w:val="center"/>
          </w:tcPr>
          <w:p w14:paraId="5686DE28" w14:textId="77777777" w:rsidR="00B7684C" w:rsidRPr="00B17A72" w:rsidRDefault="005454F1" w:rsidP="001163A9">
            <w:pPr>
              <w:spacing w:after="0" w:line="240" w:lineRule="auto"/>
              <w:jc w:val="center"/>
              <w:rPr>
                <w:b/>
                <w:bCs/>
                <w:color w:val="auto"/>
                <w:szCs w:val="20"/>
              </w:rPr>
            </w:pPr>
            <w:r w:rsidRPr="00B17A72">
              <w:rPr>
                <w:b/>
                <w:bCs/>
                <w:color w:val="auto"/>
                <w:szCs w:val="20"/>
              </w:rPr>
              <w:t>PO 8</w:t>
            </w:r>
          </w:p>
        </w:tc>
        <w:tc>
          <w:tcPr>
            <w:tcW w:w="708" w:type="dxa"/>
            <w:vAlign w:val="center"/>
          </w:tcPr>
          <w:p w14:paraId="0F057635" w14:textId="77777777" w:rsidR="00B7684C" w:rsidRPr="00B17A72" w:rsidRDefault="005454F1" w:rsidP="001163A9">
            <w:pPr>
              <w:spacing w:after="0" w:line="240" w:lineRule="auto"/>
              <w:jc w:val="center"/>
              <w:rPr>
                <w:b/>
                <w:bCs/>
                <w:color w:val="auto"/>
                <w:szCs w:val="20"/>
              </w:rPr>
            </w:pPr>
            <w:r w:rsidRPr="00B17A72">
              <w:rPr>
                <w:b/>
                <w:bCs/>
                <w:color w:val="auto"/>
                <w:szCs w:val="20"/>
              </w:rPr>
              <w:t>PO 9</w:t>
            </w:r>
          </w:p>
        </w:tc>
        <w:tc>
          <w:tcPr>
            <w:tcW w:w="709" w:type="dxa"/>
            <w:vAlign w:val="center"/>
          </w:tcPr>
          <w:p w14:paraId="5F948247" w14:textId="77777777" w:rsidR="00B7684C" w:rsidRPr="00B17A72" w:rsidRDefault="005454F1" w:rsidP="001163A9">
            <w:pPr>
              <w:spacing w:after="0" w:line="240" w:lineRule="auto"/>
              <w:jc w:val="center"/>
              <w:rPr>
                <w:b/>
                <w:bCs/>
                <w:color w:val="auto"/>
                <w:szCs w:val="20"/>
              </w:rPr>
            </w:pPr>
            <w:r w:rsidRPr="00B17A72">
              <w:rPr>
                <w:b/>
                <w:bCs/>
                <w:color w:val="auto"/>
                <w:szCs w:val="20"/>
              </w:rPr>
              <w:t>PO 10</w:t>
            </w:r>
          </w:p>
        </w:tc>
        <w:tc>
          <w:tcPr>
            <w:tcW w:w="719" w:type="dxa"/>
            <w:vAlign w:val="center"/>
          </w:tcPr>
          <w:p w14:paraId="5F56D261" w14:textId="77777777" w:rsidR="00B7684C" w:rsidRPr="00B17A72" w:rsidRDefault="005454F1" w:rsidP="001163A9">
            <w:pPr>
              <w:spacing w:after="0" w:line="240" w:lineRule="auto"/>
              <w:jc w:val="center"/>
              <w:rPr>
                <w:b/>
                <w:bCs/>
                <w:color w:val="auto"/>
                <w:szCs w:val="20"/>
              </w:rPr>
            </w:pPr>
            <w:r w:rsidRPr="00B17A72">
              <w:rPr>
                <w:b/>
                <w:bCs/>
                <w:color w:val="auto"/>
                <w:szCs w:val="20"/>
              </w:rPr>
              <w:t>PO 11</w:t>
            </w:r>
          </w:p>
        </w:tc>
        <w:tc>
          <w:tcPr>
            <w:tcW w:w="709" w:type="dxa"/>
            <w:vAlign w:val="center"/>
          </w:tcPr>
          <w:p w14:paraId="20D1C55B" w14:textId="77777777" w:rsidR="00B7684C" w:rsidRPr="00B17A72" w:rsidRDefault="005454F1" w:rsidP="001163A9">
            <w:pPr>
              <w:spacing w:after="0" w:line="240" w:lineRule="auto"/>
              <w:jc w:val="center"/>
              <w:rPr>
                <w:b/>
                <w:bCs/>
                <w:color w:val="auto"/>
                <w:szCs w:val="20"/>
              </w:rPr>
            </w:pPr>
            <w:r w:rsidRPr="00B17A72">
              <w:rPr>
                <w:b/>
                <w:bCs/>
                <w:color w:val="auto"/>
                <w:szCs w:val="20"/>
              </w:rPr>
              <w:t>PO 12</w:t>
            </w:r>
          </w:p>
        </w:tc>
        <w:tc>
          <w:tcPr>
            <w:tcW w:w="1286" w:type="dxa"/>
            <w:vAlign w:val="center"/>
          </w:tcPr>
          <w:p w14:paraId="2A8D000A" w14:textId="77777777" w:rsidR="00B7684C" w:rsidRPr="00B17A72" w:rsidRDefault="005454F1" w:rsidP="001163A9">
            <w:pPr>
              <w:spacing w:after="0" w:line="240" w:lineRule="auto"/>
              <w:jc w:val="center"/>
              <w:rPr>
                <w:b/>
                <w:bCs/>
                <w:color w:val="auto"/>
                <w:szCs w:val="20"/>
              </w:rPr>
            </w:pPr>
            <w:r w:rsidRPr="00B17A72">
              <w:rPr>
                <w:b/>
                <w:bCs/>
                <w:color w:val="auto"/>
                <w:szCs w:val="20"/>
              </w:rPr>
              <w:t>PO 13</w:t>
            </w:r>
          </w:p>
        </w:tc>
      </w:tr>
      <w:tr w:rsidR="00BF7653" w:rsidRPr="00B17A72" w14:paraId="0B4928B0" w14:textId="77777777" w:rsidTr="008A0364">
        <w:trPr>
          <w:jc w:val="center"/>
        </w:trPr>
        <w:tc>
          <w:tcPr>
            <w:tcW w:w="2539" w:type="dxa"/>
            <w:vAlign w:val="center"/>
          </w:tcPr>
          <w:p w14:paraId="0D8EBEB1" w14:textId="3B7C0D67" w:rsidR="00B7684C" w:rsidRPr="00B17A72" w:rsidRDefault="00BF7653" w:rsidP="001163A9">
            <w:pPr>
              <w:spacing w:after="0" w:line="240" w:lineRule="auto"/>
              <w:rPr>
                <w:bCs/>
                <w:color w:val="auto"/>
                <w:szCs w:val="20"/>
              </w:rPr>
            </w:pPr>
            <w:r w:rsidRPr="00B17A72">
              <w:rPr>
                <w:bCs/>
                <w:color w:val="auto"/>
                <w:szCs w:val="20"/>
              </w:rPr>
              <w:t>HEF 2089 Information Technology Addiction</w:t>
            </w:r>
          </w:p>
        </w:tc>
        <w:tc>
          <w:tcPr>
            <w:tcW w:w="567" w:type="dxa"/>
            <w:vAlign w:val="center"/>
          </w:tcPr>
          <w:p w14:paraId="38363B95"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556" w:type="dxa"/>
            <w:vAlign w:val="center"/>
          </w:tcPr>
          <w:p w14:paraId="13988E36"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51" w:type="dxa"/>
            <w:vAlign w:val="center"/>
          </w:tcPr>
          <w:p w14:paraId="5E94613E"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538" w:type="dxa"/>
            <w:vAlign w:val="center"/>
          </w:tcPr>
          <w:p w14:paraId="7D636721"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623" w:type="dxa"/>
            <w:vAlign w:val="center"/>
          </w:tcPr>
          <w:p w14:paraId="6978547F"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67" w:type="dxa"/>
            <w:vAlign w:val="center"/>
          </w:tcPr>
          <w:p w14:paraId="484E818D" w14:textId="77777777" w:rsidR="00B7684C" w:rsidRPr="00B17A72" w:rsidRDefault="005454F1" w:rsidP="001163A9">
            <w:pPr>
              <w:spacing w:after="0" w:line="240" w:lineRule="auto"/>
              <w:jc w:val="center"/>
              <w:rPr>
                <w:color w:val="auto"/>
                <w:szCs w:val="20"/>
              </w:rPr>
            </w:pPr>
            <w:r w:rsidRPr="00B17A72">
              <w:rPr>
                <w:color w:val="auto"/>
                <w:szCs w:val="20"/>
              </w:rPr>
              <w:t>1</w:t>
            </w:r>
          </w:p>
        </w:tc>
        <w:tc>
          <w:tcPr>
            <w:tcW w:w="567" w:type="dxa"/>
            <w:vAlign w:val="center"/>
          </w:tcPr>
          <w:p w14:paraId="06CCC9E7" w14:textId="77777777" w:rsidR="00B7684C" w:rsidRPr="00B17A72" w:rsidRDefault="005454F1" w:rsidP="001163A9">
            <w:pPr>
              <w:spacing w:after="0" w:line="240" w:lineRule="auto"/>
              <w:jc w:val="center"/>
              <w:rPr>
                <w:color w:val="auto"/>
                <w:szCs w:val="20"/>
              </w:rPr>
            </w:pPr>
            <w:r w:rsidRPr="00B17A72">
              <w:rPr>
                <w:color w:val="auto"/>
                <w:szCs w:val="20"/>
              </w:rPr>
              <w:t>1</w:t>
            </w:r>
          </w:p>
        </w:tc>
        <w:tc>
          <w:tcPr>
            <w:tcW w:w="717" w:type="dxa"/>
            <w:vAlign w:val="center"/>
          </w:tcPr>
          <w:p w14:paraId="796A67EC"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708" w:type="dxa"/>
            <w:vAlign w:val="center"/>
          </w:tcPr>
          <w:p w14:paraId="0221D41B" w14:textId="77777777" w:rsidR="00B7684C" w:rsidRPr="00B17A72" w:rsidRDefault="005454F1" w:rsidP="001163A9">
            <w:pPr>
              <w:spacing w:after="0" w:line="240" w:lineRule="auto"/>
              <w:jc w:val="center"/>
              <w:rPr>
                <w:color w:val="auto"/>
                <w:szCs w:val="20"/>
              </w:rPr>
            </w:pPr>
            <w:r w:rsidRPr="00B17A72">
              <w:rPr>
                <w:color w:val="auto"/>
                <w:szCs w:val="20"/>
              </w:rPr>
              <w:t>1</w:t>
            </w:r>
          </w:p>
        </w:tc>
        <w:tc>
          <w:tcPr>
            <w:tcW w:w="709" w:type="dxa"/>
            <w:vAlign w:val="center"/>
          </w:tcPr>
          <w:p w14:paraId="66D2BD96"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719" w:type="dxa"/>
            <w:vAlign w:val="center"/>
          </w:tcPr>
          <w:p w14:paraId="3DC02306" w14:textId="77777777" w:rsidR="00B7684C" w:rsidRPr="00B17A72" w:rsidRDefault="005454F1" w:rsidP="001163A9">
            <w:pPr>
              <w:spacing w:after="0" w:line="240" w:lineRule="auto"/>
              <w:jc w:val="center"/>
              <w:rPr>
                <w:color w:val="auto"/>
                <w:szCs w:val="20"/>
              </w:rPr>
            </w:pPr>
            <w:r w:rsidRPr="00B17A72">
              <w:rPr>
                <w:color w:val="auto"/>
                <w:szCs w:val="20"/>
              </w:rPr>
              <w:t>0</w:t>
            </w:r>
          </w:p>
        </w:tc>
        <w:tc>
          <w:tcPr>
            <w:tcW w:w="709" w:type="dxa"/>
            <w:vAlign w:val="center"/>
          </w:tcPr>
          <w:p w14:paraId="0F0C6D82"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1286" w:type="dxa"/>
            <w:vAlign w:val="center"/>
          </w:tcPr>
          <w:p w14:paraId="6AD1BCE9" w14:textId="77777777" w:rsidR="00B7684C" w:rsidRPr="00B17A72" w:rsidRDefault="005454F1" w:rsidP="001163A9">
            <w:pPr>
              <w:spacing w:after="0" w:line="240" w:lineRule="auto"/>
              <w:jc w:val="center"/>
              <w:rPr>
                <w:color w:val="auto"/>
                <w:szCs w:val="20"/>
              </w:rPr>
            </w:pPr>
            <w:r w:rsidRPr="00B17A72">
              <w:rPr>
                <w:color w:val="auto"/>
                <w:szCs w:val="20"/>
              </w:rPr>
              <w:t>0</w:t>
            </w:r>
          </w:p>
        </w:tc>
      </w:tr>
    </w:tbl>
    <w:p w14:paraId="10AAAD19"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172"/>
        <w:gridCol w:w="836"/>
        <w:gridCol w:w="517"/>
        <w:gridCol w:w="517"/>
        <w:gridCol w:w="526"/>
        <w:gridCol w:w="808"/>
        <w:gridCol w:w="521"/>
        <w:gridCol w:w="519"/>
        <w:gridCol w:w="525"/>
        <w:gridCol w:w="595"/>
        <w:gridCol w:w="836"/>
        <w:gridCol w:w="510"/>
        <w:gridCol w:w="648"/>
        <w:gridCol w:w="522"/>
      </w:tblGrid>
      <w:tr w:rsidR="006F085B" w:rsidRPr="00B17A72" w14:paraId="0F85734D" w14:textId="77777777" w:rsidTr="008A0364">
        <w:trPr>
          <w:tblHeader/>
          <w:jc w:val="center"/>
        </w:trPr>
        <w:tc>
          <w:tcPr>
            <w:tcW w:w="11330" w:type="dxa"/>
            <w:gridSpan w:val="1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BF64A8" w14:textId="47421156" w:rsidR="00B7684C" w:rsidRPr="00B17A72" w:rsidRDefault="005454F1" w:rsidP="001163A9">
            <w:pPr>
              <w:spacing w:after="0" w:line="240" w:lineRule="auto"/>
              <w:rPr>
                <w:b/>
                <w:bCs/>
                <w:color w:val="auto"/>
                <w:szCs w:val="20"/>
              </w:rPr>
            </w:pPr>
            <w:r w:rsidRPr="00B17A72">
              <w:rPr>
                <w:b/>
                <w:bCs/>
                <w:color w:val="auto"/>
                <w:szCs w:val="20"/>
              </w:rPr>
              <w:t xml:space="preserve">Table 2. Relation of Course Learning Outcomes </w:t>
            </w:r>
            <w:r w:rsidR="001F735C" w:rsidRPr="00B17A72">
              <w:rPr>
                <w:b/>
                <w:bCs/>
                <w:color w:val="auto"/>
                <w:szCs w:val="20"/>
              </w:rPr>
              <w:t>and</w:t>
            </w:r>
            <w:r w:rsidRPr="00B17A72">
              <w:rPr>
                <w:b/>
                <w:bCs/>
                <w:color w:val="auto"/>
                <w:szCs w:val="20"/>
              </w:rPr>
              <w:t xml:space="preserve"> Program Outcomes</w:t>
            </w:r>
            <w:r w:rsidRPr="00B17A72">
              <w:rPr>
                <w:b/>
                <w:color w:val="auto"/>
                <w:szCs w:val="20"/>
              </w:rPr>
              <w:t> </w:t>
            </w:r>
          </w:p>
        </w:tc>
      </w:tr>
      <w:tr w:rsidR="006F085B" w:rsidRPr="00B17A72" w14:paraId="04FF18C4" w14:textId="77777777" w:rsidTr="008A0364">
        <w:trPr>
          <w:jc w:val="center"/>
        </w:trPr>
        <w:tc>
          <w:tcPr>
            <w:tcW w:w="9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A5049A" w14:textId="77777777" w:rsidR="00B7684C" w:rsidRPr="00B17A72" w:rsidRDefault="00B7684C" w:rsidP="001163A9">
            <w:pPr>
              <w:spacing w:after="0" w:line="240" w:lineRule="auto"/>
              <w:rPr>
                <w:color w:val="auto"/>
                <w:szCs w:val="20"/>
              </w:rPr>
            </w:pPr>
          </w:p>
        </w:tc>
        <w:tc>
          <w:tcPr>
            <w:tcW w:w="11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AE4132" w14:textId="77777777" w:rsidR="00B7684C" w:rsidRPr="00B17A72" w:rsidRDefault="005454F1" w:rsidP="001163A9">
            <w:pPr>
              <w:spacing w:after="0" w:line="240" w:lineRule="auto"/>
              <w:rPr>
                <w:color w:val="auto"/>
                <w:szCs w:val="20"/>
              </w:rPr>
            </w:pPr>
            <w:r w:rsidRPr="00B17A72">
              <w:rPr>
                <w:b/>
                <w:bCs/>
                <w:color w:val="auto"/>
                <w:szCs w:val="20"/>
              </w:rPr>
              <w:t>PO 1</w:t>
            </w:r>
          </w:p>
        </w:tc>
        <w:tc>
          <w:tcPr>
            <w:tcW w:w="6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07C5F3" w14:textId="77777777" w:rsidR="00B7684C" w:rsidRPr="00B17A72" w:rsidRDefault="005454F1" w:rsidP="001163A9">
            <w:pPr>
              <w:spacing w:after="0" w:line="240" w:lineRule="auto"/>
              <w:rPr>
                <w:color w:val="auto"/>
                <w:szCs w:val="20"/>
              </w:rPr>
            </w:pPr>
            <w:r w:rsidRPr="00B17A72">
              <w:rPr>
                <w:b/>
                <w:bCs/>
                <w:color w:val="auto"/>
                <w:szCs w:val="20"/>
              </w:rPr>
              <w:t>PO 2</w:t>
            </w:r>
          </w:p>
        </w:tc>
        <w:tc>
          <w:tcPr>
            <w:tcW w:w="6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41CA41" w14:textId="77777777" w:rsidR="00B7684C" w:rsidRPr="00B17A72" w:rsidRDefault="005454F1" w:rsidP="001163A9">
            <w:pPr>
              <w:spacing w:after="0" w:line="240" w:lineRule="auto"/>
              <w:rPr>
                <w:color w:val="auto"/>
                <w:szCs w:val="20"/>
              </w:rPr>
            </w:pPr>
            <w:r w:rsidRPr="00B17A72">
              <w:rPr>
                <w:b/>
                <w:bCs/>
                <w:color w:val="auto"/>
                <w:szCs w:val="20"/>
              </w:rPr>
              <w:t>PO 3</w:t>
            </w:r>
          </w:p>
        </w:tc>
        <w:tc>
          <w:tcPr>
            <w:tcW w:w="6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F8E453" w14:textId="77777777" w:rsidR="00B7684C" w:rsidRPr="00B17A72" w:rsidRDefault="005454F1" w:rsidP="001163A9">
            <w:pPr>
              <w:spacing w:after="0" w:line="240" w:lineRule="auto"/>
              <w:rPr>
                <w:color w:val="auto"/>
                <w:szCs w:val="20"/>
              </w:rPr>
            </w:pPr>
            <w:r w:rsidRPr="00B17A72">
              <w:rPr>
                <w:b/>
                <w:bCs/>
                <w:color w:val="auto"/>
                <w:szCs w:val="20"/>
              </w:rPr>
              <w:t>PO 4</w:t>
            </w:r>
          </w:p>
        </w:tc>
        <w:tc>
          <w:tcPr>
            <w:tcW w:w="10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5C0D47" w14:textId="77777777" w:rsidR="00B7684C" w:rsidRPr="00B17A72" w:rsidRDefault="005454F1" w:rsidP="001163A9">
            <w:pPr>
              <w:spacing w:after="0" w:line="240" w:lineRule="auto"/>
              <w:rPr>
                <w:color w:val="auto"/>
                <w:szCs w:val="20"/>
              </w:rPr>
            </w:pPr>
            <w:r w:rsidRPr="00B17A72">
              <w:rPr>
                <w:b/>
                <w:bCs/>
                <w:color w:val="auto"/>
                <w:szCs w:val="20"/>
              </w:rPr>
              <w:t>PO 5</w:t>
            </w:r>
          </w:p>
        </w:tc>
        <w:tc>
          <w:tcPr>
            <w:tcW w:w="6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7667C8" w14:textId="77777777" w:rsidR="00B7684C" w:rsidRPr="00B17A72" w:rsidRDefault="005454F1" w:rsidP="001163A9">
            <w:pPr>
              <w:spacing w:after="0" w:line="240" w:lineRule="auto"/>
              <w:rPr>
                <w:color w:val="auto"/>
                <w:szCs w:val="20"/>
              </w:rPr>
            </w:pPr>
            <w:r w:rsidRPr="00B17A72">
              <w:rPr>
                <w:b/>
                <w:bCs/>
                <w:color w:val="auto"/>
                <w:szCs w:val="20"/>
              </w:rPr>
              <w:t>PO 6</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7861C3" w14:textId="77777777" w:rsidR="00B7684C" w:rsidRPr="00B17A72" w:rsidRDefault="005454F1" w:rsidP="001163A9">
            <w:pPr>
              <w:spacing w:after="0" w:line="240" w:lineRule="auto"/>
              <w:rPr>
                <w:color w:val="auto"/>
                <w:szCs w:val="20"/>
              </w:rPr>
            </w:pPr>
            <w:r w:rsidRPr="00B17A72">
              <w:rPr>
                <w:b/>
                <w:bCs/>
                <w:color w:val="auto"/>
                <w:szCs w:val="20"/>
              </w:rPr>
              <w:t>PO 7</w:t>
            </w:r>
          </w:p>
        </w:tc>
        <w:tc>
          <w:tcPr>
            <w:tcW w:w="6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4B444A" w14:textId="77777777" w:rsidR="00B7684C" w:rsidRPr="00B17A72" w:rsidRDefault="005454F1" w:rsidP="001163A9">
            <w:pPr>
              <w:spacing w:after="0" w:line="240" w:lineRule="auto"/>
              <w:rPr>
                <w:color w:val="auto"/>
                <w:szCs w:val="20"/>
              </w:rPr>
            </w:pPr>
            <w:r w:rsidRPr="00B17A72">
              <w:rPr>
                <w:b/>
                <w:bCs/>
                <w:color w:val="auto"/>
                <w:szCs w:val="20"/>
              </w:rPr>
              <w:t>PO 8</w:t>
            </w:r>
          </w:p>
        </w:tc>
        <w:tc>
          <w:tcPr>
            <w:tcW w:w="10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87AB8B" w14:textId="77777777" w:rsidR="00B7684C" w:rsidRPr="00B17A72" w:rsidRDefault="005454F1" w:rsidP="001163A9">
            <w:pPr>
              <w:spacing w:after="0" w:line="240" w:lineRule="auto"/>
              <w:rPr>
                <w:color w:val="auto"/>
                <w:szCs w:val="20"/>
              </w:rPr>
            </w:pPr>
            <w:r w:rsidRPr="00B17A72">
              <w:rPr>
                <w:b/>
                <w:bCs/>
                <w:color w:val="auto"/>
                <w:szCs w:val="20"/>
              </w:rPr>
              <w:t>PO 9</w:t>
            </w:r>
          </w:p>
        </w:tc>
        <w:tc>
          <w:tcPr>
            <w:tcW w:w="11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CCB31D" w14:textId="77777777" w:rsidR="00B7684C" w:rsidRPr="00B17A72" w:rsidRDefault="005454F1" w:rsidP="001163A9">
            <w:pPr>
              <w:spacing w:after="0" w:line="240" w:lineRule="auto"/>
              <w:rPr>
                <w:color w:val="auto"/>
                <w:szCs w:val="20"/>
              </w:rPr>
            </w:pPr>
            <w:r w:rsidRPr="00B17A72">
              <w:rPr>
                <w:b/>
                <w:bCs/>
                <w:color w:val="auto"/>
                <w:szCs w:val="20"/>
              </w:rPr>
              <w:t>PO 10</w:t>
            </w:r>
          </w:p>
        </w:tc>
        <w:tc>
          <w:tcPr>
            <w:tcW w:w="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001B2E" w14:textId="77777777" w:rsidR="00B7684C" w:rsidRPr="00B17A72" w:rsidRDefault="005454F1" w:rsidP="001163A9">
            <w:pPr>
              <w:spacing w:after="0" w:line="240" w:lineRule="auto"/>
              <w:rPr>
                <w:color w:val="auto"/>
                <w:szCs w:val="20"/>
              </w:rPr>
            </w:pPr>
            <w:r w:rsidRPr="00B17A72">
              <w:rPr>
                <w:b/>
                <w:bCs/>
                <w:color w:val="auto"/>
                <w:szCs w:val="20"/>
              </w:rPr>
              <w:t>PO 11</w:t>
            </w:r>
          </w:p>
        </w:tc>
        <w:tc>
          <w:tcPr>
            <w:tcW w:w="8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1F7DAA" w14:textId="77777777" w:rsidR="00B7684C" w:rsidRPr="00B17A72" w:rsidRDefault="005454F1" w:rsidP="001163A9">
            <w:pPr>
              <w:spacing w:after="0" w:line="240" w:lineRule="auto"/>
              <w:rPr>
                <w:color w:val="auto"/>
                <w:szCs w:val="20"/>
              </w:rPr>
            </w:pPr>
            <w:r w:rsidRPr="00B17A72">
              <w:rPr>
                <w:b/>
                <w:bCs/>
                <w:color w:val="auto"/>
                <w:szCs w:val="20"/>
              </w:rPr>
              <w:t>PO 12</w:t>
            </w:r>
          </w:p>
        </w:tc>
        <w:tc>
          <w:tcPr>
            <w:tcW w:w="6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24C751" w14:textId="77777777" w:rsidR="00B7684C" w:rsidRPr="00B17A72" w:rsidRDefault="005454F1" w:rsidP="001163A9">
            <w:pPr>
              <w:spacing w:after="0" w:line="240" w:lineRule="auto"/>
              <w:rPr>
                <w:color w:val="auto"/>
                <w:szCs w:val="20"/>
              </w:rPr>
            </w:pPr>
            <w:r w:rsidRPr="00B17A72">
              <w:rPr>
                <w:b/>
                <w:bCs/>
                <w:color w:val="auto"/>
                <w:szCs w:val="20"/>
              </w:rPr>
              <w:t>PO 13</w:t>
            </w:r>
          </w:p>
        </w:tc>
      </w:tr>
      <w:tr w:rsidR="008A0364" w:rsidRPr="00B17A72" w14:paraId="4A178EE6" w14:textId="77777777" w:rsidTr="008A0364">
        <w:trPr>
          <w:jc w:val="center"/>
        </w:trPr>
        <w:tc>
          <w:tcPr>
            <w:tcW w:w="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65BC5E" w14:textId="5DBD5470" w:rsidR="00B7684C" w:rsidRPr="00B17A72" w:rsidRDefault="005454F1" w:rsidP="001163A9">
            <w:pPr>
              <w:spacing w:after="0" w:line="240" w:lineRule="auto"/>
              <w:rPr>
                <w:bCs/>
                <w:color w:val="auto"/>
                <w:szCs w:val="20"/>
              </w:rPr>
            </w:pPr>
            <w:r w:rsidRPr="00B17A72">
              <w:rPr>
                <w:color w:val="auto"/>
                <w:szCs w:val="20"/>
              </w:rPr>
              <w:t xml:space="preserve"> </w:t>
            </w:r>
            <w:r w:rsidR="00BF7653" w:rsidRPr="00B17A72">
              <w:rPr>
                <w:bCs/>
                <w:color w:val="auto"/>
                <w:szCs w:val="20"/>
              </w:rPr>
              <w:t>HEF 2089 Information Technology Addiction</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EF83F95" w14:textId="77777777" w:rsidR="00B7684C" w:rsidRPr="00B17A72" w:rsidRDefault="005454F1" w:rsidP="001163A9">
            <w:pPr>
              <w:spacing w:after="0" w:line="240" w:lineRule="auto"/>
              <w:rPr>
                <w:color w:val="auto"/>
                <w:szCs w:val="20"/>
              </w:rPr>
            </w:pPr>
            <w:r w:rsidRPr="00B17A72">
              <w:rPr>
                <w:color w:val="auto"/>
                <w:szCs w:val="20"/>
              </w:rPr>
              <w:t>1,2,3,4</w:t>
            </w:r>
          </w:p>
        </w:tc>
        <w:tc>
          <w:tcPr>
            <w:tcW w:w="629" w:type="dxa"/>
            <w:tcBorders>
              <w:top w:val="nil"/>
              <w:left w:val="nil"/>
              <w:bottom w:val="single" w:sz="8" w:space="0" w:color="auto"/>
              <w:right w:val="single" w:sz="8" w:space="0" w:color="auto"/>
            </w:tcBorders>
            <w:tcMar>
              <w:top w:w="0" w:type="dxa"/>
              <w:left w:w="108" w:type="dxa"/>
              <w:bottom w:w="0" w:type="dxa"/>
              <w:right w:w="108" w:type="dxa"/>
            </w:tcMar>
            <w:vAlign w:val="center"/>
          </w:tcPr>
          <w:p w14:paraId="74AC245F" w14:textId="77777777" w:rsidR="00B7684C" w:rsidRPr="00B17A72" w:rsidRDefault="00B7684C" w:rsidP="001163A9">
            <w:pPr>
              <w:spacing w:after="0" w:line="240" w:lineRule="auto"/>
              <w:rPr>
                <w:color w:val="auto"/>
                <w:szCs w:val="20"/>
              </w:rPr>
            </w:pPr>
          </w:p>
        </w:tc>
        <w:tc>
          <w:tcPr>
            <w:tcW w:w="629" w:type="dxa"/>
            <w:tcBorders>
              <w:top w:val="nil"/>
              <w:left w:val="nil"/>
              <w:bottom w:val="single" w:sz="8" w:space="0" w:color="auto"/>
              <w:right w:val="single" w:sz="8" w:space="0" w:color="auto"/>
            </w:tcBorders>
            <w:tcMar>
              <w:top w:w="0" w:type="dxa"/>
              <w:left w:w="108" w:type="dxa"/>
              <w:bottom w:w="0" w:type="dxa"/>
              <w:right w:w="108" w:type="dxa"/>
            </w:tcMar>
            <w:vAlign w:val="center"/>
          </w:tcPr>
          <w:p w14:paraId="0AFC4A46" w14:textId="77777777" w:rsidR="00B7684C" w:rsidRPr="00B17A72" w:rsidRDefault="00B7684C" w:rsidP="001163A9">
            <w:pPr>
              <w:spacing w:after="0" w:line="240" w:lineRule="auto"/>
              <w:rPr>
                <w:color w:val="auto"/>
                <w:szCs w:val="20"/>
              </w:rPr>
            </w:pPr>
          </w:p>
        </w:tc>
        <w:tc>
          <w:tcPr>
            <w:tcW w:w="6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BBA195A" w14:textId="77777777" w:rsidR="00B7684C" w:rsidRPr="00B17A72" w:rsidRDefault="00B7684C" w:rsidP="001163A9">
            <w:pPr>
              <w:spacing w:after="0" w:line="240" w:lineRule="auto"/>
              <w:rPr>
                <w:color w:val="auto"/>
                <w:szCs w:val="20"/>
              </w:rPr>
            </w:pPr>
          </w:p>
        </w:tc>
        <w:tc>
          <w:tcPr>
            <w:tcW w:w="1013" w:type="dxa"/>
            <w:tcBorders>
              <w:top w:val="nil"/>
              <w:left w:val="nil"/>
              <w:bottom w:val="single" w:sz="8" w:space="0" w:color="auto"/>
              <w:right w:val="single" w:sz="8" w:space="0" w:color="auto"/>
            </w:tcBorders>
            <w:tcMar>
              <w:top w:w="0" w:type="dxa"/>
              <w:left w:w="108" w:type="dxa"/>
              <w:bottom w:w="0" w:type="dxa"/>
              <w:right w:w="108" w:type="dxa"/>
            </w:tcMar>
            <w:vAlign w:val="center"/>
          </w:tcPr>
          <w:p w14:paraId="7D6B54D4" w14:textId="77777777" w:rsidR="00B7684C" w:rsidRPr="00B17A72" w:rsidRDefault="005454F1" w:rsidP="001163A9">
            <w:pPr>
              <w:spacing w:after="0" w:line="240" w:lineRule="auto"/>
              <w:rPr>
                <w:color w:val="auto"/>
                <w:szCs w:val="20"/>
              </w:rPr>
            </w:pPr>
            <w:r w:rsidRPr="00B17A72">
              <w:rPr>
                <w:color w:val="auto"/>
                <w:szCs w:val="20"/>
              </w:rPr>
              <w:t>1,2,3,4</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tcPr>
          <w:p w14:paraId="19A23FA1" w14:textId="77777777" w:rsidR="00B7684C" w:rsidRPr="00B17A72" w:rsidRDefault="005454F1" w:rsidP="001163A9">
            <w:pPr>
              <w:spacing w:after="0" w:line="240" w:lineRule="auto"/>
              <w:rPr>
                <w:color w:val="auto"/>
                <w:szCs w:val="20"/>
              </w:rPr>
            </w:pPr>
            <w:r w:rsidRPr="00B17A72">
              <w:rPr>
                <w:color w:val="auto"/>
                <w:szCs w:val="20"/>
              </w:rPr>
              <w:t>4</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06FCBA6" w14:textId="77777777" w:rsidR="00B7684C" w:rsidRPr="00B17A72" w:rsidRDefault="005454F1" w:rsidP="001163A9">
            <w:pPr>
              <w:spacing w:after="0" w:line="240" w:lineRule="auto"/>
              <w:rPr>
                <w:color w:val="auto"/>
                <w:szCs w:val="20"/>
              </w:rPr>
            </w:pPr>
            <w:r w:rsidRPr="00B17A72">
              <w:rPr>
                <w:color w:val="auto"/>
                <w:szCs w:val="20"/>
              </w:rPr>
              <w:t>4</w:t>
            </w:r>
          </w:p>
        </w:tc>
        <w:tc>
          <w:tcPr>
            <w:tcW w:w="674" w:type="dxa"/>
            <w:tcBorders>
              <w:top w:val="nil"/>
              <w:left w:val="nil"/>
              <w:bottom w:val="single" w:sz="8" w:space="0" w:color="auto"/>
              <w:right w:val="single" w:sz="8" w:space="0" w:color="auto"/>
            </w:tcBorders>
            <w:tcMar>
              <w:top w:w="0" w:type="dxa"/>
              <w:left w:w="108" w:type="dxa"/>
              <w:bottom w:w="0" w:type="dxa"/>
              <w:right w:w="108" w:type="dxa"/>
            </w:tcMar>
            <w:vAlign w:val="center"/>
          </w:tcPr>
          <w:p w14:paraId="5BE44FB5" w14:textId="77777777" w:rsidR="00B7684C" w:rsidRPr="00B17A72" w:rsidRDefault="00B7684C" w:rsidP="001163A9">
            <w:pPr>
              <w:spacing w:after="0" w:line="240" w:lineRule="auto"/>
              <w:rPr>
                <w:color w:val="auto"/>
                <w:szCs w:val="20"/>
              </w:rPr>
            </w:pPr>
          </w:p>
        </w:tc>
        <w:tc>
          <w:tcPr>
            <w:tcW w:w="1088" w:type="dxa"/>
            <w:tcBorders>
              <w:top w:val="nil"/>
              <w:left w:val="nil"/>
              <w:bottom w:val="single" w:sz="8" w:space="0" w:color="auto"/>
              <w:right w:val="single" w:sz="8" w:space="0" w:color="auto"/>
            </w:tcBorders>
            <w:tcMar>
              <w:top w:w="0" w:type="dxa"/>
              <w:left w:w="108" w:type="dxa"/>
              <w:bottom w:w="0" w:type="dxa"/>
              <w:right w:w="108" w:type="dxa"/>
            </w:tcMar>
            <w:vAlign w:val="center"/>
          </w:tcPr>
          <w:p w14:paraId="60D2B9A1" w14:textId="77777777" w:rsidR="00B7684C" w:rsidRPr="00B17A72" w:rsidRDefault="005454F1" w:rsidP="001163A9">
            <w:pPr>
              <w:spacing w:after="0" w:line="240" w:lineRule="auto"/>
              <w:rPr>
                <w:color w:val="auto"/>
                <w:szCs w:val="20"/>
              </w:rPr>
            </w:pPr>
            <w:r w:rsidRPr="00B17A72">
              <w:rPr>
                <w:color w:val="auto"/>
                <w:szCs w:val="20"/>
              </w:rPr>
              <w:t>2,3</w:t>
            </w:r>
          </w:p>
        </w:tc>
        <w:tc>
          <w:tcPr>
            <w:tcW w:w="1177" w:type="dxa"/>
            <w:tcBorders>
              <w:top w:val="nil"/>
              <w:left w:val="nil"/>
              <w:bottom w:val="single" w:sz="8" w:space="0" w:color="auto"/>
              <w:right w:val="single" w:sz="8" w:space="0" w:color="auto"/>
            </w:tcBorders>
            <w:tcMar>
              <w:top w:w="0" w:type="dxa"/>
              <w:left w:w="108" w:type="dxa"/>
              <w:bottom w:w="0" w:type="dxa"/>
              <w:right w:w="108" w:type="dxa"/>
            </w:tcMar>
            <w:vAlign w:val="center"/>
          </w:tcPr>
          <w:p w14:paraId="0F2849DB" w14:textId="77777777" w:rsidR="00B7684C" w:rsidRPr="00B17A72" w:rsidRDefault="005454F1" w:rsidP="001163A9">
            <w:pPr>
              <w:spacing w:after="0" w:line="240" w:lineRule="auto"/>
              <w:rPr>
                <w:color w:val="auto"/>
                <w:szCs w:val="20"/>
              </w:rPr>
            </w:pPr>
            <w:r w:rsidRPr="00B17A72">
              <w:rPr>
                <w:color w:val="auto"/>
                <w:szCs w:val="20"/>
              </w:rPr>
              <w:t>1,2,3,4</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tcPr>
          <w:p w14:paraId="17A60D69" w14:textId="77777777" w:rsidR="00B7684C" w:rsidRPr="00B17A72" w:rsidRDefault="00B7684C" w:rsidP="001163A9">
            <w:pPr>
              <w:spacing w:after="0" w:line="240" w:lineRule="auto"/>
              <w:rPr>
                <w:color w:val="auto"/>
                <w:szCs w:val="20"/>
              </w:rPr>
            </w:pPr>
          </w:p>
        </w:tc>
        <w:tc>
          <w:tcPr>
            <w:tcW w:w="804" w:type="dxa"/>
            <w:tcBorders>
              <w:top w:val="nil"/>
              <w:left w:val="nil"/>
              <w:bottom w:val="single" w:sz="8" w:space="0" w:color="auto"/>
              <w:right w:val="single" w:sz="8" w:space="0" w:color="auto"/>
            </w:tcBorders>
            <w:tcMar>
              <w:top w:w="0" w:type="dxa"/>
              <w:left w:w="108" w:type="dxa"/>
              <w:bottom w:w="0" w:type="dxa"/>
              <w:right w:w="108" w:type="dxa"/>
            </w:tcMar>
            <w:vAlign w:val="center"/>
          </w:tcPr>
          <w:p w14:paraId="585D271F" w14:textId="77777777" w:rsidR="00B7684C" w:rsidRPr="00B17A72" w:rsidRDefault="005454F1" w:rsidP="001163A9">
            <w:pPr>
              <w:spacing w:after="0" w:line="240" w:lineRule="auto"/>
              <w:rPr>
                <w:color w:val="auto"/>
                <w:szCs w:val="20"/>
              </w:rPr>
            </w:pPr>
            <w:r w:rsidRPr="00B17A72">
              <w:rPr>
                <w:color w:val="auto"/>
                <w:szCs w:val="20"/>
              </w:rPr>
              <w:t>2,3,4</w:t>
            </w:r>
          </w:p>
        </w:tc>
        <w:tc>
          <w:tcPr>
            <w:tcW w:w="660" w:type="dxa"/>
            <w:tcBorders>
              <w:top w:val="nil"/>
              <w:left w:val="nil"/>
              <w:bottom w:val="single" w:sz="8" w:space="0" w:color="auto"/>
              <w:right w:val="single" w:sz="8" w:space="0" w:color="auto"/>
            </w:tcBorders>
            <w:tcMar>
              <w:top w:w="0" w:type="dxa"/>
              <w:left w:w="108" w:type="dxa"/>
              <w:bottom w:w="0" w:type="dxa"/>
              <w:right w:w="108" w:type="dxa"/>
            </w:tcMar>
            <w:vAlign w:val="center"/>
          </w:tcPr>
          <w:p w14:paraId="08B2B006" w14:textId="77777777" w:rsidR="00B7684C" w:rsidRPr="00B17A72" w:rsidRDefault="00B7684C" w:rsidP="001163A9">
            <w:pPr>
              <w:spacing w:after="0" w:line="240" w:lineRule="auto"/>
              <w:rPr>
                <w:color w:val="auto"/>
                <w:szCs w:val="20"/>
              </w:rPr>
            </w:pPr>
          </w:p>
        </w:tc>
      </w:tr>
    </w:tbl>
    <w:p w14:paraId="2BEB62EF" w14:textId="003F33A9" w:rsidR="00021285" w:rsidRPr="00B17A72" w:rsidRDefault="00021285" w:rsidP="001163A9">
      <w:pPr>
        <w:spacing w:after="0" w:line="240" w:lineRule="auto"/>
        <w:rPr>
          <w:color w:val="auto"/>
          <w:szCs w:val="20"/>
        </w:rPr>
      </w:pPr>
    </w:p>
    <w:p w14:paraId="13AD7CCA" w14:textId="77777777" w:rsidR="00021285" w:rsidRPr="00B17A72" w:rsidRDefault="00021285" w:rsidP="001163A9">
      <w:pPr>
        <w:spacing w:after="0" w:line="240" w:lineRule="auto"/>
        <w:rPr>
          <w:color w:val="auto"/>
          <w:szCs w:val="20"/>
        </w:rPr>
      </w:pPr>
    </w:p>
    <w:p w14:paraId="19057FE7" w14:textId="77777777" w:rsidR="00021285" w:rsidRPr="00B17A72" w:rsidRDefault="00021285"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60" w:type="dxa"/>
        </w:tblCellMar>
        <w:tblLook w:val="04A0" w:firstRow="1" w:lastRow="0" w:firstColumn="1" w:lastColumn="0" w:noHBand="0" w:noVBand="1"/>
      </w:tblPr>
      <w:tblGrid>
        <w:gridCol w:w="652"/>
        <w:gridCol w:w="1496"/>
        <w:gridCol w:w="1586"/>
        <w:gridCol w:w="1179"/>
        <w:gridCol w:w="1383"/>
        <w:gridCol w:w="1383"/>
        <w:gridCol w:w="1361"/>
        <w:gridCol w:w="22"/>
      </w:tblGrid>
      <w:tr w:rsidR="006F085B" w:rsidRPr="00B17A72" w14:paraId="327738DE" w14:textId="77777777" w:rsidTr="00021285">
        <w:trPr>
          <w:jc w:val="center"/>
        </w:trPr>
        <w:tc>
          <w:tcPr>
            <w:tcW w:w="4913" w:type="dxa"/>
            <w:gridSpan w:val="4"/>
            <w:tcBorders>
              <w:top w:val="single" w:sz="4" w:space="0" w:color="000000"/>
              <w:left w:val="single" w:sz="4" w:space="0" w:color="000000"/>
              <w:bottom w:val="single" w:sz="4" w:space="0" w:color="000000"/>
              <w:right w:val="nil"/>
            </w:tcBorders>
            <w:vAlign w:val="center"/>
          </w:tcPr>
          <w:p w14:paraId="485DE4D5" w14:textId="04711C18" w:rsidR="00B7684C" w:rsidRPr="00B17A72" w:rsidRDefault="00BF7653" w:rsidP="001163A9">
            <w:pPr>
              <w:rPr>
                <w:color w:val="auto"/>
                <w:szCs w:val="20"/>
              </w:rPr>
            </w:pPr>
            <w:r w:rsidRPr="00B17A72">
              <w:rPr>
                <w:b/>
                <w:color w:val="auto"/>
                <w:szCs w:val="20"/>
              </w:rPr>
              <w:lastRenderedPageBreak/>
              <w:t xml:space="preserve">Table 3. </w:t>
            </w:r>
            <w:r w:rsidR="005454F1" w:rsidRPr="00B17A72">
              <w:rPr>
                <w:b/>
                <w:color w:val="auto"/>
                <w:szCs w:val="20"/>
              </w:rPr>
              <w:t xml:space="preserve">HEF </w:t>
            </w:r>
            <w:r w:rsidRPr="00B17A72">
              <w:rPr>
                <w:b/>
                <w:color w:val="auto"/>
                <w:szCs w:val="20"/>
              </w:rPr>
              <w:t xml:space="preserve">2089 Information Technology Addiction </w:t>
            </w:r>
            <w:r w:rsidR="00B7294D" w:rsidRPr="00B17A72">
              <w:rPr>
                <w:b/>
                <w:color w:val="auto"/>
                <w:szCs w:val="20"/>
              </w:rPr>
              <w:t>Course Contents and Learning Outcomes Matrix</w:t>
            </w:r>
          </w:p>
        </w:tc>
        <w:tc>
          <w:tcPr>
            <w:tcW w:w="1383" w:type="dxa"/>
            <w:tcBorders>
              <w:top w:val="single" w:sz="4" w:space="0" w:color="000000"/>
              <w:left w:val="nil"/>
              <w:bottom w:val="single" w:sz="4" w:space="0" w:color="000000"/>
              <w:right w:val="nil"/>
            </w:tcBorders>
            <w:vAlign w:val="center"/>
          </w:tcPr>
          <w:p w14:paraId="55208C2E" w14:textId="77777777" w:rsidR="00B7684C" w:rsidRPr="00B17A72" w:rsidRDefault="00B7684C" w:rsidP="001163A9">
            <w:pPr>
              <w:jc w:val="center"/>
              <w:rPr>
                <w:color w:val="auto"/>
                <w:szCs w:val="20"/>
              </w:rPr>
            </w:pPr>
          </w:p>
        </w:tc>
        <w:tc>
          <w:tcPr>
            <w:tcW w:w="2766" w:type="dxa"/>
            <w:gridSpan w:val="3"/>
            <w:tcBorders>
              <w:top w:val="single" w:sz="4" w:space="0" w:color="000000"/>
              <w:left w:val="nil"/>
              <w:bottom w:val="single" w:sz="4" w:space="0" w:color="000000"/>
              <w:right w:val="single" w:sz="4" w:space="0" w:color="000000"/>
            </w:tcBorders>
            <w:vAlign w:val="center"/>
          </w:tcPr>
          <w:p w14:paraId="5CAEA184" w14:textId="77777777" w:rsidR="00B7684C" w:rsidRPr="00B17A72" w:rsidRDefault="00B7684C" w:rsidP="001163A9">
            <w:pPr>
              <w:jc w:val="center"/>
              <w:rPr>
                <w:color w:val="auto"/>
                <w:szCs w:val="20"/>
              </w:rPr>
            </w:pPr>
          </w:p>
        </w:tc>
      </w:tr>
      <w:tr w:rsidR="006F085B" w:rsidRPr="00B17A72" w14:paraId="5598FAB1" w14:textId="77777777" w:rsidTr="0002128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2CD766A" w14:textId="77777777" w:rsidR="00B7684C" w:rsidRPr="00B17A72" w:rsidRDefault="005454F1" w:rsidP="001163A9">
            <w:pPr>
              <w:jc w:val="center"/>
              <w:rPr>
                <w:color w:val="auto"/>
                <w:szCs w:val="20"/>
              </w:rPr>
            </w:pPr>
            <w:r w:rsidRPr="00B17A72">
              <w:rPr>
                <w:b/>
                <w:color w:val="auto"/>
                <w:szCs w:val="20"/>
              </w:rPr>
              <w:t xml:space="preserve">Week s </w:t>
            </w:r>
          </w:p>
        </w:tc>
        <w:tc>
          <w:tcPr>
            <w:tcW w:w="1496" w:type="dxa"/>
            <w:tcBorders>
              <w:top w:val="single" w:sz="4" w:space="0" w:color="000000"/>
              <w:left w:val="single" w:sz="4" w:space="0" w:color="000000"/>
              <w:bottom w:val="single" w:sz="4" w:space="0" w:color="000000"/>
              <w:right w:val="single" w:sz="4" w:space="0" w:color="000000"/>
            </w:tcBorders>
            <w:vAlign w:val="center"/>
          </w:tcPr>
          <w:p w14:paraId="3F448B36" w14:textId="77777777" w:rsidR="00B7684C" w:rsidRPr="00B17A72" w:rsidRDefault="005454F1" w:rsidP="001163A9">
            <w:pPr>
              <w:jc w:val="center"/>
              <w:rPr>
                <w:color w:val="auto"/>
                <w:szCs w:val="20"/>
              </w:rPr>
            </w:pPr>
            <w:r w:rsidRPr="00B17A72">
              <w:rPr>
                <w:b/>
                <w:color w:val="auto"/>
                <w:szCs w:val="20"/>
              </w:rPr>
              <w:t xml:space="preserve">Week </w:t>
            </w:r>
          </w:p>
          <w:p w14:paraId="439D7421" w14:textId="77777777" w:rsidR="00B7684C" w:rsidRPr="00B17A72" w:rsidRDefault="005454F1" w:rsidP="001163A9">
            <w:pPr>
              <w:jc w:val="center"/>
              <w:rPr>
                <w:color w:val="auto"/>
                <w:szCs w:val="20"/>
              </w:rPr>
            </w:pPr>
            <w:r w:rsidRPr="00B17A72">
              <w:rPr>
                <w:b/>
                <w:color w:val="auto"/>
                <w:szCs w:val="20"/>
              </w:rPr>
              <w:t xml:space="preserve">contents </w:t>
            </w:r>
          </w:p>
        </w:tc>
        <w:tc>
          <w:tcPr>
            <w:tcW w:w="1586" w:type="dxa"/>
            <w:tcBorders>
              <w:top w:val="single" w:sz="4" w:space="0" w:color="000000"/>
              <w:left w:val="single" w:sz="4" w:space="0" w:color="000000"/>
              <w:bottom w:val="single" w:sz="4" w:space="0" w:color="000000"/>
              <w:right w:val="single" w:sz="4" w:space="0" w:color="000000"/>
            </w:tcBorders>
            <w:vAlign w:val="center"/>
          </w:tcPr>
          <w:p w14:paraId="0A7CE3D8" w14:textId="6E9B291B" w:rsidR="00B7684C" w:rsidRPr="00B17A72" w:rsidRDefault="00BF7653" w:rsidP="001163A9">
            <w:pPr>
              <w:rPr>
                <w:bCs/>
                <w:color w:val="auto"/>
                <w:szCs w:val="20"/>
              </w:rPr>
            </w:pPr>
            <w:r w:rsidRPr="00B17A72">
              <w:rPr>
                <w:bCs/>
                <w:color w:val="auto"/>
                <w:szCs w:val="20"/>
              </w:rPr>
              <w:t>1.</w:t>
            </w:r>
            <w:r w:rsidR="005454F1" w:rsidRPr="00B17A72">
              <w:rPr>
                <w:bCs/>
                <w:color w:val="auto"/>
                <w:szCs w:val="20"/>
              </w:rPr>
              <w:t xml:space="preserve">Having basic knowledge about concepts related to addiction </w:t>
            </w:r>
            <w:r w:rsidR="001F735C" w:rsidRPr="00B17A72">
              <w:rPr>
                <w:bCs/>
                <w:color w:val="auto"/>
                <w:szCs w:val="20"/>
              </w:rPr>
              <w:t>and</w:t>
            </w:r>
            <w:r w:rsidR="005454F1" w:rsidRPr="00B17A72">
              <w:rPr>
                <w:bCs/>
                <w:color w:val="auto"/>
                <w:szCs w:val="20"/>
              </w:rPr>
              <w:t xml:space="preserve"> the characteristic s of </w:t>
            </w:r>
          </w:p>
          <w:p w14:paraId="743D7E60" w14:textId="77777777" w:rsidR="00B7684C" w:rsidRPr="00B17A72" w:rsidRDefault="005454F1" w:rsidP="001163A9">
            <w:pPr>
              <w:rPr>
                <w:bCs/>
                <w:color w:val="auto"/>
                <w:szCs w:val="20"/>
              </w:rPr>
            </w:pPr>
            <w:proofErr w:type="spellStart"/>
            <w:r w:rsidRPr="00B17A72">
              <w:rPr>
                <w:bCs/>
                <w:color w:val="auto"/>
                <w:szCs w:val="20"/>
              </w:rPr>
              <w:t>technologyrelated</w:t>
            </w:r>
            <w:proofErr w:type="spellEnd"/>
            <w:r w:rsidRPr="00B17A72">
              <w:rPr>
                <w:bCs/>
                <w:color w:val="auto"/>
                <w:szCs w:val="20"/>
              </w:rPr>
              <w:t xml:space="preserve"> addictions. </w:t>
            </w:r>
          </w:p>
          <w:p w14:paraId="76262FD1" w14:textId="77777777" w:rsidR="00B7684C" w:rsidRPr="00B17A72" w:rsidRDefault="005454F1" w:rsidP="001163A9">
            <w:pPr>
              <w:rPr>
                <w:bCs/>
                <w:color w:val="auto"/>
                <w:szCs w:val="20"/>
              </w:rPr>
            </w:pPr>
            <w:r w:rsidRPr="00B17A72">
              <w:rPr>
                <w:bCs/>
                <w:color w:val="auto"/>
                <w:szCs w:val="20"/>
              </w:rPr>
              <w:t xml:space="preserve"> </w:t>
            </w:r>
          </w:p>
        </w:tc>
        <w:tc>
          <w:tcPr>
            <w:tcW w:w="1179" w:type="dxa"/>
            <w:tcBorders>
              <w:top w:val="single" w:sz="4" w:space="0" w:color="000000"/>
              <w:left w:val="single" w:sz="4" w:space="0" w:color="000000"/>
              <w:bottom w:val="single" w:sz="4" w:space="0" w:color="000000"/>
              <w:right w:val="single" w:sz="4" w:space="0" w:color="000000"/>
            </w:tcBorders>
            <w:vAlign w:val="center"/>
          </w:tcPr>
          <w:p w14:paraId="32056A60" w14:textId="713EF2F1" w:rsidR="00B7684C" w:rsidRPr="00B17A72" w:rsidRDefault="00BF7653" w:rsidP="001163A9">
            <w:pPr>
              <w:rPr>
                <w:bCs/>
                <w:color w:val="auto"/>
                <w:szCs w:val="20"/>
              </w:rPr>
            </w:pPr>
            <w:r w:rsidRPr="00B17A72">
              <w:rPr>
                <w:bCs/>
                <w:color w:val="auto"/>
                <w:szCs w:val="20"/>
              </w:rPr>
              <w:t>2.</w:t>
            </w:r>
            <w:r w:rsidR="005454F1" w:rsidRPr="00B17A72">
              <w:rPr>
                <w:bCs/>
                <w:color w:val="auto"/>
                <w:szCs w:val="20"/>
              </w:rPr>
              <w:t xml:space="preserve">Analyzing the causes </w:t>
            </w:r>
            <w:r w:rsidR="001F735C" w:rsidRPr="00B17A72">
              <w:rPr>
                <w:bCs/>
                <w:color w:val="auto"/>
                <w:szCs w:val="20"/>
              </w:rPr>
              <w:t>and</w:t>
            </w:r>
            <w:r w:rsidR="005454F1" w:rsidRPr="00B17A72">
              <w:rPr>
                <w:bCs/>
                <w:color w:val="auto"/>
                <w:szCs w:val="20"/>
              </w:rPr>
              <w:t xml:space="preserve"> consequence</w:t>
            </w:r>
          </w:p>
          <w:p w14:paraId="14CEABAF" w14:textId="77777777" w:rsidR="00B7684C" w:rsidRPr="00B17A72" w:rsidRDefault="005454F1" w:rsidP="001163A9">
            <w:pPr>
              <w:rPr>
                <w:bCs/>
                <w:color w:val="auto"/>
                <w:szCs w:val="20"/>
              </w:rPr>
            </w:pPr>
            <w:r w:rsidRPr="00B17A72">
              <w:rPr>
                <w:bCs/>
                <w:color w:val="auto"/>
                <w:szCs w:val="20"/>
              </w:rPr>
              <w:t xml:space="preserve">s of </w:t>
            </w:r>
          </w:p>
          <w:p w14:paraId="579D2500" w14:textId="77777777" w:rsidR="00B7684C" w:rsidRPr="00B17A72" w:rsidRDefault="005454F1" w:rsidP="001163A9">
            <w:pPr>
              <w:rPr>
                <w:bCs/>
                <w:color w:val="auto"/>
                <w:szCs w:val="20"/>
              </w:rPr>
            </w:pPr>
            <w:r w:rsidRPr="00B17A72">
              <w:rPr>
                <w:bCs/>
                <w:color w:val="auto"/>
                <w:szCs w:val="20"/>
              </w:rPr>
              <w:t xml:space="preserve">Information </w:t>
            </w:r>
          </w:p>
          <w:p w14:paraId="42A15554" w14:textId="77777777" w:rsidR="00B7684C" w:rsidRPr="00B17A72" w:rsidRDefault="005454F1" w:rsidP="001163A9">
            <w:pPr>
              <w:rPr>
                <w:bCs/>
                <w:color w:val="auto"/>
                <w:szCs w:val="20"/>
              </w:rPr>
            </w:pPr>
            <w:r w:rsidRPr="00B17A72">
              <w:rPr>
                <w:bCs/>
                <w:color w:val="auto"/>
                <w:szCs w:val="20"/>
              </w:rPr>
              <w:t xml:space="preserve">Technology </w:t>
            </w:r>
          </w:p>
          <w:p w14:paraId="425359AC" w14:textId="77777777" w:rsidR="00B7684C" w:rsidRPr="00B17A72" w:rsidRDefault="005454F1" w:rsidP="001163A9">
            <w:pPr>
              <w:rPr>
                <w:bCs/>
                <w:color w:val="auto"/>
                <w:szCs w:val="20"/>
              </w:rPr>
            </w:pPr>
            <w:r w:rsidRPr="00B17A72">
              <w:rPr>
                <w:bCs/>
                <w:color w:val="auto"/>
                <w:szCs w:val="20"/>
              </w:rPr>
              <w:t xml:space="preserve">Addiction </w:t>
            </w:r>
          </w:p>
          <w:p w14:paraId="12A3F361" w14:textId="77777777" w:rsidR="00B7684C" w:rsidRPr="00B17A72" w:rsidRDefault="005454F1" w:rsidP="001163A9">
            <w:pPr>
              <w:rPr>
                <w:bCs/>
                <w:color w:val="auto"/>
                <w:szCs w:val="20"/>
              </w:rPr>
            </w:pPr>
            <w:r w:rsidRPr="00B17A72">
              <w:rPr>
                <w:bCs/>
                <w:color w:val="auto"/>
                <w:szCs w:val="20"/>
              </w:rPr>
              <w:t xml:space="preserve"> </w:t>
            </w:r>
          </w:p>
        </w:tc>
        <w:tc>
          <w:tcPr>
            <w:tcW w:w="1383" w:type="dxa"/>
            <w:tcBorders>
              <w:top w:val="single" w:sz="4" w:space="0" w:color="000000"/>
              <w:left w:val="single" w:sz="4" w:space="0" w:color="000000"/>
              <w:bottom w:val="single" w:sz="4" w:space="0" w:color="000000"/>
              <w:right w:val="single" w:sz="4" w:space="0" w:color="000000"/>
            </w:tcBorders>
            <w:vAlign w:val="center"/>
          </w:tcPr>
          <w:p w14:paraId="36BC8630" w14:textId="357F7ECB" w:rsidR="00B7684C" w:rsidRPr="00B17A72" w:rsidRDefault="00BF7653" w:rsidP="001163A9">
            <w:pPr>
              <w:rPr>
                <w:bCs/>
                <w:color w:val="auto"/>
                <w:szCs w:val="20"/>
              </w:rPr>
            </w:pPr>
            <w:r w:rsidRPr="00B17A72">
              <w:rPr>
                <w:bCs/>
                <w:color w:val="auto"/>
                <w:szCs w:val="20"/>
              </w:rPr>
              <w:t>3.</w:t>
            </w:r>
            <w:r w:rsidR="005454F1" w:rsidRPr="00B17A72">
              <w:rPr>
                <w:bCs/>
                <w:color w:val="auto"/>
                <w:szCs w:val="20"/>
              </w:rPr>
              <w:t>Underst</w:t>
            </w:r>
            <w:r w:rsidR="001F735C" w:rsidRPr="00B17A72">
              <w:rPr>
                <w:bCs/>
                <w:color w:val="auto"/>
                <w:szCs w:val="20"/>
              </w:rPr>
              <w:t>and</w:t>
            </w:r>
            <w:r w:rsidR="005454F1" w:rsidRPr="00B17A72">
              <w:rPr>
                <w:bCs/>
                <w:color w:val="auto"/>
                <w:szCs w:val="20"/>
              </w:rPr>
              <w:t xml:space="preserve">in g the importance of prevention in technology </w:t>
            </w:r>
          </w:p>
          <w:p w14:paraId="7974B0E2" w14:textId="77777777" w:rsidR="00B7684C" w:rsidRPr="00B17A72" w:rsidRDefault="005454F1" w:rsidP="001163A9">
            <w:pPr>
              <w:rPr>
                <w:bCs/>
                <w:color w:val="auto"/>
                <w:szCs w:val="20"/>
              </w:rPr>
            </w:pPr>
            <w:r w:rsidRPr="00B17A72">
              <w:rPr>
                <w:bCs/>
                <w:color w:val="auto"/>
                <w:szCs w:val="20"/>
              </w:rPr>
              <w:t xml:space="preserve">addiction </w:t>
            </w:r>
          </w:p>
          <w:p w14:paraId="0CB2B8F4" w14:textId="77777777" w:rsidR="00B7684C" w:rsidRPr="00B17A72" w:rsidRDefault="005454F1" w:rsidP="001163A9">
            <w:pPr>
              <w:rPr>
                <w:bCs/>
                <w:color w:val="auto"/>
                <w:szCs w:val="20"/>
              </w:rPr>
            </w:pPr>
            <w:r w:rsidRPr="00B17A72">
              <w:rPr>
                <w:bCs/>
                <w:color w:val="auto"/>
                <w:szCs w:val="20"/>
              </w:rPr>
              <w:t xml:space="preserve"> </w:t>
            </w:r>
          </w:p>
        </w:tc>
        <w:tc>
          <w:tcPr>
            <w:tcW w:w="1383" w:type="dxa"/>
            <w:tcBorders>
              <w:top w:val="single" w:sz="4" w:space="0" w:color="000000"/>
              <w:left w:val="single" w:sz="4" w:space="0" w:color="000000"/>
              <w:bottom w:val="single" w:sz="4" w:space="0" w:color="000000"/>
              <w:right w:val="single" w:sz="4" w:space="0" w:color="000000"/>
            </w:tcBorders>
            <w:vAlign w:val="center"/>
          </w:tcPr>
          <w:p w14:paraId="3F6E1D04" w14:textId="0564421B" w:rsidR="00B7684C" w:rsidRPr="00B17A72" w:rsidRDefault="00BF7653" w:rsidP="001163A9">
            <w:pPr>
              <w:rPr>
                <w:bCs/>
                <w:color w:val="auto"/>
                <w:szCs w:val="20"/>
              </w:rPr>
            </w:pPr>
            <w:r w:rsidRPr="00B17A72">
              <w:rPr>
                <w:bCs/>
                <w:color w:val="auto"/>
                <w:szCs w:val="20"/>
              </w:rPr>
              <w:t>4.</w:t>
            </w:r>
            <w:r w:rsidR="005454F1" w:rsidRPr="00B17A72">
              <w:rPr>
                <w:bCs/>
                <w:color w:val="auto"/>
                <w:szCs w:val="20"/>
              </w:rPr>
              <w:t>Underst</w:t>
            </w:r>
            <w:r w:rsidR="001F735C" w:rsidRPr="00B17A72">
              <w:rPr>
                <w:bCs/>
                <w:color w:val="auto"/>
                <w:szCs w:val="20"/>
              </w:rPr>
              <w:t>and</w:t>
            </w:r>
            <w:r w:rsidR="005454F1" w:rsidRPr="00B17A72">
              <w:rPr>
                <w:bCs/>
                <w:color w:val="auto"/>
                <w:szCs w:val="20"/>
              </w:rPr>
              <w:t xml:space="preserve">in g the conscious use of technology </w:t>
            </w:r>
            <w:r w:rsidR="001F735C" w:rsidRPr="00B17A72">
              <w:rPr>
                <w:bCs/>
                <w:color w:val="auto"/>
                <w:szCs w:val="20"/>
              </w:rPr>
              <w:t>and</w:t>
            </w:r>
            <w:r w:rsidR="005454F1" w:rsidRPr="00B17A72">
              <w:rPr>
                <w:bCs/>
                <w:color w:val="auto"/>
                <w:szCs w:val="20"/>
              </w:rPr>
              <w:t xml:space="preserve"> safe internet usage methods </w:t>
            </w:r>
          </w:p>
          <w:p w14:paraId="7E5BFB04" w14:textId="77777777" w:rsidR="00B7684C" w:rsidRPr="00B17A72" w:rsidRDefault="005454F1" w:rsidP="001163A9">
            <w:pPr>
              <w:rPr>
                <w:bCs/>
                <w:color w:val="auto"/>
                <w:szCs w:val="20"/>
              </w:rPr>
            </w:pPr>
            <w:r w:rsidRPr="00B17A72">
              <w:rPr>
                <w:bCs/>
                <w:color w:val="auto"/>
                <w:szCs w:val="20"/>
              </w:rPr>
              <w:t xml:space="preserve"> </w:t>
            </w:r>
          </w:p>
        </w:tc>
        <w:tc>
          <w:tcPr>
            <w:tcW w:w="1383" w:type="dxa"/>
            <w:gridSpan w:val="2"/>
            <w:tcBorders>
              <w:top w:val="single" w:sz="4" w:space="0" w:color="000000"/>
              <w:left w:val="single" w:sz="4" w:space="0" w:color="000000"/>
              <w:bottom w:val="single" w:sz="4" w:space="0" w:color="000000"/>
              <w:right w:val="single" w:sz="4" w:space="0" w:color="000000"/>
            </w:tcBorders>
            <w:vAlign w:val="center"/>
          </w:tcPr>
          <w:p w14:paraId="29B9BD1E" w14:textId="5ED645F7" w:rsidR="00B7684C" w:rsidRPr="00B17A72" w:rsidRDefault="00BF7653" w:rsidP="001163A9">
            <w:pPr>
              <w:rPr>
                <w:bCs/>
                <w:color w:val="auto"/>
                <w:szCs w:val="20"/>
              </w:rPr>
            </w:pPr>
            <w:r w:rsidRPr="00B17A72">
              <w:rPr>
                <w:bCs/>
                <w:color w:val="auto"/>
                <w:szCs w:val="20"/>
              </w:rPr>
              <w:t>5.</w:t>
            </w:r>
            <w:r w:rsidR="005454F1" w:rsidRPr="00B17A72">
              <w:rPr>
                <w:bCs/>
                <w:color w:val="auto"/>
                <w:szCs w:val="20"/>
              </w:rPr>
              <w:t>Underst</w:t>
            </w:r>
            <w:r w:rsidR="001F735C" w:rsidRPr="00B17A72">
              <w:rPr>
                <w:bCs/>
                <w:color w:val="auto"/>
                <w:szCs w:val="20"/>
              </w:rPr>
              <w:t>and</w:t>
            </w:r>
            <w:r w:rsidR="005454F1" w:rsidRPr="00B17A72">
              <w:rPr>
                <w:bCs/>
                <w:color w:val="auto"/>
                <w:szCs w:val="20"/>
              </w:rPr>
              <w:t xml:space="preserve">in g professional roles </w:t>
            </w:r>
            <w:r w:rsidR="001F735C" w:rsidRPr="00B17A72">
              <w:rPr>
                <w:bCs/>
                <w:color w:val="auto"/>
                <w:szCs w:val="20"/>
              </w:rPr>
              <w:t>and</w:t>
            </w:r>
            <w:r w:rsidR="005454F1" w:rsidRPr="00B17A72">
              <w:rPr>
                <w:bCs/>
                <w:color w:val="auto"/>
                <w:szCs w:val="20"/>
              </w:rPr>
              <w:t xml:space="preserve"> functions in addiction prevention </w:t>
            </w:r>
            <w:r w:rsidR="001F735C" w:rsidRPr="00B17A72">
              <w:rPr>
                <w:bCs/>
                <w:color w:val="auto"/>
                <w:szCs w:val="20"/>
              </w:rPr>
              <w:t>and</w:t>
            </w:r>
            <w:r w:rsidR="005454F1" w:rsidRPr="00B17A72">
              <w:rPr>
                <w:bCs/>
                <w:color w:val="auto"/>
                <w:szCs w:val="20"/>
              </w:rPr>
              <w:t xml:space="preserve"> treatment </w:t>
            </w:r>
          </w:p>
        </w:tc>
      </w:tr>
      <w:tr w:rsidR="006F085B" w:rsidRPr="00B17A72" w14:paraId="11B86099" w14:textId="77777777" w:rsidTr="0002128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8D64D7D" w14:textId="77777777" w:rsidR="00B7684C" w:rsidRPr="00B17A72" w:rsidRDefault="005454F1" w:rsidP="001163A9">
            <w:pPr>
              <w:jc w:val="center"/>
              <w:rPr>
                <w:color w:val="auto"/>
                <w:szCs w:val="20"/>
              </w:rPr>
            </w:pPr>
            <w:r w:rsidRPr="00B17A72">
              <w:rPr>
                <w:b/>
                <w:color w:val="auto"/>
                <w:szCs w:val="20"/>
              </w:rPr>
              <w:t xml:space="preserve">1 </w:t>
            </w:r>
          </w:p>
        </w:tc>
        <w:tc>
          <w:tcPr>
            <w:tcW w:w="1496" w:type="dxa"/>
            <w:tcBorders>
              <w:top w:val="single" w:sz="4" w:space="0" w:color="000000"/>
              <w:left w:val="single" w:sz="4" w:space="0" w:color="000000"/>
              <w:bottom w:val="single" w:sz="4" w:space="0" w:color="000000"/>
              <w:right w:val="single" w:sz="4" w:space="0" w:color="000000"/>
            </w:tcBorders>
            <w:vAlign w:val="center"/>
          </w:tcPr>
          <w:p w14:paraId="0067918D" w14:textId="77777777" w:rsidR="00B7684C" w:rsidRPr="00B17A72" w:rsidRDefault="005454F1" w:rsidP="001163A9">
            <w:pPr>
              <w:rPr>
                <w:color w:val="auto"/>
                <w:szCs w:val="20"/>
              </w:rPr>
            </w:pPr>
            <w:r w:rsidRPr="00B17A72">
              <w:rPr>
                <w:color w:val="auto"/>
                <w:szCs w:val="20"/>
              </w:rPr>
              <w:t xml:space="preserve">Introduction of the course, Importance of prevention in addiction, Importance of </w:t>
            </w:r>
          </w:p>
          <w:p w14:paraId="2047793C" w14:textId="77777777" w:rsidR="00B7684C" w:rsidRPr="00B17A72" w:rsidRDefault="005454F1" w:rsidP="001163A9">
            <w:pPr>
              <w:rPr>
                <w:color w:val="auto"/>
                <w:szCs w:val="20"/>
              </w:rPr>
            </w:pPr>
            <w:r w:rsidRPr="00B17A72">
              <w:rPr>
                <w:color w:val="auto"/>
                <w:szCs w:val="20"/>
              </w:rPr>
              <w:t xml:space="preserve">Prevention </w:t>
            </w:r>
          </w:p>
          <w:p w14:paraId="7102B050" w14:textId="77777777" w:rsidR="00B7684C" w:rsidRPr="00B17A72" w:rsidRDefault="005454F1" w:rsidP="001163A9">
            <w:pPr>
              <w:rPr>
                <w:color w:val="auto"/>
                <w:szCs w:val="20"/>
              </w:rPr>
            </w:pPr>
            <w:r w:rsidRPr="00B17A72">
              <w:rPr>
                <w:color w:val="auto"/>
                <w:szCs w:val="20"/>
              </w:rPr>
              <w:t xml:space="preserve">Studies in </w:t>
            </w:r>
          </w:p>
          <w:p w14:paraId="0F32DA29" w14:textId="77777777" w:rsidR="00B7684C" w:rsidRPr="00B17A72" w:rsidRDefault="005454F1" w:rsidP="001163A9">
            <w:pPr>
              <w:rPr>
                <w:color w:val="auto"/>
                <w:szCs w:val="20"/>
              </w:rPr>
            </w:pPr>
            <w:r w:rsidRPr="00B17A72">
              <w:rPr>
                <w:color w:val="auto"/>
                <w:szCs w:val="20"/>
              </w:rPr>
              <w:t xml:space="preserve">Technology </w:t>
            </w:r>
          </w:p>
          <w:p w14:paraId="2CE81C5B" w14:textId="77777777" w:rsidR="00B7684C" w:rsidRPr="00B17A72" w:rsidRDefault="005454F1" w:rsidP="001163A9">
            <w:pPr>
              <w:rPr>
                <w:color w:val="auto"/>
                <w:szCs w:val="20"/>
              </w:rPr>
            </w:pPr>
            <w:r w:rsidRPr="00B17A72">
              <w:rPr>
                <w:color w:val="auto"/>
                <w:szCs w:val="20"/>
              </w:rPr>
              <w:t xml:space="preserve">Addiction </w:t>
            </w:r>
          </w:p>
        </w:tc>
        <w:tc>
          <w:tcPr>
            <w:tcW w:w="1586" w:type="dxa"/>
            <w:tcBorders>
              <w:top w:val="single" w:sz="4" w:space="0" w:color="000000"/>
              <w:left w:val="single" w:sz="4" w:space="0" w:color="000000"/>
              <w:bottom w:val="single" w:sz="4" w:space="0" w:color="000000"/>
              <w:right w:val="single" w:sz="4" w:space="0" w:color="000000"/>
            </w:tcBorders>
            <w:vAlign w:val="center"/>
          </w:tcPr>
          <w:p w14:paraId="5F949125" w14:textId="1D3D70C8" w:rsidR="00B7684C" w:rsidRPr="00B17A72" w:rsidRDefault="005454F1"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61911A39" w14:textId="591C75AE" w:rsidR="00B7684C" w:rsidRPr="00B17A72" w:rsidRDefault="005454F1"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16A7D81F" w14:textId="33DB89ED" w:rsidR="00B7684C" w:rsidRPr="00B17A72" w:rsidRDefault="005454F1"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401AE7D1" w14:textId="08470A4A" w:rsidR="00B7684C" w:rsidRPr="00B17A72" w:rsidRDefault="005454F1" w:rsidP="002F6A03">
            <w:pPr>
              <w:jc w:val="center"/>
              <w:rPr>
                <w:color w:val="auto"/>
                <w:szCs w:val="20"/>
              </w:rPr>
            </w:pPr>
            <w:r w:rsidRPr="00B17A72">
              <w:rPr>
                <w:color w:val="auto"/>
                <w:szCs w:val="20"/>
              </w:rPr>
              <w:t>X</w:t>
            </w:r>
          </w:p>
        </w:tc>
        <w:tc>
          <w:tcPr>
            <w:tcW w:w="1383" w:type="dxa"/>
            <w:gridSpan w:val="2"/>
            <w:tcBorders>
              <w:top w:val="single" w:sz="4" w:space="0" w:color="000000"/>
              <w:left w:val="single" w:sz="4" w:space="0" w:color="000000"/>
              <w:bottom w:val="single" w:sz="4" w:space="0" w:color="000000"/>
              <w:right w:val="single" w:sz="4" w:space="0" w:color="000000"/>
            </w:tcBorders>
            <w:vAlign w:val="center"/>
          </w:tcPr>
          <w:p w14:paraId="633C0C7F" w14:textId="28626D69" w:rsidR="00B7684C" w:rsidRPr="00B17A72" w:rsidRDefault="005454F1" w:rsidP="002F6A03">
            <w:pPr>
              <w:jc w:val="center"/>
              <w:rPr>
                <w:color w:val="auto"/>
                <w:szCs w:val="20"/>
              </w:rPr>
            </w:pPr>
            <w:r w:rsidRPr="00B17A72">
              <w:rPr>
                <w:color w:val="auto"/>
                <w:szCs w:val="20"/>
              </w:rPr>
              <w:t>X</w:t>
            </w:r>
          </w:p>
        </w:tc>
      </w:tr>
      <w:tr w:rsidR="006F085B" w:rsidRPr="00B17A72" w14:paraId="3FCA0B63" w14:textId="77777777" w:rsidTr="0002128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95E75BE" w14:textId="77777777" w:rsidR="00B7684C" w:rsidRPr="00B17A72" w:rsidRDefault="005454F1" w:rsidP="001163A9">
            <w:pPr>
              <w:jc w:val="center"/>
              <w:rPr>
                <w:color w:val="auto"/>
                <w:szCs w:val="20"/>
              </w:rPr>
            </w:pPr>
            <w:r w:rsidRPr="00B17A72">
              <w:rPr>
                <w:b/>
                <w:color w:val="auto"/>
                <w:szCs w:val="20"/>
              </w:rPr>
              <w:t xml:space="preserve">2 </w:t>
            </w:r>
          </w:p>
        </w:tc>
        <w:tc>
          <w:tcPr>
            <w:tcW w:w="1496" w:type="dxa"/>
            <w:tcBorders>
              <w:top w:val="single" w:sz="4" w:space="0" w:color="000000"/>
              <w:left w:val="single" w:sz="4" w:space="0" w:color="000000"/>
              <w:bottom w:val="single" w:sz="4" w:space="0" w:color="000000"/>
              <w:right w:val="single" w:sz="4" w:space="0" w:color="000000"/>
            </w:tcBorders>
            <w:vAlign w:val="center"/>
          </w:tcPr>
          <w:p w14:paraId="67D7E1A6" w14:textId="098AF70E" w:rsidR="00B7684C" w:rsidRPr="00B17A72" w:rsidRDefault="005454F1" w:rsidP="001163A9">
            <w:pPr>
              <w:rPr>
                <w:color w:val="auto"/>
                <w:szCs w:val="20"/>
              </w:rPr>
            </w:pPr>
            <w:r w:rsidRPr="00B17A72">
              <w:rPr>
                <w:color w:val="auto"/>
                <w:szCs w:val="20"/>
              </w:rPr>
              <w:t xml:space="preserve">Childhood mental health </w:t>
            </w:r>
            <w:r w:rsidR="001F735C" w:rsidRPr="00B17A72">
              <w:rPr>
                <w:color w:val="auto"/>
                <w:szCs w:val="20"/>
              </w:rPr>
              <w:t>and</w:t>
            </w:r>
            <w:r w:rsidRPr="00B17A72">
              <w:rPr>
                <w:color w:val="auto"/>
                <w:szCs w:val="20"/>
              </w:rPr>
              <w:t xml:space="preserve"> disorders as risk factors for addictions, </w:t>
            </w:r>
          </w:p>
          <w:p w14:paraId="5FF87F29" w14:textId="77777777" w:rsidR="00B7684C" w:rsidRPr="00B17A72" w:rsidRDefault="005454F1" w:rsidP="001163A9">
            <w:pPr>
              <w:rPr>
                <w:color w:val="auto"/>
                <w:szCs w:val="20"/>
              </w:rPr>
            </w:pPr>
            <w:r w:rsidRPr="00B17A72">
              <w:rPr>
                <w:color w:val="auto"/>
                <w:szCs w:val="20"/>
              </w:rPr>
              <w:t xml:space="preserve">risk factors in young people's technology addiction, factors affecting addiction </w:t>
            </w:r>
          </w:p>
        </w:tc>
        <w:tc>
          <w:tcPr>
            <w:tcW w:w="1586" w:type="dxa"/>
            <w:tcBorders>
              <w:top w:val="single" w:sz="4" w:space="0" w:color="000000"/>
              <w:left w:val="single" w:sz="4" w:space="0" w:color="000000"/>
              <w:bottom w:val="single" w:sz="4" w:space="0" w:color="000000"/>
              <w:right w:val="single" w:sz="4" w:space="0" w:color="000000"/>
            </w:tcBorders>
            <w:vAlign w:val="center"/>
          </w:tcPr>
          <w:p w14:paraId="5B332A46" w14:textId="630C1548" w:rsidR="00B7684C" w:rsidRPr="00B17A72" w:rsidRDefault="005454F1"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54E9AC3A" w14:textId="61995793" w:rsidR="00B7684C" w:rsidRPr="00B17A72" w:rsidRDefault="005454F1"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2380FD05" w14:textId="52C19C3C" w:rsidR="00B7684C" w:rsidRPr="00B17A72" w:rsidRDefault="005454F1"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26777B64" w14:textId="689390F9" w:rsidR="00B7684C" w:rsidRPr="00B17A72" w:rsidRDefault="005454F1" w:rsidP="002F6A03">
            <w:pPr>
              <w:jc w:val="center"/>
              <w:rPr>
                <w:color w:val="auto"/>
                <w:szCs w:val="20"/>
              </w:rPr>
            </w:pPr>
            <w:r w:rsidRPr="00B17A72">
              <w:rPr>
                <w:color w:val="auto"/>
                <w:szCs w:val="20"/>
              </w:rPr>
              <w:t>X</w:t>
            </w:r>
          </w:p>
        </w:tc>
        <w:tc>
          <w:tcPr>
            <w:tcW w:w="1383" w:type="dxa"/>
            <w:gridSpan w:val="2"/>
            <w:tcBorders>
              <w:top w:val="single" w:sz="4" w:space="0" w:color="000000"/>
              <w:left w:val="single" w:sz="4" w:space="0" w:color="000000"/>
              <w:bottom w:val="single" w:sz="4" w:space="0" w:color="000000"/>
              <w:right w:val="single" w:sz="4" w:space="0" w:color="000000"/>
            </w:tcBorders>
            <w:vAlign w:val="center"/>
          </w:tcPr>
          <w:p w14:paraId="50C5653F" w14:textId="002D7EDF" w:rsidR="00B7684C" w:rsidRPr="00B17A72" w:rsidRDefault="005454F1" w:rsidP="002F6A03">
            <w:pPr>
              <w:jc w:val="center"/>
              <w:rPr>
                <w:color w:val="auto"/>
                <w:szCs w:val="20"/>
              </w:rPr>
            </w:pPr>
            <w:r w:rsidRPr="00B17A72">
              <w:rPr>
                <w:color w:val="auto"/>
                <w:szCs w:val="20"/>
              </w:rPr>
              <w:t>X</w:t>
            </w:r>
          </w:p>
        </w:tc>
      </w:tr>
      <w:tr w:rsidR="006F085B" w:rsidRPr="00B17A72" w14:paraId="1C0F2C4D" w14:textId="77777777" w:rsidTr="0002128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523A537" w14:textId="77777777" w:rsidR="00B7684C" w:rsidRPr="00B17A72" w:rsidRDefault="005454F1" w:rsidP="001163A9">
            <w:pPr>
              <w:jc w:val="center"/>
              <w:rPr>
                <w:color w:val="auto"/>
                <w:szCs w:val="20"/>
              </w:rPr>
            </w:pPr>
            <w:r w:rsidRPr="00B17A72">
              <w:rPr>
                <w:b/>
                <w:color w:val="auto"/>
                <w:szCs w:val="20"/>
              </w:rPr>
              <w:t xml:space="preserve">3 </w:t>
            </w:r>
          </w:p>
        </w:tc>
        <w:tc>
          <w:tcPr>
            <w:tcW w:w="1496" w:type="dxa"/>
            <w:tcBorders>
              <w:top w:val="single" w:sz="4" w:space="0" w:color="000000"/>
              <w:left w:val="single" w:sz="4" w:space="0" w:color="000000"/>
              <w:bottom w:val="single" w:sz="4" w:space="0" w:color="000000"/>
              <w:right w:val="single" w:sz="4" w:space="0" w:color="000000"/>
            </w:tcBorders>
            <w:vAlign w:val="center"/>
          </w:tcPr>
          <w:p w14:paraId="0385F711" w14:textId="7FC0424F" w:rsidR="00B7684C" w:rsidRPr="00B17A72" w:rsidRDefault="005454F1" w:rsidP="001163A9">
            <w:pPr>
              <w:rPr>
                <w:color w:val="auto"/>
                <w:szCs w:val="20"/>
              </w:rPr>
            </w:pPr>
            <w:r w:rsidRPr="00B17A72">
              <w:rPr>
                <w:color w:val="auto"/>
                <w:szCs w:val="20"/>
              </w:rPr>
              <w:t xml:space="preserve">Addiction </w:t>
            </w:r>
            <w:r w:rsidR="001F735C" w:rsidRPr="00B17A72">
              <w:rPr>
                <w:color w:val="auto"/>
                <w:szCs w:val="20"/>
              </w:rPr>
              <w:t>and</w:t>
            </w:r>
            <w:r w:rsidRPr="00B17A72">
              <w:rPr>
                <w:color w:val="auto"/>
                <w:szCs w:val="20"/>
              </w:rPr>
              <w:t xml:space="preserve"> </w:t>
            </w:r>
          </w:p>
          <w:p w14:paraId="4563F09C" w14:textId="77777777" w:rsidR="00B7684C" w:rsidRPr="00B17A72" w:rsidRDefault="005454F1" w:rsidP="001163A9">
            <w:pPr>
              <w:rPr>
                <w:color w:val="auto"/>
                <w:szCs w:val="20"/>
              </w:rPr>
            </w:pPr>
            <w:r w:rsidRPr="00B17A72">
              <w:rPr>
                <w:color w:val="auto"/>
                <w:szCs w:val="20"/>
              </w:rPr>
              <w:t xml:space="preserve">Related </w:t>
            </w:r>
          </w:p>
          <w:p w14:paraId="26127BAC" w14:textId="77777777" w:rsidR="00B7684C" w:rsidRPr="00B17A72" w:rsidRDefault="005454F1" w:rsidP="001163A9">
            <w:pPr>
              <w:rPr>
                <w:color w:val="auto"/>
                <w:szCs w:val="20"/>
              </w:rPr>
            </w:pPr>
            <w:r w:rsidRPr="00B17A72">
              <w:rPr>
                <w:color w:val="auto"/>
                <w:szCs w:val="20"/>
              </w:rPr>
              <w:t xml:space="preserve">Concepts, </w:t>
            </w:r>
          </w:p>
        </w:tc>
        <w:tc>
          <w:tcPr>
            <w:tcW w:w="1586" w:type="dxa"/>
            <w:tcBorders>
              <w:top w:val="single" w:sz="4" w:space="0" w:color="000000"/>
              <w:left w:val="single" w:sz="4" w:space="0" w:color="000000"/>
              <w:bottom w:val="single" w:sz="4" w:space="0" w:color="000000"/>
              <w:right w:val="single" w:sz="4" w:space="0" w:color="000000"/>
            </w:tcBorders>
            <w:vAlign w:val="center"/>
          </w:tcPr>
          <w:p w14:paraId="2E1F37A6" w14:textId="6C68DF64" w:rsidR="00B7684C" w:rsidRPr="00B17A72" w:rsidRDefault="005454F1"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7EA69DB0" w14:textId="0E4EE9E2" w:rsidR="00B7684C" w:rsidRPr="00B17A72" w:rsidRDefault="005454F1"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58FC6697" w14:textId="046F29D8" w:rsidR="00B7684C" w:rsidRPr="00B17A72" w:rsidRDefault="005454F1"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65F8A038" w14:textId="37A4F36C" w:rsidR="00B7684C" w:rsidRPr="00B17A72" w:rsidRDefault="005454F1" w:rsidP="002F6A03">
            <w:pPr>
              <w:jc w:val="center"/>
              <w:rPr>
                <w:color w:val="auto"/>
                <w:szCs w:val="20"/>
              </w:rPr>
            </w:pPr>
            <w:r w:rsidRPr="00B17A72">
              <w:rPr>
                <w:color w:val="auto"/>
                <w:szCs w:val="20"/>
              </w:rPr>
              <w:t>X</w:t>
            </w:r>
          </w:p>
        </w:tc>
        <w:tc>
          <w:tcPr>
            <w:tcW w:w="1383" w:type="dxa"/>
            <w:gridSpan w:val="2"/>
            <w:tcBorders>
              <w:top w:val="single" w:sz="4" w:space="0" w:color="000000"/>
              <w:left w:val="single" w:sz="4" w:space="0" w:color="000000"/>
              <w:bottom w:val="single" w:sz="4" w:space="0" w:color="000000"/>
              <w:right w:val="single" w:sz="4" w:space="0" w:color="000000"/>
            </w:tcBorders>
            <w:vAlign w:val="center"/>
          </w:tcPr>
          <w:p w14:paraId="0E277DBB" w14:textId="4E1B59AA" w:rsidR="00B7684C" w:rsidRPr="00B17A72" w:rsidRDefault="005454F1" w:rsidP="002F6A03">
            <w:pPr>
              <w:jc w:val="center"/>
              <w:rPr>
                <w:color w:val="auto"/>
                <w:szCs w:val="20"/>
              </w:rPr>
            </w:pPr>
            <w:r w:rsidRPr="00B17A72">
              <w:rPr>
                <w:color w:val="auto"/>
                <w:szCs w:val="20"/>
              </w:rPr>
              <w:t>X</w:t>
            </w:r>
          </w:p>
        </w:tc>
      </w:tr>
      <w:tr w:rsidR="00021285" w:rsidRPr="00B17A72" w14:paraId="7053F7B6"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0D2356C0" w14:textId="14BCD078" w:rsidR="00021285" w:rsidRPr="00B17A72" w:rsidRDefault="00021285" w:rsidP="00021285">
            <w:pPr>
              <w:jc w:val="center"/>
              <w:rPr>
                <w:color w:val="auto"/>
                <w:szCs w:val="20"/>
              </w:rPr>
            </w:pPr>
            <w:r w:rsidRPr="00B17A72">
              <w:rPr>
                <w:b/>
                <w:color w:val="auto"/>
                <w:szCs w:val="20"/>
              </w:rPr>
              <w:t>4</w:t>
            </w:r>
          </w:p>
        </w:tc>
        <w:tc>
          <w:tcPr>
            <w:tcW w:w="1496" w:type="dxa"/>
            <w:tcBorders>
              <w:top w:val="single" w:sz="4" w:space="0" w:color="000000"/>
              <w:left w:val="single" w:sz="4" w:space="0" w:color="000000"/>
              <w:bottom w:val="single" w:sz="4" w:space="0" w:color="000000"/>
              <w:right w:val="single" w:sz="4" w:space="0" w:color="000000"/>
            </w:tcBorders>
            <w:vAlign w:val="center"/>
          </w:tcPr>
          <w:p w14:paraId="1FC3AFE3" w14:textId="77777777" w:rsidR="00021285" w:rsidRPr="00B17A72" w:rsidRDefault="00021285" w:rsidP="00021285">
            <w:pPr>
              <w:rPr>
                <w:color w:val="auto"/>
                <w:szCs w:val="20"/>
              </w:rPr>
            </w:pPr>
            <w:r w:rsidRPr="00B17A72">
              <w:rPr>
                <w:color w:val="auto"/>
                <w:szCs w:val="20"/>
              </w:rPr>
              <w:t xml:space="preserve">Theories. </w:t>
            </w:r>
          </w:p>
          <w:p w14:paraId="313F4A6B" w14:textId="21DA6652" w:rsidR="00021285" w:rsidRPr="00B17A72" w:rsidRDefault="00021285" w:rsidP="00021285">
            <w:pPr>
              <w:rPr>
                <w:color w:val="auto"/>
                <w:szCs w:val="20"/>
              </w:rPr>
            </w:pPr>
            <w:r w:rsidRPr="00B17A72">
              <w:rPr>
                <w:color w:val="auto"/>
                <w:szCs w:val="20"/>
              </w:rPr>
              <w:t xml:space="preserve">Behavioral addictions, </w:t>
            </w:r>
            <w:r w:rsidR="001F735C" w:rsidRPr="00B17A72">
              <w:rPr>
                <w:color w:val="auto"/>
                <w:szCs w:val="20"/>
              </w:rPr>
              <w:t>and</w:t>
            </w:r>
            <w:r w:rsidRPr="00B17A72">
              <w:rPr>
                <w:color w:val="auto"/>
                <w:szCs w:val="20"/>
              </w:rPr>
              <w:t xml:space="preserve"> general characteristic s of </w:t>
            </w:r>
          </w:p>
          <w:p w14:paraId="6416B220" w14:textId="77777777" w:rsidR="00021285" w:rsidRPr="00B17A72" w:rsidRDefault="00021285" w:rsidP="00021285">
            <w:pPr>
              <w:rPr>
                <w:color w:val="auto"/>
                <w:szCs w:val="20"/>
              </w:rPr>
            </w:pPr>
            <w:r w:rsidRPr="00B17A72">
              <w:rPr>
                <w:color w:val="auto"/>
                <w:szCs w:val="20"/>
              </w:rPr>
              <w:t xml:space="preserve">Addiction </w:t>
            </w:r>
          </w:p>
        </w:tc>
        <w:tc>
          <w:tcPr>
            <w:tcW w:w="1586" w:type="dxa"/>
            <w:tcBorders>
              <w:top w:val="single" w:sz="4" w:space="0" w:color="000000"/>
              <w:left w:val="single" w:sz="4" w:space="0" w:color="000000"/>
              <w:bottom w:val="single" w:sz="4" w:space="0" w:color="000000"/>
              <w:right w:val="single" w:sz="4" w:space="0" w:color="000000"/>
            </w:tcBorders>
            <w:vAlign w:val="center"/>
          </w:tcPr>
          <w:p w14:paraId="55BC6BDC" w14:textId="77777777" w:rsidR="00021285" w:rsidRPr="00B17A72" w:rsidRDefault="00021285" w:rsidP="002F6A03">
            <w:pPr>
              <w:jc w:val="center"/>
              <w:rPr>
                <w:color w:val="auto"/>
                <w:szCs w:val="20"/>
              </w:rPr>
            </w:pPr>
          </w:p>
        </w:tc>
        <w:tc>
          <w:tcPr>
            <w:tcW w:w="1179" w:type="dxa"/>
            <w:tcBorders>
              <w:top w:val="single" w:sz="4" w:space="0" w:color="000000"/>
              <w:left w:val="single" w:sz="4" w:space="0" w:color="000000"/>
              <w:bottom w:val="single" w:sz="4" w:space="0" w:color="000000"/>
              <w:right w:val="single" w:sz="4" w:space="0" w:color="000000"/>
            </w:tcBorders>
            <w:vAlign w:val="center"/>
          </w:tcPr>
          <w:p w14:paraId="3882C8E3" w14:textId="77777777" w:rsidR="00021285" w:rsidRPr="00B17A72" w:rsidRDefault="00021285" w:rsidP="002F6A03">
            <w:pPr>
              <w:jc w:val="center"/>
              <w:rPr>
                <w:color w:val="auto"/>
                <w:szCs w:val="20"/>
              </w:rPr>
            </w:pPr>
          </w:p>
        </w:tc>
        <w:tc>
          <w:tcPr>
            <w:tcW w:w="1383" w:type="dxa"/>
            <w:tcBorders>
              <w:top w:val="single" w:sz="4" w:space="0" w:color="000000"/>
              <w:left w:val="single" w:sz="4" w:space="0" w:color="000000"/>
              <w:bottom w:val="single" w:sz="4" w:space="0" w:color="000000"/>
              <w:right w:val="single" w:sz="4" w:space="0" w:color="000000"/>
            </w:tcBorders>
            <w:vAlign w:val="center"/>
          </w:tcPr>
          <w:p w14:paraId="0C6190DF" w14:textId="77777777" w:rsidR="00021285" w:rsidRPr="00B17A72" w:rsidRDefault="00021285" w:rsidP="002F6A03">
            <w:pPr>
              <w:jc w:val="center"/>
              <w:rPr>
                <w:color w:val="auto"/>
                <w:szCs w:val="20"/>
              </w:rPr>
            </w:pPr>
          </w:p>
        </w:tc>
        <w:tc>
          <w:tcPr>
            <w:tcW w:w="1383" w:type="dxa"/>
            <w:tcBorders>
              <w:top w:val="single" w:sz="4" w:space="0" w:color="000000"/>
              <w:left w:val="single" w:sz="4" w:space="0" w:color="000000"/>
              <w:bottom w:val="single" w:sz="4" w:space="0" w:color="000000"/>
              <w:right w:val="single" w:sz="4" w:space="0" w:color="000000"/>
            </w:tcBorders>
            <w:vAlign w:val="center"/>
          </w:tcPr>
          <w:p w14:paraId="15FF7DC7" w14:textId="77777777" w:rsidR="00021285" w:rsidRPr="00B17A72" w:rsidRDefault="00021285" w:rsidP="002F6A03">
            <w:pPr>
              <w:jc w:val="center"/>
              <w:rPr>
                <w:color w:val="auto"/>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588E8B4" w14:textId="77777777" w:rsidR="00021285" w:rsidRPr="00B17A72" w:rsidRDefault="00021285" w:rsidP="002F6A03">
            <w:pPr>
              <w:jc w:val="center"/>
              <w:rPr>
                <w:color w:val="auto"/>
                <w:szCs w:val="20"/>
              </w:rPr>
            </w:pPr>
          </w:p>
        </w:tc>
      </w:tr>
      <w:tr w:rsidR="00021285" w:rsidRPr="00B17A72" w14:paraId="36BB637E"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6052F567" w14:textId="748B07F2" w:rsidR="00021285" w:rsidRPr="00B17A72" w:rsidRDefault="00021285" w:rsidP="00021285">
            <w:pPr>
              <w:jc w:val="center"/>
              <w:rPr>
                <w:color w:val="auto"/>
                <w:szCs w:val="20"/>
              </w:rPr>
            </w:pPr>
            <w:r w:rsidRPr="00B17A72">
              <w:rPr>
                <w:b/>
                <w:color w:val="auto"/>
                <w:szCs w:val="20"/>
              </w:rPr>
              <w:t xml:space="preserve">5 </w:t>
            </w:r>
          </w:p>
        </w:tc>
        <w:tc>
          <w:tcPr>
            <w:tcW w:w="1496" w:type="dxa"/>
            <w:tcBorders>
              <w:top w:val="single" w:sz="4" w:space="0" w:color="000000"/>
              <w:left w:val="single" w:sz="4" w:space="0" w:color="000000"/>
              <w:bottom w:val="single" w:sz="4" w:space="0" w:color="000000"/>
              <w:right w:val="single" w:sz="4" w:space="0" w:color="000000"/>
            </w:tcBorders>
            <w:vAlign w:val="center"/>
          </w:tcPr>
          <w:p w14:paraId="699D6D06" w14:textId="77777777" w:rsidR="00021285" w:rsidRPr="00B17A72" w:rsidRDefault="00021285" w:rsidP="00021285">
            <w:pPr>
              <w:rPr>
                <w:color w:val="auto"/>
                <w:szCs w:val="20"/>
              </w:rPr>
            </w:pPr>
            <w:r w:rsidRPr="00B17A72">
              <w:rPr>
                <w:color w:val="auto"/>
                <w:szCs w:val="20"/>
              </w:rPr>
              <w:t xml:space="preserve">Types of </w:t>
            </w:r>
          </w:p>
          <w:p w14:paraId="576C5BA4" w14:textId="152A99BF" w:rsidR="00021285" w:rsidRPr="00B17A72" w:rsidRDefault="00021285" w:rsidP="00021285">
            <w:pPr>
              <w:rPr>
                <w:color w:val="auto"/>
                <w:szCs w:val="20"/>
              </w:rPr>
            </w:pPr>
            <w:r w:rsidRPr="00B17A72">
              <w:rPr>
                <w:color w:val="auto"/>
                <w:szCs w:val="20"/>
              </w:rPr>
              <w:t xml:space="preserve">Technology Usage </w:t>
            </w:r>
            <w:r w:rsidR="001F735C" w:rsidRPr="00B17A72">
              <w:rPr>
                <w:color w:val="auto"/>
                <w:szCs w:val="20"/>
              </w:rPr>
              <w:t>and</w:t>
            </w:r>
            <w:r w:rsidRPr="00B17A72">
              <w:rPr>
                <w:color w:val="auto"/>
                <w:szCs w:val="20"/>
              </w:rPr>
              <w:t xml:space="preserve"> the role of information technologies in our lives. </w:t>
            </w:r>
          </w:p>
          <w:p w14:paraId="730481F6" w14:textId="77777777" w:rsidR="00021285" w:rsidRPr="00B17A72" w:rsidRDefault="00021285" w:rsidP="00021285">
            <w:pPr>
              <w:rPr>
                <w:color w:val="auto"/>
                <w:szCs w:val="20"/>
              </w:rPr>
            </w:pPr>
            <w:r w:rsidRPr="00B17A72">
              <w:rPr>
                <w:color w:val="auto"/>
                <w:szCs w:val="20"/>
              </w:rPr>
              <w:t xml:space="preserve">Abuse of Technology </w:t>
            </w:r>
          </w:p>
          <w:p w14:paraId="0EFA9CFA" w14:textId="2479BE71" w:rsidR="00021285" w:rsidRPr="00B17A72" w:rsidRDefault="001F735C" w:rsidP="00021285">
            <w:pPr>
              <w:rPr>
                <w:color w:val="auto"/>
                <w:szCs w:val="20"/>
              </w:rPr>
            </w:pPr>
            <w:r w:rsidRPr="00B17A72">
              <w:rPr>
                <w:color w:val="auto"/>
                <w:szCs w:val="20"/>
              </w:rPr>
              <w:t>and</w:t>
            </w:r>
            <w:r w:rsidR="00021285" w:rsidRPr="00B17A72">
              <w:rPr>
                <w:color w:val="auto"/>
                <w:szCs w:val="20"/>
              </w:rPr>
              <w:t xml:space="preserve"> its physical, mental </w:t>
            </w:r>
            <w:r w:rsidRPr="00B17A72">
              <w:rPr>
                <w:color w:val="auto"/>
                <w:szCs w:val="20"/>
              </w:rPr>
              <w:t>and</w:t>
            </w:r>
            <w:r w:rsidR="00021285" w:rsidRPr="00B17A72">
              <w:rPr>
                <w:color w:val="auto"/>
                <w:szCs w:val="20"/>
              </w:rPr>
              <w:t xml:space="preserve"> social effects </w:t>
            </w:r>
          </w:p>
        </w:tc>
        <w:tc>
          <w:tcPr>
            <w:tcW w:w="1586" w:type="dxa"/>
            <w:tcBorders>
              <w:top w:val="single" w:sz="4" w:space="0" w:color="000000"/>
              <w:left w:val="single" w:sz="4" w:space="0" w:color="000000"/>
              <w:bottom w:val="single" w:sz="4" w:space="0" w:color="000000"/>
              <w:right w:val="single" w:sz="4" w:space="0" w:color="000000"/>
            </w:tcBorders>
            <w:vAlign w:val="center"/>
          </w:tcPr>
          <w:p w14:paraId="3F64D7CC" w14:textId="0A4BAA06"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1AB770B3" w14:textId="13C664CD"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0A6B305D" w14:textId="3D15BDED"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4D2B0F24" w14:textId="06240272"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07F0AA21" w14:textId="2E7E7E9F" w:rsidR="00021285" w:rsidRPr="00B17A72" w:rsidRDefault="00021285" w:rsidP="002F6A03">
            <w:pPr>
              <w:jc w:val="center"/>
              <w:rPr>
                <w:color w:val="auto"/>
                <w:szCs w:val="20"/>
              </w:rPr>
            </w:pPr>
            <w:r w:rsidRPr="00B17A72">
              <w:rPr>
                <w:color w:val="auto"/>
                <w:szCs w:val="20"/>
              </w:rPr>
              <w:t>X</w:t>
            </w:r>
          </w:p>
        </w:tc>
      </w:tr>
      <w:tr w:rsidR="00021285" w:rsidRPr="00B17A72" w14:paraId="55EF4B62"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4DE4B8C2" w14:textId="0D1465A8" w:rsidR="00021285" w:rsidRPr="00B17A72" w:rsidRDefault="00021285" w:rsidP="00021285">
            <w:pPr>
              <w:jc w:val="center"/>
              <w:rPr>
                <w:color w:val="auto"/>
                <w:szCs w:val="20"/>
              </w:rPr>
            </w:pPr>
            <w:r w:rsidRPr="00B17A72">
              <w:rPr>
                <w:b/>
                <w:color w:val="auto"/>
                <w:szCs w:val="20"/>
              </w:rPr>
              <w:t xml:space="preserve">6 </w:t>
            </w:r>
          </w:p>
        </w:tc>
        <w:tc>
          <w:tcPr>
            <w:tcW w:w="1496" w:type="dxa"/>
            <w:tcBorders>
              <w:top w:val="single" w:sz="4" w:space="0" w:color="000000"/>
              <w:left w:val="single" w:sz="4" w:space="0" w:color="000000"/>
              <w:bottom w:val="single" w:sz="4" w:space="0" w:color="000000"/>
              <w:right w:val="single" w:sz="4" w:space="0" w:color="000000"/>
            </w:tcBorders>
            <w:vAlign w:val="center"/>
          </w:tcPr>
          <w:p w14:paraId="5A90B81A" w14:textId="222BF073" w:rsidR="00021285" w:rsidRPr="00B17A72" w:rsidRDefault="00021285" w:rsidP="00021285">
            <w:pPr>
              <w:rPr>
                <w:color w:val="auto"/>
                <w:szCs w:val="20"/>
              </w:rPr>
            </w:pPr>
            <w:proofErr w:type="spellStart"/>
            <w:r w:rsidRPr="00B17A72">
              <w:rPr>
                <w:color w:val="auto"/>
                <w:szCs w:val="20"/>
              </w:rPr>
              <w:t>Technologyrelated</w:t>
            </w:r>
            <w:proofErr w:type="spellEnd"/>
            <w:r w:rsidRPr="00B17A72">
              <w:rPr>
                <w:color w:val="auto"/>
                <w:szCs w:val="20"/>
              </w:rPr>
              <w:t xml:space="preserve"> addictions, Internet addiction, symptoms </w:t>
            </w:r>
            <w:r w:rsidR="001F735C" w:rsidRPr="00B17A72">
              <w:rPr>
                <w:color w:val="auto"/>
                <w:szCs w:val="20"/>
              </w:rPr>
              <w:t>and</w:t>
            </w:r>
            <w:r w:rsidRPr="00B17A72">
              <w:rPr>
                <w:color w:val="auto"/>
                <w:szCs w:val="20"/>
              </w:rPr>
              <w:t xml:space="preserve"> diagnosis. </w:t>
            </w:r>
          </w:p>
        </w:tc>
        <w:tc>
          <w:tcPr>
            <w:tcW w:w="1586" w:type="dxa"/>
            <w:tcBorders>
              <w:top w:val="single" w:sz="4" w:space="0" w:color="000000"/>
              <w:left w:val="single" w:sz="4" w:space="0" w:color="000000"/>
              <w:bottom w:val="single" w:sz="4" w:space="0" w:color="000000"/>
              <w:right w:val="single" w:sz="4" w:space="0" w:color="000000"/>
            </w:tcBorders>
            <w:vAlign w:val="center"/>
          </w:tcPr>
          <w:p w14:paraId="7CF39E2D" w14:textId="45CC5DDF"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2908114C" w14:textId="4C3A121F"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358C4848" w14:textId="6AD60E7E"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61BDCA6C" w14:textId="30F6F2CF"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490B6A06" w14:textId="0CCDAC92" w:rsidR="00021285" w:rsidRPr="00B17A72" w:rsidRDefault="00021285" w:rsidP="002F6A03">
            <w:pPr>
              <w:jc w:val="center"/>
              <w:rPr>
                <w:color w:val="auto"/>
                <w:szCs w:val="20"/>
              </w:rPr>
            </w:pPr>
            <w:r w:rsidRPr="00B17A72">
              <w:rPr>
                <w:color w:val="auto"/>
                <w:szCs w:val="20"/>
              </w:rPr>
              <w:t>X</w:t>
            </w:r>
          </w:p>
        </w:tc>
      </w:tr>
      <w:tr w:rsidR="00021285" w:rsidRPr="00B17A72" w14:paraId="2C6E608C"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582BDB52" w14:textId="628C896A" w:rsidR="00021285" w:rsidRPr="00B17A72" w:rsidRDefault="00021285" w:rsidP="00021285">
            <w:pPr>
              <w:jc w:val="center"/>
              <w:rPr>
                <w:color w:val="auto"/>
                <w:szCs w:val="20"/>
              </w:rPr>
            </w:pPr>
            <w:r w:rsidRPr="00B17A72">
              <w:rPr>
                <w:color w:val="auto"/>
                <w:szCs w:val="20"/>
              </w:rPr>
              <w:lastRenderedPageBreak/>
              <w:t>7</w:t>
            </w:r>
          </w:p>
        </w:tc>
        <w:tc>
          <w:tcPr>
            <w:tcW w:w="1496" w:type="dxa"/>
            <w:tcBorders>
              <w:top w:val="single" w:sz="4" w:space="0" w:color="000000"/>
              <w:left w:val="single" w:sz="4" w:space="0" w:color="000000"/>
              <w:bottom w:val="single" w:sz="4" w:space="0" w:color="000000"/>
              <w:right w:val="single" w:sz="4" w:space="0" w:color="000000"/>
            </w:tcBorders>
            <w:vAlign w:val="center"/>
          </w:tcPr>
          <w:p w14:paraId="2589C822" w14:textId="3DAF34CD" w:rsidR="00021285" w:rsidRPr="00B17A72" w:rsidRDefault="00021285" w:rsidP="00021285">
            <w:pPr>
              <w:rPr>
                <w:color w:val="auto"/>
                <w:szCs w:val="20"/>
              </w:rPr>
            </w:pPr>
            <w:r w:rsidRPr="00B17A72">
              <w:rPr>
                <w:color w:val="auto"/>
                <w:szCs w:val="20"/>
              </w:rPr>
              <w:t xml:space="preserve">Digital game </w:t>
            </w:r>
            <w:r w:rsidR="001F735C" w:rsidRPr="00B17A72">
              <w:rPr>
                <w:color w:val="auto"/>
                <w:szCs w:val="20"/>
              </w:rPr>
              <w:t>and</w:t>
            </w:r>
            <w:r w:rsidRPr="00B17A72">
              <w:rPr>
                <w:color w:val="auto"/>
                <w:szCs w:val="20"/>
              </w:rPr>
              <w:t xml:space="preserve"> gambling addiction, its symptoms </w:t>
            </w:r>
          </w:p>
          <w:p w14:paraId="31CF970B" w14:textId="02A70E1B" w:rsidR="00021285" w:rsidRPr="00B17A72" w:rsidRDefault="001F735C" w:rsidP="00021285">
            <w:pPr>
              <w:rPr>
                <w:color w:val="auto"/>
                <w:szCs w:val="20"/>
              </w:rPr>
            </w:pPr>
            <w:r w:rsidRPr="00B17A72">
              <w:rPr>
                <w:color w:val="auto"/>
                <w:szCs w:val="20"/>
              </w:rPr>
              <w:t>and</w:t>
            </w:r>
            <w:r w:rsidR="00021285" w:rsidRPr="00B17A72">
              <w:rPr>
                <w:color w:val="auto"/>
                <w:szCs w:val="20"/>
              </w:rPr>
              <w:t xml:space="preserve"> diagnosis </w:t>
            </w:r>
          </w:p>
        </w:tc>
        <w:tc>
          <w:tcPr>
            <w:tcW w:w="1586" w:type="dxa"/>
            <w:tcBorders>
              <w:top w:val="single" w:sz="4" w:space="0" w:color="000000"/>
              <w:left w:val="single" w:sz="4" w:space="0" w:color="000000"/>
              <w:bottom w:val="single" w:sz="4" w:space="0" w:color="000000"/>
              <w:right w:val="single" w:sz="4" w:space="0" w:color="000000"/>
            </w:tcBorders>
            <w:vAlign w:val="center"/>
          </w:tcPr>
          <w:p w14:paraId="03E260E9" w14:textId="49620773"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1EAC6AF1" w14:textId="50C49946"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578F5E0A" w14:textId="2138EBBF"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32179235" w14:textId="1FB8C5A5"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4D50B64C" w14:textId="0E831AD1" w:rsidR="00021285" w:rsidRPr="00B17A72" w:rsidRDefault="00021285" w:rsidP="002F6A03">
            <w:pPr>
              <w:jc w:val="center"/>
              <w:rPr>
                <w:color w:val="auto"/>
                <w:szCs w:val="20"/>
              </w:rPr>
            </w:pPr>
            <w:r w:rsidRPr="00B17A72">
              <w:rPr>
                <w:color w:val="auto"/>
                <w:szCs w:val="20"/>
              </w:rPr>
              <w:t>X</w:t>
            </w:r>
          </w:p>
        </w:tc>
      </w:tr>
      <w:tr w:rsidR="00021285" w:rsidRPr="00B17A72" w14:paraId="5335ABAB"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12793491" w14:textId="448087DE" w:rsidR="00021285" w:rsidRPr="00B17A72" w:rsidRDefault="00021285" w:rsidP="00021285">
            <w:pPr>
              <w:jc w:val="center"/>
              <w:rPr>
                <w:color w:val="auto"/>
                <w:szCs w:val="20"/>
              </w:rPr>
            </w:pPr>
            <w:r w:rsidRPr="00B17A72">
              <w:rPr>
                <w:b/>
                <w:color w:val="auto"/>
                <w:szCs w:val="20"/>
              </w:rPr>
              <w:t xml:space="preserve">8 </w:t>
            </w:r>
          </w:p>
        </w:tc>
        <w:tc>
          <w:tcPr>
            <w:tcW w:w="1496" w:type="dxa"/>
            <w:tcBorders>
              <w:top w:val="single" w:sz="4" w:space="0" w:color="000000"/>
              <w:left w:val="single" w:sz="4" w:space="0" w:color="000000"/>
              <w:bottom w:val="single" w:sz="4" w:space="0" w:color="000000"/>
              <w:right w:val="single" w:sz="4" w:space="0" w:color="000000"/>
            </w:tcBorders>
            <w:vAlign w:val="center"/>
          </w:tcPr>
          <w:p w14:paraId="4EE24929" w14:textId="37444781" w:rsidR="00021285" w:rsidRPr="00B17A72" w:rsidRDefault="00021285" w:rsidP="00021285">
            <w:pPr>
              <w:rPr>
                <w:color w:val="auto"/>
                <w:szCs w:val="20"/>
              </w:rPr>
            </w:pPr>
            <w:r w:rsidRPr="00B17A72">
              <w:rPr>
                <w:color w:val="auto"/>
                <w:szCs w:val="20"/>
              </w:rPr>
              <w:t xml:space="preserve">Screen addiction symptoms </w:t>
            </w:r>
            <w:r w:rsidR="001F735C" w:rsidRPr="00B17A72">
              <w:rPr>
                <w:color w:val="auto"/>
                <w:szCs w:val="20"/>
              </w:rPr>
              <w:t>and</w:t>
            </w:r>
            <w:r w:rsidRPr="00B17A72">
              <w:rPr>
                <w:color w:val="auto"/>
                <w:szCs w:val="20"/>
              </w:rPr>
              <w:t xml:space="preserve"> diagnosis, </w:t>
            </w:r>
            <w:proofErr w:type="gramStart"/>
            <w:r w:rsidRPr="00B17A72">
              <w:rPr>
                <w:color w:val="auto"/>
                <w:szCs w:val="20"/>
              </w:rPr>
              <w:t>Social</w:t>
            </w:r>
            <w:proofErr w:type="gramEnd"/>
            <w:r w:rsidRPr="00B17A72">
              <w:rPr>
                <w:color w:val="auto"/>
                <w:szCs w:val="20"/>
              </w:rPr>
              <w:t xml:space="preserve"> media addiction symptoms </w:t>
            </w:r>
            <w:r w:rsidR="001F735C" w:rsidRPr="00B17A72">
              <w:rPr>
                <w:color w:val="auto"/>
                <w:szCs w:val="20"/>
              </w:rPr>
              <w:t>and</w:t>
            </w:r>
            <w:r w:rsidRPr="00B17A72">
              <w:rPr>
                <w:color w:val="auto"/>
                <w:szCs w:val="20"/>
              </w:rPr>
              <w:t xml:space="preserve"> diagnosis </w:t>
            </w:r>
          </w:p>
        </w:tc>
        <w:tc>
          <w:tcPr>
            <w:tcW w:w="1586" w:type="dxa"/>
            <w:tcBorders>
              <w:top w:val="single" w:sz="4" w:space="0" w:color="000000"/>
              <w:left w:val="single" w:sz="4" w:space="0" w:color="000000"/>
              <w:bottom w:val="single" w:sz="4" w:space="0" w:color="000000"/>
              <w:right w:val="single" w:sz="4" w:space="0" w:color="000000"/>
            </w:tcBorders>
            <w:vAlign w:val="center"/>
          </w:tcPr>
          <w:p w14:paraId="5A1D835C" w14:textId="56A88F87"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3945359E" w14:textId="1B971273"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2F26B608" w14:textId="0DAB888B"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7B221D41" w14:textId="08A1E9E8"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66C94A56" w14:textId="46971F9B" w:rsidR="00021285" w:rsidRPr="00B17A72" w:rsidRDefault="00021285" w:rsidP="002F6A03">
            <w:pPr>
              <w:jc w:val="center"/>
              <w:rPr>
                <w:color w:val="auto"/>
                <w:szCs w:val="20"/>
              </w:rPr>
            </w:pPr>
            <w:r w:rsidRPr="00B17A72">
              <w:rPr>
                <w:color w:val="auto"/>
                <w:szCs w:val="20"/>
              </w:rPr>
              <w:t>X</w:t>
            </w:r>
          </w:p>
        </w:tc>
      </w:tr>
      <w:tr w:rsidR="00021285" w:rsidRPr="00B17A72" w14:paraId="574156AA"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4D07A493" w14:textId="11E919C1" w:rsidR="00021285" w:rsidRPr="00B17A72" w:rsidRDefault="00021285" w:rsidP="00021285">
            <w:pPr>
              <w:jc w:val="center"/>
              <w:rPr>
                <w:color w:val="auto"/>
                <w:szCs w:val="20"/>
              </w:rPr>
            </w:pPr>
            <w:r w:rsidRPr="00B17A72">
              <w:rPr>
                <w:b/>
                <w:color w:val="auto"/>
                <w:szCs w:val="20"/>
              </w:rPr>
              <w:t xml:space="preserve">9. </w:t>
            </w:r>
          </w:p>
        </w:tc>
        <w:tc>
          <w:tcPr>
            <w:tcW w:w="1496" w:type="dxa"/>
            <w:tcBorders>
              <w:top w:val="single" w:sz="4" w:space="0" w:color="000000"/>
              <w:left w:val="single" w:sz="4" w:space="0" w:color="000000"/>
              <w:bottom w:val="single" w:sz="4" w:space="0" w:color="000000"/>
              <w:right w:val="single" w:sz="4" w:space="0" w:color="000000"/>
            </w:tcBorders>
            <w:vAlign w:val="center"/>
          </w:tcPr>
          <w:p w14:paraId="394172FF" w14:textId="510AC35C" w:rsidR="00021285" w:rsidRPr="00B17A72" w:rsidRDefault="00021285" w:rsidP="00021285">
            <w:pPr>
              <w:rPr>
                <w:color w:val="auto"/>
                <w:szCs w:val="20"/>
              </w:rPr>
            </w:pPr>
            <w:r w:rsidRPr="00B17A72">
              <w:rPr>
                <w:color w:val="auto"/>
                <w:szCs w:val="20"/>
              </w:rPr>
              <w:t xml:space="preserve">The physical, mental </w:t>
            </w:r>
            <w:r w:rsidR="001F735C" w:rsidRPr="00B17A72">
              <w:rPr>
                <w:color w:val="auto"/>
                <w:szCs w:val="20"/>
              </w:rPr>
              <w:t>and</w:t>
            </w:r>
            <w:r w:rsidRPr="00B17A72">
              <w:rPr>
                <w:color w:val="auto"/>
                <w:szCs w:val="20"/>
              </w:rPr>
              <w:t xml:space="preserve"> social effects </w:t>
            </w:r>
            <w:r w:rsidR="001F735C" w:rsidRPr="00B17A72">
              <w:rPr>
                <w:color w:val="auto"/>
                <w:szCs w:val="20"/>
              </w:rPr>
              <w:t>and</w:t>
            </w:r>
            <w:r w:rsidRPr="00B17A72">
              <w:rPr>
                <w:color w:val="auto"/>
                <w:szCs w:val="20"/>
              </w:rPr>
              <w:t xml:space="preserve"> consequences of technology- related addictions</w:t>
            </w:r>
          </w:p>
        </w:tc>
        <w:tc>
          <w:tcPr>
            <w:tcW w:w="1586" w:type="dxa"/>
            <w:tcBorders>
              <w:top w:val="single" w:sz="4" w:space="0" w:color="000000"/>
              <w:left w:val="single" w:sz="4" w:space="0" w:color="000000"/>
              <w:bottom w:val="single" w:sz="4" w:space="0" w:color="000000"/>
              <w:right w:val="single" w:sz="4" w:space="0" w:color="000000"/>
            </w:tcBorders>
            <w:vAlign w:val="center"/>
          </w:tcPr>
          <w:p w14:paraId="1EE56114" w14:textId="2EA44B3C"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60C9F7D5" w14:textId="6FE71309"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3F358FBA" w14:textId="0ED24319"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04D7BB40" w14:textId="3364CF41"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63373035" w14:textId="3D6FBACB" w:rsidR="00021285" w:rsidRPr="00B17A72" w:rsidRDefault="00021285" w:rsidP="002F6A03">
            <w:pPr>
              <w:jc w:val="center"/>
              <w:rPr>
                <w:color w:val="auto"/>
                <w:szCs w:val="20"/>
              </w:rPr>
            </w:pPr>
            <w:r w:rsidRPr="00B17A72">
              <w:rPr>
                <w:color w:val="auto"/>
                <w:szCs w:val="20"/>
              </w:rPr>
              <w:t>X</w:t>
            </w:r>
          </w:p>
        </w:tc>
      </w:tr>
      <w:tr w:rsidR="00021285" w:rsidRPr="00B17A72" w14:paraId="131D7251"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00A6A9CE" w14:textId="368DCD3E" w:rsidR="00021285" w:rsidRPr="00B17A72" w:rsidRDefault="00021285" w:rsidP="00021285">
            <w:pPr>
              <w:jc w:val="center"/>
              <w:rPr>
                <w:color w:val="auto"/>
                <w:szCs w:val="20"/>
              </w:rPr>
            </w:pPr>
            <w:r w:rsidRPr="00B17A72">
              <w:rPr>
                <w:b/>
                <w:color w:val="auto"/>
                <w:szCs w:val="20"/>
              </w:rPr>
              <w:t xml:space="preserve">10. </w:t>
            </w:r>
          </w:p>
        </w:tc>
        <w:tc>
          <w:tcPr>
            <w:tcW w:w="1496" w:type="dxa"/>
            <w:tcBorders>
              <w:top w:val="single" w:sz="4" w:space="0" w:color="000000"/>
              <w:left w:val="single" w:sz="4" w:space="0" w:color="000000"/>
              <w:bottom w:val="single" w:sz="4" w:space="0" w:color="000000"/>
              <w:right w:val="single" w:sz="4" w:space="0" w:color="000000"/>
            </w:tcBorders>
            <w:vAlign w:val="center"/>
          </w:tcPr>
          <w:p w14:paraId="14CCE27C" w14:textId="7A95048F" w:rsidR="00021285" w:rsidRPr="00B17A72" w:rsidRDefault="00021285" w:rsidP="00021285">
            <w:pPr>
              <w:rPr>
                <w:color w:val="auto"/>
                <w:szCs w:val="20"/>
              </w:rPr>
            </w:pPr>
            <w:proofErr w:type="spellStart"/>
            <w:r w:rsidRPr="00B17A72">
              <w:rPr>
                <w:color w:val="auto"/>
                <w:szCs w:val="20"/>
              </w:rPr>
              <w:t>Cyberbullyin</w:t>
            </w:r>
            <w:proofErr w:type="spellEnd"/>
            <w:r w:rsidRPr="00B17A72">
              <w:rPr>
                <w:color w:val="auto"/>
                <w:szCs w:val="20"/>
              </w:rPr>
              <w:t xml:space="preserve"> g, protection </w:t>
            </w:r>
            <w:r w:rsidR="001F735C" w:rsidRPr="00B17A72">
              <w:rPr>
                <w:color w:val="auto"/>
                <w:szCs w:val="20"/>
              </w:rPr>
              <w:t>and</w:t>
            </w:r>
            <w:r w:rsidRPr="00B17A72">
              <w:rPr>
                <w:color w:val="auto"/>
                <w:szCs w:val="20"/>
              </w:rPr>
              <w:t xml:space="preserve"> interventions </w:t>
            </w:r>
          </w:p>
        </w:tc>
        <w:tc>
          <w:tcPr>
            <w:tcW w:w="1586" w:type="dxa"/>
            <w:tcBorders>
              <w:top w:val="single" w:sz="4" w:space="0" w:color="000000"/>
              <w:left w:val="single" w:sz="4" w:space="0" w:color="000000"/>
              <w:bottom w:val="single" w:sz="4" w:space="0" w:color="000000"/>
              <w:right w:val="single" w:sz="4" w:space="0" w:color="000000"/>
            </w:tcBorders>
            <w:vAlign w:val="center"/>
          </w:tcPr>
          <w:p w14:paraId="13196DB1" w14:textId="025DD0D8"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5191D895" w14:textId="6421B2CD"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632EB3F1" w14:textId="7BD5557D"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11BA049D" w14:textId="423D8649"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284FA945" w14:textId="4D556B52" w:rsidR="00021285" w:rsidRPr="00B17A72" w:rsidRDefault="00021285" w:rsidP="002F6A03">
            <w:pPr>
              <w:jc w:val="center"/>
              <w:rPr>
                <w:color w:val="auto"/>
                <w:szCs w:val="20"/>
              </w:rPr>
            </w:pPr>
            <w:r w:rsidRPr="00B17A72">
              <w:rPr>
                <w:color w:val="auto"/>
                <w:szCs w:val="20"/>
              </w:rPr>
              <w:t>X</w:t>
            </w:r>
          </w:p>
        </w:tc>
      </w:tr>
      <w:tr w:rsidR="00021285" w:rsidRPr="00B17A72" w14:paraId="02D8C68C"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6BB75461" w14:textId="79078BFA" w:rsidR="00021285" w:rsidRPr="00B17A72" w:rsidRDefault="00021285" w:rsidP="00021285">
            <w:pPr>
              <w:jc w:val="center"/>
              <w:rPr>
                <w:color w:val="auto"/>
                <w:szCs w:val="20"/>
              </w:rPr>
            </w:pPr>
            <w:r w:rsidRPr="00B17A72">
              <w:rPr>
                <w:b/>
                <w:color w:val="auto"/>
                <w:szCs w:val="20"/>
              </w:rPr>
              <w:t>11.</w:t>
            </w:r>
          </w:p>
        </w:tc>
        <w:tc>
          <w:tcPr>
            <w:tcW w:w="1496" w:type="dxa"/>
            <w:tcBorders>
              <w:top w:val="single" w:sz="4" w:space="0" w:color="000000"/>
              <w:left w:val="single" w:sz="4" w:space="0" w:color="000000"/>
              <w:bottom w:val="single" w:sz="4" w:space="0" w:color="000000"/>
              <w:right w:val="single" w:sz="4" w:space="0" w:color="000000"/>
            </w:tcBorders>
            <w:vAlign w:val="center"/>
          </w:tcPr>
          <w:p w14:paraId="732D0DF6" w14:textId="50A651E2" w:rsidR="00021285" w:rsidRPr="00B17A72" w:rsidRDefault="00021285" w:rsidP="00021285">
            <w:pPr>
              <w:rPr>
                <w:color w:val="auto"/>
                <w:szCs w:val="20"/>
              </w:rPr>
            </w:pPr>
            <w:proofErr w:type="spellStart"/>
            <w:r w:rsidRPr="00B17A72">
              <w:rPr>
                <w:color w:val="auto"/>
                <w:szCs w:val="20"/>
              </w:rPr>
              <w:t>Technologyrelated</w:t>
            </w:r>
            <w:proofErr w:type="spellEnd"/>
            <w:r w:rsidRPr="00B17A72">
              <w:rPr>
                <w:color w:val="auto"/>
                <w:szCs w:val="20"/>
              </w:rPr>
              <w:t xml:space="preserve"> addictions prevention strategies </w:t>
            </w:r>
            <w:r w:rsidR="001F735C" w:rsidRPr="00B17A72">
              <w:rPr>
                <w:color w:val="auto"/>
                <w:szCs w:val="20"/>
              </w:rPr>
              <w:t>and</w:t>
            </w:r>
            <w:r w:rsidRPr="00B17A72">
              <w:rPr>
                <w:color w:val="auto"/>
                <w:szCs w:val="20"/>
              </w:rPr>
              <w:t xml:space="preserve"> treatment, safe internet using </w:t>
            </w:r>
          </w:p>
        </w:tc>
        <w:tc>
          <w:tcPr>
            <w:tcW w:w="1586" w:type="dxa"/>
            <w:tcBorders>
              <w:top w:val="single" w:sz="4" w:space="0" w:color="000000"/>
              <w:left w:val="single" w:sz="4" w:space="0" w:color="000000"/>
              <w:bottom w:val="single" w:sz="4" w:space="0" w:color="000000"/>
              <w:right w:val="single" w:sz="4" w:space="0" w:color="000000"/>
            </w:tcBorders>
            <w:vAlign w:val="center"/>
          </w:tcPr>
          <w:p w14:paraId="227D98F8" w14:textId="61030998"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47622CA6" w14:textId="4C940022"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1C57ABE2" w14:textId="64D5F21D"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6A69ACD4" w14:textId="7EB63399"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731835E7" w14:textId="2EE67875" w:rsidR="00021285" w:rsidRPr="00B17A72" w:rsidRDefault="00021285" w:rsidP="002F6A03">
            <w:pPr>
              <w:jc w:val="center"/>
              <w:rPr>
                <w:color w:val="auto"/>
                <w:szCs w:val="20"/>
              </w:rPr>
            </w:pPr>
            <w:r w:rsidRPr="00B17A72">
              <w:rPr>
                <w:color w:val="auto"/>
                <w:szCs w:val="20"/>
              </w:rPr>
              <w:t>X</w:t>
            </w:r>
          </w:p>
        </w:tc>
      </w:tr>
      <w:tr w:rsidR="00021285" w:rsidRPr="00B17A72" w14:paraId="6E23BA6E"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5145A46D" w14:textId="3191E876" w:rsidR="00021285" w:rsidRPr="00B17A72" w:rsidRDefault="00021285" w:rsidP="00021285">
            <w:pPr>
              <w:jc w:val="center"/>
              <w:rPr>
                <w:color w:val="auto"/>
                <w:szCs w:val="20"/>
              </w:rPr>
            </w:pPr>
            <w:r w:rsidRPr="00B17A72">
              <w:rPr>
                <w:b/>
                <w:color w:val="auto"/>
                <w:szCs w:val="20"/>
              </w:rPr>
              <w:t>12.</w:t>
            </w:r>
          </w:p>
        </w:tc>
        <w:tc>
          <w:tcPr>
            <w:tcW w:w="1496" w:type="dxa"/>
            <w:tcBorders>
              <w:top w:val="single" w:sz="4" w:space="0" w:color="000000"/>
              <w:left w:val="single" w:sz="4" w:space="0" w:color="000000"/>
              <w:bottom w:val="single" w:sz="4" w:space="0" w:color="000000"/>
              <w:right w:val="single" w:sz="4" w:space="0" w:color="000000"/>
            </w:tcBorders>
            <w:vAlign w:val="center"/>
          </w:tcPr>
          <w:p w14:paraId="77C1D2F2" w14:textId="7465B25A" w:rsidR="00021285" w:rsidRPr="00B17A72" w:rsidRDefault="00021285" w:rsidP="00021285">
            <w:pPr>
              <w:rPr>
                <w:color w:val="auto"/>
                <w:szCs w:val="20"/>
              </w:rPr>
            </w:pPr>
            <w:r w:rsidRPr="00B17A72">
              <w:rPr>
                <w:color w:val="auto"/>
                <w:szCs w:val="20"/>
              </w:rPr>
              <w:t xml:space="preserve">National policies, projects </w:t>
            </w:r>
            <w:r w:rsidR="001F735C" w:rsidRPr="00B17A72">
              <w:rPr>
                <w:color w:val="auto"/>
                <w:szCs w:val="20"/>
              </w:rPr>
              <w:t>and</w:t>
            </w:r>
            <w:r w:rsidRPr="00B17A72">
              <w:rPr>
                <w:color w:val="auto"/>
                <w:szCs w:val="20"/>
              </w:rPr>
              <w:t xml:space="preserve"> practices in the prevention of </w:t>
            </w:r>
            <w:proofErr w:type="spellStart"/>
            <w:r w:rsidRPr="00B17A72">
              <w:rPr>
                <w:color w:val="auto"/>
                <w:szCs w:val="20"/>
              </w:rPr>
              <w:t>technologyrelated</w:t>
            </w:r>
            <w:proofErr w:type="spellEnd"/>
            <w:r w:rsidRPr="00B17A72">
              <w:rPr>
                <w:color w:val="auto"/>
                <w:szCs w:val="20"/>
              </w:rPr>
              <w:t xml:space="preserve"> addictions </w:t>
            </w:r>
          </w:p>
        </w:tc>
        <w:tc>
          <w:tcPr>
            <w:tcW w:w="1586" w:type="dxa"/>
            <w:tcBorders>
              <w:top w:val="single" w:sz="4" w:space="0" w:color="000000"/>
              <w:left w:val="single" w:sz="4" w:space="0" w:color="000000"/>
              <w:bottom w:val="single" w:sz="4" w:space="0" w:color="000000"/>
              <w:right w:val="single" w:sz="4" w:space="0" w:color="000000"/>
            </w:tcBorders>
            <w:vAlign w:val="center"/>
          </w:tcPr>
          <w:p w14:paraId="61C68D97" w14:textId="5AA7EE5A"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1932C77A" w14:textId="776FE854"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4C1B6332" w14:textId="1B30E577"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51B940C4" w14:textId="3DDFBEF4"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4AF6839B" w14:textId="4BAD5D5F" w:rsidR="00021285" w:rsidRPr="00B17A72" w:rsidRDefault="00021285" w:rsidP="002F6A03">
            <w:pPr>
              <w:jc w:val="center"/>
              <w:rPr>
                <w:color w:val="auto"/>
                <w:szCs w:val="20"/>
              </w:rPr>
            </w:pPr>
            <w:r w:rsidRPr="00B17A72">
              <w:rPr>
                <w:color w:val="auto"/>
                <w:szCs w:val="20"/>
              </w:rPr>
              <w:t>X</w:t>
            </w:r>
          </w:p>
        </w:tc>
      </w:tr>
      <w:tr w:rsidR="00021285" w:rsidRPr="00B17A72" w14:paraId="144F30AB"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6BB40817" w14:textId="458FCD69" w:rsidR="00021285" w:rsidRPr="00B17A72" w:rsidRDefault="00021285" w:rsidP="00021285">
            <w:pPr>
              <w:jc w:val="center"/>
              <w:rPr>
                <w:color w:val="auto"/>
                <w:szCs w:val="20"/>
              </w:rPr>
            </w:pPr>
            <w:r w:rsidRPr="00B17A72">
              <w:rPr>
                <w:b/>
                <w:color w:val="auto"/>
                <w:szCs w:val="20"/>
              </w:rPr>
              <w:t>13.</w:t>
            </w:r>
          </w:p>
        </w:tc>
        <w:tc>
          <w:tcPr>
            <w:tcW w:w="1496" w:type="dxa"/>
            <w:tcBorders>
              <w:top w:val="single" w:sz="4" w:space="0" w:color="000000"/>
              <w:left w:val="single" w:sz="4" w:space="0" w:color="000000"/>
              <w:bottom w:val="single" w:sz="4" w:space="0" w:color="000000"/>
              <w:right w:val="single" w:sz="4" w:space="0" w:color="000000"/>
            </w:tcBorders>
            <w:vAlign w:val="center"/>
          </w:tcPr>
          <w:p w14:paraId="74A75D8D" w14:textId="77777777" w:rsidR="00021285" w:rsidRPr="00B17A72" w:rsidRDefault="00021285" w:rsidP="00021285">
            <w:pPr>
              <w:rPr>
                <w:color w:val="auto"/>
                <w:szCs w:val="20"/>
              </w:rPr>
            </w:pPr>
            <w:r w:rsidRPr="00B17A72">
              <w:rPr>
                <w:color w:val="auto"/>
                <w:szCs w:val="20"/>
              </w:rPr>
              <w:t xml:space="preserve">Peer roles in prevention of </w:t>
            </w:r>
            <w:proofErr w:type="spellStart"/>
            <w:r w:rsidRPr="00B17A72">
              <w:rPr>
                <w:color w:val="auto"/>
                <w:szCs w:val="20"/>
              </w:rPr>
              <w:t>technologyrelated</w:t>
            </w:r>
            <w:proofErr w:type="spellEnd"/>
            <w:r w:rsidRPr="00B17A72">
              <w:rPr>
                <w:color w:val="auto"/>
                <w:szCs w:val="20"/>
              </w:rPr>
              <w:t xml:space="preserve"> addictions </w:t>
            </w:r>
            <w:proofErr w:type="spellStart"/>
            <w:r w:rsidRPr="00B17A72">
              <w:rPr>
                <w:color w:val="auto"/>
                <w:szCs w:val="20"/>
              </w:rPr>
              <w:t>Politicies</w:t>
            </w:r>
            <w:proofErr w:type="spellEnd"/>
            <w:r w:rsidRPr="00B17A72">
              <w:rPr>
                <w:color w:val="auto"/>
                <w:szCs w:val="20"/>
              </w:rPr>
              <w:t xml:space="preserve"> about national action plan about technology addiction </w:t>
            </w:r>
          </w:p>
        </w:tc>
        <w:tc>
          <w:tcPr>
            <w:tcW w:w="1586" w:type="dxa"/>
            <w:tcBorders>
              <w:top w:val="single" w:sz="4" w:space="0" w:color="000000"/>
              <w:left w:val="single" w:sz="4" w:space="0" w:color="000000"/>
              <w:bottom w:val="single" w:sz="4" w:space="0" w:color="000000"/>
              <w:right w:val="single" w:sz="4" w:space="0" w:color="000000"/>
            </w:tcBorders>
            <w:vAlign w:val="center"/>
          </w:tcPr>
          <w:p w14:paraId="53BCEC86" w14:textId="54E3F155"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11CAA5BA" w14:textId="47AE3254"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26448A44" w14:textId="00CDA24D"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2E79274C" w14:textId="6BD81905"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78E56B38" w14:textId="5C44C5BC" w:rsidR="00021285" w:rsidRPr="00B17A72" w:rsidRDefault="00021285" w:rsidP="002F6A03">
            <w:pPr>
              <w:jc w:val="center"/>
              <w:rPr>
                <w:color w:val="auto"/>
                <w:szCs w:val="20"/>
              </w:rPr>
            </w:pPr>
            <w:r w:rsidRPr="00B17A72">
              <w:rPr>
                <w:color w:val="auto"/>
                <w:szCs w:val="20"/>
              </w:rPr>
              <w:t>X</w:t>
            </w:r>
          </w:p>
        </w:tc>
      </w:tr>
      <w:tr w:rsidR="00021285" w:rsidRPr="00B17A72" w14:paraId="4272413B" w14:textId="77777777" w:rsidTr="00021285">
        <w:tblPrEx>
          <w:jc w:val="left"/>
          <w:tblCellMar>
            <w:left w:w="0" w:type="dxa"/>
            <w:right w:w="0" w:type="dxa"/>
          </w:tblCellMar>
        </w:tblPrEx>
        <w:trPr>
          <w:gridAfter w:val="1"/>
          <w:wAfter w:w="19" w:type="dxa"/>
        </w:trPr>
        <w:tc>
          <w:tcPr>
            <w:tcW w:w="652" w:type="dxa"/>
            <w:tcBorders>
              <w:top w:val="single" w:sz="4" w:space="0" w:color="000000"/>
              <w:left w:val="single" w:sz="4" w:space="0" w:color="000000"/>
              <w:bottom w:val="single" w:sz="4" w:space="0" w:color="000000"/>
              <w:right w:val="single" w:sz="4" w:space="0" w:color="000000"/>
            </w:tcBorders>
            <w:vAlign w:val="center"/>
          </w:tcPr>
          <w:p w14:paraId="3D0AC432" w14:textId="7D1AEE36" w:rsidR="00021285" w:rsidRPr="00B17A72" w:rsidRDefault="00021285" w:rsidP="00021285">
            <w:pPr>
              <w:jc w:val="center"/>
              <w:rPr>
                <w:b/>
                <w:bCs/>
                <w:color w:val="auto"/>
                <w:szCs w:val="20"/>
              </w:rPr>
            </w:pPr>
            <w:r w:rsidRPr="00B17A72">
              <w:rPr>
                <w:b/>
                <w:bCs/>
                <w:color w:val="auto"/>
                <w:szCs w:val="20"/>
              </w:rPr>
              <w:t>14.</w:t>
            </w:r>
          </w:p>
        </w:tc>
        <w:tc>
          <w:tcPr>
            <w:tcW w:w="1496" w:type="dxa"/>
            <w:tcBorders>
              <w:top w:val="single" w:sz="4" w:space="0" w:color="000000"/>
              <w:left w:val="single" w:sz="4" w:space="0" w:color="000000"/>
              <w:bottom w:val="single" w:sz="4" w:space="0" w:color="000000"/>
              <w:right w:val="single" w:sz="4" w:space="0" w:color="000000"/>
            </w:tcBorders>
            <w:vAlign w:val="center"/>
          </w:tcPr>
          <w:p w14:paraId="61159538" w14:textId="77777777" w:rsidR="00021285" w:rsidRPr="00B17A72" w:rsidRDefault="00021285" w:rsidP="00021285">
            <w:pPr>
              <w:rPr>
                <w:color w:val="auto"/>
                <w:szCs w:val="20"/>
              </w:rPr>
            </w:pPr>
            <w:r w:rsidRPr="00B17A72">
              <w:rPr>
                <w:color w:val="auto"/>
                <w:szCs w:val="20"/>
              </w:rPr>
              <w:t xml:space="preserve">Is technology useful? </w:t>
            </w:r>
          </w:p>
        </w:tc>
        <w:tc>
          <w:tcPr>
            <w:tcW w:w="1586" w:type="dxa"/>
            <w:tcBorders>
              <w:top w:val="single" w:sz="4" w:space="0" w:color="000000"/>
              <w:left w:val="single" w:sz="4" w:space="0" w:color="000000"/>
              <w:bottom w:val="single" w:sz="4" w:space="0" w:color="000000"/>
              <w:right w:val="single" w:sz="4" w:space="0" w:color="000000"/>
            </w:tcBorders>
            <w:vAlign w:val="center"/>
          </w:tcPr>
          <w:p w14:paraId="140A6422" w14:textId="5562987C" w:rsidR="00021285" w:rsidRPr="00B17A72" w:rsidRDefault="00021285" w:rsidP="002F6A03">
            <w:pPr>
              <w:jc w:val="center"/>
              <w:rPr>
                <w:color w:val="auto"/>
                <w:szCs w:val="20"/>
              </w:rPr>
            </w:pPr>
            <w:r w:rsidRPr="00B17A72">
              <w:rPr>
                <w:color w:val="auto"/>
                <w:szCs w:val="20"/>
              </w:rPr>
              <w:t>X</w:t>
            </w:r>
          </w:p>
        </w:tc>
        <w:tc>
          <w:tcPr>
            <w:tcW w:w="1179" w:type="dxa"/>
            <w:tcBorders>
              <w:top w:val="single" w:sz="4" w:space="0" w:color="000000"/>
              <w:left w:val="single" w:sz="4" w:space="0" w:color="000000"/>
              <w:bottom w:val="single" w:sz="4" w:space="0" w:color="000000"/>
              <w:right w:val="single" w:sz="4" w:space="0" w:color="000000"/>
            </w:tcBorders>
            <w:vAlign w:val="center"/>
          </w:tcPr>
          <w:p w14:paraId="6DB01735" w14:textId="4280A90F"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17774890" w14:textId="5CE28063" w:rsidR="00021285" w:rsidRPr="00B17A72" w:rsidRDefault="00021285" w:rsidP="002F6A03">
            <w:pPr>
              <w:jc w:val="center"/>
              <w:rPr>
                <w:color w:val="auto"/>
                <w:szCs w:val="20"/>
              </w:rPr>
            </w:pPr>
            <w:r w:rsidRPr="00B17A72">
              <w:rPr>
                <w:color w:val="auto"/>
                <w:szCs w:val="20"/>
              </w:rPr>
              <w:t>X</w:t>
            </w:r>
          </w:p>
        </w:tc>
        <w:tc>
          <w:tcPr>
            <w:tcW w:w="1383" w:type="dxa"/>
            <w:tcBorders>
              <w:top w:val="single" w:sz="4" w:space="0" w:color="000000"/>
              <w:left w:val="single" w:sz="4" w:space="0" w:color="000000"/>
              <w:bottom w:val="single" w:sz="4" w:space="0" w:color="000000"/>
              <w:right w:val="single" w:sz="4" w:space="0" w:color="000000"/>
            </w:tcBorders>
            <w:vAlign w:val="center"/>
          </w:tcPr>
          <w:p w14:paraId="56277CF9" w14:textId="78642AEE" w:rsidR="00021285" w:rsidRPr="00B17A72" w:rsidRDefault="00021285" w:rsidP="002F6A03">
            <w:pPr>
              <w:jc w:val="center"/>
              <w:rPr>
                <w:color w:val="auto"/>
                <w:szCs w:val="20"/>
              </w:rPr>
            </w:pPr>
            <w:r w:rsidRPr="00B17A72">
              <w:rPr>
                <w:color w:val="auto"/>
                <w:szCs w:val="20"/>
              </w:rPr>
              <w:t>X</w:t>
            </w:r>
          </w:p>
        </w:tc>
        <w:tc>
          <w:tcPr>
            <w:tcW w:w="1364" w:type="dxa"/>
            <w:tcBorders>
              <w:top w:val="single" w:sz="4" w:space="0" w:color="000000"/>
              <w:left w:val="single" w:sz="4" w:space="0" w:color="000000"/>
              <w:bottom w:val="single" w:sz="4" w:space="0" w:color="000000"/>
              <w:right w:val="single" w:sz="4" w:space="0" w:color="000000"/>
            </w:tcBorders>
            <w:vAlign w:val="center"/>
          </w:tcPr>
          <w:p w14:paraId="43F2534B" w14:textId="35CFEBEA" w:rsidR="00021285" w:rsidRPr="00B17A72" w:rsidRDefault="00021285" w:rsidP="002F6A03">
            <w:pPr>
              <w:jc w:val="center"/>
              <w:rPr>
                <w:color w:val="auto"/>
                <w:szCs w:val="20"/>
              </w:rPr>
            </w:pPr>
            <w:r w:rsidRPr="00B17A72">
              <w:rPr>
                <w:color w:val="auto"/>
                <w:szCs w:val="20"/>
              </w:rPr>
              <w:t>X</w:t>
            </w:r>
          </w:p>
        </w:tc>
      </w:tr>
    </w:tbl>
    <w:p w14:paraId="0A2455D1" w14:textId="79C40BAC" w:rsidR="00BF7653" w:rsidRPr="00B17A72" w:rsidRDefault="005454F1" w:rsidP="0064745B">
      <w:pPr>
        <w:spacing w:after="0" w:line="240" w:lineRule="auto"/>
        <w:rPr>
          <w:color w:val="auto"/>
          <w:szCs w:val="20"/>
        </w:rPr>
      </w:pPr>
      <w:r w:rsidRPr="00B17A72">
        <w:rPr>
          <w:color w:val="auto"/>
          <w:szCs w:val="20"/>
        </w:rPr>
        <w:t xml:space="preserve"> </w:t>
      </w:r>
    </w:p>
    <w:p w14:paraId="3154E98E" w14:textId="46423BF6" w:rsidR="00B7684C" w:rsidRPr="00B17A72" w:rsidRDefault="00BF7653" w:rsidP="00A75A39">
      <w:pPr>
        <w:pStyle w:val="Aklm3"/>
        <w:rPr>
          <w:lang w:val="en-US"/>
        </w:rPr>
      </w:pPr>
      <w:r w:rsidRPr="00B17A72">
        <w:rPr>
          <w:lang w:val="en-US"/>
        </w:rPr>
        <w:t>4.</w:t>
      </w:r>
      <w:r w:rsidR="005941E5" w:rsidRPr="00B17A72">
        <w:rPr>
          <w:lang w:val="en-US"/>
        </w:rPr>
        <w:t>2</w:t>
      </w:r>
      <w:r w:rsidRPr="00B17A72">
        <w:rPr>
          <w:lang w:val="en-US"/>
        </w:rPr>
        <w:t>.</w:t>
      </w:r>
      <w:r w:rsidR="005941E5" w:rsidRPr="00B17A72">
        <w:rPr>
          <w:lang w:val="en-US"/>
        </w:rPr>
        <w:t>6.</w:t>
      </w:r>
      <w:r w:rsidR="00AC7CAE" w:rsidRPr="00B17A72">
        <w:rPr>
          <w:lang w:val="en-US"/>
        </w:rPr>
        <w:t>8</w:t>
      </w:r>
      <w:r w:rsidR="005941E5" w:rsidRPr="00B17A72">
        <w:rPr>
          <w:lang w:val="en-US"/>
        </w:rPr>
        <w:t xml:space="preserve">. </w:t>
      </w:r>
      <w:r w:rsidR="005454F1" w:rsidRPr="00B17A72">
        <w:rPr>
          <w:lang w:val="en-US"/>
        </w:rPr>
        <w:t xml:space="preserve">HEF 2099 </w:t>
      </w:r>
      <w:r w:rsidRPr="00B17A72">
        <w:rPr>
          <w:lang w:val="en-US"/>
        </w:rPr>
        <w:t xml:space="preserve">Play </w:t>
      </w:r>
      <w:r w:rsidR="00021285" w:rsidRPr="00B17A72">
        <w:rPr>
          <w:lang w:val="en-US"/>
        </w:rPr>
        <w:t>i</w:t>
      </w:r>
      <w:r w:rsidRPr="00B17A72">
        <w:rPr>
          <w:lang w:val="en-US"/>
        </w:rPr>
        <w:t>n Childhood</w:t>
      </w:r>
    </w:p>
    <w:p w14:paraId="0192976A" w14:textId="77777777" w:rsidR="00BF7653" w:rsidRPr="00B17A72" w:rsidRDefault="00BF7653" w:rsidP="001163A9">
      <w:pPr>
        <w:spacing w:after="0" w:line="240" w:lineRule="auto"/>
        <w:rPr>
          <w:bCs/>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73"/>
        <w:gridCol w:w="582"/>
        <w:gridCol w:w="1639"/>
        <w:gridCol w:w="1328"/>
        <w:gridCol w:w="311"/>
        <w:gridCol w:w="187"/>
        <w:gridCol w:w="1223"/>
        <w:gridCol w:w="351"/>
        <w:gridCol w:w="2262"/>
      </w:tblGrid>
      <w:tr w:rsidR="006F085B" w:rsidRPr="00B17A72" w14:paraId="7C3A15D2" w14:textId="77777777" w:rsidTr="0064745B">
        <w:trPr>
          <w:jc w:val="center"/>
        </w:trPr>
        <w:tc>
          <w:tcPr>
            <w:tcW w:w="9056" w:type="dxa"/>
            <w:gridSpan w:val="9"/>
            <w:shd w:val="clear" w:color="auto" w:fill="D6E3BC" w:themeFill="accent3" w:themeFillTint="66"/>
            <w:vAlign w:val="center"/>
          </w:tcPr>
          <w:p w14:paraId="15A9460F" w14:textId="77777777" w:rsidR="00BF7653" w:rsidRPr="00B17A72" w:rsidRDefault="00BF7653" w:rsidP="001163A9">
            <w:pPr>
              <w:spacing w:after="0" w:line="240" w:lineRule="auto"/>
              <w:jc w:val="center"/>
              <w:rPr>
                <w:bCs/>
                <w:color w:val="auto"/>
                <w:szCs w:val="20"/>
              </w:rPr>
            </w:pPr>
            <w:r w:rsidRPr="00B17A72">
              <w:rPr>
                <w:b/>
                <w:bCs/>
                <w:color w:val="auto"/>
                <w:szCs w:val="20"/>
              </w:rPr>
              <w:t>HEF 2099 PLAY IN CHILDHOOD</w:t>
            </w:r>
          </w:p>
          <w:p w14:paraId="2520F3EA" w14:textId="76E46129" w:rsidR="00BF7653" w:rsidRPr="00B17A72" w:rsidRDefault="00BF7653" w:rsidP="001163A9">
            <w:pPr>
              <w:spacing w:after="0" w:line="240" w:lineRule="auto"/>
              <w:jc w:val="center"/>
              <w:rPr>
                <w:b/>
                <w:color w:val="auto"/>
                <w:szCs w:val="20"/>
              </w:rPr>
            </w:pPr>
            <w:r w:rsidRPr="00B17A72">
              <w:rPr>
                <w:b/>
                <w:color w:val="auto"/>
                <w:szCs w:val="20"/>
              </w:rPr>
              <w:t>2025- 2026 SPRING SEMESTER</w:t>
            </w:r>
          </w:p>
        </w:tc>
      </w:tr>
      <w:tr w:rsidR="006F085B" w:rsidRPr="00B17A72" w14:paraId="70729171" w14:textId="77777777" w:rsidTr="0064745B">
        <w:trPr>
          <w:jc w:val="center"/>
        </w:trPr>
        <w:tc>
          <w:tcPr>
            <w:tcW w:w="4346" w:type="dxa"/>
            <w:gridSpan w:val="5"/>
            <w:vAlign w:val="center"/>
          </w:tcPr>
          <w:p w14:paraId="2190CA8C" w14:textId="2642B9B2" w:rsidR="00B7684C" w:rsidRPr="00B17A72" w:rsidRDefault="00BF7653" w:rsidP="001163A9">
            <w:pPr>
              <w:spacing w:after="0" w:line="240" w:lineRule="auto"/>
              <w:rPr>
                <w:b/>
                <w:color w:val="auto"/>
                <w:szCs w:val="20"/>
              </w:rPr>
            </w:pPr>
            <w:r w:rsidRPr="00B17A72">
              <w:rPr>
                <w:b/>
                <w:color w:val="auto"/>
                <w:szCs w:val="20"/>
              </w:rPr>
              <w:t>Department(s) Giving the Course</w:t>
            </w:r>
            <w:r w:rsidR="005454F1" w:rsidRPr="00B17A72">
              <w:rPr>
                <w:b/>
                <w:color w:val="auto"/>
                <w:szCs w:val="20"/>
              </w:rPr>
              <w:t xml:space="preserve">: </w:t>
            </w:r>
            <w:r w:rsidR="005454F1" w:rsidRPr="00B17A72">
              <w:rPr>
                <w:bCs/>
                <w:color w:val="auto"/>
                <w:szCs w:val="20"/>
              </w:rPr>
              <w:t>DEU Faculty of Nursing</w:t>
            </w:r>
          </w:p>
        </w:tc>
        <w:tc>
          <w:tcPr>
            <w:tcW w:w="4710" w:type="dxa"/>
            <w:gridSpan w:val="4"/>
            <w:vAlign w:val="center"/>
          </w:tcPr>
          <w:p w14:paraId="4AB72E28" w14:textId="5F7B997E" w:rsidR="00B7684C" w:rsidRPr="00B17A72" w:rsidRDefault="00BF7653" w:rsidP="001163A9">
            <w:pPr>
              <w:spacing w:after="0" w:line="240" w:lineRule="auto"/>
              <w:rPr>
                <w:b/>
                <w:color w:val="auto"/>
                <w:szCs w:val="20"/>
              </w:rPr>
            </w:pPr>
            <w:r w:rsidRPr="00B17A72">
              <w:rPr>
                <w:b/>
                <w:color w:val="auto"/>
                <w:szCs w:val="20"/>
              </w:rPr>
              <w:t>Department(s) Taking the Course</w:t>
            </w:r>
            <w:r w:rsidR="005454F1" w:rsidRPr="00B17A72">
              <w:rPr>
                <w:b/>
                <w:color w:val="auto"/>
                <w:szCs w:val="20"/>
              </w:rPr>
              <w:t xml:space="preserve">: </w:t>
            </w:r>
            <w:r w:rsidR="005454F1" w:rsidRPr="00B17A72">
              <w:rPr>
                <w:bCs/>
                <w:color w:val="auto"/>
                <w:szCs w:val="20"/>
              </w:rPr>
              <w:t>DEU Faculty of Nursing</w:t>
            </w:r>
          </w:p>
        </w:tc>
      </w:tr>
      <w:tr w:rsidR="006F085B" w:rsidRPr="00B17A72" w14:paraId="5B2CF3B7" w14:textId="77777777" w:rsidTr="0064745B">
        <w:trPr>
          <w:jc w:val="center"/>
        </w:trPr>
        <w:tc>
          <w:tcPr>
            <w:tcW w:w="4346" w:type="dxa"/>
            <w:gridSpan w:val="5"/>
            <w:vAlign w:val="center"/>
          </w:tcPr>
          <w:p w14:paraId="76427EE1" w14:textId="77777777" w:rsidR="00B7684C" w:rsidRPr="00B17A72" w:rsidRDefault="005454F1" w:rsidP="001163A9">
            <w:pPr>
              <w:spacing w:after="0" w:line="240" w:lineRule="auto"/>
              <w:rPr>
                <w:b/>
                <w:color w:val="auto"/>
                <w:szCs w:val="20"/>
              </w:rPr>
            </w:pPr>
            <w:r w:rsidRPr="00B17A72">
              <w:rPr>
                <w:b/>
                <w:color w:val="auto"/>
                <w:szCs w:val="20"/>
              </w:rPr>
              <w:t xml:space="preserve">Name of the Department: </w:t>
            </w:r>
            <w:r w:rsidRPr="00B17A72">
              <w:rPr>
                <w:color w:val="auto"/>
                <w:szCs w:val="20"/>
              </w:rPr>
              <w:t>Nursing</w:t>
            </w:r>
          </w:p>
        </w:tc>
        <w:tc>
          <w:tcPr>
            <w:tcW w:w="4710" w:type="dxa"/>
            <w:gridSpan w:val="4"/>
            <w:vAlign w:val="center"/>
          </w:tcPr>
          <w:p w14:paraId="700A6E0E" w14:textId="77777777" w:rsidR="00B7684C" w:rsidRPr="00B17A72" w:rsidRDefault="005454F1" w:rsidP="001163A9">
            <w:pPr>
              <w:spacing w:after="0" w:line="240" w:lineRule="auto"/>
              <w:rPr>
                <w:b/>
                <w:color w:val="auto"/>
                <w:szCs w:val="20"/>
              </w:rPr>
            </w:pPr>
            <w:r w:rsidRPr="00B17A72">
              <w:rPr>
                <w:b/>
                <w:color w:val="auto"/>
                <w:szCs w:val="20"/>
              </w:rPr>
              <w:t xml:space="preserve">Course Name: </w:t>
            </w:r>
            <w:r w:rsidRPr="00B17A72">
              <w:rPr>
                <w:color w:val="auto"/>
                <w:szCs w:val="20"/>
              </w:rPr>
              <w:t>Evidence-Based Care in Pediatric Nursing</w:t>
            </w:r>
          </w:p>
        </w:tc>
      </w:tr>
      <w:tr w:rsidR="006F085B" w:rsidRPr="00B17A72" w14:paraId="14917752" w14:textId="77777777" w:rsidTr="0064745B">
        <w:trPr>
          <w:jc w:val="center"/>
        </w:trPr>
        <w:tc>
          <w:tcPr>
            <w:tcW w:w="4346" w:type="dxa"/>
            <w:gridSpan w:val="5"/>
            <w:vAlign w:val="center"/>
          </w:tcPr>
          <w:p w14:paraId="668E8B38" w14:textId="77777777" w:rsidR="00B7684C" w:rsidRPr="00B17A72" w:rsidRDefault="005454F1" w:rsidP="001163A9">
            <w:pPr>
              <w:spacing w:after="0" w:line="240" w:lineRule="auto"/>
              <w:rPr>
                <w:color w:val="auto"/>
                <w:szCs w:val="20"/>
              </w:rPr>
            </w:pPr>
            <w:r w:rsidRPr="00B17A72">
              <w:rPr>
                <w:b/>
                <w:color w:val="auto"/>
                <w:szCs w:val="20"/>
              </w:rPr>
              <w:t>Course Level:</w:t>
            </w:r>
            <w:r w:rsidRPr="00B17A72">
              <w:rPr>
                <w:color w:val="auto"/>
                <w:szCs w:val="20"/>
              </w:rPr>
              <w:t xml:space="preserve"> Bachelor’s Degree</w:t>
            </w:r>
          </w:p>
        </w:tc>
        <w:tc>
          <w:tcPr>
            <w:tcW w:w="4710" w:type="dxa"/>
            <w:gridSpan w:val="4"/>
            <w:vAlign w:val="center"/>
          </w:tcPr>
          <w:p w14:paraId="057FD816" w14:textId="77777777" w:rsidR="00B7684C" w:rsidRPr="00B17A72" w:rsidRDefault="005454F1" w:rsidP="001163A9">
            <w:pPr>
              <w:spacing w:after="0" w:line="240" w:lineRule="auto"/>
              <w:rPr>
                <w:color w:val="auto"/>
                <w:szCs w:val="20"/>
              </w:rPr>
            </w:pPr>
            <w:r w:rsidRPr="00B17A72">
              <w:rPr>
                <w:b/>
                <w:color w:val="auto"/>
                <w:szCs w:val="20"/>
              </w:rPr>
              <w:t>Course Code:</w:t>
            </w:r>
            <w:r w:rsidRPr="00B17A72">
              <w:rPr>
                <w:color w:val="auto"/>
                <w:szCs w:val="20"/>
              </w:rPr>
              <w:t xml:space="preserve"> HEF 2099</w:t>
            </w:r>
          </w:p>
        </w:tc>
      </w:tr>
      <w:tr w:rsidR="006F085B" w:rsidRPr="00B17A72" w14:paraId="73A9B089" w14:textId="77777777" w:rsidTr="0064745B">
        <w:trPr>
          <w:jc w:val="center"/>
        </w:trPr>
        <w:tc>
          <w:tcPr>
            <w:tcW w:w="4346" w:type="dxa"/>
            <w:gridSpan w:val="5"/>
            <w:vAlign w:val="center"/>
          </w:tcPr>
          <w:p w14:paraId="2B9B4887" w14:textId="77777777" w:rsidR="00B7684C" w:rsidRPr="00B17A72" w:rsidRDefault="005454F1" w:rsidP="001163A9">
            <w:pPr>
              <w:spacing w:after="0" w:line="240" w:lineRule="auto"/>
              <w:rPr>
                <w:color w:val="auto"/>
                <w:szCs w:val="20"/>
              </w:rPr>
            </w:pPr>
            <w:r w:rsidRPr="00B17A72">
              <w:rPr>
                <w:b/>
                <w:color w:val="auto"/>
                <w:szCs w:val="20"/>
              </w:rPr>
              <w:t>Form Submitting/Renewal:</w:t>
            </w:r>
            <w:r w:rsidRPr="00B17A72">
              <w:rPr>
                <w:color w:val="auto"/>
                <w:szCs w:val="20"/>
              </w:rPr>
              <w:t xml:space="preserve"> 19.02.2026</w:t>
            </w:r>
          </w:p>
        </w:tc>
        <w:tc>
          <w:tcPr>
            <w:tcW w:w="4710" w:type="dxa"/>
            <w:gridSpan w:val="4"/>
            <w:vAlign w:val="center"/>
          </w:tcPr>
          <w:p w14:paraId="7F3A1E4F" w14:textId="77777777" w:rsidR="00B7684C" w:rsidRPr="00B17A72" w:rsidRDefault="005454F1" w:rsidP="001163A9">
            <w:pPr>
              <w:spacing w:after="0" w:line="240" w:lineRule="auto"/>
              <w:rPr>
                <w:color w:val="auto"/>
                <w:szCs w:val="20"/>
              </w:rPr>
            </w:pPr>
            <w:r w:rsidRPr="00B17A72">
              <w:rPr>
                <w:b/>
                <w:color w:val="auto"/>
                <w:szCs w:val="20"/>
              </w:rPr>
              <w:t>Course Status:</w:t>
            </w:r>
            <w:r w:rsidRPr="00B17A72">
              <w:rPr>
                <w:color w:val="auto"/>
                <w:szCs w:val="20"/>
              </w:rPr>
              <w:t xml:space="preserve"> Elective</w:t>
            </w:r>
          </w:p>
        </w:tc>
      </w:tr>
      <w:tr w:rsidR="006F085B" w:rsidRPr="00B17A72" w14:paraId="5BF58E5F" w14:textId="77777777" w:rsidTr="0064745B">
        <w:trPr>
          <w:jc w:val="center"/>
        </w:trPr>
        <w:tc>
          <w:tcPr>
            <w:tcW w:w="4346" w:type="dxa"/>
            <w:gridSpan w:val="5"/>
            <w:vAlign w:val="center"/>
          </w:tcPr>
          <w:p w14:paraId="4FE67114" w14:textId="77777777" w:rsidR="00B7684C" w:rsidRPr="00B17A72" w:rsidRDefault="005454F1" w:rsidP="001163A9">
            <w:pPr>
              <w:spacing w:after="0" w:line="240" w:lineRule="auto"/>
              <w:rPr>
                <w:color w:val="auto"/>
                <w:szCs w:val="20"/>
              </w:rPr>
            </w:pPr>
            <w:r w:rsidRPr="00B17A72">
              <w:rPr>
                <w:b/>
                <w:color w:val="auto"/>
                <w:szCs w:val="20"/>
              </w:rPr>
              <w:t>Language of Instruction:</w:t>
            </w:r>
            <w:r w:rsidRPr="00B17A72">
              <w:rPr>
                <w:color w:val="auto"/>
                <w:szCs w:val="20"/>
              </w:rPr>
              <w:t xml:space="preserve"> Turkish</w:t>
            </w:r>
          </w:p>
          <w:p w14:paraId="568CE91A" w14:textId="77777777" w:rsidR="00B7684C" w:rsidRPr="00B17A72" w:rsidRDefault="00B7684C" w:rsidP="001163A9">
            <w:pPr>
              <w:spacing w:after="0" w:line="240" w:lineRule="auto"/>
              <w:rPr>
                <w:color w:val="auto"/>
                <w:szCs w:val="20"/>
              </w:rPr>
            </w:pPr>
          </w:p>
        </w:tc>
        <w:tc>
          <w:tcPr>
            <w:tcW w:w="4710" w:type="dxa"/>
            <w:gridSpan w:val="4"/>
            <w:vAlign w:val="center"/>
          </w:tcPr>
          <w:p w14:paraId="76D7664E" w14:textId="77777777" w:rsidR="00B7684C" w:rsidRPr="00B17A72" w:rsidRDefault="005454F1" w:rsidP="001163A9">
            <w:pPr>
              <w:spacing w:after="0" w:line="240" w:lineRule="auto"/>
              <w:rPr>
                <w:color w:val="auto"/>
                <w:szCs w:val="20"/>
              </w:rPr>
            </w:pPr>
            <w:r w:rsidRPr="00B17A72">
              <w:rPr>
                <w:b/>
                <w:color w:val="auto"/>
                <w:szCs w:val="20"/>
              </w:rPr>
              <w:t xml:space="preserve">Instructor/s: </w:t>
            </w:r>
            <w:r w:rsidRPr="00B17A72">
              <w:rPr>
                <w:color w:val="auto"/>
                <w:szCs w:val="20"/>
              </w:rPr>
              <w:t>Prof. Murat BEKTAŞ</w:t>
            </w:r>
          </w:p>
          <w:p w14:paraId="407CB2B3" w14:textId="77777777" w:rsidR="00B7684C" w:rsidRPr="00B17A72" w:rsidRDefault="005454F1" w:rsidP="001163A9">
            <w:pPr>
              <w:spacing w:after="0" w:line="240" w:lineRule="auto"/>
              <w:rPr>
                <w:b/>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p w14:paraId="0AE05A51" w14:textId="77777777" w:rsidR="00B7684C" w:rsidRPr="00B17A72" w:rsidRDefault="005454F1" w:rsidP="001163A9">
            <w:pPr>
              <w:spacing w:after="0" w:line="240" w:lineRule="auto"/>
              <w:jc w:val="both"/>
              <w:rPr>
                <w:color w:val="auto"/>
                <w:szCs w:val="20"/>
              </w:rPr>
            </w:pPr>
            <w:proofErr w:type="spellStart"/>
            <w:r w:rsidRPr="00B17A72">
              <w:rPr>
                <w:color w:val="auto"/>
                <w:szCs w:val="20"/>
              </w:rPr>
              <w:t>Asistant</w:t>
            </w:r>
            <w:proofErr w:type="spellEnd"/>
            <w:r w:rsidRPr="00B17A72">
              <w:rPr>
                <w:color w:val="auto"/>
                <w:szCs w:val="20"/>
              </w:rPr>
              <w:t xml:space="preserve"> Prof. Emine Zahide ÖZDEMİR</w:t>
            </w:r>
          </w:p>
        </w:tc>
      </w:tr>
      <w:tr w:rsidR="006F085B" w:rsidRPr="00B17A72" w14:paraId="10153F11" w14:textId="77777777" w:rsidTr="0064745B">
        <w:trPr>
          <w:jc w:val="center"/>
        </w:trPr>
        <w:tc>
          <w:tcPr>
            <w:tcW w:w="4346" w:type="dxa"/>
            <w:gridSpan w:val="5"/>
            <w:vAlign w:val="center"/>
          </w:tcPr>
          <w:p w14:paraId="7663AE25" w14:textId="77777777" w:rsidR="00B7684C" w:rsidRPr="00B17A72" w:rsidRDefault="00B7684C" w:rsidP="001163A9">
            <w:pPr>
              <w:spacing w:after="0" w:line="240" w:lineRule="auto"/>
              <w:rPr>
                <w:color w:val="auto"/>
                <w:szCs w:val="20"/>
              </w:rPr>
            </w:pPr>
          </w:p>
        </w:tc>
        <w:tc>
          <w:tcPr>
            <w:tcW w:w="4710" w:type="dxa"/>
            <w:gridSpan w:val="4"/>
            <w:vAlign w:val="center"/>
          </w:tcPr>
          <w:p w14:paraId="691CC743" w14:textId="23E5CBD0" w:rsidR="00B7684C" w:rsidRPr="00B17A72" w:rsidRDefault="005454F1" w:rsidP="001163A9">
            <w:pPr>
              <w:spacing w:after="0" w:line="240" w:lineRule="auto"/>
              <w:rPr>
                <w:color w:val="auto"/>
                <w:szCs w:val="20"/>
              </w:rPr>
            </w:pPr>
            <w:r w:rsidRPr="00B17A72">
              <w:rPr>
                <w:color w:val="auto"/>
                <w:szCs w:val="20"/>
              </w:rPr>
              <w:t xml:space="preserve">Prerequisite to: </w:t>
            </w:r>
            <w:r w:rsidR="00BF7653" w:rsidRPr="00B17A72">
              <w:rPr>
                <w:color w:val="auto"/>
                <w:szCs w:val="20"/>
              </w:rPr>
              <w:t>None</w:t>
            </w:r>
          </w:p>
        </w:tc>
      </w:tr>
      <w:tr w:rsidR="006F085B" w:rsidRPr="00B17A72" w14:paraId="798F827B" w14:textId="77777777" w:rsidTr="0064745B">
        <w:trPr>
          <w:jc w:val="center"/>
        </w:trPr>
        <w:tc>
          <w:tcPr>
            <w:tcW w:w="4346" w:type="dxa"/>
            <w:gridSpan w:val="5"/>
            <w:vAlign w:val="center"/>
          </w:tcPr>
          <w:p w14:paraId="1A212DF8" w14:textId="77777777" w:rsidR="00B7684C" w:rsidRPr="00B17A72" w:rsidRDefault="005454F1" w:rsidP="001163A9">
            <w:pPr>
              <w:spacing w:after="0" w:line="240" w:lineRule="auto"/>
              <w:rPr>
                <w:b/>
                <w:color w:val="auto"/>
                <w:szCs w:val="20"/>
              </w:rPr>
            </w:pPr>
            <w:r w:rsidRPr="00B17A72">
              <w:rPr>
                <w:b/>
                <w:color w:val="auto"/>
                <w:szCs w:val="20"/>
              </w:rPr>
              <w:t xml:space="preserve">Weekly Course Hours: </w:t>
            </w:r>
            <w:r w:rsidRPr="00B17A72">
              <w:rPr>
                <w:color w:val="auto"/>
                <w:szCs w:val="20"/>
              </w:rPr>
              <w:t>2</w:t>
            </w:r>
          </w:p>
        </w:tc>
        <w:tc>
          <w:tcPr>
            <w:tcW w:w="4710" w:type="dxa"/>
            <w:gridSpan w:val="4"/>
            <w:vAlign w:val="center"/>
          </w:tcPr>
          <w:p w14:paraId="05ED3ED1" w14:textId="77777777" w:rsidR="00B7684C" w:rsidRPr="00B17A72" w:rsidRDefault="005454F1" w:rsidP="001163A9">
            <w:pPr>
              <w:spacing w:after="0" w:line="240" w:lineRule="auto"/>
              <w:rPr>
                <w:color w:val="auto"/>
                <w:szCs w:val="20"/>
              </w:rPr>
            </w:pPr>
            <w:r w:rsidRPr="00B17A72">
              <w:rPr>
                <w:b/>
                <w:color w:val="auto"/>
                <w:szCs w:val="20"/>
              </w:rPr>
              <w:t>Course Coordinator</w:t>
            </w:r>
            <w:r w:rsidRPr="00B17A72">
              <w:rPr>
                <w:color w:val="auto"/>
                <w:szCs w:val="20"/>
              </w:rPr>
              <w:t xml:space="preserve">: Prof. </w:t>
            </w:r>
            <w:proofErr w:type="spellStart"/>
            <w:r w:rsidRPr="00B17A72">
              <w:rPr>
                <w:color w:val="auto"/>
                <w:szCs w:val="20"/>
              </w:rPr>
              <w:t>Gülçin</w:t>
            </w:r>
            <w:proofErr w:type="spellEnd"/>
            <w:r w:rsidRPr="00B17A72">
              <w:rPr>
                <w:color w:val="auto"/>
                <w:szCs w:val="20"/>
              </w:rPr>
              <w:t xml:space="preserve"> ÖZALP GERÇEKER</w:t>
            </w:r>
          </w:p>
        </w:tc>
      </w:tr>
      <w:tr w:rsidR="00471455" w:rsidRPr="00B17A72" w14:paraId="1464DDB3" w14:textId="77777777" w:rsidTr="0064745B">
        <w:trPr>
          <w:jc w:val="center"/>
        </w:trPr>
        <w:tc>
          <w:tcPr>
            <w:tcW w:w="1803" w:type="dxa"/>
            <w:gridSpan w:val="2"/>
            <w:vAlign w:val="center"/>
          </w:tcPr>
          <w:p w14:paraId="118DAF7C" w14:textId="77777777" w:rsidR="00471455" w:rsidRPr="00B17A72" w:rsidRDefault="00471455" w:rsidP="00F82873">
            <w:pPr>
              <w:spacing w:after="0" w:line="240" w:lineRule="auto"/>
              <w:jc w:val="center"/>
              <w:rPr>
                <w:b/>
                <w:bCs/>
                <w:color w:val="auto"/>
                <w:szCs w:val="20"/>
              </w:rPr>
            </w:pPr>
            <w:r w:rsidRPr="00B17A72">
              <w:rPr>
                <w:b/>
                <w:bCs/>
                <w:color w:val="auto"/>
                <w:szCs w:val="20"/>
              </w:rPr>
              <w:t>Theory</w:t>
            </w:r>
          </w:p>
        </w:tc>
        <w:tc>
          <w:tcPr>
            <w:tcW w:w="1263" w:type="dxa"/>
            <w:vAlign w:val="center"/>
          </w:tcPr>
          <w:p w14:paraId="0391D2D6" w14:textId="7072259D" w:rsidR="00471455" w:rsidRPr="00B17A72" w:rsidRDefault="00471455" w:rsidP="00F82873">
            <w:pPr>
              <w:spacing w:after="0" w:line="240" w:lineRule="auto"/>
              <w:jc w:val="center"/>
              <w:rPr>
                <w:b/>
                <w:bCs/>
                <w:color w:val="auto"/>
                <w:szCs w:val="20"/>
              </w:rPr>
            </w:pPr>
            <w:r w:rsidRPr="00B17A72">
              <w:rPr>
                <w:b/>
                <w:bCs/>
                <w:color w:val="auto"/>
                <w:szCs w:val="20"/>
              </w:rPr>
              <w:t>Practice</w:t>
            </w:r>
          </w:p>
        </w:tc>
        <w:tc>
          <w:tcPr>
            <w:tcW w:w="1280" w:type="dxa"/>
            <w:gridSpan w:val="2"/>
            <w:vAlign w:val="center"/>
          </w:tcPr>
          <w:p w14:paraId="0C52045B" w14:textId="05C3C046" w:rsidR="00471455" w:rsidRPr="00B17A72" w:rsidRDefault="00471455" w:rsidP="00F82873">
            <w:pPr>
              <w:spacing w:after="0" w:line="240" w:lineRule="auto"/>
              <w:jc w:val="center"/>
              <w:rPr>
                <w:b/>
                <w:bCs/>
                <w:color w:val="auto"/>
                <w:szCs w:val="20"/>
              </w:rPr>
            </w:pPr>
            <w:r w:rsidRPr="00B17A72">
              <w:rPr>
                <w:b/>
                <w:bCs/>
                <w:color w:val="auto"/>
                <w:szCs w:val="20"/>
              </w:rPr>
              <w:t>Laboratory</w:t>
            </w:r>
          </w:p>
        </w:tc>
        <w:tc>
          <w:tcPr>
            <w:tcW w:w="4710" w:type="dxa"/>
            <w:gridSpan w:val="4"/>
            <w:vAlign w:val="center"/>
          </w:tcPr>
          <w:p w14:paraId="417DDBC5" w14:textId="77777777" w:rsidR="00471455" w:rsidRPr="00B17A72" w:rsidRDefault="00471455" w:rsidP="00471455">
            <w:pPr>
              <w:spacing w:after="0" w:line="240" w:lineRule="auto"/>
              <w:rPr>
                <w:color w:val="auto"/>
                <w:szCs w:val="20"/>
              </w:rPr>
            </w:pPr>
            <w:r w:rsidRPr="00B17A72">
              <w:rPr>
                <w:color w:val="auto"/>
                <w:szCs w:val="20"/>
              </w:rPr>
              <w:t>National Credit: 2</w:t>
            </w:r>
          </w:p>
        </w:tc>
      </w:tr>
      <w:tr w:rsidR="006F085B" w:rsidRPr="00B17A72" w14:paraId="1C0996EF" w14:textId="77777777" w:rsidTr="0064745B">
        <w:trPr>
          <w:jc w:val="center"/>
        </w:trPr>
        <w:tc>
          <w:tcPr>
            <w:tcW w:w="1803" w:type="dxa"/>
            <w:gridSpan w:val="2"/>
            <w:vAlign w:val="center"/>
          </w:tcPr>
          <w:p w14:paraId="7C99DA4A" w14:textId="77777777" w:rsidR="00B7684C" w:rsidRPr="00B17A72" w:rsidRDefault="005454F1" w:rsidP="00F82873">
            <w:pPr>
              <w:spacing w:after="0" w:line="240" w:lineRule="auto"/>
              <w:jc w:val="center"/>
              <w:rPr>
                <w:color w:val="auto"/>
                <w:szCs w:val="20"/>
              </w:rPr>
            </w:pPr>
            <w:r w:rsidRPr="00B17A72">
              <w:rPr>
                <w:color w:val="auto"/>
                <w:szCs w:val="20"/>
              </w:rPr>
              <w:t>2</w:t>
            </w:r>
          </w:p>
        </w:tc>
        <w:tc>
          <w:tcPr>
            <w:tcW w:w="1263" w:type="dxa"/>
            <w:vAlign w:val="center"/>
          </w:tcPr>
          <w:p w14:paraId="355846EA" w14:textId="77777777" w:rsidR="00B7684C" w:rsidRPr="00B17A72" w:rsidRDefault="005454F1" w:rsidP="00F82873">
            <w:pPr>
              <w:spacing w:after="0" w:line="240" w:lineRule="auto"/>
              <w:jc w:val="center"/>
              <w:rPr>
                <w:color w:val="auto"/>
                <w:szCs w:val="20"/>
              </w:rPr>
            </w:pPr>
            <w:r w:rsidRPr="00B17A72">
              <w:rPr>
                <w:color w:val="auto"/>
                <w:szCs w:val="20"/>
              </w:rPr>
              <w:t>-</w:t>
            </w:r>
          </w:p>
        </w:tc>
        <w:tc>
          <w:tcPr>
            <w:tcW w:w="1280" w:type="dxa"/>
            <w:gridSpan w:val="2"/>
            <w:vAlign w:val="center"/>
          </w:tcPr>
          <w:p w14:paraId="16A54691" w14:textId="77777777" w:rsidR="00B7684C" w:rsidRPr="00B17A72" w:rsidRDefault="005454F1" w:rsidP="00F82873">
            <w:pPr>
              <w:spacing w:after="0" w:line="240" w:lineRule="auto"/>
              <w:jc w:val="center"/>
              <w:rPr>
                <w:color w:val="auto"/>
                <w:szCs w:val="20"/>
              </w:rPr>
            </w:pPr>
            <w:r w:rsidRPr="00B17A72">
              <w:rPr>
                <w:color w:val="auto"/>
                <w:szCs w:val="20"/>
              </w:rPr>
              <w:t>-</w:t>
            </w:r>
          </w:p>
        </w:tc>
        <w:tc>
          <w:tcPr>
            <w:tcW w:w="4710" w:type="dxa"/>
            <w:gridSpan w:val="4"/>
            <w:vAlign w:val="center"/>
          </w:tcPr>
          <w:p w14:paraId="5D90EE0F" w14:textId="77777777" w:rsidR="00B7684C" w:rsidRPr="00B17A72" w:rsidRDefault="005454F1" w:rsidP="001163A9">
            <w:pPr>
              <w:spacing w:after="0" w:line="240" w:lineRule="auto"/>
              <w:rPr>
                <w:color w:val="auto"/>
                <w:szCs w:val="20"/>
              </w:rPr>
            </w:pPr>
            <w:r w:rsidRPr="00B17A72">
              <w:rPr>
                <w:color w:val="auto"/>
                <w:szCs w:val="20"/>
              </w:rPr>
              <w:t>ECTS Credit: 2</w:t>
            </w:r>
          </w:p>
        </w:tc>
      </w:tr>
      <w:tr w:rsidR="00F82873" w:rsidRPr="00B17A72" w14:paraId="22A92ED8" w14:textId="77777777" w:rsidTr="0064745B">
        <w:trPr>
          <w:jc w:val="center"/>
        </w:trPr>
        <w:tc>
          <w:tcPr>
            <w:tcW w:w="1803" w:type="dxa"/>
            <w:gridSpan w:val="2"/>
            <w:vAlign w:val="center"/>
          </w:tcPr>
          <w:p w14:paraId="727878BE" w14:textId="5A3E19BC" w:rsidR="00F82873" w:rsidRPr="00B17A72" w:rsidRDefault="00F82873" w:rsidP="00F82873">
            <w:pPr>
              <w:spacing w:after="160" w:line="259" w:lineRule="auto"/>
              <w:rPr>
                <w:b/>
                <w:bCs/>
                <w:color w:val="auto"/>
                <w:szCs w:val="20"/>
              </w:rPr>
            </w:pPr>
            <w:r w:rsidRPr="00B17A72">
              <w:rPr>
                <w:b/>
                <w:bCs/>
                <w:color w:val="auto"/>
                <w:szCs w:val="20"/>
              </w:rPr>
              <w:t>Section/Students per Section</w:t>
            </w:r>
          </w:p>
        </w:tc>
        <w:tc>
          <w:tcPr>
            <w:tcW w:w="1263" w:type="dxa"/>
            <w:vAlign w:val="center"/>
          </w:tcPr>
          <w:p w14:paraId="12BD101B" w14:textId="517D9807" w:rsidR="00F82873" w:rsidRPr="00B17A72" w:rsidRDefault="00F82873" w:rsidP="00F82873">
            <w:pPr>
              <w:spacing w:after="160" w:line="259" w:lineRule="auto"/>
              <w:rPr>
                <w:b/>
                <w:bCs/>
                <w:color w:val="auto"/>
                <w:szCs w:val="20"/>
              </w:rPr>
            </w:pPr>
            <w:r w:rsidRPr="00B17A72">
              <w:rPr>
                <w:b/>
                <w:bCs/>
                <w:color w:val="auto"/>
                <w:szCs w:val="20"/>
              </w:rPr>
              <w:t>Section/Students per Section</w:t>
            </w:r>
          </w:p>
        </w:tc>
        <w:tc>
          <w:tcPr>
            <w:tcW w:w="1280" w:type="dxa"/>
            <w:gridSpan w:val="2"/>
            <w:vAlign w:val="center"/>
          </w:tcPr>
          <w:p w14:paraId="7A1F91AE" w14:textId="1AF8AFD1" w:rsidR="00F82873" w:rsidRPr="00B17A72" w:rsidRDefault="00F82873" w:rsidP="00F82873">
            <w:pPr>
              <w:spacing w:after="160" w:line="259" w:lineRule="auto"/>
              <w:rPr>
                <w:b/>
                <w:bCs/>
                <w:color w:val="auto"/>
                <w:szCs w:val="20"/>
              </w:rPr>
            </w:pPr>
            <w:r w:rsidRPr="00B17A72">
              <w:rPr>
                <w:b/>
                <w:bCs/>
                <w:color w:val="auto"/>
                <w:szCs w:val="20"/>
              </w:rPr>
              <w:t>Section/Students per Section</w:t>
            </w:r>
          </w:p>
        </w:tc>
        <w:tc>
          <w:tcPr>
            <w:tcW w:w="4710" w:type="dxa"/>
            <w:gridSpan w:val="4"/>
            <w:vAlign w:val="center"/>
          </w:tcPr>
          <w:p w14:paraId="2824B10E" w14:textId="3ED2C395" w:rsidR="00F82873" w:rsidRPr="00B17A72" w:rsidRDefault="00F82873" w:rsidP="00F82873">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64745B" w:rsidRPr="00B17A72" w14:paraId="1D2FA1E8" w14:textId="77777777" w:rsidTr="0064745B">
        <w:trPr>
          <w:jc w:val="center"/>
        </w:trPr>
        <w:tc>
          <w:tcPr>
            <w:tcW w:w="1803" w:type="dxa"/>
            <w:gridSpan w:val="2"/>
            <w:vAlign w:val="center"/>
          </w:tcPr>
          <w:p w14:paraId="0A75F972" w14:textId="0054B7D1" w:rsidR="0064745B" w:rsidRPr="00B17A72" w:rsidRDefault="00F82873" w:rsidP="00F82873">
            <w:pPr>
              <w:spacing w:after="0" w:line="240" w:lineRule="auto"/>
              <w:jc w:val="center"/>
              <w:rPr>
                <w:color w:val="auto"/>
                <w:szCs w:val="20"/>
              </w:rPr>
            </w:pPr>
            <w:r w:rsidRPr="00B17A72">
              <w:rPr>
                <w:rFonts w:eastAsia="Calibri"/>
                <w:color w:val="auto"/>
                <w:kern w:val="2"/>
                <w:szCs w:val="20"/>
                <w:lang w:eastAsia="tr"/>
              </w:rPr>
              <w:t>1/13</w:t>
            </w:r>
          </w:p>
        </w:tc>
        <w:tc>
          <w:tcPr>
            <w:tcW w:w="1263" w:type="dxa"/>
            <w:vAlign w:val="center"/>
          </w:tcPr>
          <w:p w14:paraId="6AEF442E" w14:textId="2070403C" w:rsidR="0064745B" w:rsidRPr="00B17A72" w:rsidRDefault="0064745B" w:rsidP="00F82873">
            <w:pPr>
              <w:spacing w:after="0" w:line="240" w:lineRule="auto"/>
              <w:jc w:val="center"/>
              <w:rPr>
                <w:color w:val="auto"/>
                <w:szCs w:val="20"/>
              </w:rPr>
            </w:pPr>
            <w:r w:rsidRPr="00B17A72">
              <w:rPr>
                <w:color w:val="auto"/>
                <w:szCs w:val="20"/>
              </w:rPr>
              <w:t>-</w:t>
            </w:r>
          </w:p>
        </w:tc>
        <w:tc>
          <w:tcPr>
            <w:tcW w:w="1280" w:type="dxa"/>
            <w:gridSpan w:val="2"/>
            <w:vAlign w:val="center"/>
          </w:tcPr>
          <w:p w14:paraId="78179AA2" w14:textId="0D5D05F5" w:rsidR="0064745B" w:rsidRPr="00B17A72" w:rsidRDefault="0064745B" w:rsidP="00F82873">
            <w:pPr>
              <w:spacing w:after="0" w:line="240" w:lineRule="auto"/>
              <w:jc w:val="center"/>
              <w:rPr>
                <w:color w:val="auto"/>
                <w:szCs w:val="20"/>
              </w:rPr>
            </w:pPr>
            <w:r w:rsidRPr="00B17A72">
              <w:rPr>
                <w:color w:val="auto"/>
                <w:szCs w:val="20"/>
              </w:rPr>
              <w:t>-</w:t>
            </w:r>
          </w:p>
        </w:tc>
        <w:tc>
          <w:tcPr>
            <w:tcW w:w="4710" w:type="dxa"/>
            <w:gridSpan w:val="4"/>
            <w:vAlign w:val="center"/>
          </w:tcPr>
          <w:p w14:paraId="3C9437DB" w14:textId="5F2006F0" w:rsidR="0064745B" w:rsidRPr="00B17A72" w:rsidRDefault="00F82873" w:rsidP="001163A9">
            <w:pPr>
              <w:spacing w:after="0" w:line="240" w:lineRule="auto"/>
              <w:rPr>
                <w:b/>
                <w:bCs/>
                <w:color w:val="auto"/>
                <w:szCs w:val="20"/>
              </w:rPr>
            </w:pPr>
            <w:r w:rsidRPr="00B17A72">
              <w:rPr>
                <w:b/>
                <w:bCs/>
                <w:color w:val="auto"/>
                <w:szCs w:val="20"/>
              </w:rPr>
              <w:t>13</w:t>
            </w:r>
          </w:p>
        </w:tc>
      </w:tr>
      <w:tr w:rsidR="006F085B" w:rsidRPr="00B17A72" w14:paraId="3263E0D3" w14:textId="77777777" w:rsidTr="0064745B">
        <w:trPr>
          <w:jc w:val="center"/>
        </w:trPr>
        <w:tc>
          <w:tcPr>
            <w:tcW w:w="9056" w:type="dxa"/>
            <w:gridSpan w:val="9"/>
            <w:vAlign w:val="center"/>
          </w:tcPr>
          <w:p w14:paraId="36F00E5D" w14:textId="7C1BEA07" w:rsidR="00B7684C" w:rsidRPr="00B17A72" w:rsidRDefault="005454F1" w:rsidP="001163A9">
            <w:pPr>
              <w:spacing w:after="0" w:line="240" w:lineRule="auto"/>
              <w:rPr>
                <w:color w:val="auto"/>
                <w:szCs w:val="20"/>
              </w:rPr>
            </w:pPr>
            <w:r w:rsidRPr="00B17A72">
              <w:rPr>
                <w:b/>
                <w:color w:val="auto"/>
                <w:szCs w:val="20"/>
              </w:rPr>
              <w:t>Course Objective:</w:t>
            </w:r>
            <w:r w:rsidRPr="00B17A72">
              <w:rPr>
                <w:color w:val="auto"/>
                <w:szCs w:val="20"/>
              </w:rPr>
              <w:t xml:space="preserve"> It aims to provide children with the knowledge </w:t>
            </w:r>
            <w:r w:rsidR="001F735C" w:rsidRPr="00B17A72">
              <w:rPr>
                <w:color w:val="auto"/>
                <w:szCs w:val="20"/>
              </w:rPr>
              <w:t>and</w:t>
            </w:r>
            <w:r w:rsidRPr="00B17A72">
              <w:rPr>
                <w:color w:val="auto"/>
                <w:szCs w:val="20"/>
              </w:rPr>
              <w:t xml:space="preserve"> ability to plan </w:t>
            </w:r>
            <w:r w:rsidR="001F735C" w:rsidRPr="00B17A72">
              <w:rPr>
                <w:color w:val="auto"/>
                <w:szCs w:val="20"/>
              </w:rPr>
              <w:t>and</w:t>
            </w:r>
            <w:r w:rsidRPr="00B17A72">
              <w:rPr>
                <w:color w:val="auto"/>
                <w:szCs w:val="20"/>
              </w:rPr>
              <w:t xml:space="preserve"> develop daily game </w:t>
            </w:r>
            <w:r w:rsidR="001F735C" w:rsidRPr="00B17A72">
              <w:rPr>
                <w:color w:val="auto"/>
                <w:szCs w:val="20"/>
              </w:rPr>
              <w:t>and</w:t>
            </w:r>
            <w:r w:rsidRPr="00B17A72">
              <w:rPr>
                <w:color w:val="auto"/>
                <w:szCs w:val="20"/>
              </w:rPr>
              <w:t xml:space="preserve"> activity programs.</w:t>
            </w:r>
          </w:p>
        </w:tc>
      </w:tr>
      <w:tr w:rsidR="006F085B" w:rsidRPr="00B17A72" w14:paraId="6F1EB44D" w14:textId="77777777" w:rsidTr="0064745B">
        <w:trPr>
          <w:jc w:val="center"/>
        </w:trPr>
        <w:tc>
          <w:tcPr>
            <w:tcW w:w="9056" w:type="dxa"/>
            <w:gridSpan w:val="9"/>
            <w:vAlign w:val="center"/>
          </w:tcPr>
          <w:p w14:paraId="0BE5F7C5" w14:textId="6CE3EE09" w:rsidR="00BF7653" w:rsidRPr="00B17A72" w:rsidRDefault="00BF7653" w:rsidP="001163A9">
            <w:pPr>
              <w:spacing w:after="0"/>
              <w:rPr>
                <w:b/>
                <w:bCs/>
                <w:color w:val="auto"/>
                <w:szCs w:val="20"/>
              </w:rPr>
            </w:pPr>
            <w:r w:rsidRPr="00B17A72">
              <w:rPr>
                <w:b/>
                <w:bCs/>
                <w:color w:val="auto"/>
                <w:szCs w:val="20"/>
              </w:rPr>
              <w:t>Course Learning Outcomes:</w:t>
            </w:r>
          </w:p>
          <w:p w14:paraId="7F1EDFBF" w14:textId="27ED2844" w:rsidR="00B7684C" w:rsidRPr="00B17A72" w:rsidRDefault="003C2E46" w:rsidP="001163A9">
            <w:pPr>
              <w:spacing w:after="0" w:line="240" w:lineRule="auto"/>
              <w:rPr>
                <w:color w:val="auto"/>
                <w:szCs w:val="20"/>
              </w:rPr>
            </w:pPr>
            <w:r w:rsidRPr="00B17A72">
              <w:rPr>
                <w:color w:val="auto"/>
                <w:szCs w:val="20"/>
              </w:rPr>
              <w:t>LO</w:t>
            </w:r>
            <w:r w:rsidR="005454F1" w:rsidRPr="00B17A72">
              <w:rPr>
                <w:color w:val="auto"/>
                <w:szCs w:val="20"/>
              </w:rPr>
              <w:t xml:space="preserve">1. Being able to define the game </w:t>
            </w:r>
            <w:r w:rsidR="001F735C" w:rsidRPr="00B17A72">
              <w:rPr>
                <w:color w:val="auto"/>
                <w:szCs w:val="20"/>
              </w:rPr>
              <w:t>and</w:t>
            </w:r>
            <w:r w:rsidR="005454F1" w:rsidRPr="00B17A72">
              <w:rPr>
                <w:color w:val="auto"/>
                <w:szCs w:val="20"/>
              </w:rPr>
              <w:t xml:space="preserve"> comprehend its effects on child development</w:t>
            </w:r>
          </w:p>
          <w:p w14:paraId="5E7A9CF8" w14:textId="45601EFA" w:rsidR="00B7684C" w:rsidRPr="00B17A72" w:rsidRDefault="003C2E46" w:rsidP="001163A9">
            <w:pPr>
              <w:spacing w:after="0" w:line="240" w:lineRule="auto"/>
              <w:rPr>
                <w:color w:val="auto"/>
                <w:szCs w:val="20"/>
              </w:rPr>
            </w:pPr>
            <w:r w:rsidRPr="00B17A72">
              <w:rPr>
                <w:color w:val="auto"/>
                <w:szCs w:val="20"/>
              </w:rPr>
              <w:t>LO</w:t>
            </w:r>
            <w:r w:rsidR="005454F1" w:rsidRPr="00B17A72">
              <w:rPr>
                <w:color w:val="auto"/>
                <w:szCs w:val="20"/>
              </w:rPr>
              <w:t>2. Classifying the types of games suitable for childhood periods</w:t>
            </w:r>
          </w:p>
          <w:p w14:paraId="20E4B63B" w14:textId="4404CD6A" w:rsidR="00B7684C" w:rsidRPr="00B17A72" w:rsidRDefault="003C2E46" w:rsidP="001163A9">
            <w:pPr>
              <w:spacing w:after="0" w:line="240" w:lineRule="auto"/>
              <w:rPr>
                <w:color w:val="auto"/>
                <w:szCs w:val="20"/>
              </w:rPr>
            </w:pPr>
            <w:r w:rsidRPr="00B17A72">
              <w:rPr>
                <w:color w:val="auto"/>
                <w:szCs w:val="20"/>
              </w:rPr>
              <w:t>LO</w:t>
            </w:r>
            <w:r w:rsidR="005454F1" w:rsidRPr="00B17A72">
              <w:rPr>
                <w:color w:val="auto"/>
                <w:szCs w:val="20"/>
              </w:rPr>
              <w:t>3. To be aware of the importance of age-appropriate toy selection, to be able to develop toys</w:t>
            </w:r>
          </w:p>
          <w:p w14:paraId="012FAAA3" w14:textId="24236268" w:rsidR="00B7684C" w:rsidRPr="00B17A72" w:rsidRDefault="003C2E46" w:rsidP="001163A9">
            <w:pPr>
              <w:spacing w:after="0" w:line="240" w:lineRule="auto"/>
              <w:rPr>
                <w:color w:val="auto"/>
                <w:szCs w:val="20"/>
              </w:rPr>
            </w:pPr>
            <w:r w:rsidRPr="00B17A72">
              <w:rPr>
                <w:color w:val="auto"/>
                <w:szCs w:val="20"/>
              </w:rPr>
              <w:t>LO</w:t>
            </w:r>
            <w:r w:rsidR="005454F1" w:rsidRPr="00B17A72">
              <w:rPr>
                <w:color w:val="auto"/>
                <w:szCs w:val="20"/>
              </w:rPr>
              <w:t xml:space="preserve">4. To be able to define </w:t>
            </w:r>
            <w:r w:rsidR="001F735C" w:rsidRPr="00B17A72">
              <w:rPr>
                <w:color w:val="auto"/>
                <w:szCs w:val="20"/>
              </w:rPr>
              <w:t>and</w:t>
            </w:r>
            <w:r w:rsidR="005454F1" w:rsidRPr="00B17A72">
              <w:rPr>
                <w:color w:val="auto"/>
                <w:szCs w:val="20"/>
              </w:rPr>
              <w:t xml:space="preserve"> discuss the role of play in the field of health</w:t>
            </w:r>
          </w:p>
          <w:p w14:paraId="1CB1E158" w14:textId="451B83BA" w:rsidR="00B7684C" w:rsidRPr="00B17A72" w:rsidRDefault="003C2E46" w:rsidP="001163A9">
            <w:pPr>
              <w:spacing w:after="0" w:line="240" w:lineRule="auto"/>
              <w:rPr>
                <w:color w:val="auto"/>
                <w:szCs w:val="20"/>
              </w:rPr>
            </w:pPr>
            <w:r w:rsidRPr="00B17A72">
              <w:rPr>
                <w:color w:val="auto"/>
                <w:szCs w:val="20"/>
              </w:rPr>
              <w:t>LO</w:t>
            </w:r>
            <w:r w:rsidR="005454F1" w:rsidRPr="00B17A72">
              <w:rPr>
                <w:color w:val="auto"/>
                <w:szCs w:val="20"/>
              </w:rPr>
              <w:t xml:space="preserve">5. Being aware of the child's language development, physical </w:t>
            </w:r>
            <w:r w:rsidR="001F735C" w:rsidRPr="00B17A72">
              <w:rPr>
                <w:color w:val="auto"/>
                <w:szCs w:val="20"/>
              </w:rPr>
              <w:t>and</w:t>
            </w:r>
            <w:r w:rsidR="005454F1" w:rsidRPr="00B17A72">
              <w:rPr>
                <w:color w:val="auto"/>
                <w:szCs w:val="20"/>
              </w:rPr>
              <w:t xml:space="preserve"> psychosocial characteristics.</w:t>
            </w:r>
          </w:p>
        </w:tc>
      </w:tr>
      <w:tr w:rsidR="006F085B" w:rsidRPr="00B17A72" w14:paraId="0E514196" w14:textId="77777777" w:rsidTr="0064745B">
        <w:trPr>
          <w:jc w:val="center"/>
        </w:trPr>
        <w:tc>
          <w:tcPr>
            <w:tcW w:w="9056" w:type="dxa"/>
            <w:gridSpan w:val="9"/>
            <w:vAlign w:val="center"/>
          </w:tcPr>
          <w:p w14:paraId="48FF89AB" w14:textId="5141B9C0" w:rsidR="00B7684C" w:rsidRPr="00B17A72" w:rsidRDefault="005454F1" w:rsidP="001163A9">
            <w:pPr>
              <w:spacing w:after="0" w:line="240" w:lineRule="auto"/>
              <w:rPr>
                <w:b/>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Strategies: </w:t>
            </w:r>
            <w:r w:rsidRPr="00B17A72">
              <w:rPr>
                <w:color w:val="auto"/>
                <w:szCs w:val="20"/>
              </w:rPr>
              <w:t>Class participation, presentation, discussion, research, question-answer, group work, self-learning</w:t>
            </w:r>
          </w:p>
        </w:tc>
      </w:tr>
      <w:tr w:rsidR="006F085B" w:rsidRPr="00B17A72" w14:paraId="6A451431" w14:textId="77777777" w:rsidTr="0064745B">
        <w:trPr>
          <w:jc w:val="center"/>
        </w:trPr>
        <w:tc>
          <w:tcPr>
            <w:tcW w:w="9056" w:type="dxa"/>
            <w:gridSpan w:val="9"/>
            <w:vAlign w:val="center"/>
          </w:tcPr>
          <w:p w14:paraId="5E4DD083" w14:textId="77777777" w:rsidR="00B7684C" w:rsidRPr="00B17A72" w:rsidRDefault="005454F1" w:rsidP="001163A9">
            <w:pPr>
              <w:spacing w:after="0" w:line="240" w:lineRule="auto"/>
              <w:rPr>
                <w:b/>
                <w:color w:val="auto"/>
                <w:szCs w:val="20"/>
              </w:rPr>
            </w:pPr>
            <w:r w:rsidRPr="00B17A72">
              <w:rPr>
                <w:b/>
                <w:color w:val="auto"/>
                <w:szCs w:val="20"/>
              </w:rPr>
              <w:t xml:space="preserve">Assessment Methods: </w:t>
            </w:r>
          </w:p>
        </w:tc>
      </w:tr>
      <w:tr w:rsidR="006F085B" w:rsidRPr="00B17A72" w14:paraId="2694136B" w14:textId="77777777" w:rsidTr="0064745B">
        <w:trPr>
          <w:jc w:val="center"/>
        </w:trPr>
        <w:tc>
          <w:tcPr>
            <w:tcW w:w="4568" w:type="dxa"/>
            <w:gridSpan w:val="6"/>
            <w:vAlign w:val="center"/>
          </w:tcPr>
          <w:p w14:paraId="77249D80" w14:textId="77777777" w:rsidR="00B7684C" w:rsidRPr="00B17A72" w:rsidRDefault="00B7684C" w:rsidP="001163A9">
            <w:pPr>
              <w:spacing w:after="0" w:line="240" w:lineRule="auto"/>
              <w:rPr>
                <w:color w:val="auto"/>
                <w:szCs w:val="20"/>
              </w:rPr>
            </w:pPr>
          </w:p>
        </w:tc>
        <w:tc>
          <w:tcPr>
            <w:tcW w:w="1817" w:type="dxa"/>
            <w:gridSpan w:val="2"/>
            <w:vAlign w:val="center"/>
          </w:tcPr>
          <w:p w14:paraId="52BB2173" w14:textId="77777777" w:rsidR="00B7684C" w:rsidRPr="00B17A72" w:rsidRDefault="005454F1" w:rsidP="001163A9">
            <w:pPr>
              <w:spacing w:after="0" w:line="240" w:lineRule="auto"/>
              <w:rPr>
                <w:color w:val="auto"/>
                <w:szCs w:val="20"/>
              </w:rPr>
            </w:pPr>
            <w:r w:rsidRPr="00B17A72">
              <w:rPr>
                <w:color w:val="auto"/>
                <w:szCs w:val="20"/>
              </w:rPr>
              <w:t>If used, check as (X).</w:t>
            </w:r>
          </w:p>
        </w:tc>
        <w:tc>
          <w:tcPr>
            <w:tcW w:w="2671" w:type="dxa"/>
            <w:vAlign w:val="center"/>
          </w:tcPr>
          <w:p w14:paraId="6FFF0C9F" w14:textId="77777777" w:rsidR="00B7684C" w:rsidRPr="00B17A72" w:rsidRDefault="005454F1" w:rsidP="001163A9">
            <w:pPr>
              <w:spacing w:after="0" w:line="240" w:lineRule="auto"/>
              <w:rPr>
                <w:color w:val="auto"/>
                <w:szCs w:val="20"/>
              </w:rPr>
            </w:pPr>
            <w:r w:rsidRPr="00B17A72">
              <w:rPr>
                <w:color w:val="auto"/>
                <w:szCs w:val="20"/>
              </w:rPr>
              <w:t>Percentage (%)</w:t>
            </w:r>
          </w:p>
        </w:tc>
      </w:tr>
      <w:tr w:rsidR="006F085B" w:rsidRPr="00B17A72" w14:paraId="0A33F12C" w14:textId="77777777" w:rsidTr="0064745B">
        <w:trPr>
          <w:jc w:val="center"/>
        </w:trPr>
        <w:tc>
          <w:tcPr>
            <w:tcW w:w="4568" w:type="dxa"/>
            <w:gridSpan w:val="6"/>
            <w:vAlign w:val="center"/>
          </w:tcPr>
          <w:p w14:paraId="19B9B9D4" w14:textId="77777777" w:rsidR="00B7684C" w:rsidRPr="00B17A72" w:rsidRDefault="005454F1" w:rsidP="001163A9">
            <w:pPr>
              <w:spacing w:after="0" w:line="240" w:lineRule="auto"/>
              <w:rPr>
                <w:color w:val="auto"/>
                <w:szCs w:val="20"/>
              </w:rPr>
            </w:pPr>
            <w:r w:rsidRPr="00B17A72">
              <w:rPr>
                <w:color w:val="auto"/>
                <w:szCs w:val="20"/>
              </w:rPr>
              <w:t>Intra-Semester / Semester-End Studies</w:t>
            </w:r>
          </w:p>
        </w:tc>
        <w:tc>
          <w:tcPr>
            <w:tcW w:w="1817" w:type="dxa"/>
            <w:gridSpan w:val="2"/>
            <w:vAlign w:val="center"/>
          </w:tcPr>
          <w:p w14:paraId="051AB836" w14:textId="77777777" w:rsidR="00B7684C" w:rsidRPr="00B17A72" w:rsidRDefault="00B7684C" w:rsidP="001163A9">
            <w:pPr>
              <w:spacing w:after="0" w:line="240" w:lineRule="auto"/>
              <w:rPr>
                <w:color w:val="auto"/>
                <w:szCs w:val="20"/>
              </w:rPr>
            </w:pPr>
          </w:p>
        </w:tc>
        <w:tc>
          <w:tcPr>
            <w:tcW w:w="2671" w:type="dxa"/>
            <w:vAlign w:val="center"/>
          </w:tcPr>
          <w:p w14:paraId="6D1999F3" w14:textId="77777777" w:rsidR="00B7684C" w:rsidRPr="00B17A72" w:rsidRDefault="00B7684C" w:rsidP="001163A9">
            <w:pPr>
              <w:spacing w:after="0" w:line="240" w:lineRule="auto"/>
              <w:rPr>
                <w:color w:val="auto"/>
                <w:szCs w:val="20"/>
              </w:rPr>
            </w:pPr>
          </w:p>
        </w:tc>
      </w:tr>
      <w:tr w:rsidR="006F085B" w:rsidRPr="00B17A72" w14:paraId="2371AFB7" w14:textId="77777777" w:rsidTr="0064745B">
        <w:trPr>
          <w:jc w:val="center"/>
        </w:trPr>
        <w:tc>
          <w:tcPr>
            <w:tcW w:w="4568" w:type="dxa"/>
            <w:gridSpan w:val="6"/>
            <w:vAlign w:val="center"/>
          </w:tcPr>
          <w:p w14:paraId="05B7DC10" w14:textId="77777777" w:rsidR="00B7684C" w:rsidRPr="00B17A72" w:rsidRDefault="005454F1" w:rsidP="001163A9">
            <w:pPr>
              <w:spacing w:after="0" w:line="240" w:lineRule="auto"/>
              <w:rPr>
                <w:color w:val="auto"/>
                <w:szCs w:val="20"/>
              </w:rPr>
            </w:pPr>
            <w:r w:rsidRPr="00B17A72">
              <w:rPr>
                <w:color w:val="auto"/>
                <w:szCs w:val="20"/>
              </w:rPr>
              <w:t>Midterm exam</w:t>
            </w:r>
          </w:p>
        </w:tc>
        <w:tc>
          <w:tcPr>
            <w:tcW w:w="1817" w:type="dxa"/>
            <w:gridSpan w:val="2"/>
            <w:vAlign w:val="center"/>
          </w:tcPr>
          <w:p w14:paraId="7981F25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671" w:type="dxa"/>
            <w:vAlign w:val="center"/>
          </w:tcPr>
          <w:p w14:paraId="093A7A47" w14:textId="77777777" w:rsidR="00B7684C" w:rsidRPr="00B17A72" w:rsidRDefault="005454F1" w:rsidP="001163A9">
            <w:pPr>
              <w:spacing w:after="0" w:line="240" w:lineRule="auto"/>
              <w:jc w:val="center"/>
              <w:rPr>
                <w:color w:val="auto"/>
                <w:szCs w:val="20"/>
              </w:rPr>
            </w:pPr>
            <w:r w:rsidRPr="00B17A72">
              <w:rPr>
                <w:color w:val="auto"/>
                <w:szCs w:val="20"/>
              </w:rPr>
              <w:t>50%</w:t>
            </w:r>
          </w:p>
        </w:tc>
      </w:tr>
      <w:tr w:rsidR="006F085B" w:rsidRPr="00B17A72" w14:paraId="48629CC3" w14:textId="77777777" w:rsidTr="0064745B">
        <w:trPr>
          <w:jc w:val="center"/>
        </w:trPr>
        <w:tc>
          <w:tcPr>
            <w:tcW w:w="4568" w:type="dxa"/>
            <w:gridSpan w:val="6"/>
            <w:vAlign w:val="center"/>
          </w:tcPr>
          <w:p w14:paraId="5B6EC29D" w14:textId="012529DC" w:rsidR="00B7684C" w:rsidRPr="00B17A72" w:rsidRDefault="005454F1" w:rsidP="001163A9">
            <w:pPr>
              <w:spacing w:after="0" w:line="240" w:lineRule="auto"/>
              <w:rPr>
                <w:color w:val="auto"/>
                <w:szCs w:val="20"/>
              </w:rPr>
            </w:pPr>
            <w:r w:rsidRPr="00B17A72">
              <w:rPr>
                <w:color w:val="auto"/>
                <w:szCs w:val="20"/>
              </w:rPr>
              <w:t xml:space="preserve">Clinical Practice </w:t>
            </w:r>
            <w:r w:rsidR="001F735C" w:rsidRPr="00B17A72">
              <w:rPr>
                <w:color w:val="auto"/>
                <w:szCs w:val="20"/>
              </w:rPr>
              <w:t>and</w:t>
            </w:r>
            <w:r w:rsidRPr="00B17A72">
              <w:rPr>
                <w:color w:val="auto"/>
                <w:szCs w:val="20"/>
              </w:rPr>
              <w:t xml:space="preserve"> Case Report/presentation</w:t>
            </w:r>
          </w:p>
        </w:tc>
        <w:tc>
          <w:tcPr>
            <w:tcW w:w="1817" w:type="dxa"/>
            <w:gridSpan w:val="2"/>
            <w:vAlign w:val="center"/>
          </w:tcPr>
          <w:p w14:paraId="432CF7A6" w14:textId="77777777" w:rsidR="00B7684C" w:rsidRPr="00B17A72" w:rsidRDefault="00B7684C" w:rsidP="001163A9">
            <w:pPr>
              <w:spacing w:after="0" w:line="240" w:lineRule="auto"/>
              <w:jc w:val="center"/>
              <w:rPr>
                <w:color w:val="auto"/>
                <w:szCs w:val="20"/>
              </w:rPr>
            </w:pPr>
          </w:p>
        </w:tc>
        <w:tc>
          <w:tcPr>
            <w:tcW w:w="2671" w:type="dxa"/>
            <w:vAlign w:val="center"/>
          </w:tcPr>
          <w:p w14:paraId="2F256363" w14:textId="77777777" w:rsidR="00B7684C" w:rsidRPr="00B17A72" w:rsidRDefault="00B7684C" w:rsidP="001163A9">
            <w:pPr>
              <w:spacing w:after="0" w:line="240" w:lineRule="auto"/>
              <w:jc w:val="center"/>
              <w:rPr>
                <w:color w:val="auto"/>
                <w:szCs w:val="20"/>
              </w:rPr>
            </w:pPr>
          </w:p>
        </w:tc>
      </w:tr>
      <w:tr w:rsidR="006F085B" w:rsidRPr="00B17A72" w14:paraId="028AA370" w14:textId="77777777" w:rsidTr="0064745B">
        <w:trPr>
          <w:jc w:val="center"/>
        </w:trPr>
        <w:tc>
          <w:tcPr>
            <w:tcW w:w="4568" w:type="dxa"/>
            <w:gridSpan w:val="6"/>
            <w:vAlign w:val="center"/>
          </w:tcPr>
          <w:p w14:paraId="0A24CFD7" w14:textId="77777777" w:rsidR="00B7684C" w:rsidRPr="00B17A72" w:rsidRDefault="005454F1" w:rsidP="001163A9">
            <w:pPr>
              <w:spacing w:after="0" w:line="240" w:lineRule="auto"/>
              <w:rPr>
                <w:color w:val="auto"/>
                <w:szCs w:val="20"/>
              </w:rPr>
            </w:pPr>
            <w:r w:rsidRPr="00B17A72">
              <w:rPr>
                <w:color w:val="auto"/>
                <w:szCs w:val="20"/>
              </w:rPr>
              <w:t>Quiz</w:t>
            </w:r>
          </w:p>
        </w:tc>
        <w:tc>
          <w:tcPr>
            <w:tcW w:w="1817" w:type="dxa"/>
            <w:gridSpan w:val="2"/>
            <w:vAlign w:val="center"/>
          </w:tcPr>
          <w:p w14:paraId="41462D44" w14:textId="77777777" w:rsidR="00B7684C" w:rsidRPr="00B17A72" w:rsidRDefault="00B7684C" w:rsidP="001163A9">
            <w:pPr>
              <w:spacing w:after="0" w:line="240" w:lineRule="auto"/>
              <w:jc w:val="center"/>
              <w:rPr>
                <w:color w:val="auto"/>
                <w:szCs w:val="20"/>
              </w:rPr>
            </w:pPr>
          </w:p>
        </w:tc>
        <w:tc>
          <w:tcPr>
            <w:tcW w:w="2671" w:type="dxa"/>
            <w:vAlign w:val="center"/>
          </w:tcPr>
          <w:p w14:paraId="3C437274" w14:textId="77777777" w:rsidR="00B7684C" w:rsidRPr="00B17A72" w:rsidRDefault="00B7684C" w:rsidP="001163A9">
            <w:pPr>
              <w:spacing w:after="0" w:line="240" w:lineRule="auto"/>
              <w:jc w:val="center"/>
              <w:rPr>
                <w:color w:val="auto"/>
                <w:szCs w:val="20"/>
              </w:rPr>
            </w:pPr>
          </w:p>
        </w:tc>
      </w:tr>
      <w:tr w:rsidR="006F085B" w:rsidRPr="00B17A72" w14:paraId="6343AB5D" w14:textId="77777777" w:rsidTr="0064745B">
        <w:trPr>
          <w:jc w:val="center"/>
        </w:trPr>
        <w:tc>
          <w:tcPr>
            <w:tcW w:w="4568" w:type="dxa"/>
            <w:gridSpan w:val="6"/>
            <w:vAlign w:val="center"/>
          </w:tcPr>
          <w:p w14:paraId="1BACA441" w14:textId="77777777" w:rsidR="00B7684C" w:rsidRPr="00B17A72" w:rsidRDefault="005454F1" w:rsidP="001163A9">
            <w:pPr>
              <w:spacing w:after="0" w:line="240" w:lineRule="auto"/>
              <w:rPr>
                <w:color w:val="auto"/>
                <w:szCs w:val="20"/>
              </w:rPr>
            </w:pPr>
            <w:r w:rsidRPr="00B17A72">
              <w:rPr>
                <w:color w:val="auto"/>
                <w:szCs w:val="20"/>
              </w:rPr>
              <w:t>Homework, Assignments</w:t>
            </w:r>
          </w:p>
        </w:tc>
        <w:tc>
          <w:tcPr>
            <w:tcW w:w="1817" w:type="dxa"/>
            <w:gridSpan w:val="2"/>
            <w:vAlign w:val="center"/>
          </w:tcPr>
          <w:p w14:paraId="49261DA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2671" w:type="dxa"/>
            <w:vAlign w:val="center"/>
          </w:tcPr>
          <w:p w14:paraId="564D019C" w14:textId="77777777" w:rsidR="00B7684C" w:rsidRPr="00B17A72" w:rsidRDefault="005454F1" w:rsidP="001163A9">
            <w:pPr>
              <w:spacing w:after="0" w:line="240" w:lineRule="auto"/>
              <w:jc w:val="center"/>
              <w:rPr>
                <w:color w:val="auto"/>
                <w:szCs w:val="20"/>
              </w:rPr>
            </w:pPr>
            <w:r w:rsidRPr="00B17A72">
              <w:rPr>
                <w:color w:val="auto"/>
                <w:szCs w:val="20"/>
              </w:rPr>
              <w:t>50%</w:t>
            </w:r>
          </w:p>
        </w:tc>
      </w:tr>
      <w:tr w:rsidR="006F085B" w:rsidRPr="00B17A72" w14:paraId="32D7A682" w14:textId="77777777" w:rsidTr="0064745B">
        <w:trPr>
          <w:jc w:val="center"/>
        </w:trPr>
        <w:tc>
          <w:tcPr>
            <w:tcW w:w="4568" w:type="dxa"/>
            <w:gridSpan w:val="6"/>
            <w:vAlign w:val="center"/>
          </w:tcPr>
          <w:p w14:paraId="36120BFE" w14:textId="77777777" w:rsidR="00B7684C" w:rsidRPr="00B17A72" w:rsidRDefault="005454F1" w:rsidP="001163A9">
            <w:pPr>
              <w:spacing w:after="0" w:line="240" w:lineRule="auto"/>
              <w:rPr>
                <w:color w:val="auto"/>
                <w:szCs w:val="20"/>
              </w:rPr>
            </w:pPr>
            <w:r w:rsidRPr="00B17A72">
              <w:rPr>
                <w:color w:val="auto"/>
                <w:szCs w:val="20"/>
              </w:rPr>
              <w:t>Projects</w:t>
            </w:r>
          </w:p>
        </w:tc>
        <w:tc>
          <w:tcPr>
            <w:tcW w:w="1817" w:type="dxa"/>
            <w:gridSpan w:val="2"/>
            <w:vAlign w:val="center"/>
          </w:tcPr>
          <w:p w14:paraId="6D62D6C1" w14:textId="77777777" w:rsidR="00B7684C" w:rsidRPr="00B17A72" w:rsidRDefault="00B7684C" w:rsidP="001163A9">
            <w:pPr>
              <w:spacing w:after="0" w:line="240" w:lineRule="auto"/>
              <w:rPr>
                <w:color w:val="auto"/>
                <w:szCs w:val="20"/>
              </w:rPr>
            </w:pPr>
          </w:p>
        </w:tc>
        <w:tc>
          <w:tcPr>
            <w:tcW w:w="2671" w:type="dxa"/>
            <w:vAlign w:val="center"/>
          </w:tcPr>
          <w:p w14:paraId="03D58EE5" w14:textId="77777777" w:rsidR="00B7684C" w:rsidRPr="00B17A72" w:rsidRDefault="00B7684C" w:rsidP="001163A9">
            <w:pPr>
              <w:spacing w:after="0" w:line="240" w:lineRule="auto"/>
              <w:rPr>
                <w:color w:val="auto"/>
                <w:szCs w:val="20"/>
              </w:rPr>
            </w:pPr>
          </w:p>
        </w:tc>
      </w:tr>
      <w:tr w:rsidR="006F085B" w:rsidRPr="00B17A72" w14:paraId="2BB94D9B" w14:textId="77777777" w:rsidTr="0064745B">
        <w:trPr>
          <w:jc w:val="center"/>
        </w:trPr>
        <w:tc>
          <w:tcPr>
            <w:tcW w:w="4568" w:type="dxa"/>
            <w:gridSpan w:val="6"/>
            <w:vAlign w:val="center"/>
          </w:tcPr>
          <w:p w14:paraId="161B8F5D" w14:textId="77777777" w:rsidR="00B7684C" w:rsidRPr="00B17A72" w:rsidRDefault="005454F1" w:rsidP="001163A9">
            <w:pPr>
              <w:spacing w:after="0" w:line="240" w:lineRule="auto"/>
              <w:rPr>
                <w:color w:val="auto"/>
                <w:szCs w:val="20"/>
              </w:rPr>
            </w:pPr>
            <w:r w:rsidRPr="00B17A72">
              <w:rPr>
                <w:color w:val="auto"/>
                <w:szCs w:val="20"/>
              </w:rPr>
              <w:t>Laboratory work</w:t>
            </w:r>
          </w:p>
        </w:tc>
        <w:tc>
          <w:tcPr>
            <w:tcW w:w="1817" w:type="dxa"/>
            <w:gridSpan w:val="2"/>
            <w:vAlign w:val="center"/>
          </w:tcPr>
          <w:p w14:paraId="3A5796DC" w14:textId="77777777" w:rsidR="00B7684C" w:rsidRPr="00B17A72" w:rsidRDefault="00B7684C" w:rsidP="001163A9">
            <w:pPr>
              <w:spacing w:after="0" w:line="240" w:lineRule="auto"/>
              <w:rPr>
                <w:color w:val="auto"/>
                <w:szCs w:val="20"/>
              </w:rPr>
            </w:pPr>
          </w:p>
        </w:tc>
        <w:tc>
          <w:tcPr>
            <w:tcW w:w="2671" w:type="dxa"/>
            <w:vAlign w:val="center"/>
          </w:tcPr>
          <w:p w14:paraId="4D4358FA" w14:textId="77777777" w:rsidR="00B7684C" w:rsidRPr="00B17A72" w:rsidRDefault="00B7684C" w:rsidP="001163A9">
            <w:pPr>
              <w:spacing w:after="0" w:line="240" w:lineRule="auto"/>
              <w:rPr>
                <w:color w:val="auto"/>
                <w:szCs w:val="20"/>
              </w:rPr>
            </w:pPr>
          </w:p>
        </w:tc>
      </w:tr>
      <w:tr w:rsidR="006F085B" w:rsidRPr="00B17A72" w14:paraId="55EF05E5" w14:textId="77777777" w:rsidTr="0064745B">
        <w:trPr>
          <w:jc w:val="center"/>
        </w:trPr>
        <w:tc>
          <w:tcPr>
            <w:tcW w:w="4568" w:type="dxa"/>
            <w:gridSpan w:val="6"/>
            <w:vAlign w:val="center"/>
          </w:tcPr>
          <w:p w14:paraId="7EE30487" w14:textId="77777777" w:rsidR="00B7684C" w:rsidRPr="00B17A72" w:rsidRDefault="005454F1" w:rsidP="001163A9">
            <w:pPr>
              <w:spacing w:after="0" w:line="240" w:lineRule="auto"/>
              <w:rPr>
                <w:color w:val="auto"/>
                <w:szCs w:val="20"/>
              </w:rPr>
            </w:pPr>
            <w:r w:rsidRPr="00B17A72">
              <w:rPr>
                <w:color w:val="auto"/>
                <w:szCs w:val="20"/>
              </w:rPr>
              <w:t>Final Exam</w:t>
            </w:r>
          </w:p>
        </w:tc>
        <w:tc>
          <w:tcPr>
            <w:tcW w:w="1817" w:type="dxa"/>
            <w:gridSpan w:val="2"/>
            <w:vAlign w:val="center"/>
          </w:tcPr>
          <w:p w14:paraId="6631AB59" w14:textId="77777777" w:rsidR="00B7684C" w:rsidRPr="00B17A72" w:rsidRDefault="00B7684C" w:rsidP="001163A9">
            <w:pPr>
              <w:spacing w:after="0" w:line="240" w:lineRule="auto"/>
              <w:rPr>
                <w:color w:val="auto"/>
                <w:szCs w:val="20"/>
              </w:rPr>
            </w:pPr>
          </w:p>
        </w:tc>
        <w:tc>
          <w:tcPr>
            <w:tcW w:w="2671" w:type="dxa"/>
            <w:vAlign w:val="center"/>
          </w:tcPr>
          <w:p w14:paraId="1A875C5C" w14:textId="77777777" w:rsidR="00B7684C" w:rsidRPr="00B17A72" w:rsidRDefault="00B7684C" w:rsidP="001163A9">
            <w:pPr>
              <w:spacing w:after="0" w:line="240" w:lineRule="auto"/>
              <w:rPr>
                <w:color w:val="auto"/>
                <w:szCs w:val="20"/>
              </w:rPr>
            </w:pPr>
          </w:p>
        </w:tc>
      </w:tr>
      <w:tr w:rsidR="006F085B" w:rsidRPr="00B17A72" w14:paraId="63BAB690" w14:textId="77777777" w:rsidTr="0064745B">
        <w:trPr>
          <w:jc w:val="center"/>
        </w:trPr>
        <w:tc>
          <w:tcPr>
            <w:tcW w:w="9056" w:type="dxa"/>
            <w:gridSpan w:val="9"/>
            <w:vAlign w:val="center"/>
          </w:tcPr>
          <w:p w14:paraId="4DC1FF2D" w14:textId="77777777" w:rsidR="00B7684C" w:rsidRPr="00B17A72" w:rsidRDefault="005454F1" w:rsidP="001163A9">
            <w:pPr>
              <w:spacing w:after="0" w:line="240" w:lineRule="auto"/>
              <w:rPr>
                <w:b/>
                <w:color w:val="auto"/>
                <w:szCs w:val="20"/>
              </w:rPr>
            </w:pPr>
            <w:r w:rsidRPr="00B17A72">
              <w:rPr>
                <w:b/>
                <w:color w:val="auto"/>
                <w:szCs w:val="20"/>
              </w:rPr>
              <w:t xml:space="preserve">Explanations Concerning the Assessment Methods: </w:t>
            </w:r>
            <w:r w:rsidRPr="00B17A72">
              <w:rPr>
                <w:color w:val="auto"/>
                <w:szCs w:val="20"/>
              </w:rPr>
              <w:t>In the assessment of the course:</w:t>
            </w:r>
          </w:p>
          <w:p w14:paraId="26674B26" w14:textId="2B6E0E6C" w:rsidR="00B7684C" w:rsidRPr="00B17A72" w:rsidRDefault="005454F1" w:rsidP="001163A9">
            <w:pPr>
              <w:spacing w:after="0" w:line="240" w:lineRule="auto"/>
              <w:rPr>
                <w:color w:val="auto"/>
                <w:szCs w:val="20"/>
              </w:rPr>
            </w:pPr>
            <w:r w:rsidRPr="00B17A72">
              <w:rPr>
                <w:color w:val="auto"/>
                <w:szCs w:val="20"/>
              </w:rPr>
              <w:t xml:space="preserve">The success grade will be determined by taking 50% of the midterm grade </w:t>
            </w:r>
            <w:r w:rsidR="001F735C" w:rsidRPr="00B17A72">
              <w:rPr>
                <w:color w:val="auto"/>
                <w:szCs w:val="20"/>
              </w:rPr>
              <w:t>and</w:t>
            </w:r>
            <w:r w:rsidRPr="00B17A72">
              <w:rPr>
                <w:color w:val="auto"/>
                <w:szCs w:val="20"/>
              </w:rPr>
              <w:t xml:space="preserve"> 50% of the project presentation, which will replace the final grade, in determining the semester calculations in the Evaluation of the Course.</w:t>
            </w:r>
          </w:p>
        </w:tc>
      </w:tr>
      <w:tr w:rsidR="006F085B" w:rsidRPr="00B17A72" w14:paraId="037D9EBB" w14:textId="77777777" w:rsidTr="0064745B">
        <w:trPr>
          <w:jc w:val="center"/>
        </w:trPr>
        <w:tc>
          <w:tcPr>
            <w:tcW w:w="9056" w:type="dxa"/>
            <w:gridSpan w:val="9"/>
            <w:vAlign w:val="center"/>
          </w:tcPr>
          <w:p w14:paraId="0CFA9047" w14:textId="0F5381C8" w:rsidR="00B7684C" w:rsidRPr="00B17A72" w:rsidRDefault="005454F1" w:rsidP="001163A9">
            <w:pPr>
              <w:spacing w:after="0" w:line="240" w:lineRule="auto"/>
              <w:rPr>
                <w:b/>
                <w:color w:val="auto"/>
                <w:szCs w:val="20"/>
              </w:rPr>
            </w:pPr>
            <w:r w:rsidRPr="00B17A72">
              <w:rPr>
                <w:b/>
                <w:color w:val="auto"/>
                <w:szCs w:val="20"/>
              </w:rPr>
              <w:t>Evaluation Criteria:</w:t>
            </w:r>
            <w:r w:rsidRPr="00B17A72">
              <w:rPr>
                <w:color w:val="auto"/>
                <w:szCs w:val="20"/>
              </w:rPr>
              <w:t xml:space="preserve"> In the exams, skills such as interpreting, remembering, making decisions, explaining, classifying </w:t>
            </w:r>
            <w:r w:rsidR="001F735C" w:rsidRPr="00B17A72">
              <w:rPr>
                <w:color w:val="auto"/>
                <w:szCs w:val="20"/>
              </w:rPr>
              <w:t>and</w:t>
            </w:r>
            <w:r w:rsidRPr="00B17A72">
              <w:rPr>
                <w:color w:val="auto"/>
                <w:szCs w:val="20"/>
              </w:rPr>
              <w:t xml:space="preserve"> combining information will be evaluated.</w:t>
            </w:r>
          </w:p>
        </w:tc>
      </w:tr>
      <w:tr w:rsidR="006F085B" w:rsidRPr="00B17A72" w14:paraId="4DD1D9DE" w14:textId="77777777" w:rsidTr="0064745B">
        <w:tblPrEx>
          <w:tblBorders>
            <w:insideH w:val="single" w:sz="6" w:space="0" w:color="auto"/>
            <w:insideV w:val="single" w:sz="6" w:space="0" w:color="auto"/>
          </w:tblBorders>
        </w:tblPrEx>
        <w:trPr>
          <w:jc w:val="center"/>
        </w:trPr>
        <w:tc>
          <w:tcPr>
            <w:tcW w:w="9056" w:type="dxa"/>
            <w:gridSpan w:val="9"/>
            <w:vAlign w:val="center"/>
          </w:tcPr>
          <w:p w14:paraId="053F227C" w14:textId="77777777" w:rsidR="00B7684C" w:rsidRPr="00B17A72" w:rsidRDefault="005454F1" w:rsidP="001163A9">
            <w:pPr>
              <w:spacing w:after="0" w:line="240" w:lineRule="auto"/>
              <w:rPr>
                <w:b/>
                <w:color w:val="auto"/>
                <w:szCs w:val="20"/>
              </w:rPr>
            </w:pPr>
            <w:r w:rsidRPr="00B17A72">
              <w:rPr>
                <w:b/>
                <w:color w:val="auto"/>
                <w:szCs w:val="20"/>
              </w:rPr>
              <w:t xml:space="preserve">Recommended Resources for the Course: </w:t>
            </w:r>
          </w:p>
          <w:p w14:paraId="621AAB83" w14:textId="3F661792" w:rsidR="00B7684C" w:rsidRPr="00B17A72" w:rsidRDefault="003C2E46" w:rsidP="00521E90">
            <w:pPr>
              <w:numPr>
                <w:ilvl w:val="0"/>
                <w:numId w:val="17"/>
              </w:numPr>
              <w:spacing w:after="0" w:line="240" w:lineRule="auto"/>
              <w:ind w:left="0"/>
              <w:jc w:val="both"/>
              <w:rPr>
                <w:color w:val="auto"/>
                <w:szCs w:val="20"/>
              </w:rPr>
            </w:pPr>
            <w:r w:rsidRPr="00B17A72">
              <w:rPr>
                <w:color w:val="auto"/>
                <w:szCs w:val="20"/>
              </w:rPr>
              <w:t>1.</w:t>
            </w:r>
            <w:r w:rsidR="005454F1" w:rsidRPr="00B17A72">
              <w:rPr>
                <w:color w:val="auto"/>
                <w:szCs w:val="20"/>
              </w:rPr>
              <w:t xml:space="preserve">Seyrek H., Sun M., (1985). </w:t>
            </w:r>
            <w:proofErr w:type="spellStart"/>
            <w:r w:rsidR="005454F1" w:rsidRPr="00B17A72">
              <w:rPr>
                <w:color w:val="auto"/>
                <w:szCs w:val="20"/>
              </w:rPr>
              <w:t>Çocuk</w:t>
            </w:r>
            <w:proofErr w:type="spellEnd"/>
            <w:r w:rsidR="005454F1" w:rsidRPr="00B17A72">
              <w:rPr>
                <w:color w:val="auto"/>
                <w:szCs w:val="20"/>
              </w:rPr>
              <w:t xml:space="preserve"> </w:t>
            </w:r>
            <w:proofErr w:type="spellStart"/>
            <w:r w:rsidR="005454F1" w:rsidRPr="00B17A72">
              <w:rPr>
                <w:color w:val="auto"/>
                <w:szCs w:val="20"/>
              </w:rPr>
              <w:t>Oyunları</w:t>
            </w:r>
            <w:proofErr w:type="spellEnd"/>
            <w:r w:rsidR="005454F1" w:rsidRPr="00B17A72">
              <w:rPr>
                <w:color w:val="auto"/>
                <w:szCs w:val="20"/>
              </w:rPr>
              <w:t xml:space="preserve"> </w:t>
            </w:r>
            <w:proofErr w:type="spellStart"/>
            <w:r w:rsidR="005454F1" w:rsidRPr="00B17A72">
              <w:rPr>
                <w:color w:val="auto"/>
                <w:szCs w:val="20"/>
              </w:rPr>
              <w:t>Okul</w:t>
            </w:r>
            <w:proofErr w:type="spellEnd"/>
            <w:r w:rsidR="005454F1" w:rsidRPr="00B17A72">
              <w:rPr>
                <w:color w:val="auto"/>
                <w:szCs w:val="20"/>
              </w:rPr>
              <w:t xml:space="preserve"> </w:t>
            </w:r>
            <w:proofErr w:type="spellStart"/>
            <w:r w:rsidR="005454F1" w:rsidRPr="00B17A72">
              <w:rPr>
                <w:color w:val="auto"/>
                <w:szCs w:val="20"/>
              </w:rPr>
              <w:t>Öncesi</w:t>
            </w:r>
            <w:proofErr w:type="spellEnd"/>
            <w:r w:rsidR="005454F1" w:rsidRPr="00B17A72">
              <w:rPr>
                <w:color w:val="auto"/>
                <w:szCs w:val="20"/>
              </w:rPr>
              <w:t xml:space="preserve"> </w:t>
            </w:r>
            <w:proofErr w:type="spellStart"/>
            <w:r w:rsidR="005454F1" w:rsidRPr="00B17A72">
              <w:rPr>
                <w:color w:val="auto"/>
                <w:szCs w:val="20"/>
              </w:rPr>
              <w:t>Eğitiminde</w:t>
            </w:r>
            <w:proofErr w:type="spellEnd"/>
            <w:r w:rsidR="005454F1" w:rsidRPr="00B17A72">
              <w:rPr>
                <w:color w:val="auto"/>
                <w:szCs w:val="20"/>
              </w:rPr>
              <w:t xml:space="preserve"> Oyun </w:t>
            </w:r>
            <w:proofErr w:type="spellStart"/>
            <w:r w:rsidR="005454F1" w:rsidRPr="00B17A72">
              <w:rPr>
                <w:color w:val="auto"/>
                <w:szCs w:val="20"/>
              </w:rPr>
              <w:t>Dersi</w:t>
            </w:r>
            <w:proofErr w:type="spellEnd"/>
            <w:r w:rsidR="005454F1" w:rsidRPr="00B17A72">
              <w:rPr>
                <w:color w:val="auto"/>
                <w:szCs w:val="20"/>
              </w:rPr>
              <w:t xml:space="preserve"> El </w:t>
            </w:r>
            <w:proofErr w:type="spellStart"/>
            <w:r w:rsidR="005454F1" w:rsidRPr="00B17A72">
              <w:rPr>
                <w:color w:val="auto"/>
                <w:szCs w:val="20"/>
              </w:rPr>
              <w:t>Kitabı</w:t>
            </w:r>
            <w:proofErr w:type="spellEnd"/>
            <w:r w:rsidR="005454F1" w:rsidRPr="00B17A72">
              <w:rPr>
                <w:color w:val="auto"/>
                <w:szCs w:val="20"/>
              </w:rPr>
              <w:t xml:space="preserve">, </w:t>
            </w:r>
            <w:proofErr w:type="spellStart"/>
            <w:r w:rsidR="005454F1" w:rsidRPr="00B17A72">
              <w:rPr>
                <w:color w:val="auto"/>
                <w:szCs w:val="20"/>
              </w:rPr>
              <w:t>Müzik</w:t>
            </w:r>
            <w:proofErr w:type="spellEnd"/>
            <w:r w:rsidR="005454F1" w:rsidRPr="00B17A72">
              <w:rPr>
                <w:color w:val="auto"/>
                <w:szCs w:val="20"/>
              </w:rPr>
              <w:t xml:space="preserve"> </w:t>
            </w:r>
            <w:proofErr w:type="spellStart"/>
            <w:r w:rsidR="005454F1" w:rsidRPr="00B17A72">
              <w:rPr>
                <w:color w:val="auto"/>
                <w:szCs w:val="20"/>
              </w:rPr>
              <w:t>Eserleri</w:t>
            </w:r>
            <w:proofErr w:type="spellEnd"/>
            <w:r w:rsidR="005454F1" w:rsidRPr="00B17A72">
              <w:rPr>
                <w:color w:val="auto"/>
                <w:szCs w:val="20"/>
              </w:rPr>
              <w:t xml:space="preserve"> </w:t>
            </w:r>
            <w:proofErr w:type="spellStart"/>
            <w:r w:rsidR="005454F1" w:rsidRPr="00B17A72">
              <w:rPr>
                <w:color w:val="auto"/>
                <w:szCs w:val="20"/>
              </w:rPr>
              <w:t>Yayınları</w:t>
            </w:r>
            <w:proofErr w:type="spellEnd"/>
            <w:r w:rsidR="005454F1" w:rsidRPr="00B17A72">
              <w:rPr>
                <w:color w:val="auto"/>
                <w:szCs w:val="20"/>
              </w:rPr>
              <w:t>, İzmir.</w:t>
            </w:r>
          </w:p>
          <w:p w14:paraId="3432B0D5" w14:textId="6A2CD135" w:rsidR="00B7684C" w:rsidRPr="00B17A72" w:rsidRDefault="003C2E46" w:rsidP="00521E90">
            <w:pPr>
              <w:numPr>
                <w:ilvl w:val="0"/>
                <w:numId w:val="17"/>
              </w:numPr>
              <w:spacing w:after="0" w:line="240" w:lineRule="auto"/>
              <w:ind w:left="0"/>
              <w:jc w:val="both"/>
              <w:rPr>
                <w:color w:val="auto"/>
                <w:szCs w:val="20"/>
              </w:rPr>
            </w:pPr>
            <w:r w:rsidRPr="00B17A72">
              <w:rPr>
                <w:color w:val="auto"/>
                <w:szCs w:val="20"/>
              </w:rPr>
              <w:t>2.</w:t>
            </w:r>
            <w:r w:rsidR="005454F1" w:rsidRPr="00B17A72">
              <w:rPr>
                <w:color w:val="auto"/>
                <w:szCs w:val="20"/>
              </w:rPr>
              <w:t>Yavuzer H. (2000). “</w:t>
            </w:r>
            <w:proofErr w:type="spellStart"/>
            <w:r w:rsidR="005454F1" w:rsidRPr="00B17A72">
              <w:rPr>
                <w:color w:val="auto"/>
                <w:szCs w:val="20"/>
              </w:rPr>
              <w:t>Çocuk</w:t>
            </w:r>
            <w:proofErr w:type="spellEnd"/>
            <w:r w:rsidR="005454F1" w:rsidRPr="00B17A72">
              <w:rPr>
                <w:color w:val="auto"/>
                <w:szCs w:val="20"/>
              </w:rPr>
              <w:t xml:space="preserve"> </w:t>
            </w:r>
            <w:proofErr w:type="spellStart"/>
            <w:r w:rsidR="005454F1" w:rsidRPr="00B17A72">
              <w:rPr>
                <w:color w:val="auto"/>
                <w:szCs w:val="20"/>
              </w:rPr>
              <w:t>Psikolojisi</w:t>
            </w:r>
            <w:proofErr w:type="spellEnd"/>
            <w:r w:rsidR="005454F1" w:rsidRPr="00B17A72">
              <w:rPr>
                <w:color w:val="auto"/>
                <w:szCs w:val="20"/>
              </w:rPr>
              <w:t xml:space="preserve">”, Remzi Kitabevi,19. </w:t>
            </w:r>
            <w:proofErr w:type="spellStart"/>
            <w:r w:rsidR="005454F1" w:rsidRPr="00B17A72">
              <w:rPr>
                <w:color w:val="auto"/>
                <w:szCs w:val="20"/>
              </w:rPr>
              <w:t>Basım</w:t>
            </w:r>
            <w:proofErr w:type="spellEnd"/>
            <w:r w:rsidR="005454F1" w:rsidRPr="00B17A72">
              <w:rPr>
                <w:color w:val="auto"/>
                <w:szCs w:val="20"/>
              </w:rPr>
              <w:t>, İstanbul,</w:t>
            </w:r>
          </w:p>
          <w:p w14:paraId="17B6B8F8" w14:textId="6B79742A" w:rsidR="00B7684C" w:rsidRPr="00B17A72" w:rsidRDefault="003C2E46" w:rsidP="00521E90">
            <w:pPr>
              <w:numPr>
                <w:ilvl w:val="0"/>
                <w:numId w:val="17"/>
              </w:numPr>
              <w:spacing w:after="0" w:line="240" w:lineRule="auto"/>
              <w:ind w:left="0"/>
              <w:jc w:val="both"/>
              <w:rPr>
                <w:color w:val="auto"/>
                <w:szCs w:val="20"/>
              </w:rPr>
            </w:pPr>
            <w:r w:rsidRPr="00B17A72">
              <w:rPr>
                <w:color w:val="auto"/>
                <w:szCs w:val="20"/>
              </w:rPr>
              <w:t>3.</w:t>
            </w:r>
            <w:r w:rsidR="005454F1" w:rsidRPr="00B17A72">
              <w:rPr>
                <w:color w:val="auto"/>
                <w:szCs w:val="20"/>
              </w:rPr>
              <w:t>Poyraz H. “</w:t>
            </w:r>
            <w:proofErr w:type="spellStart"/>
            <w:r w:rsidR="005454F1" w:rsidRPr="00B17A72">
              <w:rPr>
                <w:color w:val="auto"/>
                <w:szCs w:val="20"/>
              </w:rPr>
              <w:t>Okul</w:t>
            </w:r>
            <w:proofErr w:type="spellEnd"/>
            <w:r w:rsidR="005454F1" w:rsidRPr="00B17A72">
              <w:rPr>
                <w:color w:val="auto"/>
                <w:szCs w:val="20"/>
              </w:rPr>
              <w:t xml:space="preserve"> </w:t>
            </w:r>
            <w:proofErr w:type="spellStart"/>
            <w:r w:rsidR="005454F1" w:rsidRPr="00B17A72">
              <w:rPr>
                <w:color w:val="auto"/>
                <w:szCs w:val="20"/>
              </w:rPr>
              <w:t>öncesi</w:t>
            </w:r>
            <w:proofErr w:type="spellEnd"/>
            <w:r w:rsidR="005454F1" w:rsidRPr="00B17A72">
              <w:rPr>
                <w:color w:val="auto"/>
                <w:szCs w:val="20"/>
              </w:rPr>
              <w:t xml:space="preserve"> </w:t>
            </w:r>
            <w:proofErr w:type="spellStart"/>
            <w:r w:rsidR="005454F1" w:rsidRPr="00B17A72">
              <w:rPr>
                <w:color w:val="auto"/>
                <w:szCs w:val="20"/>
              </w:rPr>
              <w:t>Dönemde</w:t>
            </w:r>
            <w:proofErr w:type="spellEnd"/>
            <w:r w:rsidR="005454F1" w:rsidRPr="00B17A72">
              <w:rPr>
                <w:color w:val="auto"/>
                <w:szCs w:val="20"/>
              </w:rPr>
              <w:t xml:space="preserve"> Oyun </w:t>
            </w:r>
            <w:proofErr w:type="spellStart"/>
            <w:r w:rsidR="005454F1" w:rsidRPr="00B17A72">
              <w:rPr>
                <w:color w:val="auto"/>
                <w:szCs w:val="20"/>
              </w:rPr>
              <w:t>ve</w:t>
            </w:r>
            <w:proofErr w:type="spellEnd"/>
            <w:r w:rsidR="005454F1" w:rsidRPr="00B17A72">
              <w:rPr>
                <w:color w:val="auto"/>
                <w:szCs w:val="20"/>
              </w:rPr>
              <w:t xml:space="preserve"> </w:t>
            </w:r>
            <w:proofErr w:type="spellStart"/>
            <w:r w:rsidR="005454F1" w:rsidRPr="00B17A72">
              <w:rPr>
                <w:color w:val="auto"/>
                <w:szCs w:val="20"/>
              </w:rPr>
              <w:t>Oyuncak</w:t>
            </w:r>
            <w:proofErr w:type="spellEnd"/>
            <w:r w:rsidR="005454F1" w:rsidRPr="00B17A72">
              <w:rPr>
                <w:color w:val="auto"/>
                <w:szCs w:val="20"/>
              </w:rPr>
              <w:t>”, Arı Yayıncılık, Ankara, 2003</w:t>
            </w:r>
          </w:p>
          <w:p w14:paraId="57E2B08C" w14:textId="62800A72" w:rsidR="00B7684C" w:rsidRPr="00B17A72" w:rsidRDefault="003C2E46" w:rsidP="00521E90">
            <w:pPr>
              <w:numPr>
                <w:ilvl w:val="0"/>
                <w:numId w:val="17"/>
              </w:numPr>
              <w:spacing w:after="0" w:line="240" w:lineRule="auto"/>
              <w:ind w:left="0"/>
              <w:jc w:val="both"/>
              <w:rPr>
                <w:color w:val="auto"/>
                <w:szCs w:val="20"/>
              </w:rPr>
            </w:pPr>
            <w:r w:rsidRPr="00B17A72">
              <w:rPr>
                <w:color w:val="auto"/>
                <w:szCs w:val="20"/>
              </w:rPr>
              <w:t>4.</w:t>
            </w:r>
            <w:r w:rsidR="005454F1" w:rsidRPr="00B17A72">
              <w:rPr>
                <w:color w:val="auto"/>
                <w:szCs w:val="20"/>
              </w:rPr>
              <w:t>Yörükoğlu A. (2000). “</w:t>
            </w:r>
            <w:proofErr w:type="spellStart"/>
            <w:r w:rsidR="005454F1" w:rsidRPr="00B17A72">
              <w:rPr>
                <w:color w:val="auto"/>
                <w:szCs w:val="20"/>
              </w:rPr>
              <w:t>Çocuk</w:t>
            </w:r>
            <w:proofErr w:type="spellEnd"/>
            <w:r w:rsidR="005454F1" w:rsidRPr="00B17A72">
              <w:rPr>
                <w:color w:val="auto"/>
                <w:szCs w:val="20"/>
              </w:rPr>
              <w:t xml:space="preserve"> Ruh </w:t>
            </w:r>
            <w:proofErr w:type="spellStart"/>
            <w:r w:rsidR="005454F1" w:rsidRPr="00B17A72">
              <w:rPr>
                <w:color w:val="auto"/>
                <w:szCs w:val="20"/>
              </w:rPr>
              <w:t>Sağlığı</w:t>
            </w:r>
            <w:proofErr w:type="spellEnd"/>
            <w:r w:rsidR="005454F1" w:rsidRPr="00B17A72">
              <w:rPr>
                <w:color w:val="auto"/>
                <w:szCs w:val="20"/>
              </w:rPr>
              <w:t xml:space="preserve">”, Özgür </w:t>
            </w:r>
            <w:proofErr w:type="spellStart"/>
            <w:r w:rsidR="005454F1" w:rsidRPr="00B17A72">
              <w:rPr>
                <w:color w:val="auto"/>
                <w:szCs w:val="20"/>
              </w:rPr>
              <w:t>Yayınları</w:t>
            </w:r>
            <w:proofErr w:type="spellEnd"/>
            <w:r w:rsidR="005454F1" w:rsidRPr="00B17A72">
              <w:rPr>
                <w:color w:val="auto"/>
                <w:szCs w:val="20"/>
              </w:rPr>
              <w:t xml:space="preserve">, 20. </w:t>
            </w:r>
            <w:proofErr w:type="spellStart"/>
            <w:r w:rsidR="005454F1" w:rsidRPr="00B17A72">
              <w:rPr>
                <w:color w:val="auto"/>
                <w:szCs w:val="20"/>
              </w:rPr>
              <w:t>Basım</w:t>
            </w:r>
            <w:proofErr w:type="spellEnd"/>
            <w:r w:rsidR="005454F1" w:rsidRPr="00B17A72">
              <w:rPr>
                <w:color w:val="auto"/>
                <w:szCs w:val="20"/>
              </w:rPr>
              <w:t xml:space="preserve">, İstanbul, </w:t>
            </w:r>
          </w:p>
          <w:p w14:paraId="2E9BDC61" w14:textId="3E792CD3" w:rsidR="00B7684C" w:rsidRPr="00B17A72" w:rsidRDefault="003C2E46" w:rsidP="00521E90">
            <w:pPr>
              <w:numPr>
                <w:ilvl w:val="0"/>
                <w:numId w:val="17"/>
              </w:numPr>
              <w:spacing w:after="0" w:line="240" w:lineRule="auto"/>
              <w:ind w:left="0"/>
              <w:jc w:val="both"/>
              <w:rPr>
                <w:color w:val="auto"/>
                <w:szCs w:val="20"/>
              </w:rPr>
            </w:pPr>
            <w:r w:rsidRPr="00B17A72">
              <w:rPr>
                <w:color w:val="auto"/>
                <w:szCs w:val="20"/>
              </w:rPr>
              <w:t>5.</w:t>
            </w:r>
            <w:r w:rsidR="005454F1" w:rsidRPr="00B17A72">
              <w:rPr>
                <w:color w:val="auto"/>
                <w:szCs w:val="20"/>
              </w:rPr>
              <w:t xml:space="preserve">Özdoğan, B. (2000). </w:t>
            </w:r>
            <w:proofErr w:type="spellStart"/>
            <w:r w:rsidR="005454F1" w:rsidRPr="00B17A72">
              <w:rPr>
                <w:color w:val="auto"/>
                <w:szCs w:val="20"/>
              </w:rPr>
              <w:t>Çocuk</w:t>
            </w:r>
            <w:proofErr w:type="spellEnd"/>
            <w:r w:rsidR="005454F1" w:rsidRPr="00B17A72">
              <w:rPr>
                <w:color w:val="auto"/>
                <w:szCs w:val="20"/>
              </w:rPr>
              <w:t xml:space="preserve"> </w:t>
            </w:r>
            <w:proofErr w:type="spellStart"/>
            <w:r w:rsidR="005454F1" w:rsidRPr="00B17A72">
              <w:rPr>
                <w:color w:val="auto"/>
                <w:szCs w:val="20"/>
              </w:rPr>
              <w:t>ve</w:t>
            </w:r>
            <w:proofErr w:type="spellEnd"/>
            <w:r w:rsidR="005454F1" w:rsidRPr="00B17A72">
              <w:rPr>
                <w:color w:val="auto"/>
                <w:szCs w:val="20"/>
              </w:rPr>
              <w:t xml:space="preserve"> Oyun, </w:t>
            </w:r>
            <w:proofErr w:type="spellStart"/>
            <w:r w:rsidR="005454F1" w:rsidRPr="00B17A72">
              <w:rPr>
                <w:color w:val="auto"/>
                <w:szCs w:val="20"/>
              </w:rPr>
              <w:t>Çocuğa</w:t>
            </w:r>
            <w:proofErr w:type="spellEnd"/>
            <w:r w:rsidR="005454F1" w:rsidRPr="00B17A72">
              <w:rPr>
                <w:color w:val="auto"/>
                <w:szCs w:val="20"/>
              </w:rPr>
              <w:t xml:space="preserve"> </w:t>
            </w:r>
            <w:proofErr w:type="spellStart"/>
            <w:r w:rsidR="005454F1" w:rsidRPr="00B17A72">
              <w:rPr>
                <w:color w:val="auto"/>
                <w:szCs w:val="20"/>
              </w:rPr>
              <w:t>Oyunla</w:t>
            </w:r>
            <w:proofErr w:type="spellEnd"/>
            <w:r w:rsidR="005454F1" w:rsidRPr="00B17A72">
              <w:rPr>
                <w:color w:val="auto"/>
                <w:szCs w:val="20"/>
              </w:rPr>
              <w:t xml:space="preserve"> Yardım, </w:t>
            </w:r>
            <w:proofErr w:type="spellStart"/>
            <w:r w:rsidR="005454F1" w:rsidRPr="00B17A72">
              <w:rPr>
                <w:color w:val="auto"/>
                <w:szCs w:val="20"/>
              </w:rPr>
              <w:t>Anı</w:t>
            </w:r>
            <w:proofErr w:type="spellEnd"/>
            <w:r w:rsidR="005454F1" w:rsidRPr="00B17A72">
              <w:rPr>
                <w:color w:val="auto"/>
                <w:szCs w:val="20"/>
              </w:rPr>
              <w:t xml:space="preserve"> Yayıncılık, 3. </w:t>
            </w:r>
            <w:proofErr w:type="spellStart"/>
            <w:r w:rsidR="005454F1" w:rsidRPr="00B17A72">
              <w:rPr>
                <w:color w:val="auto"/>
                <w:szCs w:val="20"/>
              </w:rPr>
              <w:t>Baskı</w:t>
            </w:r>
            <w:proofErr w:type="spellEnd"/>
            <w:r w:rsidR="005454F1" w:rsidRPr="00B17A72">
              <w:rPr>
                <w:color w:val="auto"/>
                <w:szCs w:val="20"/>
              </w:rPr>
              <w:t>, Ankara.</w:t>
            </w:r>
          </w:p>
          <w:p w14:paraId="2C622FD5" w14:textId="6835D448" w:rsidR="00B7684C" w:rsidRPr="00B17A72" w:rsidRDefault="003C2E46" w:rsidP="00521E90">
            <w:pPr>
              <w:numPr>
                <w:ilvl w:val="0"/>
                <w:numId w:val="17"/>
              </w:numPr>
              <w:spacing w:after="0" w:line="240" w:lineRule="auto"/>
              <w:ind w:left="0"/>
              <w:jc w:val="both"/>
              <w:rPr>
                <w:color w:val="auto"/>
                <w:szCs w:val="20"/>
              </w:rPr>
            </w:pPr>
            <w:r w:rsidRPr="00B17A72">
              <w:rPr>
                <w:bCs/>
                <w:color w:val="auto"/>
                <w:szCs w:val="20"/>
              </w:rPr>
              <w:t>6.</w:t>
            </w:r>
            <w:r w:rsidR="005454F1" w:rsidRPr="00B17A72">
              <w:rPr>
                <w:bCs/>
                <w:color w:val="auto"/>
                <w:szCs w:val="20"/>
              </w:rPr>
              <w:t xml:space="preserve">Gerçeker GÖ, </w:t>
            </w:r>
            <w:r w:rsidR="005454F1" w:rsidRPr="00B17A72">
              <w:rPr>
                <w:color w:val="auto"/>
                <w:szCs w:val="20"/>
              </w:rPr>
              <w:t xml:space="preserve">Kahraman A, </w:t>
            </w:r>
            <w:proofErr w:type="spellStart"/>
            <w:r w:rsidR="005454F1" w:rsidRPr="00B17A72">
              <w:rPr>
                <w:color w:val="auto"/>
                <w:szCs w:val="20"/>
              </w:rPr>
              <w:t>Yardımcı</w:t>
            </w:r>
            <w:proofErr w:type="spellEnd"/>
            <w:r w:rsidR="005454F1" w:rsidRPr="00B17A72">
              <w:rPr>
                <w:color w:val="auto"/>
                <w:szCs w:val="20"/>
              </w:rPr>
              <w:t xml:space="preserve"> F, </w:t>
            </w:r>
            <w:proofErr w:type="spellStart"/>
            <w:r w:rsidR="005454F1" w:rsidRPr="00B17A72">
              <w:rPr>
                <w:color w:val="auto"/>
                <w:szCs w:val="20"/>
              </w:rPr>
              <w:t>Bolışık</w:t>
            </w:r>
            <w:proofErr w:type="spellEnd"/>
            <w:r w:rsidR="005454F1" w:rsidRPr="00B17A72">
              <w:rPr>
                <w:color w:val="auto"/>
                <w:szCs w:val="20"/>
              </w:rPr>
              <w:t xml:space="preserve"> B. (2014). </w:t>
            </w:r>
            <w:proofErr w:type="spellStart"/>
            <w:r w:rsidR="005454F1" w:rsidRPr="00B17A72">
              <w:rPr>
                <w:color w:val="auto"/>
                <w:szCs w:val="20"/>
              </w:rPr>
              <w:t>İlköğretim</w:t>
            </w:r>
            <w:proofErr w:type="spellEnd"/>
            <w:r w:rsidR="005454F1" w:rsidRPr="00B17A72">
              <w:rPr>
                <w:color w:val="auto"/>
                <w:szCs w:val="20"/>
              </w:rPr>
              <w:t xml:space="preserve"> </w:t>
            </w:r>
            <w:proofErr w:type="spellStart"/>
            <w:r w:rsidR="005454F1" w:rsidRPr="00B17A72">
              <w:rPr>
                <w:color w:val="auto"/>
                <w:szCs w:val="20"/>
              </w:rPr>
              <w:t>Öğrencilerinin</w:t>
            </w:r>
            <w:proofErr w:type="spellEnd"/>
            <w:r w:rsidR="005454F1" w:rsidRPr="00B17A72">
              <w:rPr>
                <w:color w:val="auto"/>
                <w:szCs w:val="20"/>
              </w:rPr>
              <w:t xml:space="preserve"> </w:t>
            </w:r>
            <w:proofErr w:type="spellStart"/>
            <w:r w:rsidR="005454F1" w:rsidRPr="00B17A72">
              <w:rPr>
                <w:color w:val="auto"/>
                <w:szCs w:val="20"/>
              </w:rPr>
              <w:t>Geleneksel</w:t>
            </w:r>
            <w:proofErr w:type="spellEnd"/>
            <w:r w:rsidR="005454F1" w:rsidRPr="00B17A72">
              <w:rPr>
                <w:color w:val="auto"/>
                <w:szCs w:val="20"/>
              </w:rPr>
              <w:t xml:space="preserve"> </w:t>
            </w:r>
            <w:proofErr w:type="spellStart"/>
            <w:r w:rsidR="005454F1" w:rsidRPr="00B17A72">
              <w:rPr>
                <w:color w:val="auto"/>
                <w:szCs w:val="20"/>
              </w:rPr>
              <w:t>Çocuk</w:t>
            </w:r>
            <w:proofErr w:type="spellEnd"/>
            <w:r w:rsidR="005454F1" w:rsidRPr="00B17A72">
              <w:rPr>
                <w:color w:val="auto"/>
                <w:szCs w:val="20"/>
              </w:rPr>
              <w:t xml:space="preserve"> </w:t>
            </w:r>
            <w:proofErr w:type="spellStart"/>
            <w:r w:rsidR="005454F1" w:rsidRPr="00B17A72">
              <w:rPr>
                <w:color w:val="auto"/>
                <w:szCs w:val="20"/>
              </w:rPr>
              <w:t>Oyunlarını</w:t>
            </w:r>
            <w:proofErr w:type="spellEnd"/>
            <w:r w:rsidR="005454F1" w:rsidRPr="00B17A72">
              <w:rPr>
                <w:color w:val="auto"/>
                <w:szCs w:val="20"/>
              </w:rPr>
              <w:t xml:space="preserve"> </w:t>
            </w:r>
            <w:proofErr w:type="spellStart"/>
            <w:r w:rsidR="005454F1" w:rsidRPr="00B17A72">
              <w:rPr>
                <w:color w:val="auto"/>
                <w:szCs w:val="20"/>
              </w:rPr>
              <w:t>Oynama</w:t>
            </w:r>
            <w:proofErr w:type="spellEnd"/>
            <w:r w:rsidR="005454F1" w:rsidRPr="00B17A72">
              <w:rPr>
                <w:color w:val="auto"/>
                <w:szCs w:val="20"/>
              </w:rPr>
              <w:t xml:space="preserve"> </w:t>
            </w:r>
            <w:proofErr w:type="spellStart"/>
            <w:r w:rsidR="005454F1" w:rsidRPr="00B17A72">
              <w:rPr>
                <w:color w:val="auto"/>
                <w:szCs w:val="20"/>
              </w:rPr>
              <w:t>Durumlarının</w:t>
            </w:r>
            <w:proofErr w:type="spellEnd"/>
            <w:r w:rsidR="005454F1" w:rsidRPr="00B17A72">
              <w:rPr>
                <w:color w:val="auto"/>
                <w:szCs w:val="20"/>
              </w:rPr>
              <w:t xml:space="preserve"> </w:t>
            </w:r>
            <w:proofErr w:type="spellStart"/>
            <w:r w:rsidR="005454F1" w:rsidRPr="00B17A72">
              <w:rPr>
                <w:color w:val="auto"/>
                <w:szCs w:val="20"/>
              </w:rPr>
              <w:t>ve</w:t>
            </w:r>
            <w:proofErr w:type="spellEnd"/>
            <w:r w:rsidR="005454F1" w:rsidRPr="00B17A72">
              <w:rPr>
                <w:color w:val="auto"/>
                <w:szCs w:val="20"/>
              </w:rPr>
              <w:t xml:space="preserve"> </w:t>
            </w:r>
            <w:proofErr w:type="spellStart"/>
            <w:r w:rsidR="005454F1" w:rsidRPr="00B17A72">
              <w:rPr>
                <w:color w:val="auto"/>
                <w:szCs w:val="20"/>
              </w:rPr>
              <w:t>Etkileyen</w:t>
            </w:r>
            <w:proofErr w:type="spellEnd"/>
            <w:r w:rsidR="005454F1" w:rsidRPr="00B17A72">
              <w:rPr>
                <w:color w:val="auto"/>
                <w:szCs w:val="20"/>
              </w:rPr>
              <w:t xml:space="preserve"> </w:t>
            </w:r>
            <w:proofErr w:type="spellStart"/>
            <w:r w:rsidR="005454F1" w:rsidRPr="00B17A72">
              <w:rPr>
                <w:color w:val="auto"/>
                <w:szCs w:val="20"/>
              </w:rPr>
              <w:t>Etmenlerin</w:t>
            </w:r>
            <w:proofErr w:type="spellEnd"/>
            <w:r w:rsidR="005454F1" w:rsidRPr="00B17A72">
              <w:rPr>
                <w:color w:val="auto"/>
                <w:szCs w:val="20"/>
              </w:rPr>
              <w:t xml:space="preserve"> </w:t>
            </w:r>
            <w:proofErr w:type="spellStart"/>
            <w:r w:rsidR="005454F1" w:rsidRPr="00B17A72">
              <w:rPr>
                <w:color w:val="auto"/>
                <w:szCs w:val="20"/>
              </w:rPr>
              <w:t>İncelenmesi</w:t>
            </w:r>
            <w:proofErr w:type="spellEnd"/>
            <w:r w:rsidR="005454F1" w:rsidRPr="00B17A72">
              <w:rPr>
                <w:color w:val="auto"/>
                <w:szCs w:val="20"/>
              </w:rPr>
              <w:t xml:space="preserve">. </w:t>
            </w:r>
            <w:proofErr w:type="spellStart"/>
            <w:r w:rsidR="005454F1" w:rsidRPr="00B17A72">
              <w:rPr>
                <w:color w:val="auto"/>
                <w:szCs w:val="20"/>
              </w:rPr>
              <w:t>Uluslararası</w:t>
            </w:r>
            <w:proofErr w:type="spellEnd"/>
            <w:r w:rsidR="005454F1" w:rsidRPr="00B17A72">
              <w:rPr>
                <w:color w:val="auto"/>
                <w:szCs w:val="20"/>
              </w:rPr>
              <w:t xml:space="preserve"> Aile </w:t>
            </w:r>
            <w:proofErr w:type="spellStart"/>
            <w:r w:rsidR="005454F1" w:rsidRPr="00B17A72">
              <w:rPr>
                <w:color w:val="auto"/>
                <w:szCs w:val="20"/>
              </w:rPr>
              <w:t>Çocuk</w:t>
            </w:r>
            <w:proofErr w:type="spellEnd"/>
            <w:r w:rsidR="005454F1" w:rsidRPr="00B17A72">
              <w:rPr>
                <w:color w:val="auto"/>
                <w:szCs w:val="20"/>
              </w:rPr>
              <w:t xml:space="preserve"> </w:t>
            </w:r>
            <w:proofErr w:type="spellStart"/>
            <w:r w:rsidR="005454F1" w:rsidRPr="00B17A72">
              <w:rPr>
                <w:color w:val="auto"/>
                <w:szCs w:val="20"/>
              </w:rPr>
              <w:t>ve</w:t>
            </w:r>
            <w:proofErr w:type="spellEnd"/>
            <w:r w:rsidR="005454F1" w:rsidRPr="00B17A72">
              <w:rPr>
                <w:color w:val="auto"/>
                <w:szCs w:val="20"/>
              </w:rPr>
              <w:t xml:space="preserve"> </w:t>
            </w:r>
            <w:proofErr w:type="spellStart"/>
            <w:r w:rsidR="005454F1" w:rsidRPr="00B17A72">
              <w:rPr>
                <w:color w:val="auto"/>
                <w:szCs w:val="20"/>
              </w:rPr>
              <w:t>Eğitim</w:t>
            </w:r>
            <w:proofErr w:type="spellEnd"/>
            <w:r w:rsidR="005454F1" w:rsidRPr="00B17A72">
              <w:rPr>
                <w:color w:val="auto"/>
                <w:szCs w:val="20"/>
              </w:rPr>
              <w:t xml:space="preserve"> Dergisi, 2(3):49-62.</w:t>
            </w:r>
          </w:p>
        </w:tc>
      </w:tr>
      <w:tr w:rsidR="006F085B" w:rsidRPr="00B17A72" w14:paraId="400DC270" w14:textId="77777777" w:rsidTr="0064745B">
        <w:tblPrEx>
          <w:tblBorders>
            <w:insideH w:val="single" w:sz="6" w:space="0" w:color="auto"/>
            <w:insideV w:val="single" w:sz="6" w:space="0" w:color="auto"/>
          </w:tblBorders>
        </w:tblPrEx>
        <w:trPr>
          <w:jc w:val="center"/>
        </w:trPr>
        <w:tc>
          <w:tcPr>
            <w:tcW w:w="9056" w:type="dxa"/>
            <w:gridSpan w:val="9"/>
            <w:vAlign w:val="center"/>
          </w:tcPr>
          <w:p w14:paraId="069FEB2D" w14:textId="3CC81072" w:rsidR="00B7684C" w:rsidRPr="00B17A72" w:rsidRDefault="005454F1" w:rsidP="001163A9">
            <w:pPr>
              <w:spacing w:after="0" w:line="240" w:lineRule="auto"/>
              <w:rPr>
                <w:b/>
                <w:color w:val="auto"/>
                <w:szCs w:val="20"/>
              </w:rPr>
            </w:pPr>
            <w:r w:rsidRPr="00B17A72">
              <w:rPr>
                <w:b/>
                <w:color w:val="auto"/>
                <w:szCs w:val="20"/>
              </w:rPr>
              <w:t xml:space="preserve">Course Policies </w:t>
            </w:r>
            <w:r w:rsidR="001F735C" w:rsidRPr="00B17A72">
              <w:rPr>
                <w:b/>
                <w:color w:val="auto"/>
                <w:szCs w:val="20"/>
              </w:rPr>
              <w:t>and</w:t>
            </w:r>
            <w:r w:rsidRPr="00B17A72">
              <w:rPr>
                <w:b/>
                <w:color w:val="auto"/>
                <w:szCs w:val="20"/>
              </w:rPr>
              <w:t xml:space="preserve"> Rules: </w:t>
            </w:r>
            <w:r w:rsidRPr="00B17A72">
              <w:rPr>
                <w:color w:val="auto"/>
                <w:szCs w:val="20"/>
              </w:rPr>
              <w:t xml:space="preserve">(Optional, if the instructor needs to add some explanation or further note, this column can be selected from the DEBIS menu) </w:t>
            </w:r>
          </w:p>
        </w:tc>
      </w:tr>
      <w:tr w:rsidR="006F085B" w:rsidRPr="00B17A72" w14:paraId="0B76DE8A" w14:textId="77777777" w:rsidTr="0064745B">
        <w:tblPrEx>
          <w:tblBorders>
            <w:insideH w:val="single" w:sz="6" w:space="0" w:color="auto"/>
            <w:insideV w:val="single" w:sz="6" w:space="0" w:color="auto"/>
          </w:tblBorders>
        </w:tblPrEx>
        <w:trPr>
          <w:jc w:val="center"/>
        </w:trPr>
        <w:tc>
          <w:tcPr>
            <w:tcW w:w="9056" w:type="dxa"/>
            <w:gridSpan w:val="9"/>
            <w:vAlign w:val="center"/>
          </w:tcPr>
          <w:p w14:paraId="6AE91927" w14:textId="77777777" w:rsidR="00B7684C" w:rsidRPr="00B17A72" w:rsidRDefault="005454F1" w:rsidP="001163A9">
            <w:pPr>
              <w:spacing w:after="0" w:line="240" w:lineRule="auto"/>
              <w:rPr>
                <w:b/>
                <w:color w:val="auto"/>
                <w:szCs w:val="20"/>
              </w:rPr>
            </w:pPr>
            <w:r w:rsidRPr="00B17A72">
              <w:rPr>
                <w:b/>
                <w:color w:val="auto"/>
                <w:szCs w:val="20"/>
              </w:rPr>
              <w:t xml:space="preserve">Contact Details for the Instructor: </w:t>
            </w: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 </w:t>
            </w:r>
            <w:r w:rsidRPr="00B17A72">
              <w:rPr>
                <w:bCs/>
                <w:color w:val="auto"/>
                <w:szCs w:val="20"/>
              </w:rPr>
              <w:t>02324126976 gulcin.ozalp@deu.edu.tr</w:t>
            </w:r>
          </w:p>
        </w:tc>
      </w:tr>
      <w:tr w:rsidR="006F085B" w:rsidRPr="00B17A72" w14:paraId="4DE208FC" w14:textId="77777777" w:rsidTr="0064745B">
        <w:trPr>
          <w:jc w:val="center"/>
        </w:trPr>
        <w:tc>
          <w:tcPr>
            <w:tcW w:w="9056" w:type="dxa"/>
            <w:gridSpan w:val="9"/>
            <w:vAlign w:val="center"/>
          </w:tcPr>
          <w:p w14:paraId="6A4400DD" w14:textId="77777777" w:rsidR="00B7684C" w:rsidRPr="00B17A72" w:rsidRDefault="005454F1" w:rsidP="001163A9">
            <w:pPr>
              <w:spacing w:after="0" w:line="240" w:lineRule="auto"/>
              <w:rPr>
                <w:color w:val="auto"/>
                <w:szCs w:val="20"/>
              </w:rPr>
            </w:pPr>
            <w:r w:rsidRPr="00B17A72">
              <w:rPr>
                <w:b/>
                <w:color w:val="auto"/>
                <w:szCs w:val="20"/>
              </w:rPr>
              <w:t xml:space="preserve">Course Content: </w:t>
            </w:r>
            <w:r w:rsidRPr="00B17A72">
              <w:rPr>
                <w:color w:val="auto"/>
                <w:szCs w:val="20"/>
              </w:rPr>
              <w:t xml:space="preserve">(Examination dates will be specified in the course period) </w:t>
            </w:r>
          </w:p>
        </w:tc>
      </w:tr>
      <w:tr w:rsidR="006F085B" w:rsidRPr="00B17A72" w14:paraId="2DF6AC3B" w14:textId="77777777" w:rsidTr="0064745B">
        <w:trPr>
          <w:jc w:val="center"/>
        </w:trPr>
        <w:tc>
          <w:tcPr>
            <w:tcW w:w="1173" w:type="dxa"/>
            <w:vAlign w:val="center"/>
          </w:tcPr>
          <w:p w14:paraId="737F7832" w14:textId="77777777" w:rsidR="00B7684C" w:rsidRPr="00B17A72" w:rsidRDefault="005454F1" w:rsidP="001163A9">
            <w:pPr>
              <w:spacing w:after="0" w:line="240" w:lineRule="auto"/>
              <w:jc w:val="center"/>
              <w:rPr>
                <w:b/>
                <w:color w:val="auto"/>
                <w:szCs w:val="20"/>
              </w:rPr>
            </w:pPr>
            <w:r w:rsidRPr="00B17A72">
              <w:rPr>
                <w:b/>
                <w:color w:val="auto"/>
                <w:szCs w:val="20"/>
              </w:rPr>
              <w:t>Weeks</w:t>
            </w:r>
          </w:p>
        </w:tc>
        <w:tc>
          <w:tcPr>
            <w:tcW w:w="2900" w:type="dxa"/>
            <w:gridSpan w:val="3"/>
            <w:vAlign w:val="center"/>
          </w:tcPr>
          <w:p w14:paraId="7C330F65" w14:textId="77777777" w:rsidR="00B7684C" w:rsidRPr="00B17A72" w:rsidRDefault="005454F1" w:rsidP="001163A9">
            <w:pPr>
              <w:spacing w:after="0" w:line="240" w:lineRule="auto"/>
              <w:rPr>
                <w:b/>
                <w:color w:val="auto"/>
                <w:szCs w:val="20"/>
              </w:rPr>
            </w:pPr>
            <w:r w:rsidRPr="00B17A72">
              <w:rPr>
                <w:b/>
                <w:color w:val="auto"/>
                <w:szCs w:val="20"/>
              </w:rPr>
              <w:t>Topics</w:t>
            </w:r>
          </w:p>
        </w:tc>
        <w:tc>
          <w:tcPr>
            <w:tcW w:w="1869" w:type="dxa"/>
            <w:gridSpan w:val="3"/>
            <w:vAlign w:val="center"/>
          </w:tcPr>
          <w:p w14:paraId="4DE291FF" w14:textId="77777777" w:rsidR="00B7684C" w:rsidRPr="00B17A72" w:rsidRDefault="005454F1" w:rsidP="001163A9">
            <w:pPr>
              <w:spacing w:after="0" w:line="240" w:lineRule="auto"/>
              <w:rPr>
                <w:b/>
                <w:color w:val="auto"/>
                <w:szCs w:val="20"/>
              </w:rPr>
            </w:pPr>
            <w:r w:rsidRPr="00B17A72">
              <w:rPr>
                <w:b/>
                <w:color w:val="auto"/>
                <w:szCs w:val="20"/>
              </w:rPr>
              <w:t>Lecturer</w:t>
            </w:r>
          </w:p>
        </w:tc>
        <w:tc>
          <w:tcPr>
            <w:tcW w:w="3114" w:type="dxa"/>
            <w:gridSpan w:val="2"/>
            <w:vAlign w:val="center"/>
          </w:tcPr>
          <w:p w14:paraId="0807CAAB" w14:textId="444F0709" w:rsidR="00B7684C" w:rsidRPr="00B17A72" w:rsidRDefault="005454F1" w:rsidP="001163A9">
            <w:pPr>
              <w:spacing w:after="0" w:line="240" w:lineRule="auto"/>
              <w:rPr>
                <w:b/>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w:t>
            </w:r>
          </w:p>
        </w:tc>
      </w:tr>
      <w:tr w:rsidR="006F085B" w:rsidRPr="00B17A72" w14:paraId="47D240E1"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6B3A306B" w14:textId="362F14D8" w:rsidR="00B7684C" w:rsidRPr="00B17A72" w:rsidRDefault="003C2E46" w:rsidP="003C2E46">
            <w:pPr>
              <w:spacing w:after="0" w:line="240" w:lineRule="auto"/>
              <w:jc w:val="center"/>
              <w:rPr>
                <w:b/>
                <w:bCs/>
                <w:color w:val="auto"/>
                <w:szCs w:val="20"/>
              </w:rPr>
            </w:pPr>
            <w:r w:rsidRPr="00B17A72">
              <w:rPr>
                <w:b/>
                <w:bCs/>
                <w:color w:val="auto"/>
                <w:szCs w:val="20"/>
              </w:rPr>
              <w:t>1.</w:t>
            </w:r>
          </w:p>
        </w:tc>
        <w:tc>
          <w:tcPr>
            <w:tcW w:w="2900" w:type="dxa"/>
            <w:gridSpan w:val="3"/>
            <w:vAlign w:val="center"/>
          </w:tcPr>
          <w:p w14:paraId="326062AC" w14:textId="3BF50183" w:rsidR="00B7684C" w:rsidRPr="00B17A72" w:rsidRDefault="005454F1" w:rsidP="001163A9">
            <w:pPr>
              <w:spacing w:after="0" w:line="240" w:lineRule="auto"/>
              <w:rPr>
                <w:color w:val="auto"/>
                <w:szCs w:val="20"/>
              </w:rPr>
            </w:pPr>
            <w:r w:rsidRPr="00B17A72">
              <w:rPr>
                <w:color w:val="auto"/>
                <w:szCs w:val="20"/>
              </w:rPr>
              <w:t xml:space="preserve">Introduction </w:t>
            </w:r>
            <w:r w:rsidR="001F735C" w:rsidRPr="00B17A72">
              <w:rPr>
                <w:color w:val="auto"/>
                <w:szCs w:val="20"/>
              </w:rPr>
              <w:t>and</w:t>
            </w:r>
            <w:r w:rsidRPr="00B17A72">
              <w:rPr>
                <w:color w:val="auto"/>
                <w:szCs w:val="20"/>
              </w:rPr>
              <w:t xml:space="preserve"> Course Introduction</w:t>
            </w:r>
          </w:p>
          <w:p w14:paraId="36B6263E" w14:textId="77777777" w:rsidR="00B7684C" w:rsidRPr="00B17A72" w:rsidRDefault="00B7684C" w:rsidP="001163A9">
            <w:pPr>
              <w:spacing w:after="0" w:line="240" w:lineRule="auto"/>
              <w:rPr>
                <w:color w:val="auto"/>
                <w:szCs w:val="20"/>
              </w:rPr>
            </w:pPr>
          </w:p>
        </w:tc>
        <w:tc>
          <w:tcPr>
            <w:tcW w:w="1869" w:type="dxa"/>
            <w:gridSpan w:val="3"/>
            <w:vAlign w:val="center"/>
          </w:tcPr>
          <w:p w14:paraId="04E5F67D"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052DC459"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487107DE"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680FDA91" w14:textId="6A2BED63"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lastRenderedPageBreak/>
              <w:t>2.</w:t>
            </w:r>
          </w:p>
        </w:tc>
        <w:tc>
          <w:tcPr>
            <w:tcW w:w="2900" w:type="dxa"/>
            <w:gridSpan w:val="3"/>
            <w:vAlign w:val="center"/>
          </w:tcPr>
          <w:p w14:paraId="4340DCEB" w14:textId="77777777" w:rsidR="00B7684C" w:rsidRPr="00B17A72" w:rsidRDefault="005454F1" w:rsidP="001163A9">
            <w:pPr>
              <w:spacing w:after="0" w:line="240" w:lineRule="auto"/>
              <w:rPr>
                <w:color w:val="auto"/>
                <w:szCs w:val="20"/>
              </w:rPr>
            </w:pPr>
            <w:r w:rsidRPr="00B17A72">
              <w:rPr>
                <w:color w:val="auto"/>
                <w:szCs w:val="20"/>
              </w:rPr>
              <w:t>Game Definitions, Right to Play</w:t>
            </w:r>
          </w:p>
          <w:p w14:paraId="2A6800F5" w14:textId="77777777" w:rsidR="00B7684C" w:rsidRPr="00B17A72" w:rsidRDefault="00B7684C" w:rsidP="001163A9">
            <w:pPr>
              <w:spacing w:after="0" w:line="240" w:lineRule="auto"/>
              <w:rPr>
                <w:color w:val="auto"/>
                <w:szCs w:val="20"/>
              </w:rPr>
            </w:pPr>
          </w:p>
        </w:tc>
        <w:tc>
          <w:tcPr>
            <w:tcW w:w="1869" w:type="dxa"/>
            <w:gridSpan w:val="3"/>
            <w:vAlign w:val="center"/>
          </w:tcPr>
          <w:p w14:paraId="72F98BD2"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6A75E8CE"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6D1497D6"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3347B21B" w14:textId="2EBE4C18" w:rsidR="00B7684C" w:rsidRPr="00B17A72" w:rsidRDefault="003C2E46" w:rsidP="00521E90">
            <w:pPr>
              <w:numPr>
                <w:ilvl w:val="0"/>
                <w:numId w:val="18"/>
              </w:numPr>
              <w:spacing w:after="0" w:line="240" w:lineRule="auto"/>
              <w:ind w:left="0"/>
              <w:jc w:val="center"/>
              <w:rPr>
                <w:b/>
                <w:color w:val="auto"/>
                <w:szCs w:val="20"/>
              </w:rPr>
            </w:pPr>
            <w:r w:rsidRPr="00B17A72">
              <w:rPr>
                <w:b/>
                <w:color w:val="auto"/>
                <w:szCs w:val="20"/>
              </w:rPr>
              <w:t>3.</w:t>
            </w:r>
          </w:p>
        </w:tc>
        <w:tc>
          <w:tcPr>
            <w:tcW w:w="2900" w:type="dxa"/>
            <w:gridSpan w:val="3"/>
            <w:vAlign w:val="center"/>
          </w:tcPr>
          <w:p w14:paraId="60888335" w14:textId="77777777" w:rsidR="00B7684C" w:rsidRPr="00B17A72" w:rsidRDefault="005454F1" w:rsidP="001163A9">
            <w:pPr>
              <w:spacing w:after="0" w:line="240" w:lineRule="auto"/>
              <w:rPr>
                <w:color w:val="auto"/>
                <w:szCs w:val="20"/>
              </w:rPr>
            </w:pPr>
            <w:r w:rsidRPr="00B17A72">
              <w:rPr>
                <w:color w:val="auto"/>
                <w:szCs w:val="20"/>
              </w:rPr>
              <w:t>Game Theories</w:t>
            </w:r>
          </w:p>
          <w:p w14:paraId="701E7A71" w14:textId="77777777" w:rsidR="00B7684C" w:rsidRPr="00B17A72" w:rsidRDefault="00B7684C" w:rsidP="001163A9">
            <w:pPr>
              <w:spacing w:after="0" w:line="240" w:lineRule="auto"/>
              <w:rPr>
                <w:color w:val="auto"/>
                <w:szCs w:val="20"/>
              </w:rPr>
            </w:pPr>
          </w:p>
        </w:tc>
        <w:tc>
          <w:tcPr>
            <w:tcW w:w="1869" w:type="dxa"/>
            <w:gridSpan w:val="3"/>
            <w:vAlign w:val="center"/>
          </w:tcPr>
          <w:p w14:paraId="5C4C3A5C"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7367B841"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00C21B03"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4A11E141" w14:textId="44B02B17"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4.</w:t>
            </w:r>
          </w:p>
        </w:tc>
        <w:tc>
          <w:tcPr>
            <w:tcW w:w="2900" w:type="dxa"/>
            <w:gridSpan w:val="3"/>
            <w:vAlign w:val="center"/>
          </w:tcPr>
          <w:p w14:paraId="2AFB65D6" w14:textId="77777777" w:rsidR="00B7684C" w:rsidRPr="00B17A72" w:rsidRDefault="005454F1" w:rsidP="001163A9">
            <w:pPr>
              <w:spacing w:after="0" w:line="240" w:lineRule="auto"/>
              <w:rPr>
                <w:color w:val="auto"/>
                <w:szCs w:val="20"/>
              </w:rPr>
            </w:pPr>
            <w:r w:rsidRPr="00B17A72">
              <w:rPr>
                <w:color w:val="auto"/>
                <w:szCs w:val="20"/>
              </w:rPr>
              <w:t>The Place of Play in Child Development</w:t>
            </w:r>
          </w:p>
          <w:p w14:paraId="097E99D0" w14:textId="77777777" w:rsidR="00B7684C" w:rsidRPr="00B17A72" w:rsidRDefault="00B7684C" w:rsidP="001163A9">
            <w:pPr>
              <w:spacing w:after="0" w:line="240" w:lineRule="auto"/>
              <w:rPr>
                <w:color w:val="auto"/>
                <w:szCs w:val="20"/>
              </w:rPr>
            </w:pPr>
          </w:p>
        </w:tc>
        <w:tc>
          <w:tcPr>
            <w:tcW w:w="1869" w:type="dxa"/>
            <w:gridSpan w:val="3"/>
            <w:vAlign w:val="center"/>
          </w:tcPr>
          <w:p w14:paraId="58DF7696"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0FD530E9"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17B0FFEA"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3192F6B1" w14:textId="6D503ABB"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5.</w:t>
            </w:r>
          </w:p>
        </w:tc>
        <w:tc>
          <w:tcPr>
            <w:tcW w:w="2900" w:type="dxa"/>
            <w:gridSpan w:val="3"/>
            <w:vAlign w:val="center"/>
          </w:tcPr>
          <w:p w14:paraId="6E0EAB68" w14:textId="77777777" w:rsidR="00B7684C" w:rsidRPr="00B17A72" w:rsidRDefault="005454F1" w:rsidP="001163A9">
            <w:pPr>
              <w:spacing w:after="0" w:line="240" w:lineRule="auto"/>
              <w:rPr>
                <w:color w:val="auto"/>
                <w:szCs w:val="20"/>
              </w:rPr>
            </w:pPr>
            <w:r w:rsidRPr="00B17A72">
              <w:rPr>
                <w:color w:val="auto"/>
                <w:szCs w:val="20"/>
              </w:rPr>
              <w:t>Types of Play in Childhood Periods</w:t>
            </w:r>
          </w:p>
          <w:p w14:paraId="43D2A895" w14:textId="77777777" w:rsidR="00B7684C" w:rsidRPr="00B17A72" w:rsidRDefault="00B7684C" w:rsidP="001163A9">
            <w:pPr>
              <w:spacing w:after="0" w:line="240" w:lineRule="auto"/>
              <w:rPr>
                <w:color w:val="auto"/>
                <w:szCs w:val="20"/>
              </w:rPr>
            </w:pPr>
          </w:p>
        </w:tc>
        <w:tc>
          <w:tcPr>
            <w:tcW w:w="1869" w:type="dxa"/>
            <w:gridSpan w:val="3"/>
            <w:vAlign w:val="center"/>
          </w:tcPr>
          <w:p w14:paraId="039A3EAA"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4F62ADC3"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282C6625"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7C5660F6" w14:textId="63EF10FF"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6.</w:t>
            </w:r>
          </w:p>
        </w:tc>
        <w:tc>
          <w:tcPr>
            <w:tcW w:w="2900" w:type="dxa"/>
            <w:gridSpan w:val="3"/>
            <w:vAlign w:val="center"/>
          </w:tcPr>
          <w:p w14:paraId="18D2BCF9" w14:textId="77777777" w:rsidR="00B7684C" w:rsidRPr="00B17A72" w:rsidRDefault="005454F1" w:rsidP="001163A9">
            <w:pPr>
              <w:spacing w:after="0" w:line="240" w:lineRule="auto"/>
              <w:rPr>
                <w:color w:val="auto"/>
                <w:szCs w:val="20"/>
              </w:rPr>
            </w:pPr>
            <w:r w:rsidRPr="00B17A72">
              <w:rPr>
                <w:color w:val="auto"/>
                <w:szCs w:val="20"/>
              </w:rPr>
              <w:t>Toy Selection for Children</w:t>
            </w:r>
          </w:p>
          <w:p w14:paraId="67A85CD1" w14:textId="77777777" w:rsidR="00B7684C" w:rsidRPr="00B17A72" w:rsidRDefault="00B7684C" w:rsidP="001163A9">
            <w:pPr>
              <w:spacing w:after="0" w:line="240" w:lineRule="auto"/>
              <w:rPr>
                <w:color w:val="auto"/>
                <w:szCs w:val="20"/>
              </w:rPr>
            </w:pPr>
          </w:p>
        </w:tc>
        <w:tc>
          <w:tcPr>
            <w:tcW w:w="1869" w:type="dxa"/>
            <w:gridSpan w:val="3"/>
            <w:vAlign w:val="center"/>
          </w:tcPr>
          <w:p w14:paraId="40FDBF41"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619EE7B8"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3BD816F6"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4A576D49" w14:textId="780DC8CA"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7.</w:t>
            </w:r>
          </w:p>
        </w:tc>
        <w:tc>
          <w:tcPr>
            <w:tcW w:w="2900" w:type="dxa"/>
            <w:gridSpan w:val="3"/>
            <w:vAlign w:val="center"/>
          </w:tcPr>
          <w:p w14:paraId="17086D2D" w14:textId="77777777" w:rsidR="00B7684C" w:rsidRPr="00B17A72" w:rsidRDefault="005454F1" w:rsidP="001163A9">
            <w:pPr>
              <w:spacing w:after="0" w:line="240" w:lineRule="auto"/>
              <w:rPr>
                <w:b/>
                <w:color w:val="auto"/>
                <w:szCs w:val="20"/>
              </w:rPr>
            </w:pPr>
            <w:r w:rsidRPr="00B17A72">
              <w:rPr>
                <w:color w:val="auto"/>
                <w:szCs w:val="20"/>
              </w:rPr>
              <w:t>Therapeutic Game</w:t>
            </w:r>
          </w:p>
        </w:tc>
        <w:tc>
          <w:tcPr>
            <w:tcW w:w="1869" w:type="dxa"/>
            <w:gridSpan w:val="3"/>
            <w:vAlign w:val="center"/>
          </w:tcPr>
          <w:p w14:paraId="39512127" w14:textId="77777777" w:rsidR="00B7684C" w:rsidRPr="00B17A72" w:rsidRDefault="005454F1" w:rsidP="001163A9">
            <w:pPr>
              <w:spacing w:after="0" w:line="240" w:lineRule="auto"/>
              <w:rPr>
                <w:color w:val="auto"/>
                <w:szCs w:val="20"/>
              </w:rPr>
            </w:pPr>
            <w:r w:rsidRPr="00B17A72">
              <w:rPr>
                <w:color w:val="auto"/>
                <w:szCs w:val="20"/>
              </w:rPr>
              <w:t>Prof. Murat BEKTAŞ</w:t>
            </w:r>
          </w:p>
        </w:tc>
        <w:tc>
          <w:tcPr>
            <w:tcW w:w="3114" w:type="dxa"/>
            <w:gridSpan w:val="2"/>
            <w:vAlign w:val="center"/>
          </w:tcPr>
          <w:p w14:paraId="7871ABC8"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2AA144D3"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6BF5A638" w14:textId="0BDB991B"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8.</w:t>
            </w:r>
          </w:p>
        </w:tc>
        <w:tc>
          <w:tcPr>
            <w:tcW w:w="7883" w:type="dxa"/>
            <w:gridSpan w:val="8"/>
            <w:vAlign w:val="center"/>
          </w:tcPr>
          <w:p w14:paraId="49F69DCA" w14:textId="77777777" w:rsidR="00B7684C" w:rsidRPr="00B17A72" w:rsidRDefault="005454F1" w:rsidP="001163A9">
            <w:pPr>
              <w:spacing w:after="0" w:line="240" w:lineRule="auto"/>
              <w:jc w:val="center"/>
              <w:rPr>
                <w:b/>
                <w:bCs/>
                <w:color w:val="auto"/>
                <w:szCs w:val="20"/>
              </w:rPr>
            </w:pPr>
            <w:r w:rsidRPr="00B17A72">
              <w:rPr>
                <w:b/>
                <w:bCs/>
                <w:color w:val="auto"/>
                <w:szCs w:val="20"/>
              </w:rPr>
              <w:t>MIDTERM EXAM</w:t>
            </w:r>
          </w:p>
          <w:p w14:paraId="15103A82" w14:textId="77777777" w:rsidR="00B7684C" w:rsidRPr="00B17A72" w:rsidRDefault="005454F1" w:rsidP="001163A9">
            <w:pPr>
              <w:spacing w:after="0" w:line="240" w:lineRule="auto"/>
              <w:jc w:val="center"/>
              <w:rPr>
                <w:color w:val="auto"/>
                <w:szCs w:val="20"/>
              </w:rPr>
            </w:pPr>
            <w:r w:rsidRPr="00B17A72">
              <w:rPr>
                <w:color w:val="auto"/>
                <w:szCs w:val="20"/>
              </w:rPr>
              <w:t>Prof. Murat BEKTAŞ</w:t>
            </w:r>
          </w:p>
        </w:tc>
      </w:tr>
      <w:tr w:rsidR="006F085B" w:rsidRPr="00B17A72" w14:paraId="7C796B7F"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07DA23F4" w14:textId="01ADF44B"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9.</w:t>
            </w:r>
          </w:p>
        </w:tc>
        <w:tc>
          <w:tcPr>
            <w:tcW w:w="2900" w:type="dxa"/>
            <w:gridSpan w:val="3"/>
            <w:vAlign w:val="center"/>
          </w:tcPr>
          <w:p w14:paraId="56A1FE30" w14:textId="7A3E7D0A" w:rsidR="00B7684C" w:rsidRPr="00B17A72" w:rsidRDefault="005454F1" w:rsidP="001163A9">
            <w:pPr>
              <w:spacing w:after="0" w:line="240" w:lineRule="auto"/>
              <w:rPr>
                <w:b/>
                <w:bCs/>
                <w:color w:val="auto"/>
                <w:szCs w:val="20"/>
              </w:rPr>
            </w:pPr>
            <w:r w:rsidRPr="00B17A72">
              <w:rPr>
                <w:color w:val="auto"/>
                <w:szCs w:val="20"/>
              </w:rPr>
              <w:t xml:space="preserve">Traditional Children's Games </w:t>
            </w:r>
            <w:r w:rsidR="001F735C" w:rsidRPr="00B17A72">
              <w:rPr>
                <w:color w:val="auto"/>
                <w:szCs w:val="20"/>
              </w:rPr>
              <w:t>and</w:t>
            </w:r>
            <w:r w:rsidRPr="00B17A72">
              <w:rPr>
                <w:color w:val="auto"/>
                <w:szCs w:val="20"/>
              </w:rPr>
              <w:t xml:space="preserve"> Changing Gameplay Habits</w:t>
            </w:r>
          </w:p>
        </w:tc>
        <w:tc>
          <w:tcPr>
            <w:tcW w:w="1869" w:type="dxa"/>
            <w:gridSpan w:val="3"/>
            <w:vAlign w:val="center"/>
          </w:tcPr>
          <w:p w14:paraId="1FA15A45" w14:textId="77777777" w:rsidR="00B7684C" w:rsidRPr="00B17A72" w:rsidRDefault="005454F1" w:rsidP="001163A9">
            <w:pPr>
              <w:spacing w:after="0" w:line="240" w:lineRule="auto"/>
              <w:rPr>
                <w:b/>
                <w:bCs/>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0C10D2F3" w14:textId="77777777" w:rsidR="00B7684C" w:rsidRPr="00B17A72" w:rsidRDefault="005454F1" w:rsidP="001163A9">
            <w:pPr>
              <w:spacing w:after="0" w:line="240" w:lineRule="auto"/>
              <w:rPr>
                <w:b/>
                <w:bCs/>
                <w:color w:val="auto"/>
                <w:szCs w:val="20"/>
              </w:rPr>
            </w:pPr>
            <w:r w:rsidRPr="00B17A72">
              <w:rPr>
                <w:color w:val="auto"/>
                <w:szCs w:val="20"/>
              </w:rPr>
              <w:t>Class participation, presentation, discussion, research, question-answer</w:t>
            </w:r>
          </w:p>
        </w:tc>
      </w:tr>
      <w:tr w:rsidR="006F085B" w:rsidRPr="00B17A72" w14:paraId="6C19D000"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591DE251" w14:textId="49361462"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10.</w:t>
            </w:r>
          </w:p>
        </w:tc>
        <w:tc>
          <w:tcPr>
            <w:tcW w:w="2900" w:type="dxa"/>
            <w:gridSpan w:val="3"/>
            <w:vAlign w:val="center"/>
          </w:tcPr>
          <w:p w14:paraId="6A802EF1" w14:textId="735FB10C" w:rsidR="00B7684C" w:rsidRPr="00B17A72" w:rsidRDefault="005454F1" w:rsidP="001163A9">
            <w:pPr>
              <w:spacing w:after="0" w:line="240" w:lineRule="auto"/>
              <w:rPr>
                <w:b/>
                <w:bCs/>
                <w:color w:val="auto"/>
                <w:szCs w:val="20"/>
              </w:rPr>
            </w:pPr>
            <w:r w:rsidRPr="00B17A72">
              <w:rPr>
                <w:color w:val="auto"/>
                <w:szCs w:val="20"/>
              </w:rPr>
              <w:t xml:space="preserve">Information Technologies </w:t>
            </w:r>
            <w:r w:rsidR="001F735C" w:rsidRPr="00B17A72">
              <w:rPr>
                <w:color w:val="auto"/>
                <w:szCs w:val="20"/>
              </w:rPr>
              <w:t>and</w:t>
            </w:r>
            <w:r w:rsidRPr="00B17A72">
              <w:rPr>
                <w:color w:val="auto"/>
                <w:szCs w:val="20"/>
              </w:rPr>
              <w:t xml:space="preserve"> Game Addiction</w:t>
            </w:r>
          </w:p>
        </w:tc>
        <w:tc>
          <w:tcPr>
            <w:tcW w:w="1869" w:type="dxa"/>
            <w:gridSpan w:val="3"/>
            <w:vAlign w:val="center"/>
          </w:tcPr>
          <w:p w14:paraId="5295B482"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543ABAB7" w14:textId="77777777" w:rsidR="00B7684C" w:rsidRPr="00B17A72" w:rsidRDefault="005454F1" w:rsidP="001163A9">
            <w:pPr>
              <w:spacing w:after="0" w:line="240" w:lineRule="auto"/>
              <w:rPr>
                <w:color w:val="auto"/>
                <w:szCs w:val="20"/>
              </w:rPr>
            </w:pPr>
            <w:r w:rsidRPr="00B17A72">
              <w:rPr>
                <w:color w:val="auto"/>
                <w:szCs w:val="20"/>
              </w:rPr>
              <w:t>Class participation, presentation, discussion, research, question-answer</w:t>
            </w:r>
          </w:p>
        </w:tc>
      </w:tr>
      <w:tr w:rsidR="006F085B" w:rsidRPr="00B17A72" w14:paraId="64DC7E3F"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354D81D1" w14:textId="1B796124" w:rsidR="00B7684C" w:rsidRPr="00B17A72" w:rsidRDefault="003C2E46" w:rsidP="00521E90">
            <w:pPr>
              <w:numPr>
                <w:ilvl w:val="0"/>
                <w:numId w:val="18"/>
              </w:numPr>
              <w:spacing w:after="0" w:line="240" w:lineRule="auto"/>
              <w:ind w:left="0"/>
              <w:jc w:val="center"/>
              <w:rPr>
                <w:b/>
                <w:bCs/>
                <w:color w:val="auto"/>
                <w:szCs w:val="20"/>
              </w:rPr>
            </w:pPr>
            <w:r w:rsidRPr="00B17A72">
              <w:rPr>
                <w:b/>
                <w:bCs/>
                <w:color w:val="auto"/>
                <w:szCs w:val="20"/>
              </w:rPr>
              <w:t>11.</w:t>
            </w:r>
          </w:p>
        </w:tc>
        <w:tc>
          <w:tcPr>
            <w:tcW w:w="2900" w:type="dxa"/>
            <w:gridSpan w:val="3"/>
            <w:vAlign w:val="center"/>
          </w:tcPr>
          <w:p w14:paraId="797A0577" w14:textId="77777777" w:rsidR="00B7684C" w:rsidRPr="00B17A72" w:rsidRDefault="005454F1" w:rsidP="001163A9">
            <w:pPr>
              <w:spacing w:after="0" w:line="240" w:lineRule="auto"/>
              <w:rPr>
                <w:color w:val="auto"/>
                <w:szCs w:val="20"/>
              </w:rPr>
            </w:pPr>
            <w:r w:rsidRPr="00B17A72">
              <w:rPr>
                <w:color w:val="auto"/>
                <w:szCs w:val="20"/>
              </w:rPr>
              <w:t>Game/Toy Development Project-Group Studies (Age 0-1)</w:t>
            </w:r>
          </w:p>
        </w:tc>
        <w:tc>
          <w:tcPr>
            <w:tcW w:w="1869" w:type="dxa"/>
            <w:gridSpan w:val="3"/>
            <w:vAlign w:val="center"/>
          </w:tcPr>
          <w:p w14:paraId="59309E90"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393FEFBA" w14:textId="77777777" w:rsidR="00B7684C" w:rsidRPr="00B17A72" w:rsidRDefault="005454F1" w:rsidP="001163A9">
            <w:pPr>
              <w:spacing w:after="0" w:line="240" w:lineRule="auto"/>
              <w:rPr>
                <w:color w:val="auto"/>
                <w:szCs w:val="20"/>
              </w:rPr>
            </w:pPr>
            <w:r w:rsidRPr="00B17A72">
              <w:rPr>
                <w:color w:val="auto"/>
                <w:szCs w:val="20"/>
              </w:rPr>
              <w:t>Self-learning, group work</w:t>
            </w:r>
          </w:p>
        </w:tc>
      </w:tr>
      <w:tr w:rsidR="006F085B" w:rsidRPr="00B17A72" w14:paraId="5985A8E5"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79E42241" w14:textId="35CA61FA" w:rsidR="00B7684C" w:rsidRPr="00B17A72" w:rsidRDefault="003C2E46" w:rsidP="003C2E46">
            <w:pPr>
              <w:spacing w:after="0" w:line="240" w:lineRule="auto"/>
              <w:jc w:val="center"/>
              <w:rPr>
                <w:b/>
                <w:bCs/>
                <w:color w:val="auto"/>
                <w:szCs w:val="20"/>
              </w:rPr>
            </w:pPr>
            <w:r w:rsidRPr="00B17A72">
              <w:rPr>
                <w:b/>
                <w:bCs/>
                <w:color w:val="auto"/>
                <w:szCs w:val="20"/>
              </w:rPr>
              <w:t>12.</w:t>
            </w:r>
          </w:p>
        </w:tc>
        <w:tc>
          <w:tcPr>
            <w:tcW w:w="2900" w:type="dxa"/>
            <w:gridSpan w:val="3"/>
            <w:vAlign w:val="center"/>
          </w:tcPr>
          <w:p w14:paraId="400322FB" w14:textId="77777777" w:rsidR="00B7684C" w:rsidRPr="00B17A72" w:rsidRDefault="005454F1" w:rsidP="001163A9">
            <w:pPr>
              <w:spacing w:after="0" w:line="240" w:lineRule="auto"/>
              <w:rPr>
                <w:color w:val="auto"/>
                <w:szCs w:val="20"/>
              </w:rPr>
            </w:pPr>
            <w:r w:rsidRPr="00B17A72">
              <w:rPr>
                <w:color w:val="auto"/>
                <w:szCs w:val="20"/>
              </w:rPr>
              <w:t>Game/Toy Development Project-Group Studies (Age 1-3)</w:t>
            </w:r>
          </w:p>
        </w:tc>
        <w:tc>
          <w:tcPr>
            <w:tcW w:w="1869" w:type="dxa"/>
            <w:gridSpan w:val="3"/>
            <w:vAlign w:val="center"/>
          </w:tcPr>
          <w:p w14:paraId="5361CB54"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69C22EAE" w14:textId="77777777" w:rsidR="00B7684C" w:rsidRPr="00B17A72" w:rsidRDefault="005454F1" w:rsidP="001163A9">
            <w:pPr>
              <w:spacing w:after="0" w:line="240" w:lineRule="auto"/>
              <w:rPr>
                <w:color w:val="auto"/>
                <w:szCs w:val="20"/>
              </w:rPr>
            </w:pPr>
            <w:r w:rsidRPr="00B17A72">
              <w:rPr>
                <w:color w:val="auto"/>
                <w:szCs w:val="20"/>
              </w:rPr>
              <w:t>Self-learning, group work</w:t>
            </w:r>
          </w:p>
        </w:tc>
      </w:tr>
      <w:tr w:rsidR="006F085B" w:rsidRPr="00B17A72" w14:paraId="7F1640C7"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77AD314E" w14:textId="6CB58B90" w:rsidR="00B7684C" w:rsidRPr="00B17A72" w:rsidRDefault="003C2E46" w:rsidP="003C2E46">
            <w:pPr>
              <w:spacing w:after="0" w:line="240" w:lineRule="auto"/>
              <w:jc w:val="center"/>
              <w:rPr>
                <w:b/>
                <w:bCs/>
                <w:color w:val="auto"/>
                <w:szCs w:val="20"/>
              </w:rPr>
            </w:pPr>
            <w:r w:rsidRPr="00B17A72">
              <w:rPr>
                <w:b/>
                <w:bCs/>
                <w:color w:val="auto"/>
                <w:szCs w:val="20"/>
              </w:rPr>
              <w:t>13.</w:t>
            </w:r>
          </w:p>
        </w:tc>
        <w:tc>
          <w:tcPr>
            <w:tcW w:w="2900" w:type="dxa"/>
            <w:gridSpan w:val="3"/>
            <w:vAlign w:val="center"/>
          </w:tcPr>
          <w:p w14:paraId="4A496E8D" w14:textId="77777777" w:rsidR="00B7684C" w:rsidRPr="00B17A72" w:rsidRDefault="005454F1" w:rsidP="001163A9">
            <w:pPr>
              <w:spacing w:after="0" w:line="240" w:lineRule="auto"/>
              <w:rPr>
                <w:color w:val="auto"/>
                <w:szCs w:val="20"/>
              </w:rPr>
            </w:pPr>
            <w:r w:rsidRPr="00B17A72">
              <w:rPr>
                <w:color w:val="auto"/>
                <w:szCs w:val="20"/>
              </w:rPr>
              <w:t>Game/Toy Development Project-Group Studies (Age 3-6)</w:t>
            </w:r>
          </w:p>
        </w:tc>
        <w:tc>
          <w:tcPr>
            <w:tcW w:w="1869" w:type="dxa"/>
            <w:gridSpan w:val="3"/>
            <w:vAlign w:val="center"/>
          </w:tcPr>
          <w:p w14:paraId="7E2302BE"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202D25F7" w14:textId="77777777" w:rsidR="00B7684C" w:rsidRPr="00B17A72" w:rsidRDefault="005454F1" w:rsidP="001163A9">
            <w:pPr>
              <w:spacing w:after="0" w:line="240" w:lineRule="auto"/>
              <w:rPr>
                <w:color w:val="auto"/>
                <w:szCs w:val="20"/>
              </w:rPr>
            </w:pPr>
            <w:r w:rsidRPr="00B17A72">
              <w:rPr>
                <w:color w:val="auto"/>
                <w:szCs w:val="20"/>
              </w:rPr>
              <w:t>Self-learning, group work</w:t>
            </w:r>
          </w:p>
        </w:tc>
      </w:tr>
      <w:tr w:rsidR="006F085B" w:rsidRPr="00B17A72" w14:paraId="5D0A73DD"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13C02083" w14:textId="3CE78039" w:rsidR="00B7684C" w:rsidRPr="00B17A72" w:rsidRDefault="003C2E46" w:rsidP="003C2E46">
            <w:pPr>
              <w:spacing w:after="0" w:line="240" w:lineRule="auto"/>
              <w:jc w:val="center"/>
              <w:rPr>
                <w:b/>
                <w:bCs/>
                <w:color w:val="auto"/>
                <w:szCs w:val="20"/>
              </w:rPr>
            </w:pPr>
            <w:r w:rsidRPr="00B17A72">
              <w:rPr>
                <w:b/>
                <w:bCs/>
                <w:color w:val="auto"/>
                <w:szCs w:val="20"/>
              </w:rPr>
              <w:t>14.</w:t>
            </w:r>
          </w:p>
        </w:tc>
        <w:tc>
          <w:tcPr>
            <w:tcW w:w="2900" w:type="dxa"/>
            <w:gridSpan w:val="3"/>
            <w:vAlign w:val="center"/>
          </w:tcPr>
          <w:p w14:paraId="4CABEBC6" w14:textId="77777777" w:rsidR="00B7684C" w:rsidRPr="00B17A72" w:rsidRDefault="005454F1" w:rsidP="001163A9">
            <w:pPr>
              <w:spacing w:after="0" w:line="240" w:lineRule="auto"/>
              <w:rPr>
                <w:color w:val="auto"/>
                <w:szCs w:val="20"/>
              </w:rPr>
            </w:pPr>
            <w:r w:rsidRPr="00B17A72">
              <w:rPr>
                <w:color w:val="auto"/>
                <w:szCs w:val="20"/>
              </w:rPr>
              <w:t>Game/Toy Development Project-Group Studies (Age 6-12)</w:t>
            </w:r>
          </w:p>
        </w:tc>
        <w:tc>
          <w:tcPr>
            <w:tcW w:w="1869" w:type="dxa"/>
            <w:gridSpan w:val="3"/>
            <w:vAlign w:val="center"/>
          </w:tcPr>
          <w:p w14:paraId="7A80EEE1"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3F5939C8" w14:textId="77777777" w:rsidR="00B7684C" w:rsidRPr="00B17A72" w:rsidRDefault="005454F1" w:rsidP="001163A9">
            <w:pPr>
              <w:spacing w:after="0" w:line="240" w:lineRule="auto"/>
              <w:rPr>
                <w:color w:val="auto"/>
                <w:szCs w:val="20"/>
              </w:rPr>
            </w:pPr>
            <w:r w:rsidRPr="00B17A72">
              <w:rPr>
                <w:color w:val="auto"/>
                <w:szCs w:val="20"/>
              </w:rPr>
              <w:t>Self-learning, group work</w:t>
            </w:r>
          </w:p>
        </w:tc>
      </w:tr>
      <w:tr w:rsidR="008A0364" w:rsidRPr="00B17A72" w14:paraId="688C99FB" w14:textId="77777777" w:rsidTr="0064745B">
        <w:trPr>
          <w:jc w:val="center"/>
        </w:trPr>
        <w:tc>
          <w:tcPr>
            <w:tcW w:w="1173" w:type="dxa"/>
            <w:tcBorders>
              <w:top w:val="single" w:sz="4" w:space="0" w:color="auto"/>
              <w:left w:val="single" w:sz="4" w:space="0" w:color="auto"/>
              <w:bottom w:val="single" w:sz="4" w:space="0" w:color="auto"/>
              <w:right w:val="single" w:sz="4" w:space="0" w:color="auto"/>
            </w:tcBorders>
            <w:vAlign w:val="center"/>
          </w:tcPr>
          <w:p w14:paraId="750BC6B0" w14:textId="25EF8DFD" w:rsidR="00B7684C" w:rsidRPr="00B17A72" w:rsidRDefault="003C2E46" w:rsidP="003C2E46">
            <w:pPr>
              <w:spacing w:after="0" w:line="240" w:lineRule="auto"/>
              <w:jc w:val="center"/>
              <w:rPr>
                <w:b/>
                <w:bCs/>
                <w:color w:val="auto"/>
                <w:szCs w:val="20"/>
              </w:rPr>
            </w:pPr>
            <w:r w:rsidRPr="00B17A72">
              <w:rPr>
                <w:b/>
                <w:bCs/>
                <w:color w:val="auto"/>
                <w:szCs w:val="20"/>
              </w:rPr>
              <w:t>15.</w:t>
            </w:r>
          </w:p>
        </w:tc>
        <w:tc>
          <w:tcPr>
            <w:tcW w:w="2900" w:type="dxa"/>
            <w:gridSpan w:val="3"/>
            <w:vAlign w:val="center"/>
          </w:tcPr>
          <w:p w14:paraId="5FD2533C" w14:textId="77777777" w:rsidR="00B7684C" w:rsidRPr="00B17A72" w:rsidRDefault="005454F1" w:rsidP="001163A9">
            <w:pPr>
              <w:spacing w:after="0" w:line="240" w:lineRule="auto"/>
              <w:rPr>
                <w:color w:val="auto"/>
                <w:szCs w:val="20"/>
              </w:rPr>
            </w:pPr>
            <w:r w:rsidRPr="00B17A72">
              <w:rPr>
                <w:color w:val="auto"/>
                <w:szCs w:val="20"/>
              </w:rPr>
              <w:t>Group Studies</w:t>
            </w:r>
          </w:p>
        </w:tc>
        <w:tc>
          <w:tcPr>
            <w:tcW w:w="1869" w:type="dxa"/>
            <w:gridSpan w:val="3"/>
            <w:vAlign w:val="center"/>
          </w:tcPr>
          <w:p w14:paraId="22D00408" w14:textId="77777777" w:rsidR="00B7684C" w:rsidRPr="00B17A72" w:rsidRDefault="005454F1"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tc>
        <w:tc>
          <w:tcPr>
            <w:tcW w:w="3114" w:type="dxa"/>
            <w:gridSpan w:val="2"/>
            <w:vAlign w:val="center"/>
          </w:tcPr>
          <w:p w14:paraId="21377B94" w14:textId="77777777" w:rsidR="00B7684C" w:rsidRPr="00B17A72" w:rsidRDefault="005454F1" w:rsidP="001163A9">
            <w:pPr>
              <w:spacing w:after="0" w:line="240" w:lineRule="auto"/>
              <w:rPr>
                <w:color w:val="auto"/>
                <w:szCs w:val="20"/>
              </w:rPr>
            </w:pPr>
            <w:r w:rsidRPr="00B17A72">
              <w:rPr>
                <w:color w:val="auto"/>
                <w:szCs w:val="20"/>
              </w:rPr>
              <w:t>Self-learning, group work</w:t>
            </w:r>
          </w:p>
        </w:tc>
      </w:tr>
    </w:tbl>
    <w:p w14:paraId="74FC1B61"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01"/>
        <w:gridCol w:w="1040"/>
        <w:gridCol w:w="1621"/>
        <w:gridCol w:w="2300"/>
      </w:tblGrid>
      <w:tr w:rsidR="006F085B" w:rsidRPr="00B17A72" w14:paraId="300911D3" w14:textId="77777777" w:rsidTr="008A0364">
        <w:trPr>
          <w:tblHeader/>
          <w:jc w:val="center"/>
        </w:trPr>
        <w:tc>
          <w:tcPr>
            <w:tcW w:w="11364" w:type="dxa"/>
            <w:gridSpan w:val="4"/>
            <w:tcBorders>
              <w:top w:val="single" w:sz="4" w:space="0" w:color="auto"/>
              <w:left w:val="single" w:sz="4" w:space="0" w:color="auto"/>
              <w:bottom w:val="single" w:sz="4" w:space="0" w:color="auto"/>
              <w:right w:val="single" w:sz="4" w:space="0" w:color="auto"/>
            </w:tcBorders>
            <w:vAlign w:val="center"/>
          </w:tcPr>
          <w:p w14:paraId="4F8803DD" w14:textId="77777777" w:rsidR="00BF7653" w:rsidRPr="00B17A72" w:rsidRDefault="00BF7653" w:rsidP="001163A9">
            <w:pPr>
              <w:spacing w:after="0" w:line="240" w:lineRule="auto"/>
              <w:rPr>
                <w:b/>
                <w:color w:val="auto"/>
                <w:szCs w:val="20"/>
              </w:rPr>
            </w:pPr>
            <w:r w:rsidRPr="00B17A72">
              <w:rPr>
                <w:b/>
                <w:color w:val="auto"/>
                <w:szCs w:val="20"/>
              </w:rPr>
              <w:t>ECTS Table</w:t>
            </w:r>
          </w:p>
        </w:tc>
      </w:tr>
      <w:tr w:rsidR="006F085B" w:rsidRPr="00B17A72" w14:paraId="12FBDE44"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hideMark/>
          </w:tcPr>
          <w:p w14:paraId="66FD8BA4" w14:textId="77777777" w:rsidR="00BF7653" w:rsidRPr="00B17A72" w:rsidRDefault="00BF7653" w:rsidP="001163A9">
            <w:pPr>
              <w:spacing w:after="0" w:line="240" w:lineRule="auto"/>
              <w:rPr>
                <w:color w:val="auto"/>
                <w:szCs w:val="20"/>
              </w:rPr>
            </w:pPr>
            <w:r w:rsidRPr="00B17A72">
              <w:rPr>
                <w:color w:val="auto"/>
                <w:szCs w:val="20"/>
              </w:rPr>
              <w:t>Course Activities</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7E2F111" w14:textId="77777777" w:rsidR="00BF7653" w:rsidRPr="00B17A72" w:rsidRDefault="00BF7653" w:rsidP="001163A9">
            <w:pPr>
              <w:spacing w:after="0" w:line="240" w:lineRule="auto"/>
              <w:rPr>
                <w:b/>
                <w:color w:val="auto"/>
                <w:szCs w:val="20"/>
              </w:rPr>
            </w:pPr>
            <w:r w:rsidRPr="00B17A72">
              <w:rPr>
                <w:b/>
                <w:color w:val="auto"/>
                <w:szCs w:val="20"/>
              </w:rPr>
              <w:t>Number</w:t>
            </w:r>
          </w:p>
        </w:tc>
        <w:tc>
          <w:tcPr>
            <w:tcW w:w="1977" w:type="dxa"/>
            <w:tcBorders>
              <w:top w:val="single" w:sz="4" w:space="0" w:color="auto"/>
              <w:left w:val="single" w:sz="4" w:space="0" w:color="auto"/>
              <w:bottom w:val="single" w:sz="4" w:space="0" w:color="auto"/>
              <w:right w:val="single" w:sz="4" w:space="0" w:color="auto"/>
            </w:tcBorders>
            <w:vAlign w:val="center"/>
            <w:hideMark/>
          </w:tcPr>
          <w:p w14:paraId="4846CE86" w14:textId="77777777" w:rsidR="00BF7653" w:rsidRPr="00B17A72" w:rsidRDefault="00BF7653" w:rsidP="001163A9">
            <w:pPr>
              <w:spacing w:after="0" w:line="240" w:lineRule="auto"/>
              <w:rPr>
                <w:b/>
                <w:color w:val="auto"/>
                <w:szCs w:val="20"/>
              </w:rPr>
            </w:pPr>
            <w:r w:rsidRPr="00B17A72">
              <w:rPr>
                <w:b/>
                <w:color w:val="auto"/>
                <w:szCs w:val="20"/>
              </w:rPr>
              <w:t>Duration (Hour)</w:t>
            </w:r>
          </w:p>
        </w:tc>
        <w:tc>
          <w:tcPr>
            <w:tcW w:w="2991" w:type="dxa"/>
            <w:tcBorders>
              <w:top w:val="single" w:sz="4" w:space="0" w:color="auto"/>
              <w:left w:val="single" w:sz="4" w:space="0" w:color="auto"/>
              <w:bottom w:val="single" w:sz="4" w:space="0" w:color="auto"/>
              <w:right w:val="single" w:sz="4" w:space="0" w:color="auto"/>
            </w:tcBorders>
            <w:vAlign w:val="center"/>
            <w:hideMark/>
          </w:tcPr>
          <w:p w14:paraId="5F6DD11B" w14:textId="77777777" w:rsidR="00BF7653" w:rsidRPr="00B17A72" w:rsidRDefault="00BF7653" w:rsidP="001163A9">
            <w:pPr>
              <w:spacing w:after="0" w:line="240" w:lineRule="auto"/>
              <w:rPr>
                <w:b/>
                <w:color w:val="auto"/>
                <w:szCs w:val="20"/>
              </w:rPr>
            </w:pPr>
            <w:r w:rsidRPr="00B17A72">
              <w:rPr>
                <w:b/>
                <w:color w:val="auto"/>
                <w:szCs w:val="20"/>
              </w:rPr>
              <w:t xml:space="preserve">Total Workload (Hour) </w:t>
            </w:r>
          </w:p>
        </w:tc>
      </w:tr>
      <w:tr w:rsidR="006F085B" w:rsidRPr="00B17A72" w14:paraId="548D9C43" w14:textId="77777777" w:rsidTr="008A0364">
        <w:trPr>
          <w:jc w:val="center"/>
        </w:trPr>
        <w:tc>
          <w:tcPr>
            <w:tcW w:w="11364" w:type="dxa"/>
            <w:gridSpan w:val="4"/>
            <w:tcBorders>
              <w:top w:val="single" w:sz="4" w:space="0" w:color="auto"/>
              <w:left w:val="single" w:sz="4" w:space="0" w:color="auto"/>
              <w:bottom w:val="single" w:sz="4" w:space="0" w:color="auto"/>
              <w:right w:val="single" w:sz="4" w:space="0" w:color="auto"/>
            </w:tcBorders>
            <w:vAlign w:val="center"/>
            <w:hideMark/>
          </w:tcPr>
          <w:p w14:paraId="638A87EE" w14:textId="77777777" w:rsidR="00BF7653" w:rsidRPr="00B17A72" w:rsidRDefault="00BF7653" w:rsidP="001163A9">
            <w:pPr>
              <w:spacing w:after="0" w:line="240" w:lineRule="auto"/>
              <w:rPr>
                <w:color w:val="auto"/>
                <w:szCs w:val="20"/>
              </w:rPr>
            </w:pPr>
            <w:r w:rsidRPr="00B17A72">
              <w:rPr>
                <w:color w:val="auto"/>
                <w:szCs w:val="20"/>
              </w:rPr>
              <w:t>In Class Activities</w:t>
            </w:r>
          </w:p>
        </w:tc>
      </w:tr>
      <w:tr w:rsidR="006F085B" w:rsidRPr="00B17A72" w14:paraId="7A17621A"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hideMark/>
          </w:tcPr>
          <w:p w14:paraId="57B09845" w14:textId="77777777" w:rsidR="00BF7653" w:rsidRPr="00B17A72" w:rsidRDefault="00BF7653" w:rsidP="001163A9">
            <w:pPr>
              <w:spacing w:after="0" w:line="240" w:lineRule="auto"/>
              <w:rPr>
                <w:b/>
                <w:color w:val="auto"/>
                <w:szCs w:val="20"/>
              </w:rPr>
            </w:pPr>
            <w:r w:rsidRPr="00B17A72">
              <w:rPr>
                <w:b/>
                <w:color w:val="auto"/>
                <w:szCs w:val="20"/>
              </w:rPr>
              <w:t>Lecture/presentation</w:t>
            </w:r>
          </w:p>
        </w:tc>
        <w:tc>
          <w:tcPr>
            <w:tcW w:w="1103" w:type="dxa"/>
            <w:tcBorders>
              <w:top w:val="single" w:sz="4" w:space="0" w:color="auto"/>
              <w:left w:val="single" w:sz="4" w:space="0" w:color="auto"/>
              <w:bottom w:val="single" w:sz="4" w:space="0" w:color="auto"/>
              <w:right w:val="single" w:sz="4" w:space="0" w:color="auto"/>
            </w:tcBorders>
            <w:vAlign w:val="center"/>
          </w:tcPr>
          <w:p w14:paraId="2CCE786B" w14:textId="77777777" w:rsidR="00BF7653" w:rsidRPr="00B17A72" w:rsidRDefault="00BF7653" w:rsidP="001163A9">
            <w:pPr>
              <w:spacing w:after="0" w:line="240" w:lineRule="auto"/>
              <w:rPr>
                <w:color w:val="auto"/>
                <w:szCs w:val="20"/>
              </w:rPr>
            </w:pPr>
            <w:r w:rsidRPr="00B17A72">
              <w:rPr>
                <w:color w:val="auto"/>
                <w:szCs w:val="20"/>
              </w:rPr>
              <w:t>10</w:t>
            </w:r>
          </w:p>
        </w:tc>
        <w:tc>
          <w:tcPr>
            <w:tcW w:w="1977" w:type="dxa"/>
            <w:tcBorders>
              <w:top w:val="single" w:sz="4" w:space="0" w:color="auto"/>
              <w:left w:val="single" w:sz="4" w:space="0" w:color="auto"/>
              <w:bottom w:val="single" w:sz="4" w:space="0" w:color="auto"/>
              <w:right w:val="single" w:sz="4" w:space="0" w:color="auto"/>
            </w:tcBorders>
            <w:vAlign w:val="center"/>
          </w:tcPr>
          <w:p w14:paraId="07EE6330" w14:textId="77777777" w:rsidR="00BF7653" w:rsidRPr="00B17A72" w:rsidRDefault="00BF7653" w:rsidP="001163A9">
            <w:pPr>
              <w:spacing w:after="0" w:line="240" w:lineRule="auto"/>
              <w:rPr>
                <w:color w:val="auto"/>
                <w:szCs w:val="20"/>
              </w:rPr>
            </w:pPr>
            <w:r w:rsidRPr="00B17A72">
              <w:rPr>
                <w:color w:val="auto"/>
                <w:szCs w:val="20"/>
              </w:rPr>
              <w:t>2</w:t>
            </w:r>
          </w:p>
        </w:tc>
        <w:tc>
          <w:tcPr>
            <w:tcW w:w="2991" w:type="dxa"/>
            <w:tcBorders>
              <w:top w:val="single" w:sz="4" w:space="0" w:color="auto"/>
              <w:left w:val="single" w:sz="4" w:space="0" w:color="auto"/>
              <w:bottom w:val="single" w:sz="4" w:space="0" w:color="auto"/>
              <w:right w:val="single" w:sz="4" w:space="0" w:color="auto"/>
            </w:tcBorders>
            <w:vAlign w:val="center"/>
          </w:tcPr>
          <w:p w14:paraId="5F5FD265" w14:textId="77777777" w:rsidR="00BF7653" w:rsidRPr="00B17A72" w:rsidRDefault="00BF7653" w:rsidP="001163A9">
            <w:pPr>
              <w:spacing w:after="0" w:line="240" w:lineRule="auto"/>
              <w:rPr>
                <w:color w:val="auto"/>
                <w:szCs w:val="20"/>
              </w:rPr>
            </w:pPr>
            <w:r w:rsidRPr="00B17A72">
              <w:rPr>
                <w:color w:val="auto"/>
                <w:szCs w:val="20"/>
              </w:rPr>
              <w:t>20</w:t>
            </w:r>
          </w:p>
        </w:tc>
      </w:tr>
      <w:tr w:rsidR="006F085B" w:rsidRPr="00B17A72" w14:paraId="2DDD8D92" w14:textId="77777777" w:rsidTr="008A0364">
        <w:trPr>
          <w:jc w:val="center"/>
        </w:trPr>
        <w:tc>
          <w:tcPr>
            <w:tcW w:w="11364" w:type="dxa"/>
            <w:gridSpan w:val="4"/>
            <w:tcBorders>
              <w:top w:val="single" w:sz="4" w:space="0" w:color="auto"/>
              <w:left w:val="single" w:sz="4" w:space="0" w:color="auto"/>
              <w:bottom w:val="single" w:sz="4" w:space="0" w:color="auto"/>
              <w:right w:val="single" w:sz="4" w:space="0" w:color="auto"/>
            </w:tcBorders>
            <w:vAlign w:val="center"/>
            <w:hideMark/>
          </w:tcPr>
          <w:p w14:paraId="6E1B717C" w14:textId="77777777" w:rsidR="00BF7653" w:rsidRPr="00B17A72" w:rsidRDefault="00BF7653" w:rsidP="001163A9">
            <w:pPr>
              <w:spacing w:after="0" w:line="240" w:lineRule="auto"/>
              <w:rPr>
                <w:color w:val="auto"/>
                <w:szCs w:val="20"/>
              </w:rPr>
            </w:pPr>
            <w:r w:rsidRPr="00B17A72">
              <w:rPr>
                <w:color w:val="auto"/>
                <w:szCs w:val="20"/>
              </w:rPr>
              <w:t>Exams</w:t>
            </w:r>
          </w:p>
        </w:tc>
      </w:tr>
      <w:tr w:rsidR="006F085B" w:rsidRPr="00B17A72" w14:paraId="1692DF73"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hideMark/>
          </w:tcPr>
          <w:p w14:paraId="278CE6B1" w14:textId="77777777" w:rsidR="00BF7653" w:rsidRPr="00B17A72" w:rsidRDefault="00BF7653" w:rsidP="001163A9">
            <w:pPr>
              <w:spacing w:after="0" w:line="240" w:lineRule="auto"/>
              <w:rPr>
                <w:color w:val="auto"/>
                <w:szCs w:val="20"/>
              </w:rPr>
            </w:pPr>
            <w:r w:rsidRPr="00B17A72">
              <w:rPr>
                <w:color w:val="auto"/>
                <w:szCs w:val="20"/>
              </w:rPr>
              <w:t xml:space="preserve">Final </w:t>
            </w:r>
          </w:p>
        </w:tc>
        <w:tc>
          <w:tcPr>
            <w:tcW w:w="1103" w:type="dxa"/>
            <w:tcBorders>
              <w:top w:val="single" w:sz="4" w:space="0" w:color="auto"/>
              <w:left w:val="single" w:sz="4" w:space="0" w:color="auto"/>
              <w:bottom w:val="single" w:sz="4" w:space="0" w:color="auto"/>
              <w:right w:val="single" w:sz="4" w:space="0" w:color="auto"/>
            </w:tcBorders>
            <w:vAlign w:val="center"/>
          </w:tcPr>
          <w:p w14:paraId="637AE72B" w14:textId="77777777" w:rsidR="00BF7653" w:rsidRPr="00B17A72" w:rsidRDefault="00BF7653" w:rsidP="001163A9">
            <w:pPr>
              <w:spacing w:after="0" w:line="240" w:lineRule="auto"/>
              <w:rPr>
                <w:color w:val="auto"/>
                <w:szCs w:val="20"/>
              </w:rPr>
            </w:pPr>
          </w:p>
        </w:tc>
        <w:tc>
          <w:tcPr>
            <w:tcW w:w="1977" w:type="dxa"/>
            <w:tcBorders>
              <w:top w:val="single" w:sz="4" w:space="0" w:color="auto"/>
              <w:left w:val="single" w:sz="4" w:space="0" w:color="auto"/>
              <w:bottom w:val="single" w:sz="4" w:space="0" w:color="auto"/>
              <w:right w:val="single" w:sz="4" w:space="0" w:color="auto"/>
            </w:tcBorders>
            <w:vAlign w:val="center"/>
          </w:tcPr>
          <w:p w14:paraId="7D0358C6" w14:textId="77777777" w:rsidR="00BF7653" w:rsidRPr="00B17A72" w:rsidRDefault="00BF7653" w:rsidP="001163A9">
            <w:pPr>
              <w:spacing w:after="0" w:line="240" w:lineRule="auto"/>
              <w:rPr>
                <w:color w:val="auto"/>
                <w:szCs w:val="20"/>
              </w:rPr>
            </w:pPr>
          </w:p>
        </w:tc>
        <w:tc>
          <w:tcPr>
            <w:tcW w:w="2991" w:type="dxa"/>
            <w:tcBorders>
              <w:top w:val="single" w:sz="4" w:space="0" w:color="auto"/>
              <w:left w:val="single" w:sz="4" w:space="0" w:color="auto"/>
              <w:bottom w:val="single" w:sz="4" w:space="0" w:color="auto"/>
              <w:right w:val="single" w:sz="4" w:space="0" w:color="auto"/>
            </w:tcBorders>
            <w:vAlign w:val="center"/>
          </w:tcPr>
          <w:p w14:paraId="0471A350" w14:textId="77777777" w:rsidR="00BF7653" w:rsidRPr="00B17A72" w:rsidRDefault="00BF7653" w:rsidP="001163A9">
            <w:pPr>
              <w:spacing w:after="0" w:line="240" w:lineRule="auto"/>
              <w:rPr>
                <w:color w:val="auto"/>
                <w:szCs w:val="20"/>
              </w:rPr>
            </w:pPr>
          </w:p>
        </w:tc>
      </w:tr>
      <w:tr w:rsidR="006F085B" w:rsidRPr="00B17A72" w14:paraId="040D6DF2"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hideMark/>
          </w:tcPr>
          <w:p w14:paraId="1B92F8C6" w14:textId="77777777" w:rsidR="00BF7653" w:rsidRPr="00B17A72" w:rsidRDefault="00BF7653" w:rsidP="001163A9">
            <w:pPr>
              <w:spacing w:after="0" w:line="240" w:lineRule="auto"/>
              <w:rPr>
                <w:b/>
                <w:color w:val="auto"/>
                <w:szCs w:val="20"/>
              </w:rPr>
            </w:pPr>
            <w:r w:rsidRPr="00B17A72">
              <w:rPr>
                <w:b/>
                <w:color w:val="auto"/>
                <w:szCs w:val="20"/>
              </w:rPr>
              <w:t>Mid-term</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05E8E08" w14:textId="77777777" w:rsidR="00BF7653" w:rsidRPr="00B17A72" w:rsidRDefault="00BF7653" w:rsidP="001163A9">
            <w:pPr>
              <w:spacing w:after="0" w:line="240" w:lineRule="auto"/>
              <w:rPr>
                <w:color w:val="auto"/>
                <w:szCs w:val="20"/>
              </w:rPr>
            </w:pPr>
            <w:r w:rsidRPr="00B17A72">
              <w:rPr>
                <w:color w:val="auto"/>
                <w:szCs w:val="20"/>
              </w:rPr>
              <w:t>1</w:t>
            </w:r>
          </w:p>
        </w:tc>
        <w:tc>
          <w:tcPr>
            <w:tcW w:w="1977" w:type="dxa"/>
            <w:tcBorders>
              <w:top w:val="single" w:sz="4" w:space="0" w:color="auto"/>
              <w:left w:val="single" w:sz="4" w:space="0" w:color="auto"/>
              <w:bottom w:val="single" w:sz="4" w:space="0" w:color="auto"/>
              <w:right w:val="single" w:sz="4" w:space="0" w:color="auto"/>
            </w:tcBorders>
            <w:vAlign w:val="center"/>
            <w:hideMark/>
          </w:tcPr>
          <w:p w14:paraId="767BBB65" w14:textId="77777777" w:rsidR="00BF7653" w:rsidRPr="00B17A72" w:rsidRDefault="00BF7653" w:rsidP="001163A9">
            <w:pPr>
              <w:spacing w:after="0" w:line="240" w:lineRule="auto"/>
              <w:rPr>
                <w:color w:val="auto"/>
                <w:szCs w:val="20"/>
              </w:rPr>
            </w:pPr>
            <w:r w:rsidRPr="00B17A72">
              <w:rPr>
                <w:color w:val="auto"/>
                <w:szCs w:val="20"/>
              </w:rPr>
              <w:t>2</w:t>
            </w:r>
          </w:p>
        </w:tc>
        <w:tc>
          <w:tcPr>
            <w:tcW w:w="2991" w:type="dxa"/>
            <w:tcBorders>
              <w:top w:val="single" w:sz="4" w:space="0" w:color="auto"/>
              <w:left w:val="single" w:sz="4" w:space="0" w:color="auto"/>
              <w:bottom w:val="single" w:sz="4" w:space="0" w:color="auto"/>
              <w:right w:val="single" w:sz="4" w:space="0" w:color="auto"/>
            </w:tcBorders>
            <w:vAlign w:val="center"/>
            <w:hideMark/>
          </w:tcPr>
          <w:p w14:paraId="03D10084" w14:textId="77777777" w:rsidR="00BF7653" w:rsidRPr="00B17A72" w:rsidRDefault="00BF7653" w:rsidP="001163A9">
            <w:pPr>
              <w:spacing w:after="0" w:line="240" w:lineRule="auto"/>
              <w:rPr>
                <w:color w:val="auto"/>
                <w:szCs w:val="20"/>
              </w:rPr>
            </w:pPr>
            <w:r w:rsidRPr="00B17A72">
              <w:rPr>
                <w:color w:val="auto"/>
                <w:szCs w:val="20"/>
              </w:rPr>
              <w:t>2</w:t>
            </w:r>
          </w:p>
        </w:tc>
      </w:tr>
      <w:tr w:rsidR="006F085B" w:rsidRPr="00B17A72" w14:paraId="6F58F6AE"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tcPr>
          <w:p w14:paraId="123F93EA" w14:textId="77777777" w:rsidR="00BF7653" w:rsidRPr="00B17A72" w:rsidRDefault="00BF7653" w:rsidP="001163A9">
            <w:pPr>
              <w:spacing w:after="0" w:line="240" w:lineRule="auto"/>
              <w:rPr>
                <w:b/>
                <w:color w:val="auto"/>
                <w:szCs w:val="20"/>
              </w:rPr>
            </w:pPr>
            <w:r w:rsidRPr="00B17A72">
              <w:rPr>
                <w:b/>
                <w:color w:val="auto"/>
                <w:szCs w:val="20"/>
              </w:rPr>
              <w:t>Project/Final Presentation</w:t>
            </w:r>
          </w:p>
        </w:tc>
        <w:tc>
          <w:tcPr>
            <w:tcW w:w="1103" w:type="dxa"/>
            <w:tcBorders>
              <w:top w:val="single" w:sz="4" w:space="0" w:color="auto"/>
              <w:left w:val="single" w:sz="4" w:space="0" w:color="auto"/>
              <w:bottom w:val="single" w:sz="4" w:space="0" w:color="auto"/>
              <w:right w:val="single" w:sz="4" w:space="0" w:color="auto"/>
            </w:tcBorders>
            <w:vAlign w:val="center"/>
          </w:tcPr>
          <w:p w14:paraId="2C1A37EC" w14:textId="77777777" w:rsidR="00BF7653" w:rsidRPr="00B17A72" w:rsidRDefault="00BF7653" w:rsidP="001163A9">
            <w:pPr>
              <w:spacing w:after="0" w:line="240" w:lineRule="auto"/>
              <w:rPr>
                <w:color w:val="auto"/>
                <w:szCs w:val="20"/>
              </w:rPr>
            </w:pPr>
            <w:r w:rsidRPr="00B17A72">
              <w:rPr>
                <w:color w:val="auto"/>
                <w:szCs w:val="20"/>
              </w:rPr>
              <w:t>1</w:t>
            </w:r>
          </w:p>
        </w:tc>
        <w:tc>
          <w:tcPr>
            <w:tcW w:w="1977" w:type="dxa"/>
            <w:tcBorders>
              <w:top w:val="single" w:sz="4" w:space="0" w:color="auto"/>
              <w:left w:val="single" w:sz="4" w:space="0" w:color="auto"/>
              <w:bottom w:val="single" w:sz="4" w:space="0" w:color="auto"/>
              <w:right w:val="single" w:sz="4" w:space="0" w:color="auto"/>
            </w:tcBorders>
            <w:vAlign w:val="center"/>
          </w:tcPr>
          <w:p w14:paraId="04E03041" w14:textId="77777777" w:rsidR="00BF7653" w:rsidRPr="00B17A72" w:rsidRDefault="00BF7653" w:rsidP="001163A9">
            <w:pPr>
              <w:spacing w:after="0" w:line="240" w:lineRule="auto"/>
              <w:rPr>
                <w:color w:val="auto"/>
                <w:szCs w:val="20"/>
              </w:rPr>
            </w:pPr>
            <w:r w:rsidRPr="00B17A72">
              <w:rPr>
                <w:color w:val="auto"/>
                <w:szCs w:val="20"/>
              </w:rPr>
              <w:t>2</w:t>
            </w:r>
          </w:p>
        </w:tc>
        <w:tc>
          <w:tcPr>
            <w:tcW w:w="2991" w:type="dxa"/>
            <w:tcBorders>
              <w:top w:val="single" w:sz="4" w:space="0" w:color="auto"/>
              <w:left w:val="single" w:sz="4" w:space="0" w:color="auto"/>
              <w:bottom w:val="single" w:sz="4" w:space="0" w:color="auto"/>
              <w:right w:val="single" w:sz="4" w:space="0" w:color="auto"/>
            </w:tcBorders>
            <w:vAlign w:val="center"/>
          </w:tcPr>
          <w:p w14:paraId="27A7E716" w14:textId="77777777" w:rsidR="00BF7653" w:rsidRPr="00B17A72" w:rsidRDefault="00BF7653" w:rsidP="001163A9">
            <w:pPr>
              <w:spacing w:after="0" w:line="240" w:lineRule="auto"/>
              <w:rPr>
                <w:color w:val="auto"/>
                <w:szCs w:val="20"/>
              </w:rPr>
            </w:pPr>
            <w:r w:rsidRPr="00B17A72">
              <w:rPr>
                <w:color w:val="auto"/>
                <w:szCs w:val="20"/>
              </w:rPr>
              <w:t>2</w:t>
            </w:r>
          </w:p>
        </w:tc>
      </w:tr>
      <w:tr w:rsidR="006F085B" w:rsidRPr="00B17A72" w14:paraId="30D61021"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hideMark/>
          </w:tcPr>
          <w:p w14:paraId="42FC5A30" w14:textId="77777777" w:rsidR="00BF7653" w:rsidRPr="00B17A72" w:rsidRDefault="00BF7653" w:rsidP="001163A9">
            <w:pPr>
              <w:spacing w:after="0" w:line="240" w:lineRule="auto"/>
              <w:rPr>
                <w:color w:val="auto"/>
                <w:szCs w:val="20"/>
              </w:rPr>
            </w:pPr>
            <w:r w:rsidRPr="00B17A72">
              <w:rPr>
                <w:color w:val="auto"/>
                <w:szCs w:val="20"/>
              </w:rPr>
              <w:t xml:space="preserve">Assignments </w:t>
            </w:r>
          </w:p>
        </w:tc>
        <w:tc>
          <w:tcPr>
            <w:tcW w:w="1103" w:type="dxa"/>
            <w:tcBorders>
              <w:top w:val="single" w:sz="4" w:space="0" w:color="auto"/>
              <w:left w:val="single" w:sz="4" w:space="0" w:color="auto"/>
              <w:bottom w:val="single" w:sz="4" w:space="0" w:color="auto"/>
              <w:right w:val="single" w:sz="4" w:space="0" w:color="auto"/>
            </w:tcBorders>
            <w:vAlign w:val="center"/>
          </w:tcPr>
          <w:p w14:paraId="661CA958" w14:textId="77777777" w:rsidR="00BF7653" w:rsidRPr="00B17A72" w:rsidRDefault="00BF7653" w:rsidP="001163A9">
            <w:pPr>
              <w:spacing w:after="0" w:line="240" w:lineRule="auto"/>
              <w:rPr>
                <w:color w:val="auto"/>
                <w:szCs w:val="20"/>
              </w:rPr>
            </w:pPr>
          </w:p>
        </w:tc>
        <w:tc>
          <w:tcPr>
            <w:tcW w:w="1977" w:type="dxa"/>
            <w:tcBorders>
              <w:top w:val="single" w:sz="4" w:space="0" w:color="auto"/>
              <w:left w:val="single" w:sz="4" w:space="0" w:color="auto"/>
              <w:bottom w:val="single" w:sz="4" w:space="0" w:color="auto"/>
              <w:right w:val="single" w:sz="4" w:space="0" w:color="auto"/>
            </w:tcBorders>
            <w:vAlign w:val="center"/>
          </w:tcPr>
          <w:p w14:paraId="749980DD" w14:textId="77777777" w:rsidR="00BF7653" w:rsidRPr="00B17A72" w:rsidRDefault="00BF7653" w:rsidP="001163A9">
            <w:pPr>
              <w:spacing w:after="0" w:line="240" w:lineRule="auto"/>
              <w:rPr>
                <w:color w:val="auto"/>
                <w:szCs w:val="20"/>
              </w:rPr>
            </w:pPr>
          </w:p>
        </w:tc>
        <w:tc>
          <w:tcPr>
            <w:tcW w:w="2991" w:type="dxa"/>
            <w:tcBorders>
              <w:top w:val="single" w:sz="4" w:space="0" w:color="auto"/>
              <w:left w:val="single" w:sz="4" w:space="0" w:color="auto"/>
              <w:bottom w:val="single" w:sz="4" w:space="0" w:color="auto"/>
              <w:right w:val="single" w:sz="4" w:space="0" w:color="auto"/>
            </w:tcBorders>
            <w:vAlign w:val="center"/>
          </w:tcPr>
          <w:p w14:paraId="3FF18DB4" w14:textId="77777777" w:rsidR="00BF7653" w:rsidRPr="00B17A72" w:rsidRDefault="00BF7653" w:rsidP="001163A9">
            <w:pPr>
              <w:spacing w:after="0" w:line="240" w:lineRule="auto"/>
              <w:rPr>
                <w:color w:val="auto"/>
                <w:szCs w:val="20"/>
              </w:rPr>
            </w:pPr>
          </w:p>
        </w:tc>
      </w:tr>
      <w:tr w:rsidR="006F085B" w:rsidRPr="00B17A72" w14:paraId="623E3883" w14:textId="77777777" w:rsidTr="008A0364">
        <w:trPr>
          <w:jc w:val="center"/>
        </w:trPr>
        <w:tc>
          <w:tcPr>
            <w:tcW w:w="11364" w:type="dxa"/>
            <w:gridSpan w:val="4"/>
            <w:tcBorders>
              <w:top w:val="single" w:sz="4" w:space="0" w:color="auto"/>
              <w:left w:val="single" w:sz="4" w:space="0" w:color="auto"/>
              <w:bottom w:val="single" w:sz="4" w:space="0" w:color="auto"/>
              <w:right w:val="single" w:sz="4" w:space="0" w:color="auto"/>
            </w:tcBorders>
            <w:vAlign w:val="center"/>
          </w:tcPr>
          <w:p w14:paraId="1F357E62" w14:textId="77777777" w:rsidR="00BF7653" w:rsidRPr="00B17A72" w:rsidRDefault="00BF7653" w:rsidP="001163A9">
            <w:pPr>
              <w:spacing w:after="0" w:line="240" w:lineRule="auto"/>
              <w:rPr>
                <w:color w:val="auto"/>
                <w:szCs w:val="20"/>
              </w:rPr>
            </w:pPr>
            <w:r w:rsidRPr="00B17A72">
              <w:rPr>
                <w:color w:val="auto"/>
                <w:szCs w:val="20"/>
              </w:rPr>
              <w:t>Out Class activities</w:t>
            </w:r>
          </w:p>
        </w:tc>
      </w:tr>
      <w:tr w:rsidR="006F085B" w:rsidRPr="00B17A72" w14:paraId="38F4833F"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tcPr>
          <w:p w14:paraId="080ADB4D" w14:textId="77777777" w:rsidR="00BF7653" w:rsidRPr="00B17A72" w:rsidRDefault="00BF7653" w:rsidP="001163A9">
            <w:pPr>
              <w:spacing w:after="0" w:line="240" w:lineRule="auto"/>
              <w:rPr>
                <w:b/>
                <w:color w:val="auto"/>
                <w:szCs w:val="20"/>
              </w:rPr>
            </w:pPr>
            <w:r w:rsidRPr="00B17A72">
              <w:rPr>
                <w:b/>
                <w:color w:val="auto"/>
                <w:szCs w:val="20"/>
              </w:rPr>
              <w:t>Preparations before/after weekly lectures</w:t>
            </w:r>
          </w:p>
        </w:tc>
        <w:tc>
          <w:tcPr>
            <w:tcW w:w="1103" w:type="dxa"/>
            <w:tcBorders>
              <w:top w:val="single" w:sz="4" w:space="0" w:color="auto"/>
              <w:left w:val="single" w:sz="4" w:space="0" w:color="auto"/>
              <w:bottom w:val="single" w:sz="4" w:space="0" w:color="auto"/>
              <w:right w:val="single" w:sz="4" w:space="0" w:color="auto"/>
            </w:tcBorders>
            <w:vAlign w:val="center"/>
          </w:tcPr>
          <w:p w14:paraId="238BC70E" w14:textId="77777777" w:rsidR="00BF7653" w:rsidRPr="00B17A72" w:rsidRDefault="00BF7653" w:rsidP="001163A9">
            <w:pPr>
              <w:spacing w:after="0" w:line="240" w:lineRule="auto"/>
              <w:rPr>
                <w:color w:val="auto"/>
                <w:szCs w:val="20"/>
              </w:rPr>
            </w:pPr>
            <w:r w:rsidRPr="00B17A72">
              <w:rPr>
                <w:color w:val="auto"/>
                <w:szCs w:val="20"/>
              </w:rPr>
              <w:t>9</w:t>
            </w:r>
          </w:p>
        </w:tc>
        <w:tc>
          <w:tcPr>
            <w:tcW w:w="1977" w:type="dxa"/>
            <w:tcBorders>
              <w:top w:val="single" w:sz="4" w:space="0" w:color="auto"/>
              <w:left w:val="single" w:sz="4" w:space="0" w:color="auto"/>
              <w:bottom w:val="single" w:sz="4" w:space="0" w:color="auto"/>
              <w:right w:val="single" w:sz="4" w:space="0" w:color="auto"/>
            </w:tcBorders>
            <w:vAlign w:val="center"/>
          </w:tcPr>
          <w:p w14:paraId="446032C3" w14:textId="77777777" w:rsidR="00BF7653" w:rsidRPr="00B17A72" w:rsidRDefault="00BF7653" w:rsidP="001163A9">
            <w:pPr>
              <w:spacing w:after="0" w:line="240" w:lineRule="auto"/>
              <w:rPr>
                <w:color w:val="auto"/>
                <w:szCs w:val="20"/>
              </w:rPr>
            </w:pPr>
            <w:r w:rsidRPr="00B17A72">
              <w:rPr>
                <w:color w:val="auto"/>
                <w:szCs w:val="20"/>
              </w:rPr>
              <w:t>1</w:t>
            </w:r>
          </w:p>
        </w:tc>
        <w:tc>
          <w:tcPr>
            <w:tcW w:w="2991" w:type="dxa"/>
            <w:tcBorders>
              <w:top w:val="single" w:sz="4" w:space="0" w:color="auto"/>
              <w:left w:val="single" w:sz="4" w:space="0" w:color="auto"/>
              <w:bottom w:val="single" w:sz="4" w:space="0" w:color="auto"/>
              <w:right w:val="single" w:sz="4" w:space="0" w:color="auto"/>
            </w:tcBorders>
            <w:vAlign w:val="center"/>
          </w:tcPr>
          <w:p w14:paraId="3988320A" w14:textId="77777777" w:rsidR="00BF7653" w:rsidRPr="00B17A72" w:rsidRDefault="00BF7653" w:rsidP="001163A9">
            <w:pPr>
              <w:spacing w:after="0" w:line="240" w:lineRule="auto"/>
              <w:rPr>
                <w:color w:val="auto"/>
                <w:szCs w:val="20"/>
              </w:rPr>
            </w:pPr>
            <w:r w:rsidRPr="00B17A72">
              <w:rPr>
                <w:color w:val="auto"/>
                <w:szCs w:val="20"/>
              </w:rPr>
              <w:t>9</w:t>
            </w:r>
          </w:p>
        </w:tc>
      </w:tr>
      <w:tr w:rsidR="006F085B" w:rsidRPr="00B17A72" w14:paraId="6451BF4E"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tcPr>
          <w:p w14:paraId="175BEB05" w14:textId="77777777" w:rsidR="00BF7653" w:rsidRPr="00B17A72" w:rsidRDefault="00BF7653" w:rsidP="001163A9">
            <w:pPr>
              <w:spacing w:after="0" w:line="240" w:lineRule="auto"/>
              <w:rPr>
                <w:b/>
                <w:color w:val="auto"/>
                <w:szCs w:val="20"/>
              </w:rPr>
            </w:pPr>
            <w:r w:rsidRPr="00B17A72">
              <w:rPr>
                <w:b/>
                <w:color w:val="auto"/>
                <w:szCs w:val="20"/>
              </w:rPr>
              <w:t>Preparation for midterm exam</w:t>
            </w:r>
          </w:p>
        </w:tc>
        <w:tc>
          <w:tcPr>
            <w:tcW w:w="1103" w:type="dxa"/>
            <w:tcBorders>
              <w:top w:val="single" w:sz="4" w:space="0" w:color="auto"/>
              <w:left w:val="single" w:sz="4" w:space="0" w:color="auto"/>
              <w:bottom w:val="single" w:sz="4" w:space="0" w:color="auto"/>
              <w:right w:val="single" w:sz="4" w:space="0" w:color="auto"/>
            </w:tcBorders>
            <w:vAlign w:val="center"/>
          </w:tcPr>
          <w:p w14:paraId="3C53DE35" w14:textId="77777777" w:rsidR="00BF7653" w:rsidRPr="00B17A72" w:rsidRDefault="00BF7653" w:rsidP="001163A9">
            <w:pPr>
              <w:spacing w:after="0" w:line="240" w:lineRule="auto"/>
              <w:rPr>
                <w:color w:val="auto"/>
                <w:szCs w:val="20"/>
              </w:rPr>
            </w:pPr>
            <w:r w:rsidRPr="00B17A72">
              <w:rPr>
                <w:color w:val="auto"/>
                <w:szCs w:val="20"/>
              </w:rPr>
              <w:t>1</w:t>
            </w:r>
          </w:p>
        </w:tc>
        <w:tc>
          <w:tcPr>
            <w:tcW w:w="1977" w:type="dxa"/>
            <w:tcBorders>
              <w:top w:val="single" w:sz="4" w:space="0" w:color="auto"/>
              <w:left w:val="single" w:sz="4" w:space="0" w:color="auto"/>
              <w:bottom w:val="single" w:sz="4" w:space="0" w:color="auto"/>
              <w:right w:val="single" w:sz="4" w:space="0" w:color="auto"/>
            </w:tcBorders>
            <w:vAlign w:val="center"/>
          </w:tcPr>
          <w:p w14:paraId="7880645A" w14:textId="77777777" w:rsidR="00BF7653" w:rsidRPr="00B17A72" w:rsidRDefault="00BF7653" w:rsidP="001163A9">
            <w:pPr>
              <w:spacing w:after="0" w:line="240" w:lineRule="auto"/>
              <w:rPr>
                <w:color w:val="auto"/>
                <w:szCs w:val="20"/>
              </w:rPr>
            </w:pPr>
            <w:r w:rsidRPr="00B17A72">
              <w:rPr>
                <w:color w:val="auto"/>
                <w:szCs w:val="20"/>
              </w:rPr>
              <w:t>6</w:t>
            </w:r>
          </w:p>
        </w:tc>
        <w:tc>
          <w:tcPr>
            <w:tcW w:w="2991" w:type="dxa"/>
            <w:tcBorders>
              <w:top w:val="single" w:sz="4" w:space="0" w:color="auto"/>
              <w:left w:val="single" w:sz="4" w:space="0" w:color="auto"/>
              <w:bottom w:val="single" w:sz="4" w:space="0" w:color="auto"/>
              <w:right w:val="single" w:sz="4" w:space="0" w:color="auto"/>
            </w:tcBorders>
            <w:vAlign w:val="center"/>
          </w:tcPr>
          <w:p w14:paraId="7096CD60" w14:textId="77777777" w:rsidR="00BF7653" w:rsidRPr="00B17A72" w:rsidRDefault="00BF7653" w:rsidP="001163A9">
            <w:pPr>
              <w:spacing w:after="0" w:line="240" w:lineRule="auto"/>
              <w:rPr>
                <w:color w:val="auto"/>
                <w:szCs w:val="20"/>
              </w:rPr>
            </w:pPr>
            <w:r w:rsidRPr="00B17A72">
              <w:rPr>
                <w:color w:val="auto"/>
                <w:szCs w:val="20"/>
              </w:rPr>
              <w:t>6</w:t>
            </w:r>
          </w:p>
        </w:tc>
      </w:tr>
      <w:tr w:rsidR="006F085B" w:rsidRPr="00B17A72" w14:paraId="7197DED0"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tcPr>
          <w:p w14:paraId="2F24EEAD" w14:textId="77777777" w:rsidR="00BF7653" w:rsidRPr="00B17A72" w:rsidRDefault="00BF7653" w:rsidP="001163A9">
            <w:pPr>
              <w:spacing w:after="0" w:line="240" w:lineRule="auto"/>
              <w:rPr>
                <w:color w:val="auto"/>
                <w:szCs w:val="20"/>
              </w:rPr>
            </w:pPr>
            <w:r w:rsidRPr="00B17A72">
              <w:rPr>
                <w:color w:val="auto"/>
                <w:szCs w:val="20"/>
              </w:rPr>
              <w:t>Preparation for final exam</w:t>
            </w:r>
          </w:p>
        </w:tc>
        <w:tc>
          <w:tcPr>
            <w:tcW w:w="1103" w:type="dxa"/>
            <w:tcBorders>
              <w:top w:val="single" w:sz="4" w:space="0" w:color="auto"/>
              <w:left w:val="single" w:sz="4" w:space="0" w:color="auto"/>
              <w:bottom w:val="single" w:sz="4" w:space="0" w:color="auto"/>
              <w:right w:val="single" w:sz="4" w:space="0" w:color="auto"/>
            </w:tcBorders>
            <w:vAlign w:val="center"/>
          </w:tcPr>
          <w:p w14:paraId="36E5266F" w14:textId="77777777" w:rsidR="00BF7653" w:rsidRPr="00B17A72" w:rsidRDefault="00BF7653" w:rsidP="001163A9">
            <w:pPr>
              <w:spacing w:after="0" w:line="240" w:lineRule="auto"/>
              <w:rPr>
                <w:color w:val="auto"/>
                <w:szCs w:val="20"/>
              </w:rPr>
            </w:pPr>
          </w:p>
        </w:tc>
        <w:tc>
          <w:tcPr>
            <w:tcW w:w="1977" w:type="dxa"/>
            <w:tcBorders>
              <w:top w:val="single" w:sz="4" w:space="0" w:color="auto"/>
              <w:left w:val="single" w:sz="4" w:space="0" w:color="auto"/>
              <w:bottom w:val="single" w:sz="4" w:space="0" w:color="auto"/>
              <w:right w:val="single" w:sz="4" w:space="0" w:color="auto"/>
            </w:tcBorders>
            <w:vAlign w:val="center"/>
          </w:tcPr>
          <w:p w14:paraId="10004406" w14:textId="77777777" w:rsidR="00BF7653" w:rsidRPr="00B17A72" w:rsidRDefault="00BF7653" w:rsidP="001163A9">
            <w:pPr>
              <w:spacing w:after="0" w:line="240" w:lineRule="auto"/>
              <w:rPr>
                <w:color w:val="auto"/>
                <w:szCs w:val="20"/>
              </w:rPr>
            </w:pPr>
          </w:p>
        </w:tc>
        <w:tc>
          <w:tcPr>
            <w:tcW w:w="2991" w:type="dxa"/>
            <w:tcBorders>
              <w:top w:val="single" w:sz="4" w:space="0" w:color="auto"/>
              <w:left w:val="single" w:sz="4" w:space="0" w:color="auto"/>
              <w:bottom w:val="single" w:sz="4" w:space="0" w:color="auto"/>
              <w:right w:val="single" w:sz="4" w:space="0" w:color="auto"/>
            </w:tcBorders>
            <w:vAlign w:val="center"/>
          </w:tcPr>
          <w:p w14:paraId="753E4988" w14:textId="77777777" w:rsidR="00BF7653" w:rsidRPr="00B17A72" w:rsidRDefault="00BF7653" w:rsidP="001163A9">
            <w:pPr>
              <w:spacing w:after="0" w:line="240" w:lineRule="auto"/>
              <w:rPr>
                <w:color w:val="auto"/>
                <w:szCs w:val="20"/>
              </w:rPr>
            </w:pPr>
          </w:p>
        </w:tc>
      </w:tr>
      <w:tr w:rsidR="006F085B" w:rsidRPr="00B17A72" w14:paraId="0EC6BC79"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tcPr>
          <w:p w14:paraId="6A4BCDDE" w14:textId="77777777" w:rsidR="00BF7653" w:rsidRPr="00B17A72" w:rsidRDefault="00BF7653" w:rsidP="001163A9">
            <w:pPr>
              <w:spacing w:after="0" w:line="240" w:lineRule="auto"/>
              <w:rPr>
                <w:b/>
                <w:color w:val="auto"/>
                <w:szCs w:val="20"/>
              </w:rPr>
            </w:pPr>
            <w:r w:rsidRPr="00B17A72">
              <w:rPr>
                <w:b/>
                <w:color w:val="auto"/>
                <w:szCs w:val="20"/>
              </w:rPr>
              <w:t>Project preparation</w:t>
            </w:r>
          </w:p>
        </w:tc>
        <w:tc>
          <w:tcPr>
            <w:tcW w:w="1103" w:type="dxa"/>
            <w:tcBorders>
              <w:top w:val="single" w:sz="4" w:space="0" w:color="auto"/>
              <w:left w:val="single" w:sz="4" w:space="0" w:color="auto"/>
              <w:bottom w:val="single" w:sz="4" w:space="0" w:color="auto"/>
              <w:right w:val="single" w:sz="4" w:space="0" w:color="auto"/>
            </w:tcBorders>
            <w:vAlign w:val="center"/>
          </w:tcPr>
          <w:p w14:paraId="7925A4AC" w14:textId="77777777" w:rsidR="00BF7653" w:rsidRPr="00B17A72" w:rsidRDefault="00BF7653" w:rsidP="001163A9">
            <w:pPr>
              <w:spacing w:after="0" w:line="240" w:lineRule="auto"/>
              <w:rPr>
                <w:color w:val="auto"/>
                <w:szCs w:val="20"/>
              </w:rPr>
            </w:pPr>
            <w:r w:rsidRPr="00B17A72">
              <w:rPr>
                <w:color w:val="auto"/>
                <w:szCs w:val="20"/>
              </w:rPr>
              <w:t>4</w:t>
            </w:r>
          </w:p>
        </w:tc>
        <w:tc>
          <w:tcPr>
            <w:tcW w:w="1977" w:type="dxa"/>
            <w:tcBorders>
              <w:top w:val="single" w:sz="4" w:space="0" w:color="auto"/>
              <w:left w:val="single" w:sz="4" w:space="0" w:color="auto"/>
              <w:bottom w:val="single" w:sz="4" w:space="0" w:color="auto"/>
              <w:right w:val="single" w:sz="4" w:space="0" w:color="auto"/>
            </w:tcBorders>
            <w:vAlign w:val="center"/>
          </w:tcPr>
          <w:p w14:paraId="342B5152" w14:textId="77777777" w:rsidR="00BF7653" w:rsidRPr="00B17A72" w:rsidRDefault="00BF7653" w:rsidP="001163A9">
            <w:pPr>
              <w:spacing w:after="0" w:line="240" w:lineRule="auto"/>
              <w:rPr>
                <w:color w:val="auto"/>
                <w:szCs w:val="20"/>
              </w:rPr>
            </w:pPr>
            <w:r w:rsidRPr="00B17A72">
              <w:rPr>
                <w:color w:val="auto"/>
                <w:szCs w:val="20"/>
              </w:rPr>
              <w:t>4</w:t>
            </w:r>
          </w:p>
        </w:tc>
        <w:tc>
          <w:tcPr>
            <w:tcW w:w="2991" w:type="dxa"/>
            <w:tcBorders>
              <w:top w:val="single" w:sz="4" w:space="0" w:color="auto"/>
              <w:left w:val="single" w:sz="4" w:space="0" w:color="auto"/>
              <w:bottom w:val="single" w:sz="4" w:space="0" w:color="auto"/>
              <w:right w:val="single" w:sz="4" w:space="0" w:color="auto"/>
            </w:tcBorders>
            <w:vAlign w:val="center"/>
          </w:tcPr>
          <w:p w14:paraId="7CDB93EC" w14:textId="77777777" w:rsidR="00BF7653" w:rsidRPr="00B17A72" w:rsidRDefault="00BF7653" w:rsidP="001163A9">
            <w:pPr>
              <w:spacing w:after="0" w:line="240" w:lineRule="auto"/>
              <w:rPr>
                <w:color w:val="auto"/>
                <w:szCs w:val="20"/>
              </w:rPr>
            </w:pPr>
            <w:r w:rsidRPr="00B17A72">
              <w:rPr>
                <w:color w:val="auto"/>
                <w:szCs w:val="20"/>
              </w:rPr>
              <w:t>16</w:t>
            </w:r>
          </w:p>
        </w:tc>
      </w:tr>
      <w:tr w:rsidR="006F085B" w:rsidRPr="00B17A72" w14:paraId="6398014E"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hideMark/>
          </w:tcPr>
          <w:p w14:paraId="79392B9F" w14:textId="77777777" w:rsidR="00BF7653" w:rsidRPr="00B17A72" w:rsidRDefault="00BF7653" w:rsidP="001163A9">
            <w:pPr>
              <w:spacing w:after="0" w:line="240" w:lineRule="auto"/>
              <w:rPr>
                <w:b/>
                <w:color w:val="auto"/>
                <w:szCs w:val="20"/>
              </w:rPr>
            </w:pPr>
            <w:r w:rsidRPr="00B17A72">
              <w:rPr>
                <w:b/>
                <w:color w:val="auto"/>
                <w:szCs w:val="20"/>
              </w:rPr>
              <w:t>Total Workload (hour)/25</w:t>
            </w:r>
          </w:p>
        </w:tc>
        <w:tc>
          <w:tcPr>
            <w:tcW w:w="6071" w:type="dxa"/>
            <w:gridSpan w:val="3"/>
            <w:tcBorders>
              <w:top w:val="single" w:sz="4" w:space="0" w:color="auto"/>
              <w:left w:val="single" w:sz="4" w:space="0" w:color="auto"/>
              <w:bottom w:val="single" w:sz="4" w:space="0" w:color="auto"/>
              <w:right w:val="single" w:sz="4" w:space="0" w:color="auto"/>
            </w:tcBorders>
            <w:vAlign w:val="center"/>
            <w:hideMark/>
          </w:tcPr>
          <w:p w14:paraId="214B5F69" w14:textId="77777777" w:rsidR="00BF7653" w:rsidRPr="00B17A72" w:rsidRDefault="00BF7653" w:rsidP="001163A9">
            <w:pPr>
              <w:spacing w:after="0" w:line="240" w:lineRule="auto"/>
              <w:rPr>
                <w:color w:val="auto"/>
                <w:szCs w:val="20"/>
              </w:rPr>
            </w:pPr>
            <w:r w:rsidRPr="00B17A72">
              <w:rPr>
                <w:color w:val="auto"/>
                <w:szCs w:val="20"/>
              </w:rPr>
              <w:t>55/25</w:t>
            </w:r>
          </w:p>
        </w:tc>
      </w:tr>
      <w:tr w:rsidR="00BF7653" w:rsidRPr="00B17A72" w14:paraId="712B9872" w14:textId="77777777" w:rsidTr="008A0364">
        <w:trPr>
          <w:jc w:val="center"/>
        </w:trPr>
        <w:tc>
          <w:tcPr>
            <w:tcW w:w="5293" w:type="dxa"/>
            <w:tcBorders>
              <w:top w:val="single" w:sz="4" w:space="0" w:color="auto"/>
              <w:left w:val="single" w:sz="4" w:space="0" w:color="auto"/>
              <w:bottom w:val="single" w:sz="4" w:space="0" w:color="auto"/>
              <w:right w:val="single" w:sz="4" w:space="0" w:color="auto"/>
            </w:tcBorders>
            <w:vAlign w:val="center"/>
          </w:tcPr>
          <w:p w14:paraId="5976F616" w14:textId="77777777" w:rsidR="00BF7653" w:rsidRPr="00B17A72" w:rsidRDefault="00BF7653" w:rsidP="001163A9">
            <w:pPr>
              <w:spacing w:after="0" w:line="240" w:lineRule="auto"/>
              <w:rPr>
                <w:b/>
                <w:color w:val="auto"/>
                <w:szCs w:val="20"/>
              </w:rPr>
            </w:pPr>
            <w:r w:rsidRPr="00B17A72">
              <w:rPr>
                <w:b/>
                <w:color w:val="auto"/>
                <w:szCs w:val="20"/>
              </w:rPr>
              <w:lastRenderedPageBreak/>
              <w:t>Total ECTS Credit</w:t>
            </w:r>
          </w:p>
        </w:tc>
        <w:tc>
          <w:tcPr>
            <w:tcW w:w="6071" w:type="dxa"/>
            <w:gridSpan w:val="3"/>
            <w:tcBorders>
              <w:top w:val="single" w:sz="4" w:space="0" w:color="auto"/>
              <w:left w:val="single" w:sz="4" w:space="0" w:color="auto"/>
              <w:bottom w:val="single" w:sz="4" w:space="0" w:color="auto"/>
              <w:right w:val="single" w:sz="4" w:space="0" w:color="auto"/>
            </w:tcBorders>
            <w:vAlign w:val="center"/>
            <w:hideMark/>
          </w:tcPr>
          <w:p w14:paraId="43CB8149" w14:textId="77777777" w:rsidR="00BF7653" w:rsidRPr="00B17A72" w:rsidRDefault="00BF7653" w:rsidP="001163A9">
            <w:pPr>
              <w:spacing w:after="0" w:line="240" w:lineRule="auto"/>
              <w:rPr>
                <w:color w:val="auto"/>
                <w:szCs w:val="20"/>
              </w:rPr>
            </w:pPr>
            <w:r w:rsidRPr="00B17A72">
              <w:rPr>
                <w:color w:val="auto"/>
                <w:szCs w:val="20"/>
              </w:rPr>
              <w:t>2 ECTS</w:t>
            </w:r>
          </w:p>
        </w:tc>
      </w:tr>
    </w:tbl>
    <w:p w14:paraId="31BC365C" w14:textId="77777777" w:rsidR="00BF7653" w:rsidRPr="00B17A72" w:rsidRDefault="00BF7653"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67"/>
        <w:gridCol w:w="627"/>
        <w:gridCol w:w="566"/>
        <w:gridCol w:w="550"/>
        <w:gridCol w:w="568"/>
        <w:gridCol w:w="650"/>
        <w:gridCol w:w="608"/>
        <w:gridCol w:w="575"/>
        <w:gridCol w:w="574"/>
        <w:gridCol w:w="756"/>
        <w:gridCol w:w="660"/>
        <w:gridCol w:w="494"/>
        <w:gridCol w:w="645"/>
        <w:gridCol w:w="616"/>
      </w:tblGrid>
      <w:tr w:rsidR="006F085B" w:rsidRPr="00B17A72" w14:paraId="5111E5BC" w14:textId="77777777" w:rsidTr="008A0364">
        <w:trPr>
          <w:tblHeader/>
          <w:jc w:val="center"/>
        </w:trPr>
        <w:tc>
          <w:tcPr>
            <w:tcW w:w="11430" w:type="dxa"/>
            <w:gridSpan w:val="14"/>
            <w:vAlign w:val="center"/>
          </w:tcPr>
          <w:p w14:paraId="05A45968" w14:textId="77777777" w:rsidR="004B53D8" w:rsidRPr="00B17A72" w:rsidRDefault="004B53D8" w:rsidP="001163A9">
            <w:pPr>
              <w:spacing w:after="0" w:line="240" w:lineRule="auto"/>
              <w:rPr>
                <w:b/>
                <w:color w:val="auto"/>
                <w:szCs w:val="20"/>
              </w:rPr>
            </w:pPr>
            <w:r w:rsidRPr="00B17A72">
              <w:rPr>
                <w:b/>
                <w:color w:val="auto"/>
                <w:szCs w:val="20"/>
              </w:rPr>
              <w:t>Table 1. Contribution of course learning outcomes to program outcomes</w:t>
            </w:r>
          </w:p>
          <w:p w14:paraId="0D06986B" w14:textId="77777777" w:rsidR="004B53D8" w:rsidRPr="00B17A72" w:rsidRDefault="004B53D8" w:rsidP="001163A9">
            <w:pPr>
              <w:spacing w:after="0" w:line="240" w:lineRule="auto"/>
              <w:rPr>
                <w:b/>
                <w:bCs/>
                <w:color w:val="auto"/>
                <w:szCs w:val="20"/>
              </w:rPr>
            </w:pPr>
            <w:r w:rsidRPr="00B17A72">
              <w:rPr>
                <w:b/>
                <w:color w:val="auto"/>
                <w:szCs w:val="20"/>
              </w:rPr>
              <w:t>0: no contribution 1: little contribution 2: moderate contribution 3: full contribution</w:t>
            </w:r>
          </w:p>
        </w:tc>
      </w:tr>
      <w:tr w:rsidR="006F085B" w:rsidRPr="00B17A72" w14:paraId="1BBD79EC" w14:textId="77777777" w:rsidTr="008A0364">
        <w:trPr>
          <w:jc w:val="center"/>
        </w:trPr>
        <w:tc>
          <w:tcPr>
            <w:tcW w:w="1387" w:type="dxa"/>
            <w:vAlign w:val="center"/>
          </w:tcPr>
          <w:p w14:paraId="36A74539" w14:textId="77777777" w:rsidR="004B53D8" w:rsidRPr="00B17A72" w:rsidRDefault="004B53D8" w:rsidP="001163A9">
            <w:pPr>
              <w:spacing w:after="0" w:line="240" w:lineRule="auto"/>
              <w:jc w:val="center"/>
              <w:rPr>
                <w:b/>
                <w:color w:val="auto"/>
                <w:szCs w:val="20"/>
              </w:rPr>
            </w:pPr>
            <w:r w:rsidRPr="00B17A72">
              <w:rPr>
                <w:b/>
                <w:color w:val="auto"/>
                <w:szCs w:val="20"/>
              </w:rPr>
              <w:t>Learning Outcome</w:t>
            </w:r>
          </w:p>
        </w:tc>
        <w:tc>
          <w:tcPr>
            <w:tcW w:w="822" w:type="dxa"/>
            <w:vAlign w:val="center"/>
          </w:tcPr>
          <w:p w14:paraId="4A177313"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00A671CE" w14:textId="77777777" w:rsidR="004B53D8" w:rsidRPr="00B17A72" w:rsidRDefault="004B53D8" w:rsidP="001163A9">
            <w:pPr>
              <w:spacing w:after="0" w:line="240" w:lineRule="auto"/>
              <w:jc w:val="center"/>
              <w:rPr>
                <w:b/>
                <w:bCs/>
                <w:color w:val="auto"/>
                <w:szCs w:val="20"/>
              </w:rPr>
            </w:pPr>
            <w:r w:rsidRPr="00B17A72">
              <w:rPr>
                <w:b/>
                <w:bCs/>
                <w:color w:val="auto"/>
                <w:szCs w:val="20"/>
              </w:rPr>
              <w:t>1</w:t>
            </w:r>
          </w:p>
        </w:tc>
        <w:tc>
          <w:tcPr>
            <w:tcW w:w="671" w:type="dxa"/>
            <w:vAlign w:val="center"/>
          </w:tcPr>
          <w:p w14:paraId="0C688D68"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220590A6" w14:textId="77777777" w:rsidR="004B53D8" w:rsidRPr="00B17A72" w:rsidRDefault="004B53D8" w:rsidP="001163A9">
            <w:pPr>
              <w:spacing w:after="0" w:line="240" w:lineRule="auto"/>
              <w:jc w:val="center"/>
              <w:rPr>
                <w:b/>
                <w:bCs/>
                <w:color w:val="auto"/>
                <w:szCs w:val="20"/>
              </w:rPr>
            </w:pPr>
            <w:r w:rsidRPr="00B17A72">
              <w:rPr>
                <w:b/>
                <w:bCs/>
                <w:color w:val="auto"/>
                <w:szCs w:val="20"/>
              </w:rPr>
              <w:t>2</w:t>
            </w:r>
          </w:p>
        </w:tc>
        <w:tc>
          <w:tcPr>
            <w:tcW w:w="633" w:type="dxa"/>
            <w:vAlign w:val="center"/>
          </w:tcPr>
          <w:p w14:paraId="4A8AE252"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4D1933D9" w14:textId="77777777" w:rsidR="004B53D8" w:rsidRPr="00B17A72" w:rsidRDefault="004B53D8" w:rsidP="001163A9">
            <w:pPr>
              <w:spacing w:after="0" w:line="240" w:lineRule="auto"/>
              <w:jc w:val="center"/>
              <w:rPr>
                <w:b/>
                <w:bCs/>
                <w:color w:val="auto"/>
                <w:szCs w:val="20"/>
              </w:rPr>
            </w:pPr>
            <w:r w:rsidRPr="00B17A72">
              <w:rPr>
                <w:b/>
                <w:bCs/>
                <w:color w:val="auto"/>
                <w:szCs w:val="20"/>
              </w:rPr>
              <w:t>3</w:t>
            </w:r>
          </w:p>
        </w:tc>
        <w:tc>
          <w:tcPr>
            <w:tcW w:w="676" w:type="dxa"/>
            <w:vAlign w:val="center"/>
          </w:tcPr>
          <w:p w14:paraId="5AE6FC13"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6A61427C" w14:textId="77777777" w:rsidR="004B53D8" w:rsidRPr="00B17A72" w:rsidRDefault="004B53D8" w:rsidP="001163A9">
            <w:pPr>
              <w:spacing w:after="0" w:line="240" w:lineRule="auto"/>
              <w:jc w:val="center"/>
              <w:rPr>
                <w:b/>
                <w:bCs/>
                <w:color w:val="auto"/>
                <w:szCs w:val="20"/>
              </w:rPr>
            </w:pPr>
            <w:r w:rsidRPr="00B17A72">
              <w:rPr>
                <w:b/>
                <w:bCs/>
                <w:color w:val="auto"/>
                <w:szCs w:val="20"/>
              </w:rPr>
              <w:t>4</w:t>
            </w:r>
          </w:p>
        </w:tc>
        <w:tc>
          <w:tcPr>
            <w:tcW w:w="880" w:type="dxa"/>
            <w:vAlign w:val="center"/>
          </w:tcPr>
          <w:p w14:paraId="30408A3B"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3703C496" w14:textId="77777777" w:rsidR="004B53D8" w:rsidRPr="00B17A72" w:rsidRDefault="004B53D8" w:rsidP="001163A9">
            <w:pPr>
              <w:spacing w:after="0" w:line="240" w:lineRule="auto"/>
              <w:jc w:val="center"/>
              <w:rPr>
                <w:b/>
                <w:bCs/>
                <w:color w:val="auto"/>
                <w:szCs w:val="20"/>
              </w:rPr>
            </w:pPr>
            <w:r w:rsidRPr="00B17A72">
              <w:rPr>
                <w:b/>
                <w:bCs/>
                <w:color w:val="auto"/>
                <w:szCs w:val="20"/>
              </w:rPr>
              <w:t>5</w:t>
            </w:r>
          </w:p>
        </w:tc>
        <w:tc>
          <w:tcPr>
            <w:tcW w:w="775" w:type="dxa"/>
            <w:vAlign w:val="center"/>
          </w:tcPr>
          <w:p w14:paraId="26998F74"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6C210A43" w14:textId="77777777" w:rsidR="004B53D8" w:rsidRPr="00B17A72" w:rsidRDefault="004B53D8" w:rsidP="001163A9">
            <w:pPr>
              <w:spacing w:after="0" w:line="240" w:lineRule="auto"/>
              <w:jc w:val="center"/>
              <w:rPr>
                <w:b/>
                <w:bCs/>
                <w:color w:val="auto"/>
                <w:szCs w:val="20"/>
              </w:rPr>
            </w:pPr>
            <w:r w:rsidRPr="00B17A72">
              <w:rPr>
                <w:b/>
                <w:bCs/>
                <w:color w:val="auto"/>
                <w:szCs w:val="20"/>
              </w:rPr>
              <w:t>6</w:t>
            </w:r>
          </w:p>
        </w:tc>
        <w:tc>
          <w:tcPr>
            <w:tcW w:w="695" w:type="dxa"/>
            <w:vAlign w:val="center"/>
          </w:tcPr>
          <w:p w14:paraId="4A93A43A"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1D101087" w14:textId="77777777" w:rsidR="004B53D8" w:rsidRPr="00B17A72" w:rsidRDefault="004B53D8" w:rsidP="001163A9">
            <w:pPr>
              <w:spacing w:after="0" w:line="240" w:lineRule="auto"/>
              <w:jc w:val="center"/>
              <w:rPr>
                <w:b/>
                <w:bCs/>
                <w:color w:val="auto"/>
                <w:szCs w:val="20"/>
              </w:rPr>
            </w:pPr>
            <w:r w:rsidRPr="00B17A72">
              <w:rPr>
                <w:b/>
                <w:bCs/>
                <w:color w:val="auto"/>
                <w:szCs w:val="20"/>
              </w:rPr>
              <w:t>7</w:t>
            </w:r>
          </w:p>
        </w:tc>
        <w:tc>
          <w:tcPr>
            <w:tcW w:w="691" w:type="dxa"/>
            <w:vAlign w:val="center"/>
          </w:tcPr>
          <w:p w14:paraId="0C56BB27"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76566BCE" w14:textId="77777777" w:rsidR="004B53D8" w:rsidRPr="00B17A72" w:rsidRDefault="004B53D8" w:rsidP="001163A9">
            <w:pPr>
              <w:spacing w:after="0" w:line="240" w:lineRule="auto"/>
              <w:jc w:val="center"/>
              <w:rPr>
                <w:b/>
                <w:bCs/>
                <w:color w:val="auto"/>
                <w:szCs w:val="20"/>
              </w:rPr>
            </w:pPr>
            <w:r w:rsidRPr="00B17A72">
              <w:rPr>
                <w:b/>
                <w:bCs/>
                <w:color w:val="auto"/>
                <w:szCs w:val="20"/>
              </w:rPr>
              <w:t>8</w:t>
            </w:r>
          </w:p>
        </w:tc>
        <w:tc>
          <w:tcPr>
            <w:tcW w:w="1141" w:type="dxa"/>
            <w:vAlign w:val="center"/>
          </w:tcPr>
          <w:p w14:paraId="6C72B738"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07EBC314" w14:textId="77777777" w:rsidR="004B53D8" w:rsidRPr="00B17A72" w:rsidRDefault="004B53D8" w:rsidP="001163A9">
            <w:pPr>
              <w:spacing w:after="0" w:line="240" w:lineRule="auto"/>
              <w:jc w:val="center"/>
              <w:rPr>
                <w:b/>
                <w:bCs/>
                <w:color w:val="auto"/>
                <w:szCs w:val="20"/>
              </w:rPr>
            </w:pPr>
            <w:r w:rsidRPr="00B17A72">
              <w:rPr>
                <w:b/>
                <w:bCs/>
                <w:color w:val="auto"/>
                <w:szCs w:val="20"/>
              </w:rPr>
              <w:t>9</w:t>
            </w:r>
          </w:p>
        </w:tc>
        <w:tc>
          <w:tcPr>
            <w:tcW w:w="903" w:type="dxa"/>
            <w:vAlign w:val="center"/>
          </w:tcPr>
          <w:p w14:paraId="7AA780BF"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07031F38" w14:textId="77777777" w:rsidR="004B53D8" w:rsidRPr="00B17A72" w:rsidRDefault="004B53D8" w:rsidP="001163A9">
            <w:pPr>
              <w:spacing w:after="0" w:line="240" w:lineRule="auto"/>
              <w:jc w:val="center"/>
              <w:rPr>
                <w:b/>
                <w:bCs/>
                <w:color w:val="auto"/>
                <w:szCs w:val="20"/>
              </w:rPr>
            </w:pPr>
            <w:r w:rsidRPr="00B17A72">
              <w:rPr>
                <w:b/>
                <w:bCs/>
                <w:color w:val="auto"/>
                <w:szCs w:val="20"/>
              </w:rPr>
              <w:t>10</w:t>
            </w:r>
          </w:p>
        </w:tc>
        <w:tc>
          <w:tcPr>
            <w:tcW w:w="494" w:type="dxa"/>
            <w:vAlign w:val="center"/>
          </w:tcPr>
          <w:p w14:paraId="1DD15654"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02E983B9" w14:textId="77777777" w:rsidR="004B53D8" w:rsidRPr="00B17A72" w:rsidRDefault="004B53D8" w:rsidP="001163A9">
            <w:pPr>
              <w:spacing w:after="0" w:line="240" w:lineRule="auto"/>
              <w:jc w:val="center"/>
              <w:rPr>
                <w:b/>
                <w:bCs/>
                <w:color w:val="auto"/>
                <w:szCs w:val="20"/>
              </w:rPr>
            </w:pPr>
            <w:r w:rsidRPr="00B17A72">
              <w:rPr>
                <w:b/>
                <w:bCs/>
                <w:color w:val="auto"/>
                <w:szCs w:val="20"/>
              </w:rPr>
              <w:t xml:space="preserve"> 11</w:t>
            </w:r>
          </w:p>
        </w:tc>
        <w:tc>
          <w:tcPr>
            <w:tcW w:w="866" w:type="dxa"/>
            <w:vAlign w:val="center"/>
          </w:tcPr>
          <w:p w14:paraId="536F1451"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676B4589" w14:textId="77777777" w:rsidR="004B53D8" w:rsidRPr="00B17A72" w:rsidRDefault="004B53D8" w:rsidP="001163A9">
            <w:pPr>
              <w:spacing w:after="0" w:line="240" w:lineRule="auto"/>
              <w:jc w:val="center"/>
              <w:rPr>
                <w:b/>
                <w:bCs/>
                <w:color w:val="auto"/>
                <w:szCs w:val="20"/>
              </w:rPr>
            </w:pPr>
            <w:r w:rsidRPr="00B17A72">
              <w:rPr>
                <w:b/>
                <w:bCs/>
                <w:color w:val="auto"/>
                <w:szCs w:val="20"/>
              </w:rPr>
              <w:t xml:space="preserve"> 12</w:t>
            </w:r>
          </w:p>
        </w:tc>
        <w:tc>
          <w:tcPr>
            <w:tcW w:w="796" w:type="dxa"/>
            <w:vAlign w:val="center"/>
          </w:tcPr>
          <w:p w14:paraId="19578F02" w14:textId="77777777" w:rsidR="004B53D8" w:rsidRPr="00B17A72" w:rsidRDefault="004B53D8" w:rsidP="001163A9">
            <w:pPr>
              <w:spacing w:after="0" w:line="240" w:lineRule="auto"/>
              <w:jc w:val="center"/>
              <w:rPr>
                <w:b/>
                <w:bCs/>
                <w:color w:val="auto"/>
                <w:szCs w:val="20"/>
              </w:rPr>
            </w:pPr>
            <w:r w:rsidRPr="00B17A72">
              <w:rPr>
                <w:b/>
                <w:bCs/>
                <w:color w:val="auto"/>
                <w:szCs w:val="20"/>
              </w:rPr>
              <w:t>PO</w:t>
            </w:r>
          </w:p>
          <w:p w14:paraId="4F160B54" w14:textId="77777777" w:rsidR="004B53D8" w:rsidRPr="00B17A72" w:rsidRDefault="004B53D8" w:rsidP="001163A9">
            <w:pPr>
              <w:spacing w:after="0" w:line="240" w:lineRule="auto"/>
              <w:jc w:val="center"/>
              <w:rPr>
                <w:b/>
                <w:bCs/>
                <w:color w:val="auto"/>
                <w:szCs w:val="20"/>
              </w:rPr>
            </w:pPr>
            <w:r w:rsidRPr="00B17A72">
              <w:rPr>
                <w:b/>
                <w:bCs/>
                <w:color w:val="auto"/>
                <w:szCs w:val="20"/>
              </w:rPr>
              <w:t xml:space="preserve"> 13</w:t>
            </w:r>
          </w:p>
        </w:tc>
      </w:tr>
      <w:tr w:rsidR="006F085B" w:rsidRPr="00B17A72" w14:paraId="0EED8973" w14:textId="77777777" w:rsidTr="008A0364">
        <w:trPr>
          <w:jc w:val="center"/>
        </w:trPr>
        <w:tc>
          <w:tcPr>
            <w:tcW w:w="1387" w:type="dxa"/>
            <w:vAlign w:val="center"/>
          </w:tcPr>
          <w:p w14:paraId="4EFB157F" w14:textId="1C614ED6" w:rsidR="004B53D8" w:rsidRPr="00B17A72" w:rsidRDefault="004B53D8" w:rsidP="001163A9">
            <w:pPr>
              <w:spacing w:after="0" w:line="240" w:lineRule="auto"/>
              <w:jc w:val="center"/>
              <w:rPr>
                <w:b/>
                <w:bCs/>
                <w:color w:val="auto"/>
                <w:szCs w:val="20"/>
              </w:rPr>
            </w:pPr>
            <w:r w:rsidRPr="00B17A72">
              <w:rPr>
                <w:bCs/>
                <w:color w:val="auto"/>
                <w:szCs w:val="20"/>
              </w:rPr>
              <w:t>HEF 2099</w:t>
            </w:r>
            <w:r w:rsidRPr="00B17A72">
              <w:rPr>
                <w:b/>
                <w:color w:val="auto"/>
                <w:szCs w:val="20"/>
              </w:rPr>
              <w:t xml:space="preserve"> </w:t>
            </w:r>
            <w:r w:rsidRPr="00B17A72">
              <w:rPr>
                <w:bCs/>
                <w:color w:val="auto"/>
                <w:szCs w:val="20"/>
              </w:rPr>
              <w:t>Play in childhood</w:t>
            </w:r>
          </w:p>
        </w:tc>
        <w:tc>
          <w:tcPr>
            <w:tcW w:w="822" w:type="dxa"/>
            <w:vAlign w:val="center"/>
          </w:tcPr>
          <w:p w14:paraId="11747CE9" w14:textId="77777777" w:rsidR="004B53D8" w:rsidRPr="00B17A72" w:rsidRDefault="004B53D8" w:rsidP="001163A9">
            <w:pPr>
              <w:spacing w:after="0" w:line="240" w:lineRule="auto"/>
              <w:jc w:val="center"/>
              <w:rPr>
                <w:color w:val="auto"/>
                <w:szCs w:val="20"/>
              </w:rPr>
            </w:pPr>
            <w:r w:rsidRPr="00B17A72">
              <w:rPr>
                <w:color w:val="auto"/>
                <w:szCs w:val="20"/>
              </w:rPr>
              <w:t>3</w:t>
            </w:r>
          </w:p>
        </w:tc>
        <w:tc>
          <w:tcPr>
            <w:tcW w:w="671" w:type="dxa"/>
            <w:vAlign w:val="center"/>
          </w:tcPr>
          <w:p w14:paraId="3CE8ACF8" w14:textId="77777777" w:rsidR="004B53D8" w:rsidRPr="00B17A72" w:rsidRDefault="004B53D8" w:rsidP="001163A9">
            <w:pPr>
              <w:spacing w:after="0" w:line="240" w:lineRule="auto"/>
              <w:rPr>
                <w:color w:val="auto"/>
                <w:szCs w:val="20"/>
              </w:rPr>
            </w:pPr>
            <w:r w:rsidRPr="00B17A72">
              <w:rPr>
                <w:color w:val="auto"/>
                <w:szCs w:val="20"/>
              </w:rPr>
              <w:t>3</w:t>
            </w:r>
          </w:p>
        </w:tc>
        <w:tc>
          <w:tcPr>
            <w:tcW w:w="633" w:type="dxa"/>
            <w:vAlign w:val="center"/>
          </w:tcPr>
          <w:p w14:paraId="45407405" w14:textId="77777777" w:rsidR="004B53D8" w:rsidRPr="00B17A72" w:rsidRDefault="004B53D8" w:rsidP="001163A9">
            <w:pPr>
              <w:spacing w:after="0" w:line="240" w:lineRule="auto"/>
              <w:rPr>
                <w:color w:val="auto"/>
                <w:szCs w:val="20"/>
              </w:rPr>
            </w:pPr>
            <w:r w:rsidRPr="00B17A72">
              <w:rPr>
                <w:color w:val="auto"/>
                <w:szCs w:val="20"/>
              </w:rPr>
              <w:t>1</w:t>
            </w:r>
          </w:p>
        </w:tc>
        <w:tc>
          <w:tcPr>
            <w:tcW w:w="676" w:type="dxa"/>
            <w:vAlign w:val="center"/>
          </w:tcPr>
          <w:p w14:paraId="54AFBA0F" w14:textId="77777777" w:rsidR="004B53D8" w:rsidRPr="00B17A72" w:rsidRDefault="004B53D8" w:rsidP="001163A9">
            <w:pPr>
              <w:spacing w:after="0" w:line="240" w:lineRule="auto"/>
              <w:rPr>
                <w:color w:val="auto"/>
                <w:szCs w:val="20"/>
              </w:rPr>
            </w:pPr>
            <w:r w:rsidRPr="00B17A72">
              <w:rPr>
                <w:color w:val="auto"/>
                <w:szCs w:val="20"/>
              </w:rPr>
              <w:t>1</w:t>
            </w:r>
          </w:p>
        </w:tc>
        <w:tc>
          <w:tcPr>
            <w:tcW w:w="880" w:type="dxa"/>
            <w:vAlign w:val="center"/>
          </w:tcPr>
          <w:p w14:paraId="7481ADE8" w14:textId="77777777" w:rsidR="004B53D8" w:rsidRPr="00B17A72" w:rsidRDefault="004B53D8" w:rsidP="001163A9">
            <w:pPr>
              <w:spacing w:after="0" w:line="240" w:lineRule="auto"/>
              <w:jc w:val="center"/>
              <w:rPr>
                <w:bCs/>
                <w:color w:val="auto"/>
                <w:szCs w:val="20"/>
              </w:rPr>
            </w:pPr>
            <w:r w:rsidRPr="00B17A72">
              <w:rPr>
                <w:bCs/>
                <w:color w:val="auto"/>
                <w:szCs w:val="20"/>
              </w:rPr>
              <w:t>2</w:t>
            </w:r>
          </w:p>
        </w:tc>
        <w:tc>
          <w:tcPr>
            <w:tcW w:w="775" w:type="dxa"/>
            <w:vAlign w:val="center"/>
          </w:tcPr>
          <w:p w14:paraId="2DF9A308" w14:textId="77777777" w:rsidR="004B53D8" w:rsidRPr="00B17A72" w:rsidRDefault="004B53D8" w:rsidP="001163A9">
            <w:pPr>
              <w:spacing w:after="0" w:line="240" w:lineRule="auto"/>
              <w:jc w:val="center"/>
              <w:rPr>
                <w:bCs/>
                <w:color w:val="auto"/>
                <w:szCs w:val="20"/>
              </w:rPr>
            </w:pPr>
          </w:p>
        </w:tc>
        <w:tc>
          <w:tcPr>
            <w:tcW w:w="695" w:type="dxa"/>
            <w:vAlign w:val="center"/>
          </w:tcPr>
          <w:p w14:paraId="5CF02639" w14:textId="77777777" w:rsidR="004B53D8" w:rsidRPr="00B17A72" w:rsidRDefault="004B53D8" w:rsidP="001163A9">
            <w:pPr>
              <w:spacing w:after="0" w:line="240" w:lineRule="auto"/>
              <w:rPr>
                <w:color w:val="auto"/>
                <w:szCs w:val="20"/>
              </w:rPr>
            </w:pPr>
            <w:r w:rsidRPr="00B17A72">
              <w:rPr>
                <w:color w:val="auto"/>
                <w:szCs w:val="20"/>
              </w:rPr>
              <w:t>1</w:t>
            </w:r>
          </w:p>
        </w:tc>
        <w:tc>
          <w:tcPr>
            <w:tcW w:w="691" w:type="dxa"/>
            <w:vAlign w:val="center"/>
          </w:tcPr>
          <w:p w14:paraId="03F73B04" w14:textId="77777777" w:rsidR="004B53D8" w:rsidRPr="00B17A72" w:rsidRDefault="004B53D8" w:rsidP="001163A9">
            <w:pPr>
              <w:spacing w:after="0" w:line="240" w:lineRule="auto"/>
              <w:jc w:val="center"/>
              <w:rPr>
                <w:bCs/>
                <w:color w:val="auto"/>
                <w:szCs w:val="20"/>
              </w:rPr>
            </w:pPr>
            <w:r w:rsidRPr="00B17A72">
              <w:rPr>
                <w:bCs/>
                <w:color w:val="auto"/>
                <w:szCs w:val="20"/>
              </w:rPr>
              <w:t>2</w:t>
            </w:r>
          </w:p>
        </w:tc>
        <w:tc>
          <w:tcPr>
            <w:tcW w:w="1141" w:type="dxa"/>
            <w:vAlign w:val="center"/>
          </w:tcPr>
          <w:p w14:paraId="3E9FC7EB" w14:textId="77777777" w:rsidR="004B53D8" w:rsidRPr="00B17A72" w:rsidRDefault="004B53D8" w:rsidP="001163A9">
            <w:pPr>
              <w:spacing w:after="0" w:line="240" w:lineRule="auto"/>
              <w:jc w:val="center"/>
              <w:rPr>
                <w:bCs/>
                <w:color w:val="auto"/>
                <w:szCs w:val="20"/>
              </w:rPr>
            </w:pPr>
            <w:r w:rsidRPr="00B17A72">
              <w:rPr>
                <w:bCs/>
                <w:color w:val="auto"/>
                <w:szCs w:val="20"/>
              </w:rPr>
              <w:t>3</w:t>
            </w:r>
          </w:p>
        </w:tc>
        <w:tc>
          <w:tcPr>
            <w:tcW w:w="903" w:type="dxa"/>
            <w:vAlign w:val="center"/>
          </w:tcPr>
          <w:p w14:paraId="12C55672" w14:textId="77777777" w:rsidR="004B53D8" w:rsidRPr="00B17A72" w:rsidRDefault="004B53D8" w:rsidP="001163A9">
            <w:pPr>
              <w:spacing w:after="0" w:line="240" w:lineRule="auto"/>
              <w:jc w:val="center"/>
              <w:rPr>
                <w:bCs/>
                <w:color w:val="auto"/>
                <w:szCs w:val="20"/>
              </w:rPr>
            </w:pPr>
            <w:r w:rsidRPr="00B17A72">
              <w:rPr>
                <w:bCs/>
                <w:color w:val="auto"/>
                <w:szCs w:val="20"/>
              </w:rPr>
              <w:t>2</w:t>
            </w:r>
          </w:p>
        </w:tc>
        <w:tc>
          <w:tcPr>
            <w:tcW w:w="494" w:type="dxa"/>
            <w:vAlign w:val="center"/>
          </w:tcPr>
          <w:p w14:paraId="3791FF3F" w14:textId="77777777" w:rsidR="004B53D8" w:rsidRPr="00B17A72" w:rsidRDefault="004B53D8" w:rsidP="001163A9">
            <w:pPr>
              <w:spacing w:after="0" w:line="240" w:lineRule="auto"/>
              <w:jc w:val="center"/>
              <w:rPr>
                <w:bCs/>
                <w:color w:val="auto"/>
                <w:szCs w:val="20"/>
              </w:rPr>
            </w:pPr>
            <w:r w:rsidRPr="00B17A72">
              <w:rPr>
                <w:bCs/>
                <w:color w:val="auto"/>
                <w:szCs w:val="20"/>
              </w:rPr>
              <w:t>1</w:t>
            </w:r>
          </w:p>
        </w:tc>
        <w:tc>
          <w:tcPr>
            <w:tcW w:w="866" w:type="dxa"/>
            <w:vAlign w:val="center"/>
          </w:tcPr>
          <w:p w14:paraId="76F9F7B0" w14:textId="77777777" w:rsidR="004B53D8" w:rsidRPr="00B17A72" w:rsidRDefault="004B53D8" w:rsidP="001163A9">
            <w:pPr>
              <w:spacing w:after="0" w:line="240" w:lineRule="auto"/>
              <w:rPr>
                <w:color w:val="auto"/>
                <w:szCs w:val="20"/>
              </w:rPr>
            </w:pPr>
            <w:r w:rsidRPr="00B17A72">
              <w:rPr>
                <w:color w:val="auto"/>
                <w:szCs w:val="20"/>
              </w:rPr>
              <w:t>2</w:t>
            </w:r>
          </w:p>
        </w:tc>
        <w:tc>
          <w:tcPr>
            <w:tcW w:w="796" w:type="dxa"/>
            <w:vAlign w:val="center"/>
          </w:tcPr>
          <w:p w14:paraId="6EA0190A" w14:textId="77777777" w:rsidR="004B53D8" w:rsidRPr="00B17A72" w:rsidRDefault="004B53D8" w:rsidP="001163A9">
            <w:pPr>
              <w:spacing w:after="0" w:line="240" w:lineRule="auto"/>
              <w:rPr>
                <w:color w:val="auto"/>
                <w:szCs w:val="20"/>
              </w:rPr>
            </w:pPr>
          </w:p>
        </w:tc>
      </w:tr>
    </w:tbl>
    <w:p w14:paraId="3127A9B2" w14:textId="77777777" w:rsidR="00BF7653" w:rsidRPr="00B17A72" w:rsidRDefault="00BF7653"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6"/>
        <w:gridCol w:w="826"/>
        <w:gridCol w:w="826"/>
        <w:gridCol w:w="498"/>
        <w:gridCol w:w="602"/>
        <w:gridCol w:w="714"/>
        <w:gridCol w:w="498"/>
        <w:gridCol w:w="498"/>
        <w:gridCol w:w="498"/>
        <w:gridCol w:w="788"/>
        <w:gridCol w:w="714"/>
        <w:gridCol w:w="573"/>
        <w:gridCol w:w="602"/>
        <w:gridCol w:w="573"/>
      </w:tblGrid>
      <w:tr w:rsidR="006F085B" w:rsidRPr="00B17A72" w14:paraId="77A0091C" w14:textId="77777777" w:rsidTr="008A0364">
        <w:trPr>
          <w:jc w:val="center"/>
        </w:trPr>
        <w:tc>
          <w:tcPr>
            <w:tcW w:w="11430" w:type="dxa"/>
            <w:gridSpan w:val="14"/>
            <w:vAlign w:val="center"/>
          </w:tcPr>
          <w:p w14:paraId="3604F7B7" w14:textId="6846CCEC" w:rsidR="004B53D8" w:rsidRPr="00B17A72" w:rsidRDefault="004B53D8" w:rsidP="001163A9">
            <w:pPr>
              <w:spacing w:after="0" w:line="240" w:lineRule="auto"/>
              <w:rPr>
                <w:b/>
                <w:bCs/>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w:t>
            </w:r>
          </w:p>
        </w:tc>
      </w:tr>
      <w:tr w:rsidR="006F085B" w:rsidRPr="00B17A72" w14:paraId="71BFB3C2" w14:textId="77777777" w:rsidTr="008A0364">
        <w:trPr>
          <w:jc w:val="center"/>
        </w:trPr>
        <w:tc>
          <w:tcPr>
            <w:tcW w:w="1350" w:type="dxa"/>
            <w:vAlign w:val="center"/>
          </w:tcPr>
          <w:p w14:paraId="518A6B03" w14:textId="77777777" w:rsidR="004B53D8" w:rsidRPr="00B17A72" w:rsidRDefault="004B53D8" w:rsidP="001163A9">
            <w:pPr>
              <w:spacing w:after="0" w:line="240" w:lineRule="auto"/>
              <w:jc w:val="center"/>
              <w:rPr>
                <w:b/>
                <w:color w:val="auto"/>
                <w:szCs w:val="20"/>
              </w:rPr>
            </w:pPr>
            <w:r w:rsidRPr="00B17A72">
              <w:rPr>
                <w:b/>
                <w:color w:val="auto"/>
                <w:szCs w:val="20"/>
              </w:rPr>
              <w:t>Learning Outcome</w:t>
            </w:r>
          </w:p>
        </w:tc>
        <w:tc>
          <w:tcPr>
            <w:tcW w:w="1033" w:type="dxa"/>
            <w:vAlign w:val="center"/>
          </w:tcPr>
          <w:p w14:paraId="46382509" w14:textId="77777777" w:rsidR="004B53D8" w:rsidRPr="00B17A72" w:rsidRDefault="004B53D8" w:rsidP="001163A9">
            <w:pPr>
              <w:spacing w:after="0" w:line="240" w:lineRule="auto"/>
              <w:jc w:val="center"/>
              <w:rPr>
                <w:b/>
                <w:bCs/>
                <w:color w:val="auto"/>
                <w:szCs w:val="20"/>
              </w:rPr>
            </w:pPr>
            <w:r w:rsidRPr="00B17A72">
              <w:rPr>
                <w:b/>
                <w:bCs/>
                <w:color w:val="auto"/>
                <w:szCs w:val="20"/>
              </w:rPr>
              <w:t>PO1</w:t>
            </w:r>
          </w:p>
        </w:tc>
        <w:tc>
          <w:tcPr>
            <w:tcW w:w="1033" w:type="dxa"/>
            <w:vAlign w:val="center"/>
          </w:tcPr>
          <w:p w14:paraId="72F1A707" w14:textId="77777777" w:rsidR="004B53D8" w:rsidRPr="00B17A72" w:rsidRDefault="004B53D8" w:rsidP="001163A9">
            <w:pPr>
              <w:spacing w:after="0" w:line="240" w:lineRule="auto"/>
              <w:jc w:val="center"/>
              <w:rPr>
                <w:b/>
                <w:bCs/>
                <w:color w:val="auto"/>
                <w:szCs w:val="20"/>
              </w:rPr>
            </w:pPr>
            <w:r w:rsidRPr="00B17A72">
              <w:rPr>
                <w:b/>
                <w:bCs/>
                <w:color w:val="auto"/>
                <w:szCs w:val="20"/>
              </w:rPr>
              <w:t>PO2</w:t>
            </w:r>
          </w:p>
        </w:tc>
        <w:tc>
          <w:tcPr>
            <w:tcW w:w="594" w:type="dxa"/>
            <w:vAlign w:val="center"/>
          </w:tcPr>
          <w:p w14:paraId="3BA1B2CD" w14:textId="77777777" w:rsidR="004B53D8" w:rsidRPr="00B17A72" w:rsidRDefault="004B53D8" w:rsidP="001163A9">
            <w:pPr>
              <w:spacing w:after="0" w:line="240" w:lineRule="auto"/>
              <w:jc w:val="center"/>
              <w:rPr>
                <w:b/>
                <w:bCs/>
                <w:color w:val="auto"/>
                <w:szCs w:val="20"/>
              </w:rPr>
            </w:pPr>
            <w:r w:rsidRPr="00B17A72">
              <w:rPr>
                <w:b/>
                <w:bCs/>
                <w:color w:val="auto"/>
                <w:szCs w:val="20"/>
              </w:rPr>
              <w:t>PO3</w:t>
            </w:r>
          </w:p>
        </w:tc>
        <w:tc>
          <w:tcPr>
            <w:tcW w:w="733" w:type="dxa"/>
            <w:vAlign w:val="center"/>
          </w:tcPr>
          <w:p w14:paraId="455534AB" w14:textId="77777777" w:rsidR="004B53D8" w:rsidRPr="00B17A72" w:rsidRDefault="004B53D8" w:rsidP="001163A9">
            <w:pPr>
              <w:spacing w:after="0" w:line="240" w:lineRule="auto"/>
              <w:jc w:val="center"/>
              <w:rPr>
                <w:b/>
                <w:bCs/>
                <w:color w:val="auto"/>
                <w:szCs w:val="20"/>
              </w:rPr>
            </w:pPr>
            <w:r w:rsidRPr="00B17A72">
              <w:rPr>
                <w:b/>
                <w:bCs/>
                <w:color w:val="auto"/>
                <w:szCs w:val="20"/>
              </w:rPr>
              <w:t>PO4</w:t>
            </w:r>
          </w:p>
        </w:tc>
        <w:tc>
          <w:tcPr>
            <w:tcW w:w="883" w:type="dxa"/>
            <w:vAlign w:val="center"/>
          </w:tcPr>
          <w:p w14:paraId="70D267EC" w14:textId="77777777" w:rsidR="004B53D8" w:rsidRPr="00B17A72" w:rsidRDefault="004B53D8" w:rsidP="001163A9">
            <w:pPr>
              <w:spacing w:after="0" w:line="240" w:lineRule="auto"/>
              <w:jc w:val="center"/>
              <w:rPr>
                <w:b/>
                <w:bCs/>
                <w:color w:val="auto"/>
                <w:szCs w:val="20"/>
              </w:rPr>
            </w:pPr>
            <w:r w:rsidRPr="00B17A72">
              <w:rPr>
                <w:b/>
                <w:bCs/>
                <w:color w:val="auto"/>
                <w:szCs w:val="20"/>
              </w:rPr>
              <w:t>PO5</w:t>
            </w:r>
          </w:p>
        </w:tc>
        <w:tc>
          <w:tcPr>
            <w:tcW w:w="594" w:type="dxa"/>
            <w:vAlign w:val="center"/>
          </w:tcPr>
          <w:p w14:paraId="52E9C6D6" w14:textId="77777777" w:rsidR="004B53D8" w:rsidRPr="00B17A72" w:rsidRDefault="004B53D8" w:rsidP="001163A9">
            <w:pPr>
              <w:spacing w:after="0" w:line="240" w:lineRule="auto"/>
              <w:jc w:val="center"/>
              <w:rPr>
                <w:b/>
                <w:bCs/>
                <w:color w:val="auto"/>
                <w:szCs w:val="20"/>
              </w:rPr>
            </w:pPr>
            <w:r w:rsidRPr="00B17A72">
              <w:rPr>
                <w:b/>
                <w:bCs/>
                <w:color w:val="auto"/>
                <w:szCs w:val="20"/>
              </w:rPr>
              <w:t>PO6</w:t>
            </w:r>
          </w:p>
        </w:tc>
        <w:tc>
          <w:tcPr>
            <w:tcW w:w="594" w:type="dxa"/>
            <w:vAlign w:val="center"/>
          </w:tcPr>
          <w:p w14:paraId="6D7DF48E" w14:textId="77777777" w:rsidR="004B53D8" w:rsidRPr="00B17A72" w:rsidRDefault="004B53D8" w:rsidP="001163A9">
            <w:pPr>
              <w:spacing w:after="0" w:line="240" w:lineRule="auto"/>
              <w:jc w:val="center"/>
              <w:rPr>
                <w:b/>
                <w:bCs/>
                <w:color w:val="auto"/>
                <w:szCs w:val="20"/>
              </w:rPr>
            </w:pPr>
            <w:r w:rsidRPr="00B17A72">
              <w:rPr>
                <w:b/>
                <w:bCs/>
                <w:color w:val="auto"/>
                <w:szCs w:val="20"/>
              </w:rPr>
              <w:t>PO7</w:t>
            </w:r>
          </w:p>
        </w:tc>
        <w:tc>
          <w:tcPr>
            <w:tcW w:w="594" w:type="dxa"/>
            <w:vAlign w:val="center"/>
          </w:tcPr>
          <w:p w14:paraId="141BCC3F" w14:textId="77777777" w:rsidR="004B53D8" w:rsidRPr="00B17A72" w:rsidRDefault="004B53D8" w:rsidP="001163A9">
            <w:pPr>
              <w:spacing w:after="0" w:line="240" w:lineRule="auto"/>
              <w:jc w:val="center"/>
              <w:rPr>
                <w:b/>
                <w:bCs/>
                <w:color w:val="auto"/>
                <w:szCs w:val="20"/>
              </w:rPr>
            </w:pPr>
            <w:r w:rsidRPr="00B17A72">
              <w:rPr>
                <w:b/>
                <w:bCs/>
                <w:color w:val="auto"/>
                <w:szCs w:val="20"/>
              </w:rPr>
              <w:t>PO8</w:t>
            </w:r>
          </w:p>
        </w:tc>
        <w:tc>
          <w:tcPr>
            <w:tcW w:w="983" w:type="dxa"/>
            <w:vAlign w:val="center"/>
          </w:tcPr>
          <w:p w14:paraId="09774CA8" w14:textId="77777777" w:rsidR="004B53D8" w:rsidRPr="00B17A72" w:rsidRDefault="004B53D8" w:rsidP="001163A9">
            <w:pPr>
              <w:spacing w:after="0" w:line="240" w:lineRule="auto"/>
              <w:jc w:val="center"/>
              <w:rPr>
                <w:b/>
                <w:bCs/>
                <w:color w:val="auto"/>
                <w:szCs w:val="20"/>
              </w:rPr>
            </w:pPr>
            <w:r w:rsidRPr="00B17A72">
              <w:rPr>
                <w:b/>
                <w:bCs/>
                <w:color w:val="auto"/>
                <w:szCs w:val="20"/>
              </w:rPr>
              <w:t>PO9</w:t>
            </w:r>
          </w:p>
        </w:tc>
        <w:tc>
          <w:tcPr>
            <w:tcW w:w="883" w:type="dxa"/>
            <w:vAlign w:val="center"/>
          </w:tcPr>
          <w:p w14:paraId="40C46C3F" w14:textId="77777777" w:rsidR="004B53D8" w:rsidRPr="00B17A72" w:rsidRDefault="004B53D8" w:rsidP="001163A9">
            <w:pPr>
              <w:spacing w:after="0" w:line="240" w:lineRule="auto"/>
              <w:jc w:val="center"/>
              <w:rPr>
                <w:b/>
                <w:bCs/>
                <w:color w:val="auto"/>
                <w:szCs w:val="20"/>
              </w:rPr>
            </w:pPr>
            <w:r w:rsidRPr="00B17A72">
              <w:rPr>
                <w:b/>
                <w:bCs/>
                <w:color w:val="auto"/>
                <w:szCs w:val="20"/>
              </w:rPr>
              <w:t>PO10</w:t>
            </w:r>
          </w:p>
        </w:tc>
        <w:tc>
          <w:tcPr>
            <w:tcW w:w="729" w:type="dxa"/>
            <w:vAlign w:val="center"/>
          </w:tcPr>
          <w:p w14:paraId="4A7994F6" w14:textId="77777777" w:rsidR="004B53D8" w:rsidRPr="00B17A72" w:rsidRDefault="004B53D8" w:rsidP="001163A9">
            <w:pPr>
              <w:spacing w:after="0" w:line="240" w:lineRule="auto"/>
              <w:jc w:val="center"/>
              <w:rPr>
                <w:b/>
                <w:bCs/>
                <w:color w:val="auto"/>
                <w:szCs w:val="20"/>
              </w:rPr>
            </w:pPr>
            <w:r w:rsidRPr="00B17A72">
              <w:rPr>
                <w:b/>
                <w:bCs/>
                <w:color w:val="auto"/>
                <w:szCs w:val="20"/>
              </w:rPr>
              <w:t>PO11</w:t>
            </w:r>
          </w:p>
        </w:tc>
        <w:tc>
          <w:tcPr>
            <w:tcW w:w="733" w:type="dxa"/>
            <w:vAlign w:val="center"/>
          </w:tcPr>
          <w:p w14:paraId="355486AC" w14:textId="77777777" w:rsidR="004B53D8" w:rsidRPr="00B17A72" w:rsidRDefault="004B53D8" w:rsidP="001163A9">
            <w:pPr>
              <w:spacing w:after="0" w:line="240" w:lineRule="auto"/>
              <w:jc w:val="center"/>
              <w:rPr>
                <w:b/>
                <w:bCs/>
                <w:color w:val="auto"/>
                <w:szCs w:val="20"/>
              </w:rPr>
            </w:pPr>
            <w:r w:rsidRPr="00B17A72">
              <w:rPr>
                <w:b/>
                <w:bCs/>
                <w:color w:val="auto"/>
                <w:szCs w:val="20"/>
              </w:rPr>
              <w:t>PO12</w:t>
            </w:r>
          </w:p>
        </w:tc>
        <w:tc>
          <w:tcPr>
            <w:tcW w:w="694" w:type="dxa"/>
            <w:vAlign w:val="center"/>
          </w:tcPr>
          <w:p w14:paraId="06BF3E25" w14:textId="77777777" w:rsidR="004B53D8" w:rsidRPr="00B17A72" w:rsidRDefault="004B53D8" w:rsidP="001163A9">
            <w:pPr>
              <w:spacing w:after="0" w:line="240" w:lineRule="auto"/>
              <w:jc w:val="center"/>
              <w:rPr>
                <w:b/>
                <w:bCs/>
                <w:color w:val="auto"/>
                <w:szCs w:val="20"/>
              </w:rPr>
            </w:pPr>
            <w:r w:rsidRPr="00B17A72">
              <w:rPr>
                <w:b/>
                <w:bCs/>
                <w:color w:val="auto"/>
                <w:szCs w:val="20"/>
              </w:rPr>
              <w:t>PO13</w:t>
            </w:r>
          </w:p>
        </w:tc>
      </w:tr>
      <w:tr w:rsidR="006F085B" w:rsidRPr="00B17A72" w14:paraId="1FFB88A1" w14:textId="77777777" w:rsidTr="008A0364">
        <w:trPr>
          <w:jc w:val="center"/>
        </w:trPr>
        <w:tc>
          <w:tcPr>
            <w:tcW w:w="1350" w:type="dxa"/>
            <w:vAlign w:val="center"/>
          </w:tcPr>
          <w:p w14:paraId="625FFAA8" w14:textId="48450F1B" w:rsidR="004B53D8" w:rsidRPr="00B17A72" w:rsidRDefault="004B53D8" w:rsidP="001163A9">
            <w:pPr>
              <w:spacing w:after="0" w:line="240" w:lineRule="auto"/>
              <w:jc w:val="center"/>
              <w:rPr>
                <w:b/>
                <w:bCs/>
                <w:color w:val="auto"/>
                <w:szCs w:val="20"/>
              </w:rPr>
            </w:pPr>
            <w:r w:rsidRPr="00B17A72">
              <w:rPr>
                <w:bCs/>
                <w:color w:val="auto"/>
                <w:szCs w:val="20"/>
              </w:rPr>
              <w:t>HEF 2099</w:t>
            </w:r>
            <w:r w:rsidRPr="00B17A72">
              <w:rPr>
                <w:b/>
                <w:color w:val="auto"/>
                <w:szCs w:val="20"/>
              </w:rPr>
              <w:t xml:space="preserve"> </w:t>
            </w:r>
            <w:r w:rsidRPr="00B17A72">
              <w:rPr>
                <w:bCs/>
                <w:color w:val="auto"/>
                <w:szCs w:val="20"/>
              </w:rPr>
              <w:t>Play in Childhood</w:t>
            </w:r>
          </w:p>
        </w:tc>
        <w:tc>
          <w:tcPr>
            <w:tcW w:w="1033" w:type="dxa"/>
            <w:vAlign w:val="center"/>
          </w:tcPr>
          <w:p w14:paraId="171FEF80" w14:textId="77777777" w:rsidR="004B53D8" w:rsidRPr="00B17A72" w:rsidRDefault="004B53D8" w:rsidP="001163A9">
            <w:pPr>
              <w:spacing w:after="0" w:line="240" w:lineRule="auto"/>
              <w:jc w:val="center"/>
              <w:rPr>
                <w:color w:val="auto"/>
                <w:szCs w:val="20"/>
              </w:rPr>
            </w:pPr>
            <w:r w:rsidRPr="00B17A72">
              <w:rPr>
                <w:color w:val="auto"/>
                <w:szCs w:val="20"/>
              </w:rPr>
              <w:t>LO1,2,3,4</w:t>
            </w:r>
          </w:p>
        </w:tc>
        <w:tc>
          <w:tcPr>
            <w:tcW w:w="1033" w:type="dxa"/>
            <w:vAlign w:val="center"/>
          </w:tcPr>
          <w:p w14:paraId="3F33CDA1" w14:textId="77777777" w:rsidR="004B53D8" w:rsidRPr="00B17A72" w:rsidRDefault="004B53D8" w:rsidP="001163A9">
            <w:pPr>
              <w:spacing w:after="0" w:line="240" w:lineRule="auto"/>
              <w:rPr>
                <w:color w:val="auto"/>
                <w:szCs w:val="20"/>
              </w:rPr>
            </w:pPr>
            <w:r w:rsidRPr="00B17A72">
              <w:rPr>
                <w:color w:val="auto"/>
                <w:szCs w:val="20"/>
              </w:rPr>
              <w:t>LO1,2,3,4</w:t>
            </w:r>
          </w:p>
        </w:tc>
        <w:tc>
          <w:tcPr>
            <w:tcW w:w="594" w:type="dxa"/>
            <w:vAlign w:val="center"/>
          </w:tcPr>
          <w:p w14:paraId="416461F2" w14:textId="77777777" w:rsidR="004B53D8" w:rsidRPr="00B17A72" w:rsidRDefault="004B53D8" w:rsidP="001163A9">
            <w:pPr>
              <w:spacing w:after="0" w:line="240" w:lineRule="auto"/>
              <w:rPr>
                <w:color w:val="auto"/>
                <w:szCs w:val="20"/>
              </w:rPr>
            </w:pPr>
            <w:r w:rsidRPr="00B17A72">
              <w:rPr>
                <w:color w:val="auto"/>
                <w:szCs w:val="20"/>
              </w:rPr>
              <w:t>LO5</w:t>
            </w:r>
          </w:p>
        </w:tc>
        <w:tc>
          <w:tcPr>
            <w:tcW w:w="733" w:type="dxa"/>
            <w:vAlign w:val="center"/>
          </w:tcPr>
          <w:p w14:paraId="430E4D31" w14:textId="77777777" w:rsidR="004B53D8" w:rsidRPr="00B17A72" w:rsidRDefault="004B53D8" w:rsidP="001163A9">
            <w:pPr>
              <w:spacing w:after="0" w:line="240" w:lineRule="auto"/>
              <w:rPr>
                <w:color w:val="auto"/>
                <w:szCs w:val="20"/>
              </w:rPr>
            </w:pPr>
            <w:r w:rsidRPr="00B17A72">
              <w:rPr>
                <w:color w:val="auto"/>
                <w:szCs w:val="20"/>
              </w:rPr>
              <w:t>LO3,4</w:t>
            </w:r>
          </w:p>
        </w:tc>
        <w:tc>
          <w:tcPr>
            <w:tcW w:w="883" w:type="dxa"/>
            <w:vAlign w:val="center"/>
          </w:tcPr>
          <w:p w14:paraId="16B42732" w14:textId="77777777" w:rsidR="004B53D8" w:rsidRPr="00B17A72" w:rsidRDefault="004B53D8" w:rsidP="001163A9">
            <w:pPr>
              <w:spacing w:after="0" w:line="240" w:lineRule="auto"/>
              <w:jc w:val="center"/>
              <w:rPr>
                <w:bCs/>
                <w:color w:val="auto"/>
                <w:szCs w:val="20"/>
              </w:rPr>
            </w:pPr>
            <w:r w:rsidRPr="00B17A72">
              <w:rPr>
                <w:bCs/>
                <w:color w:val="auto"/>
                <w:szCs w:val="20"/>
              </w:rPr>
              <w:t>LO1,3,4</w:t>
            </w:r>
          </w:p>
        </w:tc>
        <w:tc>
          <w:tcPr>
            <w:tcW w:w="594" w:type="dxa"/>
            <w:vAlign w:val="center"/>
          </w:tcPr>
          <w:p w14:paraId="18506D34" w14:textId="77777777" w:rsidR="004B53D8" w:rsidRPr="00B17A72" w:rsidRDefault="004B53D8" w:rsidP="001163A9">
            <w:pPr>
              <w:spacing w:after="0" w:line="240" w:lineRule="auto"/>
              <w:jc w:val="center"/>
              <w:rPr>
                <w:bCs/>
                <w:color w:val="auto"/>
                <w:szCs w:val="20"/>
              </w:rPr>
            </w:pPr>
          </w:p>
        </w:tc>
        <w:tc>
          <w:tcPr>
            <w:tcW w:w="594" w:type="dxa"/>
            <w:vAlign w:val="center"/>
          </w:tcPr>
          <w:p w14:paraId="607A14AB" w14:textId="77777777" w:rsidR="004B53D8" w:rsidRPr="00B17A72" w:rsidRDefault="004B53D8" w:rsidP="001163A9">
            <w:pPr>
              <w:spacing w:after="0" w:line="240" w:lineRule="auto"/>
              <w:rPr>
                <w:color w:val="auto"/>
                <w:szCs w:val="20"/>
              </w:rPr>
            </w:pPr>
            <w:r w:rsidRPr="00B17A72">
              <w:rPr>
                <w:color w:val="auto"/>
                <w:szCs w:val="20"/>
              </w:rPr>
              <w:t>LO4</w:t>
            </w:r>
          </w:p>
        </w:tc>
        <w:tc>
          <w:tcPr>
            <w:tcW w:w="594" w:type="dxa"/>
            <w:vAlign w:val="center"/>
          </w:tcPr>
          <w:p w14:paraId="4677C77A" w14:textId="77777777" w:rsidR="004B53D8" w:rsidRPr="00B17A72" w:rsidRDefault="004B53D8" w:rsidP="001163A9">
            <w:pPr>
              <w:spacing w:after="0" w:line="240" w:lineRule="auto"/>
              <w:rPr>
                <w:bCs/>
                <w:color w:val="auto"/>
                <w:szCs w:val="20"/>
              </w:rPr>
            </w:pPr>
            <w:r w:rsidRPr="00B17A72">
              <w:rPr>
                <w:bCs/>
                <w:color w:val="auto"/>
                <w:szCs w:val="20"/>
              </w:rPr>
              <w:t>LO 1,4</w:t>
            </w:r>
          </w:p>
        </w:tc>
        <w:tc>
          <w:tcPr>
            <w:tcW w:w="983" w:type="dxa"/>
            <w:vAlign w:val="center"/>
          </w:tcPr>
          <w:p w14:paraId="7C2C679C" w14:textId="77777777" w:rsidR="004B53D8" w:rsidRPr="00B17A72" w:rsidRDefault="004B53D8" w:rsidP="001163A9">
            <w:pPr>
              <w:spacing w:after="0" w:line="240" w:lineRule="auto"/>
              <w:rPr>
                <w:bCs/>
                <w:color w:val="auto"/>
                <w:szCs w:val="20"/>
              </w:rPr>
            </w:pPr>
            <w:r w:rsidRPr="00B17A72">
              <w:rPr>
                <w:bCs/>
                <w:color w:val="auto"/>
                <w:szCs w:val="20"/>
              </w:rPr>
              <w:t>LO1,2,34</w:t>
            </w:r>
          </w:p>
        </w:tc>
        <w:tc>
          <w:tcPr>
            <w:tcW w:w="883" w:type="dxa"/>
            <w:vAlign w:val="center"/>
          </w:tcPr>
          <w:p w14:paraId="4E8FD923" w14:textId="77777777" w:rsidR="004B53D8" w:rsidRPr="00B17A72" w:rsidRDefault="004B53D8" w:rsidP="001163A9">
            <w:pPr>
              <w:spacing w:after="0" w:line="240" w:lineRule="auto"/>
              <w:jc w:val="center"/>
              <w:rPr>
                <w:bCs/>
                <w:color w:val="auto"/>
                <w:szCs w:val="20"/>
              </w:rPr>
            </w:pPr>
            <w:r w:rsidRPr="00B17A72">
              <w:rPr>
                <w:bCs/>
                <w:color w:val="auto"/>
                <w:szCs w:val="20"/>
              </w:rPr>
              <w:t>LO1,2,3</w:t>
            </w:r>
          </w:p>
        </w:tc>
        <w:tc>
          <w:tcPr>
            <w:tcW w:w="729" w:type="dxa"/>
            <w:vAlign w:val="center"/>
          </w:tcPr>
          <w:p w14:paraId="7F89EB27" w14:textId="77777777" w:rsidR="004B53D8" w:rsidRPr="00B17A72" w:rsidRDefault="004B53D8" w:rsidP="001163A9">
            <w:pPr>
              <w:spacing w:after="0" w:line="240" w:lineRule="auto"/>
              <w:rPr>
                <w:bCs/>
                <w:color w:val="auto"/>
                <w:szCs w:val="20"/>
              </w:rPr>
            </w:pPr>
            <w:r w:rsidRPr="00B17A72">
              <w:rPr>
                <w:color w:val="auto"/>
                <w:szCs w:val="20"/>
              </w:rPr>
              <w:t>LO</w:t>
            </w:r>
            <w:r w:rsidRPr="00B17A72">
              <w:rPr>
                <w:bCs/>
                <w:color w:val="auto"/>
                <w:szCs w:val="20"/>
              </w:rPr>
              <w:t>4</w:t>
            </w:r>
          </w:p>
        </w:tc>
        <w:tc>
          <w:tcPr>
            <w:tcW w:w="733" w:type="dxa"/>
            <w:vAlign w:val="center"/>
          </w:tcPr>
          <w:p w14:paraId="690F3665" w14:textId="77777777" w:rsidR="004B53D8" w:rsidRPr="00B17A72" w:rsidRDefault="004B53D8" w:rsidP="001163A9">
            <w:pPr>
              <w:spacing w:after="0" w:line="240" w:lineRule="auto"/>
              <w:rPr>
                <w:color w:val="auto"/>
                <w:szCs w:val="20"/>
              </w:rPr>
            </w:pPr>
            <w:r w:rsidRPr="00B17A72">
              <w:rPr>
                <w:color w:val="auto"/>
                <w:szCs w:val="20"/>
              </w:rPr>
              <w:t>LO3,4</w:t>
            </w:r>
          </w:p>
        </w:tc>
        <w:tc>
          <w:tcPr>
            <w:tcW w:w="694" w:type="dxa"/>
            <w:vAlign w:val="center"/>
          </w:tcPr>
          <w:p w14:paraId="07A6AB05" w14:textId="77777777" w:rsidR="004B53D8" w:rsidRPr="00B17A72" w:rsidRDefault="004B53D8" w:rsidP="001163A9">
            <w:pPr>
              <w:spacing w:after="0" w:line="240" w:lineRule="auto"/>
              <w:rPr>
                <w:color w:val="auto"/>
                <w:szCs w:val="20"/>
              </w:rPr>
            </w:pPr>
          </w:p>
        </w:tc>
      </w:tr>
    </w:tbl>
    <w:p w14:paraId="10B95B87" w14:textId="77777777" w:rsidR="004B53D8" w:rsidRPr="00B17A72" w:rsidRDefault="004B53D8" w:rsidP="001163A9">
      <w:pPr>
        <w:spacing w:after="0" w:line="240" w:lineRule="auto"/>
        <w:rPr>
          <w:b/>
          <w:color w:val="auto"/>
          <w:szCs w:val="20"/>
        </w:rPr>
      </w:pPr>
    </w:p>
    <w:p w14:paraId="3D5E7E73"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
        <w:gridCol w:w="1788"/>
        <w:gridCol w:w="1460"/>
        <w:gridCol w:w="1302"/>
        <w:gridCol w:w="1224"/>
        <w:gridCol w:w="1215"/>
        <w:gridCol w:w="1362"/>
      </w:tblGrid>
      <w:tr w:rsidR="006F085B" w:rsidRPr="00B17A72" w14:paraId="613324E3" w14:textId="77777777" w:rsidTr="008A0364">
        <w:trPr>
          <w:tblHeader/>
          <w:jc w:val="center"/>
        </w:trPr>
        <w:tc>
          <w:tcPr>
            <w:tcW w:w="5000" w:type="pct"/>
            <w:gridSpan w:val="7"/>
            <w:vAlign w:val="center"/>
          </w:tcPr>
          <w:p w14:paraId="6D25E0EF" w14:textId="3C8995EF" w:rsidR="00B7684C" w:rsidRPr="00B17A72" w:rsidRDefault="004B53D8" w:rsidP="001163A9">
            <w:pPr>
              <w:spacing w:after="0" w:line="240" w:lineRule="auto"/>
              <w:rPr>
                <w:b/>
                <w:color w:val="auto"/>
                <w:szCs w:val="20"/>
              </w:rPr>
            </w:pPr>
            <w:r w:rsidRPr="00B17A72">
              <w:rPr>
                <w:b/>
                <w:color w:val="auto"/>
                <w:szCs w:val="20"/>
              </w:rPr>
              <w:t xml:space="preserve">Table 3. </w:t>
            </w:r>
            <w:r w:rsidR="005454F1" w:rsidRPr="00B17A72">
              <w:rPr>
                <w:b/>
                <w:color w:val="auto"/>
                <w:szCs w:val="20"/>
              </w:rPr>
              <w:t xml:space="preserve">HEF 2099 </w:t>
            </w:r>
            <w:r w:rsidRPr="00B17A72">
              <w:rPr>
                <w:b/>
                <w:color w:val="auto"/>
                <w:szCs w:val="20"/>
              </w:rPr>
              <w:t xml:space="preserve">Play </w:t>
            </w:r>
            <w:proofErr w:type="gramStart"/>
            <w:r w:rsidRPr="00B17A72">
              <w:rPr>
                <w:b/>
                <w:color w:val="auto"/>
                <w:szCs w:val="20"/>
              </w:rPr>
              <w:t>In</w:t>
            </w:r>
            <w:proofErr w:type="gramEnd"/>
            <w:r w:rsidRPr="00B17A72">
              <w:rPr>
                <w:b/>
                <w:color w:val="auto"/>
                <w:szCs w:val="20"/>
              </w:rPr>
              <w:t xml:space="preserve"> Childhood </w:t>
            </w:r>
            <w:r w:rsidR="00B7294D" w:rsidRPr="00B17A72">
              <w:rPr>
                <w:b/>
                <w:color w:val="auto"/>
                <w:szCs w:val="20"/>
              </w:rPr>
              <w:t>Course Contents and Learning Outcomes Matrix</w:t>
            </w:r>
          </w:p>
        </w:tc>
      </w:tr>
      <w:tr w:rsidR="006F085B" w:rsidRPr="00B17A72" w14:paraId="31BD43D8" w14:textId="77777777" w:rsidTr="003C2E46">
        <w:trPr>
          <w:jc w:val="center"/>
        </w:trPr>
        <w:tc>
          <w:tcPr>
            <w:tcW w:w="389" w:type="pct"/>
            <w:vMerge w:val="restart"/>
            <w:vAlign w:val="center"/>
          </w:tcPr>
          <w:p w14:paraId="021B003F" w14:textId="77777777" w:rsidR="00B7684C" w:rsidRPr="00B17A72" w:rsidRDefault="005454F1" w:rsidP="001163A9">
            <w:pPr>
              <w:spacing w:after="0" w:line="240" w:lineRule="auto"/>
              <w:jc w:val="center"/>
              <w:rPr>
                <w:b/>
                <w:color w:val="auto"/>
                <w:szCs w:val="20"/>
              </w:rPr>
            </w:pPr>
            <w:r w:rsidRPr="00B17A72">
              <w:rPr>
                <w:b/>
                <w:color w:val="auto"/>
                <w:szCs w:val="20"/>
              </w:rPr>
              <w:t>Week</w:t>
            </w:r>
          </w:p>
        </w:tc>
        <w:tc>
          <w:tcPr>
            <w:tcW w:w="987" w:type="pct"/>
            <w:vMerge w:val="restart"/>
            <w:vAlign w:val="center"/>
          </w:tcPr>
          <w:p w14:paraId="60E513F4" w14:textId="77777777" w:rsidR="00B7684C" w:rsidRPr="00B17A72" w:rsidRDefault="005454F1" w:rsidP="001163A9">
            <w:pPr>
              <w:spacing w:after="0" w:line="240" w:lineRule="auto"/>
              <w:rPr>
                <w:b/>
                <w:color w:val="auto"/>
                <w:szCs w:val="20"/>
              </w:rPr>
            </w:pPr>
            <w:r w:rsidRPr="00B17A72">
              <w:rPr>
                <w:b/>
                <w:color w:val="auto"/>
                <w:szCs w:val="20"/>
              </w:rPr>
              <w:t>Weekly Course Contents</w:t>
            </w:r>
          </w:p>
        </w:tc>
        <w:tc>
          <w:tcPr>
            <w:tcW w:w="3624" w:type="pct"/>
            <w:gridSpan w:val="5"/>
            <w:vAlign w:val="center"/>
          </w:tcPr>
          <w:p w14:paraId="4F3B51C8" w14:textId="77777777" w:rsidR="00B7684C" w:rsidRPr="00B17A72" w:rsidRDefault="005454F1" w:rsidP="001163A9">
            <w:pPr>
              <w:spacing w:after="0" w:line="240" w:lineRule="auto"/>
              <w:jc w:val="center"/>
              <w:rPr>
                <w:b/>
                <w:color w:val="auto"/>
                <w:szCs w:val="20"/>
              </w:rPr>
            </w:pPr>
            <w:r w:rsidRPr="00B17A72">
              <w:rPr>
                <w:b/>
                <w:color w:val="auto"/>
                <w:szCs w:val="20"/>
              </w:rPr>
              <w:t>Learning Outcomes</w:t>
            </w:r>
          </w:p>
        </w:tc>
      </w:tr>
      <w:tr w:rsidR="006F085B" w:rsidRPr="00B17A72" w14:paraId="46A46E17" w14:textId="77777777" w:rsidTr="003C2E46">
        <w:trPr>
          <w:jc w:val="center"/>
        </w:trPr>
        <w:tc>
          <w:tcPr>
            <w:tcW w:w="389" w:type="pct"/>
            <w:vMerge/>
          </w:tcPr>
          <w:p w14:paraId="44E0754F" w14:textId="77777777" w:rsidR="00B7684C" w:rsidRPr="00B17A72" w:rsidRDefault="00B7684C" w:rsidP="001163A9">
            <w:pPr>
              <w:spacing w:after="0" w:line="240" w:lineRule="auto"/>
              <w:jc w:val="center"/>
              <w:rPr>
                <w:b/>
                <w:color w:val="auto"/>
                <w:szCs w:val="20"/>
              </w:rPr>
            </w:pPr>
          </w:p>
        </w:tc>
        <w:tc>
          <w:tcPr>
            <w:tcW w:w="987" w:type="pct"/>
            <w:vMerge/>
          </w:tcPr>
          <w:p w14:paraId="7201283F" w14:textId="77777777" w:rsidR="00B7684C" w:rsidRPr="00B17A72" w:rsidRDefault="00B7684C" w:rsidP="001163A9">
            <w:pPr>
              <w:spacing w:after="0" w:line="240" w:lineRule="auto"/>
              <w:rPr>
                <w:b/>
                <w:color w:val="auto"/>
                <w:szCs w:val="20"/>
              </w:rPr>
            </w:pPr>
          </w:p>
        </w:tc>
        <w:tc>
          <w:tcPr>
            <w:tcW w:w="806" w:type="pct"/>
            <w:vAlign w:val="center"/>
          </w:tcPr>
          <w:p w14:paraId="3171DCD8" w14:textId="06CB4EF4" w:rsidR="00B7684C" w:rsidRPr="00B17A72" w:rsidRDefault="005454F1" w:rsidP="001163A9">
            <w:pPr>
              <w:spacing w:after="0" w:line="240" w:lineRule="auto"/>
              <w:rPr>
                <w:color w:val="auto"/>
                <w:szCs w:val="20"/>
              </w:rPr>
            </w:pPr>
            <w:r w:rsidRPr="00B17A72">
              <w:rPr>
                <w:color w:val="auto"/>
                <w:szCs w:val="20"/>
              </w:rPr>
              <w:t xml:space="preserve">1.Being able to define the game </w:t>
            </w:r>
            <w:r w:rsidR="001F735C" w:rsidRPr="00B17A72">
              <w:rPr>
                <w:color w:val="auto"/>
                <w:szCs w:val="20"/>
              </w:rPr>
              <w:t>and</w:t>
            </w:r>
            <w:r w:rsidRPr="00B17A72">
              <w:rPr>
                <w:color w:val="auto"/>
                <w:szCs w:val="20"/>
              </w:rPr>
              <w:t xml:space="preserve"> comprehend its effects on child development</w:t>
            </w:r>
          </w:p>
        </w:tc>
        <w:tc>
          <w:tcPr>
            <w:tcW w:w="719" w:type="pct"/>
            <w:vAlign w:val="center"/>
          </w:tcPr>
          <w:p w14:paraId="783209EE" w14:textId="77777777" w:rsidR="00B7684C" w:rsidRPr="00B17A72" w:rsidRDefault="005454F1" w:rsidP="001163A9">
            <w:pPr>
              <w:spacing w:after="0" w:line="240" w:lineRule="auto"/>
              <w:rPr>
                <w:bCs/>
                <w:color w:val="auto"/>
                <w:szCs w:val="20"/>
              </w:rPr>
            </w:pPr>
            <w:r w:rsidRPr="00B17A72">
              <w:rPr>
                <w:color w:val="auto"/>
                <w:szCs w:val="20"/>
              </w:rPr>
              <w:t>2. Classifying the types of games suitable for childhood periods</w:t>
            </w:r>
          </w:p>
        </w:tc>
        <w:tc>
          <w:tcPr>
            <w:tcW w:w="676" w:type="pct"/>
            <w:vAlign w:val="center"/>
          </w:tcPr>
          <w:p w14:paraId="32B3E9E5" w14:textId="77777777" w:rsidR="00B7684C" w:rsidRPr="00B17A72" w:rsidRDefault="005454F1" w:rsidP="001163A9">
            <w:pPr>
              <w:spacing w:after="0" w:line="240" w:lineRule="auto"/>
              <w:rPr>
                <w:color w:val="auto"/>
                <w:szCs w:val="20"/>
              </w:rPr>
            </w:pPr>
            <w:r w:rsidRPr="00B17A72">
              <w:rPr>
                <w:color w:val="auto"/>
                <w:szCs w:val="20"/>
              </w:rPr>
              <w:t>3. To be aware of the importance of age-appropriate toy selection, to be able to develop toys</w:t>
            </w:r>
          </w:p>
        </w:tc>
        <w:tc>
          <w:tcPr>
            <w:tcW w:w="671" w:type="pct"/>
            <w:vAlign w:val="center"/>
          </w:tcPr>
          <w:p w14:paraId="3B20C88A" w14:textId="69C15F89" w:rsidR="00B7684C" w:rsidRPr="00B17A72" w:rsidRDefault="005454F1" w:rsidP="001163A9">
            <w:pPr>
              <w:spacing w:after="0" w:line="240" w:lineRule="auto"/>
              <w:rPr>
                <w:color w:val="auto"/>
                <w:szCs w:val="20"/>
              </w:rPr>
            </w:pPr>
            <w:r w:rsidRPr="00B17A72">
              <w:rPr>
                <w:color w:val="auto"/>
                <w:szCs w:val="20"/>
              </w:rPr>
              <w:t xml:space="preserve">4. To be able to define </w:t>
            </w:r>
            <w:r w:rsidR="001F735C" w:rsidRPr="00B17A72">
              <w:rPr>
                <w:color w:val="auto"/>
                <w:szCs w:val="20"/>
              </w:rPr>
              <w:t>and</w:t>
            </w:r>
            <w:r w:rsidRPr="00B17A72">
              <w:rPr>
                <w:color w:val="auto"/>
                <w:szCs w:val="20"/>
              </w:rPr>
              <w:t xml:space="preserve"> discuss the role of play in the field of health</w:t>
            </w:r>
          </w:p>
        </w:tc>
        <w:tc>
          <w:tcPr>
            <w:tcW w:w="751" w:type="pct"/>
            <w:vAlign w:val="center"/>
          </w:tcPr>
          <w:p w14:paraId="73BA2182" w14:textId="1DAB80C5" w:rsidR="00B7684C" w:rsidRPr="00B17A72" w:rsidRDefault="005454F1" w:rsidP="001163A9">
            <w:pPr>
              <w:spacing w:after="0" w:line="240" w:lineRule="auto"/>
              <w:rPr>
                <w:bCs/>
                <w:color w:val="auto"/>
                <w:szCs w:val="20"/>
              </w:rPr>
            </w:pPr>
            <w:r w:rsidRPr="00B17A72">
              <w:rPr>
                <w:bCs/>
                <w:color w:val="auto"/>
                <w:szCs w:val="20"/>
              </w:rPr>
              <w:t xml:space="preserve">5. Being aware of the child's language development, physical </w:t>
            </w:r>
            <w:r w:rsidR="001F735C" w:rsidRPr="00B17A72">
              <w:rPr>
                <w:bCs/>
                <w:color w:val="auto"/>
                <w:szCs w:val="20"/>
              </w:rPr>
              <w:t>and</w:t>
            </w:r>
            <w:r w:rsidRPr="00B17A72">
              <w:rPr>
                <w:bCs/>
                <w:color w:val="auto"/>
                <w:szCs w:val="20"/>
              </w:rPr>
              <w:t xml:space="preserve"> psychosocial characteristics</w:t>
            </w:r>
          </w:p>
        </w:tc>
      </w:tr>
      <w:tr w:rsidR="006F085B" w:rsidRPr="00B17A72" w14:paraId="68978851" w14:textId="77777777" w:rsidTr="003C2E46">
        <w:trPr>
          <w:jc w:val="center"/>
        </w:trPr>
        <w:tc>
          <w:tcPr>
            <w:tcW w:w="389" w:type="pct"/>
            <w:vAlign w:val="center"/>
          </w:tcPr>
          <w:p w14:paraId="2D20378E" w14:textId="77777777" w:rsidR="00B7684C" w:rsidRPr="00B17A72" w:rsidRDefault="005454F1" w:rsidP="001163A9">
            <w:pPr>
              <w:tabs>
                <w:tab w:val="left" w:pos="180"/>
              </w:tabs>
              <w:spacing w:after="0" w:line="240" w:lineRule="auto"/>
              <w:jc w:val="center"/>
              <w:rPr>
                <w:b/>
                <w:color w:val="auto"/>
                <w:szCs w:val="20"/>
              </w:rPr>
            </w:pPr>
            <w:r w:rsidRPr="00B17A72">
              <w:rPr>
                <w:b/>
                <w:color w:val="auto"/>
                <w:szCs w:val="20"/>
              </w:rPr>
              <w:t>1</w:t>
            </w:r>
          </w:p>
        </w:tc>
        <w:tc>
          <w:tcPr>
            <w:tcW w:w="987" w:type="pct"/>
            <w:vAlign w:val="center"/>
          </w:tcPr>
          <w:p w14:paraId="48001C33" w14:textId="28221FBD" w:rsidR="00B7684C" w:rsidRPr="00B17A72" w:rsidRDefault="005454F1" w:rsidP="001163A9">
            <w:pPr>
              <w:spacing w:after="0" w:line="240" w:lineRule="auto"/>
              <w:rPr>
                <w:color w:val="auto"/>
                <w:szCs w:val="20"/>
              </w:rPr>
            </w:pPr>
            <w:r w:rsidRPr="00B17A72">
              <w:rPr>
                <w:color w:val="auto"/>
                <w:szCs w:val="20"/>
              </w:rPr>
              <w:t xml:space="preserve">Introduction </w:t>
            </w:r>
            <w:r w:rsidR="001F735C" w:rsidRPr="00B17A72">
              <w:rPr>
                <w:color w:val="auto"/>
                <w:szCs w:val="20"/>
              </w:rPr>
              <w:t>and</w:t>
            </w:r>
            <w:r w:rsidRPr="00B17A72">
              <w:rPr>
                <w:color w:val="auto"/>
                <w:szCs w:val="20"/>
              </w:rPr>
              <w:t xml:space="preserve"> Course Introduction</w:t>
            </w:r>
          </w:p>
        </w:tc>
        <w:tc>
          <w:tcPr>
            <w:tcW w:w="806" w:type="pct"/>
            <w:vAlign w:val="center"/>
          </w:tcPr>
          <w:p w14:paraId="4746B3A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7E6719C8" w14:textId="77777777" w:rsidR="00B7684C" w:rsidRPr="00B17A72" w:rsidRDefault="00B7684C" w:rsidP="001163A9">
            <w:pPr>
              <w:spacing w:after="0" w:line="240" w:lineRule="auto"/>
              <w:jc w:val="center"/>
              <w:rPr>
                <w:color w:val="auto"/>
                <w:szCs w:val="20"/>
              </w:rPr>
            </w:pPr>
          </w:p>
        </w:tc>
        <w:tc>
          <w:tcPr>
            <w:tcW w:w="676" w:type="pct"/>
            <w:vAlign w:val="center"/>
          </w:tcPr>
          <w:p w14:paraId="5455011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5C18D8A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403C6911"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5F84137" w14:textId="77777777" w:rsidTr="003C2E46">
        <w:trPr>
          <w:jc w:val="center"/>
        </w:trPr>
        <w:tc>
          <w:tcPr>
            <w:tcW w:w="389" w:type="pct"/>
            <w:vAlign w:val="center"/>
          </w:tcPr>
          <w:p w14:paraId="18556EC9" w14:textId="77777777" w:rsidR="00B7684C" w:rsidRPr="00B17A72" w:rsidRDefault="005454F1" w:rsidP="001163A9">
            <w:pPr>
              <w:spacing w:after="0" w:line="240" w:lineRule="auto"/>
              <w:jc w:val="center"/>
              <w:rPr>
                <w:b/>
                <w:color w:val="auto"/>
                <w:szCs w:val="20"/>
              </w:rPr>
            </w:pPr>
            <w:r w:rsidRPr="00B17A72">
              <w:rPr>
                <w:b/>
                <w:color w:val="auto"/>
                <w:szCs w:val="20"/>
              </w:rPr>
              <w:t>2</w:t>
            </w:r>
          </w:p>
        </w:tc>
        <w:tc>
          <w:tcPr>
            <w:tcW w:w="987" w:type="pct"/>
            <w:vAlign w:val="center"/>
          </w:tcPr>
          <w:p w14:paraId="2087C2F4" w14:textId="77777777" w:rsidR="00B7684C" w:rsidRPr="00B17A72" w:rsidRDefault="005454F1" w:rsidP="001163A9">
            <w:pPr>
              <w:spacing w:after="0" w:line="240" w:lineRule="auto"/>
              <w:rPr>
                <w:color w:val="auto"/>
                <w:szCs w:val="20"/>
              </w:rPr>
            </w:pPr>
            <w:r w:rsidRPr="00B17A72">
              <w:rPr>
                <w:color w:val="auto"/>
                <w:szCs w:val="20"/>
              </w:rPr>
              <w:t>Game Definitions, Right to Play</w:t>
            </w:r>
          </w:p>
        </w:tc>
        <w:tc>
          <w:tcPr>
            <w:tcW w:w="806" w:type="pct"/>
            <w:vAlign w:val="center"/>
          </w:tcPr>
          <w:p w14:paraId="134ECB6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50DD1FA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4E152F1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1DBBD61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4A107F80"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7DF6DE1" w14:textId="77777777" w:rsidTr="003C2E46">
        <w:trPr>
          <w:jc w:val="center"/>
        </w:trPr>
        <w:tc>
          <w:tcPr>
            <w:tcW w:w="389" w:type="pct"/>
            <w:vAlign w:val="center"/>
          </w:tcPr>
          <w:p w14:paraId="4FEAD483" w14:textId="77777777" w:rsidR="00B7684C" w:rsidRPr="00B17A72" w:rsidRDefault="005454F1" w:rsidP="001163A9">
            <w:pPr>
              <w:spacing w:after="0" w:line="240" w:lineRule="auto"/>
              <w:jc w:val="center"/>
              <w:rPr>
                <w:b/>
                <w:color w:val="auto"/>
                <w:szCs w:val="20"/>
              </w:rPr>
            </w:pPr>
            <w:r w:rsidRPr="00B17A72">
              <w:rPr>
                <w:b/>
                <w:color w:val="auto"/>
                <w:szCs w:val="20"/>
              </w:rPr>
              <w:t>3</w:t>
            </w:r>
          </w:p>
        </w:tc>
        <w:tc>
          <w:tcPr>
            <w:tcW w:w="987" w:type="pct"/>
            <w:vAlign w:val="center"/>
          </w:tcPr>
          <w:p w14:paraId="7EE79767" w14:textId="77777777" w:rsidR="00B7684C" w:rsidRPr="00B17A72" w:rsidRDefault="005454F1" w:rsidP="001163A9">
            <w:pPr>
              <w:spacing w:after="0" w:line="240" w:lineRule="auto"/>
              <w:rPr>
                <w:color w:val="auto"/>
                <w:szCs w:val="20"/>
              </w:rPr>
            </w:pPr>
            <w:r w:rsidRPr="00B17A72">
              <w:rPr>
                <w:color w:val="auto"/>
                <w:szCs w:val="20"/>
              </w:rPr>
              <w:t>Game Theories</w:t>
            </w:r>
          </w:p>
        </w:tc>
        <w:tc>
          <w:tcPr>
            <w:tcW w:w="806" w:type="pct"/>
            <w:vAlign w:val="center"/>
          </w:tcPr>
          <w:p w14:paraId="15A8474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73C22D6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7B54A95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79F2A38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6C77B81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8AF7522" w14:textId="77777777" w:rsidTr="003C2E46">
        <w:trPr>
          <w:jc w:val="center"/>
        </w:trPr>
        <w:tc>
          <w:tcPr>
            <w:tcW w:w="389" w:type="pct"/>
            <w:vAlign w:val="center"/>
          </w:tcPr>
          <w:p w14:paraId="61872AE0" w14:textId="77777777" w:rsidR="00B7684C" w:rsidRPr="00B17A72" w:rsidRDefault="005454F1" w:rsidP="001163A9">
            <w:pPr>
              <w:spacing w:after="0" w:line="240" w:lineRule="auto"/>
              <w:jc w:val="center"/>
              <w:rPr>
                <w:b/>
                <w:color w:val="auto"/>
                <w:szCs w:val="20"/>
              </w:rPr>
            </w:pPr>
            <w:r w:rsidRPr="00B17A72">
              <w:rPr>
                <w:b/>
                <w:color w:val="auto"/>
                <w:szCs w:val="20"/>
              </w:rPr>
              <w:t>4</w:t>
            </w:r>
          </w:p>
        </w:tc>
        <w:tc>
          <w:tcPr>
            <w:tcW w:w="987" w:type="pct"/>
            <w:vAlign w:val="center"/>
          </w:tcPr>
          <w:p w14:paraId="1984C0EC" w14:textId="77777777" w:rsidR="00B7684C" w:rsidRPr="00B17A72" w:rsidRDefault="005454F1" w:rsidP="001163A9">
            <w:pPr>
              <w:spacing w:after="0" w:line="240" w:lineRule="auto"/>
              <w:rPr>
                <w:color w:val="auto"/>
                <w:szCs w:val="20"/>
              </w:rPr>
            </w:pPr>
            <w:r w:rsidRPr="00B17A72">
              <w:rPr>
                <w:color w:val="auto"/>
                <w:szCs w:val="20"/>
              </w:rPr>
              <w:t>The Place of Play in Child Development</w:t>
            </w:r>
          </w:p>
        </w:tc>
        <w:tc>
          <w:tcPr>
            <w:tcW w:w="806" w:type="pct"/>
            <w:vAlign w:val="center"/>
          </w:tcPr>
          <w:p w14:paraId="14E9E6A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6C41F14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38D2FB0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10F41BB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7FD8512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7624A7E" w14:textId="77777777" w:rsidTr="003C2E46">
        <w:trPr>
          <w:jc w:val="center"/>
        </w:trPr>
        <w:tc>
          <w:tcPr>
            <w:tcW w:w="389" w:type="pct"/>
            <w:vAlign w:val="center"/>
          </w:tcPr>
          <w:p w14:paraId="6E2D52F8" w14:textId="77777777" w:rsidR="00B7684C" w:rsidRPr="00B17A72" w:rsidRDefault="005454F1" w:rsidP="001163A9">
            <w:pPr>
              <w:spacing w:after="0" w:line="240" w:lineRule="auto"/>
              <w:jc w:val="center"/>
              <w:rPr>
                <w:b/>
                <w:color w:val="auto"/>
                <w:szCs w:val="20"/>
              </w:rPr>
            </w:pPr>
            <w:r w:rsidRPr="00B17A72">
              <w:rPr>
                <w:b/>
                <w:color w:val="auto"/>
                <w:szCs w:val="20"/>
              </w:rPr>
              <w:t>5</w:t>
            </w:r>
          </w:p>
        </w:tc>
        <w:tc>
          <w:tcPr>
            <w:tcW w:w="987" w:type="pct"/>
            <w:vAlign w:val="center"/>
          </w:tcPr>
          <w:p w14:paraId="5BD4E815" w14:textId="77777777" w:rsidR="00B7684C" w:rsidRPr="00B17A72" w:rsidRDefault="005454F1" w:rsidP="001163A9">
            <w:pPr>
              <w:spacing w:after="0" w:line="240" w:lineRule="auto"/>
              <w:rPr>
                <w:color w:val="auto"/>
                <w:szCs w:val="20"/>
              </w:rPr>
            </w:pPr>
            <w:r w:rsidRPr="00B17A72">
              <w:rPr>
                <w:color w:val="auto"/>
                <w:szCs w:val="20"/>
              </w:rPr>
              <w:t>Types of Play in Childhood Periods</w:t>
            </w:r>
          </w:p>
        </w:tc>
        <w:tc>
          <w:tcPr>
            <w:tcW w:w="806" w:type="pct"/>
            <w:vAlign w:val="center"/>
          </w:tcPr>
          <w:p w14:paraId="11D84E5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32430C5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513E500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5E91339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0375559E" w14:textId="77777777" w:rsidR="00B7684C" w:rsidRPr="00B17A72" w:rsidRDefault="00B7684C" w:rsidP="001163A9">
            <w:pPr>
              <w:spacing w:after="0" w:line="240" w:lineRule="auto"/>
              <w:jc w:val="center"/>
              <w:rPr>
                <w:color w:val="auto"/>
                <w:szCs w:val="20"/>
              </w:rPr>
            </w:pPr>
          </w:p>
        </w:tc>
      </w:tr>
      <w:tr w:rsidR="006F085B" w:rsidRPr="00B17A72" w14:paraId="39A7446B" w14:textId="77777777" w:rsidTr="003C2E46">
        <w:trPr>
          <w:jc w:val="center"/>
        </w:trPr>
        <w:tc>
          <w:tcPr>
            <w:tcW w:w="389" w:type="pct"/>
            <w:vAlign w:val="center"/>
          </w:tcPr>
          <w:p w14:paraId="20D0912D" w14:textId="77777777" w:rsidR="00B7684C" w:rsidRPr="00B17A72" w:rsidRDefault="005454F1" w:rsidP="001163A9">
            <w:pPr>
              <w:spacing w:after="0" w:line="240" w:lineRule="auto"/>
              <w:jc w:val="center"/>
              <w:rPr>
                <w:b/>
                <w:color w:val="auto"/>
                <w:szCs w:val="20"/>
              </w:rPr>
            </w:pPr>
            <w:r w:rsidRPr="00B17A72">
              <w:rPr>
                <w:b/>
                <w:color w:val="auto"/>
                <w:szCs w:val="20"/>
              </w:rPr>
              <w:t>6</w:t>
            </w:r>
          </w:p>
        </w:tc>
        <w:tc>
          <w:tcPr>
            <w:tcW w:w="987" w:type="pct"/>
            <w:vAlign w:val="center"/>
          </w:tcPr>
          <w:p w14:paraId="7C5E372C" w14:textId="77777777" w:rsidR="00B7684C" w:rsidRPr="00B17A72" w:rsidRDefault="005454F1" w:rsidP="001163A9">
            <w:pPr>
              <w:spacing w:after="0" w:line="240" w:lineRule="auto"/>
              <w:rPr>
                <w:color w:val="auto"/>
                <w:szCs w:val="20"/>
              </w:rPr>
            </w:pPr>
            <w:r w:rsidRPr="00B17A72">
              <w:rPr>
                <w:color w:val="auto"/>
                <w:szCs w:val="20"/>
              </w:rPr>
              <w:t>Toy Selection for Children</w:t>
            </w:r>
          </w:p>
        </w:tc>
        <w:tc>
          <w:tcPr>
            <w:tcW w:w="806" w:type="pct"/>
            <w:vAlign w:val="center"/>
          </w:tcPr>
          <w:p w14:paraId="45778C4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164DF61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47E65F7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6BEA32C5" w14:textId="77777777" w:rsidR="00B7684C" w:rsidRPr="00B17A72" w:rsidRDefault="00B7684C" w:rsidP="001163A9">
            <w:pPr>
              <w:spacing w:after="0" w:line="240" w:lineRule="auto"/>
              <w:jc w:val="center"/>
              <w:rPr>
                <w:color w:val="auto"/>
                <w:szCs w:val="20"/>
              </w:rPr>
            </w:pPr>
          </w:p>
        </w:tc>
        <w:tc>
          <w:tcPr>
            <w:tcW w:w="751" w:type="pct"/>
            <w:vAlign w:val="center"/>
          </w:tcPr>
          <w:p w14:paraId="12AAB325"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FAD1143" w14:textId="77777777" w:rsidTr="003C2E46">
        <w:trPr>
          <w:jc w:val="center"/>
        </w:trPr>
        <w:tc>
          <w:tcPr>
            <w:tcW w:w="389" w:type="pct"/>
            <w:vAlign w:val="center"/>
          </w:tcPr>
          <w:p w14:paraId="60F89CA1" w14:textId="77777777" w:rsidR="00B7684C" w:rsidRPr="00B17A72" w:rsidRDefault="005454F1" w:rsidP="001163A9">
            <w:pPr>
              <w:spacing w:after="0" w:line="240" w:lineRule="auto"/>
              <w:jc w:val="center"/>
              <w:rPr>
                <w:b/>
                <w:color w:val="auto"/>
                <w:szCs w:val="20"/>
              </w:rPr>
            </w:pPr>
            <w:r w:rsidRPr="00B17A72">
              <w:rPr>
                <w:b/>
                <w:color w:val="auto"/>
                <w:szCs w:val="20"/>
              </w:rPr>
              <w:t>7</w:t>
            </w:r>
          </w:p>
        </w:tc>
        <w:tc>
          <w:tcPr>
            <w:tcW w:w="987" w:type="pct"/>
            <w:vAlign w:val="center"/>
          </w:tcPr>
          <w:p w14:paraId="3C9DAB93" w14:textId="77777777" w:rsidR="00B7684C" w:rsidRPr="00B17A72" w:rsidRDefault="005454F1" w:rsidP="001163A9">
            <w:pPr>
              <w:spacing w:after="0" w:line="240" w:lineRule="auto"/>
              <w:rPr>
                <w:color w:val="auto"/>
                <w:szCs w:val="20"/>
              </w:rPr>
            </w:pPr>
            <w:r w:rsidRPr="00B17A72">
              <w:rPr>
                <w:color w:val="auto"/>
                <w:szCs w:val="20"/>
              </w:rPr>
              <w:t>Therapeutic Game</w:t>
            </w:r>
          </w:p>
        </w:tc>
        <w:tc>
          <w:tcPr>
            <w:tcW w:w="806" w:type="pct"/>
            <w:vAlign w:val="center"/>
          </w:tcPr>
          <w:p w14:paraId="07CBED2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35551D2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1D4D097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2F6FC91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6E82EC3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EB0B8B5" w14:textId="77777777" w:rsidTr="003C2E46">
        <w:trPr>
          <w:jc w:val="center"/>
        </w:trPr>
        <w:tc>
          <w:tcPr>
            <w:tcW w:w="389" w:type="pct"/>
            <w:vAlign w:val="center"/>
          </w:tcPr>
          <w:p w14:paraId="41344DD9" w14:textId="4D1B0DA5" w:rsidR="00B7684C" w:rsidRPr="00B17A72" w:rsidRDefault="000047DC" w:rsidP="001163A9">
            <w:pPr>
              <w:spacing w:after="0" w:line="240" w:lineRule="auto"/>
              <w:jc w:val="center"/>
              <w:rPr>
                <w:b/>
                <w:color w:val="auto"/>
                <w:szCs w:val="20"/>
              </w:rPr>
            </w:pPr>
            <w:r w:rsidRPr="00B17A72">
              <w:rPr>
                <w:b/>
                <w:color w:val="auto"/>
                <w:szCs w:val="20"/>
              </w:rPr>
              <w:t>8</w:t>
            </w:r>
          </w:p>
        </w:tc>
        <w:tc>
          <w:tcPr>
            <w:tcW w:w="987" w:type="pct"/>
            <w:vAlign w:val="center"/>
          </w:tcPr>
          <w:p w14:paraId="0E9B677C" w14:textId="65F4C517" w:rsidR="00B7684C" w:rsidRPr="00B17A72" w:rsidRDefault="005454F1" w:rsidP="001163A9">
            <w:pPr>
              <w:spacing w:after="0" w:line="240" w:lineRule="auto"/>
              <w:rPr>
                <w:color w:val="auto"/>
                <w:szCs w:val="20"/>
              </w:rPr>
            </w:pPr>
            <w:r w:rsidRPr="00B17A72">
              <w:rPr>
                <w:color w:val="auto"/>
                <w:szCs w:val="20"/>
              </w:rPr>
              <w:t xml:space="preserve">Traditional Children's Games </w:t>
            </w:r>
            <w:r w:rsidR="001F735C" w:rsidRPr="00B17A72">
              <w:rPr>
                <w:color w:val="auto"/>
                <w:szCs w:val="20"/>
              </w:rPr>
              <w:t>and</w:t>
            </w:r>
            <w:r w:rsidRPr="00B17A72">
              <w:rPr>
                <w:color w:val="auto"/>
                <w:szCs w:val="20"/>
              </w:rPr>
              <w:t xml:space="preserve"> Changing Gameplay Habits</w:t>
            </w:r>
          </w:p>
        </w:tc>
        <w:tc>
          <w:tcPr>
            <w:tcW w:w="806" w:type="pct"/>
            <w:vAlign w:val="center"/>
          </w:tcPr>
          <w:p w14:paraId="7ADDB7DD" w14:textId="77777777" w:rsidR="00B7684C" w:rsidRPr="00B17A72" w:rsidRDefault="005454F1" w:rsidP="001163A9">
            <w:pPr>
              <w:spacing w:after="0" w:line="240" w:lineRule="auto"/>
              <w:jc w:val="center"/>
              <w:rPr>
                <w:bCs/>
                <w:color w:val="auto"/>
                <w:szCs w:val="20"/>
              </w:rPr>
            </w:pPr>
            <w:r w:rsidRPr="00B17A72">
              <w:rPr>
                <w:bCs/>
                <w:color w:val="auto"/>
                <w:szCs w:val="20"/>
              </w:rPr>
              <w:t>X</w:t>
            </w:r>
          </w:p>
        </w:tc>
        <w:tc>
          <w:tcPr>
            <w:tcW w:w="719" w:type="pct"/>
            <w:vAlign w:val="center"/>
          </w:tcPr>
          <w:p w14:paraId="26E3A5DA" w14:textId="77777777" w:rsidR="00B7684C" w:rsidRPr="00B17A72" w:rsidRDefault="00B7684C" w:rsidP="001163A9">
            <w:pPr>
              <w:spacing w:after="0" w:line="240" w:lineRule="auto"/>
              <w:jc w:val="center"/>
              <w:rPr>
                <w:color w:val="auto"/>
                <w:szCs w:val="20"/>
              </w:rPr>
            </w:pPr>
          </w:p>
        </w:tc>
        <w:tc>
          <w:tcPr>
            <w:tcW w:w="676" w:type="pct"/>
            <w:vAlign w:val="center"/>
          </w:tcPr>
          <w:p w14:paraId="065E6CB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6F7E98F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66BF947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B050F89" w14:textId="77777777" w:rsidTr="003C2E46">
        <w:trPr>
          <w:jc w:val="center"/>
        </w:trPr>
        <w:tc>
          <w:tcPr>
            <w:tcW w:w="389" w:type="pct"/>
            <w:vAlign w:val="center"/>
          </w:tcPr>
          <w:p w14:paraId="3CAAD929" w14:textId="45E451B0" w:rsidR="00B7684C" w:rsidRPr="00B17A72" w:rsidRDefault="000047DC" w:rsidP="001163A9">
            <w:pPr>
              <w:spacing w:after="0" w:line="240" w:lineRule="auto"/>
              <w:jc w:val="center"/>
              <w:rPr>
                <w:b/>
                <w:color w:val="auto"/>
                <w:szCs w:val="20"/>
              </w:rPr>
            </w:pPr>
            <w:r w:rsidRPr="00B17A72">
              <w:rPr>
                <w:b/>
                <w:color w:val="auto"/>
                <w:szCs w:val="20"/>
              </w:rPr>
              <w:t>9</w:t>
            </w:r>
          </w:p>
        </w:tc>
        <w:tc>
          <w:tcPr>
            <w:tcW w:w="987" w:type="pct"/>
            <w:vAlign w:val="center"/>
          </w:tcPr>
          <w:p w14:paraId="0159D8D5" w14:textId="1B827AD6" w:rsidR="00B7684C" w:rsidRPr="00B17A72" w:rsidRDefault="005454F1" w:rsidP="001163A9">
            <w:pPr>
              <w:spacing w:after="0" w:line="240" w:lineRule="auto"/>
              <w:rPr>
                <w:color w:val="auto"/>
                <w:szCs w:val="20"/>
              </w:rPr>
            </w:pPr>
            <w:r w:rsidRPr="00B17A72">
              <w:rPr>
                <w:color w:val="auto"/>
                <w:szCs w:val="20"/>
              </w:rPr>
              <w:t xml:space="preserve">Information Technologies </w:t>
            </w:r>
            <w:r w:rsidR="001F735C" w:rsidRPr="00B17A72">
              <w:rPr>
                <w:color w:val="auto"/>
                <w:szCs w:val="20"/>
              </w:rPr>
              <w:t>and</w:t>
            </w:r>
            <w:r w:rsidRPr="00B17A72">
              <w:rPr>
                <w:color w:val="auto"/>
                <w:szCs w:val="20"/>
              </w:rPr>
              <w:t xml:space="preserve"> Game Addiction</w:t>
            </w:r>
          </w:p>
        </w:tc>
        <w:tc>
          <w:tcPr>
            <w:tcW w:w="806" w:type="pct"/>
            <w:vAlign w:val="center"/>
          </w:tcPr>
          <w:p w14:paraId="6EE01C2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26A5B80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3E9297A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18D1903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3A96ECBE"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9DCA998" w14:textId="77777777" w:rsidTr="003C2E46">
        <w:trPr>
          <w:jc w:val="center"/>
        </w:trPr>
        <w:tc>
          <w:tcPr>
            <w:tcW w:w="389" w:type="pct"/>
            <w:vAlign w:val="center"/>
          </w:tcPr>
          <w:p w14:paraId="1C31E4CC" w14:textId="285024B8" w:rsidR="00B7684C" w:rsidRPr="00B17A72" w:rsidRDefault="005454F1" w:rsidP="001163A9">
            <w:pPr>
              <w:spacing w:after="0" w:line="240" w:lineRule="auto"/>
              <w:jc w:val="center"/>
              <w:rPr>
                <w:b/>
                <w:color w:val="auto"/>
                <w:szCs w:val="20"/>
              </w:rPr>
            </w:pPr>
            <w:r w:rsidRPr="00B17A72">
              <w:rPr>
                <w:b/>
                <w:color w:val="auto"/>
                <w:szCs w:val="20"/>
              </w:rPr>
              <w:lastRenderedPageBreak/>
              <w:t>1</w:t>
            </w:r>
            <w:r w:rsidR="000047DC" w:rsidRPr="00B17A72">
              <w:rPr>
                <w:b/>
                <w:color w:val="auto"/>
                <w:szCs w:val="20"/>
              </w:rPr>
              <w:t>0</w:t>
            </w:r>
          </w:p>
        </w:tc>
        <w:tc>
          <w:tcPr>
            <w:tcW w:w="987" w:type="pct"/>
            <w:vAlign w:val="center"/>
          </w:tcPr>
          <w:p w14:paraId="41231A69" w14:textId="77777777" w:rsidR="00B7684C" w:rsidRPr="00B17A72" w:rsidRDefault="005454F1" w:rsidP="001163A9">
            <w:pPr>
              <w:spacing w:after="0" w:line="240" w:lineRule="auto"/>
              <w:jc w:val="both"/>
              <w:rPr>
                <w:color w:val="auto"/>
                <w:szCs w:val="20"/>
              </w:rPr>
            </w:pPr>
            <w:r w:rsidRPr="00B17A72">
              <w:rPr>
                <w:color w:val="auto"/>
                <w:szCs w:val="20"/>
              </w:rPr>
              <w:t>Game/Toy Development Project-Group Studies (Age 0-1)</w:t>
            </w:r>
          </w:p>
        </w:tc>
        <w:tc>
          <w:tcPr>
            <w:tcW w:w="806" w:type="pct"/>
            <w:vAlign w:val="center"/>
          </w:tcPr>
          <w:p w14:paraId="7AB8FFB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2637EE7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4AC35DC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43F0CD3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07FDACD9"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0CD3DF10" w14:textId="77777777" w:rsidTr="003C2E46">
        <w:trPr>
          <w:jc w:val="center"/>
        </w:trPr>
        <w:tc>
          <w:tcPr>
            <w:tcW w:w="389" w:type="pct"/>
            <w:vAlign w:val="center"/>
          </w:tcPr>
          <w:p w14:paraId="1162FEDE" w14:textId="23DD8816" w:rsidR="00B7684C" w:rsidRPr="00B17A72" w:rsidRDefault="005454F1" w:rsidP="001163A9">
            <w:pPr>
              <w:spacing w:after="0" w:line="240" w:lineRule="auto"/>
              <w:jc w:val="center"/>
              <w:rPr>
                <w:b/>
                <w:color w:val="auto"/>
                <w:szCs w:val="20"/>
              </w:rPr>
            </w:pPr>
            <w:r w:rsidRPr="00B17A72">
              <w:rPr>
                <w:b/>
                <w:color w:val="auto"/>
                <w:szCs w:val="20"/>
              </w:rPr>
              <w:t>1</w:t>
            </w:r>
            <w:r w:rsidR="000047DC" w:rsidRPr="00B17A72">
              <w:rPr>
                <w:b/>
                <w:color w:val="auto"/>
                <w:szCs w:val="20"/>
              </w:rPr>
              <w:t>1</w:t>
            </w:r>
          </w:p>
        </w:tc>
        <w:tc>
          <w:tcPr>
            <w:tcW w:w="987" w:type="pct"/>
            <w:vAlign w:val="center"/>
          </w:tcPr>
          <w:p w14:paraId="1DD84B8A" w14:textId="77777777" w:rsidR="00B7684C" w:rsidRPr="00B17A72" w:rsidRDefault="005454F1" w:rsidP="001163A9">
            <w:pPr>
              <w:spacing w:after="0" w:line="240" w:lineRule="auto"/>
              <w:rPr>
                <w:b/>
                <w:bCs/>
                <w:color w:val="auto"/>
                <w:szCs w:val="20"/>
              </w:rPr>
            </w:pPr>
            <w:r w:rsidRPr="00B17A72">
              <w:rPr>
                <w:color w:val="auto"/>
                <w:szCs w:val="20"/>
              </w:rPr>
              <w:t>Game/Toy Development Project-Group Studies (Age 1-3)</w:t>
            </w:r>
          </w:p>
        </w:tc>
        <w:tc>
          <w:tcPr>
            <w:tcW w:w="806" w:type="pct"/>
            <w:vAlign w:val="center"/>
          </w:tcPr>
          <w:p w14:paraId="0DD6AC2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7F96FE6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5EAB868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75547DF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4570A0C1"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05C5AD7B" w14:textId="77777777" w:rsidTr="003C2E46">
        <w:trPr>
          <w:jc w:val="center"/>
        </w:trPr>
        <w:tc>
          <w:tcPr>
            <w:tcW w:w="389" w:type="pct"/>
            <w:vAlign w:val="center"/>
          </w:tcPr>
          <w:p w14:paraId="37211F36" w14:textId="038C99CE" w:rsidR="00B7684C" w:rsidRPr="00B17A72" w:rsidRDefault="005454F1" w:rsidP="001163A9">
            <w:pPr>
              <w:spacing w:after="0" w:line="240" w:lineRule="auto"/>
              <w:jc w:val="center"/>
              <w:rPr>
                <w:b/>
                <w:color w:val="auto"/>
                <w:szCs w:val="20"/>
              </w:rPr>
            </w:pPr>
            <w:r w:rsidRPr="00B17A72">
              <w:rPr>
                <w:b/>
                <w:color w:val="auto"/>
                <w:szCs w:val="20"/>
              </w:rPr>
              <w:t>1</w:t>
            </w:r>
            <w:r w:rsidR="000047DC" w:rsidRPr="00B17A72">
              <w:rPr>
                <w:b/>
                <w:color w:val="auto"/>
                <w:szCs w:val="20"/>
              </w:rPr>
              <w:t>2</w:t>
            </w:r>
          </w:p>
        </w:tc>
        <w:tc>
          <w:tcPr>
            <w:tcW w:w="987" w:type="pct"/>
            <w:vAlign w:val="center"/>
          </w:tcPr>
          <w:p w14:paraId="0CB72F84" w14:textId="77777777" w:rsidR="00B7684C" w:rsidRPr="00B17A72" w:rsidRDefault="005454F1" w:rsidP="001163A9">
            <w:pPr>
              <w:spacing w:after="0" w:line="240" w:lineRule="auto"/>
              <w:rPr>
                <w:b/>
                <w:color w:val="auto"/>
                <w:szCs w:val="20"/>
              </w:rPr>
            </w:pPr>
            <w:r w:rsidRPr="00B17A72">
              <w:rPr>
                <w:color w:val="auto"/>
                <w:szCs w:val="20"/>
              </w:rPr>
              <w:t>Game/Toy Development Project-Group Studies (Age 3-6)</w:t>
            </w:r>
          </w:p>
        </w:tc>
        <w:tc>
          <w:tcPr>
            <w:tcW w:w="806" w:type="pct"/>
            <w:vAlign w:val="center"/>
          </w:tcPr>
          <w:p w14:paraId="6AA686B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118AD0F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157EFC8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43A9AED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5FA6317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0EA8CBB3" w14:textId="77777777" w:rsidTr="003C2E46">
        <w:trPr>
          <w:jc w:val="center"/>
        </w:trPr>
        <w:tc>
          <w:tcPr>
            <w:tcW w:w="389" w:type="pct"/>
            <w:vAlign w:val="center"/>
          </w:tcPr>
          <w:p w14:paraId="0B9D0115" w14:textId="2F8A52E2" w:rsidR="00B7684C" w:rsidRPr="00B17A72" w:rsidRDefault="005454F1" w:rsidP="001163A9">
            <w:pPr>
              <w:spacing w:after="0" w:line="240" w:lineRule="auto"/>
              <w:jc w:val="center"/>
              <w:rPr>
                <w:b/>
                <w:color w:val="auto"/>
                <w:szCs w:val="20"/>
              </w:rPr>
            </w:pPr>
            <w:r w:rsidRPr="00B17A72">
              <w:rPr>
                <w:b/>
                <w:color w:val="auto"/>
                <w:szCs w:val="20"/>
              </w:rPr>
              <w:t>1</w:t>
            </w:r>
            <w:r w:rsidR="000047DC" w:rsidRPr="00B17A72">
              <w:rPr>
                <w:b/>
                <w:color w:val="auto"/>
                <w:szCs w:val="20"/>
              </w:rPr>
              <w:t>3</w:t>
            </w:r>
          </w:p>
        </w:tc>
        <w:tc>
          <w:tcPr>
            <w:tcW w:w="987" w:type="pct"/>
            <w:vAlign w:val="center"/>
          </w:tcPr>
          <w:p w14:paraId="213F3B5A" w14:textId="77777777" w:rsidR="00B7684C" w:rsidRPr="00B17A72" w:rsidRDefault="005454F1" w:rsidP="001163A9">
            <w:pPr>
              <w:spacing w:after="0" w:line="240" w:lineRule="auto"/>
              <w:rPr>
                <w:color w:val="auto"/>
                <w:szCs w:val="20"/>
              </w:rPr>
            </w:pPr>
            <w:r w:rsidRPr="00B17A72">
              <w:rPr>
                <w:color w:val="auto"/>
                <w:szCs w:val="20"/>
              </w:rPr>
              <w:t>Game/Toy Development Project-Group Studies (Age 6-12)</w:t>
            </w:r>
          </w:p>
        </w:tc>
        <w:tc>
          <w:tcPr>
            <w:tcW w:w="806" w:type="pct"/>
            <w:vAlign w:val="center"/>
          </w:tcPr>
          <w:p w14:paraId="11D4B26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27CDEB6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21CD505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5C8F3B9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7DED2B73"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8A0364" w:rsidRPr="00B17A72" w14:paraId="17185843" w14:textId="77777777" w:rsidTr="003C2E46">
        <w:trPr>
          <w:jc w:val="center"/>
        </w:trPr>
        <w:tc>
          <w:tcPr>
            <w:tcW w:w="389" w:type="pct"/>
            <w:vAlign w:val="center"/>
          </w:tcPr>
          <w:p w14:paraId="7C9B3B4F" w14:textId="2690A73F" w:rsidR="00B7684C" w:rsidRPr="00B17A72" w:rsidRDefault="005454F1" w:rsidP="001163A9">
            <w:pPr>
              <w:spacing w:after="0" w:line="240" w:lineRule="auto"/>
              <w:jc w:val="center"/>
              <w:rPr>
                <w:b/>
                <w:color w:val="auto"/>
                <w:szCs w:val="20"/>
              </w:rPr>
            </w:pPr>
            <w:r w:rsidRPr="00B17A72">
              <w:rPr>
                <w:b/>
                <w:color w:val="auto"/>
                <w:szCs w:val="20"/>
              </w:rPr>
              <w:t>1</w:t>
            </w:r>
            <w:r w:rsidR="000047DC" w:rsidRPr="00B17A72">
              <w:rPr>
                <w:b/>
                <w:color w:val="auto"/>
                <w:szCs w:val="20"/>
              </w:rPr>
              <w:t>4</w:t>
            </w:r>
          </w:p>
        </w:tc>
        <w:tc>
          <w:tcPr>
            <w:tcW w:w="987" w:type="pct"/>
            <w:vAlign w:val="center"/>
          </w:tcPr>
          <w:p w14:paraId="6A3F491F" w14:textId="77777777" w:rsidR="00B7684C" w:rsidRPr="00B17A72" w:rsidRDefault="005454F1" w:rsidP="001163A9">
            <w:pPr>
              <w:spacing w:after="0" w:line="240" w:lineRule="auto"/>
              <w:rPr>
                <w:color w:val="auto"/>
                <w:szCs w:val="20"/>
              </w:rPr>
            </w:pPr>
            <w:r w:rsidRPr="00B17A72">
              <w:rPr>
                <w:color w:val="auto"/>
                <w:szCs w:val="20"/>
              </w:rPr>
              <w:t>Group Studies</w:t>
            </w:r>
          </w:p>
        </w:tc>
        <w:tc>
          <w:tcPr>
            <w:tcW w:w="806" w:type="pct"/>
            <w:vAlign w:val="center"/>
          </w:tcPr>
          <w:p w14:paraId="18E51B2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19" w:type="pct"/>
            <w:vAlign w:val="center"/>
          </w:tcPr>
          <w:p w14:paraId="2850834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6" w:type="pct"/>
            <w:vAlign w:val="center"/>
          </w:tcPr>
          <w:p w14:paraId="33C95D9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71" w:type="pct"/>
            <w:vAlign w:val="center"/>
          </w:tcPr>
          <w:p w14:paraId="4F191E8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751" w:type="pct"/>
            <w:vAlign w:val="center"/>
          </w:tcPr>
          <w:p w14:paraId="11B63B94" w14:textId="77777777" w:rsidR="00B7684C" w:rsidRPr="00B17A72" w:rsidRDefault="005454F1" w:rsidP="001163A9">
            <w:pPr>
              <w:spacing w:after="0" w:line="240" w:lineRule="auto"/>
              <w:jc w:val="center"/>
              <w:rPr>
                <w:color w:val="auto"/>
                <w:szCs w:val="20"/>
              </w:rPr>
            </w:pPr>
            <w:r w:rsidRPr="00B17A72">
              <w:rPr>
                <w:color w:val="auto"/>
                <w:szCs w:val="20"/>
              </w:rPr>
              <w:t>X</w:t>
            </w:r>
          </w:p>
        </w:tc>
      </w:tr>
    </w:tbl>
    <w:p w14:paraId="1BFEBE5C" w14:textId="7226DB41" w:rsidR="00B7684C" w:rsidRPr="00B17A72" w:rsidRDefault="00B7684C" w:rsidP="001163A9">
      <w:pPr>
        <w:spacing w:after="0" w:line="240" w:lineRule="auto"/>
        <w:rPr>
          <w:color w:val="auto"/>
          <w:szCs w:val="20"/>
        </w:rPr>
      </w:pPr>
    </w:p>
    <w:p w14:paraId="57B63D3B" w14:textId="77777777" w:rsidR="003C2E46" w:rsidRPr="00B17A72" w:rsidRDefault="003C2E46" w:rsidP="001163A9">
      <w:pPr>
        <w:spacing w:after="0" w:line="240" w:lineRule="auto"/>
        <w:rPr>
          <w:color w:val="auto"/>
          <w:szCs w:val="20"/>
        </w:rPr>
      </w:pPr>
    </w:p>
    <w:p w14:paraId="16D995DB" w14:textId="1D5F6ECA" w:rsidR="00B7684C" w:rsidRPr="00B17A72" w:rsidRDefault="004B53D8" w:rsidP="00E3312E">
      <w:pPr>
        <w:pStyle w:val="Aklm3"/>
        <w:rPr>
          <w:lang w:val="en-US"/>
        </w:rPr>
      </w:pPr>
      <w:r w:rsidRPr="00B17A72">
        <w:rPr>
          <w:lang w:val="en-US"/>
        </w:rPr>
        <w:t>4.</w:t>
      </w:r>
      <w:r w:rsidR="005941E5" w:rsidRPr="00B17A72">
        <w:rPr>
          <w:lang w:val="en-US"/>
        </w:rPr>
        <w:t>2</w:t>
      </w:r>
      <w:r w:rsidRPr="00B17A72">
        <w:rPr>
          <w:lang w:val="en-US"/>
        </w:rPr>
        <w:t>.</w:t>
      </w:r>
      <w:r w:rsidR="005941E5" w:rsidRPr="00B17A72">
        <w:rPr>
          <w:lang w:val="en-US"/>
        </w:rPr>
        <w:t>6.</w:t>
      </w:r>
      <w:r w:rsidR="00520CE1" w:rsidRPr="00B17A72">
        <w:rPr>
          <w:lang w:val="en-US"/>
        </w:rPr>
        <w:t>9</w:t>
      </w:r>
      <w:r w:rsidR="005941E5" w:rsidRPr="00B17A72">
        <w:rPr>
          <w:lang w:val="en-US"/>
        </w:rPr>
        <w:t>.</w:t>
      </w:r>
      <w:r w:rsidRPr="00B17A72">
        <w:rPr>
          <w:lang w:val="en-US"/>
        </w:rPr>
        <w:t xml:space="preserve"> </w:t>
      </w:r>
      <w:r w:rsidR="005454F1" w:rsidRPr="00B17A72">
        <w:rPr>
          <w:lang w:val="en-US"/>
        </w:rPr>
        <w:t xml:space="preserve">HEF 2101 </w:t>
      </w:r>
      <w:r w:rsidRPr="00B17A72">
        <w:rPr>
          <w:lang w:val="en-US"/>
        </w:rPr>
        <w:t xml:space="preserve">Integrative Approach </w:t>
      </w:r>
      <w:r w:rsidR="00021285" w:rsidRPr="00B17A72">
        <w:rPr>
          <w:lang w:val="en-US"/>
        </w:rPr>
        <w:t>i</w:t>
      </w:r>
      <w:r w:rsidRPr="00B17A72">
        <w:rPr>
          <w:lang w:val="en-US"/>
        </w:rPr>
        <w:t>n Health</w:t>
      </w:r>
    </w:p>
    <w:p w14:paraId="3456C282" w14:textId="77777777" w:rsidR="00B7684C" w:rsidRPr="00B17A72" w:rsidRDefault="005454F1" w:rsidP="001163A9">
      <w:pPr>
        <w:spacing w:after="0" w:line="240" w:lineRule="auto"/>
        <w:jc w:val="right"/>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1646"/>
        <w:gridCol w:w="1646"/>
        <w:gridCol w:w="1646"/>
        <w:gridCol w:w="4124"/>
      </w:tblGrid>
      <w:tr w:rsidR="006F085B" w:rsidRPr="00B17A72" w14:paraId="7F90D0F6" w14:textId="77777777" w:rsidTr="005941E5">
        <w:trPr>
          <w:tblHeader/>
          <w:jc w:val="center"/>
        </w:trPr>
        <w:tc>
          <w:tcPr>
            <w:tcW w:w="9062"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D8A051B" w14:textId="77777777" w:rsidR="004B53D8" w:rsidRPr="00B17A72" w:rsidRDefault="004B53D8" w:rsidP="001163A9">
            <w:pPr>
              <w:jc w:val="center"/>
              <w:rPr>
                <w:color w:val="auto"/>
                <w:szCs w:val="20"/>
              </w:rPr>
            </w:pPr>
            <w:r w:rsidRPr="00B17A72">
              <w:rPr>
                <w:b/>
                <w:color w:val="auto"/>
                <w:szCs w:val="20"/>
              </w:rPr>
              <w:t>HEF 2101 INTEGRATIVE APPROACH IN HEALTH</w:t>
            </w:r>
          </w:p>
          <w:p w14:paraId="3A58E688" w14:textId="64388166" w:rsidR="004B53D8" w:rsidRPr="00B17A72" w:rsidRDefault="004B53D8" w:rsidP="001163A9">
            <w:pPr>
              <w:jc w:val="center"/>
              <w:rPr>
                <w:b/>
                <w:color w:val="auto"/>
                <w:szCs w:val="20"/>
              </w:rPr>
            </w:pPr>
            <w:r w:rsidRPr="00B17A72">
              <w:rPr>
                <w:b/>
                <w:color w:val="auto"/>
                <w:szCs w:val="20"/>
              </w:rPr>
              <w:t>2025-2026 SPRING SEMESTER</w:t>
            </w:r>
          </w:p>
        </w:tc>
      </w:tr>
      <w:tr w:rsidR="006F085B" w:rsidRPr="00B17A72" w14:paraId="38478EE7" w14:textId="77777777" w:rsidTr="00021285">
        <w:trPr>
          <w:tblHeade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7F70C7CB" w14:textId="7AF26F64" w:rsidR="00B7684C" w:rsidRPr="00B17A72" w:rsidRDefault="005454F1" w:rsidP="001163A9">
            <w:pPr>
              <w:rPr>
                <w:color w:val="auto"/>
                <w:szCs w:val="20"/>
              </w:rPr>
            </w:pPr>
            <w:r w:rsidRPr="00B17A72">
              <w:rPr>
                <w:b/>
                <w:color w:val="auto"/>
                <w:szCs w:val="20"/>
              </w:rPr>
              <w:t xml:space="preserve">Department(s) Giving the Course: </w:t>
            </w:r>
            <w:r w:rsidRPr="00B17A72">
              <w:rPr>
                <w:bCs/>
                <w:color w:val="auto"/>
                <w:szCs w:val="20"/>
              </w:rPr>
              <w:t xml:space="preserve">DEU </w:t>
            </w:r>
            <w:r w:rsidR="00384830" w:rsidRPr="00B17A72">
              <w:rPr>
                <w:bCs/>
                <w:color w:val="auto"/>
                <w:szCs w:val="20"/>
              </w:rPr>
              <w:t xml:space="preserve">Faculty of Nursing </w:t>
            </w:r>
          </w:p>
        </w:tc>
        <w:tc>
          <w:tcPr>
            <w:tcW w:w="4380" w:type="dxa"/>
            <w:tcBorders>
              <w:top w:val="single" w:sz="4" w:space="0" w:color="000000"/>
              <w:left w:val="single" w:sz="4" w:space="0" w:color="000000"/>
              <w:bottom w:val="single" w:sz="4" w:space="0" w:color="000000"/>
              <w:right w:val="single" w:sz="4" w:space="0" w:color="000000"/>
            </w:tcBorders>
            <w:vAlign w:val="center"/>
          </w:tcPr>
          <w:p w14:paraId="24ADBD65" w14:textId="6E87829A" w:rsidR="00B7684C" w:rsidRPr="00B17A72" w:rsidRDefault="005454F1" w:rsidP="001163A9">
            <w:pPr>
              <w:rPr>
                <w:color w:val="auto"/>
                <w:szCs w:val="20"/>
              </w:rPr>
            </w:pPr>
            <w:r w:rsidRPr="00B17A72">
              <w:rPr>
                <w:b/>
                <w:color w:val="auto"/>
                <w:szCs w:val="20"/>
              </w:rPr>
              <w:t xml:space="preserve">Department(s) Taking the Course: </w:t>
            </w:r>
            <w:r w:rsidRPr="00B17A72">
              <w:rPr>
                <w:bCs/>
                <w:color w:val="auto"/>
                <w:szCs w:val="20"/>
              </w:rPr>
              <w:t xml:space="preserve">DEU </w:t>
            </w:r>
            <w:r w:rsidR="00384830" w:rsidRPr="00B17A72">
              <w:rPr>
                <w:bCs/>
                <w:color w:val="auto"/>
                <w:szCs w:val="20"/>
              </w:rPr>
              <w:t xml:space="preserve">Faculty of Nursing </w:t>
            </w:r>
          </w:p>
        </w:tc>
      </w:tr>
      <w:tr w:rsidR="006F085B" w:rsidRPr="00B17A72" w14:paraId="53F71A05" w14:textId="77777777" w:rsidTr="00021285">
        <w:trP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2C420B23" w14:textId="77777777" w:rsidR="00B7684C" w:rsidRPr="00B17A72" w:rsidRDefault="005454F1" w:rsidP="001163A9">
            <w:pPr>
              <w:rPr>
                <w:color w:val="auto"/>
                <w:szCs w:val="20"/>
              </w:rPr>
            </w:pPr>
            <w:r w:rsidRPr="00B17A72">
              <w:rPr>
                <w:b/>
                <w:color w:val="auto"/>
                <w:szCs w:val="20"/>
              </w:rPr>
              <w:t xml:space="preserve">Name of the Department: </w:t>
            </w:r>
            <w:r w:rsidRPr="00B17A72">
              <w:rPr>
                <w:color w:val="auto"/>
                <w:szCs w:val="20"/>
              </w:rPr>
              <w:t>Nursing</w:t>
            </w:r>
            <w:r w:rsidRPr="00B17A72">
              <w:rPr>
                <w:b/>
                <w:color w:val="auto"/>
                <w:szCs w:val="20"/>
              </w:rPr>
              <w:t xml:space="preserve"> </w:t>
            </w:r>
          </w:p>
        </w:tc>
        <w:tc>
          <w:tcPr>
            <w:tcW w:w="4380" w:type="dxa"/>
            <w:tcBorders>
              <w:top w:val="single" w:sz="4" w:space="0" w:color="000000"/>
              <w:left w:val="single" w:sz="4" w:space="0" w:color="000000"/>
              <w:bottom w:val="single" w:sz="4" w:space="0" w:color="000000"/>
              <w:right w:val="single" w:sz="4" w:space="0" w:color="000000"/>
            </w:tcBorders>
            <w:vAlign w:val="center"/>
          </w:tcPr>
          <w:p w14:paraId="7CB201AC" w14:textId="77777777" w:rsidR="00B7684C" w:rsidRPr="00B17A72" w:rsidRDefault="005454F1" w:rsidP="001163A9">
            <w:pPr>
              <w:tabs>
                <w:tab w:val="center" w:pos="2863"/>
              </w:tabs>
              <w:rPr>
                <w:color w:val="auto"/>
                <w:szCs w:val="20"/>
              </w:rPr>
            </w:pPr>
            <w:r w:rsidRPr="00B17A72">
              <w:rPr>
                <w:b/>
                <w:color w:val="auto"/>
                <w:szCs w:val="20"/>
              </w:rPr>
              <w:t xml:space="preserve">Name of the Course: </w:t>
            </w:r>
            <w:r w:rsidRPr="00B17A72">
              <w:rPr>
                <w:b/>
                <w:color w:val="auto"/>
                <w:szCs w:val="20"/>
              </w:rPr>
              <w:tab/>
            </w:r>
            <w:r w:rsidRPr="00B17A72">
              <w:rPr>
                <w:color w:val="auto"/>
                <w:szCs w:val="20"/>
              </w:rPr>
              <w:t>Integrative care in nursing</w:t>
            </w:r>
            <w:r w:rsidRPr="00B17A72">
              <w:rPr>
                <w:b/>
                <w:color w:val="auto"/>
                <w:szCs w:val="20"/>
              </w:rPr>
              <w:t xml:space="preserve"> </w:t>
            </w:r>
          </w:p>
        </w:tc>
      </w:tr>
      <w:tr w:rsidR="006F085B" w:rsidRPr="00B17A72" w14:paraId="6B0AD7A9" w14:textId="77777777" w:rsidTr="00021285">
        <w:trP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49AE1971" w14:textId="77777777" w:rsidR="00B7684C" w:rsidRPr="00B17A72" w:rsidRDefault="005454F1" w:rsidP="001163A9">
            <w:pPr>
              <w:rPr>
                <w:color w:val="auto"/>
                <w:szCs w:val="20"/>
              </w:rPr>
            </w:pPr>
            <w:r w:rsidRPr="00B17A72">
              <w:rPr>
                <w:b/>
                <w:color w:val="auto"/>
                <w:szCs w:val="20"/>
              </w:rPr>
              <w:t>Course Level:</w:t>
            </w:r>
            <w:r w:rsidRPr="00B17A72">
              <w:rPr>
                <w:color w:val="auto"/>
                <w:szCs w:val="20"/>
              </w:rPr>
              <w:t xml:space="preserve"> (Undergraduate) </w:t>
            </w:r>
          </w:p>
        </w:tc>
        <w:tc>
          <w:tcPr>
            <w:tcW w:w="4380" w:type="dxa"/>
            <w:tcBorders>
              <w:top w:val="single" w:sz="4" w:space="0" w:color="000000"/>
              <w:left w:val="single" w:sz="4" w:space="0" w:color="000000"/>
              <w:bottom w:val="single" w:sz="4" w:space="0" w:color="000000"/>
              <w:right w:val="single" w:sz="4" w:space="0" w:color="000000"/>
            </w:tcBorders>
            <w:vAlign w:val="center"/>
          </w:tcPr>
          <w:p w14:paraId="3712E5E8" w14:textId="77777777" w:rsidR="00B7684C" w:rsidRPr="00B17A72" w:rsidRDefault="005454F1" w:rsidP="001163A9">
            <w:pPr>
              <w:rPr>
                <w:color w:val="auto"/>
                <w:szCs w:val="20"/>
              </w:rPr>
            </w:pPr>
            <w:r w:rsidRPr="00B17A72">
              <w:rPr>
                <w:b/>
                <w:color w:val="auto"/>
                <w:szCs w:val="20"/>
              </w:rPr>
              <w:t xml:space="preserve">Course Code: </w:t>
            </w:r>
            <w:r w:rsidRPr="00B17A72">
              <w:rPr>
                <w:color w:val="auto"/>
                <w:szCs w:val="20"/>
              </w:rPr>
              <w:t xml:space="preserve">HEF 2101 </w:t>
            </w:r>
          </w:p>
        </w:tc>
      </w:tr>
      <w:tr w:rsidR="006F085B" w:rsidRPr="00B17A72" w14:paraId="01BC3653" w14:textId="77777777" w:rsidTr="00021285">
        <w:trP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1A005B31" w14:textId="77777777" w:rsidR="00B7684C" w:rsidRPr="00B17A72" w:rsidRDefault="005454F1" w:rsidP="001163A9">
            <w:pPr>
              <w:rPr>
                <w:color w:val="auto"/>
                <w:szCs w:val="20"/>
              </w:rPr>
            </w:pPr>
            <w:r w:rsidRPr="00B17A72">
              <w:rPr>
                <w:b/>
                <w:color w:val="auto"/>
                <w:szCs w:val="20"/>
              </w:rPr>
              <w:t xml:space="preserve">Issuance/Renewal Date of the Form: </w:t>
            </w:r>
            <w:r w:rsidRPr="00B17A72">
              <w:rPr>
                <w:color w:val="auto"/>
                <w:szCs w:val="20"/>
              </w:rPr>
              <w:t>19.02.2025</w:t>
            </w:r>
            <w:r w:rsidRPr="00B17A72">
              <w:rPr>
                <w:b/>
                <w:color w:val="auto"/>
                <w:szCs w:val="20"/>
              </w:rPr>
              <w:t xml:space="preserve"> </w:t>
            </w:r>
          </w:p>
        </w:tc>
        <w:tc>
          <w:tcPr>
            <w:tcW w:w="4380" w:type="dxa"/>
            <w:tcBorders>
              <w:top w:val="single" w:sz="4" w:space="0" w:color="000000"/>
              <w:left w:val="single" w:sz="4" w:space="0" w:color="000000"/>
              <w:bottom w:val="single" w:sz="4" w:space="0" w:color="000000"/>
              <w:right w:val="single" w:sz="4" w:space="0" w:color="000000"/>
            </w:tcBorders>
            <w:vAlign w:val="center"/>
          </w:tcPr>
          <w:p w14:paraId="1AB736C0" w14:textId="77777777" w:rsidR="00B7684C" w:rsidRPr="00B17A72" w:rsidRDefault="005454F1" w:rsidP="001163A9">
            <w:pPr>
              <w:rPr>
                <w:color w:val="auto"/>
                <w:szCs w:val="20"/>
              </w:rPr>
            </w:pPr>
            <w:r w:rsidRPr="00B17A72">
              <w:rPr>
                <w:b/>
                <w:color w:val="auto"/>
                <w:szCs w:val="20"/>
              </w:rPr>
              <w:t xml:space="preserve">Course type: </w:t>
            </w:r>
            <w:r w:rsidRPr="00B17A72">
              <w:rPr>
                <w:color w:val="auto"/>
                <w:szCs w:val="20"/>
              </w:rPr>
              <w:t xml:space="preserve">Compulsory </w:t>
            </w:r>
          </w:p>
        </w:tc>
      </w:tr>
      <w:tr w:rsidR="006F085B" w:rsidRPr="00B17A72" w14:paraId="2353126E" w14:textId="77777777" w:rsidTr="00021285">
        <w:trP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2C7CC813" w14:textId="77777777" w:rsidR="00B7684C" w:rsidRPr="00B17A72" w:rsidRDefault="005454F1" w:rsidP="001163A9">
            <w:pPr>
              <w:rPr>
                <w:color w:val="auto"/>
                <w:szCs w:val="20"/>
              </w:rPr>
            </w:pPr>
            <w:r w:rsidRPr="00B17A72">
              <w:rPr>
                <w:b/>
                <w:color w:val="auto"/>
                <w:szCs w:val="20"/>
              </w:rPr>
              <w:t xml:space="preserve">Language of the course: </w:t>
            </w:r>
            <w:r w:rsidRPr="00B17A72">
              <w:rPr>
                <w:color w:val="auto"/>
                <w:szCs w:val="20"/>
              </w:rPr>
              <w:t>Turkish</w:t>
            </w:r>
            <w:r w:rsidRPr="00B17A72">
              <w:rPr>
                <w:b/>
                <w:color w:val="auto"/>
                <w:szCs w:val="20"/>
              </w:rPr>
              <w:t xml:space="preserve"> </w:t>
            </w:r>
          </w:p>
          <w:p w14:paraId="4A14440A" w14:textId="77777777" w:rsidR="00B7684C" w:rsidRPr="00B17A72" w:rsidRDefault="005454F1" w:rsidP="001163A9">
            <w:pPr>
              <w:rPr>
                <w:color w:val="auto"/>
                <w:szCs w:val="20"/>
              </w:rPr>
            </w:pPr>
            <w:r w:rsidRPr="00B17A72">
              <w:rPr>
                <w:color w:val="auto"/>
                <w:szCs w:val="20"/>
              </w:rPr>
              <w:t xml:space="preserve"> </w:t>
            </w:r>
          </w:p>
        </w:tc>
        <w:tc>
          <w:tcPr>
            <w:tcW w:w="4380" w:type="dxa"/>
            <w:tcBorders>
              <w:top w:val="single" w:sz="4" w:space="0" w:color="000000"/>
              <w:left w:val="single" w:sz="4" w:space="0" w:color="000000"/>
              <w:bottom w:val="single" w:sz="4" w:space="0" w:color="000000"/>
              <w:right w:val="single" w:sz="4" w:space="0" w:color="000000"/>
            </w:tcBorders>
            <w:vAlign w:val="center"/>
          </w:tcPr>
          <w:p w14:paraId="06831AE3" w14:textId="77777777" w:rsidR="00B7684C" w:rsidRPr="00B17A72" w:rsidRDefault="005454F1" w:rsidP="001163A9">
            <w:pPr>
              <w:rPr>
                <w:color w:val="auto"/>
                <w:szCs w:val="20"/>
              </w:rPr>
            </w:pPr>
            <w:r w:rsidRPr="00B17A72">
              <w:rPr>
                <w:b/>
                <w:color w:val="auto"/>
                <w:szCs w:val="20"/>
              </w:rPr>
              <w:t xml:space="preserve">Instructor(s) of the course: </w:t>
            </w:r>
          </w:p>
          <w:p w14:paraId="6EAB357A" w14:textId="77777777" w:rsidR="00B7684C" w:rsidRPr="00B17A72" w:rsidRDefault="005454F1" w:rsidP="001163A9">
            <w:pPr>
              <w:rPr>
                <w:color w:val="auto"/>
                <w:szCs w:val="20"/>
              </w:rPr>
            </w:pPr>
            <w:r w:rsidRPr="00B17A72">
              <w:rPr>
                <w:color w:val="auto"/>
                <w:szCs w:val="20"/>
              </w:rPr>
              <w:t xml:space="preserve">Prof Dr. Özlem KÜÇÜKGÜÇLÜ </w:t>
            </w:r>
          </w:p>
          <w:p w14:paraId="392F804F" w14:textId="77777777" w:rsidR="00B7684C" w:rsidRPr="00B17A72" w:rsidRDefault="005454F1" w:rsidP="001163A9">
            <w:pPr>
              <w:rPr>
                <w:color w:val="auto"/>
                <w:szCs w:val="20"/>
              </w:rPr>
            </w:pPr>
            <w:r w:rsidRPr="00B17A72">
              <w:rPr>
                <w:color w:val="auto"/>
                <w:szCs w:val="20"/>
              </w:rPr>
              <w:t xml:space="preserve">Prof.  Özlem UĞUR </w:t>
            </w:r>
          </w:p>
          <w:p w14:paraId="6E5A1B42" w14:textId="01A5D9B7" w:rsidR="00B7684C" w:rsidRPr="00B17A72" w:rsidRDefault="00D87F0A" w:rsidP="001163A9">
            <w:pPr>
              <w:rPr>
                <w:color w:val="auto"/>
                <w:szCs w:val="20"/>
              </w:rPr>
            </w:pPr>
            <w:r w:rsidRPr="00B17A72">
              <w:rPr>
                <w:color w:val="auto"/>
                <w:szCs w:val="20"/>
              </w:rPr>
              <w:t>Ass</w:t>
            </w:r>
            <w:r w:rsidR="004B53D8" w:rsidRPr="00B17A72">
              <w:rPr>
                <w:color w:val="auto"/>
                <w:szCs w:val="20"/>
              </w:rPr>
              <w:t>oc</w:t>
            </w:r>
            <w:r w:rsidRPr="00B17A72">
              <w:rPr>
                <w:color w:val="auto"/>
                <w:szCs w:val="20"/>
              </w:rPr>
              <w:t>.</w:t>
            </w:r>
            <w:r w:rsidR="005454F1" w:rsidRPr="00B17A72">
              <w:rPr>
                <w:color w:val="auto"/>
                <w:szCs w:val="20"/>
              </w:rPr>
              <w:t xml:space="preserve"> Prof. </w:t>
            </w:r>
            <w:proofErr w:type="spellStart"/>
            <w:r w:rsidR="00651EA9" w:rsidRPr="00B17A72">
              <w:rPr>
                <w:color w:val="auto"/>
                <w:szCs w:val="20"/>
              </w:rPr>
              <w:t>Cahide</w:t>
            </w:r>
            <w:proofErr w:type="spellEnd"/>
            <w:r w:rsidR="00651EA9" w:rsidRPr="00B17A72">
              <w:rPr>
                <w:color w:val="auto"/>
                <w:szCs w:val="20"/>
              </w:rPr>
              <w:t xml:space="preserve"> AYİK </w:t>
            </w:r>
          </w:p>
          <w:p w14:paraId="11D49489" w14:textId="7CC5DA78" w:rsidR="00B7684C" w:rsidRPr="00B17A72" w:rsidRDefault="005454F1" w:rsidP="001163A9">
            <w:pPr>
              <w:rPr>
                <w:color w:val="auto"/>
                <w:szCs w:val="20"/>
              </w:rPr>
            </w:pPr>
            <w:r w:rsidRPr="00B17A72">
              <w:rPr>
                <w:color w:val="auto"/>
                <w:szCs w:val="20"/>
              </w:rPr>
              <w:t>Asst</w:t>
            </w:r>
            <w:r w:rsidR="004B53D8" w:rsidRPr="00B17A72">
              <w:rPr>
                <w:color w:val="auto"/>
                <w:szCs w:val="20"/>
              </w:rPr>
              <w:t>.</w:t>
            </w:r>
            <w:r w:rsidRPr="00B17A72">
              <w:rPr>
                <w:color w:val="auto"/>
                <w:szCs w:val="20"/>
              </w:rPr>
              <w:t xml:space="preserve"> Prof. Gizem GÖKTUNA </w:t>
            </w:r>
          </w:p>
        </w:tc>
      </w:tr>
      <w:tr w:rsidR="006F085B" w:rsidRPr="00B17A72" w14:paraId="7F72A3BC" w14:textId="77777777" w:rsidTr="00021285">
        <w:trP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44F6C473" w14:textId="3DF8F644" w:rsidR="00B7684C" w:rsidRPr="00B17A72" w:rsidRDefault="005454F1" w:rsidP="001163A9">
            <w:pPr>
              <w:rPr>
                <w:color w:val="auto"/>
                <w:szCs w:val="20"/>
              </w:rPr>
            </w:pPr>
            <w:r w:rsidRPr="00B17A72">
              <w:rPr>
                <w:b/>
                <w:color w:val="auto"/>
                <w:szCs w:val="20"/>
              </w:rPr>
              <w:t xml:space="preserve">Prerequisite of the course: </w:t>
            </w:r>
            <w:r w:rsidRPr="00B17A72">
              <w:rPr>
                <w:color w:val="auto"/>
                <w:szCs w:val="20"/>
              </w:rPr>
              <w:t>No</w:t>
            </w:r>
            <w:r w:rsidR="004B53D8" w:rsidRPr="00B17A72">
              <w:rPr>
                <w:color w:val="auto"/>
                <w:szCs w:val="20"/>
              </w:rPr>
              <w:t>ne</w:t>
            </w:r>
          </w:p>
        </w:tc>
        <w:tc>
          <w:tcPr>
            <w:tcW w:w="4380" w:type="dxa"/>
            <w:tcBorders>
              <w:top w:val="single" w:sz="4" w:space="0" w:color="000000"/>
              <w:left w:val="single" w:sz="4" w:space="0" w:color="000000"/>
              <w:bottom w:val="single" w:sz="4" w:space="0" w:color="000000"/>
              <w:right w:val="single" w:sz="4" w:space="0" w:color="000000"/>
            </w:tcBorders>
            <w:vAlign w:val="center"/>
          </w:tcPr>
          <w:p w14:paraId="49DB5C59" w14:textId="1ECEAE6A" w:rsidR="00B7684C" w:rsidRPr="00B17A72" w:rsidRDefault="005454F1" w:rsidP="001163A9">
            <w:pPr>
              <w:rPr>
                <w:color w:val="auto"/>
                <w:szCs w:val="20"/>
              </w:rPr>
            </w:pPr>
            <w:r w:rsidRPr="00B17A72">
              <w:rPr>
                <w:b/>
                <w:color w:val="auto"/>
                <w:szCs w:val="20"/>
              </w:rPr>
              <w:t>Prerequisite course for:</w:t>
            </w:r>
            <w:r w:rsidRPr="00B17A72">
              <w:rPr>
                <w:color w:val="auto"/>
                <w:szCs w:val="20"/>
              </w:rPr>
              <w:t xml:space="preserve"> No</w:t>
            </w:r>
            <w:r w:rsidR="004B53D8" w:rsidRPr="00B17A72">
              <w:rPr>
                <w:color w:val="auto"/>
                <w:szCs w:val="20"/>
              </w:rPr>
              <w:t>ne</w:t>
            </w:r>
          </w:p>
        </w:tc>
      </w:tr>
      <w:tr w:rsidR="006F085B" w:rsidRPr="00B17A72" w14:paraId="72CF2CE2" w14:textId="77777777" w:rsidTr="00021285">
        <w:trPr>
          <w:jc w:val="center"/>
        </w:trPr>
        <w:tc>
          <w:tcPr>
            <w:tcW w:w="4682" w:type="dxa"/>
            <w:gridSpan w:val="3"/>
            <w:tcBorders>
              <w:top w:val="single" w:sz="4" w:space="0" w:color="000000"/>
              <w:left w:val="single" w:sz="4" w:space="0" w:color="000000"/>
              <w:bottom w:val="single" w:sz="4" w:space="0" w:color="000000"/>
              <w:right w:val="single" w:sz="4" w:space="0" w:color="000000"/>
            </w:tcBorders>
            <w:vAlign w:val="center"/>
          </w:tcPr>
          <w:p w14:paraId="6C006898" w14:textId="77777777" w:rsidR="00B7684C" w:rsidRPr="00B17A72" w:rsidRDefault="005454F1" w:rsidP="001163A9">
            <w:pPr>
              <w:rPr>
                <w:color w:val="auto"/>
                <w:szCs w:val="20"/>
              </w:rPr>
            </w:pPr>
            <w:r w:rsidRPr="00B17A72">
              <w:rPr>
                <w:b/>
                <w:color w:val="auto"/>
                <w:szCs w:val="20"/>
              </w:rPr>
              <w:t xml:space="preserve">Weekly course hours: </w:t>
            </w:r>
            <w:r w:rsidRPr="00B17A72">
              <w:rPr>
                <w:color w:val="auto"/>
                <w:szCs w:val="20"/>
              </w:rPr>
              <w:t>2</w:t>
            </w:r>
            <w:r w:rsidRPr="00B17A72">
              <w:rPr>
                <w:b/>
                <w:color w:val="auto"/>
                <w:szCs w:val="20"/>
              </w:rPr>
              <w:t xml:space="preserve"> </w:t>
            </w:r>
          </w:p>
        </w:tc>
        <w:tc>
          <w:tcPr>
            <w:tcW w:w="4380" w:type="dxa"/>
            <w:tcBorders>
              <w:top w:val="single" w:sz="4" w:space="0" w:color="000000"/>
              <w:left w:val="single" w:sz="4" w:space="0" w:color="000000"/>
              <w:bottom w:val="single" w:sz="4" w:space="0" w:color="000000"/>
              <w:right w:val="single" w:sz="4" w:space="0" w:color="000000"/>
            </w:tcBorders>
            <w:vAlign w:val="center"/>
          </w:tcPr>
          <w:p w14:paraId="66B96E73" w14:textId="77777777" w:rsidR="00B7684C" w:rsidRPr="00B17A72" w:rsidRDefault="005454F1" w:rsidP="001163A9">
            <w:pPr>
              <w:rPr>
                <w:color w:val="auto"/>
                <w:szCs w:val="20"/>
              </w:rPr>
            </w:pPr>
            <w:r w:rsidRPr="00B17A72">
              <w:rPr>
                <w:b/>
                <w:color w:val="auto"/>
                <w:szCs w:val="20"/>
              </w:rPr>
              <w:t>Course Coordinator (Responsible for registering for the course): ö</w:t>
            </w:r>
            <w:r w:rsidRPr="00B17A72">
              <w:rPr>
                <w:color w:val="auto"/>
                <w:szCs w:val="20"/>
              </w:rPr>
              <w:t xml:space="preserve"> </w:t>
            </w:r>
            <w:r w:rsidRPr="00B17A72">
              <w:rPr>
                <w:color w:val="auto"/>
                <w:szCs w:val="20"/>
              </w:rPr>
              <w:tab/>
              <w:t>Prof.  Özlem KÜÇÜKGÜÇLÜ</w:t>
            </w:r>
            <w:r w:rsidRPr="00B17A72">
              <w:rPr>
                <w:b/>
                <w:color w:val="auto"/>
                <w:szCs w:val="20"/>
              </w:rPr>
              <w:t xml:space="preserve"> </w:t>
            </w:r>
          </w:p>
        </w:tc>
      </w:tr>
      <w:tr w:rsidR="006F085B" w:rsidRPr="00B17A72" w14:paraId="4EEA6925" w14:textId="77777777" w:rsidTr="00021285">
        <w:trPr>
          <w:jc w:val="center"/>
        </w:trPr>
        <w:tc>
          <w:tcPr>
            <w:tcW w:w="1515" w:type="dxa"/>
            <w:tcBorders>
              <w:top w:val="single" w:sz="4" w:space="0" w:color="000000"/>
              <w:left w:val="single" w:sz="4" w:space="0" w:color="000000"/>
              <w:bottom w:val="single" w:sz="4" w:space="0" w:color="000000"/>
              <w:right w:val="single" w:sz="4" w:space="0" w:color="000000"/>
            </w:tcBorders>
            <w:vAlign w:val="center"/>
          </w:tcPr>
          <w:p w14:paraId="10F9C4A7" w14:textId="5F7AAC26" w:rsidR="00B7684C" w:rsidRPr="00B17A72" w:rsidRDefault="005454F1" w:rsidP="002720FE">
            <w:pPr>
              <w:jc w:val="center"/>
              <w:rPr>
                <w:b/>
                <w:bCs/>
                <w:color w:val="auto"/>
                <w:szCs w:val="20"/>
              </w:rPr>
            </w:pPr>
            <w:r w:rsidRPr="00B17A72">
              <w:rPr>
                <w:b/>
                <w:bCs/>
                <w:color w:val="auto"/>
                <w:szCs w:val="20"/>
              </w:rPr>
              <w:t>Theory</w:t>
            </w:r>
          </w:p>
        </w:tc>
        <w:tc>
          <w:tcPr>
            <w:tcW w:w="1538" w:type="dxa"/>
            <w:tcBorders>
              <w:top w:val="single" w:sz="4" w:space="0" w:color="000000"/>
              <w:left w:val="single" w:sz="4" w:space="0" w:color="000000"/>
              <w:bottom w:val="single" w:sz="4" w:space="0" w:color="000000"/>
              <w:right w:val="single" w:sz="4" w:space="0" w:color="000000"/>
            </w:tcBorders>
            <w:vAlign w:val="center"/>
          </w:tcPr>
          <w:p w14:paraId="58F9F988" w14:textId="002B0ADF" w:rsidR="00B7684C" w:rsidRPr="00B17A72" w:rsidRDefault="005454F1" w:rsidP="002720FE">
            <w:pPr>
              <w:jc w:val="center"/>
              <w:rPr>
                <w:b/>
                <w:bCs/>
                <w:color w:val="auto"/>
                <w:szCs w:val="20"/>
              </w:rPr>
            </w:pPr>
            <w:r w:rsidRPr="00B17A72">
              <w:rPr>
                <w:b/>
                <w:bCs/>
                <w:color w:val="auto"/>
                <w:szCs w:val="20"/>
              </w:rPr>
              <w:t>Practice</w:t>
            </w:r>
          </w:p>
        </w:tc>
        <w:tc>
          <w:tcPr>
            <w:tcW w:w="1629" w:type="dxa"/>
            <w:tcBorders>
              <w:top w:val="single" w:sz="4" w:space="0" w:color="000000"/>
              <w:left w:val="single" w:sz="4" w:space="0" w:color="000000"/>
              <w:bottom w:val="single" w:sz="4" w:space="0" w:color="000000"/>
              <w:right w:val="single" w:sz="4" w:space="0" w:color="000000"/>
            </w:tcBorders>
            <w:vAlign w:val="center"/>
          </w:tcPr>
          <w:p w14:paraId="08E6BF76" w14:textId="0E4CB10E" w:rsidR="00B7684C" w:rsidRPr="00B17A72" w:rsidRDefault="005454F1" w:rsidP="002720FE">
            <w:pPr>
              <w:jc w:val="center"/>
              <w:rPr>
                <w:b/>
                <w:bCs/>
                <w:color w:val="auto"/>
                <w:szCs w:val="20"/>
              </w:rPr>
            </w:pPr>
            <w:r w:rsidRPr="00B17A72">
              <w:rPr>
                <w:b/>
                <w:bCs/>
                <w:color w:val="auto"/>
                <w:szCs w:val="20"/>
              </w:rPr>
              <w:t>Laboratory</w:t>
            </w:r>
          </w:p>
        </w:tc>
        <w:tc>
          <w:tcPr>
            <w:tcW w:w="4380" w:type="dxa"/>
            <w:tcBorders>
              <w:top w:val="single" w:sz="4" w:space="0" w:color="000000"/>
              <w:left w:val="single" w:sz="4" w:space="0" w:color="000000"/>
              <w:bottom w:val="single" w:sz="4" w:space="0" w:color="000000"/>
              <w:right w:val="single" w:sz="4" w:space="0" w:color="000000"/>
            </w:tcBorders>
            <w:vAlign w:val="center"/>
          </w:tcPr>
          <w:p w14:paraId="174BB84F" w14:textId="77777777" w:rsidR="00B7684C" w:rsidRPr="00B17A72" w:rsidRDefault="005454F1" w:rsidP="001163A9">
            <w:pPr>
              <w:rPr>
                <w:color w:val="auto"/>
                <w:szCs w:val="20"/>
              </w:rPr>
            </w:pPr>
            <w:r w:rsidRPr="00B17A72">
              <w:rPr>
                <w:b/>
                <w:color w:val="auto"/>
                <w:szCs w:val="20"/>
              </w:rPr>
              <w:t xml:space="preserve">National Credit of the Course: </w:t>
            </w:r>
            <w:r w:rsidRPr="00B17A72">
              <w:rPr>
                <w:color w:val="auto"/>
                <w:szCs w:val="20"/>
              </w:rPr>
              <w:t xml:space="preserve">2 </w:t>
            </w:r>
          </w:p>
        </w:tc>
      </w:tr>
      <w:tr w:rsidR="006F085B" w:rsidRPr="00B17A72" w14:paraId="012E32F8" w14:textId="77777777" w:rsidTr="00021285">
        <w:trPr>
          <w:jc w:val="center"/>
        </w:trPr>
        <w:tc>
          <w:tcPr>
            <w:tcW w:w="1515" w:type="dxa"/>
            <w:tcBorders>
              <w:top w:val="single" w:sz="4" w:space="0" w:color="000000"/>
              <w:left w:val="single" w:sz="4" w:space="0" w:color="000000"/>
              <w:bottom w:val="single" w:sz="4" w:space="0" w:color="000000"/>
              <w:right w:val="single" w:sz="4" w:space="0" w:color="000000"/>
            </w:tcBorders>
            <w:vAlign w:val="center"/>
          </w:tcPr>
          <w:p w14:paraId="11D07DFF" w14:textId="2F3127BA" w:rsidR="00B7684C" w:rsidRPr="00B17A72" w:rsidRDefault="005454F1" w:rsidP="002720FE">
            <w:pPr>
              <w:jc w:val="center"/>
              <w:rPr>
                <w:color w:val="auto"/>
                <w:szCs w:val="20"/>
              </w:rPr>
            </w:pPr>
            <w:r w:rsidRPr="00B17A72">
              <w:rPr>
                <w:color w:val="auto"/>
                <w:szCs w:val="20"/>
              </w:rPr>
              <w:t>2</w:t>
            </w:r>
          </w:p>
        </w:tc>
        <w:tc>
          <w:tcPr>
            <w:tcW w:w="1538" w:type="dxa"/>
            <w:tcBorders>
              <w:top w:val="single" w:sz="4" w:space="0" w:color="000000"/>
              <w:left w:val="single" w:sz="4" w:space="0" w:color="000000"/>
              <w:bottom w:val="single" w:sz="4" w:space="0" w:color="000000"/>
              <w:right w:val="single" w:sz="4" w:space="0" w:color="000000"/>
            </w:tcBorders>
            <w:vAlign w:val="center"/>
          </w:tcPr>
          <w:p w14:paraId="067E530B" w14:textId="0BCDD0EA" w:rsidR="00B7684C" w:rsidRPr="00B17A72" w:rsidRDefault="005454F1" w:rsidP="002720FE">
            <w:pPr>
              <w:jc w:val="center"/>
              <w:rPr>
                <w:color w:val="auto"/>
                <w:szCs w:val="20"/>
              </w:rPr>
            </w:pPr>
            <w:r w:rsidRPr="00B17A72">
              <w:rPr>
                <w:color w:val="auto"/>
                <w:szCs w:val="20"/>
              </w:rPr>
              <w:t>-</w:t>
            </w:r>
          </w:p>
        </w:tc>
        <w:tc>
          <w:tcPr>
            <w:tcW w:w="1629" w:type="dxa"/>
            <w:tcBorders>
              <w:top w:val="single" w:sz="4" w:space="0" w:color="000000"/>
              <w:left w:val="single" w:sz="4" w:space="0" w:color="000000"/>
              <w:bottom w:val="single" w:sz="4" w:space="0" w:color="000000"/>
              <w:right w:val="single" w:sz="4" w:space="0" w:color="000000"/>
            </w:tcBorders>
            <w:vAlign w:val="center"/>
          </w:tcPr>
          <w:p w14:paraId="37447156" w14:textId="71D44B7D" w:rsidR="00B7684C" w:rsidRPr="00B17A72" w:rsidRDefault="005454F1" w:rsidP="002720FE">
            <w:pPr>
              <w:jc w:val="center"/>
              <w:rPr>
                <w:color w:val="auto"/>
                <w:szCs w:val="20"/>
              </w:rPr>
            </w:pPr>
            <w:r w:rsidRPr="00B17A72">
              <w:rPr>
                <w:color w:val="auto"/>
                <w:szCs w:val="20"/>
              </w:rPr>
              <w:t>-</w:t>
            </w:r>
          </w:p>
        </w:tc>
        <w:tc>
          <w:tcPr>
            <w:tcW w:w="4380" w:type="dxa"/>
            <w:tcBorders>
              <w:top w:val="single" w:sz="4" w:space="0" w:color="000000"/>
              <w:left w:val="single" w:sz="4" w:space="0" w:color="000000"/>
              <w:bottom w:val="single" w:sz="4" w:space="0" w:color="000000"/>
              <w:right w:val="single" w:sz="4" w:space="0" w:color="000000"/>
            </w:tcBorders>
            <w:vAlign w:val="center"/>
          </w:tcPr>
          <w:p w14:paraId="57BCCDC0" w14:textId="5840AD3B" w:rsidR="00B7684C" w:rsidRPr="00B17A72" w:rsidRDefault="002C1865" w:rsidP="001163A9">
            <w:pPr>
              <w:rPr>
                <w:color w:val="auto"/>
                <w:szCs w:val="20"/>
              </w:rPr>
            </w:pPr>
            <w:r w:rsidRPr="00B17A72">
              <w:rPr>
                <w:b/>
                <w:color w:val="auto"/>
                <w:szCs w:val="20"/>
              </w:rPr>
              <w:t>ECTS</w:t>
            </w:r>
            <w:r w:rsidR="005454F1" w:rsidRPr="00B17A72">
              <w:rPr>
                <w:b/>
                <w:color w:val="auto"/>
                <w:szCs w:val="20"/>
              </w:rPr>
              <w:t xml:space="preserve"> Credit of the Course: </w:t>
            </w:r>
            <w:r w:rsidR="005454F1" w:rsidRPr="00B17A72">
              <w:rPr>
                <w:color w:val="auto"/>
                <w:szCs w:val="20"/>
              </w:rPr>
              <w:t xml:space="preserve">2 </w:t>
            </w:r>
          </w:p>
        </w:tc>
      </w:tr>
      <w:tr w:rsidR="002720FE" w:rsidRPr="00B17A72" w14:paraId="3175762D" w14:textId="77777777" w:rsidTr="00021285">
        <w:trPr>
          <w:jc w:val="center"/>
        </w:trPr>
        <w:tc>
          <w:tcPr>
            <w:tcW w:w="1515" w:type="dxa"/>
            <w:tcBorders>
              <w:top w:val="single" w:sz="4" w:space="0" w:color="000000"/>
              <w:left w:val="single" w:sz="4" w:space="0" w:color="000000"/>
              <w:bottom w:val="single" w:sz="4" w:space="0" w:color="000000"/>
              <w:right w:val="single" w:sz="4" w:space="0" w:color="000000"/>
            </w:tcBorders>
            <w:vAlign w:val="center"/>
          </w:tcPr>
          <w:p w14:paraId="1A30E954" w14:textId="74FDDDCD" w:rsidR="002720FE" w:rsidRPr="00B17A72" w:rsidRDefault="002720FE" w:rsidP="002720FE">
            <w:pPr>
              <w:spacing w:after="160" w:line="259" w:lineRule="auto"/>
              <w:rPr>
                <w:b/>
                <w:bCs/>
                <w:color w:val="auto"/>
                <w:szCs w:val="20"/>
              </w:rPr>
            </w:pPr>
            <w:r w:rsidRPr="00B17A72">
              <w:rPr>
                <w:b/>
                <w:bCs/>
                <w:color w:val="auto"/>
                <w:szCs w:val="20"/>
              </w:rPr>
              <w:t>Section/Students per Section</w:t>
            </w:r>
          </w:p>
        </w:tc>
        <w:tc>
          <w:tcPr>
            <w:tcW w:w="1538" w:type="dxa"/>
            <w:tcBorders>
              <w:top w:val="single" w:sz="4" w:space="0" w:color="000000"/>
              <w:left w:val="single" w:sz="4" w:space="0" w:color="000000"/>
              <w:bottom w:val="single" w:sz="4" w:space="0" w:color="000000"/>
              <w:right w:val="single" w:sz="4" w:space="0" w:color="000000"/>
            </w:tcBorders>
            <w:vAlign w:val="center"/>
          </w:tcPr>
          <w:p w14:paraId="6173F4C2" w14:textId="1A6A2443" w:rsidR="002720FE" w:rsidRPr="00B17A72" w:rsidRDefault="002720FE" w:rsidP="002720FE">
            <w:pPr>
              <w:spacing w:after="160" w:line="259" w:lineRule="auto"/>
              <w:rPr>
                <w:b/>
                <w:bCs/>
                <w:color w:val="auto"/>
                <w:szCs w:val="20"/>
              </w:rPr>
            </w:pPr>
            <w:r w:rsidRPr="00B17A72">
              <w:rPr>
                <w:b/>
                <w:bCs/>
                <w:color w:val="auto"/>
                <w:szCs w:val="20"/>
              </w:rPr>
              <w:t>Section/Students per Section</w:t>
            </w:r>
          </w:p>
        </w:tc>
        <w:tc>
          <w:tcPr>
            <w:tcW w:w="1629" w:type="dxa"/>
            <w:tcBorders>
              <w:top w:val="single" w:sz="4" w:space="0" w:color="000000"/>
              <w:left w:val="single" w:sz="4" w:space="0" w:color="000000"/>
              <w:bottom w:val="single" w:sz="4" w:space="0" w:color="000000"/>
              <w:right w:val="single" w:sz="4" w:space="0" w:color="000000"/>
            </w:tcBorders>
            <w:vAlign w:val="center"/>
          </w:tcPr>
          <w:p w14:paraId="3881ADFD" w14:textId="79A3C283" w:rsidR="002720FE" w:rsidRPr="00B17A72" w:rsidRDefault="002720FE" w:rsidP="002720FE">
            <w:pPr>
              <w:spacing w:after="160" w:line="259" w:lineRule="auto"/>
              <w:rPr>
                <w:b/>
                <w:bCs/>
                <w:color w:val="auto"/>
                <w:szCs w:val="20"/>
              </w:rPr>
            </w:pPr>
            <w:r w:rsidRPr="00B17A72">
              <w:rPr>
                <w:b/>
                <w:bCs/>
                <w:color w:val="auto"/>
                <w:szCs w:val="20"/>
              </w:rPr>
              <w:t>Section/Students per Section</w:t>
            </w:r>
          </w:p>
        </w:tc>
        <w:tc>
          <w:tcPr>
            <w:tcW w:w="4380" w:type="dxa"/>
            <w:tcBorders>
              <w:top w:val="single" w:sz="4" w:space="0" w:color="000000"/>
              <w:left w:val="single" w:sz="4" w:space="0" w:color="000000"/>
              <w:bottom w:val="single" w:sz="4" w:space="0" w:color="000000"/>
              <w:right w:val="single" w:sz="4" w:space="0" w:color="000000"/>
            </w:tcBorders>
            <w:vAlign w:val="center"/>
          </w:tcPr>
          <w:p w14:paraId="61FC91E2" w14:textId="7DCB674A" w:rsidR="002720FE" w:rsidRPr="00B17A72" w:rsidRDefault="002720FE" w:rsidP="002720FE">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9775CF" w:rsidRPr="00B17A72" w14:paraId="7D2B821D" w14:textId="77777777" w:rsidTr="00021285">
        <w:trPr>
          <w:jc w:val="center"/>
        </w:trPr>
        <w:tc>
          <w:tcPr>
            <w:tcW w:w="1515" w:type="dxa"/>
            <w:tcBorders>
              <w:top w:val="single" w:sz="4" w:space="0" w:color="000000"/>
              <w:left w:val="single" w:sz="4" w:space="0" w:color="000000"/>
              <w:bottom w:val="single" w:sz="4" w:space="0" w:color="000000"/>
              <w:right w:val="single" w:sz="4" w:space="0" w:color="000000"/>
            </w:tcBorders>
            <w:vAlign w:val="center"/>
          </w:tcPr>
          <w:p w14:paraId="042A2CA4" w14:textId="4F3B74D7" w:rsidR="009775CF" w:rsidRPr="00B17A72" w:rsidRDefault="002720FE" w:rsidP="002720FE">
            <w:pPr>
              <w:jc w:val="center"/>
              <w:rPr>
                <w:color w:val="auto"/>
                <w:szCs w:val="20"/>
              </w:rPr>
            </w:pPr>
            <w:r w:rsidRPr="00B17A72">
              <w:rPr>
                <w:rFonts w:eastAsia="Calibri"/>
                <w:color w:val="auto"/>
                <w:kern w:val="2"/>
                <w:szCs w:val="20"/>
                <w:lang w:eastAsia="tr"/>
              </w:rPr>
              <w:t>1/26</w:t>
            </w:r>
          </w:p>
        </w:tc>
        <w:tc>
          <w:tcPr>
            <w:tcW w:w="1538" w:type="dxa"/>
            <w:tcBorders>
              <w:top w:val="single" w:sz="4" w:space="0" w:color="000000"/>
              <w:left w:val="single" w:sz="4" w:space="0" w:color="000000"/>
              <w:bottom w:val="single" w:sz="4" w:space="0" w:color="000000"/>
              <w:right w:val="single" w:sz="4" w:space="0" w:color="000000"/>
            </w:tcBorders>
            <w:vAlign w:val="center"/>
          </w:tcPr>
          <w:p w14:paraId="60FF33FE" w14:textId="10FF6FAD" w:rsidR="009775CF" w:rsidRPr="00B17A72" w:rsidRDefault="009775CF" w:rsidP="002720FE">
            <w:pPr>
              <w:jc w:val="center"/>
              <w:rPr>
                <w:color w:val="auto"/>
                <w:szCs w:val="20"/>
              </w:rPr>
            </w:pPr>
            <w:r w:rsidRPr="00B17A72">
              <w:rPr>
                <w:color w:val="auto"/>
                <w:szCs w:val="20"/>
              </w:rPr>
              <w:t>-</w:t>
            </w:r>
          </w:p>
        </w:tc>
        <w:tc>
          <w:tcPr>
            <w:tcW w:w="1629" w:type="dxa"/>
            <w:tcBorders>
              <w:top w:val="single" w:sz="4" w:space="0" w:color="000000"/>
              <w:left w:val="single" w:sz="4" w:space="0" w:color="000000"/>
              <w:bottom w:val="single" w:sz="4" w:space="0" w:color="000000"/>
              <w:right w:val="single" w:sz="4" w:space="0" w:color="000000"/>
            </w:tcBorders>
            <w:vAlign w:val="center"/>
          </w:tcPr>
          <w:p w14:paraId="397A7BC1" w14:textId="326BF99E" w:rsidR="009775CF" w:rsidRPr="00B17A72" w:rsidRDefault="009775CF" w:rsidP="002720FE">
            <w:pPr>
              <w:jc w:val="center"/>
              <w:rPr>
                <w:color w:val="auto"/>
                <w:szCs w:val="20"/>
              </w:rPr>
            </w:pPr>
            <w:r w:rsidRPr="00B17A72">
              <w:rPr>
                <w:color w:val="auto"/>
                <w:szCs w:val="20"/>
              </w:rPr>
              <w:t>-</w:t>
            </w:r>
          </w:p>
        </w:tc>
        <w:tc>
          <w:tcPr>
            <w:tcW w:w="4380" w:type="dxa"/>
            <w:tcBorders>
              <w:top w:val="single" w:sz="4" w:space="0" w:color="000000"/>
              <w:left w:val="single" w:sz="4" w:space="0" w:color="000000"/>
              <w:bottom w:val="single" w:sz="4" w:space="0" w:color="000000"/>
              <w:right w:val="single" w:sz="4" w:space="0" w:color="000000"/>
            </w:tcBorders>
            <w:vAlign w:val="center"/>
          </w:tcPr>
          <w:p w14:paraId="2AEA64D8" w14:textId="71ABA177" w:rsidR="009775CF" w:rsidRPr="00B17A72" w:rsidRDefault="001242DA" w:rsidP="001163A9">
            <w:pPr>
              <w:rPr>
                <w:b/>
                <w:color w:val="auto"/>
                <w:szCs w:val="20"/>
              </w:rPr>
            </w:pPr>
            <w:r w:rsidRPr="00B17A72">
              <w:rPr>
                <w:b/>
                <w:color w:val="auto"/>
                <w:szCs w:val="20"/>
              </w:rPr>
              <w:t>26</w:t>
            </w:r>
          </w:p>
        </w:tc>
      </w:tr>
      <w:tr w:rsidR="006F085B" w:rsidRPr="00B17A72" w14:paraId="40AD0163" w14:textId="77777777" w:rsidTr="00021285">
        <w:trPr>
          <w:tblHeader/>
          <w:jc w:val="center"/>
        </w:trPr>
        <w:tc>
          <w:tcPr>
            <w:tcW w:w="9062" w:type="dxa"/>
            <w:gridSpan w:val="4"/>
            <w:tcBorders>
              <w:top w:val="single" w:sz="4" w:space="0" w:color="000000"/>
              <w:left w:val="single" w:sz="4" w:space="0" w:color="000000"/>
              <w:bottom w:val="single" w:sz="4" w:space="0" w:color="000000"/>
              <w:right w:val="single" w:sz="4" w:space="0" w:color="000000"/>
            </w:tcBorders>
            <w:vAlign w:val="center"/>
          </w:tcPr>
          <w:p w14:paraId="37A7EFF3" w14:textId="13820C5D" w:rsidR="00B7684C" w:rsidRPr="00B17A72" w:rsidRDefault="005454F1" w:rsidP="001163A9">
            <w:pPr>
              <w:jc w:val="center"/>
              <w:rPr>
                <w:color w:val="auto"/>
                <w:szCs w:val="20"/>
              </w:rPr>
            </w:pPr>
            <w:r w:rsidRPr="00B17A72">
              <w:rPr>
                <w:b/>
                <w:color w:val="auto"/>
                <w:szCs w:val="20"/>
              </w:rPr>
              <w:t xml:space="preserve">Course Objective: The aim of the course is to make students aware of the roles </w:t>
            </w:r>
            <w:r w:rsidR="001F735C" w:rsidRPr="00B17A72">
              <w:rPr>
                <w:b/>
                <w:color w:val="auto"/>
                <w:szCs w:val="20"/>
              </w:rPr>
              <w:t>and</w:t>
            </w:r>
            <w:r w:rsidRPr="00B17A72">
              <w:rPr>
                <w:b/>
                <w:color w:val="auto"/>
                <w:szCs w:val="20"/>
              </w:rPr>
              <w:t xml:space="preserve"> responsibilities of nurses about integrative health approaches in all areas of health services </w:t>
            </w:r>
          </w:p>
        </w:tc>
      </w:tr>
      <w:tr w:rsidR="006F085B" w:rsidRPr="00B17A72" w14:paraId="1C96FD63" w14:textId="77777777" w:rsidTr="00021285">
        <w:trPr>
          <w:jc w:val="center"/>
        </w:trPr>
        <w:tc>
          <w:tcPr>
            <w:tcW w:w="9062" w:type="dxa"/>
            <w:gridSpan w:val="4"/>
            <w:tcBorders>
              <w:top w:val="single" w:sz="4" w:space="0" w:color="000000"/>
              <w:left w:val="single" w:sz="4" w:space="0" w:color="000000"/>
              <w:bottom w:val="single" w:sz="4" w:space="0" w:color="000000"/>
              <w:right w:val="single" w:sz="4" w:space="0" w:color="000000"/>
            </w:tcBorders>
            <w:vAlign w:val="center"/>
          </w:tcPr>
          <w:p w14:paraId="724ACE45" w14:textId="0EAD0B84" w:rsidR="000D5F36" w:rsidRPr="00B17A72" w:rsidRDefault="000D5F36" w:rsidP="001163A9">
            <w:pPr>
              <w:spacing w:line="276" w:lineRule="auto"/>
              <w:rPr>
                <w:b/>
                <w:bCs/>
                <w:color w:val="auto"/>
                <w:szCs w:val="20"/>
              </w:rPr>
            </w:pPr>
            <w:r w:rsidRPr="00B17A72">
              <w:rPr>
                <w:b/>
                <w:bCs/>
                <w:color w:val="auto"/>
                <w:szCs w:val="20"/>
              </w:rPr>
              <w:t>Course Learning Outcomes:</w:t>
            </w:r>
          </w:p>
          <w:p w14:paraId="481B1113" w14:textId="30A576BC" w:rsidR="00B7684C" w:rsidRPr="00B17A72" w:rsidRDefault="005454F1" w:rsidP="001163A9">
            <w:pPr>
              <w:rPr>
                <w:color w:val="auto"/>
                <w:szCs w:val="20"/>
              </w:rPr>
            </w:pPr>
            <w:r w:rsidRPr="00B17A72">
              <w:rPr>
                <w:b/>
                <w:color w:val="auto"/>
                <w:szCs w:val="20"/>
              </w:rPr>
              <w:t xml:space="preserve">LO.1. </w:t>
            </w:r>
            <w:r w:rsidRPr="00B17A72">
              <w:rPr>
                <w:color w:val="auto"/>
                <w:szCs w:val="20"/>
              </w:rPr>
              <w:t>To underst</w:t>
            </w:r>
            <w:r w:rsidR="001F735C" w:rsidRPr="00B17A72">
              <w:rPr>
                <w:color w:val="auto"/>
                <w:szCs w:val="20"/>
              </w:rPr>
              <w:t>and</w:t>
            </w:r>
            <w:r w:rsidRPr="00B17A72">
              <w:rPr>
                <w:color w:val="auto"/>
                <w:szCs w:val="20"/>
              </w:rPr>
              <w:t xml:space="preserve"> the concept of integrative approaches. </w:t>
            </w:r>
          </w:p>
          <w:p w14:paraId="516AE523" w14:textId="77777777" w:rsidR="00B7684C" w:rsidRPr="00B17A72" w:rsidRDefault="005454F1" w:rsidP="001163A9">
            <w:pPr>
              <w:rPr>
                <w:color w:val="auto"/>
                <w:szCs w:val="20"/>
              </w:rPr>
            </w:pPr>
            <w:r w:rsidRPr="00B17A72">
              <w:rPr>
                <w:b/>
                <w:color w:val="auto"/>
                <w:szCs w:val="20"/>
              </w:rPr>
              <w:t>LO.2.</w:t>
            </w:r>
            <w:r w:rsidRPr="00B17A72">
              <w:rPr>
                <w:color w:val="auto"/>
                <w:szCs w:val="20"/>
              </w:rPr>
              <w:t xml:space="preserve"> To describe the principle of integrative care </w:t>
            </w:r>
          </w:p>
          <w:p w14:paraId="0CE54463" w14:textId="74915CA0" w:rsidR="00B7684C" w:rsidRPr="00B17A72" w:rsidRDefault="005454F1" w:rsidP="001163A9">
            <w:pPr>
              <w:rPr>
                <w:color w:val="auto"/>
                <w:szCs w:val="20"/>
              </w:rPr>
            </w:pPr>
            <w:r w:rsidRPr="00B17A72">
              <w:rPr>
                <w:b/>
                <w:color w:val="auto"/>
                <w:szCs w:val="20"/>
              </w:rPr>
              <w:t xml:space="preserve">LO.3 </w:t>
            </w:r>
            <w:r w:rsidRPr="00B17A72">
              <w:rPr>
                <w:color w:val="auto"/>
                <w:szCs w:val="20"/>
              </w:rPr>
              <w:t>To underst</w:t>
            </w:r>
            <w:r w:rsidR="001F735C" w:rsidRPr="00B17A72">
              <w:rPr>
                <w:color w:val="auto"/>
                <w:szCs w:val="20"/>
              </w:rPr>
              <w:t>and</w:t>
            </w:r>
            <w:r w:rsidRPr="00B17A72">
              <w:rPr>
                <w:color w:val="auto"/>
                <w:szCs w:val="20"/>
              </w:rPr>
              <w:t xml:space="preserve"> the basic integrative methods used in health </w:t>
            </w:r>
          </w:p>
          <w:p w14:paraId="527D472E" w14:textId="77777777" w:rsidR="00B7684C" w:rsidRPr="00B17A72" w:rsidRDefault="005454F1" w:rsidP="001163A9">
            <w:pPr>
              <w:rPr>
                <w:color w:val="auto"/>
                <w:szCs w:val="20"/>
              </w:rPr>
            </w:pPr>
            <w:r w:rsidRPr="00B17A72">
              <w:rPr>
                <w:b/>
                <w:color w:val="auto"/>
                <w:szCs w:val="20"/>
              </w:rPr>
              <w:t>LO.4.</w:t>
            </w:r>
            <w:r w:rsidRPr="00B17A72">
              <w:rPr>
                <w:color w:val="auto"/>
                <w:szCs w:val="20"/>
              </w:rPr>
              <w:t xml:space="preserve"> Considering the integrative approach in planning the care of the individual </w:t>
            </w:r>
          </w:p>
          <w:p w14:paraId="2B2098E9" w14:textId="77777777" w:rsidR="00B7684C" w:rsidRPr="00B17A72" w:rsidRDefault="005454F1" w:rsidP="001163A9">
            <w:pPr>
              <w:rPr>
                <w:color w:val="auto"/>
                <w:szCs w:val="20"/>
              </w:rPr>
            </w:pPr>
            <w:r w:rsidRPr="00B17A72">
              <w:rPr>
                <w:b/>
                <w:color w:val="auto"/>
                <w:szCs w:val="20"/>
              </w:rPr>
              <w:t>LO.5.</w:t>
            </w:r>
            <w:r w:rsidRPr="00B17A72">
              <w:rPr>
                <w:color w:val="auto"/>
                <w:szCs w:val="20"/>
              </w:rPr>
              <w:t xml:space="preserve"> Knowing integrative methods used in some health problems </w:t>
            </w:r>
          </w:p>
        </w:tc>
      </w:tr>
    </w:tbl>
    <w:p w14:paraId="38994CEC" w14:textId="6D10D486" w:rsidR="00B7684C" w:rsidRPr="00B17A72" w:rsidRDefault="005454F1" w:rsidP="001163A9">
      <w:pPr>
        <w:pBdr>
          <w:top w:val="single" w:sz="4" w:space="0" w:color="000000"/>
          <w:left w:val="single" w:sz="4" w:space="0" w:color="000000"/>
          <w:bottom w:val="single" w:sz="4" w:space="0" w:color="000000"/>
          <w:right w:val="single" w:sz="4" w:space="0" w:color="000000"/>
        </w:pBdr>
        <w:spacing w:after="0" w:line="240" w:lineRule="auto"/>
        <w:ind w:hanging="10"/>
        <w:rPr>
          <w:color w:val="auto"/>
          <w:szCs w:val="20"/>
        </w:rPr>
      </w:pPr>
      <w:r w:rsidRPr="00B17A72">
        <w:rPr>
          <w:color w:val="auto"/>
          <w:szCs w:val="20"/>
        </w:rPr>
        <w:t xml:space="preserve">Learning </w:t>
      </w:r>
      <w:r w:rsidR="001F735C" w:rsidRPr="00B17A72">
        <w:rPr>
          <w:color w:val="auto"/>
          <w:szCs w:val="20"/>
        </w:rPr>
        <w:t>and</w:t>
      </w:r>
      <w:r w:rsidRPr="00B17A72">
        <w:rPr>
          <w:color w:val="auto"/>
          <w:szCs w:val="20"/>
        </w:rPr>
        <w:t xml:space="preserve"> Teaching Methods: Presentation, Discussion, Brainstorm, </w:t>
      </w:r>
      <w:proofErr w:type="spellStart"/>
      <w:r w:rsidRPr="00B17A72">
        <w:rPr>
          <w:color w:val="auto"/>
          <w:szCs w:val="20"/>
        </w:rPr>
        <w:t>Question&amp;Answer</w:t>
      </w:r>
      <w:proofErr w:type="spellEnd"/>
      <w:r w:rsidRPr="00B17A72">
        <w:rPr>
          <w:color w:val="auto"/>
          <w:szCs w:val="20"/>
        </w:rPr>
        <w:t xml:space="preserve">, Demonstration </w:t>
      </w:r>
    </w:p>
    <w:p w14:paraId="6C28CC74" w14:textId="77777777" w:rsidR="00B7684C" w:rsidRPr="00B17A72" w:rsidRDefault="005454F1" w:rsidP="001163A9">
      <w:pPr>
        <w:spacing w:after="0" w:line="240" w:lineRule="auto"/>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6" w:type="dxa"/>
          <w:right w:w="115" w:type="dxa"/>
        </w:tblCellMar>
        <w:tblLook w:val="04A0" w:firstRow="1" w:lastRow="0" w:firstColumn="1" w:lastColumn="0" w:noHBand="0" w:noVBand="1"/>
      </w:tblPr>
      <w:tblGrid>
        <w:gridCol w:w="3361"/>
        <w:gridCol w:w="575"/>
        <w:gridCol w:w="2259"/>
        <w:gridCol w:w="2867"/>
      </w:tblGrid>
      <w:tr w:rsidR="006F085B" w:rsidRPr="00B17A72" w14:paraId="33A1E6C1" w14:textId="77777777" w:rsidTr="00021285">
        <w:trPr>
          <w:tblHeader/>
          <w:jc w:val="center"/>
        </w:trPr>
        <w:tc>
          <w:tcPr>
            <w:tcW w:w="9062" w:type="dxa"/>
            <w:gridSpan w:val="4"/>
            <w:tcBorders>
              <w:top w:val="single" w:sz="4" w:space="0" w:color="000000"/>
              <w:left w:val="single" w:sz="4" w:space="0" w:color="000000"/>
              <w:bottom w:val="single" w:sz="4" w:space="0" w:color="000000"/>
              <w:right w:val="single" w:sz="4" w:space="0" w:color="000000"/>
            </w:tcBorders>
            <w:vAlign w:val="center"/>
          </w:tcPr>
          <w:p w14:paraId="74386C5B" w14:textId="15E8F5B0" w:rsidR="00B7684C" w:rsidRPr="00B17A72" w:rsidRDefault="005454F1" w:rsidP="00021285">
            <w:pPr>
              <w:rPr>
                <w:color w:val="auto"/>
                <w:szCs w:val="20"/>
              </w:rPr>
            </w:pPr>
            <w:r w:rsidRPr="00B17A72">
              <w:rPr>
                <w:b/>
                <w:color w:val="auto"/>
                <w:szCs w:val="20"/>
              </w:rPr>
              <w:lastRenderedPageBreak/>
              <w:t xml:space="preserve">Assessment Methods: (Assessment method shall correspond to learning outputs </w:t>
            </w:r>
            <w:r w:rsidR="001F735C" w:rsidRPr="00B17A72">
              <w:rPr>
                <w:b/>
                <w:color w:val="auto"/>
                <w:szCs w:val="20"/>
              </w:rPr>
              <w:t>and</w:t>
            </w:r>
            <w:r w:rsidRPr="00B17A72">
              <w:rPr>
                <w:b/>
                <w:color w:val="auto"/>
                <w:szCs w:val="20"/>
              </w:rPr>
              <w:t xml:space="preserve"> teaching techniques being used during the course) </w:t>
            </w:r>
          </w:p>
        </w:tc>
      </w:tr>
      <w:tr w:rsidR="006F085B" w:rsidRPr="00B17A72" w14:paraId="544FFA80"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651E5227" w14:textId="77777777" w:rsidR="00B7684C" w:rsidRPr="00B17A72" w:rsidRDefault="005454F1" w:rsidP="001163A9">
            <w:pPr>
              <w:jc w:val="center"/>
              <w:rPr>
                <w:color w:val="auto"/>
                <w:szCs w:val="20"/>
              </w:rPr>
            </w:pPr>
            <w:r w:rsidRPr="00B17A72">
              <w:rPr>
                <w:b/>
                <w:color w:val="auto"/>
                <w:szCs w:val="20"/>
              </w:rPr>
              <w:t xml:space="preserve">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57428C6A" w14:textId="77777777" w:rsidR="00B7684C" w:rsidRPr="00B17A72" w:rsidRDefault="005454F1" w:rsidP="001163A9">
            <w:pPr>
              <w:jc w:val="center"/>
              <w:rPr>
                <w:color w:val="auto"/>
                <w:szCs w:val="20"/>
              </w:rPr>
            </w:pPr>
            <w:r w:rsidRPr="00B17A72">
              <w:rPr>
                <w:color w:val="auto"/>
                <w:szCs w:val="20"/>
              </w:rPr>
              <w:t xml:space="preserve">Mark as (X) If Available </w:t>
            </w:r>
            <w:r w:rsidRPr="00B17A72">
              <w:rPr>
                <w:b/>
                <w:color w:val="auto"/>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14:paraId="2F11AE14" w14:textId="77777777" w:rsidR="00B7684C" w:rsidRPr="00B17A72" w:rsidRDefault="005454F1" w:rsidP="001163A9">
            <w:pPr>
              <w:jc w:val="center"/>
              <w:rPr>
                <w:color w:val="auto"/>
                <w:szCs w:val="20"/>
              </w:rPr>
            </w:pPr>
            <w:r w:rsidRPr="00B17A72">
              <w:rPr>
                <w:color w:val="auto"/>
                <w:szCs w:val="20"/>
              </w:rPr>
              <w:t>Percentage (%)</w:t>
            </w:r>
            <w:r w:rsidRPr="00B17A72">
              <w:rPr>
                <w:b/>
                <w:color w:val="auto"/>
                <w:szCs w:val="20"/>
              </w:rPr>
              <w:t xml:space="preserve"> </w:t>
            </w:r>
          </w:p>
        </w:tc>
      </w:tr>
      <w:tr w:rsidR="006F085B" w:rsidRPr="00B17A72" w14:paraId="05DD2659"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1B49D40C" w14:textId="77777777" w:rsidR="00B7684C" w:rsidRPr="00B17A72" w:rsidRDefault="005454F1" w:rsidP="001163A9">
            <w:pPr>
              <w:rPr>
                <w:color w:val="auto"/>
                <w:szCs w:val="20"/>
              </w:rPr>
            </w:pPr>
            <w:r w:rsidRPr="00B17A72">
              <w:rPr>
                <w:b/>
                <w:color w:val="auto"/>
                <w:szCs w:val="20"/>
              </w:rPr>
              <w:t>Intra-Semester / Semester-End Studies</w:t>
            </w:r>
            <w:r w:rsidRPr="00B17A72">
              <w:rPr>
                <w:color w:val="auto"/>
                <w:szCs w:val="20"/>
              </w:rPr>
              <w:t xml:space="preserve">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7A589823" w14:textId="77777777" w:rsidR="00B7684C" w:rsidRPr="00B17A72" w:rsidRDefault="005454F1" w:rsidP="001163A9">
            <w:pPr>
              <w:jc w:val="center"/>
              <w:rPr>
                <w:color w:val="auto"/>
                <w:szCs w:val="20"/>
              </w:rPr>
            </w:pPr>
            <w:r w:rsidRPr="00B17A72">
              <w:rPr>
                <w:color w:val="auto"/>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14:paraId="33D1775E"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615C095F"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1014C59A" w14:textId="77777777" w:rsidR="00B7684C" w:rsidRPr="00B17A72" w:rsidRDefault="005454F1" w:rsidP="001163A9">
            <w:pPr>
              <w:rPr>
                <w:color w:val="auto"/>
                <w:szCs w:val="20"/>
              </w:rPr>
            </w:pPr>
            <w:r w:rsidRPr="00B17A72">
              <w:rPr>
                <w:b/>
                <w:color w:val="auto"/>
                <w:szCs w:val="20"/>
              </w:rPr>
              <w:t xml:space="preserve">Midterm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07ED714D" w14:textId="77777777" w:rsidR="00B7684C" w:rsidRPr="00B17A72" w:rsidRDefault="005454F1" w:rsidP="001163A9">
            <w:pPr>
              <w:jc w:val="center"/>
              <w:rPr>
                <w:color w:val="auto"/>
                <w:szCs w:val="20"/>
              </w:rPr>
            </w:pPr>
            <w:r w:rsidRPr="00B17A72">
              <w:rPr>
                <w:color w:val="auto"/>
                <w:szCs w:val="20"/>
              </w:rPr>
              <w:t xml:space="preserve">X </w:t>
            </w:r>
          </w:p>
        </w:tc>
        <w:tc>
          <w:tcPr>
            <w:tcW w:w="2867" w:type="dxa"/>
            <w:tcBorders>
              <w:top w:val="single" w:sz="4" w:space="0" w:color="000000"/>
              <w:left w:val="single" w:sz="4" w:space="0" w:color="000000"/>
              <w:bottom w:val="single" w:sz="4" w:space="0" w:color="000000"/>
              <w:right w:val="single" w:sz="4" w:space="0" w:color="000000"/>
            </w:tcBorders>
            <w:vAlign w:val="center"/>
          </w:tcPr>
          <w:p w14:paraId="3B204DF8" w14:textId="77777777" w:rsidR="00B7684C" w:rsidRPr="00B17A72" w:rsidRDefault="005454F1" w:rsidP="001163A9">
            <w:pPr>
              <w:rPr>
                <w:color w:val="auto"/>
                <w:szCs w:val="20"/>
              </w:rPr>
            </w:pPr>
            <w:r w:rsidRPr="00B17A72">
              <w:rPr>
                <w:color w:val="auto"/>
                <w:szCs w:val="20"/>
              </w:rPr>
              <w:t xml:space="preserve">%50 </w:t>
            </w:r>
          </w:p>
        </w:tc>
      </w:tr>
      <w:tr w:rsidR="006F085B" w:rsidRPr="00B17A72" w14:paraId="68DD9E12"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22E05908" w14:textId="77777777" w:rsidR="00B7684C" w:rsidRPr="00B17A72" w:rsidRDefault="005454F1" w:rsidP="001163A9">
            <w:pPr>
              <w:rPr>
                <w:color w:val="auto"/>
                <w:szCs w:val="20"/>
              </w:rPr>
            </w:pPr>
            <w:r w:rsidRPr="00B17A72">
              <w:rPr>
                <w:b/>
                <w:color w:val="auto"/>
                <w:szCs w:val="20"/>
              </w:rPr>
              <w:t xml:space="preserve">Application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13C44161" w14:textId="77777777" w:rsidR="00B7684C" w:rsidRPr="00B17A72" w:rsidRDefault="005454F1" w:rsidP="001163A9">
            <w:pPr>
              <w:jc w:val="center"/>
              <w:rPr>
                <w:color w:val="auto"/>
                <w:szCs w:val="20"/>
              </w:rPr>
            </w:pPr>
            <w:r w:rsidRPr="00B17A72">
              <w:rPr>
                <w:color w:val="auto"/>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14:paraId="6B0CE5ED" w14:textId="77777777" w:rsidR="00B7684C" w:rsidRPr="00B17A72" w:rsidRDefault="005454F1" w:rsidP="001163A9">
            <w:pPr>
              <w:rPr>
                <w:color w:val="auto"/>
                <w:szCs w:val="20"/>
              </w:rPr>
            </w:pPr>
            <w:r w:rsidRPr="00B17A72">
              <w:rPr>
                <w:color w:val="auto"/>
                <w:szCs w:val="20"/>
              </w:rPr>
              <w:t xml:space="preserve"> </w:t>
            </w:r>
          </w:p>
        </w:tc>
      </w:tr>
      <w:tr w:rsidR="006F085B" w:rsidRPr="00B17A72" w14:paraId="75EED15F"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190604D0" w14:textId="77777777" w:rsidR="00B7684C" w:rsidRPr="00B17A72" w:rsidRDefault="005454F1" w:rsidP="001163A9">
            <w:pPr>
              <w:jc w:val="center"/>
              <w:rPr>
                <w:color w:val="auto"/>
                <w:szCs w:val="20"/>
              </w:rPr>
            </w:pPr>
            <w:r w:rsidRPr="00B17A72">
              <w:rPr>
                <w:b/>
                <w:color w:val="auto"/>
                <w:szCs w:val="20"/>
              </w:rPr>
              <w:t xml:space="preserve">Assignment/Presentation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16F36519" w14:textId="77777777" w:rsidR="00B7684C" w:rsidRPr="00B17A72" w:rsidRDefault="005454F1" w:rsidP="001163A9">
            <w:pPr>
              <w:jc w:val="center"/>
              <w:rPr>
                <w:color w:val="auto"/>
                <w:szCs w:val="20"/>
              </w:rPr>
            </w:pPr>
            <w:r w:rsidRPr="00B17A72">
              <w:rPr>
                <w:color w:val="auto"/>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14:paraId="127A3924"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060F9357"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65E32BA9" w14:textId="77777777" w:rsidR="00B7684C" w:rsidRPr="00B17A72" w:rsidRDefault="005454F1" w:rsidP="001163A9">
            <w:pPr>
              <w:rPr>
                <w:color w:val="auto"/>
                <w:szCs w:val="20"/>
              </w:rPr>
            </w:pPr>
            <w:r w:rsidRPr="00B17A72">
              <w:rPr>
                <w:b/>
                <w:color w:val="auto"/>
                <w:szCs w:val="20"/>
              </w:rPr>
              <w:t xml:space="preserve">Project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570EDFDD" w14:textId="77777777" w:rsidR="00B7684C" w:rsidRPr="00B17A72" w:rsidRDefault="005454F1" w:rsidP="001163A9">
            <w:pPr>
              <w:jc w:val="center"/>
              <w:rPr>
                <w:color w:val="auto"/>
                <w:szCs w:val="20"/>
              </w:rPr>
            </w:pPr>
            <w:r w:rsidRPr="00B17A72">
              <w:rPr>
                <w:color w:val="auto"/>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14:paraId="70AF0995"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17EAB2C7"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1E942DF9" w14:textId="77777777" w:rsidR="00B7684C" w:rsidRPr="00B17A72" w:rsidRDefault="005454F1" w:rsidP="001163A9">
            <w:pPr>
              <w:rPr>
                <w:color w:val="auto"/>
                <w:szCs w:val="20"/>
              </w:rPr>
            </w:pPr>
            <w:r w:rsidRPr="00B17A72">
              <w:rPr>
                <w:b/>
                <w:color w:val="auto"/>
                <w:szCs w:val="20"/>
              </w:rPr>
              <w:t>Laboratory</w:t>
            </w:r>
            <w:r w:rsidRPr="00B17A72">
              <w:rPr>
                <w:color w:val="auto"/>
                <w:szCs w:val="20"/>
              </w:rPr>
              <w:t xml:space="preserve"> </w:t>
            </w:r>
            <w:r w:rsidRPr="00B17A72">
              <w:rPr>
                <w:b/>
                <w:color w:val="auto"/>
                <w:szCs w:val="20"/>
              </w:rPr>
              <w:t xml:space="preserve">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35B47A3B" w14:textId="77777777" w:rsidR="00B7684C" w:rsidRPr="00B17A72" w:rsidRDefault="005454F1" w:rsidP="001163A9">
            <w:pPr>
              <w:jc w:val="center"/>
              <w:rPr>
                <w:color w:val="auto"/>
                <w:szCs w:val="20"/>
              </w:rPr>
            </w:pPr>
            <w:r w:rsidRPr="00B17A72">
              <w:rPr>
                <w:color w:val="auto"/>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14:paraId="67C1FBED" w14:textId="77777777" w:rsidR="00B7684C" w:rsidRPr="00B17A72" w:rsidRDefault="005454F1" w:rsidP="001163A9">
            <w:pPr>
              <w:rPr>
                <w:color w:val="auto"/>
                <w:szCs w:val="20"/>
              </w:rPr>
            </w:pPr>
            <w:r w:rsidRPr="00B17A72">
              <w:rPr>
                <w:color w:val="auto"/>
                <w:szCs w:val="20"/>
              </w:rPr>
              <w:t xml:space="preserve"> </w:t>
            </w:r>
          </w:p>
        </w:tc>
      </w:tr>
      <w:tr w:rsidR="006F085B" w:rsidRPr="00B17A72" w14:paraId="2ECEC7FB" w14:textId="77777777" w:rsidTr="00021285">
        <w:trPr>
          <w:jc w:val="center"/>
        </w:trPr>
        <w:tc>
          <w:tcPr>
            <w:tcW w:w="3361" w:type="dxa"/>
            <w:tcBorders>
              <w:top w:val="single" w:sz="4" w:space="0" w:color="000000"/>
              <w:left w:val="single" w:sz="4" w:space="0" w:color="000000"/>
              <w:bottom w:val="single" w:sz="4" w:space="0" w:color="000000"/>
              <w:right w:val="single" w:sz="4" w:space="0" w:color="000000"/>
            </w:tcBorders>
            <w:vAlign w:val="center"/>
          </w:tcPr>
          <w:p w14:paraId="21D9438D" w14:textId="77777777" w:rsidR="00B7684C" w:rsidRPr="00B17A72" w:rsidRDefault="005454F1" w:rsidP="001163A9">
            <w:pPr>
              <w:rPr>
                <w:color w:val="auto"/>
                <w:szCs w:val="20"/>
              </w:rPr>
            </w:pPr>
            <w:r w:rsidRPr="00B17A72">
              <w:rPr>
                <w:b/>
                <w:color w:val="auto"/>
                <w:szCs w:val="20"/>
              </w:rPr>
              <w:t>Final Exam</w:t>
            </w:r>
            <w:r w:rsidRPr="00B17A72">
              <w:rPr>
                <w:color w:val="auto"/>
                <w:szCs w:val="20"/>
              </w:rPr>
              <w:t xml:space="preserve"> </w:t>
            </w:r>
            <w:r w:rsidRPr="00B17A72">
              <w:rPr>
                <w:b/>
                <w:color w:val="auto"/>
                <w:szCs w:val="20"/>
              </w:rPr>
              <w:t xml:space="preserve"> </w:t>
            </w:r>
          </w:p>
        </w:tc>
        <w:tc>
          <w:tcPr>
            <w:tcW w:w="2834" w:type="dxa"/>
            <w:gridSpan w:val="2"/>
            <w:tcBorders>
              <w:top w:val="single" w:sz="4" w:space="0" w:color="000000"/>
              <w:left w:val="single" w:sz="4" w:space="0" w:color="000000"/>
              <w:bottom w:val="single" w:sz="4" w:space="0" w:color="000000"/>
              <w:right w:val="single" w:sz="4" w:space="0" w:color="000000"/>
            </w:tcBorders>
            <w:vAlign w:val="center"/>
          </w:tcPr>
          <w:p w14:paraId="27014819" w14:textId="77777777" w:rsidR="00B7684C" w:rsidRPr="00B17A72" w:rsidRDefault="005454F1" w:rsidP="001163A9">
            <w:pPr>
              <w:rPr>
                <w:color w:val="auto"/>
                <w:szCs w:val="20"/>
              </w:rPr>
            </w:pPr>
            <w:r w:rsidRPr="00B17A72">
              <w:rPr>
                <w:color w:val="auto"/>
                <w:szCs w:val="20"/>
              </w:rPr>
              <w:t xml:space="preserve"> X </w:t>
            </w:r>
          </w:p>
        </w:tc>
        <w:tc>
          <w:tcPr>
            <w:tcW w:w="2867" w:type="dxa"/>
            <w:tcBorders>
              <w:top w:val="single" w:sz="4" w:space="0" w:color="000000"/>
              <w:left w:val="single" w:sz="4" w:space="0" w:color="000000"/>
              <w:bottom w:val="single" w:sz="4" w:space="0" w:color="000000"/>
              <w:right w:val="single" w:sz="4" w:space="0" w:color="000000"/>
            </w:tcBorders>
            <w:vAlign w:val="center"/>
          </w:tcPr>
          <w:p w14:paraId="7737B2AE" w14:textId="77777777" w:rsidR="00B7684C" w:rsidRPr="00B17A72" w:rsidRDefault="005454F1" w:rsidP="001163A9">
            <w:pPr>
              <w:rPr>
                <w:color w:val="auto"/>
                <w:szCs w:val="20"/>
              </w:rPr>
            </w:pPr>
            <w:r w:rsidRPr="00B17A72">
              <w:rPr>
                <w:color w:val="auto"/>
                <w:szCs w:val="20"/>
              </w:rPr>
              <w:t xml:space="preserve">%50 </w:t>
            </w:r>
          </w:p>
        </w:tc>
      </w:tr>
      <w:tr w:rsidR="006F085B" w:rsidRPr="00B17A72" w14:paraId="58DCD9AF" w14:textId="77777777" w:rsidTr="00021285">
        <w:trPr>
          <w:jc w:val="center"/>
        </w:trPr>
        <w:tc>
          <w:tcPr>
            <w:tcW w:w="9062" w:type="dxa"/>
            <w:gridSpan w:val="4"/>
            <w:tcBorders>
              <w:top w:val="single" w:sz="4" w:space="0" w:color="000000"/>
              <w:left w:val="single" w:sz="4" w:space="0" w:color="000000"/>
              <w:bottom w:val="single" w:sz="4" w:space="0" w:color="000000"/>
              <w:right w:val="single" w:sz="4" w:space="0" w:color="000000"/>
            </w:tcBorders>
            <w:vAlign w:val="center"/>
          </w:tcPr>
          <w:p w14:paraId="4DDAAAF2" w14:textId="77777777" w:rsidR="00B7684C" w:rsidRPr="00B17A72" w:rsidRDefault="005454F1" w:rsidP="001163A9">
            <w:pPr>
              <w:rPr>
                <w:color w:val="auto"/>
                <w:szCs w:val="20"/>
              </w:rPr>
            </w:pPr>
            <w:r w:rsidRPr="00B17A72">
              <w:rPr>
                <w:b/>
                <w:color w:val="auto"/>
                <w:szCs w:val="20"/>
              </w:rPr>
              <w:t>Explanations Concerning the Assessment Methods:</w:t>
            </w:r>
            <w:r w:rsidRPr="00B17A72">
              <w:rPr>
                <w:color w:val="auto"/>
                <w:szCs w:val="20"/>
              </w:rPr>
              <w:t xml:space="preserve"> </w:t>
            </w:r>
            <w:r w:rsidRPr="00B17A72">
              <w:rPr>
                <w:b/>
                <w:color w:val="auto"/>
                <w:szCs w:val="20"/>
              </w:rPr>
              <w:t xml:space="preserve"> </w:t>
            </w:r>
          </w:p>
        </w:tc>
      </w:tr>
      <w:tr w:rsidR="00DB4003" w:rsidRPr="00B17A72" w14:paraId="4606D50D" w14:textId="77777777" w:rsidTr="00021285">
        <w:trPr>
          <w:jc w:val="center"/>
        </w:trPr>
        <w:tc>
          <w:tcPr>
            <w:tcW w:w="9062" w:type="dxa"/>
            <w:gridSpan w:val="4"/>
            <w:tcBorders>
              <w:top w:val="single" w:sz="4" w:space="0" w:color="000000"/>
              <w:left w:val="single" w:sz="4" w:space="0" w:color="000000"/>
              <w:bottom w:val="single" w:sz="4" w:space="0" w:color="000000"/>
              <w:right w:val="single" w:sz="4" w:space="0" w:color="000000"/>
            </w:tcBorders>
            <w:vAlign w:val="center"/>
          </w:tcPr>
          <w:p w14:paraId="03DBCB02" w14:textId="77777777" w:rsidR="00DB4003" w:rsidRPr="00B17A72" w:rsidRDefault="00DB4003" w:rsidP="00DB4003">
            <w:pPr>
              <w:ind w:hanging="10"/>
              <w:jc w:val="both"/>
              <w:rPr>
                <w:color w:val="auto"/>
                <w:szCs w:val="20"/>
              </w:rPr>
            </w:pPr>
            <w:r w:rsidRPr="00B17A72">
              <w:rPr>
                <w:color w:val="auto"/>
                <w:szCs w:val="20"/>
              </w:rPr>
              <w:t xml:space="preserve">Assessment Criteria: (What dimensions of learning outputs are assessed and by which assessment criteria are they assessed? </w:t>
            </w:r>
          </w:p>
          <w:p w14:paraId="2207C9C5" w14:textId="77777777" w:rsidR="00DB4003" w:rsidRPr="00B17A72" w:rsidRDefault="00DB4003" w:rsidP="00DB4003">
            <w:pPr>
              <w:ind w:hanging="10"/>
              <w:jc w:val="both"/>
              <w:rPr>
                <w:color w:val="auto"/>
                <w:szCs w:val="20"/>
              </w:rPr>
            </w:pPr>
            <w:r w:rsidRPr="00B17A72">
              <w:rPr>
                <w:color w:val="auto"/>
                <w:szCs w:val="20"/>
              </w:rPr>
              <w:t xml:space="preserve">Assessment criteria shall be associated with learning methods.) </w:t>
            </w:r>
          </w:p>
          <w:p w14:paraId="1FD44D54" w14:textId="77777777" w:rsidR="00DB4003" w:rsidRPr="00B17A72" w:rsidRDefault="00DB4003" w:rsidP="00DB4003">
            <w:pPr>
              <w:ind w:hanging="10"/>
              <w:jc w:val="both"/>
              <w:rPr>
                <w:color w:val="auto"/>
                <w:szCs w:val="20"/>
              </w:rPr>
            </w:pPr>
            <w:r w:rsidRPr="00B17A72">
              <w:rPr>
                <w:color w:val="auto"/>
                <w:szCs w:val="20"/>
              </w:rPr>
              <w:t xml:space="preserve">The intra-semester grade shall be </w:t>
            </w:r>
            <w:proofErr w:type="gramStart"/>
            <w:r w:rsidRPr="00B17A72">
              <w:rPr>
                <w:color w:val="auto"/>
                <w:szCs w:val="20"/>
              </w:rPr>
              <w:t>calculate</w:t>
            </w:r>
            <w:proofErr w:type="gramEnd"/>
            <w:r w:rsidRPr="00B17A72">
              <w:rPr>
                <w:color w:val="auto"/>
                <w:szCs w:val="20"/>
              </w:rPr>
              <w:t xml:space="preserve"> by taking 50% of the average midterm grade of the student </w:t>
            </w:r>
          </w:p>
          <w:p w14:paraId="70FD71E2" w14:textId="725FF937" w:rsidR="00DB4003" w:rsidRPr="00DB4003" w:rsidRDefault="00DB4003" w:rsidP="00DB4003">
            <w:pPr>
              <w:ind w:hanging="10"/>
              <w:jc w:val="both"/>
              <w:rPr>
                <w:color w:val="auto"/>
                <w:szCs w:val="20"/>
              </w:rPr>
            </w:pPr>
            <w:r w:rsidRPr="00B17A72">
              <w:rPr>
                <w:color w:val="auto"/>
                <w:szCs w:val="20"/>
              </w:rPr>
              <w:t xml:space="preserve">The semester grade shall be calculated by taking 50% of the intra-semester grade and will 50% of the final grade. </w:t>
            </w:r>
          </w:p>
        </w:tc>
      </w:tr>
      <w:tr w:rsidR="006F085B" w:rsidRPr="00B17A72" w14:paraId="37759E08" w14:textId="77777777" w:rsidTr="00021285">
        <w:tblPrEx>
          <w:tblCellMar>
            <w:left w:w="108" w:type="dxa"/>
            <w:right w:w="58" w:type="dxa"/>
          </w:tblCellMar>
        </w:tblPrEx>
        <w:trPr>
          <w:tblHeader/>
          <w:jc w:val="center"/>
        </w:trPr>
        <w:tc>
          <w:tcPr>
            <w:tcW w:w="9062" w:type="dxa"/>
            <w:gridSpan w:val="4"/>
            <w:tcBorders>
              <w:top w:val="single" w:sz="4" w:space="0" w:color="000000"/>
              <w:left w:val="single" w:sz="4" w:space="0" w:color="000000"/>
              <w:bottom w:val="single" w:sz="6" w:space="0" w:color="000000"/>
              <w:right w:val="single" w:sz="4" w:space="0" w:color="000000"/>
            </w:tcBorders>
            <w:vAlign w:val="center"/>
          </w:tcPr>
          <w:p w14:paraId="59F1B0AB" w14:textId="77777777" w:rsidR="00B7684C" w:rsidRPr="00B17A72" w:rsidRDefault="005454F1" w:rsidP="00521E90">
            <w:pPr>
              <w:pStyle w:val="ListeParagraf"/>
              <w:numPr>
                <w:ilvl w:val="0"/>
                <w:numId w:val="40"/>
              </w:numPr>
              <w:rPr>
                <w:color w:val="auto"/>
                <w:szCs w:val="20"/>
              </w:rPr>
            </w:pPr>
            <w:r w:rsidRPr="00B17A72">
              <w:rPr>
                <w:b/>
                <w:color w:val="auto"/>
                <w:szCs w:val="20"/>
              </w:rPr>
              <w:t xml:space="preserve">Recommended Resources for the Course: </w:t>
            </w:r>
          </w:p>
          <w:p w14:paraId="2813768D" w14:textId="53D12A64" w:rsidR="00B7684C" w:rsidRPr="00B17A72" w:rsidRDefault="005454F1" w:rsidP="00521E90">
            <w:pPr>
              <w:pStyle w:val="ListeParagraf"/>
              <w:numPr>
                <w:ilvl w:val="0"/>
                <w:numId w:val="40"/>
              </w:numPr>
              <w:rPr>
                <w:bCs/>
                <w:color w:val="auto"/>
                <w:szCs w:val="20"/>
              </w:rPr>
            </w:pPr>
            <w:r w:rsidRPr="00B17A72">
              <w:rPr>
                <w:bCs/>
                <w:color w:val="auto"/>
                <w:szCs w:val="20"/>
              </w:rPr>
              <w:t xml:space="preserve">Main Resources: Akyol, AD., Yildirim, </w:t>
            </w:r>
            <w:proofErr w:type="spellStart"/>
            <w:r w:rsidRPr="00B17A72">
              <w:rPr>
                <w:bCs/>
                <w:color w:val="auto"/>
                <w:szCs w:val="20"/>
              </w:rPr>
              <w:t>YK</w:t>
            </w:r>
            <w:proofErr w:type="gramStart"/>
            <w:r w:rsidRPr="00B17A72">
              <w:rPr>
                <w:bCs/>
                <w:color w:val="auto"/>
                <w:szCs w:val="20"/>
              </w:rPr>
              <w:t>.,Toker</w:t>
            </w:r>
            <w:proofErr w:type="spellEnd"/>
            <w:proofErr w:type="gramEnd"/>
            <w:r w:rsidRPr="00B17A72">
              <w:rPr>
                <w:bCs/>
                <w:color w:val="auto"/>
                <w:szCs w:val="20"/>
              </w:rPr>
              <w:t xml:space="preserve">, E., Yavuz, B. “The use of Complementary </w:t>
            </w:r>
            <w:r w:rsidR="001F735C" w:rsidRPr="00B17A72">
              <w:rPr>
                <w:bCs/>
                <w:color w:val="auto"/>
                <w:szCs w:val="20"/>
              </w:rPr>
              <w:t>and</w:t>
            </w:r>
            <w:r w:rsidRPr="00B17A72">
              <w:rPr>
                <w:bCs/>
                <w:color w:val="auto"/>
                <w:szCs w:val="20"/>
              </w:rPr>
              <w:t xml:space="preserve"> Alternative Medicine (CAM) among chronic renal failure patients” J </w:t>
            </w:r>
            <w:proofErr w:type="spellStart"/>
            <w:r w:rsidRPr="00B17A72">
              <w:rPr>
                <w:bCs/>
                <w:color w:val="auto"/>
                <w:szCs w:val="20"/>
              </w:rPr>
              <w:t>ClinNurs</w:t>
            </w:r>
            <w:proofErr w:type="spellEnd"/>
            <w:r w:rsidRPr="00B17A72">
              <w:rPr>
                <w:bCs/>
                <w:color w:val="auto"/>
                <w:szCs w:val="20"/>
              </w:rPr>
              <w:t xml:space="preserve">, 20(7-8): 1035-1043 (2011) - </w:t>
            </w:r>
            <w:proofErr w:type="spellStart"/>
            <w:r w:rsidRPr="00B17A72">
              <w:rPr>
                <w:bCs/>
                <w:color w:val="auto"/>
                <w:szCs w:val="20"/>
              </w:rPr>
              <w:t>Cassileth</w:t>
            </w:r>
            <w:proofErr w:type="spellEnd"/>
            <w:r w:rsidRPr="00B17A72">
              <w:rPr>
                <w:bCs/>
                <w:color w:val="auto"/>
                <w:szCs w:val="20"/>
              </w:rPr>
              <w:t xml:space="preserve"> RA, Deng G, Vickers A, Yeung KS, </w:t>
            </w:r>
            <w:proofErr w:type="spellStart"/>
            <w:r w:rsidRPr="00B17A72">
              <w:rPr>
                <w:bCs/>
                <w:color w:val="auto"/>
                <w:szCs w:val="20"/>
              </w:rPr>
              <w:t>Chwistek</w:t>
            </w:r>
            <w:proofErr w:type="spellEnd"/>
            <w:r w:rsidRPr="00B17A72">
              <w:rPr>
                <w:bCs/>
                <w:color w:val="auto"/>
                <w:szCs w:val="20"/>
              </w:rPr>
              <w:t xml:space="preserve"> M, Garrity </w:t>
            </w:r>
          </w:p>
          <w:p w14:paraId="0DB7BE51" w14:textId="2AC4F20A" w:rsidR="00B7684C" w:rsidRPr="00B17A72" w:rsidRDefault="005454F1" w:rsidP="00521E90">
            <w:pPr>
              <w:pStyle w:val="ListeParagraf"/>
              <w:numPr>
                <w:ilvl w:val="0"/>
                <w:numId w:val="40"/>
              </w:numPr>
              <w:rPr>
                <w:bCs/>
                <w:color w:val="auto"/>
                <w:szCs w:val="20"/>
              </w:rPr>
            </w:pPr>
            <w:r w:rsidRPr="00B17A72">
              <w:rPr>
                <w:bCs/>
                <w:color w:val="auto"/>
                <w:szCs w:val="20"/>
              </w:rPr>
              <w:t xml:space="preserve">D, </w:t>
            </w:r>
            <w:proofErr w:type="spellStart"/>
            <w:r w:rsidRPr="00B17A72">
              <w:rPr>
                <w:bCs/>
                <w:color w:val="auto"/>
                <w:szCs w:val="20"/>
              </w:rPr>
              <w:t>Gubili</w:t>
            </w:r>
            <w:proofErr w:type="spellEnd"/>
            <w:r w:rsidRPr="00B17A72">
              <w:rPr>
                <w:bCs/>
                <w:color w:val="auto"/>
                <w:szCs w:val="20"/>
              </w:rPr>
              <w:t xml:space="preserve"> J, Vroom P (2007). PDQ </w:t>
            </w:r>
            <w:proofErr w:type="spellStart"/>
            <w:r w:rsidRPr="00B17A72">
              <w:rPr>
                <w:bCs/>
                <w:color w:val="auto"/>
                <w:szCs w:val="20"/>
              </w:rPr>
              <w:t>Onkoloji</w:t>
            </w:r>
            <w:proofErr w:type="spellEnd"/>
            <w:r w:rsidRPr="00B17A72">
              <w:rPr>
                <w:bCs/>
                <w:color w:val="auto"/>
                <w:szCs w:val="20"/>
              </w:rPr>
              <w:t xml:space="preserve"> </w:t>
            </w:r>
            <w:proofErr w:type="spellStart"/>
            <w:r w:rsidRPr="00B17A72">
              <w:rPr>
                <w:bCs/>
                <w:color w:val="auto"/>
                <w:szCs w:val="20"/>
              </w:rPr>
              <w:t>Kanserde</w:t>
            </w:r>
            <w:proofErr w:type="spellEnd"/>
            <w:r w:rsidRPr="00B17A72">
              <w:rPr>
                <w:bCs/>
                <w:color w:val="auto"/>
                <w:szCs w:val="20"/>
              </w:rPr>
              <w:t xml:space="preserve"> </w:t>
            </w:r>
            <w:proofErr w:type="spellStart"/>
            <w:r w:rsidRPr="00B17A72">
              <w:rPr>
                <w:bCs/>
                <w:color w:val="auto"/>
                <w:szCs w:val="20"/>
              </w:rPr>
              <w:t>Tamamlayıcı</w:t>
            </w:r>
            <w:proofErr w:type="spellEnd"/>
            <w:r w:rsidRPr="00B17A72">
              <w:rPr>
                <w:bCs/>
                <w:color w:val="auto"/>
                <w:szCs w:val="20"/>
              </w:rPr>
              <w:t xml:space="preserve"> Tıp. İstanbul: Istanbul </w:t>
            </w:r>
            <w:proofErr w:type="spellStart"/>
            <w:r w:rsidRPr="00B17A72">
              <w:rPr>
                <w:bCs/>
                <w:color w:val="auto"/>
                <w:szCs w:val="20"/>
              </w:rPr>
              <w:t>MedikalYayıncılık</w:t>
            </w:r>
            <w:proofErr w:type="spellEnd"/>
            <w:r w:rsidRPr="00B17A72">
              <w:rPr>
                <w:bCs/>
                <w:color w:val="auto"/>
                <w:szCs w:val="20"/>
              </w:rPr>
              <w:t>. (</w:t>
            </w:r>
            <w:proofErr w:type="spellStart"/>
            <w:r w:rsidRPr="00B17A72">
              <w:rPr>
                <w:bCs/>
                <w:color w:val="auto"/>
                <w:szCs w:val="20"/>
              </w:rPr>
              <w:t>Ceviri</w:t>
            </w:r>
            <w:proofErr w:type="spellEnd"/>
            <w:r w:rsidRPr="00B17A72">
              <w:rPr>
                <w:bCs/>
                <w:color w:val="auto"/>
                <w:szCs w:val="20"/>
              </w:rPr>
              <w:t xml:space="preserve"> Ed: </w:t>
            </w:r>
            <w:proofErr w:type="spellStart"/>
            <w:proofErr w:type="gramStart"/>
            <w:r w:rsidRPr="00B17A72">
              <w:rPr>
                <w:bCs/>
                <w:color w:val="auto"/>
                <w:szCs w:val="20"/>
              </w:rPr>
              <w:t>E.Topuz</w:t>
            </w:r>
            <w:proofErr w:type="spellEnd"/>
            <w:proofErr w:type="gramEnd"/>
            <w:r w:rsidRPr="00B17A72">
              <w:rPr>
                <w:bCs/>
                <w:color w:val="auto"/>
                <w:szCs w:val="20"/>
              </w:rPr>
              <w:t xml:space="preserve">). - Cole A, Shanley E (1998). Complementary therapies as a means of developing the scope of professional nursing practice. Journal of Advanced Nursing, 27, 1171–1176. - Engebretson J. Culture </w:t>
            </w:r>
            <w:r w:rsidR="001F735C" w:rsidRPr="00B17A72">
              <w:rPr>
                <w:bCs/>
                <w:color w:val="auto"/>
                <w:szCs w:val="20"/>
              </w:rPr>
              <w:t>and</w:t>
            </w:r>
            <w:r w:rsidRPr="00B17A72">
              <w:rPr>
                <w:bCs/>
                <w:color w:val="auto"/>
                <w:szCs w:val="20"/>
              </w:rPr>
              <w:t xml:space="preserve"> complementary therapies </w:t>
            </w:r>
            <w:proofErr w:type="spellStart"/>
            <w:r w:rsidRPr="00B17A72">
              <w:rPr>
                <w:bCs/>
                <w:color w:val="auto"/>
                <w:szCs w:val="20"/>
              </w:rPr>
              <w:t>ComplementaryTherapies</w:t>
            </w:r>
            <w:proofErr w:type="spellEnd"/>
            <w:r w:rsidRPr="00B17A72">
              <w:rPr>
                <w:bCs/>
                <w:color w:val="auto"/>
                <w:szCs w:val="20"/>
              </w:rPr>
              <w:t xml:space="preserve"> in </w:t>
            </w:r>
            <w:proofErr w:type="spellStart"/>
            <w:r w:rsidRPr="00B17A72">
              <w:rPr>
                <w:bCs/>
                <w:color w:val="auto"/>
                <w:szCs w:val="20"/>
              </w:rPr>
              <w:t>Nursing&amp;Midwifery</w:t>
            </w:r>
            <w:proofErr w:type="spellEnd"/>
            <w:r w:rsidRPr="00B17A72">
              <w:rPr>
                <w:bCs/>
                <w:color w:val="auto"/>
                <w:szCs w:val="20"/>
              </w:rPr>
              <w:t xml:space="preserve">, (2002) </w:t>
            </w:r>
          </w:p>
          <w:p w14:paraId="5D0CDAA7" w14:textId="2D26D96A" w:rsidR="00B7684C" w:rsidRPr="00B17A72" w:rsidRDefault="005454F1" w:rsidP="00521E90">
            <w:pPr>
              <w:pStyle w:val="ListeParagraf"/>
              <w:numPr>
                <w:ilvl w:val="0"/>
                <w:numId w:val="40"/>
              </w:numPr>
              <w:rPr>
                <w:bCs/>
                <w:color w:val="auto"/>
                <w:szCs w:val="20"/>
              </w:rPr>
            </w:pPr>
            <w:r w:rsidRPr="00B17A72">
              <w:rPr>
                <w:bCs/>
                <w:color w:val="auto"/>
                <w:szCs w:val="20"/>
              </w:rPr>
              <w:t>8, 177-</w:t>
            </w:r>
            <w:proofErr w:type="gramStart"/>
            <w:r w:rsidRPr="00B17A72">
              <w:rPr>
                <w:bCs/>
                <w:color w:val="auto"/>
                <w:szCs w:val="20"/>
              </w:rPr>
              <w:t>184..</w:t>
            </w:r>
            <w:proofErr w:type="gramEnd"/>
            <w:r w:rsidRPr="00B17A72">
              <w:rPr>
                <w:bCs/>
                <w:color w:val="auto"/>
                <w:szCs w:val="20"/>
              </w:rPr>
              <w:t xml:space="preserve"> - Karaman E., </w:t>
            </w:r>
            <w:proofErr w:type="spellStart"/>
            <w:r w:rsidRPr="00B17A72">
              <w:rPr>
                <w:bCs/>
                <w:color w:val="auto"/>
                <w:szCs w:val="20"/>
              </w:rPr>
              <w:t>Şenuzun</w:t>
            </w:r>
            <w:proofErr w:type="spellEnd"/>
            <w:r w:rsidRPr="00B17A72">
              <w:rPr>
                <w:bCs/>
                <w:color w:val="auto"/>
                <w:szCs w:val="20"/>
              </w:rPr>
              <w:t xml:space="preserve"> Aykar F. </w:t>
            </w:r>
            <w:proofErr w:type="spellStart"/>
            <w:r w:rsidRPr="00B17A72">
              <w:rPr>
                <w:bCs/>
                <w:color w:val="auto"/>
                <w:szCs w:val="20"/>
              </w:rPr>
              <w:t>Palyatif</w:t>
            </w:r>
            <w:proofErr w:type="spellEnd"/>
            <w:r w:rsidRPr="00B17A72">
              <w:rPr>
                <w:bCs/>
                <w:color w:val="auto"/>
                <w:szCs w:val="20"/>
              </w:rPr>
              <w:t xml:space="preserve"> </w:t>
            </w:r>
            <w:proofErr w:type="spellStart"/>
            <w:r w:rsidRPr="00B17A72">
              <w:rPr>
                <w:bCs/>
                <w:color w:val="auto"/>
                <w:szCs w:val="20"/>
              </w:rPr>
              <w:t>Bakımda</w:t>
            </w:r>
            <w:proofErr w:type="spellEnd"/>
            <w:r w:rsidRPr="00B17A72">
              <w:rPr>
                <w:bCs/>
                <w:color w:val="auto"/>
                <w:szCs w:val="20"/>
              </w:rPr>
              <w:t xml:space="preserve"> </w:t>
            </w:r>
            <w:proofErr w:type="spellStart"/>
            <w:r w:rsidRPr="00B17A72">
              <w:rPr>
                <w:bCs/>
                <w:color w:val="auto"/>
                <w:szCs w:val="20"/>
              </w:rPr>
              <w:t>Tamamlayıcı</w:t>
            </w:r>
            <w:proofErr w:type="spellEnd"/>
            <w:r w:rsidRPr="00B17A72">
              <w:rPr>
                <w:bCs/>
                <w:color w:val="auto"/>
                <w:szCs w:val="20"/>
              </w:rPr>
              <w:t xml:space="preserve"> </w:t>
            </w:r>
            <w:proofErr w:type="spellStart"/>
            <w:r w:rsidRPr="00B17A72">
              <w:rPr>
                <w:bCs/>
                <w:color w:val="auto"/>
                <w:szCs w:val="20"/>
              </w:rPr>
              <w:t>ve</w:t>
            </w:r>
            <w:proofErr w:type="spellEnd"/>
            <w:r w:rsidRPr="00B17A72">
              <w:rPr>
                <w:bCs/>
                <w:color w:val="auto"/>
                <w:szCs w:val="20"/>
              </w:rPr>
              <w:t xml:space="preserve"> </w:t>
            </w:r>
            <w:proofErr w:type="spellStart"/>
            <w:r w:rsidRPr="00B17A72">
              <w:rPr>
                <w:bCs/>
                <w:color w:val="auto"/>
                <w:szCs w:val="20"/>
              </w:rPr>
              <w:t>İntegratif</w:t>
            </w:r>
            <w:proofErr w:type="spellEnd"/>
            <w:r w:rsidRPr="00B17A72">
              <w:rPr>
                <w:bCs/>
                <w:color w:val="auto"/>
                <w:szCs w:val="20"/>
              </w:rPr>
              <w:t xml:space="preserve"> </w:t>
            </w:r>
            <w:proofErr w:type="spellStart"/>
            <w:r w:rsidRPr="00B17A72">
              <w:rPr>
                <w:bCs/>
                <w:color w:val="auto"/>
                <w:szCs w:val="20"/>
              </w:rPr>
              <w:t>Tedaviler</w:t>
            </w:r>
            <w:proofErr w:type="spellEnd"/>
            <w:r w:rsidRPr="00B17A72">
              <w:rPr>
                <w:bCs/>
                <w:color w:val="auto"/>
                <w:szCs w:val="20"/>
              </w:rPr>
              <w:t xml:space="preserve">. </w:t>
            </w:r>
            <w:proofErr w:type="spellStart"/>
            <w:r w:rsidRPr="00B17A72">
              <w:rPr>
                <w:bCs/>
                <w:color w:val="auto"/>
                <w:szCs w:val="20"/>
              </w:rPr>
              <w:t>Turkiye</w:t>
            </w:r>
            <w:proofErr w:type="spellEnd"/>
            <w:r w:rsidRPr="00B17A72">
              <w:rPr>
                <w:bCs/>
                <w:color w:val="auto"/>
                <w:szCs w:val="20"/>
              </w:rPr>
              <w:t xml:space="preserve"> </w:t>
            </w:r>
            <w:proofErr w:type="spellStart"/>
            <w:r w:rsidRPr="00B17A72">
              <w:rPr>
                <w:bCs/>
                <w:color w:val="auto"/>
                <w:szCs w:val="20"/>
              </w:rPr>
              <w:t>Klinikleri</w:t>
            </w:r>
            <w:proofErr w:type="spellEnd"/>
            <w:r w:rsidRPr="00B17A72">
              <w:rPr>
                <w:bCs/>
                <w:color w:val="auto"/>
                <w:szCs w:val="20"/>
              </w:rPr>
              <w:t xml:space="preserve"> J Anest </w:t>
            </w:r>
            <w:proofErr w:type="spellStart"/>
            <w:r w:rsidRPr="00B17A72">
              <w:rPr>
                <w:bCs/>
                <w:color w:val="auto"/>
                <w:szCs w:val="20"/>
              </w:rPr>
              <w:t>ReanimSpecial</w:t>
            </w:r>
            <w:proofErr w:type="spellEnd"/>
            <w:r w:rsidRPr="00B17A72">
              <w:rPr>
                <w:bCs/>
                <w:color w:val="auto"/>
                <w:szCs w:val="20"/>
              </w:rPr>
              <w:t xml:space="preserve"> Topics 2017;10(1):63-9 - </w:t>
            </w:r>
            <w:proofErr w:type="spellStart"/>
            <w:r w:rsidRPr="00B17A72">
              <w:rPr>
                <w:bCs/>
                <w:color w:val="auto"/>
                <w:szCs w:val="20"/>
              </w:rPr>
              <w:t>Tokem</w:t>
            </w:r>
            <w:proofErr w:type="spellEnd"/>
            <w:r w:rsidRPr="00B17A72">
              <w:rPr>
                <w:bCs/>
                <w:color w:val="auto"/>
                <w:szCs w:val="20"/>
              </w:rPr>
              <w:t xml:space="preserve"> Y, </w:t>
            </w:r>
            <w:proofErr w:type="spellStart"/>
            <w:r w:rsidRPr="00B17A72">
              <w:rPr>
                <w:bCs/>
                <w:color w:val="auto"/>
                <w:szCs w:val="20"/>
              </w:rPr>
              <w:t>Aytemur</w:t>
            </w:r>
            <w:proofErr w:type="spellEnd"/>
            <w:r w:rsidRPr="00B17A72">
              <w:rPr>
                <w:bCs/>
                <w:color w:val="auto"/>
                <w:szCs w:val="20"/>
              </w:rPr>
              <w:t xml:space="preserve"> ZA, Yildirim Y, </w:t>
            </w:r>
            <w:proofErr w:type="spellStart"/>
            <w:r w:rsidRPr="00B17A72">
              <w:rPr>
                <w:bCs/>
                <w:color w:val="auto"/>
                <w:szCs w:val="20"/>
              </w:rPr>
              <w:t>Fadiloglu</w:t>
            </w:r>
            <w:proofErr w:type="spellEnd"/>
            <w:r w:rsidRPr="00B17A72">
              <w:rPr>
                <w:bCs/>
                <w:color w:val="auto"/>
                <w:szCs w:val="20"/>
              </w:rPr>
              <w:t xml:space="preserve"> C. Investigation into the use of complementary </w:t>
            </w:r>
            <w:r w:rsidR="001F735C" w:rsidRPr="00B17A72">
              <w:rPr>
                <w:bCs/>
                <w:color w:val="auto"/>
                <w:szCs w:val="20"/>
              </w:rPr>
              <w:t>and</w:t>
            </w:r>
            <w:r w:rsidRPr="00B17A72">
              <w:rPr>
                <w:bCs/>
                <w:color w:val="auto"/>
                <w:szCs w:val="20"/>
              </w:rPr>
              <w:t xml:space="preserve"> alternative medicine </w:t>
            </w:r>
            <w:r w:rsidR="001F735C" w:rsidRPr="00B17A72">
              <w:rPr>
                <w:bCs/>
                <w:color w:val="auto"/>
                <w:szCs w:val="20"/>
              </w:rPr>
              <w:t>and</w:t>
            </w:r>
            <w:r w:rsidRPr="00B17A72">
              <w:rPr>
                <w:bCs/>
                <w:color w:val="auto"/>
                <w:szCs w:val="20"/>
              </w:rPr>
              <w:t xml:space="preserve"> affecting factors in Turkish asthmatic patients. J </w:t>
            </w:r>
            <w:proofErr w:type="spellStart"/>
            <w:r w:rsidRPr="00B17A72">
              <w:rPr>
                <w:bCs/>
                <w:color w:val="auto"/>
                <w:szCs w:val="20"/>
              </w:rPr>
              <w:t>ClinNurs</w:t>
            </w:r>
            <w:proofErr w:type="spellEnd"/>
            <w:r w:rsidRPr="00B17A72">
              <w:rPr>
                <w:bCs/>
                <w:color w:val="auto"/>
                <w:szCs w:val="20"/>
              </w:rPr>
              <w:t xml:space="preserve">. 2012 Mar;21(5-6):698-707. </w:t>
            </w:r>
            <w:proofErr w:type="spellStart"/>
            <w:r w:rsidRPr="00B17A72">
              <w:rPr>
                <w:bCs/>
                <w:color w:val="auto"/>
                <w:szCs w:val="20"/>
              </w:rPr>
              <w:t>doi</w:t>
            </w:r>
            <w:proofErr w:type="spellEnd"/>
            <w:r w:rsidRPr="00B17A72">
              <w:rPr>
                <w:bCs/>
                <w:color w:val="auto"/>
                <w:szCs w:val="20"/>
              </w:rPr>
              <w:t>: 10.1111/j.13652702.2011.</w:t>
            </w:r>
            <w:proofErr w:type="gramStart"/>
            <w:r w:rsidRPr="00B17A72">
              <w:rPr>
                <w:bCs/>
                <w:color w:val="auto"/>
                <w:szCs w:val="20"/>
              </w:rPr>
              <w:t>03823.x.</w:t>
            </w:r>
            <w:proofErr w:type="gramEnd"/>
            <w:r w:rsidRPr="00B17A72">
              <w:rPr>
                <w:bCs/>
                <w:color w:val="auto"/>
                <w:szCs w:val="20"/>
              </w:rPr>
              <w:t xml:space="preserve"> </w:t>
            </w:r>
            <w:proofErr w:type="spellStart"/>
            <w:r w:rsidRPr="00B17A72">
              <w:rPr>
                <w:bCs/>
                <w:color w:val="auto"/>
                <w:szCs w:val="20"/>
              </w:rPr>
              <w:t>Epub</w:t>
            </w:r>
            <w:proofErr w:type="spellEnd"/>
            <w:r w:rsidRPr="00B17A72">
              <w:rPr>
                <w:bCs/>
                <w:color w:val="auto"/>
                <w:szCs w:val="20"/>
              </w:rPr>
              <w:t xml:space="preserve"> 2011 Nov 1. - Yıldırım Y. Akıl-</w:t>
            </w:r>
            <w:proofErr w:type="spellStart"/>
            <w:r w:rsidRPr="00B17A72">
              <w:rPr>
                <w:bCs/>
                <w:color w:val="auto"/>
                <w:szCs w:val="20"/>
              </w:rPr>
              <w:t>Vücut</w:t>
            </w:r>
            <w:proofErr w:type="spellEnd"/>
            <w:r w:rsidRPr="00B17A72">
              <w:rPr>
                <w:bCs/>
                <w:color w:val="auto"/>
                <w:szCs w:val="20"/>
              </w:rPr>
              <w:t xml:space="preserve"> </w:t>
            </w:r>
            <w:proofErr w:type="spellStart"/>
            <w:r w:rsidRPr="00B17A72">
              <w:rPr>
                <w:bCs/>
                <w:color w:val="auto"/>
                <w:szCs w:val="20"/>
              </w:rPr>
              <w:t>Teknikleri</w:t>
            </w:r>
            <w:proofErr w:type="spellEnd"/>
            <w:r w:rsidRPr="00B17A72">
              <w:rPr>
                <w:bCs/>
                <w:color w:val="auto"/>
                <w:szCs w:val="20"/>
              </w:rPr>
              <w:t xml:space="preserve">: </w:t>
            </w:r>
            <w:proofErr w:type="spellStart"/>
            <w:r w:rsidRPr="00B17A72">
              <w:rPr>
                <w:bCs/>
                <w:color w:val="auto"/>
                <w:szCs w:val="20"/>
              </w:rPr>
              <w:t>Gevşeme</w:t>
            </w:r>
            <w:proofErr w:type="spellEnd"/>
            <w:r w:rsidRPr="00B17A72">
              <w:rPr>
                <w:bCs/>
                <w:color w:val="auto"/>
                <w:szCs w:val="20"/>
              </w:rPr>
              <w:t xml:space="preserve"> </w:t>
            </w:r>
            <w:proofErr w:type="spellStart"/>
            <w:r w:rsidRPr="00B17A72">
              <w:rPr>
                <w:bCs/>
                <w:color w:val="auto"/>
                <w:szCs w:val="20"/>
              </w:rPr>
              <w:t>ve</w:t>
            </w:r>
            <w:proofErr w:type="spellEnd"/>
            <w:r w:rsidRPr="00B17A72">
              <w:rPr>
                <w:bCs/>
                <w:color w:val="auto"/>
                <w:szCs w:val="20"/>
              </w:rPr>
              <w:t xml:space="preserve"> Hayal Kurma. Türkiye </w:t>
            </w:r>
            <w:proofErr w:type="spellStart"/>
            <w:r w:rsidRPr="00B17A72">
              <w:rPr>
                <w:bCs/>
                <w:color w:val="auto"/>
                <w:szCs w:val="20"/>
              </w:rPr>
              <w:t>Klinikleri</w:t>
            </w:r>
            <w:proofErr w:type="spellEnd"/>
            <w:r w:rsidRPr="00B17A72">
              <w:rPr>
                <w:bCs/>
                <w:color w:val="auto"/>
                <w:szCs w:val="20"/>
              </w:rPr>
              <w:t xml:space="preserve"> </w:t>
            </w:r>
            <w:proofErr w:type="spellStart"/>
            <w:r w:rsidRPr="00B17A72">
              <w:rPr>
                <w:bCs/>
                <w:color w:val="auto"/>
                <w:szCs w:val="20"/>
              </w:rPr>
              <w:t>Tıbbi</w:t>
            </w:r>
            <w:proofErr w:type="spellEnd"/>
            <w:r w:rsidRPr="00B17A72">
              <w:rPr>
                <w:bCs/>
                <w:color w:val="auto"/>
                <w:szCs w:val="20"/>
              </w:rPr>
              <w:t xml:space="preserve"> </w:t>
            </w:r>
            <w:proofErr w:type="spellStart"/>
            <w:r w:rsidRPr="00B17A72">
              <w:rPr>
                <w:bCs/>
                <w:color w:val="auto"/>
                <w:szCs w:val="20"/>
              </w:rPr>
              <w:t>Onkoloji</w:t>
            </w:r>
            <w:proofErr w:type="spellEnd"/>
            <w:r w:rsidRPr="00B17A72">
              <w:rPr>
                <w:bCs/>
                <w:color w:val="auto"/>
                <w:szCs w:val="20"/>
              </w:rPr>
              <w:t xml:space="preserve"> Özel </w:t>
            </w:r>
            <w:proofErr w:type="spellStart"/>
            <w:r w:rsidRPr="00B17A72">
              <w:rPr>
                <w:bCs/>
                <w:color w:val="auto"/>
                <w:szCs w:val="20"/>
              </w:rPr>
              <w:t>Dergisi</w:t>
            </w:r>
            <w:proofErr w:type="spellEnd"/>
            <w:r w:rsidRPr="00B17A72">
              <w:rPr>
                <w:bCs/>
                <w:color w:val="auto"/>
                <w:szCs w:val="20"/>
              </w:rPr>
              <w:t xml:space="preserve"> 2012; 5(1):1-10. - Yıldırım Y. </w:t>
            </w:r>
            <w:proofErr w:type="spellStart"/>
            <w:r w:rsidRPr="00B17A72">
              <w:rPr>
                <w:bCs/>
                <w:color w:val="auto"/>
                <w:szCs w:val="20"/>
              </w:rPr>
              <w:t>Nefroloji</w:t>
            </w:r>
            <w:proofErr w:type="spellEnd"/>
            <w:r w:rsidRPr="00B17A72">
              <w:rPr>
                <w:bCs/>
                <w:color w:val="auto"/>
                <w:szCs w:val="20"/>
              </w:rPr>
              <w:t xml:space="preserve"> </w:t>
            </w:r>
            <w:proofErr w:type="spellStart"/>
            <w:r w:rsidRPr="00B17A72">
              <w:rPr>
                <w:bCs/>
                <w:color w:val="auto"/>
                <w:szCs w:val="20"/>
              </w:rPr>
              <w:t>Hastalarında</w:t>
            </w:r>
            <w:proofErr w:type="spellEnd"/>
            <w:r w:rsidRPr="00B17A72">
              <w:rPr>
                <w:bCs/>
                <w:color w:val="auto"/>
                <w:szCs w:val="20"/>
              </w:rPr>
              <w:t xml:space="preserve"> </w:t>
            </w:r>
            <w:proofErr w:type="spellStart"/>
            <w:r w:rsidRPr="00B17A72">
              <w:rPr>
                <w:bCs/>
                <w:color w:val="auto"/>
                <w:szCs w:val="20"/>
              </w:rPr>
              <w:t>Tamamlayıcı</w:t>
            </w:r>
            <w:proofErr w:type="spellEnd"/>
            <w:r w:rsidRPr="00B17A72">
              <w:rPr>
                <w:bCs/>
                <w:color w:val="auto"/>
                <w:szCs w:val="20"/>
              </w:rPr>
              <w:t xml:space="preserve"> </w:t>
            </w:r>
            <w:proofErr w:type="spellStart"/>
            <w:r w:rsidRPr="00B17A72">
              <w:rPr>
                <w:bCs/>
                <w:color w:val="auto"/>
                <w:szCs w:val="20"/>
              </w:rPr>
              <w:t>ve</w:t>
            </w:r>
            <w:proofErr w:type="spellEnd"/>
            <w:r w:rsidRPr="00B17A72">
              <w:rPr>
                <w:bCs/>
                <w:color w:val="auto"/>
                <w:szCs w:val="20"/>
              </w:rPr>
              <w:t xml:space="preserve"> </w:t>
            </w:r>
            <w:proofErr w:type="spellStart"/>
            <w:r w:rsidRPr="00B17A72">
              <w:rPr>
                <w:bCs/>
                <w:color w:val="auto"/>
                <w:szCs w:val="20"/>
              </w:rPr>
              <w:t>Alternatif</w:t>
            </w:r>
            <w:proofErr w:type="spellEnd"/>
            <w:r w:rsidRPr="00B17A72">
              <w:rPr>
                <w:bCs/>
                <w:color w:val="auto"/>
                <w:szCs w:val="20"/>
              </w:rPr>
              <w:t xml:space="preserve"> </w:t>
            </w:r>
            <w:proofErr w:type="spellStart"/>
            <w:r w:rsidRPr="00B17A72">
              <w:rPr>
                <w:bCs/>
                <w:color w:val="auto"/>
                <w:szCs w:val="20"/>
              </w:rPr>
              <w:t>Tedavi</w:t>
            </w:r>
            <w:proofErr w:type="spellEnd"/>
            <w:r w:rsidRPr="00B17A72">
              <w:rPr>
                <w:bCs/>
                <w:color w:val="auto"/>
                <w:szCs w:val="20"/>
              </w:rPr>
              <w:t xml:space="preserve"> Kullanımı </w:t>
            </w:r>
            <w:proofErr w:type="spellStart"/>
            <w:r w:rsidRPr="00B17A72">
              <w:rPr>
                <w:bCs/>
                <w:color w:val="auto"/>
                <w:szCs w:val="20"/>
              </w:rPr>
              <w:t>ve</w:t>
            </w:r>
            <w:proofErr w:type="spellEnd"/>
            <w:r w:rsidRPr="00B17A72">
              <w:rPr>
                <w:bCs/>
                <w:color w:val="auto"/>
                <w:szCs w:val="20"/>
              </w:rPr>
              <w:t xml:space="preserve"> </w:t>
            </w:r>
            <w:proofErr w:type="spellStart"/>
            <w:r w:rsidRPr="00B17A72">
              <w:rPr>
                <w:bCs/>
                <w:color w:val="auto"/>
                <w:szCs w:val="20"/>
              </w:rPr>
              <w:t>Hemşirelik</w:t>
            </w:r>
            <w:proofErr w:type="spellEnd"/>
            <w:r w:rsidRPr="00B17A72">
              <w:rPr>
                <w:bCs/>
                <w:color w:val="auto"/>
                <w:szCs w:val="20"/>
              </w:rPr>
              <w:t xml:space="preserve"> Yaklaşımı. </w:t>
            </w:r>
            <w:proofErr w:type="spellStart"/>
            <w:r w:rsidRPr="00B17A72">
              <w:rPr>
                <w:bCs/>
                <w:color w:val="auto"/>
                <w:szCs w:val="20"/>
              </w:rPr>
              <w:t>Nefroloji</w:t>
            </w:r>
            <w:proofErr w:type="spellEnd"/>
            <w:r w:rsidRPr="00B17A72">
              <w:rPr>
                <w:bCs/>
                <w:color w:val="auto"/>
                <w:szCs w:val="20"/>
              </w:rPr>
              <w:t xml:space="preserve"> </w:t>
            </w:r>
            <w:proofErr w:type="spellStart"/>
            <w:r w:rsidRPr="00B17A72">
              <w:rPr>
                <w:bCs/>
                <w:color w:val="auto"/>
                <w:szCs w:val="20"/>
              </w:rPr>
              <w:t>Hemşireliği</w:t>
            </w:r>
            <w:proofErr w:type="spellEnd"/>
            <w:r w:rsidRPr="00B17A72">
              <w:rPr>
                <w:bCs/>
                <w:color w:val="auto"/>
                <w:szCs w:val="20"/>
              </w:rPr>
              <w:t xml:space="preserve"> Dergisi, Eylül-</w:t>
            </w:r>
            <w:proofErr w:type="spellStart"/>
            <w:r w:rsidRPr="00B17A72">
              <w:rPr>
                <w:bCs/>
                <w:color w:val="auto"/>
                <w:szCs w:val="20"/>
              </w:rPr>
              <w:t>Aralık</w:t>
            </w:r>
            <w:proofErr w:type="spellEnd"/>
            <w:r w:rsidRPr="00B17A72">
              <w:rPr>
                <w:bCs/>
                <w:color w:val="auto"/>
                <w:szCs w:val="20"/>
              </w:rPr>
              <w:t xml:space="preserve"> 2007 Ocak-Nisan 2008, 21-25. - Yıldırım YK, Uyar M, </w:t>
            </w:r>
            <w:proofErr w:type="spellStart"/>
            <w:r w:rsidRPr="00B17A72">
              <w:rPr>
                <w:bCs/>
                <w:color w:val="auto"/>
                <w:szCs w:val="20"/>
              </w:rPr>
              <w:t>Fadıloğlu</w:t>
            </w:r>
            <w:proofErr w:type="spellEnd"/>
            <w:r w:rsidRPr="00B17A72">
              <w:rPr>
                <w:bCs/>
                <w:color w:val="auto"/>
                <w:szCs w:val="20"/>
              </w:rPr>
              <w:t xml:space="preserve"> </w:t>
            </w:r>
            <w:proofErr w:type="spellStart"/>
            <w:proofErr w:type="gramStart"/>
            <w:r w:rsidRPr="00B17A72">
              <w:rPr>
                <w:bCs/>
                <w:color w:val="auto"/>
                <w:szCs w:val="20"/>
              </w:rPr>
              <w:t>Ç.Palyatif</w:t>
            </w:r>
            <w:proofErr w:type="spellEnd"/>
            <w:proofErr w:type="gramEnd"/>
            <w:r w:rsidRPr="00B17A72">
              <w:rPr>
                <w:bCs/>
                <w:color w:val="auto"/>
                <w:szCs w:val="20"/>
              </w:rPr>
              <w:t xml:space="preserve"> </w:t>
            </w:r>
            <w:proofErr w:type="spellStart"/>
            <w:r w:rsidRPr="00B17A72">
              <w:rPr>
                <w:bCs/>
                <w:color w:val="auto"/>
                <w:szCs w:val="20"/>
              </w:rPr>
              <w:t>Kanser</w:t>
            </w:r>
            <w:proofErr w:type="spellEnd"/>
            <w:r w:rsidRPr="00B17A72">
              <w:rPr>
                <w:bCs/>
                <w:color w:val="auto"/>
                <w:szCs w:val="20"/>
              </w:rPr>
              <w:t xml:space="preserve"> Bakımında </w:t>
            </w:r>
            <w:proofErr w:type="spellStart"/>
            <w:r w:rsidRPr="00B17A72">
              <w:rPr>
                <w:bCs/>
                <w:color w:val="auto"/>
                <w:szCs w:val="20"/>
              </w:rPr>
              <w:t>Tamamlayıcı</w:t>
            </w:r>
            <w:proofErr w:type="spellEnd"/>
            <w:r w:rsidRPr="00B17A72">
              <w:rPr>
                <w:bCs/>
                <w:color w:val="auto"/>
                <w:szCs w:val="20"/>
              </w:rPr>
              <w:t xml:space="preserve"> Tedaviler. </w:t>
            </w:r>
            <w:proofErr w:type="spellStart"/>
            <w:r w:rsidRPr="00B17A72">
              <w:rPr>
                <w:bCs/>
                <w:color w:val="auto"/>
                <w:szCs w:val="20"/>
              </w:rPr>
              <w:t>Ağrı</w:t>
            </w:r>
            <w:proofErr w:type="spellEnd"/>
            <w:r w:rsidRPr="00B17A72">
              <w:rPr>
                <w:bCs/>
                <w:color w:val="auto"/>
                <w:szCs w:val="20"/>
              </w:rPr>
              <w:t xml:space="preserve"> 2006:18(1):26-32. - Yildirim YK, </w:t>
            </w:r>
            <w:proofErr w:type="spellStart"/>
            <w:r w:rsidRPr="00B17A72">
              <w:rPr>
                <w:bCs/>
                <w:color w:val="auto"/>
                <w:szCs w:val="20"/>
              </w:rPr>
              <w:t>Fadıloglu</w:t>
            </w:r>
            <w:proofErr w:type="spellEnd"/>
            <w:r w:rsidRPr="00B17A72">
              <w:rPr>
                <w:bCs/>
                <w:color w:val="auto"/>
                <w:szCs w:val="20"/>
              </w:rPr>
              <w:t xml:space="preserve"> C. “The effect of progressive muscle relaxation training on anxiety levels </w:t>
            </w:r>
            <w:r w:rsidR="001F735C" w:rsidRPr="00B17A72">
              <w:rPr>
                <w:bCs/>
                <w:color w:val="auto"/>
                <w:szCs w:val="20"/>
              </w:rPr>
              <w:t>and</w:t>
            </w:r>
            <w:r w:rsidRPr="00B17A72">
              <w:rPr>
                <w:bCs/>
                <w:color w:val="auto"/>
                <w:szCs w:val="20"/>
              </w:rPr>
              <w:t xml:space="preserve"> quality of life in dialysis patients” EDTNA ERCA J. 2006 Apr-Jun:32(2):86-8. - Yildirim Y. Patterns of the use of CAM in women with metastatic cancer. Cancer Nurs 2010: 33(3): 194-200 - Yildirim Y, </w:t>
            </w:r>
            <w:proofErr w:type="spellStart"/>
            <w:r w:rsidRPr="00B17A72">
              <w:rPr>
                <w:bCs/>
                <w:color w:val="auto"/>
                <w:szCs w:val="20"/>
              </w:rPr>
              <w:t>Parlar</w:t>
            </w:r>
            <w:proofErr w:type="spellEnd"/>
            <w:r w:rsidRPr="00B17A72">
              <w:rPr>
                <w:bCs/>
                <w:color w:val="auto"/>
                <w:szCs w:val="20"/>
              </w:rPr>
              <w:t xml:space="preserve"> S, </w:t>
            </w:r>
            <w:proofErr w:type="spellStart"/>
            <w:r w:rsidRPr="00B17A72">
              <w:rPr>
                <w:bCs/>
                <w:color w:val="auto"/>
                <w:szCs w:val="20"/>
              </w:rPr>
              <w:t>Eyigör</w:t>
            </w:r>
            <w:proofErr w:type="spellEnd"/>
            <w:r w:rsidRPr="00B17A72">
              <w:rPr>
                <w:bCs/>
                <w:color w:val="auto"/>
                <w:szCs w:val="20"/>
              </w:rPr>
              <w:t xml:space="preserve"> S, </w:t>
            </w:r>
            <w:proofErr w:type="spellStart"/>
            <w:r w:rsidRPr="00B17A72">
              <w:rPr>
                <w:bCs/>
                <w:color w:val="auto"/>
                <w:szCs w:val="20"/>
              </w:rPr>
              <w:t>Sertoz</w:t>
            </w:r>
            <w:proofErr w:type="spellEnd"/>
            <w:r w:rsidRPr="00B17A72">
              <w:rPr>
                <w:bCs/>
                <w:color w:val="auto"/>
                <w:szCs w:val="20"/>
              </w:rPr>
              <w:t xml:space="preserve"> OO, </w:t>
            </w:r>
            <w:proofErr w:type="spellStart"/>
            <w:r w:rsidRPr="00B17A72">
              <w:rPr>
                <w:bCs/>
                <w:color w:val="auto"/>
                <w:szCs w:val="20"/>
              </w:rPr>
              <w:t>Eyigor</w:t>
            </w:r>
            <w:proofErr w:type="spellEnd"/>
            <w:r w:rsidRPr="00B17A72">
              <w:rPr>
                <w:bCs/>
                <w:color w:val="auto"/>
                <w:szCs w:val="20"/>
              </w:rPr>
              <w:t xml:space="preserve"> C, </w:t>
            </w:r>
            <w:proofErr w:type="spellStart"/>
            <w:r w:rsidRPr="00B17A72">
              <w:rPr>
                <w:bCs/>
                <w:color w:val="auto"/>
                <w:szCs w:val="20"/>
              </w:rPr>
              <w:t>Fadiloglu</w:t>
            </w:r>
            <w:proofErr w:type="spellEnd"/>
            <w:r w:rsidRPr="00B17A72">
              <w:rPr>
                <w:bCs/>
                <w:color w:val="auto"/>
                <w:szCs w:val="20"/>
              </w:rPr>
              <w:t xml:space="preserve"> C, </w:t>
            </w:r>
            <w:r w:rsidR="001F735C" w:rsidRPr="00B17A72">
              <w:rPr>
                <w:bCs/>
                <w:color w:val="auto"/>
                <w:szCs w:val="20"/>
              </w:rPr>
              <w:t>and</w:t>
            </w:r>
            <w:r w:rsidRPr="00B17A72">
              <w:rPr>
                <w:bCs/>
                <w:color w:val="auto"/>
                <w:szCs w:val="20"/>
              </w:rPr>
              <w:t xml:space="preserve"> Uyar M. "An Analysis of Nursing </w:t>
            </w:r>
            <w:r w:rsidR="001F735C" w:rsidRPr="00B17A72">
              <w:rPr>
                <w:bCs/>
                <w:color w:val="auto"/>
                <w:szCs w:val="20"/>
              </w:rPr>
              <w:t>and</w:t>
            </w:r>
            <w:r w:rsidRPr="00B17A72">
              <w:rPr>
                <w:bCs/>
                <w:color w:val="auto"/>
                <w:szCs w:val="20"/>
              </w:rPr>
              <w:t xml:space="preserve"> Medical Students' Attitudes toward </w:t>
            </w:r>
            <w:r w:rsidR="001F735C" w:rsidRPr="00B17A72">
              <w:rPr>
                <w:bCs/>
                <w:color w:val="auto"/>
                <w:szCs w:val="20"/>
              </w:rPr>
              <w:t>and</w:t>
            </w:r>
            <w:r w:rsidRPr="00B17A72">
              <w:rPr>
                <w:bCs/>
                <w:color w:val="auto"/>
                <w:szCs w:val="20"/>
              </w:rPr>
              <w:t xml:space="preserve"> Knowledge of Complementary </w:t>
            </w:r>
            <w:r w:rsidR="001F735C" w:rsidRPr="00B17A72">
              <w:rPr>
                <w:bCs/>
                <w:color w:val="auto"/>
                <w:szCs w:val="20"/>
              </w:rPr>
              <w:t>and</w:t>
            </w:r>
            <w:r w:rsidRPr="00B17A72">
              <w:rPr>
                <w:bCs/>
                <w:color w:val="auto"/>
                <w:szCs w:val="20"/>
              </w:rPr>
              <w:t xml:space="preserve"> Alternative Medicine" J </w:t>
            </w:r>
          </w:p>
          <w:p w14:paraId="512D1F78" w14:textId="77777777" w:rsidR="00B7684C" w:rsidRPr="00B17A72" w:rsidRDefault="005454F1" w:rsidP="00521E90">
            <w:pPr>
              <w:pStyle w:val="ListeParagraf"/>
              <w:numPr>
                <w:ilvl w:val="0"/>
                <w:numId w:val="40"/>
              </w:numPr>
              <w:rPr>
                <w:bCs/>
                <w:color w:val="auto"/>
                <w:szCs w:val="20"/>
              </w:rPr>
            </w:pPr>
            <w:proofErr w:type="spellStart"/>
            <w:r w:rsidRPr="00B17A72">
              <w:rPr>
                <w:bCs/>
                <w:color w:val="auto"/>
                <w:szCs w:val="20"/>
              </w:rPr>
              <w:t>ClinNurs</w:t>
            </w:r>
            <w:proofErr w:type="spellEnd"/>
            <w:r w:rsidRPr="00B17A72">
              <w:rPr>
                <w:bCs/>
                <w:color w:val="auto"/>
                <w:szCs w:val="20"/>
              </w:rPr>
              <w:t xml:space="preserve"> 2010: 19(7-8):1157-1166 </w:t>
            </w:r>
          </w:p>
          <w:p w14:paraId="4B1D2086" w14:textId="3CF4C55F" w:rsidR="00B7684C" w:rsidRPr="00B17A72" w:rsidRDefault="005454F1" w:rsidP="00521E90">
            <w:pPr>
              <w:pStyle w:val="ListeParagraf"/>
              <w:numPr>
                <w:ilvl w:val="0"/>
                <w:numId w:val="40"/>
              </w:numPr>
              <w:rPr>
                <w:color w:val="auto"/>
                <w:szCs w:val="20"/>
              </w:rPr>
            </w:pPr>
            <w:r w:rsidRPr="00B17A72">
              <w:rPr>
                <w:bCs/>
                <w:color w:val="auto"/>
                <w:szCs w:val="20"/>
              </w:rPr>
              <w:t xml:space="preserve">Other course materials: Discussion questions, case analysis, video </w:t>
            </w:r>
            <w:r w:rsidR="001F735C" w:rsidRPr="00B17A72">
              <w:rPr>
                <w:bCs/>
                <w:color w:val="auto"/>
                <w:szCs w:val="20"/>
              </w:rPr>
              <w:t>and</w:t>
            </w:r>
            <w:r w:rsidRPr="00B17A72">
              <w:rPr>
                <w:bCs/>
                <w:color w:val="auto"/>
                <w:szCs w:val="20"/>
              </w:rPr>
              <w:t xml:space="preserve"> animation.</w:t>
            </w:r>
            <w:r w:rsidRPr="00B17A72">
              <w:rPr>
                <w:b/>
                <w:color w:val="auto"/>
                <w:szCs w:val="20"/>
              </w:rPr>
              <w:t xml:space="preserve"> </w:t>
            </w:r>
          </w:p>
        </w:tc>
      </w:tr>
      <w:tr w:rsidR="006F085B" w:rsidRPr="00B17A72" w14:paraId="448443AB" w14:textId="77777777" w:rsidTr="00021285">
        <w:tblPrEx>
          <w:tblCellMar>
            <w:left w:w="108" w:type="dxa"/>
            <w:right w:w="58" w:type="dxa"/>
          </w:tblCellMar>
        </w:tblPrEx>
        <w:trPr>
          <w:jc w:val="center"/>
        </w:trPr>
        <w:tc>
          <w:tcPr>
            <w:tcW w:w="9062" w:type="dxa"/>
            <w:gridSpan w:val="4"/>
            <w:tcBorders>
              <w:top w:val="single" w:sz="6" w:space="0" w:color="000000"/>
              <w:left w:val="single" w:sz="4" w:space="0" w:color="000000"/>
              <w:bottom w:val="single" w:sz="6" w:space="0" w:color="000000"/>
              <w:right w:val="single" w:sz="4" w:space="0" w:color="000000"/>
            </w:tcBorders>
            <w:vAlign w:val="center"/>
          </w:tcPr>
          <w:p w14:paraId="363C5B38" w14:textId="06C66E82" w:rsidR="00B7684C" w:rsidRPr="00B17A72" w:rsidRDefault="005454F1" w:rsidP="001163A9">
            <w:pPr>
              <w:rPr>
                <w:color w:val="auto"/>
                <w:szCs w:val="20"/>
              </w:rPr>
            </w:pPr>
            <w:r w:rsidRPr="00B17A72">
              <w:rPr>
                <w:b/>
                <w:color w:val="auto"/>
                <w:szCs w:val="20"/>
              </w:rPr>
              <w:t xml:space="preserve">Policies </w:t>
            </w:r>
            <w:r w:rsidR="001F735C" w:rsidRPr="00B17A72">
              <w:rPr>
                <w:b/>
                <w:color w:val="auto"/>
                <w:szCs w:val="20"/>
              </w:rPr>
              <w:t>and</w:t>
            </w:r>
            <w:r w:rsidRPr="00B17A72">
              <w:rPr>
                <w:b/>
                <w:color w:val="auto"/>
                <w:szCs w:val="20"/>
              </w:rPr>
              <w:t xml:space="preserve"> Rules concerning the Course: (Instructor can use this title if an explanation is needed): </w:t>
            </w:r>
          </w:p>
        </w:tc>
      </w:tr>
      <w:tr w:rsidR="006F085B" w:rsidRPr="00B17A72" w14:paraId="1AD351AA" w14:textId="77777777" w:rsidTr="00021285">
        <w:tblPrEx>
          <w:tblCellMar>
            <w:left w:w="108" w:type="dxa"/>
            <w:right w:w="58" w:type="dxa"/>
          </w:tblCellMar>
        </w:tblPrEx>
        <w:trPr>
          <w:jc w:val="center"/>
        </w:trPr>
        <w:tc>
          <w:tcPr>
            <w:tcW w:w="9062" w:type="dxa"/>
            <w:gridSpan w:val="4"/>
            <w:tcBorders>
              <w:top w:val="single" w:sz="6" w:space="0" w:color="000000"/>
              <w:left w:val="single" w:sz="4" w:space="0" w:color="000000"/>
              <w:bottom w:val="single" w:sz="4" w:space="0" w:color="000000"/>
              <w:right w:val="single" w:sz="4" w:space="0" w:color="000000"/>
            </w:tcBorders>
            <w:vAlign w:val="center"/>
          </w:tcPr>
          <w:p w14:paraId="2124C62C" w14:textId="77777777" w:rsidR="00B7684C" w:rsidRPr="00B17A72" w:rsidRDefault="005454F1" w:rsidP="001163A9">
            <w:pPr>
              <w:rPr>
                <w:color w:val="auto"/>
                <w:szCs w:val="20"/>
              </w:rPr>
            </w:pPr>
            <w:r w:rsidRPr="00B17A72">
              <w:rPr>
                <w:b/>
                <w:color w:val="auto"/>
                <w:szCs w:val="20"/>
              </w:rPr>
              <w:t xml:space="preserve">Contact information of the course instructor: </w:t>
            </w:r>
          </w:p>
        </w:tc>
      </w:tr>
      <w:tr w:rsidR="006F085B" w:rsidRPr="00B17A72" w14:paraId="59946E38" w14:textId="77777777" w:rsidTr="00021285">
        <w:tblPrEx>
          <w:tblCellMar>
            <w:left w:w="108" w:type="dxa"/>
            <w:right w:w="58" w:type="dxa"/>
          </w:tblCellMar>
        </w:tblPrEx>
        <w:trPr>
          <w:jc w:val="center"/>
        </w:trPr>
        <w:tc>
          <w:tcPr>
            <w:tcW w:w="3936" w:type="dxa"/>
            <w:gridSpan w:val="2"/>
            <w:tcBorders>
              <w:top w:val="single" w:sz="4" w:space="0" w:color="000000"/>
              <w:left w:val="single" w:sz="4" w:space="0" w:color="000000"/>
              <w:bottom w:val="single" w:sz="6" w:space="0" w:color="000000"/>
              <w:right w:val="single" w:sz="4" w:space="0" w:color="000000"/>
            </w:tcBorders>
            <w:vAlign w:val="center"/>
          </w:tcPr>
          <w:p w14:paraId="37F0ABC5" w14:textId="77777777" w:rsidR="00B7684C" w:rsidRPr="00B17A72" w:rsidRDefault="005454F1" w:rsidP="001163A9">
            <w:pPr>
              <w:rPr>
                <w:color w:val="auto"/>
                <w:szCs w:val="20"/>
              </w:rPr>
            </w:pPr>
            <w:r w:rsidRPr="00B17A72">
              <w:rPr>
                <w:color w:val="auto"/>
                <w:szCs w:val="20"/>
              </w:rPr>
              <w:t xml:space="preserve">Prof Dr. Özlem KÜÇÜKGÜÇLÜ </w:t>
            </w:r>
          </w:p>
          <w:p w14:paraId="26FA6335" w14:textId="77777777" w:rsidR="00B7684C" w:rsidRPr="00B17A72" w:rsidRDefault="005454F1" w:rsidP="001163A9">
            <w:pPr>
              <w:rPr>
                <w:color w:val="auto"/>
                <w:szCs w:val="20"/>
              </w:rPr>
            </w:pPr>
            <w:r w:rsidRPr="00B17A72">
              <w:rPr>
                <w:color w:val="auto"/>
                <w:szCs w:val="20"/>
              </w:rPr>
              <w:t>Prof.  Özlem UĞUR</w:t>
            </w:r>
            <w:r w:rsidRPr="00B17A72">
              <w:rPr>
                <w:b/>
                <w:color w:val="auto"/>
                <w:szCs w:val="20"/>
              </w:rPr>
              <w:t xml:space="preserve"> </w:t>
            </w:r>
          </w:p>
        </w:tc>
        <w:tc>
          <w:tcPr>
            <w:tcW w:w="5126" w:type="dxa"/>
            <w:gridSpan w:val="2"/>
            <w:tcBorders>
              <w:top w:val="single" w:sz="4" w:space="0" w:color="000000"/>
              <w:left w:val="single" w:sz="4" w:space="0" w:color="000000"/>
              <w:bottom w:val="single" w:sz="6" w:space="0" w:color="000000"/>
              <w:right w:val="single" w:sz="4" w:space="0" w:color="000000"/>
            </w:tcBorders>
            <w:vAlign w:val="center"/>
          </w:tcPr>
          <w:p w14:paraId="6EBCBC65" w14:textId="77777777" w:rsidR="00B7684C" w:rsidRPr="00B17A72" w:rsidRDefault="005454F1" w:rsidP="001163A9">
            <w:pPr>
              <w:rPr>
                <w:color w:val="auto"/>
                <w:szCs w:val="20"/>
              </w:rPr>
            </w:pPr>
            <w:r w:rsidRPr="00B17A72">
              <w:rPr>
                <w:color w:val="auto"/>
                <w:szCs w:val="20"/>
              </w:rPr>
              <w:t xml:space="preserve">e-mail: </w:t>
            </w:r>
            <w:r w:rsidRPr="00B17A72">
              <w:rPr>
                <w:color w:val="auto"/>
                <w:szCs w:val="20"/>
                <w:u w:val="single" w:color="000000"/>
              </w:rPr>
              <w:t>ozlem.kguclu@deu.edu.tr</w:t>
            </w:r>
            <w:r w:rsidRPr="00B17A72">
              <w:rPr>
                <w:color w:val="auto"/>
                <w:szCs w:val="20"/>
              </w:rPr>
              <w:t xml:space="preserve"> Tel: 4126966 </w:t>
            </w:r>
            <w:proofErr w:type="gramStart"/>
            <w:r w:rsidRPr="00B17A72">
              <w:rPr>
                <w:color w:val="auto"/>
                <w:szCs w:val="20"/>
              </w:rPr>
              <w:t>e-mail</w:t>
            </w:r>
            <w:proofErr w:type="gramEnd"/>
            <w:r w:rsidRPr="00B17A72">
              <w:rPr>
                <w:color w:val="auto"/>
                <w:szCs w:val="20"/>
              </w:rPr>
              <w:t xml:space="preserve">: </w:t>
            </w:r>
            <w:r w:rsidRPr="00B17A72">
              <w:rPr>
                <w:color w:val="auto"/>
                <w:szCs w:val="20"/>
                <w:u w:val="single" w:color="000000"/>
              </w:rPr>
              <w:t>ozlem.ugur@deu.edu.tr</w:t>
            </w:r>
            <w:r w:rsidRPr="00B17A72">
              <w:rPr>
                <w:color w:val="auto"/>
                <w:szCs w:val="20"/>
              </w:rPr>
              <w:t xml:space="preserve"> Tel: 4124785</w:t>
            </w:r>
            <w:r w:rsidRPr="00B17A72">
              <w:rPr>
                <w:b/>
                <w:color w:val="auto"/>
                <w:szCs w:val="20"/>
              </w:rPr>
              <w:t xml:space="preserve"> </w:t>
            </w:r>
          </w:p>
        </w:tc>
      </w:tr>
      <w:tr w:rsidR="006F085B" w:rsidRPr="00B17A72" w14:paraId="16A5B667" w14:textId="77777777" w:rsidTr="00021285">
        <w:tblPrEx>
          <w:tblCellMar>
            <w:left w:w="108" w:type="dxa"/>
            <w:right w:w="58" w:type="dxa"/>
          </w:tblCellMar>
        </w:tblPrEx>
        <w:trPr>
          <w:jc w:val="center"/>
        </w:trPr>
        <w:tc>
          <w:tcPr>
            <w:tcW w:w="9062" w:type="dxa"/>
            <w:gridSpan w:val="4"/>
            <w:tcBorders>
              <w:top w:val="single" w:sz="6" w:space="0" w:color="000000"/>
              <w:left w:val="single" w:sz="4" w:space="0" w:color="000000"/>
              <w:bottom w:val="single" w:sz="6" w:space="0" w:color="000000"/>
              <w:right w:val="single" w:sz="4" w:space="0" w:color="000000"/>
            </w:tcBorders>
            <w:vAlign w:val="center"/>
          </w:tcPr>
          <w:p w14:paraId="2E553A2E" w14:textId="1F7B2165" w:rsidR="00B7684C" w:rsidRPr="00B17A72" w:rsidRDefault="005454F1" w:rsidP="001163A9">
            <w:pPr>
              <w:rPr>
                <w:color w:val="auto"/>
                <w:szCs w:val="20"/>
              </w:rPr>
            </w:pPr>
            <w:r w:rsidRPr="00B17A72">
              <w:rPr>
                <w:b/>
                <w:color w:val="auto"/>
                <w:szCs w:val="20"/>
              </w:rPr>
              <w:t xml:space="preserve">Office days </w:t>
            </w:r>
            <w:r w:rsidR="001F735C" w:rsidRPr="00B17A72">
              <w:rPr>
                <w:b/>
                <w:color w:val="auto"/>
                <w:szCs w:val="20"/>
              </w:rPr>
              <w:t>and</w:t>
            </w:r>
            <w:r w:rsidRPr="00B17A72">
              <w:rPr>
                <w:b/>
                <w:color w:val="auto"/>
                <w:szCs w:val="20"/>
              </w:rPr>
              <w:t xml:space="preserve"> hours of the course instructor: </w:t>
            </w:r>
          </w:p>
        </w:tc>
      </w:tr>
      <w:tr w:rsidR="006F085B" w:rsidRPr="00B17A72" w14:paraId="0D3208BE" w14:textId="77777777" w:rsidTr="00021285">
        <w:tblPrEx>
          <w:tblCellMar>
            <w:left w:w="108" w:type="dxa"/>
            <w:right w:w="58" w:type="dxa"/>
          </w:tblCellMar>
        </w:tblPrEx>
        <w:trPr>
          <w:jc w:val="center"/>
        </w:trPr>
        <w:tc>
          <w:tcPr>
            <w:tcW w:w="9062" w:type="dxa"/>
            <w:gridSpan w:val="4"/>
            <w:tcBorders>
              <w:top w:val="single" w:sz="6" w:space="0" w:color="000000"/>
              <w:left w:val="single" w:sz="4" w:space="0" w:color="000000"/>
              <w:bottom w:val="single" w:sz="4" w:space="0" w:color="000000"/>
              <w:right w:val="single" w:sz="4" w:space="0" w:color="000000"/>
            </w:tcBorders>
            <w:vAlign w:val="center"/>
          </w:tcPr>
          <w:p w14:paraId="6E535007" w14:textId="77777777" w:rsidR="00B7684C" w:rsidRPr="00B17A72" w:rsidRDefault="005454F1" w:rsidP="001163A9">
            <w:pPr>
              <w:rPr>
                <w:color w:val="auto"/>
                <w:szCs w:val="20"/>
              </w:rPr>
            </w:pPr>
            <w:r w:rsidRPr="00B17A72">
              <w:rPr>
                <w:b/>
                <w:color w:val="auto"/>
                <w:szCs w:val="20"/>
              </w:rPr>
              <w:t>Course content:</w:t>
            </w:r>
            <w:r w:rsidRPr="00B17A72">
              <w:rPr>
                <w:color w:val="auto"/>
                <w:szCs w:val="20"/>
              </w:rPr>
              <w:t xml:space="preserve"> Exam dates will be specified in the course program. When these dates are determined, they can be changed. </w:t>
            </w:r>
            <w:r w:rsidRPr="00B17A72">
              <w:rPr>
                <w:b/>
                <w:color w:val="auto"/>
                <w:szCs w:val="20"/>
              </w:rPr>
              <w:t xml:space="preserve"> </w:t>
            </w:r>
          </w:p>
        </w:tc>
      </w:tr>
    </w:tbl>
    <w:p w14:paraId="53861F96" w14:textId="77777777" w:rsidR="00B7684C" w:rsidRPr="00B17A72" w:rsidRDefault="005454F1" w:rsidP="001163A9">
      <w:pPr>
        <w:spacing w:after="0" w:line="240" w:lineRule="auto"/>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6" w:type="dxa"/>
          <w:right w:w="60" w:type="dxa"/>
        </w:tblCellMar>
        <w:tblLook w:val="04A0" w:firstRow="1" w:lastRow="0" w:firstColumn="1" w:lastColumn="0" w:noHBand="0" w:noVBand="1"/>
      </w:tblPr>
      <w:tblGrid>
        <w:gridCol w:w="881"/>
        <w:gridCol w:w="3514"/>
        <w:gridCol w:w="2277"/>
        <w:gridCol w:w="2390"/>
      </w:tblGrid>
      <w:tr w:rsidR="006F085B" w:rsidRPr="00B17A72" w14:paraId="71A99DA8" w14:textId="77777777" w:rsidTr="00DB4003">
        <w:trPr>
          <w:tblHeade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5B76B108" w14:textId="77777777" w:rsidR="00B7684C" w:rsidRPr="00B17A72" w:rsidRDefault="005454F1" w:rsidP="001163A9">
            <w:pPr>
              <w:jc w:val="center"/>
              <w:rPr>
                <w:color w:val="auto"/>
                <w:szCs w:val="20"/>
              </w:rPr>
            </w:pPr>
            <w:r w:rsidRPr="00B17A72">
              <w:rPr>
                <w:b/>
                <w:color w:val="auto"/>
                <w:szCs w:val="20"/>
              </w:rPr>
              <w:t xml:space="preserve">Week </w:t>
            </w:r>
          </w:p>
        </w:tc>
        <w:tc>
          <w:tcPr>
            <w:tcW w:w="3514" w:type="dxa"/>
            <w:tcBorders>
              <w:top w:val="single" w:sz="4" w:space="0" w:color="000000"/>
              <w:left w:val="single" w:sz="4" w:space="0" w:color="000000"/>
              <w:bottom w:val="single" w:sz="4" w:space="0" w:color="000000"/>
              <w:right w:val="single" w:sz="4" w:space="0" w:color="000000"/>
            </w:tcBorders>
            <w:vAlign w:val="center"/>
          </w:tcPr>
          <w:p w14:paraId="73725D30" w14:textId="77777777" w:rsidR="00B7684C" w:rsidRPr="00B17A72" w:rsidRDefault="005454F1" w:rsidP="001163A9">
            <w:pPr>
              <w:jc w:val="center"/>
              <w:rPr>
                <w:color w:val="auto"/>
                <w:szCs w:val="20"/>
              </w:rPr>
            </w:pPr>
            <w:r w:rsidRPr="00B17A72">
              <w:rPr>
                <w:b/>
                <w:color w:val="auto"/>
                <w:szCs w:val="20"/>
              </w:rPr>
              <w:t xml:space="preserve"> Subjects </w:t>
            </w:r>
          </w:p>
        </w:tc>
        <w:tc>
          <w:tcPr>
            <w:tcW w:w="2277" w:type="dxa"/>
            <w:tcBorders>
              <w:top w:val="single" w:sz="4" w:space="0" w:color="000000"/>
              <w:left w:val="single" w:sz="4" w:space="0" w:color="000000"/>
              <w:bottom w:val="single" w:sz="4" w:space="0" w:color="000000"/>
              <w:right w:val="single" w:sz="4" w:space="0" w:color="000000"/>
            </w:tcBorders>
            <w:vAlign w:val="center"/>
          </w:tcPr>
          <w:p w14:paraId="056E001D" w14:textId="77777777" w:rsidR="00B7684C" w:rsidRPr="00B17A72" w:rsidRDefault="005454F1" w:rsidP="001163A9">
            <w:pPr>
              <w:jc w:val="center"/>
              <w:rPr>
                <w:color w:val="auto"/>
                <w:szCs w:val="20"/>
              </w:rPr>
            </w:pPr>
            <w:r w:rsidRPr="00B17A72">
              <w:rPr>
                <w:b/>
                <w:color w:val="auto"/>
                <w:szCs w:val="20"/>
              </w:rPr>
              <w:t xml:space="preserve">Lecturer </w:t>
            </w:r>
          </w:p>
        </w:tc>
        <w:tc>
          <w:tcPr>
            <w:tcW w:w="2390" w:type="dxa"/>
            <w:tcBorders>
              <w:top w:val="single" w:sz="4" w:space="0" w:color="000000"/>
              <w:left w:val="single" w:sz="4" w:space="0" w:color="000000"/>
              <w:bottom w:val="single" w:sz="4" w:space="0" w:color="000000"/>
              <w:right w:val="single" w:sz="4" w:space="0" w:color="000000"/>
            </w:tcBorders>
            <w:vAlign w:val="center"/>
          </w:tcPr>
          <w:p w14:paraId="68070DCF" w14:textId="538AEF77" w:rsidR="00B7684C" w:rsidRPr="00B17A72" w:rsidRDefault="005454F1" w:rsidP="001163A9">
            <w:pPr>
              <w:jc w:val="center"/>
              <w:rPr>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Materials </w:t>
            </w:r>
          </w:p>
        </w:tc>
      </w:tr>
      <w:tr w:rsidR="006F085B" w:rsidRPr="00B17A72" w14:paraId="3D12F873"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3121F9C" w14:textId="77777777" w:rsidR="00B7684C" w:rsidRPr="00B17A72" w:rsidRDefault="005454F1" w:rsidP="001163A9">
            <w:pPr>
              <w:jc w:val="right"/>
              <w:rPr>
                <w:color w:val="auto"/>
                <w:szCs w:val="20"/>
              </w:rPr>
            </w:pPr>
            <w:r w:rsidRPr="00B17A72">
              <w:rPr>
                <w:b/>
                <w:color w:val="auto"/>
                <w:szCs w:val="20"/>
              </w:rPr>
              <w:t xml:space="preserve">1.  </w:t>
            </w:r>
          </w:p>
        </w:tc>
        <w:tc>
          <w:tcPr>
            <w:tcW w:w="3514" w:type="dxa"/>
            <w:tcBorders>
              <w:top w:val="single" w:sz="4" w:space="0" w:color="000000"/>
              <w:left w:val="single" w:sz="4" w:space="0" w:color="000000"/>
              <w:bottom w:val="single" w:sz="4" w:space="0" w:color="000000"/>
              <w:right w:val="single" w:sz="4" w:space="0" w:color="000000"/>
            </w:tcBorders>
            <w:vAlign w:val="center"/>
          </w:tcPr>
          <w:p w14:paraId="3953549A" w14:textId="77777777" w:rsidR="00B7684C" w:rsidRPr="00B17A72" w:rsidRDefault="005454F1" w:rsidP="001163A9">
            <w:pPr>
              <w:jc w:val="both"/>
              <w:rPr>
                <w:color w:val="auto"/>
                <w:szCs w:val="20"/>
              </w:rPr>
            </w:pPr>
            <w:r w:rsidRPr="00B17A72">
              <w:rPr>
                <w:color w:val="auto"/>
                <w:szCs w:val="20"/>
              </w:rPr>
              <w:t xml:space="preserve">Introduction to integrative approaches to health </w:t>
            </w:r>
            <w:proofErr w:type="gramStart"/>
            <w:r w:rsidRPr="00B17A72">
              <w:rPr>
                <w:color w:val="auto"/>
                <w:szCs w:val="20"/>
              </w:rPr>
              <w:t>The</w:t>
            </w:r>
            <w:proofErr w:type="gramEnd"/>
            <w:r w:rsidRPr="00B17A72">
              <w:rPr>
                <w:color w:val="auto"/>
                <w:szCs w:val="20"/>
              </w:rPr>
              <w:t xml:space="preserve"> underlying foundations of integrative approaches </w:t>
            </w:r>
          </w:p>
        </w:tc>
        <w:tc>
          <w:tcPr>
            <w:tcW w:w="2277" w:type="dxa"/>
            <w:tcBorders>
              <w:top w:val="single" w:sz="4" w:space="0" w:color="000000"/>
              <w:left w:val="single" w:sz="4" w:space="0" w:color="000000"/>
              <w:bottom w:val="single" w:sz="4" w:space="0" w:color="000000"/>
              <w:right w:val="single" w:sz="4" w:space="0" w:color="000000"/>
            </w:tcBorders>
            <w:vAlign w:val="center"/>
          </w:tcPr>
          <w:p w14:paraId="4CE162E0" w14:textId="77777777" w:rsidR="00B7684C" w:rsidRPr="00B17A72" w:rsidRDefault="005454F1" w:rsidP="001163A9">
            <w:pPr>
              <w:rPr>
                <w:color w:val="auto"/>
                <w:szCs w:val="20"/>
              </w:rPr>
            </w:pPr>
            <w:r w:rsidRPr="00B17A72">
              <w:rPr>
                <w:color w:val="auto"/>
                <w:szCs w:val="20"/>
              </w:rPr>
              <w:t xml:space="preserve">Prof.  Özlem </w:t>
            </w:r>
            <w:proofErr w:type="spellStart"/>
            <w:r w:rsidRPr="00B17A72">
              <w:rPr>
                <w:color w:val="auto"/>
                <w:szCs w:val="20"/>
              </w:rPr>
              <w:t>Küçükgüçlü</w:t>
            </w:r>
            <w:proofErr w:type="spellEnd"/>
            <w:r w:rsidRPr="00B17A72">
              <w:rPr>
                <w:color w:val="auto"/>
                <w:szCs w:val="20"/>
              </w:rPr>
              <w:t xml:space="preserve"> </w:t>
            </w:r>
          </w:p>
        </w:tc>
        <w:tc>
          <w:tcPr>
            <w:tcW w:w="2390" w:type="dxa"/>
            <w:tcBorders>
              <w:top w:val="single" w:sz="4" w:space="0" w:color="000000"/>
              <w:left w:val="single" w:sz="4" w:space="0" w:color="000000"/>
              <w:bottom w:val="single" w:sz="4" w:space="0" w:color="000000"/>
              <w:right w:val="single" w:sz="4" w:space="0" w:color="000000"/>
            </w:tcBorders>
            <w:vAlign w:val="center"/>
          </w:tcPr>
          <w:p w14:paraId="7D9AF76C"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041DCCF0"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BD22454" w14:textId="77777777" w:rsidR="00B7684C" w:rsidRPr="00B17A72" w:rsidRDefault="005454F1" w:rsidP="001163A9">
            <w:pPr>
              <w:jc w:val="right"/>
              <w:rPr>
                <w:color w:val="auto"/>
                <w:szCs w:val="20"/>
              </w:rPr>
            </w:pPr>
            <w:r w:rsidRPr="00B17A72">
              <w:rPr>
                <w:b/>
                <w:color w:val="auto"/>
                <w:szCs w:val="20"/>
              </w:rPr>
              <w:t xml:space="preserve">2.  </w:t>
            </w:r>
          </w:p>
        </w:tc>
        <w:tc>
          <w:tcPr>
            <w:tcW w:w="3514" w:type="dxa"/>
            <w:tcBorders>
              <w:top w:val="single" w:sz="4" w:space="0" w:color="000000"/>
              <w:left w:val="single" w:sz="4" w:space="0" w:color="000000"/>
              <w:bottom w:val="single" w:sz="4" w:space="0" w:color="000000"/>
              <w:right w:val="single" w:sz="4" w:space="0" w:color="000000"/>
            </w:tcBorders>
            <w:vAlign w:val="center"/>
          </w:tcPr>
          <w:p w14:paraId="67C8681B" w14:textId="77777777" w:rsidR="00B7684C" w:rsidRPr="00B17A72" w:rsidRDefault="005454F1" w:rsidP="001163A9">
            <w:pPr>
              <w:rPr>
                <w:color w:val="auto"/>
                <w:szCs w:val="20"/>
              </w:rPr>
            </w:pPr>
            <w:r w:rsidRPr="00B17A72">
              <w:rPr>
                <w:color w:val="auto"/>
                <w:szCs w:val="20"/>
              </w:rPr>
              <w:t xml:space="preserve">Hypnosis </w:t>
            </w:r>
          </w:p>
        </w:tc>
        <w:tc>
          <w:tcPr>
            <w:tcW w:w="2277" w:type="dxa"/>
            <w:tcBorders>
              <w:top w:val="single" w:sz="4" w:space="0" w:color="000000"/>
              <w:left w:val="single" w:sz="4" w:space="0" w:color="000000"/>
              <w:bottom w:val="single" w:sz="4" w:space="0" w:color="000000"/>
              <w:right w:val="single" w:sz="4" w:space="0" w:color="000000"/>
            </w:tcBorders>
            <w:vAlign w:val="center"/>
          </w:tcPr>
          <w:p w14:paraId="0E4EB97D" w14:textId="77777777" w:rsidR="00B7684C" w:rsidRPr="00B17A72" w:rsidRDefault="005454F1" w:rsidP="001163A9">
            <w:pPr>
              <w:rPr>
                <w:color w:val="auto"/>
                <w:szCs w:val="20"/>
              </w:rPr>
            </w:pPr>
            <w:r w:rsidRPr="00B17A72">
              <w:rPr>
                <w:color w:val="auto"/>
                <w:szCs w:val="20"/>
              </w:rPr>
              <w:t xml:space="preserve">Prof.  Özlem Uğur </w:t>
            </w:r>
          </w:p>
        </w:tc>
        <w:tc>
          <w:tcPr>
            <w:tcW w:w="2390" w:type="dxa"/>
            <w:tcBorders>
              <w:top w:val="single" w:sz="4" w:space="0" w:color="000000"/>
              <w:left w:val="single" w:sz="4" w:space="0" w:color="000000"/>
              <w:bottom w:val="single" w:sz="4" w:space="0" w:color="000000"/>
              <w:right w:val="single" w:sz="4" w:space="0" w:color="000000"/>
            </w:tcBorders>
            <w:vAlign w:val="center"/>
          </w:tcPr>
          <w:p w14:paraId="7D2EB68A"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1148373F"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064BCFF5" w14:textId="77777777" w:rsidR="00B7684C" w:rsidRPr="00B17A72" w:rsidRDefault="005454F1" w:rsidP="001163A9">
            <w:pPr>
              <w:jc w:val="right"/>
              <w:rPr>
                <w:color w:val="auto"/>
                <w:szCs w:val="20"/>
              </w:rPr>
            </w:pPr>
            <w:r w:rsidRPr="00B17A72">
              <w:rPr>
                <w:b/>
                <w:color w:val="auto"/>
                <w:szCs w:val="20"/>
              </w:rPr>
              <w:lastRenderedPageBreak/>
              <w:t xml:space="preserve">3.  </w:t>
            </w:r>
          </w:p>
        </w:tc>
        <w:tc>
          <w:tcPr>
            <w:tcW w:w="3514" w:type="dxa"/>
            <w:tcBorders>
              <w:top w:val="single" w:sz="4" w:space="0" w:color="000000"/>
              <w:left w:val="single" w:sz="4" w:space="0" w:color="000000"/>
              <w:bottom w:val="single" w:sz="4" w:space="0" w:color="000000"/>
              <w:right w:val="single" w:sz="4" w:space="0" w:color="000000"/>
            </w:tcBorders>
            <w:vAlign w:val="center"/>
          </w:tcPr>
          <w:p w14:paraId="2575A965" w14:textId="77777777" w:rsidR="00B7684C" w:rsidRPr="00B17A72" w:rsidRDefault="005454F1" w:rsidP="001163A9">
            <w:pPr>
              <w:rPr>
                <w:color w:val="auto"/>
                <w:szCs w:val="20"/>
              </w:rPr>
            </w:pPr>
            <w:r w:rsidRPr="00B17A72">
              <w:rPr>
                <w:color w:val="auto"/>
                <w:szCs w:val="20"/>
              </w:rPr>
              <w:t xml:space="preserve">Conscious awareness-based approaches </w:t>
            </w:r>
          </w:p>
        </w:tc>
        <w:tc>
          <w:tcPr>
            <w:tcW w:w="2277" w:type="dxa"/>
            <w:tcBorders>
              <w:top w:val="single" w:sz="4" w:space="0" w:color="000000"/>
              <w:left w:val="single" w:sz="4" w:space="0" w:color="000000"/>
              <w:bottom w:val="single" w:sz="4" w:space="0" w:color="000000"/>
              <w:right w:val="single" w:sz="4" w:space="0" w:color="000000"/>
            </w:tcBorders>
            <w:vAlign w:val="center"/>
          </w:tcPr>
          <w:p w14:paraId="2DF054CB" w14:textId="01DF1A39" w:rsidR="00B7684C" w:rsidRPr="00B17A72" w:rsidRDefault="00D87F0A" w:rsidP="001163A9">
            <w:pPr>
              <w:rPr>
                <w:color w:val="auto"/>
                <w:szCs w:val="20"/>
              </w:rPr>
            </w:pPr>
            <w:r w:rsidRPr="00B17A72">
              <w:rPr>
                <w:color w:val="auto"/>
                <w:szCs w:val="20"/>
              </w:rPr>
              <w:t>Asst.</w:t>
            </w:r>
            <w:r w:rsidR="005454F1" w:rsidRPr="00B17A72">
              <w:rPr>
                <w:color w:val="auto"/>
                <w:szCs w:val="20"/>
              </w:rPr>
              <w:t xml:space="preserve"> Prof. Gizem GÖKTUNA </w:t>
            </w:r>
          </w:p>
        </w:tc>
        <w:tc>
          <w:tcPr>
            <w:tcW w:w="2390" w:type="dxa"/>
            <w:tcBorders>
              <w:top w:val="single" w:sz="4" w:space="0" w:color="000000"/>
              <w:left w:val="single" w:sz="4" w:space="0" w:color="000000"/>
              <w:bottom w:val="single" w:sz="4" w:space="0" w:color="000000"/>
              <w:right w:val="single" w:sz="4" w:space="0" w:color="000000"/>
            </w:tcBorders>
            <w:vAlign w:val="center"/>
          </w:tcPr>
          <w:p w14:paraId="77F1C60F"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06F92802"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A7C20DD" w14:textId="77777777" w:rsidR="00B7684C" w:rsidRPr="00B17A72" w:rsidRDefault="005454F1" w:rsidP="001163A9">
            <w:pPr>
              <w:jc w:val="right"/>
              <w:rPr>
                <w:color w:val="auto"/>
                <w:szCs w:val="20"/>
              </w:rPr>
            </w:pPr>
            <w:r w:rsidRPr="00B17A72">
              <w:rPr>
                <w:b/>
                <w:color w:val="auto"/>
                <w:szCs w:val="20"/>
              </w:rPr>
              <w:t xml:space="preserve">4.  </w:t>
            </w:r>
          </w:p>
        </w:tc>
        <w:tc>
          <w:tcPr>
            <w:tcW w:w="3514" w:type="dxa"/>
            <w:tcBorders>
              <w:top w:val="single" w:sz="4" w:space="0" w:color="000000"/>
              <w:left w:val="single" w:sz="4" w:space="0" w:color="000000"/>
              <w:bottom w:val="single" w:sz="4" w:space="0" w:color="000000"/>
              <w:right w:val="single" w:sz="4" w:space="0" w:color="000000"/>
            </w:tcBorders>
            <w:vAlign w:val="center"/>
          </w:tcPr>
          <w:p w14:paraId="270581DF" w14:textId="77777777" w:rsidR="00B7684C" w:rsidRPr="00B17A72" w:rsidRDefault="005454F1" w:rsidP="001163A9">
            <w:pPr>
              <w:rPr>
                <w:color w:val="auto"/>
                <w:szCs w:val="20"/>
              </w:rPr>
            </w:pPr>
            <w:r w:rsidRPr="00B17A72">
              <w:rPr>
                <w:color w:val="auto"/>
                <w:szCs w:val="20"/>
              </w:rPr>
              <w:t xml:space="preserve">Reflexology </w:t>
            </w:r>
          </w:p>
        </w:tc>
        <w:tc>
          <w:tcPr>
            <w:tcW w:w="2277" w:type="dxa"/>
            <w:tcBorders>
              <w:top w:val="single" w:sz="4" w:space="0" w:color="000000"/>
              <w:left w:val="single" w:sz="4" w:space="0" w:color="000000"/>
              <w:bottom w:val="single" w:sz="4" w:space="0" w:color="000000"/>
              <w:right w:val="single" w:sz="4" w:space="0" w:color="000000"/>
            </w:tcBorders>
            <w:vAlign w:val="center"/>
          </w:tcPr>
          <w:p w14:paraId="19541BB6" w14:textId="2DE3E6AC" w:rsidR="00B7684C" w:rsidRPr="00B17A72" w:rsidRDefault="00D87F0A" w:rsidP="001163A9">
            <w:pPr>
              <w:rPr>
                <w:color w:val="auto"/>
                <w:szCs w:val="20"/>
              </w:rPr>
            </w:pPr>
            <w:r w:rsidRPr="00B17A72">
              <w:rPr>
                <w:color w:val="auto"/>
                <w:szCs w:val="20"/>
              </w:rPr>
              <w:t>Asst.</w:t>
            </w:r>
            <w:r w:rsidR="005454F1" w:rsidRPr="00B17A72">
              <w:rPr>
                <w:color w:val="auto"/>
                <w:szCs w:val="20"/>
              </w:rPr>
              <w:t xml:space="preserve"> Prof. Gizem GÖKTUNA </w:t>
            </w:r>
          </w:p>
        </w:tc>
        <w:tc>
          <w:tcPr>
            <w:tcW w:w="2390" w:type="dxa"/>
            <w:tcBorders>
              <w:top w:val="single" w:sz="4" w:space="0" w:color="000000"/>
              <w:left w:val="single" w:sz="4" w:space="0" w:color="000000"/>
              <w:bottom w:val="single" w:sz="4" w:space="0" w:color="000000"/>
              <w:right w:val="single" w:sz="4" w:space="0" w:color="000000"/>
            </w:tcBorders>
            <w:vAlign w:val="center"/>
          </w:tcPr>
          <w:p w14:paraId="4AB7C479"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043D698"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F80843C" w14:textId="77777777" w:rsidR="00B7684C" w:rsidRPr="00B17A72" w:rsidRDefault="005454F1" w:rsidP="001163A9">
            <w:pPr>
              <w:jc w:val="right"/>
              <w:rPr>
                <w:color w:val="auto"/>
                <w:szCs w:val="20"/>
              </w:rPr>
            </w:pPr>
            <w:r w:rsidRPr="00B17A72">
              <w:rPr>
                <w:b/>
                <w:color w:val="auto"/>
                <w:szCs w:val="20"/>
              </w:rPr>
              <w:t xml:space="preserve">5.  </w:t>
            </w:r>
          </w:p>
        </w:tc>
        <w:tc>
          <w:tcPr>
            <w:tcW w:w="3514" w:type="dxa"/>
            <w:tcBorders>
              <w:top w:val="single" w:sz="4" w:space="0" w:color="000000"/>
              <w:left w:val="single" w:sz="4" w:space="0" w:color="000000"/>
              <w:bottom w:val="single" w:sz="4" w:space="0" w:color="000000"/>
              <w:right w:val="single" w:sz="4" w:space="0" w:color="000000"/>
            </w:tcBorders>
            <w:vAlign w:val="center"/>
          </w:tcPr>
          <w:p w14:paraId="205DAB6B" w14:textId="567E938E" w:rsidR="00B7684C" w:rsidRPr="00B17A72" w:rsidRDefault="005454F1" w:rsidP="001163A9">
            <w:pPr>
              <w:jc w:val="both"/>
              <w:rPr>
                <w:color w:val="auto"/>
                <w:szCs w:val="20"/>
              </w:rPr>
            </w:pPr>
            <w:r w:rsidRPr="00B17A72">
              <w:rPr>
                <w:color w:val="auto"/>
                <w:szCs w:val="20"/>
              </w:rPr>
              <w:t xml:space="preserve">Ethical </w:t>
            </w:r>
            <w:r w:rsidR="001F735C" w:rsidRPr="00B17A72">
              <w:rPr>
                <w:color w:val="auto"/>
                <w:szCs w:val="20"/>
              </w:rPr>
              <w:t>and</w:t>
            </w:r>
            <w:r w:rsidRPr="00B17A72">
              <w:rPr>
                <w:color w:val="auto"/>
                <w:szCs w:val="20"/>
              </w:rPr>
              <w:t xml:space="preserve"> Legal Dimensions in Traditional </w:t>
            </w:r>
            <w:r w:rsidR="001F735C" w:rsidRPr="00B17A72">
              <w:rPr>
                <w:color w:val="auto"/>
                <w:szCs w:val="20"/>
              </w:rPr>
              <w:t>and</w:t>
            </w:r>
            <w:r w:rsidRPr="00B17A72">
              <w:rPr>
                <w:color w:val="auto"/>
                <w:szCs w:val="20"/>
              </w:rPr>
              <w:t xml:space="preserve"> Complementary Medical Practices </w:t>
            </w:r>
          </w:p>
        </w:tc>
        <w:tc>
          <w:tcPr>
            <w:tcW w:w="2277" w:type="dxa"/>
            <w:tcBorders>
              <w:top w:val="single" w:sz="4" w:space="0" w:color="000000"/>
              <w:left w:val="single" w:sz="4" w:space="0" w:color="000000"/>
              <w:bottom w:val="single" w:sz="4" w:space="0" w:color="000000"/>
              <w:right w:val="single" w:sz="4" w:space="0" w:color="000000"/>
            </w:tcBorders>
            <w:vAlign w:val="center"/>
          </w:tcPr>
          <w:p w14:paraId="4485F57F" w14:textId="77777777" w:rsidR="00B7684C" w:rsidRPr="00B17A72" w:rsidRDefault="005454F1" w:rsidP="001163A9">
            <w:pPr>
              <w:rPr>
                <w:color w:val="auto"/>
                <w:szCs w:val="20"/>
              </w:rPr>
            </w:pPr>
            <w:r w:rsidRPr="00B17A72">
              <w:rPr>
                <w:color w:val="auto"/>
                <w:szCs w:val="20"/>
              </w:rPr>
              <w:t xml:space="preserve">Prof.  Özlem Uğur </w:t>
            </w:r>
          </w:p>
        </w:tc>
        <w:tc>
          <w:tcPr>
            <w:tcW w:w="2390" w:type="dxa"/>
            <w:tcBorders>
              <w:top w:val="single" w:sz="4" w:space="0" w:color="000000"/>
              <w:left w:val="single" w:sz="4" w:space="0" w:color="000000"/>
              <w:bottom w:val="single" w:sz="4" w:space="0" w:color="000000"/>
              <w:right w:val="single" w:sz="4" w:space="0" w:color="000000"/>
            </w:tcBorders>
            <w:vAlign w:val="center"/>
          </w:tcPr>
          <w:p w14:paraId="6227E9DE"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097A6106"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358C631B" w14:textId="77777777" w:rsidR="00B7684C" w:rsidRPr="00B17A72" w:rsidRDefault="005454F1" w:rsidP="001163A9">
            <w:pPr>
              <w:jc w:val="right"/>
              <w:rPr>
                <w:color w:val="auto"/>
                <w:szCs w:val="20"/>
              </w:rPr>
            </w:pPr>
            <w:r w:rsidRPr="00B17A72">
              <w:rPr>
                <w:b/>
                <w:color w:val="auto"/>
                <w:szCs w:val="20"/>
              </w:rPr>
              <w:t xml:space="preserve">6.  </w:t>
            </w:r>
          </w:p>
        </w:tc>
        <w:tc>
          <w:tcPr>
            <w:tcW w:w="3514" w:type="dxa"/>
            <w:tcBorders>
              <w:top w:val="single" w:sz="4" w:space="0" w:color="000000"/>
              <w:left w:val="single" w:sz="4" w:space="0" w:color="000000"/>
              <w:bottom w:val="single" w:sz="4" w:space="0" w:color="000000"/>
              <w:right w:val="single" w:sz="4" w:space="0" w:color="000000"/>
            </w:tcBorders>
            <w:vAlign w:val="center"/>
          </w:tcPr>
          <w:p w14:paraId="65C2CD23" w14:textId="77777777" w:rsidR="00B7684C" w:rsidRPr="00B17A72" w:rsidRDefault="005454F1" w:rsidP="001163A9">
            <w:pPr>
              <w:rPr>
                <w:color w:val="auto"/>
                <w:szCs w:val="20"/>
              </w:rPr>
            </w:pPr>
            <w:r w:rsidRPr="00B17A72">
              <w:rPr>
                <w:color w:val="auto"/>
                <w:szCs w:val="20"/>
              </w:rPr>
              <w:t xml:space="preserve">Integrative Methods: Energy Therapies </w:t>
            </w:r>
          </w:p>
        </w:tc>
        <w:tc>
          <w:tcPr>
            <w:tcW w:w="2277" w:type="dxa"/>
            <w:tcBorders>
              <w:top w:val="single" w:sz="4" w:space="0" w:color="000000"/>
              <w:left w:val="single" w:sz="4" w:space="0" w:color="000000"/>
              <w:bottom w:val="single" w:sz="4" w:space="0" w:color="000000"/>
              <w:right w:val="single" w:sz="4" w:space="0" w:color="000000"/>
            </w:tcBorders>
            <w:vAlign w:val="center"/>
          </w:tcPr>
          <w:p w14:paraId="7D4498BE" w14:textId="77777777" w:rsidR="00B7684C" w:rsidRPr="00B17A72" w:rsidRDefault="005454F1" w:rsidP="001163A9">
            <w:pPr>
              <w:rPr>
                <w:color w:val="auto"/>
                <w:szCs w:val="20"/>
              </w:rPr>
            </w:pPr>
            <w:r w:rsidRPr="00B17A72">
              <w:rPr>
                <w:color w:val="auto"/>
                <w:szCs w:val="20"/>
              </w:rPr>
              <w:t xml:space="preserve">Prof.  Özlem </w:t>
            </w:r>
            <w:proofErr w:type="spellStart"/>
            <w:r w:rsidRPr="00B17A72">
              <w:rPr>
                <w:color w:val="auto"/>
                <w:szCs w:val="20"/>
              </w:rPr>
              <w:t>Küçükgüçlü</w:t>
            </w:r>
            <w:proofErr w:type="spellEnd"/>
            <w:r w:rsidRPr="00B17A72">
              <w:rPr>
                <w:color w:val="auto"/>
                <w:szCs w:val="20"/>
              </w:rPr>
              <w:t xml:space="preserve"> </w:t>
            </w:r>
          </w:p>
        </w:tc>
        <w:tc>
          <w:tcPr>
            <w:tcW w:w="2390" w:type="dxa"/>
            <w:tcBorders>
              <w:top w:val="single" w:sz="4" w:space="0" w:color="000000"/>
              <w:left w:val="single" w:sz="4" w:space="0" w:color="000000"/>
              <w:bottom w:val="single" w:sz="4" w:space="0" w:color="000000"/>
              <w:right w:val="single" w:sz="4" w:space="0" w:color="000000"/>
            </w:tcBorders>
            <w:vAlign w:val="center"/>
          </w:tcPr>
          <w:p w14:paraId="4BA4B9D8"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05284E7D"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36E8D695" w14:textId="77777777" w:rsidR="00B7684C" w:rsidRPr="00B17A72" w:rsidRDefault="005454F1" w:rsidP="001163A9">
            <w:pPr>
              <w:jc w:val="right"/>
              <w:rPr>
                <w:color w:val="auto"/>
                <w:szCs w:val="20"/>
              </w:rPr>
            </w:pPr>
            <w:r w:rsidRPr="00B17A72">
              <w:rPr>
                <w:b/>
                <w:color w:val="auto"/>
                <w:szCs w:val="20"/>
              </w:rPr>
              <w:t xml:space="preserve">7.  </w:t>
            </w:r>
          </w:p>
        </w:tc>
        <w:tc>
          <w:tcPr>
            <w:tcW w:w="3514" w:type="dxa"/>
            <w:tcBorders>
              <w:top w:val="single" w:sz="4" w:space="0" w:color="000000"/>
              <w:left w:val="single" w:sz="4" w:space="0" w:color="000000"/>
              <w:bottom w:val="single" w:sz="4" w:space="0" w:color="000000"/>
              <w:right w:val="single" w:sz="4" w:space="0" w:color="000000"/>
            </w:tcBorders>
            <w:vAlign w:val="center"/>
          </w:tcPr>
          <w:p w14:paraId="1D7CDCD6" w14:textId="77777777" w:rsidR="00B7684C" w:rsidRPr="00B17A72" w:rsidRDefault="005454F1" w:rsidP="001163A9">
            <w:pPr>
              <w:rPr>
                <w:color w:val="auto"/>
                <w:szCs w:val="20"/>
              </w:rPr>
            </w:pPr>
            <w:r w:rsidRPr="00B17A72">
              <w:rPr>
                <w:b/>
                <w:color w:val="auto"/>
                <w:szCs w:val="20"/>
              </w:rPr>
              <w:t>Mid-Term Exam</w:t>
            </w:r>
            <w:r w:rsidRPr="00B17A72">
              <w:rPr>
                <w:color w:val="auto"/>
                <w:szCs w:val="20"/>
              </w:rPr>
              <w:t xml:space="preserve"> </w:t>
            </w:r>
          </w:p>
        </w:tc>
        <w:tc>
          <w:tcPr>
            <w:tcW w:w="2277" w:type="dxa"/>
            <w:tcBorders>
              <w:top w:val="single" w:sz="4" w:space="0" w:color="000000"/>
              <w:left w:val="single" w:sz="4" w:space="0" w:color="000000"/>
              <w:bottom w:val="single" w:sz="4" w:space="0" w:color="000000"/>
              <w:right w:val="single" w:sz="4" w:space="0" w:color="000000"/>
            </w:tcBorders>
            <w:vAlign w:val="center"/>
          </w:tcPr>
          <w:p w14:paraId="5A30B4E3" w14:textId="13F89659" w:rsidR="00B7684C" w:rsidRPr="00B17A72" w:rsidRDefault="00D87F0A" w:rsidP="001163A9">
            <w:pPr>
              <w:rPr>
                <w:color w:val="auto"/>
                <w:szCs w:val="20"/>
              </w:rPr>
            </w:pPr>
            <w:r w:rsidRPr="00B17A72">
              <w:rPr>
                <w:color w:val="auto"/>
                <w:szCs w:val="20"/>
              </w:rPr>
              <w:t>Asst.</w:t>
            </w:r>
            <w:r w:rsidR="005454F1" w:rsidRPr="00B17A72">
              <w:rPr>
                <w:color w:val="auto"/>
                <w:szCs w:val="20"/>
              </w:rPr>
              <w:t xml:space="preserve"> Prof. Gizem GÖKTUNA </w:t>
            </w:r>
          </w:p>
        </w:tc>
        <w:tc>
          <w:tcPr>
            <w:tcW w:w="2390" w:type="dxa"/>
            <w:tcBorders>
              <w:top w:val="single" w:sz="4" w:space="0" w:color="000000"/>
              <w:left w:val="single" w:sz="4" w:space="0" w:color="000000"/>
              <w:bottom w:val="single" w:sz="4" w:space="0" w:color="000000"/>
              <w:right w:val="single" w:sz="4" w:space="0" w:color="000000"/>
            </w:tcBorders>
            <w:vAlign w:val="center"/>
          </w:tcPr>
          <w:p w14:paraId="19985CAE"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89F183C"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7657CBA0" w14:textId="77777777" w:rsidR="00B7684C" w:rsidRPr="00B17A72" w:rsidRDefault="005454F1" w:rsidP="001163A9">
            <w:pPr>
              <w:jc w:val="right"/>
              <w:rPr>
                <w:color w:val="auto"/>
                <w:szCs w:val="20"/>
              </w:rPr>
            </w:pPr>
            <w:r w:rsidRPr="00B17A72">
              <w:rPr>
                <w:b/>
                <w:color w:val="auto"/>
                <w:szCs w:val="20"/>
              </w:rPr>
              <w:t xml:space="preserve">8.  </w:t>
            </w:r>
          </w:p>
        </w:tc>
        <w:tc>
          <w:tcPr>
            <w:tcW w:w="3514" w:type="dxa"/>
            <w:tcBorders>
              <w:top w:val="single" w:sz="4" w:space="0" w:color="000000"/>
              <w:left w:val="single" w:sz="4" w:space="0" w:color="000000"/>
              <w:bottom w:val="single" w:sz="4" w:space="0" w:color="000000"/>
              <w:right w:val="single" w:sz="4" w:space="0" w:color="000000"/>
            </w:tcBorders>
            <w:vAlign w:val="center"/>
          </w:tcPr>
          <w:p w14:paraId="212BBE80" w14:textId="77777777" w:rsidR="00B7684C" w:rsidRPr="00B17A72" w:rsidRDefault="005454F1" w:rsidP="001163A9">
            <w:pPr>
              <w:rPr>
                <w:color w:val="auto"/>
                <w:szCs w:val="20"/>
              </w:rPr>
            </w:pPr>
            <w:r w:rsidRPr="00B17A72">
              <w:rPr>
                <w:color w:val="auto"/>
                <w:szCs w:val="20"/>
              </w:rPr>
              <w:t xml:space="preserve">Animal Assisted approaches </w:t>
            </w:r>
            <w:proofErr w:type="spellStart"/>
            <w:r w:rsidRPr="00B17A72">
              <w:rPr>
                <w:color w:val="auto"/>
                <w:szCs w:val="20"/>
              </w:rPr>
              <w:t>Hydrotheaphy</w:t>
            </w:r>
            <w:proofErr w:type="spellEnd"/>
            <w:r w:rsidRPr="00B17A72">
              <w:rPr>
                <w:color w:val="auto"/>
                <w:szCs w:val="20"/>
              </w:rPr>
              <w:t xml:space="preserve"> </w:t>
            </w:r>
          </w:p>
        </w:tc>
        <w:tc>
          <w:tcPr>
            <w:tcW w:w="2277" w:type="dxa"/>
            <w:tcBorders>
              <w:top w:val="single" w:sz="4" w:space="0" w:color="000000"/>
              <w:left w:val="single" w:sz="4" w:space="0" w:color="000000"/>
              <w:bottom w:val="single" w:sz="4" w:space="0" w:color="000000"/>
              <w:right w:val="single" w:sz="4" w:space="0" w:color="000000"/>
            </w:tcBorders>
            <w:vAlign w:val="center"/>
          </w:tcPr>
          <w:p w14:paraId="2637F444" w14:textId="51D16DDD" w:rsidR="00B7684C" w:rsidRPr="00B17A72" w:rsidRDefault="00D87F0A" w:rsidP="001163A9">
            <w:pPr>
              <w:rPr>
                <w:color w:val="auto"/>
                <w:szCs w:val="20"/>
              </w:rPr>
            </w:pPr>
            <w:r w:rsidRPr="00B17A72">
              <w:rPr>
                <w:color w:val="auto"/>
                <w:szCs w:val="20"/>
              </w:rPr>
              <w:t>Ass</w:t>
            </w:r>
            <w:r w:rsidR="004B53D8" w:rsidRPr="00B17A72">
              <w:rPr>
                <w:color w:val="auto"/>
                <w:szCs w:val="20"/>
              </w:rPr>
              <w:t>oc</w:t>
            </w:r>
            <w:r w:rsidRPr="00B17A72">
              <w:rPr>
                <w:color w:val="auto"/>
                <w:szCs w:val="20"/>
              </w:rPr>
              <w:t>.</w:t>
            </w:r>
            <w:r w:rsidR="005454F1" w:rsidRPr="00B17A72">
              <w:rPr>
                <w:color w:val="auto"/>
                <w:szCs w:val="20"/>
              </w:rPr>
              <w:t xml:space="preserve"> Prof. </w:t>
            </w:r>
            <w:proofErr w:type="spellStart"/>
            <w:r w:rsidR="00651EA9" w:rsidRPr="00B17A72">
              <w:rPr>
                <w:color w:val="auto"/>
                <w:szCs w:val="20"/>
              </w:rPr>
              <w:t>Cahide</w:t>
            </w:r>
            <w:proofErr w:type="spellEnd"/>
            <w:r w:rsidR="00651EA9" w:rsidRPr="00B17A72">
              <w:rPr>
                <w:color w:val="auto"/>
                <w:szCs w:val="20"/>
              </w:rPr>
              <w:t xml:space="preserve"> AYİK </w:t>
            </w:r>
          </w:p>
        </w:tc>
        <w:tc>
          <w:tcPr>
            <w:tcW w:w="2390" w:type="dxa"/>
            <w:tcBorders>
              <w:top w:val="single" w:sz="4" w:space="0" w:color="000000"/>
              <w:left w:val="single" w:sz="4" w:space="0" w:color="000000"/>
              <w:bottom w:val="single" w:sz="4" w:space="0" w:color="000000"/>
              <w:right w:val="single" w:sz="4" w:space="0" w:color="000000"/>
            </w:tcBorders>
            <w:vAlign w:val="center"/>
          </w:tcPr>
          <w:p w14:paraId="4BA29E48"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5A2CE20B"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4A7174BD" w14:textId="77777777" w:rsidR="00B7684C" w:rsidRPr="00B17A72" w:rsidRDefault="005454F1" w:rsidP="001163A9">
            <w:pPr>
              <w:jc w:val="right"/>
              <w:rPr>
                <w:color w:val="auto"/>
                <w:szCs w:val="20"/>
              </w:rPr>
            </w:pPr>
            <w:r w:rsidRPr="00B17A72">
              <w:rPr>
                <w:b/>
                <w:color w:val="auto"/>
                <w:szCs w:val="20"/>
              </w:rPr>
              <w:t xml:space="preserve">9.  </w:t>
            </w:r>
          </w:p>
        </w:tc>
        <w:tc>
          <w:tcPr>
            <w:tcW w:w="3514" w:type="dxa"/>
            <w:tcBorders>
              <w:top w:val="single" w:sz="4" w:space="0" w:color="000000"/>
              <w:left w:val="single" w:sz="4" w:space="0" w:color="000000"/>
              <w:bottom w:val="single" w:sz="4" w:space="0" w:color="000000"/>
              <w:right w:val="single" w:sz="4" w:space="0" w:color="000000"/>
            </w:tcBorders>
            <w:vAlign w:val="center"/>
          </w:tcPr>
          <w:p w14:paraId="7D984050" w14:textId="77777777" w:rsidR="00B7684C" w:rsidRPr="00B17A72" w:rsidRDefault="005454F1" w:rsidP="001163A9">
            <w:pPr>
              <w:rPr>
                <w:color w:val="auto"/>
                <w:szCs w:val="20"/>
              </w:rPr>
            </w:pPr>
            <w:r w:rsidRPr="00B17A72">
              <w:rPr>
                <w:color w:val="auto"/>
                <w:szCs w:val="20"/>
              </w:rPr>
              <w:t xml:space="preserve">Yoga Meditation </w:t>
            </w:r>
          </w:p>
        </w:tc>
        <w:tc>
          <w:tcPr>
            <w:tcW w:w="2277" w:type="dxa"/>
            <w:tcBorders>
              <w:top w:val="single" w:sz="4" w:space="0" w:color="000000"/>
              <w:left w:val="single" w:sz="4" w:space="0" w:color="000000"/>
              <w:bottom w:val="single" w:sz="4" w:space="0" w:color="000000"/>
              <w:right w:val="single" w:sz="4" w:space="0" w:color="000000"/>
            </w:tcBorders>
            <w:vAlign w:val="center"/>
          </w:tcPr>
          <w:p w14:paraId="54E82C1B" w14:textId="77777777" w:rsidR="00B7684C" w:rsidRPr="00B17A72" w:rsidRDefault="005454F1" w:rsidP="001163A9">
            <w:pPr>
              <w:rPr>
                <w:color w:val="auto"/>
                <w:szCs w:val="20"/>
              </w:rPr>
            </w:pPr>
            <w:r w:rsidRPr="00B17A72">
              <w:rPr>
                <w:color w:val="auto"/>
                <w:szCs w:val="20"/>
              </w:rPr>
              <w:t xml:space="preserve">Prof.  Özlem </w:t>
            </w:r>
            <w:proofErr w:type="spellStart"/>
            <w:r w:rsidRPr="00B17A72">
              <w:rPr>
                <w:color w:val="auto"/>
                <w:szCs w:val="20"/>
              </w:rPr>
              <w:t>Küçükgüçlü</w:t>
            </w:r>
            <w:proofErr w:type="spellEnd"/>
            <w:r w:rsidRPr="00B17A72">
              <w:rPr>
                <w:color w:val="auto"/>
                <w:szCs w:val="20"/>
              </w:rPr>
              <w:t xml:space="preserve"> </w:t>
            </w:r>
          </w:p>
        </w:tc>
        <w:tc>
          <w:tcPr>
            <w:tcW w:w="2390" w:type="dxa"/>
            <w:tcBorders>
              <w:top w:val="single" w:sz="4" w:space="0" w:color="000000"/>
              <w:left w:val="single" w:sz="4" w:space="0" w:color="000000"/>
              <w:bottom w:val="single" w:sz="4" w:space="0" w:color="000000"/>
              <w:right w:val="single" w:sz="4" w:space="0" w:color="000000"/>
            </w:tcBorders>
            <w:vAlign w:val="center"/>
          </w:tcPr>
          <w:p w14:paraId="69F0E923"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530900E7"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06E8A348" w14:textId="77777777" w:rsidR="00B7684C" w:rsidRPr="00B17A72" w:rsidRDefault="005454F1" w:rsidP="001163A9">
            <w:pPr>
              <w:jc w:val="right"/>
              <w:rPr>
                <w:color w:val="auto"/>
                <w:szCs w:val="20"/>
              </w:rPr>
            </w:pPr>
            <w:r w:rsidRPr="00B17A72">
              <w:rPr>
                <w:b/>
                <w:color w:val="auto"/>
                <w:szCs w:val="20"/>
              </w:rPr>
              <w:t xml:space="preserve">10.  </w:t>
            </w:r>
          </w:p>
        </w:tc>
        <w:tc>
          <w:tcPr>
            <w:tcW w:w="3514" w:type="dxa"/>
            <w:tcBorders>
              <w:top w:val="single" w:sz="4" w:space="0" w:color="000000"/>
              <w:left w:val="single" w:sz="4" w:space="0" w:color="000000"/>
              <w:bottom w:val="single" w:sz="4" w:space="0" w:color="000000"/>
              <w:right w:val="single" w:sz="4" w:space="0" w:color="000000"/>
            </w:tcBorders>
            <w:vAlign w:val="center"/>
          </w:tcPr>
          <w:p w14:paraId="25CCA81F" w14:textId="77777777" w:rsidR="00B7684C" w:rsidRPr="00B17A72" w:rsidRDefault="005454F1" w:rsidP="001163A9">
            <w:pPr>
              <w:rPr>
                <w:color w:val="auto"/>
                <w:szCs w:val="20"/>
              </w:rPr>
            </w:pPr>
            <w:r w:rsidRPr="00B17A72">
              <w:rPr>
                <w:color w:val="auto"/>
                <w:szCs w:val="20"/>
              </w:rPr>
              <w:t xml:space="preserve">Homeopathy </w:t>
            </w:r>
          </w:p>
        </w:tc>
        <w:tc>
          <w:tcPr>
            <w:tcW w:w="2277" w:type="dxa"/>
            <w:tcBorders>
              <w:top w:val="single" w:sz="4" w:space="0" w:color="000000"/>
              <w:left w:val="single" w:sz="4" w:space="0" w:color="000000"/>
              <w:bottom w:val="single" w:sz="4" w:space="0" w:color="000000"/>
              <w:right w:val="single" w:sz="4" w:space="0" w:color="000000"/>
            </w:tcBorders>
            <w:vAlign w:val="center"/>
          </w:tcPr>
          <w:p w14:paraId="375A721F" w14:textId="77777777" w:rsidR="00B7684C" w:rsidRPr="00B17A72" w:rsidRDefault="005454F1" w:rsidP="001163A9">
            <w:pPr>
              <w:rPr>
                <w:color w:val="auto"/>
                <w:szCs w:val="20"/>
              </w:rPr>
            </w:pPr>
            <w:r w:rsidRPr="00B17A72">
              <w:rPr>
                <w:color w:val="auto"/>
                <w:szCs w:val="20"/>
              </w:rPr>
              <w:t xml:space="preserve">Prof.  Özlem </w:t>
            </w:r>
            <w:proofErr w:type="spellStart"/>
            <w:r w:rsidRPr="00B17A72">
              <w:rPr>
                <w:color w:val="auto"/>
                <w:szCs w:val="20"/>
              </w:rPr>
              <w:t>Küçükgüçlü</w:t>
            </w:r>
            <w:proofErr w:type="spellEnd"/>
            <w:r w:rsidRPr="00B17A72">
              <w:rPr>
                <w:b/>
                <w:color w:val="auto"/>
                <w:szCs w:val="20"/>
              </w:rPr>
              <w:t xml:space="preserve"> </w:t>
            </w:r>
          </w:p>
        </w:tc>
        <w:tc>
          <w:tcPr>
            <w:tcW w:w="2390" w:type="dxa"/>
            <w:tcBorders>
              <w:top w:val="single" w:sz="4" w:space="0" w:color="000000"/>
              <w:left w:val="single" w:sz="4" w:space="0" w:color="000000"/>
              <w:bottom w:val="single" w:sz="4" w:space="0" w:color="000000"/>
              <w:right w:val="single" w:sz="4" w:space="0" w:color="000000"/>
            </w:tcBorders>
            <w:vAlign w:val="center"/>
          </w:tcPr>
          <w:p w14:paraId="23D8E655"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71E92611"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B747656" w14:textId="77777777" w:rsidR="00B7684C" w:rsidRPr="00B17A72" w:rsidRDefault="005454F1" w:rsidP="001163A9">
            <w:pPr>
              <w:jc w:val="right"/>
              <w:rPr>
                <w:color w:val="auto"/>
                <w:szCs w:val="20"/>
              </w:rPr>
            </w:pPr>
            <w:r w:rsidRPr="00B17A72">
              <w:rPr>
                <w:b/>
                <w:color w:val="auto"/>
                <w:szCs w:val="20"/>
              </w:rPr>
              <w:t xml:space="preserve">11.  </w:t>
            </w:r>
          </w:p>
        </w:tc>
        <w:tc>
          <w:tcPr>
            <w:tcW w:w="3514" w:type="dxa"/>
            <w:tcBorders>
              <w:top w:val="single" w:sz="4" w:space="0" w:color="000000"/>
              <w:left w:val="single" w:sz="4" w:space="0" w:color="000000"/>
              <w:bottom w:val="single" w:sz="4" w:space="0" w:color="000000"/>
              <w:right w:val="single" w:sz="4" w:space="0" w:color="000000"/>
            </w:tcBorders>
            <w:vAlign w:val="center"/>
          </w:tcPr>
          <w:p w14:paraId="5DEC819B" w14:textId="77777777" w:rsidR="00B7684C" w:rsidRPr="00B17A72" w:rsidRDefault="005454F1" w:rsidP="001163A9">
            <w:pPr>
              <w:rPr>
                <w:color w:val="auto"/>
                <w:szCs w:val="20"/>
              </w:rPr>
            </w:pPr>
            <w:r w:rsidRPr="00B17A72">
              <w:rPr>
                <w:color w:val="auto"/>
                <w:szCs w:val="20"/>
              </w:rPr>
              <w:t xml:space="preserve">Phytotherapy </w:t>
            </w:r>
          </w:p>
        </w:tc>
        <w:tc>
          <w:tcPr>
            <w:tcW w:w="2277" w:type="dxa"/>
            <w:tcBorders>
              <w:top w:val="single" w:sz="4" w:space="0" w:color="000000"/>
              <w:left w:val="single" w:sz="4" w:space="0" w:color="000000"/>
              <w:bottom w:val="single" w:sz="4" w:space="0" w:color="000000"/>
              <w:right w:val="single" w:sz="4" w:space="0" w:color="000000"/>
            </w:tcBorders>
            <w:vAlign w:val="center"/>
          </w:tcPr>
          <w:p w14:paraId="5534F245" w14:textId="77777777" w:rsidR="00B7684C" w:rsidRPr="00B17A72" w:rsidRDefault="005454F1" w:rsidP="001163A9">
            <w:pPr>
              <w:rPr>
                <w:color w:val="auto"/>
                <w:szCs w:val="20"/>
              </w:rPr>
            </w:pPr>
            <w:r w:rsidRPr="00B17A72">
              <w:rPr>
                <w:color w:val="auto"/>
                <w:szCs w:val="20"/>
              </w:rPr>
              <w:t xml:space="preserve">Prof.  Özlem Uğur </w:t>
            </w:r>
          </w:p>
        </w:tc>
        <w:tc>
          <w:tcPr>
            <w:tcW w:w="2390" w:type="dxa"/>
            <w:tcBorders>
              <w:top w:val="single" w:sz="4" w:space="0" w:color="000000"/>
              <w:left w:val="single" w:sz="4" w:space="0" w:color="000000"/>
              <w:bottom w:val="single" w:sz="4" w:space="0" w:color="000000"/>
              <w:right w:val="single" w:sz="4" w:space="0" w:color="000000"/>
            </w:tcBorders>
            <w:vAlign w:val="center"/>
          </w:tcPr>
          <w:p w14:paraId="6B3F2E89"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FEA21A6"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8665463" w14:textId="77777777" w:rsidR="00B7684C" w:rsidRPr="00B17A72" w:rsidRDefault="005454F1" w:rsidP="001163A9">
            <w:pPr>
              <w:jc w:val="right"/>
              <w:rPr>
                <w:color w:val="auto"/>
                <w:szCs w:val="20"/>
              </w:rPr>
            </w:pPr>
            <w:r w:rsidRPr="00B17A72">
              <w:rPr>
                <w:b/>
                <w:color w:val="auto"/>
                <w:szCs w:val="20"/>
              </w:rPr>
              <w:t xml:space="preserve">12.  </w:t>
            </w:r>
          </w:p>
        </w:tc>
        <w:tc>
          <w:tcPr>
            <w:tcW w:w="3514" w:type="dxa"/>
            <w:tcBorders>
              <w:top w:val="single" w:sz="4" w:space="0" w:color="000000"/>
              <w:left w:val="single" w:sz="4" w:space="0" w:color="000000"/>
              <w:bottom w:val="single" w:sz="4" w:space="0" w:color="000000"/>
              <w:right w:val="single" w:sz="4" w:space="0" w:color="000000"/>
            </w:tcBorders>
            <w:vAlign w:val="center"/>
          </w:tcPr>
          <w:p w14:paraId="28C01755" w14:textId="77777777" w:rsidR="00B7684C" w:rsidRPr="00B17A72" w:rsidRDefault="005454F1" w:rsidP="001163A9">
            <w:pPr>
              <w:rPr>
                <w:color w:val="auto"/>
                <w:szCs w:val="20"/>
              </w:rPr>
            </w:pPr>
            <w:r w:rsidRPr="00B17A72">
              <w:rPr>
                <w:color w:val="auto"/>
                <w:szCs w:val="20"/>
              </w:rPr>
              <w:t xml:space="preserve">Other integrative approaches; Mesotherapy </w:t>
            </w:r>
            <w:proofErr w:type="gramStart"/>
            <w:r w:rsidRPr="00B17A72">
              <w:rPr>
                <w:color w:val="auto"/>
                <w:szCs w:val="20"/>
              </w:rPr>
              <w:t>Music ,Cupping</w:t>
            </w:r>
            <w:proofErr w:type="gramEnd"/>
            <w:r w:rsidRPr="00B17A72">
              <w:rPr>
                <w:color w:val="auto"/>
                <w:szCs w:val="20"/>
              </w:rPr>
              <w:t xml:space="preserve">, Hydrotherapy, Cryotherapy </w:t>
            </w:r>
          </w:p>
        </w:tc>
        <w:tc>
          <w:tcPr>
            <w:tcW w:w="2277" w:type="dxa"/>
            <w:tcBorders>
              <w:top w:val="single" w:sz="4" w:space="0" w:color="000000"/>
              <w:left w:val="single" w:sz="4" w:space="0" w:color="000000"/>
              <w:bottom w:val="single" w:sz="4" w:space="0" w:color="000000"/>
              <w:right w:val="single" w:sz="4" w:space="0" w:color="000000"/>
            </w:tcBorders>
            <w:vAlign w:val="center"/>
          </w:tcPr>
          <w:p w14:paraId="6C4BE8A6" w14:textId="4F2A036A" w:rsidR="00B7684C" w:rsidRPr="00B17A72" w:rsidRDefault="00D87F0A" w:rsidP="001163A9">
            <w:pPr>
              <w:rPr>
                <w:color w:val="auto"/>
                <w:szCs w:val="20"/>
              </w:rPr>
            </w:pPr>
            <w:r w:rsidRPr="00B17A72">
              <w:rPr>
                <w:color w:val="auto"/>
                <w:szCs w:val="20"/>
              </w:rPr>
              <w:t>Ass</w:t>
            </w:r>
            <w:r w:rsidR="004B53D8" w:rsidRPr="00B17A72">
              <w:rPr>
                <w:color w:val="auto"/>
                <w:szCs w:val="20"/>
              </w:rPr>
              <w:t>oc</w:t>
            </w:r>
            <w:r w:rsidRPr="00B17A72">
              <w:rPr>
                <w:color w:val="auto"/>
                <w:szCs w:val="20"/>
              </w:rPr>
              <w:t>.</w:t>
            </w:r>
            <w:r w:rsidR="005454F1" w:rsidRPr="00B17A72">
              <w:rPr>
                <w:color w:val="auto"/>
                <w:szCs w:val="20"/>
              </w:rPr>
              <w:t xml:space="preserve"> Prof. </w:t>
            </w:r>
            <w:proofErr w:type="spellStart"/>
            <w:r w:rsidR="00651EA9" w:rsidRPr="00B17A72">
              <w:rPr>
                <w:color w:val="auto"/>
                <w:szCs w:val="20"/>
              </w:rPr>
              <w:t>Cahide</w:t>
            </w:r>
            <w:proofErr w:type="spellEnd"/>
            <w:r w:rsidR="00651EA9" w:rsidRPr="00B17A72">
              <w:rPr>
                <w:color w:val="auto"/>
                <w:szCs w:val="20"/>
              </w:rPr>
              <w:t xml:space="preserve"> AYİK </w:t>
            </w:r>
          </w:p>
        </w:tc>
        <w:tc>
          <w:tcPr>
            <w:tcW w:w="2390" w:type="dxa"/>
            <w:tcBorders>
              <w:top w:val="single" w:sz="4" w:space="0" w:color="000000"/>
              <w:left w:val="single" w:sz="4" w:space="0" w:color="000000"/>
              <w:bottom w:val="single" w:sz="4" w:space="0" w:color="000000"/>
              <w:right w:val="single" w:sz="4" w:space="0" w:color="000000"/>
            </w:tcBorders>
            <w:vAlign w:val="center"/>
          </w:tcPr>
          <w:p w14:paraId="3729212A"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4DC050B6"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1419AB88" w14:textId="77777777" w:rsidR="00B7684C" w:rsidRPr="00B17A72" w:rsidRDefault="005454F1" w:rsidP="001163A9">
            <w:pPr>
              <w:jc w:val="right"/>
              <w:rPr>
                <w:color w:val="auto"/>
                <w:szCs w:val="20"/>
              </w:rPr>
            </w:pPr>
            <w:r w:rsidRPr="00B17A72">
              <w:rPr>
                <w:b/>
                <w:color w:val="auto"/>
                <w:szCs w:val="20"/>
              </w:rPr>
              <w:t xml:space="preserve">13.  </w:t>
            </w:r>
          </w:p>
        </w:tc>
        <w:tc>
          <w:tcPr>
            <w:tcW w:w="3514" w:type="dxa"/>
            <w:tcBorders>
              <w:top w:val="single" w:sz="4" w:space="0" w:color="000000"/>
              <w:left w:val="single" w:sz="4" w:space="0" w:color="000000"/>
              <w:bottom w:val="single" w:sz="4" w:space="0" w:color="000000"/>
              <w:right w:val="single" w:sz="4" w:space="0" w:color="000000"/>
            </w:tcBorders>
            <w:vAlign w:val="center"/>
          </w:tcPr>
          <w:p w14:paraId="37D64C29" w14:textId="77777777" w:rsidR="00B7684C" w:rsidRPr="00B17A72" w:rsidRDefault="005454F1" w:rsidP="001163A9">
            <w:pPr>
              <w:rPr>
                <w:color w:val="auto"/>
                <w:szCs w:val="20"/>
              </w:rPr>
            </w:pPr>
            <w:r w:rsidRPr="00B17A72">
              <w:rPr>
                <w:color w:val="auto"/>
                <w:szCs w:val="20"/>
              </w:rPr>
              <w:t xml:space="preserve">DEU GETAT Visit </w:t>
            </w:r>
          </w:p>
        </w:tc>
        <w:tc>
          <w:tcPr>
            <w:tcW w:w="2277" w:type="dxa"/>
            <w:tcBorders>
              <w:top w:val="single" w:sz="4" w:space="0" w:color="000000"/>
              <w:left w:val="single" w:sz="4" w:space="0" w:color="000000"/>
              <w:bottom w:val="single" w:sz="4" w:space="0" w:color="000000"/>
              <w:right w:val="single" w:sz="4" w:space="0" w:color="000000"/>
            </w:tcBorders>
            <w:vAlign w:val="center"/>
          </w:tcPr>
          <w:p w14:paraId="33348CDF" w14:textId="77777777" w:rsidR="00B7684C" w:rsidRPr="00B17A72" w:rsidRDefault="005454F1" w:rsidP="001163A9">
            <w:pPr>
              <w:rPr>
                <w:color w:val="auto"/>
                <w:szCs w:val="20"/>
              </w:rPr>
            </w:pPr>
            <w:r w:rsidRPr="00B17A72">
              <w:rPr>
                <w:color w:val="auto"/>
                <w:szCs w:val="20"/>
              </w:rPr>
              <w:t xml:space="preserve">Prof.  Özlem </w:t>
            </w:r>
            <w:proofErr w:type="spellStart"/>
            <w:r w:rsidRPr="00B17A72">
              <w:rPr>
                <w:color w:val="auto"/>
                <w:szCs w:val="20"/>
              </w:rPr>
              <w:t>Küçükgüçlü</w:t>
            </w:r>
            <w:proofErr w:type="spellEnd"/>
            <w:r w:rsidRPr="00B17A72">
              <w:rPr>
                <w:color w:val="auto"/>
                <w:szCs w:val="20"/>
              </w:rPr>
              <w:t xml:space="preserve"> </w:t>
            </w:r>
          </w:p>
        </w:tc>
        <w:tc>
          <w:tcPr>
            <w:tcW w:w="2390" w:type="dxa"/>
            <w:tcBorders>
              <w:top w:val="single" w:sz="4" w:space="0" w:color="000000"/>
              <w:left w:val="single" w:sz="4" w:space="0" w:color="000000"/>
              <w:bottom w:val="single" w:sz="4" w:space="0" w:color="000000"/>
              <w:right w:val="single" w:sz="4" w:space="0" w:color="000000"/>
            </w:tcBorders>
            <w:vAlign w:val="center"/>
          </w:tcPr>
          <w:p w14:paraId="020D27E6"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79311A4D"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65E52BC3" w14:textId="77777777" w:rsidR="00B7684C" w:rsidRPr="00B17A72" w:rsidRDefault="005454F1" w:rsidP="001163A9">
            <w:pPr>
              <w:jc w:val="right"/>
              <w:rPr>
                <w:color w:val="auto"/>
                <w:szCs w:val="20"/>
              </w:rPr>
            </w:pPr>
            <w:r w:rsidRPr="00B17A72">
              <w:rPr>
                <w:b/>
                <w:color w:val="auto"/>
                <w:szCs w:val="20"/>
              </w:rPr>
              <w:t xml:space="preserve">14.  </w:t>
            </w:r>
          </w:p>
        </w:tc>
        <w:tc>
          <w:tcPr>
            <w:tcW w:w="3514" w:type="dxa"/>
            <w:tcBorders>
              <w:top w:val="single" w:sz="4" w:space="0" w:color="000000"/>
              <w:left w:val="single" w:sz="4" w:space="0" w:color="000000"/>
              <w:bottom w:val="single" w:sz="4" w:space="0" w:color="000000"/>
              <w:right w:val="single" w:sz="4" w:space="0" w:color="000000"/>
            </w:tcBorders>
            <w:vAlign w:val="center"/>
          </w:tcPr>
          <w:p w14:paraId="23CCB9EC" w14:textId="77777777" w:rsidR="00B7684C" w:rsidRPr="00B17A72" w:rsidRDefault="005454F1" w:rsidP="001163A9">
            <w:pPr>
              <w:rPr>
                <w:color w:val="auto"/>
                <w:szCs w:val="20"/>
              </w:rPr>
            </w:pPr>
            <w:r w:rsidRPr="00B17A72">
              <w:rPr>
                <w:color w:val="auto"/>
                <w:szCs w:val="20"/>
              </w:rPr>
              <w:t xml:space="preserve">Functional Nutrition </w:t>
            </w:r>
          </w:p>
        </w:tc>
        <w:tc>
          <w:tcPr>
            <w:tcW w:w="2277" w:type="dxa"/>
            <w:tcBorders>
              <w:top w:val="single" w:sz="4" w:space="0" w:color="000000"/>
              <w:left w:val="single" w:sz="4" w:space="0" w:color="000000"/>
              <w:bottom w:val="single" w:sz="4" w:space="0" w:color="000000"/>
              <w:right w:val="single" w:sz="4" w:space="0" w:color="000000"/>
            </w:tcBorders>
            <w:vAlign w:val="center"/>
          </w:tcPr>
          <w:p w14:paraId="000563A9" w14:textId="77777777" w:rsidR="00B7684C" w:rsidRPr="00B17A72" w:rsidRDefault="005454F1" w:rsidP="001163A9">
            <w:pPr>
              <w:rPr>
                <w:color w:val="auto"/>
                <w:szCs w:val="20"/>
              </w:rPr>
            </w:pPr>
            <w:r w:rsidRPr="00B17A72">
              <w:rPr>
                <w:color w:val="auto"/>
                <w:szCs w:val="20"/>
              </w:rPr>
              <w:t xml:space="preserve">Prof.  Özlem Uğur </w:t>
            </w:r>
          </w:p>
        </w:tc>
        <w:tc>
          <w:tcPr>
            <w:tcW w:w="2390" w:type="dxa"/>
            <w:tcBorders>
              <w:top w:val="single" w:sz="4" w:space="0" w:color="000000"/>
              <w:left w:val="single" w:sz="4" w:space="0" w:color="000000"/>
              <w:bottom w:val="single" w:sz="4" w:space="0" w:color="000000"/>
              <w:right w:val="single" w:sz="4" w:space="0" w:color="000000"/>
            </w:tcBorders>
            <w:vAlign w:val="center"/>
          </w:tcPr>
          <w:p w14:paraId="69CD0476"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3634BE2D" w14:textId="77777777" w:rsidTr="00DB4003">
        <w:trPr>
          <w:jc w:val="center"/>
        </w:trPr>
        <w:tc>
          <w:tcPr>
            <w:tcW w:w="881" w:type="dxa"/>
            <w:tcBorders>
              <w:top w:val="single" w:sz="4" w:space="0" w:color="000000"/>
              <w:left w:val="single" w:sz="4" w:space="0" w:color="000000"/>
              <w:bottom w:val="single" w:sz="4" w:space="0" w:color="000000"/>
              <w:right w:val="single" w:sz="4" w:space="0" w:color="000000"/>
            </w:tcBorders>
            <w:vAlign w:val="center"/>
          </w:tcPr>
          <w:p w14:paraId="6BCAF834" w14:textId="77777777" w:rsidR="00B7684C" w:rsidRPr="00B17A72" w:rsidRDefault="005454F1" w:rsidP="001163A9">
            <w:pPr>
              <w:jc w:val="right"/>
              <w:rPr>
                <w:color w:val="auto"/>
                <w:szCs w:val="20"/>
              </w:rPr>
            </w:pPr>
            <w:r w:rsidRPr="00B17A72">
              <w:rPr>
                <w:b/>
                <w:color w:val="auto"/>
                <w:szCs w:val="20"/>
              </w:rPr>
              <w:t xml:space="preserve">15.  </w:t>
            </w:r>
          </w:p>
        </w:tc>
        <w:tc>
          <w:tcPr>
            <w:tcW w:w="3514" w:type="dxa"/>
            <w:tcBorders>
              <w:top w:val="single" w:sz="4" w:space="0" w:color="000000"/>
              <w:left w:val="single" w:sz="4" w:space="0" w:color="000000"/>
              <w:bottom w:val="single" w:sz="4" w:space="0" w:color="000000"/>
              <w:right w:val="single" w:sz="4" w:space="0" w:color="000000"/>
            </w:tcBorders>
            <w:vAlign w:val="center"/>
          </w:tcPr>
          <w:p w14:paraId="64A0C306" w14:textId="77777777" w:rsidR="00B7684C" w:rsidRPr="00B17A72" w:rsidRDefault="005454F1" w:rsidP="001163A9">
            <w:pPr>
              <w:rPr>
                <w:color w:val="auto"/>
                <w:szCs w:val="20"/>
              </w:rPr>
            </w:pPr>
            <w:r w:rsidRPr="00B17A72">
              <w:rPr>
                <w:color w:val="auto"/>
                <w:szCs w:val="20"/>
              </w:rPr>
              <w:t xml:space="preserve">Aromatherapy: Clinical Use of Essential Oils </w:t>
            </w:r>
          </w:p>
        </w:tc>
        <w:tc>
          <w:tcPr>
            <w:tcW w:w="2277" w:type="dxa"/>
            <w:tcBorders>
              <w:top w:val="single" w:sz="4" w:space="0" w:color="000000"/>
              <w:left w:val="single" w:sz="4" w:space="0" w:color="000000"/>
              <w:bottom w:val="single" w:sz="4" w:space="0" w:color="000000"/>
              <w:right w:val="single" w:sz="4" w:space="0" w:color="000000"/>
            </w:tcBorders>
            <w:vAlign w:val="center"/>
          </w:tcPr>
          <w:p w14:paraId="066698D2" w14:textId="31D787AE" w:rsidR="00B7684C" w:rsidRPr="00B17A72" w:rsidRDefault="00D87F0A" w:rsidP="001163A9">
            <w:pPr>
              <w:rPr>
                <w:color w:val="auto"/>
                <w:szCs w:val="20"/>
              </w:rPr>
            </w:pPr>
            <w:r w:rsidRPr="00B17A72">
              <w:rPr>
                <w:color w:val="auto"/>
                <w:szCs w:val="20"/>
              </w:rPr>
              <w:t>Ass</w:t>
            </w:r>
            <w:r w:rsidR="004B53D8" w:rsidRPr="00B17A72">
              <w:rPr>
                <w:color w:val="auto"/>
                <w:szCs w:val="20"/>
              </w:rPr>
              <w:t>oc</w:t>
            </w:r>
            <w:r w:rsidRPr="00B17A72">
              <w:rPr>
                <w:color w:val="auto"/>
                <w:szCs w:val="20"/>
              </w:rPr>
              <w:t>.</w:t>
            </w:r>
            <w:r w:rsidR="005454F1" w:rsidRPr="00B17A72">
              <w:rPr>
                <w:color w:val="auto"/>
                <w:szCs w:val="20"/>
              </w:rPr>
              <w:t xml:space="preserve"> Prof. </w:t>
            </w:r>
            <w:proofErr w:type="spellStart"/>
            <w:r w:rsidR="00651EA9" w:rsidRPr="00B17A72">
              <w:rPr>
                <w:color w:val="auto"/>
                <w:szCs w:val="20"/>
              </w:rPr>
              <w:t>Cahide</w:t>
            </w:r>
            <w:proofErr w:type="spellEnd"/>
            <w:r w:rsidR="00651EA9" w:rsidRPr="00B17A72">
              <w:rPr>
                <w:color w:val="auto"/>
                <w:szCs w:val="20"/>
              </w:rPr>
              <w:t xml:space="preserve"> AYİK </w:t>
            </w:r>
          </w:p>
        </w:tc>
        <w:tc>
          <w:tcPr>
            <w:tcW w:w="2390" w:type="dxa"/>
            <w:tcBorders>
              <w:top w:val="single" w:sz="4" w:space="0" w:color="000000"/>
              <w:left w:val="single" w:sz="4" w:space="0" w:color="000000"/>
              <w:bottom w:val="single" w:sz="4" w:space="0" w:color="000000"/>
              <w:right w:val="single" w:sz="4" w:space="0" w:color="000000"/>
            </w:tcBorders>
            <w:vAlign w:val="center"/>
          </w:tcPr>
          <w:p w14:paraId="29016963" w14:textId="77777777" w:rsidR="00B7684C" w:rsidRPr="00B17A72" w:rsidRDefault="005454F1" w:rsidP="001163A9">
            <w:pPr>
              <w:jc w:val="center"/>
              <w:rPr>
                <w:color w:val="auto"/>
                <w:szCs w:val="20"/>
              </w:rPr>
            </w:pPr>
            <w:r w:rsidRPr="00B17A72">
              <w:rPr>
                <w:color w:val="auto"/>
                <w:szCs w:val="20"/>
              </w:rPr>
              <w:t xml:space="preserve">Presentation, discussion </w:t>
            </w:r>
          </w:p>
        </w:tc>
      </w:tr>
      <w:tr w:rsidR="006F085B" w:rsidRPr="00B17A72" w14:paraId="2216DB71" w14:textId="77777777" w:rsidTr="00DB4003">
        <w:trPr>
          <w:jc w:val="center"/>
        </w:trPr>
        <w:tc>
          <w:tcPr>
            <w:tcW w:w="4395" w:type="dxa"/>
            <w:gridSpan w:val="2"/>
            <w:tcBorders>
              <w:top w:val="single" w:sz="4" w:space="0" w:color="000000"/>
              <w:left w:val="single" w:sz="4" w:space="0" w:color="000000"/>
              <w:bottom w:val="single" w:sz="4" w:space="0" w:color="000000"/>
              <w:right w:val="single" w:sz="4" w:space="0" w:color="000000"/>
            </w:tcBorders>
            <w:vAlign w:val="center"/>
          </w:tcPr>
          <w:p w14:paraId="20709B91" w14:textId="2FD02F21" w:rsidR="00B7684C" w:rsidRPr="00B17A72" w:rsidRDefault="005454F1" w:rsidP="001163A9">
            <w:pPr>
              <w:tabs>
                <w:tab w:val="center" w:pos="913"/>
              </w:tabs>
              <w:rPr>
                <w:color w:val="auto"/>
                <w:szCs w:val="20"/>
              </w:rPr>
            </w:pPr>
            <w:r w:rsidRPr="00B17A72">
              <w:rPr>
                <w:b/>
                <w:color w:val="auto"/>
                <w:szCs w:val="20"/>
              </w:rPr>
              <w:t xml:space="preserve">Final Exam </w:t>
            </w:r>
          </w:p>
        </w:tc>
        <w:tc>
          <w:tcPr>
            <w:tcW w:w="2277" w:type="dxa"/>
            <w:tcBorders>
              <w:top w:val="single" w:sz="4" w:space="0" w:color="000000"/>
              <w:left w:val="single" w:sz="4" w:space="0" w:color="000000"/>
              <w:bottom w:val="single" w:sz="4" w:space="0" w:color="000000"/>
              <w:right w:val="single" w:sz="4" w:space="0" w:color="000000"/>
            </w:tcBorders>
            <w:vAlign w:val="center"/>
          </w:tcPr>
          <w:p w14:paraId="1B0CCDA3" w14:textId="29C89261" w:rsidR="00B7684C" w:rsidRPr="00B17A72" w:rsidRDefault="00D87F0A" w:rsidP="001163A9">
            <w:pPr>
              <w:rPr>
                <w:color w:val="auto"/>
                <w:szCs w:val="20"/>
              </w:rPr>
            </w:pPr>
            <w:r w:rsidRPr="00B17A72">
              <w:rPr>
                <w:color w:val="auto"/>
                <w:szCs w:val="20"/>
              </w:rPr>
              <w:t>Asst.</w:t>
            </w:r>
            <w:r w:rsidR="005454F1" w:rsidRPr="00B17A72">
              <w:rPr>
                <w:color w:val="auto"/>
                <w:szCs w:val="20"/>
              </w:rPr>
              <w:t xml:space="preserve"> Prof. Gizem GÖKTUNA </w:t>
            </w:r>
          </w:p>
        </w:tc>
        <w:tc>
          <w:tcPr>
            <w:tcW w:w="2390" w:type="dxa"/>
            <w:tcBorders>
              <w:top w:val="single" w:sz="4" w:space="0" w:color="000000"/>
              <w:left w:val="single" w:sz="4" w:space="0" w:color="000000"/>
              <w:bottom w:val="single" w:sz="4" w:space="0" w:color="000000"/>
              <w:right w:val="single" w:sz="4" w:space="0" w:color="000000"/>
            </w:tcBorders>
            <w:vAlign w:val="center"/>
          </w:tcPr>
          <w:p w14:paraId="5539B663" w14:textId="77777777" w:rsidR="00B7684C" w:rsidRPr="00B17A72" w:rsidRDefault="005454F1" w:rsidP="001163A9">
            <w:pPr>
              <w:rPr>
                <w:color w:val="auto"/>
                <w:szCs w:val="20"/>
              </w:rPr>
            </w:pPr>
            <w:r w:rsidRPr="00B17A72">
              <w:rPr>
                <w:color w:val="auto"/>
                <w:szCs w:val="20"/>
              </w:rPr>
              <w:t xml:space="preserve"> </w:t>
            </w:r>
          </w:p>
        </w:tc>
      </w:tr>
      <w:tr w:rsidR="008A0364" w:rsidRPr="00B17A72" w14:paraId="48D95309" w14:textId="77777777" w:rsidTr="00DB4003">
        <w:trPr>
          <w:jc w:val="center"/>
        </w:trPr>
        <w:tc>
          <w:tcPr>
            <w:tcW w:w="4395" w:type="dxa"/>
            <w:gridSpan w:val="2"/>
            <w:tcBorders>
              <w:top w:val="single" w:sz="4" w:space="0" w:color="000000"/>
              <w:left w:val="single" w:sz="4" w:space="0" w:color="000000"/>
              <w:bottom w:val="single" w:sz="4" w:space="0" w:color="000000"/>
              <w:right w:val="single" w:sz="4" w:space="0" w:color="000000"/>
            </w:tcBorders>
            <w:vAlign w:val="center"/>
          </w:tcPr>
          <w:p w14:paraId="61ED51F8" w14:textId="2C976816" w:rsidR="00B7684C" w:rsidRPr="00B17A72" w:rsidRDefault="00C11F59" w:rsidP="001163A9">
            <w:pPr>
              <w:rPr>
                <w:color w:val="auto"/>
                <w:szCs w:val="20"/>
              </w:rPr>
            </w:pPr>
            <w:proofErr w:type="spellStart"/>
            <w:r w:rsidRPr="00B17A72">
              <w:rPr>
                <w:b/>
                <w:color w:val="auto"/>
                <w:szCs w:val="20"/>
              </w:rPr>
              <w:t>Resit</w:t>
            </w:r>
            <w:proofErr w:type="spellEnd"/>
            <w:r w:rsidRPr="00B17A72">
              <w:rPr>
                <w:b/>
                <w:color w:val="auto"/>
                <w:szCs w:val="20"/>
              </w:rPr>
              <w:t xml:space="preserve"> Exam</w:t>
            </w:r>
          </w:p>
        </w:tc>
        <w:tc>
          <w:tcPr>
            <w:tcW w:w="2277" w:type="dxa"/>
            <w:tcBorders>
              <w:top w:val="single" w:sz="4" w:space="0" w:color="000000"/>
              <w:left w:val="single" w:sz="4" w:space="0" w:color="000000"/>
              <w:bottom w:val="single" w:sz="4" w:space="0" w:color="000000"/>
              <w:right w:val="single" w:sz="4" w:space="0" w:color="000000"/>
            </w:tcBorders>
            <w:vAlign w:val="center"/>
          </w:tcPr>
          <w:p w14:paraId="686E81B7" w14:textId="7BF40B52" w:rsidR="00B7684C" w:rsidRPr="00B17A72" w:rsidRDefault="00D87F0A" w:rsidP="001163A9">
            <w:pPr>
              <w:rPr>
                <w:color w:val="auto"/>
                <w:szCs w:val="20"/>
              </w:rPr>
            </w:pPr>
            <w:r w:rsidRPr="00B17A72">
              <w:rPr>
                <w:color w:val="auto"/>
                <w:szCs w:val="20"/>
              </w:rPr>
              <w:t>Ass</w:t>
            </w:r>
            <w:r w:rsidR="004B53D8" w:rsidRPr="00B17A72">
              <w:rPr>
                <w:color w:val="auto"/>
                <w:szCs w:val="20"/>
              </w:rPr>
              <w:t>oc</w:t>
            </w:r>
            <w:r w:rsidRPr="00B17A72">
              <w:rPr>
                <w:color w:val="auto"/>
                <w:szCs w:val="20"/>
              </w:rPr>
              <w:t>.</w:t>
            </w:r>
            <w:r w:rsidR="005454F1" w:rsidRPr="00B17A72">
              <w:rPr>
                <w:color w:val="auto"/>
                <w:szCs w:val="20"/>
              </w:rPr>
              <w:t xml:space="preserve"> Prof. </w:t>
            </w:r>
            <w:proofErr w:type="spellStart"/>
            <w:r w:rsidR="00651EA9" w:rsidRPr="00B17A72">
              <w:rPr>
                <w:color w:val="auto"/>
                <w:szCs w:val="20"/>
              </w:rPr>
              <w:t>Cahide</w:t>
            </w:r>
            <w:proofErr w:type="spellEnd"/>
            <w:r w:rsidR="00651EA9" w:rsidRPr="00B17A72">
              <w:rPr>
                <w:color w:val="auto"/>
                <w:szCs w:val="20"/>
              </w:rPr>
              <w:t xml:space="preserve"> AYİK </w:t>
            </w:r>
          </w:p>
        </w:tc>
        <w:tc>
          <w:tcPr>
            <w:tcW w:w="2390" w:type="dxa"/>
            <w:tcBorders>
              <w:top w:val="single" w:sz="4" w:space="0" w:color="000000"/>
              <w:left w:val="single" w:sz="4" w:space="0" w:color="000000"/>
              <w:bottom w:val="single" w:sz="4" w:space="0" w:color="000000"/>
              <w:right w:val="single" w:sz="4" w:space="0" w:color="000000"/>
            </w:tcBorders>
            <w:vAlign w:val="center"/>
          </w:tcPr>
          <w:p w14:paraId="72733586" w14:textId="77777777" w:rsidR="00B7684C" w:rsidRPr="00B17A72" w:rsidRDefault="005454F1" w:rsidP="001163A9">
            <w:pPr>
              <w:rPr>
                <w:color w:val="auto"/>
                <w:szCs w:val="20"/>
              </w:rPr>
            </w:pPr>
            <w:r w:rsidRPr="00B17A72">
              <w:rPr>
                <w:color w:val="auto"/>
                <w:szCs w:val="20"/>
              </w:rPr>
              <w:t xml:space="preserve"> </w:t>
            </w:r>
          </w:p>
        </w:tc>
      </w:tr>
    </w:tbl>
    <w:p w14:paraId="2DEA1C98" w14:textId="77777777" w:rsidR="004B53D8" w:rsidRPr="00B17A72" w:rsidRDefault="004B53D8" w:rsidP="001163A9">
      <w:pPr>
        <w:spacing w:after="0" w:line="240" w:lineRule="auto"/>
        <w:jc w:val="both"/>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3908"/>
        <w:gridCol w:w="1247"/>
        <w:gridCol w:w="1751"/>
        <w:gridCol w:w="2156"/>
      </w:tblGrid>
      <w:tr w:rsidR="006F085B" w:rsidRPr="00B17A72" w14:paraId="59DD1826" w14:textId="77777777" w:rsidTr="008A0364">
        <w:trPr>
          <w:tblHeader/>
          <w:jc w:val="center"/>
        </w:trPr>
        <w:tc>
          <w:tcPr>
            <w:tcW w:w="11323" w:type="dxa"/>
            <w:gridSpan w:val="4"/>
            <w:tcBorders>
              <w:top w:val="single" w:sz="4" w:space="0" w:color="000000"/>
              <w:left w:val="single" w:sz="4" w:space="0" w:color="000000"/>
              <w:bottom w:val="single" w:sz="4" w:space="0" w:color="000000"/>
              <w:right w:val="single" w:sz="4" w:space="0" w:color="000000"/>
            </w:tcBorders>
            <w:vAlign w:val="center"/>
          </w:tcPr>
          <w:p w14:paraId="03B1DFA3" w14:textId="77777777" w:rsidR="004B53D8" w:rsidRPr="00B17A72" w:rsidRDefault="004B53D8" w:rsidP="001163A9">
            <w:pPr>
              <w:rPr>
                <w:color w:val="auto"/>
                <w:szCs w:val="20"/>
              </w:rPr>
            </w:pPr>
            <w:r w:rsidRPr="00B17A72">
              <w:rPr>
                <w:b/>
                <w:color w:val="auto"/>
                <w:szCs w:val="20"/>
              </w:rPr>
              <w:t xml:space="preserve">ECTS Table </w:t>
            </w:r>
          </w:p>
        </w:tc>
      </w:tr>
      <w:tr w:rsidR="006F085B" w:rsidRPr="00B17A72" w14:paraId="1B15BC47"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11F462E4" w14:textId="77777777" w:rsidR="004B53D8" w:rsidRPr="00B17A72" w:rsidRDefault="004B53D8" w:rsidP="001163A9">
            <w:pPr>
              <w:rPr>
                <w:color w:val="auto"/>
                <w:szCs w:val="20"/>
              </w:rPr>
            </w:pPr>
            <w:r w:rsidRPr="00B17A72">
              <w:rPr>
                <w:b/>
                <w:color w:val="auto"/>
                <w:szCs w:val="20"/>
              </w:rPr>
              <w:t xml:space="preserve">Course Activities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67828CAF" w14:textId="77777777" w:rsidR="004B53D8" w:rsidRPr="00B17A72" w:rsidRDefault="004B53D8" w:rsidP="001163A9">
            <w:pPr>
              <w:jc w:val="center"/>
              <w:rPr>
                <w:color w:val="auto"/>
                <w:szCs w:val="20"/>
              </w:rPr>
            </w:pPr>
            <w:r w:rsidRPr="00B17A72">
              <w:rPr>
                <w:color w:val="auto"/>
                <w:szCs w:val="20"/>
              </w:rPr>
              <w:t xml:space="preserve">Number </w:t>
            </w:r>
          </w:p>
        </w:tc>
        <w:tc>
          <w:tcPr>
            <w:tcW w:w="2126" w:type="dxa"/>
            <w:tcBorders>
              <w:top w:val="single" w:sz="4" w:space="0" w:color="000000"/>
              <w:left w:val="single" w:sz="4" w:space="0" w:color="000000"/>
              <w:bottom w:val="single" w:sz="4" w:space="0" w:color="000000"/>
              <w:right w:val="single" w:sz="4" w:space="0" w:color="000000"/>
            </w:tcBorders>
            <w:vAlign w:val="center"/>
          </w:tcPr>
          <w:p w14:paraId="165BF6D6" w14:textId="77777777" w:rsidR="004B53D8" w:rsidRPr="00B17A72" w:rsidRDefault="004B53D8" w:rsidP="001163A9">
            <w:pPr>
              <w:jc w:val="center"/>
              <w:rPr>
                <w:color w:val="auto"/>
                <w:szCs w:val="20"/>
              </w:rPr>
            </w:pPr>
            <w:r w:rsidRPr="00B17A72">
              <w:rPr>
                <w:color w:val="auto"/>
                <w:szCs w:val="20"/>
              </w:rPr>
              <w:t xml:space="preserve">Duration (hour) </w:t>
            </w:r>
          </w:p>
        </w:tc>
        <w:tc>
          <w:tcPr>
            <w:tcW w:w="2676" w:type="dxa"/>
            <w:tcBorders>
              <w:top w:val="single" w:sz="4" w:space="0" w:color="000000"/>
              <w:left w:val="single" w:sz="4" w:space="0" w:color="000000"/>
              <w:bottom w:val="single" w:sz="4" w:space="0" w:color="000000"/>
              <w:right w:val="single" w:sz="4" w:space="0" w:color="000000"/>
            </w:tcBorders>
            <w:vAlign w:val="center"/>
          </w:tcPr>
          <w:p w14:paraId="61191A60" w14:textId="77777777" w:rsidR="004B53D8" w:rsidRPr="00B17A72" w:rsidRDefault="004B53D8" w:rsidP="001163A9">
            <w:pPr>
              <w:jc w:val="center"/>
              <w:rPr>
                <w:color w:val="auto"/>
                <w:szCs w:val="20"/>
              </w:rPr>
            </w:pPr>
            <w:r w:rsidRPr="00B17A72">
              <w:rPr>
                <w:color w:val="auto"/>
                <w:szCs w:val="20"/>
              </w:rPr>
              <w:t xml:space="preserve">Total Workload (Hour) </w:t>
            </w:r>
          </w:p>
        </w:tc>
      </w:tr>
      <w:tr w:rsidR="006F085B" w:rsidRPr="00B17A72" w14:paraId="0129B3C6" w14:textId="77777777" w:rsidTr="008A0364">
        <w:trPr>
          <w:jc w:val="center"/>
        </w:trPr>
        <w:tc>
          <w:tcPr>
            <w:tcW w:w="11323" w:type="dxa"/>
            <w:gridSpan w:val="4"/>
            <w:tcBorders>
              <w:top w:val="single" w:sz="4" w:space="0" w:color="000000"/>
              <w:left w:val="single" w:sz="4" w:space="0" w:color="000000"/>
              <w:bottom w:val="single" w:sz="4" w:space="0" w:color="000000"/>
              <w:right w:val="single" w:sz="4" w:space="0" w:color="000000"/>
            </w:tcBorders>
            <w:vAlign w:val="center"/>
          </w:tcPr>
          <w:p w14:paraId="2BE4BCBF" w14:textId="77777777" w:rsidR="004B53D8" w:rsidRPr="00B17A72" w:rsidRDefault="004B53D8" w:rsidP="001163A9">
            <w:pPr>
              <w:rPr>
                <w:color w:val="auto"/>
                <w:szCs w:val="20"/>
              </w:rPr>
            </w:pPr>
            <w:r w:rsidRPr="00B17A72">
              <w:rPr>
                <w:b/>
                <w:color w:val="auto"/>
                <w:szCs w:val="20"/>
              </w:rPr>
              <w:t>Activities inside of the course</w:t>
            </w:r>
            <w:r w:rsidRPr="00B17A72">
              <w:rPr>
                <w:color w:val="auto"/>
                <w:szCs w:val="20"/>
              </w:rPr>
              <w:t xml:space="preserve"> </w:t>
            </w:r>
          </w:p>
        </w:tc>
      </w:tr>
      <w:tr w:rsidR="006F085B" w:rsidRPr="00B17A72" w14:paraId="684C933C"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37E251E0" w14:textId="77777777" w:rsidR="004B53D8" w:rsidRPr="00B17A72" w:rsidRDefault="004B53D8" w:rsidP="001163A9">
            <w:pPr>
              <w:rPr>
                <w:color w:val="auto"/>
                <w:szCs w:val="20"/>
              </w:rPr>
            </w:pPr>
            <w:r w:rsidRPr="00B17A72">
              <w:rPr>
                <w:color w:val="auto"/>
                <w:szCs w:val="20"/>
              </w:rPr>
              <w:t xml:space="preserve">Lectures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06BD8E5" w14:textId="77777777" w:rsidR="004B53D8" w:rsidRPr="00B17A72" w:rsidRDefault="004B53D8" w:rsidP="001163A9">
            <w:pPr>
              <w:jc w:val="center"/>
              <w:rPr>
                <w:color w:val="auto"/>
                <w:szCs w:val="20"/>
              </w:rPr>
            </w:pPr>
            <w:r w:rsidRPr="00B17A72">
              <w:rPr>
                <w:color w:val="auto"/>
                <w:szCs w:val="20"/>
              </w:rPr>
              <w:t xml:space="preserve">14 </w:t>
            </w:r>
          </w:p>
        </w:tc>
        <w:tc>
          <w:tcPr>
            <w:tcW w:w="2126" w:type="dxa"/>
            <w:tcBorders>
              <w:top w:val="single" w:sz="4" w:space="0" w:color="000000"/>
              <w:left w:val="single" w:sz="4" w:space="0" w:color="000000"/>
              <w:bottom w:val="single" w:sz="4" w:space="0" w:color="000000"/>
              <w:right w:val="single" w:sz="4" w:space="0" w:color="000000"/>
            </w:tcBorders>
            <w:vAlign w:val="center"/>
          </w:tcPr>
          <w:p w14:paraId="446C71F4" w14:textId="77777777" w:rsidR="004B53D8" w:rsidRPr="00B17A72" w:rsidRDefault="004B53D8" w:rsidP="001163A9">
            <w:pPr>
              <w:jc w:val="center"/>
              <w:rPr>
                <w:color w:val="auto"/>
                <w:szCs w:val="20"/>
              </w:rPr>
            </w:pPr>
            <w:r w:rsidRPr="00B17A72">
              <w:rPr>
                <w:color w:val="auto"/>
                <w:szCs w:val="20"/>
              </w:rPr>
              <w:t xml:space="preserve">2 </w:t>
            </w:r>
          </w:p>
        </w:tc>
        <w:tc>
          <w:tcPr>
            <w:tcW w:w="2676" w:type="dxa"/>
            <w:tcBorders>
              <w:top w:val="single" w:sz="4" w:space="0" w:color="000000"/>
              <w:left w:val="single" w:sz="4" w:space="0" w:color="000000"/>
              <w:bottom w:val="single" w:sz="4" w:space="0" w:color="000000"/>
              <w:right w:val="single" w:sz="4" w:space="0" w:color="000000"/>
            </w:tcBorders>
            <w:vAlign w:val="center"/>
          </w:tcPr>
          <w:p w14:paraId="0F5C704A" w14:textId="77777777" w:rsidR="004B53D8" w:rsidRPr="00B17A72" w:rsidRDefault="004B53D8" w:rsidP="001163A9">
            <w:pPr>
              <w:jc w:val="center"/>
              <w:rPr>
                <w:color w:val="auto"/>
                <w:szCs w:val="20"/>
              </w:rPr>
            </w:pPr>
            <w:r w:rsidRPr="00B17A72">
              <w:rPr>
                <w:color w:val="auto"/>
                <w:szCs w:val="20"/>
              </w:rPr>
              <w:t xml:space="preserve">28 </w:t>
            </w:r>
          </w:p>
        </w:tc>
      </w:tr>
      <w:tr w:rsidR="006F085B" w:rsidRPr="00B17A72" w14:paraId="4A2BDECF" w14:textId="77777777" w:rsidTr="008A0364">
        <w:trPr>
          <w:jc w:val="center"/>
        </w:trPr>
        <w:tc>
          <w:tcPr>
            <w:tcW w:w="11323" w:type="dxa"/>
            <w:gridSpan w:val="4"/>
            <w:tcBorders>
              <w:top w:val="single" w:sz="4" w:space="0" w:color="000000"/>
              <w:left w:val="single" w:sz="4" w:space="0" w:color="000000"/>
              <w:bottom w:val="single" w:sz="4" w:space="0" w:color="000000"/>
              <w:right w:val="single" w:sz="4" w:space="0" w:color="000000"/>
            </w:tcBorders>
            <w:vAlign w:val="center"/>
          </w:tcPr>
          <w:p w14:paraId="5CB94228" w14:textId="77777777" w:rsidR="004B53D8" w:rsidRPr="00B17A72" w:rsidRDefault="004B53D8" w:rsidP="001163A9">
            <w:pPr>
              <w:rPr>
                <w:color w:val="auto"/>
                <w:szCs w:val="20"/>
              </w:rPr>
            </w:pPr>
            <w:r w:rsidRPr="00B17A72">
              <w:rPr>
                <w:b/>
                <w:color w:val="auto"/>
                <w:szCs w:val="20"/>
              </w:rPr>
              <w:t xml:space="preserve">Exams </w:t>
            </w:r>
            <w:r w:rsidRPr="00B17A72">
              <w:rPr>
                <w:color w:val="auto"/>
                <w:szCs w:val="20"/>
              </w:rPr>
              <w:t>(If the exam is performed within the course hours, the exam duration in question shall be extracted from the activities during the course)</w:t>
            </w:r>
            <w:r w:rsidRPr="00B17A72">
              <w:rPr>
                <w:b/>
                <w:color w:val="auto"/>
                <w:szCs w:val="20"/>
              </w:rPr>
              <w:t xml:space="preserve"> </w:t>
            </w:r>
          </w:p>
        </w:tc>
      </w:tr>
      <w:tr w:rsidR="006F085B" w:rsidRPr="00B17A72" w14:paraId="444CDD6D"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100F82B8" w14:textId="77777777" w:rsidR="004B53D8" w:rsidRPr="00B17A72" w:rsidRDefault="004B53D8" w:rsidP="001163A9">
            <w:pPr>
              <w:rPr>
                <w:color w:val="auto"/>
                <w:szCs w:val="20"/>
              </w:rPr>
            </w:pPr>
            <w:r w:rsidRPr="00B17A72">
              <w:rPr>
                <w:color w:val="auto"/>
                <w:szCs w:val="20"/>
              </w:rPr>
              <w:t xml:space="preserve">Mid-term exam </w:t>
            </w:r>
          </w:p>
        </w:tc>
        <w:tc>
          <w:tcPr>
            <w:tcW w:w="1416" w:type="dxa"/>
            <w:tcBorders>
              <w:top w:val="single" w:sz="4" w:space="0" w:color="000000"/>
              <w:left w:val="single" w:sz="4" w:space="0" w:color="000000"/>
              <w:bottom w:val="single" w:sz="4" w:space="0" w:color="000000"/>
              <w:right w:val="single" w:sz="4" w:space="0" w:color="000000"/>
            </w:tcBorders>
            <w:vAlign w:val="center"/>
          </w:tcPr>
          <w:p w14:paraId="3E168650" w14:textId="77777777" w:rsidR="004B53D8" w:rsidRPr="00B17A72" w:rsidRDefault="004B53D8" w:rsidP="001163A9">
            <w:pPr>
              <w:jc w:val="center"/>
              <w:rPr>
                <w:color w:val="auto"/>
                <w:szCs w:val="20"/>
              </w:rPr>
            </w:pPr>
            <w:r w:rsidRPr="00B17A72">
              <w:rPr>
                <w:color w:val="auto"/>
                <w:szCs w:val="20"/>
              </w:rPr>
              <w:t xml:space="preserve">1 </w:t>
            </w:r>
          </w:p>
        </w:tc>
        <w:tc>
          <w:tcPr>
            <w:tcW w:w="2126" w:type="dxa"/>
            <w:tcBorders>
              <w:top w:val="single" w:sz="4" w:space="0" w:color="000000"/>
              <w:left w:val="single" w:sz="4" w:space="0" w:color="000000"/>
              <w:bottom w:val="single" w:sz="4" w:space="0" w:color="000000"/>
              <w:right w:val="single" w:sz="4" w:space="0" w:color="000000"/>
            </w:tcBorders>
            <w:vAlign w:val="center"/>
          </w:tcPr>
          <w:p w14:paraId="012B911E" w14:textId="77777777" w:rsidR="004B53D8" w:rsidRPr="00B17A72" w:rsidRDefault="004B53D8" w:rsidP="001163A9">
            <w:pPr>
              <w:jc w:val="center"/>
              <w:rPr>
                <w:color w:val="auto"/>
                <w:szCs w:val="20"/>
              </w:rPr>
            </w:pPr>
            <w:r w:rsidRPr="00B17A72">
              <w:rPr>
                <w:color w:val="auto"/>
                <w:szCs w:val="20"/>
              </w:rPr>
              <w:t xml:space="preserve">2 </w:t>
            </w:r>
          </w:p>
        </w:tc>
        <w:tc>
          <w:tcPr>
            <w:tcW w:w="2676" w:type="dxa"/>
            <w:tcBorders>
              <w:top w:val="single" w:sz="4" w:space="0" w:color="000000"/>
              <w:left w:val="single" w:sz="4" w:space="0" w:color="000000"/>
              <w:bottom w:val="single" w:sz="4" w:space="0" w:color="000000"/>
              <w:right w:val="single" w:sz="4" w:space="0" w:color="000000"/>
            </w:tcBorders>
            <w:vAlign w:val="center"/>
          </w:tcPr>
          <w:p w14:paraId="7F6AEE82" w14:textId="77777777" w:rsidR="004B53D8" w:rsidRPr="00B17A72" w:rsidRDefault="004B53D8" w:rsidP="001163A9">
            <w:pPr>
              <w:jc w:val="center"/>
              <w:rPr>
                <w:color w:val="auto"/>
                <w:szCs w:val="20"/>
              </w:rPr>
            </w:pPr>
            <w:r w:rsidRPr="00B17A72">
              <w:rPr>
                <w:color w:val="auto"/>
                <w:szCs w:val="20"/>
              </w:rPr>
              <w:t xml:space="preserve">2 </w:t>
            </w:r>
          </w:p>
        </w:tc>
      </w:tr>
      <w:tr w:rsidR="006F085B" w:rsidRPr="00B17A72" w14:paraId="1AC206A6"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53D768B3" w14:textId="77777777" w:rsidR="004B53D8" w:rsidRPr="00B17A72" w:rsidRDefault="004B53D8" w:rsidP="001163A9">
            <w:pPr>
              <w:rPr>
                <w:color w:val="auto"/>
                <w:szCs w:val="20"/>
              </w:rPr>
            </w:pPr>
            <w:r w:rsidRPr="00B17A72">
              <w:rPr>
                <w:color w:val="auto"/>
                <w:szCs w:val="20"/>
              </w:rPr>
              <w:t xml:space="preserve"> Quiz </w:t>
            </w:r>
          </w:p>
        </w:tc>
        <w:tc>
          <w:tcPr>
            <w:tcW w:w="1416" w:type="dxa"/>
            <w:tcBorders>
              <w:top w:val="single" w:sz="4" w:space="0" w:color="000000"/>
              <w:left w:val="single" w:sz="4" w:space="0" w:color="000000"/>
              <w:bottom w:val="single" w:sz="4" w:space="0" w:color="000000"/>
              <w:right w:val="single" w:sz="4" w:space="0" w:color="000000"/>
            </w:tcBorders>
            <w:vAlign w:val="center"/>
          </w:tcPr>
          <w:p w14:paraId="09D88D85" w14:textId="77777777" w:rsidR="004B53D8" w:rsidRPr="00B17A72" w:rsidRDefault="004B53D8" w:rsidP="001163A9">
            <w:pPr>
              <w:jc w:val="center"/>
              <w:rPr>
                <w:color w:val="auto"/>
                <w:szCs w:val="20"/>
              </w:rPr>
            </w:pPr>
            <w:r w:rsidRPr="00B17A72">
              <w:rPr>
                <w:b/>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3B9EFC5" w14:textId="77777777" w:rsidR="004B53D8" w:rsidRPr="00B17A72" w:rsidRDefault="004B53D8" w:rsidP="001163A9">
            <w:pPr>
              <w:jc w:val="center"/>
              <w:rPr>
                <w:color w:val="auto"/>
                <w:szCs w:val="20"/>
              </w:rPr>
            </w:pPr>
            <w:r w:rsidRPr="00B17A72">
              <w:rPr>
                <w:b/>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1F304B36" w14:textId="77777777" w:rsidR="004B53D8" w:rsidRPr="00B17A72" w:rsidRDefault="004B53D8" w:rsidP="001163A9">
            <w:pPr>
              <w:jc w:val="center"/>
              <w:rPr>
                <w:color w:val="auto"/>
                <w:szCs w:val="20"/>
              </w:rPr>
            </w:pPr>
            <w:r w:rsidRPr="00B17A72">
              <w:rPr>
                <w:b/>
                <w:color w:val="auto"/>
                <w:szCs w:val="20"/>
              </w:rPr>
              <w:t xml:space="preserve"> </w:t>
            </w:r>
          </w:p>
        </w:tc>
      </w:tr>
      <w:tr w:rsidR="006F085B" w:rsidRPr="00B17A72" w14:paraId="1458E788"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2085D258" w14:textId="77777777" w:rsidR="004B53D8" w:rsidRPr="00B17A72" w:rsidRDefault="004B53D8" w:rsidP="001163A9">
            <w:pPr>
              <w:rPr>
                <w:color w:val="auto"/>
                <w:szCs w:val="20"/>
              </w:rPr>
            </w:pPr>
            <w:r w:rsidRPr="00B17A72">
              <w:rPr>
                <w:color w:val="auto"/>
                <w:szCs w:val="20"/>
              </w:rPr>
              <w:t xml:space="preserve">Final Exam </w:t>
            </w:r>
          </w:p>
        </w:tc>
        <w:tc>
          <w:tcPr>
            <w:tcW w:w="1416" w:type="dxa"/>
            <w:tcBorders>
              <w:top w:val="single" w:sz="4" w:space="0" w:color="000000"/>
              <w:left w:val="single" w:sz="4" w:space="0" w:color="000000"/>
              <w:bottom w:val="single" w:sz="4" w:space="0" w:color="000000"/>
              <w:right w:val="single" w:sz="4" w:space="0" w:color="000000"/>
            </w:tcBorders>
            <w:vAlign w:val="center"/>
          </w:tcPr>
          <w:p w14:paraId="48E32ABF" w14:textId="77777777" w:rsidR="004B53D8" w:rsidRPr="00B17A72" w:rsidRDefault="004B53D8" w:rsidP="001163A9">
            <w:pPr>
              <w:jc w:val="center"/>
              <w:rPr>
                <w:color w:val="auto"/>
                <w:szCs w:val="20"/>
              </w:rPr>
            </w:pPr>
            <w:r w:rsidRPr="00B17A72">
              <w:rPr>
                <w:color w:val="auto"/>
                <w:szCs w:val="20"/>
              </w:rPr>
              <w:t xml:space="preserve">1 </w:t>
            </w:r>
          </w:p>
        </w:tc>
        <w:tc>
          <w:tcPr>
            <w:tcW w:w="2126" w:type="dxa"/>
            <w:tcBorders>
              <w:top w:val="single" w:sz="4" w:space="0" w:color="000000"/>
              <w:left w:val="single" w:sz="4" w:space="0" w:color="000000"/>
              <w:bottom w:val="single" w:sz="4" w:space="0" w:color="000000"/>
              <w:right w:val="single" w:sz="4" w:space="0" w:color="000000"/>
            </w:tcBorders>
            <w:vAlign w:val="center"/>
          </w:tcPr>
          <w:p w14:paraId="4DEBC4BE" w14:textId="77777777" w:rsidR="004B53D8" w:rsidRPr="00B17A72" w:rsidRDefault="004B53D8" w:rsidP="001163A9">
            <w:pPr>
              <w:jc w:val="center"/>
              <w:rPr>
                <w:color w:val="auto"/>
                <w:szCs w:val="20"/>
              </w:rPr>
            </w:pPr>
            <w:r w:rsidRPr="00B17A72">
              <w:rPr>
                <w:color w:val="auto"/>
                <w:szCs w:val="20"/>
              </w:rPr>
              <w:t xml:space="preserve">2 </w:t>
            </w:r>
          </w:p>
        </w:tc>
        <w:tc>
          <w:tcPr>
            <w:tcW w:w="2676" w:type="dxa"/>
            <w:tcBorders>
              <w:top w:val="single" w:sz="4" w:space="0" w:color="000000"/>
              <w:left w:val="single" w:sz="4" w:space="0" w:color="000000"/>
              <w:bottom w:val="single" w:sz="4" w:space="0" w:color="000000"/>
              <w:right w:val="single" w:sz="4" w:space="0" w:color="000000"/>
            </w:tcBorders>
            <w:vAlign w:val="center"/>
          </w:tcPr>
          <w:p w14:paraId="68E78151" w14:textId="77777777" w:rsidR="004B53D8" w:rsidRPr="00B17A72" w:rsidRDefault="004B53D8" w:rsidP="001163A9">
            <w:pPr>
              <w:jc w:val="center"/>
              <w:rPr>
                <w:color w:val="auto"/>
                <w:szCs w:val="20"/>
              </w:rPr>
            </w:pPr>
            <w:r w:rsidRPr="00B17A72">
              <w:rPr>
                <w:color w:val="auto"/>
                <w:szCs w:val="20"/>
              </w:rPr>
              <w:t xml:space="preserve">2 </w:t>
            </w:r>
          </w:p>
        </w:tc>
      </w:tr>
      <w:tr w:rsidR="006F085B" w:rsidRPr="00B17A72" w14:paraId="542756E9" w14:textId="77777777" w:rsidTr="008A0364">
        <w:trPr>
          <w:jc w:val="center"/>
        </w:trPr>
        <w:tc>
          <w:tcPr>
            <w:tcW w:w="11323" w:type="dxa"/>
            <w:gridSpan w:val="4"/>
            <w:tcBorders>
              <w:top w:val="single" w:sz="4" w:space="0" w:color="000000"/>
              <w:left w:val="single" w:sz="4" w:space="0" w:color="000000"/>
              <w:bottom w:val="single" w:sz="4" w:space="0" w:color="000000"/>
              <w:right w:val="single" w:sz="4" w:space="0" w:color="000000"/>
            </w:tcBorders>
            <w:vAlign w:val="center"/>
          </w:tcPr>
          <w:p w14:paraId="31B6FD7C" w14:textId="77777777" w:rsidR="004B53D8" w:rsidRPr="00B17A72" w:rsidRDefault="004B53D8" w:rsidP="001163A9">
            <w:pPr>
              <w:rPr>
                <w:color w:val="auto"/>
                <w:szCs w:val="20"/>
              </w:rPr>
            </w:pPr>
            <w:r w:rsidRPr="00B17A72">
              <w:rPr>
                <w:b/>
                <w:color w:val="auto"/>
                <w:szCs w:val="20"/>
              </w:rPr>
              <w:t xml:space="preserve">Activities </w:t>
            </w:r>
            <w:proofErr w:type="spellStart"/>
            <w:r w:rsidRPr="00B17A72">
              <w:rPr>
                <w:b/>
                <w:color w:val="auto"/>
                <w:szCs w:val="20"/>
              </w:rPr>
              <w:t>out side</w:t>
            </w:r>
            <w:proofErr w:type="spellEnd"/>
            <w:r w:rsidRPr="00B17A72">
              <w:rPr>
                <w:b/>
                <w:color w:val="auto"/>
                <w:szCs w:val="20"/>
              </w:rPr>
              <w:t xml:space="preserve"> of the course</w:t>
            </w:r>
            <w:r w:rsidRPr="00B17A72">
              <w:rPr>
                <w:color w:val="auto"/>
                <w:szCs w:val="20"/>
              </w:rPr>
              <w:t xml:space="preserve"> </w:t>
            </w:r>
          </w:p>
        </w:tc>
      </w:tr>
      <w:tr w:rsidR="006F085B" w:rsidRPr="00B17A72" w14:paraId="5C6BA05F"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043E12D2" w14:textId="77777777" w:rsidR="004B53D8" w:rsidRPr="00B17A72" w:rsidRDefault="004B53D8" w:rsidP="001163A9">
            <w:pPr>
              <w:rPr>
                <w:color w:val="auto"/>
                <w:szCs w:val="20"/>
              </w:rPr>
            </w:pPr>
            <w:r w:rsidRPr="00B17A72">
              <w:rPr>
                <w:color w:val="auto"/>
                <w:szCs w:val="20"/>
              </w:rPr>
              <w:t xml:space="preserve">Weekly pre-course/post-course preparations (reading the course materials, the articles, etc.) </w:t>
            </w:r>
          </w:p>
        </w:tc>
        <w:tc>
          <w:tcPr>
            <w:tcW w:w="1416" w:type="dxa"/>
            <w:tcBorders>
              <w:top w:val="single" w:sz="4" w:space="0" w:color="000000"/>
              <w:left w:val="single" w:sz="4" w:space="0" w:color="000000"/>
              <w:bottom w:val="single" w:sz="4" w:space="0" w:color="000000"/>
              <w:right w:val="single" w:sz="4" w:space="0" w:color="000000"/>
            </w:tcBorders>
            <w:vAlign w:val="center"/>
          </w:tcPr>
          <w:p w14:paraId="5C64C486" w14:textId="77777777" w:rsidR="004B53D8" w:rsidRPr="00B17A72" w:rsidRDefault="004B53D8" w:rsidP="001163A9">
            <w:pPr>
              <w:jc w:val="center"/>
              <w:rPr>
                <w:color w:val="auto"/>
                <w:szCs w:val="20"/>
              </w:rPr>
            </w:pPr>
            <w:r w:rsidRPr="00B17A72">
              <w:rPr>
                <w:color w:val="auto"/>
                <w:szCs w:val="20"/>
              </w:rPr>
              <w:t xml:space="preserve">14 </w:t>
            </w:r>
          </w:p>
        </w:tc>
        <w:tc>
          <w:tcPr>
            <w:tcW w:w="2126" w:type="dxa"/>
            <w:tcBorders>
              <w:top w:val="single" w:sz="4" w:space="0" w:color="000000"/>
              <w:left w:val="single" w:sz="4" w:space="0" w:color="000000"/>
              <w:bottom w:val="single" w:sz="4" w:space="0" w:color="000000"/>
              <w:right w:val="single" w:sz="4" w:space="0" w:color="000000"/>
            </w:tcBorders>
            <w:vAlign w:val="center"/>
          </w:tcPr>
          <w:p w14:paraId="20D43866" w14:textId="77777777" w:rsidR="004B53D8" w:rsidRPr="00B17A72" w:rsidRDefault="004B53D8" w:rsidP="001163A9">
            <w:pPr>
              <w:jc w:val="center"/>
              <w:rPr>
                <w:color w:val="auto"/>
                <w:szCs w:val="20"/>
              </w:rPr>
            </w:pPr>
            <w:r w:rsidRPr="00B17A72">
              <w:rPr>
                <w:color w:val="auto"/>
                <w:szCs w:val="20"/>
              </w:rPr>
              <w:t xml:space="preserve">1 </w:t>
            </w:r>
          </w:p>
        </w:tc>
        <w:tc>
          <w:tcPr>
            <w:tcW w:w="2676" w:type="dxa"/>
            <w:tcBorders>
              <w:top w:val="single" w:sz="4" w:space="0" w:color="000000"/>
              <w:left w:val="single" w:sz="4" w:space="0" w:color="000000"/>
              <w:bottom w:val="single" w:sz="4" w:space="0" w:color="000000"/>
              <w:right w:val="single" w:sz="4" w:space="0" w:color="000000"/>
            </w:tcBorders>
            <w:vAlign w:val="center"/>
          </w:tcPr>
          <w:p w14:paraId="0884743B" w14:textId="77777777" w:rsidR="004B53D8" w:rsidRPr="00B17A72" w:rsidRDefault="004B53D8" w:rsidP="001163A9">
            <w:pPr>
              <w:jc w:val="center"/>
              <w:rPr>
                <w:color w:val="auto"/>
                <w:szCs w:val="20"/>
              </w:rPr>
            </w:pPr>
            <w:r w:rsidRPr="00B17A72">
              <w:rPr>
                <w:color w:val="auto"/>
                <w:szCs w:val="20"/>
              </w:rPr>
              <w:t xml:space="preserve">13 </w:t>
            </w:r>
          </w:p>
        </w:tc>
      </w:tr>
      <w:tr w:rsidR="006F085B" w:rsidRPr="00B17A72" w14:paraId="2F5F4ADD"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27F44B68" w14:textId="77777777" w:rsidR="004B53D8" w:rsidRPr="00B17A72" w:rsidRDefault="004B53D8" w:rsidP="001163A9">
            <w:pPr>
              <w:rPr>
                <w:color w:val="auto"/>
                <w:szCs w:val="20"/>
              </w:rPr>
            </w:pPr>
            <w:r w:rsidRPr="00B17A72">
              <w:rPr>
                <w:color w:val="auto"/>
                <w:szCs w:val="20"/>
              </w:rPr>
              <w:t xml:space="preserve">Preparation to the midterm exam </w:t>
            </w:r>
          </w:p>
        </w:tc>
        <w:tc>
          <w:tcPr>
            <w:tcW w:w="1416" w:type="dxa"/>
            <w:tcBorders>
              <w:top w:val="single" w:sz="4" w:space="0" w:color="000000"/>
              <w:left w:val="single" w:sz="4" w:space="0" w:color="000000"/>
              <w:bottom w:val="single" w:sz="4" w:space="0" w:color="000000"/>
              <w:right w:val="single" w:sz="4" w:space="0" w:color="000000"/>
            </w:tcBorders>
            <w:vAlign w:val="center"/>
          </w:tcPr>
          <w:p w14:paraId="61FDA806" w14:textId="77777777" w:rsidR="004B53D8" w:rsidRPr="00B17A72" w:rsidRDefault="004B53D8" w:rsidP="001163A9">
            <w:pPr>
              <w:jc w:val="center"/>
              <w:rPr>
                <w:color w:val="auto"/>
                <w:szCs w:val="20"/>
              </w:rPr>
            </w:pPr>
            <w:r w:rsidRPr="00B17A72">
              <w:rPr>
                <w:color w:val="auto"/>
                <w:szCs w:val="20"/>
              </w:rPr>
              <w:t xml:space="preserve">1 </w:t>
            </w:r>
          </w:p>
        </w:tc>
        <w:tc>
          <w:tcPr>
            <w:tcW w:w="2126" w:type="dxa"/>
            <w:tcBorders>
              <w:top w:val="single" w:sz="4" w:space="0" w:color="000000"/>
              <w:left w:val="single" w:sz="4" w:space="0" w:color="000000"/>
              <w:bottom w:val="single" w:sz="4" w:space="0" w:color="000000"/>
              <w:right w:val="single" w:sz="4" w:space="0" w:color="000000"/>
            </w:tcBorders>
            <w:vAlign w:val="center"/>
          </w:tcPr>
          <w:p w14:paraId="5B23E6D0" w14:textId="77777777" w:rsidR="004B53D8" w:rsidRPr="00B17A72" w:rsidRDefault="004B53D8" w:rsidP="001163A9">
            <w:pPr>
              <w:jc w:val="center"/>
              <w:rPr>
                <w:color w:val="auto"/>
                <w:szCs w:val="20"/>
              </w:rPr>
            </w:pPr>
            <w:r w:rsidRPr="00B17A72">
              <w:rPr>
                <w:color w:val="auto"/>
                <w:szCs w:val="20"/>
              </w:rPr>
              <w:t xml:space="preserve">9 </w:t>
            </w:r>
          </w:p>
        </w:tc>
        <w:tc>
          <w:tcPr>
            <w:tcW w:w="2676" w:type="dxa"/>
            <w:tcBorders>
              <w:top w:val="single" w:sz="4" w:space="0" w:color="000000"/>
              <w:left w:val="single" w:sz="4" w:space="0" w:color="000000"/>
              <w:bottom w:val="single" w:sz="4" w:space="0" w:color="000000"/>
              <w:right w:val="single" w:sz="4" w:space="0" w:color="000000"/>
            </w:tcBorders>
            <w:vAlign w:val="center"/>
          </w:tcPr>
          <w:p w14:paraId="0B5AA457" w14:textId="77777777" w:rsidR="004B53D8" w:rsidRPr="00B17A72" w:rsidRDefault="004B53D8" w:rsidP="001163A9">
            <w:pPr>
              <w:jc w:val="center"/>
              <w:rPr>
                <w:color w:val="auto"/>
                <w:szCs w:val="20"/>
              </w:rPr>
            </w:pPr>
            <w:r w:rsidRPr="00B17A72">
              <w:rPr>
                <w:color w:val="auto"/>
                <w:szCs w:val="20"/>
              </w:rPr>
              <w:t xml:space="preserve">9 </w:t>
            </w:r>
          </w:p>
        </w:tc>
      </w:tr>
      <w:tr w:rsidR="006F085B" w:rsidRPr="00B17A72" w14:paraId="0CD09425"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75C7CF08" w14:textId="77777777" w:rsidR="004B53D8" w:rsidRPr="00B17A72" w:rsidRDefault="004B53D8" w:rsidP="001163A9">
            <w:pPr>
              <w:rPr>
                <w:color w:val="auto"/>
                <w:szCs w:val="20"/>
              </w:rPr>
            </w:pPr>
            <w:r w:rsidRPr="00B17A72">
              <w:rPr>
                <w:color w:val="auto"/>
                <w:szCs w:val="20"/>
              </w:rPr>
              <w:t xml:space="preserve">Preparation to the final exam </w:t>
            </w:r>
          </w:p>
        </w:tc>
        <w:tc>
          <w:tcPr>
            <w:tcW w:w="1416" w:type="dxa"/>
            <w:tcBorders>
              <w:top w:val="single" w:sz="4" w:space="0" w:color="000000"/>
              <w:left w:val="single" w:sz="4" w:space="0" w:color="000000"/>
              <w:bottom w:val="single" w:sz="4" w:space="0" w:color="000000"/>
              <w:right w:val="single" w:sz="4" w:space="0" w:color="000000"/>
            </w:tcBorders>
            <w:vAlign w:val="center"/>
          </w:tcPr>
          <w:p w14:paraId="0D5E6271" w14:textId="77777777" w:rsidR="004B53D8" w:rsidRPr="00B17A72" w:rsidRDefault="004B53D8" w:rsidP="001163A9">
            <w:pPr>
              <w:jc w:val="center"/>
              <w:rPr>
                <w:color w:val="auto"/>
                <w:szCs w:val="20"/>
              </w:rPr>
            </w:pPr>
            <w:r w:rsidRPr="00B17A72">
              <w:rPr>
                <w:color w:val="auto"/>
                <w:szCs w:val="20"/>
              </w:rPr>
              <w:t xml:space="preserve">1 </w:t>
            </w:r>
          </w:p>
        </w:tc>
        <w:tc>
          <w:tcPr>
            <w:tcW w:w="2126" w:type="dxa"/>
            <w:tcBorders>
              <w:top w:val="single" w:sz="4" w:space="0" w:color="000000"/>
              <w:left w:val="single" w:sz="4" w:space="0" w:color="000000"/>
              <w:bottom w:val="single" w:sz="4" w:space="0" w:color="000000"/>
              <w:right w:val="single" w:sz="4" w:space="0" w:color="000000"/>
            </w:tcBorders>
            <w:vAlign w:val="center"/>
          </w:tcPr>
          <w:p w14:paraId="78F33854" w14:textId="77777777" w:rsidR="004B53D8" w:rsidRPr="00B17A72" w:rsidRDefault="004B53D8" w:rsidP="001163A9">
            <w:pPr>
              <w:jc w:val="center"/>
              <w:rPr>
                <w:color w:val="auto"/>
                <w:szCs w:val="20"/>
              </w:rPr>
            </w:pPr>
            <w:r w:rsidRPr="00B17A72">
              <w:rPr>
                <w:color w:val="auto"/>
                <w:szCs w:val="20"/>
              </w:rPr>
              <w:t xml:space="preserve">11 </w:t>
            </w:r>
          </w:p>
        </w:tc>
        <w:tc>
          <w:tcPr>
            <w:tcW w:w="2676" w:type="dxa"/>
            <w:tcBorders>
              <w:top w:val="single" w:sz="4" w:space="0" w:color="000000"/>
              <w:left w:val="single" w:sz="4" w:space="0" w:color="000000"/>
              <w:bottom w:val="single" w:sz="4" w:space="0" w:color="000000"/>
              <w:right w:val="single" w:sz="4" w:space="0" w:color="000000"/>
            </w:tcBorders>
            <w:vAlign w:val="center"/>
          </w:tcPr>
          <w:p w14:paraId="25C4DFF6" w14:textId="77777777" w:rsidR="004B53D8" w:rsidRPr="00B17A72" w:rsidRDefault="004B53D8" w:rsidP="001163A9">
            <w:pPr>
              <w:jc w:val="center"/>
              <w:rPr>
                <w:color w:val="auto"/>
                <w:szCs w:val="20"/>
              </w:rPr>
            </w:pPr>
            <w:r w:rsidRPr="00B17A72">
              <w:rPr>
                <w:color w:val="auto"/>
                <w:szCs w:val="20"/>
              </w:rPr>
              <w:t xml:space="preserve">11 </w:t>
            </w:r>
          </w:p>
        </w:tc>
      </w:tr>
      <w:tr w:rsidR="006F085B" w:rsidRPr="00B17A72" w14:paraId="5D707F99"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38D016A0" w14:textId="77777777" w:rsidR="004B53D8" w:rsidRPr="00B17A72" w:rsidRDefault="004B53D8" w:rsidP="001163A9">
            <w:pPr>
              <w:rPr>
                <w:color w:val="auto"/>
                <w:szCs w:val="20"/>
              </w:rPr>
            </w:pPr>
            <w:r w:rsidRPr="00B17A72">
              <w:rPr>
                <w:color w:val="auto"/>
                <w:szCs w:val="20"/>
              </w:rPr>
              <w:t xml:space="preserve">Preparation to other short exams </w:t>
            </w:r>
          </w:p>
        </w:tc>
        <w:tc>
          <w:tcPr>
            <w:tcW w:w="1416" w:type="dxa"/>
            <w:tcBorders>
              <w:top w:val="single" w:sz="4" w:space="0" w:color="000000"/>
              <w:left w:val="single" w:sz="4" w:space="0" w:color="000000"/>
              <w:bottom w:val="single" w:sz="4" w:space="0" w:color="000000"/>
              <w:right w:val="single" w:sz="4" w:space="0" w:color="000000"/>
            </w:tcBorders>
            <w:vAlign w:val="center"/>
          </w:tcPr>
          <w:p w14:paraId="2200C108" w14:textId="77777777" w:rsidR="004B53D8" w:rsidRPr="00B17A72" w:rsidRDefault="004B53D8" w:rsidP="001163A9">
            <w:pPr>
              <w:jc w:val="center"/>
              <w:rPr>
                <w:color w:val="auto"/>
                <w:szCs w:val="20"/>
              </w:rPr>
            </w:pPr>
            <w:r w:rsidRPr="00B17A72">
              <w:rPr>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1FA1FA2" w14:textId="77777777" w:rsidR="004B53D8" w:rsidRPr="00B17A72" w:rsidRDefault="004B53D8" w:rsidP="001163A9">
            <w:pPr>
              <w:jc w:val="center"/>
              <w:rPr>
                <w:color w:val="auto"/>
                <w:szCs w:val="20"/>
              </w:rPr>
            </w:pPr>
            <w:r w:rsidRPr="00B17A72">
              <w:rPr>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439C4785" w14:textId="77777777" w:rsidR="004B53D8" w:rsidRPr="00B17A72" w:rsidRDefault="004B53D8" w:rsidP="001163A9">
            <w:pPr>
              <w:jc w:val="center"/>
              <w:rPr>
                <w:color w:val="auto"/>
                <w:szCs w:val="20"/>
              </w:rPr>
            </w:pPr>
            <w:r w:rsidRPr="00B17A72">
              <w:rPr>
                <w:color w:val="auto"/>
                <w:szCs w:val="20"/>
              </w:rPr>
              <w:t xml:space="preserve"> </w:t>
            </w:r>
          </w:p>
        </w:tc>
      </w:tr>
      <w:tr w:rsidR="006F085B" w:rsidRPr="00B17A72" w14:paraId="67963A53"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3FDBF8F5" w14:textId="77777777" w:rsidR="004B53D8" w:rsidRPr="00B17A72" w:rsidRDefault="004B53D8" w:rsidP="001163A9">
            <w:pPr>
              <w:rPr>
                <w:color w:val="auto"/>
                <w:szCs w:val="20"/>
              </w:rPr>
            </w:pPr>
            <w:r w:rsidRPr="00B17A72">
              <w:rPr>
                <w:color w:val="auto"/>
                <w:szCs w:val="20"/>
              </w:rPr>
              <w:t xml:space="preserve">Homework </w:t>
            </w:r>
          </w:p>
        </w:tc>
        <w:tc>
          <w:tcPr>
            <w:tcW w:w="1416" w:type="dxa"/>
            <w:tcBorders>
              <w:top w:val="single" w:sz="4" w:space="0" w:color="000000"/>
              <w:left w:val="single" w:sz="4" w:space="0" w:color="000000"/>
              <w:bottom w:val="single" w:sz="4" w:space="0" w:color="000000"/>
              <w:right w:val="single" w:sz="4" w:space="0" w:color="000000"/>
            </w:tcBorders>
            <w:vAlign w:val="center"/>
          </w:tcPr>
          <w:p w14:paraId="74EAA9D0" w14:textId="77777777" w:rsidR="004B53D8" w:rsidRPr="00B17A72" w:rsidRDefault="004B53D8" w:rsidP="001163A9">
            <w:pPr>
              <w:jc w:val="center"/>
              <w:rPr>
                <w:color w:val="auto"/>
                <w:szCs w:val="20"/>
              </w:rPr>
            </w:pPr>
            <w:r w:rsidRPr="00B17A72">
              <w:rPr>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9819675" w14:textId="77777777" w:rsidR="004B53D8" w:rsidRPr="00B17A72" w:rsidRDefault="004B53D8" w:rsidP="001163A9">
            <w:pPr>
              <w:jc w:val="center"/>
              <w:rPr>
                <w:color w:val="auto"/>
                <w:szCs w:val="20"/>
              </w:rPr>
            </w:pPr>
            <w:r w:rsidRPr="00B17A72">
              <w:rPr>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2B75F71F" w14:textId="77777777" w:rsidR="004B53D8" w:rsidRPr="00B17A72" w:rsidRDefault="004B53D8" w:rsidP="001163A9">
            <w:pPr>
              <w:jc w:val="center"/>
              <w:rPr>
                <w:color w:val="auto"/>
                <w:szCs w:val="20"/>
              </w:rPr>
            </w:pPr>
            <w:r w:rsidRPr="00B17A72">
              <w:rPr>
                <w:color w:val="auto"/>
                <w:szCs w:val="20"/>
              </w:rPr>
              <w:t xml:space="preserve"> </w:t>
            </w:r>
          </w:p>
        </w:tc>
      </w:tr>
      <w:tr w:rsidR="006F085B" w:rsidRPr="00B17A72" w14:paraId="06F99FCC"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094868BC" w14:textId="77777777" w:rsidR="004B53D8" w:rsidRPr="00B17A72" w:rsidRDefault="004B53D8" w:rsidP="001163A9">
            <w:pPr>
              <w:rPr>
                <w:color w:val="auto"/>
                <w:szCs w:val="20"/>
              </w:rPr>
            </w:pPr>
            <w:r w:rsidRPr="00B17A72">
              <w:rPr>
                <w:color w:val="auto"/>
                <w:szCs w:val="20"/>
              </w:rPr>
              <w:t xml:space="preserve">Making presentation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39E69AF6" w14:textId="77777777" w:rsidR="004B53D8" w:rsidRPr="00B17A72" w:rsidRDefault="004B53D8" w:rsidP="001163A9">
            <w:pPr>
              <w:jc w:val="center"/>
              <w:rPr>
                <w:color w:val="auto"/>
                <w:szCs w:val="20"/>
              </w:rPr>
            </w:pPr>
            <w:r w:rsidRPr="00B17A72">
              <w:rPr>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ED39EB7" w14:textId="77777777" w:rsidR="004B53D8" w:rsidRPr="00B17A72" w:rsidRDefault="004B53D8" w:rsidP="001163A9">
            <w:pPr>
              <w:jc w:val="center"/>
              <w:rPr>
                <w:color w:val="auto"/>
                <w:szCs w:val="20"/>
              </w:rPr>
            </w:pPr>
            <w:r w:rsidRPr="00B17A72">
              <w:rPr>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777CBA07" w14:textId="77777777" w:rsidR="004B53D8" w:rsidRPr="00B17A72" w:rsidRDefault="004B53D8" w:rsidP="001163A9">
            <w:pPr>
              <w:jc w:val="center"/>
              <w:rPr>
                <w:color w:val="auto"/>
                <w:szCs w:val="20"/>
              </w:rPr>
            </w:pPr>
            <w:r w:rsidRPr="00B17A72">
              <w:rPr>
                <w:color w:val="auto"/>
                <w:szCs w:val="20"/>
              </w:rPr>
              <w:t xml:space="preserve"> </w:t>
            </w:r>
          </w:p>
        </w:tc>
      </w:tr>
      <w:tr w:rsidR="006F085B" w:rsidRPr="00B17A72" w14:paraId="0412AFE4"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31741553" w14:textId="77777777" w:rsidR="004B53D8" w:rsidRPr="00B17A72" w:rsidRDefault="004B53D8" w:rsidP="001163A9">
            <w:pPr>
              <w:rPr>
                <w:color w:val="auto"/>
                <w:szCs w:val="20"/>
              </w:rPr>
            </w:pPr>
            <w:r w:rsidRPr="00B17A72">
              <w:rPr>
                <w:color w:val="auto"/>
                <w:szCs w:val="20"/>
              </w:rPr>
              <w:t xml:space="preserve">Other (please specify) </w:t>
            </w:r>
          </w:p>
        </w:tc>
        <w:tc>
          <w:tcPr>
            <w:tcW w:w="1416" w:type="dxa"/>
            <w:tcBorders>
              <w:top w:val="single" w:sz="4" w:space="0" w:color="000000"/>
              <w:left w:val="single" w:sz="4" w:space="0" w:color="000000"/>
              <w:bottom w:val="single" w:sz="4" w:space="0" w:color="000000"/>
              <w:right w:val="single" w:sz="4" w:space="0" w:color="000000"/>
            </w:tcBorders>
            <w:vAlign w:val="center"/>
          </w:tcPr>
          <w:p w14:paraId="4D62DE2E" w14:textId="77777777" w:rsidR="004B53D8" w:rsidRPr="00B17A72" w:rsidRDefault="004B53D8" w:rsidP="001163A9">
            <w:pPr>
              <w:jc w:val="center"/>
              <w:rPr>
                <w:color w:val="auto"/>
                <w:szCs w:val="20"/>
              </w:rPr>
            </w:pPr>
            <w:r w:rsidRPr="00B17A72">
              <w:rPr>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4F25A0F" w14:textId="77777777" w:rsidR="004B53D8" w:rsidRPr="00B17A72" w:rsidRDefault="004B53D8" w:rsidP="001163A9">
            <w:pPr>
              <w:jc w:val="center"/>
              <w:rPr>
                <w:color w:val="auto"/>
                <w:szCs w:val="20"/>
              </w:rPr>
            </w:pPr>
            <w:r w:rsidRPr="00B17A72">
              <w:rPr>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4075D900" w14:textId="77777777" w:rsidR="004B53D8" w:rsidRPr="00B17A72" w:rsidRDefault="004B53D8" w:rsidP="001163A9">
            <w:pPr>
              <w:jc w:val="center"/>
              <w:rPr>
                <w:color w:val="auto"/>
                <w:szCs w:val="20"/>
              </w:rPr>
            </w:pPr>
            <w:r w:rsidRPr="00B17A72">
              <w:rPr>
                <w:color w:val="auto"/>
                <w:szCs w:val="20"/>
              </w:rPr>
              <w:t xml:space="preserve"> </w:t>
            </w:r>
          </w:p>
        </w:tc>
      </w:tr>
      <w:tr w:rsidR="006F085B" w:rsidRPr="00B17A72" w14:paraId="3DC76A34"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5BF27DF7" w14:textId="77777777" w:rsidR="004B53D8" w:rsidRPr="00B17A72" w:rsidRDefault="004B53D8" w:rsidP="001163A9">
            <w:pPr>
              <w:rPr>
                <w:color w:val="auto"/>
                <w:szCs w:val="20"/>
              </w:rPr>
            </w:pPr>
            <w:r w:rsidRPr="00B17A72">
              <w:rPr>
                <w:b/>
                <w:color w:val="auto"/>
                <w:szCs w:val="20"/>
              </w:rPr>
              <w:t>Total Workload (</w:t>
            </w:r>
            <w:proofErr w:type="gramStart"/>
            <w:r w:rsidRPr="00B17A72">
              <w:rPr>
                <w:b/>
                <w:color w:val="auto"/>
                <w:szCs w:val="20"/>
              </w:rPr>
              <w:t>hour )</w:t>
            </w:r>
            <w:proofErr w:type="gramEnd"/>
            <w:r w:rsidRPr="00B17A72">
              <w:rPr>
                <w:b/>
                <w:color w:val="auto"/>
                <w:szCs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0D75928" w14:textId="77777777" w:rsidR="004B53D8" w:rsidRPr="00B17A72" w:rsidRDefault="004B53D8" w:rsidP="001163A9">
            <w:pPr>
              <w:jc w:val="center"/>
              <w:rPr>
                <w:color w:val="auto"/>
                <w:szCs w:val="20"/>
              </w:rPr>
            </w:pPr>
            <w:r w:rsidRPr="00B17A72">
              <w:rPr>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08400A3" w14:textId="77777777" w:rsidR="004B53D8" w:rsidRPr="00B17A72" w:rsidRDefault="004B53D8" w:rsidP="001163A9">
            <w:pPr>
              <w:jc w:val="center"/>
              <w:rPr>
                <w:color w:val="auto"/>
                <w:szCs w:val="20"/>
              </w:rPr>
            </w:pPr>
            <w:r w:rsidRPr="00B17A72">
              <w:rPr>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43195464" w14:textId="77777777" w:rsidR="004B53D8" w:rsidRPr="00B17A72" w:rsidRDefault="004B53D8" w:rsidP="001163A9">
            <w:pPr>
              <w:jc w:val="center"/>
              <w:rPr>
                <w:color w:val="auto"/>
                <w:szCs w:val="20"/>
              </w:rPr>
            </w:pPr>
            <w:r w:rsidRPr="00B17A72">
              <w:rPr>
                <w:b/>
                <w:color w:val="auto"/>
                <w:szCs w:val="20"/>
              </w:rPr>
              <w:t xml:space="preserve">65/25 </w:t>
            </w:r>
          </w:p>
        </w:tc>
      </w:tr>
      <w:tr w:rsidR="006F085B" w:rsidRPr="00B17A72" w14:paraId="2ED7F0CB" w14:textId="77777777" w:rsidTr="008A0364">
        <w:trPr>
          <w:jc w:val="center"/>
        </w:trPr>
        <w:tc>
          <w:tcPr>
            <w:tcW w:w="5105" w:type="dxa"/>
            <w:tcBorders>
              <w:top w:val="single" w:sz="4" w:space="0" w:color="000000"/>
              <w:left w:val="single" w:sz="4" w:space="0" w:color="000000"/>
              <w:bottom w:val="single" w:sz="4" w:space="0" w:color="000000"/>
              <w:right w:val="single" w:sz="4" w:space="0" w:color="000000"/>
            </w:tcBorders>
            <w:vAlign w:val="center"/>
          </w:tcPr>
          <w:p w14:paraId="2642199E" w14:textId="493AE008" w:rsidR="004B53D8" w:rsidRPr="00B17A72" w:rsidRDefault="004B53D8" w:rsidP="001163A9">
            <w:pPr>
              <w:tabs>
                <w:tab w:val="center" w:pos="1656"/>
                <w:tab w:val="center" w:pos="2822"/>
              </w:tabs>
              <w:rPr>
                <w:color w:val="auto"/>
                <w:szCs w:val="20"/>
              </w:rPr>
            </w:pPr>
            <w:r w:rsidRPr="00B17A72">
              <w:rPr>
                <w:color w:val="auto"/>
                <w:szCs w:val="20"/>
              </w:rPr>
              <w:tab/>
            </w:r>
            <w:r w:rsidR="002C1865" w:rsidRPr="00B17A72">
              <w:rPr>
                <w:b/>
                <w:color w:val="auto"/>
                <w:szCs w:val="20"/>
              </w:rPr>
              <w:t>ECTS</w:t>
            </w:r>
            <w:r w:rsidRPr="00B17A72">
              <w:rPr>
                <w:b/>
                <w:color w:val="auto"/>
                <w:szCs w:val="20"/>
              </w:rPr>
              <w:t xml:space="preserve"> credit of the </w:t>
            </w:r>
            <w:proofErr w:type="gramStart"/>
            <w:r w:rsidRPr="00B17A72">
              <w:rPr>
                <w:b/>
                <w:color w:val="auto"/>
                <w:szCs w:val="20"/>
              </w:rPr>
              <w:t xml:space="preserve">course  </w:t>
            </w:r>
            <w:r w:rsidRPr="00B17A72">
              <w:rPr>
                <w:b/>
                <w:color w:val="auto"/>
                <w:szCs w:val="20"/>
              </w:rPr>
              <w:tab/>
            </w:r>
            <w:proofErr w:type="gramEnd"/>
            <w:r w:rsidRPr="00B17A72">
              <w:rPr>
                <w:b/>
                <w:color w:val="auto"/>
                <w:szCs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50DD9C3D" w14:textId="77777777" w:rsidR="004B53D8" w:rsidRPr="00B17A72" w:rsidRDefault="004B53D8" w:rsidP="001163A9">
            <w:pPr>
              <w:rPr>
                <w:color w:val="auto"/>
                <w:szCs w:val="20"/>
              </w:rPr>
            </w:pPr>
            <w:r w:rsidRPr="00B17A72">
              <w:rPr>
                <w:color w:val="auto"/>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0BFA1D5" w14:textId="77777777" w:rsidR="004B53D8" w:rsidRPr="00B17A72" w:rsidRDefault="004B53D8" w:rsidP="001163A9">
            <w:pPr>
              <w:jc w:val="center"/>
              <w:rPr>
                <w:color w:val="auto"/>
                <w:szCs w:val="20"/>
              </w:rPr>
            </w:pPr>
            <w:r w:rsidRPr="00B17A72">
              <w:rPr>
                <w:color w:val="auto"/>
                <w:szCs w:val="20"/>
              </w:rPr>
              <w:t xml:space="preserve"> </w:t>
            </w:r>
          </w:p>
        </w:tc>
        <w:tc>
          <w:tcPr>
            <w:tcW w:w="2676" w:type="dxa"/>
            <w:tcBorders>
              <w:top w:val="single" w:sz="4" w:space="0" w:color="000000"/>
              <w:left w:val="single" w:sz="4" w:space="0" w:color="000000"/>
              <w:bottom w:val="single" w:sz="4" w:space="0" w:color="000000"/>
              <w:right w:val="single" w:sz="4" w:space="0" w:color="000000"/>
            </w:tcBorders>
            <w:vAlign w:val="center"/>
          </w:tcPr>
          <w:p w14:paraId="32B041C5" w14:textId="77777777" w:rsidR="004B53D8" w:rsidRPr="00B17A72" w:rsidRDefault="004B53D8" w:rsidP="001163A9">
            <w:pPr>
              <w:jc w:val="center"/>
              <w:rPr>
                <w:color w:val="auto"/>
                <w:szCs w:val="20"/>
              </w:rPr>
            </w:pPr>
            <w:r w:rsidRPr="00B17A72">
              <w:rPr>
                <w:b/>
                <w:color w:val="auto"/>
                <w:szCs w:val="20"/>
              </w:rPr>
              <w:t xml:space="preserve">2  </w:t>
            </w:r>
          </w:p>
        </w:tc>
      </w:tr>
    </w:tbl>
    <w:p w14:paraId="545355C3" w14:textId="03FE8329" w:rsidR="00B7684C" w:rsidRPr="00B17A72" w:rsidRDefault="005454F1" w:rsidP="001163A9">
      <w:pPr>
        <w:spacing w:after="0" w:line="240" w:lineRule="auto"/>
        <w:jc w:val="both"/>
        <w:rPr>
          <w:color w:val="auto"/>
          <w:szCs w:val="20"/>
        </w:rPr>
      </w:pPr>
      <w:r w:rsidRPr="00B17A72">
        <w:rPr>
          <w:color w:val="auto"/>
          <w:szCs w:val="20"/>
        </w:rPr>
        <w:t xml:space="preserve"> </w:t>
      </w:r>
    </w:p>
    <w:tbl>
      <w:tblPr>
        <w:tblStyle w:val="TabloKlavuzu"/>
        <w:tblpPr w:leftFromText="180" w:rightFromText="180" w:vertAnchor="text" w:tblpXSpec="center" w:tblpY="1"/>
        <w:tblOverlap w:val="never"/>
        <w:tblW w:w="500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8" w:type="dxa"/>
          <w:right w:w="58" w:type="dxa"/>
        </w:tblCellMar>
        <w:tblLook w:val="04A0" w:firstRow="1" w:lastRow="0" w:firstColumn="1" w:lastColumn="0" w:noHBand="0" w:noVBand="1"/>
      </w:tblPr>
      <w:tblGrid>
        <w:gridCol w:w="1584"/>
        <w:gridCol w:w="524"/>
        <w:gridCol w:w="522"/>
        <w:gridCol w:w="522"/>
        <w:gridCol w:w="524"/>
        <w:gridCol w:w="603"/>
        <w:gridCol w:w="579"/>
        <w:gridCol w:w="580"/>
        <w:gridCol w:w="579"/>
        <w:gridCol w:w="580"/>
        <w:gridCol w:w="579"/>
        <w:gridCol w:w="580"/>
        <w:gridCol w:w="285"/>
        <w:gridCol w:w="577"/>
        <w:gridCol w:w="445"/>
      </w:tblGrid>
      <w:tr w:rsidR="00C11F59" w:rsidRPr="00B17A72" w14:paraId="72A6C86B" w14:textId="77777777" w:rsidTr="00C11F59">
        <w:trPr>
          <w:tblHeader/>
        </w:trPr>
        <w:tc>
          <w:tcPr>
            <w:tcW w:w="9062" w:type="dxa"/>
            <w:gridSpan w:val="15"/>
            <w:tcBorders>
              <w:top w:val="single" w:sz="4" w:space="0" w:color="000000"/>
              <w:left w:val="single" w:sz="4" w:space="0" w:color="000000"/>
              <w:bottom w:val="single" w:sz="4" w:space="0" w:color="000000"/>
            </w:tcBorders>
            <w:vAlign w:val="center"/>
          </w:tcPr>
          <w:p w14:paraId="7D213717" w14:textId="77777777" w:rsidR="00C11F59" w:rsidRPr="00B17A72" w:rsidRDefault="00C11F59" w:rsidP="00C11F59">
            <w:pPr>
              <w:rPr>
                <w:color w:val="auto"/>
                <w:szCs w:val="20"/>
              </w:rPr>
            </w:pPr>
            <w:r w:rsidRPr="00B17A72">
              <w:rPr>
                <w:b/>
                <w:color w:val="auto"/>
                <w:szCs w:val="20"/>
              </w:rPr>
              <w:t xml:space="preserve">Table 1. Contribution of course learning outcomes to program outcomes </w:t>
            </w:r>
          </w:p>
          <w:p w14:paraId="6EC0B9DA" w14:textId="7E4B6251" w:rsidR="00C11F59" w:rsidRPr="00B17A72" w:rsidRDefault="00C11F59" w:rsidP="00C11F59">
            <w:pPr>
              <w:rPr>
                <w:color w:val="auto"/>
                <w:szCs w:val="20"/>
              </w:rPr>
            </w:pPr>
            <w:r w:rsidRPr="00B17A72">
              <w:rPr>
                <w:b/>
                <w:color w:val="auto"/>
                <w:szCs w:val="20"/>
              </w:rPr>
              <w:t xml:space="preserve">0: no contribution 1: little contribution 2: moderate contribution 3: full contribution </w:t>
            </w:r>
          </w:p>
        </w:tc>
      </w:tr>
      <w:tr w:rsidR="006F085B" w:rsidRPr="00B17A72" w14:paraId="6AF902E0" w14:textId="77777777" w:rsidTr="00C11F59">
        <w:tc>
          <w:tcPr>
            <w:tcW w:w="1583" w:type="dxa"/>
            <w:tcBorders>
              <w:top w:val="single" w:sz="4" w:space="0" w:color="000000"/>
              <w:left w:val="single" w:sz="4" w:space="0" w:color="000000"/>
              <w:bottom w:val="single" w:sz="4" w:space="0" w:color="000000"/>
              <w:right w:val="single" w:sz="4" w:space="0" w:color="000000"/>
            </w:tcBorders>
            <w:vAlign w:val="center"/>
          </w:tcPr>
          <w:p w14:paraId="0363A431" w14:textId="77777777" w:rsidR="00B7684C" w:rsidRPr="00B17A72" w:rsidRDefault="005454F1" w:rsidP="00C11F59">
            <w:pPr>
              <w:jc w:val="center"/>
              <w:rPr>
                <w:color w:val="auto"/>
                <w:szCs w:val="20"/>
              </w:rPr>
            </w:pPr>
            <w:r w:rsidRPr="00B17A72">
              <w:rPr>
                <w:b/>
                <w:color w:val="auto"/>
                <w:szCs w:val="20"/>
              </w:rPr>
              <w:t xml:space="preserve">Learning Outcome </w:t>
            </w:r>
          </w:p>
        </w:tc>
        <w:tc>
          <w:tcPr>
            <w:tcW w:w="524" w:type="dxa"/>
            <w:tcBorders>
              <w:top w:val="single" w:sz="4" w:space="0" w:color="000000"/>
              <w:left w:val="single" w:sz="4" w:space="0" w:color="000000"/>
              <w:bottom w:val="single" w:sz="4" w:space="0" w:color="000000"/>
              <w:right w:val="single" w:sz="4" w:space="0" w:color="000000"/>
            </w:tcBorders>
            <w:vAlign w:val="center"/>
          </w:tcPr>
          <w:p w14:paraId="209E8DE5" w14:textId="77777777" w:rsidR="00B7684C" w:rsidRPr="00B17A72" w:rsidRDefault="005454F1" w:rsidP="00C11F59">
            <w:pPr>
              <w:rPr>
                <w:color w:val="auto"/>
                <w:szCs w:val="20"/>
              </w:rPr>
            </w:pPr>
            <w:r w:rsidRPr="00B17A72">
              <w:rPr>
                <w:b/>
                <w:color w:val="auto"/>
                <w:szCs w:val="20"/>
              </w:rPr>
              <w:t xml:space="preserve">PO </w:t>
            </w:r>
          </w:p>
          <w:p w14:paraId="7DB65677" w14:textId="77777777" w:rsidR="00B7684C" w:rsidRPr="00B17A72" w:rsidRDefault="005454F1" w:rsidP="00C11F59">
            <w:pPr>
              <w:jc w:val="center"/>
              <w:rPr>
                <w:color w:val="auto"/>
                <w:szCs w:val="20"/>
              </w:rPr>
            </w:pPr>
            <w:r w:rsidRPr="00B17A72">
              <w:rPr>
                <w:b/>
                <w:color w:val="auto"/>
                <w:szCs w:val="20"/>
              </w:rPr>
              <w:t xml:space="preserve">1 </w:t>
            </w:r>
          </w:p>
        </w:tc>
        <w:tc>
          <w:tcPr>
            <w:tcW w:w="522" w:type="dxa"/>
            <w:tcBorders>
              <w:top w:val="single" w:sz="4" w:space="0" w:color="000000"/>
              <w:left w:val="single" w:sz="4" w:space="0" w:color="000000"/>
              <w:bottom w:val="single" w:sz="4" w:space="0" w:color="000000"/>
              <w:right w:val="single" w:sz="4" w:space="0" w:color="000000"/>
            </w:tcBorders>
            <w:vAlign w:val="center"/>
          </w:tcPr>
          <w:p w14:paraId="57200FFC" w14:textId="77777777" w:rsidR="00B7684C" w:rsidRPr="00B17A72" w:rsidRDefault="005454F1" w:rsidP="00C11F59">
            <w:pPr>
              <w:rPr>
                <w:color w:val="auto"/>
                <w:szCs w:val="20"/>
              </w:rPr>
            </w:pPr>
            <w:r w:rsidRPr="00B17A72">
              <w:rPr>
                <w:b/>
                <w:color w:val="auto"/>
                <w:szCs w:val="20"/>
              </w:rPr>
              <w:t xml:space="preserve">PO </w:t>
            </w:r>
          </w:p>
          <w:p w14:paraId="04122106" w14:textId="77777777" w:rsidR="00B7684C" w:rsidRPr="00B17A72" w:rsidRDefault="005454F1" w:rsidP="00C11F59">
            <w:pPr>
              <w:jc w:val="center"/>
              <w:rPr>
                <w:color w:val="auto"/>
                <w:szCs w:val="20"/>
              </w:rPr>
            </w:pPr>
            <w:r w:rsidRPr="00B17A72">
              <w:rPr>
                <w:b/>
                <w:color w:val="auto"/>
                <w:szCs w:val="20"/>
              </w:rPr>
              <w:t xml:space="preserve">2 </w:t>
            </w:r>
          </w:p>
        </w:tc>
        <w:tc>
          <w:tcPr>
            <w:tcW w:w="522" w:type="dxa"/>
            <w:tcBorders>
              <w:top w:val="single" w:sz="4" w:space="0" w:color="000000"/>
              <w:left w:val="single" w:sz="4" w:space="0" w:color="000000"/>
              <w:bottom w:val="single" w:sz="4" w:space="0" w:color="000000"/>
              <w:right w:val="single" w:sz="4" w:space="0" w:color="000000"/>
            </w:tcBorders>
            <w:vAlign w:val="center"/>
          </w:tcPr>
          <w:p w14:paraId="46899AED" w14:textId="77777777" w:rsidR="00B7684C" w:rsidRPr="00B17A72" w:rsidRDefault="005454F1" w:rsidP="00C11F59">
            <w:pPr>
              <w:rPr>
                <w:color w:val="auto"/>
                <w:szCs w:val="20"/>
              </w:rPr>
            </w:pPr>
            <w:r w:rsidRPr="00B17A72">
              <w:rPr>
                <w:b/>
                <w:color w:val="auto"/>
                <w:szCs w:val="20"/>
              </w:rPr>
              <w:t xml:space="preserve">PO </w:t>
            </w:r>
          </w:p>
          <w:p w14:paraId="28095555" w14:textId="77777777" w:rsidR="00B7684C" w:rsidRPr="00B17A72" w:rsidRDefault="005454F1" w:rsidP="00C11F59">
            <w:pPr>
              <w:jc w:val="center"/>
              <w:rPr>
                <w:color w:val="auto"/>
                <w:szCs w:val="20"/>
              </w:rPr>
            </w:pPr>
            <w:r w:rsidRPr="00B17A72">
              <w:rPr>
                <w:b/>
                <w:color w:val="auto"/>
                <w:szCs w:val="20"/>
              </w:rPr>
              <w:t xml:space="preserve">3 </w:t>
            </w:r>
          </w:p>
        </w:tc>
        <w:tc>
          <w:tcPr>
            <w:tcW w:w="524" w:type="dxa"/>
            <w:tcBorders>
              <w:top w:val="single" w:sz="4" w:space="0" w:color="000000"/>
              <w:left w:val="single" w:sz="4" w:space="0" w:color="000000"/>
              <w:bottom w:val="single" w:sz="4" w:space="0" w:color="000000"/>
              <w:right w:val="single" w:sz="4" w:space="0" w:color="000000"/>
            </w:tcBorders>
            <w:vAlign w:val="center"/>
          </w:tcPr>
          <w:p w14:paraId="091B728D" w14:textId="77777777" w:rsidR="00B7684C" w:rsidRPr="00B17A72" w:rsidRDefault="005454F1" w:rsidP="00C11F59">
            <w:pPr>
              <w:rPr>
                <w:color w:val="auto"/>
                <w:szCs w:val="20"/>
              </w:rPr>
            </w:pPr>
            <w:r w:rsidRPr="00B17A72">
              <w:rPr>
                <w:b/>
                <w:color w:val="auto"/>
                <w:szCs w:val="20"/>
              </w:rPr>
              <w:t xml:space="preserve">PO </w:t>
            </w:r>
          </w:p>
          <w:p w14:paraId="7D064870" w14:textId="77777777" w:rsidR="00B7684C" w:rsidRPr="00B17A72" w:rsidRDefault="005454F1" w:rsidP="00C11F59">
            <w:pPr>
              <w:jc w:val="center"/>
              <w:rPr>
                <w:color w:val="auto"/>
                <w:szCs w:val="20"/>
              </w:rPr>
            </w:pPr>
            <w:r w:rsidRPr="00B17A72">
              <w:rPr>
                <w:b/>
                <w:color w:val="auto"/>
                <w:szCs w:val="20"/>
              </w:rPr>
              <w:t xml:space="preserve">4 </w:t>
            </w:r>
          </w:p>
        </w:tc>
        <w:tc>
          <w:tcPr>
            <w:tcW w:w="603" w:type="dxa"/>
            <w:tcBorders>
              <w:top w:val="single" w:sz="4" w:space="0" w:color="000000"/>
              <w:left w:val="single" w:sz="4" w:space="0" w:color="000000"/>
              <w:bottom w:val="single" w:sz="4" w:space="0" w:color="000000"/>
              <w:right w:val="single" w:sz="4" w:space="0" w:color="000000"/>
            </w:tcBorders>
            <w:vAlign w:val="center"/>
          </w:tcPr>
          <w:p w14:paraId="7515D9E2" w14:textId="77777777" w:rsidR="00B7684C" w:rsidRPr="00B17A72" w:rsidRDefault="005454F1" w:rsidP="00C11F59">
            <w:pPr>
              <w:jc w:val="center"/>
              <w:rPr>
                <w:color w:val="auto"/>
                <w:szCs w:val="20"/>
              </w:rPr>
            </w:pPr>
            <w:r w:rsidRPr="00B17A72">
              <w:rPr>
                <w:b/>
                <w:color w:val="auto"/>
                <w:szCs w:val="20"/>
              </w:rPr>
              <w:t xml:space="preserve">PO </w:t>
            </w:r>
          </w:p>
          <w:p w14:paraId="6254B434" w14:textId="77777777" w:rsidR="00B7684C" w:rsidRPr="00B17A72" w:rsidRDefault="005454F1" w:rsidP="00C11F59">
            <w:pPr>
              <w:jc w:val="center"/>
              <w:rPr>
                <w:color w:val="auto"/>
                <w:szCs w:val="20"/>
              </w:rPr>
            </w:pPr>
            <w:r w:rsidRPr="00B17A72">
              <w:rPr>
                <w:b/>
                <w:color w:val="auto"/>
                <w:szCs w:val="20"/>
              </w:rPr>
              <w:t xml:space="preserve">5 </w:t>
            </w:r>
          </w:p>
        </w:tc>
        <w:tc>
          <w:tcPr>
            <w:tcW w:w="579" w:type="dxa"/>
            <w:tcBorders>
              <w:top w:val="single" w:sz="4" w:space="0" w:color="000000"/>
              <w:left w:val="single" w:sz="4" w:space="0" w:color="000000"/>
              <w:bottom w:val="single" w:sz="4" w:space="0" w:color="000000"/>
              <w:right w:val="single" w:sz="4" w:space="0" w:color="000000"/>
            </w:tcBorders>
            <w:vAlign w:val="center"/>
          </w:tcPr>
          <w:p w14:paraId="66920787" w14:textId="77777777" w:rsidR="00B7684C" w:rsidRPr="00B17A72" w:rsidRDefault="005454F1" w:rsidP="00C11F59">
            <w:pPr>
              <w:jc w:val="center"/>
              <w:rPr>
                <w:color w:val="auto"/>
                <w:szCs w:val="20"/>
              </w:rPr>
            </w:pPr>
            <w:r w:rsidRPr="00B17A72">
              <w:rPr>
                <w:b/>
                <w:color w:val="auto"/>
                <w:szCs w:val="20"/>
              </w:rPr>
              <w:t xml:space="preserve">PO </w:t>
            </w:r>
          </w:p>
          <w:p w14:paraId="0B37C1AE" w14:textId="77777777" w:rsidR="00B7684C" w:rsidRPr="00B17A72" w:rsidRDefault="005454F1" w:rsidP="00C11F59">
            <w:pPr>
              <w:jc w:val="center"/>
              <w:rPr>
                <w:color w:val="auto"/>
                <w:szCs w:val="20"/>
              </w:rPr>
            </w:pPr>
            <w:r w:rsidRPr="00B17A72">
              <w:rPr>
                <w:b/>
                <w:color w:val="auto"/>
                <w:szCs w:val="20"/>
              </w:rPr>
              <w:t xml:space="preserve">6 </w:t>
            </w:r>
          </w:p>
        </w:tc>
        <w:tc>
          <w:tcPr>
            <w:tcW w:w="580" w:type="dxa"/>
            <w:tcBorders>
              <w:top w:val="single" w:sz="4" w:space="0" w:color="000000"/>
              <w:left w:val="single" w:sz="4" w:space="0" w:color="000000"/>
              <w:bottom w:val="single" w:sz="4" w:space="0" w:color="000000"/>
              <w:right w:val="single" w:sz="4" w:space="0" w:color="000000"/>
            </w:tcBorders>
            <w:vAlign w:val="center"/>
          </w:tcPr>
          <w:p w14:paraId="750DD872" w14:textId="77777777" w:rsidR="00B7684C" w:rsidRPr="00B17A72" w:rsidRDefault="005454F1" w:rsidP="00C11F59">
            <w:pPr>
              <w:jc w:val="center"/>
              <w:rPr>
                <w:color w:val="auto"/>
                <w:szCs w:val="20"/>
              </w:rPr>
            </w:pPr>
            <w:r w:rsidRPr="00B17A72">
              <w:rPr>
                <w:b/>
                <w:color w:val="auto"/>
                <w:szCs w:val="20"/>
              </w:rPr>
              <w:t xml:space="preserve">PO </w:t>
            </w:r>
          </w:p>
          <w:p w14:paraId="2F357C02" w14:textId="77777777" w:rsidR="00B7684C" w:rsidRPr="00B17A72" w:rsidRDefault="005454F1" w:rsidP="00C11F59">
            <w:pPr>
              <w:jc w:val="center"/>
              <w:rPr>
                <w:color w:val="auto"/>
                <w:szCs w:val="20"/>
              </w:rPr>
            </w:pPr>
            <w:r w:rsidRPr="00B17A72">
              <w:rPr>
                <w:b/>
                <w:color w:val="auto"/>
                <w:szCs w:val="20"/>
              </w:rPr>
              <w:t xml:space="preserve">7 </w:t>
            </w:r>
          </w:p>
        </w:tc>
        <w:tc>
          <w:tcPr>
            <w:tcW w:w="579" w:type="dxa"/>
            <w:tcBorders>
              <w:top w:val="single" w:sz="4" w:space="0" w:color="000000"/>
              <w:left w:val="single" w:sz="4" w:space="0" w:color="000000"/>
              <w:bottom w:val="single" w:sz="4" w:space="0" w:color="000000"/>
              <w:right w:val="single" w:sz="4" w:space="0" w:color="000000"/>
            </w:tcBorders>
            <w:vAlign w:val="center"/>
          </w:tcPr>
          <w:p w14:paraId="31E33677" w14:textId="77777777" w:rsidR="00B7684C" w:rsidRPr="00B17A72" w:rsidRDefault="005454F1" w:rsidP="00C11F59">
            <w:pPr>
              <w:jc w:val="center"/>
              <w:rPr>
                <w:color w:val="auto"/>
                <w:szCs w:val="20"/>
              </w:rPr>
            </w:pPr>
            <w:r w:rsidRPr="00B17A72">
              <w:rPr>
                <w:b/>
                <w:color w:val="auto"/>
                <w:szCs w:val="20"/>
              </w:rPr>
              <w:t xml:space="preserve">PO </w:t>
            </w:r>
          </w:p>
          <w:p w14:paraId="74AD2F9F" w14:textId="77777777" w:rsidR="00B7684C" w:rsidRPr="00B17A72" w:rsidRDefault="005454F1" w:rsidP="00C11F59">
            <w:pPr>
              <w:jc w:val="center"/>
              <w:rPr>
                <w:color w:val="auto"/>
                <w:szCs w:val="20"/>
              </w:rPr>
            </w:pPr>
            <w:r w:rsidRPr="00B17A72">
              <w:rPr>
                <w:b/>
                <w:color w:val="auto"/>
                <w:szCs w:val="20"/>
              </w:rPr>
              <w:t xml:space="preserve">8 </w:t>
            </w:r>
          </w:p>
        </w:tc>
        <w:tc>
          <w:tcPr>
            <w:tcW w:w="580" w:type="dxa"/>
            <w:tcBorders>
              <w:top w:val="single" w:sz="4" w:space="0" w:color="000000"/>
              <w:left w:val="single" w:sz="4" w:space="0" w:color="000000"/>
              <w:bottom w:val="single" w:sz="4" w:space="0" w:color="000000"/>
              <w:right w:val="single" w:sz="4" w:space="0" w:color="000000"/>
            </w:tcBorders>
            <w:vAlign w:val="center"/>
          </w:tcPr>
          <w:p w14:paraId="3308D009" w14:textId="77777777" w:rsidR="00B7684C" w:rsidRPr="00B17A72" w:rsidRDefault="005454F1" w:rsidP="00C11F59">
            <w:pPr>
              <w:jc w:val="center"/>
              <w:rPr>
                <w:color w:val="auto"/>
                <w:szCs w:val="20"/>
              </w:rPr>
            </w:pPr>
            <w:r w:rsidRPr="00B17A72">
              <w:rPr>
                <w:b/>
                <w:color w:val="auto"/>
                <w:szCs w:val="20"/>
              </w:rPr>
              <w:t xml:space="preserve">PO </w:t>
            </w:r>
          </w:p>
          <w:p w14:paraId="7421CB0C" w14:textId="77777777" w:rsidR="00B7684C" w:rsidRPr="00B17A72" w:rsidRDefault="005454F1" w:rsidP="00C11F59">
            <w:pPr>
              <w:jc w:val="center"/>
              <w:rPr>
                <w:color w:val="auto"/>
                <w:szCs w:val="20"/>
              </w:rPr>
            </w:pPr>
            <w:r w:rsidRPr="00B17A72">
              <w:rPr>
                <w:b/>
                <w:color w:val="auto"/>
                <w:szCs w:val="20"/>
              </w:rPr>
              <w:t xml:space="preserve">9 </w:t>
            </w:r>
          </w:p>
        </w:tc>
        <w:tc>
          <w:tcPr>
            <w:tcW w:w="579" w:type="dxa"/>
            <w:tcBorders>
              <w:top w:val="single" w:sz="4" w:space="0" w:color="000000"/>
              <w:left w:val="single" w:sz="4" w:space="0" w:color="000000"/>
              <w:bottom w:val="single" w:sz="4" w:space="0" w:color="000000"/>
              <w:right w:val="single" w:sz="4" w:space="0" w:color="000000"/>
            </w:tcBorders>
            <w:vAlign w:val="center"/>
          </w:tcPr>
          <w:p w14:paraId="4F778D22" w14:textId="77777777" w:rsidR="00B7684C" w:rsidRPr="00B17A72" w:rsidRDefault="005454F1" w:rsidP="00C11F59">
            <w:pPr>
              <w:jc w:val="center"/>
              <w:rPr>
                <w:color w:val="auto"/>
                <w:szCs w:val="20"/>
              </w:rPr>
            </w:pPr>
            <w:r w:rsidRPr="00B17A72">
              <w:rPr>
                <w:b/>
                <w:color w:val="auto"/>
                <w:szCs w:val="20"/>
              </w:rPr>
              <w:t xml:space="preserve">PO </w:t>
            </w:r>
          </w:p>
          <w:p w14:paraId="386E4245" w14:textId="77777777" w:rsidR="00B7684C" w:rsidRPr="00B17A72" w:rsidRDefault="005454F1" w:rsidP="00C11F59">
            <w:pPr>
              <w:jc w:val="center"/>
              <w:rPr>
                <w:color w:val="auto"/>
                <w:szCs w:val="20"/>
              </w:rPr>
            </w:pPr>
            <w:r w:rsidRPr="00B17A72">
              <w:rPr>
                <w:b/>
                <w:color w:val="auto"/>
                <w:szCs w:val="20"/>
              </w:rPr>
              <w:t xml:space="preserve">10 </w:t>
            </w:r>
          </w:p>
        </w:tc>
        <w:tc>
          <w:tcPr>
            <w:tcW w:w="580" w:type="dxa"/>
            <w:tcBorders>
              <w:top w:val="single" w:sz="4" w:space="0" w:color="000000"/>
              <w:left w:val="single" w:sz="4" w:space="0" w:color="000000"/>
              <w:bottom w:val="single" w:sz="4" w:space="0" w:color="000000"/>
              <w:right w:val="single" w:sz="4" w:space="0" w:color="000000"/>
            </w:tcBorders>
            <w:vAlign w:val="center"/>
          </w:tcPr>
          <w:p w14:paraId="78F120A3" w14:textId="77777777" w:rsidR="00B7684C" w:rsidRPr="00B17A72" w:rsidRDefault="005454F1" w:rsidP="00C11F59">
            <w:pPr>
              <w:jc w:val="center"/>
              <w:rPr>
                <w:color w:val="auto"/>
                <w:szCs w:val="20"/>
              </w:rPr>
            </w:pPr>
            <w:r w:rsidRPr="00B17A72">
              <w:rPr>
                <w:b/>
                <w:color w:val="auto"/>
                <w:szCs w:val="20"/>
              </w:rPr>
              <w:t xml:space="preserve">PO </w:t>
            </w:r>
          </w:p>
          <w:p w14:paraId="557E09AB" w14:textId="77777777" w:rsidR="00B7684C" w:rsidRPr="00B17A72" w:rsidRDefault="005454F1" w:rsidP="00C11F59">
            <w:pPr>
              <w:jc w:val="center"/>
              <w:rPr>
                <w:color w:val="auto"/>
                <w:szCs w:val="20"/>
              </w:rPr>
            </w:pPr>
            <w:r w:rsidRPr="00B17A72">
              <w:rPr>
                <w:b/>
                <w:color w:val="auto"/>
                <w:szCs w:val="20"/>
              </w:rPr>
              <w:t xml:space="preserve">11 </w:t>
            </w:r>
          </w:p>
        </w:tc>
        <w:tc>
          <w:tcPr>
            <w:tcW w:w="285" w:type="dxa"/>
            <w:tcBorders>
              <w:top w:val="single" w:sz="4" w:space="0" w:color="000000"/>
              <w:left w:val="single" w:sz="4" w:space="0" w:color="000000"/>
              <w:bottom w:val="single" w:sz="4" w:space="0" w:color="000000"/>
              <w:right w:val="nil"/>
            </w:tcBorders>
            <w:vAlign w:val="center"/>
          </w:tcPr>
          <w:p w14:paraId="5F45DA15" w14:textId="77777777" w:rsidR="00B7684C" w:rsidRPr="00B17A72" w:rsidRDefault="00B7684C" w:rsidP="00C11F59">
            <w:pPr>
              <w:rPr>
                <w:color w:val="auto"/>
                <w:szCs w:val="20"/>
              </w:rPr>
            </w:pPr>
          </w:p>
        </w:tc>
        <w:tc>
          <w:tcPr>
            <w:tcW w:w="577" w:type="dxa"/>
            <w:tcBorders>
              <w:top w:val="single" w:sz="4" w:space="0" w:color="000000"/>
              <w:left w:val="nil"/>
              <w:bottom w:val="single" w:sz="4" w:space="0" w:color="000000"/>
              <w:right w:val="single" w:sz="4" w:space="0" w:color="000000"/>
            </w:tcBorders>
            <w:vAlign w:val="center"/>
          </w:tcPr>
          <w:p w14:paraId="15CC463A" w14:textId="77777777" w:rsidR="00B7684C" w:rsidRPr="00B17A72" w:rsidRDefault="005454F1" w:rsidP="00C11F59">
            <w:pPr>
              <w:rPr>
                <w:color w:val="auto"/>
                <w:szCs w:val="20"/>
              </w:rPr>
            </w:pPr>
            <w:r w:rsidRPr="00B17A72">
              <w:rPr>
                <w:b/>
                <w:color w:val="auto"/>
                <w:szCs w:val="20"/>
              </w:rPr>
              <w:t xml:space="preserve">PO </w:t>
            </w:r>
          </w:p>
          <w:p w14:paraId="58AED671" w14:textId="77777777" w:rsidR="00B7684C" w:rsidRPr="00B17A72" w:rsidRDefault="005454F1" w:rsidP="00C11F59">
            <w:pPr>
              <w:rPr>
                <w:color w:val="auto"/>
                <w:szCs w:val="20"/>
              </w:rPr>
            </w:pPr>
            <w:r w:rsidRPr="00B17A72">
              <w:rPr>
                <w:b/>
                <w:color w:val="auto"/>
                <w:szCs w:val="20"/>
              </w:rPr>
              <w:t xml:space="preserve">12 </w:t>
            </w:r>
          </w:p>
        </w:tc>
        <w:tc>
          <w:tcPr>
            <w:tcW w:w="445" w:type="dxa"/>
            <w:tcBorders>
              <w:top w:val="single" w:sz="4" w:space="0" w:color="000000"/>
              <w:left w:val="single" w:sz="4" w:space="0" w:color="000000"/>
              <w:bottom w:val="single" w:sz="4" w:space="0" w:color="000000"/>
              <w:right w:val="single" w:sz="4" w:space="0" w:color="000000"/>
            </w:tcBorders>
            <w:vAlign w:val="center"/>
          </w:tcPr>
          <w:p w14:paraId="46658FCE" w14:textId="77777777" w:rsidR="00B7684C" w:rsidRPr="00B17A72" w:rsidRDefault="005454F1" w:rsidP="00C11F59">
            <w:pPr>
              <w:jc w:val="both"/>
              <w:rPr>
                <w:color w:val="auto"/>
                <w:szCs w:val="20"/>
              </w:rPr>
            </w:pPr>
            <w:r w:rsidRPr="00B17A72">
              <w:rPr>
                <w:b/>
                <w:color w:val="auto"/>
                <w:szCs w:val="20"/>
              </w:rPr>
              <w:t xml:space="preserve">PO </w:t>
            </w:r>
          </w:p>
          <w:p w14:paraId="414ABB1C" w14:textId="77777777" w:rsidR="00B7684C" w:rsidRPr="00B17A72" w:rsidRDefault="005454F1" w:rsidP="00C11F59">
            <w:pPr>
              <w:rPr>
                <w:color w:val="auto"/>
                <w:szCs w:val="20"/>
              </w:rPr>
            </w:pPr>
            <w:r w:rsidRPr="00B17A72">
              <w:rPr>
                <w:b/>
                <w:color w:val="auto"/>
                <w:szCs w:val="20"/>
              </w:rPr>
              <w:t xml:space="preserve">13 </w:t>
            </w:r>
          </w:p>
        </w:tc>
      </w:tr>
      <w:tr w:rsidR="006F085B" w:rsidRPr="00B17A72" w14:paraId="6B6F7987" w14:textId="77777777" w:rsidTr="00C11F59">
        <w:tc>
          <w:tcPr>
            <w:tcW w:w="1583" w:type="dxa"/>
            <w:tcBorders>
              <w:top w:val="single" w:sz="4" w:space="0" w:color="000000"/>
              <w:left w:val="single" w:sz="4" w:space="0" w:color="000000"/>
              <w:bottom w:val="single" w:sz="4" w:space="0" w:color="000000"/>
              <w:right w:val="single" w:sz="4" w:space="0" w:color="000000"/>
            </w:tcBorders>
            <w:vAlign w:val="center"/>
          </w:tcPr>
          <w:p w14:paraId="6DF0462E" w14:textId="134FB065" w:rsidR="00B7684C" w:rsidRPr="00B17A72" w:rsidRDefault="004B53D8" w:rsidP="00C11F59">
            <w:pPr>
              <w:jc w:val="center"/>
              <w:rPr>
                <w:bCs/>
                <w:color w:val="auto"/>
                <w:szCs w:val="20"/>
              </w:rPr>
            </w:pPr>
            <w:r w:rsidRPr="00B17A72">
              <w:rPr>
                <w:bCs/>
                <w:color w:val="auto"/>
                <w:szCs w:val="20"/>
              </w:rPr>
              <w:t xml:space="preserve">HEF 2101 </w:t>
            </w:r>
            <w:r w:rsidR="005454F1" w:rsidRPr="00B17A72">
              <w:rPr>
                <w:bCs/>
                <w:color w:val="auto"/>
                <w:szCs w:val="20"/>
              </w:rPr>
              <w:t xml:space="preserve">Integrative </w:t>
            </w:r>
            <w:r w:rsidR="005454F1" w:rsidRPr="00B17A72">
              <w:rPr>
                <w:bCs/>
                <w:color w:val="auto"/>
                <w:szCs w:val="20"/>
              </w:rPr>
              <w:lastRenderedPageBreak/>
              <w:t xml:space="preserve">Approach in Health </w:t>
            </w:r>
          </w:p>
        </w:tc>
        <w:tc>
          <w:tcPr>
            <w:tcW w:w="524" w:type="dxa"/>
            <w:tcBorders>
              <w:top w:val="single" w:sz="4" w:space="0" w:color="000000"/>
              <w:left w:val="single" w:sz="4" w:space="0" w:color="000000"/>
              <w:bottom w:val="single" w:sz="4" w:space="0" w:color="000000"/>
              <w:right w:val="single" w:sz="4" w:space="0" w:color="000000"/>
            </w:tcBorders>
            <w:vAlign w:val="center"/>
          </w:tcPr>
          <w:p w14:paraId="35C147D3" w14:textId="77777777" w:rsidR="00B7684C" w:rsidRPr="00B17A72" w:rsidRDefault="005454F1" w:rsidP="00C11F59">
            <w:pPr>
              <w:jc w:val="center"/>
              <w:rPr>
                <w:color w:val="auto"/>
                <w:szCs w:val="20"/>
              </w:rPr>
            </w:pPr>
            <w:r w:rsidRPr="00B17A72">
              <w:rPr>
                <w:color w:val="auto"/>
                <w:szCs w:val="20"/>
              </w:rPr>
              <w:lastRenderedPageBreak/>
              <w:t xml:space="preserve">3 </w:t>
            </w:r>
          </w:p>
        </w:tc>
        <w:tc>
          <w:tcPr>
            <w:tcW w:w="522" w:type="dxa"/>
            <w:tcBorders>
              <w:top w:val="single" w:sz="4" w:space="0" w:color="000000"/>
              <w:left w:val="single" w:sz="4" w:space="0" w:color="000000"/>
              <w:bottom w:val="single" w:sz="4" w:space="0" w:color="000000"/>
              <w:right w:val="single" w:sz="4" w:space="0" w:color="000000"/>
            </w:tcBorders>
            <w:vAlign w:val="center"/>
          </w:tcPr>
          <w:p w14:paraId="52ED3FE5" w14:textId="77777777" w:rsidR="00B7684C" w:rsidRPr="00B17A72" w:rsidRDefault="005454F1" w:rsidP="00C11F59">
            <w:pPr>
              <w:rPr>
                <w:color w:val="auto"/>
                <w:szCs w:val="20"/>
              </w:rPr>
            </w:pPr>
            <w:r w:rsidRPr="00B17A72">
              <w:rPr>
                <w:color w:val="auto"/>
                <w:szCs w:val="20"/>
              </w:rPr>
              <w:t xml:space="preserve">1 </w:t>
            </w:r>
          </w:p>
        </w:tc>
        <w:tc>
          <w:tcPr>
            <w:tcW w:w="522" w:type="dxa"/>
            <w:tcBorders>
              <w:top w:val="single" w:sz="4" w:space="0" w:color="000000"/>
              <w:left w:val="single" w:sz="4" w:space="0" w:color="000000"/>
              <w:bottom w:val="single" w:sz="4" w:space="0" w:color="000000"/>
              <w:right w:val="single" w:sz="4" w:space="0" w:color="000000"/>
            </w:tcBorders>
            <w:vAlign w:val="center"/>
          </w:tcPr>
          <w:p w14:paraId="72B910A6" w14:textId="77777777" w:rsidR="00B7684C" w:rsidRPr="00B17A72" w:rsidRDefault="005454F1" w:rsidP="00C11F59">
            <w:pPr>
              <w:rPr>
                <w:color w:val="auto"/>
                <w:szCs w:val="20"/>
              </w:rPr>
            </w:pPr>
            <w:r w:rsidRPr="00B17A72">
              <w:rPr>
                <w:color w:val="auto"/>
                <w:szCs w:val="20"/>
              </w:rPr>
              <w:t xml:space="preserve">3 </w:t>
            </w:r>
          </w:p>
        </w:tc>
        <w:tc>
          <w:tcPr>
            <w:tcW w:w="524" w:type="dxa"/>
            <w:tcBorders>
              <w:top w:val="single" w:sz="4" w:space="0" w:color="000000"/>
              <w:left w:val="single" w:sz="4" w:space="0" w:color="000000"/>
              <w:bottom w:val="single" w:sz="4" w:space="0" w:color="000000"/>
              <w:right w:val="single" w:sz="4" w:space="0" w:color="000000"/>
            </w:tcBorders>
            <w:vAlign w:val="center"/>
          </w:tcPr>
          <w:p w14:paraId="40C0B60D" w14:textId="77777777" w:rsidR="00B7684C" w:rsidRPr="00B17A72" w:rsidRDefault="005454F1" w:rsidP="00C11F59">
            <w:pPr>
              <w:rPr>
                <w:color w:val="auto"/>
                <w:szCs w:val="20"/>
              </w:rPr>
            </w:pPr>
            <w:r w:rsidRPr="00B17A72">
              <w:rPr>
                <w:color w:val="auto"/>
                <w:szCs w:val="20"/>
              </w:rPr>
              <w:t xml:space="preserve">3 </w:t>
            </w:r>
          </w:p>
        </w:tc>
        <w:tc>
          <w:tcPr>
            <w:tcW w:w="603" w:type="dxa"/>
            <w:tcBorders>
              <w:top w:val="single" w:sz="4" w:space="0" w:color="000000"/>
              <w:left w:val="single" w:sz="4" w:space="0" w:color="000000"/>
              <w:bottom w:val="single" w:sz="4" w:space="0" w:color="000000"/>
              <w:right w:val="single" w:sz="4" w:space="0" w:color="000000"/>
            </w:tcBorders>
            <w:vAlign w:val="center"/>
          </w:tcPr>
          <w:p w14:paraId="3C14F367" w14:textId="77777777" w:rsidR="00B7684C" w:rsidRPr="00B17A72" w:rsidRDefault="005454F1" w:rsidP="00C11F59">
            <w:pPr>
              <w:jc w:val="center"/>
              <w:rPr>
                <w:color w:val="auto"/>
                <w:szCs w:val="20"/>
              </w:rPr>
            </w:pPr>
            <w:r w:rsidRPr="00B17A72">
              <w:rPr>
                <w:color w:val="auto"/>
                <w:szCs w:val="20"/>
              </w:rPr>
              <w:t xml:space="preserve">3 </w:t>
            </w:r>
          </w:p>
        </w:tc>
        <w:tc>
          <w:tcPr>
            <w:tcW w:w="579" w:type="dxa"/>
            <w:tcBorders>
              <w:top w:val="single" w:sz="4" w:space="0" w:color="000000"/>
              <w:left w:val="single" w:sz="4" w:space="0" w:color="000000"/>
              <w:bottom w:val="single" w:sz="4" w:space="0" w:color="000000"/>
              <w:right w:val="single" w:sz="4" w:space="0" w:color="000000"/>
            </w:tcBorders>
            <w:vAlign w:val="center"/>
          </w:tcPr>
          <w:p w14:paraId="0ACA98BA" w14:textId="77777777" w:rsidR="00B7684C" w:rsidRPr="00B17A72" w:rsidRDefault="005454F1" w:rsidP="00C11F59">
            <w:pPr>
              <w:jc w:val="center"/>
              <w:rPr>
                <w:color w:val="auto"/>
                <w:szCs w:val="20"/>
              </w:rPr>
            </w:pPr>
            <w:r w:rsidRPr="00B17A72">
              <w:rPr>
                <w:color w:val="auto"/>
                <w:szCs w:val="20"/>
              </w:rPr>
              <w:t xml:space="preserve">1 </w:t>
            </w:r>
          </w:p>
        </w:tc>
        <w:tc>
          <w:tcPr>
            <w:tcW w:w="580" w:type="dxa"/>
            <w:tcBorders>
              <w:top w:val="single" w:sz="4" w:space="0" w:color="000000"/>
              <w:left w:val="single" w:sz="4" w:space="0" w:color="000000"/>
              <w:bottom w:val="single" w:sz="4" w:space="0" w:color="000000"/>
              <w:right w:val="single" w:sz="4" w:space="0" w:color="000000"/>
            </w:tcBorders>
            <w:vAlign w:val="center"/>
          </w:tcPr>
          <w:p w14:paraId="1951D70A" w14:textId="77777777" w:rsidR="00B7684C" w:rsidRPr="00B17A72" w:rsidRDefault="005454F1" w:rsidP="00C11F59">
            <w:pPr>
              <w:rPr>
                <w:color w:val="auto"/>
                <w:szCs w:val="20"/>
              </w:rPr>
            </w:pPr>
            <w:r w:rsidRPr="00B17A72">
              <w:rPr>
                <w:color w:val="auto"/>
                <w:szCs w:val="20"/>
              </w:rPr>
              <w:t xml:space="preserve">3 </w:t>
            </w:r>
          </w:p>
        </w:tc>
        <w:tc>
          <w:tcPr>
            <w:tcW w:w="579" w:type="dxa"/>
            <w:tcBorders>
              <w:top w:val="single" w:sz="4" w:space="0" w:color="000000"/>
              <w:left w:val="single" w:sz="4" w:space="0" w:color="000000"/>
              <w:bottom w:val="single" w:sz="4" w:space="0" w:color="000000"/>
              <w:right w:val="single" w:sz="4" w:space="0" w:color="000000"/>
            </w:tcBorders>
            <w:vAlign w:val="center"/>
          </w:tcPr>
          <w:p w14:paraId="73B34856" w14:textId="77777777" w:rsidR="00B7684C" w:rsidRPr="00B17A72" w:rsidRDefault="005454F1" w:rsidP="00C11F59">
            <w:pPr>
              <w:jc w:val="center"/>
              <w:rPr>
                <w:color w:val="auto"/>
                <w:szCs w:val="20"/>
              </w:rPr>
            </w:pPr>
            <w:r w:rsidRPr="00B17A72">
              <w:rPr>
                <w:color w:val="auto"/>
                <w:szCs w:val="20"/>
              </w:rPr>
              <w:t xml:space="preserve">3 </w:t>
            </w:r>
          </w:p>
        </w:tc>
        <w:tc>
          <w:tcPr>
            <w:tcW w:w="580" w:type="dxa"/>
            <w:tcBorders>
              <w:top w:val="single" w:sz="4" w:space="0" w:color="000000"/>
              <w:left w:val="single" w:sz="4" w:space="0" w:color="000000"/>
              <w:bottom w:val="single" w:sz="4" w:space="0" w:color="000000"/>
              <w:right w:val="single" w:sz="4" w:space="0" w:color="000000"/>
            </w:tcBorders>
            <w:vAlign w:val="center"/>
          </w:tcPr>
          <w:p w14:paraId="3FEB03CD" w14:textId="77777777" w:rsidR="00B7684C" w:rsidRPr="00B17A72" w:rsidRDefault="005454F1" w:rsidP="00C11F59">
            <w:pPr>
              <w:jc w:val="center"/>
              <w:rPr>
                <w:color w:val="auto"/>
                <w:szCs w:val="20"/>
              </w:rPr>
            </w:pPr>
            <w:r w:rsidRPr="00B17A72">
              <w:rPr>
                <w:color w:val="auto"/>
                <w:szCs w:val="20"/>
              </w:rPr>
              <w:t xml:space="preserve">3 </w:t>
            </w:r>
          </w:p>
        </w:tc>
        <w:tc>
          <w:tcPr>
            <w:tcW w:w="579" w:type="dxa"/>
            <w:tcBorders>
              <w:top w:val="single" w:sz="4" w:space="0" w:color="000000"/>
              <w:left w:val="single" w:sz="4" w:space="0" w:color="000000"/>
              <w:bottom w:val="single" w:sz="4" w:space="0" w:color="000000"/>
              <w:right w:val="single" w:sz="4" w:space="0" w:color="000000"/>
            </w:tcBorders>
            <w:vAlign w:val="center"/>
          </w:tcPr>
          <w:p w14:paraId="35FDB35A" w14:textId="77777777" w:rsidR="00B7684C" w:rsidRPr="00B17A72" w:rsidRDefault="005454F1" w:rsidP="00C11F59">
            <w:pPr>
              <w:jc w:val="center"/>
              <w:rPr>
                <w:color w:val="auto"/>
                <w:szCs w:val="20"/>
              </w:rPr>
            </w:pPr>
            <w:r w:rsidRPr="00B17A72">
              <w:rPr>
                <w:color w:val="auto"/>
                <w:szCs w:val="20"/>
              </w:rPr>
              <w:t xml:space="preserve">3 </w:t>
            </w:r>
          </w:p>
        </w:tc>
        <w:tc>
          <w:tcPr>
            <w:tcW w:w="580" w:type="dxa"/>
            <w:tcBorders>
              <w:top w:val="single" w:sz="4" w:space="0" w:color="000000"/>
              <w:left w:val="single" w:sz="4" w:space="0" w:color="000000"/>
              <w:bottom w:val="single" w:sz="4" w:space="0" w:color="000000"/>
              <w:right w:val="single" w:sz="4" w:space="0" w:color="000000"/>
            </w:tcBorders>
            <w:vAlign w:val="center"/>
          </w:tcPr>
          <w:p w14:paraId="60D66267" w14:textId="77777777" w:rsidR="00B7684C" w:rsidRPr="00B17A72" w:rsidRDefault="005454F1" w:rsidP="00C11F59">
            <w:pPr>
              <w:jc w:val="center"/>
              <w:rPr>
                <w:color w:val="auto"/>
                <w:szCs w:val="20"/>
              </w:rPr>
            </w:pPr>
            <w:r w:rsidRPr="00B17A72">
              <w:rPr>
                <w:color w:val="auto"/>
                <w:szCs w:val="20"/>
              </w:rPr>
              <w:t xml:space="preserve">1 </w:t>
            </w:r>
          </w:p>
        </w:tc>
        <w:tc>
          <w:tcPr>
            <w:tcW w:w="285" w:type="dxa"/>
            <w:tcBorders>
              <w:top w:val="single" w:sz="4" w:space="0" w:color="000000"/>
              <w:left w:val="single" w:sz="4" w:space="0" w:color="000000"/>
              <w:bottom w:val="single" w:sz="4" w:space="0" w:color="000000"/>
              <w:right w:val="nil"/>
            </w:tcBorders>
            <w:vAlign w:val="center"/>
          </w:tcPr>
          <w:p w14:paraId="1B89FA0A" w14:textId="77777777" w:rsidR="00B7684C" w:rsidRPr="00B17A72" w:rsidRDefault="005454F1" w:rsidP="00C11F59">
            <w:pPr>
              <w:rPr>
                <w:color w:val="auto"/>
                <w:szCs w:val="20"/>
              </w:rPr>
            </w:pPr>
            <w:r w:rsidRPr="00B17A72">
              <w:rPr>
                <w:color w:val="auto"/>
                <w:szCs w:val="20"/>
              </w:rPr>
              <w:t xml:space="preserve">0 </w:t>
            </w:r>
          </w:p>
        </w:tc>
        <w:tc>
          <w:tcPr>
            <w:tcW w:w="577" w:type="dxa"/>
            <w:tcBorders>
              <w:top w:val="single" w:sz="4" w:space="0" w:color="000000"/>
              <w:left w:val="nil"/>
              <w:bottom w:val="single" w:sz="4" w:space="0" w:color="000000"/>
              <w:right w:val="single" w:sz="4" w:space="0" w:color="000000"/>
            </w:tcBorders>
            <w:vAlign w:val="center"/>
          </w:tcPr>
          <w:p w14:paraId="174A0556" w14:textId="77777777" w:rsidR="00B7684C" w:rsidRPr="00B17A72" w:rsidRDefault="00B7684C" w:rsidP="00C11F59">
            <w:pPr>
              <w:rPr>
                <w:color w:val="auto"/>
                <w:szCs w:val="20"/>
              </w:rPr>
            </w:pPr>
          </w:p>
        </w:tc>
        <w:tc>
          <w:tcPr>
            <w:tcW w:w="445" w:type="dxa"/>
            <w:tcBorders>
              <w:top w:val="single" w:sz="4" w:space="0" w:color="000000"/>
              <w:left w:val="single" w:sz="4" w:space="0" w:color="000000"/>
              <w:bottom w:val="single" w:sz="4" w:space="0" w:color="000000"/>
              <w:right w:val="single" w:sz="4" w:space="0" w:color="000000"/>
            </w:tcBorders>
            <w:vAlign w:val="center"/>
          </w:tcPr>
          <w:p w14:paraId="0DBB7476" w14:textId="77777777" w:rsidR="00B7684C" w:rsidRPr="00B17A72" w:rsidRDefault="005454F1" w:rsidP="00C11F59">
            <w:pPr>
              <w:rPr>
                <w:color w:val="auto"/>
                <w:szCs w:val="20"/>
              </w:rPr>
            </w:pPr>
            <w:r w:rsidRPr="00B17A72">
              <w:rPr>
                <w:color w:val="auto"/>
                <w:szCs w:val="20"/>
              </w:rPr>
              <w:t xml:space="preserve">0 </w:t>
            </w:r>
          </w:p>
        </w:tc>
      </w:tr>
    </w:tbl>
    <w:p w14:paraId="2E9625C2" w14:textId="759C77D5" w:rsidR="00B7684C" w:rsidRPr="00B17A72" w:rsidRDefault="005454F1" w:rsidP="001163A9">
      <w:pPr>
        <w:spacing w:after="0" w:line="240" w:lineRule="auto"/>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22" w:type="dxa"/>
        </w:tblCellMar>
        <w:tblLook w:val="04A0" w:firstRow="1" w:lastRow="0" w:firstColumn="1" w:lastColumn="0" w:noHBand="0" w:noVBand="1"/>
      </w:tblPr>
      <w:tblGrid>
        <w:gridCol w:w="1276"/>
        <w:gridCol w:w="697"/>
        <w:gridCol w:w="545"/>
        <w:gridCol w:w="598"/>
        <w:gridCol w:w="623"/>
        <w:gridCol w:w="598"/>
        <w:gridCol w:w="510"/>
        <w:gridCol w:w="658"/>
        <w:gridCol w:w="598"/>
        <w:gridCol w:w="623"/>
        <w:gridCol w:w="599"/>
        <w:gridCol w:w="573"/>
        <w:gridCol w:w="699"/>
        <w:gridCol w:w="465"/>
      </w:tblGrid>
      <w:tr w:rsidR="00C11F59" w:rsidRPr="00B17A72" w14:paraId="62A9D6F9" w14:textId="77777777" w:rsidTr="008A0364">
        <w:trPr>
          <w:tblHeader/>
          <w:jc w:val="center"/>
        </w:trPr>
        <w:tc>
          <w:tcPr>
            <w:tcW w:w="9062" w:type="dxa"/>
            <w:gridSpan w:val="14"/>
            <w:tcBorders>
              <w:top w:val="single" w:sz="4" w:space="0" w:color="000000"/>
              <w:left w:val="single" w:sz="4" w:space="0" w:color="000000"/>
              <w:bottom w:val="single" w:sz="4" w:space="0" w:color="000000"/>
              <w:right w:val="single" w:sz="4" w:space="0" w:color="000000"/>
            </w:tcBorders>
            <w:vAlign w:val="center"/>
          </w:tcPr>
          <w:p w14:paraId="525D5C46" w14:textId="45669C26" w:rsidR="00C11F59" w:rsidRPr="00B17A72" w:rsidRDefault="00C11F59" w:rsidP="00C11F59">
            <w:pPr>
              <w:rPr>
                <w:color w:val="auto"/>
                <w:szCs w:val="20"/>
              </w:rPr>
            </w:pPr>
            <w:r w:rsidRPr="00B17A72">
              <w:rPr>
                <w:b/>
                <w:color w:val="auto"/>
                <w:szCs w:val="20"/>
              </w:rPr>
              <w:t xml:space="preserve">Table 2. Relation of Course Learning Outcomes and Program Outcome </w:t>
            </w:r>
          </w:p>
        </w:tc>
      </w:tr>
      <w:tr w:rsidR="006F085B" w:rsidRPr="00B17A72" w14:paraId="05F849E4" w14:textId="77777777" w:rsidTr="00C11F59">
        <w:trPr>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28A8FDBA" w14:textId="77777777" w:rsidR="00B7684C" w:rsidRPr="00B17A72" w:rsidRDefault="005454F1" w:rsidP="001163A9">
            <w:pPr>
              <w:jc w:val="center"/>
              <w:rPr>
                <w:color w:val="auto"/>
                <w:szCs w:val="20"/>
              </w:rPr>
            </w:pPr>
            <w:r w:rsidRPr="00B17A72">
              <w:rPr>
                <w:b/>
                <w:color w:val="auto"/>
                <w:szCs w:val="20"/>
              </w:rPr>
              <w:t xml:space="preserve">Learning Outcome </w:t>
            </w:r>
          </w:p>
        </w:tc>
        <w:tc>
          <w:tcPr>
            <w:tcW w:w="697" w:type="dxa"/>
            <w:tcBorders>
              <w:top w:val="single" w:sz="4" w:space="0" w:color="000000"/>
              <w:left w:val="single" w:sz="4" w:space="0" w:color="000000"/>
              <w:bottom w:val="single" w:sz="4" w:space="0" w:color="000000"/>
              <w:right w:val="single" w:sz="4" w:space="0" w:color="000000"/>
            </w:tcBorders>
            <w:vAlign w:val="center"/>
          </w:tcPr>
          <w:p w14:paraId="761A984B" w14:textId="77777777" w:rsidR="00B7684C" w:rsidRPr="00B17A72" w:rsidRDefault="005454F1" w:rsidP="001163A9">
            <w:pPr>
              <w:jc w:val="center"/>
              <w:rPr>
                <w:color w:val="auto"/>
                <w:szCs w:val="20"/>
              </w:rPr>
            </w:pPr>
            <w:r w:rsidRPr="00B17A72">
              <w:rPr>
                <w:b/>
                <w:color w:val="auto"/>
                <w:szCs w:val="20"/>
              </w:rPr>
              <w:t xml:space="preserve">PO </w:t>
            </w:r>
          </w:p>
          <w:p w14:paraId="75515946" w14:textId="77777777" w:rsidR="00B7684C" w:rsidRPr="00B17A72" w:rsidRDefault="005454F1" w:rsidP="001163A9">
            <w:pPr>
              <w:jc w:val="center"/>
              <w:rPr>
                <w:color w:val="auto"/>
                <w:szCs w:val="20"/>
              </w:rPr>
            </w:pPr>
            <w:r w:rsidRPr="00B17A72">
              <w:rPr>
                <w:b/>
                <w:color w:val="auto"/>
                <w:szCs w:val="20"/>
              </w:rPr>
              <w:t xml:space="preserve">1 </w:t>
            </w:r>
          </w:p>
        </w:tc>
        <w:tc>
          <w:tcPr>
            <w:tcW w:w="545" w:type="dxa"/>
            <w:tcBorders>
              <w:top w:val="single" w:sz="4" w:space="0" w:color="000000"/>
              <w:left w:val="single" w:sz="4" w:space="0" w:color="000000"/>
              <w:bottom w:val="single" w:sz="4" w:space="0" w:color="000000"/>
              <w:right w:val="single" w:sz="4" w:space="0" w:color="000000"/>
            </w:tcBorders>
            <w:vAlign w:val="center"/>
          </w:tcPr>
          <w:p w14:paraId="4CDABF26" w14:textId="77777777" w:rsidR="00B7684C" w:rsidRPr="00B17A72" w:rsidRDefault="005454F1" w:rsidP="001163A9">
            <w:pPr>
              <w:jc w:val="center"/>
              <w:rPr>
                <w:color w:val="auto"/>
                <w:szCs w:val="20"/>
              </w:rPr>
            </w:pPr>
            <w:r w:rsidRPr="00B17A72">
              <w:rPr>
                <w:b/>
                <w:color w:val="auto"/>
                <w:szCs w:val="20"/>
              </w:rPr>
              <w:t xml:space="preserve">PO </w:t>
            </w:r>
          </w:p>
          <w:p w14:paraId="7EE40438" w14:textId="77777777" w:rsidR="00B7684C" w:rsidRPr="00B17A72" w:rsidRDefault="005454F1" w:rsidP="001163A9">
            <w:pPr>
              <w:jc w:val="center"/>
              <w:rPr>
                <w:color w:val="auto"/>
                <w:szCs w:val="20"/>
              </w:rPr>
            </w:pPr>
            <w:r w:rsidRPr="00B17A72">
              <w:rPr>
                <w:b/>
                <w:color w:val="auto"/>
                <w:szCs w:val="20"/>
              </w:rPr>
              <w:t xml:space="preserve">2 </w:t>
            </w:r>
          </w:p>
        </w:tc>
        <w:tc>
          <w:tcPr>
            <w:tcW w:w="598" w:type="dxa"/>
            <w:tcBorders>
              <w:top w:val="single" w:sz="4" w:space="0" w:color="000000"/>
              <w:left w:val="single" w:sz="4" w:space="0" w:color="000000"/>
              <w:bottom w:val="single" w:sz="4" w:space="0" w:color="000000"/>
              <w:right w:val="single" w:sz="4" w:space="0" w:color="000000"/>
            </w:tcBorders>
            <w:vAlign w:val="center"/>
          </w:tcPr>
          <w:p w14:paraId="0C82DC5F" w14:textId="77777777" w:rsidR="00B7684C" w:rsidRPr="00B17A72" w:rsidRDefault="005454F1" w:rsidP="001163A9">
            <w:pPr>
              <w:rPr>
                <w:color w:val="auto"/>
                <w:szCs w:val="20"/>
              </w:rPr>
            </w:pPr>
            <w:r w:rsidRPr="00B17A72">
              <w:rPr>
                <w:b/>
                <w:color w:val="auto"/>
                <w:szCs w:val="20"/>
              </w:rPr>
              <w:t xml:space="preserve">PO </w:t>
            </w:r>
          </w:p>
          <w:p w14:paraId="134CDE17" w14:textId="77777777" w:rsidR="00B7684C" w:rsidRPr="00B17A72" w:rsidRDefault="005454F1" w:rsidP="001163A9">
            <w:pPr>
              <w:jc w:val="center"/>
              <w:rPr>
                <w:color w:val="auto"/>
                <w:szCs w:val="20"/>
              </w:rPr>
            </w:pPr>
            <w:r w:rsidRPr="00B17A72">
              <w:rPr>
                <w:b/>
                <w:color w:val="auto"/>
                <w:szCs w:val="20"/>
              </w:rPr>
              <w:t xml:space="preserve">3 </w:t>
            </w:r>
          </w:p>
        </w:tc>
        <w:tc>
          <w:tcPr>
            <w:tcW w:w="623" w:type="dxa"/>
            <w:tcBorders>
              <w:top w:val="single" w:sz="4" w:space="0" w:color="000000"/>
              <w:left w:val="single" w:sz="4" w:space="0" w:color="000000"/>
              <w:bottom w:val="single" w:sz="4" w:space="0" w:color="000000"/>
              <w:right w:val="single" w:sz="4" w:space="0" w:color="000000"/>
            </w:tcBorders>
            <w:vAlign w:val="center"/>
          </w:tcPr>
          <w:p w14:paraId="06F0C6F7" w14:textId="77777777" w:rsidR="00B7684C" w:rsidRPr="00B17A72" w:rsidRDefault="005454F1" w:rsidP="001163A9">
            <w:pPr>
              <w:jc w:val="center"/>
              <w:rPr>
                <w:color w:val="auto"/>
                <w:szCs w:val="20"/>
              </w:rPr>
            </w:pPr>
            <w:r w:rsidRPr="00B17A72">
              <w:rPr>
                <w:b/>
                <w:color w:val="auto"/>
                <w:szCs w:val="20"/>
              </w:rPr>
              <w:t xml:space="preserve">PO </w:t>
            </w:r>
          </w:p>
          <w:p w14:paraId="5E0DA475" w14:textId="77777777" w:rsidR="00B7684C" w:rsidRPr="00B17A72" w:rsidRDefault="005454F1" w:rsidP="001163A9">
            <w:pPr>
              <w:jc w:val="center"/>
              <w:rPr>
                <w:color w:val="auto"/>
                <w:szCs w:val="20"/>
              </w:rPr>
            </w:pPr>
            <w:r w:rsidRPr="00B17A72">
              <w:rPr>
                <w:b/>
                <w:color w:val="auto"/>
                <w:szCs w:val="20"/>
              </w:rPr>
              <w:t xml:space="preserve">4 </w:t>
            </w:r>
          </w:p>
        </w:tc>
        <w:tc>
          <w:tcPr>
            <w:tcW w:w="598" w:type="dxa"/>
            <w:tcBorders>
              <w:top w:val="single" w:sz="4" w:space="0" w:color="000000"/>
              <w:left w:val="single" w:sz="4" w:space="0" w:color="000000"/>
              <w:bottom w:val="single" w:sz="4" w:space="0" w:color="000000"/>
              <w:right w:val="single" w:sz="4" w:space="0" w:color="000000"/>
            </w:tcBorders>
            <w:vAlign w:val="center"/>
          </w:tcPr>
          <w:p w14:paraId="4C6AF538" w14:textId="77777777" w:rsidR="00B7684C" w:rsidRPr="00B17A72" w:rsidRDefault="005454F1" w:rsidP="001163A9">
            <w:pPr>
              <w:rPr>
                <w:color w:val="auto"/>
                <w:szCs w:val="20"/>
              </w:rPr>
            </w:pPr>
            <w:r w:rsidRPr="00B17A72">
              <w:rPr>
                <w:b/>
                <w:color w:val="auto"/>
                <w:szCs w:val="20"/>
              </w:rPr>
              <w:t xml:space="preserve">PO </w:t>
            </w:r>
          </w:p>
          <w:p w14:paraId="3E4E4195" w14:textId="77777777" w:rsidR="00B7684C" w:rsidRPr="00B17A72" w:rsidRDefault="005454F1" w:rsidP="001163A9">
            <w:pPr>
              <w:jc w:val="center"/>
              <w:rPr>
                <w:color w:val="auto"/>
                <w:szCs w:val="20"/>
              </w:rPr>
            </w:pPr>
            <w:r w:rsidRPr="00B17A72">
              <w:rPr>
                <w:b/>
                <w:color w:val="auto"/>
                <w:szCs w:val="20"/>
              </w:rPr>
              <w:t xml:space="preserve">5 </w:t>
            </w:r>
          </w:p>
        </w:tc>
        <w:tc>
          <w:tcPr>
            <w:tcW w:w="510" w:type="dxa"/>
            <w:tcBorders>
              <w:top w:val="single" w:sz="4" w:space="0" w:color="000000"/>
              <w:left w:val="single" w:sz="4" w:space="0" w:color="000000"/>
              <w:bottom w:val="single" w:sz="4" w:space="0" w:color="000000"/>
              <w:right w:val="single" w:sz="4" w:space="0" w:color="000000"/>
            </w:tcBorders>
            <w:vAlign w:val="center"/>
          </w:tcPr>
          <w:p w14:paraId="5B36BB9B" w14:textId="77777777" w:rsidR="00B7684C" w:rsidRPr="00B17A72" w:rsidRDefault="005454F1" w:rsidP="001163A9">
            <w:pPr>
              <w:rPr>
                <w:color w:val="auto"/>
                <w:szCs w:val="20"/>
              </w:rPr>
            </w:pPr>
            <w:r w:rsidRPr="00B17A72">
              <w:rPr>
                <w:b/>
                <w:color w:val="auto"/>
                <w:szCs w:val="20"/>
              </w:rPr>
              <w:t xml:space="preserve">PO </w:t>
            </w:r>
          </w:p>
          <w:p w14:paraId="5DC81847" w14:textId="77777777" w:rsidR="00B7684C" w:rsidRPr="00B17A72" w:rsidRDefault="005454F1" w:rsidP="001163A9">
            <w:pPr>
              <w:jc w:val="center"/>
              <w:rPr>
                <w:color w:val="auto"/>
                <w:szCs w:val="20"/>
              </w:rPr>
            </w:pPr>
            <w:r w:rsidRPr="00B17A72">
              <w:rPr>
                <w:b/>
                <w:color w:val="auto"/>
                <w:szCs w:val="20"/>
              </w:rPr>
              <w:t xml:space="preserve">6 </w:t>
            </w:r>
          </w:p>
        </w:tc>
        <w:tc>
          <w:tcPr>
            <w:tcW w:w="658" w:type="dxa"/>
            <w:tcBorders>
              <w:top w:val="single" w:sz="4" w:space="0" w:color="000000"/>
              <w:left w:val="single" w:sz="4" w:space="0" w:color="000000"/>
              <w:bottom w:val="single" w:sz="4" w:space="0" w:color="000000"/>
              <w:right w:val="single" w:sz="4" w:space="0" w:color="000000"/>
            </w:tcBorders>
            <w:vAlign w:val="center"/>
          </w:tcPr>
          <w:p w14:paraId="60583601" w14:textId="77777777" w:rsidR="00B7684C" w:rsidRPr="00B17A72" w:rsidRDefault="005454F1" w:rsidP="001163A9">
            <w:pPr>
              <w:jc w:val="center"/>
              <w:rPr>
                <w:color w:val="auto"/>
                <w:szCs w:val="20"/>
              </w:rPr>
            </w:pPr>
            <w:r w:rsidRPr="00B17A72">
              <w:rPr>
                <w:b/>
                <w:color w:val="auto"/>
                <w:szCs w:val="20"/>
              </w:rPr>
              <w:t xml:space="preserve">PO </w:t>
            </w:r>
          </w:p>
          <w:p w14:paraId="331CB8E1" w14:textId="77777777" w:rsidR="00B7684C" w:rsidRPr="00B17A72" w:rsidRDefault="005454F1" w:rsidP="001163A9">
            <w:pPr>
              <w:jc w:val="center"/>
              <w:rPr>
                <w:color w:val="auto"/>
                <w:szCs w:val="20"/>
              </w:rPr>
            </w:pPr>
            <w:r w:rsidRPr="00B17A72">
              <w:rPr>
                <w:b/>
                <w:color w:val="auto"/>
                <w:szCs w:val="20"/>
              </w:rPr>
              <w:t xml:space="preserve">7 </w:t>
            </w:r>
          </w:p>
        </w:tc>
        <w:tc>
          <w:tcPr>
            <w:tcW w:w="598" w:type="dxa"/>
            <w:tcBorders>
              <w:top w:val="single" w:sz="4" w:space="0" w:color="000000"/>
              <w:left w:val="single" w:sz="4" w:space="0" w:color="000000"/>
              <w:bottom w:val="single" w:sz="4" w:space="0" w:color="000000"/>
              <w:right w:val="single" w:sz="4" w:space="0" w:color="000000"/>
            </w:tcBorders>
            <w:vAlign w:val="center"/>
          </w:tcPr>
          <w:p w14:paraId="6FED5485" w14:textId="77777777" w:rsidR="00B7684C" w:rsidRPr="00B17A72" w:rsidRDefault="005454F1" w:rsidP="001163A9">
            <w:pPr>
              <w:rPr>
                <w:color w:val="auto"/>
                <w:szCs w:val="20"/>
              </w:rPr>
            </w:pPr>
            <w:r w:rsidRPr="00B17A72">
              <w:rPr>
                <w:b/>
                <w:color w:val="auto"/>
                <w:szCs w:val="20"/>
              </w:rPr>
              <w:t xml:space="preserve">PO </w:t>
            </w:r>
          </w:p>
          <w:p w14:paraId="7ED068C6" w14:textId="77777777" w:rsidR="00B7684C" w:rsidRPr="00B17A72" w:rsidRDefault="005454F1" w:rsidP="001163A9">
            <w:pPr>
              <w:jc w:val="center"/>
              <w:rPr>
                <w:color w:val="auto"/>
                <w:szCs w:val="20"/>
              </w:rPr>
            </w:pPr>
            <w:r w:rsidRPr="00B17A72">
              <w:rPr>
                <w:b/>
                <w:color w:val="auto"/>
                <w:szCs w:val="20"/>
              </w:rPr>
              <w:t xml:space="preserve">8 </w:t>
            </w:r>
          </w:p>
        </w:tc>
        <w:tc>
          <w:tcPr>
            <w:tcW w:w="623" w:type="dxa"/>
            <w:tcBorders>
              <w:top w:val="single" w:sz="4" w:space="0" w:color="000000"/>
              <w:left w:val="single" w:sz="4" w:space="0" w:color="000000"/>
              <w:bottom w:val="single" w:sz="4" w:space="0" w:color="000000"/>
              <w:right w:val="single" w:sz="4" w:space="0" w:color="000000"/>
            </w:tcBorders>
            <w:vAlign w:val="center"/>
          </w:tcPr>
          <w:p w14:paraId="1C507AE1" w14:textId="77777777" w:rsidR="00B7684C" w:rsidRPr="00B17A72" w:rsidRDefault="005454F1" w:rsidP="001163A9">
            <w:pPr>
              <w:jc w:val="center"/>
              <w:rPr>
                <w:color w:val="auto"/>
                <w:szCs w:val="20"/>
              </w:rPr>
            </w:pPr>
            <w:r w:rsidRPr="00B17A72">
              <w:rPr>
                <w:b/>
                <w:color w:val="auto"/>
                <w:szCs w:val="20"/>
              </w:rPr>
              <w:t xml:space="preserve">PO </w:t>
            </w:r>
          </w:p>
          <w:p w14:paraId="5686C275" w14:textId="77777777" w:rsidR="00B7684C" w:rsidRPr="00B17A72" w:rsidRDefault="005454F1" w:rsidP="001163A9">
            <w:pPr>
              <w:jc w:val="center"/>
              <w:rPr>
                <w:color w:val="auto"/>
                <w:szCs w:val="20"/>
              </w:rPr>
            </w:pPr>
            <w:r w:rsidRPr="00B17A72">
              <w:rPr>
                <w:b/>
                <w:color w:val="auto"/>
                <w:szCs w:val="20"/>
              </w:rPr>
              <w:t xml:space="preserve">9 </w:t>
            </w:r>
          </w:p>
        </w:tc>
        <w:tc>
          <w:tcPr>
            <w:tcW w:w="599" w:type="dxa"/>
            <w:tcBorders>
              <w:top w:val="single" w:sz="4" w:space="0" w:color="000000"/>
              <w:left w:val="single" w:sz="4" w:space="0" w:color="000000"/>
              <w:bottom w:val="single" w:sz="4" w:space="0" w:color="000000"/>
              <w:right w:val="single" w:sz="4" w:space="0" w:color="000000"/>
            </w:tcBorders>
            <w:vAlign w:val="center"/>
          </w:tcPr>
          <w:p w14:paraId="0ADEEF9A" w14:textId="77777777" w:rsidR="00B7684C" w:rsidRPr="00B17A72" w:rsidRDefault="005454F1" w:rsidP="001163A9">
            <w:pPr>
              <w:rPr>
                <w:color w:val="auto"/>
                <w:szCs w:val="20"/>
              </w:rPr>
            </w:pPr>
            <w:r w:rsidRPr="00B17A72">
              <w:rPr>
                <w:b/>
                <w:color w:val="auto"/>
                <w:szCs w:val="20"/>
              </w:rPr>
              <w:t xml:space="preserve">PO </w:t>
            </w:r>
          </w:p>
          <w:p w14:paraId="259AAC68" w14:textId="77777777" w:rsidR="00B7684C" w:rsidRPr="00B17A72" w:rsidRDefault="005454F1" w:rsidP="001163A9">
            <w:pPr>
              <w:jc w:val="center"/>
              <w:rPr>
                <w:color w:val="auto"/>
                <w:szCs w:val="20"/>
              </w:rPr>
            </w:pPr>
            <w:r w:rsidRPr="00B17A72">
              <w:rPr>
                <w:b/>
                <w:color w:val="auto"/>
                <w:szCs w:val="20"/>
              </w:rPr>
              <w:t xml:space="preserve">10 </w:t>
            </w:r>
          </w:p>
        </w:tc>
        <w:tc>
          <w:tcPr>
            <w:tcW w:w="573" w:type="dxa"/>
            <w:tcBorders>
              <w:top w:val="single" w:sz="4" w:space="0" w:color="000000"/>
              <w:left w:val="single" w:sz="4" w:space="0" w:color="000000"/>
              <w:bottom w:val="single" w:sz="4" w:space="0" w:color="000000"/>
              <w:right w:val="single" w:sz="4" w:space="0" w:color="000000"/>
            </w:tcBorders>
            <w:vAlign w:val="center"/>
          </w:tcPr>
          <w:p w14:paraId="39D4D3DE" w14:textId="77777777" w:rsidR="00B7684C" w:rsidRPr="00B17A72" w:rsidRDefault="005454F1" w:rsidP="001163A9">
            <w:pPr>
              <w:rPr>
                <w:color w:val="auto"/>
                <w:szCs w:val="20"/>
              </w:rPr>
            </w:pPr>
            <w:r w:rsidRPr="00B17A72">
              <w:rPr>
                <w:b/>
                <w:color w:val="auto"/>
                <w:szCs w:val="20"/>
              </w:rPr>
              <w:t>PO1</w:t>
            </w:r>
          </w:p>
          <w:p w14:paraId="34D0CD6E" w14:textId="77777777" w:rsidR="00B7684C" w:rsidRPr="00B17A72" w:rsidRDefault="005454F1" w:rsidP="001163A9">
            <w:pPr>
              <w:jc w:val="center"/>
              <w:rPr>
                <w:color w:val="auto"/>
                <w:szCs w:val="20"/>
              </w:rPr>
            </w:pPr>
            <w:r w:rsidRPr="00B17A72">
              <w:rPr>
                <w:b/>
                <w:color w:val="auto"/>
                <w:szCs w:val="20"/>
              </w:rPr>
              <w:t xml:space="preserve">1 </w:t>
            </w:r>
          </w:p>
        </w:tc>
        <w:tc>
          <w:tcPr>
            <w:tcW w:w="699" w:type="dxa"/>
            <w:tcBorders>
              <w:top w:val="single" w:sz="4" w:space="0" w:color="000000"/>
              <w:left w:val="single" w:sz="4" w:space="0" w:color="000000"/>
              <w:bottom w:val="single" w:sz="4" w:space="0" w:color="000000"/>
              <w:right w:val="single" w:sz="4" w:space="0" w:color="000000"/>
            </w:tcBorders>
            <w:vAlign w:val="center"/>
          </w:tcPr>
          <w:p w14:paraId="4965D060" w14:textId="77777777" w:rsidR="00B7684C" w:rsidRPr="00B17A72" w:rsidRDefault="005454F1" w:rsidP="001163A9">
            <w:pPr>
              <w:jc w:val="center"/>
              <w:rPr>
                <w:color w:val="auto"/>
                <w:szCs w:val="20"/>
              </w:rPr>
            </w:pPr>
            <w:r w:rsidRPr="00B17A72">
              <w:rPr>
                <w:b/>
                <w:color w:val="auto"/>
                <w:szCs w:val="20"/>
              </w:rPr>
              <w:t xml:space="preserve">PO </w:t>
            </w:r>
          </w:p>
          <w:p w14:paraId="61F7BD6D" w14:textId="77777777" w:rsidR="00B7684C" w:rsidRPr="00B17A72" w:rsidRDefault="005454F1" w:rsidP="001163A9">
            <w:pPr>
              <w:jc w:val="center"/>
              <w:rPr>
                <w:color w:val="auto"/>
                <w:szCs w:val="20"/>
              </w:rPr>
            </w:pPr>
            <w:r w:rsidRPr="00B17A72">
              <w:rPr>
                <w:b/>
                <w:color w:val="auto"/>
                <w:szCs w:val="20"/>
              </w:rPr>
              <w:t xml:space="preserve">12 </w:t>
            </w:r>
          </w:p>
        </w:tc>
        <w:tc>
          <w:tcPr>
            <w:tcW w:w="465" w:type="dxa"/>
            <w:tcBorders>
              <w:top w:val="single" w:sz="4" w:space="0" w:color="000000"/>
              <w:left w:val="single" w:sz="4" w:space="0" w:color="000000"/>
              <w:bottom w:val="single" w:sz="4" w:space="0" w:color="000000"/>
              <w:right w:val="single" w:sz="4" w:space="0" w:color="000000"/>
            </w:tcBorders>
            <w:vAlign w:val="center"/>
          </w:tcPr>
          <w:p w14:paraId="782AF488" w14:textId="77777777" w:rsidR="00B7684C" w:rsidRPr="00B17A72" w:rsidRDefault="005454F1" w:rsidP="001163A9">
            <w:pPr>
              <w:rPr>
                <w:color w:val="auto"/>
                <w:szCs w:val="20"/>
              </w:rPr>
            </w:pPr>
            <w:r w:rsidRPr="00B17A72">
              <w:rPr>
                <w:b/>
                <w:color w:val="auto"/>
                <w:szCs w:val="20"/>
              </w:rPr>
              <w:t xml:space="preserve">PO </w:t>
            </w:r>
          </w:p>
          <w:p w14:paraId="22F401DD" w14:textId="77777777" w:rsidR="00B7684C" w:rsidRPr="00B17A72" w:rsidRDefault="005454F1" w:rsidP="001163A9">
            <w:pPr>
              <w:jc w:val="center"/>
              <w:rPr>
                <w:color w:val="auto"/>
                <w:szCs w:val="20"/>
              </w:rPr>
            </w:pPr>
            <w:r w:rsidRPr="00B17A72">
              <w:rPr>
                <w:b/>
                <w:color w:val="auto"/>
                <w:szCs w:val="20"/>
              </w:rPr>
              <w:t xml:space="preserve">13 </w:t>
            </w:r>
          </w:p>
        </w:tc>
      </w:tr>
      <w:tr w:rsidR="006F085B" w:rsidRPr="00B17A72" w14:paraId="4BA9554A" w14:textId="77777777" w:rsidTr="00C11F59">
        <w:trPr>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213751B3" w14:textId="1D0CF149" w:rsidR="00B7684C" w:rsidRPr="00B17A72" w:rsidRDefault="004B53D8" w:rsidP="001163A9">
            <w:pPr>
              <w:jc w:val="center"/>
              <w:rPr>
                <w:bCs/>
                <w:color w:val="auto"/>
                <w:szCs w:val="20"/>
              </w:rPr>
            </w:pPr>
            <w:r w:rsidRPr="00B17A72">
              <w:rPr>
                <w:bCs/>
                <w:color w:val="auto"/>
                <w:szCs w:val="20"/>
              </w:rPr>
              <w:t xml:space="preserve">HEF 2101 </w:t>
            </w:r>
            <w:r w:rsidR="005454F1" w:rsidRPr="00B17A72">
              <w:rPr>
                <w:bCs/>
                <w:color w:val="auto"/>
                <w:szCs w:val="20"/>
              </w:rPr>
              <w:t xml:space="preserve">Integrative </w:t>
            </w:r>
          </w:p>
          <w:p w14:paraId="6245F766" w14:textId="77777777" w:rsidR="00B7684C" w:rsidRPr="00B17A72" w:rsidRDefault="005454F1" w:rsidP="001163A9">
            <w:pPr>
              <w:jc w:val="center"/>
              <w:rPr>
                <w:color w:val="auto"/>
                <w:szCs w:val="20"/>
              </w:rPr>
            </w:pPr>
            <w:r w:rsidRPr="00B17A72">
              <w:rPr>
                <w:bCs/>
                <w:color w:val="auto"/>
                <w:szCs w:val="20"/>
              </w:rPr>
              <w:t>Approach in Health</w:t>
            </w:r>
            <w:r w:rsidRPr="00B17A72">
              <w:rPr>
                <w:b/>
                <w:color w:val="auto"/>
                <w:szCs w:val="20"/>
              </w:rPr>
              <w:t xml:space="preserve"> </w:t>
            </w:r>
          </w:p>
        </w:tc>
        <w:tc>
          <w:tcPr>
            <w:tcW w:w="697" w:type="dxa"/>
            <w:tcBorders>
              <w:top w:val="single" w:sz="4" w:space="0" w:color="000000"/>
              <w:left w:val="single" w:sz="4" w:space="0" w:color="000000"/>
              <w:bottom w:val="single" w:sz="4" w:space="0" w:color="000000"/>
              <w:right w:val="single" w:sz="4" w:space="0" w:color="000000"/>
            </w:tcBorders>
            <w:vAlign w:val="center"/>
          </w:tcPr>
          <w:p w14:paraId="3130E6D0" w14:textId="77777777" w:rsidR="00B7684C" w:rsidRPr="00B17A72" w:rsidRDefault="005454F1" w:rsidP="001163A9">
            <w:pPr>
              <w:rPr>
                <w:color w:val="auto"/>
                <w:szCs w:val="20"/>
              </w:rPr>
            </w:pPr>
            <w:r w:rsidRPr="00B17A72">
              <w:rPr>
                <w:color w:val="auto"/>
                <w:szCs w:val="20"/>
              </w:rPr>
              <w:t xml:space="preserve">LO1,2 </w:t>
            </w:r>
          </w:p>
          <w:p w14:paraId="3C137C79" w14:textId="77777777" w:rsidR="00B7684C" w:rsidRPr="00B17A72" w:rsidRDefault="005454F1" w:rsidP="001163A9">
            <w:pPr>
              <w:jc w:val="center"/>
              <w:rPr>
                <w:color w:val="auto"/>
                <w:szCs w:val="20"/>
              </w:rPr>
            </w:pPr>
            <w:r w:rsidRPr="00B17A72">
              <w:rPr>
                <w:color w:val="auto"/>
                <w:szCs w:val="20"/>
              </w:rPr>
              <w:t xml:space="preserve">3,4,5 </w:t>
            </w:r>
          </w:p>
          <w:p w14:paraId="529B0FAA" w14:textId="77777777" w:rsidR="00B7684C" w:rsidRPr="00B17A72" w:rsidRDefault="005454F1" w:rsidP="001163A9">
            <w:pPr>
              <w:jc w:val="center"/>
              <w:rPr>
                <w:color w:val="auto"/>
                <w:szCs w:val="20"/>
              </w:rPr>
            </w:pPr>
            <w:r w:rsidRPr="00B17A72">
              <w:rPr>
                <w:color w:val="auto"/>
                <w:szCs w:val="20"/>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14:paraId="21B4C134" w14:textId="77777777" w:rsidR="00B7684C" w:rsidRPr="00B17A72" w:rsidRDefault="005454F1" w:rsidP="001163A9">
            <w:pPr>
              <w:rPr>
                <w:color w:val="auto"/>
                <w:szCs w:val="20"/>
              </w:rPr>
            </w:pPr>
            <w:r w:rsidRPr="00B17A72">
              <w:rPr>
                <w:color w:val="auto"/>
                <w:szCs w:val="20"/>
              </w:rPr>
              <w:t xml:space="preserve">LO </w:t>
            </w:r>
          </w:p>
          <w:p w14:paraId="2E64B691" w14:textId="77777777" w:rsidR="00B7684C" w:rsidRPr="00B17A72" w:rsidRDefault="005454F1" w:rsidP="001163A9">
            <w:pPr>
              <w:rPr>
                <w:color w:val="auto"/>
                <w:szCs w:val="20"/>
              </w:rPr>
            </w:pPr>
            <w:r w:rsidRPr="00B17A72">
              <w:rPr>
                <w:color w:val="auto"/>
                <w:szCs w:val="20"/>
              </w:rPr>
              <w:t xml:space="preserve">2 </w:t>
            </w:r>
          </w:p>
        </w:tc>
        <w:tc>
          <w:tcPr>
            <w:tcW w:w="598" w:type="dxa"/>
            <w:tcBorders>
              <w:top w:val="single" w:sz="4" w:space="0" w:color="000000"/>
              <w:left w:val="single" w:sz="4" w:space="0" w:color="000000"/>
              <w:bottom w:val="single" w:sz="4" w:space="0" w:color="000000"/>
              <w:right w:val="single" w:sz="4" w:space="0" w:color="000000"/>
            </w:tcBorders>
            <w:vAlign w:val="center"/>
          </w:tcPr>
          <w:p w14:paraId="68BCA7DF" w14:textId="77777777" w:rsidR="00B7684C" w:rsidRPr="00B17A72" w:rsidRDefault="005454F1" w:rsidP="001163A9">
            <w:pPr>
              <w:rPr>
                <w:color w:val="auto"/>
                <w:szCs w:val="20"/>
              </w:rPr>
            </w:pPr>
            <w:r w:rsidRPr="00B17A72">
              <w:rPr>
                <w:color w:val="auto"/>
                <w:szCs w:val="20"/>
              </w:rPr>
              <w:t>LO1,</w:t>
            </w:r>
          </w:p>
          <w:p w14:paraId="288115FE" w14:textId="77777777" w:rsidR="00B7684C" w:rsidRPr="00B17A72" w:rsidRDefault="005454F1" w:rsidP="001163A9">
            <w:pPr>
              <w:jc w:val="center"/>
              <w:rPr>
                <w:color w:val="auto"/>
                <w:szCs w:val="20"/>
              </w:rPr>
            </w:pPr>
            <w:r w:rsidRPr="00B17A72">
              <w:rPr>
                <w:color w:val="auto"/>
                <w:szCs w:val="20"/>
              </w:rPr>
              <w:t xml:space="preserve">2 </w:t>
            </w:r>
          </w:p>
          <w:p w14:paraId="7B356E09" w14:textId="77777777" w:rsidR="00B7684C" w:rsidRPr="00B17A72" w:rsidRDefault="005454F1" w:rsidP="001163A9">
            <w:pPr>
              <w:rPr>
                <w:color w:val="auto"/>
                <w:szCs w:val="20"/>
              </w:rPr>
            </w:pPr>
            <w:r w:rsidRPr="00B17A72">
              <w:rPr>
                <w:color w:val="auto"/>
                <w:szCs w:val="20"/>
              </w:rPr>
              <w:t xml:space="preserve">3,4,5 </w:t>
            </w:r>
          </w:p>
          <w:p w14:paraId="4BCB5B63" w14:textId="77777777" w:rsidR="00B7684C" w:rsidRPr="00B17A72" w:rsidRDefault="005454F1" w:rsidP="001163A9">
            <w:pPr>
              <w:rPr>
                <w:color w:val="auto"/>
                <w:szCs w:val="20"/>
              </w:rPr>
            </w:pPr>
            <w:r w:rsidRPr="00B17A72">
              <w:rPr>
                <w:color w:val="auto"/>
                <w:szCs w:val="20"/>
              </w:rPr>
              <w:t xml:space="preserve"> </w:t>
            </w:r>
          </w:p>
        </w:tc>
        <w:tc>
          <w:tcPr>
            <w:tcW w:w="623" w:type="dxa"/>
            <w:tcBorders>
              <w:top w:val="single" w:sz="4" w:space="0" w:color="000000"/>
              <w:left w:val="single" w:sz="4" w:space="0" w:color="000000"/>
              <w:bottom w:val="single" w:sz="4" w:space="0" w:color="000000"/>
              <w:right w:val="single" w:sz="4" w:space="0" w:color="000000"/>
            </w:tcBorders>
            <w:vAlign w:val="center"/>
          </w:tcPr>
          <w:p w14:paraId="537DB237" w14:textId="77777777" w:rsidR="00B7684C" w:rsidRPr="00B17A72" w:rsidRDefault="005454F1" w:rsidP="001163A9">
            <w:pPr>
              <w:jc w:val="center"/>
              <w:rPr>
                <w:color w:val="auto"/>
                <w:szCs w:val="20"/>
              </w:rPr>
            </w:pPr>
            <w:r w:rsidRPr="00B17A72">
              <w:rPr>
                <w:color w:val="auto"/>
                <w:szCs w:val="20"/>
              </w:rPr>
              <w:t xml:space="preserve">LO </w:t>
            </w:r>
          </w:p>
          <w:p w14:paraId="182ACC3D" w14:textId="77777777" w:rsidR="00B7684C" w:rsidRPr="00B17A72" w:rsidRDefault="005454F1" w:rsidP="001163A9">
            <w:pPr>
              <w:jc w:val="center"/>
              <w:rPr>
                <w:color w:val="auto"/>
                <w:szCs w:val="20"/>
              </w:rPr>
            </w:pPr>
            <w:r w:rsidRPr="00B17A72">
              <w:rPr>
                <w:color w:val="auto"/>
                <w:szCs w:val="20"/>
              </w:rPr>
              <w:t xml:space="preserve">1,2 </w:t>
            </w:r>
          </w:p>
          <w:p w14:paraId="3CE9F4FC" w14:textId="77777777" w:rsidR="00B7684C" w:rsidRPr="00B17A72" w:rsidRDefault="005454F1" w:rsidP="001163A9">
            <w:pPr>
              <w:jc w:val="center"/>
              <w:rPr>
                <w:color w:val="auto"/>
                <w:szCs w:val="20"/>
              </w:rPr>
            </w:pPr>
            <w:r w:rsidRPr="00B17A72">
              <w:rPr>
                <w:color w:val="auto"/>
                <w:szCs w:val="20"/>
              </w:rPr>
              <w:t xml:space="preserve">3,4,5 </w:t>
            </w:r>
          </w:p>
          <w:p w14:paraId="7668438E" w14:textId="77777777" w:rsidR="00B7684C" w:rsidRPr="00B17A72" w:rsidRDefault="005454F1" w:rsidP="001163A9">
            <w:pPr>
              <w:rPr>
                <w:color w:val="auto"/>
                <w:szCs w:val="20"/>
              </w:rPr>
            </w:pPr>
            <w:r w:rsidRPr="00B17A72">
              <w:rPr>
                <w:color w:val="auto"/>
                <w:szCs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18F4A0E4" w14:textId="77777777" w:rsidR="00B7684C" w:rsidRPr="00B17A72" w:rsidRDefault="005454F1" w:rsidP="001163A9">
            <w:pPr>
              <w:rPr>
                <w:color w:val="auto"/>
                <w:szCs w:val="20"/>
              </w:rPr>
            </w:pPr>
            <w:r w:rsidRPr="00B17A72">
              <w:rPr>
                <w:color w:val="auto"/>
                <w:szCs w:val="20"/>
              </w:rPr>
              <w:t>LO1,</w:t>
            </w:r>
          </w:p>
          <w:p w14:paraId="7BCCF981" w14:textId="77777777" w:rsidR="00B7684C" w:rsidRPr="00B17A72" w:rsidRDefault="005454F1" w:rsidP="001163A9">
            <w:pPr>
              <w:jc w:val="center"/>
              <w:rPr>
                <w:color w:val="auto"/>
                <w:szCs w:val="20"/>
              </w:rPr>
            </w:pPr>
            <w:r w:rsidRPr="00B17A72">
              <w:rPr>
                <w:color w:val="auto"/>
                <w:szCs w:val="20"/>
              </w:rPr>
              <w:t xml:space="preserve">2 </w:t>
            </w:r>
          </w:p>
          <w:p w14:paraId="018CD04A" w14:textId="77777777" w:rsidR="00B7684C" w:rsidRPr="00B17A72" w:rsidRDefault="005454F1" w:rsidP="001163A9">
            <w:pPr>
              <w:rPr>
                <w:color w:val="auto"/>
                <w:szCs w:val="20"/>
              </w:rPr>
            </w:pPr>
            <w:r w:rsidRPr="00B17A72">
              <w:rPr>
                <w:color w:val="auto"/>
                <w:szCs w:val="20"/>
              </w:rPr>
              <w:t xml:space="preserve">3,4,5 </w:t>
            </w:r>
          </w:p>
          <w:p w14:paraId="121F5544" w14:textId="77777777" w:rsidR="00B7684C" w:rsidRPr="00B17A72" w:rsidRDefault="005454F1" w:rsidP="001163A9">
            <w:pPr>
              <w:jc w:val="center"/>
              <w:rPr>
                <w:color w:val="auto"/>
                <w:szCs w:val="20"/>
              </w:rPr>
            </w:pPr>
            <w:r w:rsidRPr="00B17A72">
              <w:rPr>
                <w:color w:val="auto"/>
                <w:szCs w:val="20"/>
              </w:rPr>
              <w:t xml:space="preserve"> </w:t>
            </w:r>
          </w:p>
        </w:tc>
        <w:tc>
          <w:tcPr>
            <w:tcW w:w="510" w:type="dxa"/>
            <w:tcBorders>
              <w:top w:val="single" w:sz="4" w:space="0" w:color="000000"/>
              <w:left w:val="single" w:sz="4" w:space="0" w:color="000000"/>
              <w:bottom w:val="single" w:sz="4" w:space="0" w:color="000000"/>
              <w:right w:val="single" w:sz="4" w:space="0" w:color="000000"/>
            </w:tcBorders>
            <w:vAlign w:val="center"/>
          </w:tcPr>
          <w:p w14:paraId="5716D5E3" w14:textId="77777777" w:rsidR="00B7684C" w:rsidRPr="00B17A72" w:rsidRDefault="005454F1" w:rsidP="001163A9">
            <w:pPr>
              <w:jc w:val="center"/>
              <w:rPr>
                <w:color w:val="auto"/>
                <w:szCs w:val="20"/>
              </w:rPr>
            </w:pPr>
            <w:r w:rsidRPr="00B17A72">
              <w:rPr>
                <w:color w:val="auto"/>
                <w:szCs w:val="20"/>
              </w:rPr>
              <w:t xml:space="preserve">LO </w:t>
            </w:r>
          </w:p>
          <w:p w14:paraId="2218560C" w14:textId="77777777" w:rsidR="00B7684C" w:rsidRPr="00B17A72" w:rsidRDefault="005454F1" w:rsidP="001163A9">
            <w:pPr>
              <w:jc w:val="center"/>
              <w:rPr>
                <w:color w:val="auto"/>
                <w:szCs w:val="20"/>
              </w:rPr>
            </w:pPr>
            <w:r w:rsidRPr="00B17A72">
              <w:rPr>
                <w:color w:val="auto"/>
                <w:szCs w:val="20"/>
              </w:rPr>
              <w:t xml:space="preserve">4 </w:t>
            </w:r>
          </w:p>
          <w:p w14:paraId="1AA9CDCC" w14:textId="77777777" w:rsidR="00B7684C" w:rsidRPr="00B17A72" w:rsidRDefault="005454F1" w:rsidP="001163A9">
            <w:pPr>
              <w:rPr>
                <w:color w:val="auto"/>
                <w:szCs w:val="20"/>
              </w:rPr>
            </w:pPr>
            <w:r w:rsidRPr="00B17A72">
              <w:rPr>
                <w:color w:val="auto"/>
                <w:szCs w:val="20"/>
              </w:rPr>
              <w:t xml:space="preserve"> </w:t>
            </w:r>
          </w:p>
        </w:tc>
        <w:tc>
          <w:tcPr>
            <w:tcW w:w="658" w:type="dxa"/>
            <w:tcBorders>
              <w:top w:val="single" w:sz="4" w:space="0" w:color="000000"/>
              <w:left w:val="single" w:sz="4" w:space="0" w:color="000000"/>
              <w:bottom w:val="single" w:sz="4" w:space="0" w:color="000000"/>
              <w:right w:val="single" w:sz="4" w:space="0" w:color="000000"/>
            </w:tcBorders>
            <w:vAlign w:val="center"/>
          </w:tcPr>
          <w:p w14:paraId="7F48D0DD" w14:textId="77777777" w:rsidR="00B7684C" w:rsidRPr="00B17A72" w:rsidRDefault="005454F1" w:rsidP="001163A9">
            <w:pPr>
              <w:jc w:val="center"/>
              <w:rPr>
                <w:color w:val="auto"/>
                <w:szCs w:val="20"/>
              </w:rPr>
            </w:pPr>
            <w:r w:rsidRPr="00B17A72">
              <w:rPr>
                <w:color w:val="auto"/>
                <w:szCs w:val="20"/>
              </w:rPr>
              <w:t xml:space="preserve">LO </w:t>
            </w:r>
          </w:p>
          <w:p w14:paraId="2781B29C" w14:textId="77777777" w:rsidR="00B7684C" w:rsidRPr="00B17A72" w:rsidRDefault="005454F1" w:rsidP="001163A9">
            <w:pPr>
              <w:jc w:val="center"/>
              <w:rPr>
                <w:color w:val="auto"/>
                <w:szCs w:val="20"/>
              </w:rPr>
            </w:pPr>
            <w:r w:rsidRPr="00B17A72">
              <w:rPr>
                <w:color w:val="auto"/>
                <w:szCs w:val="20"/>
              </w:rPr>
              <w:t xml:space="preserve">1,2 </w:t>
            </w:r>
          </w:p>
          <w:p w14:paraId="35ADDC1F" w14:textId="77777777" w:rsidR="00B7684C" w:rsidRPr="00B17A72" w:rsidRDefault="005454F1" w:rsidP="001163A9">
            <w:pPr>
              <w:jc w:val="center"/>
              <w:rPr>
                <w:color w:val="auto"/>
                <w:szCs w:val="20"/>
              </w:rPr>
            </w:pPr>
            <w:r w:rsidRPr="00B17A72">
              <w:rPr>
                <w:color w:val="auto"/>
                <w:szCs w:val="20"/>
              </w:rPr>
              <w:t xml:space="preserve">3,4,5 </w:t>
            </w:r>
          </w:p>
          <w:p w14:paraId="69E255BE" w14:textId="77777777" w:rsidR="00B7684C" w:rsidRPr="00B17A72" w:rsidRDefault="005454F1" w:rsidP="001163A9">
            <w:pPr>
              <w:rPr>
                <w:color w:val="auto"/>
                <w:szCs w:val="20"/>
              </w:rPr>
            </w:pPr>
            <w:r w:rsidRPr="00B17A72">
              <w:rPr>
                <w:color w:val="auto"/>
                <w:szCs w:val="20"/>
              </w:rPr>
              <w:t xml:space="preserve"> </w:t>
            </w:r>
          </w:p>
        </w:tc>
        <w:tc>
          <w:tcPr>
            <w:tcW w:w="598" w:type="dxa"/>
            <w:tcBorders>
              <w:top w:val="single" w:sz="4" w:space="0" w:color="000000"/>
              <w:left w:val="single" w:sz="4" w:space="0" w:color="000000"/>
              <w:bottom w:val="single" w:sz="4" w:space="0" w:color="000000"/>
              <w:right w:val="single" w:sz="4" w:space="0" w:color="000000"/>
            </w:tcBorders>
            <w:vAlign w:val="center"/>
          </w:tcPr>
          <w:p w14:paraId="2B005AFA" w14:textId="77777777" w:rsidR="00B7684C" w:rsidRPr="00B17A72" w:rsidRDefault="005454F1" w:rsidP="001163A9">
            <w:pPr>
              <w:rPr>
                <w:color w:val="auto"/>
                <w:szCs w:val="20"/>
              </w:rPr>
            </w:pPr>
            <w:r w:rsidRPr="00B17A72">
              <w:rPr>
                <w:color w:val="auto"/>
                <w:szCs w:val="20"/>
              </w:rPr>
              <w:t>LO1,</w:t>
            </w:r>
          </w:p>
          <w:p w14:paraId="47AEF373" w14:textId="77777777" w:rsidR="00B7684C" w:rsidRPr="00B17A72" w:rsidRDefault="005454F1" w:rsidP="001163A9">
            <w:pPr>
              <w:jc w:val="center"/>
              <w:rPr>
                <w:color w:val="auto"/>
                <w:szCs w:val="20"/>
              </w:rPr>
            </w:pPr>
            <w:r w:rsidRPr="00B17A72">
              <w:rPr>
                <w:color w:val="auto"/>
                <w:szCs w:val="20"/>
              </w:rPr>
              <w:t xml:space="preserve">2 </w:t>
            </w:r>
          </w:p>
          <w:p w14:paraId="1DBE5952" w14:textId="77777777" w:rsidR="00B7684C" w:rsidRPr="00B17A72" w:rsidRDefault="005454F1" w:rsidP="001163A9">
            <w:pPr>
              <w:rPr>
                <w:color w:val="auto"/>
                <w:szCs w:val="20"/>
              </w:rPr>
            </w:pPr>
            <w:r w:rsidRPr="00B17A72">
              <w:rPr>
                <w:color w:val="auto"/>
                <w:szCs w:val="20"/>
              </w:rPr>
              <w:t xml:space="preserve">3,4,5 </w:t>
            </w:r>
          </w:p>
          <w:p w14:paraId="2A7570C3" w14:textId="77777777" w:rsidR="00B7684C" w:rsidRPr="00B17A72" w:rsidRDefault="005454F1" w:rsidP="001163A9">
            <w:pPr>
              <w:rPr>
                <w:color w:val="auto"/>
                <w:szCs w:val="20"/>
              </w:rPr>
            </w:pPr>
            <w:r w:rsidRPr="00B17A72">
              <w:rPr>
                <w:color w:val="auto"/>
                <w:szCs w:val="20"/>
              </w:rPr>
              <w:t xml:space="preserve"> </w:t>
            </w:r>
          </w:p>
        </w:tc>
        <w:tc>
          <w:tcPr>
            <w:tcW w:w="623" w:type="dxa"/>
            <w:tcBorders>
              <w:top w:val="single" w:sz="4" w:space="0" w:color="000000"/>
              <w:left w:val="single" w:sz="4" w:space="0" w:color="000000"/>
              <w:bottom w:val="single" w:sz="4" w:space="0" w:color="000000"/>
              <w:right w:val="single" w:sz="4" w:space="0" w:color="000000"/>
            </w:tcBorders>
            <w:vAlign w:val="center"/>
          </w:tcPr>
          <w:p w14:paraId="7673B7BD" w14:textId="77777777" w:rsidR="00B7684C" w:rsidRPr="00B17A72" w:rsidRDefault="005454F1" w:rsidP="001163A9">
            <w:pPr>
              <w:jc w:val="center"/>
              <w:rPr>
                <w:color w:val="auto"/>
                <w:szCs w:val="20"/>
              </w:rPr>
            </w:pPr>
            <w:r w:rsidRPr="00B17A72">
              <w:rPr>
                <w:color w:val="auto"/>
                <w:szCs w:val="20"/>
              </w:rPr>
              <w:t xml:space="preserve">LO </w:t>
            </w:r>
          </w:p>
          <w:p w14:paraId="505CB1C4" w14:textId="77777777" w:rsidR="00B7684C" w:rsidRPr="00B17A72" w:rsidRDefault="005454F1" w:rsidP="001163A9">
            <w:pPr>
              <w:jc w:val="center"/>
              <w:rPr>
                <w:color w:val="auto"/>
                <w:szCs w:val="20"/>
              </w:rPr>
            </w:pPr>
            <w:r w:rsidRPr="00B17A72">
              <w:rPr>
                <w:color w:val="auto"/>
                <w:szCs w:val="20"/>
              </w:rPr>
              <w:t xml:space="preserve">1,2 </w:t>
            </w:r>
          </w:p>
          <w:p w14:paraId="0F1C7975" w14:textId="77777777" w:rsidR="00B7684C" w:rsidRPr="00B17A72" w:rsidRDefault="005454F1" w:rsidP="001163A9">
            <w:pPr>
              <w:jc w:val="center"/>
              <w:rPr>
                <w:color w:val="auto"/>
                <w:szCs w:val="20"/>
              </w:rPr>
            </w:pPr>
            <w:r w:rsidRPr="00B17A72">
              <w:rPr>
                <w:color w:val="auto"/>
                <w:szCs w:val="20"/>
              </w:rPr>
              <w:t xml:space="preserve">3,4,5 </w:t>
            </w:r>
          </w:p>
          <w:p w14:paraId="526C3B65" w14:textId="77777777" w:rsidR="00B7684C" w:rsidRPr="00B17A72" w:rsidRDefault="005454F1" w:rsidP="001163A9">
            <w:pPr>
              <w:jc w:val="center"/>
              <w:rPr>
                <w:color w:val="auto"/>
                <w:szCs w:val="20"/>
              </w:rPr>
            </w:pPr>
            <w:r w:rsidRPr="00B17A72">
              <w:rPr>
                <w:color w:val="auto"/>
                <w:szCs w:val="20"/>
              </w:rPr>
              <w:t xml:space="preserve"> </w:t>
            </w:r>
          </w:p>
        </w:tc>
        <w:tc>
          <w:tcPr>
            <w:tcW w:w="599" w:type="dxa"/>
            <w:tcBorders>
              <w:top w:val="single" w:sz="4" w:space="0" w:color="000000"/>
              <w:left w:val="single" w:sz="4" w:space="0" w:color="000000"/>
              <w:bottom w:val="single" w:sz="4" w:space="0" w:color="000000"/>
              <w:right w:val="single" w:sz="4" w:space="0" w:color="000000"/>
            </w:tcBorders>
            <w:vAlign w:val="center"/>
          </w:tcPr>
          <w:p w14:paraId="1D2F6CE2" w14:textId="77777777" w:rsidR="00B7684C" w:rsidRPr="00B17A72" w:rsidRDefault="005454F1" w:rsidP="001163A9">
            <w:pPr>
              <w:rPr>
                <w:color w:val="auto"/>
                <w:szCs w:val="20"/>
              </w:rPr>
            </w:pPr>
            <w:r w:rsidRPr="00B17A72">
              <w:rPr>
                <w:color w:val="auto"/>
                <w:szCs w:val="20"/>
              </w:rPr>
              <w:t>LO1,</w:t>
            </w:r>
          </w:p>
          <w:p w14:paraId="3F70CFC0" w14:textId="77777777" w:rsidR="00B7684C" w:rsidRPr="00B17A72" w:rsidRDefault="005454F1" w:rsidP="001163A9">
            <w:pPr>
              <w:jc w:val="center"/>
              <w:rPr>
                <w:color w:val="auto"/>
                <w:szCs w:val="20"/>
              </w:rPr>
            </w:pPr>
            <w:r w:rsidRPr="00B17A72">
              <w:rPr>
                <w:color w:val="auto"/>
                <w:szCs w:val="20"/>
              </w:rPr>
              <w:t xml:space="preserve">2 </w:t>
            </w:r>
          </w:p>
          <w:p w14:paraId="65DED4AF" w14:textId="77777777" w:rsidR="00B7684C" w:rsidRPr="00B17A72" w:rsidRDefault="005454F1" w:rsidP="001163A9">
            <w:pPr>
              <w:rPr>
                <w:color w:val="auto"/>
                <w:szCs w:val="20"/>
              </w:rPr>
            </w:pPr>
            <w:r w:rsidRPr="00B17A72">
              <w:rPr>
                <w:color w:val="auto"/>
                <w:szCs w:val="20"/>
              </w:rPr>
              <w:t xml:space="preserve">3,4,5 </w:t>
            </w:r>
          </w:p>
          <w:p w14:paraId="309238E8" w14:textId="77777777" w:rsidR="00B7684C" w:rsidRPr="00B17A72" w:rsidRDefault="005454F1" w:rsidP="001163A9">
            <w:pPr>
              <w:jc w:val="center"/>
              <w:rPr>
                <w:color w:val="auto"/>
                <w:szCs w:val="20"/>
              </w:rPr>
            </w:pPr>
            <w:r w:rsidRPr="00B17A72">
              <w:rPr>
                <w:color w:val="auto"/>
                <w:szCs w:val="20"/>
              </w:rPr>
              <w:t xml:space="preserve"> </w:t>
            </w:r>
          </w:p>
        </w:tc>
        <w:tc>
          <w:tcPr>
            <w:tcW w:w="573" w:type="dxa"/>
            <w:tcBorders>
              <w:top w:val="single" w:sz="4" w:space="0" w:color="000000"/>
              <w:left w:val="single" w:sz="4" w:space="0" w:color="000000"/>
              <w:bottom w:val="single" w:sz="4" w:space="0" w:color="000000"/>
              <w:right w:val="single" w:sz="4" w:space="0" w:color="000000"/>
            </w:tcBorders>
            <w:vAlign w:val="center"/>
          </w:tcPr>
          <w:p w14:paraId="749DF55E" w14:textId="77777777" w:rsidR="00B7684C" w:rsidRPr="00B17A72" w:rsidRDefault="005454F1" w:rsidP="001163A9">
            <w:pPr>
              <w:rPr>
                <w:color w:val="auto"/>
                <w:szCs w:val="20"/>
              </w:rPr>
            </w:pPr>
            <w:r w:rsidRPr="00B17A72">
              <w:rPr>
                <w:color w:val="auto"/>
                <w:szCs w:val="20"/>
              </w:rPr>
              <w:t xml:space="preserve">LO4 </w:t>
            </w:r>
          </w:p>
          <w:p w14:paraId="6ADB1639" w14:textId="77777777" w:rsidR="00B7684C" w:rsidRPr="00B17A72" w:rsidRDefault="005454F1" w:rsidP="001163A9">
            <w:pPr>
              <w:jc w:val="center"/>
              <w:rPr>
                <w:color w:val="auto"/>
                <w:szCs w:val="20"/>
              </w:rPr>
            </w:pPr>
            <w:r w:rsidRPr="00B17A72">
              <w:rPr>
                <w:color w:val="auto"/>
                <w:szCs w:val="20"/>
              </w:rPr>
              <w:t xml:space="preserve"> </w:t>
            </w:r>
          </w:p>
        </w:tc>
        <w:tc>
          <w:tcPr>
            <w:tcW w:w="699" w:type="dxa"/>
            <w:tcBorders>
              <w:top w:val="single" w:sz="4" w:space="0" w:color="000000"/>
              <w:left w:val="single" w:sz="4" w:space="0" w:color="000000"/>
              <w:bottom w:val="single" w:sz="4" w:space="0" w:color="000000"/>
              <w:right w:val="single" w:sz="4" w:space="0" w:color="000000"/>
            </w:tcBorders>
            <w:vAlign w:val="center"/>
          </w:tcPr>
          <w:p w14:paraId="71F08B4E" w14:textId="77777777" w:rsidR="00B7684C" w:rsidRPr="00B17A72" w:rsidRDefault="005454F1" w:rsidP="001163A9">
            <w:pPr>
              <w:rPr>
                <w:color w:val="auto"/>
                <w:szCs w:val="20"/>
              </w:rPr>
            </w:pPr>
            <w:r w:rsidRPr="00B17A72">
              <w:rPr>
                <w:color w:val="auto"/>
                <w:szCs w:val="20"/>
              </w:rPr>
              <w:t xml:space="preserve">LO1,2 </w:t>
            </w:r>
          </w:p>
          <w:p w14:paraId="341D2041" w14:textId="77777777" w:rsidR="00B7684C" w:rsidRPr="00B17A72" w:rsidRDefault="005454F1" w:rsidP="001163A9">
            <w:pPr>
              <w:jc w:val="center"/>
              <w:rPr>
                <w:color w:val="auto"/>
                <w:szCs w:val="20"/>
              </w:rPr>
            </w:pPr>
            <w:r w:rsidRPr="00B17A72">
              <w:rPr>
                <w:color w:val="auto"/>
                <w:szCs w:val="20"/>
              </w:rPr>
              <w:t xml:space="preserve">3,4,5 </w:t>
            </w:r>
          </w:p>
          <w:p w14:paraId="5C6B2D43" w14:textId="77777777" w:rsidR="00B7684C" w:rsidRPr="00B17A72" w:rsidRDefault="005454F1" w:rsidP="001163A9">
            <w:pPr>
              <w:jc w:val="center"/>
              <w:rPr>
                <w:color w:val="auto"/>
                <w:szCs w:val="20"/>
              </w:rPr>
            </w:pPr>
            <w:r w:rsidRPr="00B17A72">
              <w:rPr>
                <w:color w:val="auto"/>
                <w:szCs w:val="20"/>
              </w:rPr>
              <w:t xml:space="preserve"> </w:t>
            </w:r>
          </w:p>
        </w:tc>
        <w:tc>
          <w:tcPr>
            <w:tcW w:w="465" w:type="dxa"/>
            <w:tcBorders>
              <w:top w:val="single" w:sz="4" w:space="0" w:color="000000"/>
              <w:left w:val="single" w:sz="4" w:space="0" w:color="000000"/>
              <w:bottom w:val="single" w:sz="4" w:space="0" w:color="000000"/>
              <w:right w:val="single" w:sz="4" w:space="0" w:color="000000"/>
            </w:tcBorders>
            <w:vAlign w:val="center"/>
          </w:tcPr>
          <w:p w14:paraId="16B44067" w14:textId="77777777" w:rsidR="00B7684C" w:rsidRPr="00B17A72" w:rsidRDefault="005454F1" w:rsidP="001163A9">
            <w:pPr>
              <w:rPr>
                <w:color w:val="auto"/>
                <w:szCs w:val="20"/>
              </w:rPr>
            </w:pPr>
            <w:r w:rsidRPr="00B17A72">
              <w:rPr>
                <w:color w:val="auto"/>
                <w:szCs w:val="20"/>
              </w:rPr>
              <w:t xml:space="preserve">LO </w:t>
            </w:r>
          </w:p>
          <w:p w14:paraId="1C1779D3" w14:textId="77777777" w:rsidR="00B7684C" w:rsidRPr="00B17A72" w:rsidRDefault="005454F1" w:rsidP="001163A9">
            <w:pPr>
              <w:rPr>
                <w:color w:val="auto"/>
                <w:szCs w:val="20"/>
              </w:rPr>
            </w:pPr>
            <w:r w:rsidRPr="00B17A72">
              <w:rPr>
                <w:color w:val="auto"/>
                <w:szCs w:val="20"/>
              </w:rPr>
              <w:t xml:space="preserve">2 </w:t>
            </w:r>
          </w:p>
        </w:tc>
      </w:tr>
    </w:tbl>
    <w:p w14:paraId="3A39D638" w14:textId="77777777" w:rsidR="00B7684C" w:rsidRPr="00B17A72" w:rsidRDefault="005454F1" w:rsidP="001163A9">
      <w:pPr>
        <w:spacing w:after="0" w:line="240" w:lineRule="auto"/>
        <w:rPr>
          <w:color w:val="auto"/>
          <w:szCs w:val="20"/>
        </w:rPr>
      </w:pPr>
      <w:r w:rsidRPr="00B17A72">
        <w:rPr>
          <w:color w:val="auto"/>
          <w:szCs w:val="20"/>
        </w:rPr>
        <w:t xml:space="preserve"> </w:t>
      </w:r>
    </w:p>
    <w:tbl>
      <w:tblPr>
        <w:tblStyle w:val="TabloKlavuzu"/>
        <w:tblW w:w="5006"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6" w:type="dxa"/>
          <w:right w:w="61" w:type="dxa"/>
        </w:tblCellMar>
        <w:tblLook w:val="04A0" w:firstRow="1" w:lastRow="0" w:firstColumn="1" w:lastColumn="0" w:noHBand="0" w:noVBand="1"/>
      </w:tblPr>
      <w:tblGrid>
        <w:gridCol w:w="686"/>
        <w:gridCol w:w="2204"/>
        <w:gridCol w:w="1102"/>
        <w:gridCol w:w="1205"/>
        <w:gridCol w:w="1278"/>
        <w:gridCol w:w="1346"/>
        <w:gridCol w:w="1252"/>
      </w:tblGrid>
      <w:tr w:rsidR="006F085B" w:rsidRPr="00B17A72" w14:paraId="7DE20D73" w14:textId="77777777" w:rsidTr="003C2E46">
        <w:trPr>
          <w:jc w:val="center"/>
        </w:trPr>
        <w:tc>
          <w:tcPr>
            <w:tcW w:w="9073" w:type="dxa"/>
            <w:gridSpan w:val="7"/>
            <w:tcBorders>
              <w:top w:val="single" w:sz="4" w:space="0" w:color="000000"/>
              <w:left w:val="single" w:sz="4" w:space="0" w:color="000000"/>
              <w:bottom w:val="single" w:sz="4" w:space="0" w:color="000000"/>
              <w:right w:val="single" w:sz="4" w:space="0" w:color="000000"/>
            </w:tcBorders>
            <w:vAlign w:val="center"/>
          </w:tcPr>
          <w:p w14:paraId="5FD4E196" w14:textId="3B7BB2A0" w:rsidR="00B7684C" w:rsidRPr="00B17A72" w:rsidRDefault="004B53D8" w:rsidP="001163A9">
            <w:pPr>
              <w:rPr>
                <w:color w:val="auto"/>
                <w:szCs w:val="20"/>
              </w:rPr>
            </w:pPr>
            <w:r w:rsidRPr="00B17A72">
              <w:rPr>
                <w:b/>
                <w:color w:val="auto"/>
                <w:szCs w:val="20"/>
              </w:rPr>
              <w:t xml:space="preserve">Table 3. </w:t>
            </w:r>
            <w:r w:rsidR="005454F1" w:rsidRPr="00B17A72">
              <w:rPr>
                <w:b/>
                <w:color w:val="auto"/>
                <w:szCs w:val="20"/>
              </w:rPr>
              <w:t xml:space="preserve">HEF 2101 </w:t>
            </w:r>
            <w:r w:rsidRPr="00B17A72">
              <w:rPr>
                <w:b/>
                <w:color w:val="auto"/>
                <w:szCs w:val="20"/>
              </w:rPr>
              <w:t xml:space="preserve">Integrative Approach </w:t>
            </w:r>
            <w:r w:rsidR="00C11F59" w:rsidRPr="00B17A72">
              <w:rPr>
                <w:b/>
                <w:color w:val="auto"/>
                <w:szCs w:val="20"/>
              </w:rPr>
              <w:t>i</w:t>
            </w:r>
            <w:r w:rsidRPr="00B17A72">
              <w:rPr>
                <w:b/>
                <w:color w:val="auto"/>
                <w:szCs w:val="20"/>
              </w:rPr>
              <w:t xml:space="preserve">n Health Course </w:t>
            </w:r>
            <w:proofErr w:type="spellStart"/>
            <w:r w:rsidRPr="00B17A72">
              <w:rPr>
                <w:b/>
                <w:color w:val="auto"/>
                <w:szCs w:val="20"/>
              </w:rPr>
              <w:t>Course</w:t>
            </w:r>
            <w:proofErr w:type="spellEnd"/>
            <w:r w:rsidRPr="00B17A72">
              <w:rPr>
                <w:b/>
                <w:color w:val="auto"/>
                <w:szCs w:val="20"/>
              </w:rPr>
              <w:t xml:space="preserve"> Contents </w:t>
            </w:r>
            <w:proofErr w:type="gramStart"/>
            <w:r w:rsidR="001F735C" w:rsidRPr="00B17A72">
              <w:rPr>
                <w:b/>
                <w:color w:val="auto"/>
                <w:szCs w:val="20"/>
              </w:rPr>
              <w:t>And</w:t>
            </w:r>
            <w:proofErr w:type="gramEnd"/>
            <w:r w:rsidRPr="00B17A72">
              <w:rPr>
                <w:b/>
                <w:color w:val="auto"/>
                <w:szCs w:val="20"/>
              </w:rPr>
              <w:t xml:space="preserve"> Learning Outcomes</w:t>
            </w:r>
          </w:p>
          <w:p w14:paraId="04DF1981" w14:textId="1D07008B" w:rsidR="00B7684C" w:rsidRPr="00B17A72" w:rsidRDefault="004B53D8" w:rsidP="001163A9">
            <w:pPr>
              <w:rPr>
                <w:color w:val="auto"/>
                <w:szCs w:val="20"/>
              </w:rPr>
            </w:pPr>
            <w:r w:rsidRPr="00B17A72">
              <w:rPr>
                <w:b/>
                <w:color w:val="auto"/>
                <w:szCs w:val="20"/>
              </w:rPr>
              <w:t xml:space="preserve">Matrix </w:t>
            </w:r>
          </w:p>
        </w:tc>
      </w:tr>
      <w:tr w:rsidR="006F085B" w:rsidRPr="00B17A72" w14:paraId="3D76BD48" w14:textId="77777777" w:rsidTr="003C2E46">
        <w:trPr>
          <w:jc w:val="center"/>
        </w:trPr>
        <w:tc>
          <w:tcPr>
            <w:tcW w:w="686" w:type="dxa"/>
            <w:vMerge w:val="restart"/>
            <w:tcBorders>
              <w:top w:val="single" w:sz="4" w:space="0" w:color="000000"/>
              <w:left w:val="single" w:sz="4" w:space="0" w:color="000000"/>
              <w:bottom w:val="single" w:sz="4" w:space="0" w:color="000000"/>
              <w:right w:val="single" w:sz="4" w:space="0" w:color="000000"/>
            </w:tcBorders>
            <w:vAlign w:val="center"/>
          </w:tcPr>
          <w:p w14:paraId="642AFFB1" w14:textId="77777777" w:rsidR="00B7684C" w:rsidRPr="00B17A72" w:rsidRDefault="005454F1" w:rsidP="001163A9">
            <w:pPr>
              <w:rPr>
                <w:color w:val="auto"/>
                <w:szCs w:val="20"/>
              </w:rPr>
            </w:pPr>
            <w:r w:rsidRPr="00B17A72">
              <w:rPr>
                <w:b/>
                <w:color w:val="auto"/>
                <w:szCs w:val="20"/>
              </w:rPr>
              <w:t xml:space="preserve">Week </w:t>
            </w:r>
          </w:p>
        </w:tc>
        <w:tc>
          <w:tcPr>
            <w:tcW w:w="2204" w:type="dxa"/>
            <w:vMerge w:val="restart"/>
            <w:tcBorders>
              <w:top w:val="single" w:sz="4" w:space="0" w:color="000000"/>
              <w:left w:val="single" w:sz="4" w:space="0" w:color="000000"/>
              <w:bottom w:val="single" w:sz="4" w:space="0" w:color="000000"/>
              <w:right w:val="single" w:sz="4" w:space="0" w:color="000000"/>
            </w:tcBorders>
            <w:vAlign w:val="center"/>
          </w:tcPr>
          <w:p w14:paraId="60A02083" w14:textId="77777777" w:rsidR="00B7684C" w:rsidRPr="00B17A72" w:rsidRDefault="005454F1" w:rsidP="001163A9">
            <w:pPr>
              <w:rPr>
                <w:color w:val="auto"/>
                <w:szCs w:val="20"/>
              </w:rPr>
            </w:pPr>
            <w:r w:rsidRPr="00B17A72">
              <w:rPr>
                <w:b/>
                <w:color w:val="auto"/>
                <w:szCs w:val="20"/>
              </w:rPr>
              <w:t xml:space="preserve">Weekly Course Contents </w:t>
            </w:r>
          </w:p>
        </w:tc>
        <w:tc>
          <w:tcPr>
            <w:tcW w:w="6183" w:type="dxa"/>
            <w:gridSpan w:val="5"/>
            <w:tcBorders>
              <w:top w:val="single" w:sz="4" w:space="0" w:color="000000"/>
              <w:left w:val="single" w:sz="4" w:space="0" w:color="000000"/>
              <w:bottom w:val="single" w:sz="4" w:space="0" w:color="000000"/>
              <w:right w:val="single" w:sz="4" w:space="0" w:color="000000"/>
            </w:tcBorders>
            <w:vAlign w:val="center"/>
          </w:tcPr>
          <w:p w14:paraId="7A0C1B0D" w14:textId="77777777" w:rsidR="00B7684C" w:rsidRPr="00B17A72" w:rsidRDefault="005454F1" w:rsidP="001163A9">
            <w:pPr>
              <w:jc w:val="center"/>
              <w:rPr>
                <w:color w:val="auto"/>
                <w:szCs w:val="20"/>
              </w:rPr>
            </w:pPr>
            <w:r w:rsidRPr="00B17A72">
              <w:rPr>
                <w:b/>
                <w:color w:val="auto"/>
                <w:szCs w:val="20"/>
              </w:rPr>
              <w:t xml:space="preserve">Learning Outcomes of the Course </w:t>
            </w:r>
          </w:p>
        </w:tc>
      </w:tr>
      <w:tr w:rsidR="006F085B" w:rsidRPr="00B17A72" w14:paraId="1AE2D7D1" w14:textId="77777777" w:rsidTr="003C2E46">
        <w:trPr>
          <w:jc w:val="center"/>
        </w:trPr>
        <w:tc>
          <w:tcPr>
            <w:tcW w:w="0" w:type="auto"/>
            <w:vMerge/>
            <w:tcBorders>
              <w:top w:val="nil"/>
              <w:left w:val="single" w:sz="4" w:space="0" w:color="000000"/>
              <w:bottom w:val="single" w:sz="4" w:space="0" w:color="000000"/>
              <w:right w:val="single" w:sz="4" w:space="0" w:color="000000"/>
            </w:tcBorders>
          </w:tcPr>
          <w:p w14:paraId="0F483ADE" w14:textId="77777777" w:rsidR="00B7684C" w:rsidRPr="00B17A72" w:rsidRDefault="00B7684C" w:rsidP="001163A9">
            <w:pPr>
              <w:rPr>
                <w:color w:val="auto"/>
                <w:szCs w:val="20"/>
              </w:rPr>
            </w:pPr>
          </w:p>
        </w:tc>
        <w:tc>
          <w:tcPr>
            <w:tcW w:w="0" w:type="auto"/>
            <w:vMerge/>
            <w:tcBorders>
              <w:top w:val="nil"/>
              <w:left w:val="single" w:sz="4" w:space="0" w:color="000000"/>
              <w:bottom w:val="single" w:sz="4" w:space="0" w:color="000000"/>
              <w:right w:val="single" w:sz="4" w:space="0" w:color="000000"/>
            </w:tcBorders>
          </w:tcPr>
          <w:p w14:paraId="6107039B" w14:textId="77777777" w:rsidR="00B7684C" w:rsidRPr="00B17A72" w:rsidRDefault="00B7684C" w:rsidP="001163A9">
            <w:pPr>
              <w:rPr>
                <w:color w:val="auto"/>
                <w:szCs w:val="20"/>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65222A8C" w14:textId="463852E9" w:rsidR="00B7684C" w:rsidRPr="00B17A72" w:rsidRDefault="005454F1" w:rsidP="001163A9">
            <w:pPr>
              <w:rPr>
                <w:color w:val="auto"/>
                <w:szCs w:val="20"/>
              </w:rPr>
            </w:pPr>
            <w:r w:rsidRPr="00B17A72">
              <w:rPr>
                <w:color w:val="auto"/>
                <w:szCs w:val="20"/>
              </w:rPr>
              <w:t>1. To underst</w:t>
            </w:r>
            <w:r w:rsidR="001F735C" w:rsidRPr="00B17A72">
              <w:rPr>
                <w:color w:val="auto"/>
                <w:szCs w:val="20"/>
              </w:rPr>
              <w:t>and</w:t>
            </w:r>
            <w:r w:rsidRPr="00B17A72">
              <w:rPr>
                <w:color w:val="auto"/>
                <w:szCs w:val="20"/>
              </w:rPr>
              <w:t xml:space="preserve"> the concept of integrative approaches </w:t>
            </w:r>
          </w:p>
        </w:tc>
        <w:tc>
          <w:tcPr>
            <w:tcW w:w="1205" w:type="dxa"/>
            <w:tcBorders>
              <w:top w:val="single" w:sz="4" w:space="0" w:color="000000"/>
              <w:left w:val="single" w:sz="4" w:space="0" w:color="000000"/>
              <w:bottom w:val="single" w:sz="4" w:space="0" w:color="000000"/>
              <w:right w:val="single" w:sz="4" w:space="0" w:color="000000"/>
            </w:tcBorders>
            <w:vAlign w:val="center"/>
          </w:tcPr>
          <w:p w14:paraId="6AC72382" w14:textId="77777777" w:rsidR="00B7684C" w:rsidRPr="00B17A72" w:rsidRDefault="005454F1" w:rsidP="001163A9">
            <w:pPr>
              <w:jc w:val="both"/>
              <w:rPr>
                <w:color w:val="auto"/>
                <w:szCs w:val="20"/>
              </w:rPr>
            </w:pPr>
            <w:r w:rsidRPr="00B17A72">
              <w:rPr>
                <w:color w:val="auto"/>
                <w:szCs w:val="20"/>
              </w:rPr>
              <w:t xml:space="preserve">2. To describe the principle of integrative care </w:t>
            </w:r>
          </w:p>
          <w:p w14:paraId="74AA2C95" w14:textId="77777777" w:rsidR="00B7684C" w:rsidRPr="00B17A72" w:rsidRDefault="005454F1" w:rsidP="001163A9">
            <w:pPr>
              <w:rPr>
                <w:color w:val="auto"/>
                <w:szCs w:val="20"/>
              </w:rPr>
            </w:pPr>
            <w:r w:rsidRPr="00B17A72">
              <w:rPr>
                <w:color w:val="auto"/>
                <w:szCs w:val="20"/>
              </w:rPr>
              <w:t xml:space="preserve"> </w:t>
            </w:r>
          </w:p>
        </w:tc>
        <w:tc>
          <w:tcPr>
            <w:tcW w:w="1278" w:type="dxa"/>
            <w:tcBorders>
              <w:top w:val="single" w:sz="4" w:space="0" w:color="000000"/>
              <w:left w:val="single" w:sz="4" w:space="0" w:color="000000"/>
              <w:bottom w:val="single" w:sz="4" w:space="0" w:color="000000"/>
              <w:right w:val="single" w:sz="4" w:space="0" w:color="000000"/>
            </w:tcBorders>
            <w:vAlign w:val="center"/>
          </w:tcPr>
          <w:p w14:paraId="3F7D41CC" w14:textId="792B6782" w:rsidR="00B7684C" w:rsidRPr="00B17A72" w:rsidRDefault="005454F1" w:rsidP="001163A9">
            <w:pPr>
              <w:jc w:val="both"/>
              <w:rPr>
                <w:color w:val="auto"/>
                <w:szCs w:val="20"/>
              </w:rPr>
            </w:pPr>
            <w:r w:rsidRPr="00B17A72">
              <w:rPr>
                <w:color w:val="auto"/>
                <w:szCs w:val="20"/>
              </w:rPr>
              <w:t>3.  To underst</w:t>
            </w:r>
            <w:r w:rsidR="001F735C" w:rsidRPr="00B17A72">
              <w:rPr>
                <w:color w:val="auto"/>
                <w:szCs w:val="20"/>
              </w:rPr>
              <w:t>and</w:t>
            </w:r>
            <w:r w:rsidRPr="00B17A72">
              <w:rPr>
                <w:color w:val="auto"/>
                <w:szCs w:val="20"/>
              </w:rPr>
              <w:t xml:space="preserve"> the basic integrative methods used in health </w:t>
            </w:r>
          </w:p>
        </w:tc>
        <w:tc>
          <w:tcPr>
            <w:tcW w:w="1346" w:type="dxa"/>
            <w:tcBorders>
              <w:top w:val="single" w:sz="4" w:space="0" w:color="000000"/>
              <w:left w:val="single" w:sz="4" w:space="0" w:color="000000"/>
              <w:bottom w:val="single" w:sz="4" w:space="0" w:color="000000"/>
              <w:right w:val="single" w:sz="4" w:space="0" w:color="000000"/>
            </w:tcBorders>
            <w:vAlign w:val="center"/>
          </w:tcPr>
          <w:p w14:paraId="4351F7B7" w14:textId="77777777" w:rsidR="00B7684C" w:rsidRPr="00B17A72" w:rsidRDefault="005454F1" w:rsidP="001163A9">
            <w:pPr>
              <w:jc w:val="both"/>
              <w:rPr>
                <w:color w:val="auto"/>
                <w:szCs w:val="20"/>
              </w:rPr>
            </w:pPr>
            <w:r w:rsidRPr="00B17A72">
              <w:rPr>
                <w:color w:val="auto"/>
                <w:szCs w:val="20"/>
              </w:rPr>
              <w:t xml:space="preserve">4. Considering the integrative approach in planning the care of the individual </w:t>
            </w:r>
          </w:p>
        </w:tc>
        <w:tc>
          <w:tcPr>
            <w:tcW w:w="1252" w:type="dxa"/>
            <w:tcBorders>
              <w:top w:val="single" w:sz="4" w:space="0" w:color="000000"/>
              <w:left w:val="single" w:sz="4" w:space="0" w:color="000000"/>
              <w:bottom w:val="single" w:sz="4" w:space="0" w:color="000000"/>
              <w:right w:val="single" w:sz="4" w:space="0" w:color="000000"/>
            </w:tcBorders>
            <w:vAlign w:val="center"/>
          </w:tcPr>
          <w:p w14:paraId="3A9901B2" w14:textId="77777777" w:rsidR="00B7684C" w:rsidRPr="00B17A72" w:rsidRDefault="005454F1" w:rsidP="001163A9">
            <w:pPr>
              <w:jc w:val="both"/>
              <w:rPr>
                <w:color w:val="auto"/>
                <w:szCs w:val="20"/>
              </w:rPr>
            </w:pPr>
            <w:r w:rsidRPr="00B17A72">
              <w:rPr>
                <w:color w:val="auto"/>
                <w:szCs w:val="20"/>
              </w:rPr>
              <w:t xml:space="preserve">5. Knowing integrative methods used in some health problems </w:t>
            </w:r>
          </w:p>
        </w:tc>
      </w:tr>
      <w:tr w:rsidR="006F085B" w:rsidRPr="00B17A72" w14:paraId="1971D658"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0B7E31B7" w14:textId="77777777" w:rsidR="00B7684C" w:rsidRPr="00B17A72" w:rsidRDefault="005454F1" w:rsidP="001163A9">
            <w:pPr>
              <w:rPr>
                <w:color w:val="auto"/>
                <w:szCs w:val="20"/>
              </w:rPr>
            </w:pPr>
            <w:r w:rsidRPr="00B17A72">
              <w:rPr>
                <w:b/>
                <w:color w:val="auto"/>
                <w:szCs w:val="20"/>
              </w:rPr>
              <w:t xml:space="preserve">1 </w:t>
            </w:r>
          </w:p>
        </w:tc>
        <w:tc>
          <w:tcPr>
            <w:tcW w:w="2204" w:type="dxa"/>
            <w:tcBorders>
              <w:top w:val="single" w:sz="4" w:space="0" w:color="000000"/>
              <w:left w:val="single" w:sz="4" w:space="0" w:color="000000"/>
              <w:bottom w:val="single" w:sz="4" w:space="0" w:color="000000"/>
              <w:right w:val="single" w:sz="4" w:space="0" w:color="000000"/>
            </w:tcBorders>
            <w:vAlign w:val="center"/>
          </w:tcPr>
          <w:p w14:paraId="0345E338" w14:textId="77777777" w:rsidR="00B7684C" w:rsidRPr="00B17A72" w:rsidRDefault="005454F1" w:rsidP="001163A9">
            <w:pPr>
              <w:rPr>
                <w:color w:val="auto"/>
                <w:szCs w:val="20"/>
              </w:rPr>
            </w:pPr>
            <w:r w:rsidRPr="00B17A72">
              <w:rPr>
                <w:color w:val="auto"/>
                <w:szCs w:val="20"/>
              </w:rPr>
              <w:t xml:space="preserve">Introduction to integrative approaches to health </w:t>
            </w:r>
            <w:proofErr w:type="gramStart"/>
            <w:r w:rsidRPr="00B17A72">
              <w:rPr>
                <w:color w:val="auto"/>
                <w:szCs w:val="20"/>
              </w:rPr>
              <w:t>The</w:t>
            </w:r>
            <w:proofErr w:type="gramEnd"/>
            <w:r w:rsidRPr="00B17A72">
              <w:rPr>
                <w:color w:val="auto"/>
                <w:szCs w:val="20"/>
              </w:rPr>
              <w:t xml:space="preserve"> underlying foundations of integrative approaches </w:t>
            </w:r>
          </w:p>
        </w:tc>
        <w:tc>
          <w:tcPr>
            <w:tcW w:w="1102" w:type="dxa"/>
            <w:tcBorders>
              <w:top w:val="single" w:sz="4" w:space="0" w:color="000000"/>
              <w:left w:val="single" w:sz="4" w:space="0" w:color="000000"/>
              <w:bottom w:val="single" w:sz="4" w:space="0" w:color="000000"/>
              <w:right w:val="single" w:sz="4" w:space="0" w:color="000000"/>
            </w:tcBorders>
            <w:vAlign w:val="center"/>
          </w:tcPr>
          <w:p w14:paraId="2B2A957D" w14:textId="77777777" w:rsidR="00B7684C" w:rsidRPr="00B17A72" w:rsidRDefault="005454F1" w:rsidP="001163A9">
            <w:pPr>
              <w:jc w:val="center"/>
              <w:rPr>
                <w:color w:val="auto"/>
                <w:szCs w:val="20"/>
              </w:rPr>
            </w:pPr>
            <w:r w:rsidRPr="00B17A72">
              <w:rPr>
                <w:color w:val="auto"/>
                <w:szCs w:val="20"/>
              </w:rPr>
              <w:t xml:space="preserve">X </w:t>
            </w:r>
          </w:p>
        </w:tc>
        <w:tc>
          <w:tcPr>
            <w:tcW w:w="1205" w:type="dxa"/>
            <w:tcBorders>
              <w:top w:val="single" w:sz="4" w:space="0" w:color="000000"/>
              <w:left w:val="single" w:sz="4" w:space="0" w:color="000000"/>
              <w:bottom w:val="single" w:sz="4" w:space="0" w:color="000000"/>
              <w:right w:val="single" w:sz="4" w:space="0" w:color="000000"/>
            </w:tcBorders>
            <w:vAlign w:val="center"/>
          </w:tcPr>
          <w:p w14:paraId="1BB5B475"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24D8A108"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25A6700C"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7D25426A"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4DAE31F7"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3F38AEEF" w14:textId="77777777" w:rsidR="00B7684C" w:rsidRPr="00B17A72" w:rsidRDefault="005454F1" w:rsidP="001163A9">
            <w:pPr>
              <w:rPr>
                <w:color w:val="auto"/>
                <w:szCs w:val="20"/>
              </w:rPr>
            </w:pPr>
            <w:r w:rsidRPr="00B17A72">
              <w:rPr>
                <w:b/>
                <w:color w:val="auto"/>
                <w:szCs w:val="20"/>
              </w:rPr>
              <w:t xml:space="preserve">2 </w:t>
            </w:r>
          </w:p>
        </w:tc>
        <w:tc>
          <w:tcPr>
            <w:tcW w:w="2204" w:type="dxa"/>
            <w:tcBorders>
              <w:top w:val="single" w:sz="4" w:space="0" w:color="000000"/>
              <w:left w:val="single" w:sz="4" w:space="0" w:color="000000"/>
              <w:bottom w:val="single" w:sz="4" w:space="0" w:color="000000"/>
              <w:right w:val="single" w:sz="4" w:space="0" w:color="000000"/>
            </w:tcBorders>
            <w:vAlign w:val="center"/>
          </w:tcPr>
          <w:p w14:paraId="7C9BCCCE" w14:textId="77777777" w:rsidR="00B7684C" w:rsidRPr="00B17A72" w:rsidRDefault="005454F1" w:rsidP="001163A9">
            <w:pPr>
              <w:rPr>
                <w:color w:val="auto"/>
                <w:szCs w:val="20"/>
              </w:rPr>
            </w:pPr>
            <w:r w:rsidRPr="00B17A72">
              <w:rPr>
                <w:color w:val="auto"/>
                <w:szCs w:val="20"/>
              </w:rPr>
              <w:t xml:space="preserve">Hypnosis </w:t>
            </w:r>
          </w:p>
        </w:tc>
        <w:tc>
          <w:tcPr>
            <w:tcW w:w="1102" w:type="dxa"/>
            <w:tcBorders>
              <w:top w:val="single" w:sz="4" w:space="0" w:color="000000"/>
              <w:left w:val="single" w:sz="4" w:space="0" w:color="000000"/>
              <w:bottom w:val="single" w:sz="4" w:space="0" w:color="000000"/>
              <w:right w:val="single" w:sz="4" w:space="0" w:color="000000"/>
            </w:tcBorders>
            <w:vAlign w:val="center"/>
          </w:tcPr>
          <w:p w14:paraId="000CEDB5"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0B07D767"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46DF490F"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7F02A63F"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23B0B8CC"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075C18C6"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2EBFB1FD" w14:textId="77777777" w:rsidR="00B7684C" w:rsidRPr="00B17A72" w:rsidRDefault="005454F1" w:rsidP="001163A9">
            <w:pPr>
              <w:rPr>
                <w:color w:val="auto"/>
                <w:szCs w:val="20"/>
              </w:rPr>
            </w:pPr>
            <w:r w:rsidRPr="00B17A72">
              <w:rPr>
                <w:b/>
                <w:color w:val="auto"/>
                <w:szCs w:val="20"/>
              </w:rPr>
              <w:t xml:space="preserve">3 </w:t>
            </w:r>
          </w:p>
        </w:tc>
        <w:tc>
          <w:tcPr>
            <w:tcW w:w="2204" w:type="dxa"/>
            <w:tcBorders>
              <w:top w:val="single" w:sz="4" w:space="0" w:color="000000"/>
              <w:left w:val="single" w:sz="4" w:space="0" w:color="000000"/>
              <w:bottom w:val="single" w:sz="4" w:space="0" w:color="000000"/>
              <w:right w:val="single" w:sz="4" w:space="0" w:color="000000"/>
            </w:tcBorders>
            <w:vAlign w:val="center"/>
          </w:tcPr>
          <w:p w14:paraId="0B1C07E9" w14:textId="77777777" w:rsidR="00B7684C" w:rsidRPr="00B17A72" w:rsidRDefault="005454F1" w:rsidP="001163A9">
            <w:pPr>
              <w:rPr>
                <w:color w:val="auto"/>
                <w:szCs w:val="20"/>
              </w:rPr>
            </w:pPr>
            <w:r w:rsidRPr="00B17A72">
              <w:rPr>
                <w:color w:val="auto"/>
                <w:szCs w:val="20"/>
              </w:rPr>
              <w:t xml:space="preserve">Conscious awareness-based approaches </w:t>
            </w:r>
          </w:p>
        </w:tc>
        <w:tc>
          <w:tcPr>
            <w:tcW w:w="1102" w:type="dxa"/>
            <w:tcBorders>
              <w:top w:val="single" w:sz="4" w:space="0" w:color="000000"/>
              <w:left w:val="single" w:sz="4" w:space="0" w:color="000000"/>
              <w:bottom w:val="single" w:sz="4" w:space="0" w:color="000000"/>
              <w:right w:val="single" w:sz="4" w:space="0" w:color="000000"/>
            </w:tcBorders>
            <w:vAlign w:val="center"/>
          </w:tcPr>
          <w:p w14:paraId="4D6836AF"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3206A487"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43E2976C"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66D7F5E7"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06019FCC"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9B9B984"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732F183A" w14:textId="77777777" w:rsidR="00B7684C" w:rsidRPr="00B17A72" w:rsidRDefault="005454F1" w:rsidP="001163A9">
            <w:pPr>
              <w:rPr>
                <w:color w:val="auto"/>
                <w:szCs w:val="20"/>
              </w:rPr>
            </w:pPr>
            <w:r w:rsidRPr="00B17A72">
              <w:rPr>
                <w:b/>
                <w:color w:val="auto"/>
                <w:szCs w:val="20"/>
              </w:rPr>
              <w:t xml:space="preserve">4 </w:t>
            </w:r>
          </w:p>
        </w:tc>
        <w:tc>
          <w:tcPr>
            <w:tcW w:w="2204" w:type="dxa"/>
            <w:tcBorders>
              <w:top w:val="single" w:sz="4" w:space="0" w:color="000000"/>
              <w:left w:val="single" w:sz="4" w:space="0" w:color="000000"/>
              <w:bottom w:val="single" w:sz="4" w:space="0" w:color="000000"/>
              <w:right w:val="single" w:sz="4" w:space="0" w:color="000000"/>
            </w:tcBorders>
            <w:vAlign w:val="center"/>
          </w:tcPr>
          <w:p w14:paraId="70C16107" w14:textId="77777777" w:rsidR="00B7684C" w:rsidRPr="00B17A72" w:rsidRDefault="005454F1" w:rsidP="001163A9">
            <w:pPr>
              <w:rPr>
                <w:color w:val="auto"/>
                <w:szCs w:val="20"/>
              </w:rPr>
            </w:pPr>
            <w:r w:rsidRPr="00B17A72">
              <w:rPr>
                <w:color w:val="auto"/>
                <w:szCs w:val="20"/>
              </w:rPr>
              <w:t xml:space="preserve">Reflexology </w:t>
            </w:r>
          </w:p>
        </w:tc>
        <w:tc>
          <w:tcPr>
            <w:tcW w:w="1102" w:type="dxa"/>
            <w:tcBorders>
              <w:top w:val="single" w:sz="4" w:space="0" w:color="000000"/>
              <w:left w:val="single" w:sz="4" w:space="0" w:color="000000"/>
              <w:bottom w:val="single" w:sz="4" w:space="0" w:color="000000"/>
              <w:right w:val="single" w:sz="4" w:space="0" w:color="000000"/>
            </w:tcBorders>
            <w:vAlign w:val="center"/>
          </w:tcPr>
          <w:p w14:paraId="45B44267"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2F6442CF"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3463CD6D"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73CC9A59"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0B4A3AAD"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79E7857"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250EDF69" w14:textId="77777777" w:rsidR="00B7684C" w:rsidRPr="00B17A72" w:rsidRDefault="005454F1" w:rsidP="001163A9">
            <w:pPr>
              <w:rPr>
                <w:color w:val="auto"/>
                <w:szCs w:val="20"/>
              </w:rPr>
            </w:pPr>
            <w:r w:rsidRPr="00B17A72">
              <w:rPr>
                <w:b/>
                <w:color w:val="auto"/>
                <w:szCs w:val="20"/>
              </w:rPr>
              <w:t xml:space="preserve">5 </w:t>
            </w:r>
          </w:p>
        </w:tc>
        <w:tc>
          <w:tcPr>
            <w:tcW w:w="2204" w:type="dxa"/>
            <w:tcBorders>
              <w:top w:val="single" w:sz="4" w:space="0" w:color="000000"/>
              <w:left w:val="single" w:sz="4" w:space="0" w:color="000000"/>
              <w:bottom w:val="single" w:sz="4" w:space="0" w:color="000000"/>
              <w:right w:val="single" w:sz="4" w:space="0" w:color="000000"/>
            </w:tcBorders>
            <w:vAlign w:val="center"/>
          </w:tcPr>
          <w:p w14:paraId="469D8C8C" w14:textId="4BB30517" w:rsidR="00B7684C" w:rsidRPr="00B17A72" w:rsidRDefault="005454F1" w:rsidP="001163A9">
            <w:pPr>
              <w:rPr>
                <w:color w:val="auto"/>
                <w:szCs w:val="20"/>
              </w:rPr>
            </w:pPr>
            <w:r w:rsidRPr="00B17A72">
              <w:rPr>
                <w:color w:val="auto"/>
                <w:szCs w:val="20"/>
              </w:rPr>
              <w:t xml:space="preserve">Ethical </w:t>
            </w:r>
            <w:r w:rsidR="001F735C" w:rsidRPr="00B17A72">
              <w:rPr>
                <w:color w:val="auto"/>
                <w:szCs w:val="20"/>
              </w:rPr>
              <w:t>and</w:t>
            </w:r>
            <w:r w:rsidRPr="00B17A72">
              <w:rPr>
                <w:color w:val="auto"/>
                <w:szCs w:val="20"/>
              </w:rPr>
              <w:t xml:space="preserve"> Legal Dimensions in </w:t>
            </w:r>
          </w:p>
          <w:p w14:paraId="2525A2B0" w14:textId="33A9D4C1" w:rsidR="00B7684C" w:rsidRPr="00B17A72" w:rsidRDefault="005454F1" w:rsidP="001163A9">
            <w:pPr>
              <w:rPr>
                <w:color w:val="auto"/>
                <w:szCs w:val="20"/>
              </w:rPr>
            </w:pPr>
            <w:r w:rsidRPr="00B17A72">
              <w:rPr>
                <w:color w:val="auto"/>
                <w:szCs w:val="20"/>
              </w:rPr>
              <w:t xml:space="preserve">Traditional </w:t>
            </w:r>
            <w:r w:rsidR="001F735C" w:rsidRPr="00B17A72">
              <w:rPr>
                <w:color w:val="auto"/>
                <w:szCs w:val="20"/>
              </w:rPr>
              <w:t>and</w:t>
            </w:r>
            <w:r w:rsidRPr="00B17A72">
              <w:rPr>
                <w:color w:val="auto"/>
                <w:szCs w:val="20"/>
              </w:rPr>
              <w:t xml:space="preserve"> Complementary </w:t>
            </w:r>
          </w:p>
          <w:p w14:paraId="2FDF0CE2" w14:textId="77777777" w:rsidR="00B7684C" w:rsidRPr="00B17A72" w:rsidRDefault="005454F1" w:rsidP="001163A9">
            <w:pPr>
              <w:rPr>
                <w:color w:val="auto"/>
                <w:szCs w:val="20"/>
              </w:rPr>
            </w:pPr>
            <w:r w:rsidRPr="00B17A72">
              <w:rPr>
                <w:color w:val="auto"/>
                <w:szCs w:val="20"/>
              </w:rPr>
              <w:t xml:space="preserve">Medical Practices </w:t>
            </w:r>
          </w:p>
        </w:tc>
        <w:tc>
          <w:tcPr>
            <w:tcW w:w="1102" w:type="dxa"/>
            <w:tcBorders>
              <w:top w:val="single" w:sz="4" w:space="0" w:color="000000"/>
              <w:left w:val="single" w:sz="4" w:space="0" w:color="000000"/>
              <w:bottom w:val="single" w:sz="4" w:space="0" w:color="000000"/>
              <w:right w:val="single" w:sz="4" w:space="0" w:color="000000"/>
            </w:tcBorders>
            <w:vAlign w:val="center"/>
          </w:tcPr>
          <w:p w14:paraId="1AFE16DE"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20BFF12E"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7E9443D4"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18FB1F38"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74E95CEA"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12DFA5D7"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557B7AD8" w14:textId="77777777" w:rsidR="00B7684C" w:rsidRPr="00B17A72" w:rsidRDefault="005454F1" w:rsidP="001163A9">
            <w:pPr>
              <w:rPr>
                <w:color w:val="auto"/>
                <w:szCs w:val="20"/>
              </w:rPr>
            </w:pPr>
            <w:r w:rsidRPr="00B17A72">
              <w:rPr>
                <w:b/>
                <w:color w:val="auto"/>
                <w:szCs w:val="20"/>
              </w:rPr>
              <w:t xml:space="preserve">6 </w:t>
            </w:r>
          </w:p>
        </w:tc>
        <w:tc>
          <w:tcPr>
            <w:tcW w:w="2204" w:type="dxa"/>
            <w:tcBorders>
              <w:top w:val="single" w:sz="4" w:space="0" w:color="000000"/>
              <w:left w:val="single" w:sz="4" w:space="0" w:color="000000"/>
              <w:bottom w:val="single" w:sz="4" w:space="0" w:color="000000"/>
              <w:right w:val="single" w:sz="4" w:space="0" w:color="000000"/>
            </w:tcBorders>
            <w:vAlign w:val="center"/>
          </w:tcPr>
          <w:p w14:paraId="7D24971E" w14:textId="77777777" w:rsidR="00B7684C" w:rsidRPr="00B17A72" w:rsidRDefault="005454F1" w:rsidP="001163A9">
            <w:pPr>
              <w:rPr>
                <w:color w:val="auto"/>
                <w:szCs w:val="20"/>
              </w:rPr>
            </w:pPr>
            <w:r w:rsidRPr="00B17A72">
              <w:rPr>
                <w:color w:val="auto"/>
                <w:szCs w:val="20"/>
              </w:rPr>
              <w:t xml:space="preserve">Integrative Methods: Energy Therapies </w:t>
            </w:r>
          </w:p>
        </w:tc>
        <w:tc>
          <w:tcPr>
            <w:tcW w:w="1102" w:type="dxa"/>
            <w:tcBorders>
              <w:top w:val="single" w:sz="4" w:space="0" w:color="000000"/>
              <w:left w:val="single" w:sz="4" w:space="0" w:color="000000"/>
              <w:bottom w:val="single" w:sz="4" w:space="0" w:color="000000"/>
              <w:right w:val="single" w:sz="4" w:space="0" w:color="000000"/>
            </w:tcBorders>
            <w:vAlign w:val="center"/>
          </w:tcPr>
          <w:p w14:paraId="7FC65441"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769B3347"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3B0B19C3"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33E82821"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6C584F1B"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559E0D74"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6909E733" w14:textId="551B5BEF" w:rsidR="00B7684C" w:rsidRPr="00B17A72" w:rsidRDefault="000047DC" w:rsidP="001163A9">
            <w:pPr>
              <w:rPr>
                <w:color w:val="auto"/>
                <w:szCs w:val="20"/>
              </w:rPr>
            </w:pPr>
            <w:r w:rsidRPr="00B17A72">
              <w:rPr>
                <w:color w:val="auto"/>
                <w:szCs w:val="20"/>
              </w:rPr>
              <w:t>7</w:t>
            </w:r>
          </w:p>
        </w:tc>
        <w:tc>
          <w:tcPr>
            <w:tcW w:w="2204" w:type="dxa"/>
            <w:tcBorders>
              <w:top w:val="single" w:sz="4" w:space="0" w:color="000000"/>
              <w:left w:val="single" w:sz="4" w:space="0" w:color="000000"/>
              <w:bottom w:val="single" w:sz="4" w:space="0" w:color="000000"/>
              <w:right w:val="single" w:sz="4" w:space="0" w:color="000000"/>
            </w:tcBorders>
            <w:vAlign w:val="center"/>
          </w:tcPr>
          <w:p w14:paraId="3BF7767B" w14:textId="77777777" w:rsidR="00B7684C" w:rsidRPr="00B17A72" w:rsidRDefault="005454F1" w:rsidP="001163A9">
            <w:pPr>
              <w:rPr>
                <w:color w:val="auto"/>
                <w:szCs w:val="20"/>
              </w:rPr>
            </w:pPr>
            <w:r w:rsidRPr="00B17A72">
              <w:rPr>
                <w:color w:val="auto"/>
                <w:szCs w:val="20"/>
              </w:rPr>
              <w:t xml:space="preserve">Animal Assisted approaches </w:t>
            </w:r>
            <w:proofErr w:type="spellStart"/>
            <w:r w:rsidRPr="00B17A72">
              <w:rPr>
                <w:color w:val="auto"/>
                <w:szCs w:val="20"/>
              </w:rPr>
              <w:t>Hydrotheaphy</w:t>
            </w:r>
            <w:proofErr w:type="spellEnd"/>
            <w:r w:rsidRPr="00B17A72">
              <w:rPr>
                <w:color w:val="auto"/>
                <w:szCs w:val="20"/>
              </w:rPr>
              <w:t xml:space="preserve"> </w:t>
            </w:r>
          </w:p>
        </w:tc>
        <w:tc>
          <w:tcPr>
            <w:tcW w:w="1102" w:type="dxa"/>
            <w:tcBorders>
              <w:top w:val="single" w:sz="4" w:space="0" w:color="000000"/>
              <w:left w:val="single" w:sz="4" w:space="0" w:color="000000"/>
              <w:bottom w:val="single" w:sz="4" w:space="0" w:color="000000"/>
              <w:right w:val="single" w:sz="4" w:space="0" w:color="000000"/>
            </w:tcBorders>
            <w:vAlign w:val="center"/>
          </w:tcPr>
          <w:p w14:paraId="1F891631" w14:textId="77777777" w:rsidR="00B7684C" w:rsidRPr="00B17A72" w:rsidRDefault="005454F1" w:rsidP="001163A9">
            <w:pPr>
              <w:jc w:val="center"/>
              <w:rPr>
                <w:color w:val="auto"/>
                <w:szCs w:val="20"/>
              </w:rPr>
            </w:pPr>
            <w:r w:rsidRPr="00B17A72">
              <w:rPr>
                <w:b/>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6925108B"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4DF88DEB"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53696003"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0C9545A9"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DB229C6"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2B7709A9" w14:textId="20DE87BB" w:rsidR="00B7684C" w:rsidRPr="00B17A72" w:rsidRDefault="000047DC" w:rsidP="001163A9">
            <w:pPr>
              <w:rPr>
                <w:color w:val="auto"/>
                <w:szCs w:val="20"/>
              </w:rPr>
            </w:pPr>
            <w:r w:rsidRPr="00B17A72">
              <w:rPr>
                <w:b/>
                <w:color w:val="auto"/>
                <w:szCs w:val="20"/>
              </w:rPr>
              <w:t>8</w:t>
            </w:r>
            <w:r w:rsidR="005454F1"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10BA6F2A" w14:textId="38D2FBE0" w:rsidR="00B7684C" w:rsidRPr="00B17A72" w:rsidRDefault="005454F1" w:rsidP="001163A9">
            <w:pPr>
              <w:rPr>
                <w:color w:val="auto"/>
                <w:szCs w:val="20"/>
              </w:rPr>
            </w:pPr>
            <w:r w:rsidRPr="00B17A72">
              <w:rPr>
                <w:color w:val="auto"/>
                <w:szCs w:val="20"/>
              </w:rPr>
              <w:t>Yoga Meditatio</w:t>
            </w:r>
            <w:r w:rsidR="00860BC0" w:rsidRPr="00B17A72">
              <w:rPr>
                <w:color w:val="auto"/>
                <w:szCs w:val="20"/>
              </w:rPr>
              <w:t>n</w:t>
            </w:r>
            <w:r w:rsidRPr="00B17A72">
              <w:rPr>
                <w:color w:val="auto"/>
                <w:szCs w:val="20"/>
              </w:rPr>
              <w:t xml:space="preserve"> </w:t>
            </w:r>
          </w:p>
        </w:tc>
        <w:tc>
          <w:tcPr>
            <w:tcW w:w="1102" w:type="dxa"/>
            <w:tcBorders>
              <w:top w:val="single" w:sz="4" w:space="0" w:color="000000"/>
              <w:left w:val="single" w:sz="4" w:space="0" w:color="000000"/>
              <w:bottom w:val="single" w:sz="4" w:space="0" w:color="000000"/>
              <w:right w:val="single" w:sz="4" w:space="0" w:color="000000"/>
            </w:tcBorders>
            <w:vAlign w:val="center"/>
          </w:tcPr>
          <w:p w14:paraId="5B475EC5"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5C0B9477" w14:textId="77777777" w:rsidR="00B7684C" w:rsidRPr="00B17A72" w:rsidRDefault="005454F1" w:rsidP="001163A9">
            <w:pPr>
              <w:jc w:val="center"/>
              <w:rPr>
                <w:color w:val="auto"/>
                <w:szCs w:val="20"/>
              </w:rPr>
            </w:pPr>
            <w:r w:rsidRPr="00B17A72">
              <w:rPr>
                <w:color w:val="auto"/>
                <w:szCs w:val="20"/>
              </w:rPr>
              <w:t xml:space="preserve"> </w:t>
            </w:r>
          </w:p>
        </w:tc>
        <w:tc>
          <w:tcPr>
            <w:tcW w:w="1278" w:type="dxa"/>
            <w:tcBorders>
              <w:top w:val="single" w:sz="4" w:space="0" w:color="000000"/>
              <w:left w:val="single" w:sz="4" w:space="0" w:color="000000"/>
              <w:bottom w:val="single" w:sz="4" w:space="0" w:color="000000"/>
              <w:right w:val="single" w:sz="4" w:space="0" w:color="000000"/>
            </w:tcBorders>
            <w:vAlign w:val="center"/>
          </w:tcPr>
          <w:p w14:paraId="434B7E75"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423F378E" w14:textId="77777777" w:rsidR="00B7684C" w:rsidRPr="00B17A72" w:rsidRDefault="005454F1" w:rsidP="001163A9">
            <w:pPr>
              <w:jc w:val="center"/>
              <w:rPr>
                <w:color w:val="auto"/>
                <w:szCs w:val="20"/>
              </w:rPr>
            </w:pPr>
            <w:r w:rsidRPr="00B17A72">
              <w:rPr>
                <w:color w:val="auto"/>
                <w:szCs w:val="20"/>
              </w:rPr>
              <w:t xml:space="preserve"> </w:t>
            </w:r>
          </w:p>
        </w:tc>
        <w:tc>
          <w:tcPr>
            <w:tcW w:w="1252" w:type="dxa"/>
            <w:tcBorders>
              <w:top w:val="single" w:sz="4" w:space="0" w:color="000000"/>
              <w:left w:val="single" w:sz="4" w:space="0" w:color="000000"/>
              <w:bottom w:val="single" w:sz="4" w:space="0" w:color="000000"/>
              <w:right w:val="single" w:sz="4" w:space="0" w:color="000000"/>
            </w:tcBorders>
            <w:vAlign w:val="center"/>
          </w:tcPr>
          <w:p w14:paraId="0E430F64" w14:textId="77777777" w:rsidR="00B7684C" w:rsidRPr="00B17A72" w:rsidRDefault="005454F1" w:rsidP="001163A9">
            <w:pPr>
              <w:jc w:val="center"/>
              <w:rPr>
                <w:color w:val="auto"/>
                <w:szCs w:val="20"/>
              </w:rPr>
            </w:pPr>
            <w:r w:rsidRPr="00B17A72">
              <w:rPr>
                <w:color w:val="auto"/>
                <w:szCs w:val="20"/>
              </w:rPr>
              <w:t xml:space="preserve"> </w:t>
            </w:r>
          </w:p>
        </w:tc>
      </w:tr>
      <w:tr w:rsidR="006F085B" w:rsidRPr="00B17A72" w14:paraId="7E9A78FD"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76F95E7A" w14:textId="2F21F7F7" w:rsidR="00B7684C" w:rsidRPr="00B17A72" w:rsidRDefault="000047DC" w:rsidP="001163A9">
            <w:pPr>
              <w:rPr>
                <w:color w:val="auto"/>
                <w:szCs w:val="20"/>
              </w:rPr>
            </w:pPr>
            <w:r w:rsidRPr="00B17A72">
              <w:rPr>
                <w:b/>
                <w:color w:val="auto"/>
                <w:szCs w:val="20"/>
              </w:rPr>
              <w:t>9</w:t>
            </w:r>
            <w:r w:rsidR="005454F1"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57AA6E72" w14:textId="77777777" w:rsidR="00B7684C" w:rsidRPr="00B17A72" w:rsidRDefault="005454F1" w:rsidP="001163A9">
            <w:pPr>
              <w:rPr>
                <w:color w:val="auto"/>
                <w:szCs w:val="20"/>
              </w:rPr>
            </w:pPr>
            <w:r w:rsidRPr="00B17A72">
              <w:rPr>
                <w:color w:val="auto"/>
                <w:szCs w:val="20"/>
              </w:rPr>
              <w:t xml:space="preserve">Homeopathy </w:t>
            </w:r>
          </w:p>
        </w:tc>
        <w:tc>
          <w:tcPr>
            <w:tcW w:w="1102" w:type="dxa"/>
            <w:tcBorders>
              <w:top w:val="single" w:sz="4" w:space="0" w:color="000000"/>
              <w:left w:val="single" w:sz="4" w:space="0" w:color="000000"/>
              <w:bottom w:val="single" w:sz="4" w:space="0" w:color="000000"/>
              <w:right w:val="single" w:sz="4" w:space="0" w:color="000000"/>
            </w:tcBorders>
            <w:vAlign w:val="center"/>
          </w:tcPr>
          <w:p w14:paraId="405BFCA2" w14:textId="77777777" w:rsidR="00B7684C" w:rsidRPr="00B17A72" w:rsidRDefault="005454F1" w:rsidP="001163A9">
            <w:pPr>
              <w:jc w:val="center"/>
              <w:rPr>
                <w:color w:val="auto"/>
                <w:szCs w:val="20"/>
              </w:rPr>
            </w:pPr>
            <w:r w:rsidRPr="00B17A72">
              <w:rPr>
                <w:b/>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23F797F0"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6C8C97CB"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68A83D21"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193E1AE5"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A9B701B"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07206BCA" w14:textId="415EA759" w:rsidR="00B7684C" w:rsidRPr="00B17A72" w:rsidRDefault="005454F1" w:rsidP="001163A9">
            <w:pPr>
              <w:rPr>
                <w:color w:val="auto"/>
                <w:szCs w:val="20"/>
              </w:rPr>
            </w:pPr>
            <w:r w:rsidRPr="00B17A72">
              <w:rPr>
                <w:b/>
                <w:color w:val="auto"/>
                <w:szCs w:val="20"/>
              </w:rPr>
              <w:t>1</w:t>
            </w:r>
            <w:r w:rsidR="000047DC" w:rsidRPr="00B17A72">
              <w:rPr>
                <w:b/>
                <w:color w:val="auto"/>
                <w:szCs w:val="20"/>
              </w:rPr>
              <w:t>0</w:t>
            </w:r>
            <w:r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01D3CAD3" w14:textId="77777777" w:rsidR="00B7684C" w:rsidRPr="00B17A72" w:rsidRDefault="005454F1" w:rsidP="001163A9">
            <w:pPr>
              <w:rPr>
                <w:color w:val="auto"/>
                <w:szCs w:val="20"/>
              </w:rPr>
            </w:pPr>
            <w:r w:rsidRPr="00B17A72">
              <w:rPr>
                <w:color w:val="auto"/>
                <w:szCs w:val="20"/>
              </w:rPr>
              <w:t xml:space="preserve">Phytotherapy </w:t>
            </w:r>
          </w:p>
        </w:tc>
        <w:tc>
          <w:tcPr>
            <w:tcW w:w="1102" w:type="dxa"/>
            <w:tcBorders>
              <w:top w:val="single" w:sz="4" w:space="0" w:color="000000"/>
              <w:left w:val="single" w:sz="4" w:space="0" w:color="000000"/>
              <w:bottom w:val="single" w:sz="4" w:space="0" w:color="000000"/>
              <w:right w:val="single" w:sz="4" w:space="0" w:color="000000"/>
            </w:tcBorders>
            <w:vAlign w:val="center"/>
          </w:tcPr>
          <w:p w14:paraId="3518BB19"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10CE7BA3"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5C69E69E"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65C12366"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3D77DE64"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5323E701"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7828841C" w14:textId="25726BBA" w:rsidR="00B7684C" w:rsidRPr="00B17A72" w:rsidRDefault="005454F1" w:rsidP="001163A9">
            <w:pPr>
              <w:rPr>
                <w:color w:val="auto"/>
                <w:szCs w:val="20"/>
              </w:rPr>
            </w:pPr>
            <w:r w:rsidRPr="00B17A72">
              <w:rPr>
                <w:b/>
                <w:color w:val="auto"/>
                <w:szCs w:val="20"/>
              </w:rPr>
              <w:t>1</w:t>
            </w:r>
            <w:r w:rsidR="000047DC" w:rsidRPr="00B17A72">
              <w:rPr>
                <w:b/>
                <w:color w:val="auto"/>
                <w:szCs w:val="20"/>
              </w:rPr>
              <w:t>1</w:t>
            </w:r>
            <w:r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4561313D" w14:textId="77777777" w:rsidR="00B7684C" w:rsidRPr="00B17A72" w:rsidRDefault="005454F1" w:rsidP="001163A9">
            <w:pPr>
              <w:rPr>
                <w:color w:val="auto"/>
                <w:szCs w:val="20"/>
              </w:rPr>
            </w:pPr>
            <w:r w:rsidRPr="00B17A72">
              <w:rPr>
                <w:color w:val="auto"/>
                <w:szCs w:val="20"/>
              </w:rPr>
              <w:t xml:space="preserve">Other integrative approaches; </w:t>
            </w:r>
          </w:p>
          <w:p w14:paraId="3CAACFCC" w14:textId="77777777" w:rsidR="00B7684C" w:rsidRPr="00B17A72" w:rsidRDefault="005454F1" w:rsidP="001163A9">
            <w:pPr>
              <w:rPr>
                <w:color w:val="auto"/>
                <w:szCs w:val="20"/>
              </w:rPr>
            </w:pPr>
            <w:r w:rsidRPr="00B17A72">
              <w:rPr>
                <w:color w:val="auto"/>
                <w:szCs w:val="20"/>
              </w:rPr>
              <w:t xml:space="preserve">Mesotherapy, Music, Cupping </w:t>
            </w:r>
          </w:p>
          <w:p w14:paraId="7FF28864" w14:textId="77777777" w:rsidR="00B7684C" w:rsidRPr="00B17A72" w:rsidRDefault="005454F1" w:rsidP="001163A9">
            <w:pPr>
              <w:rPr>
                <w:color w:val="auto"/>
                <w:szCs w:val="20"/>
              </w:rPr>
            </w:pPr>
            <w:r w:rsidRPr="00B17A72">
              <w:rPr>
                <w:color w:val="auto"/>
                <w:szCs w:val="20"/>
              </w:rPr>
              <w:t xml:space="preserve">Hydrotherapy Cryotherapy </w:t>
            </w:r>
          </w:p>
        </w:tc>
        <w:tc>
          <w:tcPr>
            <w:tcW w:w="1102" w:type="dxa"/>
            <w:tcBorders>
              <w:top w:val="single" w:sz="4" w:space="0" w:color="000000"/>
              <w:left w:val="single" w:sz="4" w:space="0" w:color="000000"/>
              <w:bottom w:val="single" w:sz="4" w:space="0" w:color="000000"/>
              <w:right w:val="single" w:sz="4" w:space="0" w:color="000000"/>
            </w:tcBorders>
            <w:vAlign w:val="center"/>
          </w:tcPr>
          <w:p w14:paraId="166768E1" w14:textId="77777777" w:rsidR="00B7684C" w:rsidRPr="00B17A72" w:rsidRDefault="005454F1" w:rsidP="001163A9">
            <w:pPr>
              <w:jc w:val="cente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182F3FA8"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67A9C12F" w14:textId="77777777" w:rsidR="00B7684C" w:rsidRPr="00B17A72" w:rsidRDefault="005454F1" w:rsidP="001163A9">
            <w:pPr>
              <w:jc w:val="center"/>
              <w:rPr>
                <w:color w:val="auto"/>
                <w:szCs w:val="20"/>
              </w:rPr>
            </w:pPr>
            <w:r w:rsidRPr="00B17A72">
              <w:rPr>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766507E8" w14:textId="77777777" w:rsidR="00B7684C" w:rsidRPr="00B17A72" w:rsidRDefault="005454F1" w:rsidP="001163A9">
            <w:pPr>
              <w:jc w:val="center"/>
              <w:rPr>
                <w:color w:val="auto"/>
                <w:szCs w:val="20"/>
              </w:rPr>
            </w:pPr>
            <w:r w:rsidRPr="00B17A72">
              <w:rPr>
                <w:color w:val="auto"/>
                <w:szCs w:val="20"/>
              </w:rPr>
              <w:t xml:space="preserve"> </w:t>
            </w:r>
          </w:p>
        </w:tc>
        <w:tc>
          <w:tcPr>
            <w:tcW w:w="1252" w:type="dxa"/>
            <w:tcBorders>
              <w:top w:val="single" w:sz="4" w:space="0" w:color="000000"/>
              <w:left w:val="single" w:sz="4" w:space="0" w:color="000000"/>
              <w:bottom w:val="single" w:sz="4" w:space="0" w:color="000000"/>
              <w:right w:val="single" w:sz="4" w:space="0" w:color="000000"/>
            </w:tcBorders>
            <w:vAlign w:val="center"/>
          </w:tcPr>
          <w:p w14:paraId="1CED3556"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2697CDE7"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2361E523" w14:textId="34DD37BD" w:rsidR="00B7684C" w:rsidRPr="00B17A72" w:rsidRDefault="005454F1" w:rsidP="001163A9">
            <w:pPr>
              <w:rPr>
                <w:color w:val="auto"/>
                <w:szCs w:val="20"/>
              </w:rPr>
            </w:pPr>
            <w:r w:rsidRPr="00B17A72">
              <w:rPr>
                <w:b/>
                <w:color w:val="auto"/>
                <w:szCs w:val="20"/>
              </w:rPr>
              <w:t>1</w:t>
            </w:r>
            <w:r w:rsidR="000047DC" w:rsidRPr="00B17A72">
              <w:rPr>
                <w:b/>
                <w:color w:val="auto"/>
                <w:szCs w:val="20"/>
              </w:rPr>
              <w:t>2</w:t>
            </w:r>
            <w:r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7DA02609" w14:textId="77777777" w:rsidR="00B7684C" w:rsidRPr="00B17A72" w:rsidRDefault="005454F1" w:rsidP="001163A9">
            <w:pPr>
              <w:rPr>
                <w:color w:val="auto"/>
                <w:szCs w:val="20"/>
              </w:rPr>
            </w:pPr>
            <w:r w:rsidRPr="00B17A72">
              <w:rPr>
                <w:color w:val="auto"/>
                <w:szCs w:val="20"/>
              </w:rPr>
              <w:t xml:space="preserve">DEU GETAT Visit </w:t>
            </w:r>
          </w:p>
        </w:tc>
        <w:tc>
          <w:tcPr>
            <w:tcW w:w="1102" w:type="dxa"/>
            <w:tcBorders>
              <w:top w:val="single" w:sz="4" w:space="0" w:color="000000"/>
              <w:left w:val="single" w:sz="4" w:space="0" w:color="000000"/>
              <w:bottom w:val="single" w:sz="4" w:space="0" w:color="000000"/>
              <w:right w:val="single" w:sz="4" w:space="0" w:color="000000"/>
            </w:tcBorders>
            <w:vAlign w:val="center"/>
          </w:tcPr>
          <w:p w14:paraId="03E01B90" w14:textId="77777777" w:rsidR="00B7684C" w:rsidRPr="00B17A72" w:rsidRDefault="005454F1" w:rsidP="001163A9">
            <w:pPr>
              <w:jc w:val="center"/>
              <w:rPr>
                <w:color w:val="auto"/>
                <w:szCs w:val="20"/>
              </w:rPr>
            </w:pPr>
            <w:r w:rsidRPr="00B17A72">
              <w:rPr>
                <w:b/>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478E1331"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30831B43"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30B9B8BA"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5FF073D0"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380A2D29"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28C2DA81" w14:textId="6EC34F61" w:rsidR="00B7684C" w:rsidRPr="00B17A72" w:rsidRDefault="005454F1" w:rsidP="001163A9">
            <w:pPr>
              <w:rPr>
                <w:color w:val="auto"/>
                <w:szCs w:val="20"/>
              </w:rPr>
            </w:pPr>
            <w:r w:rsidRPr="00B17A72">
              <w:rPr>
                <w:b/>
                <w:color w:val="auto"/>
                <w:szCs w:val="20"/>
              </w:rPr>
              <w:t>1</w:t>
            </w:r>
            <w:r w:rsidR="000047DC" w:rsidRPr="00B17A72">
              <w:rPr>
                <w:b/>
                <w:color w:val="auto"/>
                <w:szCs w:val="20"/>
              </w:rPr>
              <w:t>3</w:t>
            </w:r>
            <w:r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56455A8F" w14:textId="77777777" w:rsidR="00B7684C" w:rsidRPr="00B17A72" w:rsidRDefault="005454F1" w:rsidP="001163A9">
            <w:pPr>
              <w:rPr>
                <w:color w:val="auto"/>
                <w:szCs w:val="20"/>
              </w:rPr>
            </w:pPr>
            <w:r w:rsidRPr="00B17A72">
              <w:rPr>
                <w:color w:val="auto"/>
                <w:szCs w:val="20"/>
              </w:rPr>
              <w:t xml:space="preserve">Functional Nutrition </w:t>
            </w:r>
          </w:p>
        </w:tc>
        <w:tc>
          <w:tcPr>
            <w:tcW w:w="1102" w:type="dxa"/>
            <w:tcBorders>
              <w:top w:val="single" w:sz="4" w:space="0" w:color="000000"/>
              <w:left w:val="single" w:sz="4" w:space="0" w:color="000000"/>
              <w:bottom w:val="single" w:sz="4" w:space="0" w:color="000000"/>
              <w:right w:val="single" w:sz="4" w:space="0" w:color="000000"/>
            </w:tcBorders>
            <w:vAlign w:val="center"/>
          </w:tcPr>
          <w:p w14:paraId="3DAFF5AB" w14:textId="77777777" w:rsidR="00B7684C" w:rsidRPr="00B17A72" w:rsidRDefault="005454F1" w:rsidP="001163A9">
            <w:pPr>
              <w:rPr>
                <w:color w:val="auto"/>
                <w:szCs w:val="20"/>
              </w:rPr>
            </w:pPr>
            <w:r w:rsidRPr="00B17A72">
              <w:rPr>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2270732B" w14:textId="77777777" w:rsidR="00B7684C" w:rsidRPr="00B17A72" w:rsidRDefault="005454F1" w:rsidP="001163A9">
            <w:pPr>
              <w:jc w:val="center"/>
              <w:rPr>
                <w:color w:val="auto"/>
                <w:szCs w:val="20"/>
              </w:rPr>
            </w:pPr>
            <w:r w:rsidRPr="00B17A72">
              <w:rPr>
                <w:color w:val="auto"/>
                <w:szCs w:val="20"/>
              </w:rPr>
              <w:t xml:space="preserve">X </w:t>
            </w:r>
          </w:p>
        </w:tc>
        <w:tc>
          <w:tcPr>
            <w:tcW w:w="1278" w:type="dxa"/>
            <w:tcBorders>
              <w:top w:val="single" w:sz="4" w:space="0" w:color="000000"/>
              <w:left w:val="single" w:sz="4" w:space="0" w:color="000000"/>
              <w:bottom w:val="single" w:sz="4" w:space="0" w:color="000000"/>
              <w:right w:val="single" w:sz="4" w:space="0" w:color="000000"/>
            </w:tcBorders>
            <w:vAlign w:val="center"/>
          </w:tcPr>
          <w:p w14:paraId="4EFF0E7D" w14:textId="77777777" w:rsidR="00B7684C" w:rsidRPr="00B17A72" w:rsidRDefault="005454F1" w:rsidP="001163A9">
            <w:pPr>
              <w:jc w:val="center"/>
              <w:rPr>
                <w:color w:val="auto"/>
                <w:szCs w:val="20"/>
              </w:rPr>
            </w:pPr>
            <w:r w:rsidRPr="00B17A72">
              <w:rPr>
                <w:color w:val="auto"/>
                <w:szCs w:val="20"/>
              </w:rPr>
              <w:t xml:space="preserve">X </w:t>
            </w:r>
          </w:p>
        </w:tc>
        <w:tc>
          <w:tcPr>
            <w:tcW w:w="1346" w:type="dxa"/>
            <w:tcBorders>
              <w:top w:val="single" w:sz="4" w:space="0" w:color="000000"/>
              <w:left w:val="single" w:sz="4" w:space="0" w:color="000000"/>
              <w:bottom w:val="single" w:sz="4" w:space="0" w:color="000000"/>
              <w:right w:val="single" w:sz="4" w:space="0" w:color="000000"/>
            </w:tcBorders>
            <w:vAlign w:val="center"/>
          </w:tcPr>
          <w:p w14:paraId="29DBB165" w14:textId="77777777" w:rsidR="00B7684C" w:rsidRPr="00B17A72" w:rsidRDefault="005454F1" w:rsidP="001163A9">
            <w:pPr>
              <w:jc w:val="center"/>
              <w:rPr>
                <w:color w:val="auto"/>
                <w:szCs w:val="20"/>
              </w:rPr>
            </w:pPr>
            <w:r w:rsidRPr="00B17A72">
              <w:rPr>
                <w:color w:val="auto"/>
                <w:szCs w:val="20"/>
              </w:rPr>
              <w:t xml:space="preserve">X </w:t>
            </w:r>
          </w:p>
        </w:tc>
        <w:tc>
          <w:tcPr>
            <w:tcW w:w="1252" w:type="dxa"/>
            <w:tcBorders>
              <w:top w:val="single" w:sz="4" w:space="0" w:color="000000"/>
              <w:left w:val="single" w:sz="4" w:space="0" w:color="000000"/>
              <w:bottom w:val="single" w:sz="4" w:space="0" w:color="000000"/>
              <w:right w:val="single" w:sz="4" w:space="0" w:color="000000"/>
            </w:tcBorders>
            <w:vAlign w:val="center"/>
          </w:tcPr>
          <w:p w14:paraId="6C313D51" w14:textId="77777777" w:rsidR="00B7684C" w:rsidRPr="00B17A72" w:rsidRDefault="005454F1" w:rsidP="001163A9">
            <w:pPr>
              <w:jc w:val="center"/>
              <w:rPr>
                <w:color w:val="auto"/>
                <w:szCs w:val="20"/>
              </w:rPr>
            </w:pPr>
            <w:r w:rsidRPr="00B17A72">
              <w:rPr>
                <w:color w:val="auto"/>
                <w:szCs w:val="20"/>
              </w:rPr>
              <w:t xml:space="preserve">X </w:t>
            </w:r>
          </w:p>
        </w:tc>
      </w:tr>
      <w:tr w:rsidR="006F085B" w:rsidRPr="00B17A72" w14:paraId="6398FD66" w14:textId="77777777" w:rsidTr="003C2E46">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14:paraId="7973448C" w14:textId="24824867" w:rsidR="00B7684C" w:rsidRPr="00B17A72" w:rsidRDefault="005454F1" w:rsidP="001163A9">
            <w:pPr>
              <w:rPr>
                <w:color w:val="auto"/>
                <w:szCs w:val="20"/>
              </w:rPr>
            </w:pPr>
            <w:r w:rsidRPr="00B17A72">
              <w:rPr>
                <w:b/>
                <w:color w:val="auto"/>
                <w:szCs w:val="20"/>
              </w:rPr>
              <w:t>1</w:t>
            </w:r>
            <w:r w:rsidR="000047DC" w:rsidRPr="00B17A72">
              <w:rPr>
                <w:b/>
                <w:color w:val="auto"/>
                <w:szCs w:val="20"/>
              </w:rPr>
              <w:t>4</w:t>
            </w:r>
            <w:r w:rsidRPr="00B17A72">
              <w:rPr>
                <w:b/>
                <w:color w:val="auto"/>
                <w:szCs w:val="20"/>
              </w:rPr>
              <w:t xml:space="preserve"> </w:t>
            </w:r>
          </w:p>
        </w:tc>
        <w:tc>
          <w:tcPr>
            <w:tcW w:w="2204" w:type="dxa"/>
            <w:tcBorders>
              <w:top w:val="single" w:sz="4" w:space="0" w:color="000000"/>
              <w:left w:val="single" w:sz="4" w:space="0" w:color="000000"/>
              <w:bottom w:val="single" w:sz="4" w:space="0" w:color="000000"/>
              <w:right w:val="single" w:sz="4" w:space="0" w:color="000000"/>
            </w:tcBorders>
            <w:vAlign w:val="center"/>
          </w:tcPr>
          <w:p w14:paraId="5619BA13" w14:textId="77777777" w:rsidR="00B7684C" w:rsidRPr="00B17A72" w:rsidRDefault="005454F1" w:rsidP="001163A9">
            <w:pPr>
              <w:rPr>
                <w:color w:val="auto"/>
                <w:szCs w:val="20"/>
              </w:rPr>
            </w:pPr>
            <w:r w:rsidRPr="00B17A72">
              <w:rPr>
                <w:color w:val="auto"/>
                <w:szCs w:val="20"/>
              </w:rPr>
              <w:t xml:space="preserve">Aromatherapy: Clinical Use of Essential Oils </w:t>
            </w:r>
          </w:p>
        </w:tc>
        <w:tc>
          <w:tcPr>
            <w:tcW w:w="1102" w:type="dxa"/>
            <w:tcBorders>
              <w:top w:val="single" w:sz="4" w:space="0" w:color="000000"/>
              <w:left w:val="single" w:sz="4" w:space="0" w:color="000000"/>
              <w:bottom w:val="single" w:sz="4" w:space="0" w:color="000000"/>
              <w:right w:val="single" w:sz="4" w:space="0" w:color="000000"/>
            </w:tcBorders>
            <w:vAlign w:val="center"/>
          </w:tcPr>
          <w:p w14:paraId="340457A0" w14:textId="77777777" w:rsidR="00B7684C" w:rsidRPr="00B17A72" w:rsidRDefault="005454F1" w:rsidP="001163A9">
            <w:pPr>
              <w:jc w:val="center"/>
              <w:rPr>
                <w:color w:val="auto"/>
                <w:szCs w:val="20"/>
              </w:rPr>
            </w:pPr>
            <w:r w:rsidRPr="00B17A72">
              <w:rPr>
                <w:color w:val="auto"/>
                <w:szCs w:val="20"/>
              </w:rPr>
              <w:t>X</w:t>
            </w:r>
            <w:r w:rsidRPr="00B17A72">
              <w:rPr>
                <w:b/>
                <w:color w:val="auto"/>
                <w:szCs w:val="20"/>
              </w:rP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25A25E1B" w14:textId="77777777" w:rsidR="00B7684C" w:rsidRPr="00B17A72" w:rsidRDefault="005454F1" w:rsidP="001163A9">
            <w:pPr>
              <w:jc w:val="center"/>
              <w:rPr>
                <w:color w:val="auto"/>
                <w:szCs w:val="20"/>
              </w:rPr>
            </w:pPr>
            <w:r w:rsidRPr="00B17A72">
              <w:rPr>
                <w:color w:val="auto"/>
                <w:szCs w:val="20"/>
              </w:rPr>
              <w:t>X</w:t>
            </w:r>
            <w:r w:rsidRPr="00B17A72">
              <w:rPr>
                <w:b/>
                <w:color w:val="auto"/>
                <w:szCs w:val="20"/>
              </w:rPr>
              <w:t xml:space="preserve"> </w:t>
            </w:r>
          </w:p>
        </w:tc>
        <w:tc>
          <w:tcPr>
            <w:tcW w:w="1278" w:type="dxa"/>
            <w:tcBorders>
              <w:top w:val="single" w:sz="4" w:space="0" w:color="000000"/>
              <w:left w:val="single" w:sz="4" w:space="0" w:color="000000"/>
              <w:bottom w:val="single" w:sz="4" w:space="0" w:color="000000"/>
              <w:right w:val="single" w:sz="4" w:space="0" w:color="000000"/>
            </w:tcBorders>
            <w:vAlign w:val="center"/>
          </w:tcPr>
          <w:p w14:paraId="61010880" w14:textId="77777777" w:rsidR="00B7684C" w:rsidRPr="00B17A72" w:rsidRDefault="005454F1" w:rsidP="001163A9">
            <w:pPr>
              <w:jc w:val="center"/>
              <w:rPr>
                <w:color w:val="auto"/>
                <w:szCs w:val="20"/>
              </w:rPr>
            </w:pPr>
            <w:r w:rsidRPr="00B17A72">
              <w:rPr>
                <w:color w:val="auto"/>
                <w:szCs w:val="20"/>
              </w:rPr>
              <w:t>X</w:t>
            </w:r>
            <w:r w:rsidRPr="00B17A72">
              <w:rPr>
                <w:b/>
                <w:color w:val="auto"/>
                <w:szCs w:val="20"/>
              </w:rPr>
              <w:t xml:space="preserve"> </w:t>
            </w:r>
          </w:p>
        </w:tc>
        <w:tc>
          <w:tcPr>
            <w:tcW w:w="1346" w:type="dxa"/>
            <w:tcBorders>
              <w:top w:val="single" w:sz="4" w:space="0" w:color="000000"/>
              <w:left w:val="single" w:sz="4" w:space="0" w:color="000000"/>
              <w:bottom w:val="single" w:sz="4" w:space="0" w:color="000000"/>
              <w:right w:val="single" w:sz="4" w:space="0" w:color="000000"/>
            </w:tcBorders>
            <w:vAlign w:val="center"/>
          </w:tcPr>
          <w:p w14:paraId="7FAFF668" w14:textId="77777777" w:rsidR="00B7684C" w:rsidRPr="00B17A72" w:rsidRDefault="005454F1" w:rsidP="001163A9">
            <w:pPr>
              <w:jc w:val="center"/>
              <w:rPr>
                <w:color w:val="auto"/>
                <w:szCs w:val="20"/>
              </w:rPr>
            </w:pPr>
            <w:r w:rsidRPr="00B17A72">
              <w:rPr>
                <w:color w:val="auto"/>
                <w:szCs w:val="20"/>
              </w:rPr>
              <w:t>X</w:t>
            </w:r>
            <w:r w:rsidRPr="00B17A72">
              <w:rPr>
                <w:b/>
                <w:color w:val="auto"/>
                <w:szCs w:val="20"/>
              </w:rPr>
              <w:t xml:space="preserve"> </w:t>
            </w:r>
          </w:p>
        </w:tc>
        <w:tc>
          <w:tcPr>
            <w:tcW w:w="1252" w:type="dxa"/>
            <w:tcBorders>
              <w:top w:val="single" w:sz="4" w:space="0" w:color="000000"/>
              <w:left w:val="single" w:sz="4" w:space="0" w:color="000000"/>
              <w:bottom w:val="single" w:sz="4" w:space="0" w:color="000000"/>
              <w:right w:val="single" w:sz="4" w:space="0" w:color="000000"/>
            </w:tcBorders>
            <w:vAlign w:val="center"/>
          </w:tcPr>
          <w:p w14:paraId="1C8CE0CE" w14:textId="77777777" w:rsidR="00B7684C" w:rsidRPr="00B17A72" w:rsidRDefault="005454F1" w:rsidP="001163A9">
            <w:pPr>
              <w:jc w:val="center"/>
              <w:rPr>
                <w:color w:val="auto"/>
                <w:szCs w:val="20"/>
              </w:rPr>
            </w:pPr>
            <w:r w:rsidRPr="00B17A72">
              <w:rPr>
                <w:color w:val="auto"/>
                <w:szCs w:val="20"/>
              </w:rPr>
              <w:t>X</w:t>
            </w:r>
            <w:r w:rsidRPr="00B17A72">
              <w:rPr>
                <w:b/>
                <w:color w:val="auto"/>
                <w:szCs w:val="20"/>
              </w:rPr>
              <w:t xml:space="preserve"> </w:t>
            </w:r>
          </w:p>
        </w:tc>
      </w:tr>
    </w:tbl>
    <w:p w14:paraId="2586D540" w14:textId="3069B981" w:rsidR="00B7684C" w:rsidRPr="00B17A72" w:rsidRDefault="005454F1" w:rsidP="00021285">
      <w:pPr>
        <w:spacing w:after="0" w:line="240" w:lineRule="auto"/>
        <w:rPr>
          <w:color w:val="auto"/>
          <w:szCs w:val="20"/>
        </w:rPr>
      </w:pPr>
      <w:r w:rsidRPr="00B17A72">
        <w:rPr>
          <w:color w:val="auto"/>
          <w:szCs w:val="20"/>
        </w:rPr>
        <w:t xml:space="preserve"> </w:t>
      </w:r>
      <w:r w:rsidRPr="00B17A72">
        <w:rPr>
          <w:color w:val="auto"/>
          <w:szCs w:val="20"/>
        </w:rPr>
        <w:tab/>
        <w:t xml:space="preserve"> </w:t>
      </w:r>
    </w:p>
    <w:p w14:paraId="40AFB47E" w14:textId="7A36A7D6" w:rsidR="00B7684C" w:rsidRPr="00B17A72" w:rsidRDefault="00E3312E" w:rsidP="00E3312E">
      <w:pPr>
        <w:pStyle w:val="Aklm3"/>
        <w:rPr>
          <w:lang w:val="en-US"/>
        </w:rPr>
      </w:pPr>
      <w:r w:rsidRPr="00B17A72">
        <w:rPr>
          <w:lang w:val="en-US"/>
        </w:rPr>
        <w:t xml:space="preserve">4.2.6.10. </w:t>
      </w:r>
      <w:r w:rsidR="00A43793" w:rsidRPr="00B17A72">
        <w:rPr>
          <w:lang w:val="en-US"/>
        </w:rPr>
        <w:t xml:space="preserve">HEF 2102 </w:t>
      </w:r>
      <w:r w:rsidRPr="00B17A72">
        <w:rPr>
          <w:lang w:val="en-US"/>
        </w:rPr>
        <w:t>Communicable Diseases Nursing</w:t>
      </w:r>
    </w:p>
    <w:p w14:paraId="4304BF73" w14:textId="77777777" w:rsidR="00E871B8" w:rsidRPr="00B17A72" w:rsidRDefault="00E871B8" w:rsidP="00E871B8">
      <w:pPr>
        <w:spacing w:after="0" w:line="240" w:lineRule="auto"/>
        <w:rPr>
          <w:bCs/>
          <w:i/>
          <w:color w:val="auto"/>
          <w:szCs w:val="20"/>
        </w:rPr>
      </w:pPr>
      <w:r w:rsidRPr="00B17A72">
        <w:rPr>
          <w:bCs/>
          <w:i/>
          <w:color w:val="auto"/>
          <w:szCs w:val="20"/>
        </w:rPr>
        <w:t>This course was not offered in the spring semester of the 2025-2026 academic year.</w:t>
      </w:r>
    </w:p>
    <w:p w14:paraId="4A57431C" w14:textId="40C655FF" w:rsidR="00B7684C" w:rsidRPr="00B17A72" w:rsidRDefault="00A70279" w:rsidP="00E3312E">
      <w:pPr>
        <w:pStyle w:val="Aklm3"/>
        <w:rPr>
          <w:lang w:val="en-US"/>
        </w:rPr>
      </w:pPr>
      <w:r w:rsidRPr="00B17A72">
        <w:rPr>
          <w:lang w:val="en-US"/>
        </w:rPr>
        <w:lastRenderedPageBreak/>
        <w:t>4.</w:t>
      </w:r>
      <w:r w:rsidR="00D57389" w:rsidRPr="00B17A72">
        <w:rPr>
          <w:lang w:val="en-US"/>
        </w:rPr>
        <w:t>2</w:t>
      </w:r>
      <w:r w:rsidRPr="00B17A72">
        <w:rPr>
          <w:lang w:val="en-US"/>
        </w:rPr>
        <w:t>.</w:t>
      </w:r>
      <w:r w:rsidR="00D57389" w:rsidRPr="00B17A72">
        <w:rPr>
          <w:lang w:val="en-US"/>
        </w:rPr>
        <w:t>6.</w:t>
      </w:r>
      <w:r w:rsidR="00A43793" w:rsidRPr="00B17A72">
        <w:rPr>
          <w:lang w:val="en-US"/>
        </w:rPr>
        <w:t>1</w:t>
      </w:r>
      <w:r w:rsidR="00E3312E" w:rsidRPr="00B17A72">
        <w:rPr>
          <w:lang w:val="en-US"/>
        </w:rPr>
        <w:t>1</w:t>
      </w:r>
      <w:r w:rsidR="00D57389" w:rsidRPr="00B17A72">
        <w:rPr>
          <w:lang w:val="en-US"/>
        </w:rPr>
        <w:t xml:space="preserve">. </w:t>
      </w:r>
      <w:r w:rsidR="005454F1" w:rsidRPr="00B17A72">
        <w:rPr>
          <w:lang w:val="en-US"/>
        </w:rPr>
        <w:t xml:space="preserve">HEF 2103 </w:t>
      </w:r>
      <w:r w:rsidRPr="00B17A72">
        <w:rPr>
          <w:lang w:val="en-US"/>
        </w:rPr>
        <w:t xml:space="preserve">Health Protection </w:t>
      </w:r>
      <w:r w:rsidR="001F735C" w:rsidRPr="00B17A72">
        <w:rPr>
          <w:lang w:val="en-US"/>
        </w:rPr>
        <w:t>and</w:t>
      </w:r>
      <w:r w:rsidRPr="00B17A72">
        <w:rPr>
          <w:lang w:val="en-US"/>
        </w:rPr>
        <w:t xml:space="preserve"> Promotion</w:t>
      </w:r>
    </w:p>
    <w:p w14:paraId="22F4A1EC" w14:textId="77777777" w:rsidR="00A70279" w:rsidRPr="00B17A72" w:rsidRDefault="00A70279" w:rsidP="001163A9">
      <w:pPr>
        <w:spacing w:after="0" w:line="240" w:lineRule="auto"/>
        <w:rPr>
          <w:b/>
          <w:color w:val="auto"/>
          <w:szCs w:val="20"/>
        </w:rPr>
      </w:pPr>
    </w:p>
    <w:tbl>
      <w:tblPr>
        <w:tblW w:w="500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75"/>
        <w:gridCol w:w="1274"/>
        <w:gridCol w:w="1639"/>
        <w:gridCol w:w="978"/>
        <w:gridCol w:w="282"/>
        <w:gridCol w:w="379"/>
        <w:gridCol w:w="1292"/>
        <w:gridCol w:w="213"/>
        <w:gridCol w:w="2117"/>
        <w:gridCol w:w="12"/>
      </w:tblGrid>
      <w:tr w:rsidR="006F085B" w:rsidRPr="00B17A72" w14:paraId="717E9138" w14:textId="77777777" w:rsidTr="00DB4003">
        <w:trPr>
          <w:gridAfter w:val="1"/>
          <w:wAfter w:w="12" w:type="dxa"/>
          <w:jc w:val="center"/>
        </w:trPr>
        <w:tc>
          <w:tcPr>
            <w:tcW w:w="9049" w:type="dxa"/>
            <w:gridSpan w:val="9"/>
            <w:shd w:val="clear" w:color="auto" w:fill="D6E3BC" w:themeFill="accent3" w:themeFillTint="66"/>
            <w:vAlign w:val="center"/>
          </w:tcPr>
          <w:p w14:paraId="189D4AA7" w14:textId="56BD35A5" w:rsidR="00A70279" w:rsidRPr="00B17A72" w:rsidRDefault="00A70279" w:rsidP="001163A9">
            <w:pPr>
              <w:spacing w:after="0" w:line="240" w:lineRule="auto"/>
              <w:jc w:val="center"/>
              <w:rPr>
                <w:b/>
                <w:color w:val="auto"/>
                <w:szCs w:val="20"/>
              </w:rPr>
            </w:pPr>
            <w:r w:rsidRPr="00B17A72">
              <w:rPr>
                <w:b/>
                <w:color w:val="auto"/>
                <w:szCs w:val="20"/>
              </w:rPr>
              <w:t xml:space="preserve">HEF 2103 HEALTH PROTECTION </w:t>
            </w:r>
            <w:r w:rsidR="001F735C" w:rsidRPr="00B17A72">
              <w:rPr>
                <w:b/>
                <w:color w:val="auto"/>
                <w:szCs w:val="20"/>
              </w:rPr>
              <w:t>AND</w:t>
            </w:r>
            <w:r w:rsidRPr="00B17A72">
              <w:rPr>
                <w:b/>
                <w:color w:val="auto"/>
                <w:szCs w:val="20"/>
              </w:rPr>
              <w:t xml:space="preserve"> PROMOTION</w:t>
            </w:r>
          </w:p>
          <w:p w14:paraId="28020B77" w14:textId="3720030A" w:rsidR="00A70279" w:rsidRPr="00B17A72" w:rsidRDefault="00A70279" w:rsidP="001163A9">
            <w:pPr>
              <w:spacing w:after="0" w:line="240" w:lineRule="auto"/>
              <w:jc w:val="center"/>
              <w:rPr>
                <w:b/>
                <w:color w:val="auto"/>
                <w:szCs w:val="20"/>
              </w:rPr>
            </w:pPr>
            <w:r w:rsidRPr="00B17A72">
              <w:rPr>
                <w:b/>
                <w:color w:val="auto"/>
                <w:szCs w:val="20"/>
              </w:rPr>
              <w:t>2025-2026 SPRING SEMESTER</w:t>
            </w:r>
          </w:p>
        </w:tc>
      </w:tr>
      <w:tr w:rsidR="006F085B" w:rsidRPr="00B17A72" w14:paraId="6AB91D23" w14:textId="77777777" w:rsidTr="00DB4003">
        <w:trPr>
          <w:gridAfter w:val="1"/>
          <w:wAfter w:w="12" w:type="dxa"/>
          <w:jc w:val="center"/>
        </w:trPr>
        <w:tc>
          <w:tcPr>
            <w:tcW w:w="5427" w:type="dxa"/>
            <w:gridSpan w:val="6"/>
            <w:vAlign w:val="center"/>
          </w:tcPr>
          <w:p w14:paraId="10B6688F" w14:textId="77777777" w:rsidR="00B7684C" w:rsidRPr="00B17A72" w:rsidRDefault="005454F1" w:rsidP="001163A9">
            <w:pPr>
              <w:spacing w:after="0" w:line="240" w:lineRule="auto"/>
              <w:rPr>
                <w:b/>
                <w:color w:val="auto"/>
                <w:szCs w:val="20"/>
              </w:rPr>
            </w:pPr>
            <w:r w:rsidRPr="00B17A72">
              <w:rPr>
                <w:b/>
                <w:color w:val="auto"/>
                <w:szCs w:val="20"/>
              </w:rPr>
              <w:t xml:space="preserve">Department(s) Giving the Course: </w:t>
            </w:r>
            <w:r w:rsidRPr="00B17A72">
              <w:rPr>
                <w:bCs/>
                <w:color w:val="auto"/>
                <w:szCs w:val="20"/>
              </w:rPr>
              <w:t>DEU Faculty of Nursing</w:t>
            </w:r>
          </w:p>
        </w:tc>
        <w:tc>
          <w:tcPr>
            <w:tcW w:w="3622" w:type="dxa"/>
            <w:gridSpan w:val="3"/>
            <w:vAlign w:val="center"/>
          </w:tcPr>
          <w:p w14:paraId="40D5F231" w14:textId="77777777" w:rsidR="00B7684C" w:rsidRPr="00B17A72" w:rsidRDefault="005454F1" w:rsidP="001163A9">
            <w:pPr>
              <w:spacing w:after="0" w:line="240" w:lineRule="auto"/>
              <w:rPr>
                <w:b/>
                <w:color w:val="auto"/>
                <w:szCs w:val="20"/>
              </w:rPr>
            </w:pPr>
            <w:r w:rsidRPr="00B17A72">
              <w:rPr>
                <w:b/>
                <w:color w:val="auto"/>
                <w:szCs w:val="20"/>
              </w:rPr>
              <w:t xml:space="preserve">Department(s) Taking the Course: </w:t>
            </w:r>
            <w:r w:rsidRPr="00B17A72">
              <w:rPr>
                <w:bCs/>
                <w:color w:val="auto"/>
                <w:szCs w:val="20"/>
              </w:rPr>
              <w:t>DEU Faculty of Nursing</w:t>
            </w:r>
          </w:p>
        </w:tc>
      </w:tr>
      <w:tr w:rsidR="006F085B" w:rsidRPr="00B17A72" w14:paraId="438529DC" w14:textId="77777777" w:rsidTr="00DB4003">
        <w:trPr>
          <w:gridAfter w:val="1"/>
          <w:wAfter w:w="12" w:type="dxa"/>
          <w:jc w:val="center"/>
        </w:trPr>
        <w:tc>
          <w:tcPr>
            <w:tcW w:w="5427" w:type="dxa"/>
            <w:gridSpan w:val="6"/>
            <w:vAlign w:val="center"/>
          </w:tcPr>
          <w:p w14:paraId="5A9FB1AA" w14:textId="77777777" w:rsidR="00B7684C" w:rsidRPr="00B17A72" w:rsidRDefault="005454F1" w:rsidP="001163A9">
            <w:pPr>
              <w:spacing w:after="0" w:line="240" w:lineRule="auto"/>
              <w:jc w:val="both"/>
              <w:rPr>
                <w:b/>
                <w:color w:val="auto"/>
                <w:szCs w:val="20"/>
              </w:rPr>
            </w:pPr>
            <w:r w:rsidRPr="00B17A72">
              <w:rPr>
                <w:b/>
                <w:color w:val="auto"/>
                <w:szCs w:val="20"/>
              </w:rPr>
              <w:t xml:space="preserve">Name of the Department: </w:t>
            </w:r>
            <w:r w:rsidRPr="00B17A72">
              <w:rPr>
                <w:color w:val="auto"/>
                <w:szCs w:val="20"/>
              </w:rPr>
              <w:t>Nursing</w:t>
            </w:r>
          </w:p>
        </w:tc>
        <w:tc>
          <w:tcPr>
            <w:tcW w:w="3622" w:type="dxa"/>
            <w:gridSpan w:val="3"/>
            <w:vAlign w:val="center"/>
          </w:tcPr>
          <w:p w14:paraId="3B6F9A74" w14:textId="60027D75" w:rsidR="00B7684C" w:rsidRPr="00B17A72" w:rsidRDefault="005454F1" w:rsidP="001163A9">
            <w:pPr>
              <w:spacing w:after="0" w:line="240" w:lineRule="auto"/>
              <w:jc w:val="both"/>
              <w:rPr>
                <w:b/>
                <w:color w:val="auto"/>
                <w:szCs w:val="20"/>
              </w:rPr>
            </w:pPr>
            <w:r w:rsidRPr="00B17A72">
              <w:rPr>
                <w:b/>
                <w:color w:val="auto"/>
                <w:szCs w:val="20"/>
              </w:rPr>
              <w:t xml:space="preserve">Course Title: </w:t>
            </w:r>
            <w:r w:rsidRPr="00B17A72">
              <w:rPr>
                <w:bCs/>
                <w:color w:val="auto"/>
                <w:szCs w:val="20"/>
              </w:rPr>
              <w:t xml:space="preserve">Health Protection </w:t>
            </w:r>
            <w:r w:rsidR="001F735C" w:rsidRPr="00B17A72">
              <w:rPr>
                <w:bCs/>
                <w:color w:val="auto"/>
                <w:szCs w:val="20"/>
              </w:rPr>
              <w:t>and</w:t>
            </w:r>
            <w:r w:rsidRPr="00B17A72">
              <w:rPr>
                <w:bCs/>
                <w:color w:val="auto"/>
                <w:szCs w:val="20"/>
              </w:rPr>
              <w:t xml:space="preserve"> Promotion</w:t>
            </w:r>
          </w:p>
        </w:tc>
      </w:tr>
      <w:tr w:rsidR="006F085B" w:rsidRPr="00B17A72" w14:paraId="282EFE5A" w14:textId="77777777" w:rsidTr="00DB4003">
        <w:trPr>
          <w:gridAfter w:val="1"/>
          <w:wAfter w:w="12" w:type="dxa"/>
          <w:jc w:val="center"/>
        </w:trPr>
        <w:tc>
          <w:tcPr>
            <w:tcW w:w="5427" w:type="dxa"/>
            <w:gridSpan w:val="6"/>
            <w:vAlign w:val="center"/>
          </w:tcPr>
          <w:p w14:paraId="66A3AEF7" w14:textId="77777777" w:rsidR="00B7684C" w:rsidRPr="00B17A72" w:rsidRDefault="005454F1" w:rsidP="001163A9">
            <w:pPr>
              <w:spacing w:after="0" w:line="240" w:lineRule="auto"/>
              <w:jc w:val="both"/>
              <w:rPr>
                <w:b/>
                <w:color w:val="auto"/>
                <w:szCs w:val="20"/>
              </w:rPr>
            </w:pPr>
            <w:r w:rsidRPr="00B17A72">
              <w:rPr>
                <w:b/>
                <w:color w:val="auto"/>
                <w:szCs w:val="20"/>
              </w:rPr>
              <w:t xml:space="preserve">Course Level: </w:t>
            </w:r>
            <w:r w:rsidRPr="00B17A72">
              <w:rPr>
                <w:color w:val="auto"/>
                <w:szCs w:val="20"/>
              </w:rPr>
              <w:t>(Undergraduate)</w:t>
            </w:r>
          </w:p>
        </w:tc>
        <w:tc>
          <w:tcPr>
            <w:tcW w:w="3622" w:type="dxa"/>
            <w:gridSpan w:val="3"/>
            <w:vAlign w:val="center"/>
          </w:tcPr>
          <w:p w14:paraId="307C35F6" w14:textId="77777777" w:rsidR="00B7684C" w:rsidRPr="00B17A72" w:rsidRDefault="005454F1" w:rsidP="001163A9">
            <w:pPr>
              <w:spacing w:after="0" w:line="240" w:lineRule="auto"/>
              <w:jc w:val="both"/>
              <w:rPr>
                <w:b/>
                <w:color w:val="auto"/>
                <w:szCs w:val="20"/>
              </w:rPr>
            </w:pPr>
            <w:r w:rsidRPr="00B17A72">
              <w:rPr>
                <w:b/>
                <w:color w:val="auto"/>
                <w:szCs w:val="20"/>
              </w:rPr>
              <w:t>Course Code:</w:t>
            </w:r>
            <w:r w:rsidRPr="00B17A72">
              <w:rPr>
                <w:b/>
                <w:color w:val="auto"/>
                <w:szCs w:val="20"/>
              </w:rPr>
              <w:tab/>
            </w:r>
            <w:r w:rsidRPr="00B17A72">
              <w:rPr>
                <w:color w:val="auto"/>
                <w:szCs w:val="20"/>
              </w:rPr>
              <w:t>HEF 2103</w:t>
            </w:r>
          </w:p>
        </w:tc>
      </w:tr>
      <w:tr w:rsidR="006F085B" w:rsidRPr="00B17A72" w14:paraId="6F222D42" w14:textId="77777777" w:rsidTr="00DB4003">
        <w:trPr>
          <w:gridAfter w:val="1"/>
          <w:wAfter w:w="12" w:type="dxa"/>
          <w:jc w:val="center"/>
        </w:trPr>
        <w:tc>
          <w:tcPr>
            <w:tcW w:w="5427" w:type="dxa"/>
            <w:gridSpan w:val="6"/>
            <w:vAlign w:val="center"/>
          </w:tcPr>
          <w:p w14:paraId="2DE09053" w14:textId="77777777" w:rsidR="00B7684C" w:rsidRPr="00B17A72" w:rsidRDefault="005454F1" w:rsidP="001163A9">
            <w:pPr>
              <w:spacing w:after="0" w:line="240" w:lineRule="auto"/>
              <w:jc w:val="both"/>
              <w:rPr>
                <w:b/>
                <w:color w:val="auto"/>
                <w:szCs w:val="20"/>
              </w:rPr>
            </w:pPr>
            <w:r w:rsidRPr="00B17A72">
              <w:rPr>
                <w:b/>
                <w:color w:val="auto"/>
                <w:szCs w:val="20"/>
              </w:rPr>
              <w:t xml:space="preserve">Form Submitting/renewal </w:t>
            </w:r>
            <w:proofErr w:type="spellStart"/>
            <w:proofErr w:type="gramStart"/>
            <w:r w:rsidRPr="00B17A72">
              <w:rPr>
                <w:b/>
                <w:color w:val="auto"/>
                <w:szCs w:val="20"/>
              </w:rPr>
              <w:t>Date:</w:t>
            </w:r>
            <w:r w:rsidRPr="00B17A72">
              <w:rPr>
                <w:color w:val="auto"/>
                <w:szCs w:val="20"/>
              </w:rPr>
              <w:t>January</w:t>
            </w:r>
            <w:proofErr w:type="spellEnd"/>
            <w:proofErr w:type="gramEnd"/>
            <w:r w:rsidRPr="00B17A72">
              <w:rPr>
                <w:color w:val="auto"/>
                <w:szCs w:val="20"/>
              </w:rPr>
              <w:t xml:space="preserve"> 2026</w:t>
            </w:r>
          </w:p>
        </w:tc>
        <w:tc>
          <w:tcPr>
            <w:tcW w:w="3622" w:type="dxa"/>
            <w:gridSpan w:val="3"/>
            <w:vAlign w:val="center"/>
          </w:tcPr>
          <w:p w14:paraId="1B0D7A86" w14:textId="77777777" w:rsidR="00B7684C" w:rsidRPr="00B17A72" w:rsidRDefault="005454F1" w:rsidP="001163A9">
            <w:pPr>
              <w:spacing w:after="0" w:line="240" w:lineRule="auto"/>
              <w:jc w:val="both"/>
              <w:rPr>
                <w:color w:val="auto"/>
                <w:szCs w:val="20"/>
              </w:rPr>
            </w:pPr>
            <w:r w:rsidRPr="00B17A72">
              <w:rPr>
                <w:b/>
                <w:color w:val="auto"/>
                <w:szCs w:val="20"/>
              </w:rPr>
              <w:t xml:space="preserve">Course Status: </w:t>
            </w:r>
            <w:r w:rsidRPr="00B17A72">
              <w:rPr>
                <w:color w:val="auto"/>
                <w:szCs w:val="20"/>
              </w:rPr>
              <w:t>Elective</w:t>
            </w:r>
          </w:p>
        </w:tc>
      </w:tr>
      <w:tr w:rsidR="006F085B" w:rsidRPr="00B17A72" w14:paraId="527C54E8" w14:textId="77777777" w:rsidTr="00DB4003">
        <w:trPr>
          <w:gridAfter w:val="1"/>
          <w:wAfter w:w="12" w:type="dxa"/>
          <w:jc w:val="center"/>
        </w:trPr>
        <w:tc>
          <w:tcPr>
            <w:tcW w:w="5427" w:type="dxa"/>
            <w:gridSpan w:val="6"/>
            <w:vAlign w:val="center"/>
          </w:tcPr>
          <w:p w14:paraId="0D2F413A" w14:textId="77777777" w:rsidR="00B7684C" w:rsidRPr="00B17A72" w:rsidRDefault="005454F1" w:rsidP="001163A9">
            <w:pPr>
              <w:spacing w:after="0" w:line="240" w:lineRule="auto"/>
              <w:rPr>
                <w:b/>
                <w:bCs/>
                <w:color w:val="auto"/>
                <w:szCs w:val="20"/>
              </w:rPr>
            </w:pPr>
            <w:r w:rsidRPr="00B17A72">
              <w:rPr>
                <w:b/>
                <w:bCs/>
                <w:color w:val="auto"/>
                <w:szCs w:val="20"/>
              </w:rPr>
              <w:t>Language of the course:</w:t>
            </w:r>
            <w:r w:rsidRPr="00B17A72">
              <w:rPr>
                <w:color w:val="auto"/>
                <w:szCs w:val="20"/>
              </w:rPr>
              <w:t xml:space="preserve"> Turkish</w:t>
            </w:r>
          </w:p>
          <w:p w14:paraId="68E61879" w14:textId="77777777" w:rsidR="00B7684C" w:rsidRPr="00B17A72" w:rsidRDefault="00B7684C" w:rsidP="001163A9">
            <w:pPr>
              <w:spacing w:after="0" w:line="240" w:lineRule="auto"/>
              <w:jc w:val="both"/>
              <w:rPr>
                <w:b/>
                <w:color w:val="auto"/>
                <w:szCs w:val="20"/>
              </w:rPr>
            </w:pPr>
          </w:p>
        </w:tc>
        <w:tc>
          <w:tcPr>
            <w:tcW w:w="3622" w:type="dxa"/>
            <w:gridSpan w:val="3"/>
            <w:vAlign w:val="center"/>
          </w:tcPr>
          <w:p w14:paraId="5E45C1F5" w14:textId="77777777" w:rsidR="00B7684C" w:rsidRPr="00B17A72" w:rsidRDefault="005454F1" w:rsidP="001163A9">
            <w:pPr>
              <w:spacing w:after="0" w:line="240" w:lineRule="auto"/>
              <w:rPr>
                <w:b/>
                <w:color w:val="auto"/>
                <w:szCs w:val="20"/>
              </w:rPr>
            </w:pPr>
            <w:r w:rsidRPr="00B17A72">
              <w:rPr>
                <w:b/>
                <w:color w:val="auto"/>
                <w:szCs w:val="20"/>
              </w:rPr>
              <w:t xml:space="preserve">Instructor/s: </w:t>
            </w:r>
          </w:p>
          <w:p w14:paraId="352EB257" w14:textId="77777777" w:rsidR="00B7684C" w:rsidRPr="00B17A72" w:rsidRDefault="005454F1" w:rsidP="001163A9">
            <w:pPr>
              <w:spacing w:after="0" w:line="240" w:lineRule="auto"/>
              <w:jc w:val="both"/>
              <w:rPr>
                <w:color w:val="auto"/>
                <w:szCs w:val="20"/>
              </w:rPr>
            </w:pPr>
            <w:r w:rsidRPr="00B17A72">
              <w:rPr>
                <w:color w:val="auto"/>
                <w:szCs w:val="20"/>
              </w:rPr>
              <w:t>Prof.  Meryem ÖZTÜRK HANEY</w:t>
            </w:r>
          </w:p>
          <w:p w14:paraId="5B7C8161" w14:textId="77777777" w:rsidR="00B7684C" w:rsidRPr="00B17A72" w:rsidRDefault="005454F1" w:rsidP="001163A9">
            <w:pPr>
              <w:spacing w:after="0" w:line="240" w:lineRule="auto"/>
              <w:jc w:val="both"/>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ÖZBIÇAKÇI</w:t>
            </w:r>
          </w:p>
        </w:tc>
      </w:tr>
      <w:tr w:rsidR="006F085B" w:rsidRPr="00B17A72" w14:paraId="5A05345C" w14:textId="77777777" w:rsidTr="00DB4003">
        <w:trPr>
          <w:gridAfter w:val="1"/>
          <w:wAfter w:w="12" w:type="dxa"/>
          <w:jc w:val="center"/>
        </w:trPr>
        <w:tc>
          <w:tcPr>
            <w:tcW w:w="5427" w:type="dxa"/>
            <w:gridSpan w:val="6"/>
            <w:vAlign w:val="center"/>
          </w:tcPr>
          <w:p w14:paraId="06D22CFD" w14:textId="3C843BA1" w:rsidR="00B7684C" w:rsidRPr="00B17A72" w:rsidRDefault="005454F1" w:rsidP="001163A9">
            <w:pPr>
              <w:spacing w:after="0" w:line="240" w:lineRule="auto"/>
              <w:jc w:val="both"/>
              <w:rPr>
                <w:b/>
                <w:color w:val="auto"/>
                <w:szCs w:val="20"/>
              </w:rPr>
            </w:pPr>
            <w:r w:rsidRPr="00B17A72">
              <w:rPr>
                <w:b/>
                <w:color w:val="auto"/>
                <w:szCs w:val="20"/>
              </w:rPr>
              <w:t xml:space="preserve">Prerequisite of the course: </w:t>
            </w:r>
            <w:r w:rsidR="00A70279" w:rsidRPr="00B17A72">
              <w:rPr>
                <w:bCs/>
                <w:color w:val="auto"/>
                <w:szCs w:val="20"/>
              </w:rPr>
              <w:t>None</w:t>
            </w:r>
          </w:p>
        </w:tc>
        <w:tc>
          <w:tcPr>
            <w:tcW w:w="3622" w:type="dxa"/>
            <w:gridSpan w:val="3"/>
            <w:vAlign w:val="center"/>
          </w:tcPr>
          <w:p w14:paraId="48149E2E" w14:textId="309BCFBC" w:rsidR="00B7684C" w:rsidRPr="00B17A72" w:rsidRDefault="005454F1" w:rsidP="001163A9">
            <w:pPr>
              <w:spacing w:after="0" w:line="240" w:lineRule="auto"/>
              <w:jc w:val="both"/>
              <w:rPr>
                <w:b/>
                <w:color w:val="auto"/>
                <w:szCs w:val="20"/>
              </w:rPr>
            </w:pPr>
            <w:r w:rsidRPr="00B17A72">
              <w:rPr>
                <w:b/>
                <w:color w:val="auto"/>
                <w:szCs w:val="20"/>
              </w:rPr>
              <w:t xml:space="preserve">Prerequisite course for: </w:t>
            </w:r>
            <w:r w:rsidRPr="00B17A72">
              <w:rPr>
                <w:color w:val="auto"/>
                <w:szCs w:val="20"/>
              </w:rPr>
              <w:t xml:space="preserve"> </w:t>
            </w:r>
            <w:r w:rsidR="00A70279" w:rsidRPr="00B17A72">
              <w:rPr>
                <w:color w:val="auto"/>
                <w:szCs w:val="20"/>
              </w:rPr>
              <w:t>None</w:t>
            </w:r>
          </w:p>
        </w:tc>
      </w:tr>
      <w:tr w:rsidR="006F085B" w:rsidRPr="00B17A72" w14:paraId="10F23524" w14:textId="77777777" w:rsidTr="00DB4003">
        <w:trPr>
          <w:gridAfter w:val="1"/>
          <w:wAfter w:w="12" w:type="dxa"/>
          <w:jc w:val="center"/>
        </w:trPr>
        <w:tc>
          <w:tcPr>
            <w:tcW w:w="5427" w:type="dxa"/>
            <w:gridSpan w:val="6"/>
            <w:vAlign w:val="center"/>
          </w:tcPr>
          <w:p w14:paraId="14B68B9C" w14:textId="77777777" w:rsidR="00B7684C" w:rsidRPr="00B17A72" w:rsidRDefault="005454F1" w:rsidP="001163A9">
            <w:pPr>
              <w:spacing w:after="0" w:line="240" w:lineRule="auto"/>
              <w:jc w:val="both"/>
              <w:rPr>
                <w:color w:val="auto"/>
                <w:szCs w:val="20"/>
              </w:rPr>
            </w:pPr>
            <w:r w:rsidRPr="00B17A72">
              <w:rPr>
                <w:b/>
                <w:color w:val="auto"/>
                <w:szCs w:val="20"/>
              </w:rPr>
              <w:t xml:space="preserve">Weekly course hours: </w:t>
            </w:r>
            <w:r w:rsidRPr="00B17A72">
              <w:rPr>
                <w:color w:val="auto"/>
                <w:szCs w:val="20"/>
              </w:rPr>
              <w:t xml:space="preserve">2 </w:t>
            </w:r>
            <w:proofErr w:type="spellStart"/>
            <w:r w:rsidRPr="00B17A72">
              <w:rPr>
                <w:color w:val="auto"/>
                <w:szCs w:val="20"/>
              </w:rPr>
              <w:t>saat</w:t>
            </w:r>
            <w:proofErr w:type="spellEnd"/>
          </w:p>
        </w:tc>
        <w:tc>
          <w:tcPr>
            <w:tcW w:w="3622" w:type="dxa"/>
            <w:gridSpan w:val="3"/>
            <w:vAlign w:val="center"/>
          </w:tcPr>
          <w:p w14:paraId="3A169F83" w14:textId="77777777" w:rsidR="00B7684C" w:rsidRPr="00B17A72" w:rsidRDefault="005454F1" w:rsidP="001163A9">
            <w:pPr>
              <w:spacing w:after="0" w:line="240" w:lineRule="auto"/>
              <w:jc w:val="both"/>
              <w:rPr>
                <w:color w:val="auto"/>
                <w:szCs w:val="20"/>
              </w:rPr>
            </w:pPr>
            <w:r w:rsidRPr="00B17A72">
              <w:rPr>
                <w:b/>
                <w:color w:val="auto"/>
                <w:szCs w:val="20"/>
              </w:rPr>
              <w:t xml:space="preserve">Course Coordinator: </w:t>
            </w:r>
            <w:r w:rsidRPr="00B17A72">
              <w:rPr>
                <w:color w:val="auto"/>
                <w:szCs w:val="20"/>
              </w:rPr>
              <w:t>Prof.  Meryem ÖZTÜRK HANEY</w:t>
            </w:r>
          </w:p>
        </w:tc>
      </w:tr>
      <w:tr w:rsidR="006F085B" w:rsidRPr="00B17A72" w14:paraId="3EB42084" w14:textId="77777777" w:rsidTr="00DB4003">
        <w:trPr>
          <w:gridAfter w:val="1"/>
          <w:wAfter w:w="12" w:type="dxa"/>
          <w:jc w:val="center"/>
        </w:trPr>
        <w:tc>
          <w:tcPr>
            <w:tcW w:w="2149" w:type="dxa"/>
            <w:gridSpan w:val="2"/>
            <w:vAlign w:val="center"/>
          </w:tcPr>
          <w:p w14:paraId="36ED63AC" w14:textId="77777777" w:rsidR="00B7684C" w:rsidRPr="00B17A72" w:rsidRDefault="005454F1" w:rsidP="001242DA">
            <w:pPr>
              <w:spacing w:after="0" w:line="240" w:lineRule="auto"/>
              <w:jc w:val="center"/>
              <w:rPr>
                <w:b/>
                <w:bCs/>
                <w:color w:val="auto"/>
                <w:szCs w:val="20"/>
              </w:rPr>
            </w:pPr>
            <w:r w:rsidRPr="00B17A72">
              <w:rPr>
                <w:b/>
                <w:bCs/>
                <w:color w:val="auto"/>
                <w:szCs w:val="20"/>
              </w:rPr>
              <w:t>Theory</w:t>
            </w:r>
          </w:p>
        </w:tc>
        <w:tc>
          <w:tcPr>
            <w:tcW w:w="1639" w:type="dxa"/>
            <w:vAlign w:val="center"/>
          </w:tcPr>
          <w:p w14:paraId="4C157CCC" w14:textId="77777777" w:rsidR="00B7684C" w:rsidRPr="00B17A72" w:rsidRDefault="005454F1" w:rsidP="001242DA">
            <w:pPr>
              <w:spacing w:after="0" w:line="240" w:lineRule="auto"/>
              <w:jc w:val="center"/>
              <w:rPr>
                <w:b/>
                <w:bCs/>
                <w:color w:val="auto"/>
                <w:szCs w:val="20"/>
              </w:rPr>
            </w:pPr>
            <w:r w:rsidRPr="00B17A72">
              <w:rPr>
                <w:b/>
                <w:bCs/>
                <w:color w:val="auto"/>
                <w:szCs w:val="20"/>
              </w:rPr>
              <w:t>Practice</w:t>
            </w:r>
          </w:p>
        </w:tc>
        <w:tc>
          <w:tcPr>
            <w:tcW w:w="1639" w:type="dxa"/>
            <w:gridSpan w:val="3"/>
            <w:vAlign w:val="center"/>
          </w:tcPr>
          <w:p w14:paraId="6F618A9A" w14:textId="77777777" w:rsidR="00B7684C" w:rsidRPr="00B17A72" w:rsidRDefault="005454F1" w:rsidP="001242DA">
            <w:pPr>
              <w:spacing w:after="0" w:line="240" w:lineRule="auto"/>
              <w:jc w:val="center"/>
              <w:rPr>
                <w:b/>
                <w:bCs/>
                <w:color w:val="auto"/>
                <w:szCs w:val="20"/>
              </w:rPr>
            </w:pPr>
            <w:r w:rsidRPr="00B17A72">
              <w:rPr>
                <w:b/>
                <w:bCs/>
                <w:color w:val="auto"/>
                <w:szCs w:val="20"/>
              </w:rPr>
              <w:t>Laboratory</w:t>
            </w:r>
          </w:p>
        </w:tc>
        <w:tc>
          <w:tcPr>
            <w:tcW w:w="3622" w:type="dxa"/>
            <w:gridSpan w:val="3"/>
            <w:vAlign w:val="center"/>
          </w:tcPr>
          <w:p w14:paraId="0C0F36C0" w14:textId="77777777" w:rsidR="00B7684C" w:rsidRPr="00B17A72" w:rsidRDefault="005454F1" w:rsidP="001163A9">
            <w:pPr>
              <w:spacing w:after="0" w:line="240" w:lineRule="auto"/>
              <w:jc w:val="both"/>
              <w:rPr>
                <w:color w:val="auto"/>
                <w:szCs w:val="20"/>
              </w:rPr>
            </w:pPr>
            <w:r w:rsidRPr="00B17A72">
              <w:rPr>
                <w:b/>
                <w:color w:val="auto"/>
                <w:szCs w:val="20"/>
              </w:rPr>
              <w:t>National Credit of the Course: 2</w:t>
            </w:r>
          </w:p>
        </w:tc>
      </w:tr>
      <w:tr w:rsidR="006F085B" w:rsidRPr="00B17A72" w14:paraId="40187619" w14:textId="77777777" w:rsidTr="00DB4003">
        <w:trPr>
          <w:gridAfter w:val="1"/>
          <w:wAfter w:w="12" w:type="dxa"/>
          <w:jc w:val="center"/>
        </w:trPr>
        <w:tc>
          <w:tcPr>
            <w:tcW w:w="2149" w:type="dxa"/>
            <w:gridSpan w:val="2"/>
            <w:vAlign w:val="center"/>
          </w:tcPr>
          <w:p w14:paraId="1F504DB5" w14:textId="77777777" w:rsidR="00B7684C" w:rsidRPr="00B17A72" w:rsidRDefault="005454F1" w:rsidP="001242DA">
            <w:pPr>
              <w:spacing w:after="0" w:line="240" w:lineRule="auto"/>
              <w:jc w:val="center"/>
              <w:rPr>
                <w:color w:val="auto"/>
                <w:szCs w:val="20"/>
              </w:rPr>
            </w:pPr>
            <w:r w:rsidRPr="00B17A72">
              <w:rPr>
                <w:color w:val="auto"/>
                <w:szCs w:val="20"/>
              </w:rPr>
              <w:t>2</w:t>
            </w:r>
          </w:p>
        </w:tc>
        <w:tc>
          <w:tcPr>
            <w:tcW w:w="1639" w:type="dxa"/>
            <w:vAlign w:val="center"/>
          </w:tcPr>
          <w:p w14:paraId="66C1E5DA" w14:textId="77777777" w:rsidR="00B7684C" w:rsidRPr="00B17A72" w:rsidRDefault="005454F1" w:rsidP="001242DA">
            <w:pPr>
              <w:spacing w:after="0" w:line="240" w:lineRule="auto"/>
              <w:jc w:val="center"/>
              <w:rPr>
                <w:color w:val="auto"/>
                <w:szCs w:val="20"/>
              </w:rPr>
            </w:pPr>
            <w:r w:rsidRPr="00B17A72">
              <w:rPr>
                <w:color w:val="auto"/>
                <w:szCs w:val="20"/>
              </w:rPr>
              <w:t>-</w:t>
            </w:r>
          </w:p>
        </w:tc>
        <w:tc>
          <w:tcPr>
            <w:tcW w:w="1639" w:type="dxa"/>
            <w:gridSpan w:val="3"/>
            <w:vAlign w:val="center"/>
          </w:tcPr>
          <w:p w14:paraId="379BD8E0" w14:textId="77777777" w:rsidR="00B7684C" w:rsidRPr="00B17A72" w:rsidRDefault="005454F1" w:rsidP="001242DA">
            <w:pPr>
              <w:spacing w:after="0" w:line="240" w:lineRule="auto"/>
              <w:jc w:val="center"/>
              <w:rPr>
                <w:color w:val="auto"/>
                <w:szCs w:val="20"/>
              </w:rPr>
            </w:pPr>
            <w:r w:rsidRPr="00B17A72">
              <w:rPr>
                <w:color w:val="auto"/>
                <w:szCs w:val="20"/>
              </w:rPr>
              <w:t>-</w:t>
            </w:r>
          </w:p>
        </w:tc>
        <w:tc>
          <w:tcPr>
            <w:tcW w:w="3622" w:type="dxa"/>
            <w:gridSpan w:val="3"/>
            <w:vAlign w:val="center"/>
          </w:tcPr>
          <w:p w14:paraId="70DBECCD" w14:textId="1A8BF9BC" w:rsidR="00B7684C" w:rsidRPr="00B17A72" w:rsidRDefault="002C1865" w:rsidP="001163A9">
            <w:pPr>
              <w:spacing w:after="0" w:line="240" w:lineRule="auto"/>
              <w:jc w:val="both"/>
              <w:rPr>
                <w:color w:val="auto"/>
                <w:szCs w:val="20"/>
              </w:rPr>
            </w:pPr>
            <w:r w:rsidRPr="00B17A72">
              <w:rPr>
                <w:b/>
                <w:color w:val="auto"/>
                <w:szCs w:val="20"/>
              </w:rPr>
              <w:t>ECTS</w:t>
            </w:r>
            <w:r w:rsidR="005454F1" w:rsidRPr="00B17A72">
              <w:rPr>
                <w:b/>
                <w:color w:val="auto"/>
                <w:szCs w:val="20"/>
              </w:rPr>
              <w:t xml:space="preserve"> Credit of the Course:</w:t>
            </w:r>
            <w:r w:rsidR="005454F1" w:rsidRPr="00B17A72">
              <w:rPr>
                <w:bCs/>
                <w:color w:val="auto"/>
                <w:szCs w:val="20"/>
              </w:rPr>
              <w:t>2</w:t>
            </w:r>
          </w:p>
        </w:tc>
      </w:tr>
      <w:tr w:rsidR="001242DA" w:rsidRPr="00B17A72" w14:paraId="7273C4CD" w14:textId="77777777" w:rsidTr="00DB4003">
        <w:trPr>
          <w:gridAfter w:val="1"/>
          <w:wAfter w:w="12" w:type="dxa"/>
          <w:jc w:val="center"/>
        </w:trPr>
        <w:tc>
          <w:tcPr>
            <w:tcW w:w="2149" w:type="dxa"/>
            <w:gridSpan w:val="2"/>
            <w:vAlign w:val="center"/>
          </w:tcPr>
          <w:p w14:paraId="40706839" w14:textId="057A942B"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1639" w:type="dxa"/>
            <w:vAlign w:val="center"/>
          </w:tcPr>
          <w:p w14:paraId="335B18C4" w14:textId="3CA79E8E"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1639" w:type="dxa"/>
            <w:gridSpan w:val="3"/>
            <w:vAlign w:val="center"/>
          </w:tcPr>
          <w:p w14:paraId="48D1EAAC" w14:textId="517CD296"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3622" w:type="dxa"/>
            <w:gridSpan w:val="3"/>
            <w:vAlign w:val="center"/>
          </w:tcPr>
          <w:p w14:paraId="3824AFA9" w14:textId="0E58B537" w:rsidR="001242DA" w:rsidRPr="00B17A72" w:rsidRDefault="001242DA" w:rsidP="001242DA">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640ED0" w:rsidRPr="00B17A72" w14:paraId="59305F1E" w14:textId="77777777" w:rsidTr="00DB4003">
        <w:trPr>
          <w:gridAfter w:val="1"/>
          <w:wAfter w:w="12" w:type="dxa"/>
          <w:jc w:val="center"/>
        </w:trPr>
        <w:tc>
          <w:tcPr>
            <w:tcW w:w="2149" w:type="dxa"/>
            <w:gridSpan w:val="2"/>
            <w:vAlign w:val="center"/>
          </w:tcPr>
          <w:p w14:paraId="6B5050B8" w14:textId="0B44D904" w:rsidR="00640ED0" w:rsidRPr="00B17A72" w:rsidRDefault="001242DA" w:rsidP="001242DA">
            <w:pPr>
              <w:spacing w:after="0" w:line="240" w:lineRule="auto"/>
              <w:jc w:val="center"/>
              <w:rPr>
                <w:color w:val="auto"/>
                <w:szCs w:val="20"/>
              </w:rPr>
            </w:pPr>
            <w:r w:rsidRPr="00B17A72">
              <w:rPr>
                <w:rFonts w:eastAsia="Calibri"/>
                <w:color w:val="auto"/>
                <w:kern w:val="2"/>
                <w:szCs w:val="20"/>
                <w:lang w:eastAsia="tr"/>
              </w:rPr>
              <w:t>1/25</w:t>
            </w:r>
          </w:p>
        </w:tc>
        <w:tc>
          <w:tcPr>
            <w:tcW w:w="1639" w:type="dxa"/>
            <w:vAlign w:val="center"/>
          </w:tcPr>
          <w:p w14:paraId="03359291" w14:textId="32AAC9E2" w:rsidR="00640ED0" w:rsidRPr="00B17A72" w:rsidRDefault="00640ED0" w:rsidP="001242DA">
            <w:pPr>
              <w:spacing w:after="0" w:line="240" w:lineRule="auto"/>
              <w:jc w:val="center"/>
              <w:rPr>
                <w:color w:val="auto"/>
                <w:szCs w:val="20"/>
              </w:rPr>
            </w:pPr>
            <w:r w:rsidRPr="00B17A72">
              <w:rPr>
                <w:color w:val="auto"/>
                <w:szCs w:val="20"/>
              </w:rPr>
              <w:t>-</w:t>
            </w:r>
          </w:p>
        </w:tc>
        <w:tc>
          <w:tcPr>
            <w:tcW w:w="1639" w:type="dxa"/>
            <w:gridSpan w:val="3"/>
            <w:vAlign w:val="center"/>
          </w:tcPr>
          <w:p w14:paraId="3944718F" w14:textId="5D0FBDEA" w:rsidR="00640ED0" w:rsidRPr="00B17A72" w:rsidRDefault="00640ED0" w:rsidP="001242DA">
            <w:pPr>
              <w:spacing w:after="0" w:line="240" w:lineRule="auto"/>
              <w:jc w:val="center"/>
              <w:rPr>
                <w:color w:val="auto"/>
                <w:szCs w:val="20"/>
              </w:rPr>
            </w:pPr>
            <w:r w:rsidRPr="00B17A72">
              <w:rPr>
                <w:color w:val="auto"/>
                <w:szCs w:val="20"/>
              </w:rPr>
              <w:t>-</w:t>
            </w:r>
          </w:p>
        </w:tc>
        <w:tc>
          <w:tcPr>
            <w:tcW w:w="3622" w:type="dxa"/>
            <w:gridSpan w:val="3"/>
            <w:vAlign w:val="center"/>
          </w:tcPr>
          <w:p w14:paraId="11C54D3A" w14:textId="5B90E9E7" w:rsidR="00640ED0" w:rsidRPr="00B17A72" w:rsidRDefault="001242DA" w:rsidP="001163A9">
            <w:pPr>
              <w:spacing w:after="0" w:line="240" w:lineRule="auto"/>
              <w:jc w:val="both"/>
              <w:rPr>
                <w:b/>
                <w:color w:val="auto"/>
                <w:szCs w:val="20"/>
              </w:rPr>
            </w:pPr>
            <w:r w:rsidRPr="00B17A72">
              <w:rPr>
                <w:b/>
                <w:color w:val="auto"/>
                <w:szCs w:val="20"/>
              </w:rPr>
              <w:t>25</w:t>
            </w:r>
          </w:p>
        </w:tc>
      </w:tr>
      <w:tr w:rsidR="006F085B" w:rsidRPr="00B17A72" w14:paraId="547E7D5E" w14:textId="77777777" w:rsidTr="00DB4003">
        <w:trPr>
          <w:gridAfter w:val="1"/>
          <w:wAfter w:w="12" w:type="dxa"/>
          <w:jc w:val="center"/>
        </w:trPr>
        <w:tc>
          <w:tcPr>
            <w:tcW w:w="9049" w:type="dxa"/>
            <w:gridSpan w:val="9"/>
            <w:vAlign w:val="center"/>
          </w:tcPr>
          <w:p w14:paraId="05778037" w14:textId="45B925BD" w:rsidR="00B7684C" w:rsidRPr="00B17A72" w:rsidRDefault="005454F1" w:rsidP="001163A9">
            <w:pPr>
              <w:spacing w:after="0" w:line="240" w:lineRule="auto"/>
              <w:jc w:val="both"/>
              <w:rPr>
                <w:bCs/>
                <w:color w:val="auto"/>
                <w:szCs w:val="20"/>
              </w:rPr>
            </w:pPr>
            <w:r w:rsidRPr="00B17A72">
              <w:rPr>
                <w:b/>
                <w:color w:val="auto"/>
                <w:szCs w:val="20"/>
              </w:rPr>
              <w:t xml:space="preserve">Course Objective: </w:t>
            </w:r>
            <w:r w:rsidRPr="00B17A72">
              <w:rPr>
                <w:bCs/>
                <w:color w:val="auto"/>
                <w:szCs w:val="20"/>
              </w:rPr>
              <w:t xml:space="preserve">The students gain attitudes </w:t>
            </w:r>
            <w:r w:rsidR="001F735C" w:rsidRPr="00B17A72">
              <w:rPr>
                <w:bCs/>
                <w:color w:val="auto"/>
                <w:szCs w:val="20"/>
              </w:rPr>
              <w:t>and</w:t>
            </w:r>
            <w:r w:rsidRPr="00B17A72">
              <w:rPr>
                <w:bCs/>
                <w:color w:val="auto"/>
                <w:szCs w:val="20"/>
              </w:rPr>
              <w:t xml:space="preserve"> behaviors necessary for the protection </w:t>
            </w:r>
            <w:r w:rsidR="001F735C" w:rsidRPr="00B17A72">
              <w:rPr>
                <w:bCs/>
                <w:color w:val="auto"/>
                <w:szCs w:val="20"/>
              </w:rPr>
              <w:t>and</w:t>
            </w:r>
            <w:r w:rsidRPr="00B17A72">
              <w:rPr>
                <w:bCs/>
                <w:color w:val="auto"/>
                <w:szCs w:val="20"/>
              </w:rPr>
              <w:t xml:space="preserve"> development of the health of the individual, the family </w:t>
            </w:r>
            <w:r w:rsidR="001F735C" w:rsidRPr="00B17A72">
              <w:rPr>
                <w:bCs/>
                <w:color w:val="auto"/>
                <w:szCs w:val="20"/>
              </w:rPr>
              <w:t>and</w:t>
            </w:r>
            <w:r w:rsidRPr="00B17A72">
              <w:rPr>
                <w:bCs/>
                <w:color w:val="auto"/>
                <w:szCs w:val="20"/>
              </w:rPr>
              <w:t xml:space="preserve"> the society.</w:t>
            </w:r>
          </w:p>
        </w:tc>
      </w:tr>
      <w:tr w:rsidR="006F085B" w:rsidRPr="00B17A72" w14:paraId="1C8315B6" w14:textId="77777777" w:rsidTr="00DB4003">
        <w:trPr>
          <w:gridAfter w:val="1"/>
          <w:wAfter w:w="12" w:type="dxa"/>
          <w:jc w:val="center"/>
        </w:trPr>
        <w:tc>
          <w:tcPr>
            <w:tcW w:w="9049" w:type="dxa"/>
            <w:gridSpan w:val="9"/>
            <w:vAlign w:val="center"/>
          </w:tcPr>
          <w:p w14:paraId="2FEC6915" w14:textId="4ED53952" w:rsidR="00A70279" w:rsidRPr="00B17A72" w:rsidRDefault="00A70279" w:rsidP="001163A9">
            <w:pPr>
              <w:spacing w:after="0" w:line="240" w:lineRule="auto"/>
              <w:jc w:val="both"/>
              <w:rPr>
                <w:b/>
                <w:color w:val="auto"/>
                <w:szCs w:val="20"/>
              </w:rPr>
            </w:pPr>
            <w:r w:rsidRPr="00B17A72">
              <w:rPr>
                <w:b/>
                <w:bCs/>
                <w:color w:val="auto"/>
                <w:szCs w:val="20"/>
              </w:rPr>
              <w:t>Course Learning Outcomes:</w:t>
            </w:r>
          </w:p>
          <w:p w14:paraId="73E5C75A" w14:textId="2212093B"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1</w:t>
            </w:r>
            <w:r w:rsidR="00A70279" w:rsidRPr="00B17A72">
              <w:rPr>
                <w:color w:val="auto"/>
                <w:szCs w:val="20"/>
              </w:rPr>
              <w:t xml:space="preserve">. </w:t>
            </w:r>
            <w:r w:rsidR="005454F1" w:rsidRPr="00B17A72">
              <w:rPr>
                <w:color w:val="auto"/>
                <w:szCs w:val="20"/>
              </w:rPr>
              <w:t xml:space="preserve">To be able to associate health </w:t>
            </w:r>
            <w:r w:rsidR="001F735C" w:rsidRPr="00B17A72">
              <w:rPr>
                <w:color w:val="auto"/>
                <w:szCs w:val="20"/>
              </w:rPr>
              <w:t>and</w:t>
            </w:r>
            <w:r w:rsidR="005454F1" w:rsidRPr="00B17A72">
              <w:rPr>
                <w:color w:val="auto"/>
                <w:szCs w:val="20"/>
              </w:rPr>
              <w:t xml:space="preserve"> health related concepts</w:t>
            </w:r>
          </w:p>
          <w:p w14:paraId="511DAB20" w14:textId="6EED910D"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2</w:t>
            </w:r>
            <w:r w:rsidR="00A70279" w:rsidRPr="00B17A72">
              <w:rPr>
                <w:color w:val="auto"/>
                <w:szCs w:val="20"/>
              </w:rPr>
              <w:t xml:space="preserve">. </w:t>
            </w:r>
            <w:r w:rsidR="005454F1" w:rsidRPr="00B17A72">
              <w:rPr>
                <w:color w:val="auto"/>
                <w:szCs w:val="20"/>
              </w:rPr>
              <w:t xml:space="preserve">To be able to evaluate risk factors </w:t>
            </w:r>
            <w:r w:rsidR="001F735C" w:rsidRPr="00B17A72">
              <w:rPr>
                <w:color w:val="auto"/>
                <w:szCs w:val="20"/>
              </w:rPr>
              <w:t>and</w:t>
            </w:r>
            <w:r w:rsidR="005454F1" w:rsidRPr="00B17A72">
              <w:rPr>
                <w:color w:val="auto"/>
                <w:szCs w:val="20"/>
              </w:rPr>
              <w:t xml:space="preserve"> the factors affecting health</w:t>
            </w:r>
          </w:p>
          <w:p w14:paraId="7A3AC5F6" w14:textId="5243A2AC"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3</w:t>
            </w:r>
            <w:r w:rsidR="00A70279" w:rsidRPr="00B17A72">
              <w:rPr>
                <w:color w:val="auto"/>
                <w:szCs w:val="20"/>
              </w:rPr>
              <w:t xml:space="preserve">. </w:t>
            </w:r>
            <w:r w:rsidR="005454F1" w:rsidRPr="00B17A72">
              <w:rPr>
                <w:color w:val="auto"/>
                <w:szCs w:val="20"/>
              </w:rPr>
              <w:t xml:space="preserve">To be able to aware of individual health behaviors </w:t>
            </w:r>
            <w:r w:rsidR="001F735C" w:rsidRPr="00B17A72">
              <w:rPr>
                <w:color w:val="auto"/>
                <w:szCs w:val="20"/>
              </w:rPr>
              <w:t>and</w:t>
            </w:r>
            <w:r w:rsidR="005454F1" w:rsidRPr="00B17A72">
              <w:rPr>
                <w:color w:val="auto"/>
                <w:szCs w:val="20"/>
              </w:rPr>
              <w:t xml:space="preserve"> taking responsibility for their health</w:t>
            </w:r>
          </w:p>
          <w:p w14:paraId="3BC95851" w14:textId="19811DB6"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4</w:t>
            </w:r>
            <w:r w:rsidR="00A70279" w:rsidRPr="00B17A72">
              <w:rPr>
                <w:color w:val="auto"/>
                <w:szCs w:val="20"/>
              </w:rPr>
              <w:t xml:space="preserve">. </w:t>
            </w:r>
            <w:r w:rsidR="005454F1" w:rsidRPr="00B17A72">
              <w:rPr>
                <w:color w:val="auto"/>
                <w:szCs w:val="20"/>
              </w:rPr>
              <w:t xml:space="preserve">To be able to learn healthy lifestyle behaviors </w:t>
            </w:r>
            <w:r w:rsidR="001F735C" w:rsidRPr="00B17A72">
              <w:rPr>
                <w:color w:val="auto"/>
                <w:szCs w:val="20"/>
              </w:rPr>
              <w:t>and</w:t>
            </w:r>
            <w:r w:rsidR="005454F1" w:rsidRPr="00B17A72">
              <w:rPr>
                <w:color w:val="auto"/>
                <w:szCs w:val="20"/>
              </w:rPr>
              <w:t xml:space="preserve"> exhibiting them in their own life</w:t>
            </w:r>
          </w:p>
          <w:p w14:paraId="364DEF45" w14:textId="66F709E4"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5</w:t>
            </w:r>
            <w:r w:rsidR="00A70279" w:rsidRPr="00B17A72">
              <w:rPr>
                <w:color w:val="auto"/>
                <w:szCs w:val="20"/>
              </w:rPr>
              <w:t xml:space="preserve">. </w:t>
            </w:r>
            <w:r w:rsidR="005454F1" w:rsidRPr="00B17A72">
              <w:rPr>
                <w:color w:val="auto"/>
                <w:szCs w:val="20"/>
              </w:rPr>
              <w:t xml:space="preserve">To be able to explain nurses </w:t>
            </w:r>
            <w:proofErr w:type="spellStart"/>
            <w:r w:rsidR="005454F1" w:rsidRPr="00B17A72">
              <w:rPr>
                <w:color w:val="auto"/>
                <w:szCs w:val="20"/>
              </w:rPr>
              <w:t>rol</w:t>
            </w:r>
            <w:proofErr w:type="spellEnd"/>
            <w:r w:rsidR="005454F1" w:rsidRPr="00B17A72">
              <w:rPr>
                <w:color w:val="auto"/>
                <w:szCs w:val="20"/>
              </w:rPr>
              <w:t xml:space="preserve"> on health promotion </w:t>
            </w:r>
            <w:r w:rsidR="001F735C" w:rsidRPr="00B17A72">
              <w:rPr>
                <w:color w:val="auto"/>
                <w:szCs w:val="20"/>
              </w:rPr>
              <w:t>and</w:t>
            </w:r>
            <w:r w:rsidR="005454F1" w:rsidRPr="00B17A72">
              <w:rPr>
                <w:color w:val="auto"/>
                <w:szCs w:val="20"/>
              </w:rPr>
              <w:t xml:space="preserve"> protection.</w:t>
            </w:r>
          </w:p>
          <w:p w14:paraId="66E10DB8" w14:textId="1D0D5C1A"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6</w:t>
            </w:r>
            <w:r w:rsidR="00A70279" w:rsidRPr="00B17A72">
              <w:rPr>
                <w:color w:val="auto"/>
                <w:szCs w:val="20"/>
              </w:rPr>
              <w:t xml:space="preserve">. </w:t>
            </w:r>
            <w:r w:rsidR="005454F1" w:rsidRPr="00B17A72">
              <w:rPr>
                <w:color w:val="auto"/>
                <w:szCs w:val="20"/>
              </w:rPr>
              <w:t>To be able to define health promotion practices according to their life periods</w:t>
            </w:r>
          </w:p>
          <w:p w14:paraId="62D83C02" w14:textId="3AA03BD5" w:rsidR="00B7684C" w:rsidRPr="00B17A72" w:rsidRDefault="003C2E46" w:rsidP="001163A9">
            <w:pPr>
              <w:spacing w:after="0" w:line="240" w:lineRule="auto"/>
              <w:jc w:val="both"/>
              <w:rPr>
                <w:color w:val="auto"/>
                <w:szCs w:val="20"/>
              </w:rPr>
            </w:pPr>
            <w:r w:rsidRPr="00B17A72">
              <w:rPr>
                <w:color w:val="auto"/>
                <w:szCs w:val="20"/>
              </w:rPr>
              <w:t>LO</w:t>
            </w:r>
            <w:r w:rsidR="005454F1" w:rsidRPr="00B17A72">
              <w:rPr>
                <w:color w:val="auto"/>
                <w:szCs w:val="20"/>
              </w:rPr>
              <w:t>7</w:t>
            </w:r>
            <w:r w:rsidR="00A70279" w:rsidRPr="00B17A72">
              <w:rPr>
                <w:color w:val="auto"/>
                <w:szCs w:val="20"/>
              </w:rPr>
              <w:t xml:space="preserve">. </w:t>
            </w:r>
            <w:r w:rsidR="005454F1" w:rsidRPr="00B17A72">
              <w:rPr>
                <w:color w:val="auto"/>
                <w:szCs w:val="20"/>
              </w:rPr>
              <w:t>To be able to explain the importance of the behavior change process to gain the positive health behavior</w:t>
            </w:r>
          </w:p>
        </w:tc>
      </w:tr>
      <w:tr w:rsidR="006F085B" w:rsidRPr="00B17A72" w14:paraId="3BE90C71" w14:textId="77777777" w:rsidTr="00DB4003">
        <w:trPr>
          <w:gridAfter w:val="1"/>
          <w:wAfter w:w="12" w:type="dxa"/>
          <w:jc w:val="center"/>
        </w:trPr>
        <w:tc>
          <w:tcPr>
            <w:tcW w:w="9049" w:type="dxa"/>
            <w:gridSpan w:val="9"/>
            <w:vAlign w:val="center"/>
          </w:tcPr>
          <w:p w14:paraId="6BE499B1" w14:textId="6BCED8D8" w:rsidR="00B7684C" w:rsidRPr="00B17A72" w:rsidRDefault="005454F1" w:rsidP="001163A9">
            <w:pPr>
              <w:spacing w:after="0" w:line="240" w:lineRule="auto"/>
              <w:jc w:val="both"/>
              <w:rPr>
                <w:b/>
                <w:color w:val="auto"/>
                <w:szCs w:val="20"/>
              </w:rPr>
            </w:pPr>
            <w:r w:rsidRPr="00B17A72">
              <w:rPr>
                <w:b/>
                <w:color w:val="auto"/>
                <w:szCs w:val="20"/>
              </w:rPr>
              <w:t xml:space="preserve">Learning </w:t>
            </w:r>
            <w:r w:rsidR="001F735C" w:rsidRPr="00B17A72">
              <w:rPr>
                <w:b/>
                <w:color w:val="auto"/>
                <w:szCs w:val="20"/>
              </w:rPr>
              <w:t>and</w:t>
            </w:r>
            <w:r w:rsidRPr="00B17A72">
              <w:rPr>
                <w:b/>
                <w:color w:val="auto"/>
                <w:szCs w:val="20"/>
              </w:rPr>
              <w:t xml:space="preserve"> Teaching Methods: </w:t>
            </w:r>
            <w:r w:rsidRPr="00B17A72">
              <w:rPr>
                <w:color w:val="auto"/>
                <w:szCs w:val="20"/>
              </w:rPr>
              <w:t>Presentation, discussion, question-answer, case discussion, group discussion, Power point presentation</w:t>
            </w:r>
          </w:p>
        </w:tc>
      </w:tr>
      <w:tr w:rsidR="006F085B" w:rsidRPr="00B17A72" w14:paraId="6E24FDE0" w14:textId="77777777" w:rsidTr="00640ED0">
        <w:trPr>
          <w:jc w:val="center"/>
        </w:trPr>
        <w:tc>
          <w:tcPr>
            <w:tcW w:w="9061" w:type="dxa"/>
            <w:gridSpan w:val="10"/>
            <w:vAlign w:val="center"/>
          </w:tcPr>
          <w:p w14:paraId="768F2FAD" w14:textId="36C65511" w:rsidR="00B7684C" w:rsidRPr="00B17A72" w:rsidRDefault="005454F1" w:rsidP="001163A9">
            <w:pPr>
              <w:spacing w:after="0" w:line="240" w:lineRule="auto"/>
              <w:ind w:hanging="709"/>
              <w:jc w:val="both"/>
              <w:rPr>
                <w:b/>
                <w:color w:val="auto"/>
                <w:szCs w:val="20"/>
              </w:rPr>
            </w:pPr>
            <w:r w:rsidRPr="00B17A72">
              <w:rPr>
                <w:b/>
                <w:color w:val="auto"/>
                <w:szCs w:val="20"/>
              </w:rPr>
              <w:t xml:space="preserve">Assessment Methods: (Assessment method shall correspond to learning outputs </w:t>
            </w:r>
            <w:r w:rsidR="001F735C" w:rsidRPr="00B17A72">
              <w:rPr>
                <w:b/>
                <w:color w:val="auto"/>
                <w:szCs w:val="20"/>
              </w:rPr>
              <w:t>and</w:t>
            </w:r>
            <w:r w:rsidRPr="00B17A72">
              <w:rPr>
                <w:b/>
                <w:color w:val="auto"/>
                <w:szCs w:val="20"/>
              </w:rPr>
              <w:t xml:space="preserve"> teaching techniques being used during the course)</w:t>
            </w:r>
          </w:p>
        </w:tc>
      </w:tr>
      <w:tr w:rsidR="006F085B" w:rsidRPr="00B17A72" w14:paraId="6455390E" w14:textId="77777777" w:rsidTr="00DB4003">
        <w:trPr>
          <w:jc w:val="center"/>
        </w:trPr>
        <w:tc>
          <w:tcPr>
            <w:tcW w:w="4766" w:type="dxa"/>
            <w:gridSpan w:val="4"/>
            <w:vAlign w:val="center"/>
          </w:tcPr>
          <w:p w14:paraId="1C2C684C" w14:textId="77777777" w:rsidR="00B7684C" w:rsidRPr="00B17A72" w:rsidRDefault="00B7684C" w:rsidP="001163A9">
            <w:pPr>
              <w:spacing w:after="0" w:line="240" w:lineRule="auto"/>
              <w:jc w:val="center"/>
              <w:rPr>
                <w:b/>
                <w:color w:val="auto"/>
                <w:szCs w:val="20"/>
              </w:rPr>
            </w:pPr>
          </w:p>
        </w:tc>
        <w:tc>
          <w:tcPr>
            <w:tcW w:w="2166" w:type="dxa"/>
            <w:gridSpan w:val="4"/>
            <w:vAlign w:val="center"/>
          </w:tcPr>
          <w:p w14:paraId="6EA9F111" w14:textId="77777777" w:rsidR="00B7684C" w:rsidRPr="00B17A72" w:rsidRDefault="005454F1" w:rsidP="001163A9">
            <w:pPr>
              <w:spacing w:after="0" w:line="240" w:lineRule="auto"/>
              <w:jc w:val="center"/>
              <w:rPr>
                <w:b/>
                <w:color w:val="auto"/>
                <w:szCs w:val="20"/>
              </w:rPr>
            </w:pPr>
            <w:r w:rsidRPr="00B17A72">
              <w:rPr>
                <w:color w:val="auto"/>
                <w:szCs w:val="20"/>
              </w:rPr>
              <w:t xml:space="preserve">Mark as (X) If Available </w:t>
            </w:r>
          </w:p>
        </w:tc>
        <w:tc>
          <w:tcPr>
            <w:tcW w:w="2129" w:type="dxa"/>
            <w:gridSpan w:val="2"/>
            <w:vAlign w:val="center"/>
          </w:tcPr>
          <w:p w14:paraId="089201A1" w14:textId="77777777" w:rsidR="00B7684C" w:rsidRPr="00B17A72" w:rsidRDefault="005454F1" w:rsidP="001163A9">
            <w:pPr>
              <w:spacing w:after="0" w:line="240" w:lineRule="auto"/>
              <w:jc w:val="center"/>
              <w:rPr>
                <w:b/>
                <w:color w:val="auto"/>
                <w:szCs w:val="20"/>
              </w:rPr>
            </w:pPr>
            <w:r w:rsidRPr="00B17A72">
              <w:rPr>
                <w:color w:val="auto"/>
                <w:szCs w:val="20"/>
              </w:rPr>
              <w:t>Percentage (%)</w:t>
            </w:r>
          </w:p>
        </w:tc>
      </w:tr>
      <w:tr w:rsidR="006F085B" w:rsidRPr="00B17A72" w14:paraId="5ECF8533" w14:textId="77777777" w:rsidTr="00DB4003">
        <w:trPr>
          <w:jc w:val="center"/>
        </w:trPr>
        <w:tc>
          <w:tcPr>
            <w:tcW w:w="4766" w:type="dxa"/>
            <w:gridSpan w:val="4"/>
            <w:vAlign w:val="center"/>
          </w:tcPr>
          <w:p w14:paraId="347AB770" w14:textId="77777777" w:rsidR="00B7684C" w:rsidRPr="00B17A72" w:rsidRDefault="005454F1" w:rsidP="001163A9">
            <w:pPr>
              <w:autoSpaceDE w:val="0"/>
              <w:autoSpaceDN w:val="0"/>
              <w:adjustRightInd w:val="0"/>
              <w:spacing w:after="0" w:line="240" w:lineRule="auto"/>
              <w:rPr>
                <w:color w:val="auto"/>
                <w:szCs w:val="20"/>
              </w:rPr>
            </w:pPr>
            <w:r w:rsidRPr="00B17A72">
              <w:rPr>
                <w:b/>
                <w:bCs/>
                <w:color w:val="auto"/>
                <w:szCs w:val="20"/>
              </w:rPr>
              <w:t>Intra-Semester / Semester-End Studies</w:t>
            </w:r>
          </w:p>
        </w:tc>
        <w:tc>
          <w:tcPr>
            <w:tcW w:w="2166" w:type="dxa"/>
            <w:gridSpan w:val="4"/>
            <w:vAlign w:val="center"/>
          </w:tcPr>
          <w:p w14:paraId="62DC05FF" w14:textId="77777777" w:rsidR="00B7684C" w:rsidRPr="00B17A72" w:rsidRDefault="00B7684C" w:rsidP="001163A9">
            <w:pPr>
              <w:autoSpaceDE w:val="0"/>
              <w:autoSpaceDN w:val="0"/>
              <w:adjustRightInd w:val="0"/>
              <w:spacing w:after="0" w:line="240" w:lineRule="auto"/>
              <w:jc w:val="center"/>
              <w:rPr>
                <w:color w:val="auto"/>
                <w:szCs w:val="20"/>
              </w:rPr>
            </w:pPr>
          </w:p>
        </w:tc>
        <w:tc>
          <w:tcPr>
            <w:tcW w:w="2129" w:type="dxa"/>
            <w:gridSpan w:val="2"/>
            <w:vAlign w:val="center"/>
          </w:tcPr>
          <w:p w14:paraId="2DDEFE53"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1EFEE9EF" w14:textId="77777777" w:rsidTr="00DB4003">
        <w:trPr>
          <w:jc w:val="center"/>
        </w:trPr>
        <w:tc>
          <w:tcPr>
            <w:tcW w:w="4766" w:type="dxa"/>
            <w:gridSpan w:val="4"/>
            <w:vAlign w:val="center"/>
          </w:tcPr>
          <w:p w14:paraId="5A35E791" w14:textId="77777777" w:rsidR="00B7684C" w:rsidRPr="00B17A72" w:rsidRDefault="005454F1" w:rsidP="001163A9">
            <w:pPr>
              <w:autoSpaceDE w:val="0"/>
              <w:autoSpaceDN w:val="0"/>
              <w:adjustRightInd w:val="0"/>
              <w:spacing w:after="0" w:line="240" w:lineRule="auto"/>
              <w:rPr>
                <w:b/>
                <w:color w:val="auto"/>
                <w:szCs w:val="20"/>
              </w:rPr>
            </w:pPr>
            <w:r w:rsidRPr="00B17A72">
              <w:rPr>
                <w:b/>
                <w:bCs/>
                <w:color w:val="auto"/>
                <w:szCs w:val="20"/>
              </w:rPr>
              <w:t>1</w:t>
            </w:r>
            <w:r w:rsidRPr="00B17A72">
              <w:rPr>
                <w:b/>
                <w:bCs/>
                <w:color w:val="auto"/>
                <w:szCs w:val="20"/>
                <w:vertAlign w:val="superscript"/>
              </w:rPr>
              <w:t>st</w:t>
            </w:r>
            <w:r w:rsidRPr="00B17A72">
              <w:rPr>
                <w:b/>
                <w:bCs/>
                <w:color w:val="auto"/>
                <w:szCs w:val="20"/>
              </w:rPr>
              <w:t xml:space="preserve"> Midterm</w:t>
            </w:r>
            <w:r w:rsidRPr="00B17A72">
              <w:rPr>
                <w:b/>
                <w:color w:val="auto"/>
                <w:szCs w:val="20"/>
              </w:rPr>
              <w:t xml:space="preserve"> Exam</w:t>
            </w:r>
          </w:p>
        </w:tc>
        <w:tc>
          <w:tcPr>
            <w:tcW w:w="2166" w:type="dxa"/>
            <w:gridSpan w:val="4"/>
            <w:vAlign w:val="center"/>
          </w:tcPr>
          <w:p w14:paraId="6101910C"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X</w:t>
            </w:r>
          </w:p>
        </w:tc>
        <w:tc>
          <w:tcPr>
            <w:tcW w:w="2129" w:type="dxa"/>
            <w:gridSpan w:val="2"/>
            <w:vAlign w:val="center"/>
          </w:tcPr>
          <w:p w14:paraId="14265E5E"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%50</w:t>
            </w:r>
          </w:p>
        </w:tc>
      </w:tr>
      <w:tr w:rsidR="006F085B" w:rsidRPr="00B17A72" w14:paraId="4D1F6047" w14:textId="77777777" w:rsidTr="00DB4003">
        <w:trPr>
          <w:jc w:val="center"/>
        </w:trPr>
        <w:tc>
          <w:tcPr>
            <w:tcW w:w="4766" w:type="dxa"/>
            <w:gridSpan w:val="4"/>
            <w:vAlign w:val="center"/>
          </w:tcPr>
          <w:p w14:paraId="346128A0" w14:textId="77777777" w:rsidR="00B7684C" w:rsidRPr="00B17A72" w:rsidRDefault="005454F1" w:rsidP="001163A9">
            <w:pPr>
              <w:autoSpaceDE w:val="0"/>
              <w:autoSpaceDN w:val="0"/>
              <w:adjustRightInd w:val="0"/>
              <w:spacing w:after="0" w:line="240" w:lineRule="auto"/>
              <w:rPr>
                <w:b/>
                <w:color w:val="auto"/>
                <w:szCs w:val="20"/>
              </w:rPr>
            </w:pPr>
            <w:r w:rsidRPr="00B17A72">
              <w:rPr>
                <w:b/>
                <w:bCs/>
                <w:color w:val="auto"/>
                <w:szCs w:val="20"/>
              </w:rPr>
              <w:t>Application</w:t>
            </w:r>
          </w:p>
        </w:tc>
        <w:tc>
          <w:tcPr>
            <w:tcW w:w="2166" w:type="dxa"/>
            <w:gridSpan w:val="4"/>
            <w:vAlign w:val="center"/>
          </w:tcPr>
          <w:p w14:paraId="0E6061D0" w14:textId="77777777" w:rsidR="00B7684C" w:rsidRPr="00B17A72" w:rsidRDefault="00B7684C" w:rsidP="001163A9">
            <w:pPr>
              <w:autoSpaceDE w:val="0"/>
              <w:autoSpaceDN w:val="0"/>
              <w:adjustRightInd w:val="0"/>
              <w:spacing w:after="0" w:line="240" w:lineRule="auto"/>
              <w:jc w:val="center"/>
              <w:rPr>
                <w:color w:val="auto"/>
                <w:szCs w:val="20"/>
              </w:rPr>
            </w:pPr>
          </w:p>
        </w:tc>
        <w:tc>
          <w:tcPr>
            <w:tcW w:w="2129" w:type="dxa"/>
            <w:gridSpan w:val="2"/>
            <w:vAlign w:val="center"/>
          </w:tcPr>
          <w:p w14:paraId="22951A51"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799A3F69" w14:textId="77777777" w:rsidTr="00DB4003">
        <w:trPr>
          <w:jc w:val="center"/>
        </w:trPr>
        <w:tc>
          <w:tcPr>
            <w:tcW w:w="4766" w:type="dxa"/>
            <w:gridSpan w:val="4"/>
            <w:vAlign w:val="center"/>
          </w:tcPr>
          <w:p w14:paraId="47BD6F3D" w14:textId="77777777" w:rsidR="00B7684C" w:rsidRPr="00B17A72" w:rsidRDefault="005454F1" w:rsidP="001163A9">
            <w:pPr>
              <w:autoSpaceDE w:val="0"/>
              <w:autoSpaceDN w:val="0"/>
              <w:adjustRightInd w:val="0"/>
              <w:spacing w:after="0" w:line="240" w:lineRule="auto"/>
              <w:rPr>
                <w:b/>
                <w:color w:val="auto"/>
                <w:szCs w:val="20"/>
              </w:rPr>
            </w:pPr>
            <w:r w:rsidRPr="00B17A72">
              <w:rPr>
                <w:b/>
                <w:bCs/>
                <w:color w:val="auto"/>
                <w:szCs w:val="20"/>
              </w:rPr>
              <w:t>Assignment/Presentation</w:t>
            </w:r>
          </w:p>
        </w:tc>
        <w:tc>
          <w:tcPr>
            <w:tcW w:w="2166" w:type="dxa"/>
            <w:gridSpan w:val="4"/>
            <w:vAlign w:val="center"/>
          </w:tcPr>
          <w:p w14:paraId="49616322" w14:textId="77777777" w:rsidR="00B7684C" w:rsidRPr="00B17A72" w:rsidRDefault="00B7684C" w:rsidP="001163A9">
            <w:pPr>
              <w:autoSpaceDE w:val="0"/>
              <w:autoSpaceDN w:val="0"/>
              <w:adjustRightInd w:val="0"/>
              <w:spacing w:after="0" w:line="240" w:lineRule="auto"/>
              <w:jc w:val="center"/>
              <w:rPr>
                <w:color w:val="auto"/>
                <w:szCs w:val="20"/>
              </w:rPr>
            </w:pPr>
          </w:p>
        </w:tc>
        <w:tc>
          <w:tcPr>
            <w:tcW w:w="2129" w:type="dxa"/>
            <w:gridSpan w:val="2"/>
            <w:vAlign w:val="center"/>
          </w:tcPr>
          <w:p w14:paraId="3824DF60"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334E6A68" w14:textId="77777777" w:rsidTr="00DB4003">
        <w:trPr>
          <w:jc w:val="center"/>
        </w:trPr>
        <w:tc>
          <w:tcPr>
            <w:tcW w:w="4766" w:type="dxa"/>
            <w:gridSpan w:val="4"/>
            <w:vAlign w:val="center"/>
          </w:tcPr>
          <w:p w14:paraId="2D7FA1AC" w14:textId="77777777" w:rsidR="00B7684C" w:rsidRPr="00B17A72" w:rsidRDefault="005454F1" w:rsidP="001163A9">
            <w:pPr>
              <w:autoSpaceDE w:val="0"/>
              <w:autoSpaceDN w:val="0"/>
              <w:adjustRightInd w:val="0"/>
              <w:spacing w:after="0" w:line="240" w:lineRule="auto"/>
              <w:rPr>
                <w:b/>
                <w:color w:val="auto"/>
                <w:szCs w:val="20"/>
              </w:rPr>
            </w:pPr>
            <w:r w:rsidRPr="00B17A72">
              <w:rPr>
                <w:b/>
                <w:bCs/>
                <w:color w:val="auto"/>
                <w:szCs w:val="20"/>
              </w:rPr>
              <w:t>Project</w:t>
            </w:r>
          </w:p>
        </w:tc>
        <w:tc>
          <w:tcPr>
            <w:tcW w:w="2166" w:type="dxa"/>
            <w:gridSpan w:val="4"/>
            <w:vAlign w:val="center"/>
          </w:tcPr>
          <w:p w14:paraId="146A0726" w14:textId="77777777" w:rsidR="00B7684C" w:rsidRPr="00B17A72" w:rsidRDefault="00B7684C" w:rsidP="001163A9">
            <w:pPr>
              <w:autoSpaceDE w:val="0"/>
              <w:autoSpaceDN w:val="0"/>
              <w:adjustRightInd w:val="0"/>
              <w:spacing w:after="0" w:line="240" w:lineRule="auto"/>
              <w:jc w:val="center"/>
              <w:rPr>
                <w:color w:val="auto"/>
                <w:szCs w:val="20"/>
              </w:rPr>
            </w:pPr>
          </w:p>
        </w:tc>
        <w:tc>
          <w:tcPr>
            <w:tcW w:w="2129" w:type="dxa"/>
            <w:gridSpan w:val="2"/>
            <w:vAlign w:val="center"/>
          </w:tcPr>
          <w:p w14:paraId="42A0F11B"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722427C7" w14:textId="77777777" w:rsidTr="00DB4003">
        <w:trPr>
          <w:jc w:val="center"/>
        </w:trPr>
        <w:tc>
          <w:tcPr>
            <w:tcW w:w="4766" w:type="dxa"/>
            <w:gridSpan w:val="4"/>
            <w:vAlign w:val="center"/>
          </w:tcPr>
          <w:p w14:paraId="6254EA33" w14:textId="77777777" w:rsidR="00B7684C" w:rsidRPr="00B17A72" w:rsidRDefault="005454F1" w:rsidP="001163A9">
            <w:pPr>
              <w:autoSpaceDE w:val="0"/>
              <w:autoSpaceDN w:val="0"/>
              <w:adjustRightInd w:val="0"/>
              <w:spacing w:after="0" w:line="240" w:lineRule="auto"/>
              <w:rPr>
                <w:b/>
                <w:color w:val="auto"/>
                <w:szCs w:val="20"/>
              </w:rPr>
            </w:pPr>
            <w:r w:rsidRPr="00B17A72">
              <w:rPr>
                <w:b/>
                <w:bCs/>
                <w:color w:val="auto"/>
                <w:szCs w:val="20"/>
              </w:rPr>
              <w:t>Laboratory</w:t>
            </w:r>
            <w:r w:rsidRPr="00B17A72">
              <w:rPr>
                <w:color w:val="auto"/>
                <w:szCs w:val="20"/>
              </w:rPr>
              <w:t xml:space="preserve"> </w:t>
            </w:r>
          </w:p>
        </w:tc>
        <w:tc>
          <w:tcPr>
            <w:tcW w:w="2166" w:type="dxa"/>
            <w:gridSpan w:val="4"/>
            <w:vAlign w:val="center"/>
          </w:tcPr>
          <w:p w14:paraId="6EA99F3C" w14:textId="77777777" w:rsidR="00B7684C" w:rsidRPr="00B17A72" w:rsidRDefault="00B7684C" w:rsidP="001163A9">
            <w:pPr>
              <w:autoSpaceDE w:val="0"/>
              <w:autoSpaceDN w:val="0"/>
              <w:adjustRightInd w:val="0"/>
              <w:spacing w:after="0" w:line="240" w:lineRule="auto"/>
              <w:jc w:val="center"/>
              <w:rPr>
                <w:color w:val="auto"/>
                <w:szCs w:val="20"/>
              </w:rPr>
            </w:pPr>
          </w:p>
        </w:tc>
        <w:tc>
          <w:tcPr>
            <w:tcW w:w="2129" w:type="dxa"/>
            <w:gridSpan w:val="2"/>
            <w:vAlign w:val="center"/>
          </w:tcPr>
          <w:p w14:paraId="7C4EB289"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5FBF79C3" w14:textId="77777777" w:rsidTr="00DB4003">
        <w:trPr>
          <w:jc w:val="center"/>
        </w:trPr>
        <w:tc>
          <w:tcPr>
            <w:tcW w:w="4766" w:type="dxa"/>
            <w:gridSpan w:val="4"/>
            <w:vAlign w:val="center"/>
          </w:tcPr>
          <w:p w14:paraId="701700CA" w14:textId="77777777" w:rsidR="00B7684C" w:rsidRPr="00B17A72" w:rsidRDefault="005454F1" w:rsidP="001163A9">
            <w:pPr>
              <w:autoSpaceDE w:val="0"/>
              <w:autoSpaceDN w:val="0"/>
              <w:adjustRightInd w:val="0"/>
              <w:spacing w:after="0" w:line="240" w:lineRule="auto"/>
              <w:rPr>
                <w:b/>
                <w:color w:val="auto"/>
                <w:szCs w:val="20"/>
              </w:rPr>
            </w:pPr>
            <w:r w:rsidRPr="00B17A72">
              <w:rPr>
                <w:b/>
                <w:bCs/>
                <w:color w:val="auto"/>
                <w:szCs w:val="20"/>
              </w:rPr>
              <w:t>Final Exam</w:t>
            </w:r>
            <w:r w:rsidRPr="00B17A72">
              <w:rPr>
                <w:color w:val="auto"/>
                <w:szCs w:val="20"/>
              </w:rPr>
              <w:t xml:space="preserve"> </w:t>
            </w:r>
          </w:p>
        </w:tc>
        <w:tc>
          <w:tcPr>
            <w:tcW w:w="2166" w:type="dxa"/>
            <w:gridSpan w:val="4"/>
            <w:vAlign w:val="center"/>
          </w:tcPr>
          <w:p w14:paraId="3D863D32" w14:textId="77777777" w:rsidR="00B7684C" w:rsidRPr="00B17A72" w:rsidRDefault="005454F1" w:rsidP="001163A9">
            <w:pPr>
              <w:autoSpaceDE w:val="0"/>
              <w:autoSpaceDN w:val="0"/>
              <w:adjustRightInd w:val="0"/>
              <w:spacing w:after="0" w:line="240" w:lineRule="auto"/>
              <w:rPr>
                <w:color w:val="auto"/>
                <w:szCs w:val="20"/>
              </w:rPr>
            </w:pPr>
            <w:r w:rsidRPr="00B17A72">
              <w:rPr>
                <w:color w:val="auto"/>
                <w:szCs w:val="20"/>
              </w:rPr>
              <w:t xml:space="preserve"> </w:t>
            </w:r>
            <w:r w:rsidRPr="00B17A72">
              <w:rPr>
                <w:b/>
                <w:bCs/>
                <w:color w:val="auto"/>
                <w:szCs w:val="20"/>
              </w:rPr>
              <w:t>X</w:t>
            </w:r>
          </w:p>
        </w:tc>
        <w:tc>
          <w:tcPr>
            <w:tcW w:w="2129" w:type="dxa"/>
            <w:gridSpan w:val="2"/>
            <w:vAlign w:val="center"/>
          </w:tcPr>
          <w:p w14:paraId="61E66BB9" w14:textId="77777777" w:rsidR="00B7684C" w:rsidRPr="00B17A72" w:rsidRDefault="005454F1" w:rsidP="001163A9">
            <w:pPr>
              <w:autoSpaceDE w:val="0"/>
              <w:autoSpaceDN w:val="0"/>
              <w:adjustRightInd w:val="0"/>
              <w:spacing w:after="0" w:line="240" w:lineRule="auto"/>
              <w:jc w:val="center"/>
              <w:rPr>
                <w:color w:val="auto"/>
                <w:szCs w:val="20"/>
              </w:rPr>
            </w:pPr>
            <w:r w:rsidRPr="00B17A72">
              <w:rPr>
                <w:color w:val="auto"/>
                <w:szCs w:val="20"/>
              </w:rPr>
              <w:t>%50</w:t>
            </w:r>
          </w:p>
        </w:tc>
      </w:tr>
      <w:tr w:rsidR="006F085B" w:rsidRPr="00B17A72" w14:paraId="67C43B53" w14:textId="77777777" w:rsidTr="00640ED0">
        <w:trPr>
          <w:jc w:val="center"/>
        </w:trPr>
        <w:tc>
          <w:tcPr>
            <w:tcW w:w="9061" w:type="dxa"/>
            <w:gridSpan w:val="10"/>
            <w:vAlign w:val="center"/>
          </w:tcPr>
          <w:p w14:paraId="4FAF1AB6" w14:textId="77777777" w:rsidR="00B7684C" w:rsidRPr="00B17A72" w:rsidRDefault="005454F1" w:rsidP="001163A9">
            <w:pPr>
              <w:spacing w:after="0" w:line="240" w:lineRule="auto"/>
              <w:jc w:val="both"/>
              <w:rPr>
                <w:b/>
                <w:color w:val="auto"/>
                <w:szCs w:val="20"/>
              </w:rPr>
            </w:pPr>
            <w:r w:rsidRPr="00B17A72">
              <w:rPr>
                <w:b/>
                <w:color w:val="auto"/>
                <w:szCs w:val="20"/>
              </w:rPr>
              <w:t xml:space="preserve">Explanations Concerning the Assessment Methods: </w:t>
            </w:r>
          </w:p>
          <w:p w14:paraId="0BA08F0A" w14:textId="1054CC5F" w:rsidR="00B7684C" w:rsidRPr="00B17A72" w:rsidRDefault="005454F1" w:rsidP="001163A9">
            <w:pPr>
              <w:spacing w:after="0" w:line="240" w:lineRule="auto"/>
              <w:jc w:val="both"/>
              <w:rPr>
                <w:color w:val="auto"/>
                <w:szCs w:val="20"/>
              </w:rPr>
            </w:pPr>
            <w:r w:rsidRPr="00B17A72">
              <w:rPr>
                <w:color w:val="auto"/>
                <w:szCs w:val="20"/>
              </w:rPr>
              <w:t xml:space="preserve">In the evaluation of the course, 50% of the midterm grade </w:t>
            </w:r>
            <w:r w:rsidR="001F735C" w:rsidRPr="00B17A72">
              <w:rPr>
                <w:color w:val="auto"/>
                <w:szCs w:val="20"/>
              </w:rPr>
              <w:t>and</w:t>
            </w:r>
            <w:r w:rsidRPr="00B17A72">
              <w:rPr>
                <w:color w:val="auto"/>
                <w:szCs w:val="20"/>
              </w:rPr>
              <w:t xml:space="preserve"> 50% of the final grade will be determined as the course success grade in the determination of the semester calculations.</w:t>
            </w:r>
          </w:p>
          <w:p w14:paraId="299C1AB9" w14:textId="77777777" w:rsidR="00B7684C" w:rsidRPr="00B17A72" w:rsidRDefault="005454F1" w:rsidP="001163A9">
            <w:pPr>
              <w:spacing w:after="0" w:line="240" w:lineRule="auto"/>
              <w:jc w:val="both"/>
              <w:rPr>
                <w:color w:val="auto"/>
                <w:szCs w:val="20"/>
              </w:rPr>
            </w:pPr>
            <w:r w:rsidRPr="00B17A72">
              <w:rPr>
                <w:color w:val="auto"/>
                <w:szCs w:val="20"/>
              </w:rPr>
              <w:t>Course Success Grade: 50% midterm grade + 50% final grade</w:t>
            </w:r>
          </w:p>
          <w:p w14:paraId="64B9E580" w14:textId="77777777" w:rsidR="00B7684C" w:rsidRPr="00B17A72" w:rsidRDefault="005454F1" w:rsidP="001163A9">
            <w:pPr>
              <w:spacing w:after="0" w:line="240" w:lineRule="auto"/>
              <w:jc w:val="both"/>
              <w:rPr>
                <w:color w:val="auto"/>
                <w:szCs w:val="20"/>
              </w:rPr>
            </w:pPr>
            <w:r w:rsidRPr="00B17A72">
              <w:rPr>
                <w:color w:val="auto"/>
                <w:szCs w:val="20"/>
              </w:rPr>
              <w:t>Minimum course grade: 60 out of 100 full grades</w:t>
            </w:r>
          </w:p>
          <w:p w14:paraId="4AA6457A" w14:textId="55884593" w:rsidR="00B7684C" w:rsidRPr="00B17A72" w:rsidRDefault="005454F1" w:rsidP="001163A9">
            <w:pPr>
              <w:spacing w:after="0" w:line="240" w:lineRule="auto"/>
              <w:jc w:val="both"/>
              <w:rPr>
                <w:color w:val="auto"/>
                <w:szCs w:val="20"/>
              </w:rPr>
            </w:pPr>
            <w:r w:rsidRPr="00B17A72">
              <w:rPr>
                <w:color w:val="auto"/>
                <w:szCs w:val="20"/>
              </w:rPr>
              <w:t xml:space="preserve">Minimum final </w:t>
            </w:r>
            <w:r w:rsidR="001F735C" w:rsidRPr="00B17A72">
              <w:rPr>
                <w:color w:val="auto"/>
                <w:szCs w:val="20"/>
              </w:rPr>
              <w:t>and</w:t>
            </w:r>
            <w:r w:rsidRPr="00B17A72">
              <w:rPr>
                <w:color w:val="auto"/>
                <w:szCs w:val="20"/>
              </w:rPr>
              <w:t xml:space="preserve">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50 out of 100 full marks</w:t>
            </w:r>
          </w:p>
        </w:tc>
      </w:tr>
      <w:tr w:rsidR="006F085B" w:rsidRPr="00B17A72" w14:paraId="234369A8" w14:textId="77777777" w:rsidTr="00640ED0">
        <w:trPr>
          <w:jc w:val="center"/>
        </w:trPr>
        <w:tc>
          <w:tcPr>
            <w:tcW w:w="9061" w:type="dxa"/>
            <w:gridSpan w:val="10"/>
            <w:vAlign w:val="center"/>
          </w:tcPr>
          <w:p w14:paraId="6E24CF78" w14:textId="1D925035" w:rsidR="00B7684C" w:rsidRPr="00B17A72" w:rsidRDefault="005454F1" w:rsidP="001163A9">
            <w:pPr>
              <w:spacing w:after="0" w:line="240" w:lineRule="auto"/>
              <w:jc w:val="both"/>
              <w:rPr>
                <w:color w:val="auto"/>
                <w:szCs w:val="20"/>
              </w:rPr>
            </w:pPr>
            <w:r w:rsidRPr="00B17A72">
              <w:rPr>
                <w:b/>
                <w:color w:val="auto"/>
                <w:szCs w:val="20"/>
              </w:rPr>
              <w:t>Assessment Criteria:</w:t>
            </w:r>
            <w:r w:rsidRPr="00B17A72">
              <w:rPr>
                <w:color w:val="auto"/>
                <w:szCs w:val="20"/>
              </w:rPr>
              <w:t xml:space="preserve"> (What dimensions of learning outputs are assessed </w:t>
            </w:r>
            <w:r w:rsidR="001F735C" w:rsidRPr="00B17A72">
              <w:rPr>
                <w:color w:val="auto"/>
                <w:szCs w:val="20"/>
              </w:rPr>
              <w:t>and</w:t>
            </w:r>
            <w:r w:rsidRPr="00B17A72">
              <w:rPr>
                <w:color w:val="auto"/>
                <w:szCs w:val="20"/>
              </w:rPr>
              <w:t xml:space="preserve"> by which assessment criteria are they assessed? Assessment criteria shall be associated with learning methods.)</w:t>
            </w:r>
          </w:p>
          <w:p w14:paraId="15381327" w14:textId="77777777" w:rsidR="00B7684C" w:rsidRPr="00B17A72" w:rsidRDefault="005454F1" w:rsidP="001163A9">
            <w:pPr>
              <w:autoSpaceDE w:val="0"/>
              <w:autoSpaceDN w:val="0"/>
              <w:adjustRightInd w:val="0"/>
              <w:spacing w:after="0" w:line="240" w:lineRule="auto"/>
              <w:jc w:val="both"/>
              <w:rPr>
                <w:b/>
                <w:color w:val="auto"/>
                <w:szCs w:val="20"/>
              </w:rPr>
            </w:pPr>
            <w:r w:rsidRPr="00B17A72">
              <w:rPr>
                <w:color w:val="auto"/>
                <w:szCs w:val="20"/>
              </w:rPr>
              <w:t>In exams; interpretation, recall, decision making, explanation, classification, information combining skills will be evaluated.</w:t>
            </w:r>
          </w:p>
        </w:tc>
      </w:tr>
      <w:tr w:rsidR="006F085B" w:rsidRPr="00B17A72" w14:paraId="61297D72" w14:textId="77777777" w:rsidTr="00640ED0">
        <w:tblPrEx>
          <w:tblBorders>
            <w:insideH w:val="single" w:sz="6" w:space="0" w:color="auto"/>
            <w:insideV w:val="single" w:sz="6" w:space="0" w:color="auto"/>
          </w:tblBorders>
        </w:tblPrEx>
        <w:trPr>
          <w:jc w:val="center"/>
        </w:trPr>
        <w:tc>
          <w:tcPr>
            <w:tcW w:w="9061" w:type="dxa"/>
            <w:gridSpan w:val="10"/>
            <w:vAlign w:val="center"/>
          </w:tcPr>
          <w:p w14:paraId="6C390521" w14:textId="77777777" w:rsidR="00B7684C" w:rsidRPr="00B17A72" w:rsidRDefault="005454F1" w:rsidP="001163A9">
            <w:pPr>
              <w:spacing w:after="0" w:line="240" w:lineRule="auto"/>
              <w:rPr>
                <w:b/>
                <w:color w:val="auto"/>
                <w:szCs w:val="20"/>
              </w:rPr>
            </w:pPr>
            <w:r w:rsidRPr="00B17A72">
              <w:rPr>
                <w:b/>
                <w:bCs/>
                <w:color w:val="auto"/>
                <w:szCs w:val="20"/>
              </w:rPr>
              <w:t>Recommended Resources for the Course:</w:t>
            </w:r>
            <w:r w:rsidRPr="00B17A72">
              <w:rPr>
                <w:color w:val="auto"/>
                <w:szCs w:val="20"/>
              </w:rPr>
              <w:t xml:space="preserve"> </w:t>
            </w:r>
          </w:p>
          <w:p w14:paraId="6286BE8B" w14:textId="77777777" w:rsidR="00B7684C" w:rsidRPr="00B17A72" w:rsidRDefault="005454F1" w:rsidP="00521E90">
            <w:pPr>
              <w:numPr>
                <w:ilvl w:val="0"/>
                <w:numId w:val="19"/>
              </w:numPr>
              <w:spacing w:after="0" w:line="240" w:lineRule="auto"/>
              <w:ind w:left="0"/>
              <w:jc w:val="both"/>
              <w:rPr>
                <w:bCs/>
                <w:color w:val="auto"/>
                <w:kern w:val="36"/>
                <w:szCs w:val="20"/>
              </w:rPr>
            </w:pPr>
            <w:r w:rsidRPr="00B17A72">
              <w:rPr>
                <w:bCs/>
                <w:color w:val="auto"/>
                <w:kern w:val="36"/>
                <w:szCs w:val="20"/>
              </w:rPr>
              <w:t xml:space="preserve">Ayaz Alkaya, S. (2017). Health Promotion. </w:t>
            </w:r>
            <w:proofErr w:type="spellStart"/>
            <w:r w:rsidRPr="00B17A72">
              <w:rPr>
                <w:bCs/>
                <w:color w:val="auto"/>
                <w:kern w:val="36"/>
                <w:szCs w:val="20"/>
              </w:rPr>
              <w:t>Hedef</w:t>
            </w:r>
            <w:proofErr w:type="spellEnd"/>
            <w:r w:rsidRPr="00B17A72">
              <w:rPr>
                <w:bCs/>
                <w:color w:val="auto"/>
                <w:kern w:val="36"/>
                <w:szCs w:val="20"/>
              </w:rPr>
              <w:t xml:space="preserve"> Publishing, Ankara.</w:t>
            </w:r>
          </w:p>
          <w:p w14:paraId="6648C890" w14:textId="726693C5" w:rsidR="00B7684C" w:rsidRPr="00B17A72" w:rsidRDefault="005454F1" w:rsidP="00521E90">
            <w:pPr>
              <w:numPr>
                <w:ilvl w:val="0"/>
                <w:numId w:val="19"/>
              </w:numPr>
              <w:spacing w:after="0" w:line="240" w:lineRule="auto"/>
              <w:ind w:left="0"/>
              <w:jc w:val="both"/>
              <w:rPr>
                <w:color w:val="auto"/>
                <w:szCs w:val="20"/>
              </w:rPr>
            </w:pPr>
            <w:r w:rsidRPr="00B17A72">
              <w:rPr>
                <w:color w:val="auto"/>
                <w:szCs w:val="20"/>
              </w:rPr>
              <w:lastRenderedPageBreak/>
              <w:t xml:space="preserve">Clark </w:t>
            </w:r>
            <w:proofErr w:type="gramStart"/>
            <w:r w:rsidRPr="00B17A72">
              <w:rPr>
                <w:color w:val="auto"/>
                <w:szCs w:val="20"/>
              </w:rPr>
              <w:t>C.C.(</w:t>
            </w:r>
            <w:proofErr w:type="gramEnd"/>
            <w:r w:rsidRPr="00B17A72">
              <w:rPr>
                <w:color w:val="auto"/>
                <w:szCs w:val="20"/>
              </w:rPr>
              <w:t xml:space="preserve">2002). Health Promotion </w:t>
            </w:r>
            <w:proofErr w:type="gramStart"/>
            <w:r w:rsidRPr="00B17A72">
              <w:rPr>
                <w:color w:val="auto"/>
                <w:szCs w:val="20"/>
              </w:rPr>
              <w:t>In</w:t>
            </w:r>
            <w:proofErr w:type="gramEnd"/>
            <w:r w:rsidRPr="00B17A72">
              <w:rPr>
                <w:color w:val="auto"/>
                <w:szCs w:val="20"/>
              </w:rPr>
              <w:t xml:space="preserve"> Communities, Holistic </w:t>
            </w:r>
            <w:r w:rsidR="001F735C" w:rsidRPr="00B17A72">
              <w:rPr>
                <w:color w:val="auto"/>
                <w:szCs w:val="20"/>
              </w:rPr>
              <w:t>and</w:t>
            </w:r>
            <w:r w:rsidRPr="00B17A72">
              <w:rPr>
                <w:color w:val="auto"/>
                <w:szCs w:val="20"/>
              </w:rPr>
              <w:t xml:space="preserve"> Wellness Approaches, Spinger Publishing Company, </w:t>
            </w:r>
          </w:p>
          <w:p w14:paraId="11433600" w14:textId="77777777" w:rsidR="00B7684C" w:rsidRPr="00B17A72" w:rsidRDefault="005454F1" w:rsidP="00521E90">
            <w:pPr>
              <w:numPr>
                <w:ilvl w:val="0"/>
                <w:numId w:val="19"/>
              </w:numPr>
              <w:spacing w:after="0" w:line="240" w:lineRule="auto"/>
              <w:ind w:left="0"/>
              <w:jc w:val="both"/>
              <w:rPr>
                <w:color w:val="auto"/>
                <w:szCs w:val="20"/>
              </w:rPr>
            </w:pPr>
            <w:r w:rsidRPr="00B17A72">
              <w:rPr>
                <w:color w:val="auto"/>
                <w:szCs w:val="20"/>
              </w:rPr>
              <w:t xml:space="preserve">Clark M (2003). Community Health Nursing Caring for Populations. Fourth Edition. Pearson </w:t>
            </w:r>
            <w:proofErr w:type="spellStart"/>
            <w:proofErr w:type="gramStart"/>
            <w:r w:rsidRPr="00B17A72">
              <w:rPr>
                <w:color w:val="auto"/>
                <w:szCs w:val="20"/>
              </w:rPr>
              <w:t>Education,New</w:t>
            </w:r>
            <w:proofErr w:type="spellEnd"/>
            <w:proofErr w:type="gramEnd"/>
            <w:r w:rsidRPr="00B17A72">
              <w:rPr>
                <w:color w:val="auto"/>
                <w:szCs w:val="20"/>
              </w:rPr>
              <w:t xml:space="preserve"> Jersey.</w:t>
            </w:r>
          </w:p>
          <w:p w14:paraId="5A7B50E0" w14:textId="77777777" w:rsidR="00B7684C" w:rsidRPr="00B17A72" w:rsidRDefault="005454F1" w:rsidP="00521E90">
            <w:pPr>
              <w:numPr>
                <w:ilvl w:val="0"/>
                <w:numId w:val="19"/>
              </w:numPr>
              <w:spacing w:after="0" w:line="240" w:lineRule="auto"/>
              <w:ind w:left="0"/>
              <w:jc w:val="both"/>
              <w:rPr>
                <w:color w:val="auto"/>
                <w:szCs w:val="20"/>
              </w:rPr>
            </w:pPr>
            <w:r w:rsidRPr="00B17A72">
              <w:rPr>
                <w:color w:val="auto"/>
                <w:szCs w:val="20"/>
              </w:rPr>
              <w:t xml:space="preserve">Davies M (2005). Health Promotion Theory. </w:t>
            </w:r>
            <w:proofErr w:type="spellStart"/>
            <w:proofErr w:type="gramStart"/>
            <w:r w:rsidRPr="00B17A72">
              <w:rPr>
                <w:color w:val="auto"/>
                <w:szCs w:val="20"/>
              </w:rPr>
              <w:t>Berkshire,GBR.McGraw</w:t>
            </w:r>
            <w:proofErr w:type="spellEnd"/>
            <w:proofErr w:type="gramEnd"/>
            <w:r w:rsidRPr="00B17A72">
              <w:rPr>
                <w:color w:val="auto"/>
                <w:szCs w:val="20"/>
              </w:rPr>
              <w:t>-Hill Education.</w:t>
            </w:r>
          </w:p>
          <w:p w14:paraId="47DA8807" w14:textId="02DB59C9" w:rsidR="00B7684C" w:rsidRPr="00B17A72" w:rsidRDefault="005454F1" w:rsidP="00521E90">
            <w:pPr>
              <w:numPr>
                <w:ilvl w:val="0"/>
                <w:numId w:val="19"/>
              </w:numPr>
              <w:spacing w:after="0" w:line="240" w:lineRule="auto"/>
              <w:ind w:left="0"/>
              <w:jc w:val="both"/>
              <w:rPr>
                <w:bCs/>
                <w:color w:val="auto"/>
                <w:kern w:val="36"/>
                <w:szCs w:val="20"/>
              </w:rPr>
            </w:pPr>
            <w:proofErr w:type="spellStart"/>
            <w:r w:rsidRPr="00B17A72">
              <w:rPr>
                <w:bCs/>
                <w:color w:val="auto"/>
                <w:kern w:val="36"/>
                <w:szCs w:val="20"/>
              </w:rPr>
              <w:t>Demirdağ</w:t>
            </w:r>
            <w:proofErr w:type="spellEnd"/>
            <w:r w:rsidRPr="00B17A72">
              <w:rPr>
                <w:bCs/>
                <w:color w:val="auto"/>
                <w:kern w:val="36"/>
                <w:szCs w:val="20"/>
              </w:rPr>
              <w:t xml:space="preserve">, B.C. (2016). Health Protection </w:t>
            </w:r>
            <w:r w:rsidR="001F735C" w:rsidRPr="00B17A72">
              <w:rPr>
                <w:bCs/>
                <w:color w:val="auto"/>
                <w:kern w:val="36"/>
                <w:szCs w:val="20"/>
              </w:rPr>
              <w:t>and</w:t>
            </w:r>
            <w:r w:rsidRPr="00B17A72">
              <w:rPr>
                <w:bCs/>
                <w:color w:val="auto"/>
                <w:kern w:val="36"/>
                <w:szCs w:val="20"/>
              </w:rPr>
              <w:t xml:space="preserve"> Development. Göktuğ Press, </w:t>
            </w:r>
            <w:proofErr w:type="spellStart"/>
            <w:r w:rsidRPr="00B17A72">
              <w:rPr>
                <w:bCs/>
                <w:color w:val="auto"/>
                <w:kern w:val="36"/>
                <w:szCs w:val="20"/>
              </w:rPr>
              <w:t>Amasya</w:t>
            </w:r>
            <w:proofErr w:type="spellEnd"/>
            <w:r w:rsidRPr="00B17A72">
              <w:rPr>
                <w:bCs/>
                <w:color w:val="auto"/>
                <w:kern w:val="36"/>
                <w:szCs w:val="20"/>
              </w:rPr>
              <w:t xml:space="preserve">. </w:t>
            </w:r>
          </w:p>
          <w:p w14:paraId="25A1488A" w14:textId="68248333" w:rsidR="00B7684C" w:rsidRPr="00B17A72" w:rsidRDefault="005454F1" w:rsidP="00521E90">
            <w:pPr>
              <w:numPr>
                <w:ilvl w:val="0"/>
                <w:numId w:val="19"/>
              </w:numPr>
              <w:spacing w:after="0" w:line="240" w:lineRule="auto"/>
              <w:ind w:left="0"/>
              <w:jc w:val="both"/>
              <w:rPr>
                <w:color w:val="auto"/>
                <w:szCs w:val="20"/>
              </w:rPr>
            </w:pPr>
            <w:r w:rsidRPr="00B17A72">
              <w:rPr>
                <w:color w:val="auto"/>
                <w:szCs w:val="20"/>
              </w:rPr>
              <w:t xml:space="preserve">Edelman CL </w:t>
            </w:r>
            <w:proofErr w:type="spellStart"/>
            <w:r w:rsidRPr="00B17A72">
              <w:rPr>
                <w:color w:val="auto"/>
                <w:szCs w:val="20"/>
              </w:rPr>
              <w:t>ve</w:t>
            </w:r>
            <w:proofErr w:type="spellEnd"/>
            <w:r w:rsidRPr="00B17A72">
              <w:rPr>
                <w:color w:val="auto"/>
                <w:szCs w:val="20"/>
              </w:rPr>
              <w:t xml:space="preserve"> M</w:t>
            </w:r>
            <w:r w:rsidR="001F735C" w:rsidRPr="00B17A72">
              <w:rPr>
                <w:color w:val="auto"/>
                <w:szCs w:val="20"/>
              </w:rPr>
              <w:t>and</w:t>
            </w:r>
            <w:r w:rsidRPr="00B17A72">
              <w:rPr>
                <w:color w:val="auto"/>
                <w:szCs w:val="20"/>
              </w:rPr>
              <w:t>le CL (2002). Health Promotion Throughout the Lifespan, Mosby, Toronto.</w:t>
            </w:r>
          </w:p>
          <w:p w14:paraId="3768A15D" w14:textId="77777777" w:rsidR="00B7684C" w:rsidRPr="00B17A72" w:rsidRDefault="005454F1" w:rsidP="00521E90">
            <w:pPr>
              <w:numPr>
                <w:ilvl w:val="0"/>
                <w:numId w:val="19"/>
              </w:numPr>
              <w:spacing w:after="0" w:line="240" w:lineRule="auto"/>
              <w:ind w:left="0"/>
              <w:jc w:val="both"/>
              <w:rPr>
                <w:color w:val="auto"/>
                <w:kern w:val="36"/>
                <w:szCs w:val="20"/>
              </w:rPr>
            </w:pPr>
            <w:proofErr w:type="spellStart"/>
            <w:r w:rsidRPr="00B17A72">
              <w:rPr>
                <w:color w:val="auto"/>
                <w:szCs w:val="20"/>
              </w:rPr>
              <w:t>Fertman</w:t>
            </w:r>
            <w:proofErr w:type="spellEnd"/>
            <w:r w:rsidRPr="00B17A72">
              <w:rPr>
                <w:color w:val="auto"/>
                <w:szCs w:val="20"/>
              </w:rPr>
              <w:t xml:space="preserve"> C.I, </w:t>
            </w:r>
            <w:proofErr w:type="spellStart"/>
            <w:r w:rsidRPr="00B17A72">
              <w:rPr>
                <w:color w:val="auto"/>
                <w:szCs w:val="20"/>
              </w:rPr>
              <w:t>Işıtman</w:t>
            </w:r>
            <w:proofErr w:type="spellEnd"/>
            <w:r w:rsidRPr="00B17A72">
              <w:rPr>
                <w:color w:val="auto"/>
                <w:szCs w:val="20"/>
              </w:rPr>
              <w:t>, N.M, Allensworth D.D. (2012). Health Promotion Programs: From Theory to Practice. Ministry of Health, Ankara.</w:t>
            </w:r>
          </w:p>
          <w:p w14:paraId="44032E59" w14:textId="77777777" w:rsidR="00B7684C" w:rsidRPr="00B17A72" w:rsidRDefault="005454F1" w:rsidP="00521E90">
            <w:pPr>
              <w:numPr>
                <w:ilvl w:val="0"/>
                <w:numId w:val="19"/>
              </w:numPr>
              <w:tabs>
                <w:tab w:val="left" w:pos="2268"/>
                <w:tab w:val="left" w:pos="2410"/>
                <w:tab w:val="left" w:leader="dot" w:pos="7655"/>
              </w:tabs>
              <w:spacing w:after="0" w:line="240" w:lineRule="auto"/>
              <w:ind w:left="0"/>
              <w:jc w:val="both"/>
              <w:rPr>
                <w:color w:val="auto"/>
                <w:szCs w:val="20"/>
              </w:rPr>
            </w:pPr>
            <w:r w:rsidRPr="00B17A72">
              <w:rPr>
                <w:color w:val="auto"/>
                <w:szCs w:val="20"/>
              </w:rPr>
              <w:t xml:space="preserve">Güler Ç, Akın L. (2013). Public Health Basics 3. Volume. </w:t>
            </w:r>
            <w:proofErr w:type="spellStart"/>
            <w:r w:rsidRPr="00B17A72">
              <w:rPr>
                <w:color w:val="auto"/>
                <w:szCs w:val="20"/>
              </w:rPr>
              <w:t>Hacettepe</w:t>
            </w:r>
            <w:proofErr w:type="spellEnd"/>
            <w:r w:rsidRPr="00B17A72">
              <w:rPr>
                <w:color w:val="auto"/>
                <w:szCs w:val="20"/>
              </w:rPr>
              <w:t xml:space="preserve"> University Publications, Ankara.</w:t>
            </w:r>
          </w:p>
          <w:p w14:paraId="4915E3B3" w14:textId="77777777" w:rsidR="00B7684C" w:rsidRPr="00B17A72" w:rsidRDefault="005454F1" w:rsidP="00521E90">
            <w:pPr>
              <w:numPr>
                <w:ilvl w:val="0"/>
                <w:numId w:val="19"/>
              </w:numPr>
              <w:tabs>
                <w:tab w:val="left" w:pos="2268"/>
                <w:tab w:val="left" w:pos="2410"/>
                <w:tab w:val="left" w:leader="dot" w:pos="7655"/>
              </w:tabs>
              <w:spacing w:after="0" w:line="240" w:lineRule="auto"/>
              <w:ind w:left="0"/>
              <w:jc w:val="both"/>
              <w:rPr>
                <w:color w:val="auto"/>
                <w:szCs w:val="20"/>
              </w:rPr>
            </w:pPr>
            <w:r w:rsidRPr="00B17A72">
              <w:rPr>
                <w:color w:val="auto"/>
                <w:szCs w:val="20"/>
              </w:rPr>
              <w:t>Kaya H (2010). Nursing education to improve global health, Journal of Human Sciences, 7(1), 360-365.</w:t>
            </w:r>
          </w:p>
          <w:p w14:paraId="67CD1BEC" w14:textId="77777777" w:rsidR="00B7684C" w:rsidRPr="00B17A72" w:rsidRDefault="005454F1" w:rsidP="00521E90">
            <w:pPr>
              <w:numPr>
                <w:ilvl w:val="0"/>
                <w:numId w:val="19"/>
              </w:numPr>
              <w:tabs>
                <w:tab w:val="left" w:pos="2268"/>
                <w:tab w:val="left" w:pos="2410"/>
                <w:tab w:val="left" w:leader="dot" w:pos="7655"/>
              </w:tabs>
              <w:spacing w:after="0" w:line="240" w:lineRule="auto"/>
              <w:ind w:left="0"/>
              <w:jc w:val="both"/>
              <w:rPr>
                <w:color w:val="auto"/>
                <w:szCs w:val="20"/>
              </w:rPr>
            </w:pPr>
            <w:r w:rsidRPr="00B17A72">
              <w:rPr>
                <w:color w:val="auto"/>
                <w:szCs w:val="20"/>
              </w:rPr>
              <w:t xml:space="preserve">Marmot M, Wilkinson RG (Edit.) (2009). Social Determinants of Health. </w:t>
            </w:r>
            <w:proofErr w:type="spellStart"/>
            <w:r w:rsidRPr="00B17A72">
              <w:rPr>
                <w:color w:val="auto"/>
                <w:szCs w:val="20"/>
              </w:rPr>
              <w:t>İnsev</w:t>
            </w:r>
            <w:proofErr w:type="spellEnd"/>
            <w:r w:rsidRPr="00B17A72">
              <w:rPr>
                <w:color w:val="auto"/>
                <w:szCs w:val="20"/>
              </w:rPr>
              <w:t xml:space="preserve"> Publications</w:t>
            </w:r>
            <w:proofErr w:type="gramStart"/>
            <w:r w:rsidRPr="00B17A72">
              <w:rPr>
                <w:color w:val="auto"/>
                <w:szCs w:val="20"/>
              </w:rPr>
              <w:t>, ,</w:t>
            </w:r>
            <w:proofErr w:type="gramEnd"/>
            <w:r w:rsidRPr="00B17A72">
              <w:rPr>
                <w:color w:val="auto"/>
                <w:szCs w:val="20"/>
              </w:rPr>
              <w:t xml:space="preserve"> İstanbul</w:t>
            </w:r>
          </w:p>
          <w:p w14:paraId="42B51B07" w14:textId="776B11B9" w:rsidR="00B7684C" w:rsidRPr="00B17A72" w:rsidRDefault="005454F1" w:rsidP="00521E90">
            <w:pPr>
              <w:numPr>
                <w:ilvl w:val="0"/>
                <w:numId w:val="19"/>
              </w:numPr>
              <w:tabs>
                <w:tab w:val="left" w:pos="2268"/>
                <w:tab w:val="left" w:pos="2410"/>
                <w:tab w:val="left" w:leader="dot" w:pos="7655"/>
              </w:tabs>
              <w:spacing w:after="0" w:line="240" w:lineRule="auto"/>
              <w:ind w:left="0"/>
              <w:jc w:val="both"/>
              <w:rPr>
                <w:color w:val="auto"/>
                <w:kern w:val="36"/>
                <w:szCs w:val="20"/>
              </w:rPr>
            </w:pPr>
            <w:proofErr w:type="spellStart"/>
            <w:r w:rsidRPr="00B17A72">
              <w:rPr>
                <w:color w:val="auto"/>
                <w:kern w:val="36"/>
                <w:szCs w:val="20"/>
              </w:rPr>
              <w:t>Özvarış</w:t>
            </w:r>
            <w:proofErr w:type="spellEnd"/>
            <w:r w:rsidRPr="00B17A72">
              <w:rPr>
                <w:color w:val="auto"/>
                <w:kern w:val="36"/>
                <w:szCs w:val="20"/>
              </w:rPr>
              <w:t xml:space="preserve">, Ş.B. (2016). Health Promotion </w:t>
            </w:r>
            <w:r w:rsidR="001F735C" w:rsidRPr="00B17A72">
              <w:rPr>
                <w:color w:val="auto"/>
                <w:kern w:val="36"/>
                <w:szCs w:val="20"/>
              </w:rPr>
              <w:t>and</w:t>
            </w:r>
            <w:r w:rsidRPr="00B17A72">
              <w:rPr>
                <w:color w:val="auto"/>
                <w:kern w:val="36"/>
                <w:szCs w:val="20"/>
              </w:rPr>
              <w:t xml:space="preserve"> Health Education. </w:t>
            </w:r>
            <w:proofErr w:type="spellStart"/>
            <w:r w:rsidRPr="00B17A72">
              <w:rPr>
                <w:color w:val="auto"/>
                <w:kern w:val="36"/>
                <w:szCs w:val="20"/>
              </w:rPr>
              <w:t>Hacettepe</w:t>
            </w:r>
            <w:proofErr w:type="spellEnd"/>
            <w:r w:rsidRPr="00B17A72">
              <w:rPr>
                <w:color w:val="auto"/>
                <w:kern w:val="36"/>
                <w:szCs w:val="20"/>
              </w:rPr>
              <w:t xml:space="preserve"> University Publications, Ankara.</w:t>
            </w:r>
          </w:p>
          <w:p w14:paraId="38DAC3C5" w14:textId="77777777" w:rsidR="00B7684C" w:rsidRPr="00B17A72" w:rsidRDefault="005454F1" w:rsidP="00521E90">
            <w:pPr>
              <w:numPr>
                <w:ilvl w:val="0"/>
                <w:numId w:val="19"/>
              </w:numPr>
              <w:tabs>
                <w:tab w:val="left" w:pos="2268"/>
                <w:tab w:val="left" w:pos="2410"/>
                <w:tab w:val="left" w:leader="dot" w:pos="7655"/>
              </w:tabs>
              <w:spacing w:after="0" w:line="240" w:lineRule="auto"/>
              <w:ind w:left="0"/>
              <w:jc w:val="both"/>
              <w:rPr>
                <w:color w:val="auto"/>
                <w:kern w:val="36"/>
                <w:szCs w:val="20"/>
              </w:rPr>
            </w:pPr>
            <w:r w:rsidRPr="00B17A72">
              <w:rPr>
                <w:color w:val="auto"/>
                <w:kern w:val="36"/>
                <w:szCs w:val="20"/>
              </w:rPr>
              <w:t xml:space="preserve">Pender N, </w:t>
            </w:r>
            <w:proofErr w:type="spellStart"/>
            <w:r w:rsidRPr="00B17A72">
              <w:rPr>
                <w:color w:val="auto"/>
                <w:kern w:val="36"/>
                <w:szCs w:val="20"/>
              </w:rPr>
              <w:t>Murgaugh</w:t>
            </w:r>
            <w:proofErr w:type="spellEnd"/>
            <w:r w:rsidRPr="00B17A72">
              <w:rPr>
                <w:color w:val="auto"/>
                <w:kern w:val="36"/>
                <w:szCs w:val="20"/>
              </w:rPr>
              <w:t xml:space="preserve"> C, </w:t>
            </w:r>
            <w:proofErr w:type="spellStart"/>
            <w:r w:rsidRPr="00B17A72">
              <w:rPr>
                <w:color w:val="auto"/>
                <w:kern w:val="36"/>
                <w:szCs w:val="20"/>
              </w:rPr>
              <w:t>Paesons</w:t>
            </w:r>
            <w:proofErr w:type="spellEnd"/>
            <w:r w:rsidRPr="00B17A72">
              <w:rPr>
                <w:color w:val="auto"/>
                <w:kern w:val="36"/>
                <w:szCs w:val="20"/>
              </w:rPr>
              <w:t xml:space="preserve"> M. Health Promotion in Nursing Practice. 7.Edition.2015.</w:t>
            </w:r>
          </w:p>
          <w:p w14:paraId="3B952972" w14:textId="03488CE5" w:rsidR="00B7684C" w:rsidRPr="00B17A72" w:rsidRDefault="005454F1" w:rsidP="00521E90">
            <w:pPr>
              <w:numPr>
                <w:ilvl w:val="0"/>
                <w:numId w:val="19"/>
              </w:numPr>
              <w:spacing w:after="0" w:line="240" w:lineRule="auto"/>
              <w:ind w:left="0"/>
              <w:jc w:val="both"/>
              <w:rPr>
                <w:color w:val="auto"/>
                <w:szCs w:val="20"/>
              </w:rPr>
            </w:pPr>
            <w:r w:rsidRPr="00B17A72">
              <w:rPr>
                <w:color w:val="auto"/>
                <w:szCs w:val="20"/>
              </w:rPr>
              <w:t xml:space="preserve">Smith C.M, Maurer F.A (2000). Community Health Nursing Theory </w:t>
            </w:r>
            <w:r w:rsidR="001F735C" w:rsidRPr="00B17A72">
              <w:rPr>
                <w:color w:val="auto"/>
                <w:szCs w:val="20"/>
              </w:rPr>
              <w:t>and</w:t>
            </w:r>
            <w:r w:rsidRPr="00B17A72">
              <w:rPr>
                <w:color w:val="auto"/>
                <w:szCs w:val="20"/>
              </w:rPr>
              <w:t xml:space="preserve"> Practice. Second Edition. Saunders </w:t>
            </w:r>
            <w:proofErr w:type="spellStart"/>
            <w:proofErr w:type="gramStart"/>
            <w:r w:rsidRPr="00B17A72">
              <w:rPr>
                <w:color w:val="auto"/>
                <w:szCs w:val="20"/>
              </w:rPr>
              <w:t>Company,USA</w:t>
            </w:r>
            <w:proofErr w:type="spellEnd"/>
            <w:proofErr w:type="gramEnd"/>
            <w:r w:rsidRPr="00B17A72">
              <w:rPr>
                <w:color w:val="auto"/>
                <w:szCs w:val="20"/>
              </w:rPr>
              <w:t>.</w:t>
            </w:r>
          </w:p>
          <w:p w14:paraId="6463BBD3" w14:textId="0B788512" w:rsidR="00B7684C" w:rsidRPr="00B17A72" w:rsidRDefault="005454F1" w:rsidP="00521E90">
            <w:pPr>
              <w:numPr>
                <w:ilvl w:val="0"/>
                <w:numId w:val="19"/>
              </w:numPr>
              <w:tabs>
                <w:tab w:val="left" w:pos="2268"/>
                <w:tab w:val="left" w:pos="2410"/>
                <w:tab w:val="left" w:leader="dot" w:pos="7655"/>
              </w:tabs>
              <w:spacing w:after="0" w:line="240" w:lineRule="auto"/>
              <w:ind w:left="0"/>
              <w:jc w:val="both"/>
              <w:rPr>
                <w:color w:val="auto"/>
                <w:szCs w:val="20"/>
              </w:rPr>
            </w:pPr>
            <w:r w:rsidRPr="00B17A72">
              <w:rPr>
                <w:color w:val="auto"/>
                <w:szCs w:val="20"/>
              </w:rPr>
              <w:t xml:space="preserve">Şimşek Z (2013). (The History </w:t>
            </w:r>
            <w:r w:rsidR="001F735C" w:rsidRPr="00B17A72">
              <w:rPr>
                <w:color w:val="auto"/>
                <w:szCs w:val="20"/>
              </w:rPr>
              <w:t>and</w:t>
            </w:r>
            <w:r w:rsidRPr="00B17A72">
              <w:rPr>
                <w:color w:val="auto"/>
                <w:szCs w:val="20"/>
              </w:rPr>
              <w:t xml:space="preserve"> Strategies Based on the Samples of Health Promotion, TAF Preventive Medicine Bulletin, 12(3), 343-358.</w:t>
            </w:r>
          </w:p>
        </w:tc>
      </w:tr>
      <w:tr w:rsidR="006F085B" w:rsidRPr="00B17A72" w14:paraId="145806C5" w14:textId="77777777" w:rsidTr="00640ED0">
        <w:tblPrEx>
          <w:tblBorders>
            <w:insideH w:val="single" w:sz="6" w:space="0" w:color="auto"/>
            <w:insideV w:val="single" w:sz="6" w:space="0" w:color="auto"/>
          </w:tblBorders>
        </w:tblPrEx>
        <w:trPr>
          <w:jc w:val="center"/>
        </w:trPr>
        <w:tc>
          <w:tcPr>
            <w:tcW w:w="9061" w:type="dxa"/>
            <w:gridSpan w:val="10"/>
            <w:vAlign w:val="center"/>
          </w:tcPr>
          <w:p w14:paraId="0FBE588E" w14:textId="6D450106" w:rsidR="00B7684C" w:rsidRPr="00B17A72" w:rsidRDefault="005454F1" w:rsidP="001163A9">
            <w:pPr>
              <w:spacing w:after="0" w:line="240" w:lineRule="auto"/>
              <w:jc w:val="both"/>
              <w:rPr>
                <w:b/>
                <w:color w:val="auto"/>
                <w:szCs w:val="20"/>
              </w:rPr>
            </w:pPr>
            <w:r w:rsidRPr="00B17A72">
              <w:rPr>
                <w:b/>
                <w:color w:val="auto"/>
                <w:szCs w:val="20"/>
              </w:rPr>
              <w:t xml:space="preserve">Policies </w:t>
            </w:r>
            <w:r w:rsidR="001F735C" w:rsidRPr="00B17A72">
              <w:rPr>
                <w:b/>
                <w:color w:val="auto"/>
                <w:szCs w:val="20"/>
              </w:rPr>
              <w:t>and</w:t>
            </w:r>
            <w:r w:rsidRPr="00B17A72">
              <w:rPr>
                <w:b/>
                <w:color w:val="auto"/>
                <w:szCs w:val="20"/>
              </w:rPr>
              <w:t xml:space="preserve"> Rules concerning the Course: (Instructor can use this title if an explanation is needed):</w:t>
            </w:r>
          </w:p>
        </w:tc>
      </w:tr>
      <w:tr w:rsidR="004438C1" w:rsidRPr="00B17A72" w14:paraId="6F36775C" w14:textId="77777777" w:rsidTr="00640ED0">
        <w:tblPrEx>
          <w:tblBorders>
            <w:insideH w:val="single" w:sz="6" w:space="0" w:color="auto"/>
            <w:insideV w:val="single" w:sz="6" w:space="0" w:color="auto"/>
          </w:tblBorders>
        </w:tblPrEx>
        <w:trPr>
          <w:jc w:val="center"/>
        </w:trPr>
        <w:tc>
          <w:tcPr>
            <w:tcW w:w="9061" w:type="dxa"/>
            <w:gridSpan w:val="10"/>
            <w:vAlign w:val="center"/>
          </w:tcPr>
          <w:p w14:paraId="10087C7A" w14:textId="77777777" w:rsidR="00B7684C" w:rsidRPr="00B17A72" w:rsidRDefault="005454F1" w:rsidP="001163A9">
            <w:pPr>
              <w:spacing w:after="0" w:line="240" w:lineRule="auto"/>
              <w:jc w:val="both"/>
              <w:rPr>
                <w:b/>
                <w:color w:val="auto"/>
                <w:szCs w:val="20"/>
              </w:rPr>
            </w:pPr>
            <w:r w:rsidRPr="00B17A72">
              <w:rPr>
                <w:b/>
                <w:color w:val="auto"/>
                <w:szCs w:val="20"/>
              </w:rPr>
              <w:t xml:space="preserve">Contact information of the course instructor: </w:t>
            </w:r>
          </w:p>
          <w:p w14:paraId="582A70CE" w14:textId="5FCE554D" w:rsidR="00B7684C" w:rsidRPr="00B17A72" w:rsidRDefault="005454F1" w:rsidP="001163A9">
            <w:pPr>
              <w:spacing w:after="0" w:line="240" w:lineRule="auto"/>
              <w:jc w:val="both"/>
              <w:rPr>
                <w:color w:val="auto"/>
                <w:szCs w:val="20"/>
              </w:rPr>
            </w:pPr>
            <w:r w:rsidRPr="00B17A72">
              <w:rPr>
                <w:color w:val="auto"/>
                <w:szCs w:val="20"/>
              </w:rPr>
              <w:t>Prof.  Meryem ÖZTÜRK HANEY</w:t>
            </w:r>
            <w:r w:rsidR="00A43793" w:rsidRPr="00B17A72">
              <w:rPr>
                <w:color w:val="auto"/>
                <w:szCs w:val="20"/>
              </w:rPr>
              <w:t xml:space="preserve">    </w:t>
            </w:r>
            <w:r w:rsidRPr="00B17A72">
              <w:rPr>
                <w:color w:val="auto"/>
                <w:szCs w:val="20"/>
              </w:rPr>
              <w:t>02324126964</w:t>
            </w:r>
            <w:r w:rsidR="00A43793" w:rsidRPr="00B17A72">
              <w:rPr>
                <w:color w:val="auto"/>
                <w:szCs w:val="20"/>
              </w:rPr>
              <w:t xml:space="preserve">      </w:t>
            </w:r>
            <w:r w:rsidRPr="00B17A72">
              <w:rPr>
                <w:b/>
                <w:color w:val="auto"/>
                <w:szCs w:val="20"/>
                <w:u w:val="single"/>
              </w:rPr>
              <w:t>meryem.ozturk@deu.edu.tr</w:t>
            </w:r>
          </w:p>
        </w:tc>
      </w:tr>
      <w:tr w:rsidR="006F085B" w:rsidRPr="00B17A72" w14:paraId="6D0E9676" w14:textId="77777777" w:rsidTr="00640ED0">
        <w:trPr>
          <w:tblHeader/>
          <w:jc w:val="center"/>
        </w:trPr>
        <w:tc>
          <w:tcPr>
            <w:tcW w:w="9061" w:type="dxa"/>
            <w:gridSpan w:val="10"/>
            <w:tcBorders>
              <w:top w:val="single" w:sz="4" w:space="0" w:color="auto"/>
              <w:left w:val="single" w:sz="4" w:space="0" w:color="auto"/>
              <w:bottom w:val="single" w:sz="4" w:space="0" w:color="auto"/>
              <w:right w:val="single" w:sz="4" w:space="0" w:color="auto"/>
            </w:tcBorders>
            <w:vAlign w:val="center"/>
          </w:tcPr>
          <w:p w14:paraId="3AD0886D" w14:textId="77777777" w:rsidR="00B7684C" w:rsidRPr="00B17A72" w:rsidRDefault="005454F1" w:rsidP="001163A9">
            <w:pPr>
              <w:spacing w:after="0" w:line="240" w:lineRule="auto"/>
              <w:jc w:val="center"/>
              <w:rPr>
                <w:b/>
                <w:color w:val="auto"/>
                <w:szCs w:val="20"/>
              </w:rPr>
            </w:pPr>
            <w:r w:rsidRPr="00B17A72">
              <w:rPr>
                <w:b/>
                <w:color w:val="auto"/>
                <w:szCs w:val="20"/>
              </w:rPr>
              <w:t>Course content</w:t>
            </w:r>
          </w:p>
        </w:tc>
      </w:tr>
      <w:tr w:rsidR="006F085B" w:rsidRPr="00B17A72" w14:paraId="3F4F521D"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hideMark/>
          </w:tcPr>
          <w:p w14:paraId="63AF170A" w14:textId="77777777" w:rsidR="00B7684C" w:rsidRPr="00B17A72" w:rsidRDefault="005454F1" w:rsidP="001163A9">
            <w:pPr>
              <w:spacing w:after="0" w:line="240" w:lineRule="auto"/>
              <w:jc w:val="center"/>
              <w:rPr>
                <w:b/>
                <w:color w:val="auto"/>
                <w:szCs w:val="20"/>
              </w:rPr>
            </w:pPr>
            <w:r w:rsidRPr="00B17A72">
              <w:rPr>
                <w:b/>
                <w:color w:val="auto"/>
                <w:szCs w:val="20"/>
              </w:rPr>
              <w:t>Week</w:t>
            </w:r>
          </w:p>
        </w:tc>
        <w:tc>
          <w:tcPr>
            <w:tcW w:w="4173" w:type="dxa"/>
            <w:gridSpan w:val="4"/>
            <w:tcBorders>
              <w:top w:val="single" w:sz="4" w:space="0" w:color="auto"/>
              <w:left w:val="single" w:sz="4" w:space="0" w:color="auto"/>
              <w:bottom w:val="single" w:sz="4" w:space="0" w:color="auto"/>
              <w:right w:val="single" w:sz="4" w:space="0" w:color="auto"/>
            </w:tcBorders>
            <w:vAlign w:val="center"/>
            <w:hideMark/>
          </w:tcPr>
          <w:p w14:paraId="4F13C34F" w14:textId="77777777" w:rsidR="00B7684C" w:rsidRPr="00B17A72" w:rsidRDefault="005454F1" w:rsidP="001163A9">
            <w:pPr>
              <w:spacing w:after="0" w:line="240" w:lineRule="auto"/>
              <w:rPr>
                <w:b/>
                <w:color w:val="auto"/>
                <w:szCs w:val="20"/>
              </w:rPr>
            </w:pPr>
            <w:r w:rsidRPr="00B17A72">
              <w:rPr>
                <w:b/>
                <w:color w:val="auto"/>
                <w:szCs w:val="20"/>
              </w:rPr>
              <w:t>Topics</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44387E06" w14:textId="77777777" w:rsidR="00B7684C" w:rsidRPr="00B17A72" w:rsidRDefault="005454F1" w:rsidP="001163A9">
            <w:pPr>
              <w:spacing w:after="0" w:line="240" w:lineRule="auto"/>
              <w:jc w:val="center"/>
              <w:rPr>
                <w:b/>
                <w:color w:val="auto"/>
                <w:szCs w:val="20"/>
              </w:rPr>
            </w:pPr>
            <w:r w:rsidRPr="00B17A72">
              <w:rPr>
                <w:b/>
                <w:color w:val="auto"/>
                <w:szCs w:val="20"/>
              </w:rPr>
              <w:t>Lecturer</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46477B3B" w14:textId="775FC493" w:rsidR="00B7684C" w:rsidRPr="00B17A72" w:rsidRDefault="005454F1" w:rsidP="001163A9">
            <w:pPr>
              <w:spacing w:after="0" w:line="240" w:lineRule="auto"/>
              <w:jc w:val="center"/>
              <w:rPr>
                <w:b/>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w:t>
            </w:r>
          </w:p>
        </w:tc>
      </w:tr>
      <w:tr w:rsidR="006F085B" w:rsidRPr="00B17A72" w14:paraId="06A2F85E"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610DE78B" w14:textId="78A09241" w:rsidR="00B7684C" w:rsidRPr="00B17A72" w:rsidRDefault="003C2E46" w:rsidP="00521E90">
            <w:pPr>
              <w:numPr>
                <w:ilvl w:val="0"/>
                <w:numId w:val="20"/>
              </w:numPr>
              <w:spacing w:after="0" w:line="240" w:lineRule="auto"/>
              <w:ind w:left="0"/>
              <w:rPr>
                <w:b/>
                <w:color w:val="auto"/>
                <w:szCs w:val="20"/>
              </w:rPr>
            </w:pPr>
            <w:r w:rsidRPr="00B17A72">
              <w:rPr>
                <w:b/>
                <w:color w:val="auto"/>
                <w:szCs w:val="20"/>
              </w:rPr>
              <w:t>1.</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6D78A47F" w14:textId="77777777" w:rsidR="00B7684C" w:rsidRPr="00B17A72" w:rsidRDefault="005454F1" w:rsidP="001163A9">
            <w:pPr>
              <w:spacing w:after="0" w:line="240" w:lineRule="auto"/>
              <w:rPr>
                <w:color w:val="auto"/>
                <w:szCs w:val="20"/>
              </w:rPr>
            </w:pPr>
            <w:r w:rsidRPr="00B17A72">
              <w:rPr>
                <w:color w:val="auto"/>
                <w:szCs w:val="20"/>
              </w:rPr>
              <w:t xml:space="preserve">Introduction the Course, Health, concepts related to health </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484B96A5" w14:textId="5937E1B1" w:rsidR="00B7684C" w:rsidRPr="00B17A72" w:rsidRDefault="00A70279" w:rsidP="001163A9">
            <w:pPr>
              <w:spacing w:after="0" w:line="240" w:lineRule="auto"/>
              <w:rPr>
                <w:color w:val="auto"/>
                <w:szCs w:val="20"/>
              </w:rPr>
            </w:pPr>
            <w:r w:rsidRPr="00B17A72">
              <w:rPr>
                <w:color w:val="auto"/>
                <w:szCs w:val="20"/>
              </w:rPr>
              <w:t xml:space="preserve">Prof. </w:t>
            </w:r>
            <w:r w:rsidR="005454F1" w:rsidRPr="00B17A72">
              <w:rPr>
                <w:color w:val="auto"/>
                <w:szCs w:val="20"/>
              </w:rPr>
              <w:t>Meryem Öztürk Haney</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16DF112F" w14:textId="5345610F"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w:t>
            </w:r>
            <w:proofErr w:type="spellStart"/>
            <w:proofErr w:type="gramStart"/>
            <w:r w:rsidRPr="00B17A72">
              <w:rPr>
                <w:color w:val="auto"/>
                <w:szCs w:val="20"/>
              </w:rPr>
              <w:t>answer,ppt</w:t>
            </w:r>
            <w:proofErr w:type="spellEnd"/>
            <w:proofErr w:type="gramEnd"/>
          </w:p>
        </w:tc>
      </w:tr>
      <w:tr w:rsidR="006F085B" w:rsidRPr="00B17A72" w14:paraId="6A532369"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351EDBC8" w14:textId="7FB8CCEE" w:rsidR="00B7684C" w:rsidRPr="00B17A72" w:rsidRDefault="003C2E46" w:rsidP="00521E90">
            <w:pPr>
              <w:numPr>
                <w:ilvl w:val="0"/>
                <w:numId w:val="20"/>
              </w:numPr>
              <w:spacing w:after="0" w:line="240" w:lineRule="auto"/>
              <w:ind w:left="0"/>
              <w:rPr>
                <w:b/>
                <w:color w:val="auto"/>
                <w:szCs w:val="20"/>
              </w:rPr>
            </w:pPr>
            <w:r w:rsidRPr="00B17A72">
              <w:rPr>
                <w:b/>
                <w:color w:val="auto"/>
                <w:szCs w:val="20"/>
              </w:rPr>
              <w:t>2.</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7BE252E2" w14:textId="3D8DAEE6" w:rsidR="00B7684C" w:rsidRPr="00B17A72" w:rsidRDefault="005454F1" w:rsidP="001163A9">
            <w:pPr>
              <w:spacing w:after="0" w:line="240" w:lineRule="auto"/>
              <w:rPr>
                <w:color w:val="auto"/>
                <w:szCs w:val="20"/>
              </w:rPr>
            </w:pPr>
            <w:r w:rsidRPr="00B17A72">
              <w:rPr>
                <w:color w:val="auto"/>
                <w:szCs w:val="20"/>
              </w:rPr>
              <w:t xml:space="preserve">History of health promotion concept National </w:t>
            </w:r>
            <w:r w:rsidR="001F735C" w:rsidRPr="00B17A72">
              <w:rPr>
                <w:color w:val="auto"/>
                <w:szCs w:val="20"/>
              </w:rPr>
              <w:t>and</w:t>
            </w:r>
            <w:r w:rsidRPr="00B17A72">
              <w:rPr>
                <w:color w:val="auto"/>
                <w:szCs w:val="20"/>
              </w:rPr>
              <w:t xml:space="preserve"> international policies </w:t>
            </w:r>
            <w:r w:rsidR="001F735C" w:rsidRPr="00B17A72">
              <w:rPr>
                <w:color w:val="auto"/>
                <w:szCs w:val="20"/>
              </w:rPr>
              <w:t>and</w:t>
            </w:r>
            <w:r w:rsidRPr="00B17A72">
              <w:rPr>
                <w:color w:val="auto"/>
                <w:szCs w:val="20"/>
              </w:rPr>
              <w:t xml:space="preserve"> </w:t>
            </w:r>
            <w:proofErr w:type="spellStart"/>
            <w:r w:rsidRPr="00B17A72">
              <w:rPr>
                <w:color w:val="auto"/>
                <w:szCs w:val="20"/>
              </w:rPr>
              <w:t>strategie</w:t>
            </w:r>
            <w:proofErr w:type="spellEnd"/>
            <w:r w:rsidRPr="00B17A72">
              <w:rPr>
                <w:color w:val="auto"/>
                <w:szCs w:val="20"/>
              </w:rPr>
              <w:t xml:space="preserve"> in the health promotion, </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34929007" w14:textId="0343F916"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 </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75AC33FB" w14:textId="40623233"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1967A19D"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12825D79" w14:textId="21878521" w:rsidR="00B7684C" w:rsidRPr="00B17A72" w:rsidRDefault="003C2E46" w:rsidP="00521E90">
            <w:pPr>
              <w:numPr>
                <w:ilvl w:val="0"/>
                <w:numId w:val="20"/>
              </w:numPr>
              <w:spacing w:after="0" w:line="240" w:lineRule="auto"/>
              <w:ind w:left="0"/>
              <w:rPr>
                <w:b/>
                <w:color w:val="auto"/>
                <w:szCs w:val="20"/>
              </w:rPr>
            </w:pPr>
            <w:r w:rsidRPr="00B17A72">
              <w:rPr>
                <w:b/>
                <w:color w:val="auto"/>
                <w:szCs w:val="20"/>
              </w:rPr>
              <w:t>3.</w:t>
            </w:r>
          </w:p>
        </w:tc>
        <w:tc>
          <w:tcPr>
            <w:tcW w:w="4173" w:type="dxa"/>
            <w:gridSpan w:val="4"/>
            <w:tcBorders>
              <w:top w:val="single" w:sz="4" w:space="0" w:color="auto"/>
              <w:left w:val="single" w:sz="4" w:space="0" w:color="auto"/>
              <w:bottom w:val="single" w:sz="4" w:space="0" w:color="auto"/>
              <w:right w:val="single" w:sz="4" w:space="0" w:color="auto"/>
            </w:tcBorders>
            <w:vAlign w:val="center"/>
            <w:hideMark/>
          </w:tcPr>
          <w:p w14:paraId="2E4894C5" w14:textId="77777777" w:rsidR="00B7684C" w:rsidRPr="00B17A72" w:rsidRDefault="005454F1" w:rsidP="001163A9">
            <w:pPr>
              <w:tabs>
                <w:tab w:val="left" w:pos="3686"/>
                <w:tab w:val="left" w:pos="6946"/>
              </w:tabs>
              <w:spacing w:after="0" w:line="240" w:lineRule="auto"/>
              <w:rPr>
                <w:color w:val="auto"/>
                <w:szCs w:val="20"/>
              </w:rPr>
            </w:pPr>
            <w:r w:rsidRPr="00B17A72">
              <w:rPr>
                <w:color w:val="auto"/>
                <w:szCs w:val="20"/>
              </w:rPr>
              <w:t xml:space="preserve">Factors affecting the health promotion: Individual Characteristics </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31800AAE" w14:textId="48F82A85" w:rsidR="00B7684C" w:rsidRPr="00B17A72" w:rsidRDefault="00A70279" w:rsidP="001163A9">
            <w:pPr>
              <w:spacing w:after="0" w:line="240" w:lineRule="auto"/>
              <w:rPr>
                <w:color w:val="auto"/>
                <w:szCs w:val="20"/>
              </w:rPr>
            </w:pPr>
            <w:r w:rsidRPr="00B17A72">
              <w:rPr>
                <w:color w:val="auto"/>
                <w:szCs w:val="20"/>
              </w:rPr>
              <w:t xml:space="preserve">Prof. </w:t>
            </w:r>
            <w:r w:rsidR="005454F1" w:rsidRPr="00B17A72">
              <w:rPr>
                <w:color w:val="auto"/>
                <w:szCs w:val="20"/>
              </w:rPr>
              <w:t>Meryem Öztürk Haney</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18268922" w14:textId="55B9F607"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0E2B4464"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37AFC9B8" w14:textId="2B55FCA1" w:rsidR="00B7684C" w:rsidRPr="00B17A72" w:rsidRDefault="003C2E46" w:rsidP="00521E90">
            <w:pPr>
              <w:numPr>
                <w:ilvl w:val="0"/>
                <w:numId w:val="20"/>
              </w:numPr>
              <w:spacing w:after="0" w:line="240" w:lineRule="auto"/>
              <w:ind w:left="0"/>
              <w:rPr>
                <w:b/>
                <w:color w:val="auto"/>
                <w:szCs w:val="20"/>
              </w:rPr>
            </w:pPr>
            <w:r w:rsidRPr="00B17A72">
              <w:rPr>
                <w:b/>
                <w:color w:val="auto"/>
                <w:szCs w:val="20"/>
              </w:rPr>
              <w:t>4.</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6DDA6ED5" w14:textId="77777777" w:rsidR="00B7684C" w:rsidRPr="00B17A72" w:rsidRDefault="005454F1" w:rsidP="001163A9">
            <w:pPr>
              <w:tabs>
                <w:tab w:val="left" w:pos="3686"/>
                <w:tab w:val="left" w:pos="6946"/>
              </w:tabs>
              <w:spacing w:after="0" w:line="240" w:lineRule="auto"/>
              <w:rPr>
                <w:color w:val="auto"/>
                <w:szCs w:val="20"/>
              </w:rPr>
            </w:pPr>
            <w:r w:rsidRPr="00B17A72">
              <w:rPr>
                <w:color w:val="auto"/>
                <w:szCs w:val="20"/>
              </w:rPr>
              <w:t>Factors affecting the health promotion: Environment</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FDADD28" w14:textId="0C90B6CF"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3A634A6F" w14:textId="23C0EBB5"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35CB1213"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2CEB6F6B" w14:textId="751A10E6" w:rsidR="00B7684C" w:rsidRPr="00B17A72" w:rsidRDefault="003C2E46" w:rsidP="00521E90">
            <w:pPr>
              <w:numPr>
                <w:ilvl w:val="0"/>
                <w:numId w:val="20"/>
              </w:numPr>
              <w:spacing w:after="0" w:line="240" w:lineRule="auto"/>
              <w:ind w:left="0"/>
              <w:rPr>
                <w:b/>
                <w:color w:val="auto"/>
                <w:szCs w:val="20"/>
              </w:rPr>
            </w:pPr>
            <w:r w:rsidRPr="00B17A72">
              <w:rPr>
                <w:b/>
                <w:color w:val="auto"/>
                <w:szCs w:val="20"/>
              </w:rPr>
              <w:t>5.</w:t>
            </w:r>
          </w:p>
        </w:tc>
        <w:tc>
          <w:tcPr>
            <w:tcW w:w="4173" w:type="dxa"/>
            <w:gridSpan w:val="4"/>
            <w:tcBorders>
              <w:top w:val="single" w:sz="4" w:space="0" w:color="auto"/>
              <w:left w:val="single" w:sz="4" w:space="0" w:color="auto"/>
              <w:bottom w:val="single" w:sz="4" w:space="0" w:color="auto"/>
              <w:right w:val="single" w:sz="4" w:space="0" w:color="auto"/>
            </w:tcBorders>
            <w:vAlign w:val="center"/>
            <w:hideMark/>
          </w:tcPr>
          <w:p w14:paraId="5F1E3376" w14:textId="37105085" w:rsidR="00B7684C" w:rsidRPr="00B17A72" w:rsidRDefault="005454F1" w:rsidP="001163A9">
            <w:pPr>
              <w:spacing w:after="0" w:line="240" w:lineRule="auto"/>
              <w:rPr>
                <w:b/>
                <w:color w:val="auto"/>
                <w:szCs w:val="20"/>
              </w:rPr>
            </w:pPr>
            <w:r w:rsidRPr="00B17A72">
              <w:rPr>
                <w:color w:val="auto"/>
                <w:szCs w:val="20"/>
              </w:rPr>
              <w:t xml:space="preserve">Health promotion: Media </w:t>
            </w:r>
            <w:r w:rsidR="001F735C" w:rsidRPr="00B17A72">
              <w:rPr>
                <w:color w:val="auto"/>
                <w:szCs w:val="20"/>
              </w:rPr>
              <w:t>and</w:t>
            </w:r>
            <w:r w:rsidRPr="00B17A72">
              <w:rPr>
                <w:color w:val="auto"/>
                <w:szCs w:val="20"/>
              </w:rPr>
              <w:t xml:space="preserve"> Culture</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24A91CAC" w14:textId="23A12897" w:rsidR="00B7684C" w:rsidRPr="00B17A72" w:rsidRDefault="00A70279" w:rsidP="001163A9">
            <w:pPr>
              <w:spacing w:after="0" w:line="240" w:lineRule="auto"/>
              <w:rPr>
                <w:color w:val="auto"/>
                <w:szCs w:val="20"/>
              </w:rPr>
            </w:pPr>
            <w:r w:rsidRPr="00B17A72">
              <w:rPr>
                <w:color w:val="auto"/>
                <w:szCs w:val="20"/>
              </w:rPr>
              <w:t xml:space="preserve">Prof. </w:t>
            </w:r>
            <w:r w:rsidR="005454F1" w:rsidRPr="00B17A72">
              <w:rPr>
                <w:color w:val="auto"/>
                <w:szCs w:val="20"/>
              </w:rPr>
              <w:t>Meryem Öztürk Haney</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06BDAE0E" w14:textId="499E92CF"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18BF2DF4"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4A812537" w14:textId="24F43F43" w:rsidR="00B7684C" w:rsidRPr="00B17A72" w:rsidRDefault="003C2E46" w:rsidP="00521E90">
            <w:pPr>
              <w:numPr>
                <w:ilvl w:val="0"/>
                <w:numId w:val="20"/>
              </w:numPr>
              <w:spacing w:after="0" w:line="240" w:lineRule="auto"/>
              <w:ind w:left="0"/>
              <w:rPr>
                <w:b/>
                <w:color w:val="auto"/>
                <w:szCs w:val="20"/>
              </w:rPr>
            </w:pPr>
            <w:r w:rsidRPr="00B17A72">
              <w:rPr>
                <w:b/>
                <w:color w:val="auto"/>
                <w:szCs w:val="20"/>
              </w:rPr>
              <w:t>6.</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577D7F4D" w14:textId="77777777" w:rsidR="00B7684C" w:rsidRPr="00B17A72" w:rsidRDefault="005454F1" w:rsidP="001163A9">
            <w:pPr>
              <w:spacing w:after="0" w:line="240" w:lineRule="auto"/>
              <w:rPr>
                <w:b/>
                <w:color w:val="auto"/>
                <w:szCs w:val="20"/>
              </w:rPr>
            </w:pPr>
            <w:r w:rsidRPr="00B17A72">
              <w:rPr>
                <w:color w:val="auto"/>
                <w:szCs w:val="20"/>
              </w:rPr>
              <w:t>Nurses' roles in improving health Holistic approach in the health promotion, social support</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0489A264" w14:textId="0549FF33"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2F277BA5" w14:textId="493803C1"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36A449EF"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7952A847" w14:textId="2C96C323" w:rsidR="00B7684C" w:rsidRPr="00B17A72" w:rsidRDefault="003C2E46" w:rsidP="00521E90">
            <w:pPr>
              <w:numPr>
                <w:ilvl w:val="0"/>
                <w:numId w:val="20"/>
              </w:numPr>
              <w:spacing w:after="0" w:line="240" w:lineRule="auto"/>
              <w:ind w:left="0"/>
              <w:rPr>
                <w:b/>
                <w:color w:val="auto"/>
                <w:szCs w:val="20"/>
              </w:rPr>
            </w:pPr>
            <w:r w:rsidRPr="00B17A72">
              <w:rPr>
                <w:b/>
                <w:color w:val="auto"/>
                <w:szCs w:val="20"/>
              </w:rPr>
              <w:t>7.</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730EA64C" w14:textId="41B903B5" w:rsidR="00B7684C" w:rsidRPr="00B17A72" w:rsidRDefault="005454F1" w:rsidP="001163A9">
            <w:pPr>
              <w:tabs>
                <w:tab w:val="left" w:pos="3686"/>
                <w:tab w:val="left" w:pos="6946"/>
              </w:tabs>
              <w:spacing w:after="0" w:line="240" w:lineRule="auto"/>
              <w:jc w:val="center"/>
              <w:rPr>
                <w:color w:val="auto"/>
                <w:szCs w:val="20"/>
              </w:rPr>
            </w:pPr>
            <w:r w:rsidRPr="00B17A72">
              <w:rPr>
                <w:color w:val="auto"/>
                <w:szCs w:val="20"/>
              </w:rPr>
              <w:t xml:space="preserve">Stress management </w:t>
            </w:r>
            <w:r w:rsidR="001F735C" w:rsidRPr="00B17A72">
              <w:rPr>
                <w:color w:val="auto"/>
                <w:szCs w:val="20"/>
              </w:rPr>
              <w:t>and</w:t>
            </w:r>
            <w:r w:rsidRPr="00B17A72">
              <w:rPr>
                <w:color w:val="auto"/>
                <w:szCs w:val="20"/>
              </w:rPr>
              <w:t xml:space="preserve"> health promotion </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40EB137" w14:textId="6F383667" w:rsidR="00B7684C" w:rsidRPr="00B17A72" w:rsidRDefault="00A70279" w:rsidP="001163A9">
            <w:pPr>
              <w:spacing w:after="0" w:line="240" w:lineRule="auto"/>
              <w:rPr>
                <w:color w:val="auto"/>
                <w:szCs w:val="20"/>
              </w:rPr>
            </w:pPr>
            <w:r w:rsidRPr="00B17A72">
              <w:rPr>
                <w:color w:val="auto"/>
                <w:szCs w:val="20"/>
              </w:rPr>
              <w:t xml:space="preserve">Prof. </w:t>
            </w:r>
            <w:r w:rsidR="005454F1" w:rsidRPr="00B17A72">
              <w:rPr>
                <w:color w:val="auto"/>
                <w:szCs w:val="20"/>
              </w:rPr>
              <w:t xml:space="preserve">Meryem Öztürk Haney </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12B14B59" w14:textId="5721DCFE"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629B4C3C"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57B51CEE" w14:textId="6DC04A93" w:rsidR="00B7684C" w:rsidRPr="00B17A72" w:rsidRDefault="003C2E46" w:rsidP="00521E90">
            <w:pPr>
              <w:numPr>
                <w:ilvl w:val="0"/>
                <w:numId w:val="20"/>
              </w:numPr>
              <w:spacing w:after="0" w:line="240" w:lineRule="auto"/>
              <w:ind w:left="0"/>
              <w:rPr>
                <w:b/>
                <w:color w:val="auto"/>
                <w:szCs w:val="20"/>
              </w:rPr>
            </w:pPr>
            <w:r w:rsidRPr="00B17A72">
              <w:rPr>
                <w:b/>
                <w:color w:val="auto"/>
                <w:szCs w:val="20"/>
              </w:rPr>
              <w:t>8.</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5A23BEC3" w14:textId="77777777" w:rsidR="00B7684C" w:rsidRPr="00B17A72" w:rsidRDefault="005454F1" w:rsidP="001163A9">
            <w:pPr>
              <w:tabs>
                <w:tab w:val="left" w:pos="3686"/>
                <w:tab w:val="left" w:pos="6946"/>
              </w:tabs>
              <w:spacing w:after="0" w:line="240" w:lineRule="auto"/>
              <w:jc w:val="center"/>
              <w:rPr>
                <w:color w:val="auto"/>
                <w:szCs w:val="20"/>
              </w:rPr>
            </w:pPr>
            <w:r w:rsidRPr="00B17A72">
              <w:rPr>
                <w:color w:val="auto"/>
                <w:szCs w:val="20"/>
              </w:rPr>
              <w:t>Midterm Exam</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285A12B0" w14:textId="3AB564BB"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228BA73B" w14:textId="77777777" w:rsidR="00B7684C" w:rsidRPr="00B17A72" w:rsidRDefault="00B7684C" w:rsidP="001163A9">
            <w:pPr>
              <w:spacing w:after="0" w:line="240" w:lineRule="auto"/>
              <w:rPr>
                <w:color w:val="auto"/>
                <w:szCs w:val="20"/>
              </w:rPr>
            </w:pPr>
          </w:p>
        </w:tc>
      </w:tr>
      <w:tr w:rsidR="006F085B" w:rsidRPr="00B17A72" w14:paraId="25552598"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7AC896C6" w14:textId="002AEC2A" w:rsidR="00B7684C" w:rsidRPr="00B17A72" w:rsidRDefault="003C2E46" w:rsidP="00521E90">
            <w:pPr>
              <w:numPr>
                <w:ilvl w:val="0"/>
                <w:numId w:val="20"/>
              </w:numPr>
              <w:spacing w:after="0" w:line="240" w:lineRule="auto"/>
              <w:ind w:left="0"/>
              <w:rPr>
                <w:b/>
                <w:color w:val="auto"/>
                <w:szCs w:val="20"/>
              </w:rPr>
            </w:pPr>
            <w:r w:rsidRPr="00B17A72">
              <w:rPr>
                <w:b/>
                <w:color w:val="auto"/>
                <w:szCs w:val="20"/>
              </w:rPr>
              <w:t>9.</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7C4D293B" w14:textId="71D39D85" w:rsidR="00B7684C" w:rsidRPr="00B17A72" w:rsidRDefault="005454F1" w:rsidP="001163A9">
            <w:pPr>
              <w:spacing w:after="0" w:line="240" w:lineRule="auto"/>
              <w:rPr>
                <w:color w:val="auto"/>
                <w:szCs w:val="20"/>
              </w:rPr>
            </w:pPr>
            <w:r w:rsidRPr="00B17A72">
              <w:rPr>
                <w:color w:val="auto"/>
                <w:szCs w:val="20"/>
              </w:rPr>
              <w:t xml:space="preserve">Tobacco, alcohol </w:t>
            </w:r>
            <w:r w:rsidR="001F735C" w:rsidRPr="00B17A72">
              <w:rPr>
                <w:color w:val="auto"/>
                <w:szCs w:val="20"/>
              </w:rPr>
              <w:t>and</w:t>
            </w:r>
            <w:r w:rsidRPr="00B17A72">
              <w:rPr>
                <w:color w:val="auto"/>
                <w:szCs w:val="20"/>
              </w:rPr>
              <w:t xml:space="preserve"> substance use </w:t>
            </w:r>
            <w:r w:rsidR="001F735C" w:rsidRPr="00B17A72">
              <w:rPr>
                <w:color w:val="auto"/>
                <w:szCs w:val="20"/>
              </w:rPr>
              <w:t>and</w:t>
            </w:r>
            <w:r w:rsidRPr="00B17A72">
              <w:rPr>
                <w:color w:val="auto"/>
                <w:szCs w:val="20"/>
              </w:rPr>
              <w:t xml:space="preserve"> health promotion </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3733ADA7" w14:textId="1DC8C31E"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5499A4D3" w14:textId="138F1CB1"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1BBA9B50"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4E90041F" w14:textId="63823DE7" w:rsidR="00B7684C" w:rsidRPr="00B17A72" w:rsidRDefault="003C2E46" w:rsidP="00521E90">
            <w:pPr>
              <w:numPr>
                <w:ilvl w:val="0"/>
                <w:numId w:val="20"/>
              </w:numPr>
              <w:spacing w:after="0" w:line="240" w:lineRule="auto"/>
              <w:ind w:left="0"/>
              <w:rPr>
                <w:b/>
                <w:color w:val="auto"/>
                <w:szCs w:val="20"/>
              </w:rPr>
            </w:pPr>
            <w:r w:rsidRPr="00B17A72">
              <w:rPr>
                <w:b/>
                <w:color w:val="auto"/>
                <w:szCs w:val="20"/>
              </w:rPr>
              <w:t>10.</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05FAF32E" w14:textId="77777777" w:rsidR="00B7684C" w:rsidRPr="00B17A72" w:rsidRDefault="005454F1" w:rsidP="001163A9">
            <w:pPr>
              <w:spacing w:after="0" w:line="240" w:lineRule="auto"/>
              <w:rPr>
                <w:color w:val="auto"/>
                <w:szCs w:val="20"/>
              </w:rPr>
            </w:pPr>
            <w:r w:rsidRPr="00B17A72">
              <w:rPr>
                <w:color w:val="auto"/>
                <w:szCs w:val="20"/>
              </w:rPr>
              <w:t>Health promotion for school children Health promotion during adolescent</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074FDDFE" w14:textId="3C76CB1B"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1E04082E" w14:textId="327BEE5F"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30627D93"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60E5144B" w14:textId="66FE79B5" w:rsidR="00B7684C" w:rsidRPr="00B17A72" w:rsidRDefault="003C2E46" w:rsidP="00521E90">
            <w:pPr>
              <w:numPr>
                <w:ilvl w:val="0"/>
                <w:numId w:val="20"/>
              </w:numPr>
              <w:spacing w:after="0" w:line="240" w:lineRule="auto"/>
              <w:ind w:left="0"/>
              <w:rPr>
                <w:b/>
                <w:color w:val="auto"/>
                <w:szCs w:val="20"/>
              </w:rPr>
            </w:pPr>
            <w:r w:rsidRPr="00B17A72">
              <w:rPr>
                <w:b/>
                <w:color w:val="auto"/>
                <w:szCs w:val="20"/>
              </w:rPr>
              <w:t>11.</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4F485EFB" w14:textId="2A6A8AB3" w:rsidR="00B7684C" w:rsidRPr="00B17A72" w:rsidRDefault="005454F1" w:rsidP="001163A9">
            <w:pPr>
              <w:spacing w:after="0" w:line="240" w:lineRule="auto"/>
              <w:rPr>
                <w:color w:val="auto"/>
                <w:szCs w:val="20"/>
              </w:rPr>
            </w:pPr>
            <w:r w:rsidRPr="00B17A72">
              <w:rPr>
                <w:color w:val="auto"/>
                <w:szCs w:val="20"/>
              </w:rPr>
              <w:t xml:space="preserve">National </w:t>
            </w:r>
            <w:r w:rsidR="001F735C" w:rsidRPr="00B17A72">
              <w:rPr>
                <w:color w:val="auto"/>
                <w:szCs w:val="20"/>
              </w:rPr>
              <w:t>and</w:t>
            </w:r>
            <w:r w:rsidRPr="00B17A72">
              <w:rPr>
                <w:color w:val="auto"/>
                <w:szCs w:val="20"/>
              </w:rPr>
              <w:t xml:space="preserve"> international health promotion organizations, examples</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2670A5F1" w14:textId="66C42881"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4A9AD176" w14:textId="46C1F6AB"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1EEB4AC0"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4D7844D9" w14:textId="0DA00D66" w:rsidR="00B7684C" w:rsidRPr="00B17A72" w:rsidRDefault="003C2E46" w:rsidP="00521E90">
            <w:pPr>
              <w:numPr>
                <w:ilvl w:val="0"/>
                <w:numId w:val="20"/>
              </w:numPr>
              <w:spacing w:after="0" w:line="240" w:lineRule="auto"/>
              <w:ind w:left="0"/>
              <w:rPr>
                <w:b/>
                <w:color w:val="auto"/>
                <w:szCs w:val="20"/>
              </w:rPr>
            </w:pPr>
            <w:r w:rsidRPr="00B17A72">
              <w:rPr>
                <w:b/>
                <w:color w:val="auto"/>
                <w:szCs w:val="20"/>
              </w:rPr>
              <w:t>12.</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19F60782" w14:textId="76A2A5B6" w:rsidR="00B7684C" w:rsidRPr="00B17A72" w:rsidRDefault="005454F1" w:rsidP="001163A9">
            <w:pPr>
              <w:spacing w:after="0" w:line="240" w:lineRule="auto"/>
              <w:rPr>
                <w:color w:val="auto"/>
                <w:szCs w:val="20"/>
              </w:rPr>
            </w:pPr>
            <w:r w:rsidRPr="00B17A72">
              <w:rPr>
                <w:color w:val="auto"/>
                <w:szCs w:val="20"/>
              </w:rPr>
              <w:t xml:space="preserve">Health promotion during newborn </w:t>
            </w:r>
            <w:r w:rsidR="001F735C" w:rsidRPr="00B17A72">
              <w:rPr>
                <w:color w:val="auto"/>
                <w:szCs w:val="20"/>
              </w:rPr>
              <w:t>and</w:t>
            </w:r>
            <w:r w:rsidRPr="00B17A72">
              <w:rPr>
                <w:color w:val="auto"/>
                <w:szCs w:val="20"/>
              </w:rPr>
              <w:t xml:space="preserve"> baby period Health promotion during childhood</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0E8AD56E" w14:textId="210DE5DB" w:rsidR="00B7684C" w:rsidRPr="00B17A72" w:rsidRDefault="00A70279" w:rsidP="001163A9">
            <w:pPr>
              <w:spacing w:after="0" w:line="240" w:lineRule="auto"/>
              <w:rPr>
                <w:color w:val="auto"/>
                <w:szCs w:val="20"/>
              </w:rPr>
            </w:pPr>
            <w:r w:rsidRPr="00B17A72">
              <w:rPr>
                <w:color w:val="auto"/>
                <w:szCs w:val="20"/>
              </w:rPr>
              <w:t xml:space="preserve">Prof. </w:t>
            </w:r>
            <w:r w:rsidR="005454F1" w:rsidRPr="00B17A72">
              <w:rPr>
                <w:color w:val="auto"/>
                <w:szCs w:val="20"/>
              </w:rPr>
              <w:t>Meryem Öztürk Haney</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7F2A9035" w14:textId="47809816"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0BE8BA18"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439F6737" w14:textId="47AF5776" w:rsidR="00B7684C" w:rsidRPr="00B17A72" w:rsidRDefault="003C2E46" w:rsidP="00521E90">
            <w:pPr>
              <w:numPr>
                <w:ilvl w:val="0"/>
                <w:numId w:val="20"/>
              </w:numPr>
              <w:spacing w:after="0" w:line="240" w:lineRule="auto"/>
              <w:ind w:left="0"/>
              <w:rPr>
                <w:b/>
                <w:color w:val="auto"/>
                <w:szCs w:val="20"/>
              </w:rPr>
            </w:pPr>
            <w:r w:rsidRPr="00B17A72">
              <w:rPr>
                <w:b/>
                <w:color w:val="auto"/>
                <w:szCs w:val="20"/>
              </w:rPr>
              <w:t>13.</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55477D0D" w14:textId="77777777" w:rsidR="00B7684C" w:rsidRPr="00B17A72" w:rsidRDefault="005454F1" w:rsidP="001163A9">
            <w:pPr>
              <w:spacing w:after="0" w:line="240" w:lineRule="auto"/>
              <w:rPr>
                <w:color w:val="auto"/>
                <w:szCs w:val="20"/>
              </w:rPr>
            </w:pPr>
            <w:r w:rsidRPr="00B17A72">
              <w:rPr>
                <w:color w:val="auto"/>
                <w:szCs w:val="20"/>
              </w:rPr>
              <w:t>Health promotion during elderly period</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32952DEC" w14:textId="171F9FEA" w:rsidR="00B7684C" w:rsidRPr="00B17A72" w:rsidRDefault="00A70279" w:rsidP="001163A9">
            <w:pPr>
              <w:spacing w:after="0" w:line="240" w:lineRule="auto"/>
              <w:rPr>
                <w:color w:val="auto"/>
                <w:szCs w:val="20"/>
              </w:rPr>
            </w:pPr>
            <w:r w:rsidRPr="00B17A72">
              <w:rPr>
                <w:color w:val="auto"/>
                <w:szCs w:val="20"/>
              </w:rPr>
              <w:t xml:space="preserve">Prof. </w:t>
            </w:r>
            <w:proofErr w:type="spellStart"/>
            <w:r w:rsidR="005454F1" w:rsidRPr="00B17A72">
              <w:rPr>
                <w:color w:val="auto"/>
                <w:szCs w:val="20"/>
              </w:rPr>
              <w:t>Şeyda</w:t>
            </w:r>
            <w:proofErr w:type="spellEnd"/>
            <w:r w:rsidR="005454F1" w:rsidRPr="00B17A72">
              <w:rPr>
                <w:color w:val="auto"/>
                <w:szCs w:val="20"/>
              </w:rPr>
              <w:t xml:space="preserve"> Özbıçakcı</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200F742E" w14:textId="545B07A9"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69BC85F3"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7A37D2BA" w14:textId="2BA4F001" w:rsidR="00B7684C" w:rsidRPr="00B17A72" w:rsidRDefault="003C2E46" w:rsidP="00521E90">
            <w:pPr>
              <w:numPr>
                <w:ilvl w:val="0"/>
                <w:numId w:val="20"/>
              </w:numPr>
              <w:spacing w:after="0" w:line="240" w:lineRule="auto"/>
              <w:ind w:left="0"/>
              <w:rPr>
                <w:b/>
                <w:color w:val="auto"/>
                <w:szCs w:val="20"/>
              </w:rPr>
            </w:pPr>
            <w:r w:rsidRPr="00B17A72">
              <w:rPr>
                <w:b/>
                <w:color w:val="auto"/>
                <w:szCs w:val="20"/>
              </w:rPr>
              <w:t>14.</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4A9C299F" w14:textId="77CBAA35" w:rsidR="00B7684C" w:rsidRPr="00B17A72" w:rsidRDefault="005454F1" w:rsidP="001163A9">
            <w:pPr>
              <w:spacing w:after="0" w:line="240" w:lineRule="auto"/>
              <w:rPr>
                <w:color w:val="auto"/>
                <w:szCs w:val="20"/>
              </w:rPr>
            </w:pPr>
            <w:r w:rsidRPr="00B17A72">
              <w:rPr>
                <w:color w:val="auto"/>
                <w:szCs w:val="20"/>
              </w:rPr>
              <w:t xml:space="preserve">Nutrition </w:t>
            </w:r>
            <w:r w:rsidR="001F735C" w:rsidRPr="00B17A72">
              <w:rPr>
                <w:color w:val="auto"/>
                <w:szCs w:val="20"/>
              </w:rPr>
              <w:t>and</w:t>
            </w:r>
            <w:r w:rsidRPr="00B17A72">
              <w:rPr>
                <w:color w:val="auto"/>
                <w:szCs w:val="20"/>
              </w:rPr>
              <w:t xml:space="preserve"> health promotion Physical activity, sleep </w:t>
            </w:r>
            <w:r w:rsidR="001F735C" w:rsidRPr="00B17A72">
              <w:rPr>
                <w:color w:val="auto"/>
                <w:szCs w:val="20"/>
              </w:rPr>
              <w:t>and</w:t>
            </w:r>
            <w:r w:rsidRPr="00B17A72">
              <w:rPr>
                <w:color w:val="auto"/>
                <w:szCs w:val="20"/>
              </w:rPr>
              <w:t xml:space="preserve"> health promotion</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3F5A2EF" w14:textId="0094C11B" w:rsidR="00B7684C" w:rsidRPr="00B17A72" w:rsidRDefault="00A70279" w:rsidP="001163A9">
            <w:pPr>
              <w:spacing w:after="0" w:line="240" w:lineRule="auto"/>
              <w:rPr>
                <w:b/>
                <w:color w:val="auto"/>
                <w:szCs w:val="20"/>
              </w:rPr>
            </w:pPr>
            <w:r w:rsidRPr="00B17A72">
              <w:rPr>
                <w:color w:val="auto"/>
                <w:szCs w:val="20"/>
              </w:rPr>
              <w:t xml:space="preserve">Prof. </w:t>
            </w:r>
            <w:r w:rsidR="005454F1" w:rsidRPr="00B17A72">
              <w:rPr>
                <w:color w:val="auto"/>
                <w:szCs w:val="20"/>
              </w:rPr>
              <w:t>Meryem Öztürk Haney</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6178936C" w14:textId="4CF357CF"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6F085B" w:rsidRPr="00B17A72" w14:paraId="3963C77D"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006BB4D1" w14:textId="7A7349BA" w:rsidR="00B7684C" w:rsidRPr="00B17A72" w:rsidRDefault="003C2E46" w:rsidP="00521E90">
            <w:pPr>
              <w:numPr>
                <w:ilvl w:val="0"/>
                <w:numId w:val="20"/>
              </w:numPr>
              <w:spacing w:after="0" w:line="240" w:lineRule="auto"/>
              <w:ind w:left="0"/>
              <w:rPr>
                <w:b/>
                <w:color w:val="auto"/>
                <w:szCs w:val="20"/>
              </w:rPr>
            </w:pPr>
            <w:r w:rsidRPr="00B17A72">
              <w:rPr>
                <w:b/>
                <w:color w:val="auto"/>
                <w:szCs w:val="20"/>
              </w:rPr>
              <w:t>15.</w:t>
            </w: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3F045ADE" w14:textId="77295166" w:rsidR="00B7684C" w:rsidRPr="00B17A72" w:rsidRDefault="005454F1" w:rsidP="001163A9">
            <w:pPr>
              <w:spacing w:after="0" w:line="240" w:lineRule="auto"/>
              <w:rPr>
                <w:b/>
                <w:color w:val="auto"/>
                <w:szCs w:val="20"/>
              </w:rPr>
            </w:pPr>
            <w:r w:rsidRPr="00B17A72">
              <w:rPr>
                <w:color w:val="auto"/>
                <w:szCs w:val="20"/>
              </w:rPr>
              <w:t xml:space="preserve">Health promotion during adult </w:t>
            </w:r>
            <w:r w:rsidR="001F735C" w:rsidRPr="00B17A72">
              <w:rPr>
                <w:color w:val="auto"/>
                <w:szCs w:val="20"/>
              </w:rPr>
              <w:t>and</w:t>
            </w:r>
            <w:r w:rsidRPr="00B17A72">
              <w:rPr>
                <w:color w:val="auto"/>
                <w:szCs w:val="20"/>
              </w:rPr>
              <w:t xml:space="preserve"> women</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251EBF2F" w14:textId="0D9495CE" w:rsidR="00B7684C" w:rsidRPr="00B17A72" w:rsidRDefault="00A70279" w:rsidP="001163A9">
            <w:pPr>
              <w:spacing w:after="0" w:line="240" w:lineRule="auto"/>
              <w:rPr>
                <w:color w:val="auto"/>
                <w:szCs w:val="20"/>
              </w:rPr>
            </w:pPr>
            <w:r w:rsidRPr="00B17A72">
              <w:rPr>
                <w:color w:val="auto"/>
                <w:szCs w:val="20"/>
              </w:rPr>
              <w:t xml:space="preserve">Prof. </w:t>
            </w:r>
            <w:r w:rsidR="005454F1" w:rsidRPr="00B17A72">
              <w:rPr>
                <w:color w:val="auto"/>
                <w:szCs w:val="20"/>
              </w:rPr>
              <w:t>Meryem Öztürk Haney</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2799266C" w14:textId="24B347B2" w:rsidR="00B7684C" w:rsidRPr="00B17A72" w:rsidRDefault="005454F1" w:rsidP="001163A9">
            <w:pPr>
              <w:spacing w:after="0" w:line="240" w:lineRule="auto"/>
              <w:rPr>
                <w:color w:val="auto"/>
                <w:szCs w:val="20"/>
              </w:rPr>
            </w:pPr>
            <w:r w:rsidRPr="00B17A72">
              <w:rPr>
                <w:color w:val="auto"/>
                <w:szCs w:val="20"/>
              </w:rPr>
              <w:t xml:space="preserve">Lecture, discussion, question </w:t>
            </w:r>
            <w:r w:rsidR="001F735C" w:rsidRPr="00B17A72">
              <w:rPr>
                <w:color w:val="auto"/>
                <w:szCs w:val="20"/>
              </w:rPr>
              <w:t>and</w:t>
            </w:r>
            <w:r w:rsidRPr="00B17A72">
              <w:rPr>
                <w:color w:val="auto"/>
                <w:szCs w:val="20"/>
              </w:rPr>
              <w:t xml:space="preserve"> answer, ppt</w:t>
            </w:r>
          </w:p>
        </w:tc>
      </w:tr>
      <w:tr w:rsidR="00DB4003" w:rsidRPr="00B17A72" w14:paraId="7F8FA920" w14:textId="77777777" w:rsidTr="00DB4003">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43E8E079" w14:textId="58074276" w:rsidR="00DB4003" w:rsidRPr="00B17A72" w:rsidRDefault="00DB4003" w:rsidP="001163A9">
            <w:pPr>
              <w:spacing w:after="0" w:line="240" w:lineRule="auto"/>
              <w:rPr>
                <w:b/>
                <w:color w:val="auto"/>
                <w:szCs w:val="20"/>
              </w:rPr>
            </w:pP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57F86888" w14:textId="77777777" w:rsidR="00DB4003" w:rsidRPr="00B17A72" w:rsidRDefault="00DB4003" w:rsidP="001163A9">
            <w:pPr>
              <w:spacing w:after="0" w:line="240" w:lineRule="auto"/>
              <w:rPr>
                <w:color w:val="auto"/>
                <w:szCs w:val="20"/>
              </w:rPr>
            </w:pPr>
            <w:r w:rsidRPr="00B17A72">
              <w:rPr>
                <w:color w:val="auto"/>
                <w:szCs w:val="20"/>
              </w:rPr>
              <w:t>Final</w:t>
            </w:r>
          </w:p>
        </w:tc>
        <w:tc>
          <w:tcPr>
            <w:tcW w:w="4013" w:type="dxa"/>
            <w:gridSpan w:val="5"/>
            <w:tcBorders>
              <w:top w:val="single" w:sz="4" w:space="0" w:color="auto"/>
              <w:left w:val="single" w:sz="4" w:space="0" w:color="auto"/>
              <w:bottom w:val="single" w:sz="4" w:space="0" w:color="auto"/>
              <w:right w:val="single" w:sz="4" w:space="0" w:color="auto"/>
            </w:tcBorders>
            <w:vAlign w:val="center"/>
          </w:tcPr>
          <w:p w14:paraId="77908D75" w14:textId="5DC8A703" w:rsidR="00DB4003" w:rsidRPr="00B17A72" w:rsidRDefault="00DB4003" w:rsidP="001163A9">
            <w:pPr>
              <w:spacing w:after="0" w:line="240" w:lineRule="auto"/>
              <w:rPr>
                <w:color w:val="auto"/>
                <w:szCs w:val="20"/>
              </w:rPr>
            </w:pPr>
            <w:r w:rsidRPr="00B17A72">
              <w:rPr>
                <w:color w:val="auto"/>
                <w:szCs w:val="20"/>
              </w:rPr>
              <w:t xml:space="preserve">Prof. Meryem Öztürk Haney </w:t>
            </w:r>
          </w:p>
        </w:tc>
      </w:tr>
      <w:tr w:rsidR="00DB4003" w:rsidRPr="00B17A72" w14:paraId="6CA0A3E7" w14:textId="77777777" w:rsidTr="005013D1">
        <w:trPr>
          <w:jc w:val="center"/>
        </w:trPr>
        <w:tc>
          <w:tcPr>
            <w:tcW w:w="875" w:type="dxa"/>
            <w:tcBorders>
              <w:top w:val="single" w:sz="4" w:space="0" w:color="auto"/>
              <w:left w:val="single" w:sz="4" w:space="0" w:color="auto"/>
              <w:bottom w:val="single" w:sz="4" w:space="0" w:color="auto"/>
              <w:right w:val="single" w:sz="4" w:space="0" w:color="auto"/>
            </w:tcBorders>
            <w:vAlign w:val="center"/>
          </w:tcPr>
          <w:p w14:paraId="455838EB" w14:textId="09D6306B" w:rsidR="00DB4003" w:rsidRPr="00B17A72" w:rsidRDefault="00DB4003" w:rsidP="001163A9">
            <w:pPr>
              <w:spacing w:after="0" w:line="240" w:lineRule="auto"/>
              <w:rPr>
                <w:b/>
                <w:color w:val="auto"/>
                <w:szCs w:val="20"/>
              </w:rPr>
            </w:pPr>
          </w:p>
        </w:tc>
        <w:tc>
          <w:tcPr>
            <w:tcW w:w="4173" w:type="dxa"/>
            <w:gridSpan w:val="4"/>
            <w:tcBorders>
              <w:top w:val="single" w:sz="4" w:space="0" w:color="auto"/>
              <w:left w:val="single" w:sz="4" w:space="0" w:color="auto"/>
              <w:bottom w:val="single" w:sz="4" w:space="0" w:color="auto"/>
              <w:right w:val="single" w:sz="4" w:space="0" w:color="auto"/>
            </w:tcBorders>
            <w:vAlign w:val="center"/>
          </w:tcPr>
          <w:p w14:paraId="648C78CB" w14:textId="1DE01FDD" w:rsidR="00DB4003" w:rsidRPr="00B17A72" w:rsidRDefault="00DB4003" w:rsidP="001163A9">
            <w:pPr>
              <w:spacing w:after="0" w:line="240" w:lineRule="auto"/>
              <w:rPr>
                <w:color w:val="auto"/>
                <w:szCs w:val="20"/>
              </w:rPr>
            </w:pPr>
            <w:proofErr w:type="spellStart"/>
            <w:r>
              <w:rPr>
                <w:color w:val="auto"/>
                <w:szCs w:val="20"/>
              </w:rPr>
              <w:t>Resit</w:t>
            </w:r>
            <w:proofErr w:type="spellEnd"/>
            <w:r>
              <w:rPr>
                <w:color w:val="auto"/>
                <w:szCs w:val="20"/>
              </w:rPr>
              <w:t xml:space="preserve"> Exam</w:t>
            </w:r>
          </w:p>
        </w:tc>
        <w:tc>
          <w:tcPr>
            <w:tcW w:w="4013" w:type="dxa"/>
            <w:gridSpan w:val="5"/>
            <w:tcBorders>
              <w:top w:val="single" w:sz="4" w:space="0" w:color="auto"/>
              <w:left w:val="single" w:sz="4" w:space="0" w:color="auto"/>
              <w:bottom w:val="single" w:sz="4" w:space="0" w:color="auto"/>
              <w:right w:val="single" w:sz="4" w:space="0" w:color="auto"/>
            </w:tcBorders>
            <w:vAlign w:val="center"/>
          </w:tcPr>
          <w:p w14:paraId="18400F88" w14:textId="13F70ED6" w:rsidR="00DB4003" w:rsidRPr="00B17A72" w:rsidRDefault="00DB4003" w:rsidP="001163A9">
            <w:pPr>
              <w:spacing w:after="0" w:line="240" w:lineRule="auto"/>
              <w:rPr>
                <w:color w:val="auto"/>
                <w:szCs w:val="20"/>
              </w:rPr>
            </w:pPr>
            <w:r w:rsidRPr="00B17A72">
              <w:rPr>
                <w:color w:val="auto"/>
                <w:szCs w:val="20"/>
              </w:rPr>
              <w:t xml:space="preserve">Prof. </w:t>
            </w:r>
            <w:proofErr w:type="spellStart"/>
            <w:r w:rsidRPr="00B17A72">
              <w:rPr>
                <w:color w:val="auto"/>
                <w:szCs w:val="20"/>
              </w:rPr>
              <w:t>Şeyda</w:t>
            </w:r>
            <w:proofErr w:type="spellEnd"/>
            <w:r w:rsidRPr="00B17A72">
              <w:rPr>
                <w:color w:val="auto"/>
                <w:szCs w:val="20"/>
              </w:rPr>
              <w:t xml:space="preserve"> Özbıçakcı </w:t>
            </w:r>
          </w:p>
        </w:tc>
      </w:tr>
    </w:tbl>
    <w:p w14:paraId="69BCCA67"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44"/>
        <w:gridCol w:w="872"/>
        <w:gridCol w:w="1373"/>
        <w:gridCol w:w="1873"/>
      </w:tblGrid>
      <w:tr w:rsidR="006F085B" w:rsidRPr="00B17A72" w14:paraId="27BCFEAA" w14:textId="77777777" w:rsidTr="008A0364">
        <w:trPr>
          <w:tblHeader/>
          <w:jc w:val="center"/>
        </w:trPr>
        <w:tc>
          <w:tcPr>
            <w:tcW w:w="11273" w:type="dxa"/>
            <w:gridSpan w:val="4"/>
            <w:tcBorders>
              <w:top w:val="single" w:sz="4" w:space="0" w:color="auto"/>
              <w:left w:val="single" w:sz="4" w:space="0" w:color="auto"/>
              <w:bottom w:val="single" w:sz="4" w:space="0" w:color="auto"/>
              <w:right w:val="single" w:sz="4" w:space="0" w:color="auto"/>
            </w:tcBorders>
            <w:vAlign w:val="center"/>
          </w:tcPr>
          <w:p w14:paraId="0A5CDDFE" w14:textId="77777777" w:rsidR="00A70279" w:rsidRPr="00B17A72" w:rsidRDefault="00A70279" w:rsidP="001163A9">
            <w:pPr>
              <w:spacing w:after="0" w:line="240" w:lineRule="auto"/>
              <w:rPr>
                <w:b/>
                <w:color w:val="auto"/>
                <w:szCs w:val="20"/>
              </w:rPr>
            </w:pPr>
            <w:r w:rsidRPr="00B17A72">
              <w:rPr>
                <w:b/>
                <w:color w:val="auto"/>
                <w:szCs w:val="20"/>
              </w:rPr>
              <w:lastRenderedPageBreak/>
              <w:t xml:space="preserve">ECTS Table: </w:t>
            </w:r>
          </w:p>
        </w:tc>
      </w:tr>
      <w:tr w:rsidR="006F085B" w:rsidRPr="00B17A72" w14:paraId="3C24A058"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18828BBD" w14:textId="77777777" w:rsidR="00A70279" w:rsidRPr="00B17A72" w:rsidRDefault="00A70279" w:rsidP="001163A9">
            <w:pPr>
              <w:spacing w:after="0" w:line="240" w:lineRule="auto"/>
              <w:rPr>
                <w:b/>
                <w:color w:val="auto"/>
                <w:szCs w:val="20"/>
              </w:rPr>
            </w:pPr>
            <w:r w:rsidRPr="00B17A72">
              <w:rPr>
                <w:b/>
                <w:color w:val="auto"/>
                <w:szCs w:val="20"/>
              </w:rPr>
              <w:t>Course activities</w:t>
            </w:r>
          </w:p>
        </w:tc>
        <w:tc>
          <w:tcPr>
            <w:tcW w:w="872" w:type="dxa"/>
            <w:vAlign w:val="center"/>
            <w:hideMark/>
          </w:tcPr>
          <w:p w14:paraId="63378C2D" w14:textId="77777777" w:rsidR="00A70279" w:rsidRPr="00B17A72" w:rsidRDefault="00A70279" w:rsidP="001163A9">
            <w:pPr>
              <w:spacing w:after="0" w:line="240" w:lineRule="auto"/>
              <w:jc w:val="center"/>
              <w:rPr>
                <w:color w:val="auto"/>
                <w:szCs w:val="20"/>
              </w:rPr>
            </w:pPr>
            <w:r w:rsidRPr="00B17A72">
              <w:rPr>
                <w:color w:val="auto"/>
                <w:szCs w:val="20"/>
              </w:rPr>
              <w:t>Number</w:t>
            </w:r>
          </w:p>
        </w:tc>
        <w:tc>
          <w:tcPr>
            <w:tcW w:w="1557" w:type="dxa"/>
            <w:vAlign w:val="center"/>
            <w:hideMark/>
          </w:tcPr>
          <w:p w14:paraId="6509953A" w14:textId="77777777" w:rsidR="00A70279" w:rsidRPr="00B17A72" w:rsidRDefault="00A70279" w:rsidP="001163A9">
            <w:pPr>
              <w:spacing w:after="0" w:line="240" w:lineRule="auto"/>
              <w:jc w:val="center"/>
              <w:rPr>
                <w:color w:val="auto"/>
                <w:szCs w:val="20"/>
              </w:rPr>
            </w:pPr>
            <w:r w:rsidRPr="00B17A72">
              <w:rPr>
                <w:color w:val="auto"/>
                <w:szCs w:val="20"/>
              </w:rPr>
              <w:t>Duration (Hour)</w:t>
            </w:r>
          </w:p>
        </w:tc>
        <w:tc>
          <w:tcPr>
            <w:tcW w:w="2332" w:type="dxa"/>
            <w:vAlign w:val="center"/>
            <w:hideMark/>
          </w:tcPr>
          <w:p w14:paraId="3BAECE14" w14:textId="77777777" w:rsidR="00A70279" w:rsidRPr="00B17A72" w:rsidRDefault="00A70279" w:rsidP="001163A9">
            <w:pPr>
              <w:spacing w:after="0" w:line="240" w:lineRule="auto"/>
              <w:jc w:val="center"/>
              <w:rPr>
                <w:color w:val="auto"/>
                <w:szCs w:val="20"/>
              </w:rPr>
            </w:pPr>
            <w:r w:rsidRPr="00B17A72">
              <w:rPr>
                <w:color w:val="auto"/>
                <w:szCs w:val="20"/>
              </w:rPr>
              <w:t xml:space="preserve">Total work load (Hour) </w:t>
            </w:r>
          </w:p>
        </w:tc>
      </w:tr>
      <w:tr w:rsidR="006F085B" w:rsidRPr="00B17A72" w14:paraId="2495484E" w14:textId="77777777" w:rsidTr="008A0364">
        <w:trPr>
          <w:jc w:val="center"/>
        </w:trPr>
        <w:tc>
          <w:tcPr>
            <w:tcW w:w="6512" w:type="dxa"/>
            <w:vAlign w:val="center"/>
            <w:hideMark/>
          </w:tcPr>
          <w:p w14:paraId="642829F5" w14:textId="77777777" w:rsidR="00A70279" w:rsidRPr="00B17A72" w:rsidRDefault="00A70279" w:rsidP="001163A9">
            <w:pPr>
              <w:spacing w:after="0" w:line="240" w:lineRule="auto"/>
              <w:rPr>
                <w:color w:val="auto"/>
                <w:szCs w:val="20"/>
              </w:rPr>
            </w:pPr>
            <w:r w:rsidRPr="00B17A72">
              <w:rPr>
                <w:color w:val="auto"/>
                <w:szCs w:val="20"/>
              </w:rPr>
              <w:t xml:space="preserve">Lectures </w:t>
            </w:r>
          </w:p>
        </w:tc>
        <w:tc>
          <w:tcPr>
            <w:tcW w:w="872" w:type="dxa"/>
            <w:tcBorders>
              <w:top w:val="single" w:sz="4" w:space="0" w:color="auto"/>
              <w:left w:val="single" w:sz="4" w:space="0" w:color="auto"/>
              <w:bottom w:val="single" w:sz="4" w:space="0" w:color="auto"/>
              <w:right w:val="single" w:sz="4" w:space="0" w:color="auto"/>
            </w:tcBorders>
            <w:vAlign w:val="center"/>
            <w:hideMark/>
          </w:tcPr>
          <w:p w14:paraId="73DE7B9C" w14:textId="77777777" w:rsidR="00A70279" w:rsidRPr="00B17A72" w:rsidRDefault="00A70279" w:rsidP="001163A9">
            <w:pPr>
              <w:spacing w:after="0" w:line="240" w:lineRule="auto"/>
              <w:jc w:val="center"/>
              <w:rPr>
                <w:color w:val="auto"/>
                <w:szCs w:val="20"/>
              </w:rPr>
            </w:pPr>
            <w:r w:rsidRPr="00B17A72">
              <w:rPr>
                <w:color w:val="auto"/>
                <w:szCs w:val="20"/>
              </w:rPr>
              <w:t>14</w:t>
            </w:r>
          </w:p>
        </w:tc>
        <w:tc>
          <w:tcPr>
            <w:tcW w:w="1557" w:type="dxa"/>
            <w:tcBorders>
              <w:top w:val="single" w:sz="4" w:space="0" w:color="auto"/>
              <w:left w:val="single" w:sz="4" w:space="0" w:color="auto"/>
              <w:bottom w:val="single" w:sz="4" w:space="0" w:color="auto"/>
              <w:right w:val="single" w:sz="4" w:space="0" w:color="auto"/>
            </w:tcBorders>
            <w:vAlign w:val="center"/>
            <w:hideMark/>
          </w:tcPr>
          <w:p w14:paraId="3939072F" w14:textId="77777777" w:rsidR="00A70279" w:rsidRPr="00B17A72" w:rsidRDefault="00A70279" w:rsidP="001163A9">
            <w:pPr>
              <w:spacing w:after="0" w:line="240" w:lineRule="auto"/>
              <w:jc w:val="center"/>
              <w:rPr>
                <w:color w:val="auto"/>
                <w:szCs w:val="20"/>
              </w:rPr>
            </w:pPr>
            <w:r w:rsidRPr="00B17A72">
              <w:rPr>
                <w:color w:val="auto"/>
                <w:szCs w:val="20"/>
              </w:rPr>
              <w:t>2</w:t>
            </w:r>
          </w:p>
        </w:tc>
        <w:tc>
          <w:tcPr>
            <w:tcW w:w="2332" w:type="dxa"/>
            <w:tcBorders>
              <w:top w:val="single" w:sz="4" w:space="0" w:color="auto"/>
              <w:left w:val="single" w:sz="4" w:space="0" w:color="auto"/>
              <w:bottom w:val="single" w:sz="4" w:space="0" w:color="auto"/>
              <w:right w:val="single" w:sz="4" w:space="0" w:color="auto"/>
            </w:tcBorders>
            <w:vAlign w:val="center"/>
            <w:hideMark/>
          </w:tcPr>
          <w:p w14:paraId="5BD5651F" w14:textId="77777777" w:rsidR="00A70279" w:rsidRPr="00B17A72" w:rsidRDefault="00A70279" w:rsidP="001163A9">
            <w:pPr>
              <w:spacing w:after="0" w:line="240" w:lineRule="auto"/>
              <w:jc w:val="center"/>
              <w:rPr>
                <w:color w:val="auto"/>
                <w:szCs w:val="20"/>
              </w:rPr>
            </w:pPr>
            <w:r w:rsidRPr="00B17A72">
              <w:rPr>
                <w:color w:val="auto"/>
                <w:szCs w:val="20"/>
              </w:rPr>
              <w:t>28</w:t>
            </w:r>
          </w:p>
        </w:tc>
      </w:tr>
      <w:tr w:rsidR="006F085B" w:rsidRPr="00B17A72" w14:paraId="6F7EFFDA"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0E039D59" w14:textId="77777777" w:rsidR="00A70279" w:rsidRPr="00B17A72" w:rsidRDefault="00A70279" w:rsidP="001163A9">
            <w:pPr>
              <w:spacing w:after="0" w:line="240" w:lineRule="auto"/>
              <w:rPr>
                <w:color w:val="auto"/>
                <w:szCs w:val="20"/>
              </w:rPr>
            </w:pPr>
            <w:r w:rsidRPr="00B17A72">
              <w:rPr>
                <w:color w:val="auto"/>
                <w:szCs w:val="20"/>
              </w:rPr>
              <w:t>Midterm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3BB81DF9" w14:textId="77777777" w:rsidR="00A70279" w:rsidRPr="00B17A72" w:rsidRDefault="00A70279" w:rsidP="001163A9">
            <w:pPr>
              <w:spacing w:after="0" w:line="240" w:lineRule="auto"/>
              <w:jc w:val="center"/>
              <w:rPr>
                <w:color w:val="auto"/>
                <w:szCs w:val="20"/>
              </w:rPr>
            </w:pPr>
            <w:r w:rsidRPr="00B17A72">
              <w:rPr>
                <w:color w:val="auto"/>
                <w:szCs w:val="20"/>
              </w:rPr>
              <w:t>1</w:t>
            </w:r>
          </w:p>
        </w:tc>
        <w:tc>
          <w:tcPr>
            <w:tcW w:w="1557" w:type="dxa"/>
            <w:tcBorders>
              <w:top w:val="single" w:sz="4" w:space="0" w:color="auto"/>
              <w:left w:val="single" w:sz="4" w:space="0" w:color="auto"/>
              <w:bottom w:val="single" w:sz="4" w:space="0" w:color="auto"/>
              <w:right w:val="single" w:sz="4" w:space="0" w:color="auto"/>
            </w:tcBorders>
            <w:vAlign w:val="center"/>
            <w:hideMark/>
          </w:tcPr>
          <w:p w14:paraId="2162AD9B" w14:textId="77777777" w:rsidR="00A70279" w:rsidRPr="00B17A72" w:rsidRDefault="00A70279" w:rsidP="001163A9">
            <w:pPr>
              <w:spacing w:after="0" w:line="240" w:lineRule="auto"/>
              <w:jc w:val="center"/>
              <w:rPr>
                <w:color w:val="auto"/>
                <w:szCs w:val="20"/>
              </w:rPr>
            </w:pPr>
            <w:r w:rsidRPr="00B17A72">
              <w:rPr>
                <w:color w:val="auto"/>
                <w:szCs w:val="20"/>
              </w:rPr>
              <w:t>2</w:t>
            </w:r>
          </w:p>
        </w:tc>
        <w:tc>
          <w:tcPr>
            <w:tcW w:w="2332" w:type="dxa"/>
            <w:tcBorders>
              <w:top w:val="single" w:sz="4" w:space="0" w:color="auto"/>
              <w:left w:val="single" w:sz="4" w:space="0" w:color="auto"/>
              <w:bottom w:val="single" w:sz="4" w:space="0" w:color="auto"/>
              <w:right w:val="single" w:sz="4" w:space="0" w:color="auto"/>
            </w:tcBorders>
            <w:vAlign w:val="center"/>
            <w:hideMark/>
          </w:tcPr>
          <w:p w14:paraId="61AAC61C" w14:textId="77777777" w:rsidR="00A70279" w:rsidRPr="00B17A72" w:rsidRDefault="00A70279" w:rsidP="001163A9">
            <w:pPr>
              <w:spacing w:after="0" w:line="240" w:lineRule="auto"/>
              <w:jc w:val="center"/>
              <w:rPr>
                <w:color w:val="auto"/>
                <w:szCs w:val="20"/>
              </w:rPr>
            </w:pPr>
            <w:r w:rsidRPr="00B17A72">
              <w:rPr>
                <w:color w:val="auto"/>
                <w:szCs w:val="20"/>
              </w:rPr>
              <w:t>2</w:t>
            </w:r>
          </w:p>
        </w:tc>
      </w:tr>
      <w:tr w:rsidR="006F085B" w:rsidRPr="00B17A72" w14:paraId="03FC6A87"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762A4CAC" w14:textId="77777777" w:rsidR="00A70279" w:rsidRPr="00B17A72" w:rsidRDefault="00A70279" w:rsidP="001163A9">
            <w:pPr>
              <w:spacing w:after="0" w:line="240" w:lineRule="auto"/>
              <w:rPr>
                <w:color w:val="auto"/>
                <w:szCs w:val="20"/>
              </w:rPr>
            </w:pPr>
            <w:r w:rsidRPr="00B17A72">
              <w:rPr>
                <w:color w:val="auto"/>
                <w:szCs w:val="20"/>
              </w:rPr>
              <w:t>Final Exam</w:t>
            </w:r>
          </w:p>
        </w:tc>
        <w:tc>
          <w:tcPr>
            <w:tcW w:w="872" w:type="dxa"/>
            <w:tcBorders>
              <w:top w:val="single" w:sz="4" w:space="0" w:color="auto"/>
              <w:left w:val="single" w:sz="4" w:space="0" w:color="auto"/>
              <w:bottom w:val="single" w:sz="4" w:space="0" w:color="auto"/>
              <w:right w:val="single" w:sz="4" w:space="0" w:color="auto"/>
            </w:tcBorders>
            <w:vAlign w:val="center"/>
          </w:tcPr>
          <w:p w14:paraId="4FCC53B3" w14:textId="77777777" w:rsidR="00A70279" w:rsidRPr="00B17A72" w:rsidRDefault="00A70279" w:rsidP="001163A9">
            <w:pPr>
              <w:spacing w:after="0" w:line="240" w:lineRule="auto"/>
              <w:jc w:val="center"/>
              <w:rPr>
                <w:color w:val="auto"/>
                <w:szCs w:val="20"/>
              </w:rPr>
            </w:pPr>
            <w:r w:rsidRPr="00B17A72">
              <w:rPr>
                <w:color w:val="auto"/>
                <w:szCs w:val="20"/>
              </w:rPr>
              <w:t>1</w:t>
            </w:r>
          </w:p>
        </w:tc>
        <w:tc>
          <w:tcPr>
            <w:tcW w:w="1557" w:type="dxa"/>
            <w:tcBorders>
              <w:top w:val="single" w:sz="4" w:space="0" w:color="auto"/>
              <w:left w:val="single" w:sz="4" w:space="0" w:color="auto"/>
              <w:bottom w:val="single" w:sz="4" w:space="0" w:color="auto"/>
              <w:right w:val="single" w:sz="4" w:space="0" w:color="auto"/>
            </w:tcBorders>
            <w:vAlign w:val="center"/>
          </w:tcPr>
          <w:p w14:paraId="6CB3E58C" w14:textId="77777777" w:rsidR="00A70279" w:rsidRPr="00B17A72" w:rsidRDefault="00A70279" w:rsidP="001163A9">
            <w:pPr>
              <w:spacing w:after="0" w:line="240" w:lineRule="auto"/>
              <w:jc w:val="center"/>
              <w:rPr>
                <w:color w:val="auto"/>
                <w:szCs w:val="20"/>
              </w:rPr>
            </w:pPr>
            <w:r w:rsidRPr="00B17A72">
              <w:rPr>
                <w:color w:val="auto"/>
                <w:szCs w:val="20"/>
              </w:rPr>
              <w:t>2</w:t>
            </w:r>
          </w:p>
        </w:tc>
        <w:tc>
          <w:tcPr>
            <w:tcW w:w="2332" w:type="dxa"/>
            <w:tcBorders>
              <w:top w:val="single" w:sz="4" w:space="0" w:color="auto"/>
              <w:left w:val="single" w:sz="4" w:space="0" w:color="auto"/>
              <w:bottom w:val="single" w:sz="4" w:space="0" w:color="auto"/>
              <w:right w:val="single" w:sz="4" w:space="0" w:color="auto"/>
            </w:tcBorders>
            <w:vAlign w:val="center"/>
          </w:tcPr>
          <w:p w14:paraId="4C7A1ECD" w14:textId="77777777" w:rsidR="00A70279" w:rsidRPr="00B17A72" w:rsidRDefault="00A70279" w:rsidP="001163A9">
            <w:pPr>
              <w:spacing w:after="0" w:line="240" w:lineRule="auto"/>
              <w:jc w:val="center"/>
              <w:rPr>
                <w:color w:val="auto"/>
                <w:szCs w:val="20"/>
              </w:rPr>
            </w:pPr>
            <w:r w:rsidRPr="00B17A72">
              <w:rPr>
                <w:color w:val="auto"/>
                <w:szCs w:val="20"/>
              </w:rPr>
              <w:t>2</w:t>
            </w:r>
          </w:p>
        </w:tc>
      </w:tr>
      <w:tr w:rsidR="006F085B" w:rsidRPr="00B17A72" w14:paraId="03520049"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058F7E89" w14:textId="77777777" w:rsidR="00A70279" w:rsidRPr="00B17A72" w:rsidRDefault="00A70279" w:rsidP="001163A9">
            <w:pPr>
              <w:spacing w:after="0" w:line="240" w:lineRule="auto"/>
              <w:rPr>
                <w:color w:val="auto"/>
                <w:szCs w:val="20"/>
              </w:rPr>
            </w:pPr>
            <w:r w:rsidRPr="00B17A72">
              <w:rPr>
                <w:color w:val="auto"/>
                <w:szCs w:val="20"/>
              </w:rPr>
              <w:t>Other Quiz etc.</w:t>
            </w:r>
          </w:p>
        </w:tc>
        <w:tc>
          <w:tcPr>
            <w:tcW w:w="872" w:type="dxa"/>
            <w:tcBorders>
              <w:top w:val="single" w:sz="4" w:space="0" w:color="auto"/>
              <w:left w:val="single" w:sz="4" w:space="0" w:color="auto"/>
              <w:bottom w:val="single" w:sz="4" w:space="0" w:color="auto"/>
              <w:right w:val="single" w:sz="4" w:space="0" w:color="auto"/>
            </w:tcBorders>
            <w:vAlign w:val="center"/>
          </w:tcPr>
          <w:p w14:paraId="6CF5F7CD" w14:textId="77777777" w:rsidR="00A70279" w:rsidRPr="00B17A72" w:rsidRDefault="00A70279" w:rsidP="001163A9">
            <w:pPr>
              <w:spacing w:after="0" w:line="240" w:lineRule="auto"/>
              <w:jc w:val="center"/>
              <w:rPr>
                <w:color w:val="auto"/>
                <w:szCs w:val="20"/>
              </w:rPr>
            </w:pPr>
          </w:p>
        </w:tc>
        <w:tc>
          <w:tcPr>
            <w:tcW w:w="1557" w:type="dxa"/>
            <w:tcBorders>
              <w:top w:val="single" w:sz="4" w:space="0" w:color="auto"/>
              <w:left w:val="single" w:sz="4" w:space="0" w:color="auto"/>
              <w:bottom w:val="single" w:sz="4" w:space="0" w:color="auto"/>
              <w:right w:val="single" w:sz="4" w:space="0" w:color="auto"/>
            </w:tcBorders>
            <w:vAlign w:val="center"/>
          </w:tcPr>
          <w:p w14:paraId="33306FDB" w14:textId="77777777" w:rsidR="00A70279" w:rsidRPr="00B17A72" w:rsidRDefault="00A70279" w:rsidP="001163A9">
            <w:pPr>
              <w:spacing w:after="0" w:line="240" w:lineRule="auto"/>
              <w:jc w:val="center"/>
              <w:rPr>
                <w:color w:val="auto"/>
                <w:szCs w:val="20"/>
              </w:rPr>
            </w:pPr>
          </w:p>
        </w:tc>
        <w:tc>
          <w:tcPr>
            <w:tcW w:w="2332" w:type="dxa"/>
            <w:tcBorders>
              <w:top w:val="single" w:sz="4" w:space="0" w:color="auto"/>
              <w:left w:val="single" w:sz="4" w:space="0" w:color="auto"/>
              <w:bottom w:val="single" w:sz="4" w:space="0" w:color="auto"/>
              <w:right w:val="single" w:sz="4" w:space="0" w:color="auto"/>
            </w:tcBorders>
            <w:vAlign w:val="center"/>
          </w:tcPr>
          <w:p w14:paraId="643FEC1D" w14:textId="77777777" w:rsidR="00A70279" w:rsidRPr="00B17A72" w:rsidRDefault="00A70279" w:rsidP="001163A9">
            <w:pPr>
              <w:spacing w:after="0" w:line="240" w:lineRule="auto"/>
              <w:jc w:val="center"/>
              <w:rPr>
                <w:color w:val="auto"/>
                <w:szCs w:val="20"/>
              </w:rPr>
            </w:pPr>
          </w:p>
        </w:tc>
      </w:tr>
      <w:tr w:rsidR="006F085B" w:rsidRPr="00B17A72" w14:paraId="44B400FE"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7BE1ABA2" w14:textId="77777777" w:rsidR="00A70279" w:rsidRPr="00B17A72" w:rsidRDefault="00A70279" w:rsidP="001163A9">
            <w:pPr>
              <w:spacing w:after="0" w:line="240" w:lineRule="auto"/>
              <w:rPr>
                <w:color w:val="auto"/>
                <w:szCs w:val="20"/>
              </w:rPr>
            </w:pPr>
            <w:r w:rsidRPr="00B17A72">
              <w:rPr>
                <w:color w:val="auto"/>
                <w:szCs w:val="20"/>
              </w:rPr>
              <w:t>Preparation before/after weekly lectures (reading course materials, essays etc.)</w:t>
            </w:r>
          </w:p>
        </w:tc>
        <w:tc>
          <w:tcPr>
            <w:tcW w:w="872" w:type="dxa"/>
            <w:tcBorders>
              <w:top w:val="single" w:sz="4" w:space="0" w:color="auto"/>
              <w:left w:val="single" w:sz="4" w:space="0" w:color="auto"/>
              <w:bottom w:val="single" w:sz="4" w:space="0" w:color="auto"/>
              <w:right w:val="single" w:sz="4" w:space="0" w:color="auto"/>
            </w:tcBorders>
            <w:vAlign w:val="center"/>
            <w:hideMark/>
          </w:tcPr>
          <w:p w14:paraId="1B82721F" w14:textId="77777777" w:rsidR="00A70279" w:rsidRPr="00B17A72" w:rsidRDefault="00A70279" w:rsidP="001163A9">
            <w:pPr>
              <w:spacing w:after="0" w:line="240" w:lineRule="auto"/>
              <w:jc w:val="center"/>
              <w:rPr>
                <w:color w:val="auto"/>
                <w:szCs w:val="20"/>
              </w:rPr>
            </w:pPr>
            <w:r w:rsidRPr="00B17A72">
              <w:rPr>
                <w:color w:val="auto"/>
                <w:szCs w:val="20"/>
              </w:rPr>
              <w:t>14</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660DB03" w14:textId="77777777" w:rsidR="00A70279" w:rsidRPr="00B17A72" w:rsidRDefault="00A70279" w:rsidP="001163A9">
            <w:pPr>
              <w:spacing w:after="0" w:line="240" w:lineRule="auto"/>
              <w:jc w:val="center"/>
              <w:rPr>
                <w:color w:val="auto"/>
                <w:szCs w:val="20"/>
              </w:rPr>
            </w:pPr>
            <w:r w:rsidRPr="00B17A72">
              <w:rPr>
                <w:color w:val="auto"/>
                <w:szCs w:val="20"/>
              </w:rPr>
              <w:t>1</w:t>
            </w:r>
          </w:p>
        </w:tc>
        <w:tc>
          <w:tcPr>
            <w:tcW w:w="2332" w:type="dxa"/>
            <w:tcBorders>
              <w:top w:val="single" w:sz="4" w:space="0" w:color="auto"/>
              <w:left w:val="single" w:sz="4" w:space="0" w:color="auto"/>
              <w:bottom w:val="single" w:sz="4" w:space="0" w:color="auto"/>
              <w:right w:val="single" w:sz="4" w:space="0" w:color="auto"/>
            </w:tcBorders>
            <w:vAlign w:val="center"/>
            <w:hideMark/>
          </w:tcPr>
          <w:p w14:paraId="7CBEF46D" w14:textId="77777777" w:rsidR="00A70279" w:rsidRPr="00B17A72" w:rsidRDefault="00A70279" w:rsidP="001163A9">
            <w:pPr>
              <w:spacing w:after="0" w:line="240" w:lineRule="auto"/>
              <w:jc w:val="center"/>
              <w:rPr>
                <w:color w:val="auto"/>
                <w:szCs w:val="20"/>
              </w:rPr>
            </w:pPr>
            <w:r w:rsidRPr="00B17A72">
              <w:rPr>
                <w:color w:val="auto"/>
                <w:szCs w:val="20"/>
              </w:rPr>
              <w:t>14</w:t>
            </w:r>
          </w:p>
        </w:tc>
      </w:tr>
      <w:tr w:rsidR="006F085B" w:rsidRPr="00B17A72" w14:paraId="26BCB22E"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4896F2CE" w14:textId="77777777" w:rsidR="00A70279" w:rsidRPr="00B17A72" w:rsidRDefault="00A70279" w:rsidP="001163A9">
            <w:pPr>
              <w:spacing w:after="0" w:line="240" w:lineRule="auto"/>
              <w:rPr>
                <w:color w:val="auto"/>
                <w:szCs w:val="20"/>
              </w:rPr>
            </w:pPr>
            <w:r w:rsidRPr="00B17A72">
              <w:rPr>
                <w:color w:val="auto"/>
                <w:szCs w:val="20"/>
              </w:rPr>
              <w:t>Preparation for midterms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61ED9D34" w14:textId="77777777" w:rsidR="00A70279" w:rsidRPr="00B17A72" w:rsidRDefault="00A70279" w:rsidP="001163A9">
            <w:pPr>
              <w:spacing w:after="0" w:line="240" w:lineRule="auto"/>
              <w:jc w:val="center"/>
              <w:rPr>
                <w:color w:val="auto"/>
                <w:szCs w:val="20"/>
              </w:rPr>
            </w:pPr>
            <w:r w:rsidRPr="00B17A72">
              <w:rPr>
                <w:color w:val="auto"/>
                <w:szCs w:val="20"/>
              </w:rPr>
              <w:t>1</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3B4C1F5" w14:textId="77777777" w:rsidR="00A70279" w:rsidRPr="00B17A72" w:rsidRDefault="00A70279" w:rsidP="001163A9">
            <w:pPr>
              <w:spacing w:after="0" w:line="240" w:lineRule="auto"/>
              <w:jc w:val="center"/>
              <w:rPr>
                <w:color w:val="auto"/>
                <w:szCs w:val="20"/>
              </w:rPr>
            </w:pPr>
            <w:r w:rsidRPr="00B17A72">
              <w:rPr>
                <w:color w:val="auto"/>
                <w:szCs w:val="20"/>
              </w:rPr>
              <w:t>2</w:t>
            </w:r>
          </w:p>
        </w:tc>
        <w:tc>
          <w:tcPr>
            <w:tcW w:w="2332" w:type="dxa"/>
            <w:tcBorders>
              <w:top w:val="single" w:sz="4" w:space="0" w:color="auto"/>
              <w:left w:val="single" w:sz="4" w:space="0" w:color="auto"/>
              <w:bottom w:val="single" w:sz="4" w:space="0" w:color="auto"/>
              <w:right w:val="single" w:sz="4" w:space="0" w:color="auto"/>
            </w:tcBorders>
            <w:vAlign w:val="center"/>
            <w:hideMark/>
          </w:tcPr>
          <w:p w14:paraId="7881CDAF" w14:textId="77777777" w:rsidR="00A70279" w:rsidRPr="00B17A72" w:rsidRDefault="00A70279" w:rsidP="001163A9">
            <w:pPr>
              <w:spacing w:after="0" w:line="240" w:lineRule="auto"/>
              <w:jc w:val="center"/>
              <w:rPr>
                <w:color w:val="auto"/>
                <w:szCs w:val="20"/>
              </w:rPr>
            </w:pPr>
            <w:r w:rsidRPr="00B17A72">
              <w:rPr>
                <w:color w:val="auto"/>
                <w:szCs w:val="20"/>
              </w:rPr>
              <w:t>2</w:t>
            </w:r>
          </w:p>
        </w:tc>
      </w:tr>
      <w:tr w:rsidR="006F085B" w:rsidRPr="00B17A72" w14:paraId="1B085B5B"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300C4F13" w14:textId="77777777" w:rsidR="00A70279" w:rsidRPr="00B17A72" w:rsidRDefault="00A70279" w:rsidP="001163A9">
            <w:pPr>
              <w:spacing w:after="0" w:line="240" w:lineRule="auto"/>
              <w:rPr>
                <w:color w:val="auto"/>
                <w:szCs w:val="20"/>
              </w:rPr>
            </w:pPr>
            <w:r w:rsidRPr="00B17A72">
              <w:rPr>
                <w:color w:val="auto"/>
                <w:szCs w:val="20"/>
              </w:rPr>
              <w:t>Preparation for final exam</w:t>
            </w:r>
          </w:p>
        </w:tc>
        <w:tc>
          <w:tcPr>
            <w:tcW w:w="872" w:type="dxa"/>
            <w:tcBorders>
              <w:top w:val="single" w:sz="4" w:space="0" w:color="auto"/>
              <w:left w:val="single" w:sz="4" w:space="0" w:color="auto"/>
              <w:bottom w:val="single" w:sz="4" w:space="0" w:color="auto"/>
              <w:right w:val="single" w:sz="4" w:space="0" w:color="auto"/>
            </w:tcBorders>
            <w:vAlign w:val="center"/>
            <w:hideMark/>
          </w:tcPr>
          <w:p w14:paraId="634266DD" w14:textId="77777777" w:rsidR="00A70279" w:rsidRPr="00B17A72" w:rsidRDefault="00A70279" w:rsidP="001163A9">
            <w:pPr>
              <w:spacing w:after="0" w:line="240" w:lineRule="auto"/>
              <w:jc w:val="center"/>
              <w:rPr>
                <w:color w:val="auto"/>
                <w:szCs w:val="20"/>
              </w:rPr>
            </w:pPr>
            <w:r w:rsidRPr="00B17A72">
              <w:rPr>
                <w:color w:val="auto"/>
                <w:szCs w:val="20"/>
              </w:rPr>
              <w:t>1</w:t>
            </w:r>
          </w:p>
        </w:tc>
        <w:tc>
          <w:tcPr>
            <w:tcW w:w="1557" w:type="dxa"/>
            <w:tcBorders>
              <w:top w:val="single" w:sz="4" w:space="0" w:color="auto"/>
              <w:left w:val="single" w:sz="4" w:space="0" w:color="auto"/>
              <w:bottom w:val="single" w:sz="4" w:space="0" w:color="auto"/>
              <w:right w:val="single" w:sz="4" w:space="0" w:color="auto"/>
            </w:tcBorders>
            <w:vAlign w:val="center"/>
            <w:hideMark/>
          </w:tcPr>
          <w:p w14:paraId="057119C2" w14:textId="77777777" w:rsidR="00A70279" w:rsidRPr="00B17A72" w:rsidRDefault="00A70279" w:rsidP="001163A9">
            <w:pPr>
              <w:spacing w:after="0" w:line="240" w:lineRule="auto"/>
              <w:jc w:val="center"/>
              <w:rPr>
                <w:color w:val="auto"/>
                <w:szCs w:val="20"/>
              </w:rPr>
            </w:pPr>
            <w:r w:rsidRPr="00B17A72">
              <w:rPr>
                <w:color w:val="auto"/>
                <w:szCs w:val="20"/>
              </w:rPr>
              <w:t>2</w:t>
            </w:r>
          </w:p>
        </w:tc>
        <w:tc>
          <w:tcPr>
            <w:tcW w:w="2332" w:type="dxa"/>
            <w:tcBorders>
              <w:top w:val="single" w:sz="4" w:space="0" w:color="auto"/>
              <w:left w:val="single" w:sz="4" w:space="0" w:color="auto"/>
              <w:bottom w:val="single" w:sz="4" w:space="0" w:color="auto"/>
              <w:right w:val="single" w:sz="4" w:space="0" w:color="auto"/>
            </w:tcBorders>
            <w:vAlign w:val="center"/>
            <w:hideMark/>
          </w:tcPr>
          <w:p w14:paraId="5EF5E969" w14:textId="77777777" w:rsidR="00A70279" w:rsidRPr="00B17A72" w:rsidRDefault="00A70279" w:rsidP="001163A9">
            <w:pPr>
              <w:spacing w:after="0" w:line="240" w:lineRule="auto"/>
              <w:jc w:val="center"/>
              <w:rPr>
                <w:color w:val="auto"/>
                <w:szCs w:val="20"/>
              </w:rPr>
            </w:pPr>
            <w:r w:rsidRPr="00B17A72">
              <w:rPr>
                <w:color w:val="auto"/>
                <w:szCs w:val="20"/>
              </w:rPr>
              <w:t>2</w:t>
            </w:r>
          </w:p>
        </w:tc>
      </w:tr>
      <w:tr w:rsidR="006F085B" w:rsidRPr="00B17A72" w14:paraId="2F2487E3"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hideMark/>
          </w:tcPr>
          <w:p w14:paraId="2AA56F5A" w14:textId="77777777" w:rsidR="00A70279" w:rsidRPr="00B17A72" w:rsidRDefault="00A70279" w:rsidP="001163A9">
            <w:pPr>
              <w:spacing w:after="0" w:line="240" w:lineRule="auto"/>
              <w:rPr>
                <w:b/>
                <w:color w:val="auto"/>
                <w:szCs w:val="20"/>
              </w:rPr>
            </w:pPr>
            <w:r w:rsidRPr="00B17A72">
              <w:rPr>
                <w:b/>
                <w:color w:val="auto"/>
                <w:szCs w:val="20"/>
              </w:rPr>
              <w:t>Total Workload (hour)</w:t>
            </w:r>
          </w:p>
        </w:tc>
        <w:tc>
          <w:tcPr>
            <w:tcW w:w="872" w:type="dxa"/>
            <w:tcBorders>
              <w:top w:val="single" w:sz="4" w:space="0" w:color="auto"/>
              <w:left w:val="single" w:sz="4" w:space="0" w:color="auto"/>
              <w:bottom w:val="single" w:sz="4" w:space="0" w:color="auto"/>
              <w:right w:val="single" w:sz="4" w:space="0" w:color="auto"/>
            </w:tcBorders>
            <w:vAlign w:val="center"/>
          </w:tcPr>
          <w:p w14:paraId="27AD9980" w14:textId="77777777" w:rsidR="00A70279" w:rsidRPr="00B17A72" w:rsidRDefault="00A70279" w:rsidP="001163A9">
            <w:pPr>
              <w:spacing w:after="0" w:line="240" w:lineRule="auto"/>
              <w:jc w:val="center"/>
              <w:rPr>
                <w:color w:val="auto"/>
                <w:szCs w:val="20"/>
              </w:rPr>
            </w:pPr>
          </w:p>
        </w:tc>
        <w:tc>
          <w:tcPr>
            <w:tcW w:w="1557" w:type="dxa"/>
            <w:tcBorders>
              <w:top w:val="single" w:sz="4" w:space="0" w:color="auto"/>
              <w:left w:val="single" w:sz="4" w:space="0" w:color="auto"/>
              <w:bottom w:val="single" w:sz="4" w:space="0" w:color="auto"/>
              <w:right w:val="single" w:sz="4" w:space="0" w:color="auto"/>
            </w:tcBorders>
            <w:vAlign w:val="center"/>
          </w:tcPr>
          <w:p w14:paraId="49E69A1E" w14:textId="77777777" w:rsidR="00A70279" w:rsidRPr="00B17A72" w:rsidRDefault="00A70279" w:rsidP="001163A9">
            <w:pPr>
              <w:spacing w:after="0" w:line="240" w:lineRule="auto"/>
              <w:jc w:val="center"/>
              <w:rPr>
                <w:color w:val="auto"/>
                <w:szCs w:val="20"/>
              </w:rPr>
            </w:pPr>
          </w:p>
        </w:tc>
        <w:tc>
          <w:tcPr>
            <w:tcW w:w="2332" w:type="dxa"/>
            <w:tcBorders>
              <w:top w:val="single" w:sz="4" w:space="0" w:color="auto"/>
              <w:left w:val="single" w:sz="4" w:space="0" w:color="auto"/>
              <w:bottom w:val="single" w:sz="4" w:space="0" w:color="auto"/>
              <w:right w:val="single" w:sz="4" w:space="0" w:color="auto"/>
            </w:tcBorders>
            <w:vAlign w:val="center"/>
          </w:tcPr>
          <w:p w14:paraId="2EB349D7" w14:textId="77777777" w:rsidR="00A70279" w:rsidRPr="00B17A72" w:rsidRDefault="00A70279" w:rsidP="001163A9">
            <w:pPr>
              <w:spacing w:after="0" w:line="240" w:lineRule="auto"/>
              <w:jc w:val="center"/>
              <w:rPr>
                <w:b/>
                <w:color w:val="auto"/>
                <w:szCs w:val="20"/>
              </w:rPr>
            </w:pPr>
            <w:r w:rsidRPr="00B17A72">
              <w:rPr>
                <w:b/>
                <w:color w:val="auto"/>
                <w:szCs w:val="20"/>
              </w:rPr>
              <w:t>50/25</w:t>
            </w:r>
          </w:p>
        </w:tc>
      </w:tr>
      <w:tr w:rsidR="00A70279" w:rsidRPr="00B17A72" w14:paraId="1346E2DB" w14:textId="77777777" w:rsidTr="008A0364">
        <w:trPr>
          <w:jc w:val="center"/>
        </w:trPr>
        <w:tc>
          <w:tcPr>
            <w:tcW w:w="6512" w:type="dxa"/>
            <w:tcBorders>
              <w:top w:val="single" w:sz="4" w:space="0" w:color="auto"/>
              <w:left w:val="single" w:sz="4" w:space="0" w:color="auto"/>
              <w:bottom w:val="single" w:sz="4" w:space="0" w:color="auto"/>
              <w:right w:val="single" w:sz="4" w:space="0" w:color="auto"/>
            </w:tcBorders>
            <w:vAlign w:val="center"/>
          </w:tcPr>
          <w:p w14:paraId="277DCD95" w14:textId="77777777" w:rsidR="00A70279" w:rsidRPr="00B17A72" w:rsidRDefault="00A70279" w:rsidP="001163A9">
            <w:pPr>
              <w:spacing w:after="0" w:line="240" w:lineRule="auto"/>
              <w:rPr>
                <w:b/>
                <w:color w:val="auto"/>
                <w:szCs w:val="20"/>
              </w:rPr>
            </w:pPr>
            <w:r w:rsidRPr="00B17A72">
              <w:rPr>
                <w:b/>
                <w:color w:val="auto"/>
                <w:szCs w:val="20"/>
              </w:rPr>
              <w:t>ECTS Credits of Course</w:t>
            </w:r>
          </w:p>
        </w:tc>
        <w:tc>
          <w:tcPr>
            <w:tcW w:w="872" w:type="dxa"/>
            <w:tcBorders>
              <w:top w:val="single" w:sz="4" w:space="0" w:color="auto"/>
              <w:left w:val="single" w:sz="4" w:space="0" w:color="auto"/>
              <w:bottom w:val="single" w:sz="4" w:space="0" w:color="auto"/>
              <w:right w:val="single" w:sz="4" w:space="0" w:color="auto"/>
            </w:tcBorders>
            <w:vAlign w:val="center"/>
          </w:tcPr>
          <w:p w14:paraId="204496DC" w14:textId="77777777" w:rsidR="00A70279" w:rsidRPr="00B17A72" w:rsidRDefault="00A70279" w:rsidP="001163A9">
            <w:pPr>
              <w:spacing w:after="0" w:line="240" w:lineRule="auto"/>
              <w:jc w:val="center"/>
              <w:rPr>
                <w:color w:val="auto"/>
                <w:szCs w:val="20"/>
              </w:rPr>
            </w:pPr>
          </w:p>
        </w:tc>
        <w:tc>
          <w:tcPr>
            <w:tcW w:w="1557" w:type="dxa"/>
            <w:tcBorders>
              <w:top w:val="single" w:sz="4" w:space="0" w:color="auto"/>
              <w:left w:val="single" w:sz="4" w:space="0" w:color="auto"/>
              <w:bottom w:val="single" w:sz="4" w:space="0" w:color="auto"/>
              <w:right w:val="single" w:sz="4" w:space="0" w:color="auto"/>
            </w:tcBorders>
            <w:vAlign w:val="center"/>
          </w:tcPr>
          <w:p w14:paraId="025C4593" w14:textId="77777777" w:rsidR="00A70279" w:rsidRPr="00B17A72" w:rsidRDefault="00A70279" w:rsidP="001163A9">
            <w:pPr>
              <w:spacing w:after="0" w:line="240" w:lineRule="auto"/>
              <w:jc w:val="center"/>
              <w:rPr>
                <w:color w:val="auto"/>
                <w:szCs w:val="20"/>
              </w:rPr>
            </w:pPr>
          </w:p>
        </w:tc>
        <w:tc>
          <w:tcPr>
            <w:tcW w:w="2332" w:type="dxa"/>
            <w:tcBorders>
              <w:top w:val="single" w:sz="4" w:space="0" w:color="auto"/>
              <w:left w:val="single" w:sz="4" w:space="0" w:color="auto"/>
              <w:bottom w:val="single" w:sz="4" w:space="0" w:color="auto"/>
              <w:right w:val="single" w:sz="4" w:space="0" w:color="auto"/>
            </w:tcBorders>
            <w:vAlign w:val="center"/>
          </w:tcPr>
          <w:p w14:paraId="28E5CF1A" w14:textId="77777777" w:rsidR="00A70279" w:rsidRPr="00B17A72" w:rsidRDefault="00A70279" w:rsidP="001163A9">
            <w:pPr>
              <w:spacing w:after="0" w:line="240" w:lineRule="auto"/>
              <w:jc w:val="center"/>
              <w:rPr>
                <w:b/>
                <w:color w:val="auto"/>
                <w:szCs w:val="20"/>
              </w:rPr>
            </w:pPr>
            <w:r w:rsidRPr="00B17A72">
              <w:rPr>
                <w:b/>
                <w:color w:val="auto"/>
                <w:szCs w:val="20"/>
              </w:rPr>
              <w:t>2</w:t>
            </w:r>
          </w:p>
        </w:tc>
      </w:tr>
    </w:tbl>
    <w:p w14:paraId="40414A2E" w14:textId="77777777" w:rsidR="00A70279" w:rsidRPr="00B17A72" w:rsidRDefault="00A70279"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90"/>
        <w:gridCol w:w="524"/>
        <w:gridCol w:w="522"/>
        <w:gridCol w:w="522"/>
        <w:gridCol w:w="522"/>
        <w:gridCol w:w="578"/>
        <w:gridCol w:w="561"/>
        <w:gridCol w:w="561"/>
        <w:gridCol w:w="561"/>
        <w:gridCol w:w="561"/>
        <w:gridCol w:w="561"/>
        <w:gridCol w:w="561"/>
        <w:gridCol w:w="561"/>
        <w:gridCol w:w="571"/>
      </w:tblGrid>
      <w:tr w:rsidR="006F085B" w:rsidRPr="00B17A72" w14:paraId="6A889075" w14:textId="77777777" w:rsidTr="008A0364">
        <w:trPr>
          <w:tblHeader/>
          <w:jc w:val="center"/>
        </w:trPr>
        <w:tc>
          <w:tcPr>
            <w:tcW w:w="11253" w:type="dxa"/>
            <w:gridSpan w:val="14"/>
            <w:vAlign w:val="center"/>
          </w:tcPr>
          <w:p w14:paraId="471F8590" w14:textId="77777777" w:rsidR="00A70279" w:rsidRPr="00B17A72" w:rsidRDefault="00A70279" w:rsidP="001163A9">
            <w:pPr>
              <w:spacing w:after="0" w:line="240" w:lineRule="auto"/>
              <w:rPr>
                <w:b/>
                <w:color w:val="auto"/>
                <w:szCs w:val="20"/>
              </w:rPr>
            </w:pPr>
            <w:r w:rsidRPr="00B17A72">
              <w:rPr>
                <w:b/>
                <w:color w:val="auto"/>
                <w:szCs w:val="20"/>
              </w:rPr>
              <w:t>Table 1. Contribution of course learning outcomes to program outcomes</w:t>
            </w:r>
          </w:p>
          <w:p w14:paraId="1F53BD0E" w14:textId="77777777" w:rsidR="00A70279" w:rsidRPr="00B17A72" w:rsidRDefault="00A70279" w:rsidP="001163A9">
            <w:pPr>
              <w:spacing w:after="0" w:line="240" w:lineRule="auto"/>
              <w:rPr>
                <w:b/>
                <w:bCs/>
                <w:color w:val="auto"/>
                <w:szCs w:val="20"/>
              </w:rPr>
            </w:pPr>
            <w:r w:rsidRPr="00B17A72">
              <w:rPr>
                <w:b/>
                <w:color w:val="auto"/>
                <w:szCs w:val="20"/>
              </w:rPr>
              <w:t>0: no contribution 1: little contribution 2: moderate contribution 3: full contribution</w:t>
            </w:r>
          </w:p>
        </w:tc>
      </w:tr>
      <w:tr w:rsidR="006F085B" w:rsidRPr="00B17A72" w14:paraId="148FA4EC" w14:textId="77777777" w:rsidTr="008A0364">
        <w:trPr>
          <w:jc w:val="center"/>
        </w:trPr>
        <w:tc>
          <w:tcPr>
            <w:tcW w:w="3045" w:type="dxa"/>
            <w:vAlign w:val="center"/>
          </w:tcPr>
          <w:p w14:paraId="141AD88F" w14:textId="77777777" w:rsidR="00A70279" w:rsidRPr="00B17A72" w:rsidRDefault="00A70279" w:rsidP="001163A9">
            <w:pPr>
              <w:spacing w:after="0" w:line="240" w:lineRule="auto"/>
              <w:jc w:val="center"/>
              <w:rPr>
                <w:b/>
                <w:color w:val="auto"/>
                <w:szCs w:val="20"/>
              </w:rPr>
            </w:pPr>
            <w:r w:rsidRPr="00B17A72">
              <w:rPr>
                <w:b/>
                <w:color w:val="auto"/>
                <w:szCs w:val="20"/>
              </w:rPr>
              <w:t>Learning Outcome</w:t>
            </w:r>
          </w:p>
          <w:p w14:paraId="64F2A9AF" w14:textId="77777777" w:rsidR="00A70279" w:rsidRPr="00B17A72" w:rsidRDefault="00A70279" w:rsidP="001163A9">
            <w:pPr>
              <w:spacing w:after="0" w:line="240" w:lineRule="auto"/>
              <w:jc w:val="center"/>
              <w:rPr>
                <w:b/>
                <w:color w:val="auto"/>
                <w:szCs w:val="20"/>
              </w:rPr>
            </w:pPr>
          </w:p>
        </w:tc>
        <w:tc>
          <w:tcPr>
            <w:tcW w:w="563" w:type="dxa"/>
            <w:vAlign w:val="center"/>
          </w:tcPr>
          <w:p w14:paraId="4C648035"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46973EBB" w14:textId="77777777" w:rsidR="00A70279" w:rsidRPr="00B17A72" w:rsidRDefault="00A70279" w:rsidP="001163A9">
            <w:pPr>
              <w:spacing w:after="0" w:line="240" w:lineRule="auto"/>
              <w:jc w:val="center"/>
              <w:rPr>
                <w:b/>
                <w:bCs/>
                <w:color w:val="auto"/>
                <w:szCs w:val="20"/>
              </w:rPr>
            </w:pPr>
            <w:r w:rsidRPr="00B17A72">
              <w:rPr>
                <w:b/>
                <w:bCs/>
                <w:color w:val="auto"/>
                <w:szCs w:val="20"/>
              </w:rPr>
              <w:t>1</w:t>
            </w:r>
          </w:p>
        </w:tc>
        <w:tc>
          <w:tcPr>
            <w:tcW w:w="562" w:type="dxa"/>
            <w:vAlign w:val="center"/>
          </w:tcPr>
          <w:p w14:paraId="334E5EBB"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6094FAC2" w14:textId="77777777" w:rsidR="00A70279" w:rsidRPr="00B17A72" w:rsidRDefault="00A70279" w:rsidP="001163A9">
            <w:pPr>
              <w:spacing w:after="0" w:line="240" w:lineRule="auto"/>
              <w:jc w:val="center"/>
              <w:rPr>
                <w:b/>
                <w:bCs/>
                <w:color w:val="auto"/>
                <w:szCs w:val="20"/>
              </w:rPr>
            </w:pPr>
            <w:r w:rsidRPr="00B17A72">
              <w:rPr>
                <w:b/>
                <w:bCs/>
                <w:color w:val="auto"/>
                <w:szCs w:val="20"/>
              </w:rPr>
              <w:t>2</w:t>
            </w:r>
          </w:p>
        </w:tc>
        <w:tc>
          <w:tcPr>
            <w:tcW w:w="562" w:type="dxa"/>
            <w:vAlign w:val="center"/>
          </w:tcPr>
          <w:p w14:paraId="4E64C19D"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0A647569" w14:textId="77777777" w:rsidR="00A70279" w:rsidRPr="00B17A72" w:rsidRDefault="00A70279" w:rsidP="001163A9">
            <w:pPr>
              <w:spacing w:after="0" w:line="240" w:lineRule="auto"/>
              <w:jc w:val="center"/>
              <w:rPr>
                <w:b/>
                <w:bCs/>
                <w:color w:val="auto"/>
                <w:szCs w:val="20"/>
              </w:rPr>
            </w:pPr>
            <w:r w:rsidRPr="00B17A72">
              <w:rPr>
                <w:b/>
                <w:bCs/>
                <w:color w:val="auto"/>
                <w:szCs w:val="20"/>
              </w:rPr>
              <w:t>3</w:t>
            </w:r>
          </w:p>
        </w:tc>
        <w:tc>
          <w:tcPr>
            <w:tcW w:w="562" w:type="dxa"/>
            <w:vAlign w:val="center"/>
          </w:tcPr>
          <w:p w14:paraId="4AF8FAA9"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4CB5041A" w14:textId="77777777" w:rsidR="00A70279" w:rsidRPr="00B17A72" w:rsidRDefault="00A70279" w:rsidP="001163A9">
            <w:pPr>
              <w:spacing w:after="0" w:line="240" w:lineRule="auto"/>
              <w:jc w:val="center"/>
              <w:rPr>
                <w:b/>
                <w:bCs/>
                <w:color w:val="auto"/>
                <w:szCs w:val="20"/>
              </w:rPr>
            </w:pPr>
            <w:r w:rsidRPr="00B17A72">
              <w:rPr>
                <w:b/>
                <w:bCs/>
                <w:color w:val="auto"/>
                <w:szCs w:val="20"/>
              </w:rPr>
              <w:t>4</w:t>
            </w:r>
          </w:p>
        </w:tc>
        <w:tc>
          <w:tcPr>
            <w:tcW w:w="695" w:type="dxa"/>
            <w:vAlign w:val="center"/>
          </w:tcPr>
          <w:p w14:paraId="576B4A10"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4A0521E0" w14:textId="77777777" w:rsidR="00A70279" w:rsidRPr="00B17A72" w:rsidRDefault="00A70279" w:rsidP="001163A9">
            <w:pPr>
              <w:spacing w:after="0" w:line="240" w:lineRule="auto"/>
              <w:jc w:val="center"/>
              <w:rPr>
                <w:b/>
                <w:bCs/>
                <w:color w:val="auto"/>
                <w:szCs w:val="20"/>
              </w:rPr>
            </w:pPr>
            <w:r w:rsidRPr="00B17A72">
              <w:rPr>
                <w:b/>
                <w:bCs/>
                <w:color w:val="auto"/>
                <w:szCs w:val="20"/>
              </w:rPr>
              <w:t>5</w:t>
            </w:r>
          </w:p>
        </w:tc>
        <w:tc>
          <w:tcPr>
            <w:tcW w:w="655" w:type="dxa"/>
            <w:vAlign w:val="center"/>
          </w:tcPr>
          <w:p w14:paraId="41F174F4"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672081AA" w14:textId="77777777" w:rsidR="00A70279" w:rsidRPr="00B17A72" w:rsidRDefault="00A70279" w:rsidP="001163A9">
            <w:pPr>
              <w:spacing w:after="0" w:line="240" w:lineRule="auto"/>
              <w:jc w:val="center"/>
              <w:rPr>
                <w:b/>
                <w:bCs/>
                <w:color w:val="auto"/>
                <w:szCs w:val="20"/>
              </w:rPr>
            </w:pPr>
            <w:r w:rsidRPr="00B17A72">
              <w:rPr>
                <w:b/>
                <w:bCs/>
                <w:color w:val="auto"/>
                <w:szCs w:val="20"/>
              </w:rPr>
              <w:t>6</w:t>
            </w:r>
          </w:p>
        </w:tc>
        <w:tc>
          <w:tcPr>
            <w:tcW w:w="655" w:type="dxa"/>
            <w:vAlign w:val="center"/>
          </w:tcPr>
          <w:p w14:paraId="651B4C78"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63517F25" w14:textId="77777777" w:rsidR="00A70279" w:rsidRPr="00B17A72" w:rsidRDefault="00A70279" w:rsidP="001163A9">
            <w:pPr>
              <w:spacing w:after="0" w:line="240" w:lineRule="auto"/>
              <w:jc w:val="center"/>
              <w:rPr>
                <w:b/>
                <w:bCs/>
                <w:color w:val="auto"/>
                <w:szCs w:val="20"/>
              </w:rPr>
            </w:pPr>
            <w:r w:rsidRPr="00B17A72">
              <w:rPr>
                <w:b/>
                <w:bCs/>
                <w:color w:val="auto"/>
                <w:szCs w:val="20"/>
              </w:rPr>
              <w:t>7</w:t>
            </w:r>
          </w:p>
        </w:tc>
        <w:tc>
          <w:tcPr>
            <w:tcW w:w="655" w:type="dxa"/>
            <w:vAlign w:val="center"/>
          </w:tcPr>
          <w:p w14:paraId="48878954"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12AC4205" w14:textId="77777777" w:rsidR="00A70279" w:rsidRPr="00B17A72" w:rsidRDefault="00A70279" w:rsidP="001163A9">
            <w:pPr>
              <w:spacing w:after="0" w:line="240" w:lineRule="auto"/>
              <w:jc w:val="center"/>
              <w:rPr>
                <w:b/>
                <w:bCs/>
                <w:color w:val="auto"/>
                <w:szCs w:val="20"/>
              </w:rPr>
            </w:pPr>
            <w:r w:rsidRPr="00B17A72">
              <w:rPr>
                <w:b/>
                <w:bCs/>
                <w:color w:val="auto"/>
                <w:szCs w:val="20"/>
              </w:rPr>
              <w:t>8</w:t>
            </w:r>
          </w:p>
        </w:tc>
        <w:tc>
          <w:tcPr>
            <w:tcW w:w="655" w:type="dxa"/>
            <w:vAlign w:val="center"/>
          </w:tcPr>
          <w:p w14:paraId="756D7FDF"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04CF87D9" w14:textId="77777777" w:rsidR="00A70279" w:rsidRPr="00B17A72" w:rsidRDefault="00A70279" w:rsidP="001163A9">
            <w:pPr>
              <w:spacing w:after="0" w:line="240" w:lineRule="auto"/>
              <w:jc w:val="center"/>
              <w:rPr>
                <w:b/>
                <w:bCs/>
                <w:color w:val="auto"/>
                <w:szCs w:val="20"/>
              </w:rPr>
            </w:pPr>
            <w:r w:rsidRPr="00B17A72">
              <w:rPr>
                <w:b/>
                <w:bCs/>
                <w:color w:val="auto"/>
                <w:szCs w:val="20"/>
              </w:rPr>
              <w:t>9</w:t>
            </w:r>
          </w:p>
        </w:tc>
        <w:tc>
          <w:tcPr>
            <w:tcW w:w="655" w:type="dxa"/>
            <w:vAlign w:val="center"/>
          </w:tcPr>
          <w:p w14:paraId="289B50CC"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69776817" w14:textId="77777777" w:rsidR="00A70279" w:rsidRPr="00B17A72" w:rsidRDefault="00A70279" w:rsidP="001163A9">
            <w:pPr>
              <w:spacing w:after="0" w:line="240" w:lineRule="auto"/>
              <w:jc w:val="center"/>
              <w:rPr>
                <w:b/>
                <w:bCs/>
                <w:color w:val="auto"/>
                <w:szCs w:val="20"/>
              </w:rPr>
            </w:pPr>
            <w:r w:rsidRPr="00B17A72">
              <w:rPr>
                <w:b/>
                <w:bCs/>
                <w:color w:val="auto"/>
                <w:szCs w:val="20"/>
              </w:rPr>
              <w:t>10</w:t>
            </w:r>
          </w:p>
        </w:tc>
        <w:tc>
          <w:tcPr>
            <w:tcW w:w="655" w:type="dxa"/>
            <w:vAlign w:val="center"/>
          </w:tcPr>
          <w:p w14:paraId="24E12D39"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6D90A8A3" w14:textId="77777777" w:rsidR="00A70279" w:rsidRPr="00B17A72" w:rsidRDefault="00A70279" w:rsidP="001163A9">
            <w:pPr>
              <w:spacing w:after="0" w:line="240" w:lineRule="auto"/>
              <w:jc w:val="center"/>
              <w:rPr>
                <w:b/>
                <w:bCs/>
                <w:color w:val="auto"/>
                <w:szCs w:val="20"/>
              </w:rPr>
            </w:pPr>
            <w:r w:rsidRPr="00B17A72">
              <w:rPr>
                <w:b/>
                <w:bCs/>
                <w:color w:val="auto"/>
                <w:szCs w:val="20"/>
              </w:rPr>
              <w:t xml:space="preserve"> 11</w:t>
            </w:r>
          </w:p>
        </w:tc>
        <w:tc>
          <w:tcPr>
            <w:tcW w:w="655" w:type="dxa"/>
            <w:vAlign w:val="center"/>
          </w:tcPr>
          <w:p w14:paraId="61A2799D"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31205460" w14:textId="77777777" w:rsidR="00A70279" w:rsidRPr="00B17A72" w:rsidRDefault="00A70279" w:rsidP="001163A9">
            <w:pPr>
              <w:spacing w:after="0" w:line="240" w:lineRule="auto"/>
              <w:jc w:val="center"/>
              <w:rPr>
                <w:b/>
                <w:bCs/>
                <w:color w:val="auto"/>
                <w:szCs w:val="20"/>
              </w:rPr>
            </w:pPr>
            <w:r w:rsidRPr="00B17A72">
              <w:rPr>
                <w:b/>
                <w:bCs/>
                <w:color w:val="auto"/>
                <w:szCs w:val="20"/>
              </w:rPr>
              <w:t xml:space="preserve"> 12</w:t>
            </w:r>
          </w:p>
        </w:tc>
        <w:tc>
          <w:tcPr>
            <w:tcW w:w="679" w:type="dxa"/>
            <w:vAlign w:val="center"/>
          </w:tcPr>
          <w:p w14:paraId="4051C6A2"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1C3E13F0" w14:textId="77777777" w:rsidR="00A70279" w:rsidRPr="00B17A72" w:rsidRDefault="00A70279" w:rsidP="001163A9">
            <w:pPr>
              <w:spacing w:after="0" w:line="240" w:lineRule="auto"/>
              <w:jc w:val="center"/>
              <w:rPr>
                <w:b/>
                <w:bCs/>
                <w:color w:val="auto"/>
                <w:szCs w:val="20"/>
              </w:rPr>
            </w:pPr>
            <w:r w:rsidRPr="00B17A72">
              <w:rPr>
                <w:b/>
                <w:bCs/>
                <w:color w:val="auto"/>
                <w:szCs w:val="20"/>
              </w:rPr>
              <w:t xml:space="preserve"> 13</w:t>
            </w:r>
          </w:p>
        </w:tc>
      </w:tr>
      <w:tr w:rsidR="006F085B" w:rsidRPr="00B17A72" w14:paraId="27500BD3" w14:textId="77777777" w:rsidTr="008A0364">
        <w:trPr>
          <w:jc w:val="center"/>
        </w:trPr>
        <w:tc>
          <w:tcPr>
            <w:tcW w:w="3045" w:type="dxa"/>
            <w:vAlign w:val="center"/>
          </w:tcPr>
          <w:p w14:paraId="65B6B731" w14:textId="7979CB75" w:rsidR="00A70279" w:rsidRPr="00B17A72" w:rsidRDefault="00A70279" w:rsidP="001163A9">
            <w:pPr>
              <w:spacing w:after="0" w:line="240" w:lineRule="auto"/>
              <w:jc w:val="center"/>
              <w:rPr>
                <w:b/>
                <w:bCs/>
                <w:color w:val="auto"/>
                <w:szCs w:val="20"/>
              </w:rPr>
            </w:pPr>
            <w:r w:rsidRPr="00B17A72">
              <w:rPr>
                <w:bCs/>
                <w:color w:val="auto"/>
                <w:szCs w:val="20"/>
              </w:rPr>
              <w:t>HEF 2103</w:t>
            </w:r>
            <w:r w:rsidRPr="00B17A72">
              <w:rPr>
                <w:b/>
                <w:color w:val="auto"/>
                <w:szCs w:val="20"/>
              </w:rPr>
              <w:t xml:space="preserve"> </w:t>
            </w:r>
            <w:r w:rsidRPr="00B17A72">
              <w:rPr>
                <w:bCs/>
                <w:color w:val="auto"/>
                <w:szCs w:val="20"/>
              </w:rPr>
              <w:t xml:space="preserve">Health Protection </w:t>
            </w:r>
            <w:r w:rsidR="001F735C" w:rsidRPr="00B17A72">
              <w:rPr>
                <w:bCs/>
                <w:color w:val="auto"/>
                <w:szCs w:val="20"/>
              </w:rPr>
              <w:t>and</w:t>
            </w:r>
            <w:r w:rsidRPr="00B17A72">
              <w:rPr>
                <w:bCs/>
                <w:color w:val="auto"/>
                <w:szCs w:val="20"/>
              </w:rPr>
              <w:t xml:space="preserve"> Promotion</w:t>
            </w:r>
          </w:p>
        </w:tc>
        <w:tc>
          <w:tcPr>
            <w:tcW w:w="563" w:type="dxa"/>
            <w:vAlign w:val="center"/>
          </w:tcPr>
          <w:p w14:paraId="2D9EBB41" w14:textId="77777777" w:rsidR="00A70279" w:rsidRPr="00B17A72" w:rsidRDefault="00A70279" w:rsidP="001163A9">
            <w:pPr>
              <w:spacing w:after="0" w:line="240" w:lineRule="auto"/>
              <w:jc w:val="center"/>
              <w:rPr>
                <w:color w:val="auto"/>
                <w:szCs w:val="20"/>
              </w:rPr>
            </w:pPr>
            <w:r w:rsidRPr="00B17A72">
              <w:rPr>
                <w:color w:val="auto"/>
                <w:szCs w:val="20"/>
              </w:rPr>
              <w:t>2</w:t>
            </w:r>
          </w:p>
        </w:tc>
        <w:tc>
          <w:tcPr>
            <w:tcW w:w="562" w:type="dxa"/>
            <w:vAlign w:val="center"/>
          </w:tcPr>
          <w:p w14:paraId="3D826808" w14:textId="77777777" w:rsidR="00A70279" w:rsidRPr="00B17A72" w:rsidRDefault="00A70279" w:rsidP="001163A9">
            <w:pPr>
              <w:spacing w:after="0" w:line="240" w:lineRule="auto"/>
              <w:rPr>
                <w:color w:val="auto"/>
                <w:szCs w:val="20"/>
              </w:rPr>
            </w:pPr>
            <w:r w:rsidRPr="00B17A72">
              <w:rPr>
                <w:color w:val="auto"/>
                <w:szCs w:val="20"/>
              </w:rPr>
              <w:t>2</w:t>
            </w:r>
          </w:p>
        </w:tc>
        <w:tc>
          <w:tcPr>
            <w:tcW w:w="562" w:type="dxa"/>
            <w:vAlign w:val="center"/>
          </w:tcPr>
          <w:p w14:paraId="4EDDD651" w14:textId="77777777" w:rsidR="00A70279" w:rsidRPr="00B17A72" w:rsidRDefault="00A70279" w:rsidP="001163A9">
            <w:pPr>
              <w:spacing w:after="0" w:line="240" w:lineRule="auto"/>
              <w:rPr>
                <w:color w:val="auto"/>
                <w:szCs w:val="20"/>
              </w:rPr>
            </w:pPr>
            <w:r w:rsidRPr="00B17A72">
              <w:rPr>
                <w:color w:val="auto"/>
                <w:szCs w:val="20"/>
              </w:rPr>
              <w:t>0</w:t>
            </w:r>
          </w:p>
        </w:tc>
        <w:tc>
          <w:tcPr>
            <w:tcW w:w="562" w:type="dxa"/>
            <w:vAlign w:val="center"/>
          </w:tcPr>
          <w:p w14:paraId="2F73D258" w14:textId="77777777" w:rsidR="00A70279" w:rsidRPr="00B17A72" w:rsidRDefault="00A70279" w:rsidP="001163A9">
            <w:pPr>
              <w:spacing w:after="0" w:line="240" w:lineRule="auto"/>
              <w:rPr>
                <w:color w:val="auto"/>
                <w:szCs w:val="20"/>
              </w:rPr>
            </w:pPr>
            <w:r w:rsidRPr="00B17A72">
              <w:rPr>
                <w:color w:val="auto"/>
                <w:szCs w:val="20"/>
              </w:rPr>
              <w:t>2</w:t>
            </w:r>
          </w:p>
        </w:tc>
        <w:tc>
          <w:tcPr>
            <w:tcW w:w="695" w:type="dxa"/>
            <w:vAlign w:val="center"/>
          </w:tcPr>
          <w:p w14:paraId="0959498C" w14:textId="77777777" w:rsidR="00A70279" w:rsidRPr="00B17A72" w:rsidRDefault="00A70279" w:rsidP="001163A9">
            <w:pPr>
              <w:spacing w:after="0" w:line="240" w:lineRule="auto"/>
              <w:jc w:val="center"/>
              <w:rPr>
                <w:bCs/>
                <w:color w:val="auto"/>
                <w:szCs w:val="20"/>
              </w:rPr>
            </w:pPr>
            <w:r w:rsidRPr="00B17A72">
              <w:rPr>
                <w:bCs/>
                <w:color w:val="auto"/>
                <w:szCs w:val="20"/>
              </w:rPr>
              <w:t>0</w:t>
            </w:r>
          </w:p>
        </w:tc>
        <w:tc>
          <w:tcPr>
            <w:tcW w:w="655" w:type="dxa"/>
            <w:vAlign w:val="center"/>
          </w:tcPr>
          <w:p w14:paraId="41672F97" w14:textId="77777777" w:rsidR="00A70279" w:rsidRPr="00B17A72" w:rsidRDefault="00A70279" w:rsidP="001163A9">
            <w:pPr>
              <w:spacing w:after="0" w:line="240" w:lineRule="auto"/>
              <w:jc w:val="center"/>
              <w:rPr>
                <w:bCs/>
                <w:color w:val="auto"/>
                <w:szCs w:val="20"/>
              </w:rPr>
            </w:pPr>
            <w:r w:rsidRPr="00B17A72">
              <w:rPr>
                <w:bCs/>
                <w:color w:val="auto"/>
                <w:szCs w:val="20"/>
              </w:rPr>
              <w:t>2</w:t>
            </w:r>
          </w:p>
        </w:tc>
        <w:tc>
          <w:tcPr>
            <w:tcW w:w="655" w:type="dxa"/>
            <w:vAlign w:val="center"/>
          </w:tcPr>
          <w:p w14:paraId="2E998262" w14:textId="77777777" w:rsidR="00A70279" w:rsidRPr="00B17A72" w:rsidRDefault="00A70279" w:rsidP="001163A9">
            <w:pPr>
              <w:spacing w:after="0" w:line="240" w:lineRule="auto"/>
              <w:rPr>
                <w:color w:val="auto"/>
                <w:szCs w:val="20"/>
              </w:rPr>
            </w:pPr>
            <w:r w:rsidRPr="00B17A72">
              <w:rPr>
                <w:color w:val="auto"/>
                <w:szCs w:val="20"/>
              </w:rPr>
              <w:t>3</w:t>
            </w:r>
          </w:p>
        </w:tc>
        <w:tc>
          <w:tcPr>
            <w:tcW w:w="655" w:type="dxa"/>
            <w:vAlign w:val="center"/>
          </w:tcPr>
          <w:p w14:paraId="522BAADD" w14:textId="77777777" w:rsidR="00A70279" w:rsidRPr="00B17A72" w:rsidRDefault="00A70279" w:rsidP="001163A9">
            <w:pPr>
              <w:spacing w:after="0" w:line="240" w:lineRule="auto"/>
              <w:jc w:val="center"/>
              <w:rPr>
                <w:bCs/>
                <w:color w:val="auto"/>
                <w:szCs w:val="20"/>
              </w:rPr>
            </w:pPr>
            <w:r w:rsidRPr="00B17A72">
              <w:rPr>
                <w:bCs/>
                <w:color w:val="auto"/>
                <w:szCs w:val="20"/>
              </w:rPr>
              <w:t>2</w:t>
            </w:r>
          </w:p>
        </w:tc>
        <w:tc>
          <w:tcPr>
            <w:tcW w:w="655" w:type="dxa"/>
            <w:vAlign w:val="center"/>
          </w:tcPr>
          <w:p w14:paraId="7046C224" w14:textId="77777777" w:rsidR="00A70279" w:rsidRPr="00B17A72" w:rsidRDefault="00A70279" w:rsidP="001163A9">
            <w:pPr>
              <w:spacing w:after="0" w:line="240" w:lineRule="auto"/>
              <w:jc w:val="center"/>
              <w:rPr>
                <w:bCs/>
                <w:color w:val="auto"/>
                <w:szCs w:val="20"/>
              </w:rPr>
            </w:pPr>
            <w:r w:rsidRPr="00B17A72">
              <w:rPr>
                <w:bCs/>
                <w:color w:val="auto"/>
                <w:szCs w:val="20"/>
              </w:rPr>
              <w:t>1</w:t>
            </w:r>
          </w:p>
        </w:tc>
        <w:tc>
          <w:tcPr>
            <w:tcW w:w="655" w:type="dxa"/>
            <w:vAlign w:val="center"/>
          </w:tcPr>
          <w:p w14:paraId="6592C175" w14:textId="77777777" w:rsidR="00A70279" w:rsidRPr="00B17A72" w:rsidRDefault="00A70279" w:rsidP="001163A9">
            <w:pPr>
              <w:spacing w:after="0" w:line="240" w:lineRule="auto"/>
              <w:jc w:val="center"/>
              <w:rPr>
                <w:bCs/>
                <w:color w:val="auto"/>
                <w:szCs w:val="20"/>
              </w:rPr>
            </w:pPr>
            <w:r w:rsidRPr="00B17A72">
              <w:rPr>
                <w:bCs/>
                <w:color w:val="auto"/>
                <w:szCs w:val="20"/>
              </w:rPr>
              <w:t>2</w:t>
            </w:r>
          </w:p>
        </w:tc>
        <w:tc>
          <w:tcPr>
            <w:tcW w:w="655" w:type="dxa"/>
            <w:vAlign w:val="center"/>
          </w:tcPr>
          <w:p w14:paraId="4A149260" w14:textId="77777777" w:rsidR="00A70279" w:rsidRPr="00B17A72" w:rsidRDefault="00A70279" w:rsidP="001163A9">
            <w:pPr>
              <w:spacing w:after="0" w:line="240" w:lineRule="auto"/>
              <w:jc w:val="center"/>
              <w:rPr>
                <w:bCs/>
                <w:color w:val="auto"/>
                <w:szCs w:val="20"/>
              </w:rPr>
            </w:pPr>
            <w:r w:rsidRPr="00B17A72">
              <w:rPr>
                <w:bCs/>
                <w:color w:val="auto"/>
                <w:szCs w:val="20"/>
              </w:rPr>
              <w:t>0</w:t>
            </w:r>
          </w:p>
        </w:tc>
        <w:tc>
          <w:tcPr>
            <w:tcW w:w="655" w:type="dxa"/>
            <w:vAlign w:val="center"/>
          </w:tcPr>
          <w:p w14:paraId="124043CC" w14:textId="77777777" w:rsidR="00A70279" w:rsidRPr="00B17A72" w:rsidRDefault="00A70279" w:rsidP="001163A9">
            <w:pPr>
              <w:spacing w:after="0" w:line="240" w:lineRule="auto"/>
              <w:rPr>
                <w:color w:val="auto"/>
                <w:szCs w:val="20"/>
              </w:rPr>
            </w:pPr>
            <w:r w:rsidRPr="00B17A72">
              <w:rPr>
                <w:color w:val="auto"/>
                <w:szCs w:val="20"/>
              </w:rPr>
              <w:t>1</w:t>
            </w:r>
          </w:p>
        </w:tc>
        <w:tc>
          <w:tcPr>
            <w:tcW w:w="679" w:type="dxa"/>
            <w:vAlign w:val="center"/>
          </w:tcPr>
          <w:p w14:paraId="46759132" w14:textId="77777777" w:rsidR="00A70279" w:rsidRPr="00B17A72" w:rsidRDefault="00A70279" w:rsidP="001163A9">
            <w:pPr>
              <w:spacing w:after="0" w:line="240" w:lineRule="auto"/>
              <w:rPr>
                <w:color w:val="auto"/>
                <w:szCs w:val="20"/>
              </w:rPr>
            </w:pPr>
            <w:r w:rsidRPr="00B17A72">
              <w:rPr>
                <w:color w:val="auto"/>
                <w:szCs w:val="20"/>
              </w:rPr>
              <w:t>0</w:t>
            </w:r>
          </w:p>
        </w:tc>
      </w:tr>
    </w:tbl>
    <w:p w14:paraId="3A33AC3E" w14:textId="77777777" w:rsidR="00A70279" w:rsidRPr="00B17A72" w:rsidRDefault="00A70279"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87"/>
        <w:gridCol w:w="715"/>
        <w:gridCol w:w="504"/>
        <w:gridCol w:w="588"/>
        <w:gridCol w:w="559"/>
        <w:gridCol w:w="603"/>
        <w:gridCol w:w="766"/>
        <w:gridCol w:w="693"/>
        <w:gridCol w:w="666"/>
        <w:gridCol w:w="524"/>
        <w:gridCol w:w="595"/>
        <w:gridCol w:w="507"/>
        <w:gridCol w:w="504"/>
        <w:gridCol w:w="645"/>
      </w:tblGrid>
      <w:tr w:rsidR="006F085B" w:rsidRPr="00B17A72" w14:paraId="471A0F06" w14:textId="77777777" w:rsidTr="008A0364">
        <w:trPr>
          <w:jc w:val="center"/>
        </w:trPr>
        <w:tc>
          <w:tcPr>
            <w:tcW w:w="11199" w:type="dxa"/>
            <w:gridSpan w:val="14"/>
            <w:vAlign w:val="center"/>
          </w:tcPr>
          <w:p w14:paraId="68C77681" w14:textId="3D22A59C" w:rsidR="00A70279" w:rsidRPr="00B17A72" w:rsidRDefault="00A70279" w:rsidP="001163A9">
            <w:pPr>
              <w:spacing w:after="0" w:line="240" w:lineRule="auto"/>
              <w:jc w:val="both"/>
              <w:rPr>
                <w:b/>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5C768E68" w14:textId="77777777" w:rsidTr="008A0364">
        <w:trPr>
          <w:jc w:val="center"/>
        </w:trPr>
        <w:tc>
          <w:tcPr>
            <w:tcW w:w="1530" w:type="dxa"/>
            <w:vAlign w:val="center"/>
          </w:tcPr>
          <w:p w14:paraId="4DBF430E" w14:textId="77777777" w:rsidR="00A70279" w:rsidRPr="00B17A72" w:rsidRDefault="00A70279" w:rsidP="001163A9">
            <w:pPr>
              <w:spacing w:after="0" w:line="240" w:lineRule="auto"/>
              <w:jc w:val="center"/>
              <w:rPr>
                <w:b/>
                <w:color w:val="auto"/>
                <w:szCs w:val="20"/>
              </w:rPr>
            </w:pPr>
            <w:r w:rsidRPr="00B17A72">
              <w:rPr>
                <w:b/>
                <w:color w:val="auto"/>
                <w:szCs w:val="20"/>
              </w:rPr>
              <w:t>Learning Outcome</w:t>
            </w:r>
          </w:p>
          <w:p w14:paraId="3D7C3CD0" w14:textId="77777777" w:rsidR="00A70279" w:rsidRPr="00B17A72" w:rsidRDefault="00A70279" w:rsidP="001163A9">
            <w:pPr>
              <w:spacing w:after="0" w:line="240" w:lineRule="auto"/>
              <w:jc w:val="center"/>
              <w:rPr>
                <w:b/>
                <w:color w:val="auto"/>
                <w:szCs w:val="20"/>
              </w:rPr>
            </w:pPr>
          </w:p>
        </w:tc>
        <w:tc>
          <w:tcPr>
            <w:tcW w:w="848" w:type="dxa"/>
            <w:vAlign w:val="center"/>
          </w:tcPr>
          <w:p w14:paraId="6235D166"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45AF2E17" w14:textId="77777777" w:rsidR="00A70279" w:rsidRPr="00B17A72" w:rsidRDefault="00A70279" w:rsidP="001163A9">
            <w:pPr>
              <w:spacing w:after="0" w:line="240" w:lineRule="auto"/>
              <w:jc w:val="center"/>
              <w:rPr>
                <w:b/>
                <w:bCs/>
                <w:color w:val="auto"/>
                <w:szCs w:val="20"/>
              </w:rPr>
            </w:pPr>
            <w:r w:rsidRPr="00B17A72">
              <w:rPr>
                <w:b/>
                <w:bCs/>
                <w:color w:val="auto"/>
                <w:szCs w:val="20"/>
              </w:rPr>
              <w:t>1</w:t>
            </w:r>
          </w:p>
        </w:tc>
        <w:tc>
          <w:tcPr>
            <w:tcW w:w="530" w:type="dxa"/>
            <w:vAlign w:val="center"/>
          </w:tcPr>
          <w:p w14:paraId="6C8801BE"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38B7CA9D" w14:textId="77777777" w:rsidR="00A70279" w:rsidRPr="00B17A72" w:rsidRDefault="00A70279" w:rsidP="001163A9">
            <w:pPr>
              <w:spacing w:after="0" w:line="240" w:lineRule="auto"/>
              <w:jc w:val="center"/>
              <w:rPr>
                <w:b/>
                <w:bCs/>
                <w:color w:val="auto"/>
                <w:szCs w:val="20"/>
              </w:rPr>
            </w:pPr>
            <w:r w:rsidRPr="00B17A72">
              <w:rPr>
                <w:b/>
                <w:bCs/>
                <w:color w:val="auto"/>
                <w:szCs w:val="20"/>
              </w:rPr>
              <w:t>2</w:t>
            </w:r>
          </w:p>
        </w:tc>
        <w:tc>
          <w:tcPr>
            <w:tcW w:w="842" w:type="dxa"/>
            <w:vAlign w:val="center"/>
          </w:tcPr>
          <w:p w14:paraId="7DE4B4C9"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49F8755C" w14:textId="77777777" w:rsidR="00A70279" w:rsidRPr="00B17A72" w:rsidRDefault="00A70279" w:rsidP="001163A9">
            <w:pPr>
              <w:spacing w:after="0" w:line="240" w:lineRule="auto"/>
              <w:jc w:val="center"/>
              <w:rPr>
                <w:b/>
                <w:bCs/>
                <w:color w:val="auto"/>
                <w:szCs w:val="20"/>
              </w:rPr>
            </w:pPr>
            <w:r w:rsidRPr="00B17A72">
              <w:rPr>
                <w:b/>
                <w:bCs/>
                <w:color w:val="auto"/>
                <w:szCs w:val="20"/>
              </w:rPr>
              <w:t>3</w:t>
            </w:r>
          </w:p>
        </w:tc>
        <w:tc>
          <w:tcPr>
            <w:tcW w:w="733" w:type="dxa"/>
            <w:vAlign w:val="center"/>
          </w:tcPr>
          <w:p w14:paraId="5BBB2B74"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367EE399" w14:textId="77777777" w:rsidR="00A70279" w:rsidRPr="00B17A72" w:rsidRDefault="00A70279" w:rsidP="001163A9">
            <w:pPr>
              <w:spacing w:after="0" w:line="240" w:lineRule="auto"/>
              <w:jc w:val="center"/>
              <w:rPr>
                <w:b/>
                <w:bCs/>
                <w:color w:val="auto"/>
                <w:szCs w:val="20"/>
              </w:rPr>
            </w:pPr>
            <w:r w:rsidRPr="00B17A72">
              <w:rPr>
                <w:b/>
                <w:bCs/>
                <w:color w:val="auto"/>
                <w:szCs w:val="20"/>
              </w:rPr>
              <w:t>4</w:t>
            </w:r>
          </w:p>
        </w:tc>
        <w:tc>
          <w:tcPr>
            <w:tcW w:w="897" w:type="dxa"/>
            <w:vAlign w:val="center"/>
          </w:tcPr>
          <w:p w14:paraId="3CEE31FC"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19005C61" w14:textId="77777777" w:rsidR="00A70279" w:rsidRPr="00B17A72" w:rsidRDefault="00A70279" w:rsidP="001163A9">
            <w:pPr>
              <w:spacing w:after="0" w:line="240" w:lineRule="auto"/>
              <w:jc w:val="center"/>
              <w:rPr>
                <w:b/>
                <w:bCs/>
                <w:color w:val="auto"/>
                <w:szCs w:val="20"/>
              </w:rPr>
            </w:pPr>
            <w:r w:rsidRPr="00B17A72">
              <w:rPr>
                <w:b/>
                <w:bCs/>
                <w:color w:val="auto"/>
                <w:szCs w:val="20"/>
              </w:rPr>
              <w:t>5</w:t>
            </w:r>
          </w:p>
        </w:tc>
        <w:tc>
          <w:tcPr>
            <w:tcW w:w="766" w:type="dxa"/>
            <w:vAlign w:val="center"/>
          </w:tcPr>
          <w:p w14:paraId="3DE4A1D2"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0720D20E" w14:textId="77777777" w:rsidR="00A70279" w:rsidRPr="00B17A72" w:rsidRDefault="00A70279" w:rsidP="001163A9">
            <w:pPr>
              <w:spacing w:after="0" w:line="240" w:lineRule="auto"/>
              <w:jc w:val="center"/>
              <w:rPr>
                <w:b/>
                <w:bCs/>
                <w:color w:val="auto"/>
                <w:szCs w:val="20"/>
              </w:rPr>
            </w:pPr>
            <w:r w:rsidRPr="00B17A72">
              <w:rPr>
                <w:b/>
                <w:bCs/>
                <w:color w:val="auto"/>
                <w:szCs w:val="20"/>
              </w:rPr>
              <w:t>6</w:t>
            </w:r>
          </w:p>
        </w:tc>
        <w:tc>
          <w:tcPr>
            <w:tcW w:w="853" w:type="dxa"/>
            <w:vAlign w:val="center"/>
          </w:tcPr>
          <w:p w14:paraId="1127119F"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22DBAC86" w14:textId="77777777" w:rsidR="00A70279" w:rsidRPr="00B17A72" w:rsidRDefault="00A70279" w:rsidP="001163A9">
            <w:pPr>
              <w:spacing w:after="0" w:line="240" w:lineRule="auto"/>
              <w:jc w:val="center"/>
              <w:rPr>
                <w:b/>
                <w:bCs/>
                <w:color w:val="auto"/>
                <w:szCs w:val="20"/>
              </w:rPr>
            </w:pPr>
            <w:r w:rsidRPr="00B17A72">
              <w:rPr>
                <w:b/>
                <w:bCs/>
                <w:color w:val="auto"/>
                <w:szCs w:val="20"/>
              </w:rPr>
              <w:t>7</w:t>
            </w:r>
          </w:p>
        </w:tc>
        <w:tc>
          <w:tcPr>
            <w:tcW w:w="666" w:type="dxa"/>
            <w:vAlign w:val="center"/>
          </w:tcPr>
          <w:p w14:paraId="60764727"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34947F08" w14:textId="77777777" w:rsidR="00A70279" w:rsidRPr="00B17A72" w:rsidRDefault="00A70279" w:rsidP="001163A9">
            <w:pPr>
              <w:spacing w:after="0" w:line="240" w:lineRule="auto"/>
              <w:jc w:val="center"/>
              <w:rPr>
                <w:b/>
                <w:bCs/>
                <w:color w:val="auto"/>
                <w:szCs w:val="20"/>
              </w:rPr>
            </w:pPr>
            <w:r w:rsidRPr="00B17A72">
              <w:rPr>
                <w:b/>
                <w:bCs/>
                <w:color w:val="auto"/>
                <w:szCs w:val="20"/>
              </w:rPr>
              <w:t>8</w:t>
            </w:r>
          </w:p>
        </w:tc>
        <w:tc>
          <w:tcPr>
            <w:tcW w:w="544" w:type="dxa"/>
            <w:vAlign w:val="center"/>
          </w:tcPr>
          <w:p w14:paraId="3FDA23E8"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2EA0587E" w14:textId="77777777" w:rsidR="00A70279" w:rsidRPr="00B17A72" w:rsidRDefault="00A70279" w:rsidP="001163A9">
            <w:pPr>
              <w:spacing w:after="0" w:line="240" w:lineRule="auto"/>
              <w:jc w:val="center"/>
              <w:rPr>
                <w:b/>
                <w:bCs/>
                <w:color w:val="auto"/>
                <w:szCs w:val="20"/>
              </w:rPr>
            </w:pPr>
            <w:r w:rsidRPr="00B17A72">
              <w:rPr>
                <w:b/>
                <w:bCs/>
                <w:color w:val="auto"/>
                <w:szCs w:val="20"/>
              </w:rPr>
              <w:t>9</w:t>
            </w:r>
          </w:p>
        </w:tc>
        <w:tc>
          <w:tcPr>
            <w:tcW w:w="867" w:type="dxa"/>
            <w:vAlign w:val="center"/>
          </w:tcPr>
          <w:p w14:paraId="586FB21D"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5010E24B" w14:textId="77777777" w:rsidR="00A70279" w:rsidRPr="00B17A72" w:rsidRDefault="00A70279" w:rsidP="001163A9">
            <w:pPr>
              <w:spacing w:after="0" w:line="240" w:lineRule="auto"/>
              <w:jc w:val="center"/>
              <w:rPr>
                <w:b/>
                <w:bCs/>
                <w:color w:val="auto"/>
                <w:szCs w:val="20"/>
              </w:rPr>
            </w:pPr>
            <w:r w:rsidRPr="00B17A72">
              <w:rPr>
                <w:b/>
                <w:bCs/>
                <w:color w:val="auto"/>
                <w:szCs w:val="20"/>
              </w:rPr>
              <w:t>10</w:t>
            </w:r>
          </w:p>
        </w:tc>
        <w:tc>
          <w:tcPr>
            <w:tcW w:w="542" w:type="dxa"/>
            <w:vAlign w:val="center"/>
          </w:tcPr>
          <w:p w14:paraId="32C63655"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791F219C" w14:textId="77777777" w:rsidR="00A70279" w:rsidRPr="00B17A72" w:rsidRDefault="00A70279" w:rsidP="001163A9">
            <w:pPr>
              <w:spacing w:after="0" w:line="240" w:lineRule="auto"/>
              <w:jc w:val="center"/>
              <w:rPr>
                <w:b/>
                <w:bCs/>
                <w:color w:val="auto"/>
                <w:szCs w:val="20"/>
              </w:rPr>
            </w:pPr>
            <w:r w:rsidRPr="00B17A72">
              <w:rPr>
                <w:b/>
                <w:bCs/>
                <w:color w:val="auto"/>
                <w:szCs w:val="20"/>
              </w:rPr>
              <w:t xml:space="preserve"> 11</w:t>
            </w:r>
          </w:p>
        </w:tc>
        <w:tc>
          <w:tcPr>
            <w:tcW w:w="530" w:type="dxa"/>
            <w:vAlign w:val="center"/>
          </w:tcPr>
          <w:p w14:paraId="3A59497F"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0E654F4D" w14:textId="77777777" w:rsidR="00A70279" w:rsidRPr="00B17A72" w:rsidRDefault="00A70279" w:rsidP="001163A9">
            <w:pPr>
              <w:spacing w:after="0" w:line="240" w:lineRule="auto"/>
              <w:jc w:val="center"/>
              <w:rPr>
                <w:b/>
                <w:bCs/>
                <w:color w:val="auto"/>
                <w:szCs w:val="20"/>
              </w:rPr>
            </w:pPr>
            <w:r w:rsidRPr="00B17A72">
              <w:rPr>
                <w:b/>
                <w:bCs/>
                <w:color w:val="auto"/>
                <w:szCs w:val="20"/>
              </w:rPr>
              <w:t xml:space="preserve"> 12</w:t>
            </w:r>
          </w:p>
        </w:tc>
        <w:tc>
          <w:tcPr>
            <w:tcW w:w="1051" w:type="dxa"/>
            <w:vAlign w:val="center"/>
          </w:tcPr>
          <w:p w14:paraId="5F9FFF5C" w14:textId="77777777" w:rsidR="00A70279" w:rsidRPr="00B17A72" w:rsidRDefault="00A70279" w:rsidP="001163A9">
            <w:pPr>
              <w:spacing w:after="0" w:line="240" w:lineRule="auto"/>
              <w:jc w:val="center"/>
              <w:rPr>
                <w:b/>
                <w:bCs/>
                <w:color w:val="auto"/>
                <w:szCs w:val="20"/>
              </w:rPr>
            </w:pPr>
            <w:r w:rsidRPr="00B17A72">
              <w:rPr>
                <w:b/>
                <w:bCs/>
                <w:color w:val="auto"/>
                <w:szCs w:val="20"/>
              </w:rPr>
              <w:t>PO</w:t>
            </w:r>
          </w:p>
          <w:p w14:paraId="181443B7" w14:textId="77777777" w:rsidR="00A70279" w:rsidRPr="00B17A72" w:rsidRDefault="00A70279" w:rsidP="001163A9">
            <w:pPr>
              <w:spacing w:after="0" w:line="240" w:lineRule="auto"/>
              <w:jc w:val="center"/>
              <w:rPr>
                <w:b/>
                <w:bCs/>
                <w:color w:val="auto"/>
                <w:szCs w:val="20"/>
              </w:rPr>
            </w:pPr>
            <w:r w:rsidRPr="00B17A72">
              <w:rPr>
                <w:b/>
                <w:bCs/>
                <w:color w:val="auto"/>
                <w:szCs w:val="20"/>
              </w:rPr>
              <w:t xml:space="preserve"> 13</w:t>
            </w:r>
          </w:p>
        </w:tc>
      </w:tr>
      <w:tr w:rsidR="006F085B" w:rsidRPr="00B17A72" w14:paraId="34B5EE84" w14:textId="77777777" w:rsidTr="008A0364">
        <w:trPr>
          <w:jc w:val="center"/>
        </w:trPr>
        <w:tc>
          <w:tcPr>
            <w:tcW w:w="1530" w:type="dxa"/>
            <w:vAlign w:val="center"/>
          </w:tcPr>
          <w:p w14:paraId="4B421E32" w14:textId="04B3CBBE" w:rsidR="00A70279" w:rsidRPr="00B17A72" w:rsidRDefault="00A70279" w:rsidP="001163A9">
            <w:pPr>
              <w:spacing w:after="0" w:line="240" w:lineRule="auto"/>
              <w:jc w:val="center"/>
              <w:rPr>
                <w:b/>
                <w:bCs/>
                <w:color w:val="auto"/>
                <w:szCs w:val="20"/>
              </w:rPr>
            </w:pPr>
            <w:r w:rsidRPr="00B17A72">
              <w:rPr>
                <w:bCs/>
                <w:color w:val="auto"/>
                <w:szCs w:val="20"/>
              </w:rPr>
              <w:t xml:space="preserve">HEF </w:t>
            </w:r>
            <w:proofErr w:type="gramStart"/>
            <w:r w:rsidRPr="00B17A72">
              <w:rPr>
                <w:bCs/>
                <w:color w:val="auto"/>
                <w:szCs w:val="20"/>
              </w:rPr>
              <w:t xml:space="preserve">2103 </w:t>
            </w:r>
            <w:r w:rsidRPr="00B17A72">
              <w:rPr>
                <w:b/>
                <w:color w:val="auto"/>
                <w:szCs w:val="20"/>
              </w:rPr>
              <w:t xml:space="preserve"> </w:t>
            </w:r>
            <w:r w:rsidRPr="00B17A72">
              <w:rPr>
                <w:bCs/>
                <w:color w:val="auto"/>
                <w:szCs w:val="20"/>
              </w:rPr>
              <w:t>Health</w:t>
            </w:r>
            <w:proofErr w:type="gramEnd"/>
            <w:r w:rsidRPr="00B17A72">
              <w:rPr>
                <w:bCs/>
                <w:color w:val="auto"/>
                <w:szCs w:val="20"/>
              </w:rPr>
              <w:t xml:space="preserve"> Protection </w:t>
            </w:r>
            <w:r w:rsidR="001F735C" w:rsidRPr="00B17A72">
              <w:rPr>
                <w:bCs/>
                <w:color w:val="auto"/>
                <w:szCs w:val="20"/>
              </w:rPr>
              <w:t>and</w:t>
            </w:r>
            <w:r w:rsidRPr="00B17A72">
              <w:rPr>
                <w:bCs/>
                <w:color w:val="auto"/>
                <w:szCs w:val="20"/>
              </w:rPr>
              <w:t xml:space="preserve"> Promotion</w:t>
            </w:r>
          </w:p>
        </w:tc>
        <w:tc>
          <w:tcPr>
            <w:tcW w:w="848" w:type="dxa"/>
            <w:vAlign w:val="center"/>
          </w:tcPr>
          <w:p w14:paraId="428D4C04" w14:textId="77777777" w:rsidR="00A70279" w:rsidRPr="00B17A72" w:rsidRDefault="00A70279" w:rsidP="001163A9">
            <w:pPr>
              <w:spacing w:after="0" w:line="240" w:lineRule="auto"/>
              <w:jc w:val="center"/>
              <w:rPr>
                <w:color w:val="auto"/>
                <w:szCs w:val="20"/>
              </w:rPr>
            </w:pPr>
            <w:r w:rsidRPr="00B17A72">
              <w:rPr>
                <w:color w:val="auto"/>
                <w:szCs w:val="20"/>
              </w:rPr>
              <w:t>LO</w:t>
            </w:r>
          </w:p>
          <w:p w14:paraId="41AA05DA" w14:textId="77777777" w:rsidR="00A70279" w:rsidRPr="00B17A72" w:rsidRDefault="00A70279" w:rsidP="001163A9">
            <w:pPr>
              <w:spacing w:after="0" w:line="240" w:lineRule="auto"/>
              <w:jc w:val="center"/>
              <w:rPr>
                <w:color w:val="auto"/>
                <w:szCs w:val="20"/>
              </w:rPr>
            </w:pPr>
            <w:r w:rsidRPr="00B17A72">
              <w:rPr>
                <w:color w:val="auto"/>
                <w:szCs w:val="20"/>
              </w:rPr>
              <w:t>1,2,4,</w:t>
            </w:r>
          </w:p>
          <w:p w14:paraId="32AF5237" w14:textId="77777777" w:rsidR="00A70279" w:rsidRPr="00B17A72" w:rsidRDefault="00A70279" w:rsidP="001163A9">
            <w:pPr>
              <w:spacing w:after="0" w:line="240" w:lineRule="auto"/>
              <w:jc w:val="center"/>
              <w:rPr>
                <w:color w:val="auto"/>
                <w:szCs w:val="20"/>
              </w:rPr>
            </w:pPr>
          </w:p>
        </w:tc>
        <w:tc>
          <w:tcPr>
            <w:tcW w:w="530" w:type="dxa"/>
            <w:vAlign w:val="center"/>
          </w:tcPr>
          <w:p w14:paraId="0AF1CF8A" w14:textId="77777777" w:rsidR="00A70279" w:rsidRPr="00B17A72" w:rsidRDefault="00A70279" w:rsidP="001163A9">
            <w:pPr>
              <w:spacing w:after="0" w:line="240" w:lineRule="auto"/>
              <w:jc w:val="center"/>
              <w:rPr>
                <w:color w:val="auto"/>
                <w:szCs w:val="20"/>
              </w:rPr>
            </w:pPr>
            <w:r w:rsidRPr="00B17A72">
              <w:rPr>
                <w:color w:val="auto"/>
                <w:szCs w:val="20"/>
              </w:rPr>
              <w:t>LO</w:t>
            </w:r>
          </w:p>
          <w:p w14:paraId="79B3A683" w14:textId="77777777" w:rsidR="00A70279" w:rsidRPr="00B17A72" w:rsidRDefault="00A70279" w:rsidP="001163A9">
            <w:pPr>
              <w:spacing w:after="0" w:line="240" w:lineRule="auto"/>
              <w:rPr>
                <w:color w:val="auto"/>
                <w:szCs w:val="20"/>
              </w:rPr>
            </w:pPr>
            <w:r w:rsidRPr="00B17A72">
              <w:rPr>
                <w:color w:val="auto"/>
                <w:szCs w:val="20"/>
              </w:rPr>
              <w:t>4</w:t>
            </w:r>
          </w:p>
        </w:tc>
        <w:tc>
          <w:tcPr>
            <w:tcW w:w="842" w:type="dxa"/>
            <w:vAlign w:val="center"/>
          </w:tcPr>
          <w:p w14:paraId="7C07F76E" w14:textId="77777777" w:rsidR="00A70279" w:rsidRPr="00B17A72" w:rsidRDefault="00A70279" w:rsidP="001163A9">
            <w:pPr>
              <w:spacing w:after="0" w:line="240" w:lineRule="auto"/>
              <w:rPr>
                <w:color w:val="auto"/>
                <w:szCs w:val="20"/>
              </w:rPr>
            </w:pPr>
          </w:p>
        </w:tc>
        <w:tc>
          <w:tcPr>
            <w:tcW w:w="733" w:type="dxa"/>
            <w:vAlign w:val="center"/>
          </w:tcPr>
          <w:p w14:paraId="58AC434D" w14:textId="77777777" w:rsidR="00A70279" w:rsidRPr="00B17A72" w:rsidRDefault="00A70279" w:rsidP="001163A9">
            <w:pPr>
              <w:spacing w:after="0" w:line="240" w:lineRule="auto"/>
              <w:jc w:val="center"/>
              <w:rPr>
                <w:color w:val="auto"/>
                <w:szCs w:val="20"/>
              </w:rPr>
            </w:pPr>
            <w:r w:rsidRPr="00B17A72">
              <w:rPr>
                <w:color w:val="auto"/>
                <w:szCs w:val="20"/>
              </w:rPr>
              <w:t>LO</w:t>
            </w:r>
          </w:p>
          <w:p w14:paraId="639EC30D" w14:textId="77777777" w:rsidR="00A70279" w:rsidRPr="00B17A72" w:rsidRDefault="00A70279" w:rsidP="001163A9">
            <w:pPr>
              <w:spacing w:after="0" w:line="240" w:lineRule="auto"/>
              <w:rPr>
                <w:color w:val="auto"/>
                <w:szCs w:val="20"/>
              </w:rPr>
            </w:pPr>
            <w:r w:rsidRPr="00B17A72">
              <w:rPr>
                <w:color w:val="auto"/>
                <w:szCs w:val="20"/>
              </w:rPr>
              <w:t>4</w:t>
            </w:r>
          </w:p>
          <w:p w14:paraId="5CADC102" w14:textId="77777777" w:rsidR="00A70279" w:rsidRPr="00B17A72" w:rsidRDefault="00A70279" w:rsidP="001163A9">
            <w:pPr>
              <w:spacing w:after="0" w:line="240" w:lineRule="auto"/>
              <w:rPr>
                <w:color w:val="auto"/>
                <w:szCs w:val="20"/>
              </w:rPr>
            </w:pPr>
          </w:p>
        </w:tc>
        <w:tc>
          <w:tcPr>
            <w:tcW w:w="897" w:type="dxa"/>
            <w:vAlign w:val="center"/>
          </w:tcPr>
          <w:p w14:paraId="10D24A2A" w14:textId="77777777" w:rsidR="00A70279" w:rsidRPr="00B17A72" w:rsidRDefault="00A70279" w:rsidP="001163A9">
            <w:pPr>
              <w:spacing w:after="0" w:line="240" w:lineRule="auto"/>
              <w:jc w:val="center"/>
              <w:rPr>
                <w:color w:val="auto"/>
                <w:szCs w:val="20"/>
              </w:rPr>
            </w:pPr>
            <w:r w:rsidRPr="00B17A72">
              <w:rPr>
                <w:color w:val="auto"/>
                <w:szCs w:val="20"/>
              </w:rPr>
              <w:t>LO</w:t>
            </w:r>
          </w:p>
          <w:p w14:paraId="6E73D7F7" w14:textId="77777777" w:rsidR="00A70279" w:rsidRPr="00B17A72" w:rsidRDefault="00A70279" w:rsidP="001163A9">
            <w:pPr>
              <w:spacing w:after="0" w:line="240" w:lineRule="auto"/>
              <w:jc w:val="center"/>
              <w:rPr>
                <w:bCs/>
                <w:color w:val="auto"/>
                <w:szCs w:val="20"/>
              </w:rPr>
            </w:pPr>
            <w:r w:rsidRPr="00B17A72">
              <w:rPr>
                <w:bCs/>
                <w:color w:val="auto"/>
                <w:szCs w:val="20"/>
              </w:rPr>
              <w:t>1</w:t>
            </w:r>
          </w:p>
          <w:p w14:paraId="6D310D19" w14:textId="77777777" w:rsidR="00A70279" w:rsidRPr="00B17A72" w:rsidRDefault="00A70279" w:rsidP="001163A9">
            <w:pPr>
              <w:spacing w:after="0" w:line="240" w:lineRule="auto"/>
              <w:jc w:val="center"/>
              <w:rPr>
                <w:bCs/>
                <w:color w:val="auto"/>
                <w:szCs w:val="20"/>
              </w:rPr>
            </w:pPr>
          </w:p>
        </w:tc>
        <w:tc>
          <w:tcPr>
            <w:tcW w:w="766" w:type="dxa"/>
            <w:vAlign w:val="center"/>
          </w:tcPr>
          <w:p w14:paraId="0DD0675B" w14:textId="77777777" w:rsidR="00A70279" w:rsidRPr="00B17A72" w:rsidRDefault="00A70279" w:rsidP="001163A9">
            <w:pPr>
              <w:spacing w:after="0" w:line="240" w:lineRule="auto"/>
              <w:jc w:val="center"/>
              <w:rPr>
                <w:color w:val="auto"/>
                <w:szCs w:val="20"/>
              </w:rPr>
            </w:pPr>
            <w:r w:rsidRPr="00B17A72">
              <w:rPr>
                <w:color w:val="auto"/>
                <w:szCs w:val="20"/>
              </w:rPr>
              <w:t>LO</w:t>
            </w:r>
          </w:p>
          <w:p w14:paraId="0F19B77F" w14:textId="77777777" w:rsidR="00A70279" w:rsidRPr="00B17A72" w:rsidRDefault="00A70279" w:rsidP="001163A9">
            <w:pPr>
              <w:spacing w:after="0" w:line="240" w:lineRule="auto"/>
              <w:jc w:val="center"/>
              <w:rPr>
                <w:bCs/>
                <w:color w:val="auto"/>
                <w:szCs w:val="20"/>
              </w:rPr>
            </w:pPr>
            <w:r w:rsidRPr="00B17A72">
              <w:rPr>
                <w:bCs/>
                <w:color w:val="auto"/>
                <w:szCs w:val="20"/>
              </w:rPr>
              <w:t>1,2,3,</w:t>
            </w:r>
          </w:p>
          <w:p w14:paraId="68A147C5" w14:textId="77777777" w:rsidR="00A70279" w:rsidRPr="00B17A72" w:rsidRDefault="00A70279" w:rsidP="001163A9">
            <w:pPr>
              <w:spacing w:after="0" w:line="240" w:lineRule="auto"/>
              <w:jc w:val="center"/>
              <w:rPr>
                <w:bCs/>
                <w:color w:val="auto"/>
                <w:szCs w:val="20"/>
              </w:rPr>
            </w:pPr>
            <w:r w:rsidRPr="00B17A72">
              <w:rPr>
                <w:bCs/>
                <w:color w:val="auto"/>
                <w:szCs w:val="20"/>
              </w:rPr>
              <w:t>4,5,6,7</w:t>
            </w:r>
          </w:p>
        </w:tc>
        <w:tc>
          <w:tcPr>
            <w:tcW w:w="853" w:type="dxa"/>
            <w:vAlign w:val="center"/>
          </w:tcPr>
          <w:p w14:paraId="0E4B3918" w14:textId="77777777" w:rsidR="00A70279" w:rsidRPr="00B17A72" w:rsidRDefault="00A70279" w:rsidP="001163A9">
            <w:pPr>
              <w:spacing w:after="0" w:line="240" w:lineRule="auto"/>
              <w:jc w:val="center"/>
              <w:rPr>
                <w:color w:val="auto"/>
                <w:szCs w:val="20"/>
              </w:rPr>
            </w:pPr>
            <w:r w:rsidRPr="00B17A72">
              <w:rPr>
                <w:color w:val="auto"/>
                <w:szCs w:val="20"/>
              </w:rPr>
              <w:t>LO1,</w:t>
            </w:r>
          </w:p>
          <w:p w14:paraId="76DA101A" w14:textId="77777777" w:rsidR="00A70279" w:rsidRPr="00B17A72" w:rsidRDefault="00A70279" w:rsidP="001163A9">
            <w:pPr>
              <w:spacing w:after="0" w:line="240" w:lineRule="auto"/>
              <w:rPr>
                <w:color w:val="auto"/>
                <w:szCs w:val="20"/>
              </w:rPr>
            </w:pPr>
            <w:r w:rsidRPr="00B17A72">
              <w:rPr>
                <w:color w:val="auto"/>
                <w:szCs w:val="20"/>
              </w:rPr>
              <w:t>2</w:t>
            </w:r>
          </w:p>
          <w:p w14:paraId="26A8B31A" w14:textId="77777777" w:rsidR="00A70279" w:rsidRPr="00B17A72" w:rsidRDefault="00A70279" w:rsidP="001163A9">
            <w:pPr>
              <w:spacing w:after="0" w:line="240" w:lineRule="auto"/>
              <w:rPr>
                <w:color w:val="auto"/>
                <w:szCs w:val="20"/>
              </w:rPr>
            </w:pPr>
          </w:p>
        </w:tc>
        <w:tc>
          <w:tcPr>
            <w:tcW w:w="666" w:type="dxa"/>
            <w:vAlign w:val="center"/>
          </w:tcPr>
          <w:p w14:paraId="30EBB773" w14:textId="77777777" w:rsidR="00A70279" w:rsidRPr="00B17A72" w:rsidRDefault="00A70279" w:rsidP="001163A9">
            <w:pPr>
              <w:spacing w:after="0" w:line="240" w:lineRule="auto"/>
              <w:jc w:val="center"/>
              <w:rPr>
                <w:color w:val="auto"/>
                <w:szCs w:val="20"/>
              </w:rPr>
            </w:pPr>
            <w:r w:rsidRPr="00B17A72">
              <w:rPr>
                <w:color w:val="auto"/>
                <w:szCs w:val="20"/>
              </w:rPr>
              <w:t>LO</w:t>
            </w:r>
          </w:p>
          <w:p w14:paraId="5DE989CC" w14:textId="77777777" w:rsidR="00A70279" w:rsidRPr="00B17A72" w:rsidRDefault="00A70279" w:rsidP="001163A9">
            <w:pPr>
              <w:spacing w:after="0" w:line="240" w:lineRule="auto"/>
              <w:jc w:val="center"/>
              <w:rPr>
                <w:bCs/>
                <w:color w:val="auto"/>
                <w:szCs w:val="20"/>
              </w:rPr>
            </w:pPr>
            <w:r w:rsidRPr="00B17A72">
              <w:rPr>
                <w:bCs/>
                <w:color w:val="auto"/>
                <w:szCs w:val="20"/>
              </w:rPr>
              <w:t>1,2,3,</w:t>
            </w:r>
          </w:p>
          <w:p w14:paraId="63583AD6" w14:textId="77777777" w:rsidR="00A70279" w:rsidRPr="00B17A72" w:rsidRDefault="00A70279" w:rsidP="001163A9">
            <w:pPr>
              <w:spacing w:after="0" w:line="240" w:lineRule="auto"/>
              <w:jc w:val="center"/>
              <w:rPr>
                <w:bCs/>
                <w:color w:val="auto"/>
                <w:szCs w:val="20"/>
              </w:rPr>
            </w:pPr>
            <w:r w:rsidRPr="00B17A72">
              <w:rPr>
                <w:bCs/>
                <w:color w:val="auto"/>
                <w:szCs w:val="20"/>
              </w:rPr>
              <w:t>4</w:t>
            </w:r>
          </w:p>
        </w:tc>
        <w:tc>
          <w:tcPr>
            <w:tcW w:w="544" w:type="dxa"/>
            <w:vAlign w:val="center"/>
          </w:tcPr>
          <w:p w14:paraId="4AD61AE1" w14:textId="77777777" w:rsidR="00A70279" w:rsidRPr="00B17A72" w:rsidRDefault="00A70279" w:rsidP="001163A9">
            <w:pPr>
              <w:spacing w:after="0" w:line="240" w:lineRule="auto"/>
              <w:jc w:val="center"/>
              <w:rPr>
                <w:color w:val="auto"/>
                <w:szCs w:val="20"/>
              </w:rPr>
            </w:pPr>
            <w:r w:rsidRPr="00B17A72">
              <w:rPr>
                <w:color w:val="auto"/>
                <w:szCs w:val="20"/>
              </w:rPr>
              <w:t>LO</w:t>
            </w:r>
          </w:p>
          <w:p w14:paraId="12D1FC3D" w14:textId="77777777" w:rsidR="00A70279" w:rsidRPr="00B17A72" w:rsidRDefault="00A70279" w:rsidP="001163A9">
            <w:pPr>
              <w:spacing w:after="0" w:line="240" w:lineRule="auto"/>
              <w:jc w:val="center"/>
              <w:rPr>
                <w:bCs/>
                <w:color w:val="auto"/>
                <w:szCs w:val="20"/>
              </w:rPr>
            </w:pPr>
            <w:r w:rsidRPr="00B17A72">
              <w:rPr>
                <w:bCs/>
                <w:color w:val="auto"/>
                <w:szCs w:val="20"/>
              </w:rPr>
              <w:t>5,6,</w:t>
            </w:r>
          </w:p>
        </w:tc>
        <w:tc>
          <w:tcPr>
            <w:tcW w:w="867" w:type="dxa"/>
            <w:vAlign w:val="center"/>
          </w:tcPr>
          <w:p w14:paraId="1CC6631D" w14:textId="77777777" w:rsidR="00A70279" w:rsidRPr="00B17A72" w:rsidRDefault="00A70279" w:rsidP="001163A9">
            <w:pPr>
              <w:spacing w:after="0" w:line="240" w:lineRule="auto"/>
              <w:jc w:val="center"/>
              <w:rPr>
                <w:color w:val="auto"/>
                <w:szCs w:val="20"/>
              </w:rPr>
            </w:pPr>
            <w:r w:rsidRPr="00B17A72">
              <w:rPr>
                <w:color w:val="auto"/>
                <w:szCs w:val="20"/>
              </w:rPr>
              <w:t>LO</w:t>
            </w:r>
          </w:p>
          <w:p w14:paraId="01D516CC" w14:textId="77777777" w:rsidR="00A70279" w:rsidRPr="00B17A72" w:rsidRDefault="00A70279" w:rsidP="001163A9">
            <w:pPr>
              <w:spacing w:after="0" w:line="240" w:lineRule="auto"/>
              <w:jc w:val="center"/>
              <w:rPr>
                <w:bCs/>
                <w:color w:val="auto"/>
                <w:szCs w:val="20"/>
              </w:rPr>
            </w:pPr>
            <w:r w:rsidRPr="00B17A72">
              <w:rPr>
                <w:bCs/>
                <w:color w:val="auto"/>
                <w:szCs w:val="20"/>
              </w:rPr>
              <w:t>7</w:t>
            </w:r>
          </w:p>
        </w:tc>
        <w:tc>
          <w:tcPr>
            <w:tcW w:w="542" w:type="dxa"/>
            <w:vAlign w:val="center"/>
          </w:tcPr>
          <w:p w14:paraId="66D8399E" w14:textId="77777777" w:rsidR="00A70279" w:rsidRPr="00B17A72" w:rsidRDefault="00A70279" w:rsidP="001163A9">
            <w:pPr>
              <w:spacing w:after="0" w:line="240" w:lineRule="auto"/>
              <w:jc w:val="center"/>
              <w:rPr>
                <w:bCs/>
                <w:color w:val="auto"/>
                <w:szCs w:val="20"/>
              </w:rPr>
            </w:pPr>
          </w:p>
        </w:tc>
        <w:tc>
          <w:tcPr>
            <w:tcW w:w="530" w:type="dxa"/>
            <w:vAlign w:val="center"/>
          </w:tcPr>
          <w:p w14:paraId="1027545F" w14:textId="77777777" w:rsidR="00A70279" w:rsidRPr="00B17A72" w:rsidRDefault="00A70279" w:rsidP="001163A9">
            <w:pPr>
              <w:spacing w:after="0" w:line="240" w:lineRule="auto"/>
              <w:jc w:val="center"/>
              <w:rPr>
                <w:color w:val="auto"/>
                <w:szCs w:val="20"/>
              </w:rPr>
            </w:pPr>
            <w:r w:rsidRPr="00B17A72">
              <w:rPr>
                <w:color w:val="auto"/>
                <w:szCs w:val="20"/>
              </w:rPr>
              <w:t>LO</w:t>
            </w:r>
          </w:p>
          <w:p w14:paraId="4FDC6F31" w14:textId="77777777" w:rsidR="00A70279" w:rsidRPr="00B17A72" w:rsidRDefault="00A70279" w:rsidP="001163A9">
            <w:pPr>
              <w:spacing w:after="0" w:line="240" w:lineRule="auto"/>
              <w:rPr>
                <w:color w:val="auto"/>
                <w:szCs w:val="20"/>
              </w:rPr>
            </w:pPr>
            <w:r w:rsidRPr="00B17A72">
              <w:rPr>
                <w:color w:val="auto"/>
                <w:szCs w:val="20"/>
              </w:rPr>
              <w:t>4</w:t>
            </w:r>
          </w:p>
        </w:tc>
        <w:tc>
          <w:tcPr>
            <w:tcW w:w="1051" w:type="dxa"/>
            <w:vAlign w:val="center"/>
          </w:tcPr>
          <w:p w14:paraId="56A28ADC" w14:textId="77777777" w:rsidR="00A70279" w:rsidRPr="00B17A72" w:rsidRDefault="00A70279" w:rsidP="001163A9">
            <w:pPr>
              <w:spacing w:after="0" w:line="240" w:lineRule="auto"/>
              <w:rPr>
                <w:color w:val="auto"/>
                <w:szCs w:val="20"/>
              </w:rPr>
            </w:pPr>
          </w:p>
        </w:tc>
      </w:tr>
    </w:tbl>
    <w:p w14:paraId="703DAB53" w14:textId="77777777" w:rsidR="00B7684C" w:rsidRPr="00B17A72" w:rsidRDefault="00B7684C" w:rsidP="001163A9">
      <w:pPr>
        <w:spacing w:after="0" w:line="240" w:lineRule="auto"/>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77"/>
        <w:gridCol w:w="1280"/>
        <w:gridCol w:w="897"/>
        <w:gridCol w:w="887"/>
        <w:gridCol w:w="1243"/>
        <w:gridCol w:w="982"/>
        <w:gridCol w:w="1028"/>
        <w:gridCol w:w="1003"/>
        <w:gridCol w:w="1065"/>
      </w:tblGrid>
      <w:tr w:rsidR="006F085B" w:rsidRPr="00B17A72" w14:paraId="7707035A" w14:textId="77777777" w:rsidTr="008A0364">
        <w:trPr>
          <w:tblHeader/>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8E291FB" w14:textId="44F55088" w:rsidR="00B7684C" w:rsidRPr="00B17A72" w:rsidRDefault="00A70279" w:rsidP="001163A9">
            <w:pPr>
              <w:spacing w:after="0" w:line="240" w:lineRule="auto"/>
              <w:rPr>
                <w:b/>
                <w:color w:val="auto"/>
                <w:szCs w:val="20"/>
              </w:rPr>
            </w:pPr>
            <w:r w:rsidRPr="00B17A72">
              <w:rPr>
                <w:b/>
                <w:color w:val="auto"/>
                <w:szCs w:val="20"/>
              </w:rPr>
              <w:t xml:space="preserve">Table 3. </w:t>
            </w:r>
            <w:r w:rsidR="005454F1" w:rsidRPr="00B17A72">
              <w:rPr>
                <w:b/>
                <w:color w:val="auto"/>
                <w:szCs w:val="20"/>
              </w:rPr>
              <w:t xml:space="preserve">HEF 2103 </w:t>
            </w:r>
            <w:r w:rsidRPr="00B17A72">
              <w:rPr>
                <w:b/>
                <w:color w:val="auto"/>
                <w:szCs w:val="20"/>
              </w:rPr>
              <w:t xml:space="preserve">Health Protection </w:t>
            </w:r>
            <w:proofErr w:type="gramStart"/>
            <w:r w:rsidR="001F735C" w:rsidRPr="00B17A72">
              <w:rPr>
                <w:b/>
                <w:color w:val="auto"/>
                <w:szCs w:val="20"/>
              </w:rPr>
              <w:t>And</w:t>
            </w:r>
            <w:proofErr w:type="gramEnd"/>
            <w:r w:rsidRPr="00B17A72">
              <w:rPr>
                <w:b/>
                <w:color w:val="auto"/>
                <w:szCs w:val="20"/>
              </w:rPr>
              <w:t xml:space="preserve"> Promotion Course Contents </w:t>
            </w:r>
            <w:proofErr w:type="gramStart"/>
            <w:r w:rsidR="001F735C" w:rsidRPr="00B17A72">
              <w:rPr>
                <w:b/>
                <w:color w:val="auto"/>
                <w:szCs w:val="20"/>
              </w:rPr>
              <w:t>And</w:t>
            </w:r>
            <w:proofErr w:type="gramEnd"/>
            <w:r w:rsidRPr="00B17A72">
              <w:rPr>
                <w:b/>
                <w:color w:val="auto"/>
                <w:szCs w:val="20"/>
              </w:rPr>
              <w:t xml:space="preserve"> Learning Outcomes Matrix</w:t>
            </w:r>
          </w:p>
        </w:tc>
      </w:tr>
      <w:tr w:rsidR="006F085B" w:rsidRPr="00B17A72" w14:paraId="3E95EB68" w14:textId="77777777" w:rsidTr="008A0364">
        <w:trPr>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318843C" w14:textId="77777777" w:rsidR="00B7684C" w:rsidRPr="00B17A72" w:rsidRDefault="005454F1" w:rsidP="001163A9">
            <w:pPr>
              <w:spacing w:after="0" w:line="240" w:lineRule="auto"/>
              <w:jc w:val="center"/>
              <w:rPr>
                <w:b/>
                <w:color w:val="auto"/>
                <w:szCs w:val="20"/>
              </w:rPr>
            </w:pPr>
            <w:r w:rsidRPr="00B17A72">
              <w:rPr>
                <w:b/>
                <w:color w:val="auto"/>
                <w:szCs w:val="20"/>
              </w:rPr>
              <w:t>Course Learning Outcomes</w:t>
            </w:r>
          </w:p>
        </w:tc>
      </w:tr>
      <w:tr w:rsidR="006F085B" w:rsidRPr="00B17A72" w14:paraId="070AF1B2"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1874C70E"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Week</w:t>
            </w:r>
          </w:p>
        </w:tc>
        <w:tc>
          <w:tcPr>
            <w:tcW w:w="790" w:type="pct"/>
            <w:tcBorders>
              <w:top w:val="single" w:sz="4" w:space="0" w:color="auto"/>
              <w:left w:val="single" w:sz="4" w:space="0" w:color="auto"/>
              <w:bottom w:val="single" w:sz="4" w:space="0" w:color="auto"/>
              <w:right w:val="single" w:sz="4" w:space="0" w:color="auto"/>
            </w:tcBorders>
            <w:vAlign w:val="center"/>
            <w:hideMark/>
          </w:tcPr>
          <w:p w14:paraId="5305287F"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Weekly Course Contents</w:t>
            </w:r>
          </w:p>
        </w:tc>
        <w:tc>
          <w:tcPr>
            <w:tcW w:w="524" w:type="pct"/>
            <w:tcBorders>
              <w:top w:val="single" w:sz="4" w:space="0" w:color="auto"/>
              <w:left w:val="single" w:sz="4" w:space="0" w:color="auto"/>
              <w:bottom w:val="single" w:sz="4" w:space="0" w:color="auto"/>
              <w:right w:val="single" w:sz="4" w:space="0" w:color="auto"/>
            </w:tcBorders>
            <w:vAlign w:val="center"/>
          </w:tcPr>
          <w:p w14:paraId="07EF63C3" w14:textId="53717A42" w:rsidR="00B7684C" w:rsidRPr="00B17A72" w:rsidRDefault="005454F1" w:rsidP="001163A9">
            <w:pPr>
              <w:spacing w:after="0" w:line="240" w:lineRule="auto"/>
              <w:rPr>
                <w:color w:val="auto"/>
                <w:szCs w:val="20"/>
              </w:rPr>
            </w:pPr>
            <w:r w:rsidRPr="00B17A72">
              <w:rPr>
                <w:color w:val="auto"/>
                <w:szCs w:val="20"/>
              </w:rPr>
              <w:t xml:space="preserve">1- To be able to associate health </w:t>
            </w:r>
            <w:r w:rsidR="001F735C" w:rsidRPr="00B17A72">
              <w:rPr>
                <w:color w:val="auto"/>
                <w:szCs w:val="20"/>
              </w:rPr>
              <w:t>and</w:t>
            </w:r>
            <w:r w:rsidRPr="00B17A72">
              <w:rPr>
                <w:color w:val="auto"/>
                <w:szCs w:val="20"/>
              </w:rPr>
              <w:t xml:space="preserve"> health related concepts</w:t>
            </w:r>
          </w:p>
          <w:p w14:paraId="05D2D83B" w14:textId="77777777" w:rsidR="00B7684C" w:rsidRPr="00B17A72" w:rsidRDefault="00B7684C" w:rsidP="001163A9">
            <w:pPr>
              <w:spacing w:after="0" w:line="240" w:lineRule="auto"/>
              <w:rPr>
                <w:color w:val="auto"/>
                <w:szCs w:val="20"/>
              </w:rPr>
            </w:pPr>
          </w:p>
          <w:p w14:paraId="04BDFF3E" w14:textId="77777777" w:rsidR="00B7684C" w:rsidRPr="00B17A72" w:rsidRDefault="00B7684C" w:rsidP="001163A9">
            <w:pPr>
              <w:spacing w:after="0" w:line="240" w:lineRule="auto"/>
              <w:rPr>
                <w:color w:val="auto"/>
                <w:szCs w:val="20"/>
              </w:rPr>
            </w:pPr>
          </w:p>
        </w:tc>
        <w:tc>
          <w:tcPr>
            <w:tcW w:w="543" w:type="pct"/>
            <w:tcBorders>
              <w:top w:val="single" w:sz="4" w:space="0" w:color="auto"/>
              <w:left w:val="single" w:sz="4" w:space="0" w:color="auto"/>
              <w:bottom w:val="single" w:sz="4" w:space="0" w:color="auto"/>
              <w:right w:val="single" w:sz="4" w:space="0" w:color="auto"/>
            </w:tcBorders>
            <w:vAlign w:val="center"/>
          </w:tcPr>
          <w:p w14:paraId="07F59CA8" w14:textId="2690151B" w:rsidR="00B7684C" w:rsidRPr="00B17A72" w:rsidRDefault="005454F1" w:rsidP="001163A9">
            <w:pPr>
              <w:spacing w:after="0" w:line="240" w:lineRule="auto"/>
              <w:rPr>
                <w:color w:val="auto"/>
                <w:szCs w:val="20"/>
              </w:rPr>
            </w:pPr>
            <w:r w:rsidRPr="00B17A72">
              <w:rPr>
                <w:color w:val="auto"/>
                <w:szCs w:val="20"/>
              </w:rPr>
              <w:t xml:space="preserve">2- To be able to evaluate risk factors </w:t>
            </w:r>
            <w:r w:rsidR="001F735C" w:rsidRPr="00B17A72">
              <w:rPr>
                <w:color w:val="auto"/>
                <w:szCs w:val="20"/>
              </w:rPr>
              <w:t>and</w:t>
            </w:r>
            <w:r w:rsidRPr="00B17A72">
              <w:rPr>
                <w:color w:val="auto"/>
                <w:szCs w:val="20"/>
              </w:rPr>
              <w:t xml:space="preserve"> the factors affecting health</w:t>
            </w:r>
          </w:p>
          <w:p w14:paraId="7487962B" w14:textId="77777777" w:rsidR="00B7684C" w:rsidRPr="00B17A72" w:rsidRDefault="00B7684C" w:rsidP="001163A9">
            <w:pPr>
              <w:spacing w:after="0" w:line="240" w:lineRule="auto"/>
              <w:rPr>
                <w:color w:val="auto"/>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1098F838" w14:textId="3F1CF733" w:rsidR="00B7684C" w:rsidRPr="00B17A72" w:rsidRDefault="005454F1" w:rsidP="001163A9">
            <w:pPr>
              <w:spacing w:after="0" w:line="240" w:lineRule="auto"/>
              <w:jc w:val="both"/>
              <w:rPr>
                <w:color w:val="auto"/>
                <w:szCs w:val="20"/>
              </w:rPr>
            </w:pPr>
            <w:r w:rsidRPr="00B17A72">
              <w:rPr>
                <w:color w:val="auto"/>
                <w:szCs w:val="20"/>
              </w:rPr>
              <w:t xml:space="preserve">3 - To be able to aware of individual health behaviors </w:t>
            </w:r>
            <w:r w:rsidR="001F735C" w:rsidRPr="00B17A72">
              <w:rPr>
                <w:color w:val="auto"/>
                <w:szCs w:val="20"/>
              </w:rPr>
              <w:t>and</w:t>
            </w:r>
            <w:r w:rsidRPr="00B17A72">
              <w:rPr>
                <w:color w:val="auto"/>
                <w:szCs w:val="20"/>
              </w:rPr>
              <w:t xml:space="preserve"> taking responsibility for their health</w:t>
            </w:r>
          </w:p>
          <w:p w14:paraId="577734EA" w14:textId="77777777" w:rsidR="00B7684C" w:rsidRPr="00B17A72" w:rsidRDefault="00B7684C" w:rsidP="001163A9">
            <w:pPr>
              <w:spacing w:after="0" w:line="240" w:lineRule="auto"/>
              <w:rPr>
                <w:color w:val="auto"/>
                <w:szCs w:val="20"/>
              </w:rPr>
            </w:pPr>
          </w:p>
          <w:p w14:paraId="1335D42B" w14:textId="77777777" w:rsidR="00B7684C" w:rsidRPr="00B17A72" w:rsidRDefault="00B7684C" w:rsidP="001163A9">
            <w:pPr>
              <w:spacing w:after="0" w:line="240" w:lineRule="auto"/>
              <w:rPr>
                <w:color w:val="auto"/>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13194353" w14:textId="3487D1BA" w:rsidR="00B7684C" w:rsidRPr="00B17A72" w:rsidRDefault="005454F1" w:rsidP="001163A9">
            <w:pPr>
              <w:spacing w:after="0" w:line="240" w:lineRule="auto"/>
              <w:rPr>
                <w:color w:val="auto"/>
                <w:szCs w:val="20"/>
              </w:rPr>
            </w:pPr>
            <w:r w:rsidRPr="00B17A72">
              <w:rPr>
                <w:color w:val="auto"/>
                <w:szCs w:val="20"/>
              </w:rPr>
              <w:t xml:space="preserve">4 - To be able to learn healthy lifestyle behaviors </w:t>
            </w:r>
            <w:r w:rsidR="001F735C" w:rsidRPr="00B17A72">
              <w:rPr>
                <w:color w:val="auto"/>
                <w:szCs w:val="20"/>
              </w:rPr>
              <w:t>and</w:t>
            </w:r>
            <w:r w:rsidRPr="00B17A72">
              <w:rPr>
                <w:color w:val="auto"/>
                <w:szCs w:val="20"/>
              </w:rPr>
              <w:t xml:space="preserve"> exhibiting them in their own life</w:t>
            </w:r>
          </w:p>
          <w:p w14:paraId="4B38887D" w14:textId="77777777" w:rsidR="00B7684C" w:rsidRPr="00B17A72" w:rsidRDefault="00B7684C" w:rsidP="001163A9">
            <w:pPr>
              <w:spacing w:after="0" w:line="240" w:lineRule="auto"/>
              <w:rPr>
                <w:color w:val="auto"/>
                <w:szCs w:val="20"/>
              </w:rPr>
            </w:pPr>
          </w:p>
        </w:tc>
        <w:tc>
          <w:tcPr>
            <w:tcW w:w="483" w:type="pct"/>
            <w:tcBorders>
              <w:top w:val="single" w:sz="4" w:space="0" w:color="auto"/>
              <w:left w:val="single" w:sz="4" w:space="0" w:color="auto"/>
              <w:bottom w:val="single" w:sz="4" w:space="0" w:color="auto"/>
              <w:right w:val="single" w:sz="4" w:space="0" w:color="auto"/>
            </w:tcBorders>
            <w:vAlign w:val="center"/>
          </w:tcPr>
          <w:p w14:paraId="52D90C3C" w14:textId="752034E7" w:rsidR="00B7684C" w:rsidRPr="00B17A72" w:rsidRDefault="005454F1" w:rsidP="001163A9">
            <w:pPr>
              <w:spacing w:after="0" w:line="240" w:lineRule="auto"/>
              <w:rPr>
                <w:color w:val="auto"/>
                <w:szCs w:val="20"/>
              </w:rPr>
            </w:pPr>
            <w:r w:rsidRPr="00B17A72">
              <w:rPr>
                <w:color w:val="auto"/>
                <w:szCs w:val="20"/>
              </w:rPr>
              <w:t xml:space="preserve">5 - To be able to explain nurses </w:t>
            </w:r>
            <w:proofErr w:type="spellStart"/>
            <w:r w:rsidRPr="00B17A72">
              <w:rPr>
                <w:color w:val="auto"/>
                <w:szCs w:val="20"/>
              </w:rPr>
              <w:t>rol</w:t>
            </w:r>
            <w:proofErr w:type="spellEnd"/>
            <w:r w:rsidRPr="00B17A72">
              <w:rPr>
                <w:color w:val="auto"/>
                <w:szCs w:val="20"/>
              </w:rPr>
              <w:t xml:space="preserve"> on health promotion </w:t>
            </w:r>
            <w:r w:rsidR="001F735C" w:rsidRPr="00B17A72">
              <w:rPr>
                <w:color w:val="auto"/>
                <w:szCs w:val="20"/>
              </w:rPr>
              <w:t>and</w:t>
            </w:r>
            <w:r w:rsidRPr="00B17A72">
              <w:rPr>
                <w:color w:val="auto"/>
                <w:szCs w:val="20"/>
              </w:rPr>
              <w:t xml:space="preserve"> protection.</w:t>
            </w:r>
          </w:p>
          <w:p w14:paraId="6BB7380E" w14:textId="77777777" w:rsidR="00B7684C" w:rsidRPr="00B17A72" w:rsidRDefault="00B7684C" w:rsidP="001163A9">
            <w:pPr>
              <w:spacing w:after="0" w:line="240" w:lineRule="auto"/>
              <w:rPr>
                <w:color w:val="auto"/>
                <w:szCs w:val="20"/>
              </w:rPr>
            </w:pPr>
          </w:p>
        </w:tc>
        <w:tc>
          <w:tcPr>
            <w:tcW w:w="437" w:type="pct"/>
            <w:tcBorders>
              <w:top w:val="single" w:sz="4" w:space="0" w:color="auto"/>
              <w:left w:val="single" w:sz="4" w:space="0" w:color="auto"/>
              <w:bottom w:val="single" w:sz="4" w:space="0" w:color="auto"/>
              <w:right w:val="single" w:sz="4" w:space="0" w:color="auto"/>
            </w:tcBorders>
            <w:vAlign w:val="center"/>
          </w:tcPr>
          <w:p w14:paraId="6EEE5E41" w14:textId="77777777" w:rsidR="00B7684C" w:rsidRPr="00B17A72" w:rsidRDefault="005454F1" w:rsidP="001163A9">
            <w:pPr>
              <w:spacing w:after="0" w:line="240" w:lineRule="auto"/>
              <w:rPr>
                <w:color w:val="auto"/>
                <w:szCs w:val="20"/>
              </w:rPr>
            </w:pPr>
            <w:r w:rsidRPr="00B17A72">
              <w:rPr>
                <w:color w:val="auto"/>
                <w:szCs w:val="20"/>
              </w:rPr>
              <w:t>6 - To be able to define health promotion practices according to their life periods</w:t>
            </w:r>
          </w:p>
        </w:tc>
        <w:tc>
          <w:tcPr>
            <w:tcW w:w="625" w:type="pct"/>
            <w:tcBorders>
              <w:top w:val="single" w:sz="4" w:space="0" w:color="auto"/>
              <w:left w:val="single" w:sz="4" w:space="0" w:color="auto"/>
              <w:bottom w:val="single" w:sz="4" w:space="0" w:color="auto"/>
              <w:right w:val="single" w:sz="4" w:space="0" w:color="auto"/>
            </w:tcBorders>
            <w:vAlign w:val="center"/>
            <w:hideMark/>
          </w:tcPr>
          <w:p w14:paraId="49A2D67A" w14:textId="77777777" w:rsidR="00B7684C" w:rsidRPr="00B17A72" w:rsidRDefault="005454F1" w:rsidP="001163A9">
            <w:pPr>
              <w:spacing w:after="0" w:line="240" w:lineRule="auto"/>
              <w:rPr>
                <w:color w:val="auto"/>
                <w:szCs w:val="20"/>
              </w:rPr>
            </w:pPr>
            <w:r w:rsidRPr="00B17A72">
              <w:rPr>
                <w:color w:val="auto"/>
                <w:szCs w:val="20"/>
              </w:rPr>
              <w:t>7 - To be able to explain the importance of the behavior change process to gain the positive health behavior</w:t>
            </w:r>
          </w:p>
        </w:tc>
      </w:tr>
      <w:tr w:rsidR="006F085B" w:rsidRPr="00B17A72" w14:paraId="4F278217"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49E6F84E"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1</w:t>
            </w:r>
          </w:p>
        </w:tc>
        <w:tc>
          <w:tcPr>
            <w:tcW w:w="790" w:type="pct"/>
            <w:tcBorders>
              <w:top w:val="single" w:sz="4" w:space="0" w:color="auto"/>
              <w:left w:val="single" w:sz="4" w:space="0" w:color="auto"/>
              <w:bottom w:val="single" w:sz="4" w:space="0" w:color="auto"/>
              <w:right w:val="single" w:sz="4" w:space="0" w:color="auto"/>
            </w:tcBorders>
            <w:vAlign w:val="center"/>
            <w:hideMark/>
          </w:tcPr>
          <w:p w14:paraId="3CD09C7B" w14:textId="77777777" w:rsidR="00B7684C" w:rsidRPr="00B17A72" w:rsidRDefault="005454F1" w:rsidP="001163A9">
            <w:pPr>
              <w:spacing w:after="0" w:line="240" w:lineRule="auto"/>
              <w:rPr>
                <w:color w:val="auto"/>
                <w:szCs w:val="20"/>
              </w:rPr>
            </w:pPr>
            <w:r w:rsidRPr="00B17A72">
              <w:rPr>
                <w:color w:val="auto"/>
                <w:szCs w:val="20"/>
              </w:rPr>
              <w:t xml:space="preserve">Health promotion concepts </w:t>
            </w:r>
          </w:p>
        </w:tc>
        <w:tc>
          <w:tcPr>
            <w:tcW w:w="524" w:type="pct"/>
            <w:tcBorders>
              <w:top w:val="single" w:sz="4" w:space="0" w:color="auto"/>
              <w:left w:val="single" w:sz="4" w:space="0" w:color="auto"/>
              <w:bottom w:val="single" w:sz="4" w:space="0" w:color="auto"/>
              <w:right w:val="single" w:sz="4" w:space="0" w:color="auto"/>
            </w:tcBorders>
            <w:vAlign w:val="center"/>
            <w:hideMark/>
          </w:tcPr>
          <w:p w14:paraId="2A0FF3D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410AAB8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5162BF1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5448E06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0AD547C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332F62E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3BF207F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22A1C620"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39B68885"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2</w:t>
            </w:r>
          </w:p>
        </w:tc>
        <w:tc>
          <w:tcPr>
            <w:tcW w:w="790" w:type="pct"/>
            <w:tcBorders>
              <w:top w:val="single" w:sz="4" w:space="0" w:color="auto"/>
              <w:left w:val="single" w:sz="4" w:space="0" w:color="auto"/>
              <w:bottom w:val="single" w:sz="4" w:space="0" w:color="auto"/>
              <w:right w:val="single" w:sz="4" w:space="0" w:color="auto"/>
            </w:tcBorders>
            <w:vAlign w:val="center"/>
            <w:hideMark/>
          </w:tcPr>
          <w:p w14:paraId="2AA019D4" w14:textId="3974B620" w:rsidR="00B7684C" w:rsidRPr="00B17A72" w:rsidRDefault="005454F1" w:rsidP="001163A9">
            <w:pPr>
              <w:tabs>
                <w:tab w:val="left" w:pos="3686"/>
                <w:tab w:val="left" w:pos="6946"/>
              </w:tabs>
              <w:spacing w:after="0" w:line="240" w:lineRule="auto"/>
              <w:rPr>
                <w:color w:val="auto"/>
                <w:szCs w:val="20"/>
              </w:rPr>
            </w:pPr>
            <w:r w:rsidRPr="00B17A72">
              <w:rPr>
                <w:color w:val="auto"/>
                <w:szCs w:val="20"/>
              </w:rPr>
              <w:t xml:space="preserve">National </w:t>
            </w:r>
            <w:r w:rsidR="001F735C" w:rsidRPr="00B17A72">
              <w:rPr>
                <w:color w:val="auto"/>
                <w:szCs w:val="20"/>
              </w:rPr>
              <w:t>and</w:t>
            </w:r>
            <w:r w:rsidRPr="00B17A72">
              <w:rPr>
                <w:color w:val="auto"/>
                <w:szCs w:val="20"/>
              </w:rPr>
              <w:t xml:space="preserve"> international policies </w:t>
            </w:r>
            <w:r w:rsidR="001F735C" w:rsidRPr="00B17A72">
              <w:rPr>
                <w:color w:val="auto"/>
                <w:szCs w:val="20"/>
              </w:rPr>
              <w:t>and</w:t>
            </w:r>
            <w:r w:rsidRPr="00B17A72">
              <w:rPr>
                <w:color w:val="auto"/>
                <w:szCs w:val="20"/>
              </w:rPr>
              <w:t xml:space="preserve"> </w:t>
            </w:r>
            <w:proofErr w:type="spellStart"/>
            <w:r w:rsidRPr="00B17A72">
              <w:rPr>
                <w:color w:val="auto"/>
                <w:szCs w:val="20"/>
              </w:rPr>
              <w:t>strategie</w:t>
            </w:r>
            <w:proofErr w:type="spellEnd"/>
            <w:r w:rsidRPr="00B17A72">
              <w:rPr>
                <w:color w:val="auto"/>
                <w:szCs w:val="20"/>
              </w:rPr>
              <w:t xml:space="preserve"> in the health promotion,</w:t>
            </w:r>
          </w:p>
        </w:tc>
        <w:tc>
          <w:tcPr>
            <w:tcW w:w="524" w:type="pct"/>
            <w:tcBorders>
              <w:top w:val="single" w:sz="4" w:space="0" w:color="auto"/>
              <w:left w:val="single" w:sz="4" w:space="0" w:color="auto"/>
              <w:bottom w:val="single" w:sz="4" w:space="0" w:color="auto"/>
              <w:right w:val="single" w:sz="4" w:space="0" w:color="auto"/>
            </w:tcBorders>
            <w:vAlign w:val="center"/>
            <w:hideMark/>
          </w:tcPr>
          <w:p w14:paraId="5B0BA6B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6908A0D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0B100FF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0241036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132C07E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tcPr>
          <w:p w14:paraId="1B388E21" w14:textId="77777777" w:rsidR="00B7684C" w:rsidRPr="00B17A72" w:rsidRDefault="00B7684C" w:rsidP="001163A9">
            <w:pPr>
              <w:widowControl w:val="0"/>
              <w:autoSpaceDE w:val="0"/>
              <w:autoSpaceDN w:val="0"/>
              <w:spacing w:after="0" w:line="240" w:lineRule="auto"/>
              <w:jc w:val="center"/>
              <w:rPr>
                <w:color w:val="auto"/>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63B1449A" w14:textId="77777777" w:rsidR="00B7684C" w:rsidRPr="00B17A72" w:rsidRDefault="00B7684C" w:rsidP="001163A9">
            <w:pPr>
              <w:widowControl w:val="0"/>
              <w:autoSpaceDE w:val="0"/>
              <w:autoSpaceDN w:val="0"/>
              <w:spacing w:after="0" w:line="240" w:lineRule="auto"/>
              <w:jc w:val="center"/>
              <w:rPr>
                <w:color w:val="auto"/>
                <w:szCs w:val="20"/>
              </w:rPr>
            </w:pPr>
          </w:p>
        </w:tc>
      </w:tr>
      <w:tr w:rsidR="006F085B" w:rsidRPr="00B17A72" w14:paraId="06C0E8A1"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333A8EF8"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lastRenderedPageBreak/>
              <w:t>3</w:t>
            </w:r>
          </w:p>
        </w:tc>
        <w:tc>
          <w:tcPr>
            <w:tcW w:w="790" w:type="pct"/>
            <w:tcBorders>
              <w:top w:val="single" w:sz="4" w:space="0" w:color="auto"/>
              <w:left w:val="single" w:sz="4" w:space="0" w:color="auto"/>
              <w:bottom w:val="single" w:sz="4" w:space="0" w:color="auto"/>
              <w:right w:val="single" w:sz="4" w:space="0" w:color="auto"/>
            </w:tcBorders>
            <w:vAlign w:val="center"/>
            <w:hideMark/>
          </w:tcPr>
          <w:p w14:paraId="688B95A9" w14:textId="77777777" w:rsidR="00B7684C" w:rsidRPr="00B17A72" w:rsidRDefault="005454F1" w:rsidP="001163A9">
            <w:pPr>
              <w:tabs>
                <w:tab w:val="left" w:pos="3686"/>
                <w:tab w:val="left" w:pos="6946"/>
              </w:tabs>
              <w:spacing w:after="0" w:line="240" w:lineRule="auto"/>
              <w:rPr>
                <w:color w:val="auto"/>
                <w:szCs w:val="20"/>
              </w:rPr>
            </w:pPr>
            <w:r w:rsidRPr="00B17A72">
              <w:rPr>
                <w:color w:val="auto"/>
                <w:szCs w:val="20"/>
              </w:rPr>
              <w:t>Factors affecting the health promotion</w:t>
            </w:r>
          </w:p>
        </w:tc>
        <w:tc>
          <w:tcPr>
            <w:tcW w:w="524" w:type="pct"/>
            <w:tcBorders>
              <w:top w:val="single" w:sz="4" w:space="0" w:color="auto"/>
              <w:left w:val="single" w:sz="4" w:space="0" w:color="auto"/>
              <w:bottom w:val="single" w:sz="4" w:space="0" w:color="auto"/>
              <w:right w:val="single" w:sz="4" w:space="0" w:color="auto"/>
            </w:tcBorders>
            <w:vAlign w:val="center"/>
            <w:hideMark/>
          </w:tcPr>
          <w:p w14:paraId="4DF95ED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72B948C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492919B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48CC2FD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5C54F57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4259E1A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0D335E9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25B84005"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31A9222F"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4</w:t>
            </w:r>
          </w:p>
        </w:tc>
        <w:tc>
          <w:tcPr>
            <w:tcW w:w="790" w:type="pct"/>
            <w:tcBorders>
              <w:top w:val="single" w:sz="4" w:space="0" w:color="auto"/>
              <w:left w:val="single" w:sz="4" w:space="0" w:color="auto"/>
              <w:bottom w:val="single" w:sz="4" w:space="0" w:color="auto"/>
              <w:right w:val="single" w:sz="4" w:space="0" w:color="auto"/>
            </w:tcBorders>
            <w:vAlign w:val="center"/>
            <w:hideMark/>
          </w:tcPr>
          <w:p w14:paraId="409139AB" w14:textId="77777777" w:rsidR="00B7684C" w:rsidRPr="00B17A72" w:rsidRDefault="005454F1" w:rsidP="001163A9">
            <w:pPr>
              <w:tabs>
                <w:tab w:val="left" w:pos="3686"/>
                <w:tab w:val="left" w:pos="6946"/>
              </w:tabs>
              <w:spacing w:after="0" w:line="240" w:lineRule="auto"/>
              <w:rPr>
                <w:color w:val="auto"/>
                <w:szCs w:val="20"/>
              </w:rPr>
            </w:pPr>
            <w:r w:rsidRPr="00B17A72">
              <w:rPr>
                <w:color w:val="auto"/>
                <w:szCs w:val="20"/>
              </w:rPr>
              <w:t>Factors affecting the health promotion: Environment</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5E31B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1EA6C04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7E2A57F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397DEDE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2F1CC04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7D08A22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4F41ADE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7C64020C"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287CCAE5"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5</w:t>
            </w:r>
          </w:p>
        </w:tc>
        <w:tc>
          <w:tcPr>
            <w:tcW w:w="790" w:type="pct"/>
            <w:tcBorders>
              <w:top w:val="single" w:sz="4" w:space="0" w:color="auto"/>
              <w:left w:val="single" w:sz="4" w:space="0" w:color="auto"/>
              <w:bottom w:val="single" w:sz="4" w:space="0" w:color="auto"/>
              <w:right w:val="single" w:sz="4" w:space="0" w:color="auto"/>
            </w:tcBorders>
            <w:vAlign w:val="center"/>
            <w:hideMark/>
          </w:tcPr>
          <w:p w14:paraId="56808D2E" w14:textId="1DCD5783" w:rsidR="00B7684C" w:rsidRPr="00B17A72" w:rsidRDefault="005454F1" w:rsidP="001163A9">
            <w:pPr>
              <w:spacing w:after="0" w:line="240" w:lineRule="auto"/>
              <w:rPr>
                <w:b/>
                <w:color w:val="auto"/>
                <w:szCs w:val="20"/>
              </w:rPr>
            </w:pPr>
            <w:r w:rsidRPr="00B17A72">
              <w:rPr>
                <w:color w:val="auto"/>
                <w:szCs w:val="20"/>
              </w:rPr>
              <w:t xml:space="preserve">Media </w:t>
            </w:r>
            <w:r w:rsidR="001F735C" w:rsidRPr="00B17A72">
              <w:rPr>
                <w:color w:val="auto"/>
                <w:szCs w:val="20"/>
              </w:rPr>
              <w:t>and</w:t>
            </w:r>
            <w:r w:rsidRPr="00B17A72">
              <w:rPr>
                <w:color w:val="auto"/>
                <w:szCs w:val="20"/>
              </w:rPr>
              <w:t xml:space="preserve"> Culture</w:t>
            </w:r>
          </w:p>
        </w:tc>
        <w:tc>
          <w:tcPr>
            <w:tcW w:w="524" w:type="pct"/>
            <w:tcBorders>
              <w:top w:val="single" w:sz="4" w:space="0" w:color="auto"/>
              <w:left w:val="single" w:sz="4" w:space="0" w:color="auto"/>
              <w:bottom w:val="single" w:sz="4" w:space="0" w:color="auto"/>
              <w:right w:val="single" w:sz="4" w:space="0" w:color="auto"/>
            </w:tcBorders>
            <w:vAlign w:val="center"/>
            <w:hideMark/>
          </w:tcPr>
          <w:p w14:paraId="1CB4FD5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666703E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tcPr>
          <w:p w14:paraId="190EDD2A" w14:textId="77777777" w:rsidR="00B7684C" w:rsidRPr="00B17A72" w:rsidRDefault="00B7684C" w:rsidP="001163A9">
            <w:pPr>
              <w:widowControl w:val="0"/>
              <w:autoSpaceDE w:val="0"/>
              <w:autoSpaceDN w:val="0"/>
              <w:spacing w:after="0" w:line="240" w:lineRule="auto"/>
              <w:jc w:val="center"/>
              <w:rPr>
                <w:color w:val="auto"/>
                <w:szCs w:val="20"/>
              </w:rPr>
            </w:pPr>
          </w:p>
        </w:tc>
        <w:tc>
          <w:tcPr>
            <w:tcW w:w="667" w:type="pct"/>
            <w:tcBorders>
              <w:top w:val="single" w:sz="4" w:space="0" w:color="auto"/>
              <w:left w:val="single" w:sz="4" w:space="0" w:color="auto"/>
              <w:bottom w:val="single" w:sz="4" w:space="0" w:color="auto"/>
              <w:right w:val="single" w:sz="4" w:space="0" w:color="auto"/>
            </w:tcBorders>
            <w:vAlign w:val="center"/>
            <w:hideMark/>
          </w:tcPr>
          <w:p w14:paraId="6A4758F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4E2CEB3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tcPr>
          <w:p w14:paraId="2C48CE56" w14:textId="77777777" w:rsidR="00B7684C" w:rsidRPr="00B17A72" w:rsidRDefault="00B7684C" w:rsidP="001163A9">
            <w:pPr>
              <w:widowControl w:val="0"/>
              <w:autoSpaceDE w:val="0"/>
              <w:autoSpaceDN w:val="0"/>
              <w:spacing w:after="0" w:line="240" w:lineRule="auto"/>
              <w:jc w:val="center"/>
              <w:rPr>
                <w:color w:val="auto"/>
                <w:szCs w:val="20"/>
              </w:rPr>
            </w:pPr>
          </w:p>
        </w:tc>
        <w:tc>
          <w:tcPr>
            <w:tcW w:w="625" w:type="pct"/>
            <w:tcBorders>
              <w:top w:val="single" w:sz="4" w:space="0" w:color="auto"/>
              <w:left w:val="single" w:sz="4" w:space="0" w:color="auto"/>
              <w:bottom w:val="single" w:sz="4" w:space="0" w:color="auto"/>
              <w:right w:val="single" w:sz="4" w:space="0" w:color="auto"/>
            </w:tcBorders>
            <w:vAlign w:val="center"/>
            <w:hideMark/>
          </w:tcPr>
          <w:p w14:paraId="002090E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117C7A47"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23AF8A89"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6</w:t>
            </w:r>
          </w:p>
        </w:tc>
        <w:tc>
          <w:tcPr>
            <w:tcW w:w="790" w:type="pct"/>
            <w:tcBorders>
              <w:top w:val="single" w:sz="4" w:space="0" w:color="auto"/>
              <w:left w:val="single" w:sz="4" w:space="0" w:color="auto"/>
              <w:bottom w:val="single" w:sz="4" w:space="0" w:color="auto"/>
              <w:right w:val="single" w:sz="4" w:space="0" w:color="auto"/>
            </w:tcBorders>
            <w:vAlign w:val="center"/>
            <w:hideMark/>
          </w:tcPr>
          <w:p w14:paraId="20627B85" w14:textId="77777777" w:rsidR="00B7684C" w:rsidRPr="00B17A72" w:rsidRDefault="005454F1" w:rsidP="001163A9">
            <w:pPr>
              <w:spacing w:after="0" w:line="240" w:lineRule="auto"/>
              <w:rPr>
                <w:b/>
                <w:color w:val="auto"/>
                <w:szCs w:val="20"/>
              </w:rPr>
            </w:pPr>
            <w:r w:rsidRPr="00B17A72">
              <w:rPr>
                <w:color w:val="auto"/>
                <w:szCs w:val="20"/>
              </w:rPr>
              <w:t xml:space="preserve">Nurses' roles in improving health </w:t>
            </w:r>
            <w:proofErr w:type="spellStart"/>
            <w:r w:rsidRPr="00B17A72">
              <w:rPr>
                <w:color w:val="auto"/>
                <w:szCs w:val="20"/>
              </w:rPr>
              <w:t>health</w:t>
            </w:r>
            <w:proofErr w:type="spellEnd"/>
            <w:r w:rsidRPr="00B17A72">
              <w:rPr>
                <w:color w:val="auto"/>
                <w:szCs w:val="20"/>
              </w:rPr>
              <w:t xml:space="preserve"> promotion, social support</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29574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3607622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544DD7D2"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495D891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24608C6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26F7E20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0EA600E1"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7988B579"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6F6BB4A8"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7</w:t>
            </w:r>
          </w:p>
        </w:tc>
        <w:tc>
          <w:tcPr>
            <w:tcW w:w="790" w:type="pct"/>
            <w:tcBorders>
              <w:top w:val="single" w:sz="4" w:space="0" w:color="auto"/>
              <w:left w:val="single" w:sz="4" w:space="0" w:color="auto"/>
              <w:bottom w:val="single" w:sz="4" w:space="0" w:color="auto"/>
              <w:right w:val="single" w:sz="4" w:space="0" w:color="auto"/>
            </w:tcBorders>
            <w:vAlign w:val="center"/>
          </w:tcPr>
          <w:p w14:paraId="11FE7A15" w14:textId="2C5BFCC7" w:rsidR="00B7684C" w:rsidRPr="00B17A72" w:rsidRDefault="005454F1" w:rsidP="001163A9">
            <w:pPr>
              <w:tabs>
                <w:tab w:val="left" w:pos="3686"/>
                <w:tab w:val="left" w:pos="6946"/>
              </w:tabs>
              <w:spacing w:after="0" w:line="240" w:lineRule="auto"/>
              <w:jc w:val="center"/>
              <w:rPr>
                <w:color w:val="auto"/>
                <w:szCs w:val="20"/>
              </w:rPr>
            </w:pPr>
            <w:r w:rsidRPr="00B17A72">
              <w:rPr>
                <w:color w:val="auto"/>
                <w:szCs w:val="20"/>
              </w:rPr>
              <w:t xml:space="preserve">Stress management </w:t>
            </w:r>
            <w:r w:rsidR="001F735C" w:rsidRPr="00B17A72">
              <w:rPr>
                <w:color w:val="auto"/>
                <w:szCs w:val="20"/>
              </w:rPr>
              <w:t>and</w:t>
            </w:r>
            <w:r w:rsidRPr="00B17A72">
              <w:rPr>
                <w:color w:val="auto"/>
                <w:szCs w:val="20"/>
              </w:rPr>
              <w:t xml:space="preserve"> health promotion</w:t>
            </w:r>
          </w:p>
        </w:tc>
        <w:tc>
          <w:tcPr>
            <w:tcW w:w="524" w:type="pct"/>
            <w:tcBorders>
              <w:top w:val="single" w:sz="4" w:space="0" w:color="auto"/>
              <w:left w:val="single" w:sz="4" w:space="0" w:color="auto"/>
              <w:bottom w:val="single" w:sz="4" w:space="0" w:color="auto"/>
              <w:right w:val="single" w:sz="4" w:space="0" w:color="auto"/>
            </w:tcBorders>
            <w:vAlign w:val="center"/>
          </w:tcPr>
          <w:p w14:paraId="6A9E4494"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tcPr>
          <w:p w14:paraId="54B9D082"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tcPr>
          <w:p w14:paraId="7780F6E5"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tcPr>
          <w:p w14:paraId="298CB012"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tcPr>
          <w:p w14:paraId="154B6634"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tcPr>
          <w:p w14:paraId="089C8D32"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tcPr>
          <w:p w14:paraId="78E16265"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r>
      <w:tr w:rsidR="006F085B" w:rsidRPr="00B17A72" w14:paraId="41ABFE22"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0CA6DBAC"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8</w:t>
            </w:r>
          </w:p>
        </w:tc>
        <w:tc>
          <w:tcPr>
            <w:tcW w:w="790" w:type="pct"/>
            <w:tcBorders>
              <w:top w:val="single" w:sz="4" w:space="0" w:color="auto"/>
              <w:left w:val="single" w:sz="4" w:space="0" w:color="auto"/>
              <w:bottom w:val="single" w:sz="4" w:space="0" w:color="auto"/>
              <w:right w:val="single" w:sz="4" w:space="0" w:color="auto"/>
            </w:tcBorders>
            <w:vAlign w:val="center"/>
            <w:hideMark/>
          </w:tcPr>
          <w:p w14:paraId="7845FA92" w14:textId="0F458EB3" w:rsidR="00B7684C" w:rsidRPr="00B17A72" w:rsidRDefault="005454F1" w:rsidP="001163A9">
            <w:pPr>
              <w:spacing w:after="0" w:line="240" w:lineRule="auto"/>
              <w:rPr>
                <w:color w:val="auto"/>
                <w:szCs w:val="20"/>
              </w:rPr>
            </w:pPr>
            <w:r w:rsidRPr="00B17A72">
              <w:rPr>
                <w:color w:val="auto"/>
                <w:szCs w:val="20"/>
              </w:rPr>
              <w:t xml:space="preserve">Tobacco use </w:t>
            </w:r>
            <w:r w:rsidR="001F735C" w:rsidRPr="00B17A72">
              <w:rPr>
                <w:color w:val="auto"/>
                <w:szCs w:val="20"/>
              </w:rPr>
              <w:t>and</w:t>
            </w:r>
            <w:r w:rsidRPr="00B17A72">
              <w:rPr>
                <w:color w:val="auto"/>
                <w:szCs w:val="20"/>
              </w:rPr>
              <w:t xml:space="preserve"> health promotion</w:t>
            </w:r>
          </w:p>
        </w:tc>
        <w:tc>
          <w:tcPr>
            <w:tcW w:w="524" w:type="pct"/>
            <w:tcBorders>
              <w:top w:val="single" w:sz="4" w:space="0" w:color="auto"/>
              <w:left w:val="single" w:sz="4" w:space="0" w:color="auto"/>
              <w:bottom w:val="single" w:sz="4" w:space="0" w:color="auto"/>
              <w:right w:val="single" w:sz="4" w:space="0" w:color="auto"/>
            </w:tcBorders>
            <w:vAlign w:val="center"/>
            <w:hideMark/>
          </w:tcPr>
          <w:p w14:paraId="2FAAAFD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4229C92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5817313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0CC7E67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6BE15B1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3F71595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7A7DA83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74FBE60C"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7E412D66"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9</w:t>
            </w:r>
          </w:p>
        </w:tc>
        <w:tc>
          <w:tcPr>
            <w:tcW w:w="790" w:type="pct"/>
            <w:tcBorders>
              <w:top w:val="single" w:sz="4" w:space="0" w:color="auto"/>
              <w:left w:val="single" w:sz="4" w:space="0" w:color="auto"/>
              <w:bottom w:val="single" w:sz="4" w:space="0" w:color="auto"/>
              <w:right w:val="single" w:sz="4" w:space="0" w:color="auto"/>
            </w:tcBorders>
            <w:vAlign w:val="center"/>
            <w:hideMark/>
          </w:tcPr>
          <w:p w14:paraId="25779419" w14:textId="77777777" w:rsidR="00B7684C" w:rsidRPr="00B17A72" w:rsidRDefault="005454F1" w:rsidP="001163A9">
            <w:pPr>
              <w:spacing w:after="0" w:line="240" w:lineRule="auto"/>
              <w:rPr>
                <w:b/>
                <w:color w:val="auto"/>
                <w:szCs w:val="20"/>
              </w:rPr>
            </w:pPr>
            <w:r w:rsidRPr="00B17A72">
              <w:rPr>
                <w:color w:val="auto"/>
                <w:szCs w:val="20"/>
              </w:rPr>
              <w:t>Health promotion during school aged, adolescent</w:t>
            </w:r>
          </w:p>
        </w:tc>
        <w:tc>
          <w:tcPr>
            <w:tcW w:w="524" w:type="pct"/>
            <w:tcBorders>
              <w:top w:val="single" w:sz="4" w:space="0" w:color="auto"/>
              <w:left w:val="single" w:sz="4" w:space="0" w:color="auto"/>
              <w:bottom w:val="single" w:sz="4" w:space="0" w:color="auto"/>
              <w:right w:val="single" w:sz="4" w:space="0" w:color="auto"/>
            </w:tcBorders>
            <w:vAlign w:val="center"/>
          </w:tcPr>
          <w:p w14:paraId="7779483D" w14:textId="77777777" w:rsidR="00B7684C" w:rsidRPr="00B17A72" w:rsidRDefault="005454F1" w:rsidP="001163A9">
            <w:pPr>
              <w:widowControl w:val="0"/>
              <w:autoSpaceDE w:val="0"/>
              <w:autoSpaceDN w:val="0"/>
              <w:spacing w:after="0" w:line="240" w:lineRule="auto"/>
              <w:jc w:val="center"/>
              <w:rPr>
                <w:b/>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tcPr>
          <w:p w14:paraId="02D53F1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tcPr>
          <w:p w14:paraId="49E2947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tcPr>
          <w:p w14:paraId="1467B3F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tcPr>
          <w:p w14:paraId="6970D84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tcPr>
          <w:p w14:paraId="2927420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tcPr>
          <w:p w14:paraId="621C5BD5"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31D35F08"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7EB55B3C"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10</w:t>
            </w:r>
          </w:p>
        </w:tc>
        <w:tc>
          <w:tcPr>
            <w:tcW w:w="790" w:type="pct"/>
            <w:tcBorders>
              <w:top w:val="single" w:sz="4" w:space="0" w:color="auto"/>
              <w:left w:val="single" w:sz="4" w:space="0" w:color="auto"/>
              <w:bottom w:val="single" w:sz="4" w:space="0" w:color="auto"/>
              <w:right w:val="single" w:sz="4" w:space="0" w:color="auto"/>
            </w:tcBorders>
            <w:vAlign w:val="center"/>
            <w:hideMark/>
          </w:tcPr>
          <w:p w14:paraId="0E79F6D3" w14:textId="22C93065" w:rsidR="00B7684C" w:rsidRPr="00B17A72" w:rsidRDefault="005454F1" w:rsidP="001163A9">
            <w:pPr>
              <w:spacing w:after="0" w:line="240" w:lineRule="auto"/>
              <w:rPr>
                <w:color w:val="auto"/>
                <w:szCs w:val="20"/>
              </w:rPr>
            </w:pPr>
            <w:r w:rsidRPr="00B17A72">
              <w:rPr>
                <w:color w:val="auto"/>
                <w:szCs w:val="20"/>
              </w:rPr>
              <w:t xml:space="preserve">National </w:t>
            </w:r>
            <w:r w:rsidR="001F735C" w:rsidRPr="00B17A72">
              <w:rPr>
                <w:color w:val="auto"/>
                <w:szCs w:val="20"/>
              </w:rPr>
              <w:t>and</w:t>
            </w:r>
            <w:r w:rsidRPr="00B17A72">
              <w:rPr>
                <w:color w:val="auto"/>
                <w:szCs w:val="20"/>
              </w:rPr>
              <w:t xml:space="preserve"> international health promotion organizations, examples</w:t>
            </w:r>
          </w:p>
        </w:tc>
        <w:tc>
          <w:tcPr>
            <w:tcW w:w="524" w:type="pct"/>
            <w:tcBorders>
              <w:top w:val="single" w:sz="4" w:space="0" w:color="auto"/>
              <w:left w:val="single" w:sz="4" w:space="0" w:color="auto"/>
              <w:bottom w:val="single" w:sz="4" w:space="0" w:color="auto"/>
              <w:right w:val="single" w:sz="4" w:space="0" w:color="auto"/>
            </w:tcBorders>
            <w:vAlign w:val="center"/>
            <w:hideMark/>
          </w:tcPr>
          <w:p w14:paraId="77FEB10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00DA321D" w14:textId="77777777" w:rsidR="00B7684C" w:rsidRPr="00B17A72" w:rsidRDefault="005454F1" w:rsidP="001163A9">
            <w:pPr>
              <w:widowControl w:val="0"/>
              <w:autoSpaceDE w:val="0"/>
              <w:autoSpaceDN w:val="0"/>
              <w:spacing w:after="0" w:line="240" w:lineRule="auto"/>
              <w:jc w:val="center"/>
              <w:rPr>
                <w:color w:val="auto"/>
                <w:szCs w:val="20"/>
              </w:rPr>
            </w:pPr>
            <w:r w:rsidRPr="00B17A72">
              <w:rPr>
                <w:bCs/>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4DC12A9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068CF66D"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68D6584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0206CF0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5A42055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525E5E9E"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14F17586"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11</w:t>
            </w:r>
          </w:p>
        </w:tc>
        <w:tc>
          <w:tcPr>
            <w:tcW w:w="790" w:type="pct"/>
            <w:tcBorders>
              <w:top w:val="single" w:sz="4" w:space="0" w:color="auto"/>
              <w:left w:val="single" w:sz="4" w:space="0" w:color="auto"/>
              <w:bottom w:val="single" w:sz="4" w:space="0" w:color="auto"/>
              <w:right w:val="single" w:sz="4" w:space="0" w:color="auto"/>
            </w:tcBorders>
            <w:vAlign w:val="center"/>
            <w:hideMark/>
          </w:tcPr>
          <w:p w14:paraId="0E365153" w14:textId="77777777" w:rsidR="00B7684C" w:rsidRPr="00B17A72" w:rsidRDefault="005454F1" w:rsidP="001163A9">
            <w:pPr>
              <w:spacing w:after="0" w:line="240" w:lineRule="auto"/>
              <w:rPr>
                <w:color w:val="auto"/>
                <w:szCs w:val="20"/>
              </w:rPr>
            </w:pPr>
            <w:r w:rsidRPr="00B17A72">
              <w:rPr>
                <w:color w:val="auto"/>
                <w:szCs w:val="20"/>
              </w:rPr>
              <w:t>Health promotion during childhood</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DAA71B"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63499B5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19DA0F7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5D90D39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18118BD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742E7DF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36A4264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640012D2"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0960BCE7"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12</w:t>
            </w:r>
          </w:p>
        </w:tc>
        <w:tc>
          <w:tcPr>
            <w:tcW w:w="790" w:type="pct"/>
            <w:tcBorders>
              <w:top w:val="single" w:sz="4" w:space="0" w:color="auto"/>
              <w:left w:val="single" w:sz="4" w:space="0" w:color="auto"/>
              <w:bottom w:val="single" w:sz="4" w:space="0" w:color="auto"/>
              <w:right w:val="single" w:sz="4" w:space="0" w:color="auto"/>
            </w:tcBorders>
            <w:vAlign w:val="center"/>
            <w:hideMark/>
          </w:tcPr>
          <w:p w14:paraId="5F3B93CD" w14:textId="77777777" w:rsidR="00B7684C" w:rsidRPr="00B17A72" w:rsidRDefault="005454F1" w:rsidP="001163A9">
            <w:pPr>
              <w:spacing w:after="0" w:line="240" w:lineRule="auto"/>
              <w:rPr>
                <w:color w:val="auto"/>
                <w:szCs w:val="20"/>
              </w:rPr>
            </w:pPr>
            <w:r w:rsidRPr="00B17A72">
              <w:rPr>
                <w:color w:val="auto"/>
                <w:szCs w:val="20"/>
              </w:rPr>
              <w:t>Health promotion during elderly</w:t>
            </w:r>
          </w:p>
        </w:tc>
        <w:tc>
          <w:tcPr>
            <w:tcW w:w="524" w:type="pct"/>
            <w:tcBorders>
              <w:top w:val="single" w:sz="4" w:space="0" w:color="auto"/>
              <w:left w:val="single" w:sz="4" w:space="0" w:color="auto"/>
              <w:bottom w:val="single" w:sz="4" w:space="0" w:color="auto"/>
              <w:right w:val="single" w:sz="4" w:space="0" w:color="auto"/>
            </w:tcBorders>
            <w:vAlign w:val="center"/>
            <w:hideMark/>
          </w:tcPr>
          <w:p w14:paraId="0BA20DE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62FCC02B"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15651C9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6307C1E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3BA7637C"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1FA06357"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670FCB8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6F085B" w:rsidRPr="00B17A72" w14:paraId="7E6C72AF"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71DEEA23"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13</w:t>
            </w:r>
          </w:p>
        </w:tc>
        <w:tc>
          <w:tcPr>
            <w:tcW w:w="790" w:type="pct"/>
            <w:tcBorders>
              <w:top w:val="single" w:sz="4" w:space="0" w:color="auto"/>
              <w:left w:val="single" w:sz="4" w:space="0" w:color="auto"/>
              <w:bottom w:val="single" w:sz="4" w:space="0" w:color="auto"/>
              <w:right w:val="single" w:sz="4" w:space="0" w:color="auto"/>
            </w:tcBorders>
            <w:vAlign w:val="center"/>
            <w:hideMark/>
          </w:tcPr>
          <w:p w14:paraId="0FC9377B" w14:textId="41FE0764" w:rsidR="00B7684C" w:rsidRPr="00B17A72" w:rsidRDefault="005454F1" w:rsidP="001163A9">
            <w:pPr>
              <w:spacing w:after="0" w:line="240" w:lineRule="auto"/>
              <w:rPr>
                <w:color w:val="auto"/>
                <w:szCs w:val="20"/>
              </w:rPr>
            </w:pPr>
            <w:r w:rsidRPr="00B17A72">
              <w:rPr>
                <w:color w:val="auto"/>
                <w:szCs w:val="20"/>
              </w:rPr>
              <w:t xml:space="preserve">Nutrition- Physical activity </w:t>
            </w:r>
            <w:r w:rsidR="001F735C" w:rsidRPr="00B17A72">
              <w:rPr>
                <w:color w:val="auto"/>
                <w:szCs w:val="20"/>
              </w:rPr>
              <w:t>and</w:t>
            </w:r>
            <w:r w:rsidRPr="00B17A72">
              <w:rPr>
                <w:color w:val="auto"/>
                <w:szCs w:val="20"/>
              </w:rPr>
              <w:t xml:space="preserve"> health promotion</w:t>
            </w:r>
          </w:p>
        </w:tc>
        <w:tc>
          <w:tcPr>
            <w:tcW w:w="524" w:type="pct"/>
            <w:tcBorders>
              <w:top w:val="single" w:sz="4" w:space="0" w:color="auto"/>
              <w:left w:val="single" w:sz="4" w:space="0" w:color="auto"/>
              <w:bottom w:val="single" w:sz="4" w:space="0" w:color="auto"/>
              <w:right w:val="single" w:sz="4" w:space="0" w:color="auto"/>
            </w:tcBorders>
            <w:vAlign w:val="center"/>
            <w:hideMark/>
          </w:tcPr>
          <w:p w14:paraId="3562196A"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0F75C60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343B088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57C32B4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755F8BB8"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6D7FFEA3"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6258A986"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r w:rsidR="008A0364" w:rsidRPr="00B17A72" w14:paraId="75080D51" w14:textId="77777777" w:rsidTr="008A036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14:paraId="2178B131"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14</w:t>
            </w:r>
          </w:p>
        </w:tc>
        <w:tc>
          <w:tcPr>
            <w:tcW w:w="790" w:type="pct"/>
            <w:tcBorders>
              <w:top w:val="single" w:sz="4" w:space="0" w:color="auto"/>
              <w:left w:val="single" w:sz="4" w:space="0" w:color="auto"/>
              <w:bottom w:val="single" w:sz="4" w:space="0" w:color="auto"/>
              <w:right w:val="single" w:sz="4" w:space="0" w:color="auto"/>
            </w:tcBorders>
            <w:vAlign w:val="center"/>
            <w:hideMark/>
          </w:tcPr>
          <w:p w14:paraId="2E3263F7" w14:textId="77777777" w:rsidR="00B7684C" w:rsidRPr="00B17A72" w:rsidRDefault="005454F1" w:rsidP="001163A9">
            <w:pPr>
              <w:spacing w:after="0" w:line="240" w:lineRule="auto"/>
              <w:rPr>
                <w:color w:val="auto"/>
                <w:szCs w:val="20"/>
              </w:rPr>
            </w:pPr>
            <w:r w:rsidRPr="00B17A72">
              <w:rPr>
                <w:color w:val="auto"/>
                <w:szCs w:val="20"/>
              </w:rPr>
              <w:t>Health promotion during adulthood</w:t>
            </w:r>
          </w:p>
        </w:tc>
        <w:tc>
          <w:tcPr>
            <w:tcW w:w="524" w:type="pct"/>
            <w:tcBorders>
              <w:top w:val="single" w:sz="4" w:space="0" w:color="auto"/>
              <w:left w:val="single" w:sz="4" w:space="0" w:color="auto"/>
              <w:bottom w:val="single" w:sz="4" w:space="0" w:color="auto"/>
              <w:right w:val="single" w:sz="4" w:space="0" w:color="auto"/>
            </w:tcBorders>
            <w:vAlign w:val="center"/>
            <w:hideMark/>
          </w:tcPr>
          <w:p w14:paraId="5E31D94A" w14:textId="77777777" w:rsidR="00B7684C" w:rsidRPr="00B17A72" w:rsidRDefault="005454F1" w:rsidP="001163A9">
            <w:pPr>
              <w:widowControl w:val="0"/>
              <w:autoSpaceDE w:val="0"/>
              <w:autoSpaceDN w:val="0"/>
              <w:spacing w:after="0" w:line="240" w:lineRule="auto"/>
              <w:jc w:val="center"/>
              <w:rPr>
                <w:b/>
                <w:color w:val="auto"/>
                <w:szCs w:val="20"/>
              </w:rPr>
            </w:pPr>
            <w:r w:rsidRPr="00B17A72">
              <w:rPr>
                <w:b/>
                <w:color w:val="auto"/>
                <w:szCs w:val="20"/>
              </w:rPr>
              <w:t>X</w:t>
            </w:r>
          </w:p>
        </w:tc>
        <w:tc>
          <w:tcPr>
            <w:tcW w:w="543" w:type="pct"/>
            <w:tcBorders>
              <w:top w:val="single" w:sz="4" w:space="0" w:color="auto"/>
              <w:left w:val="single" w:sz="4" w:space="0" w:color="auto"/>
              <w:bottom w:val="single" w:sz="4" w:space="0" w:color="auto"/>
              <w:right w:val="single" w:sz="4" w:space="0" w:color="auto"/>
            </w:tcBorders>
            <w:vAlign w:val="center"/>
            <w:hideMark/>
          </w:tcPr>
          <w:p w14:paraId="3969CE90"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2B264C9F"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67" w:type="pct"/>
            <w:tcBorders>
              <w:top w:val="single" w:sz="4" w:space="0" w:color="auto"/>
              <w:left w:val="single" w:sz="4" w:space="0" w:color="auto"/>
              <w:bottom w:val="single" w:sz="4" w:space="0" w:color="auto"/>
              <w:right w:val="single" w:sz="4" w:space="0" w:color="auto"/>
            </w:tcBorders>
            <w:vAlign w:val="center"/>
            <w:hideMark/>
          </w:tcPr>
          <w:p w14:paraId="77562F3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83" w:type="pct"/>
            <w:tcBorders>
              <w:top w:val="single" w:sz="4" w:space="0" w:color="auto"/>
              <w:left w:val="single" w:sz="4" w:space="0" w:color="auto"/>
              <w:bottom w:val="single" w:sz="4" w:space="0" w:color="auto"/>
              <w:right w:val="single" w:sz="4" w:space="0" w:color="auto"/>
            </w:tcBorders>
            <w:vAlign w:val="center"/>
            <w:hideMark/>
          </w:tcPr>
          <w:p w14:paraId="405E9824"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437" w:type="pct"/>
            <w:tcBorders>
              <w:top w:val="single" w:sz="4" w:space="0" w:color="auto"/>
              <w:left w:val="single" w:sz="4" w:space="0" w:color="auto"/>
              <w:bottom w:val="single" w:sz="4" w:space="0" w:color="auto"/>
              <w:right w:val="single" w:sz="4" w:space="0" w:color="auto"/>
            </w:tcBorders>
            <w:vAlign w:val="center"/>
            <w:hideMark/>
          </w:tcPr>
          <w:p w14:paraId="07FF6F6E"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c>
          <w:tcPr>
            <w:tcW w:w="625" w:type="pct"/>
            <w:tcBorders>
              <w:top w:val="single" w:sz="4" w:space="0" w:color="auto"/>
              <w:left w:val="single" w:sz="4" w:space="0" w:color="auto"/>
              <w:bottom w:val="single" w:sz="4" w:space="0" w:color="auto"/>
              <w:right w:val="single" w:sz="4" w:space="0" w:color="auto"/>
            </w:tcBorders>
            <w:vAlign w:val="center"/>
            <w:hideMark/>
          </w:tcPr>
          <w:p w14:paraId="6D6273F9" w14:textId="77777777" w:rsidR="00B7684C" w:rsidRPr="00B17A72" w:rsidRDefault="005454F1" w:rsidP="001163A9">
            <w:pPr>
              <w:widowControl w:val="0"/>
              <w:autoSpaceDE w:val="0"/>
              <w:autoSpaceDN w:val="0"/>
              <w:spacing w:after="0" w:line="240" w:lineRule="auto"/>
              <w:jc w:val="center"/>
              <w:rPr>
                <w:color w:val="auto"/>
                <w:szCs w:val="20"/>
              </w:rPr>
            </w:pPr>
            <w:r w:rsidRPr="00B17A72">
              <w:rPr>
                <w:color w:val="auto"/>
                <w:szCs w:val="20"/>
              </w:rPr>
              <w:t>X</w:t>
            </w:r>
          </w:p>
        </w:tc>
      </w:tr>
    </w:tbl>
    <w:p w14:paraId="50F3D1FD" w14:textId="77777777" w:rsidR="00B7684C" w:rsidRDefault="00B7684C" w:rsidP="001163A9">
      <w:pPr>
        <w:spacing w:after="0" w:line="240" w:lineRule="auto"/>
        <w:rPr>
          <w:color w:val="auto"/>
          <w:szCs w:val="20"/>
        </w:rPr>
      </w:pPr>
    </w:p>
    <w:p w14:paraId="25C3EF8D" w14:textId="77777777" w:rsidR="00DB4003" w:rsidRDefault="00DB4003" w:rsidP="001163A9">
      <w:pPr>
        <w:spacing w:after="0" w:line="240" w:lineRule="auto"/>
        <w:rPr>
          <w:color w:val="auto"/>
          <w:szCs w:val="20"/>
        </w:rPr>
      </w:pPr>
    </w:p>
    <w:p w14:paraId="1C19455B" w14:textId="77777777" w:rsidR="00DB4003" w:rsidRPr="00B17A72" w:rsidRDefault="00DB4003" w:rsidP="001163A9">
      <w:pPr>
        <w:spacing w:after="0" w:line="240" w:lineRule="auto"/>
        <w:rPr>
          <w:color w:val="auto"/>
          <w:szCs w:val="20"/>
        </w:rPr>
      </w:pPr>
    </w:p>
    <w:p w14:paraId="523D51B7" w14:textId="77777777" w:rsidR="00A70279" w:rsidRPr="00B17A72" w:rsidRDefault="00A70279" w:rsidP="001163A9">
      <w:pPr>
        <w:spacing w:after="0" w:line="240" w:lineRule="auto"/>
        <w:rPr>
          <w:color w:val="auto"/>
          <w:szCs w:val="20"/>
        </w:rPr>
      </w:pPr>
    </w:p>
    <w:p w14:paraId="34CBB09A" w14:textId="46A21190" w:rsidR="00B7684C" w:rsidRPr="00B17A72" w:rsidRDefault="00A70279" w:rsidP="00E3312E">
      <w:pPr>
        <w:pStyle w:val="Aklm3"/>
        <w:rPr>
          <w:lang w:val="en-US"/>
        </w:rPr>
      </w:pPr>
      <w:r w:rsidRPr="00B17A72">
        <w:rPr>
          <w:lang w:val="en-US"/>
        </w:rPr>
        <w:lastRenderedPageBreak/>
        <w:t>4.</w:t>
      </w:r>
      <w:r w:rsidR="00D57389" w:rsidRPr="00B17A72">
        <w:rPr>
          <w:lang w:val="en-US"/>
        </w:rPr>
        <w:t>2</w:t>
      </w:r>
      <w:r w:rsidRPr="00B17A72">
        <w:rPr>
          <w:lang w:val="en-US"/>
        </w:rPr>
        <w:t>.</w:t>
      </w:r>
      <w:r w:rsidR="00D57389" w:rsidRPr="00B17A72">
        <w:rPr>
          <w:lang w:val="en-US"/>
        </w:rPr>
        <w:t>6.1</w:t>
      </w:r>
      <w:r w:rsidR="00E3312E" w:rsidRPr="00B17A72">
        <w:rPr>
          <w:lang w:val="en-US"/>
        </w:rPr>
        <w:t>2</w:t>
      </w:r>
      <w:r w:rsidR="00D57389" w:rsidRPr="00B17A72">
        <w:rPr>
          <w:lang w:val="en-US"/>
        </w:rPr>
        <w:t>.</w:t>
      </w:r>
      <w:r w:rsidRPr="00B17A72">
        <w:rPr>
          <w:lang w:val="en-US"/>
        </w:rPr>
        <w:t xml:space="preserve"> </w:t>
      </w:r>
      <w:r w:rsidR="005454F1" w:rsidRPr="00B17A72">
        <w:rPr>
          <w:lang w:val="en-US"/>
        </w:rPr>
        <w:t xml:space="preserve">HEF 2104 </w:t>
      </w:r>
      <w:r w:rsidRPr="00B17A72">
        <w:rPr>
          <w:lang w:val="en-US"/>
        </w:rPr>
        <w:t>Disadvantaged Children</w:t>
      </w:r>
    </w:p>
    <w:p w14:paraId="20583F6A" w14:textId="77777777" w:rsidR="00A70279" w:rsidRPr="00B17A72" w:rsidRDefault="00A70279"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75"/>
        <w:gridCol w:w="561"/>
        <w:gridCol w:w="1639"/>
        <w:gridCol w:w="1220"/>
        <w:gridCol w:w="419"/>
        <w:gridCol w:w="610"/>
        <w:gridCol w:w="827"/>
        <w:gridCol w:w="242"/>
        <w:gridCol w:w="683"/>
        <w:gridCol w:w="1786"/>
      </w:tblGrid>
      <w:tr w:rsidR="006F085B" w:rsidRPr="00B17A72" w14:paraId="7EE49658"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9799581" w14:textId="77777777" w:rsidR="00A70279" w:rsidRPr="00B17A72" w:rsidRDefault="00A70279" w:rsidP="001163A9">
            <w:pPr>
              <w:spacing w:after="0" w:line="240" w:lineRule="auto"/>
              <w:jc w:val="center"/>
              <w:rPr>
                <w:b/>
                <w:bCs/>
                <w:color w:val="auto"/>
                <w:szCs w:val="20"/>
              </w:rPr>
            </w:pPr>
            <w:r w:rsidRPr="00B17A72">
              <w:rPr>
                <w:b/>
                <w:bCs/>
                <w:color w:val="auto"/>
                <w:szCs w:val="20"/>
              </w:rPr>
              <w:t>HEF 2104 DISADVANTAGED CHILDREN</w:t>
            </w:r>
          </w:p>
          <w:p w14:paraId="69C3280E" w14:textId="6C3EB714" w:rsidR="00A70279" w:rsidRPr="00B17A72" w:rsidRDefault="00A70279" w:rsidP="001163A9">
            <w:pPr>
              <w:spacing w:after="0" w:line="240" w:lineRule="auto"/>
              <w:jc w:val="center"/>
              <w:rPr>
                <w:b/>
                <w:color w:val="auto"/>
                <w:szCs w:val="20"/>
              </w:rPr>
            </w:pPr>
            <w:r w:rsidRPr="00B17A72">
              <w:rPr>
                <w:b/>
                <w:bCs/>
                <w:color w:val="auto"/>
                <w:szCs w:val="20"/>
              </w:rPr>
              <w:t>2025-2026 SPRING SEMESTER</w:t>
            </w:r>
          </w:p>
        </w:tc>
      </w:tr>
      <w:tr w:rsidR="006F085B" w:rsidRPr="00B17A72" w14:paraId="27E50EF2"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hideMark/>
          </w:tcPr>
          <w:p w14:paraId="0542C7AF" w14:textId="181A0555" w:rsidR="00B7684C" w:rsidRPr="00B17A72" w:rsidRDefault="00A70279" w:rsidP="001163A9">
            <w:pPr>
              <w:spacing w:after="0" w:line="240" w:lineRule="auto"/>
              <w:rPr>
                <w:color w:val="auto"/>
                <w:szCs w:val="20"/>
              </w:rPr>
            </w:pPr>
            <w:r w:rsidRPr="00B17A72">
              <w:rPr>
                <w:b/>
                <w:color w:val="auto"/>
                <w:szCs w:val="20"/>
              </w:rPr>
              <w:t xml:space="preserve">Department(s) Giving the Course: </w:t>
            </w:r>
            <w:r w:rsidR="005454F1" w:rsidRPr="00B17A72">
              <w:rPr>
                <w:bCs/>
                <w:color w:val="auto"/>
                <w:szCs w:val="20"/>
              </w:rPr>
              <w:t>DEU Faculty of Nursing</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6DF33FD7" w14:textId="1824C9F9" w:rsidR="00B7684C" w:rsidRPr="00B17A72" w:rsidRDefault="00A70279" w:rsidP="001163A9">
            <w:pPr>
              <w:spacing w:after="0" w:line="240" w:lineRule="auto"/>
              <w:rPr>
                <w:color w:val="auto"/>
                <w:szCs w:val="20"/>
              </w:rPr>
            </w:pPr>
            <w:r w:rsidRPr="00B17A72">
              <w:rPr>
                <w:b/>
                <w:color w:val="auto"/>
                <w:szCs w:val="20"/>
              </w:rPr>
              <w:t>Department(s) Taking the Course</w:t>
            </w:r>
            <w:r w:rsidR="005454F1" w:rsidRPr="00B17A72">
              <w:rPr>
                <w:b/>
                <w:color w:val="auto"/>
                <w:szCs w:val="20"/>
              </w:rPr>
              <w:t xml:space="preserve">: </w:t>
            </w:r>
            <w:r w:rsidR="005454F1" w:rsidRPr="00B17A72">
              <w:rPr>
                <w:bCs/>
                <w:color w:val="auto"/>
                <w:szCs w:val="20"/>
              </w:rPr>
              <w:t>DEU Faculty of Nursing</w:t>
            </w:r>
          </w:p>
        </w:tc>
      </w:tr>
      <w:tr w:rsidR="006F085B" w:rsidRPr="00B17A72" w14:paraId="0D769E79"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hideMark/>
          </w:tcPr>
          <w:p w14:paraId="197B2CDD" w14:textId="77777777" w:rsidR="00B7684C" w:rsidRPr="00B17A72" w:rsidRDefault="005454F1" w:rsidP="001163A9">
            <w:pPr>
              <w:spacing w:after="0" w:line="240" w:lineRule="auto"/>
              <w:rPr>
                <w:color w:val="auto"/>
                <w:szCs w:val="20"/>
              </w:rPr>
            </w:pPr>
            <w:r w:rsidRPr="00B17A72">
              <w:rPr>
                <w:b/>
                <w:color w:val="auto"/>
                <w:szCs w:val="20"/>
              </w:rPr>
              <w:t>Name of the Department:</w:t>
            </w:r>
            <w:r w:rsidRPr="00B17A72">
              <w:rPr>
                <w:color w:val="auto"/>
                <w:szCs w:val="20"/>
              </w:rPr>
              <w:t xml:space="preserve"> Nursing</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2574D0AF" w14:textId="77777777" w:rsidR="00B7684C" w:rsidRPr="00B17A72" w:rsidRDefault="005454F1" w:rsidP="001163A9">
            <w:pPr>
              <w:spacing w:after="0" w:line="240" w:lineRule="auto"/>
              <w:rPr>
                <w:b/>
                <w:color w:val="auto"/>
                <w:szCs w:val="20"/>
              </w:rPr>
            </w:pPr>
            <w:r w:rsidRPr="00B17A72">
              <w:rPr>
                <w:b/>
                <w:color w:val="auto"/>
                <w:szCs w:val="20"/>
              </w:rPr>
              <w:t xml:space="preserve">Course Name: </w:t>
            </w:r>
            <w:bookmarkStart w:id="29" w:name="_Hlk161846504"/>
            <w:r w:rsidRPr="00B17A72">
              <w:rPr>
                <w:color w:val="auto"/>
                <w:szCs w:val="20"/>
              </w:rPr>
              <w:t>Disadvantaged Children</w:t>
            </w:r>
            <w:bookmarkEnd w:id="29"/>
          </w:p>
        </w:tc>
      </w:tr>
      <w:tr w:rsidR="006F085B" w:rsidRPr="00B17A72" w14:paraId="17DA8F4A"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hideMark/>
          </w:tcPr>
          <w:p w14:paraId="1AAA33B8" w14:textId="77777777" w:rsidR="00B7684C" w:rsidRPr="00B17A72" w:rsidRDefault="005454F1" w:rsidP="001163A9">
            <w:pPr>
              <w:spacing w:after="0" w:line="240" w:lineRule="auto"/>
              <w:rPr>
                <w:color w:val="auto"/>
                <w:szCs w:val="20"/>
              </w:rPr>
            </w:pPr>
            <w:r w:rsidRPr="00B17A72">
              <w:rPr>
                <w:b/>
                <w:color w:val="auto"/>
                <w:szCs w:val="20"/>
              </w:rPr>
              <w:t>Course Level:</w:t>
            </w:r>
            <w:r w:rsidRPr="00B17A72">
              <w:rPr>
                <w:color w:val="auto"/>
                <w:szCs w:val="20"/>
              </w:rPr>
              <w:t xml:space="preserve"> Bachelor’s Degree</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0E8ED052" w14:textId="77777777" w:rsidR="00B7684C" w:rsidRPr="00B17A72" w:rsidRDefault="005454F1" w:rsidP="001163A9">
            <w:pPr>
              <w:spacing w:after="0" w:line="240" w:lineRule="auto"/>
              <w:rPr>
                <w:color w:val="auto"/>
                <w:szCs w:val="20"/>
              </w:rPr>
            </w:pPr>
            <w:r w:rsidRPr="00B17A72">
              <w:rPr>
                <w:b/>
                <w:color w:val="auto"/>
                <w:szCs w:val="20"/>
              </w:rPr>
              <w:t>Course Code:</w:t>
            </w:r>
            <w:r w:rsidRPr="00B17A72">
              <w:rPr>
                <w:color w:val="auto"/>
                <w:szCs w:val="20"/>
              </w:rPr>
              <w:t xml:space="preserve"> HEF 2104</w:t>
            </w:r>
          </w:p>
        </w:tc>
      </w:tr>
      <w:tr w:rsidR="006F085B" w:rsidRPr="00B17A72" w14:paraId="03E79368"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hideMark/>
          </w:tcPr>
          <w:p w14:paraId="36B7D7E2" w14:textId="77777777" w:rsidR="00B7684C" w:rsidRPr="00B17A72" w:rsidRDefault="005454F1" w:rsidP="001163A9">
            <w:pPr>
              <w:spacing w:after="0" w:line="240" w:lineRule="auto"/>
              <w:rPr>
                <w:b/>
                <w:color w:val="auto"/>
                <w:szCs w:val="20"/>
              </w:rPr>
            </w:pPr>
            <w:r w:rsidRPr="00B17A72">
              <w:rPr>
                <w:b/>
                <w:color w:val="auto"/>
                <w:szCs w:val="20"/>
              </w:rPr>
              <w:t xml:space="preserve">Form Submitting/Renewal: </w:t>
            </w:r>
            <w:r w:rsidRPr="00B17A72">
              <w:rPr>
                <w:bCs/>
                <w:color w:val="auto"/>
                <w:szCs w:val="20"/>
              </w:rPr>
              <w:t>19.02.2026</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45E1D650" w14:textId="77777777" w:rsidR="00B7684C" w:rsidRPr="00B17A72" w:rsidRDefault="005454F1" w:rsidP="001163A9">
            <w:pPr>
              <w:spacing w:after="0" w:line="240" w:lineRule="auto"/>
              <w:rPr>
                <w:color w:val="auto"/>
                <w:szCs w:val="20"/>
              </w:rPr>
            </w:pPr>
            <w:r w:rsidRPr="00B17A72">
              <w:rPr>
                <w:b/>
                <w:color w:val="auto"/>
                <w:szCs w:val="20"/>
              </w:rPr>
              <w:t>Course Status:</w:t>
            </w:r>
            <w:r w:rsidRPr="00B17A72">
              <w:rPr>
                <w:color w:val="auto"/>
                <w:szCs w:val="20"/>
              </w:rPr>
              <w:t xml:space="preserve"> Elective</w:t>
            </w:r>
          </w:p>
        </w:tc>
      </w:tr>
      <w:tr w:rsidR="006F085B" w:rsidRPr="00B17A72" w14:paraId="401F38BB"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tcPr>
          <w:p w14:paraId="660EB62D" w14:textId="77777777" w:rsidR="00B7684C" w:rsidRPr="00B17A72" w:rsidRDefault="005454F1" w:rsidP="001163A9">
            <w:pPr>
              <w:spacing w:after="0" w:line="240" w:lineRule="auto"/>
              <w:rPr>
                <w:color w:val="auto"/>
                <w:szCs w:val="20"/>
              </w:rPr>
            </w:pPr>
            <w:r w:rsidRPr="00B17A72">
              <w:rPr>
                <w:b/>
                <w:color w:val="auto"/>
                <w:szCs w:val="20"/>
              </w:rPr>
              <w:t>Language of Instruction:</w:t>
            </w:r>
            <w:r w:rsidRPr="00B17A72">
              <w:rPr>
                <w:color w:val="auto"/>
                <w:szCs w:val="20"/>
              </w:rPr>
              <w:t xml:space="preserve"> Turkish</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625B7878" w14:textId="77777777" w:rsidR="00A70279" w:rsidRPr="00B17A72" w:rsidRDefault="005454F1" w:rsidP="001163A9">
            <w:pPr>
              <w:spacing w:after="0" w:line="240" w:lineRule="auto"/>
              <w:rPr>
                <w:b/>
                <w:color w:val="auto"/>
                <w:szCs w:val="20"/>
              </w:rPr>
            </w:pPr>
            <w:r w:rsidRPr="00B17A72">
              <w:rPr>
                <w:b/>
                <w:color w:val="auto"/>
                <w:szCs w:val="20"/>
              </w:rPr>
              <w:t xml:space="preserve">Instructor/s: </w:t>
            </w:r>
          </w:p>
          <w:p w14:paraId="5D6FBB6E" w14:textId="04A2531F" w:rsidR="00B7684C" w:rsidRPr="00B17A72" w:rsidRDefault="005454F1" w:rsidP="001163A9">
            <w:pPr>
              <w:spacing w:after="0" w:line="240" w:lineRule="auto"/>
              <w:rPr>
                <w:color w:val="auto"/>
                <w:szCs w:val="20"/>
              </w:rPr>
            </w:pPr>
            <w:r w:rsidRPr="00B17A72">
              <w:rPr>
                <w:color w:val="auto"/>
                <w:szCs w:val="20"/>
              </w:rPr>
              <w:t>Prof. Murat BEKTAŞ</w:t>
            </w:r>
          </w:p>
          <w:p w14:paraId="2276580F" w14:textId="77777777" w:rsidR="00B7684C" w:rsidRPr="00B17A72" w:rsidRDefault="005454F1" w:rsidP="001163A9">
            <w:pPr>
              <w:spacing w:after="0" w:line="240" w:lineRule="auto"/>
              <w:rPr>
                <w:b/>
                <w:color w:val="auto"/>
                <w:szCs w:val="20"/>
              </w:rPr>
            </w:pPr>
            <w:r w:rsidRPr="00B17A72">
              <w:rPr>
                <w:color w:val="auto"/>
                <w:szCs w:val="20"/>
              </w:rPr>
              <w:t xml:space="preserve">Prof. </w:t>
            </w:r>
            <w:proofErr w:type="spellStart"/>
            <w:r w:rsidRPr="00B17A72">
              <w:rPr>
                <w:color w:val="auto"/>
                <w:szCs w:val="20"/>
              </w:rPr>
              <w:t>Gülçin</w:t>
            </w:r>
            <w:proofErr w:type="spellEnd"/>
            <w:r w:rsidRPr="00B17A72">
              <w:rPr>
                <w:color w:val="auto"/>
                <w:szCs w:val="20"/>
              </w:rPr>
              <w:t xml:space="preserve"> ÖZALP GERÇEKER</w:t>
            </w:r>
          </w:p>
          <w:p w14:paraId="311CFCE9" w14:textId="77777777" w:rsidR="00B7684C" w:rsidRPr="00B17A72" w:rsidRDefault="005454F1" w:rsidP="001163A9">
            <w:pPr>
              <w:spacing w:after="0" w:line="240" w:lineRule="auto"/>
              <w:jc w:val="both"/>
              <w:rPr>
                <w:color w:val="auto"/>
                <w:szCs w:val="20"/>
              </w:rPr>
            </w:pPr>
            <w:r w:rsidRPr="00B17A72">
              <w:rPr>
                <w:color w:val="auto"/>
                <w:szCs w:val="20"/>
              </w:rPr>
              <w:t>Asst. Prof. Emine Zahide ÖZDEMİR</w:t>
            </w:r>
          </w:p>
        </w:tc>
      </w:tr>
      <w:tr w:rsidR="006F085B" w:rsidRPr="00B17A72" w14:paraId="1E5F5DBF"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tcPr>
          <w:p w14:paraId="08D03FB8" w14:textId="77777777" w:rsidR="00B7684C" w:rsidRPr="00B17A72" w:rsidRDefault="00B7684C" w:rsidP="001163A9">
            <w:pPr>
              <w:spacing w:after="0" w:line="240" w:lineRule="auto"/>
              <w:rPr>
                <w:color w:val="auto"/>
                <w:szCs w:val="20"/>
              </w:rPr>
            </w:pP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38292AE5" w14:textId="7E96A90D" w:rsidR="00B7684C" w:rsidRPr="00B17A72" w:rsidRDefault="005454F1" w:rsidP="001163A9">
            <w:pPr>
              <w:spacing w:after="0" w:line="240" w:lineRule="auto"/>
              <w:rPr>
                <w:color w:val="auto"/>
                <w:szCs w:val="20"/>
              </w:rPr>
            </w:pPr>
            <w:r w:rsidRPr="00B17A72">
              <w:rPr>
                <w:b/>
                <w:color w:val="auto"/>
                <w:szCs w:val="20"/>
              </w:rPr>
              <w:t>Prerequisite to:</w:t>
            </w:r>
            <w:r w:rsidRPr="00B17A72">
              <w:rPr>
                <w:color w:val="auto"/>
                <w:szCs w:val="20"/>
              </w:rPr>
              <w:t xml:space="preserve"> </w:t>
            </w:r>
            <w:r w:rsidR="00A70279" w:rsidRPr="00B17A72">
              <w:rPr>
                <w:color w:val="auto"/>
                <w:szCs w:val="20"/>
              </w:rPr>
              <w:t>None</w:t>
            </w:r>
          </w:p>
        </w:tc>
      </w:tr>
      <w:tr w:rsidR="006F085B" w:rsidRPr="00B17A72" w14:paraId="1800B365" w14:textId="77777777" w:rsidTr="007053C5">
        <w:trPr>
          <w:jc w:val="center"/>
        </w:trPr>
        <w:tc>
          <w:tcPr>
            <w:tcW w:w="6593" w:type="dxa"/>
            <w:gridSpan w:val="8"/>
            <w:tcBorders>
              <w:top w:val="single" w:sz="4" w:space="0" w:color="auto"/>
              <w:left w:val="single" w:sz="4" w:space="0" w:color="auto"/>
              <w:bottom w:val="single" w:sz="4" w:space="0" w:color="auto"/>
              <w:right w:val="single" w:sz="4" w:space="0" w:color="auto"/>
            </w:tcBorders>
            <w:vAlign w:val="center"/>
            <w:hideMark/>
          </w:tcPr>
          <w:p w14:paraId="4B9C37F6" w14:textId="77777777" w:rsidR="00B7684C" w:rsidRPr="00B17A72" w:rsidRDefault="005454F1" w:rsidP="001163A9">
            <w:pPr>
              <w:spacing w:after="0" w:line="240" w:lineRule="auto"/>
              <w:rPr>
                <w:color w:val="auto"/>
                <w:szCs w:val="20"/>
              </w:rPr>
            </w:pPr>
            <w:r w:rsidRPr="00B17A72">
              <w:rPr>
                <w:b/>
                <w:color w:val="auto"/>
                <w:szCs w:val="20"/>
              </w:rPr>
              <w:t>Weekly Course Hours</w:t>
            </w:r>
            <w:r w:rsidRPr="00B17A72">
              <w:rPr>
                <w:color w:val="auto"/>
                <w:szCs w:val="20"/>
              </w:rPr>
              <w:t>: 2</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431BAE76" w14:textId="77777777" w:rsidR="00B7684C" w:rsidRPr="00B17A72" w:rsidRDefault="005454F1" w:rsidP="001163A9">
            <w:pPr>
              <w:spacing w:after="0" w:line="240" w:lineRule="auto"/>
              <w:rPr>
                <w:color w:val="auto"/>
                <w:szCs w:val="20"/>
              </w:rPr>
            </w:pPr>
            <w:r w:rsidRPr="00B17A72">
              <w:rPr>
                <w:b/>
                <w:color w:val="auto"/>
                <w:szCs w:val="20"/>
              </w:rPr>
              <w:t>Course Coordinator:</w:t>
            </w:r>
            <w:r w:rsidRPr="00B17A72">
              <w:rPr>
                <w:color w:val="auto"/>
                <w:szCs w:val="20"/>
              </w:rPr>
              <w:t xml:space="preserve"> Asst. Prof. Emine Zahide ÖZDEMİR</w:t>
            </w:r>
          </w:p>
        </w:tc>
      </w:tr>
      <w:tr w:rsidR="001242DA" w:rsidRPr="00B17A72" w14:paraId="5E5AE27B" w14:textId="77777777" w:rsidTr="007053C5">
        <w:trPr>
          <w:jc w:val="center"/>
        </w:trPr>
        <w:tc>
          <w:tcPr>
            <w:tcW w:w="1636" w:type="dxa"/>
            <w:gridSpan w:val="2"/>
            <w:tcBorders>
              <w:top w:val="single" w:sz="4" w:space="0" w:color="auto"/>
              <w:left w:val="single" w:sz="4" w:space="0" w:color="auto"/>
              <w:bottom w:val="single" w:sz="4" w:space="0" w:color="auto"/>
              <w:right w:val="single" w:sz="4" w:space="0" w:color="auto"/>
            </w:tcBorders>
            <w:vAlign w:val="center"/>
            <w:hideMark/>
          </w:tcPr>
          <w:p w14:paraId="1B3363F9" w14:textId="77777777" w:rsidR="001242DA" w:rsidRPr="00B17A72" w:rsidRDefault="001242DA" w:rsidP="001242DA">
            <w:pPr>
              <w:spacing w:after="0" w:line="240" w:lineRule="auto"/>
              <w:jc w:val="center"/>
              <w:rPr>
                <w:b/>
                <w:color w:val="auto"/>
                <w:szCs w:val="20"/>
              </w:rPr>
            </w:pPr>
            <w:r w:rsidRPr="00B17A72">
              <w:rPr>
                <w:b/>
                <w:color w:val="auto"/>
                <w:szCs w:val="20"/>
              </w:rPr>
              <w:t>Theory</w:t>
            </w:r>
          </w:p>
        </w:tc>
        <w:tc>
          <w:tcPr>
            <w:tcW w:w="1639" w:type="dxa"/>
            <w:tcBorders>
              <w:top w:val="single" w:sz="4" w:space="0" w:color="auto"/>
              <w:left w:val="single" w:sz="4" w:space="0" w:color="auto"/>
              <w:bottom w:val="single" w:sz="4" w:space="0" w:color="auto"/>
              <w:right w:val="single" w:sz="4" w:space="0" w:color="auto"/>
            </w:tcBorders>
            <w:vAlign w:val="center"/>
          </w:tcPr>
          <w:p w14:paraId="107E974C" w14:textId="637F06C3" w:rsidR="001242DA" w:rsidRPr="00B17A72" w:rsidRDefault="001242DA" w:rsidP="001242DA">
            <w:pPr>
              <w:spacing w:after="0" w:line="240" w:lineRule="auto"/>
              <w:jc w:val="center"/>
              <w:rPr>
                <w:b/>
                <w:color w:val="auto"/>
                <w:szCs w:val="20"/>
              </w:rPr>
            </w:pPr>
            <w:r w:rsidRPr="00B17A72">
              <w:rPr>
                <w:b/>
                <w:color w:val="auto"/>
                <w:szCs w:val="20"/>
              </w:rPr>
              <w:t>Practice</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2F0F2D2D" w14:textId="0B469AC1" w:rsidR="001242DA" w:rsidRPr="00B17A72" w:rsidRDefault="001242DA" w:rsidP="001242DA">
            <w:pPr>
              <w:spacing w:after="0" w:line="240" w:lineRule="auto"/>
              <w:jc w:val="center"/>
              <w:rPr>
                <w:b/>
                <w:color w:val="auto"/>
                <w:szCs w:val="20"/>
              </w:rPr>
            </w:pPr>
            <w:r w:rsidRPr="00B17A72">
              <w:rPr>
                <w:b/>
                <w:color w:val="auto"/>
                <w:szCs w:val="20"/>
              </w:rPr>
              <w:t>Laboratory</w:t>
            </w:r>
          </w:p>
        </w:tc>
        <w:tc>
          <w:tcPr>
            <w:tcW w:w="1679" w:type="dxa"/>
            <w:gridSpan w:val="3"/>
            <w:tcBorders>
              <w:top w:val="single" w:sz="4" w:space="0" w:color="auto"/>
              <w:left w:val="single" w:sz="4" w:space="0" w:color="auto"/>
              <w:bottom w:val="single" w:sz="4" w:space="0" w:color="auto"/>
              <w:right w:val="single" w:sz="4" w:space="0" w:color="auto"/>
            </w:tcBorders>
            <w:vAlign w:val="center"/>
          </w:tcPr>
          <w:p w14:paraId="1C5A0EAC" w14:textId="2814D7D4" w:rsidR="001242DA" w:rsidRPr="00B17A72" w:rsidRDefault="001242DA" w:rsidP="001242DA">
            <w:pPr>
              <w:spacing w:after="0" w:line="240" w:lineRule="auto"/>
              <w:jc w:val="center"/>
              <w:rPr>
                <w:b/>
                <w:color w:val="auto"/>
                <w:szCs w:val="20"/>
              </w:rPr>
            </w:pPr>
            <w:r w:rsidRPr="00B17A72">
              <w:rPr>
                <w:b/>
                <w:color w:val="auto"/>
                <w:szCs w:val="20"/>
              </w:rPr>
              <w:t>Presentation</w:t>
            </w:r>
          </w:p>
        </w:tc>
        <w:tc>
          <w:tcPr>
            <w:tcW w:w="2469" w:type="dxa"/>
            <w:gridSpan w:val="2"/>
            <w:tcBorders>
              <w:top w:val="single" w:sz="4" w:space="0" w:color="auto"/>
              <w:left w:val="single" w:sz="4" w:space="0" w:color="auto"/>
              <w:bottom w:val="single" w:sz="4" w:space="0" w:color="auto"/>
              <w:right w:val="single" w:sz="4" w:space="0" w:color="auto"/>
            </w:tcBorders>
            <w:vAlign w:val="center"/>
            <w:hideMark/>
          </w:tcPr>
          <w:p w14:paraId="45F18A7E" w14:textId="77777777" w:rsidR="001242DA" w:rsidRPr="00B17A72" w:rsidRDefault="001242DA" w:rsidP="00471455">
            <w:pPr>
              <w:spacing w:after="0" w:line="240" w:lineRule="auto"/>
              <w:rPr>
                <w:color w:val="auto"/>
                <w:szCs w:val="20"/>
              </w:rPr>
            </w:pPr>
            <w:r w:rsidRPr="00B17A72">
              <w:rPr>
                <w:b/>
                <w:color w:val="auto"/>
                <w:szCs w:val="20"/>
              </w:rPr>
              <w:t>National Credit:</w:t>
            </w:r>
            <w:r w:rsidRPr="00B17A72">
              <w:rPr>
                <w:color w:val="auto"/>
                <w:szCs w:val="20"/>
              </w:rPr>
              <w:t xml:space="preserve"> 2</w:t>
            </w:r>
          </w:p>
        </w:tc>
      </w:tr>
      <w:tr w:rsidR="001242DA" w:rsidRPr="00B17A72" w14:paraId="26711365" w14:textId="77777777" w:rsidTr="007053C5">
        <w:trPr>
          <w:jc w:val="center"/>
        </w:trPr>
        <w:tc>
          <w:tcPr>
            <w:tcW w:w="1636" w:type="dxa"/>
            <w:gridSpan w:val="2"/>
            <w:tcBorders>
              <w:top w:val="single" w:sz="4" w:space="0" w:color="auto"/>
              <w:left w:val="single" w:sz="4" w:space="0" w:color="auto"/>
              <w:bottom w:val="single" w:sz="4" w:space="0" w:color="auto"/>
              <w:right w:val="single" w:sz="4" w:space="0" w:color="auto"/>
            </w:tcBorders>
            <w:vAlign w:val="center"/>
          </w:tcPr>
          <w:p w14:paraId="2DFB01BB" w14:textId="7A1ABDD0" w:rsidR="001242DA" w:rsidRPr="00B17A72" w:rsidRDefault="001242DA" w:rsidP="001242DA">
            <w:pPr>
              <w:spacing w:after="0" w:line="240" w:lineRule="auto"/>
              <w:jc w:val="center"/>
              <w:rPr>
                <w:bCs/>
                <w:color w:val="auto"/>
                <w:szCs w:val="20"/>
              </w:rPr>
            </w:pPr>
            <w:r w:rsidRPr="00B17A72">
              <w:rPr>
                <w:bCs/>
                <w:color w:val="auto"/>
                <w:szCs w:val="20"/>
              </w:rPr>
              <w:t>2</w:t>
            </w:r>
          </w:p>
        </w:tc>
        <w:tc>
          <w:tcPr>
            <w:tcW w:w="1639" w:type="dxa"/>
            <w:tcBorders>
              <w:top w:val="single" w:sz="4" w:space="0" w:color="auto"/>
              <w:left w:val="single" w:sz="4" w:space="0" w:color="auto"/>
              <w:bottom w:val="single" w:sz="4" w:space="0" w:color="auto"/>
              <w:right w:val="single" w:sz="4" w:space="0" w:color="auto"/>
            </w:tcBorders>
            <w:vAlign w:val="center"/>
          </w:tcPr>
          <w:p w14:paraId="117E283F" w14:textId="6EF0CDF2" w:rsidR="001242DA" w:rsidRPr="00B17A72" w:rsidRDefault="001242DA" w:rsidP="001242DA">
            <w:pPr>
              <w:spacing w:after="0" w:line="240" w:lineRule="auto"/>
              <w:jc w:val="center"/>
              <w:rPr>
                <w:bCs/>
                <w:color w:val="auto"/>
                <w:szCs w:val="20"/>
              </w:rPr>
            </w:pPr>
            <w:r w:rsidRPr="00B17A72">
              <w:rPr>
                <w:bCs/>
                <w:color w:val="auto"/>
                <w:szCs w:val="20"/>
              </w:rPr>
              <w:t>0</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2FDAAD0A" w14:textId="2719A0A5" w:rsidR="001242DA" w:rsidRPr="00B17A72" w:rsidRDefault="001242DA" w:rsidP="001242DA">
            <w:pPr>
              <w:spacing w:after="0" w:line="240" w:lineRule="auto"/>
              <w:jc w:val="center"/>
              <w:rPr>
                <w:bCs/>
                <w:color w:val="auto"/>
                <w:szCs w:val="20"/>
              </w:rPr>
            </w:pPr>
            <w:r w:rsidRPr="00B17A72">
              <w:rPr>
                <w:bCs/>
                <w:color w:val="auto"/>
                <w:szCs w:val="20"/>
              </w:rPr>
              <w:t>0</w:t>
            </w:r>
          </w:p>
        </w:tc>
        <w:tc>
          <w:tcPr>
            <w:tcW w:w="1679" w:type="dxa"/>
            <w:gridSpan w:val="3"/>
            <w:tcBorders>
              <w:top w:val="single" w:sz="4" w:space="0" w:color="auto"/>
              <w:left w:val="single" w:sz="4" w:space="0" w:color="auto"/>
              <w:bottom w:val="single" w:sz="4" w:space="0" w:color="auto"/>
              <w:right w:val="single" w:sz="4" w:space="0" w:color="auto"/>
            </w:tcBorders>
            <w:vAlign w:val="center"/>
          </w:tcPr>
          <w:p w14:paraId="732D1C4A" w14:textId="1D34AACB" w:rsidR="001242DA" w:rsidRPr="00B17A72" w:rsidRDefault="001242DA" w:rsidP="001242DA">
            <w:pPr>
              <w:spacing w:after="0" w:line="240" w:lineRule="auto"/>
              <w:jc w:val="center"/>
              <w:rPr>
                <w:bCs/>
                <w:color w:val="auto"/>
                <w:szCs w:val="20"/>
              </w:rPr>
            </w:pPr>
            <w:r w:rsidRPr="00B17A72">
              <w:rPr>
                <w:bCs/>
                <w:color w:val="auto"/>
                <w:szCs w:val="20"/>
              </w:rPr>
              <w:t>0</w:t>
            </w:r>
          </w:p>
        </w:tc>
        <w:tc>
          <w:tcPr>
            <w:tcW w:w="2469" w:type="dxa"/>
            <w:gridSpan w:val="2"/>
            <w:tcBorders>
              <w:top w:val="single" w:sz="4" w:space="0" w:color="auto"/>
              <w:left w:val="single" w:sz="4" w:space="0" w:color="auto"/>
              <w:bottom w:val="single" w:sz="4" w:space="0" w:color="auto"/>
              <w:right w:val="single" w:sz="4" w:space="0" w:color="auto"/>
            </w:tcBorders>
            <w:vAlign w:val="center"/>
          </w:tcPr>
          <w:p w14:paraId="24A343E9" w14:textId="2D35FD63" w:rsidR="001242DA" w:rsidRPr="00B17A72" w:rsidRDefault="001242DA" w:rsidP="00471455">
            <w:pPr>
              <w:spacing w:after="0" w:line="240" w:lineRule="auto"/>
              <w:rPr>
                <w:b/>
                <w:color w:val="auto"/>
                <w:szCs w:val="20"/>
              </w:rPr>
            </w:pPr>
            <w:r w:rsidRPr="00B17A72">
              <w:rPr>
                <w:b/>
                <w:color w:val="auto"/>
                <w:szCs w:val="20"/>
              </w:rPr>
              <w:t>ECTS Credit:</w:t>
            </w:r>
            <w:r w:rsidRPr="00B17A72">
              <w:rPr>
                <w:color w:val="auto"/>
                <w:szCs w:val="20"/>
              </w:rPr>
              <w:t xml:space="preserve"> 2</w:t>
            </w:r>
          </w:p>
        </w:tc>
      </w:tr>
      <w:tr w:rsidR="001242DA" w:rsidRPr="00B17A72" w14:paraId="37E4F202" w14:textId="77777777" w:rsidTr="007053C5">
        <w:trPr>
          <w:jc w:val="center"/>
        </w:trPr>
        <w:tc>
          <w:tcPr>
            <w:tcW w:w="1636" w:type="dxa"/>
            <w:gridSpan w:val="2"/>
            <w:tcBorders>
              <w:top w:val="single" w:sz="4" w:space="0" w:color="auto"/>
              <w:left w:val="single" w:sz="4" w:space="0" w:color="auto"/>
              <w:bottom w:val="single" w:sz="4" w:space="0" w:color="auto"/>
              <w:right w:val="single" w:sz="4" w:space="0" w:color="auto"/>
            </w:tcBorders>
            <w:vAlign w:val="center"/>
          </w:tcPr>
          <w:p w14:paraId="7DDE66AC" w14:textId="62E35199"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5815BEE2" w14:textId="4EC47C59"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5548BB3E" w14:textId="42018127"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1679" w:type="dxa"/>
            <w:gridSpan w:val="3"/>
            <w:tcBorders>
              <w:top w:val="single" w:sz="4" w:space="0" w:color="auto"/>
              <w:left w:val="single" w:sz="4" w:space="0" w:color="auto"/>
              <w:bottom w:val="single" w:sz="4" w:space="0" w:color="auto"/>
              <w:right w:val="single" w:sz="4" w:space="0" w:color="auto"/>
            </w:tcBorders>
            <w:vAlign w:val="center"/>
          </w:tcPr>
          <w:p w14:paraId="62441CE0" w14:textId="3EF46CDF" w:rsidR="001242DA" w:rsidRPr="00B17A72" w:rsidRDefault="001242DA" w:rsidP="001242DA">
            <w:pPr>
              <w:spacing w:after="160" w:line="259" w:lineRule="auto"/>
              <w:rPr>
                <w:b/>
                <w:bCs/>
                <w:color w:val="auto"/>
                <w:szCs w:val="20"/>
              </w:rPr>
            </w:pPr>
            <w:r w:rsidRPr="00B17A72">
              <w:rPr>
                <w:b/>
                <w:bCs/>
                <w:color w:val="auto"/>
                <w:szCs w:val="20"/>
              </w:rPr>
              <w:t>Section/Students per Section</w:t>
            </w:r>
          </w:p>
        </w:tc>
        <w:tc>
          <w:tcPr>
            <w:tcW w:w="2469" w:type="dxa"/>
            <w:gridSpan w:val="2"/>
            <w:tcBorders>
              <w:top w:val="single" w:sz="4" w:space="0" w:color="auto"/>
              <w:left w:val="single" w:sz="4" w:space="0" w:color="auto"/>
              <w:bottom w:val="single" w:sz="4" w:space="0" w:color="auto"/>
              <w:right w:val="single" w:sz="4" w:space="0" w:color="auto"/>
            </w:tcBorders>
            <w:vAlign w:val="center"/>
          </w:tcPr>
          <w:p w14:paraId="6A14B808" w14:textId="0D162A2B" w:rsidR="001242DA" w:rsidRPr="00B17A72" w:rsidRDefault="001242DA" w:rsidP="001242DA">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1242DA" w:rsidRPr="00B17A72" w14:paraId="1E3D991D" w14:textId="77777777" w:rsidTr="007053C5">
        <w:trPr>
          <w:jc w:val="center"/>
        </w:trPr>
        <w:tc>
          <w:tcPr>
            <w:tcW w:w="1636" w:type="dxa"/>
            <w:gridSpan w:val="2"/>
            <w:tcBorders>
              <w:top w:val="single" w:sz="4" w:space="0" w:color="auto"/>
              <w:left w:val="single" w:sz="4" w:space="0" w:color="auto"/>
              <w:bottom w:val="single" w:sz="4" w:space="0" w:color="auto"/>
              <w:right w:val="single" w:sz="4" w:space="0" w:color="auto"/>
            </w:tcBorders>
            <w:vAlign w:val="center"/>
          </w:tcPr>
          <w:p w14:paraId="3F9C6A3D" w14:textId="31299427" w:rsidR="001242DA" w:rsidRPr="00B17A72" w:rsidRDefault="001242DA" w:rsidP="001242DA">
            <w:pPr>
              <w:spacing w:after="0" w:line="240" w:lineRule="auto"/>
              <w:jc w:val="center"/>
              <w:rPr>
                <w:b/>
                <w:color w:val="auto"/>
                <w:szCs w:val="20"/>
              </w:rPr>
            </w:pPr>
            <w:r w:rsidRPr="00B17A72">
              <w:rPr>
                <w:rFonts w:eastAsia="Calibri"/>
                <w:color w:val="auto"/>
                <w:kern w:val="2"/>
                <w:szCs w:val="20"/>
                <w:lang w:eastAsia="tr"/>
              </w:rPr>
              <w:t>1/14</w:t>
            </w:r>
          </w:p>
        </w:tc>
        <w:tc>
          <w:tcPr>
            <w:tcW w:w="1639" w:type="dxa"/>
            <w:tcBorders>
              <w:top w:val="single" w:sz="4" w:space="0" w:color="auto"/>
              <w:left w:val="single" w:sz="4" w:space="0" w:color="auto"/>
              <w:bottom w:val="single" w:sz="4" w:space="0" w:color="auto"/>
              <w:right w:val="single" w:sz="4" w:space="0" w:color="auto"/>
            </w:tcBorders>
            <w:vAlign w:val="center"/>
          </w:tcPr>
          <w:p w14:paraId="6EA47176" w14:textId="6582B85C" w:rsidR="001242DA" w:rsidRPr="00B17A72" w:rsidRDefault="001242DA" w:rsidP="001242DA">
            <w:pPr>
              <w:spacing w:after="0" w:line="240" w:lineRule="auto"/>
              <w:jc w:val="center"/>
              <w:rPr>
                <w:color w:val="auto"/>
                <w:szCs w:val="20"/>
              </w:rPr>
            </w:pPr>
            <w:r w:rsidRPr="00B17A72">
              <w:rPr>
                <w:color w:val="auto"/>
                <w:szCs w:val="20"/>
              </w:rPr>
              <w:t>-</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35A1AAC3" w14:textId="62E78C0B" w:rsidR="001242DA" w:rsidRPr="00B17A72" w:rsidRDefault="001242DA" w:rsidP="001242DA">
            <w:pPr>
              <w:spacing w:after="0" w:line="240" w:lineRule="auto"/>
              <w:jc w:val="center"/>
              <w:rPr>
                <w:b/>
                <w:color w:val="auto"/>
                <w:szCs w:val="20"/>
              </w:rPr>
            </w:pPr>
            <w:r w:rsidRPr="00B17A72">
              <w:rPr>
                <w:b/>
                <w:color w:val="auto"/>
                <w:szCs w:val="20"/>
              </w:rPr>
              <w:t>-</w:t>
            </w:r>
          </w:p>
        </w:tc>
        <w:tc>
          <w:tcPr>
            <w:tcW w:w="1679" w:type="dxa"/>
            <w:gridSpan w:val="3"/>
            <w:tcBorders>
              <w:top w:val="single" w:sz="4" w:space="0" w:color="auto"/>
              <w:left w:val="single" w:sz="4" w:space="0" w:color="auto"/>
              <w:bottom w:val="single" w:sz="4" w:space="0" w:color="auto"/>
              <w:right w:val="single" w:sz="4" w:space="0" w:color="auto"/>
            </w:tcBorders>
            <w:vAlign w:val="center"/>
          </w:tcPr>
          <w:p w14:paraId="1620CE17" w14:textId="67F46E0A" w:rsidR="001242DA" w:rsidRPr="00B17A72" w:rsidRDefault="001242DA" w:rsidP="001242DA">
            <w:pPr>
              <w:spacing w:after="0" w:line="240" w:lineRule="auto"/>
              <w:jc w:val="center"/>
              <w:rPr>
                <w:b/>
                <w:color w:val="auto"/>
                <w:szCs w:val="20"/>
              </w:rPr>
            </w:pPr>
            <w:r w:rsidRPr="00B17A72">
              <w:rPr>
                <w:b/>
                <w:color w:val="auto"/>
                <w:szCs w:val="20"/>
              </w:rPr>
              <w:t>-</w:t>
            </w:r>
          </w:p>
        </w:tc>
        <w:tc>
          <w:tcPr>
            <w:tcW w:w="2469" w:type="dxa"/>
            <w:gridSpan w:val="2"/>
            <w:tcBorders>
              <w:top w:val="single" w:sz="4" w:space="0" w:color="auto"/>
              <w:left w:val="single" w:sz="4" w:space="0" w:color="auto"/>
              <w:bottom w:val="single" w:sz="4" w:space="0" w:color="auto"/>
              <w:right w:val="single" w:sz="4" w:space="0" w:color="auto"/>
            </w:tcBorders>
            <w:vAlign w:val="center"/>
          </w:tcPr>
          <w:p w14:paraId="038EF444" w14:textId="4527D682" w:rsidR="001242DA" w:rsidRPr="00B17A72" w:rsidRDefault="001242DA" w:rsidP="00471455">
            <w:pPr>
              <w:spacing w:after="0" w:line="240" w:lineRule="auto"/>
              <w:rPr>
                <w:b/>
                <w:color w:val="auto"/>
                <w:szCs w:val="20"/>
              </w:rPr>
            </w:pPr>
            <w:r w:rsidRPr="00B17A72">
              <w:rPr>
                <w:b/>
                <w:color w:val="auto"/>
                <w:szCs w:val="20"/>
              </w:rPr>
              <w:t>14</w:t>
            </w:r>
          </w:p>
        </w:tc>
      </w:tr>
      <w:tr w:rsidR="00471455" w:rsidRPr="00B17A72" w14:paraId="2442B64A"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tcPr>
          <w:p w14:paraId="3598069E" w14:textId="73AE0F04" w:rsidR="00471455" w:rsidRPr="00B17A72" w:rsidRDefault="00471455" w:rsidP="00471455">
            <w:pPr>
              <w:spacing w:after="0" w:line="240" w:lineRule="auto"/>
              <w:rPr>
                <w:color w:val="auto"/>
                <w:szCs w:val="20"/>
              </w:rPr>
            </w:pPr>
            <w:r w:rsidRPr="00B17A72">
              <w:rPr>
                <w:b/>
                <w:color w:val="auto"/>
                <w:szCs w:val="20"/>
              </w:rPr>
              <w:t>Course Objective:</w:t>
            </w:r>
            <w:r w:rsidRPr="00B17A72">
              <w:rPr>
                <w:color w:val="auto"/>
                <w:szCs w:val="20"/>
              </w:rPr>
              <w:t xml:space="preserve"> The aim of this course is to raise awareness among nursing students about the concept of disadvantaged and special needs children, the situation of disadvantaged children in our country, and the services and legal regulations for these children.</w:t>
            </w:r>
          </w:p>
        </w:tc>
      </w:tr>
      <w:tr w:rsidR="00471455" w:rsidRPr="00B17A72" w14:paraId="00F8F82A"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089B3C54" w14:textId="77777777" w:rsidR="00471455" w:rsidRPr="00B17A72" w:rsidRDefault="00471455" w:rsidP="00471455">
            <w:pPr>
              <w:spacing w:after="0" w:line="240" w:lineRule="auto"/>
              <w:jc w:val="both"/>
              <w:rPr>
                <w:b/>
                <w:color w:val="auto"/>
                <w:szCs w:val="20"/>
              </w:rPr>
            </w:pPr>
            <w:r w:rsidRPr="00B17A72">
              <w:rPr>
                <w:b/>
                <w:bCs/>
                <w:color w:val="auto"/>
                <w:szCs w:val="20"/>
              </w:rPr>
              <w:t>Course Learning Outcomes:</w:t>
            </w:r>
          </w:p>
          <w:p w14:paraId="7F5FAD3C" w14:textId="1B4EB8D6" w:rsidR="00471455" w:rsidRPr="00B17A72" w:rsidRDefault="00471455" w:rsidP="00471455">
            <w:pPr>
              <w:spacing w:after="0" w:line="240" w:lineRule="auto"/>
              <w:rPr>
                <w:color w:val="auto"/>
                <w:szCs w:val="20"/>
              </w:rPr>
            </w:pPr>
            <w:r w:rsidRPr="00B17A72">
              <w:rPr>
                <w:color w:val="auto"/>
                <w:szCs w:val="20"/>
              </w:rPr>
              <w:t>LO1.Ability to define disadvantaged children</w:t>
            </w:r>
          </w:p>
          <w:p w14:paraId="1485D0A2" w14:textId="783BE9C7" w:rsidR="00471455" w:rsidRPr="00B17A72" w:rsidRDefault="00471455" w:rsidP="00521E90">
            <w:pPr>
              <w:numPr>
                <w:ilvl w:val="0"/>
                <w:numId w:val="21"/>
              </w:numPr>
              <w:spacing w:after="0" w:line="240" w:lineRule="auto"/>
              <w:ind w:left="0"/>
              <w:rPr>
                <w:color w:val="auto"/>
                <w:szCs w:val="20"/>
              </w:rPr>
            </w:pPr>
            <w:r w:rsidRPr="00B17A72">
              <w:rPr>
                <w:color w:val="auto"/>
                <w:szCs w:val="20"/>
              </w:rPr>
              <w:t>LO2.Knowing the situation of disadvantaged children in the world and in Turkey</w:t>
            </w:r>
          </w:p>
          <w:p w14:paraId="6CA197D0" w14:textId="59FB239B" w:rsidR="00471455" w:rsidRPr="00B17A72" w:rsidRDefault="00471455" w:rsidP="00521E90">
            <w:pPr>
              <w:numPr>
                <w:ilvl w:val="0"/>
                <w:numId w:val="21"/>
              </w:numPr>
              <w:spacing w:after="0" w:line="240" w:lineRule="auto"/>
              <w:ind w:left="0"/>
              <w:rPr>
                <w:color w:val="auto"/>
                <w:szCs w:val="20"/>
              </w:rPr>
            </w:pPr>
            <w:r w:rsidRPr="00B17A72">
              <w:rPr>
                <w:color w:val="auto"/>
                <w:szCs w:val="20"/>
              </w:rPr>
              <w:t>LO3.Ability to identify the needs of disadvantaged children</w:t>
            </w:r>
          </w:p>
          <w:p w14:paraId="0E49F2EA" w14:textId="4BCCAD32" w:rsidR="00471455" w:rsidRPr="00B17A72" w:rsidRDefault="00471455" w:rsidP="00521E90">
            <w:pPr>
              <w:numPr>
                <w:ilvl w:val="0"/>
                <w:numId w:val="21"/>
              </w:numPr>
              <w:spacing w:after="0" w:line="240" w:lineRule="auto"/>
              <w:ind w:left="0"/>
              <w:rPr>
                <w:color w:val="auto"/>
                <w:szCs w:val="20"/>
              </w:rPr>
            </w:pPr>
            <w:r w:rsidRPr="00B17A72">
              <w:rPr>
                <w:color w:val="auto"/>
                <w:szCs w:val="20"/>
              </w:rPr>
              <w:t>LO4.Knowing the legal regulations for disadvantaged children and their families</w:t>
            </w:r>
          </w:p>
          <w:p w14:paraId="45F8A14C" w14:textId="2B074CDA" w:rsidR="00471455" w:rsidRPr="00B17A72" w:rsidRDefault="00471455" w:rsidP="00521E90">
            <w:pPr>
              <w:numPr>
                <w:ilvl w:val="0"/>
                <w:numId w:val="21"/>
              </w:numPr>
              <w:spacing w:after="0" w:line="240" w:lineRule="auto"/>
              <w:ind w:left="0"/>
              <w:rPr>
                <w:color w:val="auto"/>
                <w:szCs w:val="20"/>
              </w:rPr>
            </w:pPr>
            <w:r w:rsidRPr="00B17A72">
              <w:rPr>
                <w:color w:val="auto"/>
                <w:szCs w:val="20"/>
              </w:rPr>
              <w:t>LO5.Knowing the services for disadvantaged children and their families</w:t>
            </w:r>
          </w:p>
          <w:p w14:paraId="6E50B37A" w14:textId="1B998E8A" w:rsidR="00471455" w:rsidRPr="00B17A72" w:rsidRDefault="00471455" w:rsidP="00521E90">
            <w:pPr>
              <w:numPr>
                <w:ilvl w:val="0"/>
                <w:numId w:val="21"/>
              </w:numPr>
              <w:spacing w:after="0" w:line="240" w:lineRule="auto"/>
              <w:ind w:left="0"/>
              <w:rPr>
                <w:color w:val="auto"/>
                <w:szCs w:val="20"/>
              </w:rPr>
            </w:pPr>
            <w:r w:rsidRPr="00B17A72">
              <w:rPr>
                <w:color w:val="auto"/>
                <w:szCs w:val="20"/>
              </w:rPr>
              <w:t>LO6.Knowing the growth and development process of children with special needs</w:t>
            </w:r>
          </w:p>
          <w:p w14:paraId="29024B7A" w14:textId="68BFEE6F" w:rsidR="00471455" w:rsidRPr="00B17A72" w:rsidRDefault="00471455" w:rsidP="00521E90">
            <w:pPr>
              <w:numPr>
                <w:ilvl w:val="0"/>
                <w:numId w:val="21"/>
              </w:numPr>
              <w:spacing w:after="0" w:line="240" w:lineRule="auto"/>
              <w:ind w:left="0"/>
              <w:rPr>
                <w:color w:val="auto"/>
                <w:szCs w:val="20"/>
              </w:rPr>
            </w:pPr>
            <w:r w:rsidRPr="00B17A72">
              <w:rPr>
                <w:color w:val="auto"/>
                <w:szCs w:val="20"/>
              </w:rPr>
              <w:t>LO7.Ability to define the health and education needs of children with special needs</w:t>
            </w:r>
          </w:p>
          <w:p w14:paraId="58166069" w14:textId="5A6AB1FA" w:rsidR="00471455" w:rsidRPr="00B17A72" w:rsidRDefault="00471455" w:rsidP="00521E90">
            <w:pPr>
              <w:numPr>
                <w:ilvl w:val="0"/>
                <w:numId w:val="21"/>
              </w:numPr>
              <w:spacing w:after="0" w:line="240" w:lineRule="auto"/>
              <w:ind w:left="0"/>
              <w:rPr>
                <w:color w:val="auto"/>
                <w:szCs w:val="20"/>
              </w:rPr>
            </w:pPr>
            <w:r w:rsidRPr="00B17A72">
              <w:rPr>
                <w:color w:val="auto"/>
                <w:szCs w:val="20"/>
              </w:rPr>
              <w:t>LO8.Knowing the situation of children with special needs and their caregivers</w:t>
            </w:r>
          </w:p>
          <w:p w14:paraId="6D7D74DB" w14:textId="491D8745" w:rsidR="00471455" w:rsidRPr="00B17A72" w:rsidRDefault="00471455" w:rsidP="00521E90">
            <w:pPr>
              <w:numPr>
                <w:ilvl w:val="0"/>
                <w:numId w:val="21"/>
              </w:numPr>
              <w:spacing w:after="0" w:line="240" w:lineRule="auto"/>
              <w:ind w:left="0"/>
              <w:rPr>
                <w:color w:val="auto"/>
                <w:szCs w:val="20"/>
              </w:rPr>
            </w:pPr>
            <w:r w:rsidRPr="00B17A72">
              <w:rPr>
                <w:color w:val="auto"/>
                <w:szCs w:val="20"/>
              </w:rPr>
              <w:t>LO9.Knowing health policies for disadvantaged children and children with special needs</w:t>
            </w:r>
          </w:p>
        </w:tc>
      </w:tr>
      <w:tr w:rsidR="00471455" w:rsidRPr="00B17A72" w14:paraId="5B0B965A"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6A550772" w14:textId="0B1C6E66" w:rsidR="00471455" w:rsidRPr="00B17A72" w:rsidRDefault="00471455" w:rsidP="00471455">
            <w:pPr>
              <w:spacing w:after="0" w:line="240" w:lineRule="auto"/>
              <w:rPr>
                <w:color w:val="auto"/>
                <w:szCs w:val="20"/>
              </w:rPr>
            </w:pPr>
            <w:r w:rsidRPr="00B17A72">
              <w:rPr>
                <w:b/>
                <w:color w:val="auto"/>
                <w:szCs w:val="20"/>
              </w:rPr>
              <w:t>Learning and Teaching Strategies:</w:t>
            </w:r>
            <w:r w:rsidRPr="00B17A72">
              <w:rPr>
                <w:color w:val="auto"/>
                <w:szCs w:val="20"/>
              </w:rPr>
              <w:t xml:space="preserve"> Class participation, presentation, discussion, self-</w:t>
            </w:r>
            <w:proofErr w:type="gramStart"/>
            <w:r w:rsidRPr="00B17A72">
              <w:rPr>
                <w:color w:val="auto"/>
                <w:szCs w:val="20"/>
              </w:rPr>
              <w:t>learning ,question</w:t>
            </w:r>
            <w:proofErr w:type="gramEnd"/>
            <w:r w:rsidRPr="00B17A72">
              <w:rPr>
                <w:color w:val="auto"/>
                <w:szCs w:val="20"/>
              </w:rPr>
              <w:t xml:space="preserve">-answer, video presentation, watching movie and interpreting, group work, </w:t>
            </w:r>
          </w:p>
        </w:tc>
      </w:tr>
      <w:tr w:rsidR="00471455" w:rsidRPr="00B17A72" w14:paraId="5175701F"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6693DC40" w14:textId="634AA7F1" w:rsidR="00471455" w:rsidRPr="00B17A72" w:rsidRDefault="00471455" w:rsidP="00471455">
            <w:pPr>
              <w:spacing w:after="0" w:line="240" w:lineRule="auto"/>
              <w:rPr>
                <w:color w:val="auto"/>
                <w:szCs w:val="20"/>
              </w:rPr>
            </w:pPr>
            <w:r w:rsidRPr="00B17A72">
              <w:rPr>
                <w:b/>
                <w:color w:val="auto"/>
                <w:szCs w:val="20"/>
              </w:rPr>
              <w:t>Assessment Methods:</w:t>
            </w:r>
            <w:r w:rsidRPr="00B17A72">
              <w:rPr>
                <w:color w:val="auto"/>
                <w:szCs w:val="20"/>
              </w:rPr>
              <w:t xml:space="preserve"> (Assessment method shall correspond to learning outputs and teaching techniques being used during the course)</w:t>
            </w:r>
          </w:p>
        </w:tc>
      </w:tr>
      <w:tr w:rsidR="00471455" w:rsidRPr="00B17A72" w14:paraId="438F3F33"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tcPr>
          <w:p w14:paraId="215B2C2E" w14:textId="77777777" w:rsidR="00471455" w:rsidRPr="00B17A72" w:rsidRDefault="00471455" w:rsidP="00471455">
            <w:pPr>
              <w:spacing w:after="0" w:line="240" w:lineRule="auto"/>
              <w:rPr>
                <w:color w:val="auto"/>
                <w:szCs w:val="20"/>
              </w:rPr>
            </w:pPr>
          </w:p>
        </w:tc>
        <w:tc>
          <w:tcPr>
            <w:tcW w:w="1752" w:type="dxa"/>
            <w:gridSpan w:val="3"/>
            <w:tcBorders>
              <w:top w:val="single" w:sz="4" w:space="0" w:color="auto"/>
              <w:left w:val="single" w:sz="4" w:space="0" w:color="auto"/>
              <w:bottom w:val="single" w:sz="4" w:space="0" w:color="auto"/>
              <w:right w:val="single" w:sz="4" w:space="0" w:color="auto"/>
            </w:tcBorders>
            <w:vAlign w:val="center"/>
            <w:hideMark/>
          </w:tcPr>
          <w:p w14:paraId="41BAAF29" w14:textId="77777777" w:rsidR="00471455" w:rsidRPr="00B17A72" w:rsidRDefault="00471455" w:rsidP="00471455">
            <w:pPr>
              <w:spacing w:after="0" w:line="240" w:lineRule="auto"/>
              <w:rPr>
                <w:color w:val="auto"/>
                <w:szCs w:val="20"/>
              </w:rPr>
            </w:pPr>
            <w:r w:rsidRPr="00B17A72">
              <w:rPr>
                <w:color w:val="auto"/>
                <w:szCs w:val="20"/>
              </w:rPr>
              <w:t>If used, check as (X).</w:t>
            </w:r>
          </w:p>
        </w:tc>
        <w:tc>
          <w:tcPr>
            <w:tcW w:w="1786" w:type="dxa"/>
            <w:tcBorders>
              <w:top w:val="single" w:sz="4" w:space="0" w:color="auto"/>
              <w:left w:val="single" w:sz="4" w:space="0" w:color="auto"/>
              <w:bottom w:val="single" w:sz="4" w:space="0" w:color="auto"/>
              <w:right w:val="single" w:sz="4" w:space="0" w:color="auto"/>
            </w:tcBorders>
            <w:vAlign w:val="center"/>
            <w:hideMark/>
          </w:tcPr>
          <w:p w14:paraId="31DE988E" w14:textId="77777777" w:rsidR="00471455" w:rsidRPr="00B17A72" w:rsidRDefault="00471455" w:rsidP="00471455">
            <w:pPr>
              <w:spacing w:after="0" w:line="240" w:lineRule="auto"/>
              <w:rPr>
                <w:color w:val="auto"/>
                <w:szCs w:val="20"/>
              </w:rPr>
            </w:pPr>
            <w:r w:rsidRPr="00B17A72">
              <w:rPr>
                <w:color w:val="auto"/>
                <w:szCs w:val="20"/>
              </w:rPr>
              <w:t>Percentage (%)</w:t>
            </w:r>
          </w:p>
        </w:tc>
      </w:tr>
      <w:tr w:rsidR="00471455" w:rsidRPr="00B17A72" w14:paraId="0190B88B"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69786988" w14:textId="77777777" w:rsidR="00471455" w:rsidRPr="00B17A72" w:rsidRDefault="00471455" w:rsidP="00471455">
            <w:pPr>
              <w:spacing w:after="0" w:line="240" w:lineRule="auto"/>
              <w:rPr>
                <w:color w:val="auto"/>
                <w:szCs w:val="20"/>
              </w:rPr>
            </w:pPr>
            <w:r w:rsidRPr="00B17A72">
              <w:rPr>
                <w:color w:val="auto"/>
                <w:szCs w:val="20"/>
              </w:rPr>
              <w:t>Intra-Semester / Semester-End Studies</w:t>
            </w:r>
          </w:p>
        </w:tc>
        <w:tc>
          <w:tcPr>
            <w:tcW w:w="1752" w:type="dxa"/>
            <w:gridSpan w:val="3"/>
            <w:tcBorders>
              <w:top w:val="single" w:sz="4" w:space="0" w:color="auto"/>
              <w:left w:val="single" w:sz="4" w:space="0" w:color="auto"/>
              <w:bottom w:val="single" w:sz="4" w:space="0" w:color="auto"/>
              <w:right w:val="single" w:sz="4" w:space="0" w:color="auto"/>
            </w:tcBorders>
            <w:vAlign w:val="center"/>
          </w:tcPr>
          <w:p w14:paraId="4B7576B9" w14:textId="77777777" w:rsidR="00471455" w:rsidRPr="00B17A72" w:rsidRDefault="00471455" w:rsidP="00471455">
            <w:pPr>
              <w:spacing w:after="0" w:line="240" w:lineRule="auto"/>
              <w:rPr>
                <w:color w:val="auto"/>
                <w:szCs w:val="20"/>
              </w:rPr>
            </w:pPr>
          </w:p>
        </w:tc>
        <w:tc>
          <w:tcPr>
            <w:tcW w:w="1786" w:type="dxa"/>
            <w:tcBorders>
              <w:top w:val="single" w:sz="4" w:space="0" w:color="auto"/>
              <w:left w:val="single" w:sz="4" w:space="0" w:color="auto"/>
              <w:bottom w:val="single" w:sz="4" w:space="0" w:color="auto"/>
              <w:right w:val="single" w:sz="4" w:space="0" w:color="auto"/>
            </w:tcBorders>
            <w:vAlign w:val="center"/>
          </w:tcPr>
          <w:p w14:paraId="74587BC2" w14:textId="77777777" w:rsidR="00471455" w:rsidRPr="00B17A72" w:rsidRDefault="00471455" w:rsidP="00471455">
            <w:pPr>
              <w:spacing w:after="0" w:line="240" w:lineRule="auto"/>
              <w:rPr>
                <w:color w:val="auto"/>
                <w:szCs w:val="20"/>
              </w:rPr>
            </w:pPr>
          </w:p>
        </w:tc>
      </w:tr>
      <w:tr w:rsidR="00471455" w:rsidRPr="00B17A72" w14:paraId="5E8E591F"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280451BD" w14:textId="77777777" w:rsidR="00471455" w:rsidRPr="00B17A72" w:rsidRDefault="00471455" w:rsidP="00471455">
            <w:pPr>
              <w:spacing w:after="0" w:line="240" w:lineRule="auto"/>
              <w:rPr>
                <w:color w:val="auto"/>
                <w:szCs w:val="20"/>
              </w:rPr>
            </w:pPr>
            <w:r w:rsidRPr="00B17A72">
              <w:rPr>
                <w:color w:val="auto"/>
                <w:szCs w:val="20"/>
              </w:rPr>
              <w:t>Midterm exam</w:t>
            </w:r>
          </w:p>
        </w:tc>
        <w:tc>
          <w:tcPr>
            <w:tcW w:w="1752" w:type="dxa"/>
            <w:gridSpan w:val="3"/>
            <w:tcBorders>
              <w:top w:val="single" w:sz="4" w:space="0" w:color="auto"/>
              <w:left w:val="single" w:sz="4" w:space="0" w:color="auto"/>
              <w:bottom w:val="single" w:sz="4" w:space="0" w:color="auto"/>
              <w:right w:val="single" w:sz="4" w:space="0" w:color="auto"/>
            </w:tcBorders>
            <w:vAlign w:val="center"/>
            <w:hideMark/>
          </w:tcPr>
          <w:p w14:paraId="48C07DB4" w14:textId="77777777" w:rsidR="00471455" w:rsidRPr="00B17A72" w:rsidRDefault="00471455" w:rsidP="00471455">
            <w:pPr>
              <w:spacing w:after="0" w:line="240" w:lineRule="auto"/>
              <w:jc w:val="center"/>
              <w:rPr>
                <w:color w:val="auto"/>
                <w:szCs w:val="20"/>
              </w:rPr>
            </w:pPr>
            <w:r w:rsidRPr="00B17A72">
              <w:rPr>
                <w:color w:val="auto"/>
                <w:szCs w:val="20"/>
              </w:rPr>
              <w:t>X</w:t>
            </w:r>
          </w:p>
        </w:tc>
        <w:tc>
          <w:tcPr>
            <w:tcW w:w="1786" w:type="dxa"/>
            <w:tcBorders>
              <w:top w:val="single" w:sz="4" w:space="0" w:color="auto"/>
              <w:left w:val="single" w:sz="4" w:space="0" w:color="auto"/>
              <w:bottom w:val="single" w:sz="4" w:space="0" w:color="auto"/>
              <w:right w:val="single" w:sz="4" w:space="0" w:color="auto"/>
            </w:tcBorders>
            <w:vAlign w:val="center"/>
            <w:hideMark/>
          </w:tcPr>
          <w:p w14:paraId="1BA330A8" w14:textId="77777777" w:rsidR="00471455" w:rsidRPr="00B17A72" w:rsidRDefault="00471455" w:rsidP="00471455">
            <w:pPr>
              <w:spacing w:after="0" w:line="240" w:lineRule="auto"/>
              <w:jc w:val="center"/>
              <w:rPr>
                <w:color w:val="auto"/>
                <w:szCs w:val="20"/>
              </w:rPr>
            </w:pPr>
            <w:r w:rsidRPr="00B17A72">
              <w:rPr>
                <w:color w:val="auto"/>
                <w:szCs w:val="20"/>
              </w:rPr>
              <w:t>50%</w:t>
            </w:r>
          </w:p>
        </w:tc>
      </w:tr>
      <w:tr w:rsidR="00471455" w:rsidRPr="00B17A72" w14:paraId="10691645"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15FDEE07" w14:textId="6C88E739" w:rsidR="00471455" w:rsidRPr="00B17A72" w:rsidRDefault="00471455" w:rsidP="00471455">
            <w:pPr>
              <w:spacing w:after="0" w:line="240" w:lineRule="auto"/>
              <w:rPr>
                <w:color w:val="auto"/>
                <w:szCs w:val="20"/>
              </w:rPr>
            </w:pPr>
            <w:r w:rsidRPr="00B17A72">
              <w:rPr>
                <w:color w:val="auto"/>
                <w:szCs w:val="20"/>
              </w:rPr>
              <w:t>Clinical Practice and Case Report/presentation</w:t>
            </w:r>
          </w:p>
        </w:tc>
        <w:tc>
          <w:tcPr>
            <w:tcW w:w="1752" w:type="dxa"/>
            <w:gridSpan w:val="3"/>
            <w:tcBorders>
              <w:top w:val="single" w:sz="4" w:space="0" w:color="auto"/>
              <w:left w:val="single" w:sz="4" w:space="0" w:color="auto"/>
              <w:bottom w:val="single" w:sz="4" w:space="0" w:color="auto"/>
              <w:right w:val="single" w:sz="4" w:space="0" w:color="auto"/>
            </w:tcBorders>
            <w:vAlign w:val="center"/>
            <w:hideMark/>
          </w:tcPr>
          <w:p w14:paraId="49A14E5F" w14:textId="77777777" w:rsidR="00471455" w:rsidRPr="00B17A72" w:rsidRDefault="00471455" w:rsidP="00471455">
            <w:pPr>
              <w:spacing w:after="0" w:line="240" w:lineRule="auto"/>
              <w:jc w:val="center"/>
              <w:rPr>
                <w:color w:val="auto"/>
                <w:szCs w:val="20"/>
              </w:rPr>
            </w:pPr>
          </w:p>
        </w:tc>
        <w:tc>
          <w:tcPr>
            <w:tcW w:w="1786" w:type="dxa"/>
            <w:tcBorders>
              <w:top w:val="single" w:sz="4" w:space="0" w:color="auto"/>
              <w:left w:val="single" w:sz="4" w:space="0" w:color="auto"/>
              <w:bottom w:val="single" w:sz="4" w:space="0" w:color="auto"/>
              <w:right w:val="single" w:sz="4" w:space="0" w:color="auto"/>
            </w:tcBorders>
            <w:vAlign w:val="center"/>
          </w:tcPr>
          <w:p w14:paraId="4C486575" w14:textId="77777777" w:rsidR="00471455" w:rsidRPr="00B17A72" w:rsidRDefault="00471455" w:rsidP="00471455">
            <w:pPr>
              <w:spacing w:after="0" w:line="240" w:lineRule="auto"/>
              <w:jc w:val="center"/>
              <w:rPr>
                <w:color w:val="auto"/>
                <w:szCs w:val="20"/>
              </w:rPr>
            </w:pPr>
          </w:p>
        </w:tc>
      </w:tr>
      <w:tr w:rsidR="00471455" w:rsidRPr="00B17A72" w14:paraId="266650EF"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2A880399" w14:textId="77777777" w:rsidR="00471455" w:rsidRPr="00B17A72" w:rsidRDefault="00471455" w:rsidP="00471455">
            <w:pPr>
              <w:spacing w:after="0" w:line="240" w:lineRule="auto"/>
              <w:rPr>
                <w:color w:val="auto"/>
                <w:szCs w:val="20"/>
              </w:rPr>
            </w:pPr>
            <w:r w:rsidRPr="00B17A72">
              <w:rPr>
                <w:color w:val="auto"/>
                <w:szCs w:val="20"/>
              </w:rPr>
              <w:t>Quiz</w:t>
            </w:r>
          </w:p>
        </w:tc>
        <w:tc>
          <w:tcPr>
            <w:tcW w:w="1752" w:type="dxa"/>
            <w:gridSpan w:val="3"/>
            <w:tcBorders>
              <w:top w:val="single" w:sz="4" w:space="0" w:color="auto"/>
              <w:left w:val="single" w:sz="4" w:space="0" w:color="auto"/>
              <w:bottom w:val="single" w:sz="4" w:space="0" w:color="auto"/>
              <w:right w:val="single" w:sz="4" w:space="0" w:color="auto"/>
            </w:tcBorders>
            <w:vAlign w:val="center"/>
          </w:tcPr>
          <w:p w14:paraId="3EFED6B4" w14:textId="77777777" w:rsidR="00471455" w:rsidRPr="00B17A72" w:rsidRDefault="00471455" w:rsidP="00471455">
            <w:pPr>
              <w:spacing w:after="0" w:line="240" w:lineRule="auto"/>
              <w:jc w:val="center"/>
              <w:rPr>
                <w:color w:val="auto"/>
                <w:szCs w:val="20"/>
              </w:rPr>
            </w:pPr>
          </w:p>
        </w:tc>
        <w:tc>
          <w:tcPr>
            <w:tcW w:w="1786" w:type="dxa"/>
            <w:tcBorders>
              <w:top w:val="single" w:sz="4" w:space="0" w:color="auto"/>
              <w:left w:val="single" w:sz="4" w:space="0" w:color="auto"/>
              <w:bottom w:val="single" w:sz="4" w:space="0" w:color="auto"/>
              <w:right w:val="single" w:sz="4" w:space="0" w:color="auto"/>
            </w:tcBorders>
            <w:vAlign w:val="center"/>
          </w:tcPr>
          <w:p w14:paraId="517F943A" w14:textId="77777777" w:rsidR="00471455" w:rsidRPr="00B17A72" w:rsidRDefault="00471455" w:rsidP="00471455">
            <w:pPr>
              <w:spacing w:after="0" w:line="240" w:lineRule="auto"/>
              <w:jc w:val="center"/>
              <w:rPr>
                <w:color w:val="auto"/>
                <w:szCs w:val="20"/>
              </w:rPr>
            </w:pPr>
          </w:p>
        </w:tc>
      </w:tr>
      <w:tr w:rsidR="00471455" w:rsidRPr="00B17A72" w14:paraId="003130E3"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3E3BAED3" w14:textId="77777777" w:rsidR="00471455" w:rsidRPr="00B17A72" w:rsidRDefault="00471455" w:rsidP="00471455">
            <w:pPr>
              <w:spacing w:after="0" w:line="240" w:lineRule="auto"/>
              <w:rPr>
                <w:color w:val="auto"/>
                <w:szCs w:val="20"/>
              </w:rPr>
            </w:pPr>
            <w:r w:rsidRPr="00B17A72">
              <w:rPr>
                <w:color w:val="auto"/>
                <w:szCs w:val="20"/>
              </w:rPr>
              <w:t>Homework, Assignments</w:t>
            </w:r>
          </w:p>
        </w:tc>
        <w:tc>
          <w:tcPr>
            <w:tcW w:w="1752" w:type="dxa"/>
            <w:gridSpan w:val="3"/>
            <w:tcBorders>
              <w:top w:val="single" w:sz="4" w:space="0" w:color="auto"/>
              <w:left w:val="single" w:sz="4" w:space="0" w:color="auto"/>
              <w:bottom w:val="single" w:sz="4" w:space="0" w:color="auto"/>
              <w:right w:val="single" w:sz="4" w:space="0" w:color="auto"/>
            </w:tcBorders>
            <w:vAlign w:val="center"/>
          </w:tcPr>
          <w:p w14:paraId="12AEB1DE" w14:textId="77777777" w:rsidR="00471455" w:rsidRPr="00B17A72" w:rsidRDefault="00471455" w:rsidP="00471455">
            <w:pPr>
              <w:spacing w:after="0" w:line="240" w:lineRule="auto"/>
              <w:jc w:val="center"/>
              <w:rPr>
                <w:color w:val="auto"/>
                <w:szCs w:val="20"/>
              </w:rPr>
            </w:pPr>
          </w:p>
        </w:tc>
        <w:tc>
          <w:tcPr>
            <w:tcW w:w="1786" w:type="dxa"/>
            <w:tcBorders>
              <w:top w:val="single" w:sz="4" w:space="0" w:color="auto"/>
              <w:left w:val="single" w:sz="4" w:space="0" w:color="auto"/>
              <w:bottom w:val="single" w:sz="4" w:space="0" w:color="auto"/>
              <w:right w:val="single" w:sz="4" w:space="0" w:color="auto"/>
            </w:tcBorders>
            <w:vAlign w:val="center"/>
          </w:tcPr>
          <w:p w14:paraId="52EA43A0" w14:textId="77777777" w:rsidR="00471455" w:rsidRPr="00B17A72" w:rsidRDefault="00471455" w:rsidP="00471455">
            <w:pPr>
              <w:spacing w:after="0" w:line="240" w:lineRule="auto"/>
              <w:jc w:val="center"/>
              <w:rPr>
                <w:color w:val="auto"/>
                <w:szCs w:val="20"/>
              </w:rPr>
            </w:pPr>
          </w:p>
        </w:tc>
      </w:tr>
      <w:tr w:rsidR="00471455" w:rsidRPr="00B17A72" w14:paraId="20EC20AC"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7A2D2D2F" w14:textId="77777777" w:rsidR="00471455" w:rsidRPr="00B17A72" w:rsidRDefault="00471455" w:rsidP="00471455">
            <w:pPr>
              <w:spacing w:after="0" w:line="240" w:lineRule="auto"/>
              <w:rPr>
                <w:color w:val="auto"/>
                <w:szCs w:val="20"/>
              </w:rPr>
            </w:pPr>
            <w:r w:rsidRPr="00B17A72">
              <w:rPr>
                <w:color w:val="auto"/>
                <w:szCs w:val="20"/>
              </w:rPr>
              <w:t>Projects</w:t>
            </w:r>
          </w:p>
        </w:tc>
        <w:tc>
          <w:tcPr>
            <w:tcW w:w="1752" w:type="dxa"/>
            <w:gridSpan w:val="3"/>
            <w:tcBorders>
              <w:top w:val="single" w:sz="4" w:space="0" w:color="auto"/>
              <w:left w:val="single" w:sz="4" w:space="0" w:color="auto"/>
              <w:bottom w:val="single" w:sz="4" w:space="0" w:color="auto"/>
              <w:right w:val="single" w:sz="4" w:space="0" w:color="auto"/>
            </w:tcBorders>
            <w:vAlign w:val="center"/>
            <w:hideMark/>
          </w:tcPr>
          <w:p w14:paraId="322B512C" w14:textId="77777777" w:rsidR="00471455" w:rsidRPr="00B17A72" w:rsidRDefault="00471455" w:rsidP="00471455">
            <w:pPr>
              <w:spacing w:after="0" w:line="240" w:lineRule="auto"/>
              <w:jc w:val="center"/>
              <w:rPr>
                <w:color w:val="auto"/>
                <w:szCs w:val="20"/>
              </w:rPr>
            </w:pPr>
            <w:r w:rsidRPr="00B17A72">
              <w:rPr>
                <w:color w:val="auto"/>
                <w:szCs w:val="20"/>
              </w:rPr>
              <w:t>X</w:t>
            </w:r>
          </w:p>
        </w:tc>
        <w:tc>
          <w:tcPr>
            <w:tcW w:w="1786" w:type="dxa"/>
            <w:tcBorders>
              <w:top w:val="single" w:sz="4" w:space="0" w:color="auto"/>
              <w:left w:val="single" w:sz="4" w:space="0" w:color="auto"/>
              <w:bottom w:val="single" w:sz="4" w:space="0" w:color="auto"/>
              <w:right w:val="single" w:sz="4" w:space="0" w:color="auto"/>
            </w:tcBorders>
            <w:vAlign w:val="center"/>
            <w:hideMark/>
          </w:tcPr>
          <w:p w14:paraId="42D5D8D4" w14:textId="77777777" w:rsidR="00471455" w:rsidRPr="00B17A72" w:rsidRDefault="00471455" w:rsidP="00471455">
            <w:pPr>
              <w:spacing w:after="0" w:line="240" w:lineRule="auto"/>
              <w:jc w:val="center"/>
              <w:rPr>
                <w:color w:val="auto"/>
                <w:szCs w:val="20"/>
              </w:rPr>
            </w:pPr>
            <w:r w:rsidRPr="00B17A72">
              <w:rPr>
                <w:color w:val="auto"/>
                <w:szCs w:val="20"/>
              </w:rPr>
              <w:t>50%</w:t>
            </w:r>
          </w:p>
        </w:tc>
      </w:tr>
      <w:tr w:rsidR="00471455" w:rsidRPr="00B17A72" w14:paraId="337349D5"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1DAE304B" w14:textId="77777777" w:rsidR="00471455" w:rsidRPr="00B17A72" w:rsidRDefault="00471455" w:rsidP="00471455">
            <w:pPr>
              <w:spacing w:after="0" w:line="240" w:lineRule="auto"/>
              <w:rPr>
                <w:color w:val="auto"/>
                <w:szCs w:val="20"/>
              </w:rPr>
            </w:pPr>
            <w:r w:rsidRPr="00B17A72">
              <w:rPr>
                <w:color w:val="auto"/>
                <w:szCs w:val="20"/>
              </w:rPr>
              <w:t>Laboratory work</w:t>
            </w:r>
          </w:p>
        </w:tc>
        <w:tc>
          <w:tcPr>
            <w:tcW w:w="1752" w:type="dxa"/>
            <w:gridSpan w:val="3"/>
            <w:tcBorders>
              <w:top w:val="single" w:sz="4" w:space="0" w:color="auto"/>
              <w:left w:val="single" w:sz="4" w:space="0" w:color="auto"/>
              <w:bottom w:val="single" w:sz="4" w:space="0" w:color="auto"/>
              <w:right w:val="single" w:sz="4" w:space="0" w:color="auto"/>
            </w:tcBorders>
            <w:vAlign w:val="center"/>
          </w:tcPr>
          <w:p w14:paraId="3E7F5D80" w14:textId="77777777" w:rsidR="00471455" w:rsidRPr="00B17A72" w:rsidRDefault="00471455" w:rsidP="00471455">
            <w:pPr>
              <w:spacing w:after="0" w:line="240" w:lineRule="auto"/>
              <w:jc w:val="center"/>
              <w:rPr>
                <w:color w:val="auto"/>
                <w:szCs w:val="20"/>
              </w:rPr>
            </w:pPr>
          </w:p>
        </w:tc>
        <w:tc>
          <w:tcPr>
            <w:tcW w:w="1786" w:type="dxa"/>
            <w:tcBorders>
              <w:top w:val="single" w:sz="4" w:space="0" w:color="auto"/>
              <w:left w:val="single" w:sz="4" w:space="0" w:color="auto"/>
              <w:bottom w:val="single" w:sz="4" w:space="0" w:color="auto"/>
              <w:right w:val="single" w:sz="4" w:space="0" w:color="auto"/>
            </w:tcBorders>
            <w:vAlign w:val="center"/>
          </w:tcPr>
          <w:p w14:paraId="3732D071" w14:textId="77777777" w:rsidR="00471455" w:rsidRPr="00B17A72" w:rsidRDefault="00471455" w:rsidP="00471455">
            <w:pPr>
              <w:spacing w:after="0" w:line="240" w:lineRule="auto"/>
              <w:jc w:val="center"/>
              <w:rPr>
                <w:color w:val="auto"/>
                <w:szCs w:val="20"/>
              </w:rPr>
            </w:pPr>
          </w:p>
        </w:tc>
      </w:tr>
      <w:tr w:rsidR="00471455" w:rsidRPr="00B17A72" w14:paraId="447A83AC" w14:textId="77777777" w:rsidTr="00DB4003">
        <w:trPr>
          <w:jc w:val="center"/>
        </w:trPr>
        <w:tc>
          <w:tcPr>
            <w:tcW w:w="5524" w:type="dxa"/>
            <w:gridSpan w:val="6"/>
            <w:tcBorders>
              <w:top w:val="single" w:sz="4" w:space="0" w:color="auto"/>
              <w:left w:val="single" w:sz="4" w:space="0" w:color="auto"/>
              <w:bottom w:val="single" w:sz="4" w:space="0" w:color="auto"/>
              <w:right w:val="single" w:sz="4" w:space="0" w:color="auto"/>
            </w:tcBorders>
            <w:vAlign w:val="center"/>
            <w:hideMark/>
          </w:tcPr>
          <w:p w14:paraId="68E42E7E" w14:textId="77777777" w:rsidR="00471455" w:rsidRPr="00B17A72" w:rsidRDefault="00471455" w:rsidP="00471455">
            <w:pPr>
              <w:spacing w:after="0" w:line="240" w:lineRule="auto"/>
              <w:rPr>
                <w:color w:val="auto"/>
                <w:szCs w:val="20"/>
              </w:rPr>
            </w:pPr>
            <w:r w:rsidRPr="00B17A72">
              <w:rPr>
                <w:color w:val="auto"/>
                <w:szCs w:val="20"/>
              </w:rPr>
              <w:t>Final Exam</w:t>
            </w:r>
          </w:p>
        </w:tc>
        <w:tc>
          <w:tcPr>
            <w:tcW w:w="1752" w:type="dxa"/>
            <w:gridSpan w:val="3"/>
            <w:tcBorders>
              <w:top w:val="single" w:sz="4" w:space="0" w:color="auto"/>
              <w:left w:val="single" w:sz="4" w:space="0" w:color="auto"/>
              <w:bottom w:val="single" w:sz="4" w:space="0" w:color="auto"/>
              <w:right w:val="single" w:sz="4" w:space="0" w:color="auto"/>
            </w:tcBorders>
            <w:vAlign w:val="center"/>
          </w:tcPr>
          <w:p w14:paraId="14D887DE" w14:textId="77777777" w:rsidR="00471455" w:rsidRPr="00B17A72" w:rsidRDefault="00471455" w:rsidP="00471455">
            <w:pPr>
              <w:spacing w:after="0" w:line="240" w:lineRule="auto"/>
              <w:rPr>
                <w:color w:val="auto"/>
                <w:szCs w:val="20"/>
              </w:rPr>
            </w:pPr>
          </w:p>
        </w:tc>
        <w:tc>
          <w:tcPr>
            <w:tcW w:w="1786" w:type="dxa"/>
            <w:tcBorders>
              <w:top w:val="single" w:sz="4" w:space="0" w:color="auto"/>
              <w:left w:val="single" w:sz="4" w:space="0" w:color="auto"/>
              <w:bottom w:val="single" w:sz="4" w:space="0" w:color="auto"/>
              <w:right w:val="single" w:sz="4" w:space="0" w:color="auto"/>
            </w:tcBorders>
            <w:vAlign w:val="center"/>
          </w:tcPr>
          <w:p w14:paraId="51E11F4C" w14:textId="77777777" w:rsidR="00471455" w:rsidRPr="00B17A72" w:rsidRDefault="00471455" w:rsidP="00471455">
            <w:pPr>
              <w:spacing w:after="0" w:line="240" w:lineRule="auto"/>
              <w:rPr>
                <w:color w:val="auto"/>
                <w:szCs w:val="20"/>
              </w:rPr>
            </w:pPr>
          </w:p>
        </w:tc>
      </w:tr>
      <w:tr w:rsidR="00471455" w:rsidRPr="00B17A72" w14:paraId="7EE99E73"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2B1A27E4" w14:textId="77777777" w:rsidR="00471455" w:rsidRPr="00B17A72" w:rsidRDefault="00471455" w:rsidP="00471455">
            <w:pPr>
              <w:spacing w:after="0" w:line="240" w:lineRule="auto"/>
              <w:rPr>
                <w:b/>
                <w:bCs/>
                <w:color w:val="auto"/>
                <w:szCs w:val="20"/>
              </w:rPr>
            </w:pPr>
            <w:r w:rsidRPr="00B17A72">
              <w:rPr>
                <w:b/>
                <w:bCs/>
                <w:color w:val="auto"/>
                <w:szCs w:val="20"/>
              </w:rPr>
              <w:t xml:space="preserve">Explanations Concerning the Assessment Methods: </w:t>
            </w:r>
          </w:p>
          <w:p w14:paraId="25791778" w14:textId="77777777" w:rsidR="00471455" w:rsidRPr="00B17A72" w:rsidRDefault="00471455" w:rsidP="00471455">
            <w:pPr>
              <w:spacing w:after="0" w:line="240" w:lineRule="auto"/>
              <w:rPr>
                <w:color w:val="auto"/>
                <w:szCs w:val="20"/>
              </w:rPr>
            </w:pPr>
            <w:r w:rsidRPr="00B17A72">
              <w:rPr>
                <w:color w:val="auto"/>
                <w:szCs w:val="20"/>
              </w:rPr>
              <w:t xml:space="preserve">In the assessment of the course: </w:t>
            </w:r>
          </w:p>
          <w:p w14:paraId="31860E91" w14:textId="43C168D8" w:rsidR="00471455" w:rsidRPr="00B17A72" w:rsidRDefault="00471455" w:rsidP="00471455">
            <w:pPr>
              <w:spacing w:after="0" w:line="240" w:lineRule="auto"/>
              <w:rPr>
                <w:color w:val="auto"/>
                <w:szCs w:val="20"/>
              </w:rPr>
            </w:pPr>
            <w:r w:rsidRPr="00B17A72">
              <w:rPr>
                <w:color w:val="auto"/>
                <w:szCs w:val="20"/>
              </w:rPr>
              <w:lastRenderedPageBreak/>
              <w:t>The success grade will be determined by taking 50% of the midterm grade and 50% of the project presentation, which will replace the final grade, in determining the semester calculations in the Evaluation of the Course.</w:t>
            </w:r>
          </w:p>
        </w:tc>
      </w:tr>
      <w:tr w:rsidR="00471455" w:rsidRPr="00B17A72" w14:paraId="05C51F68"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63709072" w14:textId="77777777" w:rsidR="00471455" w:rsidRPr="00B17A72" w:rsidRDefault="00471455" w:rsidP="00471455">
            <w:pPr>
              <w:spacing w:after="0" w:line="240" w:lineRule="auto"/>
              <w:rPr>
                <w:b/>
                <w:bCs/>
                <w:color w:val="auto"/>
                <w:szCs w:val="20"/>
              </w:rPr>
            </w:pPr>
            <w:r w:rsidRPr="00B17A72">
              <w:rPr>
                <w:b/>
                <w:bCs/>
                <w:color w:val="auto"/>
                <w:szCs w:val="20"/>
              </w:rPr>
              <w:t>Assessment Criteria</w:t>
            </w:r>
          </w:p>
          <w:p w14:paraId="70624A31" w14:textId="46FCB6E9" w:rsidR="00471455" w:rsidRPr="00B17A72" w:rsidRDefault="00471455" w:rsidP="00471455">
            <w:pPr>
              <w:spacing w:after="0" w:line="240" w:lineRule="auto"/>
              <w:rPr>
                <w:color w:val="auto"/>
                <w:szCs w:val="20"/>
              </w:rPr>
            </w:pPr>
            <w:r w:rsidRPr="00B17A72">
              <w:rPr>
                <w:color w:val="auto"/>
                <w:szCs w:val="20"/>
              </w:rPr>
              <w:t>The exams assess the skills of; interpretation, recall, decision-making, explanation, classification and combination of knowledge</w:t>
            </w:r>
          </w:p>
        </w:tc>
      </w:tr>
      <w:tr w:rsidR="00471455" w:rsidRPr="00B17A72" w14:paraId="0957F2A4" w14:textId="77777777" w:rsidTr="00640ED0">
        <w:tblPrEx>
          <w:tblBorders>
            <w:insideH w:val="single" w:sz="6" w:space="0" w:color="auto"/>
            <w:insideV w:val="single" w:sz="6" w:space="0" w:color="auto"/>
          </w:tblBorders>
        </w:tblPrEx>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765297F1" w14:textId="77777777" w:rsidR="00471455" w:rsidRPr="00B17A72" w:rsidRDefault="00471455" w:rsidP="00471455">
            <w:pPr>
              <w:spacing w:after="0" w:line="240" w:lineRule="auto"/>
              <w:rPr>
                <w:b/>
                <w:bCs/>
                <w:color w:val="auto"/>
                <w:szCs w:val="20"/>
              </w:rPr>
            </w:pPr>
            <w:r w:rsidRPr="00B17A72">
              <w:rPr>
                <w:b/>
                <w:bCs/>
                <w:color w:val="auto"/>
                <w:szCs w:val="20"/>
              </w:rPr>
              <w:t xml:space="preserve">Recommended Resources for the Course: </w:t>
            </w:r>
          </w:p>
          <w:p w14:paraId="599BFD79" w14:textId="618F91A1" w:rsidR="00471455" w:rsidRPr="00B17A72" w:rsidRDefault="00471455" w:rsidP="00521E90">
            <w:pPr>
              <w:numPr>
                <w:ilvl w:val="0"/>
                <w:numId w:val="22"/>
              </w:numPr>
              <w:spacing w:after="0" w:line="240" w:lineRule="auto"/>
              <w:ind w:left="0"/>
              <w:jc w:val="both"/>
              <w:rPr>
                <w:color w:val="auto"/>
                <w:szCs w:val="20"/>
              </w:rPr>
            </w:pPr>
            <w:r w:rsidRPr="00B17A72">
              <w:rPr>
                <w:color w:val="auto"/>
                <w:szCs w:val="20"/>
              </w:rPr>
              <w:t xml:space="preserve">1Yalçın H. (2021). </w:t>
            </w:r>
            <w:proofErr w:type="spellStart"/>
            <w:r w:rsidRPr="00B17A72">
              <w:rPr>
                <w:color w:val="auto"/>
                <w:szCs w:val="20"/>
              </w:rPr>
              <w:t>Dezavantajlı</w:t>
            </w:r>
            <w:proofErr w:type="spellEnd"/>
            <w:r w:rsidRPr="00B17A72">
              <w:rPr>
                <w:color w:val="auto"/>
                <w:szCs w:val="20"/>
              </w:rPr>
              <w:t xml:space="preserve"> </w:t>
            </w:r>
            <w:proofErr w:type="spellStart"/>
            <w:r w:rsidRPr="00B17A72">
              <w:rPr>
                <w:color w:val="auto"/>
                <w:szCs w:val="20"/>
              </w:rPr>
              <w:t>Çocuklar</w:t>
            </w:r>
            <w:proofErr w:type="spellEnd"/>
            <w:r w:rsidRPr="00B17A72">
              <w:rPr>
                <w:color w:val="auto"/>
                <w:szCs w:val="20"/>
              </w:rPr>
              <w:t xml:space="preserve">. KTO Karatay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Yayınları</w:t>
            </w:r>
            <w:proofErr w:type="spellEnd"/>
            <w:r w:rsidRPr="00B17A72">
              <w:rPr>
                <w:color w:val="auto"/>
                <w:szCs w:val="20"/>
              </w:rPr>
              <w:t>. Konya.</w:t>
            </w:r>
          </w:p>
          <w:p w14:paraId="5057EDC9" w14:textId="3C784708" w:rsidR="00471455" w:rsidRPr="00B17A72" w:rsidRDefault="00471455" w:rsidP="00521E90">
            <w:pPr>
              <w:numPr>
                <w:ilvl w:val="0"/>
                <w:numId w:val="22"/>
              </w:numPr>
              <w:spacing w:after="0" w:line="240" w:lineRule="auto"/>
              <w:ind w:left="0"/>
              <w:jc w:val="both"/>
              <w:rPr>
                <w:color w:val="auto"/>
                <w:szCs w:val="20"/>
              </w:rPr>
            </w:pPr>
            <w:r w:rsidRPr="00B17A72">
              <w:rPr>
                <w:color w:val="auto"/>
                <w:szCs w:val="20"/>
              </w:rPr>
              <w:t xml:space="preserve">2.Öcal A (2015). </w:t>
            </w:r>
            <w:proofErr w:type="spellStart"/>
            <w:r w:rsidRPr="00B17A72">
              <w:rPr>
                <w:color w:val="auto"/>
                <w:szCs w:val="20"/>
              </w:rPr>
              <w:t>Dezavantajlı</w:t>
            </w:r>
            <w:proofErr w:type="spellEnd"/>
            <w:r w:rsidRPr="00B17A72">
              <w:rPr>
                <w:color w:val="auto"/>
                <w:szCs w:val="20"/>
              </w:rPr>
              <w:t xml:space="preserve"> </w:t>
            </w:r>
            <w:proofErr w:type="spellStart"/>
            <w:r w:rsidRPr="00B17A72">
              <w:rPr>
                <w:color w:val="auto"/>
                <w:szCs w:val="20"/>
              </w:rPr>
              <w:t>Gruplar</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Sosyal</w:t>
            </w:r>
            <w:proofErr w:type="spellEnd"/>
            <w:r w:rsidRPr="00B17A72">
              <w:rPr>
                <w:color w:val="auto"/>
                <w:szCs w:val="20"/>
              </w:rPr>
              <w:t xml:space="preserve"> </w:t>
            </w:r>
            <w:proofErr w:type="spellStart"/>
            <w:r w:rsidRPr="00B17A72">
              <w:rPr>
                <w:color w:val="auto"/>
                <w:szCs w:val="20"/>
              </w:rPr>
              <w:t>Bilgiler</w:t>
            </w:r>
            <w:proofErr w:type="spellEnd"/>
            <w:r w:rsidRPr="00B17A72">
              <w:rPr>
                <w:color w:val="auto"/>
                <w:szCs w:val="20"/>
              </w:rPr>
              <w:t>. PEGEM, Ankara.</w:t>
            </w:r>
          </w:p>
          <w:p w14:paraId="584A2843" w14:textId="4445934D" w:rsidR="00471455" w:rsidRPr="00B17A72" w:rsidRDefault="00471455" w:rsidP="00521E90">
            <w:pPr>
              <w:numPr>
                <w:ilvl w:val="0"/>
                <w:numId w:val="22"/>
              </w:numPr>
              <w:spacing w:after="0" w:line="240" w:lineRule="auto"/>
              <w:ind w:left="0"/>
              <w:jc w:val="both"/>
              <w:rPr>
                <w:color w:val="auto"/>
                <w:szCs w:val="20"/>
              </w:rPr>
            </w:pPr>
            <w:r w:rsidRPr="00B17A72">
              <w:rPr>
                <w:color w:val="auto"/>
                <w:szCs w:val="20"/>
              </w:rPr>
              <w:t xml:space="preserve">3.Kahraman, F., &amp; Kahraman, A. B. (2017). </w:t>
            </w:r>
            <w:proofErr w:type="spellStart"/>
            <w:r w:rsidRPr="00B17A72">
              <w:rPr>
                <w:color w:val="auto"/>
                <w:szCs w:val="20"/>
              </w:rPr>
              <w:t>Dezavantajlılığın</w:t>
            </w:r>
            <w:proofErr w:type="spellEnd"/>
            <w:r w:rsidRPr="00B17A72">
              <w:rPr>
                <w:color w:val="auto"/>
                <w:szCs w:val="20"/>
              </w:rPr>
              <w:t xml:space="preserve"> </w:t>
            </w:r>
            <w:proofErr w:type="spellStart"/>
            <w:r w:rsidRPr="00B17A72">
              <w:rPr>
                <w:color w:val="auto"/>
                <w:szCs w:val="20"/>
              </w:rPr>
              <w:t>çocuk</w:t>
            </w:r>
            <w:proofErr w:type="spellEnd"/>
            <w:r w:rsidRPr="00B17A72">
              <w:rPr>
                <w:color w:val="auto"/>
                <w:szCs w:val="20"/>
              </w:rPr>
              <w:t xml:space="preserve"> </w:t>
            </w:r>
            <w:proofErr w:type="spellStart"/>
            <w:r w:rsidRPr="00B17A72">
              <w:rPr>
                <w:color w:val="auto"/>
                <w:szCs w:val="20"/>
              </w:rPr>
              <w:t>halleri</w:t>
            </w:r>
            <w:proofErr w:type="spellEnd"/>
            <w:r w:rsidRPr="00B17A72">
              <w:rPr>
                <w:color w:val="auto"/>
                <w:szCs w:val="20"/>
              </w:rPr>
              <w:t xml:space="preserve">: </w:t>
            </w:r>
            <w:proofErr w:type="spellStart"/>
            <w:r w:rsidRPr="00B17A72">
              <w:rPr>
                <w:color w:val="auto"/>
                <w:szCs w:val="20"/>
              </w:rPr>
              <w:t>Dünyada</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Türkiye’de</w:t>
            </w:r>
            <w:proofErr w:type="spellEnd"/>
            <w:r w:rsidRPr="00B17A72">
              <w:rPr>
                <w:color w:val="auto"/>
                <w:szCs w:val="20"/>
              </w:rPr>
              <w:t xml:space="preserve"> </w:t>
            </w:r>
            <w:proofErr w:type="spellStart"/>
            <w:r w:rsidRPr="00B17A72">
              <w:rPr>
                <w:color w:val="auto"/>
                <w:szCs w:val="20"/>
              </w:rPr>
              <w:t>dezavantajlı</w:t>
            </w:r>
            <w:proofErr w:type="spellEnd"/>
            <w:r w:rsidRPr="00B17A72">
              <w:rPr>
                <w:color w:val="auto"/>
                <w:szCs w:val="20"/>
              </w:rPr>
              <w:t xml:space="preserve"> </w:t>
            </w:r>
            <w:proofErr w:type="spellStart"/>
            <w:r w:rsidRPr="00B17A72">
              <w:rPr>
                <w:color w:val="auto"/>
                <w:szCs w:val="20"/>
              </w:rPr>
              <w:t>gruplarda</w:t>
            </w:r>
            <w:proofErr w:type="spellEnd"/>
            <w:r w:rsidRPr="00B17A72">
              <w:rPr>
                <w:color w:val="auto"/>
                <w:szCs w:val="20"/>
              </w:rPr>
              <w:t xml:space="preserve"> </w:t>
            </w:r>
            <w:proofErr w:type="spellStart"/>
            <w:r w:rsidRPr="00B17A72">
              <w:rPr>
                <w:color w:val="auto"/>
                <w:szCs w:val="20"/>
              </w:rPr>
              <w:t>yer</w:t>
            </w:r>
            <w:proofErr w:type="spellEnd"/>
            <w:r w:rsidRPr="00B17A72">
              <w:rPr>
                <w:color w:val="auto"/>
                <w:szCs w:val="20"/>
              </w:rPr>
              <w:t xml:space="preserve"> </w:t>
            </w:r>
            <w:proofErr w:type="spellStart"/>
            <w:r w:rsidRPr="00B17A72">
              <w:rPr>
                <w:color w:val="auto"/>
                <w:szCs w:val="20"/>
              </w:rPr>
              <w:t>alan</w:t>
            </w:r>
            <w:proofErr w:type="spellEnd"/>
            <w:r w:rsidRPr="00B17A72">
              <w:rPr>
                <w:color w:val="auto"/>
                <w:szCs w:val="20"/>
              </w:rPr>
              <w:t xml:space="preserve"> </w:t>
            </w:r>
            <w:proofErr w:type="spellStart"/>
            <w:r w:rsidRPr="00B17A72">
              <w:rPr>
                <w:color w:val="auto"/>
                <w:szCs w:val="20"/>
              </w:rPr>
              <w:t>çocukların</w:t>
            </w:r>
            <w:proofErr w:type="spellEnd"/>
            <w:r w:rsidRPr="00B17A72">
              <w:rPr>
                <w:color w:val="auto"/>
                <w:szCs w:val="20"/>
              </w:rPr>
              <w:t xml:space="preserve"> </w:t>
            </w:r>
            <w:proofErr w:type="spellStart"/>
            <w:r w:rsidRPr="00B17A72">
              <w:rPr>
                <w:color w:val="auto"/>
                <w:szCs w:val="20"/>
              </w:rPr>
              <w:t>durumu</w:t>
            </w:r>
            <w:proofErr w:type="spellEnd"/>
            <w:r w:rsidRPr="00B17A72">
              <w:rPr>
                <w:color w:val="auto"/>
                <w:szCs w:val="20"/>
              </w:rPr>
              <w:t>.</w:t>
            </w:r>
          </w:p>
          <w:p w14:paraId="2FF76FED" w14:textId="36ECDEB8" w:rsidR="00471455" w:rsidRPr="00B17A72" w:rsidRDefault="00471455" w:rsidP="00521E90">
            <w:pPr>
              <w:numPr>
                <w:ilvl w:val="0"/>
                <w:numId w:val="22"/>
              </w:numPr>
              <w:spacing w:after="0" w:line="240" w:lineRule="auto"/>
              <w:ind w:left="0"/>
              <w:jc w:val="both"/>
              <w:rPr>
                <w:color w:val="auto"/>
                <w:szCs w:val="20"/>
              </w:rPr>
            </w:pPr>
            <w:r w:rsidRPr="00B17A72">
              <w:rPr>
                <w:color w:val="auto"/>
                <w:szCs w:val="20"/>
              </w:rPr>
              <w:t xml:space="preserve">4.Aykurt, A. Y. (2020). 21. </w:t>
            </w:r>
            <w:proofErr w:type="spellStart"/>
            <w:r w:rsidRPr="00B17A72">
              <w:rPr>
                <w:color w:val="auto"/>
                <w:szCs w:val="20"/>
              </w:rPr>
              <w:t>Yüzyıl</w:t>
            </w:r>
            <w:proofErr w:type="spellEnd"/>
            <w:r w:rsidRPr="00B17A72">
              <w:rPr>
                <w:color w:val="auto"/>
                <w:szCs w:val="20"/>
              </w:rPr>
              <w:t xml:space="preserve"> da </w:t>
            </w:r>
            <w:proofErr w:type="spellStart"/>
            <w:r w:rsidRPr="00B17A72">
              <w:rPr>
                <w:color w:val="auto"/>
                <w:szCs w:val="20"/>
              </w:rPr>
              <w:t>Sosyal</w:t>
            </w:r>
            <w:proofErr w:type="spellEnd"/>
            <w:r w:rsidRPr="00B17A72">
              <w:rPr>
                <w:color w:val="auto"/>
                <w:szCs w:val="20"/>
              </w:rPr>
              <w:t xml:space="preserve"> Sorunlar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Dezavantajlı</w:t>
            </w:r>
            <w:proofErr w:type="spellEnd"/>
            <w:r w:rsidRPr="00B17A72">
              <w:rPr>
                <w:color w:val="auto"/>
                <w:szCs w:val="20"/>
              </w:rPr>
              <w:t xml:space="preserve"> </w:t>
            </w:r>
            <w:proofErr w:type="spellStart"/>
            <w:r w:rsidRPr="00B17A72">
              <w:rPr>
                <w:color w:val="auto"/>
                <w:szCs w:val="20"/>
              </w:rPr>
              <w:t>Gruplar</w:t>
            </w:r>
            <w:proofErr w:type="spellEnd"/>
            <w:r w:rsidRPr="00B17A72">
              <w:rPr>
                <w:color w:val="auto"/>
                <w:szCs w:val="20"/>
              </w:rPr>
              <w:t>. Journal of Awareness (</w:t>
            </w:r>
            <w:proofErr w:type="spellStart"/>
            <w:r w:rsidRPr="00B17A72">
              <w:rPr>
                <w:color w:val="auto"/>
                <w:szCs w:val="20"/>
              </w:rPr>
              <w:t>JoA</w:t>
            </w:r>
            <w:proofErr w:type="spellEnd"/>
            <w:r w:rsidRPr="00B17A72">
              <w:rPr>
                <w:color w:val="auto"/>
                <w:szCs w:val="20"/>
              </w:rPr>
              <w:t>), 5(3), 427-448.</w:t>
            </w:r>
          </w:p>
          <w:p w14:paraId="428DABEB" w14:textId="1834F27A" w:rsidR="00471455" w:rsidRPr="00B17A72" w:rsidRDefault="00471455" w:rsidP="00521E90">
            <w:pPr>
              <w:numPr>
                <w:ilvl w:val="0"/>
                <w:numId w:val="22"/>
              </w:numPr>
              <w:spacing w:after="0" w:line="240" w:lineRule="auto"/>
              <w:ind w:left="0"/>
              <w:jc w:val="both"/>
              <w:rPr>
                <w:color w:val="auto"/>
                <w:szCs w:val="20"/>
              </w:rPr>
            </w:pPr>
            <w:r w:rsidRPr="00B17A72">
              <w:rPr>
                <w:color w:val="auto"/>
                <w:szCs w:val="20"/>
              </w:rPr>
              <w:t xml:space="preserve">5.Şen, B. (2021). </w:t>
            </w:r>
            <w:proofErr w:type="spellStart"/>
            <w:r w:rsidRPr="00B17A72">
              <w:rPr>
                <w:color w:val="auto"/>
                <w:szCs w:val="20"/>
              </w:rPr>
              <w:t>Mevcut</w:t>
            </w:r>
            <w:proofErr w:type="spellEnd"/>
            <w:r w:rsidRPr="00B17A72">
              <w:rPr>
                <w:color w:val="auto"/>
                <w:szCs w:val="20"/>
              </w:rPr>
              <w:t xml:space="preserve"> </w:t>
            </w:r>
            <w:proofErr w:type="spellStart"/>
            <w:r w:rsidRPr="00B17A72">
              <w:rPr>
                <w:color w:val="auto"/>
                <w:szCs w:val="20"/>
              </w:rPr>
              <w:t>kimliğine</w:t>
            </w:r>
            <w:proofErr w:type="spellEnd"/>
            <w:r w:rsidRPr="00B17A72">
              <w:rPr>
                <w:color w:val="auto"/>
                <w:szCs w:val="20"/>
              </w:rPr>
              <w:t xml:space="preserve"> </w:t>
            </w:r>
            <w:proofErr w:type="spellStart"/>
            <w:r w:rsidRPr="00B17A72">
              <w:rPr>
                <w:color w:val="auto"/>
                <w:szCs w:val="20"/>
              </w:rPr>
              <w:t>göre</w:t>
            </w:r>
            <w:proofErr w:type="spellEnd"/>
            <w:r w:rsidRPr="00B17A72">
              <w:rPr>
                <w:color w:val="auto"/>
                <w:szCs w:val="20"/>
              </w:rPr>
              <w:t xml:space="preserve"> </w:t>
            </w:r>
            <w:proofErr w:type="spellStart"/>
            <w:r w:rsidRPr="00B17A72">
              <w:rPr>
                <w:color w:val="auto"/>
                <w:szCs w:val="20"/>
              </w:rPr>
              <w:t>dezavantajlı</w:t>
            </w:r>
            <w:proofErr w:type="spellEnd"/>
            <w:r w:rsidRPr="00B17A72">
              <w:rPr>
                <w:color w:val="auto"/>
                <w:szCs w:val="20"/>
              </w:rPr>
              <w:t xml:space="preserve"> </w:t>
            </w:r>
            <w:proofErr w:type="spellStart"/>
            <w:r w:rsidRPr="00B17A72">
              <w:rPr>
                <w:color w:val="auto"/>
                <w:szCs w:val="20"/>
              </w:rPr>
              <w:t>çocuklar</w:t>
            </w:r>
            <w:proofErr w:type="spellEnd"/>
            <w:r w:rsidRPr="00B17A72">
              <w:rPr>
                <w:color w:val="auto"/>
                <w:szCs w:val="20"/>
              </w:rPr>
              <w:t xml:space="preserve">. </w:t>
            </w:r>
            <w:proofErr w:type="spellStart"/>
            <w:r w:rsidRPr="00B17A72">
              <w:rPr>
                <w:color w:val="auto"/>
                <w:szCs w:val="20"/>
              </w:rPr>
              <w:t>Edt</w:t>
            </w:r>
            <w:proofErr w:type="spellEnd"/>
            <w:r w:rsidRPr="00B17A72">
              <w:rPr>
                <w:color w:val="auto"/>
                <w:szCs w:val="20"/>
              </w:rPr>
              <w:t xml:space="preserve">: Dilek Erol. Erken </w:t>
            </w:r>
            <w:proofErr w:type="spellStart"/>
            <w:r w:rsidRPr="00B17A72">
              <w:rPr>
                <w:color w:val="auto"/>
                <w:szCs w:val="20"/>
              </w:rPr>
              <w:t>çocukluk</w:t>
            </w:r>
            <w:proofErr w:type="spellEnd"/>
            <w:r w:rsidRPr="00B17A72">
              <w:rPr>
                <w:color w:val="auto"/>
                <w:szCs w:val="20"/>
              </w:rPr>
              <w:t xml:space="preserve"> </w:t>
            </w:r>
            <w:proofErr w:type="spellStart"/>
            <w:r w:rsidRPr="00B17A72">
              <w:rPr>
                <w:color w:val="auto"/>
                <w:szCs w:val="20"/>
              </w:rPr>
              <w:t>döneminde</w:t>
            </w:r>
            <w:proofErr w:type="spellEnd"/>
            <w:r w:rsidRPr="00B17A72">
              <w:rPr>
                <w:color w:val="auto"/>
                <w:szCs w:val="20"/>
              </w:rPr>
              <w:t xml:space="preserve"> </w:t>
            </w:r>
            <w:proofErr w:type="spellStart"/>
            <w:r w:rsidRPr="00B17A72">
              <w:rPr>
                <w:color w:val="auto"/>
                <w:szCs w:val="20"/>
              </w:rPr>
              <w:t>dezavantajlı</w:t>
            </w:r>
            <w:proofErr w:type="spellEnd"/>
            <w:r w:rsidRPr="00B17A72">
              <w:rPr>
                <w:color w:val="auto"/>
                <w:szCs w:val="20"/>
              </w:rPr>
              <w:t xml:space="preserve"> </w:t>
            </w:r>
            <w:proofErr w:type="spellStart"/>
            <w:r w:rsidRPr="00B17A72">
              <w:rPr>
                <w:color w:val="auto"/>
                <w:szCs w:val="20"/>
              </w:rPr>
              <w:t>çocuklar</w:t>
            </w:r>
            <w:proofErr w:type="spellEnd"/>
            <w:r w:rsidRPr="00B17A72">
              <w:rPr>
                <w:color w:val="auto"/>
                <w:szCs w:val="20"/>
              </w:rPr>
              <w:t xml:space="preserve"> </w:t>
            </w:r>
            <w:proofErr w:type="spellStart"/>
            <w:r w:rsidRPr="00B17A72">
              <w:rPr>
                <w:color w:val="auto"/>
                <w:szCs w:val="20"/>
              </w:rPr>
              <w:t>içinde</w:t>
            </w:r>
            <w:proofErr w:type="spellEnd"/>
            <w:r w:rsidRPr="00B17A72">
              <w:rPr>
                <w:color w:val="auto"/>
                <w:szCs w:val="20"/>
              </w:rPr>
              <w:t xml:space="preserve">. Ankara: </w:t>
            </w:r>
            <w:proofErr w:type="spellStart"/>
            <w:r w:rsidRPr="00B17A72">
              <w:rPr>
                <w:color w:val="auto"/>
                <w:szCs w:val="20"/>
              </w:rPr>
              <w:t>Eğiten</w:t>
            </w:r>
            <w:proofErr w:type="spellEnd"/>
            <w:r w:rsidRPr="00B17A72">
              <w:rPr>
                <w:color w:val="auto"/>
                <w:szCs w:val="20"/>
              </w:rPr>
              <w:t xml:space="preserve"> Kitap.</w:t>
            </w:r>
          </w:p>
          <w:p w14:paraId="50092186" w14:textId="36718332" w:rsidR="00471455" w:rsidRPr="00B17A72" w:rsidRDefault="00471455" w:rsidP="00521E90">
            <w:pPr>
              <w:numPr>
                <w:ilvl w:val="0"/>
                <w:numId w:val="22"/>
              </w:numPr>
              <w:spacing w:after="0" w:line="240" w:lineRule="auto"/>
              <w:ind w:left="0"/>
              <w:jc w:val="both"/>
              <w:rPr>
                <w:color w:val="auto"/>
                <w:szCs w:val="20"/>
              </w:rPr>
            </w:pPr>
            <w:r w:rsidRPr="00B17A72">
              <w:rPr>
                <w:color w:val="auto"/>
                <w:szCs w:val="20"/>
              </w:rPr>
              <w:t xml:space="preserve">6.Yüksel, M., Adıgüzel, O., &amp; Yüksel, H. (2014). </w:t>
            </w:r>
            <w:proofErr w:type="spellStart"/>
            <w:r w:rsidRPr="00B17A72">
              <w:rPr>
                <w:color w:val="auto"/>
                <w:szCs w:val="20"/>
              </w:rPr>
              <w:t>Dünyada</w:t>
            </w:r>
            <w:proofErr w:type="spellEnd"/>
            <w:r w:rsidRPr="00B17A72">
              <w:rPr>
                <w:color w:val="auto"/>
                <w:szCs w:val="20"/>
              </w:rPr>
              <w:t xml:space="preserve"> ve </w:t>
            </w:r>
            <w:proofErr w:type="spellStart"/>
            <w:r w:rsidRPr="00B17A72">
              <w:rPr>
                <w:color w:val="auto"/>
                <w:szCs w:val="20"/>
              </w:rPr>
              <w:t>Türkiye’de</w:t>
            </w:r>
            <w:proofErr w:type="spellEnd"/>
            <w:r w:rsidRPr="00B17A72">
              <w:rPr>
                <w:color w:val="auto"/>
                <w:szCs w:val="20"/>
              </w:rPr>
              <w:t xml:space="preserve"> </w:t>
            </w:r>
            <w:proofErr w:type="spellStart"/>
            <w:r w:rsidRPr="00B17A72">
              <w:rPr>
                <w:color w:val="auto"/>
                <w:szCs w:val="20"/>
              </w:rPr>
              <w:t>Sosyal</w:t>
            </w:r>
            <w:proofErr w:type="spellEnd"/>
            <w:r w:rsidRPr="00B17A72">
              <w:rPr>
                <w:color w:val="auto"/>
                <w:szCs w:val="20"/>
              </w:rPr>
              <w:t xml:space="preserve"> Politika </w:t>
            </w:r>
            <w:proofErr w:type="spellStart"/>
            <w:r w:rsidRPr="00B17A72">
              <w:rPr>
                <w:color w:val="auto"/>
                <w:szCs w:val="20"/>
              </w:rPr>
              <w:t>Temelinde</w:t>
            </w:r>
            <w:proofErr w:type="spellEnd"/>
            <w:r w:rsidRPr="00B17A72">
              <w:rPr>
                <w:color w:val="auto"/>
                <w:szCs w:val="20"/>
              </w:rPr>
              <w:t xml:space="preserve"> </w:t>
            </w:r>
            <w:proofErr w:type="spellStart"/>
            <w:r w:rsidRPr="00B17A72">
              <w:rPr>
                <w:color w:val="auto"/>
                <w:szCs w:val="20"/>
              </w:rPr>
              <w:t>Dezavantajlı</w:t>
            </w:r>
            <w:proofErr w:type="spellEnd"/>
            <w:r w:rsidRPr="00B17A72">
              <w:rPr>
                <w:color w:val="auto"/>
                <w:szCs w:val="20"/>
              </w:rPr>
              <w:t xml:space="preserve"> Bir </w:t>
            </w:r>
            <w:proofErr w:type="spellStart"/>
            <w:r w:rsidRPr="00B17A72">
              <w:rPr>
                <w:color w:val="auto"/>
                <w:szCs w:val="20"/>
              </w:rPr>
              <w:t>Grup</w:t>
            </w:r>
            <w:proofErr w:type="spellEnd"/>
            <w:r w:rsidRPr="00B17A72">
              <w:rPr>
                <w:color w:val="auto"/>
                <w:szCs w:val="20"/>
              </w:rPr>
              <w:t xml:space="preserve"> </w:t>
            </w:r>
            <w:proofErr w:type="spellStart"/>
            <w:r w:rsidRPr="00B17A72">
              <w:rPr>
                <w:color w:val="auto"/>
                <w:szCs w:val="20"/>
              </w:rPr>
              <w:t>Olarak</w:t>
            </w:r>
            <w:proofErr w:type="spellEnd"/>
            <w:r w:rsidRPr="00B17A72">
              <w:rPr>
                <w:color w:val="auto"/>
                <w:szCs w:val="20"/>
              </w:rPr>
              <w:t xml:space="preserve"> </w:t>
            </w:r>
            <w:proofErr w:type="spellStart"/>
            <w:r w:rsidRPr="00B17A72">
              <w:rPr>
                <w:color w:val="auto"/>
                <w:szCs w:val="20"/>
              </w:rPr>
              <w:t>Çocuk</w:t>
            </w:r>
            <w:proofErr w:type="spellEnd"/>
            <w:r w:rsidRPr="00B17A72">
              <w:rPr>
                <w:color w:val="auto"/>
                <w:szCs w:val="20"/>
              </w:rPr>
              <w:t xml:space="preserve"> İşçiler </w:t>
            </w:r>
            <w:proofErr w:type="spellStart"/>
            <w:r w:rsidRPr="00B17A72">
              <w:rPr>
                <w:color w:val="auto"/>
                <w:szCs w:val="20"/>
              </w:rPr>
              <w:t>Realitesi</w:t>
            </w:r>
            <w:proofErr w:type="spellEnd"/>
            <w:r w:rsidRPr="00B17A72">
              <w:rPr>
                <w:color w:val="auto"/>
                <w:szCs w:val="20"/>
              </w:rPr>
              <w:t xml:space="preserve">. </w:t>
            </w:r>
            <w:proofErr w:type="spellStart"/>
            <w:r w:rsidRPr="00B17A72">
              <w:rPr>
                <w:color w:val="auto"/>
                <w:szCs w:val="20"/>
              </w:rPr>
              <w:t>Kastamonu</w:t>
            </w:r>
            <w:proofErr w:type="spellEnd"/>
            <w:r w:rsidRPr="00B17A72">
              <w:rPr>
                <w:color w:val="auto"/>
                <w:szCs w:val="20"/>
              </w:rPr>
              <w:t xml:space="preserve"> Üniversitesi </w:t>
            </w:r>
            <w:proofErr w:type="spellStart"/>
            <w:r w:rsidRPr="00B17A72">
              <w:rPr>
                <w:color w:val="auto"/>
                <w:szCs w:val="20"/>
              </w:rPr>
              <w:t>İktisadi</w:t>
            </w:r>
            <w:proofErr w:type="spellEnd"/>
            <w:r w:rsidRPr="00B17A72">
              <w:rPr>
                <w:color w:val="auto"/>
                <w:szCs w:val="20"/>
              </w:rPr>
              <w:t xml:space="preserve"> Ve </w:t>
            </w:r>
            <w:proofErr w:type="spellStart"/>
            <w:r w:rsidRPr="00B17A72">
              <w:rPr>
                <w:color w:val="auto"/>
                <w:szCs w:val="20"/>
              </w:rPr>
              <w:t>İdari</w:t>
            </w:r>
            <w:proofErr w:type="spellEnd"/>
            <w:r w:rsidRPr="00B17A72">
              <w:rPr>
                <w:color w:val="auto"/>
                <w:szCs w:val="20"/>
              </w:rPr>
              <w:t xml:space="preserve"> </w:t>
            </w:r>
            <w:proofErr w:type="spellStart"/>
            <w:r w:rsidRPr="00B17A72">
              <w:rPr>
                <w:color w:val="auto"/>
                <w:szCs w:val="20"/>
              </w:rPr>
              <w:t>Bilimler</w:t>
            </w:r>
            <w:proofErr w:type="spellEnd"/>
            <w:r w:rsidRPr="00B17A72">
              <w:rPr>
                <w:color w:val="auto"/>
                <w:szCs w:val="20"/>
              </w:rPr>
              <w:t xml:space="preserve"> Fakültesi Dergisi, 6(4), 23-34.</w:t>
            </w:r>
          </w:p>
        </w:tc>
      </w:tr>
      <w:tr w:rsidR="00471455" w:rsidRPr="00B17A72" w14:paraId="5219F4E9" w14:textId="77777777" w:rsidTr="00640ED0">
        <w:tblPrEx>
          <w:tblBorders>
            <w:insideH w:val="single" w:sz="6" w:space="0" w:color="auto"/>
            <w:insideV w:val="single" w:sz="6" w:space="0" w:color="auto"/>
          </w:tblBorders>
        </w:tblPrEx>
        <w:trPr>
          <w:jc w:val="center"/>
        </w:trPr>
        <w:tc>
          <w:tcPr>
            <w:tcW w:w="9062" w:type="dxa"/>
            <w:gridSpan w:val="10"/>
            <w:tcBorders>
              <w:top w:val="single" w:sz="4" w:space="0" w:color="auto"/>
              <w:left w:val="single" w:sz="4" w:space="0" w:color="auto"/>
              <w:bottom w:val="single" w:sz="6" w:space="0" w:color="auto"/>
              <w:right w:val="single" w:sz="4" w:space="0" w:color="auto"/>
            </w:tcBorders>
            <w:vAlign w:val="center"/>
            <w:hideMark/>
          </w:tcPr>
          <w:p w14:paraId="0E0432B5" w14:textId="2E292063" w:rsidR="00471455" w:rsidRPr="00B17A72" w:rsidRDefault="00471455" w:rsidP="00471455">
            <w:pPr>
              <w:spacing w:after="0" w:line="240" w:lineRule="auto"/>
              <w:rPr>
                <w:b/>
                <w:bCs/>
                <w:color w:val="auto"/>
                <w:szCs w:val="20"/>
              </w:rPr>
            </w:pPr>
            <w:r w:rsidRPr="00B17A72">
              <w:rPr>
                <w:b/>
                <w:bCs/>
                <w:color w:val="auto"/>
                <w:szCs w:val="20"/>
              </w:rPr>
              <w:t xml:space="preserve">Course Policies and Rules: </w:t>
            </w:r>
            <w:r w:rsidRPr="00B17A72">
              <w:rPr>
                <w:color w:val="auto"/>
                <w:szCs w:val="20"/>
              </w:rPr>
              <w:t xml:space="preserve">(Optional, if the instructor needs to add some explanation or further note, this column can be selected from the DEBIS menu) </w:t>
            </w:r>
          </w:p>
        </w:tc>
      </w:tr>
      <w:tr w:rsidR="00471455" w:rsidRPr="00B17A72" w14:paraId="4C0F7F3F" w14:textId="77777777" w:rsidTr="00640ED0">
        <w:tblPrEx>
          <w:tblBorders>
            <w:insideH w:val="single" w:sz="6" w:space="0" w:color="auto"/>
            <w:insideV w:val="single" w:sz="6" w:space="0" w:color="auto"/>
          </w:tblBorders>
        </w:tblPrEx>
        <w:trPr>
          <w:jc w:val="center"/>
        </w:trPr>
        <w:tc>
          <w:tcPr>
            <w:tcW w:w="9062" w:type="dxa"/>
            <w:gridSpan w:val="10"/>
            <w:tcBorders>
              <w:top w:val="single" w:sz="6" w:space="0" w:color="auto"/>
              <w:left w:val="single" w:sz="4" w:space="0" w:color="auto"/>
              <w:bottom w:val="single" w:sz="6" w:space="0" w:color="auto"/>
              <w:right w:val="single" w:sz="4" w:space="0" w:color="auto"/>
            </w:tcBorders>
            <w:vAlign w:val="center"/>
            <w:hideMark/>
          </w:tcPr>
          <w:p w14:paraId="48D58076" w14:textId="77777777" w:rsidR="00471455" w:rsidRPr="00B17A72" w:rsidRDefault="00471455" w:rsidP="00471455">
            <w:pPr>
              <w:spacing w:after="0" w:line="240" w:lineRule="auto"/>
              <w:rPr>
                <w:color w:val="auto"/>
                <w:szCs w:val="20"/>
              </w:rPr>
            </w:pPr>
            <w:r w:rsidRPr="00B17A72">
              <w:rPr>
                <w:b/>
                <w:bCs/>
                <w:color w:val="auto"/>
                <w:szCs w:val="20"/>
              </w:rPr>
              <w:t>Contact Details for the Instructor:</w:t>
            </w:r>
            <w:r w:rsidRPr="00B17A72">
              <w:rPr>
                <w:color w:val="auto"/>
                <w:szCs w:val="20"/>
              </w:rPr>
              <w:t xml:space="preserve"> Prof. Murat BEKTAŞ</w:t>
            </w:r>
          </w:p>
          <w:p w14:paraId="41AE0556" w14:textId="77777777" w:rsidR="00471455" w:rsidRPr="00B17A72" w:rsidRDefault="00471455" w:rsidP="00471455">
            <w:pPr>
              <w:spacing w:after="0" w:line="240" w:lineRule="auto"/>
              <w:rPr>
                <w:color w:val="auto"/>
                <w:szCs w:val="20"/>
              </w:rPr>
            </w:pPr>
            <w:r w:rsidRPr="00B17A72">
              <w:rPr>
                <w:color w:val="auto"/>
                <w:szCs w:val="20"/>
              </w:rPr>
              <w:t xml:space="preserve">02324124782 </w:t>
            </w:r>
            <w:hyperlink w:history="1">
              <w:r w:rsidRPr="00B17A72">
                <w:rPr>
                  <w:color w:val="auto"/>
                  <w:szCs w:val="20"/>
                </w:rPr>
                <w:t>murat.bektas@deu.edu.tr</w:t>
              </w:r>
            </w:hyperlink>
            <w:r w:rsidRPr="00B17A72">
              <w:rPr>
                <w:color w:val="auto"/>
                <w:szCs w:val="20"/>
              </w:rPr>
              <w:t xml:space="preserve"> </w:t>
            </w:r>
          </w:p>
        </w:tc>
      </w:tr>
      <w:tr w:rsidR="00471455" w:rsidRPr="00B17A72" w14:paraId="2A25B603" w14:textId="77777777" w:rsidTr="00640ED0">
        <w:tblPrEx>
          <w:tblBorders>
            <w:insideH w:val="single" w:sz="6" w:space="0" w:color="auto"/>
            <w:insideV w:val="single" w:sz="6" w:space="0" w:color="auto"/>
          </w:tblBorders>
        </w:tblPrEx>
        <w:trPr>
          <w:jc w:val="center"/>
        </w:trPr>
        <w:tc>
          <w:tcPr>
            <w:tcW w:w="9062" w:type="dxa"/>
            <w:gridSpan w:val="10"/>
            <w:tcBorders>
              <w:top w:val="single" w:sz="6" w:space="0" w:color="auto"/>
              <w:left w:val="single" w:sz="4" w:space="0" w:color="auto"/>
              <w:bottom w:val="single" w:sz="4" w:space="0" w:color="auto"/>
              <w:right w:val="single" w:sz="4" w:space="0" w:color="auto"/>
            </w:tcBorders>
            <w:vAlign w:val="center"/>
            <w:hideMark/>
          </w:tcPr>
          <w:p w14:paraId="099166E9" w14:textId="77777777" w:rsidR="00471455" w:rsidRPr="00B17A72" w:rsidRDefault="00471455" w:rsidP="00471455">
            <w:pPr>
              <w:spacing w:after="0" w:line="240" w:lineRule="auto"/>
              <w:rPr>
                <w:b/>
                <w:bCs/>
                <w:color w:val="auto"/>
                <w:szCs w:val="20"/>
              </w:rPr>
            </w:pPr>
            <w:r w:rsidRPr="00B17A72">
              <w:rPr>
                <w:b/>
                <w:bCs/>
                <w:color w:val="auto"/>
                <w:szCs w:val="20"/>
              </w:rPr>
              <w:t xml:space="preserve">Office Hours: </w:t>
            </w:r>
            <w:r w:rsidRPr="00B17A72">
              <w:rPr>
                <w:color w:val="auto"/>
                <w:szCs w:val="20"/>
              </w:rPr>
              <w:t>It varies according to the individual program created each semester.</w:t>
            </w:r>
          </w:p>
        </w:tc>
      </w:tr>
      <w:tr w:rsidR="00471455" w:rsidRPr="00B17A72" w14:paraId="1FEB2DC9" w14:textId="77777777" w:rsidTr="00640ED0">
        <w:trPr>
          <w:jc w:val="center"/>
        </w:trPr>
        <w:tc>
          <w:tcPr>
            <w:tcW w:w="9062" w:type="dxa"/>
            <w:gridSpan w:val="10"/>
            <w:tcBorders>
              <w:top w:val="single" w:sz="4" w:space="0" w:color="auto"/>
              <w:left w:val="single" w:sz="4" w:space="0" w:color="auto"/>
              <w:bottom w:val="single" w:sz="4" w:space="0" w:color="auto"/>
              <w:right w:val="single" w:sz="4" w:space="0" w:color="auto"/>
            </w:tcBorders>
            <w:vAlign w:val="center"/>
            <w:hideMark/>
          </w:tcPr>
          <w:p w14:paraId="03C461DE" w14:textId="77777777" w:rsidR="00471455" w:rsidRPr="00B17A72" w:rsidRDefault="00471455" w:rsidP="00471455">
            <w:pPr>
              <w:spacing w:after="0" w:line="240" w:lineRule="auto"/>
              <w:rPr>
                <w:b/>
                <w:bCs/>
                <w:color w:val="auto"/>
                <w:szCs w:val="20"/>
              </w:rPr>
            </w:pPr>
            <w:r w:rsidRPr="00B17A72">
              <w:rPr>
                <w:b/>
                <w:bCs/>
                <w:color w:val="auto"/>
                <w:szCs w:val="20"/>
              </w:rPr>
              <w:t xml:space="preserve">Course Content: </w:t>
            </w:r>
            <w:r w:rsidRPr="00B17A72">
              <w:rPr>
                <w:color w:val="auto"/>
                <w:szCs w:val="20"/>
              </w:rPr>
              <w:t xml:space="preserve">(Examination dates will be specified in the course period) </w:t>
            </w:r>
          </w:p>
        </w:tc>
      </w:tr>
      <w:tr w:rsidR="00471455" w:rsidRPr="00B17A72" w14:paraId="29BA06CD" w14:textId="77777777" w:rsidTr="007053C5">
        <w:trPr>
          <w:jc w:val="center"/>
        </w:trPr>
        <w:tc>
          <w:tcPr>
            <w:tcW w:w="1075" w:type="dxa"/>
            <w:tcBorders>
              <w:top w:val="single" w:sz="4" w:space="0" w:color="auto"/>
              <w:left w:val="single" w:sz="4" w:space="0" w:color="auto"/>
              <w:bottom w:val="single" w:sz="4" w:space="0" w:color="auto"/>
              <w:right w:val="single" w:sz="4" w:space="0" w:color="auto"/>
            </w:tcBorders>
            <w:vAlign w:val="center"/>
            <w:hideMark/>
          </w:tcPr>
          <w:p w14:paraId="1C482AF9" w14:textId="77777777" w:rsidR="00471455" w:rsidRPr="00B17A72" w:rsidRDefault="00471455" w:rsidP="00471455">
            <w:pPr>
              <w:spacing w:after="0" w:line="240" w:lineRule="auto"/>
              <w:jc w:val="center"/>
              <w:rPr>
                <w:b/>
                <w:bCs/>
                <w:color w:val="auto"/>
                <w:szCs w:val="20"/>
              </w:rPr>
            </w:pPr>
            <w:r w:rsidRPr="00B17A72">
              <w:rPr>
                <w:b/>
                <w:bCs/>
                <w:color w:val="auto"/>
                <w:szCs w:val="20"/>
              </w:rPr>
              <w:t>Week</w:t>
            </w: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17A559B7" w14:textId="77777777" w:rsidR="00471455" w:rsidRPr="00B17A72" w:rsidRDefault="00471455" w:rsidP="00471455">
            <w:pPr>
              <w:spacing w:after="0" w:line="240" w:lineRule="auto"/>
              <w:rPr>
                <w:b/>
                <w:bCs/>
                <w:color w:val="auto"/>
                <w:szCs w:val="20"/>
              </w:rPr>
            </w:pPr>
            <w:r w:rsidRPr="00B17A72">
              <w:rPr>
                <w:b/>
                <w:bCs/>
                <w:color w:val="auto"/>
                <w:szCs w:val="20"/>
              </w:rPr>
              <w:t>Topics</w:t>
            </w:r>
          </w:p>
        </w:tc>
        <w:tc>
          <w:tcPr>
            <w:tcW w:w="1856" w:type="dxa"/>
            <w:gridSpan w:val="3"/>
            <w:tcBorders>
              <w:top w:val="single" w:sz="4" w:space="0" w:color="auto"/>
              <w:left w:val="single" w:sz="4" w:space="0" w:color="auto"/>
              <w:bottom w:val="single" w:sz="4" w:space="0" w:color="auto"/>
              <w:right w:val="single" w:sz="4" w:space="0" w:color="auto"/>
            </w:tcBorders>
            <w:vAlign w:val="center"/>
            <w:hideMark/>
          </w:tcPr>
          <w:p w14:paraId="3D6F915B" w14:textId="77777777" w:rsidR="00471455" w:rsidRPr="00B17A72" w:rsidRDefault="00471455" w:rsidP="00471455">
            <w:pPr>
              <w:spacing w:after="0" w:line="240" w:lineRule="auto"/>
              <w:rPr>
                <w:b/>
                <w:bCs/>
                <w:color w:val="auto"/>
                <w:szCs w:val="20"/>
              </w:rPr>
            </w:pPr>
            <w:r w:rsidRPr="00B17A72">
              <w:rPr>
                <w:b/>
                <w:bCs/>
                <w:color w:val="auto"/>
                <w:szCs w:val="20"/>
              </w:rPr>
              <w:t>Lecturer</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7C281BA8" w14:textId="0BE1DAB8" w:rsidR="00471455" w:rsidRPr="00B17A72" w:rsidRDefault="00471455" w:rsidP="00471455">
            <w:pPr>
              <w:spacing w:after="0" w:line="240" w:lineRule="auto"/>
              <w:rPr>
                <w:b/>
                <w:bCs/>
                <w:color w:val="auto"/>
                <w:szCs w:val="20"/>
              </w:rPr>
            </w:pPr>
            <w:r w:rsidRPr="00B17A72">
              <w:rPr>
                <w:b/>
                <w:bCs/>
                <w:color w:val="auto"/>
                <w:szCs w:val="20"/>
              </w:rPr>
              <w:t xml:space="preserve">Training Method and Material </w:t>
            </w:r>
          </w:p>
        </w:tc>
      </w:tr>
      <w:tr w:rsidR="00471455" w:rsidRPr="00B17A72" w14:paraId="0341EC0C" w14:textId="77777777" w:rsidTr="007053C5">
        <w:trPr>
          <w:jc w:val="center"/>
        </w:trPr>
        <w:tc>
          <w:tcPr>
            <w:tcW w:w="1075" w:type="dxa"/>
            <w:vAlign w:val="center"/>
          </w:tcPr>
          <w:p w14:paraId="60A3A93B" w14:textId="5DB2F614"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01A03692" w14:textId="77777777" w:rsidR="00471455" w:rsidRPr="00B17A72" w:rsidRDefault="00471455" w:rsidP="00471455">
            <w:pPr>
              <w:spacing w:after="0" w:line="240" w:lineRule="auto"/>
              <w:rPr>
                <w:color w:val="auto"/>
                <w:szCs w:val="20"/>
              </w:rPr>
            </w:pPr>
            <w:r w:rsidRPr="00B17A72">
              <w:rPr>
                <w:color w:val="auto"/>
                <w:szCs w:val="20"/>
              </w:rPr>
              <w:t>Course Introduction</w:t>
            </w:r>
          </w:p>
          <w:p w14:paraId="7A5A355C" w14:textId="77777777" w:rsidR="00471455" w:rsidRPr="00B17A72" w:rsidRDefault="00471455" w:rsidP="00471455">
            <w:pPr>
              <w:spacing w:after="0" w:line="240" w:lineRule="auto"/>
              <w:rPr>
                <w:color w:val="auto"/>
                <w:szCs w:val="20"/>
              </w:rPr>
            </w:pPr>
            <w:r w:rsidRPr="00B17A72">
              <w:rPr>
                <w:color w:val="auto"/>
                <w:szCs w:val="20"/>
              </w:rPr>
              <w:t xml:space="preserve">Concept of Disadvantaged Child </w:t>
            </w:r>
          </w:p>
        </w:tc>
        <w:tc>
          <w:tcPr>
            <w:tcW w:w="1856" w:type="dxa"/>
            <w:gridSpan w:val="3"/>
            <w:vAlign w:val="center"/>
          </w:tcPr>
          <w:p w14:paraId="71BDFEB6"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20E16DE7"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-answer</w:t>
            </w:r>
          </w:p>
        </w:tc>
      </w:tr>
      <w:tr w:rsidR="00471455" w:rsidRPr="00B17A72" w14:paraId="3664DCE2" w14:textId="77777777" w:rsidTr="007053C5">
        <w:trPr>
          <w:jc w:val="center"/>
        </w:trPr>
        <w:tc>
          <w:tcPr>
            <w:tcW w:w="1075" w:type="dxa"/>
            <w:vAlign w:val="center"/>
          </w:tcPr>
          <w:p w14:paraId="13093385" w14:textId="359738AE"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630A40C5" w14:textId="2998C828" w:rsidR="00471455" w:rsidRPr="00B17A72" w:rsidRDefault="00471455" w:rsidP="00471455">
            <w:pPr>
              <w:spacing w:after="0" w:line="240" w:lineRule="auto"/>
              <w:rPr>
                <w:color w:val="auto"/>
                <w:szCs w:val="20"/>
              </w:rPr>
            </w:pPr>
            <w:r w:rsidRPr="00B17A72">
              <w:rPr>
                <w:color w:val="auto"/>
                <w:szCs w:val="20"/>
              </w:rPr>
              <w:t>Legal Regulations for Disadvantaged Children and Services for Disadvantaged Children</w:t>
            </w:r>
          </w:p>
        </w:tc>
        <w:tc>
          <w:tcPr>
            <w:tcW w:w="1856" w:type="dxa"/>
            <w:gridSpan w:val="3"/>
            <w:vAlign w:val="center"/>
            <w:hideMark/>
          </w:tcPr>
          <w:p w14:paraId="1B63B30A"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5AD84892"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-answer</w:t>
            </w:r>
          </w:p>
        </w:tc>
      </w:tr>
      <w:tr w:rsidR="00471455" w:rsidRPr="00B17A72" w14:paraId="055852CB" w14:textId="77777777" w:rsidTr="007053C5">
        <w:trPr>
          <w:jc w:val="center"/>
        </w:trPr>
        <w:tc>
          <w:tcPr>
            <w:tcW w:w="1075" w:type="dxa"/>
            <w:vAlign w:val="center"/>
          </w:tcPr>
          <w:p w14:paraId="567AADC1" w14:textId="056635C5"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3B68B548" w14:textId="64E94480" w:rsidR="00471455" w:rsidRPr="00B17A72" w:rsidRDefault="00471455" w:rsidP="00471455">
            <w:pPr>
              <w:spacing w:after="0" w:line="240" w:lineRule="auto"/>
              <w:rPr>
                <w:color w:val="auto"/>
                <w:szCs w:val="20"/>
              </w:rPr>
            </w:pPr>
            <w:r w:rsidRPr="00B17A72">
              <w:rPr>
                <w:color w:val="auto"/>
                <w:szCs w:val="20"/>
              </w:rPr>
              <w:t>The Situation of Disadvantaged Children in the World and in Türkiye</w:t>
            </w:r>
          </w:p>
        </w:tc>
        <w:tc>
          <w:tcPr>
            <w:tcW w:w="1856" w:type="dxa"/>
            <w:gridSpan w:val="3"/>
            <w:vAlign w:val="center"/>
            <w:hideMark/>
          </w:tcPr>
          <w:p w14:paraId="3AFF61C6"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7256C1DE"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 xml:space="preserve">-answer </w:t>
            </w:r>
          </w:p>
        </w:tc>
      </w:tr>
      <w:tr w:rsidR="00471455" w:rsidRPr="00B17A72" w14:paraId="4930AA3D" w14:textId="77777777" w:rsidTr="007053C5">
        <w:trPr>
          <w:jc w:val="center"/>
        </w:trPr>
        <w:tc>
          <w:tcPr>
            <w:tcW w:w="1075" w:type="dxa"/>
            <w:vAlign w:val="center"/>
          </w:tcPr>
          <w:p w14:paraId="286CF403" w14:textId="3D296FC7"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76D9EEC1" w14:textId="65E2604B" w:rsidR="00471455" w:rsidRPr="00B17A72" w:rsidRDefault="00471455" w:rsidP="00471455">
            <w:pPr>
              <w:spacing w:after="0" w:line="240" w:lineRule="auto"/>
              <w:rPr>
                <w:color w:val="auto"/>
                <w:szCs w:val="20"/>
              </w:rPr>
            </w:pPr>
            <w:r w:rsidRPr="00B17A72">
              <w:rPr>
                <w:color w:val="auto"/>
                <w:szCs w:val="20"/>
              </w:rPr>
              <w:t>Neglect, Abuse and Child Monitoring Centers</w:t>
            </w:r>
          </w:p>
        </w:tc>
        <w:tc>
          <w:tcPr>
            <w:tcW w:w="1856" w:type="dxa"/>
            <w:gridSpan w:val="3"/>
            <w:vAlign w:val="center"/>
            <w:hideMark/>
          </w:tcPr>
          <w:p w14:paraId="21A94FE3"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776A6EFC"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-answer</w:t>
            </w:r>
          </w:p>
        </w:tc>
      </w:tr>
      <w:tr w:rsidR="00471455" w:rsidRPr="00B17A72" w14:paraId="3A4085C6" w14:textId="77777777" w:rsidTr="007053C5">
        <w:trPr>
          <w:jc w:val="center"/>
        </w:trPr>
        <w:tc>
          <w:tcPr>
            <w:tcW w:w="1075" w:type="dxa"/>
            <w:vAlign w:val="center"/>
          </w:tcPr>
          <w:p w14:paraId="6AFFC731" w14:textId="79B1FB62"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71898541" w14:textId="77777777" w:rsidR="00471455" w:rsidRPr="00B17A72" w:rsidRDefault="00471455" w:rsidP="00471455">
            <w:pPr>
              <w:spacing w:after="0" w:line="240" w:lineRule="auto"/>
              <w:rPr>
                <w:color w:val="auto"/>
                <w:szCs w:val="20"/>
              </w:rPr>
            </w:pPr>
            <w:r w:rsidRPr="00B17A72">
              <w:rPr>
                <w:color w:val="auto"/>
                <w:szCs w:val="20"/>
              </w:rPr>
              <w:t xml:space="preserve">Street children </w:t>
            </w:r>
          </w:p>
        </w:tc>
        <w:tc>
          <w:tcPr>
            <w:tcW w:w="1856" w:type="dxa"/>
            <w:gridSpan w:val="3"/>
            <w:vAlign w:val="center"/>
            <w:hideMark/>
          </w:tcPr>
          <w:p w14:paraId="43CA0287"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37CFCEE2"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 xml:space="preserve">-answer </w:t>
            </w:r>
          </w:p>
        </w:tc>
      </w:tr>
      <w:tr w:rsidR="00471455" w:rsidRPr="00B17A72" w14:paraId="0A9FDC52" w14:textId="77777777" w:rsidTr="007053C5">
        <w:trPr>
          <w:jc w:val="center"/>
        </w:trPr>
        <w:tc>
          <w:tcPr>
            <w:tcW w:w="1075" w:type="dxa"/>
            <w:vAlign w:val="center"/>
          </w:tcPr>
          <w:p w14:paraId="5858D651" w14:textId="3C05D37E"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6322D603" w14:textId="46EBCC40" w:rsidR="00471455" w:rsidRPr="00B17A72" w:rsidRDefault="00471455" w:rsidP="00471455">
            <w:pPr>
              <w:spacing w:after="0" w:line="240" w:lineRule="auto"/>
              <w:rPr>
                <w:color w:val="auto"/>
                <w:szCs w:val="20"/>
              </w:rPr>
            </w:pPr>
            <w:r w:rsidRPr="00B17A72">
              <w:rPr>
                <w:color w:val="auto"/>
                <w:szCs w:val="20"/>
              </w:rPr>
              <w:t>Legal Legislation Regarding Foster Family and Adoption</w:t>
            </w:r>
          </w:p>
        </w:tc>
        <w:tc>
          <w:tcPr>
            <w:tcW w:w="1856" w:type="dxa"/>
            <w:gridSpan w:val="3"/>
            <w:vAlign w:val="center"/>
          </w:tcPr>
          <w:p w14:paraId="4A792335" w14:textId="77777777" w:rsidR="00471455" w:rsidRPr="00B17A72" w:rsidRDefault="00471455" w:rsidP="00471455">
            <w:pPr>
              <w:spacing w:after="0" w:line="240" w:lineRule="auto"/>
              <w:jc w:val="both"/>
              <w:rPr>
                <w:color w:val="auto"/>
                <w:szCs w:val="20"/>
              </w:rPr>
            </w:pPr>
            <w:r w:rsidRPr="00B17A72">
              <w:rPr>
                <w:color w:val="auto"/>
                <w:szCs w:val="20"/>
              </w:rPr>
              <w:t>Asst. Prof. Emine Zahide ÖZDEMİR</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2448743C"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 xml:space="preserve">-answer </w:t>
            </w:r>
          </w:p>
        </w:tc>
      </w:tr>
      <w:tr w:rsidR="00471455" w:rsidRPr="00B17A72" w14:paraId="65146003" w14:textId="77777777" w:rsidTr="007053C5">
        <w:trPr>
          <w:jc w:val="center"/>
        </w:trPr>
        <w:tc>
          <w:tcPr>
            <w:tcW w:w="1075" w:type="dxa"/>
            <w:vAlign w:val="center"/>
          </w:tcPr>
          <w:p w14:paraId="31D3E3F2" w14:textId="468F4A09"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28DC908F" w14:textId="77777777" w:rsidR="00471455" w:rsidRPr="00B17A72" w:rsidRDefault="00471455" w:rsidP="00471455">
            <w:pPr>
              <w:spacing w:after="0" w:line="240" w:lineRule="auto"/>
              <w:rPr>
                <w:color w:val="auto"/>
                <w:szCs w:val="20"/>
              </w:rPr>
            </w:pPr>
            <w:r w:rsidRPr="00B17A72">
              <w:rPr>
                <w:color w:val="auto"/>
                <w:szCs w:val="20"/>
              </w:rPr>
              <w:t xml:space="preserve">Situation of Children in Institutional Care </w:t>
            </w:r>
          </w:p>
        </w:tc>
        <w:tc>
          <w:tcPr>
            <w:tcW w:w="1856" w:type="dxa"/>
            <w:gridSpan w:val="3"/>
            <w:tcBorders>
              <w:top w:val="single" w:sz="4" w:space="0" w:color="auto"/>
              <w:left w:val="single" w:sz="4" w:space="0" w:color="auto"/>
              <w:bottom w:val="single" w:sz="4" w:space="0" w:color="auto"/>
              <w:right w:val="single" w:sz="4" w:space="0" w:color="auto"/>
            </w:tcBorders>
            <w:vAlign w:val="center"/>
          </w:tcPr>
          <w:p w14:paraId="30A28907"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666FAB88"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 xml:space="preserve">-answer </w:t>
            </w:r>
          </w:p>
        </w:tc>
      </w:tr>
      <w:tr w:rsidR="00471455" w:rsidRPr="00B17A72" w14:paraId="24021C9F" w14:textId="77777777" w:rsidTr="007053C5">
        <w:trPr>
          <w:jc w:val="center"/>
        </w:trPr>
        <w:tc>
          <w:tcPr>
            <w:tcW w:w="1075" w:type="dxa"/>
            <w:vAlign w:val="center"/>
          </w:tcPr>
          <w:p w14:paraId="59B44A99" w14:textId="02181D21" w:rsidR="00471455" w:rsidRPr="00B17A72" w:rsidRDefault="00471455" w:rsidP="00F91BD4">
            <w:pPr>
              <w:numPr>
                <w:ilvl w:val="0"/>
                <w:numId w:val="23"/>
              </w:numPr>
              <w:spacing w:after="0" w:line="240" w:lineRule="auto"/>
              <w:ind w:left="720"/>
              <w:jc w:val="center"/>
              <w:rPr>
                <w:b/>
                <w:bCs/>
                <w:color w:val="auto"/>
                <w:szCs w:val="20"/>
              </w:rPr>
            </w:pPr>
          </w:p>
        </w:tc>
        <w:tc>
          <w:tcPr>
            <w:tcW w:w="7987" w:type="dxa"/>
            <w:gridSpan w:val="9"/>
            <w:tcBorders>
              <w:top w:val="single" w:sz="4" w:space="0" w:color="auto"/>
              <w:left w:val="single" w:sz="4" w:space="0" w:color="auto"/>
              <w:bottom w:val="single" w:sz="4" w:space="0" w:color="auto"/>
              <w:right w:val="single" w:sz="4" w:space="0" w:color="auto"/>
            </w:tcBorders>
            <w:vAlign w:val="center"/>
          </w:tcPr>
          <w:p w14:paraId="749EC4EB" w14:textId="77777777" w:rsidR="00471455" w:rsidRPr="00B17A72" w:rsidRDefault="00471455" w:rsidP="00471455">
            <w:pPr>
              <w:spacing w:after="0" w:line="240" w:lineRule="auto"/>
              <w:jc w:val="center"/>
              <w:rPr>
                <w:b/>
                <w:bCs/>
                <w:color w:val="auto"/>
                <w:szCs w:val="20"/>
              </w:rPr>
            </w:pPr>
            <w:r w:rsidRPr="00B17A72">
              <w:rPr>
                <w:b/>
                <w:bCs/>
                <w:color w:val="auto"/>
                <w:szCs w:val="20"/>
              </w:rPr>
              <w:t>MIDTERM EXAM</w:t>
            </w:r>
          </w:p>
          <w:p w14:paraId="09F55672" w14:textId="77777777" w:rsidR="00471455" w:rsidRPr="00B17A72" w:rsidRDefault="00471455" w:rsidP="00471455">
            <w:pPr>
              <w:spacing w:after="0" w:line="240" w:lineRule="auto"/>
              <w:jc w:val="center"/>
              <w:rPr>
                <w:color w:val="auto"/>
                <w:szCs w:val="20"/>
              </w:rPr>
            </w:pPr>
            <w:r w:rsidRPr="00B17A72">
              <w:rPr>
                <w:color w:val="auto"/>
                <w:szCs w:val="20"/>
              </w:rPr>
              <w:t>Asst. Prof. Emine Zahide ÖZDEMİR</w:t>
            </w:r>
          </w:p>
        </w:tc>
      </w:tr>
      <w:tr w:rsidR="00471455" w:rsidRPr="00B17A72" w14:paraId="4926B96A" w14:textId="77777777" w:rsidTr="007053C5">
        <w:trPr>
          <w:jc w:val="center"/>
        </w:trPr>
        <w:tc>
          <w:tcPr>
            <w:tcW w:w="1075" w:type="dxa"/>
            <w:vAlign w:val="center"/>
          </w:tcPr>
          <w:p w14:paraId="0010C500" w14:textId="72223701" w:rsidR="00471455" w:rsidRPr="00B17A72" w:rsidRDefault="00471455" w:rsidP="00F91BD4">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1E623E2F" w14:textId="77777777" w:rsidR="00471455" w:rsidRPr="00B17A72" w:rsidRDefault="00471455" w:rsidP="00471455">
            <w:pPr>
              <w:spacing w:after="0" w:line="240" w:lineRule="auto"/>
              <w:rPr>
                <w:b/>
                <w:bCs/>
                <w:color w:val="auto"/>
                <w:szCs w:val="20"/>
              </w:rPr>
            </w:pPr>
            <w:r w:rsidRPr="00B17A72">
              <w:rPr>
                <w:color w:val="auto"/>
                <w:szCs w:val="20"/>
              </w:rPr>
              <w:t>Project Presentation (Social Awareness of Children with Special Needs)</w:t>
            </w:r>
          </w:p>
        </w:tc>
        <w:tc>
          <w:tcPr>
            <w:tcW w:w="1856" w:type="dxa"/>
            <w:gridSpan w:val="3"/>
            <w:tcBorders>
              <w:top w:val="single" w:sz="4" w:space="0" w:color="auto"/>
              <w:left w:val="single" w:sz="4" w:space="0" w:color="auto"/>
              <w:bottom w:val="single" w:sz="4" w:space="0" w:color="auto"/>
              <w:right w:val="single" w:sz="4" w:space="0" w:color="auto"/>
            </w:tcBorders>
            <w:vAlign w:val="center"/>
          </w:tcPr>
          <w:p w14:paraId="39F858DC"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0775B17D" w14:textId="77777777" w:rsidR="00471455" w:rsidRPr="00B17A72" w:rsidRDefault="00471455" w:rsidP="00471455">
            <w:pPr>
              <w:spacing w:after="0" w:line="240" w:lineRule="auto"/>
              <w:rPr>
                <w:color w:val="auto"/>
                <w:szCs w:val="20"/>
              </w:rPr>
            </w:pPr>
            <w:r w:rsidRPr="00B17A72">
              <w:rPr>
                <w:color w:val="auto"/>
                <w:szCs w:val="20"/>
              </w:rPr>
              <w:t>Group Work, Research, Self-Learning,</w:t>
            </w:r>
          </w:p>
        </w:tc>
      </w:tr>
      <w:tr w:rsidR="00471455" w:rsidRPr="00B17A72" w14:paraId="0A4DFA3F" w14:textId="77777777" w:rsidTr="007053C5">
        <w:trPr>
          <w:jc w:val="center"/>
        </w:trPr>
        <w:tc>
          <w:tcPr>
            <w:tcW w:w="1075" w:type="dxa"/>
            <w:vAlign w:val="center"/>
          </w:tcPr>
          <w:p w14:paraId="6DA3E967" w14:textId="25A50E2A" w:rsidR="00471455" w:rsidRPr="00B17A72" w:rsidRDefault="00471455" w:rsidP="00F91BD4">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443E02B6" w14:textId="3DDF527F" w:rsidR="00471455" w:rsidRPr="00B17A72" w:rsidRDefault="00471455" w:rsidP="00471455">
            <w:pPr>
              <w:spacing w:after="0" w:line="240" w:lineRule="auto"/>
              <w:rPr>
                <w:color w:val="auto"/>
                <w:szCs w:val="20"/>
              </w:rPr>
            </w:pPr>
            <w:r w:rsidRPr="00B17A72">
              <w:rPr>
                <w:color w:val="auto"/>
                <w:szCs w:val="20"/>
              </w:rPr>
              <w:t>Situation of Children with Special Needs and Families</w:t>
            </w:r>
          </w:p>
        </w:tc>
        <w:tc>
          <w:tcPr>
            <w:tcW w:w="1856" w:type="dxa"/>
            <w:gridSpan w:val="3"/>
            <w:vAlign w:val="center"/>
          </w:tcPr>
          <w:p w14:paraId="19FAE858"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49B044D8" w14:textId="77777777" w:rsidR="00471455" w:rsidRPr="00B17A72" w:rsidRDefault="00471455" w:rsidP="00471455">
            <w:pPr>
              <w:spacing w:after="0" w:line="240" w:lineRule="auto"/>
              <w:rPr>
                <w:color w:val="auto"/>
                <w:szCs w:val="20"/>
              </w:rPr>
            </w:pPr>
            <w:r w:rsidRPr="00B17A72">
              <w:rPr>
                <w:color w:val="auto"/>
                <w:szCs w:val="20"/>
              </w:rPr>
              <w:t xml:space="preserve">Class participation, presentation, </w:t>
            </w:r>
            <w:proofErr w:type="spellStart"/>
            <w:proofErr w:type="gramStart"/>
            <w:r w:rsidRPr="00B17A72">
              <w:rPr>
                <w:color w:val="auto"/>
                <w:szCs w:val="20"/>
              </w:rPr>
              <w:t>discussion,question</w:t>
            </w:r>
            <w:proofErr w:type="spellEnd"/>
            <w:proofErr w:type="gramEnd"/>
            <w:r w:rsidRPr="00B17A72">
              <w:rPr>
                <w:color w:val="auto"/>
                <w:szCs w:val="20"/>
              </w:rPr>
              <w:t xml:space="preserve">-answer </w:t>
            </w:r>
          </w:p>
        </w:tc>
      </w:tr>
      <w:tr w:rsidR="00471455" w:rsidRPr="00B17A72" w14:paraId="5651A480" w14:textId="77777777" w:rsidTr="007053C5">
        <w:trPr>
          <w:jc w:val="center"/>
        </w:trPr>
        <w:tc>
          <w:tcPr>
            <w:tcW w:w="1075" w:type="dxa"/>
            <w:vAlign w:val="center"/>
          </w:tcPr>
          <w:p w14:paraId="6C860C50" w14:textId="481D21EC" w:rsidR="00471455" w:rsidRPr="00B17A72" w:rsidRDefault="00471455" w:rsidP="00F91BD4">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6D935990" w14:textId="77777777" w:rsidR="00471455" w:rsidRPr="00B17A72" w:rsidRDefault="00471455" w:rsidP="00471455">
            <w:pPr>
              <w:spacing w:after="0" w:line="240" w:lineRule="auto"/>
              <w:rPr>
                <w:color w:val="auto"/>
                <w:szCs w:val="20"/>
              </w:rPr>
            </w:pPr>
            <w:r w:rsidRPr="00B17A72">
              <w:rPr>
                <w:color w:val="auto"/>
                <w:szCs w:val="20"/>
              </w:rPr>
              <w:t>Health Needs of Children with Special Needs</w:t>
            </w:r>
          </w:p>
        </w:tc>
        <w:tc>
          <w:tcPr>
            <w:tcW w:w="1856" w:type="dxa"/>
            <w:gridSpan w:val="3"/>
            <w:vAlign w:val="center"/>
          </w:tcPr>
          <w:p w14:paraId="48DFD6EF" w14:textId="77777777" w:rsidR="00471455" w:rsidRPr="00B17A72" w:rsidRDefault="00471455" w:rsidP="00471455">
            <w:pPr>
              <w:spacing w:after="0" w:line="240" w:lineRule="auto"/>
              <w:jc w:val="both"/>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4E455EC6" w14:textId="5205F364" w:rsidR="00471455" w:rsidRPr="00B17A72" w:rsidRDefault="00471455" w:rsidP="00471455">
            <w:pPr>
              <w:spacing w:after="0" w:line="240" w:lineRule="auto"/>
              <w:rPr>
                <w:color w:val="auto"/>
                <w:szCs w:val="20"/>
              </w:rPr>
            </w:pPr>
            <w:r w:rsidRPr="00B17A72">
              <w:rPr>
                <w:color w:val="auto"/>
                <w:szCs w:val="20"/>
              </w:rPr>
              <w:t xml:space="preserve">Class participation, presentation, discussion, research, question-answer, </w:t>
            </w:r>
            <w:r w:rsidRPr="00B17A72">
              <w:rPr>
                <w:color w:val="auto"/>
                <w:szCs w:val="20"/>
              </w:rPr>
              <w:lastRenderedPageBreak/>
              <w:t>watching movie and interpreting</w:t>
            </w:r>
          </w:p>
        </w:tc>
      </w:tr>
      <w:tr w:rsidR="00471455" w:rsidRPr="00B17A72" w14:paraId="17434C76" w14:textId="77777777" w:rsidTr="007053C5">
        <w:trPr>
          <w:jc w:val="center"/>
        </w:trPr>
        <w:tc>
          <w:tcPr>
            <w:tcW w:w="1075" w:type="dxa"/>
            <w:vAlign w:val="center"/>
          </w:tcPr>
          <w:p w14:paraId="1520A2C9" w14:textId="20AB2B36" w:rsidR="00471455" w:rsidRPr="00B17A72" w:rsidRDefault="00471455" w:rsidP="00F91BD4">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2011BC28" w14:textId="77777777" w:rsidR="00471455" w:rsidRPr="00B17A72" w:rsidRDefault="00471455" w:rsidP="00471455">
            <w:pPr>
              <w:spacing w:after="0" w:line="240" w:lineRule="auto"/>
              <w:rPr>
                <w:color w:val="auto"/>
                <w:szCs w:val="20"/>
              </w:rPr>
            </w:pPr>
            <w:r w:rsidRPr="00B17A72">
              <w:rPr>
                <w:color w:val="auto"/>
                <w:szCs w:val="20"/>
              </w:rPr>
              <w:t>Educational Needs of Children with Special Needs</w:t>
            </w:r>
          </w:p>
        </w:tc>
        <w:tc>
          <w:tcPr>
            <w:tcW w:w="1856" w:type="dxa"/>
            <w:gridSpan w:val="3"/>
            <w:vAlign w:val="center"/>
            <w:hideMark/>
          </w:tcPr>
          <w:p w14:paraId="636C1AC7" w14:textId="77777777" w:rsidR="00471455" w:rsidRPr="00B17A72" w:rsidRDefault="00471455" w:rsidP="00471455">
            <w:pPr>
              <w:spacing w:after="0" w:line="240" w:lineRule="auto"/>
              <w:jc w:val="both"/>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tcPr>
          <w:p w14:paraId="454C32BD" w14:textId="2D4914D4" w:rsidR="00471455" w:rsidRPr="00B17A72" w:rsidRDefault="00471455" w:rsidP="00471455">
            <w:pPr>
              <w:spacing w:after="0" w:line="240" w:lineRule="auto"/>
              <w:rPr>
                <w:color w:val="auto"/>
                <w:szCs w:val="20"/>
              </w:rPr>
            </w:pPr>
            <w:r w:rsidRPr="00B17A72">
              <w:rPr>
                <w:color w:val="auto"/>
                <w:szCs w:val="20"/>
              </w:rPr>
              <w:t>Class participation, presentation, discussion, research, question-answer, watching movie and interpreting</w:t>
            </w:r>
          </w:p>
        </w:tc>
      </w:tr>
      <w:tr w:rsidR="00471455" w:rsidRPr="00B17A72" w14:paraId="3FB2041E" w14:textId="77777777" w:rsidTr="007053C5">
        <w:trPr>
          <w:jc w:val="center"/>
        </w:trPr>
        <w:tc>
          <w:tcPr>
            <w:tcW w:w="1075" w:type="dxa"/>
            <w:vAlign w:val="center"/>
          </w:tcPr>
          <w:p w14:paraId="0BD90F81" w14:textId="61A56D3D"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21348A07" w14:textId="77777777" w:rsidR="00471455" w:rsidRPr="00B17A72" w:rsidRDefault="00471455" w:rsidP="00471455">
            <w:pPr>
              <w:spacing w:after="0" w:line="240" w:lineRule="auto"/>
              <w:rPr>
                <w:color w:val="auto"/>
                <w:szCs w:val="20"/>
              </w:rPr>
            </w:pPr>
            <w:r w:rsidRPr="00B17A72">
              <w:rPr>
                <w:color w:val="auto"/>
                <w:szCs w:val="20"/>
              </w:rPr>
              <w:t>Project Presentation (Social Awareness of Children with Special Needs)</w:t>
            </w:r>
          </w:p>
        </w:tc>
        <w:tc>
          <w:tcPr>
            <w:tcW w:w="1856" w:type="dxa"/>
            <w:gridSpan w:val="3"/>
            <w:vAlign w:val="center"/>
          </w:tcPr>
          <w:p w14:paraId="779FF0ED" w14:textId="77777777" w:rsidR="00471455" w:rsidRPr="00B17A72" w:rsidRDefault="00471455" w:rsidP="00471455">
            <w:pPr>
              <w:spacing w:after="0" w:line="240" w:lineRule="auto"/>
              <w:jc w:val="both"/>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4DEAB1C0" w14:textId="77777777" w:rsidR="00471455" w:rsidRPr="00B17A72" w:rsidRDefault="00471455" w:rsidP="00471455">
            <w:pPr>
              <w:spacing w:after="0" w:line="240" w:lineRule="auto"/>
              <w:rPr>
                <w:color w:val="auto"/>
                <w:szCs w:val="20"/>
              </w:rPr>
            </w:pPr>
            <w:r w:rsidRPr="00B17A72">
              <w:rPr>
                <w:color w:val="auto"/>
                <w:szCs w:val="20"/>
              </w:rPr>
              <w:t xml:space="preserve">Group Work, Research, Self-Learning </w:t>
            </w:r>
          </w:p>
        </w:tc>
      </w:tr>
      <w:tr w:rsidR="00471455" w:rsidRPr="00B17A72" w14:paraId="71E8B129" w14:textId="77777777" w:rsidTr="007053C5">
        <w:trPr>
          <w:jc w:val="center"/>
        </w:trPr>
        <w:tc>
          <w:tcPr>
            <w:tcW w:w="1075" w:type="dxa"/>
            <w:vAlign w:val="center"/>
          </w:tcPr>
          <w:p w14:paraId="2B54C5EC" w14:textId="225CA6F6"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6E39AC19" w14:textId="77777777" w:rsidR="00471455" w:rsidRPr="00B17A72" w:rsidRDefault="00471455" w:rsidP="00471455">
            <w:pPr>
              <w:spacing w:after="0" w:line="240" w:lineRule="auto"/>
              <w:rPr>
                <w:color w:val="auto"/>
                <w:szCs w:val="20"/>
              </w:rPr>
            </w:pPr>
            <w:r w:rsidRPr="00B17A72">
              <w:rPr>
                <w:color w:val="auto"/>
                <w:szCs w:val="20"/>
              </w:rPr>
              <w:t>Project Presentation (Social Awareness of Children with Special Needs)</w:t>
            </w:r>
          </w:p>
        </w:tc>
        <w:tc>
          <w:tcPr>
            <w:tcW w:w="1856" w:type="dxa"/>
            <w:gridSpan w:val="3"/>
            <w:vAlign w:val="center"/>
            <w:hideMark/>
          </w:tcPr>
          <w:p w14:paraId="358C3238"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5E6F60FD" w14:textId="77777777" w:rsidR="00471455" w:rsidRPr="00B17A72" w:rsidRDefault="00471455" w:rsidP="00471455">
            <w:pPr>
              <w:spacing w:after="0" w:line="240" w:lineRule="auto"/>
              <w:rPr>
                <w:color w:val="auto"/>
                <w:szCs w:val="20"/>
              </w:rPr>
            </w:pPr>
            <w:r w:rsidRPr="00B17A72">
              <w:rPr>
                <w:color w:val="auto"/>
                <w:szCs w:val="20"/>
              </w:rPr>
              <w:t>Group Work, Research, Self-Learning</w:t>
            </w:r>
          </w:p>
        </w:tc>
      </w:tr>
      <w:tr w:rsidR="00471455" w:rsidRPr="00B17A72" w14:paraId="5949A636" w14:textId="77777777" w:rsidTr="007053C5">
        <w:trPr>
          <w:jc w:val="center"/>
        </w:trPr>
        <w:tc>
          <w:tcPr>
            <w:tcW w:w="1075" w:type="dxa"/>
            <w:vAlign w:val="center"/>
          </w:tcPr>
          <w:p w14:paraId="06E15747" w14:textId="577DF120" w:rsidR="00471455" w:rsidRPr="00B17A72" w:rsidRDefault="00471455" w:rsidP="00521E90">
            <w:pPr>
              <w:numPr>
                <w:ilvl w:val="0"/>
                <w:numId w:val="23"/>
              </w:numPr>
              <w:spacing w:after="0" w:line="240" w:lineRule="auto"/>
              <w:ind w:left="720"/>
              <w:jc w:val="center"/>
              <w:rPr>
                <w:b/>
                <w:bCs/>
                <w:color w:val="auto"/>
                <w:szCs w:val="20"/>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0DDDE921" w14:textId="77777777" w:rsidR="00471455" w:rsidRPr="00B17A72" w:rsidRDefault="00471455" w:rsidP="00471455">
            <w:pPr>
              <w:spacing w:after="0" w:line="240" w:lineRule="auto"/>
              <w:rPr>
                <w:color w:val="auto"/>
                <w:szCs w:val="20"/>
              </w:rPr>
            </w:pPr>
            <w:r w:rsidRPr="00B17A72">
              <w:rPr>
                <w:color w:val="auto"/>
                <w:szCs w:val="20"/>
              </w:rPr>
              <w:t>Project Presentation (Social Awareness of Children with Special Needs)</w:t>
            </w:r>
          </w:p>
        </w:tc>
        <w:tc>
          <w:tcPr>
            <w:tcW w:w="1856" w:type="dxa"/>
            <w:gridSpan w:val="3"/>
            <w:vAlign w:val="center"/>
            <w:hideMark/>
          </w:tcPr>
          <w:p w14:paraId="15456285" w14:textId="77777777" w:rsidR="00471455" w:rsidRPr="00B17A72" w:rsidRDefault="00471455" w:rsidP="00471455">
            <w:pPr>
              <w:spacing w:after="0" w:line="240" w:lineRule="auto"/>
              <w:rPr>
                <w:color w:val="auto"/>
                <w:szCs w:val="20"/>
              </w:rPr>
            </w:pPr>
            <w:r w:rsidRPr="00B17A72">
              <w:rPr>
                <w:color w:val="auto"/>
                <w:szCs w:val="20"/>
              </w:rPr>
              <w:t xml:space="preserve">Asst. Prof. Emine Zahide ÖZDEMİR </w:t>
            </w:r>
          </w:p>
        </w:tc>
        <w:tc>
          <w:tcPr>
            <w:tcW w:w="2711" w:type="dxa"/>
            <w:gridSpan w:val="3"/>
            <w:tcBorders>
              <w:top w:val="single" w:sz="4" w:space="0" w:color="auto"/>
              <w:left w:val="single" w:sz="4" w:space="0" w:color="auto"/>
              <w:bottom w:val="single" w:sz="4" w:space="0" w:color="auto"/>
              <w:right w:val="single" w:sz="4" w:space="0" w:color="auto"/>
            </w:tcBorders>
            <w:vAlign w:val="center"/>
            <w:hideMark/>
          </w:tcPr>
          <w:p w14:paraId="21E13F64" w14:textId="77777777" w:rsidR="00471455" w:rsidRPr="00B17A72" w:rsidRDefault="00471455" w:rsidP="00471455">
            <w:pPr>
              <w:spacing w:after="0" w:line="240" w:lineRule="auto"/>
              <w:rPr>
                <w:color w:val="auto"/>
                <w:szCs w:val="20"/>
              </w:rPr>
            </w:pPr>
            <w:r w:rsidRPr="00B17A72">
              <w:rPr>
                <w:color w:val="auto"/>
                <w:szCs w:val="20"/>
              </w:rPr>
              <w:t>Group Work, Research, Self-Learning</w:t>
            </w:r>
          </w:p>
        </w:tc>
      </w:tr>
    </w:tbl>
    <w:p w14:paraId="7F20A0C8"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48"/>
        <w:gridCol w:w="1334"/>
        <w:gridCol w:w="1638"/>
        <w:gridCol w:w="2142"/>
      </w:tblGrid>
      <w:tr w:rsidR="006F085B" w:rsidRPr="00B17A72" w14:paraId="1226F2D4" w14:textId="77777777" w:rsidTr="008A0364">
        <w:trPr>
          <w:tblHeader/>
          <w:jc w:val="center"/>
        </w:trPr>
        <w:tc>
          <w:tcPr>
            <w:tcW w:w="11340" w:type="dxa"/>
            <w:gridSpan w:val="4"/>
            <w:tcBorders>
              <w:top w:val="single" w:sz="4" w:space="0" w:color="auto"/>
              <w:left w:val="single" w:sz="4" w:space="0" w:color="auto"/>
              <w:bottom w:val="single" w:sz="4" w:space="0" w:color="auto"/>
              <w:right w:val="single" w:sz="4" w:space="0" w:color="auto"/>
            </w:tcBorders>
            <w:vAlign w:val="center"/>
          </w:tcPr>
          <w:p w14:paraId="45F99070" w14:textId="77777777" w:rsidR="00C91941" w:rsidRPr="00B17A72" w:rsidRDefault="00C91941" w:rsidP="001163A9">
            <w:pPr>
              <w:spacing w:after="0" w:line="240" w:lineRule="auto"/>
              <w:rPr>
                <w:b/>
                <w:bCs/>
                <w:color w:val="auto"/>
                <w:szCs w:val="20"/>
              </w:rPr>
            </w:pPr>
            <w:r w:rsidRPr="00B17A72">
              <w:rPr>
                <w:b/>
                <w:bCs/>
                <w:color w:val="auto"/>
                <w:szCs w:val="20"/>
              </w:rPr>
              <w:t>ECTS Table</w:t>
            </w:r>
          </w:p>
        </w:tc>
      </w:tr>
      <w:tr w:rsidR="006F085B" w:rsidRPr="00B17A72" w14:paraId="74271580"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B3E7632" w14:textId="77777777" w:rsidR="00C91941" w:rsidRPr="00B17A72" w:rsidRDefault="00C91941" w:rsidP="001163A9">
            <w:pPr>
              <w:spacing w:after="0" w:line="240" w:lineRule="auto"/>
              <w:rPr>
                <w:b/>
                <w:bCs/>
                <w:color w:val="auto"/>
                <w:szCs w:val="20"/>
              </w:rPr>
            </w:pPr>
            <w:r w:rsidRPr="00B17A72">
              <w:rPr>
                <w:b/>
                <w:bCs/>
                <w:color w:val="auto"/>
                <w:szCs w:val="20"/>
              </w:rPr>
              <w:t>Course Activities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494B6F" w14:textId="77777777" w:rsidR="00C91941" w:rsidRPr="00B17A72" w:rsidRDefault="00C91941" w:rsidP="001163A9">
            <w:pPr>
              <w:spacing w:after="0" w:line="240" w:lineRule="auto"/>
              <w:rPr>
                <w:color w:val="auto"/>
                <w:szCs w:val="20"/>
              </w:rPr>
            </w:pPr>
            <w:r w:rsidRPr="00B17A72">
              <w:rPr>
                <w:color w:val="auto"/>
                <w:szCs w:val="20"/>
              </w:rPr>
              <w:t>Number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DFB11F" w14:textId="77777777" w:rsidR="00C91941" w:rsidRPr="00B17A72" w:rsidRDefault="00C91941" w:rsidP="001163A9">
            <w:pPr>
              <w:spacing w:after="0" w:line="240" w:lineRule="auto"/>
              <w:rPr>
                <w:color w:val="auto"/>
                <w:szCs w:val="20"/>
              </w:rPr>
            </w:pPr>
            <w:r w:rsidRPr="00B17A72">
              <w:rPr>
                <w:color w:val="auto"/>
                <w:szCs w:val="20"/>
              </w:rPr>
              <w:t>Duration (Hour)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9ADD42" w14:textId="77777777" w:rsidR="00C91941" w:rsidRPr="00B17A72" w:rsidRDefault="00C91941" w:rsidP="001163A9">
            <w:pPr>
              <w:spacing w:after="0" w:line="240" w:lineRule="auto"/>
              <w:rPr>
                <w:color w:val="auto"/>
                <w:szCs w:val="20"/>
              </w:rPr>
            </w:pPr>
            <w:r w:rsidRPr="00B17A72">
              <w:rPr>
                <w:color w:val="auto"/>
                <w:szCs w:val="20"/>
              </w:rPr>
              <w:t xml:space="preserve">Total Work Load (hour) </w:t>
            </w:r>
          </w:p>
        </w:tc>
      </w:tr>
      <w:tr w:rsidR="006F085B" w:rsidRPr="00B17A72" w14:paraId="715C267C" w14:textId="77777777" w:rsidTr="008A0364">
        <w:trPr>
          <w:jc w:val="center"/>
        </w:trPr>
        <w:tc>
          <w:tcPr>
            <w:tcW w:w="11340" w:type="dxa"/>
            <w:gridSpan w:val="4"/>
            <w:tcBorders>
              <w:top w:val="single" w:sz="4" w:space="0" w:color="auto"/>
              <w:left w:val="single" w:sz="4" w:space="0" w:color="auto"/>
              <w:bottom w:val="single" w:sz="4" w:space="0" w:color="auto"/>
              <w:right w:val="single" w:sz="4" w:space="0" w:color="auto"/>
            </w:tcBorders>
            <w:vAlign w:val="center"/>
            <w:hideMark/>
          </w:tcPr>
          <w:p w14:paraId="1A70B854" w14:textId="77777777" w:rsidR="00C91941" w:rsidRPr="00B17A72" w:rsidRDefault="00C91941" w:rsidP="001163A9">
            <w:pPr>
              <w:spacing w:after="0" w:line="240" w:lineRule="auto"/>
              <w:rPr>
                <w:b/>
                <w:bCs/>
                <w:color w:val="auto"/>
                <w:szCs w:val="20"/>
              </w:rPr>
            </w:pPr>
            <w:r w:rsidRPr="00B17A72">
              <w:rPr>
                <w:b/>
                <w:bCs/>
                <w:color w:val="auto"/>
                <w:szCs w:val="20"/>
              </w:rPr>
              <w:t>In Class Activities</w:t>
            </w:r>
          </w:p>
        </w:tc>
      </w:tr>
      <w:tr w:rsidR="006F085B" w:rsidRPr="00B17A72" w14:paraId="7E18ADD5"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73D572F" w14:textId="77777777" w:rsidR="00C91941" w:rsidRPr="00B17A72" w:rsidRDefault="00C91941" w:rsidP="001163A9">
            <w:pPr>
              <w:spacing w:after="0" w:line="240" w:lineRule="auto"/>
              <w:rPr>
                <w:color w:val="auto"/>
                <w:szCs w:val="20"/>
              </w:rPr>
            </w:pPr>
            <w:r w:rsidRPr="00B17A72">
              <w:rPr>
                <w:color w:val="auto"/>
                <w:szCs w:val="20"/>
              </w:rPr>
              <w:t>Lecture/presentation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4694E6" w14:textId="77777777" w:rsidR="00C91941" w:rsidRPr="00B17A72" w:rsidRDefault="00C91941" w:rsidP="001163A9">
            <w:pPr>
              <w:spacing w:after="0" w:line="240" w:lineRule="auto"/>
              <w:rPr>
                <w:color w:val="auto"/>
                <w:szCs w:val="20"/>
              </w:rPr>
            </w:pPr>
            <w:r w:rsidRPr="00B17A72">
              <w:rPr>
                <w:color w:val="auto"/>
                <w:szCs w:val="20"/>
              </w:rPr>
              <w:t>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CAE18B" w14:textId="77777777" w:rsidR="00C91941" w:rsidRPr="00B17A72" w:rsidRDefault="00C91941" w:rsidP="001163A9">
            <w:pPr>
              <w:spacing w:after="0" w:line="240" w:lineRule="auto"/>
              <w:rPr>
                <w:color w:val="auto"/>
                <w:szCs w:val="20"/>
              </w:rPr>
            </w:pPr>
            <w:r w:rsidRPr="00B17A72">
              <w:rPr>
                <w:color w:val="auto"/>
                <w:szCs w:val="20"/>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73B6EDC" w14:textId="77777777" w:rsidR="00C91941" w:rsidRPr="00B17A72" w:rsidRDefault="00C91941" w:rsidP="001163A9">
            <w:pPr>
              <w:spacing w:after="0" w:line="240" w:lineRule="auto"/>
              <w:rPr>
                <w:color w:val="auto"/>
                <w:szCs w:val="20"/>
              </w:rPr>
            </w:pPr>
            <w:r w:rsidRPr="00B17A72">
              <w:rPr>
                <w:color w:val="auto"/>
                <w:szCs w:val="20"/>
              </w:rPr>
              <w:t>20</w:t>
            </w:r>
          </w:p>
        </w:tc>
      </w:tr>
      <w:tr w:rsidR="006F085B" w:rsidRPr="00B17A72" w14:paraId="71163DCF" w14:textId="77777777" w:rsidTr="008A0364">
        <w:trPr>
          <w:jc w:val="center"/>
        </w:trPr>
        <w:tc>
          <w:tcPr>
            <w:tcW w:w="11340" w:type="dxa"/>
            <w:gridSpan w:val="4"/>
            <w:tcBorders>
              <w:top w:val="single" w:sz="4" w:space="0" w:color="auto"/>
              <w:left w:val="single" w:sz="4" w:space="0" w:color="auto"/>
              <w:bottom w:val="single" w:sz="4" w:space="0" w:color="auto"/>
              <w:right w:val="single" w:sz="4" w:space="0" w:color="auto"/>
            </w:tcBorders>
            <w:vAlign w:val="center"/>
            <w:hideMark/>
          </w:tcPr>
          <w:p w14:paraId="13D1C243" w14:textId="77777777" w:rsidR="00C91941" w:rsidRPr="00B17A72" w:rsidRDefault="00C91941" w:rsidP="001163A9">
            <w:pPr>
              <w:spacing w:after="0" w:line="240" w:lineRule="auto"/>
              <w:rPr>
                <w:b/>
                <w:bCs/>
                <w:color w:val="auto"/>
                <w:szCs w:val="20"/>
              </w:rPr>
            </w:pPr>
            <w:r w:rsidRPr="00B17A72">
              <w:rPr>
                <w:b/>
                <w:bCs/>
                <w:color w:val="auto"/>
                <w:szCs w:val="20"/>
              </w:rPr>
              <w:t>Exams</w:t>
            </w:r>
          </w:p>
        </w:tc>
      </w:tr>
      <w:tr w:rsidR="006F085B" w:rsidRPr="00B17A72" w14:paraId="75CD104D"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D4E1440" w14:textId="77777777" w:rsidR="00C91941" w:rsidRPr="00B17A72" w:rsidRDefault="00C91941" w:rsidP="001163A9">
            <w:pPr>
              <w:spacing w:after="0" w:line="240" w:lineRule="auto"/>
              <w:rPr>
                <w:color w:val="auto"/>
                <w:szCs w:val="20"/>
              </w:rPr>
            </w:pPr>
            <w:r w:rsidRPr="00B17A72">
              <w:rPr>
                <w:color w:val="auto"/>
                <w:szCs w:val="20"/>
              </w:rPr>
              <w:t xml:space="preserve">Final </w:t>
            </w:r>
          </w:p>
        </w:tc>
        <w:tc>
          <w:tcPr>
            <w:tcW w:w="1559" w:type="dxa"/>
            <w:tcBorders>
              <w:top w:val="single" w:sz="4" w:space="0" w:color="auto"/>
              <w:left w:val="single" w:sz="4" w:space="0" w:color="auto"/>
              <w:bottom w:val="single" w:sz="4" w:space="0" w:color="auto"/>
              <w:right w:val="single" w:sz="4" w:space="0" w:color="auto"/>
            </w:tcBorders>
            <w:vAlign w:val="center"/>
          </w:tcPr>
          <w:p w14:paraId="376BC460" w14:textId="77777777" w:rsidR="00C91941" w:rsidRPr="00B17A72" w:rsidRDefault="00C91941" w:rsidP="001163A9">
            <w:pPr>
              <w:spacing w:after="0" w:line="240" w:lineRule="auto"/>
              <w:rPr>
                <w:color w:val="auto"/>
                <w:szCs w:val="20"/>
              </w:rPr>
            </w:pPr>
            <w:r w:rsidRPr="00B17A72">
              <w:rPr>
                <w:color w:val="auto"/>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3C596AB8" w14:textId="77777777" w:rsidR="00C91941" w:rsidRPr="00B17A72" w:rsidRDefault="00C91941" w:rsidP="001163A9">
            <w:pPr>
              <w:spacing w:after="0" w:line="240" w:lineRule="auto"/>
              <w:rPr>
                <w:color w:val="auto"/>
                <w:szCs w:val="20"/>
              </w:rPr>
            </w:pPr>
            <w:r w:rsidRPr="00B17A72">
              <w:rPr>
                <w:color w:val="auto"/>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4D5FF87F" w14:textId="77777777" w:rsidR="00C91941" w:rsidRPr="00B17A72" w:rsidRDefault="00C91941" w:rsidP="001163A9">
            <w:pPr>
              <w:spacing w:after="0" w:line="240" w:lineRule="auto"/>
              <w:rPr>
                <w:color w:val="auto"/>
                <w:szCs w:val="20"/>
              </w:rPr>
            </w:pPr>
            <w:r w:rsidRPr="00B17A72">
              <w:rPr>
                <w:color w:val="auto"/>
                <w:szCs w:val="20"/>
              </w:rPr>
              <w:t>-</w:t>
            </w:r>
          </w:p>
        </w:tc>
      </w:tr>
      <w:tr w:rsidR="006F085B" w:rsidRPr="00B17A72" w14:paraId="1CA8DB92"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56F756F4" w14:textId="77777777" w:rsidR="00C91941" w:rsidRPr="00B17A72" w:rsidRDefault="00C91941" w:rsidP="001163A9">
            <w:pPr>
              <w:spacing w:after="0" w:line="240" w:lineRule="auto"/>
              <w:rPr>
                <w:color w:val="auto"/>
                <w:szCs w:val="20"/>
              </w:rPr>
            </w:pPr>
            <w:r w:rsidRPr="00B17A72">
              <w:rPr>
                <w:color w:val="auto"/>
                <w:szCs w:val="20"/>
              </w:rPr>
              <w:t>Mid-term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CFA794" w14:textId="77777777" w:rsidR="00C91941" w:rsidRPr="00B17A72" w:rsidRDefault="00C91941" w:rsidP="001163A9">
            <w:pPr>
              <w:spacing w:after="0" w:line="240" w:lineRule="auto"/>
              <w:rPr>
                <w:color w:val="auto"/>
                <w:szCs w:val="20"/>
              </w:rPr>
            </w:pPr>
            <w:r w:rsidRPr="00B17A72">
              <w:rPr>
                <w:color w:val="auto"/>
                <w:szCs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5CC9E8" w14:textId="77777777" w:rsidR="00C91941" w:rsidRPr="00B17A72" w:rsidRDefault="00C91941" w:rsidP="001163A9">
            <w:pPr>
              <w:spacing w:after="0" w:line="240" w:lineRule="auto"/>
              <w:rPr>
                <w:color w:val="auto"/>
                <w:szCs w:val="20"/>
              </w:rPr>
            </w:pPr>
            <w:r w:rsidRPr="00B17A72">
              <w:rPr>
                <w:color w:val="auto"/>
                <w:szCs w:val="20"/>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8BAADC3" w14:textId="77777777" w:rsidR="00C91941" w:rsidRPr="00B17A72" w:rsidRDefault="00C91941" w:rsidP="001163A9">
            <w:pPr>
              <w:spacing w:after="0" w:line="240" w:lineRule="auto"/>
              <w:rPr>
                <w:color w:val="auto"/>
                <w:szCs w:val="20"/>
              </w:rPr>
            </w:pPr>
            <w:r w:rsidRPr="00B17A72">
              <w:rPr>
                <w:color w:val="auto"/>
                <w:szCs w:val="20"/>
              </w:rPr>
              <w:t>2</w:t>
            </w:r>
          </w:p>
        </w:tc>
      </w:tr>
      <w:tr w:rsidR="006F085B" w:rsidRPr="00B17A72" w14:paraId="0333BC36"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14FC3FB1" w14:textId="77777777" w:rsidR="00C91941" w:rsidRPr="00B17A72" w:rsidRDefault="00C91941" w:rsidP="001163A9">
            <w:pPr>
              <w:spacing w:after="0" w:line="240" w:lineRule="auto"/>
              <w:rPr>
                <w:color w:val="auto"/>
                <w:szCs w:val="20"/>
              </w:rPr>
            </w:pPr>
            <w:r w:rsidRPr="00B17A72">
              <w:rPr>
                <w:color w:val="auto"/>
                <w:szCs w:val="20"/>
              </w:rPr>
              <w:t>Project Final Presentation</w:t>
            </w:r>
          </w:p>
        </w:tc>
        <w:tc>
          <w:tcPr>
            <w:tcW w:w="1559" w:type="dxa"/>
            <w:tcBorders>
              <w:top w:val="single" w:sz="4" w:space="0" w:color="auto"/>
              <w:left w:val="single" w:sz="4" w:space="0" w:color="auto"/>
              <w:bottom w:val="single" w:sz="4" w:space="0" w:color="auto"/>
              <w:right w:val="single" w:sz="4" w:space="0" w:color="auto"/>
            </w:tcBorders>
            <w:vAlign w:val="center"/>
          </w:tcPr>
          <w:p w14:paraId="2C242000" w14:textId="77777777" w:rsidR="00C91941" w:rsidRPr="00B17A72" w:rsidRDefault="00C91941" w:rsidP="001163A9">
            <w:pPr>
              <w:spacing w:after="0" w:line="240" w:lineRule="auto"/>
              <w:rPr>
                <w:color w:val="auto"/>
                <w:szCs w:val="20"/>
              </w:rPr>
            </w:pPr>
            <w:r w:rsidRPr="00B17A72">
              <w:rPr>
                <w:color w:val="auto"/>
                <w:szCs w:val="20"/>
              </w:rPr>
              <w:t>1</w:t>
            </w:r>
          </w:p>
        </w:tc>
        <w:tc>
          <w:tcPr>
            <w:tcW w:w="1984" w:type="dxa"/>
            <w:tcBorders>
              <w:top w:val="single" w:sz="4" w:space="0" w:color="auto"/>
              <w:left w:val="single" w:sz="4" w:space="0" w:color="auto"/>
              <w:bottom w:val="single" w:sz="4" w:space="0" w:color="auto"/>
              <w:right w:val="single" w:sz="4" w:space="0" w:color="auto"/>
            </w:tcBorders>
            <w:vAlign w:val="center"/>
          </w:tcPr>
          <w:p w14:paraId="00EC6A68" w14:textId="77777777" w:rsidR="00C91941" w:rsidRPr="00B17A72" w:rsidRDefault="00C91941" w:rsidP="001163A9">
            <w:pPr>
              <w:spacing w:after="0" w:line="240" w:lineRule="auto"/>
              <w:rPr>
                <w:color w:val="auto"/>
                <w:szCs w:val="20"/>
              </w:rPr>
            </w:pPr>
            <w:r w:rsidRPr="00B17A72">
              <w:rPr>
                <w:color w:val="auto"/>
                <w:szCs w:val="20"/>
              </w:rPr>
              <w:t>2</w:t>
            </w:r>
          </w:p>
        </w:tc>
        <w:tc>
          <w:tcPr>
            <w:tcW w:w="2835" w:type="dxa"/>
            <w:tcBorders>
              <w:top w:val="single" w:sz="4" w:space="0" w:color="auto"/>
              <w:left w:val="single" w:sz="4" w:space="0" w:color="auto"/>
              <w:bottom w:val="single" w:sz="4" w:space="0" w:color="auto"/>
              <w:right w:val="single" w:sz="4" w:space="0" w:color="auto"/>
            </w:tcBorders>
            <w:vAlign w:val="center"/>
          </w:tcPr>
          <w:p w14:paraId="08BAD96C" w14:textId="77777777" w:rsidR="00C91941" w:rsidRPr="00B17A72" w:rsidRDefault="00C91941" w:rsidP="001163A9">
            <w:pPr>
              <w:spacing w:after="0" w:line="240" w:lineRule="auto"/>
              <w:rPr>
                <w:color w:val="auto"/>
                <w:szCs w:val="20"/>
              </w:rPr>
            </w:pPr>
            <w:r w:rsidRPr="00B17A72">
              <w:rPr>
                <w:color w:val="auto"/>
                <w:szCs w:val="20"/>
              </w:rPr>
              <w:t>2</w:t>
            </w:r>
          </w:p>
        </w:tc>
      </w:tr>
      <w:tr w:rsidR="006F085B" w:rsidRPr="00B17A72" w14:paraId="0115365E" w14:textId="77777777" w:rsidTr="008A0364">
        <w:trPr>
          <w:jc w:val="center"/>
        </w:trPr>
        <w:tc>
          <w:tcPr>
            <w:tcW w:w="11340" w:type="dxa"/>
            <w:gridSpan w:val="4"/>
            <w:tcBorders>
              <w:top w:val="single" w:sz="4" w:space="0" w:color="auto"/>
              <w:left w:val="single" w:sz="4" w:space="0" w:color="auto"/>
              <w:bottom w:val="single" w:sz="4" w:space="0" w:color="auto"/>
              <w:right w:val="single" w:sz="4" w:space="0" w:color="auto"/>
            </w:tcBorders>
            <w:vAlign w:val="center"/>
            <w:hideMark/>
          </w:tcPr>
          <w:p w14:paraId="72C81687" w14:textId="77777777" w:rsidR="00C91941" w:rsidRPr="00B17A72" w:rsidRDefault="00C91941" w:rsidP="001163A9">
            <w:pPr>
              <w:spacing w:after="0" w:line="240" w:lineRule="auto"/>
              <w:rPr>
                <w:b/>
                <w:bCs/>
                <w:color w:val="auto"/>
                <w:szCs w:val="20"/>
              </w:rPr>
            </w:pPr>
            <w:r w:rsidRPr="00B17A72">
              <w:rPr>
                <w:b/>
                <w:bCs/>
                <w:color w:val="auto"/>
                <w:szCs w:val="20"/>
              </w:rPr>
              <w:t>Out Class activities</w:t>
            </w:r>
          </w:p>
        </w:tc>
      </w:tr>
      <w:tr w:rsidR="006F085B" w:rsidRPr="00B17A72" w14:paraId="0DE9C88D"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25D36394" w14:textId="77777777" w:rsidR="00C91941" w:rsidRPr="00B17A72" w:rsidRDefault="00C91941" w:rsidP="001163A9">
            <w:pPr>
              <w:spacing w:after="0" w:line="240" w:lineRule="auto"/>
              <w:rPr>
                <w:color w:val="auto"/>
                <w:szCs w:val="20"/>
              </w:rPr>
            </w:pPr>
            <w:r w:rsidRPr="00B17A72">
              <w:rPr>
                <w:color w:val="auto"/>
                <w:szCs w:val="20"/>
              </w:rPr>
              <w:t>Preparations before/after weekly lectures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9FFDC8" w14:textId="77777777" w:rsidR="00C91941" w:rsidRPr="00B17A72" w:rsidRDefault="00C91941" w:rsidP="001163A9">
            <w:pPr>
              <w:spacing w:after="0" w:line="240" w:lineRule="auto"/>
              <w:rPr>
                <w:color w:val="auto"/>
                <w:szCs w:val="20"/>
              </w:rPr>
            </w:pPr>
            <w:r w:rsidRPr="00B17A72">
              <w:rPr>
                <w:color w:val="auto"/>
                <w:szCs w:val="20"/>
              </w:rPr>
              <w:t>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9D7BEE7" w14:textId="77777777" w:rsidR="00C91941" w:rsidRPr="00B17A72" w:rsidRDefault="00C91941" w:rsidP="001163A9">
            <w:pPr>
              <w:spacing w:after="0" w:line="240" w:lineRule="auto"/>
              <w:rPr>
                <w:color w:val="auto"/>
                <w:szCs w:val="20"/>
              </w:rPr>
            </w:pPr>
            <w:r w:rsidRPr="00B17A72">
              <w:rPr>
                <w:color w:val="auto"/>
                <w:szCs w:val="20"/>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C392F5" w14:textId="77777777" w:rsidR="00C91941" w:rsidRPr="00B17A72" w:rsidRDefault="00C91941" w:rsidP="001163A9">
            <w:pPr>
              <w:spacing w:after="0" w:line="240" w:lineRule="auto"/>
              <w:rPr>
                <w:color w:val="auto"/>
                <w:szCs w:val="20"/>
              </w:rPr>
            </w:pPr>
            <w:r w:rsidRPr="00B17A72">
              <w:rPr>
                <w:color w:val="auto"/>
                <w:szCs w:val="20"/>
              </w:rPr>
              <w:t>10</w:t>
            </w:r>
          </w:p>
        </w:tc>
      </w:tr>
      <w:tr w:rsidR="006F085B" w:rsidRPr="00B17A72" w14:paraId="6D733345"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5CBF9353" w14:textId="77777777" w:rsidR="00C91941" w:rsidRPr="00B17A72" w:rsidRDefault="00C91941" w:rsidP="001163A9">
            <w:pPr>
              <w:spacing w:after="0" w:line="240" w:lineRule="auto"/>
              <w:rPr>
                <w:color w:val="auto"/>
                <w:szCs w:val="20"/>
              </w:rPr>
            </w:pPr>
            <w:r w:rsidRPr="00B17A72">
              <w:rPr>
                <w:color w:val="auto"/>
                <w:szCs w:val="20"/>
              </w:rPr>
              <w:t>Preparation for midterm exam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83C9A5" w14:textId="77777777" w:rsidR="00C91941" w:rsidRPr="00B17A72" w:rsidRDefault="00C91941" w:rsidP="001163A9">
            <w:pPr>
              <w:spacing w:after="0" w:line="240" w:lineRule="auto"/>
              <w:rPr>
                <w:color w:val="auto"/>
                <w:szCs w:val="20"/>
              </w:rPr>
            </w:pPr>
            <w:r w:rsidRPr="00B17A72">
              <w:rPr>
                <w:color w:val="auto"/>
                <w:szCs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DB8766" w14:textId="77777777" w:rsidR="00C91941" w:rsidRPr="00B17A72" w:rsidRDefault="00C91941" w:rsidP="001163A9">
            <w:pPr>
              <w:spacing w:after="0" w:line="240" w:lineRule="auto"/>
              <w:rPr>
                <w:color w:val="auto"/>
                <w:szCs w:val="20"/>
              </w:rPr>
            </w:pPr>
            <w:r w:rsidRPr="00B17A72">
              <w:rPr>
                <w:color w:val="auto"/>
                <w:szCs w:val="20"/>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E62055" w14:textId="77777777" w:rsidR="00C91941" w:rsidRPr="00B17A72" w:rsidRDefault="00C91941" w:rsidP="001163A9">
            <w:pPr>
              <w:spacing w:after="0" w:line="240" w:lineRule="auto"/>
              <w:rPr>
                <w:color w:val="auto"/>
                <w:szCs w:val="20"/>
              </w:rPr>
            </w:pPr>
            <w:r w:rsidRPr="00B17A72">
              <w:rPr>
                <w:color w:val="auto"/>
                <w:szCs w:val="20"/>
              </w:rPr>
              <w:t>5</w:t>
            </w:r>
          </w:p>
        </w:tc>
      </w:tr>
      <w:tr w:rsidR="006F085B" w:rsidRPr="00B17A72" w14:paraId="222E016A"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782C876" w14:textId="77777777" w:rsidR="00C91941" w:rsidRPr="00B17A72" w:rsidRDefault="00C91941" w:rsidP="001163A9">
            <w:pPr>
              <w:spacing w:after="0" w:line="240" w:lineRule="auto"/>
              <w:rPr>
                <w:color w:val="auto"/>
                <w:szCs w:val="20"/>
              </w:rPr>
            </w:pPr>
            <w:r w:rsidRPr="00B17A72">
              <w:rPr>
                <w:color w:val="auto"/>
                <w:szCs w:val="20"/>
              </w:rPr>
              <w:t xml:space="preserve"> Preparation for final exam</w:t>
            </w:r>
          </w:p>
        </w:tc>
        <w:tc>
          <w:tcPr>
            <w:tcW w:w="1559" w:type="dxa"/>
            <w:tcBorders>
              <w:top w:val="single" w:sz="4" w:space="0" w:color="auto"/>
              <w:left w:val="single" w:sz="4" w:space="0" w:color="auto"/>
              <w:bottom w:val="single" w:sz="4" w:space="0" w:color="auto"/>
              <w:right w:val="single" w:sz="4" w:space="0" w:color="auto"/>
            </w:tcBorders>
            <w:vAlign w:val="center"/>
          </w:tcPr>
          <w:p w14:paraId="6F51545F" w14:textId="77777777" w:rsidR="00C91941" w:rsidRPr="00B17A72" w:rsidRDefault="00C91941" w:rsidP="001163A9">
            <w:pPr>
              <w:spacing w:after="0" w:line="240" w:lineRule="auto"/>
              <w:rPr>
                <w:color w:val="auto"/>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1E1EA3F2" w14:textId="77777777" w:rsidR="00C91941" w:rsidRPr="00B17A72" w:rsidRDefault="00C91941" w:rsidP="001163A9">
            <w:pPr>
              <w:spacing w:after="0" w:line="240" w:lineRule="auto"/>
              <w:rPr>
                <w:color w:val="auto"/>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18842FE4" w14:textId="77777777" w:rsidR="00C91941" w:rsidRPr="00B17A72" w:rsidRDefault="00C91941" w:rsidP="001163A9">
            <w:pPr>
              <w:spacing w:after="0" w:line="240" w:lineRule="auto"/>
              <w:rPr>
                <w:color w:val="auto"/>
                <w:szCs w:val="20"/>
              </w:rPr>
            </w:pPr>
          </w:p>
        </w:tc>
      </w:tr>
      <w:tr w:rsidR="006F085B" w:rsidRPr="00B17A72" w14:paraId="5DFFD319"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59F91334" w14:textId="77777777" w:rsidR="00C91941" w:rsidRPr="00B17A72" w:rsidRDefault="00C91941" w:rsidP="001163A9">
            <w:pPr>
              <w:spacing w:after="0" w:line="240" w:lineRule="auto"/>
              <w:rPr>
                <w:color w:val="auto"/>
                <w:szCs w:val="20"/>
              </w:rPr>
            </w:pPr>
            <w:r w:rsidRPr="00B17A72">
              <w:rPr>
                <w:color w:val="auto"/>
                <w:szCs w:val="20"/>
              </w:rPr>
              <w:t>Project preparation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62879C" w14:textId="77777777" w:rsidR="00C91941" w:rsidRPr="00B17A72" w:rsidRDefault="00C91941" w:rsidP="001163A9">
            <w:pPr>
              <w:spacing w:after="0" w:line="240" w:lineRule="auto"/>
              <w:rPr>
                <w:color w:val="auto"/>
                <w:szCs w:val="20"/>
              </w:rPr>
            </w:pPr>
            <w:r w:rsidRPr="00B17A72">
              <w:rPr>
                <w:color w:val="auto"/>
                <w:szCs w:val="20"/>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F93DB8" w14:textId="77777777" w:rsidR="00C91941" w:rsidRPr="00B17A72" w:rsidRDefault="00C91941" w:rsidP="001163A9">
            <w:pPr>
              <w:spacing w:after="0" w:line="240" w:lineRule="auto"/>
              <w:rPr>
                <w:color w:val="auto"/>
                <w:szCs w:val="20"/>
              </w:rPr>
            </w:pPr>
            <w:r w:rsidRPr="00B17A72">
              <w:rPr>
                <w:color w:val="auto"/>
                <w:szCs w:val="20"/>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C191B6" w14:textId="77777777" w:rsidR="00C91941" w:rsidRPr="00B17A72" w:rsidRDefault="00C91941" w:rsidP="001163A9">
            <w:pPr>
              <w:spacing w:after="0" w:line="240" w:lineRule="auto"/>
              <w:rPr>
                <w:color w:val="auto"/>
                <w:szCs w:val="20"/>
              </w:rPr>
            </w:pPr>
            <w:r w:rsidRPr="00B17A72">
              <w:rPr>
                <w:color w:val="auto"/>
                <w:szCs w:val="20"/>
              </w:rPr>
              <w:t>16</w:t>
            </w:r>
          </w:p>
        </w:tc>
      </w:tr>
      <w:tr w:rsidR="006F085B" w:rsidRPr="00B17A72" w14:paraId="7CAC5502"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3A525A12" w14:textId="77777777" w:rsidR="00C91941" w:rsidRPr="00B17A72" w:rsidRDefault="00C91941" w:rsidP="001163A9">
            <w:pPr>
              <w:spacing w:after="0" w:line="240" w:lineRule="auto"/>
              <w:rPr>
                <w:b/>
                <w:bCs/>
                <w:color w:val="auto"/>
                <w:szCs w:val="20"/>
              </w:rPr>
            </w:pPr>
            <w:r w:rsidRPr="00B17A72">
              <w:rPr>
                <w:b/>
                <w:bCs/>
                <w:color w:val="auto"/>
                <w:szCs w:val="20"/>
              </w:rPr>
              <w:t xml:space="preserve">Total Work Load </w:t>
            </w:r>
          </w:p>
        </w:tc>
        <w:tc>
          <w:tcPr>
            <w:tcW w:w="6378" w:type="dxa"/>
            <w:gridSpan w:val="3"/>
            <w:tcBorders>
              <w:top w:val="single" w:sz="4" w:space="0" w:color="auto"/>
              <w:left w:val="single" w:sz="4" w:space="0" w:color="auto"/>
              <w:bottom w:val="single" w:sz="4" w:space="0" w:color="auto"/>
              <w:right w:val="single" w:sz="4" w:space="0" w:color="auto"/>
            </w:tcBorders>
            <w:vAlign w:val="center"/>
            <w:hideMark/>
          </w:tcPr>
          <w:p w14:paraId="04564547" w14:textId="77777777" w:rsidR="00C91941" w:rsidRPr="00B17A72" w:rsidRDefault="00C91941" w:rsidP="001163A9">
            <w:pPr>
              <w:spacing w:after="0" w:line="240" w:lineRule="auto"/>
              <w:jc w:val="center"/>
              <w:rPr>
                <w:color w:val="auto"/>
                <w:szCs w:val="20"/>
              </w:rPr>
            </w:pPr>
            <w:r w:rsidRPr="00B17A72">
              <w:rPr>
                <w:color w:val="auto"/>
                <w:szCs w:val="20"/>
              </w:rPr>
              <w:t>55</w:t>
            </w:r>
          </w:p>
        </w:tc>
      </w:tr>
      <w:tr w:rsidR="006F085B" w:rsidRPr="00B17A72" w14:paraId="544688C8"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7A4631F9" w14:textId="77777777" w:rsidR="00C91941" w:rsidRPr="00B17A72" w:rsidRDefault="00C91941" w:rsidP="001163A9">
            <w:pPr>
              <w:spacing w:after="0" w:line="240" w:lineRule="auto"/>
              <w:rPr>
                <w:b/>
                <w:bCs/>
                <w:color w:val="auto"/>
                <w:szCs w:val="20"/>
              </w:rPr>
            </w:pPr>
            <w:r w:rsidRPr="00B17A72">
              <w:rPr>
                <w:b/>
                <w:bCs/>
                <w:color w:val="auto"/>
                <w:szCs w:val="20"/>
              </w:rPr>
              <w:t>Total Work Load (hour)/25</w:t>
            </w:r>
          </w:p>
        </w:tc>
        <w:tc>
          <w:tcPr>
            <w:tcW w:w="6378" w:type="dxa"/>
            <w:gridSpan w:val="3"/>
            <w:tcBorders>
              <w:top w:val="single" w:sz="4" w:space="0" w:color="auto"/>
              <w:left w:val="single" w:sz="4" w:space="0" w:color="auto"/>
              <w:bottom w:val="single" w:sz="4" w:space="0" w:color="auto"/>
              <w:right w:val="single" w:sz="4" w:space="0" w:color="auto"/>
            </w:tcBorders>
            <w:vAlign w:val="center"/>
            <w:hideMark/>
          </w:tcPr>
          <w:p w14:paraId="71F80E39" w14:textId="77777777" w:rsidR="00C91941" w:rsidRPr="00B17A72" w:rsidRDefault="00C91941" w:rsidP="001163A9">
            <w:pPr>
              <w:spacing w:after="0" w:line="240" w:lineRule="auto"/>
              <w:jc w:val="center"/>
              <w:rPr>
                <w:color w:val="auto"/>
                <w:szCs w:val="20"/>
              </w:rPr>
            </w:pPr>
            <w:r w:rsidRPr="00B17A72">
              <w:rPr>
                <w:color w:val="auto"/>
                <w:szCs w:val="20"/>
              </w:rPr>
              <w:t>55/25</w:t>
            </w:r>
          </w:p>
        </w:tc>
      </w:tr>
      <w:tr w:rsidR="00C91941" w:rsidRPr="00B17A72" w14:paraId="7D98F0BF" w14:textId="77777777" w:rsidTr="008A0364">
        <w:trPr>
          <w:jc w:val="center"/>
        </w:trPr>
        <w:tc>
          <w:tcPr>
            <w:tcW w:w="4962" w:type="dxa"/>
            <w:tcBorders>
              <w:top w:val="single" w:sz="4" w:space="0" w:color="auto"/>
              <w:left w:val="single" w:sz="4" w:space="0" w:color="auto"/>
              <w:bottom w:val="single" w:sz="4" w:space="0" w:color="auto"/>
              <w:right w:val="single" w:sz="4" w:space="0" w:color="auto"/>
            </w:tcBorders>
            <w:vAlign w:val="center"/>
          </w:tcPr>
          <w:p w14:paraId="30FA4609" w14:textId="77777777" w:rsidR="00C91941" w:rsidRPr="00B17A72" w:rsidRDefault="00C91941" w:rsidP="001163A9">
            <w:pPr>
              <w:spacing w:after="0" w:line="240" w:lineRule="auto"/>
              <w:rPr>
                <w:b/>
                <w:bCs/>
                <w:color w:val="auto"/>
                <w:szCs w:val="20"/>
              </w:rPr>
            </w:pPr>
            <w:r w:rsidRPr="00B17A72">
              <w:rPr>
                <w:b/>
                <w:bCs/>
                <w:color w:val="auto"/>
                <w:szCs w:val="20"/>
              </w:rPr>
              <w:t>Total ECTS Credit</w:t>
            </w:r>
          </w:p>
        </w:tc>
        <w:tc>
          <w:tcPr>
            <w:tcW w:w="6378" w:type="dxa"/>
            <w:gridSpan w:val="3"/>
            <w:tcBorders>
              <w:top w:val="single" w:sz="4" w:space="0" w:color="auto"/>
              <w:left w:val="single" w:sz="4" w:space="0" w:color="auto"/>
              <w:bottom w:val="single" w:sz="4" w:space="0" w:color="auto"/>
              <w:right w:val="single" w:sz="4" w:space="0" w:color="auto"/>
            </w:tcBorders>
            <w:vAlign w:val="center"/>
            <w:hideMark/>
          </w:tcPr>
          <w:p w14:paraId="0C5D97E5" w14:textId="77777777" w:rsidR="00C91941" w:rsidRPr="00B17A72" w:rsidRDefault="00C91941" w:rsidP="001163A9">
            <w:pPr>
              <w:spacing w:after="0" w:line="240" w:lineRule="auto"/>
              <w:jc w:val="center"/>
              <w:rPr>
                <w:color w:val="auto"/>
                <w:szCs w:val="20"/>
              </w:rPr>
            </w:pPr>
            <w:r w:rsidRPr="00B17A72">
              <w:rPr>
                <w:color w:val="auto"/>
                <w:szCs w:val="20"/>
              </w:rPr>
              <w:t>2 ECTS</w:t>
            </w:r>
          </w:p>
        </w:tc>
      </w:tr>
    </w:tbl>
    <w:p w14:paraId="4EEA4833" w14:textId="77777777" w:rsidR="00C91941" w:rsidRPr="00B17A72" w:rsidRDefault="00C91941" w:rsidP="001163A9">
      <w:pPr>
        <w:spacing w:after="0" w:line="240" w:lineRule="auto"/>
        <w:rPr>
          <w:b/>
          <w:color w:val="auto"/>
          <w:szCs w:val="20"/>
        </w:rPr>
      </w:pPr>
    </w:p>
    <w:tbl>
      <w:tblPr>
        <w:tblpPr w:leftFromText="141" w:rightFromText="141" w:bottomFromText="160" w:vertAnchor="text" w:horzAnchor="margin" w:tblpY="124"/>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415"/>
        <w:gridCol w:w="494"/>
        <w:gridCol w:w="559"/>
        <w:gridCol w:w="494"/>
        <w:gridCol w:w="494"/>
        <w:gridCol w:w="612"/>
        <w:gridCol w:w="494"/>
        <w:gridCol w:w="723"/>
        <w:gridCol w:w="723"/>
        <w:gridCol w:w="779"/>
        <w:gridCol w:w="640"/>
        <w:gridCol w:w="529"/>
        <w:gridCol w:w="612"/>
        <w:gridCol w:w="494"/>
      </w:tblGrid>
      <w:tr w:rsidR="006F085B" w:rsidRPr="00B17A72" w14:paraId="5F24C2C4" w14:textId="77777777" w:rsidTr="008A0364">
        <w:trPr>
          <w:tblHeader/>
        </w:trPr>
        <w:tc>
          <w:tcPr>
            <w:tcW w:w="9288" w:type="dxa"/>
            <w:gridSpan w:val="14"/>
            <w:tcBorders>
              <w:top w:val="single" w:sz="4" w:space="0" w:color="auto"/>
              <w:left w:val="single" w:sz="4" w:space="0" w:color="auto"/>
              <w:bottom w:val="single" w:sz="4" w:space="0" w:color="auto"/>
              <w:right w:val="single" w:sz="4" w:space="0" w:color="auto"/>
            </w:tcBorders>
            <w:vAlign w:val="center"/>
          </w:tcPr>
          <w:p w14:paraId="0222FF7C" w14:textId="77777777" w:rsidR="00C91941" w:rsidRPr="00B17A72" w:rsidRDefault="00C91941" w:rsidP="001163A9">
            <w:pPr>
              <w:spacing w:after="0" w:line="240" w:lineRule="auto"/>
              <w:rPr>
                <w:b/>
                <w:color w:val="auto"/>
                <w:szCs w:val="20"/>
              </w:rPr>
            </w:pPr>
            <w:r w:rsidRPr="00B17A72">
              <w:rPr>
                <w:b/>
                <w:color w:val="auto"/>
                <w:szCs w:val="20"/>
              </w:rPr>
              <w:t xml:space="preserve">Table 1. Contribution of course learning outcomes to program outcomes </w:t>
            </w:r>
          </w:p>
          <w:p w14:paraId="13AFED06" w14:textId="77777777" w:rsidR="00C91941" w:rsidRPr="00B17A72" w:rsidRDefault="00C91941" w:rsidP="001163A9">
            <w:pPr>
              <w:spacing w:after="0" w:line="240" w:lineRule="auto"/>
              <w:rPr>
                <w:b/>
                <w:bCs/>
                <w:color w:val="auto"/>
                <w:szCs w:val="20"/>
              </w:rPr>
            </w:pPr>
            <w:r w:rsidRPr="00B17A72">
              <w:rPr>
                <w:b/>
                <w:color w:val="auto"/>
                <w:szCs w:val="20"/>
              </w:rPr>
              <w:t>0: no contribution 1: little contribution 2: moderate contribution 3: full contribution</w:t>
            </w:r>
          </w:p>
        </w:tc>
      </w:tr>
      <w:tr w:rsidR="006F085B" w:rsidRPr="00B17A72" w14:paraId="44A7ABBF" w14:textId="77777777" w:rsidTr="008A0364">
        <w:tc>
          <w:tcPr>
            <w:tcW w:w="1418" w:type="dxa"/>
            <w:tcBorders>
              <w:top w:val="single" w:sz="4" w:space="0" w:color="auto"/>
              <w:left w:val="single" w:sz="4" w:space="0" w:color="auto"/>
              <w:bottom w:val="single" w:sz="4" w:space="0" w:color="auto"/>
              <w:right w:val="single" w:sz="4" w:space="0" w:color="auto"/>
            </w:tcBorders>
            <w:vAlign w:val="center"/>
            <w:hideMark/>
          </w:tcPr>
          <w:p w14:paraId="2050C3E7" w14:textId="77777777" w:rsidR="00C91941" w:rsidRPr="00B17A72" w:rsidRDefault="00C91941" w:rsidP="001163A9">
            <w:pPr>
              <w:spacing w:after="0" w:line="240" w:lineRule="auto"/>
              <w:rPr>
                <w:b/>
                <w:color w:val="auto"/>
                <w:szCs w:val="20"/>
              </w:rPr>
            </w:pPr>
            <w:r w:rsidRPr="00B17A72">
              <w:rPr>
                <w:b/>
                <w:color w:val="auto"/>
                <w:szCs w:val="20"/>
              </w:rPr>
              <w:t>Learning Outcome</w:t>
            </w:r>
          </w:p>
        </w:tc>
        <w:tc>
          <w:tcPr>
            <w:tcW w:w="280" w:type="dxa"/>
            <w:tcBorders>
              <w:top w:val="single" w:sz="4" w:space="0" w:color="auto"/>
              <w:left w:val="single" w:sz="4" w:space="0" w:color="auto"/>
              <w:bottom w:val="single" w:sz="4" w:space="0" w:color="auto"/>
              <w:right w:val="single" w:sz="4" w:space="0" w:color="auto"/>
            </w:tcBorders>
            <w:vAlign w:val="center"/>
            <w:hideMark/>
          </w:tcPr>
          <w:p w14:paraId="55784192"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017850EA" w14:textId="77777777" w:rsidR="00C91941" w:rsidRPr="00B17A72" w:rsidRDefault="00C91941" w:rsidP="001163A9">
            <w:pPr>
              <w:spacing w:after="0" w:line="240" w:lineRule="auto"/>
              <w:jc w:val="center"/>
              <w:rPr>
                <w:b/>
                <w:bCs/>
                <w:color w:val="auto"/>
                <w:szCs w:val="20"/>
              </w:rPr>
            </w:pPr>
            <w:r w:rsidRPr="00B17A72">
              <w:rPr>
                <w:b/>
                <w:bCs/>
                <w:color w:val="auto"/>
                <w:szCs w:val="20"/>
              </w:rPr>
              <w:t>1</w:t>
            </w:r>
          </w:p>
        </w:tc>
        <w:tc>
          <w:tcPr>
            <w:tcW w:w="592" w:type="dxa"/>
            <w:tcBorders>
              <w:top w:val="single" w:sz="4" w:space="0" w:color="auto"/>
              <w:left w:val="single" w:sz="4" w:space="0" w:color="auto"/>
              <w:bottom w:val="single" w:sz="4" w:space="0" w:color="auto"/>
              <w:right w:val="single" w:sz="4" w:space="0" w:color="auto"/>
            </w:tcBorders>
            <w:vAlign w:val="center"/>
            <w:hideMark/>
          </w:tcPr>
          <w:p w14:paraId="7FC4D06F"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3C7D31B4" w14:textId="77777777" w:rsidR="00C91941" w:rsidRPr="00B17A72" w:rsidRDefault="00C91941" w:rsidP="001163A9">
            <w:pPr>
              <w:spacing w:after="0" w:line="240" w:lineRule="auto"/>
              <w:jc w:val="center"/>
              <w:rPr>
                <w:b/>
                <w:bCs/>
                <w:color w:val="auto"/>
                <w:szCs w:val="20"/>
              </w:rPr>
            </w:pPr>
            <w:r w:rsidRPr="00B17A72">
              <w:rPr>
                <w:b/>
                <w:bCs/>
                <w:color w:val="auto"/>
                <w:szCs w:val="20"/>
              </w:rPr>
              <w:t>2</w:t>
            </w:r>
          </w:p>
        </w:tc>
        <w:tc>
          <w:tcPr>
            <w:tcW w:w="446" w:type="dxa"/>
            <w:tcBorders>
              <w:top w:val="single" w:sz="4" w:space="0" w:color="auto"/>
              <w:left w:val="single" w:sz="4" w:space="0" w:color="auto"/>
              <w:bottom w:val="single" w:sz="4" w:space="0" w:color="auto"/>
              <w:right w:val="single" w:sz="4" w:space="0" w:color="auto"/>
            </w:tcBorders>
            <w:vAlign w:val="center"/>
            <w:hideMark/>
          </w:tcPr>
          <w:p w14:paraId="29E8A3AE"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5CDC0328" w14:textId="77777777" w:rsidR="00C91941" w:rsidRPr="00B17A72" w:rsidRDefault="00C91941" w:rsidP="001163A9">
            <w:pPr>
              <w:spacing w:after="0" w:line="240" w:lineRule="auto"/>
              <w:jc w:val="center"/>
              <w:rPr>
                <w:b/>
                <w:bCs/>
                <w:color w:val="auto"/>
                <w:szCs w:val="20"/>
              </w:rPr>
            </w:pPr>
            <w:r w:rsidRPr="00B17A72">
              <w:rPr>
                <w:b/>
                <w:bCs/>
                <w:color w:val="auto"/>
                <w:szCs w:val="20"/>
              </w:rPr>
              <w:t>3</w:t>
            </w:r>
          </w:p>
        </w:tc>
        <w:tc>
          <w:tcPr>
            <w:tcW w:w="464" w:type="dxa"/>
            <w:tcBorders>
              <w:top w:val="single" w:sz="4" w:space="0" w:color="auto"/>
              <w:left w:val="single" w:sz="4" w:space="0" w:color="auto"/>
              <w:bottom w:val="single" w:sz="4" w:space="0" w:color="auto"/>
              <w:right w:val="single" w:sz="4" w:space="0" w:color="auto"/>
            </w:tcBorders>
            <w:vAlign w:val="center"/>
            <w:hideMark/>
          </w:tcPr>
          <w:p w14:paraId="7F71F12A"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513DDE14" w14:textId="77777777" w:rsidR="00C91941" w:rsidRPr="00B17A72" w:rsidRDefault="00C91941" w:rsidP="001163A9">
            <w:pPr>
              <w:spacing w:after="0" w:line="240" w:lineRule="auto"/>
              <w:jc w:val="center"/>
              <w:rPr>
                <w:b/>
                <w:bCs/>
                <w:color w:val="auto"/>
                <w:szCs w:val="20"/>
              </w:rPr>
            </w:pPr>
            <w:r w:rsidRPr="00B17A72">
              <w:rPr>
                <w:b/>
                <w:bCs/>
                <w:color w:val="auto"/>
                <w:szCs w:val="20"/>
              </w:rPr>
              <w:t>4</w:t>
            </w:r>
          </w:p>
        </w:tc>
        <w:tc>
          <w:tcPr>
            <w:tcW w:w="671" w:type="dxa"/>
            <w:tcBorders>
              <w:top w:val="single" w:sz="4" w:space="0" w:color="auto"/>
              <w:left w:val="single" w:sz="4" w:space="0" w:color="auto"/>
              <w:bottom w:val="single" w:sz="4" w:space="0" w:color="auto"/>
              <w:right w:val="single" w:sz="4" w:space="0" w:color="auto"/>
            </w:tcBorders>
            <w:vAlign w:val="center"/>
            <w:hideMark/>
          </w:tcPr>
          <w:p w14:paraId="4D7D8EFD"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64E36510" w14:textId="77777777" w:rsidR="00C91941" w:rsidRPr="00B17A72" w:rsidRDefault="00C91941" w:rsidP="001163A9">
            <w:pPr>
              <w:spacing w:after="0" w:line="240" w:lineRule="auto"/>
              <w:jc w:val="center"/>
              <w:rPr>
                <w:b/>
                <w:bCs/>
                <w:color w:val="auto"/>
                <w:szCs w:val="20"/>
              </w:rPr>
            </w:pPr>
            <w:r w:rsidRPr="00B17A72">
              <w:rPr>
                <w:b/>
                <w:bCs/>
                <w:color w:val="auto"/>
                <w:szCs w:val="20"/>
              </w:rPr>
              <w:t>5</w:t>
            </w:r>
          </w:p>
        </w:tc>
        <w:tc>
          <w:tcPr>
            <w:tcW w:w="446" w:type="dxa"/>
            <w:tcBorders>
              <w:top w:val="single" w:sz="4" w:space="0" w:color="auto"/>
              <w:left w:val="single" w:sz="4" w:space="0" w:color="auto"/>
              <w:bottom w:val="single" w:sz="4" w:space="0" w:color="auto"/>
              <w:right w:val="single" w:sz="4" w:space="0" w:color="auto"/>
            </w:tcBorders>
            <w:vAlign w:val="center"/>
            <w:hideMark/>
          </w:tcPr>
          <w:p w14:paraId="02A8F8E6"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27613A1E" w14:textId="77777777" w:rsidR="00C91941" w:rsidRPr="00B17A72" w:rsidRDefault="00C91941" w:rsidP="001163A9">
            <w:pPr>
              <w:spacing w:after="0" w:line="240" w:lineRule="auto"/>
              <w:jc w:val="center"/>
              <w:rPr>
                <w:b/>
                <w:bCs/>
                <w:color w:val="auto"/>
                <w:szCs w:val="20"/>
              </w:rPr>
            </w:pPr>
            <w:r w:rsidRPr="00B17A72">
              <w:rPr>
                <w:b/>
                <w:bCs/>
                <w:color w:val="auto"/>
                <w:szCs w:val="20"/>
              </w:rPr>
              <w:t>6</w:t>
            </w:r>
          </w:p>
        </w:tc>
        <w:tc>
          <w:tcPr>
            <w:tcW w:w="837" w:type="dxa"/>
            <w:tcBorders>
              <w:top w:val="single" w:sz="4" w:space="0" w:color="auto"/>
              <w:left w:val="single" w:sz="4" w:space="0" w:color="auto"/>
              <w:bottom w:val="single" w:sz="4" w:space="0" w:color="auto"/>
              <w:right w:val="single" w:sz="4" w:space="0" w:color="auto"/>
            </w:tcBorders>
            <w:vAlign w:val="center"/>
            <w:hideMark/>
          </w:tcPr>
          <w:p w14:paraId="57FF4AF8"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77EBF42B" w14:textId="77777777" w:rsidR="00C91941" w:rsidRPr="00B17A72" w:rsidRDefault="00C91941" w:rsidP="001163A9">
            <w:pPr>
              <w:spacing w:after="0" w:line="240" w:lineRule="auto"/>
              <w:jc w:val="center"/>
              <w:rPr>
                <w:b/>
                <w:bCs/>
                <w:color w:val="auto"/>
                <w:szCs w:val="20"/>
              </w:rPr>
            </w:pPr>
            <w:r w:rsidRPr="00B17A72">
              <w:rPr>
                <w:b/>
                <w:bCs/>
                <w:color w:val="auto"/>
                <w:szCs w:val="20"/>
              </w:rPr>
              <w:t>7</w:t>
            </w:r>
          </w:p>
        </w:tc>
        <w:tc>
          <w:tcPr>
            <w:tcW w:w="837" w:type="dxa"/>
            <w:tcBorders>
              <w:top w:val="single" w:sz="4" w:space="0" w:color="auto"/>
              <w:left w:val="single" w:sz="4" w:space="0" w:color="auto"/>
              <w:bottom w:val="single" w:sz="4" w:space="0" w:color="auto"/>
              <w:right w:val="single" w:sz="4" w:space="0" w:color="auto"/>
            </w:tcBorders>
            <w:vAlign w:val="center"/>
            <w:hideMark/>
          </w:tcPr>
          <w:p w14:paraId="3202FAED"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37611FC1" w14:textId="77777777" w:rsidR="00C91941" w:rsidRPr="00B17A72" w:rsidRDefault="00C91941" w:rsidP="001163A9">
            <w:pPr>
              <w:spacing w:after="0" w:line="240" w:lineRule="auto"/>
              <w:jc w:val="center"/>
              <w:rPr>
                <w:b/>
                <w:bCs/>
                <w:color w:val="auto"/>
                <w:szCs w:val="20"/>
              </w:rPr>
            </w:pPr>
            <w:r w:rsidRPr="00B17A72">
              <w:rPr>
                <w:b/>
                <w:bCs/>
                <w:color w:val="auto"/>
                <w:szCs w:val="20"/>
              </w:rPr>
              <w:t>8</w:t>
            </w:r>
          </w:p>
        </w:tc>
        <w:tc>
          <w:tcPr>
            <w:tcW w:w="920" w:type="dxa"/>
            <w:tcBorders>
              <w:top w:val="single" w:sz="4" w:space="0" w:color="auto"/>
              <w:left w:val="single" w:sz="4" w:space="0" w:color="auto"/>
              <w:bottom w:val="single" w:sz="4" w:space="0" w:color="auto"/>
              <w:right w:val="single" w:sz="4" w:space="0" w:color="auto"/>
            </w:tcBorders>
            <w:vAlign w:val="center"/>
            <w:hideMark/>
          </w:tcPr>
          <w:p w14:paraId="240BF7CC"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7A2E07ED" w14:textId="77777777" w:rsidR="00C91941" w:rsidRPr="00B17A72" w:rsidRDefault="00C91941" w:rsidP="001163A9">
            <w:pPr>
              <w:spacing w:after="0" w:line="240" w:lineRule="auto"/>
              <w:jc w:val="center"/>
              <w:rPr>
                <w:b/>
                <w:bCs/>
                <w:color w:val="auto"/>
                <w:szCs w:val="20"/>
              </w:rPr>
            </w:pPr>
            <w:r w:rsidRPr="00B17A72">
              <w:rPr>
                <w:b/>
                <w:bCs/>
                <w:color w:val="auto"/>
                <w:szCs w:val="20"/>
              </w:rPr>
              <w:t>9</w:t>
            </w:r>
          </w:p>
        </w:tc>
        <w:tc>
          <w:tcPr>
            <w:tcW w:w="713" w:type="dxa"/>
            <w:tcBorders>
              <w:top w:val="single" w:sz="4" w:space="0" w:color="auto"/>
              <w:left w:val="single" w:sz="4" w:space="0" w:color="auto"/>
              <w:bottom w:val="single" w:sz="4" w:space="0" w:color="auto"/>
              <w:right w:val="single" w:sz="4" w:space="0" w:color="auto"/>
            </w:tcBorders>
            <w:vAlign w:val="center"/>
            <w:hideMark/>
          </w:tcPr>
          <w:p w14:paraId="52F2FF7D"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4F4049EF" w14:textId="77777777" w:rsidR="00C91941" w:rsidRPr="00B17A72" w:rsidRDefault="00C91941" w:rsidP="001163A9">
            <w:pPr>
              <w:spacing w:after="0" w:line="240" w:lineRule="auto"/>
              <w:jc w:val="center"/>
              <w:rPr>
                <w:b/>
                <w:bCs/>
                <w:color w:val="auto"/>
                <w:szCs w:val="20"/>
              </w:rPr>
            </w:pPr>
            <w:r w:rsidRPr="00B17A72">
              <w:rPr>
                <w:b/>
                <w:bCs/>
                <w:color w:val="auto"/>
                <w:szCs w:val="20"/>
              </w:rPr>
              <w:t>10</w:t>
            </w:r>
          </w:p>
        </w:tc>
        <w:tc>
          <w:tcPr>
            <w:tcW w:w="547" w:type="dxa"/>
            <w:tcBorders>
              <w:top w:val="single" w:sz="4" w:space="0" w:color="auto"/>
              <w:left w:val="single" w:sz="4" w:space="0" w:color="auto"/>
              <w:bottom w:val="single" w:sz="4" w:space="0" w:color="auto"/>
              <w:right w:val="single" w:sz="4" w:space="0" w:color="auto"/>
            </w:tcBorders>
            <w:vAlign w:val="center"/>
            <w:hideMark/>
          </w:tcPr>
          <w:p w14:paraId="70612266"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59719552" w14:textId="77777777" w:rsidR="00C91941" w:rsidRPr="00B17A72" w:rsidRDefault="00C91941" w:rsidP="001163A9">
            <w:pPr>
              <w:spacing w:after="0" w:line="240" w:lineRule="auto"/>
              <w:jc w:val="center"/>
              <w:rPr>
                <w:b/>
                <w:bCs/>
                <w:color w:val="auto"/>
                <w:szCs w:val="20"/>
              </w:rPr>
            </w:pPr>
            <w:r w:rsidRPr="00B17A72">
              <w:rPr>
                <w:b/>
                <w:bCs/>
                <w:color w:val="auto"/>
                <w:szCs w:val="20"/>
              </w:rPr>
              <w:t xml:space="preserve"> 11</w:t>
            </w:r>
          </w:p>
        </w:tc>
        <w:tc>
          <w:tcPr>
            <w:tcW w:w="671" w:type="dxa"/>
            <w:tcBorders>
              <w:top w:val="single" w:sz="4" w:space="0" w:color="auto"/>
              <w:left w:val="single" w:sz="4" w:space="0" w:color="auto"/>
              <w:bottom w:val="single" w:sz="4" w:space="0" w:color="auto"/>
              <w:right w:val="single" w:sz="4" w:space="0" w:color="auto"/>
            </w:tcBorders>
            <w:vAlign w:val="center"/>
            <w:hideMark/>
          </w:tcPr>
          <w:p w14:paraId="757A44C6"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6EAD65E6" w14:textId="77777777" w:rsidR="00C91941" w:rsidRPr="00B17A72" w:rsidRDefault="00C91941" w:rsidP="001163A9">
            <w:pPr>
              <w:spacing w:after="0" w:line="240" w:lineRule="auto"/>
              <w:jc w:val="center"/>
              <w:rPr>
                <w:b/>
                <w:bCs/>
                <w:color w:val="auto"/>
                <w:szCs w:val="20"/>
              </w:rPr>
            </w:pPr>
            <w:r w:rsidRPr="00B17A72">
              <w:rPr>
                <w:b/>
                <w:bCs/>
                <w:color w:val="auto"/>
                <w:szCs w:val="20"/>
              </w:rPr>
              <w:t xml:space="preserve"> 12</w:t>
            </w:r>
          </w:p>
        </w:tc>
        <w:tc>
          <w:tcPr>
            <w:tcW w:w="446" w:type="dxa"/>
            <w:tcBorders>
              <w:top w:val="single" w:sz="4" w:space="0" w:color="auto"/>
              <w:left w:val="single" w:sz="4" w:space="0" w:color="auto"/>
              <w:bottom w:val="single" w:sz="4" w:space="0" w:color="auto"/>
              <w:right w:val="single" w:sz="4" w:space="0" w:color="auto"/>
            </w:tcBorders>
            <w:vAlign w:val="center"/>
            <w:hideMark/>
          </w:tcPr>
          <w:p w14:paraId="0D2B2012"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4A79FB3A" w14:textId="77777777" w:rsidR="00C91941" w:rsidRPr="00B17A72" w:rsidRDefault="00C91941" w:rsidP="001163A9">
            <w:pPr>
              <w:spacing w:after="0" w:line="240" w:lineRule="auto"/>
              <w:jc w:val="center"/>
              <w:rPr>
                <w:b/>
                <w:bCs/>
                <w:color w:val="auto"/>
                <w:szCs w:val="20"/>
              </w:rPr>
            </w:pPr>
            <w:r w:rsidRPr="00B17A72">
              <w:rPr>
                <w:b/>
                <w:bCs/>
                <w:color w:val="auto"/>
                <w:szCs w:val="20"/>
              </w:rPr>
              <w:t xml:space="preserve"> 13</w:t>
            </w:r>
          </w:p>
        </w:tc>
      </w:tr>
      <w:tr w:rsidR="006F085B" w:rsidRPr="00B17A72" w14:paraId="62AABE28" w14:textId="77777777" w:rsidTr="008A0364">
        <w:tc>
          <w:tcPr>
            <w:tcW w:w="1418" w:type="dxa"/>
            <w:tcBorders>
              <w:top w:val="single" w:sz="4" w:space="0" w:color="auto"/>
              <w:left w:val="single" w:sz="4" w:space="0" w:color="auto"/>
              <w:bottom w:val="single" w:sz="4" w:space="0" w:color="auto"/>
              <w:right w:val="single" w:sz="4" w:space="0" w:color="auto"/>
            </w:tcBorders>
            <w:vAlign w:val="center"/>
            <w:hideMark/>
          </w:tcPr>
          <w:p w14:paraId="6F74A9C2" w14:textId="32C8B37A" w:rsidR="00C91941" w:rsidRPr="00B17A72" w:rsidRDefault="00C91941" w:rsidP="001163A9">
            <w:pPr>
              <w:spacing w:after="0" w:line="240" w:lineRule="auto"/>
              <w:rPr>
                <w:b/>
                <w:bCs/>
                <w:color w:val="auto"/>
                <w:szCs w:val="20"/>
              </w:rPr>
            </w:pPr>
            <w:r w:rsidRPr="00B17A72">
              <w:rPr>
                <w:color w:val="auto"/>
                <w:szCs w:val="20"/>
              </w:rPr>
              <w:t>HEF 2104 Disadvantaged Children</w:t>
            </w:r>
          </w:p>
        </w:tc>
        <w:tc>
          <w:tcPr>
            <w:tcW w:w="280" w:type="dxa"/>
            <w:vAlign w:val="center"/>
            <w:hideMark/>
          </w:tcPr>
          <w:p w14:paraId="69A15C7A" w14:textId="77777777" w:rsidR="00C91941" w:rsidRPr="00B17A72" w:rsidRDefault="00C91941" w:rsidP="001163A9">
            <w:pPr>
              <w:spacing w:after="0" w:line="240" w:lineRule="auto"/>
              <w:jc w:val="center"/>
              <w:rPr>
                <w:color w:val="auto"/>
                <w:szCs w:val="20"/>
              </w:rPr>
            </w:pPr>
            <w:r w:rsidRPr="00B17A72">
              <w:rPr>
                <w:color w:val="auto"/>
                <w:szCs w:val="20"/>
              </w:rPr>
              <w:t>2</w:t>
            </w:r>
          </w:p>
        </w:tc>
        <w:tc>
          <w:tcPr>
            <w:tcW w:w="592" w:type="dxa"/>
            <w:vAlign w:val="center"/>
            <w:hideMark/>
          </w:tcPr>
          <w:p w14:paraId="6E65AED3" w14:textId="77777777" w:rsidR="00C91941" w:rsidRPr="00B17A72" w:rsidRDefault="00C91941" w:rsidP="001163A9">
            <w:pPr>
              <w:spacing w:after="0" w:line="240" w:lineRule="auto"/>
              <w:rPr>
                <w:color w:val="auto"/>
                <w:szCs w:val="20"/>
              </w:rPr>
            </w:pPr>
            <w:r w:rsidRPr="00B17A72">
              <w:rPr>
                <w:color w:val="auto"/>
                <w:szCs w:val="20"/>
              </w:rPr>
              <w:t>2</w:t>
            </w:r>
          </w:p>
        </w:tc>
        <w:tc>
          <w:tcPr>
            <w:tcW w:w="446" w:type="dxa"/>
            <w:vAlign w:val="center"/>
          </w:tcPr>
          <w:p w14:paraId="4DF0D42E" w14:textId="77777777" w:rsidR="00C91941" w:rsidRPr="00B17A72" w:rsidRDefault="00C91941" w:rsidP="001163A9">
            <w:pPr>
              <w:spacing w:after="0" w:line="240" w:lineRule="auto"/>
              <w:rPr>
                <w:color w:val="auto"/>
                <w:szCs w:val="20"/>
              </w:rPr>
            </w:pPr>
            <w:r w:rsidRPr="00B17A72">
              <w:rPr>
                <w:color w:val="auto"/>
                <w:szCs w:val="20"/>
              </w:rPr>
              <w:t>1</w:t>
            </w:r>
          </w:p>
        </w:tc>
        <w:tc>
          <w:tcPr>
            <w:tcW w:w="464" w:type="dxa"/>
            <w:vAlign w:val="center"/>
            <w:hideMark/>
          </w:tcPr>
          <w:p w14:paraId="2B08C88C" w14:textId="77777777" w:rsidR="00C91941" w:rsidRPr="00B17A72" w:rsidRDefault="00C91941" w:rsidP="001163A9">
            <w:pPr>
              <w:spacing w:after="0" w:line="240" w:lineRule="auto"/>
              <w:rPr>
                <w:color w:val="auto"/>
                <w:szCs w:val="20"/>
              </w:rPr>
            </w:pPr>
            <w:r w:rsidRPr="00B17A72">
              <w:rPr>
                <w:color w:val="auto"/>
                <w:szCs w:val="20"/>
              </w:rPr>
              <w:t>2</w:t>
            </w:r>
          </w:p>
        </w:tc>
        <w:tc>
          <w:tcPr>
            <w:tcW w:w="671" w:type="dxa"/>
            <w:vAlign w:val="center"/>
            <w:hideMark/>
          </w:tcPr>
          <w:p w14:paraId="0B02628D" w14:textId="77777777" w:rsidR="00C91941" w:rsidRPr="00B17A72" w:rsidRDefault="00C91941" w:rsidP="001163A9">
            <w:pPr>
              <w:spacing w:after="0" w:line="240" w:lineRule="auto"/>
              <w:jc w:val="center"/>
              <w:rPr>
                <w:bCs/>
                <w:color w:val="auto"/>
                <w:szCs w:val="20"/>
              </w:rPr>
            </w:pPr>
            <w:r w:rsidRPr="00B17A72">
              <w:rPr>
                <w:bCs/>
                <w:color w:val="auto"/>
                <w:szCs w:val="20"/>
              </w:rPr>
              <w:t>3</w:t>
            </w:r>
          </w:p>
        </w:tc>
        <w:tc>
          <w:tcPr>
            <w:tcW w:w="446" w:type="dxa"/>
            <w:vAlign w:val="center"/>
            <w:hideMark/>
          </w:tcPr>
          <w:p w14:paraId="758B7DD5" w14:textId="77777777" w:rsidR="00C91941" w:rsidRPr="00B17A72" w:rsidRDefault="00C91941" w:rsidP="001163A9">
            <w:pPr>
              <w:spacing w:after="0" w:line="240" w:lineRule="auto"/>
              <w:jc w:val="center"/>
              <w:rPr>
                <w:bCs/>
                <w:color w:val="auto"/>
                <w:szCs w:val="20"/>
              </w:rPr>
            </w:pPr>
            <w:r w:rsidRPr="00B17A72">
              <w:rPr>
                <w:bCs/>
                <w:color w:val="auto"/>
                <w:szCs w:val="20"/>
              </w:rPr>
              <w:t>0</w:t>
            </w:r>
          </w:p>
        </w:tc>
        <w:tc>
          <w:tcPr>
            <w:tcW w:w="837" w:type="dxa"/>
            <w:vAlign w:val="center"/>
          </w:tcPr>
          <w:p w14:paraId="03674094" w14:textId="77777777" w:rsidR="00C91941" w:rsidRPr="00B17A72" w:rsidRDefault="00C91941" w:rsidP="001163A9">
            <w:pPr>
              <w:spacing w:after="0" w:line="240" w:lineRule="auto"/>
              <w:rPr>
                <w:color w:val="auto"/>
                <w:szCs w:val="20"/>
              </w:rPr>
            </w:pPr>
            <w:r w:rsidRPr="00B17A72">
              <w:rPr>
                <w:color w:val="auto"/>
                <w:szCs w:val="20"/>
              </w:rPr>
              <w:t>2</w:t>
            </w:r>
          </w:p>
        </w:tc>
        <w:tc>
          <w:tcPr>
            <w:tcW w:w="837" w:type="dxa"/>
            <w:vAlign w:val="center"/>
            <w:hideMark/>
          </w:tcPr>
          <w:p w14:paraId="2B252C55" w14:textId="77777777" w:rsidR="00C91941" w:rsidRPr="00B17A72" w:rsidRDefault="00C91941" w:rsidP="001163A9">
            <w:pPr>
              <w:spacing w:after="0" w:line="240" w:lineRule="auto"/>
              <w:jc w:val="center"/>
              <w:rPr>
                <w:bCs/>
                <w:color w:val="auto"/>
                <w:szCs w:val="20"/>
              </w:rPr>
            </w:pPr>
            <w:r w:rsidRPr="00B17A72">
              <w:rPr>
                <w:bCs/>
                <w:color w:val="auto"/>
                <w:szCs w:val="20"/>
              </w:rPr>
              <w:t>3</w:t>
            </w:r>
          </w:p>
        </w:tc>
        <w:tc>
          <w:tcPr>
            <w:tcW w:w="920" w:type="dxa"/>
            <w:vAlign w:val="center"/>
            <w:hideMark/>
          </w:tcPr>
          <w:p w14:paraId="4C22860E" w14:textId="77777777" w:rsidR="00C91941" w:rsidRPr="00B17A72" w:rsidRDefault="00C91941" w:rsidP="001163A9">
            <w:pPr>
              <w:spacing w:after="0" w:line="240" w:lineRule="auto"/>
              <w:jc w:val="center"/>
              <w:rPr>
                <w:bCs/>
                <w:color w:val="auto"/>
                <w:szCs w:val="20"/>
              </w:rPr>
            </w:pPr>
            <w:r w:rsidRPr="00B17A72">
              <w:rPr>
                <w:bCs/>
                <w:color w:val="auto"/>
                <w:szCs w:val="20"/>
              </w:rPr>
              <w:t>3</w:t>
            </w:r>
          </w:p>
        </w:tc>
        <w:tc>
          <w:tcPr>
            <w:tcW w:w="713" w:type="dxa"/>
            <w:vAlign w:val="center"/>
            <w:hideMark/>
          </w:tcPr>
          <w:p w14:paraId="637DA45F" w14:textId="77777777" w:rsidR="00C91941" w:rsidRPr="00B17A72" w:rsidRDefault="00C91941" w:rsidP="001163A9">
            <w:pPr>
              <w:spacing w:after="0" w:line="240" w:lineRule="auto"/>
              <w:jc w:val="center"/>
              <w:rPr>
                <w:bCs/>
                <w:color w:val="auto"/>
                <w:szCs w:val="20"/>
              </w:rPr>
            </w:pPr>
            <w:r w:rsidRPr="00B17A72">
              <w:rPr>
                <w:bCs/>
                <w:color w:val="auto"/>
                <w:szCs w:val="20"/>
              </w:rPr>
              <w:t>1</w:t>
            </w:r>
          </w:p>
        </w:tc>
        <w:tc>
          <w:tcPr>
            <w:tcW w:w="547" w:type="dxa"/>
            <w:vAlign w:val="center"/>
            <w:hideMark/>
          </w:tcPr>
          <w:p w14:paraId="6617AFD2" w14:textId="77777777" w:rsidR="00C91941" w:rsidRPr="00B17A72" w:rsidRDefault="00C91941" w:rsidP="001163A9">
            <w:pPr>
              <w:spacing w:after="0" w:line="240" w:lineRule="auto"/>
              <w:jc w:val="center"/>
              <w:rPr>
                <w:bCs/>
                <w:color w:val="auto"/>
                <w:szCs w:val="20"/>
              </w:rPr>
            </w:pPr>
            <w:r w:rsidRPr="00B17A72">
              <w:rPr>
                <w:bCs/>
                <w:color w:val="auto"/>
                <w:szCs w:val="20"/>
              </w:rPr>
              <w:t>1</w:t>
            </w:r>
          </w:p>
        </w:tc>
        <w:tc>
          <w:tcPr>
            <w:tcW w:w="671" w:type="dxa"/>
            <w:vAlign w:val="center"/>
            <w:hideMark/>
          </w:tcPr>
          <w:p w14:paraId="35C0E6ED" w14:textId="77777777" w:rsidR="00C91941" w:rsidRPr="00B17A72" w:rsidRDefault="00C91941" w:rsidP="001163A9">
            <w:pPr>
              <w:spacing w:after="0" w:line="240" w:lineRule="auto"/>
              <w:rPr>
                <w:color w:val="auto"/>
                <w:szCs w:val="20"/>
              </w:rPr>
            </w:pPr>
            <w:r w:rsidRPr="00B17A72">
              <w:rPr>
                <w:color w:val="auto"/>
                <w:szCs w:val="20"/>
              </w:rPr>
              <w:t>2</w:t>
            </w:r>
          </w:p>
        </w:tc>
        <w:tc>
          <w:tcPr>
            <w:tcW w:w="446" w:type="dxa"/>
            <w:vAlign w:val="center"/>
            <w:hideMark/>
          </w:tcPr>
          <w:p w14:paraId="4467F18E" w14:textId="77777777" w:rsidR="00C91941" w:rsidRPr="00B17A72" w:rsidRDefault="00C91941" w:rsidP="001163A9">
            <w:pPr>
              <w:spacing w:after="0" w:line="240" w:lineRule="auto"/>
              <w:rPr>
                <w:color w:val="auto"/>
                <w:szCs w:val="20"/>
              </w:rPr>
            </w:pPr>
            <w:r w:rsidRPr="00B17A72">
              <w:rPr>
                <w:color w:val="auto"/>
                <w:szCs w:val="20"/>
              </w:rPr>
              <w:t>0</w:t>
            </w:r>
          </w:p>
        </w:tc>
      </w:tr>
    </w:tbl>
    <w:p w14:paraId="7C178B75" w14:textId="4AF8F7AA" w:rsidR="00C91941" w:rsidRPr="00B17A72" w:rsidRDefault="00C91941" w:rsidP="001163A9">
      <w:pPr>
        <w:tabs>
          <w:tab w:val="left" w:pos="585"/>
        </w:tabs>
        <w:spacing w:after="0" w:line="240" w:lineRule="auto"/>
        <w:rPr>
          <w:b/>
          <w:color w:val="auto"/>
          <w:szCs w:val="20"/>
        </w:rPr>
      </w:pPr>
    </w:p>
    <w:tbl>
      <w:tblPr>
        <w:tblpPr w:leftFromText="141" w:rightFromText="141" w:bottomFromText="160" w:vertAnchor="text" w:horzAnchor="margin" w:tblpY="124"/>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77"/>
        <w:gridCol w:w="458"/>
        <w:gridCol w:w="539"/>
        <w:gridCol w:w="441"/>
        <w:gridCol w:w="458"/>
        <w:gridCol w:w="660"/>
        <w:gridCol w:w="441"/>
        <w:gridCol w:w="822"/>
        <w:gridCol w:w="822"/>
        <w:gridCol w:w="903"/>
        <w:gridCol w:w="701"/>
        <w:gridCol w:w="539"/>
        <w:gridCol w:w="660"/>
        <w:gridCol w:w="441"/>
      </w:tblGrid>
      <w:tr w:rsidR="006F085B" w:rsidRPr="00B17A72" w14:paraId="7F825F6A" w14:textId="77777777" w:rsidTr="008A0364">
        <w:tc>
          <w:tcPr>
            <w:tcW w:w="9288" w:type="dxa"/>
            <w:gridSpan w:val="14"/>
            <w:tcBorders>
              <w:top w:val="single" w:sz="4" w:space="0" w:color="auto"/>
              <w:left w:val="single" w:sz="4" w:space="0" w:color="auto"/>
              <w:bottom w:val="single" w:sz="4" w:space="0" w:color="auto"/>
              <w:right w:val="single" w:sz="4" w:space="0" w:color="auto"/>
            </w:tcBorders>
            <w:vAlign w:val="center"/>
          </w:tcPr>
          <w:p w14:paraId="2E4DF37A" w14:textId="086EB810" w:rsidR="00C91941" w:rsidRPr="00B17A72" w:rsidRDefault="00C91941" w:rsidP="001163A9">
            <w:pPr>
              <w:spacing w:after="0" w:line="240" w:lineRule="auto"/>
              <w:rPr>
                <w:b/>
                <w:bCs/>
                <w:color w:val="auto"/>
                <w:szCs w:val="20"/>
              </w:rPr>
            </w:pP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w:t>
            </w:r>
          </w:p>
        </w:tc>
      </w:tr>
      <w:tr w:rsidR="006F085B" w:rsidRPr="00B17A72" w14:paraId="44286EF4" w14:textId="77777777" w:rsidTr="008A0364">
        <w:tc>
          <w:tcPr>
            <w:tcW w:w="1202" w:type="dxa"/>
            <w:tcBorders>
              <w:top w:val="single" w:sz="4" w:space="0" w:color="auto"/>
              <w:left w:val="single" w:sz="4" w:space="0" w:color="auto"/>
              <w:bottom w:val="single" w:sz="4" w:space="0" w:color="auto"/>
              <w:right w:val="single" w:sz="4" w:space="0" w:color="auto"/>
            </w:tcBorders>
            <w:vAlign w:val="center"/>
            <w:hideMark/>
          </w:tcPr>
          <w:p w14:paraId="47936C61" w14:textId="77777777" w:rsidR="00C91941" w:rsidRPr="00B17A72" w:rsidRDefault="00C91941" w:rsidP="001163A9">
            <w:pPr>
              <w:spacing w:after="0" w:line="240" w:lineRule="auto"/>
              <w:rPr>
                <w:b/>
                <w:color w:val="auto"/>
                <w:szCs w:val="20"/>
              </w:rPr>
            </w:pPr>
            <w:r w:rsidRPr="00B17A72">
              <w:rPr>
                <w:b/>
                <w:color w:val="auto"/>
                <w:szCs w:val="20"/>
              </w:rPr>
              <w:t>Learning Outcome</w:t>
            </w:r>
          </w:p>
        </w:tc>
        <w:tc>
          <w:tcPr>
            <w:tcW w:w="712" w:type="dxa"/>
            <w:tcBorders>
              <w:top w:val="single" w:sz="4" w:space="0" w:color="auto"/>
              <w:left w:val="single" w:sz="4" w:space="0" w:color="auto"/>
              <w:bottom w:val="single" w:sz="4" w:space="0" w:color="auto"/>
              <w:right w:val="single" w:sz="4" w:space="0" w:color="auto"/>
            </w:tcBorders>
            <w:vAlign w:val="center"/>
            <w:hideMark/>
          </w:tcPr>
          <w:p w14:paraId="7DB19D47"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21EB970B" w14:textId="77777777" w:rsidR="00C91941" w:rsidRPr="00B17A72" w:rsidRDefault="00C91941" w:rsidP="001163A9">
            <w:pPr>
              <w:spacing w:after="0" w:line="240" w:lineRule="auto"/>
              <w:jc w:val="center"/>
              <w:rPr>
                <w:b/>
                <w:bCs/>
                <w:color w:val="auto"/>
                <w:szCs w:val="20"/>
              </w:rPr>
            </w:pPr>
            <w:r w:rsidRPr="00B17A72">
              <w:rPr>
                <w:b/>
                <w:bCs/>
                <w:color w:val="auto"/>
                <w:szCs w:val="20"/>
              </w:rPr>
              <w:t>1</w:t>
            </w:r>
          </w:p>
        </w:tc>
        <w:tc>
          <w:tcPr>
            <w:tcW w:w="376" w:type="dxa"/>
            <w:tcBorders>
              <w:top w:val="single" w:sz="4" w:space="0" w:color="auto"/>
              <w:left w:val="single" w:sz="4" w:space="0" w:color="auto"/>
              <w:bottom w:val="single" w:sz="4" w:space="0" w:color="auto"/>
              <w:right w:val="single" w:sz="4" w:space="0" w:color="auto"/>
            </w:tcBorders>
            <w:vAlign w:val="center"/>
            <w:hideMark/>
          </w:tcPr>
          <w:p w14:paraId="660E4A59"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4D4731DD" w14:textId="77777777" w:rsidR="00C91941" w:rsidRPr="00B17A72" w:rsidRDefault="00C91941" w:rsidP="001163A9">
            <w:pPr>
              <w:spacing w:after="0" w:line="240" w:lineRule="auto"/>
              <w:jc w:val="center"/>
              <w:rPr>
                <w:b/>
                <w:bCs/>
                <w:color w:val="auto"/>
                <w:szCs w:val="20"/>
              </w:rPr>
            </w:pPr>
            <w:r w:rsidRPr="00B17A72">
              <w:rPr>
                <w:b/>
                <w:bCs/>
                <w:color w:val="auto"/>
                <w:szCs w:val="20"/>
              </w:rPr>
              <w:t>2</w:t>
            </w:r>
          </w:p>
        </w:tc>
        <w:tc>
          <w:tcPr>
            <w:tcW w:w="446" w:type="dxa"/>
            <w:tcBorders>
              <w:top w:val="single" w:sz="4" w:space="0" w:color="auto"/>
              <w:left w:val="single" w:sz="4" w:space="0" w:color="auto"/>
              <w:bottom w:val="single" w:sz="4" w:space="0" w:color="auto"/>
              <w:right w:val="single" w:sz="4" w:space="0" w:color="auto"/>
            </w:tcBorders>
            <w:vAlign w:val="center"/>
            <w:hideMark/>
          </w:tcPr>
          <w:p w14:paraId="3F50DCF4"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1C39452C" w14:textId="77777777" w:rsidR="00C91941" w:rsidRPr="00B17A72" w:rsidRDefault="00C91941" w:rsidP="001163A9">
            <w:pPr>
              <w:spacing w:after="0" w:line="240" w:lineRule="auto"/>
              <w:jc w:val="center"/>
              <w:rPr>
                <w:b/>
                <w:bCs/>
                <w:color w:val="auto"/>
                <w:szCs w:val="20"/>
              </w:rPr>
            </w:pPr>
            <w:r w:rsidRPr="00B17A72">
              <w:rPr>
                <w:b/>
                <w:bCs/>
                <w:color w:val="auto"/>
                <w:szCs w:val="20"/>
              </w:rPr>
              <w:t>3</w:t>
            </w:r>
          </w:p>
        </w:tc>
        <w:tc>
          <w:tcPr>
            <w:tcW w:w="464" w:type="dxa"/>
            <w:tcBorders>
              <w:top w:val="single" w:sz="4" w:space="0" w:color="auto"/>
              <w:left w:val="single" w:sz="4" w:space="0" w:color="auto"/>
              <w:bottom w:val="single" w:sz="4" w:space="0" w:color="auto"/>
              <w:right w:val="single" w:sz="4" w:space="0" w:color="auto"/>
            </w:tcBorders>
            <w:vAlign w:val="center"/>
            <w:hideMark/>
          </w:tcPr>
          <w:p w14:paraId="5C1F7C3A"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3EEDB5B5" w14:textId="77777777" w:rsidR="00C91941" w:rsidRPr="00B17A72" w:rsidRDefault="00C91941" w:rsidP="001163A9">
            <w:pPr>
              <w:spacing w:after="0" w:line="240" w:lineRule="auto"/>
              <w:jc w:val="center"/>
              <w:rPr>
                <w:b/>
                <w:bCs/>
                <w:color w:val="auto"/>
                <w:szCs w:val="20"/>
              </w:rPr>
            </w:pPr>
            <w:r w:rsidRPr="00B17A72">
              <w:rPr>
                <w:b/>
                <w:bCs/>
                <w:color w:val="auto"/>
                <w:szCs w:val="20"/>
              </w:rPr>
              <w:t>4</w:t>
            </w:r>
          </w:p>
        </w:tc>
        <w:tc>
          <w:tcPr>
            <w:tcW w:w="671" w:type="dxa"/>
            <w:tcBorders>
              <w:top w:val="single" w:sz="4" w:space="0" w:color="auto"/>
              <w:left w:val="single" w:sz="4" w:space="0" w:color="auto"/>
              <w:bottom w:val="single" w:sz="4" w:space="0" w:color="auto"/>
              <w:right w:val="single" w:sz="4" w:space="0" w:color="auto"/>
            </w:tcBorders>
            <w:vAlign w:val="center"/>
            <w:hideMark/>
          </w:tcPr>
          <w:p w14:paraId="4060A52A"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56AD0FE0" w14:textId="77777777" w:rsidR="00C91941" w:rsidRPr="00B17A72" w:rsidRDefault="00C91941" w:rsidP="001163A9">
            <w:pPr>
              <w:spacing w:after="0" w:line="240" w:lineRule="auto"/>
              <w:jc w:val="center"/>
              <w:rPr>
                <w:b/>
                <w:bCs/>
                <w:color w:val="auto"/>
                <w:szCs w:val="20"/>
              </w:rPr>
            </w:pPr>
            <w:r w:rsidRPr="00B17A72">
              <w:rPr>
                <w:b/>
                <w:bCs/>
                <w:color w:val="auto"/>
                <w:szCs w:val="20"/>
              </w:rPr>
              <w:t>5</w:t>
            </w:r>
          </w:p>
        </w:tc>
        <w:tc>
          <w:tcPr>
            <w:tcW w:w="446" w:type="dxa"/>
            <w:tcBorders>
              <w:top w:val="single" w:sz="4" w:space="0" w:color="auto"/>
              <w:left w:val="single" w:sz="4" w:space="0" w:color="auto"/>
              <w:bottom w:val="single" w:sz="4" w:space="0" w:color="auto"/>
              <w:right w:val="single" w:sz="4" w:space="0" w:color="auto"/>
            </w:tcBorders>
            <w:vAlign w:val="center"/>
            <w:hideMark/>
          </w:tcPr>
          <w:p w14:paraId="4846F97D"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65DE0693" w14:textId="77777777" w:rsidR="00C91941" w:rsidRPr="00B17A72" w:rsidRDefault="00C91941" w:rsidP="001163A9">
            <w:pPr>
              <w:spacing w:after="0" w:line="240" w:lineRule="auto"/>
              <w:jc w:val="center"/>
              <w:rPr>
                <w:b/>
                <w:bCs/>
                <w:color w:val="auto"/>
                <w:szCs w:val="20"/>
              </w:rPr>
            </w:pPr>
            <w:r w:rsidRPr="00B17A72">
              <w:rPr>
                <w:b/>
                <w:bCs/>
                <w:color w:val="auto"/>
                <w:szCs w:val="20"/>
              </w:rPr>
              <w:t>6</w:t>
            </w:r>
          </w:p>
        </w:tc>
        <w:tc>
          <w:tcPr>
            <w:tcW w:w="837" w:type="dxa"/>
            <w:tcBorders>
              <w:top w:val="single" w:sz="4" w:space="0" w:color="auto"/>
              <w:left w:val="single" w:sz="4" w:space="0" w:color="auto"/>
              <w:bottom w:val="single" w:sz="4" w:space="0" w:color="auto"/>
              <w:right w:val="single" w:sz="4" w:space="0" w:color="auto"/>
            </w:tcBorders>
            <w:vAlign w:val="center"/>
            <w:hideMark/>
          </w:tcPr>
          <w:p w14:paraId="11AF3143"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0901947C" w14:textId="77777777" w:rsidR="00C91941" w:rsidRPr="00B17A72" w:rsidRDefault="00C91941" w:rsidP="001163A9">
            <w:pPr>
              <w:spacing w:after="0" w:line="240" w:lineRule="auto"/>
              <w:jc w:val="center"/>
              <w:rPr>
                <w:b/>
                <w:bCs/>
                <w:color w:val="auto"/>
                <w:szCs w:val="20"/>
              </w:rPr>
            </w:pPr>
            <w:r w:rsidRPr="00B17A72">
              <w:rPr>
                <w:b/>
                <w:bCs/>
                <w:color w:val="auto"/>
                <w:szCs w:val="20"/>
              </w:rPr>
              <w:t>7</w:t>
            </w:r>
          </w:p>
        </w:tc>
        <w:tc>
          <w:tcPr>
            <w:tcW w:w="837" w:type="dxa"/>
            <w:tcBorders>
              <w:top w:val="single" w:sz="4" w:space="0" w:color="auto"/>
              <w:left w:val="single" w:sz="4" w:space="0" w:color="auto"/>
              <w:bottom w:val="single" w:sz="4" w:space="0" w:color="auto"/>
              <w:right w:val="single" w:sz="4" w:space="0" w:color="auto"/>
            </w:tcBorders>
            <w:vAlign w:val="center"/>
            <w:hideMark/>
          </w:tcPr>
          <w:p w14:paraId="1CAA14EB"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43F133DE" w14:textId="77777777" w:rsidR="00C91941" w:rsidRPr="00B17A72" w:rsidRDefault="00C91941" w:rsidP="001163A9">
            <w:pPr>
              <w:spacing w:after="0" w:line="240" w:lineRule="auto"/>
              <w:jc w:val="center"/>
              <w:rPr>
                <w:b/>
                <w:bCs/>
                <w:color w:val="auto"/>
                <w:szCs w:val="20"/>
              </w:rPr>
            </w:pPr>
            <w:r w:rsidRPr="00B17A72">
              <w:rPr>
                <w:b/>
                <w:bCs/>
                <w:color w:val="auto"/>
                <w:szCs w:val="20"/>
              </w:rPr>
              <w:t>8</w:t>
            </w:r>
          </w:p>
        </w:tc>
        <w:tc>
          <w:tcPr>
            <w:tcW w:w="920" w:type="dxa"/>
            <w:tcBorders>
              <w:top w:val="single" w:sz="4" w:space="0" w:color="auto"/>
              <w:left w:val="single" w:sz="4" w:space="0" w:color="auto"/>
              <w:bottom w:val="single" w:sz="4" w:space="0" w:color="auto"/>
              <w:right w:val="single" w:sz="4" w:space="0" w:color="auto"/>
            </w:tcBorders>
            <w:vAlign w:val="center"/>
            <w:hideMark/>
          </w:tcPr>
          <w:p w14:paraId="175FA3D8"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4B1D40ED" w14:textId="77777777" w:rsidR="00C91941" w:rsidRPr="00B17A72" w:rsidRDefault="00C91941" w:rsidP="001163A9">
            <w:pPr>
              <w:spacing w:after="0" w:line="240" w:lineRule="auto"/>
              <w:jc w:val="center"/>
              <w:rPr>
                <w:b/>
                <w:bCs/>
                <w:color w:val="auto"/>
                <w:szCs w:val="20"/>
              </w:rPr>
            </w:pPr>
            <w:r w:rsidRPr="00B17A72">
              <w:rPr>
                <w:b/>
                <w:bCs/>
                <w:color w:val="auto"/>
                <w:szCs w:val="20"/>
              </w:rPr>
              <w:t>9</w:t>
            </w:r>
          </w:p>
        </w:tc>
        <w:tc>
          <w:tcPr>
            <w:tcW w:w="713" w:type="dxa"/>
            <w:tcBorders>
              <w:top w:val="single" w:sz="4" w:space="0" w:color="auto"/>
              <w:left w:val="single" w:sz="4" w:space="0" w:color="auto"/>
              <w:bottom w:val="single" w:sz="4" w:space="0" w:color="auto"/>
              <w:right w:val="single" w:sz="4" w:space="0" w:color="auto"/>
            </w:tcBorders>
            <w:vAlign w:val="center"/>
            <w:hideMark/>
          </w:tcPr>
          <w:p w14:paraId="3C50AB6D"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7DCD3A94" w14:textId="77777777" w:rsidR="00C91941" w:rsidRPr="00B17A72" w:rsidRDefault="00C91941" w:rsidP="001163A9">
            <w:pPr>
              <w:spacing w:after="0" w:line="240" w:lineRule="auto"/>
              <w:jc w:val="center"/>
              <w:rPr>
                <w:b/>
                <w:bCs/>
                <w:color w:val="auto"/>
                <w:szCs w:val="20"/>
              </w:rPr>
            </w:pPr>
            <w:r w:rsidRPr="00B17A72">
              <w:rPr>
                <w:b/>
                <w:bCs/>
                <w:color w:val="auto"/>
                <w:szCs w:val="20"/>
              </w:rPr>
              <w:t>10</w:t>
            </w:r>
          </w:p>
        </w:tc>
        <w:tc>
          <w:tcPr>
            <w:tcW w:w="547" w:type="dxa"/>
            <w:tcBorders>
              <w:top w:val="single" w:sz="4" w:space="0" w:color="auto"/>
              <w:left w:val="single" w:sz="4" w:space="0" w:color="auto"/>
              <w:bottom w:val="single" w:sz="4" w:space="0" w:color="auto"/>
              <w:right w:val="single" w:sz="4" w:space="0" w:color="auto"/>
            </w:tcBorders>
            <w:vAlign w:val="center"/>
            <w:hideMark/>
          </w:tcPr>
          <w:p w14:paraId="454D32A1"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3D9C35DC" w14:textId="77777777" w:rsidR="00C91941" w:rsidRPr="00B17A72" w:rsidRDefault="00C91941" w:rsidP="001163A9">
            <w:pPr>
              <w:spacing w:after="0" w:line="240" w:lineRule="auto"/>
              <w:jc w:val="center"/>
              <w:rPr>
                <w:b/>
                <w:bCs/>
                <w:color w:val="auto"/>
                <w:szCs w:val="20"/>
              </w:rPr>
            </w:pPr>
            <w:r w:rsidRPr="00B17A72">
              <w:rPr>
                <w:b/>
                <w:bCs/>
                <w:color w:val="auto"/>
                <w:szCs w:val="20"/>
              </w:rPr>
              <w:t xml:space="preserve"> 11</w:t>
            </w:r>
          </w:p>
        </w:tc>
        <w:tc>
          <w:tcPr>
            <w:tcW w:w="671" w:type="dxa"/>
            <w:tcBorders>
              <w:top w:val="single" w:sz="4" w:space="0" w:color="auto"/>
              <w:left w:val="single" w:sz="4" w:space="0" w:color="auto"/>
              <w:bottom w:val="single" w:sz="4" w:space="0" w:color="auto"/>
              <w:right w:val="single" w:sz="4" w:space="0" w:color="auto"/>
            </w:tcBorders>
            <w:vAlign w:val="center"/>
            <w:hideMark/>
          </w:tcPr>
          <w:p w14:paraId="2CCB1DED"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0747E13F" w14:textId="77777777" w:rsidR="00C91941" w:rsidRPr="00B17A72" w:rsidRDefault="00C91941" w:rsidP="001163A9">
            <w:pPr>
              <w:spacing w:after="0" w:line="240" w:lineRule="auto"/>
              <w:jc w:val="center"/>
              <w:rPr>
                <w:b/>
                <w:bCs/>
                <w:color w:val="auto"/>
                <w:szCs w:val="20"/>
              </w:rPr>
            </w:pPr>
            <w:r w:rsidRPr="00B17A72">
              <w:rPr>
                <w:b/>
                <w:bCs/>
                <w:color w:val="auto"/>
                <w:szCs w:val="20"/>
              </w:rPr>
              <w:t xml:space="preserve"> 12</w:t>
            </w:r>
          </w:p>
        </w:tc>
        <w:tc>
          <w:tcPr>
            <w:tcW w:w="446" w:type="dxa"/>
            <w:tcBorders>
              <w:top w:val="single" w:sz="4" w:space="0" w:color="auto"/>
              <w:left w:val="single" w:sz="4" w:space="0" w:color="auto"/>
              <w:bottom w:val="single" w:sz="4" w:space="0" w:color="auto"/>
              <w:right w:val="single" w:sz="4" w:space="0" w:color="auto"/>
            </w:tcBorders>
            <w:vAlign w:val="center"/>
            <w:hideMark/>
          </w:tcPr>
          <w:p w14:paraId="6B98E0B0" w14:textId="77777777" w:rsidR="00C91941" w:rsidRPr="00B17A72" w:rsidRDefault="00C91941" w:rsidP="001163A9">
            <w:pPr>
              <w:spacing w:after="0" w:line="240" w:lineRule="auto"/>
              <w:jc w:val="center"/>
              <w:rPr>
                <w:b/>
                <w:bCs/>
                <w:color w:val="auto"/>
                <w:szCs w:val="20"/>
              </w:rPr>
            </w:pPr>
            <w:r w:rsidRPr="00B17A72">
              <w:rPr>
                <w:b/>
                <w:bCs/>
                <w:color w:val="auto"/>
                <w:szCs w:val="20"/>
              </w:rPr>
              <w:t>PO</w:t>
            </w:r>
          </w:p>
          <w:p w14:paraId="62F09F9E" w14:textId="77777777" w:rsidR="00C91941" w:rsidRPr="00B17A72" w:rsidRDefault="00C91941" w:rsidP="001163A9">
            <w:pPr>
              <w:spacing w:after="0" w:line="240" w:lineRule="auto"/>
              <w:jc w:val="center"/>
              <w:rPr>
                <w:b/>
                <w:bCs/>
                <w:color w:val="auto"/>
                <w:szCs w:val="20"/>
              </w:rPr>
            </w:pPr>
            <w:r w:rsidRPr="00B17A72">
              <w:rPr>
                <w:b/>
                <w:bCs/>
                <w:color w:val="auto"/>
                <w:szCs w:val="20"/>
              </w:rPr>
              <w:t xml:space="preserve"> 13</w:t>
            </w:r>
          </w:p>
        </w:tc>
      </w:tr>
      <w:tr w:rsidR="006F085B" w:rsidRPr="00B17A72" w14:paraId="4D911803" w14:textId="77777777" w:rsidTr="008A0364">
        <w:tc>
          <w:tcPr>
            <w:tcW w:w="1202" w:type="dxa"/>
            <w:tcBorders>
              <w:top w:val="single" w:sz="4" w:space="0" w:color="auto"/>
              <w:left w:val="single" w:sz="4" w:space="0" w:color="auto"/>
              <w:bottom w:val="single" w:sz="4" w:space="0" w:color="auto"/>
              <w:right w:val="single" w:sz="4" w:space="0" w:color="auto"/>
            </w:tcBorders>
            <w:vAlign w:val="center"/>
            <w:hideMark/>
          </w:tcPr>
          <w:p w14:paraId="5E355876" w14:textId="07D0901C" w:rsidR="00C91941" w:rsidRPr="00B17A72" w:rsidRDefault="00C91941" w:rsidP="001163A9">
            <w:pPr>
              <w:spacing w:after="0" w:line="240" w:lineRule="auto"/>
              <w:rPr>
                <w:b/>
                <w:bCs/>
                <w:color w:val="auto"/>
                <w:szCs w:val="20"/>
              </w:rPr>
            </w:pPr>
            <w:r w:rsidRPr="00B17A72">
              <w:rPr>
                <w:color w:val="auto"/>
                <w:szCs w:val="20"/>
              </w:rPr>
              <w:t>HEF 2104 Disadvantaged Children</w:t>
            </w:r>
          </w:p>
        </w:tc>
        <w:tc>
          <w:tcPr>
            <w:tcW w:w="712" w:type="dxa"/>
            <w:vAlign w:val="center"/>
            <w:hideMark/>
          </w:tcPr>
          <w:p w14:paraId="3F8F8E32" w14:textId="77777777" w:rsidR="00C91941" w:rsidRPr="00B17A72" w:rsidRDefault="00C91941" w:rsidP="001163A9">
            <w:pPr>
              <w:spacing w:after="0" w:line="240" w:lineRule="auto"/>
              <w:jc w:val="center"/>
              <w:rPr>
                <w:color w:val="auto"/>
                <w:szCs w:val="20"/>
              </w:rPr>
            </w:pPr>
            <w:r w:rsidRPr="00B17A72">
              <w:rPr>
                <w:color w:val="auto"/>
                <w:szCs w:val="20"/>
              </w:rPr>
              <w:t>LO</w:t>
            </w:r>
          </w:p>
          <w:p w14:paraId="014EDA27" w14:textId="77777777" w:rsidR="00C91941" w:rsidRPr="00B17A72" w:rsidRDefault="00C91941" w:rsidP="001163A9">
            <w:pPr>
              <w:spacing w:after="0" w:line="240" w:lineRule="auto"/>
              <w:jc w:val="center"/>
              <w:rPr>
                <w:color w:val="auto"/>
                <w:szCs w:val="20"/>
              </w:rPr>
            </w:pPr>
            <w:r w:rsidRPr="00B17A72">
              <w:rPr>
                <w:color w:val="auto"/>
                <w:szCs w:val="20"/>
              </w:rPr>
              <w:t>1,2,</w:t>
            </w:r>
          </w:p>
          <w:p w14:paraId="4913B04E" w14:textId="77777777" w:rsidR="00C91941" w:rsidRPr="00B17A72" w:rsidRDefault="00C91941" w:rsidP="001163A9">
            <w:pPr>
              <w:spacing w:after="0" w:line="240" w:lineRule="auto"/>
              <w:jc w:val="center"/>
              <w:rPr>
                <w:color w:val="auto"/>
                <w:szCs w:val="20"/>
              </w:rPr>
            </w:pPr>
            <w:r w:rsidRPr="00B17A72">
              <w:rPr>
                <w:color w:val="auto"/>
                <w:szCs w:val="20"/>
              </w:rPr>
              <w:t>3,4</w:t>
            </w:r>
          </w:p>
        </w:tc>
        <w:tc>
          <w:tcPr>
            <w:tcW w:w="376" w:type="dxa"/>
            <w:vAlign w:val="center"/>
            <w:hideMark/>
          </w:tcPr>
          <w:p w14:paraId="135F8BA3" w14:textId="77777777" w:rsidR="00C91941" w:rsidRPr="00B17A72" w:rsidRDefault="00C91941" w:rsidP="001163A9">
            <w:pPr>
              <w:spacing w:after="0" w:line="240" w:lineRule="auto"/>
              <w:jc w:val="center"/>
              <w:rPr>
                <w:color w:val="auto"/>
                <w:szCs w:val="20"/>
              </w:rPr>
            </w:pPr>
            <w:r w:rsidRPr="00B17A72">
              <w:rPr>
                <w:color w:val="auto"/>
                <w:szCs w:val="20"/>
              </w:rPr>
              <w:t>LO</w:t>
            </w:r>
          </w:p>
          <w:p w14:paraId="537CAF5A" w14:textId="77777777" w:rsidR="00C91941" w:rsidRPr="00B17A72" w:rsidRDefault="00C91941" w:rsidP="001163A9">
            <w:pPr>
              <w:spacing w:after="0" w:line="240" w:lineRule="auto"/>
              <w:rPr>
                <w:color w:val="auto"/>
                <w:szCs w:val="20"/>
              </w:rPr>
            </w:pPr>
            <w:r w:rsidRPr="00B17A72">
              <w:rPr>
                <w:color w:val="auto"/>
                <w:szCs w:val="20"/>
              </w:rPr>
              <w:t>1,2,</w:t>
            </w:r>
          </w:p>
          <w:p w14:paraId="715FDFF1" w14:textId="77777777" w:rsidR="00C91941" w:rsidRPr="00B17A72" w:rsidRDefault="00C91941" w:rsidP="001163A9">
            <w:pPr>
              <w:spacing w:after="0" w:line="240" w:lineRule="auto"/>
              <w:rPr>
                <w:color w:val="auto"/>
                <w:szCs w:val="20"/>
              </w:rPr>
            </w:pPr>
            <w:r w:rsidRPr="00B17A72">
              <w:rPr>
                <w:color w:val="auto"/>
                <w:szCs w:val="20"/>
              </w:rPr>
              <w:t>3,4,6</w:t>
            </w:r>
          </w:p>
        </w:tc>
        <w:tc>
          <w:tcPr>
            <w:tcW w:w="446" w:type="dxa"/>
            <w:vAlign w:val="center"/>
          </w:tcPr>
          <w:p w14:paraId="061F0F00" w14:textId="77777777" w:rsidR="00C91941" w:rsidRPr="00B17A72" w:rsidRDefault="00C91941" w:rsidP="001163A9">
            <w:pPr>
              <w:spacing w:after="0" w:line="240" w:lineRule="auto"/>
              <w:jc w:val="center"/>
              <w:rPr>
                <w:color w:val="auto"/>
                <w:szCs w:val="20"/>
              </w:rPr>
            </w:pPr>
            <w:r w:rsidRPr="00B17A72">
              <w:rPr>
                <w:color w:val="auto"/>
                <w:szCs w:val="20"/>
              </w:rPr>
              <w:t>LO</w:t>
            </w:r>
          </w:p>
          <w:p w14:paraId="708F1C95" w14:textId="77777777" w:rsidR="00C91941" w:rsidRPr="00B17A72" w:rsidRDefault="00C91941" w:rsidP="001163A9">
            <w:pPr>
              <w:spacing w:after="0" w:line="240" w:lineRule="auto"/>
              <w:rPr>
                <w:color w:val="auto"/>
                <w:szCs w:val="20"/>
              </w:rPr>
            </w:pPr>
            <w:r w:rsidRPr="00B17A72">
              <w:rPr>
                <w:color w:val="auto"/>
                <w:szCs w:val="20"/>
              </w:rPr>
              <w:t>4,5</w:t>
            </w:r>
          </w:p>
        </w:tc>
        <w:tc>
          <w:tcPr>
            <w:tcW w:w="464" w:type="dxa"/>
            <w:vAlign w:val="center"/>
            <w:hideMark/>
          </w:tcPr>
          <w:p w14:paraId="3D487910" w14:textId="77777777" w:rsidR="00C91941" w:rsidRPr="00B17A72" w:rsidRDefault="00C91941" w:rsidP="001163A9">
            <w:pPr>
              <w:spacing w:after="0" w:line="240" w:lineRule="auto"/>
              <w:jc w:val="center"/>
              <w:rPr>
                <w:color w:val="auto"/>
                <w:szCs w:val="20"/>
              </w:rPr>
            </w:pPr>
            <w:r w:rsidRPr="00B17A72">
              <w:rPr>
                <w:color w:val="auto"/>
                <w:szCs w:val="20"/>
              </w:rPr>
              <w:t>LO</w:t>
            </w:r>
          </w:p>
          <w:p w14:paraId="20593B3F" w14:textId="77777777" w:rsidR="00C91941" w:rsidRPr="00B17A72" w:rsidRDefault="00C91941" w:rsidP="001163A9">
            <w:pPr>
              <w:spacing w:after="0" w:line="240" w:lineRule="auto"/>
              <w:rPr>
                <w:color w:val="auto"/>
                <w:szCs w:val="20"/>
              </w:rPr>
            </w:pPr>
            <w:r w:rsidRPr="00B17A72">
              <w:rPr>
                <w:color w:val="auto"/>
                <w:szCs w:val="20"/>
              </w:rPr>
              <w:t>4,5,</w:t>
            </w:r>
          </w:p>
          <w:p w14:paraId="1A42B0F6" w14:textId="77777777" w:rsidR="00C91941" w:rsidRPr="00B17A72" w:rsidRDefault="00C91941" w:rsidP="001163A9">
            <w:pPr>
              <w:spacing w:after="0" w:line="240" w:lineRule="auto"/>
              <w:rPr>
                <w:color w:val="auto"/>
                <w:szCs w:val="20"/>
              </w:rPr>
            </w:pPr>
            <w:r w:rsidRPr="00B17A72">
              <w:rPr>
                <w:color w:val="auto"/>
                <w:szCs w:val="20"/>
              </w:rPr>
              <w:t>6</w:t>
            </w:r>
          </w:p>
        </w:tc>
        <w:tc>
          <w:tcPr>
            <w:tcW w:w="671" w:type="dxa"/>
            <w:vAlign w:val="center"/>
            <w:hideMark/>
          </w:tcPr>
          <w:p w14:paraId="0B8B9560" w14:textId="77777777" w:rsidR="00C91941" w:rsidRPr="00B17A72" w:rsidRDefault="00C91941" w:rsidP="001163A9">
            <w:pPr>
              <w:spacing w:after="0" w:line="240" w:lineRule="auto"/>
              <w:jc w:val="center"/>
              <w:rPr>
                <w:color w:val="auto"/>
                <w:szCs w:val="20"/>
              </w:rPr>
            </w:pPr>
            <w:r w:rsidRPr="00B17A72">
              <w:rPr>
                <w:color w:val="auto"/>
                <w:szCs w:val="20"/>
              </w:rPr>
              <w:t>LO</w:t>
            </w:r>
          </w:p>
          <w:p w14:paraId="04EE4CB6" w14:textId="77777777" w:rsidR="00C91941" w:rsidRPr="00B17A72" w:rsidRDefault="00C91941" w:rsidP="001163A9">
            <w:pPr>
              <w:spacing w:after="0" w:line="240" w:lineRule="auto"/>
              <w:jc w:val="center"/>
              <w:rPr>
                <w:bCs/>
                <w:color w:val="auto"/>
                <w:szCs w:val="20"/>
              </w:rPr>
            </w:pPr>
            <w:r w:rsidRPr="00B17A72">
              <w:rPr>
                <w:bCs/>
                <w:color w:val="auto"/>
                <w:szCs w:val="20"/>
              </w:rPr>
              <w:t>4,5,</w:t>
            </w:r>
          </w:p>
          <w:p w14:paraId="45018482" w14:textId="77777777" w:rsidR="00C91941" w:rsidRPr="00B17A72" w:rsidRDefault="00C91941" w:rsidP="001163A9">
            <w:pPr>
              <w:spacing w:after="0" w:line="240" w:lineRule="auto"/>
              <w:jc w:val="center"/>
              <w:rPr>
                <w:bCs/>
                <w:color w:val="auto"/>
                <w:szCs w:val="20"/>
              </w:rPr>
            </w:pPr>
            <w:r w:rsidRPr="00B17A72">
              <w:rPr>
                <w:bCs/>
                <w:color w:val="auto"/>
                <w:szCs w:val="20"/>
              </w:rPr>
              <w:t>6,7,8,9</w:t>
            </w:r>
          </w:p>
        </w:tc>
        <w:tc>
          <w:tcPr>
            <w:tcW w:w="446" w:type="dxa"/>
            <w:vAlign w:val="center"/>
            <w:hideMark/>
          </w:tcPr>
          <w:p w14:paraId="66455760" w14:textId="77777777" w:rsidR="00C91941" w:rsidRPr="00B17A72" w:rsidRDefault="00C91941" w:rsidP="001163A9">
            <w:pPr>
              <w:spacing w:after="0" w:line="240" w:lineRule="auto"/>
              <w:jc w:val="center"/>
              <w:rPr>
                <w:bCs/>
                <w:color w:val="auto"/>
                <w:szCs w:val="20"/>
              </w:rPr>
            </w:pPr>
          </w:p>
          <w:p w14:paraId="0D35EA26" w14:textId="77777777" w:rsidR="00C91941" w:rsidRPr="00B17A72" w:rsidRDefault="00C91941" w:rsidP="001163A9">
            <w:pPr>
              <w:spacing w:after="0" w:line="240" w:lineRule="auto"/>
              <w:jc w:val="center"/>
              <w:rPr>
                <w:bCs/>
                <w:color w:val="auto"/>
                <w:szCs w:val="20"/>
              </w:rPr>
            </w:pPr>
            <w:r w:rsidRPr="00B17A72">
              <w:rPr>
                <w:bCs/>
                <w:color w:val="auto"/>
                <w:szCs w:val="20"/>
              </w:rPr>
              <w:t>0</w:t>
            </w:r>
          </w:p>
        </w:tc>
        <w:tc>
          <w:tcPr>
            <w:tcW w:w="837" w:type="dxa"/>
            <w:vAlign w:val="center"/>
          </w:tcPr>
          <w:p w14:paraId="68647956" w14:textId="77777777" w:rsidR="00C91941" w:rsidRPr="00B17A72" w:rsidRDefault="00C91941" w:rsidP="001163A9">
            <w:pPr>
              <w:spacing w:after="0" w:line="240" w:lineRule="auto"/>
              <w:jc w:val="center"/>
              <w:rPr>
                <w:color w:val="auto"/>
                <w:szCs w:val="20"/>
              </w:rPr>
            </w:pPr>
            <w:r w:rsidRPr="00B17A72">
              <w:rPr>
                <w:color w:val="auto"/>
                <w:szCs w:val="20"/>
              </w:rPr>
              <w:t>LO</w:t>
            </w:r>
          </w:p>
          <w:p w14:paraId="718FC7A8" w14:textId="77777777" w:rsidR="00C91941" w:rsidRPr="00B17A72" w:rsidRDefault="00C91941" w:rsidP="001163A9">
            <w:pPr>
              <w:spacing w:after="0" w:line="240" w:lineRule="auto"/>
              <w:rPr>
                <w:color w:val="auto"/>
                <w:szCs w:val="20"/>
              </w:rPr>
            </w:pPr>
            <w:r w:rsidRPr="00B17A72">
              <w:rPr>
                <w:color w:val="auto"/>
                <w:szCs w:val="20"/>
              </w:rPr>
              <w:t>4,5,7,8,9,</w:t>
            </w:r>
          </w:p>
        </w:tc>
        <w:tc>
          <w:tcPr>
            <w:tcW w:w="837" w:type="dxa"/>
            <w:vAlign w:val="center"/>
            <w:hideMark/>
          </w:tcPr>
          <w:p w14:paraId="33EB7C0E" w14:textId="77777777" w:rsidR="00C91941" w:rsidRPr="00B17A72" w:rsidRDefault="00C91941" w:rsidP="001163A9">
            <w:pPr>
              <w:spacing w:after="0" w:line="240" w:lineRule="auto"/>
              <w:jc w:val="center"/>
              <w:rPr>
                <w:color w:val="auto"/>
                <w:szCs w:val="20"/>
              </w:rPr>
            </w:pPr>
            <w:r w:rsidRPr="00B17A72">
              <w:rPr>
                <w:color w:val="auto"/>
                <w:szCs w:val="20"/>
              </w:rPr>
              <w:t>LO</w:t>
            </w:r>
          </w:p>
          <w:p w14:paraId="6C030105" w14:textId="77777777" w:rsidR="00C91941" w:rsidRPr="00B17A72" w:rsidRDefault="00C91941" w:rsidP="001163A9">
            <w:pPr>
              <w:spacing w:after="0" w:line="240" w:lineRule="auto"/>
              <w:jc w:val="center"/>
              <w:rPr>
                <w:bCs/>
                <w:color w:val="auto"/>
                <w:szCs w:val="20"/>
              </w:rPr>
            </w:pPr>
            <w:r w:rsidRPr="00B17A72">
              <w:rPr>
                <w:bCs/>
                <w:color w:val="auto"/>
                <w:szCs w:val="20"/>
              </w:rPr>
              <w:t>1,3,5,7,8,</w:t>
            </w:r>
          </w:p>
          <w:p w14:paraId="4A4B1826" w14:textId="77777777" w:rsidR="00C91941" w:rsidRPr="00B17A72" w:rsidRDefault="00C91941" w:rsidP="001163A9">
            <w:pPr>
              <w:spacing w:after="0" w:line="240" w:lineRule="auto"/>
              <w:jc w:val="center"/>
              <w:rPr>
                <w:bCs/>
                <w:color w:val="auto"/>
                <w:szCs w:val="20"/>
              </w:rPr>
            </w:pPr>
            <w:r w:rsidRPr="00B17A72">
              <w:rPr>
                <w:bCs/>
                <w:color w:val="auto"/>
                <w:szCs w:val="20"/>
              </w:rPr>
              <w:t>9</w:t>
            </w:r>
          </w:p>
        </w:tc>
        <w:tc>
          <w:tcPr>
            <w:tcW w:w="920" w:type="dxa"/>
            <w:vAlign w:val="center"/>
            <w:hideMark/>
          </w:tcPr>
          <w:p w14:paraId="3DEA430B" w14:textId="77777777" w:rsidR="00C91941" w:rsidRPr="00B17A72" w:rsidRDefault="00C91941" w:rsidP="001163A9">
            <w:pPr>
              <w:spacing w:after="0" w:line="240" w:lineRule="auto"/>
              <w:jc w:val="center"/>
              <w:rPr>
                <w:color w:val="auto"/>
                <w:szCs w:val="20"/>
              </w:rPr>
            </w:pPr>
            <w:r w:rsidRPr="00B17A72">
              <w:rPr>
                <w:color w:val="auto"/>
                <w:szCs w:val="20"/>
              </w:rPr>
              <w:t>LO</w:t>
            </w:r>
          </w:p>
          <w:p w14:paraId="5F1AE3A5" w14:textId="77777777" w:rsidR="00C91941" w:rsidRPr="00B17A72" w:rsidRDefault="00C91941" w:rsidP="001163A9">
            <w:pPr>
              <w:spacing w:after="0" w:line="240" w:lineRule="auto"/>
              <w:jc w:val="center"/>
              <w:rPr>
                <w:bCs/>
                <w:color w:val="auto"/>
                <w:szCs w:val="20"/>
              </w:rPr>
            </w:pPr>
            <w:r w:rsidRPr="00B17A72">
              <w:rPr>
                <w:bCs/>
                <w:color w:val="auto"/>
                <w:szCs w:val="20"/>
              </w:rPr>
              <w:t>1,3,5,6,7,8</w:t>
            </w:r>
          </w:p>
        </w:tc>
        <w:tc>
          <w:tcPr>
            <w:tcW w:w="713" w:type="dxa"/>
            <w:vAlign w:val="center"/>
            <w:hideMark/>
          </w:tcPr>
          <w:p w14:paraId="259C2B4D" w14:textId="77777777" w:rsidR="00C91941" w:rsidRPr="00B17A72" w:rsidRDefault="00C91941" w:rsidP="001163A9">
            <w:pPr>
              <w:spacing w:after="0" w:line="240" w:lineRule="auto"/>
              <w:jc w:val="center"/>
              <w:rPr>
                <w:color w:val="auto"/>
                <w:szCs w:val="20"/>
              </w:rPr>
            </w:pPr>
            <w:r w:rsidRPr="00B17A72">
              <w:rPr>
                <w:color w:val="auto"/>
                <w:szCs w:val="20"/>
              </w:rPr>
              <w:t>LO</w:t>
            </w:r>
          </w:p>
          <w:p w14:paraId="7335F433" w14:textId="77777777" w:rsidR="00C91941" w:rsidRPr="00B17A72" w:rsidRDefault="00C91941" w:rsidP="001163A9">
            <w:pPr>
              <w:spacing w:after="0" w:line="240" w:lineRule="auto"/>
              <w:jc w:val="center"/>
              <w:rPr>
                <w:bCs/>
                <w:color w:val="auto"/>
                <w:szCs w:val="20"/>
              </w:rPr>
            </w:pPr>
            <w:r w:rsidRPr="00B17A72">
              <w:rPr>
                <w:bCs/>
                <w:color w:val="auto"/>
                <w:szCs w:val="20"/>
              </w:rPr>
              <w:t>1,2,4,5,</w:t>
            </w:r>
          </w:p>
        </w:tc>
        <w:tc>
          <w:tcPr>
            <w:tcW w:w="547" w:type="dxa"/>
            <w:vAlign w:val="center"/>
            <w:hideMark/>
          </w:tcPr>
          <w:p w14:paraId="77E63073" w14:textId="77777777" w:rsidR="00C91941" w:rsidRPr="00B17A72" w:rsidRDefault="00C91941" w:rsidP="001163A9">
            <w:pPr>
              <w:spacing w:after="0" w:line="240" w:lineRule="auto"/>
              <w:jc w:val="center"/>
              <w:rPr>
                <w:color w:val="auto"/>
                <w:szCs w:val="20"/>
              </w:rPr>
            </w:pPr>
            <w:r w:rsidRPr="00B17A72">
              <w:rPr>
                <w:color w:val="auto"/>
                <w:szCs w:val="20"/>
              </w:rPr>
              <w:t>LO</w:t>
            </w:r>
          </w:p>
          <w:p w14:paraId="54DDA995" w14:textId="77777777" w:rsidR="00C91941" w:rsidRPr="00B17A72" w:rsidRDefault="00C91941" w:rsidP="001163A9">
            <w:pPr>
              <w:spacing w:after="0" w:line="240" w:lineRule="auto"/>
              <w:jc w:val="center"/>
              <w:rPr>
                <w:bCs/>
                <w:color w:val="auto"/>
                <w:szCs w:val="20"/>
              </w:rPr>
            </w:pPr>
            <w:r w:rsidRPr="00B17A72">
              <w:rPr>
                <w:bCs/>
                <w:color w:val="auto"/>
                <w:szCs w:val="20"/>
              </w:rPr>
              <w:t>7,8,9</w:t>
            </w:r>
          </w:p>
        </w:tc>
        <w:tc>
          <w:tcPr>
            <w:tcW w:w="671" w:type="dxa"/>
            <w:vAlign w:val="center"/>
            <w:hideMark/>
          </w:tcPr>
          <w:p w14:paraId="56BF9211" w14:textId="77777777" w:rsidR="00C91941" w:rsidRPr="00B17A72" w:rsidRDefault="00C91941" w:rsidP="001163A9">
            <w:pPr>
              <w:spacing w:after="0" w:line="240" w:lineRule="auto"/>
              <w:jc w:val="center"/>
              <w:rPr>
                <w:color w:val="auto"/>
                <w:szCs w:val="20"/>
              </w:rPr>
            </w:pPr>
            <w:r w:rsidRPr="00B17A72">
              <w:rPr>
                <w:color w:val="auto"/>
                <w:szCs w:val="20"/>
              </w:rPr>
              <w:t>LO</w:t>
            </w:r>
          </w:p>
          <w:p w14:paraId="0E538752" w14:textId="77777777" w:rsidR="00C91941" w:rsidRPr="00B17A72" w:rsidRDefault="00C91941" w:rsidP="001163A9">
            <w:pPr>
              <w:spacing w:after="0" w:line="240" w:lineRule="auto"/>
              <w:rPr>
                <w:color w:val="auto"/>
                <w:szCs w:val="20"/>
              </w:rPr>
            </w:pPr>
            <w:r w:rsidRPr="00B17A72">
              <w:rPr>
                <w:color w:val="auto"/>
                <w:szCs w:val="20"/>
              </w:rPr>
              <w:t>5,7,8,9</w:t>
            </w:r>
          </w:p>
        </w:tc>
        <w:tc>
          <w:tcPr>
            <w:tcW w:w="446" w:type="dxa"/>
            <w:vAlign w:val="center"/>
            <w:hideMark/>
          </w:tcPr>
          <w:p w14:paraId="357B12E8" w14:textId="77777777" w:rsidR="00C91941" w:rsidRPr="00B17A72" w:rsidRDefault="00C91941" w:rsidP="001163A9">
            <w:pPr>
              <w:spacing w:after="0" w:line="240" w:lineRule="auto"/>
              <w:rPr>
                <w:color w:val="auto"/>
                <w:szCs w:val="20"/>
              </w:rPr>
            </w:pPr>
            <w:r w:rsidRPr="00B17A72">
              <w:rPr>
                <w:color w:val="auto"/>
                <w:szCs w:val="20"/>
              </w:rPr>
              <w:t>0</w:t>
            </w:r>
          </w:p>
        </w:tc>
      </w:tr>
    </w:tbl>
    <w:p w14:paraId="5252FABD" w14:textId="77777777" w:rsidR="00C91941" w:rsidRPr="00B17A72" w:rsidRDefault="00C91941" w:rsidP="004438C1">
      <w:pPr>
        <w:spacing w:after="0" w:line="240" w:lineRule="auto"/>
        <w:rPr>
          <w:b/>
          <w:color w:val="auto"/>
          <w:szCs w:val="20"/>
        </w:rPr>
      </w:pPr>
    </w:p>
    <w:p w14:paraId="2C4312E8" w14:textId="13813607" w:rsidR="004438C1" w:rsidRPr="00B17A72" w:rsidRDefault="004438C1" w:rsidP="001163A9">
      <w:pPr>
        <w:spacing w:after="0" w:line="240" w:lineRule="auto"/>
        <w:rPr>
          <w:b/>
          <w:color w:val="auto"/>
          <w:szCs w:val="20"/>
        </w:rPr>
      </w:pPr>
    </w:p>
    <w:p w14:paraId="5F025639" w14:textId="77777777" w:rsidR="007053C5" w:rsidRPr="00B17A72" w:rsidRDefault="007053C5" w:rsidP="001163A9">
      <w:pPr>
        <w:spacing w:after="0" w:line="240" w:lineRule="auto"/>
        <w:rPr>
          <w:b/>
          <w:color w:val="auto"/>
          <w:szCs w:val="20"/>
        </w:rPr>
      </w:pPr>
    </w:p>
    <w:p w14:paraId="2EE54EFC" w14:textId="77777777" w:rsidR="00C91941" w:rsidRPr="00B17A72" w:rsidRDefault="00C91941"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1473"/>
        <w:gridCol w:w="569"/>
        <w:gridCol w:w="849"/>
        <w:gridCol w:w="717"/>
        <w:gridCol w:w="897"/>
        <w:gridCol w:w="795"/>
        <w:gridCol w:w="708"/>
        <w:gridCol w:w="898"/>
        <w:gridCol w:w="746"/>
        <w:gridCol w:w="900"/>
      </w:tblGrid>
      <w:tr w:rsidR="006F085B" w:rsidRPr="00B17A72" w14:paraId="2029AF53" w14:textId="77777777" w:rsidTr="00C54FCC">
        <w:trPr>
          <w:jc w:val="center"/>
        </w:trPr>
        <w:tc>
          <w:tcPr>
            <w:tcW w:w="5000" w:type="pct"/>
            <w:gridSpan w:val="11"/>
            <w:vAlign w:val="center"/>
          </w:tcPr>
          <w:p w14:paraId="21C510FE" w14:textId="208257D3" w:rsidR="00B7684C" w:rsidRPr="00B17A72" w:rsidRDefault="00C91941" w:rsidP="001163A9">
            <w:pPr>
              <w:spacing w:after="0" w:line="240" w:lineRule="auto"/>
              <w:rPr>
                <w:b/>
                <w:bCs/>
                <w:color w:val="auto"/>
                <w:szCs w:val="20"/>
              </w:rPr>
            </w:pPr>
            <w:r w:rsidRPr="00B17A72">
              <w:rPr>
                <w:b/>
                <w:bCs/>
                <w:color w:val="auto"/>
                <w:szCs w:val="20"/>
              </w:rPr>
              <w:lastRenderedPageBreak/>
              <w:t xml:space="preserve">Table 3. </w:t>
            </w:r>
            <w:r w:rsidR="005454F1" w:rsidRPr="00B17A72">
              <w:rPr>
                <w:b/>
                <w:bCs/>
                <w:color w:val="auto"/>
                <w:szCs w:val="20"/>
              </w:rPr>
              <w:t xml:space="preserve">HEF 2104 </w:t>
            </w:r>
            <w:r w:rsidRPr="00B17A72">
              <w:rPr>
                <w:b/>
                <w:bCs/>
                <w:color w:val="auto"/>
                <w:szCs w:val="20"/>
              </w:rPr>
              <w:t xml:space="preserve">Disadvantaged Children Course Contents </w:t>
            </w:r>
            <w:r w:rsidR="00DB4003">
              <w:rPr>
                <w:b/>
                <w:bCs/>
                <w:color w:val="auto"/>
                <w:szCs w:val="20"/>
              </w:rPr>
              <w:t>a</w:t>
            </w:r>
            <w:r w:rsidR="001F735C" w:rsidRPr="00B17A72">
              <w:rPr>
                <w:b/>
                <w:bCs/>
                <w:color w:val="auto"/>
                <w:szCs w:val="20"/>
              </w:rPr>
              <w:t>nd</w:t>
            </w:r>
            <w:r w:rsidRPr="00B17A72">
              <w:rPr>
                <w:b/>
                <w:bCs/>
                <w:color w:val="auto"/>
                <w:szCs w:val="20"/>
              </w:rPr>
              <w:t xml:space="preserve"> Learning Outcomes Matrix</w:t>
            </w:r>
          </w:p>
        </w:tc>
      </w:tr>
      <w:tr w:rsidR="006F085B" w:rsidRPr="00B17A72" w14:paraId="7BF0A61B" w14:textId="77777777" w:rsidTr="00C54FCC">
        <w:trPr>
          <w:jc w:val="center"/>
        </w:trPr>
        <w:tc>
          <w:tcPr>
            <w:tcW w:w="278" w:type="pct"/>
            <w:vMerge w:val="restart"/>
            <w:vAlign w:val="center"/>
          </w:tcPr>
          <w:p w14:paraId="7A37CED4" w14:textId="77777777" w:rsidR="00B7684C" w:rsidRPr="00B17A72" w:rsidRDefault="005454F1" w:rsidP="001163A9">
            <w:pPr>
              <w:spacing w:after="0" w:line="240" w:lineRule="auto"/>
              <w:jc w:val="center"/>
              <w:rPr>
                <w:b/>
                <w:bCs/>
                <w:color w:val="auto"/>
                <w:szCs w:val="20"/>
              </w:rPr>
            </w:pPr>
            <w:r w:rsidRPr="00B17A72">
              <w:rPr>
                <w:b/>
                <w:bCs/>
                <w:color w:val="auto"/>
                <w:szCs w:val="20"/>
              </w:rPr>
              <w:t>Week</w:t>
            </w:r>
          </w:p>
        </w:tc>
        <w:tc>
          <w:tcPr>
            <w:tcW w:w="813" w:type="pct"/>
            <w:vMerge w:val="restart"/>
            <w:vAlign w:val="center"/>
          </w:tcPr>
          <w:p w14:paraId="4A068663" w14:textId="77777777" w:rsidR="00B7684C" w:rsidRPr="00B17A72" w:rsidRDefault="005454F1" w:rsidP="001163A9">
            <w:pPr>
              <w:spacing w:after="0" w:line="240" w:lineRule="auto"/>
              <w:rPr>
                <w:b/>
                <w:bCs/>
                <w:color w:val="auto"/>
                <w:szCs w:val="20"/>
              </w:rPr>
            </w:pPr>
            <w:r w:rsidRPr="00B17A72">
              <w:rPr>
                <w:b/>
                <w:bCs/>
                <w:color w:val="auto"/>
                <w:szCs w:val="20"/>
              </w:rPr>
              <w:t>Weekly Course Contents</w:t>
            </w:r>
          </w:p>
        </w:tc>
        <w:tc>
          <w:tcPr>
            <w:tcW w:w="3908" w:type="pct"/>
            <w:gridSpan w:val="9"/>
            <w:vAlign w:val="center"/>
          </w:tcPr>
          <w:p w14:paraId="775E690A" w14:textId="77777777" w:rsidR="00B7684C" w:rsidRPr="00B17A72" w:rsidRDefault="005454F1" w:rsidP="001163A9">
            <w:pPr>
              <w:spacing w:after="0" w:line="240" w:lineRule="auto"/>
              <w:jc w:val="center"/>
              <w:rPr>
                <w:b/>
                <w:bCs/>
                <w:color w:val="auto"/>
                <w:szCs w:val="20"/>
              </w:rPr>
            </w:pPr>
            <w:r w:rsidRPr="00B17A72">
              <w:rPr>
                <w:b/>
                <w:bCs/>
                <w:color w:val="auto"/>
                <w:szCs w:val="20"/>
              </w:rPr>
              <w:t>Learning Outcomes</w:t>
            </w:r>
          </w:p>
        </w:tc>
      </w:tr>
      <w:tr w:rsidR="006F085B" w:rsidRPr="00B17A72" w14:paraId="223FE37D" w14:textId="77777777" w:rsidTr="00C54FCC">
        <w:trPr>
          <w:jc w:val="center"/>
        </w:trPr>
        <w:tc>
          <w:tcPr>
            <w:tcW w:w="278" w:type="pct"/>
            <w:vMerge/>
          </w:tcPr>
          <w:p w14:paraId="5A215537" w14:textId="77777777" w:rsidR="00B7684C" w:rsidRPr="00B17A72" w:rsidRDefault="00B7684C" w:rsidP="001163A9">
            <w:pPr>
              <w:spacing w:after="0" w:line="240" w:lineRule="auto"/>
              <w:jc w:val="center"/>
              <w:rPr>
                <w:b/>
                <w:color w:val="auto"/>
                <w:szCs w:val="20"/>
              </w:rPr>
            </w:pPr>
          </w:p>
        </w:tc>
        <w:tc>
          <w:tcPr>
            <w:tcW w:w="813" w:type="pct"/>
            <w:vMerge/>
          </w:tcPr>
          <w:p w14:paraId="4BCEFF1D" w14:textId="77777777" w:rsidR="00B7684C" w:rsidRPr="00B17A72" w:rsidRDefault="00B7684C" w:rsidP="001163A9">
            <w:pPr>
              <w:spacing w:after="0" w:line="240" w:lineRule="auto"/>
              <w:rPr>
                <w:b/>
                <w:color w:val="auto"/>
                <w:szCs w:val="20"/>
              </w:rPr>
            </w:pPr>
          </w:p>
        </w:tc>
        <w:tc>
          <w:tcPr>
            <w:tcW w:w="314" w:type="pct"/>
            <w:vAlign w:val="center"/>
          </w:tcPr>
          <w:p w14:paraId="5F1DD719" w14:textId="77777777" w:rsidR="00B7684C" w:rsidRPr="00B17A72" w:rsidRDefault="005454F1" w:rsidP="001163A9">
            <w:pPr>
              <w:spacing w:after="0" w:line="240" w:lineRule="auto"/>
              <w:rPr>
                <w:bCs/>
                <w:color w:val="auto"/>
                <w:szCs w:val="20"/>
              </w:rPr>
            </w:pPr>
            <w:r w:rsidRPr="00B17A72">
              <w:rPr>
                <w:bCs/>
                <w:color w:val="auto"/>
                <w:szCs w:val="20"/>
              </w:rPr>
              <w:t>1.Ability to define disadvantaged children</w:t>
            </w:r>
          </w:p>
        </w:tc>
        <w:tc>
          <w:tcPr>
            <w:tcW w:w="469" w:type="pct"/>
            <w:vAlign w:val="center"/>
          </w:tcPr>
          <w:p w14:paraId="16D1B293" w14:textId="5E8B4202" w:rsidR="00B7684C" w:rsidRPr="00B17A72" w:rsidRDefault="005454F1" w:rsidP="001163A9">
            <w:pPr>
              <w:spacing w:after="0" w:line="240" w:lineRule="auto"/>
              <w:rPr>
                <w:bCs/>
                <w:color w:val="auto"/>
                <w:szCs w:val="20"/>
              </w:rPr>
            </w:pPr>
            <w:r w:rsidRPr="00B17A72">
              <w:rPr>
                <w:bCs/>
                <w:color w:val="auto"/>
                <w:szCs w:val="20"/>
              </w:rPr>
              <w:t xml:space="preserve">2.Knowing the situation of disadvantaged children in the world </w:t>
            </w:r>
            <w:r w:rsidR="001F735C" w:rsidRPr="00B17A72">
              <w:rPr>
                <w:bCs/>
                <w:color w:val="auto"/>
                <w:szCs w:val="20"/>
              </w:rPr>
              <w:t>and</w:t>
            </w:r>
            <w:r w:rsidRPr="00B17A72">
              <w:rPr>
                <w:bCs/>
                <w:color w:val="auto"/>
                <w:szCs w:val="20"/>
              </w:rPr>
              <w:t xml:space="preserve"> in Turkey</w:t>
            </w:r>
          </w:p>
        </w:tc>
        <w:tc>
          <w:tcPr>
            <w:tcW w:w="396" w:type="pct"/>
            <w:vAlign w:val="center"/>
          </w:tcPr>
          <w:p w14:paraId="05BC78BD" w14:textId="77777777" w:rsidR="00B7684C" w:rsidRPr="00B17A72" w:rsidRDefault="005454F1" w:rsidP="001163A9">
            <w:pPr>
              <w:spacing w:after="0" w:line="240" w:lineRule="auto"/>
              <w:rPr>
                <w:bCs/>
                <w:color w:val="auto"/>
                <w:szCs w:val="20"/>
              </w:rPr>
            </w:pPr>
            <w:r w:rsidRPr="00B17A72">
              <w:rPr>
                <w:bCs/>
                <w:color w:val="auto"/>
                <w:szCs w:val="20"/>
              </w:rPr>
              <w:t>3.Ability to identify the needs of disadvantaged children</w:t>
            </w:r>
          </w:p>
        </w:tc>
        <w:tc>
          <w:tcPr>
            <w:tcW w:w="495" w:type="pct"/>
            <w:vAlign w:val="center"/>
          </w:tcPr>
          <w:p w14:paraId="2A709B24" w14:textId="2C67634C" w:rsidR="00B7684C" w:rsidRPr="00B17A72" w:rsidRDefault="005454F1" w:rsidP="001163A9">
            <w:pPr>
              <w:spacing w:after="0" w:line="240" w:lineRule="auto"/>
              <w:rPr>
                <w:bCs/>
                <w:color w:val="auto"/>
                <w:szCs w:val="20"/>
              </w:rPr>
            </w:pPr>
            <w:r w:rsidRPr="00B17A72">
              <w:rPr>
                <w:bCs/>
                <w:color w:val="auto"/>
                <w:szCs w:val="20"/>
              </w:rPr>
              <w:t xml:space="preserve">4.Knowing the legal regulations for disadvantaged children </w:t>
            </w:r>
            <w:r w:rsidR="001F735C" w:rsidRPr="00B17A72">
              <w:rPr>
                <w:bCs/>
                <w:color w:val="auto"/>
                <w:szCs w:val="20"/>
              </w:rPr>
              <w:t>and</w:t>
            </w:r>
            <w:r w:rsidRPr="00B17A72">
              <w:rPr>
                <w:bCs/>
                <w:color w:val="auto"/>
                <w:szCs w:val="20"/>
              </w:rPr>
              <w:t xml:space="preserve"> their families</w:t>
            </w:r>
          </w:p>
        </w:tc>
        <w:tc>
          <w:tcPr>
            <w:tcW w:w="439" w:type="pct"/>
            <w:vAlign w:val="center"/>
          </w:tcPr>
          <w:p w14:paraId="3CFC7B8F" w14:textId="173014A1" w:rsidR="00B7684C" w:rsidRPr="00B17A72" w:rsidRDefault="005454F1" w:rsidP="001163A9">
            <w:pPr>
              <w:spacing w:after="0" w:line="240" w:lineRule="auto"/>
              <w:rPr>
                <w:bCs/>
                <w:color w:val="auto"/>
                <w:szCs w:val="20"/>
              </w:rPr>
            </w:pPr>
            <w:r w:rsidRPr="00B17A72">
              <w:rPr>
                <w:bCs/>
                <w:color w:val="auto"/>
                <w:szCs w:val="20"/>
              </w:rPr>
              <w:t xml:space="preserve">5.Knowing the services for disadvantaged children </w:t>
            </w:r>
            <w:r w:rsidR="001F735C" w:rsidRPr="00B17A72">
              <w:rPr>
                <w:bCs/>
                <w:color w:val="auto"/>
                <w:szCs w:val="20"/>
              </w:rPr>
              <w:t>and</w:t>
            </w:r>
            <w:r w:rsidRPr="00B17A72">
              <w:rPr>
                <w:bCs/>
                <w:color w:val="auto"/>
                <w:szCs w:val="20"/>
              </w:rPr>
              <w:t xml:space="preserve"> their families</w:t>
            </w:r>
          </w:p>
        </w:tc>
        <w:tc>
          <w:tcPr>
            <w:tcW w:w="391" w:type="pct"/>
            <w:vAlign w:val="center"/>
          </w:tcPr>
          <w:p w14:paraId="3D1D01BA" w14:textId="0F98E2B2" w:rsidR="00B7684C" w:rsidRPr="00B17A72" w:rsidRDefault="005454F1" w:rsidP="001163A9">
            <w:pPr>
              <w:spacing w:after="0" w:line="240" w:lineRule="auto"/>
              <w:rPr>
                <w:bCs/>
                <w:color w:val="auto"/>
                <w:szCs w:val="20"/>
              </w:rPr>
            </w:pPr>
            <w:r w:rsidRPr="00B17A72">
              <w:rPr>
                <w:bCs/>
                <w:color w:val="auto"/>
                <w:szCs w:val="20"/>
              </w:rPr>
              <w:t xml:space="preserve">6.Knowing the growth </w:t>
            </w:r>
            <w:r w:rsidR="001F735C" w:rsidRPr="00B17A72">
              <w:rPr>
                <w:bCs/>
                <w:color w:val="auto"/>
                <w:szCs w:val="20"/>
              </w:rPr>
              <w:t>and</w:t>
            </w:r>
            <w:r w:rsidRPr="00B17A72">
              <w:rPr>
                <w:bCs/>
                <w:color w:val="auto"/>
                <w:szCs w:val="20"/>
              </w:rPr>
              <w:t xml:space="preserve"> development process of children with special needs</w:t>
            </w:r>
          </w:p>
        </w:tc>
        <w:tc>
          <w:tcPr>
            <w:tcW w:w="496" w:type="pct"/>
            <w:vAlign w:val="center"/>
          </w:tcPr>
          <w:p w14:paraId="1CD8222D" w14:textId="0FF8E0EC" w:rsidR="00B7684C" w:rsidRPr="00B17A72" w:rsidRDefault="005454F1" w:rsidP="001163A9">
            <w:pPr>
              <w:spacing w:after="0" w:line="240" w:lineRule="auto"/>
              <w:rPr>
                <w:bCs/>
                <w:color w:val="auto"/>
                <w:szCs w:val="20"/>
              </w:rPr>
            </w:pPr>
            <w:r w:rsidRPr="00B17A72">
              <w:rPr>
                <w:bCs/>
                <w:color w:val="auto"/>
                <w:szCs w:val="20"/>
              </w:rPr>
              <w:t xml:space="preserve">7.Ability to define the health </w:t>
            </w:r>
            <w:r w:rsidR="001F735C" w:rsidRPr="00B17A72">
              <w:rPr>
                <w:bCs/>
                <w:color w:val="auto"/>
                <w:szCs w:val="20"/>
              </w:rPr>
              <w:t>and</w:t>
            </w:r>
            <w:r w:rsidRPr="00B17A72">
              <w:rPr>
                <w:bCs/>
                <w:color w:val="auto"/>
                <w:szCs w:val="20"/>
              </w:rPr>
              <w:t xml:space="preserve"> education needs of children with special needs</w:t>
            </w:r>
          </w:p>
        </w:tc>
        <w:tc>
          <w:tcPr>
            <w:tcW w:w="412" w:type="pct"/>
            <w:vAlign w:val="center"/>
          </w:tcPr>
          <w:p w14:paraId="2AA3D784" w14:textId="054EFC80" w:rsidR="00B7684C" w:rsidRPr="00B17A72" w:rsidRDefault="005454F1" w:rsidP="001163A9">
            <w:pPr>
              <w:spacing w:after="0" w:line="240" w:lineRule="auto"/>
              <w:rPr>
                <w:bCs/>
                <w:color w:val="auto"/>
                <w:szCs w:val="20"/>
              </w:rPr>
            </w:pPr>
            <w:r w:rsidRPr="00B17A72">
              <w:rPr>
                <w:bCs/>
                <w:color w:val="auto"/>
                <w:szCs w:val="20"/>
              </w:rPr>
              <w:t xml:space="preserve">8.Knowing the situation of children with special needs </w:t>
            </w:r>
            <w:r w:rsidR="001F735C" w:rsidRPr="00B17A72">
              <w:rPr>
                <w:bCs/>
                <w:color w:val="auto"/>
                <w:szCs w:val="20"/>
              </w:rPr>
              <w:t>and</w:t>
            </w:r>
            <w:r w:rsidRPr="00B17A72">
              <w:rPr>
                <w:bCs/>
                <w:color w:val="auto"/>
                <w:szCs w:val="20"/>
              </w:rPr>
              <w:t xml:space="preserve"> their caregivers</w:t>
            </w:r>
          </w:p>
        </w:tc>
        <w:tc>
          <w:tcPr>
            <w:tcW w:w="496" w:type="pct"/>
            <w:vAlign w:val="center"/>
          </w:tcPr>
          <w:p w14:paraId="6A8F9B26" w14:textId="311197EC" w:rsidR="00B7684C" w:rsidRPr="00B17A72" w:rsidRDefault="005454F1" w:rsidP="001163A9">
            <w:pPr>
              <w:spacing w:after="0" w:line="240" w:lineRule="auto"/>
              <w:rPr>
                <w:color w:val="auto"/>
                <w:szCs w:val="20"/>
              </w:rPr>
            </w:pPr>
            <w:r w:rsidRPr="00B17A72">
              <w:rPr>
                <w:bCs/>
                <w:color w:val="auto"/>
                <w:szCs w:val="20"/>
              </w:rPr>
              <w:t xml:space="preserve">9.Knowing health policies for disadvantaged children </w:t>
            </w:r>
            <w:r w:rsidR="001F735C" w:rsidRPr="00B17A72">
              <w:rPr>
                <w:bCs/>
                <w:color w:val="auto"/>
                <w:szCs w:val="20"/>
              </w:rPr>
              <w:t>and</w:t>
            </w:r>
            <w:r w:rsidRPr="00B17A72">
              <w:rPr>
                <w:bCs/>
                <w:color w:val="auto"/>
                <w:szCs w:val="20"/>
              </w:rPr>
              <w:t xml:space="preserve"> children with special needs</w:t>
            </w:r>
          </w:p>
        </w:tc>
      </w:tr>
      <w:tr w:rsidR="006F085B" w:rsidRPr="00B17A72" w14:paraId="7CFB3ACD" w14:textId="77777777" w:rsidTr="00C54FCC">
        <w:trPr>
          <w:jc w:val="center"/>
        </w:trPr>
        <w:tc>
          <w:tcPr>
            <w:tcW w:w="278" w:type="pct"/>
            <w:vAlign w:val="center"/>
          </w:tcPr>
          <w:p w14:paraId="0806EE5B" w14:textId="77777777" w:rsidR="00B7684C" w:rsidRPr="00B17A72" w:rsidRDefault="00B7684C" w:rsidP="00521E90">
            <w:pPr>
              <w:numPr>
                <w:ilvl w:val="0"/>
                <w:numId w:val="24"/>
              </w:numPr>
              <w:tabs>
                <w:tab w:val="clear" w:pos="199"/>
                <w:tab w:val="left" w:pos="180"/>
              </w:tabs>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0CF2D887" w14:textId="77777777" w:rsidR="00B7684C" w:rsidRPr="00B17A72" w:rsidRDefault="005454F1" w:rsidP="001163A9">
            <w:pPr>
              <w:spacing w:after="0" w:line="240" w:lineRule="auto"/>
              <w:rPr>
                <w:color w:val="auto"/>
                <w:szCs w:val="20"/>
              </w:rPr>
            </w:pPr>
            <w:r w:rsidRPr="00B17A72">
              <w:rPr>
                <w:color w:val="auto"/>
                <w:szCs w:val="20"/>
              </w:rPr>
              <w:t>Course Introduction</w:t>
            </w:r>
          </w:p>
          <w:p w14:paraId="5B6960BF" w14:textId="77777777" w:rsidR="00B7684C" w:rsidRPr="00B17A72" w:rsidRDefault="005454F1" w:rsidP="001163A9">
            <w:pPr>
              <w:spacing w:after="0" w:line="240" w:lineRule="auto"/>
              <w:rPr>
                <w:color w:val="auto"/>
                <w:szCs w:val="20"/>
              </w:rPr>
            </w:pPr>
            <w:r w:rsidRPr="00B17A72">
              <w:rPr>
                <w:color w:val="auto"/>
                <w:szCs w:val="20"/>
              </w:rPr>
              <w:t xml:space="preserve">Concept of Disadvantaged Child </w:t>
            </w:r>
          </w:p>
        </w:tc>
        <w:tc>
          <w:tcPr>
            <w:tcW w:w="314" w:type="pct"/>
            <w:vAlign w:val="center"/>
          </w:tcPr>
          <w:p w14:paraId="74B177F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575362B8" w14:textId="77777777" w:rsidR="00B7684C" w:rsidRPr="00B17A72" w:rsidRDefault="00B7684C" w:rsidP="001163A9">
            <w:pPr>
              <w:spacing w:after="0" w:line="240" w:lineRule="auto"/>
              <w:jc w:val="center"/>
              <w:rPr>
                <w:color w:val="auto"/>
                <w:szCs w:val="20"/>
              </w:rPr>
            </w:pPr>
          </w:p>
        </w:tc>
        <w:tc>
          <w:tcPr>
            <w:tcW w:w="396" w:type="pct"/>
            <w:vAlign w:val="center"/>
          </w:tcPr>
          <w:p w14:paraId="34FF0496" w14:textId="77777777" w:rsidR="00B7684C" w:rsidRPr="00B17A72" w:rsidRDefault="00B7684C" w:rsidP="001163A9">
            <w:pPr>
              <w:spacing w:after="0" w:line="240" w:lineRule="auto"/>
              <w:jc w:val="center"/>
              <w:rPr>
                <w:color w:val="auto"/>
                <w:szCs w:val="20"/>
              </w:rPr>
            </w:pPr>
          </w:p>
        </w:tc>
        <w:tc>
          <w:tcPr>
            <w:tcW w:w="495" w:type="pct"/>
            <w:vAlign w:val="center"/>
          </w:tcPr>
          <w:p w14:paraId="365FBCDE" w14:textId="77777777" w:rsidR="00B7684C" w:rsidRPr="00B17A72" w:rsidRDefault="00B7684C" w:rsidP="001163A9">
            <w:pPr>
              <w:spacing w:after="0" w:line="240" w:lineRule="auto"/>
              <w:jc w:val="center"/>
              <w:rPr>
                <w:color w:val="auto"/>
                <w:szCs w:val="20"/>
              </w:rPr>
            </w:pPr>
          </w:p>
        </w:tc>
        <w:tc>
          <w:tcPr>
            <w:tcW w:w="439" w:type="pct"/>
            <w:vAlign w:val="center"/>
          </w:tcPr>
          <w:p w14:paraId="11DD6A57" w14:textId="77777777" w:rsidR="00B7684C" w:rsidRPr="00B17A72" w:rsidRDefault="00B7684C" w:rsidP="001163A9">
            <w:pPr>
              <w:spacing w:after="0" w:line="240" w:lineRule="auto"/>
              <w:jc w:val="center"/>
              <w:rPr>
                <w:color w:val="auto"/>
                <w:szCs w:val="20"/>
              </w:rPr>
            </w:pPr>
          </w:p>
        </w:tc>
        <w:tc>
          <w:tcPr>
            <w:tcW w:w="391" w:type="pct"/>
            <w:vAlign w:val="center"/>
          </w:tcPr>
          <w:p w14:paraId="76454F56" w14:textId="77777777" w:rsidR="00B7684C" w:rsidRPr="00B17A72" w:rsidRDefault="00B7684C" w:rsidP="001163A9">
            <w:pPr>
              <w:spacing w:after="0" w:line="240" w:lineRule="auto"/>
              <w:jc w:val="center"/>
              <w:rPr>
                <w:color w:val="auto"/>
                <w:szCs w:val="20"/>
              </w:rPr>
            </w:pPr>
          </w:p>
        </w:tc>
        <w:tc>
          <w:tcPr>
            <w:tcW w:w="496" w:type="pct"/>
            <w:vAlign w:val="center"/>
          </w:tcPr>
          <w:p w14:paraId="5C019E3C" w14:textId="77777777" w:rsidR="00B7684C" w:rsidRPr="00B17A72" w:rsidRDefault="00B7684C" w:rsidP="001163A9">
            <w:pPr>
              <w:spacing w:after="0" w:line="240" w:lineRule="auto"/>
              <w:jc w:val="center"/>
              <w:rPr>
                <w:color w:val="auto"/>
                <w:szCs w:val="20"/>
              </w:rPr>
            </w:pPr>
          </w:p>
        </w:tc>
        <w:tc>
          <w:tcPr>
            <w:tcW w:w="412" w:type="pct"/>
            <w:vAlign w:val="center"/>
          </w:tcPr>
          <w:p w14:paraId="452057B6" w14:textId="77777777" w:rsidR="00B7684C" w:rsidRPr="00B17A72" w:rsidRDefault="00B7684C" w:rsidP="001163A9">
            <w:pPr>
              <w:spacing w:after="0" w:line="240" w:lineRule="auto"/>
              <w:jc w:val="center"/>
              <w:rPr>
                <w:color w:val="auto"/>
                <w:szCs w:val="20"/>
              </w:rPr>
            </w:pPr>
          </w:p>
        </w:tc>
        <w:tc>
          <w:tcPr>
            <w:tcW w:w="496" w:type="pct"/>
            <w:vAlign w:val="center"/>
          </w:tcPr>
          <w:p w14:paraId="04D1BAE3" w14:textId="77777777" w:rsidR="00B7684C" w:rsidRPr="00B17A72" w:rsidRDefault="00B7684C" w:rsidP="001163A9">
            <w:pPr>
              <w:spacing w:after="0" w:line="240" w:lineRule="auto"/>
              <w:jc w:val="center"/>
              <w:rPr>
                <w:color w:val="auto"/>
                <w:szCs w:val="20"/>
              </w:rPr>
            </w:pPr>
          </w:p>
        </w:tc>
      </w:tr>
      <w:tr w:rsidR="006F085B" w:rsidRPr="00B17A72" w14:paraId="3540D937" w14:textId="77777777" w:rsidTr="00C54FCC">
        <w:trPr>
          <w:jc w:val="center"/>
        </w:trPr>
        <w:tc>
          <w:tcPr>
            <w:tcW w:w="278" w:type="pct"/>
            <w:vAlign w:val="center"/>
          </w:tcPr>
          <w:p w14:paraId="4D0BCE59" w14:textId="77777777" w:rsidR="00B7684C" w:rsidRPr="00B17A72" w:rsidRDefault="00B7684C" w:rsidP="00521E90">
            <w:pPr>
              <w:numPr>
                <w:ilvl w:val="0"/>
                <w:numId w:val="24"/>
              </w:numPr>
              <w:tabs>
                <w:tab w:val="clear" w:pos="199"/>
                <w:tab w:val="left" w:pos="180"/>
              </w:tabs>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58F7FA2E" w14:textId="5054E07D" w:rsidR="00B7684C" w:rsidRPr="00B17A72" w:rsidRDefault="005454F1" w:rsidP="001163A9">
            <w:pPr>
              <w:spacing w:after="0" w:line="240" w:lineRule="auto"/>
              <w:rPr>
                <w:color w:val="auto"/>
                <w:szCs w:val="20"/>
              </w:rPr>
            </w:pPr>
            <w:r w:rsidRPr="00B17A72">
              <w:rPr>
                <w:color w:val="auto"/>
                <w:szCs w:val="20"/>
              </w:rPr>
              <w:t xml:space="preserve">The Situation of Disadvantaged Children in the World </w:t>
            </w:r>
            <w:r w:rsidR="001F735C" w:rsidRPr="00B17A72">
              <w:rPr>
                <w:color w:val="auto"/>
                <w:szCs w:val="20"/>
              </w:rPr>
              <w:t>and</w:t>
            </w:r>
            <w:r w:rsidRPr="00B17A72">
              <w:rPr>
                <w:color w:val="auto"/>
                <w:szCs w:val="20"/>
              </w:rPr>
              <w:t xml:space="preserve"> in Türkiye</w:t>
            </w:r>
          </w:p>
        </w:tc>
        <w:tc>
          <w:tcPr>
            <w:tcW w:w="314" w:type="pct"/>
            <w:vAlign w:val="center"/>
          </w:tcPr>
          <w:p w14:paraId="3C45AC5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57F1B2E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6E699A0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64467194" w14:textId="77777777" w:rsidR="00B7684C" w:rsidRPr="00B17A72" w:rsidRDefault="00B7684C" w:rsidP="001163A9">
            <w:pPr>
              <w:spacing w:after="0" w:line="240" w:lineRule="auto"/>
              <w:jc w:val="center"/>
              <w:rPr>
                <w:color w:val="auto"/>
                <w:szCs w:val="20"/>
              </w:rPr>
            </w:pPr>
          </w:p>
        </w:tc>
        <w:tc>
          <w:tcPr>
            <w:tcW w:w="439" w:type="pct"/>
            <w:vAlign w:val="center"/>
          </w:tcPr>
          <w:p w14:paraId="7D802AC8" w14:textId="77777777" w:rsidR="00B7684C" w:rsidRPr="00B17A72" w:rsidRDefault="00B7684C" w:rsidP="001163A9">
            <w:pPr>
              <w:spacing w:after="0" w:line="240" w:lineRule="auto"/>
              <w:jc w:val="center"/>
              <w:rPr>
                <w:color w:val="auto"/>
                <w:szCs w:val="20"/>
              </w:rPr>
            </w:pPr>
          </w:p>
        </w:tc>
        <w:tc>
          <w:tcPr>
            <w:tcW w:w="391" w:type="pct"/>
            <w:vAlign w:val="center"/>
          </w:tcPr>
          <w:p w14:paraId="38F629B3" w14:textId="77777777" w:rsidR="00B7684C" w:rsidRPr="00B17A72" w:rsidRDefault="00B7684C" w:rsidP="001163A9">
            <w:pPr>
              <w:spacing w:after="0" w:line="240" w:lineRule="auto"/>
              <w:jc w:val="center"/>
              <w:rPr>
                <w:color w:val="auto"/>
                <w:szCs w:val="20"/>
              </w:rPr>
            </w:pPr>
          </w:p>
        </w:tc>
        <w:tc>
          <w:tcPr>
            <w:tcW w:w="496" w:type="pct"/>
            <w:vAlign w:val="center"/>
          </w:tcPr>
          <w:p w14:paraId="56AA995C" w14:textId="77777777" w:rsidR="00B7684C" w:rsidRPr="00B17A72" w:rsidRDefault="00B7684C" w:rsidP="001163A9">
            <w:pPr>
              <w:spacing w:after="0" w:line="240" w:lineRule="auto"/>
              <w:jc w:val="center"/>
              <w:rPr>
                <w:color w:val="auto"/>
                <w:szCs w:val="20"/>
              </w:rPr>
            </w:pPr>
          </w:p>
        </w:tc>
        <w:tc>
          <w:tcPr>
            <w:tcW w:w="412" w:type="pct"/>
            <w:vAlign w:val="center"/>
          </w:tcPr>
          <w:p w14:paraId="69CA3663" w14:textId="77777777" w:rsidR="00B7684C" w:rsidRPr="00B17A72" w:rsidRDefault="00B7684C" w:rsidP="001163A9">
            <w:pPr>
              <w:spacing w:after="0" w:line="240" w:lineRule="auto"/>
              <w:jc w:val="center"/>
              <w:rPr>
                <w:color w:val="auto"/>
                <w:szCs w:val="20"/>
              </w:rPr>
            </w:pPr>
          </w:p>
        </w:tc>
        <w:tc>
          <w:tcPr>
            <w:tcW w:w="496" w:type="pct"/>
            <w:vAlign w:val="center"/>
          </w:tcPr>
          <w:p w14:paraId="0D955740" w14:textId="77777777" w:rsidR="00B7684C" w:rsidRPr="00B17A72" w:rsidRDefault="00B7684C" w:rsidP="001163A9">
            <w:pPr>
              <w:spacing w:after="0" w:line="240" w:lineRule="auto"/>
              <w:jc w:val="center"/>
              <w:rPr>
                <w:color w:val="auto"/>
                <w:szCs w:val="20"/>
              </w:rPr>
            </w:pPr>
          </w:p>
        </w:tc>
      </w:tr>
      <w:tr w:rsidR="006F085B" w:rsidRPr="00B17A72" w14:paraId="46D2B916" w14:textId="77777777" w:rsidTr="00C54FCC">
        <w:trPr>
          <w:jc w:val="center"/>
        </w:trPr>
        <w:tc>
          <w:tcPr>
            <w:tcW w:w="278" w:type="pct"/>
            <w:vAlign w:val="center"/>
          </w:tcPr>
          <w:p w14:paraId="13D9D7D8"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273A2A2D" w14:textId="00C5B488" w:rsidR="00B7684C" w:rsidRPr="00B17A72" w:rsidRDefault="005454F1" w:rsidP="001163A9">
            <w:pPr>
              <w:spacing w:after="0" w:line="240" w:lineRule="auto"/>
              <w:rPr>
                <w:color w:val="auto"/>
                <w:szCs w:val="20"/>
              </w:rPr>
            </w:pPr>
            <w:r w:rsidRPr="00B17A72">
              <w:rPr>
                <w:color w:val="auto"/>
                <w:szCs w:val="20"/>
              </w:rPr>
              <w:t xml:space="preserve">Legal Regulations for Disadvantaged Children </w:t>
            </w:r>
            <w:r w:rsidR="001F735C" w:rsidRPr="00B17A72">
              <w:rPr>
                <w:color w:val="auto"/>
                <w:szCs w:val="20"/>
              </w:rPr>
              <w:t>and</w:t>
            </w:r>
            <w:r w:rsidRPr="00B17A72">
              <w:rPr>
                <w:color w:val="auto"/>
                <w:szCs w:val="20"/>
              </w:rPr>
              <w:t xml:space="preserve"> Services for Disadvantaged Children</w:t>
            </w:r>
          </w:p>
        </w:tc>
        <w:tc>
          <w:tcPr>
            <w:tcW w:w="314" w:type="pct"/>
            <w:vAlign w:val="center"/>
          </w:tcPr>
          <w:p w14:paraId="7D70B65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681132E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76DB94D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60E93D9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6EED9DA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2CC605E8" w14:textId="77777777" w:rsidR="00B7684C" w:rsidRPr="00B17A72" w:rsidRDefault="00B7684C" w:rsidP="001163A9">
            <w:pPr>
              <w:spacing w:after="0" w:line="240" w:lineRule="auto"/>
              <w:jc w:val="center"/>
              <w:rPr>
                <w:color w:val="auto"/>
                <w:szCs w:val="20"/>
              </w:rPr>
            </w:pPr>
          </w:p>
        </w:tc>
        <w:tc>
          <w:tcPr>
            <w:tcW w:w="496" w:type="pct"/>
            <w:vAlign w:val="center"/>
          </w:tcPr>
          <w:p w14:paraId="43DD6109" w14:textId="77777777" w:rsidR="00B7684C" w:rsidRPr="00B17A72" w:rsidRDefault="00B7684C" w:rsidP="001163A9">
            <w:pPr>
              <w:spacing w:after="0" w:line="240" w:lineRule="auto"/>
              <w:jc w:val="center"/>
              <w:rPr>
                <w:color w:val="auto"/>
                <w:szCs w:val="20"/>
              </w:rPr>
            </w:pPr>
          </w:p>
        </w:tc>
        <w:tc>
          <w:tcPr>
            <w:tcW w:w="412" w:type="pct"/>
            <w:vAlign w:val="center"/>
          </w:tcPr>
          <w:p w14:paraId="1EE06240" w14:textId="77777777" w:rsidR="00B7684C" w:rsidRPr="00B17A72" w:rsidRDefault="00B7684C" w:rsidP="001163A9">
            <w:pPr>
              <w:spacing w:after="0" w:line="240" w:lineRule="auto"/>
              <w:jc w:val="center"/>
              <w:rPr>
                <w:color w:val="auto"/>
                <w:szCs w:val="20"/>
              </w:rPr>
            </w:pPr>
          </w:p>
        </w:tc>
        <w:tc>
          <w:tcPr>
            <w:tcW w:w="496" w:type="pct"/>
            <w:vAlign w:val="center"/>
          </w:tcPr>
          <w:p w14:paraId="2125EBC5"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A69E67F" w14:textId="77777777" w:rsidTr="00C54FCC">
        <w:trPr>
          <w:jc w:val="center"/>
        </w:trPr>
        <w:tc>
          <w:tcPr>
            <w:tcW w:w="278" w:type="pct"/>
            <w:vAlign w:val="center"/>
          </w:tcPr>
          <w:p w14:paraId="1D1356A3"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09EF764C" w14:textId="3B1E553A" w:rsidR="00B7684C" w:rsidRPr="00B17A72" w:rsidRDefault="005454F1" w:rsidP="001163A9">
            <w:pPr>
              <w:spacing w:after="0" w:line="240" w:lineRule="auto"/>
              <w:rPr>
                <w:color w:val="auto"/>
                <w:szCs w:val="20"/>
              </w:rPr>
            </w:pPr>
            <w:r w:rsidRPr="00B17A72">
              <w:rPr>
                <w:color w:val="auto"/>
                <w:szCs w:val="20"/>
              </w:rPr>
              <w:t xml:space="preserve">Neglect, Abuse </w:t>
            </w:r>
            <w:r w:rsidR="001F735C" w:rsidRPr="00B17A72">
              <w:rPr>
                <w:color w:val="auto"/>
                <w:szCs w:val="20"/>
              </w:rPr>
              <w:t>and</w:t>
            </w:r>
            <w:r w:rsidRPr="00B17A72">
              <w:rPr>
                <w:color w:val="auto"/>
                <w:szCs w:val="20"/>
              </w:rPr>
              <w:t xml:space="preserve"> Child Monitoring Centers</w:t>
            </w:r>
          </w:p>
        </w:tc>
        <w:tc>
          <w:tcPr>
            <w:tcW w:w="314" w:type="pct"/>
            <w:vAlign w:val="center"/>
          </w:tcPr>
          <w:p w14:paraId="4299F53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2761DE6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709E0CE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7A62D56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3CA2EE8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51A64800" w14:textId="77777777" w:rsidR="00B7684C" w:rsidRPr="00B17A72" w:rsidRDefault="00B7684C" w:rsidP="001163A9">
            <w:pPr>
              <w:spacing w:after="0" w:line="240" w:lineRule="auto"/>
              <w:jc w:val="center"/>
              <w:rPr>
                <w:color w:val="auto"/>
                <w:szCs w:val="20"/>
              </w:rPr>
            </w:pPr>
          </w:p>
        </w:tc>
        <w:tc>
          <w:tcPr>
            <w:tcW w:w="496" w:type="pct"/>
            <w:vAlign w:val="center"/>
          </w:tcPr>
          <w:p w14:paraId="73250B5A" w14:textId="77777777" w:rsidR="00B7684C" w:rsidRPr="00B17A72" w:rsidRDefault="00B7684C" w:rsidP="001163A9">
            <w:pPr>
              <w:spacing w:after="0" w:line="240" w:lineRule="auto"/>
              <w:jc w:val="center"/>
              <w:rPr>
                <w:color w:val="auto"/>
                <w:szCs w:val="20"/>
              </w:rPr>
            </w:pPr>
          </w:p>
        </w:tc>
        <w:tc>
          <w:tcPr>
            <w:tcW w:w="412" w:type="pct"/>
            <w:vAlign w:val="center"/>
          </w:tcPr>
          <w:p w14:paraId="6F31765A" w14:textId="77777777" w:rsidR="00B7684C" w:rsidRPr="00B17A72" w:rsidRDefault="00B7684C" w:rsidP="001163A9">
            <w:pPr>
              <w:spacing w:after="0" w:line="240" w:lineRule="auto"/>
              <w:jc w:val="center"/>
              <w:rPr>
                <w:color w:val="auto"/>
                <w:szCs w:val="20"/>
              </w:rPr>
            </w:pPr>
          </w:p>
        </w:tc>
        <w:tc>
          <w:tcPr>
            <w:tcW w:w="496" w:type="pct"/>
            <w:vAlign w:val="center"/>
          </w:tcPr>
          <w:p w14:paraId="579641D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07E216A" w14:textId="77777777" w:rsidTr="00C54FCC">
        <w:trPr>
          <w:jc w:val="center"/>
        </w:trPr>
        <w:tc>
          <w:tcPr>
            <w:tcW w:w="278" w:type="pct"/>
            <w:vAlign w:val="center"/>
          </w:tcPr>
          <w:p w14:paraId="0BBC71DA"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57687842" w14:textId="77777777" w:rsidR="00B7684C" w:rsidRPr="00B17A72" w:rsidRDefault="005454F1" w:rsidP="001163A9">
            <w:pPr>
              <w:spacing w:after="0" w:line="240" w:lineRule="auto"/>
              <w:rPr>
                <w:color w:val="auto"/>
                <w:szCs w:val="20"/>
              </w:rPr>
            </w:pPr>
            <w:r w:rsidRPr="00B17A72">
              <w:rPr>
                <w:color w:val="auto"/>
                <w:szCs w:val="20"/>
              </w:rPr>
              <w:t xml:space="preserve">Street children </w:t>
            </w:r>
          </w:p>
        </w:tc>
        <w:tc>
          <w:tcPr>
            <w:tcW w:w="314" w:type="pct"/>
            <w:vAlign w:val="center"/>
          </w:tcPr>
          <w:p w14:paraId="5DDA616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1DD8908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182E580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44F3C01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561DDB8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527B65FE" w14:textId="77777777" w:rsidR="00B7684C" w:rsidRPr="00B17A72" w:rsidRDefault="00B7684C" w:rsidP="001163A9">
            <w:pPr>
              <w:spacing w:after="0" w:line="240" w:lineRule="auto"/>
              <w:jc w:val="center"/>
              <w:rPr>
                <w:color w:val="auto"/>
                <w:szCs w:val="20"/>
              </w:rPr>
            </w:pPr>
          </w:p>
        </w:tc>
        <w:tc>
          <w:tcPr>
            <w:tcW w:w="496" w:type="pct"/>
            <w:vAlign w:val="center"/>
          </w:tcPr>
          <w:p w14:paraId="63049198" w14:textId="77777777" w:rsidR="00B7684C" w:rsidRPr="00B17A72" w:rsidRDefault="00B7684C" w:rsidP="001163A9">
            <w:pPr>
              <w:spacing w:after="0" w:line="240" w:lineRule="auto"/>
              <w:jc w:val="center"/>
              <w:rPr>
                <w:color w:val="auto"/>
                <w:szCs w:val="20"/>
              </w:rPr>
            </w:pPr>
          </w:p>
        </w:tc>
        <w:tc>
          <w:tcPr>
            <w:tcW w:w="412" w:type="pct"/>
            <w:vAlign w:val="center"/>
          </w:tcPr>
          <w:p w14:paraId="415269A2" w14:textId="77777777" w:rsidR="00B7684C" w:rsidRPr="00B17A72" w:rsidRDefault="00B7684C" w:rsidP="001163A9">
            <w:pPr>
              <w:spacing w:after="0" w:line="240" w:lineRule="auto"/>
              <w:jc w:val="center"/>
              <w:rPr>
                <w:color w:val="auto"/>
                <w:szCs w:val="20"/>
              </w:rPr>
            </w:pPr>
          </w:p>
        </w:tc>
        <w:tc>
          <w:tcPr>
            <w:tcW w:w="496" w:type="pct"/>
            <w:vAlign w:val="center"/>
          </w:tcPr>
          <w:p w14:paraId="11AB378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634456C3" w14:textId="77777777" w:rsidTr="00C54FCC">
        <w:trPr>
          <w:jc w:val="center"/>
        </w:trPr>
        <w:tc>
          <w:tcPr>
            <w:tcW w:w="278" w:type="pct"/>
            <w:vAlign w:val="center"/>
          </w:tcPr>
          <w:p w14:paraId="31D4C483"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4A83A9BC" w14:textId="5BF45F23" w:rsidR="00B7684C" w:rsidRPr="00B17A72" w:rsidRDefault="005454F1" w:rsidP="001163A9">
            <w:pPr>
              <w:spacing w:after="0" w:line="240" w:lineRule="auto"/>
              <w:rPr>
                <w:color w:val="auto"/>
                <w:szCs w:val="20"/>
              </w:rPr>
            </w:pPr>
            <w:r w:rsidRPr="00B17A72">
              <w:rPr>
                <w:color w:val="auto"/>
                <w:szCs w:val="20"/>
              </w:rPr>
              <w:t xml:space="preserve">Legal Legislation Regarding Foster Family </w:t>
            </w:r>
            <w:r w:rsidR="001F735C" w:rsidRPr="00B17A72">
              <w:rPr>
                <w:color w:val="auto"/>
                <w:szCs w:val="20"/>
              </w:rPr>
              <w:t>and</w:t>
            </w:r>
            <w:r w:rsidRPr="00B17A72">
              <w:rPr>
                <w:color w:val="auto"/>
                <w:szCs w:val="20"/>
              </w:rPr>
              <w:t xml:space="preserve"> Adoption</w:t>
            </w:r>
          </w:p>
        </w:tc>
        <w:tc>
          <w:tcPr>
            <w:tcW w:w="314" w:type="pct"/>
            <w:vAlign w:val="center"/>
          </w:tcPr>
          <w:p w14:paraId="38136A7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5BE8108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70CFC95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6E6BD97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3A82490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33385E32" w14:textId="77777777" w:rsidR="00B7684C" w:rsidRPr="00B17A72" w:rsidRDefault="00B7684C" w:rsidP="001163A9">
            <w:pPr>
              <w:spacing w:after="0" w:line="240" w:lineRule="auto"/>
              <w:jc w:val="center"/>
              <w:rPr>
                <w:color w:val="auto"/>
                <w:szCs w:val="20"/>
              </w:rPr>
            </w:pPr>
          </w:p>
        </w:tc>
        <w:tc>
          <w:tcPr>
            <w:tcW w:w="496" w:type="pct"/>
            <w:vAlign w:val="center"/>
          </w:tcPr>
          <w:p w14:paraId="1482770A" w14:textId="77777777" w:rsidR="00B7684C" w:rsidRPr="00B17A72" w:rsidRDefault="00B7684C" w:rsidP="001163A9">
            <w:pPr>
              <w:spacing w:after="0" w:line="240" w:lineRule="auto"/>
              <w:jc w:val="center"/>
              <w:rPr>
                <w:color w:val="auto"/>
                <w:szCs w:val="20"/>
              </w:rPr>
            </w:pPr>
          </w:p>
        </w:tc>
        <w:tc>
          <w:tcPr>
            <w:tcW w:w="412" w:type="pct"/>
            <w:vAlign w:val="center"/>
          </w:tcPr>
          <w:p w14:paraId="6C1D6A0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3F7AC0D4"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4020CFCA" w14:textId="77777777" w:rsidTr="00C54FCC">
        <w:trPr>
          <w:jc w:val="center"/>
        </w:trPr>
        <w:tc>
          <w:tcPr>
            <w:tcW w:w="278" w:type="pct"/>
            <w:vAlign w:val="center"/>
          </w:tcPr>
          <w:p w14:paraId="4FC15732"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473B09A2" w14:textId="77777777" w:rsidR="00B7684C" w:rsidRPr="00B17A72" w:rsidRDefault="005454F1" w:rsidP="001163A9">
            <w:pPr>
              <w:spacing w:after="0" w:line="240" w:lineRule="auto"/>
              <w:rPr>
                <w:color w:val="auto"/>
                <w:szCs w:val="20"/>
              </w:rPr>
            </w:pPr>
            <w:r w:rsidRPr="00B17A72">
              <w:rPr>
                <w:color w:val="auto"/>
                <w:szCs w:val="20"/>
              </w:rPr>
              <w:t>Midterm Exam</w:t>
            </w:r>
          </w:p>
        </w:tc>
        <w:tc>
          <w:tcPr>
            <w:tcW w:w="314" w:type="pct"/>
            <w:vAlign w:val="center"/>
          </w:tcPr>
          <w:p w14:paraId="3EED57F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325500A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02065FD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49982AF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6DB496A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440558FE" w14:textId="77777777" w:rsidR="00B7684C" w:rsidRPr="00B17A72" w:rsidRDefault="00B7684C" w:rsidP="001163A9">
            <w:pPr>
              <w:spacing w:after="0" w:line="240" w:lineRule="auto"/>
              <w:jc w:val="center"/>
              <w:rPr>
                <w:color w:val="auto"/>
                <w:szCs w:val="20"/>
              </w:rPr>
            </w:pPr>
          </w:p>
        </w:tc>
        <w:tc>
          <w:tcPr>
            <w:tcW w:w="496" w:type="pct"/>
            <w:vAlign w:val="center"/>
          </w:tcPr>
          <w:p w14:paraId="1C33E2B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0D8D432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7F56CDC4"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6104B83" w14:textId="77777777" w:rsidTr="00C54FCC">
        <w:trPr>
          <w:jc w:val="center"/>
        </w:trPr>
        <w:tc>
          <w:tcPr>
            <w:tcW w:w="278" w:type="pct"/>
            <w:vAlign w:val="center"/>
          </w:tcPr>
          <w:p w14:paraId="45D04E53"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6359AD1A" w14:textId="77777777" w:rsidR="00B7684C" w:rsidRPr="00B17A72" w:rsidRDefault="005454F1" w:rsidP="001163A9">
            <w:pPr>
              <w:spacing w:after="0" w:line="240" w:lineRule="auto"/>
              <w:rPr>
                <w:color w:val="auto"/>
                <w:szCs w:val="20"/>
              </w:rPr>
            </w:pPr>
            <w:r w:rsidRPr="00B17A72">
              <w:rPr>
                <w:color w:val="auto"/>
                <w:szCs w:val="20"/>
              </w:rPr>
              <w:t xml:space="preserve">Situation of Children in Institutional Care </w:t>
            </w:r>
          </w:p>
        </w:tc>
        <w:tc>
          <w:tcPr>
            <w:tcW w:w="314" w:type="pct"/>
            <w:vAlign w:val="center"/>
          </w:tcPr>
          <w:p w14:paraId="0252AE5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38F6142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53709F0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22926FA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66D1D01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1A285F8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19E51309" w14:textId="77777777" w:rsidR="00B7684C" w:rsidRPr="00B17A72" w:rsidRDefault="00B7684C" w:rsidP="001163A9">
            <w:pPr>
              <w:spacing w:after="0" w:line="240" w:lineRule="auto"/>
              <w:jc w:val="center"/>
              <w:rPr>
                <w:color w:val="auto"/>
                <w:szCs w:val="20"/>
              </w:rPr>
            </w:pPr>
          </w:p>
        </w:tc>
        <w:tc>
          <w:tcPr>
            <w:tcW w:w="412" w:type="pct"/>
            <w:vAlign w:val="center"/>
          </w:tcPr>
          <w:p w14:paraId="04181012" w14:textId="77777777" w:rsidR="00B7684C" w:rsidRPr="00B17A72" w:rsidRDefault="00B7684C" w:rsidP="001163A9">
            <w:pPr>
              <w:spacing w:after="0" w:line="240" w:lineRule="auto"/>
              <w:jc w:val="center"/>
              <w:rPr>
                <w:color w:val="auto"/>
                <w:szCs w:val="20"/>
              </w:rPr>
            </w:pPr>
          </w:p>
        </w:tc>
        <w:tc>
          <w:tcPr>
            <w:tcW w:w="496" w:type="pct"/>
            <w:vAlign w:val="center"/>
          </w:tcPr>
          <w:p w14:paraId="2A2D472D"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76836B9" w14:textId="77777777" w:rsidTr="00C54FCC">
        <w:trPr>
          <w:jc w:val="center"/>
        </w:trPr>
        <w:tc>
          <w:tcPr>
            <w:tcW w:w="278" w:type="pct"/>
            <w:vAlign w:val="center"/>
          </w:tcPr>
          <w:p w14:paraId="5A2DA2FA"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23D2281D" w14:textId="228D96FD" w:rsidR="00B7684C" w:rsidRPr="00B17A72" w:rsidRDefault="005454F1" w:rsidP="001163A9">
            <w:pPr>
              <w:spacing w:after="0" w:line="240" w:lineRule="auto"/>
              <w:rPr>
                <w:color w:val="auto"/>
                <w:szCs w:val="20"/>
              </w:rPr>
            </w:pPr>
            <w:r w:rsidRPr="00B17A72">
              <w:rPr>
                <w:color w:val="auto"/>
                <w:szCs w:val="20"/>
              </w:rPr>
              <w:t xml:space="preserve">Situation of Children with Special Needs </w:t>
            </w:r>
            <w:r w:rsidR="001F735C" w:rsidRPr="00B17A72">
              <w:rPr>
                <w:color w:val="auto"/>
                <w:szCs w:val="20"/>
              </w:rPr>
              <w:t>and</w:t>
            </w:r>
            <w:r w:rsidRPr="00B17A72">
              <w:rPr>
                <w:color w:val="auto"/>
                <w:szCs w:val="20"/>
              </w:rPr>
              <w:t xml:space="preserve"> Families</w:t>
            </w:r>
          </w:p>
        </w:tc>
        <w:tc>
          <w:tcPr>
            <w:tcW w:w="314" w:type="pct"/>
            <w:vAlign w:val="center"/>
          </w:tcPr>
          <w:p w14:paraId="5059AB7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1B13C04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5FC4720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0E56872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288AACA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6B0DFD7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12C2DCE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58A0ABB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26E918C6"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92B4BF5" w14:textId="77777777" w:rsidTr="00C54FCC">
        <w:trPr>
          <w:jc w:val="center"/>
        </w:trPr>
        <w:tc>
          <w:tcPr>
            <w:tcW w:w="278" w:type="pct"/>
            <w:vAlign w:val="center"/>
          </w:tcPr>
          <w:p w14:paraId="54084C65"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5D679BD3" w14:textId="77777777" w:rsidR="00B7684C" w:rsidRPr="00B17A72" w:rsidRDefault="005454F1" w:rsidP="001163A9">
            <w:pPr>
              <w:spacing w:after="0" w:line="240" w:lineRule="auto"/>
              <w:rPr>
                <w:color w:val="auto"/>
                <w:szCs w:val="20"/>
              </w:rPr>
            </w:pPr>
            <w:r w:rsidRPr="00B17A72">
              <w:rPr>
                <w:color w:val="auto"/>
                <w:szCs w:val="20"/>
              </w:rPr>
              <w:t xml:space="preserve">Health Needs of Children </w:t>
            </w:r>
            <w:r w:rsidRPr="00B17A72">
              <w:rPr>
                <w:color w:val="auto"/>
                <w:szCs w:val="20"/>
              </w:rPr>
              <w:lastRenderedPageBreak/>
              <w:t>with Special Needs</w:t>
            </w:r>
          </w:p>
        </w:tc>
        <w:tc>
          <w:tcPr>
            <w:tcW w:w="314" w:type="pct"/>
            <w:vAlign w:val="center"/>
          </w:tcPr>
          <w:p w14:paraId="6AD1E563" w14:textId="77777777" w:rsidR="00B7684C" w:rsidRPr="00B17A72" w:rsidRDefault="005454F1" w:rsidP="001163A9">
            <w:pPr>
              <w:spacing w:after="0" w:line="240" w:lineRule="auto"/>
              <w:jc w:val="center"/>
              <w:rPr>
                <w:color w:val="auto"/>
                <w:szCs w:val="20"/>
              </w:rPr>
            </w:pPr>
            <w:r w:rsidRPr="00B17A72">
              <w:rPr>
                <w:color w:val="auto"/>
                <w:szCs w:val="20"/>
              </w:rPr>
              <w:lastRenderedPageBreak/>
              <w:t>X</w:t>
            </w:r>
          </w:p>
        </w:tc>
        <w:tc>
          <w:tcPr>
            <w:tcW w:w="469" w:type="pct"/>
            <w:vAlign w:val="center"/>
          </w:tcPr>
          <w:p w14:paraId="1159EAD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41933F4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48EE71D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7E91F4AE" w14:textId="77777777" w:rsidR="00B7684C" w:rsidRPr="00B17A72" w:rsidRDefault="00B7684C" w:rsidP="001163A9">
            <w:pPr>
              <w:spacing w:after="0" w:line="240" w:lineRule="auto"/>
              <w:jc w:val="center"/>
              <w:rPr>
                <w:color w:val="auto"/>
                <w:szCs w:val="20"/>
              </w:rPr>
            </w:pPr>
          </w:p>
        </w:tc>
        <w:tc>
          <w:tcPr>
            <w:tcW w:w="391" w:type="pct"/>
            <w:vAlign w:val="center"/>
          </w:tcPr>
          <w:p w14:paraId="4064C48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74D438B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0C8FF3B6" w14:textId="77777777" w:rsidR="00B7684C" w:rsidRPr="00B17A72" w:rsidRDefault="00B7684C" w:rsidP="001163A9">
            <w:pPr>
              <w:spacing w:after="0" w:line="240" w:lineRule="auto"/>
              <w:jc w:val="center"/>
              <w:rPr>
                <w:color w:val="auto"/>
                <w:szCs w:val="20"/>
              </w:rPr>
            </w:pPr>
          </w:p>
        </w:tc>
        <w:tc>
          <w:tcPr>
            <w:tcW w:w="496" w:type="pct"/>
            <w:vAlign w:val="center"/>
          </w:tcPr>
          <w:p w14:paraId="09854817"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526EB8C" w14:textId="77777777" w:rsidTr="00C54FCC">
        <w:trPr>
          <w:jc w:val="center"/>
        </w:trPr>
        <w:tc>
          <w:tcPr>
            <w:tcW w:w="278" w:type="pct"/>
            <w:vAlign w:val="center"/>
          </w:tcPr>
          <w:p w14:paraId="6D0DD948"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475592D8" w14:textId="77777777" w:rsidR="00B7684C" w:rsidRPr="00B17A72" w:rsidRDefault="005454F1" w:rsidP="001163A9">
            <w:pPr>
              <w:spacing w:after="0" w:line="240" w:lineRule="auto"/>
              <w:rPr>
                <w:color w:val="auto"/>
                <w:szCs w:val="20"/>
              </w:rPr>
            </w:pPr>
            <w:r w:rsidRPr="00B17A72">
              <w:rPr>
                <w:color w:val="auto"/>
                <w:szCs w:val="20"/>
              </w:rPr>
              <w:t>Educational Needs of Children with Special Needs</w:t>
            </w:r>
          </w:p>
        </w:tc>
        <w:tc>
          <w:tcPr>
            <w:tcW w:w="314" w:type="pct"/>
            <w:vAlign w:val="center"/>
          </w:tcPr>
          <w:p w14:paraId="38EF53B1" w14:textId="77777777" w:rsidR="00B7684C" w:rsidRPr="00B17A72" w:rsidRDefault="005454F1" w:rsidP="001163A9">
            <w:pPr>
              <w:spacing w:after="0" w:line="240" w:lineRule="auto"/>
              <w:jc w:val="center"/>
              <w:rPr>
                <w:bCs/>
                <w:color w:val="auto"/>
                <w:szCs w:val="20"/>
              </w:rPr>
            </w:pPr>
            <w:r w:rsidRPr="00B17A72">
              <w:rPr>
                <w:color w:val="auto"/>
                <w:szCs w:val="20"/>
              </w:rPr>
              <w:t>X</w:t>
            </w:r>
          </w:p>
        </w:tc>
        <w:tc>
          <w:tcPr>
            <w:tcW w:w="469" w:type="pct"/>
            <w:vAlign w:val="center"/>
          </w:tcPr>
          <w:p w14:paraId="506A845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2164E68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36ECEE3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3A7A67CD" w14:textId="77777777" w:rsidR="00B7684C" w:rsidRPr="00B17A72" w:rsidRDefault="00B7684C" w:rsidP="001163A9">
            <w:pPr>
              <w:spacing w:after="0" w:line="240" w:lineRule="auto"/>
              <w:jc w:val="center"/>
              <w:rPr>
                <w:color w:val="auto"/>
                <w:szCs w:val="20"/>
              </w:rPr>
            </w:pPr>
          </w:p>
        </w:tc>
        <w:tc>
          <w:tcPr>
            <w:tcW w:w="391" w:type="pct"/>
            <w:vAlign w:val="center"/>
          </w:tcPr>
          <w:p w14:paraId="04ECFE7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12E9D5C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2FBBB50C" w14:textId="77777777" w:rsidR="00B7684C" w:rsidRPr="00B17A72" w:rsidRDefault="00B7684C" w:rsidP="001163A9">
            <w:pPr>
              <w:spacing w:after="0" w:line="240" w:lineRule="auto"/>
              <w:jc w:val="center"/>
              <w:rPr>
                <w:color w:val="auto"/>
                <w:szCs w:val="20"/>
              </w:rPr>
            </w:pPr>
          </w:p>
        </w:tc>
        <w:tc>
          <w:tcPr>
            <w:tcW w:w="496" w:type="pct"/>
            <w:vAlign w:val="center"/>
          </w:tcPr>
          <w:p w14:paraId="4F1D6134"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9978BBC" w14:textId="77777777" w:rsidTr="00C54FCC">
        <w:trPr>
          <w:jc w:val="center"/>
        </w:trPr>
        <w:tc>
          <w:tcPr>
            <w:tcW w:w="278" w:type="pct"/>
            <w:vAlign w:val="center"/>
          </w:tcPr>
          <w:p w14:paraId="312723AA"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45900760" w14:textId="77777777" w:rsidR="00B7684C" w:rsidRPr="00B17A72" w:rsidRDefault="005454F1" w:rsidP="001163A9">
            <w:pPr>
              <w:spacing w:after="0" w:line="240" w:lineRule="auto"/>
              <w:rPr>
                <w:color w:val="auto"/>
                <w:szCs w:val="20"/>
              </w:rPr>
            </w:pPr>
            <w:r w:rsidRPr="00B17A72">
              <w:rPr>
                <w:color w:val="auto"/>
                <w:szCs w:val="20"/>
              </w:rPr>
              <w:t>Project Presentation (Social Awareness of Children with Special Needs)</w:t>
            </w:r>
          </w:p>
        </w:tc>
        <w:tc>
          <w:tcPr>
            <w:tcW w:w="314" w:type="pct"/>
            <w:vAlign w:val="center"/>
          </w:tcPr>
          <w:p w14:paraId="4177C6D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2B130AB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148E7FD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39CC57B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6F4EE3A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40811A8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33E4376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552EAD1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7AB2D4B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9302220" w14:textId="77777777" w:rsidTr="00C54FCC">
        <w:trPr>
          <w:jc w:val="center"/>
        </w:trPr>
        <w:tc>
          <w:tcPr>
            <w:tcW w:w="278" w:type="pct"/>
            <w:vAlign w:val="center"/>
          </w:tcPr>
          <w:p w14:paraId="05D86C90"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5AC98BCE" w14:textId="77777777" w:rsidR="00B7684C" w:rsidRPr="00B17A72" w:rsidRDefault="005454F1" w:rsidP="001163A9">
            <w:pPr>
              <w:spacing w:after="0" w:line="240" w:lineRule="auto"/>
              <w:rPr>
                <w:color w:val="auto"/>
                <w:szCs w:val="20"/>
              </w:rPr>
            </w:pPr>
            <w:r w:rsidRPr="00B17A72">
              <w:rPr>
                <w:color w:val="auto"/>
                <w:szCs w:val="20"/>
              </w:rPr>
              <w:t>Project Presentation (Social Awareness of Children with Special Needs)</w:t>
            </w:r>
          </w:p>
        </w:tc>
        <w:tc>
          <w:tcPr>
            <w:tcW w:w="314" w:type="pct"/>
            <w:vAlign w:val="center"/>
          </w:tcPr>
          <w:p w14:paraId="0105403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417D6AC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0376243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66593C8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0875123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0E48A0C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134C88C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7A27DA4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65EE11D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7E5CA92D" w14:textId="77777777" w:rsidTr="00C54FCC">
        <w:trPr>
          <w:jc w:val="center"/>
        </w:trPr>
        <w:tc>
          <w:tcPr>
            <w:tcW w:w="278" w:type="pct"/>
            <w:vAlign w:val="center"/>
          </w:tcPr>
          <w:p w14:paraId="469A1378"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1FE9C786" w14:textId="77777777" w:rsidR="00B7684C" w:rsidRPr="00B17A72" w:rsidRDefault="005454F1" w:rsidP="001163A9">
            <w:pPr>
              <w:spacing w:after="0" w:line="240" w:lineRule="auto"/>
              <w:rPr>
                <w:b/>
                <w:bCs/>
                <w:color w:val="auto"/>
                <w:szCs w:val="20"/>
              </w:rPr>
            </w:pPr>
            <w:r w:rsidRPr="00B17A72">
              <w:rPr>
                <w:color w:val="auto"/>
                <w:szCs w:val="20"/>
              </w:rPr>
              <w:t>Project Presentation (Social Awareness of Children with Special Needs)</w:t>
            </w:r>
          </w:p>
        </w:tc>
        <w:tc>
          <w:tcPr>
            <w:tcW w:w="314" w:type="pct"/>
            <w:vAlign w:val="center"/>
          </w:tcPr>
          <w:p w14:paraId="66982CD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69" w:type="pct"/>
            <w:vAlign w:val="center"/>
          </w:tcPr>
          <w:p w14:paraId="76FDAAD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7C8FFFC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3B5450E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2CB199F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346D95D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6B19460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43A0188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6FD94C9A"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8A0364" w:rsidRPr="00B17A72" w14:paraId="0733882F" w14:textId="77777777" w:rsidTr="00C54FCC">
        <w:trPr>
          <w:jc w:val="center"/>
        </w:trPr>
        <w:tc>
          <w:tcPr>
            <w:tcW w:w="278" w:type="pct"/>
            <w:vAlign w:val="center"/>
          </w:tcPr>
          <w:p w14:paraId="43D31FA7" w14:textId="77777777" w:rsidR="00B7684C" w:rsidRPr="00B17A72" w:rsidRDefault="00B7684C" w:rsidP="00521E90">
            <w:pPr>
              <w:numPr>
                <w:ilvl w:val="0"/>
                <w:numId w:val="24"/>
              </w:numPr>
              <w:spacing w:after="0" w:line="240" w:lineRule="auto"/>
              <w:ind w:left="0"/>
              <w:rPr>
                <w:b/>
                <w:color w:val="auto"/>
                <w:szCs w:val="20"/>
              </w:rPr>
            </w:pPr>
          </w:p>
        </w:tc>
        <w:tc>
          <w:tcPr>
            <w:tcW w:w="813" w:type="pct"/>
            <w:tcBorders>
              <w:top w:val="single" w:sz="4" w:space="0" w:color="auto"/>
              <w:left w:val="single" w:sz="4" w:space="0" w:color="auto"/>
              <w:bottom w:val="single" w:sz="4" w:space="0" w:color="auto"/>
              <w:right w:val="single" w:sz="4" w:space="0" w:color="auto"/>
            </w:tcBorders>
            <w:vAlign w:val="center"/>
          </w:tcPr>
          <w:p w14:paraId="157230B3" w14:textId="77777777" w:rsidR="00B7684C" w:rsidRPr="00B17A72" w:rsidRDefault="005454F1" w:rsidP="001163A9">
            <w:pPr>
              <w:spacing w:after="0" w:line="240" w:lineRule="auto"/>
              <w:rPr>
                <w:b/>
                <w:color w:val="auto"/>
                <w:szCs w:val="20"/>
              </w:rPr>
            </w:pPr>
            <w:r w:rsidRPr="00B17A72">
              <w:rPr>
                <w:color w:val="auto"/>
                <w:szCs w:val="20"/>
              </w:rPr>
              <w:t>Project Presentation (Social Awareness of Children with Special Needs)</w:t>
            </w:r>
          </w:p>
        </w:tc>
        <w:tc>
          <w:tcPr>
            <w:tcW w:w="314" w:type="pct"/>
            <w:vAlign w:val="center"/>
          </w:tcPr>
          <w:p w14:paraId="58C2ED23" w14:textId="77777777" w:rsidR="00B7684C" w:rsidRPr="00B17A72" w:rsidRDefault="005454F1" w:rsidP="001163A9">
            <w:pPr>
              <w:spacing w:after="0" w:line="240" w:lineRule="auto"/>
              <w:jc w:val="center"/>
              <w:rPr>
                <w:b/>
                <w:color w:val="auto"/>
                <w:szCs w:val="20"/>
              </w:rPr>
            </w:pPr>
            <w:r w:rsidRPr="00B17A72">
              <w:rPr>
                <w:bCs/>
                <w:color w:val="auto"/>
                <w:szCs w:val="20"/>
              </w:rPr>
              <w:t>X</w:t>
            </w:r>
          </w:p>
        </w:tc>
        <w:tc>
          <w:tcPr>
            <w:tcW w:w="469" w:type="pct"/>
            <w:vAlign w:val="center"/>
          </w:tcPr>
          <w:p w14:paraId="491034B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6" w:type="pct"/>
            <w:vAlign w:val="center"/>
          </w:tcPr>
          <w:p w14:paraId="0DC2A0D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5" w:type="pct"/>
            <w:vAlign w:val="center"/>
          </w:tcPr>
          <w:p w14:paraId="7EA0AAC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39" w:type="pct"/>
            <w:vAlign w:val="center"/>
          </w:tcPr>
          <w:p w14:paraId="74C44BE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391" w:type="pct"/>
            <w:vAlign w:val="center"/>
          </w:tcPr>
          <w:p w14:paraId="29A03B4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030ED75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12" w:type="pct"/>
            <w:vAlign w:val="center"/>
          </w:tcPr>
          <w:p w14:paraId="6B68794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496" w:type="pct"/>
            <w:vAlign w:val="center"/>
          </w:tcPr>
          <w:p w14:paraId="22007920" w14:textId="77777777" w:rsidR="00B7684C" w:rsidRPr="00B17A72" w:rsidRDefault="005454F1" w:rsidP="001163A9">
            <w:pPr>
              <w:spacing w:after="0" w:line="240" w:lineRule="auto"/>
              <w:jc w:val="center"/>
              <w:rPr>
                <w:color w:val="auto"/>
                <w:szCs w:val="20"/>
              </w:rPr>
            </w:pPr>
            <w:r w:rsidRPr="00B17A72">
              <w:rPr>
                <w:color w:val="auto"/>
                <w:szCs w:val="20"/>
              </w:rPr>
              <w:t>X</w:t>
            </w:r>
          </w:p>
        </w:tc>
      </w:tr>
    </w:tbl>
    <w:p w14:paraId="5EFC3875" w14:textId="77777777" w:rsidR="00B7684C" w:rsidRPr="00B17A72" w:rsidRDefault="00B7684C" w:rsidP="001163A9">
      <w:pPr>
        <w:spacing w:after="0" w:line="240" w:lineRule="auto"/>
        <w:rPr>
          <w:color w:val="auto"/>
          <w:szCs w:val="20"/>
        </w:rPr>
      </w:pPr>
    </w:p>
    <w:p w14:paraId="0D0EC1FD" w14:textId="77777777" w:rsidR="00B7684C" w:rsidRPr="00B17A72" w:rsidRDefault="00B7684C" w:rsidP="001163A9">
      <w:pPr>
        <w:spacing w:after="0" w:line="240" w:lineRule="auto"/>
        <w:jc w:val="right"/>
        <w:rPr>
          <w:color w:val="auto"/>
          <w:szCs w:val="20"/>
        </w:rPr>
      </w:pPr>
    </w:p>
    <w:p w14:paraId="13BB8336" w14:textId="036D0E62" w:rsidR="00791C72" w:rsidRPr="00B17A72" w:rsidRDefault="00E871B8" w:rsidP="00E871B8">
      <w:pPr>
        <w:pStyle w:val="Aklm3"/>
        <w:rPr>
          <w:lang w:val="en-US"/>
        </w:rPr>
      </w:pPr>
      <w:r w:rsidRPr="00B17A72">
        <w:rPr>
          <w:lang w:val="en-US"/>
        </w:rPr>
        <w:t xml:space="preserve">4.2.6.13. </w:t>
      </w:r>
      <w:r w:rsidR="00791C72" w:rsidRPr="00B17A72">
        <w:rPr>
          <w:lang w:val="en-US"/>
        </w:rPr>
        <w:t xml:space="preserve">HEF 2105 </w:t>
      </w:r>
      <w:r w:rsidRPr="00B17A72">
        <w:rPr>
          <w:lang w:val="en-US"/>
        </w:rPr>
        <w:t>Developing Nursing Care Behavior</w:t>
      </w:r>
    </w:p>
    <w:p w14:paraId="25AE04D1" w14:textId="2D39CE2B" w:rsidR="00B7684C" w:rsidRPr="00B17A72" w:rsidRDefault="00E3312E" w:rsidP="00416A1A">
      <w:pPr>
        <w:spacing w:after="0" w:line="240" w:lineRule="auto"/>
        <w:rPr>
          <w:bCs/>
          <w:i/>
          <w:color w:val="auto"/>
          <w:szCs w:val="20"/>
        </w:rPr>
      </w:pPr>
      <w:r w:rsidRPr="00B17A72">
        <w:rPr>
          <w:bCs/>
          <w:i/>
          <w:color w:val="auto"/>
          <w:szCs w:val="20"/>
        </w:rPr>
        <w:t>This course was not offered in the spring semester of the 2025-2026 academic year.</w:t>
      </w:r>
    </w:p>
    <w:p w14:paraId="777D0C69" w14:textId="12D72100" w:rsidR="003B50C7" w:rsidRPr="00B17A72" w:rsidRDefault="00791C72" w:rsidP="00416A1A">
      <w:pPr>
        <w:tabs>
          <w:tab w:val="left" w:pos="3799"/>
        </w:tabs>
        <w:spacing w:after="0" w:line="240" w:lineRule="auto"/>
        <w:rPr>
          <w:color w:val="auto"/>
          <w:szCs w:val="20"/>
        </w:rPr>
      </w:pPr>
      <w:r w:rsidRPr="00B17A72">
        <w:rPr>
          <w:color w:val="auto"/>
          <w:szCs w:val="20"/>
        </w:rPr>
        <w:tab/>
      </w:r>
    </w:p>
    <w:p w14:paraId="33953141" w14:textId="2C5FB248" w:rsidR="00B7684C" w:rsidRPr="00B17A72" w:rsidRDefault="00E871B8" w:rsidP="00E871B8">
      <w:pPr>
        <w:pStyle w:val="Aklm3"/>
        <w:rPr>
          <w:lang w:val="en-US"/>
        </w:rPr>
      </w:pPr>
      <w:r w:rsidRPr="00B17A72">
        <w:rPr>
          <w:lang w:val="en-US"/>
        </w:rPr>
        <w:t xml:space="preserve">4.2.6.14. </w:t>
      </w:r>
      <w:r w:rsidR="00791C72" w:rsidRPr="00B17A72">
        <w:rPr>
          <w:lang w:val="en-US"/>
        </w:rPr>
        <w:t xml:space="preserve">ERA 2000 </w:t>
      </w:r>
      <w:r w:rsidRPr="00B17A72">
        <w:rPr>
          <w:lang w:val="en-US"/>
        </w:rPr>
        <w:t>Environmental Health and Sustainability</w:t>
      </w:r>
    </w:p>
    <w:p w14:paraId="3BC23D33" w14:textId="77777777" w:rsidR="00E3312E" w:rsidRPr="00B17A72" w:rsidRDefault="00E3312E" w:rsidP="00E3312E">
      <w:pPr>
        <w:spacing w:after="0" w:line="240" w:lineRule="auto"/>
        <w:rPr>
          <w:bCs/>
          <w:i/>
          <w:color w:val="auto"/>
          <w:szCs w:val="20"/>
        </w:rPr>
      </w:pPr>
      <w:r w:rsidRPr="00B17A72">
        <w:rPr>
          <w:bCs/>
          <w:i/>
          <w:color w:val="auto"/>
          <w:szCs w:val="20"/>
        </w:rPr>
        <w:t>This course was not offered in the spring semester of the 2025-2026 academic year.</w:t>
      </w:r>
    </w:p>
    <w:p w14:paraId="191CC4A2" w14:textId="77777777" w:rsidR="00D145B1" w:rsidRPr="00B17A72" w:rsidRDefault="00D145B1" w:rsidP="00416A1A">
      <w:pPr>
        <w:spacing w:after="0" w:line="240" w:lineRule="auto"/>
        <w:rPr>
          <w:color w:val="auto"/>
          <w:szCs w:val="20"/>
        </w:rPr>
      </w:pPr>
    </w:p>
    <w:p w14:paraId="71147704" w14:textId="51F4C6C3" w:rsidR="00D57389" w:rsidRPr="00B17A72" w:rsidRDefault="00E871B8" w:rsidP="00E871B8">
      <w:pPr>
        <w:pStyle w:val="Aklm3"/>
        <w:rPr>
          <w:lang w:val="en-US"/>
        </w:rPr>
      </w:pPr>
      <w:r w:rsidRPr="00B17A72">
        <w:rPr>
          <w:lang w:val="en-US"/>
        </w:rPr>
        <w:t xml:space="preserve">4.2.6.15. </w:t>
      </w:r>
      <w:r w:rsidR="00A91F95" w:rsidRPr="00B17A72">
        <w:rPr>
          <w:lang w:val="en-US"/>
        </w:rPr>
        <w:t xml:space="preserve">HEF 2112 </w:t>
      </w:r>
      <w:r w:rsidRPr="00B17A72">
        <w:rPr>
          <w:lang w:val="en-US"/>
        </w:rPr>
        <w:t>Health Sociology</w:t>
      </w:r>
    </w:p>
    <w:p w14:paraId="582FB104" w14:textId="539915EB" w:rsidR="00791C72" w:rsidRPr="00B17A72" w:rsidRDefault="00E3312E" w:rsidP="00416A1A">
      <w:pPr>
        <w:spacing w:after="0" w:line="240" w:lineRule="auto"/>
        <w:rPr>
          <w:bCs/>
          <w:i/>
          <w:color w:val="auto"/>
          <w:szCs w:val="20"/>
        </w:rPr>
      </w:pPr>
      <w:bookmarkStart w:id="30" w:name="_Hlk235554271"/>
      <w:r w:rsidRPr="00B17A72">
        <w:rPr>
          <w:bCs/>
          <w:i/>
          <w:color w:val="auto"/>
          <w:szCs w:val="20"/>
        </w:rPr>
        <w:t>This course was not offered in the spring semester of the 2025-2026 academic year.</w:t>
      </w:r>
    </w:p>
    <w:bookmarkEnd w:id="30"/>
    <w:p w14:paraId="71FA9A18" w14:textId="35F67F29" w:rsidR="00791C72" w:rsidRPr="00B17A72" w:rsidRDefault="00791C72" w:rsidP="00D145B1">
      <w:pPr>
        <w:spacing w:after="0" w:line="240" w:lineRule="auto"/>
        <w:jc w:val="center"/>
        <w:rPr>
          <w:b/>
          <w:bCs/>
          <w:color w:val="auto"/>
          <w:szCs w:val="20"/>
        </w:rPr>
      </w:pPr>
    </w:p>
    <w:p w14:paraId="4C7905DC" w14:textId="59E2AB14" w:rsidR="00791C72" w:rsidRPr="00B17A72" w:rsidRDefault="00791C72" w:rsidP="00D145B1">
      <w:pPr>
        <w:spacing w:after="0" w:line="240" w:lineRule="auto"/>
        <w:jc w:val="center"/>
        <w:rPr>
          <w:b/>
          <w:bCs/>
          <w:color w:val="auto"/>
          <w:szCs w:val="20"/>
        </w:rPr>
      </w:pPr>
    </w:p>
    <w:p w14:paraId="67C9F628" w14:textId="49F538D8" w:rsidR="00791C72" w:rsidRPr="00B17A72" w:rsidRDefault="00791C72" w:rsidP="00D145B1">
      <w:pPr>
        <w:spacing w:after="0" w:line="240" w:lineRule="auto"/>
        <w:jc w:val="center"/>
        <w:rPr>
          <w:b/>
          <w:bCs/>
          <w:color w:val="auto"/>
          <w:szCs w:val="20"/>
        </w:rPr>
      </w:pPr>
    </w:p>
    <w:p w14:paraId="5F9287EA" w14:textId="137506DC" w:rsidR="00791C72" w:rsidRPr="00B17A72" w:rsidRDefault="00791C72" w:rsidP="00D145B1">
      <w:pPr>
        <w:spacing w:after="0" w:line="240" w:lineRule="auto"/>
        <w:jc w:val="center"/>
        <w:rPr>
          <w:b/>
          <w:bCs/>
          <w:color w:val="auto"/>
          <w:szCs w:val="20"/>
        </w:rPr>
      </w:pPr>
    </w:p>
    <w:p w14:paraId="0B94DA27" w14:textId="6881AE6E" w:rsidR="00791C72" w:rsidRPr="00B17A72" w:rsidRDefault="00791C72" w:rsidP="00D145B1">
      <w:pPr>
        <w:spacing w:after="0" w:line="240" w:lineRule="auto"/>
        <w:jc w:val="center"/>
        <w:rPr>
          <w:b/>
          <w:bCs/>
          <w:color w:val="auto"/>
          <w:szCs w:val="20"/>
        </w:rPr>
      </w:pPr>
    </w:p>
    <w:p w14:paraId="520DAEDE" w14:textId="71FA4C9E" w:rsidR="00791C72" w:rsidRPr="00B17A72" w:rsidRDefault="00791C72" w:rsidP="00D145B1">
      <w:pPr>
        <w:spacing w:after="0" w:line="240" w:lineRule="auto"/>
        <w:jc w:val="center"/>
        <w:rPr>
          <w:b/>
          <w:bCs/>
          <w:color w:val="auto"/>
          <w:szCs w:val="20"/>
        </w:rPr>
      </w:pPr>
    </w:p>
    <w:p w14:paraId="2A5A3EAA" w14:textId="6322BD92" w:rsidR="00791C72" w:rsidRPr="00B17A72" w:rsidRDefault="00791C72" w:rsidP="00D145B1">
      <w:pPr>
        <w:spacing w:after="0" w:line="240" w:lineRule="auto"/>
        <w:jc w:val="center"/>
        <w:rPr>
          <w:b/>
          <w:bCs/>
          <w:color w:val="auto"/>
          <w:szCs w:val="20"/>
        </w:rPr>
      </w:pPr>
    </w:p>
    <w:p w14:paraId="46CF849F" w14:textId="221FA7E6" w:rsidR="00791C72" w:rsidRPr="00B17A72" w:rsidRDefault="00791C72" w:rsidP="00D145B1">
      <w:pPr>
        <w:spacing w:after="0" w:line="240" w:lineRule="auto"/>
        <w:jc w:val="center"/>
        <w:rPr>
          <w:b/>
          <w:bCs/>
          <w:color w:val="auto"/>
          <w:szCs w:val="20"/>
        </w:rPr>
      </w:pPr>
    </w:p>
    <w:p w14:paraId="3378D7C1" w14:textId="3DF9DF9B" w:rsidR="00791C72" w:rsidRPr="00B17A72" w:rsidRDefault="00791C72" w:rsidP="00D145B1">
      <w:pPr>
        <w:spacing w:after="0" w:line="240" w:lineRule="auto"/>
        <w:jc w:val="center"/>
        <w:rPr>
          <w:b/>
          <w:bCs/>
          <w:color w:val="auto"/>
          <w:szCs w:val="20"/>
        </w:rPr>
      </w:pPr>
    </w:p>
    <w:p w14:paraId="360404A4" w14:textId="5332DE6B" w:rsidR="00791C72" w:rsidRPr="00B17A72" w:rsidRDefault="00791C72" w:rsidP="00D145B1">
      <w:pPr>
        <w:spacing w:after="0" w:line="240" w:lineRule="auto"/>
        <w:jc w:val="center"/>
        <w:rPr>
          <w:b/>
          <w:bCs/>
          <w:color w:val="auto"/>
          <w:szCs w:val="20"/>
        </w:rPr>
      </w:pPr>
    </w:p>
    <w:p w14:paraId="618B9CB7" w14:textId="4407FD42" w:rsidR="00791C72" w:rsidRPr="00B17A72" w:rsidRDefault="00791C72" w:rsidP="00D145B1">
      <w:pPr>
        <w:spacing w:after="0" w:line="240" w:lineRule="auto"/>
        <w:jc w:val="center"/>
        <w:rPr>
          <w:b/>
          <w:bCs/>
          <w:color w:val="auto"/>
          <w:szCs w:val="20"/>
        </w:rPr>
      </w:pPr>
    </w:p>
    <w:p w14:paraId="018BB295" w14:textId="674EBD4B" w:rsidR="00791C72" w:rsidRPr="00B17A72" w:rsidRDefault="00791C72" w:rsidP="00D145B1">
      <w:pPr>
        <w:spacing w:after="0" w:line="240" w:lineRule="auto"/>
        <w:jc w:val="center"/>
        <w:rPr>
          <w:b/>
          <w:bCs/>
          <w:color w:val="auto"/>
          <w:szCs w:val="20"/>
        </w:rPr>
      </w:pPr>
    </w:p>
    <w:p w14:paraId="52C0C4CE" w14:textId="484B00FB" w:rsidR="00791C72" w:rsidRPr="00B17A72" w:rsidRDefault="00791C72" w:rsidP="00D145B1">
      <w:pPr>
        <w:spacing w:after="0" w:line="240" w:lineRule="auto"/>
        <w:jc w:val="center"/>
        <w:rPr>
          <w:b/>
          <w:bCs/>
          <w:color w:val="auto"/>
          <w:szCs w:val="20"/>
        </w:rPr>
      </w:pPr>
    </w:p>
    <w:p w14:paraId="0071777A" w14:textId="1C013214" w:rsidR="00791C72" w:rsidRPr="00B17A72" w:rsidRDefault="00791C72" w:rsidP="00D145B1">
      <w:pPr>
        <w:spacing w:after="0" w:line="240" w:lineRule="auto"/>
        <w:jc w:val="center"/>
        <w:rPr>
          <w:b/>
          <w:bCs/>
          <w:color w:val="auto"/>
          <w:szCs w:val="20"/>
        </w:rPr>
      </w:pPr>
    </w:p>
    <w:p w14:paraId="16B6CF92" w14:textId="2BC6EC8F" w:rsidR="00791C72" w:rsidRPr="00B17A72" w:rsidRDefault="00416A1A" w:rsidP="00E871B8">
      <w:pPr>
        <w:pStyle w:val="Aklm3"/>
        <w:rPr>
          <w:lang w:val="en-US"/>
        </w:rPr>
      </w:pPr>
      <w:r w:rsidRPr="00B17A72">
        <w:rPr>
          <w:lang w:val="en-US"/>
        </w:rPr>
        <w:br w:type="page"/>
      </w:r>
      <w:r w:rsidR="00791C72" w:rsidRPr="00B17A72">
        <w:rPr>
          <w:lang w:val="en-US"/>
        </w:rPr>
        <w:lastRenderedPageBreak/>
        <w:t xml:space="preserve">THIRD YEAR SPRING SEMESTER </w:t>
      </w:r>
    </w:p>
    <w:p w14:paraId="7E45C7E3" w14:textId="77777777" w:rsidR="00791C72" w:rsidRPr="00B17A72" w:rsidRDefault="00791C72" w:rsidP="00E871B8">
      <w:pPr>
        <w:pStyle w:val="Aklm3"/>
        <w:rPr>
          <w:lang w:val="en-US"/>
        </w:rPr>
      </w:pPr>
      <w:r w:rsidRPr="00B17A72">
        <w:rPr>
          <w:lang w:val="en-US"/>
        </w:rPr>
        <w:t xml:space="preserve">COMPULSORY COURSES </w:t>
      </w:r>
    </w:p>
    <w:p w14:paraId="2E269AA5" w14:textId="77777777" w:rsidR="00791C72" w:rsidRPr="00B17A72" w:rsidRDefault="00791C72" w:rsidP="002D7EB0">
      <w:pPr>
        <w:spacing w:after="0" w:line="240" w:lineRule="auto"/>
        <w:rPr>
          <w:b/>
          <w:bCs/>
          <w:color w:val="auto"/>
          <w:szCs w:val="20"/>
        </w:rPr>
      </w:pPr>
    </w:p>
    <w:p w14:paraId="44523BD3" w14:textId="3F74D192" w:rsidR="00D57389" w:rsidRPr="00B17A72" w:rsidRDefault="00D57389" w:rsidP="00E871B8">
      <w:pPr>
        <w:pStyle w:val="Aklm3"/>
        <w:rPr>
          <w:lang w:val="en-US"/>
        </w:rPr>
      </w:pPr>
      <w:r w:rsidRPr="00B17A72">
        <w:rPr>
          <w:lang w:val="en-US"/>
        </w:rPr>
        <w:t xml:space="preserve">4.3. THIRD YEAR SPRING SEMESTER COURSE DESCRIPTION FORM </w:t>
      </w:r>
    </w:p>
    <w:p w14:paraId="4A9CF63E" w14:textId="1F360AB1" w:rsidR="00B7684C" w:rsidRPr="00B17A72" w:rsidRDefault="003669F4" w:rsidP="00E871B8">
      <w:pPr>
        <w:pStyle w:val="Aklm3"/>
        <w:rPr>
          <w:lang w:val="en-US"/>
        </w:rPr>
      </w:pPr>
      <w:r w:rsidRPr="00B17A72">
        <w:rPr>
          <w:lang w:val="en-US"/>
        </w:rPr>
        <w:t>4.</w:t>
      </w:r>
      <w:r w:rsidR="00D57389" w:rsidRPr="00B17A72">
        <w:rPr>
          <w:lang w:val="en-US"/>
        </w:rPr>
        <w:t>3</w:t>
      </w:r>
      <w:r w:rsidRPr="00B17A72">
        <w:rPr>
          <w:lang w:val="en-US"/>
        </w:rPr>
        <w:t>.</w:t>
      </w:r>
      <w:r w:rsidR="00D57389" w:rsidRPr="00B17A72">
        <w:rPr>
          <w:lang w:val="en-US"/>
        </w:rPr>
        <w:t>1.</w:t>
      </w:r>
      <w:r w:rsidRPr="00B17A72">
        <w:rPr>
          <w:lang w:val="en-US"/>
        </w:rPr>
        <w:t xml:space="preserve"> </w:t>
      </w:r>
      <w:r w:rsidR="005454F1" w:rsidRPr="00B17A72">
        <w:rPr>
          <w:lang w:val="en-US"/>
        </w:rPr>
        <w:t xml:space="preserve">HEF 3064 </w:t>
      </w:r>
      <w:r w:rsidRPr="00B17A72">
        <w:rPr>
          <w:lang w:val="en-US"/>
        </w:rPr>
        <w:t>Community Health Nursing</w:t>
      </w:r>
    </w:p>
    <w:p w14:paraId="3C0DF82C" w14:textId="77777777" w:rsidR="003669F4" w:rsidRPr="00B17A72" w:rsidRDefault="003669F4" w:rsidP="001163A9">
      <w:pPr>
        <w:spacing w:after="0" w:line="240" w:lineRule="auto"/>
        <w:rPr>
          <w:color w:val="auto"/>
          <w:szCs w:val="20"/>
        </w:rPr>
      </w:pPr>
    </w:p>
    <w:tbl>
      <w:tblPr>
        <w:tblStyle w:val="TabloKlavuzu"/>
        <w:tblpPr w:leftFromText="141" w:rightFromText="141" w:vertAnchor="text" w:tblpY="1"/>
        <w:tblOverlap w:val="never"/>
        <w:tblW w:w="500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10"/>
        <w:gridCol w:w="1743"/>
        <w:gridCol w:w="1413"/>
        <w:gridCol w:w="257"/>
        <w:gridCol w:w="1646"/>
        <w:gridCol w:w="1035"/>
        <w:gridCol w:w="2949"/>
        <w:gridCol w:w="14"/>
      </w:tblGrid>
      <w:tr w:rsidR="006F085B" w:rsidRPr="00B17A72" w14:paraId="4F6C0A49" w14:textId="77777777" w:rsidTr="00E871B8">
        <w:trPr>
          <w:gridBefore w:val="1"/>
          <w:gridAfter w:val="1"/>
          <w:wBefore w:w="10" w:type="dxa"/>
          <w:wAfter w:w="14" w:type="dxa"/>
        </w:trPr>
        <w:tc>
          <w:tcPr>
            <w:tcW w:w="9043" w:type="dxa"/>
            <w:gridSpan w:val="6"/>
            <w:tcBorders>
              <w:top w:val="single" w:sz="4" w:space="0" w:color="000000"/>
              <w:left w:val="single" w:sz="4" w:space="0" w:color="000000"/>
              <w:bottom w:val="single" w:sz="4" w:space="0" w:color="000000"/>
              <w:right w:val="single" w:sz="4" w:space="0" w:color="000000"/>
            </w:tcBorders>
            <w:shd w:val="clear" w:color="auto" w:fill="F7C1ED"/>
            <w:vAlign w:val="center"/>
          </w:tcPr>
          <w:p w14:paraId="0923A95C" w14:textId="77777777" w:rsidR="003669F4" w:rsidRPr="00B17A72" w:rsidRDefault="003669F4" w:rsidP="000B5B7B">
            <w:pPr>
              <w:jc w:val="center"/>
              <w:rPr>
                <w:color w:val="auto"/>
                <w:szCs w:val="20"/>
              </w:rPr>
            </w:pPr>
            <w:r w:rsidRPr="00B17A72">
              <w:rPr>
                <w:b/>
                <w:color w:val="auto"/>
                <w:szCs w:val="20"/>
              </w:rPr>
              <w:t>HEF 3064 COMMUNITY HEALTH NURSING</w:t>
            </w:r>
          </w:p>
          <w:p w14:paraId="4268F42C" w14:textId="5083D526" w:rsidR="003669F4" w:rsidRPr="00B17A72" w:rsidRDefault="003669F4" w:rsidP="000B5B7B">
            <w:pPr>
              <w:jc w:val="center"/>
              <w:rPr>
                <w:b/>
                <w:color w:val="auto"/>
                <w:szCs w:val="20"/>
              </w:rPr>
            </w:pPr>
            <w:r w:rsidRPr="00B17A72">
              <w:rPr>
                <w:b/>
                <w:color w:val="auto"/>
                <w:szCs w:val="20"/>
              </w:rPr>
              <w:t>2025-2026 SPRING SEMESTER</w:t>
            </w:r>
          </w:p>
        </w:tc>
      </w:tr>
      <w:tr w:rsidR="006F085B" w:rsidRPr="00B17A72" w14:paraId="5073282D"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029F801E" w14:textId="79B2E912" w:rsidR="00B7684C" w:rsidRPr="00B17A72" w:rsidRDefault="003669F4" w:rsidP="000B5B7B">
            <w:pPr>
              <w:rPr>
                <w:color w:val="auto"/>
                <w:szCs w:val="20"/>
              </w:rPr>
            </w:pPr>
            <w:r w:rsidRPr="00B17A72">
              <w:rPr>
                <w:b/>
                <w:color w:val="auto"/>
                <w:szCs w:val="20"/>
              </w:rPr>
              <w:t>Department(s) Giving the Course</w:t>
            </w:r>
            <w:r w:rsidR="005454F1" w:rsidRPr="00B17A72">
              <w:rPr>
                <w:b/>
                <w:color w:val="auto"/>
                <w:szCs w:val="20"/>
              </w:rPr>
              <w:t xml:space="preserve">: </w:t>
            </w:r>
            <w:r w:rsidR="00384830" w:rsidRPr="00B17A72">
              <w:rPr>
                <w:bCs/>
                <w:color w:val="auto"/>
                <w:szCs w:val="20"/>
              </w:rPr>
              <w:t xml:space="preserve">Faculty of Nursing </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3C02BF56" w14:textId="3F176226" w:rsidR="00B7684C" w:rsidRPr="00B17A72" w:rsidRDefault="003669F4" w:rsidP="000B5B7B">
            <w:pPr>
              <w:rPr>
                <w:color w:val="auto"/>
                <w:szCs w:val="20"/>
              </w:rPr>
            </w:pPr>
            <w:r w:rsidRPr="00B17A72">
              <w:rPr>
                <w:b/>
                <w:color w:val="auto"/>
                <w:szCs w:val="20"/>
              </w:rPr>
              <w:t>Department(s) Taking the Course</w:t>
            </w:r>
            <w:r w:rsidR="005454F1" w:rsidRPr="00B17A72">
              <w:rPr>
                <w:b/>
                <w:color w:val="auto"/>
                <w:szCs w:val="20"/>
              </w:rPr>
              <w:t xml:space="preserve">: </w:t>
            </w:r>
            <w:r w:rsidR="00384830" w:rsidRPr="00B17A72">
              <w:rPr>
                <w:bCs/>
                <w:color w:val="auto"/>
                <w:szCs w:val="20"/>
              </w:rPr>
              <w:t xml:space="preserve">Faculty of Nursing </w:t>
            </w:r>
          </w:p>
        </w:tc>
      </w:tr>
      <w:tr w:rsidR="006F085B" w:rsidRPr="00B17A72" w14:paraId="696F1657"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6CD92056" w14:textId="77777777" w:rsidR="00B7684C" w:rsidRPr="00B17A72" w:rsidRDefault="005454F1" w:rsidP="000B5B7B">
            <w:pPr>
              <w:rPr>
                <w:color w:val="auto"/>
                <w:szCs w:val="20"/>
              </w:rPr>
            </w:pPr>
            <w:r w:rsidRPr="00B17A72">
              <w:rPr>
                <w:b/>
                <w:color w:val="auto"/>
                <w:szCs w:val="20"/>
              </w:rPr>
              <w:t>Name of the Department:</w:t>
            </w:r>
            <w:r w:rsidRPr="00B17A72">
              <w:rPr>
                <w:color w:val="auto"/>
                <w:szCs w:val="20"/>
              </w:rPr>
              <w:t xml:space="preserve"> </w:t>
            </w:r>
            <w:proofErr w:type="spellStart"/>
            <w:r w:rsidRPr="00B17A72">
              <w:rPr>
                <w:color w:val="auto"/>
                <w:szCs w:val="20"/>
              </w:rPr>
              <w:t>Nursıng</w:t>
            </w:r>
            <w:proofErr w:type="spellEnd"/>
            <w:r w:rsidRPr="00B17A72">
              <w:rPr>
                <w:color w:val="auto"/>
                <w:szCs w:val="20"/>
              </w:rPr>
              <w:t xml:space="preserve"> </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60BA62D9" w14:textId="77777777" w:rsidR="00B7684C" w:rsidRPr="00B17A72" w:rsidRDefault="005454F1" w:rsidP="000B5B7B">
            <w:pPr>
              <w:rPr>
                <w:color w:val="auto"/>
                <w:szCs w:val="20"/>
              </w:rPr>
            </w:pPr>
            <w:r w:rsidRPr="00B17A72">
              <w:rPr>
                <w:b/>
                <w:color w:val="auto"/>
                <w:szCs w:val="20"/>
              </w:rPr>
              <w:t>Course Name:</w:t>
            </w:r>
            <w:r w:rsidRPr="00B17A72">
              <w:rPr>
                <w:color w:val="auto"/>
                <w:szCs w:val="20"/>
              </w:rPr>
              <w:t xml:space="preserve"> Community Health Nursing </w:t>
            </w:r>
          </w:p>
        </w:tc>
      </w:tr>
      <w:tr w:rsidR="006F085B" w:rsidRPr="00B17A72" w14:paraId="376E8742"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65B8FCF1" w14:textId="77777777" w:rsidR="00B7684C" w:rsidRPr="00B17A72" w:rsidRDefault="005454F1" w:rsidP="000B5B7B">
            <w:pPr>
              <w:rPr>
                <w:color w:val="auto"/>
                <w:szCs w:val="20"/>
              </w:rPr>
            </w:pPr>
            <w:r w:rsidRPr="00B17A72">
              <w:rPr>
                <w:b/>
                <w:color w:val="auto"/>
                <w:szCs w:val="20"/>
              </w:rPr>
              <w:t>Course Level:</w:t>
            </w:r>
            <w:r w:rsidRPr="00B17A72">
              <w:rPr>
                <w:color w:val="auto"/>
                <w:szCs w:val="20"/>
              </w:rPr>
              <w:t xml:space="preserve"> Bachelor </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04CC94A1" w14:textId="77777777" w:rsidR="00B7684C" w:rsidRPr="00B17A72" w:rsidRDefault="005454F1" w:rsidP="000B5B7B">
            <w:pPr>
              <w:rPr>
                <w:color w:val="auto"/>
                <w:szCs w:val="20"/>
              </w:rPr>
            </w:pPr>
            <w:r w:rsidRPr="00B17A72">
              <w:rPr>
                <w:b/>
                <w:color w:val="auto"/>
                <w:szCs w:val="20"/>
              </w:rPr>
              <w:t xml:space="preserve">Course Code: </w:t>
            </w:r>
            <w:r w:rsidRPr="00B17A72">
              <w:rPr>
                <w:color w:val="auto"/>
                <w:szCs w:val="20"/>
              </w:rPr>
              <w:t xml:space="preserve">HEF 3064 </w:t>
            </w:r>
          </w:p>
        </w:tc>
      </w:tr>
      <w:tr w:rsidR="006F085B" w:rsidRPr="00B17A72" w14:paraId="472A4E35"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2647AD3E" w14:textId="77777777" w:rsidR="00B7684C" w:rsidRPr="00B17A72" w:rsidRDefault="005454F1" w:rsidP="000B5B7B">
            <w:pPr>
              <w:rPr>
                <w:color w:val="auto"/>
                <w:szCs w:val="20"/>
              </w:rPr>
            </w:pPr>
            <w:r w:rsidRPr="00B17A72">
              <w:rPr>
                <w:b/>
                <w:color w:val="auto"/>
                <w:szCs w:val="20"/>
              </w:rPr>
              <w:t>Form Submitting/Renewal Date:</w:t>
            </w:r>
            <w:r w:rsidRPr="00B17A72">
              <w:rPr>
                <w:color w:val="auto"/>
                <w:szCs w:val="20"/>
              </w:rPr>
              <w:t xml:space="preserve"> February 2026</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26CDFB31" w14:textId="77777777" w:rsidR="00B7684C" w:rsidRPr="00B17A72" w:rsidRDefault="005454F1" w:rsidP="000B5B7B">
            <w:pPr>
              <w:rPr>
                <w:color w:val="auto"/>
                <w:szCs w:val="20"/>
              </w:rPr>
            </w:pPr>
            <w:r w:rsidRPr="00B17A72">
              <w:rPr>
                <w:b/>
                <w:color w:val="auto"/>
                <w:szCs w:val="20"/>
              </w:rPr>
              <w:t>Course Status:</w:t>
            </w:r>
            <w:r w:rsidRPr="00B17A72">
              <w:rPr>
                <w:color w:val="auto"/>
                <w:szCs w:val="20"/>
              </w:rPr>
              <w:t xml:space="preserve"> Compulsory </w:t>
            </w:r>
          </w:p>
        </w:tc>
      </w:tr>
      <w:tr w:rsidR="006F085B" w:rsidRPr="00B17A72" w14:paraId="1C339785"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3D072511" w14:textId="77777777" w:rsidR="00B7684C" w:rsidRPr="00B17A72" w:rsidRDefault="005454F1" w:rsidP="000B5B7B">
            <w:pPr>
              <w:rPr>
                <w:color w:val="auto"/>
                <w:szCs w:val="20"/>
              </w:rPr>
            </w:pPr>
            <w:r w:rsidRPr="00B17A72">
              <w:rPr>
                <w:b/>
                <w:color w:val="auto"/>
                <w:szCs w:val="20"/>
              </w:rPr>
              <w:t>Language of Instruction:</w:t>
            </w:r>
            <w:r w:rsidRPr="00B17A72">
              <w:rPr>
                <w:color w:val="auto"/>
                <w:szCs w:val="20"/>
              </w:rPr>
              <w:t xml:space="preserve"> Turkish </w:t>
            </w:r>
          </w:p>
          <w:p w14:paraId="5625C089" w14:textId="77777777" w:rsidR="00B7684C" w:rsidRPr="00B17A72" w:rsidRDefault="005454F1" w:rsidP="000B5B7B">
            <w:pPr>
              <w:rPr>
                <w:color w:val="auto"/>
                <w:szCs w:val="20"/>
              </w:rPr>
            </w:pPr>
            <w:r w:rsidRPr="00B17A72">
              <w:rPr>
                <w:color w:val="auto"/>
                <w:szCs w:val="20"/>
              </w:rPr>
              <w:t xml:space="preserve"> </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01582CED" w14:textId="77777777" w:rsidR="00B7684C" w:rsidRPr="00B17A72" w:rsidRDefault="005454F1" w:rsidP="000B5B7B">
            <w:pPr>
              <w:rPr>
                <w:color w:val="auto"/>
                <w:szCs w:val="20"/>
              </w:rPr>
            </w:pPr>
            <w:r w:rsidRPr="00B17A72">
              <w:rPr>
                <w:b/>
                <w:color w:val="auto"/>
                <w:szCs w:val="20"/>
              </w:rPr>
              <w:t xml:space="preserve">Instructor/s: </w:t>
            </w:r>
          </w:p>
          <w:p w14:paraId="537FB3F8" w14:textId="77777777" w:rsidR="003669F4" w:rsidRPr="00B17A72" w:rsidRDefault="005454F1" w:rsidP="000B5B7B">
            <w:pPr>
              <w:rPr>
                <w:color w:val="auto"/>
                <w:szCs w:val="20"/>
              </w:rPr>
            </w:pPr>
            <w:r w:rsidRPr="00B17A72">
              <w:rPr>
                <w:color w:val="auto"/>
                <w:szCs w:val="20"/>
              </w:rPr>
              <w:t xml:space="preserve">Prof. </w:t>
            </w:r>
            <w:proofErr w:type="spellStart"/>
            <w:r w:rsidRPr="00B17A72">
              <w:rPr>
                <w:color w:val="auto"/>
                <w:szCs w:val="20"/>
              </w:rPr>
              <w:t>Gulendam</w:t>
            </w:r>
            <w:proofErr w:type="spellEnd"/>
            <w:r w:rsidRPr="00B17A72">
              <w:rPr>
                <w:color w:val="auto"/>
                <w:szCs w:val="20"/>
              </w:rPr>
              <w:t xml:space="preserve"> KARADAG </w:t>
            </w:r>
          </w:p>
          <w:p w14:paraId="1FC391DA" w14:textId="65281439" w:rsidR="00B7684C" w:rsidRPr="00B17A72" w:rsidRDefault="005454F1" w:rsidP="000B5B7B">
            <w:pPr>
              <w:rPr>
                <w:color w:val="auto"/>
                <w:szCs w:val="20"/>
              </w:rPr>
            </w:pPr>
            <w:r w:rsidRPr="00B17A72">
              <w:rPr>
                <w:color w:val="auto"/>
                <w:szCs w:val="20"/>
              </w:rPr>
              <w:t xml:space="preserve">Prof. Seyda ÖZBICAKCI </w:t>
            </w:r>
          </w:p>
          <w:p w14:paraId="2CBF1DC5" w14:textId="45B3B693" w:rsidR="00B7684C" w:rsidRPr="00B17A72" w:rsidRDefault="005454F1" w:rsidP="000B5B7B">
            <w:pPr>
              <w:rPr>
                <w:color w:val="auto"/>
                <w:szCs w:val="20"/>
              </w:rPr>
            </w:pPr>
            <w:r w:rsidRPr="00B17A72">
              <w:rPr>
                <w:color w:val="auto"/>
                <w:szCs w:val="20"/>
              </w:rPr>
              <w:t>Prof</w:t>
            </w:r>
            <w:r w:rsidR="003669F4" w:rsidRPr="00B17A72">
              <w:rPr>
                <w:color w:val="auto"/>
                <w:szCs w:val="20"/>
              </w:rPr>
              <w:t xml:space="preserve">. </w:t>
            </w:r>
            <w:r w:rsidRPr="00B17A72">
              <w:rPr>
                <w:color w:val="auto"/>
                <w:szCs w:val="20"/>
              </w:rPr>
              <w:t xml:space="preserve">Meryem ÖZTÜRK HANEY </w:t>
            </w:r>
          </w:p>
          <w:p w14:paraId="3AE5C7ED" w14:textId="1BB0967B" w:rsidR="00B7684C" w:rsidRPr="00B17A72" w:rsidRDefault="00D87F0A" w:rsidP="000B5B7B">
            <w:pPr>
              <w:rPr>
                <w:color w:val="auto"/>
                <w:szCs w:val="20"/>
              </w:rPr>
            </w:pPr>
            <w:r w:rsidRPr="00B17A72">
              <w:rPr>
                <w:color w:val="auto"/>
                <w:szCs w:val="20"/>
              </w:rPr>
              <w:t>Ass</w:t>
            </w:r>
            <w:r w:rsidR="003669F4" w:rsidRPr="00B17A72">
              <w:rPr>
                <w:color w:val="auto"/>
                <w:szCs w:val="20"/>
              </w:rPr>
              <w:t>oc</w:t>
            </w:r>
            <w:r w:rsidRPr="00B17A72">
              <w:rPr>
                <w:color w:val="auto"/>
                <w:szCs w:val="20"/>
              </w:rPr>
              <w:t xml:space="preserve">. Prof. </w:t>
            </w:r>
            <w:r w:rsidR="005454F1" w:rsidRPr="00B17A72">
              <w:rPr>
                <w:color w:val="auto"/>
                <w:szCs w:val="20"/>
              </w:rPr>
              <w:t xml:space="preserve">Burcu CENGIZ </w:t>
            </w:r>
          </w:p>
        </w:tc>
      </w:tr>
      <w:tr w:rsidR="006F085B" w:rsidRPr="00B17A72" w14:paraId="354F6618"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02487EF8" w14:textId="77777777" w:rsidR="00B7684C" w:rsidRPr="00B17A72" w:rsidRDefault="005454F1" w:rsidP="000B5B7B">
            <w:pPr>
              <w:rPr>
                <w:color w:val="auto"/>
                <w:szCs w:val="20"/>
              </w:rPr>
            </w:pPr>
            <w:r w:rsidRPr="00B17A72">
              <w:rPr>
                <w:b/>
                <w:color w:val="auto"/>
                <w:szCs w:val="20"/>
              </w:rPr>
              <w:t xml:space="preserve">Prerequisite: </w:t>
            </w:r>
            <w:r w:rsidRPr="00B17A72">
              <w:rPr>
                <w:color w:val="auto"/>
                <w:szCs w:val="20"/>
              </w:rPr>
              <w:t>HEF 3061, HEF 3063</w:t>
            </w:r>
            <w:r w:rsidRPr="00B17A72">
              <w:rPr>
                <w:b/>
                <w:color w:val="auto"/>
                <w:szCs w:val="20"/>
              </w:rPr>
              <w:t xml:space="preserve"> </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323BA5AB" w14:textId="77777777" w:rsidR="00B7684C" w:rsidRPr="00B17A72" w:rsidRDefault="005454F1" w:rsidP="000B5B7B">
            <w:pPr>
              <w:rPr>
                <w:color w:val="auto"/>
                <w:szCs w:val="20"/>
              </w:rPr>
            </w:pPr>
            <w:r w:rsidRPr="00B17A72">
              <w:rPr>
                <w:b/>
                <w:color w:val="auto"/>
                <w:szCs w:val="20"/>
              </w:rPr>
              <w:t xml:space="preserve">Prerequisite to: </w:t>
            </w:r>
            <w:r w:rsidRPr="00B17A72">
              <w:rPr>
                <w:color w:val="auto"/>
                <w:szCs w:val="20"/>
              </w:rPr>
              <w:t>HEF 4091</w:t>
            </w:r>
            <w:r w:rsidRPr="00B17A72">
              <w:rPr>
                <w:b/>
                <w:color w:val="auto"/>
                <w:szCs w:val="20"/>
              </w:rPr>
              <w:t xml:space="preserve">, </w:t>
            </w:r>
            <w:r w:rsidRPr="00B17A72">
              <w:rPr>
                <w:color w:val="auto"/>
                <w:szCs w:val="20"/>
              </w:rPr>
              <w:t>HEF 4090</w:t>
            </w:r>
            <w:r w:rsidRPr="00B17A72">
              <w:rPr>
                <w:b/>
                <w:color w:val="auto"/>
                <w:szCs w:val="20"/>
              </w:rPr>
              <w:t xml:space="preserve"> </w:t>
            </w:r>
          </w:p>
        </w:tc>
      </w:tr>
      <w:tr w:rsidR="006F085B" w:rsidRPr="00B17A72" w14:paraId="051D21AA" w14:textId="77777777" w:rsidTr="000B5B7B">
        <w:trPr>
          <w:gridBefore w:val="1"/>
          <w:gridAfter w:val="1"/>
          <w:wBefore w:w="10" w:type="dxa"/>
          <w:wAfter w:w="14" w:type="dxa"/>
        </w:trPr>
        <w:tc>
          <w:tcPr>
            <w:tcW w:w="4868" w:type="dxa"/>
            <w:gridSpan w:val="4"/>
            <w:tcBorders>
              <w:top w:val="single" w:sz="4" w:space="0" w:color="000000"/>
              <w:left w:val="single" w:sz="4" w:space="0" w:color="000000"/>
              <w:bottom w:val="single" w:sz="4" w:space="0" w:color="000000"/>
              <w:right w:val="single" w:sz="4" w:space="0" w:color="000000"/>
            </w:tcBorders>
            <w:vAlign w:val="center"/>
          </w:tcPr>
          <w:p w14:paraId="420C7073" w14:textId="77777777" w:rsidR="00B7684C" w:rsidRPr="00B17A72" w:rsidRDefault="005454F1" w:rsidP="000B5B7B">
            <w:pPr>
              <w:rPr>
                <w:color w:val="auto"/>
                <w:szCs w:val="20"/>
              </w:rPr>
            </w:pPr>
            <w:r w:rsidRPr="00B17A72">
              <w:rPr>
                <w:b/>
                <w:color w:val="auto"/>
                <w:szCs w:val="20"/>
              </w:rPr>
              <w:t>Weekly Course Hours</w:t>
            </w:r>
            <w:r w:rsidRPr="00B17A72">
              <w:rPr>
                <w:color w:val="auto"/>
                <w:szCs w:val="20"/>
              </w:rPr>
              <w:t xml:space="preserve">: 6 </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7242BB6C" w14:textId="5FC6CFC3" w:rsidR="00B7684C" w:rsidRPr="00B17A72" w:rsidRDefault="005454F1" w:rsidP="000B5B7B">
            <w:pPr>
              <w:rPr>
                <w:color w:val="auto"/>
                <w:szCs w:val="20"/>
              </w:rPr>
            </w:pPr>
            <w:r w:rsidRPr="00B17A72">
              <w:rPr>
                <w:b/>
                <w:color w:val="auto"/>
                <w:szCs w:val="20"/>
              </w:rPr>
              <w:t xml:space="preserve">Course Coordinator: </w:t>
            </w:r>
            <w:r w:rsidR="009D0398" w:rsidRPr="00B17A72">
              <w:rPr>
                <w:color w:val="auto"/>
                <w:szCs w:val="20"/>
              </w:rPr>
              <w:t xml:space="preserve">Assoc. Prof. Burcu CENGİZ </w:t>
            </w:r>
          </w:p>
        </w:tc>
      </w:tr>
      <w:tr w:rsidR="00471455" w:rsidRPr="00B17A72" w14:paraId="523A4E68" w14:textId="77777777" w:rsidTr="008A0364">
        <w:trPr>
          <w:gridBefore w:val="1"/>
          <w:gridAfter w:val="1"/>
          <w:wBefore w:w="10" w:type="dxa"/>
          <w:wAfter w:w="14" w:type="dxa"/>
        </w:trPr>
        <w:tc>
          <w:tcPr>
            <w:tcW w:w="1748" w:type="dxa"/>
            <w:tcBorders>
              <w:top w:val="single" w:sz="4" w:space="0" w:color="000000"/>
              <w:left w:val="single" w:sz="4" w:space="0" w:color="000000"/>
              <w:bottom w:val="single" w:sz="4" w:space="0" w:color="000000"/>
              <w:right w:val="single" w:sz="4" w:space="0" w:color="000000"/>
            </w:tcBorders>
            <w:vAlign w:val="center"/>
          </w:tcPr>
          <w:p w14:paraId="49A11AF3" w14:textId="20F52B9E" w:rsidR="00471455" w:rsidRPr="00B17A72" w:rsidRDefault="00471455" w:rsidP="008E6014">
            <w:pPr>
              <w:jc w:val="center"/>
              <w:rPr>
                <w:color w:val="auto"/>
                <w:szCs w:val="20"/>
              </w:rPr>
            </w:pPr>
            <w:r w:rsidRPr="00B17A72">
              <w:rPr>
                <w:b/>
                <w:color w:val="auto"/>
                <w:szCs w:val="20"/>
              </w:rPr>
              <w:t>Theory</w:t>
            </w:r>
          </w:p>
        </w:tc>
        <w:tc>
          <w:tcPr>
            <w:tcW w:w="1562" w:type="dxa"/>
            <w:gridSpan w:val="2"/>
            <w:vAlign w:val="center"/>
          </w:tcPr>
          <w:p w14:paraId="4493ABDA" w14:textId="078C8707" w:rsidR="00471455" w:rsidRPr="00B17A72" w:rsidRDefault="00471455" w:rsidP="008E6014">
            <w:pPr>
              <w:jc w:val="center"/>
              <w:rPr>
                <w:b/>
                <w:bCs/>
                <w:color w:val="auto"/>
                <w:szCs w:val="20"/>
              </w:rPr>
            </w:pPr>
            <w:r w:rsidRPr="00B17A72">
              <w:rPr>
                <w:b/>
                <w:bCs/>
                <w:color w:val="auto"/>
                <w:szCs w:val="20"/>
              </w:rPr>
              <w:t>Practice</w:t>
            </w:r>
          </w:p>
        </w:tc>
        <w:tc>
          <w:tcPr>
            <w:tcW w:w="1558" w:type="dxa"/>
            <w:tcBorders>
              <w:top w:val="single" w:sz="4" w:space="0" w:color="000000"/>
              <w:left w:val="single" w:sz="4" w:space="0" w:color="000000"/>
              <w:bottom w:val="single" w:sz="4" w:space="0" w:color="000000"/>
              <w:right w:val="single" w:sz="4" w:space="0" w:color="000000"/>
            </w:tcBorders>
            <w:vAlign w:val="center"/>
          </w:tcPr>
          <w:p w14:paraId="7034A049" w14:textId="789705F1" w:rsidR="00471455" w:rsidRPr="00B17A72" w:rsidRDefault="00471455" w:rsidP="008E6014">
            <w:pPr>
              <w:jc w:val="center"/>
              <w:rPr>
                <w:color w:val="auto"/>
                <w:szCs w:val="20"/>
              </w:rPr>
            </w:pPr>
            <w:r w:rsidRPr="00B17A72">
              <w:rPr>
                <w:b/>
                <w:color w:val="auto"/>
                <w:szCs w:val="20"/>
              </w:rPr>
              <w:t>Laboratory</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2DF60569" w14:textId="77777777" w:rsidR="00471455" w:rsidRPr="00B17A72" w:rsidRDefault="00471455" w:rsidP="00471455">
            <w:pPr>
              <w:rPr>
                <w:color w:val="auto"/>
                <w:szCs w:val="20"/>
              </w:rPr>
            </w:pPr>
            <w:r w:rsidRPr="00B17A72">
              <w:rPr>
                <w:b/>
                <w:color w:val="auto"/>
                <w:szCs w:val="20"/>
              </w:rPr>
              <w:t>National Credit</w:t>
            </w:r>
            <w:r w:rsidRPr="00B17A72">
              <w:rPr>
                <w:color w:val="auto"/>
                <w:szCs w:val="20"/>
              </w:rPr>
              <w:t xml:space="preserve">: 8 </w:t>
            </w:r>
          </w:p>
        </w:tc>
      </w:tr>
      <w:tr w:rsidR="00471455" w:rsidRPr="00B17A72" w14:paraId="1950A2FE" w14:textId="77777777" w:rsidTr="000B5B7B">
        <w:trPr>
          <w:gridBefore w:val="1"/>
          <w:gridAfter w:val="1"/>
          <w:wBefore w:w="10" w:type="dxa"/>
          <w:wAfter w:w="14" w:type="dxa"/>
        </w:trPr>
        <w:tc>
          <w:tcPr>
            <w:tcW w:w="1748" w:type="dxa"/>
            <w:tcBorders>
              <w:top w:val="single" w:sz="4" w:space="0" w:color="000000"/>
              <w:left w:val="single" w:sz="4" w:space="0" w:color="000000"/>
              <w:bottom w:val="single" w:sz="4" w:space="0" w:color="000000"/>
              <w:right w:val="single" w:sz="4" w:space="0" w:color="000000"/>
            </w:tcBorders>
            <w:vAlign w:val="center"/>
          </w:tcPr>
          <w:p w14:paraId="21DECDA4" w14:textId="54CBDB92" w:rsidR="00471455" w:rsidRPr="00B17A72" w:rsidRDefault="00471455" w:rsidP="008E6014">
            <w:pPr>
              <w:jc w:val="center"/>
              <w:rPr>
                <w:color w:val="auto"/>
                <w:szCs w:val="20"/>
              </w:rPr>
            </w:pPr>
            <w:r w:rsidRPr="00B17A72">
              <w:rPr>
                <w:color w:val="auto"/>
                <w:szCs w:val="20"/>
              </w:rPr>
              <w:t>6</w:t>
            </w:r>
          </w:p>
        </w:tc>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7B83C898" w14:textId="2BB354F8" w:rsidR="00471455" w:rsidRPr="00B17A72" w:rsidRDefault="00471455" w:rsidP="008E6014">
            <w:pPr>
              <w:jc w:val="center"/>
              <w:rPr>
                <w:color w:val="auto"/>
                <w:szCs w:val="20"/>
              </w:rPr>
            </w:pPr>
            <w:r w:rsidRPr="00B17A72">
              <w:rPr>
                <w:color w:val="auto"/>
                <w:szCs w:val="20"/>
              </w:rPr>
              <w:t>10</w:t>
            </w:r>
          </w:p>
        </w:tc>
        <w:tc>
          <w:tcPr>
            <w:tcW w:w="1558" w:type="dxa"/>
            <w:tcBorders>
              <w:top w:val="single" w:sz="4" w:space="0" w:color="000000"/>
              <w:left w:val="single" w:sz="4" w:space="0" w:color="000000"/>
              <w:bottom w:val="single" w:sz="4" w:space="0" w:color="000000"/>
              <w:right w:val="single" w:sz="4" w:space="0" w:color="000000"/>
            </w:tcBorders>
            <w:vAlign w:val="center"/>
          </w:tcPr>
          <w:p w14:paraId="09B35C05" w14:textId="19CF7B46" w:rsidR="00471455" w:rsidRPr="00B17A72" w:rsidRDefault="00471455" w:rsidP="008E6014">
            <w:pPr>
              <w:jc w:val="center"/>
              <w:rPr>
                <w:color w:val="auto"/>
                <w:szCs w:val="20"/>
              </w:rPr>
            </w:pPr>
            <w:r w:rsidRPr="00B17A72">
              <w:rPr>
                <w:color w:val="auto"/>
                <w:szCs w:val="20"/>
              </w:rPr>
              <w:t>-</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40DDD567" w14:textId="77777777" w:rsidR="00471455" w:rsidRPr="00B17A72" w:rsidRDefault="00471455" w:rsidP="00471455">
            <w:pPr>
              <w:rPr>
                <w:color w:val="auto"/>
                <w:szCs w:val="20"/>
              </w:rPr>
            </w:pPr>
            <w:r w:rsidRPr="00B17A72">
              <w:rPr>
                <w:b/>
                <w:color w:val="auto"/>
                <w:szCs w:val="20"/>
              </w:rPr>
              <w:t>ECTS Credit:</w:t>
            </w:r>
            <w:r w:rsidRPr="00B17A72">
              <w:rPr>
                <w:color w:val="auto"/>
                <w:szCs w:val="20"/>
              </w:rPr>
              <w:t xml:space="preserve"> 15 </w:t>
            </w:r>
          </w:p>
        </w:tc>
      </w:tr>
      <w:tr w:rsidR="008E6014" w:rsidRPr="00B17A72" w14:paraId="5694A008" w14:textId="77777777" w:rsidTr="000B5B7B">
        <w:trPr>
          <w:gridBefore w:val="1"/>
          <w:gridAfter w:val="1"/>
          <w:wBefore w:w="10" w:type="dxa"/>
          <w:wAfter w:w="14" w:type="dxa"/>
        </w:trPr>
        <w:tc>
          <w:tcPr>
            <w:tcW w:w="1748" w:type="dxa"/>
            <w:tcBorders>
              <w:top w:val="single" w:sz="4" w:space="0" w:color="000000"/>
              <w:left w:val="single" w:sz="4" w:space="0" w:color="000000"/>
              <w:bottom w:val="single" w:sz="4" w:space="0" w:color="000000"/>
              <w:right w:val="single" w:sz="4" w:space="0" w:color="000000"/>
            </w:tcBorders>
            <w:vAlign w:val="center"/>
          </w:tcPr>
          <w:p w14:paraId="72402613" w14:textId="29B5E07E" w:rsidR="008E6014" w:rsidRPr="00B17A72" w:rsidRDefault="008E6014" w:rsidP="008E6014">
            <w:pPr>
              <w:spacing w:after="160" w:line="259" w:lineRule="auto"/>
              <w:rPr>
                <w:b/>
                <w:bCs/>
                <w:color w:val="auto"/>
                <w:szCs w:val="20"/>
              </w:rPr>
            </w:pPr>
            <w:r w:rsidRPr="00B17A72">
              <w:rPr>
                <w:b/>
                <w:bCs/>
                <w:color w:val="auto"/>
                <w:szCs w:val="20"/>
              </w:rPr>
              <w:t>Section/Students per Section</w:t>
            </w:r>
          </w:p>
        </w:tc>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2201A47C" w14:textId="41720F2D" w:rsidR="008E6014" w:rsidRPr="00B17A72" w:rsidRDefault="008E6014" w:rsidP="008E6014">
            <w:pPr>
              <w:spacing w:after="160" w:line="259" w:lineRule="auto"/>
              <w:rPr>
                <w:b/>
                <w:bCs/>
                <w:color w:val="auto"/>
                <w:szCs w:val="20"/>
              </w:rPr>
            </w:pPr>
            <w:r w:rsidRPr="00B17A72">
              <w:rPr>
                <w:b/>
                <w:bCs/>
                <w:color w:val="auto"/>
                <w:szCs w:val="20"/>
              </w:rPr>
              <w:t>Section/Students per Section</w:t>
            </w:r>
          </w:p>
        </w:tc>
        <w:tc>
          <w:tcPr>
            <w:tcW w:w="1558" w:type="dxa"/>
            <w:tcBorders>
              <w:top w:val="single" w:sz="4" w:space="0" w:color="000000"/>
              <w:left w:val="single" w:sz="4" w:space="0" w:color="000000"/>
              <w:bottom w:val="single" w:sz="4" w:space="0" w:color="000000"/>
              <w:right w:val="single" w:sz="4" w:space="0" w:color="000000"/>
            </w:tcBorders>
            <w:vAlign w:val="center"/>
          </w:tcPr>
          <w:p w14:paraId="340FED02" w14:textId="4FBCFD2D" w:rsidR="008E6014" w:rsidRPr="00B17A72" w:rsidRDefault="008E6014" w:rsidP="008E6014">
            <w:pPr>
              <w:spacing w:after="160" w:line="259" w:lineRule="auto"/>
              <w:rPr>
                <w:b/>
                <w:bCs/>
                <w:color w:val="auto"/>
                <w:szCs w:val="20"/>
              </w:rPr>
            </w:pPr>
            <w:r w:rsidRPr="00B17A72">
              <w:rPr>
                <w:b/>
                <w:bCs/>
                <w:color w:val="auto"/>
                <w:szCs w:val="20"/>
              </w:rPr>
              <w:t>Section/Students per Section</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620435E6" w14:textId="20497A4C" w:rsidR="008E6014" w:rsidRPr="00B17A72" w:rsidRDefault="008E6014" w:rsidP="008E6014">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471455" w:rsidRPr="00B17A72" w14:paraId="4E55A8C1" w14:textId="77777777" w:rsidTr="000B5B7B">
        <w:trPr>
          <w:gridBefore w:val="1"/>
          <w:gridAfter w:val="1"/>
          <w:wBefore w:w="10" w:type="dxa"/>
          <w:wAfter w:w="14" w:type="dxa"/>
        </w:trPr>
        <w:tc>
          <w:tcPr>
            <w:tcW w:w="1748" w:type="dxa"/>
            <w:tcBorders>
              <w:top w:val="single" w:sz="4" w:space="0" w:color="000000"/>
              <w:left w:val="single" w:sz="4" w:space="0" w:color="000000"/>
              <w:bottom w:val="single" w:sz="4" w:space="0" w:color="000000"/>
              <w:right w:val="single" w:sz="4" w:space="0" w:color="000000"/>
            </w:tcBorders>
            <w:vAlign w:val="center"/>
          </w:tcPr>
          <w:p w14:paraId="5D797E65" w14:textId="256D5D9F" w:rsidR="00471455" w:rsidRPr="00B17A72" w:rsidRDefault="008E6014" w:rsidP="008E6014">
            <w:pPr>
              <w:jc w:val="center"/>
              <w:rPr>
                <w:color w:val="auto"/>
                <w:szCs w:val="20"/>
              </w:rPr>
            </w:pPr>
            <w:r w:rsidRPr="00B17A72">
              <w:rPr>
                <w:rFonts w:eastAsia="Calibri"/>
                <w:color w:val="auto"/>
                <w:kern w:val="2"/>
                <w:szCs w:val="20"/>
                <w:lang w:eastAsia="tr"/>
              </w:rPr>
              <w:t>2/75-137</w:t>
            </w:r>
          </w:p>
        </w:tc>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18F2E048" w14:textId="3A50D578" w:rsidR="00471455" w:rsidRPr="00B17A72" w:rsidRDefault="008E6014" w:rsidP="008E6014">
            <w:pPr>
              <w:jc w:val="center"/>
              <w:rPr>
                <w:color w:val="auto"/>
                <w:szCs w:val="20"/>
              </w:rPr>
            </w:pPr>
            <w:r w:rsidRPr="00B17A72">
              <w:rPr>
                <w:rFonts w:eastAsia="Calibri"/>
                <w:color w:val="auto"/>
                <w:kern w:val="2"/>
                <w:szCs w:val="20"/>
                <w:lang w:eastAsia="tr"/>
              </w:rPr>
              <w:t>6/30-31</w:t>
            </w:r>
          </w:p>
        </w:tc>
        <w:tc>
          <w:tcPr>
            <w:tcW w:w="1558" w:type="dxa"/>
            <w:tcBorders>
              <w:top w:val="single" w:sz="4" w:space="0" w:color="000000"/>
              <w:left w:val="single" w:sz="4" w:space="0" w:color="000000"/>
              <w:bottom w:val="single" w:sz="4" w:space="0" w:color="000000"/>
              <w:right w:val="single" w:sz="4" w:space="0" w:color="000000"/>
            </w:tcBorders>
            <w:vAlign w:val="center"/>
          </w:tcPr>
          <w:p w14:paraId="3892D9BD" w14:textId="53C513F1" w:rsidR="00471455" w:rsidRPr="00B17A72" w:rsidRDefault="00471455" w:rsidP="008E6014">
            <w:pPr>
              <w:jc w:val="center"/>
              <w:rPr>
                <w:color w:val="auto"/>
                <w:szCs w:val="20"/>
              </w:rPr>
            </w:pPr>
            <w:r w:rsidRPr="00B17A72">
              <w:rPr>
                <w:color w:val="auto"/>
                <w:szCs w:val="20"/>
              </w:rPr>
              <w:t>-</w:t>
            </w:r>
          </w:p>
        </w:tc>
        <w:tc>
          <w:tcPr>
            <w:tcW w:w="4175" w:type="dxa"/>
            <w:gridSpan w:val="2"/>
            <w:tcBorders>
              <w:top w:val="single" w:sz="4" w:space="0" w:color="000000"/>
              <w:left w:val="single" w:sz="4" w:space="0" w:color="000000"/>
              <w:bottom w:val="single" w:sz="4" w:space="0" w:color="000000"/>
              <w:right w:val="single" w:sz="4" w:space="0" w:color="000000"/>
            </w:tcBorders>
            <w:vAlign w:val="center"/>
          </w:tcPr>
          <w:p w14:paraId="74B7E83F" w14:textId="07F7392F" w:rsidR="00471455" w:rsidRPr="00B17A72" w:rsidRDefault="008E6014" w:rsidP="00471455">
            <w:pPr>
              <w:rPr>
                <w:b/>
                <w:color w:val="auto"/>
                <w:szCs w:val="20"/>
              </w:rPr>
            </w:pPr>
            <w:r w:rsidRPr="00B17A72">
              <w:rPr>
                <w:b/>
                <w:color w:val="auto"/>
                <w:szCs w:val="20"/>
              </w:rPr>
              <w:t>212</w:t>
            </w:r>
          </w:p>
        </w:tc>
      </w:tr>
      <w:tr w:rsidR="00471455" w:rsidRPr="00B17A72" w14:paraId="4C6CD54D" w14:textId="77777777" w:rsidTr="000B5B7B">
        <w:tblPrEx>
          <w:tblCellMar>
            <w:right w:w="202" w:type="dxa"/>
          </w:tblCellMar>
        </w:tblPrEx>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4589A431" w14:textId="0E5BACBE" w:rsidR="00471455" w:rsidRPr="00B17A72" w:rsidRDefault="00471455" w:rsidP="00471455">
            <w:pPr>
              <w:rPr>
                <w:color w:val="auto"/>
                <w:szCs w:val="20"/>
              </w:rPr>
            </w:pPr>
            <w:r w:rsidRPr="00B17A72">
              <w:rPr>
                <w:color w:val="auto"/>
                <w:szCs w:val="20"/>
              </w:rPr>
              <w:t xml:space="preserve"> </w:t>
            </w:r>
            <w:r w:rsidRPr="00B17A72">
              <w:rPr>
                <w:b/>
                <w:color w:val="auto"/>
                <w:szCs w:val="20"/>
              </w:rPr>
              <w:t xml:space="preserve">Course Objective: </w:t>
            </w:r>
            <w:r w:rsidRPr="00B17A72">
              <w:rPr>
                <w:color w:val="auto"/>
                <w:szCs w:val="20"/>
              </w:rPr>
              <w:t>In this course, it is aimed to gain students the knowledge, skills and competencies to practice nursing attempts related to health protection and development in provision of primary health services.</w:t>
            </w:r>
            <w:r w:rsidRPr="00B17A72">
              <w:rPr>
                <w:b/>
                <w:color w:val="auto"/>
                <w:szCs w:val="20"/>
              </w:rPr>
              <w:t xml:space="preserve"> </w:t>
            </w:r>
          </w:p>
        </w:tc>
      </w:tr>
      <w:tr w:rsidR="00471455" w:rsidRPr="00B17A72" w14:paraId="0DA62CCA" w14:textId="77777777" w:rsidTr="000B5B7B">
        <w:tblPrEx>
          <w:tblCellMar>
            <w:right w:w="202" w:type="dxa"/>
          </w:tblCellMar>
        </w:tblPrEx>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51102086" w14:textId="77777777" w:rsidR="00471455" w:rsidRPr="00B17A72" w:rsidRDefault="00471455" w:rsidP="00471455">
            <w:pPr>
              <w:jc w:val="both"/>
              <w:rPr>
                <w:b/>
                <w:color w:val="auto"/>
                <w:szCs w:val="20"/>
              </w:rPr>
            </w:pPr>
            <w:r w:rsidRPr="00B17A72">
              <w:rPr>
                <w:b/>
                <w:bCs/>
                <w:color w:val="auto"/>
                <w:szCs w:val="20"/>
              </w:rPr>
              <w:t>Course Learning Outcomes:</w:t>
            </w:r>
          </w:p>
          <w:p w14:paraId="01EE016A" w14:textId="77777777" w:rsidR="00471455" w:rsidRPr="00B17A72" w:rsidRDefault="00471455" w:rsidP="00471455">
            <w:pPr>
              <w:rPr>
                <w:b/>
                <w:color w:val="auto"/>
                <w:szCs w:val="20"/>
              </w:rPr>
            </w:pPr>
          </w:p>
          <w:p w14:paraId="55FE41C9" w14:textId="4B7CE586" w:rsidR="00471455" w:rsidRPr="00B17A72" w:rsidRDefault="00471455" w:rsidP="00521E90">
            <w:pPr>
              <w:pStyle w:val="ListeParagraf"/>
              <w:numPr>
                <w:ilvl w:val="0"/>
                <w:numId w:val="25"/>
              </w:numPr>
              <w:ind w:left="0"/>
              <w:rPr>
                <w:color w:val="auto"/>
                <w:szCs w:val="20"/>
              </w:rPr>
            </w:pPr>
            <w:r w:rsidRPr="00B17A72">
              <w:rPr>
                <w:color w:val="auto"/>
                <w:szCs w:val="20"/>
              </w:rPr>
              <w:t xml:space="preserve">LO1. The student can discuss socio-economic and cultural issues that affect individual, family and community health in the world and in our country. </w:t>
            </w:r>
          </w:p>
          <w:p w14:paraId="162EB22F" w14:textId="2EF39556" w:rsidR="00471455" w:rsidRPr="00B17A72" w:rsidRDefault="00471455" w:rsidP="00521E90">
            <w:pPr>
              <w:numPr>
                <w:ilvl w:val="0"/>
                <w:numId w:val="25"/>
              </w:numPr>
              <w:ind w:left="0"/>
              <w:rPr>
                <w:color w:val="auto"/>
                <w:szCs w:val="20"/>
              </w:rPr>
            </w:pPr>
            <w:r w:rsidRPr="00B17A72">
              <w:rPr>
                <w:color w:val="auto"/>
                <w:szCs w:val="20"/>
              </w:rPr>
              <w:t xml:space="preserve">LO2. The student knows the basic concepts and principles related to Community </w:t>
            </w:r>
            <w:proofErr w:type="spellStart"/>
            <w:r w:rsidRPr="00B17A72">
              <w:rPr>
                <w:color w:val="auto"/>
                <w:szCs w:val="20"/>
              </w:rPr>
              <w:t>Healt</w:t>
            </w:r>
            <w:proofErr w:type="spellEnd"/>
            <w:r w:rsidRPr="00B17A72">
              <w:rPr>
                <w:color w:val="auto"/>
                <w:szCs w:val="20"/>
              </w:rPr>
              <w:t xml:space="preserve"> Nursing. </w:t>
            </w:r>
          </w:p>
          <w:p w14:paraId="187679B6" w14:textId="00EE7E0D" w:rsidR="00471455" w:rsidRPr="00B17A72" w:rsidRDefault="00471455" w:rsidP="00521E90">
            <w:pPr>
              <w:numPr>
                <w:ilvl w:val="0"/>
                <w:numId w:val="25"/>
              </w:numPr>
              <w:ind w:left="0"/>
              <w:rPr>
                <w:color w:val="auto"/>
                <w:szCs w:val="20"/>
              </w:rPr>
            </w:pPr>
            <w:r w:rsidRPr="00B17A72">
              <w:rPr>
                <w:color w:val="auto"/>
                <w:szCs w:val="20"/>
              </w:rPr>
              <w:t xml:space="preserve">LO3. The student provides evidence-based nursing care in accordance with cultural and ethical values in order to avoid problems, improve health and rehabilitate using risk approaches according to life periods in primary health services. </w:t>
            </w:r>
          </w:p>
          <w:p w14:paraId="1427FD48" w14:textId="6C998EF7" w:rsidR="00471455" w:rsidRPr="00B17A72" w:rsidRDefault="00471455" w:rsidP="00521E90">
            <w:pPr>
              <w:numPr>
                <w:ilvl w:val="0"/>
                <w:numId w:val="25"/>
              </w:numPr>
              <w:ind w:left="0"/>
              <w:rPr>
                <w:color w:val="auto"/>
                <w:szCs w:val="20"/>
              </w:rPr>
            </w:pPr>
            <w:r w:rsidRPr="00B17A72">
              <w:rPr>
                <w:color w:val="auto"/>
                <w:szCs w:val="20"/>
              </w:rPr>
              <w:t xml:space="preserve">LO4. The student can evaluate primary health issues as a bio-psycho-social whole and develops training programs that reduce health risks. </w:t>
            </w:r>
          </w:p>
          <w:p w14:paraId="5D2C758B" w14:textId="1CCB2235" w:rsidR="00471455" w:rsidRPr="00B17A72" w:rsidRDefault="00471455" w:rsidP="00521E90">
            <w:pPr>
              <w:numPr>
                <w:ilvl w:val="0"/>
                <w:numId w:val="25"/>
              </w:numPr>
              <w:ind w:left="0"/>
              <w:rPr>
                <w:color w:val="auto"/>
                <w:szCs w:val="20"/>
              </w:rPr>
            </w:pPr>
            <w:r w:rsidRPr="00B17A72">
              <w:rPr>
                <w:color w:val="auto"/>
                <w:szCs w:val="20"/>
              </w:rPr>
              <w:t xml:space="preserve">LO5. The student makes inter-sectoral collaboration to meet health requirements. </w:t>
            </w:r>
          </w:p>
        </w:tc>
      </w:tr>
      <w:tr w:rsidR="00471455" w:rsidRPr="00B17A72" w14:paraId="3DD69557" w14:textId="77777777" w:rsidTr="000B5B7B">
        <w:tblPrEx>
          <w:tblCellMar>
            <w:right w:w="202" w:type="dxa"/>
          </w:tblCellMar>
        </w:tblPrEx>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18BA4ADC" w14:textId="7AE9D1F3" w:rsidR="00471455" w:rsidRPr="00B17A72" w:rsidRDefault="00471455" w:rsidP="00471455">
            <w:pPr>
              <w:jc w:val="both"/>
              <w:rPr>
                <w:b/>
                <w:bCs/>
                <w:color w:val="auto"/>
                <w:szCs w:val="20"/>
              </w:rPr>
            </w:pPr>
            <w:r w:rsidRPr="00B17A72">
              <w:rPr>
                <w:color w:val="auto"/>
                <w:szCs w:val="20"/>
              </w:rPr>
              <w:t xml:space="preserve">Learning and Teaching Strategies: Discussion, presentations, role plays, concept map, PİCO, </w:t>
            </w:r>
            <w:proofErr w:type="spellStart"/>
            <w:r w:rsidRPr="00B17A72">
              <w:rPr>
                <w:color w:val="auto"/>
                <w:szCs w:val="20"/>
              </w:rPr>
              <w:t>Jamboard</w:t>
            </w:r>
            <w:proofErr w:type="spellEnd"/>
            <w:r w:rsidRPr="00B17A72">
              <w:rPr>
                <w:color w:val="auto"/>
                <w:szCs w:val="20"/>
              </w:rPr>
              <w:t xml:space="preserve">, Kahoot, Crossword, </w:t>
            </w:r>
            <w:proofErr w:type="spellStart"/>
            <w:r w:rsidRPr="00B17A72">
              <w:rPr>
                <w:color w:val="auto"/>
                <w:szCs w:val="20"/>
              </w:rPr>
              <w:t>Vıdeo</w:t>
            </w:r>
            <w:proofErr w:type="spellEnd"/>
            <w:r w:rsidRPr="00B17A72">
              <w:rPr>
                <w:color w:val="auto"/>
                <w:szCs w:val="20"/>
              </w:rPr>
              <w:t>, Article, Word Cloud</w:t>
            </w:r>
          </w:p>
        </w:tc>
      </w:tr>
      <w:tr w:rsidR="00471455" w:rsidRPr="00B17A72" w14:paraId="666FF35C" w14:textId="77777777" w:rsidTr="000B5B7B">
        <w:trPr>
          <w:tblHeader/>
        </w:trPr>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0B26B164" w14:textId="77777777" w:rsidR="00471455" w:rsidRPr="00B17A72" w:rsidRDefault="00471455" w:rsidP="00471455">
            <w:pPr>
              <w:jc w:val="center"/>
              <w:rPr>
                <w:color w:val="auto"/>
                <w:szCs w:val="20"/>
              </w:rPr>
            </w:pPr>
            <w:r w:rsidRPr="00B17A72">
              <w:rPr>
                <w:b/>
                <w:color w:val="auto"/>
                <w:szCs w:val="20"/>
              </w:rPr>
              <w:t xml:space="preserve">Assessment Methods: If needed, other assessment methods can be added to the table given below. </w:t>
            </w:r>
          </w:p>
        </w:tc>
      </w:tr>
      <w:tr w:rsidR="00471455" w:rsidRPr="00B17A72" w14:paraId="5E117441"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6FD80CCD" w14:textId="77777777" w:rsidR="00471455" w:rsidRPr="00B17A72" w:rsidRDefault="00471455" w:rsidP="00471455">
            <w:pPr>
              <w:jc w:val="center"/>
              <w:rPr>
                <w:color w:val="auto"/>
                <w:szCs w:val="20"/>
              </w:rPr>
            </w:pPr>
            <w:r w:rsidRPr="00B17A72">
              <w:rPr>
                <w:color w:val="auto"/>
                <w:szCs w:val="20"/>
              </w:rPr>
              <w:t xml:space="preserve">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4E700264" w14:textId="77777777" w:rsidR="00471455" w:rsidRPr="00B17A72" w:rsidRDefault="00471455" w:rsidP="00471455">
            <w:pPr>
              <w:jc w:val="center"/>
              <w:rPr>
                <w:color w:val="auto"/>
                <w:szCs w:val="20"/>
              </w:rPr>
            </w:pPr>
            <w:r w:rsidRPr="00B17A72">
              <w:rPr>
                <w:color w:val="auto"/>
                <w:szCs w:val="20"/>
              </w:rPr>
              <w:t xml:space="preserve">If used, check as (X).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3A18A227" w14:textId="77777777" w:rsidR="00471455" w:rsidRPr="00B17A72" w:rsidRDefault="00471455" w:rsidP="00471455">
            <w:pPr>
              <w:jc w:val="center"/>
              <w:rPr>
                <w:color w:val="auto"/>
                <w:szCs w:val="20"/>
              </w:rPr>
            </w:pPr>
            <w:r w:rsidRPr="00B17A72">
              <w:rPr>
                <w:color w:val="auto"/>
                <w:szCs w:val="20"/>
              </w:rPr>
              <w:t xml:space="preserve">Grading (%) </w:t>
            </w:r>
          </w:p>
        </w:tc>
      </w:tr>
      <w:tr w:rsidR="00471455" w:rsidRPr="00B17A72" w14:paraId="7811BA5B"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5EA5C365" w14:textId="77777777" w:rsidR="00471455" w:rsidRPr="00B17A72" w:rsidRDefault="00471455" w:rsidP="00471455">
            <w:pPr>
              <w:rPr>
                <w:color w:val="auto"/>
                <w:szCs w:val="20"/>
              </w:rPr>
            </w:pPr>
            <w:r w:rsidRPr="00B17A72">
              <w:rPr>
                <w:color w:val="auto"/>
                <w:szCs w:val="20"/>
              </w:rPr>
              <w:t xml:space="preserve">Semester Requirements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1845D51B" w14:textId="77777777" w:rsidR="00471455" w:rsidRPr="00B17A72" w:rsidRDefault="00471455" w:rsidP="00471455">
            <w:pPr>
              <w:jc w:val="center"/>
              <w:rPr>
                <w:color w:val="auto"/>
                <w:szCs w:val="20"/>
              </w:rPr>
            </w:pPr>
            <w:r w:rsidRPr="00B17A72">
              <w:rPr>
                <w:color w:val="auto"/>
                <w:szCs w:val="20"/>
              </w:rPr>
              <w:t xml:space="preserve">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4A0D375D" w14:textId="77777777" w:rsidR="00471455" w:rsidRPr="00B17A72" w:rsidRDefault="00471455" w:rsidP="00471455">
            <w:pPr>
              <w:jc w:val="center"/>
              <w:rPr>
                <w:color w:val="auto"/>
                <w:szCs w:val="20"/>
              </w:rPr>
            </w:pPr>
            <w:r w:rsidRPr="00B17A72">
              <w:rPr>
                <w:color w:val="auto"/>
                <w:szCs w:val="20"/>
              </w:rPr>
              <w:t xml:space="preserve"> </w:t>
            </w:r>
          </w:p>
        </w:tc>
      </w:tr>
      <w:tr w:rsidR="00471455" w:rsidRPr="00B17A72" w14:paraId="13255DAA"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5B273183" w14:textId="77777777" w:rsidR="00471455" w:rsidRPr="00B17A72" w:rsidRDefault="00471455" w:rsidP="00471455">
            <w:pPr>
              <w:rPr>
                <w:color w:val="auto"/>
                <w:szCs w:val="20"/>
              </w:rPr>
            </w:pPr>
            <w:r w:rsidRPr="00B17A72">
              <w:rPr>
                <w:color w:val="auto"/>
                <w:szCs w:val="20"/>
              </w:rPr>
              <w:t xml:space="preserve"> 1. Mid-term exam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09A3638E" w14:textId="77777777" w:rsidR="00471455" w:rsidRPr="00B17A72" w:rsidRDefault="00471455" w:rsidP="00471455">
            <w:pPr>
              <w:jc w:val="center"/>
              <w:rPr>
                <w:color w:val="auto"/>
                <w:szCs w:val="20"/>
              </w:rPr>
            </w:pPr>
            <w:r w:rsidRPr="00B17A72">
              <w:rPr>
                <w:color w:val="auto"/>
                <w:szCs w:val="20"/>
              </w:rPr>
              <w:t xml:space="preserve">X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5C2F06D1" w14:textId="77777777" w:rsidR="00471455" w:rsidRPr="00B17A72" w:rsidRDefault="00471455" w:rsidP="00471455">
            <w:pPr>
              <w:jc w:val="center"/>
              <w:rPr>
                <w:color w:val="auto"/>
                <w:szCs w:val="20"/>
              </w:rPr>
            </w:pPr>
            <w:r w:rsidRPr="00B17A72">
              <w:rPr>
                <w:color w:val="auto"/>
                <w:szCs w:val="20"/>
              </w:rPr>
              <w:t xml:space="preserve">%50 </w:t>
            </w:r>
          </w:p>
        </w:tc>
      </w:tr>
      <w:tr w:rsidR="00471455" w:rsidRPr="00B17A72" w14:paraId="1C1C32E7"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1B86FF27" w14:textId="77777777" w:rsidR="00471455" w:rsidRPr="00B17A72" w:rsidRDefault="00471455" w:rsidP="00471455">
            <w:pPr>
              <w:rPr>
                <w:color w:val="auto"/>
                <w:szCs w:val="20"/>
              </w:rPr>
            </w:pPr>
            <w:r w:rsidRPr="00B17A72">
              <w:rPr>
                <w:color w:val="auto"/>
                <w:szCs w:val="20"/>
              </w:rPr>
              <w:t xml:space="preserve">Clinical Practice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24F73E15" w14:textId="77777777" w:rsidR="00471455" w:rsidRPr="00B17A72" w:rsidRDefault="00471455" w:rsidP="00471455">
            <w:pPr>
              <w:jc w:val="center"/>
              <w:rPr>
                <w:color w:val="auto"/>
                <w:szCs w:val="20"/>
              </w:rPr>
            </w:pPr>
            <w:r w:rsidRPr="00B17A72">
              <w:rPr>
                <w:color w:val="auto"/>
                <w:szCs w:val="20"/>
              </w:rPr>
              <w:t xml:space="preserve">X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3C1566F9" w14:textId="77777777" w:rsidR="00471455" w:rsidRPr="00B17A72" w:rsidRDefault="00471455" w:rsidP="00471455">
            <w:pPr>
              <w:jc w:val="center"/>
              <w:rPr>
                <w:color w:val="auto"/>
                <w:szCs w:val="20"/>
              </w:rPr>
            </w:pPr>
            <w:r w:rsidRPr="00B17A72">
              <w:rPr>
                <w:color w:val="auto"/>
                <w:szCs w:val="20"/>
              </w:rPr>
              <w:t xml:space="preserve">%50 </w:t>
            </w:r>
          </w:p>
        </w:tc>
      </w:tr>
      <w:tr w:rsidR="00471455" w:rsidRPr="00B17A72" w14:paraId="604851A4"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00D99699" w14:textId="77777777" w:rsidR="00471455" w:rsidRPr="00B17A72" w:rsidRDefault="00471455" w:rsidP="00471455">
            <w:pPr>
              <w:rPr>
                <w:color w:val="auto"/>
                <w:szCs w:val="20"/>
              </w:rPr>
            </w:pPr>
            <w:r w:rsidRPr="00B17A72">
              <w:rPr>
                <w:color w:val="auto"/>
                <w:szCs w:val="20"/>
              </w:rPr>
              <w:t xml:space="preserve">Projects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3673146B" w14:textId="77777777" w:rsidR="00471455" w:rsidRPr="00B17A72" w:rsidRDefault="00471455" w:rsidP="00471455">
            <w:pPr>
              <w:jc w:val="center"/>
              <w:rPr>
                <w:color w:val="auto"/>
                <w:szCs w:val="20"/>
              </w:rPr>
            </w:pPr>
            <w:r w:rsidRPr="00B17A72">
              <w:rPr>
                <w:color w:val="auto"/>
                <w:szCs w:val="20"/>
              </w:rPr>
              <w:t xml:space="preserve">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77E3267C" w14:textId="77777777" w:rsidR="00471455" w:rsidRPr="00B17A72" w:rsidRDefault="00471455" w:rsidP="00471455">
            <w:pPr>
              <w:jc w:val="center"/>
              <w:rPr>
                <w:color w:val="auto"/>
                <w:szCs w:val="20"/>
              </w:rPr>
            </w:pPr>
            <w:r w:rsidRPr="00B17A72">
              <w:rPr>
                <w:color w:val="auto"/>
                <w:szCs w:val="20"/>
              </w:rPr>
              <w:t xml:space="preserve"> </w:t>
            </w:r>
          </w:p>
        </w:tc>
      </w:tr>
      <w:tr w:rsidR="00471455" w:rsidRPr="00B17A72" w14:paraId="4DB6624F"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5170DE50" w14:textId="77777777" w:rsidR="00471455" w:rsidRPr="00B17A72" w:rsidRDefault="00471455" w:rsidP="00471455">
            <w:pPr>
              <w:rPr>
                <w:color w:val="auto"/>
                <w:szCs w:val="20"/>
              </w:rPr>
            </w:pPr>
            <w:r w:rsidRPr="00B17A72">
              <w:rPr>
                <w:color w:val="auto"/>
                <w:szCs w:val="20"/>
              </w:rPr>
              <w:t xml:space="preserve">Laboratory work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720D85D1" w14:textId="77777777" w:rsidR="00471455" w:rsidRPr="00B17A72" w:rsidRDefault="00471455" w:rsidP="00471455">
            <w:pPr>
              <w:jc w:val="center"/>
              <w:rPr>
                <w:color w:val="auto"/>
                <w:szCs w:val="20"/>
              </w:rPr>
            </w:pPr>
            <w:r w:rsidRPr="00B17A72">
              <w:rPr>
                <w:color w:val="auto"/>
                <w:szCs w:val="20"/>
              </w:rPr>
              <w:t xml:space="preserve">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0BD38C34" w14:textId="77777777" w:rsidR="00471455" w:rsidRPr="00B17A72" w:rsidRDefault="00471455" w:rsidP="00471455">
            <w:pPr>
              <w:rPr>
                <w:color w:val="auto"/>
                <w:szCs w:val="20"/>
              </w:rPr>
            </w:pPr>
            <w:r w:rsidRPr="00B17A72">
              <w:rPr>
                <w:color w:val="auto"/>
                <w:szCs w:val="20"/>
              </w:rPr>
              <w:t xml:space="preserve"> </w:t>
            </w:r>
          </w:p>
        </w:tc>
      </w:tr>
      <w:tr w:rsidR="00471455" w:rsidRPr="00B17A72" w14:paraId="79E9148D" w14:textId="77777777" w:rsidTr="000B5B7B">
        <w:tc>
          <w:tcPr>
            <w:tcW w:w="3062" w:type="dxa"/>
            <w:gridSpan w:val="3"/>
            <w:tcBorders>
              <w:top w:val="single" w:sz="4" w:space="0" w:color="000000"/>
              <w:left w:val="single" w:sz="4" w:space="0" w:color="000000"/>
              <w:bottom w:val="single" w:sz="4" w:space="0" w:color="000000"/>
              <w:right w:val="single" w:sz="4" w:space="0" w:color="000000"/>
            </w:tcBorders>
            <w:vAlign w:val="center"/>
          </w:tcPr>
          <w:p w14:paraId="68E64C1C" w14:textId="77777777" w:rsidR="00471455" w:rsidRPr="00B17A72" w:rsidRDefault="00471455" w:rsidP="00471455">
            <w:pPr>
              <w:rPr>
                <w:color w:val="auto"/>
                <w:szCs w:val="20"/>
              </w:rPr>
            </w:pPr>
            <w:r w:rsidRPr="00B17A72">
              <w:rPr>
                <w:color w:val="auto"/>
                <w:szCs w:val="20"/>
              </w:rPr>
              <w:t xml:space="preserve">Final Exam </w:t>
            </w:r>
          </w:p>
        </w:tc>
        <w:tc>
          <w:tcPr>
            <w:tcW w:w="2890" w:type="dxa"/>
            <w:gridSpan w:val="3"/>
            <w:tcBorders>
              <w:top w:val="single" w:sz="4" w:space="0" w:color="000000"/>
              <w:left w:val="single" w:sz="4" w:space="0" w:color="000000"/>
              <w:bottom w:val="single" w:sz="4" w:space="0" w:color="000000"/>
              <w:right w:val="single" w:sz="4" w:space="0" w:color="000000"/>
            </w:tcBorders>
            <w:vAlign w:val="center"/>
          </w:tcPr>
          <w:p w14:paraId="6602BF16" w14:textId="77777777" w:rsidR="00471455" w:rsidRPr="00B17A72" w:rsidRDefault="00471455" w:rsidP="00471455">
            <w:pPr>
              <w:jc w:val="center"/>
              <w:rPr>
                <w:color w:val="auto"/>
                <w:szCs w:val="20"/>
              </w:rPr>
            </w:pPr>
            <w:r w:rsidRPr="00B17A72">
              <w:rPr>
                <w:color w:val="auto"/>
                <w:szCs w:val="20"/>
              </w:rPr>
              <w:t xml:space="preserve">X </w:t>
            </w:r>
          </w:p>
        </w:tc>
        <w:tc>
          <w:tcPr>
            <w:tcW w:w="3115" w:type="dxa"/>
            <w:gridSpan w:val="2"/>
            <w:tcBorders>
              <w:top w:val="single" w:sz="4" w:space="0" w:color="000000"/>
              <w:left w:val="single" w:sz="4" w:space="0" w:color="000000"/>
              <w:bottom w:val="single" w:sz="4" w:space="0" w:color="000000"/>
              <w:right w:val="single" w:sz="4" w:space="0" w:color="000000"/>
            </w:tcBorders>
            <w:vAlign w:val="center"/>
          </w:tcPr>
          <w:p w14:paraId="1269A4EF" w14:textId="77777777" w:rsidR="00471455" w:rsidRPr="00B17A72" w:rsidRDefault="00471455" w:rsidP="00471455">
            <w:pPr>
              <w:jc w:val="center"/>
              <w:rPr>
                <w:color w:val="auto"/>
                <w:szCs w:val="20"/>
              </w:rPr>
            </w:pPr>
            <w:r w:rsidRPr="00B17A72">
              <w:rPr>
                <w:color w:val="auto"/>
                <w:szCs w:val="20"/>
              </w:rPr>
              <w:t xml:space="preserve">%50 </w:t>
            </w:r>
          </w:p>
        </w:tc>
      </w:tr>
      <w:tr w:rsidR="00471455" w:rsidRPr="00B17A72" w14:paraId="6C94C03E" w14:textId="77777777" w:rsidTr="000B5B7B">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7DC65A1B" w14:textId="77777777" w:rsidR="00471455" w:rsidRPr="00B17A72" w:rsidRDefault="00471455" w:rsidP="00471455">
            <w:pPr>
              <w:rPr>
                <w:color w:val="auto"/>
                <w:szCs w:val="20"/>
              </w:rPr>
            </w:pPr>
            <w:r w:rsidRPr="00B17A72">
              <w:rPr>
                <w:b/>
                <w:color w:val="auto"/>
                <w:szCs w:val="20"/>
              </w:rPr>
              <w:t xml:space="preserve">Assessment Criteria </w:t>
            </w:r>
          </w:p>
          <w:p w14:paraId="3D7BCBCC" w14:textId="622C75F1" w:rsidR="00471455" w:rsidRPr="00B17A72" w:rsidRDefault="00471455" w:rsidP="00471455">
            <w:pPr>
              <w:rPr>
                <w:color w:val="auto"/>
                <w:szCs w:val="20"/>
              </w:rPr>
            </w:pPr>
            <w:r w:rsidRPr="00B17A72">
              <w:rPr>
                <w:color w:val="auto"/>
                <w:szCs w:val="20"/>
              </w:rPr>
              <w:lastRenderedPageBreak/>
              <w:t xml:space="preserve">During the semester, course evaluation will be made with 1 homework, 1 midterm homework and 1 final or make-up paper. Mid- Term Exam: 50% of 1 homework grade +1 midterm exam will consist of 50% of the homework grade. </w:t>
            </w:r>
          </w:p>
          <w:p w14:paraId="5146330A" w14:textId="77777777" w:rsidR="00471455" w:rsidRPr="00B17A72" w:rsidRDefault="00471455" w:rsidP="00471455">
            <w:pPr>
              <w:rPr>
                <w:color w:val="auto"/>
                <w:szCs w:val="20"/>
              </w:rPr>
            </w:pPr>
            <w:r w:rsidRPr="00B17A72">
              <w:rPr>
                <w:color w:val="auto"/>
                <w:szCs w:val="20"/>
              </w:rPr>
              <w:t xml:space="preserve">Semester grade: 50% of mid-term exam+ 50% of Clinical Practice note </w:t>
            </w:r>
          </w:p>
          <w:p w14:paraId="0D20EFFC" w14:textId="5B44543F" w:rsidR="00471455" w:rsidRPr="00B17A72" w:rsidRDefault="00471455" w:rsidP="00471455">
            <w:pPr>
              <w:rPr>
                <w:color w:val="auto"/>
                <w:szCs w:val="20"/>
              </w:rPr>
            </w:pPr>
            <w:r w:rsidRPr="00B17A72">
              <w:rPr>
                <w:color w:val="auto"/>
                <w:szCs w:val="20"/>
              </w:rPr>
              <w:t xml:space="preserve">Course Success Grade: 50% of semester grade note+ 50% of the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xml:space="preserve"> Minimum course grade: It is 60 out of 100 full marks. </w:t>
            </w:r>
          </w:p>
          <w:p w14:paraId="43A358DC" w14:textId="0C9BF10F" w:rsidR="00471455" w:rsidRPr="00B17A72" w:rsidRDefault="00471455" w:rsidP="00471455">
            <w:pPr>
              <w:rPr>
                <w:color w:val="auto"/>
                <w:szCs w:val="20"/>
              </w:rPr>
            </w:pPr>
            <w:r w:rsidRPr="00B17A72">
              <w:rPr>
                <w:color w:val="auto"/>
                <w:szCs w:val="20"/>
              </w:rPr>
              <w:t xml:space="preserve">Minimum Final and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xml:space="preserve">: It is 50 out of 100 full marks. </w:t>
            </w:r>
          </w:p>
        </w:tc>
      </w:tr>
      <w:tr w:rsidR="00471455" w:rsidRPr="00B17A72" w14:paraId="122A65F1" w14:textId="77777777" w:rsidTr="000B5B7B">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219FFFF0" w14:textId="77777777" w:rsidR="00471455" w:rsidRPr="00B17A72" w:rsidRDefault="00471455" w:rsidP="00471455">
            <w:pPr>
              <w:rPr>
                <w:color w:val="auto"/>
                <w:szCs w:val="20"/>
              </w:rPr>
            </w:pPr>
            <w:r w:rsidRPr="00B17A72">
              <w:rPr>
                <w:b/>
                <w:color w:val="auto"/>
                <w:szCs w:val="20"/>
              </w:rPr>
              <w:t>Evaluation Criteria</w:t>
            </w:r>
            <w:r w:rsidRPr="00B17A72">
              <w:rPr>
                <w:color w:val="auto"/>
                <w:szCs w:val="20"/>
              </w:rPr>
              <w:t xml:space="preserve">: Applied Vocational Courses- 1 (1 visa) </w:t>
            </w:r>
          </w:p>
        </w:tc>
      </w:tr>
      <w:tr w:rsidR="00471455" w:rsidRPr="00B17A72" w14:paraId="3F1DCA02" w14:textId="77777777" w:rsidTr="000B5B7B">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325D9AE1" w14:textId="77777777" w:rsidR="00471455" w:rsidRPr="00B17A72" w:rsidRDefault="00471455" w:rsidP="00471455">
            <w:pPr>
              <w:rPr>
                <w:color w:val="auto"/>
                <w:szCs w:val="20"/>
              </w:rPr>
            </w:pPr>
            <w:r w:rsidRPr="00B17A72">
              <w:rPr>
                <w:color w:val="auto"/>
                <w:szCs w:val="20"/>
              </w:rPr>
              <w:t xml:space="preserve">Textbook(s)/References/Materials: </w:t>
            </w:r>
          </w:p>
          <w:p w14:paraId="304B45D4" w14:textId="384881DF" w:rsidR="00471455" w:rsidRPr="00B17A72" w:rsidRDefault="00471455" w:rsidP="00E871B8">
            <w:pPr>
              <w:ind w:left="318" w:hanging="284"/>
              <w:rPr>
                <w:bCs/>
                <w:color w:val="auto"/>
                <w:szCs w:val="20"/>
              </w:rPr>
            </w:pPr>
            <w:r w:rsidRPr="00B17A72">
              <w:rPr>
                <w:bCs/>
                <w:color w:val="auto"/>
                <w:szCs w:val="20"/>
              </w:rPr>
              <w:t>1.</w:t>
            </w:r>
            <w:r w:rsidRPr="00B17A72">
              <w:rPr>
                <w:bCs/>
                <w:color w:val="auto"/>
                <w:szCs w:val="20"/>
              </w:rPr>
              <w:tab/>
              <w:t xml:space="preserve">Carter </w:t>
            </w:r>
            <w:proofErr w:type="spellStart"/>
            <w:proofErr w:type="gramStart"/>
            <w:r w:rsidRPr="00B17A72">
              <w:rPr>
                <w:bCs/>
                <w:color w:val="auto"/>
                <w:szCs w:val="20"/>
              </w:rPr>
              <w:t>K.F.,Kaiser</w:t>
            </w:r>
            <w:proofErr w:type="spellEnd"/>
            <w:proofErr w:type="gramEnd"/>
            <w:r w:rsidRPr="00B17A72">
              <w:rPr>
                <w:bCs/>
                <w:color w:val="auto"/>
                <w:szCs w:val="20"/>
              </w:rPr>
              <w:t xml:space="preserve"> K.L., O’Hara P.A., Callister L.C. (2006). Use of PHN </w:t>
            </w:r>
            <w:proofErr w:type="spellStart"/>
            <w:r w:rsidRPr="00B17A72">
              <w:rPr>
                <w:bCs/>
                <w:color w:val="auto"/>
                <w:szCs w:val="20"/>
              </w:rPr>
              <w:t>Competenciesand</w:t>
            </w:r>
            <w:proofErr w:type="spellEnd"/>
            <w:r w:rsidRPr="00B17A72">
              <w:rPr>
                <w:bCs/>
                <w:color w:val="auto"/>
                <w:szCs w:val="20"/>
              </w:rPr>
              <w:t xml:space="preserve"> ACHNE Essentials </w:t>
            </w:r>
            <w:proofErr w:type="spellStart"/>
            <w:r w:rsidRPr="00B17A72">
              <w:rPr>
                <w:bCs/>
                <w:color w:val="auto"/>
                <w:szCs w:val="20"/>
              </w:rPr>
              <w:t>toDevelopTeachingLearning</w:t>
            </w:r>
            <w:proofErr w:type="spellEnd"/>
            <w:r w:rsidRPr="00B17A72">
              <w:rPr>
                <w:bCs/>
                <w:color w:val="auto"/>
                <w:szCs w:val="20"/>
              </w:rPr>
              <w:t xml:space="preserve"> </w:t>
            </w:r>
            <w:proofErr w:type="spellStart"/>
            <w:r w:rsidRPr="00B17A72">
              <w:rPr>
                <w:bCs/>
                <w:color w:val="auto"/>
                <w:szCs w:val="20"/>
              </w:rPr>
              <w:t>StrategiesforGeneralist</w:t>
            </w:r>
            <w:proofErr w:type="spellEnd"/>
            <w:r w:rsidRPr="00B17A72">
              <w:rPr>
                <w:bCs/>
                <w:color w:val="auto"/>
                <w:szCs w:val="20"/>
              </w:rPr>
              <w:t xml:space="preserve"> C/PHN Curricula. </w:t>
            </w:r>
            <w:proofErr w:type="spellStart"/>
            <w:r w:rsidRPr="00B17A72">
              <w:rPr>
                <w:bCs/>
                <w:color w:val="auto"/>
                <w:szCs w:val="20"/>
              </w:rPr>
              <w:t>PublicHealthNursing</w:t>
            </w:r>
            <w:proofErr w:type="spellEnd"/>
            <w:r w:rsidRPr="00B17A72">
              <w:rPr>
                <w:bCs/>
                <w:color w:val="auto"/>
                <w:szCs w:val="20"/>
              </w:rPr>
              <w:t xml:space="preserve">, 23(2):146-160. </w:t>
            </w:r>
          </w:p>
          <w:p w14:paraId="52C2970D" w14:textId="77777777" w:rsidR="00471455" w:rsidRPr="00B17A72" w:rsidRDefault="00471455" w:rsidP="00E871B8">
            <w:pPr>
              <w:ind w:left="318" w:hanging="284"/>
              <w:rPr>
                <w:bCs/>
                <w:color w:val="auto"/>
                <w:szCs w:val="20"/>
              </w:rPr>
            </w:pPr>
            <w:r w:rsidRPr="00B17A72">
              <w:rPr>
                <w:bCs/>
                <w:color w:val="auto"/>
                <w:szCs w:val="20"/>
              </w:rPr>
              <w:t>2.</w:t>
            </w:r>
            <w:r w:rsidRPr="00B17A72">
              <w:rPr>
                <w:bCs/>
                <w:color w:val="auto"/>
                <w:szCs w:val="20"/>
              </w:rPr>
              <w:tab/>
            </w:r>
            <w:proofErr w:type="spellStart"/>
            <w:r w:rsidRPr="00B17A72">
              <w:rPr>
                <w:bCs/>
                <w:color w:val="auto"/>
                <w:szCs w:val="20"/>
              </w:rPr>
              <w:t>Erci</w:t>
            </w:r>
            <w:proofErr w:type="spellEnd"/>
            <w:r w:rsidRPr="00B17A72">
              <w:rPr>
                <w:bCs/>
                <w:color w:val="auto"/>
                <w:szCs w:val="20"/>
              </w:rPr>
              <w:t xml:space="preserve"> B. (2009). Halk </w:t>
            </w:r>
            <w:proofErr w:type="spellStart"/>
            <w:r w:rsidRPr="00B17A72">
              <w:rPr>
                <w:bCs/>
                <w:color w:val="auto"/>
                <w:szCs w:val="20"/>
              </w:rPr>
              <w:t>Sağlığı</w:t>
            </w:r>
            <w:proofErr w:type="spellEnd"/>
            <w:r w:rsidRPr="00B17A72">
              <w:rPr>
                <w:bCs/>
                <w:color w:val="auto"/>
                <w:szCs w:val="20"/>
              </w:rPr>
              <w:t xml:space="preserve"> Hemşireliği. Göktuğ </w:t>
            </w:r>
            <w:proofErr w:type="spellStart"/>
            <w:r w:rsidRPr="00B17A72">
              <w:rPr>
                <w:bCs/>
                <w:color w:val="auto"/>
                <w:szCs w:val="20"/>
              </w:rPr>
              <w:t>yayıncılık</w:t>
            </w:r>
            <w:proofErr w:type="spellEnd"/>
            <w:r w:rsidRPr="00B17A72">
              <w:rPr>
                <w:bCs/>
                <w:color w:val="auto"/>
                <w:szCs w:val="20"/>
              </w:rPr>
              <w:t xml:space="preserve">, Ankara. </w:t>
            </w:r>
          </w:p>
          <w:p w14:paraId="0E29C10A" w14:textId="77777777" w:rsidR="00471455" w:rsidRPr="00B17A72" w:rsidRDefault="00471455" w:rsidP="00E871B8">
            <w:pPr>
              <w:ind w:left="318" w:hanging="284"/>
              <w:rPr>
                <w:bCs/>
                <w:color w:val="auto"/>
                <w:szCs w:val="20"/>
              </w:rPr>
            </w:pPr>
            <w:r w:rsidRPr="00B17A72">
              <w:rPr>
                <w:bCs/>
                <w:color w:val="auto"/>
                <w:szCs w:val="20"/>
              </w:rPr>
              <w:t>3.</w:t>
            </w:r>
            <w:r w:rsidRPr="00B17A72">
              <w:rPr>
                <w:bCs/>
                <w:color w:val="auto"/>
                <w:szCs w:val="20"/>
              </w:rPr>
              <w:tab/>
              <w:t xml:space="preserve">Stanhope, </w:t>
            </w:r>
            <w:proofErr w:type="spellStart"/>
            <w:proofErr w:type="gramStart"/>
            <w:r w:rsidRPr="00B17A72">
              <w:rPr>
                <w:bCs/>
                <w:color w:val="auto"/>
                <w:szCs w:val="20"/>
              </w:rPr>
              <w:t>M.,&amp;</w:t>
            </w:r>
            <w:proofErr w:type="gramEnd"/>
            <w:r w:rsidRPr="00B17A72">
              <w:rPr>
                <w:bCs/>
                <w:color w:val="auto"/>
                <w:szCs w:val="20"/>
              </w:rPr>
              <w:t>Lancaster</w:t>
            </w:r>
            <w:proofErr w:type="spellEnd"/>
            <w:r w:rsidRPr="00B17A72">
              <w:rPr>
                <w:bCs/>
                <w:color w:val="auto"/>
                <w:szCs w:val="20"/>
              </w:rPr>
              <w:t>, J. (2013). PublicHealthNursing-</w:t>
            </w:r>
            <w:proofErr w:type="gramStart"/>
            <w:r w:rsidRPr="00B17A72">
              <w:rPr>
                <w:bCs/>
                <w:color w:val="auto"/>
                <w:szCs w:val="20"/>
              </w:rPr>
              <w:t>RevisedReprint:Population</w:t>
            </w:r>
            <w:proofErr w:type="gramEnd"/>
            <w:r w:rsidRPr="00B17A72">
              <w:rPr>
                <w:bCs/>
                <w:color w:val="auto"/>
                <w:szCs w:val="20"/>
              </w:rPr>
              <w:t xml:space="preserve">-CenteredHealthCare in </w:t>
            </w:r>
            <w:proofErr w:type="spellStart"/>
            <w:r w:rsidRPr="00B17A72">
              <w:rPr>
                <w:bCs/>
                <w:color w:val="auto"/>
                <w:szCs w:val="20"/>
              </w:rPr>
              <w:t>theCommunity</w:t>
            </w:r>
            <w:proofErr w:type="spellEnd"/>
            <w:r w:rsidRPr="00B17A72">
              <w:rPr>
                <w:bCs/>
                <w:color w:val="auto"/>
                <w:szCs w:val="20"/>
              </w:rPr>
              <w:t xml:space="preserve">. </w:t>
            </w:r>
            <w:proofErr w:type="spellStart"/>
            <w:r w:rsidRPr="00B17A72">
              <w:rPr>
                <w:bCs/>
                <w:color w:val="auto"/>
                <w:szCs w:val="20"/>
              </w:rPr>
              <w:t>ElsevierHealthSciences</w:t>
            </w:r>
            <w:proofErr w:type="spellEnd"/>
            <w:r w:rsidRPr="00B17A72">
              <w:rPr>
                <w:bCs/>
                <w:color w:val="auto"/>
                <w:szCs w:val="20"/>
              </w:rPr>
              <w:t xml:space="preserve">. </w:t>
            </w:r>
          </w:p>
          <w:p w14:paraId="72DF6503" w14:textId="77777777" w:rsidR="00471455" w:rsidRPr="00B17A72" w:rsidRDefault="00471455" w:rsidP="00E871B8">
            <w:pPr>
              <w:ind w:left="318" w:hanging="284"/>
              <w:rPr>
                <w:bCs/>
                <w:color w:val="auto"/>
                <w:szCs w:val="20"/>
              </w:rPr>
            </w:pPr>
            <w:r w:rsidRPr="00B17A72">
              <w:rPr>
                <w:bCs/>
                <w:color w:val="auto"/>
                <w:szCs w:val="20"/>
              </w:rPr>
              <w:t>4.</w:t>
            </w:r>
            <w:r w:rsidRPr="00B17A72">
              <w:rPr>
                <w:bCs/>
                <w:color w:val="auto"/>
                <w:szCs w:val="20"/>
              </w:rPr>
              <w:tab/>
              <w:t xml:space="preserve">Allender, </w:t>
            </w:r>
            <w:proofErr w:type="spellStart"/>
            <w:proofErr w:type="gramStart"/>
            <w:r w:rsidRPr="00B17A72">
              <w:rPr>
                <w:bCs/>
                <w:color w:val="auto"/>
                <w:szCs w:val="20"/>
              </w:rPr>
              <w:t>J.,Rector</w:t>
            </w:r>
            <w:proofErr w:type="spellEnd"/>
            <w:proofErr w:type="gramEnd"/>
            <w:r w:rsidRPr="00B17A72">
              <w:rPr>
                <w:bCs/>
                <w:color w:val="auto"/>
                <w:szCs w:val="20"/>
              </w:rPr>
              <w:t xml:space="preserve">, C., &amp; Warner, K. (2013). </w:t>
            </w:r>
            <w:proofErr w:type="spellStart"/>
            <w:r w:rsidRPr="00B17A72">
              <w:rPr>
                <w:bCs/>
                <w:color w:val="auto"/>
                <w:szCs w:val="20"/>
              </w:rPr>
              <w:t>Community&amp;</w:t>
            </w:r>
            <w:proofErr w:type="gramStart"/>
            <w:r w:rsidRPr="00B17A72">
              <w:rPr>
                <w:bCs/>
                <w:color w:val="auto"/>
                <w:szCs w:val="20"/>
              </w:rPr>
              <w:t>PublicHealthNursing:PromotingthePublic’sHealth</w:t>
            </w:r>
            <w:proofErr w:type="spellEnd"/>
            <w:proofErr w:type="gramEnd"/>
            <w:r w:rsidRPr="00B17A72">
              <w:rPr>
                <w:bCs/>
                <w:color w:val="auto"/>
                <w:szCs w:val="20"/>
              </w:rPr>
              <w:t xml:space="preserve">. Lippincott Williams &amp;Wilkins. </w:t>
            </w:r>
          </w:p>
          <w:p w14:paraId="7F330FC2" w14:textId="4C36884B" w:rsidR="00471455" w:rsidRPr="00B17A72" w:rsidRDefault="00471455" w:rsidP="00E871B8">
            <w:pPr>
              <w:ind w:left="318" w:hanging="284"/>
              <w:rPr>
                <w:bCs/>
                <w:color w:val="auto"/>
                <w:szCs w:val="20"/>
              </w:rPr>
            </w:pPr>
            <w:r w:rsidRPr="00B17A72">
              <w:rPr>
                <w:bCs/>
                <w:color w:val="auto"/>
                <w:szCs w:val="20"/>
              </w:rPr>
              <w:t>5.</w:t>
            </w:r>
            <w:r w:rsidRPr="00B17A72">
              <w:rPr>
                <w:bCs/>
                <w:color w:val="auto"/>
                <w:szCs w:val="20"/>
              </w:rPr>
              <w:tab/>
              <w:t xml:space="preserve">Linsley, </w:t>
            </w:r>
            <w:proofErr w:type="spellStart"/>
            <w:proofErr w:type="gramStart"/>
            <w:r w:rsidRPr="00B17A72">
              <w:rPr>
                <w:bCs/>
                <w:color w:val="auto"/>
                <w:szCs w:val="20"/>
              </w:rPr>
              <w:t>P.,Kane</w:t>
            </w:r>
            <w:proofErr w:type="spellEnd"/>
            <w:proofErr w:type="gramEnd"/>
            <w:r w:rsidRPr="00B17A72">
              <w:rPr>
                <w:bCs/>
                <w:color w:val="auto"/>
                <w:szCs w:val="20"/>
              </w:rPr>
              <w:t xml:space="preserve">, R., &amp;Owen, S. (Eds.). (2011). </w:t>
            </w:r>
            <w:proofErr w:type="spellStart"/>
            <w:r w:rsidRPr="00B17A72">
              <w:rPr>
                <w:bCs/>
                <w:color w:val="auto"/>
                <w:szCs w:val="20"/>
              </w:rPr>
              <w:t>Nursingforpublichealth</w:t>
            </w:r>
            <w:proofErr w:type="spellEnd"/>
            <w:r w:rsidRPr="00B17A72">
              <w:rPr>
                <w:bCs/>
                <w:color w:val="auto"/>
                <w:szCs w:val="20"/>
              </w:rPr>
              <w:t xml:space="preserve">: promotion, </w:t>
            </w:r>
            <w:proofErr w:type="spellStart"/>
            <w:r w:rsidRPr="00B17A72">
              <w:rPr>
                <w:bCs/>
                <w:color w:val="auto"/>
                <w:szCs w:val="20"/>
              </w:rPr>
              <w:t>principlesandpractice</w:t>
            </w:r>
            <w:proofErr w:type="spellEnd"/>
            <w:r w:rsidRPr="00B17A72">
              <w:rPr>
                <w:bCs/>
                <w:color w:val="auto"/>
                <w:szCs w:val="20"/>
              </w:rPr>
              <w:t xml:space="preserve">. Oxford </w:t>
            </w:r>
            <w:proofErr w:type="spellStart"/>
            <w:r w:rsidRPr="00B17A72">
              <w:rPr>
                <w:bCs/>
                <w:color w:val="auto"/>
                <w:szCs w:val="20"/>
              </w:rPr>
              <w:t>UniversityPress</w:t>
            </w:r>
            <w:proofErr w:type="spellEnd"/>
            <w:r w:rsidRPr="00B17A72">
              <w:rPr>
                <w:bCs/>
                <w:color w:val="auto"/>
                <w:szCs w:val="20"/>
              </w:rPr>
              <w:t xml:space="preserve">. </w:t>
            </w:r>
          </w:p>
          <w:p w14:paraId="64F0866D" w14:textId="1AA0BC11" w:rsidR="00471455" w:rsidRPr="00B17A72" w:rsidRDefault="00471455" w:rsidP="00E871B8">
            <w:pPr>
              <w:ind w:left="318" w:hanging="284"/>
              <w:rPr>
                <w:bCs/>
                <w:color w:val="auto"/>
                <w:szCs w:val="20"/>
              </w:rPr>
            </w:pPr>
            <w:r w:rsidRPr="00B17A72">
              <w:rPr>
                <w:bCs/>
                <w:color w:val="auto"/>
                <w:szCs w:val="20"/>
              </w:rPr>
              <w:t>6.</w:t>
            </w:r>
            <w:r w:rsidRPr="00B17A72">
              <w:rPr>
                <w:bCs/>
                <w:color w:val="auto"/>
                <w:szCs w:val="20"/>
              </w:rPr>
              <w:tab/>
              <w:t xml:space="preserve">Maurer, </w:t>
            </w:r>
            <w:r w:rsidRPr="00B17A72">
              <w:rPr>
                <w:bCs/>
                <w:color w:val="auto"/>
                <w:szCs w:val="20"/>
              </w:rPr>
              <w:tab/>
              <w:t xml:space="preserve">F. </w:t>
            </w:r>
            <w:r w:rsidRPr="00B17A72">
              <w:rPr>
                <w:bCs/>
                <w:color w:val="auto"/>
                <w:szCs w:val="20"/>
              </w:rPr>
              <w:tab/>
            </w:r>
            <w:proofErr w:type="gramStart"/>
            <w:r w:rsidRPr="00B17A72">
              <w:rPr>
                <w:bCs/>
                <w:color w:val="auto"/>
                <w:szCs w:val="20"/>
              </w:rPr>
              <w:t>A.,&amp;</w:t>
            </w:r>
            <w:proofErr w:type="gramEnd"/>
            <w:r w:rsidRPr="00B17A72">
              <w:rPr>
                <w:bCs/>
                <w:color w:val="auto"/>
                <w:szCs w:val="20"/>
              </w:rPr>
              <w:t xml:space="preserve"> </w:t>
            </w:r>
            <w:r w:rsidRPr="00B17A72">
              <w:rPr>
                <w:bCs/>
                <w:color w:val="auto"/>
                <w:szCs w:val="20"/>
              </w:rPr>
              <w:tab/>
              <w:t xml:space="preserve">Smith, </w:t>
            </w:r>
            <w:r w:rsidRPr="00B17A72">
              <w:rPr>
                <w:bCs/>
                <w:color w:val="auto"/>
                <w:szCs w:val="20"/>
              </w:rPr>
              <w:tab/>
              <w:t xml:space="preserve">C. </w:t>
            </w:r>
            <w:r w:rsidRPr="00B17A72">
              <w:rPr>
                <w:bCs/>
                <w:color w:val="auto"/>
                <w:szCs w:val="20"/>
              </w:rPr>
              <w:tab/>
              <w:t xml:space="preserve">M. </w:t>
            </w:r>
            <w:r w:rsidRPr="00B17A72">
              <w:rPr>
                <w:bCs/>
                <w:color w:val="auto"/>
                <w:szCs w:val="20"/>
              </w:rPr>
              <w:tab/>
              <w:t>(2012). Community/</w:t>
            </w:r>
            <w:proofErr w:type="gramStart"/>
            <w:r w:rsidRPr="00B17A72">
              <w:rPr>
                <w:bCs/>
                <w:color w:val="auto"/>
                <w:szCs w:val="20"/>
              </w:rPr>
              <w:t>publichealthnursingpractice:Healthforfamiliesandpopulations</w:t>
            </w:r>
            <w:proofErr w:type="gramEnd"/>
            <w:r w:rsidRPr="00B17A72">
              <w:rPr>
                <w:bCs/>
                <w:color w:val="auto"/>
                <w:szCs w:val="20"/>
              </w:rPr>
              <w:t xml:space="preserve">. </w:t>
            </w:r>
            <w:proofErr w:type="spellStart"/>
            <w:r w:rsidRPr="00B17A72">
              <w:rPr>
                <w:bCs/>
                <w:color w:val="auto"/>
                <w:szCs w:val="20"/>
              </w:rPr>
              <w:t>ElsevierHealthSciences</w:t>
            </w:r>
            <w:proofErr w:type="spellEnd"/>
            <w:r w:rsidRPr="00B17A72">
              <w:rPr>
                <w:bCs/>
                <w:color w:val="auto"/>
                <w:szCs w:val="20"/>
              </w:rPr>
              <w:t xml:space="preserve">. </w:t>
            </w:r>
          </w:p>
          <w:p w14:paraId="7A61F4A9" w14:textId="77777777" w:rsidR="00471455" w:rsidRPr="00B17A72" w:rsidRDefault="00471455" w:rsidP="00E871B8">
            <w:pPr>
              <w:ind w:left="318" w:hanging="284"/>
              <w:rPr>
                <w:bCs/>
                <w:color w:val="auto"/>
                <w:szCs w:val="20"/>
              </w:rPr>
            </w:pPr>
            <w:r w:rsidRPr="00B17A72">
              <w:rPr>
                <w:bCs/>
                <w:color w:val="auto"/>
                <w:szCs w:val="20"/>
              </w:rPr>
              <w:t>7.</w:t>
            </w:r>
            <w:r w:rsidRPr="00B17A72">
              <w:rPr>
                <w:bCs/>
                <w:color w:val="auto"/>
                <w:szCs w:val="20"/>
              </w:rPr>
              <w:tab/>
              <w:t xml:space="preserve">Aksayan S., Bahar Z, </w:t>
            </w:r>
            <w:proofErr w:type="spellStart"/>
            <w:r w:rsidRPr="00B17A72">
              <w:rPr>
                <w:bCs/>
                <w:color w:val="auto"/>
                <w:szCs w:val="20"/>
              </w:rPr>
              <w:t>Bayık</w:t>
            </w:r>
            <w:proofErr w:type="spellEnd"/>
            <w:r w:rsidRPr="00B17A72">
              <w:rPr>
                <w:bCs/>
                <w:color w:val="auto"/>
                <w:szCs w:val="20"/>
              </w:rPr>
              <w:t xml:space="preserve"> A </w:t>
            </w:r>
            <w:proofErr w:type="spellStart"/>
            <w:r w:rsidRPr="00B17A72">
              <w:rPr>
                <w:bCs/>
                <w:color w:val="auto"/>
                <w:szCs w:val="20"/>
              </w:rPr>
              <w:t>ve</w:t>
            </w:r>
            <w:proofErr w:type="spellEnd"/>
            <w:r w:rsidRPr="00B17A72">
              <w:rPr>
                <w:bCs/>
                <w:color w:val="auto"/>
                <w:szCs w:val="20"/>
              </w:rPr>
              <w:t xml:space="preserve"> ark. (1998). Halk </w:t>
            </w:r>
            <w:proofErr w:type="spellStart"/>
            <w:r w:rsidRPr="00B17A72">
              <w:rPr>
                <w:bCs/>
                <w:color w:val="auto"/>
                <w:szCs w:val="20"/>
              </w:rPr>
              <w:t>Sağlığı</w:t>
            </w:r>
            <w:proofErr w:type="spellEnd"/>
            <w:r w:rsidRPr="00B17A72">
              <w:rPr>
                <w:bCs/>
                <w:color w:val="auto"/>
                <w:szCs w:val="20"/>
              </w:rPr>
              <w:t xml:space="preserve"> </w:t>
            </w:r>
            <w:proofErr w:type="spellStart"/>
            <w:r w:rsidRPr="00B17A72">
              <w:rPr>
                <w:bCs/>
                <w:color w:val="auto"/>
                <w:szCs w:val="20"/>
              </w:rPr>
              <w:t>Hemşireliği</w:t>
            </w:r>
            <w:proofErr w:type="spellEnd"/>
            <w:r w:rsidRPr="00B17A72">
              <w:rPr>
                <w:bCs/>
                <w:color w:val="auto"/>
                <w:szCs w:val="20"/>
              </w:rPr>
              <w:t xml:space="preserve"> El </w:t>
            </w:r>
            <w:proofErr w:type="spellStart"/>
            <w:r w:rsidRPr="00B17A72">
              <w:rPr>
                <w:bCs/>
                <w:color w:val="auto"/>
                <w:szCs w:val="20"/>
              </w:rPr>
              <w:t>Kitabı</w:t>
            </w:r>
            <w:proofErr w:type="spellEnd"/>
            <w:r w:rsidRPr="00B17A72">
              <w:rPr>
                <w:bCs/>
                <w:color w:val="auto"/>
                <w:szCs w:val="20"/>
              </w:rPr>
              <w:t xml:space="preserve">, </w:t>
            </w:r>
            <w:proofErr w:type="spellStart"/>
            <w:r w:rsidRPr="00B17A72">
              <w:rPr>
                <w:bCs/>
                <w:color w:val="auto"/>
                <w:szCs w:val="20"/>
              </w:rPr>
              <w:t>Vehbi</w:t>
            </w:r>
            <w:proofErr w:type="spellEnd"/>
            <w:r w:rsidRPr="00B17A72">
              <w:rPr>
                <w:bCs/>
                <w:color w:val="auto"/>
                <w:szCs w:val="20"/>
              </w:rPr>
              <w:t xml:space="preserve"> Koç </w:t>
            </w:r>
            <w:proofErr w:type="spellStart"/>
            <w:r w:rsidRPr="00B17A72">
              <w:rPr>
                <w:bCs/>
                <w:color w:val="auto"/>
                <w:szCs w:val="20"/>
              </w:rPr>
              <w:t>Vakfı</w:t>
            </w:r>
            <w:proofErr w:type="spellEnd"/>
            <w:r w:rsidRPr="00B17A72">
              <w:rPr>
                <w:bCs/>
                <w:color w:val="auto"/>
                <w:szCs w:val="20"/>
              </w:rPr>
              <w:t xml:space="preserve"> Yayınları, Birlik </w:t>
            </w:r>
            <w:proofErr w:type="spellStart"/>
            <w:r w:rsidRPr="00B17A72">
              <w:rPr>
                <w:bCs/>
                <w:color w:val="auto"/>
                <w:szCs w:val="20"/>
              </w:rPr>
              <w:t>Ofset</w:t>
            </w:r>
            <w:proofErr w:type="spellEnd"/>
            <w:r w:rsidRPr="00B17A72">
              <w:rPr>
                <w:bCs/>
                <w:color w:val="auto"/>
                <w:szCs w:val="20"/>
              </w:rPr>
              <w:t xml:space="preserve">, İstanbul. </w:t>
            </w:r>
          </w:p>
          <w:p w14:paraId="1AF3FB45" w14:textId="77777777" w:rsidR="00471455" w:rsidRPr="00B17A72" w:rsidRDefault="00471455" w:rsidP="00E871B8">
            <w:pPr>
              <w:ind w:left="318" w:hanging="284"/>
              <w:rPr>
                <w:bCs/>
                <w:color w:val="auto"/>
                <w:szCs w:val="20"/>
              </w:rPr>
            </w:pPr>
            <w:r w:rsidRPr="00B17A72">
              <w:rPr>
                <w:bCs/>
                <w:color w:val="auto"/>
                <w:szCs w:val="20"/>
              </w:rPr>
              <w:t>8.</w:t>
            </w:r>
            <w:r w:rsidRPr="00B17A72">
              <w:rPr>
                <w:bCs/>
                <w:color w:val="auto"/>
                <w:szCs w:val="20"/>
              </w:rPr>
              <w:tab/>
              <w:t xml:space="preserve">Bertan, M., Güler, </w:t>
            </w:r>
            <w:proofErr w:type="gramStart"/>
            <w:r w:rsidRPr="00B17A72">
              <w:rPr>
                <w:bCs/>
                <w:color w:val="auto"/>
                <w:szCs w:val="20"/>
              </w:rPr>
              <w:t>Ç.,(</w:t>
            </w:r>
            <w:proofErr w:type="gramEnd"/>
            <w:r w:rsidRPr="00B17A72">
              <w:rPr>
                <w:bCs/>
                <w:color w:val="auto"/>
                <w:szCs w:val="20"/>
              </w:rPr>
              <w:t xml:space="preserve">1997), “Halk </w:t>
            </w:r>
            <w:proofErr w:type="spellStart"/>
            <w:r w:rsidRPr="00B17A72">
              <w:rPr>
                <w:bCs/>
                <w:color w:val="auto"/>
                <w:szCs w:val="20"/>
              </w:rPr>
              <w:t>Sağlığı</w:t>
            </w:r>
            <w:proofErr w:type="spellEnd"/>
            <w:r w:rsidRPr="00B17A72">
              <w:rPr>
                <w:bCs/>
                <w:color w:val="auto"/>
                <w:szCs w:val="20"/>
              </w:rPr>
              <w:t xml:space="preserve"> Temel Bilgiler” Ankara. </w:t>
            </w:r>
          </w:p>
          <w:p w14:paraId="1CFB53EB" w14:textId="77777777" w:rsidR="00471455" w:rsidRPr="00B17A72" w:rsidRDefault="00471455" w:rsidP="00E871B8">
            <w:pPr>
              <w:ind w:left="318" w:hanging="284"/>
              <w:rPr>
                <w:bCs/>
                <w:color w:val="auto"/>
                <w:szCs w:val="20"/>
              </w:rPr>
            </w:pPr>
            <w:r w:rsidRPr="00B17A72">
              <w:rPr>
                <w:bCs/>
                <w:color w:val="auto"/>
                <w:szCs w:val="20"/>
              </w:rPr>
              <w:t>9.</w:t>
            </w:r>
            <w:r w:rsidRPr="00B17A72">
              <w:rPr>
                <w:bCs/>
                <w:color w:val="auto"/>
                <w:szCs w:val="20"/>
              </w:rPr>
              <w:tab/>
            </w:r>
            <w:proofErr w:type="spellStart"/>
            <w:r w:rsidRPr="00B17A72">
              <w:rPr>
                <w:bCs/>
                <w:color w:val="auto"/>
                <w:szCs w:val="20"/>
              </w:rPr>
              <w:t>Dirican</w:t>
            </w:r>
            <w:proofErr w:type="spellEnd"/>
            <w:r w:rsidRPr="00B17A72">
              <w:rPr>
                <w:bCs/>
                <w:color w:val="auto"/>
                <w:szCs w:val="20"/>
              </w:rPr>
              <w:t xml:space="preserve">, R., </w:t>
            </w:r>
            <w:proofErr w:type="spellStart"/>
            <w:r w:rsidRPr="00B17A72">
              <w:rPr>
                <w:bCs/>
                <w:color w:val="auto"/>
                <w:szCs w:val="20"/>
              </w:rPr>
              <w:t>Bilgel</w:t>
            </w:r>
            <w:proofErr w:type="spellEnd"/>
            <w:r w:rsidRPr="00B17A72">
              <w:rPr>
                <w:bCs/>
                <w:color w:val="auto"/>
                <w:szCs w:val="20"/>
              </w:rPr>
              <w:t xml:space="preserve">, </w:t>
            </w:r>
            <w:proofErr w:type="gramStart"/>
            <w:r w:rsidRPr="00B17A72">
              <w:rPr>
                <w:bCs/>
                <w:color w:val="auto"/>
                <w:szCs w:val="20"/>
              </w:rPr>
              <w:t>N.,(</w:t>
            </w:r>
            <w:proofErr w:type="gramEnd"/>
            <w:r w:rsidRPr="00B17A72">
              <w:rPr>
                <w:bCs/>
                <w:color w:val="auto"/>
                <w:szCs w:val="20"/>
              </w:rPr>
              <w:t xml:space="preserve">1993), “Halk </w:t>
            </w:r>
            <w:proofErr w:type="spellStart"/>
            <w:r w:rsidRPr="00B17A72">
              <w:rPr>
                <w:bCs/>
                <w:color w:val="auto"/>
                <w:szCs w:val="20"/>
              </w:rPr>
              <w:t>Sağlığı</w:t>
            </w:r>
            <w:proofErr w:type="spellEnd"/>
            <w:r w:rsidRPr="00B17A72">
              <w:rPr>
                <w:bCs/>
                <w:color w:val="auto"/>
                <w:szCs w:val="20"/>
              </w:rPr>
              <w:t xml:space="preserve">”, </w:t>
            </w:r>
            <w:proofErr w:type="gramStart"/>
            <w:r w:rsidRPr="00B17A72">
              <w:rPr>
                <w:bCs/>
                <w:color w:val="auto"/>
                <w:szCs w:val="20"/>
              </w:rPr>
              <w:t>2.Basım</w:t>
            </w:r>
            <w:proofErr w:type="gramEnd"/>
            <w:r w:rsidRPr="00B17A72">
              <w:rPr>
                <w:bCs/>
                <w:color w:val="auto"/>
                <w:szCs w:val="20"/>
              </w:rPr>
              <w:t xml:space="preserve">, Uludağ </w:t>
            </w:r>
            <w:proofErr w:type="spellStart"/>
            <w:r w:rsidRPr="00B17A72">
              <w:rPr>
                <w:bCs/>
                <w:color w:val="auto"/>
                <w:szCs w:val="20"/>
              </w:rPr>
              <w:t>Üniversitesi</w:t>
            </w:r>
            <w:proofErr w:type="spellEnd"/>
            <w:r w:rsidRPr="00B17A72">
              <w:rPr>
                <w:bCs/>
                <w:color w:val="auto"/>
                <w:szCs w:val="20"/>
              </w:rPr>
              <w:t xml:space="preserve"> Basımevi. </w:t>
            </w:r>
          </w:p>
          <w:p w14:paraId="70CF2DA4" w14:textId="77777777" w:rsidR="00471455" w:rsidRPr="00B17A72" w:rsidRDefault="00471455" w:rsidP="00E871B8">
            <w:pPr>
              <w:ind w:left="318" w:hanging="284"/>
              <w:rPr>
                <w:bCs/>
                <w:color w:val="auto"/>
                <w:szCs w:val="20"/>
              </w:rPr>
            </w:pPr>
            <w:r w:rsidRPr="00B17A72">
              <w:rPr>
                <w:bCs/>
                <w:color w:val="auto"/>
                <w:szCs w:val="20"/>
              </w:rPr>
              <w:t>10.</w:t>
            </w:r>
            <w:r w:rsidRPr="00B17A72">
              <w:rPr>
                <w:bCs/>
                <w:color w:val="auto"/>
                <w:szCs w:val="20"/>
              </w:rPr>
              <w:tab/>
            </w:r>
            <w:proofErr w:type="spellStart"/>
            <w:r w:rsidRPr="00B17A72">
              <w:rPr>
                <w:bCs/>
                <w:color w:val="auto"/>
                <w:szCs w:val="20"/>
              </w:rPr>
              <w:t>Öztek</w:t>
            </w:r>
            <w:proofErr w:type="spellEnd"/>
            <w:r w:rsidRPr="00B17A72">
              <w:rPr>
                <w:bCs/>
                <w:color w:val="auto"/>
                <w:szCs w:val="20"/>
              </w:rPr>
              <w:t xml:space="preserve">, Z., Kubilay, </w:t>
            </w:r>
            <w:proofErr w:type="gramStart"/>
            <w:r w:rsidRPr="00B17A72">
              <w:rPr>
                <w:bCs/>
                <w:color w:val="auto"/>
                <w:szCs w:val="20"/>
              </w:rPr>
              <w:t>G.,(</w:t>
            </w:r>
            <w:proofErr w:type="gramEnd"/>
            <w:r w:rsidRPr="00B17A72">
              <w:rPr>
                <w:bCs/>
                <w:color w:val="auto"/>
                <w:szCs w:val="20"/>
              </w:rPr>
              <w:t>1993), “</w:t>
            </w:r>
            <w:proofErr w:type="spellStart"/>
            <w:r w:rsidRPr="00B17A72">
              <w:rPr>
                <w:bCs/>
                <w:color w:val="auto"/>
                <w:szCs w:val="20"/>
              </w:rPr>
              <w:t>Toplum</w:t>
            </w:r>
            <w:proofErr w:type="spellEnd"/>
            <w:r w:rsidRPr="00B17A72">
              <w:rPr>
                <w:bCs/>
                <w:color w:val="auto"/>
                <w:szCs w:val="20"/>
              </w:rPr>
              <w:t xml:space="preserve"> </w:t>
            </w:r>
            <w:proofErr w:type="spellStart"/>
            <w:r w:rsidRPr="00B17A72">
              <w:rPr>
                <w:bCs/>
                <w:color w:val="auto"/>
                <w:szCs w:val="20"/>
              </w:rPr>
              <w:t>Sağlığı</w:t>
            </w:r>
            <w:proofErr w:type="spellEnd"/>
            <w:r w:rsidRPr="00B17A72">
              <w:rPr>
                <w:bCs/>
                <w:color w:val="auto"/>
                <w:szCs w:val="20"/>
              </w:rPr>
              <w:t xml:space="preserve"> Ve </w:t>
            </w:r>
            <w:proofErr w:type="spellStart"/>
            <w:r w:rsidRPr="00B17A72">
              <w:rPr>
                <w:bCs/>
                <w:color w:val="auto"/>
                <w:szCs w:val="20"/>
              </w:rPr>
              <w:t>Hemşireliği</w:t>
            </w:r>
            <w:proofErr w:type="spellEnd"/>
            <w:r w:rsidRPr="00B17A72">
              <w:rPr>
                <w:bCs/>
                <w:color w:val="auto"/>
                <w:szCs w:val="20"/>
              </w:rPr>
              <w:t xml:space="preserve">” </w:t>
            </w:r>
            <w:proofErr w:type="spellStart"/>
            <w:r w:rsidRPr="00B17A72">
              <w:rPr>
                <w:bCs/>
                <w:color w:val="auto"/>
                <w:szCs w:val="20"/>
              </w:rPr>
              <w:t>Somgür</w:t>
            </w:r>
            <w:proofErr w:type="spellEnd"/>
            <w:r w:rsidRPr="00B17A72">
              <w:rPr>
                <w:bCs/>
                <w:color w:val="auto"/>
                <w:szCs w:val="20"/>
              </w:rPr>
              <w:t xml:space="preserve"> </w:t>
            </w:r>
            <w:proofErr w:type="spellStart"/>
            <w:r w:rsidRPr="00B17A72">
              <w:rPr>
                <w:bCs/>
                <w:color w:val="auto"/>
                <w:szCs w:val="20"/>
              </w:rPr>
              <w:t>Yayıncılık</w:t>
            </w:r>
            <w:proofErr w:type="spellEnd"/>
            <w:r w:rsidRPr="00B17A72">
              <w:rPr>
                <w:bCs/>
                <w:color w:val="auto"/>
                <w:szCs w:val="20"/>
              </w:rPr>
              <w:t xml:space="preserve">, Ankara. </w:t>
            </w:r>
          </w:p>
          <w:p w14:paraId="5716F386" w14:textId="77777777" w:rsidR="00471455" w:rsidRPr="00B17A72" w:rsidRDefault="00471455" w:rsidP="00E871B8">
            <w:pPr>
              <w:ind w:left="318" w:hanging="284"/>
              <w:rPr>
                <w:bCs/>
                <w:color w:val="auto"/>
                <w:szCs w:val="20"/>
              </w:rPr>
            </w:pPr>
            <w:r w:rsidRPr="00B17A72">
              <w:rPr>
                <w:bCs/>
                <w:color w:val="auto"/>
                <w:szCs w:val="20"/>
              </w:rPr>
              <w:t>11.</w:t>
            </w:r>
            <w:r w:rsidRPr="00B17A72">
              <w:rPr>
                <w:bCs/>
                <w:color w:val="auto"/>
                <w:szCs w:val="20"/>
              </w:rPr>
              <w:tab/>
              <w:t xml:space="preserve">Erefe İ., </w:t>
            </w:r>
            <w:proofErr w:type="spellStart"/>
            <w:r w:rsidRPr="00B17A72">
              <w:rPr>
                <w:bCs/>
                <w:color w:val="auto"/>
                <w:szCs w:val="20"/>
              </w:rPr>
              <w:t>Bayık</w:t>
            </w:r>
            <w:proofErr w:type="spellEnd"/>
            <w:r w:rsidRPr="00B17A72">
              <w:rPr>
                <w:bCs/>
                <w:color w:val="auto"/>
                <w:szCs w:val="20"/>
              </w:rPr>
              <w:t xml:space="preserve"> A., Özsoy S.A. </w:t>
            </w:r>
            <w:proofErr w:type="spellStart"/>
            <w:r w:rsidRPr="00B17A72">
              <w:rPr>
                <w:bCs/>
                <w:color w:val="auto"/>
                <w:szCs w:val="20"/>
              </w:rPr>
              <w:t>ve</w:t>
            </w:r>
            <w:proofErr w:type="spellEnd"/>
            <w:r w:rsidRPr="00B17A72">
              <w:rPr>
                <w:bCs/>
                <w:color w:val="auto"/>
                <w:szCs w:val="20"/>
              </w:rPr>
              <w:t xml:space="preserve"> ark. Halk </w:t>
            </w:r>
            <w:proofErr w:type="spellStart"/>
            <w:r w:rsidRPr="00B17A72">
              <w:rPr>
                <w:bCs/>
                <w:color w:val="auto"/>
                <w:szCs w:val="20"/>
              </w:rPr>
              <w:t>Sağlığı</w:t>
            </w:r>
            <w:proofErr w:type="spellEnd"/>
            <w:r w:rsidRPr="00B17A72">
              <w:rPr>
                <w:bCs/>
                <w:color w:val="auto"/>
                <w:szCs w:val="20"/>
              </w:rPr>
              <w:t xml:space="preserve"> </w:t>
            </w:r>
            <w:proofErr w:type="spellStart"/>
            <w:r w:rsidRPr="00B17A72">
              <w:rPr>
                <w:bCs/>
                <w:color w:val="auto"/>
                <w:szCs w:val="20"/>
              </w:rPr>
              <w:t>Hemşireliği</w:t>
            </w:r>
            <w:proofErr w:type="spellEnd"/>
            <w:r w:rsidRPr="00B17A72">
              <w:rPr>
                <w:bCs/>
                <w:color w:val="auto"/>
                <w:szCs w:val="20"/>
              </w:rPr>
              <w:t xml:space="preserve"> Ders </w:t>
            </w:r>
            <w:proofErr w:type="spellStart"/>
            <w:r w:rsidRPr="00B17A72">
              <w:rPr>
                <w:bCs/>
                <w:color w:val="auto"/>
                <w:szCs w:val="20"/>
              </w:rPr>
              <w:t>Notları</w:t>
            </w:r>
            <w:proofErr w:type="spellEnd"/>
            <w:r w:rsidRPr="00B17A72">
              <w:rPr>
                <w:bCs/>
                <w:color w:val="auto"/>
                <w:szCs w:val="20"/>
              </w:rPr>
              <w:t xml:space="preserve">, E.Ü. H.Y.O, </w:t>
            </w:r>
            <w:proofErr w:type="spellStart"/>
            <w:r w:rsidRPr="00B17A72">
              <w:rPr>
                <w:bCs/>
                <w:color w:val="auto"/>
                <w:szCs w:val="20"/>
              </w:rPr>
              <w:t>Bornova</w:t>
            </w:r>
            <w:proofErr w:type="spellEnd"/>
            <w:r w:rsidRPr="00B17A72">
              <w:rPr>
                <w:bCs/>
                <w:color w:val="auto"/>
                <w:szCs w:val="20"/>
              </w:rPr>
              <w:t xml:space="preserve">- İzmir, 2004 </w:t>
            </w:r>
          </w:p>
          <w:p w14:paraId="05B9AC90" w14:textId="26893AC4" w:rsidR="00471455" w:rsidRPr="00B17A72" w:rsidRDefault="00471455" w:rsidP="00E871B8">
            <w:pPr>
              <w:ind w:left="318" w:hanging="284"/>
              <w:rPr>
                <w:b/>
                <w:color w:val="auto"/>
                <w:szCs w:val="20"/>
              </w:rPr>
            </w:pPr>
            <w:r w:rsidRPr="00B17A72">
              <w:rPr>
                <w:bCs/>
                <w:color w:val="auto"/>
                <w:szCs w:val="20"/>
              </w:rPr>
              <w:t>12.</w:t>
            </w:r>
            <w:r w:rsidRPr="00B17A72">
              <w:rPr>
                <w:bCs/>
                <w:color w:val="auto"/>
                <w:szCs w:val="20"/>
              </w:rPr>
              <w:tab/>
              <w:t xml:space="preserve">Güler, Ç., Akın, L. (2012) Halk </w:t>
            </w:r>
            <w:proofErr w:type="spellStart"/>
            <w:r w:rsidRPr="00B17A72">
              <w:rPr>
                <w:bCs/>
                <w:color w:val="auto"/>
                <w:szCs w:val="20"/>
              </w:rPr>
              <w:t>Sağlığı</w:t>
            </w:r>
            <w:proofErr w:type="spellEnd"/>
            <w:r w:rsidRPr="00B17A72">
              <w:rPr>
                <w:bCs/>
                <w:color w:val="auto"/>
                <w:szCs w:val="20"/>
              </w:rPr>
              <w:t xml:space="preserve"> Temel Bilgiler, </w:t>
            </w:r>
            <w:proofErr w:type="spellStart"/>
            <w:r w:rsidRPr="00B17A72">
              <w:rPr>
                <w:bCs/>
                <w:color w:val="auto"/>
                <w:szCs w:val="20"/>
              </w:rPr>
              <w:t>Hacettepe</w:t>
            </w:r>
            <w:proofErr w:type="spellEnd"/>
            <w:r w:rsidRPr="00B17A72">
              <w:rPr>
                <w:bCs/>
                <w:color w:val="auto"/>
                <w:szCs w:val="20"/>
              </w:rPr>
              <w:t xml:space="preserve"> </w:t>
            </w:r>
            <w:proofErr w:type="spellStart"/>
            <w:r w:rsidRPr="00B17A72">
              <w:rPr>
                <w:bCs/>
                <w:color w:val="auto"/>
                <w:szCs w:val="20"/>
              </w:rPr>
              <w:t>Üniversitesi</w:t>
            </w:r>
            <w:proofErr w:type="spellEnd"/>
            <w:r w:rsidRPr="00B17A72">
              <w:rPr>
                <w:bCs/>
                <w:color w:val="auto"/>
                <w:szCs w:val="20"/>
              </w:rPr>
              <w:t xml:space="preserve"> </w:t>
            </w:r>
            <w:proofErr w:type="spellStart"/>
            <w:r w:rsidRPr="00B17A72">
              <w:rPr>
                <w:bCs/>
                <w:color w:val="auto"/>
                <w:szCs w:val="20"/>
              </w:rPr>
              <w:t>Yayınları</w:t>
            </w:r>
            <w:proofErr w:type="spellEnd"/>
            <w:r w:rsidRPr="00B17A72">
              <w:rPr>
                <w:bCs/>
                <w:color w:val="auto"/>
                <w:szCs w:val="20"/>
              </w:rPr>
              <w:t>, Ankara.</w:t>
            </w:r>
          </w:p>
        </w:tc>
      </w:tr>
    </w:tbl>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43"/>
        <w:gridCol w:w="2977"/>
        <w:gridCol w:w="3012"/>
        <w:gridCol w:w="2224"/>
      </w:tblGrid>
      <w:tr w:rsidR="006F085B" w:rsidRPr="00B17A72" w14:paraId="5EC57F38" w14:textId="77777777" w:rsidTr="00F72D11">
        <w:trPr>
          <w:jc w:val="center"/>
        </w:trPr>
        <w:tc>
          <w:tcPr>
            <w:tcW w:w="9056" w:type="dxa"/>
            <w:gridSpan w:val="4"/>
            <w:vAlign w:val="center"/>
          </w:tcPr>
          <w:p w14:paraId="4AF61D0E" w14:textId="7724CBBF" w:rsidR="00B7684C" w:rsidRPr="00B17A72" w:rsidRDefault="005454F1" w:rsidP="002F6A03">
            <w:pPr>
              <w:spacing w:after="0" w:line="240" w:lineRule="auto"/>
              <w:rPr>
                <w:color w:val="auto"/>
                <w:szCs w:val="20"/>
              </w:rPr>
            </w:pPr>
            <w:r w:rsidRPr="00B17A72">
              <w:rPr>
                <w:b/>
                <w:color w:val="auto"/>
                <w:szCs w:val="20"/>
              </w:rPr>
              <w:t>Course Outline</w:t>
            </w:r>
          </w:p>
        </w:tc>
      </w:tr>
      <w:tr w:rsidR="006F085B" w:rsidRPr="00B17A72" w14:paraId="7ADB3B4B" w14:textId="77777777" w:rsidTr="00D66BC1">
        <w:trPr>
          <w:jc w:val="center"/>
        </w:trPr>
        <w:tc>
          <w:tcPr>
            <w:tcW w:w="843" w:type="dxa"/>
            <w:vAlign w:val="center"/>
          </w:tcPr>
          <w:p w14:paraId="59AE7F14" w14:textId="77777777" w:rsidR="00B7684C" w:rsidRPr="00B17A72" w:rsidRDefault="005454F1" w:rsidP="002F6A03">
            <w:pPr>
              <w:spacing w:after="0" w:line="240" w:lineRule="auto"/>
              <w:jc w:val="center"/>
              <w:rPr>
                <w:b/>
                <w:bCs/>
                <w:color w:val="auto"/>
                <w:szCs w:val="20"/>
              </w:rPr>
            </w:pPr>
            <w:r w:rsidRPr="00B17A72">
              <w:rPr>
                <w:b/>
                <w:bCs/>
                <w:color w:val="auto"/>
                <w:szCs w:val="20"/>
              </w:rPr>
              <w:t>Week</w:t>
            </w:r>
          </w:p>
        </w:tc>
        <w:tc>
          <w:tcPr>
            <w:tcW w:w="2977" w:type="dxa"/>
            <w:vAlign w:val="center"/>
          </w:tcPr>
          <w:p w14:paraId="164E0626" w14:textId="77777777" w:rsidR="00B7684C" w:rsidRPr="00B17A72" w:rsidRDefault="005454F1" w:rsidP="002F6A03">
            <w:pPr>
              <w:spacing w:after="0" w:line="240" w:lineRule="auto"/>
              <w:jc w:val="center"/>
              <w:rPr>
                <w:b/>
                <w:bCs/>
                <w:color w:val="auto"/>
                <w:szCs w:val="20"/>
              </w:rPr>
            </w:pPr>
            <w:r w:rsidRPr="00B17A72">
              <w:rPr>
                <w:b/>
                <w:bCs/>
                <w:color w:val="auto"/>
                <w:szCs w:val="20"/>
              </w:rPr>
              <w:t xml:space="preserve">Subject </w:t>
            </w:r>
          </w:p>
        </w:tc>
        <w:tc>
          <w:tcPr>
            <w:tcW w:w="3012" w:type="dxa"/>
            <w:vAlign w:val="center"/>
          </w:tcPr>
          <w:p w14:paraId="4A4E9827" w14:textId="77777777" w:rsidR="00B7684C" w:rsidRPr="00B17A72" w:rsidRDefault="005454F1" w:rsidP="002F6A03">
            <w:pPr>
              <w:spacing w:after="0" w:line="240" w:lineRule="auto"/>
              <w:jc w:val="center"/>
              <w:rPr>
                <w:b/>
                <w:bCs/>
                <w:color w:val="auto"/>
                <w:szCs w:val="20"/>
              </w:rPr>
            </w:pPr>
            <w:r w:rsidRPr="00B17A72">
              <w:rPr>
                <w:b/>
                <w:bCs/>
                <w:color w:val="auto"/>
                <w:szCs w:val="20"/>
              </w:rPr>
              <w:t xml:space="preserve">Lecturer </w:t>
            </w:r>
          </w:p>
        </w:tc>
        <w:tc>
          <w:tcPr>
            <w:tcW w:w="2224" w:type="dxa"/>
            <w:vAlign w:val="center"/>
          </w:tcPr>
          <w:p w14:paraId="442FDA6C" w14:textId="0D6A906B" w:rsidR="00B7684C" w:rsidRPr="00B17A72" w:rsidRDefault="005454F1" w:rsidP="002F6A03">
            <w:pPr>
              <w:spacing w:after="0" w:line="240" w:lineRule="auto"/>
              <w:jc w:val="center"/>
              <w:rPr>
                <w:b/>
                <w:bCs/>
                <w:color w:val="auto"/>
                <w:szCs w:val="20"/>
              </w:rPr>
            </w:pPr>
            <w:r w:rsidRPr="00B17A72">
              <w:rPr>
                <w:b/>
                <w:bCs/>
                <w:color w:val="auto"/>
                <w:szCs w:val="20"/>
              </w:rPr>
              <w:t xml:space="preserve">Training Method </w:t>
            </w:r>
            <w:r w:rsidR="001F735C" w:rsidRPr="00B17A72">
              <w:rPr>
                <w:b/>
                <w:bCs/>
                <w:color w:val="auto"/>
                <w:szCs w:val="20"/>
              </w:rPr>
              <w:t>and</w:t>
            </w:r>
            <w:r w:rsidRPr="00B17A72">
              <w:rPr>
                <w:b/>
                <w:bCs/>
                <w:color w:val="auto"/>
                <w:szCs w:val="20"/>
              </w:rPr>
              <w:t xml:space="preserve"> Material Used</w:t>
            </w:r>
          </w:p>
        </w:tc>
      </w:tr>
      <w:tr w:rsidR="006F085B" w:rsidRPr="00B17A72" w14:paraId="0E37F132" w14:textId="77777777" w:rsidTr="00D66BC1">
        <w:trPr>
          <w:jc w:val="center"/>
        </w:trPr>
        <w:tc>
          <w:tcPr>
            <w:tcW w:w="843" w:type="dxa"/>
            <w:vMerge w:val="restart"/>
            <w:vAlign w:val="center"/>
          </w:tcPr>
          <w:p w14:paraId="477EB930" w14:textId="72BC9117" w:rsidR="0064570F" w:rsidRPr="00B17A72" w:rsidRDefault="0064570F" w:rsidP="00521E90">
            <w:pPr>
              <w:pStyle w:val="ListeParagraf"/>
              <w:numPr>
                <w:ilvl w:val="0"/>
                <w:numId w:val="41"/>
              </w:numPr>
              <w:spacing w:after="0" w:line="240" w:lineRule="auto"/>
              <w:ind w:left="360"/>
              <w:jc w:val="center"/>
              <w:rPr>
                <w:color w:val="auto"/>
                <w:szCs w:val="20"/>
              </w:rPr>
            </w:pPr>
          </w:p>
        </w:tc>
        <w:tc>
          <w:tcPr>
            <w:tcW w:w="2977" w:type="dxa"/>
            <w:vAlign w:val="center"/>
          </w:tcPr>
          <w:p w14:paraId="63933389" w14:textId="77777777" w:rsidR="00B7684C" w:rsidRPr="00B17A72" w:rsidRDefault="005454F1" w:rsidP="00416A1A">
            <w:pPr>
              <w:spacing w:after="0" w:line="240" w:lineRule="auto"/>
              <w:rPr>
                <w:bCs/>
                <w:color w:val="auto"/>
                <w:szCs w:val="20"/>
              </w:rPr>
            </w:pPr>
            <w:r w:rsidRPr="00B17A72">
              <w:rPr>
                <w:color w:val="auto"/>
                <w:szCs w:val="20"/>
              </w:rPr>
              <w:t>Health Organization, Community Health Nursing, Health transformation program</w:t>
            </w:r>
          </w:p>
        </w:tc>
        <w:tc>
          <w:tcPr>
            <w:tcW w:w="3012" w:type="dxa"/>
            <w:vAlign w:val="center"/>
          </w:tcPr>
          <w:p w14:paraId="212D0B74" w14:textId="0891A1E1" w:rsidR="00B7684C" w:rsidRPr="00B17A72" w:rsidRDefault="005454F1" w:rsidP="002F6A03">
            <w:pPr>
              <w:spacing w:after="0" w:line="240" w:lineRule="auto"/>
              <w:jc w:val="both"/>
              <w:rPr>
                <w:bCs/>
                <w:color w:val="auto"/>
                <w:szCs w:val="20"/>
              </w:rPr>
            </w:pPr>
            <w:r w:rsidRPr="00B17A72">
              <w:rPr>
                <w:bCs/>
                <w:color w:val="auto"/>
                <w:szCs w:val="20"/>
              </w:rPr>
              <w:t>Prof.</w:t>
            </w:r>
            <w:r w:rsidR="00D74F02" w:rsidRPr="00B17A72">
              <w:rPr>
                <w:bCs/>
                <w:color w:val="auto"/>
                <w:szCs w:val="20"/>
              </w:rPr>
              <w:t xml:space="preserve"> </w:t>
            </w:r>
            <w:r w:rsidRPr="00B17A72">
              <w:rPr>
                <w:bCs/>
                <w:color w:val="auto"/>
                <w:szCs w:val="20"/>
              </w:rPr>
              <w:t>Meryem ÖZTÜRK HANEY</w:t>
            </w:r>
          </w:p>
          <w:p w14:paraId="581D1E35" w14:textId="02F220A8" w:rsidR="00B7684C" w:rsidRPr="00B17A72" w:rsidRDefault="00D87F0A" w:rsidP="002F6A03">
            <w:pPr>
              <w:spacing w:after="0" w:line="240" w:lineRule="auto"/>
              <w:jc w:val="both"/>
              <w:rPr>
                <w:bCs/>
                <w:color w:val="auto"/>
                <w:szCs w:val="20"/>
              </w:rPr>
            </w:pPr>
            <w:r w:rsidRPr="00B17A72">
              <w:rPr>
                <w:bCs/>
                <w:color w:val="auto"/>
                <w:szCs w:val="20"/>
              </w:rPr>
              <w:t>Ass</w:t>
            </w:r>
            <w:r w:rsidR="00D74F02" w:rsidRPr="00B17A72">
              <w:rPr>
                <w:bCs/>
                <w:color w:val="auto"/>
                <w:szCs w:val="20"/>
              </w:rPr>
              <w:t>oc</w:t>
            </w:r>
            <w:r w:rsidRPr="00B17A72">
              <w:rPr>
                <w:bCs/>
                <w:color w:val="auto"/>
                <w:szCs w:val="20"/>
              </w:rPr>
              <w:t xml:space="preserve">. Prof. </w:t>
            </w:r>
            <w:r w:rsidR="005454F1" w:rsidRPr="00B17A72">
              <w:rPr>
                <w:bCs/>
                <w:color w:val="auto"/>
                <w:szCs w:val="20"/>
              </w:rPr>
              <w:t>Burcu CENGIZ</w:t>
            </w:r>
          </w:p>
        </w:tc>
        <w:tc>
          <w:tcPr>
            <w:tcW w:w="2224" w:type="dxa"/>
            <w:vAlign w:val="center"/>
          </w:tcPr>
          <w:p w14:paraId="701CB284" w14:textId="77777777" w:rsidR="00B7684C" w:rsidRPr="00B17A72" w:rsidRDefault="005454F1" w:rsidP="002F6A03">
            <w:pPr>
              <w:spacing w:after="0" w:line="240" w:lineRule="auto"/>
              <w:rPr>
                <w:bCs/>
                <w:color w:val="auto"/>
                <w:szCs w:val="20"/>
              </w:rPr>
            </w:pPr>
            <w:r w:rsidRPr="00B17A72">
              <w:rPr>
                <w:bCs/>
                <w:color w:val="auto"/>
                <w:szCs w:val="20"/>
              </w:rPr>
              <w:t>Article</w:t>
            </w:r>
          </w:p>
          <w:p w14:paraId="17F954F0"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533C2CB7"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468C44CB"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7B6CCDAB" w14:textId="77777777" w:rsidTr="00D66BC1">
        <w:trPr>
          <w:jc w:val="center"/>
        </w:trPr>
        <w:tc>
          <w:tcPr>
            <w:tcW w:w="843" w:type="dxa"/>
            <w:vMerge/>
          </w:tcPr>
          <w:p w14:paraId="132CCFA7"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3926EDE5" w14:textId="77777777" w:rsidR="00B7684C" w:rsidRPr="00B17A72" w:rsidRDefault="005454F1" w:rsidP="00416A1A">
            <w:pPr>
              <w:spacing w:after="0" w:line="240" w:lineRule="auto"/>
              <w:rPr>
                <w:bCs/>
                <w:color w:val="auto"/>
                <w:szCs w:val="20"/>
              </w:rPr>
            </w:pPr>
            <w:r w:rsidRPr="00B17A72">
              <w:rPr>
                <w:color w:val="auto"/>
                <w:szCs w:val="20"/>
              </w:rPr>
              <w:t>Community</w:t>
            </w:r>
            <w:r w:rsidRPr="00B17A72">
              <w:rPr>
                <w:bCs/>
                <w:color w:val="auto"/>
                <w:szCs w:val="20"/>
              </w:rPr>
              <w:t xml:space="preserve"> Health Nursing</w:t>
            </w:r>
          </w:p>
        </w:tc>
        <w:tc>
          <w:tcPr>
            <w:tcW w:w="3012" w:type="dxa"/>
            <w:vAlign w:val="center"/>
          </w:tcPr>
          <w:p w14:paraId="258134D2" w14:textId="0FB09C50"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w:t>
            </w:r>
            <w:r w:rsidR="00D74F02" w:rsidRPr="00B17A72">
              <w:rPr>
                <w:bCs/>
                <w:color w:val="auto"/>
                <w:szCs w:val="20"/>
              </w:rPr>
              <w:t>ü</w:t>
            </w:r>
            <w:r w:rsidRPr="00B17A72">
              <w:rPr>
                <w:bCs/>
                <w:color w:val="auto"/>
                <w:szCs w:val="20"/>
              </w:rPr>
              <w:t>lendam</w:t>
            </w:r>
            <w:proofErr w:type="spellEnd"/>
            <w:r w:rsidRPr="00B17A72">
              <w:rPr>
                <w:bCs/>
                <w:color w:val="auto"/>
                <w:szCs w:val="20"/>
              </w:rPr>
              <w:t xml:space="preserve"> KARADA</w:t>
            </w:r>
            <w:r w:rsidR="00D74F02" w:rsidRPr="00B17A72">
              <w:rPr>
                <w:bCs/>
                <w:color w:val="auto"/>
                <w:szCs w:val="20"/>
              </w:rPr>
              <w:t>Ğ</w:t>
            </w:r>
          </w:p>
          <w:p w14:paraId="68D432D4" w14:textId="2DB397ED"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2FAEE75A" w14:textId="77777777" w:rsidR="00B7684C" w:rsidRPr="00B17A72" w:rsidRDefault="005454F1" w:rsidP="002F6A03">
            <w:pPr>
              <w:spacing w:after="0" w:line="240" w:lineRule="auto"/>
              <w:rPr>
                <w:bCs/>
                <w:color w:val="auto"/>
                <w:szCs w:val="20"/>
              </w:rPr>
            </w:pPr>
            <w:r w:rsidRPr="00B17A72">
              <w:rPr>
                <w:bCs/>
                <w:color w:val="auto"/>
                <w:szCs w:val="20"/>
              </w:rPr>
              <w:t>Discussion</w:t>
            </w:r>
          </w:p>
          <w:p w14:paraId="44B14953" w14:textId="51F28C01" w:rsidR="00B7684C" w:rsidRPr="00B17A72" w:rsidRDefault="005454F1" w:rsidP="002F6A03">
            <w:pPr>
              <w:spacing w:after="0" w:line="240" w:lineRule="auto"/>
              <w:rPr>
                <w:bCs/>
                <w:color w:val="auto"/>
                <w:szCs w:val="20"/>
              </w:rPr>
            </w:pPr>
            <w:r w:rsidRPr="00B17A72">
              <w:rPr>
                <w:bCs/>
                <w:color w:val="auto"/>
                <w:szCs w:val="20"/>
              </w:rPr>
              <w:t>Article</w:t>
            </w:r>
            <w:r w:rsidR="002D7EB0">
              <w:rPr>
                <w:bCs/>
                <w:color w:val="auto"/>
                <w:szCs w:val="20"/>
              </w:rPr>
              <w:t xml:space="preserve"> </w:t>
            </w:r>
            <w:r w:rsidRPr="00B17A72">
              <w:rPr>
                <w:bCs/>
                <w:color w:val="auto"/>
                <w:szCs w:val="20"/>
              </w:rPr>
              <w:t xml:space="preserve">Lecture </w:t>
            </w:r>
          </w:p>
          <w:p w14:paraId="6056C267" w14:textId="77777777" w:rsidR="00B7684C" w:rsidRPr="00B17A72" w:rsidRDefault="005454F1" w:rsidP="002F6A03">
            <w:pPr>
              <w:spacing w:after="0" w:line="240" w:lineRule="auto"/>
              <w:rPr>
                <w:bCs/>
                <w:color w:val="auto"/>
                <w:szCs w:val="20"/>
              </w:rPr>
            </w:pPr>
            <w:r w:rsidRPr="00B17A72">
              <w:rPr>
                <w:bCs/>
                <w:color w:val="auto"/>
                <w:szCs w:val="20"/>
              </w:rPr>
              <w:t>Question Answer</w:t>
            </w:r>
          </w:p>
        </w:tc>
      </w:tr>
      <w:tr w:rsidR="006F085B" w:rsidRPr="00B17A72" w14:paraId="3805408F" w14:textId="77777777" w:rsidTr="00D66BC1">
        <w:trPr>
          <w:jc w:val="center"/>
        </w:trPr>
        <w:tc>
          <w:tcPr>
            <w:tcW w:w="843" w:type="dxa"/>
            <w:vMerge w:val="restart"/>
            <w:vAlign w:val="center"/>
          </w:tcPr>
          <w:p w14:paraId="181B1AAD" w14:textId="6AB96679"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62DB1492" w14:textId="77777777" w:rsidR="00B7684C" w:rsidRPr="00B17A72" w:rsidRDefault="005454F1" w:rsidP="00416A1A">
            <w:pPr>
              <w:spacing w:after="0" w:line="240" w:lineRule="auto"/>
              <w:rPr>
                <w:bCs/>
                <w:color w:val="auto"/>
                <w:szCs w:val="20"/>
              </w:rPr>
            </w:pPr>
            <w:r w:rsidRPr="00B17A72">
              <w:rPr>
                <w:bCs/>
                <w:color w:val="auto"/>
                <w:szCs w:val="20"/>
              </w:rPr>
              <w:t>Family nursing</w:t>
            </w:r>
          </w:p>
        </w:tc>
        <w:tc>
          <w:tcPr>
            <w:tcW w:w="3012" w:type="dxa"/>
            <w:vAlign w:val="center"/>
          </w:tcPr>
          <w:p w14:paraId="75A6394B" w14:textId="77777777" w:rsidR="000B1859"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678A9FC2" w14:textId="04F0F2D4"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4C1FD54E" w14:textId="77777777" w:rsidR="00B7684C" w:rsidRPr="00B17A72" w:rsidRDefault="005454F1" w:rsidP="002F6A03">
            <w:pPr>
              <w:spacing w:after="0" w:line="240" w:lineRule="auto"/>
              <w:rPr>
                <w:bCs/>
                <w:color w:val="auto"/>
                <w:szCs w:val="20"/>
              </w:rPr>
            </w:pPr>
            <w:r w:rsidRPr="00B17A72">
              <w:rPr>
                <w:bCs/>
                <w:color w:val="auto"/>
                <w:szCs w:val="20"/>
              </w:rPr>
              <w:t>Discussion</w:t>
            </w:r>
          </w:p>
          <w:p w14:paraId="4706B70A" w14:textId="5B8F478D" w:rsidR="00B7684C" w:rsidRPr="00B17A72" w:rsidRDefault="005454F1" w:rsidP="002F6A03">
            <w:pPr>
              <w:spacing w:after="0" w:line="240" w:lineRule="auto"/>
              <w:rPr>
                <w:bCs/>
                <w:color w:val="auto"/>
                <w:szCs w:val="20"/>
              </w:rPr>
            </w:pPr>
            <w:r w:rsidRPr="00B17A72">
              <w:rPr>
                <w:bCs/>
                <w:color w:val="auto"/>
                <w:szCs w:val="20"/>
              </w:rPr>
              <w:t>Article</w:t>
            </w:r>
            <w:r w:rsidR="002D7EB0">
              <w:rPr>
                <w:bCs/>
                <w:color w:val="auto"/>
                <w:szCs w:val="20"/>
              </w:rPr>
              <w:t xml:space="preserve"> </w:t>
            </w:r>
            <w:r w:rsidRPr="00B17A72">
              <w:rPr>
                <w:bCs/>
                <w:color w:val="auto"/>
                <w:szCs w:val="20"/>
              </w:rPr>
              <w:t xml:space="preserve">Lecture </w:t>
            </w:r>
          </w:p>
          <w:p w14:paraId="67A8C6FC"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50E68EE8" w14:textId="77777777" w:rsidR="00B7684C" w:rsidRPr="00B17A72" w:rsidRDefault="005454F1" w:rsidP="002F6A03">
            <w:pPr>
              <w:spacing w:after="0" w:line="240" w:lineRule="auto"/>
              <w:rPr>
                <w:bCs/>
                <w:color w:val="auto"/>
                <w:szCs w:val="20"/>
              </w:rPr>
            </w:pPr>
            <w:r w:rsidRPr="00B17A72">
              <w:rPr>
                <w:bCs/>
                <w:color w:val="auto"/>
                <w:szCs w:val="20"/>
              </w:rPr>
              <w:t>Case examples</w:t>
            </w:r>
          </w:p>
        </w:tc>
      </w:tr>
      <w:tr w:rsidR="006F085B" w:rsidRPr="00B17A72" w14:paraId="394EB683" w14:textId="77777777" w:rsidTr="00D66BC1">
        <w:trPr>
          <w:jc w:val="center"/>
        </w:trPr>
        <w:tc>
          <w:tcPr>
            <w:tcW w:w="843" w:type="dxa"/>
            <w:vMerge/>
          </w:tcPr>
          <w:p w14:paraId="3C8A8577"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292F0611" w14:textId="77777777" w:rsidR="00B7684C" w:rsidRPr="00B17A72" w:rsidRDefault="005454F1" w:rsidP="00416A1A">
            <w:pPr>
              <w:spacing w:after="0" w:line="240" w:lineRule="auto"/>
              <w:rPr>
                <w:bCs/>
                <w:color w:val="auto"/>
                <w:szCs w:val="20"/>
              </w:rPr>
            </w:pPr>
            <w:r w:rsidRPr="00B17A72">
              <w:rPr>
                <w:bCs/>
                <w:color w:val="auto"/>
                <w:szCs w:val="20"/>
              </w:rPr>
              <w:t>Family planning</w:t>
            </w:r>
          </w:p>
        </w:tc>
        <w:tc>
          <w:tcPr>
            <w:tcW w:w="3012" w:type="dxa"/>
            <w:vAlign w:val="center"/>
          </w:tcPr>
          <w:p w14:paraId="0C0879DE" w14:textId="1F98CEB7" w:rsidR="00B7684C" w:rsidRPr="00B17A72" w:rsidRDefault="005454F1" w:rsidP="002F6A03">
            <w:pPr>
              <w:spacing w:after="0" w:line="240" w:lineRule="auto"/>
              <w:jc w:val="both"/>
              <w:rPr>
                <w:bCs/>
                <w:color w:val="auto"/>
                <w:szCs w:val="20"/>
              </w:rPr>
            </w:pPr>
            <w:r w:rsidRPr="00B17A72">
              <w:rPr>
                <w:bCs/>
                <w:color w:val="auto"/>
                <w:szCs w:val="20"/>
              </w:rPr>
              <w:t>Prof</w:t>
            </w:r>
            <w:r w:rsidR="00D74F02" w:rsidRPr="00B17A72">
              <w:rPr>
                <w:bCs/>
                <w:color w:val="auto"/>
                <w:szCs w:val="20"/>
              </w:rPr>
              <w:t xml:space="preserve">. </w:t>
            </w:r>
            <w:r w:rsidRPr="00B17A72">
              <w:rPr>
                <w:bCs/>
                <w:color w:val="auto"/>
                <w:szCs w:val="20"/>
              </w:rPr>
              <w:t>Meryem ÖZTÜRK HANEY</w:t>
            </w:r>
          </w:p>
          <w:p w14:paraId="3C37FC43" w14:textId="3EBC7DDD" w:rsidR="00B7684C" w:rsidRPr="00B17A72" w:rsidRDefault="00D87F0A" w:rsidP="002F6A03">
            <w:pPr>
              <w:spacing w:after="0" w:line="240" w:lineRule="auto"/>
              <w:jc w:val="both"/>
              <w:rPr>
                <w:bCs/>
                <w:color w:val="auto"/>
                <w:szCs w:val="20"/>
              </w:rPr>
            </w:pPr>
            <w:r w:rsidRPr="00B17A72">
              <w:rPr>
                <w:bCs/>
                <w:color w:val="auto"/>
                <w:szCs w:val="20"/>
              </w:rPr>
              <w:t>Ass</w:t>
            </w:r>
            <w:r w:rsidR="00D74F02" w:rsidRPr="00B17A72">
              <w:rPr>
                <w:bCs/>
                <w:color w:val="auto"/>
                <w:szCs w:val="20"/>
              </w:rPr>
              <w:t>oc</w:t>
            </w:r>
            <w:r w:rsidRPr="00B17A72">
              <w:rPr>
                <w:bCs/>
                <w:color w:val="auto"/>
                <w:szCs w:val="20"/>
              </w:rPr>
              <w:t xml:space="preserve">. Prof. </w:t>
            </w:r>
            <w:r w:rsidR="005454F1" w:rsidRPr="00B17A72">
              <w:rPr>
                <w:bCs/>
                <w:color w:val="auto"/>
                <w:szCs w:val="20"/>
              </w:rPr>
              <w:t>Burcu CENGIZ</w:t>
            </w:r>
          </w:p>
        </w:tc>
        <w:tc>
          <w:tcPr>
            <w:tcW w:w="2224" w:type="dxa"/>
            <w:vAlign w:val="center"/>
          </w:tcPr>
          <w:p w14:paraId="4AD55C2C"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763DE8E9"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401D262F" w14:textId="77777777" w:rsidR="00B7684C" w:rsidRPr="00B17A72" w:rsidRDefault="005454F1" w:rsidP="002F6A03">
            <w:pPr>
              <w:spacing w:after="0" w:line="240" w:lineRule="auto"/>
              <w:rPr>
                <w:bCs/>
                <w:color w:val="auto"/>
                <w:szCs w:val="20"/>
              </w:rPr>
            </w:pPr>
            <w:r w:rsidRPr="00B17A72">
              <w:rPr>
                <w:bCs/>
                <w:color w:val="auto"/>
                <w:szCs w:val="20"/>
              </w:rPr>
              <w:t>Case examples</w:t>
            </w:r>
          </w:p>
        </w:tc>
      </w:tr>
      <w:tr w:rsidR="006F085B" w:rsidRPr="00B17A72" w14:paraId="1D2BCF20" w14:textId="77777777" w:rsidTr="00D66BC1">
        <w:trPr>
          <w:jc w:val="center"/>
        </w:trPr>
        <w:tc>
          <w:tcPr>
            <w:tcW w:w="843" w:type="dxa"/>
            <w:vMerge w:val="restart"/>
            <w:vAlign w:val="center"/>
          </w:tcPr>
          <w:p w14:paraId="1BBC8679"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2A7FA35B" w14:textId="77777777" w:rsidR="00B7684C" w:rsidRPr="00B17A72" w:rsidRDefault="005454F1" w:rsidP="00416A1A">
            <w:pPr>
              <w:spacing w:after="0" w:line="240" w:lineRule="auto"/>
              <w:rPr>
                <w:bCs/>
                <w:color w:val="auto"/>
                <w:szCs w:val="20"/>
              </w:rPr>
            </w:pPr>
            <w:r w:rsidRPr="00B17A72">
              <w:rPr>
                <w:color w:val="auto"/>
                <w:szCs w:val="20"/>
              </w:rPr>
              <w:t>Early diagnosis</w:t>
            </w:r>
          </w:p>
          <w:p w14:paraId="7DAA93E6" w14:textId="77777777" w:rsidR="00B7684C" w:rsidRPr="00B17A72" w:rsidRDefault="00B7684C" w:rsidP="00416A1A">
            <w:pPr>
              <w:spacing w:after="0" w:line="240" w:lineRule="auto"/>
              <w:rPr>
                <w:bCs/>
                <w:color w:val="auto"/>
                <w:szCs w:val="20"/>
              </w:rPr>
            </w:pPr>
          </w:p>
        </w:tc>
        <w:tc>
          <w:tcPr>
            <w:tcW w:w="3012" w:type="dxa"/>
            <w:vAlign w:val="center"/>
          </w:tcPr>
          <w:p w14:paraId="13F8E774" w14:textId="166BE414" w:rsidR="00B7684C" w:rsidRPr="00B17A72" w:rsidRDefault="00D87F0A" w:rsidP="002F6A03">
            <w:pPr>
              <w:tabs>
                <w:tab w:val="left" w:pos="2300"/>
              </w:tabs>
              <w:spacing w:after="0" w:line="240" w:lineRule="auto"/>
              <w:jc w:val="both"/>
              <w:rPr>
                <w:bCs/>
                <w:color w:val="auto"/>
                <w:szCs w:val="20"/>
              </w:rPr>
            </w:pPr>
            <w:r w:rsidRPr="00B17A72">
              <w:rPr>
                <w:bCs/>
                <w:color w:val="auto"/>
                <w:szCs w:val="20"/>
              </w:rPr>
              <w:t>Ass</w:t>
            </w:r>
            <w:r w:rsidR="00D74F02"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p w14:paraId="4ED3FB39" w14:textId="2F26E32F" w:rsidR="00B7684C" w:rsidRPr="00B17A72" w:rsidRDefault="005454F1" w:rsidP="002F6A03">
            <w:pPr>
              <w:tabs>
                <w:tab w:val="left" w:pos="2300"/>
              </w:tabs>
              <w:spacing w:after="0" w:line="240" w:lineRule="auto"/>
              <w:jc w:val="both"/>
              <w:rPr>
                <w:bCs/>
                <w:color w:val="auto"/>
                <w:szCs w:val="20"/>
              </w:rPr>
            </w:pPr>
            <w:r w:rsidRPr="00B17A72">
              <w:rPr>
                <w:bCs/>
                <w:color w:val="auto"/>
                <w:szCs w:val="20"/>
              </w:rPr>
              <w:t>Prof. Seyda ÖZBICAKCI</w:t>
            </w:r>
            <w:r w:rsidRPr="00B17A72">
              <w:rPr>
                <w:bCs/>
                <w:color w:val="auto"/>
                <w:szCs w:val="20"/>
              </w:rPr>
              <w:tab/>
            </w:r>
          </w:p>
        </w:tc>
        <w:tc>
          <w:tcPr>
            <w:tcW w:w="2224" w:type="dxa"/>
            <w:vAlign w:val="center"/>
          </w:tcPr>
          <w:p w14:paraId="35598862"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46D1E6CD"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7D902015"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5F99E34F" w14:textId="77777777" w:rsidTr="00D66BC1">
        <w:trPr>
          <w:trHeight w:val="87"/>
          <w:jc w:val="center"/>
        </w:trPr>
        <w:tc>
          <w:tcPr>
            <w:tcW w:w="843" w:type="dxa"/>
            <w:vMerge/>
          </w:tcPr>
          <w:p w14:paraId="34B5BE17"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3B4A4C6D" w14:textId="77777777" w:rsidR="00B7684C" w:rsidRPr="00B17A72" w:rsidRDefault="005454F1" w:rsidP="00416A1A">
            <w:pPr>
              <w:spacing w:after="0" w:line="240" w:lineRule="auto"/>
              <w:rPr>
                <w:color w:val="auto"/>
                <w:szCs w:val="20"/>
              </w:rPr>
            </w:pPr>
            <w:r w:rsidRPr="00B17A72">
              <w:rPr>
                <w:color w:val="auto"/>
                <w:szCs w:val="20"/>
              </w:rPr>
              <w:t>Society Diagnostic</w:t>
            </w:r>
          </w:p>
        </w:tc>
        <w:tc>
          <w:tcPr>
            <w:tcW w:w="3012" w:type="dxa"/>
            <w:vAlign w:val="center"/>
          </w:tcPr>
          <w:p w14:paraId="2C62C3CC" w14:textId="77777777"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63FE268C" w14:textId="319E7960" w:rsidR="00B7684C" w:rsidRPr="00B17A72" w:rsidRDefault="005454F1" w:rsidP="002F6A03">
            <w:pPr>
              <w:spacing w:after="0" w:line="240" w:lineRule="auto"/>
              <w:jc w:val="both"/>
              <w:rPr>
                <w:bCs/>
                <w:color w:val="auto"/>
                <w:szCs w:val="20"/>
              </w:rPr>
            </w:pPr>
            <w:r w:rsidRPr="00B17A72">
              <w:rPr>
                <w:bCs/>
                <w:color w:val="auto"/>
                <w:szCs w:val="20"/>
              </w:rPr>
              <w:t>Prof</w:t>
            </w:r>
            <w:r w:rsidR="00D74F02" w:rsidRPr="00B17A72">
              <w:rPr>
                <w:bCs/>
                <w:color w:val="auto"/>
                <w:szCs w:val="20"/>
              </w:rPr>
              <w:t xml:space="preserve">. </w:t>
            </w:r>
            <w:r w:rsidRPr="00B17A72">
              <w:rPr>
                <w:bCs/>
                <w:color w:val="auto"/>
                <w:szCs w:val="20"/>
              </w:rPr>
              <w:t>Meryem ÖZTÜRK HANEY</w:t>
            </w:r>
          </w:p>
        </w:tc>
        <w:tc>
          <w:tcPr>
            <w:tcW w:w="2224" w:type="dxa"/>
            <w:vAlign w:val="center"/>
          </w:tcPr>
          <w:p w14:paraId="2819C6F7"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7FF2C01A"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1EC0A580"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39438BE0" w14:textId="77777777" w:rsidTr="00D66BC1">
        <w:trPr>
          <w:jc w:val="center"/>
        </w:trPr>
        <w:tc>
          <w:tcPr>
            <w:tcW w:w="843" w:type="dxa"/>
            <w:vMerge w:val="restart"/>
            <w:vAlign w:val="center"/>
          </w:tcPr>
          <w:p w14:paraId="2DB2364D" w14:textId="6E655FBF"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28D9F154" w14:textId="77777777" w:rsidR="00B7684C" w:rsidRPr="00B17A72" w:rsidRDefault="005454F1" w:rsidP="00416A1A">
            <w:pPr>
              <w:spacing w:after="0" w:line="240" w:lineRule="auto"/>
              <w:rPr>
                <w:bCs/>
                <w:color w:val="auto"/>
                <w:szCs w:val="20"/>
              </w:rPr>
            </w:pPr>
            <w:r w:rsidRPr="00B17A72">
              <w:rPr>
                <w:bCs/>
                <w:color w:val="auto"/>
                <w:szCs w:val="20"/>
              </w:rPr>
              <w:t>School health</w:t>
            </w:r>
          </w:p>
        </w:tc>
        <w:tc>
          <w:tcPr>
            <w:tcW w:w="3012" w:type="dxa"/>
            <w:vAlign w:val="center"/>
          </w:tcPr>
          <w:p w14:paraId="4C0BF6B0" w14:textId="77777777"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0203893F" w14:textId="4E8916B9"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5CB4D80D"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20D16456"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1C02FA28"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15EB56D3" w14:textId="77777777" w:rsidTr="00D66BC1">
        <w:trPr>
          <w:jc w:val="center"/>
        </w:trPr>
        <w:tc>
          <w:tcPr>
            <w:tcW w:w="843" w:type="dxa"/>
            <w:vMerge/>
          </w:tcPr>
          <w:p w14:paraId="6F59E4D1"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66AC1AF6" w14:textId="77777777" w:rsidR="00B7684C" w:rsidRPr="00B17A72" w:rsidRDefault="005454F1" w:rsidP="00416A1A">
            <w:pPr>
              <w:spacing w:after="0" w:line="240" w:lineRule="auto"/>
              <w:rPr>
                <w:bCs/>
                <w:color w:val="auto"/>
                <w:szCs w:val="20"/>
              </w:rPr>
            </w:pPr>
            <w:r w:rsidRPr="00B17A72">
              <w:rPr>
                <w:bCs/>
                <w:color w:val="auto"/>
                <w:szCs w:val="20"/>
              </w:rPr>
              <w:t>Electronic health records</w:t>
            </w:r>
          </w:p>
          <w:p w14:paraId="73934514" w14:textId="77777777" w:rsidR="00B7684C" w:rsidRPr="00B17A72" w:rsidRDefault="00B7684C" w:rsidP="00416A1A">
            <w:pPr>
              <w:spacing w:after="0" w:line="240" w:lineRule="auto"/>
              <w:rPr>
                <w:bCs/>
                <w:color w:val="auto"/>
                <w:szCs w:val="20"/>
              </w:rPr>
            </w:pPr>
          </w:p>
        </w:tc>
        <w:tc>
          <w:tcPr>
            <w:tcW w:w="3012" w:type="dxa"/>
            <w:vAlign w:val="center"/>
          </w:tcPr>
          <w:p w14:paraId="73CDF7D0" w14:textId="39A36FA9" w:rsidR="00B7684C" w:rsidRPr="00B17A72" w:rsidRDefault="005454F1" w:rsidP="002F6A03">
            <w:pPr>
              <w:spacing w:after="0" w:line="240" w:lineRule="auto"/>
              <w:jc w:val="both"/>
              <w:rPr>
                <w:bCs/>
                <w:color w:val="auto"/>
                <w:szCs w:val="20"/>
              </w:rPr>
            </w:pPr>
            <w:r w:rsidRPr="00B17A72">
              <w:rPr>
                <w:bCs/>
                <w:color w:val="auto"/>
                <w:szCs w:val="20"/>
              </w:rPr>
              <w:t>Prof.</w:t>
            </w:r>
            <w:r w:rsidR="00D74F02" w:rsidRPr="00B17A72">
              <w:rPr>
                <w:bCs/>
                <w:color w:val="auto"/>
                <w:szCs w:val="20"/>
              </w:rPr>
              <w:t xml:space="preserve"> M</w:t>
            </w:r>
            <w:r w:rsidRPr="00B17A72">
              <w:rPr>
                <w:bCs/>
                <w:color w:val="auto"/>
                <w:szCs w:val="20"/>
              </w:rPr>
              <w:t>eryem ÖZTÜRK HANEY</w:t>
            </w:r>
          </w:p>
          <w:p w14:paraId="3FA8E7F7" w14:textId="26CDFF80" w:rsidR="00B7684C" w:rsidRPr="00B17A72" w:rsidRDefault="00D87F0A" w:rsidP="002F6A03">
            <w:pPr>
              <w:spacing w:after="0" w:line="240" w:lineRule="auto"/>
              <w:jc w:val="both"/>
              <w:rPr>
                <w:bCs/>
                <w:color w:val="auto"/>
                <w:szCs w:val="20"/>
              </w:rPr>
            </w:pPr>
            <w:r w:rsidRPr="00B17A72">
              <w:rPr>
                <w:bCs/>
                <w:color w:val="auto"/>
                <w:szCs w:val="20"/>
              </w:rPr>
              <w:t>Ass</w:t>
            </w:r>
            <w:r w:rsidR="00D74F02" w:rsidRPr="00B17A72">
              <w:rPr>
                <w:bCs/>
                <w:color w:val="auto"/>
                <w:szCs w:val="20"/>
              </w:rPr>
              <w:t>oc</w:t>
            </w:r>
            <w:r w:rsidRPr="00B17A72">
              <w:rPr>
                <w:bCs/>
                <w:color w:val="auto"/>
                <w:szCs w:val="20"/>
              </w:rPr>
              <w:t xml:space="preserve">. Prof. </w:t>
            </w:r>
            <w:r w:rsidR="005454F1" w:rsidRPr="00B17A72">
              <w:rPr>
                <w:bCs/>
                <w:color w:val="auto"/>
                <w:szCs w:val="20"/>
              </w:rPr>
              <w:t>Burcu CENGIZ</w:t>
            </w:r>
          </w:p>
        </w:tc>
        <w:tc>
          <w:tcPr>
            <w:tcW w:w="2224" w:type="dxa"/>
            <w:vAlign w:val="center"/>
          </w:tcPr>
          <w:p w14:paraId="4DD7BCE1"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6875EEE2"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0F5A4A91"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0218510C" w14:textId="77777777" w:rsidTr="00D66BC1">
        <w:trPr>
          <w:jc w:val="center"/>
        </w:trPr>
        <w:tc>
          <w:tcPr>
            <w:tcW w:w="843" w:type="dxa"/>
            <w:vMerge w:val="restart"/>
            <w:vAlign w:val="center"/>
          </w:tcPr>
          <w:p w14:paraId="006E8E56" w14:textId="14C66528"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2C5716C4" w14:textId="77777777" w:rsidR="00B7684C" w:rsidRPr="00B17A72" w:rsidRDefault="005454F1" w:rsidP="00416A1A">
            <w:pPr>
              <w:spacing w:after="0" w:line="240" w:lineRule="auto"/>
              <w:rPr>
                <w:color w:val="auto"/>
                <w:szCs w:val="20"/>
              </w:rPr>
            </w:pPr>
            <w:r w:rsidRPr="00B17A72">
              <w:rPr>
                <w:bCs/>
                <w:color w:val="auto"/>
                <w:szCs w:val="20"/>
              </w:rPr>
              <w:t>Geriatric health</w:t>
            </w:r>
          </w:p>
        </w:tc>
        <w:tc>
          <w:tcPr>
            <w:tcW w:w="3012" w:type="dxa"/>
            <w:vAlign w:val="center"/>
          </w:tcPr>
          <w:p w14:paraId="24112669" w14:textId="039F9542"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p w14:paraId="40FB5AE1" w14:textId="2A8D3E32"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05DA4BF0"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229FD80F"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69306ED2" w14:textId="77777777" w:rsidR="00B7684C" w:rsidRPr="00B17A72" w:rsidRDefault="005454F1" w:rsidP="002F6A03">
            <w:pPr>
              <w:tabs>
                <w:tab w:val="center" w:pos="1419"/>
              </w:tabs>
              <w:spacing w:after="0" w:line="240" w:lineRule="auto"/>
              <w:rPr>
                <w:bCs/>
                <w:color w:val="auto"/>
                <w:szCs w:val="20"/>
              </w:rPr>
            </w:pPr>
            <w:r w:rsidRPr="00B17A72">
              <w:rPr>
                <w:bCs/>
                <w:color w:val="auto"/>
                <w:szCs w:val="20"/>
              </w:rPr>
              <w:t>Discussion, video</w:t>
            </w:r>
          </w:p>
        </w:tc>
      </w:tr>
      <w:tr w:rsidR="006F085B" w:rsidRPr="00B17A72" w14:paraId="3CDC4A4E" w14:textId="77777777" w:rsidTr="00D66BC1">
        <w:trPr>
          <w:jc w:val="center"/>
        </w:trPr>
        <w:tc>
          <w:tcPr>
            <w:tcW w:w="843" w:type="dxa"/>
            <w:vMerge/>
          </w:tcPr>
          <w:p w14:paraId="79E9FC44"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207FC4C7" w14:textId="77777777" w:rsidR="00B7684C" w:rsidRPr="00B17A72" w:rsidRDefault="005454F1" w:rsidP="00416A1A">
            <w:pPr>
              <w:spacing w:after="0" w:line="240" w:lineRule="auto"/>
              <w:rPr>
                <w:bCs/>
                <w:color w:val="auto"/>
                <w:szCs w:val="20"/>
              </w:rPr>
            </w:pPr>
            <w:r w:rsidRPr="00B17A72">
              <w:rPr>
                <w:bCs/>
                <w:color w:val="auto"/>
                <w:szCs w:val="20"/>
              </w:rPr>
              <w:t>Home accident</w:t>
            </w:r>
          </w:p>
        </w:tc>
        <w:tc>
          <w:tcPr>
            <w:tcW w:w="3012" w:type="dxa"/>
            <w:vAlign w:val="center"/>
          </w:tcPr>
          <w:p w14:paraId="60ACCB73" w14:textId="7332B9B4"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6005EDB7" w14:textId="77777777" w:rsidR="00B7684C" w:rsidRPr="00B17A72" w:rsidRDefault="005454F1" w:rsidP="002F6A03">
            <w:pPr>
              <w:spacing w:after="0" w:line="240" w:lineRule="auto"/>
              <w:jc w:val="both"/>
              <w:rPr>
                <w:bCs/>
                <w:color w:val="auto"/>
                <w:szCs w:val="20"/>
              </w:rPr>
            </w:pPr>
            <w:proofErr w:type="spellStart"/>
            <w:proofErr w:type="gramStart"/>
            <w:r w:rsidRPr="00B17A72">
              <w:rPr>
                <w:bCs/>
                <w:color w:val="auto"/>
                <w:szCs w:val="20"/>
              </w:rPr>
              <w:t>Prof.Dr.Meryem</w:t>
            </w:r>
            <w:proofErr w:type="spellEnd"/>
            <w:proofErr w:type="gramEnd"/>
            <w:r w:rsidRPr="00B17A72">
              <w:rPr>
                <w:bCs/>
                <w:color w:val="auto"/>
                <w:szCs w:val="20"/>
              </w:rPr>
              <w:t xml:space="preserve"> ÖZTÜRK HANEY</w:t>
            </w:r>
          </w:p>
        </w:tc>
        <w:tc>
          <w:tcPr>
            <w:tcW w:w="2224" w:type="dxa"/>
            <w:vAlign w:val="center"/>
          </w:tcPr>
          <w:p w14:paraId="5E7D77BF"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0E67B44E"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3B7CC69D"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54E29DA1" w14:textId="77777777" w:rsidTr="00D66BC1">
        <w:trPr>
          <w:jc w:val="center"/>
        </w:trPr>
        <w:tc>
          <w:tcPr>
            <w:tcW w:w="843" w:type="dxa"/>
            <w:vAlign w:val="center"/>
          </w:tcPr>
          <w:p w14:paraId="6A1B60EF"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37629F6B" w14:textId="77777777" w:rsidR="00B7684C" w:rsidRPr="00B17A72" w:rsidRDefault="005454F1" w:rsidP="00416A1A">
            <w:pPr>
              <w:spacing w:after="0" w:line="240" w:lineRule="auto"/>
              <w:rPr>
                <w:bCs/>
                <w:color w:val="auto"/>
                <w:szCs w:val="20"/>
              </w:rPr>
            </w:pPr>
            <w:r w:rsidRPr="00B17A72">
              <w:rPr>
                <w:bCs/>
                <w:color w:val="auto"/>
                <w:szCs w:val="20"/>
              </w:rPr>
              <w:t>Health literacy</w:t>
            </w:r>
          </w:p>
        </w:tc>
        <w:tc>
          <w:tcPr>
            <w:tcW w:w="3012" w:type="dxa"/>
            <w:vAlign w:val="center"/>
          </w:tcPr>
          <w:p w14:paraId="5D8AA99B" w14:textId="38F08FD2"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2B998211" w14:textId="60CC5F7E"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Burcu CENGIZ</w:t>
            </w:r>
          </w:p>
        </w:tc>
        <w:tc>
          <w:tcPr>
            <w:tcW w:w="2224" w:type="dxa"/>
            <w:vAlign w:val="center"/>
          </w:tcPr>
          <w:p w14:paraId="3B1F8916"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43DAF2B3"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419D9179"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10115C99" w14:textId="77777777" w:rsidTr="00D66BC1">
        <w:trPr>
          <w:jc w:val="center"/>
        </w:trPr>
        <w:tc>
          <w:tcPr>
            <w:tcW w:w="843" w:type="dxa"/>
            <w:vMerge w:val="restart"/>
            <w:vAlign w:val="center"/>
          </w:tcPr>
          <w:p w14:paraId="14C61F0E" w14:textId="053E9925"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0FA20F57" w14:textId="77777777" w:rsidR="00B7684C" w:rsidRPr="00B17A72" w:rsidRDefault="005454F1" w:rsidP="00416A1A">
            <w:pPr>
              <w:spacing w:after="0" w:line="240" w:lineRule="auto"/>
              <w:rPr>
                <w:bCs/>
                <w:color w:val="auto"/>
                <w:szCs w:val="20"/>
              </w:rPr>
            </w:pPr>
            <w:r w:rsidRPr="00B17A72">
              <w:rPr>
                <w:bCs/>
                <w:color w:val="auto"/>
                <w:szCs w:val="20"/>
              </w:rPr>
              <w:t>Vulnerable groups</w:t>
            </w:r>
          </w:p>
          <w:p w14:paraId="5733395F" w14:textId="77777777" w:rsidR="00B7684C" w:rsidRPr="00B17A72" w:rsidRDefault="00B7684C" w:rsidP="00416A1A">
            <w:pPr>
              <w:spacing w:after="0" w:line="240" w:lineRule="auto"/>
              <w:rPr>
                <w:bCs/>
                <w:color w:val="auto"/>
                <w:szCs w:val="20"/>
              </w:rPr>
            </w:pPr>
          </w:p>
          <w:p w14:paraId="632CD743" w14:textId="77777777" w:rsidR="00B7684C" w:rsidRPr="00B17A72" w:rsidRDefault="00B7684C" w:rsidP="00416A1A">
            <w:pPr>
              <w:spacing w:after="0" w:line="240" w:lineRule="auto"/>
              <w:rPr>
                <w:bCs/>
                <w:color w:val="auto"/>
                <w:szCs w:val="20"/>
              </w:rPr>
            </w:pPr>
          </w:p>
        </w:tc>
        <w:tc>
          <w:tcPr>
            <w:tcW w:w="3012" w:type="dxa"/>
            <w:vAlign w:val="center"/>
          </w:tcPr>
          <w:p w14:paraId="4A4B18CE" w14:textId="1B7850D3"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3E036D27" w14:textId="6980E799"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247F549A"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43DD4CD8"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1BD9DD74"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51265BA0" w14:textId="77777777" w:rsidTr="00D66BC1">
        <w:trPr>
          <w:jc w:val="center"/>
        </w:trPr>
        <w:tc>
          <w:tcPr>
            <w:tcW w:w="843" w:type="dxa"/>
            <w:vMerge/>
          </w:tcPr>
          <w:p w14:paraId="051A0891"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52C751E1" w14:textId="77777777" w:rsidR="00B7684C" w:rsidRPr="00B17A72" w:rsidRDefault="005454F1" w:rsidP="00416A1A">
            <w:pPr>
              <w:spacing w:after="0" w:line="240" w:lineRule="auto"/>
              <w:rPr>
                <w:bCs/>
                <w:color w:val="auto"/>
                <w:szCs w:val="20"/>
              </w:rPr>
            </w:pPr>
            <w:r w:rsidRPr="00B17A72">
              <w:rPr>
                <w:bCs/>
                <w:color w:val="auto"/>
                <w:szCs w:val="20"/>
              </w:rPr>
              <w:t>Occupational health</w:t>
            </w:r>
          </w:p>
          <w:p w14:paraId="439D0F36" w14:textId="77777777" w:rsidR="00B7684C" w:rsidRPr="00B17A72" w:rsidRDefault="00B7684C" w:rsidP="00416A1A">
            <w:pPr>
              <w:spacing w:after="0" w:line="240" w:lineRule="auto"/>
              <w:rPr>
                <w:bCs/>
                <w:color w:val="auto"/>
                <w:szCs w:val="20"/>
              </w:rPr>
            </w:pPr>
          </w:p>
          <w:p w14:paraId="7B5D68B9" w14:textId="77777777" w:rsidR="00B7684C" w:rsidRPr="00B17A72" w:rsidRDefault="00B7684C" w:rsidP="00416A1A">
            <w:pPr>
              <w:spacing w:after="0" w:line="240" w:lineRule="auto"/>
              <w:rPr>
                <w:bCs/>
                <w:color w:val="auto"/>
                <w:szCs w:val="20"/>
              </w:rPr>
            </w:pPr>
          </w:p>
        </w:tc>
        <w:tc>
          <w:tcPr>
            <w:tcW w:w="3012" w:type="dxa"/>
            <w:vAlign w:val="center"/>
          </w:tcPr>
          <w:p w14:paraId="498786CE" w14:textId="1D87F57D"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6F4B6194" w14:textId="12B23D03"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Burcu CENGIZ</w:t>
            </w:r>
          </w:p>
        </w:tc>
        <w:tc>
          <w:tcPr>
            <w:tcW w:w="2224" w:type="dxa"/>
            <w:vAlign w:val="center"/>
          </w:tcPr>
          <w:p w14:paraId="39EB5550"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1434C34B"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4734D6EF"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4CC426CB" w14:textId="77777777" w:rsidTr="00D66BC1">
        <w:trPr>
          <w:jc w:val="center"/>
        </w:trPr>
        <w:tc>
          <w:tcPr>
            <w:tcW w:w="843" w:type="dxa"/>
            <w:vMerge w:val="restart"/>
            <w:vAlign w:val="center"/>
          </w:tcPr>
          <w:p w14:paraId="4795E9EF" w14:textId="443FA2DE"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5D3C4360" w14:textId="77777777" w:rsidR="00B7684C" w:rsidRPr="00B17A72" w:rsidRDefault="005454F1" w:rsidP="00416A1A">
            <w:pPr>
              <w:spacing w:after="0" w:line="240" w:lineRule="auto"/>
              <w:rPr>
                <w:bCs/>
                <w:color w:val="auto"/>
                <w:szCs w:val="20"/>
              </w:rPr>
            </w:pPr>
            <w:r w:rsidRPr="00B17A72">
              <w:rPr>
                <w:bCs/>
                <w:color w:val="auto"/>
                <w:szCs w:val="20"/>
              </w:rPr>
              <w:t>Health Promotion</w:t>
            </w:r>
          </w:p>
        </w:tc>
        <w:tc>
          <w:tcPr>
            <w:tcW w:w="3012" w:type="dxa"/>
            <w:vAlign w:val="center"/>
          </w:tcPr>
          <w:p w14:paraId="6BF193A3" w14:textId="5D7C0149"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2DB9C548" w14:textId="1559C203"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tc>
        <w:tc>
          <w:tcPr>
            <w:tcW w:w="2224" w:type="dxa"/>
            <w:vAlign w:val="center"/>
          </w:tcPr>
          <w:p w14:paraId="4AD238BE"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7DD7A5D7"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55021A9F"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756CC0DD" w14:textId="77777777" w:rsidTr="00D66BC1">
        <w:trPr>
          <w:jc w:val="center"/>
        </w:trPr>
        <w:tc>
          <w:tcPr>
            <w:tcW w:w="843" w:type="dxa"/>
            <w:vMerge/>
          </w:tcPr>
          <w:p w14:paraId="1C111C34"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5773C44A" w14:textId="77777777" w:rsidR="00B7684C" w:rsidRPr="00B17A72" w:rsidRDefault="005454F1" w:rsidP="00416A1A">
            <w:pPr>
              <w:spacing w:after="0" w:line="240" w:lineRule="auto"/>
              <w:rPr>
                <w:bCs/>
                <w:color w:val="auto"/>
                <w:szCs w:val="20"/>
              </w:rPr>
            </w:pPr>
            <w:r w:rsidRPr="00B17A72">
              <w:rPr>
                <w:bCs/>
                <w:color w:val="auto"/>
                <w:szCs w:val="20"/>
              </w:rPr>
              <w:t>Public nutrition</w:t>
            </w:r>
          </w:p>
        </w:tc>
        <w:tc>
          <w:tcPr>
            <w:tcW w:w="3012" w:type="dxa"/>
            <w:vAlign w:val="center"/>
          </w:tcPr>
          <w:p w14:paraId="0F3E3D14" w14:textId="2F749CE5"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61B9D4D9" w14:textId="5F90DEF0"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31276598" w14:textId="77777777" w:rsidR="00B7684C" w:rsidRPr="00B17A72" w:rsidRDefault="005454F1" w:rsidP="002F6A03">
            <w:pPr>
              <w:spacing w:after="0" w:line="240" w:lineRule="auto"/>
              <w:rPr>
                <w:bCs/>
                <w:color w:val="auto"/>
                <w:szCs w:val="20"/>
              </w:rPr>
            </w:pPr>
            <w:r w:rsidRPr="00B17A72">
              <w:rPr>
                <w:bCs/>
                <w:color w:val="auto"/>
                <w:szCs w:val="20"/>
              </w:rPr>
              <w:t>Straight Lecture</w:t>
            </w:r>
          </w:p>
          <w:p w14:paraId="4F714D1D" w14:textId="77777777" w:rsidR="00B7684C" w:rsidRPr="00B17A72" w:rsidRDefault="005454F1" w:rsidP="002F6A03">
            <w:pPr>
              <w:spacing w:after="0" w:line="240" w:lineRule="auto"/>
              <w:rPr>
                <w:bCs/>
                <w:color w:val="auto"/>
                <w:szCs w:val="20"/>
              </w:rPr>
            </w:pPr>
            <w:r w:rsidRPr="00B17A72">
              <w:rPr>
                <w:bCs/>
                <w:color w:val="auto"/>
                <w:szCs w:val="20"/>
              </w:rPr>
              <w:t>Question answer</w:t>
            </w:r>
          </w:p>
          <w:p w14:paraId="48A823A8" w14:textId="77777777" w:rsidR="00B7684C" w:rsidRPr="00B17A72" w:rsidRDefault="005454F1" w:rsidP="002F6A03">
            <w:pPr>
              <w:spacing w:after="0" w:line="240" w:lineRule="auto"/>
              <w:rPr>
                <w:bCs/>
                <w:color w:val="auto"/>
                <w:szCs w:val="20"/>
              </w:rPr>
            </w:pPr>
            <w:r w:rsidRPr="00B17A72">
              <w:rPr>
                <w:bCs/>
                <w:color w:val="auto"/>
                <w:szCs w:val="20"/>
              </w:rPr>
              <w:t>Discussion</w:t>
            </w:r>
          </w:p>
        </w:tc>
      </w:tr>
      <w:tr w:rsidR="006F085B" w:rsidRPr="00B17A72" w14:paraId="0C6270D0" w14:textId="77777777" w:rsidTr="00D66BC1">
        <w:trPr>
          <w:jc w:val="center"/>
        </w:trPr>
        <w:tc>
          <w:tcPr>
            <w:tcW w:w="843" w:type="dxa"/>
            <w:vAlign w:val="center"/>
          </w:tcPr>
          <w:p w14:paraId="682FE082" w14:textId="2F4970EC"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8213" w:type="dxa"/>
            <w:gridSpan w:val="3"/>
            <w:vAlign w:val="center"/>
          </w:tcPr>
          <w:p w14:paraId="0FC4CFBE" w14:textId="77777777" w:rsidR="00B7684C" w:rsidRPr="00B17A72" w:rsidRDefault="005454F1" w:rsidP="00416A1A">
            <w:pPr>
              <w:spacing w:after="0" w:line="240" w:lineRule="auto"/>
              <w:rPr>
                <w:b/>
                <w:color w:val="auto"/>
                <w:szCs w:val="20"/>
              </w:rPr>
            </w:pPr>
            <w:proofErr w:type="spellStart"/>
            <w:r w:rsidRPr="00B17A72">
              <w:rPr>
                <w:b/>
                <w:color w:val="auto"/>
                <w:szCs w:val="20"/>
              </w:rPr>
              <w:t>Mid term</w:t>
            </w:r>
            <w:proofErr w:type="spellEnd"/>
            <w:r w:rsidRPr="00B17A72">
              <w:rPr>
                <w:b/>
                <w:color w:val="auto"/>
                <w:szCs w:val="20"/>
              </w:rPr>
              <w:t xml:space="preserve"> exam</w:t>
            </w:r>
          </w:p>
        </w:tc>
      </w:tr>
      <w:tr w:rsidR="006F085B" w:rsidRPr="00B17A72" w14:paraId="6D4EB5A5" w14:textId="77777777" w:rsidTr="00D66BC1">
        <w:trPr>
          <w:trHeight w:val="66"/>
          <w:jc w:val="center"/>
        </w:trPr>
        <w:tc>
          <w:tcPr>
            <w:tcW w:w="843" w:type="dxa"/>
            <w:vMerge w:val="restart"/>
            <w:vAlign w:val="center"/>
          </w:tcPr>
          <w:p w14:paraId="378E854C"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719C951D" w14:textId="77777777" w:rsidR="00B7684C" w:rsidRPr="00B17A72" w:rsidRDefault="00B7684C" w:rsidP="00416A1A">
            <w:pPr>
              <w:spacing w:after="0" w:line="240" w:lineRule="auto"/>
              <w:rPr>
                <w:bCs/>
                <w:color w:val="auto"/>
                <w:szCs w:val="20"/>
              </w:rPr>
            </w:pPr>
          </w:p>
          <w:p w14:paraId="1F1177F1" w14:textId="77777777" w:rsidR="00B7684C" w:rsidRPr="00B17A72" w:rsidRDefault="005454F1" w:rsidP="00416A1A">
            <w:pPr>
              <w:spacing w:after="0" w:line="240" w:lineRule="auto"/>
              <w:rPr>
                <w:bCs/>
                <w:color w:val="auto"/>
                <w:szCs w:val="20"/>
              </w:rPr>
            </w:pPr>
            <w:r w:rsidRPr="00B17A72">
              <w:rPr>
                <w:color w:val="auto"/>
                <w:szCs w:val="20"/>
              </w:rPr>
              <w:t>Home care</w:t>
            </w:r>
          </w:p>
          <w:p w14:paraId="7C331C82" w14:textId="77777777" w:rsidR="00B7684C" w:rsidRPr="00B17A72" w:rsidRDefault="00B7684C" w:rsidP="00416A1A">
            <w:pPr>
              <w:spacing w:after="0" w:line="240" w:lineRule="auto"/>
              <w:rPr>
                <w:bCs/>
                <w:color w:val="auto"/>
                <w:szCs w:val="20"/>
              </w:rPr>
            </w:pPr>
          </w:p>
        </w:tc>
        <w:tc>
          <w:tcPr>
            <w:tcW w:w="3012" w:type="dxa"/>
            <w:vAlign w:val="center"/>
          </w:tcPr>
          <w:p w14:paraId="4FD99DC3" w14:textId="0AC79761"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p w14:paraId="6A862977" w14:textId="313496C8"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37F19C16"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4AFDDA5F"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07AF5B50"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7F98764D" w14:textId="77777777" w:rsidTr="00D66BC1">
        <w:trPr>
          <w:jc w:val="center"/>
        </w:trPr>
        <w:tc>
          <w:tcPr>
            <w:tcW w:w="843" w:type="dxa"/>
            <w:vMerge/>
          </w:tcPr>
          <w:p w14:paraId="7F9B73DF"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09B938D0" w14:textId="77777777" w:rsidR="00B7684C" w:rsidRPr="00B17A72" w:rsidRDefault="00B7684C" w:rsidP="00416A1A">
            <w:pPr>
              <w:spacing w:after="0" w:line="240" w:lineRule="auto"/>
              <w:rPr>
                <w:bCs/>
                <w:color w:val="auto"/>
                <w:szCs w:val="20"/>
              </w:rPr>
            </w:pPr>
          </w:p>
          <w:p w14:paraId="21C52E59" w14:textId="46698D73" w:rsidR="00B7684C" w:rsidRPr="00B17A72" w:rsidRDefault="005454F1" w:rsidP="00416A1A">
            <w:pPr>
              <w:spacing w:after="0" w:line="240" w:lineRule="auto"/>
              <w:rPr>
                <w:bCs/>
                <w:color w:val="auto"/>
                <w:szCs w:val="20"/>
              </w:rPr>
            </w:pPr>
            <w:r w:rsidRPr="00B17A72">
              <w:rPr>
                <w:color w:val="auto"/>
                <w:szCs w:val="20"/>
              </w:rPr>
              <w:t xml:space="preserve">Global health </w:t>
            </w:r>
            <w:r w:rsidR="001F735C" w:rsidRPr="00B17A72">
              <w:rPr>
                <w:color w:val="auto"/>
                <w:szCs w:val="20"/>
              </w:rPr>
              <w:t>and</w:t>
            </w:r>
            <w:r w:rsidRPr="00B17A72">
              <w:rPr>
                <w:color w:val="auto"/>
                <w:szCs w:val="20"/>
              </w:rPr>
              <w:t xml:space="preserve"> international institutions </w:t>
            </w:r>
            <w:r w:rsidR="001F735C" w:rsidRPr="00B17A72">
              <w:rPr>
                <w:color w:val="auto"/>
                <w:szCs w:val="20"/>
              </w:rPr>
              <w:t>and</w:t>
            </w:r>
            <w:r w:rsidRPr="00B17A72">
              <w:rPr>
                <w:color w:val="auto"/>
                <w:szCs w:val="20"/>
              </w:rPr>
              <w:t xml:space="preserve"> organizations</w:t>
            </w:r>
          </w:p>
        </w:tc>
        <w:tc>
          <w:tcPr>
            <w:tcW w:w="3012" w:type="dxa"/>
            <w:vAlign w:val="center"/>
          </w:tcPr>
          <w:p w14:paraId="248FDB4F" w14:textId="77777777"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3DDD2A69" w14:textId="0A9AF28B"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tc>
        <w:tc>
          <w:tcPr>
            <w:tcW w:w="2224" w:type="dxa"/>
            <w:vAlign w:val="center"/>
          </w:tcPr>
          <w:p w14:paraId="68B0C746"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60D9AD0F"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19D0F01E"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1A7793C1" w14:textId="77777777" w:rsidTr="00D66BC1">
        <w:trPr>
          <w:jc w:val="center"/>
        </w:trPr>
        <w:tc>
          <w:tcPr>
            <w:tcW w:w="843" w:type="dxa"/>
            <w:vMerge w:val="restart"/>
            <w:vAlign w:val="center"/>
          </w:tcPr>
          <w:p w14:paraId="16FF6C26" w14:textId="3FB27765"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5FE4B12A" w14:textId="77777777" w:rsidR="00B7684C" w:rsidRPr="00B17A72" w:rsidRDefault="00B7684C" w:rsidP="00416A1A">
            <w:pPr>
              <w:spacing w:after="0" w:line="240" w:lineRule="auto"/>
              <w:rPr>
                <w:bCs/>
                <w:color w:val="auto"/>
                <w:szCs w:val="20"/>
              </w:rPr>
            </w:pPr>
          </w:p>
          <w:p w14:paraId="636D7D69" w14:textId="77777777" w:rsidR="00B7684C" w:rsidRPr="00B17A72" w:rsidRDefault="005454F1" w:rsidP="00416A1A">
            <w:pPr>
              <w:spacing w:after="0" w:line="240" w:lineRule="auto"/>
              <w:rPr>
                <w:bCs/>
                <w:color w:val="auto"/>
                <w:szCs w:val="20"/>
              </w:rPr>
            </w:pPr>
            <w:r w:rsidRPr="00B17A72">
              <w:rPr>
                <w:color w:val="auto"/>
                <w:szCs w:val="20"/>
              </w:rPr>
              <w:t>Transcultural nursing</w:t>
            </w:r>
          </w:p>
        </w:tc>
        <w:tc>
          <w:tcPr>
            <w:tcW w:w="3012" w:type="dxa"/>
            <w:vAlign w:val="center"/>
          </w:tcPr>
          <w:p w14:paraId="7A710739" w14:textId="0B566C40"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5D2F0CFE" w14:textId="68644C22"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tc>
        <w:tc>
          <w:tcPr>
            <w:tcW w:w="2224" w:type="dxa"/>
            <w:vAlign w:val="center"/>
          </w:tcPr>
          <w:p w14:paraId="71124CB4"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66158CD3"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63C8692B"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67B5B4F0" w14:textId="77777777" w:rsidTr="00D66BC1">
        <w:trPr>
          <w:jc w:val="center"/>
        </w:trPr>
        <w:tc>
          <w:tcPr>
            <w:tcW w:w="843" w:type="dxa"/>
            <w:vMerge/>
          </w:tcPr>
          <w:p w14:paraId="786C13A0"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6539CA06" w14:textId="77777777" w:rsidR="00B7684C" w:rsidRPr="00B17A72" w:rsidRDefault="00B7684C" w:rsidP="00416A1A">
            <w:pPr>
              <w:spacing w:after="0" w:line="240" w:lineRule="auto"/>
              <w:rPr>
                <w:bCs/>
                <w:color w:val="auto"/>
                <w:szCs w:val="20"/>
              </w:rPr>
            </w:pPr>
          </w:p>
          <w:p w14:paraId="75082D68" w14:textId="413C9C9F" w:rsidR="00B7684C" w:rsidRPr="00B17A72" w:rsidRDefault="005454F1" w:rsidP="00416A1A">
            <w:pPr>
              <w:spacing w:after="0" w:line="240" w:lineRule="auto"/>
              <w:rPr>
                <w:bCs/>
                <w:color w:val="auto"/>
                <w:szCs w:val="20"/>
              </w:rPr>
            </w:pPr>
            <w:r w:rsidRPr="00B17A72">
              <w:rPr>
                <w:color w:val="auto"/>
                <w:szCs w:val="20"/>
              </w:rPr>
              <w:t xml:space="preserve">Community </w:t>
            </w:r>
            <w:r w:rsidR="00D145B1" w:rsidRPr="00B17A72">
              <w:rPr>
                <w:color w:val="auto"/>
                <w:szCs w:val="20"/>
              </w:rPr>
              <w:t>Mental Health</w:t>
            </w:r>
          </w:p>
          <w:p w14:paraId="55C2D7D4" w14:textId="77777777" w:rsidR="00B7684C" w:rsidRPr="00B17A72" w:rsidRDefault="00B7684C" w:rsidP="00416A1A">
            <w:pPr>
              <w:spacing w:after="0" w:line="240" w:lineRule="auto"/>
              <w:rPr>
                <w:bCs/>
                <w:color w:val="auto"/>
                <w:szCs w:val="20"/>
              </w:rPr>
            </w:pPr>
          </w:p>
        </w:tc>
        <w:tc>
          <w:tcPr>
            <w:tcW w:w="3012" w:type="dxa"/>
            <w:vAlign w:val="center"/>
          </w:tcPr>
          <w:p w14:paraId="2EDED355" w14:textId="6AC999CD"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355E2C43" w14:textId="7BBDEC69"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78D4CBA5"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169579D2"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7F6F30F2"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59D594EA" w14:textId="77777777" w:rsidTr="00D66BC1">
        <w:trPr>
          <w:jc w:val="center"/>
        </w:trPr>
        <w:tc>
          <w:tcPr>
            <w:tcW w:w="843" w:type="dxa"/>
            <w:vMerge w:val="restart"/>
            <w:vAlign w:val="center"/>
          </w:tcPr>
          <w:p w14:paraId="40EB534C" w14:textId="660B8DBA"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1EE76AF8" w14:textId="42A294BE" w:rsidR="00B7684C" w:rsidRPr="00B17A72" w:rsidRDefault="005454F1" w:rsidP="00416A1A">
            <w:pPr>
              <w:spacing w:after="0" w:line="240" w:lineRule="auto"/>
              <w:rPr>
                <w:bCs/>
                <w:color w:val="auto"/>
                <w:szCs w:val="20"/>
              </w:rPr>
            </w:pPr>
            <w:r w:rsidRPr="00B17A72">
              <w:rPr>
                <w:bCs/>
                <w:color w:val="auto"/>
                <w:szCs w:val="20"/>
              </w:rPr>
              <w:t xml:space="preserve">Genetic </w:t>
            </w:r>
            <w:r w:rsidR="00D145B1" w:rsidRPr="00B17A72">
              <w:rPr>
                <w:bCs/>
                <w:color w:val="auto"/>
                <w:szCs w:val="20"/>
              </w:rPr>
              <w:t>Consultancy</w:t>
            </w:r>
          </w:p>
        </w:tc>
        <w:tc>
          <w:tcPr>
            <w:tcW w:w="3012" w:type="dxa"/>
            <w:vAlign w:val="center"/>
          </w:tcPr>
          <w:p w14:paraId="2EFF7633" w14:textId="7BA225F9"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19664EA8" w14:textId="226A4284"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Burcu CENGIZ</w:t>
            </w:r>
          </w:p>
        </w:tc>
        <w:tc>
          <w:tcPr>
            <w:tcW w:w="2224" w:type="dxa"/>
            <w:vAlign w:val="center"/>
          </w:tcPr>
          <w:p w14:paraId="04E44B7E"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4530C6B0"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7B432454"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36A1B0DD" w14:textId="77777777" w:rsidTr="00D66BC1">
        <w:trPr>
          <w:jc w:val="center"/>
        </w:trPr>
        <w:tc>
          <w:tcPr>
            <w:tcW w:w="843" w:type="dxa"/>
            <w:vMerge/>
          </w:tcPr>
          <w:p w14:paraId="71BEAC26"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3ADF1129" w14:textId="5E7B02A6" w:rsidR="00B7684C" w:rsidRPr="00B17A72" w:rsidRDefault="005454F1" w:rsidP="00416A1A">
            <w:pPr>
              <w:spacing w:after="0" w:line="240" w:lineRule="auto"/>
              <w:rPr>
                <w:bCs/>
                <w:color w:val="auto"/>
                <w:szCs w:val="20"/>
              </w:rPr>
            </w:pPr>
            <w:r w:rsidRPr="00B17A72">
              <w:rPr>
                <w:bCs/>
                <w:color w:val="auto"/>
                <w:szCs w:val="20"/>
              </w:rPr>
              <w:t xml:space="preserve">Health </w:t>
            </w:r>
            <w:r w:rsidR="00D145B1" w:rsidRPr="00B17A72">
              <w:rPr>
                <w:bCs/>
                <w:color w:val="auto"/>
                <w:szCs w:val="20"/>
              </w:rPr>
              <w:t>Literacy</w:t>
            </w:r>
          </w:p>
        </w:tc>
        <w:tc>
          <w:tcPr>
            <w:tcW w:w="3012" w:type="dxa"/>
            <w:vAlign w:val="center"/>
          </w:tcPr>
          <w:p w14:paraId="1AA22657" w14:textId="77777777"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59A5A647" w14:textId="3EB8088C"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42E8E75B"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7C0067AB"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3696149E"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0F6CC1E7" w14:textId="77777777" w:rsidTr="00D66BC1">
        <w:trPr>
          <w:jc w:val="center"/>
        </w:trPr>
        <w:tc>
          <w:tcPr>
            <w:tcW w:w="843" w:type="dxa"/>
            <w:vMerge w:val="restart"/>
            <w:vAlign w:val="center"/>
          </w:tcPr>
          <w:p w14:paraId="740AE25A" w14:textId="233E84B4"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609A8F41" w14:textId="0F79F538" w:rsidR="00B7684C" w:rsidRPr="00B17A72" w:rsidRDefault="005454F1" w:rsidP="00416A1A">
            <w:pPr>
              <w:spacing w:after="0" w:line="240" w:lineRule="auto"/>
              <w:rPr>
                <w:bCs/>
                <w:color w:val="auto"/>
                <w:szCs w:val="20"/>
              </w:rPr>
            </w:pPr>
            <w:r w:rsidRPr="00B17A72">
              <w:rPr>
                <w:bCs/>
                <w:color w:val="auto"/>
                <w:szCs w:val="20"/>
              </w:rPr>
              <w:t xml:space="preserve">Infectious </w:t>
            </w:r>
            <w:r w:rsidR="00D145B1" w:rsidRPr="00B17A72">
              <w:rPr>
                <w:bCs/>
                <w:color w:val="auto"/>
                <w:szCs w:val="20"/>
              </w:rPr>
              <w:t>Disease</w:t>
            </w:r>
          </w:p>
        </w:tc>
        <w:tc>
          <w:tcPr>
            <w:tcW w:w="3012" w:type="dxa"/>
            <w:vAlign w:val="center"/>
          </w:tcPr>
          <w:p w14:paraId="2476947F" w14:textId="539714E2"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742B847B" w14:textId="406E0EB6"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tc>
        <w:tc>
          <w:tcPr>
            <w:tcW w:w="2224" w:type="dxa"/>
            <w:vAlign w:val="center"/>
          </w:tcPr>
          <w:p w14:paraId="4486534D"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70368B1C"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77839EB7"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1328176F" w14:textId="77777777" w:rsidTr="00D66BC1">
        <w:trPr>
          <w:jc w:val="center"/>
        </w:trPr>
        <w:tc>
          <w:tcPr>
            <w:tcW w:w="843" w:type="dxa"/>
            <w:vMerge/>
          </w:tcPr>
          <w:p w14:paraId="5A57724A"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67C863A3" w14:textId="5885B2A6" w:rsidR="00B7684C" w:rsidRPr="00B17A72" w:rsidRDefault="00D145B1" w:rsidP="00416A1A">
            <w:pPr>
              <w:spacing w:after="0" w:line="240" w:lineRule="auto"/>
              <w:rPr>
                <w:bCs/>
                <w:color w:val="auto"/>
                <w:szCs w:val="20"/>
              </w:rPr>
            </w:pPr>
            <w:r w:rsidRPr="00B17A72">
              <w:rPr>
                <w:bCs/>
                <w:color w:val="auto"/>
                <w:szCs w:val="20"/>
              </w:rPr>
              <w:t>Immunization</w:t>
            </w:r>
          </w:p>
          <w:p w14:paraId="0DA34D7E" w14:textId="77777777" w:rsidR="00B7684C" w:rsidRPr="00B17A72" w:rsidRDefault="00B7684C" w:rsidP="00416A1A">
            <w:pPr>
              <w:spacing w:after="0" w:line="240" w:lineRule="auto"/>
              <w:rPr>
                <w:bCs/>
                <w:color w:val="auto"/>
                <w:szCs w:val="20"/>
              </w:rPr>
            </w:pPr>
          </w:p>
        </w:tc>
        <w:tc>
          <w:tcPr>
            <w:tcW w:w="3012" w:type="dxa"/>
            <w:vAlign w:val="center"/>
          </w:tcPr>
          <w:p w14:paraId="4CE0961E" w14:textId="77777777"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5EEBD157" w14:textId="0CB770F2"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17CAEBA5"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5EBEE824"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5CDC86B1"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70B67E92" w14:textId="77777777" w:rsidTr="00D66BC1">
        <w:trPr>
          <w:jc w:val="center"/>
        </w:trPr>
        <w:tc>
          <w:tcPr>
            <w:tcW w:w="843" w:type="dxa"/>
            <w:vMerge w:val="restart"/>
            <w:vAlign w:val="center"/>
          </w:tcPr>
          <w:p w14:paraId="0417BCB8" w14:textId="3491B2B4"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1DAF8596" w14:textId="44BE7E7B" w:rsidR="00B7684C" w:rsidRPr="00B17A72" w:rsidRDefault="00D145B1" w:rsidP="00416A1A">
            <w:pPr>
              <w:spacing w:after="0" w:line="240" w:lineRule="auto"/>
              <w:rPr>
                <w:bCs/>
                <w:color w:val="auto"/>
                <w:szCs w:val="20"/>
              </w:rPr>
            </w:pPr>
            <w:r w:rsidRPr="00B17A72">
              <w:rPr>
                <w:bCs/>
                <w:color w:val="auto"/>
                <w:szCs w:val="20"/>
              </w:rPr>
              <w:t>Environment</w:t>
            </w:r>
          </w:p>
          <w:p w14:paraId="71A47B72" w14:textId="380744E3" w:rsidR="00B7684C" w:rsidRPr="00B17A72" w:rsidRDefault="00D145B1" w:rsidP="00416A1A">
            <w:pPr>
              <w:spacing w:after="0" w:line="240" w:lineRule="auto"/>
              <w:rPr>
                <w:bCs/>
                <w:color w:val="auto"/>
                <w:szCs w:val="20"/>
              </w:rPr>
            </w:pPr>
            <w:r w:rsidRPr="00B17A72">
              <w:rPr>
                <w:bCs/>
                <w:color w:val="auto"/>
                <w:szCs w:val="20"/>
              </w:rPr>
              <w:t>Health</w:t>
            </w:r>
          </w:p>
        </w:tc>
        <w:tc>
          <w:tcPr>
            <w:tcW w:w="3012" w:type="dxa"/>
            <w:vAlign w:val="center"/>
          </w:tcPr>
          <w:p w14:paraId="4E20A7D8" w14:textId="77777777" w:rsidR="00B7684C" w:rsidRPr="00B17A72" w:rsidRDefault="005454F1" w:rsidP="002F6A03">
            <w:pPr>
              <w:spacing w:after="0" w:line="240" w:lineRule="auto"/>
              <w:jc w:val="both"/>
              <w:rPr>
                <w:bCs/>
                <w:color w:val="auto"/>
                <w:szCs w:val="20"/>
              </w:rPr>
            </w:pPr>
            <w:r w:rsidRPr="00B17A72">
              <w:rPr>
                <w:bCs/>
                <w:color w:val="auto"/>
                <w:szCs w:val="20"/>
              </w:rPr>
              <w:t xml:space="preserve">Prof.  </w:t>
            </w:r>
            <w:proofErr w:type="spellStart"/>
            <w:r w:rsidRPr="00B17A72">
              <w:rPr>
                <w:bCs/>
                <w:color w:val="auto"/>
                <w:szCs w:val="20"/>
              </w:rPr>
              <w:t>Gulendam</w:t>
            </w:r>
            <w:proofErr w:type="spellEnd"/>
            <w:r w:rsidRPr="00B17A72">
              <w:rPr>
                <w:bCs/>
                <w:color w:val="auto"/>
                <w:szCs w:val="20"/>
              </w:rPr>
              <w:t xml:space="preserve"> KARADAG</w:t>
            </w:r>
          </w:p>
          <w:p w14:paraId="55D3E4CE" w14:textId="686C412F" w:rsidR="00B7684C" w:rsidRPr="00B17A72" w:rsidRDefault="005454F1" w:rsidP="002F6A03">
            <w:pPr>
              <w:spacing w:after="0" w:line="240" w:lineRule="auto"/>
              <w:jc w:val="both"/>
              <w:rPr>
                <w:bCs/>
                <w:color w:val="auto"/>
                <w:szCs w:val="20"/>
              </w:rPr>
            </w:pPr>
            <w:r w:rsidRPr="00B17A72">
              <w:rPr>
                <w:bCs/>
                <w:color w:val="auto"/>
                <w:szCs w:val="20"/>
              </w:rPr>
              <w:t>Prof. Seyda ÖZBICAKCI</w:t>
            </w:r>
          </w:p>
        </w:tc>
        <w:tc>
          <w:tcPr>
            <w:tcW w:w="2224" w:type="dxa"/>
            <w:vAlign w:val="center"/>
          </w:tcPr>
          <w:p w14:paraId="3CFD9CC9"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68749EB6"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5CF9A832"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7E9B0B13" w14:textId="77777777" w:rsidTr="00D66BC1">
        <w:trPr>
          <w:jc w:val="center"/>
        </w:trPr>
        <w:tc>
          <w:tcPr>
            <w:tcW w:w="843" w:type="dxa"/>
            <w:vMerge/>
          </w:tcPr>
          <w:p w14:paraId="2422A346" w14:textId="77777777"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5FDE6E33" w14:textId="0C458F3D" w:rsidR="00B7684C" w:rsidRPr="00B17A72" w:rsidRDefault="00D145B1" w:rsidP="00416A1A">
            <w:pPr>
              <w:spacing w:after="0" w:line="240" w:lineRule="auto"/>
              <w:rPr>
                <w:bCs/>
                <w:color w:val="auto"/>
                <w:szCs w:val="20"/>
              </w:rPr>
            </w:pPr>
            <w:r w:rsidRPr="00B17A72">
              <w:rPr>
                <w:bCs/>
                <w:color w:val="auto"/>
                <w:szCs w:val="20"/>
              </w:rPr>
              <w:t>Sustainability</w:t>
            </w:r>
          </w:p>
        </w:tc>
        <w:tc>
          <w:tcPr>
            <w:tcW w:w="3012" w:type="dxa"/>
            <w:vAlign w:val="center"/>
          </w:tcPr>
          <w:p w14:paraId="73367616" w14:textId="7178C3DF" w:rsidR="00B7684C" w:rsidRPr="00B17A72" w:rsidRDefault="005454F1" w:rsidP="002F6A03">
            <w:pPr>
              <w:spacing w:after="0" w:line="240" w:lineRule="auto"/>
              <w:jc w:val="both"/>
              <w:rPr>
                <w:bCs/>
                <w:color w:val="auto"/>
                <w:szCs w:val="20"/>
              </w:rPr>
            </w:pPr>
            <w:r w:rsidRPr="00B17A72">
              <w:rPr>
                <w:bCs/>
                <w:color w:val="auto"/>
                <w:szCs w:val="20"/>
              </w:rPr>
              <w:t>Prof</w:t>
            </w:r>
            <w:r w:rsidR="0064570F" w:rsidRPr="00B17A72">
              <w:rPr>
                <w:bCs/>
                <w:color w:val="auto"/>
                <w:szCs w:val="20"/>
              </w:rPr>
              <w:t xml:space="preserve">. </w:t>
            </w:r>
            <w:r w:rsidRPr="00B17A72">
              <w:rPr>
                <w:bCs/>
                <w:color w:val="auto"/>
                <w:szCs w:val="20"/>
              </w:rPr>
              <w:t>Meryem ÖZTÜRK HANEY</w:t>
            </w:r>
          </w:p>
          <w:p w14:paraId="0B5D28D9" w14:textId="5E9F69CE" w:rsidR="00B7684C"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tc>
        <w:tc>
          <w:tcPr>
            <w:tcW w:w="2224" w:type="dxa"/>
            <w:vAlign w:val="center"/>
          </w:tcPr>
          <w:p w14:paraId="0FF4D43E"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3E7F05F9"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2A14E4D2"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6F085B" w:rsidRPr="00B17A72" w14:paraId="7463807E" w14:textId="77777777" w:rsidTr="00D66BC1">
        <w:trPr>
          <w:jc w:val="center"/>
        </w:trPr>
        <w:tc>
          <w:tcPr>
            <w:tcW w:w="843" w:type="dxa"/>
            <w:vAlign w:val="center"/>
          </w:tcPr>
          <w:p w14:paraId="1D04E059" w14:textId="2CB40104" w:rsidR="00B7684C" w:rsidRPr="00B17A72" w:rsidRDefault="00B7684C" w:rsidP="00521E90">
            <w:pPr>
              <w:pStyle w:val="ListeParagraf"/>
              <w:numPr>
                <w:ilvl w:val="0"/>
                <w:numId w:val="41"/>
              </w:numPr>
              <w:spacing w:after="0" w:line="240" w:lineRule="auto"/>
              <w:ind w:left="360"/>
              <w:jc w:val="center"/>
              <w:rPr>
                <w:b/>
                <w:color w:val="auto"/>
                <w:szCs w:val="20"/>
              </w:rPr>
            </w:pPr>
          </w:p>
        </w:tc>
        <w:tc>
          <w:tcPr>
            <w:tcW w:w="2977" w:type="dxa"/>
            <w:vAlign w:val="center"/>
          </w:tcPr>
          <w:p w14:paraId="5F1F8754" w14:textId="54797CF5" w:rsidR="00B7684C" w:rsidRPr="00B17A72" w:rsidRDefault="00D145B1" w:rsidP="00416A1A">
            <w:pPr>
              <w:spacing w:after="0" w:line="240" w:lineRule="auto"/>
              <w:rPr>
                <w:bCs/>
                <w:color w:val="auto"/>
                <w:szCs w:val="20"/>
              </w:rPr>
            </w:pPr>
            <w:r w:rsidRPr="00B17A72">
              <w:rPr>
                <w:bCs/>
                <w:color w:val="auto"/>
                <w:szCs w:val="20"/>
              </w:rPr>
              <w:t xml:space="preserve">Prison </w:t>
            </w:r>
            <w:r w:rsidR="001F735C" w:rsidRPr="00B17A72">
              <w:rPr>
                <w:bCs/>
                <w:color w:val="auto"/>
                <w:szCs w:val="20"/>
              </w:rPr>
              <w:t>And</w:t>
            </w:r>
            <w:r w:rsidRPr="00B17A72">
              <w:rPr>
                <w:bCs/>
                <w:color w:val="auto"/>
                <w:szCs w:val="20"/>
              </w:rPr>
              <w:t xml:space="preserve"> Detention Nursing</w:t>
            </w:r>
          </w:p>
          <w:p w14:paraId="120BCAF2" w14:textId="77777777" w:rsidR="00B7684C" w:rsidRPr="00B17A72" w:rsidRDefault="00B7684C" w:rsidP="00416A1A">
            <w:pPr>
              <w:spacing w:after="0" w:line="240" w:lineRule="auto"/>
              <w:rPr>
                <w:bCs/>
                <w:color w:val="auto"/>
                <w:szCs w:val="20"/>
              </w:rPr>
            </w:pPr>
          </w:p>
          <w:p w14:paraId="579788EA" w14:textId="388B8CAC" w:rsidR="00F72D11" w:rsidRPr="00B17A72" w:rsidRDefault="00F72D11" w:rsidP="00416A1A">
            <w:pPr>
              <w:spacing w:after="0" w:line="240" w:lineRule="auto"/>
              <w:rPr>
                <w:bCs/>
                <w:color w:val="auto"/>
                <w:szCs w:val="20"/>
              </w:rPr>
            </w:pPr>
            <w:r w:rsidRPr="00B17A72">
              <w:rPr>
                <w:bCs/>
                <w:color w:val="auto"/>
                <w:szCs w:val="20"/>
              </w:rPr>
              <w:t>Nursing In Extraordinary Situations</w:t>
            </w:r>
          </w:p>
        </w:tc>
        <w:tc>
          <w:tcPr>
            <w:tcW w:w="3012" w:type="dxa"/>
            <w:vAlign w:val="center"/>
          </w:tcPr>
          <w:p w14:paraId="0B620C6F" w14:textId="77777777" w:rsidR="0064570F" w:rsidRPr="00B17A72" w:rsidRDefault="00D87F0A" w:rsidP="002F6A03">
            <w:pPr>
              <w:spacing w:after="0" w:line="240" w:lineRule="auto"/>
              <w:jc w:val="both"/>
              <w:rPr>
                <w:bCs/>
                <w:color w:val="auto"/>
                <w:szCs w:val="20"/>
              </w:rPr>
            </w:pPr>
            <w:r w:rsidRPr="00B17A72">
              <w:rPr>
                <w:bCs/>
                <w:color w:val="auto"/>
                <w:szCs w:val="20"/>
              </w:rPr>
              <w:t>Ass</w:t>
            </w:r>
            <w:r w:rsidR="0064570F" w:rsidRPr="00B17A72">
              <w:rPr>
                <w:bCs/>
                <w:color w:val="auto"/>
                <w:szCs w:val="20"/>
              </w:rPr>
              <w:t>oc</w:t>
            </w:r>
            <w:r w:rsidRPr="00B17A72">
              <w:rPr>
                <w:bCs/>
                <w:color w:val="auto"/>
                <w:szCs w:val="20"/>
              </w:rPr>
              <w:t xml:space="preserve">. Prof. </w:t>
            </w:r>
            <w:r w:rsidR="005454F1" w:rsidRPr="00B17A72">
              <w:rPr>
                <w:bCs/>
                <w:color w:val="auto"/>
                <w:szCs w:val="20"/>
              </w:rPr>
              <w:t xml:space="preserve">Burcu CENGIZ </w:t>
            </w:r>
          </w:p>
          <w:p w14:paraId="39847489" w14:textId="2127B546" w:rsidR="00B7684C" w:rsidRPr="00B17A72" w:rsidRDefault="005454F1" w:rsidP="002F6A03">
            <w:pPr>
              <w:spacing w:after="0" w:line="240" w:lineRule="auto"/>
              <w:jc w:val="both"/>
              <w:rPr>
                <w:bCs/>
                <w:color w:val="auto"/>
                <w:szCs w:val="20"/>
              </w:rPr>
            </w:pPr>
            <w:r w:rsidRPr="00B17A72">
              <w:rPr>
                <w:bCs/>
                <w:color w:val="auto"/>
                <w:szCs w:val="20"/>
              </w:rPr>
              <w:t xml:space="preserve">Prof. Seyda ÖZBICAKCI </w:t>
            </w:r>
          </w:p>
        </w:tc>
        <w:tc>
          <w:tcPr>
            <w:tcW w:w="2224" w:type="dxa"/>
            <w:vAlign w:val="center"/>
          </w:tcPr>
          <w:p w14:paraId="2977713B" w14:textId="77777777" w:rsidR="00B7684C" w:rsidRPr="00B17A72" w:rsidRDefault="005454F1" w:rsidP="002F6A03">
            <w:pPr>
              <w:spacing w:after="0" w:line="240" w:lineRule="auto"/>
              <w:jc w:val="both"/>
              <w:rPr>
                <w:bCs/>
                <w:color w:val="auto"/>
                <w:szCs w:val="20"/>
              </w:rPr>
            </w:pPr>
            <w:r w:rsidRPr="00B17A72">
              <w:rPr>
                <w:bCs/>
                <w:color w:val="auto"/>
                <w:szCs w:val="20"/>
              </w:rPr>
              <w:t>Straight Lecture</w:t>
            </w:r>
          </w:p>
          <w:p w14:paraId="663FA685" w14:textId="77777777" w:rsidR="00B7684C" w:rsidRPr="00B17A72" w:rsidRDefault="005454F1" w:rsidP="002F6A03">
            <w:pPr>
              <w:spacing w:after="0" w:line="240" w:lineRule="auto"/>
              <w:jc w:val="both"/>
              <w:rPr>
                <w:bCs/>
                <w:color w:val="auto"/>
                <w:szCs w:val="20"/>
              </w:rPr>
            </w:pPr>
            <w:r w:rsidRPr="00B17A72">
              <w:rPr>
                <w:bCs/>
                <w:color w:val="auto"/>
                <w:szCs w:val="20"/>
              </w:rPr>
              <w:t>Question answer</w:t>
            </w:r>
          </w:p>
          <w:p w14:paraId="32E41E19" w14:textId="77777777" w:rsidR="00B7684C" w:rsidRPr="00B17A72" w:rsidRDefault="005454F1" w:rsidP="002F6A03">
            <w:pPr>
              <w:spacing w:after="0" w:line="240" w:lineRule="auto"/>
              <w:jc w:val="both"/>
              <w:rPr>
                <w:bCs/>
                <w:color w:val="auto"/>
                <w:szCs w:val="20"/>
              </w:rPr>
            </w:pPr>
            <w:r w:rsidRPr="00B17A72">
              <w:rPr>
                <w:bCs/>
                <w:color w:val="auto"/>
                <w:szCs w:val="20"/>
              </w:rPr>
              <w:t>Discussion</w:t>
            </w:r>
          </w:p>
        </w:tc>
      </w:tr>
      <w:tr w:rsidR="00F33EA7" w:rsidRPr="00B17A72" w14:paraId="26B8F2A7" w14:textId="77777777" w:rsidTr="00D66BC1">
        <w:trPr>
          <w:jc w:val="center"/>
        </w:trPr>
        <w:tc>
          <w:tcPr>
            <w:tcW w:w="843" w:type="dxa"/>
            <w:vAlign w:val="center"/>
          </w:tcPr>
          <w:p w14:paraId="7D849B65" w14:textId="77777777" w:rsidR="00F33EA7" w:rsidRPr="00B17A72" w:rsidRDefault="00F33EA7" w:rsidP="002F6A03">
            <w:pPr>
              <w:pStyle w:val="ListeParagraf"/>
              <w:spacing w:after="0" w:line="240" w:lineRule="auto"/>
              <w:ind w:left="360"/>
              <w:rPr>
                <w:b/>
                <w:color w:val="auto"/>
                <w:szCs w:val="20"/>
              </w:rPr>
            </w:pPr>
          </w:p>
        </w:tc>
        <w:tc>
          <w:tcPr>
            <w:tcW w:w="2977" w:type="dxa"/>
            <w:vAlign w:val="center"/>
          </w:tcPr>
          <w:p w14:paraId="7DF15D02" w14:textId="77777777" w:rsidR="00F33EA7" w:rsidRPr="00B17A72" w:rsidRDefault="00F33EA7" w:rsidP="00416A1A">
            <w:pPr>
              <w:spacing w:after="0" w:line="240" w:lineRule="auto"/>
              <w:rPr>
                <w:b/>
                <w:color w:val="auto"/>
                <w:szCs w:val="20"/>
              </w:rPr>
            </w:pPr>
            <w:r w:rsidRPr="00B17A72">
              <w:rPr>
                <w:b/>
                <w:color w:val="auto"/>
                <w:szCs w:val="20"/>
              </w:rPr>
              <w:t>Final Exam</w:t>
            </w:r>
          </w:p>
          <w:p w14:paraId="634A5E8F" w14:textId="75114314" w:rsidR="00F33EA7" w:rsidRPr="00B17A72" w:rsidRDefault="00F33EA7" w:rsidP="00416A1A">
            <w:pPr>
              <w:spacing w:after="0" w:line="240" w:lineRule="auto"/>
              <w:rPr>
                <w:b/>
                <w:color w:val="auto"/>
                <w:szCs w:val="20"/>
              </w:rPr>
            </w:pPr>
            <w:proofErr w:type="spellStart"/>
            <w:r w:rsidRPr="00B17A72">
              <w:rPr>
                <w:b/>
                <w:color w:val="auto"/>
                <w:szCs w:val="20"/>
              </w:rPr>
              <w:t>Resit</w:t>
            </w:r>
            <w:proofErr w:type="spellEnd"/>
            <w:r w:rsidRPr="00B17A72">
              <w:rPr>
                <w:b/>
                <w:color w:val="auto"/>
                <w:szCs w:val="20"/>
              </w:rPr>
              <w:t xml:space="preserve"> Exam</w:t>
            </w:r>
          </w:p>
        </w:tc>
        <w:tc>
          <w:tcPr>
            <w:tcW w:w="3012" w:type="dxa"/>
            <w:vAlign w:val="center"/>
          </w:tcPr>
          <w:p w14:paraId="371A914E" w14:textId="77777777" w:rsidR="00F33EA7" w:rsidRPr="00B17A72" w:rsidRDefault="00F33EA7" w:rsidP="002F6A03">
            <w:pPr>
              <w:spacing w:after="0" w:line="240" w:lineRule="auto"/>
              <w:jc w:val="both"/>
              <w:rPr>
                <w:bCs/>
                <w:color w:val="auto"/>
                <w:szCs w:val="20"/>
              </w:rPr>
            </w:pPr>
          </w:p>
        </w:tc>
        <w:tc>
          <w:tcPr>
            <w:tcW w:w="2224" w:type="dxa"/>
            <w:vAlign w:val="center"/>
          </w:tcPr>
          <w:p w14:paraId="114532C2" w14:textId="77777777" w:rsidR="00F33EA7" w:rsidRPr="00B17A72" w:rsidRDefault="00F33EA7" w:rsidP="002F6A03">
            <w:pPr>
              <w:spacing w:after="0" w:line="240" w:lineRule="auto"/>
              <w:jc w:val="both"/>
              <w:rPr>
                <w:bCs/>
                <w:color w:val="auto"/>
                <w:szCs w:val="20"/>
              </w:rPr>
            </w:pPr>
          </w:p>
        </w:tc>
      </w:tr>
    </w:tbl>
    <w:p w14:paraId="7E8C5AA4" w14:textId="77777777" w:rsidR="0064570F" w:rsidRPr="00B17A72" w:rsidRDefault="0064570F" w:rsidP="001163A9">
      <w:pPr>
        <w:spacing w:after="0" w:line="240" w:lineRule="auto"/>
        <w:jc w:val="both"/>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3901"/>
        <w:gridCol w:w="1349"/>
        <w:gridCol w:w="1464"/>
        <w:gridCol w:w="2348"/>
      </w:tblGrid>
      <w:tr w:rsidR="006F085B" w:rsidRPr="00B17A72" w14:paraId="60E8B6BD" w14:textId="77777777" w:rsidTr="008A0364">
        <w:trPr>
          <w:tblHeader/>
          <w:jc w:val="center"/>
        </w:trPr>
        <w:tc>
          <w:tcPr>
            <w:tcW w:w="4870" w:type="dxa"/>
            <w:tcBorders>
              <w:top w:val="single" w:sz="4" w:space="0" w:color="000000"/>
              <w:left w:val="single" w:sz="4" w:space="0" w:color="000000"/>
              <w:bottom w:val="single" w:sz="4" w:space="0" w:color="000000"/>
              <w:right w:val="nil"/>
            </w:tcBorders>
            <w:vAlign w:val="center"/>
          </w:tcPr>
          <w:p w14:paraId="3DF9F759" w14:textId="77777777" w:rsidR="0064570F" w:rsidRPr="00B17A72" w:rsidRDefault="0064570F" w:rsidP="001163A9">
            <w:pPr>
              <w:rPr>
                <w:color w:val="auto"/>
                <w:szCs w:val="20"/>
              </w:rPr>
            </w:pPr>
            <w:r w:rsidRPr="00B17A72">
              <w:rPr>
                <w:b/>
                <w:color w:val="auto"/>
                <w:szCs w:val="20"/>
              </w:rPr>
              <w:t xml:space="preserve">ECTS Table </w:t>
            </w:r>
          </w:p>
        </w:tc>
        <w:tc>
          <w:tcPr>
            <w:tcW w:w="1560" w:type="dxa"/>
            <w:tcBorders>
              <w:top w:val="single" w:sz="4" w:space="0" w:color="000000"/>
              <w:left w:val="nil"/>
              <w:bottom w:val="single" w:sz="4" w:space="0" w:color="000000"/>
              <w:right w:val="nil"/>
            </w:tcBorders>
            <w:vAlign w:val="center"/>
          </w:tcPr>
          <w:p w14:paraId="3992F836" w14:textId="77777777" w:rsidR="0064570F" w:rsidRPr="00B17A72" w:rsidRDefault="0064570F" w:rsidP="001163A9">
            <w:pPr>
              <w:jc w:val="center"/>
              <w:rPr>
                <w:color w:val="auto"/>
                <w:szCs w:val="20"/>
              </w:rPr>
            </w:pPr>
          </w:p>
        </w:tc>
        <w:tc>
          <w:tcPr>
            <w:tcW w:w="1702" w:type="dxa"/>
            <w:tcBorders>
              <w:top w:val="single" w:sz="4" w:space="0" w:color="000000"/>
              <w:left w:val="nil"/>
              <w:bottom w:val="single" w:sz="4" w:space="0" w:color="000000"/>
              <w:right w:val="nil"/>
            </w:tcBorders>
            <w:vAlign w:val="center"/>
          </w:tcPr>
          <w:p w14:paraId="5648F227" w14:textId="77777777" w:rsidR="0064570F" w:rsidRPr="00B17A72" w:rsidRDefault="0064570F" w:rsidP="001163A9">
            <w:pPr>
              <w:jc w:val="center"/>
              <w:rPr>
                <w:color w:val="auto"/>
                <w:szCs w:val="20"/>
              </w:rPr>
            </w:pPr>
          </w:p>
        </w:tc>
        <w:tc>
          <w:tcPr>
            <w:tcW w:w="3002" w:type="dxa"/>
            <w:tcBorders>
              <w:top w:val="single" w:sz="4" w:space="0" w:color="000000"/>
              <w:left w:val="nil"/>
              <w:bottom w:val="single" w:sz="4" w:space="0" w:color="000000"/>
              <w:right w:val="single" w:sz="4" w:space="0" w:color="000000"/>
            </w:tcBorders>
            <w:vAlign w:val="center"/>
          </w:tcPr>
          <w:p w14:paraId="477EA765" w14:textId="77777777" w:rsidR="0064570F" w:rsidRPr="00B17A72" w:rsidRDefault="0064570F" w:rsidP="001163A9">
            <w:pPr>
              <w:jc w:val="center"/>
              <w:rPr>
                <w:color w:val="auto"/>
                <w:szCs w:val="20"/>
              </w:rPr>
            </w:pPr>
          </w:p>
        </w:tc>
      </w:tr>
      <w:tr w:rsidR="006F085B" w:rsidRPr="00B17A72" w14:paraId="3F4DFBEB"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5AB763D3" w14:textId="77777777" w:rsidR="0064570F" w:rsidRPr="00B17A72" w:rsidRDefault="0064570F" w:rsidP="001163A9">
            <w:pPr>
              <w:rPr>
                <w:color w:val="auto"/>
                <w:szCs w:val="20"/>
              </w:rPr>
            </w:pPr>
            <w:r w:rsidRPr="00B17A72">
              <w:rPr>
                <w:color w:val="auto"/>
                <w:szCs w:val="20"/>
              </w:rPr>
              <w:t xml:space="preserve">Course Activities </w:t>
            </w:r>
          </w:p>
        </w:tc>
        <w:tc>
          <w:tcPr>
            <w:tcW w:w="1560" w:type="dxa"/>
            <w:tcBorders>
              <w:top w:val="single" w:sz="4" w:space="0" w:color="000000"/>
              <w:left w:val="single" w:sz="4" w:space="0" w:color="000000"/>
              <w:bottom w:val="single" w:sz="4" w:space="0" w:color="000000"/>
              <w:right w:val="single" w:sz="4" w:space="0" w:color="000000"/>
            </w:tcBorders>
            <w:vAlign w:val="center"/>
          </w:tcPr>
          <w:p w14:paraId="487D7676" w14:textId="77777777" w:rsidR="0064570F" w:rsidRPr="00B17A72" w:rsidRDefault="0064570F" w:rsidP="001163A9">
            <w:pPr>
              <w:rPr>
                <w:color w:val="auto"/>
                <w:szCs w:val="20"/>
              </w:rPr>
            </w:pPr>
            <w:r w:rsidRPr="00B17A72">
              <w:rPr>
                <w:color w:val="auto"/>
                <w:szCs w:val="20"/>
              </w:rPr>
              <w:t xml:space="preserve">Number </w:t>
            </w:r>
          </w:p>
        </w:tc>
        <w:tc>
          <w:tcPr>
            <w:tcW w:w="1702" w:type="dxa"/>
            <w:tcBorders>
              <w:top w:val="single" w:sz="4" w:space="0" w:color="000000"/>
              <w:left w:val="single" w:sz="4" w:space="0" w:color="000000"/>
              <w:bottom w:val="single" w:sz="4" w:space="0" w:color="000000"/>
              <w:right w:val="single" w:sz="4" w:space="0" w:color="000000"/>
            </w:tcBorders>
            <w:vAlign w:val="center"/>
          </w:tcPr>
          <w:p w14:paraId="10365A6C" w14:textId="77777777" w:rsidR="0064570F" w:rsidRPr="00B17A72" w:rsidRDefault="0064570F" w:rsidP="001163A9">
            <w:pPr>
              <w:jc w:val="center"/>
              <w:rPr>
                <w:color w:val="auto"/>
                <w:szCs w:val="20"/>
              </w:rPr>
            </w:pPr>
            <w:r w:rsidRPr="00B17A72">
              <w:rPr>
                <w:color w:val="auto"/>
                <w:szCs w:val="20"/>
              </w:rPr>
              <w:t xml:space="preserve">Duration (hour) </w:t>
            </w:r>
          </w:p>
        </w:tc>
        <w:tc>
          <w:tcPr>
            <w:tcW w:w="3002" w:type="dxa"/>
            <w:tcBorders>
              <w:top w:val="single" w:sz="4" w:space="0" w:color="000000"/>
              <w:left w:val="single" w:sz="4" w:space="0" w:color="000000"/>
              <w:bottom w:val="single" w:sz="4" w:space="0" w:color="000000"/>
              <w:right w:val="single" w:sz="4" w:space="0" w:color="000000"/>
            </w:tcBorders>
            <w:vAlign w:val="center"/>
          </w:tcPr>
          <w:p w14:paraId="103794A3" w14:textId="77777777" w:rsidR="0064570F" w:rsidRPr="00B17A72" w:rsidRDefault="0064570F" w:rsidP="001163A9">
            <w:pPr>
              <w:jc w:val="center"/>
              <w:rPr>
                <w:color w:val="auto"/>
                <w:szCs w:val="20"/>
              </w:rPr>
            </w:pPr>
            <w:r w:rsidRPr="00B17A72">
              <w:rPr>
                <w:color w:val="auto"/>
                <w:szCs w:val="20"/>
              </w:rPr>
              <w:t xml:space="preserve">Total Work Load (hour) </w:t>
            </w:r>
          </w:p>
        </w:tc>
      </w:tr>
      <w:tr w:rsidR="006F085B" w:rsidRPr="00B17A72" w14:paraId="398DADDE" w14:textId="77777777" w:rsidTr="008A0364">
        <w:trPr>
          <w:jc w:val="center"/>
        </w:trPr>
        <w:tc>
          <w:tcPr>
            <w:tcW w:w="4870" w:type="dxa"/>
            <w:tcBorders>
              <w:top w:val="single" w:sz="4" w:space="0" w:color="000000"/>
              <w:left w:val="single" w:sz="4" w:space="0" w:color="000000"/>
              <w:bottom w:val="single" w:sz="4" w:space="0" w:color="000000"/>
              <w:right w:val="nil"/>
            </w:tcBorders>
            <w:vAlign w:val="center"/>
          </w:tcPr>
          <w:p w14:paraId="2DC643E2" w14:textId="77777777" w:rsidR="0064570F" w:rsidRPr="00B17A72" w:rsidRDefault="0064570F" w:rsidP="001163A9">
            <w:pPr>
              <w:rPr>
                <w:color w:val="auto"/>
                <w:szCs w:val="20"/>
              </w:rPr>
            </w:pPr>
            <w:r w:rsidRPr="00B17A72">
              <w:rPr>
                <w:color w:val="auto"/>
                <w:szCs w:val="20"/>
              </w:rPr>
              <w:t xml:space="preserve">In Class Activities </w:t>
            </w:r>
          </w:p>
        </w:tc>
        <w:tc>
          <w:tcPr>
            <w:tcW w:w="1560" w:type="dxa"/>
            <w:tcBorders>
              <w:top w:val="single" w:sz="4" w:space="0" w:color="000000"/>
              <w:left w:val="nil"/>
              <w:bottom w:val="single" w:sz="4" w:space="0" w:color="000000"/>
              <w:right w:val="nil"/>
            </w:tcBorders>
            <w:vAlign w:val="center"/>
          </w:tcPr>
          <w:p w14:paraId="2A2702F4" w14:textId="77777777" w:rsidR="0064570F" w:rsidRPr="00B17A72" w:rsidRDefault="0064570F" w:rsidP="001163A9">
            <w:pPr>
              <w:rPr>
                <w:color w:val="auto"/>
                <w:szCs w:val="20"/>
              </w:rPr>
            </w:pPr>
          </w:p>
        </w:tc>
        <w:tc>
          <w:tcPr>
            <w:tcW w:w="1702" w:type="dxa"/>
            <w:tcBorders>
              <w:top w:val="single" w:sz="4" w:space="0" w:color="000000"/>
              <w:left w:val="nil"/>
              <w:bottom w:val="single" w:sz="4" w:space="0" w:color="000000"/>
              <w:right w:val="nil"/>
            </w:tcBorders>
            <w:vAlign w:val="center"/>
          </w:tcPr>
          <w:p w14:paraId="35A919EA" w14:textId="77777777" w:rsidR="0064570F" w:rsidRPr="00B17A72" w:rsidRDefault="0064570F" w:rsidP="001163A9">
            <w:pPr>
              <w:rPr>
                <w:color w:val="auto"/>
                <w:szCs w:val="20"/>
              </w:rPr>
            </w:pPr>
          </w:p>
        </w:tc>
        <w:tc>
          <w:tcPr>
            <w:tcW w:w="3002" w:type="dxa"/>
            <w:tcBorders>
              <w:top w:val="single" w:sz="4" w:space="0" w:color="000000"/>
              <w:left w:val="nil"/>
              <w:bottom w:val="single" w:sz="4" w:space="0" w:color="000000"/>
              <w:right w:val="single" w:sz="4" w:space="0" w:color="000000"/>
            </w:tcBorders>
            <w:vAlign w:val="center"/>
          </w:tcPr>
          <w:p w14:paraId="33540697" w14:textId="77777777" w:rsidR="0064570F" w:rsidRPr="00B17A72" w:rsidRDefault="0064570F" w:rsidP="001163A9">
            <w:pPr>
              <w:rPr>
                <w:color w:val="auto"/>
                <w:szCs w:val="20"/>
              </w:rPr>
            </w:pPr>
          </w:p>
        </w:tc>
      </w:tr>
      <w:tr w:rsidR="006F085B" w:rsidRPr="00B17A72" w14:paraId="0BEFE257"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0B53DD6A" w14:textId="77777777" w:rsidR="0064570F" w:rsidRPr="00B17A72" w:rsidRDefault="0064570F" w:rsidP="001163A9">
            <w:pPr>
              <w:rPr>
                <w:color w:val="auto"/>
                <w:szCs w:val="20"/>
              </w:rPr>
            </w:pPr>
            <w:r w:rsidRPr="00B17A72">
              <w:rPr>
                <w:color w:val="auto"/>
                <w:szCs w:val="20"/>
              </w:rPr>
              <w:t xml:space="preserve">Lectures </w:t>
            </w:r>
          </w:p>
        </w:tc>
        <w:tc>
          <w:tcPr>
            <w:tcW w:w="1560" w:type="dxa"/>
            <w:tcBorders>
              <w:top w:val="single" w:sz="4" w:space="0" w:color="000000"/>
              <w:left w:val="single" w:sz="4" w:space="0" w:color="000000"/>
              <w:bottom w:val="single" w:sz="4" w:space="0" w:color="000000"/>
              <w:right w:val="single" w:sz="4" w:space="0" w:color="000000"/>
            </w:tcBorders>
            <w:vAlign w:val="center"/>
          </w:tcPr>
          <w:p w14:paraId="2B61F517" w14:textId="77777777" w:rsidR="0064570F" w:rsidRPr="00B17A72" w:rsidRDefault="0064570F" w:rsidP="001163A9">
            <w:pPr>
              <w:jc w:val="center"/>
              <w:rPr>
                <w:color w:val="auto"/>
                <w:szCs w:val="20"/>
              </w:rPr>
            </w:pPr>
            <w:r w:rsidRPr="00B17A72">
              <w:rPr>
                <w:color w:val="auto"/>
                <w:szCs w:val="20"/>
              </w:rPr>
              <w:t xml:space="preserve">14 </w:t>
            </w:r>
          </w:p>
        </w:tc>
        <w:tc>
          <w:tcPr>
            <w:tcW w:w="1702" w:type="dxa"/>
            <w:tcBorders>
              <w:top w:val="single" w:sz="4" w:space="0" w:color="000000"/>
              <w:left w:val="single" w:sz="4" w:space="0" w:color="000000"/>
              <w:bottom w:val="single" w:sz="4" w:space="0" w:color="000000"/>
              <w:right w:val="single" w:sz="4" w:space="0" w:color="000000"/>
            </w:tcBorders>
            <w:vAlign w:val="center"/>
          </w:tcPr>
          <w:p w14:paraId="68043511" w14:textId="77777777" w:rsidR="0064570F" w:rsidRPr="00B17A72" w:rsidRDefault="0064570F" w:rsidP="001163A9">
            <w:pPr>
              <w:jc w:val="center"/>
              <w:rPr>
                <w:color w:val="auto"/>
                <w:szCs w:val="20"/>
              </w:rPr>
            </w:pPr>
            <w:r w:rsidRPr="00B17A72">
              <w:rPr>
                <w:color w:val="auto"/>
                <w:szCs w:val="20"/>
              </w:rPr>
              <w:t xml:space="preserve">6 </w:t>
            </w:r>
          </w:p>
        </w:tc>
        <w:tc>
          <w:tcPr>
            <w:tcW w:w="3002" w:type="dxa"/>
            <w:tcBorders>
              <w:top w:val="single" w:sz="4" w:space="0" w:color="000000"/>
              <w:left w:val="single" w:sz="4" w:space="0" w:color="000000"/>
              <w:bottom w:val="single" w:sz="4" w:space="0" w:color="000000"/>
              <w:right w:val="single" w:sz="4" w:space="0" w:color="000000"/>
            </w:tcBorders>
            <w:vAlign w:val="center"/>
          </w:tcPr>
          <w:p w14:paraId="0474B27C" w14:textId="77777777" w:rsidR="0064570F" w:rsidRPr="00B17A72" w:rsidRDefault="0064570F" w:rsidP="001163A9">
            <w:pPr>
              <w:jc w:val="center"/>
              <w:rPr>
                <w:color w:val="auto"/>
                <w:szCs w:val="20"/>
              </w:rPr>
            </w:pPr>
            <w:r w:rsidRPr="00B17A72">
              <w:rPr>
                <w:color w:val="auto"/>
                <w:szCs w:val="20"/>
              </w:rPr>
              <w:t xml:space="preserve">84 </w:t>
            </w:r>
          </w:p>
        </w:tc>
      </w:tr>
      <w:tr w:rsidR="006F085B" w:rsidRPr="00B17A72" w14:paraId="67656F57"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0CCAEC4A" w14:textId="77777777" w:rsidR="0064570F" w:rsidRPr="00B17A72" w:rsidRDefault="0064570F" w:rsidP="001163A9">
            <w:pPr>
              <w:rPr>
                <w:color w:val="auto"/>
                <w:szCs w:val="20"/>
              </w:rPr>
            </w:pPr>
            <w:r w:rsidRPr="00B17A72">
              <w:rPr>
                <w:color w:val="auto"/>
                <w:szCs w:val="20"/>
              </w:rPr>
              <w:t xml:space="preserve">Clinical Practice </w:t>
            </w:r>
          </w:p>
        </w:tc>
        <w:tc>
          <w:tcPr>
            <w:tcW w:w="1560" w:type="dxa"/>
            <w:tcBorders>
              <w:top w:val="single" w:sz="4" w:space="0" w:color="000000"/>
              <w:left w:val="single" w:sz="4" w:space="0" w:color="000000"/>
              <w:bottom w:val="single" w:sz="4" w:space="0" w:color="000000"/>
              <w:right w:val="single" w:sz="4" w:space="0" w:color="000000"/>
            </w:tcBorders>
            <w:vAlign w:val="center"/>
          </w:tcPr>
          <w:p w14:paraId="5FD78DB3" w14:textId="77777777" w:rsidR="0064570F" w:rsidRPr="00B17A72" w:rsidRDefault="0064570F" w:rsidP="001163A9">
            <w:pPr>
              <w:jc w:val="center"/>
              <w:rPr>
                <w:color w:val="auto"/>
                <w:szCs w:val="20"/>
              </w:rPr>
            </w:pPr>
            <w:r w:rsidRPr="00B17A72">
              <w:rPr>
                <w:color w:val="auto"/>
                <w:szCs w:val="20"/>
              </w:rPr>
              <w:t xml:space="preserve">14 </w:t>
            </w:r>
          </w:p>
        </w:tc>
        <w:tc>
          <w:tcPr>
            <w:tcW w:w="1702" w:type="dxa"/>
            <w:tcBorders>
              <w:top w:val="single" w:sz="4" w:space="0" w:color="000000"/>
              <w:left w:val="single" w:sz="4" w:space="0" w:color="000000"/>
              <w:bottom w:val="single" w:sz="4" w:space="0" w:color="000000"/>
              <w:right w:val="single" w:sz="4" w:space="0" w:color="000000"/>
            </w:tcBorders>
            <w:vAlign w:val="center"/>
          </w:tcPr>
          <w:p w14:paraId="6B63FC6B" w14:textId="77777777" w:rsidR="0064570F" w:rsidRPr="00B17A72" w:rsidRDefault="0064570F" w:rsidP="001163A9">
            <w:pPr>
              <w:jc w:val="center"/>
              <w:rPr>
                <w:color w:val="auto"/>
                <w:szCs w:val="20"/>
              </w:rPr>
            </w:pPr>
            <w:r w:rsidRPr="00B17A72">
              <w:rPr>
                <w:color w:val="auto"/>
                <w:szCs w:val="20"/>
              </w:rPr>
              <w:t xml:space="preserve">10 </w:t>
            </w:r>
          </w:p>
        </w:tc>
        <w:tc>
          <w:tcPr>
            <w:tcW w:w="3002" w:type="dxa"/>
            <w:tcBorders>
              <w:top w:val="single" w:sz="4" w:space="0" w:color="000000"/>
              <w:left w:val="single" w:sz="4" w:space="0" w:color="000000"/>
              <w:bottom w:val="single" w:sz="4" w:space="0" w:color="000000"/>
              <w:right w:val="single" w:sz="4" w:space="0" w:color="000000"/>
            </w:tcBorders>
            <w:vAlign w:val="center"/>
          </w:tcPr>
          <w:p w14:paraId="75D78064" w14:textId="77777777" w:rsidR="0064570F" w:rsidRPr="00B17A72" w:rsidRDefault="0064570F" w:rsidP="001163A9">
            <w:pPr>
              <w:jc w:val="center"/>
              <w:rPr>
                <w:color w:val="auto"/>
                <w:szCs w:val="20"/>
              </w:rPr>
            </w:pPr>
            <w:r w:rsidRPr="00B17A72">
              <w:rPr>
                <w:color w:val="auto"/>
                <w:szCs w:val="20"/>
              </w:rPr>
              <w:t xml:space="preserve">140 </w:t>
            </w:r>
          </w:p>
        </w:tc>
      </w:tr>
      <w:tr w:rsidR="006F085B" w:rsidRPr="00B17A72" w14:paraId="0A86F6C0" w14:textId="77777777" w:rsidTr="008A0364">
        <w:trPr>
          <w:jc w:val="center"/>
        </w:trPr>
        <w:tc>
          <w:tcPr>
            <w:tcW w:w="4870" w:type="dxa"/>
            <w:tcBorders>
              <w:top w:val="single" w:sz="4" w:space="0" w:color="000000"/>
              <w:left w:val="single" w:sz="4" w:space="0" w:color="000000"/>
              <w:bottom w:val="single" w:sz="4" w:space="0" w:color="000000"/>
              <w:right w:val="nil"/>
            </w:tcBorders>
            <w:vAlign w:val="center"/>
          </w:tcPr>
          <w:p w14:paraId="396D55EA" w14:textId="77777777" w:rsidR="0064570F" w:rsidRPr="00B17A72" w:rsidRDefault="0064570F" w:rsidP="001163A9">
            <w:pPr>
              <w:rPr>
                <w:color w:val="auto"/>
                <w:szCs w:val="20"/>
              </w:rPr>
            </w:pPr>
            <w:r w:rsidRPr="00B17A72">
              <w:rPr>
                <w:color w:val="auto"/>
                <w:szCs w:val="20"/>
              </w:rPr>
              <w:t xml:space="preserve">Exams </w:t>
            </w:r>
          </w:p>
        </w:tc>
        <w:tc>
          <w:tcPr>
            <w:tcW w:w="1560" w:type="dxa"/>
            <w:tcBorders>
              <w:top w:val="single" w:sz="4" w:space="0" w:color="000000"/>
              <w:left w:val="nil"/>
              <w:bottom w:val="single" w:sz="4" w:space="0" w:color="000000"/>
              <w:right w:val="nil"/>
            </w:tcBorders>
            <w:vAlign w:val="center"/>
          </w:tcPr>
          <w:p w14:paraId="3285CEC5" w14:textId="77777777" w:rsidR="0064570F" w:rsidRPr="00B17A72" w:rsidRDefault="0064570F" w:rsidP="001163A9">
            <w:pPr>
              <w:rPr>
                <w:color w:val="auto"/>
                <w:szCs w:val="20"/>
              </w:rPr>
            </w:pPr>
          </w:p>
        </w:tc>
        <w:tc>
          <w:tcPr>
            <w:tcW w:w="1702" w:type="dxa"/>
            <w:tcBorders>
              <w:top w:val="single" w:sz="4" w:space="0" w:color="000000"/>
              <w:left w:val="nil"/>
              <w:bottom w:val="single" w:sz="4" w:space="0" w:color="000000"/>
              <w:right w:val="nil"/>
            </w:tcBorders>
            <w:vAlign w:val="center"/>
          </w:tcPr>
          <w:p w14:paraId="525A3076" w14:textId="77777777" w:rsidR="0064570F" w:rsidRPr="00B17A72" w:rsidRDefault="0064570F" w:rsidP="001163A9">
            <w:pPr>
              <w:rPr>
                <w:color w:val="auto"/>
                <w:szCs w:val="20"/>
              </w:rPr>
            </w:pPr>
          </w:p>
        </w:tc>
        <w:tc>
          <w:tcPr>
            <w:tcW w:w="3002" w:type="dxa"/>
            <w:tcBorders>
              <w:top w:val="single" w:sz="4" w:space="0" w:color="000000"/>
              <w:left w:val="nil"/>
              <w:bottom w:val="single" w:sz="4" w:space="0" w:color="000000"/>
              <w:right w:val="single" w:sz="4" w:space="0" w:color="000000"/>
            </w:tcBorders>
            <w:vAlign w:val="center"/>
          </w:tcPr>
          <w:p w14:paraId="6901F0FD" w14:textId="77777777" w:rsidR="0064570F" w:rsidRPr="00B17A72" w:rsidRDefault="0064570F" w:rsidP="001163A9">
            <w:pPr>
              <w:rPr>
                <w:color w:val="auto"/>
                <w:szCs w:val="20"/>
              </w:rPr>
            </w:pPr>
          </w:p>
        </w:tc>
      </w:tr>
      <w:tr w:rsidR="006F085B" w:rsidRPr="00B17A72" w14:paraId="620D7BE7"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76B4D93F" w14:textId="77777777" w:rsidR="0064570F" w:rsidRPr="00B17A72" w:rsidRDefault="0064570F" w:rsidP="001163A9">
            <w:pPr>
              <w:rPr>
                <w:color w:val="auto"/>
                <w:szCs w:val="20"/>
              </w:rPr>
            </w:pPr>
            <w:r w:rsidRPr="00B17A72">
              <w:rPr>
                <w:color w:val="auto"/>
                <w:szCs w:val="20"/>
              </w:rPr>
              <w:t xml:space="preserve">Mid-term </w:t>
            </w:r>
          </w:p>
        </w:tc>
        <w:tc>
          <w:tcPr>
            <w:tcW w:w="1560" w:type="dxa"/>
            <w:tcBorders>
              <w:top w:val="single" w:sz="4" w:space="0" w:color="000000"/>
              <w:left w:val="single" w:sz="4" w:space="0" w:color="000000"/>
              <w:bottom w:val="single" w:sz="4" w:space="0" w:color="000000"/>
              <w:right w:val="single" w:sz="4" w:space="0" w:color="000000"/>
            </w:tcBorders>
            <w:vAlign w:val="center"/>
          </w:tcPr>
          <w:p w14:paraId="12FF3A41" w14:textId="77777777" w:rsidR="0064570F" w:rsidRPr="00B17A72" w:rsidRDefault="0064570F" w:rsidP="001163A9">
            <w:pPr>
              <w:jc w:val="center"/>
              <w:rPr>
                <w:color w:val="auto"/>
                <w:szCs w:val="20"/>
              </w:rPr>
            </w:pPr>
            <w:r w:rsidRPr="00B17A72">
              <w:rPr>
                <w:color w:val="auto"/>
                <w:szCs w:val="20"/>
              </w:rPr>
              <w:t xml:space="preserve">1 </w:t>
            </w:r>
          </w:p>
        </w:tc>
        <w:tc>
          <w:tcPr>
            <w:tcW w:w="1702" w:type="dxa"/>
            <w:tcBorders>
              <w:top w:val="single" w:sz="4" w:space="0" w:color="000000"/>
              <w:left w:val="single" w:sz="4" w:space="0" w:color="000000"/>
              <w:bottom w:val="single" w:sz="4" w:space="0" w:color="000000"/>
              <w:right w:val="single" w:sz="4" w:space="0" w:color="000000"/>
            </w:tcBorders>
            <w:vAlign w:val="center"/>
          </w:tcPr>
          <w:p w14:paraId="646A8689" w14:textId="77777777" w:rsidR="0064570F" w:rsidRPr="00B17A72" w:rsidRDefault="0064570F" w:rsidP="001163A9">
            <w:pPr>
              <w:jc w:val="center"/>
              <w:rPr>
                <w:color w:val="auto"/>
                <w:szCs w:val="20"/>
              </w:rPr>
            </w:pPr>
            <w:r w:rsidRPr="00B17A72">
              <w:rPr>
                <w:color w:val="auto"/>
                <w:szCs w:val="20"/>
              </w:rPr>
              <w:t xml:space="preserve">2 </w:t>
            </w:r>
          </w:p>
        </w:tc>
        <w:tc>
          <w:tcPr>
            <w:tcW w:w="3002" w:type="dxa"/>
            <w:tcBorders>
              <w:top w:val="single" w:sz="4" w:space="0" w:color="000000"/>
              <w:left w:val="single" w:sz="4" w:space="0" w:color="000000"/>
              <w:bottom w:val="single" w:sz="4" w:space="0" w:color="000000"/>
              <w:right w:val="single" w:sz="4" w:space="0" w:color="000000"/>
            </w:tcBorders>
            <w:vAlign w:val="center"/>
          </w:tcPr>
          <w:p w14:paraId="65B81514" w14:textId="77777777" w:rsidR="0064570F" w:rsidRPr="00B17A72" w:rsidRDefault="0064570F" w:rsidP="001163A9">
            <w:pPr>
              <w:jc w:val="center"/>
              <w:rPr>
                <w:color w:val="auto"/>
                <w:szCs w:val="20"/>
              </w:rPr>
            </w:pPr>
            <w:r w:rsidRPr="00B17A72">
              <w:rPr>
                <w:color w:val="auto"/>
                <w:szCs w:val="20"/>
              </w:rPr>
              <w:t xml:space="preserve">2 </w:t>
            </w:r>
          </w:p>
        </w:tc>
      </w:tr>
      <w:tr w:rsidR="006F085B" w:rsidRPr="00B17A72" w14:paraId="2C7219D5"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3A572C61" w14:textId="77777777" w:rsidR="0064570F" w:rsidRPr="00B17A72" w:rsidRDefault="0064570F" w:rsidP="001163A9">
            <w:pPr>
              <w:rPr>
                <w:color w:val="auto"/>
                <w:szCs w:val="20"/>
              </w:rPr>
            </w:pPr>
            <w:r w:rsidRPr="00B17A72">
              <w:rPr>
                <w:color w:val="auto"/>
                <w:szCs w:val="20"/>
              </w:rPr>
              <w:t xml:space="preserve">Final </w:t>
            </w:r>
          </w:p>
        </w:tc>
        <w:tc>
          <w:tcPr>
            <w:tcW w:w="1560" w:type="dxa"/>
            <w:tcBorders>
              <w:top w:val="single" w:sz="4" w:space="0" w:color="000000"/>
              <w:left w:val="single" w:sz="4" w:space="0" w:color="000000"/>
              <w:bottom w:val="single" w:sz="4" w:space="0" w:color="000000"/>
              <w:right w:val="single" w:sz="4" w:space="0" w:color="000000"/>
            </w:tcBorders>
            <w:vAlign w:val="center"/>
          </w:tcPr>
          <w:p w14:paraId="3D4E4873" w14:textId="77777777" w:rsidR="0064570F" w:rsidRPr="00B17A72" w:rsidRDefault="0064570F" w:rsidP="001163A9">
            <w:pPr>
              <w:jc w:val="center"/>
              <w:rPr>
                <w:color w:val="auto"/>
                <w:szCs w:val="20"/>
              </w:rPr>
            </w:pPr>
            <w:r w:rsidRPr="00B17A72">
              <w:rPr>
                <w:color w:val="auto"/>
                <w:szCs w:val="20"/>
              </w:rPr>
              <w:t xml:space="preserve">1 </w:t>
            </w:r>
          </w:p>
        </w:tc>
        <w:tc>
          <w:tcPr>
            <w:tcW w:w="1702" w:type="dxa"/>
            <w:tcBorders>
              <w:top w:val="single" w:sz="4" w:space="0" w:color="000000"/>
              <w:left w:val="single" w:sz="4" w:space="0" w:color="000000"/>
              <w:bottom w:val="single" w:sz="4" w:space="0" w:color="000000"/>
              <w:right w:val="single" w:sz="4" w:space="0" w:color="000000"/>
            </w:tcBorders>
            <w:vAlign w:val="center"/>
          </w:tcPr>
          <w:p w14:paraId="7F3E3AFE" w14:textId="77777777" w:rsidR="0064570F" w:rsidRPr="00B17A72" w:rsidRDefault="0064570F" w:rsidP="001163A9">
            <w:pPr>
              <w:jc w:val="center"/>
              <w:rPr>
                <w:color w:val="auto"/>
                <w:szCs w:val="20"/>
              </w:rPr>
            </w:pPr>
            <w:r w:rsidRPr="00B17A72">
              <w:rPr>
                <w:color w:val="auto"/>
                <w:szCs w:val="20"/>
              </w:rPr>
              <w:t xml:space="preserve">2 </w:t>
            </w:r>
          </w:p>
        </w:tc>
        <w:tc>
          <w:tcPr>
            <w:tcW w:w="3002" w:type="dxa"/>
            <w:tcBorders>
              <w:top w:val="single" w:sz="4" w:space="0" w:color="000000"/>
              <w:left w:val="single" w:sz="4" w:space="0" w:color="000000"/>
              <w:bottom w:val="single" w:sz="4" w:space="0" w:color="000000"/>
              <w:right w:val="single" w:sz="4" w:space="0" w:color="000000"/>
            </w:tcBorders>
            <w:vAlign w:val="center"/>
          </w:tcPr>
          <w:p w14:paraId="116A0C9A" w14:textId="77777777" w:rsidR="0064570F" w:rsidRPr="00B17A72" w:rsidRDefault="0064570F" w:rsidP="001163A9">
            <w:pPr>
              <w:jc w:val="center"/>
              <w:rPr>
                <w:color w:val="auto"/>
                <w:szCs w:val="20"/>
              </w:rPr>
            </w:pPr>
            <w:r w:rsidRPr="00B17A72">
              <w:rPr>
                <w:color w:val="auto"/>
                <w:szCs w:val="20"/>
              </w:rPr>
              <w:t xml:space="preserve">2 </w:t>
            </w:r>
          </w:p>
        </w:tc>
      </w:tr>
      <w:tr w:rsidR="006F085B" w:rsidRPr="00B17A72" w14:paraId="21509C0B"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3055C876" w14:textId="77777777" w:rsidR="0064570F" w:rsidRPr="00B17A72" w:rsidRDefault="0064570F" w:rsidP="001163A9">
            <w:pPr>
              <w:rPr>
                <w:color w:val="auto"/>
                <w:szCs w:val="20"/>
              </w:rPr>
            </w:pPr>
            <w:r w:rsidRPr="00B17A72">
              <w:rPr>
                <w:color w:val="auto"/>
                <w:szCs w:val="20"/>
              </w:rPr>
              <w:t xml:space="preserve"> Homework/Project </w:t>
            </w:r>
          </w:p>
        </w:tc>
        <w:tc>
          <w:tcPr>
            <w:tcW w:w="1560" w:type="dxa"/>
            <w:tcBorders>
              <w:top w:val="single" w:sz="4" w:space="0" w:color="000000"/>
              <w:left w:val="single" w:sz="4" w:space="0" w:color="000000"/>
              <w:bottom w:val="single" w:sz="4" w:space="0" w:color="000000"/>
              <w:right w:val="single" w:sz="4" w:space="0" w:color="000000"/>
            </w:tcBorders>
            <w:vAlign w:val="center"/>
          </w:tcPr>
          <w:p w14:paraId="65F826AA" w14:textId="77777777" w:rsidR="0064570F" w:rsidRPr="00B17A72" w:rsidRDefault="0064570F" w:rsidP="001163A9">
            <w:pPr>
              <w:jc w:val="center"/>
              <w:rPr>
                <w:color w:val="auto"/>
                <w:szCs w:val="20"/>
              </w:rPr>
            </w:pPr>
            <w:r w:rsidRPr="00B17A72">
              <w:rPr>
                <w:color w:val="auto"/>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7BF032C1" w14:textId="77777777" w:rsidR="0064570F" w:rsidRPr="00B17A72" w:rsidRDefault="0064570F" w:rsidP="001163A9">
            <w:pPr>
              <w:jc w:val="center"/>
              <w:rPr>
                <w:color w:val="auto"/>
                <w:szCs w:val="20"/>
              </w:rPr>
            </w:pPr>
            <w:r w:rsidRPr="00B17A72">
              <w:rPr>
                <w:color w:val="auto"/>
                <w:szCs w:val="20"/>
              </w:rPr>
              <w:t xml:space="preserve"> </w:t>
            </w:r>
          </w:p>
        </w:tc>
        <w:tc>
          <w:tcPr>
            <w:tcW w:w="3002" w:type="dxa"/>
            <w:tcBorders>
              <w:top w:val="single" w:sz="4" w:space="0" w:color="000000"/>
              <w:left w:val="single" w:sz="4" w:space="0" w:color="000000"/>
              <w:bottom w:val="single" w:sz="4" w:space="0" w:color="000000"/>
              <w:right w:val="single" w:sz="4" w:space="0" w:color="000000"/>
            </w:tcBorders>
            <w:vAlign w:val="center"/>
          </w:tcPr>
          <w:p w14:paraId="48D7FEA3" w14:textId="77777777" w:rsidR="0064570F" w:rsidRPr="00B17A72" w:rsidRDefault="0064570F" w:rsidP="001163A9">
            <w:pPr>
              <w:jc w:val="center"/>
              <w:rPr>
                <w:color w:val="auto"/>
                <w:szCs w:val="20"/>
              </w:rPr>
            </w:pPr>
            <w:r w:rsidRPr="00B17A72">
              <w:rPr>
                <w:color w:val="auto"/>
                <w:szCs w:val="20"/>
              </w:rPr>
              <w:t xml:space="preserve"> </w:t>
            </w:r>
          </w:p>
        </w:tc>
      </w:tr>
      <w:tr w:rsidR="006F085B" w:rsidRPr="00B17A72" w14:paraId="59ED1841" w14:textId="77777777" w:rsidTr="008A0364">
        <w:trPr>
          <w:jc w:val="center"/>
        </w:trPr>
        <w:tc>
          <w:tcPr>
            <w:tcW w:w="4870" w:type="dxa"/>
            <w:tcBorders>
              <w:top w:val="single" w:sz="4" w:space="0" w:color="000000"/>
              <w:left w:val="single" w:sz="4" w:space="0" w:color="000000"/>
              <w:bottom w:val="single" w:sz="4" w:space="0" w:color="000000"/>
              <w:right w:val="nil"/>
            </w:tcBorders>
            <w:vAlign w:val="center"/>
          </w:tcPr>
          <w:p w14:paraId="2C7F09E5" w14:textId="77777777" w:rsidR="0064570F" w:rsidRPr="00B17A72" w:rsidRDefault="0064570F" w:rsidP="001163A9">
            <w:pPr>
              <w:rPr>
                <w:color w:val="auto"/>
                <w:szCs w:val="20"/>
              </w:rPr>
            </w:pPr>
            <w:r w:rsidRPr="00B17A72">
              <w:rPr>
                <w:color w:val="auto"/>
                <w:szCs w:val="20"/>
              </w:rPr>
              <w:t xml:space="preserve">Out Class activities </w:t>
            </w:r>
          </w:p>
        </w:tc>
        <w:tc>
          <w:tcPr>
            <w:tcW w:w="1560" w:type="dxa"/>
            <w:tcBorders>
              <w:top w:val="single" w:sz="4" w:space="0" w:color="000000"/>
              <w:left w:val="nil"/>
              <w:bottom w:val="single" w:sz="4" w:space="0" w:color="000000"/>
              <w:right w:val="nil"/>
            </w:tcBorders>
            <w:vAlign w:val="center"/>
          </w:tcPr>
          <w:p w14:paraId="20AB5D00" w14:textId="77777777" w:rsidR="0064570F" w:rsidRPr="00B17A72" w:rsidRDefault="0064570F" w:rsidP="001163A9">
            <w:pPr>
              <w:rPr>
                <w:color w:val="auto"/>
                <w:szCs w:val="20"/>
              </w:rPr>
            </w:pPr>
          </w:p>
        </w:tc>
        <w:tc>
          <w:tcPr>
            <w:tcW w:w="1702" w:type="dxa"/>
            <w:tcBorders>
              <w:top w:val="single" w:sz="4" w:space="0" w:color="000000"/>
              <w:left w:val="nil"/>
              <w:bottom w:val="single" w:sz="4" w:space="0" w:color="000000"/>
              <w:right w:val="nil"/>
            </w:tcBorders>
            <w:vAlign w:val="center"/>
          </w:tcPr>
          <w:p w14:paraId="691B956D" w14:textId="77777777" w:rsidR="0064570F" w:rsidRPr="00B17A72" w:rsidRDefault="0064570F" w:rsidP="001163A9">
            <w:pPr>
              <w:rPr>
                <w:color w:val="auto"/>
                <w:szCs w:val="20"/>
              </w:rPr>
            </w:pPr>
          </w:p>
        </w:tc>
        <w:tc>
          <w:tcPr>
            <w:tcW w:w="3002" w:type="dxa"/>
            <w:tcBorders>
              <w:top w:val="single" w:sz="4" w:space="0" w:color="000000"/>
              <w:left w:val="nil"/>
              <w:bottom w:val="single" w:sz="4" w:space="0" w:color="000000"/>
              <w:right w:val="single" w:sz="4" w:space="0" w:color="000000"/>
            </w:tcBorders>
            <w:vAlign w:val="center"/>
          </w:tcPr>
          <w:p w14:paraId="62405AED" w14:textId="77777777" w:rsidR="0064570F" w:rsidRPr="00B17A72" w:rsidRDefault="0064570F" w:rsidP="001163A9">
            <w:pPr>
              <w:rPr>
                <w:color w:val="auto"/>
                <w:szCs w:val="20"/>
              </w:rPr>
            </w:pPr>
          </w:p>
        </w:tc>
      </w:tr>
      <w:tr w:rsidR="006F085B" w:rsidRPr="00B17A72" w14:paraId="5EFEF8CE"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77C84D80" w14:textId="77777777" w:rsidR="0064570F" w:rsidRPr="00B17A72" w:rsidRDefault="0064570F" w:rsidP="001163A9">
            <w:pPr>
              <w:rPr>
                <w:color w:val="auto"/>
                <w:szCs w:val="20"/>
              </w:rPr>
            </w:pPr>
            <w:r w:rsidRPr="00B17A72">
              <w:rPr>
                <w:color w:val="auto"/>
                <w:szCs w:val="20"/>
              </w:rPr>
              <w:t xml:space="preserve">Preparation before/after weekly lectures </w:t>
            </w:r>
          </w:p>
        </w:tc>
        <w:tc>
          <w:tcPr>
            <w:tcW w:w="1560" w:type="dxa"/>
            <w:tcBorders>
              <w:top w:val="single" w:sz="4" w:space="0" w:color="000000"/>
              <w:left w:val="single" w:sz="4" w:space="0" w:color="000000"/>
              <w:bottom w:val="single" w:sz="4" w:space="0" w:color="000000"/>
              <w:right w:val="single" w:sz="4" w:space="0" w:color="000000"/>
            </w:tcBorders>
            <w:vAlign w:val="center"/>
          </w:tcPr>
          <w:p w14:paraId="5A522A2C" w14:textId="77777777" w:rsidR="0064570F" w:rsidRPr="00B17A72" w:rsidRDefault="0064570F" w:rsidP="001163A9">
            <w:pPr>
              <w:jc w:val="center"/>
              <w:rPr>
                <w:color w:val="auto"/>
                <w:szCs w:val="20"/>
              </w:rPr>
            </w:pPr>
            <w:r w:rsidRPr="00B17A72">
              <w:rPr>
                <w:color w:val="auto"/>
                <w:szCs w:val="20"/>
              </w:rPr>
              <w:t xml:space="preserve">14 </w:t>
            </w:r>
          </w:p>
        </w:tc>
        <w:tc>
          <w:tcPr>
            <w:tcW w:w="1702" w:type="dxa"/>
            <w:tcBorders>
              <w:top w:val="single" w:sz="4" w:space="0" w:color="000000"/>
              <w:left w:val="single" w:sz="4" w:space="0" w:color="000000"/>
              <w:bottom w:val="single" w:sz="4" w:space="0" w:color="000000"/>
              <w:right w:val="single" w:sz="4" w:space="0" w:color="000000"/>
            </w:tcBorders>
            <w:vAlign w:val="center"/>
          </w:tcPr>
          <w:p w14:paraId="1D28D1CC" w14:textId="77777777" w:rsidR="0064570F" w:rsidRPr="00B17A72" w:rsidRDefault="0064570F" w:rsidP="001163A9">
            <w:pPr>
              <w:jc w:val="center"/>
              <w:rPr>
                <w:color w:val="auto"/>
                <w:szCs w:val="20"/>
              </w:rPr>
            </w:pPr>
            <w:r w:rsidRPr="00B17A72">
              <w:rPr>
                <w:color w:val="auto"/>
                <w:szCs w:val="20"/>
              </w:rPr>
              <w:t xml:space="preserve">4 </w:t>
            </w:r>
          </w:p>
        </w:tc>
        <w:tc>
          <w:tcPr>
            <w:tcW w:w="3002" w:type="dxa"/>
            <w:tcBorders>
              <w:top w:val="single" w:sz="4" w:space="0" w:color="000000"/>
              <w:left w:val="single" w:sz="4" w:space="0" w:color="000000"/>
              <w:bottom w:val="single" w:sz="4" w:space="0" w:color="000000"/>
              <w:right w:val="single" w:sz="4" w:space="0" w:color="000000"/>
            </w:tcBorders>
            <w:vAlign w:val="center"/>
          </w:tcPr>
          <w:p w14:paraId="42054398" w14:textId="77777777" w:rsidR="0064570F" w:rsidRPr="00B17A72" w:rsidRDefault="0064570F" w:rsidP="001163A9">
            <w:pPr>
              <w:jc w:val="center"/>
              <w:rPr>
                <w:color w:val="auto"/>
                <w:szCs w:val="20"/>
              </w:rPr>
            </w:pPr>
            <w:r w:rsidRPr="00B17A72">
              <w:rPr>
                <w:color w:val="auto"/>
                <w:szCs w:val="20"/>
              </w:rPr>
              <w:t xml:space="preserve">56 </w:t>
            </w:r>
          </w:p>
        </w:tc>
      </w:tr>
      <w:tr w:rsidR="006F085B" w:rsidRPr="00B17A72" w14:paraId="3909A5D9"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769BE7D3" w14:textId="77777777" w:rsidR="0064570F" w:rsidRPr="00B17A72" w:rsidRDefault="0064570F" w:rsidP="001163A9">
            <w:pPr>
              <w:rPr>
                <w:color w:val="auto"/>
                <w:szCs w:val="20"/>
              </w:rPr>
            </w:pPr>
            <w:r w:rsidRPr="00B17A72">
              <w:rPr>
                <w:color w:val="auto"/>
                <w:szCs w:val="20"/>
              </w:rPr>
              <w:t xml:space="preserve">Preparation for Mid-term Exam </w:t>
            </w:r>
          </w:p>
        </w:tc>
        <w:tc>
          <w:tcPr>
            <w:tcW w:w="1560" w:type="dxa"/>
            <w:tcBorders>
              <w:top w:val="single" w:sz="4" w:space="0" w:color="000000"/>
              <w:left w:val="single" w:sz="4" w:space="0" w:color="000000"/>
              <w:bottom w:val="single" w:sz="4" w:space="0" w:color="000000"/>
              <w:right w:val="single" w:sz="4" w:space="0" w:color="000000"/>
            </w:tcBorders>
            <w:vAlign w:val="center"/>
          </w:tcPr>
          <w:p w14:paraId="5619868F" w14:textId="77777777" w:rsidR="0064570F" w:rsidRPr="00B17A72" w:rsidRDefault="0064570F" w:rsidP="001163A9">
            <w:pPr>
              <w:jc w:val="center"/>
              <w:rPr>
                <w:color w:val="auto"/>
                <w:szCs w:val="20"/>
              </w:rPr>
            </w:pPr>
            <w:r w:rsidRPr="00B17A72">
              <w:rPr>
                <w:color w:val="auto"/>
                <w:szCs w:val="20"/>
              </w:rPr>
              <w:t xml:space="preserve">1 </w:t>
            </w:r>
          </w:p>
        </w:tc>
        <w:tc>
          <w:tcPr>
            <w:tcW w:w="1702" w:type="dxa"/>
            <w:tcBorders>
              <w:top w:val="single" w:sz="4" w:space="0" w:color="000000"/>
              <w:left w:val="single" w:sz="4" w:space="0" w:color="000000"/>
              <w:bottom w:val="single" w:sz="4" w:space="0" w:color="000000"/>
              <w:right w:val="single" w:sz="4" w:space="0" w:color="000000"/>
            </w:tcBorders>
            <w:vAlign w:val="center"/>
          </w:tcPr>
          <w:p w14:paraId="2C4BEDFF" w14:textId="77777777" w:rsidR="0064570F" w:rsidRPr="00B17A72" w:rsidRDefault="0064570F" w:rsidP="001163A9">
            <w:pPr>
              <w:jc w:val="center"/>
              <w:rPr>
                <w:color w:val="auto"/>
                <w:szCs w:val="20"/>
              </w:rPr>
            </w:pPr>
            <w:r w:rsidRPr="00B17A72">
              <w:rPr>
                <w:color w:val="auto"/>
                <w:szCs w:val="20"/>
              </w:rPr>
              <w:t xml:space="preserve">36 </w:t>
            </w:r>
          </w:p>
        </w:tc>
        <w:tc>
          <w:tcPr>
            <w:tcW w:w="3002" w:type="dxa"/>
            <w:tcBorders>
              <w:top w:val="single" w:sz="4" w:space="0" w:color="000000"/>
              <w:left w:val="single" w:sz="4" w:space="0" w:color="000000"/>
              <w:bottom w:val="single" w:sz="4" w:space="0" w:color="000000"/>
              <w:right w:val="single" w:sz="4" w:space="0" w:color="000000"/>
            </w:tcBorders>
            <w:vAlign w:val="center"/>
          </w:tcPr>
          <w:p w14:paraId="77F62580" w14:textId="77777777" w:rsidR="0064570F" w:rsidRPr="00B17A72" w:rsidRDefault="0064570F" w:rsidP="001163A9">
            <w:pPr>
              <w:jc w:val="center"/>
              <w:rPr>
                <w:color w:val="auto"/>
                <w:szCs w:val="20"/>
              </w:rPr>
            </w:pPr>
            <w:r w:rsidRPr="00B17A72">
              <w:rPr>
                <w:color w:val="auto"/>
                <w:szCs w:val="20"/>
              </w:rPr>
              <w:t xml:space="preserve">36 </w:t>
            </w:r>
          </w:p>
        </w:tc>
      </w:tr>
      <w:tr w:rsidR="006F085B" w:rsidRPr="00B17A72" w14:paraId="34474458"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422C4388" w14:textId="77777777" w:rsidR="0064570F" w:rsidRPr="00B17A72" w:rsidRDefault="0064570F" w:rsidP="001163A9">
            <w:pPr>
              <w:rPr>
                <w:color w:val="auto"/>
                <w:szCs w:val="20"/>
              </w:rPr>
            </w:pPr>
            <w:r w:rsidRPr="00B17A72">
              <w:rPr>
                <w:color w:val="auto"/>
                <w:szCs w:val="20"/>
              </w:rPr>
              <w:t xml:space="preserve">Preparation for Final Exam </w:t>
            </w:r>
          </w:p>
        </w:tc>
        <w:tc>
          <w:tcPr>
            <w:tcW w:w="1560" w:type="dxa"/>
            <w:tcBorders>
              <w:top w:val="single" w:sz="4" w:space="0" w:color="000000"/>
              <w:left w:val="single" w:sz="4" w:space="0" w:color="000000"/>
              <w:bottom w:val="single" w:sz="4" w:space="0" w:color="000000"/>
              <w:right w:val="single" w:sz="4" w:space="0" w:color="000000"/>
            </w:tcBorders>
            <w:vAlign w:val="center"/>
          </w:tcPr>
          <w:p w14:paraId="3727A01C" w14:textId="77777777" w:rsidR="0064570F" w:rsidRPr="00B17A72" w:rsidRDefault="0064570F" w:rsidP="001163A9">
            <w:pPr>
              <w:jc w:val="center"/>
              <w:rPr>
                <w:color w:val="auto"/>
                <w:szCs w:val="20"/>
              </w:rPr>
            </w:pPr>
            <w:r w:rsidRPr="00B17A72">
              <w:rPr>
                <w:color w:val="auto"/>
                <w:szCs w:val="20"/>
              </w:rPr>
              <w:t xml:space="preserve">1 </w:t>
            </w:r>
          </w:p>
        </w:tc>
        <w:tc>
          <w:tcPr>
            <w:tcW w:w="1702" w:type="dxa"/>
            <w:tcBorders>
              <w:top w:val="single" w:sz="4" w:space="0" w:color="000000"/>
              <w:left w:val="single" w:sz="4" w:space="0" w:color="000000"/>
              <w:bottom w:val="single" w:sz="4" w:space="0" w:color="000000"/>
              <w:right w:val="single" w:sz="4" w:space="0" w:color="000000"/>
            </w:tcBorders>
            <w:vAlign w:val="center"/>
          </w:tcPr>
          <w:p w14:paraId="063614A3" w14:textId="77777777" w:rsidR="0064570F" w:rsidRPr="00B17A72" w:rsidRDefault="0064570F" w:rsidP="001163A9">
            <w:pPr>
              <w:jc w:val="center"/>
              <w:rPr>
                <w:color w:val="auto"/>
                <w:szCs w:val="20"/>
              </w:rPr>
            </w:pPr>
            <w:r w:rsidRPr="00B17A72">
              <w:rPr>
                <w:color w:val="auto"/>
                <w:szCs w:val="20"/>
              </w:rPr>
              <w:t xml:space="preserve">50 </w:t>
            </w:r>
          </w:p>
        </w:tc>
        <w:tc>
          <w:tcPr>
            <w:tcW w:w="3002" w:type="dxa"/>
            <w:tcBorders>
              <w:top w:val="single" w:sz="4" w:space="0" w:color="000000"/>
              <w:left w:val="single" w:sz="4" w:space="0" w:color="000000"/>
              <w:bottom w:val="single" w:sz="4" w:space="0" w:color="000000"/>
              <w:right w:val="single" w:sz="4" w:space="0" w:color="000000"/>
            </w:tcBorders>
            <w:vAlign w:val="center"/>
          </w:tcPr>
          <w:p w14:paraId="63C2691C" w14:textId="77777777" w:rsidR="0064570F" w:rsidRPr="00B17A72" w:rsidRDefault="0064570F" w:rsidP="001163A9">
            <w:pPr>
              <w:jc w:val="center"/>
              <w:rPr>
                <w:color w:val="auto"/>
                <w:szCs w:val="20"/>
              </w:rPr>
            </w:pPr>
            <w:r w:rsidRPr="00B17A72">
              <w:rPr>
                <w:color w:val="auto"/>
                <w:szCs w:val="20"/>
              </w:rPr>
              <w:t xml:space="preserve">50 </w:t>
            </w:r>
          </w:p>
        </w:tc>
      </w:tr>
      <w:tr w:rsidR="006F085B" w:rsidRPr="00B17A72" w14:paraId="155BF6A6"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2D15B066" w14:textId="77777777" w:rsidR="0064570F" w:rsidRPr="00B17A72" w:rsidRDefault="0064570F" w:rsidP="001163A9">
            <w:pPr>
              <w:rPr>
                <w:color w:val="auto"/>
                <w:szCs w:val="20"/>
              </w:rPr>
            </w:pPr>
            <w:r w:rsidRPr="00B17A72">
              <w:rPr>
                <w:color w:val="auto"/>
                <w:szCs w:val="20"/>
              </w:rPr>
              <w:t xml:space="preserve">Preparation for Homework/Project </w:t>
            </w:r>
          </w:p>
        </w:tc>
        <w:tc>
          <w:tcPr>
            <w:tcW w:w="1560" w:type="dxa"/>
            <w:tcBorders>
              <w:top w:val="single" w:sz="4" w:space="0" w:color="000000"/>
              <w:left w:val="single" w:sz="4" w:space="0" w:color="000000"/>
              <w:bottom w:val="single" w:sz="4" w:space="0" w:color="000000"/>
              <w:right w:val="single" w:sz="4" w:space="0" w:color="000000"/>
            </w:tcBorders>
            <w:vAlign w:val="center"/>
          </w:tcPr>
          <w:p w14:paraId="341CF705" w14:textId="77777777" w:rsidR="0064570F" w:rsidRPr="00B17A72" w:rsidRDefault="0064570F" w:rsidP="001163A9">
            <w:pPr>
              <w:jc w:val="center"/>
              <w:rPr>
                <w:color w:val="auto"/>
                <w:szCs w:val="20"/>
              </w:rPr>
            </w:pPr>
            <w:r w:rsidRPr="00B17A72">
              <w:rPr>
                <w:color w:val="auto"/>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563D5CF9" w14:textId="77777777" w:rsidR="0064570F" w:rsidRPr="00B17A72" w:rsidRDefault="0064570F" w:rsidP="001163A9">
            <w:pPr>
              <w:jc w:val="center"/>
              <w:rPr>
                <w:color w:val="auto"/>
                <w:szCs w:val="20"/>
              </w:rPr>
            </w:pPr>
            <w:r w:rsidRPr="00B17A72">
              <w:rPr>
                <w:color w:val="auto"/>
                <w:szCs w:val="20"/>
              </w:rPr>
              <w:t xml:space="preserve"> </w:t>
            </w:r>
          </w:p>
        </w:tc>
        <w:tc>
          <w:tcPr>
            <w:tcW w:w="3002" w:type="dxa"/>
            <w:tcBorders>
              <w:top w:val="single" w:sz="4" w:space="0" w:color="000000"/>
              <w:left w:val="single" w:sz="4" w:space="0" w:color="000000"/>
              <w:bottom w:val="single" w:sz="4" w:space="0" w:color="000000"/>
              <w:right w:val="single" w:sz="4" w:space="0" w:color="000000"/>
            </w:tcBorders>
            <w:vAlign w:val="center"/>
          </w:tcPr>
          <w:p w14:paraId="0B24945A" w14:textId="77777777" w:rsidR="0064570F" w:rsidRPr="00B17A72" w:rsidRDefault="0064570F" w:rsidP="001163A9">
            <w:pPr>
              <w:jc w:val="center"/>
              <w:rPr>
                <w:color w:val="auto"/>
                <w:szCs w:val="20"/>
              </w:rPr>
            </w:pPr>
            <w:r w:rsidRPr="00B17A72">
              <w:rPr>
                <w:color w:val="auto"/>
                <w:szCs w:val="20"/>
              </w:rPr>
              <w:t xml:space="preserve"> </w:t>
            </w:r>
          </w:p>
        </w:tc>
      </w:tr>
      <w:tr w:rsidR="006F085B" w:rsidRPr="00B17A72" w14:paraId="21E3F1A7"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0411E964" w14:textId="77777777" w:rsidR="0064570F" w:rsidRPr="00B17A72" w:rsidRDefault="0064570F" w:rsidP="001163A9">
            <w:pPr>
              <w:rPr>
                <w:color w:val="auto"/>
                <w:szCs w:val="20"/>
              </w:rPr>
            </w:pPr>
            <w:r w:rsidRPr="00B17A72">
              <w:rPr>
                <w:color w:val="auto"/>
                <w:szCs w:val="20"/>
              </w:rPr>
              <w:t xml:space="preserve">Presentation Preparation </w:t>
            </w:r>
          </w:p>
        </w:tc>
        <w:tc>
          <w:tcPr>
            <w:tcW w:w="1560" w:type="dxa"/>
            <w:tcBorders>
              <w:top w:val="single" w:sz="4" w:space="0" w:color="000000"/>
              <w:left w:val="single" w:sz="4" w:space="0" w:color="000000"/>
              <w:bottom w:val="single" w:sz="4" w:space="0" w:color="000000"/>
              <w:right w:val="single" w:sz="4" w:space="0" w:color="000000"/>
            </w:tcBorders>
            <w:vAlign w:val="center"/>
          </w:tcPr>
          <w:p w14:paraId="3E3365D0" w14:textId="77777777" w:rsidR="0064570F" w:rsidRPr="00B17A72" w:rsidRDefault="0064570F" w:rsidP="001163A9">
            <w:pPr>
              <w:jc w:val="center"/>
              <w:rPr>
                <w:color w:val="auto"/>
                <w:szCs w:val="20"/>
              </w:rPr>
            </w:pPr>
            <w:r w:rsidRPr="00B17A72">
              <w:rPr>
                <w:color w:val="auto"/>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54D5B726" w14:textId="77777777" w:rsidR="0064570F" w:rsidRPr="00B17A72" w:rsidRDefault="0064570F" w:rsidP="001163A9">
            <w:pPr>
              <w:jc w:val="center"/>
              <w:rPr>
                <w:color w:val="auto"/>
                <w:szCs w:val="20"/>
              </w:rPr>
            </w:pPr>
            <w:r w:rsidRPr="00B17A72">
              <w:rPr>
                <w:color w:val="auto"/>
                <w:szCs w:val="20"/>
              </w:rPr>
              <w:t xml:space="preserve"> </w:t>
            </w:r>
          </w:p>
        </w:tc>
        <w:tc>
          <w:tcPr>
            <w:tcW w:w="3002" w:type="dxa"/>
            <w:tcBorders>
              <w:top w:val="single" w:sz="4" w:space="0" w:color="000000"/>
              <w:left w:val="single" w:sz="4" w:space="0" w:color="000000"/>
              <w:bottom w:val="single" w:sz="4" w:space="0" w:color="000000"/>
              <w:right w:val="single" w:sz="4" w:space="0" w:color="000000"/>
            </w:tcBorders>
            <w:vAlign w:val="center"/>
          </w:tcPr>
          <w:p w14:paraId="25E01DCC" w14:textId="77777777" w:rsidR="0064570F" w:rsidRPr="00B17A72" w:rsidRDefault="0064570F" w:rsidP="001163A9">
            <w:pPr>
              <w:jc w:val="center"/>
              <w:rPr>
                <w:color w:val="auto"/>
                <w:szCs w:val="20"/>
              </w:rPr>
            </w:pPr>
            <w:r w:rsidRPr="00B17A72">
              <w:rPr>
                <w:color w:val="auto"/>
                <w:szCs w:val="20"/>
              </w:rPr>
              <w:t xml:space="preserve"> </w:t>
            </w:r>
          </w:p>
        </w:tc>
      </w:tr>
      <w:tr w:rsidR="006F085B" w:rsidRPr="00B17A72" w14:paraId="63DEAE16"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40BA65A4" w14:textId="77777777" w:rsidR="0064570F" w:rsidRPr="00B17A72" w:rsidRDefault="0064570F" w:rsidP="001163A9">
            <w:pPr>
              <w:rPr>
                <w:color w:val="auto"/>
                <w:szCs w:val="20"/>
              </w:rPr>
            </w:pPr>
            <w:r w:rsidRPr="00B17A72">
              <w:rPr>
                <w:color w:val="auto"/>
                <w:szCs w:val="20"/>
              </w:rPr>
              <w:t xml:space="preserve">Total Work Load (hour) </w:t>
            </w:r>
          </w:p>
        </w:tc>
        <w:tc>
          <w:tcPr>
            <w:tcW w:w="1560" w:type="dxa"/>
            <w:tcBorders>
              <w:top w:val="single" w:sz="4" w:space="0" w:color="000000"/>
              <w:left w:val="single" w:sz="4" w:space="0" w:color="000000"/>
              <w:bottom w:val="single" w:sz="4" w:space="0" w:color="000000"/>
              <w:right w:val="single" w:sz="4" w:space="0" w:color="000000"/>
            </w:tcBorders>
            <w:vAlign w:val="center"/>
          </w:tcPr>
          <w:p w14:paraId="49DA137A" w14:textId="77777777" w:rsidR="0064570F" w:rsidRPr="00B17A72" w:rsidRDefault="0064570F" w:rsidP="001163A9">
            <w:pPr>
              <w:jc w:val="center"/>
              <w:rPr>
                <w:color w:val="auto"/>
                <w:szCs w:val="20"/>
              </w:rPr>
            </w:pPr>
            <w:r w:rsidRPr="00B17A72">
              <w:rPr>
                <w:color w:val="auto"/>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4E2A136D" w14:textId="77777777" w:rsidR="0064570F" w:rsidRPr="00B17A72" w:rsidRDefault="0064570F" w:rsidP="001163A9">
            <w:pPr>
              <w:jc w:val="center"/>
              <w:rPr>
                <w:color w:val="auto"/>
                <w:szCs w:val="20"/>
              </w:rPr>
            </w:pPr>
            <w:r w:rsidRPr="00B17A72">
              <w:rPr>
                <w:color w:val="auto"/>
                <w:szCs w:val="20"/>
              </w:rPr>
              <w:t xml:space="preserve"> </w:t>
            </w:r>
          </w:p>
        </w:tc>
        <w:tc>
          <w:tcPr>
            <w:tcW w:w="3002" w:type="dxa"/>
            <w:tcBorders>
              <w:top w:val="single" w:sz="4" w:space="0" w:color="000000"/>
              <w:left w:val="single" w:sz="4" w:space="0" w:color="000000"/>
              <w:bottom w:val="single" w:sz="4" w:space="0" w:color="000000"/>
              <w:right w:val="single" w:sz="4" w:space="0" w:color="000000"/>
            </w:tcBorders>
            <w:vAlign w:val="center"/>
          </w:tcPr>
          <w:p w14:paraId="3F3809D9" w14:textId="77777777" w:rsidR="0064570F" w:rsidRPr="00B17A72" w:rsidRDefault="0064570F" w:rsidP="001163A9">
            <w:pPr>
              <w:jc w:val="center"/>
              <w:rPr>
                <w:color w:val="auto"/>
                <w:szCs w:val="20"/>
              </w:rPr>
            </w:pPr>
            <w:r w:rsidRPr="00B17A72">
              <w:rPr>
                <w:color w:val="auto"/>
                <w:szCs w:val="20"/>
              </w:rPr>
              <w:t xml:space="preserve">370 </w:t>
            </w:r>
          </w:p>
        </w:tc>
      </w:tr>
      <w:tr w:rsidR="0064570F" w:rsidRPr="00B17A72" w14:paraId="54CB4CEB" w14:textId="77777777" w:rsidTr="008A0364">
        <w:trPr>
          <w:jc w:val="center"/>
        </w:trPr>
        <w:tc>
          <w:tcPr>
            <w:tcW w:w="4870" w:type="dxa"/>
            <w:tcBorders>
              <w:top w:val="single" w:sz="4" w:space="0" w:color="000000"/>
              <w:left w:val="single" w:sz="4" w:space="0" w:color="000000"/>
              <w:bottom w:val="single" w:sz="4" w:space="0" w:color="000000"/>
              <w:right w:val="single" w:sz="4" w:space="0" w:color="000000"/>
            </w:tcBorders>
            <w:vAlign w:val="center"/>
          </w:tcPr>
          <w:p w14:paraId="70C95D2D" w14:textId="77777777" w:rsidR="0064570F" w:rsidRPr="00B17A72" w:rsidRDefault="0064570F" w:rsidP="001163A9">
            <w:pPr>
              <w:rPr>
                <w:color w:val="auto"/>
                <w:szCs w:val="20"/>
              </w:rPr>
            </w:pPr>
            <w:r w:rsidRPr="00B17A72">
              <w:rPr>
                <w:color w:val="auto"/>
                <w:szCs w:val="20"/>
              </w:rPr>
              <w:t xml:space="preserve">ECTS Credits of Course= </w:t>
            </w:r>
          </w:p>
          <w:p w14:paraId="780889B8" w14:textId="77777777" w:rsidR="0064570F" w:rsidRPr="00B17A72" w:rsidRDefault="0064570F" w:rsidP="001163A9">
            <w:pPr>
              <w:rPr>
                <w:color w:val="auto"/>
                <w:szCs w:val="20"/>
              </w:rPr>
            </w:pPr>
            <w:r w:rsidRPr="00B17A72">
              <w:rPr>
                <w:color w:val="auto"/>
                <w:szCs w:val="20"/>
              </w:rPr>
              <w:t xml:space="preserve">Total Work Load (hour) / 25 </w:t>
            </w:r>
          </w:p>
          <w:p w14:paraId="7A985A24" w14:textId="77777777" w:rsidR="0064570F" w:rsidRPr="00B17A72" w:rsidRDefault="0064570F" w:rsidP="001163A9">
            <w:pPr>
              <w:rPr>
                <w:color w:val="auto"/>
                <w:szCs w:val="20"/>
              </w:rPr>
            </w:pPr>
            <w:r w:rsidRPr="00B17A72">
              <w:rPr>
                <w:color w:val="auto"/>
                <w:szCs w:val="20"/>
              </w:rPr>
              <w:t xml:space="preserve">1 ECTS Credits = 25 hours workload </w:t>
            </w:r>
          </w:p>
        </w:tc>
        <w:tc>
          <w:tcPr>
            <w:tcW w:w="1560" w:type="dxa"/>
            <w:tcBorders>
              <w:top w:val="single" w:sz="4" w:space="0" w:color="000000"/>
              <w:left w:val="single" w:sz="4" w:space="0" w:color="000000"/>
              <w:bottom w:val="single" w:sz="4" w:space="0" w:color="000000"/>
              <w:right w:val="single" w:sz="4" w:space="0" w:color="000000"/>
            </w:tcBorders>
            <w:vAlign w:val="center"/>
          </w:tcPr>
          <w:p w14:paraId="41C7127C" w14:textId="77777777" w:rsidR="0064570F" w:rsidRPr="00B17A72" w:rsidRDefault="0064570F" w:rsidP="001163A9">
            <w:pPr>
              <w:jc w:val="center"/>
              <w:rPr>
                <w:color w:val="auto"/>
                <w:szCs w:val="20"/>
              </w:rPr>
            </w:pPr>
            <w:r w:rsidRPr="00B17A72">
              <w:rPr>
                <w:color w:val="auto"/>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D1CFF2F" w14:textId="77777777" w:rsidR="0064570F" w:rsidRPr="00B17A72" w:rsidRDefault="0064570F" w:rsidP="001163A9">
            <w:pPr>
              <w:jc w:val="center"/>
              <w:rPr>
                <w:color w:val="auto"/>
                <w:szCs w:val="20"/>
              </w:rPr>
            </w:pPr>
            <w:r w:rsidRPr="00B17A72">
              <w:rPr>
                <w:color w:val="auto"/>
                <w:szCs w:val="20"/>
              </w:rPr>
              <w:t xml:space="preserve"> </w:t>
            </w:r>
          </w:p>
        </w:tc>
        <w:tc>
          <w:tcPr>
            <w:tcW w:w="3002" w:type="dxa"/>
            <w:tcBorders>
              <w:top w:val="single" w:sz="4" w:space="0" w:color="000000"/>
              <w:left w:val="single" w:sz="4" w:space="0" w:color="000000"/>
              <w:bottom w:val="single" w:sz="4" w:space="0" w:color="000000"/>
              <w:right w:val="single" w:sz="4" w:space="0" w:color="000000"/>
            </w:tcBorders>
            <w:vAlign w:val="center"/>
          </w:tcPr>
          <w:p w14:paraId="2C766346" w14:textId="77777777" w:rsidR="0064570F" w:rsidRPr="00B17A72" w:rsidRDefault="0064570F" w:rsidP="001163A9">
            <w:pPr>
              <w:jc w:val="center"/>
              <w:rPr>
                <w:color w:val="auto"/>
                <w:szCs w:val="20"/>
              </w:rPr>
            </w:pPr>
            <w:r w:rsidRPr="00B17A72">
              <w:rPr>
                <w:color w:val="auto"/>
                <w:szCs w:val="20"/>
              </w:rPr>
              <w:t xml:space="preserve">370/25= 15 </w:t>
            </w:r>
          </w:p>
        </w:tc>
      </w:tr>
    </w:tbl>
    <w:p w14:paraId="2A9B284B" w14:textId="77777777" w:rsidR="0064570F" w:rsidRPr="00B17A72" w:rsidRDefault="0064570F" w:rsidP="001163A9">
      <w:pPr>
        <w:spacing w:after="0" w:line="240" w:lineRule="auto"/>
        <w:jc w:val="both"/>
        <w:rPr>
          <w:color w:val="auto"/>
          <w:szCs w:val="20"/>
        </w:rPr>
      </w:pPr>
    </w:p>
    <w:p w14:paraId="191DDDEC" w14:textId="77777777" w:rsidR="00D145B1" w:rsidRPr="00B17A72" w:rsidRDefault="005454F1" w:rsidP="001163A9">
      <w:pPr>
        <w:spacing w:after="0" w:line="240" w:lineRule="auto"/>
        <w:jc w:val="both"/>
        <w:rPr>
          <w:color w:val="auto"/>
          <w:szCs w:val="20"/>
        </w:rPr>
      </w:pPr>
      <w:r w:rsidRPr="00B17A72">
        <w:rPr>
          <w:color w:val="auto"/>
          <w:szCs w:val="20"/>
        </w:rPr>
        <w:t xml:space="preserve"> </w:t>
      </w: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2006"/>
        <w:gridCol w:w="513"/>
        <w:gridCol w:w="514"/>
        <w:gridCol w:w="513"/>
        <w:gridCol w:w="513"/>
        <w:gridCol w:w="570"/>
        <w:gridCol w:w="552"/>
        <w:gridCol w:w="553"/>
        <w:gridCol w:w="553"/>
        <w:gridCol w:w="553"/>
        <w:gridCol w:w="553"/>
        <w:gridCol w:w="553"/>
        <w:gridCol w:w="553"/>
        <w:gridCol w:w="563"/>
      </w:tblGrid>
      <w:tr w:rsidR="00D145B1" w:rsidRPr="00B17A72" w14:paraId="799E35E7" w14:textId="77777777" w:rsidTr="00D145B1">
        <w:trPr>
          <w:tblHeader/>
          <w:jc w:val="center"/>
        </w:trPr>
        <w:tc>
          <w:tcPr>
            <w:tcW w:w="9062" w:type="dxa"/>
            <w:gridSpan w:val="14"/>
            <w:tcBorders>
              <w:top w:val="single" w:sz="4" w:space="0" w:color="000000"/>
              <w:left w:val="single" w:sz="4" w:space="0" w:color="000000"/>
              <w:bottom w:val="single" w:sz="4" w:space="0" w:color="000000"/>
              <w:right w:val="single" w:sz="4" w:space="0" w:color="000000"/>
            </w:tcBorders>
            <w:vAlign w:val="center"/>
          </w:tcPr>
          <w:p w14:paraId="29D76B98" w14:textId="77777777" w:rsidR="00D145B1" w:rsidRPr="00B17A72" w:rsidRDefault="00D145B1" w:rsidP="008A0364">
            <w:pPr>
              <w:rPr>
                <w:color w:val="auto"/>
                <w:szCs w:val="20"/>
              </w:rPr>
            </w:pPr>
            <w:r w:rsidRPr="00B17A72">
              <w:rPr>
                <w:b/>
                <w:color w:val="auto"/>
                <w:szCs w:val="20"/>
              </w:rPr>
              <w:t xml:space="preserve">Table 1. Contribution of Course Learning Outcomes to Program Outcomes </w:t>
            </w:r>
          </w:p>
          <w:p w14:paraId="48477D49" w14:textId="77777777" w:rsidR="00D145B1" w:rsidRPr="00B17A72" w:rsidRDefault="00D145B1" w:rsidP="008A0364">
            <w:pPr>
              <w:rPr>
                <w:color w:val="auto"/>
                <w:szCs w:val="20"/>
              </w:rPr>
            </w:pPr>
            <w:r w:rsidRPr="00B17A72">
              <w:rPr>
                <w:b/>
                <w:color w:val="auto"/>
                <w:szCs w:val="20"/>
              </w:rPr>
              <w:t>0- no contribution 1-has little contribution 2-has a moderate contribution 3-has full contribution</w:t>
            </w:r>
          </w:p>
        </w:tc>
      </w:tr>
      <w:tr w:rsidR="00D145B1" w:rsidRPr="00B17A72" w14:paraId="30491702" w14:textId="77777777" w:rsidTr="00D145B1">
        <w:trPr>
          <w:jc w:val="center"/>
        </w:trPr>
        <w:tc>
          <w:tcPr>
            <w:tcW w:w="2006" w:type="dxa"/>
            <w:tcBorders>
              <w:top w:val="single" w:sz="4" w:space="0" w:color="000000"/>
              <w:left w:val="single" w:sz="4" w:space="0" w:color="000000"/>
              <w:bottom w:val="single" w:sz="4" w:space="0" w:color="000000"/>
              <w:right w:val="single" w:sz="4" w:space="0" w:color="000000"/>
            </w:tcBorders>
            <w:vAlign w:val="center"/>
          </w:tcPr>
          <w:p w14:paraId="4586DDB2" w14:textId="77777777" w:rsidR="00D145B1" w:rsidRPr="00B17A72" w:rsidRDefault="00D145B1" w:rsidP="008A0364">
            <w:pPr>
              <w:rPr>
                <w:color w:val="auto"/>
                <w:szCs w:val="20"/>
              </w:rPr>
            </w:pPr>
            <w:r w:rsidRPr="00B17A72">
              <w:rPr>
                <w:color w:val="auto"/>
                <w:szCs w:val="20"/>
              </w:rPr>
              <w:t xml:space="preserve">Program Outcome </w:t>
            </w:r>
          </w:p>
        </w:tc>
        <w:tc>
          <w:tcPr>
            <w:tcW w:w="513" w:type="dxa"/>
            <w:tcBorders>
              <w:top w:val="single" w:sz="4" w:space="0" w:color="000000"/>
              <w:left w:val="single" w:sz="4" w:space="0" w:color="000000"/>
              <w:bottom w:val="single" w:sz="4" w:space="0" w:color="000000"/>
              <w:right w:val="single" w:sz="4" w:space="0" w:color="000000"/>
            </w:tcBorders>
            <w:vAlign w:val="center"/>
          </w:tcPr>
          <w:p w14:paraId="61F3DC64" w14:textId="77777777" w:rsidR="00D145B1" w:rsidRPr="00B17A72" w:rsidRDefault="00D145B1" w:rsidP="008A0364">
            <w:pPr>
              <w:rPr>
                <w:color w:val="auto"/>
                <w:szCs w:val="20"/>
              </w:rPr>
            </w:pPr>
            <w:r w:rsidRPr="00B17A72">
              <w:rPr>
                <w:color w:val="auto"/>
                <w:szCs w:val="20"/>
              </w:rPr>
              <w:t xml:space="preserve">PO </w:t>
            </w:r>
          </w:p>
          <w:p w14:paraId="635AC34A" w14:textId="77777777" w:rsidR="00D145B1" w:rsidRPr="00B17A72" w:rsidRDefault="00D145B1" w:rsidP="008A0364">
            <w:pPr>
              <w:rPr>
                <w:color w:val="auto"/>
                <w:szCs w:val="20"/>
              </w:rPr>
            </w:pPr>
            <w:r w:rsidRPr="00B17A72">
              <w:rPr>
                <w:color w:val="auto"/>
                <w:szCs w:val="20"/>
              </w:rPr>
              <w:t xml:space="preserve">1 </w:t>
            </w:r>
          </w:p>
        </w:tc>
        <w:tc>
          <w:tcPr>
            <w:tcW w:w="514" w:type="dxa"/>
            <w:tcBorders>
              <w:top w:val="single" w:sz="4" w:space="0" w:color="000000"/>
              <w:left w:val="single" w:sz="4" w:space="0" w:color="000000"/>
              <w:bottom w:val="single" w:sz="4" w:space="0" w:color="000000"/>
              <w:right w:val="single" w:sz="4" w:space="0" w:color="000000"/>
            </w:tcBorders>
            <w:vAlign w:val="center"/>
          </w:tcPr>
          <w:p w14:paraId="2C02DB5B" w14:textId="77777777" w:rsidR="00D145B1" w:rsidRPr="00B17A72" w:rsidRDefault="00D145B1" w:rsidP="008A0364">
            <w:pPr>
              <w:rPr>
                <w:color w:val="auto"/>
                <w:szCs w:val="20"/>
              </w:rPr>
            </w:pPr>
            <w:r w:rsidRPr="00B17A72">
              <w:rPr>
                <w:color w:val="auto"/>
                <w:szCs w:val="20"/>
              </w:rPr>
              <w:t xml:space="preserve">PO </w:t>
            </w:r>
          </w:p>
          <w:p w14:paraId="04A5F400" w14:textId="77777777" w:rsidR="00D145B1" w:rsidRPr="00B17A72" w:rsidRDefault="00D145B1" w:rsidP="008A0364">
            <w:pPr>
              <w:rPr>
                <w:color w:val="auto"/>
                <w:szCs w:val="20"/>
              </w:rPr>
            </w:pPr>
            <w:r w:rsidRPr="00B17A72">
              <w:rPr>
                <w:color w:val="auto"/>
                <w:szCs w:val="20"/>
              </w:rPr>
              <w:t xml:space="preserve">2 </w:t>
            </w:r>
          </w:p>
        </w:tc>
        <w:tc>
          <w:tcPr>
            <w:tcW w:w="513" w:type="dxa"/>
            <w:tcBorders>
              <w:top w:val="single" w:sz="4" w:space="0" w:color="000000"/>
              <w:left w:val="single" w:sz="4" w:space="0" w:color="000000"/>
              <w:bottom w:val="single" w:sz="4" w:space="0" w:color="000000"/>
              <w:right w:val="single" w:sz="4" w:space="0" w:color="000000"/>
            </w:tcBorders>
            <w:vAlign w:val="center"/>
          </w:tcPr>
          <w:p w14:paraId="6D8E517B" w14:textId="77777777" w:rsidR="00D145B1" w:rsidRPr="00B17A72" w:rsidRDefault="00D145B1" w:rsidP="008A0364">
            <w:pPr>
              <w:rPr>
                <w:color w:val="auto"/>
                <w:szCs w:val="20"/>
              </w:rPr>
            </w:pPr>
            <w:r w:rsidRPr="00B17A72">
              <w:rPr>
                <w:color w:val="auto"/>
                <w:szCs w:val="20"/>
              </w:rPr>
              <w:t xml:space="preserve">PO </w:t>
            </w:r>
          </w:p>
          <w:p w14:paraId="07D8BF58" w14:textId="77777777" w:rsidR="00D145B1" w:rsidRPr="00B17A72" w:rsidRDefault="00D145B1" w:rsidP="008A0364">
            <w:pPr>
              <w:rPr>
                <w:color w:val="auto"/>
                <w:szCs w:val="20"/>
              </w:rPr>
            </w:pPr>
            <w:r w:rsidRPr="00B17A72">
              <w:rPr>
                <w:color w:val="auto"/>
                <w:szCs w:val="20"/>
              </w:rPr>
              <w:t xml:space="preserve">3 </w:t>
            </w:r>
          </w:p>
        </w:tc>
        <w:tc>
          <w:tcPr>
            <w:tcW w:w="513" w:type="dxa"/>
            <w:tcBorders>
              <w:top w:val="single" w:sz="4" w:space="0" w:color="000000"/>
              <w:left w:val="single" w:sz="4" w:space="0" w:color="000000"/>
              <w:bottom w:val="single" w:sz="4" w:space="0" w:color="000000"/>
              <w:right w:val="single" w:sz="4" w:space="0" w:color="000000"/>
            </w:tcBorders>
            <w:vAlign w:val="center"/>
          </w:tcPr>
          <w:p w14:paraId="21313690" w14:textId="77777777" w:rsidR="00D145B1" w:rsidRPr="00B17A72" w:rsidRDefault="00D145B1" w:rsidP="008A0364">
            <w:pPr>
              <w:rPr>
                <w:color w:val="auto"/>
                <w:szCs w:val="20"/>
              </w:rPr>
            </w:pPr>
            <w:r w:rsidRPr="00B17A72">
              <w:rPr>
                <w:color w:val="auto"/>
                <w:szCs w:val="20"/>
              </w:rPr>
              <w:t xml:space="preserve">PO </w:t>
            </w:r>
          </w:p>
          <w:p w14:paraId="7806F080" w14:textId="77777777" w:rsidR="00D145B1" w:rsidRPr="00B17A72" w:rsidRDefault="00D145B1" w:rsidP="008A0364">
            <w:pPr>
              <w:rPr>
                <w:color w:val="auto"/>
                <w:szCs w:val="20"/>
              </w:rPr>
            </w:pPr>
            <w:r w:rsidRPr="00B17A72">
              <w:rPr>
                <w:color w:val="auto"/>
                <w:szCs w:val="20"/>
              </w:rPr>
              <w:t xml:space="preserve">4 </w:t>
            </w:r>
          </w:p>
        </w:tc>
        <w:tc>
          <w:tcPr>
            <w:tcW w:w="570" w:type="dxa"/>
            <w:tcBorders>
              <w:top w:val="single" w:sz="4" w:space="0" w:color="000000"/>
              <w:left w:val="single" w:sz="4" w:space="0" w:color="000000"/>
              <w:bottom w:val="single" w:sz="4" w:space="0" w:color="000000"/>
              <w:right w:val="single" w:sz="4" w:space="0" w:color="000000"/>
            </w:tcBorders>
            <w:vAlign w:val="center"/>
          </w:tcPr>
          <w:p w14:paraId="3D455590" w14:textId="77777777" w:rsidR="00D145B1" w:rsidRPr="00B17A72" w:rsidRDefault="00D145B1" w:rsidP="008A0364">
            <w:pPr>
              <w:rPr>
                <w:color w:val="auto"/>
                <w:szCs w:val="20"/>
              </w:rPr>
            </w:pPr>
            <w:r w:rsidRPr="00B17A72">
              <w:rPr>
                <w:color w:val="auto"/>
                <w:szCs w:val="20"/>
              </w:rPr>
              <w:t xml:space="preserve">PO </w:t>
            </w:r>
          </w:p>
          <w:p w14:paraId="27F040EB" w14:textId="77777777" w:rsidR="00D145B1" w:rsidRPr="00B17A72" w:rsidRDefault="00D145B1" w:rsidP="008A0364">
            <w:pPr>
              <w:rPr>
                <w:color w:val="auto"/>
                <w:szCs w:val="20"/>
              </w:rPr>
            </w:pPr>
            <w:r w:rsidRPr="00B17A72">
              <w:rPr>
                <w:color w:val="auto"/>
                <w:szCs w:val="20"/>
              </w:rPr>
              <w:t xml:space="preserve">5 </w:t>
            </w:r>
          </w:p>
        </w:tc>
        <w:tc>
          <w:tcPr>
            <w:tcW w:w="552" w:type="dxa"/>
            <w:tcBorders>
              <w:top w:val="single" w:sz="4" w:space="0" w:color="000000"/>
              <w:left w:val="single" w:sz="4" w:space="0" w:color="000000"/>
              <w:bottom w:val="single" w:sz="4" w:space="0" w:color="000000"/>
              <w:right w:val="single" w:sz="4" w:space="0" w:color="000000"/>
            </w:tcBorders>
            <w:vAlign w:val="center"/>
          </w:tcPr>
          <w:p w14:paraId="46F73569" w14:textId="77777777" w:rsidR="00D145B1" w:rsidRPr="00B17A72" w:rsidRDefault="00D145B1" w:rsidP="008A0364">
            <w:pPr>
              <w:rPr>
                <w:color w:val="auto"/>
                <w:szCs w:val="20"/>
              </w:rPr>
            </w:pPr>
            <w:r w:rsidRPr="00B17A72">
              <w:rPr>
                <w:color w:val="auto"/>
                <w:szCs w:val="20"/>
              </w:rPr>
              <w:t xml:space="preserve">PO </w:t>
            </w:r>
          </w:p>
          <w:p w14:paraId="14C8E646" w14:textId="77777777" w:rsidR="00D145B1" w:rsidRPr="00B17A72" w:rsidRDefault="00D145B1" w:rsidP="008A0364">
            <w:pPr>
              <w:rPr>
                <w:color w:val="auto"/>
                <w:szCs w:val="20"/>
              </w:rPr>
            </w:pPr>
            <w:r w:rsidRPr="00B17A72">
              <w:rPr>
                <w:color w:val="auto"/>
                <w:szCs w:val="20"/>
              </w:rPr>
              <w:t xml:space="preserve">6 </w:t>
            </w:r>
          </w:p>
        </w:tc>
        <w:tc>
          <w:tcPr>
            <w:tcW w:w="553" w:type="dxa"/>
            <w:tcBorders>
              <w:top w:val="single" w:sz="4" w:space="0" w:color="000000"/>
              <w:left w:val="single" w:sz="4" w:space="0" w:color="000000"/>
              <w:bottom w:val="single" w:sz="4" w:space="0" w:color="000000"/>
              <w:right w:val="single" w:sz="4" w:space="0" w:color="000000"/>
            </w:tcBorders>
            <w:vAlign w:val="center"/>
          </w:tcPr>
          <w:p w14:paraId="7A36B8D5" w14:textId="77777777" w:rsidR="00D145B1" w:rsidRPr="00B17A72" w:rsidRDefault="00D145B1" w:rsidP="008A0364">
            <w:pPr>
              <w:rPr>
                <w:color w:val="auto"/>
                <w:szCs w:val="20"/>
              </w:rPr>
            </w:pPr>
            <w:r w:rsidRPr="00B17A72">
              <w:rPr>
                <w:color w:val="auto"/>
                <w:szCs w:val="20"/>
              </w:rPr>
              <w:t xml:space="preserve">PO </w:t>
            </w:r>
          </w:p>
          <w:p w14:paraId="205DC66E" w14:textId="77777777" w:rsidR="00D145B1" w:rsidRPr="00B17A72" w:rsidRDefault="00D145B1" w:rsidP="008A0364">
            <w:pPr>
              <w:rPr>
                <w:color w:val="auto"/>
                <w:szCs w:val="20"/>
              </w:rPr>
            </w:pPr>
            <w:r w:rsidRPr="00B17A72">
              <w:rPr>
                <w:color w:val="auto"/>
                <w:szCs w:val="20"/>
              </w:rPr>
              <w:t xml:space="preserve">7 </w:t>
            </w:r>
          </w:p>
        </w:tc>
        <w:tc>
          <w:tcPr>
            <w:tcW w:w="553" w:type="dxa"/>
            <w:tcBorders>
              <w:top w:val="single" w:sz="4" w:space="0" w:color="000000"/>
              <w:left w:val="single" w:sz="4" w:space="0" w:color="000000"/>
              <w:bottom w:val="single" w:sz="4" w:space="0" w:color="000000"/>
              <w:right w:val="single" w:sz="4" w:space="0" w:color="000000"/>
            </w:tcBorders>
            <w:vAlign w:val="center"/>
          </w:tcPr>
          <w:p w14:paraId="489237F6" w14:textId="77777777" w:rsidR="00D145B1" w:rsidRPr="00B17A72" w:rsidRDefault="00D145B1" w:rsidP="008A0364">
            <w:pPr>
              <w:rPr>
                <w:color w:val="auto"/>
                <w:szCs w:val="20"/>
              </w:rPr>
            </w:pPr>
            <w:r w:rsidRPr="00B17A72">
              <w:rPr>
                <w:color w:val="auto"/>
                <w:szCs w:val="20"/>
              </w:rPr>
              <w:t xml:space="preserve">PO </w:t>
            </w:r>
          </w:p>
          <w:p w14:paraId="2C79B594" w14:textId="77777777" w:rsidR="00D145B1" w:rsidRPr="00B17A72" w:rsidRDefault="00D145B1" w:rsidP="008A0364">
            <w:pPr>
              <w:rPr>
                <w:color w:val="auto"/>
                <w:szCs w:val="20"/>
              </w:rPr>
            </w:pPr>
            <w:r w:rsidRPr="00B17A72">
              <w:rPr>
                <w:color w:val="auto"/>
                <w:szCs w:val="20"/>
              </w:rPr>
              <w:t xml:space="preserve">8 </w:t>
            </w:r>
          </w:p>
        </w:tc>
        <w:tc>
          <w:tcPr>
            <w:tcW w:w="553" w:type="dxa"/>
            <w:tcBorders>
              <w:top w:val="single" w:sz="4" w:space="0" w:color="000000"/>
              <w:left w:val="single" w:sz="4" w:space="0" w:color="000000"/>
              <w:bottom w:val="single" w:sz="4" w:space="0" w:color="000000"/>
              <w:right w:val="single" w:sz="4" w:space="0" w:color="000000"/>
            </w:tcBorders>
            <w:vAlign w:val="center"/>
          </w:tcPr>
          <w:p w14:paraId="5437C71B" w14:textId="77777777" w:rsidR="00D145B1" w:rsidRPr="00B17A72" w:rsidRDefault="00D145B1" w:rsidP="008A0364">
            <w:pPr>
              <w:rPr>
                <w:color w:val="auto"/>
                <w:szCs w:val="20"/>
              </w:rPr>
            </w:pPr>
            <w:r w:rsidRPr="00B17A72">
              <w:rPr>
                <w:color w:val="auto"/>
                <w:szCs w:val="20"/>
              </w:rPr>
              <w:t xml:space="preserve">PO </w:t>
            </w:r>
          </w:p>
          <w:p w14:paraId="7ADE3690" w14:textId="77777777" w:rsidR="00D145B1" w:rsidRPr="00B17A72" w:rsidRDefault="00D145B1" w:rsidP="008A0364">
            <w:pPr>
              <w:rPr>
                <w:color w:val="auto"/>
                <w:szCs w:val="20"/>
              </w:rPr>
            </w:pPr>
            <w:r w:rsidRPr="00B17A72">
              <w:rPr>
                <w:color w:val="auto"/>
                <w:szCs w:val="20"/>
              </w:rPr>
              <w:t xml:space="preserve">9 </w:t>
            </w:r>
          </w:p>
        </w:tc>
        <w:tc>
          <w:tcPr>
            <w:tcW w:w="553" w:type="dxa"/>
            <w:tcBorders>
              <w:top w:val="single" w:sz="4" w:space="0" w:color="000000"/>
              <w:left w:val="single" w:sz="4" w:space="0" w:color="000000"/>
              <w:bottom w:val="single" w:sz="4" w:space="0" w:color="000000"/>
              <w:right w:val="single" w:sz="4" w:space="0" w:color="000000"/>
            </w:tcBorders>
            <w:vAlign w:val="center"/>
          </w:tcPr>
          <w:p w14:paraId="39E037C3" w14:textId="77777777" w:rsidR="00D145B1" w:rsidRPr="00B17A72" w:rsidRDefault="00D145B1" w:rsidP="008A0364">
            <w:pPr>
              <w:rPr>
                <w:color w:val="auto"/>
                <w:szCs w:val="20"/>
              </w:rPr>
            </w:pPr>
            <w:r w:rsidRPr="00B17A72">
              <w:rPr>
                <w:color w:val="auto"/>
                <w:szCs w:val="20"/>
              </w:rPr>
              <w:t xml:space="preserve">PO 10 </w:t>
            </w:r>
          </w:p>
        </w:tc>
        <w:tc>
          <w:tcPr>
            <w:tcW w:w="553" w:type="dxa"/>
            <w:tcBorders>
              <w:top w:val="single" w:sz="4" w:space="0" w:color="000000"/>
              <w:left w:val="single" w:sz="4" w:space="0" w:color="000000"/>
              <w:bottom w:val="single" w:sz="4" w:space="0" w:color="000000"/>
              <w:right w:val="single" w:sz="4" w:space="0" w:color="000000"/>
            </w:tcBorders>
            <w:vAlign w:val="center"/>
          </w:tcPr>
          <w:p w14:paraId="69C7FAA5" w14:textId="77777777" w:rsidR="00D145B1" w:rsidRPr="00B17A72" w:rsidRDefault="00D145B1" w:rsidP="008A0364">
            <w:pPr>
              <w:rPr>
                <w:color w:val="auto"/>
                <w:szCs w:val="20"/>
              </w:rPr>
            </w:pPr>
            <w:r w:rsidRPr="00B17A72">
              <w:rPr>
                <w:color w:val="auto"/>
                <w:szCs w:val="20"/>
              </w:rPr>
              <w:t xml:space="preserve">PO </w:t>
            </w:r>
          </w:p>
          <w:p w14:paraId="37E77EBB" w14:textId="77777777" w:rsidR="00D145B1" w:rsidRPr="00B17A72" w:rsidRDefault="00D145B1" w:rsidP="008A0364">
            <w:pPr>
              <w:rPr>
                <w:color w:val="auto"/>
                <w:szCs w:val="20"/>
              </w:rPr>
            </w:pPr>
            <w:r w:rsidRPr="00B17A72">
              <w:rPr>
                <w:color w:val="auto"/>
                <w:szCs w:val="20"/>
              </w:rPr>
              <w:t xml:space="preserve"> 11 </w:t>
            </w:r>
          </w:p>
        </w:tc>
        <w:tc>
          <w:tcPr>
            <w:tcW w:w="553" w:type="dxa"/>
            <w:tcBorders>
              <w:top w:val="single" w:sz="4" w:space="0" w:color="000000"/>
              <w:left w:val="single" w:sz="4" w:space="0" w:color="000000"/>
              <w:bottom w:val="single" w:sz="4" w:space="0" w:color="000000"/>
              <w:right w:val="single" w:sz="4" w:space="0" w:color="000000"/>
            </w:tcBorders>
            <w:vAlign w:val="center"/>
          </w:tcPr>
          <w:p w14:paraId="46F5B043" w14:textId="77777777" w:rsidR="00D145B1" w:rsidRPr="00B17A72" w:rsidRDefault="00D145B1" w:rsidP="008A0364">
            <w:pPr>
              <w:rPr>
                <w:color w:val="auto"/>
                <w:szCs w:val="20"/>
              </w:rPr>
            </w:pPr>
            <w:r w:rsidRPr="00B17A72">
              <w:rPr>
                <w:color w:val="auto"/>
                <w:szCs w:val="20"/>
              </w:rPr>
              <w:t xml:space="preserve">PO </w:t>
            </w:r>
          </w:p>
          <w:p w14:paraId="5A77DC7F" w14:textId="77777777" w:rsidR="00D145B1" w:rsidRPr="00B17A72" w:rsidRDefault="00D145B1" w:rsidP="008A0364">
            <w:pPr>
              <w:rPr>
                <w:color w:val="auto"/>
                <w:szCs w:val="20"/>
              </w:rPr>
            </w:pPr>
            <w:r w:rsidRPr="00B17A72">
              <w:rPr>
                <w:color w:val="auto"/>
                <w:szCs w:val="20"/>
              </w:rPr>
              <w:t xml:space="preserve"> 12 </w:t>
            </w:r>
          </w:p>
        </w:tc>
        <w:tc>
          <w:tcPr>
            <w:tcW w:w="563" w:type="dxa"/>
            <w:tcBorders>
              <w:top w:val="single" w:sz="4" w:space="0" w:color="000000"/>
              <w:left w:val="single" w:sz="4" w:space="0" w:color="000000"/>
              <w:bottom w:val="single" w:sz="4" w:space="0" w:color="000000"/>
              <w:right w:val="single" w:sz="4" w:space="0" w:color="000000"/>
            </w:tcBorders>
            <w:vAlign w:val="center"/>
          </w:tcPr>
          <w:p w14:paraId="4352CC07" w14:textId="77777777" w:rsidR="00D145B1" w:rsidRPr="00B17A72" w:rsidRDefault="00D145B1" w:rsidP="008A0364">
            <w:pPr>
              <w:rPr>
                <w:color w:val="auto"/>
                <w:szCs w:val="20"/>
              </w:rPr>
            </w:pPr>
            <w:r w:rsidRPr="00B17A72">
              <w:rPr>
                <w:color w:val="auto"/>
                <w:szCs w:val="20"/>
              </w:rPr>
              <w:t xml:space="preserve">PO </w:t>
            </w:r>
          </w:p>
          <w:p w14:paraId="5A6A04DA" w14:textId="77777777" w:rsidR="00D145B1" w:rsidRPr="00B17A72" w:rsidRDefault="00D145B1" w:rsidP="008A0364">
            <w:pPr>
              <w:rPr>
                <w:color w:val="auto"/>
                <w:szCs w:val="20"/>
              </w:rPr>
            </w:pPr>
            <w:r w:rsidRPr="00B17A72">
              <w:rPr>
                <w:color w:val="auto"/>
                <w:szCs w:val="20"/>
              </w:rPr>
              <w:t xml:space="preserve"> 13 </w:t>
            </w:r>
          </w:p>
        </w:tc>
      </w:tr>
      <w:tr w:rsidR="00D145B1" w:rsidRPr="00B17A72" w14:paraId="25E4FC1E" w14:textId="77777777" w:rsidTr="00D145B1">
        <w:trPr>
          <w:jc w:val="center"/>
        </w:trPr>
        <w:tc>
          <w:tcPr>
            <w:tcW w:w="2006" w:type="dxa"/>
            <w:tcBorders>
              <w:top w:val="single" w:sz="4" w:space="0" w:color="000000"/>
              <w:left w:val="single" w:sz="4" w:space="0" w:color="000000"/>
              <w:bottom w:val="single" w:sz="4" w:space="0" w:color="000000"/>
              <w:right w:val="single" w:sz="4" w:space="0" w:color="000000"/>
            </w:tcBorders>
            <w:vAlign w:val="center"/>
          </w:tcPr>
          <w:p w14:paraId="7F046C35" w14:textId="067C52EC" w:rsidR="00D145B1" w:rsidRPr="00B17A72" w:rsidRDefault="00D145B1" w:rsidP="00D145B1">
            <w:pPr>
              <w:rPr>
                <w:bCs/>
                <w:color w:val="auto"/>
                <w:szCs w:val="20"/>
              </w:rPr>
            </w:pPr>
            <w:r w:rsidRPr="00B17A72">
              <w:rPr>
                <w:bCs/>
                <w:color w:val="auto"/>
                <w:szCs w:val="20"/>
              </w:rPr>
              <w:t>HEF 3064 Community Health Nursing</w:t>
            </w:r>
          </w:p>
        </w:tc>
        <w:tc>
          <w:tcPr>
            <w:tcW w:w="513" w:type="dxa"/>
            <w:tcBorders>
              <w:top w:val="nil"/>
              <w:left w:val="nil"/>
              <w:bottom w:val="single" w:sz="8" w:space="0" w:color="auto"/>
              <w:right w:val="single" w:sz="8" w:space="0" w:color="auto"/>
            </w:tcBorders>
            <w:shd w:val="clear" w:color="auto" w:fill="FFFFFF"/>
          </w:tcPr>
          <w:p w14:paraId="67B82E34" w14:textId="21AD8179" w:rsidR="00D145B1" w:rsidRPr="00B17A72" w:rsidRDefault="00D145B1" w:rsidP="00D145B1">
            <w:pPr>
              <w:rPr>
                <w:color w:val="auto"/>
                <w:szCs w:val="20"/>
              </w:rPr>
            </w:pPr>
            <w:r w:rsidRPr="00B17A72">
              <w:rPr>
                <w:color w:val="auto"/>
                <w:szCs w:val="20"/>
              </w:rPr>
              <w:t>3</w:t>
            </w:r>
          </w:p>
        </w:tc>
        <w:tc>
          <w:tcPr>
            <w:tcW w:w="514" w:type="dxa"/>
            <w:tcBorders>
              <w:top w:val="nil"/>
              <w:left w:val="nil"/>
              <w:bottom w:val="single" w:sz="8" w:space="0" w:color="auto"/>
              <w:right w:val="single" w:sz="8" w:space="0" w:color="auto"/>
            </w:tcBorders>
            <w:shd w:val="clear" w:color="auto" w:fill="FFFFFF"/>
          </w:tcPr>
          <w:p w14:paraId="1FD171F6" w14:textId="52A24FC5" w:rsidR="00D145B1" w:rsidRPr="00B17A72" w:rsidRDefault="00D145B1" w:rsidP="00D145B1">
            <w:pPr>
              <w:rPr>
                <w:color w:val="auto"/>
                <w:szCs w:val="20"/>
              </w:rPr>
            </w:pPr>
            <w:r w:rsidRPr="00B17A72">
              <w:rPr>
                <w:color w:val="auto"/>
                <w:szCs w:val="20"/>
              </w:rPr>
              <w:t>1</w:t>
            </w:r>
          </w:p>
        </w:tc>
        <w:tc>
          <w:tcPr>
            <w:tcW w:w="513" w:type="dxa"/>
            <w:tcBorders>
              <w:top w:val="nil"/>
              <w:left w:val="nil"/>
              <w:bottom w:val="single" w:sz="8" w:space="0" w:color="auto"/>
              <w:right w:val="single" w:sz="8" w:space="0" w:color="auto"/>
            </w:tcBorders>
            <w:shd w:val="clear" w:color="auto" w:fill="FFFFFF"/>
          </w:tcPr>
          <w:p w14:paraId="410DA184" w14:textId="6B5AE612" w:rsidR="00D145B1" w:rsidRPr="00B17A72" w:rsidRDefault="00D145B1" w:rsidP="00D145B1">
            <w:pPr>
              <w:rPr>
                <w:color w:val="auto"/>
                <w:szCs w:val="20"/>
              </w:rPr>
            </w:pPr>
            <w:r w:rsidRPr="00B17A72">
              <w:rPr>
                <w:color w:val="auto"/>
                <w:szCs w:val="20"/>
              </w:rPr>
              <w:t>3</w:t>
            </w:r>
          </w:p>
        </w:tc>
        <w:tc>
          <w:tcPr>
            <w:tcW w:w="513" w:type="dxa"/>
            <w:tcBorders>
              <w:top w:val="nil"/>
              <w:left w:val="nil"/>
              <w:bottom w:val="single" w:sz="8" w:space="0" w:color="auto"/>
              <w:right w:val="single" w:sz="8" w:space="0" w:color="auto"/>
            </w:tcBorders>
            <w:shd w:val="clear" w:color="auto" w:fill="FFFFFF"/>
          </w:tcPr>
          <w:p w14:paraId="42FA12CE" w14:textId="41C9698D" w:rsidR="00D145B1" w:rsidRPr="00B17A72" w:rsidRDefault="00D145B1" w:rsidP="00D145B1">
            <w:pPr>
              <w:rPr>
                <w:color w:val="auto"/>
                <w:szCs w:val="20"/>
              </w:rPr>
            </w:pPr>
            <w:r w:rsidRPr="00B17A72">
              <w:rPr>
                <w:color w:val="auto"/>
                <w:szCs w:val="20"/>
              </w:rPr>
              <w:t>3</w:t>
            </w:r>
          </w:p>
        </w:tc>
        <w:tc>
          <w:tcPr>
            <w:tcW w:w="570" w:type="dxa"/>
            <w:tcBorders>
              <w:top w:val="nil"/>
              <w:left w:val="nil"/>
              <w:bottom w:val="single" w:sz="8" w:space="0" w:color="auto"/>
              <w:right w:val="single" w:sz="8" w:space="0" w:color="auto"/>
            </w:tcBorders>
            <w:shd w:val="clear" w:color="auto" w:fill="FFFFFF"/>
          </w:tcPr>
          <w:p w14:paraId="0EB0381D" w14:textId="30CDC8F2" w:rsidR="00D145B1" w:rsidRPr="00B17A72" w:rsidRDefault="00D145B1" w:rsidP="00D145B1">
            <w:pPr>
              <w:rPr>
                <w:color w:val="auto"/>
                <w:szCs w:val="20"/>
              </w:rPr>
            </w:pPr>
            <w:r w:rsidRPr="00B17A72">
              <w:rPr>
                <w:color w:val="auto"/>
                <w:szCs w:val="20"/>
              </w:rPr>
              <w:t>3</w:t>
            </w:r>
          </w:p>
        </w:tc>
        <w:tc>
          <w:tcPr>
            <w:tcW w:w="552" w:type="dxa"/>
            <w:tcBorders>
              <w:top w:val="nil"/>
              <w:left w:val="nil"/>
              <w:bottom w:val="single" w:sz="8" w:space="0" w:color="auto"/>
              <w:right w:val="single" w:sz="8" w:space="0" w:color="auto"/>
            </w:tcBorders>
            <w:shd w:val="clear" w:color="auto" w:fill="FFFFFF"/>
          </w:tcPr>
          <w:p w14:paraId="19656AC2" w14:textId="399B108A" w:rsidR="00D145B1" w:rsidRPr="00B17A72" w:rsidRDefault="00D145B1" w:rsidP="00D145B1">
            <w:pPr>
              <w:rPr>
                <w:color w:val="auto"/>
                <w:szCs w:val="20"/>
              </w:rPr>
            </w:pPr>
            <w:r w:rsidRPr="00B17A72">
              <w:rPr>
                <w:color w:val="auto"/>
                <w:szCs w:val="20"/>
              </w:rPr>
              <w:t>2</w:t>
            </w:r>
          </w:p>
        </w:tc>
        <w:tc>
          <w:tcPr>
            <w:tcW w:w="553" w:type="dxa"/>
            <w:tcBorders>
              <w:top w:val="nil"/>
              <w:left w:val="nil"/>
              <w:bottom w:val="single" w:sz="8" w:space="0" w:color="auto"/>
              <w:right w:val="single" w:sz="8" w:space="0" w:color="auto"/>
            </w:tcBorders>
            <w:shd w:val="clear" w:color="auto" w:fill="FFFFFF"/>
          </w:tcPr>
          <w:p w14:paraId="62BD4D1F" w14:textId="161F1B73" w:rsidR="00D145B1" w:rsidRPr="00B17A72" w:rsidRDefault="00D145B1" w:rsidP="00D145B1">
            <w:pPr>
              <w:rPr>
                <w:color w:val="auto"/>
                <w:szCs w:val="20"/>
              </w:rPr>
            </w:pPr>
            <w:r w:rsidRPr="00B17A72">
              <w:rPr>
                <w:color w:val="auto"/>
                <w:szCs w:val="20"/>
              </w:rPr>
              <w:t>3</w:t>
            </w:r>
          </w:p>
        </w:tc>
        <w:tc>
          <w:tcPr>
            <w:tcW w:w="553" w:type="dxa"/>
            <w:tcBorders>
              <w:top w:val="nil"/>
              <w:left w:val="nil"/>
              <w:bottom w:val="single" w:sz="8" w:space="0" w:color="auto"/>
              <w:right w:val="single" w:sz="8" w:space="0" w:color="auto"/>
            </w:tcBorders>
            <w:shd w:val="clear" w:color="auto" w:fill="FFFFFF"/>
          </w:tcPr>
          <w:p w14:paraId="13448464" w14:textId="64328E19" w:rsidR="00D145B1" w:rsidRPr="00B17A72" w:rsidRDefault="00D145B1" w:rsidP="00D145B1">
            <w:pPr>
              <w:rPr>
                <w:color w:val="auto"/>
                <w:szCs w:val="20"/>
              </w:rPr>
            </w:pPr>
            <w:r w:rsidRPr="00B17A72">
              <w:rPr>
                <w:color w:val="auto"/>
                <w:szCs w:val="20"/>
              </w:rPr>
              <w:t>3</w:t>
            </w:r>
          </w:p>
        </w:tc>
        <w:tc>
          <w:tcPr>
            <w:tcW w:w="553" w:type="dxa"/>
            <w:tcBorders>
              <w:top w:val="nil"/>
              <w:left w:val="nil"/>
              <w:bottom w:val="single" w:sz="8" w:space="0" w:color="auto"/>
              <w:right w:val="single" w:sz="8" w:space="0" w:color="auto"/>
            </w:tcBorders>
            <w:shd w:val="clear" w:color="auto" w:fill="FFFFFF"/>
          </w:tcPr>
          <w:p w14:paraId="4697B9E8" w14:textId="59D5A84F" w:rsidR="00D145B1" w:rsidRPr="00B17A72" w:rsidRDefault="00D145B1" w:rsidP="00D145B1">
            <w:pPr>
              <w:rPr>
                <w:color w:val="auto"/>
                <w:szCs w:val="20"/>
              </w:rPr>
            </w:pPr>
            <w:r w:rsidRPr="00B17A72">
              <w:rPr>
                <w:color w:val="auto"/>
                <w:szCs w:val="20"/>
              </w:rPr>
              <w:t>3</w:t>
            </w:r>
          </w:p>
        </w:tc>
        <w:tc>
          <w:tcPr>
            <w:tcW w:w="553" w:type="dxa"/>
            <w:tcBorders>
              <w:top w:val="nil"/>
              <w:left w:val="nil"/>
              <w:bottom w:val="single" w:sz="8" w:space="0" w:color="auto"/>
              <w:right w:val="single" w:sz="8" w:space="0" w:color="auto"/>
            </w:tcBorders>
            <w:shd w:val="clear" w:color="auto" w:fill="FFFFFF"/>
          </w:tcPr>
          <w:p w14:paraId="45C3E15B" w14:textId="39F71AD6" w:rsidR="00D145B1" w:rsidRPr="00B17A72" w:rsidRDefault="00D145B1" w:rsidP="00D145B1">
            <w:pPr>
              <w:rPr>
                <w:color w:val="auto"/>
                <w:szCs w:val="20"/>
              </w:rPr>
            </w:pPr>
            <w:r w:rsidRPr="00B17A72">
              <w:rPr>
                <w:color w:val="auto"/>
                <w:szCs w:val="20"/>
              </w:rPr>
              <w:t>2</w:t>
            </w:r>
          </w:p>
        </w:tc>
        <w:tc>
          <w:tcPr>
            <w:tcW w:w="553" w:type="dxa"/>
            <w:tcBorders>
              <w:top w:val="nil"/>
              <w:left w:val="nil"/>
              <w:bottom w:val="single" w:sz="8" w:space="0" w:color="auto"/>
              <w:right w:val="single" w:sz="8" w:space="0" w:color="auto"/>
            </w:tcBorders>
            <w:shd w:val="clear" w:color="auto" w:fill="FFFFFF"/>
          </w:tcPr>
          <w:p w14:paraId="06A9455E" w14:textId="7B107FDE" w:rsidR="00D145B1" w:rsidRPr="00B17A72" w:rsidRDefault="00D145B1" w:rsidP="00D145B1">
            <w:pPr>
              <w:rPr>
                <w:color w:val="auto"/>
                <w:szCs w:val="20"/>
              </w:rPr>
            </w:pPr>
            <w:r w:rsidRPr="00B17A72">
              <w:rPr>
                <w:color w:val="auto"/>
                <w:szCs w:val="20"/>
              </w:rPr>
              <w:t>1</w:t>
            </w:r>
          </w:p>
        </w:tc>
        <w:tc>
          <w:tcPr>
            <w:tcW w:w="553" w:type="dxa"/>
            <w:tcBorders>
              <w:top w:val="nil"/>
              <w:left w:val="nil"/>
              <w:bottom w:val="single" w:sz="8" w:space="0" w:color="auto"/>
              <w:right w:val="single" w:sz="8" w:space="0" w:color="auto"/>
            </w:tcBorders>
            <w:shd w:val="clear" w:color="auto" w:fill="FFFFFF"/>
          </w:tcPr>
          <w:p w14:paraId="26D6CA71" w14:textId="68C21CD1" w:rsidR="00D145B1" w:rsidRPr="00B17A72" w:rsidRDefault="00D145B1" w:rsidP="00D145B1">
            <w:pPr>
              <w:rPr>
                <w:color w:val="auto"/>
                <w:szCs w:val="20"/>
              </w:rPr>
            </w:pPr>
            <w:r w:rsidRPr="00B17A72">
              <w:rPr>
                <w:color w:val="auto"/>
                <w:szCs w:val="20"/>
              </w:rPr>
              <w:t>1</w:t>
            </w:r>
          </w:p>
        </w:tc>
        <w:tc>
          <w:tcPr>
            <w:tcW w:w="563" w:type="dxa"/>
            <w:tcBorders>
              <w:top w:val="nil"/>
              <w:left w:val="nil"/>
              <w:bottom w:val="single" w:sz="8" w:space="0" w:color="auto"/>
              <w:right w:val="single" w:sz="8" w:space="0" w:color="auto"/>
            </w:tcBorders>
            <w:shd w:val="clear" w:color="auto" w:fill="FFFFFF"/>
          </w:tcPr>
          <w:p w14:paraId="192119BC" w14:textId="0106EE31" w:rsidR="00D145B1" w:rsidRPr="00B17A72" w:rsidRDefault="00D145B1" w:rsidP="00D145B1">
            <w:pPr>
              <w:rPr>
                <w:color w:val="auto"/>
                <w:szCs w:val="20"/>
              </w:rPr>
            </w:pPr>
            <w:r w:rsidRPr="00B17A72">
              <w:rPr>
                <w:color w:val="auto"/>
                <w:szCs w:val="20"/>
              </w:rPr>
              <w:t>1</w:t>
            </w:r>
          </w:p>
        </w:tc>
      </w:tr>
    </w:tbl>
    <w:p w14:paraId="009AC7E9" w14:textId="78EC3799" w:rsidR="00B7684C" w:rsidRPr="00B17A72" w:rsidRDefault="00B7684C" w:rsidP="001163A9">
      <w:pPr>
        <w:spacing w:after="0" w:line="240" w:lineRule="auto"/>
        <w:jc w:val="both"/>
        <w:rPr>
          <w:color w:val="auto"/>
          <w:szCs w:val="20"/>
        </w:rPr>
      </w:pPr>
    </w:p>
    <w:p w14:paraId="1097A775" w14:textId="77777777" w:rsidR="00B7684C" w:rsidRPr="00B17A72" w:rsidRDefault="00B7684C" w:rsidP="001163A9">
      <w:pPr>
        <w:spacing w:after="0" w:line="240" w:lineRule="auto"/>
        <w:rPr>
          <w:color w:val="auto"/>
          <w:szCs w:val="20"/>
        </w:rPr>
      </w:pPr>
    </w:p>
    <w:tbl>
      <w:tblPr>
        <w:tblStyle w:val="TabloKlavuzu"/>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right w:w="115" w:type="dxa"/>
        </w:tblCellMar>
        <w:tblLook w:val="04A0" w:firstRow="1" w:lastRow="0" w:firstColumn="1" w:lastColumn="0" w:noHBand="0" w:noVBand="1"/>
      </w:tblPr>
      <w:tblGrid>
        <w:gridCol w:w="1179"/>
        <w:gridCol w:w="652"/>
        <w:gridCol w:w="506"/>
        <w:gridCol w:w="490"/>
        <w:gridCol w:w="832"/>
        <w:gridCol w:w="490"/>
        <w:gridCol w:w="897"/>
        <w:gridCol w:w="689"/>
        <w:gridCol w:w="510"/>
        <w:gridCol w:w="499"/>
        <w:gridCol w:w="623"/>
        <w:gridCol w:w="499"/>
        <w:gridCol w:w="618"/>
        <w:gridCol w:w="578"/>
      </w:tblGrid>
      <w:tr w:rsidR="00D145B1" w:rsidRPr="00B17A72" w14:paraId="0797F9D2" w14:textId="77777777" w:rsidTr="00D145B1">
        <w:trPr>
          <w:jc w:val="center"/>
        </w:trPr>
        <w:tc>
          <w:tcPr>
            <w:tcW w:w="9062" w:type="dxa"/>
            <w:gridSpan w:val="14"/>
            <w:tcBorders>
              <w:top w:val="single" w:sz="4" w:space="0" w:color="000000"/>
              <w:left w:val="single" w:sz="4" w:space="0" w:color="000000"/>
              <w:bottom w:val="single" w:sz="4" w:space="0" w:color="000000"/>
              <w:right w:val="single" w:sz="4" w:space="0" w:color="000000"/>
            </w:tcBorders>
            <w:vAlign w:val="center"/>
          </w:tcPr>
          <w:p w14:paraId="02AB7AF0" w14:textId="62991851" w:rsidR="00D145B1" w:rsidRPr="00B17A72" w:rsidRDefault="00D145B1" w:rsidP="008A0364">
            <w:pPr>
              <w:rPr>
                <w:color w:val="auto"/>
                <w:szCs w:val="20"/>
              </w:rPr>
            </w:pPr>
            <w:r w:rsidRPr="00B17A72">
              <w:rPr>
                <w:color w:val="auto"/>
                <w:szCs w:val="20"/>
              </w:rPr>
              <w:t xml:space="preserve">  </w:t>
            </w:r>
            <w:r w:rsidRPr="00B17A72">
              <w:rPr>
                <w:b/>
                <w:color w:val="auto"/>
                <w:szCs w:val="20"/>
              </w:rPr>
              <w:t xml:space="preserve">Table 2. Relation of Course Learning Outcomes </w:t>
            </w:r>
            <w:r w:rsidR="001F735C" w:rsidRPr="00B17A72">
              <w:rPr>
                <w:b/>
                <w:color w:val="auto"/>
                <w:szCs w:val="20"/>
              </w:rPr>
              <w:t>and</w:t>
            </w:r>
            <w:r w:rsidRPr="00B17A72">
              <w:rPr>
                <w:b/>
                <w:color w:val="auto"/>
                <w:szCs w:val="20"/>
              </w:rPr>
              <w:t xml:space="preserve"> Program Outcomes</w:t>
            </w:r>
          </w:p>
        </w:tc>
      </w:tr>
      <w:tr w:rsidR="00D145B1" w:rsidRPr="00B17A72" w14:paraId="65D7B1B2" w14:textId="77777777" w:rsidTr="00D145B1">
        <w:trPr>
          <w:jc w:val="center"/>
        </w:trPr>
        <w:tc>
          <w:tcPr>
            <w:tcW w:w="1179" w:type="dxa"/>
            <w:tcBorders>
              <w:top w:val="single" w:sz="4" w:space="0" w:color="000000"/>
              <w:left w:val="single" w:sz="4" w:space="0" w:color="000000"/>
              <w:bottom w:val="single" w:sz="4" w:space="0" w:color="000000"/>
              <w:right w:val="single" w:sz="4" w:space="0" w:color="000000"/>
            </w:tcBorders>
            <w:vAlign w:val="center"/>
          </w:tcPr>
          <w:p w14:paraId="6C579C58" w14:textId="77777777" w:rsidR="00D145B1" w:rsidRPr="00B17A72" w:rsidRDefault="00D145B1" w:rsidP="008A0364">
            <w:pPr>
              <w:rPr>
                <w:color w:val="auto"/>
                <w:szCs w:val="20"/>
              </w:rPr>
            </w:pPr>
            <w:r w:rsidRPr="00B17A72">
              <w:rPr>
                <w:color w:val="auto"/>
                <w:szCs w:val="20"/>
              </w:rPr>
              <w:t xml:space="preserve">Learning Outcome </w:t>
            </w:r>
          </w:p>
        </w:tc>
        <w:tc>
          <w:tcPr>
            <w:tcW w:w="659" w:type="dxa"/>
            <w:tcBorders>
              <w:top w:val="single" w:sz="4" w:space="0" w:color="000000"/>
              <w:left w:val="single" w:sz="4" w:space="0" w:color="000000"/>
              <w:bottom w:val="single" w:sz="4" w:space="0" w:color="000000"/>
              <w:right w:val="single" w:sz="4" w:space="0" w:color="000000"/>
            </w:tcBorders>
            <w:vAlign w:val="center"/>
          </w:tcPr>
          <w:p w14:paraId="7815CF7F" w14:textId="77777777" w:rsidR="00D145B1" w:rsidRPr="00B17A72" w:rsidRDefault="00D145B1" w:rsidP="008A0364">
            <w:pPr>
              <w:rPr>
                <w:color w:val="auto"/>
                <w:szCs w:val="20"/>
              </w:rPr>
            </w:pPr>
            <w:r w:rsidRPr="00B17A72">
              <w:rPr>
                <w:color w:val="auto"/>
                <w:szCs w:val="20"/>
              </w:rPr>
              <w:t xml:space="preserve">PO </w:t>
            </w:r>
          </w:p>
          <w:p w14:paraId="77C62FA6" w14:textId="77777777" w:rsidR="00D145B1" w:rsidRPr="00B17A72" w:rsidRDefault="00D145B1" w:rsidP="008A0364">
            <w:pPr>
              <w:rPr>
                <w:color w:val="auto"/>
                <w:szCs w:val="20"/>
              </w:rPr>
            </w:pPr>
            <w:r w:rsidRPr="00B17A72">
              <w:rPr>
                <w:color w:val="auto"/>
                <w:szCs w:val="20"/>
              </w:rPr>
              <w:t xml:space="preserve">1 </w:t>
            </w:r>
          </w:p>
        </w:tc>
        <w:tc>
          <w:tcPr>
            <w:tcW w:w="512" w:type="dxa"/>
            <w:tcBorders>
              <w:top w:val="single" w:sz="4" w:space="0" w:color="000000"/>
              <w:left w:val="single" w:sz="4" w:space="0" w:color="000000"/>
              <w:bottom w:val="single" w:sz="4" w:space="0" w:color="000000"/>
              <w:right w:val="single" w:sz="4" w:space="0" w:color="000000"/>
            </w:tcBorders>
            <w:vAlign w:val="center"/>
          </w:tcPr>
          <w:p w14:paraId="091EDE88" w14:textId="77777777" w:rsidR="00D145B1" w:rsidRPr="00B17A72" w:rsidRDefault="00D145B1" w:rsidP="008A0364">
            <w:pPr>
              <w:rPr>
                <w:color w:val="auto"/>
                <w:szCs w:val="20"/>
              </w:rPr>
            </w:pPr>
            <w:r w:rsidRPr="00B17A72">
              <w:rPr>
                <w:color w:val="auto"/>
                <w:szCs w:val="20"/>
              </w:rPr>
              <w:t xml:space="preserve">PO </w:t>
            </w:r>
          </w:p>
          <w:p w14:paraId="004BB830" w14:textId="77777777" w:rsidR="00D145B1" w:rsidRPr="00B17A72" w:rsidRDefault="00D145B1" w:rsidP="008A0364">
            <w:pPr>
              <w:rPr>
                <w:color w:val="auto"/>
                <w:szCs w:val="20"/>
              </w:rPr>
            </w:pPr>
            <w:r w:rsidRPr="00B17A72">
              <w:rPr>
                <w:color w:val="auto"/>
                <w:szCs w:val="20"/>
              </w:rPr>
              <w:t xml:space="preserve">2 </w:t>
            </w:r>
          </w:p>
        </w:tc>
        <w:tc>
          <w:tcPr>
            <w:tcW w:w="490" w:type="dxa"/>
            <w:tcBorders>
              <w:top w:val="single" w:sz="4" w:space="0" w:color="000000"/>
              <w:left w:val="single" w:sz="4" w:space="0" w:color="000000"/>
              <w:bottom w:val="single" w:sz="4" w:space="0" w:color="000000"/>
              <w:right w:val="single" w:sz="4" w:space="0" w:color="000000"/>
            </w:tcBorders>
            <w:vAlign w:val="center"/>
          </w:tcPr>
          <w:p w14:paraId="73E5C66D" w14:textId="77777777" w:rsidR="00D145B1" w:rsidRPr="00B17A72" w:rsidRDefault="00D145B1" w:rsidP="008A0364">
            <w:pPr>
              <w:rPr>
                <w:color w:val="auto"/>
                <w:szCs w:val="20"/>
              </w:rPr>
            </w:pPr>
            <w:r w:rsidRPr="00B17A72">
              <w:rPr>
                <w:color w:val="auto"/>
                <w:szCs w:val="20"/>
              </w:rPr>
              <w:t xml:space="preserve">PO </w:t>
            </w:r>
          </w:p>
          <w:p w14:paraId="50FA3E42" w14:textId="77777777" w:rsidR="00D145B1" w:rsidRPr="00B17A72" w:rsidRDefault="00D145B1" w:rsidP="008A0364">
            <w:pPr>
              <w:rPr>
                <w:color w:val="auto"/>
                <w:szCs w:val="20"/>
              </w:rPr>
            </w:pPr>
            <w:r w:rsidRPr="00B17A72">
              <w:rPr>
                <w:color w:val="auto"/>
                <w:szCs w:val="20"/>
              </w:rPr>
              <w:t xml:space="preserve">3 </w:t>
            </w:r>
          </w:p>
        </w:tc>
        <w:tc>
          <w:tcPr>
            <w:tcW w:w="876" w:type="dxa"/>
            <w:tcBorders>
              <w:top w:val="single" w:sz="4" w:space="0" w:color="000000"/>
              <w:left w:val="single" w:sz="4" w:space="0" w:color="000000"/>
              <w:bottom w:val="single" w:sz="4" w:space="0" w:color="000000"/>
              <w:right w:val="single" w:sz="4" w:space="0" w:color="000000"/>
            </w:tcBorders>
            <w:vAlign w:val="center"/>
          </w:tcPr>
          <w:p w14:paraId="2B33392D" w14:textId="77777777" w:rsidR="00D145B1" w:rsidRPr="00B17A72" w:rsidRDefault="00D145B1" w:rsidP="008A0364">
            <w:pPr>
              <w:rPr>
                <w:color w:val="auto"/>
                <w:szCs w:val="20"/>
              </w:rPr>
            </w:pPr>
            <w:r w:rsidRPr="00B17A72">
              <w:rPr>
                <w:color w:val="auto"/>
                <w:szCs w:val="20"/>
              </w:rPr>
              <w:t xml:space="preserve">PO </w:t>
            </w:r>
          </w:p>
          <w:p w14:paraId="67254CF6" w14:textId="77777777" w:rsidR="00D145B1" w:rsidRPr="00B17A72" w:rsidRDefault="00D145B1" w:rsidP="008A0364">
            <w:pPr>
              <w:rPr>
                <w:color w:val="auto"/>
                <w:szCs w:val="20"/>
              </w:rPr>
            </w:pPr>
            <w:r w:rsidRPr="00B17A72">
              <w:rPr>
                <w:color w:val="auto"/>
                <w:szCs w:val="20"/>
              </w:rPr>
              <w:t xml:space="preserve">4 </w:t>
            </w:r>
          </w:p>
        </w:tc>
        <w:tc>
          <w:tcPr>
            <w:tcW w:w="248" w:type="dxa"/>
            <w:tcBorders>
              <w:top w:val="single" w:sz="4" w:space="0" w:color="000000"/>
              <w:left w:val="single" w:sz="4" w:space="0" w:color="000000"/>
              <w:bottom w:val="single" w:sz="4" w:space="0" w:color="000000"/>
              <w:right w:val="single" w:sz="4" w:space="0" w:color="000000"/>
            </w:tcBorders>
            <w:vAlign w:val="center"/>
          </w:tcPr>
          <w:p w14:paraId="1D065C80" w14:textId="77777777" w:rsidR="00D145B1" w:rsidRPr="00B17A72" w:rsidRDefault="00D145B1" w:rsidP="008A0364">
            <w:pPr>
              <w:rPr>
                <w:color w:val="auto"/>
                <w:szCs w:val="20"/>
              </w:rPr>
            </w:pPr>
            <w:r w:rsidRPr="00B17A72">
              <w:rPr>
                <w:color w:val="auto"/>
                <w:szCs w:val="20"/>
              </w:rPr>
              <w:t xml:space="preserve">PO </w:t>
            </w:r>
          </w:p>
          <w:p w14:paraId="181759E4" w14:textId="77777777" w:rsidR="00D145B1" w:rsidRPr="00B17A72" w:rsidRDefault="00D145B1" w:rsidP="008A0364">
            <w:pPr>
              <w:rPr>
                <w:color w:val="auto"/>
                <w:szCs w:val="20"/>
              </w:rPr>
            </w:pPr>
            <w:r w:rsidRPr="00B17A72">
              <w:rPr>
                <w:color w:val="auto"/>
                <w:szCs w:val="20"/>
              </w:rPr>
              <w:t xml:space="preserve">5 </w:t>
            </w:r>
          </w:p>
        </w:tc>
        <w:tc>
          <w:tcPr>
            <w:tcW w:w="984" w:type="dxa"/>
            <w:tcBorders>
              <w:top w:val="single" w:sz="4" w:space="0" w:color="000000"/>
              <w:left w:val="single" w:sz="4" w:space="0" w:color="000000"/>
              <w:bottom w:val="single" w:sz="4" w:space="0" w:color="000000"/>
              <w:right w:val="single" w:sz="4" w:space="0" w:color="000000"/>
            </w:tcBorders>
            <w:vAlign w:val="center"/>
          </w:tcPr>
          <w:p w14:paraId="52E04CEE" w14:textId="77777777" w:rsidR="00D145B1" w:rsidRPr="00B17A72" w:rsidRDefault="00D145B1" w:rsidP="008A0364">
            <w:pPr>
              <w:rPr>
                <w:color w:val="auto"/>
                <w:szCs w:val="20"/>
              </w:rPr>
            </w:pPr>
            <w:r w:rsidRPr="00B17A72">
              <w:rPr>
                <w:color w:val="auto"/>
                <w:szCs w:val="20"/>
              </w:rPr>
              <w:t xml:space="preserve">PO </w:t>
            </w:r>
          </w:p>
          <w:p w14:paraId="01F41CC8" w14:textId="77777777" w:rsidR="00D145B1" w:rsidRPr="00B17A72" w:rsidRDefault="00D145B1" w:rsidP="008A0364">
            <w:pPr>
              <w:rPr>
                <w:color w:val="auto"/>
                <w:szCs w:val="20"/>
              </w:rPr>
            </w:pPr>
            <w:r w:rsidRPr="00B17A72">
              <w:rPr>
                <w:color w:val="auto"/>
                <w:szCs w:val="20"/>
              </w:rPr>
              <w:t xml:space="preserve">6 </w:t>
            </w:r>
          </w:p>
        </w:tc>
        <w:tc>
          <w:tcPr>
            <w:tcW w:w="731" w:type="dxa"/>
            <w:tcBorders>
              <w:top w:val="single" w:sz="4" w:space="0" w:color="000000"/>
              <w:left w:val="single" w:sz="4" w:space="0" w:color="000000"/>
              <w:bottom w:val="single" w:sz="4" w:space="0" w:color="000000"/>
              <w:right w:val="single" w:sz="4" w:space="0" w:color="000000"/>
            </w:tcBorders>
            <w:vAlign w:val="center"/>
          </w:tcPr>
          <w:p w14:paraId="0D00E1BA" w14:textId="77777777" w:rsidR="00D145B1" w:rsidRPr="00B17A72" w:rsidRDefault="00D145B1" w:rsidP="008A0364">
            <w:pPr>
              <w:rPr>
                <w:color w:val="auto"/>
                <w:szCs w:val="20"/>
              </w:rPr>
            </w:pPr>
            <w:r w:rsidRPr="00B17A72">
              <w:rPr>
                <w:color w:val="auto"/>
                <w:szCs w:val="20"/>
              </w:rPr>
              <w:t xml:space="preserve">PO </w:t>
            </w:r>
          </w:p>
          <w:p w14:paraId="75E05178" w14:textId="77777777" w:rsidR="00D145B1" w:rsidRPr="00B17A72" w:rsidRDefault="00D145B1" w:rsidP="008A0364">
            <w:pPr>
              <w:rPr>
                <w:color w:val="auto"/>
                <w:szCs w:val="20"/>
              </w:rPr>
            </w:pPr>
            <w:r w:rsidRPr="00B17A72">
              <w:rPr>
                <w:color w:val="auto"/>
                <w:szCs w:val="20"/>
              </w:rPr>
              <w:t xml:space="preserve">7 </w:t>
            </w:r>
          </w:p>
        </w:tc>
        <w:tc>
          <w:tcPr>
            <w:tcW w:w="514" w:type="dxa"/>
            <w:tcBorders>
              <w:top w:val="single" w:sz="4" w:space="0" w:color="000000"/>
              <w:left w:val="single" w:sz="4" w:space="0" w:color="000000"/>
              <w:bottom w:val="single" w:sz="4" w:space="0" w:color="000000"/>
              <w:right w:val="single" w:sz="4" w:space="0" w:color="000000"/>
            </w:tcBorders>
            <w:vAlign w:val="center"/>
          </w:tcPr>
          <w:p w14:paraId="39A26292" w14:textId="77777777" w:rsidR="00D145B1" w:rsidRPr="00B17A72" w:rsidRDefault="00D145B1" w:rsidP="008A0364">
            <w:pPr>
              <w:rPr>
                <w:color w:val="auto"/>
                <w:szCs w:val="20"/>
              </w:rPr>
            </w:pPr>
            <w:r w:rsidRPr="00B17A72">
              <w:rPr>
                <w:color w:val="auto"/>
                <w:szCs w:val="20"/>
              </w:rPr>
              <w:t xml:space="preserve">PO </w:t>
            </w:r>
          </w:p>
          <w:p w14:paraId="25AC3AA8" w14:textId="77777777" w:rsidR="00D145B1" w:rsidRPr="00B17A72" w:rsidRDefault="00D145B1" w:rsidP="008A0364">
            <w:pPr>
              <w:rPr>
                <w:color w:val="auto"/>
                <w:szCs w:val="20"/>
              </w:rPr>
            </w:pPr>
            <w:r w:rsidRPr="00B17A72">
              <w:rPr>
                <w:color w:val="auto"/>
                <w:szCs w:val="20"/>
              </w:rPr>
              <w:t xml:space="preserve">8 </w:t>
            </w:r>
          </w:p>
        </w:tc>
        <w:tc>
          <w:tcPr>
            <w:tcW w:w="501" w:type="dxa"/>
            <w:tcBorders>
              <w:top w:val="single" w:sz="4" w:space="0" w:color="000000"/>
              <w:left w:val="single" w:sz="4" w:space="0" w:color="000000"/>
              <w:bottom w:val="single" w:sz="4" w:space="0" w:color="000000"/>
              <w:right w:val="single" w:sz="4" w:space="0" w:color="000000"/>
            </w:tcBorders>
            <w:vAlign w:val="center"/>
          </w:tcPr>
          <w:p w14:paraId="5B52FAAC" w14:textId="77777777" w:rsidR="00D145B1" w:rsidRPr="00B17A72" w:rsidRDefault="00D145B1" w:rsidP="008A0364">
            <w:pPr>
              <w:rPr>
                <w:color w:val="auto"/>
                <w:szCs w:val="20"/>
              </w:rPr>
            </w:pPr>
            <w:r w:rsidRPr="00B17A72">
              <w:rPr>
                <w:color w:val="auto"/>
                <w:szCs w:val="20"/>
              </w:rPr>
              <w:t xml:space="preserve">PO </w:t>
            </w:r>
          </w:p>
          <w:p w14:paraId="196788CE" w14:textId="77777777" w:rsidR="00D145B1" w:rsidRPr="00B17A72" w:rsidRDefault="00D145B1" w:rsidP="008A0364">
            <w:pPr>
              <w:rPr>
                <w:color w:val="auto"/>
                <w:szCs w:val="20"/>
              </w:rPr>
            </w:pPr>
            <w:r w:rsidRPr="00B17A72">
              <w:rPr>
                <w:color w:val="auto"/>
                <w:szCs w:val="20"/>
              </w:rPr>
              <w:t xml:space="preserve">9 </w:t>
            </w:r>
          </w:p>
        </w:tc>
        <w:tc>
          <w:tcPr>
            <w:tcW w:w="623" w:type="dxa"/>
            <w:tcBorders>
              <w:top w:val="single" w:sz="4" w:space="0" w:color="000000"/>
              <w:left w:val="single" w:sz="4" w:space="0" w:color="000000"/>
              <w:bottom w:val="single" w:sz="4" w:space="0" w:color="000000"/>
              <w:right w:val="single" w:sz="4" w:space="0" w:color="000000"/>
            </w:tcBorders>
            <w:vAlign w:val="center"/>
          </w:tcPr>
          <w:p w14:paraId="33F80507" w14:textId="77777777" w:rsidR="00D145B1" w:rsidRPr="00B17A72" w:rsidRDefault="00D145B1" w:rsidP="008A0364">
            <w:pPr>
              <w:rPr>
                <w:color w:val="auto"/>
                <w:szCs w:val="20"/>
              </w:rPr>
            </w:pPr>
            <w:r w:rsidRPr="00B17A72">
              <w:rPr>
                <w:color w:val="auto"/>
                <w:szCs w:val="20"/>
              </w:rPr>
              <w:t xml:space="preserve">PO 10 </w:t>
            </w:r>
          </w:p>
        </w:tc>
        <w:tc>
          <w:tcPr>
            <w:tcW w:w="501" w:type="dxa"/>
            <w:tcBorders>
              <w:top w:val="single" w:sz="4" w:space="0" w:color="000000"/>
              <w:left w:val="single" w:sz="4" w:space="0" w:color="000000"/>
              <w:bottom w:val="single" w:sz="4" w:space="0" w:color="000000"/>
              <w:right w:val="single" w:sz="4" w:space="0" w:color="000000"/>
            </w:tcBorders>
            <w:vAlign w:val="center"/>
          </w:tcPr>
          <w:p w14:paraId="4CE5AE3E" w14:textId="77777777" w:rsidR="00D145B1" w:rsidRPr="00B17A72" w:rsidRDefault="00D145B1" w:rsidP="008A0364">
            <w:pPr>
              <w:rPr>
                <w:color w:val="auto"/>
                <w:szCs w:val="20"/>
              </w:rPr>
            </w:pPr>
            <w:r w:rsidRPr="00B17A72">
              <w:rPr>
                <w:color w:val="auto"/>
                <w:szCs w:val="20"/>
              </w:rPr>
              <w:t xml:space="preserve">PO </w:t>
            </w:r>
          </w:p>
          <w:p w14:paraId="225A4C0E" w14:textId="77777777" w:rsidR="00D145B1" w:rsidRPr="00B17A72" w:rsidRDefault="00D145B1" w:rsidP="008A0364">
            <w:pPr>
              <w:rPr>
                <w:color w:val="auto"/>
                <w:szCs w:val="20"/>
              </w:rPr>
            </w:pPr>
            <w:r w:rsidRPr="00B17A72">
              <w:rPr>
                <w:color w:val="auto"/>
                <w:szCs w:val="20"/>
              </w:rPr>
              <w:t xml:space="preserve"> 11 </w:t>
            </w:r>
          </w:p>
        </w:tc>
        <w:tc>
          <w:tcPr>
            <w:tcW w:w="645" w:type="dxa"/>
            <w:tcBorders>
              <w:top w:val="single" w:sz="4" w:space="0" w:color="000000"/>
              <w:left w:val="single" w:sz="4" w:space="0" w:color="000000"/>
              <w:bottom w:val="single" w:sz="4" w:space="0" w:color="000000"/>
              <w:right w:val="single" w:sz="4" w:space="0" w:color="000000"/>
            </w:tcBorders>
            <w:vAlign w:val="center"/>
          </w:tcPr>
          <w:p w14:paraId="7D246C28" w14:textId="77777777" w:rsidR="00D145B1" w:rsidRPr="00B17A72" w:rsidRDefault="00D145B1" w:rsidP="008A0364">
            <w:pPr>
              <w:rPr>
                <w:color w:val="auto"/>
                <w:szCs w:val="20"/>
              </w:rPr>
            </w:pPr>
            <w:r w:rsidRPr="00B17A72">
              <w:rPr>
                <w:color w:val="auto"/>
                <w:szCs w:val="20"/>
              </w:rPr>
              <w:t xml:space="preserve">PO </w:t>
            </w:r>
          </w:p>
          <w:p w14:paraId="795627C6" w14:textId="77777777" w:rsidR="00D145B1" w:rsidRPr="00B17A72" w:rsidRDefault="00D145B1" w:rsidP="008A0364">
            <w:pPr>
              <w:rPr>
                <w:color w:val="auto"/>
                <w:szCs w:val="20"/>
              </w:rPr>
            </w:pPr>
            <w:r w:rsidRPr="00B17A72">
              <w:rPr>
                <w:color w:val="auto"/>
                <w:szCs w:val="20"/>
              </w:rPr>
              <w:t xml:space="preserve"> 12 </w:t>
            </w:r>
          </w:p>
        </w:tc>
        <w:tc>
          <w:tcPr>
            <w:tcW w:w="599" w:type="dxa"/>
            <w:tcBorders>
              <w:top w:val="single" w:sz="4" w:space="0" w:color="000000"/>
              <w:left w:val="single" w:sz="4" w:space="0" w:color="000000"/>
              <w:bottom w:val="single" w:sz="4" w:space="0" w:color="000000"/>
              <w:right w:val="single" w:sz="4" w:space="0" w:color="000000"/>
            </w:tcBorders>
            <w:vAlign w:val="center"/>
          </w:tcPr>
          <w:p w14:paraId="7940D0D6" w14:textId="77777777" w:rsidR="00D145B1" w:rsidRPr="00B17A72" w:rsidRDefault="00D145B1" w:rsidP="008A0364">
            <w:pPr>
              <w:rPr>
                <w:color w:val="auto"/>
                <w:szCs w:val="20"/>
              </w:rPr>
            </w:pPr>
            <w:r w:rsidRPr="00B17A72">
              <w:rPr>
                <w:color w:val="auto"/>
                <w:szCs w:val="20"/>
              </w:rPr>
              <w:t xml:space="preserve">PO </w:t>
            </w:r>
          </w:p>
          <w:p w14:paraId="46988FF6" w14:textId="77777777" w:rsidR="00D145B1" w:rsidRPr="00B17A72" w:rsidRDefault="00D145B1" w:rsidP="008A0364">
            <w:pPr>
              <w:rPr>
                <w:color w:val="auto"/>
                <w:szCs w:val="20"/>
              </w:rPr>
            </w:pPr>
            <w:r w:rsidRPr="00B17A72">
              <w:rPr>
                <w:color w:val="auto"/>
                <w:szCs w:val="20"/>
              </w:rPr>
              <w:t xml:space="preserve"> 13 </w:t>
            </w:r>
          </w:p>
        </w:tc>
      </w:tr>
      <w:tr w:rsidR="00D145B1" w:rsidRPr="00B17A72" w14:paraId="1BD18136" w14:textId="77777777" w:rsidTr="00D145B1">
        <w:trPr>
          <w:trHeight w:val="575"/>
          <w:jc w:val="center"/>
        </w:trPr>
        <w:tc>
          <w:tcPr>
            <w:tcW w:w="1179" w:type="dxa"/>
            <w:tcBorders>
              <w:top w:val="single" w:sz="4" w:space="0" w:color="000000"/>
              <w:left w:val="single" w:sz="4" w:space="0" w:color="000000"/>
              <w:bottom w:val="single" w:sz="4" w:space="0" w:color="000000"/>
              <w:right w:val="single" w:sz="4" w:space="0" w:color="000000"/>
            </w:tcBorders>
            <w:vAlign w:val="center"/>
          </w:tcPr>
          <w:p w14:paraId="1EC8F7FF" w14:textId="6DED6AAE" w:rsidR="00D145B1" w:rsidRPr="00B17A72" w:rsidRDefault="00D145B1" w:rsidP="00D145B1">
            <w:pPr>
              <w:rPr>
                <w:bCs/>
                <w:color w:val="auto"/>
                <w:szCs w:val="20"/>
              </w:rPr>
            </w:pPr>
            <w:r w:rsidRPr="00B17A72">
              <w:rPr>
                <w:bCs/>
                <w:color w:val="auto"/>
                <w:szCs w:val="20"/>
              </w:rPr>
              <w:t>HEF 3064 Community Health Nursing</w:t>
            </w:r>
          </w:p>
        </w:tc>
        <w:tc>
          <w:tcPr>
            <w:tcW w:w="659" w:type="dxa"/>
            <w:tcBorders>
              <w:top w:val="single" w:sz="4" w:space="0" w:color="000000"/>
              <w:left w:val="single" w:sz="4" w:space="0" w:color="000000"/>
              <w:bottom w:val="single" w:sz="4" w:space="0" w:color="000000"/>
              <w:right w:val="single" w:sz="4" w:space="0" w:color="000000"/>
            </w:tcBorders>
          </w:tcPr>
          <w:p w14:paraId="7AD5B7DD" w14:textId="65E7194E" w:rsidR="00D145B1" w:rsidRPr="00B17A72" w:rsidRDefault="00D145B1" w:rsidP="00D145B1">
            <w:pPr>
              <w:rPr>
                <w:color w:val="auto"/>
                <w:szCs w:val="20"/>
              </w:rPr>
            </w:pPr>
            <w:r w:rsidRPr="00B17A72">
              <w:t>LO 1,2,3</w:t>
            </w:r>
          </w:p>
        </w:tc>
        <w:tc>
          <w:tcPr>
            <w:tcW w:w="512" w:type="dxa"/>
            <w:tcBorders>
              <w:top w:val="single" w:sz="4" w:space="0" w:color="000000"/>
              <w:left w:val="single" w:sz="4" w:space="0" w:color="000000"/>
              <w:bottom w:val="single" w:sz="4" w:space="0" w:color="000000"/>
              <w:right w:val="single" w:sz="4" w:space="0" w:color="000000"/>
            </w:tcBorders>
          </w:tcPr>
          <w:p w14:paraId="15D1C705" w14:textId="2D3B9E56" w:rsidR="00D145B1" w:rsidRPr="00B17A72" w:rsidRDefault="00D145B1" w:rsidP="00D145B1">
            <w:pPr>
              <w:rPr>
                <w:color w:val="auto"/>
                <w:szCs w:val="20"/>
              </w:rPr>
            </w:pPr>
          </w:p>
        </w:tc>
        <w:tc>
          <w:tcPr>
            <w:tcW w:w="490" w:type="dxa"/>
            <w:tcBorders>
              <w:top w:val="single" w:sz="4" w:space="0" w:color="000000"/>
              <w:left w:val="single" w:sz="4" w:space="0" w:color="000000"/>
              <w:bottom w:val="single" w:sz="4" w:space="0" w:color="000000"/>
              <w:right w:val="single" w:sz="4" w:space="0" w:color="000000"/>
            </w:tcBorders>
          </w:tcPr>
          <w:p w14:paraId="6A8FFF30" w14:textId="7DE148DE" w:rsidR="00D145B1" w:rsidRPr="00B17A72" w:rsidRDefault="00D145B1" w:rsidP="00D145B1">
            <w:pPr>
              <w:rPr>
                <w:color w:val="auto"/>
                <w:szCs w:val="20"/>
              </w:rPr>
            </w:pPr>
            <w:r w:rsidRPr="00B17A72">
              <w:t>LO 3,4</w:t>
            </w:r>
          </w:p>
        </w:tc>
        <w:tc>
          <w:tcPr>
            <w:tcW w:w="876" w:type="dxa"/>
            <w:tcBorders>
              <w:top w:val="single" w:sz="4" w:space="0" w:color="000000"/>
              <w:left w:val="single" w:sz="4" w:space="0" w:color="000000"/>
              <w:bottom w:val="single" w:sz="4" w:space="0" w:color="000000"/>
              <w:right w:val="single" w:sz="4" w:space="0" w:color="000000"/>
            </w:tcBorders>
          </w:tcPr>
          <w:p w14:paraId="313DD265" w14:textId="25AC030B" w:rsidR="00D145B1" w:rsidRPr="00B17A72" w:rsidRDefault="00D145B1" w:rsidP="00D145B1">
            <w:pPr>
              <w:rPr>
                <w:color w:val="auto"/>
                <w:szCs w:val="20"/>
              </w:rPr>
            </w:pPr>
            <w:r w:rsidRPr="00B17A72">
              <w:t>LO 2,3,4</w:t>
            </w:r>
          </w:p>
        </w:tc>
        <w:tc>
          <w:tcPr>
            <w:tcW w:w="248" w:type="dxa"/>
            <w:tcBorders>
              <w:top w:val="single" w:sz="4" w:space="0" w:color="000000"/>
              <w:left w:val="single" w:sz="4" w:space="0" w:color="000000"/>
              <w:bottom w:val="single" w:sz="4" w:space="0" w:color="000000"/>
              <w:right w:val="single" w:sz="4" w:space="0" w:color="000000"/>
            </w:tcBorders>
          </w:tcPr>
          <w:p w14:paraId="13792CEC" w14:textId="7EADE46B" w:rsidR="00D145B1" w:rsidRPr="00B17A72" w:rsidRDefault="00D145B1" w:rsidP="00D145B1">
            <w:pPr>
              <w:rPr>
                <w:color w:val="auto"/>
                <w:szCs w:val="20"/>
              </w:rPr>
            </w:pPr>
            <w:r w:rsidRPr="00B17A72">
              <w:t xml:space="preserve">LO 2,4 </w:t>
            </w:r>
          </w:p>
        </w:tc>
        <w:tc>
          <w:tcPr>
            <w:tcW w:w="984" w:type="dxa"/>
            <w:tcBorders>
              <w:top w:val="single" w:sz="4" w:space="0" w:color="000000"/>
              <w:left w:val="single" w:sz="4" w:space="0" w:color="000000"/>
              <w:bottom w:val="single" w:sz="4" w:space="0" w:color="000000"/>
              <w:right w:val="single" w:sz="4" w:space="0" w:color="000000"/>
            </w:tcBorders>
          </w:tcPr>
          <w:p w14:paraId="3403A785" w14:textId="0A0B1DAB" w:rsidR="00D145B1" w:rsidRPr="00B17A72" w:rsidRDefault="00D145B1" w:rsidP="00D145B1">
            <w:pPr>
              <w:rPr>
                <w:color w:val="auto"/>
                <w:szCs w:val="20"/>
              </w:rPr>
            </w:pPr>
            <w:r w:rsidRPr="00B17A72">
              <w:t>LO 3</w:t>
            </w:r>
          </w:p>
        </w:tc>
        <w:tc>
          <w:tcPr>
            <w:tcW w:w="731" w:type="dxa"/>
            <w:tcBorders>
              <w:top w:val="single" w:sz="4" w:space="0" w:color="000000"/>
              <w:left w:val="single" w:sz="4" w:space="0" w:color="000000"/>
              <w:bottom w:val="single" w:sz="4" w:space="0" w:color="000000"/>
              <w:right w:val="single" w:sz="4" w:space="0" w:color="000000"/>
            </w:tcBorders>
          </w:tcPr>
          <w:p w14:paraId="746787A0" w14:textId="4C6DACB8" w:rsidR="00D145B1" w:rsidRPr="00B17A72" w:rsidRDefault="00D145B1" w:rsidP="00D145B1">
            <w:pPr>
              <w:rPr>
                <w:color w:val="auto"/>
                <w:szCs w:val="20"/>
              </w:rPr>
            </w:pPr>
            <w:r w:rsidRPr="00B17A72">
              <w:t>LO 3</w:t>
            </w:r>
          </w:p>
        </w:tc>
        <w:tc>
          <w:tcPr>
            <w:tcW w:w="514" w:type="dxa"/>
            <w:tcBorders>
              <w:top w:val="single" w:sz="4" w:space="0" w:color="000000"/>
              <w:left w:val="single" w:sz="4" w:space="0" w:color="000000"/>
              <w:bottom w:val="single" w:sz="4" w:space="0" w:color="000000"/>
              <w:right w:val="single" w:sz="4" w:space="0" w:color="000000"/>
            </w:tcBorders>
          </w:tcPr>
          <w:p w14:paraId="5DE0523B" w14:textId="2745DAFE" w:rsidR="00D145B1" w:rsidRPr="00B17A72" w:rsidRDefault="00D145B1" w:rsidP="00D145B1">
            <w:pPr>
              <w:rPr>
                <w:color w:val="auto"/>
                <w:szCs w:val="20"/>
              </w:rPr>
            </w:pPr>
            <w:r w:rsidRPr="00B17A72">
              <w:t>LO 4, 5</w:t>
            </w:r>
          </w:p>
        </w:tc>
        <w:tc>
          <w:tcPr>
            <w:tcW w:w="501" w:type="dxa"/>
            <w:tcBorders>
              <w:top w:val="single" w:sz="4" w:space="0" w:color="000000"/>
              <w:left w:val="single" w:sz="4" w:space="0" w:color="000000"/>
              <w:bottom w:val="single" w:sz="4" w:space="0" w:color="000000"/>
              <w:right w:val="single" w:sz="4" w:space="0" w:color="000000"/>
            </w:tcBorders>
          </w:tcPr>
          <w:p w14:paraId="01BF93DA" w14:textId="32A00ED7" w:rsidR="00D145B1" w:rsidRPr="00B17A72" w:rsidRDefault="00D145B1" w:rsidP="00D145B1">
            <w:pPr>
              <w:rPr>
                <w:color w:val="auto"/>
                <w:szCs w:val="20"/>
              </w:rPr>
            </w:pPr>
            <w:r w:rsidRPr="00B17A72">
              <w:t>LO 3,4</w:t>
            </w:r>
          </w:p>
        </w:tc>
        <w:tc>
          <w:tcPr>
            <w:tcW w:w="623" w:type="dxa"/>
            <w:tcBorders>
              <w:top w:val="single" w:sz="4" w:space="0" w:color="000000"/>
              <w:left w:val="single" w:sz="4" w:space="0" w:color="000000"/>
              <w:bottom w:val="single" w:sz="4" w:space="0" w:color="000000"/>
              <w:right w:val="single" w:sz="4" w:space="0" w:color="000000"/>
            </w:tcBorders>
          </w:tcPr>
          <w:p w14:paraId="34A0B0FA" w14:textId="2E5633B2" w:rsidR="00D145B1" w:rsidRPr="00B17A72" w:rsidRDefault="00D145B1" w:rsidP="00D145B1">
            <w:pPr>
              <w:rPr>
                <w:color w:val="auto"/>
                <w:szCs w:val="20"/>
              </w:rPr>
            </w:pPr>
            <w:r w:rsidRPr="00B17A72">
              <w:t>LO 2,3,4</w:t>
            </w:r>
          </w:p>
        </w:tc>
        <w:tc>
          <w:tcPr>
            <w:tcW w:w="501" w:type="dxa"/>
            <w:tcBorders>
              <w:top w:val="single" w:sz="4" w:space="0" w:color="000000"/>
              <w:left w:val="single" w:sz="4" w:space="0" w:color="000000"/>
              <w:bottom w:val="single" w:sz="4" w:space="0" w:color="000000"/>
              <w:right w:val="single" w:sz="4" w:space="0" w:color="000000"/>
            </w:tcBorders>
          </w:tcPr>
          <w:p w14:paraId="3587862D" w14:textId="3B17C241" w:rsidR="00D145B1" w:rsidRPr="00B17A72" w:rsidRDefault="00D145B1" w:rsidP="00D145B1">
            <w:pPr>
              <w:rPr>
                <w:color w:val="auto"/>
                <w:szCs w:val="20"/>
              </w:rPr>
            </w:pPr>
            <w:r w:rsidRPr="00B17A72">
              <w:t>LO 5</w:t>
            </w:r>
          </w:p>
        </w:tc>
        <w:tc>
          <w:tcPr>
            <w:tcW w:w="645" w:type="dxa"/>
            <w:tcBorders>
              <w:top w:val="single" w:sz="4" w:space="0" w:color="000000"/>
              <w:left w:val="single" w:sz="4" w:space="0" w:color="000000"/>
              <w:bottom w:val="single" w:sz="4" w:space="0" w:color="000000"/>
              <w:right w:val="single" w:sz="4" w:space="0" w:color="000000"/>
            </w:tcBorders>
          </w:tcPr>
          <w:p w14:paraId="662752FE" w14:textId="40F5E1E9" w:rsidR="00D145B1" w:rsidRPr="00B17A72" w:rsidRDefault="00D145B1" w:rsidP="00D145B1">
            <w:pPr>
              <w:rPr>
                <w:color w:val="auto"/>
                <w:szCs w:val="20"/>
              </w:rPr>
            </w:pPr>
            <w:r w:rsidRPr="00B17A72">
              <w:t>LO 5</w:t>
            </w:r>
          </w:p>
        </w:tc>
        <w:tc>
          <w:tcPr>
            <w:tcW w:w="599" w:type="dxa"/>
            <w:tcBorders>
              <w:top w:val="single" w:sz="4" w:space="0" w:color="000000"/>
              <w:left w:val="single" w:sz="4" w:space="0" w:color="000000"/>
              <w:bottom w:val="single" w:sz="4" w:space="0" w:color="000000"/>
              <w:right w:val="single" w:sz="4" w:space="0" w:color="000000"/>
            </w:tcBorders>
          </w:tcPr>
          <w:p w14:paraId="76790569" w14:textId="5541BD51" w:rsidR="00D145B1" w:rsidRPr="00B17A72" w:rsidRDefault="00D145B1" w:rsidP="00D145B1">
            <w:pPr>
              <w:rPr>
                <w:color w:val="auto"/>
                <w:szCs w:val="20"/>
              </w:rPr>
            </w:pPr>
          </w:p>
        </w:tc>
      </w:tr>
    </w:tbl>
    <w:p w14:paraId="02B7727F" w14:textId="77777777" w:rsidR="00B7684C" w:rsidRPr="00B17A72" w:rsidRDefault="00B7684C" w:rsidP="001163A9">
      <w:pPr>
        <w:spacing w:after="0" w:line="240" w:lineRule="auto"/>
        <w:rPr>
          <w:color w:val="auto"/>
          <w:szCs w:val="20"/>
        </w:rPr>
      </w:pPr>
    </w:p>
    <w:tbl>
      <w:tblPr>
        <w:tblStyle w:val="TabloKlavuzu"/>
        <w:tblW w:w="485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right w:w="58" w:type="dxa"/>
        </w:tblCellMar>
        <w:tblLook w:val="04A0" w:firstRow="1" w:lastRow="0" w:firstColumn="1" w:lastColumn="0" w:noHBand="0" w:noVBand="1"/>
      </w:tblPr>
      <w:tblGrid>
        <w:gridCol w:w="986"/>
        <w:gridCol w:w="1356"/>
        <w:gridCol w:w="1374"/>
        <w:gridCol w:w="1122"/>
        <w:gridCol w:w="1551"/>
        <w:gridCol w:w="1113"/>
        <w:gridCol w:w="1295"/>
      </w:tblGrid>
      <w:tr w:rsidR="006F085B" w:rsidRPr="00B17A72" w14:paraId="5BA7D530" w14:textId="77777777" w:rsidTr="00416A1A">
        <w:trPr>
          <w:jc w:val="center"/>
        </w:trPr>
        <w:tc>
          <w:tcPr>
            <w:tcW w:w="8795" w:type="dxa"/>
            <w:gridSpan w:val="7"/>
            <w:vAlign w:val="center"/>
          </w:tcPr>
          <w:p w14:paraId="52B01940" w14:textId="77777777" w:rsidR="00B7684C" w:rsidRPr="00B17A72" w:rsidRDefault="005454F1" w:rsidP="001163A9">
            <w:pPr>
              <w:jc w:val="center"/>
              <w:rPr>
                <w:color w:val="auto"/>
                <w:szCs w:val="20"/>
              </w:rPr>
            </w:pPr>
            <w:r w:rsidRPr="00B17A72">
              <w:rPr>
                <w:b/>
                <w:color w:val="auto"/>
                <w:szCs w:val="20"/>
              </w:rPr>
              <w:t xml:space="preserve"> </w:t>
            </w:r>
          </w:p>
          <w:p w14:paraId="48C57F0C" w14:textId="170B66EF" w:rsidR="00B7684C" w:rsidRPr="00B17A72" w:rsidRDefault="0064570F" w:rsidP="001163A9">
            <w:pPr>
              <w:rPr>
                <w:color w:val="auto"/>
                <w:szCs w:val="20"/>
              </w:rPr>
            </w:pPr>
            <w:r w:rsidRPr="00B17A72">
              <w:rPr>
                <w:b/>
                <w:color w:val="auto"/>
                <w:szCs w:val="20"/>
              </w:rPr>
              <w:t xml:space="preserve">Table 3. </w:t>
            </w:r>
            <w:r w:rsidR="005454F1" w:rsidRPr="00B17A72">
              <w:rPr>
                <w:b/>
                <w:color w:val="auto"/>
                <w:szCs w:val="20"/>
              </w:rPr>
              <w:t xml:space="preserve">HEF 3064 </w:t>
            </w:r>
            <w:r w:rsidRPr="00B17A72">
              <w:rPr>
                <w:b/>
                <w:color w:val="auto"/>
                <w:szCs w:val="20"/>
              </w:rPr>
              <w:t xml:space="preserve">Community Health Nursing </w:t>
            </w:r>
            <w:r w:rsidR="00B7294D" w:rsidRPr="00B17A72">
              <w:rPr>
                <w:b/>
                <w:color w:val="auto"/>
                <w:szCs w:val="20"/>
              </w:rPr>
              <w:t>Course Contents and Learning Outcomes Matrix</w:t>
            </w:r>
          </w:p>
        </w:tc>
      </w:tr>
      <w:tr w:rsidR="006F085B" w:rsidRPr="00B17A72" w14:paraId="22A9B160" w14:textId="77777777" w:rsidTr="00416A1A">
        <w:trPr>
          <w:jc w:val="center"/>
        </w:trPr>
        <w:tc>
          <w:tcPr>
            <w:tcW w:w="985" w:type="dxa"/>
            <w:vMerge w:val="restart"/>
            <w:vAlign w:val="center"/>
          </w:tcPr>
          <w:p w14:paraId="50AA6682" w14:textId="302ACDF4" w:rsidR="00B7684C" w:rsidRPr="00B17A72" w:rsidRDefault="00416A1A" w:rsidP="00416A1A">
            <w:pPr>
              <w:jc w:val="center"/>
              <w:rPr>
                <w:b/>
                <w:color w:val="auto"/>
                <w:szCs w:val="20"/>
              </w:rPr>
            </w:pPr>
            <w:r w:rsidRPr="00B17A72">
              <w:rPr>
                <w:b/>
                <w:color w:val="auto"/>
                <w:szCs w:val="20"/>
              </w:rPr>
              <w:t xml:space="preserve">Week </w:t>
            </w:r>
            <w:r w:rsidR="005454F1" w:rsidRPr="00B17A72">
              <w:rPr>
                <w:b/>
                <w:color w:val="auto"/>
                <w:szCs w:val="20"/>
              </w:rPr>
              <w:t xml:space="preserve"> </w:t>
            </w:r>
          </w:p>
        </w:tc>
        <w:tc>
          <w:tcPr>
            <w:tcW w:w="1355" w:type="dxa"/>
            <w:vMerge w:val="restart"/>
            <w:vAlign w:val="center"/>
          </w:tcPr>
          <w:p w14:paraId="342B5B6D" w14:textId="77777777" w:rsidR="00B7684C" w:rsidRPr="00B17A72" w:rsidRDefault="005454F1" w:rsidP="001163A9">
            <w:pPr>
              <w:rPr>
                <w:color w:val="auto"/>
                <w:szCs w:val="20"/>
              </w:rPr>
            </w:pPr>
            <w:r w:rsidRPr="00B17A72">
              <w:rPr>
                <w:b/>
                <w:color w:val="auto"/>
                <w:szCs w:val="20"/>
              </w:rPr>
              <w:t xml:space="preserve">Weekly course content </w:t>
            </w:r>
          </w:p>
        </w:tc>
        <w:tc>
          <w:tcPr>
            <w:tcW w:w="6455" w:type="dxa"/>
            <w:gridSpan w:val="5"/>
            <w:vAlign w:val="center"/>
          </w:tcPr>
          <w:p w14:paraId="7E5F2209" w14:textId="77777777" w:rsidR="00B7684C" w:rsidRPr="00B17A72" w:rsidRDefault="005454F1" w:rsidP="001163A9">
            <w:pPr>
              <w:jc w:val="center"/>
              <w:rPr>
                <w:color w:val="auto"/>
                <w:szCs w:val="20"/>
              </w:rPr>
            </w:pPr>
            <w:r w:rsidRPr="00B17A72">
              <w:rPr>
                <w:b/>
                <w:color w:val="auto"/>
                <w:szCs w:val="20"/>
              </w:rPr>
              <w:t xml:space="preserve">Lessons outcomes </w:t>
            </w:r>
          </w:p>
        </w:tc>
      </w:tr>
      <w:tr w:rsidR="006F085B" w:rsidRPr="00B17A72" w14:paraId="13CCF9C0" w14:textId="77777777" w:rsidTr="00416A1A">
        <w:trPr>
          <w:jc w:val="center"/>
        </w:trPr>
        <w:tc>
          <w:tcPr>
            <w:tcW w:w="985" w:type="dxa"/>
            <w:vMerge/>
          </w:tcPr>
          <w:p w14:paraId="63067E53" w14:textId="77777777" w:rsidR="00B7684C" w:rsidRPr="00B17A72" w:rsidRDefault="00B7684C" w:rsidP="00416A1A">
            <w:pPr>
              <w:rPr>
                <w:color w:val="auto"/>
                <w:szCs w:val="20"/>
              </w:rPr>
            </w:pPr>
          </w:p>
        </w:tc>
        <w:tc>
          <w:tcPr>
            <w:tcW w:w="1355" w:type="dxa"/>
            <w:vMerge/>
          </w:tcPr>
          <w:p w14:paraId="0B2916D0" w14:textId="77777777" w:rsidR="00B7684C" w:rsidRPr="00B17A72" w:rsidRDefault="00B7684C" w:rsidP="001163A9">
            <w:pPr>
              <w:rPr>
                <w:color w:val="auto"/>
                <w:szCs w:val="20"/>
              </w:rPr>
            </w:pPr>
          </w:p>
        </w:tc>
        <w:tc>
          <w:tcPr>
            <w:tcW w:w="1374" w:type="dxa"/>
            <w:vAlign w:val="center"/>
          </w:tcPr>
          <w:p w14:paraId="425CE92D" w14:textId="5D234732" w:rsidR="00B7684C" w:rsidRPr="00B17A72" w:rsidRDefault="0064570F" w:rsidP="001163A9">
            <w:pPr>
              <w:rPr>
                <w:bCs/>
                <w:color w:val="auto"/>
                <w:szCs w:val="20"/>
              </w:rPr>
            </w:pPr>
            <w:r w:rsidRPr="00B17A72">
              <w:rPr>
                <w:bCs/>
                <w:color w:val="auto"/>
                <w:szCs w:val="20"/>
              </w:rPr>
              <w:t>1.</w:t>
            </w:r>
            <w:r w:rsidR="005454F1" w:rsidRPr="00B17A72">
              <w:rPr>
                <w:bCs/>
                <w:color w:val="auto"/>
                <w:szCs w:val="20"/>
              </w:rPr>
              <w:t xml:space="preserve">The student can discuss socioeconomic </w:t>
            </w:r>
            <w:r w:rsidR="001F735C" w:rsidRPr="00B17A72">
              <w:rPr>
                <w:bCs/>
                <w:color w:val="auto"/>
                <w:szCs w:val="20"/>
              </w:rPr>
              <w:t>and</w:t>
            </w:r>
            <w:r w:rsidR="005454F1" w:rsidRPr="00B17A72">
              <w:rPr>
                <w:bCs/>
                <w:color w:val="auto"/>
                <w:szCs w:val="20"/>
              </w:rPr>
              <w:t xml:space="preserve"> cultural issues that affect individual, family </w:t>
            </w:r>
            <w:r w:rsidR="001F735C" w:rsidRPr="00B17A72">
              <w:rPr>
                <w:bCs/>
                <w:color w:val="auto"/>
                <w:szCs w:val="20"/>
              </w:rPr>
              <w:t>and</w:t>
            </w:r>
            <w:r w:rsidR="005454F1" w:rsidRPr="00B17A72">
              <w:rPr>
                <w:bCs/>
                <w:color w:val="auto"/>
                <w:szCs w:val="20"/>
              </w:rPr>
              <w:t xml:space="preserve"> community </w:t>
            </w:r>
          </w:p>
          <w:p w14:paraId="016A455C" w14:textId="1CC101FA" w:rsidR="00B7684C" w:rsidRPr="00B17A72" w:rsidRDefault="005454F1" w:rsidP="001163A9">
            <w:pPr>
              <w:rPr>
                <w:bCs/>
                <w:color w:val="auto"/>
                <w:szCs w:val="20"/>
              </w:rPr>
            </w:pPr>
            <w:r w:rsidRPr="00B17A72">
              <w:rPr>
                <w:bCs/>
                <w:color w:val="auto"/>
                <w:szCs w:val="20"/>
              </w:rPr>
              <w:t xml:space="preserve">health in the world </w:t>
            </w:r>
            <w:r w:rsidR="001F735C" w:rsidRPr="00B17A72">
              <w:rPr>
                <w:bCs/>
                <w:color w:val="auto"/>
                <w:szCs w:val="20"/>
              </w:rPr>
              <w:t>and</w:t>
            </w:r>
            <w:r w:rsidRPr="00B17A72">
              <w:rPr>
                <w:bCs/>
                <w:color w:val="auto"/>
                <w:szCs w:val="20"/>
              </w:rPr>
              <w:t xml:space="preserve"> in our country. </w:t>
            </w:r>
          </w:p>
        </w:tc>
        <w:tc>
          <w:tcPr>
            <w:tcW w:w="1122" w:type="dxa"/>
            <w:vAlign w:val="center"/>
          </w:tcPr>
          <w:p w14:paraId="64F37E03" w14:textId="3FA05719" w:rsidR="00B7684C" w:rsidRPr="00B17A72" w:rsidRDefault="0064570F" w:rsidP="001163A9">
            <w:pPr>
              <w:rPr>
                <w:bCs/>
                <w:color w:val="auto"/>
                <w:szCs w:val="20"/>
              </w:rPr>
            </w:pPr>
            <w:r w:rsidRPr="00B17A72">
              <w:rPr>
                <w:bCs/>
                <w:color w:val="auto"/>
                <w:szCs w:val="20"/>
              </w:rPr>
              <w:t>2.</w:t>
            </w:r>
            <w:r w:rsidR="005454F1" w:rsidRPr="00B17A72">
              <w:rPr>
                <w:bCs/>
                <w:color w:val="auto"/>
                <w:szCs w:val="20"/>
              </w:rPr>
              <w:t xml:space="preserve">The student knows the basic concepts </w:t>
            </w:r>
            <w:r w:rsidR="001F735C" w:rsidRPr="00B17A72">
              <w:rPr>
                <w:bCs/>
                <w:color w:val="auto"/>
                <w:szCs w:val="20"/>
              </w:rPr>
              <w:t>and</w:t>
            </w:r>
            <w:r w:rsidR="005454F1" w:rsidRPr="00B17A72">
              <w:rPr>
                <w:bCs/>
                <w:color w:val="auto"/>
                <w:szCs w:val="20"/>
              </w:rPr>
              <w:t xml:space="preserve"> principles related to </w:t>
            </w:r>
          </w:p>
          <w:p w14:paraId="6C361DA4" w14:textId="77777777" w:rsidR="00B7684C" w:rsidRPr="00B17A72" w:rsidRDefault="005454F1" w:rsidP="001163A9">
            <w:pPr>
              <w:rPr>
                <w:bCs/>
                <w:color w:val="auto"/>
                <w:szCs w:val="20"/>
              </w:rPr>
            </w:pPr>
            <w:r w:rsidRPr="00B17A72">
              <w:rPr>
                <w:bCs/>
                <w:color w:val="auto"/>
                <w:szCs w:val="20"/>
              </w:rPr>
              <w:t xml:space="preserve">Community </w:t>
            </w:r>
          </w:p>
          <w:p w14:paraId="731C1F1A" w14:textId="77777777" w:rsidR="00B7684C" w:rsidRPr="00B17A72" w:rsidRDefault="005454F1" w:rsidP="001163A9">
            <w:pPr>
              <w:rPr>
                <w:bCs/>
                <w:color w:val="auto"/>
                <w:szCs w:val="20"/>
              </w:rPr>
            </w:pPr>
            <w:proofErr w:type="spellStart"/>
            <w:r w:rsidRPr="00B17A72">
              <w:rPr>
                <w:bCs/>
                <w:color w:val="auto"/>
                <w:szCs w:val="20"/>
              </w:rPr>
              <w:t>Healt</w:t>
            </w:r>
            <w:proofErr w:type="spellEnd"/>
            <w:r w:rsidRPr="00B17A72">
              <w:rPr>
                <w:bCs/>
                <w:color w:val="auto"/>
                <w:szCs w:val="20"/>
              </w:rPr>
              <w:t xml:space="preserve"> Nursing. </w:t>
            </w:r>
          </w:p>
        </w:tc>
        <w:tc>
          <w:tcPr>
            <w:tcW w:w="1551" w:type="dxa"/>
            <w:vAlign w:val="center"/>
          </w:tcPr>
          <w:p w14:paraId="18E21279" w14:textId="268A94B9" w:rsidR="00B7684C" w:rsidRPr="00B17A72" w:rsidRDefault="0064570F" w:rsidP="001163A9">
            <w:pPr>
              <w:rPr>
                <w:bCs/>
                <w:color w:val="auto"/>
                <w:szCs w:val="20"/>
              </w:rPr>
            </w:pPr>
            <w:r w:rsidRPr="00B17A72">
              <w:rPr>
                <w:bCs/>
                <w:color w:val="auto"/>
                <w:szCs w:val="20"/>
              </w:rPr>
              <w:t>3.</w:t>
            </w:r>
            <w:r w:rsidR="005454F1" w:rsidRPr="00B17A72">
              <w:rPr>
                <w:bCs/>
                <w:color w:val="auto"/>
                <w:szCs w:val="20"/>
              </w:rPr>
              <w:t xml:space="preserve">The student provides </w:t>
            </w:r>
            <w:proofErr w:type="spellStart"/>
            <w:r w:rsidR="005454F1" w:rsidRPr="00B17A72">
              <w:rPr>
                <w:bCs/>
                <w:color w:val="auto"/>
                <w:szCs w:val="20"/>
              </w:rPr>
              <w:t>evidencebased</w:t>
            </w:r>
            <w:proofErr w:type="spellEnd"/>
            <w:r w:rsidR="005454F1" w:rsidRPr="00B17A72">
              <w:rPr>
                <w:bCs/>
                <w:color w:val="auto"/>
                <w:szCs w:val="20"/>
              </w:rPr>
              <w:t xml:space="preserve"> nursing care in accordance with cultural </w:t>
            </w:r>
            <w:r w:rsidR="001F735C" w:rsidRPr="00B17A72">
              <w:rPr>
                <w:bCs/>
                <w:color w:val="auto"/>
                <w:szCs w:val="20"/>
              </w:rPr>
              <w:t>and</w:t>
            </w:r>
            <w:r w:rsidR="005454F1" w:rsidRPr="00B17A72">
              <w:rPr>
                <w:bCs/>
                <w:color w:val="auto"/>
                <w:szCs w:val="20"/>
              </w:rPr>
              <w:t xml:space="preserve"> ethical values in order to avoid problems, improve health </w:t>
            </w:r>
            <w:r w:rsidR="001F735C" w:rsidRPr="00B17A72">
              <w:rPr>
                <w:bCs/>
                <w:color w:val="auto"/>
                <w:szCs w:val="20"/>
              </w:rPr>
              <w:t>and</w:t>
            </w:r>
            <w:r w:rsidR="005454F1" w:rsidRPr="00B17A72">
              <w:rPr>
                <w:bCs/>
                <w:color w:val="auto"/>
                <w:szCs w:val="20"/>
              </w:rPr>
              <w:t xml:space="preserve"> rehabilitate using risk approaches </w:t>
            </w:r>
          </w:p>
          <w:p w14:paraId="33EB6055" w14:textId="77777777" w:rsidR="00B7684C" w:rsidRPr="00B17A72" w:rsidRDefault="005454F1" w:rsidP="001163A9">
            <w:pPr>
              <w:rPr>
                <w:bCs/>
                <w:color w:val="auto"/>
                <w:szCs w:val="20"/>
              </w:rPr>
            </w:pPr>
            <w:r w:rsidRPr="00B17A72">
              <w:rPr>
                <w:bCs/>
                <w:color w:val="auto"/>
                <w:szCs w:val="20"/>
              </w:rPr>
              <w:t xml:space="preserve">according </w:t>
            </w:r>
          </w:p>
          <w:p w14:paraId="67DB7571" w14:textId="77777777" w:rsidR="00B7684C" w:rsidRPr="00B17A72" w:rsidRDefault="005454F1" w:rsidP="001163A9">
            <w:pPr>
              <w:rPr>
                <w:bCs/>
                <w:color w:val="auto"/>
                <w:szCs w:val="20"/>
              </w:rPr>
            </w:pPr>
            <w:r w:rsidRPr="00B17A72">
              <w:rPr>
                <w:bCs/>
                <w:color w:val="auto"/>
                <w:szCs w:val="20"/>
              </w:rPr>
              <w:lastRenderedPageBreak/>
              <w:t xml:space="preserve">to life periods in primary health services. </w:t>
            </w:r>
          </w:p>
        </w:tc>
        <w:tc>
          <w:tcPr>
            <w:tcW w:w="1113" w:type="dxa"/>
            <w:vAlign w:val="center"/>
          </w:tcPr>
          <w:p w14:paraId="693564B6" w14:textId="7AB0900C" w:rsidR="00B7684C" w:rsidRPr="00B17A72" w:rsidRDefault="0064570F" w:rsidP="001163A9">
            <w:pPr>
              <w:rPr>
                <w:bCs/>
                <w:color w:val="auto"/>
                <w:szCs w:val="20"/>
              </w:rPr>
            </w:pPr>
            <w:r w:rsidRPr="00B17A72">
              <w:rPr>
                <w:bCs/>
                <w:color w:val="auto"/>
                <w:szCs w:val="20"/>
              </w:rPr>
              <w:lastRenderedPageBreak/>
              <w:t>4.</w:t>
            </w:r>
            <w:r w:rsidR="005454F1" w:rsidRPr="00B17A72">
              <w:rPr>
                <w:bCs/>
                <w:color w:val="auto"/>
                <w:szCs w:val="20"/>
              </w:rPr>
              <w:t xml:space="preserve">The student can evaluate primary health issues as a </w:t>
            </w:r>
            <w:proofErr w:type="spellStart"/>
            <w:r w:rsidR="005454F1" w:rsidRPr="00B17A72">
              <w:rPr>
                <w:bCs/>
                <w:color w:val="auto"/>
                <w:szCs w:val="20"/>
              </w:rPr>
              <w:t>biopsycho</w:t>
            </w:r>
            <w:proofErr w:type="spellEnd"/>
            <w:r w:rsidR="005454F1" w:rsidRPr="00B17A72">
              <w:rPr>
                <w:bCs/>
                <w:color w:val="auto"/>
                <w:szCs w:val="20"/>
              </w:rPr>
              <w:t xml:space="preserve">-social whole </w:t>
            </w:r>
            <w:r w:rsidR="001F735C" w:rsidRPr="00B17A72">
              <w:rPr>
                <w:bCs/>
                <w:color w:val="auto"/>
                <w:szCs w:val="20"/>
              </w:rPr>
              <w:t>and</w:t>
            </w:r>
            <w:r w:rsidR="005454F1" w:rsidRPr="00B17A72">
              <w:rPr>
                <w:bCs/>
                <w:color w:val="auto"/>
                <w:szCs w:val="20"/>
              </w:rPr>
              <w:t xml:space="preserve"> develops training programs that reduce health risks.</w:t>
            </w:r>
          </w:p>
        </w:tc>
        <w:tc>
          <w:tcPr>
            <w:tcW w:w="1295" w:type="dxa"/>
            <w:vAlign w:val="center"/>
          </w:tcPr>
          <w:p w14:paraId="40659334" w14:textId="6B67468F" w:rsidR="00B7684C" w:rsidRPr="00B17A72" w:rsidRDefault="0064570F" w:rsidP="001163A9">
            <w:pPr>
              <w:rPr>
                <w:bCs/>
                <w:color w:val="auto"/>
                <w:szCs w:val="20"/>
              </w:rPr>
            </w:pPr>
            <w:r w:rsidRPr="00B17A72">
              <w:rPr>
                <w:bCs/>
                <w:color w:val="auto"/>
                <w:szCs w:val="20"/>
              </w:rPr>
              <w:t>5.</w:t>
            </w:r>
            <w:r w:rsidR="005454F1" w:rsidRPr="00B17A72">
              <w:rPr>
                <w:bCs/>
                <w:color w:val="auto"/>
                <w:szCs w:val="20"/>
              </w:rPr>
              <w:t xml:space="preserve">The student makes intersectoral collaboration to meet health requirements. </w:t>
            </w:r>
          </w:p>
        </w:tc>
      </w:tr>
      <w:tr w:rsidR="006F085B" w:rsidRPr="00B17A72" w14:paraId="74F3A086" w14:textId="77777777" w:rsidTr="00416A1A">
        <w:trPr>
          <w:jc w:val="center"/>
        </w:trPr>
        <w:tc>
          <w:tcPr>
            <w:tcW w:w="985" w:type="dxa"/>
            <w:vAlign w:val="center"/>
          </w:tcPr>
          <w:p w14:paraId="3995F5A5" w14:textId="2FB16B33" w:rsidR="00B7684C" w:rsidRPr="00B17A72" w:rsidRDefault="00B7684C" w:rsidP="00416A1A">
            <w:pPr>
              <w:pStyle w:val="ListeParagraf"/>
              <w:numPr>
                <w:ilvl w:val="0"/>
                <w:numId w:val="42"/>
              </w:numPr>
              <w:tabs>
                <w:tab w:val="left" w:pos="447"/>
              </w:tabs>
              <w:ind w:left="0" w:firstLine="0"/>
              <w:jc w:val="center"/>
              <w:rPr>
                <w:color w:val="auto"/>
                <w:szCs w:val="20"/>
              </w:rPr>
            </w:pPr>
          </w:p>
        </w:tc>
        <w:tc>
          <w:tcPr>
            <w:tcW w:w="1355" w:type="dxa"/>
            <w:vAlign w:val="center"/>
          </w:tcPr>
          <w:p w14:paraId="665425F2" w14:textId="77777777" w:rsidR="00F72D11" w:rsidRPr="00B17A72" w:rsidRDefault="00F72D11" w:rsidP="00F72D11">
            <w:pPr>
              <w:rPr>
                <w:bCs/>
                <w:color w:val="auto"/>
                <w:szCs w:val="20"/>
              </w:rPr>
            </w:pPr>
            <w:r w:rsidRPr="00B17A72">
              <w:rPr>
                <w:bCs/>
                <w:color w:val="auto"/>
                <w:szCs w:val="20"/>
              </w:rPr>
              <w:t>Health Organization, Community Health Nursing, Health transformation program</w:t>
            </w:r>
          </w:p>
          <w:p w14:paraId="5B086B94" w14:textId="4540A515" w:rsidR="00B7684C" w:rsidRPr="00B17A72" w:rsidRDefault="00F72D11" w:rsidP="00F72D11">
            <w:pPr>
              <w:rPr>
                <w:bCs/>
                <w:color w:val="auto"/>
                <w:szCs w:val="20"/>
              </w:rPr>
            </w:pPr>
            <w:r w:rsidRPr="00B17A72">
              <w:rPr>
                <w:bCs/>
                <w:color w:val="auto"/>
                <w:szCs w:val="20"/>
              </w:rPr>
              <w:t>Community Health Nursing</w:t>
            </w:r>
          </w:p>
        </w:tc>
        <w:tc>
          <w:tcPr>
            <w:tcW w:w="1374" w:type="dxa"/>
            <w:vAlign w:val="center"/>
          </w:tcPr>
          <w:p w14:paraId="6D13F896"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32347AF2" w14:textId="77777777" w:rsidR="00B7684C" w:rsidRPr="00B17A72" w:rsidRDefault="005454F1" w:rsidP="001163A9">
            <w:pPr>
              <w:jc w:val="center"/>
              <w:rPr>
                <w:bCs/>
                <w:color w:val="auto"/>
                <w:szCs w:val="20"/>
              </w:rPr>
            </w:pPr>
            <w:r w:rsidRPr="00B17A72">
              <w:rPr>
                <w:bCs/>
                <w:color w:val="auto"/>
                <w:szCs w:val="20"/>
              </w:rPr>
              <w:t xml:space="preserve">X </w:t>
            </w:r>
          </w:p>
        </w:tc>
        <w:tc>
          <w:tcPr>
            <w:tcW w:w="1551" w:type="dxa"/>
            <w:vAlign w:val="center"/>
          </w:tcPr>
          <w:p w14:paraId="225D517C"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710BC508"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6B92AC94"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276DAFD7" w14:textId="77777777" w:rsidTr="00416A1A">
        <w:trPr>
          <w:jc w:val="center"/>
        </w:trPr>
        <w:tc>
          <w:tcPr>
            <w:tcW w:w="985" w:type="dxa"/>
            <w:vAlign w:val="center"/>
          </w:tcPr>
          <w:p w14:paraId="41623123" w14:textId="446A531A"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05C8F803" w14:textId="77777777" w:rsidR="00F72D11" w:rsidRPr="00B17A72" w:rsidRDefault="00F72D11" w:rsidP="00F72D11">
            <w:pPr>
              <w:rPr>
                <w:bCs/>
                <w:color w:val="auto"/>
                <w:szCs w:val="20"/>
              </w:rPr>
            </w:pPr>
            <w:r w:rsidRPr="00B17A72">
              <w:rPr>
                <w:bCs/>
                <w:color w:val="auto"/>
                <w:szCs w:val="20"/>
              </w:rPr>
              <w:t>Family nursing</w:t>
            </w:r>
          </w:p>
          <w:p w14:paraId="01DB1DA9" w14:textId="09DF3115" w:rsidR="00B7684C" w:rsidRPr="00B17A72" w:rsidRDefault="00F72D11" w:rsidP="00F72D11">
            <w:pPr>
              <w:rPr>
                <w:bCs/>
                <w:color w:val="auto"/>
                <w:szCs w:val="20"/>
              </w:rPr>
            </w:pPr>
            <w:r w:rsidRPr="00B17A72">
              <w:rPr>
                <w:bCs/>
                <w:color w:val="auto"/>
                <w:szCs w:val="20"/>
              </w:rPr>
              <w:t>Family planning</w:t>
            </w:r>
          </w:p>
        </w:tc>
        <w:tc>
          <w:tcPr>
            <w:tcW w:w="1374" w:type="dxa"/>
            <w:vAlign w:val="center"/>
          </w:tcPr>
          <w:p w14:paraId="4E0D93C4"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79EAA8F5" w14:textId="77777777" w:rsidR="00B7684C" w:rsidRPr="00B17A72" w:rsidRDefault="005454F1" w:rsidP="001163A9">
            <w:pPr>
              <w:jc w:val="center"/>
              <w:rPr>
                <w:bCs/>
                <w:color w:val="auto"/>
                <w:szCs w:val="20"/>
              </w:rPr>
            </w:pPr>
            <w:r w:rsidRPr="00B17A72">
              <w:rPr>
                <w:bCs/>
                <w:color w:val="auto"/>
                <w:szCs w:val="20"/>
              </w:rPr>
              <w:t xml:space="preserve">X </w:t>
            </w:r>
          </w:p>
        </w:tc>
        <w:tc>
          <w:tcPr>
            <w:tcW w:w="1551" w:type="dxa"/>
            <w:vAlign w:val="center"/>
          </w:tcPr>
          <w:p w14:paraId="3A60BF48"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2C9705CC"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38C63861"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7F6BA653" w14:textId="77777777" w:rsidTr="00416A1A">
        <w:trPr>
          <w:jc w:val="center"/>
        </w:trPr>
        <w:tc>
          <w:tcPr>
            <w:tcW w:w="985" w:type="dxa"/>
            <w:vAlign w:val="center"/>
          </w:tcPr>
          <w:p w14:paraId="35FF9356" w14:textId="3E02E28A"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0FE2E3F4" w14:textId="212924C3" w:rsidR="00F72D11" w:rsidRPr="00B17A72" w:rsidRDefault="00F72D11" w:rsidP="00F72D11">
            <w:pPr>
              <w:rPr>
                <w:bCs/>
                <w:color w:val="auto"/>
                <w:szCs w:val="20"/>
              </w:rPr>
            </w:pPr>
            <w:r w:rsidRPr="00B17A72">
              <w:rPr>
                <w:bCs/>
                <w:color w:val="auto"/>
                <w:szCs w:val="20"/>
              </w:rPr>
              <w:t>Early diagnosis</w:t>
            </w:r>
          </w:p>
          <w:p w14:paraId="28C427FB" w14:textId="0E4FCB14" w:rsidR="00B7684C" w:rsidRPr="00B17A72" w:rsidRDefault="00F72D11" w:rsidP="00F72D11">
            <w:pPr>
              <w:rPr>
                <w:bCs/>
                <w:color w:val="auto"/>
                <w:szCs w:val="20"/>
              </w:rPr>
            </w:pPr>
            <w:r w:rsidRPr="00B17A72">
              <w:rPr>
                <w:bCs/>
                <w:color w:val="auto"/>
                <w:szCs w:val="20"/>
              </w:rPr>
              <w:t>Society Diagnostic</w:t>
            </w:r>
          </w:p>
        </w:tc>
        <w:tc>
          <w:tcPr>
            <w:tcW w:w="1374" w:type="dxa"/>
            <w:vAlign w:val="center"/>
          </w:tcPr>
          <w:p w14:paraId="083E8494" w14:textId="77777777" w:rsidR="00B7684C" w:rsidRPr="00B17A72" w:rsidRDefault="005454F1" w:rsidP="001163A9">
            <w:pPr>
              <w:jc w:val="center"/>
              <w:rPr>
                <w:bCs/>
                <w:color w:val="auto"/>
                <w:szCs w:val="20"/>
              </w:rPr>
            </w:pPr>
            <w:r w:rsidRPr="00B17A72">
              <w:rPr>
                <w:bCs/>
                <w:color w:val="auto"/>
                <w:szCs w:val="20"/>
              </w:rPr>
              <w:t xml:space="preserve">X </w:t>
            </w:r>
          </w:p>
        </w:tc>
        <w:tc>
          <w:tcPr>
            <w:tcW w:w="1122" w:type="dxa"/>
            <w:vAlign w:val="center"/>
          </w:tcPr>
          <w:p w14:paraId="6170E4AD" w14:textId="77777777" w:rsidR="00B7684C" w:rsidRPr="00B17A72" w:rsidRDefault="005454F1" w:rsidP="001163A9">
            <w:pPr>
              <w:jc w:val="center"/>
              <w:rPr>
                <w:bCs/>
                <w:color w:val="auto"/>
                <w:szCs w:val="20"/>
              </w:rPr>
            </w:pPr>
            <w:r w:rsidRPr="00B17A72">
              <w:rPr>
                <w:bCs/>
                <w:color w:val="auto"/>
                <w:szCs w:val="20"/>
              </w:rPr>
              <w:t xml:space="preserve">X </w:t>
            </w:r>
          </w:p>
        </w:tc>
        <w:tc>
          <w:tcPr>
            <w:tcW w:w="1551" w:type="dxa"/>
            <w:vAlign w:val="center"/>
          </w:tcPr>
          <w:p w14:paraId="4301A28E"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30C5F608"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357C5F95"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78C6F01A" w14:textId="77777777" w:rsidTr="00416A1A">
        <w:trPr>
          <w:jc w:val="center"/>
        </w:trPr>
        <w:tc>
          <w:tcPr>
            <w:tcW w:w="985" w:type="dxa"/>
            <w:vAlign w:val="center"/>
          </w:tcPr>
          <w:p w14:paraId="5FD8BE21" w14:textId="0FB996A9"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639563AC" w14:textId="77777777" w:rsidR="00F72D11" w:rsidRPr="00B17A72" w:rsidRDefault="00F72D11" w:rsidP="00F72D11">
            <w:pPr>
              <w:rPr>
                <w:bCs/>
                <w:color w:val="auto"/>
                <w:szCs w:val="20"/>
              </w:rPr>
            </w:pPr>
            <w:r w:rsidRPr="00B17A72">
              <w:rPr>
                <w:bCs/>
                <w:color w:val="auto"/>
                <w:szCs w:val="20"/>
              </w:rPr>
              <w:t>School health</w:t>
            </w:r>
          </w:p>
          <w:p w14:paraId="1902DB1F" w14:textId="0FE92749" w:rsidR="00B7684C" w:rsidRPr="00B17A72" w:rsidRDefault="00F72D11" w:rsidP="001163A9">
            <w:pPr>
              <w:rPr>
                <w:bCs/>
                <w:color w:val="auto"/>
                <w:szCs w:val="20"/>
              </w:rPr>
            </w:pPr>
            <w:r w:rsidRPr="00B17A72">
              <w:rPr>
                <w:bCs/>
                <w:color w:val="auto"/>
                <w:szCs w:val="20"/>
              </w:rPr>
              <w:t>Electronic health records</w:t>
            </w:r>
          </w:p>
        </w:tc>
        <w:tc>
          <w:tcPr>
            <w:tcW w:w="1374" w:type="dxa"/>
            <w:vAlign w:val="center"/>
          </w:tcPr>
          <w:p w14:paraId="1D9CF3A7" w14:textId="77777777" w:rsidR="00B7684C" w:rsidRPr="00B17A72" w:rsidRDefault="005454F1" w:rsidP="001163A9">
            <w:pPr>
              <w:jc w:val="center"/>
              <w:rPr>
                <w:bCs/>
                <w:color w:val="auto"/>
                <w:szCs w:val="20"/>
              </w:rPr>
            </w:pPr>
            <w:r w:rsidRPr="00B17A72">
              <w:rPr>
                <w:bCs/>
                <w:color w:val="auto"/>
                <w:szCs w:val="20"/>
              </w:rPr>
              <w:t xml:space="preserve">X </w:t>
            </w:r>
          </w:p>
        </w:tc>
        <w:tc>
          <w:tcPr>
            <w:tcW w:w="1122" w:type="dxa"/>
            <w:vAlign w:val="center"/>
          </w:tcPr>
          <w:p w14:paraId="293C1AC5"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01DBCDE3" w14:textId="77777777" w:rsidR="00B7684C" w:rsidRPr="00B17A72" w:rsidRDefault="005454F1" w:rsidP="001163A9">
            <w:pPr>
              <w:jc w:val="center"/>
              <w:rPr>
                <w:bCs/>
                <w:color w:val="auto"/>
                <w:szCs w:val="20"/>
              </w:rPr>
            </w:pPr>
            <w:r w:rsidRPr="00B17A72">
              <w:rPr>
                <w:bCs/>
                <w:color w:val="auto"/>
                <w:szCs w:val="20"/>
              </w:rPr>
              <w:t xml:space="preserve">X </w:t>
            </w:r>
          </w:p>
        </w:tc>
        <w:tc>
          <w:tcPr>
            <w:tcW w:w="1113" w:type="dxa"/>
            <w:vAlign w:val="center"/>
          </w:tcPr>
          <w:p w14:paraId="68763A87"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1AB04EAD"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7AB53BD6" w14:textId="77777777" w:rsidTr="00416A1A">
        <w:trPr>
          <w:jc w:val="center"/>
        </w:trPr>
        <w:tc>
          <w:tcPr>
            <w:tcW w:w="985" w:type="dxa"/>
            <w:vAlign w:val="center"/>
          </w:tcPr>
          <w:p w14:paraId="02F60A90" w14:textId="5DD592A8"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04F4EC0F" w14:textId="77777777" w:rsidR="00F72D11" w:rsidRPr="00B17A72" w:rsidRDefault="00F72D11" w:rsidP="00F72D11">
            <w:pPr>
              <w:rPr>
                <w:bCs/>
                <w:color w:val="auto"/>
                <w:szCs w:val="20"/>
              </w:rPr>
            </w:pPr>
            <w:r w:rsidRPr="00B17A72">
              <w:rPr>
                <w:bCs/>
                <w:color w:val="auto"/>
                <w:szCs w:val="20"/>
              </w:rPr>
              <w:t>Geriatric health</w:t>
            </w:r>
          </w:p>
          <w:p w14:paraId="33FFE631" w14:textId="4310BAEA" w:rsidR="00B7684C" w:rsidRPr="00B17A72" w:rsidRDefault="00F72D11" w:rsidP="00F72D11">
            <w:pPr>
              <w:rPr>
                <w:bCs/>
                <w:color w:val="auto"/>
                <w:szCs w:val="20"/>
              </w:rPr>
            </w:pPr>
            <w:r w:rsidRPr="00B17A72">
              <w:rPr>
                <w:bCs/>
                <w:color w:val="auto"/>
                <w:szCs w:val="20"/>
              </w:rPr>
              <w:t>Home accident</w:t>
            </w:r>
          </w:p>
        </w:tc>
        <w:tc>
          <w:tcPr>
            <w:tcW w:w="1374" w:type="dxa"/>
            <w:vAlign w:val="center"/>
          </w:tcPr>
          <w:p w14:paraId="7B2EC243"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4BDF7ABA"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57740B1C" w14:textId="77777777" w:rsidR="00B7684C" w:rsidRPr="00B17A72" w:rsidRDefault="005454F1" w:rsidP="001163A9">
            <w:pPr>
              <w:jc w:val="center"/>
              <w:rPr>
                <w:bCs/>
                <w:color w:val="auto"/>
                <w:szCs w:val="20"/>
              </w:rPr>
            </w:pPr>
            <w:r w:rsidRPr="00B17A72">
              <w:rPr>
                <w:bCs/>
                <w:color w:val="auto"/>
                <w:szCs w:val="20"/>
              </w:rPr>
              <w:t xml:space="preserve">X </w:t>
            </w:r>
          </w:p>
        </w:tc>
        <w:tc>
          <w:tcPr>
            <w:tcW w:w="1113" w:type="dxa"/>
            <w:vAlign w:val="center"/>
          </w:tcPr>
          <w:p w14:paraId="19DB0D56"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039B5FC2"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4C032F69" w14:textId="77777777" w:rsidTr="00416A1A">
        <w:trPr>
          <w:jc w:val="center"/>
        </w:trPr>
        <w:tc>
          <w:tcPr>
            <w:tcW w:w="985" w:type="dxa"/>
            <w:vAlign w:val="center"/>
          </w:tcPr>
          <w:p w14:paraId="15C580F3" w14:textId="656818E3"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43827509" w14:textId="77777777" w:rsidR="00F72D11" w:rsidRPr="00B17A72" w:rsidRDefault="00F72D11" w:rsidP="00F72D11">
            <w:pPr>
              <w:rPr>
                <w:bCs/>
                <w:color w:val="auto"/>
                <w:szCs w:val="20"/>
              </w:rPr>
            </w:pPr>
            <w:r w:rsidRPr="00B17A72">
              <w:rPr>
                <w:bCs/>
                <w:color w:val="auto"/>
                <w:szCs w:val="20"/>
              </w:rPr>
              <w:t>Health literacy</w:t>
            </w:r>
          </w:p>
          <w:p w14:paraId="54F095A9" w14:textId="5D89B904" w:rsidR="00B7684C" w:rsidRPr="00B17A72" w:rsidRDefault="00F72D11" w:rsidP="001163A9">
            <w:pPr>
              <w:rPr>
                <w:bCs/>
                <w:color w:val="auto"/>
                <w:szCs w:val="20"/>
              </w:rPr>
            </w:pPr>
            <w:r w:rsidRPr="00B17A72">
              <w:rPr>
                <w:bCs/>
                <w:color w:val="auto"/>
                <w:szCs w:val="20"/>
              </w:rPr>
              <w:t>Vulnerable groups</w:t>
            </w:r>
          </w:p>
        </w:tc>
        <w:tc>
          <w:tcPr>
            <w:tcW w:w="1374" w:type="dxa"/>
            <w:vAlign w:val="center"/>
          </w:tcPr>
          <w:p w14:paraId="2CAA54C1"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1D823A38"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28004279" w14:textId="77777777" w:rsidR="00B7684C" w:rsidRPr="00B17A72" w:rsidRDefault="005454F1" w:rsidP="001163A9">
            <w:pPr>
              <w:jc w:val="center"/>
              <w:rPr>
                <w:bCs/>
                <w:color w:val="auto"/>
                <w:szCs w:val="20"/>
              </w:rPr>
            </w:pPr>
            <w:r w:rsidRPr="00B17A72">
              <w:rPr>
                <w:bCs/>
                <w:color w:val="auto"/>
                <w:szCs w:val="20"/>
              </w:rPr>
              <w:t xml:space="preserve">X </w:t>
            </w:r>
          </w:p>
        </w:tc>
        <w:tc>
          <w:tcPr>
            <w:tcW w:w="1113" w:type="dxa"/>
            <w:vAlign w:val="center"/>
          </w:tcPr>
          <w:p w14:paraId="2D02E46A"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630182C8"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640E71C0" w14:textId="77777777" w:rsidTr="00416A1A">
        <w:trPr>
          <w:jc w:val="center"/>
        </w:trPr>
        <w:tc>
          <w:tcPr>
            <w:tcW w:w="985" w:type="dxa"/>
            <w:vAlign w:val="center"/>
          </w:tcPr>
          <w:p w14:paraId="313EB98B" w14:textId="658F9ED8"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4E1BB2CB" w14:textId="6ADDC727" w:rsidR="00F72D11" w:rsidRPr="00B17A72" w:rsidRDefault="00F72D11" w:rsidP="00F72D11">
            <w:pPr>
              <w:rPr>
                <w:bCs/>
                <w:color w:val="auto"/>
                <w:szCs w:val="20"/>
              </w:rPr>
            </w:pPr>
            <w:r w:rsidRPr="00B17A72">
              <w:rPr>
                <w:bCs/>
                <w:color w:val="auto"/>
                <w:szCs w:val="20"/>
              </w:rPr>
              <w:t>Vulnerable groups</w:t>
            </w:r>
          </w:p>
          <w:p w14:paraId="4E60E0A3" w14:textId="4F3436DA" w:rsidR="00B7684C" w:rsidRPr="00B17A72" w:rsidRDefault="00F72D11" w:rsidP="001163A9">
            <w:pPr>
              <w:rPr>
                <w:bCs/>
                <w:color w:val="auto"/>
                <w:szCs w:val="20"/>
              </w:rPr>
            </w:pPr>
            <w:r w:rsidRPr="00B17A72">
              <w:rPr>
                <w:bCs/>
                <w:color w:val="auto"/>
                <w:szCs w:val="20"/>
              </w:rPr>
              <w:t>Occupational health</w:t>
            </w:r>
          </w:p>
        </w:tc>
        <w:tc>
          <w:tcPr>
            <w:tcW w:w="1374" w:type="dxa"/>
            <w:vAlign w:val="center"/>
          </w:tcPr>
          <w:p w14:paraId="7596B091"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3100A556" w14:textId="77777777" w:rsidR="00B7684C" w:rsidRPr="00B17A72" w:rsidRDefault="005454F1" w:rsidP="001163A9">
            <w:pPr>
              <w:jc w:val="center"/>
              <w:rPr>
                <w:bCs/>
                <w:color w:val="auto"/>
                <w:szCs w:val="20"/>
              </w:rPr>
            </w:pPr>
            <w:r w:rsidRPr="00B17A72">
              <w:rPr>
                <w:bCs/>
                <w:color w:val="auto"/>
                <w:szCs w:val="20"/>
              </w:rPr>
              <w:t xml:space="preserve">X </w:t>
            </w:r>
          </w:p>
        </w:tc>
        <w:tc>
          <w:tcPr>
            <w:tcW w:w="1551" w:type="dxa"/>
            <w:vAlign w:val="center"/>
          </w:tcPr>
          <w:p w14:paraId="00D3950F" w14:textId="77777777" w:rsidR="00B7684C" w:rsidRPr="00B17A72" w:rsidRDefault="005454F1" w:rsidP="001163A9">
            <w:pPr>
              <w:jc w:val="center"/>
              <w:rPr>
                <w:bCs/>
                <w:color w:val="auto"/>
                <w:szCs w:val="20"/>
              </w:rPr>
            </w:pPr>
            <w:r w:rsidRPr="00B17A72">
              <w:rPr>
                <w:bCs/>
                <w:color w:val="auto"/>
                <w:szCs w:val="20"/>
              </w:rPr>
              <w:t xml:space="preserve">X </w:t>
            </w:r>
          </w:p>
        </w:tc>
        <w:tc>
          <w:tcPr>
            <w:tcW w:w="1113" w:type="dxa"/>
            <w:vAlign w:val="center"/>
          </w:tcPr>
          <w:p w14:paraId="500A187F"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2E5A94E2"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6828FA7C" w14:textId="77777777" w:rsidTr="00416A1A">
        <w:trPr>
          <w:jc w:val="center"/>
        </w:trPr>
        <w:tc>
          <w:tcPr>
            <w:tcW w:w="985" w:type="dxa"/>
            <w:vAlign w:val="center"/>
          </w:tcPr>
          <w:p w14:paraId="192EAFD0" w14:textId="51CDB144"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7EDEAAC5" w14:textId="77777777" w:rsidR="00F72D11" w:rsidRPr="00B17A72" w:rsidRDefault="00F72D11" w:rsidP="00F72D11">
            <w:pPr>
              <w:rPr>
                <w:bCs/>
                <w:color w:val="auto"/>
                <w:szCs w:val="20"/>
              </w:rPr>
            </w:pPr>
            <w:r w:rsidRPr="00B17A72">
              <w:rPr>
                <w:bCs/>
                <w:color w:val="auto"/>
                <w:szCs w:val="20"/>
              </w:rPr>
              <w:t>Health Promotion</w:t>
            </w:r>
          </w:p>
          <w:p w14:paraId="2F1B88F8" w14:textId="3F4A4E4A" w:rsidR="00B7684C" w:rsidRPr="00B17A72" w:rsidRDefault="00F72D11" w:rsidP="00F72D11">
            <w:pPr>
              <w:rPr>
                <w:bCs/>
                <w:color w:val="auto"/>
                <w:szCs w:val="20"/>
              </w:rPr>
            </w:pPr>
            <w:r w:rsidRPr="00B17A72">
              <w:rPr>
                <w:bCs/>
                <w:color w:val="auto"/>
                <w:szCs w:val="20"/>
              </w:rPr>
              <w:t>Public nutrition</w:t>
            </w:r>
          </w:p>
        </w:tc>
        <w:tc>
          <w:tcPr>
            <w:tcW w:w="1374" w:type="dxa"/>
            <w:vAlign w:val="center"/>
          </w:tcPr>
          <w:p w14:paraId="4E6253BB" w14:textId="77777777" w:rsidR="00B7684C" w:rsidRPr="00B17A72" w:rsidRDefault="005454F1" w:rsidP="001163A9">
            <w:pPr>
              <w:jc w:val="center"/>
              <w:rPr>
                <w:bCs/>
                <w:color w:val="auto"/>
                <w:szCs w:val="20"/>
              </w:rPr>
            </w:pPr>
            <w:r w:rsidRPr="00B17A72">
              <w:rPr>
                <w:bCs/>
                <w:color w:val="auto"/>
                <w:szCs w:val="20"/>
              </w:rPr>
              <w:t xml:space="preserve">X </w:t>
            </w:r>
          </w:p>
        </w:tc>
        <w:tc>
          <w:tcPr>
            <w:tcW w:w="1122" w:type="dxa"/>
            <w:vAlign w:val="center"/>
          </w:tcPr>
          <w:p w14:paraId="2D330B45"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1A4423D8"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431FDDC6"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388BD9A2" w14:textId="77777777" w:rsidR="00B7684C" w:rsidRPr="00B17A72" w:rsidRDefault="005454F1" w:rsidP="001163A9">
            <w:pPr>
              <w:jc w:val="center"/>
              <w:rPr>
                <w:bCs/>
                <w:color w:val="auto"/>
                <w:szCs w:val="20"/>
              </w:rPr>
            </w:pPr>
            <w:r w:rsidRPr="00B17A72">
              <w:rPr>
                <w:bCs/>
                <w:color w:val="auto"/>
                <w:szCs w:val="20"/>
              </w:rPr>
              <w:t xml:space="preserve">X </w:t>
            </w:r>
          </w:p>
        </w:tc>
      </w:tr>
      <w:tr w:rsidR="006F085B" w:rsidRPr="00B17A72" w14:paraId="193AAA2D" w14:textId="77777777" w:rsidTr="00416A1A">
        <w:trPr>
          <w:jc w:val="center"/>
        </w:trPr>
        <w:tc>
          <w:tcPr>
            <w:tcW w:w="985" w:type="dxa"/>
            <w:vAlign w:val="center"/>
          </w:tcPr>
          <w:p w14:paraId="071E50B3" w14:textId="5B164DA6"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5379F35E" w14:textId="77777777" w:rsidR="00F72D11" w:rsidRPr="00B17A72" w:rsidRDefault="00F72D11" w:rsidP="00F72D11">
            <w:pPr>
              <w:rPr>
                <w:bCs/>
                <w:color w:val="auto"/>
                <w:szCs w:val="20"/>
              </w:rPr>
            </w:pPr>
            <w:r w:rsidRPr="00B17A72">
              <w:rPr>
                <w:bCs/>
                <w:color w:val="auto"/>
                <w:szCs w:val="20"/>
              </w:rPr>
              <w:t>Home care</w:t>
            </w:r>
          </w:p>
          <w:p w14:paraId="7EE35D08" w14:textId="23053FA9" w:rsidR="00B7684C" w:rsidRPr="00B17A72" w:rsidRDefault="00F72D11" w:rsidP="00F72D11">
            <w:pPr>
              <w:rPr>
                <w:bCs/>
                <w:color w:val="auto"/>
                <w:szCs w:val="20"/>
              </w:rPr>
            </w:pPr>
            <w:r w:rsidRPr="00B17A72">
              <w:rPr>
                <w:bCs/>
                <w:color w:val="auto"/>
                <w:szCs w:val="20"/>
              </w:rPr>
              <w:t xml:space="preserve">Global health </w:t>
            </w:r>
            <w:r w:rsidR="001F735C" w:rsidRPr="00B17A72">
              <w:rPr>
                <w:bCs/>
                <w:color w:val="auto"/>
                <w:szCs w:val="20"/>
              </w:rPr>
              <w:t>and</w:t>
            </w:r>
            <w:r w:rsidRPr="00B17A72">
              <w:rPr>
                <w:bCs/>
                <w:color w:val="auto"/>
                <w:szCs w:val="20"/>
              </w:rPr>
              <w:t xml:space="preserve"> international institutions </w:t>
            </w:r>
            <w:r w:rsidR="001F735C" w:rsidRPr="00B17A72">
              <w:rPr>
                <w:bCs/>
                <w:color w:val="auto"/>
                <w:szCs w:val="20"/>
              </w:rPr>
              <w:t>and</w:t>
            </w:r>
            <w:r w:rsidRPr="00B17A72">
              <w:rPr>
                <w:bCs/>
                <w:color w:val="auto"/>
                <w:szCs w:val="20"/>
              </w:rPr>
              <w:t xml:space="preserve"> organizations</w:t>
            </w:r>
          </w:p>
        </w:tc>
        <w:tc>
          <w:tcPr>
            <w:tcW w:w="1374" w:type="dxa"/>
            <w:vAlign w:val="center"/>
          </w:tcPr>
          <w:p w14:paraId="7374F2D1" w14:textId="77777777" w:rsidR="00B7684C" w:rsidRPr="00B17A72" w:rsidRDefault="005454F1" w:rsidP="001163A9">
            <w:pPr>
              <w:jc w:val="center"/>
              <w:rPr>
                <w:bCs/>
                <w:color w:val="auto"/>
                <w:szCs w:val="20"/>
              </w:rPr>
            </w:pPr>
            <w:r w:rsidRPr="00B17A72">
              <w:rPr>
                <w:bCs/>
                <w:color w:val="auto"/>
                <w:szCs w:val="20"/>
              </w:rPr>
              <w:t xml:space="preserve">X </w:t>
            </w:r>
          </w:p>
        </w:tc>
        <w:tc>
          <w:tcPr>
            <w:tcW w:w="1122" w:type="dxa"/>
            <w:vAlign w:val="center"/>
          </w:tcPr>
          <w:p w14:paraId="68941FF4"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159AC05D" w14:textId="77777777" w:rsidR="00B7684C" w:rsidRPr="00B17A72" w:rsidRDefault="005454F1" w:rsidP="001163A9">
            <w:pPr>
              <w:jc w:val="center"/>
              <w:rPr>
                <w:bCs/>
                <w:color w:val="auto"/>
                <w:szCs w:val="20"/>
              </w:rPr>
            </w:pPr>
            <w:r w:rsidRPr="00B17A72">
              <w:rPr>
                <w:bCs/>
                <w:color w:val="auto"/>
                <w:szCs w:val="20"/>
              </w:rPr>
              <w:t xml:space="preserve">X </w:t>
            </w:r>
          </w:p>
        </w:tc>
        <w:tc>
          <w:tcPr>
            <w:tcW w:w="1113" w:type="dxa"/>
            <w:vAlign w:val="center"/>
          </w:tcPr>
          <w:p w14:paraId="6CD278C3"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616FCDE5"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5B428BC8" w14:textId="77777777" w:rsidTr="00416A1A">
        <w:trPr>
          <w:trHeight w:val="940"/>
          <w:jc w:val="center"/>
        </w:trPr>
        <w:tc>
          <w:tcPr>
            <w:tcW w:w="985" w:type="dxa"/>
            <w:vAlign w:val="center"/>
          </w:tcPr>
          <w:p w14:paraId="7A9F4DF8" w14:textId="01ADD23E"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0563CF2F" w14:textId="77777777" w:rsidR="00F72D11" w:rsidRPr="00B17A72" w:rsidRDefault="00F72D11" w:rsidP="00F72D11">
            <w:pPr>
              <w:rPr>
                <w:bCs/>
                <w:color w:val="auto"/>
                <w:szCs w:val="20"/>
              </w:rPr>
            </w:pPr>
            <w:r w:rsidRPr="00B17A72">
              <w:rPr>
                <w:bCs/>
                <w:color w:val="auto"/>
                <w:szCs w:val="20"/>
              </w:rPr>
              <w:t>Transcultural nursing</w:t>
            </w:r>
          </w:p>
          <w:p w14:paraId="4C7F2A30" w14:textId="3F3AD618" w:rsidR="00B7684C" w:rsidRPr="00B17A72" w:rsidRDefault="00F72D11" w:rsidP="001163A9">
            <w:pPr>
              <w:rPr>
                <w:bCs/>
                <w:color w:val="auto"/>
                <w:szCs w:val="20"/>
              </w:rPr>
            </w:pPr>
            <w:r w:rsidRPr="00B17A72">
              <w:rPr>
                <w:bCs/>
                <w:color w:val="auto"/>
                <w:szCs w:val="20"/>
              </w:rPr>
              <w:t>Community Mental Health</w:t>
            </w:r>
          </w:p>
        </w:tc>
        <w:tc>
          <w:tcPr>
            <w:tcW w:w="1374" w:type="dxa"/>
            <w:vAlign w:val="center"/>
          </w:tcPr>
          <w:p w14:paraId="45826075" w14:textId="77777777" w:rsidR="00B7684C" w:rsidRPr="00B17A72" w:rsidRDefault="005454F1" w:rsidP="001163A9">
            <w:pPr>
              <w:jc w:val="center"/>
              <w:rPr>
                <w:bCs/>
                <w:color w:val="auto"/>
                <w:szCs w:val="20"/>
              </w:rPr>
            </w:pPr>
            <w:r w:rsidRPr="00B17A72">
              <w:rPr>
                <w:bCs/>
                <w:color w:val="auto"/>
                <w:szCs w:val="20"/>
              </w:rPr>
              <w:t xml:space="preserve">X </w:t>
            </w:r>
          </w:p>
        </w:tc>
        <w:tc>
          <w:tcPr>
            <w:tcW w:w="1122" w:type="dxa"/>
            <w:vAlign w:val="center"/>
          </w:tcPr>
          <w:p w14:paraId="35BB4D5C"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6D9388A1"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4FED69E5" w14:textId="77777777" w:rsidR="00B7684C" w:rsidRPr="00B17A72" w:rsidRDefault="005454F1" w:rsidP="001163A9">
            <w:pPr>
              <w:jc w:val="center"/>
              <w:rPr>
                <w:bCs/>
                <w:color w:val="auto"/>
                <w:szCs w:val="20"/>
              </w:rPr>
            </w:pPr>
            <w:r w:rsidRPr="00B17A72">
              <w:rPr>
                <w:bCs/>
                <w:color w:val="auto"/>
                <w:szCs w:val="20"/>
              </w:rPr>
              <w:t xml:space="preserve">X </w:t>
            </w:r>
          </w:p>
        </w:tc>
        <w:tc>
          <w:tcPr>
            <w:tcW w:w="1295" w:type="dxa"/>
            <w:vAlign w:val="center"/>
          </w:tcPr>
          <w:p w14:paraId="62045520" w14:textId="77777777" w:rsidR="00B7684C" w:rsidRPr="00B17A72" w:rsidRDefault="005454F1" w:rsidP="001163A9">
            <w:pPr>
              <w:jc w:val="center"/>
              <w:rPr>
                <w:bCs/>
                <w:color w:val="auto"/>
                <w:szCs w:val="20"/>
              </w:rPr>
            </w:pPr>
            <w:r w:rsidRPr="00B17A72">
              <w:rPr>
                <w:bCs/>
                <w:color w:val="auto"/>
                <w:szCs w:val="20"/>
              </w:rPr>
              <w:t xml:space="preserve">X </w:t>
            </w:r>
          </w:p>
        </w:tc>
      </w:tr>
      <w:tr w:rsidR="006F085B" w:rsidRPr="00B17A72" w14:paraId="4CBEE2CD" w14:textId="77777777" w:rsidTr="00416A1A">
        <w:trPr>
          <w:jc w:val="center"/>
        </w:trPr>
        <w:tc>
          <w:tcPr>
            <w:tcW w:w="985" w:type="dxa"/>
            <w:vAlign w:val="center"/>
          </w:tcPr>
          <w:p w14:paraId="22F96BB9" w14:textId="04674E72"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3A13E562" w14:textId="77777777" w:rsidR="00F72D11" w:rsidRPr="00B17A72" w:rsidRDefault="00F72D11" w:rsidP="00F72D11">
            <w:pPr>
              <w:rPr>
                <w:bCs/>
                <w:color w:val="auto"/>
                <w:szCs w:val="20"/>
              </w:rPr>
            </w:pPr>
            <w:r w:rsidRPr="00B17A72">
              <w:rPr>
                <w:bCs/>
                <w:color w:val="auto"/>
                <w:szCs w:val="20"/>
              </w:rPr>
              <w:t>Genetic Consultancy</w:t>
            </w:r>
          </w:p>
          <w:p w14:paraId="55A6598B" w14:textId="2853BA25" w:rsidR="00B7684C" w:rsidRPr="00B17A72" w:rsidRDefault="00F72D11" w:rsidP="00F72D11">
            <w:pPr>
              <w:rPr>
                <w:bCs/>
                <w:color w:val="auto"/>
                <w:szCs w:val="20"/>
              </w:rPr>
            </w:pPr>
            <w:r w:rsidRPr="00B17A72">
              <w:rPr>
                <w:bCs/>
                <w:color w:val="auto"/>
                <w:szCs w:val="20"/>
              </w:rPr>
              <w:t>Health Literacy</w:t>
            </w:r>
          </w:p>
        </w:tc>
        <w:tc>
          <w:tcPr>
            <w:tcW w:w="1374" w:type="dxa"/>
            <w:vAlign w:val="center"/>
          </w:tcPr>
          <w:p w14:paraId="69C61252"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6EB9B20C"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64F06387"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752724E8" w14:textId="77777777" w:rsidR="00B7684C" w:rsidRPr="00B17A72" w:rsidRDefault="005454F1" w:rsidP="001163A9">
            <w:pPr>
              <w:jc w:val="center"/>
              <w:rPr>
                <w:bCs/>
                <w:color w:val="auto"/>
                <w:szCs w:val="20"/>
              </w:rPr>
            </w:pPr>
            <w:r w:rsidRPr="00B17A72">
              <w:rPr>
                <w:bCs/>
                <w:color w:val="auto"/>
                <w:szCs w:val="20"/>
              </w:rPr>
              <w:t xml:space="preserve">X </w:t>
            </w:r>
          </w:p>
        </w:tc>
        <w:tc>
          <w:tcPr>
            <w:tcW w:w="1295" w:type="dxa"/>
            <w:vAlign w:val="center"/>
          </w:tcPr>
          <w:p w14:paraId="79BFC393" w14:textId="77777777" w:rsidR="00B7684C" w:rsidRPr="00B17A72" w:rsidRDefault="005454F1" w:rsidP="001163A9">
            <w:pPr>
              <w:jc w:val="center"/>
              <w:rPr>
                <w:bCs/>
                <w:color w:val="auto"/>
                <w:szCs w:val="20"/>
              </w:rPr>
            </w:pPr>
            <w:r w:rsidRPr="00B17A72">
              <w:rPr>
                <w:bCs/>
                <w:color w:val="auto"/>
                <w:szCs w:val="20"/>
              </w:rPr>
              <w:t xml:space="preserve">X </w:t>
            </w:r>
          </w:p>
        </w:tc>
      </w:tr>
      <w:tr w:rsidR="006F085B" w:rsidRPr="00B17A72" w14:paraId="5E62070F" w14:textId="77777777" w:rsidTr="00416A1A">
        <w:trPr>
          <w:jc w:val="center"/>
        </w:trPr>
        <w:tc>
          <w:tcPr>
            <w:tcW w:w="985" w:type="dxa"/>
            <w:vAlign w:val="center"/>
          </w:tcPr>
          <w:p w14:paraId="73D7AEC7" w14:textId="0A392E8E"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218A9CB9" w14:textId="77777777" w:rsidR="00F72D11" w:rsidRPr="00B17A72" w:rsidRDefault="00F72D11" w:rsidP="00F72D11">
            <w:pPr>
              <w:rPr>
                <w:bCs/>
                <w:color w:val="auto"/>
                <w:szCs w:val="20"/>
              </w:rPr>
            </w:pPr>
            <w:r w:rsidRPr="00B17A72">
              <w:rPr>
                <w:bCs/>
                <w:color w:val="auto"/>
                <w:szCs w:val="20"/>
              </w:rPr>
              <w:t>Infectious Disease</w:t>
            </w:r>
          </w:p>
          <w:p w14:paraId="5DAB38AD" w14:textId="77777777" w:rsidR="00F72D11" w:rsidRPr="00B17A72" w:rsidRDefault="00F72D11" w:rsidP="00F72D11">
            <w:pPr>
              <w:rPr>
                <w:bCs/>
                <w:color w:val="auto"/>
                <w:szCs w:val="20"/>
              </w:rPr>
            </w:pPr>
            <w:r w:rsidRPr="00B17A72">
              <w:rPr>
                <w:bCs/>
                <w:color w:val="auto"/>
                <w:szCs w:val="20"/>
              </w:rPr>
              <w:t>Immunization</w:t>
            </w:r>
          </w:p>
          <w:p w14:paraId="3458FE3B" w14:textId="222932B2" w:rsidR="00B7684C" w:rsidRPr="00B17A72" w:rsidRDefault="00B7684C" w:rsidP="001163A9">
            <w:pPr>
              <w:rPr>
                <w:bCs/>
                <w:color w:val="auto"/>
                <w:szCs w:val="20"/>
              </w:rPr>
            </w:pPr>
          </w:p>
        </w:tc>
        <w:tc>
          <w:tcPr>
            <w:tcW w:w="1374" w:type="dxa"/>
            <w:vAlign w:val="center"/>
          </w:tcPr>
          <w:p w14:paraId="551DF3AD" w14:textId="77777777" w:rsidR="00B7684C" w:rsidRPr="00B17A72" w:rsidRDefault="005454F1" w:rsidP="001163A9">
            <w:pPr>
              <w:jc w:val="center"/>
              <w:rPr>
                <w:bCs/>
                <w:color w:val="auto"/>
                <w:szCs w:val="20"/>
              </w:rPr>
            </w:pPr>
            <w:r w:rsidRPr="00B17A72">
              <w:rPr>
                <w:bCs/>
                <w:color w:val="auto"/>
                <w:szCs w:val="20"/>
              </w:rPr>
              <w:lastRenderedPageBreak/>
              <w:t xml:space="preserve">X </w:t>
            </w:r>
          </w:p>
        </w:tc>
        <w:tc>
          <w:tcPr>
            <w:tcW w:w="1122" w:type="dxa"/>
            <w:vAlign w:val="center"/>
          </w:tcPr>
          <w:p w14:paraId="791A104E"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77F08614"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6154B64F" w14:textId="77777777" w:rsidR="00B7684C" w:rsidRPr="00B17A72" w:rsidRDefault="005454F1" w:rsidP="001163A9">
            <w:pPr>
              <w:jc w:val="center"/>
              <w:rPr>
                <w:bCs/>
                <w:color w:val="auto"/>
                <w:szCs w:val="20"/>
              </w:rPr>
            </w:pPr>
            <w:r w:rsidRPr="00B17A72">
              <w:rPr>
                <w:bCs/>
                <w:color w:val="auto"/>
                <w:szCs w:val="20"/>
              </w:rPr>
              <w:t xml:space="preserve">X </w:t>
            </w:r>
          </w:p>
        </w:tc>
        <w:tc>
          <w:tcPr>
            <w:tcW w:w="1295" w:type="dxa"/>
            <w:vAlign w:val="center"/>
          </w:tcPr>
          <w:p w14:paraId="09E2D715"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3D33528D" w14:textId="77777777" w:rsidTr="00416A1A">
        <w:trPr>
          <w:jc w:val="center"/>
        </w:trPr>
        <w:tc>
          <w:tcPr>
            <w:tcW w:w="985" w:type="dxa"/>
            <w:vAlign w:val="center"/>
          </w:tcPr>
          <w:p w14:paraId="71B5C0C2" w14:textId="4EBBBE77"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6CA7D498" w14:textId="77777777" w:rsidR="00F72D11" w:rsidRPr="00B17A72" w:rsidRDefault="00F72D11" w:rsidP="00F72D11">
            <w:pPr>
              <w:rPr>
                <w:bCs/>
                <w:color w:val="auto"/>
                <w:szCs w:val="20"/>
              </w:rPr>
            </w:pPr>
            <w:r w:rsidRPr="00B17A72">
              <w:rPr>
                <w:bCs/>
                <w:color w:val="auto"/>
                <w:szCs w:val="20"/>
              </w:rPr>
              <w:t>Environment</w:t>
            </w:r>
          </w:p>
          <w:p w14:paraId="7D93AFD8" w14:textId="77777777" w:rsidR="00F72D11" w:rsidRPr="00B17A72" w:rsidRDefault="00F72D11" w:rsidP="00F72D11">
            <w:pPr>
              <w:rPr>
                <w:bCs/>
                <w:color w:val="auto"/>
                <w:szCs w:val="20"/>
              </w:rPr>
            </w:pPr>
            <w:r w:rsidRPr="00B17A72">
              <w:rPr>
                <w:bCs/>
                <w:color w:val="auto"/>
                <w:szCs w:val="20"/>
              </w:rPr>
              <w:t>Health</w:t>
            </w:r>
          </w:p>
          <w:p w14:paraId="64B0CB69" w14:textId="25CDEF93" w:rsidR="00B7684C" w:rsidRPr="00B17A72" w:rsidRDefault="00F72D11" w:rsidP="00F72D11">
            <w:pPr>
              <w:rPr>
                <w:bCs/>
                <w:color w:val="auto"/>
                <w:szCs w:val="20"/>
              </w:rPr>
            </w:pPr>
            <w:r w:rsidRPr="00B17A72">
              <w:rPr>
                <w:bCs/>
                <w:color w:val="auto"/>
                <w:szCs w:val="20"/>
              </w:rPr>
              <w:t>Sustainability</w:t>
            </w:r>
          </w:p>
        </w:tc>
        <w:tc>
          <w:tcPr>
            <w:tcW w:w="1374" w:type="dxa"/>
            <w:vAlign w:val="center"/>
          </w:tcPr>
          <w:p w14:paraId="6D785B93" w14:textId="77777777" w:rsidR="00B7684C" w:rsidRPr="00B17A72" w:rsidRDefault="005454F1" w:rsidP="001163A9">
            <w:pPr>
              <w:jc w:val="center"/>
              <w:rPr>
                <w:bCs/>
                <w:color w:val="auto"/>
                <w:szCs w:val="20"/>
              </w:rPr>
            </w:pPr>
            <w:r w:rsidRPr="00B17A72">
              <w:rPr>
                <w:bCs/>
                <w:color w:val="auto"/>
                <w:szCs w:val="20"/>
              </w:rPr>
              <w:t xml:space="preserve"> </w:t>
            </w:r>
          </w:p>
        </w:tc>
        <w:tc>
          <w:tcPr>
            <w:tcW w:w="1122" w:type="dxa"/>
            <w:vAlign w:val="center"/>
          </w:tcPr>
          <w:p w14:paraId="3D5E0DD7" w14:textId="77777777" w:rsidR="00B7684C" w:rsidRPr="00B17A72" w:rsidRDefault="005454F1" w:rsidP="001163A9">
            <w:pPr>
              <w:jc w:val="center"/>
              <w:rPr>
                <w:bCs/>
                <w:color w:val="auto"/>
                <w:szCs w:val="20"/>
              </w:rPr>
            </w:pPr>
            <w:r w:rsidRPr="00B17A72">
              <w:rPr>
                <w:bCs/>
                <w:color w:val="auto"/>
                <w:szCs w:val="20"/>
              </w:rPr>
              <w:t xml:space="preserve">X </w:t>
            </w:r>
          </w:p>
        </w:tc>
        <w:tc>
          <w:tcPr>
            <w:tcW w:w="1551" w:type="dxa"/>
            <w:vAlign w:val="center"/>
          </w:tcPr>
          <w:p w14:paraId="5C45B943"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79E1161B" w14:textId="77777777" w:rsidR="00B7684C" w:rsidRPr="00B17A72" w:rsidRDefault="005454F1" w:rsidP="001163A9">
            <w:pPr>
              <w:jc w:val="center"/>
              <w:rPr>
                <w:bCs/>
                <w:color w:val="auto"/>
                <w:szCs w:val="20"/>
              </w:rPr>
            </w:pPr>
            <w:r w:rsidRPr="00B17A72">
              <w:rPr>
                <w:bCs/>
                <w:color w:val="auto"/>
                <w:szCs w:val="20"/>
              </w:rPr>
              <w:t xml:space="preserve">X </w:t>
            </w:r>
          </w:p>
        </w:tc>
        <w:tc>
          <w:tcPr>
            <w:tcW w:w="1295" w:type="dxa"/>
            <w:vAlign w:val="center"/>
          </w:tcPr>
          <w:p w14:paraId="4B19F0AF" w14:textId="77777777" w:rsidR="00B7684C" w:rsidRPr="00B17A72" w:rsidRDefault="005454F1" w:rsidP="001163A9">
            <w:pPr>
              <w:jc w:val="center"/>
              <w:rPr>
                <w:bCs/>
                <w:color w:val="auto"/>
                <w:szCs w:val="20"/>
              </w:rPr>
            </w:pPr>
            <w:r w:rsidRPr="00B17A72">
              <w:rPr>
                <w:bCs/>
                <w:color w:val="auto"/>
                <w:szCs w:val="20"/>
              </w:rPr>
              <w:t xml:space="preserve"> </w:t>
            </w:r>
          </w:p>
        </w:tc>
      </w:tr>
      <w:tr w:rsidR="006F085B" w:rsidRPr="00B17A72" w14:paraId="73B7303A" w14:textId="77777777" w:rsidTr="00416A1A">
        <w:trPr>
          <w:jc w:val="center"/>
        </w:trPr>
        <w:tc>
          <w:tcPr>
            <w:tcW w:w="985" w:type="dxa"/>
            <w:vAlign w:val="center"/>
          </w:tcPr>
          <w:p w14:paraId="74F2B10E" w14:textId="1386B15B" w:rsidR="00B7684C" w:rsidRPr="00B17A72" w:rsidRDefault="00B7684C" w:rsidP="00416A1A">
            <w:pPr>
              <w:pStyle w:val="ListeParagraf"/>
              <w:numPr>
                <w:ilvl w:val="0"/>
                <w:numId w:val="42"/>
              </w:numPr>
              <w:ind w:left="0" w:firstLine="0"/>
              <w:rPr>
                <w:color w:val="auto"/>
                <w:szCs w:val="20"/>
              </w:rPr>
            </w:pPr>
          </w:p>
        </w:tc>
        <w:tc>
          <w:tcPr>
            <w:tcW w:w="1355" w:type="dxa"/>
            <w:vAlign w:val="center"/>
          </w:tcPr>
          <w:p w14:paraId="37702298" w14:textId="7F66A071" w:rsidR="00F72D11" w:rsidRPr="00B17A72" w:rsidRDefault="00F72D11" w:rsidP="00F72D11">
            <w:pPr>
              <w:rPr>
                <w:bCs/>
                <w:color w:val="auto"/>
                <w:szCs w:val="20"/>
              </w:rPr>
            </w:pPr>
            <w:r w:rsidRPr="00B17A72">
              <w:rPr>
                <w:bCs/>
                <w:color w:val="auto"/>
                <w:szCs w:val="20"/>
              </w:rPr>
              <w:t xml:space="preserve">Prison </w:t>
            </w:r>
            <w:r w:rsidR="001F735C" w:rsidRPr="00B17A72">
              <w:rPr>
                <w:bCs/>
                <w:color w:val="auto"/>
                <w:szCs w:val="20"/>
              </w:rPr>
              <w:t>And</w:t>
            </w:r>
            <w:r w:rsidRPr="00B17A72">
              <w:rPr>
                <w:bCs/>
                <w:color w:val="auto"/>
                <w:szCs w:val="20"/>
              </w:rPr>
              <w:t xml:space="preserve"> Detention Nursing</w:t>
            </w:r>
          </w:p>
          <w:p w14:paraId="63EBF5E3" w14:textId="77777777" w:rsidR="00F72D11" w:rsidRPr="00B17A72" w:rsidRDefault="00F72D11" w:rsidP="00F72D11">
            <w:pPr>
              <w:rPr>
                <w:bCs/>
                <w:color w:val="auto"/>
                <w:szCs w:val="20"/>
              </w:rPr>
            </w:pPr>
          </w:p>
          <w:p w14:paraId="1D7F4B04" w14:textId="6E44E90B" w:rsidR="00B7684C" w:rsidRPr="00B17A72" w:rsidRDefault="00F72D11" w:rsidP="00F72D11">
            <w:pPr>
              <w:rPr>
                <w:bCs/>
                <w:color w:val="auto"/>
                <w:szCs w:val="20"/>
              </w:rPr>
            </w:pPr>
            <w:r w:rsidRPr="00B17A72">
              <w:rPr>
                <w:bCs/>
                <w:color w:val="auto"/>
                <w:szCs w:val="20"/>
              </w:rPr>
              <w:t>Nursing In Extraordinary Situations</w:t>
            </w:r>
          </w:p>
        </w:tc>
        <w:tc>
          <w:tcPr>
            <w:tcW w:w="1374" w:type="dxa"/>
            <w:vAlign w:val="center"/>
          </w:tcPr>
          <w:p w14:paraId="376DA5B4" w14:textId="77777777" w:rsidR="00B7684C" w:rsidRPr="00B17A72" w:rsidRDefault="005454F1" w:rsidP="001163A9">
            <w:pPr>
              <w:jc w:val="center"/>
              <w:rPr>
                <w:bCs/>
                <w:color w:val="auto"/>
                <w:szCs w:val="20"/>
              </w:rPr>
            </w:pPr>
            <w:r w:rsidRPr="00B17A72">
              <w:rPr>
                <w:bCs/>
                <w:color w:val="auto"/>
                <w:szCs w:val="20"/>
              </w:rPr>
              <w:t xml:space="preserve">X </w:t>
            </w:r>
          </w:p>
        </w:tc>
        <w:tc>
          <w:tcPr>
            <w:tcW w:w="1122" w:type="dxa"/>
            <w:vAlign w:val="center"/>
          </w:tcPr>
          <w:p w14:paraId="047ACEA6" w14:textId="77777777" w:rsidR="00B7684C" w:rsidRPr="00B17A72" w:rsidRDefault="005454F1" w:rsidP="001163A9">
            <w:pPr>
              <w:jc w:val="center"/>
              <w:rPr>
                <w:bCs/>
                <w:color w:val="auto"/>
                <w:szCs w:val="20"/>
              </w:rPr>
            </w:pPr>
            <w:r w:rsidRPr="00B17A72">
              <w:rPr>
                <w:bCs/>
                <w:color w:val="auto"/>
                <w:szCs w:val="20"/>
              </w:rPr>
              <w:t xml:space="preserve"> </w:t>
            </w:r>
          </w:p>
        </w:tc>
        <w:tc>
          <w:tcPr>
            <w:tcW w:w="1551" w:type="dxa"/>
            <w:vAlign w:val="center"/>
          </w:tcPr>
          <w:p w14:paraId="76566B20" w14:textId="77777777" w:rsidR="00B7684C" w:rsidRPr="00B17A72" w:rsidRDefault="005454F1" w:rsidP="001163A9">
            <w:pPr>
              <w:jc w:val="center"/>
              <w:rPr>
                <w:bCs/>
                <w:color w:val="auto"/>
                <w:szCs w:val="20"/>
              </w:rPr>
            </w:pPr>
            <w:r w:rsidRPr="00B17A72">
              <w:rPr>
                <w:bCs/>
                <w:color w:val="auto"/>
                <w:szCs w:val="20"/>
              </w:rPr>
              <w:t xml:space="preserve"> </w:t>
            </w:r>
          </w:p>
        </w:tc>
        <w:tc>
          <w:tcPr>
            <w:tcW w:w="1113" w:type="dxa"/>
            <w:vAlign w:val="center"/>
          </w:tcPr>
          <w:p w14:paraId="6C58ACFF" w14:textId="77777777" w:rsidR="00B7684C" w:rsidRPr="00B17A72" w:rsidRDefault="005454F1" w:rsidP="001163A9">
            <w:pPr>
              <w:jc w:val="center"/>
              <w:rPr>
                <w:bCs/>
                <w:color w:val="auto"/>
                <w:szCs w:val="20"/>
              </w:rPr>
            </w:pPr>
            <w:r w:rsidRPr="00B17A72">
              <w:rPr>
                <w:bCs/>
                <w:color w:val="auto"/>
                <w:szCs w:val="20"/>
              </w:rPr>
              <w:t xml:space="preserve"> </w:t>
            </w:r>
          </w:p>
        </w:tc>
        <w:tc>
          <w:tcPr>
            <w:tcW w:w="1295" w:type="dxa"/>
            <w:vAlign w:val="center"/>
          </w:tcPr>
          <w:p w14:paraId="20F1B4F0" w14:textId="77777777" w:rsidR="00B7684C" w:rsidRPr="00B17A72" w:rsidRDefault="005454F1" w:rsidP="001163A9">
            <w:pPr>
              <w:jc w:val="center"/>
              <w:rPr>
                <w:bCs/>
                <w:color w:val="auto"/>
                <w:szCs w:val="20"/>
              </w:rPr>
            </w:pPr>
            <w:r w:rsidRPr="00B17A72">
              <w:rPr>
                <w:bCs/>
                <w:color w:val="auto"/>
                <w:szCs w:val="20"/>
              </w:rPr>
              <w:t xml:space="preserve"> </w:t>
            </w:r>
          </w:p>
        </w:tc>
      </w:tr>
    </w:tbl>
    <w:p w14:paraId="7B2FE19C" w14:textId="2DC27D85" w:rsidR="00B7684C" w:rsidRPr="00B17A72" w:rsidRDefault="00B7684C" w:rsidP="001163A9">
      <w:pPr>
        <w:spacing w:after="0" w:line="240" w:lineRule="auto"/>
        <w:jc w:val="both"/>
        <w:rPr>
          <w:color w:val="auto"/>
          <w:szCs w:val="20"/>
        </w:rPr>
      </w:pPr>
    </w:p>
    <w:p w14:paraId="76EF0957" w14:textId="77777777" w:rsidR="00B7684C" w:rsidRPr="00B17A72" w:rsidRDefault="005454F1" w:rsidP="001163A9">
      <w:pPr>
        <w:spacing w:after="0" w:line="240" w:lineRule="auto"/>
        <w:jc w:val="both"/>
        <w:rPr>
          <w:color w:val="auto"/>
          <w:szCs w:val="20"/>
        </w:rPr>
      </w:pPr>
      <w:r w:rsidRPr="00B17A72">
        <w:rPr>
          <w:color w:val="auto"/>
          <w:szCs w:val="20"/>
        </w:rPr>
        <w:t xml:space="preserve"> </w:t>
      </w:r>
    </w:p>
    <w:p w14:paraId="4B464F8F" w14:textId="14548938" w:rsidR="00B7684C" w:rsidRPr="00B17A72" w:rsidRDefault="005454F1" w:rsidP="00D66BC1">
      <w:pPr>
        <w:pStyle w:val="Aklm3"/>
        <w:rPr>
          <w:lang w:val="en-US"/>
        </w:rPr>
      </w:pPr>
      <w:r w:rsidRPr="00B17A72">
        <w:rPr>
          <w:lang w:val="en-US"/>
        </w:rPr>
        <w:t xml:space="preserve"> </w:t>
      </w:r>
      <w:r w:rsidR="00BA4807" w:rsidRPr="00B17A72">
        <w:rPr>
          <w:lang w:val="en-US"/>
        </w:rPr>
        <w:t>4.</w:t>
      </w:r>
      <w:r w:rsidR="00D57389" w:rsidRPr="00B17A72">
        <w:rPr>
          <w:lang w:val="en-US"/>
        </w:rPr>
        <w:t>3</w:t>
      </w:r>
      <w:r w:rsidR="00BA4807" w:rsidRPr="00B17A72">
        <w:rPr>
          <w:lang w:val="en-US"/>
        </w:rPr>
        <w:t>.</w:t>
      </w:r>
      <w:r w:rsidR="00D57389" w:rsidRPr="00B17A72">
        <w:rPr>
          <w:lang w:val="en-US"/>
        </w:rPr>
        <w:t>2.</w:t>
      </w:r>
      <w:r w:rsidR="00BA4807" w:rsidRPr="00B17A72">
        <w:rPr>
          <w:lang w:val="en-US"/>
        </w:rPr>
        <w:t xml:space="preserve"> </w:t>
      </w:r>
      <w:r w:rsidRPr="00B17A72">
        <w:rPr>
          <w:lang w:val="en-US"/>
        </w:rPr>
        <w:t>HEF 3066</w:t>
      </w:r>
      <w:r w:rsidR="00BA4807" w:rsidRPr="00B17A72">
        <w:rPr>
          <w:lang w:val="en-US"/>
        </w:rPr>
        <w:t xml:space="preserve"> Mental Health </w:t>
      </w:r>
      <w:r w:rsidR="001F735C" w:rsidRPr="00B17A72">
        <w:rPr>
          <w:lang w:val="en-US"/>
        </w:rPr>
        <w:t>and</w:t>
      </w:r>
      <w:r w:rsidR="00BA4807" w:rsidRPr="00B17A72">
        <w:rPr>
          <w:lang w:val="en-US"/>
        </w:rPr>
        <w:t xml:space="preserve"> Psychiatric Nursing</w:t>
      </w:r>
    </w:p>
    <w:p w14:paraId="383E575F" w14:textId="77777777" w:rsidR="00BA4807" w:rsidRPr="00B17A72" w:rsidRDefault="00BA4807" w:rsidP="001163A9">
      <w:pPr>
        <w:spacing w:after="0" w:line="240" w:lineRule="auto"/>
        <w:rPr>
          <w:b/>
          <w:bCs/>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2"/>
        <w:gridCol w:w="950"/>
        <w:gridCol w:w="1639"/>
        <w:gridCol w:w="1011"/>
        <w:gridCol w:w="628"/>
        <w:gridCol w:w="527"/>
        <w:gridCol w:w="645"/>
        <w:gridCol w:w="1139"/>
        <w:gridCol w:w="1796"/>
        <w:gridCol w:w="9"/>
      </w:tblGrid>
      <w:tr w:rsidR="006F085B" w:rsidRPr="00B17A72" w14:paraId="0FB5855E" w14:textId="77777777" w:rsidTr="00D66BC1">
        <w:trPr>
          <w:gridAfter w:val="1"/>
          <w:wAfter w:w="9" w:type="dxa"/>
          <w:jc w:val="center"/>
        </w:trPr>
        <w:tc>
          <w:tcPr>
            <w:tcW w:w="9047" w:type="dxa"/>
            <w:gridSpan w:val="9"/>
            <w:shd w:val="clear" w:color="auto" w:fill="F7C1ED"/>
            <w:vAlign w:val="center"/>
          </w:tcPr>
          <w:p w14:paraId="5BF00519" w14:textId="2C173B31" w:rsidR="00BA4807" w:rsidRPr="00B17A72" w:rsidRDefault="00BA4807" w:rsidP="001163A9">
            <w:pPr>
              <w:spacing w:after="0" w:line="240" w:lineRule="auto"/>
              <w:jc w:val="center"/>
              <w:rPr>
                <w:b/>
                <w:bCs/>
                <w:color w:val="auto"/>
                <w:szCs w:val="20"/>
              </w:rPr>
            </w:pPr>
            <w:r w:rsidRPr="00B17A72">
              <w:rPr>
                <w:b/>
                <w:bCs/>
                <w:color w:val="auto"/>
                <w:szCs w:val="20"/>
              </w:rPr>
              <w:t>HEF 3066</w:t>
            </w:r>
            <w:r w:rsidR="00186AF6" w:rsidRPr="00B17A72">
              <w:rPr>
                <w:b/>
                <w:bCs/>
                <w:color w:val="auto"/>
                <w:szCs w:val="20"/>
              </w:rPr>
              <w:t xml:space="preserve"> </w:t>
            </w:r>
            <w:r w:rsidRPr="00B17A72">
              <w:rPr>
                <w:b/>
                <w:bCs/>
                <w:color w:val="auto"/>
                <w:szCs w:val="20"/>
              </w:rPr>
              <w:t xml:space="preserve">MENTAL HEALTH </w:t>
            </w:r>
            <w:r w:rsidR="001F735C" w:rsidRPr="00B17A72">
              <w:rPr>
                <w:b/>
                <w:bCs/>
                <w:color w:val="auto"/>
                <w:szCs w:val="20"/>
              </w:rPr>
              <w:t>AND</w:t>
            </w:r>
            <w:r w:rsidRPr="00B17A72">
              <w:rPr>
                <w:b/>
                <w:bCs/>
                <w:color w:val="auto"/>
                <w:szCs w:val="20"/>
              </w:rPr>
              <w:t xml:space="preserve"> PSYCHIATRIC NURSING</w:t>
            </w:r>
          </w:p>
          <w:p w14:paraId="4C951E3A" w14:textId="1D3DA1AE" w:rsidR="00BA4807" w:rsidRPr="00B17A72" w:rsidRDefault="00BA4807" w:rsidP="001163A9">
            <w:pPr>
              <w:spacing w:after="0" w:line="240" w:lineRule="auto"/>
              <w:jc w:val="center"/>
              <w:rPr>
                <w:b/>
                <w:color w:val="auto"/>
                <w:szCs w:val="20"/>
              </w:rPr>
            </w:pPr>
            <w:r w:rsidRPr="00B17A72">
              <w:rPr>
                <w:b/>
                <w:bCs/>
                <w:color w:val="auto"/>
                <w:szCs w:val="20"/>
              </w:rPr>
              <w:t>2025-2026 SPRING SEMESTER</w:t>
            </w:r>
          </w:p>
        </w:tc>
      </w:tr>
      <w:tr w:rsidR="006F085B" w:rsidRPr="00B17A72" w14:paraId="73FD098F" w14:textId="77777777" w:rsidTr="00445D57">
        <w:trPr>
          <w:gridAfter w:val="1"/>
          <w:wAfter w:w="9" w:type="dxa"/>
          <w:jc w:val="center"/>
        </w:trPr>
        <w:tc>
          <w:tcPr>
            <w:tcW w:w="4940" w:type="dxa"/>
            <w:gridSpan w:val="5"/>
            <w:vAlign w:val="center"/>
          </w:tcPr>
          <w:p w14:paraId="6366EBA7" w14:textId="3A1F8CC7" w:rsidR="00B7684C" w:rsidRPr="00B17A72" w:rsidRDefault="00BA4807" w:rsidP="001163A9">
            <w:pPr>
              <w:spacing w:after="0" w:line="240" w:lineRule="auto"/>
              <w:rPr>
                <w:b/>
                <w:bCs/>
                <w:color w:val="auto"/>
                <w:szCs w:val="20"/>
              </w:rPr>
            </w:pPr>
            <w:r w:rsidRPr="00B17A72">
              <w:rPr>
                <w:b/>
                <w:color w:val="auto"/>
                <w:szCs w:val="20"/>
              </w:rPr>
              <w:t>Department(s) Giving the Course</w:t>
            </w:r>
            <w:r w:rsidR="005454F1" w:rsidRPr="00B17A72">
              <w:rPr>
                <w:b/>
                <w:color w:val="auto"/>
                <w:szCs w:val="20"/>
              </w:rPr>
              <w:t xml:space="preserve">: </w:t>
            </w:r>
            <w:r w:rsidRPr="00B17A72">
              <w:rPr>
                <w:bCs/>
                <w:color w:val="auto"/>
                <w:szCs w:val="20"/>
              </w:rPr>
              <w:t xml:space="preserve">Faculty </w:t>
            </w:r>
            <w:proofErr w:type="gramStart"/>
            <w:r w:rsidRPr="00B17A72">
              <w:rPr>
                <w:bCs/>
                <w:color w:val="auto"/>
                <w:szCs w:val="20"/>
              </w:rPr>
              <w:t>Of  Nursing</w:t>
            </w:r>
            <w:proofErr w:type="gramEnd"/>
          </w:p>
        </w:tc>
        <w:tc>
          <w:tcPr>
            <w:tcW w:w="4107" w:type="dxa"/>
            <w:gridSpan w:val="4"/>
            <w:vAlign w:val="center"/>
          </w:tcPr>
          <w:p w14:paraId="7E6B432D" w14:textId="0D8E6778" w:rsidR="00B7684C" w:rsidRPr="00B17A72" w:rsidRDefault="00BA4807" w:rsidP="001163A9">
            <w:pPr>
              <w:spacing w:after="0" w:line="240" w:lineRule="auto"/>
              <w:rPr>
                <w:b/>
                <w:bCs/>
                <w:color w:val="auto"/>
                <w:szCs w:val="20"/>
              </w:rPr>
            </w:pPr>
            <w:r w:rsidRPr="00B17A72">
              <w:rPr>
                <w:b/>
                <w:color w:val="auto"/>
                <w:szCs w:val="20"/>
              </w:rPr>
              <w:t>Department(s) Taking the Course</w:t>
            </w:r>
            <w:r w:rsidR="005454F1" w:rsidRPr="00B17A72">
              <w:rPr>
                <w:b/>
                <w:color w:val="auto"/>
                <w:szCs w:val="20"/>
              </w:rPr>
              <w:t xml:space="preserve">: </w:t>
            </w:r>
            <w:r w:rsidRPr="00B17A72">
              <w:rPr>
                <w:bCs/>
                <w:color w:val="auto"/>
                <w:szCs w:val="20"/>
              </w:rPr>
              <w:t xml:space="preserve">Faculty </w:t>
            </w:r>
            <w:proofErr w:type="gramStart"/>
            <w:r w:rsidRPr="00B17A72">
              <w:rPr>
                <w:bCs/>
                <w:color w:val="auto"/>
                <w:szCs w:val="20"/>
              </w:rPr>
              <w:t>Of</w:t>
            </w:r>
            <w:proofErr w:type="gramEnd"/>
            <w:r w:rsidRPr="00B17A72">
              <w:rPr>
                <w:bCs/>
                <w:color w:val="auto"/>
                <w:szCs w:val="20"/>
              </w:rPr>
              <w:t xml:space="preserve"> Nursing</w:t>
            </w:r>
          </w:p>
        </w:tc>
      </w:tr>
      <w:tr w:rsidR="006F085B" w:rsidRPr="00B17A72" w14:paraId="10C2F8AD" w14:textId="77777777" w:rsidTr="00445D57">
        <w:trPr>
          <w:gridAfter w:val="1"/>
          <w:wAfter w:w="9" w:type="dxa"/>
          <w:jc w:val="center"/>
        </w:trPr>
        <w:tc>
          <w:tcPr>
            <w:tcW w:w="4940" w:type="dxa"/>
            <w:gridSpan w:val="5"/>
            <w:vAlign w:val="center"/>
          </w:tcPr>
          <w:p w14:paraId="4D64A8A9" w14:textId="77777777" w:rsidR="00B7684C" w:rsidRPr="00B17A72" w:rsidRDefault="005454F1" w:rsidP="001163A9">
            <w:pPr>
              <w:spacing w:after="0" w:line="240" w:lineRule="auto"/>
              <w:rPr>
                <w:b/>
                <w:bCs/>
                <w:color w:val="auto"/>
                <w:szCs w:val="20"/>
              </w:rPr>
            </w:pPr>
            <w:r w:rsidRPr="00B17A72">
              <w:rPr>
                <w:color w:val="auto"/>
                <w:szCs w:val="20"/>
              </w:rPr>
              <w:t>Name of the Department:</w:t>
            </w:r>
            <w:r w:rsidRPr="00B17A72">
              <w:rPr>
                <w:b/>
                <w:bCs/>
                <w:color w:val="auto"/>
                <w:szCs w:val="20"/>
              </w:rPr>
              <w:t xml:space="preserve"> </w:t>
            </w:r>
            <w:r w:rsidRPr="00B17A72">
              <w:rPr>
                <w:color w:val="auto"/>
                <w:szCs w:val="20"/>
              </w:rPr>
              <w:t>NURSING</w:t>
            </w:r>
          </w:p>
        </w:tc>
        <w:tc>
          <w:tcPr>
            <w:tcW w:w="4107" w:type="dxa"/>
            <w:gridSpan w:val="4"/>
            <w:vAlign w:val="center"/>
          </w:tcPr>
          <w:p w14:paraId="29A74306" w14:textId="392075AD" w:rsidR="00B7684C" w:rsidRPr="00B17A72" w:rsidRDefault="005454F1" w:rsidP="001163A9">
            <w:pPr>
              <w:spacing w:after="0" w:line="240" w:lineRule="auto"/>
              <w:rPr>
                <w:b/>
                <w:bCs/>
                <w:color w:val="auto"/>
                <w:szCs w:val="20"/>
              </w:rPr>
            </w:pPr>
            <w:r w:rsidRPr="00B17A72">
              <w:rPr>
                <w:color w:val="auto"/>
                <w:szCs w:val="20"/>
              </w:rPr>
              <w:t xml:space="preserve">Course Name: </w:t>
            </w:r>
            <w:r w:rsidRPr="00B17A72">
              <w:rPr>
                <w:b/>
                <w:bCs/>
                <w:color w:val="auto"/>
                <w:szCs w:val="20"/>
              </w:rPr>
              <w:t xml:space="preserve"> </w:t>
            </w:r>
            <w:r w:rsidRPr="00B17A72">
              <w:rPr>
                <w:color w:val="auto"/>
                <w:szCs w:val="20"/>
              </w:rPr>
              <w:t xml:space="preserve">HEF 3066 MENTAL HEALTH </w:t>
            </w:r>
            <w:r w:rsidR="001F735C" w:rsidRPr="00B17A72">
              <w:rPr>
                <w:color w:val="auto"/>
                <w:szCs w:val="20"/>
              </w:rPr>
              <w:t>AND</w:t>
            </w:r>
            <w:r w:rsidRPr="00B17A72">
              <w:rPr>
                <w:color w:val="auto"/>
                <w:szCs w:val="20"/>
              </w:rPr>
              <w:t xml:space="preserve"> PSYCHIATRIC NURSING</w:t>
            </w:r>
          </w:p>
        </w:tc>
      </w:tr>
      <w:tr w:rsidR="006F085B" w:rsidRPr="00B17A72" w14:paraId="115CB495" w14:textId="77777777" w:rsidTr="00445D57">
        <w:trPr>
          <w:gridAfter w:val="1"/>
          <w:wAfter w:w="9" w:type="dxa"/>
          <w:jc w:val="center"/>
        </w:trPr>
        <w:tc>
          <w:tcPr>
            <w:tcW w:w="4940" w:type="dxa"/>
            <w:gridSpan w:val="5"/>
            <w:vAlign w:val="center"/>
          </w:tcPr>
          <w:p w14:paraId="22CAC0DE" w14:textId="77777777" w:rsidR="00B7684C" w:rsidRPr="00B17A72" w:rsidRDefault="005454F1" w:rsidP="001163A9">
            <w:pPr>
              <w:spacing w:after="0" w:line="240" w:lineRule="auto"/>
              <w:rPr>
                <w:b/>
                <w:bCs/>
                <w:color w:val="auto"/>
                <w:szCs w:val="20"/>
              </w:rPr>
            </w:pPr>
            <w:r w:rsidRPr="00B17A72">
              <w:rPr>
                <w:color w:val="auto"/>
                <w:szCs w:val="20"/>
              </w:rPr>
              <w:t xml:space="preserve">Course Level: Bachelor </w:t>
            </w:r>
          </w:p>
        </w:tc>
        <w:tc>
          <w:tcPr>
            <w:tcW w:w="4107" w:type="dxa"/>
            <w:gridSpan w:val="4"/>
            <w:vAlign w:val="center"/>
          </w:tcPr>
          <w:p w14:paraId="5755CB14" w14:textId="77777777" w:rsidR="00B7684C" w:rsidRPr="00B17A72" w:rsidRDefault="005454F1" w:rsidP="001163A9">
            <w:pPr>
              <w:spacing w:after="0" w:line="240" w:lineRule="auto"/>
              <w:rPr>
                <w:b/>
                <w:bCs/>
                <w:color w:val="auto"/>
                <w:szCs w:val="20"/>
              </w:rPr>
            </w:pPr>
            <w:r w:rsidRPr="00B17A72">
              <w:rPr>
                <w:color w:val="auto"/>
                <w:szCs w:val="20"/>
              </w:rPr>
              <w:t>Course Code: HEF 3066</w:t>
            </w:r>
          </w:p>
        </w:tc>
      </w:tr>
      <w:tr w:rsidR="006F085B" w:rsidRPr="00B17A72" w14:paraId="0B59592F" w14:textId="77777777" w:rsidTr="00445D57">
        <w:trPr>
          <w:gridAfter w:val="1"/>
          <w:wAfter w:w="9" w:type="dxa"/>
          <w:jc w:val="center"/>
        </w:trPr>
        <w:tc>
          <w:tcPr>
            <w:tcW w:w="4940" w:type="dxa"/>
            <w:gridSpan w:val="5"/>
            <w:vAlign w:val="center"/>
          </w:tcPr>
          <w:p w14:paraId="2C886457" w14:textId="77777777" w:rsidR="00B7684C" w:rsidRPr="00B17A72" w:rsidRDefault="005454F1" w:rsidP="001163A9">
            <w:pPr>
              <w:spacing w:after="0" w:line="240" w:lineRule="auto"/>
              <w:rPr>
                <w:b/>
                <w:bCs/>
                <w:color w:val="auto"/>
                <w:szCs w:val="20"/>
              </w:rPr>
            </w:pPr>
            <w:r w:rsidRPr="00B17A72">
              <w:rPr>
                <w:color w:val="auto"/>
                <w:szCs w:val="20"/>
              </w:rPr>
              <w:t>Form Submitting/Renewal Date: 24.02.2026</w:t>
            </w:r>
          </w:p>
        </w:tc>
        <w:tc>
          <w:tcPr>
            <w:tcW w:w="4107" w:type="dxa"/>
            <w:gridSpan w:val="4"/>
            <w:vAlign w:val="center"/>
          </w:tcPr>
          <w:p w14:paraId="077E1787" w14:textId="77777777" w:rsidR="00B7684C" w:rsidRPr="00B17A72" w:rsidRDefault="005454F1" w:rsidP="001163A9">
            <w:pPr>
              <w:spacing w:after="0" w:line="240" w:lineRule="auto"/>
              <w:rPr>
                <w:b/>
                <w:bCs/>
                <w:color w:val="auto"/>
                <w:szCs w:val="20"/>
              </w:rPr>
            </w:pPr>
            <w:r w:rsidRPr="00B17A72">
              <w:rPr>
                <w:color w:val="auto"/>
                <w:szCs w:val="20"/>
              </w:rPr>
              <w:t>Course Status: Compulsory</w:t>
            </w:r>
          </w:p>
        </w:tc>
      </w:tr>
      <w:tr w:rsidR="006F085B" w:rsidRPr="00B17A72" w14:paraId="6270A249" w14:textId="77777777" w:rsidTr="00445D57">
        <w:trPr>
          <w:gridAfter w:val="1"/>
          <w:wAfter w:w="9" w:type="dxa"/>
          <w:jc w:val="center"/>
        </w:trPr>
        <w:tc>
          <w:tcPr>
            <w:tcW w:w="4940" w:type="dxa"/>
            <w:gridSpan w:val="5"/>
            <w:vAlign w:val="center"/>
          </w:tcPr>
          <w:p w14:paraId="7DBF09F5" w14:textId="77777777" w:rsidR="00B7684C" w:rsidRPr="00B17A72" w:rsidRDefault="005454F1" w:rsidP="001163A9">
            <w:pPr>
              <w:spacing w:after="0" w:line="240" w:lineRule="auto"/>
              <w:rPr>
                <w:b/>
                <w:bCs/>
                <w:color w:val="auto"/>
                <w:szCs w:val="20"/>
              </w:rPr>
            </w:pPr>
            <w:r w:rsidRPr="00B17A72">
              <w:rPr>
                <w:color w:val="auto"/>
                <w:szCs w:val="20"/>
              </w:rPr>
              <w:t>Language of Instruction: Turkish</w:t>
            </w:r>
          </w:p>
          <w:p w14:paraId="24EDEA73" w14:textId="77777777" w:rsidR="00B7684C" w:rsidRPr="00B17A72" w:rsidRDefault="00B7684C" w:rsidP="001163A9">
            <w:pPr>
              <w:spacing w:after="0" w:line="240" w:lineRule="auto"/>
              <w:rPr>
                <w:b/>
                <w:bCs/>
                <w:color w:val="auto"/>
                <w:szCs w:val="20"/>
              </w:rPr>
            </w:pPr>
          </w:p>
        </w:tc>
        <w:tc>
          <w:tcPr>
            <w:tcW w:w="4107" w:type="dxa"/>
            <w:gridSpan w:val="4"/>
            <w:vAlign w:val="center"/>
          </w:tcPr>
          <w:p w14:paraId="56480DBA" w14:textId="77777777" w:rsidR="00B7684C" w:rsidRPr="00B17A72" w:rsidRDefault="005454F1" w:rsidP="001163A9">
            <w:pPr>
              <w:spacing w:after="0" w:line="240" w:lineRule="auto"/>
              <w:rPr>
                <w:b/>
                <w:bCs/>
                <w:color w:val="auto"/>
                <w:szCs w:val="20"/>
              </w:rPr>
            </w:pPr>
            <w:r w:rsidRPr="00B17A72">
              <w:rPr>
                <w:color w:val="auto"/>
                <w:szCs w:val="20"/>
              </w:rPr>
              <w:t xml:space="preserve">Instructor/s: </w:t>
            </w:r>
          </w:p>
          <w:p w14:paraId="25436B25" w14:textId="77777777" w:rsidR="00B7684C" w:rsidRPr="00B17A72" w:rsidRDefault="005454F1" w:rsidP="001163A9">
            <w:pPr>
              <w:spacing w:after="0" w:line="240" w:lineRule="auto"/>
              <w:rPr>
                <w:b/>
                <w:bCs/>
                <w:color w:val="auto"/>
                <w:szCs w:val="20"/>
              </w:rPr>
            </w:pPr>
            <w:r w:rsidRPr="00B17A72">
              <w:rPr>
                <w:color w:val="auto"/>
                <w:szCs w:val="20"/>
              </w:rPr>
              <w:t>Prof. Zekiye Çetinkaya Duman</w:t>
            </w:r>
          </w:p>
          <w:p w14:paraId="2672245D" w14:textId="77777777" w:rsidR="00B7684C" w:rsidRPr="00B17A72" w:rsidRDefault="005454F1" w:rsidP="001163A9">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p w14:paraId="03E9C6ED" w14:textId="327DB818" w:rsidR="00B7684C" w:rsidRPr="00B17A72" w:rsidRDefault="005454F1" w:rsidP="001163A9">
            <w:pPr>
              <w:spacing w:after="0" w:line="240" w:lineRule="auto"/>
              <w:rPr>
                <w:b/>
                <w:bCs/>
                <w:color w:val="auto"/>
                <w:szCs w:val="20"/>
              </w:rPr>
            </w:pPr>
            <w:r w:rsidRPr="00B17A72">
              <w:rPr>
                <w:color w:val="auto"/>
                <w:szCs w:val="20"/>
              </w:rPr>
              <w:t>Assoc</w:t>
            </w:r>
            <w:r w:rsidR="0064570F" w:rsidRPr="00B17A72">
              <w:rPr>
                <w:color w:val="auto"/>
                <w:szCs w:val="20"/>
              </w:rPr>
              <w:t>.</w:t>
            </w:r>
            <w:r w:rsidRPr="00B17A72">
              <w:rPr>
                <w:color w:val="auto"/>
                <w:szCs w:val="20"/>
              </w:rPr>
              <w:t xml:space="preserve"> Prof. Sibel Coşkun </w:t>
            </w:r>
          </w:p>
          <w:p w14:paraId="3A811BFC" w14:textId="4A8B604E" w:rsidR="00B7684C" w:rsidRPr="00B17A72" w:rsidRDefault="005454F1" w:rsidP="001163A9">
            <w:pPr>
              <w:spacing w:after="0" w:line="240" w:lineRule="auto"/>
              <w:rPr>
                <w:b/>
                <w:bCs/>
                <w:color w:val="auto"/>
                <w:szCs w:val="20"/>
              </w:rPr>
            </w:pPr>
            <w:r w:rsidRPr="00B17A72">
              <w:rPr>
                <w:color w:val="auto"/>
                <w:szCs w:val="20"/>
              </w:rPr>
              <w:t>Ass</w:t>
            </w:r>
            <w:r w:rsidR="0064570F" w:rsidRPr="00B17A72">
              <w:rPr>
                <w:color w:val="auto"/>
                <w:szCs w:val="20"/>
              </w:rPr>
              <w:t>t.</w:t>
            </w:r>
            <w:r w:rsidRPr="00B17A72">
              <w:rPr>
                <w:color w:val="auto"/>
                <w:szCs w:val="20"/>
              </w:rPr>
              <w:t xml:space="preserve"> Prof. Gülsüm Zekiye TUNCER</w:t>
            </w:r>
          </w:p>
          <w:p w14:paraId="061B5AA2" w14:textId="77777777" w:rsidR="00B7684C" w:rsidRPr="00B17A72" w:rsidRDefault="005454F1" w:rsidP="001163A9">
            <w:pPr>
              <w:spacing w:after="0" w:line="240" w:lineRule="auto"/>
              <w:rPr>
                <w:b/>
                <w:bCs/>
                <w:color w:val="auto"/>
                <w:szCs w:val="20"/>
              </w:rPr>
            </w:pPr>
            <w:r w:rsidRPr="00B17A72">
              <w:rPr>
                <w:color w:val="auto"/>
                <w:szCs w:val="20"/>
              </w:rPr>
              <w:t>Dr. Abdurrahman YAKIŞIR</w:t>
            </w:r>
          </w:p>
        </w:tc>
      </w:tr>
      <w:tr w:rsidR="006F085B" w:rsidRPr="00B17A72" w14:paraId="0627B89B" w14:textId="77777777" w:rsidTr="00445D57">
        <w:trPr>
          <w:gridAfter w:val="1"/>
          <w:wAfter w:w="9" w:type="dxa"/>
          <w:jc w:val="center"/>
        </w:trPr>
        <w:tc>
          <w:tcPr>
            <w:tcW w:w="4940" w:type="dxa"/>
            <w:gridSpan w:val="5"/>
            <w:vAlign w:val="center"/>
          </w:tcPr>
          <w:p w14:paraId="160EB585" w14:textId="77777777" w:rsidR="00B7684C" w:rsidRPr="00B17A72" w:rsidRDefault="005454F1" w:rsidP="001163A9">
            <w:pPr>
              <w:spacing w:after="0" w:line="240" w:lineRule="auto"/>
              <w:rPr>
                <w:b/>
                <w:bCs/>
                <w:color w:val="auto"/>
                <w:szCs w:val="20"/>
              </w:rPr>
            </w:pPr>
            <w:r w:rsidRPr="00B17A72">
              <w:rPr>
                <w:color w:val="auto"/>
                <w:szCs w:val="20"/>
              </w:rPr>
              <w:t xml:space="preserve">Prerequisite: </w:t>
            </w:r>
            <w:r w:rsidRPr="00B17A72">
              <w:rPr>
                <w:color w:val="auto"/>
                <w:szCs w:val="20"/>
              </w:rPr>
              <w:tab/>
            </w:r>
          </w:p>
          <w:p w14:paraId="4D56717A" w14:textId="77777777" w:rsidR="00B7684C" w:rsidRPr="00B17A72" w:rsidRDefault="005454F1" w:rsidP="001163A9">
            <w:pPr>
              <w:spacing w:after="0" w:line="240" w:lineRule="auto"/>
              <w:rPr>
                <w:b/>
                <w:bCs/>
                <w:color w:val="auto"/>
                <w:szCs w:val="20"/>
              </w:rPr>
            </w:pPr>
            <w:r w:rsidRPr="00B17A72">
              <w:rPr>
                <w:color w:val="auto"/>
                <w:szCs w:val="20"/>
              </w:rPr>
              <w:t>HEF 2090</w:t>
            </w:r>
          </w:p>
          <w:p w14:paraId="084C3E13" w14:textId="77777777" w:rsidR="00B7684C" w:rsidRPr="00B17A72" w:rsidRDefault="005454F1" w:rsidP="001163A9">
            <w:pPr>
              <w:spacing w:after="0" w:line="240" w:lineRule="auto"/>
              <w:rPr>
                <w:b/>
                <w:bCs/>
                <w:color w:val="auto"/>
                <w:szCs w:val="20"/>
              </w:rPr>
            </w:pPr>
            <w:r w:rsidRPr="00B17A72">
              <w:rPr>
                <w:color w:val="auto"/>
                <w:szCs w:val="20"/>
              </w:rPr>
              <w:t>HEF 2091</w:t>
            </w:r>
          </w:p>
        </w:tc>
        <w:tc>
          <w:tcPr>
            <w:tcW w:w="4107" w:type="dxa"/>
            <w:gridSpan w:val="4"/>
            <w:vAlign w:val="center"/>
          </w:tcPr>
          <w:p w14:paraId="6FF60FD4" w14:textId="77777777" w:rsidR="00B7684C" w:rsidRPr="00B17A72" w:rsidRDefault="005454F1" w:rsidP="001163A9">
            <w:pPr>
              <w:spacing w:after="0" w:line="240" w:lineRule="auto"/>
              <w:rPr>
                <w:b/>
                <w:bCs/>
                <w:color w:val="auto"/>
                <w:szCs w:val="20"/>
              </w:rPr>
            </w:pPr>
            <w:r w:rsidRPr="00B17A72">
              <w:rPr>
                <w:color w:val="auto"/>
                <w:szCs w:val="20"/>
              </w:rPr>
              <w:t xml:space="preserve">Prerequisite to: </w:t>
            </w:r>
          </w:p>
          <w:p w14:paraId="4DCA294F" w14:textId="77777777" w:rsidR="00B7684C" w:rsidRPr="00B17A72" w:rsidRDefault="005454F1" w:rsidP="001163A9">
            <w:pPr>
              <w:spacing w:after="0" w:line="240" w:lineRule="auto"/>
              <w:rPr>
                <w:b/>
                <w:bCs/>
                <w:color w:val="auto"/>
                <w:szCs w:val="20"/>
              </w:rPr>
            </w:pPr>
            <w:r w:rsidRPr="00B17A72">
              <w:rPr>
                <w:color w:val="auto"/>
                <w:szCs w:val="20"/>
              </w:rPr>
              <w:t>HEF 4119</w:t>
            </w:r>
          </w:p>
          <w:p w14:paraId="5F9F87C0" w14:textId="77777777" w:rsidR="00B7684C" w:rsidRPr="00B17A72" w:rsidRDefault="005454F1" w:rsidP="001163A9">
            <w:pPr>
              <w:spacing w:after="0" w:line="240" w:lineRule="auto"/>
              <w:rPr>
                <w:b/>
                <w:bCs/>
                <w:color w:val="auto"/>
                <w:szCs w:val="20"/>
              </w:rPr>
            </w:pPr>
            <w:r w:rsidRPr="00B17A72">
              <w:rPr>
                <w:color w:val="auto"/>
                <w:szCs w:val="20"/>
              </w:rPr>
              <w:t>HEF 4098</w:t>
            </w:r>
          </w:p>
        </w:tc>
      </w:tr>
      <w:tr w:rsidR="006F085B" w:rsidRPr="00B17A72" w14:paraId="5DB0A64D" w14:textId="77777777" w:rsidTr="00445D57">
        <w:trPr>
          <w:gridAfter w:val="1"/>
          <w:wAfter w:w="9" w:type="dxa"/>
          <w:jc w:val="center"/>
        </w:trPr>
        <w:tc>
          <w:tcPr>
            <w:tcW w:w="4940" w:type="dxa"/>
            <w:gridSpan w:val="5"/>
            <w:vAlign w:val="center"/>
          </w:tcPr>
          <w:p w14:paraId="3CE1BC58" w14:textId="77777777" w:rsidR="00B7684C" w:rsidRPr="00B17A72" w:rsidRDefault="005454F1" w:rsidP="001163A9">
            <w:pPr>
              <w:spacing w:after="0" w:line="240" w:lineRule="auto"/>
              <w:rPr>
                <w:b/>
                <w:bCs/>
                <w:color w:val="auto"/>
                <w:szCs w:val="20"/>
              </w:rPr>
            </w:pPr>
            <w:r w:rsidRPr="00B17A72">
              <w:rPr>
                <w:color w:val="auto"/>
                <w:szCs w:val="20"/>
              </w:rPr>
              <w:t>Weekly Course Hours: 11</w:t>
            </w:r>
          </w:p>
          <w:p w14:paraId="3B0351FD" w14:textId="77777777" w:rsidR="00B7684C" w:rsidRPr="00B17A72" w:rsidRDefault="00B7684C" w:rsidP="001163A9">
            <w:pPr>
              <w:spacing w:after="0" w:line="240" w:lineRule="auto"/>
              <w:rPr>
                <w:b/>
                <w:bCs/>
                <w:i/>
                <w:color w:val="auto"/>
                <w:szCs w:val="20"/>
              </w:rPr>
            </w:pPr>
          </w:p>
        </w:tc>
        <w:tc>
          <w:tcPr>
            <w:tcW w:w="4107" w:type="dxa"/>
            <w:gridSpan w:val="4"/>
            <w:vAlign w:val="center"/>
          </w:tcPr>
          <w:p w14:paraId="096D1E78" w14:textId="77777777" w:rsidR="00B7684C" w:rsidRPr="00B17A72" w:rsidRDefault="005454F1" w:rsidP="001163A9">
            <w:pPr>
              <w:spacing w:after="0" w:line="240" w:lineRule="auto"/>
              <w:rPr>
                <w:b/>
                <w:bCs/>
                <w:color w:val="auto"/>
                <w:szCs w:val="20"/>
              </w:rPr>
            </w:pPr>
            <w:r w:rsidRPr="00B17A72">
              <w:rPr>
                <w:color w:val="auto"/>
                <w:szCs w:val="20"/>
              </w:rPr>
              <w:t xml:space="preserve">Course Coordinator: </w:t>
            </w:r>
          </w:p>
          <w:p w14:paraId="3A36A6FA" w14:textId="637FDFF0" w:rsidR="00B7684C" w:rsidRPr="00B17A72" w:rsidRDefault="005454F1" w:rsidP="001163A9">
            <w:pPr>
              <w:spacing w:after="0" w:line="240" w:lineRule="auto"/>
              <w:rPr>
                <w:b/>
                <w:bCs/>
                <w:color w:val="auto"/>
                <w:szCs w:val="20"/>
              </w:rPr>
            </w:pPr>
            <w:r w:rsidRPr="00B17A72">
              <w:rPr>
                <w:color w:val="auto"/>
                <w:szCs w:val="20"/>
              </w:rPr>
              <w:t>Ass</w:t>
            </w:r>
            <w:r w:rsidR="0064570F" w:rsidRPr="00B17A72">
              <w:rPr>
                <w:color w:val="auto"/>
                <w:szCs w:val="20"/>
              </w:rPr>
              <w:t>t.</w:t>
            </w:r>
            <w:r w:rsidRPr="00B17A72">
              <w:rPr>
                <w:color w:val="auto"/>
                <w:szCs w:val="20"/>
              </w:rPr>
              <w:t xml:space="preserve"> Prof. Gülsüm Zekiye TUNCER</w:t>
            </w:r>
          </w:p>
        </w:tc>
      </w:tr>
      <w:tr w:rsidR="006F085B" w:rsidRPr="00B17A72" w14:paraId="770D6680" w14:textId="77777777" w:rsidTr="00445D57">
        <w:trPr>
          <w:gridAfter w:val="1"/>
          <w:wAfter w:w="9" w:type="dxa"/>
          <w:jc w:val="center"/>
        </w:trPr>
        <w:tc>
          <w:tcPr>
            <w:tcW w:w="1662" w:type="dxa"/>
            <w:gridSpan w:val="2"/>
            <w:vAlign w:val="center"/>
          </w:tcPr>
          <w:p w14:paraId="5CE8BDE0" w14:textId="77777777" w:rsidR="00B7684C" w:rsidRPr="00B17A72" w:rsidRDefault="005454F1" w:rsidP="008E6014">
            <w:pPr>
              <w:spacing w:after="0" w:line="240" w:lineRule="auto"/>
              <w:jc w:val="center"/>
              <w:rPr>
                <w:b/>
                <w:bCs/>
                <w:color w:val="auto"/>
                <w:szCs w:val="20"/>
              </w:rPr>
            </w:pPr>
            <w:r w:rsidRPr="00B17A72">
              <w:rPr>
                <w:b/>
                <w:bCs/>
                <w:color w:val="auto"/>
                <w:szCs w:val="20"/>
              </w:rPr>
              <w:t>Theory</w:t>
            </w:r>
          </w:p>
        </w:tc>
        <w:tc>
          <w:tcPr>
            <w:tcW w:w="1639" w:type="dxa"/>
            <w:vAlign w:val="center"/>
          </w:tcPr>
          <w:p w14:paraId="67C91569" w14:textId="4C8302D7" w:rsidR="00B7684C" w:rsidRPr="00B17A72" w:rsidRDefault="00992785" w:rsidP="008E6014">
            <w:pPr>
              <w:spacing w:after="0" w:line="240" w:lineRule="auto"/>
              <w:jc w:val="center"/>
              <w:rPr>
                <w:b/>
                <w:bCs/>
                <w:color w:val="auto"/>
                <w:szCs w:val="20"/>
              </w:rPr>
            </w:pPr>
            <w:r w:rsidRPr="00B17A72">
              <w:rPr>
                <w:b/>
                <w:bCs/>
                <w:color w:val="auto"/>
                <w:szCs w:val="20"/>
              </w:rPr>
              <w:t>Practice</w:t>
            </w:r>
          </w:p>
        </w:tc>
        <w:tc>
          <w:tcPr>
            <w:tcW w:w="1639" w:type="dxa"/>
            <w:gridSpan w:val="2"/>
            <w:vAlign w:val="center"/>
          </w:tcPr>
          <w:p w14:paraId="2C74B74D" w14:textId="77777777" w:rsidR="008E6014" w:rsidRPr="00B17A72" w:rsidRDefault="008E6014" w:rsidP="008E6014">
            <w:pPr>
              <w:spacing w:after="0" w:line="240" w:lineRule="auto"/>
              <w:jc w:val="center"/>
              <w:rPr>
                <w:b/>
                <w:bCs/>
                <w:color w:val="auto"/>
                <w:szCs w:val="20"/>
              </w:rPr>
            </w:pPr>
          </w:p>
          <w:p w14:paraId="28475196" w14:textId="053A6656" w:rsidR="00B7684C" w:rsidRPr="00B17A72" w:rsidRDefault="005454F1" w:rsidP="008E6014">
            <w:pPr>
              <w:spacing w:after="0" w:line="240" w:lineRule="auto"/>
              <w:jc w:val="center"/>
              <w:rPr>
                <w:b/>
                <w:bCs/>
                <w:color w:val="auto"/>
                <w:szCs w:val="20"/>
              </w:rPr>
            </w:pPr>
            <w:r w:rsidRPr="00B17A72">
              <w:rPr>
                <w:b/>
                <w:bCs/>
                <w:color w:val="auto"/>
                <w:szCs w:val="20"/>
              </w:rPr>
              <w:t>Laboratory</w:t>
            </w:r>
          </w:p>
          <w:p w14:paraId="5311A54F" w14:textId="77777777" w:rsidR="00B7684C" w:rsidRPr="00B17A72" w:rsidRDefault="00B7684C" w:rsidP="008E6014">
            <w:pPr>
              <w:spacing w:after="0" w:line="240" w:lineRule="auto"/>
              <w:jc w:val="center"/>
              <w:rPr>
                <w:b/>
                <w:bCs/>
                <w:color w:val="auto"/>
                <w:szCs w:val="20"/>
              </w:rPr>
            </w:pPr>
          </w:p>
        </w:tc>
        <w:tc>
          <w:tcPr>
            <w:tcW w:w="4107" w:type="dxa"/>
            <w:gridSpan w:val="4"/>
            <w:vAlign w:val="center"/>
          </w:tcPr>
          <w:p w14:paraId="66FF9BEB" w14:textId="77777777" w:rsidR="00B7684C" w:rsidRPr="00B17A72" w:rsidRDefault="005454F1" w:rsidP="001163A9">
            <w:pPr>
              <w:spacing w:after="0" w:line="240" w:lineRule="auto"/>
              <w:rPr>
                <w:b/>
                <w:bCs/>
                <w:color w:val="auto"/>
                <w:szCs w:val="20"/>
              </w:rPr>
            </w:pPr>
            <w:r w:rsidRPr="00B17A72">
              <w:rPr>
                <w:color w:val="auto"/>
                <w:szCs w:val="20"/>
              </w:rPr>
              <w:t>National Credit: 11</w:t>
            </w:r>
          </w:p>
        </w:tc>
      </w:tr>
      <w:tr w:rsidR="006F085B" w:rsidRPr="00B17A72" w14:paraId="4A40438B" w14:textId="77777777" w:rsidTr="00445D57">
        <w:trPr>
          <w:gridAfter w:val="1"/>
          <w:wAfter w:w="9" w:type="dxa"/>
          <w:jc w:val="center"/>
        </w:trPr>
        <w:tc>
          <w:tcPr>
            <w:tcW w:w="1662" w:type="dxa"/>
            <w:gridSpan w:val="2"/>
            <w:vAlign w:val="center"/>
          </w:tcPr>
          <w:p w14:paraId="58223E6D" w14:textId="77777777" w:rsidR="00B7684C" w:rsidRPr="00B17A72" w:rsidRDefault="005454F1" w:rsidP="008E6014">
            <w:pPr>
              <w:spacing w:after="0" w:line="240" w:lineRule="auto"/>
              <w:jc w:val="center"/>
              <w:rPr>
                <w:b/>
                <w:bCs/>
                <w:color w:val="auto"/>
                <w:szCs w:val="20"/>
              </w:rPr>
            </w:pPr>
            <w:r w:rsidRPr="00B17A72">
              <w:rPr>
                <w:color w:val="auto"/>
                <w:szCs w:val="20"/>
              </w:rPr>
              <w:t>6</w:t>
            </w:r>
          </w:p>
        </w:tc>
        <w:tc>
          <w:tcPr>
            <w:tcW w:w="1639" w:type="dxa"/>
            <w:vAlign w:val="center"/>
          </w:tcPr>
          <w:p w14:paraId="34C1B43D" w14:textId="77777777" w:rsidR="00B7684C" w:rsidRPr="00B17A72" w:rsidRDefault="005454F1" w:rsidP="008E6014">
            <w:pPr>
              <w:spacing w:after="0" w:line="240" w:lineRule="auto"/>
              <w:jc w:val="center"/>
              <w:rPr>
                <w:b/>
                <w:bCs/>
                <w:color w:val="auto"/>
                <w:szCs w:val="20"/>
              </w:rPr>
            </w:pPr>
            <w:r w:rsidRPr="00B17A72">
              <w:rPr>
                <w:color w:val="auto"/>
                <w:szCs w:val="20"/>
              </w:rPr>
              <w:t>10</w:t>
            </w:r>
          </w:p>
        </w:tc>
        <w:tc>
          <w:tcPr>
            <w:tcW w:w="1639" w:type="dxa"/>
            <w:gridSpan w:val="2"/>
            <w:vAlign w:val="center"/>
          </w:tcPr>
          <w:p w14:paraId="062C5D6F" w14:textId="77777777" w:rsidR="00B7684C" w:rsidRPr="00B17A72" w:rsidRDefault="005454F1" w:rsidP="008E6014">
            <w:pPr>
              <w:spacing w:after="0" w:line="240" w:lineRule="auto"/>
              <w:jc w:val="center"/>
              <w:rPr>
                <w:b/>
                <w:bCs/>
                <w:color w:val="auto"/>
                <w:szCs w:val="20"/>
              </w:rPr>
            </w:pPr>
            <w:r w:rsidRPr="00B17A72">
              <w:rPr>
                <w:color w:val="auto"/>
                <w:szCs w:val="20"/>
              </w:rPr>
              <w:t>-</w:t>
            </w:r>
          </w:p>
        </w:tc>
        <w:tc>
          <w:tcPr>
            <w:tcW w:w="4107" w:type="dxa"/>
            <w:gridSpan w:val="4"/>
            <w:vAlign w:val="center"/>
          </w:tcPr>
          <w:p w14:paraId="6F09138F" w14:textId="77777777" w:rsidR="00B7684C" w:rsidRPr="00B17A72" w:rsidRDefault="005454F1" w:rsidP="001163A9">
            <w:pPr>
              <w:spacing w:after="0" w:line="240" w:lineRule="auto"/>
              <w:rPr>
                <w:b/>
                <w:bCs/>
                <w:color w:val="auto"/>
                <w:szCs w:val="20"/>
              </w:rPr>
            </w:pPr>
            <w:r w:rsidRPr="00B17A72">
              <w:rPr>
                <w:color w:val="auto"/>
                <w:szCs w:val="20"/>
              </w:rPr>
              <w:t>ECTS Credit: 15</w:t>
            </w:r>
          </w:p>
        </w:tc>
      </w:tr>
      <w:tr w:rsidR="008E6014" w:rsidRPr="00B17A72" w14:paraId="4646C549" w14:textId="77777777" w:rsidTr="00445D57">
        <w:trPr>
          <w:gridAfter w:val="1"/>
          <w:wAfter w:w="9" w:type="dxa"/>
          <w:jc w:val="center"/>
        </w:trPr>
        <w:tc>
          <w:tcPr>
            <w:tcW w:w="1662" w:type="dxa"/>
            <w:gridSpan w:val="2"/>
            <w:vAlign w:val="center"/>
          </w:tcPr>
          <w:p w14:paraId="11D546DB" w14:textId="29687C2B" w:rsidR="008E6014" w:rsidRPr="00B17A72" w:rsidRDefault="008E6014" w:rsidP="008E6014">
            <w:pPr>
              <w:spacing w:after="160" w:line="259" w:lineRule="auto"/>
              <w:rPr>
                <w:b/>
                <w:bCs/>
                <w:color w:val="auto"/>
                <w:szCs w:val="20"/>
              </w:rPr>
            </w:pPr>
            <w:r w:rsidRPr="00B17A72">
              <w:rPr>
                <w:b/>
                <w:bCs/>
                <w:color w:val="auto"/>
                <w:szCs w:val="20"/>
              </w:rPr>
              <w:t>Section/Students per Section</w:t>
            </w:r>
          </w:p>
        </w:tc>
        <w:tc>
          <w:tcPr>
            <w:tcW w:w="1639" w:type="dxa"/>
            <w:vAlign w:val="center"/>
          </w:tcPr>
          <w:p w14:paraId="3E0BF3EF" w14:textId="73A55987" w:rsidR="008E6014" w:rsidRPr="00B17A72" w:rsidRDefault="008E6014" w:rsidP="008E6014">
            <w:pPr>
              <w:spacing w:after="160" w:line="259" w:lineRule="auto"/>
              <w:rPr>
                <w:b/>
                <w:bCs/>
                <w:color w:val="auto"/>
                <w:szCs w:val="20"/>
              </w:rPr>
            </w:pPr>
            <w:r w:rsidRPr="00B17A72">
              <w:rPr>
                <w:b/>
                <w:bCs/>
                <w:color w:val="auto"/>
                <w:szCs w:val="20"/>
              </w:rPr>
              <w:t>Section/Students per Section</w:t>
            </w:r>
          </w:p>
        </w:tc>
        <w:tc>
          <w:tcPr>
            <w:tcW w:w="1639" w:type="dxa"/>
            <w:gridSpan w:val="2"/>
            <w:vAlign w:val="center"/>
          </w:tcPr>
          <w:p w14:paraId="6B99F063" w14:textId="36B25CF8" w:rsidR="008E6014" w:rsidRPr="00B17A72" w:rsidRDefault="008E6014" w:rsidP="008E6014">
            <w:pPr>
              <w:spacing w:after="160" w:line="259" w:lineRule="auto"/>
              <w:rPr>
                <w:b/>
                <w:bCs/>
                <w:color w:val="auto"/>
                <w:szCs w:val="20"/>
              </w:rPr>
            </w:pPr>
            <w:r w:rsidRPr="00B17A72">
              <w:rPr>
                <w:b/>
                <w:bCs/>
                <w:color w:val="auto"/>
                <w:szCs w:val="20"/>
              </w:rPr>
              <w:t>Section/Students per Section</w:t>
            </w:r>
          </w:p>
        </w:tc>
        <w:tc>
          <w:tcPr>
            <w:tcW w:w="4107" w:type="dxa"/>
            <w:gridSpan w:val="4"/>
            <w:vAlign w:val="center"/>
          </w:tcPr>
          <w:p w14:paraId="0BA7FAA2" w14:textId="38B453B8" w:rsidR="008E6014" w:rsidRPr="00B17A72" w:rsidRDefault="008E6014" w:rsidP="008E6014">
            <w:pPr>
              <w:spacing w:after="160" w:line="259"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992785" w:rsidRPr="00B17A72" w14:paraId="6FE6B592" w14:textId="77777777" w:rsidTr="00445D57">
        <w:trPr>
          <w:gridAfter w:val="1"/>
          <w:wAfter w:w="9" w:type="dxa"/>
          <w:jc w:val="center"/>
        </w:trPr>
        <w:tc>
          <w:tcPr>
            <w:tcW w:w="1662" w:type="dxa"/>
            <w:gridSpan w:val="2"/>
            <w:vAlign w:val="center"/>
          </w:tcPr>
          <w:p w14:paraId="74873E95" w14:textId="2838B862" w:rsidR="00992785" w:rsidRPr="00B17A72" w:rsidRDefault="008E6014" w:rsidP="008E6014">
            <w:pPr>
              <w:spacing w:after="0" w:line="240" w:lineRule="auto"/>
              <w:jc w:val="center"/>
              <w:rPr>
                <w:color w:val="auto"/>
                <w:szCs w:val="20"/>
              </w:rPr>
            </w:pPr>
            <w:r w:rsidRPr="00B17A72">
              <w:rPr>
                <w:rFonts w:eastAsia="Calibri"/>
                <w:color w:val="auto"/>
                <w:kern w:val="2"/>
                <w:szCs w:val="20"/>
                <w:lang w:eastAsia="tr"/>
              </w:rPr>
              <w:t>2/108-110</w:t>
            </w:r>
          </w:p>
        </w:tc>
        <w:tc>
          <w:tcPr>
            <w:tcW w:w="1639" w:type="dxa"/>
            <w:vAlign w:val="center"/>
          </w:tcPr>
          <w:p w14:paraId="0378D025" w14:textId="259B4986" w:rsidR="00992785" w:rsidRPr="00B17A72" w:rsidRDefault="008E6014" w:rsidP="008E6014">
            <w:pPr>
              <w:spacing w:after="0" w:line="240" w:lineRule="auto"/>
              <w:jc w:val="center"/>
              <w:rPr>
                <w:color w:val="auto"/>
                <w:szCs w:val="20"/>
              </w:rPr>
            </w:pPr>
            <w:r w:rsidRPr="00B17A72">
              <w:rPr>
                <w:rFonts w:eastAsia="Calibri"/>
                <w:color w:val="auto"/>
                <w:kern w:val="2"/>
                <w:szCs w:val="20"/>
                <w:lang w:eastAsia="tr"/>
              </w:rPr>
              <w:t>10/20-25</w:t>
            </w:r>
          </w:p>
        </w:tc>
        <w:tc>
          <w:tcPr>
            <w:tcW w:w="1639" w:type="dxa"/>
            <w:gridSpan w:val="2"/>
            <w:vAlign w:val="center"/>
          </w:tcPr>
          <w:p w14:paraId="4CD5D237" w14:textId="6B9BA30A" w:rsidR="00992785" w:rsidRPr="00B17A72" w:rsidRDefault="00992785" w:rsidP="008E6014">
            <w:pPr>
              <w:spacing w:after="0" w:line="240" w:lineRule="auto"/>
              <w:jc w:val="center"/>
              <w:rPr>
                <w:color w:val="auto"/>
                <w:szCs w:val="20"/>
              </w:rPr>
            </w:pPr>
            <w:r w:rsidRPr="00B17A72">
              <w:rPr>
                <w:color w:val="auto"/>
                <w:szCs w:val="20"/>
              </w:rPr>
              <w:t>-</w:t>
            </w:r>
          </w:p>
        </w:tc>
        <w:tc>
          <w:tcPr>
            <w:tcW w:w="4107" w:type="dxa"/>
            <w:gridSpan w:val="4"/>
            <w:vAlign w:val="center"/>
          </w:tcPr>
          <w:p w14:paraId="41EE595A" w14:textId="60D502B8" w:rsidR="00992785" w:rsidRPr="00B17A72" w:rsidRDefault="008E6014" w:rsidP="001163A9">
            <w:pPr>
              <w:spacing w:after="0" w:line="240" w:lineRule="auto"/>
              <w:rPr>
                <w:color w:val="auto"/>
                <w:szCs w:val="20"/>
              </w:rPr>
            </w:pPr>
            <w:r w:rsidRPr="00B17A72">
              <w:rPr>
                <w:b/>
                <w:bCs/>
                <w:color w:val="auto"/>
                <w:szCs w:val="20"/>
              </w:rPr>
              <w:t>218</w:t>
            </w:r>
          </w:p>
        </w:tc>
      </w:tr>
      <w:tr w:rsidR="006F085B" w:rsidRPr="00B17A72" w14:paraId="31AAFF31" w14:textId="77777777" w:rsidTr="00852406">
        <w:trPr>
          <w:gridAfter w:val="1"/>
          <w:wAfter w:w="9" w:type="dxa"/>
          <w:jc w:val="center"/>
        </w:trPr>
        <w:tc>
          <w:tcPr>
            <w:tcW w:w="9047" w:type="dxa"/>
            <w:gridSpan w:val="9"/>
            <w:vAlign w:val="center"/>
          </w:tcPr>
          <w:p w14:paraId="1E6C093C" w14:textId="0F73EBB8" w:rsidR="00B7684C" w:rsidRPr="00B17A72" w:rsidRDefault="005454F1" w:rsidP="001163A9">
            <w:pPr>
              <w:spacing w:after="0" w:line="240" w:lineRule="auto"/>
              <w:rPr>
                <w:bCs/>
                <w:color w:val="auto"/>
                <w:szCs w:val="20"/>
              </w:rPr>
            </w:pPr>
            <w:r w:rsidRPr="00B17A72">
              <w:rPr>
                <w:color w:val="auto"/>
                <w:szCs w:val="20"/>
              </w:rPr>
              <w:t xml:space="preserve">Course Objective: The purpose of this course is to train nurses who can address individuals holistically by evaluating bio-psychosocial factors that affect mental health development, provide nursing care using concepts specific to mental health </w:t>
            </w:r>
            <w:r w:rsidR="001F735C" w:rsidRPr="00B17A72">
              <w:rPr>
                <w:color w:val="auto"/>
                <w:szCs w:val="20"/>
              </w:rPr>
              <w:t>and</w:t>
            </w:r>
            <w:r w:rsidRPr="00B17A72">
              <w:rPr>
                <w:color w:val="auto"/>
                <w:szCs w:val="20"/>
              </w:rPr>
              <w:t xml:space="preserve"> psychiatric nursing in order to improving the mental health </w:t>
            </w:r>
            <w:r w:rsidR="001F735C" w:rsidRPr="00B17A72">
              <w:rPr>
                <w:color w:val="auto"/>
                <w:szCs w:val="20"/>
              </w:rPr>
              <w:t>and</w:t>
            </w:r>
            <w:r w:rsidRPr="00B17A72">
              <w:rPr>
                <w:color w:val="auto"/>
                <w:szCs w:val="20"/>
              </w:rPr>
              <w:t xml:space="preserve"> treating to mental health problems.</w:t>
            </w:r>
          </w:p>
        </w:tc>
      </w:tr>
      <w:tr w:rsidR="006F085B" w:rsidRPr="00B17A72" w14:paraId="6F8BAD33" w14:textId="77777777" w:rsidTr="00852406">
        <w:trPr>
          <w:gridAfter w:val="1"/>
          <w:wAfter w:w="9" w:type="dxa"/>
          <w:jc w:val="center"/>
        </w:trPr>
        <w:tc>
          <w:tcPr>
            <w:tcW w:w="9047" w:type="dxa"/>
            <w:gridSpan w:val="9"/>
            <w:vAlign w:val="center"/>
          </w:tcPr>
          <w:p w14:paraId="5828FC2D" w14:textId="55E3D79E" w:rsidR="00BA4807" w:rsidRPr="00B17A72" w:rsidRDefault="00BA4807" w:rsidP="001163A9">
            <w:pPr>
              <w:spacing w:after="0"/>
              <w:jc w:val="both"/>
              <w:rPr>
                <w:b/>
                <w:color w:val="auto"/>
                <w:szCs w:val="20"/>
              </w:rPr>
            </w:pPr>
            <w:r w:rsidRPr="00B17A72">
              <w:rPr>
                <w:b/>
                <w:bCs/>
                <w:color w:val="auto"/>
                <w:szCs w:val="20"/>
              </w:rPr>
              <w:t>Course Learning Outcomes:</w:t>
            </w:r>
          </w:p>
          <w:p w14:paraId="6BD6D0D2" w14:textId="294FC466" w:rsidR="00B7684C" w:rsidRPr="00B17A72" w:rsidRDefault="006B3981" w:rsidP="001163A9">
            <w:pPr>
              <w:spacing w:after="0" w:line="240" w:lineRule="auto"/>
              <w:rPr>
                <w:b/>
                <w:bCs/>
                <w:color w:val="auto"/>
                <w:szCs w:val="20"/>
              </w:rPr>
            </w:pPr>
            <w:r w:rsidRPr="00B17A72">
              <w:rPr>
                <w:color w:val="auto"/>
                <w:szCs w:val="20"/>
              </w:rPr>
              <w:t>LO</w:t>
            </w:r>
            <w:r w:rsidR="005454F1" w:rsidRPr="00B17A72">
              <w:rPr>
                <w:color w:val="auto"/>
                <w:szCs w:val="20"/>
              </w:rPr>
              <w:t xml:space="preserve">1. The student can fulfill his or her role </w:t>
            </w:r>
            <w:r w:rsidR="001F735C" w:rsidRPr="00B17A72">
              <w:rPr>
                <w:color w:val="auto"/>
                <w:szCs w:val="20"/>
              </w:rPr>
              <w:t>and</w:t>
            </w:r>
            <w:r w:rsidR="005454F1" w:rsidRPr="00B17A72">
              <w:rPr>
                <w:color w:val="auto"/>
                <w:szCs w:val="20"/>
              </w:rPr>
              <w:t xml:space="preserve"> responsibilities as a nurse to protect, develop </w:t>
            </w:r>
            <w:r w:rsidR="001F735C" w:rsidRPr="00B17A72">
              <w:rPr>
                <w:color w:val="auto"/>
                <w:szCs w:val="20"/>
              </w:rPr>
              <w:t>and</w:t>
            </w:r>
            <w:r w:rsidR="005454F1" w:rsidRPr="00B17A72">
              <w:rPr>
                <w:color w:val="auto"/>
                <w:szCs w:val="20"/>
              </w:rPr>
              <w:t xml:space="preserve"> improve mental health.</w:t>
            </w:r>
          </w:p>
          <w:p w14:paraId="2B160319" w14:textId="4512E0CD" w:rsidR="00B7684C" w:rsidRPr="00B17A72" w:rsidRDefault="006B3981" w:rsidP="001163A9">
            <w:pPr>
              <w:spacing w:after="0" w:line="240" w:lineRule="auto"/>
              <w:rPr>
                <w:b/>
                <w:bCs/>
                <w:color w:val="auto"/>
                <w:szCs w:val="20"/>
              </w:rPr>
            </w:pPr>
            <w:r w:rsidRPr="00B17A72">
              <w:rPr>
                <w:color w:val="auto"/>
                <w:szCs w:val="20"/>
              </w:rPr>
              <w:t>LO</w:t>
            </w:r>
            <w:r w:rsidR="005454F1" w:rsidRPr="00B17A72">
              <w:rPr>
                <w:color w:val="auto"/>
                <w:szCs w:val="20"/>
              </w:rPr>
              <w:t xml:space="preserve">2. The student can carry out the nursing process using the knowledge </w:t>
            </w:r>
            <w:r w:rsidR="001F735C" w:rsidRPr="00B17A72">
              <w:rPr>
                <w:color w:val="auto"/>
                <w:szCs w:val="20"/>
              </w:rPr>
              <w:t>and</w:t>
            </w:r>
            <w:r w:rsidR="005454F1" w:rsidRPr="00B17A72">
              <w:rPr>
                <w:color w:val="auto"/>
                <w:szCs w:val="20"/>
              </w:rPr>
              <w:t xml:space="preserve"> skills specific psychiatric nursing during individual, family </w:t>
            </w:r>
            <w:r w:rsidR="001F735C" w:rsidRPr="00B17A72">
              <w:rPr>
                <w:color w:val="auto"/>
                <w:szCs w:val="20"/>
              </w:rPr>
              <w:t>and</w:t>
            </w:r>
            <w:r w:rsidR="005454F1" w:rsidRPr="00B17A72">
              <w:rPr>
                <w:color w:val="auto"/>
                <w:szCs w:val="20"/>
              </w:rPr>
              <w:t xml:space="preserve"> community care.</w:t>
            </w:r>
          </w:p>
          <w:p w14:paraId="0681A4D6" w14:textId="3BCDC41E" w:rsidR="00B7684C" w:rsidRPr="00B17A72" w:rsidRDefault="006B3981" w:rsidP="001163A9">
            <w:pPr>
              <w:spacing w:after="0" w:line="240" w:lineRule="auto"/>
              <w:rPr>
                <w:b/>
                <w:bCs/>
                <w:color w:val="auto"/>
                <w:szCs w:val="20"/>
              </w:rPr>
            </w:pPr>
            <w:r w:rsidRPr="00B17A72">
              <w:rPr>
                <w:color w:val="auto"/>
                <w:szCs w:val="20"/>
              </w:rPr>
              <w:t>LO</w:t>
            </w:r>
            <w:r w:rsidR="005454F1" w:rsidRPr="00B17A72">
              <w:rPr>
                <w:color w:val="auto"/>
                <w:szCs w:val="20"/>
              </w:rPr>
              <w:t xml:space="preserve">3. The student can assess the individual, family </w:t>
            </w:r>
            <w:r w:rsidR="001F735C" w:rsidRPr="00B17A72">
              <w:rPr>
                <w:color w:val="auto"/>
                <w:szCs w:val="20"/>
              </w:rPr>
              <w:t>and</w:t>
            </w:r>
            <w:r w:rsidR="005454F1" w:rsidRPr="00B17A72">
              <w:rPr>
                <w:color w:val="auto"/>
                <w:szCs w:val="20"/>
              </w:rPr>
              <w:t xml:space="preserve"> community by identifying them holistically.</w:t>
            </w:r>
          </w:p>
          <w:p w14:paraId="369D558C" w14:textId="1A92F3B5" w:rsidR="00B7684C" w:rsidRPr="00B17A72" w:rsidRDefault="006B3981" w:rsidP="001163A9">
            <w:pPr>
              <w:spacing w:after="0" w:line="240" w:lineRule="auto"/>
              <w:rPr>
                <w:b/>
                <w:bCs/>
                <w:color w:val="auto"/>
                <w:szCs w:val="20"/>
              </w:rPr>
            </w:pPr>
            <w:r w:rsidRPr="00B17A72">
              <w:rPr>
                <w:color w:val="auto"/>
                <w:szCs w:val="20"/>
              </w:rPr>
              <w:t>LO</w:t>
            </w:r>
            <w:r w:rsidR="005454F1" w:rsidRPr="00B17A72">
              <w:rPr>
                <w:color w:val="auto"/>
                <w:szCs w:val="20"/>
              </w:rPr>
              <w:t xml:space="preserve">4. The student can take responsibility related to nurse's role in the mental illness treatment, adaptation to the treatment, implementation of the treatment </w:t>
            </w:r>
            <w:r w:rsidR="001F735C" w:rsidRPr="00B17A72">
              <w:rPr>
                <w:color w:val="auto"/>
                <w:szCs w:val="20"/>
              </w:rPr>
              <w:t>and</w:t>
            </w:r>
            <w:r w:rsidR="005454F1" w:rsidRPr="00B17A72">
              <w:rPr>
                <w:color w:val="auto"/>
                <w:szCs w:val="20"/>
              </w:rPr>
              <w:t xml:space="preserve"> monitoring the effects of the treatment on the patient.</w:t>
            </w:r>
          </w:p>
          <w:p w14:paraId="4CE7B15A" w14:textId="0D057450" w:rsidR="00B7684C" w:rsidRPr="00B17A72" w:rsidRDefault="006B3981" w:rsidP="001163A9">
            <w:pPr>
              <w:spacing w:after="0" w:line="240" w:lineRule="auto"/>
              <w:rPr>
                <w:color w:val="auto"/>
                <w:szCs w:val="20"/>
              </w:rPr>
            </w:pPr>
            <w:r w:rsidRPr="00B17A72">
              <w:rPr>
                <w:color w:val="auto"/>
                <w:szCs w:val="20"/>
              </w:rPr>
              <w:t>LO</w:t>
            </w:r>
            <w:r w:rsidR="005454F1" w:rsidRPr="00B17A72">
              <w:rPr>
                <w:color w:val="auto"/>
                <w:szCs w:val="20"/>
              </w:rPr>
              <w:t xml:space="preserve">5. The student has positive attitudes towards individuals with mental illness </w:t>
            </w:r>
            <w:r w:rsidR="001F735C" w:rsidRPr="00B17A72">
              <w:rPr>
                <w:color w:val="auto"/>
                <w:szCs w:val="20"/>
              </w:rPr>
              <w:t>and</w:t>
            </w:r>
            <w:r w:rsidR="005454F1" w:rsidRPr="00B17A72">
              <w:rPr>
                <w:color w:val="auto"/>
                <w:szCs w:val="20"/>
              </w:rPr>
              <w:t xml:space="preserve"> psychiatric nursing.</w:t>
            </w:r>
          </w:p>
        </w:tc>
      </w:tr>
      <w:tr w:rsidR="006F085B" w:rsidRPr="00B17A72" w14:paraId="3313E10A" w14:textId="77777777" w:rsidTr="00852406">
        <w:trPr>
          <w:gridAfter w:val="1"/>
          <w:wAfter w:w="9" w:type="dxa"/>
          <w:jc w:val="center"/>
        </w:trPr>
        <w:tc>
          <w:tcPr>
            <w:tcW w:w="9047" w:type="dxa"/>
            <w:gridSpan w:val="9"/>
            <w:vAlign w:val="center"/>
          </w:tcPr>
          <w:p w14:paraId="5C805FC2" w14:textId="67C6D395" w:rsidR="00B7684C" w:rsidRPr="00B17A72" w:rsidRDefault="005454F1" w:rsidP="001163A9">
            <w:pPr>
              <w:spacing w:after="0" w:line="240" w:lineRule="auto"/>
              <w:rPr>
                <w:color w:val="auto"/>
                <w:szCs w:val="20"/>
              </w:rPr>
            </w:pPr>
            <w:r w:rsidRPr="00B17A72">
              <w:rPr>
                <w:b/>
                <w:bCs/>
                <w:color w:val="auto"/>
                <w:szCs w:val="20"/>
              </w:rPr>
              <w:t xml:space="preserve">Learning </w:t>
            </w:r>
            <w:r w:rsidR="001F735C" w:rsidRPr="00B17A72">
              <w:rPr>
                <w:b/>
                <w:bCs/>
                <w:color w:val="auto"/>
                <w:szCs w:val="20"/>
              </w:rPr>
              <w:t>and</w:t>
            </w:r>
            <w:r w:rsidRPr="00B17A72">
              <w:rPr>
                <w:b/>
                <w:bCs/>
                <w:color w:val="auto"/>
                <w:szCs w:val="20"/>
              </w:rPr>
              <w:t xml:space="preserve"> Teaching Strategies</w:t>
            </w:r>
            <w:r w:rsidRPr="00B17A72">
              <w:rPr>
                <w:color w:val="auto"/>
                <w:szCs w:val="20"/>
              </w:rPr>
              <w:t xml:space="preserve">: </w:t>
            </w:r>
          </w:p>
          <w:p w14:paraId="43E67469" w14:textId="6213F98E" w:rsidR="00B7684C" w:rsidRPr="00B17A72" w:rsidRDefault="005454F1" w:rsidP="001163A9">
            <w:pPr>
              <w:spacing w:after="0" w:line="240" w:lineRule="auto"/>
              <w:rPr>
                <w:b/>
                <w:bCs/>
                <w:color w:val="auto"/>
                <w:szCs w:val="20"/>
              </w:rPr>
            </w:pPr>
            <w:r w:rsidRPr="00B17A72">
              <w:rPr>
                <w:color w:val="auto"/>
                <w:szCs w:val="20"/>
              </w:rPr>
              <w:lastRenderedPageBreak/>
              <w:t xml:space="preserve">Clinical practice, lecture, question </w:t>
            </w:r>
            <w:r w:rsidR="001F735C" w:rsidRPr="00B17A72">
              <w:rPr>
                <w:color w:val="auto"/>
                <w:szCs w:val="20"/>
              </w:rPr>
              <w:t>and</w:t>
            </w:r>
            <w:r w:rsidRPr="00B17A72">
              <w:rPr>
                <w:color w:val="auto"/>
                <w:szCs w:val="20"/>
              </w:rPr>
              <w:t xml:space="preserve"> answer, discussion, case discussion, article discussion, Power point presentation, video presentation, concept map, self-learning.</w:t>
            </w:r>
          </w:p>
          <w:p w14:paraId="7B0CBF4D" w14:textId="13B52E2E" w:rsidR="00B7684C" w:rsidRPr="00B17A72" w:rsidRDefault="005454F1" w:rsidP="001163A9">
            <w:pPr>
              <w:spacing w:after="0" w:line="240" w:lineRule="auto"/>
              <w:rPr>
                <w:color w:val="auto"/>
                <w:szCs w:val="20"/>
              </w:rPr>
            </w:pPr>
            <w:r w:rsidRPr="00B17A72">
              <w:rPr>
                <w:color w:val="auto"/>
                <w:szCs w:val="20"/>
              </w:rPr>
              <w:t xml:space="preserve">All visual materials used in the lessons are provided with audio description / subtitles. (It uses audio-depicted forms of visual-based educational materials such as movies </w:t>
            </w:r>
            <w:r w:rsidR="001F735C" w:rsidRPr="00B17A72">
              <w:rPr>
                <w:color w:val="auto"/>
                <w:szCs w:val="20"/>
              </w:rPr>
              <w:t>and</w:t>
            </w:r>
            <w:r w:rsidRPr="00B17A72">
              <w:rPr>
                <w:color w:val="auto"/>
                <w:szCs w:val="20"/>
              </w:rPr>
              <w:t xml:space="preserve"> videos, upon request of disabled students)</w:t>
            </w:r>
          </w:p>
        </w:tc>
      </w:tr>
      <w:tr w:rsidR="006F085B" w:rsidRPr="00B17A72" w14:paraId="339ADBCA" w14:textId="77777777" w:rsidTr="00852406">
        <w:trPr>
          <w:jc w:val="center"/>
        </w:trPr>
        <w:tc>
          <w:tcPr>
            <w:tcW w:w="9056" w:type="dxa"/>
            <w:gridSpan w:val="10"/>
            <w:vAlign w:val="center"/>
          </w:tcPr>
          <w:p w14:paraId="1CACFE0C" w14:textId="77777777" w:rsidR="00B7684C" w:rsidRPr="00B17A72" w:rsidRDefault="005454F1" w:rsidP="001163A9">
            <w:pPr>
              <w:spacing w:after="0" w:line="240" w:lineRule="auto"/>
              <w:rPr>
                <w:bCs/>
                <w:color w:val="auto"/>
                <w:szCs w:val="20"/>
              </w:rPr>
            </w:pPr>
            <w:r w:rsidRPr="00B17A72">
              <w:rPr>
                <w:color w:val="auto"/>
                <w:szCs w:val="20"/>
              </w:rPr>
              <w:t>Assessment Methods: If needed, other assessment methods can be added to the table given below.</w:t>
            </w:r>
          </w:p>
        </w:tc>
      </w:tr>
      <w:tr w:rsidR="006F085B" w:rsidRPr="00B17A72" w14:paraId="531F6B86" w14:textId="77777777" w:rsidTr="00445D57">
        <w:trPr>
          <w:jc w:val="center"/>
        </w:trPr>
        <w:tc>
          <w:tcPr>
            <w:tcW w:w="5467" w:type="dxa"/>
            <w:gridSpan w:val="6"/>
            <w:vAlign w:val="center"/>
          </w:tcPr>
          <w:p w14:paraId="56EEAE85" w14:textId="77777777" w:rsidR="00B7684C" w:rsidRPr="00B17A72" w:rsidRDefault="00B7684C" w:rsidP="001163A9">
            <w:pPr>
              <w:spacing w:after="0" w:line="240" w:lineRule="auto"/>
              <w:jc w:val="center"/>
              <w:rPr>
                <w:b/>
                <w:color w:val="auto"/>
                <w:szCs w:val="20"/>
              </w:rPr>
            </w:pPr>
          </w:p>
        </w:tc>
        <w:tc>
          <w:tcPr>
            <w:tcW w:w="1784" w:type="dxa"/>
            <w:gridSpan w:val="2"/>
            <w:vAlign w:val="center"/>
          </w:tcPr>
          <w:p w14:paraId="1DAA11DD" w14:textId="77777777" w:rsidR="00B7684C" w:rsidRPr="00B17A72" w:rsidRDefault="005454F1" w:rsidP="001163A9">
            <w:pPr>
              <w:spacing w:after="0" w:line="240" w:lineRule="auto"/>
              <w:jc w:val="center"/>
              <w:rPr>
                <w:color w:val="auto"/>
                <w:szCs w:val="20"/>
              </w:rPr>
            </w:pPr>
            <w:r w:rsidRPr="00B17A72">
              <w:rPr>
                <w:color w:val="auto"/>
                <w:szCs w:val="20"/>
              </w:rPr>
              <w:t>If used, check as (X).</w:t>
            </w:r>
          </w:p>
        </w:tc>
        <w:tc>
          <w:tcPr>
            <w:tcW w:w="1805" w:type="dxa"/>
            <w:gridSpan w:val="2"/>
            <w:vAlign w:val="center"/>
          </w:tcPr>
          <w:p w14:paraId="207C1431" w14:textId="77777777" w:rsidR="00B7684C" w:rsidRPr="00B17A72" w:rsidRDefault="005454F1" w:rsidP="001163A9">
            <w:pPr>
              <w:spacing w:after="0" w:line="240" w:lineRule="auto"/>
              <w:jc w:val="center"/>
              <w:rPr>
                <w:b/>
                <w:color w:val="auto"/>
                <w:szCs w:val="20"/>
              </w:rPr>
            </w:pPr>
            <w:r w:rsidRPr="00B17A72">
              <w:rPr>
                <w:color w:val="auto"/>
                <w:szCs w:val="20"/>
              </w:rPr>
              <w:t>Grading (%)</w:t>
            </w:r>
          </w:p>
        </w:tc>
      </w:tr>
      <w:tr w:rsidR="006F085B" w:rsidRPr="00B17A72" w14:paraId="0D0C8285" w14:textId="77777777" w:rsidTr="00445D57">
        <w:trPr>
          <w:jc w:val="center"/>
        </w:trPr>
        <w:tc>
          <w:tcPr>
            <w:tcW w:w="5467" w:type="dxa"/>
            <w:gridSpan w:val="6"/>
            <w:vAlign w:val="center"/>
          </w:tcPr>
          <w:p w14:paraId="776CD7B5"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Semester Requirements</w:t>
            </w:r>
          </w:p>
        </w:tc>
        <w:tc>
          <w:tcPr>
            <w:tcW w:w="1784" w:type="dxa"/>
            <w:gridSpan w:val="2"/>
            <w:vAlign w:val="center"/>
          </w:tcPr>
          <w:p w14:paraId="259C2767" w14:textId="77777777" w:rsidR="00B7684C" w:rsidRPr="00B17A72" w:rsidRDefault="00B7684C" w:rsidP="001163A9">
            <w:pPr>
              <w:autoSpaceDE w:val="0"/>
              <w:autoSpaceDN w:val="0"/>
              <w:adjustRightInd w:val="0"/>
              <w:spacing w:after="0" w:line="240" w:lineRule="auto"/>
              <w:jc w:val="center"/>
              <w:rPr>
                <w:color w:val="auto"/>
                <w:szCs w:val="20"/>
              </w:rPr>
            </w:pPr>
          </w:p>
        </w:tc>
        <w:tc>
          <w:tcPr>
            <w:tcW w:w="1805" w:type="dxa"/>
            <w:gridSpan w:val="2"/>
            <w:vAlign w:val="center"/>
          </w:tcPr>
          <w:p w14:paraId="72A05C94" w14:textId="77777777" w:rsidR="00B7684C" w:rsidRPr="00B17A72" w:rsidRDefault="00B7684C" w:rsidP="001163A9">
            <w:pPr>
              <w:autoSpaceDE w:val="0"/>
              <w:autoSpaceDN w:val="0"/>
              <w:adjustRightInd w:val="0"/>
              <w:spacing w:after="0" w:line="240" w:lineRule="auto"/>
              <w:jc w:val="center"/>
              <w:rPr>
                <w:color w:val="auto"/>
                <w:szCs w:val="20"/>
              </w:rPr>
            </w:pPr>
          </w:p>
        </w:tc>
      </w:tr>
      <w:tr w:rsidR="006F085B" w:rsidRPr="00B17A72" w14:paraId="40821814" w14:textId="77777777" w:rsidTr="00445D57">
        <w:trPr>
          <w:jc w:val="center"/>
        </w:trPr>
        <w:tc>
          <w:tcPr>
            <w:tcW w:w="5467" w:type="dxa"/>
            <w:gridSpan w:val="6"/>
            <w:vAlign w:val="center"/>
          </w:tcPr>
          <w:p w14:paraId="33F7D965"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Mid-term exam</w:t>
            </w:r>
          </w:p>
        </w:tc>
        <w:tc>
          <w:tcPr>
            <w:tcW w:w="1784" w:type="dxa"/>
            <w:gridSpan w:val="2"/>
            <w:vAlign w:val="center"/>
          </w:tcPr>
          <w:p w14:paraId="465BD08E" w14:textId="77777777" w:rsidR="00B7684C" w:rsidRPr="00B17A72" w:rsidRDefault="005454F1" w:rsidP="001163A9">
            <w:pPr>
              <w:autoSpaceDE w:val="0"/>
              <w:autoSpaceDN w:val="0"/>
              <w:adjustRightInd w:val="0"/>
              <w:spacing w:after="0" w:line="240" w:lineRule="auto"/>
              <w:jc w:val="center"/>
              <w:rPr>
                <w:b/>
                <w:bCs/>
                <w:color w:val="auto"/>
                <w:szCs w:val="20"/>
              </w:rPr>
            </w:pPr>
            <w:r w:rsidRPr="00B17A72">
              <w:rPr>
                <w:color w:val="auto"/>
                <w:szCs w:val="20"/>
              </w:rPr>
              <w:t>X</w:t>
            </w:r>
          </w:p>
        </w:tc>
        <w:tc>
          <w:tcPr>
            <w:tcW w:w="1805" w:type="dxa"/>
            <w:gridSpan w:val="2"/>
            <w:vAlign w:val="center"/>
          </w:tcPr>
          <w:p w14:paraId="4B5CC1C2" w14:textId="77777777" w:rsidR="00B7684C" w:rsidRPr="00B17A72" w:rsidRDefault="005454F1" w:rsidP="001163A9">
            <w:pPr>
              <w:autoSpaceDE w:val="0"/>
              <w:autoSpaceDN w:val="0"/>
              <w:adjustRightInd w:val="0"/>
              <w:spacing w:after="0" w:line="240" w:lineRule="auto"/>
              <w:jc w:val="center"/>
              <w:rPr>
                <w:b/>
                <w:bCs/>
                <w:color w:val="auto"/>
                <w:szCs w:val="20"/>
              </w:rPr>
            </w:pPr>
            <w:r w:rsidRPr="00B17A72">
              <w:rPr>
                <w:color w:val="auto"/>
                <w:szCs w:val="20"/>
              </w:rPr>
              <w:t>%50</w:t>
            </w:r>
          </w:p>
        </w:tc>
      </w:tr>
      <w:tr w:rsidR="006F085B" w:rsidRPr="00B17A72" w14:paraId="20A33C85" w14:textId="77777777" w:rsidTr="00445D57">
        <w:trPr>
          <w:jc w:val="center"/>
        </w:trPr>
        <w:tc>
          <w:tcPr>
            <w:tcW w:w="5467" w:type="dxa"/>
            <w:gridSpan w:val="6"/>
            <w:vAlign w:val="center"/>
          </w:tcPr>
          <w:p w14:paraId="59E2809F"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Quiz</w:t>
            </w:r>
          </w:p>
        </w:tc>
        <w:tc>
          <w:tcPr>
            <w:tcW w:w="1784" w:type="dxa"/>
            <w:gridSpan w:val="2"/>
            <w:vAlign w:val="center"/>
          </w:tcPr>
          <w:p w14:paraId="616D26EE" w14:textId="77777777" w:rsidR="00B7684C" w:rsidRPr="00B17A72" w:rsidRDefault="00B7684C" w:rsidP="001163A9">
            <w:pPr>
              <w:autoSpaceDE w:val="0"/>
              <w:autoSpaceDN w:val="0"/>
              <w:adjustRightInd w:val="0"/>
              <w:spacing w:after="0" w:line="240" w:lineRule="auto"/>
              <w:jc w:val="center"/>
              <w:rPr>
                <w:b/>
                <w:bCs/>
                <w:color w:val="auto"/>
                <w:szCs w:val="20"/>
              </w:rPr>
            </w:pPr>
          </w:p>
        </w:tc>
        <w:tc>
          <w:tcPr>
            <w:tcW w:w="1805" w:type="dxa"/>
            <w:gridSpan w:val="2"/>
            <w:vAlign w:val="center"/>
          </w:tcPr>
          <w:p w14:paraId="337B6A21" w14:textId="77777777" w:rsidR="00B7684C" w:rsidRPr="00B17A72" w:rsidRDefault="00B7684C" w:rsidP="001163A9">
            <w:pPr>
              <w:autoSpaceDE w:val="0"/>
              <w:autoSpaceDN w:val="0"/>
              <w:adjustRightInd w:val="0"/>
              <w:spacing w:after="0" w:line="240" w:lineRule="auto"/>
              <w:jc w:val="center"/>
              <w:rPr>
                <w:b/>
                <w:bCs/>
                <w:color w:val="auto"/>
                <w:szCs w:val="20"/>
              </w:rPr>
            </w:pPr>
          </w:p>
        </w:tc>
      </w:tr>
      <w:tr w:rsidR="006F085B" w:rsidRPr="00B17A72" w14:paraId="678452E1" w14:textId="77777777" w:rsidTr="00445D57">
        <w:trPr>
          <w:jc w:val="center"/>
        </w:trPr>
        <w:tc>
          <w:tcPr>
            <w:tcW w:w="5467" w:type="dxa"/>
            <w:gridSpan w:val="6"/>
            <w:vAlign w:val="center"/>
          </w:tcPr>
          <w:p w14:paraId="31558D90"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Homework Assignments/</w:t>
            </w:r>
          </w:p>
          <w:p w14:paraId="3A249F96"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Presentation</w:t>
            </w:r>
          </w:p>
        </w:tc>
        <w:tc>
          <w:tcPr>
            <w:tcW w:w="1784" w:type="dxa"/>
            <w:gridSpan w:val="2"/>
            <w:vAlign w:val="center"/>
          </w:tcPr>
          <w:p w14:paraId="2A0B01E7" w14:textId="77777777" w:rsidR="00B7684C" w:rsidRPr="00B17A72" w:rsidRDefault="00B7684C" w:rsidP="001163A9">
            <w:pPr>
              <w:autoSpaceDE w:val="0"/>
              <w:autoSpaceDN w:val="0"/>
              <w:adjustRightInd w:val="0"/>
              <w:spacing w:after="0" w:line="240" w:lineRule="auto"/>
              <w:jc w:val="center"/>
              <w:rPr>
                <w:b/>
                <w:bCs/>
                <w:color w:val="auto"/>
                <w:szCs w:val="20"/>
              </w:rPr>
            </w:pPr>
          </w:p>
        </w:tc>
        <w:tc>
          <w:tcPr>
            <w:tcW w:w="1805" w:type="dxa"/>
            <w:gridSpan w:val="2"/>
            <w:vAlign w:val="center"/>
          </w:tcPr>
          <w:p w14:paraId="0354CE8B" w14:textId="77777777" w:rsidR="00B7684C" w:rsidRPr="00B17A72" w:rsidRDefault="00B7684C" w:rsidP="001163A9">
            <w:pPr>
              <w:autoSpaceDE w:val="0"/>
              <w:autoSpaceDN w:val="0"/>
              <w:adjustRightInd w:val="0"/>
              <w:spacing w:after="0" w:line="240" w:lineRule="auto"/>
              <w:jc w:val="center"/>
              <w:rPr>
                <w:b/>
                <w:bCs/>
                <w:color w:val="auto"/>
                <w:szCs w:val="20"/>
              </w:rPr>
            </w:pPr>
          </w:p>
        </w:tc>
      </w:tr>
      <w:tr w:rsidR="006F085B" w:rsidRPr="00B17A72" w14:paraId="6248AFCE" w14:textId="77777777" w:rsidTr="00445D57">
        <w:trPr>
          <w:jc w:val="center"/>
        </w:trPr>
        <w:tc>
          <w:tcPr>
            <w:tcW w:w="5467" w:type="dxa"/>
            <w:gridSpan w:val="6"/>
            <w:vAlign w:val="center"/>
          </w:tcPr>
          <w:p w14:paraId="5A6C7E45"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Projects</w:t>
            </w:r>
          </w:p>
        </w:tc>
        <w:tc>
          <w:tcPr>
            <w:tcW w:w="1784" w:type="dxa"/>
            <w:gridSpan w:val="2"/>
            <w:vAlign w:val="center"/>
          </w:tcPr>
          <w:p w14:paraId="0F350991" w14:textId="77777777" w:rsidR="00B7684C" w:rsidRPr="00B17A72" w:rsidRDefault="00B7684C" w:rsidP="001163A9">
            <w:pPr>
              <w:autoSpaceDE w:val="0"/>
              <w:autoSpaceDN w:val="0"/>
              <w:adjustRightInd w:val="0"/>
              <w:spacing w:after="0" w:line="240" w:lineRule="auto"/>
              <w:jc w:val="center"/>
              <w:rPr>
                <w:b/>
                <w:bCs/>
                <w:color w:val="auto"/>
                <w:szCs w:val="20"/>
              </w:rPr>
            </w:pPr>
          </w:p>
        </w:tc>
        <w:tc>
          <w:tcPr>
            <w:tcW w:w="1805" w:type="dxa"/>
            <w:gridSpan w:val="2"/>
            <w:vAlign w:val="center"/>
          </w:tcPr>
          <w:p w14:paraId="00BCB3C1" w14:textId="77777777" w:rsidR="00B7684C" w:rsidRPr="00B17A72" w:rsidRDefault="00B7684C" w:rsidP="001163A9">
            <w:pPr>
              <w:autoSpaceDE w:val="0"/>
              <w:autoSpaceDN w:val="0"/>
              <w:adjustRightInd w:val="0"/>
              <w:spacing w:after="0" w:line="240" w:lineRule="auto"/>
              <w:jc w:val="center"/>
              <w:rPr>
                <w:b/>
                <w:bCs/>
                <w:color w:val="auto"/>
                <w:szCs w:val="20"/>
              </w:rPr>
            </w:pPr>
          </w:p>
        </w:tc>
      </w:tr>
      <w:tr w:rsidR="006F085B" w:rsidRPr="00B17A72" w14:paraId="7667D4A1" w14:textId="77777777" w:rsidTr="00445D57">
        <w:trPr>
          <w:jc w:val="center"/>
        </w:trPr>
        <w:tc>
          <w:tcPr>
            <w:tcW w:w="5467" w:type="dxa"/>
            <w:gridSpan w:val="6"/>
            <w:vAlign w:val="center"/>
          </w:tcPr>
          <w:p w14:paraId="198D50A0"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Laboratory work</w:t>
            </w:r>
          </w:p>
        </w:tc>
        <w:tc>
          <w:tcPr>
            <w:tcW w:w="1784" w:type="dxa"/>
            <w:gridSpan w:val="2"/>
            <w:vAlign w:val="center"/>
          </w:tcPr>
          <w:p w14:paraId="5D5AC072" w14:textId="77777777" w:rsidR="00B7684C" w:rsidRPr="00B17A72" w:rsidRDefault="00B7684C" w:rsidP="001163A9">
            <w:pPr>
              <w:autoSpaceDE w:val="0"/>
              <w:autoSpaceDN w:val="0"/>
              <w:adjustRightInd w:val="0"/>
              <w:spacing w:after="0" w:line="240" w:lineRule="auto"/>
              <w:jc w:val="center"/>
              <w:rPr>
                <w:b/>
                <w:bCs/>
                <w:color w:val="auto"/>
                <w:szCs w:val="20"/>
              </w:rPr>
            </w:pPr>
          </w:p>
        </w:tc>
        <w:tc>
          <w:tcPr>
            <w:tcW w:w="1805" w:type="dxa"/>
            <w:gridSpan w:val="2"/>
            <w:vAlign w:val="center"/>
          </w:tcPr>
          <w:p w14:paraId="7D95C9B3" w14:textId="77777777" w:rsidR="00B7684C" w:rsidRPr="00B17A72" w:rsidRDefault="00B7684C" w:rsidP="001163A9">
            <w:pPr>
              <w:autoSpaceDE w:val="0"/>
              <w:autoSpaceDN w:val="0"/>
              <w:adjustRightInd w:val="0"/>
              <w:spacing w:after="0" w:line="240" w:lineRule="auto"/>
              <w:jc w:val="center"/>
              <w:rPr>
                <w:b/>
                <w:bCs/>
                <w:color w:val="auto"/>
                <w:szCs w:val="20"/>
              </w:rPr>
            </w:pPr>
          </w:p>
        </w:tc>
      </w:tr>
      <w:tr w:rsidR="006F085B" w:rsidRPr="00B17A72" w14:paraId="7365EC3F" w14:textId="77777777" w:rsidTr="00445D57">
        <w:trPr>
          <w:jc w:val="center"/>
        </w:trPr>
        <w:tc>
          <w:tcPr>
            <w:tcW w:w="5467" w:type="dxa"/>
            <w:gridSpan w:val="6"/>
            <w:vAlign w:val="center"/>
          </w:tcPr>
          <w:p w14:paraId="08552764"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Final Exam</w:t>
            </w:r>
          </w:p>
        </w:tc>
        <w:tc>
          <w:tcPr>
            <w:tcW w:w="1784" w:type="dxa"/>
            <w:gridSpan w:val="2"/>
            <w:vAlign w:val="center"/>
          </w:tcPr>
          <w:p w14:paraId="45D4E764" w14:textId="77777777" w:rsidR="00B7684C" w:rsidRPr="00B17A72" w:rsidRDefault="005454F1" w:rsidP="001163A9">
            <w:pPr>
              <w:autoSpaceDE w:val="0"/>
              <w:autoSpaceDN w:val="0"/>
              <w:adjustRightInd w:val="0"/>
              <w:spacing w:after="0" w:line="240" w:lineRule="auto"/>
              <w:jc w:val="center"/>
              <w:rPr>
                <w:b/>
                <w:bCs/>
                <w:color w:val="auto"/>
                <w:szCs w:val="20"/>
              </w:rPr>
            </w:pPr>
            <w:r w:rsidRPr="00B17A72">
              <w:rPr>
                <w:color w:val="auto"/>
                <w:szCs w:val="20"/>
              </w:rPr>
              <w:t>X</w:t>
            </w:r>
          </w:p>
        </w:tc>
        <w:tc>
          <w:tcPr>
            <w:tcW w:w="1805" w:type="dxa"/>
            <w:gridSpan w:val="2"/>
            <w:vAlign w:val="center"/>
          </w:tcPr>
          <w:p w14:paraId="13BDCCC9" w14:textId="77777777" w:rsidR="00B7684C" w:rsidRPr="00B17A72" w:rsidRDefault="005454F1" w:rsidP="001163A9">
            <w:pPr>
              <w:autoSpaceDE w:val="0"/>
              <w:autoSpaceDN w:val="0"/>
              <w:adjustRightInd w:val="0"/>
              <w:spacing w:after="0" w:line="240" w:lineRule="auto"/>
              <w:jc w:val="center"/>
              <w:rPr>
                <w:b/>
                <w:bCs/>
                <w:color w:val="auto"/>
                <w:szCs w:val="20"/>
              </w:rPr>
            </w:pPr>
            <w:r w:rsidRPr="00B17A72">
              <w:rPr>
                <w:color w:val="auto"/>
                <w:szCs w:val="20"/>
              </w:rPr>
              <w:t>%50</w:t>
            </w:r>
          </w:p>
        </w:tc>
      </w:tr>
      <w:tr w:rsidR="006F085B" w:rsidRPr="00B17A72" w14:paraId="0A07E051" w14:textId="77777777" w:rsidTr="00445D57">
        <w:trPr>
          <w:jc w:val="center"/>
        </w:trPr>
        <w:tc>
          <w:tcPr>
            <w:tcW w:w="5467" w:type="dxa"/>
            <w:gridSpan w:val="6"/>
            <w:vAlign w:val="center"/>
          </w:tcPr>
          <w:p w14:paraId="282513B1" w14:textId="77777777" w:rsidR="00B7684C" w:rsidRPr="00B17A72" w:rsidRDefault="005454F1" w:rsidP="001163A9">
            <w:pPr>
              <w:autoSpaceDE w:val="0"/>
              <w:autoSpaceDN w:val="0"/>
              <w:adjustRightInd w:val="0"/>
              <w:spacing w:after="0" w:line="240" w:lineRule="auto"/>
              <w:rPr>
                <w:b/>
                <w:color w:val="auto"/>
                <w:szCs w:val="20"/>
              </w:rPr>
            </w:pPr>
            <w:r w:rsidRPr="00B17A72">
              <w:rPr>
                <w:color w:val="auto"/>
                <w:szCs w:val="20"/>
              </w:rPr>
              <w:t>Clinical Practice</w:t>
            </w:r>
          </w:p>
        </w:tc>
        <w:tc>
          <w:tcPr>
            <w:tcW w:w="1784" w:type="dxa"/>
            <w:gridSpan w:val="2"/>
            <w:vAlign w:val="center"/>
          </w:tcPr>
          <w:p w14:paraId="317128DF" w14:textId="77777777" w:rsidR="00B7684C" w:rsidRPr="00B17A72" w:rsidRDefault="005454F1" w:rsidP="001163A9">
            <w:pPr>
              <w:autoSpaceDE w:val="0"/>
              <w:autoSpaceDN w:val="0"/>
              <w:adjustRightInd w:val="0"/>
              <w:spacing w:after="0" w:line="240" w:lineRule="auto"/>
              <w:jc w:val="center"/>
              <w:rPr>
                <w:b/>
                <w:bCs/>
                <w:color w:val="auto"/>
                <w:szCs w:val="20"/>
              </w:rPr>
            </w:pPr>
            <w:r w:rsidRPr="00B17A72">
              <w:rPr>
                <w:color w:val="auto"/>
                <w:szCs w:val="20"/>
              </w:rPr>
              <w:t>X</w:t>
            </w:r>
          </w:p>
        </w:tc>
        <w:tc>
          <w:tcPr>
            <w:tcW w:w="1805" w:type="dxa"/>
            <w:gridSpan w:val="2"/>
            <w:vAlign w:val="center"/>
          </w:tcPr>
          <w:p w14:paraId="5D39B5FF" w14:textId="77777777" w:rsidR="00B7684C" w:rsidRPr="00B17A72" w:rsidRDefault="005454F1" w:rsidP="001163A9">
            <w:pPr>
              <w:autoSpaceDE w:val="0"/>
              <w:autoSpaceDN w:val="0"/>
              <w:adjustRightInd w:val="0"/>
              <w:spacing w:after="0" w:line="240" w:lineRule="auto"/>
              <w:jc w:val="center"/>
              <w:rPr>
                <w:b/>
                <w:bCs/>
                <w:color w:val="auto"/>
                <w:szCs w:val="20"/>
              </w:rPr>
            </w:pPr>
            <w:r w:rsidRPr="00B17A72">
              <w:rPr>
                <w:color w:val="auto"/>
                <w:szCs w:val="20"/>
              </w:rPr>
              <w:t>%50</w:t>
            </w:r>
          </w:p>
        </w:tc>
      </w:tr>
      <w:tr w:rsidR="00852406" w:rsidRPr="00B17A72" w14:paraId="754BA880" w14:textId="77777777" w:rsidTr="00852406">
        <w:trPr>
          <w:jc w:val="center"/>
        </w:trPr>
        <w:tc>
          <w:tcPr>
            <w:tcW w:w="9056" w:type="dxa"/>
            <w:gridSpan w:val="10"/>
            <w:vAlign w:val="center"/>
          </w:tcPr>
          <w:p w14:paraId="6B352D62" w14:textId="77777777" w:rsidR="00B7684C" w:rsidRPr="00B17A72" w:rsidRDefault="005454F1" w:rsidP="001163A9">
            <w:pPr>
              <w:spacing w:after="0" w:line="240" w:lineRule="auto"/>
              <w:rPr>
                <w:color w:val="auto"/>
                <w:szCs w:val="20"/>
              </w:rPr>
            </w:pPr>
            <w:r w:rsidRPr="00B17A72">
              <w:rPr>
                <w:color w:val="auto"/>
                <w:szCs w:val="20"/>
              </w:rPr>
              <w:t xml:space="preserve">Further Notes about Assessment Methods: (If the instructor needs to add some explanation or further note, this column can be selected from the DEBIS menu) </w:t>
            </w:r>
          </w:p>
          <w:p w14:paraId="721AFE03" w14:textId="77777777" w:rsidR="00B7684C" w:rsidRPr="00B17A72" w:rsidRDefault="005454F1" w:rsidP="001163A9">
            <w:pPr>
              <w:autoSpaceDE w:val="0"/>
              <w:autoSpaceDN w:val="0"/>
              <w:adjustRightInd w:val="0"/>
              <w:spacing w:after="0" w:line="240" w:lineRule="auto"/>
              <w:rPr>
                <w:b/>
                <w:bCs/>
                <w:color w:val="auto"/>
                <w:szCs w:val="20"/>
              </w:rPr>
            </w:pPr>
            <w:r w:rsidRPr="00B17A72">
              <w:rPr>
                <w:color w:val="auto"/>
                <w:szCs w:val="20"/>
              </w:rPr>
              <w:t>Explanations on Evaluation Methods:</w:t>
            </w:r>
          </w:p>
          <w:p w14:paraId="108FAB35" w14:textId="77777777" w:rsidR="00B7684C" w:rsidRPr="00B17A72" w:rsidRDefault="005454F1" w:rsidP="001163A9">
            <w:pPr>
              <w:autoSpaceDE w:val="0"/>
              <w:autoSpaceDN w:val="0"/>
              <w:adjustRightInd w:val="0"/>
              <w:spacing w:after="0" w:line="240" w:lineRule="auto"/>
              <w:rPr>
                <w:b/>
                <w:bCs/>
                <w:color w:val="auto"/>
                <w:szCs w:val="20"/>
              </w:rPr>
            </w:pPr>
            <w:r w:rsidRPr="00B17A72">
              <w:rPr>
                <w:color w:val="auto"/>
                <w:szCs w:val="20"/>
              </w:rPr>
              <w:t>Mid-term grade: 50% of the midterm exam + 50% of the application grade</w:t>
            </w:r>
          </w:p>
          <w:p w14:paraId="72A7DC4E" w14:textId="7DC7DA30" w:rsidR="00B7684C" w:rsidRPr="00B17A72" w:rsidRDefault="005454F1" w:rsidP="001163A9">
            <w:pPr>
              <w:autoSpaceDE w:val="0"/>
              <w:autoSpaceDN w:val="0"/>
              <w:adjustRightInd w:val="0"/>
              <w:spacing w:after="0" w:line="240" w:lineRule="auto"/>
              <w:rPr>
                <w:b/>
                <w:bCs/>
                <w:color w:val="auto"/>
                <w:szCs w:val="20"/>
              </w:rPr>
            </w:pPr>
            <w:r w:rsidRPr="00B17A72">
              <w:rPr>
                <w:color w:val="auto"/>
                <w:szCs w:val="20"/>
              </w:rPr>
              <w:t xml:space="preserve">Course Success Grade: 50% of the semester grade + 50% of the final or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p>
          <w:p w14:paraId="2CBB8430" w14:textId="77777777" w:rsidR="00B7684C" w:rsidRPr="00B17A72" w:rsidRDefault="005454F1" w:rsidP="001163A9">
            <w:pPr>
              <w:autoSpaceDE w:val="0"/>
              <w:autoSpaceDN w:val="0"/>
              <w:adjustRightInd w:val="0"/>
              <w:spacing w:after="0" w:line="240" w:lineRule="auto"/>
              <w:rPr>
                <w:b/>
                <w:bCs/>
                <w:color w:val="auto"/>
                <w:szCs w:val="20"/>
              </w:rPr>
            </w:pPr>
            <w:r w:rsidRPr="00B17A72">
              <w:rPr>
                <w:color w:val="auto"/>
                <w:szCs w:val="20"/>
              </w:rPr>
              <w:t>Minimum course grade: 60 out of 100 full grades</w:t>
            </w:r>
          </w:p>
          <w:p w14:paraId="30CAF5FD" w14:textId="65977126" w:rsidR="00B7684C" w:rsidRPr="00B17A72" w:rsidRDefault="005454F1" w:rsidP="001163A9">
            <w:pPr>
              <w:autoSpaceDE w:val="0"/>
              <w:autoSpaceDN w:val="0"/>
              <w:adjustRightInd w:val="0"/>
              <w:spacing w:after="0" w:line="240" w:lineRule="auto"/>
              <w:rPr>
                <w:color w:val="auto"/>
                <w:szCs w:val="20"/>
              </w:rPr>
            </w:pPr>
            <w:r w:rsidRPr="00B17A72">
              <w:rPr>
                <w:color w:val="auto"/>
                <w:szCs w:val="20"/>
              </w:rPr>
              <w:t xml:space="preserve">Minimum final </w:t>
            </w:r>
            <w:r w:rsidR="001F735C" w:rsidRPr="00B17A72">
              <w:rPr>
                <w:color w:val="auto"/>
                <w:szCs w:val="20"/>
              </w:rPr>
              <w:t>and</w:t>
            </w:r>
            <w:r w:rsidRPr="00B17A72">
              <w:rPr>
                <w:color w:val="auto"/>
                <w:szCs w:val="20"/>
              </w:rPr>
              <w:t xml:space="preserve"> </w:t>
            </w:r>
            <w:proofErr w:type="spellStart"/>
            <w:r w:rsidR="00C11F59" w:rsidRPr="00B17A72">
              <w:rPr>
                <w:color w:val="auto"/>
                <w:szCs w:val="20"/>
              </w:rPr>
              <w:t>Resit</w:t>
            </w:r>
            <w:proofErr w:type="spellEnd"/>
            <w:r w:rsidR="00C11F59" w:rsidRPr="00B17A72">
              <w:rPr>
                <w:color w:val="auto"/>
                <w:szCs w:val="20"/>
              </w:rPr>
              <w:t xml:space="preserve"> </w:t>
            </w:r>
            <w:proofErr w:type="spellStart"/>
            <w:r w:rsidR="00C11F59" w:rsidRPr="00B17A72">
              <w:rPr>
                <w:color w:val="auto"/>
                <w:szCs w:val="20"/>
              </w:rPr>
              <w:t>Exam</w:t>
            </w:r>
            <w:r w:rsidRPr="00B17A72">
              <w:rPr>
                <w:color w:val="auto"/>
                <w:szCs w:val="20"/>
              </w:rPr>
              <w:t>grade</w:t>
            </w:r>
            <w:proofErr w:type="spellEnd"/>
            <w:r w:rsidRPr="00B17A72">
              <w:rPr>
                <w:color w:val="auto"/>
                <w:szCs w:val="20"/>
              </w:rPr>
              <w:t>: 50 out of 100 full grades</w:t>
            </w:r>
          </w:p>
        </w:tc>
      </w:tr>
      <w:tr w:rsidR="006F085B" w:rsidRPr="00B17A72" w14:paraId="213ED6DB" w14:textId="77777777" w:rsidTr="00852406">
        <w:trPr>
          <w:gridAfter w:val="1"/>
          <w:wAfter w:w="9" w:type="dxa"/>
          <w:jc w:val="center"/>
        </w:trPr>
        <w:tc>
          <w:tcPr>
            <w:tcW w:w="9047" w:type="dxa"/>
            <w:gridSpan w:val="9"/>
            <w:vAlign w:val="center"/>
          </w:tcPr>
          <w:p w14:paraId="0421D6EC" w14:textId="17059A10" w:rsidR="00B7684C" w:rsidRPr="00B17A72" w:rsidRDefault="005454F1" w:rsidP="00852406">
            <w:pPr>
              <w:spacing w:after="0" w:line="240" w:lineRule="auto"/>
              <w:rPr>
                <w:b/>
                <w:bCs/>
                <w:color w:val="auto"/>
                <w:szCs w:val="20"/>
              </w:rPr>
            </w:pPr>
            <w:r w:rsidRPr="00B17A72">
              <w:rPr>
                <w:b/>
                <w:color w:val="auto"/>
                <w:szCs w:val="20"/>
              </w:rPr>
              <w:t xml:space="preserve">Assessment Criteria </w:t>
            </w:r>
            <w:r w:rsidRPr="00B17A72">
              <w:rPr>
                <w:bCs/>
                <w:color w:val="auto"/>
                <w:szCs w:val="20"/>
              </w:rPr>
              <w:t xml:space="preserve">In exams; skills of interpretation, recall, decision making, explanation, classification, information merging </w:t>
            </w:r>
            <w:r w:rsidR="001F735C" w:rsidRPr="00B17A72">
              <w:rPr>
                <w:bCs/>
                <w:color w:val="auto"/>
                <w:szCs w:val="20"/>
              </w:rPr>
              <w:t>and</w:t>
            </w:r>
            <w:r w:rsidRPr="00B17A72">
              <w:rPr>
                <w:bCs/>
                <w:color w:val="auto"/>
                <w:szCs w:val="20"/>
              </w:rPr>
              <w:t xml:space="preserve"> analysis will be evaluated.</w:t>
            </w:r>
          </w:p>
        </w:tc>
      </w:tr>
      <w:tr w:rsidR="006F085B" w:rsidRPr="00B17A72" w14:paraId="1BF1C16D" w14:textId="77777777" w:rsidTr="00852406">
        <w:tblPrEx>
          <w:tblBorders>
            <w:insideH w:val="single" w:sz="6" w:space="0" w:color="auto"/>
            <w:insideV w:val="single" w:sz="6" w:space="0" w:color="auto"/>
          </w:tblBorders>
        </w:tblPrEx>
        <w:trPr>
          <w:gridAfter w:val="1"/>
          <w:wAfter w:w="9" w:type="dxa"/>
          <w:jc w:val="center"/>
        </w:trPr>
        <w:tc>
          <w:tcPr>
            <w:tcW w:w="9047" w:type="dxa"/>
            <w:gridSpan w:val="9"/>
            <w:vAlign w:val="center"/>
          </w:tcPr>
          <w:p w14:paraId="02C54F1A" w14:textId="77777777" w:rsidR="00B7684C" w:rsidRPr="00B17A72" w:rsidRDefault="005454F1" w:rsidP="00416A1A">
            <w:pPr>
              <w:spacing w:after="0" w:line="240" w:lineRule="auto"/>
              <w:ind w:left="306" w:hanging="306"/>
              <w:rPr>
                <w:b/>
                <w:color w:val="auto"/>
                <w:szCs w:val="20"/>
              </w:rPr>
            </w:pPr>
            <w:r w:rsidRPr="00B17A72">
              <w:rPr>
                <w:color w:val="auto"/>
                <w:szCs w:val="20"/>
              </w:rPr>
              <w:t xml:space="preserve"> Recommended Readings:</w:t>
            </w:r>
          </w:p>
          <w:p w14:paraId="66784D1E" w14:textId="1B2EB5B2"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Carpenito JL.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Tanıları</w:t>
            </w:r>
            <w:proofErr w:type="spellEnd"/>
            <w:r w:rsidRPr="00B17A72">
              <w:rPr>
                <w:color w:val="auto"/>
                <w:szCs w:val="20"/>
              </w:rPr>
              <w:t xml:space="preserve"> El </w:t>
            </w:r>
            <w:proofErr w:type="spellStart"/>
            <w:r w:rsidRPr="00B17A72">
              <w:rPr>
                <w:color w:val="auto"/>
                <w:szCs w:val="20"/>
              </w:rPr>
              <w:t>Kitabı</w:t>
            </w:r>
            <w:proofErr w:type="spellEnd"/>
            <w:r w:rsidRPr="00B17A72">
              <w:rPr>
                <w:color w:val="auto"/>
                <w:szCs w:val="20"/>
              </w:rPr>
              <w:t xml:space="preserve">. </w:t>
            </w:r>
            <w:proofErr w:type="spellStart"/>
            <w:r w:rsidRPr="00B17A72">
              <w:rPr>
                <w:color w:val="auto"/>
                <w:szCs w:val="20"/>
              </w:rPr>
              <w:t>Çev</w:t>
            </w:r>
            <w:proofErr w:type="spellEnd"/>
            <w:r w:rsidRPr="00B17A72">
              <w:rPr>
                <w:color w:val="auto"/>
                <w:szCs w:val="20"/>
              </w:rPr>
              <w:t xml:space="preserve">. Erdemir F., Nobel </w:t>
            </w:r>
            <w:proofErr w:type="spellStart"/>
            <w:r w:rsidRPr="00B17A72">
              <w:rPr>
                <w:color w:val="auto"/>
                <w:szCs w:val="20"/>
              </w:rPr>
              <w:t>Tıp</w:t>
            </w:r>
            <w:proofErr w:type="spellEnd"/>
            <w:r w:rsidRPr="00B17A72">
              <w:rPr>
                <w:color w:val="auto"/>
                <w:szCs w:val="20"/>
              </w:rPr>
              <w:t xml:space="preserve"> Kitabevleri,10. </w:t>
            </w:r>
            <w:proofErr w:type="spellStart"/>
            <w:r w:rsidRPr="00B17A72">
              <w:rPr>
                <w:color w:val="auto"/>
                <w:szCs w:val="20"/>
              </w:rPr>
              <w:t>Baskı</w:t>
            </w:r>
            <w:proofErr w:type="spellEnd"/>
            <w:r w:rsidRPr="00B17A72">
              <w:rPr>
                <w:color w:val="auto"/>
                <w:szCs w:val="20"/>
              </w:rPr>
              <w:t>, İstanbul, 2005.</w:t>
            </w:r>
          </w:p>
          <w:p w14:paraId="30336C57" w14:textId="47A136C3"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Çam O, Engin E. Ruh </w:t>
            </w:r>
            <w:proofErr w:type="spellStart"/>
            <w:r w:rsidRPr="00B17A72">
              <w:rPr>
                <w:color w:val="auto"/>
                <w:szCs w:val="20"/>
              </w:rPr>
              <w:t>Sağlığı</w:t>
            </w:r>
            <w:proofErr w:type="spellEnd"/>
            <w:r w:rsidRPr="00B17A72">
              <w:rPr>
                <w:color w:val="auto"/>
                <w:szCs w:val="20"/>
              </w:rPr>
              <w:t xml:space="preserve"> </w:t>
            </w:r>
            <w:proofErr w:type="spellStart"/>
            <w:r w:rsidRPr="00B17A72">
              <w:rPr>
                <w:color w:val="auto"/>
                <w:szCs w:val="20"/>
              </w:rPr>
              <w:t>Hastalıkları</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Sanatı. İstanbul </w:t>
            </w:r>
            <w:proofErr w:type="spellStart"/>
            <w:r w:rsidRPr="00B17A72">
              <w:rPr>
                <w:color w:val="auto"/>
                <w:szCs w:val="20"/>
              </w:rPr>
              <w:t>Tıp</w:t>
            </w:r>
            <w:proofErr w:type="spellEnd"/>
            <w:r w:rsidRPr="00B17A72">
              <w:rPr>
                <w:color w:val="auto"/>
                <w:szCs w:val="20"/>
              </w:rPr>
              <w:t xml:space="preserve"> Kitapevi, I. </w:t>
            </w:r>
            <w:proofErr w:type="spellStart"/>
            <w:r w:rsidRPr="00B17A72">
              <w:rPr>
                <w:color w:val="auto"/>
                <w:szCs w:val="20"/>
              </w:rPr>
              <w:t>Baskı</w:t>
            </w:r>
            <w:proofErr w:type="spellEnd"/>
            <w:r w:rsidRPr="00B17A72">
              <w:rPr>
                <w:color w:val="auto"/>
                <w:szCs w:val="20"/>
              </w:rPr>
              <w:t xml:space="preserve"> İstanbul, 2014.</w:t>
            </w:r>
          </w:p>
          <w:p w14:paraId="3FD01A6D" w14:textId="3DB107C4"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Stuart GW. Principles </w:t>
            </w:r>
            <w:r w:rsidR="001F735C" w:rsidRPr="00B17A72">
              <w:rPr>
                <w:color w:val="auto"/>
                <w:szCs w:val="20"/>
              </w:rPr>
              <w:t>and</w:t>
            </w:r>
            <w:r w:rsidRPr="00B17A72">
              <w:rPr>
                <w:color w:val="auto"/>
                <w:szCs w:val="20"/>
              </w:rPr>
              <w:t xml:space="preserve"> Practice of Psychiatric Nursing. Mosby Elsevier, Missouri, USA, 2009</w:t>
            </w:r>
          </w:p>
          <w:p w14:paraId="2D9292C1" w14:textId="721CE91C"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Townsend MC. Psychiatric Mental </w:t>
            </w:r>
            <w:proofErr w:type="spellStart"/>
            <w:r w:rsidRPr="00B17A72">
              <w:rPr>
                <w:color w:val="auto"/>
                <w:szCs w:val="20"/>
              </w:rPr>
              <w:t>Healt</w:t>
            </w:r>
            <w:proofErr w:type="spellEnd"/>
            <w:r w:rsidRPr="00B17A72">
              <w:rPr>
                <w:color w:val="auto"/>
                <w:szCs w:val="20"/>
              </w:rPr>
              <w:t xml:space="preserve"> Nursing. Sixth Edition. David Company. Philadelphia. USA, 2015</w:t>
            </w:r>
          </w:p>
          <w:p w14:paraId="6B14B0B4" w14:textId="7809CB85"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Yüksel N. </w:t>
            </w:r>
            <w:proofErr w:type="spellStart"/>
            <w:r w:rsidRPr="00B17A72">
              <w:rPr>
                <w:color w:val="auto"/>
                <w:szCs w:val="20"/>
              </w:rPr>
              <w:t>Ruhsal</w:t>
            </w:r>
            <w:proofErr w:type="spellEnd"/>
            <w:r w:rsidRPr="00B17A72">
              <w:rPr>
                <w:color w:val="auto"/>
                <w:szCs w:val="20"/>
              </w:rPr>
              <w:t xml:space="preserve"> </w:t>
            </w:r>
            <w:proofErr w:type="spellStart"/>
            <w:r w:rsidRPr="00B17A72">
              <w:rPr>
                <w:color w:val="auto"/>
                <w:szCs w:val="20"/>
              </w:rPr>
              <w:t>Hastalıklar</w:t>
            </w:r>
            <w:proofErr w:type="spellEnd"/>
            <w:r w:rsidRPr="00B17A72">
              <w:rPr>
                <w:color w:val="auto"/>
                <w:szCs w:val="20"/>
              </w:rPr>
              <w:t xml:space="preserve">, 3. </w:t>
            </w:r>
            <w:proofErr w:type="spellStart"/>
            <w:r w:rsidRPr="00B17A72">
              <w:rPr>
                <w:color w:val="auto"/>
                <w:szCs w:val="20"/>
              </w:rPr>
              <w:t>Baskı</w:t>
            </w:r>
            <w:proofErr w:type="spellEnd"/>
            <w:r w:rsidRPr="00B17A72">
              <w:rPr>
                <w:color w:val="auto"/>
                <w:szCs w:val="20"/>
              </w:rPr>
              <w:t>, Özyurt Matbaacılık, Ankara, 2006.</w:t>
            </w:r>
          </w:p>
          <w:p w14:paraId="13CBEB3F" w14:textId="132FE79D"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Semin S, Aras Ş. Temel </w:t>
            </w:r>
            <w:proofErr w:type="spellStart"/>
            <w:r w:rsidRPr="00B17A72">
              <w:rPr>
                <w:color w:val="auto"/>
                <w:szCs w:val="20"/>
              </w:rPr>
              <w:t>Yönleriyle</w:t>
            </w:r>
            <w:proofErr w:type="spellEnd"/>
            <w:r w:rsidRPr="00B17A72">
              <w:rPr>
                <w:color w:val="auto"/>
                <w:szCs w:val="20"/>
              </w:rPr>
              <w:t xml:space="preserve"> </w:t>
            </w:r>
            <w:proofErr w:type="spellStart"/>
            <w:r w:rsidRPr="00B17A72">
              <w:rPr>
                <w:color w:val="auto"/>
                <w:szCs w:val="20"/>
              </w:rPr>
              <w:t>Psikiyatride</w:t>
            </w:r>
            <w:proofErr w:type="spellEnd"/>
            <w:r w:rsidRPr="00B17A72">
              <w:rPr>
                <w:color w:val="auto"/>
                <w:szCs w:val="20"/>
              </w:rPr>
              <w:t xml:space="preserve"> </w:t>
            </w:r>
            <w:proofErr w:type="spellStart"/>
            <w:r w:rsidRPr="00B17A72">
              <w:rPr>
                <w:color w:val="auto"/>
                <w:szCs w:val="20"/>
              </w:rPr>
              <w:t>Etik</w:t>
            </w:r>
            <w:proofErr w:type="spellEnd"/>
            <w:r w:rsidRPr="00B17A72">
              <w:rPr>
                <w:color w:val="auto"/>
                <w:szCs w:val="20"/>
              </w:rPr>
              <w:t xml:space="preserve">, 1. </w:t>
            </w:r>
            <w:proofErr w:type="spellStart"/>
            <w:r w:rsidRPr="00B17A72">
              <w:rPr>
                <w:color w:val="auto"/>
                <w:szCs w:val="20"/>
              </w:rPr>
              <w:t>Baskı</w:t>
            </w:r>
            <w:proofErr w:type="spellEnd"/>
            <w:r w:rsidRPr="00B17A72">
              <w:rPr>
                <w:color w:val="auto"/>
                <w:szCs w:val="20"/>
              </w:rPr>
              <w:t xml:space="preserve">, </w:t>
            </w:r>
            <w:proofErr w:type="spellStart"/>
            <w:r w:rsidRPr="00B17A72">
              <w:rPr>
                <w:color w:val="auto"/>
                <w:szCs w:val="20"/>
              </w:rPr>
              <w:t>Dokuz</w:t>
            </w:r>
            <w:proofErr w:type="spellEnd"/>
            <w:r w:rsidRPr="00B17A72">
              <w:rPr>
                <w:color w:val="auto"/>
                <w:szCs w:val="20"/>
              </w:rPr>
              <w:t xml:space="preserve"> Eylül Yayıncılık, İzmir, 2004.</w:t>
            </w:r>
          </w:p>
          <w:p w14:paraId="47E37C7A" w14:textId="33EA9CFE" w:rsidR="00416A1A"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Aydıner R, </w:t>
            </w:r>
            <w:proofErr w:type="spellStart"/>
            <w:r w:rsidRPr="00B17A72">
              <w:rPr>
                <w:color w:val="auto"/>
                <w:szCs w:val="20"/>
              </w:rPr>
              <w:t>Şehiraltı</w:t>
            </w:r>
            <w:proofErr w:type="spellEnd"/>
            <w:r w:rsidRPr="00B17A72">
              <w:rPr>
                <w:color w:val="auto"/>
                <w:szCs w:val="20"/>
              </w:rPr>
              <w:t xml:space="preserve"> M. </w:t>
            </w:r>
            <w:proofErr w:type="spellStart"/>
            <w:r w:rsidRPr="00B17A72">
              <w:rPr>
                <w:color w:val="auto"/>
                <w:szCs w:val="20"/>
              </w:rPr>
              <w:t>Çözümlenmemiş</w:t>
            </w:r>
            <w:proofErr w:type="spellEnd"/>
            <w:r w:rsidRPr="00B17A72">
              <w:rPr>
                <w:color w:val="auto"/>
                <w:szCs w:val="20"/>
              </w:rPr>
              <w:t xml:space="preserve"> </w:t>
            </w:r>
            <w:proofErr w:type="spellStart"/>
            <w:r w:rsidRPr="00B17A72">
              <w:rPr>
                <w:color w:val="auto"/>
                <w:szCs w:val="20"/>
              </w:rPr>
              <w:t>bir</w:t>
            </w:r>
            <w:proofErr w:type="spellEnd"/>
            <w:r w:rsidRPr="00B17A72">
              <w:rPr>
                <w:color w:val="auto"/>
                <w:szCs w:val="20"/>
              </w:rPr>
              <w:t xml:space="preserve"> </w:t>
            </w:r>
            <w:proofErr w:type="spellStart"/>
            <w:r w:rsidRPr="00B17A72">
              <w:rPr>
                <w:color w:val="auto"/>
                <w:szCs w:val="20"/>
              </w:rPr>
              <w:t>konu</w:t>
            </w:r>
            <w:proofErr w:type="spellEnd"/>
            <w:r w:rsidRPr="00B17A72">
              <w:rPr>
                <w:color w:val="auto"/>
                <w:szCs w:val="20"/>
              </w:rPr>
              <w:t xml:space="preserve">: </w:t>
            </w:r>
            <w:proofErr w:type="spellStart"/>
            <w:r w:rsidRPr="00B17A72">
              <w:rPr>
                <w:color w:val="auto"/>
                <w:szCs w:val="20"/>
              </w:rPr>
              <w:t>psikiyatrik</w:t>
            </w:r>
            <w:proofErr w:type="spellEnd"/>
            <w:r w:rsidRPr="00B17A72">
              <w:rPr>
                <w:color w:val="auto"/>
                <w:szCs w:val="20"/>
              </w:rPr>
              <w:t xml:space="preserve"> </w:t>
            </w:r>
            <w:proofErr w:type="spellStart"/>
            <w:r w:rsidRPr="00B17A72">
              <w:rPr>
                <w:color w:val="auto"/>
                <w:szCs w:val="20"/>
              </w:rPr>
              <w:t>bozukluğu</w:t>
            </w:r>
            <w:proofErr w:type="spellEnd"/>
            <w:r w:rsidRPr="00B17A72">
              <w:rPr>
                <w:color w:val="auto"/>
                <w:szCs w:val="20"/>
              </w:rPr>
              <w:t xml:space="preserve"> </w:t>
            </w:r>
            <w:proofErr w:type="spellStart"/>
            <w:r w:rsidRPr="00B17A72">
              <w:rPr>
                <w:color w:val="auto"/>
                <w:szCs w:val="20"/>
              </w:rPr>
              <w:t>olan</w:t>
            </w:r>
            <w:proofErr w:type="spellEnd"/>
            <w:r w:rsidRPr="00B17A72">
              <w:rPr>
                <w:color w:val="auto"/>
                <w:szCs w:val="20"/>
              </w:rPr>
              <w:t xml:space="preserve"> </w:t>
            </w:r>
            <w:proofErr w:type="spellStart"/>
            <w:r w:rsidRPr="00B17A72">
              <w:rPr>
                <w:color w:val="auto"/>
                <w:szCs w:val="20"/>
              </w:rPr>
              <w:t>hastanın</w:t>
            </w:r>
            <w:proofErr w:type="spellEnd"/>
            <w:r w:rsidRPr="00B17A72">
              <w:rPr>
                <w:color w:val="auto"/>
                <w:szCs w:val="20"/>
              </w:rPr>
              <w:t xml:space="preserve"> </w:t>
            </w:r>
            <w:proofErr w:type="spellStart"/>
            <w:r w:rsidRPr="00B17A72">
              <w:rPr>
                <w:color w:val="auto"/>
                <w:szCs w:val="20"/>
              </w:rPr>
              <w:t>gönülsüz</w:t>
            </w:r>
            <w:proofErr w:type="spellEnd"/>
            <w:r w:rsidRPr="00B17A72">
              <w:rPr>
                <w:color w:val="auto"/>
                <w:szCs w:val="20"/>
              </w:rPr>
              <w:t>/</w:t>
            </w:r>
            <w:proofErr w:type="spellStart"/>
            <w:r w:rsidRPr="00B17A72">
              <w:rPr>
                <w:color w:val="auto"/>
                <w:szCs w:val="20"/>
              </w:rPr>
              <w:t>zorla</w:t>
            </w:r>
            <w:proofErr w:type="spellEnd"/>
            <w:r w:rsidRPr="00B17A72">
              <w:rPr>
                <w:color w:val="auto"/>
                <w:szCs w:val="20"/>
              </w:rPr>
              <w:t xml:space="preserve"> </w:t>
            </w:r>
            <w:proofErr w:type="spellStart"/>
            <w:r w:rsidRPr="00B17A72">
              <w:rPr>
                <w:color w:val="auto"/>
                <w:szCs w:val="20"/>
              </w:rPr>
              <w:t>tedavi</w:t>
            </w:r>
            <w:proofErr w:type="spellEnd"/>
            <w:r w:rsidRPr="00B17A72">
              <w:rPr>
                <w:color w:val="auto"/>
                <w:szCs w:val="20"/>
              </w:rPr>
              <w:t xml:space="preserve"> </w:t>
            </w:r>
            <w:proofErr w:type="spellStart"/>
            <w:r w:rsidRPr="00B17A72">
              <w:rPr>
                <w:color w:val="auto"/>
                <w:szCs w:val="20"/>
              </w:rPr>
              <w:t>edilmesi</w:t>
            </w:r>
            <w:proofErr w:type="spellEnd"/>
            <w:r w:rsidRPr="00B17A72">
              <w:rPr>
                <w:color w:val="auto"/>
                <w:szCs w:val="20"/>
              </w:rPr>
              <w:t xml:space="preserve">.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Dergisi, 2010;</w:t>
            </w:r>
            <w:r w:rsidRPr="00B17A72">
              <w:rPr>
                <w:iCs/>
                <w:color w:val="auto"/>
                <w:szCs w:val="20"/>
              </w:rPr>
              <w:t>1(1):39-42.</w:t>
            </w:r>
            <w:r w:rsidRPr="00B17A72">
              <w:rPr>
                <w:color w:val="auto"/>
                <w:szCs w:val="20"/>
              </w:rPr>
              <w:t xml:space="preserve"> </w:t>
            </w:r>
          </w:p>
          <w:p w14:paraId="26DC26AF" w14:textId="41B13FA5"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Duman ÖY. </w:t>
            </w:r>
            <w:proofErr w:type="spellStart"/>
            <w:r w:rsidRPr="00B17A72">
              <w:rPr>
                <w:color w:val="auto"/>
                <w:szCs w:val="20"/>
              </w:rPr>
              <w:t>Göka</w:t>
            </w:r>
            <w:proofErr w:type="spellEnd"/>
            <w:r w:rsidRPr="00B17A72">
              <w:rPr>
                <w:color w:val="auto"/>
                <w:szCs w:val="20"/>
              </w:rPr>
              <w:t xml:space="preserve"> E. Yeni Türk </w:t>
            </w:r>
            <w:proofErr w:type="spellStart"/>
            <w:r w:rsidRPr="00B17A72">
              <w:rPr>
                <w:color w:val="auto"/>
                <w:szCs w:val="20"/>
              </w:rPr>
              <w:t>Medeni</w:t>
            </w:r>
            <w:proofErr w:type="spellEnd"/>
            <w:r w:rsidRPr="00B17A72">
              <w:rPr>
                <w:color w:val="auto"/>
                <w:szCs w:val="20"/>
              </w:rPr>
              <w:t xml:space="preserve"> </w:t>
            </w:r>
            <w:proofErr w:type="spellStart"/>
            <w:r w:rsidRPr="00B17A72">
              <w:rPr>
                <w:color w:val="auto"/>
                <w:szCs w:val="20"/>
              </w:rPr>
              <w:t>Yasası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Psikiyatri</w:t>
            </w:r>
            <w:proofErr w:type="spellEnd"/>
            <w:r w:rsidRPr="00B17A72">
              <w:rPr>
                <w:color w:val="auto"/>
                <w:szCs w:val="20"/>
              </w:rPr>
              <w:t xml:space="preserve">. 3P </w:t>
            </w:r>
            <w:proofErr w:type="spellStart"/>
            <w:r w:rsidRPr="00B17A72">
              <w:rPr>
                <w:color w:val="auto"/>
                <w:szCs w:val="20"/>
              </w:rPr>
              <w:t>Dergisi</w:t>
            </w:r>
            <w:proofErr w:type="spellEnd"/>
            <w:r w:rsidRPr="00B17A72">
              <w:rPr>
                <w:color w:val="auto"/>
                <w:szCs w:val="20"/>
              </w:rPr>
              <w:t>, 2002;</w:t>
            </w:r>
            <w:proofErr w:type="gramStart"/>
            <w:r w:rsidRPr="00B17A72">
              <w:rPr>
                <w:color w:val="auto"/>
                <w:szCs w:val="20"/>
              </w:rPr>
              <w:t>10( Ek</w:t>
            </w:r>
            <w:proofErr w:type="gramEnd"/>
            <w:r w:rsidRPr="00B17A72">
              <w:rPr>
                <w:color w:val="auto"/>
                <w:szCs w:val="20"/>
              </w:rPr>
              <w:t>.2). 2002.</w:t>
            </w:r>
          </w:p>
          <w:p w14:paraId="66C4D9EB" w14:textId="0AE99AE9" w:rsidR="00B7684C" w:rsidRPr="00B17A72" w:rsidRDefault="005454F1" w:rsidP="00416A1A">
            <w:pPr>
              <w:numPr>
                <w:ilvl w:val="0"/>
                <w:numId w:val="26"/>
              </w:numPr>
              <w:spacing w:after="0" w:line="240" w:lineRule="auto"/>
              <w:ind w:left="306" w:hanging="306"/>
              <w:jc w:val="both"/>
              <w:rPr>
                <w:b/>
                <w:bCs/>
                <w:color w:val="auto"/>
                <w:szCs w:val="20"/>
              </w:rPr>
            </w:pPr>
            <w:proofErr w:type="spellStart"/>
            <w:r w:rsidRPr="00B17A72">
              <w:rPr>
                <w:color w:val="auto"/>
                <w:szCs w:val="20"/>
              </w:rPr>
              <w:t>Türkcan</w:t>
            </w:r>
            <w:proofErr w:type="spellEnd"/>
            <w:r w:rsidRPr="00B17A72">
              <w:rPr>
                <w:color w:val="auto"/>
                <w:szCs w:val="20"/>
              </w:rPr>
              <w:t xml:space="preserve"> S. Adli </w:t>
            </w:r>
            <w:proofErr w:type="spellStart"/>
            <w:r w:rsidRPr="00B17A72">
              <w:rPr>
                <w:color w:val="auto"/>
                <w:szCs w:val="20"/>
              </w:rPr>
              <w:t>Psikiyatride</w:t>
            </w:r>
            <w:proofErr w:type="spellEnd"/>
            <w:r w:rsidRPr="00B17A72">
              <w:rPr>
                <w:color w:val="auto"/>
                <w:szCs w:val="20"/>
              </w:rPr>
              <w:t xml:space="preserve"> </w:t>
            </w:r>
            <w:proofErr w:type="spellStart"/>
            <w:r w:rsidRPr="00B17A72">
              <w:rPr>
                <w:color w:val="auto"/>
                <w:szCs w:val="20"/>
              </w:rPr>
              <w:t>Etik</w:t>
            </w:r>
            <w:proofErr w:type="spellEnd"/>
            <w:r w:rsidRPr="00B17A72">
              <w:rPr>
                <w:color w:val="auto"/>
                <w:szCs w:val="20"/>
              </w:rPr>
              <w:t xml:space="preserve"> Sorunlar, 3P </w:t>
            </w:r>
            <w:proofErr w:type="spellStart"/>
            <w:r w:rsidRPr="00B17A72">
              <w:rPr>
                <w:color w:val="auto"/>
                <w:szCs w:val="20"/>
              </w:rPr>
              <w:t>Dergisi</w:t>
            </w:r>
            <w:proofErr w:type="spellEnd"/>
            <w:r w:rsidRPr="00B17A72">
              <w:rPr>
                <w:color w:val="auto"/>
                <w:szCs w:val="20"/>
              </w:rPr>
              <w:t xml:space="preserve">, 2002; 10(ek-2): 33-41. </w:t>
            </w:r>
          </w:p>
          <w:p w14:paraId="28E8FE1D" w14:textId="6C32DB61"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Kocaman N.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profesyonelleri</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hasta </w:t>
            </w:r>
            <w:proofErr w:type="spellStart"/>
            <w:r w:rsidRPr="00B17A72">
              <w:rPr>
                <w:color w:val="auto"/>
                <w:szCs w:val="20"/>
              </w:rPr>
              <w:t>iletişimi</w:t>
            </w:r>
            <w:proofErr w:type="spellEnd"/>
            <w:r w:rsidRPr="00B17A72">
              <w:rPr>
                <w:color w:val="auto"/>
                <w:szCs w:val="20"/>
              </w:rPr>
              <w:t xml:space="preserve">. Klinik Beceriler: </w:t>
            </w:r>
            <w:proofErr w:type="spellStart"/>
            <w:r w:rsidRPr="00B17A72">
              <w:rPr>
                <w:color w:val="auto"/>
                <w:szCs w:val="20"/>
              </w:rPr>
              <w:t>Sağlığın</w:t>
            </w:r>
            <w:proofErr w:type="spellEnd"/>
            <w:r w:rsidRPr="00B17A72">
              <w:rPr>
                <w:color w:val="auto"/>
                <w:szCs w:val="20"/>
              </w:rPr>
              <w:t xml:space="preserve"> </w:t>
            </w:r>
            <w:proofErr w:type="spellStart"/>
            <w:r w:rsidRPr="00B17A72">
              <w:rPr>
                <w:color w:val="auto"/>
                <w:szCs w:val="20"/>
              </w:rPr>
              <w:t>Değerlendirilmesi</w:t>
            </w:r>
            <w:proofErr w:type="spellEnd"/>
            <w:r w:rsidRPr="00B17A72">
              <w:rPr>
                <w:color w:val="auto"/>
                <w:szCs w:val="20"/>
              </w:rPr>
              <w:t xml:space="preserve">, Hasta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Takibi</w:t>
            </w:r>
            <w:proofErr w:type="spellEnd"/>
            <w:r w:rsidRPr="00B17A72">
              <w:rPr>
                <w:color w:val="auto"/>
                <w:szCs w:val="20"/>
              </w:rPr>
              <w:t xml:space="preserve">, 2010: 161-195. </w:t>
            </w:r>
          </w:p>
          <w:p w14:paraId="0D696E0A" w14:textId="60701113"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Üstün B, Akgün E, </w:t>
            </w:r>
            <w:proofErr w:type="spellStart"/>
            <w:r w:rsidRPr="00B17A72">
              <w:rPr>
                <w:color w:val="auto"/>
                <w:szCs w:val="20"/>
              </w:rPr>
              <w:t>Partlak</w:t>
            </w:r>
            <w:proofErr w:type="spellEnd"/>
            <w:r w:rsidRPr="00B17A72">
              <w:rPr>
                <w:color w:val="auto"/>
                <w:szCs w:val="20"/>
              </w:rPr>
              <w:t xml:space="preserve"> N. </w:t>
            </w:r>
            <w:proofErr w:type="spellStart"/>
            <w:r w:rsidRPr="00B17A72">
              <w:rPr>
                <w:color w:val="auto"/>
                <w:szCs w:val="20"/>
              </w:rPr>
              <w:t>Hemşirelikte</w:t>
            </w:r>
            <w:proofErr w:type="spellEnd"/>
            <w:r w:rsidRPr="00B17A72">
              <w:rPr>
                <w:color w:val="auto"/>
                <w:szCs w:val="20"/>
              </w:rPr>
              <w:t xml:space="preserve"> </w:t>
            </w:r>
            <w:proofErr w:type="spellStart"/>
            <w:r w:rsidRPr="00B17A72">
              <w:rPr>
                <w:color w:val="auto"/>
                <w:szCs w:val="20"/>
              </w:rPr>
              <w:t>İletişim</w:t>
            </w:r>
            <w:proofErr w:type="spellEnd"/>
            <w:r w:rsidRPr="00B17A72">
              <w:rPr>
                <w:color w:val="auto"/>
                <w:szCs w:val="20"/>
              </w:rPr>
              <w:t xml:space="preserve"> </w:t>
            </w:r>
            <w:proofErr w:type="spellStart"/>
            <w:r w:rsidRPr="00B17A72">
              <w:rPr>
                <w:color w:val="auto"/>
                <w:szCs w:val="20"/>
              </w:rPr>
              <w:t>Becerileri</w:t>
            </w:r>
            <w:proofErr w:type="spellEnd"/>
            <w:r w:rsidRPr="00B17A72">
              <w:rPr>
                <w:color w:val="auto"/>
                <w:szCs w:val="20"/>
              </w:rPr>
              <w:t xml:space="preserve"> Öğretimi, </w:t>
            </w:r>
            <w:proofErr w:type="spellStart"/>
            <w:r w:rsidRPr="00B17A72">
              <w:rPr>
                <w:color w:val="auto"/>
                <w:szCs w:val="20"/>
              </w:rPr>
              <w:t>Okullar</w:t>
            </w:r>
            <w:proofErr w:type="spellEnd"/>
            <w:r w:rsidRPr="00B17A72">
              <w:rPr>
                <w:color w:val="auto"/>
                <w:szCs w:val="20"/>
              </w:rPr>
              <w:t xml:space="preserve"> Yayınevi, İzmir, 2005.</w:t>
            </w:r>
          </w:p>
          <w:p w14:paraId="20AF1E65" w14:textId="6FAA5B5D" w:rsidR="00B7684C" w:rsidRPr="00B17A72" w:rsidRDefault="005454F1" w:rsidP="00416A1A">
            <w:pPr>
              <w:spacing w:after="0" w:line="240" w:lineRule="auto"/>
              <w:ind w:left="306" w:hanging="306"/>
              <w:jc w:val="both"/>
              <w:rPr>
                <w:b/>
                <w:bCs/>
                <w:color w:val="auto"/>
                <w:szCs w:val="20"/>
              </w:rPr>
            </w:pPr>
            <w:proofErr w:type="spellStart"/>
            <w:r w:rsidRPr="00B17A72">
              <w:rPr>
                <w:color w:val="auto"/>
                <w:szCs w:val="20"/>
              </w:rPr>
              <w:t>Bademli</w:t>
            </w:r>
            <w:proofErr w:type="spellEnd"/>
            <w:r w:rsidRPr="00B17A72">
              <w:rPr>
                <w:color w:val="auto"/>
                <w:szCs w:val="20"/>
              </w:rPr>
              <w:t xml:space="preserve"> K, Çetinkaya Duman Z. </w:t>
            </w:r>
            <w:proofErr w:type="spellStart"/>
            <w:r w:rsidRPr="00B17A72">
              <w:rPr>
                <w:color w:val="auto"/>
                <w:szCs w:val="20"/>
              </w:rPr>
              <w:t>Şizofreni</w:t>
            </w:r>
            <w:proofErr w:type="spellEnd"/>
            <w:r w:rsidRPr="00B17A72">
              <w:rPr>
                <w:color w:val="auto"/>
                <w:szCs w:val="20"/>
              </w:rPr>
              <w:t xml:space="preserve"> </w:t>
            </w:r>
            <w:proofErr w:type="spellStart"/>
            <w:r w:rsidRPr="00B17A72">
              <w:rPr>
                <w:color w:val="auto"/>
                <w:szCs w:val="20"/>
              </w:rPr>
              <w:t>hastalarının</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verenleri</w:t>
            </w:r>
            <w:proofErr w:type="spellEnd"/>
            <w:r w:rsidRPr="00B17A72">
              <w:rPr>
                <w:color w:val="auto"/>
                <w:szCs w:val="20"/>
              </w:rPr>
              <w:t xml:space="preserve">, </w:t>
            </w:r>
            <w:proofErr w:type="spellStart"/>
            <w:r w:rsidRPr="00B17A72">
              <w:rPr>
                <w:color w:val="auto"/>
                <w:szCs w:val="20"/>
              </w:rPr>
              <w:t>Psikiyatride</w:t>
            </w:r>
            <w:proofErr w:type="spellEnd"/>
            <w:r w:rsidRPr="00B17A72">
              <w:rPr>
                <w:color w:val="auto"/>
                <w:szCs w:val="20"/>
              </w:rPr>
              <w:t xml:space="preserve"> </w:t>
            </w:r>
            <w:proofErr w:type="spellStart"/>
            <w:r w:rsidRPr="00B17A72">
              <w:rPr>
                <w:color w:val="auto"/>
                <w:szCs w:val="20"/>
              </w:rPr>
              <w:t>Güncel</w:t>
            </w:r>
            <w:proofErr w:type="spellEnd"/>
            <w:r w:rsidRPr="00B17A72">
              <w:rPr>
                <w:color w:val="auto"/>
                <w:szCs w:val="20"/>
              </w:rPr>
              <w:t xml:space="preserve"> Yaklaşımlar, 2013; 5(4):461-478.</w:t>
            </w:r>
          </w:p>
          <w:p w14:paraId="792DDB56" w14:textId="6010281C" w:rsidR="00B7684C" w:rsidRPr="00B17A72" w:rsidRDefault="005454F1" w:rsidP="00416A1A">
            <w:pPr>
              <w:numPr>
                <w:ilvl w:val="0"/>
                <w:numId w:val="26"/>
              </w:numPr>
              <w:spacing w:after="0" w:line="240" w:lineRule="auto"/>
              <w:ind w:left="306" w:hanging="306"/>
              <w:jc w:val="both"/>
              <w:rPr>
                <w:b/>
                <w:bCs/>
                <w:color w:val="auto"/>
                <w:szCs w:val="20"/>
              </w:rPr>
            </w:pPr>
            <w:r w:rsidRPr="00B17A72">
              <w:rPr>
                <w:color w:val="auto"/>
                <w:szCs w:val="20"/>
              </w:rPr>
              <w:t xml:space="preserve">Gümüş AB. </w:t>
            </w:r>
            <w:proofErr w:type="spellStart"/>
            <w:r w:rsidRPr="00B17A72">
              <w:rPr>
                <w:color w:val="auto"/>
                <w:szCs w:val="20"/>
              </w:rPr>
              <w:t>Şizofreni</w:t>
            </w:r>
            <w:proofErr w:type="spellEnd"/>
            <w:r w:rsidRPr="00B17A72">
              <w:rPr>
                <w:color w:val="auto"/>
                <w:szCs w:val="20"/>
              </w:rPr>
              <w:t xml:space="preserve"> </w:t>
            </w:r>
            <w:proofErr w:type="spellStart"/>
            <w:r w:rsidRPr="00B17A72">
              <w:rPr>
                <w:color w:val="auto"/>
                <w:szCs w:val="20"/>
              </w:rPr>
              <w:t>hastalarının</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yakınlarının</w:t>
            </w:r>
            <w:proofErr w:type="spellEnd"/>
            <w:r w:rsidRPr="00B17A72">
              <w:rPr>
                <w:color w:val="auto"/>
                <w:szCs w:val="20"/>
              </w:rPr>
              <w:t xml:space="preserve">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eğitimi</w:t>
            </w:r>
            <w:proofErr w:type="spellEnd"/>
            <w:r w:rsidRPr="00B17A72">
              <w:rPr>
                <w:color w:val="auto"/>
                <w:szCs w:val="20"/>
              </w:rPr>
              <w:t xml:space="preserve"> </w:t>
            </w:r>
            <w:proofErr w:type="spellStart"/>
            <w:r w:rsidRPr="00B17A72">
              <w:rPr>
                <w:color w:val="auto"/>
                <w:szCs w:val="20"/>
              </w:rPr>
              <w:t>gereksinimleri</w:t>
            </w:r>
            <w:proofErr w:type="spellEnd"/>
            <w:r w:rsidRPr="00B17A72">
              <w:rPr>
                <w:color w:val="auto"/>
                <w:szCs w:val="20"/>
              </w:rPr>
              <w:t xml:space="preserve"> Anadolu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xml:space="preserve">, 2006;7 :33-42 </w:t>
            </w:r>
          </w:p>
          <w:p w14:paraId="6F44597E" w14:textId="75D27D2A"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Gümüş AB. </w:t>
            </w:r>
            <w:proofErr w:type="spellStart"/>
            <w:r w:rsidRPr="00B17A72">
              <w:rPr>
                <w:color w:val="auto"/>
                <w:szCs w:val="20"/>
              </w:rPr>
              <w:t>Şizofrenide</w:t>
            </w:r>
            <w:proofErr w:type="spellEnd"/>
            <w:r w:rsidRPr="00B17A72">
              <w:rPr>
                <w:color w:val="auto"/>
                <w:szCs w:val="20"/>
              </w:rPr>
              <w:t xml:space="preserve"> hasta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ailelerinin</w:t>
            </w:r>
            <w:proofErr w:type="spellEnd"/>
            <w:r w:rsidRPr="00B17A72">
              <w:rPr>
                <w:color w:val="auto"/>
                <w:szCs w:val="20"/>
              </w:rPr>
              <w:t xml:space="preserve"> </w:t>
            </w:r>
            <w:proofErr w:type="spellStart"/>
            <w:r w:rsidRPr="00B17A72">
              <w:rPr>
                <w:color w:val="auto"/>
                <w:szCs w:val="20"/>
              </w:rPr>
              <w:t>yaşadıkları</w:t>
            </w:r>
            <w:proofErr w:type="spellEnd"/>
            <w:r w:rsidRPr="00B17A72">
              <w:rPr>
                <w:color w:val="auto"/>
                <w:szCs w:val="20"/>
              </w:rPr>
              <w:t xml:space="preserve"> </w:t>
            </w:r>
            <w:proofErr w:type="spellStart"/>
            <w:r w:rsidRPr="00B17A72">
              <w:rPr>
                <w:color w:val="auto"/>
                <w:szCs w:val="20"/>
              </w:rPr>
              <w:t>güçlükler</w:t>
            </w:r>
            <w:proofErr w:type="spellEnd"/>
            <w:r w:rsidRPr="00B17A72">
              <w:rPr>
                <w:color w:val="auto"/>
                <w:szCs w:val="20"/>
              </w:rPr>
              <w:t xml:space="preserve"> </w:t>
            </w:r>
            <w:proofErr w:type="spellStart"/>
            <w:r w:rsidRPr="00B17A72">
              <w:rPr>
                <w:color w:val="auto"/>
                <w:szCs w:val="20"/>
              </w:rPr>
              <w:t>psikoeğitim</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Hemşirelikte</w:t>
            </w:r>
            <w:proofErr w:type="spellEnd"/>
            <w:r w:rsidRPr="00B17A72">
              <w:rPr>
                <w:color w:val="auto"/>
                <w:szCs w:val="20"/>
              </w:rPr>
              <w:t xml:space="preserve"> </w:t>
            </w:r>
            <w:proofErr w:type="spellStart"/>
            <w:r w:rsidRPr="00B17A72">
              <w:rPr>
                <w:color w:val="auto"/>
                <w:szCs w:val="20"/>
              </w:rPr>
              <w:t>Araştırma</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Geliştirme</w:t>
            </w:r>
            <w:proofErr w:type="spellEnd"/>
            <w:r w:rsidRPr="00B17A72">
              <w:rPr>
                <w:color w:val="auto"/>
                <w:szCs w:val="20"/>
              </w:rPr>
              <w:t xml:space="preserve"> Dergisi, 2006; 1(2) :23-34. </w:t>
            </w:r>
          </w:p>
          <w:p w14:paraId="2C2A1C4E" w14:textId="0BDB65DC" w:rsidR="00B7684C" w:rsidRPr="00B17A72" w:rsidRDefault="005454F1" w:rsidP="00416A1A">
            <w:pPr>
              <w:autoSpaceDE w:val="0"/>
              <w:autoSpaceDN w:val="0"/>
              <w:adjustRightInd w:val="0"/>
              <w:spacing w:after="0" w:line="240" w:lineRule="auto"/>
              <w:ind w:left="306" w:hanging="306"/>
              <w:rPr>
                <w:b/>
                <w:bCs/>
                <w:color w:val="auto"/>
                <w:szCs w:val="20"/>
              </w:rPr>
            </w:pPr>
            <w:proofErr w:type="spellStart"/>
            <w:r w:rsidRPr="00B17A72">
              <w:rPr>
                <w:color w:val="auto"/>
                <w:szCs w:val="20"/>
              </w:rPr>
              <w:t>Arslantaş</w:t>
            </w:r>
            <w:proofErr w:type="spellEnd"/>
            <w:r w:rsidRPr="00B17A72">
              <w:rPr>
                <w:color w:val="auto"/>
                <w:szCs w:val="20"/>
              </w:rPr>
              <w:t xml:space="preserve"> H, Adana F. </w:t>
            </w:r>
            <w:proofErr w:type="spellStart"/>
            <w:r w:rsidRPr="00B17A72">
              <w:rPr>
                <w:color w:val="auto"/>
                <w:szCs w:val="20"/>
              </w:rPr>
              <w:t>Şizofreninin</w:t>
            </w:r>
            <w:proofErr w:type="spellEnd"/>
            <w:r w:rsidRPr="00B17A72">
              <w:rPr>
                <w:color w:val="auto"/>
                <w:szCs w:val="20"/>
              </w:rPr>
              <w:t xml:space="preserve"> </w:t>
            </w:r>
            <w:proofErr w:type="spellStart"/>
            <w:r w:rsidRPr="00B17A72">
              <w:rPr>
                <w:color w:val="auto"/>
                <w:szCs w:val="20"/>
              </w:rPr>
              <w:t>bakım</w:t>
            </w:r>
            <w:proofErr w:type="spellEnd"/>
            <w:r w:rsidRPr="00B17A72">
              <w:rPr>
                <w:color w:val="auto"/>
                <w:szCs w:val="20"/>
              </w:rPr>
              <w:t xml:space="preserve"> </w:t>
            </w:r>
            <w:proofErr w:type="spellStart"/>
            <w:r w:rsidRPr="00B17A72">
              <w:rPr>
                <w:color w:val="auto"/>
                <w:szCs w:val="20"/>
              </w:rPr>
              <w:t>verenlere</w:t>
            </w:r>
            <w:proofErr w:type="spellEnd"/>
            <w:r w:rsidRPr="00B17A72">
              <w:rPr>
                <w:color w:val="auto"/>
                <w:szCs w:val="20"/>
              </w:rPr>
              <w:t xml:space="preserve"> </w:t>
            </w:r>
            <w:proofErr w:type="spellStart"/>
            <w:r w:rsidRPr="00B17A72">
              <w:rPr>
                <w:color w:val="auto"/>
                <w:szCs w:val="20"/>
              </w:rPr>
              <w:t>yükü</w:t>
            </w:r>
            <w:proofErr w:type="spellEnd"/>
            <w:r w:rsidRPr="00B17A72">
              <w:rPr>
                <w:color w:val="auto"/>
                <w:szCs w:val="20"/>
              </w:rPr>
              <w:t xml:space="preserve">. </w:t>
            </w:r>
            <w:proofErr w:type="spellStart"/>
            <w:r w:rsidRPr="00B17A72">
              <w:rPr>
                <w:color w:val="auto"/>
                <w:szCs w:val="20"/>
              </w:rPr>
              <w:t>Psikiyatride</w:t>
            </w:r>
            <w:proofErr w:type="spellEnd"/>
            <w:r w:rsidRPr="00B17A72">
              <w:rPr>
                <w:color w:val="auto"/>
                <w:szCs w:val="20"/>
              </w:rPr>
              <w:t xml:space="preserve"> </w:t>
            </w:r>
            <w:proofErr w:type="spellStart"/>
            <w:r w:rsidRPr="00B17A72">
              <w:rPr>
                <w:color w:val="auto"/>
                <w:szCs w:val="20"/>
              </w:rPr>
              <w:t>Güncel</w:t>
            </w:r>
            <w:proofErr w:type="spellEnd"/>
            <w:r w:rsidRPr="00B17A72">
              <w:rPr>
                <w:color w:val="auto"/>
                <w:szCs w:val="20"/>
              </w:rPr>
              <w:t xml:space="preserve"> Yaklaşımlar, 2011; 3(2):251-277. </w:t>
            </w:r>
          </w:p>
          <w:p w14:paraId="668C949B" w14:textId="0ED0B4A0"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Çetinkaya Duman Z, </w:t>
            </w:r>
            <w:proofErr w:type="spellStart"/>
            <w:r w:rsidRPr="00B17A72">
              <w:rPr>
                <w:color w:val="auto"/>
                <w:szCs w:val="20"/>
              </w:rPr>
              <w:t>Bademli</w:t>
            </w:r>
            <w:proofErr w:type="spellEnd"/>
            <w:r w:rsidRPr="00B17A72">
              <w:rPr>
                <w:color w:val="auto"/>
                <w:szCs w:val="20"/>
              </w:rPr>
              <w:t xml:space="preserve"> K. </w:t>
            </w:r>
            <w:proofErr w:type="spellStart"/>
            <w:r w:rsidRPr="00B17A72">
              <w:rPr>
                <w:color w:val="auto"/>
                <w:szCs w:val="20"/>
              </w:rPr>
              <w:t>Kronik</w:t>
            </w:r>
            <w:proofErr w:type="spellEnd"/>
            <w:r w:rsidRPr="00B17A72">
              <w:rPr>
                <w:color w:val="auto"/>
                <w:szCs w:val="20"/>
              </w:rPr>
              <w:t xml:space="preserve">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hastalarının</w:t>
            </w:r>
            <w:proofErr w:type="spellEnd"/>
            <w:r w:rsidRPr="00B17A72">
              <w:rPr>
                <w:color w:val="auto"/>
                <w:szCs w:val="20"/>
              </w:rPr>
              <w:t xml:space="preserve"> </w:t>
            </w:r>
            <w:proofErr w:type="spellStart"/>
            <w:r w:rsidRPr="00B17A72">
              <w:rPr>
                <w:color w:val="auto"/>
                <w:szCs w:val="20"/>
              </w:rPr>
              <w:t>aileleri</w:t>
            </w:r>
            <w:proofErr w:type="spellEnd"/>
            <w:r w:rsidRPr="00B17A72">
              <w:rPr>
                <w:color w:val="auto"/>
                <w:szCs w:val="20"/>
              </w:rPr>
              <w:t xml:space="preserve"> </w:t>
            </w:r>
            <w:proofErr w:type="spellStart"/>
            <w:r w:rsidRPr="00B17A72">
              <w:rPr>
                <w:color w:val="auto"/>
                <w:szCs w:val="20"/>
              </w:rPr>
              <w:t>sistematik</w:t>
            </w:r>
            <w:proofErr w:type="spellEnd"/>
            <w:r w:rsidRPr="00B17A72">
              <w:rPr>
                <w:color w:val="auto"/>
                <w:szCs w:val="20"/>
              </w:rPr>
              <w:t xml:space="preserve"> </w:t>
            </w:r>
            <w:proofErr w:type="spellStart"/>
            <w:r w:rsidRPr="00B17A72">
              <w:rPr>
                <w:color w:val="auto"/>
                <w:szCs w:val="20"/>
              </w:rPr>
              <w:t>bir</w:t>
            </w:r>
            <w:proofErr w:type="spellEnd"/>
            <w:r w:rsidRPr="00B17A72">
              <w:rPr>
                <w:color w:val="auto"/>
                <w:szCs w:val="20"/>
              </w:rPr>
              <w:t xml:space="preserve"> </w:t>
            </w:r>
            <w:proofErr w:type="spellStart"/>
            <w:r w:rsidRPr="00B17A72">
              <w:rPr>
                <w:color w:val="auto"/>
                <w:szCs w:val="20"/>
              </w:rPr>
              <w:t>inceleme</w:t>
            </w:r>
            <w:proofErr w:type="spellEnd"/>
            <w:r w:rsidRPr="00B17A72">
              <w:rPr>
                <w:color w:val="auto"/>
                <w:szCs w:val="20"/>
              </w:rPr>
              <w:t xml:space="preserve"> </w:t>
            </w:r>
            <w:proofErr w:type="spellStart"/>
            <w:r w:rsidRPr="00B17A72">
              <w:rPr>
                <w:color w:val="auto"/>
                <w:szCs w:val="20"/>
              </w:rPr>
              <w:t>Psikiyatride</w:t>
            </w:r>
            <w:proofErr w:type="spellEnd"/>
            <w:r w:rsidRPr="00B17A72">
              <w:rPr>
                <w:color w:val="auto"/>
                <w:szCs w:val="20"/>
              </w:rPr>
              <w:t xml:space="preserve"> </w:t>
            </w:r>
            <w:proofErr w:type="spellStart"/>
            <w:r w:rsidRPr="00B17A72">
              <w:rPr>
                <w:color w:val="auto"/>
                <w:szCs w:val="20"/>
              </w:rPr>
              <w:t>Güncel</w:t>
            </w:r>
            <w:proofErr w:type="spellEnd"/>
            <w:r w:rsidRPr="00B17A72">
              <w:rPr>
                <w:color w:val="auto"/>
                <w:szCs w:val="20"/>
              </w:rPr>
              <w:t xml:space="preserve"> Yaklaşımlar, 2013;5(1):78-94. </w:t>
            </w:r>
          </w:p>
          <w:p w14:paraId="3A2DE7F5" w14:textId="365A317C"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Öz F. </w:t>
            </w:r>
            <w:proofErr w:type="spellStart"/>
            <w:r w:rsidRPr="00B17A72">
              <w:rPr>
                <w:color w:val="auto"/>
                <w:szCs w:val="20"/>
              </w:rPr>
              <w:t>Yalnızlık</w:t>
            </w:r>
            <w:proofErr w:type="spellEnd"/>
            <w:r w:rsidRPr="00B17A72">
              <w:rPr>
                <w:color w:val="auto"/>
                <w:szCs w:val="20"/>
              </w:rPr>
              <w:t xml:space="preserve">,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Alanında</w:t>
            </w:r>
            <w:proofErr w:type="spellEnd"/>
            <w:r w:rsidRPr="00B17A72">
              <w:rPr>
                <w:color w:val="auto"/>
                <w:szCs w:val="20"/>
              </w:rPr>
              <w:t xml:space="preserve"> Temel </w:t>
            </w:r>
            <w:proofErr w:type="spellStart"/>
            <w:r w:rsidRPr="00B17A72">
              <w:rPr>
                <w:color w:val="auto"/>
                <w:szCs w:val="20"/>
              </w:rPr>
              <w:t>Kavramlar</w:t>
            </w:r>
            <w:proofErr w:type="spellEnd"/>
            <w:r w:rsidRPr="00B17A72">
              <w:rPr>
                <w:color w:val="auto"/>
                <w:szCs w:val="20"/>
              </w:rPr>
              <w:t>, Ankara, 2004, ss:180-202</w:t>
            </w:r>
          </w:p>
          <w:p w14:paraId="0E288031" w14:textId="6A6A3A26"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Birol L. </w:t>
            </w:r>
            <w:proofErr w:type="spellStart"/>
            <w:r w:rsidRPr="00B17A72">
              <w:rPr>
                <w:color w:val="auto"/>
                <w:szCs w:val="20"/>
              </w:rPr>
              <w:t>Hemşirelik</w:t>
            </w:r>
            <w:proofErr w:type="spellEnd"/>
            <w:r w:rsidRPr="00B17A72">
              <w:rPr>
                <w:color w:val="auto"/>
                <w:szCs w:val="20"/>
              </w:rPr>
              <w:t xml:space="preserve"> Süreci, 6. </w:t>
            </w:r>
            <w:proofErr w:type="spellStart"/>
            <w:r w:rsidRPr="00B17A72">
              <w:rPr>
                <w:color w:val="auto"/>
                <w:szCs w:val="20"/>
              </w:rPr>
              <w:t>Baskı</w:t>
            </w:r>
            <w:proofErr w:type="spellEnd"/>
            <w:r w:rsidRPr="00B17A72">
              <w:rPr>
                <w:color w:val="auto"/>
                <w:szCs w:val="20"/>
              </w:rPr>
              <w:t xml:space="preserve"> İzmir, 2004</w:t>
            </w:r>
          </w:p>
          <w:p w14:paraId="42CA97A4" w14:textId="1A77FDE3"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Çam O, Bilge A. Ruh </w:t>
            </w:r>
            <w:proofErr w:type="spellStart"/>
            <w:r w:rsidRPr="00B17A72">
              <w:rPr>
                <w:color w:val="auto"/>
                <w:szCs w:val="20"/>
              </w:rPr>
              <w:t>hastalığına</w:t>
            </w:r>
            <w:proofErr w:type="spellEnd"/>
            <w:r w:rsidRPr="00B17A72">
              <w:rPr>
                <w:color w:val="auto"/>
                <w:szCs w:val="20"/>
              </w:rPr>
              <w:t xml:space="preserve"> </w:t>
            </w:r>
            <w:proofErr w:type="spellStart"/>
            <w:r w:rsidRPr="00B17A72">
              <w:rPr>
                <w:color w:val="auto"/>
                <w:szCs w:val="20"/>
              </w:rPr>
              <w:t>yönelik</w:t>
            </w:r>
            <w:proofErr w:type="spellEnd"/>
            <w:r w:rsidRPr="00B17A72">
              <w:rPr>
                <w:color w:val="auto"/>
                <w:szCs w:val="20"/>
              </w:rPr>
              <w:t xml:space="preserve"> </w:t>
            </w:r>
            <w:proofErr w:type="spellStart"/>
            <w:r w:rsidRPr="00B17A72">
              <w:rPr>
                <w:color w:val="auto"/>
                <w:szCs w:val="20"/>
              </w:rPr>
              <w:t>inanç</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tutumlar</w:t>
            </w:r>
            <w:proofErr w:type="spellEnd"/>
            <w:r w:rsidRPr="00B17A72">
              <w:rPr>
                <w:color w:val="auto"/>
                <w:szCs w:val="20"/>
              </w:rPr>
              <w:t xml:space="preserve">. Anadolu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2007, 8: 215-223.</w:t>
            </w:r>
          </w:p>
          <w:p w14:paraId="556B9C61" w14:textId="1CD9ABCA" w:rsidR="00416A1A"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Çam O, Bilge A. (2010) </w:t>
            </w:r>
            <w:proofErr w:type="spellStart"/>
            <w:r w:rsidRPr="00B17A72">
              <w:rPr>
                <w:color w:val="auto"/>
                <w:szCs w:val="20"/>
              </w:rPr>
              <w:t>Ruhsal</w:t>
            </w:r>
            <w:proofErr w:type="spellEnd"/>
            <w:r w:rsidRPr="00B17A72">
              <w:rPr>
                <w:color w:val="auto"/>
                <w:szCs w:val="20"/>
              </w:rPr>
              <w:t xml:space="preserve"> </w:t>
            </w:r>
            <w:proofErr w:type="spellStart"/>
            <w:r w:rsidRPr="00B17A72">
              <w:rPr>
                <w:color w:val="auto"/>
                <w:szCs w:val="20"/>
              </w:rPr>
              <w:t>hastalığa</w:t>
            </w:r>
            <w:proofErr w:type="spellEnd"/>
            <w:r w:rsidRPr="00B17A72">
              <w:rPr>
                <w:color w:val="auto"/>
                <w:szCs w:val="20"/>
              </w:rPr>
              <w:t xml:space="preserve"> </w:t>
            </w:r>
            <w:proofErr w:type="spellStart"/>
            <w:r w:rsidRPr="00B17A72">
              <w:rPr>
                <w:color w:val="auto"/>
                <w:szCs w:val="20"/>
              </w:rPr>
              <w:t>yönelik</w:t>
            </w:r>
            <w:proofErr w:type="spellEnd"/>
            <w:r w:rsidRPr="00B17A72">
              <w:rPr>
                <w:color w:val="auto"/>
                <w:szCs w:val="20"/>
              </w:rPr>
              <w:t xml:space="preserve"> </w:t>
            </w:r>
            <w:proofErr w:type="spellStart"/>
            <w:r w:rsidRPr="00B17A72">
              <w:rPr>
                <w:color w:val="auto"/>
                <w:szCs w:val="20"/>
              </w:rPr>
              <w:t>damgalama</w:t>
            </w:r>
            <w:proofErr w:type="spellEnd"/>
            <w:r w:rsidRPr="00B17A72">
              <w:rPr>
                <w:color w:val="auto"/>
                <w:szCs w:val="20"/>
              </w:rPr>
              <w:t xml:space="preserve"> </w:t>
            </w:r>
            <w:proofErr w:type="spellStart"/>
            <w:r w:rsidRPr="00B17A72">
              <w:rPr>
                <w:color w:val="auto"/>
                <w:szCs w:val="20"/>
              </w:rPr>
              <w:t>ile</w:t>
            </w:r>
            <w:proofErr w:type="spellEnd"/>
            <w:r w:rsidRPr="00B17A72">
              <w:rPr>
                <w:color w:val="auto"/>
                <w:szCs w:val="20"/>
              </w:rPr>
              <w:t xml:space="preserve"> </w:t>
            </w:r>
            <w:proofErr w:type="spellStart"/>
            <w:r w:rsidRPr="00B17A72">
              <w:rPr>
                <w:color w:val="auto"/>
                <w:szCs w:val="20"/>
              </w:rPr>
              <w:t>mücadele.TAF</w:t>
            </w:r>
            <w:proofErr w:type="spellEnd"/>
            <w:r w:rsidRPr="00B17A72">
              <w:rPr>
                <w:color w:val="auto"/>
                <w:szCs w:val="20"/>
              </w:rPr>
              <w:t xml:space="preserve"> Preventive Medicine Bulletin, 9 (1):</w:t>
            </w:r>
            <w:r w:rsidR="00416A1A" w:rsidRPr="00B17A72">
              <w:rPr>
                <w:color w:val="auto"/>
                <w:szCs w:val="20"/>
              </w:rPr>
              <w:t xml:space="preserve"> </w:t>
            </w:r>
          </w:p>
          <w:p w14:paraId="300A9295" w14:textId="3E8A299F"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Barlas GÜ, Işıl Ö. </w:t>
            </w:r>
            <w:proofErr w:type="spellStart"/>
            <w:r w:rsidRPr="00B17A72">
              <w:rPr>
                <w:color w:val="auto"/>
                <w:szCs w:val="20"/>
              </w:rPr>
              <w:t>Kronik</w:t>
            </w:r>
            <w:proofErr w:type="spellEnd"/>
            <w:r w:rsidRPr="00B17A72">
              <w:rPr>
                <w:color w:val="auto"/>
                <w:szCs w:val="20"/>
              </w:rPr>
              <w:t xml:space="preserve"> </w:t>
            </w:r>
            <w:proofErr w:type="spellStart"/>
            <w:r w:rsidRPr="00B17A72">
              <w:rPr>
                <w:color w:val="auto"/>
                <w:szCs w:val="20"/>
              </w:rPr>
              <w:t>şizofren</w:t>
            </w:r>
            <w:proofErr w:type="spellEnd"/>
            <w:r w:rsidRPr="00B17A72">
              <w:rPr>
                <w:color w:val="auto"/>
                <w:szCs w:val="20"/>
              </w:rPr>
              <w:t xml:space="preserve"> </w:t>
            </w:r>
            <w:proofErr w:type="spellStart"/>
            <w:r w:rsidRPr="00B17A72">
              <w:rPr>
                <w:color w:val="auto"/>
                <w:szCs w:val="20"/>
              </w:rPr>
              <w:t>hastalarda</w:t>
            </w:r>
            <w:proofErr w:type="spellEnd"/>
            <w:r w:rsidRPr="00B17A72">
              <w:rPr>
                <w:color w:val="auto"/>
                <w:szCs w:val="20"/>
              </w:rPr>
              <w:t xml:space="preserve"> </w:t>
            </w:r>
            <w:proofErr w:type="spellStart"/>
            <w:r w:rsidRPr="00B17A72">
              <w:rPr>
                <w:color w:val="auto"/>
                <w:szCs w:val="20"/>
              </w:rPr>
              <w:t>psikososyal</w:t>
            </w:r>
            <w:proofErr w:type="spellEnd"/>
            <w:r w:rsidRPr="00B17A72">
              <w:rPr>
                <w:color w:val="auto"/>
                <w:szCs w:val="20"/>
              </w:rPr>
              <w:t xml:space="preserve"> </w:t>
            </w:r>
            <w:proofErr w:type="spellStart"/>
            <w:r w:rsidRPr="00B17A72">
              <w:rPr>
                <w:color w:val="auto"/>
                <w:szCs w:val="20"/>
              </w:rPr>
              <w:t>beceri</w:t>
            </w:r>
            <w:proofErr w:type="spellEnd"/>
            <w:r w:rsidRPr="00B17A72">
              <w:rPr>
                <w:color w:val="auto"/>
                <w:szCs w:val="20"/>
              </w:rPr>
              <w:t xml:space="preserve"> </w:t>
            </w:r>
            <w:proofErr w:type="spellStart"/>
            <w:r w:rsidRPr="00B17A72">
              <w:rPr>
                <w:color w:val="auto"/>
                <w:szCs w:val="20"/>
              </w:rPr>
              <w:t>eğitiminin</w:t>
            </w:r>
            <w:proofErr w:type="spellEnd"/>
            <w:r w:rsidRPr="00B17A72">
              <w:rPr>
                <w:color w:val="auto"/>
                <w:szCs w:val="20"/>
              </w:rPr>
              <w:t xml:space="preserve"> </w:t>
            </w:r>
            <w:proofErr w:type="spellStart"/>
            <w:r w:rsidRPr="00B17A72">
              <w:rPr>
                <w:color w:val="auto"/>
                <w:szCs w:val="20"/>
              </w:rPr>
              <w:t>etkinliğinin</w:t>
            </w:r>
            <w:proofErr w:type="spellEnd"/>
            <w:r w:rsidRPr="00B17A72">
              <w:rPr>
                <w:color w:val="auto"/>
                <w:szCs w:val="20"/>
              </w:rPr>
              <w:t xml:space="preserve"> </w:t>
            </w:r>
            <w:proofErr w:type="spellStart"/>
            <w:r w:rsidRPr="00B17A72">
              <w:rPr>
                <w:color w:val="auto"/>
                <w:szCs w:val="20"/>
              </w:rPr>
              <w:t>değerlendirilmesi</w:t>
            </w:r>
            <w:proofErr w:type="spellEnd"/>
            <w:r w:rsidRPr="00B17A72">
              <w:rPr>
                <w:color w:val="auto"/>
                <w:szCs w:val="20"/>
              </w:rPr>
              <w:t xml:space="preserve"> </w:t>
            </w:r>
            <w:proofErr w:type="spellStart"/>
            <w:r w:rsidRPr="00B17A72">
              <w:rPr>
                <w:iCs/>
                <w:color w:val="auto"/>
                <w:szCs w:val="20"/>
              </w:rPr>
              <w:t>Maltepe</w:t>
            </w:r>
            <w:proofErr w:type="spellEnd"/>
            <w:r w:rsidRPr="00B17A72">
              <w:rPr>
                <w:iCs/>
                <w:color w:val="auto"/>
                <w:szCs w:val="20"/>
              </w:rPr>
              <w:t xml:space="preserve"> </w:t>
            </w:r>
            <w:proofErr w:type="spellStart"/>
            <w:r w:rsidRPr="00B17A72">
              <w:rPr>
                <w:iCs/>
                <w:color w:val="auto"/>
                <w:szCs w:val="20"/>
              </w:rPr>
              <w:t>Üniversitesi</w:t>
            </w:r>
            <w:proofErr w:type="spellEnd"/>
            <w:r w:rsidRPr="00B17A72">
              <w:rPr>
                <w:iCs/>
                <w:color w:val="auto"/>
                <w:szCs w:val="20"/>
              </w:rPr>
              <w:t xml:space="preserve"> </w:t>
            </w:r>
            <w:proofErr w:type="spellStart"/>
            <w:r w:rsidRPr="00B17A72">
              <w:rPr>
                <w:iCs/>
                <w:color w:val="auto"/>
                <w:szCs w:val="20"/>
              </w:rPr>
              <w:t>Hemşirelik</w:t>
            </w:r>
            <w:proofErr w:type="spellEnd"/>
            <w:r w:rsidRPr="00B17A72">
              <w:rPr>
                <w:iCs/>
                <w:color w:val="auto"/>
                <w:szCs w:val="20"/>
              </w:rPr>
              <w:t xml:space="preserve"> Bilim </w:t>
            </w:r>
            <w:proofErr w:type="spellStart"/>
            <w:r w:rsidRPr="00B17A72">
              <w:rPr>
                <w:iCs/>
                <w:color w:val="auto"/>
                <w:szCs w:val="20"/>
              </w:rPr>
              <w:t>ve</w:t>
            </w:r>
            <w:proofErr w:type="spellEnd"/>
            <w:r w:rsidRPr="00B17A72">
              <w:rPr>
                <w:iCs/>
                <w:color w:val="auto"/>
                <w:szCs w:val="20"/>
              </w:rPr>
              <w:t xml:space="preserve"> </w:t>
            </w:r>
            <w:proofErr w:type="spellStart"/>
            <w:r w:rsidRPr="00B17A72">
              <w:rPr>
                <w:iCs/>
                <w:color w:val="auto"/>
                <w:szCs w:val="20"/>
              </w:rPr>
              <w:t>Sanatı</w:t>
            </w:r>
            <w:proofErr w:type="spellEnd"/>
            <w:r w:rsidRPr="00B17A72">
              <w:rPr>
                <w:iCs/>
                <w:color w:val="auto"/>
                <w:szCs w:val="20"/>
              </w:rPr>
              <w:t xml:space="preserve"> </w:t>
            </w:r>
            <w:proofErr w:type="spellStart"/>
            <w:r w:rsidRPr="00B17A72">
              <w:rPr>
                <w:iCs/>
                <w:color w:val="auto"/>
                <w:szCs w:val="20"/>
              </w:rPr>
              <w:t>Dergisi</w:t>
            </w:r>
            <w:proofErr w:type="spellEnd"/>
            <w:r w:rsidRPr="00B17A72">
              <w:rPr>
                <w:iCs/>
                <w:color w:val="auto"/>
                <w:szCs w:val="20"/>
              </w:rPr>
              <w:t xml:space="preserve">, </w:t>
            </w:r>
            <w:proofErr w:type="spellStart"/>
            <w:r w:rsidRPr="00B17A72">
              <w:rPr>
                <w:iCs/>
                <w:color w:val="auto"/>
                <w:szCs w:val="20"/>
              </w:rPr>
              <w:t>Sempozyum</w:t>
            </w:r>
            <w:proofErr w:type="spellEnd"/>
            <w:r w:rsidRPr="00B17A72">
              <w:rPr>
                <w:iCs/>
                <w:color w:val="auto"/>
                <w:szCs w:val="20"/>
              </w:rPr>
              <w:t xml:space="preserve"> Özel Sayısı, </w:t>
            </w:r>
            <w:r w:rsidRPr="00B17A72">
              <w:rPr>
                <w:color w:val="auto"/>
                <w:szCs w:val="20"/>
              </w:rPr>
              <w:t>2010.</w:t>
            </w:r>
          </w:p>
          <w:p w14:paraId="20A61D98" w14:textId="1D8BF243"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lastRenderedPageBreak/>
              <w:t xml:space="preserve">Duman ZÇ, </w:t>
            </w:r>
            <w:proofErr w:type="spellStart"/>
            <w:r w:rsidRPr="00B17A72">
              <w:rPr>
                <w:color w:val="auto"/>
                <w:szCs w:val="20"/>
              </w:rPr>
              <w:t>Aştı</w:t>
            </w:r>
            <w:proofErr w:type="spellEnd"/>
            <w:r w:rsidRPr="00B17A72">
              <w:rPr>
                <w:color w:val="auto"/>
                <w:szCs w:val="20"/>
              </w:rPr>
              <w:t xml:space="preserve"> N, </w:t>
            </w:r>
            <w:proofErr w:type="spellStart"/>
            <w:r w:rsidRPr="00B17A72">
              <w:rPr>
                <w:color w:val="auto"/>
                <w:szCs w:val="20"/>
              </w:rPr>
              <w:t>Üçok</w:t>
            </w:r>
            <w:proofErr w:type="spellEnd"/>
            <w:r w:rsidRPr="00B17A72">
              <w:rPr>
                <w:color w:val="auto"/>
                <w:szCs w:val="20"/>
              </w:rPr>
              <w:t xml:space="preserve"> A, </w:t>
            </w:r>
            <w:proofErr w:type="spellStart"/>
            <w:r w:rsidRPr="00B17A72">
              <w:rPr>
                <w:color w:val="auto"/>
                <w:szCs w:val="20"/>
              </w:rPr>
              <w:t>Kuşcu</w:t>
            </w:r>
            <w:proofErr w:type="spellEnd"/>
            <w:r w:rsidRPr="00B17A72">
              <w:rPr>
                <w:color w:val="auto"/>
                <w:szCs w:val="20"/>
              </w:rPr>
              <w:t xml:space="preserve"> MK. </w:t>
            </w:r>
            <w:proofErr w:type="spellStart"/>
            <w:r w:rsidRPr="00B17A72">
              <w:rPr>
                <w:color w:val="auto"/>
                <w:szCs w:val="20"/>
              </w:rPr>
              <w:t>Şizofreni</w:t>
            </w:r>
            <w:proofErr w:type="spellEnd"/>
            <w:r w:rsidRPr="00B17A72">
              <w:rPr>
                <w:color w:val="auto"/>
                <w:szCs w:val="20"/>
              </w:rPr>
              <w:t xml:space="preserve"> </w:t>
            </w:r>
            <w:proofErr w:type="spellStart"/>
            <w:r w:rsidRPr="00B17A72">
              <w:rPr>
                <w:color w:val="auto"/>
                <w:szCs w:val="20"/>
              </w:rPr>
              <w:t>hastaları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ailelerine</w:t>
            </w:r>
            <w:proofErr w:type="spellEnd"/>
            <w:r w:rsidRPr="00B17A72">
              <w:rPr>
                <w:color w:val="auto"/>
                <w:szCs w:val="20"/>
              </w:rPr>
              <w:t xml:space="preserve"> </w:t>
            </w:r>
            <w:proofErr w:type="spellStart"/>
            <w:r w:rsidRPr="00B17A72">
              <w:rPr>
                <w:color w:val="auto"/>
                <w:szCs w:val="20"/>
              </w:rPr>
              <w:t>bağımsız</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sosyal</w:t>
            </w:r>
            <w:proofErr w:type="spellEnd"/>
            <w:r w:rsidRPr="00B17A72">
              <w:rPr>
                <w:color w:val="auto"/>
                <w:szCs w:val="20"/>
              </w:rPr>
              <w:t xml:space="preserve"> </w:t>
            </w:r>
            <w:proofErr w:type="spellStart"/>
            <w:r w:rsidRPr="00B17A72">
              <w:rPr>
                <w:color w:val="auto"/>
                <w:szCs w:val="20"/>
              </w:rPr>
              <w:t>yaşam</w:t>
            </w:r>
            <w:proofErr w:type="spellEnd"/>
            <w:r w:rsidRPr="00B17A72">
              <w:rPr>
                <w:color w:val="auto"/>
                <w:szCs w:val="20"/>
              </w:rPr>
              <w:t xml:space="preserve"> </w:t>
            </w:r>
            <w:proofErr w:type="spellStart"/>
            <w:r w:rsidRPr="00B17A72">
              <w:rPr>
                <w:color w:val="auto"/>
                <w:szCs w:val="20"/>
              </w:rPr>
              <w:t>becerileri</w:t>
            </w:r>
            <w:proofErr w:type="spellEnd"/>
            <w:r w:rsidRPr="00B17A72">
              <w:rPr>
                <w:color w:val="auto"/>
                <w:szCs w:val="20"/>
              </w:rPr>
              <w:t xml:space="preserve"> </w:t>
            </w:r>
            <w:proofErr w:type="spellStart"/>
            <w:r w:rsidRPr="00B17A72">
              <w:rPr>
                <w:color w:val="auto"/>
                <w:szCs w:val="20"/>
              </w:rPr>
              <w:t>topluma</w:t>
            </w:r>
            <w:proofErr w:type="spellEnd"/>
            <w:r w:rsidRPr="00B17A72">
              <w:rPr>
                <w:color w:val="auto"/>
                <w:szCs w:val="20"/>
              </w:rPr>
              <w:t xml:space="preserve"> </w:t>
            </w:r>
            <w:proofErr w:type="spellStart"/>
            <w:r w:rsidRPr="00B17A72">
              <w:rPr>
                <w:color w:val="auto"/>
                <w:szCs w:val="20"/>
              </w:rPr>
              <w:t>yeniden</w:t>
            </w:r>
            <w:proofErr w:type="spellEnd"/>
            <w:r w:rsidRPr="00B17A72">
              <w:rPr>
                <w:color w:val="auto"/>
                <w:szCs w:val="20"/>
              </w:rPr>
              <w:t xml:space="preserve"> </w:t>
            </w:r>
            <w:proofErr w:type="spellStart"/>
            <w:r w:rsidRPr="00B17A72">
              <w:rPr>
                <w:color w:val="auto"/>
                <w:szCs w:val="20"/>
              </w:rPr>
              <w:t>katılım</w:t>
            </w:r>
            <w:proofErr w:type="spellEnd"/>
            <w:r w:rsidRPr="00B17A72">
              <w:rPr>
                <w:color w:val="auto"/>
                <w:szCs w:val="20"/>
              </w:rPr>
              <w:t xml:space="preserve"> </w:t>
            </w:r>
            <w:proofErr w:type="spellStart"/>
            <w:r w:rsidRPr="00B17A72">
              <w:rPr>
                <w:color w:val="auto"/>
                <w:szCs w:val="20"/>
              </w:rPr>
              <w:t>programı</w:t>
            </w:r>
            <w:proofErr w:type="spellEnd"/>
            <w:r w:rsidRPr="00B17A72">
              <w:rPr>
                <w:color w:val="auto"/>
                <w:szCs w:val="20"/>
              </w:rPr>
              <w:t xml:space="preserve"> </w:t>
            </w:r>
            <w:proofErr w:type="spellStart"/>
            <w:r w:rsidRPr="00B17A72">
              <w:rPr>
                <w:color w:val="auto"/>
                <w:szCs w:val="20"/>
              </w:rPr>
              <w:t>uygulaması</w:t>
            </w:r>
            <w:proofErr w:type="spellEnd"/>
            <w:r w:rsidRPr="00B17A72">
              <w:rPr>
                <w:color w:val="auto"/>
                <w:szCs w:val="20"/>
              </w:rPr>
              <w:t xml:space="preserve">, </w:t>
            </w:r>
            <w:proofErr w:type="spellStart"/>
            <w:r w:rsidRPr="00B17A72">
              <w:rPr>
                <w:color w:val="auto"/>
                <w:szCs w:val="20"/>
              </w:rPr>
              <w:t>izlenmesi</w:t>
            </w:r>
            <w:proofErr w:type="spellEnd"/>
            <w:r w:rsidRPr="00B17A72">
              <w:rPr>
                <w:color w:val="auto"/>
                <w:szCs w:val="20"/>
              </w:rPr>
              <w:t xml:space="preserve">. Anadolu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xml:space="preserve">, 2007; 8(2):91-99. </w:t>
            </w:r>
          </w:p>
          <w:p w14:paraId="1FCA244A" w14:textId="4D709AEE"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Ünal S.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kliniklerinde</w:t>
            </w:r>
            <w:proofErr w:type="spellEnd"/>
            <w:r w:rsidRPr="00B17A72">
              <w:rPr>
                <w:color w:val="auto"/>
                <w:szCs w:val="20"/>
              </w:rPr>
              <w:t xml:space="preserve"> </w:t>
            </w:r>
            <w:proofErr w:type="spellStart"/>
            <w:r w:rsidRPr="00B17A72">
              <w:rPr>
                <w:color w:val="auto"/>
                <w:szCs w:val="20"/>
              </w:rPr>
              <w:t>şiddet</w:t>
            </w:r>
            <w:proofErr w:type="spellEnd"/>
            <w:r w:rsidRPr="00B17A72">
              <w:rPr>
                <w:color w:val="auto"/>
                <w:szCs w:val="20"/>
              </w:rPr>
              <w:t xml:space="preserve"> </w:t>
            </w:r>
            <w:proofErr w:type="spellStart"/>
            <w:r w:rsidRPr="00B17A72">
              <w:rPr>
                <w:color w:val="auto"/>
                <w:szCs w:val="20"/>
              </w:rPr>
              <w:t>yönetimi</w:t>
            </w:r>
            <w:proofErr w:type="spellEnd"/>
            <w:r w:rsidRPr="00B17A72">
              <w:rPr>
                <w:color w:val="auto"/>
                <w:szCs w:val="20"/>
              </w:rPr>
              <w:t xml:space="preserve">. </w:t>
            </w:r>
            <w:r w:rsidRPr="00B17A72">
              <w:rPr>
                <w:iCs/>
                <w:color w:val="auto"/>
                <w:szCs w:val="20"/>
              </w:rPr>
              <w:t xml:space="preserve">İ.U.F.N. Hem. Derg. 2011; 19(2): 116-121 </w:t>
            </w:r>
          </w:p>
          <w:p w14:paraId="28DEFD15" w14:textId="44FECD84"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iCs/>
                <w:color w:val="auto"/>
                <w:szCs w:val="20"/>
              </w:rPr>
              <w:t xml:space="preserve">Bilgin H. Özcan KN. </w:t>
            </w:r>
            <w:proofErr w:type="spellStart"/>
            <w:r w:rsidRPr="00B17A72">
              <w:rPr>
                <w:iCs/>
                <w:color w:val="auto"/>
                <w:szCs w:val="20"/>
              </w:rPr>
              <w:t>Psikiyatri</w:t>
            </w:r>
            <w:proofErr w:type="spellEnd"/>
            <w:r w:rsidRPr="00B17A72">
              <w:rPr>
                <w:iCs/>
                <w:color w:val="auto"/>
                <w:szCs w:val="20"/>
              </w:rPr>
              <w:t xml:space="preserve"> </w:t>
            </w:r>
            <w:proofErr w:type="spellStart"/>
            <w:r w:rsidRPr="00B17A72">
              <w:rPr>
                <w:iCs/>
                <w:color w:val="auto"/>
                <w:szCs w:val="20"/>
              </w:rPr>
              <w:t>servislerinde</w:t>
            </w:r>
            <w:proofErr w:type="spellEnd"/>
            <w:r w:rsidRPr="00B17A72">
              <w:rPr>
                <w:iCs/>
                <w:color w:val="auto"/>
                <w:szCs w:val="20"/>
              </w:rPr>
              <w:t xml:space="preserve"> </w:t>
            </w:r>
            <w:proofErr w:type="spellStart"/>
            <w:r w:rsidRPr="00B17A72">
              <w:rPr>
                <w:iCs/>
                <w:color w:val="auto"/>
                <w:szCs w:val="20"/>
              </w:rPr>
              <w:t>agresyon</w:t>
            </w:r>
            <w:proofErr w:type="spellEnd"/>
            <w:r w:rsidRPr="00B17A72">
              <w:rPr>
                <w:iCs/>
                <w:color w:val="auto"/>
                <w:szCs w:val="20"/>
              </w:rPr>
              <w:t xml:space="preserve">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Dergisi, 2012; 3(1):42-47. </w:t>
            </w:r>
          </w:p>
          <w:p w14:paraId="602D53B2" w14:textId="1117271D" w:rsidR="00416A1A" w:rsidRPr="00B17A72" w:rsidRDefault="005454F1"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Bilici R, Sercan M, Tufan AE. </w:t>
            </w:r>
            <w:proofErr w:type="spellStart"/>
            <w:r w:rsidRPr="00B17A72">
              <w:rPr>
                <w:color w:val="auto"/>
                <w:szCs w:val="20"/>
              </w:rPr>
              <w:t>Psikiyatrik</w:t>
            </w:r>
            <w:proofErr w:type="spellEnd"/>
            <w:r w:rsidRPr="00B17A72">
              <w:rPr>
                <w:color w:val="auto"/>
                <w:szCs w:val="20"/>
              </w:rPr>
              <w:t xml:space="preserve"> </w:t>
            </w:r>
            <w:proofErr w:type="spellStart"/>
            <w:r w:rsidRPr="00B17A72">
              <w:rPr>
                <w:color w:val="auto"/>
                <w:szCs w:val="20"/>
              </w:rPr>
              <w:t>Hastalarda</w:t>
            </w:r>
            <w:proofErr w:type="spellEnd"/>
            <w:r w:rsidRPr="00B17A72">
              <w:rPr>
                <w:color w:val="auto"/>
                <w:szCs w:val="20"/>
              </w:rPr>
              <w:t xml:space="preserve"> </w:t>
            </w:r>
            <w:proofErr w:type="spellStart"/>
            <w:r w:rsidRPr="00B17A72">
              <w:rPr>
                <w:color w:val="auto"/>
                <w:szCs w:val="20"/>
              </w:rPr>
              <w:t>Saldırganlık</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Saldırgan</w:t>
            </w:r>
            <w:proofErr w:type="spellEnd"/>
            <w:r w:rsidRPr="00B17A72">
              <w:rPr>
                <w:color w:val="auto"/>
                <w:szCs w:val="20"/>
              </w:rPr>
              <w:t xml:space="preserve"> </w:t>
            </w:r>
            <w:proofErr w:type="spellStart"/>
            <w:r w:rsidRPr="00B17A72">
              <w:rPr>
                <w:color w:val="auto"/>
                <w:szCs w:val="20"/>
              </w:rPr>
              <w:t>Hastaya</w:t>
            </w:r>
            <w:proofErr w:type="spellEnd"/>
            <w:r w:rsidRPr="00B17A72">
              <w:rPr>
                <w:color w:val="auto"/>
                <w:szCs w:val="20"/>
              </w:rPr>
              <w:t xml:space="preserve"> Yaklaşım. </w:t>
            </w:r>
            <w:proofErr w:type="spellStart"/>
            <w:r w:rsidRPr="00B17A72">
              <w:rPr>
                <w:color w:val="auto"/>
                <w:szCs w:val="20"/>
              </w:rPr>
              <w:t>Düşünen</w:t>
            </w:r>
            <w:proofErr w:type="spellEnd"/>
            <w:r w:rsidRPr="00B17A72">
              <w:rPr>
                <w:color w:val="auto"/>
                <w:szCs w:val="20"/>
              </w:rPr>
              <w:t xml:space="preserve"> Adam, 2013, 26:190-198</w:t>
            </w:r>
          </w:p>
          <w:p w14:paraId="7C80B2FD" w14:textId="77777777" w:rsidR="00416A1A" w:rsidRPr="00B17A72" w:rsidRDefault="005454F1" w:rsidP="00416A1A">
            <w:pPr>
              <w:numPr>
                <w:ilvl w:val="0"/>
                <w:numId w:val="26"/>
              </w:numPr>
              <w:autoSpaceDE w:val="0"/>
              <w:autoSpaceDN w:val="0"/>
              <w:adjustRightInd w:val="0"/>
              <w:spacing w:after="0" w:line="240" w:lineRule="auto"/>
              <w:ind w:left="306" w:hanging="306"/>
              <w:rPr>
                <w:b/>
                <w:bCs/>
                <w:color w:val="auto"/>
                <w:szCs w:val="20"/>
              </w:rPr>
            </w:pPr>
            <w:proofErr w:type="spellStart"/>
            <w:r w:rsidRPr="00B17A72">
              <w:rPr>
                <w:color w:val="auto"/>
                <w:szCs w:val="20"/>
              </w:rPr>
              <w:t>Kelleci</w:t>
            </w:r>
            <w:proofErr w:type="spellEnd"/>
            <w:r w:rsidRPr="00B17A72">
              <w:rPr>
                <w:color w:val="auto"/>
                <w:szCs w:val="20"/>
              </w:rPr>
              <w:t xml:space="preserve"> M. Ata E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kliniğinde</w:t>
            </w:r>
            <w:proofErr w:type="spellEnd"/>
            <w:r w:rsidRPr="00B17A72">
              <w:rPr>
                <w:color w:val="auto"/>
                <w:szCs w:val="20"/>
              </w:rPr>
              <w:t xml:space="preserve"> </w:t>
            </w:r>
            <w:proofErr w:type="spellStart"/>
            <w:r w:rsidRPr="00B17A72">
              <w:rPr>
                <w:color w:val="auto"/>
                <w:szCs w:val="20"/>
              </w:rPr>
              <w:t>hastaların</w:t>
            </w:r>
            <w:proofErr w:type="spellEnd"/>
            <w:r w:rsidRPr="00B17A72">
              <w:rPr>
                <w:color w:val="auto"/>
                <w:szCs w:val="20"/>
              </w:rPr>
              <w:t xml:space="preserve"> </w:t>
            </w:r>
            <w:proofErr w:type="spellStart"/>
            <w:r w:rsidRPr="00B17A72">
              <w:rPr>
                <w:color w:val="auto"/>
                <w:szCs w:val="20"/>
              </w:rPr>
              <w:t>ilaç</w:t>
            </w:r>
            <w:proofErr w:type="spellEnd"/>
            <w:r w:rsidRPr="00B17A72">
              <w:rPr>
                <w:color w:val="auto"/>
                <w:szCs w:val="20"/>
              </w:rPr>
              <w:t xml:space="preserve"> </w:t>
            </w:r>
            <w:proofErr w:type="spellStart"/>
            <w:r w:rsidRPr="00B17A72">
              <w:rPr>
                <w:color w:val="auto"/>
                <w:szCs w:val="20"/>
              </w:rPr>
              <w:t>uyumları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sosyal</w:t>
            </w:r>
            <w:proofErr w:type="spellEnd"/>
            <w:r w:rsidRPr="00B17A72">
              <w:rPr>
                <w:color w:val="auto"/>
                <w:szCs w:val="20"/>
              </w:rPr>
              <w:t xml:space="preserve"> </w:t>
            </w:r>
            <w:proofErr w:type="spellStart"/>
            <w:r w:rsidRPr="00B17A72">
              <w:rPr>
                <w:color w:val="auto"/>
                <w:szCs w:val="20"/>
              </w:rPr>
              <w:t>destekle</w:t>
            </w:r>
            <w:proofErr w:type="spellEnd"/>
            <w:r w:rsidRPr="00B17A72">
              <w:rPr>
                <w:color w:val="auto"/>
                <w:szCs w:val="20"/>
              </w:rPr>
              <w:t xml:space="preserve"> </w:t>
            </w:r>
            <w:proofErr w:type="spellStart"/>
            <w:r w:rsidRPr="00B17A72">
              <w:rPr>
                <w:color w:val="auto"/>
                <w:szCs w:val="20"/>
              </w:rPr>
              <w:t>ilişkisi</w:t>
            </w:r>
            <w:proofErr w:type="spellEnd"/>
            <w:r w:rsidRPr="00B17A72">
              <w:rPr>
                <w:color w:val="auto"/>
                <w:szCs w:val="20"/>
              </w:rPr>
              <w:t xml:space="preserve">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Hemşireliği</w:t>
            </w:r>
            <w:proofErr w:type="spellEnd"/>
            <w:r w:rsidRPr="00B17A72">
              <w:rPr>
                <w:color w:val="auto"/>
                <w:szCs w:val="20"/>
              </w:rPr>
              <w:t xml:space="preserve"> Dergisi, 2011; 2(3):105-110.</w:t>
            </w:r>
          </w:p>
          <w:p w14:paraId="1E4BE689" w14:textId="4DC0E792" w:rsidR="00B7684C" w:rsidRPr="00B17A72" w:rsidRDefault="005454F1" w:rsidP="00416A1A">
            <w:pPr>
              <w:numPr>
                <w:ilvl w:val="0"/>
                <w:numId w:val="26"/>
              </w:numPr>
              <w:autoSpaceDE w:val="0"/>
              <w:autoSpaceDN w:val="0"/>
              <w:adjustRightInd w:val="0"/>
              <w:spacing w:after="0" w:line="240" w:lineRule="auto"/>
              <w:ind w:left="306" w:hanging="306"/>
              <w:rPr>
                <w:b/>
                <w:bCs/>
                <w:color w:val="auto"/>
                <w:szCs w:val="20"/>
              </w:rPr>
            </w:pPr>
            <w:proofErr w:type="spellStart"/>
            <w:r w:rsidRPr="00B17A72">
              <w:rPr>
                <w:color w:val="auto"/>
                <w:szCs w:val="20"/>
              </w:rPr>
              <w:t>Sofuoğlu</w:t>
            </w:r>
            <w:proofErr w:type="spellEnd"/>
            <w:r w:rsidRPr="00B17A72">
              <w:rPr>
                <w:color w:val="auto"/>
                <w:szCs w:val="20"/>
              </w:rPr>
              <w:t xml:space="preserve">, S. </w:t>
            </w:r>
            <w:proofErr w:type="spellStart"/>
            <w:r w:rsidRPr="00B17A72">
              <w:rPr>
                <w:color w:val="auto"/>
                <w:szCs w:val="20"/>
              </w:rPr>
              <w:t>Antipsikotik</w:t>
            </w:r>
            <w:proofErr w:type="spellEnd"/>
            <w:r w:rsidRPr="00B17A72">
              <w:rPr>
                <w:color w:val="auto"/>
                <w:szCs w:val="20"/>
              </w:rPr>
              <w:t xml:space="preserve"> </w:t>
            </w:r>
            <w:proofErr w:type="spellStart"/>
            <w:r w:rsidRPr="00B17A72">
              <w:rPr>
                <w:color w:val="auto"/>
                <w:szCs w:val="20"/>
              </w:rPr>
              <w:t>İlaç</w:t>
            </w:r>
            <w:proofErr w:type="spellEnd"/>
            <w:r w:rsidRPr="00B17A72">
              <w:rPr>
                <w:color w:val="auto"/>
                <w:szCs w:val="20"/>
              </w:rPr>
              <w:t xml:space="preserve"> </w:t>
            </w:r>
            <w:proofErr w:type="spellStart"/>
            <w:r w:rsidRPr="00B17A72">
              <w:rPr>
                <w:color w:val="auto"/>
                <w:szCs w:val="20"/>
              </w:rPr>
              <w:t>Tedavisinde</w:t>
            </w:r>
            <w:proofErr w:type="spellEnd"/>
            <w:r w:rsidRPr="00B17A72">
              <w:rPr>
                <w:color w:val="auto"/>
                <w:szCs w:val="20"/>
              </w:rPr>
              <w:t xml:space="preserve"> </w:t>
            </w:r>
            <w:proofErr w:type="spellStart"/>
            <w:r w:rsidRPr="00B17A72">
              <w:rPr>
                <w:color w:val="auto"/>
                <w:szCs w:val="20"/>
              </w:rPr>
              <w:t>Uyum</w:t>
            </w:r>
            <w:proofErr w:type="spellEnd"/>
            <w:r w:rsidRPr="00B17A72">
              <w:rPr>
                <w:color w:val="auto"/>
                <w:szCs w:val="20"/>
              </w:rPr>
              <w:t xml:space="preserve"> </w:t>
            </w:r>
            <w:proofErr w:type="spellStart"/>
            <w:r w:rsidRPr="00B17A72">
              <w:rPr>
                <w:color w:val="auto"/>
                <w:szCs w:val="20"/>
              </w:rPr>
              <w:t>Problemleri</w:t>
            </w:r>
            <w:proofErr w:type="spellEnd"/>
            <w:r w:rsidRPr="00B17A72">
              <w:rPr>
                <w:color w:val="auto"/>
                <w:szCs w:val="20"/>
              </w:rPr>
              <w:t xml:space="preserve">, Anadolu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Dergisi</w:t>
            </w:r>
            <w:proofErr w:type="spellEnd"/>
            <w:r w:rsidRPr="00B17A72">
              <w:rPr>
                <w:color w:val="auto"/>
                <w:szCs w:val="20"/>
              </w:rPr>
              <w:t xml:space="preserve">, 2000; (2):100-106. </w:t>
            </w:r>
          </w:p>
          <w:p w14:paraId="1C1E089D" w14:textId="77777777" w:rsidR="00416A1A" w:rsidRPr="00B17A72" w:rsidRDefault="00BA4807" w:rsidP="00416A1A">
            <w:pPr>
              <w:numPr>
                <w:ilvl w:val="0"/>
                <w:numId w:val="26"/>
              </w:numPr>
              <w:autoSpaceDE w:val="0"/>
              <w:autoSpaceDN w:val="0"/>
              <w:adjustRightInd w:val="0"/>
              <w:spacing w:after="0" w:line="240" w:lineRule="auto"/>
              <w:ind w:left="306" w:hanging="306"/>
              <w:rPr>
                <w:b/>
                <w:bCs/>
                <w:color w:val="auto"/>
                <w:szCs w:val="20"/>
              </w:rPr>
            </w:pPr>
            <w:r w:rsidRPr="00B17A72">
              <w:rPr>
                <w:color w:val="auto"/>
                <w:szCs w:val="20"/>
              </w:rPr>
              <w:t xml:space="preserve"> </w:t>
            </w:r>
            <w:proofErr w:type="spellStart"/>
            <w:r w:rsidR="005454F1" w:rsidRPr="00B17A72">
              <w:rPr>
                <w:color w:val="auto"/>
                <w:szCs w:val="20"/>
              </w:rPr>
              <w:t>Oflaz</w:t>
            </w:r>
            <w:proofErr w:type="spellEnd"/>
            <w:r w:rsidR="005454F1" w:rsidRPr="00B17A72">
              <w:rPr>
                <w:color w:val="auto"/>
                <w:szCs w:val="20"/>
              </w:rPr>
              <w:t xml:space="preserve"> F. </w:t>
            </w:r>
            <w:proofErr w:type="spellStart"/>
            <w:r w:rsidR="005454F1" w:rsidRPr="00B17A72">
              <w:rPr>
                <w:color w:val="auto"/>
                <w:szCs w:val="20"/>
              </w:rPr>
              <w:t>Psikiyatri</w:t>
            </w:r>
            <w:proofErr w:type="spellEnd"/>
            <w:r w:rsidR="005454F1" w:rsidRPr="00B17A72">
              <w:rPr>
                <w:color w:val="auto"/>
                <w:szCs w:val="20"/>
              </w:rPr>
              <w:t xml:space="preserve"> </w:t>
            </w:r>
            <w:proofErr w:type="spellStart"/>
            <w:r w:rsidR="005454F1" w:rsidRPr="00B17A72">
              <w:rPr>
                <w:color w:val="auto"/>
                <w:szCs w:val="20"/>
              </w:rPr>
              <w:t>kliniğinde</w:t>
            </w:r>
            <w:proofErr w:type="spellEnd"/>
            <w:r w:rsidR="005454F1" w:rsidRPr="00B17A72">
              <w:rPr>
                <w:color w:val="auto"/>
                <w:szCs w:val="20"/>
              </w:rPr>
              <w:t xml:space="preserve"> </w:t>
            </w:r>
            <w:proofErr w:type="spellStart"/>
            <w:r w:rsidR="005454F1" w:rsidRPr="00B17A72">
              <w:rPr>
                <w:color w:val="auto"/>
                <w:szCs w:val="20"/>
              </w:rPr>
              <w:t>tedavi</w:t>
            </w:r>
            <w:proofErr w:type="spellEnd"/>
            <w:r w:rsidR="005454F1" w:rsidRPr="00B17A72">
              <w:rPr>
                <w:color w:val="auto"/>
                <w:szCs w:val="20"/>
              </w:rPr>
              <w:t xml:space="preserve"> </w:t>
            </w:r>
            <w:proofErr w:type="spellStart"/>
            <w:r w:rsidR="005454F1" w:rsidRPr="00B17A72">
              <w:rPr>
                <w:color w:val="auto"/>
                <w:szCs w:val="20"/>
              </w:rPr>
              <w:t>edici</w:t>
            </w:r>
            <w:proofErr w:type="spellEnd"/>
            <w:r w:rsidR="005454F1" w:rsidRPr="00B17A72">
              <w:rPr>
                <w:color w:val="auto"/>
                <w:szCs w:val="20"/>
              </w:rPr>
              <w:t xml:space="preserve"> </w:t>
            </w:r>
            <w:proofErr w:type="spellStart"/>
            <w:r w:rsidR="005454F1" w:rsidRPr="00B17A72">
              <w:rPr>
                <w:color w:val="auto"/>
                <w:szCs w:val="20"/>
              </w:rPr>
              <w:t>ortam</w:t>
            </w:r>
            <w:proofErr w:type="spellEnd"/>
            <w:r w:rsidR="005454F1" w:rsidRPr="00B17A72">
              <w:rPr>
                <w:color w:val="auto"/>
                <w:szCs w:val="20"/>
              </w:rPr>
              <w:t xml:space="preserve"> </w:t>
            </w:r>
            <w:proofErr w:type="spellStart"/>
            <w:r w:rsidR="005454F1" w:rsidRPr="00B17A72">
              <w:rPr>
                <w:color w:val="auto"/>
                <w:szCs w:val="20"/>
              </w:rPr>
              <w:t>kavramı</w:t>
            </w:r>
            <w:proofErr w:type="spellEnd"/>
            <w:r w:rsidR="005454F1" w:rsidRPr="00B17A72">
              <w:rPr>
                <w:color w:val="auto"/>
                <w:szCs w:val="20"/>
              </w:rPr>
              <w:t xml:space="preserve"> </w:t>
            </w:r>
            <w:proofErr w:type="spellStart"/>
            <w:r w:rsidR="005454F1" w:rsidRPr="00B17A72">
              <w:rPr>
                <w:color w:val="auto"/>
                <w:szCs w:val="20"/>
              </w:rPr>
              <w:t>ve</w:t>
            </w:r>
            <w:proofErr w:type="spellEnd"/>
            <w:r w:rsidR="005454F1" w:rsidRPr="00B17A72">
              <w:rPr>
                <w:color w:val="auto"/>
                <w:szCs w:val="20"/>
              </w:rPr>
              <w:t xml:space="preserve"> </w:t>
            </w:r>
            <w:proofErr w:type="spellStart"/>
            <w:r w:rsidR="005454F1" w:rsidRPr="00B17A72">
              <w:rPr>
                <w:color w:val="auto"/>
                <w:szCs w:val="20"/>
              </w:rPr>
              <w:t>hemşirenin</w:t>
            </w:r>
            <w:proofErr w:type="spellEnd"/>
            <w:r w:rsidR="005454F1" w:rsidRPr="00B17A72">
              <w:rPr>
                <w:color w:val="auto"/>
                <w:szCs w:val="20"/>
              </w:rPr>
              <w:t xml:space="preserve"> </w:t>
            </w:r>
            <w:proofErr w:type="spellStart"/>
            <w:r w:rsidR="005454F1" w:rsidRPr="00B17A72">
              <w:rPr>
                <w:color w:val="auto"/>
                <w:szCs w:val="20"/>
              </w:rPr>
              <w:t>sorumlulukları</w:t>
            </w:r>
            <w:proofErr w:type="spellEnd"/>
            <w:r w:rsidR="005454F1" w:rsidRPr="00B17A72">
              <w:rPr>
                <w:color w:val="auto"/>
                <w:szCs w:val="20"/>
              </w:rPr>
              <w:t xml:space="preserve"> Anadolu </w:t>
            </w:r>
            <w:proofErr w:type="spellStart"/>
            <w:r w:rsidR="005454F1" w:rsidRPr="00B17A72">
              <w:rPr>
                <w:color w:val="auto"/>
                <w:szCs w:val="20"/>
              </w:rPr>
              <w:t>Psikiyatri</w:t>
            </w:r>
            <w:proofErr w:type="spellEnd"/>
            <w:r w:rsidR="005454F1" w:rsidRPr="00B17A72">
              <w:rPr>
                <w:color w:val="auto"/>
                <w:szCs w:val="20"/>
              </w:rPr>
              <w:t xml:space="preserve"> </w:t>
            </w:r>
            <w:proofErr w:type="spellStart"/>
            <w:r w:rsidR="005454F1" w:rsidRPr="00B17A72">
              <w:rPr>
                <w:color w:val="auto"/>
                <w:szCs w:val="20"/>
              </w:rPr>
              <w:t>Dergisi</w:t>
            </w:r>
            <w:proofErr w:type="spellEnd"/>
            <w:r w:rsidR="005454F1" w:rsidRPr="00B17A72">
              <w:rPr>
                <w:color w:val="auto"/>
                <w:szCs w:val="20"/>
              </w:rPr>
              <w:t xml:space="preserve">, 2006; 7:55-61. </w:t>
            </w:r>
          </w:p>
          <w:p w14:paraId="5B68A893" w14:textId="5BEC87AE" w:rsidR="00416A1A" w:rsidRPr="00B17A72" w:rsidRDefault="005454F1" w:rsidP="00416A1A">
            <w:pPr>
              <w:numPr>
                <w:ilvl w:val="0"/>
                <w:numId w:val="26"/>
              </w:numPr>
              <w:autoSpaceDE w:val="0"/>
              <w:autoSpaceDN w:val="0"/>
              <w:adjustRightInd w:val="0"/>
              <w:spacing w:after="0" w:line="240" w:lineRule="auto"/>
              <w:ind w:left="306" w:hanging="306"/>
              <w:rPr>
                <w:b/>
                <w:bCs/>
                <w:color w:val="auto"/>
                <w:szCs w:val="20"/>
              </w:rPr>
            </w:pPr>
            <w:proofErr w:type="spellStart"/>
            <w:r w:rsidRPr="00B17A72">
              <w:rPr>
                <w:color w:val="auto"/>
                <w:szCs w:val="20"/>
              </w:rPr>
              <w:t>Kamışlı</w:t>
            </w:r>
            <w:proofErr w:type="spellEnd"/>
            <w:r w:rsidRPr="00B17A72">
              <w:rPr>
                <w:color w:val="auto"/>
                <w:szCs w:val="20"/>
              </w:rPr>
              <w:t xml:space="preserve"> S, </w:t>
            </w:r>
            <w:proofErr w:type="spellStart"/>
            <w:r w:rsidRPr="00B17A72">
              <w:rPr>
                <w:color w:val="auto"/>
                <w:szCs w:val="20"/>
              </w:rPr>
              <w:t>Daştan</w:t>
            </w:r>
            <w:proofErr w:type="spellEnd"/>
            <w:r w:rsidRPr="00B17A72">
              <w:rPr>
                <w:color w:val="auto"/>
                <w:szCs w:val="20"/>
              </w:rPr>
              <w:t xml:space="preserve"> L. Bir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kliniğinde</w:t>
            </w:r>
            <w:proofErr w:type="spellEnd"/>
            <w:r w:rsidRPr="00B17A72">
              <w:rPr>
                <w:color w:val="auto"/>
                <w:szCs w:val="20"/>
              </w:rPr>
              <w:t xml:space="preserve"> </w:t>
            </w:r>
            <w:proofErr w:type="spellStart"/>
            <w:r w:rsidRPr="00B17A72">
              <w:rPr>
                <w:color w:val="auto"/>
                <w:szCs w:val="20"/>
              </w:rPr>
              <w:t>hemşirelik</w:t>
            </w:r>
            <w:proofErr w:type="spellEnd"/>
            <w:r w:rsidRPr="00B17A72">
              <w:rPr>
                <w:color w:val="auto"/>
                <w:szCs w:val="20"/>
              </w:rPr>
              <w:t xml:space="preserve"> </w:t>
            </w:r>
            <w:proofErr w:type="spellStart"/>
            <w:r w:rsidRPr="00B17A72">
              <w:rPr>
                <w:color w:val="auto"/>
                <w:szCs w:val="20"/>
              </w:rPr>
              <w:t>uygulamaları</w:t>
            </w:r>
            <w:proofErr w:type="spellEnd"/>
            <w:r w:rsidRPr="00B17A72">
              <w:rPr>
                <w:color w:val="auto"/>
                <w:szCs w:val="20"/>
              </w:rPr>
              <w:t xml:space="preserve"> </w:t>
            </w:r>
            <w:proofErr w:type="spellStart"/>
            <w:r w:rsidRPr="00B17A72">
              <w:rPr>
                <w:color w:val="auto"/>
                <w:szCs w:val="20"/>
              </w:rPr>
              <w:t>ve</w:t>
            </w:r>
            <w:proofErr w:type="spellEnd"/>
            <w:r w:rsidRPr="00B17A72">
              <w:rPr>
                <w:color w:val="auto"/>
                <w:szCs w:val="20"/>
              </w:rPr>
              <w:t xml:space="preserve"> </w:t>
            </w:r>
            <w:proofErr w:type="spellStart"/>
            <w:r w:rsidRPr="00B17A72">
              <w:rPr>
                <w:color w:val="auto"/>
                <w:szCs w:val="20"/>
              </w:rPr>
              <w:t>bu</w:t>
            </w:r>
            <w:proofErr w:type="spellEnd"/>
            <w:r w:rsidRPr="00B17A72">
              <w:rPr>
                <w:color w:val="auto"/>
                <w:szCs w:val="20"/>
              </w:rPr>
              <w:t xml:space="preserve"> </w:t>
            </w:r>
            <w:proofErr w:type="spellStart"/>
            <w:r w:rsidRPr="00B17A72">
              <w:rPr>
                <w:color w:val="auto"/>
                <w:szCs w:val="20"/>
              </w:rPr>
              <w:t>uygulamalara</w:t>
            </w:r>
            <w:proofErr w:type="spellEnd"/>
            <w:r w:rsidRPr="00B17A72">
              <w:rPr>
                <w:color w:val="auto"/>
                <w:szCs w:val="20"/>
              </w:rPr>
              <w:t xml:space="preserve"> </w:t>
            </w:r>
            <w:proofErr w:type="spellStart"/>
            <w:r w:rsidRPr="00B17A72">
              <w:rPr>
                <w:color w:val="auto"/>
                <w:szCs w:val="20"/>
              </w:rPr>
              <w:t>yönelik</w:t>
            </w:r>
            <w:proofErr w:type="spellEnd"/>
            <w:r w:rsidRPr="00B17A72">
              <w:rPr>
                <w:color w:val="auto"/>
                <w:szCs w:val="20"/>
              </w:rPr>
              <w:t xml:space="preserve"> hasta </w:t>
            </w:r>
            <w:proofErr w:type="spellStart"/>
            <w:r w:rsidRPr="00B17A72">
              <w:rPr>
                <w:color w:val="auto"/>
                <w:szCs w:val="20"/>
              </w:rPr>
              <w:t>görüşleri</w:t>
            </w:r>
            <w:proofErr w:type="spellEnd"/>
            <w:r w:rsidRPr="00B17A72">
              <w:rPr>
                <w:color w:val="auto"/>
                <w:szCs w:val="20"/>
              </w:rPr>
              <w:t xml:space="preserve">. Cumhuriyet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Hemsirelik</w:t>
            </w:r>
            <w:proofErr w:type="spellEnd"/>
            <w:r w:rsidRPr="00B17A72">
              <w:rPr>
                <w:color w:val="auto"/>
                <w:szCs w:val="20"/>
              </w:rPr>
              <w:t xml:space="preserve"> Yuksekokulu Dergisi, 2008; 12(1): 45-52. </w:t>
            </w:r>
          </w:p>
          <w:p w14:paraId="33493E8F" w14:textId="142E9DCE" w:rsidR="00B7684C" w:rsidRPr="00B17A72" w:rsidRDefault="005454F1" w:rsidP="00416A1A">
            <w:pPr>
              <w:numPr>
                <w:ilvl w:val="0"/>
                <w:numId w:val="26"/>
              </w:numPr>
              <w:autoSpaceDE w:val="0"/>
              <w:autoSpaceDN w:val="0"/>
              <w:adjustRightInd w:val="0"/>
              <w:spacing w:after="0" w:line="240" w:lineRule="auto"/>
              <w:ind w:left="306" w:hanging="306"/>
              <w:rPr>
                <w:color w:val="auto"/>
                <w:szCs w:val="20"/>
              </w:rPr>
            </w:pPr>
            <w:r w:rsidRPr="00B17A72">
              <w:rPr>
                <w:color w:val="auto"/>
                <w:szCs w:val="20"/>
              </w:rPr>
              <w:t xml:space="preserve">Akhan LU, </w:t>
            </w:r>
            <w:proofErr w:type="spellStart"/>
            <w:r w:rsidRPr="00B17A72">
              <w:rPr>
                <w:color w:val="auto"/>
                <w:szCs w:val="20"/>
              </w:rPr>
              <w:t>Beytekin</w:t>
            </w:r>
            <w:proofErr w:type="spellEnd"/>
            <w:r w:rsidRPr="00B17A72">
              <w:rPr>
                <w:color w:val="auto"/>
                <w:szCs w:val="20"/>
              </w:rPr>
              <w:t xml:space="preserve"> E, Aydın YG, Özgür H, </w:t>
            </w:r>
            <w:proofErr w:type="spellStart"/>
            <w:r w:rsidRPr="00B17A72">
              <w:rPr>
                <w:color w:val="auto"/>
                <w:szCs w:val="20"/>
              </w:rPr>
              <w:t>Küçükvural</w:t>
            </w:r>
            <w:proofErr w:type="spellEnd"/>
            <w:r w:rsidRPr="00B17A72">
              <w:rPr>
                <w:color w:val="auto"/>
                <w:szCs w:val="20"/>
              </w:rPr>
              <w:t xml:space="preserve"> G, Acar </w:t>
            </w:r>
            <w:proofErr w:type="spellStart"/>
            <w:proofErr w:type="gramStart"/>
            <w:r w:rsidRPr="00B17A72">
              <w:rPr>
                <w:color w:val="auto"/>
                <w:szCs w:val="20"/>
              </w:rPr>
              <w:t>H,Darıkuşu</w:t>
            </w:r>
            <w:proofErr w:type="spellEnd"/>
            <w:proofErr w:type="gramEnd"/>
            <w:r w:rsidRPr="00B17A72">
              <w:rPr>
                <w:color w:val="auto"/>
                <w:szCs w:val="20"/>
              </w:rPr>
              <w:t xml:space="preserve"> ME. </w:t>
            </w:r>
            <w:proofErr w:type="spellStart"/>
            <w:r w:rsidRPr="00B17A72">
              <w:rPr>
                <w:color w:val="auto"/>
                <w:szCs w:val="20"/>
              </w:rPr>
              <w:t>Psikiyatri</w:t>
            </w:r>
            <w:proofErr w:type="spellEnd"/>
            <w:r w:rsidRPr="00B17A72">
              <w:rPr>
                <w:color w:val="auto"/>
                <w:szCs w:val="20"/>
              </w:rPr>
              <w:t xml:space="preserve"> </w:t>
            </w:r>
            <w:proofErr w:type="spellStart"/>
            <w:r w:rsidRPr="00B17A72">
              <w:rPr>
                <w:color w:val="auto"/>
                <w:szCs w:val="20"/>
              </w:rPr>
              <w:t>kliniğinde</w:t>
            </w:r>
            <w:proofErr w:type="spellEnd"/>
            <w:r w:rsidRPr="00B17A72">
              <w:rPr>
                <w:color w:val="auto"/>
                <w:szCs w:val="20"/>
              </w:rPr>
              <w:t xml:space="preserve"> </w:t>
            </w:r>
            <w:proofErr w:type="spellStart"/>
            <w:r w:rsidRPr="00B17A72">
              <w:rPr>
                <w:color w:val="auto"/>
                <w:szCs w:val="20"/>
              </w:rPr>
              <w:t>yatan</w:t>
            </w:r>
            <w:proofErr w:type="spellEnd"/>
            <w:r w:rsidRPr="00B17A72">
              <w:rPr>
                <w:color w:val="auto"/>
                <w:szCs w:val="20"/>
              </w:rPr>
              <w:t xml:space="preserve"> </w:t>
            </w:r>
            <w:proofErr w:type="spellStart"/>
            <w:r w:rsidRPr="00B17A72">
              <w:rPr>
                <w:color w:val="auto"/>
                <w:szCs w:val="20"/>
              </w:rPr>
              <w:t>hastaların</w:t>
            </w:r>
            <w:proofErr w:type="spellEnd"/>
            <w:r w:rsidRPr="00B17A72">
              <w:rPr>
                <w:color w:val="auto"/>
                <w:szCs w:val="20"/>
              </w:rPr>
              <w:t xml:space="preserve"> </w:t>
            </w:r>
            <w:proofErr w:type="spellStart"/>
            <w:r w:rsidRPr="00B17A72">
              <w:rPr>
                <w:color w:val="auto"/>
                <w:szCs w:val="20"/>
              </w:rPr>
              <w:t>terapötik</w:t>
            </w:r>
            <w:proofErr w:type="spellEnd"/>
            <w:r w:rsidRPr="00B17A72">
              <w:rPr>
                <w:color w:val="auto"/>
                <w:szCs w:val="20"/>
              </w:rPr>
              <w:t xml:space="preserve"> </w:t>
            </w:r>
            <w:proofErr w:type="spellStart"/>
            <w:r w:rsidRPr="00B17A72">
              <w:rPr>
                <w:color w:val="auto"/>
                <w:szCs w:val="20"/>
              </w:rPr>
              <w:t>ortam</w:t>
            </w:r>
            <w:proofErr w:type="spellEnd"/>
            <w:r w:rsidRPr="00B17A72">
              <w:rPr>
                <w:color w:val="auto"/>
                <w:szCs w:val="20"/>
              </w:rPr>
              <w:t xml:space="preserve"> </w:t>
            </w:r>
            <w:proofErr w:type="spellStart"/>
            <w:r w:rsidRPr="00B17A72">
              <w:rPr>
                <w:color w:val="auto"/>
                <w:szCs w:val="20"/>
              </w:rPr>
              <w:t>algılamaları</w:t>
            </w:r>
            <w:proofErr w:type="spellEnd"/>
            <w:r w:rsidRPr="00B17A72">
              <w:rPr>
                <w:color w:val="auto"/>
                <w:szCs w:val="20"/>
              </w:rPr>
              <w:t xml:space="preserve"> </w:t>
            </w:r>
            <w:proofErr w:type="spellStart"/>
            <w:r w:rsidRPr="00B17A72">
              <w:rPr>
                <w:color w:val="auto"/>
                <w:szCs w:val="20"/>
              </w:rPr>
              <w:t>Acıbadem</w:t>
            </w:r>
            <w:proofErr w:type="spellEnd"/>
            <w:r w:rsidRPr="00B17A72">
              <w:rPr>
                <w:color w:val="auto"/>
                <w:szCs w:val="20"/>
              </w:rPr>
              <w:t xml:space="preserve"> </w:t>
            </w:r>
            <w:proofErr w:type="spellStart"/>
            <w:r w:rsidRPr="00B17A72">
              <w:rPr>
                <w:color w:val="auto"/>
                <w:szCs w:val="20"/>
              </w:rPr>
              <w:t>Üniversitesi</w:t>
            </w:r>
            <w:proofErr w:type="spellEnd"/>
            <w:r w:rsidRPr="00B17A72">
              <w:rPr>
                <w:color w:val="auto"/>
                <w:szCs w:val="20"/>
              </w:rPr>
              <w:t xml:space="preserve"> </w:t>
            </w:r>
            <w:proofErr w:type="spellStart"/>
            <w:r w:rsidRPr="00B17A72">
              <w:rPr>
                <w:color w:val="auto"/>
                <w:szCs w:val="20"/>
              </w:rPr>
              <w:t>Sağlık</w:t>
            </w:r>
            <w:proofErr w:type="spellEnd"/>
            <w:r w:rsidRPr="00B17A72">
              <w:rPr>
                <w:color w:val="auto"/>
                <w:szCs w:val="20"/>
              </w:rPr>
              <w:t xml:space="preserve"> </w:t>
            </w:r>
            <w:proofErr w:type="spellStart"/>
            <w:r w:rsidRPr="00B17A72">
              <w:rPr>
                <w:color w:val="auto"/>
                <w:szCs w:val="20"/>
              </w:rPr>
              <w:t>Bilimleri</w:t>
            </w:r>
            <w:proofErr w:type="spellEnd"/>
            <w:r w:rsidRPr="00B17A72">
              <w:rPr>
                <w:color w:val="auto"/>
                <w:szCs w:val="20"/>
              </w:rPr>
              <w:t xml:space="preserve"> Dergisi, 2013; 4 (4):194-199</w:t>
            </w:r>
          </w:p>
        </w:tc>
      </w:tr>
      <w:tr w:rsidR="006F085B" w:rsidRPr="00B17A72" w14:paraId="33F10284" w14:textId="77777777" w:rsidTr="00852406">
        <w:tblPrEx>
          <w:tblBorders>
            <w:insideH w:val="single" w:sz="6" w:space="0" w:color="auto"/>
            <w:insideV w:val="single" w:sz="6" w:space="0" w:color="auto"/>
          </w:tblBorders>
        </w:tblPrEx>
        <w:trPr>
          <w:gridAfter w:val="1"/>
          <w:wAfter w:w="9" w:type="dxa"/>
          <w:jc w:val="center"/>
        </w:trPr>
        <w:tc>
          <w:tcPr>
            <w:tcW w:w="9047" w:type="dxa"/>
            <w:gridSpan w:val="9"/>
            <w:vAlign w:val="center"/>
          </w:tcPr>
          <w:p w14:paraId="24964565" w14:textId="2B5EC26D" w:rsidR="00B7684C" w:rsidRPr="00B17A72" w:rsidRDefault="005454F1" w:rsidP="001163A9">
            <w:pPr>
              <w:spacing w:after="0" w:line="240" w:lineRule="auto"/>
              <w:rPr>
                <w:b/>
                <w:bCs/>
                <w:color w:val="auto"/>
                <w:szCs w:val="20"/>
              </w:rPr>
            </w:pPr>
            <w:r w:rsidRPr="00B17A72">
              <w:rPr>
                <w:color w:val="auto"/>
                <w:szCs w:val="20"/>
              </w:rPr>
              <w:t xml:space="preserve">Course Policies </w:t>
            </w:r>
            <w:r w:rsidR="001F735C" w:rsidRPr="00B17A72">
              <w:rPr>
                <w:color w:val="auto"/>
                <w:szCs w:val="20"/>
              </w:rPr>
              <w:t>and</w:t>
            </w:r>
            <w:r w:rsidRPr="00B17A72">
              <w:rPr>
                <w:color w:val="auto"/>
                <w:szCs w:val="20"/>
              </w:rPr>
              <w:t xml:space="preserve"> Rules: Optional, if the instructor needs to add some explanation or further note, this column can be selected from the DEBIS menu. </w:t>
            </w:r>
          </w:p>
        </w:tc>
      </w:tr>
      <w:tr w:rsidR="006F085B" w:rsidRPr="00B17A72" w14:paraId="031EC6BB" w14:textId="77777777" w:rsidTr="00852406">
        <w:tblPrEx>
          <w:tblBorders>
            <w:insideH w:val="single" w:sz="6" w:space="0" w:color="auto"/>
            <w:insideV w:val="single" w:sz="6" w:space="0" w:color="auto"/>
          </w:tblBorders>
        </w:tblPrEx>
        <w:trPr>
          <w:gridAfter w:val="1"/>
          <w:wAfter w:w="9" w:type="dxa"/>
          <w:jc w:val="center"/>
        </w:trPr>
        <w:tc>
          <w:tcPr>
            <w:tcW w:w="9047" w:type="dxa"/>
            <w:gridSpan w:val="9"/>
            <w:vAlign w:val="center"/>
          </w:tcPr>
          <w:p w14:paraId="3FFA5F17" w14:textId="77777777" w:rsidR="00B7684C" w:rsidRPr="00B17A72" w:rsidRDefault="005454F1" w:rsidP="001163A9">
            <w:pPr>
              <w:spacing w:after="0" w:line="240" w:lineRule="auto"/>
              <w:rPr>
                <w:b/>
                <w:bCs/>
                <w:color w:val="auto"/>
                <w:szCs w:val="20"/>
              </w:rPr>
            </w:pPr>
            <w:r w:rsidRPr="00B17A72">
              <w:rPr>
                <w:color w:val="auto"/>
                <w:szCs w:val="20"/>
              </w:rPr>
              <w:t>Contact Details for the Instructor:  Assistant Prof. Gülsüm Zekiye TUNCER gulsum.damlarkaya@deu.edu.tr</w:t>
            </w:r>
          </w:p>
        </w:tc>
      </w:tr>
      <w:tr w:rsidR="00852406" w:rsidRPr="00B17A72" w14:paraId="6B36677D" w14:textId="77777777" w:rsidTr="00852406">
        <w:trPr>
          <w:jc w:val="center"/>
        </w:trPr>
        <w:tc>
          <w:tcPr>
            <w:tcW w:w="9056" w:type="dxa"/>
            <w:gridSpan w:val="10"/>
            <w:vAlign w:val="center"/>
          </w:tcPr>
          <w:p w14:paraId="4EBAB173" w14:textId="06AEA944" w:rsidR="00B7684C" w:rsidRPr="00B17A72" w:rsidRDefault="005454F1" w:rsidP="001163A9">
            <w:pPr>
              <w:spacing w:after="0" w:line="240" w:lineRule="auto"/>
              <w:rPr>
                <w:b/>
                <w:bCs/>
                <w:color w:val="auto"/>
                <w:szCs w:val="20"/>
              </w:rPr>
            </w:pPr>
            <w:r w:rsidRPr="00B17A72">
              <w:rPr>
                <w:color w:val="auto"/>
                <w:szCs w:val="20"/>
              </w:rPr>
              <w:t>Course Outline</w:t>
            </w:r>
            <w:proofErr w:type="gramStart"/>
            <w:r w:rsidRPr="00B17A72">
              <w:rPr>
                <w:color w:val="auto"/>
                <w:szCs w:val="20"/>
              </w:rPr>
              <w:t>:  (</w:t>
            </w:r>
            <w:proofErr w:type="gramEnd"/>
            <w:r w:rsidRPr="00B17A72">
              <w:rPr>
                <w:color w:val="auto"/>
                <w:szCs w:val="20"/>
              </w:rPr>
              <w:t xml:space="preserve">If the midterm exam date </w:t>
            </w:r>
            <w:r w:rsidR="001F735C" w:rsidRPr="00B17A72">
              <w:rPr>
                <w:color w:val="auto"/>
                <w:szCs w:val="20"/>
              </w:rPr>
              <w:t>and</w:t>
            </w:r>
            <w:r w:rsidRPr="00B17A72">
              <w:rPr>
                <w:color w:val="auto"/>
                <w:szCs w:val="20"/>
              </w:rPr>
              <w:t xml:space="preserve"> </w:t>
            </w:r>
            <w:proofErr w:type="spellStart"/>
            <w:r w:rsidRPr="00B17A72">
              <w:rPr>
                <w:color w:val="auto"/>
                <w:szCs w:val="20"/>
              </w:rPr>
              <w:t>instuctors</w:t>
            </w:r>
            <w:proofErr w:type="spellEnd"/>
            <w:r w:rsidRPr="00B17A72">
              <w:rPr>
                <w:color w:val="auto"/>
                <w:szCs w:val="20"/>
              </w:rPr>
              <w:t xml:space="preserve"> have changed, this will be indicated in current course plan)</w:t>
            </w:r>
          </w:p>
        </w:tc>
      </w:tr>
      <w:tr w:rsidR="006F085B" w:rsidRPr="00B17A72" w14:paraId="447EE39A" w14:textId="77777777" w:rsidTr="00445D57">
        <w:trPr>
          <w:trHeight w:val="87"/>
          <w:tblHeader/>
          <w:jc w:val="center"/>
        </w:trPr>
        <w:tc>
          <w:tcPr>
            <w:tcW w:w="712" w:type="dxa"/>
            <w:vAlign w:val="center"/>
          </w:tcPr>
          <w:p w14:paraId="578BFC44" w14:textId="77777777" w:rsidR="00B7684C" w:rsidRPr="00B17A72" w:rsidRDefault="005454F1" w:rsidP="001163A9">
            <w:pPr>
              <w:spacing w:after="0" w:line="240" w:lineRule="auto"/>
              <w:jc w:val="center"/>
              <w:rPr>
                <w:b/>
                <w:color w:val="auto"/>
                <w:szCs w:val="20"/>
              </w:rPr>
            </w:pPr>
            <w:r w:rsidRPr="00B17A72">
              <w:rPr>
                <w:b/>
                <w:color w:val="auto"/>
                <w:szCs w:val="20"/>
              </w:rPr>
              <w:t>Week</w:t>
            </w:r>
          </w:p>
          <w:p w14:paraId="3059B20B" w14:textId="77777777" w:rsidR="00B7684C" w:rsidRPr="00B17A72" w:rsidRDefault="00B7684C" w:rsidP="001163A9">
            <w:pPr>
              <w:spacing w:after="0" w:line="240" w:lineRule="auto"/>
              <w:jc w:val="center"/>
              <w:rPr>
                <w:b/>
                <w:color w:val="auto"/>
                <w:szCs w:val="20"/>
              </w:rPr>
            </w:pPr>
          </w:p>
        </w:tc>
        <w:tc>
          <w:tcPr>
            <w:tcW w:w="3600" w:type="dxa"/>
            <w:gridSpan w:val="3"/>
            <w:vAlign w:val="center"/>
          </w:tcPr>
          <w:p w14:paraId="7C1014B4" w14:textId="77777777" w:rsidR="00B7684C" w:rsidRPr="00B17A72" w:rsidRDefault="005454F1" w:rsidP="001163A9">
            <w:pPr>
              <w:spacing w:after="0" w:line="240" w:lineRule="auto"/>
              <w:jc w:val="center"/>
              <w:rPr>
                <w:b/>
                <w:color w:val="auto"/>
                <w:szCs w:val="20"/>
              </w:rPr>
            </w:pPr>
            <w:r w:rsidRPr="00B17A72">
              <w:rPr>
                <w:b/>
                <w:color w:val="auto"/>
                <w:szCs w:val="20"/>
              </w:rPr>
              <w:t>Topics</w:t>
            </w:r>
          </w:p>
        </w:tc>
        <w:tc>
          <w:tcPr>
            <w:tcW w:w="1800" w:type="dxa"/>
            <w:gridSpan w:val="3"/>
            <w:vAlign w:val="center"/>
          </w:tcPr>
          <w:p w14:paraId="0FF72CE3" w14:textId="77777777" w:rsidR="00B7684C" w:rsidRPr="00B17A72" w:rsidRDefault="005454F1" w:rsidP="001163A9">
            <w:pPr>
              <w:spacing w:after="0" w:line="240" w:lineRule="auto"/>
              <w:jc w:val="center"/>
              <w:rPr>
                <w:b/>
                <w:color w:val="auto"/>
                <w:szCs w:val="20"/>
              </w:rPr>
            </w:pPr>
            <w:r w:rsidRPr="00B17A72">
              <w:rPr>
                <w:b/>
                <w:color w:val="auto"/>
                <w:szCs w:val="20"/>
              </w:rPr>
              <w:t>Instructor</w:t>
            </w:r>
          </w:p>
        </w:tc>
        <w:tc>
          <w:tcPr>
            <w:tcW w:w="2944" w:type="dxa"/>
            <w:gridSpan w:val="3"/>
            <w:vAlign w:val="center"/>
          </w:tcPr>
          <w:p w14:paraId="1881BEBC" w14:textId="1FF948D6" w:rsidR="00B7684C" w:rsidRPr="00B17A72" w:rsidRDefault="005454F1" w:rsidP="001163A9">
            <w:pPr>
              <w:spacing w:after="0" w:line="240" w:lineRule="auto"/>
              <w:jc w:val="center"/>
              <w:rPr>
                <w:b/>
                <w:color w:val="auto"/>
                <w:szCs w:val="20"/>
              </w:rPr>
            </w:pPr>
            <w:r w:rsidRPr="00B17A72">
              <w:rPr>
                <w:b/>
                <w:color w:val="auto"/>
                <w:szCs w:val="20"/>
              </w:rPr>
              <w:t xml:space="preserve">Training Method </w:t>
            </w:r>
            <w:r w:rsidR="001F735C" w:rsidRPr="00B17A72">
              <w:rPr>
                <w:b/>
                <w:color w:val="auto"/>
                <w:szCs w:val="20"/>
              </w:rPr>
              <w:t>and</w:t>
            </w:r>
            <w:r w:rsidRPr="00B17A72">
              <w:rPr>
                <w:b/>
                <w:color w:val="auto"/>
                <w:szCs w:val="20"/>
              </w:rPr>
              <w:t xml:space="preserve"> Material Used</w:t>
            </w:r>
          </w:p>
        </w:tc>
      </w:tr>
      <w:tr w:rsidR="006F085B" w:rsidRPr="00B17A72" w14:paraId="397A89E1" w14:textId="77777777" w:rsidTr="00445D57">
        <w:trPr>
          <w:jc w:val="center"/>
        </w:trPr>
        <w:tc>
          <w:tcPr>
            <w:tcW w:w="712" w:type="dxa"/>
            <w:vAlign w:val="center"/>
          </w:tcPr>
          <w:p w14:paraId="52EE525A" w14:textId="2B75F761"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1.</w:t>
            </w:r>
          </w:p>
        </w:tc>
        <w:tc>
          <w:tcPr>
            <w:tcW w:w="3600" w:type="dxa"/>
            <w:gridSpan w:val="3"/>
            <w:vAlign w:val="center"/>
          </w:tcPr>
          <w:p w14:paraId="1BDA2482" w14:textId="77777777" w:rsidR="00B7684C" w:rsidRPr="00B17A72" w:rsidRDefault="005454F1" w:rsidP="001163A9">
            <w:pPr>
              <w:spacing w:after="0" w:line="240" w:lineRule="auto"/>
              <w:rPr>
                <w:b/>
                <w:bCs/>
                <w:color w:val="auto"/>
                <w:szCs w:val="20"/>
              </w:rPr>
            </w:pPr>
            <w:r w:rsidRPr="00B17A72">
              <w:rPr>
                <w:color w:val="auto"/>
                <w:szCs w:val="20"/>
              </w:rPr>
              <w:t>-Course Introduction</w:t>
            </w:r>
          </w:p>
          <w:p w14:paraId="1AB75297" w14:textId="7D69C426"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 xml:space="preserve">-Psychosocial Diagnosis </w:t>
            </w:r>
            <w:r w:rsidR="001F735C" w:rsidRPr="00B17A72">
              <w:rPr>
                <w:color w:val="auto"/>
                <w:szCs w:val="20"/>
              </w:rPr>
              <w:t>and</w:t>
            </w:r>
            <w:r w:rsidRPr="00B17A72">
              <w:rPr>
                <w:color w:val="auto"/>
                <w:szCs w:val="20"/>
              </w:rPr>
              <w:t xml:space="preserve"> Mental Status Assessment</w:t>
            </w:r>
          </w:p>
        </w:tc>
        <w:tc>
          <w:tcPr>
            <w:tcW w:w="1800" w:type="dxa"/>
            <w:gridSpan w:val="3"/>
            <w:vAlign w:val="center"/>
          </w:tcPr>
          <w:p w14:paraId="05E829A6" w14:textId="77777777" w:rsidR="00B7684C" w:rsidRPr="00B17A72" w:rsidRDefault="005454F1" w:rsidP="001163A9">
            <w:pPr>
              <w:spacing w:after="0" w:line="240" w:lineRule="auto"/>
              <w:rPr>
                <w:b/>
                <w:bCs/>
                <w:color w:val="auto"/>
                <w:szCs w:val="20"/>
              </w:rPr>
            </w:pPr>
            <w:r w:rsidRPr="00B17A72">
              <w:rPr>
                <w:color w:val="auto"/>
                <w:szCs w:val="20"/>
              </w:rPr>
              <w:t>Prof. Zekiye Çetinkaya Duman</w:t>
            </w:r>
          </w:p>
          <w:p w14:paraId="36928106" w14:textId="77777777" w:rsidR="00B7684C" w:rsidRPr="00B17A72" w:rsidRDefault="00B7684C" w:rsidP="001163A9">
            <w:pPr>
              <w:spacing w:after="0" w:line="240" w:lineRule="auto"/>
              <w:rPr>
                <w:b/>
                <w:bCs/>
                <w:color w:val="auto"/>
                <w:szCs w:val="20"/>
              </w:rPr>
            </w:pPr>
          </w:p>
        </w:tc>
        <w:tc>
          <w:tcPr>
            <w:tcW w:w="2944" w:type="dxa"/>
            <w:gridSpan w:val="3"/>
            <w:vAlign w:val="center"/>
          </w:tcPr>
          <w:p w14:paraId="2D6C941B" w14:textId="00CEEECE"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Kahoot application</w:t>
            </w:r>
          </w:p>
        </w:tc>
      </w:tr>
      <w:tr w:rsidR="006F085B" w:rsidRPr="00B17A72" w14:paraId="33F61B6E" w14:textId="77777777" w:rsidTr="00445D57">
        <w:trPr>
          <w:jc w:val="center"/>
        </w:trPr>
        <w:tc>
          <w:tcPr>
            <w:tcW w:w="712" w:type="dxa"/>
            <w:vAlign w:val="center"/>
          </w:tcPr>
          <w:p w14:paraId="2D084DD0" w14:textId="04193DAB"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2.</w:t>
            </w:r>
          </w:p>
        </w:tc>
        <w:tc>
          <w:tcPr>
            <w:tcW w:w="3600" w:type="dxa"/>
            <w:gridSpan w:val="3"/>
            <w:vAlign w:val="center"/>
          </w:tcPr>
          <w:p w14:paraId="329DEC92" w14:textId="1B7DBC19"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-Basic Concepts in Mental Health, Historical development, roles </w:t>
            </w:r>
            <w:r w:rsidR="001F735C" w:rsidRPr="00B17A72">
              <w:rPr>
                <w:color w:val="auto"/>
                <w:szCs w:val="20"/>
              </w:rPr>
              <w:t>and</w:t>
            </w:r>
            <w:r w:rsidRPr="00B17A72">
              <w:rPr>
                <w:color w:val="auto"/>
                <w:szCs w:val="20"/>
              </w:rPr>
              <w:t xml:space="preserve"> responsibilities of mental health </w:t>
            </w:r>
            <w:r w:rsidR="001F735C" w:rsidRPr="00B17A72">
              <w:rPr>
                <w:color w:val="auto"/>
                <w:szCs w:val="20"/>
              </w:rPr>
              <w:t>and</w:t>
            </w:r>
            <w:r w:rsidRPr="00B17A72">
              <w:rPr>
                <w:color w:val="auto"/>
                <w:szCs w:val="20"/>
              </w:rPr>
              <w:t xml:space="preserve"> psychiatric nursing</w:t>
            </w:r>
          </w:p>
        </w:tc>
        <w:tc>
          <w:tcPr>
            <w:tcW w:w="1800" w:type="dxa"/>
            <w:gridSpan w:val="3"/>
            <w:vAlign w:val="center"/>
          </w:tcPr>
          <w:p w14:paraId="6F8965DE" w14:textId="77777777" w:rsidR="00B7684C" w:rsidRPr="00B17A72" w:rsidRDefault="005454F1" w:rsidP="001163A9">
            <w:pPr>
              <w:spacing w:after="0" w:line="240" w:lineRule="auto"/>
              <w:rPr>
                <w:b/>
                <w:bCs/>
                <w:color w:val="auto"/>
                <w:szCs w:val="20"/>
              </w:rPr>
            </w:pPr>
            <w:r w:rsidRPr="00B17A72">
              <w:rPr>
                <w:color w:val="auto"/>
                <w:szCs w:val="20"/>
              </w:rPr>
              <w:t xml:space="preserve">Assoc. Prof.  Sibel Coşkun </w:t>
            </w:r>
          </w:p>
        </w:tc>
        <w:tc>
          <w:tcPr>
            <w:tcW w:w="2944" w:type="dxa"/>
            <w:gridSpan w:val="3"/>
            <w:vAlign w:val="center"/>
          </w:tcPr>
          <w:p w14:paraId="0515E4C5" w14:textId="10AB8D2F"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interview video demonstration</w:t>
            </w:r>
          </w:p>
        </w:tc>
      </w:tr>
      <w:tr w:rsidR="006F085B" w:rsidRPr="00B17A72" w14:paraId="1F67558C" w14:textId="77777777" w:rsidTr="00445D57">
        <w:trPr>
          <w:jc w:val="center"/>
        </w:trPr>
        <w:tc>
          <w:tcPr>
            <w:tcW w:w="712" w:type="dxa"/>
            <w:vAlign w:val="center"/>
          </w:tcPr>
          <w:p w14:paraId="038717D7" w14:textId="02C92773"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3.</w:t>
            </w:r>
          </w:p>
        </w:tc>
        <w:tc>
          <w:tcPr>
            <w:tcW w:w="3600" w:type="dxa"/>
            <w:gridSpan w:val="3"/>
            <w:vAlign w:val="center"/>
          </w:tcPr>
          <w:p w14:paraId="70AA5484"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Therapeutic setting in psychiatric clinics, Observation Interview</w:t>
            </w:r>
          </w:p>
        </w:tc>
        <w:tc>
          <w:tcPr>
            <w:tcW w:w="1800" w:type="dxa"/>
            <w:gridSpan w:val="3"/>
            <w:vAlign w:val="center"/>
          </w:tcPr>
          <w:p w14:paraId="51793BBF" w14:textId="77777777" w:rsidR="00B7684C" w:rsidRPr="00B17A72" w:rsidRDefault="005454F1" w:rsidP="001163A9">
            <w:pPr>
              <w:spacing w:after="0" w:line="240" w:lineRule="auto"/>
              <w:rPr>
                <w:b/>
                <w:bCs/>
                <w:color w:val="auto"/>
                <w:szCs w:val="20"/>
              </w:rPr>
            </w:pPr>
            <w:r w:rsidRPr="00B17A72">
              <w:rPr>
                <w:color w:val="auto"/>
                <w:szCs w:val="20"/>
              </w:rPr>
              <w:t>Prof. Zekiye Çetinkaya Duman</w:t>
            </w:r>
          </w:p>
          <w:p w14:paraId="32F5E887" w14:textId="77777777" w:rsidR="00B7684C" w:rsidRPr="00B17A72" w:rsidRDefault="00B7684C" w:rsidP="001163A9">
            <w:pPr>
              <w:spacing w:after="0" w:line="240" w:lineRule="auto"/>
              <w:rPr>
                <w:b/>
                <w:bCs/>
                <w:color w:val="auto"/>
                <w:szCs w:val="20"/>
              </w:rPr>
            </w:pPr>
          </w:p>
        </w:tc>
        <w:tc>
          <w:tcPr>
            <w:tcW w:w="2944" w:type="dxa"/>
            <w:gridSpan w:val="3"/>
            <w:vAlign w:val="center"/>
          </w:tcPr>
          <w:p w14:paraId="1EE64A3A" w14:textId="4E7DE2B7"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discussion, video demonstration</w:t>
            </w:r>
          </w:p>
          <w:p w14:paraId="03BA5BFB" w14:textId="77777777" w:rsidR="00B7684C" w:rsidRPr="00B17A72" w:rsidRDefault="00B7684C" w:rsidP="001163A9">
            <w:pPr>
              <w:spacing w:after="0" w:line="240" w:lineRule="auto"/>
              <w:rPr>
                <w:b/>
                <w:bCs/>
                <w:color w:val="auto"/>
                <w:szCs w:val="20"/>
              </w:rPr>
            </w:pPr>
          </w:p>
        </w:tc>
      </w:tr>
      <w:tr w:rsidR="006F085B" w:rsidRPr="00B17A72" w14:paraId="242EDC86" w14:textId="77777777" w:rsidTr="00445D57">
        <w:trPr>
          <w:jc w:val="center"/>
        </w:trPr>
        <w:tc>
          <w:tcPr>
            <w:tcW w:w="712" w:type="dxa"/>
            <w:vAlign w:val="center"/>
          </w:tcPr>
          <w:p w14:paraId="5A499986" w14:textId="3380E664"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4.</w:t>
            </w:r>
          </w:p>
        </w:tc>
        <w:tc>
          <w:tcPr>
            <w:tcW w:w="3600" w:type="dxa"/>
            <w:gridSpan w:val="3"/>
            <w:vAlign w:val="center"/>
          </w:tcPr>
          <w:p w14:paraId="54939653" w14:textId="236FC8B6"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Mental problems in physical illnesses, crisis </w:t>
            </w:r>
            <w:r w:rsidR="001F735C" w:rsidRPr="00B17A72">
              <w:rPr>
                <w:color w:val="auto"/>
                <w:szCs w:val="20"/>
              </w:rPr>
              <w:t>and</w:t>
            </w:r>
            <w:r w:rsidRPr="00B17A72">
              <w:rPr>
                <w:color w:val="auto"/>
                <w:szCs w:val="20"/>
              </w:rPr>
              <w:t xml:space="preserve"> CLP</w:t>
            </w:r>
          </w:p>
        </w:tc>
        <w:tc>
          <w:tcPr>
            <w:tcW w:w="1800" w:type="dxa"/>
            <w:gridSpan w:val="3"/>
            <w:vAlign w:val="center"/>
          </w:tcPr>
          <w:p w14:paraId="3CFAD687" w14:textId="77777777" w:rsidR="00B7684C" w:rsidRPr="00B17A72" w:rsidRDefault="005454F1" w:rsidP="001163A9">
            <w:pPr>
              <w:spacing w:after="0" w:line="240" w:lineRule="auto"/>
              <w:rPr>
                <w:b/>
                <w:bCs/>
                <w:color w:val="auto"/>
                <w:szCs w:val="20"/>
              </w:rPr>
            </w:pPr>
            <w:r w:rsidRPr="00B17A72">
              <w:rPr>
                <w:color w:val="auto"/>
                <w:szCs w:val="20"/>
              </w:rPr>
              <w:t>Prof.</w:t>
            </w:r>
          </w:p>
          <w:p w14:paraId="7E04D3DA" w14:textId="77777777" w:rsidR="00B7684C" w:rsidRPr="00B17A72" w:rsidRDefault="005454F1" w:rsidP="001163A9">
            <w:pPr>
              <w:spacing w:after="0" w:line="240" w:lineRule="auto"/>
              <w:rPr>
                <w:b/>
                <w:bCs/>
                <w:color w:val="auto"/>
                <w:szCs w:val="20"/>
              </w:rPr>
            </w:pPr>
            <w:r w:rsidRPr="00B17A72">
              <w:rPr>
                <w:color w:val="auto"/>
                <w:szCs w:val="20"/>
              </w:rPr>
              <w:t xml:space="preserve">Neslihan </w:t>
            </w:r>
            <w:proofErr w:type="spellStart"/>
            <w:r w:rsidRPr="00B17A72">
              <w:rPr>
                <w:color w:val="auto"/>
                <w:szCs w:val="20"/>
              </w:rPr>
              <w:t>Gunshen</w:t>
            </w:r>
            <w:proofErr w:type="spellEnd"/>
          </w:p>
        </w:tc>
        <w:tc>
          <w:tcPr>
            <w:tcW w:w="2944" w:type="dxa"/>
            <w:gridSpan w:val="3"/>
            <w:vAlign w:val="center"/>
          </w:tcPr>
          <w:p w14:paraId="1A405818" w14:textId="7B699A99"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w:t>
            </w:r>
          </w:p>
          <w:p w14:paraId="31805AF9" w14:textId="77777777" w:rsidR="00B7684C" w:rsidRPr="00B17A72" w:rsidRDefault="00B7684C" w:rsidP="001163A9">
            <w:pPr>
              <w:spacing w:after="0" w:line="240" w:lineRule="auto"/>
              <w:rPr>
                <w:b/>
                <w:bCs/>
                <w:color w:val="auto"/>
                <w:szCs w:val="20"/>
              </w:rPr>
            </w:pPr>
          </w:p>
        </w:tc>
      </w:tr>
      <w:tr w:rsidR="006F085B" w:rsidRPr="00B17A72" w14:paraId="2A64F606" w14:textId="77777777" w:rsidTr="00445D57">
        <w:trPr>
          <w:jc w:val="center"/>
        </w:trPr>
        <w:tc>
          <w:tcPr>
            <w:tcW w:w="712" w:type="dxa"/>
            <w:vAlign w:val="center"/>
          </w:tcPr>
          <w:p w14:paraId="34CEC0E5" w14:textId="45A10936"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5.</w:t>
            </w:r>
          </w:p>
        </w:tc>
        <w:tc>
          <w:tcPr>
            <w:tcW w:w="3600" w:type="dxa"/>
            <w:gridSpan w:val="3"/>
            <w:vAlign w:val="center"/>
          </w:tcPr>
          <w:p w14:paraId="7ACADE37" w14:textId="10DC3E5B"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Anxiety disorders </w:t>
            </w:r>
            <w:r w:rsidR="001F735C" w:rsidRPr="00B17A72">
              <w:rPr>
                <w:color w:val="auto"/>
                <w:szCs w:val="20"/>
              </w:rPr>
              <w:t>and</w:t>
            </w:r>
            <w:r w:rsidRPr="00B17A72">
              <w:rPr>
                <w:color w:val="auto"/>
                <w:szCs w:val="20"/>
              </w:rPr>
              <w:t xml:space="preserve"> nursing approaches </w:t>
            </w:r>
          </w:p>
        </w:tc>
        <w:tc>
          <w:tcPr>
            <w:tcW w:w="1800" w:type="dxa"/>
            <w:gridSpan w:val="3"/>
            <w:vAlign w:val="center"/>
          </w:tcPr>
          <w:p w14:paraId="53BBD9B1" w14:textId="77777777" w:rsidR="00B7684C" w:rsidRPr="00B17A72" w:rsidRDefault="005454F1" w:rsidP="001163A9">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Günşen</w:t>
            </w:r>
            <w:proofErr w:type="spellEnd"/>
          </w:p>
          <w:p w14:paraId="689B42ED" w14:textId="77777777" w:rsidR="00B7684C" w:rsidRPr="00B17A72" w:rsidRDefault="00B7684C" w:rsidP="001163A9">
            <w:pPr>
              <w:spacing w:after="0" w:line="240" w:lineRule="auto"/>
              <w:rPr>
                <w:b/>
                <w:bCs/>
                <w:color w:val="auto"/>
                <w:szCs w:val="20"/>
              </w:rPr>
            </w:pPr>
          </w:p>
        </w:tc>
        <w:tc>
          <w:tcPr>
            <w:tcW w:w="2944" w:type="dxa"/>
            <w:gridSpan w:val="3"/>
            <w:vAlign w:val="center"/>
          </w:tcPr>
          <w:p w14:paraId="27635FF5" w14:textId="0E38BD99"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laboratory (relaxation </w:t>
            </w:r>
            <w:r w:rsidR="001F735C" w:rsidRPr="00B17A72">
              <w:rPr>
                <w:color w:val="auto"/>
                <w:szCs w:val="20"/>
              </w:rPr>
              <w:t>and</w:t>
            </w:r>
            <w:r w:rsidRPr="00B17A72">
              <w:rPr>
                <w:color w:val="auto"/>
                <w:szCs w:val="20"/>
              </w:rPr>
              <w:t xml:space="preserve"> deep breathing exercises)</w:t>
            </w:r>
          </w:p>
        </w:tc>
      </w:tr>
      <w:tr w:rsidR="006F085B" w:rsidRPr="00B17A72" w14:paraId="0818CAD0" w14:textId="77777777" w:rsidTr="00445D57">
        <w:trPr>
          <w:jc w:val="center"/>
        </w:trPr>
        <w:tc>
          <w:tcPr>
            <w:tcW w:w="712" w:type="dxa"/>
            <w:vAlign w:val="center"/>
          </w:tcPr>
          <w:p w14:paraId="7E3F0A9C" w14:textId="562FDA2C"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6.</w:t>
            </w:r>
          </w:p>
        </w:tc>
        <w:tc>
          <w:tcPr>
            <w:tcW w:w="3600" w:type="dxa"/>
            <w:gridSpan w:val="3"/>
            <w:vAlign w:val="center"/>
          </w:tcPr>
          <w:p w14:paraId="5386F8FC" w14:textId="4DB826BE"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Schizophrenia </w:t>
            </w:r>
            <w:r w:rsidR="001F735C" w:rsidRPr="00B17A72">
              <w:rPr>
                <w:color w:val="auto"/>
                <w:szCs w:val="20"/>
              </w:rPr>
              <w:t>and</w:t>
            </w:r>
            <w:r w:rsidRPr="00B17A72">
              <w:rPr>
                <w:color w:val="auto"/>
                <w:szCs w:val="20"/>
              </w:rPr>
              <w:t xml:space="preserve"> psychotic disorders </w:t>
            </w:r>
            <w:r w:rsidR="001F735C" w:rsidRPr="00B17A72">
              <w:rPr>
                <w:color w:val="auto"/>
                <w:szCs w:val="20"/>
              </w:rPr>
              <w:t>and</w:t>
            </w:r>
            <w:r w:rsidRPr="00B17A72">
              <w:rPr>
                <w:color w:val="auto"/>
                <w:szCs w:val="20"/>
              </w:rPr>
              <w:t xml:space="preserve"> nursing approaches </w:t>
            </w:r>
          </w:p>
        </w:tc>
        <w:tc>
          <w:tcPr>
            <w:tcW w:w="1800" w:type="dxa"/>
            <w:gridSpan w:val="3"/>
            <w:vAlign w:val="center"/>
          </w:tcPr>
          <w:p w14:paraId="7C0AAE30" w14:textId="77777777" w:rsidR="00B7684C" w:rsidRPr="00B17A72" w:rsidRDefault="005454F1" w:rsidP="001163A9">
            <w:pPr>
              <w:spacing w:after="0" w:line="240" w:lineRule="auto"/>
              <w:rPr>
                <w:b/>
                <w:bCs/>
                <w:color w:val="auto"/>
                <w:szCs w:val="20"/>
              </w:rPr>
            </w:pPr>
            <w:r w:rsidRPr="00B17A72">
              <w:rPr>
                <w:color w:val="auto"/>
                <w:szCs w:val="20"/>
              </w:rPr>
              <w:t>Prof. Zekiye Çetinkaya Duman</w:t>
            </w:r>
          </w:p>
          <w:p w14:paraId="40C9750D" w14:textId="77777777" w:rsidR="00B7684C" w:rsidRPr="00B17A72" w:rsidRDefault="00B7684C" w:rsidP="001163A9">
            <w:pPr>
              <w:spacing w:after="0" w:line="240" w:lineRule="auto"/>
              <w:rPr>
                <w:b/>
                <w:bCs/>
                <w:color w:val="auto"/>
                <w:szCs w:val="20"/>
              </w:rPr>
            </w:pPr>
          </w:p>
        </w:tc>
        <w:tc>
          <w:tcPr>
            <w:tcW w:w="2944" w:type="dxa"/>
            <w:gridSpan w:val="3"/>
            <w:vAlign w:val="center"/>
          </w:tcPr>
          <w:p w14:paraId="0B9C5941" w14:textId="07224F42"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video demonstration, laboratory (approach to the individual with delusions </w:t>
            </w:r>
            <w:r w:rsidR="001F735C" w:rsidRPr="00B17A72">
              <w:rPr>
                <w:color w:val="auto"/>
                <w:szCs w:val="20"/>
              </w:rPr>
              <w:t>and</w:t>
            </w:r>
            <w:r w:rsidRPr="00B17A72">
              <w:rPr>
                <w:color w:val="auto"/>
                <w:szCs w:val="20"/>
              </w:rPr>
              <w:t xml:space="preserve"> hallucinations)</w:t>
            </w:r>
          </w:p>
        </w:tc>
      </w:tr>
      <w:tr w:rsidR="006F085B" w:rsidRPr="00B17A72" w14:paraId="5990B368" w14:textId="77777777" w:rsidTr="00445D57">
        <w:trPr>
          <w:jc w:val="center"/>
        </w:trPr>
        <w:tc>
          <w:tcPr>
            <w:tcW w:w="712" w:type="dxa"/>
            <w:vAlign w:val="center"/>
          </w:tcPr>
          <w:p w14:paraId="3A2949E1" w14:textId="79E862ED"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7.</w:t>
            </w:r>
          </w:p>
        </w:tc>
        <w:tc>
          <w:tcPr>
            <w:tcW w:w="3600" w:type="dxa"/>
            <w:gridSpan w:val="3"/>
            <w:vAlign w:val="center"/>
          </w:tcPr>
          <w:p w14:paraId="5D041F0B" w14:textId="2C1714C8"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Mood disorders </w:t>
            </w:r>
            <w:r w:rsidR="001F735C" w:rsidRPr="00B17A72">
              <w:rPr>
                <w:color w:val="auto"/>
                <w:szCs w:val="20"/>
              </w:rPr>
              <w:t>and</w:t>
            </w:r>
            <w:r w:rsidRPr="00B17A72">
              <w:rPr>
                <w:color w:val="auto"/>
                <w:szCs w:val="20"/>
              </w:rPr>
              <w:t xml:space="preserve"> nursing approaches</w:t>
            </w:r>
          </w:p>
        </w:tc>
        <w:tc>
          <w:tcPr>
            <w:tcW w:w="1800" w:type="dxa"/>
            <w:gridSpan w:val="3"/>
            <w:vAlign w:val="center"/>
          </w:tcPr>
          <w:p w14:paraId="0227CED4" w14:textId="77777777" w:rsidR="00B7684C" w:rsidRPr="00B17A72" w:rsidRDefault="005454F1" w:rsidP="001163A9">
            <w:pPr>
              <w:tabs>
                <w:tab w:val="left" w:pos="3686"/>
                <w:tab w:val="left" w:pos="6946"/>
              </w:tabs>
              <w:spacing w:after="0" w:line="240" w:lineRule="auto"/>
              <w:rPr>
                <w:b/>
                <w:bCs/>
                <w:color w:val="auto"/>
                <w:szCs w:val="20"/>
              </w:rPr>
            </w:pPr>
            <w:r w:rsidRPr="00B17A72">
              <w:rPr>
                <w:color w:val="auto"/>
                <w:szCs w:val="20"/>
              </w:rPr>
              <w:t xml:space="preserve">Assoc. Prof.  Sibel Coşkun </w:t>
            </w:r>
          </w:p>
        </w:tc>
        <w:tc>
          <w:tcPr>
            <w:tcW w:w="2944" w:type="dxa"/>
            <w:gridSpan w:val="3"/>
            <w:vAlign w:val="center"/>
          </w:tcPr>
          <w:p w14:paraId="4C3648B9" w14:textId="63BAD17C"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laboratory (approach to the individual at risk of aggression)</w:t>
            </w:r>
          </w:p>
        </w:tc>
      </w:tr>
      <w:tr w:rsidR="006F085B" w:rsidRPr="00B17A72" w14:paraId="5A018CF0" w14:textId="77777777" w:rsidTr="00445D57">
        <w:trPr>
          <w:jc w:val="center"/>
        </w:trPr>
        <w:tc>
          <w:tcPr>
            <w:tcW w:w="712" w:type="dxa"/>
            <w:vAlign w:val="center"/>
          </w:tcPr>
          <w:p w14:paraId="1F3F713A" w14:textId="114DEDB2"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8.</w:t>
            </w:r>
          </w:p>
        </w:tc>
        <w:tc>
          <w:tcPr>
            <w:tcW w:w="3600" w:type="dxa"/>
            <w:gridSpan w:val="3"/>
            <w:vAlign w:val="center"/>
          </w:tcPr>
          <w:p w14:paraId="5FE78CBE" w14:textId="4E1329A5" w:rsidR="00B7684C" w:rsidRPr="00B17A72" w:rsidRDefault="005454F1" w:rsidP="001163A9">
            <w:pPr>
              <w:spacing w:after="0" w:line="240" w:lineRule="auto"/>
              <w:rPr>
                <w:b/>
                <w:bCs/>
                <w:color w:val="auto"/>
                <w:szCs w:val="20"/>
              </w:rPr>
            </w:pPr>
            <w:r w:rsidRPr="00B17A72">
              <w:rPr>
                <w:color w:val="auto"/>
                <w:szCs w:val="20"/>
              </w:rPr>
              <w:t xml:space="preserve">Psychotropic drugs, adherence to treatment </w:t>
            </w:r>
            <w:r w:rsidR="001F735C" w:rsidRPr="00B17A72">
              <w:rPr>
                <w:color w:val="auto"/>
                <w:szCs w:val="20"/>
              </w:rPr>
              <w:t>and</w:t>
            </w:r>
            <w:r w:rsidRPr="00B17A72">
              <w:rPr>
                <w:color w:val="auto"/>
                <w:szCs w:val="20"/>
              </w:rPr>
              <w:t xml:space="preserve"> ECT</w:t>
            </w:r>
          </w:p>
        </w:tc>
        <w:tc>
          <w:tcPr>
            <w:tcW w:w="1800" w:type="dxa"/>
            <w:gridSpan w:val="3"/>
            <w:vAlign w:val="center"/>
          </w:tcPr>
          <w:p w14:paraId="510F4A96" w14:textId="77777777" w:rsidR="00B7684C" w:rsidRPr="00B17A72" w:rsidRDefault="005454F1" w:rsidP="001163A9">
            <w:pPr>
              <w:tabs>
                <w:tab w:val="left" w:pos="3686"/>
                <w:tab w:val="left" w:pos="6946"/>
              </w:tabs>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tc>
        <w:tc>
          <w:tcPr>
            <w:tcW w:w="2944" w:type="dxa"/>
            <w:gridSpan w:val="3"/>
            <w:vAlign w:val="center"/>
          </w:tcPr>
          <w:p w14:paraId="52AD361B" w14:textId="43FCF31F" w:rsidR="00B7684C" w:rsidRPr="00B17A72" w:rsidRDefault="005454F1" w:rsidP="001163A9">
            <w:pPr>
              <w:spacing w:after="0" w:line="240" w:lineRule="auto"/>
              <w:rPr>
                <w:b/>
                <w:bCs/>
                <w:color w:val="auto"/>
                <w:szCs w:val="20"/>
              </w:rPr>
            </w:pPr>
            <w:r w:rsidRPr="00B17A72">
              <w:rPr>
                <w:color w:val="auto"/>
                <w:szCs w:val="20"/>
              </w:rPr>
              <w:t xml:space="preserve">Lecture, questions </w:t>
            </w:r>
            <w:r w:rsidR="001F735C" w:rsidRPr="00B17A72">
              <w:rPr>
                <w:color w:val="auto"/>
                <w:szCs w:val="20"/>
              </w:rPr>
              <w:t>and</w:t>
            </w:r>
            <w:r w:rsidRPr="00B17A72">
              <w:rPr>
                <w:color w:val="auto"/>
                <w:szCs w:val="20"/>
              </w:rPr>
              <w:t xml:space="preserve"> answers, case discussions, video excerpts (excerpts from individual </w:t>
            </w:r>
            <w:r w:rsidR="001F735C" w:rsidRPr="00B17A72">
              <w:rPr>
                <w:color w:val="auto"/>
                <w:szCs w:val="20"/>
              </w:rPr>
              <w:t>and</w:t>
            </w:r>
            <w:r w:rsidRPr="00B17A72">
              <w:rPr>
                <w:color w:val="auto"/>
                <w:szCs w:val="20"/>
              </w:rPr>
              <w:t xml:space="preserve"> group counseling)</w:t>
            </w:r>
          </w:p>
        </w:tc>
      </w:tr>
      <w:tr w:rsidR="006F085B" w:rsidRPr="00B17A72" w14:paraId="7E62BDC6" w14:textId="77777777" w:rsidTr="00445D57">
        <w:trPr>
          <w:jc w:val="center"/>
        </w:trPr>
        <w:tc>
          <w:tcPr>
            <w:tcW w:w="712" w:type="dxa"/>
            <w:vAlign w:val="center"/>
          </w:tcPr>
          <w:p w14:paraId="0888B8F2" w14:textId="4004E00E"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9.</w:t>
            </w:r>
          </w:p>
        </w:tc>
        <w:tc>
          <w:tcPr>
            <w:tcW w:w="3600" w:type="dxa"/>
            <w:gridSpan w:val="3"/>
            <w:vAlign w:val="center"/>
          </w:tcPr>
          <w:p w14:paraId="002BC2A8" w14:textId="77777777" w:rsidR="00B7684C" w:rsidRPr="00B17A72" w:rsidRDefault="005454F1" w:rsidP="001163A9">
            <w:pPr>
              <w:spacing w:after="0" w:line="240" w:lineRule="auto"/>
              <w:rPr>
                <w:b/>
                <w:bCs/>
                <w:color w:val="auto"/>
                <w:szCs w:val="20"/>
              </w:rPr>
            </w:pPr>
            <w:r w:rsidRPr="00B17A72">
              <w:rPr>
                <w:color w:val="auto"/>
                <w:szCs w:val="20"/>
              </w:rPr>
              <w:t xml:space="preserve">Midterm Exam </w:t>
            </w:r>
          </w:p>
          <w:p w14:paraId="29D756FD" w14:textId="77777777" w:rsidR="00B7684C" w:rsidRPr="00B17A72" w:rsidRDefault="00B7684C" w:rsidP="001163A9">
            <w:pPr>
              <w:spacing w:after="0" w:line="240" w:lineRule="auto"/>
              <w:rPr>
                <w:b/>
                <w:bCs/>
                <w:color w:val="auto"/>
                <w:szCs w:val="20"/>
              </w:rPr>
            </w:pPr>
          </w:p>
        </w:tc>
        <w:tc>
          <w:tcPr>
            <w:tcW w:w="1800" w:type="dxa"/>
            <w:gridSpan w:val="3"/>
            <w:vAlign w:val="center"/>
          </w:tcPr>
          <w:p w14:paraId="4530E4FA" w14:textId="0795B7F6" w:rsidR="00B7684C" w:rsidRPr="00B17A72" w:rsidRDefault="00D87F0A" w:rsidP="001163A9">
            <w:pPr>
              <w:tabs>
                <w:tab w:val="left" w:pos="3686"/>
                <w:tab w:val="left" w:pos="6946"/>
              </w:tabs>
              <w:spacing w:after="0" w:line="240" w:lineRule="auto"/>
              <w:rPr>
                <w:b/>
                <w:bCs/>
                <w:color w:val="auto"/>
                <w:szCs w:val="20"/>
              </w:rPr>
            </w:pPr>
            <w:r w:rsidRPr="00B17A72">
              <w:rPr>
                <w:color w:val="auto"/>
                <w:szCs w:val="20"/>
              </w:rPr>
              <w:t>Asst.</w:t>
            </w:r>
            <w:r w:rsidR="005454F1" w:rsidRPr="00B17A72">
              <w:rPr>
                <w:color w:val="auto"/>
                <w:szCs w:val="20"/>
              </w:rPr>
              <w:t xml:space="preserve"> Prof. Gülsüm Zekiye Tuncer</w:t>
            </w:r>
          </w:p>
        </w:tc>
        <w:tc>
          <w:tcPr>
            <w:tcW w:w="2944" w:type="dxa"/>
            <w:gridSpan w:val="3"/>
            <w:vAlign w:val="center"/>
          </w:tcPr>
          <w:p w14:paraId="7FCD3477" w14:textId="77777777" w:rsidR="00B7684C" w:rsidRPr="00B17A72" w:rsidRDefault="00B7684C" w:rsidP="001163A9">
            <w:pPr>
              <w:spacing w:after="0" w:line="240" w:lineRule="auto"/>
              <w:rPr>
                <w:b/>
                <w:bCs/>
                <w:color w:val="auto"/>
                <w:szCs w:val="20"/>
              </w:rPr>
            </w:pPr>
          </w:p>
        </w:tc>
      </w:tr>
      <w:tr w:rsidR="006F085B" w:rsidRPr="00B17A72" w14:paraId="087974EA" w14:textId="77777777" w:rsidTr="00445D57">
        <w:trPr>
          <w:jc w:val="center"/>
        </w:trPr>
        <w:tc>
          <w:tcPr>
            <w:tcW w:w="712" w:type="dxa"/>
            <w:vAlign w:val="center"/>
          </w:tcPr>
          <w:p w14:paraId="2D176192" w14:textId="4C7B060C"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lastRenderedPageBreak/>
              <w:t>10.</w:t>
            </w:r>
          </w:p>
        </w:tc>
        <w:tc>
          <w:tcPr>
            <w:tcW w:w="3600" w:type="dxa"/>
            <w:gridSpan w:val="3"/>
            <w:vAlign w:val="center"/>
          </w:tcPr>
          <w:p w14:paraId="7506F5A1" w14:textId="58DE05AF"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Stress </w:t>
            </w:r>
            <w:r w:rsidR="001F735C" w:rsidRPr="00B17A72">
              <w:rPr>
                <w:color w:val="auto"/>
                <w:szCs w:val="20"/>
              </w:rPr>
              <w:t>and</w:t>
            </w:r>
            <w:r w:rsidRPr="00B17A72">
              <w:rPr>
                <w:color w:val="auto"/>
                <w:szCs w:val="20"/>
              </w:rPr>
              <w:t xml:space="preserve"> psychosomatic diseases, eating disorders </w:t>
            </w:r>
            <w:r w:rsidR="001F735C" w:rsidRPr="00B17A72">
              <w:rPr>
                <w:color w:val="auto"/>
                <w:szCs w:val="20"/>
              </w:rPr>
              <w:t>and</w:t>
            </w:r>
            <w:r w:rsidRPr="00B17A72">
              <w:rPr>
                <w:color w:val="auto"/>
                <w:szCs w:val="20"/>
              </w:rPr>
              <w:t xml:space="preserve"> nursing approaches </w:t>
            </w:r>
          </w:p>
        </w:tc>
        <w:tc>
          <w:tcPr>
            <w:tcW w:w="1800" w:type="dxa"/>
            <w:gridSpan w:val="3"/>
            <w:vAlign w:val="center"/>
          </w:tcPr>
          <w:p w14:paraId="270A084B" w14:textId="5C085CB8" w:rsidR="00B7684C" w:rsidRPr="00B17A72" w:rsidRDefault="00D87F0A" w:rsidP="001163A9">
            <w:pPr>
              <w:spacing w:after="0" w:line="240" w:lineRule="auto"/>
              <w:rPr>
                <w:b/>
                <w:bCs/>
                <w:color w:val="auto"/>
                <w:szCs w:val="20"/>
              </w:rPr>
            </w:pPr>
            <w:r w:rsidRPr="00B17A72">
              <w:rPr>
                <w:color w:val="auto"/>
                <w:szCs w:val="20"/>
              </w:rPr>
              <w:t>Asst.</w:t>
            </w:r>
            <w:r w:rsidR="005454F1" w:rsidRPr="00B17A72">
              <w:rPr>
                <w:color w:val="auto"/>
                <w:szCs w:val="20"/>
              </w:rPr>
              <w:t xml:space="preserve"> Prof. Gülsüm Zekiye Tuncer</w:t>
            </w:r>
          </w:p>
        </w:tc>
        <w:tc>
          <w:tcPr>
            <w:tcW w:w="2944" w:type="dxa"/>
            <w:gridSpan w:val="3"/>
            <w:vAlign w:val="center"/>
          </w:tcPr>
          <w:p w14:paraId="46ECE0D0" w14:textId="3214D1CF"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w:t>
            </w:r>
          </w:p>
        </w:tc>
      </w:tr>
      <w:tr w:rsidR="006F085B" w:rsidRPr="00B17A72" w14:paraId="72AE032C" w14:textId="77777777" w:rsidTr="00445D57">
        <w:trPr>
          <w:jc w:val="center"/>
        </w:trPr>
        <w:tc>
          <w:tcPr>
            <w:tcW w:w="712" w:type="dxa"/>
            <w:vAlign w:val="center"/>
          </w:tcPr>
          <w:p w14:paraId="3686F752" w14:textId="57996F56"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11.</w:t>
            </w:r>
          </w:p>
        </w:tc>
        <w:tc>
          <w:tcPr>
            <w:tcW w:w="3600" w:type="dxa"/>
            <w:gridSpan w:val="3"/>
            <w:vAlign w:val="center"/>
          </w:tcPr>
          <w:p w14:paraId="72CAD51C"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Psychiatric rehabilitation,</w:t>
            </w:r>
          </w:p>
          <w:p w14:paraId="6A5E8895"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Psychosocial therapeutic interventions,</w:t>
            </w:r>
          </w:p>
          <w:p w14:paraId="47AAAE3F"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Family interventions</w:t>
            </w:r>
          </w:p>
          <w:p w14:paraId="79EB72DC"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Evidence-based practices</w:t>
            </w:r>
          </w:p>
        </w:tc>
        <w:tc>
          <w:tcPr>
            <w:tcW w:w="1800" w:type="dxa"/>
            <w:gridSpan w:val="3"/>
            <w:vAlign w:val="center"/>
          </w:tcPr>
          <w:p w14:paraId="58A2692B" w14:textId="77777777" w:rsidR="00B7684C" w:rsidRPr="00B17A72" w:rsidRDefault="005454F1" w:rsidP="001163A9">
            <w:pPr>
              <w:spacing w:after="0" w:line="240" w:lineRule="auto"/>
              <w:rPr>
                <w:b/>
                <w:bCs/>
                <w:color w:val="auto"/>
                <w:szCs w:val="20"/>
              </w:rPr>
            </w:pPr>
            <w:r w:rsidRPr="00B17A72">
              <w:rPr>
                <w:color w:val="auto"/>
                <w:szCs w:val="20"/>
              </w:rPr>
              <w:t>Prof. Zekiye Çetinkaya Duman</w:t>
            </w:r>
          </w:p>
          <w:p w14:paraId="69A96B37" w14:textId="77777777" w:rsidR="00B7684C" w:rsidRPr="00B17A72" w:rsidRDefault="00B7684C" w:rsidP="001163A9">
            <w:pPr>
              <w:spacing w:after="0" w:line="240" w:lineRule="auto"/>
              <w:rPr>
                <w:b/>
                <w:bCs/>
                <w:color w:val="auto"/>
                <w:szCs w:val="20"/>
              </w:rPr>
            </w:pPr>
          </w:p>
        </w:tc>
        <w:tc>
          <w:tcPr>
            <w:tcW w:w="2944" w:type="dxa"/>
            <w:gridSpan w:val="3"/>
            <w:vAlign w:val="center"/>
          </w:tcPr>
          <w:p w14:paraId="2382F998" w14:textId="1950B4C0"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video demonstration</w:t>
            </w:r>
          </w:p>
        </w:tc>
      </w:tr>
      <w:tr w:rsidR="006F085B" w:rsidRPr="00B17A72" w14:paraId="1F5EE787" w14:textId="77777777" w:rsidTr="00445D57">
        <w:trPr>
          <w:jc w:val="center"/>
        </w:trPr>
        <w:tc>
          <w:tcPr>
            <w:tcW w:w="712" w:type="dxa"/>
            <w:vAlign w:val="center"/>
          </w:tcPr>
          <w:p w14:paraId="18BCAFB7" w14:textId="7355766F"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12.</w:t>
            </w:r>
          </w:p>
        </w:tc>
        <w:tc>
          <w:tcPr>
            <w:tcW w:w="3600" w:type="dxa"/>
            <w:gridSpan w:val="3"/>
            <w:vAlign w:val="center"/>
          </w:tcPr>
          <w:p w14:paraId="19ADB55B" w14:textId="66B079F3"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Addiction </w:t>
            </w:r>
            <w:r w:rsidR="001F735C" w:rsidRPr="00B17A72">
              <w:rPr>
                <w:color w:val="auto"/>
                <w:szCs w:val="20"/>
              </w:rPr>
              <w:t>and</w:t>
            </w:r>
            <w:r w:rsidRPr="00B17A72">
              <w:rPr>
                <w:color w:val="auto"/>
                <w:szCs w:val="20"/>
              </w:rPr>
              <w:t xml:space="preserve"> nursing approaches </w:t>
            </w:r>
          </w:p>
          <w:p w14:paraId="38132E8A" w14:textId="77777777" w:rsidR="00B7684C" w:rsidRPr="00B17A72" w:rsidRDefault="005454F1" w:rsidP="001163A9">
            <w:pPr>
              <w:widowControl w:val="0"/>
              <w:autoSpaceDE w:val="0"/>
              <w:autoSpaceDN w:val="0"/>
              <w:spacing w:after="0" w:line="240" w:lineRule="auto"/>
              <w:rPr>
                <w:b/>
                <w:bCs/>
                <w:color w:val="auto"/>
                <w:szCs w:val="20"/>
              </w:rPr>
            </w:pPr>
            <w:proofErr w:type="spellStart"/>
            <w:r w:rsidRPr="00B17A72">
              <w:rPr>
                <w:color w:val="auto"/>
                <w:szCs w:val="20"/>
              </w:rPr>
              <w:t>Psychıatrıc</w:t>
            </w:r>
            <w:proofErr w:type="spellEnd"/>
            <w:r w:rsidRPr="00B17A72">
              <w:rPr>
                <w:color w:val="auto"/>
                <w:szCs w:val="20"/>
              </w:rPr>
              <w:t xml:space="preserve"> </w:t>
            </w:r>
            <w:proofErr w:type="spellStart"/>
            <w:r w:rsidRPr="00B17A72">
              <w:rPr>
                <w:color w:val="auto"/>
                <w:szCs w:val="20"/>
              </w:rPr>
              <w:t>Emergencıes</w:t>
            </w:r>
            <w:proofErr w:type="spellEnd"/>
          </w:p>
        </w:tc>
        <w:tc>
          <w:tcPr>
            <w:tcW w:w="1800" w:type="dxa"/>
            <w:gridSpan w:val="3"/>
            <w:vAlign w:val="center"/>
          </w:tcPr>
          <w:p w14:paraId="52ED2CBD" w14:textId="77777777" w:rsidR="00B7684C" w:rsidRPr="00B17A72" w:rsidRDefault="005454F1" w:rsidP="001163A9">
            <w:pPr>
              <w:spacing w:after="0" w:line="240" w:lineRule="auto"/>
              <w:rPr>
                <w:b/>
                <w:bCs/>
                <w:color w:val="auto"/>
                <w:szCs w:val="20"/>
              </w:rPr>
            </w:pPr>
            <w:r w:rsidRPr="00B17A72">
              <w:rPr>
                <w:color w:val="auto"/>
                <w:szCs w:val="20"/>
              </w:rPr>
              <w:t xml:space="preserve">Assoc. Prof.  Sibel Coşkun </w:t>
            </w:r>
          </w:p>
        </w:tc>
        <w:tc>
          <w:tcPr>
            <w:tcW w:w="2944" w:type="dxa"/>
            <w:gridSpan w:val="3"/>
            <w:vAlign w:val="center"/>
          </w:tcPr>
          <w:p w14:paraId="6FDA28DF" w14:textId="00937BCD"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video demonstration, Kahoot application</w:t>
            </w:r>
          </w:p>
        </w:tc>
      </w:tr>
      <w:tr w:rsidR="006F085B" w:rsidRPr="00B17A72" w14:paraId="519194E3" w14:textId="77777777" w:rsidTr="00445D57">
        <w:trPr>
          <w:jc w:val="center"/>
        </w:trPr>
        <w:tc>
          <w:tcPr>
            <w:tcW w:w="712" w:type="dxa"/>
            <w:vAlign w:val="center"/>
          </w:tcPr>
          <w:p w14:paraId="16E4EAE8" w14:textId="2C219521"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13.</w:t>
            </w:r>
          </w:p>
        </w:tc>
        <w:tc>
          <w:tcPr>
            <w:tcW w:w="3600" w:type="dxa"/>
            <w:gridSpan w:val="3"/>
            <w:vAlign w:val="center"/>
          </w:tcPr>
          <w:p w14:paraId="671476FC" w14:textId="081FFAAF"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Preventive mental health, protecting </w:t>
            </w:r>
            <w:r w:rsidR="001F735C" w:rsidRPr="00B17A72">
              <w:rPr>
                <w:color w:val="auto"/>
                <w:szCs w:val="20"/>
              </w:rPr>
              <w:t>and</w:t>
            </w:r>
            <w:r w:rsidRPr="00B17A72">
              <w:rPr>
                <w:color w:val="auto"/>
                <w:szCs w:val="20"/>
              </w:rPr>
              <w:t xml:space="preserve"> </w:t>
            </w:r>
            <w:proofErr w:type="spellStart"/>
            <w:r w:rsidRPr="00B17A72">
              <w:rPr>
                <w:color w:val="auto"/>
                <w:szCs w:val="20"/>
              </w:rPr>
              <w:t>prometing</w:t>
            </w:r>
            <w:proofErr w:type="spellEnd"/>
            <w:r w:rsidRPr="00B17A72">
              <w:rPr>
                <w:color w:val="auto"/>
                <w:szCs w:val="20"/>
              </w:rPr>
              <w:t xml:space="preserve"> mental health, Risk groups </w:t>
            </w:r>
            <w:r w:rsidRPr="00B17A72">
              <w:rPr>
                <w:color w:val="auto"/>
                <w:szCs w:val="20"/>
              </w:rPr>
              <w:br/>
              <w:t>Fighting Stigma</w:t>
            </w:r>
          </w:p>
        </w:tc>
        <w:tc>
          <w:tcPr>
            <w:tcW w:w="1800" w:type="dxa"/>
            <w:gridSpan w:val="3"/>
            <w:vAlign w:val="center"/>
          </w:tcPr>
          <w:p w14:paraId="17257DF0" w14:textId="0CE45188" w:rsidR="00B7684C" w:rsidRPr="00B17A72" w:rsidRDefault="00D87F0A" w:rsidP="001163A9">
            <w:pPr>
              <w:spacing w:after="0" w:line="240" w:lineRule="auto"/>
              <w:rPr>
                <w:b/>
                <w:bCs/>
                <w:color w:val="auto"/>
                <w:szCs w:val="20"/>
              </w:rPr>
            </w:pPr>
            <w:r w:rsidRPr="00B17A72">
              <w:rPr>
                <w:color w:val="auto"/>
                <w:szCs w:val="20"/>
              </w:rPr>
              <w:t>Asst.</w:t>
            </w:r>
            <w:r w:rsidR="005454F1" w:rsidRPr="00B17A72">
              <w:rPr>
                <w:color w:val="auto"/>
                <w:szCs w:val="20"/>
              </w:rPr>
              <w:t xml:space="preserve"> Prof. Gülsüm Zekiye Tuncer</w:t>
            </w:r>
          </w:p>
        </w:tc>
        <w:tc>
          <w:tcPr>
            <w:tcW w:w="2944" w:type="dxa"/>
            <w:gridSpan w:val="3"/>
            <w:vAlign w:val="center"/>
          </w:tcPr>
          <w:p w14:paraId="145D123E" w14:textId="43AD84B5"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video demonstration</w:t>
            </w:r>
          </w:p>
        </w:tc>
      </w:tr>
      <w:tr w:rsidR="006F085B" w:rsidRPr="00B17A72" w14:paraId="3B7D4AAF" w14:textId="77777777" w:rsidTr="00445D57">
        <w:trPr>
          <w:jc w:val="center"/>
        </w:trPr>
        <w:tc>
          <w:tcPr>
            <w:tcW w:w="712" w:type="dxa"/>
            <w:vAlign w:val="center"/>
          </w:tcPr>
          <w:p w14:paraId="5909A36D" w14:textId="26DAB699"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14.</w:t>
            </w:r>
          </w:p>
        </w:tc>
        <w:tc>
          <w:tcPr>
            <w:tcW w:w="3600" w:type="dxa"/>
            <w:gridSpan w:val="3"/>
            <w:vAlign w:val="center"/>
          </w:tcPr>
          <w:p w14:paraId="61CF7A11"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Nursing approaches to personality disorders</w:t>
            </w:r>
          </w:p>
          <w:p w14:paraId="6F8AC679" w14:textId="77777777" w:rsidR="00B7684C" w:rsidRPr="00B17A72" w:rsidRDefault="005454F1" w:rsidP="001163A9">
            <w:pPr>
              <w:widowControl w:val="0"/>
              <w:autoSpaceDE w:val="0"/>
              <w:autoSpaceDN w:val="0"/>
              <w:spacing w:after="0" w:line="240" w:lineRule="auto"/>
              <w:rPr>
                <w:color w:val="auto"/>
                <w:szCs w:val="20"/>
              </w:rPr>
            </w:pPr>
            <w:r w:rsidRPr="00B17A72">
              <w:rPr>
                <w:color w:val="auto"/>
                <w:szCs w:val="20"/>
              </w:rPr>
              <w:t>Fighting Stigma</w:t>
            </w:r>
          </w:p>
        </w:tc>
        <w:tc>
          <w:tcPr>
            <w:tcW w:w="1800" w:type="dxa"/>
            <w:gridSpan w:val="3"/>
            <w:vAlign w:val="center"/>
          </w:tcPr>
          <w:p w14:paraId="39ED0A2A" w14:textId="7ECB1ACB" w:rsidR="00B7684C" w:rsidRPr="00B17A72" w:rsidRDefault="005454F1" w:rsidP="001163A9">
            <w:pPr>
              <w:spacing w:after="0" w:line="240" w:lineRule="auto"/>
              <w:rPr>
                <w:b/>
                <w:bCs/>
                <w:color w:val="auto"/>
                <w:szCs w:val="20"/>
              </w:rPr>
            </w:pPr>
            <w:r w:rsidRPr="00B17A72">
              <w:rPr>
                <w:color w:val="auto"/>
                <w:szCs w:val="20"/>
              </w:rPr>
              <w:t xml:space="preserve">Research </w:t>
            </w:r>
            <w:r w:rsidR="00D87F0A" w:rsidRPr="00B17A72">
              <w:rPr>
                <w:color w:val="auto"/>
                <w:szCs w:val="20"/>
              </w:rPr>
              <w:t>Asst.</w:t>
            </w:r>
            <w:r w:rsidRPr="00B17A72">
              <w:rPr>
                <w:color w:val="auto"/>
                <w:szCs w:val="20"/>
              </w:rPr>
              <w:t xml:space="preserve"> PhD Abdurrahman YAKIŞIR</w:t>
            </w:r>
          </w:p>
        </w:tc>
        <w:tc>
          <w:tcPr>
            <w:tcW w:w="2944" w:type="dxa"/>
            <w:gridSpan w:val="3"/>
            <w:vAlign w:val="center"/>
          </w:tcPr>
          <w:p w14:paraId="55ABD0FD" w14:textId="211ED417"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video demonstration</w:t>
            </w:r>
          </w:p>
        </w:tc>
      </w:tr>
      <w:tr w:rsidR="00852406" w:rsidRPr="00B17A72" w14:paraId="5A6693E6" w14:textId="77777777" w:rsidTr="00445D57">
        <w:trPr>
          <w:jc w:val="center"/>
        </w:trPr>
        <w:tc>
          <w:tcPr>
            <w:tcW w:w="712" w:type="dxa"/>
            <w:vAlign w:val="center"/>
          </w:tcPr>
          <w:p w14:paraId="50A6EE12" w14:textId="7BB62606" w:rsidR="00B7684C" w:rsidRPr="00B17A72" w:rsidRDefault="00BA4807" w:rsidP="00521E90">
            <w:pPr>
              <w:numPr>
                <w:ilvl w:val="0"/>
                <w:numId w:val="27"/>
              </w:numPr>
              <w:spacing w:after="0" w:line="240" w:lineRule="auto"/>
              <w:ind w:left="0"/>
              <w:jc w:val="both"/>
              <w:rPr>
                <w:bCs/>
                <w:color w:val="auto"/>
                <w:szCs w:val="20"/>
              </w:rPr>
            </w:pPr>
            <w:r w:rsidRPr="00B17A72">
              <w:rPr>
                <w:bCs/>
                <w:color w:val="auto"/>
                <w:szCs w:val="20"/>
              </w:rPr>
              <w:t>15.</w:t>
            </w:r>
          </w:p>
        </w:tc>
        <w:tc>
          <w:tcPr>
            <w:tcW w:w="3600" w:type="dxa"/>
            <w:gridSpan w:val="3"/>
            <w:vAlign w:val="center"/>
          </w:tcPr>
          <w:p w14:paraId="2F0801DB" w14:textId="49F22BFE" w:rsidR="00B7684C" w:rsidRPr="00B17A72" w:rsidRDefault="005454F1" w:rsidP="001163A9">
            <w:pPr>
              <w:spacing w:after="0" w:line="240" w:lineRule="auto"/>
              <w:rPr>
                <w:b/>
                <w:bCs/>
                <w:color w:val="auto"/>
                <w:szCs w:val="20"/>
              </w:rPr>
            </w:pPr>
            <w:r w:rsidRPr="00B17A72">
              <w:rPr>
                <w:color w:val="auto"/>
                <w:szCs w:val="20"/>
              </w:rPr>
              <w:t xml:space="preserve">Legal </w:t>
            </w:r>
            <w:r w:rsidR="001F735C" w:rsidRPr="00B17A72">
              <w:rPr>
                <w:color w:val="auto"/>
                <w:szCs w:val="20"/>
              </w:rPr>
              <w:t>and</w:t>
            </w:r>
            <w:r w:rsidRPr="00B17A72">
              <w:rPr>
                <w:color w:val="auto"/>
                <w:szCs w:val="20"/>
              </w:rPr>
              <w:t xml:space="preserve"> ethical dimension in psychiatry (2 hours)</w:t>
            </w:r>
          </w:p>
          <w:p w14:paraId="613BF5D0" w14:textId="79AD6983" w:rsidR="00B7684C" w:rsidRPr="00B17A72" w:rsidRDefault="005454F1" w:rsidP="001163A9">
            <w:pPr>
              <w:spacing w:after="0" w:line="240" w:lineRule="auto"/>
              <w:rPr>
                <w:b/>
                <w:bCs/>
                <w:color w:val="auto"/>
                <w:szCs w:val="20"/>
              </w:rPr>
            </w:pPr>
            <w:r w:rsidRPr="00B17A72">
              <w:rPr>
                <w:color w:val="auto"/>
                <w:szCs w:val="20"/>
              </w:rPr>
              <w:t xml:space="preserve">Child </w:t>
            </w:r>
            <w:r w:rsidR="001F735C" w:rsidRPr="00B17A72">
              <w:rPr>
                <w:color w:val="auto"/>
                <w:szCs w:val="20"/>
              </w:rPr>
              <w:t>and</w:t>
            </w:r>
            <w:r w:rsidRPr="00B17A72">
              <w:rPr>
                <w:color w:val="auto"/>
                <w:szCs w:val="20"/>
              </w:rPr>
              <w:t xml:space="preserve"> Adolescent Mental Health (4 hours) </w:t>
            </w:r>
          </w:p>
          <w:p w14:paraId="545222CC"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-Course Evaluation</w:t>
            </w:r>
          </w:p>
        </w:tc>
        <w:tc>
          <w:tcPr>
            <w:tcW w:w="1800" w:type="dxa"/>
            <w:gridSpan w:val="3"/>
            <w:vAlign w:val="center"/>
          </w:tcPr>
          <w:p w14:paraId="6E0DDE13" w14:textId="77777777" w:rsidR="00B7684C" w:rsidRPr="00B17A72" w:rsidRDefault="005454F1" w:rsidP="001163A9">
            <w:pPr>
              <w:spacing w:after="0" w:line="240" w:lineRule="auto"/>
              <w:rPr>
                <w:b/>
                <w:bCs/>
                <w:color w:val="auto"/>
                <w:szCs w:val="20"/>
              </w:rPr>
            </w:pPr>
            <w:r w:rsidRPr="00B17A72">
              <w:rPr>
                <w:color w:val="auto"/>
                <w:szCs w:val="20"/>
              </w:rPr>
              <w:t xml:space="preserve">Prof. Neslihan </w:t>
            </w:r>
            <w:proofErr w:type="spellStart"/>
            <w:r w:rsidRPr="00B17A72">
              <w:rPr>
                <w:color w:val="auto"/>
                <w:szCs w:val="20"/>
              </w:rPr>
              <w:t>Günüşen</w:t>
            </w:r>
            <w:proofErr w:type="spellEnd"/>
          </w:p>
          <w:p w14:paraId="250D634F" w14:textId="77777777" w:rsidR="00B7684C" w:rsidRPr="00B17A72" w:rsidRDefault="00B7684C" w:rsidP="001163A9">
            <w:pPr>
              <w:spacing w:after="0" w:line="240" w:lineRule="auto"/>
              <w:rPr>
                <w:b/>
                <w:bCs/>
                <w:color w:val="auto"/>
                <w:szCs w:val="20"/>
              </w:rPr>
            </w:pPr>
          </w:p>
          <w:p w14:paraId="0DA79077" w14:textId="77777777" w:rsidR="00B7684C" w:rsidRPr="00B17A72" w:rsidRDefault="005454F1" w:rsidP="001163A9">
            <w:pPr>
              <w:spacing w:after="0" w:line="240" w:lineRule="auto"/>
              <w:rPr>
                <w:b/>
                <w:bCs/>
                <w:color w:val="auto"/>
                <w:szCs w:val="20"/>
              </w:rPr>
            </w:pPr>
            <w:r w:rsidRPr="00B17A72">
              <w:rPr>
                <w:color w:val="auto"/>
                <w:szCs w:val="20"/>
              </w:rPr>
              <w:t xml:space="preserve">Assoc. Prof.  Sibel Coşkun </w:t>
            </w:r>
          </w:p>
        </w:tc>
        <w:tc>
          <w:tcPr>
            <w:tcW w:w="2944" w:type="dxa"/>
            <w:gridSpan w:val="3"/>
            <w:vAlign w:val="center"/>
          </w:tcPr>
          <w:p w14:paraId="705DD2A2" w14:textId="36195A2A" w:rsidR="00B7684C" w:rsidRPr="00B17A72" w:rsidRDefault="005454F1" w:rsidP="001163A9">
            <w:pPr>
              <w:spacing w:after="0" w:line="240" w:lineRule="auto"/>
              <w:rPr>
                <w:b/>
                <w:bCs/>
                <w:color w:val="auto"/>
                <w:szCs w:val="20"/>
              </w:rPr>
            </w:pPr>
            <w:r w:rsidRPr="00B17A72">
              <w:rPr>
                <w:color w:val="auto"/>
                <w:szCs w:val="20"/>
              </w:rPr>
              <w:t xml:space="preserve">Lecture, question </w:t>
            </w:r>
            <w:r w:rsidR="001F735C" w:rsidRPr="00B17A72">
              <w:rPr>
                <w:color w:val="auto"/>
                <w:szCs w:val="20"/>
              </w:rPr>
              <w:t>and</w:t>
            </w:r>
            <w:r w:rsidRPr="00B17A72">
              <w:rPr>
                <w:color w:val="auto"/>
                <w:szCs w:val="20"/>
              </w:rPr>
              <w:t xml:space="preserve"> answer, case discussion, video demonstration, </w:t>
            </w:r>
          </w:p>
        </w:tc>
      </w:tr>
    </w:tbl>
    <w:p w14:paraId="2C44D2EB" w14:textId="77777777" w:rsidR="00B7684C" w:rsidRPr="00B17A72" w:rsidRDefault="00B7684C"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820"/>
        <w:gridCol w:w="1134"/>
        <w:gridCol w:w="1701"/>
        <w:gridCol w:w="2401"/>
      </w:tblGrid>
      <w:tr w:rsidR="006F085B" w:rsidRPr="00B17A72" w14:paraId="18D19732" w14:textId="77777777" w:rsidTr="00182EB5">
        <w:trPr>
          <w:jc w:val="center"/>
        </w:trPr>
        <w:tc>
          <w:tcPr>
            <w:tcW w:w="9056" w:type="dxa"/>
            <w:gridSpan w:val="4"/>
            <w:vAlign w:val="center"/>
          </w:tcPr>
          <w:p w14:paraId="10794ED2" w14:textId="77777777" w:rsidR="00BA4807" w:rsidRPr="00B17A72" w:rsidRDefault="00BA4807" w:rsidP="001163A9">
            <w:pPr>
              <w:spacing w:after="0" w:line="240" w:lineRule="auto"/>
              <w:rPr>
                <w:color w:val="auto"/>
                <w:szCs w:val="20"/>
              </w:rPr>
            </w:pPr>
            <w:r w:rsidRPr="00B17A72">
              <w:rPr>
                <w:b/>
                <w:color w:val="auto"/>
                <w:szCs w:val="20"/>
              </w:rPr>
              <w:t>ECTS Table</w:t>
            </w:r>
          </w:p>
        </w:tc>
      </w:tr>
      <w:tr w:rsidR="006F085B" w:rsidRPr="00B17A72" w14:paraId="0C13C6B4" w14:textId="77777777" w:rsidTr="00852406">
        <w:trPr>
          <w:jc w:val="center"/>
        </w:trPr>
        <w:tc>
          <w:tcPr>
            <w:tcW w:w="3820" w:type="dxa"/>
            <w:vAlign w:val="center"/>
          </w:tcPr>
          <w:p w14:paraId="3BA228E3" w14:textId="77777777" w:rsidR="00BA4807" w:rsidRPr="00B17A72" w:rsidRDefault="00BA4807" w:rsidP="001163A9">
            <w:pPr>
              <w:spacing w:after="0" w:line="240" w:lineRule="auto"/>
              <w:rPr>
                <w:b/>
                <w:color w:val="auto"/>
                <w:szCs w:val="20"/>
              </w:rPr>
            </w:pPr>
            <w:r w:rsidRPr="00B17A72">
              <w:rPr>
                <w:color w:val="auto"/>
                <w:szCs w:val="20"/>
              </w:rPr>
              <w:t>Course Activities</w:t>
            </w:r>
          </w:p>
        </w:tc>
        <w:tc>
          <w:tcPr>
            <w:tcW w:w="1134" w:type="dxa"/>
            <w:vAlign w:val="center"/>
          </w:tcPr>
          <w:p w14:paraId="5707707E" w14:textId="77777777" w:rsidR="00BA4807" w:rsidRPr="00B17A72" w:rsidRDefault="00BA4807" w:rsidP="001163A9">
            <w:pPr>
              <w:spacing w:after="0" w:line="240" w:lineRule="auto"/>
              <w:jc w:val="center"/>
              <w:rPr>
                <w:color w:val="auto"/>
                <w:szCs w:val="20"/>
              </w:rPr>
            </w:pPr>
            <w:r w:rsidRPr="00B17A72">
              <w:rPr>
                <w:color w:val="auto"/>
                <w:szCs w:val="20"/>
              </w:rPr>
              <w:t>Number</w:t>
            </w:r>
          </w:p>
        </w:tc>
        <w:tc>
          <w:tcPr>
            <w:tcW w:w="1701" w:type="dxa"/>
            <w:vAlign w:val="center"/>
          </w:tcPr>
          <w:p w14:paraId="53737E6B" w14:textId="77777777" w:rsidR="00BA4807" w:rsidRPr="00B17A72" w:rsidRDefault="00BA4807" w:rsidP="001163A9">
            <w:pPr>
              <w:spacing w:after="0" w:line="240" w:lineRule="auto"/>
              <w:jc w:val="center"/>
              <w:rPr>
                <w:color w:val="auto"/>
                <w:szCs w:val="20"/>
              </w:rPr>
            </w:pPr>
            <w:r w:rsidRPr="00B17A72">
              <w:rPr>
                <w:color w:val="auto"/>
                <w:szCs w:val="20"/>
              </w:rPr>
              <w:t>Duration (hour)</w:t>
            </w:r>
          </w:p>
        </w:tc>
        <w:tc>
          <w:tcPr>
            <w:tcW w:w="2401" w:type="dxa"/>
            <w:vAlign w:val="center"/>
          </w:tcPr>
          <w:p w14:paraId="10C5B740" w14:textId="77777777" w:rsidR="00BA4807" w:rsidRPr="00B17A72" w:rsidRDefault="00BA4807" w:rsidP="001163A9">
            <w:pPr>
              <w:spacing w:after="0" w:line="240" w:lineRule="auto"/>
              <w:jc w:val="center"/>
              <w:rPr>
                <w:color w:val="auto"/>
                <w:szCs w:val="20"/>
              </w:rPr>
            </w:pPr>
            <w:r w:rsidRPr="00B17A72">
              <w:rPr>
                <w:color w:val="auto"/>
                <w:szCs w:val="20"/>
              </w:rPr>
              <w:t xml:space="preserve">Total Workload (hour) </w:t>
            </w:r>
          </w:p>
        </w:tc>
      </w:tr>
      <w:tr w:rsidR="006F085B" w:rsidRPr="00B17A72" w14:paraId="2BAE7E7E" w14:textId="77777777" w:rsidTr="00852406">
        <w:trPr>
          <w:jc w:val="center"/>
        </w:trPr>
        <w:tc>
          <w:tcPr>
            <w:tcW w:w="9056" w:type="dxa"/>
            <w:gridSpan w:val="4"/>
            <w:vAlign w:val="center"/>
          </w:tcPr>
          <w:p w14:paraId="6DBAA08F" w14:textId="77777777" w:rsidR="00BA4807" w:rsidRPr="00B17A72" w:rsidRDefault="00BA4807" w:rsidP="001163A9">
            <w:pPr>
              <w:spacing w:after="0" w:line="240" w:lineRule="auto"/>
              <w:rPr>
                <w:b/>
                <w:color w:val="auto"/>
                <w:szCs w:val="20"/>
              </w:rPr>
            </w:pPr>
            <w:r w:rsidRPr="00B17A72">
              <w:rPr>
                <w:color w:val="auto"/>
                <w:szCs w:val="20"/>
              </w:rPr>
              <w:t>In Class Activities</w:t>
            </w:r>
          </w:p>
        </w:tc>
      </w:tr>
      <w:tr w:rsidR="006F085B" w:rsidRPr="00B17A72" w14:paraId="75A14266" w14:textId="77777777" w:rsidTr="00852406">
        <w:trPr>
          <w:jc w:val="center"/>
        </w:trPr>
        <w:tc>
          <w:tcPr>
            <w:tcW w:w="3820" w:type="dxa"/>
            <w:vAlign w:val="center"/>
          </w:tcPr>
          <w:p w14:paraId="60377B04" w14:textId="77777777" w:rsidR="00BA4807" w:rsidRPr="00B17A72" w:rsidRDefault="00BA4807" w:rsidP="001163A9">
            <w:pPr>
              <w:spacing w:after="0" w:line="240" w:lineRule="auto"/>
              <w:ind w:firstLine="540"/>
              <w:rPr>
                <w:color w:val="auto"/>
                <w:szCs w:val="20"/>
              </w:rPr>
            </w:pPr>
            <w:r w:rsidRPr="00B17A72">
              <w:rPr>
                <w:color w:val="auto"/>
                <w:szCs w:val="20"/>
              </w:rPr>
              <w:t xml:space="preserve">Lectures </w:t>
            </w:r>
          </w:p>
        </w:tc>
        <w:tc>
          <w:tcPr>
            <w:tcW w:w="1134" w:type="dxa"/>
            <w:vAlign w:val="center"/>
          </w:tcPr>
          <w:p w14:paraId="4B774116" w14:textId="77777777" w:rsidR="00BA4807" w:rsidRPr="00B17A72" w:rsidRDefault="00BA4807" w:rsidP="001163A9">
            <w:pPr>
              <w:spacing w:after="0" w:line="240" w:lineRule="auto"/>
              <w:jc w:val="center"/>
              <w:rPr>
                <w:color w:val="auto"/>
                <w:szCs w:val="20"/>
              </w:rPr>
            </w:pPr>
            <w:r w:rsidRPr="00B17A72">
              <w:rPr>
                <w:color w:val="auto"/>
                <w:szCs w:val="20"/>
              </w:rPr>
              <w:t>14</w:t>
            </w:r>
          </w:p>
        </w:tc>
        <w:tc>
          <w:tcPr>
            <w:tcW w:w="1701" w:type="dxa"/>
            <w:vAlign w:val="center"/>
          </w:tcPr>
          <w:p w14:paraId="3908D3C4" w14:textId="77777777" w:rsidR="00BA4807" w:rsidRPr="00B17A72" w:rsidRDefault="00BA4807" w:rsidP="001163A9">
            <w:pPr>
              <w:spacing w:after="0" w:line="240" w:lineRule="auto"/>
              <w:jc w:val="center"/>
              <w:rPr>
                <w:color w:val="auto"/>
                <w:szCs w:val="20"/>
              </w:rPr>
            </w:pPr>
            <w:r w:rsidRPr="00B17A72">
              <w:rPr>
                <w:color w:val="auto"/>
                <w:szCs w:val="20"/>
              </w:rPr>
              <w:t>6</w:t>
            </w:r>
          </w:p>
        </w:tc>
        <w:tc>
          <w:tcPr>
            <w:tcW w:w="2401" w:type="dxa"/>
            <w:vAlign w:val="center"/>
          </w:tcPr>
          <w:p w14:paraId="22B0D9D3" w14:textId="77777777" w:rsidR="00BA4807" w:rsidRPr="00B17A72" w:rsidRDefault="00BA4807" w:rsidP="001163A9">
            <w:pPr>
              <w:spacing w:after="0" w:line="240" w:lineRule="auto"/>
              <w:jc w:val="center"/>
              <w:rPr>
                <w:color w:val="auto"/>
                <w:szCs w:val="20"/>
              </w:rPr>
            </w:pPr>
            <w:r w:rsidRPr="00B17A72">
              <w:rPr>
                <w:color w:val="auto"/>
                <w:szCs w:val="20"/>
              </w:rPr>
              <w:t>84</w:t>
            </w:r>
          </w:p>
        </w:tc>
      </w:tr>
      <w:tr w:rsidR="006F085B" w:rsidRPr="00B17A72" w14:paraId="0DB72CE9" w14:textId="77777777" w:rsidTr="00852406">
        <w:trPr>
          <w:jc w:val="center"/>
        </w:trPr>
        <w:tc>
          <w:tcPr>
            <w:tcW w:w="3820" w:type="dxa"/>
            <w:vAlign w:val="center"/>
          </w:tcPr>
          <w:p w14:paraId="467D3F96" w14:textId="77777777" w:rsidR="00BA4807" w:rsidRPr="00B17A72" w:rsidRDefault="00BA4807" w:rsidP="001163A9">
            <w:pPr>
              <w:spacing w:after="0" w:line="240" w:lineRule="auto"/>
              <w:ind w:firstLine="540"/>
              <w:rPr>
                <w:color w:val="auto"/>
                <w:szCs w:val="20"/>
              </w:rPr>
            </w:pPr>
            <w:r w:rsidRPr="00B17A72">
              <w:rPr>
                <w:color w:val="auto"/>
                <w:szCs w:val="20"/>
              </w:rPr>
              <w:t>Clinical Practice</w:t>
            </w:r>
          </w:p>
        </w:tc>
        <w:tc>
          <w:tcPr>
            <w:tcW w:w="1134" w:type="dxa"/>
            <w:vAlign w:val="center"/>
          </w:tcPr>
          <w:p w14:paraId="4DFD3322" w14:textId="77777777" w:rsidR="00BA4807" w:rsidRPr="00B17A72" w:rsidRDefault="00BA4807" w:rsidP="001163A9">
            <w:pPr>
              <w:spacing w:after="0" w:line="240" w:lineRule="auto"/>
              <w:jc w:val="center"/>
              <w:rPr>
                <w:color w:val="auto"/>
                <w:szCs w:val="20"/>
              </w:rPr>
            </w:pPr>
            <w:r w:rsidRPr="00B17A72">
              <w:rPr>
                <w:color w:val="auto"/>
                <w:szCs w:val="20"/>
              </w:rPr>
              <w:t>14</w:t>
            </w:r>
          </w:p>
        </w:tc>
        <w:tc>
          <w:tcPr>
            <w:tcW w:w="1701" w:type="dxa"/>
            <w:vAlign w:val="center"/>
          </w:tcPr>
          <w:p w14:paraId="059F90CC" w14:textId="77777777" w:rsidR="00BA4807" w:rsidRPr="00B17A72" w:rsidRDefault="00BA4807" w:rsidP="001163A9">
            <w:pPr>
              <w:spacing w:after="0" w:line="240" w:lineRule="auto"/>
              <w:jc w:val="center"/>
              <w:rPr>
                <w:color w:val="auto"/>
                <w:szCs w:val="20"/>
              </w:rPr>
            </w:pPr>
            <w:r w:rsidRPr="00B17A72">
              <w:rPr>
                <w:color w:val="auto"/>
                <w:szCs w:val="20"/>
              </w:rPr>
              <w:t>10</w:t>
            </w:r>
          </w:p>
        </w:tc>
        <w:tc>
          <w:tcPr>
            <w:tcW w:w="2401" w:type="dxa"/>
            <w:vAlign w:val="center"/>
          </w:tcPr>
          <w:p w14:paraId="558295BC" w14:textId="77777777" w:rsidR="00BA4807" w:rsidRPr="00B17A72" w:rsidRDefault="00BA4807" w:rsidP="001163A9">
            <w:pPr>
              <w:spacing w:after="0" w:line="240" w:lineRule="auto"/>
              <w:jc w:val="center"/>
              <w:rPr>
                <w:color w:val="auto"/>
                <w:szCs w:val="20"/>
              </w:rPr>
            </w:pPr>
            <w:r w:rsidRPr="00B17A72">
              <w:rPr>
                <w:color w:val="auto"/>
                <w:szCs w:val="20"/>
              </w:rPr>
              <w:t>70</w:t>
            </w:r>
          </w:p>
        </w:tc>
      </w:tr>
      <w:tr w:rsidR="006F085B" w:rsidRPr="00B17A72" w14:paraId="5FD1F7EF" w14:textId="77777777" w:rsidTr="00182EB5">
        <w:trPr>
          <w:trHeight w:val="118"/>
          <w:jc w:val="center"/>
        </w:trPr>
        <w:tc>
          <w:tcPr>
            <w:tcW w:w="9056" w:type="dxa"/>
            <w:gridSpan w:val="4"/>
            <w:vAlign w:val="center"/>
          </w:tcPr>
          <w:p w14:paraId="4742916E" w14:textId="77777777" w:rsidR="00BA4807" w:rsidRPr="00B17A72" w:rsidRDefault="00BA4807" w:rsidP="001163A9">
            <w:pPr>
              <w:spacing w:after="0" w:line="240" w:lineRule="auto"/>
              <w:jc w:val="center"/>
              <w:rPr>
                <w:color w:val="auto"/>
                <w:szCs w:val="20"/>
              </w:rPr>
            </w:pPr>
            <w:r w:rsidRPr="00B17A72">
              <w:rPr>
                <w:color w:val="auto"/>
                <w:szCs w:val="20"/>
              </w:rPr>
              <w:t>Exams</w:t>
            </w:r>
          </w:p>
        </w:tc>
      </w:tr>
      <w:tr w:rsidR="006F085B" w:rsidRPr="00B17A72" w14:paraId="3F41335B" w14:textId="77777777" w:rsidTr="00852406">
        <w:trPr>
          <w:jc w:val="center"/>
        </w:trPr>
        <w:tc>
          <w:tcPr>
            <w:tcW w:w="3820" w:type="dxa"/>
            <w:vAlign w:val="center"/>
          </w:tcPr>
          <w:p w14:paraId="152176E6" w14:textId="77777777" w:rsidR="00BA4807" w:rsidRPr="00B17A72" w:rsidRDefault="00BA4807" w:rsidP="001163A9">
            <w:pPr>
              <w:spacing w:after="0" w:line="240" w:lineRule="auto"/>
              <w:rPr>
                <w:color w:val="auto"/>
                <w:szCs w:val="20"/>
              </w:rPr>
            </w:pPr>
            <w:r w:rsidRPr="00B17A72">
              <w:rPr>
                <w:color w:val="auto"/>
                <w:szCs w:val="20"/>
              </w:rPr>
              <w:t xml:space="preserve">Final </w:t>
            </w:r>
          </w:p>
        </w:tc>
        <w:tc>
          <w:tcPr>
            <w:tcW w:w="1134" w:type="dxa"/>
            <w:vAlign w:val="center"/>
          </w:tcPr>
          <w:p w14:paraId="3FDB1EAF" w14:textId="77777777" w:rsidR="00BA4807" w:rsidRPr="00B17A72" w:rsidRDefault="00BA4807" w:rsidP="001163A9">
            <w:pPr>
              <w:spacing w:after="0" w:line="240" w:lineRule="auto"/>
              <w:jc w:val="center"/>
              <w:rPr>
                <w:color w:val="auto"/>
                <w:szCs w:val="20"/>
              </w:rPr>
            </w:pPr>
            <w:r w:rsidRPr="00B17A72">
              <w:rPr>
                <w:color w:val="auto"/>
                <w:szCs w:val="20"/>
              </w:rPr>
              <w:t>1</w:t>
            </w:r>
          </w:p>
        </w:tc>
        <w:tc>
          <w:tcPr>
            <w:tcW w:w="1701" w:type="dxa"/>
            <w:vAlign w:val="center"/>
          </w:tcPr>
          <w:p w14:paraId="54350434" w14:textId="77777777" w:rsidR="00BA4807" w:rsidRPr="00B17A72" w:rsidRDefault="00BA4807" w:rsidP="001163A9">
            <w:pPr>
              <w:spacing w:after="0" w:line="240" w:lineRule="auto"/>
              <w:jc w:val="center"/>
              <w:rPr>
                <w:color w:val="auto"/>
                <w:szCs w:val="20"/>
              </w:rPr>
            </w:pPr>
            <w:r w:rsidRPr="00B17A72">
              <w:rPr>
                <w:color w:val="auto"/>
                <w:szCs w:val="20"/>
              </w:rPr>
              <w:t>2</w:t>
            </w:r>
          </w:p>
        </w:tc>
        <w:tc>
          <w:tcPr>
            <w:tcW w:w="2401" w:type="dxa"/>
            <w:vAlign w:val="center"/>
          </w:tcPr>
          <w:p w14:paraId="10EF168F" w14:textId="77777777" w:rsidR="00BA4807" w:rsidRPr="00B17A72" w:rsidRDefault="00BA4807" w:rsidP="001163A9">
            <w:pPr>
              <w:spacing w:after="0" w:line="240" w:lineRule="auto"/>
              <w:jc w:val="center"/>
              <w:rPr>
                <w:color w:val="auto"/>
                <w:szCs w:val="20"/>
              </w:rPr>
            </w:pPr>
            <w:r w:rsidRPr="00B17A72">
              <w:rPr>
                <w:color w:val="auto"/>
                <w:szCs w:val="20"/>
              </w:rPr>
              <w:t>2</w:t>
            </w:r>
          </w:p>
        </w:tc>
      </w:tr>
      <w:tr w:rsidR="006F085B" w:rsidRPr="00B17A72" w14:paraId="03119E08" w14:textId="77777777" w:rsidTr="00852406">
        <w:trPr>
          <w:jc w:val="center"/>
        </w:trPr>
        <w:tc>
          <w:tcPr>
            <w:tcW w:w="3820" w:type="dxa"/>
            <w:vAlign w:val="center"/>
          </w:tcPr>
          <w:p w14:paraId="435C07DE" w14:textId="77777777" w:rsidR="00BA4807" w:rsidRPr="00B17A72" w:rsidRDefault="00BA4807" w:rsidP="001163A9">
            <w:pPr>
              <w:spacing w:after="0" w:line="240" w:lineRule="auto"/>
              <w:rPr>
                <w:color w:val="auto"/>
                <w:szCs w:val="20"/>
              </w:rPr>
            </w:pPr>
            <w:r w:rsidRPr="00B17A72">
              <w:rPr>
                <w:color w:val="auto"/>
                <w:szCs w:val="20"/>
              </w:rPr>
              <w:t>Mid-term</w:t>
            </w:r>
          </w:p>
        </w:tc>
        <w:tc>
          <w:tcPr>
            <w:tcW w:w="1134" w:type="dxa"/>
            <w:vAlign w:val="center"/>
          </w:tcPr>
          <w:p w14:paraId="3CA6B95F" w14:textId="77777777" w:rsidR="00BA4807" w:rsidRPr="00B17A72" w:rsidRDefault="00BA4807" w:rsidP="001163A9">
            <w:pPr>
              <w:spacing w:after="0" w:line="240" w:lineRule="auto"/>
              <w:jc w:val="center"/>
              <w:rPr>
                <w:color w:val="auto"/>
                <w:szCs w:val="20"/>
              </w:rPr>
            </w:pPr>
            <w:r w:rsidRPr="00B17A72">
              <w:rPr>
                <w:color w:val="auto"/>
                <w:szCs w:val="20"/>
              </w:rPr>
              <w:t>1</w:t>
            </w:r>
          </w:p>
        </w:tc>
        <w:tc>
          <w:tcPr>
            <w:tcW w:w="1701" w:type="dxa"/>
            <w:vAlign w:val="center"/>
          </w:tcPr>
          <w:p w14:paraId="632256AA" w14:textId="77777777" w:rsidR="00BA4807" w:rsidRPr="00B17A72" w:rsidRDefault="00BA4807" w:rsidP="001163A9">
            <w:pPr>
              <w:spacing w:after="0" w:line="240" w:lineRule="auto"/>
              <w:jc w:val="center"/>
              <w:rPr>
                <w:color w:val="auto"/>
                <w:szCs w:val="20"/>
              </w:rPr>
            </w:pPr>
            <w:r w:rsidRPr="00B17A72">
              <w:rPr>
                <w:color w:val="auto"/>
                <w:szCs w:val="20"/>
              </w:rPr>
              <w:t>2</w:t>
            </w:r>
          </w:p>
        </w:tc>
        <w:tc>
          <w:tcPr>
            <w:tcW w:w="2401" w:type="dxa"/>
            <w:vAlign w:val="center"/>
          </w:tcPr>
          <w:p w14:paraId="376399D7" w14:textId="77777777" w:rsidR="00BA4807" w:rsidRPr="00B17A72" w:rsidRDefault="00BA4807" w:rsidP="001163A9">
            <w:pPr>
              <w:spacing w:after="0" w:line="240" w:lineRule="auto"/>
              <w:jc w:val="center"/>
              <w:rPr>
                <w:color w:val="auto"/>
                <w:szCs w:val="20"/>
              </w:rPr>
            </w:pPr>
            <w:r w:rsidRPr="00B17A72">
              <w:rPr>
                <w:color w:val="auto"/>
                <w:szCs w:val="20"/>
              </w:rPr>
              <w:t>2</w:t>
            </w:r>
          </w:p>
        </w:tc>
      </w:tr>
      <w:tr w:rsidR="006F085B" w:rsidRPr="00B17A72" w14:paraId="4CC411E5" w14:textId="77777777" w:rsidTr="00852406">
        <w:trPr>
          <w:jc w:val="center"/>
        </w:trPr>
        <w:tc>
          <w:tcPr>
            <w:tcW w:w="9056" w:type="dxa"/>
            <w:gridSpan w:val="4"/>
            <w:vAlign w:val="center"/>
          </w:tcPr>
          <w:p w14:paraId="55E852FA" w14:textId="77777777" w:rsidR="00BA4807" w:rsidRPr="00B17A72" w:rsidRDefault="00BA4807" w:rsidP="001163A9">
            <w:pPr>
              <w:spacing w:after="0" w:line="240" w:lineRule="auto"/>
              <w:jc w:val="center"/>
              <w:rPr>
                <w:b/>
                <w:color w:val="auto"/>
                <w:szCs w:val="20"/>
              </w:rPr>
            </w:pPr>
            <w:r w:rsidRPr="00B17A72">
              <w:rPr>
                <w:color w:val="auto"/>
                <w:szCs w:val="20"/>
              </w:rPr>
              <w:t>Out Class activities</w:t>
            </w:r>
          </w:p>
        </w:tc>
      </w:tr>
      <w:tr w:rsidR="006F085B" w:rsidRPr="00B17A72" w14:paraId="568071B0" w14:textId="77777777" w:rsidTr="00852406">
        <w:trPr>
          <w:jc w:val="center"/>
        </w:trPr>
        <w:tc>
          <w:tcPr>
            <w:tcW w:w="3820" w:type="dxa"/>
            <w:vAlign w:val="center"/>
          </w:tcPr>
          <w:p w14:paraId="18EF5D34" w14:textId="77777777" w:rsidR="00BA4807" w:rsidRPr="00B17A72" w:rsidRDefault="00BA4807" w:rsidP="001163A9">
            <w:pPr>
              <w:spacing w:after="0" w:line="240" w:lineRule="auto"/>
              <w:rPr>
                <w:color w:val="auto"/>
                <w:szCs w:val="20"/>
              </w:rPr>
            </w:pPr>
            <w:r w:rsidRPr="00B17A72">
              <w:rPr>
                <w:color w:val="auto"/>
                <w:szCs w:val="20"/>
              </w:rPr>
              <w:t xml:space="preserve">Preparation before/after weekly lectures </w:t>
            </w:r>
          </w:p>
        </w:tc>
        <w:tc>
          <w:tcPr>
            <w:tcW w:w="1134" w:type="dxa"/>
            <w:vAlign w:val="center"/>
          </w:tcPr>
          <w:p w14:paraId="31D753A8" w14:textId="77777777" w:rsidR="00BA4807" w:rsidRPr="00B17A72" w:rsidRDefault="00BA4807" w:rsidP="001163A9">
            <w:pPr>
              <w:spacing w:after="0" w:line="240" w:lineRule="auto"/>
              <w:jc w:val="center"/>
              <w:rPr>
                <w:color w:val="auto"/>
                <w:szCs w:val="20"/>
              </w:rPr>
            </w:pPr>
            <w:r w:rsidRPr="00B17A72">
              <w:rPr>
                <w:color w:val="auto"/>
                <w:szCs w:val="20"/>
              </w:rPr>
              <w:t>14</w:t>
            </w:r>
          </w:p>
        </w:tc>
        <w:tc>
          <w:tcPr>
            <w:tcW w:w="1701" w:type="dxa"/>
            <w:vAlign w:val="center"/>
          </w:tcPr>
          <w:p w14:paraId="2CB11D9D" w14:textId="77777777" w:rsidR="00BA4807" w:rsidRPr="00B17A72" w:rsidRDefault="00BA4807" w:rsidP="001163A9">
            <w:pPr>
              <w:spacing w:after="0" w:line="240" w:lineRule="auto"/>
              <w:jc w:val="center"/>
              <w:rPr>
                <w:color w:val="auto"/>
                <w:szCs w:val="20"/>
              </w:rPr>
            </w:pPr>
            <w:r w:rsidRPr="00B17A72">
              <w:rPr>
                <w:color w:val="auto"/>
                <w:szCs w:val="20"/>
              </w:rPr>
              <w:t>5</w:t>
            </w:r>
          </w:p>
        </w:tc>
        <w:tc>
          <w:tcPr>
            <w:tcW w:w="2401" w:type="dxa"/>
            <w:vAlign w:val="center"/>
          </w:tcPr>
          <w:p w14:paraId="21C9D1C0" w14:textId="77777777" w:rsidR="00BA4807" w:rsidRPr="00B17A72" w:rsidRDefault="00BA4807" w:rsidP="001163A9">
            <w:pPr>
              <w:spacing w:after="0" w:line="240" w:lineRule="auto"/>
              <w:jc w:val="center"/>
              <w:rPr>
                <w:color w:val="auto"/>
                <w:szCs w:val="20"/>
              </w:rPr>
            </w:pPr>
            <w:r w:rsidRPr="00B17A72">
              <w:rPr>
                <w:color w:val="auto"/>
                <w:szCs w:val="20"/>
              </w:rPr>
              <w:t>70</w:t>
            </w:r>
          </w:p>
        </w:tc>
      </w:tr>
      <w:tr w:rsidR="006F085B" w:rsidRPr="00B17A72" w14:paraId="37D72D63" w14:textId="77777777" w:rsidTr="00852406">
        <w:trPr>
          <w:jc w:val="center"/>
        </w:trPr>
        <w:tc>
          <w:tcPr>
            <w:tcW w:w="3820" w:type="dxa"/>
            <w:vAlign w:val="center"/>
          </w:tcPr>
          <w:p w14:paraId="18965CF5" w14:textId="77777777" w:rsidR="00BA4807" w:rsidRPr="00B17A72" w:rsidRDefault="00BA4807" w:rsidP="001163A9">
            <w:pPr>
              <w:spacing w:after="0" w:line="240" w:lineRule="auto"/>
              <w:rPr>
                <w:color w:val="auto"/>
                <w:szCs w:val="20"/>
              </w:rPr>
            </w:pPr>
            <w:r w:rsidRPr="00B17A72">
              <w:rPr>
                <w:color w:val="auto"/>
                <w:szCs w:val="20"/>
              </w:rPr>
              <w:t>Independent study</w:t>
            </w:r>
          </w:p>
        </w:tc>
        <w:tc>
          <w:tcPr>
            <w:tcW w:w="1134" w:type="dxa"/>
            <w:vAlign w:val="center"/>
          </w:tcPr>
          <w:p w14:paraId="5B78EBAF" w14:textId="77777777" w:rsidR="00BA4807" w:rsidRPr="00B17A72" w:rsidRDefault="00BA4807" w:rsidP="001163A9">
            <w:pPr>
              <w:spacing w:after="0" w:line="240" w:lineRule="auto"/>
              <w:jc w:val="center"/>
              <w:rPr>
                <w:color w:val="auto"/>
                <w:szCs w:val="20"/>
              </w:rPr>
            </w:pPr>
            <w:r w:rsidRPr="00B17A72">
              <w:rPr>
                <w:color w:val="auto"/>
                <w:szCs w:val="20"/>
              </w:rPr>
              <w:t>14</w:t>
            </w:r>
          </w:p>
        </w:tc>
        <w:tc>
          <w:tcPr>
            <w:tcW w:w="1701" w:type="dxa"/>
            <w:vAlign w:val="center"/>
          </w:tcPr>
          <w:p w14:paraId="48F679C2" w14:textId="77777777" w:rsidR="00BA4807" w:rsidRPr="00B17A72" w:rsidRDefault="00BA4807" w:rsidP="001163A9">
            <w:pPr>
              <w:spacing w:after="0" w:line="240" w:lineRule="auto"/>
              <w:jc w:val="center"/>
              <w:rPr>
                <w:color w:val="auto"/>
                <w:szCs w:val="20"/>
              </w:rPr>
            </w:pPr>
            <w:r w:rsidRPr="00B17A72">
              <w:rPr>
                <w:color w:val="auto"/>
                <w:szCs w:val="20"/>
              </w:rPr>
              <w:t>5</w:t>
            </w:r>
          </w:p>
        </w:tc>
        <w:tc>
          <w:tcPr>
            <w:tcW w:w="2401" w:type="dxa"/>
            <w:vAlign w:val="center"/>
          </w:tcPr>
          <w:p w14:paraId="32A9D182" w14:textId="77777777" w:rsidR="00BA4807" w:rsidRPr="00B17A72" w:rsidRDefault="00BA4807" w:rsidP="001163A9">
            <w:pPr>
              <w:spacing w:after="0" w:line="240" w:lineRule="auto"/>
              <w:jc w:val="center"/>
              <w:rPr>
                <w:color w:val="auto"/>
                <w:szCs w:val="20"/>
              </w:rPr>
            </w:pPr>
            <w:r w:rsidRPr="00B17A72">
              <w:rPr>
                <w:color w:val="auto"/>
                <w:szCs w:val="20"/>
              </w:rPr>
              <w:t>70</w:t>
            </w:r>
          </w:p>
        </w:tc>
      </w:tr>
      <w:tr w:rsidR="006F085B" w:rsidRPr="00B17A72" w14:paraId="4E767891" w14:textId="77777777" w:rsidTr="00852406">
        <w:trPr>
          <w:jc w:val="center"/>
        </w:trPr>
        <w:tc>
          <w:tcPr>
            <w:tcW w:w="3820" w:type="dxa"/>
            <w:vAlign w:val="center"/>
          </w:tcPr>
          <w:p w14:paraId="54F4FB8A" w14:textId="77777777" w:rsidR="00BA4807" w:rsidRPr="00B17A72" w:rsidRDefault="00BA4807" w:rsidP="001163A9">
            <w:pPr>
              <w:spacing w:after="0" w:line="240" w:lineRule="auto"/>
              <w:ind w:firstLine="540"/>
              <w:rPr>
                <w:color w:val="auto"/>
                <w:szCs w:val="20"/>
              </w:rPr>
            </w:pPr>
            <w:r w:rsidRPr="00B17A72">
              <w:rPr>
                <w:color w:val="auto"/>
                <w:szCs w:val="20"/>
              </w:rPr>
              <w:t xml:space="preserve">Preparation for Mid-term Exam </w:t>
            </w:r>
          </w:p>
        </w:tc>
        <w:tc>
          <w:tcPr>
            <w:tcW w:w="1134" w:type="dxa"/>
            <w:vAlign w:val="center"/>
          </w:tcPr>
          <w:p w14:paraId="5562CF66" w14:textId="77777777" w:rsidR="00BA4807" w:rsidRPr="00B17A72" w:rsidRDefault="00BA4807" w:rsidP="001163A9">
            <w:pPr>
              <w:spacing w:after="0" w:line="240" w:lineRule="auto"/>
              <w:jc w:val="center"/>
              <w:rPr>
                <w:color w:val="auto"/>
                <w:szCs w:val="20"/>
              </w:rPr>
            </w:pPr>
            <w:r w:rsidRPr="00B17A72">
              <w:rPr>
                <w:color w:val="auto"/>
                <w:szCs w:val="20"/>
              </w:rPr>
              <w:t>1</w:t>
            </w:r>
          </w:p>
        </w:tc>
        <w:tc>
          <w:tcPr>
            <w:tcW w:w="1701" w:type="dxa"/>
            <w:vAlign w:val="center"/>
          </w:tcPr>
          <w:p w14:paraId="4ABB55F8" w14:textId="77777777" w:rsidR="00BA4807" w:rsidRPr="00B17A72" w:rsidRDefault="00BA4807" w:rsidP="001163A9">
            <w:pPr>
              <w:spacing w:after="0" w:line="240" w:lineRule="auto"/>
              <w:jc w:val="center"/>
              <w:rPr>
                <w:color w:val="auto"/>
                <w:szCs w:val="20"/>
              </w:rPr>
            </w:pPr>
            <w:r w:rsidRPr="00B17A72">
              <w:rPr>
                <w:color w:val="auto"/>
                <w:szCs w:val="20"/>
              </w:rPr>
              <w:t>3</w:t>
            </w:r>
          </w:p>
        </w:tc>
        <w:tc>
          <w:tcPr>
            <w:tcW w:w="2401" w:type="dxa"/>
            <w:vAlign w:val="center"/>
          </w:tcPr>
          <w:p w14:paraId="0FDDE3BD" w14:textId="77777777" w:rsidR="00BA4807" w:rsidRPr="00B17A72" w:rsidRDefault="00BA4807" w:rsidP="001163A9">
            <w:pPr>
              <w:spacing w:after="0" w:line="240" w:lineRule="auto"/>
              <w:jc w:val="center"/>
              <w:rPr>
                <w:color w:val="auto"/>
                <w:szCs w:val="20"/>
              </w:rPr>
            </w:pPr>
            <w:r w:rsidRPr="00B17A72">
              <w:rPr>
                <w:color w:val="auto"/>
                <w:szCs w:val="20"/>
              </w:rPr>
              <w:t>3</w:t>
            </w:r>
          </w:p>
        </w:tc>
      </w:tr>
      <w:tr w:rsidR="006F085B" w:rsidRPr="00B17A72" w14:paraId="355F9144" w14:textId="77777777" w:rsidTr="00852406">
        <w:trPr>
          <w:jc w:val="center"/>
        </w:trPr>
        <w:tc>
          <w:tcPr>
            <w:tcW w:w="3820" w:type="dxa"/>
            <w:vAlign w:val="center"/>
          </w:tcPr>
          <w:p w14:paraId="31FC2147" w14:textId="77777777" w:rsidR="00BA4807" w:rsidRPr="00B17A72" w:rsidRDefault="00BA4807" w:rsidP="001163A9">
            <w:pPr>
              <w:spacing w:after="0" w:line="240" w:lineRule="auto"/>
              <w:ind w:firstLine="540"/>
              <w:rPr>
                <w:color w:val="auto"/>
                <w:szCs w:val="20"/>
              </w:rPr>
            </w:pPr>
            <w:r w:rsidRPr="00B17A72">
              <w:rPr>
                <w:color w:val="auto"/>
                <w:szCs w:val="20"/>
              </w:rPr>
              <w:t>Preparation for Final Exam</w:t>
            </w:r>
          </w:p>
        </w:tc>
        <w:tc>
          <w:tcPr>
            <w:tcW w:w="1134" w:type="dxa"/>
            <w:vAlign w:val="center"/>
          </w:tcPr>
          <w:p w14:paraId="30956906" w14:textId="77777777" w:rsidR="00BA4807" w:rsidRPr="00B17A72" w:rsidRDefault="00BA4807" w:rsidP="001163A9">
            <w:pPr>
              <w:spacing w:after="0" w:line="240" w:lineRule="auto"/>
              <w:jc w:val="center"/>
              <w:rPr>
                <w:color w:val="auto"/>
                <w:szCs w:val="20"/>
              </w:rPr>
            </w:pPr>
            <w:r w:rsidRPr="00B17A72">
              <w:rPr>
                <w:color w:val="auto"/>
                <w:szCs w:val="20"/>
              </w:rPr>
              <w:t>1</w:t>
            </w:r>
          </w:p>
        </w:tc>
        <w:tc>
          <w:tcPr>
            <w:tcW w:w="1701" w:type="dxa"/>
            <w:vAlign w:val="center"/>
          </w:tcPr>
          <w:p w14:paraId="6EEAE8EA" w14:textId="77777777" w:rsidR="00BA4807" w:rsidRPr="00B17A72" w:rsidRDefault="00BA4807" w:rsidP="001163A9">
            <w:pPr>
              <w:spacing w:after="0" w:line="240" w:lineRule="auto"/>
              <w:jc w:val="center"/>
              <w:rPr>
                <w:color w:val="auto"/>
                <w:szCs w:val="20"/>
              </w:rPr>
            </w:pPr>
            <w:r w:rsidRPr="00B17A72">
              <w:rPr>
                <w:color w:val="auto"/>
                <w:szCs w:val="20"/>
              </w:rPr>
              <w:t>4</w:t>
            </w:r>
          </w:p>
        </w:tc>
        <w:tc>
          <w:tcPr>
            <w:tcW w:w="2401" w:type="dxa"/>
            <w:vAlign w:val="center"/>
          </w:tcPr>
          <w:p w14:paraId="44F63BC3" w14:textId="77777777" w:rsidR="00BA4807" w:rsidRPr="00B17A72" w:rsidRDefault="00BA4807" w:rsidP="001163A9">
            <w:pPr>
              <w:spacing w:after="0" w:line="240" w:lineRule="auto"/>
              <w:jc w:val="center"/>
              <w:rPr>
                <w:color w:val="auto"/>
                <w:szCs w:val="20"/>
              </w:rPr>
            </w:pPr>
            <w:r w:rsidRPr="00B17A72">
              <w:rPr>
                <w:color w:val="auto"/>
                <w:szCs w:val="20"/>
              </w:rPr>
              <w:t>4</w:t>
            </w:r>
          </w:p>
        </w:tc>
      </w:tr>
      <w:tr w:rsidR="006F085B" w:rsidRPr="00B17A72" w14:paraId="0F5D3319" w14:textId="77777777" w:rsidTr="00852406">
        <w:trPr>
          <w:jc w:val="center"/>
        </w:trPr>
        <w:tc>
          <w:tcPr>
            <w:tcW w:w="3820" w:type="dxa"/>
            <w:vAlign w:val="center"/>
          </w:tcPr>
          <w:p w14:paraId="2E54A6FC" w14:textId="77777777" w:rsidR="00BA4807" w:rsidRPr="00B17A72" w:rsidRDefault="00BA4807" w:rsidP="001163A9">
            <w:pPr>
              <w:spacing w:after="0" w:line="240" w:lineRule="auto"/>
              <w:ind w:firstLine="540"/>
              <w:rPr>
                <w:color w:val="auto"/>
                <w:szCs w:val="20"/>
              </w:rPr>
            </w:pPr>
            <w:r w:rsidRPr="00B17A72">
              <w:rPr>
                <w:color w:val="auto"/>
                <w:szCs w:val="20"/>
              </w:rPr>
              <w:t xml:space="preserve">Preparation for Quiz etc. </w:t>
            </w:r>
          </w:p>
        </w:tc>
        <w:tc>
          <w:tcPr>
            <w:tcW w:w="1134" w:type="dxa"/>
            <w:vAlign w:val="center"/>
          </w:tcPr>
          <w:p w14:paraId="0096DDC1" w14:textId="77777777" w:rsidR="00BA4807" w:rsidRPr="00B17A72" w:rsidRDefault="00BA4807" w:rsidP="001163A9">
            <w:pPr>
              <w:spacing w:after="0" w:line="240" w:lineRule="auto"/>
              <w:jc w:val="center"/>
              <w:rPr>
                <w:color w:val="auto"/>
                <w:szCs w:val="20"/>
              </w:rPr>
            </w:pPr>
          </w:p>
        </w:tc>
        <w:tc>
          <w:tcPr>
            <w:tcW w:w="1701" w:type="dxa"/>
            <w:vAlign w:val="center"/>
          </w:tcPr>
          <w:p w14:paraId="36C5DE2D" w14:textId="77777777" w:rsidR="00BA4807" w:rsidRPr="00B17A72" w:rsidRDefault="00BA4807" w:rsidP="001163A9">
            <w:pPr>
              <w:spacing w:after="0" w:line="240" w:lineRule="auto"/>
              <w:jc w:val="center"/>
              <w:rPr>
                <w:color w:val="auto"/>
                <w:szCs w:val="20"/>
              </w:rPr>
            </w:pPr>
          </w:p>
        </w:tc>
        <w:tc>
          <w:tcPr>
            <w:tcW w:w="2401" w:type="dxa"/>
            <w:vAlign w:val="center"/>
          </w:tcPr>
          <w:p w14:paraId="5FE92C81" w14:textId="77777777" w:rsidR="00BA4807" w:rsidRPr="00B17A72" w:rsidRDefault="00BA4807" w:rsidP="001163A9">
            <w:pPr>
              <w:spacing w:after="0" w:line="240" w:lineRule="auto"/>
              <w:jc w:val="center"/>
              <w:rPr>
                <w:color w:val="auto"/>
                <w:szCs w:val="20"/>
              </w:rPr>
            </w:pPr>
          </w:p>
        </w:tc>
      </w:tr>
      <w:tr w:rsidR="006F085B" w:rsidRPr="00B17A72" w14:paraId="690DF32A" w14:textId="77777777" w:rsidTr="00852406">
        <w:trPr>
          <w:jc w:val="center"/>
        </w:trPr>
        <w:tc>
          <w:tcPr>
            <w:tcW w:w="3820" w:type="dxa"/>
            <w:vAlign w:val="center"/>
          </w:tcPr>
          <w:p w14:paraId="057DFE95" w14:textId="77777777" w:rsidR="00BA4807" w:rsidRPr="00B17A72" w:rsidRDefault="00BA4807" w:rsidP="001163A9">
            <w:pPr>
              <w:spacing w:after="0" w:line="240" w:lineRule="auto"/>
              <w:ind w:firstLine="540"/>
              <w:rPr>
                <w:color w:val="auto"/>
                <w:szCs w:val="20"/>
              </w:rPr>
            </w:pPr>
            <w:r w:rsidRPr="00B17A72">
              <w:rPr>
                <w:color w:val="auto"/>
                <w:szCs w:val="20"/>
              </w:rPr>
              <w:t xml:space="preserve">Preparing Individual Assignments </w:t>
            </w:r>
          </w:p>
        </w:tc>
        <w:tc>
          <w:tcPr>
            <w:tcW w:w="1134" w:type="dxa"/>
            <w:vAlign w:val="center"/>
          </w:tcPr>
          <w:p w14:paraId="4D9C4BF5" w14:textId="77777777" w:rsidR="00BA4807" w:rsidRPr="00B17A72" w:rsidRDefault="00BA4807" w:rsidP="001163A9">
            <w:pPr>
              <w:spacing w:after="0" w:line="240" w:lineRule="auto"/>
              <w:jc w:val="center"/>
              <w:rPr>
                <w:color w:val="auto"/>
                <w:szCs w:val="20"/>
              </w:rPr>
            </w:pPr>
          </w:p>
        </w:tc>
        <w:tc>
          <w:tcPr>
            <w:tcW w:w="1701" w:type="dxa"/>
            <w:vAlign w:val="center"/>
          </w:tcPr>
          <w:p w14:paraId="001AC7D4" w14:textId="77777777" w:rsidR="00BA4807" w:rsidRPr="00B17A72" w:rsidRDefault="00BA4807" w:rsidP="001163A9">
            <w:pPr>
              <w:spacing w:after="0" w:line="240" w:lineRule="auto"/>
              <w:jc w:val="center"/>
              <w:rPr>
                <w:color w:val="auto"/>
                <w:szCs w:val="20"/>
              </w:rPr>
            </w:pPr>
          </w:p>
        </w:tc>
        <w:tc>
          <w:tcPr>
            <w:tcW w:w="2401" w:type="dxa"/>
            <w:vAlign w:val="center"/>
          </w:tcPr>
          <w:p w14:paraId="1E70D0FB" w14:textId="77777777" w:rsidR="00BA4807" w:rsidRPr="00B17A72" w:rsidRDefault="00BA4807" w:rsidP="001163A9">
            <w:pPr>
              <w:spacing w:after="0" w:line="240" w:lineRule="auto"/>
              <w:jc w:val="center"/>
              <w:rPr>
                <w:color w:val="auto"/>
                <w:szCs w:val="20"/>
              </w:rPr>
            </w:pPr>
          </w:p>
        </w:tc>
      </w:tr>
      <w:tr w:rsidR="006F085B" w:rsidRPr="00B17A72" w14:paraId="3F5B2233" w14:textId="77777777" w:rsidTr="00852406">
        <w:trPr>
          <w:jc w:val="center"/>
        </w:trPr>
        <w:tc>
          <w:tcPr>
            <w:tcW w:w="3820" w:type="dxa"/>
            <w:vAlign w:val="center"/>
          </w:tcPr>
          <w:p w14:paraId="57369382" w14:textId="77777777" w:rsidR="00BA4807" w:rsidRPr="00B17A72" w:rsidRDefault="00BA4807" w:rsidP="001163A9">
            <w:pPr>
              <w:spacing w:after="0" w:line="240" w:lineRule="auto"/>
              <w:ind w:firstLine="540"/>
              <w:rPr>
                <w:color w:val="auto"/>
                <w:szCs w:val="20"/>
              </w:rPr>
            </w:pPr>
            <w:r w:rsidRPr="00B17A72">
              <w:rPr>
                <w:color w:val="auto"/>
                <w:szCs w:val="20"/>
              </w:rPr>
              <w:t>Preparing Group Assignments</w:t>
            </w:r>
          </w:p>
        </w:tc>
        <w:tc>
          <w:tcPr>
            <w:tcW w:w="1134" w:type="dxa"/>
            <w:vAlign w:val="center"/>
          </w:tcPr>
          <w:p w14:paraId="63C5C8BA" w14:textId="77777777" w:rsidR="00BA4807" w:rsidRPr="00B17A72" w:rsidRDefault="00BA4807" w:rsidP="001163A9">
            <w:pPr>
              <w:spacing w:after="0" w:line="240" w:lineRule="auto"/>
              <w:jc w:val="center"/>
              <w:rPr>
                <w:color w:val="auto"/>
                <w:szCs w:val="20"/>
              </w:rPr>
            </w:pPr>
          </w:p>
        </w:tc>
        <w:tc>
          <w:tcPr>
            <w:tcW w:w="1701" w:type="dxa"/>
            <w:vAlign w:val="center"/>
          </w:tcPr>
          <w:p w14:paraId="35B273FE" w14:textId="77777777" w:rsidR="00BA4807" w:rsidRPr="00B17A72" w:rsidRDefault="00BA4807" w:rsidP="001163A9">
            <w:pPr>
              <w:spacing w:after="0" w:line="240" w:lineRule="auto"/>
              <w:jc w:val="center"/>
              <w:rPr>
                <w:color w:val="auto"/>
                <w:szCs w:val="20"/>
              </w:rPr>
            </w:pPr>
          </w:p>
        </w:tc>
        <w:tc>
          <w:tcPr>
            <w:tcW w:w="2401" w:type="dxa"/>
            <w:vAlign w:val="center"/>
          </w:tcPr>
          <w:p w14:paraId="1A18AABF" w14:textId="77777777" w:rsidR="00BA4807" w:rsidRPr="00B17A72" w:rsidRDefault="00BA4807" w:rsidP="001163A9">
            <w:pPr>
              <w:spacing w:after="0" w:line="240" w:lineRule="auto"/>
              <w:jc w:val="center"/>
              <w:rPr>
                <w:color w:val="auto"/>
                <w:szCs w:val="20"/>
              </w:rPr>
            </w:pPr>
          </w:p>
        </w:tc>
      </w:tr>
      <w:tr w:rsidR="006F085B" w:rsidRPr="00B17A72" w14:paraId="0A5116F4" w14:textId="77777777" w:rsidTr="00852406">
        <w:trPr>
          <w:jc w:val="center"/>
        </w:trPr>
        <w:tc>
          <w:tcPr>
            <w:tcW w:w="3820" w:type="dxa"/>
            <w:vAlign w:val="center"/>
          </w:tcPr>
          <w:p w14:paraId="263BDCF0" w14:textId="77777777" w:rsidR="00BA4807" w:rsidRPr="00B17A72" w:rsidRDefault="00BA4807" w:rsidP="001163A9">
            <w:pPr>
              <w:spacing w:after="0" w:line="240" w:lineRule="auto"/>
              <w:ind w:firstLine="540"/>
              <w:rPr>
                <w:color w:val="auto"/>
                <w:szCs w:val="20"/>
              </w:rPr>
            </w:pPr>
            <w:r w:rsidRPr="00B17A72">
              <w:rPr>
                <w:color w:val="auto"/>
                <w:szCs w:val="20"/>
              </w:rPr>
              <w:t xml:space="preserve">Preparing Presentations </w:t>
            </w:r>
          </w:p>
        </w:tc>
        <w:tc>
          <w:tcPr>
            <w:tcW w:w="1134" w:type="dxa"/>
            <w:vAlign w:val="center"/>
          </w:tcPr>
          <w:p w14:paraId="6197B7EE" w14:textId="77777777" w:rsidR="00BA4807" w:rsidRPr="00B17A72" w:rsidRDefault="00BA4807" w:rsidP="001163A9">
            <w:pPr>
              <w:spacing w:after="0" w:line="240" w:lineRule="auto"/>
              <w:jc w:val="center"/>
              <w:rPr>
                <w:color w:val="auto"/>
                <w:szCs w:val="20"/>
              </w:rPr>
            </w:pPr>
          </w:p>
        </w:tc>
        <w:tc>
          <w:tcPr>
            <w:tcW w:w="1701" w:type="dxa"/>
            <w:vAlign w:val="center"/>
          </w:tcPr>
          <w:p w14:paraId="14781003" w14:textId="77777777" w:rsidR="00BA4807" w:rsidRPr="00B17A72" w:rsidRDefault="00BA4807" w:rsidP="001163A9">
            <w:pPr>
              <w:spacing w:after="0" w:line="240" w:lineRule="auto"/>
              <w:jc w:val="center"/>
              <w:rPr>
                <w:color w:val="auto"/>
                <w:szCs w:val="20"/>
              </w:rPr>
            </w:pPr>
          </w:p>
        </w:tc>
        <w:tc>
          <w:tcPr>
            <w:tcW w:w="2401" w:type="dxa"/>
            <w:vAlign w:val="center"/>
          </w:tcPr>
          <w:p w14:paraId="5D0B01CE" w14:textId="77777777" w:rsidR="00BA4807" w:rsidRPr="00B17A72" w:rsidRDefault="00BA4807" w:rsidP="001163A9">
            <w:pPr>
              <w:spacing w:after="0" w:line="240" w:lineRule="auto"/>
              <w:jc w:val="center"/>
              <w:rPr>
                <w:color w:val="auto"/>
                <w:szCs w:val="20"/>
              </w:rPr>
            </w:pPr>
          </w:p>
        </w:tc>
      </w:tr>
      <w:tr w:rsidR="006F085B" w:rsidRPr="00B17A72" w14:paraId="6DB88392" w14:textId="77777777" w:rsidTr="00852406">
        <w:trPr>
          <w:jc w:val="center"/>
        </w:trPr>
        <w:tc>
          <w:tcPr>
            <w:tcW w:w="3820" w:type="dxa"/>
            <w:vAlign w:val="center"/>
          </w:tcPr>
          <w:p w14:paraId="63EA3D52" w14:textId="77777777" w:rsidR="00BA4807" w:rsidRPr="00B17A72" w:rsidRDefault="00BA4807" w:rsidP="001163A9">
            <w:pPr>
              <w:spacing w:after="0" w:line="240" w:lineRule="auto"/>
              <w:ind w:firstLine="540"/>
              <w:rPr>
                <w:color w:val="auto"/>
                <w:szCs w:val="20"/>
              </w:rPr>
            </w:pPr>
            <w:r w:rsidRPr="00B17A72">
              <w:rPr>
                <w:color w:val="auto"/>
                <w:szCs w:val="20"/>
              </w:rPr>
              <w:t xml:space="preserve">Other (please indicate) </w:t>
            </w:r>
          </w:p>
        </w:tc>
        <w:tc>
          <w:tcPr>
            <w:tcW w:w="1134" w:type="dxa"/>
            <w:vAlign w:val="center"/>
          </w:tcPr>
          <w:p w14:paraId="2C3F52D9" w14:textId="77777777" w:rsidR="00BA4807" w:rsidRPr="00B17A72" w:rsidRDefault="00BA4807" w:rsidP="001163A9">
            <w:pPr>
              <w:spacing w:after="0" w:line="240" w:lineRule="auto"/>
              <w:jc w:val="center"/>
              <w:rPr>
                <w:color w:val="auto"/>
                <w:szCs w:val="20"/>
              </w:rPr>
            </w:pPr>
          </w:p>
        </w:tc>
        <w:tc>
          <w:tcPr>
            <w:tcW w:w="1701" w:type="dxa"/>
            <w:vAlign w:val="center"/>
          </w:tcPr>
          <w:p w14:paraId="145A236E" w14:textId="77777777" w:rsidR="00BA4807" w:rsidRPr="00B17A72" w:rsidRDefault="00BA4807" w:rsidP="001163A9">
            <w:pPr>
              <w:spacing w:after="0" w:line="240" w:lineRule="auto"/>
              <w:jc w:val="center"/>
              <w:rPr>
                <w:color w:val="auto"/>
                <w:szCs w:val="20"/>
              </w:rPr>
            </w:pPr>
          </w:p>
        </w:tc>
        <w:tc>
          <w:tcPr>
            <w:tcW w:w="2401" w:type="dxa"/>
            <w:vAlign w:val="center"/>
          </w:tcPr>
          <w:p w14:paraId="610DE935" w14:textId="77777777" w:rsidR="00BA4807" w:rsidRPr="00B17A72" w:rsidRDefault="00BA4807" w:rsidP="001163A9">
            <w:pPr>
              <w:spacing w:after="0" w:line="240" w:lineRule="auto"/>
              <w:jc w:val="center"/>
              <w:rPr>
                <w:color w:val="auto"/>
                <w:szCs w:val="20"/>
              </w:rPr>
            </w:pPr>
          </w:p>
        </w:tc>
      </w:tr>
      <w:tr w:rsidR="006F085B" w:rsidRPr="00B17A72" w14:paraId="3A31EF61" w14:textId="77777777" w:rsidTr="00852406">
        <w:trPr>
          <w:jc w:val="center"/>
        </w:trPr>
        <w:tc>
          <w:tcPr>
            <w:tcW w:w="3820" w:type="dxa"/>
            <w:vAlign w:val="center"/>
          </w:tcPr>
          <w:p w14:paraId="5A9C78C4" w14:textId="77777777" w:rsidR="00BA4807" w:rsidRPr="00B17A72" w:rsidRDefault="00BA4807" w:rsidP="001163A9">
            <w:pPr>
              <w:spacing w:after="0" w:line="240" w:lineRule="auto"/>
              <w:ind w:firstLine="540"/>
              <w:jc w:val="both"/>
              <w:rPr>
                <w:b/>
                <w:color w:val="auto"/>
                <w:szCs w:val="20"/>
              </w:rPr>
            </w:pPr>
            <w:r w:rsidRPr="00B17A72">
              <w:rPr>
                <w:color w:val="auto"/>
                <w:szCs w:val="20"/>
              </w:rPr>
              <w:t>Total Workload (hour)</w:t>
            </w:r>
          </w:p>
        </w:tc>
        <w:tc>
          <w:tcPr>
            <w:tcW w:w="1134" w:type="dxa"/>
            <w:vAlign w:val="center"/>
          </w:tcPr>
          <w:p w14:paraId="3FD1D371" w14:textId="77777777" w:rsidR="00BA4807" w:rsidRPr="00B17A72" w:rsidRDefault="00BA4807" w:rsidP="001163A9">
            <w:pPr>
              <w:spacing w:after="0" w:line="240" w:lineRule="auto"/>
              <w:jc w:val="center"/>
              <w:rPr>
                <w:color w:val="auto"/>
                <w:szCs w:val="20"/>
              </w:rPr>
            </w:pPr>
          </w:p>
        </w:tc>
        <w:tc>
          <w:tcPr>
            <w:tcW w:w="1701" w:type="dxa"/>
            <w:vAlign w:val="center"/>
          </w:tcPr>
          <w:p w14:paraId="6FA96087" w14:textId="77777777" w:rsidR="00BA4807" w:rsidRPr="00B17A72" w:rsidRDefault="00BA4807" w:rsidP="001163A9">
            <w:pPr>
              <w:spacing w:after="0" w:line="240" w:lineRule="auto"/>
              <w:jc w:val="center"/>
              <w:rPr>
                <w:color w:val="auto"/>
                <w:szCs w:val="20"/>
              </w:rPr>
            </w:pPr>
          </w:p>
        </w:tc>
        <w:tc>
          <w:tcPr>
            <w:tcW w:w="2401" w:type="dxa"/>
            <w:vAlign w:val="center"/>
          </w:tcPr>
          <w:p w14:paraId="4FE90A03" w14:textId="77777777" w:rsidR="00BA4807" w:rsidRPr="00B17A72" w:rsidRDefault="00BA4807" w:rsidP="001163A9">
            <w:pPr>
              <w:spacing w:after="0" w:line="240" w:lineRule="auto"/>
              <w:jc w:val="center"/>
              <w:rPr>
                <w:color w:val="auto"/>
                <w:szCs w:val="20"/>
              </w:rPr>
            </w:pPr>
          </w:p>
        </w:tc>
      </w:tr>
      <w:tr w:rsidR="00852406" w:rsidRPr="00B17A72" w14:paraId="6F3680C7" w14:textId="77777777" w:rsidTr="00852406">
        <w:trPr>
          <w:jc w:val="center"/>
        </w:trPr>
        <w:tc>
          <w:tcPr>
            <w:tcW w:w="3820" w:type="dxa"/>
            <w:vAlign w:val="center"/>
          </w:tcPr>
          <w:p w14:paraId="28B9315C" w14:textId="77777777" w:rsidR="00BA4807" w:rsidRPr="00B17A72" w:rsidRDefault="00BA4807" w:rsidP="001163A9">
            <w:pPr>
              <w:spacing w:after="0" w:line="240" w:lineRule="auto"/>
              <w:ind w:firstLine="540"/>
              <w:jc w:val="both"/>
              <w:rPr>
                <w:b/>
                <w:color w:val="auto"/>
                <w:szCs w:val="20"/>
              </w:rPr>
            </w:pPr>
            <w:r w:rsidRPr="00B17A72">
              <w:rPr>
                <w:color w:val="auto"/>
                <w:szCs w:val="20"/>
              </w:rPr>
              <w:t xml:space="preserve">ECTS Credits of Course= </w:t>
            </w:r>
          </w:p>
          <w:p w14:paraId="63A75715" w14:textId="77777777" w:rsidR="00BA4807" w:rsidRPr="00B17A72" w:rsidRDefault="00BA4807" w:rsidP="001163A9">
            <w:pPr>
              <w:spacing w:after="0" w:line="240" w:lineRule="auto"/>
              <w:ind w:firstLine="540"/>
              <w:jc w:val="both"/>
              <w:rPr>
                <w:b/>
                <w:color w:val="auto"/>
                <w:szCs w:val="20"/>
              </w:rPr>
            </w:pPr>
            <w:r w:rsidRPr="00B17A72">
              <w:rPr>
                <w:color w:val="auto"/>
                <w:szCs w:val="20"/>
              </w:rPr>
              <w:t>Total Workload (hour) / 25</w:t>
            </w:r>
          </w:p>
          <w:p w14:paraId="25C4B778" w14:textId="77777777" w:rsidR="00BA4807" w:rsidRPr="00B17A72" w:rsidRDefault="00BA4807" w:rsidP="001163A9">
            <w:pPr>
              <w:spacing w:after="0" w:line="240" w:lineRule="auto"/>
              <w:ind w:firstLine="540"/>
              <w:jc w:val="both"/>
              <w:rPr>
                <w:b/>
                <w:color w:val="auto"/>
                <w:szCs w:val="20"/>
              </w:rPr>
            </w:pPr>
            <w:r w:rsidRPr="00B17A72">
              <w:rPr>
                <w:color w:val="auto"/>
                <w:szCs w:val="20"/>
              </w:rPr>
              <w:t>1 ECTS Credits = 25 hours workload</w:t>
            </w:r>
          </w:p>
        </w:tc>
        <w:tc>
          <w:tcPr>
            <w:tcW w:w="5236" w:type="dxa"/>
            <w:gridSpan w:val="3"/>
            <w:vAlign w:val="center"/>
          </w:tcPr>
          <w:p w14:paraId="06BF2D38" w14:textId="77777777" w:rsidR="00BA4807" w:rsidRPr="00B17A72" w:rsidRDefault="00BA4807" w:rsidP="001163A9">
            <w:pPr>
              <w:spacing w:after="0" w:line="240" w:lineRule="auto"/>
              <w:jc w:val="center"/>
              <w:rPr>
                <w:color w:val="auto"/>
                <w:szCs w:val="20"/>
              </w:rPr>
            </w:pPr>
            <w:r w:rsidRPr="00B17A72">
              <w:rPr>
                <w:color w:val="auto"/>
                <w:szCs w:val="20"/>
              </w:rPr>
              <w:t>375/25:15</w:t>
            </w:r>
          </w:p>
        </w:tc>
      </w:tr>
    </w:tbl>
    <w:p w14:paraId="1FDF0BF0" w14:textId="77777777" w:rsidR="00BA4807" w:rsidRPr="00B17A72" w:rsidRDefault="00BA4807" w:rsidP="001163A9">
      <w:pPr>
        <w:spacing w:after="0" w:line="240" w:lineRule="auto"/>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611"/>
        <w:gridCol w:w="560"/>
        <w:gridCol w:w="561"/>
        <w:gridCol w:w="562"/>
        <w:gridCol w:w="599"/>
        <w:gridCol w:w="548"/>
        <w:gridCol w:w="586"/>
        <w:gridCol w:w="587"/>
        <w:gridCol w:w="587"/>
        <w:gridCol w:w="587"/>
        <w:gridCol w:w="584"/>
        <w:gridCol w:w="586"/>
        <w:gridCol w:w="585"/>
        <w:gridCol w:w="509"/>
      </w:tblGrid>
      <w:tr w:rsidR="006F085B" w:rsidRPr="00B17A72" w14:paraId="44E28714" w14:textId="77777777" w:rsidTr="008A0364">
        <w:trPr>
          <w:tblHeader/>
          <w:jc w:val="center"/>
        </w:trPr>
        <w:tc>
          <w:tcPr>
            <w:tcW w:w="11331" w:type="dxa"/>
            <w:gridSpan w:val="14"/>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36C529D4" w14:textId="77777777" w:rsidR="00BA4807" w:rsidRPr="00B17A72" w:rsidRDefault="00BA4807" w:rsidP="001163A9">
            <w:pPr>
              <w:spacing w:after="0" w:line="240" w:lineRule="auto"/>
              <w:rPr>
                <w:b/>
                <w:bCs/>
                <w:color w:val="auto"/>
                <w:szCs w:val="20"/>
              </w:rPr>
            </w:pPr>
            <w:r w:rsidRPr="00B17A72">
              <w:rPr>
                <w:b/>
                <w:color w:val="auto"/>
                <w:szCs w:val="20"/>
              </w:rPr>
              <w:t>Table 1. Contribution of Course Learning Outcomes to Program Gains</w:t>
            </w:r>
          </w:p>
        </w:tc>
      </w:tr>
      <w:tr w:rsidR="006F085B" w:rsidRPr="00B17A72" w14:paraId="30586DCB" w14:textId="77777777" w:rsidTr="008A0364">
        <w:trPr>
          <w:jc w:val="center"/>
        </w:trPr>
        <w:tc>
          <w:tcPr>
            <w:tcW w:w="214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164D4AB" w14:textId="77777777" w:rsidR="00BA4807" w:rsidRPr="00B17A72" w:rsidRDefault="00BA4807" w:rsidP="001163A9">
            <w:pPr>
              <w:spacing w:after="0" w:line="240" w:lineRule="auto"/>
              <w:rPr>
                <w:color w:val="auto"/>
                <w:szCs w:val="20"/>
              </w:rPr>
            </w:pPr>
            <w:r w:rsidRPr="00B17A72">
              <w:rPr>
                <w:color w:val="auto"/>
                <w:szCs w:val="20"/>
              </w:rPr>
              <w:t>Compulsory courses</w:t>
            </w:r>
          </w:p>
        </w:tc>
        <w:tc>
          <w:tcPr>
            <w:tcW w:w="67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3F8C1F"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24EF5F99" w14:textId="77777777" w:rsidR="00BA4807" w:rsidRPr="00B17A72" w:rsidRDefault="00BA4807" w:rsidP="001163A9">
            <w:pPr>
              <w:spacing w:after="0" w:line="240" w:lineRule="auto"/>
              <w:jc w:val="center"/>
              <w:rPr>
                <w:b/>
                <w:bCs/>
                <w:color w:val="auto"/>
                <w:szCs w:val="20"/>
              </w:rPr>
            </w:pPr>
            <w:r w:rsidRPr="00B17A72">
              <w:rPr>
                <w:color w:val="auto"/>
                <w:szCs w:val="20"/>
              </w:rPr>
              <w:t>1</w:t>
            </w:r>
          </w:p>
        </w:tc>
        <w:tc>
          <w:tcPr>
            <w:tcW w:w="67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E333E5C"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5EEC17BA" w14:textId="77777777" w:rsidR="00BA4807" w:rsidRPr="00B17A72" w:rsidRDefault="00BA4807" w:rsidP="001163A9">
            <w:pPr>
              <w:spacing w:after="0" w:line="240" w:lineRule="auto"/>
              <w:jc w:val="center"/>
              <w:rPr>
                <w:b/>
                <w:bCs/>
                <w:color w:val="auto"/>
                <w:szCs w:val="20"/>
              </w:rPr>
            </w:pPr>
            <w:r w:rsidRPr="00B17A72">
              <w:rPr>
                <w:color w:val="auto"/>
                <w:szCs w:val="20"/>
              </w:rPr>
              <w:t>2</w:t>
            </w:r>
          </w:p>
        </w:tc>
        <w:tc>
          <w:tcPr>
            <w:tcW w:w="683"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2571F47"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03579F11" w14:textId="77777777" w:rsidR="00BA4807" w:rsidRPr="00B17A72" w:rsidRDefault="00BA4807" w:rsidP="001163A9">
            <w:pPr>
              <w:spacing w:after="0" w:line="240" w:lineRule="auto"/>
              <w:jc w:val="center"/>
              <w:rPr>
                <w:b/>
                <w:bCs/>
                <w:color w:val="auto"/>
                <w:szCs w:val="20"/>
              </w:rPr>
            </w:pPr>
            <w:r w:rsidRPr="00B17A72">
              <w:rPr>
                <w:color w:val="auto"/>
                <w:szCs w:val="20"/>
              </w:rPr>
              <w:t>3</w:t>
            </w:r>
          </w:p>
        </w:tc>
        <w:tc>
          <w:tcPr>
            <w:tcW w:w="76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7E1276"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2697170E" w14:textId="77777777" w:rsidR="00BA4807" w:rsidRPr="00B17A72" w:rsidRDefault="00BA4807" w:rsidP="001163A9">
            <w:pPr>
              <w:spacing w:after="0" w:line="240" w:lineRule="auto"/>
              <w:jc w:val="center"/>
              <w:rPr>
                <w:b/>
                <w:bCs/>
                <w:color w:val="auto"/>
                <w:szCs w:val="20"/>
              </w:rPr>
            </w:pPr>
            <w:r w:rsidRPr="00B17A72">
              <w:rPr>
                <w:color w:val="auto"/>
                <w:szCs w:val="20"/>
              </w:rPr>
              <w:t>4</w:t>
            </w:r>
          </w:p>
        </w:tc>
        <w:tc>
          <w:tcPr>
            <w:tcW w:w="64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D5C33EE"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2540DBA6" w14:textId="77777777" w:rsidR="00BA4807" w:rsidRPr="00B17A72" w:rsidRDefault="00BA4807" w:rsidP="001163A9">
            <w:pPr>
              <w:spacing w:after="0" w:line="240" w:lineRule="auto"/>
              <w:jc w:val="center"/>
              <w:rPr>
                <w:b/>
                <w:bCs/>
                <w:color w:val="auto"/>
                <w:szCs w:val="20"/>
              </w:rPr>
            </w:pPr>
            <w:r w:rsidRPr="00B17A72">
              <w:rPr>
                <w:color w:val="auto"/>
                <w:szCs w:val="20"/>
              </w:rPr>
              <w:t>5</w:t>
            </w:r>
          </w:p>
        </w:tc>
        <w:tc>
          <w:tcPr>
            <w:tcW w:w="73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4372CE5"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13C232DF" w14:textId="77777777" w:rsidR="00BA4807" w:rsidRPr="00B17A72" w:rsidRDefault="00BA4807" w:rsidP="001163A9">
            <w:pPr>
              <w:spacing w:after="0" w:line="240" w:lineRule="auto"/>
              <w:jc w:val="center"/>
              <w:rPr>
                <w:b/>
                <w:bCs/>
                <w:color w:val="auto"/>
                <w:szCs w:val="20"/>
              </w:rPr>
            </w:pPr>
            <w:r w:rsidRPr="00B17A72">
              <w:rPr>
                <w:color w:val="auto"/>
                <w:szCs w:val="20"/>
              </w:rPr>
              <w:t>6</w:t>
            </w:r>
          </w:p>
        </w:tc>
        <w:tc>
          <w:tcPr>
            <w:tcW w:w="74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C265B26"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068374E2" w14:textId="77777777" w:rsidR="00BA4807" w:rsidRPr="00B17A72" w:rsidRDefault="00BA4807" w:rsidP="001163A9">
            <w:pPr>
              <w:spacing w:after="0" w:line="240" w:lineRule="auto"/>
              <w:jc w:val="center"/>
              <w:rPr>
                <w:b/>
                <w:bCs/>
                <w:color w:val="auto"/>
                <w:szCs w:val="20"/>
              </w:rPr>
            </w:pPr>
            <w:r w:rsidRPr="00B17A72">
              <w:rPr>
                <w:color w:val="auto"/>
                <w:szCs w:val="20"/>
              </w:rPr>
              <w:t>7</w:t>
            </w:r>
          </w:p>
        </w:tc>
        <w:tc>
          <w:tcPr>
            <w:tcW w:w="74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7C27BECA"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1BCF5088" w14:textId="77777777" w:rsidR="00BA4807" w:rsidRPr="00B17A72" w:rsidRDefault="00BA4807" w:rsidP="001163A9">
            <w:pPr>
              <w:spacing w:after="0" w:line="240" w:lineRule="auto"/>
              <w:jc w:val="center"/>
              <w:rPr>
                <w:b/>
                <w:bCs/>
                <w:color w:val="auto"/>
                <w:szCs w:val="20"/>
              </w:rPr>
            </w:pPr>
            <w:r w:rsidRPr="00B17A72">
              <w:rPr>
                <w:color w:val="auto"/>
                <w:szCs w:val="20"/>
              </w:rPr>
              <w:t>8</w:t>
            </w:r>
          </w:p>
        </w:tc>
        <w:tc>
          <w:tcPr>
            <w:tcW w:w="74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7B5142B3"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7778D04C" w14:textId="77777777" w:rsidR="00BA4807" w:rsidRPr="00B17A72" w:rsidRDefault="00BA4807" w:rsidP="001163A9">
            <w:pPr>
              <w:spacing w:after="0" w:line="240" w:lineRule="auto"/>
              <w:jc w:val="center"/>
              <w:rPr>
                <w:b/>
                <w:bCs/>
                <w:color w:val="auto"/>
                <w:szCs w:val="20"/>
              </w:rPr>
            </w:pPr>
            <w:r w:rsidRPr="00B17A72">
              <w:rPr>
                <w:color w:val="auto"/>
                <w:szCs w:val="20"/>
              </w:rPr>
              <w:t>9</w:t>
            </w:r>
          </w:p>
        </w:tc>
        <w:tc>
          <w:tcPr>
            <w:tcW w:w="734"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70DBFCCD"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427E34CA" w14:textId="77777777" w:rsidR="00BA4807" w:rsidRPr="00B17A72" w:rsidRDefault="00BA4807" w:rsidP="001163A9">
            <w:pPr>
              <w:spacing w:after="0" w:line="240" w:lineRule="auto"/>
              <w:jc w:val="center"/>
              <w:rPr>
                <w:b/>
                <w:bCs/>
                <w:color w:val="auto"/>
                <w:szCs w:val="20"/>
              </w:rPr>
            </w:pPr>
            <w:r w:rsidRPr="00B17A72">
              <w:rPr>
                <w:color w:val="auto"/>
                <w:szCs w:val="20"/>
              </w:rPr>
              <w:t>10</w:t>
            </w:r>
          </w:p>
        </w:tc>
        <w:tc>
          <w:tcPr>
            <w:tcW w:w="73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7EBC0E02"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0F7260C2" w14:textId="77777777" w:rsidR="00BA4807" w:rsidRPr="00B17A72" w:rsidRDefault="00BA4807" w:rsidP="001163A9">
            <w:pPr>
              <w:spacing w:after="0" w:line="240" w:lineRule="auto"/>
              <w:jc w:val="center"/>
              <w:rPr>
                <w:b/>
                <w:bCs/>
                <w:color w:val="auto"/>
                <w:szCs w:val="20"/>
              </w:rPr>
            </w:pPr>
            <w:r w:rsidRPr="00B17A72">
              <w:rPr>
                <w:color w:val="auto"/>
                <w:szCs w:val="20"/>
              </w:rPr>
              <w:t>11</w:t>
            </w:r>
          </w:p>
        </w:tc>
        <w:tc>
          <w:tcPr>
            <w:tcW w:w="73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31F6BA09"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614BB0A7" w14:textId="77777777" w:rsidR="00BA4807" w:rsidRPr="00B17A72" w:rsidRDefault="00BA4807" w:rsidP="001163A9">
            <w:pPr>
              <w:spacing w:after="0" w:line="240" w:lineRule="auto"/>
              <w:jc w:val="center"/>
              <w:rPr>
                <w:b/>
                <w:bCs/>
                <w:color w:val="auto"/>
                <w:szCs w:val="20"/>
              </w:rPr>
            </w:pPr>
            <w:r w:rsidRPr="00B17A72">
              <w:rPr>
                <w:color w:val="auto"/>
                <w:szCs w:val="20"/>
              </w:rPr>
              <w:t>12</w:t>
            </w:r>
          </w:p>
        </w:tc>
        <w:tc>
          <w:tcPr>
            <w:tcW w:w="55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FC4D827"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2DA50FB5" w14:textId="77777777" w:rsidR="00BA4807" w:rsidRPr="00B17A72" w:rsidRDefault="00BA4807" w:rsidP="001163A9">
            <w:pPr>
              <w:spacing w:after="0" w:line="240" w:lineRule="auto"/>
              <w:jc w:val="center"/>
              <w:rPr>
                <w:b/>
                <w:bCs/>
                <w:color w:val="auto"/>
                <w:szCs w:val="20"/>
              </w:rPr>
            </w:pPr>
            <w:r w:rsidRPr="00B17A72">
              <w:rPr>
                <w:color w:val="auto"/>
                <w:szCs w:val="20"/>
              </w:rPr>
              <w:t>13</w:t>
            </w:r>
          </w:p>
        </w:tc>
      </w:tr>
      <w:tr w:rsidR="00852406" w:rsidRPr="00B17A72" w14:paraId="61BC9EC3" w14:textId="77777777" w:rsidTr="008A0364">
        <w:trPr>
          <w:jc w:val="center"/>
        </w:trPr>
        <w:tc>
          <w:tcPr>
            <w:tcW w:w="214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78D2D2" w14:textId="1E921AA1" w:rsidR="00BA4807" w:rsidRPr="00B17A72" w:rsidRDefault="00BA4807" w:rsidP="001163A9">
            <w:pPr>
              <w:spacing w:after="0" w:line="240" w:lineRule="auto"/>
              <w:rPr>
                <w:color w:val="auto"/>
                <w:szCs w:val="20"/>
              </w:rPr>
            </w:pPr>
            <w:r w:rsidRPr="00B17A72">
              <w:rPr>
                <w:color w:val="auto"/>
                <w:szCs w:val="20"/>
              </w:rPr>
              <w:t xml:space="preserve">HEF 3066 Mental Health </w:t>
            </w:r>
            <w:r w:rsidR="001F735C" w:rsidRPr="00B17A72">
              <w:rPr>
                <w:color w:val="auto"/>
                <w:szCs w:val="20"/>
              </w:rPr>
              <w:t>and</w:t>
            </w:r>
            <w:r w:rsidRPr="00B17A72">
              <w:rPr>
                <w:color w:val="auto"/>
                <w:szCs w:val="20"/>
              </w:rPr>
              <w:t xml:space="preserve"> Psychiatric Nursing</w:t>
            </w:r>
          </w:p>
        </w:tc>
        <w:tc>
          <w:tcPr>
            <w:tcW w:w="67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53CA677" w14:textId="77777777" w:rsidR="00BA4807" w:rsidRPr="00B17A72" w:rsidRDefault="00BA4807" w:rsidP="001163A9">
            <w:pPr>
              <w:spacing w:after="0" w:line="240" w:lineRule="auto"/>
              <w:rPr>
                <w:color w:val="auto"/>
                <w:szCs w:val="20"/>
              </w:rPr>
            </w:pPr>
            <w:r w:rsidRPr="00B17A72">
              <w:rPr>
                <w:color w:val="auto"/>
                <w:szCs w:val="20"/>
              </w:rPr>
              <w:t>3</w:t>
            </w:r>
          </w:p>
        </w:tc>
        <w:tc>
          <w:tcPr>
            <w:tcW w:w="67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2CB1DD0" w14:textId="77777777" w:rsidR="00BA4807" w:rsidRPr="00B17A72" w:rsidRDefault="00BA4807" w:rsidP="001163A9">
            <w:pPr>
              <w:spacing w:after="0" w:line="240" w:lineRule="auto"/>
              <w:rPr>
                <w:color w:val="auto"/>
                <w:szCs w:val="20"/>
              </w:rPr>
            </w:pPr>
            <w:r w:rsidRPr="00B17A72">
              <w:rPr>
                <w:color w:val="auto"/>
                <w:szCs w:val="20"/>
              </w:rPr>
              <w:t>2</w:t>
            </w:r>
          </w:p>
        </w:tc>
        <w:tc>
          <w:tcPr>
            <w:tcW w:w="6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54394B2" w14:textId="77777777" w:rsidR="00BA4807" w:rsidRPr="00B17A72" w:rsidRDefault="00BA4807" w:rsidP="001163A9">
            <w:pPr>
              <w:spacing w:after="0" w:line="240" w:lineRule="auto"/>
              <w:rPr>
                <w:color w:val="auto"/>
                <w:szCs w:val="20"/>
              </w:rPr>
            </w:pPr>
            <w:r w:rsidRPr="00B17A72">
              <w:rPr>
                <w:color w:val="auto"/>
                <w:szCs w:val="20"/>
              </w:rPr>
              <w:t>3</w:t>
            </w:r>
          </w:p>
        </w:tc>
        <w:tc>
          <w:tcPr>
            <w:tcW w:w="7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CAC4C39" w14:textId="77777777" w:rsidR="00BA4807" w:rsidRPr="00B17A72" w:rsidRDefault="00BA4807" w:rsidP="001163A9">
            <w:pPr>
              <w:spacing w:after="0" w:line="240" w:lineRule="auto"/>
              <w:rPr>
                <w:color w:val="auto"/>
                <w:szCs w:val="20"/>
              </w:rPr>
            </w:pPr>
            <w:r w:rsidRPr="00B17A72">
              <w:rPr>
                <w:color w:val="auto"/>
                <w:szCs w:val="20"/>
              </w:rPr>
              <w:t>3</w:t>
            </w:r>
          </w:p>
        </w:tc>
        <w:tc>
          <w:tcPr>
            <w:tcW w:w="64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8F5258F" w14:textId="77777777" w:rsidR="00BA4807" w:rsidRPr="00B17A72" w:rsidRDefault="00BA4807" w:rsidP="001163A9">
            <w:pPr>
              <w:spacing w:after="0" w:line="240" w:lineRule="auto"/>
              <w:rPr>
                <w:color w:val="auto"/>
                <w:szCs w:val="20"/>
              </w:rPr>
            </w:pPr>
            <w:r w:rsidRPr="00B17A72">
              <w:rPr>
                <w:color w:val="auto"/>
                <w:szCs w:val="20"/>
              </w:rPr>
              <w:t>3</w:t>
            </w:r>
          </w:p>
        </w:tc>
        <w:tc>
          <w:tcPr>
            <w:tcW w:w="73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FAECCB7" w14:textId="77777777" w:rsidR="00BA4807" w:rsidRPr="00B17A72" w:rsidRDefault="00BA4807" w:rsidP="001163A9">
            <w:pPr>
              <w:spacing w:after="0" w:line="240" w:lineRule="auto"/>
              <w:rPr>
                <w:color w:val="auto"/>
                <w:szCs w:val="20"/>
              </w:rPr>
            </w:pPr>
            <w:r w:rsidRPr="00B17A72">
              <w:rPr>
                <w:color w:val="auto"/>
                <w:szCs w:val="20"/>
              </w:rPr>
              <w:t>1</w:t>
            </w:r>
          </w:p>
        </w:tc>
        <w:tc>
          <w:tcPr>
            <w:tcW w:w="7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FF08CBB" w14:textId="77777777" w:rsidR="00BA4807" w:rsidRPr="00B17A72" w:rsidRDefault="00BA4807" w:rsidP="001163A9">
            <w:pPr>
              <w:spacing w:after="0" w:line="240" w:lineRule="auto"/>
              <w:rPr>
                <w:color w:val="auto"/>
                <w:szCs w:val="20"/>
              </w:rPr>
            </w:pPr>
            <w:r w:rsidRPr="00B17A72">
              <w:rPr>
                <w:color w:val="auto"/>
                <w:szCs w:val="20"/>
              </w:rPr>
              <w:t>3</w:t>
            </w:r>
          </w:p>
        </w:tc>
        <w:tc>
          <w:tcPr>
            <w:tcW w:w="74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A53AC56" w14:textId="77777777" w:rsidR="00BA4807" w:rsidRPr="00B17A72" w:rsidRDefault="00BA4807" w:rsidP="001163A9">
            <w:pPr>
              <w:spacing w:after="0" w:line="240" w:lineRule="auto"/>
              <w:rPr>
                <w:color w:val="auto"/>
                <w:szCs w:val="20"/>
              </w:rPr>
            </w:pPr>
            <w:r w:rsidRPr="00B17A72">
              <w:rPr>
                <w:color w:val="auto"/>
                <w:szCs w:val="20"/>
              </w:rPr>
              <w:t>2</w:t>
            </w:r>
          </w:p>
        </w:tc>
        <w:tc>
          <w:tcPr>
            <w:tcW w:w="74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707473F" w14:textId="77777777" w:rsidR="00BA4807" w:rsidRPr="00B17A72" w:rsidRDefault="00BA4807" w:rsidP="001163A9">
            <w:pPr>
              <w:spacing w:after="0" w:line="240" w:lineRule="auto"/>
              <w:rPr>
                <w:color w:val="auto"/>
                <w:szCs w:val="20"/>
              </w:rPr>
            </w:pPr>
            <w:r w:rsidRPr="00B17A72">
              <w:rPr>
                <w:color w:val="auto"/>
                <w:szCs w:val="20"/>
              </w:rPr>
              <w:t>3</w:t>
            </w:r>
          </w:p>
        </w:tc>
        <w:tc>
          <w:tcPr>
            <w:tcW w:w="7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D44F3DB" w14:textId="77777777" w:rsidR="00BA4807" w:rsidRPr="00B17A72" w:rsidRDefault="00BA4807" w:rsidP="001163A9">
            <w:pPr>
              <w:spacing w:after="0" w:line="240" w:lineRule="auto"/>
              <w:rPr>
                <w:color w:val="auto"/>
                <w:szCs w:val="20"/>
              </w:rPr>
            </w:pPr>
            <w:r w:rsidRPr="00B17A72">
              <w:rPr>
                <w:color w:val="auto"/>
                <w:szCs w:val="20"/>
              </w:rPr>
              <w:t>3</w:t>
            </w:r>
          </w:p>
        </w:tc>
        <w:tc>
          <w:tcPr>
            <w:tcW w:w="73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94C0CB3" w14:textId="77777777" w:rsidR="00BA4807" w:rsidRPr="00B17A72" w:rsidRDefault="00BA4807" w:rsidP="001163A9">
            <w:pPr>
              <w:spacing w:after="0" w:line="240" w:lineRule="auto"/>
              <w:rPr>
                <w:color w:val="auto"/>
                <w:szCs w:val="20"/>
              </w:rPr>
            </w:pPr>
            <w:r w:rsidRPr="00B17A72">
              <w:rPr>
                <w:color w:val="auto"/>
                <w:szCs w:val="20"/>
              </w:rPr>
              <w:t>1</w:t>
            </w:r>
          </w:p>
        </w:tc>
        <w:tc>
          <w:tcPr>
            <w:tcW w:w="73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58FF756" w14:textId="77777777" w:rsidR="00BA4807" w:rsidRPr="00B17A72" w:rsidRDefault="00BA4807" w:rsidP="001163A9">
            <w:pPr>
              <w:spacing w:after="0" w:line="240" w:lineRule="auto"/>
              <w:rPr>
                <w:color w:val="auto"/>
                <w:szCs w:val="20"/>
              </w:rPr>
            </w:pPr>
            <w:r w:rsidRPr="00B17A72">
              <w:rPr>
                <w:color w:val="auto"/>
                <w:szCs w:val="20"/>
              </w:rPr>
              <w:t>2</w:t>
            </w:r>
          </w:p>
        </w:tc>
        <w:tc>
          <w:tcPr>
            <w:tcW w:w="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F105C94" w14:textId="77777777" w:rsidR="00BA4807" w:rsidRPr="00B17A72" w:rsidRDefault="00BA4807" w:rsidP="001163A9">
            <w:pPr>
              <w:spacing w:after="0" w:line="240" w:lineRule="auto"/>
              <w:rPr>
                <w:color w:val="auto"/>
                <w:szCs w:val="20"/>
              </w:rPr>
            </w:pPr>
          </w:p>
        </w:tc>
      </w:tr>
    </w:tbl>
    <w:p w14:paraId="292D9313" w14:textId="77777777" w:rsidR="00BA4807" w:rsidRPr="00B17A72" w:rsidRDefault="00BA4807" w:rsidP="001163A9">
      <w:pPr>
        <w:spacing w:after="0" w:line="240" w:lineRule="auto"/>
        <w:rPr>
          <w:b/>
          <w:color w:val="auto"/>
          <w:szCs w:val="20"/>
        </w:rPr>
      </w:pPr>
    </w:p>
    <w:p w14:paraId="69A9F5F0" w14:textId="77777777" w:rsidR="00BA4807" w:rsidRPr="00B17A72" w:rsidRDefault="00BA4807" w:rsidP="001163A9">
      <w:pPr>
        <w:spacing w:after="0" w:line="240" w:lineRule="auto"/>
        <w:rPr>
          <w:b/>
          <w:color w:val="auto"/>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0"/>
        <w:gridCol w:w="531"/>
        <w:gridCol w:w="488"/>
        <w:gridCol w:w="523"/>
        <w:gridCol w:w="615"/>
        <w:gridCol w:w="614"/>
        <w:gridCol w:w="551"/>
        <w:gridCol w:w="540"/>
        <w:gridCol w:w="567"/>
        <w:gridCol w:w="499"/>
        <w:gridCol w:w="514"/>
        <w:gridCol w:w="492"/>
        <w:gridCol w:w="556"/>
        <w:gridCol w:w="472"/>
      </w:tblGrid>
      <w:tr w:rsidR="006F085B" w:rsidRPr="00B17A72" w14:paraId="11E246B9" w14:textId="77777777" w:rsidTr="008A0364">
        <w:trPr>
          <w:jc w:val="center"/>
        </w:trPr>
        <w:tc>
          <w:tcPr>
            <w:tcW w:w="11331" w:type="dxa"/>
            <w:gridSpan w:val="14"/>
            <w:tcMar>
              <w:top w:w="0" w:type="dxa"/>
              <w:left w:w="108" w:type="dxa"/>
              <w:bottom w:w="0" w:type="dxa"/>
              <w:right w:w="108" w:type="dxa"/>
            </w:tcMar>
            <w:vAlign w:val="center"/>
          </w:tcPr>
          <w:p w14:paraId="05C5D753" w14:textId="34C3EFC5" w:rsidR="00BA4807" w:rsidRPr="00B17A72" w:rsidRDefault="00BA4807" w:rsidP="001163A9">
            <w:pPr>
              <w:spacing w:after="0" w:line="240" w:lineRule="auto"/>
              <w:rPr>
                <w:b/>
                <w:bCs/>
                <w:color w:val="auto"/>
                <w:szCs w:val="20"/>
              </w:rPr>
            </w:pPr>
            <w:r w:rsidRPr="00B17A72">
              <w:rPr>
                <w:b/>
                <w:bCs/>
                <w:color w:val="auto"/>
                <w:szCs w:val="20"/>
              </w:rPr>
              <w:t xml:space="preserve">Table 2. The Relationship between Course Learning Outcomes </w:t>
            </w:r>
            <w:r w:rsidR="001F735C" w:rsidRPr="00B17A72">
              <w:rPr>
                <w:b/>
                <w:bCs/>
                <w:color w:val="auto"/>
                <w:szCs w:val="20"/>
              </w:rPr>
              <w:t>and</w:t>
            </w:r>
            <w:r w:rsidRPr="00B17A72">
              <w:rPr>
                <w:b/>
                <w:bCs/>
                <w:color w:val="auto"/>
                <w:szCs w:val="20"/>
              </w:rPr>
              <w:t xml:space="preserve"> Program Outcomes</w:t>
            </w:r>
          </w:p>
        </w:tc>
      </w:tr>
      <w:tr w:rsidR="006F085B" w:rsidRPr="00B17A72" w14:paraId="177E12E8" w14:textId="77777777" w:rsidTr="008A0364">
        <w:trPr>
          <w:jc w:val="center"/>
        </w:trPr>
        <w:tc>
          <w:tcPr>
            <w:tcW w:w="3380" w:type="dxa"/>
            <w:tcMar>
              <w:top w:w="0" w:type="dxa"/>
              <w:left w:w="108" w:type="dxa"/>
              <w:bottom w:w="0" w:type="dxa"/>
              <w:right w:w="108" w:type="dxa"/>
            </w:tcMar>
            <w:vAlign w:val="center"/>
            <w:hideMark/>
          </w:tcPr>
          <w:p w14:paraId="30BFEA32" w14:textId="77777777" w:rsidR="00BA4807" w:rsidRPr="00B17A72" w:rsidRDefault="00BA4807" w:rsidP="001163A9">
            <w:pPr>
              <w:spacing w:after="0" w:line="240" w:lineRule="auto"/>
              <w:rPr>
                <w:color w:val="auto"/>
                <w:szCs w:val="20"/>
              </w:rPr>
            </w:pPr>
            <w:r w:rsidRPr="00B17A72">
              <w:rPr>
                <w:color w:val="auto"/>
                <w:szCs w:val="20"/>
              </w:rPr>
              <w:t>Compulsory courses</w:t>
            </w:r>
          </w:p>
        </w:tc>
        <w:tc>
          <w:tcPr>
            <w:tcW w:w="599" w:type="dxa"/>
            <w:tcMar>
              <w:top w:w="0" w:type="dxa"/>
              <w:left w:w="108" w:type="dxa"/>
              <w:bottom w:w="0" w:type="dxa"/>
              <w:right w:w="108" w:type="dxa"/>
            </w:tcMar>
            <w:vAlign w:val="center"/>
            <w:hideMark/>
          </w:tcPr>
          <w:p w14:paraId="4D88427A"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7F6B12A4" w14:textId="77777777" w:rsidR="00BA4807" w:rsidRPr="00B17A72" w:rsidRDefault="00BA4807" w:rsidP="001163A9">
            <w:pPr>
              <w:spacing w:after="0" w:line="240" w:lineRule="auto"/>
              <w:jc w:val="center"/>
              <w:rPr>
                <w:b/>
                <w:bCs/>
                <w:color w:val="auto"/>
                <w:szCs w:val="20"/>
              </w:rPr>
            </w:pPr>
            <w:r w:rsidRPr="00B17A72">
              <w:rPr>
                <w:color w:val="auto"/>
                <w:szCs w:val="20"/>
              </w:rPr>
              <w:t>1</w:t>
            </w:r>
          </w:p>
        </w:tc>
        <w:tc>
          <w:tcPr>
            <w:tcW w:w="494" w:type="dxa"/>
            <w:tcMar>
              <w:top w:w="0" w:type="dxa"/>
              <w:left w:w="108" w:type="dxa"/>
              <w:bottom w:w="0" w:type="dxa"/>
              <w:right w:w="108" w:type="dxa"/>
            </w:tcMar>
            <w:vAlign w:val="center"/>
            <w:hideMark/>
          </w:tcPr>
          <w:p w14:paraId="49B712FE"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0F606607" w14:textId="77777777" w:rsidR="00BA4807" w:rsidRPr="00B17A72" w:rsidRDefault="00BA4807" w:rsidP="001163A9">
            <w:pPr>
              <w:spacing w:after="0" w:line="240" w:lineRule="auto"/>
              <w:jc w:val="center"/>
              <w:rPr>
                <w:b/>
                <w:bCs/>
                <w:color w:val="auto"/>
                <w:szCs w:val="20"/>
              </w:rPr>
            </w:pPr>
            <w:r w:rsidRPr="00B17A72">
              <w:rPr>
                <w:color w:val="auto"/>
                <w:szCs w:val="20"/>
              </w:rPr>
              <w:t>2</w:t>
            </w:r>
          </w:p>
        </w:tc>
        <w:tc>
          <w:tcPr>
            <w:tcW w:w="580" w:type="dxa"/>
            <w:tcMar>
              <w:top w:w="0" w:type="dxa"/>
              <w:left w:w="108" w:type="dxa"/>
              <w:bottom w:w="0" w:type="dxa"/>
              <w:right w:w="108" w:type="dxa"/>
            </w:tcMar>
            <w:vAlign w:val="center"/>
            <w:hideMark/>
          </w:tcPr>
          <w:p w14:paraId="0036E686"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55365D33" w14:textId="77777777" w:rsidR="00BA4807" w:rsidRPr="00B17A72" w:rsidRDefault="00BA4807" w:rsidP="001163A9">
            <w:pPr>
              <w:spacing w:after="0" w:line="240" w:lineRule="auto"/>
              <w:jc w:val="center"/>
              <w:rPr>
                <w:b/>
                <w:bCs/>
                <w:color w:val="auto"/>
                <w:szCs w:val="20"/>
              </w:rPr>
            </w:pPr>
            <w:r w:rsidRPr="00B17A72">
              <w:rPr>
                <w:color w:val="auto"/>
                <w:szCs w:val="20"/>
              </w:rPr>
              <w:t>3</w:t>
            </w:r>
          </w:p>
        </w:tc>
        <w:tc>
          <w:tcPr>
            <w:tcW w:w="804" w:type="dxa"/>
            <w:tcMar>
              <w:top w:w="0" w:type="dxa"/>
              <w:left w:w="108" w:type="dxa"/>
              <w:bottom w:w="0" w:type="dxa"/>
              <w:right w:w="108" w:type="dxa"/>
            </w:tcMar>
            <w:vAlign w:val="center"/>
            <w:hideMark/>
          </w:tcPr>
          <w:p w14:paraId="21A2420D"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68CCAA63" w14:textId="77777777" w:rsidR="00BA4807" w:rsidRPr="00B17A72" w:rsidRDefault="00BA4807" w:rsidP="001163A9">
            <w:pPr>
              <w:spacing w:after="0" w:line="240" w:lineRule="auto"/>
              <w:jc w:val="center"/>
              <w:rPr>
                <w:b/>
                <w:bCs/>
                <w:color w:val="auto"/>
                <w:szCs w:val="20"/>
              </w:rPr>
            </w:pPr>
            <w:r w:rsidRPr="00B17A72">
              <w:rPr>
                <w:color w:val="auto"/>
                <w:szCs w:val="20"/>
              </w:rPr>
              <w:t>4</w:t>
            </w:r>
          </w:p>
        </w:tc>
        <w:tc>
          <w:tcPr>
            <w:tcW w:w="800" w:type="dxa"/>
            <w:tcMar>
              <w:top w:w="0" w:type="dxa"/>
              <w:left w:w="108" w:type="dxa"/>
              <w:bottom w:w="0" w:type="dxa"/>
              <w:right w:w="108" w:type="dxa"/>
            </w:tcMar>
            <w:vAlign w:val="center"/>
            <w:hideMark/>
          </w:tcPr>
          <w:p w14:paraId="0EB1849D"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4B393D0C" w14:textId="77777777" w:rsidR="00BA4807" w:rsidRPr="00B17A72" w:rsidRDefault="00BA4807" w:rsidP="001163A9">
            <w:pPr>
              <w:spacing w:after="0" w:line="240" w:lineRule="auto"/>
              <w:jc w:val="center"/>
              <w:rPr>
                <w:b/>
                <w:bCs/>
                <w:color w:val="auto"/>
                <w:szCs w:val="20"/>
              </w:rPr>
            </w:pPr>
            <w:r w:rsidRPr="00B17A72">
              <w:rPr>
                <w:color w:val="auto"/>
                <w:szCs w:val="20"/>
              </w:rPr>
              <w:t>5</w:t>
            </w:r>
          </w:p>
        </w:tc>
        <w:tc>
          <w:tcPr>
            <w:tcW w:w="648" w:type="dxa"/>
            <w:tcMar>
              <w:top w:w="0" w:type="dxa"/>
              <w:left w:w="108" w:type="dxa"/>
              <w:bottom w:w="0" w:type="dxa"/>
              <w:right w:w="108" w:type="dxa"/>
            </w:tcMar>
            <w:vAlign w:val="center"/>
            <w:hideMark/>
          </w:tcPr>
          <w:p w14:paraId="6DE7D02C"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712A0784" w14:textId="77777777" w:rsidR="00BA4807" w:rsidRPr="00B17A72" w:rsidRDefault="00BA4807" w:rsidP="001163A9">
            <w:pPr>
              <w:spacing w:after="0" w:line="240" w:lineRule="auto"/>
              <w:jc w:val="center"/>
              <w:rPr>
                <w:b/>
                <w:bCs/>
                <w:color w:val="auto"/>
                <w:szCs w:val="20"/>
              </w:rPr>
            </w:pPr>
            <w:r w:rsidRPr="00B17A72">
              <w:rPr>
                <w:color w:val="auto"/>
                <w:szCs w:val="20"/>
              </w:rPr>
              <w:t>6</w:t>
            </w:r>
          </w:p>
        </w:tc>
        <w:tc>
          <w:tcPr>
            <w:tcW w:w="622" w:type="dxa"/>
            <w:tcMar>
              <w:top w:w="0" w:type="dxa"/>
              <w:left w:w="108" w:type="dxa"/>
              <w:bottom w:w="0" w:type="dxa"/>
              <w:right w:w="108" w:type="dxa"/>
            </w:tcMar>
            <w:vAlign w:val="center"/>
            <w:hideMark/>
          </w:tcPr>
          <w:p w14:paraId="746F4391"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6B80122D" w14:textId="77777777" w:rsidR="00BA4807" w:rsidRPr="00B17A72" w:rsidRDefault="00BA4807" w:rsidP="001163A9">
            <w:pPr>
              <w:spacing w:after="0" w:line="240" w:lineRule="auto"/>
              <w:jc w:val="center"/>
              <w:rPr>
                <w:b/>
                <w:bCs/>
                <w:color w:val="auto"/>
                <w:szCs w:val="20"/>
              </w:rPr>
            </w:pPr>
            <w:r w:rsidRPr="00B17A72">
              <w:rPr>
                <w:color w:val="auto"/>
                <w:szCs w:val="20"/>
              </w:rPr>
              <w:t>7</w:t>
            </w:r>
          </w:p>
        </w:tc>
        <w:tc>
          <w:tcPr>
            <w:tcW w:w="686" w:type="dxa"/>
            <w:tcMar>
              <w:top w:w="0" w:type="dxa"/>
              <w:left w:w="108" w:type="dxa"/>
              <w:bottom w:w="0" w:type="dxa"/>
              <w:right w:w="108" w:type="dxa"/>
            </w:tcMar>
            <w:vAlign w:val="center"/>
            <w:hideMark/>
          </w:tcPr>
          <w:p w14:paraId="2B4635F8"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3F913B0B" w14:textId="77777777" w:rsidR="00BA4807" w:rsidRPr="00B17A72" w:rsidRDefault="00BA4807" w:rsidP="001163A9">
            <w:pPr>
              <w:spacing w:after="0" w:line="240" w:lineRule="auto"/>
              <w:jc w:val="center"/>
              <w:rPr>
                <w:b/>
                <w:bCs/>
                <w:color w:val="auto"/>
                <w:szCs w:val="20"/>
              </w:rPr>
            </w:pPr>
            <w:r w:rsidRPr="00B17A72">
              <w:rPr>
                <w:color w:val="auto"/>
                <w:szCs w:val="20"/>
              </w:rPr>
              <w:t>8</w:t>
            </w:r>
          </w:p>
        </w:tc>
        <w:tc>
          <w:tcPr>
            <w:tcW w:w="523" w:type="dxa"/>
            <w:tcMar>
              <w:top w:w="0" w:type="dxa"/>
              <w:left w:w="108" w:type="dxa"/>
              <w:bottom w:w="0" w:type="dxa"/>
              <w:right w:w="108" w:type="dxa"/>
            </w:tcMar>
            <w:vAlign w:val="center"/>
            <w:hideMark/>
          </w:tcPr>
          <w:p w14:paraId="4192E791"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3BCA85F6" w14:textId="77777777" w:rsidR="00BA4807" w:rsidRPr="00B17A72" w:rsidRDefault="00BA4807" w:rsidP="001163A9">
            <w:pPr>
              <w:spacing w:after="0" w:line="240" w:lineRule="auto"/>
              <w:jc w:val="center"/>
              <w:rPr>
                <w:b/>
                <w:bCs/>
                <w:color w:val="auto"/>
                <w:szCs w:val="20"/>
              </w:rPr>
            </w:pPr>
            <w:r w:rsidRPr="00B17A72">
              <w:rPr>
                <w:color w:val="auto"/>
                <w:szCs w:val="20"/>
              </w:rPr>
              <w:t>9</w:t>
            </w:r>
          </w:p>
        </w:tc>
        <w:tc>
          <w:tcPr>
            <w:tcW w:w="558" w:type="dxa"/>
            <w:tcMar>
              <w:top w:w="0" w:type="dxa"/>
              <w:left w:w="108" w:type="dxa"/>
              <w:bottom w:w="0" w:type="dxa"/>
              <w:right w:w="108" w:type="dxa"/>
            </w:tcMar>
            <w:vAlign w:val="center"/>
            <w:hideMark/>
          </w:tcPr>
          <w:p w14:paraId="6381F180"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0B1AB21D" w14:textId="77777777" w:rsidR="00BA4807" w:rsidRPr="00B17A72" w:rsidRDefault="00BA4807" w:rsidP="001163A9">
            <w:pPr>
              <w:spacing w:after="0" w:line="240" w:lineRule="auto"/>
              <w:jc w:val="center"/>
              <w:rPr>
                <w:b/>
                <w:bCs/>
                <w:color w:val="auto"/>
                <w:szCs w:val="20"/>
              </w:rPr>
            </w:pPr>
            <w:r w:rsidRPr="00B17A72">
              <w:rPr>
                <w:color w:val="auto"/>
                <w:szCs w:val="20"/>
              </w:rPr>
              <w:t>10</w:t>
            </w:r>
          </w:p>
        </w:tc>
        <w:tc>
          <w:tcPr>
            <w:tcW w:w="505" w:type="dxa"/>
            <w:tcMar>
              <w:top w:w="0" w:type="dxa"/>
              <w:left w:w="108" w:type="dxa"/>
              <w:bottom w:w="0" w:type="dxa"/>
              <w:right w:w="108" w:type="dxa"/>
            </w:tcMar>
            <w:vAlign w:val="center"/>
            <w:hideMark/>
          </w:tcPr>
          <w:p w14:paraId="1A2FCA9E"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367CDF33" w14:textId="77777777" w:rsidR="00BA4807" w:rsidRPr="00B17A72" w:rsidRDefault="00BA4807" w:rsidP="001163A9">
            <w:pPr>
              <w:spacing w:after="0" w:line="240" w:lineRule="auto"/>
              <w:jc w:val="center"/>
              <w:rPr>
                <w:b/>
                <w:bCs/>
                <w:color w:val="auto"/>
                <w:szCs w:val="20"/>
              </w:rPr>
            </w:pPr>
            <w:r w:rsidRPr="00B17A72">
              <w:rPr>
                <w:color w:val="auto"/>
                <w:szCs w:val="20"/>
              </w:rPr>
              <w:t>11</w:t>
            </w:r>
          </w:p>
        </w:tc>
        <w:tc>
          <w:tcPr>
            <w:tcW w:w="660" w:type="dxa"/>
            <w:tcMar>
              <w:top w:w="0" w:type="dxa"/>
              <w:left w:w="108" w:type="dxa"/>
              <w:bottom w:w="0" w:type="dxa"/>
              <w:right w:w="108" w:type="dxa"/>
            </w:tcMar>
            <w:vAlign w:val="center"/>
            <w:hideMark/>
          </w:tcPr>
          <w:p w14:paraId="6F8B6C29"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52C1496B" w14:textId="77777777" w:rsidR="00BA4807" w:rsidRPr="00B17A72" w:rsidRDefault="00BA4807" w:rsidP="001163A9">
            <w:pPr>
              <w:spacing w:after="0" w:line="240" w:lineRule="auto"/>
              <w:jc w:val="center"/>
              <w:rPr>
                <w:b/>
                <w:bCs/>
                <w:color w:val="auto"/>
                <w:szCs w:val="20"/>
              </w:rPr>
            </w:pPr>
            <w:r w:rsidRPr="00B17A72">
              <w:rPr>
                <w:color w:val="auto"/>
                <w:szCs w:val="20"/>
              </w:rPr>
              <w:t>12</w:t>
            </w:r>
          </w:p>
        </w:tc>
        <w:tc>
          <w:tcPr>
            <w:tcW w:w="472" w:type="dxa"/>
            <w:tcMar>
              <w:top w:w="0" w:type="dxa"/>
              <w:left w:w="108" w:type="dxa"/>
              <w:bottom w:w="0" w:type="dxa"/>
              <w:right w:w="108" w:type="dxa"/>
            </w:tcMar>
            <w:vAlign w:val="center"/>
            <w:hideMark/>
          </w:tcPr>
          <w:p w14:paraId="5C2A76B2" w14:textId="77777777" w:rsidR="00BA4807" w:rsidRPr="00B17A72" w:rsidRDefault="00BA4807" w:rsidP="001163A9">
            <w:pPr>
              <w:spacing w:after="0" w:line="240" w:lineRule="auto"/>
              <w:jc w:val="center"/>
              <w:rPr>
                <w:b/>
                <w:bCs/>
                <w:color w:val="auto"/>
                <w:szCs w:val="20"/>
              </w:rPr>
            </w:pPr>
            <w:r w:rsidRPr="00B17A72">
              <w:rPr>
                <w:color w:val="auto"/>
                <w:szCs w:val="20"/>
              </w:rPr>
              <w:t>PO</w:t>
            </w:r>
          </w:p>
          <w:p w14:paraId="641868EC" w14:textId="77777777" w:rsidR="00BA4807" w:rsidRPr="00B17A72" w:rsidRDefault="00BA4807" w:rsidP="001163A9">
            <w:pPr>
              <w:spacing w:after="0" w:line="240" w:lineRule="auto"/>
              <w:jc w:val="center"/>
              <w:rPr>
                <w:b/>
                <w:bCs/>
                <w:color w:val="auto"/>
                <w:szCs w:val="20"/>
              </w:rPr>
            </w:pPr>
            <w:r w:rsidRPr="00B17A72">
              <w:rPr>
                <w:color w:val="auto"/>
                <w:szCs w:val="20"/>
              </w:rPr>
              <w:t>13</w:t>
            </w:r>
          </w:p>
        </w:tc>
      </w:tr>
      <w:tr w:rsidR="00BA4807" w:rsidRPr="00B17A72" w14:paraId="450BD488" w14:textId="77777777" w:rsidTr="008A0364">
        <w:trPr>
          <w:jc w:val="center"/>
        </w:trPr>
        <w:tc>
          <w:tcPr>
            <w:tcW w:w="3380" w:type="dxa"/>
            <w:tcMar>
              <w:top w:w="0" w:type="dxa"/>
              <w:left w:w="108" w:type="dxa"/>
              <w:bottom w:w="0" w:type="dxa"/>
              <w:right w:w="108" w:type="dxa"/>
            </w:tcMar>
            <w:vAlign w:val="center"/>
          </w:tcPr>
          <w:p w14:paraId="5AA81AB5" w14:textId="2AFB64E9" w:rsidR="00BA4807" w:rsidRPr="00B17A72" w:rsidRDefault="00BA4807" w:rsidP="001163A9">
            <w:pPr>
              <w:spacing w:after="0" w:line="240" w:lineRule="auto"/>
              <w:rPr>
                <w:color w:val="auto"/>
                <w:szCs w:val="20"/>
              </w:rPr>
            </w:pPr>
            <w:r w:rsidRPr="00B17A72">
              <w:rPr>
                <w:color w:val="auto"/>
                <w:szCs w:val="20"/>
              </w:rPr>
              <w:lastRenderedPageBreak/>
              <w:t xml:space="preserve">HEF 3066 Mental Health </w:t>
            </w:r>
            <w:r w:rsidR="001F735C" w:rsidRPr="00B17A72">
              <w:rPr>
                <w:color w:val="auto"/>
                <w:szCs w:val="20"/>
              </w:rPr>
              <w:t>and</w:t>
            </w:r>
            <w:r w:rsidRPr="00B17A72">
              <w:rPr>
                <w:color w:val="auto"/>
                <w:szCs w:val="20"/>
              </w:rPr>
              <w:t xml:space="preserve"> Psychiatric Nursing</w:t>
            </w:r>
          </w:p>
        </w:tc>
        <w:tc>
          <w:tcPr>
            <w:tcW w:w="599" w:type="dxa"/>
            <w:tcMar>
              <w:top w:w="0" w:type="dxa"/>
              <w:left w:w="108" w:type="dxa"/>
              <w:bottom w:w="0" w:type="dxa"/>
              <w:right w:w="108" w:type="dxa"/>
            </w:tcMar>
            <w:vAlign w:val="center"/>
          </w:tcPr>
          <w:p w14:paraId="7E157614"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494" w:type="dxa"/>
            <w:tcMar>
              <w:top w:w="0" w:type="dxa"/>
              <w:left w:w="108" w:type="dxa"/>
              <w:bottom w:w="0" w:type="dxa"/>
              <w:right w:w="108" w:type="dxa"/>
            </w:tcMar>
            <w:vAlign w:val="center"/>
          </w:tcPr>
          <w:p w14:paraId="185FE5CA" w14:textId="77777777" w:rsidR="00BA4807" w:rsidRPr="00B17A72" w:rsidRDefault="00BA4807" w:rsidP="001163A9">
            <w:pPr>
              <w:spacing w:after="0" w:line="240" w:lineRule="auto"/>
              <w:rPr>
                <w:b/>
                <w:bCs/>
                <w:color w:val="auto"/>
                <w:szCs w:val="20"/>
              </w:rPr>
            </w:pPr>
            <w:r w:rsidRPr="00B17A72">
              <w:rPr>
                <w:color w:val="auto"/>
                <w:szCs w:val="20"/>
              </w:rPr>
              <w:t>LO 1, 2, 3, 4</w:t>
            </w:r>
          </w:p>
        </w:tc>
        <w:tc>
          <w:tcPr>
            <w:tcW w:w="580" w:type="dxa"/>
            <w:tcMar>
              <w:top w:w="0" w:type="dxa"/>
              <w:left w:w="108" w:type="dxa"/>
              <w:bottom w:w="0" w:type="dxa"/>
              <w:right w:w="108" w:type="dxa"/>
            </w:tcMar>
            <w:vAlign w:val="center"/>
          </w:tcPr>
          <w:p w14:paraId="31FF2810"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804" w:type="dxa"/>
            <w:tcMar>
              <w:top w:w="0" w:type="dxa"/>
              <w:left w:w="108" w:type="dxa"/>
              <w:bottom w:w="0" w:type="dxa"/>
              <w:right w:w="108" w:type="dxa"/>
            </w:tcMar>
            <w:vAlign w:val="center"/>
          </w:tcPr>
          <w:p w14:paraId="24B0B1B3"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800" w:type="dxa"/>
            <w:tcMar>
              <w:top w:w="0" w:type="dxa"/>
              <w:left w:w="108" w:type="dxa"/>
              <w:bottom w:w="0" w:type="dxa"/>
              <w:right w:w="108" w:type="dxa"/>
            </w:tcMar>
            <w:vAlign w:val="center"/>
          </w:tcPr>
          <w:p w14:paraId="299DE93C"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648" w:type="dxa"/>
            <w:tcMar>
              <w:top w:w="0" w:type="dxa"/>
              <w:left w:w="108" w:type="dxa"/>
              <w:bottom w:w="0" w:type="dxa"/>
              <w:right w:w="108" w:type="dxa"/>
            </w:tcMar>
            <w:vAlign w:val="center"/>
          </w:tcPr>
          <w:p w14:paraId="2A096808" w14:textId="77777777" w:rsidR="00BA4807" w:rsidRPr="00B17A72" w:rsidRDefault="00BA4807" w:rsidP="001163A9">
            <w:pPr>
              <w:spacing w:after="0" w:line="240" w:lineRule="auto"/>
              <w:rPr>
                <w:b/>
                <w:bCs/>
                <w:color w:val="auto"/>
                <w:szCs w:val="20"/>
              </w:rPr>
            </w:pPr>
            <w:r w:rsidRPr="00B17A72">
              <w:rPr>
                <w:color w:val="auto"/>
                <w:szCs w:val="20"/>
              </w:rPr>
              <w:t>LO 1, 5</w:t>
            </w:r>
          </w:p>
        </w:tc>
        <w:tc>
          <w:tcPr>
            <w:tcW w:w="622" w:type="dxa"/>
            <w:tcMar>
              <w:top w:w="0" w:type="dxa"/>
              <w:left w:w="108" w:type="dxa"/>
              <w:bottom w:w="0" w:type="dxa"/>
              <w:right w:w="108" w:type="dxa"/>
            </w:tcMar>
            <w:vAlign w:val="center"/>
          </w:tcPr>
          <w:p w14:paraId="45E8CE74"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686" w:type="dxa"/>
            <w:tcMar>
              <w:top w:w="0" w:type="dxa"/>
              <w:left w:w="108" w:type="dxa"/>
              <w:bottom w:w="0" w:type="dxa"/>
              <w:right w:w="108" w:type="dxa"/>
            </w:tcMar>
            <w:vAlign w:val="center"/>
          </w:tcPr>
          <w:p w14:paraId="0F44FFED" w14:textId="77777777" w:rsidR="00BA4807" w:rsidRPr="00B17A72" w:rsidRDefault="00BA4807" w:rsidP="001163A9">
            <w:pPr>
              <w:spacing w:after="0" w:line="240" w:lineRule="auto"/>
              <w:rPr>
                <w:b/>
                <w:bCs/>
                <w:color w:val="auto"/>
                <w:szCs w:val="20"/>
              </w:rPr>
            </w:pPr>
            <w:r w:rsidRPr="00B17A72">
              <w:rPr>
                <w:color w:val="auto"/>
                <w:szCs w:val="20"/>
              </w:rPr>
              <w:t>LO 1, 2, 3, 4</w:t>
            </w:r>
          </w:p>
        </w:tc>
        <w:tc>
          <w:tcPr>
            <w:tcW w:w="523" w:type="dxa"/>
            <w:tcMar>
              <w:top w:w="0" w:type="dxa"/>
              <w:left w:w="108" w:type="dxa"/>
              <w:bottom w:w="0" w:type="dxa"/>
              <w:right w:w="108" w:type="dxa"/>
            </w:tcMar>
            <w:vAlign w:val="center"/>
          </w:tcPr>
          <w:p w14:paraId="651ADB05"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558" w:type="dxa"/>
            <w:tcMar>
              <w:top w:w="0" w:type="dxa"/>
              <w:left w:w="108" w:type="dxa"/>
              <w:bottom w:w="0" w:type="dxa"/>
              <w:right w:w="108" w:type="dxa"/>
            </w:tcMar>
            <w:vAlign w:val="center"/>
          </w:tcPr>
          <w:p w14:paraId="52514A4C" w14:textId="77777777" w:rsidR="00BA4807" w:rsidRPr="00B17A72" w:rsidRDefault="00BA4807" w:rsidP="001163A9">
            <w:pPr>
              <w:spacing w:after="0" w:line="240" w:lineRule="auto"/>
              <w:rPr>
                <w:b/>
                <w:bCs/>
                <w:color w:val="auto"/>
                <w:szCs w:val="20"/>
              </w:rPr>
            </w:pPr>
            <w:r w:rsidRPr="00B17A72">
              <w:rPr>
                <w:color w:val="auto"/>
                <w:szCs w:val="20"/>
              </w:rPr>
              <w:t>LO 1, 2, 3, 4, 5</w:t>
            </w:r>
          </w:p>
        </w:tc>
        <w:tc>
          <w:tcPr>
            <w:tcW w:w="505" w:type="dxa"/>
            <w:tcMar>
              <w:top w:w="0" w:type="dxa"/>
              <w:left w:w="108" w:type="dxa"/>
              <w:bottom w:w="0" w:type="dxa"/>
              <w:right w:w="108" w:type="dxa"/>
            </w:tcMar>
            <w:vAlign w:val="center"/>
          </w:tcPr>
          <w:p w14:paraId="139C2CA4" w14:textId="77777777" w:rsidR="00BA4807" w:rsidRPr="00B17A72" w:rsidRDefault="00BA4807" w:rsidP="001163A9">
            <w:pPr>
              <w:spacing w:after="0" w:line="240" w:lineRule="auto"/>
              <w:rPr>
                <w:b/>
                <w:bCs/>
                <w:color w:val="auto"/>
                <w:szCs w:val="20"/>
              </w:rPr>
            </w:pPr>
            <w:r w:rsidRPr="00B17A72">
              <w:rPr>
                <w:color w:val="auto"/>
                <w:szCs w:val="20"/>
              </w:rPr>
              <w:t>LO 5</w:t>
            </w:r>
          </w:p>
        </w:tc>
        <w:tc>
          <w:tcPr>
            <w:tcW w:w="660" w:type="dxa"/>
            <w:tcMar>
              <w:top w:w="0" w:type="dxa"/>
              <w:left w:w="108" w:type="dxa"/>
              <w:bottom w:w="0" w:type="dxa"/>
              <w:right w:w="108" w:type="dxa"/>
            </w:tcMar>
            <w:vAlign w:val="center"/>
          </w:tcPr>
          <w:p w14:paraId="696939B0" w14:textId="77777777" w:rsidR="00BA4807" w:rsidRPr="00B17A72" w:rsidRDefault="00BA4807" w:rsidP="001163A9">
            <w:pPr>
              <w:spacing w:after="0" w:line="240" w:lineRule="auto"/>
              <w:rPr>
                <w:b/>
                <w:bCs/>
                <w:color w:val="auto"/>
                <w:szCs w:val="20"/>
              </w:rPr>
            </w:pPr>
            <w:r w:rsidRPr="00B17A72">
              <w:rPr>
                <w:color w:val="auto"/>
                <w:szCs w:val="20"/>
              </w:rPr>
              <w:t>LO 1, 2, 5</w:t>
            </w:r>
          </w:p>
        </w:tc>
        <w:tc>
          <w:tcPr>
            <w:tcW w:w="472" w:type="dxa"/>
            <w:tcMar>
              <w:top w:w="0" w:type="dxa"/>
              <w:left w:w="108" w:type="dxa"/>
              <w:bottom w:w="0" w:type="dxa"/>
              <w:right w:w="108" w:type="dxa"/>
            </w:tcMar>
            <w:vAlign w:val="center"/>
          </w:tcPr>
          <w:p w14:paraId="04D6F1ED" w14:textId="77777777" w:rsidR="00BA4807" w:rsidRPr="00B17A72" w:rsidRDefault="00BA4807" w:rsidP="001163A9">
            <w:pPr>
              <w:spacing w:after="0" w:line="240" w:lineRule="auto"/>
              <w:rPr>
                <w:b/>
                <w:bCs/>
                <w:color w:val="auto"/>
                <w:szCs w:val="20"/>
              </w:rPr>
            </w:pPr>
          </w:p>
        </w:tc>
      </w:tr>
    </w:tbl>
    <w:p w14:paraId="00F7339F" w14:textId="77777777" w:rsidR="00B7684C" w:rsidRPr="00B17A72" w:rsidRDefault="00B7684C" w:rsidP="001163A9">
      <w:pPr>
        <w:spacing w:after="0" w:line="240" w:lineRule="auto"/>
        <w:rPr>
          <w:color w:val="auto"/>
          <w:szCs w:val="20"/>
        </w:rPr>
      </w:pPr>
    </w:p>
    <w:p w14:paraId="2716D474" w14:textId="77777777" w:rsidR="00B7684C" w:rsidRPr="00B17A72" w:rsidRDefault="00B7684C" w:rsidP="001163A9">
      <w:pPr>
        <w:spacing w:after="0" w:line="240" w:lineRule="auto"/>
        <w:jc w:val="both"/>
        <w:rPr>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3"/>
        <w:gridCol w:w="2084"/>
        <w:gridCol w:w="1428"/>
        <w:gridCol w:w="1128"/>
        <w:gridCol w:w="1155"/>
        <w:gridCol w:w="1473"/>
        <w:gridCol w:w="1105"/>
      </w:tblGrid>
      <w:tr w:rsidR="006F085B" w:rsidRPr="00B17A72" w14:paraId="24640B47" w14:textId="77777777" w:rsidTr="00852406">
        <w:trPr>
          <w:tblHeader/>
          <w:jc w:val="center"/>
        </w:trPr>
        <w:tc>
          <w:tcPr>
            <w:tcW w:w="5000" w:type="pct"/>
            <w:gridSpan w:val="7"/>
            <w:vAlign w:val="center"/>
          </w:tcPr>
          <w:p w14:paraId="31E11EB6" w14:textId="3A1802DF" w:rsidR="00B7684C" w:rsidRPr="00B17A72" w:rsidRDefault="00BA4807" w:rsidP="00852406">
            <w:pPr>
              <w:spacing w:after="0" w:line="240" w:lineRule="auto"/>
              <w:jc w:val="both"/>
              <w:rPr>
                <w:b/>
                <w:bCs/>
                <w:color w:val="auto"/>
                <w:szCs w:val="20"/>
              </w:rPr>
            </w:pPr>
            <w:r w:rsidRPr="00B17A72">
              <w:rPr>
                <w:b/>
                <w:bCs/>
                <w:color w:val="auto"/>
                <w:szCs w:val="20"/>
              </w:rPr>
              <w:t xml:space="preserve">Table 3. </w:t>
            </w:r>
            <w:r w:rsidR="005454F1" w:rsidRPr="00B17A72">
              <w:rPr>
                <w:b/>
                <w:bCs/>
                <w:color w:val="auto"/>
                <w:szCs w:val="20"/>
              </w:rPr>
              <w:t xml:space="preserve">HEF 3066 </w:t>
            </w:r>
            <w:r w:rsidRPr="00B17A72">
              <w:rPr>
                <w:b/>
                <w:bCs/>
                <w:color w:val="auto"/>
                <w:szCs w:val="20"/>
              </w:rPr>
              <w:t xml:space="preserve">Mental Health </w:t>
            </w:r>
            <w:r w:rsidR="002D7EB0">
              <w:rPr>
                <w:b/>
                <w:bCs/>
                <w:color w:val="auto"/>
                <w:szCs w:val="20"/>
              </w:rPr>
              <w:t>a</w:t>
            </w:r>
            <w:r w:rsidR="001F735C" w:rsidRPr="00B17A72">
              <w:rPr>
                <w:b/>
                <w:bCs/>
                <w:color w:val="auto"/>
                <w:szCs w:val="20"/>
              </w:rPr>
              <w:t>nd</w:t>
            </w:r>
            <w:r w:rsidRPr="00B17A72">
              <w:rPr>
                <w:b/>
                <w:bCs/>
                <w:color w:val="auto"/>
                <w:szCs w:val="20"/>
              </w:rPr>
              <w:t xml:space="preserve"> Psychiatric Nursing </w:t>
            </w:r>
            <w:r w:rsidR="00B7294D" w:rsidRPr="00B17A72">
              <w:rPr>
                <w:b/>
                <w:bCs/>
                <w:color w:val="auto"/>
                <w:szCs w:val="20"/>
              </w:rPr>
              <w:t>Course Contents and Learning Outcomes Matrix</w:t>
            </w:r>
          </w:p>
        </w:tc>
      </w:tr>
      <w:tr w:rsidR="006F085B" w:rsidRPr="00B17A72" w14:paraId="1115797A" w14:textId="77777777" w:rsidTr="00852406">
        <w:trPr>
          <w:jc w:val="center"/>
        </w:trPr>
        <w:tc>
          <w:tcPr>
            <w:tcW w:w="5000" w:type="pct"/>
            <w:gridSpan w:val="7"/>
            <w:vAlign w:val="center"/>
          </w:tcPr>
          <w:p w14:paraId="2D11707F"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Learning Outcomes of The Course</w:t>
            </w:r>
          </w:p>
        </w:tc>
      </w:tr>
      <w:tr w:rsidR="006F085B" w:rsidRPr="00B17A72" w14:paraId="44A5F895" w14:textId="77777777" w:rsidTr="00852406">
        <w:trPr>
          <w:jc w:val="center"/>
        </w:trPr>
        <w:tc>
          <w:tcPr>
            <w:tcW w:w="377" w:type="pct"/>
            <w:vAlign w:val="center"/>
          </w:tcPr>
          <w:p w14:paraId="7FE1FFC7" w14:textId="77777777" w:rsidR="00B7684C" w:rsidRPr="00B17A72" w:rsidRDefault="005454F1" w:rsidP="001163A9">
            <w:pPr>
              <w:widowControl w:val="0"/>
              <w:autoSpaceDE w:val="0"/>
              <w:autoSpaceDN w:val="0"/>
              <w:spacing w:after="0" w:line="240" w:lineRule="auto"/>
              <w:jc w:val="center"/>
              <w:rPr>
                <w:bCs/>
                <w:color w:val="auto"/>
                <w:szCs w:val="20"/>
              </w:rPr>
            </w:pPr>
            <w:r w:rsidRPr="00B17A72">
              <w:rPr>
                <w:color w:val="auto"/>
                <w:szCs w:val="20"/>
              </w:rPr>
              <w:t>Week</w:t>
            </w:r>
          </w:p>
        </w:tc>
        <w:tc>
          <w:tcPr>
            <w:tcW w:w="1151" w:type="pct"/>
            <w:vAlign w:val="center"/>
          </w:tcPr>
          <w:p w14:paraId="1C1E79EB"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Topics</w:t>
            </w:r>
          </w:p>
        </w:tc>
        <w:tc>
          <w:tcPr>
            <w:tcW w:w="788" w:type="pct"/>
            <w:vAlign w:val="center"/>
          </w:tcPr>
          <w:p w14:paraId="5837F354" w14:textId="0BBB7BC7" w:rsidR="00B7684C" w:rsidRPr="00B17A72" w:rsidRDefault="005454F1" w:rsidP="001163A9">
            <w:pPr>
              <w:widowControl w:val="0"/>
              <w:tabs>
                <w:tab w:val="left" w:pos="2268"/>
                <w:tab w:val="left" w:pos="2410"/>
                <w:tab w:val="left" w:leader="dot" w:pos="7655"/>
              </w:tabs>
              <w:autoSpaceDE w:val="0"/>
              <w:autoSpaceDN w:val="0"/>
              <w:spacing w:after="0" w:line="240" w:lineRule="auto"/>
              <w:rPr>
                <w:b/>
                <w:bCs/>
                <w:color w:val="auto"/>
                <w:szCs w:val="20"/>
              </w:rPr>
            </w:pPr>
            <w:r w:rsidRPr="00B17A72">
              <w:rPr>
                <w:color w:val="auto"/>
                <w:szCs w:val="20"/>
              </w:rPr>
              <w:t xml:space="preserve">1. The student can fulfill his or her role </w:t>
            </w:r>
            <w:r w:rsidR="001F735C" w:rsidRPr="00B17A72">
              <w:rPr>
                <w:color w:val="auto"/>
                <w:szCs w:val="20"/>
              </w:rPr>
              <w:t>and</w:t>
            </w:r>
            <w:r w:rsidRPr="00B17A72">
              <w:rPr>
                <w:color w:val="auto"/>
                <w:szCs w:val="20"/>
              </w:rPr>
              <w:t xml:space="preserve"> responsibilities as a nurse to protect, develop </w:t>
            </w:r>
            <w:r w:rsidR="001F735C" w:rsidRPr="00B17A72">
              <w:rPr>
                <w:color w:val="auto"/>
                <w:szCs w:val="20"/>
              </w:rPr>
              <w:t>and</w:t>
            </w:r>
            <w:r w:rsidRPr="00B17A72">
              <w:rPr>
                <w:color w:val="auto"/>
                <w:szCs w:val="20"/>
              </w:rPr>
              <w:t xml:space="preserve"> improve mental health.</w:t>
            </w:r>
          </w:p>
          <w:p w14:paraId="757EB7E0" w14:textId="77777777" w:rsidR="00B7684C" w:rsidRPr="00B17A72" w:rsidRDefault="00B7684C" w:rsidP="001163A9">
            <w:pPr>
              <w:widowControl w:val="0"/>
              <w:tabs>
                <w:tab w:val="left" w:pos="2268"/>
                <w:tab w:val="left" w:pos="2410"/>
                <w:tab w:val="left" w:leader="dot" w:pos="7655"/>
              </w:tabs>
              <w:autoSpaceDE w:val="0"/>
              <w:autoSpaceDN w:val="0"/>
              <w:spacing w:after="0" w:line="240" w:lineRule="auto"/>
              <w:rPr>
                <w:b/>
                <w:bCs/>
                <w:color w:val="auto"/>
                <w:szCs w:val="20"/>
              </w:rPr>
            </w:pPr>
          </w:p>
          <w:p w14:paraId="19610ED4" w14:textId="77777777" w:rsidR="00B7684C" w:rsidRPr="00B17A72" w:rsidRDefault="00B7684C" w:rsidP="001163A9">
            <w:pPr>
              <w:widowControl w:val="0"/>
              <w:tabs>
                <w:tab w:val="left" w:pos="2268"/>
                <w:tab w:val="left" w:pos="2410"/>
                <w:tab w:val="left" w:leader="dot" w:pos="7655"/>
              </w:tabs>
              <w:autoSpaceDE w:val="0"/>
              <w:autoSpaceDN w:val="0"/>
              <w:spacing w:after="0" w:line="240" w:lineRule="auto"/>
              <w:rPr>
                <w:b/>
                <w:bCs/>
                <w:color w:val="auto"/>
                <w:szCs w:val="20"/>
              </w:rPr>
            </w:pPr>
          </w:p>
        </w:tc>
        <w:tc>
          <w:tcPr>
            <w:tcW w:w="623" w:type="pct"/>
            <w:vAlign w:val="center"/>
          </w:tcPr>
          <w:p w14:paraId="3B8297A2" w14:textId="78F00B14" w:rsidR="00B7684C" w:rsidRPr="00B17A72" w:rsidRDefault="005454F1" w:rsidP="001163A9">
            <w:pPr>
              <w:widowControl w:val="0"/>
              <w:tabs>
                <w:tab w:val="left" w:pos="2268"/>
                <w:tab w:val="left" w:pos="2410"/>
                <w:tab w:val="left" w:leader="dot" w:pos="7655"/>
              </w:tabs>
              <w:autoSpaceDE w:val="0"/>
              <w:autoSpaceDN w:val="0"/>
              <w:spacing w:after="0" w:line="240" w:lineRule="auto"/>
              <w:rPr>
                <w:b/>
                <w:bCs/>
                <w:color w:val="auto"/>
                <w:szCs w:val="20"/>
              </w:rPr>
            </w:pPr>
            <w:r w:rsidRPr="00B17A72">
              <w:rPr>
                <w:color w:val="auto"/>
                <w:szCs w:val="20"/>
              </w:rPr>
              <w:t xml:space="preserve">2. The student can carry out the nursing process using the knowledge </w:t>
            </w:r>
            <w:r w:rsidR="001F735C" w:rsidRPr="00B17A72">
              <w:rPr>
                <w:color w:val="auto"/>
                <w:szCs w:val="20"/>
              </w:rPr>
              <w:t>and</w:t>
            </w:r>
            <w:r w:rsidRPr="00B17A72">
              <w:rPr>
                <w:color w:val="auto"/>
                <w:szCs w:val="20"/>
              </w:rPr>
              <w:t xml:space="preserve"> skills specific psychiatric nursing during individual, family </w:t>
            </w:r>
            <w:r w:rsidR="001F735C" w:rsidRPr="00B17A72">
              <w:rPr>
                <w:color w:val="auto"/>
                <w:szCs w:val="20"/>
              </w:rPr>
              <w:t>and</w:t>
            </w:r>
            <w:r w:rsidRPr="00B17A72">
              <w:rPr>
                <w:color w:val="auto"/>
                <w:szCs w:val="20"/>
              </w:rPr>
              <w:t xml:space="preserve"> community care.</w:t>
            </w:r>
          </w:p>
        </w:tc>
        <w:tc>
          <w:tcPr>
            <w:tcW w:w="638" w:type="pct"/>
            <w:vAlign w:val="center"/>
          </w:tcPr>
          <w:p w14:paraId="1BFFF9AC" w14:textId="2D6C40DD" w:rsidR="00B7684C" w:rsidRPr="00B17A72" w:rsidRDefault="005454F1" w:rsidP="001163A9">
            <w:pPr>
              <w:widowControl w:val="0"/>
              <w:tabs>
                <w:tab w:val="left" w:pos="2268"/>
                <w:tab w:val="left" w:pos="2410"/>
                <w:tab w:val="left" w:leader="dot" w:pos="7655"/>
              </w:tabs>
              <w:autoSpaceDE w:val="0"/>
              <w:autoSpaceDN w:val="0"/>
              <w:spacing w:after="0" w:line="240" w:lineRule="auto"/>
              <w:rPr>
                <w:b/>
                <w:bCs/>
                <w:color w:val="auto"/>
                <w:szCs w:val="20"/>
              </w:rPr>
            </w:pPr>
            <w:r w:rsidRPr="00B17A72">
              <w:rPr>
                <w:color w:val="auto"/>
                <w:szCs w:val="20"/>
              </w:rPr>
              <w:t xml:space="preserve">3. The student can assess the individual, family </w:t>
            </w:r>
            <w:r w:rsidR="001F735C" w:rsidRPr="00B17A72">
              <w:rPr>
                <w:color w:val="auto"/>
                <w:szCs w:val="20"/>
              </w:rPr>
              <w:t>and</w:t>
            </w:r>
            <w:r w:rsidRPr="00B17A72">
              <w:rPr>
                <w:color w:val="auto"/>
                <w:szCs w:val="20"/>
              </w:rPr>
              <w:t xml:space="preserve"> community by identifying them holistically.</w:t>
            </w:r>
          </w:p>
        </w:tc>
        <w:tc>
          <w:tcPr>
            <w:tcW w:w="813" w:type="pct"/>
            <w:vAlign w:val="center"/>
          </w:tcPr>
          <w:p w14:paraId="4619EA77" w14:textId="22B91676" w:rsidR="00B7684C" w:rsidRPr="00B17A72" w:rsidRDefault="005454F1" w:rsidP="001163A9">
            <w:pPr>
              <w:widowControl w:val="0"/>
              <w:tabs>
                <w:tab w:val="left" w:pos="2268"/>
                <w:tab w:val="left" w:pos="2410"/>
                <w:tab w:val="left" w:leader="dot" w:pos="7655"/>
              </w:tabs>
              <w:autoSpaceDE w:val="0"/>
              <w:autoSpaceDN w:val="0"/>
              <w:spacing w:after="0" w:line="240" w:lineRule="auto"/>
              <w:rPr>
                <w:b/>
                <w:bCs/>
                <w:color w:val="auto"/>
                <w:szCs w:val="20"/>
              </w:rPr>
            </w:pPr>
            <w:r w:rsidRPr="00B17A72">
              <w:rPr>
                <w:color w:val="auto"/>
                <w:szCs w:val="20"/>
              </w:rPr>
              <w:t xml:space="preserve">4. The student can take responsibility related to nurse's role in the mental illness treatment, adaptation to the treatment, implementation of the treatment </w:t>
            </w:r>
            <w:r w:rsidR="001F735C" w:rsidRPr="00B17A72">
              <w:rPr>
                <w:color w:val="auto"/>
                <w:szCs w:val="20"/>
              </w:rPr>
              <w:t>and</w:t>
            </w:r>
            <w:r w:rsidRPr="00B17A72">
              <w:rPr>
                <w:color w:val="auto"/>
                <w:szCs w:val="20"/>
              </w:rPr>
              <w:t xml:space="preserve"> monitoring the effects of the treatment on the patient.</w:t>
            </w:r>
          </w:p>
        </w:tc>
        <w:tc>
          <w:tcPr>
            <w:tcW w:w="611" w:type="pct"/>
            <w:vAlign w:val="center"/>
          </w:tcPr>
          <w:p w14:paraId="6B44ACCC" w14:textId="4FBD8266"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 xml:space="preserve">5. The student has positive attitudes towards individuals with mental illness </w:t>
            </w:r>
            <w:r w:rsidR="001F735C" w:rsidRPr="00B17A72">
              <w:rPr>
                <w:color w:val="auto"/>
                <w:szCs w:val="20"/>
              </w:rPr>
              <w:t>and</w:t>
            </w:r>
            <w:r w:rsidRPr="00B17A72">
              <w:rPr>
                <w:color w:val="auto"/>
                <w:szCs w:val="20"/>
              </w:rPr>
              <w:t xml:space="preserve"> psychiatric nursing.</w:t>
            </w:r>
          </w:p>
        </w:tc>
      </w:tr>
      <w:tr w:rsidR="006F085B" w:rsidRPr="00B17A72" w14:paraId="71CE65DE" w14:textId="77777777" w:rsidTr="00852406">
        <w:trPr>
          <w:jc w:val="center"/>
        </w:trPr>
        <w:tc>
          <w:tcPr>
            <w:tcW w:w="377" w:type="pct"/>
            <w:vAlign w:val="center"/>
          </w:tcPr>
          <w:p w14:paraId="2E3E4A51" w14:textId="77777777" w:rsidR="00B7684C" w:rsidRPr="00B17A72" w:rsidRDefault="005454F1" w:rsidP="001163A9">
            <w:pPr>
              <w:widowControl w:val="0"/>
              <w:tabs>
                <w:tab w:val="left" w:pos="180"/>
              </w:tabs>
              <w:autoSpaceDE w:val="0"/>
              <w:autoSpaceDN w:val="0"/>
              <w:spacing w:after="0" w:line="240" w:lineRule="auto"/>
              <w:rPr>
                <w:bCs/>
                <w:color w:val="auto"/>
                <w:szCs w:val="20"/>
              </w:rPr>
            </w:pPr>
            <w:r w:rsidRPr="00B17A72">
              <w:rPr>
                <w:color w:val="auto"/>
                <w:szCs w:val="20"/>
              </w:rPr>
              <w:t>1</w:t>
            </w:r>
          </w:p>
        </w:tc>
        <w:tc>
          <w:tcPr>
            <w:tcW w:w="1151" w:type="pct"/>
            <w:vAlign w:val="center"/>
          </w:tcPr>
          <w:p w14:paraId="26B5C544" w14:textId="77777777" w:rsidR="00B7684C" w:rsidRPr="00B17A72" w:rsidRDefault="005454F1" w:rsidP="001163A9">
            <w:pPr>
              <w:spacing w:after="0" w:line="240" w:lineRule="auto"/>
              <w:rPr>
                <w:b/>
                <w:bCs/>
                <w:color w:val="auto"/>
                <w:szCs w:val="20"/>
              </w:rPr>
            </w:pPr>
            <w:r w:rsidRPr="00B17A72">
              <w:rPr>
                <w:color w:val="auto"/>
                <w:szCs w:val="20"/>
              </w:rPr>
              <w:t>-Course Introduction</w:t>
            </w:r>
          </w:p>
          <w:p w14:paraId="265D9241" w14:textId="26DC1079" w:rsidR="00B7684C" w:rsidRPr="00B17A72" w:rsidRDefault="005454F1" w:rsidP="001163A9">
            <w:pPr>
              <w:widowControl w:val="0"/>
              <w:autoSpaceDE w:val="0"/>
              <w:autoSpaceDN w:val="0"/>
              <w:spacing w:after="0" w:line="240" w:lineRule="auto"/>
              <w:rPr>
                <w:b/>
                <w:color w:val="auto"/>
                <w:szCs w:val="20"/>
              </w:rPr>
            </w:pPr>
            <w:r w:rsidRPr="00B17A72">
              <w:rPr>
                <w:color w:val="auto"/>
                <w:szCs w:val="20"/>
              </w:rPr>
              <w:t xml:space="preserve">-Psychosocial Diagnosis </w:t>
            </w:r>
            <w:r w:rsidR="001F735C" w:rsidRPr="00B17A72">
              <w:rPr>
                <w:color w:val="auto"/>
                <w:szCs w:val="20"/>
              </w:rPr>
              <w:t>and</w:t>
            </w:r>
            <w:r w:rsidRPr="00B17A72">
              <w:rPr>
                <w:color w:val="auto"/>
                <w:szCs w:val="20"/>
              </w:rPr>
              <w:t xml:space="preserve"> Mental Status Assessment</w:t>
            </w:r>
          </w:p>
        </w:tc>
        <w:tc>
          <w:tcPr>
            <w:tcW w:w="788" w:type="pct"/>
            <w:vAlign w:val="center"/>
          </w:tcPr>
          <w:p w14:paraId="6EC0853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6AC3019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5620043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254FC64C" w14:textId="77777777" w:rsidR="00B7684C" w:rsidRPr="00B17A72" w:rsidRDefault="00B7684C" w:rsidP="001163A9">
            <w:pPr>
              <w:spacing w:after="0" w:line="240" w:lineRule="auto"/>
              <w:jc w:val="center"/>
              <w:rPr>
                <w:color w:val="auto"/>
                <w:szCs w:val="20"/>
              </w:rPr>
            </w:pPr>
          </w:p>
        </w:tc>
        <w:tc>
          <w:tcPr>
            <w:tcW w:w="611" w:type="pct"/>
            <w:vAlign w:val="center"/>
          </w:tcPr>
          <w:p w14:paraId="00770A2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1AE7376D" w14:textId="77777777" w:rsidTr="00852406">
        <w:trPr>
          <w:jc w:val="center"/>
        </w:trPr>
        <w:tc>
          <w:tcPr>
            <w:tcW w:w="377" w:type="pct"/>
            <w:vAlign w:val="center"/>
          </w:tcPr>
          <w:p w14:paraId="1626E9B7"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2</w:t>
            </w:r>
          </w:p>
        </w:tc>
        <w:tc>
          <w:tcPr>
            <w:tcW w:w="1151" w:type="pct"/>
            <w:vAlign w:val="center"/>
          </w:tcPr>
          <w:p w14:paraId="6DE0DE6E" w14:textId="3FAF8C2C"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-Basic Concepts in Mental Health, Historical development, </w:t>
            </w:r>
            <w:proofErr w:type="gramStart"/>
            <w:r w:rsidRPr="00B17A72">
              <w:rPr>
                <w:color w:val="auto"/>
                <w:szCs w:val="20"/>
              </w:rPr>
              <w:t xml:space="preserve">roles  </w:t>
            </w:r>
            <w:r w:rsidR="001F735C" w:rsidRPr="00B17A72">
              <w:rPr>
                <w:color w:val="auto"/>
                <w:szCs w:val="20"/>
              </w:rPr>
              <w:t>and</w:t>
            </w:r>
            <w:proofErr w:type="gramEnd"/>
            <w:r w:rsidRPr="00B17A72">
              <w:rPr>
                <w:color w:val="auto"/>
                <w:szCs w:val="20"/>
              </w:rPr>
              <w:t xml:space="preserve"> responsibilities of mental health </w:t>
            </w:r>
            <w:r w:rsidR="001F735C" w:rsidRPr="00B17A72">
              <w:rPr>
                <w:color w:val="auto"/>
                <w:szCs w:val="20"/>
              </w:rPr>
              <w:t>and</w:t>
            </w:r>
            <w:r w:rsidRPr="00B17A72">
              <w:rPr>
                <w:color w:val="auto"/>
                <w:szCs w:val="20"/>
              </w:rPr>
              <w:t xml:space="preserve"> psychiatric nursing</w:t>
            </w:r>
          </w:p>
        </w:tc>
        <w:tc>
          <w:tcPr>
            <w:tcW w:w="788" w:type="pct"/>
            <w:vAlign w:val="center"/>
          </w:tcPr>
          <w:p w14:paraId="66C210B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3E07B53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48BFC11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7F5E8AF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6905B46A" w14:textId="77777777" w:rsidR="00B7684C" w:rsidRPr="00B17A72" w:rsidRDefault="00B7684C" w:rsidP="001163A9">
            <w:pPr>
              <w:spacing w:after="0" w:line="240" w:lineRule="auto"/>
              <w:jc w:val="center"/>
              <w:rPr>
                <w:color w:val="auto"/>
                <w:szCs w:val="20"/>
              </w:rPr>
            </w:pPr>
          </w:p>
        </w:tc>
      </w:tr>
      <w:tr w:rsidR="006F085B" w:rsidRPr="00B17A72" w14:paraId="3266AE21" w14:textId="77777777" w:rsidTr="00852406">
        <w:trPr>
          <w:jc w:val="center"/>
        </w:trPr>
        <w:tc>
          <w:tcPr>
            <w:tcW w:w="377" w:type="pct"/>
            <w:vAlign w:val="center"/>
          </w:tcPr>
          <w:p w14:paraId="3346202C"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3</w:t>
            </w:r>
          </w:p>
        </w:tc>
        <w:tc>
          <w:tcPr>
            <w:tcW w:w="1151" w:type="pct"/>
            <w:vAlign w:val="center"/>
          </w:tcPr>
          <w:p w14:paraId="244D0E14"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Therapeutic setting in psychiatric clinics, Observation Interview</w:t>
            </w:r>
          </w:p>
        </w:tc>
        <w:tc>
          <w:tcPr>
            <w:tcW w:w="788" w:type="pct"/>
            <w:vAlign w:val="center"/>
          </w:tcPr>
          <w:p w14:paraId="3B21E3C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1E2CA40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319CC296"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65E1B082"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1E3D5806"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0C21A20" w14:textId="77777777" w:rsidTr="00852406">
        <w:trPr>
          <w:jc w:val="center"/>
        </w:trPr>
        <w:tc>
          <w:tcPr>
            <w:tcW w:w="377" w:type="pct"/>
            <w:vAlign w:val="center"/>
          </w:tcPr>
          <w:p w14:paraId="2832FA90"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4</w:t>
            </w:r>
          </w:p>
        </w:tc>
        <w:tc>
          <w:tcPr>
            <w:tcW w:w="1151" w:type="pct"/>
            <w:vAlign w:val="center"/>
          </w:tcPr>
          <w:p w14:paraId="46C3203B" w14:textId="635307E6"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Mental problems in physical illnesses, crisis </w:t>
            </w:r>
            <w:r w:rsidR="001F735C" w:rsidRPr="00B17A72">
              <w:rPr>
                <w:color w:val="auto"/>
                <w:szCs w:val="20"/>
              </w:rPr>
              <w:t>and</w:t>
            </w:r>
            <w:r w:rsidRPr="00B17A72">
              <w:rPr>
                <w:color w:val="auto"/>
                <w:szCs w:val="20"/>
              </w:rPr>
              <w:t xml:space="preserve"> CLP</w:t>
            </w:r>
          </w:p>
        </w:tc>
        <w:tc>
          <w:tcPr>
            <w:tcW w:w="788" w:type="pct"/>
            <w:vAlign w:val="center"/>
          </w:tcPr>
          <w:p w14:paraId="46B860E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2A6B811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79437DF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2D44FC5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4A91A70A" w14:textId="77777777" w:rsidR="00B7684C" w:rsidRPr="00B17A72" w:rsidRDefault="00B7684C" w:rsidP="001163A9">
            <w:pPr>
              <w:spacing w:after="0" w:line="240" w:lineRule="auto"/>
              <w:jc w:val="center"/>
              <w:rPr>
                <w:color w:val="auto"/>
                <w:szCs w:val="20"/>
              </w:rPr>
            </w:pPr>
          </w:p>
        </w:tc>
      </w:tr>
      <w:tr w:rsidR="006F085B" w:rsidRPr="00B17A72" w14:paraId="21C61819" w14:textId="77777777" w:rsidTr="00852406">
        <w:trPr>
          <w:jc w:val="center"/>
        </w:trPr>
        <w:tc>
          <w:tcPr>
            <w:tcW w:w="377" w:type="pct"/>
            <w:vAlign w:val="center"/>
          </w:tcPr>
          <w:p w14:paraId="41712241"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5</w:t>
            </w:r>
          </w:p>
        </w:tc>
        <w:tc>
          <w:tcPr>
            <w:tcW w:w="1151" w:type="pct"/>
            <w:vAlign w:val="center"/>
          </w:tcPr>
          <w:p w14:paraId="2C3BEF48" w14:textId="07510AF5"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Anxiety disorders </w:t>
            </w:r>
            <w:r w:rsidR="001F735C" w:rsidRPr="00B17A72">
              <w:rPr>
                <w:color w:val="auto"/>
                <w:szCs w:val="20"/>
              </w:rPr>
              <w:t>and</w:t>
            </w:r>
            <w:r w:rsidRPr="00B17A72">
              <w:rPr>
                <w:color w:val="auto"/>
                <w:szCs w:val="20"/>
              </w:rPr>
              <w:t xml:space="preserve"> nursing approaches </w:t>
            </w:r>
          </w:p>
        </w:tc>
        <w:tc>
          <w:tcPr>
            <w:tcW w:w="788" w:type="pct"/>
            <w:vAlign w:val="center"/>
          </w:tcPr>
          <w:p w14:paraId="1257649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3DB9C620"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1AF27CF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63B1B4B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336E191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5B5C3D5E" w14:textId="77777777" w:rsidTr="00852406">
        <w:trPr>
          <w:jc w:val="center"/>
        </w:trPr>
        <w:tc>
          <w:tcPr>
            <w:tcW w:w="377" w:type="pct"/>
            <w:vAlign w:val="center"/>
          </w:tcPr>
          <w:p w14:paraId="47973127" w14:textId="7777777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6</w:t>
            </w:r>
          </w:p>
        </w:tc>
        <w:tc>
          <w:tcPr>
            <w:tcW w:w="1151" w:type="pct"/>
            <w:vAlign w:val="center"/>
          </w:tcPr>
          <w:p w14:paraId="0E45763E" w14:textId="585C1ADE"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Schizophrenia </w:t>
            </w:r>
            <w:r w:rsidR="001F735C" w:rsidRPr="00B17A72">
              <w:rPr>
                <w:color w:val="auto"/>
                <w:szCs w:val="20"/>
              </w:rPr>
              <w:t>and</w:t>
            </w:r>
            <w:r w:rsidRPr="00B17A72">
              <w:rPr>
                <w:color w:val="auto"/>
                <w:szCs w:val="20"/>
              </w:rPr>
              <w:t xml:space="preserve"> psychotic disorders </w:t>
            </w:r>
            <w:r w:rsidR="001F735C" w:rsidRPr="00B17A72">
              <w:rPr>
                <w:color w:val="auto"/>
                <w:szCs w:val="20"/>
              </w:rPr>
              <w:t>and</w:t>
            </w:r>
            <w:r w:rsidRPr="00B17A72">
              <w:rPr>
                <w:color w:val="auto"/>
                <w:szCs w:val="20"/>
              </w:rPr>
              <w:t xml:space="preserve"> nursing approaches </w:t>
            </w:r>
          </w:p>
        </w:tc>
        <w:tc>
          <w:tcPr>
            <w:tcW w:w="788" w:type="pct"/>
            <w:vAlign w:val="center"/>
          </w:tcPr>
          <w:p w14:paraId="19D5F08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3F795A3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2D879EE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46E85F2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5B976DCD"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11A71943" w14:textId="77777777" w:rsidTr="00852406">
        <w:trPr>
          <w:jc w:val="center"/>
        </w:trPr>
        <w:tc>
          <w:tcPr>
            <w:tcW w:w="377" w:type="pct"/>
            <w:vAlign w:val="center"/>
          </w:tcPr>
          <w:p w14:paraId="645BF9C5" w14:textId="119E4634" w:rsidR="00B7684C" w:rsidRPr="00B17A72" w:rsidRDefault="000047DC" w:rsidP="001163A9">
            <w:pPr>
              <w:widowControl w:val="0"/>
              <w:autoSpaceDE w:val="0"/>
              <w:autoSpaceDN w:val="0"/>
              <w:spacing w:after="0" w:line="240" w:lineRule="auto"/>
              <w:rPr>
                <w:bCs/>
                <w:color w:val="auto"/>
                <w:szCs w:val="20"/>
              </w:rPr>
            </w:pPr>
            <w:r w:rsidRPr="00B17A72">
              <w:rPr>
                <w:bCs/>
                <w:color w:val="auto"/>
                <w:szCs w:val="20"/>
              </w:rPr>
              <w:t>7</w:t>
            </w:r>
          </w:p>
        </w:tc>
        <w:tc>
          <w:tcPr>
            <w:tcW w:w="1151" w:type="pct"/>
            <w:vAlign w:val="center"/>
          </w:tcPr>
          <w:p w14:paraId="3789E2B8" w14:textId="1AD965EF"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Mood disorders </w:t>
            </w:r>
            <w:r w:rsidR="001F735C" w:rsidRPr="00B17A72">
              <w:rPr>
                <w:color w:val="auto"/>
                <w:szCs w:val="20"/>
              </w:rPr>
              <w:t>and</w:t>
            </w:r>
            <w:r w:rsidRPr="00B17A72">
              <w:rPr>
                <w:color w:val="auto"/>
                <w:szCs w:val="20"/>
              </w:rPr>
              <w:t xml:space="preserve"> nursing approaches</w:t>
            </w:r>
          </w:p>
        </w:tc>
        <w:tc>
          <w:tcPr>
            <w:tcW w:w="788" w:type="pct"/>
            <w:vAlign w:val="center"/>
          </w:tcPr>
          <w:p w14:paraId="3FCB72C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7AFE1BA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0177785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5F513F2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4AF0C44A"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AF09DB5" w14:textId="77777777" w:rsidTr="00852406">
        <w:trPr>
          <w:jc w:val="center"/>
        </w:trPr>
        <w:tc>
          <w:tcPr>
            <w:tcW w:w="377" w:type="pct"/>
            <w:vAlign w:val="center"/>
          </w:tcPr>
          <w:p w14:paraId="5280D2AA" w14:textId="63E632D2" w:rsidR="00B7684C" w:rsidRPr="00B17A72" w:rsidRDefault="000047DC" w:rsidP="001163A9">
            <w:pPr>
              <w:widowControl w:val="0"/>
              <w:autoSpaceDE w:val="0"/>
              <w:autoSpaceDN w:val="0"/>
              <w:spacing w:after="0" w:line="240" w:lineRule="auto"/>
              <w:rPr>
                <w:bCs/>
                <w:color w:val="auto"/>
                <w:szCs w:val="20"/>
              </w:rPr>
            </w:pPr>
            <w:r w:rsidRPr="00B17A72">
              <w:rPr>
                <w:bCs/>
                <w:color w:val="auto"/>
                <w:szCs w:val="20"/>
              </w:rPr>
              <w:t>8</w:t>
            </w:r>
          </w:p>
        </w:tc>
        <w:tc>
          <w:tcPr>
            <w:tcW w:w="1151" w:type="pct"/>
            <w:vAlign w:val="center"/>
          </w:tcPr>
          <w:p w14:paraId="331EADDB" w14:textId="22EFCA5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Psychotropic drugs, adherence to treatment </w:t>
            </w:r>
            <w:r w:rsidR="001F735C" w:rsidRPr="00B17A72">
              <w:rPr>
                <w:color w:val="auto"/>
                <w:szCs w:val="20"/>
              </w:rPr>
              <w:t>and</w:t>
            </w:r>
            <w:r w:rsidRPr="00B17A72">
              <w:rPr>
                <w:color w:val="auto"/>
                <w:szCs w:val="20"/>
              </w:rPr>
              <w:t xml:space="preserve"> ECT</w:t>
            </w:r>
          </w:p>
        </w:tc>
        <w:tc>
          <w:tcPr>
            <w:tcW w:w="788" w:type="pct"/>
            <w:vAlign w:val="center"/>
          </w:tcPr>
          <w:p w14:paraId="3B008C31" w14:textId="77777777" w:rsidR="00B7684C" w:rsidRPr="00B17A72" w:rsidRDefault="005454F1" w:rsidP="001163A9">
            <w:pPr>
              <w:spacing w:after="0" w:line="240" w:lineRule="auto"/>
              <w:jc w:val="center"/>
              <w:rPr>
                <w:bCs/>
                <w:color w:val="auto"/>
                <w:szCs w:val="20"/>
              </w:rPr>
            </w:pPr>
            <w:r w:rsidRPr="00B17A72">
              <w:rPr>
                <w:color w:val="auto"/>
                <w:szCs w:val="20"/>
              </w:rPr>
              <w:t>X</w:t>
            </w:r>
          </w:p>
        </w:tc>
        <w:tc>
          <w:tcPr>
            <w:tcW w:w="623" w:type="pct"/>
            <w:vAlign w:val="center"/>
          </w:tcPr>
          <w:p w14:paraId="1F0F014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1DB0D39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23B216A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021CEE5A" w14:textId="77777777" w:rsidR="00B7684C" w:rsidRPr="00B17A72" w:rsidRDefault="00B7684C" w:rsidP="001163A9">
            <w:pPr>
              <w:spacing w:after="0" w:line="240" w:lineRule="auto"/>
              <w:jc w:val="center"/>
              <w:rPr>
                <w:color w:val="auto"/>
                <w:szCs w:val="20"/>
              </w:rPr>
            </w:pPr>
          </w:p>
        </w:tc>
      </w:tr>
      <w:tr w:rsidR="006F085B" w:rsidRPr="00B17A72" w14:paraId="25860CB4" w14:textId="77777777" w:rsidTr="00852406">
        <w:trPr>
          <w:jc w:val="center"/>
        </w:trPr>
        <w:tc>
          <w:tcPr>
            <w:tcW w:w="377" w:type="pct"/>
            <w:vAlign w:val="center"/>
          </w:tcPr>
          <w:p w14:paraId="6BDEE645" w14:textId="4041566B" w:rsidR="00B7684C" w:rsidRPr="00B17A72" w:rsidRDefault="000047DC" w:rsidP="001163A9">
            <w:pPr>
              <w:widowControl w:val="0"/>
              <w:autoSpaceDE w:val="0"/>
              <w:autoSpaceDN w:val="0"/>
              <w:spacing w:after="0" w:line="240" w:lineRule="auto"/>
              <w:rPr>
                <w:bCs/>
                <w:color w:val="auto"/>
                <w:szCs w:val="20"/>
              </w:rPr>
            </w:pPr>
            <w:r w:rsidRPr="00B17A72">
              <w:rPr>
                <w:bCs/>
                <w:color w:val="auto"/>
                <w:szCs w:val="20"/>
              </w:rPr>
              <w:t>9</w:t>
            </w:r>
          </w:p>
        </w:tc>
        <w:tc>
          <w:tcPr>
            <w:tcW w:w="1151" w:type="pct"/>
            <w:vAlign w:val="center"/>
          </w:tcPr>
          <w:p w14:paraId="6134DAC7"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Psychiatric rehabilitation,</w:t>
            </w:r>
          </w:p>
          <w:p w14:paraId="43B9EBEB"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lastRenderedPageBreak/>
              <w:t>Psychosocial therapeutic interventions,</w:t>
            </w:r>
          </w:p>
          <w:p w14:paraId="4E9C783A"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Family interventions</w:t>
            </w:r>
          </w:p>
          <w:p w14:paraId="63BD2B73"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Evidence-based practices</w:t>
            </w:r>
          </w:p>
        </w:tc>
        <w:tc>
          <w:tcPr>
            <w:tcW w:w="788" w:type="pct"/>
            <w:vAlign w:val="center"/>
          </w:tcPr>
          <w:p w14:paraId="6B38C792" w14:textId="77777777" w:rsidR="00B7684C" w:rsidRPr="00B17A72" w:rsidRDefault="005454F1" w:rsidP="001163A9">
            <w:pPr>
              <w:spacing w:after="0" w:line="240" w:lineRule="auto"/>
              <w:jc w:val="center"/>
              <w:rPr>
                <w:b/>
                <w:color w:val="auto"/>
                <w:szCs w:val="20"/>
              </w:rPr>
            </w:pPr>
            <w:r w:rsidRPr="00B17A72">
              <w:rPr>
                <w:color w:val="auto"/>
                <w:szCs w:val="20"/>
              </w:rPr>
              <w:lastRenderedPageBreak/>
              <w:t>X</w:t>
            </w:r>
          </w:p>
        </w:tc>
        <w:tc>
          <w:tcPr>
            <w:tcW w:w="623" w:type="pct"/>
            <w:vAlign w:val="center"/>
          </w:tcPr>
          <w:p w14:paraId="7C4D2259"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362BA95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440C55E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284977CF"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17C9A64F" w14:textId="77777777" w:rsidTr="00852406">
        <w:trPr>
          <w:jc w:val="center"/>
        </w:trPr>
        <w:tc>
          <w:tcPr>
            <w:tcW w:w="377" w:type="pct"/>
            <w:vAlign w:val="center"/>
          </w:tcPr>
          <w:p w14:paraId="22A21A54" w14:textId="17C61A40"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0</w:t>
            </w:r>
          </w:p>
        </w:tc>
        <w:tc>
          <w:tcPr>
            <w:tcW w:w="1151" w:type="pct"/>
            <w:vAlign w:val="center"/>
          </w:tcPr>
          <w:p w14:paraId="3FD8C030" w14:textId="73074CFA"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Preventive mental health, protecting </w:t>
            </w:r>
            <w:r w:rsidR="001F735C" w:rsidRPr="00B17A72">
              <w:rPr>
                <w:color w:val="auto"/>
                <w:szCs w:val="20"/>
              </w:rPr>
              <w:t>and</w:t>
            </w:r>
            <w:r w:rsidRPr="00B17A72">
              <w:rPr>
                <w:color w:val="auto"/>
                <w:szCs w:val="20"/>
              </w:rPr>
              <w:t xml:space="preserve"> </w:t>
            </w:r>
            <w:proofErr w:type="spellStart"/>
            <w:r w:rsidRPr="00B17A72">
              <w:rPr>
                <w:color w:val="auto"/>
                <w:szCs w:val="20"/>
              </w:rPr>
              <w:t>prometing</w:t>
            </w:r>
            <w:proofErr w:type="spellEnd"/>
            <w:r w:rsidRPr="00B17A72">
              <w:rPr>
                <w:color w:val="auto"/>
                <w:szCs w:val="20"/>
              </w:rPr>
              <w:t xml:space="preserve"> mental health,</w:t>
            </w:r>
          </w:p>
          <w:p w14:paraId="7951C9B3" w14:textId="617383E5"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Risk groups </w:t>
            </w:r>
            <w:r w:rsidR="001F735C" w:rsidRPr="00B17A72">
              <w:rPr>
                <w:color w:val="auto"/>
                <w:szCs w:val="20"/>
              </w:rPr>
              <w:t>and</w:t>
            </w:r>
            <w:r w:rsidRPr="00B17A72">
              <w:rPr>
                <w:color w:val="auto"/>
                <w:szCs w:val="20"/>
              </w:rPr>
              <w:t xml:space="preserve"> Elderly mental health</w:t>
            </w:r>
          </w:p>
        </w:tc>
        <w:tc>
          <w:tcPr>
            <w:tcW w:w="788" w:type="pct"/>
            <w:vAlign w:val="center"/>
          </w:tcPr>
          <w:p w14:paraId="51B3D72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7B52E2FD"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35DAF79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2C5993CE"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03881CE8"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3C10A54C" w14:textId="77777777" w:rsidTr="00852406">
        <w:trPr>
          <w:jc w:val="center"/>
        </w:trPr>
        <w:tc>
          <w:tcPr>
            <w:tcW w:w="377" w:type="pct"/>
            <w:vAlign w:val="center"/>
          </w:tcPr>
          <w:p w14:paraId="2DFDD6C1" w14:textId="13251B4E"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1</w:t>
            </w:r>
          </w:p>
        </w:tc>
        <w:tc>
          <w:tcPr>
            <w:tcW w:w="1151" w:type="pct"/>
            <w:vAlign w:val="center"/>
          </w:tcPr>
          <w:p w14:paraId="7E246A79" w14:textId="27BF186A" w:rsidR="00B7684C" w:rsidRPr="00B17A72" w:rsidRDefault="005454F1" w:rsidP="001163A9">
            <w:pPr>
              <w:widowControl w:val="0"/>
              <w:autoSpaceDE w:val="0"/>
              <w:autoSpaceDN w:val="0"/>
              <w:spacing w:after="0" w:line="240" w:lineRule="auto"/>
              <w:rPr>
                <w:color w:val="auto"/>
                <w:szCs w:val="20"/>
              </w:rPr>
            </w:pPr>
            <w:r w:rsidRPr="00B17A72">
              <w:rPr>
                <w:color w:val="auto"/>
                <w:szCs w:val="20"/>
              </w:rPr>
              <w:t xml:space="preserve">Stress </w:t>
            </w:r>
            <w:r w:rsidR="001F735C" w:rsidRPr="00B17A72">
              <w:rPr>
                <w:color w:val="auto"/>
                <w:szCs w:val="20"/>
              </w:rPr>
              <w:t>and</w:t>
            </w:r>
            <w:r w:rsidRPr="00B17A72">
              <w:rPr>
                <w:color w:val="auto"/>
                <w:szCs w:val="20"/>
              </w:rPr>
              <w:t xml:space="preserve"> psychosomatic diseases, eating disorders </w:t>
            </w:r>
            <w:r w:rsidR="001F735C" w:rsidRPr="00B17A72">
              <w:rPr>
                <w:color w:val="auto"/>
                <w:szCs w:val="20"/>
              </w:rPr>
              <w:t>and</w:t>
            </w:r>
            <w:r w:rsidRPr="00B17A72">
              <w:rPr>
                <w:color w:val="auto"/>
                <w:szCs w:val="20"/>
              </w:rPr>
              <w:t xml:space="preserve"> nursing approaches </w:t>
            </w:r>
          </w:p>
        </w:tc>
        <w:tc>
          <w:tcPr>
            <w:tcW w:w="788" w:type="pct"/>
            <w:vAlign w:val="center"/>
          </w:tcPr>
          <w:p w14:paraId="5615A548"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1772A8C7"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24C1AA2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34A9FF3A"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78B1121C"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262E32ED" w14:textId="77777777" w:rsidTr="00852406">
        <w:trPr>
          <w:jc w:val="center"/>
        </w:trPr>
        <w:tc>
          <w:tcPr>
            <w:tcW w:w="377" w:type="pct"/>
            <w:vAlign w:val="center"/>
          </w:tcPr>
          <w:p w14:paraId="65A22874" w14:textId="25F5EE47"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2</w:t>
            </w:r>
          </w:p>
        </w:tc>
        <w:tc>
          <w:tcPr>
            <w:tcW w:w="1151" w:type="pct"/>
            <w:vAlign w:val="center"/>
          </w:tcPr>
          <w:p w14:paraId="18F6CDCC" w14:textId="658881CD"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 xml:space="preserve">Addiction </w:t>
            </w:r>
            <w:r w:rsidR="001F735C" w:rsidRPr="00B17A72">
              <w:rPr>
                <w:color w:val="auto"/>
                <w:szCs w:val="20"/>
              </w:rPr>
              <w:t>and</w:t>
            </w:r>
            <w:r w:rsidRPr="00B17A72">
              <w:rPr>
                <w:color w:val="auto"/>
                <w:szCs w:val="20"/>
              </w:rPr>
              <w:t xml:space="preserve"> nursing approaches </w:t>
            </w:r>
          </w:p>
          <w:p w14:paraId="4F41D4EA" w14:textId="77777777" w:rsidR="00B7684C" w:rsidRPr="00B17A72" w:rsidRDefault="005454F1" w:rsidP="001163A9">
            <w:pPr>
              <w:widowControl w:val="0"/>
              <w:autoSpaceDE w:val="0"/>
              <w:autoSpaceDN w:val="0"/>
              <w:spacing w:after="0" w:line="240" w:lineRule="auto"/>
              <w:rPr>
                <w:b/>
                <w:bCs/>
                <w:color w:val="auto"/>
                <w:szCs w:val="20"/>
              </w:rPr>
            </w:pPr>
            <w:proofErr w:type="spellStart"/>
            <w:r w:rsidRPr="00B17A72">
              <w:rPr>
                <w:color w:val="auto"/>
                <w:szCs w:val="20"/>
              </w:rPr>
              <w:t>Psychıatrıc</w:t>
            </w:r>
            <w:proofErr w:type="spellEnd"/>
            <w:r w:rsidRPr="00B17A72">
              <w:rPr>
                <w:color w:val="auto"/>
                <w:szCs w:val="20"/>
              </w:rPr>
              <w:t xml:space="preserve"> </w:t>
            </w:r>
            <w:proofErr w:type="spellStart"/>
            <w:r w:rsidRPr="00B17A72">
              <w:rPr>
                <w:color w:val="auto"/>
                <w:szCs w:val="20"/>
              </w:rPr>
              <w:t>Emergencıes</w:t>
            </w:r>
            <w:proofErr w:type="spellEnd"/>
          </w:p>
        </w:tc>
        <w:tc>
          <w:tcPr>
            <w:tcW w:w="788" w:type="pct"/>
            <w:vAlign w:val="center"/>
          </w:tcPr>
          <w:p w14:paraId="2B91EBA0" w14:textId="77777777" w:rsidR="00B7684C" w:rsidRPr="00B17A72" w:rsidRDefault="005454F1" w:rsidP="001163A9">
            <w:pPr>
              <w:spacing w:after="0" w:line="240" w:lineRule="auto"/>
              <w:jc w:val="center"/>
              <w:rPr>
                <w:b/>
                <w:color w:val="auto"/>
                <w:szCs w:val="20"/>
              </w:rPr>
            </w:pPr>
            <w:r w:rsidRPr="00B17A72">
              <w:rPr>
                <w:color w:val="auto"/>
                <w:szCs w:val="20"/>
              </w:rPr>
              <w:t>X</w:t>
            </w:r>
          </w:p>
        </w:tc>
        <w:tc>
          <w:tcPr>
            <w:tcW w:w="623" w:type="pct"/>
            <w:vAlign w:val="center"/>
          </w:tcPr>
          <w:p w14:paraId="18093211"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33D280F5"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2DA9F51F"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6C2D6FFD" w14:textId="77777777" w:rsidR="00B7684C" w:rsidRPr="00B17A72" w:rsidRDefault="005454F1" w:rsidP="001163A9">
            <w:pPr>
              <w:spacing w:after="0" w:line="240" w:lineRule="auto"/>
              <w:jc w:val="center"/>
              <w:rPr>
                <w:color w:val="auto"/>
                <w:szCs w:val="20"/>
              </w:rPr>
            </w:pPr>
            <w:r w:rsidRPr="00B17A72">
              <w:rPr>
                <w:color w:val="auto"/>
                <w:szCs w:val="20"/>
              </w:rPr>
              <w:t>X</w:t>
            </w:r>
          </w:p>
        </w:tc>
      </w:tr>
      <w:tr w:rsidR="006F085B" w:rsidRPr="00B17A72" w14:paraId="107A4416" w14:textId="77777777" w:rsidTr="00852406">
        <w:trPr>
          <w:jc w:val="center"/>
        </w:trPr>
        <w:tc>
          <w:tcPr>
            <w:tcW w:w="377" w:type="pct"/>
            <w:vAlign w:val="center"/>
          </w:tcPr>
          <w:p w14:paraId="556464DF" w14:textId="5BC230CC"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3</w:t>
            </w:r>
          </w:p>
        </w:tc>
        <w:tc>
          <w:tcPr>
            <w:tcW w:w="1151" w:type="pct"/>
            <w:vAlign w:val="center"/>
          </w:tcPr>
          <w:p w14:paraId="077E9063"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Nursing approaches to personality disorders</w:t>
            </w:r>
          </w:p>
        </w:tc>
        <w:tc>
          <w:tcPr>
            <w:tcW w:w="788" w:type="pct"/>
            <w:vAlign w:val="center"/>
          </w:tcPr>
          <w:p w14:paraId="1D75E37C"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23" w:type="pct"/>
            <w:vAlign w:val="center"/>
          </w:tcPr>
          <w:p w14:paraId="4EA4C464"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38" w:type="pct"/>
            <w:vAlign w:val="center"/>
          </w:tcPr>
          <w:p w14:paraId="220F20F3"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813" w:type="pct"/>
            <w:vAlign w:val="center"/>
          </w:tcPr>
          <w:p w14:paraId="396FBDFB" w14:textId="77777777" w:rsidR="00B7684C" w:rsidRPr="00B17A72" w:rsidRDefault="005454F1" w:rsidP="001163A9">
            <w:pPr>
              <w:spacing w:after="0" w:line="240" w:lineRule="auto"/>
              <w:jc w:val="center"/>
              <w:rPr>
                <w:color w:val="auto"/>
                <w:szCs w:val="20"/>
              </w:rPr>
            </w:pPr>
            <w:r w:rsidRPr="00B17A72">
              <w:rPr>
                <w:color w:val="auto"/>
                <w:szCs w:val="20"/>
              </w:rPr>
              <w:t>X</w:t>
            </w:r>
          </w:p>
        </w:tc>
        <w:tc>
          <w:tcPr>
            <w:tcW w:w="611" w:type="pct"/>
            <w:vAlign w:val="center"/>
          </w:tcPr>
          <w:p w14:paraId="0ED80667" w14:textId="77777777" w:rsidR="00B7684C" w:rsidRPr="00B17A72" w:rsidRDefault="00B7684C" w:rsidP="001163A9">
            <w:pPr>
              <w:spacing w:after="0" w:line="240" w:lineRule="auto"/>
              <w:jc w:val="center"/>
              <w:rPr>
                <w:color w:val="auto"/>
                <w:szCs w:val="20"/>
              </w:rPr>
            </w:pPr>
          </w:p>
        </w:tc>
      </w:tr>
      <w:tr w:rsidR="006F085B" w:rsidRPr="00B17A72" w14:paraId="338CAD79" w14:textId="77777777" w:rsidTr="00852406">
        <w:trPr>
          <w:jc w:val="center"/>
        </w:trPr>
        <w:tc>
          <w:tcPr>
            <w:tcW w:w="377" w:type="pct"/>
            <w:vAlign w:val="center"/>
          </w:tcPr>
          <w:p w14:paraId="3D92A8FA" w14:textId="24453083" w:rsidR="00B7684C" w:rsidRPr="00B17A72" w:rsidRDefault="005454F1" w:rsidP="001163A9">
            <w:pPr>
              <w:widowControl w:val="0"/>
              <w:autoSpaceDE w:val="0"/>
              <w:autoSpaceDN w:val="0"/>
              <w:spacing w:after="0" w:line="240" w:lineRule="auto"/>
              <w:rPr>
                <w:bCs/>
                <w:color w:val="auto"/>
                <w:szCs w:val="20"/>
              </w:rPr>
            </w:pPr>
            <w:r w:rsidRPr="00B17A72">
              <w:rPr>
                <w:color w:val="auto"/>
                <w:szCs w:val="20"/>
              </w:rPr>
              <w:t>1</w:t>
            </w:r>
            <w:r w:rsidR="000047DC" w:rsidRPr="00B17A72">
              <w:rPr>
                <w:color w:val="auto"/>
                <w:szCs w:val="20"/>
              </w:rPr>
              <w:t>4</w:t>
            </w:r>
          </w:p>
        </w:tc>
        <w:tc>
          <w:tcPr>
            <w:tcW w:w="1151" w:type="pct"/>
            <w:vAlign w:val="center"/>
          </w:tcPr>
          <w:p w14:paraId="3E69665F" w14:textId="33E5B4FD" w:rsidR="00B7684C" w:rsidRPr="00B17A72" w:rsidRDefault="005454F1" w:rsidP="001163A9">
            <w:pPr>
              <w:spacing w:after="0" w:line="240" w:lineRule="auto"/>
              <w:rPr>
                <w:b/>
                <w:bCs/>
                <w:color w:val="auto"/>
                <w:szCs w:val="20"/>
              </w:rPr>
            </w:pPr>
            <w:r w:rsidRPr="00B17A72">
              <w:rPr>
                <w:color w:val="auto"/>
                <w:szCs w:val="20"/>
              </w:rPr>
              <w:t xml:space="preserve">Legal </w:t>
            </w:r>
            <w:r w:rsidR="001F735C" w:rsidRPr="00B17A72">
              <w:rPr>
                <w:color w:val="auto"/>
                <w:szCs w:val="20"/>
              </w:rPr>
              <w:t>and</w:t>
            </w:r>
            <w:r w:rsidRPr="00B17A72">
              <w:rPr>
                <w:color w:val="auto"/>
                <w:szCs w:val="20"/>
              </w:rPr>
              <w:t xml:space="preserve"> ethical dimension in psychiatry (2 hours)</w:t>
            </w:r>
          </w:p>
          <w:p w14:paraId="6C892566" w14:textId="25C24E52" w:rsidR="00B7684C" w:rsidRPr="00B17A72" w:rsidRDefault="005454F1" w:rsidP="001163A9">
            <w:pPr>
              <w:spacing w:after="0" w:line="240" w:lineRule="auto"/>
              <w:rPr>
                <w:b/>
                <w:bCs/>
                <w:color w:val="auto"/>
                <w:szCs w:val="20"/>
              </w:rPr>
            </w:pPr>
            <w:r w:rsidRPr="00B17A72">
              <w:rPr>
                <w:color w:val="auto"/>
                <w:szCs w:val="20"/>
              </w:rPr>
              <w:t xml:space="preserve">Child </w:t>
            </w:r>
            <w:r w:rsidR="001F735C" w:rsidRPr="00B17A72">
              <w:rPr>
                <w:color w:val="auto"/>
                <w:szCs w:val="20"/>
              </w:rPr>
              <w:t>and</w:t>
            </w:r>
            <w:r w:rsidRPr="00B17A72">
              <w:rPr>
                <w:color w:val="auto"/>
                <w:szCs w:val="20"/>
              </w:rPr>
              <w:t xml:space="preserve"> Adolescent Mental Health (4 hours) </w:t>
            </w:r>
          </w:p>
          <w:p w14:paraId="646CA08E" w14:textId="77777777" w:rsidR="00B7684C" w:rsidRPr="00B17A72" w:rsidRDefault="005454F1" w:rsidP="001163A9">
            <w:pPr>
              <w:widowControl w:val="0"/>
              <w:autoSpaceDE w:val="0"/>
              <w:autoSpaceDN w:val="0"/>
              <w:spacing w:after="0" w:line="240" w:lineRule="auto"/>
              <w:rPr>
                <w:b/>
                <w:bCs/>
                <w:color w:val="auto"/>
                <w:szCs w:val="20"/>
              </w:rPr>
            </w:pPr>
            <w:r w:rsidRPr="00B17A72">
              <w:rPr>
                <w:color w:val="auto"/>
                <w:szCs w:val="20"/>
              </w:rPr>
              <w:t>-Course Evaluation</w:t>
            </w:r>
          </w:p>
        </w:tc>
        <w:tc>
          <w:tcPr>
            <w:tcW w:w="788" w:type="pct"/>
            <w:vAlign w:val="center"/>
          </w:tcPr>
          <w:p w14:paraId="36585402"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623" w:type="pct"/>
            <w:vAlign w:val="center"/>
          </w:tcPr>
          <w:p w14:paraId="759BA432"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638" w:type="pct"/>
            <w:vAlign w:val="center"/>
          </w:tcPr>
          <w:p w14:paraId="6EF6F956"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813" w:type="pct"/>
            <w:vAlign w:val="center"/>
          </w:tcPr>
          <w:p w14:paraId="13C85D18"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611" w:type="pct"/>
            <w:vAlign w:val="center"/>
          </w:tcPr>
          <w:p w14:paraId="08A81725" w14:textId="77777777" w:rsidR="00B7684C" w:rsidRPr="00B17A72" w:rsidRDefault="005454F1" w:rsidP="001163A9">
            <w:pPr>
              <w:spacing w:after="0" w:line="240" w:lineRule="auto"/>
              <w:jc w:val="center"/>
              <w:rPr>
                <w:b/>
                <w:bCs/>
                <w:color w:val="auto"/>
                <w:szCs w:val="20"/>
              </w:rPr>
            </w:pPr>
            <w:r w:rsidRPr="00B17A72">
              <w:rPr>
                <w:color w:val="auto"/>
                <w:szCs w:val="20"/>
              </w:rPr>
              <w:t>X</w:t>
            </w:r>
          </w:p>
        </w:tc>
      </w:tr>
      <w:tr w:rsidR="00852406" w:rsidRPr="00B17A72" w14:paraId="53AC4A05" w14:textId="77777777" w:rsidTr="00852406">
        <w:trPr>
          <w:jc w:val="center"/>
        </w:trPr>
        <w:tc>
          <w:tcPr>
            <w:tcW w:w="377" w:type="pct"/>
            <w:vAlign w:val="center"/>
          </w:tcPr>
          <w:p w14:paraId="36E7DC4A" w14:textId="77777777" w:rsidR="00B7684C" w:rsidRPr="00B17A72" w:rsidRDefault="00B7684C" w:rsidP="001163A9">
            <w:pPr>
              <w:widowControl w:val="0"/>
              <w:autoSpaceDE w:val="0"/>
              <w:autoSpaceDN w:val="0"/>
              <w:spacing w:after="0" w:line="240" w:lineRule="auto"/>
              <w:rPr>
                <w:bCs/>
                <w:color w:val="auto"/>
                <w:szCs w:val="20"/>
              </w:rPr>
            </w:pPr>
          </w:p>
        </w:tc>
        <w:tc>
          <w:tcPr>
            <w:tcW w:w="1151" w:type="pct"/>
            <w:vAlign w:val="center"/>
          </w:tcPr>
          <w:p w14:paraId="77FADAD8" w14:textId="77777777" w:rsidR="00B7684C" w:rsidRPr="00B17A72" w:rsidRDefault="005454F1" w:rsidP="001163A9">
            <w:pPr>
              <w:spacing w:after="0" w:line="240" w:lineRule="auto"/>
              <w:rPr>
                <w:b/>
                <w:bCs/>
                <w:color w:val="auto"/>
                <w:szCs w:val="20"/>
              </w:rPr>
            </w:pPr>
            <w:r w:rsidRPr="00B17A72">
              <w:rPr>
                <w:color w:val="auto"/>
                <w:szCs w:val="20"/>
              </w:rPr>
              <w:t>Clinical Practice</w:t>
            </w:r>
          </w:p>
        </w:tc>
        <w:tc>
          <w:tcPr>
            <w:tcW w:w="788" w:type="pct"/>
            <w:vAlign w:val="center"/>
          </w:tcPr>
          <w:p w14:paraId="6DAA9A1C"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623" w:type="pct"/>
            <w:vAlign w:val="center"/>
          </w:tcPr>
          <w:p w14:paraId="44E717F0"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638" w:type="pct"/>
            <w:vAlign w:val="center"/>
          </w:tcPr>
          <w:p w14:paraId="708E1E16"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813" w:type="pct"/>
            <w:vAlign w:val="center"/>
          </w:tcPr>
          <w:p w14:paraId="17253246" w14:textId="77777777" w:rsidR="00B7684C" w:rsidRPr="00B17A72" w:rsidRDefault="005454F1" w:rsidP="001163A9">
            <w:pPr>
              <w:spacing w:after="0" w:line="240" w:lineRule="auto"/>
              <w:jc w:val="center"/>
              <w:rPr>
                <w:b/>
                <w:bCs/>
                <w:color w:val="auto"/>
                <w:szCs w:val="20"/>
              </w:rPr>
            </w:pPr>
            <w:r w:rsidRPr="00B17A72">
              <w:rPr>
                <w:color w:val="auto"/>
                <w:szCs w:val="20"/>
              </w:rPr>
              <w:t>X</w:t>
            </w:r>
          </w:p>
        </w:tc>
        <w:tc>
          <w:tcPr>
            <w:tcW w:w="611" w:type="pct"/>
            <w:vAlign w:val="center"/>
          </w:tcPr>
          <w:p w14:paraId="090659B6" w14:textId="77777777" w:rsidR="00B7684C" w:rsidRPr="00B17A72" w:rsidRDefault="005454F1" w:rsidP="001163A9">
            <w:pPr>
              <w:spacing w:after="0" w:line="240" w:lineRule="auto"/>
              <w:jc w:val="center"/>
              <w:rPr>
                <w:b/>
                <w:bCs/>
                <w:color w:val="auto"/>
                <w:szCs w:val="20"/>
              </w:rPr>
            </w:pPr>
            <w:r w:rsidRPr="00B17A72">
              <w:rPr>
                <w:color w:val="auto"/>
                <w:szCs w:val="20"/>
              </w:rPr>
              <w:t>X</w:t>
            </w:r>
          </w:p>
        </w:tc>
      </w:tr>
    </w:tbl>
    <w:p w14:paraId="77161BC3" w14:textId="77777777" w:rsidR="00B7684C" w:rsidRPr="00B17A72" w:rsidRDefault="00B7684C" w:rsidP="001163A9">
      <w:pPr>
        <w:spacing w:after="0" w:line="240" w:lineRule="auto"/>
        <w:jc w:val="center"/>
        <w:rPr>
          <w:color w:val="auto"/>
          <w:szCs w:val="20"/>
        </w:rPr>
      </w:pPr>
    </w:p>
    <w:p w14:paraId="263403B3" w14:textId="77777777" w:rsidR="00B7684C" w:rsidRPr="00B17A72" w:rsidRDefault="00B7684C" w:rsidP="001163A9">
      <w:pPr>
        <w:spacing w:after="0" w:line="240" w:lineRule="auto"/>
        <w:rPr>
          <w:color w:val="auto"/>
          <w:szCs w:val="20"/>
        </w:rPr>
      </w:pPr>
    </w:p>
    <w:p w14:paraId="347EA73F" w14:textId="77777777" w:rsidR="00B7684C" w:rsidRPr="00B17A72" w:rsidRDefault="00B7684C" w:rsidP="001163A9">
      <w:pPr>
        <w:spacing w:after="0" w:line="240" w:lineRule="auto"/>
        <w:jc w:val="both"/>
        <w:rPr>
          <w:color w:val="auto"/>
          <w:szCs w:val="20"/>
        </w:rPr>
      </w:pPr>
    </w:p>
    <w:p w14:paraId="79E2DEB8" w14:textId="77777777" w:rsidR="00B7684C" w:rsidRPr="00B17A72" w:rsidRDefault="005454F1" w:rsidP="001163A9">
      <w:pPr>
        <w:spacing w:after="0" w:line="240" w:lineRule="auto"/>
        <w:jc w:val="both"/>
        <w:rPr>
          <w:color w:val="auto"/>
          <w:szCs w:val="20"/>
        </w:rPr>
      </w:pPr>
      <w:r w:rsidRPr="00B17A72">
        <w:rPr>
          <w:color w:val="auto"/>
          <w:szCs w:val="20"/>
        </w:rPr>
        <w:t xml:space="preserve"> </w:t>
      </w:r>
    </w:p>
    <w:p w14:paraId="0F8739F3" w14:textId="77777777" w:rsidR="00B7684C" w:rsidRPr="00B17A72" w:rsidRDefault="005454F1" w:rsidP="001163A9">
      <w:pPr>
        <w:spacing w:after="0" w:line="240" w:lineRule="auto"/>
        <w:jc w:val="both"/>
        <w:rPr>
          <w:color w:val="auto"/>
          <w:szCs w:val="20"/>
        </w:rPr>
      </w:pPr>
      <w:r w:rsidRPr="00B17A72">
        <w:rPr>
          <w:color w:val="auto"/>
          <w:szCs w:val="20"/>
        </w:rPr>
        <w:t xml:space="preserve"> </w:t>
      </w:r>
    </w:p>
    <w:p w14:paraId="3C32CB0A" w14:textId="7B821CAC" w:rsidR="00B7684C" w:rsidRPr="00B17A72" w:rsidRDefault="00B7684C" w:rsidP="001163A9">
      <w:pPr>
        <w:spacing w:after="0" w:line="240" w:lineRule="auto"/>
        <w:jc w:val="both"/>
        <w:rPr>
          <w:color w:val="auto"/>
          <w:szCs w:val="20"/>
        </w:rPr>
      </w:pPr>
    </w:p>
    <w:p w14:paraId="4992EE0A" w14:textId="24C2E3B4" w:rsidR="00852406" w:rsidRPr="00B17A72" w:rsidRDefault="00852406" w:rsidP="001163A9">
      <w:pPr>
        <w:spacing w:after="0" w:line="240" w:lineRule="auto"/>
        <w:jc w:val="both"/>
        <w:rPr>
          <w:color w:val="auto"/>
          <w:szCs w:val="20"/>
        </w:rPr>
      </w:pPr>
    </w:p>
    <w:p w14:paraId="63A643B6" w14:textId="6A9BC8F6" w:rsidR="00852406" w:rsidRPr="00B17A72" w:rsidRDefault="00852406" w:rsidP="001163A9">
      <w:pPr>
        <w:spacing w:after="0" w:line="240" w:lineRule="auto"/>
        <w:jc w:val="both"/>
        <w:rPr>
          <w:color w:val="auto"/>
          <w:szCs w:val="20"/>
        </w:rPr>
      </w:pPr>
    </w:p>
    <w:p w14:paraId="75798677" w14:textId="52288229" w:rsidR="002F6A03" w:rsidRPr="00B17A72" w:rsidRDefault="002F6A03" w:rsidP="001163A9">
      <w:pPr>
        <w:spacing w:after="0" w:line="240" w:lineRule="auto"/>
        <w:jc w:val="both"/>
        <w:rPr>
          <w:color w:val="auto"/>
          <w:szCs w:val="20"/>
        </w:rPr>
      </w:pPr>
    </w:p>
    <w:p w14:paraId="77162D57" w14:textId="28D669A1" w:rsidR="002F6A03" w:rsidRPr="00B17A72" w:rsidRDefault="002F6A03" w:rsidP="001163A9">
      <w:pPr>
        <w:spacing w:after="0" w:line="240" w:lineRule="auto"/>
        <w:jc w:val="both"/>
        <w:rPr>
          <w:color w:val="auto"/>
          <w:szCs w:val="20"/>
        </w:rPr>
      </w:pPr>
    </w:p>
    <w:p w14:paraId="449F0541" w14:textId="23995832" w:rsidR="002F6A03" w:rsidRPr="00B17A72" w:rsidRDefault="002F6A03" w:rsidP="001163A9">
      <w:pPr>
        <w:spacing w:after="0" w:line="240" w:lineRule="auto"/>
        <w:jc w:val="both"/>
        <w:rPr>
          <w:color w:val="auto"/>
          <w:szCs w:val="20"/>
        </w:rPr>
      </w:pPr>
    </w:p>
    <w:p w14:paraId="4CD937E0" w14:textId="444171AE" w:rsidR="002F6A03" w:rsidRPr="00B17A72" w:rsidRDefault="002F6A03" w:rsidP="001163A9">
      <w:pPr>
        <w:spacing w:after="0" w:line="240" w:lineRule="auto"/>
        <w:jc w:val="both"/>
        <w:rPr>
          <w:color w:val="auto"/>
          <w:szCs w:val="20"/>
        </w:rPr>
      </w:pPr>
    </w:p>
    <w:p w14:paraId="1DB2E9DE" w14:textId="77777777" w:rsidR="002F6A03" w:rsidRPr="00B17A72" w:rsidRDefault="002F6A03" w:rsidP="001163A9">
      <w:pPr>
        <w:spacing w:after="0" w:line="240" w:lineRule="auto"/>
        <w:jc w:val="both"/>
        <w:rPr>
          <w:color w:val="auto"/>
          <w:szCs w:val="20"/>
        </w:rPr>
      </w:pPr>
    </w:p>
    <w:p w14:paraId="1E174409" w14:textId="7D99DF63" w:rsidR="00852406" w:rsidRPr="00B17A72" w:rsidRDefault="00852406" w:rsidP="001163A9">
      <w:pPr>
        <w:spacing w:after="0" w:line="240" w:lineRule="auto"/>
        <w:jc w:val="both"/>
        <w:rPr>
          <w:color w:val="auto"/>
          <w:szCs w:val="20"/>
        </w:rPr>
      </w:pPr>
    </w:p>
    <w:p w14:paraId="03A40D50" w14:textId="77777777" w:rsidR="00B7684C" w:rsidRPr="00B17A72" w:rsidRDefault="00B7684C" w:rsidP="001163A9">
      <w:pPr>
        <w:spacing w:after="0" w:line="240" w:lineRule="auto"/>
        <w:rPr>
          <w:color w:val="auto"/>
          <w:szCs w:val="20"/>
        </w:rPr>
      </w:pPr>
    </w:p>
    <w:p w14:paraId="0EEC28D1" w14:textId="2FF754F0" w:rsidR="00416A1A" w:rsidRPr="00B17A72" w:rsidRDefault="00416A1A">
      <w:pPr>
        <w:rPr>
          <w:b/>
          <w:bCs/>
          <w:color w:val="auto"/>
          <w:szCs w:val="20"/>
        </w:rPr>
      </w:pPr>
      <w:r w:rsidRPr="00B17A72">
        <w:rPr>
          <w:b/>
          <w:bCs/>
          <w:color w:val="auto"/>
          <w:szCs w:val="20"/>
        </w:rPr>
        <w:br w:type="page"/>
      </w:r>
    </w:p>
    <w:p w14:paraId="3E824777" w14:textId="2BD49C39" w:rsidR="00416A1A" w:rsidRPr="00B17A72" w:rsidRDefault="002F0B49" w:rsidP="002F0B49">
      <w:pPr>
        <w:pStyle w:val="Aklm3"/>
        <w:rPr>
          <w:lang w:val="en-US"/>
        </w:rPr>
      </w:pPr>
      <w:r w:rsidRPr="00B17A72">
        <w:rPr>
          <w:lang w:val="en-US"/>
        </w:rPr>
        <w:lastRenderedPageBreak/>
        <w:t>FOURTH YEAR SPRING SEMESTER</w:t>
      </w:r>
    </w:p>
    <w:p w14:paraId="1679FBA5" w14:textId="1D54F1F8" w:rsidR="002F0B49" w:rsidRPr="00B17A72" w:rsidRDefault="002F0B49" w:rsidP="001E758C">
      <w:pPr>
        <w:pStyle w:val="Aklm3"/>
        <w:rPr>
          <w:lang w:val="en-US"/>
        </w:rPr>
      </w:pPr>
      <w:r w:rsidRPr="00B17A72">
        <w:rPr>
          <w:lang w:val="en-US"/>
        </w:rPr>
        <w:t>COMPULSORY COURSES</w:t>
      </w:r>
    </w:p>
    <w:p w14:paraId="5ED36985" w14:textId="77777777" w:rsidR="001E758C" w:rsidRPr="00B17A72" w:rsidRDefault="001E758C" w:rsidP="001E758C">
      <w:pPr>
        <w:pStyle w:val="Aklm3"/>
        <w:rPr>
          <w:lang w:val="en-US"/>
        </w:rPr>
      </w:pPr>
    </w:p>
    <w:p w14:paraId="17D5C979" w14:textId="72E67A3B" w:rsidR="00D57389" w:rsidRPr="00B17A72" w:rsidRDefault="00D57389" w:rsidP="00CD46BC">
      <w:pPr>
        <w:pStyle w:val="Aklm3"/>
        <w:rPr>
          <w:lang w:val="en-US"/>
        </w:rPr>
      </w:pPr>
      <w:r w:rsidRPr="00B17A72">
        <w:rPr>
          <w:lang w:val="en-US"/>
        </w:rPr>
        <w:t xml:space="preserve">4.4. FOURTH YEAR SPRING SEMESTER COURSE DESCRIPTION FORM </w:t>
      </w:r>
    </w:p>
    <w:p w14:paraId="46418C2F" w14:textId="4D12FB7C" w:rsidR="00B7684C" w:rsidRPr="00B17A72" w:rsidRDefault="00186AF6" w:rsidP="002F0B49">
      <w:pPr>
        <w:pStyle w:val="Aklm3"/>
        <w:rPr>
          <w:lang w:val="en-US"/>
        </w:rPr>
      </w:pPr>
      <w:bookmarkStart w:id="31" w:name="_Hlk151538779"/>
      <w:r w:rsidRPr="00B17A72">
        <w:rPr>
          <w:lang w:val="en-US"/>
        </w:rPr>
        <w:t>4.</w:t>
      </w:r>
      <w:r w:rsidR="00D57389" w:rsidRPr="00B17A72">
        <w:rPr>
          <w:lang w:val="en-US"/>
        </w:rPr>
        <w:t>4</w:t>
      </w:r>
      <w:r w:rsidRPr="00B17A72">
        <w:rPr>
          <w:lang w:val="en-US"/>
        </w:rPr>
        <w:t>.</w:t>
      </w:r>
      <w:r w:rsidR="00D57389" w:rsidRPr="00B17A72">
        <w:rPr>
          <w:lang w:val="en-US"/>
        </w:rPr>
        <w:t>1</w:t>
      </w:r>
      <w:r w:rsidRPr="00B17A72">
        <w:rPr>
          <w:lang w:val="en-US"/>
        </w:rPr>
        <w:t xml:space="preserve">. </w:t>
      </w:r>
      <w:r w:rsidR="005454F1" w:rsidRPr="00B17A72">
        <w:rPr>
          <w:lang w:val="en-US"/>
        </w:rPr>
        <w:t xml:space="preserve">HEF 4098 </w:t>
      </w:r>
      <w:r w:rsidRPr="00B17A72">
        <w:rPr>
          <w:lang w:val="en-US"/>
        </w:rPr>
        <w:t>Nursing Care Management II</w:t>
      </w:r>
    </w:p>
    <w:p w14:paraId="5BABCCC0" w14:textId="77777777" w:rsidR="00B7684C" w:rsidRPr="00B17A72" w:rsidRDefault="00B7684C" w:rsidP="001163A9">
      <w:pPr>
        <w:spacing w:after="0" w:line="240" w:lineRule="auto"/>
        <w:jc w:val="center"/>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35"/>
        <w:gridCol w:w="426"/>
        <w:gridCol w:w="1639"/>
        <w:gridCol w:w="1639"/>
        <w:gridCol w:w="643"/>
        <w:gridCol w:w="806"/>
        <w:gridCol w:w="190"/>
        <w:gridCol w:w="660"/>
        <w:gridCol w:w="836"/>
        <w:gridCol w:w="1282"/>
      </w:tblGrid>
      <w:tr w:rsidR="006F085B" w:rsidRPr="00B17A72" w14:paraId="304B1D69" w14:textId="77777777" w:rsidTr="001E758C">
        <w:trPr>
          <w:jc w:val="center"/>
        </w:trPr>
        <w:tc>
          <w:tcPr>
            <w:tcW w:w="9056" w:type="dxa"/>
            <w:gridSpan w:val="10"/>
            <w:shd w:val="clear" w:color="auto" w:fill="FFD44B"/>
            <w:vAlign w:val="center"/>
          </w:tcPr>
          <w:p w14:paraId="7355BF47" w14:textId="77777777" w:rsidR="00186AF6" w:rsidRPr="00B17A72" w:rsidRDefault="00186AF6" w:rsidP="001163A9">
            <w:pPr>
              <w:spacing w:after="0" w:line="240" w:lineRule="auto"/>
              <w:jc w:val="center"/>
              <w:rPr>
                <w:b/>
                <w:color w:val="auto"/>
                <w:szCs w:val="20"/>
              </w:rPr>
            </w:pPr>
            <w:r w:rsidRPr="00B17A72">
              <w:rPr>
                <w:b/>
                <w:color w:val="auto"/>
                <w:szCs w:val="20"/>
              </w:rPr>
              <w:t>HEF 4098 NURSING CARE MANAGEMENT II</w:t>
            </w:r>
          </w:p>
          <w:p w14:paraId="2F6AD3C6" w14:textId="012BDBCB" w:rsidR="00186AF6" w:rsidRPr="00B17A72" w:rsidRDefault="00186AF6" w:rsidP="001163A9">
            <w:pPr>
              <w:spacing w:after="0" w:line="240" w:lineRule="auto"/>
              <w:jc w:val="center"/>
              <w:rPr>
                <w:b/>
                <w:color w:val="auto"/>
                <w:szCs w:val="20"/>
              </w:rPr>
            </w:pPr>
            <w:r w:rsidRPr="00B17A72">
              <w:rPr>
                <w:b/>
                <w:color w:val="auto"/>
                <w:szCs w:val="20"/>
              </w:rPr>
              <w:t>2025-2026 SPRING SEMESTER</w:t>
            </w:r>
          </w:p>
        </w:tc>
      </w:tr>
      <w:tr w:rsidR="006F085B" w:rsidRPr="00B17A72" w14:paraId="51365035" w14:textId="77777777" w:rsidTr="00911F30">
        <w:trPr>
          <w:jc w:val="center"/>
        </w:trPr>
        <w:tc>
          <w:tcPr>
            <w:tcW w:w="6278" w:type="dxa"/>
            <w:gridSpan w:val="7"/>
            <w:vAlign w:val="center"/>
          </w:tcPr>
          <w:p w14:paraId="68DACE3E" w14:textId="0C68E5A2" w:rsidR="00B7684C" w:rsidRPr="00B17A72" w:rsidRDefault="00186AF6" w:rsidP="001163A9">
            <w:pPr>
              <w:spacing w:after="0" w:line="240" w:lineRule="auto"/>
              <w:rPr>
                <w:b/>
                <w:color w:val="auto"/>
                <w:szCs w:val="20"/>
              </w:rPr>
            </w:pPr>
            <w:r w:rsidRPr="00B17A72">
              <w:rPr>
                <w:b/>
                <w:color w:val="auto"/>
                <w:szCs w:val="20"/>
              </w:rPr>
              <w:t>Department(s) Giving the Course</w:t>
            </w:r>
            <w:r w:rsidR="005454F1" w:rsidRPr="00B17A72">
              <w:rPr>
                <w:b/>
                <w:color w:val="auto"/>
                <w:szCs w:val="20"/>
              </w:rPr>
              <w:t xml:space="preserve">: </w:t>
            </w:r>
            <w:r w:rsidR="005454F1" w:rsidRPr="00B17A72">
              <w:rPr>
                <w:bCs/>
                <w:color w:val="auto"/>
                <w:szCs w:val="20"/>
              </w:rPr>
              <w:t>DEU Faculty of Nursing</w:t>
            </w:r>
          </w:p>
        </w:tc>
        <w:tc>
          <w:tcPr>
            <w:tcW w:w="2778" w:type="dxa"/>
            <w:gridSpan w:val="3"/>
            <w:vAlign w:val="center"/>
          </w:tcPr>
          <w:p w14:paraId="2D272154" w14:textId="721DBB2F" w:rsidR="00B7684C" w:rsidRPr="00B17A72" w:rsidRDefault="00186AF6" w:rsidP="001163A9">
            <w:pPr>
              <w:spacing w:after="0" w:line="240" w:lineRule="auto"/>
              <w:rPr>
                <w:b/>
                <w:color w:val="auto"/>
                <w:szCs w:val="20"/>
              </w:rPr>
            </w:pPr>
            <w:r w:rsidRPr="00B17A72">
              <w:rPr>
                <w:b/>
                <w:color w:val="auto"/>
                <w:szCs w:val="20"/>
              </w:rPr>
              <w:t>Department(s) Taking the Course</w:t>
            </w:r>
            <w:r w:rsidR="005454F1" w:rsidRPr="00B17A72">
              <w:rPr>
                <w:b/>
                <w:color w:val="auto"/>
                <w:szCs w:val="20"/>
              </w:rPr>
              <w:t xml:space="preserve">: </w:t>
            </w:r>
            <w:r w:rsidR="005454F1" w:rsidRPr="00B17A72">
              <w:rPr>
                <w:bCs/>
                <w:color w:val="auto"/>
                <w:szCs w:val="20"/>
              </w:rPr>
              <w:t>Faculty of Nursing</w:t>
            </w:r>
          </w:p>
        </w:tc>
      </w:tr>
      <w:tr w:rsidR="006F085B" w:rsidRPr="00B17A72" w14:paraId="54B79780" w14:textId="77777777" w:rsidTr="00911F30">
        <w:trPr>
          <w:jc w:val="center"/>
        </w:trPr>
        <w:tc>
          <w:tcPr>
            <w:tcW w:w="6278" w:type="dxa"/>
            <w:gridSpan w:val="7"/>
            <w:vAlign w:val="center"/>
          </w:tcPr>
          <w:p w14:paraId="2BAFE00A" w14:textId="77777777" w:rsidR="00B7684C" w:rsidRPr="00B17A72" w:rsidRDefault="005454F1" w:rsidP="001163A9">
            <w:pPr>
              <w:spacing w:after="0" w:line="240" w:lineRule="auto"/>
              <w:rPr>
                <w:b/>
                <w:color w:val="auto"/>
                <w:szCs w:val="20"/>
              </w:rPr>
            </w:pPr>
            <w:r w:rsidRPr="00B17A72">
              <w:rPr>
                <w:b/>
                <w:color w:val="auto"/>
                <w:szCs w:val="20"/>
              </w:rPr>
              <w:t>Department Name: Nursing</w:t>
            </w:r>
          </w:p>
        </w:tc>
        <w:tc>
          <w:tcPr>
            <w:tcW w:w="2778" w:type="dxa"/>
            <w:gridSpan w:val="3"/>
            <w:vAlign w:val="center"/>
          </w:tcPr>
          <w:p w14:paraId="1532B0DC" w14:textId="77777777" w:rsidR="00B7684C" w:rsidRPr="00B17A72" w:rsidRDefault="005454F1" w:rsidP="001163A9">
            <w:pPr>
              <w:spacing w:after="0" w:line="240" w:lineRule="auto"/>
              <w:rPr>
                <w:b/>
                <w:color w:val="auto"/>
                <w:szCs w:val="20"/>
              </w:rPr>
            </w:pPr>
            <w:r w:rsidRPr="00B17A72">
              <w:rPr>
                <w:b/>
                <w:color w:val="auto"/>
                <w:szCs w:val="20"/>
              </w:rPr>
              <w:t xml:space="preserve">Course Name: </w:t>
            </w:r>
            <w:r w:rsidRPr="00B17A72">
              <w:rPr>
                <w:color w:val="auto"/>
                <w:szCs w:val="20"/>
              </w:rPr>
              <w:t>Nursing Care Management II</w:t>
            </w:r>
          </w:p>
        </w:tc>
      </w:tr>
      <w:tr w:rsidR="006F085B" w:rsidRPr="00B17A72" w14:paraId="20BCAA0D" w14:textId="77777777" w:rsidTr="00911F30">
        <w:trPr>
          <w:jc w:val="center"/>
        </w:trPr>
        <w:tc>
          <w:tcPr>
            <w:tcW w:w="6278" w:type="dxa"/>
            <w:gridSpan w:val="7"/>
            <w:vAlign w:val="center"/>
          </w:tcPr>
          <w:p w14:paraId="223BF074" w14:textId="77777777" w:rsidR="00B7684C" w:rsidRPr="00B17A72" w:rsidRDefault="005454F1" w:rsidP="001163A9">
            <w:pPr>
              <w:spacing w:after="0" w:line="240" w:lineRule="auto"/>
              <w:rPr>
                <w:b/>
                <w:color w:val="auto"/>
                <w:szCs w:val="20"/>
              </w:rPr>
            </w:pPr>
            <w:r w:rsidRPr="00B17A72">
              <w:rPr>
                <w:b/>
                <w:color w:val="auto"/>
                <w:szCs w:val="20"/>
              </w:rPr>
              <w:t xml:space="preserve">Course Level: </w:t>
            </w:r>
            <w:r w:rsidRPr="00B17A72">
              <w:rPr>
                <w:color w:val="auto"/>
                <w:szCs w:val="20"/>
              </w:rPr>
              <w:t>Bachelor</w:t>
            </w:r>
          </w:p>
        </w:tc>
        <w:tc>
          <w:tcPr>
            <w:tcW w:w="2778" w:type="dxa"/>
            <w:gridSpan w:val="3"/>
            <w:vAlign w:val="center"/>
          </w:tcPr>
          <w:p w14:paraId="70845BA5" w14:textId="77777777" w:rsidR="00B7684C" w:rsidRPr="00B17A72" w:rsidRDefault="005454F1" w:rsidP="001163A9">
            <w:pPr>
              <w:spacing w:after="0" w:line="240" w:lineRule="auto"/>
              <w:rPr>
                <w:b/>
                <w:color w:val="auto"/>
                <w:szCs w:val="20"/>
              </w:rPr>
            </w:pPr>
            <w:r w:rsidRPr="00B17A72">
              <w:rPr>
                <w:b/>
                <w:color w:val="auto"/>
                <w:szCs w:val="20"/>
              </w:rPr>
              <w:t xml:space="preserve">Course Code: </w:t>
            </w:r>
            <w:r w:rsidRPr="00B17A72">
              <w:rPr>
                <w:color w:val="auto"/>
                <w:szCs w:val="20"/>
              </w:rPr>
              <w:t>HEF 4098</w:t>
            </w:r>
          </w:p>
        </w:tc>
      </w:tr>
      <w:tr w:rsidR="006F085B" w:rsidRPr="00B17A72" w14:paraId="23CB0D2E" w14:textId="77777777" w:rsidTr="00911F30">
        <w:trPr>
          <w:jc w:val="center"/>
        </w:trPr>
        <w:tc>
          <w:tcPr>
            <w:tcW w:w="6278" w:type="dxa"/>
            <w:gridSpan w:val="7"/>
            <w:vAlign w:val="center"/>
          </w:tcPr>
          <w:p w14:paraId="00D477CA" w14:textId="77777777" w:rsidR="00B7684C" w:rsidRPr="00B17A72" w:rsidRDefault="005454F1" w:rsidP="001163A9">
            <w:pPr>
              <w:spacing w:after="0" w:line="240" w:lineRule="auto"/>
              <w:rPr>
                <w:b/>
                <w:color w:val="auto"/>
                <w:szCs w:val="20"/>
              </w:rPr>
            </w:pPr>
            <w:r w:rsidRPr="00B17A72">
              <w:rPr>
                <w:b/>
                <w:color w:val="auto"/>
                <w:szCs w:val="20"/>
              </w:rPr>
              <w:t xml:space="preserve">Form Preparation/Renewal Date: </w:t>
            </w:r>
            <w:r w:rsidRPr="00B17A72">
              <w:rPr>
                <w:color w:val="auto"/>
                <w:szCs w:val="20"/>
              </w:rPr>
              <w:t>09.02.2026</w:t>
            </w:r>
          </w:p>
        </w:tc>
        <w:tc>
          <w:tcPr>
            <w:tcW w:w="2778" w:type="dxa"/>
            <w:gridSpan w:val="3"/>
            <w:vAlign w:val="center"/>
          </w:tcPr>
          <w:p w14:paraId="7204234C" w14:textId="77777777" w:rsidR="00B7684C" w:rsidRPr="00B17A72" w:rsidRDefault="005454F1" w:rsidP="001163A9">
            <w:pPr>
              <w:spacing w:after="0" w:line="240" w:lineRule="auto"/>
              <w:rPr>
                <w:b/>
                <w:color w:val="auto"/>
                <w:szCs w:val="20"/>
              </w:rPr>
            </w:pPr>
            <w:r w:rsidRPr="00B17A72">
              <w:rPr>
                <w:b/>
                <w:color w:val="auto"/>
                <w:szCs w:val="20"/>
              </w:rPr>
              <w:t xml:space="preserve">Course Type: </w:t>
            </w:r>
            <w:r w:rsidRPr="00B17A72">
              <w:rPr>
                <w:color w:val="auto"/>
                <w:szCs w:val="20"/>
              </w:rPr>
              <w:t>Compulsory</w:t>
            </w:r>
          </w:p>
        </w:tc>
      </w:tr>
      <w:tr w:rsidR="006F085B" w:rsidRPr="00B17A72" w14:paraId="7BE859CF" w14:textId="77777777" w:rsidTr="00911F30">
        <w:trPr>
          <w:jc w:val="center"/>
        </w:trPr>
        <w:tc>
          <w:tcPr>
            <w:tcW w:w="6278" w:type="dxa"/>
            <w:gridSpan w:val="7"/>
            <w:vAlign w:val="center"/>
          </w:tcPr>
          <w:p w14:paraId="3FC55263" w14:textId="77777777" w:rsidR="00B7684C" w:rsidRPr="00B17A72" w:rsidRDefault="005454F1" w:rsidP="001163A9">
            <w:pPr>
              <w:spacing w:after="0" w:line="240" w:lineRule="auto"/>
              <w:rPr>
                <w:b/>
                <w:color w:val="auto"/>
                <w:szCs w:val="20"/>
              </w:rPr>
            </w:pPr>
            <w:r w:rsidRPr="00B17A72">
              <w:rPr>
                <w:b/>
                <w:color w:val="auto"/>
                <w:szCs w:val="20"/>
              </w:rPr>
              <w:t xml:space="preserve">Language of Instruction: </w:t>
            </w:r>
            <w:r w:rsidRPr="00B17A72">
              <w:rPr>
                <w:color w:val="auto"/>
                <w:szCs w:val="20"/>
              </w:rPr>
              <w:t>Turkish</w:t>
            </w:r>
          </w:p>
        </w:tc>
        <w:tc>
          <w:tcPr>
            <w:tcW w:w="2778" w:type="dxa"/>
            <w:gridSpan w:val="3"/>
            <w:vAlign w:val="center"/>
          </w:tcPr>
          <w:p w14:paraId="0FF66E0B" w14:textId="77777777" w:rsidR="00B7684C" w:rsidRPr="00B17A72" w:rsidRDefault="00B7684C" w:rsidP="001163A9">
            <w:pPr>
              <w:spacing w:after="0" w:line="240" w:lineRule="auto"/>
              <w:rPr>
                <w:color w:val="auto"/>
                <w:szCs w:val="20"/>
              </w:rPr>
            </w:pPr>
          </w:p>
        </w:tc>
      </w:tr>
      <w:tr w:rsidR="006F085B" w:rsidRPr="00B17A72" w14:paraId="487840CB" w14:textId="77777777" w:rsidTr="00911F30">
        <w:trPr>
          <w:jc w:val="center"/>
        </w:trPr>
        <w:tc>
          <w:tcPr>
            <w:tcW w:w="6278" w:type="dxa"/>
            <w:gridSpan w:val="7"/>
            <w:vAlign w:val="center"/>
          </w:tcPr>
          <w:p w14:paraId="1BCA54C9" w14:textId="77777777" w:rsidR="00B7684C" w:rsidRPr="00B17A72" w:rsidRDefault="005454F1" w:rsidP="001163A9">
            <w:pPr>
              <w:spacing w:after="0" w:line="240" w:lineRule="auto"/>
              <w:rPr>
                <w:b/>
                <w:color w:val="auto"/>
                <w:szCs w:val="20"/>
              </w:rPr>
            </w:pPr>
            <w:r w:rsidRPr="00B17A72">
              <w:rPr>
                <w:b/>
                <w:color w:val="auto"/>
                <w:szCs w:val="20"/>
              </w:rPr>
              <w:t>Course Prerequisite:</w:t>
            </w:r>
          </w:p>
          <w:p w14:paraId="3C235CCA" w14:textId="77777777" w:rsidR="00B7684C" w:rsidRPr="00B17A72" w:rsidRDefault="005454F1" w:rsidP="001163A9">
            <w:pPr>
              <w:spacing w:after="0" w:line="240" w:lineRule="auto"/>
              <w:rPr>
                <w:color w:val="auto"/>
                <w:szCs w:val="20"/>
              </w:rPr>
            </w:pPr>
            <w:r w:rsidRPr="00B17A72">
              <w:rPr>
                <w:color w:val="auto"/>
                <w:szCs w:val="20"/>
              </w:rPr>
              <w:t>HEF 3061</w:t>
            </w:r>
          </w:p>
          <w:p w14:paraId="33AB8CF2" w14:textId="77777777" w:rsidR="00B7684C" w:rsidRPr="00B17A72" w:rsidRDefault="005454F1" w:rsidP="001163A9">
            <w:pPr>
              <w:spacing w:after="0" w:line="240" w:lineRule="auto"/>
              <w:rPr>
                <w:color w:val="auto"/>
                <w:szCs w:val="20"/>
              </w:rPr>
            </w:pPr>
            <w:r w:rsidRPr="00B17A72">
              <w:rPr>
                <w:color w:val="auto"/>
                <w:szCs w:val="20"/>
              </w:rPr>
              <w:t>HEF 3063</w:t>
            </w:r>
          </w:p>
          <w:p w14:paraId="574AF867" w14:textId="77777777" w:rsidR="00B7684C" w:rsidRPr="00B17A72" w:rsidRDefault="005454F1" w:rsidP="001163A9">
            <w:pPr>
              <w:spacing w:after="0" w:line="240" w:lineRule="auto"/>
              <w:rPr>
                <w:color w:val="auto"/>
                <w:szCs w:val="20"/>
              </w:rPr>
            </w:pPr>
            <w:r w:rsidRPr="00B17A72">
              <w:rPr>
                <w:color w:val="auto"/>
                <w:szCs w:val="20"/>
              </w:rPr>
              <w:t>HEF 3064</w:t>
            </w:r>
          </w:p>
          <w:p w14:paraId="7228751C" w14:textId="77777777" w:rsidR="00B7684C" w:rsidRPr="00B17A72" w:rsidRDefault="005454F1" w:rsidP="001163A9">
            <w:pPr>
              <w:spacing w:after="0" w:line="240" w:lineRule="auto"/>
              <w:contextualSpacing/>
              <w:rPr>
                <w:color w:val="auto"/>
                <w:szCs w:val="20"/>
              </w:rPr>
            </w:pPr>
            <w:r w:rsidRPr="00B17A72">
              <w:rPr>
                <w:color w:val="auto"/>
                <w:szCs w:val="20"/>
              </w:rPr>
              <w:t>HEF 3066</w:t>
            </w:r>
          </w:p>
        </w:tc>
        <w:tc>
          <w:tcPr>
            <w:tcW w:w="2778" w:type="dxa"/>
            <w:gridSpan w:val="3"/>
            <w:vAlign w:val="center"/>
          </w:tcPr>
          <w:p w14:paraId="1521B061" w14:textId="77777777" w:rsidR="00B7684C" w:rsidRPr="00B17A72" w:rsidRDefault="005454F1" w:rsidP="001163A9">
            <w:pPr>
              <w:spacing w:after="0" w:line="240" w:lineRule="auto"/>
              <w:rPr>
                <w:b/>
                <w:color w:val="auto"/>
                <w:szCs w:val="20"/>
              </w:rPr>
            </w:pPr>
            <w:r w:rsidRPr="00B17A72">
              <w:rPr>
                <w:b/>
                <w:color w:val="auto"/>
                <w:szCs w:val="20"/>
              </w:rPr>
              <w:t xml:space="preserve">Course Instructor(s): </w:t>
            </w:r>
            <w:r w:rsidRPr="00B17A72">
              <w:rPr>
                <w:color w:val="auto"/>
                <w:szCs w:val="20"/>
              </w:rPr>
              <w:t>Faculty members related to the course</w:t>
            </w:r>
          </w:p>
        </w:tc>
      </w:tr>
      <w:tr w:rsidR="006F085B" w:rsidRPr="00B17A72" w14:paraId="062E0985" w14:textId="77777777" w:rsidTr="00911F30">
        <w:trPr>
          <w:jc w:val="center"/>
        </w:trPr>
        <w:tc>
          <w:tcPr>
            <w:tcW w:w="6278" w:type="dxa"/>
            <w:gridSpan w:val="7"/>
            <w:vAlign w:val="center"/>
          </w:tcPr>
          <w:p w14:paraId="485A977E" w14:textId="77777777" w:rsidR="00B7684C" w:rsidRPr="00B17A72" w:rsidRDefault="005454F1" w:rsidP="001163A9">
            <w:pPr>
              <w:spacing w:after="0" w:line="240" w:lineRule="auto"/>
              <w:rPr>
                <w:b/>
                <w:color w:val="auto"/>
                <w:szCs w:val="20"/>
              </w:rPr>
            </w:pPr>
            <w:r w:rsidRPr="00B17A72">
              <w:rPr>
                <w:b/>
                <w:color w:val="auto"/>
                <w:szCs w:val="20"/>
              </w:rPr>
              <w:t xml:space="preserve">Weekly Class Hours: </w:t>
            </w:r>
            <w:r w:rsidRPr="00B17A72">
              <w:rPr>
                <w:bCs/>
                <w:color w:val="auto"/>
                <w:szCs w:val="20"/>
              </w:rPr>
              <w:t>28 Hours</w:t>
            </w:r>
          </w:p>
        </w:tc>
        <w:tc>
          <w:tcPr>
            <w:tcW w:w="2778" w:type="dxa"/>
            <w:gridSpan w:val="3"/>
            <w:vAlign w:val="center"/>
          </w:tcPr>
          <w:p w14:paraId="56729E41" w14:textId="5BEB6B7A" w:rsidR="00B7684C" w:rsidRPr="00B17A72" w:rsidRDefault="005454F1" w:rsidP="001163A9">
            <w:pPr>
              <w:spacing w:after="0" w:line="240" w:lineRule="auto"/>
              <w:rPr>
                <w:b/>
                <w:color w:val="auto"/>
                <w:szCs w:val="20"/>
              </w:rPr>
            </w:pPr>
            <w:r w:rsidRPr="00B17A72">
              <w:rPr>
                <w:b/>
                <w:color w:val="auto"/>
                <w:szCs w:val="20"/>
              </w:rPr>
              <w:t xml:space="preserve">Course Coordinator: </w:t>
            </w:r>
            <w:r w:rsidR="00BA4807" w:rsidRPr="00B17A72">
              <w:rPr>
                <w:bCs/>
                <w:color w:val="auto"/>
                <w:szCs w:val="20"/>
              </w:rPr>
              <w:t>Asst. Prof</w:t>
            </w:r>
            <w:r w:rsidRPr="00B17A72">
              <w:rPr>
                <w:color w:val="auto"/>
                <w:szCs w:val="20"/>
              </w:rPr>
              <w:t>. Emine Zahide ÖZDEMİR</w:t>
            </w:r>
          </w:p>
        </w:tc>
      </w:tr>
      <w:tr w:rsidR="000522C0" w:rsidRPr="00B17A72" w14:paraId="1D38DD56" w14:textId="77777777" w:rsidTr="00911F30">
        <w:trPr>
          <w:jc w:val="center"/>
        </w:trPr>
        <w:tc>
          <w:tcPr>
            <w:tcW w:w="1361" w:type="dxa"/>
            <w:gridSpan w:val="2"/>
            <w:vMerge w:val="restart"/>
            <w:vAlign w:val="center"/>
          </w:tcPr>
          <w:p w14:paraId="2F2FE7FE" w14:textId="3E92ED62" w:rsidR="000522C0" w:rsidRPr="00B17A72" w:rsidRDefault="000522C0" w:rsidP="006D4944">
            <w:pPr>
              <w:spacing w:after="0" w:line="240" w:lineRule="auto"/>
              <w:rPr>
                <w:b/>
                <w:color w:val="auto"/>
                <w:szCs w:val="20"/>
              </w:rPr>
            </w:pPr>
            <w:r w:rsidRPr="00B17A72">
              <w:rPr>
                <w:b/>
                <w:color w:val="auto"/>
                <w:szCs w:val="20"/>
              </w:rPr>
              <w:t>INTERN</w:t>
            </w:r>
          </w:p>
        </w:tc>
        <w:tc>
          <w:tcPr>
            <w:tcW w:w="1639" w:type="dxa"/>
            <w:vAlign w:val="center"/>
          </w:tcPr>
          <w:p w14:paraId="5046E98D" w14:textId="0A60490A" w:rsidR="000522C0" w:rsidRPr="00B17A72" w:rsidRDefault="000522C0" w:rsidP="006D4944">
            <w:pPr>
              <w:spacing w:after="0" w:line="240" w:lineRule="auto"/>
              <w:rPr>
                <w:b/>
                <w:color w:val="auto"/>
                <w:szCs w:val="20"/>
              </w:rPr>
            </w:pPr>
            <w:r w:rsidRPr="00B17A72">
              <w:rPr>
                <w:b/>
                <w:color w:val="auto"/>
                <w:szCs w:val="20"/>
              </w:rPr>
              <w:t>Theory</w:t>
            </w:r>
          </w:p>
        </w:tc>
        <w:tc>
          <w:tcPr>
            <w:tcW w:w="1639" w:type="dxa"/>
            <w:vAlign w:val="center"/>
          </w:tcPr>
          <w:p w14:paraId="5BE3C959" w14:textId="22C881C4" w:rsidR="000522C0" w:rsidRPr="00B17A72" w:rsidRDefault="000522C0" w:rsidP="006D4944">
            <w:pPr>
              <w:spacing w:after="0" w:line="240" w:lineRule="auto"/>
              <w:rPr>
                <w:b/>
                <w:color w:val="auto"/>
                <w:szCs w:val="20"/>
              </w:rPr>
            </w:pPr>
            <w:r w:rsidRPr="00B17A72">
              <w:rPr>
                <w:b/>
                <w:color w:val="auto"/>
                <w:szCs w:val="20"/>
              </w:rPr>
              <w:t>Clinical Practice</w:t>
            </w:r>
          </w:p>
        </w:tc>
        <w:tc>
          <w:tcPr>
            <w:tcW w:w="1639" w:type="dxa"/>
            <w:gridSpan w:val="3"/>
            <w:vAlign w:val="center"/>
          </w:tcPr>
          <w:p w14:paraId="4CB03F83" w14:textId="77777777" w:rsidR="000522C0" w:rsidRPr="00B17A72" w:rsidRDefault="000522C0" w:rsidP="006D4944">
            <w:pPr>
              <w:spacing w:after="0" w:line="240" w:lineRule="auto"/>
              <w:rPr>
                <w:b/>
                <w:color w:val="auto"/>
                <w:szCs w:val="20"/>
              </w:rPr>
            </w:pPr>
            <w:r w:rsidRPr="00B17A72">
              <w:rPr>
                <w:b/>
                <w:color w:val="auto"/>
                <w:szCs w:val="20"/>
              </w:rPr>
              <w:t>Lab</w:t>
            </w:r>
          </w:p>
        </w:tc>
        <w:tc>
          <w:tcPr>
            <w:tcW w:w="2778" w:type="dxa"/>
            <w:gridSpan w:val="3"/>
            <w:vAlign w:val="center"/>
          </w:tcPr>
          <w:p w14:paraId="208158D0" w14:textId="77777777" w:rsidR="000522C0" w:rsidRPr="00B17A72" w:rsidRDefault="000522C0" w:rsidP="006D4944">
            <w:pPr>
              <w:spacing w:after="0" w:line="240" w:lineRule="auto"/>
              <w:rPr>
                <w:b/>
                <w:color w:val="auto"/>
                <w:szCs w:val="20"/>
              </w:rPr>
            </w:pPr>
            <w:r w:rsidRPr="00B17A72">
              <w:rPr>
                <w:b/>
                <w:color w:val="auto"/>
                <w:szCs w:val="20"/>
              </w:rPr>
              <w:t>Course National Credit: 4+30</w:t>
            </w:r>
          </w:p>
        </w:tc>
      </w:tr>
      <w:tr w:rsidR="000522C0" w:rsidRPr="00B17A72" w14:paraId="1D405568" w14:textId="77777777" w:rsidTr="00911F30">
        <w:trPr>
          <w:jc w:val="center"/>
        </w:trPr>
        <w:tc>
          <w:tcPr>
            <w:tcW w:w="1361" w:type="dxa"/>
            <w:gridSpan w:val="2"/>
            <w:vMerge/>
            <w:vAlign w:val="center"/>
          </w:tcPr>
          <w:p w14:paraId="298FE171" w14:textId="7F580C3A" w:rsidR="000522C0" w:rsidRPr="00B17A72" w:rsidRDefault="000522C0" w:rsidP="006D4944">
            <w:pPr>
              <w:spacing w:after="0" w:line="240" w:lineRule="auto"/>
              <w:jc w:val="center"/>
              <w:rPr>
                <w:color w:val="auto"/>
                <w:szCs w:val="20"/>
              </w:rPr>
            </w:pPr>
          </w:p>
        </w:tc>
        <w:tc>
          <w:tcPr>
            <w:tcW w:w="1639" w:type="dxa"/>
            <w:vAlign w:val="center"/>
          </w:tcPr>
          <w:p w14:paraId="4F40C464" w14:textId="2ADEB2DD" w:rsidR="000522C0" w:rsidRPr="00B17A72" w:rsidRDefault="000522C0" w:rsidP="006D4944">
            <w:pPr>
              <w:spacing w:after="0" w:line="240" w:lineRule="auto"/>
              <w:jc w:val="center"/>
              <w:rPr>
                <w:color w:val="auto"/>
                <w:szCs w:val="20"/>
              </w:rPr>
            </w:pPr>
            <w:r w:rsidRPr="00B17A72">
              <w:rPr>
                <w:color w:val="auto"/>
                <w:szCs w:val="20"/>
              </w:rPr>
              <w:t>4</w:t>
            </w:r>
          </w:p>
        </w:tc>
        <w:tc>
          <w:tcPr>
            <w:tcW w:w="1639" w:type="dxa"/>
            <w:vAlign w:val="center"/>
          </w:tcPr>
          <w:p w14:paraId="0FC8848B" w14:textId="0126F30E" w:rsidR="000522C0" w:rsidRPr="00B17A72" w:rsidRDefault="000522C0" w:rsidP="006D4944">
            <w:pPr>
              <w:spacing w:after="0" w:line="240" w:lineRule="auto"/>
              <w:jc w:val="center"/>
              <w:rPr>
                <w:color w:val="auto"/>
                <w:szCs w:val="20"/>
              </w:rPr>
            </w:pPr>
            <w:r w:rsidRPr="00B17A72">
              <w:rPr>
                <w:color w:val="auto"/>
                <w:szCs w:val="20"/>
              </w:rPr>
              <w:t>30</w:t>
            </w:r>
          </w:p>
        </w:tc>
        <w:tc>
          <w:tcPr>
            <w:tcW w:w="1639" w:type="dxa"/>
            <w:gridSpan w:val="3"/>
            <w:vAlign w:val="center"/>
          </w:tcPr>
          <w:p w14:paraId="1A918FD5" w14:textId="77777777" w:rsidR="000522C0" w:rsidRPr="00B17A72" w:rsidRDefault="000522C0" w:rsidP="006D4944">
            <w:pPr>
              <w:spacing w:after="0" w:line="240" w:lineRule="auto"/>
              <w:jc w:val="center"/>
              <w:rPr>
                <w:color w:val="auto"/>
                <w:szCs w:val="20"/>
              </w:rPr>
            </w:pPr>
            <w:r w:rsidRPr="00B17A72">
              <w:rPr>
                <w:color w:val="auto"/>
                <w:szCs w:val="20"/>
              </w:rPr>
              <w:t>0</w:t>
            </w:r>
          </w:p>
        </w:tc>
        <w:tc>
          <w:tcPr>
            <w:tcW w:w="2778" w:type="dxa"/>
            <w:gridSpan w:val="3"/>
            <w:vAlign w:val="center"/>
          </w:tcPr>
          <w:p w14:paraId="5D478EDB" w14:textId="77777777" w:rsidR="000522C0" w:rsidRPr="00B17A72" w:rsidRDefault="000522C0" w:rsidP="006D4944">
            <w:pPr>
              <w:spacing w:after="0" w:line="240" w:lineRule="auto"/>
              <w:rPr>
                <w:b/>
                <w:color w:val="auto"/>
                <w:szCs w:val="20"/>
              </w:rPr>
            </w:pPr>
            <w:r w:rsidRPr="00B17A72">
              <w:rPr>
                <w:b/>
                <w:color w:val="auto"/>
                <w:szCs w:val="20"/>
              </w:rPr>
              <w:t>Course ECTS Credits: 23</w:t>
            </w:r>
          </w:p>
        </w:tc>
      </w:tr>
      <w:tr w:rsidR="000522C0" w:rsidRPr="00B17A72" w14:paraId="03E08099" w14:textId="77777777" w:rsidTr="00911F30">
        <w:trPr>
          <w:jc w:val="center"/>
        </w:trPr>
        <w:tc>
          <w:tcPr>
            <w:tcW w:w="1361" w:type="dxa"/>
            <w:gridSpan w:val="2"/>
            <w:vMerge/>
            <w:vAlign w:val="center"/>
          </w:tcPr>
          <w:p w14:paraId="71A25DB6" w14:textId="6FD9FFEF" w:rsidR="000522C0" w:rsidRPr="00B17A72" w:rsidRDefault="000522C0" w:rsidP="00DF46CB">
            <w:pPr>
              <w:spacing w:after="0" w:line="259" w:lineRule="auto"/>
              <w:rPr>
                <w:b/>
                <w:bCs/>
                <w:color w:val="auto"/>
                <w:szCs w:val="20"/>
              </w:rPr>
            </w:pPr>
          </w:p>
        </w:tc>
        <w:tc>
          <w:tcPr>
            <w:tcW w:w="1639" w:type="dxa"/>
            <w:vAlign w:val="center"/>
          </w:tcPr>
          <w:p w14:paraId="2953C6C5" w14:textId="3C80A4E6" w:rsidR="000522C0" w:rsidRPr="00B17A72" w:rsidRDefault="000522C0" w:rsidP="00DF46CB">
            <w:pPr>
              <w:spacing w:after="0" w:line="240" w:lineRule="auto"/>
              <w:rPr>
                <w:b/>
                <w:bCs/>
                <w:color w:val="auto"/>
                <w:szCs w:val="20"/>
              </w:rPr>
            </w:pPr>
            <w:r w:rsidRPr="00B17A72">
              <w:rPr>
                <w:b/>
                <w:bCs/>
                <w:color w:val="auto"/>
                <w:szCs w:val="20"/>
              </w:rPr>
              <w:t>Section/Students per Section</w:t>
            </w:r>
          </w:p>
        </w:tc>
        <w:tc>
          <w:tcPr>
            <w:tcW w:w="1639" w:type="dxa"/>
            <w:vAlign w:val="center"/>
          </w:tcPr>
          <w:p w14:paraId="7CF2110A" w14:textId="7BB6C465" w:rsidR="000522C0" w:rsidRPr="00B17A72" w:rsidRDefault="000522C0" w:rsidP="00DF46CB">
            <w:pPr>
              <w:spacing w:after="0" w:line="240" w:lineRule="auto"/>
              <w:rPr>
                <w:b/>
                <w:bCs/>
                <w:color w:val="auto"/>
                <w:szCs w:val="20"/>
              </w:rPr>
            </w:pPr>
            <w:r w:rsidRPr="00B17A72">
              <w:rPr>
                <w:b/>
                <w:bCs/>
                <w:color w:val="auto"/>
                <w:szCs w:val="20"/>
              </w:rPr>
              <w:t>Section/Students per Section</w:t>
            </w:r>
          </w:p>
        </w:tc>
        <w:tc>
          <w:tcPr>
            <w:tcW w:w="1639" w:type="dxa"/>
            <w:gridSpan w:val="3"/>
            <w:vAlign w:val="center"/>
          </w:tcPr>
          <w:p w14:paraId="6D84ABA2" w14:textId="66E94605" w:rsidR="000522C0" w:rsidRPr="00B17A72" w:rsidRDefault="000522C0" w:rsidP="00DF46CB">
            <w:pPr>
              <w:spacing w:after="0" w:line="240" w:lineRule="auto"/>
              <w:rPr>
                <w:b/>
                <w:bCs/>
                <w:color w:val="auto"/>
                <w:szCs w:val="20"/>
              </w:rPr>
            </w:pPr>
            <w:r w:rsidRPr="00B17A72">
              <w:rPr>
                <w:b/>
                <w:bCs/>
                <w:color w:val="auto"/>
                <w:szCs w:val="20"/>
              </w:rPr>
              <w:t>Section/Students per Section</w:t>
            </w:r>
          </w:p>
        </w:tc>
        <w:tc>
          <w:tcPr>
            <w:tcW w:w="2778" w:type="dxa"/>
            <w:gridSpan w:val="3"/>
            <w:vAlign w:val="center"/>
          </w:tcPr>
          <w:p w14:paraId="15B96190" w14:textId="41FEF257" w:rsidR="000522C0" w:rsidRPr="00B17A72" w:rsidRDefault="000522C0" w:rsidP="00DF46CB">
            <w:pPr>
              <w:spacing w:after="0" w:line="240" w:lineRule="auto"/>
              <w:rPr>
                <w:rFonts w:ascii="Calibri" w:eastAsia="Calibri" w:hAnsi="Calibri"/>
                <w:color w:val="auto"/>
                <w:kern w:val="2"/>
                <w:sz w:val="22"/>
                <w14:ligatures w14:val="standardContextual"/>
              </w:rPr>
            </w:pPr>
            <w:r w:rsidRPr="00B17A72">
              <w:rPr>
                <w:b/>
                <w:bCs/>
                <w:color w:val="auto"/>
                <w:szCs w:val="20"/>
              </w:rPr>
              <w:t>Number of Students Enrolled in the Course</w:t>
            </w:r>
          </w:p>
        </w:tc>
      </w:tr>
      <w:tr w:rsidR="006D4944" w:rsidRPr="00B17A72" w14:paraId="21908C20" w14:textId="77777777" w:rsidTr="00911F30">
        <w:trPr>
          <w:jc w:val="center"/>
        </w:trPr>
        <w:tc>
          <w:tcPr>
            <w:tcW w:w="1361" w:type="dxa"/>
            <w:gridSpan w:val="2"/>
            <w:vAlign w:val="center"/>
          </w:tcPr>
          <w:p w14:paraId="3C40EC39" w14:textId="30F0A6BF" w:rsidR="006D4944" w:rsidRPr="00B17A72" w:rsidRDefault="006D4944" w:rsidP="006D4944">
            <w:pPr>
              <w:spacing w:after="0" w:line="240" w:lineRule="auto"/>
              <w:jc w:val="center"/>
              <w:rPr>
                <w:color w:val="auto"/>
                <w:szCs w:val="20"/>
                <w:highlight w:val="yellow"/>
              </w:rPr>
            </w:pPr>
          </w:p>
        </w:tc>
        <w:tc>
          <w:tcPr>
            <w:tcW w:w="1639" w:type="dxa"/>
            <w:vAlign w:val="center"/>
          </w:tcPr>
          <w:p w14:paraId="1CBCA317" w14:textId="658E7E7D" w:rsidR="006D4944" w:rsidRPr="00B17A72" w:rsidRDefault="006D4944" w:rsidP="006D4944">
            <w:pPr>
              <w:spacing w:after="0" w:line="240" w:lineRule="auto"/>
              <w:jc w:val="center"/>
              <w:rPr>
                <w:color w:val="auto"/>
                <w:szCs w:val="20"/>
              </w:rPr>
            </w:pPr>
            <w:r w:rsidRPr="00B17A72">
              <w:rPr>
                <w:rFonts w:eastAsia="Calibri"/>
                <w:color w:val="auto"/>
                <w:kern w:val="2"/>
                <w:szCs w:val="20"/>
                <w:lang w:eastAsia="tr"/>
              </w:rPr>
              <w:t>10/11-31</w:t>
            </w:r>
          </w:p>
        </w:tc>
        <w:tc>
          <w:tcPr>
            <w:tcW w:w="1639" w:type="dxa"/>
            <w:vAlign w:val="center"/>
          </w:tcPr>
          <w:p w14:paraId="21B30DF7" w14:textId="1241A50E" w:rsidR="006D4944" w:rsidRPr="00B17A72" w:rsidRDefault="006D4944" w:rsidP="006D4944">
            <w:pPr>
              <w:spacing w:after="0" w:line="240" w:lineRule="auto"/>
              <w:jc w:val="center"/>
              <w:rPr>
                <w:color w:val="auto"/>
                <w:szCs w:val="20"/>
              </w:rPr>
            </w:pPr>
            <w:r w:rsidRPr="00B17A72">
              <w:rPr>
                <w:color w:val="auto"/>
                <w:szCs w:val="20"/>
              </w:rPr>
              <w:t>-</w:t>
            </w:r>
          </w:p>
        </w:tc>
        <w:tc>
          <w:tcPr>
            <w:tcW w:w="1639" w:type="dxa"/>
            <w:gridSpan w:val="3"/>
            <w:vAlign w:val="center"/>
          </w:tcPr>
          <w:p w14:paraId="6D2B8C9A" w14:textId="1536C3A9" w:rsidR="006D4944" w:rsidRPr="00B17A72" w:rsidRDefault="006D4944" w:rsidP="006D4944">
            <w:pPr>
              <w:spacing w:after="0" w:line="240" w:lineRule="auto"/>
              <w:jc w:val="center"/>
              <w:rPr>
                <w:color w:val="auto"/>
                <w:szCs w:val="20"/>
              </w:rPr>
            </w:pPr>
            <w:r w:rsidRPr="00B17A72">
              <w:rPr>
                <w:color w:val="auto"/>
                <w:szCs w:val="20"/>
              </w:rPr>
              <w:t>-</w:t>
            </w:r>
          </w:p>
        </w:tc>
        <w:tc>
          <w:tcPr>
            <w:tcW w:w="2778" w:type="dxa"/>
            <w:gridSpan w:val="3"/>
            <w:vAlign w:val="center"/>
          </w:tcPr>
          <w:p w14:paraId="3ABDE1E9" w14:textId="21D0476E" w:rsidR="006D4944" w:rsidRPr="00B17A72" w:rsidRDefault="006D4944" w:rsidP="006D4944">
            <w:pPr>
              <w:spacing w:after="0" w:line="240" w:lineRule="auto"/>
              <w:rPr>
                <w:b/>
                <w:color w:val="auto"/>
                <w:szCs w:val="20"/>
              </w:rPr>
            </w:pPr>
          </w:p>
        </w:tc>
      </w:tr>
      <w:tr w:rsidR="006F00B8" w:rsidRPr="00B17A72" w14:paraId="128828F9" w14:textId="77777777" w:rsidTr="008A0364">
        <w:trPr>
          <w:jc w:val="center"/>
        </w:trPr>
        <w:tc>
          <w:tcPr>
            <w:tcW w:w="1361" w:type="dxa"/>
            <w:gridSpan w:val="2"/>
            <w:vAlign w:val="center"/>
          </w:tcPr>
          <w:p w14:paraId="31C2A1F9" w14:textId="7679BBE0"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1. HEF 1052 Fundamentals of Nursing</w:t>
            </w:r>
          </w:p>
        </w:tc>
        <w:tc>
          <w:tcPr>
            <w:tcW w:w="1639" w:type="dxa"/>
          </w:tcPr>
          <w:p w14:paraId="46FC6BE2" w14:textId="5DC26BCD" w:rsidR="006F00B8" w:rsidRPr="00B17A72" w:rsidRDefault="006F00B8" w:rsidP="006F00B8">
            <w:pPr>
              <w:spacing w:after="0" w:line="240" w:lineRule="auto"/>
              <w:jc w:val="center"/>
              <w:rPr>
                <w:color w:val="auto"/>
                <w:szCs w:val="20"/>
              </w:rPr>
            </w:pPr>
            <w:r w:rsidRPr="00B17A72">
              <w:rPr>
                <w:color w:val="auto"/>
                <w:szCs w:val="20"/>
              </w:rPr>
              <w:t>1/31</w:t>
            </w:r>
          </w:p>
        </w:tc>
        <w:tc>
          <w:tcPr>
            <w:tcW w:w="1639" w:type="dxa"/>
          </w:tcPr>
          <w:p w14:paraId="12CC9EC2" w14:textId="06AE9236" w:rsidR="006F00B8" w:rsidRPr="00B17A72" w:rsidRDefault="006F00B8" w:rsidP="006F00B8">
            <w:pPr>
              <w:spacing w:after="0" w:line="240" w:lineRule="auto"/>
              <w:jc w:val="center"/>
              <w:rPr>
                <w:color w:val="auto"/>
                <w:szCs w:val="20"/>
              </w:rPr>
            </w:pPr>
            <w:r w:rsidRPr="00B17A72">
              <w:rPr>
                <w:color w:val="auto"/>
                <w:szCs w:val="20"/>
              </w:rPr>
              <w:t>-</w:t>
            </w:r>
          </w:p>
        </w:tc>
        <w:tc>
          <w:tcPr>
            <w:tcW w:w="1639" w:type="dxa"/>
            <w:gridSpan w:val="3"/>
          </w:tcPr>
          <w:p w14:paraId="4EF32F06" w14:textId="722BC2F5"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625FDC02" w14:textId="77777777" w:rsidR="006F00B8" w:rsidRPr="00B17A72" w:rsidRDefault="006F00B8" w:rsidP="006F00B8">
            <w:pPr>
              <w:spacing w:after="0" w:line="240" w:lineRule="auto"/>
              <w:rPr>
                <w:b/>
                <w:color w:val="auto"/>
                <w:szCs w:val="20"/>
              </w:rPr>
            </w:pPr>
          </w:p>
        </w:tc>
      </w:tr>
      <w:tr w:rsidR="006F00B8" w:rsidRPr="00B17A72" w14:paraId="58639ED5" w14:textId="77777777" w:rsidTr="008A0364">
        <w:trPr>
          <w:jc w:val="center"/>
        </w:trPr>
        <w:tc>
          <w:tcPr>
            <w:tcW w:w="1361" w:type="dxa"/>
            <w:gridSpan w:val="2"/>
            <w:vAlign w:val="center"/>
          </w:tcPr>
          <w:p w14:paraId="2EAD357E" w14:textId="1AD1840C"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2.</w:t>
            </w:r>
            <w:r w:rsidRPr="00B17A72">
              <w:t xml:space="preserve"> </w:t>
            </w:r>
            <w:r w:rsidRPr="00B17A72">
              <w:rPr>
                <w:rFonts w:eastAsia="Calibri"/>
                <w:color w:val="auto"/>
                <w:kern w:val="2"/>
                <w:szCs w:val="20"/>
                <w:lang w:eastAsia="tr"/>
              </w:rPr>
              <w:t>Internal Medicine Nursing</w:t>
            </w:r>
          </w:p>
        </w:tc>
        <w:tc>
          <w:tcPr>
            <w:tcW w:w="1639" w:type="dxa"/>
          </w:tcPr>
          <w:p w14:paraId="582F546D" w14:textId="13E32AB1" w:rsidR="006F00B8" w:rsidRPr="00B17A72" w:rsidRDefault="006F00B8" w:rsidP="006F00B8">
            <w:pPr>
              <w:spacing w:after="0" w:line="240" w:lineRule="auto"/>
              <w:jc w:val="center"/>
              <w:rPr>
                <w:color w:val="auto"/>
                <w:szCs w:val="20"/>
              </w:rPr>
            </w:pPr>
            <w:r w:rsidRPr="00B17A72">
              <w:rPr>
                <w:color w:val="auto"/>
                <w:szCs w:val="20"/>
              </w:rPr>
              <w:t>2/15-16</w:t>
            </w:r>
          </w:p>
        </w:tc>
        <w:tc>
          <w:tcPr>
            <w:tcW w:w="1639" w:type="dxa"/>
          </w:tcPr>
          <w:p w14:paraId="45EA011C" w14:textId="0CE97B2E" w:rsidR="006F00B8" w:rsidRPr="00B17A72" w:rsidRDefault="006F00B8" w:rsidP="006F00B8">
            <w:pPr>
              <w:spacing w:after="0" w:line="240" w:lineRule="auto"/>
              <w:jc w:val="center"/>
              <w:rPr>
                <w:color w:val="auto"/>
                <w:szCs w:val="20"/>
              </w:rPr>
            </w:pPr>
            <w:r w:rsidRPr="00B17A72">
              <w:rPr>
                <w:color w:val="auto"/>
                <w:szCs w:val="20"/>
              </w:rPr>
              <w:t>-</w:t>
            </w:r>
          </w:p>
        </w:tc>
        <w:tc>
          <w:tcPr>
            <w:tcW w:w="1639" w:type="dxa"/>
            <w:gridSpan w:val="3"/>
          </w:tcPr>
          <w:p w14:paraId="3D395CF3" w14:textId="742753FF"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5CAF9E95" w14:textId="77777777" w:rsidR="006F00B8" w:rsidRPr="00B17A72" w:rsidRDefault="006F00B8" w:rsidP="006F00B8">
            <w:pPr>
              <w:spacing w:after="0" w:line="240" w:lineRule="auto"/>
              <w:rPr>
                <w:b/>
                <w:color w:val="auto"/>
                <w:szCs w:val="20"/>
              </w:rPr>
            </w:pPr>
          </w:p>
        </w:tc>
      </w:tr>
      <w:tr w:rsidR="006F00B8" w:rsidRPr="00B17A72" w14:paraId="6A1E9503" w14:textId="77777777" w:rsidTr="008A0364">
        <w:trPr>
          <w:jc w:val="center"/>
        </w:trPr>
        <w:tc>
          <w:tcPr>
            <w:tcW w:w="1361" w:type="dxa"/>
            <w:gridSpan w:val="2"/>
            <w:vAlign w:val="center"/>
          </w:tcPr>
          <w:p w14:paraId="05A3C59F" w14:textId="51C2924B"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3.</w:t>
            </w:r>
            <w:r w:rsidRPr="00B17A72">
              <w:t xml:space="preserve"> </w:t>
            </w:r>
            <w:r w:rsidRPr="00B17A72">
              <w:rPr>
                <w:rFonts w:eastAsia="Calibri"/>
                <w:color w:val="auto"/>
                <w:kern w:val="2"/>
                <w:szCs w:val="20"/>
                <w:lang w:eastAsia="tr"/>
              </w:rPr>
              <w:t>Surgical Nursing</w:t>
            </w:r>
          </w:p>
        </w:tc>
        <w:tc>
          <w:tcPr>
            <w:tcW w:w="1639" w:type="dxa"/>
          </w:tcPr>
          <w:p w14:paraId="0FF8737E" w14:textId="23CE57FF" w:rsidR="006F00B8" w:rsidRPr="00B17A72" w:rsidRDefault="006F00B8" w:rsidP="006F00B8">
            <w:pPr>
              <w:spacing w:after="0" w:line="240" w:lineRule="auto"/>
              <w:jc w:val="center"/>
              <w:rPr>
                <w:color w:val="auto"/>
                <w:szCs w:val="20"/>
              </w:rPr>
            </w:pPr>
            <w:r w:rsidRPr="00B17A72">
              <w:rPr>
                <w:color w:val="auto"/>
                <w:szCs w:val="20"/>
              </w:rPr>
              <w:t>2/14-15</w:t>
            </w:r>
          </w:p>
        </w:tc>
        <w:tc>
          <w:tcPr>
            <w:tcW w:w="1639" w:type="dxa"/>
          </w:tcPr>
          <w:p w14:paraId="76E12725" w14:textId="3E129CF1" w:rsidR="006F00B8" w:rsidRPr="00B17A72" w:rsidRDefault="006F00B8" w:rsidP="006F00B8">
            <w:pPr>
              <w:spacing w:after="0" w:line="240" w:lineRule="auto"/>
              <w:jc w:val="center"/>
              <w:rPr>
                <w:color w:val="auto"/>
                <w:szCs w:val="20"/>
              </w:rPr>
            </w:pPr>
            <w:r w:rsidRPr="00B17A72">
              <w:rPr>
                <w:color w:val="auto"/>
                <w:szCs w:val="20"/>
              </w:rPr>
              <w:t>5/ 5-10</w:t>
            </w:r>
          </w:p>
        </w:tc>
        <w:tc>
          <w:tcPr>
            <w:tcW w:w="1639" w:type="dxa"/>
            <w:gridSpan w:val="3"/>
          </w:tcPr>
          <w:p w14:paraId="6B1B9214" w14:textId="77777777" w:rsidR="006F00B8" w:rsidRPr="00B17A72" w:rsidRDefault="006F00B8" w:rsidP="006F00B8">
            <w:pPr>
              <w:spacing w:after="0" w:line="240" w:lineRule="auto"/>
              <w:jc w:val="center"/>
              <w:rPr>
                <w:color w:val="auto"/>
                <w:szCs w:val="20"/>
              </w:rPr>
            </w:pPr>
            <w:r w:rsidRPr="00B17A72">
              <w:rPr>
                <w:color w:val="auto"/>
                <w:szCs w:val="20"/>
              </w:rPr>
              <w:t>4/7-8</w:t>
            </w:r>
          </w:p>
          <w:p w14:paraId="36A7B419" w14:textId="1BC002E0" w:rsidR="006F00B8" w:rsidRPr="00B17A72" w:rsidRDefault="006F00B8" w:rsidP="006F00B8">
            <w:pPr>
              <w:spacing w:after="0" w:line="240" w:lineRule="auto"/>
              <w:jc w:val="center"/>
              <w:rPr>
                <w:color w:val="auto"/>
                <w:szCs w:val="20"/>
              </w:rPr>
            </w:pPr>
            <w:r w:rsidRPr="00B17A72">
              <w:rPr>
                <w:color w:val="auto"/>
                <w:szCs w:val="20"/>
              </w:rPr>
              <w:t>(</w:t>
            </w:r>
            <w:proofErr w:type="spellStart"/>
            <w:r w:rsidRPr="00B17A72">
              <w:rPr>
                <w:color w:val="auto"/>
                <w:szCs w:val="20"/>
              </w:rPr>
              <w:t>Simülasyon</w:t>
            </w:r>
            <w:proofErr w:type="spellEnd"/>
            <w:r w:rsidRPr="00B17A72">
              <w:rPr>
                <w:color w:val="auto"/>
                <w:szCs w:val="20"/>
              </w:rPr>
              <w:t>)</w:t>
            </w:r>
          </w:p>
        </w:tc>
        <w:tc>
          <w:tcPr>
            <w:tcW w:w="2778" w:type="dxa"/>
            <w:gridSpan w:val="3"/>
            <w:vAlign w:val="center"/>
          </w:tcPr>
          <w:p w14:paraId="5AB4EE15" w14:textId="77777777" w:rsidR="006F00B8" w:rsidRPr="00B17A72" w:rsidRDefault="006F00B8" w:rsidP="006F00B8">
            <w:pPr>
              <w:spacing w:after="0" w:line="240" w:lineRule="auto"/>
              <w:rPr>
                <w:b/>
                <w:color w:val="auto"/>
                <w:szCs w:val="20"/>
              </w:rPr>
            </w:pPr>
          </w:p>
        </w:tc>
      </w:tr>
      <w:tr w:rsidR="006F00B8" w:rsidRPr="00B17A72" w14:paraId="10830756" w14:textId="77777777" w:rsidTr="008A0364">
        <w:trPr>
          <w:jc w:val="center"/>
        </w:trPr>
        <w:tc>
          <w:tcPr>
            <w:tcW w:w="1361" w:type="dxa"/>
            <w:gridSpan w:val="2"/>
            <w:vAlign w:val="center"/>
          </w:tcPr>
          <w:p w14:paraId="4488D8D2" w14:textId="03727B6F"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4. Women's Health and Diseases Nursing</w:t>
            </w:r>
          </w:p>
        </w:tc>
        <w:tc>
          <w:tcPr>
            <w:tcW w:w="1639" w:type="dxa"/>
          </w:tcPr>
          <w:p w14:paraId="50F2B692" w14:textId="303B1DB9" w:rsidR="006F00B8" w:rsidRPr="00B17A72" w:rsidRDefault="006F00B8" w:rsidP="006F00B8">
            <w:pPr>
              <w:spacing w:after="0" w:line="240" w:lineRule="auto"/>
              <w:jc w:val="center"/>
              <w:rPr>
                <w:color w:val="auto"/>
                <w:szCs w:val="20"/>
              </w:rPr>
            </w:pPr>
            <w:r w:rsidRPr="00B17A72">
              <w:rPr>
                <w:color w:val="auto"/>
                <w:szCs w:val="20"/>
              </w:rPr>
              <w:t>2/14-15</w:t>
            </w:r>
          </w:p>
        </w:tc>
        <w:tc>
          <w:tcPr>
            <w:tcW w:w="1639" w:type="dxa"/>
          </w:tcPr>
          <w:p w14:paraId="66F00D95" w14:textId="77777777" w:rsidR="006F00B8" w:rsidRPr="00B17A72" w:rsidRDefault="006F00B8" w:rsidP="006F00B8">
            <w:pPr>
              <w:spacing w:after="0" w:line="240" w:lineRule="auto"/>
              <w:jc w:val="center"/>
              <w:rPr>
                <w:color w:val="auto"/>
                <w:szCs w:val="20"/>
              </w:rPr>
            </w:pPr>
          </w:p>
          <w:p w14:paraId="0A52E76B" w14:textId="224602FE" w:rsidR="006F00B8" w:rsidRPr="00B17A72" w:rsidRDefault="006F00B8" w:rsidP="006F00B8">
            <w:pPr>
              <w:spacing w:after="0" w:line="240" w:lineRule="auto"/>
              <w:jc w:val="center"/>
              <w:rPr>
                <w:color w:val="auto"/>
                <w:szCs w:val="20"/>
              </w:rPr>
            </w:pPr>
            <w:r w:rsidRPr="00B17A72">
              <w:rPr>
                <w:color w:val="auto"/>
                <w:szCs w:val="20"/>
              </w:rPr>
              <w:t>-</w:t>
            </w:r>
          </w:p>
        </w:tc>
        <w:tc>
          <w:tcPr>
            <w:tcW w:w="1639" w:type="dxa"/>
            <w:gridSpan w:val="3"/>
          </w:tcPr>
          <w:p w14:paraId="72ED9965" w14:textId="77777777" w:rsidR="006F00B8" w:rsidRPr="00B17A72" w:rsidRDefault="006F00B8" w:rsidP="006F00B8">
            <w:pPr>
              <w:spacing w:after="0" w:line="240" w:lineRule="auto"/>
              <w:jc w:val="center"/>
              <w:rPr>
                <w:color w:val="auto"/>
                <w:szCs w:val="20"/>
              </w:rPr>
            </w:pPr>
          </w:p>
          <w:p w14:paraId="2984A853" w14:textId="2022B0B4"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613A3152" w14:textId="77777777" w:rsidR="006F00B8" w:rsidRPr="00B17A72" w:rsidRDefault="006F00B8" w:rsidP="006F00B8">
            <w:pPr>
              <w:spacing w:after="0" w:line="240" w:lineRule="auto"/>
              <w:rPr>
                <w:b/>
                <w:color w:val="auto"/>
                <w:szCs w:val="20"/>
              </w:rPr>
            </w:pPr>
          </w:p>
        </w:tc>
      </w:tr>
      <w:tr w:rsidR="006F00B8" w:rsidRPr="00B17A72" w14:paraId="1BC65AA6" w14:textId="77777777" w:rsidTr="008A0364">
        <w:trPr>
          <w:jc w:val="center"/>
        </w:trPr>
        <w:tc>
          <w:tcPr>
            <w:tcW w:w="1361" w:type="dxa"/>
            <w:gridSpan w:val="2"/>
            <w:vAlign w:val="center"/>
          </w:tcPr>
          <w:p w14:paraId="5375CBCE" w14:textId="0E28B9F9"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5.</w:t>
            </w:r>
            <w:r w:rsidRPr="00B17A72">
              <w:t xml:space="preserve"> </w:t>
            </w:r>
            <w:r w:rsidRPr="00B17A72">
              <w:rPr>
                <w:rFonts w:eastAsia="Calibri"/>
                <w:color w:val="auto"/>
                <w:kern w:val="2"/>
                <w:szCs w:val="20"/>
                <w:lang w:eastAsia="tr"/>
              </w:rPr>
              <w:t>Child Health and Diseases Nursing</w:t>
            </w:r>
          </w:p>
        </w:tc>
        <w:tc>
          <w:tcPr>
            <w:tcW w:w="1639" w:type="dxa"/>
          </w:tcPr>
          <w:p w14:paraId="691892A6" w14:textId="6DE1AA5A" w:rsidR="006F00B8" w:rsidRPr="00B17A72" w:rsidRDefault="006F00B8" w:rsidP="006F00B8">
            <w:pPr>
              <w:spacing w:after="0" w:line="240" w:lineRule="auto"/>
              <w:jc w:val="center"/>
              <w:rPr>
                <w:color w:val="auto"/>
                <w:szCs w:val="20"/>
              </w:rPr>
            </w:pPr>
            <w:r w:rsidRPr="00B17A72">
              <w:rPr>
                <w:color w:val="auto"/>
                <w:szCs w:val="20"/>
              </w:rPr>
              <w:t>2/14-16</w:t>
            </w:r>
          </w:p>
        </w:tc>
        <w:tc>
          <w:tcPr>
            <w:tcW w:w="1639" w:type="dxa"/>
          </w:tcPr>
          <w:p w14:paraId="6EBECAF6" w14:textId="05512B0C" w:rsidR="006F00B8" w:rsidRPr="00B17A72" w:rsidRDefault="006F00B8" w:rsidP="006F00B8">
            <w:pPr>
              <w:spacing w:after="0" w:line="240" w:lineRule="auto"/>
              <w:jc w:val="center"/>
              <w:rPr>
                <w:color w:val="auto"/>
                <w:szCs w:val="20"/>
              </w:rPr>
            </w:pPr>
            <w:r w:rsidRPr="00B17A72">
              <w:rPr>
                <w:color w:val="auto"/>
                <w:szCs w:val="20"/>
              </w:rPr>
              <w:t>5/5-7</w:t>
            </w:r>
          </w:p>
        </w:tc>
        <w:tc>
          <w:tcPr>
            <w:tcW w:w="1639" w:type="dxa"/>
            <w:gridSpan w:val="3"/>
          </w:tcPr>
          <w:p w14:paraId="287D2559" w14:textId="15ED11A7" w:rsidR="006F00B8" w:rsidRPr="00B17A72" w:rsidRDefault="006F00B8" w:rsidP="006F00B8">
            <w:pPr>
              <w:spacing w:after="0" w:line="240" w:lineRule="auto"/>
              <w:jc w:val="center"/>
              <w:rPr>
                <w:color w:val="auto"/>
                <w:szCs w:val="20"/>
              </w:rPr>
            </w:pPr>
            <w:r w:rsidRPr="00B17A72">
              <w:rPr>
                <w:color w:val="auto"/>
                <w:szCs w:val="20"/>
              </w:rPr>
              <w:t>2/14-16</w:t>
            </w:r>
          </w:p>
        </w:tc>
        <w:tc>
          <w:tcPr>
            <w:tcW w:w="2778" w:type="dxa"/>
            <w:gridSpan w:val="3"/>
            <w:vAlign w:val="center"/>
          </w:tcPr>
          <w:p w14:paraId="640E830C" w14:textId="77777777" w:rsidR="006F00B8" w:rsidRPr="00B17A72" w:rsidRDefault="006F00B8" w:rsidP="006F00B8">
            <w:pPr>
              <w:spacing w:after="0" w:line="240" w:lineRule="auto"/>
              <w:rPr>
                <w:b/>
                <w:color w:val="auto"/>
                <w:szCs w:val="20"/>
              </w:rPr>
            </w:pPr>
          </w:p>
        </w:tc>
      </w:tr>
      <w:tr w:rsidR="006F00B8" w:rsidRPr="00B17A72" w14:paraId="5F8D4557" w14:textId="77777777" w:rsidTr="008A0364">
        <w:trPr>
          <w:jc w:val="center"/>
        </w:trPr>
        <w:tc>
          <w:tcPr>
            <w:tcW w:w="1361" w:type="dxa"/>
            <w:gridSpan w:val="2"/>
            <w:vAlign w:val="center"/>
          </w:tcPr>
          <w:p w14:paraId="0DB6E0E4" w14:textId="19F346EB"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6.</w:t>
            </w:r>
            <w:r w:rsidRPr="00B17A72">
              <w:t xml:space="preserve"> </w:t>
            </w:r>
            <w:r w:rsidRPr="00B17A72">
              <w:rPr>
                <w:rFonts w:eastAsia="Calibri"/>
                <w:color w:val="auto"/>
                <w:kern w:val="2"/>
                <w:szCs w:val="20"/>
                <w:lang w:eastAsia="tr"/>
              </w:rPr>
              <w:t>Mental Health and Psychiatric Nursing</w:t>
            </w:r>
          </w:p>
        </w:tc>
        <w:tc>
          <w:tcPr>
            <w:tcW w:w="1639" w:type="dxa"/>
          </w:tcPr>
          <w:p w14:paraId="3BDE4054" w14:textId="42CAE02D" w:rsidR="006F00B8" w:rsidRPr="00B17A72" w:rsidRDefault="006F00B8" w:rsidP="006F00B8">
            <w:pPr>
              <w:spacing w:after="0" w:line="240" w:lineRule="auto"/>
              <w:jc w:val="center"/>
              <w:rPr>
                <w:color w:val="auto"/>
                <w:szCs w:val="20"/>
              </w:rPr>
            </w:pPr>
            <w:r w:rsidRPr="00B17A72">
              <w:rPr>
                <w:color w:val="auto"/>
                <w:szCs w:val="20"/>
              </w:rPr>
              <w:t>1/27</w:t>
            </w:r>
          </w:p>
        </w:tc>
        <w:tc>
          <w:tcPr>
            <w:tcW w:w="1639" w:type="dxa"/>
          </w:tcPr>
          <w:p w14:paraId="5856A484" w14:textId="77777777" w:rsidR="006F00B8" w:rsidRPr="00B17A72" w:rsidRDefault="006F00B8" w:rsidP="006F00B8">
            <w:pPr>
              <w:spacing w:after="0" w:line="240" w:lineRule="auto"/>
              <w:jc w:val="center"/>
              <w:rPr>
                <w:color w:val="auto"/>
                <w:szCs w:val="20"/>
              </w:rPr>
            </w:pPr>
          </w:p>
        </w:tc>
        <w:tc>
          <w:tcPr>
            <w:tcW w:w="1639" w:type="dxa"/>
            <w:gridSpan w:val="3"/>
          </w:tcPr>
          <w:p w14:paraId="0EF2392B" w14:textId="7C06F423"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7D87D898" w14:textId="77777777" w:rsidR="006F00B8" w:rsidRPr="00B17A72" w:rsidRDefault="006F00B8" w:rsidP="006F00B8">
            <w:pPr>
              <w:spacing w:after="0" w:line="240" w:lineRule="auto"/>
              <w:rPr>
                <w:b/>
                <w:color w:val="auto"/>
                <w:szCs w:val="20"/>
              </w:rPr>
            </w:pPr>
          </w:p>
        </w:tc>
      </w:tr>
      <w:tr w:rsidR="006F00B8" w:rsidRPr="00B17A72" w14:paraId="7E9FB028" w14:textId="77777777" w:rsidTr="008A0364">
        <w:trPr>
          <w:jc w:val="center"/>
        </w:trPr>
        <w:tc>
          <w:tcPr>
            <w:tcW w:w="1361" w:type="dxa"/>
            <w:gridSpan w:val="2"/>
            <w:vAlign w:val="center"/>
          </w:tcPr>
          <w:p w14:paraId="24259750" w14:textId="5E412AF7"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7.</w:t>
            </w:r>
            <w:r w:rsidRPr="00B17A72">
              <w:t xml:space="preserve"> </w:t>
            </w:r>
            <w:r w:rsidRPr="00B17A72">
              <w:rPr>
                <w:rFonts w:eastAsia="Calibri"/>
                <w:color w:val="auto"/>
                <w:kern w:val="2"/>
                <w:szCs w:val="20"/>
                <w:lang w:eastAsia="tr"/>
              </w:rPr>
              <w:t>Public Health Nursing</w:t>
            </w:r>
          </w:p>
        </w:tc>
        <w:tc>
          <w:tcPr>
            <w:tcW w:w="1639" w:type="dxa"/>
          </w:tcPr>
          <w:p w14:paraId="512A8C83" w14:textId="31D0E218" w:rsidR="006F00B8" w:rsidRPr="00B17A72" w:rsidRDefault="006F00B8" w:rsidP="006F00B8">
            <w:pPr>
              <w:spacing w:after="0" w:line="240" w:lineRule="auto"/>
              <w:jc w:val="center"/>
              <w:rPr>
                <w:color w:val="auto"/>
                <w:szCs w:val="20"/>
              </w:rPr>
            </w:pPr>
            <w:r w:rsidRPr="00B17A72">
              <w:rPr>
                <w:color w:val="auto"/>
                <w:szCs w:val="20"/>
              </w:rPr>
              <w:t>2/14-14</w:t>
            </w:r>
          </w:p>
        </w:tc>
        <w:tc>
          <w:tcPr>
            <w:tcW w:w="1639" w:type="dxa"/>
          </w:tcPr>
          <w:p w14:paraId="685D5D1F" w14:textId="357E8477" w:rsidR="006F00B8" w:rsidRPr="00B17A72" w:rsidRDefault="006F00B8" w:rsidP="006F00B8">
            <w:pPr>
              <w:spacing w:after="0" w:line="240" w:lineRule="auto"/>
              <w:jc w:val="center"/>
              <w:rPr>
                <w:color w:val="auto"/>
                <w:szCs w:val="20"/>
              </w:rPr>
            </w:pPr>
            <w:r w:rsidRPr="00B17A72">
              <w:rPr>
                <w:color w:val="auto"/>
                <w:szCs w:val="20"/>
              </w:rPr>
              <w:t>-</w:t>
            </w:r>
          </w:p>
        </w:tc>
        <w:tc>
          <w:tcPr>
            <w:tcW w:w="1639" w:type="dxa"/>
            <w:gridSpan w:val="3"/>
          </w:tcPr>
          <w:p w14:paraId="60CA5ECD" w14:textId="51ACA996"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4EA3D7EE" w14:textId="77777777" w:rsidR="006F00B8" w:rsidRPr="00B17A72" w:rsidRDefault="006F00B8" w:rsidP="006F00B8">
            <w:pPr>
              <w:spacing w:after="0" w:line="240" w:lineRule="auto"/>
              <w:rPr>
                <w:b/>
                <w:color w:val="auto"/>
                <w:szCs w:val="20"/>
              </w:rPr>
            </w:pPr>
          </w:p>
        </w:tc>
      </w:tr>
      <w:tr w:rsidR="006F00B8" w:rsidRPr="00B17A72" w14:paraId="7D32379F" w14:textId="77777777" w:rsidTr="008A0364">
        <w:trPr>
          <w:jc w:val="center"/>
        </w:trPr>
        <w:tc>
          <w:tcPr>
            <w:tcW w:w="1361" w:type="dxa"/>
            <w:gridSpan w:val="2"/>
            <w:vAlign w:val="center"/>
          </w:tcPr>
          <w:p w14:paraId="324579A7" w14:textId="2A196EBD" w:rsidR="006F00B8" w:rsidRPr="00B17A72" w:rsidRDefault="006F00B8" w:rsidP="006F00B8">
            <w:pPr>
              <w:spacing w:after="0" w:line="240" w:lineRule="auto"/>
              <w:rPr>
                <w:rFonts w:eastAsia="Calibri"/>
                <w:color w:val="auto"/>
                <w:kern w:val="2"/>
                <w:szCs w:val="20"/>
                <w:lang w:eastAsia="tr"/>
              </w:rPr>
            </w:pPr>
            <w:r w:rsidRPr="00B17A72">
              <w:rPr>
                <w:rFonts w:eastAsia="Calibri"/>
                <w:color w:val="auto"/>
                <w:kern w:val="2"/>
                <w:szCs w:val="20"/>
                <w:lang w:eastAsia="tr"/>
              </w:rPr>
              <w:t>8.</w:t>
            </w:r>
            <w:r w:rsidRPr="00B17A72">
              <w:t xml:space="preserve"> Oncology Nursing</w:t>
            </w:r>
          </w:p>
        </w:tc>
        <w:tc>
          <w:tcPr>
            <w:tcW w:w="1639" w:type="dxa"/>
          </w:tcPr>
          <w:p w14:paraId="2E58BA76" w14:textId="67F2CFF5" w:rsidR="006F00B8" w:rsidRPr="00B17A72" w:rsidRDefault="006F00B8" w:rsidP="006F00B8">
            <w:pPr>
              <w:spacing w:after="0" w:line="240" w:lineRule="auto"/>
              <w:jc w:val="center"/>
              <w:rPr>
                <w:color w:val="auto"/>
                <w:szCs w:val="20"/>
              </w:rPr>
            </w:pPr>
            <w:r w:rsidRPr="00B17A72">
              <w:rPr>
                <w:color w:val="auto"/>
                <w:szCs w:val="20"/>
              </w:rPr>
              <w:t>1/24</w:t>
            </w:r>
          </w:p>
        </w:tc>
        <w:tc>
          <w:tcPr>
            <w:tcW w:w="1639" w:type="dxa"/>
          </w:tcPr>
          <w:p w14:paraId="1CF5FC96" w14:textId="6920DC7E" w:rsidR="006F00B8" w:rsidRPr="00B17A72" w:rsidRDefault="006F00B8" w:rsidP="006F00B8">
            <w:pPr>
              <w:spacing w:after="0" w:line="240" w:lineRule="auto"/>
              <w:jc w:val="center"/>
              <w:rPr>
                <w:color w:val="auto"/>
                <w:szCs w:val="20"/>
              </w:rPr>
            </w:pPr>
            <w:r w:rsidRPr="00B17A72">
              <w:rPr>
                <w:color w:val="auto"/>
                <w:szCs w:val="20"/>
              </w:rPr>
              <w:t>-</w:t>
            </w:r>
          </w:p>
        </w:tc>
        <w:tc>
          <w:tcPr>
            <w:tcW w:w="1639" w:type="dxa"/>
            <w:gridSpan w:val="3"/>
          </w:tcPr>
          <w:p w14:paraId="23E7D76B" w14:textId="2CB7BC98"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103FDDF2" w14:textId="77777777" w:rsidR="006F00B8" w:rsidRPr="00B17A72" w:rsidRDefault="006F00B8" w:rsidP="006F00B8">
            <w:pPr>
              <w:spacing w:after="0" w:line="240" w:lineRule="auto"/>
              <w:rPr>
                <w:b/>
                <w:color w:val="auto"/>
                <w:szCs w:val="20"/>
              </w:rPr>
            </w:pPr>
          </w:p>
        </w:tc>
      </w:tr>
      <w:tr w:rsidR="006F00B8" w:rsidRPr="00B17A72" w14:paraId="4517EDDA" w14:textId="77777777" w:rsidTr="008A0364">
        <w:trPr>
          <w:jc w:val="center"/>
        </w:trPr>
        <w:tc>
          <w:tcPr>
            <w:tcW w:w="1361" w:type="dxa"/>
            <w:gridSpan w:val="2"/>
            <w:vAlign w:val="center"/>
          </w:tcPr>
          <w:p w14:paraId="650DD499" w14:textId="3671655F" w:rsidR="006F00B8" w:rsidRPr="00B17A72" w:rsidRDefault="006F00B8" w:rsidP="006F00B8">
            <w:pPr>
              <w:pStyle w:val="ListeNumaras3"/>
              <w:numPr>
                <w:ilvl w:val="0"/>
                <w:numId w:val="0"/>
              </w:numPr>
              <w:rPr>
                <w:rFonts w:eastAsia="Calibri"/>
                <w:lang w:eastAsia="tr"/>
              </w:rPr>
            </w:pPr>
            <w:r w:rsidRPr="00B17A72">
              <w:rPr>
                <w:rFonts w:eastAsia="Calibri"/>
                <w:lang w:eastAsia="tr"/>
              </w:rPr>
              <w:lastRenderedPageBreak/>
              <w:t>9.</w:t>
            </w:r>
            <w:r w:rsidRPr="00B17A72">
              <w:t xml:space="preserve"> </w:t>
            </w:r>
            <w:r w:rsidRPr="00B17A72">
              <w:rPr>
                <w:rFonts w:eastAsia="Calibri"/>
                <w:lang w:eastAsia="tr"/>
              </w:rPr>
              <w:t>Nursing Education</w:t>
            </w:r>
          </w:p>
        </w:tc>
        <w:tc>
          <w:tcPr>
            <w:tcW w:w="1639" w:type="dxa"/>
          </w:tcPr>
          <w:p w14:paraId="5EA1DE4D" w14:textId="3E5F82C1" w:rsidR="006F00B8" w:rsidRPr="00B17A72" w:rsidRDefault="006F00B8" w:rsidP="006F00B8">
            <w:pPr>
              <w:spacing w:after="0" w:line="240" w:lineRule="auto"/>
              <w:jc w:val="center"/>
              <w:rPr>
                <w:color w:val="auto"/>
                <w:szCs w:val="20"/>
              </w:rPr>
            </w:pPr>
            <w:r w:rsidRPr="00B17A72">
              <w:rPr>
                <w:color w:val="auto"/>
                <w:szCs w:val="20"/>
              </w:rPr>
              <w:t>1/33</w:t>
            </w:r>
          </w:p>
        </w:tc>
        <w:tc>
          <w:tcPr>
            <w:tcW w:w="1639" w:type="dxa"/>
          </w:tcPr>
          <w:p w14:paraId="02DA1F52" w14:textId="44ECE187" w:rsidR="006F00B8" w:rsidRPr="00B17A72" w:rsidRDefault="006F00B8" w:rsidP="006F00B8">
            <w:pPr>
              <w:spacing w:after="0" w:line="240" w:lineRule="auto"/>
              <w:jc w:val="center"/>
              <w:rPr>
                <w:color w:val="auto"/>
                <w:szCs w:val="20"/>
              </w:rPr>
            </w:pPr>
            <w:r w:rsidRPr="00B17A72">
              <w:rPr>
                <w:color w:val="auto"/>
                <w:szCs w:val="20"/>
              </w:rPr>
              <w:t>-</w:t>
            </w:r>
          </w:p>
        </w:tc>
        <w:tc>
          <w:tcPr>
            <w:tcW w:w="1639" w:type="dxa"/>
            <w:gridSpan w:val="3"/>
          </w:tcPr>
          <w:p w14:paraId="04F03D1F" w14:textId="4E94E271" w:rsidR="006F00B8" w:rsidRPr="00B17A72" w:rsidRDefault="006F00B8" w:rsidP="006F00B8">
            <w:pPr>
              <w:spacing w:after="0" w:line="240" w:lineRule="auto"/>
              <w:jc w:val="center"/>
              <w:rPr>
                <w:color w:val="auto"/>
                <w:szCs w:val="20"/>
              </w:rPr>
            </w:pPr>
            <w:r w:rsidRPr="00B17A72">
              <w:rPr>
                <w:color w:val="auto"/>
                <w:szCs w:val="20"/>
              </w:rPr>
              <w:t>-</w:t>
            </w:r>
          </w:p>
        </w:tc>
        <w:tc>
          <w:tcPr>
            <w:tcW w:w="2778" w:type="dxa"/>
            <w:gridSpan w:val="3"/>
            <w:vAlign w:val="center"/>
          </w:tcPr>
          <w:p w14:paraId="0F6587D0" w14:textId="77777777" w:rsidR="006F00B8" w:rsidRPr="00B17A72" w:rsidRDefault="006F00B8" w:rsidP="006F00B8">
            <w:pPr>
              <w:spacing w:after="0" w:line="240" w:lineRule="auto"/>
              <w:rPr>
                <w:b/>
                <w:color w:val="auto"/>
                <w:szCs w:val="20"/>
              </w:rPr>
            </w:pPr>
          </w:p>
        </w:tc>
      </w:tr>
      <w:tr w:rsidR="006D4944" w:rsidRPr="00B17A72" w14:paraId="359A5C7E" w14:textId="77777777" w:rsidTr="00EF3E17">
        <w:trPr>
          <w:jc w:val="center"/>
        </w:trPr>
        <w:tc>
          <w:tcPr>
            <w:tcW w:w="9056" w:type="dxa"/>
            <w:gridSpan w:val="10"/>
            <w:vAlign w:val="center"/>
          </w:tcPr>
          <w:p w14:paraId="3B2FD8BB" w14:textId="528AB670" w:rsidR="006D4944" w:rsidRPr="00B17A72" w:rsidRDefault="006D4944" w:rsidP="00911F30">
            <w:pPr>
              <w:spacing w:after="0" w:line="240" w:lineRule="auto"/>
              <w:jc w:val="both"/>
              <w:rPr>
                <w:color w:val="auto"/>
                <w:szCs w:val="20"/>
              </w:rPr>
            </w:pPr>
            <w:r w:rsidRPr="00B17A72">
              <w:rPr>
                <w:b/>
                <w:color w:val="auto"/>
                <w:szCs w:val="20"/>
              </w:rPr>
              <w:t xml:space="preserve">Course Objective: </w:t>
            </w:r>
            <w:r w:rsidRPr="00B17A72">
              <w:rPr>
                <w:color w:val="auto"/>
                <w:szCs w:val="20"/>
              </w:rPr>
              <w:t xml:space="preserve">In this course, it is aimed to enable the student to obtain the competence that is required for the sickness and health conditions of the individual/family/society and be attuned to the occupational life easily. </w:t>
            </w:r>
          </w:p>
        </w:tc>
      </w:tr>
      <w:tr w:rsidR="006D4944" w:rsidRPr="00B17A72" w14:paraId="6D0FA9C4" w14:textId="77777777" w:rsidTr="00EF3E17">
        <w:trPr>
          <w:jc w:val="center"/>
        </w:trPr>
        <w:tc>
          <w:tcPr>
            <w:tcW w:w="9056" w:type="dxa"/>
            <w:gridSpan w:val="10"/>
            <w:vAlign w:val="center"/>
          </w:tcPr>
          <w:p w14:paraId="2CCB7E8D" w14:textId="2946C772" w:rsidR="006D4944" w:rsidRPr="00B17A72" w:rsidRDefault="006D4944" w:rsidP="006D4944">
            <w:pPr>
              <w:spacing w:after="0"/>
              <w:jc w:val="both"/>
              <w:rPr>
                <w:b/>
                <w:color w:val="auto"/>
                <w:szCs w:val="20"/>
              </w:rPr>
            </w:pPr>
            <w:r w:rsidRPr="00B17A72">
              <w:rPr>
                <w:b/>
                <w:bCs/>
                <w:color w:val="auto"/>
                <w:szCs w:val="20"/>
              </w:rPr>
              <w:t>Course Learning Outcomes:</w:t>
            </w:r>
          </w:p>
          <w:p w14:paraId="10C6605C" w14:textId="695D5910" w:rsidR="006D4944" w:rsidRPr="00B17A72" w:rsidRDefault="006D4944" w:rsidP="006D4944">
            <w:pPr>
              <w:spacing w:after="0" w:line="240" w:lineRule="auto"/>
              <w:rPr>
                <w:color w:val="auto"/>
                <w:szCs w:val="20"/>
              </w:rPr>
            </w:pPr>
            <w:r w:rsidRPr="00B17A72">
              <w:rPr>
                <w:color w:val="auto"/>
                <w:szCs w:val="20"/>
              </w:rPr>
              <w:t>LO1. The student can combine the knowledge concerning protection and development of individual/family/community health with individual-specific and holistic approach and put this into practice.</w:t>
            </w:r>
          </w:p>
          <w:p w14:paraId="256B6212" w14:textId="44D7B97A" w:rsidR="006D4944" w:rsidRPr="00B17A72" w:rsidRDefault="006D4944" w:rsidP="006D4944">
            <w:pPr>
              <w:spacing w:after="0" w:line="240" w:lineRule="auto"/>
              <w:rPr>
                <w:color w:val="auto"/>
                <w:szCs w:val="20"/>
              </w:rPr>
            </w:pPr>
            <w:r w:rsidRPr="00B17A72">
              <w:rPr>
                <w:color w:val="auto"/>
                <w:szCs w:val="20"/>
              </w:rPr>
              <w:t xml:space="preserve">LO2. The student can use independent clinical </w:t>
            </w:r>
            <w:proofErr w:type="gramStart"/>
            <w:r w:rsidRPr="00B17A72">
              <w:rPr>
                <w:color w:val="auto"/>
                <w:szCs w:val="20"/>
              </w:rPr>
              <w:t>decision making</w:t>
            </w:r>
            <w:proofErr w:type="gramEnd"/>
            <w:r w:rsidRPr="00B17A72">
              <w:rPr>
                <w:color w:val="auto"/>
                <w:szCs w:val="20"/>
              </w:rPr>
              <w:t xml:space="preserve"> skills in complex care management situation in accordance with the obtained knowledge and skills.</w:t>
            </w:r>
          </w:p>
          <w:p w14:paraId="239E0C4E" w14:textId="017D53C1" w:rsidR="006D4944" w:rsidRPr="00B17A72" w:rsidRDefault="006D4944" w:rsidP="006D4944">
            <w:pPr>
              <w:spacing w:after="0" w:line="240" w:lineRule="auto"/>
              <w:rPr>
                <w:color w:val="auto"/>
                <w:szCs w:val="20"/>
              </w:rPr>
            </w:pPr>
            <w:r w:rsidRPr="00B17A72">
              <w:rPr>
                <w:color w:val="auto"/>
                <w:szCs w:val="20"/>
              </w:rPr>
              <w:t>LO3. The student can independently manage safe nursing care of a larger number of individuals.</w:t>
            </w:r>
          </w:p>
          <w:p w14:paraId="014AD5EB" w14:textId="6EFB93B1" w:rsidR="006D4944" w:rsidRPr="00B17A72" w:rsidRDefault="006D4944" w:rsidP="006D4944">
            <w:pPr>
              <w:spacing w:after="0" w:line="240" w:lineRule="auto"/>
              <w:rPr>
                <w:color w:val="auto"/>
                <w:szCs w:val="20"/>
              </w:rPr>
            </w:pPr>
            <w:r w:rsidRPr="00B17A72">
              <w:rPr>
                <w:color w:val="auto"/>
                <w:szCs w:val="20"/>
              </w:rPr>
              <w:t>LO4.The student can put his or her priority determination, organization and time management skills into practice.</w:t>
            </w:r>
          </w:p>
          <w:p w14:paraId="2EFD5A16" w14:textId="5DAD563D" w:rsidR="006D4944" w:rsidRPr="00B17A72" w:rsidRDefault="006D4944" w:rsidP="006D4944">
            <w:pPr>
              <w:spacing w:after="0" w:line="240" w:lineRule="auto"/>
              <w:rPr>
                <w:color w:val="auto"/>
                <w:szCs w:val="20"/>
              </w:rPr>
            </w:pPr>
            <w:r w:rsidRPr="00B17A72">
              <w:rPr>
                <w:color w:val="auto"/>
                <w:szCs w:val="20"/>
              </w:rPr>
              <w:t>LO5. The student can, using his or her communication skills in complicated situations, manage the cooperation between the patient, family, peer, educator and medical staff.</w:t>
            </w:r>
          </w:p>
          <w:p w14:paraId="4875BCEF" w14:textId="67CA2159" w:rsidR="006D4944" w:rsidRPr="00B17A72" w:rsidRDefault="006D4944" w:rsidP="006D4944">
            <w:pPr>
              <w:spacing w:after="0" w:line="240" w:lineRule="auto"/>
              <w:rPr>
                <w:color w:val="auto"/>
                <w:szCs w:val="20"/>
              </w:rPr>
            </w:pPr>
            <w:r w:rsidRPr="00B17A72">
              <w:rPr>
                <w:color w:val="auto"/>
                <w:szCs w:val="20"/>
              </w:rPr>
              <w:t xml:space="preserve">LO6. The student can analyze health policies and legal obligations in nursing practices produce solutions to ethical problems </w:t>
            </w:r>
            <w:proofErr w:type="gramStart"/>
            <w:r w:rsidRPr="00B17A72">
              <w:rPr>
                <w:color w:val="auto"/>
                <w:szCs w:val="20"/>
              </w:rPr>
              <w:t>encountered..</w:t>
            </w:r>
            <w:proofErr w:type="gramEnd"/>
          </w:p>
          <w:p w14:paraId="67DDF1FA" w14:textId="5488BD84" w:rsidR="006D4944" w:rsidRPr="00B17A72" w:rsidRDefault="006D4944" w:rsidP="006D4944">
            <w:pPr>
              <w:spacing w:after="0" w:line="240" w:lineRule="auto"/>
              <w:rPr>
                <w:color w:val="auto"/>
                <w:szCs w:val="20"/>
              </w:rPr>
            </w:pPr>
            <w:r w:rsidRPr="00B17A72">
              <w:rPr>
                <w:color w:val="auto"/>
                <w:szCs w:val="20"/>
              </w:rPr>
              <w:t xml:space="preserve">LO7. The student can review and use health care information systems and technological developments in the execution of care. </w:t>
            </w:r>
          </w:p>
          <w:p w14:paraId="70AB0C9C" w14:textId="59412CA6" w:rsidR="006D4944" w:rsidRPr="00B17A72" w:rsidRDefault="006D4944" w:rsidP="006D4944">
            <w:pPr>
              <w:spacing w:after="0" w:line="240" w:lineRule="auto"/>
              <w:rPr>
                <w:color w:val="auto"/>
                <w:szCs w:val="20"/>
              </w:rPr>
            </w:pPr>
            <w:r w:rsidRPr="00B17A72">
              <w:rPr>
                <w:color w:val="auto"/>
                <w:szCs w:val="20"/>
              </w:rPr>
              <w:t>LO8. The student can put his or her evidence-based practice knowledge into practice.</w:t>
            </w:r>
          </w:p>
        </w:tc>
      </w:tr>
      <w:tr w:rsidR="006D4944" w:rsidRPr="00B17A72" w14:paraId="089DBEB5" w14:textId="77777777" w:rsidTr="00EF3E17">
        <w:trPr>
          <w:jc w:val="center"/>
        </w:trPr>
        <w:tc>
          <w:tcPr>
            <w:tcW w:w="9056" w:type="dxa"/>
            <w:gridSpan w:val="10"/>
            <w:vAlign w:val="center"/>
          </w:tcPr>
          <w:p w14:paraId="0CF0B007" w14:textId="231EE770" w:rsidR="006D4944" w:rsidRPr="00B17A72" w:rsidRDefault="006D4944" w:rsidP="006D4944">
            <w:pPr>
              <w:spacing w:after="0" w:line="240" w:lineRule="auto"/>
              <w:jc w:val="both"/>
              <w:rPr>
                <w:b/>
                <w:color w:val="auto"/>
                <w:szCs w:val="20"/>
              </w:rPr>
            </w:pPr>
            <w:r w:rsidRPr="00B17A72">
              <w:rPr>
                <w:b/>
                <w:color w:val="auto"/>
                <w:szCs w:val="20"/>
              </w:rPr>
              <w:t xml:space="preserve">Learning and Teaching Methods: </w:t>
            </w:r>
            <w:r w:rsidRPr="00B17A72">
              <w:rPr>
                <w:color w:val="auto"/>
                <w:szCs w:val="20"/>
              </w:rPr>
              <w:t xml:space="preserve">Participation in course, presentation, discussion, question-answer, reflection, </w:t>
            </w:r>
            <w:proofErr w:type="spellStart"/>
            <w:r w:rsidRPr="00B17A72">
              <w:rPr>
                <w:color w:val="auto"/>
                <w:szCs w:val="20"/>
              </w:rPr>
              <w:t>selflearning</w:t>
            </w:r>
            <w:proofErr w:type="spellEnd"/>
            <w:r w:rsidRPr="00B17A72">
              <w:rPr>
                <w:color w:val="auto"/>
                <w:szCs w:val="20"/>
              </w:rPr>
              <w:t>, case study, reflection, concept map, clinical practice.</w:t>
            </w:r>
          </w:p>
        </w:tc>
      </w:tr>
      <w:tr w:rsidR="006D4944" w:rsidRPr="00B17A72" w14:paraId="5F3B845E" w14:textId="77777777" w:rsidTr="00EF3E17">
        <w:trPr>
          <w:jc w:val="center"/>
        </w:trPr>
        <w:tc>
          <w:tcPr>
            <w:tcW w:w="9056" w:type="dxa"/>
            <w:gridSpan w:val="10"/>
            <w:vAlign w:val="center"/>
          </w:tcPr>
          <w:p w14:paraId="26A9E824" w14:textId="15B9DCFF" w:rsidR="006D4944" w:rsidRPr="00B17A72" w:rsidRDefault="006D4944" w:rsidP="006D4944">
            <w:pPr>
              <w:spacing w:after="0" w:line="240" w:lineRule="auto"/>
              <w:jc w:val="both"/>
              <w:rPr>
                <w:b/>
                <w:color w:val="auto"/>
                <w:szCs w:val="20"/>
              </w:rPr>
            </w:pPr>
            <w:r w:rsidRPr="00B17A72">
              <w:rPr>
                <w:b/>
                <w:color w:val="auto"/>
                <w:szCs w:val="20"/>
              </w:rPr>
              <w:t xml:space="preserve">Evaluation Methods: </w:t>
            </w:r>
            <w:r w:rsidRPr="00B17A72">
              <w:rPr>
                <w:color w:val="auto"/>
                <w:szCs w:val="20"/>
              </w:rPr>
              <w:t>(The assessment method should be consistent with the learning outcomes and teaching techniques used in the course.)</w:t>
            </w:r>
          </w:p>
        </w:tc>
      </w:tr>
      <w:tr w:rsidR="006D4944" w:rsidRPr="00B17A72" w14:paraId="4CB96702" w14:textId="77777777" w:rsidTr="00911F30">
        <w:trPr>
          <w:jc w:val="center"/>
        </w:trPr>
        <w:tc>
          <w:tcPr>
            <w:tcW w:w="6088" w:type="dxa"/>
            <w:gridSpan w:val="6"/>
            <w:vAlign w:val="center"/>
          </w:tcPr>
          <w:p w14:paraId="0951FB72" w14:textId="77777777" w:rsidR="006D4944" w:rsidRPr="00B17A72" w:rsidRDefault="006D4944" w:rsidP="006D4944">
            <w:pPr>
              <w:spacing w:after="0" w:line="240" w:lineRule="auto"/>
              <w:jc w:val="both"/>
              <w:rPr>
                <w:b/>
                <w:color w:val="auto"/>
                <w:szCs w:val="20"/>
              </w:rPr>
            </w:pPr>
          </w:p>
        </w:tc>
        <w:tc>
          <w:tcPr>
            <w:tcW w:w="1686" w:type="dxa"/>
            <w:gridSpan w:val="3"/>
            <w:vAlign w:val="center"/>
          </w:tcPr>
          <w:p w14:paraId="2927EA1B" w14:textId="77777777" w:rsidR="006D4944" w:rsidRPr="00B17A72" w:rsidRDefault="006D4944" w:rsidP="006D4944">
            <w:pPr>
              <w:spacing w:after="0" w:line="240" w:lineRule="auto"/>
              <w:jc w:val="center"/>
              <w:rPr>
                <w:b/>
                <w:color w:val="auto"/>
                <w:szCs w:val="20"/>
              </w:rPr>
            </w:pPr>
            <w:r w:rsidRPr="00B17A72">
              <w:rPr>
                <w:color w:val="auto"/>
                <w:szCs w:val="20"/>
              </w:rPr>
              <w:t>If applicable, mark with (X).</w:t>
            </w:r>
          </w:p>
        </w:tc>
        <w:tc>
          <w:tcPr>
            <w:tcW w:w="1282" w:type="dxa"/>
            <w:vAlign w:val="center"/>
          </w:tcPr>
          <w:p w14:paraId="7B4CCF4B" w14:textId="77777777" w:rsidR="006D4944" w:rsidRPr="00B17A72" w:rsidRDefault="006D4944" w:rsidP="006D4944">
            <w:pPr>
              <w:spacing w:after="0" w:line="240" w:lineRule="auto"/>
              <w:jc w:val="center"/>
              <w:rPr>
                <w:b/>
                <w:color w:val="auto"/>
                <w:szCs w:val="20"/>
              </w:rPr>
            </w:pPr>
            <w:r w:rsidRPr="00B17A72">
              <w:rPr>
                <w:color w:val="auto"/>
                <w:szCs w:val="20"/>
              </w:rPr>
              <w:t>Percentage (%)</w:t>
            </w:r>
          </w:p>
        </w:tc>
      </w:tr>
      <w:tr w:rsidR="006D4944" w:rsidRPr="00B17A72" w14:paraId="19136CA1" w14:textId="77777777" w:rsidTr="00911F30">
        <w:trPr>
          <w:jc w:val="center"/>
        </w:trPr>
        <w:tc>
          <w:tcPr>
            <w:tcW w:w="6088" w:type="dxa"/>
            <w:gridSpan w:val="6"/>
            <w:vAlign w:val="center"/>
          </w:tcPr>
          <w:p w14:paraId="7FB18DD1" w14:textId="77777777" w:rsidR="006D4944" w:rsidRPr="00B17A72" w:rsidRDefault="006D4944" w:rsidP="006D4944">
            <w:pPr>
              <w:autoSpaceDE w:val="0"/>
              <w:autoSpaceDN w:val="0"/>
              <w:adjustRightInd w:val="0"/>
              <w:spacing w:after="0" w:line="240" w:lineRule="auto"/>
              <w:rPr>
                <w:color w:val="auto"/>
                <w:szCs w:val="20"/>
              </w:rPr>
            </w:pPr>
            <w:r w:rsidRPr="00B17A72">
              <w:rPr>
                <w:b/>
                <w:color w:val="auto"/>
                <w:szCs w:val="20"/>
              </w:rPr>
              <w:t>Midterm/Final Assignments</w:t>
            </w:r>
          </w:p>
        </w:tc>
        <w:tc>
          <w:tcPr>
            <w:tcW w:w="1686" w:type="dxa"/>
            <w:gridSpan w:val="3"/>
            <w:vAlign w:val="center"/>
          </w:tcPr>
          <w:p w14:paraId="599A7FD0" w14:textId="77777777" w:rsidR="006D4944" w:rsidRPr="00B17A72" w:rsidRDefault="006D4944" w:rsidP="006D4944">
            <w:pPr>
              <w:autoSpaceDE w:val="0"/>
              <w:autoSpaceDN w:val="0"/>
              <w:adjustRightInd w:val="0"/>
              <w:spacing w:after="0" w:line="240" w:lineRule="auto"/>
              <w:jc w:val="both"/>
              <w:rPr>
                <w:color w:val="auto"/>
                <w:szCs w:val="20"/>
              </w:rPr>
            </w:pPr>
          </w:p>
        </w:tc>
        <w:tc>
          <w:tcPr>
            <w:tcW w:w="1282" w:type="dxa"/>
            <w:vMerge w:val="restart"/>
            <w:vAlign w:val="center"/>
          </w:tcPr>
          <w:p w14:paraId="17263631" w14:textId="77777777" w:rsidR="006D4944" w:rsidRPr="00B17A72" w:rsidRDefault="006D4944" w:rsidP="006D4944">
            <w:pPr>
              <w:autoSpaceDE w:val="0"/>
              <w:autoSpaceDN w:val="0"/>
              <w:adjustRightInd w:val="0"/>
              <w:spacing w:after="0" w:line="240" w:lineRule="auto"/>
              <w:jc w:val="both"/>
              <w:rPr>
                <w:color w:val="auto"/>
                <w:szCs w:val="20"/>
              </w:rPr>
            </w:pPr>
            <w:r w:rsidRPr="00B17A72">
              <w:rPr>
                <w:b/>
                <w:color w:val="auto"/>
                <w:szCs w:val="20"/>
              </w:rPr>
              <w:t xml:space="preserve"> </w:t>
            </w:r>
          </w:p>
          <w:p w14:paraId="2FF9B14C" w14:textId="77777777" w:rsidR="006D4944" w:rsidRPr="00B17A72" w:rsidRDefault="006D4944" w:rsidP="006D4944">
            <w:pPr>
              <w:autoSpaceDE w:val="0"/>
              <w:autoSpaceDN w:val="0"/>
              <w:adjustRightInd w:val="0"/>
              <w:spacing w:after="0" w:line="240" w:lineRule="auto"/>
              <w:jc w:val="both"/>
              <w:rPr>
                <w:color w:val="auto"/>
                <w:szCs w:val="20"/>
              </w:rPr>
            </w:pPr>
            <w:r w:rsidRPr="00B17A72">
              <w:rPr>
                <w:color w:val="auto"/>
                <w:szCs w:val="20"/>
              </w:rPr>
              <w:t xml:space="preserve"> 70%</w:t>
            </w:r>
          </w:p>
        </w:tc>
      </w:tr>
      <w:tr w:rsidR="006D4944" w:rsidRPr="00B17A72" w14:paraId="2C4D90C8" w14:textId="77777777" w:rsidTr="00911F30">
        <w:trPr>
          <w:jc w:val="center"/>
        </w:trPr>
        <w:tc>
          <w:tcPr>
            <w:tcW w:w="6088" w:type="dxa"/>
            <w:gridSpan w:val="6"/>
            <w:vAlign w:val="center"/>
          </w:tcPr>
          <w:p w14:paraId="193B22EC" w14:textId="77777777" w:rsidR="006D4944" w:rsidRPr="00B17A72" w:rsidRDefault="006D4944" w:rsidP="006D4944">
            <w:pPr>
              <w:autoSpaceDE w:val="0"/>
              <w:autoSpaceDN w:val="0"/>
              <w:adjustRightInd w:val="0"/>
              <w:spacing w:after="0" w:line="240" w:lineRule="auto"/>
              <w:jc w:val="both"/>
              <w:rPr>
                <w:b/>
                <w:color w:val="auto"/>
                <w:szCs w:val="20"/>
              </w:rPr>
            </w:pPr>
            <w:r w:rsidRPr="00B17A72">
              <w:rPr>
                <w:b/>
                <w:color w:val="auto"/>
                <w:szCs w:val="20"/>
              </w:rPr>
              <w:t>Midterm Exam</w:t>
            </w:r>
          </w:p>
        </w:tc>
        <w:tc>
          <w:tcPr>
            <w:tcW w:w="1686" w:type="dxa"/>
            <w:gridSpan w:val="3"/>
            <w:vAlign w:val="center"/>
          </w:tcPr>
          <w:p w14:paraId="77DD1724" w14:textId="6E0B87D3" w:rsidR="006D4944" w:rsidRPr="00B17A72" w:rsidRDefault="006D4944" w:rsidP="006D4944">
            <w:pPr>
              <w:autoSpaceDE w:val="0"/>
              <w:autoSpaceDN w:val="0"/>
              <w:adjustRightInd w:val="0"/>
              <w:spacing w:after="0" w:line="240" w:lineRule="auto"/>
              <w:jc w:val="center"/>
              <w:rPr>
                <w:color w:val="auto"/>
                <w:szCs w:val="20"/>
              </w:rPr>
            </w:pPr>
            <w:r w:rsidRPr="00B17A72">
              <w:rPr>
                <w:color w:val="auto"/>
                <w:szCs w:val="20"/>
              </w:rPr>
              <w:t>X</w:t>
            </w:r>
          </w:p>
        </w:tc>
        <w:tc>
          <w:tcPr>
            <w:tcW w:w="1282" w:type="dxa"/>
            <w:vMerge/>
            <w:vAlign w:val="center"/>
          </w:tcPr>
          <w:p w14:paraId="77CDC6B9" w14:textId="77777777" w:rsidR="006D4944" w:rsidRPr="00B17A72" w:rsidRDefault="006D4944" w:rsidP="006D4944">
            <w:pPr>
              <w:autoSpaceDE w:val="0"/>
              <w:autoSpaceDN w:val="0"/>
              <w:adjustRightInd w:val="0"/>
              <w:spacing w:after="0" w:line="240" w:lineRule="auto"/>
              <w:jc w:val="both"/>
              <w:rPr>
                <w:color w:val="auto"/>
                <w:szCs w:val="20"/>
              </w:rPr>
            </w:pPr>
          </w:p>
        </w:tc>
      </w:tr>
      <w:tr w:rsidR="006D4944" w:rsidRPr="00B17A72" w14:paraId="35437930" w14:textId="77777777" w:rsidTr="00911F30">
        <w:trPr>
          <w:trHeight w:val="66"/>
          <w:jc w:val="center"/>
        </w:trPr>
        <w:tc>
          <w:tcPr>
            <w:tcW w:w="6088" w:type="dxa"/>
            <w:gridSpan w:val="6"/>
            <w:vAlign w:val="center"/>
          </w:tcPr>
          <w:p w14:paraId="36B81FF3" w14:textId="77777777" w:rsidR="006D4944" w:rsidRPr="00B17A72" w:rsidRDefault="006D4944" w:rsidP="006D4944">
            <w:pPr>
              <w:autoSpaceDE w:val="0"/>
              <w:autoSpaceDN w:val="0"/>
              <w:adjustRightInd w:val="0"/>
              <w:spacing w:after="0" w:line="240" w:lineRule="auto"/>
              <w:jc w:val="both"/>
              <w:rPr>
                <w:b/>
                <w:color w:val="auto"/>
                <w:szCs w:val="20"/>
              </w:rPr>
            </w:pPr>
            <w:r w:rsidRPr="00B17A72">
              <w:rPr>
                <w:b/>
                <w:color w:val="auto"/>
                <w:szCs w:val="20"/>
              </w:rPr>
              <w:t>Application (Case presentation, portfolio, clinical practice evaluations, etc.)</w:t>
            </w:r>
          </w:p>
        </w:tc>
        <w:tc>
          <w:tcPr>
            <w:tcW w:w="1686" w:type="dxa"/>
            <w:gridSpan w:val="3"/>
            <w:vAlign w:val="center"/>
          </w:tcPr>
          <w:p w14:paraId="50AE7834" w14:textId="77777777" w:rsidR="006D4944" w:rsidRPr="00B17A72" w:rsidRDefault="006D4944" w:rsidP="006D4944">
            <w:pPr>
              <w:autoSpaceDE w:val="0"/>
              <w:autoSpaceDN w:val="0"/>
              <w:adjustRightInd w:val="0"/>
              <w:spacing w:after="0" w:line="240" w:lineRule="auto"/>
              <w:jc w:val="center"/>
              <w:rPr>
                <w:color w:val="auto"/>
                <w:szCs w:val="20"/>
              </w:rPr>
            </w:pPr>
            <w:r w:rsidRPr="00B17A72">
              <w:rPr>
                <w:color w:val="auto"/>
                <w:szCs w:val="20"/>
              </w:rPr>
              <w:t>X</w:t>
            </w:r>
          </w:p>
        </w:tc>
        <w:tc>
          <w:tcPr>
            <w:tcW w:w="1282" w:type="dxa"/>
            <w:vMerge/>
            <w:vAlign w:val="center"/>
          </w:tcPr>
          <w:p w14:paraId="5046554E" w14:textId="77777777" w:rsidR="006D4944" w:rsidRPr="00B17A72" w:rsidRDefault="006D4944" w:rsidP="006D4944">
            <w:pPr>
              <w:autoSpaceDE w:val="0"/>
              <w:autoSpaceDN w:val="0"/>
              <w:adjustRightInd w:val="0"/>
              <w:spacing w:after="0" w:line="240" w:lineRule="auto"/>
              <w:jc w:val="both"/>
              <w:rPr>
                <w:color w:val="auto"/>
                <w:szCs w:val="20"/>
              </w:rPr>
            </w:pPr>
          </w:p>
        </w:tc>
      </w:tr>
      <w:tr w:rsidR="006D4944" w:rsidRPr="00B17A72" w14:paraId="57C4192B" w14:textId="77777777" w:rsidTr="00911F30">
        <w:trPr>
          <w:trHeight w:val="66"/>
          <w:jc w:val="center"/>
        </w:trPr>
        <w:tc>
          <w:tcPr>
            <w:tcW w:w="6088" w:type="dxa"/>
            <w:gridSpan w:val="6"/>
            <w:vAlign w:val="center"/>
          </w:tcPr>
          <w:p w14:paraId="788CF6D5" w14:textId="77777777" w:rsidR="006D4944" w:rsidRPr="00B17A72" w:rsidRDefault="006D4944" w:rsidP="006D4944">
            <w:pPr>
              <w:autoSpaceDE w:val="0"/>
              <w:autoSpaceDN w:val="0"/>
              <w:adjustRightInd w:val="0"/>
              <w:spacing w:after="0" w:line="240" w:lineRule="auto"/>
              <w:ind w:hanging="533"/>
              <w:jc w:val="center"/>
              <w:rPr>
                <w:b/>
                <w:color w:val="auto"/>
                <w:szCs w:val="20"/>
              </w:rPr>
            </w:pPr>
            <w:r w:rsidRPr="00B17A72">
              <w:rPr>
                <w:b/>
                <w:color w:val="auto"/>
                <w:szCs w:val="20"/>
              </w:rPr>
              <w:t>Final Exam</w:t>
            </w:r>
          </w:p>
        </w:tc>
        <w:tc>
          <w:tcPr>
            <w:tcW w:w="1686" w:type="dxa"/>
            <w:gridSpan w:val="3"/>
            <w:vAlign w:val="center"/>
          </w:tcPr>
          <w:p w14:paraId="52E645C2" w14:textId="77777777" w:rsidR="006D4944" w:rsidRPr="00B17A72" w:rsidRDefault="006D4944" w:rsidP="006D4944">
            <w:pPr>
              <w:autoSpaceDE w:val="0"/>
              <w:autoSpaceDN w:val="0"/>
              <w:adjustRightInd w:val="0"/>
              <w:spacing w:after="0" w:line="240" w:lineRule="auto"/>
              <w:jc w:val="center"/>
              <w:rPr>
                <w:color w:val="auto"/>
                <w:szCs w:val="20"/>
              </w:rPr>
            </w:pPr>
            <w:r w:rsidRPr="00B17A72">
              <w:rPr>
                <w:color w:val="auto"/>
                <w:szCs w:val="20"/>
              </w:rPr>
              <w:t>X</w:t>
            </w:r>
          </w:p>
        </w:tc>
        <w:tc>
          <w:tcPr>
            <w:tcW w:w="1282" w:type="dxa"/>
            <w:vAlign w:val="center"/>
          </w:tcPr>
          <w:p w14:paraId="481B3B70" w14:textId="33E41ACF" w:rsidR="006D4944" w:rsidRPr="00B17A72" w:rsidRDefault="006D4944" w:rsidP="006D4944">
            <w:pPr>
              <w:autoSpaceDE w:val="0"/>
              <w:autoSpaceDN w:val="0"/>
              <w:adjustRightInd w:val="0"/>
              <w:spacing w:after="0" w:line="240" w:lineRule="auto"/>
              <w:jc w:val="both"/>
              <w:rPr>
                <w:color w:val="auto"/>
                <w:szCs w:val="20"/>
              </w:rPr>
            </w:pPr>
            <w:r w:rsidRPr="00B17A72">
              <w:rPr>
                <w:b/>
                <w:color w:val="auto"/>
                <w:szCs w:val="20"/>
              </w:rPr>
              <w:t xml:space="preserve"> </w:t>
            </w:r>
            <w:r w:rsidRPr="00B17A72">
              <w:rPr>
                <w:color w:val="auto"/>
                <w:szCs w:val="20"/>
              </w:rPr>
              <w:t>30%</w:t>
            </w:r>
          </w:p>
        </w:tc>
      </w:tr>
      <w:tr w:rsidR="006D4944" w:rsidRPr="00B17A72" w14:paraId="592D2CA3" w14:textId="77777777" w:rsidTr="00EF3E17">
        <w:trPr>
          <w:jc w:val="center"/>
        </w:trPr>
        <w:tc>
          <w:tcPr>
            <w:tcW w:w="9056" w:type="dxa"/>
            <w:gridSpan w:val="10"/>
            <w:vAlign w:val="center"/>
          </w:tcPr>
          <w:p w14:paraId="19066C87" w14:textId="77777777" w:rsidR="006D4944" w:rsidRPr="00B17A72" w:rsidRDefault="006D4944" w:rsidP="006D4944">
            <w:pPr>
              <w:autoSpaceDE w:val="0"/>
              <w:autoSpaceDN w:val="0"/>
              <w:adjustRightInd w:val="0"/>
              <w:spacing w:after="0" w:line="240" w:lineRule="auto"/>
              <w:jc w:val="both"/>
              <w:rPr>
                <w:b/>
                <w:color w:val="auto"/>
                <w:szCs w:val="20"/>
              </w:rPr>
            </w:pPr>
            <w:r w:rsidRPr="00B17A72">
              <w:rPr>
                <w:b/>
                <w:color w:val="auto"/>
                <w:szCs w:val="20"/>
              </w:rPr>
              <w:t>Explanations Regarding Evaluation Methods:</w:t>
            </w:r>
          </w:p>
          <w:p w14:paraId="267E2BB8" w14:textId="77777777" w:rsidR="006D4944" w:rsidRPr="00B17A72" w:rsidRDefault="006D4944" w:rsidP="006D4944">
            <w:pPr>
              <w:spacing w:after="0" w:line="240" w:lineRule="auto"/>
              <w:rPr>
                <w:color w:val="auto"/>
                <w:szCs w:val="20"/>
              </w:rPr>
            </w:pPr>
            <w:r w:rsidRPr="00B17A72">
              <w:rPr>
                <w:color w:val="auto"/>
                <w:szCs w:val="20"/>
              </w:rPr>
              <w:t>Midterm Exam Grade: Case Presentation Grade</w:t>
            </w:r>
          </w:p>
          <w:p w14:paraId="515FFFEB" w14:textId="77777777" w:rsidR="006D4944" w:rsidRPr="00B17A72" w:rsidRDefault="006D4944" w:rsidP="006D4944">
            <w:pPr>
              <w:spacing w:after="0" w:line="240" w:lineRule="auto"/>
              <w:rPr>
                <w:color w:val="auto"/>
                <w:szCs w:val="20"/>
              </w:rPr>
            </w:pPr>
            <w:r w:rsidRPr="00B17A72">
              <w:rPr>
                <w:color w:val="auto"/>
                <w:szCs w:val="20"/>
              </w:rPr>
              <w:t>Midterm grade: 20% of the midterm exam grade + 80% of the practical application grade (nurse grade 5%, instructor grade 50%, case presentation grade 30%, practical portfolio evaluation 15%)</w:t>
            </w:r>
          </w:p>
          <w:p w14:paraId="6AE9BE8C" w14:textId="12E44319" w:rsidR="006D4944" w:rsidRPr="00B17A72" w:rsidRDefault="006D4944" w:rsidP="006D4944">
            <w:pPr>
              <w:spacing w:after="0" w:line="240" w:lineRule="auto"/>
              <w:rPr>
                <w:color w:val="auto"/>
                <w:szCs w:val="20"/>
              </w:rPr>
            </w:pPr>
            <w:r w:rsidRPr="00B17A72">
              <w:rPr>
                <w:color w:val="auto"/>
                <w:szCs w:val="20"/>
              </w:rPr>
              <w:t xml:space="preserve">Course Success Grade: 70% of the midterm grade + 30% of the final or </w:t>
            </w:r>
            <w:proofErr w:type="spellStart"/>
            <w:r w:rsidRPr="00B17A72">
              <w:rPr>
                <w:color w:val="auto"/>
                <w:szCs w:val="20"/>
              </w:rPr>
              <w:t>Resit</w:t>
            </w:r>
            <w:proofErr w:type="spellEnd"/>
            <w:r w:rsidRPr="00B17A72">
              <w:rPr>
                <w:color w:val="auto"/>
                <w:szCs w:val="20"/>
              </w:rPr>
              <w:t xml:space="preserve"> </w:t>
            </w:r>
            <w:proofErr w:type="spellStart"/>
            <w:r w:rsidRPr="00B17A72">
              <w:rPr>
                <w:color w:val="auto"/>
                <w:szCs w:val="20"/>
              </w:rPr>
              <w:t>Examgrade</w:t>
            </w:r>
            <w:proofErr w:type="spellEnd"/>
          </w:p>
          <w:p w14:paraId="243FFB72" w14:textId="77777777" w:rsidR="006D4944" w:rsidRPr="00B17A72" w:rsidRDefault="006D4944" w:rsidP="006D4944">
            <w:pPr>
              <w:spacing w:after="0" w:line="240" w:lineRule="auto"/>
              <w:rPr>
                <w:color w:val="auto"/>
                <w:szCs w:val="20"/>
              </w:rPr>
            </w:pPr>
            <w:r w:rsidRPr="00B17A72">
              <w:rPr>
                <w:color w:val="auto"/>
                <w:szCs w:val="20"/>
              </w:rPr>
              <w:t>The minimum passing grade for the course is 60 out of 100.</w:t>
            </w:r>
          </w:p>
          <w:p w14:paraId="459DFE2F" w14:textId="7788D27A" w:rsidR="006D4944" w:rsidRPr="00B17A72" w:rsidRDefault="006D4944" w:rsidP="006D4944">
            <w:pPr>
              <w:spacing w:after="0" w:line="240" w:lineRule="auto"/>
              <w:rPr>
                <w:b/>
                <w:color w:val="auto"/>
                <w:szCs w:val="20"/>
              </w:rPr>
            </w:pPr>
            <w:r w:rsidRPr="00B17A72">
              <w:rPr>
                <w:color w:val="auto"/>
                <w:szCs w:val="20"/>
              </w:rPr>
              <w:t>The minimum passing grade for the final and make-up exams is 50 out of 100.</w:t>
            </w:r>
          </w:p>
        </w:tc>
      </w:tr>
      <w:tr w:rsidR="006D4944" w:rsidRPr="00B17A72" w14:paraId="294823BA" w14:textId="77777777" w:rsidTr="00EF3E17">
        <w:trPr>
          <w:jc w:val="center"/>
        </w:trPr>
        <w:tc>
          <w:tcPr>
            <w:tcW w:w="9056" w:type="dxa"/>
            <w:gridSpan w:val="10"/>
            <w:vAlign w:val="center"/>
          </w:tcPr>
          <w:p w14:paraId="4199473D" w14:textId="77777777" w:rsidR="006D4944" w:rsidRPr="00B17A72" w:rsidRDefault="006D4944" w:rsidP="006D4944">
            <w:pPr>
              <w:spacing w:after="0" w:line="240" w:lineRule="auto"/>
              <w:rPr>
                <w:bCs/>
                <w:color w:val="auto"/>
                <w:szCs w:val="20"/>
              </w:rPr>
            </w:pPr>
            <w:r w:rsidRPr="00B17A72">
              <w:rPr>
                <w:b/>
                <w:color w:val="auto"/>
                <w:szCs w:val="20"/>
              </w:rPr>
              <w:t xml:space="preserve">Evaluation Criteria: </w:t>
            </w:r>
            <w:r w:rsidRPr="00B17A72">
              <w:rPr>
                <w:bCs/>
                <w:color w:val="auto"/>
                <w:szCs w:val="20"/>
              </w:rPr>
              <w:t>(Which dimensions of learning outcomes are measured using which evaluation criteria? Evaluation criteria should be linked to learning methods.)</w:t>
            </w:r>
          </w:p>
          <w:p w14:paraId="304ED224" w14:textId="254EB44F" w:rsidR="006D4944" w:rsidRPr="00B17A72" w:rsidRDefault="006D4944" w:rsidP="006D4944">
            <w:pPr>
              <w:spacing w:after="0" w:line="240" w:lineRule="auto"/>
              <w:rPr>
                <w:bCs/>
                <w:color w:val="auto"/>
                <w:szCs w:val="20"/>
              </w:rPr>
            </w:pPr>
            <w:r w:rsidRPr="00B17A72">
              <w:rPr>
                <w:bCs/>
                <w:color w:val="auto"/>
                <w:szCs w:val="20"/>
              </w:rPr>
              <w:t>In their assignments/case presentations, students are assessed on their ability to describe, analyze, plan, make decisions, implement initiatives, evaluate, collaborate, access information, and create change.</w:t>
            </w:r>
          </w:p>
          <w:p w14:paraId="5AE086E5" w14:textId="4B6ACC06" w:rsidR="006D4944" w:rsidRPr="00B17A72" w:rsidRDefault="006D4944" w:rsidP="006D4944">
            <w:pPr>
              <w:spacing w:after="0" w:line="240" w:lineRule="auto"/>
              <w:rPr>
                <w:bCs/>
                <w:color w:val="auto"/>
                <w:szCs w:val="20"/>
              </w:rPr>
            </w:pPr>
            <w:r w:rsidRPr="00B17A72">
              <w:rPr>
                <w:bCs/>
                <w:color w:val="auto"/>
                <w:szCs w:val="20"/>
              </w:rPr>
              <w:t>Exams assess skills such as interpretation, recall, decision-making, explanation, classification, and combining information.</w:t>
            </w:r>
          </w:p>
          <w:p w14:paraId="72A3D488" w14:textId="77777777" w:rsidR="006D4944" w:rsidRPr="00B17A72" w:rsidRDefault="006D4944" w:rsidP="006D4944">
            <w:pPr>
              <w:spacing w:after="0" w:line="240" w:lineRule="auto"/>
              <w:rPr>
                <w:bCs/>
                <w:color w:val="auto"/>
                <w:szCs w:val="20"/>
              </w:rPr>
            </w:pPr>
            <w:r w:rsidRPr="00B17A72">
              <w:rPr>
                <w:bCs/>
                <w:color w:val="auto"/>
                <w:szCs w:val="20"/>
              </w:rPr>
              <w:t>This course is part of the Applied Vocational Courses-1 (1 midterm exam).</w:t>
            </w:r>
          </w:p>
          <w:p w14:paraId="045418CD" w14:textId="3F4A033C" w:rsidR="006D4944" w:rsidRPr="00B17A72" w:rsidRDefault="006D4944" w:rsidP="006D4944">
            <w:pPr>
              <w:autoSpaceDE w:val="0"/>
              <w:autoSpaceDN w:val="0"/>
              <w:adjustRightInd w:val="0"/>
              <w:spacing w:after="0" w:line="240" w:lineRule="auto"/>
              <w:jc w:val="both"/>
              <w:rPr>
                <w:b/>
                <w:color w:val="auto"/>
                <w:szCs w:val="20"/>
              </w:rPr>
            </w:pPr>
            <w:r w:rsidRPr="00B17A72">
              <w:rPr>
                <w:bCs/>
                <w:color w:val="auto"/>
                <w:szCs w:val="20"/>
              </w:rPr>
              <w:t>Evaluation will be based on rubrics and assessment criteria prepared for the activities included in the portfolio. Case presentations will be evaluated using the Case Presentation Evaluation Form.</w:t>
            </w:r>
          </w:p>
        </w:tc>
      </w:tr>
      <w:tr w:rsidR="006D4944" w:rsidRPr="00B17A72" w14:paraId="09EA91ED" w14:textId="77777777" w:rsidTr="00EF3E17">
        <w:trPr>
          <w:tblHeader/>
          <w:jc w:val="center"/>
        </w:trPr>
        <w:tc>
          <w:tcPr>
            <w:tcW w:w="9056" w:type="dxa"/>
            <w:gridSpan w:val="10"/>
            <w:vAlign w:val="center"/>
          </w:tcPr>
          <w:p w14:paraId="4A7638DF" w14:textId="77777777" w:rsidR="006D4944" w:rsidRPr="00B17A72" w:rsidRDefault="006D4944" w:rsidP="006D4944">
            <w:pPr>
              <w:spacing w:after="0" w:line="240" w:lineRule="auto"/>
              <w:rPr>
                <w:b/>
                <w:color w:val="auto"/>
                <w:szCs w:val="20"/>
              </w:rPr>
            </w:pPr>
            <w:r w:rsidRPr="00B17A72">
              <w:rPr>
                <w:b/>
                <w:color w:val="auto"/>
                <w:szCs w:val="20"/>
              </w:rPr>
              <w:t>Recommended Resources for the Course:</w:t>
            </w:r>
          </w:p>
          <w:p w14:paraId="3470ABD6" w14:textId="435D08DC" w:rsidR="006D4944" w:rsidRPr="00B17A72" w:rsidRDefault="006D4944" w:rsidP="006D4944">
            <w:pPr>
              <w:spacing w:after="0" w:line="240" w:lineRule="auto"/>
              <w:rPr>
                <w:bCs/>
                <w:color w:val="auto"/>
                <w:szCs w:val="20"/>
              </w:rPr>
            </w:pPr>
            <w:r w:rsidRPr="00B17A72">
              <w:rPr>
                <w:bCs/>
                <w:color w:val="auto"/>
                <w:szCs w:val="20"/>
              </w:rPr>
              <w:t>1.Akçakaya A (Ed). Palliative Care and Medicine. Istanbul Medical Bookstore, 2019.</w:t>
            </w:r>
          </w:p>
          <w:p w14:paraId="617D0F00" w14:textId="52C55FA4" w:rsidR="006D4944" w:rsidRPr="00B17A72" w:rsidRDefault="006D4944" w:rsidP="006D4944">
            <w:pPr>
              <w:spacing w:after="0" w:line="240" w:lineRule="auto"/>
              <w:rPr>
                <w:bCs/>
                <w:color w:val="auto"/>
                <w:szCs w:val="20"/>
              </w:rPr>
            </w:pPr>
            <w:r w:rsidRPr="00B17A72">
              <w:rPr>
                <w:bCs/>
                <w:color w:val="auto"/>
                <w:szCs w:val="20"/>
              </w:rPr>
              <w:t xml:space="preserve">2.Aksayan, S. et al. Public Health Nursing Handbook, </w:t>
            </w:r>
            <w:proofErr w:type="spellStart"/>
            <w:r w:rsidRPr="00B17A72">
              <w:rPr>
                <w:bCs/>
                <w:color w:val="auto"/>
                <w:szCs w:val="20"/>
              </w:rPr>
              <w:t>Vehbi</w:t>
            </w:r>
            <w:proofErr w:type="spellEnd"/>
            <w:r w:rsidRPr="00B17A72">
              <w:rPr>
                <w:bCs/>
                <w:color w:val="auto"/>
                <w:szCs w:val="20"/>
              </w:rPr>
              <w:t xml:space="preserve"> Koç Foundation Publications, No:14, 1998.</w:t>
            </w:r>
          </w:p>
          <w:p w14:paraId="15B5602C" w14:textId="39416BC8" w:rsidR="006D4944" w:rsidRPr="00B17A72" w:rsidRDefault="006D4944" w:rsidP="006D4944">
            <w:pPr>
              <w:spacing w:after="0" w:line="240" w:lineRule="auto"/>
              <w:rPr>
                <w:bCs/>
                <w:color w:val="auto"/>
                <w:szCs w:val="20"/>
              </w:rPr>
            </w:pPr>
            <w:r w:rsidRPr="00B17A72">
              <w:rPr>
                <w:bCs/>
                <w:color w:val="auto"/>
                <w:szCs w:val="20"/>
              </w:rPr>
              <w:t xml:space="preserve">3.Aştı TA; Karadağ A. Fundamentals of Nursing 1, </w:t>
            </w:r>
            <w:proofErr w:type="spellStart"/>
            <w:r w:rsidRPr="00B17A72">
              <w:rPr>
                <w:bCs/>
                <w:color w:val="auto"/>
                <w:szCs w:val="20"/>
              </w:rPr>
              <w:t>Akademi</w:t>
            </w:r>
            <w:proofErr w:type="spellEnd"/>
            <w:r w:rsidRPr="00B17A72">
              <w:rPr>
                <w:bCs/>
                <w:color w:val="auto"/>
                <w:szCs w:val="20"/>
              </w:rPr>
              <w:t xml:space="preserve"> Publishing, 2014.</w:t>
            </w:r>
          </w:p>
          <w:p w14:paraId="6A374469" w14:textId="1B8AE435" w:rsidR="006D4944" w:rsidRPr="00B17A72" w:rsidRDefault="006D4944" w:rsidP="006D4944">
            <w:pPr>
              <w:spacing w:after="0" w:line="240" w:lineRule="auto"/>
              <w:rPr>
                <w:bCs/>
                <w:color w:val="auto"/>
                <w:szCs w:val="20"/>
              </w:rPr>
            </w:pPr>
            <w:r w:rsidRPr="00B17A72">
              <w:rPr>
                <w:bCs/>
                <w:color w:val="auto"/>
                <w:szCs w:val="20"/>
              </w:rPr>
              <w:t>4.Ay FA (Ed). Fundamental Concepts and Skills in Healthcare Practice. 4th edition, Nobel Medical Bookstore, 2014.</w:t>
            </w:r>
          </w:p>
          <w:p w14:paraId="65485479" w14:textId="4C8EBF7F" w:rsidR="006D4944" w:rsidRPr="00B17A72" w:rsidRDefault="006D4944" w:rsidP="006D4944">
            <w:pPr>
              <w:spacing w:after="0" w:line="240" w:lineRule="auto"/>
              <w:rPr>
                <w:bCs/>
                <w:color w:val="auto"/>
                <w:szCs w:val="20"/>
              </w:rPr>
            </w:pPr>
            <w:r w:rsidRPr="00B17A72">
              <w:rPr>
                <w:bCs/>
                <w:color w:val="auto"/>
                <w:szCs w:val="20"/>
              </w:rPr>
              <w:t>5.Çam O, Engin E (Eds). Mental Health and Psychiatric Nursing. Istanbul Medical Bookstore, 2014.</w:t>
            </w:r>
          </w:p>
          <w:p w14:paraId="22DD881D" w14:textId="6155E35A" w:rsidR="006D4944" w:rsidRPr="00B17A72" w:rsidRDefault="006D4944" w:rsidP="006D4944">
            <w:pPr>
              <w:spacing w:after="0" w:line="240" w:lineRule="auto"/>
              <w:rPr>
                <w:bCs/>
                <w:color w:val="auto"/>
                <w:szCs w:val="20"/>
              </w:rPr>
            </w:pPr>
            <w:r w:rsidRPr="00B17A72">
              <w:rPr>
                <w:bCs/>
                <w:color w:val="auto"/>
                <w:szCs w:val="20"/>
              </w:rPr>
              <w:t xml:space="preserve">6.Can G (Ed.), Evidence-Based Symptom Management in Oncology Nursing, Mavi </w:t>
            </w:r>
            <w:proofErr w:type="spellStart"/>
            <w:r w:rsidRPr="00B17A72">
              <w:rPr>
                <w:bCs/>
                <w:color w:val="auto"/>
                <w:szCs w:val="20"/>
              </w:rPr>
              <w:t>İletişim</w:t>
            </w:r>
            <w:proofErr w:type="spellEnd"/>
            <w:r w:rsidRPr="00B17A72">
              <w:rPr>
                <w:bCs/>
                <w:color w:val="auto"/>
                <w:szCs w:val="20"/>
              </w:rPr>
              <w:t xml:space="preserve"> </w:t>
            </w:r>
            <w:proofErr w:type="spellStart"/>
            <w:r w:rsidRPr="00B17A72">
              <w:rPr>
                <w:bCs/>
                <w:color w:val="auto"/>
                <w:szCs w:val="20"/>
              </w:rPr>
              <w:t>Danışmanlık</w:t>
            </w:r>
            <w:proofErr w:type="spellEnd"/>
            <w:r w:rsidRPr="00B17A72">
              <w:rPr>
                <w:bCs/>
                <w:color w:val="auto"/>
                <w:szCs w:val="20"/>
              </w:rPr>
              <w:t xml:space="preserve"> AŞ Medical Publishing, 2007.</w:t>
            </w:r>
          </w:p>
          <w:p w14:paraId="27BB986E" w14:textId="0E5821C8" w:rsidR="006D4944" w:rsidRPr="00B17A72" w:rsidRDefault="006D4944" w:rsidP="006D4944">
            <w:pPr>
              <w:spacing w:after="0" w:line="240" w:lineRule="auto"/>
              <w:rPr>
                <w:bCs/>
                <w:color w:val="auto"/>
                <w:szCs w:val="20"/>
              </w:rPr>
            </w:pPr>
            <w:r w:rsidRPr="00B17A72">
              <w:rPr>
                <w:bCs/>
                <w:color w:val="auto"/>
                <w:szCs w:val="20"/>
              </w:rPr>
              <w:t xml:space="preserve">7.Can G (Ed.) Oncology Nursing, Nobel Medical Bookstore, 2014. </w:t>
            </w:r>
            <w:r w:rsidRPr="00B17A72">
              <w:rPr>
                <w:bCs/>
                <w:color w:val="auto"/>
                <w:szCs w:val="20"/>
              </w:rPr>
              <w:br/>
              <w:t xml:space="preserve">8.Can G. Evidence-Based Palliative Care in Cancer Patients. Consensus, 2017. </w:t>
            </w:r>
            <w:r w:rsidRPr="00B17A72">
              <w:rPr>
                <w:bCs/>
                <w:color w:val="auto"/>
                <w:szCs w:val="20"/>
              </w:rPr>
              <w:br/>
            </w:r>
            <w:r w:rsidRPr="00B17A72">
              <w:rPr>
                <w:bCs/>
                <w:color w:val="auto"/>
                <w:szCs w:val="20"/>
              </w:rPr>
              <w:lastRenderedPageBreak/>
              <w:t xml:space="preserve">9.Güler Ç., Akın A. Basic Information on Public Health, </w:t>
            </w:r>
            <w:proofErr w:type="spellStart"/>
            <w:r w:rsidRPr="00B17A72">
              <w:rPr>
                <w:bCs/>
                <w:color w:val="auto"/>
                <w:szCs w:val="20"/>
              </w:rPr>
              <w:t>Hacettepe</w:t>
            </w:r>
            <w:proofErr w:type="spellEnd"/>
            <w:r w:rsidRPr="00B17A72">
              <w:rPr>
                <w:bCs/>
                <w:color w:val="auto"/>
                <w:szCs w:val="20"/>
              </w:rPr>
              <w:t xml:space="preserve"> University Publications. 2006 </w:t>
            </w:r>
            <w:r w:rsidRPr="00B17A72">
              <w:rPr>
                <w:bCs/>
                <w:color w:val="auto"/>
                <w:szCs w:val="20"/>
              </w:rPr>
              <w:br/>
              <w:t xml:space="preserve">10.Littleton YL Maternity Nursing </w:t>
            </w:r>
            <w:proofErr w:type="gramStart"/>
            <w:r w:rsidRPr="00B17A72">
              <w:rPr>
                <w:bCs/>
                <w:color w:val="auto"/>
                <w:szCs w:val="20"/>
              </w:rPr>
              <w:t>Care .</w:t>
            </w:r>
            <w:proofErr w:type="gramEnd"/>
            <w:r w:rsidRPr="00B17A72">
              <w:rPr>
                <w:bCs/>
                <w:color w:val="auto"/>
                <w:szCs w:val="20"/>
              </w:rPr>
              <w:t xml:space="preserve"> Thompson Delmar Learning, New </w:t>
            </w:r>
            <w:proofErr w:type="gramStart"/>
            <w:r w:rsidRPr="00B17A72">
              <w:rPr>
                <w:bCs/>
                <w:color w:val="auto"/>
                <w:szCs w:val="20"/>
              </w:rPr>
              <w:t>York ,</w:t>
            </w:r>
            <w:proofErr w:type="gramEnd"/>
            <w:r w:rsidRPr="00B17A72">
              <w:rPr>
                <w:bCs/>
                <w:color w:val="auto"/>
                <w:szCs w:val="20"/>
              </w:rPr>
              <w:t xml:space="preserve"> 2005.</w:t>
            </w:r>
          </w:p>
          <w:p w14:paraId="62D369E8" w14:textId="316C3AAF" w:rsidR="006D4944" w:rsidRPr="00B17A72" w:rsidRDefault="006D4944" w:rsidP="006D4944">
            <w:pPr>
              <w:spacing w:after="0" w:line="240" w:lineRule="auto"/>
              <w:rPr>
                <w:bCs/>
                <w:color w:val="auto"/>
                <w:szCs w:val="20"/>
              </w:rPr>
            </w:pPr>
            <w:r w:rsidRPr="00B17A72">
              <w:rPr>
                <w:bCs/>
                <w:color w:val="auto"/>
                <w:szCs w:val="20"/>
              </w:rPr>
              <w:t>11.Moyet C. Handbook of Nursing Diagnoses (Translated by F. Erdemir), Nobel Medical Bookstore, 2012.</w:t>
            </w:r>
          </w:p>
          <w:p w14:paraId="6392E117" w14:textId="3CF54752" w:rsidR="006D4944" w:rsidRPr="00B17A72" w:rsidRDefault="006D4944" w:rsidP="006D4944">
            <w:pPr>
              <w:spacing w:after="0" w:line="240" w:lineRule="auto"/>
              <w:rPr>
                <w:bCs/>
                <w:color w:val="auto"/>
                <w:szCs w:val="20"/>
              </w:rPr>
            </w:pPr>
            <w:r w:rsidRPr="00B17A72">
              <w:rPr>
                <w:bCs/>
                <w:color w:val="auto"/>
                <w:szCs w:val="20"/>
              </w:rPr>
              <w:t xml:space="preserve">12.Öztürk O, </w:t>
            </w:r>
            <w:proofErr w:type="spellStart"/>
            <w:r w:rsidRPr="00B17A72">
              <w:rPr>
                <w:bCs/>
                <w:color w:val="auto"/>
                <w:szCs w:val="20"/>
              </w:rPr>
              <w:t>Uluşahin</w:t>
            </w:r>
            <w:proofErr w:type="spellEnd"/>
            <w:r w:rsidRPr="00B17A72">
              <w:rPr>
                <w:bCs/>
                <w:color w:val="auto"/>
                <w:szCs w:val="20"/>
              </w:rPr>
              <w:t xml:space="preserve"> A. Mental Health and Disorders. Nobel Medical Bookstores. Ankara, 2018.</w:t>
            </w:r>
          </w:p>
          <w:p w14:paraId="14D21A35" w14:textId="6F543F85" w:rsidR="006D4944" w:rsidRPr="00B17A72" w:rsidRDefault="006D4944" w:rsidP="006D4944">
            <w:pPr>
              <w:spacing w:after="0" w:line="240" w:lineRule="auto"/>
              <w:rPr>
                <w:bCs/>
                <w:color w:val="auto"/>
                <w:szCs w:val="20"/>
              </w:rPr>
            </w:pPr>
            <w:r w:rsidRPr="00B17A72">
              <w:rPr>
                <w:bCs/>
                <w:color w:val="auto"/>
                <w:szCs w:val="20"/>
              </w:rPr>
              <w:t xml:space="preserve">13.Sellman D. Becoming a Good Nurse </w:t>
            </w:r>
            <w:proofErr w:type="gramStart"/>
            <w:r w:rsidRPr="00B17A72">
              <w:rPr>
                <w:bCs/>
                <w:color w:val="auto"/>
                <w:szCs w:val="20"/>
              </w:rPr>
              <w:t>( Translated</w:t>
            </w:r>
            <w:proofErr w:type="gramEnd"/>
            <w:r w:rsidRPr="00B17A72">
              <w:rPr>
                <w:bCs/>
                <w:color w:val="auto"/>
                <w:szCs w:val="20"/>
              </w:rPr>
              <w:t xml:space="preserve"> by N. Kanan, Ö. </w:t>
            </w:r>
            <w:proofErr w:type="spellStart"/>
            <w:proofErr w:type="gramStart"/>
            <w:r w:rsidRPr="00B17A72">
              <w:rPr>
                <w:bCs/>
                <w:color w:val="auto"/>
                <w:szCs w:val="20"/>
              </w:rPr>
              <w:t>Anğ</w:t>
            </w:r>
            <w:proofErr w:type="spellEnd"/>
            <w:r w:rsidRPr="00B17A72">
              <w:rPr>
                <w:bCs/>
                <w:color w:val="auto"/>
                <w:szCs w:val="20"/>
              </w:rPr>
              <w:t xml:space="preserve"> )</w:t>
            </w:r>
            <w:proofErr w:type="gramEnd"/>
            <w:r w:rsidRPr="00B17A72">
              <w:rPr>
                <w:bCs/>
                <w:color w:val="auto"/>
                <w:szCs w:val="20"/>
              </w:rPr>
              <w:t>, Güneş Medical Bookstore, Ankara, 2016.</w:t>
            </w:r>
          </w:p>
          <w:p w14:paraId="5B44177A" w14:textId="1B781125" w:rsidR="006D4944" w:rsidRPr="00B17A72" w:rsidRDefault="006D4944" w:rsidP="006D4944">
            <w:pPr>
              <w:spacing w:after="0" w:line="240" w:lineRule="auto"/>
              <w:rPr>
                <w:bCs/>
                <w:color w:val="auto"/>
                <w:szCs w:val="20"/>
              </w:rPr>
            </w:pPr>
            <w:r w:rsidRPr="00B17A72">
              <w:rPr>
                <w:bCs/>
                <w:color w:val="auto"/>
                <w:szCs w:val="20"/>
              </w:rPr>
              <w:t xml:space="preserve">14.Stuart GW. Principles and Practice of Psychiatry </w:t>
            </w:r>
            <w:proofErr w:type="gramStart"/>
            <w:r w:rsidRPr="00B17A72">
              <w:rPr>
                <w:bCs/>
                <w:color w:val="auto"/>
                <w:szCs w:val="20"/>
              </w:rPr>
              <w:t>Nursing .</w:t>
            </w:r>
            <w:proofErr w:type="gramEnd"/>
            <w:r w:rsidRPr="00B17A72">
              <w:rPr>
                <w:bCs/>
                <w:color w:val="auto"/>
                <w:szCs w:val="20"/>
              </w:rPr>
              <w:t xml:space="preserve"> Mosby </w:t>
            </w:r>
            <w:proofErr w:type="gramStart"/>
            <w:r w:rsidRPr="00B17A72">
              <w:rPr>
                <w:bCs/>
                <w:color w:val="auto"/>
                <w:szCs w:val="20"/>
              </w:rPr>
              <w:t>Elsevier ,</w:t>
            </w:r>
            <w:proofErr w:type="gramEnd"/>
            <w:r w:rsidRPr="00B17A72">
              <w:rPr>
                <w:bCs/>
                <w:color w:val="auto"/>
                <w:szCs w:val="20"/>
              </w:rPr>
              <w:t xml:space="preserve"> Missouri, USA. 2012.</w:t>
            </w:r>
          </w:p>
          <w:p w14:paraId="5E459450" w14:textId="0A1370D7" w:rsidR="006D4944" w:rsidRPr="00B17A72" w:rsidRDefault="006D4944" w:rsidP="006D4944">
            <w:pPr>
              <w:spacing w:after="0" w:line="240" w:lineRule="auto"/>
              <w:rPr>
                <w:bCs/>
                <w:color w:val="auto"/>
                <w:szCs w:val="20"/>
              </w:rPr>
            </w:pPr>
            <w:r w:rsidRPr="00B17A72">
              <w:rPr>
                <w:bCs/>
                <w:color w:val="auto"/>
                <w:szCs w:val="20"/>
              </w:rPr>
              <w:t>15.Taşkın L. Obstetrics and Women's Health Nursing, Academic Medical Bookstore, 13th Edition, 2016.</w:t>
            </w:r>
          </w:p>
          <w:p w14:paraId="2E57979B" w14:textId="79F8A166" w:rsidR="006D4944" w:rsidRPr="00B17A72" w:rsidRDefault="006D4944" w:rsidP="006D4944">
            <w:pPr>
              <w:spacing w:after="0" w:line="240" w:lineRule="auto"/>
              <w:rPr>
                <w:bCs/>
                <w:color w:val="auto"/>
                <w:szCs w:val="20"/>
              </w:rPr>
            </w:pPr>
            <w:r w:rsidRPr="00B17A72">
              <w:rPr>
                <w:bCs/>
                <w:color w:val="auto"/>
                <w:szCs w:val="20"/>
              </w:rPr>
              <w:t xml:space="preserve">16.Üstün B, Demir S. Communication in Nursing. </w:t>
            </w:r>
            <w:proofErr w:type="spellStart"/>
            <w:r w:rsidRPr="00B17A72">
              <w:rPr>
                <w:bCs/>
                <w:color w:val="auto"/>
                <w:szCs w:val="20"/>
              </w:rPr>
              <w:t>Akademi</w:t>
            </w:r>
            <w:proofErr w:type="spellEnd"/>
            <w:r w:rsidRPr="00B17A72">
              <w:rPr>
                <w:bCs/>
                <w:color w:val="auto"/>
                <w:szCs w:val="20"/>
              </w:rPr>
              <w:t xml:space="preserve">, 2019. </w:t>
            </w:r>
            <w:r w:rsidRPr="00B17A72">
              <w:rPr>
                <w:bCs/>
                <w:color w:val="auto"/>
                <w:szCs w:val="20"/>
              </w:rPr>
              <w:br/>
              <w:t xml:space="preserve">17.Yıldırım Y, </w:t>
            </w:r>
            <w:proofErr w:type="spellStart"/>
            <w:r w:rsidRPr="00B17A72">
              <w:rPr>
                <w:bCs/>
                <w:color w:val="auto"/>
                <w:szCs w:val="20"/>
              </w:rPr>
              <w:t>Fadıloğlu</w:t>
            </w:r>
            <w:proofErr w:type="spellEnd"/>
            <w:r w:rsidRPr="00B17A72">
              <w:rPr>
                <w:bCs/>
                <w:color w:val="auto"/>
                <w:szCs w:val="20"/>
              </w:rPr>
              <w:t xml:space="preserve"> Ç (Eds). Palliative Care Symptom Management and End-of-Life Care, Nobel Kitabevi, 2017.</w:t>
            </w:r>
          </w:p>
          <w:p w14:paraId="715FE747" w14:textId="485107CD" w:rsidR="006D4944" w:rsidRPr="00B17A72" w:rsidRDefault="006D4944" w:rsidP="006D4944">
            <w:pPr>
              <w:spacing w:after="0" w:line="240" w:lineRule="auto"/>
              <w:rPr>
                <w:bCs/>
                <w:color w:val="auto"/>
                <w:szCs w:val="20"/>
              </w:rPr>
            </w:pPr>
            <w:r w:rsidRPr="00B17A72">
              <w:rPr>
                <w:bCs/>
                <w:color w:val="auto"/>
                <w:szCs w:val="20"/>
              </w:rPr>
              <w:t xml:space="preserve">18.Wilkinson JM. Pearson Nursing Diagnoses Handbook </w:t>
            </w:r>
            <w:proofErr w:type="gramStart"/>
            <w:r w:rsidRPr="00B17A72">
              <w:rPr>
                <w:bCs/>
                <w:color w:val="auto"/>
                <w:szCs w:val="20"/>
              </w:rPr>
              <w:t>( Translated</w:t>
            </w:r>
            <w:proofErr w:type="gramEnd"/>
            <w:r w:rsidRPr="00B17A72">
              <w:rPr>
                <w:bCs/>
                <w:color w:val="auto"/>
                <w:szCs w:val="20"/>
              </w:rPr>
              <w:t xml:space="preserve"> and edited by S. </w:t>
            </w:r>
            <w:proofErr w:type="spellStart"/>
            <w:proofErr w:type="gramStart"/>
            <w:r w:rsidRPr="00B17A72">
              <w:rPr>
                <w:bCs/>
                <w:color w:val="auto"/>
                <w:szCs w:val="20"/>
              </w:rPr>
              <w:t>Kapucu</w:t>
            </w:r>
            <w:proofErr w:type="spellEnd"/>
            <w:r w:rsidRPr="00B17A72">
              <w:rPr>
                <w:bCs/>
                <w:color w:val="auto"/>
                <w:szCs w:val="20"/>
              </w:rPr>
              <w:t xml:space="preserve"> ,</w:t>
            </w:r>
            <w:proofErr w:type="gramEnd"/>
            <w:r w:rsidRPr="00B17A72">
              <w:rPr>
                <w:bCs/>
                <w:color w:val="auto"/>
                <w:szCs w:val="20"/>
              </w:rPr>
              <w:t xml:space="preserve"> İ. </w:t>
            </w:r>
            <w:proofErr w:type="spellStart"/>
            <w:r w:rsidRPr="00B17A72">
              <w:rPr>
                <w:bCs/>
                <w:color w:val="auto"/>
                <w:szCs w:val="20"/>
              </w:rPr>
              <w:t>Akyar</w:t>
            </w:r>
            <w:proofErr w:type="spellEnd"/>
            <w:r w:rsidRPr="00B17A72">
              <w:rPr>
                <w:bCs/>
                <w:color w:val="auto"/>
                <w:szCs w:val="20"/>
              </w:rPr>
              <w:t xml:space="preserve">, F. Korkmaz), Pelikan Publishing </w:t>
            </w:r>
            <w:proofErr w:type="gramStart"/>
            <w:r w:rsidRPr="00B17A72">
              <w:rPr>
                <w:bCs/>
                <w:color w:val="auto"/>
                <w:szCs w:val="20"/>
              </w:rPr>
              <w:t>House ,</w:t>
            </w:r>
            <w:proofErr w:type="gramEnd"/>
            <w:r w:rsidRPr="00B17A72">
              <w:rPr>
                <w:bCs/>
                <w:color w:val="auto"/>
                <w:szCs w:val="20"/>
              </w:rPr>
              <w:t xml:space="preserve"> 2018.</w:t>
            </w:r>
          </w:p>
          <w:p w14:paraId="0738840F" w14:textId="475C1576" w:rsidR="006D4944" w:rsidRPr="00B17A72" w:rsidRDefault="006D4944" w:rsidP="006D4944">
            <w:pPr>
              <w:spacing w:after="0" w:line="240" w:lineRule="auto"/>
              <w:rPr>
                <w:bCs/>
                <w:color w:val="auto"/>
                <w:szCs w:val="20"/>
              </w:rPr>
            </w:pPr>
            <w:r w:rsidRPr="00B17A72">
              <w:rPr>
                <w:bCs/>
                <w:color w:val="auto"/>
                <w:szCs w:val="20"/>
              </w:rPr>
              <w:t>19.Özçelik et al. Rights and Responsibilities in Nursing, THD publication, 2006.</w:t>
            </w:r>
          </w:p>
          <w:p w14:paraId="1E2EF144" w14:textId="2E3C53E6" w:rsidR="006D4944" w:rsidRPr="00B17A72" w:rsidRDefault="006D4944" w:rsidP="006D4944">
            <w:pPr>
              <w:spacing w:after="0" w:line="240" w:lineRule="auto"/>
              <w:rPr>
                <w:b/>
                <w:color w:val="auto"/>
                <w:szCs w:val="20"/>
              </w:rPr>
            </w:pPr>
            <w:r w:rsidRPr="00B17A72">
              <w:rPr>
                <w:bCs/>
                <w:color w:val="auto"/>
                <w:szCs w:val="20"/>
              </w:rPr>
              <w:t>20.Karadakovan A, Aslan FE. Care in Internal and Surgical Diseases, 1st Edition, Nobel Bookstore, 2011.</w:t>
            </w:r>
          </w:p>
        </w:tc>
      </w:tr>
      <w:tr w:rsidR="006D4944" w:rsidRPr="00B17A72" w14:paraId="425C4A1C" w14:textId="77777777" w:rsidTr="00EF3E17">
        <w:trPr>
          <w:tblHeader/>
          <w:jc w:val="center"/>
        </w:trPr>
        <w:tc>
          <w:tcPr>
            <w:tcW w:w="9056" w:type="dxa"/>
            <w:gridSpan w:val="10"/>
            <w:vAlign w:val="center"/>
          </w:tcPr>
          <w:p w14:paraId="49FB2236" w14:textId="40FA1A46" w:rsidR="006D4944" w:rsidRPr="00B17A72" w:rsidRDefault="006D4944" w:rsidP="006D4944">
            <w:pPr>
              <w:spacing w:after="0" w:line="240" w:lineRule="auto"/>
              <w:rPr>
                <w:b/>
                <w:color w:val="auto"/>
                <w:szCs w:val="20"/>
              </w:rPr>
            </w:pPr>
            <w:r w:rsidRPr="00B17A72">
              <w:rPr>
                <w:b/>
                <w:color w:val="auto"/>
                <w:szCs w:val="20"/>
              </w:rPr>
              <w:t>Course Policies and Rules: (Instructors can use this heading if they wish to provide clarification)</w:t>
            </w:r>
          </w:p>
        </w:tc>
      </w:tr>
      <w:tr w:rsidR="006D4944" w:rsidRPr="00B17A72" w14:paraId="2EFF793D" w14:textId="77777777" w:rsidTr="00EF3E17">
        <w:tblPrEx>
          <w:tblLook w:val="04A0" w:firstRow="1" w:lastRow="0" w:firstColumn="1" w:lastColumn="0" w:noHBand="0" w:noVBand="1"/>
        </w:tblPrEx>
        <w:trPr>
          <w:tblHeader/>
          <w:jc w:val="center"/>
        </w:trPr>
        <w:tc>
          <w:tcPr>
            <w:tcW w:w="9056" w:type="dxa"/>
            <w:gridSpan w:val="10"/>
            <w:vAlign w:val="center"/>
          </w:tcPr>
          <w:p w14:paraId="6858BAB4" w14:textId="79C14596" w:rsidR="006D4944" w:rsidRPr="00B17A72" w:rsidRDefault="006D4944" w:rsidP="006D4944">
            <w:pPr>
              <w:spacing w:after="0" w:line="240" w:lineRule="auto"/>
              <w:rPr>
                <w:b/>
                <w:color w:val="auto"/>
                <w:szCs w:val="20"/>
              </w:rPr>
            </w:pPr>
            <w:r w:rsidRPr="00B17A72">
              <w:rPr>
                <w:b/>
                <w:color w:val="auto"/>
                <w:szCs w:val="20"/>
              </w:rPr>
              <w:t>Course Content: (Exam dates will be finalized and announced during the course period)</w:t>
            </w:r>
          </w:p>
        </w:tc>
      </w:tr>
      <w:tr w:rsidR="00DF46CB" w:rsidRPr="00B17A72" w14:paraId="2D988E16" w14:textId="77777777" w:rsidTr="00911F30">
        <w:tblPrEx>
          <w:tblLook w:val="04A0" w:firstRow="1" w:lastRow="0" w:firstColumn="1" w:lastColumn="0" w:noHBand="0" w:noVBand="1"/>
        </w:tblPrEx>
        <w:trPr>
          <w:jc w:val="center"/>
        </w:trPr>
        <w:tc>
          <w:tcPr>
            <w:tcW w:w="935" w:type="dxa"/>
            <w:vAlign w:val="center"/>
          </w:tcPr>
          <w:p w14:paraId="19DAD794" w14:textId="726386C3"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Weeks</w:t>
            </w:r>
          </w:p>
        </w:tc>
        <w:tc>
          <w:tcPr>
            <w:tcW w:w="4347" w:type="dxa"/>
            <w:gridSpan w:val="4"/>
            <w:tcBorders>
              <w:bottom w:val="single" w:sz="4" w:space="0" w:color="auto"/>
            </w:tcBorders>
            <w:vAlign w:val="center"/>
          </w:tcPr>
          <w:p w14:paraId="7B8D0800" w14:textId="77777777" w:rsidR="006D4944" w:rsidRPr="00B17A72" w:rsidRDefault="006D4944" w:rsidP="006D4944">
            <w:pPr>
              <w:spacing w:after="0" w:line="240" w:lineRule="auto"/>
              <w:jc w:val="both"/>
              <w:rPr>
                <w:b/>
                <w:color w:val="auto"/>
                <w:szCs w:val="20"/>
              </w:rPr>
            </w:pPr>
            <w:r w:rsidRPr="00B17A72">
              <w:rPr>
                <w:b/>
                <w:color w:val="auto"/>
                <w:szCs w:val="20"/>
              </w:rPr>
              <w:t>Topics</w:t>
            </w:r>
          </w:p>
        </w:tc>
        <w:tc>
          <w:tcPr>
            <w:tcW w:w="1656" w:type="dxa"/>
            <w:gridSpan w:val="3"/>
            <w:vAlign w:val="center"/>
          </w:tcPr>
          <w:p w14:paraId="6C78F3E4" w14:textId="77777777" w:rsidR="006D4944" w:rsidRPr="00B17A72" w:rsidRDefault="006D4944" w:rsidP="006D4944">
            <w:pPr>
              <w:spacing w:after="0" w:line="240" w:lineRule="auto"/>
              <w:jc w:val="both"/>
              <w:rPr>
                <w:b/>
                <w:color w:val="auto"/>
                <w:szCs w:val="20"/>
              </w:rPr>
            </w:pPr>
            <w:r w:rsidRPr="00B17A72">
              <w:rPr>
                <w:b/>
                <w:color w:val="auto"/>
                <w:szCs w:val="20"/>
              </w:rPr>
              <w:t>Instructor who teaches the class</w:t>
            </w:r>
          </w:p>
          <w:p w14:paraId="77315076" w14:textId="77777777" w:rsidR="006D4944" w:rsidRPr="00B17A72" w:rsidRDefault="006D4944" w:rsidP="006D4944">
            <w:pPr>
              <w:spacing w:after="0" w:line="240" w:lineRule="auto"/>
              <w:jc w:val="both"/>
              <w:rPr>
                <w:b/>
                <w:color w:val="auto"/>
                <w:szCs w:val="20"/>
              </w:rPr>
            </w:pPr>
            <w:r w:rsidRPr="00B17A72">
              <w:rPr>
                <w:b/>
                <w:color w:val="auto"/>
                <w:szCs w:val="20"/>
              </w:rPr>
              <w:t>Employee*</w:t>
            </w:r>
          </w:p>
        </w:tc>
        <w:tc>
          <w:tcPr>
            <w:tcW w:w="2118" w:type="dxa"/>
            <w:gridSpan w:val="2"/>
            <w:vAlign w:val="center"/>
          </w:tcPr>
          <w:p w14:paraId="39E8A897" w14:textId="001BCEBA" w:rsidR="006D4944" w:rsidRPr="00B17A72" w:rsidRDefault="006D4944" w:rsidP="006D4944">
            <w:pPr>
              <w:spacing w:after="0" w:line="240" w:lineRule="auto"/>
              <w:jc w:val="both"/>
              <w:rPr>
                <w:b/>
                <w:color w:val="auto"/>
                <w:szCs w:val="20"/>
              </w:rPr>
            </w:pPr>
            <w:r w:rsidRPr="00B17A72">
              <w:rPr>
                <w:b/>
                <w:color w:val="auto"/>
                <w:szCs w:val="20"/>
              </w:rPr>
              <w:t>Learning and Teaching Methods</w:t>
            </w:r>
          </w:p>
        </w:tc>
      </w:tr>
      <w:tr w:rsidR="00DF46CB" w:rsidRPr="00B17A72" w14:paraId="173B6593" w14:textId="77777777" w:rsidTr="00911F30">
        <w:tblPrEx>
          <w:tblLook w:val="04A0" w:firstRow="1" w:lastRow="0" w:firstColumn="1" w:lastColumn="0" w:noHBand="0" w:noVBand="1"/>
        </w:tblPrEx>
        <w:trPr>
          <w:jc w:val="center"/>
        </w:trPr>
        <w:tc>
          <w:tcPr>
            <w:tcW w:w="935" w:type="dxa"/>
            <w:vAlign w:val="center"/>
          </w:tcPr>
          <w:p w14:paraId="508FA4AD" w14:textId="3F08FC32"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w:t>
            </w:r>
          </w:p>
        </w:tc>
        <w:tc>
          <w:tcPr>
            <w:tcW w:w="4347" w:type="dxa"/>
            <w:gridSpan w:val="4"/>
            <w:vAlign w:val="center"/>
          </w:tcPr>
          <w:p w14:paraId="31AD7403" w14:textId="77777777" w:rsidR="006D4944" w:rsidRPr="00B17A72" w:rsidRDefault="006D4944" w:rsidP="006D4944">
            <w:pPr>
              <w:spacing w:after="0" w:line="240" w:lineRule="auto"/>
              <w:rPr>
                <w:color w:val="auto"/>
                <w:szCs w:val="20"/>
              </w:rPr>
            </w:pPr>
            <w:r w:rsidRPr="00B17A72">
              <w:rPr>
                <w:color w:val="auto"/>
                <w:szCs w:val="20"/>
              </w:rPr>
              <w:t>Presentation, discussion, course application.</w:t>
            </w:r>
          </w:p>
        </w:tc>
        <w:tc>
          <w:tcPr>
            <w:tcW w:w="1656" w:type="dxa"/>
            <w:gridSpan w:val="3"/>
            <w:vAlign w:val="center"/>
          </w:tcPr>
          <w:p w14:paraId="664877E5"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052C801C" w14:textId="4CAB6CFE" w:rsidR="006D4944" w:rsidRPr="00B17A72" w:rsidRDefault="006D4944" w:rsidP="006D4944">
            <w:pPr>
              <w:autoSpaceDE w:val="0"/>
              <w:autoSpaceDN w:val="0"/>
              <w:adjustRightInd w:val="0"/>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r>
      <w:tr w:rsidR="00DF46CB" w:rsidRPr="00B17A72" w14:paraId="726CB4C6" w14:textId="77777777" w:rsidTr="00911F30">
        <w:tblPrEx>
          <w:tblLook w:val="04A0" w:firstRow="1" w:lastRow="0" w:firstColumn="1" w:lastColumn="0" w:noHBand="0" w:noVBand="1"/>
        </w:tblPrEx>
        <w:trPr>
          <w:jc w:val="center"/>
        </w:trPr>
        <w:tc>
          <w:tcPr>
            <w:tcW w:w="935" w:type="dxa"/>
            <w:tcBorders>
              <w:bottom w:val="single" w:sz="4" w:space="0" w:color="auto"/>
            </w:tcBorders>
            <w:vAlign w:val="center"/>
          </w:tcPr>
          <w:p w14:paraId="5CB4831B" w14:textId="1CC59314"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2.</w:t>
            </w:r>
          </w:p>
        </w:tc>
        <w:tc>
          <w:tcPr>
            <w:tcW w:w="4347" w:type="dxa"/>
            <w:gridSpan w:val="4"/>
            <w:tcBorders>
              <w:bottom w:val="single" w:sz="4" w:space="0" w:color="auto"/>
            </w:tcBorders>
            <w:vAlign w:val="center"/>
          </w:tcPr>
          <w:p w14:paraId="14168052" w14:textId="5E867064"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tcBorders>
              <w:bottom w:val="single" w:sz="4" w:space="0" w:color="auto"/>
            </w:tcBorders>
            <w:vAlign w:val="center"/>
          </w:tcPr>
          <w:p w14:paraId="3E4597A4"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tcBorders>
              <w:bottom w:val="single" w:sz="4" w:space="0" w:color="auto"/>
            </w:tcBorders>
            <w:vAlign w:val="center"/>
          </w:tcPr>
          <w:p w14:paraId="0ED73DDB" w14:textId="1EA20C40"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22D934EB" w14:textId="77777777" w:rsidTr="00911F30">
        <w:tblPrEx>
          <w:tblLook w:val="04A0" w:firstRow="1" w:lastRow="0" w:firstColumn="1" w:lastColumn="0" w:noHBand="0" w:noVBand="1"/>
        </w:tblPrEx>
        <w:trPr>
          <w:jc w:val="center"/>
        </w:trPr>
        <w:tc>
          <w:tcPr>
            <w:tcW w:w="935" w:type="dxa"/>
            <w:tcBorders>
              <w:bottom w:val="single" w:sz="4" w:space="0" w:color="auto"/>
            </w:tcBorders>
            <w:vAlign w:val="center"/>
          </w:tcPr>
          <w:p w14:paraId="4F60154D" w14:textId="6768EEC0"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3.</w:t>
            </w:r>
          </w:p>
        </w:tc>
        <w:tc>
          <w:tcPr>
            <w:tcW w:w="4347" w:type="dxa"/>
            <w:gridSpan w:val="4"/>
            <w:tcBorders>
              <w:bottom w:val="single" w:sz="4" w:space="0" w:color="auto"/>
            </w:tcBorders>
            <w:vAlign w:val="center"/>
          </w:tcPr>
          <w:p w14:paraId="341E111A" w14:textId="69ECAA58"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tcBorders>
              <w:bottom w:val="single" w:sz="4" w:space="0" w:color="auto"/>
            </w:tcBorders>
            <w:vAlign w:val="center"/>
          </w:tcPr>
          <w:p w14:paraId="0082DC07"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tcBorders>
              <w:bottom w:val="single" w:sz="4" w:space="0" w:color="auto"/>
            </w:tcBorders>
            <w:vAlign w:val="center"/>
          </w:tcPr>
          <w:p w14:paraId="373FBA42" w14:textId="1157F02B"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7A61B1D5" w14:textId="77777777" w:rsidTr="00911F30">
        <w:tblPrEx>
          <w:tblLook w:val="04A0" w:firstRow="1" w:lastRow="0" w:firstColumn="1" w:lastColumn="0" w:noHBand="0" w:noVBand="1"/>
        </w:tblPrEx>
        <w:trPr>
          <w:jc w:val="center"/>
        </w:trPr>
        <w:tc>
          <w:tcPr>
            <w:tcW w:w="935" w:type="dxa"/>
            <w:tcBorders>
              <w:top w:val="single" w:sz="4" w:space="0" w:color="auto"/>
            </w:tcBorders>
            <w:vAlign w:val="center"/>
          </w:tcPr>
          <w:p w14:paraId="01CFF07E" w14:textId="673936DF"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4.</w:t>
            </w:r>
          </w:p>
        </w:tc>
        <w:tc>
          <w:tcPr>
            <w:tcW w:w="4347" w:type="dxa"/>
            <w:gridSpan w:val="4"/>
            <w:tcBorders>
              <w:top w:val="single" w:sz="4" w:space="0" w:color="auto"/>
            </w:tcBorders>
            <w:vAlign w:val="center"/>
          </w:tcPr>
          <w:p w14:paraId="2149D270" w14:textId="633FCBEF"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tcBorders>
              <w:top w:val="single" w:sz="4" w:space="0" w:color="auto"/>
            </w:tcBorders>
            <w:vAlign w:val="center"/>
          </w:tcPr>
          <w:p w14:paraId="281AE32A"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tcBorders>
              <w:top w:val="single" w:sz="4" w:space="0" w:color="auto"/>
            </w:tcBorders>
            <w:vAlign w:val="center"/>
          </w:tcPr>
          <w:p w14:paraId="2A898FE3" w14:textId="30EB6616"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4F76DDEA" w14:textId="77777777" w:rsidTr="00911F30">
        <w:tblPrEx>
          <w:tblLook w:val="04A0" w:firstRow="1" w:lastRow="0" w:firstColumn="1" w:lastColumn="0" w:noHBand="0" w:noVBand="1"/>
        </w:tblPrEx>
        <w:trPr>
          <w:jc w:val="center"/>
        </w:trPr>
        <w:tc>
          <w:tcPr>
            <w:tcW w:w="935" w:type="dxa"/>
            <w:vAlign w:val="center"/>
          </w:tcPr>
          <w:p w14:paraId="10F02554" w14:textId="6F5B8EA5"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5.</w:t>
            </w:r>
          </w:p>
        </w:tc>
        <w:tc>
          <w:tcPr>
            <w:tcW w:w="4347" w:type="dxa"/>
            <w:gridSpan w:val="4"/>
            <w:vAlign w:val="center"/>
          </w:tcPr>
          <w:p w14:paraId="67D4BF2F" w14:textId="1F2E2C25"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67B76CB3"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02D20E2F" w14:textId="0D6A87E8"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45BF2118" w14:textId="77777777" w:rsidTr="00911F30">
        <w:tblPrEx>
          <w:tblLook w:val="04A0" w:firstRow="1" w:lastRow="0" w:firstColumn="1" w:lastColumn="0" w:noHBand="0" w:noVBand="1"/>
        </w:tblPrEx>
        <w:trPr>
          <w:jc w:val="center"/>
        </w:trPr>
        <w:tc>
          <w:tcPr>
            <w:tcW w:w="935" w:type="dxa"/>
            <w:vAlign w:val="center"/>
          </w:tcPr>
          <w:p w14:paraId="1E2C46BC" w14:textId="07B168EC"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6.</w:t>
            </w:r>
          </w:p>
        </w:tc>
        <w:tc>
          <w:tcPr>
            <w:tcW w:w="4347" w:type="dxa"/>
            <w:gridSpan w:val="4"/>
            <w:vAlign w:val="center"/>
          </w:tcPr>
          <w:p w14:paraId="23A253EB" w14:textId="6EE55832"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257A2C00"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5AF6B65E" w14:textId="088FC2CC"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1A54595F" w14:textId="77777777" w:rsidTr="00911F30">
        <w:tblPrEx>
          <w:tblLook w:val="04A0" w:firstRow="1" w:lastRow="0" w:firstColumn="1" w:lastColumn="0" w:noHBand="0" w:noVBand="1"/>
        </w:tblPrEx>
        <w:trPr>
          <w:jc w:val="center"/>
        </w:trPr>
        <w:tc>
          <w:tcPr>
            <w:tcW w:w="935" w:type="dxa"/>
            <w:vAlign w:val="center"/>
          </w:tcPr>
          <w:p w14:paraId="5065739A" w14:textId="3A9F58BB"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7.</w:t>
            </w:r>
          </w:p>
        </w:tc>
        <w:tc>
          <w:tcPr>
            <w:tcW w:w="4347" w:type="dxa"/>
            <w:gridSpan w:val="4"/>
            <w:vAlign w:val="center"/>
          </w:tcPr>
          <w:p w14:paraId="5F10CBA3" w14:textId="7CDCCA0F"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22610D40"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00460C59" w14:textId="756EFF6D"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6D4944" w:rsidRPr="00B17A72" w14:paraId="45A51E34" w14:textId="77777777" w:rsidTr="00911F30">
        <w:tblPrEx>
          <w:tblLook w:val="04A0" w:firstRow="1" w:lastRow="0" w:firstColumn="1" w:lastColumn="0" w:noHBand="0" w:noVBand="1"/>
        </w:tblPrEx>
        <w:trPr>
          <w:jc w:val="center"/>
        </w:trPr>
        <w:tc>
          <w:tcPr>
            <w:tcW w:w="935" w:type="dxa"/>
            <w:vAlign w:val="center"/>
          </w:tcPr>
          <w:p w14:paraId="30F55D58" w14:textId="5991225F"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8.</w:t>
            </w:r>
          </w:p>
        </w:tc>
        <w:tc>
          <w:tcPr>
            <w:tcW w:w="8121" w:type="dxa"/>
            <w:gridSpan w:val="9"/>
            <w:vAlign w:val="center"/>
          </w:tcPr>
          <w:p w14:paraId="500AB3EB" w14:textId="77777777" w:rsidR="006D4944" w:rsidRPr="00B17A72" w:rsidRDefault="006D4944" w:rsidP="006D4944">
            <w:pPr>
              <w:spacing w:after="0" w:line="240" w:lineRule="auto"/>
              <w:rPr>
                <w:b/>
                <w:bCs/>
                <w:color w:val="auto"/>
                <w:szCs w:val="20"/>
              </w:rPr>
            </w:pPr>
            <w:r w:rsidRPr="00B17A72">
              <w:rPr>
                <w:b/>
                <w:bCs/>
                <w:color w:val="auto"/>
                <w:szCs w:val="20"/>
              </w:rPr>
              <w:t>Midterm Exam</w:t>
            </w:r>
          </w:p>
        </w:tc>
      </w:tr>
      <w:tr w:rsidR="00DF46CB" w:rsidRPr="00B17A72" w14:paraId="5FA3EF83" w14:textId="77777777" w:rsidTr="00911F30">
        <w:tblPrEx>
          <w:tblLook w:val="04A0" w:firstRow="1" w:lastRow="0" w:firstColumn="1" w:lastColumn="0" w:noHBand="0" w:noVBand="1"/>
        </w:tblPrEx>
        <w:trPr>
          <w:jc w:val="center"/>
        </w:trPr>
        <w:tc>
          <w:tcPr>
            <w:tcW w:w="935" w:type="dxa"/>
            <w:vAlign w:val="center"/>
          </w:tcPr>
          <w:p w14:paraId="6A8496F1" w14:textId="5433F0F9"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lastRenderedPageBreak/>
              <w:t>9.</w:t>
            </w:r>
          </w:p>
        </w:tc>
        <w:tc>
          <w:tcPr>
            <w:tcW w:w="4347" w:type="dxa"/>
            <w:gridSpan w:val="4"/>
            <w:vAlign w:val="center"/>
          </w:tcPr>
          <w:p w14:paraId="7B9F8486" w14:textId="36538839"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31ABF4E1"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2CDE1A4E" w14:textId="69F38612"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5D714B7A" w14:textId="77777777" w:rsidTr="00911F30">
        <w:tblPrEx>
          <w:tblLook w:val="04A0" w:firstRow="1" w:lastRow="0" w:firstColumn="1" w:lastColumn="0" w:noHBand="0" w:noVBand="1"/>
        </w:tblPrEx>
        <w:trPr>
          <w:jc w:val="center"/>
        </w:trPr>
        <w:tc>
          <w:tcPr>
            <w:tcW w:w="935" w:type="dxa"/>
            <w:vAlign w:val="center"/>
          </w:tcPr>
          <w:p w14:paraId="2F2851E0" w14:textId="428B88B1"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10.</w:t>
            </w:r>
          </w:p>
        </w:tc>
        <w:tc>
          <w:tcPr>
            <w:tcW w:w="4347" w:type="dxa"/>
            <w:gridSpan w:val="4"/>
            <w:vAlign w:val="center"/>
          </w:tcPr>
          <w:p w14:paraId="38D9DDAF" w14:textId="381D8E30"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191A5E37"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239D1D14" w14:textId="3D6819D6"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4416AE55" w14:textId="77777777" w:rsidTr="00911F30">
        <w:tblPrEx>
          <w:tblLook w:val="04A0" w:firstRow="1" w:lastRow="0" w:firstColumn="1" w:lastColumn="0" w:noHBand="0" w:noVBand="1"/>
        </w:tblPrEx>
        <w:trPr>
          <w:jc w:val="center"/>
        </w:trPr>
        <w:tc>
          <w:tcPr>
            <w:tcW w:w="935" w:type="dxa"/>
            <w:vAlign w:val="center"/>
          </w:tcPr>
          <w:p w14:paraId="5E695E89" w14:textId="681016BA"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11.</w:t>
            </w:r>
          </w:p>
        </w:tc>
        <w:tc>
          <w:tcPr>
            <w:tcW w:w="4347" w:type="dxa"/>
            <w:gridSpan w:val="4"/>
            <w:vAlign w:val="center"/>
          </w:tcPr>
          <w:p w14:paraId="0B5C9819" w14:textId="5E2AFE6D"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7A43A0E4"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0F80324F" w14:textId="7DF28211"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671F6BF6" w14:textId="77777777" w:rsidTr="00911F30">
        <w:tblPrEx>
          <w:tblLook w:val="04A0" w:firstRow="1" w:lastRow="0" w:firstColumn="1" w:lastColumn="0" w:noHBand="0" w:noVBand="1"/>
        </w:tblPrEx>
        <w:trPr>
          <w:jc w:val="center"/>
        </w:trPr>
        <w:tc>
          <w:tcPr>
            <w:tcW w:w="935" w:type="dxa"/>
            <w:vAlign w:val="center"/>
          </w:tcPr>
          <w:p w14:paraId="352ABE1C" w14:textId="6C92FD1F"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12.</w:t>
            </w:r>
          </w:p>
        </w:tc>
        <w:tc>
          <w:tcPr>
            <w:tcW w:w="4347" w:type="dxa"/>
            <w:gridSpan w:val="4"/>
            <w:vAlign w:val="center"/>
          </w:tcPr>
          <w:p w14:paraId="43CBF9BC" w14:textId="2678D09D"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033878AB"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2879E3A8" w14:textId="73DFB53E"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7DEF1018" w14:textId="77777777" w:rsidTr="00911F30">
        <w:tblPrEx>
          <w:tblLook w:val="04A0" w:firstRow="1" w:lastRow="0" w:firstColumn="1" w:lastColumn="0" w:noHBand="0" w:noVBand="1"/>
        </w:tblPrEx>
        <w:trPr>
          <w:jc w:val="center"/>
        </w:trPr>
        <w:tc>
          <w:tcPr>
            <w:tcW w:w="935" w:type="dxa"/>
            <w:vAlign w:val="center"/>
          </w:tcPr>
          <w:p w14:paraId="3B7DBB99" w14:textId="5E443F1D"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13.</w:t>
            </w:r>
          </w:p>
        </w:tc>
        <w:tc>
          <w:tcPr>
            <w:tcW w:w="4347" w:type="dxa"/>
            <w:gridSpan w:val="4"/>
            <w:vAlign w:val="center"/>
          </w:tcPr>
          <w:p w14:paraId="6192A064" w14:textId="6E729C87"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512004ED"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5469E7D1" w14:textId="1970031F"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1D6305FD" w14:textId="77777777" w:rsidTr="00911F30">
        <w:tblPrEx>
          <w:tblLook w:val="04A0" w:firstRow="1" w:lastRow="0" w:firstColumn="1" w:lastColumn="0" w:noHBand="0" w:noVBand="1"/>
        </w:tblPrEx>
        <w:trPr>
          <w:jc w:val="center"/>
        </w:trPr>
        <w:tc>
          <w:tcPr>
            <w:tcW w:w="935" w:type="dxa"/>
            <w:vAlign w:val="center"/>
          </w:tcPr>
          <w:p w14:paraId="57495A62" w14:textId="6141ABE8"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14.</w:t>
            </w:r>
          </w:p>
        </w:tc>
        <w:tc>
          <w:tcPr>
            <w:tcW w:w="4347" w:type="dxa"/>
            <w:gridSpan w:val="4"/>
            <w:vAlign w:val="center"/>
          </w:tcPr>
          <w:p w14:paraId="341D5092" w14:textId="6FCE67DE"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63A8CB40"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5D8A4AC3" w14:textId="5AAFECA7"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r w:rsidR="00DF46CB" w:rsidRPr="00B17A72" w14:paraId="0E35815A" w14:textId="77777777" w:rsidTr="00911F30">
        <w:tblPrEx>
          <w:tblLook w:val="04A0" w:firstRow="1" w:lastRow="0" w:firstColumn="1" w:lastColumn="0" w:noHBand="0" w:noVBand="1"/>
        </w:tblPrEx>
        <w:trPr>
          <w:jc w:val="center"/>
        </w:trPr>
        <w:tc>
          <w:tcPr>
            <w:tcW w:w="935" w:type="dxa"/>
            <w:vAlign w:val="center"/>
          </w:tcPr>
          <w:p w14:paraId="7AE98B01" w14:textId="0E1C2178" w:rsidR="006D4944" w:rsidRPr="00B17A72" w:rsidRDefault="006D4944" w:rsidP="00521E90">
            <w:pPr>
              <w:numPr>
                <w:ilvl w:val="0"/>
                <w:numId w:val="28"/>
              </w:numPr>
              <w:spacing w:after="0" w:line="240" w:lineRule="auto"/>
              <w:ind w:left="0"/>
              <w:jc w:val="center"/>
              <w:rPr>
                <w:b/>
                <w:color w:val="auto"/>
                <w:szCs w:val="20"/>
              </w:rPr>
            </w:pPr>
            <w:r w:rsidRPr="00B17A72">
              <w:rPr>
                <w:b/>
                <w:color w:val="auto"/>
                <w:szCs w:val="20"/>
              </w:rPr>
              <w:t>15.</w:t>
            </w:r>
          </w:p>
        </w:tc>
        <w:tc>
          <w:tcPr>
            <w:tcW w:w="4347" w:type="dxa"/>
            <w:gridSpan w:val="4"/>
            <w:vAlign w:val="center"/>
          </w:tcPr>
          <w:p w14:paraId="6C86AC3B" w14:textId="4098D7BC" w:rsidR="006D4944" w:rsidRPr="00B17A72" w:rsidRDefault="006D4944" w:rsidP="006D4944">
            <w:pPr>
              <w:spacing w:after="0" w:line="240" w:lineRule="auto"/>
              <w:rPr>
                <w:color w:val="auto"/>
                <w:szCs w:val="20"/>
              </w:rPr>
            </w:pPr>
            <w:r w:rsidRPr="00B17A72">
              <w:rPr>
                <w:color w:val="auto"/>
                <w:szCs w:val="20"/>
              </w:rPr>
              <w:t xml:space="preserve">Department related case </w:t>
            </w:r>
            <w:proofErr w:type="spellStart"/>
            <w:r w:rsidRPr="00B17A72">
              <w:rPr>
                <w:color w:val="auto"/>
                <w:szCs w:val="20"/>
              </w:rPr>
              <w:t>presantations</w:t>
            </w:r>
            <w:proofErr w:type="spellEnd"/>
            <w:r w:rsidRPr="00B17A72">
              <w:rPr>
                <w:color w:val="auto"/>
                <w:szCs w:val="20"/>
              </w:rPr>
              <w:t xml:space="preserve">, Discussion, Clinical practice Lecture, presentation, question and answer, discussion, case report, concept map, </w:t>
            </w:r>
            <w:proofErr w:type="spellStart"/>
            <w:r w:rsidRPr="00B17A72">
              <w:rPr>
                <w:color w:val="auto"/>
                <w:szCs w:val="20"/>
              </w:rPr>
              <w:t>self learning</w:t>
            </w:r>
            <w:proofErr w:type="spellEnd"/>
            <w:r w:rsidRPr="00B17A72">
              <w:rPr>
                <w:color w:val="auto"/>
                <w:szCs w:val="20"/>
              </w:rPr>
              <w:t xml:space="preserve"> </w:t>
            </w:r>
          </w:p>
        </w:tc>
        <w:tc>
          <w:tcPr>
            <w:tcW w:w="1656" w:type="dxa"/>
            <w:gridSpan w:val="3"/>
            <w:vAlign w:val="center"/>
          </w:tcPr>
          <w:p w14:paraId="058A51D7" w14:textId="77777777" w:rsidR="006D4944" w:rsidRPr="00B17A72" w:rsidRDefault="006D4944" w:rsidP="006D4944">
            <w:pPr>
              <w:spacing w:after="0" w:line="240" w:lineRule="auto"/>
              <w:rPr>
                <w:color w:val="auto"/>
                <w:szCs w:val="20"/>
              </w:rPr>
            </w:pPr>
            <w:r w:rsidRPr="00B17A72">
              <w:rPr>
                <w:color w:val="auto"/>
                <w:szCs w:val="20"/>
              </w:rPr>
              <w:t>Related Department’s Instructor</w:t>
            </w:r>
          </w:p>
        </w:tc>
        <w:tc>
          <w:tcPr>
            <w:tcW w:w="2118" w:type="dxa"/>
            <w:gridSpan w:val="2"/>
            <w:vAlign w:val="center"/>
          </w:tcPr>
          <w:p w14:paraId="26726911" w14:textId="07B8ABF8" w:rsidR="006D4944" w:rsidRPr="00B17A72" w:rsidRDefault="006D4944" w:rsidP="006D4944">
            <w:pPr>
              <w:spacing w:after="0" w:line="240" w:lineRule="auto"/>
              <w:rPr>
                <w:color w:val="auto"/>
                <w:szCs w:val="20"/>
              </w:rPr>
            </w:pPr>
            <w:r w:rsidRPr="00B17A72">
              <w:rPr>
                <w:color w:val="auto"/>
                <w:szCs w:val="20"/>
              </w:rPr>
              <w:t xml:space="preserve">Lecture, presentation, question and answer, discussion, case report, concept map, </w:t>
            </w:r>
            <w:proofErr w:type="spellStart"/>
            <w:r w:rsidRPr="00B17A72">
              <w:rPr>
                <w:color w:val="auto"/>
                <w:szCs w:val="20"/>
              </w:rPr>
              <w:t>self learning</w:t>
            </w:r>
            <w:proofErr w:type="spellEnd"/>
          </w:p>
        </w:tc>
      </w:tr>
    </w:tbl>
    <w:p w14:paraId="0CABA886" w14:textId="77777777" w:rsidR="00B7684C" w:rsidRPr="00B17A72" w:rsidRDefault="00B7684C" w:rsidP="001163A9">
      <w:pPr>
        <w:spacing w:after="0" w:line="240" w:lineRule="auto"/>
        <w:jc w:val="both"/>
        <w:rPr>
          <w:b/>
          <w:color w:val="auto"/>
          <w:szCs w:val="20"/>
        </w:rPr>
      </w:pPr>
    </w:p>
    <w:p w14:paraId="306CE25D" w14:textId="77777777" w:rsidR="00B7684C" w:rsidRPr="00B17A72" w:rsidRDefault="00B7684C" w:rsidP="001163A9">
      <w:pPr>
        <w:spacing w:after="0" w:line="240" w:lineRule="auto"/>
        <w:jc w:val="both"/>
        <w:rPr>
          <w:b/>
          <w:color w:val="auto"/>
          <w:szCs w:val="20"/>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078"/>
        <w:gridCol w:w="1273"/>
        <w:gridCol w:w="1580"/>
        <w:gridCol w:w="2131"/>
      </w:tblGrid>
      <w:tr w:rsidR="006F085B" w:rsidRPr="00B17A72" w14:paraId="18DE4640" w14:textId="77777777" w:rsidTr="008A0364">
        <w:trPr>
          <w:tblHeader/>
          <w:jc w:val="center"/>
        </w:trPr>
        <w:tc>
          <w:tcPr>
            <w:tcW w:w="11058" w:type="dxa"/>
            <w:gridSpan w:val="4"/>
            <w:tcBorders>
              <w:top w:val="single" w:sz="4" w:space="0" w:color="auto"/>
              <w:left w:val="single" w:sz="4" w:space="0" w:color="auto"/>
              <w:bottom w:val="single" w:sz="4" w:space="0" w:color="auto"/>
              <w:right w:val="single" w:sz="4" w:space="0" w:color="auto"/>
            </w:tcBorders>
            <w:vAlign w:val="center"/>
          </w:tcPr>
          <w:p w14:paraId="73DDA3B5" w14:textId="77777777" w:rsidR="00186AF6" w:rsidRPr="00B17A72" w:rsidRDefault="00186AF6" w:rsidP="001163A9">
            <w:pPr>
              <w:spacing w:after="0" w:line="240" w:lineRule="auto"/>
              <w:rPr>
                <w:b/>
                <w:color w:val="auto"/>
                <w:szCs w:val="20"/>
              </w:rPr>
            </w:pPr>
            <w:r w:rsidRPr="00B17A72">
              <w:rPr>
                <w:b/>
                <w:color w:val="auto"/>
                <w:szCs w:val="20"/>
              </w:rPr>
              <w:t>ECTS Table</w:t>
            </w:r>
          </w:p>
        </w:tc>
      </w:tr>
      <w:tr w:rsidR="006F085B" w:rsidRPr="00B17A72" w14:paraId="698019AF"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tcPr>
          <w:p w14:paraId="2239C384" w14:textId="77777777" w:rsidR="00186AF6" w:rsidRPr="00B17A72" w:rsidRDefault="00186AF6" w:rsidP="001163A9">
            <w:pPr>
              <w:spacing w:after="0" w:line="240" w:lineRule="auto"/>
              <w:jc w:val="both"/>
              <w:rPr>
                <w:b/>
                <w:bCs/>
                <w:color w:val="auto"/>
                <w:szCs w:val="20"/>
              </w:rPr>
            </w:pPr>
            <w:r w:rsidRPr="00B17A72">
              <w:rPr>
                <w:b/>
                <w:color w:val="auto"/>
                <w:szCs w:val="20"/>
              </w:rPr>
              <w:t>Course Activities</w:t>
            </w:r>
          </w:p>
        </w:tc>
        <w:tc>
          <w:tcPr>
            <w:tcW w:w="1417" w:type="dxa"/>
            <w:tcBorders>
              <w:top w:val="single" w:sz="4" w:space="0" w:color="auto"/>
              <w:left w:val="single" w:sz="4" w:space="0" w:color="auto"/>
              <w:bottom w:val="single" w:sz="4" w:space="0" w:color="auto"/>
              <w:right w:val="single" w:sz="4" w:space="0" w:color="auto"/>
            </w:tcBorders>
            <w:vAlign w:val="center"/>
          </w:tcPr>
          <w:p w14:paraId="1D0E769F" w14:textId="77777777" w:rsidR="00186AF6" w:rsidRPr="00B17A72" w:rsidRDefault="00186AF6" w:rsidP="001163A9">
            <w:pPr>
              <w:spacing w:after="0" w:line="240" w:lineRule="auto"/>
              <w:jc w:val="center"/>
              <w:rPr>
                <w:b/>
                <w:bCs/>
                <w:color w:val="auto"/>
                <w:szCs w:val="20"/>
              </w:rPr>
            </w:pPr>
            <w:r w:rsidRPr="00B17A72">
              <w:rPr>
                <w:b/>
                <w:bCs/>
                <w:color w:val="auto"/>
                <w:szCs w:val="20"/>
              </w:rPr>
              <w:t>Number</w:t>
            </w:r>
          </w:p>
        </w:tc>
        <w:tc>
          <w:tcPr>
            <w:tcW w:w="1825" w:type="dxa"/>
            <w:tcBorders>
              <w:top w:val="single" w:sz="4" w:space="0" w:color="auto"/>
              <w:left w:val="single" w:sz="4" w:space="0" w:color="auto"/>
              <w:bottom w:val="single" w:sz="4" w:space="0" w:color="auto"/>
              <w:right w:val="single" w:sz="4" w:space="0" w:color="auto"/>
            </w:tcBorders>
            <w:vAlign w:val="center"/>
          </w:tcPr>
          <w:p w14:paraId="4EE9792B" w14:textId="77777777" w:rsidR="00186AF6" w:rsidRPr="00B17A72" w:rsidRDefault="00186AF6" w:rsidP="001163A9">
            <w:pPr>
              <w:spacing w:after="0" w:line="240" w:lineRule="auto"/>
              <w:jc w:val="center"/>
              <w:rPr>
                <w:b/>
                <w:bCs/>
                <w:color w:val="auto"/>
                <w:szCs w:val="20"/>
              </w:rPr>
            </w:pPr>
            <w:r w:rsidRPr="00B17A72">
              <w:rPr>
                <w:b/>
                <w:bCs/>
                <w:color w:val="auto"/>
                <w:szCs w:val="20"/>
              </w:rPr>
              <w:t>Duration (Hours)</w:t>
            </w:r>
          </w:p>
        </w:tc>
        <w:tc>
          <w:tcPr>
            <w:tcW w:w="2570" w:type="dxa"/>
            <w:tcBorders>
              <w:top w:val="single" w:sz="4" w:space="0" w:color="auto"/>
              <w:left w:val="single" w:sz="4" w:space="0" w:color="auto"/>
              <w:bottom w:val="single" w:sz="4" w:space="0" w:color="auto"/>
              <w:right w:val="single" w:sz="4" w:space="0" w:color="auto"/>
            </w:tcBorders>
            <w:vAlign w:val="center"/>
          </w:tcPr>
          <w:p w14:paraId="6DDA446E" w14:textId="77777777" w:rsidR="00186AF6" w:rsidRPr="00B17A72" w:rsidRDefault="00186AF6" w:rsidP="001163A9">
            <w:pPr>
              <w:spacing w:after="0" w:line="240" w:lineRule="auto"/>
              <w:jc w:val="center"/>
              <w:rPr>
                <w:b/>
                <w:bCs/>
                <w:color w:val="auto"/>
                <w:szCs w:val="20"/>
              </w:rPr>
            </w:pPr>
            <w:r w:rsidRPr="00B17A72">
              <w:rPr>
                <w:b/>
                <w:bCs/>
                <w:color w:val="auto"/>
                <w:szCs w:val="20"/>
              </w:rPr>
              <w:t xml:space="preserve">Total </w:t>
            </w:r>
            <w:r w:rsidRPr="00B17A72">
              <w:rPr>
                <w:b/>
                <w:bCs/>
                <w:color w:val="auto"/>
                <w:szCs w:val="20"/>
              </w:rPr>
              <w:br/>
              <w:t>Workload (Hours)</w:t>
            </w:r>
          </w:p>
        </w:tc>
      </w:tr>
      <w:tr w:rsidR="006F085B" w:rsidRPr="00B17A72" w14:paraId="46C569A2"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tcPr>
          <w:p w14:paraId="726633CD" w14:textId="77777777" w:rsidR="00186AF6" w:rsidRPr="00B17A72" w:rsidRDefault="00186AF6" w:rsidP="001163A9">
            <w:pPr>
              <w:spacing w:after="0" w:line="240" w:lineRule="auto"/>
              <w:jc w:val="both"/>
              <w:rPr>
                <w:b/>
                <w:color w:val="auto"/>
                <w:szCs w:val="20"/>
              </w:rPr>
            </w:pPr>
            <w:r w:rsidRPr="00B17A72">
              <w:rPr>
                <w:b/>
                <w:color w:val="auto"/>
                <w:szCs w:val="20"/>
              </w:rPr>
              <w:t>In Class Activities</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5DE2885" w14:textId="77777777" w:rsidR="00186AF6" w:rsidRPr="00B17A72" w:rsidRDefault="00186AF6" w:rsidP="001163A9">
            <w:pPr>
              <w:spacing w:after="0" w:line="240" w:lineRule="auto"/>
              <w:jc w:val="center"/>
              <w:rPr>
                <w:b/>
                <w:bCs/>
                <w:color w:val="auto"/>
                <w:szCs w:val="20"/>
              </w:rPr>
            </w:pPr>
          </w:p>
        </w:tc>
      </w:tr>
      <w:tr w:rsidR="006F085B" w:rsidRPr="00B17A72" w14:paraId="13E5663B"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1E72343C" w14:textId="77777777" w:rsidR="00186AF6" w:rsidRPr="00B17A72" w:rsidRDefault="00186AF6" w:rsidP="001163A9">
            <w:pPr>
              <w:spacing w:after="0" w:line="240" w:lineRule="auto"/>
              <w:jc w:val="both"/>
              <w:rPr>
                <w:color w:val="auto"/>
                <w:szCs w:val="20"/>
              </w:rPr>
            </w:pPr>
            <w:r w:rsidRPr="00B17A72">
              <w:rPr>
                <w:color w:val="auto"/>
                <w:szCs w:val="20"/>
              </w:rPr>
              <w:t>Lectures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4AA71C" w14:textId="77777777" w:rsidR="00186AF6" w:rsidRPr="00B17A72" w:rsidRDefault="00186AF6" w:rsidP="001163A9">
            <w:pPr>
              <w:spacing w:after="0" w:line="240" w:lineRule="auto"/>
              <w:jc w:val="center"/>
              <w:rPr>
                <w:color w:val="auto"/>
                <w:szCs w:val="20"/>
              </w:rPr>
            </w:pPr>
            <w:r w:rsidRPr="00B17A72">
              <w:rPr>
                <w:color w:val="auto"/>
                <w:szCs w:val="20"/>
              </w:rPr>
              <w:t>14</w:t>
            </w:r>
          </w:p>
        </w:tc>
        <w:tc>
          <w:tcPr>
            <w:tcW w:w="1825" w:type="dxa"/>
            <w:tcBorders>
              <w:top w:val="single" w:sz="4" w:space="0" w:color="auto"/>
              <w:left w:val="single" w:sz="4" w:space="0" w:color="auto"/>
              <w:bottom w:val="single" w:sz="4" w:space="0" w:color="auto"/>
              <w:right w:val="single" w:sz="4" w:space="0" w:color="auto"/>
            </w:tcBorders>
            <w:vAlign w:val="center"/>
            <w:hideMark/>
          </w:tcPr>
          <w:p w14:paraId="30F99153" w14:textId="77777777" w:rsidR="00186AF6" w:rsidRPr="00B17A72" w:rsidRDefault="00186AF6" w:rsidP="001163A9">
            <w:pPr>
              <w:spacing w:after="0" w:line="240" w:lineRule="auto"/>
              <w:jc w:val="center"/>
              <w:rPr>
                <w:color w:val="auto"/>
                <w:szCs w:val="20"/>
              </w:rPr>
            </w:pPr>
            <w:r w:rsidRPr="00B17A72">
              <w:rPr>
                <w:color w:val="auto"/>
                <w:szCs w:val="20"/>
              </w:rPr>
              <w:t>4</w:t>
            </w:r>
          </w:p>
        </w:tc>
        <w:tc>
          <w:tcPr>
            <w:tcW w:w="2570" w:type="dxa"/>
            <w:tcBorders>
              <w:top w:val="single" w:sz="4" w:space="0" w:color="auto"/>
              <w:left w:val="single" w:sz="4" w:space="0" w:color="auto"/>
              <w:bottom w:val="single" w:sz="4" w:space="0" w:color="auto"/>
              <w:right w:val="single" w:sz="4" w:space="0" w:color="auto"/>
            </w:tcBorders>
            <w:vAlign w:val="center"/>
            <w:hideMark/>
          </w:tcPr>
          <w:p w14:paraId="7148E0CF" w14:textId="77777777" w:rsidR="00186AF6" w:rsidRPr="00B17A72" w:rsidRDefault="00186AF6" w:rsidP="001163A9">
            <w:pPr>
              <w:spacing w:after="0" w:line="240" w:lineRule="auto"/>
              <w:jc w:val="center"/>
              <w:rPr>
                <w:color w:val="auto"/>
                <w:szCs w:val="20"/>
              </w:rPr>
            </w:pPr>
            <w:r w:rsidRPr="00B17A72">
              <w:rPr>
                <w:color w:val="auto"/>
                <w:szCs w:val="20"/>
              </w:rPr>
              <w:t>56</w:t>
            </w:r>
          </w:p>
        </w:tc>
      </w:tr>
      <w:tr w:rsidR="006F085B" w:rsidRPr="00B17A72" w14:paraId="7BDB0811"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628F90D1" w14:textId="77777777" w:rsidR="00186AF6" w:rsidRPr="00B17A72" w:rsidRDefault="00186AF6" w:rsidP="001163A9">
            <w:pPr>
              <w:spacing w:after="0" w:line="240" w:lineRule="auto"/>
              <w:jc w:val="both"/>
              <w:rPr>
                <w:color w:val="auto"/>
                <w:szCs w:val="20"/>
              </w:rPr>
            </w:pPr>
            <w:r w:rsidRPr="00B17A72">
              <w:rPr>
                <w:color w:val="auto"/>
                <w:szCs w:val="20"/>
              </w:rPr>
              <w:t>Clinical Practice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B38249" w14:textId="77777777" w:rsidR="00186AF6" w:rsidRPr="00B17A72" w:rsidRDefault="00186AF6" w:rsidP="001163A9">
            <w:pPr>
              <w:spacing w:after="0" w:line="240" w:lineRule="auto"/>
              <w:jc w:val="center"/>
              <w:rPr>
                <w:color w:val="auto"/>
                <w:szCs w:val="20"/>
              </w:rPr>
            </w:pPr>
            <w:r w:rsidRPr="00B17A72">
              <w:rPr>
                <w:color w:val="auto"/>
                <w:szCs w:val="20"/>
              </w:rPr>
              <w:t>14</w:t>
            </w:r>
          </w:p>
        </w:tc>
        <w:tc>
          <w:tcPr>
            <w:tcW w:w="1825" w:type="dxa"/>
            <w:tcBorders>
              <w:top w:val="single" w:sz="4" w:space="0" w:color="auto"/>
              <w:left w:val="single" w:sz="4" w:space="0" w:color="auto"/>
              <w:bottom w:val="single" w:sz="4" w:space="0" w:color="auto"/>
              <w:right w:val="single" w:sz="4" w:space="0" w:color="auto"/>
            </w:tcBorders>
            <w:vAlign w:val="center"/>
            <w:hideMark/>
          </w:tcPr>
          <w:p w14:paraId="5999F49F" w14:textId="77777777" w:rsidR="00186AF6" w:rsidRPr="00B17A72" w:rsidRDefault="00186AF6" w:rsidP="001163A9">
            <w:pPr>
              <w:spacing w:after="0" w:line="240" w:lineRule="auto"/>
              <w:jc w:val="center"/>
              <w:rPr>
                <w:color w:val="auto"/>
                <w:szCs w:val="20"/>
              </w:rPr>
            </w:pPr>
            <w:r w:rsidRPr="00B17A72">
              <w:rPr>
                <w:color w:val="auto"/>
                <w:szCs w:val="20"/>
              </w:rPr>
              <w:t>30</w:t>
            </w:r>
          </w:p>
        </w:tc>
        <w:tc>
          <w:tcPr>
            <w:tcW w:w="2570" w:type="dxa"/>
            <w:tcBorders>
              <w:top w:val="single" w:sz="4" w:space="0" w:color="auto"/>
              <w:left w:val="single" w:sz="4" w:space="0" w:color="auto"/>
              <w:bottom w:val="single" w:sz="4" w:space="0" w:color="auto"/>
              <w:right w:val="single" w:sz="4" w:space="0" w:color="auto"/>
            </w:tcBorders>
            <w:vAlign w:val="center"/>
            <w:hideMark/>
          </w:tcPr>
          <w:p w14:paraId="024A6A42" w14:textId="77777777" w:rsidR="00186AF6" w:rsidRPr="00B17A72" w:rsidRDefault="00186AF6" w:rsidP="001163A9">
            <w:pPr>
              <w:spacing w:after="0" w:line="240" w:lineRule="auto"/>
              <w:jc w:val="center"/>
              <w:rPr>
                <w:color w:val="auto"/>
                <w:szCs w:val="20"/>
              </w:rPr>
            </w:pPr>
            <w:r w:rsidRPr="00B17A72">
              <w:rPr>
                <w:color w:val="auto"/>
                <w:szCs w:val="20"/>
              </w:rPr>
              <w:t>420</w:t>
            </w:r>
          </w:p>
        </w:tc>
      </w:tr>
      <w:tr w:rsidR="006F085B" w:rsidRPr="00B17A72" w14:paraId="09DF918F"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tcPr>
          <w:p w14:paraId="1CD166D2" w14:textId="77777777" w:rsidR="00186AF6" w:rsidRPr="00B17A72" w:rsidRDefault="00186AF6" w:rsidP="001163A9">
            <w:pPr>
              <w:spacing w:after="0" w:line="240" w:lineRule="auto"/>
              <w:jc w:val="both"/>
              <w:rPr>
                <w:color w:val="auto"/>
                <w:szCs w:val="20"/>
              </w:rPr>
            </w:pPr>
            <w:r w:rsidRPr="00B17A72">
              <w:rPr>
                <w:color w:val="auto"/>
                <w:szCs w:val="20"/>
              </w:rPr>
              <w:t>Group work</w:t>
            </w:r>
          </w:p>
        </w:tc>
        <w:tc>
          <w:tcPr>
            <w:tcW w:w="1417" w:type="dxa"/>
            <w:tcBorders>
              <w:top w:val="single" w:sz="4" w:space="0" w:color="auto"/>
              <w:left w:val="single" w:sz="4" w:space="0" w:color="auto"/>
              <w:bottom w:val="single" w:sz="4" w:space="0" w:color="auto"/>
              <w:right w:val="single" w:sz="4" w:space="0" w:color="auto"/>
            </w:tcBorders>
            <w:vAlign w:val="center"/>
          </w:tcPr>
          <w:p w14:paraId="28624D66"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tcPr>
          <w:p w14:paraId="5E4003FD" w14:textId="77777777" w:rsidR="00186AF6" w:rsidRPr="00B17A72" w:rsidRDefault="00186AF6" w:rsidP="001163A9">
            <w:pPr>
              <w:spacing w:after="0" w:line="240" w:lineRule="auto"/>
              <w:jc w:val="center"/>
              <w:rPr>
                <w:color w:val="auto"/>
                <w:szCs w:val="20"/>
              </w:rPr>
            </w:pPr>
            <w:r w:rsidRPr="00B17A72">
              <w:rPr>
                <w:color w:val="auto"/>
                <w:szCs w:val="20"/>
              </w:rPr>
              <w:t>4</w:t>
            </w:r>
          </w:p>
        </w:tc>
        <w:tc>
          <w:tcPr>
            <w:tcW w:w="2570" w:type="dxa"/>
            <w:tcBorders>
              <w:top w:val="single" w:sz="4" w:space="0" w:color="auto"/>
              <w:left w:val="single" w:sz="4" w:space="0" w:color="auto"/>
              <w:bottom w:val="single" w:sz="4" w:space="0" w:color="auto"/>
              <w:right w:val="single" w:sz="4" w:space="0" w:color="auto"/>
            </w:tcBorders>
            <w:vAlign w:val="center"/>
          </w:tcPr>
          <w:p w14:paraId="58E5FB1E" w14:textId="77777777" w:rsidR="00186AF6" w:rsidRPr="00B17A72" w:rsidRDefault="00186AF6" w:rsidP="001163A9">
            <w:pPr>
              <w:spacing w:after="0" w:line="240" w:lineRule="auto"/>
              <w:jc w:val="center"/>
              <w:rPr>
                <w:color w:val="auto"/>
                <w:szCs w:val="20"/>
              </w:rPr>
            </w:pPr>
            <w:r w:rsidRPr="00B17A72">
              <w:rPr>
                <w:color w:val="auto"/>
                <w:szCs w:val="20"/>
              </w:rPr>
              <w:t>4</w:t>
            </w:r>
          </w:p>
        </w:tc>
      </w:tr>
      <w:tr w:rsidR="006F085B" w:rsidRPr="00B17A72" w14:paraId="0297D8F3" w14:textId="77777777" w:rsidTr="008A0364">
        <w:trPr>
          <w:jc w:val="center"/>
        </w:trPr>
        <w:tc>
          <w:tcPr>
            <w:tcW w:w="11058" w:type="dxa"/>
            <w:gridSpan w:val="4"/>
            <w:tcBorders>
              <w:top w:val="single" w:sz="4" w:space="0" w:color="auto"/>
              <w:left w:val="single" w:sz="4" w:space="0" w:color="auto"/>
              <w:bottom w:val="single" w:sz="4" w:space="0" w:color="auto"/>
              <w:right w:val="single" w:sz="4" w:space="0" w:color="auto"/>
            </w:tcBorders>
            <w:vAlign w:val="center"/>
            <w:hideMark/>
          </w:tcPr>
          <w:p w14:paraId="60DFBE63" w14:textId="77777777" w:rsidR="00186AF6" w:rsidRPr="00B17A72" w:rsidRDefault="00186AF6" w:rsidP="001163A9">
            <w:pPr>
              <w:spacing w:after="0" w:line="240" w:lineRule="auto"/>
              <w:jc w:val="both"/>
              <w:rPr>
                <w:b/>
                <w:color w:val="auto"/>
                <w:szCs w:val="20"/>
              </w:rPr>
            </w:pPr>
            <w:r w:rsidRPr="00B17A72">
              <w:rPr>
                <w:b/>
                <w:color w:val="auto"/>
                <w:szCs w:val="20"/>
              </w:rPr>
              <w:t>Exams</w:t>
            </w:r>
          </w:p>
        </w:tc>
      </w:tr>
      <w:tr w:rsidR="006F085B" w:rsidRPr="00B17A72" w14:paraId="6F201C58"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166A94DB" w14:textId="77777777" w:rsidR="00186AF6" w:rsidRPr="00B17A72" w:rsidRDefault="00186AF6" w:rsidP="001163A9">
            <w:pPr>
              <w:autoSpaceDE w:val="0"/>
              <w:autoSpaceDN w:val="0"/>
              <w:adjustRightInd w:val="0"/>
              <w:spacing w:after="0" w:line="240" w:lineRule="auto"/>
              <w:jc w:val="both"/>
              <w:rPr>
                <w:color w:val="auto"/>
                <w:szCs w:val="20"/>
              </w:rPr>
            </w:pPr>
            <w:r w:rsidRPr="00B17A72">
              <w:rPr>
                <w:color w:val="auto"/>
                <w:szCs w:val="20"/>
              </w:rPr>
              <w:t>Final Exam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DD6058" w14:textId="77777777" w:rsidR="00186AF6" w:rsidRPr="00B17A72" w:rsidRDefault="00186AF6" w:rsidP="001163A9">
            <w:pPr>
              <w:autoSpaceDE w:val="0"/>
              <w:autoSpaceDN w:val="0"/>
              <w:adjustRightInd w:val="0"/>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hideMark/>
          </w:tcPr>
          <w:p w14:paraId="74C5BEB9" w14:textId="77777777" w:rsidR="00186AF6" w:rsidRPr="00B17A72" w:rsidRDefault="00186AF6" w:rsidP="001163A9">
            <w:pPr>
              <w:autoSpaceDE w:val="0"/>
              <w:autoSpaceDN w:val="0"/>
              <w:adjustRightInd w:val="0"/>
              <w:spacing w:after="0" w:line="240" w:lineRule="auto"/>
              <w:jc w:val="center"/>
              <w:rPr>
                <w:color w:val="auto"/>
                <w:szCs w:val="20"/>
              </w:rPr>
            </w:pPr>
            <w:r w:rsidRPr="00B17A72">
              <w:rPr>
                <w:color w:val="auto"/>
                <w:szCs w:val="20"/>
              </w:rPr>
              <w:t>2</w:t>
            </w:r>
          </w:p>
        </w:tc>
        <w:tc>
          <w:tcPr>
            <w:tcW w:w="2570" w:type="dxa"/>
            <w:tcBorders>
              <w:top w:val="single" w:sz="4" w:space="0" w:color="auto"/>
              <w:left w:val="single" w:sz="4" w:space="0" w:color="auto"/>
              <w:bottom w:val="single" w:sz="4" w:space="0" w:color="auto"/>
              <w:right w:val="single" w:sz="4" w:space="0" w:color="auto"/>
            </w:tcBorders>
            <w:vAlign w:val="center"/>
            <w:hideMark/>
          </w:tcPr>
          <w:p w14:paraId="6132A63B" w14:textId="77777777" w:rsidR="00186AF6" w:rsidRPr="00B17A72" w:rsidRDefault="00186AF6" w:rsidP="001163A9">
            <w:pPr>
              <w:autoSpaceDE w:val="0"/>
              <w:autoSpaceDN w:val="0"/>
              <w:adjustRightInd w:val="0"/>
              <w:spacing w:after="0" w:line="240" w:lineRule="auto"/>
              <w:jc w:val="center"/>
              <w:rPr>
                <w:color w:val="auto"/>
                <w:szCs w:val="20"/>
              </w:rPr>
            </w:pPr>
            <w:r w:rsidRPr="00B17A72">
              <w:rPr>
                <w:color w:val="auto"/>
                <w:szCs w:val="20"/>
              </w:rPr>
              <w:t>2</w:t>
            </w:r>
          </w:p>
        </w:tc>
      </w:tr>
      <w:tr w:rsidR="006F085B" w:rsidRPr="00B17A72" w14:paraId="469CB8EA"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3DEC3FEC" w14:textId="77777777" w:rsidR="00186AF6" w:rsidRPr="00B17A72" w:rsidRDefault="00186AF6" w:rsidP="001163A9">
            <w:pPr>
              <w:autoSpaceDE w:val="0"/>
              <w:autoSpaceDN w:val="0"/>
              <w:adjustRightInd w:val="0"/>
              <w:spacing w:after="0" w:line="240" w:lineRule="auto"/>
              <w:jc w:val="both"/>
              <w:rPr>
                <w:color w:val="auto"/>
                <w:szCs w:val="20"/>
              </w:rPr>
            </w:pPr>
            <w:r w:rsidRPr="00B17A72">
              <w:rPr>
                <w:color w:val="auto"/>
                <w:szCs w:val="20"/>
              </w:rPr>
              <w:t>Midterm Exam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5D2690" w14:textId="77777777" w:rsidR="00186AF6" w:rsidRPr="00B17A72" w:rsidRDefault="00186AF6" w:rsidP="001163A9">
            <w:pPr>
              <w:autoSpaceDE w:val="0"/>
              <w:autoSpaceDN w:val="0"/>
              <w:adjustRightInd w:val="0"/>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hideMark/>
          </w:tcPr>
          <w:p w14:paraId="2F9D3662" w14:textId="77777777" w:rsidR="00186AF6" w:rsidRPr="00B17A72" w:rsidRDefault="00186AF6" w:rsidP="001163A9">
            <w:pPr>
              <w:spacing w:after="0" w:line="240" w:lineRule="auto"/>
              <w:jc w:val="center"/>
              <w:rPr>
                <w:color w:val="auto"/>
                <w:szCs w:val="20"/>
              </w:rPr>
            </w:pPr>
            <w:r w:rsidRPr="00B17A72">
              <w:rPr>
                <w:color w:val="auto"/>
                <w:szCs w:val="20"/>
              </w:rPr>
              <w:t>2</w:t>
            </w:r>
          </w:p>
        </w:tc>
        <w:tc>
          <w:tcPr>
            <w:tcW w:w="2570" w:type="dxa"/>
            <w:tcBorders>
              <w:top w:val="single" w:sz="4" w:space="0" w:color="auto"/>
              <w:left w:val="single" w:sz="4" w:space="0" w:color="auto"/>
              <w:bottom w:val="single" w:sz="4" w:space="0" w:color="auto"/>
              <w:right w:val="single" w:sz="4" w:space="0" w:color="auto"/>
            </w:tcBorders>
            <w:vAlign w:val="center"/>
            <w:hideMark/>
          </w:tcPr>
          <w:p w14:paraId="3D3C1FCC" w14:textId="77777777" w:rsidR="00186AF6" w:rsidRPr="00B17A72" w:rsidRDefault="00186AF6" w:rsidP="001163A9">
            <w:pPr>
              <w:spacing w:after="0" w:line="240" w:lineRule="auto"/>
              <w:jc w:val="center"/>
              <w:rPr>
                <w:color w:val="auto"/>
                <w:szCs w:val="20"/>
              </w:rPr>
            </w:pPr>
            <w:r w:rsidRPr="00B17A72">
              <w:rPr>
                <w:color w:val="auto"/>
                <w:szCs w:val="20"/>
              </w:rPr>
              <w:t>2</w:t>
            </w:r>
          </w:p>
        </w:tc>
      </w:tr>
      <w:tr w:rsidR="006F085B" w:rsidRPr="00B17A72" w14:paraId="04E55421" w14:textId="77777777" w:rsidTr="008A0364">
        <w:trPr>
          <w:jc w:val="center"/>
        </w:trPr>
        <w:tc>
          <w:tcPr>
            <w:tcW w:w="11058" w:type="dxa"/>
            <w:gridSpan w:val="4"/>
            <w:tcBorders>
              <w:top w:val="single" w:sz="4" w:space="0" w:color="auto"/>
              <w:left w:val="single" w:sz="4" w:space="0" w:color="auto"/>
              <w:bottom w:val="single" w:sz="4" w:space="0" w:color="auto"/>
              <w:right w:val="single" w:sz="4" w:space="0" w:color="auto"/>
            </w:tcBorders>
            <w:vAlign w:val="center"/>
            <w:hideMark/>
          </w:tcPr>
          <w:p w14:paraId="056EC0C1" w14:textId="77777777" w:rsidR="00186AF6" w:rsidRPr="00B17A72" w:rsidRDefault="00186AF6" w:rsidP="001163A9">
            <w:pPr>
              <w:tabs>
                <w:tab w:val="left" w:pos="426"/>
              </w:tabs>
              <w:spacing w:after="0" w:line="240" w:lineRule="auto"/>
              <w:jc w:val="both"/>
              <w:rPr>
                <w:b/>
                <w:color w:val="auto"/>
                <w:szCs w:val="20"/>
              </w:rPr>
            </w:pPr>
            <w:r w:rsidRPr="00B17A72">
              <w:rPr>
                <w:b/>
                <w:color w:val="auto"/>
                <w:szCs w:val="20"/>
              </w:rPr>
              <w:t>Activities</w:t>
            </w:r>
          </w:p>
        </w:tc>
      </w:tr>
      <w:tr w:rsidR="006F085B" w:rsidRPr="00B17A72" w14:paraId="626C5B1C"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tcPr>
          <w:p w14:paraId="6CD92950" w14:textId="5D2EAB83" w:rsidR="00186AF6" w:rsidRPr="00B17A72" w:rsidRDefault="00186AF6" w:rsidP="001163A9">
            <w:pPr>
              <w:spacing w:after="0" w:line="240" w:lineRule="auto"/>
              <w:rPr>
                <w:color w:val="auto"/>
                <w:szCs w:val="20"/>
              </w:rPr>
            </w:pPr>
            <w:r w:rsidRPr="00B17A72">
              <w:rPr>
                <w:color w:val="auto"/>
                <w:szCs w:val="20"/>
              </w:rPr>
              <w:t xml:space="preserve">Web Search </w:t>
            </w:r>
            <w:r w:rsidR="001F735C" w:rsidRPr="00B17A72">
              <w:rPr>
                <w:color w:val="auto"/>
                <w:szCs w:val="20"/>
              </w:rPr>
              <w:t>and</w:t>
            </w:r>
            <w:r w:rsidRPr="00B17A72">
              <w:rPr>
                <w:color w:val="auto"/>
                <w:szCs w:val="20"/>
              </w:rPr>
              <w:t xml:space="preserve"> library research.</w:t>
            </w:r>
          </w:p>
        </w:tc>
        <w:tc>
          <w:tcPr>
            <w:tcW w:w="1417" w:type="dxa"/>
            <w:tcBorders>
              <w:top w:val="single" w:sz="4" w:space="0" w:color="auto"/>
              <w:left w:val="single" w:sz="4" w:space="0" w:color="auto"/>
              <w:bottom w:val="single" w:sz="4" w:space="0" w:color="auto"/>
              <w:right w:val="single" w:sz="4" w:space="0" w:color="auto"/>
            </w:tcBorders>
            <w:vAlign w:val="center"/>
          </w:tcPr>
          <w:p w14:paraId="6212CC29" w14:textId="77777777" w:rsidR="00186AF6" w:rsidRPr="00B17A72" w:rsidRDefault="00186AF6" w:rsidP="001163A9">
            <w:pPr>
              <w:spacing w:after="0" w:line="240" w:lineRule="auto"/>
              <w:jc w:val="center"/>
              <w:rPr>
                <w:color w:val="auto"/>
                <w:szCs w:val="20"/>
              </w:rPr>
            </w:pPr>
            <w:r w:rsidRPr="00B17A72">
              <w:rPr>
                <w:color w:val="auto"/>
                <w:szCs w:val="20"/>
              </w:rPr>
              <w:t>14</w:t>
            </w:r>
          </w:p>
        </w:tc>
        <w:tc>
          <w:tcPr>
            <w:tcW w:w="1825" w:type="dxa"/>
            <w:tcBorders>
              <w:top w:val="single" w:sz="4" w:space="0" w:color="auto"/>
              <w:left w:val="single" w:sz="4" w:space="0" w:color="auto"/>
              <w:bottom w:val="single" w:sz="4" w:space="0" w:color="auto"/>
              <w:right w:val="single" w:sz="4" w:space="0" w:color="auto"/>
            </w:tcBorders>
            <w:vAlign w:val="center"/>
          </w:tcPr>
          <w:p w14:paraId="062F2288"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2570" w:type="dxa"/>
            <w:tcBorders>
              <w:top w:val="single" w:sz="4" w:space="0" w:color="auto"/>
              <w:left w:val="single" w:sz="4" w:space="0" w:color="auto"/>
              <w:bottom w:val="single" w:sz="4" w:space="0" w:color="auto"/>
              <w:right w:val="single" w:sz="4" w:space="0" w:color="auto"/>
            </w:tcBorders>
            <w:vAlign w:val="center"/>
          </w:tcPr>
          <w:p w14:paraId="594C6285" w14:textId="77777777" w:rsidR="00186AF6" w:rsidRPr="00B17A72" w:rsidRDefault="00186AF6" w:rsidP="001163A9">
            <w:pPr>
              <w:spacing w:after="0" w:line="240" w:lineRule="auto"/>
              <w:jc w:val="center"/>
              <w:rPr>
                <w:color w:val="auto"/>
                <w:szCs w:val="20"/>
              </w:rPr>
            </w:pPr>
            <w:r w:rsidRPr="00B17A72">
              <w:rPr>
                <w:color w:val="auto"/>
                <w:szCs w:val="20"/>
              </w:rPr>
              <w:t>14</w:t>
            </w:r>
          </w:p>
        </w:tc>
      </w:tr>
      <w:tr w:rsidR="006F085B" w:rsidRPr="00B17A72" w14:paraId="4BB20CDF"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71F0365B" w14:textId="77777777" w:rsidR="00186AF6" w:rsidRPr="00B17A72" w:rsidRDefault="00186AF6" w:rsidP="001163A9">
            <w:pPr>
              <w:spacing w:after="0" w:line="240" w:lineRule="auto"/>
              <w:rPr>
                <w:color w:val="auto"/>
                <w:szCs w:val="20"/>
              </w:rPr>
            </w:pPr>
            <w:r w:rsidRPr="00B17A72">
              <w:rPr>
                <w:color w:val="auto"/>
                <w:szCs w:val="20"/>
              </w:rPr>
              <w:t>Preparation before/after weekly lectures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62448F" w14:textId="77777777" w:rsidR="00186AF6" w:rsidRPr="00B17A72" w:rsidRDefault="00186AF6" w:rsidP="001163A9">
            <w:pPr>
              <w:spacing w:after="0" w:line="240" w:lineRule="auto"/>
              <w:jc w:val="center"/>
              <w:rPr>
                <w:color w:val="auto"/>
                <w:szCs w:val="20"/>
              </w:rPr>
            </w:pPr>
            <w:r w:rsidRPr="00B17A72">
              <w:rPr>
                <w:color w:val="auto"/>
                <w:szCs w:val="20"/>
              </w:rPr>
              <w:t>14</w:t>
            </w:r>
          </w:p>
        </w:tc>
        <w:tc>
          <w:tcPr>
            <w:tcW w:w="1825" w:type="dxa"/>
            <w:tcBorders>
              <w:top w:val="single" w:sz="4" w:space="0" w:color="auto"/>
              <w:left w:val="single" w:sz="4" w:space="0" w:color="auto"/>
              <w:bottom w:val="single" w:sz="4" w:space="0" w:color="auto"/>
              <w:right w:val="single" w:sz="4" w:space="0" w:color="auto"/>
            </w:tcBorders>
            <w:vAlign w:val="center"/>
            <w:hideMark/>
          </w:tcPr>
          <w:p w14:paraId="7FECF365"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2570" w:type="dxa"/>
            <w:tcBorders>
              <w:top w:val="single" w:sz="4" w:space="0" w:color="auto"/>
              <w:left w:val="single" w:sz="4" w:space="0" w:color="auto"/>
              <w:bottom w:val="single" w:sz="4" w:space="0" w:color="auto"/>
              <w:right w:val="single" w:sz="4" w:space="0" w:color="auto"/>
            </w:tcBorders>
            <w:vAlign w:val="center"/>
            <w:hideMark/>
          </w:tcPr>
          <w:p w14:paraId="4042548A" w14:textId="77777777" w:rsidR="00186AF6" w:rsidRPr="00B17A72" w:rsidRDefault="00186AF6" w:rsidP="001163A9">
            <w:pPr>
              <w:spacing w:after="0" w:line="240" w:lineRule="auto"/>
              <w:jc w:val="center"/>
              <w:rPr>
                <w:color w:val="auto"/>
                <w:szCs w:val="20"/>
              </w:rPr>
            </w:pPr>
            <w:r w:rsidRPr="00B17A72">
              <w:rPr>
                <w:color w:val="auto"/>
                <w:szCs w:val="20"/>
              </w:rPr>
              <w:t>14</w:t>
            </w:r>
          </w:p>
        </w:tc>
      </w:tr>
      <w:tr w:rsidR="006F085B" w:rsidRPr="00B17A72" w14:paraId="73050966"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tcPr>
          <w:p w14:paraId="08A49F95" w14:textId="77777777" w:rsidR="00186AF6" w:rsidRPr="00B17A72" w:rsidRDefault="00186AF6" w:rsidP="001163A9">
            <w:pPr>
              <w:spacing w:after="0" w:line="240" w:lineRule="auto"/>
              <w:jc w:val="both"/>
              <w:rPr>
                <w:color w:val="auto"/>
                <w:szCs w:val="20"/>
              </w:rPr>
            </w:pPr>
            <w:r w:rsidRPr="00B17A72">
              <w:rPr>
                <w:color w:val="auto"/>
                <w:szCs w:val="20"/>
              </w:rPr>
              <w:t>Preparing a case presentation</w:t>
            </w:r>
          </w:p>
        </w:tc>
        <w:tc>
          <w:tcPr>
            <w:tcW w:w="1417" w:type="dxa"/>
            <w:tcBorders>
              <w:top w:val="single" w:sz="4" w:space="0" w:color="auto"/>
              <w:left w:val="single" w:sz="4" w:space="0" w:color="auto"/>
              <w:bottom w:val="single" w:sz="4" w:space="0" w:color="auto"/>
              <w:right w:val="single" w:sz="4" w:space="0" w:color="auto"/>
            </w:tcBorders>
            <w:vAlign w:val="center"/>
          </w:tcPr>
          <w:p w14:paraId="2E8ABF11"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tcPr>
          <w:p w14:paraId="1BD0C1E6" w14:textId="77777777" w:rsidR="00186AF6" w:rsidRPr="00B17A72" w:rsidRDefault="00186AF6" w:rsidP="001163A9">
            <w:pPr>
              <w:spacing w:after="0" w:line="240" w:lineRule="auto"/>
              <w:jc w:val="center"/>
              <w:rPr>
                <w:color w:val="auto"/>
                <w:szCs w:val="20"/>
              </w:rPr>
            </w:pPr>
            <w:r w:rsidRPr="00B17A72">
              <w:rPr>
                <w:color w:val="auto"/>
                <w:szCs w:val="20"/>
              </w:rPr>
              <w:t>14</w:t>
            </w:r>
          </w:p>
        </w:tc>
        <w:tc>
          <w:tcPr>
            <w:tcW w:w="2570" w:type="dxa"/>
            <w:tcBorders>
              <w:top w:val="single" w:sz="4" w:space="0" w:color="auto"/>
              <w:left w:val="single" w:sz="4" w:space="0" w:color="auto"/>
              <w:bottom w:val="single" w:sz="4" w:space="0" w:color="auto"/>
              <w:right w:val="single" w:sz="4" w:space="0" w:color="auto"/>
            </w:tcBorders>
            <w:vAlign w:val="center"/>
          </w:tcPr>
          <w:p w14:paraId="32AB5C69" w14:textId="77777777" w:rsidR="00186AF6" w:rsidRPr="00B17A72" w:rsidRDefault="00186AF6" w:rsidP="001163A9">
            <w:pPr>
              <w:spacing w:after="0" w:line="240" w:lineRule="auto"/>
              <w:jc w:val="center"/>
              <w:rPr>
                <w:color w:val="auto"/>
                <w:szCs w:val="20"/>
              </w:rPr>
            </w:pPr>
            <w:r w:rsidRPr="00B17A72">
              <w:rPr>
                <w:color w:val="auto"/>
                <w:szCs w:val="20"/>
              </w:rPr>
              <w:t>14</w:t>
            </w:r>
          </w:p>
        </w:tc>
      </w:tr>
      <w:tr w:rsidR="006F085B" w:rsidRPr="00B17A72" w14:paraId="5E940B3E"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2346856B" w14:textId="77777777" w:rsidR="00186AF6" w:rsidRPr="00B17A72" w:rsidRDefault="00186AF6" w:rsidP="001163A9">
            <w:pPr>
              <w:spacing w:after="0" w:line="240" w:lineRule="auto"/>
              <w:rPr>
                <w:color w:val="auto"/>
                <w:szCs w:val="20"/>
              </w:rPr>
            </w:pPr>
            <w:r w:rsidRPr="00B17A72">
              <w:rPr>
                <w:color w:val="auto"/>
                <w:szCs w:val="20"/>
              </w:rPr>
              <w:t>Midterm exam preparation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791AFB"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hideMark/>
          </w:tcPr>
          <w:p w14:paraId="380D0978" w14:textId="77777777" w:rsidR="00186AF6" w:rsidRPr="00B17A72" w:rsidRDefault="00186AF6" w:rsidP="001163A9">
            <w:pPr>
              <w:spacing w:after="0" w:line="240" w:lineRule="auto"/>
              <w:jc w:val="center"/>
              <w:rPr>
                <w:color w:val="auto"/>
                <w:szCs w:val="20"/>
              </w:rPr>
            </w:pPr>
            <w:r w:rsidRPr="00B17A72">
              <w:rPr>
                <w:color w:val="auto"/>
                <w:szCs w:val="20"/>
              </w:rPr>
              <w:t>20</w:t>
            </w:r>
          </w:p>
        </w:tc>
        <w:tc>
          <w:tcPr>
            <w:tcW w:w="2570" w:type="dxa"/>
            <w:tcBorders>
              <w:top w:val="single" w:sz="4" w:space="0" w:color="auto"/>
              <w:left w:val="single" w:sz="4" w:space="0" w:color="auto"/>
              <w:bottom w:val="single" w:sz="4" w:space="0" w:color="auto"/>
              <w:right w:val="single" w:sz="4" w:space="0" w:color="auto"/>
            </w:tcBorders>
            <w:vAlign w:val="center"/>
            <w:hideMark/>
          </w:tcPr>
          <w:p w14:paraId="673104DA" w14:textId="77777777" w:rsidR="00186AF6" w:rsidRPr="00B17A72" w:rsidRDefault="00186AF6" w:rsidP="001163A9">
            <w:pPr>
              <w:spacing w:after="0" w:line="240" w:lineRule="auto"/>
              <w:jc w:val="center"/>
              <w:rPr>
                <w:color w:val="auto"/>
                <w:szCs w:val="20"/>
              </w:rPr>
            </w:pPr>
            <w:r w:rsidRPr="00B17A72">
              <w:rPr>
                <w:color w:val="auto"/>
                <w:szCs w:val="20"/>
              </w:rPr>
              <w:t>20</w:t>
            </w:r>
          </w:p>
        </w:tc>
      </w:tr>
      <w:tr w:rsidR="006F085B" w:rsidRPr="00B17A72" w14:paraId="5D6E8079"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hideMark/>
          </w:tcPr>
          <w:p w14:paraId="70802083" w14:textId="7EA43660" w:rsidR="00186AF6" w:rsidRPr="00B17A72" w:rsidRDefault="00186AF6" w:rsidP="001163A9">
            <w:pPr>
              <w:spacing w:after="0" w:line="240" w:lineRule="auto"/>
              <w:rPr>
                <w:color w:val="auto"/>
                <w:szCs w:val="20"/>
              </w:rPr>
            </w:pPr>
            <w:r w:rsidRPr="00B17A72">
              <w:rPr>
                <w:color w:val="auto"/>
                <w:szCs w:val="20"/>
              </w:rPr>
              <w:t xml:space="preserve">Final exam </w:t>
            </w:r>
            <w:r w:rsidR="001F735C" w:rsidRPr="00B17A72">
              <w:rPr>
                <w:color w:val="auto"/>
                <w:szCs w:val="20"/>
              </w:rPr>
              <w:t>and</w:t>
            </w:r>
            <w:r w:rsidRPr="00B17A72">
              <w:rPr>
                <w:color w:val="auto"/>
                <w:szCs w:val="20"/>
              </w:rPr>
              <w:t xml:space="preserve"> final exam preparation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6C3D5E"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hideMark/>
          </w:tcPr>
          <w:p w14:paraId="197B420D" w14:textId="77777777" w:rsidR="00186AF6" w:rsidRPr="00B17A72" w:rsidRDefault="00186AF6" w:rsidP="001163A9">
            <w:pPr>
              <w:spacing w:after="0" w:line="240" w:lineRule="auto"/>
              <w:jc w:val="center"/>
              <w:rPr>
                <w:color w:val="auto"/>
                <w:szCs w:val="20"/>
              </w:rPr>
            </w:pPr>
            <w:r w:rsidRPr="00B17A72">
              <w:rPr>
                <w:color w:val="auto"/>
                <w:szCs w:val="20"/>
              </w:rPr>
              <w:t>26</w:t>
            </w:r>
          </w:p>
        </w:tc>
        <w:tc>
          <w:tcPr>
            <w:tcW w:w="2570" w:type="dxa"/>
            <w:tcBorders>
              <w:top w:val="single" w:sz="4" w:space="0" w:color="auto"/>
              <w:left w:val="single" w:sz="4" w:space="0" w:color="auto"/>
              <w:bottom w:val="single" w:sz="4" w:space="0" w:color="auto"/>
              <w:right w:val="single" w:sz="4" w:space="0" w:color="auto"/>
            </w:tcBorders>
            <w:vAlign w:val="center"/>
            <w:hideMark/>
          </w:tcPr>
          <w:p w14:paraId="28A1ACCA" w14:textId="77777777" w:rsidR="00186AF6" w:rsidRPr="00B17A72" w:rsidRDefault="00186AF6" w:rsidP="001163A9">
            <w:pPr>
              <w:spacing w:after="0" w:line="240" w:lineRule="auto"/>
              <w:jc w:val="center"/>
              <w:rPr>
                <w:color w:val="auto"/>
                <w:szCs w:val="20"/>
              </w:rPr>
            </w:pPr>
            <w:r w:rsidRPr="00B17A72">
              <w:rPr>
                <w:color w:val="auto"/>
                <w:szCs w:val="20"/>
              </w:rPr>
              <w:t>26</w:t>
            </w:r>
          </w:p>
        </w:tc>
      </w:tr>
      <w:tr w:rsidR="006F085B" w:rsidRPr="00B17A72" w14:paraId="19E5170C" w14:textId="77777777" w:rsidTr="008A0364">
        <w:trPr>
          <w:jc w:val="center"/>
        </w:trPr>
        <w:tc>
          <w:tcPr>
            <w:tcW w:w="5246" w:type="dxa"/>
            <w:tcBorders>
              <w:top w:val="single" w:sz="4" w:space="0" w:color="auto"/>
              <w:left w:val="single" w:sz="4" w:space="0" w:color="auto"/>
              <w:bottom w:val="single" w:sz="4" w:space="0" w:color="auto"/>
              <w:right w:val="single" w:sz="4" w:space="0" w:color="auto"/>
            </w:tcBorders>
            <w:vAlign w:val="center"/>
          </w:tcPr>
          <w:p w14:paraId="7343798C" w14:textId="77777777" w:rsidR="00186AF6" w:rsidRPr="00B17A72" w:rsidRDefault="00186AF6" w:rsidP="001163A9">
            <w:pPr>
              <w:spacing w:after="0" w:line="240" w:lineRule="auto"/>
              <w:rPr>
                <w:color w:val="auto"/>
                <w:szCs w:val="20"/>
              </w:rPr>
            </w:pPr>
            <w:r w:rsidRPr="00B17A72">
              <w:rPr>
                <w:color w:val="auto"/>
                <w:szCs w:val="20"/>
              </w:rPr>
              <w:t>Webinar (participation in panels)</w:t>
            </w:r>
          </w:p>
        </w:tc>
        <w:tc>
          <w:tcPr>
            <w:tcW w:w="1417" w:type="dxa"/>
            <w:tcBorders>
              <w:top w:val="single" w:sz="4" w:space="0" w:color="auto"/>
              <w:left w:val="single" w:sz="4" w:space="0" w:color="auto"/>
              <w:bottom w:val="single" w:sz="4" w:space="0" w:color="auto"/>
              <w:right w:val="single" w:sz="4" w:space="0" w:color="auto"/>
            </w:tcBorders>
            <w:vAlign w:val="center"/>
          </w:tcPr>
          <w:p w14:paraId="7E9AD6A8" w14:textId="77777777" w:rsidR="00186AF6" w:rsidRPr="00B17A72" w:rsidRDefault="00186AF6" w:rsidP="001163A9">
            <w:pPr>
              <w:spacing w:after="0" w:line="240" w:lineRule="auto"/>
              <w:jc w:val="center"/>
              <w:rPr>
                <w:color w:val="auto"/>
                <w:szCs w:val="20"/>
              </w:rPr>
            </w:pPr>
            <w:r w:rsidRPr="00B17A72">
              <w:rPr>
                <w:color w:val="auto"/>
                <w:szCs w:val="20"/>
              </w:rPr>
              <w:t>1</w:t>
            </w:r>
          </w:p>
        </w:tc>
        <w:tc>
          <w:tcPr>
            <w:tcW w:w="1825" w:type="dxa"/>
            <w:tcBorders>
              <w:top w:val="single" w:sz="4" w:space="0" w:color="auto"/>
              <w:left w:val="single" w:sz="4" w:space="0" w:color="auto"/>
              <w:bottom w:val="single" w:sz="4" w:space="0" w:color="auto"/>
              <w:right w:val="single" w:sz="4" w:space="0" w:color="auto"/>
            </w:tcBorders>
            <w:vAlign w:val="center"/>
          </w:tcPr>
          <w:p w14:paraId="1529F354" w14:textId="77777777" w:rsidR="00186AF6" w:rsidRPr="00B17A72" w:rsidRDefault="00186AF6" w:rsidP="001163A9">
            <w:pPr>
              <w:spacing w:after="0" w:line="240" w:lineRule="auto"/>
              <w:jc w:val="center"/>
              <w:rPr>
                <w:color w:val="auto"/>
                <w:szCs w:val="20"/>
              </w:rPr>
            </w:pPr>
            <w:r w:rsidRPr="00B17A72">
              <w:rPr>
                <w:color w:val="auto"/>
                <w:szCs w:val="20"/>
              </w:rPr>
              <w:t>3</w:t>
            </w:r>
          </w:p>
        </w:tc>
        <w:tc>
          <w:tcPr>
            <w:tcW w:w="2570" w:type="dxa"/>
            <w:tcBorders>
              <w:top w:val="single" w:sz="4" w:space="0" w:color="auto"/>
              <w:left w:val="single" w:sz="4" w:space="0" w:color="auto"/>
              <w:bottom w:val="single" w:sz="4" w:space="0" w:color="auto"/>
              <w:right w:val="single" w:sz="4" w:space="0" w:color="auto"/>
            </w:tcBorders>
            <w:vAlign w:val="center"/>
          </w:tcPr>
          <w:p w14:paraId="0568A095" w14:textId="77777777" w:rsidR="00186AF6" w:rsidRPr="00B17A72" w:rsidRDefault="00186AF6" w:rsidP="001163A9">
            <w:pPr>
              <w:spacing w:after="0" w:line="240" w:lineRule="auto"/>
              <w:jc w:val="center"/>
              <w:rPr>
                <w:color w:val="auto"/>
                <w:szCs w:val="20"/>
              </w:rPr>
            </w:pPr>
            <w:r w:rsidRPr="00B17A72">
              <w:rPr>
                <w:color w:val="auto"/>
                <w:szCs w:val="20"/>
              </w:rPr>
              <w:t>3</w:t>
            </w:r>
          </w:p>
        </w:tc>
      </w:tr>
      <w:tr w:rsidR="006F085B" w:rsidRPr="00B17A72" w14:paraId="6E77DCD0" w14:textId="77777777" w:rsidTr="008A0364">
        <w:trPr>
          <w:jc w:val="center"/>
        </w:trPr>
        <w:tc>
          <w:tcPr>
            <w:tcW w:w="8488" w:type="dxa"/>
            <w:gridSpan w:val="3"/>
            <w:tcBorders>
              <w:top w:val="single" w:sz="4" w:space="0" w:color="auto"/>
              <w:left w:val="single" w:sz="4" w:space="0" w:color="auto"/>
              <w:bottom w:val="single" w:sz="4" w:space="0" w:color="auto"/>
              <w:right w:val="single" w:sz="4" w:space="0" w:color="auto"/>
            </w:tcBorders>
            <w:vAlign w:val="center"/>
            <w:hideMark/>
          </w:tcPr>
          <w:p w14:paraId="04B1F391" w14:textId="77777777" w:rsidR="00186AF6" w:rsidRPr="00B17A72" w:rsidRDefault="00186AF6" w:rsidP="001163A9">
            <w:pPr>
              <w:spacing w:after="0" w:line="240" w:lineRule="auto"/>
              <w:jc w:val="both"/>
              <w:rPr>
                <w:color w:val="auto"/>
                <w:szCs w:val="20"/>
              </w:rPr>
            </w:pPr>
            <w:r w:rsidRPr="00B17A72">
              <w:rPr>
                <w:b/>
                <w:bCs/>
                <w:color w:val="auto"/>
                <w:szCs w:val="20"/>
              </w:rPr>
              <w:t>Total Workload</w:t>
            </w:r>
          </w:p>
        </w:tc>
        <w:tc>
          <w:tcPr>
            <w:tcW w:w="2570" w:type="dxa"/>
            <w:tcBorders>
              <w:top w:val="single" w:sz="4" w:space="0" w:color="auto"/>
              <w:left w:val="single" w:sz="4" w:space="0" w:color="auto"/>
              <w:bottom w:val="single" w:sz="4" w:space="0" w:color="auto"/>
              <w:right w:val="single" w:sz="4" w:space="0" w:color="auto"/>
            </w:tcBorders>
            <w:vAlign w:val="center"/>
            <w:hideMark/>
          </w:tcPr>
          <w:p w14:paraId="39D9AABD" w14:textId="77777777" w:rsidR="00186AF6" w:rsidRPr="00B17A72" w:rsidRDefault="00186AF6" w:rsidP="001163A9">
            <w:pPr>
              <w:spacing w:after="0" w:line="240" w:lineRule="auto"/>
              <w:jc w:val="center"/>
              <w:rPr>
                <w:b/>
                <w:color w:val="auto"/>
                <w:szCs w:val="20"/>
              </w:rPr>
            </w:pPr>
            <w:r w:rsidRPr="00B17A72">
              <w:rPr>
                <w:b/>
                <w:color w:val="auto"/>
                <w:szCs w:val="20"/>
              </w:rPr>
              <w:t>575</w:t>
            </w:r>
          </w:p>
        </w:tc>
      </w:tr>
      <w:tr w:rsidR="00186AF6" w:rsidRPr="00B17A72" w14:paraId="3A04B3FD" w14:textId="77777777" w:rsidTr="008A0364">
        <w:trPr>
          <w:jc w:val="center"/>
        </w:trPr>
        <w:tc>
          <w:tcPr>
            <w:tcW w:w="8488" w:type="dxa"/>
            <w:gridSpan w:val="3"/>
            <w:tcBorders>
              <w:top w:val="single" w:sz="4" w:space="0" w:color="auto"/>
              <w:left w:val="single" w:sz="4" w:space="0" w:color="auto"/>
              <w:bottom w:val="single" w:sz="4" w:space="0" w:color="auto"/>
              <w:right w:val="single" w:sz="4" w:space="0" w:color="auto"/>
            </w:tcBorders>
            <w:vAlign w:val="center"/>
            <w:hideMark/>
          </w:tcPr>
          <w:p w14:paraId="075F14B2" w14:textId="77777777" w:rsidR="00186AF6" w:rsidRPr="00B17A72" w:rsidRDefault="00186AF6" w:rsidP="001163A9">
            <w:pPr>
              <w:spacing w:after="0" w:line="240" w:lineRule="auto"/>
              <w:jc w:val="both"/>
              <w:rPr>
                <w:color w:val="auto"/>
                <w:szCs w:val="20"/>
              </w:rPr>
            </w:pPr>
            <w:r w:rsidRPr="00B17A72">
              <w:rPr>
                <w:b/>
                <w:bCs/>
                <w:color w:val="auto"/>
                <w:szCs w:val="20"/>
              </w:rPr>
              <w:t>Total ACTS</w:t>
            </w:r>
          </w:p>
        </w:tc>
        <w:tc>
          <w:tcPr>
            <w:tcW w:w="2570" w:type="dxa"/>
            <w:tcBorders>
              <w:top w:val="single" w:sz="4" w:space="0" w:color="auto"/>
              <w:left w:val="single" w:sz="4" w:space="0" w:color="auto"/>
              <w:bottom w:val="single" w:sz="4" w:space="0" w:color="auto"/>
              <w:right w:val="single" w:sz="4" w:space="0" w:color="auto"/>
            </w:tcBorders>
            <w:vAlign w:val="center"/>
            <w:hideMark/>
          </w:tcPr>
          <w:p w14:paraId="65A9B153" w14:textId="77777777" w:rsidR="00186AF6" w:rsidRPr="00B17A72" w:rsidRDefault="00186AF6" w:rsidP="001163A9">
            <w:pPr>
              <w:spacing w:after="0" w:line="240" w:lineRule="auto"/>
              <w:jc w:val="center"/>
              <w:rPr>
                <w:b/>
                <w:color w:val="auto"/>
                <w:szCs w:val="20"/>
              </w:rPr>
            </w:pPr>
            <w:r w:rsidRPr="00B17A72">
              <w:rPr>
                <w:b/>
                <w:color w:val="auto"/>
                <w:szCs w:val="20"/>
              </w:rPr>
              <w:t>23 ECTS</w:t>
            </w:r>
          </w:p>
        </w:tc>
      </w:tr>
    </w:tbl>
    <w:p w14:paraId="5D54ADA7" w14:textId="77777777" w:rsidR="00B7684C" w:rsidRPr="00B17A72" w:rsidRDefault="00B7684C"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735"/>
        <w:gridCol w:w="517"/>
        <w:gridCol w:w="518"/>
        <w:gridCol w:w="518"/>
        <w:gridCol w:w="518"/>
        <w:gridCol w:w="563"/>
        <w:gridCol w:w="550"/>
        <w:gridCol w:w="550"/>
        <w:gridCol w:w="550"/>
        <w:gridCol w:w="550"/>
        <w:gridCol w:w="550"/>
        <w:gridCol w:w="550"/>
        <w:gridCol w:w="550"/>
        <w:gridCol w:w="837"/>
      </w:tblGrid>
      <w:tr w:rsidR="006F085B" w:rsidRPr="00B17A72" w14:paraId="1754AB94" w14:textId="77777777" w:rsidTr="008A0364">
        <w:trPr>
          <w:tblHeader/>
          <w:jc w:val="center"/>
        </w:trPr>
        <w:tc>
          <w:tcPr>
            <w:tcW w:w="11062" w:type="dxa"/>
            <w:gridSpan w:val="14"/>
            <w:vAlign w:val="center"/>
          </w:tcPr>
          <w:p w14:paraId="1496C619" w14:textId="77777777" w:rsidR="00B7684C" w:rsidRPr="00B17A72" w:rsidRDefault="005454F1" w:rsidP="001163A9">
            <w:pPr>
              <w:spacing w:after="0" w:line="240" w:lineRule="auto"/>
              <w:rPr>
                <w:b/>
                <w:color w:val="auto"/>
                <w:szCs w:val="20"/>
              </w:rPr>
            </w:pPr>
            <w:r w:rsidRPr="00B17A72">
              <w:rPr>
                <w:b/>
                <w:color w:val="auto"/>
                <w:szCs w:val="20"/>
              </w:rPr>
              <w:lastRenderedPageBreak/>
              <w:t>Table 1. Contribution of course learning outcomes to program outcomes.</w:t>
            </w:r>
          </w:p>
          <w:p w14:paraId="773A6C2B" w14:textId="77777777" w:rsidR="00B7684C" w:rsidRPr="00B17A72" w:rsidRDefault="005454F1" w:rsidP="001163A9">
            <w:pPr>
              <w:spacing w:after="0" w:line="240" w:lineRule="auto"/>
              <w:rPr>
                <w:b/>
                <w:bCs/>
                <w:color w:val="auto"/>
                <w:szCs w:val="20"/>
              </w:rPr>
            </w:pPr>
            <w:r w:rsidRPr="00B17A72">
              <w:rPr>
                <w:b/>
                <w:color w:val="auto"/>
                <w:szCs w:val="20"/>
              </w:rPr>
              <w:t>0: no contribution 1: slight contribution 2: moderate contribution 3: full contribution</w:t>
            </w:r>
          </w:p>
        </w:tc>
      </w:tr>
      <w:tr w:rsidR="006F085B" w:rsidRPr="00B17A72" w14:paraId="546ED3E2" w14:textId="77777777" w:rsidTr="008A0364">
        <w:trPr>
          <w:jc w:val="center"/>
        </w:trPr>
        <w:tc>
          <w:tcPr>
            <w:tcW w:w="2431" w:type="dxa"/>
            <w:vAlign w:val="center"/>
          </w:tcPr>
          <w:p w14:paraId="26470D48" w14:textId="77777777" w:rsidR="00B7684C" w:rsidRPr="00B17A72" w:rsidRDefault="005454F1" w:rsidP="001163A9">
            <w:pPr>
              <w:spacing w:after="0" w:line="240" w:lineRule="auto"/>
              <w:jc w:val="center"/>
              <w:rPr>
                <w:b/>
                <w:color w:val="auto"/>
                <w:szCs w:val="20"/>
              </w:rPr>
            </w:pPr>
            <w:r w:rsidRPr="00B17A72">
              <w:rPr>
                <w:b/>
                <w:bCs/>
                <w:color w:val="auto"/>
                <w:szCs w:val="20"/>
              </w:rPr>
              <w:t>Learning Outcome</w:t>
            </w:r>
          </w:p>
        </w:tc>
        <w:tc>
          <w:tcPr>
            <w:tcW w:w="551" w:type="dxa"/>
            <w:vAlign w:val="center"/>
          </w:tcPr>
          <w:p w14:paraId="0ED545B2"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26DF7C88" w14:textId="77777777" w:rsidR="00B7684C" w:rsidRPr="00B17A72" w:rsidRDefault="005454F1" w:rsidP="001163A9">
            <w:pPr>
              <w:spacing w:after="0" w:line="240" w:lineRule="auto"/>
              <w:jc w:val="center"/>
              <w:rPr>
                <w:b/>
                <w:bCs/>
                <w:color w:val="auto"/>
                <w:szCs w:val="20"/>
              </w:rPr>
            </w:pPr>
            <w:r w:rsidRPr="00B17A72">
              <w:rPr>
                <w:b/>
                <w:bCs/>
                <w:color w:val="auto"/>
                <w:szCs w:val="20"/>
              </w:rPr>
              <w:t>1</w:t>
            </w:r>
          </w:p>
        </w:tc>
        <w:tc>
          <w:tcPr>
            <w:tcW w:w="553" w:type="dxa"/>
            <w:vAlign w:val="center"/>
          </w:tcPr>
          <w:p w14:paraId="66B93017"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976D585" w14:textId="77777777" w:rsidR="00B7684C" w:rsidRPr="00B17A72" w:rsidRDefault="005454F1" w:rsidP="001163A9">
            <w:pPr>
              <w:spacing w:after="0" w:line="240" w:lineRule="auto"/>
              <w:jc w:val="center"/>
              <w:rPr>
                <w:b/>
                <w:bCs/>
                <w:color w:val="auto"/>
                <w:szCs w:val="20"/>
              </w:rPr>
            </w:pPr>
            <w:r w:rsidRPr="00B17A72">
              <w:rPr>
                <w:b/>
                <w:bCs/>
                <w:color w:val="auto"/>
                <w:szCs w:val="20"/>
              </w:rPr>
              <w:t>2</w:t>
            </w:r>
          </w:p>
        </w:tc>
        <w:tc>
          <w:tcPr>
            <w:tcW w:w="553" w:type="dxa"/>
            <w:vAlign w:val="center"/>
          </w:tcPr>
          <w:p w14:paraId="0EEA302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945092D" w14:textId="77777777" w:rsidR="00B7684C" w:rsidRPr="00B17A72" w:rsidRDefault="005454F1" w:rsidP="001163A9">
            <w:pPr>
              <w:spacing w:after="0" w:line="240" w:lineRule="auto"/>
              <w:jc w:val="center"/>
              <w:rPr>
                <w:b/>
                <w:bCs/>
                <w:color w:val="auto"/>
                <w:szCs w:val="20"/>
              </w:rPr>
            </w:pPr>
            <w:r w:rsidRPr="00B17A72">
              <w:rPr>
                <w:b/>
                <w:bCs/>
                <w:color w:val="auto"/>
                <w:szCs w:val="20"/>
              </w:rPr>
              <w:t>3</w:t>
            </w:r>
          </w:p>
        </w:tc>
        <w:tc>
          <w:tcPr>
            <w:tcW w:w="554" w:type="dxa"/>
            <w:vAlign w:val="center"/>
          </w:tcPr>
          <w:p w14:paraId="787DDD1C"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F986C3E" w14:textId="77777777" w:rsidR="00B7684C" w:rsidRPr="00B17A72" w:rsidRDefault="005454F1" w:rsidP="001163A9">
            <w:pPr>
              <w:spacing w:after="0" w:line="240" w:lineRule="auto"/>
              <w:jc w:val="center"/>
              <w:rPr>
                <w:b/>
                <w:bCs/>
                <w:color w:val="auto"/>
                <w:szCs w:val="20"/>
              </w:rPr>
            </w:pPr>
            <w:r w:rsidRPr="00B17A72">
              <w:rPr>
                <w:b/>
                <w:bCs/>
                <w:color w:val="auto"/>
                <w:szCs w:val="20"/>
              </w:rPr>
              <w:t>4</w:t>
            </w:r>
          </w:p>
        </w:tc>
        <w:tc>
          <w:tcPr>
            <w:tcW w:w="664" w:type="dxa"/>
            <w:vAlign w:val="center"/>
          </w:tcPr>
          <w:p w14:paraId="657D3DB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0B69D35"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c>
          <w:tcPr>
            <w:tcW w:w="631" w:type="dxa"/>
            <w:vAlign w:val="center"/>
          </w:tcPr>
          <w:p w14:paraId="48B9C568"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9D707BE" w14:textId="77777777" w:rsidR="00B7684C" w:rsidRPr="00B17A72" w:rsidRDefault="005454F1" w:rsidP="001163A9">
            <w:pPr>
              <w:spacing w:after="0" w:line="240" w:lineRule="auto"/>
              <w:jc w:val="center"/>
              <w:rPr>
                <w:b/>
                <w:bCs/>
                <w:color w:val="auto"/>
                <w:szCs w:val="20"/>
              </w:rPr>
            </w:pPr>
            <w:r w:rsidRPr="00B17A72">
              <w:rPr>
                <w:b/>
                <w:bCs/>
                <w:color w:val="auto"/>
                <w:szCs w:val="20"/>
              </w:rPr>
              <w:t>6</w:t>
            </w:r>
          </w:p>
        </w:tc>
        <w:tc>
          <w:tcPr>
            <w:tcW w:w="631" w:type="dxa"/>
            <w:vAlign w:val="center"/>
          </w:tcPr>
          <w:p w14:paraId="6950B925"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8DBB853"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631" w:type="dxa"/>
            <w:vAlign w:val="center"/>
          </w:tcPr>
          <w:p w14:paraId="003B39F9"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7B2BB58F"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631" w:type="dxa"/>
            <w:vAlign w:val="center"/>
          </w:tcPr>
          <w:p w14:paraId="56E1205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5A1A4E9" w14:textId="77777777" w:rsidR="00B7684C" w:rsidRPr="00B17A72" w:rsidRDefault="005454F1" w:rsidP="001163A9">
            <w:pPr>
              <w:spacing w:after="0" w:line="240" w:lineRule="auto"/>
              <w:jc w:val="center"/>
              <w:rPr>
                <w:b/>
                <w:bCs/>
                <w:color w:val="auto"/>
                <w:szCs w:val="20"/>
              </w:rPr>
            </w:pPr>
            <w:r w:rsidRPr="00B17A72">
              <w:rPr>
                <w:b/>
                <w:bCs/>
                <w:color w:val="auto"/>
                <w:szCs w:val="20"/>
              </w:rPr>
              <w:t>9</w:t>
            </w:r>
          </w:p>
        </w:tc>
        <w:tc>
          <w:tcPr>
            <w:tcW w:w="631" w:type="dxa"/>
            <w:vAlign w:val="center"/>
          </w:tcPr>
          <w:p w14:paraId="75403E2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3C9E6C1D"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631" w:type="dxa"/>
            <w:vAlign w:val="center"/>
          </w:tcPr>
          <w:p w14:paraId="24A662B0"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E24BEB9"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11</w:t>
            </w:r>
          </w:p>
        </w:tc>
        <w:tc>
          <w:tcPr>
            <w:tcW w:w="631" w:type="dxa"/>
            <w:vAlign w:val="center"/>
          </w:tcPr>
          <w:p w14:paraId="02B58F4F"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A4783D9"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12</w:t>
            </w:r>
          </w:p>
        </w:tc>
        <w:tc>
          <w:tcPr>
            <w:tcW w:w="1339" w:type="dxa"/>
            <w:vAlign w:val="center"/>
          </w:tcPr>
          <w:p w14:paraId="7499CD82"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B6DF578"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13</w:t>
            </w:r>
          </w:p>
        </w:tc>
      </w:tr>
      <w:tr w:rsidR="006F085B" w:rsidRPr="00B17A72" w14:paraId="07C44FF6" w14:textId="77777777" w:rsidTr="008A0364">
        <w:trPr>
          <w:jc w:val="center"/>
        </w:trPr>
        <w:tc>
          <w:tcPr>
            <w:tcW w:w="2431" w:type="dxa"/>
            <w:vAlign w:val="center"/>
          </w:tcPr>
          <w:p w14:paraId="3AC37665" w14:textId="6D986E95" w:rsidR="00B7684C" w:rsidRPr="00B17A72" w:rsidRDefault="00186AF6" w:rsidP="001163A9">
            <w:pPr>
              <w:spacing w:after="0" w:line="240" w:lineRule="auto"/>
              <w:jc w:val="center"/>
              <w:rPr>
                <w:color w:val="auto"/>
                <w:szCs w:val="20"/>
              </w:rPr>
            </w:pPr>
            <w:r w:rsidRPr="00B17A72">
              <w:rPr>
                <w:color w:val="auto"/>
                <w:szCs w:val="20"/>
              </w:rPr>
              <w:t xml:space="preserve">HEF 4098 </w:t>
            </w:r>
            <w:r w:rsidR="005454F1" w:rsidRPr="00B17A72">
              <w:rPr>
                <w:color w:val="auto"/>
                <w:szCs w:val="20"/>
              </w:rPr>
              <w:t>Nursing Care Management I</w:t>
            </w:r>
            <w:r w:rsidRPr="00B17A72">
              <w:rPr>
                <w:color w:val="auto"/>
                <w:szCs w:val="20"/>
              </w:rPr>
              <w:t>I</w:t>
            </w:r>
          </w:p>
        </w:tc>
        <w:tc>
          <w:tcPr>
            <w:tcW w:w="551" w:type="dxa"/>
            <w:vAlign w:val="center"/>
          </w:tcPr>
          <w:p w14:paraId="77A1CCBE"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53" w:type="dxa"/>
            <w:vAlign w:val="center"/>
          </w:tcPr>
          <w:p w14:paraId="15387CE1"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553" w:type="dxa"/>
            <w:vAlign w:val="center"/>
          </w:tcPr>
          <w:p w14:paraId="331B6DED" w14:textId="77777777" w:rsidR="00B7684C" w:rsidRPr="00B17A72" w:rsidRDefault="005454F1" w:rsidP="001163A9">
            <w:pPr>
              <w:spacing w:after="0" w:line="240" w:lineRule="auto"/>
              <w:jc w:val="center"/>
              <w:rPr>
                <w:color w:val="auto"/>
                <w:szCs w:val="20"/>
              </w:rPr>
            </w:pPr>
            <w:r w:rsidRPr="00B17A72">
              <w:rPr>
                <w:color w:val="auto"/>
                <w:szCs w:val="20"/>
              </w:rPr>
              <w:t>2</w:t>
            </w:r>
          </w:p>
        </w:tc>
        <w:tc>
          <w:tcPr>
            <w:tcW w:w="554" w:type="dxa"/>
            <w:vAlign w:val="center"/>
          </w:tcPr>
          <w:p w14:paraId="3E54DAB0"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664" w:type="dxa"/>
            <w:vAlign w:val="center"/>
          </w:tcPr>
          <w:p w14:paraId="5856779D"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631" w:type="dxa"/>
            <w:vAlign w:val="center"/>
          </w:tcPr>
          <w:p w14:paraId="0837AE89" w14:textId="77777777" w:rsidR="00B7684C" w:rsidRPr="00B17A72" w:rsidRDefault="005454F1" w:rsidP="001163A9">
            <w:pPr>
              <w:spacing w:after="0" w:line="240" w:lineRule="auto"/>
              <w:jc w:val="center"/>
              <w:rPr>
                <w:bCs/>
                <w:color w:val="auto"/>
                <w:szCs w:val="20"/>
              </w:rPr>
            </w:pPr>
            <w:r w:rsidRPr="00B17A72">
              <w:rPr>
                <w:bCs/>
                <w:color w:val="auto"/>
                <w:szCs w:val="20"/>
              </w:rPr>
              <w:t>1</w:t>
            </w:r>
          </w:p>
        </w:tc>
        <w:tc>
          <w:tcPr>
            <w:tcW w:w="631" w:type="dxa"/>
            <w:vAlign w:val="center"/>
          </w:tcPr>
          <w:p w14:paraId="5B2F71D8"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631" w:type="dxa"/>
            <w:vAlign w:val="center"/>
          </w:tcPr>
          <w:p w14:paraId="462F4E86"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631" w:type="dxa"/>
            <w:vAlign w:val="center"/>
          </w:tcPr>
          <w:p w14:paraId="1FE44977"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631" w:type="dxa"/>
            <w:vAlign w:val="center"/>
          </w:tcPr>
          <w:p w14:paraId="13E32B75" w14:textId="77777777" w:rsidR="00B7684C" w:rsidRPr="00B17A72" w:rsidRDefault="005454F1" w:rsidP="001163A9">
            <w:pPr>
              <w:spacing w:after="0" w:line="240" w:lineRule="auto"/>
              <w:jc w:val="center"/>
              <w:rPr>
                <w:bCs/>
                <w:color w:val="auto"/>
                <w:szCs w:val="20"/>
              </w:rPr>
            </w:pPr>
            <w:r w:rsidRPr="00B17A72">
              <w:rPr>
                <w:bCs/>
                <w:color w:val="auto"/>
                <w:szCs w:val="20"/>
              </w:rPr>
              <w:t>3</w:t>
            </w:r>
          </w:p>
        </w:tc>
        <w:tc>
          <w:tcPr>
            <w:tcW w:w="631" w:type="dxa"/>
            <w:vAlign w:val="center"/>
          </w:tcPr>
          <w:p w14:paraId="0D06D716" w14:textId="77777777" w:rsidR="00B7684C" w:rsidRPr="00B17A72" w:rsidRDefault="005454F1" w:rsidP="001163A9">
            <w:pPr>
              <w:spacing w:after="0" w:line="240" w:lineRule="auto"/>
              <w:jc w:val="center"/>
              <w:rPr>
                <w:bCs/>
                <w:color w:val="auto"/>
                <w:szCs w:val="20"/>
              </w:rPr>
            </w:pPr>
            <w:r w:rsidRPr="00B17A72">
              <w:rPr>
                <w:bCs/>
                <w:color w:val="auto"/>
                <w:szCs w:val="20"/>
              </w:rPr>
              <w:t>2</w:t>
            </w:r>
          </w:p>
        </w:tc>
        <w:tc>
          <w:tcPr>
            <w:tcW w:w="631" w:type="dxa"/>
            <w:vAlign w:val="center"/>
          </w:tcPr>
          <w:p w14:paraId="5A762794" w14:textId="77777777" w:rsidR="00B7684C" w:rsidRPr="00B17A72" w:rsidRDefault="005454F1" w:rsidP="001163A9">
            <w:pPr>
              <w:spacing w:after="0" w:line="240" w:lineRule="auto"/>
              <w:jc w:val="center"/>
              <w:rPr>
                <w:color w:val="auto"/>
                <w:szCs w:val="20"/>
              </w:rPr>
            </w:pPr>
            <w:r w:rsidRPr="00B17A72">
              <w:rPr>
                <w:color w:val="auto"/>
                <w:szCs w:val="20"/>
              </w:rPr>
              <w:t>3</w:t>
            </w:r>
          </w:p>
        </w:tc>
        <w:tc>
          <w:tcPr>
            <w:tcW w:w="1339" w:type="dxa"/>
            <w:vAlign w:val="center"/>
          </w:tcPr>
          <w:p w14:paraId="01D948A3" w14:textId="77777777" w:rsidR="00B7684C" w:rsidRPr="00B17A72" w:rsidRDefault="005454F1" w:rsidP="001163A9">
            <w:pPr>
              <w:spacing w:after="0" w:line="240" w:lineRule="auto"/>
              <w:jc w:val="center"/>
              <w:rPr>
                <w:color w:val="auto"/>
                <w:szCs w:val="20"/>
              </w:rPr>
            </w:pPr>
            <w:r w:rsidRPr="00B17A72">
              <w:rPr>
                <w:color w:val="auto"/>
                <w:szCs w:val="20"/>
              </w:rPr>
              <w:t>1</w:t>
            </w:r>
          </w:p>
        </w:tc>
      </w:tr>
    </w:tbl>
    <w:p w14:paraId="113C536F" w14:textId="77777777" w:rsidR="00B7684C" w:rsidRPr="00B17A72" w:rsidRDefault="00B7684C" w:rsidP="001163A9">
      <w:pPr>
        <w:spacing w:after="0" w:line="240" w:lineRule="auto"/>
        <w:rPr>
          <w:b/>
          <w:color w:val="auto"/>
          <w:szCs w:val="20"/>
        </w:rPr>
      </w:pPr>
    </w:p>
    <w:tbl>
      <w:tblPr>
        <w:tblpPr w:leftFromText="141" w:rightFromText="141" w:vertAnchor="text" w:horzAnchor="page" w:tblpXSpec="center" w:tblpY="124"/>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01"/>
        <w:gridCol w:w="687"/>
        <w:gridCol w:w="640"/>
        <w:gridCol w:w="593"/>
        <w:gridCol w:w="640"/>
        <w:gridCol w:w="640"/>
        <w:gridCol w:w="478"/>
        <w:gridCol w:w="593"/>
        <w:gridCol w:w="640"/>
        <w:gridCol w:w="640"/>
        <w:gridCol w:w="640"/>
        <w:gridCol w:w="478"/>
        <w:gridCol w:w="499"/>
        <w:gridCol w:w="687"/>
      </w:tblGrid>
      <w:tr w:rsidR="006F085B" w:rsidRPr="00B17A72" w14:paraId="4F0C6F0C" w14:textId="77777777" w:rsidTr="008A0364">
        <w:trPr>
          <w:tblHeader/>
          <w:jc w:val="center"/>
        </w:trPr>
        <w:tc>
          <w:tcPr>
            <w:tcW w:w="10983" w:type="dxa"/>
            <w:gridSpan w:val="14"/>
            <w:vAlign w:val="center"/>
          </w:tcPr>
          <w:p w14:paraId="5259833C" w14:textId="77E6206E" w:rsidR="00B7684C" w:rsidRPr="00B17A72" w:rsidRDefault="005454F1" w:rsidP="006B3981">
            <w:pPr>
              <w:spacing w:after="0" w:line="240" w:lineRule="auto"/>
              <w:rPr>
                <w:b/>
                <w:bCs/>
                <w:color w:val="auto"/>
                <w:szCs w:val="20"/>
              </w:rPr>
            </w:pPr>
            <w:r w:rsidRPr="00B17A72">
              <w:rPr>
                <w:b/>
                <w:color w:val="auto"/>
                <w:szCs w:val="20"/>
              </w:rPr>
              <w:t xml:space="preserve">Table 2. Relationship between Course Learning Outcomes </w:t>
            </w:r>
            <w:r w:rsidR="001F735C" w:rsidRPr="00B17A72">
              <w:rPr>
                <w:b/>
                <w:color w:val="auto"/>
                <w:szCs w:val="20"/>
              </w:rPr>
              <w:t>and</w:t>
            </w:r>
            <w:r w:rsidRPr="00B17A72">
              <w:rPr>
                <w:b/>
                <w:color w:val="auto"/>
                <w:szCs w:val="20"/>
              </w:rPr>
              <w:t xml:space="preserve"> Program Outcomes.</w:t>
            </w:r>
          </w:p>
        </w:tc>
      </w:tr>
      <w:tr w:rsidR="006F085B" w:rsidRPr="00B17A72" w14:paraId="4E0F0717" w14:textId="77777777" w:rsidTr="008A0364">
        <w:trPr>
          <w:jc w:val="center"/>
        </w:trPr>
        <w:tc>
          <w:tcPr>
            <w:tcW w:w="1339" w:type="dxa"/>
            <w:vAlign w:val="center"/>
          </w:tcPr>
          <w:p w14:paraId="2B0D0437" w14:textId="77777777" w:rsidR="00B7684C" w:rsidRPr="00B17A72" w:rsidRDefault="005454F1" w:rsidP="001163A9">
            <w:pPr>
              <w:spacing w:after="0" w:line="240" w:lineRule="auto"/>
              <w:jc w:val="center"/>
              <w:rPr>
                <w:b/>
                <w:color w:val="auto"/>
                <w:szCs w:val="20"/>
              </w:rPr>
            </w:pPr>
            <w:r w:rsidRPr="00B17A72">
              <w:rPr>
                <w:b/>
                <w:bCs/>
                <w:color w:val="auto"/>
                <w:szCs w:val="20"/>
              </w:rPr>
              <w:t>Learning Outcome</w:t>
            </w:r>
          </w:p>
        </w:tc>
        <w:tc>
          <w:tcPr>
            <w:tcW w:w="762" w:type="dxa"/>
            <w:vAlign w:val="center"/>
          </w:tcPr>
          <w:p w14:paraId="2D67783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757AAAD7" w14:textId="77777777" w:rsidR="00B7684C" w:rsidRPr="00B17A72" w:rsidRDefault="005454F1" w:rsidP="001163A9">
            <w:pPr>
              <w:spacing w:after="0" w:line="240" w:lineRule="auto"/>
              <w:jc w:val="center"/>
              <w:rPr>
                <w:b/>
                <w:bCs/>
                <w:color w:val="auto"/>
                <w:szCs w:val="20"/>
              </w:rPr>
            </w:pPr>
            <w:r w:rsidRPr="00B17A72">
              <w:rPr>
                <w:b/>
                <w:bCs/>
                <w:color w:val="auto"/>
                <w:szCs w:val="20"/>
              </w:rPr>
              <w:t>1</w:t>
            </w:r>
          </w:p>
        </w:tc>
        <w:tc>
          <w:tcPr>
            <w:tcW w:w="750" w:type="dxa"/>
            <w:vAlign w:val="center"/>
          </w:tcPr>
          <w:p w14:paraId="7DF8FF66"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46AF1A7" w14:textId="77777777" w:rsidR="00B7684C" w:rsidRPr="00B17A72" w:rsidRDefault="005454F1" w:rsidP="001163A9">
            <w:pPr>
              <w:spacing w:after="0" w:line="240" w:lineRule="auto"/>
              <w:jc w:val="center"/>
              <w:rPr>
                <w:b/>
                <w:bCs/>
                <w:color w:val="auto"/>
                <w:szCs w:val="20"/>
              </w:rPr>
            </w:pPr>
            <w:r w:rsidRPr="00B17A72">
              <w:rPr>
                <w:b/>
                <w:bCs/>
                <w:color w:val="auto"/>
                <w:szCs w:val="20"/>
              </w:rPr>
              <w:t>2</w:t>
            </w:r>
          </w:p>
        </w:tc>
        <w:tc>
          <w:tcPr>
            <w:tcW w:w="739" w:type="dxa"/>
            <w:vAlign w:val="center"/>
          </w:tcPr>
          <w:p w14:paraId="25C5686A"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21436EB2" w14:textId="77777777" w:rsidR="00B7684C" w:rsidRPr="00B17A72" w:rsidRDefault="005454F1" w:rsidP="001163A9">
            <w:pPr>
              <w:spacing w:after="0" w:line="240" w:lineRule="auto"/>
              <w:jc w:val="center"/>
              <w:rPr>
                <w:b/>
                <w:bCs/>
                <w:color w:val="auto"/>
                <w:szCs w:val="20"/>
              </w:rPr>
            </w:pPr>
            <w:r w:rsidRPr="00B17A72">
              <w:rPr>
                <w:b/>
                <w:bCs/>
                <w:color w:val="auto"/>
                <w:szCs w:val="20"/>
              </w:rPr>
              <w:t>3</w:t>
            </w:r>
          </w:p>
        </w:tc>
        <w:tc>
          <w:tcPr>
            <w:tcW w:w="750" w:type="dxa"/>
            <w:vAlign w:val="center"/>
          </w:tcPr>
          <w:p w14:paraId="32FA616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4A76A15A" w14:textId="77777777" w:rsidR="00B7684C" w:rsidRPr="00B17A72" w:rsidRDefault="005454F1" w:rsidP="001163A9">
            <w:pPr>
              <w:spacing w:after="0" w:line="240" w:lineRule="auto"/>
              <w:jc w:val="center"/>
              <w:rPr>
                <w:b/>
                <w:bCs/>
                <w:color w:val="auto"/>
                <w:szCs w:val="20"/>
              </w:rPr>
            </w:pPr>
            <w:r w:rsidRPr="00B17A72">
              <w:rPr>
                <w:b/>
                <w:bCs/>
                <w:color w:val="auto"/>
                <w:szCs w:val="20"/>
              </w:rPr>
              <w:t>4</w:t>
            </w:r>
          </w:p>
        </w:tc>
        <w:tc>
          <w:tcPr>
            <w:tcW w:w="750" w:type="dxa"/>
            <w:vAlign w:val="center"/>
          </w:tcPr>
          <w:p w14:paraId="4418CEBD"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6C008B9" w14:textId="77777777" w:rsidR="00B7684C" w:rsidRPr="00B17A72" w:rsidRDefault="005454F1" w:rsidP="001163A9">
            <w:pPr>
              <w:spacing w:after="0" w:line="240" w:lineRule="auto"/>
              <w:jc w:val="center"/>
              <w:rPr>
                <w:b/>
                <w:bCs/>
                <w:color w:val="auto"/>
                <w:szCs w:val="20"/>
              </w:rPr>
            </w:pPr>
            <w:r w:rsidRPr="00B17A72">
              <w:rPr>
                <w:b/>
                <w:bCs/>
                <w:color w:val="auto"/>
                <w:szCs w:val="20"/>
              </w:rPr>
              <w:t>5</w:t>
            </w:r>
          </w:p>
        </w:tc>
        <w:tc>
          <w:tcPr>
            <w:tcW w:w="711" w:type="dxa"/>
            <w:vAlign w:val="center"/>
          </w:tcPr>
          <w:p w14:paraId="101B4F71"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2C3584E" w14:textId="77777777" w:rsidR="00B7684C" w:rsidRPr="00B17A72" w:rsidRDefault="005454F1" w:rsidP="001163A9">
            <w:pPr>
              <w:spacing w:after="0" w:line="240" w:lineRule="auto"/>
              <w:jc w:val="center"/>
              <w:rPr>
                <w:b/>
                <w:bCs/>
                <w:color w:val="auto"/>
                <w:szCs w:val="20"/>
              </w:rPr>
            </w:pPr>
            <w:r w:rsidRPr="00B17A72">
              <w:rPr>
                <w:b/>
                <w:bCs/>
                <w:color w:val="auto"/>
                <w:szCs w:val="20"/>
              </w:rPr>
              <w:t>6</w:t>
            </w:r>
          </w:p>
        </w:tc>
        <w:tc>
          <w:tcPr>
            <w:tcW w:w="739" w:type="dxa"/>
            <w:vAlign w:val="center"/>
          </w:tcPr>
          <w:p w14:paraId="1B1F48EF"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1A3DACD4" w14:textId="77777777" w:rsidR="00B7684C" w:rsidRPr="00B17A72" w:rsidRDefault="005454F1" w:rsidP="001163A9">
            <w:pPr>
              <w:spacing w:after="0" w:line="240" w:lineRule="auto"/>
              <w:jc w:val="center"/>
              <w:rPr>
                <w:b/>
                <w:bCs/>
                <w:color w:val="auto"/>
                <w:szCs w:val="20"/>
              </w:rPr>
            </w:pPr>
            <w:r w:rsidRPr="00B17A72">
              <w:rPr>
                <w:b/>
                <w:bCs/>
                <w:color w:val="auto"/>
                <w:szCs w:val="20"/>
              </w:rPr>
              <w:t>7</w:t>
            </w:r>
          </w:p>
        </w:tc>
        <w:tc>
          <w:tcPr>
            <w:tcW w:w="750" w:type="dxa"/>
            <w:vAlign w:val="center"/>
          </w:tcPr>
          <w:p w14:paraId="4B1C0DBE"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0E480BDE" w14:textId="77777777" w:rsidR="00B7684C" w:rsidRPr="00B17A72" w:rsidRDefault="005454F1" w:rsidP="001163A9">
            <w:pPr>
              <w:spacing w:after="0" w:line="240" w:lineRule="auto"/>
              <w:jc w:val="center"/>
              <w:rPr>
                <w:b/>
                <w:bCs/>
                <w:color w:val="auto"/>
                <w:szCs w:val="20"/>
              </w:rPr>
            </w:pPr>
            <w:r w:rsidRPr="00B17A72">
              <w:rPr>
                <w:b/>
                <w:bCs/>
                <w:color w:val="auto"/>
                <w:szCs w:val="20"/>
              </w:rPr>
              <w:t>8</w:t>
            </w:r>
          </w:p>
        </w:tc>
        <w:tc>
          <w:tcPr>
            <w:tcW w:w="750" w:type="dxa"/>
            <w:vAlign w:val="center"/>
          </w:tcPr>
          <w:p w14:paraId="7CFBEEF4"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80B0664" w14:textId="77777777" w:rsidR="00B7684C" w:rsidRPr="00B17A72" w:rsidRDefault="005454F1" w:rsidP="001163A9">
            <w:pPr>
              <w:spacing w:after="0" w:line="240" w:lineRule="auto"/>
              <w:jc w:val="center"/>
              <w:rPr>
                <w:b/>
                <w:bCs/>
                <w:color w:val="auto"/>
                <w:szCs w:val="20"/>
              </w:rPr>
            </w:pPr>
            <w:r w:rsidRPr="00B17A72">
              <w:rPr>
                <w:b/>
                <w:bCs/>
                <w:color w:val="auto"/>
                <w:szCs w:val="20"/>
              </w:rPr>
              <w:t>9</w:t>
            </w:r>
          </w:p>
        </w:tc>
        <w:tc>
          <w:tcPr>
            <w:tcW w:w="750" w:type="dxa"/>
            <w:vAlign w:val="center"/>
          </w:tcPr>
          <w:p w14:paraId="0A011EFF"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80EC8FE" w14:textId="77777777" w:rsidR="00B7684C" w:rsidRPr="00B17A72" w:rsidRDefault="005454F1" w:rsidP="001163A9">
            <w:pPr>
              <w:spacing w:after="0" w:line="240" w:lineRule="auto"/>
              <w:jc w:val="center"/>
              <w:rPr>
                <w:b/>
                <w:bCs/>
                <w:color w:val="auto"/>
                <w:szCs w:val="20"/>
              </w:rPr>
            </w:pPr>
            <w:r w:rsidRPr="00B17A72">
              <w:rPr>
                <w:b/>
                <w:bCs/>
                <w:color w:val="auto"/>
                <w:szCs w:val="20"/>
              </w:rPr>
              <w:t>10</w:t>
            </w:r>
          </w:p>
        </w:tc>
        <w:tc>
          <w:tcPr>
            <w:tcW w:w="711" w:type="dxa"/>
            <w:vAlign w:val="center"/>
          </w:tcPr>
          <w:p w14:paraId="1A41A67F"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39D1107"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11</w:t>
            </w:r>
          </w:p>
        </w:tc>
        <w:tc>
          <w:tcPr>
            <w:tcW w:w="716" w:type="dxa"/>
            <w:vAlign w:val="center"/>
          </w:tcPr>
          <w:p w14:paraId="1BA330E8"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5E97F551"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12</w:t>
            </w:r>
          </w:p>
        </w:tc>
        <w:tc>
          <w:tcPr>
            <w:tcW w:w="766" w:type="dxa"/>
            <w:vAlign w:val="center"/>
          </w:tcPr>
          <w:p w14:paraId="06AB17BF" w14:textId="77777777" w:rsidR="00B7684C" w:rsidRPr="00B17A72" w:rsidRDefault="005454F1" w:rsidP="001163A9">
            <w:pPr>
              <w:spacing w:after="0" w:line="240" w:lineRule="auto"/>
              <w:jc w:val="center"/>
              <w:rPr>
                <w:b/>
                <w:bCs/>
                <w:color w:val="auto"/>
                <w:szCs w:val="20"/>
              </w:rPr>
            </w:pPr>
            <w:r w:rsidRPr="00B17A72">
              <w:rPr>
                <w:b/>
                <w:bCs/>
                <w:color w:val="auto"/>
                <w:szCs w:val="20"/>
              </w:rPr>
              <w:t>PO</w:t>
            </w:r>
          </w:p>
          <w:p w14:paraId="6CBA9C67" w14:textId="77777777" w:rsidR="00B7684C" w:rsidRPr="00B17A72" w:rsidRDefault="005454F1" w:rsidP="001163A9">
            <w:pPr>
              <w:spacing w:after="0" w:line="240" w:lineRule="auto"/>
              <w:jc w:val="center"/>
              <w:rPr>
                <w:b/>
                <w:bCs/>
                <w:color w:val="auto"/>
                <w:szCs w:val="20"/>
              </w:rPr>
            </w:pPr>
            <w:r w:rsidRPr="00B17A72">
              <w:rPr>
                <w:b/>
                <w:bCs/>
                <w:color w:val="auto"/>
                <w:szCs w:val="20"/>
              </w:rPr>
              <w:t xml:space="preserve"> 13</w:t>
            </w:r>
          </w:p>
        </w:tc>
      </w:tr>
      <w:tr w:rsidR="006F085B" w:rsidRPr="00B17A72" w14:paraId="6DD24C98" w14:textId="77777777" w:rsidTr="008A0364">
        <w:trPr>
          <w:jc w:val="center"/>
        </w:trPr>
        <w:tc>
          <w:tcPr>
            <w:tcW w:w="1339" w:type="dxa"/>
            <w:vAlign w:val="center"/>
          </w:tcPr>
          <w:p w14:paraId="318FD7F2" w14:textId="03FD5BF0" w:rsidR="00B7684C" w:rsidRPr="00B17A72" w:rsidRDefault="00186AF6" w:rsidP="001163A9">
            <w:pPr>
              <w:spacing w:after="0" w:line="240" w:lineRule="auto"/>
              <w:jc w:val="center"/>
              <w:rPr>
                <w:color w:val="auto"/>
                <w:szCs w:val="20"/>
              </w:rPr>
            </w:pPr>
            <w:r w:rsidRPr="00B17A72">
              <w:rPr>
                <w:color w:val="auto"/>
                <w:szCs w:val="20"/>
              </w:rPr>
              <w:t xml:space="preserve">HEF 4098 </w:t>
            </w:r>
            <w:r w:rsidR="005454F1" w:rsidRPr="00B17A72">
              <w:rPr>
                <w:color w:val="auto"/>
                <w:szCs w:val="20"/>
              </w:rPr>
              <w:t>Nursing Care Management I</w:t>
            </w:r>
            <w:r w:rsidRPr="00B17A72">
              <w:rPr>
                <w:color w:val="auto"/>
                <w:szCs w:val="20"/>
              </w:rPr>
              <w:t>I</w:t>
            </w:r>
          </w:p>
        </w:tc>
        <w:tc>
          <w:tcPr>
            <w:tcW w:w="762" w:type="dxa"/>
            <w:vAlign w:val="center"/>
          </w:tcPr>
          <w:p w14:paraId="765C298A" w14:textId="77777777" w:rsidR="00B7684C" w:rsidRPr="00B17A72" w:rsidRDefault="005454F1" w:rsidP="001163A9">
            <w:pPr>
              <w:spacing w:after="0" w:line="240" w:lineRule="auto"/>
              <w:jc w:val="center"/>
              <w:rPr>
                <w:color w:val="auto"/>
                <w:szCs w:val="20"/>
              </w:rPr>
            </w:pPr>
            <w:r w:rsidRPr="00B17A72">
              <w:rPr>
                <w:color w:val="auto"/>
                <w:szCs w:val="20"/>
              </w:rPr>
              <w:t>LO</w:t>
            </w:r>
          </w:p>
          <w:p w14:paraId="48B2900A" w14:textId="77777777" w:rsidR="00B7684C" w:rsidRPr="00B17A72" w:rsidRDefault="005454F1" w:rsidP="001163A9">
            <w:pPr>
              <w:spacing w:after="0" w:line="240" w:lineRule="auto"/>
              <w:jc w:val="center"/>
              <w:rPr>
                <w:color w:val="auto"/>
                <w:szCs w:val="20"/>
              </w:rPr>
            </w:pPr>
            <w:r w:rsidRPr="00B17A72">
              <w:rPr>
                <w:color w:val="auto"/>
                <w:szCs w:val="20"/>
              </w:rPr>
              <w:t>1,2,3,</w:t>
            </w:r>
          </w:p>
          <w:p w14:paraId="054CA1AF" w14:textId="77777777" w:rsidR="00B7684C" w:rsidRPr="00B17A72" w:rsidRDefault="005454F1" w:rsidP="001163A9">
            <w:pPr>
              <w:spacing w:after="0" w:line="240" w:lineRule="auto"/>
              <w:jc w:val="center"/>
              <w:rPr>
                <w:color w:val="auto"/>
                <w:szCs w:val="20"/>
              </w:rPr>
            </w:pPr>
            <w:r w:rsidRPr="00B17A72">
              <w:rPr>
                <w:color w:val="auto"/>
                <w:szCs w:val="20"/>
              </w:rPr>
              <w:t>4,5,10</w:t>
            </w:r>
          </w:p>
        </w:tc>
        <w:tc>
          <w:tcPr>
            <w:tcW w:w="750" w:type="dxa"/>
            <w:vAlign w:val="center"/>
          </w:tcPr>
          <w:p w14:paraId="67E36614" w14:textId="77777777" w:rsidR="00B7684C" w:rsidRPr="00B17A72" w:rsidRDefault="005454F1" w:rsidP="001163A9">
            <w:pPr>
              <w:spacing w:after="0" w:line="240" w:lineRule="auto"/>
              <w:jc w:val="center"/>
              <w:rPr>
                <w:color w:val="auto"/>
                <w:szCs w:val="20"/>
              </w:rPr>
            </w:pPr>
            <w:r w:rsidRPr="00B17A72">
              <w:rPr>
                <w:color w:val="auto"/>
                <w:szCs w:val="20"/>
              </w:rPr>
              <w:t>LO</w:t>
            </w:r>
          </w:p>
          <w:p w14:paraId="19CFED40" w14:textId="77777777" w:rsidR="00B7684C" w:rsidRPr="00B17A72" w:rsidRDefault="005454F1" w:rsidP="001163A9">
            <w:pPr>
              <w:spacing w:after="0" w:line="240" w:lineRule="auto"/>
              <w:rPr>
                <w:color w:val="auto"/>
                <w:szCs w:val="20"/>
              </w:rPr>
            </w:pPr>
            <w:r w:rsidRPr="00B17A72">
              <w:rPr>
                <w:color w:val="auto"/>
                <w:szCs w:val="20"/>
              </w:rPr>
              <w:t>1,2,3,</w:t>
            </w:r>
          </w:p>
          <w:p w14:paraId="58CD7DE0" w14:textId="77777777" w:rsidR="00B7684C" w:rsidRPr="00B17A72" w:rsidRDefault="005454F1" w:rsidP="001163A9">
            <w:pPr>
              <w:spacing w:after="0" w:line="240" w:lineRule="auto"/>
              <w:rPr>
                <w:color w:val="auto"/>
                <w:szCs w:val="20"/>
              </w:rPr>
            </w:pPr>
            <w:r w:rsidRPr="00B17A72">
              <w:rPr>
                <w:color w:val="auto"/>
                <w:szCs w:val="20"/>
              </w:rPr>
              <w:t>4,10</w:t>
            </w:r>
          </w:p>
        </w:tc>
        <w:tc>
          <w:tcPr>
            <w:tcW w:w="739" w:type="dxa"/>
            <w:vAlign w:val="center"/>
          </w:tcPr>
          <w:p w14:paraId="5E62DB1B" w14:textId="77777777" w:rsidR="00B7684C" w:rsidRPr="00B17A72" w:rsidRDefault="005454F1" w:rsidP="001163A9">
            <w:pPr>
              <w:spacing w:after="0" w:line="240" w:lineRule="auto"/>
              <w:jc w:val="center"/>
              <w:rPr>
                <w:color w:val="auto"/>
                <w:szCs w:val="20"/>
              </w:rPr>
            </w:pPr>
            <w:r w:rsidRPr="00B17A72">
              <w:rPr>
                <w:color w:val="auto"/>
                <w:szCs w:val="20"/>
              </w:rPr>
              <w:t>LO</w:t>
            </w:r>
          </w:p>
          <w:p w14:paraId="117C87C2" w14:textId="77777777" w:rsidR="00B7684C" w:rsidRPr="00B17A72" w:rsidRDefault="005454F1" w:rsidP="001163A9">
            <w:pPr>
              <w:spacing w:after="0" w:line="240" w:lineRule="auto"/>
              <w:rPr>
                <w:color w:val="auto"/>
                <w:szCs w:val="20"/>
              </w:rPr>
            </w:pPr>
            <w:r w:rsidRPr="00B17A72">
              <w:rPr>
                <w:color w:val="auto"/>
                <w:szCs w:val="20"/>
              </w:rPr>
              <w:t>2,5,6</w:t>
            </w:r>
          </w:p>
        </w:tc>
        <w:tc>
          <w:tcPr>
            <w:tcW w:w="750" w:type="dxa"/>
            <w:vAlign w:val="center"/>
          </w:tcPr>
          <w:p w14:paraId="7170D4FF" w14:textId="77777777" w:rsidR="00B7684C" w:rsidRPr="00B17A72" w:rsidRDefault="005454F1" w:rsidP="001163A9">
            <w:pPr>
              <w:spacing w:after="0" w:line="240" w:lineRule="auto"/>
              <w:jc w:val="center"/>
              <w:rPr>
                <w:color w:val="auto"/>
                <w:szCs w:val="20"/>
              </w:rPr>
            </w:pPr>
            <w:r w:rsidRPr="00B17A72">
              <w:rPr>
                <w:color w:val="auto"/>
                <w:szCs w:val="20"/>
              </w:rPr>
              <w:t>LO</w:t>
            </w:r>
          </w:p>
          <w:p w14:paraId="10A82B55" w14:textId="77777777" w:rsidR="00B7684C" w:rsidRPr="00B17A72" w:rsidRDefault="005454F1" w:rsidP="001163A9">
            <w:pPr>
              <w:spacing w:after="0" w:line="240" w:lineRule="auto"/>
              <w:rPr>
                <w:color w:val="auto"/>
                <w:szCs w:val="20"/>
              </w:rPr>
            </w:pPr>
            <w:r w:rsidRPr="00B17A72">
              <w:rPr>
                <w:color w:val="auto"/>
                <w:szCs w:val="20"/>
              </w:rPr>
              <w:t>1,2,4,</w:t>
            </w:r>
          </w:p>
          <w:p w14:paraId="1E93168D" w14:textId="77777777" w:rsidR="00B7684C" w:rsidRPr="00B17A72" w:rsidRDefault="005454F1" w:rsidP="001163A9">
            <w:pPr>
              <w:spacing w:after="0" w:line="240" w:lineRule="auto"/>
              <w:rPr>
                <w:color w:val="auto"/>
                <w:szCs w:val="20"/>
              </w:rPr>
            </w:pPr>
            <w:r w:rsidRPr="00B17A72">
              <w:rPr>
                <w:color w:val="auto"/>
                <w:szCs w:val="20"/>
              </w:rPr>
              <w:t>10</w:t>
            </w:r>
          </w:p>
        </w:tc>
        <w:tc>
          <w:tcPr>
            <w:tcW w:w="750" w:type="dxa"/>
            <w:vAlign w:val="center"/>
          </w:tcPr>
          <w:p w14:paraId="0BD4DB52" w14:textId="77777777" w:rsidR="00B7684C" w:rsidRPr="00B17A72" w:rsidRDefault="005454F1" w:rsidP="001163A9">
            <w:pPr>
              <w:spacing w:after="0" w:line="240" w:lineRule="auto"/>
              <w:jc w:val="center"/>
              <w:rPr>
                <w:color w:val="auto"/>
                <w:szCs w:val="20"/>
              </w:rPr>
            </w:pPr>
            <w:r w:rsidRPr="00B17A72">
              <w:rPr>
                <w:color w:val="auto"/>
                <w:szCs w:val="20"/>
              </w:rPr>
              <w:t>LO</w:t>
            </w:r>
          </w:p>
          <w:p w14:paraId="7FEE7FD3" w14:textId="77777777" w:rsidR="00B7684C" w:rsidRPr="00B17A72" w:rsidRDefault="005454F1" w:rsidP="001163A9">
            <w:pPr>
              <w:spacing w:after="0" w:line="240" w:lineRule="auto"/>
              <w:jc w:val="center"/>
              <w:rPr>
                <w:bCs/>
                <w:color w:val="auto"/>
                <w:szCs w:val="20"/>
              </w:rPr>
            </w:pPr>
            <w:r w:rsidRPr="00B17A72">
              <w:rPr>
                <w:bCs/>
                <w:color w:val="auto"/>
                <w:szCs w:val="20"/>
              </w:rPr>
              <w:t>1,2,3,</w:t>
            </w:r>
          </w:p>
          <w:p w14:paraId="7BAAB3D7" w14:textId="77777777" w:rsidR="00B7684C" w:rsidRPr="00B17A72" w:rsidRDefault="005454F1" w:rsidP="001163A9">
            <w:pPr>
              <w:spacing w:after="0" w:line="240" w:lineRule="auto"/>
              <w:jc w:val="center"/>
              <w:rPr>
                <w:bCs/>
                <w:color w:val="auto"/>
                <w:szCs w:val="20"/>
              </w:rPr>
            </w:pPr>
            <w:r w:rsidRPr="00B17A72">
              <w:rPr>
                <w:bCs/>
                <w:color w:val="auto"/>
                <w:szCs w:val="20"/>
              </w:rPr>
              <w:t>5</w:t>
            </w:r>
          </w:p>
        </w:tc>
        <w:tc>
          <w:tcPr>
            <w:tcW w:w="711" w:type="dxa"/>
            <w:vAlign w:val="center"/>
          </w:tcPr>
          <w:p w14:paraId="5EC2386A" w14:textId="77777777" w:rsidR="00B7684C" w:rsidRPr="00B17A72" w:rsidRDefault="005454F1" w:rsidP="001163A9">
            <w:pPr>
              <w:spacing w:after="0" w:line="240" w:lineRule="auto"/>
              <w:jc w:val="center"/>
              <w:rPr>
                <w:color w:val="auto"/>
                <w:szCs w:val="20"/>
              </w:rPr>
            </w:pPr>
            <w:r w:rsidRPr="00B17A72">
              <w:rPr>
                <w:color w:val="auto"/>
                <w:szCs w:val="20"/>
              </w:rPr>
              <w:t>LO</w:t>
            </w:r>
          </w:p>
          <w:p w14:paraId="5BFB1758" w14:textId="77777777" w:rsidR="00B7684C" w:rsidRPr="00B17A72" w:rsidRDefault="005454F1" w:rsidP="001163A9">
            <w:pPr>
              <w:spacing w:after="0" w:line="240" w:lineRule="auto"/>
              <w:jc w:val="center"/>
              <w:rPr>
                <w:bCs/>
                <w:color w:val="auto"/>
                <w:szCs w:val="20"/>
              </w:rPr>
            </w:pPr>
            <w:r w:rsidRPr="00B17A72">
              <w:rPr>
                <w:bCs/>
                <w:color w:val="auto"/>
                <w:szCs w:val="20"/>
              </w:rPr>
              <w:t>9</w:t>
            </w:r>
          </w:p>
        </w:tc>
        <w:tc>
          <w:tcPr>
            <w:tcW w:w="739" w:type="dxa"/>
            <w:vAlign w:val="center"/>
          </w:tcPr>
          <w:p w14:paraId="4ABB66D5" w14:textId="77777777" w:rsidR="00B7684C" w:rsidRPr="00B17A72" w:rsidRDefault="005454F1" w:rsidP="001163A9">
            <w:pPr>
              <w:spacing w:after="0" w:line="240" w:lineRule="auto"/>
              <w:jc w:val="center"/>
              <w:rPr>
                <w:color w:val="auto"/>
                <w:szCs w:val="20"/>
              </w:rPr>
            </w:pPr>
            <w:r w:rsidRPr="00B17A72">
              <w:rPr>
                <w:color w:val="auto"/>
                <w:szCs w:val="20"/>
              </w:rPr>
              <w:t>LO</w:t>
            </w:r>
          </w:p>
          <w:p w14:paraId="1264C762" w14:textId="77777777" w:rsidR="00B7684C" w:rsidRPr="00B17A72" w:rsidRDefault="005454F1" w:rsidP="001163A9">
            <w:pPr>
              <w:spacing w:after="0" w:line="240" w:lineRule="auto"/>
              <w:rPr>
                <w:color w:val="auto"/>
                <w:szCs w:val="20"/>
              </w:rPr>
            </w:pPr>
            <w:r w:rsidRPr="00B17A72">
              <w:rPr>
                <w:color w:val="auto"/>
                <w:szCs w:val="20"/>
              </w:rPr>
              <w:t>6,7,8</w:t>
            </w:r>
          </w:p>
          <w:p w14:paraId="3F41B173" w14:textId="77777777" w:rsidR="00B7684C" w:rsidRPr="00B17A72" w:rsidRDefault="00B7684C" w:rsidP="001163A9">
            <w:pPr>
              <w:spacing w:after="0" w:line="240" w:lineRule="auto"/>
              <w:rPr>
                <w:color w:val="auto"/>
                <w:szCs w:val="20"/>
              </w:rPr>
            </w:pPr>
          </w:p>
        </w:tc>
        <w:tc>
          <w:tcPr>
            <w:tcW w:w="750" w:type="dxa"/>
            <w:vAlign w:val="center"/>
          </w:tcPr>
          <w:p w14:paraId="5641611E" w14:textId="77777777" w:rsidR="00B7684C" w:rsidRPr="00B17A72" w:rsidRDefault="005454F1" w:rsidP="001163A9">
            <w:pPr>
              <w:spacing w:after="0" w:line="240" w:lineRule="auto"/>
              <w:jc w:val="center"/>
              <w:rPr>
                <w:color w:val="auto"/>
                <w:szCs w:val="20"/>
              </w:rPr>
            </w:pPr>
            <w:r w:rsidRPr="00B17A72">
              <w:rPr>
                <w:color w:val="auto"/>
                <w:szCs w:val="20"/>
              </w:rPr>
              <w:t>LO</w:t>
            </w:r>
          </w:p>
          <w:p w14:paraId="25379BA9" w14:textId="77777777" w:rsidR="00B7684C" w:rsidRPr="00B17A72" w:rsidRDefault="005454F1" w:rsidP="001163A9">
            <w:pPr>
              <w:spacing w:after="0" w:line="240" w:lineRule="auto"/>
              <w:jc w:val="center"/>
              <w:rPr>
                <w:bCs/>
                <w:color w:val="auto"/>
                <w:szCs w:val="20"/>
              </w:rPr>
            </w:pPr>
            <w:r w:rsidRPr="00B17A72">
              <w:rPr>
                <w:bCs/>
                <w:color w:val="auto"/>
                <w:szCs w:val="20"/>
              </w:rPr>
              <w:t>2,3,4,</w:t>
            </w:r>
          </w:p>
          <w:p w14:paraId="615B5B1D" w14:textId="77777777" w:rsidR="00B7684C" w:rsidRPr="00B17A72" w:rsidRDefault="005454F1" w:rsidP="001163A9">
            <w:pPr>
              <w:spacing w:after="0" w:line="240" w:lineRule="auto"/>
              <w:jc w:val="center"/>
              <w:rPr>
                <w:bCs/>
                <w:color w:val="auto"/>
                <w:szCs w:val="20"/>
              </w:rPr>
            </w:pPr>
            <w:r w:rsidRPr="00B17A72">
              <w:rPr>
                <w:bCs/>
                <w:color w:val="auto"/>
                <w:szCs w:val="20"/>
              </w:rPr>
              <w:t>5,6</w:t>
            </w:r>
          </w:p>
        </w:tc>
        <w:tc>
          <w:tcPr>
            <w:tcW w:w="750" w:type="dxa"/>
            <w:vAlign w:val="center"/>
          </w:tcPr>
          <w:p w14:paraId="08C354A2" w14:textId="77777777" w:rsidR="00B7684C" w:rsidRPr="00B17A72" w:rsidRDefault="005454F1" w:rsidP="001163A9">
            <w:pPr>
              <w:spacing w:after="0" w:line="240" w:lineRule="auto"/>
              <w:jc w:val="center"/>
              <w:rPr>
                <w:color w:val="auto"/>
                <w:szCs w:val="20"/>
              </w:rPr>
            </w:pPr>
            <w:r w:rsidRPr="00B17A72">
              <w:rPr>
                <w:color w:val="auto"/>
                <w:szCs w:val="20"/>
              </w:rPr>
              <w:t>LO</w:t>
            </w:r>
          </w:p>
          <w:p w14:paraId="4892904F" w14:textId="77777777" w:rsidR="00B7684C" w:rsidRPr="00B17A72" w:rsidRDefault="005454F1" w:rsidP="001163A9">
            <w:pPr>
              <w:spacing w:after="0" w:line="240" w:lineRule="auto"/>
              <w:jc w:val="center"/>
              <w:rPr>
                <w:bCs/>
                <w:color w:val="auto"/>
                <w:szCs w:val="20"/>
              </w:rPr>
            </w:pPr>
            <w:r w:rsidRPr="00B17A72">
              <w:rPr>
                <w:bCs/>
                <w:color w:val="auto"/>
                <w:szCs w:val="20"/>
              </w:rPr>
              <w:t>2,3,4,</w:t>
            </w:r>
          </w:p>
          <w:p w14:paraId="39B70F26" w14:textId="77777777" w:rsidR="00B7684C" w:rsidRPr="00B17A72" w:rsidRDefault="005454F1" w:rsidP="001163A9">
            <w:pPr>
              <w:spacing w:after="0" w:line="240" w:lineRule="auto"/>
              <w:jc w:val="center"/>
              <w:rPr>
                <w:bCs/>
                <w:color w:val="auto"/>
                <w:szCs w:val="20"/>
              </w:rPr>
            </w:pPr>
            <w:r w:rsidRPr="00B17A72">
              <w:rPr>
                <w:bCs/>
                <w:color w:val="auto"/>
                <w:szCs w:val="20"/>
              </w:rPr>
              <w:t>5,6,7,</w:t>
            </w:r>
          </w:p>
          <w:p w14:paraId="3ECD0696" w14:textId="77777777" w:rsidR="00B7684C" w:rsidRPr="00B17A72" w:rsidRDefault="005454F1" w:rsidP="001163A9">
            <w:pPr>
              <w:spacing w:after="0" w:line="240" w:lineRule="auto"/>
              <w:jc w:val="center"/>
              <w:rPr>
                <w:bCs/>
                <w:color w:val="auto"/>
                <w:szCs w:val="20"/>
              </w:rPr>
            </w:pPr>
            <w:r w:rsidRPr="00B17A72">
              <w:rPr>
                <w:bCs/>
                <w:color w:val="auto"/>
                <w:szCs w:val="20"/>
              </w:rPr>
              <w:t>10</w:t>
            </w:r>
          </w:p>
        </w:tc>
        <w:tc>
          <w:tcPr>
            <w:tcW w:w="750" w:type="dxa"/>
            <w:vAlign w:val="center"/>
          </w:tcPr>
          <w:p w14:paraId="5A8283E7" w14:textId="77777777" w:rsidR="00B7684C" w:rsidRPr="00B17A72" w:rsidRDefault="005454F1" w:rsidP="001163A9">
            <w:pPr>
              <w:spacing w:after="0" w:line="240" w:lineRule="auto"/>
              <w:jc w:val="center"/>
              <w:rPr>
                <w:color w:val="auto"/>
                <w:szCs w:val="20"/>
              </w:rPr>
            </w:pPr>
            <w:r w:rsidRPr="00B17A72">
              <w:rPr>
                <w:color w:val="auto"/>
                <w:szCs w:val="20"/>
              </w:rPr>
              <w:t>LO</w:t>
            </w:r>
          </w:p>
          <w:p w14:paraId="5C0B25D5" w14:textId="77777777" w:rsidR="00B7684C" w:rsidRPr="00B17A72" w:rsidRDefault="005454F1" w:rsidP="001163A9">
            <w:pPr>
              <w:spacing w:after="0" w:line="240" w:lineRule="auto"/>
              <w:jc w:val="center"/>
              <w:rPr>
                <w:bCs/>
                <w:color w:val="auto"/>
                <w:szCs w:val="20"/>
              </w:rPr>
            </w:pPr>
            <w:r w:rsidRPr="00B17A72">
              <w:rPr>
                <w:bCs/>
                <w:color w:val="auto"/>
                <w:szCs w:val="20"/>
              </w:rPr>
              <w:t>6,7,8,</w:t>
            </w:r>
          </w:p>
          <w:p w14:paraId="32B75251" w14:textId="77777777" w:rsidR="00B7684C" w:rsidRPr="00B17A72" w:rsidRDefault="005454F1" w:rsidP="001163A9">
            <w:pPr>
              <w:spacing w:after="0" w:line="240" w:lineRule="auto"/>
              <w:jc w:val="center"/>
              <w:rPr>
                <w:bCs/>
                <w:color w:val="auto"/>
                <w:szCs w:val="20"/>
              </w:rPr>
            </w:pPr>
            <w:r w:rsidRPr="00B17A72">
              <w:rPr>
                <w:bCs/>
                <w:color w:val="auto"/>
                <w:szCs w:val="20"/>
              </w:rPr>
              <w:t>10</w:t>
            </w:r>
          </w:p>
        </w:tc>
        <w:tc>
          <w:tcPr>
            <w:tcW w:w="711" w:type="dxa"/>
            <w:vAlign w:val="center"/>
          </w:tcPr>
          <w:p w14:paraId="3DDDC385" w14:textId="77777777" w:rsidR="00B7684C" w:rsidRPr="00B17A72" w:rsidRDefault="005454F1" w:rsidP="001163A9">
            <w:pPr>
              <w:spacing w:after="0" w:line="240" w:lineRule="auto"/>
              <w:jc w:val="center"/>
              <w:rPr>
                <w:color w:val="auto"/>
                <w:szCs w:val="20"/>
              </w:rPr>
            </w:pPr>
            <w:r w:rsidRPr="00B17A72">
              <w:rPr>
                <w:color w:val="auto"/>
                <w:szCs w:val="20"/>
              </w:rPr>
              <w:t>LO</w:t>
            </w:r>
          </w:p>
          <w:p w14:paraId="7FA293D6" w14:textId="77777777" w:rsidR="00B7684C" w:rsidRPr="00B17A72" w:rsidRDefault="005454F1" w:rsidP="001163A9">
            <w:pPr>
              <w:spacing w:after="0" w:line="240" w:lineRule="auto"/>
              <w:jc w:val="center"/>
              <w:rPr>
                <w:bCs/>
                <w:color w:val="auto"/>
                <w:szCs w:val="20"/>
              </w:rPr>
            </w:pPr>
            <w:r w:rsidRPr="00B17A72">
              <w:rPr>
                <w:bCs/>
                <w:color w:val="auto"/>
                <w:szCs w:val="20"/>
              </w:rPr>
              <w:t>7,8</w:t>
            </w:r>
          </w:p>
        </w:tc>
        <w:tc>
          <w:tcPr>
            <w:tcW w:w="716" w:type="dxa"/>
            <w:vAlign w:val="center"/>
          </w:tcPr>
          <w:p w14:paraId="1B0E86BC" w14:textId="77777777" w:rsidR="00B7684C" w:rsidRPr="00B17A72" w:rsidRDefault="005454F1" w:rsidP="001163A9">
            <w:pPr>
              <w:spacing w:after="0" w:line="240" w:lineRule="auto"/>
              <w:jc w:val="center"/>
              <w:rPr>
                <w:color w:val="auto"/>
                <w:szCs w:val="20"/>
              </w:rPr>
            </w:pPr>
            <w:r w:rsidRPr="00B17A72">
              <w:rPr>
                <w:color w:val="auto"/>
                <w:szCs w:val="20"/>
              </w:rPr>
              <w:t>LO</w:t>
            </w:r>
          </w:p>
          <w:p w14:paraId="175395DE" w14:textId="77777777" w:rsidR="00B7684C" w:rsidRPr="00B17A72" w:rsidRDefault="005454F1" w:rsidP="001163A9">
            <w:pPr>
              <w:spacing w:after="0" w:line="240" w:lineRule="auto"/>
              <w:rPr>
                <w:color w:val="auto"/>
                <w:szCs w:val="20"/>
              </w:rPr>
            </w:pPr>
            <w:r w:rsidRPr="00B17A72">
              <w:rPr>
                <w:color w:val="auto"/>
                <w:szCs w:val="20"/>
              </w:rPr>
              <w:t>1,7,</w:t>
            </w:r>
          </w:p>
          <w:p w14:paraId="7CA928A2" w14:textId="77777777" w:rsidR="00B7684C" w:rsidRPr="00B17A72" w:rsidRDefault="005454F1" w:rsidP="001163A9">
            <w:pPr>
              <w:spacing w:after="0" w:line="240" w:lineRule="auto"/>
              <w:rPr>
                <w:color w:val="auto"/>
                <w:szCs w:val="20"/>
              </w:rPr>
            </w:pPr>
            <w:r w:rsidRPr="00B17A72">
              <w:rPr>
                <w:color w:val="auto"/>
                <w:szCs w:val="20"/>
              </w:rPr>
              <w:t>8</w:t>
            </w:r>
          </w:p>
        </w:tc>
        <w:tc>
          <w:tcPr>
            <w:tcW w:w="766" w:type="dxa"/>
            <w:vAlign w:val="center"/>
          </w:tcPr>
          <w:p w14:paraId="0088B788" w14:textId="77777777" w:rsidR="00B7684C" w:rsidRPr="00B17A72" w:rsidRDefault="005454F1" w:rsidP="001163A9">
            <w:pPr>
              <w:spacing w:after="0" w:line="240" w:lineRule="auto"/>
              <w:jc w:val="center"/>
              <w:rPr>
                <w:color w:val="auto"/>
                <w:szCs w:val="20"/>
              </w:rPr>
            </w:pPr>
            <w:r w:rsidRPr="00B17A72">
              <w:rPr>
                <w:color w:val="auto"/>
                <w:szCs w:val="20"/>
              </w:rPr>
              <w:t>LO</w:t>
            </w:r>
          </w:p>
          <w:p w14:paraId="17F58672" w14:textId="77777777" w:rsidR="00B7684C" w:rsidRPr="00B17A72" w:rsidRDefault="005454F1" w:rsidP="001163A9">
            <w:pPr>
              <w:spacing w:after="0" w:line="240" w:lineRule="auto"/>
              <w:jc w:val="center"/>
              <w:rPr>
                <w:color w:val="auto"/>
                <w:szCs w:val="20"/>
              </w:rPr>
            </w:pPr>
            <w:r w:rsidRPr="00B17A72">
              <w:rPr>
                <w:color w:val="auto"/>
                <w:szCs w:val="20"/>
              </w:rPr>
              <w:t>1,2,3,</w:t>
            </w:r>
          </w:p>
          <w:p w14:paraId="41337312" w14:textId="77777777" w:rsidR="00B7684C" w:rsidRPr="00B17A72" w:rsidRDefault="005454F1" w:rsidP="001163A9">
            <w:pPr>
              <w:spacing w:after="0" w:line="240" w:lineRule="auto"/>
              <w:rPr>
                <w:color w:val="auto"/>
                <w:szCs w:val="20"/>
              </w:rPr>
            </w:pPr>
            <w:r w:rsidRPr="00B17A72">
              <w:rPr>
                <w:color w:val="auto"/>
                <w:szCs w:val="20"/>
              </w:rPr>
              <w:t>4,5,10</w:t>
            </w:r>
          </w:p>
        </w:tc>
      </w:tr>
      <w:bookmarkEnd w:id="31"/>
    </w:tbl>
    <w:p w14:paraId="0ABB3C9B" w14:textId="0C0E9DCE" w:rsidR="00B7684C" w:rsidRPr="00B17A72" w:rsidRDefault="00B7684C" w:rsidP="001163A9">
      <w:pPr>
        <w:spacing w:after="0" w:line="240" w:lineRule="auto"/>
        <w:rPr>
          <w:color w:val="auto"/>
          <w:szCs w:val="20"/>
        </w:rPr>
      </w:pPr>
    </w:p>
    <w:p w14:paraId="27C8977E" w14:textId="55688454" w:rsidR="00CF4D44" w:rsidRPr="00B17A72" w:rsidRDefault="00CF4D44" w:rsidP="001163A9">
      <w:pPr>
        <w:spacing w:after="0" w:line="240" w:lineRule="auto"/>
        <w:rPr>
          <w:color w:val="auto"/>
          <w:szCs w:val="20"/>
        </w:rPr>
      </w:pPr>
    </w:p>
    <w:p w14:paraId="6FE3C1C3" w14:textId="77777777" w:rsidR="00CF4D44" w:rsidRPr="00B17A72" w:rsidRDefault="00CF4D44" w:rsidP="00CF4D44">
      <w:pPr>
        <w:shd w:val="clear" w:color="auto" w:fill="FFFFFF"/>
        <w:spacing w:after="0" w:line="240" w:lineRule="auto"/>
        <w:rPr>
          <w:b/>
          <w:bCs/>
          <w:iCs/>
          <w:sz w:val="24"/>
          <w:szCs w:val="16"/>
          <w:lang w:eastAsia="tr-TR"/>
        </w:rPr>
      </w:pPr>
      <w:r w:rsidRPr="00B17A72">
        <w:rPr>
          <w:b/>
          <w:bCs/>
          <w:szCs w:val="16"/>
          <w:lang w:eastAsia="tr-TR"/>
        </w:rPr>
        <w:t>4.4.2. HEF 4121 Nursing Education</w:t>
      </w:r>
    </w:p>
    <w:p w14:paraId="0F8D53CC" w14:textId="77777777" w:rsidR="00CF4D44" w:rsidRPr="00B17A72" w:rsidRDefault="00CF4D44" w:rsidP="00CF4D44">
      <w:pPr>
        <w:spacing w:after="0" w:line="240" w:lineRule="auto"/>
        <w:jc w:val="both"/>
        <w:rPr>
          <w:b/>
          <w:bCs/>
          <w:color w:val="auto"/>
          <w:szCs w:val="20"/>
          <w:lang w:eastAsia="tr-TR"/>
        </w:rPr>
      </w:pPr>
    </w:p>
    <w:tbl>
      <w:tblPr>
        <w:tblW w:w="89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93"/>
        <w:gridCol w:w="970"/>
        <w:gridCol w:w="1361"/>
        <w:gridCol w:w="236"/>
        <w:gridCol w:w="1055"/>
        <w:gridCol w:w="77"/>
        <w:gridCol w:w="159"/>
        <w:gridCol w:w="618"/>
        <w:gridCol w:w="779"/>
        <w:gridCol w:w="313"/>
        <w:gridCol w:w="115"/>
        <w:gridCol w:w="198"/>
        <w:gridCol w:w="2351"/>
      </w:tblGrid>
      <w:tr w:rsidR="00CF4D44" w:rsidRPr="00B17A72" w14:paraId="614AB1A9" w14:textId="77777777" w:rsidTr="001E758C">
        <w:trPr>
          <w:cantSplit/>
          <w:jc w:val="center"/>
        </w:trPr>
        <w:tc>
          <w:tcPr>
            <w:tcW w:w="8925" w:type="dxa"/>
            <w:gridSpan w:val="13"/>
            <w:shd w:val="clear" w:color="auto" w:fill="FFD44B"/>
            <w:vAlign w:val="center"/>
            <w:hideMark/>
          </w:tcPr>
          <w:p w14:paraId="3BD479A0" w14:textId="77777777" w:rsidR="00CF4D44" w:rsidRPr="00B17A72" w:rsidRDefault="00CF4D44" w:rsidP="00CF4D44">
            <w:pPr>
              <w:spacing w:after="0" w:line="240" w:lineRule="auto"/>
              <w:jc w:val="center"/>
              <w:rPr>
                <w:rFonts w:eastAsia="Aptos"/>
                <w:color w:val="auto"/>
                <w:szCs w:val="20"/>
              </w:rPr>
            </w:pPr>
            <w:r w:rsidRPr="00B17A72">
              <w:rPr>
                <w:b/>
                <w:color w:val="auto"/>
                <w:szCs w:val="20"/>
              </w:rPr>
              <w:t>HEF 4121 NURSING EDUCATION</w:t>
            </w:r>
            <w:r w:rsidRPr="00B17A72">
              <w:rPr>
                <w:color w:val="auto"/>
                <w:szCs w:val="20"/>
              </w:rPr>
              <w:br/>
              <w:t>2025–2026 Academic Year, Spring Semester</w:t>
            </w:r>
          </w:p>
        </w:tc>
      </w:tr>
      <w:tr w:rsidR="00CF4D44" w:rsidRPr="00B17A72" w14:paraId="5F83B15D" w14:textId="77777777" w:rsidTr="003A2FE1">
        <w:trPr>
          <w:cantSplit/>
          <w:jc w:val="center"/>
        </w:trPr>
        <w:tc>
          <w:tcPr>
            <w:tcW w:w="4392" w:type="dxa"/>
            <w:gridSpan w:val="6"/>
            <w:vAlign w:val="center"/>
            <w:hideMark/>
          </w:tcPr>
          <w:p w14:paraId="098E85A0"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Unit(s) Offering the Course: </w:t>
            </w:r>
            <w:r w:rsidRPr="00B17A72">
              <w:rPr>
                <w:color w:val="auto"/>
                <w:szCs w:val="20"/>
              </w:rPr>
              <w:t>Faculty of Nursing</w:t>
            </w:r>
          </w:p>
        </w:tc>
        <w:tc>
          <w:tcPr>
            <w:tcW w:w="4533" w:type="dxa"/>
            <w:gridSpan w:val="7"/>
            <w:vAlign w:val="center"/>
            <w:hideMark/>
          </w:tcPr>
          <w:p w14:paraId="3BA90DD0"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Unit(s) Taking the Course: </w:t>
            </w:r>
            <w:r w:rsidRPr="00B17A72">
              <w:rPr>
                <w:color w:val="auto"/>
                <w:szCs w:val="20"/>
              </w:rPr>
              <w:t>Faculty of Nursing</w:t>
            </w:r>
          </w:p>
        </w:tc>
      </w:tr>
      <w:tr w:rsidR="00CF4D44" w:rsidRPr="00B17A72" w14:paraId="2586E855" w14:textId="77777777" w:rsidTr="003A2FE1">
        <w:trPr>
          <w:cantSplit/>
          <w:jc w:val="center"/>
        </w:trPr>
        <w:tc>
          <w:tcPr>
            <w:tcW w:w="4392" w:type="dxa"/>
            <w:gridSpan w:val="6"/>
            <w:vAlign w:val="center"/>
            <w:hideMark/>
          </w:tcPr>
          <w:p w14:paraId="5A381D97"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Department: </w:t>
            </w:r>
            <w:r w:rsidRPr="00B17A72">
              <w:rPr>
                <w:color w:val="auto"/>
                <w:szCs w:val="20"/>
              </w:rPr>
              <w:t>Nursing</w:t>
            </w:r>
          </w:p>
        </w:tc>
        <w:tc>
          <w:tcPr>
            <w:tcW w:w="4533" w:type="dxa"/>
            <w:gridSpan w:val="7"/>
            <w:vAlign w:val="center"/>
            <w:hideMark/>
          </w:tcPr>
          <w:p w14:paraId="35D41DC5"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Title: </w:t>
            </w:r>
            <w:r w:rsidRPr="00B17A72">
              <w:rPr>
                <w:color w:val="auto"/>
                <w:szCs w:val="20"/>
              </w:rPr>
              <w:t>Nursing Education</w:t>
            </w:r>
          </w:p>
        </w:tc>
      </w:tr>
      <w:tr w:rsidR="00CF4D44" w:rsidRPr="00B17A72" w14:paraId="61CCB56D" w14:textId="77777777" w:rsidTr="003A2FE1">
        <w:trPr>
          <w:cantSplit/>
          <w:jc w:val="center"/>
        </w:trPr>
        <w:tc>
          <w:tcPr>
            <w:tcW w:w="4392" w:type="dxa"/>
            <w:gridSpan w:val="6"/>
            <w:vAlign w:val="center"/>
            <w:hideMark/>
          </w:tcPr>
          <w:p w14:paraId="438BCF95"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Level: </w:t>
            </w:r>
            <w:r w:rsidRPr="00B17A72">
              <w:rPr>
                <w:color w:val="auto"/>
                <w:szCs w:val="20"/>
              </w:rPr>
              <w:t>Undergraduate</w:t>
            </w:r>
          </w:p>
        </w:tc>
        <w:tc>
          <w:tcPr>
            <w:tcW w:w="4533" w:type="dxa"/>
            <w:gridSpan w:val="7"/>
            <w:vAlign w:val="center"/>
            <w:hideMark/>
          </w:tcPr>
          <w:p w14:paraId="65A764A3"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Code: </w:t>
            </w:r>
            <w:r w:rsidRPr="00B17A72">
              <w:rPr>
                <w:color w:val="auto"/>
                <w:szCs w:val="20"/>
              </w:rPr>
              <w:t>HEF 4121</w:t>
            </w:r>
          </w:p>
        </w:tc>
      </w:tr>
      <w:tr w:rsidR="00CF4D44" w:rsidRPr="00B17A72" w14:paraId="15C77A40" w14:textId="77777777" w:rsidTr="003A2FE1">
        <w:trPr>
          <w:cantSplit/>
          <w:jc w:val="center"/>
        </w:trPr>
        <w:tc>
          <w:tcPr>
            <w:tcW w:w="4392" w:type="dxa"/>
            <w:gridSpan w:val="6"/>
            <w:vAlign w:val="center"/>
            <w:hideMark/>
          </w:tcPr>
          <w:p w14:paraId="05590C3D" w14:textId="723F0AE4" w:rsidR="00CF4D44" w:rsidRPr="00B17A72" w:rsidRDefault="00CF4D44" w:rsidP="00CF4D44">
            <w:pPr>
              <w:spacing w:after="0" w:line="240" w:lineRule="auto"/>
              <w:rPr>
                <w:rFonts w:eastAsia="Aptos"/>
                <w:color w:val="auto"/>
                <w:szCs w:val="20"/>
              </w:rPr>
            </w:pPr>
            <w:r w:rsidRPr="00B17A72">
              <w:rPr>
                <w:b/>
                <w:color w:val="auto"/>
                <w:szCs w:val="20"/>
              </w:rPr>
              <w:t xml:space="preserve">Date of Preparation/Revision: </w:t>
            </w:r>
            <w:r w:rsidRPr="00B17A72">
              <w:rPr>
                <w:color w:val="auto"/>
                <w:szCs w:val="20"/>
              </w:rPr>
              <w:t>10</w:t>
            </w:r>
            <w:r w:rsidR="003A2FE1" w:rsidRPr="00B17A72">
              <w:rPr>
                <w:color w:val="auto"/>
                <w:szCs w:val="20"/>
              </w:rPr>
              <w:t>.02.</w:t>
            </w:r>
            <w:r w:rsidRPr="00B17A72">
              <w:rPr>
                <w:color w:val="auto"/>
                <w:szCs w:val="20"/>
              </w:rPr>
              <w:t>202</w:t>
            </w:r>
            <w:r w:rsidR="003A2FE1" w:rsidRPr="00B17A72">
              <w:rPr>
                <w:color w:val="auto"/>
                <w:szCs w:val="20"/>
              </w:rPr>
              <w:t>6</w:t>
            </w:r>
          </w:p>
        </w:tc>
        <w:tc>
          <w:tcPr>
            <w:tcW w:w="4533" w:type="dxa"/>
            <w:gridSpan w:val="7"/>
            <w:vAlign w:val="center"/>
            <w:hideMark/>
          </w:tcPr>
          <w:p w14:paraId="44373A61"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Type: </w:t>
            </w:r>
            <w:r w:rsidRPr="00B17A72">
              <w:rPr>
                <w:color w:val="auto"/>
                <w:szCs w:val="20"/>
              </w:rPr>
              <w:t>Compulsory</w:t>
            </w:r>
          </w:p>
        </w:tc>
      </w:tr>
      <w:tr w:rsidR="00CF4D44" w:rsidRPr="00B17A72" w14:paraId="6997C2FB" w14:textId="77777777" w:rsidTr="003A2FE1">
        <w:trPr>
          <w:cantSplit/>
          <w:jc w:val="center"/>
        </w:trPr>
        <w:tc>
          <w:tcPr>
            <w:tcW w:w="4392" w:type="dxa"/>
            <w:gridSpan w:val="6"/>
            <w:vAlign w:val="center"/>
            <w:hideMark/>
          </w:tcPr>
          <w:p w14:paraId="20A9A904"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Language of Instruction: </w:t>
            </w:r>
            <w:r w:rsidRPr="00B17A72">
              <w:rPr>
                <w:color w:val="auto"/>
                <w:szCs w:val="20"/>
              </w:rPr>
              <w:t>Turkish</w:t>
            </w:r>
          </w:p>
        </w:tc>
        <w:tc>
          <w:tcPr>
            <w:tcW w:w="4533" w:type="dxa"/>
            <w:gridSpan w:val="7"/>
            <w:vAlign w:val="center"/>
            <w:hideMark/>
          </w:tcPr>
          <w:p w14:paraId="27C5C809" w14:textId="79C03268" w:rsidR="00CF4D44" w:rsidRPr="00B17A72" w:rsidRDefault="00CF4D44" w:rsidP="00CF4D44">
            <w:pPr>
              <w:spacing w:after="0" w:line="240" w:lineRule="auto"/>
              <w:rPr>
                <w:rFonts w:eastAsia="Aptos"/>
                <w:color w:val="auto"/>
                <w:szCs w:val="20"/>
              </w:rPr>
            </w:pPr>
            <w:r w:rsidRPr="00B17A72">
              <w:rPr>
                <w:b/>
                <w:color w:val="auto"/>
                <w:szCs w:val="20"/>
              </w:rPr>
              <w:t xml:space="preserve">Course Instructor(s): </w:t>
            </w:r>
            <w:r w:rsidRPr="00B17A72">
              <w:rPr>
                <w:color w:val="auto"/>
                <w:szCs w:val="20"/>
              </w:rPr>
              <w:t>Prof. Fatma VURAL</w:t>
            </w:r>
            <w:r w:rsidRPr="00B17A72">
              <w:rPr>
                <w:color w:val="auto"/>
                <w:szCs w:val="20"/>
              </w:rPr>
              <w:br/>
              <w:t xml:space="preserve">Prof. </w:t>
            </w:r>
            <w:proofErr w:type="spellStart"/>
            <w:r w:rsidRPr="00B17A72">
              <w:rPr>
                <w:color w:val="auto"/>
                <w:szCs w:val="20"/>
              </w:rPr>
              <w:t>Şeyda</w:t>
            </w:r>
            <w:proofErr w:type="spellEnd"/>
            <w:r w:rsidRPr="00B17A72">
              <w:rPr>
                <w:color w:val="auto"/>
                <w:szCs w:val="20"/>
              </w:rPr>
              <w:t xml:space="preserve"> SEREN İNTEPELER</w:t>
            </w:r>
            <w:r w:rsidRPr="00B17A72">
              <w:rPr>
                <w:color w:val="auto"/>
                <w:szCs w:val="20"/>
              </w:rPr>
              <w:br/>
              <w:t>Assoc. Prof. Havva ARSLAN YÜRÜMEZOĞLU</w:t>
            </w:r>
            <w:r w:rsidRPr="00B17A72">
              <w:rPr>
                <w:color w:val="auto"/>
                <w:szCs w:val="20"/>
              </w:rPr>
              <w:br/>
              <w:t>Assist. Prof. Hasan Fehmi DİRİK</w:t>
            </w:r>
            <w:r w:rsidRPr="00B17A72">
              <w:rPr>
                <w:color w:val="auto"/>
                <w:szCs w:val="20"/>
              </w:rPr>
              <w:br/>
              <w:t>Res. Assist. Dr. Taner ONAY</w:t>
            </w:r>
          </w:p>
        </w:tc>
      </w:tr>
      <w:tr w:rsidR="00CF4D44" w:rsidRPr="00B17A72" w14:paraId="4B6981EE" w14:textId="77777777" w:rsidTr="003A2FE1">
        <w:trPr>
          <w:cantSplit/>
          <w:jc w:val="center"/>
        </w:trPr>
        <w:tc>
          <w:tcPr>
            <w:tcW w:w="4392" w:type="dxa"/>
            <w:gridSpan w:val="6"/>
            <w:vAlign w:val="center"/>
            <w:hideMark/>
          </w:tcPr>
          <w:p w14:paraId="7E1FFC7C"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Prerequisite: </w:t>
            </w:r>
            <w:r w:rsidRPr="00B17A72">
              <w:rPr>
                <w:color w:val="auto"/>
                <w:szCs w:val="20"/>
              </w:rPr>
              <w:t>-</w:t>
            </w:r>
          </w:p>
        </w:tc>
        <w:tc>
          <w:tcPr>
            <w:tcW w:w="4533" w:type="dxa"/>
            <w:gridSpan w:val="7"/>
            <w:vAlign w:val="center"/>
            <w:hideMark/>
          </w:tcPr>
          <w:p w14:paraId="2C261111"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for Which This Course Is a Prerequisite: </w:t>
            </w:r>
            <w:r w:rsidRPr="00B17A72">
              <w:rPr>
                <w:color w:val="auto"/>
                <w:szCs w:val="20"/>
              </w:rPr>
              <w:t>-</w:t>
            </w:r>
          </w:p>
        </w:tc>
      </w:tr>
      <w:tr w:rsidR="00CF4D44" w:rsidRPr="00B17A72" w14:paraId="366CCC73" w14:textId="77777777" w:rsidTr="003A2FE1">
        <w:trPr>
          <w:cantSplit/>
          <w:jc w:val="center"/>
        </w:trPr>
        <w:tc>
          <w:tcPr>
            <w:tcW w:w="4392" w:type="dxa"/>
            <w:gridSpan w:val="6"/>
            <w:vAlign w:val="center"/>
            <w:hideMark/>
          </w:tcPr>
          <w:p w14:paraId="29AA6F9D"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Weekly Course Hours: </w:t>
            </w:r>
            <w:r w:rsidRPr="00B17A72">
              <w:rPr>
                <w:color w:val="auto"/>
                <w:szCs w:val="20"/>
              </w:rPr>
              <w:t>10</w:t>
            </w:r>
          </w:p>
        </w:tc>
        <w:tc>
          <w:tcPr>
            <w:tcW w:w="4533" w:type="dxa"/>
            <w:gridSpan w:val="7"/>
            <w:vAlign w:val="center"/>
            <w:hideMark/>
          </w:tcPr>
          <w:p w14:paraId="0A889FF2" w14:textId="30EAE24E" w:rsidR="00CF4D44" w:rsidRPr="00B17A72" w:rsidRDefault="00CF4D44" w:rsidP="00CF4D44">
            <w:pPr>
              <w:spacing w:after="0" w:line="240" w:lineRule="auto"/>
              <w:rPr>
                <w:rFonts w:eastAsia="Aptos"/>
                <w:color w:val="auto"/>
                <w:szCs w:val="20"/>
              </w:rPr>
            </w:pPr>
            <w:r w:rsidRPr="00B17A72">
              <w:rPr>
                <w:b/>
                <w:color w:val="auto"/>
                <w:szCs w:val="20"/>
              </w:rPr>
              <w:t xml:space="preserve">Course Coordinator (responsible for course entries): </w:t>
            </w:r>
            <w:r w:rsidRPr="00B17A72">
              <w:rPr>
                <w:color w:val="auto"/>
                <w:szCs w:val="20"/>
              </w:rPr>
              <w:t>Prof. Fatma VURAL</w:t>
            </w:r>
          </w:p>
        </w:tc>
      </w:tr>
      <w:tr w:rsidR="00CF4D44" w:rsidRPr="00B17A72" w14:paraId="5522F009" w14:textId="77777777" w:rsidTr="003A2FE1">
        <w:trPr>
          <w:cantSplit/>
          <w:jc w:val="center"/>
        </w:trPr>
        <w:tc>
          <w:tcPr>
            <w:tcW w:w="1663" w:type="dxa"/>
            <w:gridSpan w:val="2"/>
            <w:vAlign w:val="center"/>
            <w:hideMark/>
          </w:tcPr>
          <w:p w14:paraId="06EC20D6" w14:textId="77777777" w:rsidR="00CF4D44" w:rsidRPr="00B17A72" w:rsidRDefault="00CF4D44" w:rsidP="00CF4D44">
            <w:pPr>
              <w:spacing w:after="0" w:line="240" w:lineRule="auto"/>
              <w:jc w:val="center"/>
              <w:rPr>
                <w:rFonts w:eastAsia="Aptos"/>
                <w:color w:val="auto"/>
                <w:szCs w:val="20"/>
              </w:rPr>
            </w:pPr>
            <w:r w:rsidRPr="00B17A72">
              <w:rPr>
                <w:b/>
                <w:color w:val="auto"/>
                <w:szCs w:val="20"/>
              </w:rPr>
              <w:t>Theory</w:t>
            </w:r>
          </w:p>
        </w:tc>
        <w:tc>
          <w:tcPr>
            <w:tcW w:w="1361" w:type="dxa"/>
            <w:vAlign w:val="center"/>
            <w:hideMark/>
          </w:tcPr>
          <w:p w14:paraId="2BB4690A"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Practice</w:t>
            </w:r>
          </w:p>
        </w:tc>
        <w:tc>
          <w:tcPr>
            <w:tcW w:w="1368" w:type="dxa"/>
            <w:gridSpan w:val="3"/>
            <w:vAlign w:val="center"/>
            <w:hideMark/>
          </w:tcPr>
          <w:p w14:paraId="432E806C" w14:textId="77777777" w:rsidR="00CF4D44" w:rsidRPr="00B17A72" w:rsidRDefault="00CF4D44" w:rsidP="00CF4D44">
            <w:pPr>
              <w:spacing w:after="0" w:line="240" w:lineRule="auto"/>
              <w:jc w:val="center"/>
              <w:rPr>
                <w:rFonts w:eastAsia="Aptos"/>
                <w:color w:val="auto"/>
                <w:szCs w:val="20"/>
              </w:rPr>
            </w:pPr>
            <w:r w:rsidRPr="00B17A72">
              <w:rPr>
                <w:b/>
                <w:color w:val="auto"/>
                <w:szCs w:val="20"/>
              </w:rPr>
              <w:t>Laboratory</w:t>
            </w:r>
          </w:p>
        </w:tc>
        <w:tc>
          <w:tcPr>
            <w:tcW w:w="4533" w:type="dxa"/>
            <w:gridSpan w:val="7"/>
            <w:vAlign w:val="center"/>
            <w:hideMark/>
          </w:tcPr>
          <w:p w14:paraId="6A017644"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National Course Credit: </w:t>
            </w:r>
            <w:r w:rsidRPr="00B17A72">
              <w:rPr>
                <w:color w:val="auto"/>
                <w:szCs w:val="20"/>
              </w:rPr>
              <w:t>7</w:t>
            </w:r>
          </w:p>
        </w:tc>
      </w:tr>
      <w:tr w:rsidR="00CF4D44" w:rsidRPr="00B17A72" w14:paraId="72DF7454" w14:textId="77777777" w:rsidTr="003A2FE1">
        <w:trPr>
          <w:cantSplit/>
          <w:jc w:val="center"/>
        </w:trPr>
        <w:tc>
          <w:tcPr>
            <w:tcW w:w="1663" w:type="dxa"/>
            <w:gridSpan w:val="2"/>
            <w:vAlign w:val="center"/>
            <w:hideMark/>
          </w:tcPr>
          <w:p w14:paraId="385F613C"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1361" w:type="dxa"/>
            <w:vAlign w:val="center"/>
            <w:hideMark/>
          </w:tcPr>
          <w:p w14:paraId="3E221E14" w14:textId="77777777" w:rsidR="00CF4D44" w:rsidRPr="00B17A72" w:rsidRDefault="00CF4D44" w:rsidP="00CF4D44">
            <w:pPr>
              <w:spacing w:after="0" w:line="240" w:lineRule="auto"/>
              <w:jc w:val="center"/>
              <w:rPr>
                <w:rFonts w:eastAsia="Aptos"/>
                <w:color w:val="auto"/>
                <w:szCs w:val="20"/>
              </w:rPr>
            </w:pPr>
            <w:r w:rsidRPr="00B17A72">
              <w:rPr>
                <w:color w:val="auto"/>
                <w:szCs w:val="20"/>
              </w:rPr>
              <w:t>6</w:t>
            </w:r>
          </w:p>
        </w:tc>
        <w:tc>
          <w:tcPr>
            <w:tcW w:w="1368" w:type="dxa"/>
            <w:gridSpan w:val="3"/>
            <w:vAlign w:val="center"/>
            <w:hideMark/>
          </w:tcPr>
          <w:p w14:paraId="3DE8B298" w14:textId="77777777" w:rsidR="00CF4D44" w:rsidRPr="00B17A72" w:rsidRDefault="00CF4D44" w:rsidP="00CF4D44">
            <w:pPr>
              <w:spacing w:after="0" w:line="240" w:lineRule="auto"/>
              <w:jc w:val="center"/>
              <w:rPr>
                <w:rFonts w:eastAsia="Aptos"/>
                <w:color w:val="auto"/>
                <w:szCs w:val="20"/>
              </w:rPr>
            </w:pPr>
            <w:r w:rsidRPr="00B17A72">
              <w:rPr>
                <w:color w:val="auto"/>
                <w:szCs w:val="20"/>
              </w:rPr>
              <w:t>0</w:t>
            </w:r>
          </w:p>
        </w:tc>
        <w:tc>
          <w:tcPr>
            <w:tcW w:w="4533" w:type="dxa"/>
            <w:gridSpan w:val="7"/>
            <w:vAlign w:val="center"/>
            <w:hideMark/>
          </w:tcPr>
          <w:p w14:paraId="23183614"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ECTS Credit: </w:t>
            </w:r>
            <w:r w:rsidRPr="00B17A72">
              <w:rPr>
                <w:color w:val="auto"/>
                <w:szCs w:val="20"/>
              </w:rPr>
              <w:t>7</w:t>
            </w:r>
          </w:p>
        </w:tc>
      </w:tr>
      <w:tr w:rsidR="00CF4D44" w:rsidRPr="00B17A72" w14:paraId="2F4E5DC0" w14:textId="77777777" w:rsidTr="003A2FE1">
        <w:trPr>
          <w:cantSplit/>
          <w:jc w:val="center"/>
        </w:trPr>
        <w:tc>
          <w:tcPr>
            <w:tcW w:w="1663" w:type="dxa"/>
            <w:gridSpan w:val="2"/>
            <w:vAlign w:val="center"/>
            <w:hideMark/>
          </w:tcPr>
          <w:p w14:paraId="017EBD45" w14:textId="77777777" w:rsidR="00CF4D44" w:rsidRPr="00B17A72" w:rsidRDefault="00CF4D44" w:rsidP="00CF4D44">
            <w:pPr>
              <w:spacing w:after="0" w:line="240" w:lineRule="auto"/>
              <w:jc w:val="center"/>
              <w:rPr>
                <w:rFonts w:eastAsia="Aptos"/>
                <w:color w:val="auto"/>
                <w:szCs w:val="20"/>
              </w:rPr>
            </w:pPr>
            <w:r w:rsidRPr="00B17A72">
              <w:rPr>
                <w:b/>
                <w:color w:val="auto"/>
                <w:szCs w:val="20"/>
              </w:rPr>
              <w:t>Section / Number of Students</w:t>
            </w:r>
          </w:p>
        </w:tc>
        <w:tc>
          <w:tcPr>
            <w:tcW w:w="1361" w:type="dxa"/>
            <w:vAlign w:val="center"/>
            <w:hideMark/>
          </w:tcPr>
          <w:p w14:paraId="762FB231" w14:textId="77777777" w:rsidR="00CF4D44" w:rsidRPr="00B17A72" w:rsidRDefault="00CF4D44" w:rsidP="00CF4D44">
            <w:pPr>
              <w:spacing w:after="0" w:line="240" w:lineRule="auto"/>
              <w:jc w:val="center"/>
              <w:rPr>
                <w:rFonts w:eastAsia="Aptos"/>
                <w:color w:val="auto"/>
                <w:szCs w:val="20"/>
              </w:rPr>
            </w:pPr>
            <w:r w:rsidRPr="00B17A72">
              <w:rPr>
                <w:b/>
                <w:color w:val="auto"/>
                <w:szCs w:val="20"/>
              </w:rPr>
              <w:t>Section / Number of Students</w:t>
            </w:r>
          </w:p>
        </w:tc>
        <w:tc>
          <w:tcPr>
            <w:tcW w:w="1368" w:type="dxa"/>
            <w:gridSpan w:val="3"/>
            <w:vAlign w:val="center"/>
            <w:hideMark/>
          </w:tcPr>
          <w:p w14:paraId="1ED3EF80" w14:textId="77777777" w:rsidR="00CF4D44" w:rsidRPr="00B17A72" w:rsidRDefault="00CF4D44" w:rsidP="00CF4D44">
            <w:pPr>
              <w:spacing w:after="0" w:line="240" w:lineRule="auto"/>
              <w:jc w:val="center"/>
              <w:rPr>
                <w:rFonts w:eastAsia="Aptos"/>
                <w:color w:val="auto"/>
                <w:szCs w:val="20"/>
              </w:rPr>
            </w:pPr>
            <w:r w:rsidRPr="00B17A72">
              <w:rPr>
                <w:b/>
                <w:color w:val="auto"/>
                <w:szCs w:val="20"/>
              </w:rPr>
              <w:t>Section / Number of Students</w:t>
            </w:r>
          </w:p>
        </w:tc>
        <w:tc>
          <w:tcPr>
            <w:tcW w:w="4533" w:type="dxa"/>
            <w:gridSpan w:val="7"/>
            <w:vAlign w:val="center"/>
            <w:hideMark/>
          </w:tcPr>
          <w:p w14:paraId="4397BD85"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Number of Students Enrolled: </w:t>
            </w:r>
          </w:p>
        </w:tc>
      </w:tr>
      <w:tr w:rsidR="00CF4D44" w:rsidRPr="00B17A72" w14:paraId="725B3A0C" w14:textId="77777777" w:rsidTr="003A2FE1">
        <w:trPr>
          <w:cantSplit/>
          <w:jc w:val="center"/>
        </w:trPr>
        <w:tc>
          <w:tcPr>
            <w:tcW w:w="1663" w:type="dxa"/>
            <w:gridSpan w:val="2"/>
            <w:vAlign w:val="center"/>
            <w:hideMark/>
          </w:tcPr>
          <w:p w14:paraId="6C6F5EB2" w14:textId="3B3A7E47" w:rsidR="00CF4D44" w:rsidRPr="00B17A72" w:rsidRDefault="001E758C" w:rsidP="00CF4D44">
            <w:pPr>
              <w:spacing w:after="0" w:line="240" w:lineRule="auto"/>
              <w:jc w:val="center"/>
              <w:rPr>
                <w:rFonts w:eastAsia="Aptos"/>
                <w:color w:val="auto"/>
                <w:szCs w:val="20"/>
              </w:rPr>
            </w:pPr>
            <w:r w:rsidRPr="00B17A72">
              <w:rPr>
                <w:color w:val="auto"/>
                <w:szCs w:val="20"/>
              </w:rPr>
              <w:t>2/118-140</w:t>
            </w:r>
          </w:p>
        </w:tc>
        <w:tc>
          <w:tcPr>
            <w:tcW w:w="1361" w:type="dxa"/>
            <w:vAlign w:val="center"/>
            <w:hideMark/>
          </w:tcPr>
          <w:p w14:paraId="0790CB9A" w14:textId="07865AAB" w:rsidR="00CF4D44" w:rsidRPr="00B17A72" w:rsidRDefault="001E758C" w:rsidP="00CF4D44">
            <w:pPr>
              <w:spacing w:after="0" w:line="240" w:lineRule="auto"/>
              <w:jc w:val="center"/>
              <w:rPr>
                <w:rFonts w:eastAsia="Aptos"/>
                <w:color w:val="auto"/>
                <w:szCs w:val="20"/>
              </w:rPr>
            </w:pPr>
            <w:r w:rsidRPr="00B17A72">
              <w:rPr>
                <w:color w:val="auto"/>
                <w:szCs w:val="20"/>
              </w:rPr>
              <w:t>15/</w:t>
            </w:r>
            <w:r w:rsidR="00CF4D44" w:rsidRPr="00B17A72">
              <w:rPr>
                <w:color w:val="auto"/>
                <w:szCs w:val="20"/>
              </w:rPr>
              <w:t>-</w:t>
            </w:r>
          </w:p>
        </w:tc>
        <w:tc>
          <w:tcPr>
            <w:tcW w:w="1368" w:type="dxa"/>
            <w:gridSpan w:val="3"/>
            <w:vAlign w:val="center"/>
            <w:hideMark/>
          </w:tcPr>
          <w:p w14:paraId="58DF8D03"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4533" w:type="dxa"/>
            <w:gridSpan w:val="7"/>
            <w:vAlign w:val="center"/>
            <w:hideMark/>
          </w:tcPr>
          <w:p w14:paraId="1331A387" w14:textId="40D2C677" w:rsidR="00CF4D44" w:rsidRPr="00B17A72" w:rsidRDefault="001E758C" w:rsidP="00CF4D44">
            <w:pPr>
              <w:spacing w:after="0" w:line="240" w:lineRule="auto"/>
              <w:jc w:val="center"/>
              <w:rPr>
                <w:rFonts w:eastAsia="Aptos"/>
                <w:color w:val="auto"/>
                <w:szCs w:val="20"/>
              </w:rPr>
            </w:pPr>
            <w:r w:rsidRPr="00B17A72">
              <w:rPr>
                <w:rFonts w:eastAsia="Aptos"/>
                <w:color w:val="auto"/>
                <w:szCs w:val="20"/>
              </w:rPr>
              <w:t>258</w:t>
            </w:r>
          </w:p>
        </w:tc>
      </w:tr>
      <w:tr w:rsidR="00CF4D44" w:rsidRPr="00B17A72" w14:paraId="08B08958" w14:textId="77777777" w:rsidTr="003A2FE1">
        <w:trPr>
          <w:cantSplit/>
          <w:jc w:val="center"/>
        </w:trPr>
        <w:tc>
          <w:tcPr>
            <w:tcW w:w="8925" w:type="dxa"/>
            <w:gridSpan w:val="13"/>
            <w:vAlign w:val="center"/>
            <w:hideMark/>
          </w:tcPr>
          <w:p w14:paraId="30CECD8E"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Objective: </w:t>
            </w:r>
            <w:r w:rsidRPr="00B17A72">
              <w:rPr>
                <w:color w:val="auto"/>
                <w:szCs w:val="20"/>
              </w:rPr>
              <w:t>This course aims to equip students with the knowledge and skills required to plan, implement, and evaluate educational processes in nursing effectively; assess educational needs; and use appropriate teaching methods, tools, and materials throughout these processes.</w:t>
            </w:r>
          </w:p>
        </w:tc>
      </w:tr>
      <w:tr w:rsidR="00CF4D44" w:rsidRPr="00B17A72" w14:paraId="2C1CF663" w14:textId="77777777" w:rsidTr="003A2FE1">
        <w:trPr>
          <w:cantSplit/>
          <w:jc w:val="center"/>
        </w:trPr>
        <w:tc>
          <w:tcPr>
            <w:tcW w:w="8925" w:type="dxa"/>
            <w:gridSpan w:val="13"/>
            <w:vAlign w:val="center"/>
            <w:hideMark/>
          </w:tcPr>
          <w:p w14:paraId="7791B6C1"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Learning Outcomes: </w:t>
            </w:r>
            <w:r w:rsidRPr="00B17A72">
              <w:rPr>
                <w:color w:val="auto"/>
                <w:szCs w:val="20"/>
              </w:rPr>
              <w:t>LO1. Define the fundamental approaches, theories, and models of educational sciences.</w:t>
            </w:r>
            <w:r w:rsidRPr="00B17A72">
              <w:rPr>
                <w:color w:val="auto"/>
                <w:szCs w:val="20"/>
              </w:rPr>
              <w:br/>
              <w:t xml:space="preserve">LO2. </w:t>
            </w:r>
            <w:proofErr w:type="spellStart"/>
            <w:r w:rsidRPr="00B17A72">
              <w:rPr>
                <w:color w:val="auto"/>
                <w:szCs w:val="20"/>
              </w:rPr>
              <w:t>Analyse</w:t>
            </w:r>
            <w:proofErr w:type="spellEnd"/>
            <w:r w:rsidRPr="00B17A72">
              <w:rPr>
                <w:color w:val="auto"/>
                <w:szCs w:val="20"/>
              </w:rPr>
              <w:t xml:space="preserve"> teaching methods used in health education and prepare a needs assessment report.</w:t>
            </w:r>
            <w:r w:rsidRPr="00B17A72">
              <w:rPr>
                <w:color w:val="auto"/>
                <w:szCs w:val="20"/>
              </w:rPr>
              <w:br/>
              <w:t>LO3. Design effective and creative instructional materials appropriate for nursing education.</w:t>
            </w:r>
            <w:r w:rsidRPr="00B17A72">
              <w:rPr>
                <w:color w:val="auto"/>
                <w:szCs w:val="20"/>
              </w:rPr>
              <w:br/>
              <w:t>LO4. Critically evaluate teaching methods and select appropriate tools.</w:t>
            </w:r>
            <w:r w:rsidRPr="00B17A72">
              <w:rPr>
                <w:color w:val="auto"/>
                <w:szCs w:val="20"/>
              </w:rPr>
              <w:br/>
              <w:t>LO5. Design, implement, and evaluate a comprehensive health education program.</w:t>
            </w:r>
          </w:p>
        </w:tc>
      </w:tr>
      <w:tr w:rsidR="00CF4D44" w:rsidRPr="00B17A72" w14:paraId="1B874C6E" w14:textId="77777777" w:rsidTr="003A2FE1">
        <w:trPr>
          <w:cantSplit/>
          <w:jc w:val="center"/>
        </w:trPr>
        <w:tc>
          <w:tcPr>
            <w:tcW w:w="8925" w:type="dxa"/>
            <w:gridSpan w:val="13"/>
            <w:vAlign w:val="center"/>
            <w:hideMark/>
          </w:tcPr>
          <w:p w14:paraId="6E24F992"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Learning and Teaching Methods: </w:t>
            </w:r>
            <w:r w:rsidRPr="00B17A72">
              <w:rPr>
                <w:color w:val="auto"/>
                <w:szCs w:val="20"/>
              </w:rPr>
              <w:t>Visually supported lectures, case discussions, group discussions, brainstorming, question-and-answer sessions, and video-assisted instruction.</w:t>
            </w:r>
          </w:p>
        </w:tc>
      </w:tr>
      <w:tr w:rsidR="00CF4D44" w:rsidRPr="00B17A72" w14:paraId="7DFCD9E0" w14:textId="77777777" w:rsidTr="003A2FE1">
        <w:trPr>
          <w:cantSplit/>
          <w:jc w:val="center"/>
        </w:trPr>
        <w:tc>
          <w:tcPr>
            <w:tcW w:w="8925" w:type="dxa"/>
            <w:gridSpan w:val="13"/>
            <w:vAlign w:val="center"/>
            <w:hideMark/>
          </w:tcPr>
          <w:p w14:paraId="308BCB23"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Assessment Methods: </w:t>
            </w:r>
            <w:r w:rsidRPr="00B17A72">
              <w:rPr>
                <w:color w:val="auto"/>
                <w:szCs w:val="20"/>
              </w:rPr>
              <w:t>(The assessment methods must be aligned with the course learning outcomes and the teaching methods used in the course.)</w:t>
            </w:r>
          </w:p>
        </w:tc>
      </w:tr>
      <w:tr w:rsidR="00CF4D44" w:rsidRPr="00B17A72" w14:paraId="7AFAE9F4" w14:textId="77777777" w:rsidTr="003A2FE1">
        <w:trPr>
          <w:cantSplit/>
          <w:jc w:val="center"/>
        </w:trPr>
        <w:tc>
          <w:tcPr>
            <w:tcW w:w="3024" w:type="dxa"/>
            <w:gridSpan w:val="3"/>
            <w:vAlign w:val="center"/>
          </w:tcPr>
          <w:p w14:paraId="683F503F" w14:textId="77777777" w:rsidR="00CF4D44" w:rsidRPr="00B17A72" w:rsidRDefault="00CF4D44" w:rsidP="00CF4D44">
            <w:pPr>
              <w:spacing w:after="0" w:line="240" w:lineRule="auto"/>
              <w:rPr>
                <w:rFonts w:eastAsia="Aptos"/>
                <w:color w:val="auto"/>
                <w:szCs w:val="20"/>
              </w:rPr>
            </w:pPr>
          </w:p>
        </w:tc>
        <w:tc>
          <w:tcPr>
            <w:tcW w:w="3237" w:type="dxa"/>
            <w:gridSpan w:val="7"/>
            <w:vAlign w:val="center"/>
            <w:hideMark/>
          </w:tcPr>
          <w:p w14:paraId="5FF6740D" w14:textId="77777777" w:rsidR="00CF4D44" w:rsidRPr="00B17A72" w:rsidRDefault="00CF4D44" w:rsidP="00CF4D44">
            <w:pPr>
              <w:spacing w:after="0" w:line="240" w:lineRule="auto"/>
              <w:jc w:val="center"/>
              <w:rPr>
                <w:rFonts w:eastAsia="Aptos"/>
                <w:color w:val="auto"/>
                <w:szCs w:val="20"/>
              </w:rPr>
            </w:pPr>
            <w:r w:rsidRPr="00B17A72">
              <w:rPr>
                <w:b/>
                <w:color w:val="auto"/>
                <w:szCs w:val="20"/>
              </w:rPr>
              <w:t>Mark with an X, if applicable</w:t>
            </w:r>
          </w:p>
        </w:tc>
        <w:tc>
          <w:tcPr>
            <w:tcW w:w="2664" w:type="dxa"/>
            <w:gridSpan w:val="3"/>
            <w:vAlign w:val="center"/>
            <w:hideMark/>
          </w:tcPr>
          <w:p w14:paraId="0CCEF789"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Percentage (%)</w:t>
            </w:r>
          </w:p>
        </w:tc>
      </w:tr>
      <w:tr w:rsidR="00CF4D44" w:rsidRPr="00B17A72" w14:paraId="6D2D8C8B" w14:textId="77777777" w:rsidTr="003A2FE1">
        <w:trPr>
          <w:cantSplit/>
          <w:jc w:val="center"/>
        </w:trPr>
        <w:tc>
          <w:tcPr>
            <w:tcW w:w="3024" w:type="dxa"/>
            <w:gridSpan w:val="3"/>
            <w:vAlign w:val="center"/>
            <w:hideMark/>
          </w:tcPr>
          <w:p w14:paraId="06EE35C6" w14:textId="77777777" w:rsidR="00CF4D44" w:rsidRPr="00B17A72" w:rsidRDefault="00CF4D44" w:rsidP="00CF4D44">
            <w:pPr>
              <w:spacing w:after="0" w:line="240" w:lineRule="auto"/>
              <w:rPr>
                <w:rFonts w:eastAsia="Aptos"/>
                <w:color w:val="auto"/>
                <w:szCs w:val="20"/>
              </w:rPr>
            </w:pPr>
            <w:r w:rsidRPr="00B17A72">
              <w:rPr>
                <w:b/>
                <w:color w:val="auto"/>
                <w:szCs w:val="20"/>
              </w:rPr>
              <w:lastRenderedPageBreak/>
              <w:t>In-Semester / End-of-Semester Activities</w:t>
            </w:r>
          </w:p>
        </w:tc>
        <w:tc>
          <w:tcPr>
            <w:tcW w:w="3237" w:type="dxa"/>
            <w:gridSpan w:val="7"/>
            <w:vAlign w:val="center"/>
          </w:tcPr>
          <w:p w14:paraId="7B91916B" w14:textId="77777777" w:rsidR="00CF4D44" w:rsidRPr="00B17A72" w:rsidRDefault="00CF4D44" w:rsidP="00CF4D44">
            <w:pPr>
              <w:autoSpaceDE w:val="0"/>
              <w:autoSpaceDN w:val="0"/>
              <w:adjustRightInd w:val="0"/>
              <w:spacing w:after="0" w:line="240" w:lineRule="auto"/>
              <w:jc w:val="center"/>
              <w:rPr>
                <w:color w:val="auto"/>
                <w:szCs w:val="20"/>
                <w:lang w:eastAsia="tr-TR"/>
              </w:rPr>
            </w:pPr>
          </w:p>
        </w:tc>
        <w:tc>
          <w:tcPr>
            <w:tcW w:w="2664" w:type="dxa"/>
            <w:gridSpan w:val="3"/>
            <w:vAlign w:val="center"/>
          </w:tcPr>
          <w:p w14:paraId="1A84A152" w14:textId="77777777" w:rsidR="00CF4D44" w:rsidRPr="00B17A72" w:rsidRDefault="00CF4D44" w:rsidP="00CF4D44">
            <w:pPr>
              <w:autoSpaceDE w:val="0"/>
              <w:autoSpaceDN w:val="0"/>
              <w:adjustRightInd w:val="0"/>
              <w:spacing w:after="0" w:line="240" w:lineRule="auto"/>
              <w:jc w:val="center"/>
              <w:rPr>
                <w:color w:val="auto"/>
                <w:szCs w:val="20"/>
                <w:lang w:eastAsia="tr-TR"/>
              </w:rPr>
            </w:pPr>
          </w:p>
        </w:tc>
      </w:tr>
      <w:tr w:rsidR="00CF4D44" w:rsidRPr="00B17A72" w14:paraId="07009609" w14:textId="77777777" w:rsidTr="003A2FE1">
        <w:trPr>
          <w:cantSplit/>
          <w:jc w:val="center"/>
        </w:trPr>
        <w:tc>
          <w:tcPr>
            <w:tcW w:w="3024" w:type="dxa"/>
            <w:gridSpan w:val="3"/>
            <w:vAlign w:val="center"/>
            <w:hideMark/>
          </w:tcPr>
          <w:p w14:paraId="0775B4D3" w14:textId="77777777" w:rsidR="00CF4D44" w:rsidRPr="00B17A72" w:rsidRDefault="00CF4D44" w:rsidP="00CF4D44">
            <w:pPr>
              <w:spacing w:after="0" w:line="240" w:lineRule="auto"/>
              <w:rPr>
                <w:rFonts w:eastAsia="Aptos"/>
                <w:color w:val="auto"/>
                <w:szCs w:val="20"/>
              </w:rPr>
            </w:pPr>
            <w:r w:rsidRPr="00B17A72">
              <w:rPr>
                <w:b/>
                <w:color w:val="auto"/>
                <w:szCs w:val="20"/>
              </w:rPr>
              <w:t>Midterm Examination</w:t>
            </w:r>
          </w:p>
        </w:tc>
        <w:tc>
          <w:tcPr>
            <w:tcW w:w="3237" w:type="dxa"/>
            <w:gridSpan w:val="7"/>
            <w:vAlign w:val="center"/>
            <w:hideMark/>
          </w:tcPr>
          <w:p w14:paraId="49A6ADBC"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2664" w:type="dxa"/>
            <w:gridSpan w:val="3"/>
            <w:vAlign w:val="center"/>
            <w:hideMark/>
          </w:tcPr>
          <w:p w14:paraId="1A63F026" w14:textId="77777777" w:rsidR="00CF4D44" w:rsidRPr="00B17A72" w:rsidRDefault="00CF4D44" w:rsidP="00CF4D44">
            <w:pPr>
              <w:spacing w:after="0" w:line="240" w:lineRule="auto"/>
              <w:jc w:val="center"/>
              <w:rPr>
                <w:rFonts w:eastAsia="Aptos"/>
                <w:color w:val="auto"/>
                <w:szCs w:val="20"/>
              </w:rPr>
            </w:pPr>
            <w:r w:rsidRPr="00B17A72">
              <w:rPr>
                <w:color w:val="auto"/>
                <w:szCs w:val="20"/>
              </w:rPr>
              <w:t>20%</w:t>
            </w:r>
          </w:p>
        </w:tc>
      </w:tr>
      <w:tr w:rsidR="00CF4D44" w:rsidRPr="00B17A72" w14:paraId="6326902B" w14:textId="77777777" w:rsidTr="003A2FE1">
        <w:trPr>
          <w:cantSplit/>
          <w:jc w:val="center"/>
        </w:trPr>
        <w:tc>
          <w:tcPr>
            <w:tcW w:w="3024" w:type="dxa"/>
            <w:gridSpan w:val="3"/>
            <w:vAlign w:val="center"/>
            <w:hideMark/>
          </w:tcPr>
          <w:p w14:paraId="3C887B89" w14:textId="77777777" w:rsidR="00CF4D44" w:rsidRPr="00B17A72" w:rsidRDefault="00CF4D44" w:rsidP="00CF4D44">
            <w:pPr>
              <w:spacing w:after="0" w:line="240" w:lineRule="auto"/>
              <w:rPr>
                <w:rFonts w:eastAsia="Aptos"/>
                <w:color w:val="auto"/>
                <w:szCs w:val="20"/>
              </w:rPr>
            </w:pPr>
            <w:r w:rsidRPr="00B17A72">
              <w:rPr>
                <w:color w:val="auto"/>
                <w:szCs w:val="20"/>
              </w:rPr>
              <w:t>Quiz</w:t>
            </w:r>
          </w:p>
        </w:tc>
        <w:tc>
          <w:tcPr>
            <w:tcW w:w="3237" w:type="dxa"/>
            <w:gridSpan w:val="7"/>
            <w:vAlign w:val="center"/>
          </w:tcPr>
          <w:p w14:paraId="5AF80D4F" w14:textId="77777777" w:rsidR="00CF4D44" w:rsidRPr="00B17A72" w:rsidRDefault="00CF4D44" w:rsidP="00CF4D44">
            <w:pPr>
              <w:spacing w:after="0" w:line="240" w:lineRule="auto"/>
              <w:jc w:val="center"/>
              <w:rPr>
                <w:rFonts w:eastAsia="Aptos"/>
                <w:color w:val="auto"/>
                <w:szCs w:val="20"/>
              </w:rPr>
            </w:pPr>
          </w:p>
        </w:tc>
        <w:tc>
          <w:tcPr>
            <w:tcW w:w="2664" w:type="dxa"/>
            <w:gridSpan w:val="3"/>
            <w:vAlign w:val="center"/>
          </w:tcPr>
          <w:p w14:paraId="79238808" w14:textId="77777777" w:rsidR="00CF4D44" w:rsidRPr="00B17A72" w:rsidRDefault="00CF4D44" w:rsidP="00CF4D44">
            <w:pPr>
              <w:spacing w:after="0" w:line="240" w:lineRule="auto"/>
              <w:jc w:val="center"/>
              <w:rPr>
                <w:rFonts w:eastAsia="Aptos"/>
                <w:color w:val="auto"/>
                <w:szCs w:val="20"/>
              </w:rPr>
            </w:pPr>
          </w:p>
        </w:tc>
      </w:tr>
      <w:tr w:rsidR="00CF4D44" w:rsidRPr="00B17A72" w14:paraId="6852B0E2" w14:textId="77777777" w:rsidTr="003A2FE1">
        <w:trPr>
          <w:cantSplit/>
          <w:jc w:val="center"/>
        </w:trPr>
        <w:tc>
          <w:tcPr>
            <w:tcW w:w="3024" w:type="dxa"/>
            <w:gridSpan w:val="3"/>
            <w:vAlign w:val="center"/>
            <w:hideMark/>
          </w:tcPr>
          <w:p w14:paraId="5975A5CD" w14:textId="77777777" w:rsidR="00CF4D44" w:rsidRPr="00B17A72" w:rsidRDefault="00CF4D44" w:rsidP="00CF4D44">
            <w:pPr>
              <w:spacing w:after="0" w:line="240" w:lineRule="auto"/>
              <w:rPr>
                <w:rFonts w:eastAsia="Aptos"/>
                <w:color w:val="auto"/>
                <w:szCs w:val="20"/>
              </w:rPr>
            </w:pPr>
            <w:r w:rsidRPr="00B17A72">
              <w:rPr>
                <w:color w:val="auto"/>
                <w:szCs w:val="20"/>
              </w:rPr>
              <w:t>Assignment/Presentation</w:t>
            </w:r>
          </w:p>
        </w:tc>
        <w:tc>
          <w:tcPr>
            <w:tcW w:w="3237" w:type="dxa"/>
            <w:gridSpan w:val="7"/>
            <w:vAlign w:val="center"/>
            <w:hideMark/>
          </w:tcPr>
          <w:p w14:paraId="11667DB2"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2664" w:type="dxa"/>
            <w:gridSpan w:val="3"/>
            <w:vAlign w:val="center"/>
            <w:hideMark/>
          </w:tcPr>
          <w:p w14:paraId="23F0CF70" w14:textId="77777777" w:rsidR="00CF4D44" w:rsidRPr="00B17A72" w:rsidRDefault="00CF4D44" w:rsidP="00CF4D44">
            <w:pPr>
              <w:spacing w:after="0" w:line="240" w:lineRule="auto"/>
              <w:jc w:val="center"/>
              <w:rPr>
                <w:rFonts w:eastAsia="Aptos"/>
                <w:color w:val="auto"/>
                <w:szCs w:val="20"/>
              </w:rPr>
            </w:pPr>
            <w:r w:rsidRPr="00B17A72">
              <w:rPr>
                <w:color w:val="auto"/>
                <w:szCs w:val="20"/>
              </w:rPr>
              <w:t>25%</w:t>
            </w:r>
          </w:p>
        </w:tc>
      </w:tr>
      <w:tr w:rsidR="00CF4D44" w:rsidRPr="00B17A72" w14:paraId="13028F7A" w14:textId="77777777" w:rsidTr="003A2FE1">
        <w:trPr>
          <w:cantSplit/>
          <w:jc w:val="center"/>
        </w:trPr>
        <w:tc>
          <w:tcPr>
            <w:tcW w:w="3024" w:type="dxa"/>
            <w:gridSpan w:val="3"/>
            <w:vAlign w:val="center"/>
            <w:hideMark/>
          </w:tcPr>
          <w:p w14:paraId="4758CCF4" w14:textId="77777777" w:rsidR="00CF4D44" w:rsidRPr="00B17A72" w:rsidRDefault="00CF4D44" w:rsidP="00CF4D44">
            <w:pPr>
              <w:spacing w:after="0" w:line="240" w:lineRule="auto"/>
              <w:rPr>
                <w:rFonts w:eastAsia="Aptos"/>
                <w:color w:val="auto"/>
                <w:szCs w:val="20"/>
              </w:rPr>
            </w:pPr>
            <w:r w:rsidRPr="00B17A72">
              <w:rPr>
                <w:color w:val="auto"/>
                <w:szCs w:val="20"/>
              </w:rPr>
              <w:t>Project</w:t>
            </w:r>
          </w:p>
        </w:tc>
        <w:tc>
          <w:tcPr>
            <w:tcW w:w="3237" w:type="dxa"/>
            <w:gridSpan w:val="7"/>
            <w:vAlign w:val="center"/>
          </w:tcPr>
          <w:p w14:paraId="34BB9A56" w14:textId="77777777" w:rsidR="00CF4D44" w:rsidRPr="00B17A72" w:rsidRDefault="00CF4D44" w:rsidP="00CF4D44">
            <w:pPr>
              <w:spacing w:after="0" w:line="240" w:lineRule="auto"/>
              <w:jc w:val="center"/>
              <w:rPr>
                <w:rFonts w:eastAsia="Aptos"/>
                <w:color w:val="auto"/>
                <w:szCs w:val="20"/>
              </w:rPr>
            </w:pPr>
          </w:p>
        </w:tc>
        <w:tc>
          <w:tcPr>
            <w:tcW w:w="2664" w:type="dxa"/>
            <w:gridSpan w:val="3"/>
            <w:vAlign w:val="center"/>
          </w:tcPr>
          <w:p w14:paraId="1C1CAC16" w14:textId="77777777" w:rsidR="00CF4D44" w:rsidRPr="00B17A72" w:rsidRDefault="00CF4D44" w:rsidP="00CF4D44">
            <w:pPr>
              <w:spacing w:after="0" w:line="240" w:lineRule="auto"/>
              <w:jc w:val="center"/>
              <w:rPr>
                <w:rFonts w:eastAsia="Aptos"/>
                <w:color w:val="auto"/>
                <w:szCs w:val="20"/>
              </w:rPr>
            </w:pPr>
          </w:p>
        </w:tc>
      </w:tr>
      <w:tr w:rsidR="00CF4D44" w:rsidRPr="00B17A72" w14:paraId="79C9032F" w14:textId="77777777" w:rsidTr="003A2FE1">
        <w:trPr>
          <w:cantSplit/>
          <w:jc w:val="center"/>
        </w:trPr>
        <w:tc>
          <w:tcPr>
            <w:tcW w:w="3024" w:type="dxa"/>
            <w:gridSpan w:val="3"/>
            <w:vAlign w:val="center"/>
            <w:hideMark/>
          </w:tcPr>
          <w:p w14:paraId="6446F9BC" w14:textId="77777777" w:rsidR="00CF4D44" w:rsidRPr="00B17A72" w:rsidRDefault="00CF4D44" w:rsidP="00CF4D44">
            <w:pPr>
              <w:spacing w:after="0" w:line="240" w:lineRule="auto"/>
              <w:rPr>
                <w:rFonts w:eastAsia="Aptos"/>
                <w:color w:val="auto"/>
                <w:szCs w:val="20"/>
              </w:rPr>
            </w:pPr>
            <w:r w:rsidRPr="00B17A72">
              <w:rPr>
                <w:color w:val="auto"/>
                <w:szCs w:val="20"/>
              </w:rPr>
              <w:t>Practice</w:t>
            </w:r>
          </w:p>
        </w:tc>
        <w:tc>
          <w:tcPr>
            <w:tcW w:w="3237" w:type="dxa"/>
            <w:gridSpan w:val="7"/>
            <w:vAlign w:val="center"/>
            <w:hideMark/>
          </w:tcPr>
          <w:p w14:paraId="11E786E7"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2664" w:type="dxa"/>
            <w:gridSpan w:val="3"/>
            <w:vAlign w:val="center"/>
            <w:hideMark/>
          </w:tcPr>
          <w:p w14:paraId="7A2F0B14" w14:textId="77777777" w:rsidR="00CF4D44" w:rsidRPr="00B17A72" w:rsidRDefault="00CF4D44" w:rsidP="00CF4D44">
            <w:pPr>
              <w:spacing w:after="0" w:line="240" w:lineRule="auto"/>
              <w:jc w:val="center"/>
              <w:rPr>
                <w:rFonts w:eastAsia="Aptos"/>
                <w:color w:val="auto"/>
                <w:szCs w:val="20"/>
              </w:rPr>
            </w:pPr>
            <w:r w:rsidRPr="00B17A72">
              <w:rPr>
                <w:color w:val="auto"/>
                <w:szCs w:val="20"/>
              </w:rPr>
              <w:t>25%</w:t>
            </w:r>
          </w:p>
        </w:tc>
      </w:tr>
      <w:tr w:rsidR="00CF4D44" w:rsidRPr="00B17A72" w14:paraId="4D426136" w14:textId="77777777" w:rsidTr="003A2FE1">
        <w:trPr>
          <w:cantSplit/>
          <w:jc w:val="center"/>
        </w:trPr>
        <w:tc>
          <w:tcPr>
            <w:tcW w:w="3024" w:type="dxa"/>
            <w:gridSpan w:val="3"/>
            <w:vAlign w:val="center"/>
            <w:hideMark/>
          </w:tcPr>
          <w:p w14:paraId="2F8C2B45" w14:textId="77777777" w:rsidR="00CF4D44" w:rsidRPr="00B17A72" w:rsidRDefault="00CF4D44" w:rsidP="00CF4D44">
            <w:pPr>
              <w:spacing w:after="0" w:line="240" w:lineRule="auto"/>
              <w:rPr>
                <w:rFonts w:eastAsia="Aptos"/>
                <w:color w:val="auto"/>
                <w:szCs w:val="20"/>
              </w:rPr>
            </w:pPr>
            <w:r w:rsidRPr="00B17A72">
              <w:rPr>
                <w:b/>
                <w:color w:val="auto"/>
                <w:szCs w:val="20"/>
              </w:rPr>
              <w:t>Final Examination</w:t>
            </w:r>
          </w:p>
        </w:tc>
        <w:tc>
          <w:tcPr>
            <w:tcW w:w="3237" w:type="dxa"/>
            <w:gridSpan w:val="7"/>
            <w:vAlign w:val="center"/>
            <w:hideMark/>
          </w:tcPr>
          <w:p w14:paraId="2F64C006"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2664" w:type="dxa"/>
            <w:gridSpan w:val="3"/>
            <w:vAlign w:val="center"/>
            <w:hideMark/>
          </w:tcPr>
          <w:p w14:paraId="4727645F" w14:textId="77777777" w:rsidR="00CF4D44" w:rsidRPr="00B17A72" w:rsidRDefault="00CF4D44" w:rsidP="00CF4D44">
            <w:pPr>
              <w:spacing w:after="0" w:line="240" w:lineRule="auto"/>
              <w:jc w:val="center"/>
              <w:rPr>
                <w:rFonts w:eastAsia="Aptos"/>
                <w:color w:val="auto"/>
                <w:szCs w:val="20"/>
              </w:rPr>
            </w:pPr>
            <w:r w:rsidRPr="00B17A72">
              <w:rPr>
                <w:color w:val="auto"/>
                <w:szCs w:val="20"/>
              </w:rPr>
              <w:t>30%</w:t>
            </w:r>
          </w:p>
        </w:tc>
      </w:tr>
      <w:tr w:rsidR="00CF4D44" w:rsidRPr="00B17A72" w14:paraId="2BF0B529" w14:textId="77777777" w:rsidTr="003A2FE1">
        <w:trPr>
          <w:cantSplit/>
          <w:jc w:val="center"/>
        </w:trPr>
        <w:tc>
          <w:tcPr>
            <w:tcW w:w="3024" w:type="dxa"/>
            <w:gridSpan w:val="3"/>
            <w:vAlign w:val="center"/>
            <w:hideMark/>
          </w:tcPr>
          <w:p w14:paraId="06982026" w14:textId="77777777" w:rsidR="00CF4D44" w:rsidRPr="00B17A72" w:rsidRDefault="00CF4D44" w:rsidP="00CF4D44">
            <w:pPr>
              <w:spacing w:after="0" w:line="240" w:lineRule="auto"/>
              <w:rPr>
                <w:rFonts w:eastAsia="Aptos"/>
                <w:color w:val="auto"/>
                <w:szCs w:val="20"/>
              </w:rPr>
            </w:pPr>
            <w:r w:rsidRPr="00B17A72">
              <w:rPr>
                <w:color w:val="auto"/>
                <w:szCs w:val="20"/>
              </w:rPr>
              <w:t>Course Participation</w:t>
            </w:r>
          </w:p>
        </w:tc>
        <w:tc>
          <w:tcPr>
            <w:tcW w:w="3237" w:type="dxa"/>
            <w:gridSpan w:val="7"/>
            <w:vAlign w:val="center"/>
          </w:tcPr>
          <w:p w14:paraId="151608E1" w14:textId="77777777" w:rsidR="00CF4D44" w:rsidRPr="00B17A72" w:rsidRDefault="00CF4D44" w:rsidP="00CF4D44">
            <w:pPr>
              <w:spacing w:after="0" w:line="240" w:lineRule="auto"/>
              <w:jc w:val="center"/>
              <w:rPr>
                <w:rFonts w:eastAsia="Aptos"/>
                <w:color w:val="auto"/>
                <w:szCs w:val="20"/>
              </w:rPr>
            </w:pPr>
          </w:p>
        </w:tc>
        <w:tc>
          <w:tcPr>
            <w:tcW w:w="2664" w:type="dxa"/>
            <w:gridSpan w:val="3"/>
            <w:vAlign w:val="center"/>
          </w:tcPr>
          <w:p w14:paraId="095F66A0" w14:textId="77777777" w:rsidR="00CF4D44" w:rsidRPr="00B17A72" w:rsidRDefault="00CF4D44" w:rsidP="00CF4D44">
            <w:pPr>
              <w:spacing w:after="0" w:line="240" w:lineRule="auto"/>
              <w:jc w:val="center"/>
              <w:rPr>
                <w:rFonts w:eastAsia="Aptos"/>
                <w:color w:val="auto"/>
                <w:szCs w:val="20"/>
              </w:rPr>
            </w:pPr>
          </w:p>
        </w:tc>
      </w:tr>
      <w:tr w:rsidR="00CF4D44" w:rsidRPr="00B17A72" w14:paraId="7E96F830" w14:textId="77777777" w:rsidTr="003A2FE1">
        <w:trPr>
          <w:cantSplit/>
          <w:jc w:val="center"/>
        </w:trPr>
        <w:tc>
          <w:tcPr>
            <w:tcW w:w="8925" w:type="dxa"/>
            <w:gridSpan w:val="13"/>
            <w:vAlign w:val="center"/>
            <w:hideMark/>
          </w:tcPr>
          <w:p w14:paraId="4C629FBD"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Explanations Regarding the Assessment Methods: </w:t>
            </w:r>
            <w:r w:rsidRPr="00B17A72">
              <w:rPr>
                <w:color w:val="auto"/>
                <w:szCs w:val="20"/>
              </w:rPr>
              <w:t>1. Midterm examination</w:t>
            </w:r>
            <w:r w:rsidRPr="00B17A72">
              <w:rPr>
                <w:color w:val="auto"/>
                <w:szCs w:val="20"/>
              </w:rPr>
              <w:br/>
              <w:t>2. Final examination</w:t>
            </w:r>
            <w:r w:rsidRPr="00B17A72">
              <w:rPr>
                <w:color w:val="auto"/>
                <w:szCs w:val="20"/>
              </w:rPr>
              <w:br/>
              <w:t>3. Practice</w:t>
            </w:r>
            <w:r w:rsidRPr="00B17A72">
              <w:rPr>
                <w:color w:val="auto"/>
                <w:szCs w:val="20"/>
              </w:rPr>
              <w:br/>
              <w:t>4. Assignment/Presentation</w:t>
            </w:r>
            <w:r w:rsidRPr="00B17A72">
              <w:rPr>
                <w:color w:val="auto"/>
                <w:szCs w:val="20"/>
              </w:rPr>
              <w:br/>
              <w:t>The final course grade is calculated as follows: 20% midterm examination, 25% assignment/presentation, 25% practice, and 30% final examination.</w:t>
            </w:r>
          </w:p>
        </w:tc>
      </w:tr>
      <w:tr w:rsidR="00CF4D44" w:rsidRPr="00B17A72" w14:paraId="519013D7" w14:textId="77777777" w:rsidTr="003A2FE1">
        <w:trPr>
          <w:cantSplit/>
          <w:jc w:val="center"/>
        </w:trPr>
        <w:tc>
          <w:tcPr>
            <w:tcW w:w="8925" w:type="dxa"/>
            <w:gridSpan w:val="13"/>
            <w:vAlign w:val="center"/>
            <w:hideMark/>
          </w:tcPr>
          <w:p w14:paraId="00BC442D"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Assessment Criteria: </w:t>
            </w:r>
            <w:r w:rsidRPr="00B17A72">
              <w:rPr>
                <w:color w:val="auto"/>
                <w:szCs w:val="20"/>
              </w:rPr>
              <w:t>Examinations, assignments, presentations, and practical activities assess students’ abilities to acquire knowledge, interpret, recall, make decisions, solve problems, think critically, explain, classify, and integrate information.</w:t>
            </w:r>
          </w:p>
        </w:tc>
      </w:tr>
      <w:tr w:rsidR="00CF4D44" w:rsidRPr="00B17A72" w14:paraId="4158CC3F" w14:textId="77777777" w:rsidTr="003A2FE1">
        <w:trPr>
          <w:cantSplit/>
          <w:jc w:val="center"/>
        </w:trPr>
        <w:tc>
          <w:tcPr>
            <w:tcW w:w="8925" w:type="dxa"/>
            <w:gridSpan w:val="13"/>
            <w:vAlign w:val="center"/>
            <w:hideMark/>
          </w:tcPr>
          <w:p w14:paraId="1F56005E"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Recommended Course Resources: </w:t>
            </w:r>
            <w:r w:rsidRPr="00B17A72">
              <w:rPr>
                <w:color w:val="auto"/>
                <w:szCs w:val="20"/>
              </w:rPr>
              <w:t>Core resources:</w:t>
            </w:r>
            <w:r w:rsidRPr="00B17A72">
              <w:rPr>
                <w:color w:val="auto"/>
                <w:szCs w:val="20"/>
              </w:rPr>
              <w:br/>
              <w:t xml:space="preserve">1. </w:t>
            </w:r>
            <w:proofErr w:type="spellStart"/>
            <w:r w:rsidRPr="00B17A72">
              <w:rPr>
                <w:color w:val="auto"/>
                <w:szCs w:val="20"/>
              </w:rPr>
              <w:t>Hacıalioğlu</w:t>
            </w:r>
            <w:proofErr w:type="spellEnd"/>
            <w:r w:rsidRPr="00B17A72">
              <w:rPr>
                <w:color w:val="auto"/>
                <w:szCs w:val="20"/>
              </w:rPr>
              <w:t>, N. (2011). Teaching, Learning and Education in Nursing. Nobel Medical Bookstores, Istanbul.</w:t>
            </w:r>
            <w:r w:rsidRPr="00B17A72">
              <w:rPr>
                <w:color w:val="auto"/>
                <w:szCs w:val="20"/>
              </w:rPr>
              <w:br/>
              <w:t xml:space="preserve">2. Arslan, S., &amp; Kuzu Kurban, N. (Trans. Eds.). (2015). Teaching and the Role of the Educator in Nursing. </w:t>
            </w:r>
            <w:proofErr w:type="spellStart"/>
            <w:r w:rsidRPr="00B17A72">
              <w:rPr>
                <w:color w:val="auto"/>
                <w:szCs w:val="20"/>
              </w:rPr>
              <w:t>Anı</w:t>
            </w:r>
            <w:proofErr w:type="spellEnd"/>
            <w:r w:rsidRPr="00B17A72">
              <w:rPr>
                <w:color w:val="auto"/>
                <w:szCs w:val="20"/>
              </w:rPr>
              <w:t xml:space="preserve"> Publishing, Ankara.</w:t>
            </w:r>
            <w:r w:rsidRPr="00B17A72">
              <w:rPr>
                <w:color w:val="auto"/>
                <w:szCs w:val="20"/>
              </w:rPr>
              <w:br/>
              <w:t>3. Akyüz, A., Tosun, N., Yıldız, D., &amp; Kılıç, A. (2007). Reflection of the nurses on their responsibilities and the students’ working system during clinical teaching. TAF Preventive Medicine Bulletin, 6(6), 459–464.</w:t>
            </w:r>
            <w:r w:rsidRPr="00B17A72">
              <w:rPr>
                <w:color w:val="auto"/>
                <w:szCs w:val="20"/>
              </w:rPr>
              <w:br/>
              <w:t xml:space="preserve">4. </w:t>
            </w:r>
            <w:proofErr w:type="spellStart"/>
            <w:r w:rsidRPr="00B17A72">
              <w:rPr>
                <w:color w:val="auto"/>
                <w:szCs w:val="20"/>
              </w:rPr>
              <w:t>Karaöz</w:t>
            </w:r>
            <w:proofErr w:type="spellEnd"/>
            <w:r w:rsidRPr="00B17A72">
              <w:rPr>
                <w:color w:val="auto"/>
                <w:szCs w:val="20"/>
              </w:rPr>
              <w:t>, S. (2003). A general overview of clinical teaching in nursing and recommendations for effective clinical teaching. Journal of Nursing Research and Development, 5(1), 15–21.</w:t>
            </w:r>
          </w:p>
        </w:tc>
      </w:tr>
      <w:tr w:rsidR="00CF4D44" w:rsidRPr="00B17A72" w14:paraId="536675AC" w14:textId="77777777" w:rsidTr="003A2FE1">
        <w:trPr>
          <w:cantSplit/>
          <w:jc w:val="center"/>
        </w:trPr>
        <w:tc>
          <w:tcPr>
            <w:tcW w:w="8925" w:type="dxa"/>
            <w:gridSpan w:val="13"/>
            <w:vAlign w:val="center"/>
            <w:hideMark/>
          </w:tcPr>
          <w:p w14:paraId="06A06C46"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Policies and Rules: </w:t>
            </w:r>
            <w:r w:rsidRPr="00B17A72">
              <w:rPr>
                <w:color w:val="auto"/>
                <w:szCs w:val="20"/>
              </w:rPr>
              <w:t>Students are expected to review the course materials in advance, attend the course prepared, and participate actively in classroom and practical activities. Examination dates are specified in the course schedule and may be updated when necessary.</w:t>
            </w:r>
          </w:p>
        </w:tc>
      </w:tr>
      <w:tr w:rsidR="00CF4D44" w:rsidRPr="00B17A72" w14:paraId="1EEDBC3D" w14:textId="77777777" w:rsidTr="003A2FE1">
        <w:trPr>
          <w:cantSplit/>
          <w:jc w:val="center"/>
        </w:trPr>
        <w:tc>
          <w:tcPr>
            <w:tcW w:w="8925" w:type="dxa"/>
            <w:gridSpan w:val="13"/>
            <w:vAlign w:val="center"/>
            <w:hideMark/>
          </w:tcPr>
          <w:p w14:paraId="1CBD22D3"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Instructor Contact Information: </w:t>
            </w:r>
            <w:r w:rsidRPr="00B17A72">
              <w:rPr>
                <w:color w:val="auto"/>
                <w:szCs w:val="20"/>
              </w:rPr>
              <w:t>Res. Assist. Dr. Taner ONAY   Tel.: +90 (232) 412 69 62   Email: taner.onay@deu.edu.tr</w:t>
            </w:r>
          </w:p>
        </w:tc>
      </w:tr>
      <w:tr w:rsidR="00CF4D44" w:rsidRPr="00B17A72" w14:paraId="4546FE47" w14:textId="77777777" w:rsidTr="003A2FE1">
        <w:trPr>
          <w:cantSplit/>
          <w:jc w:val="center"/>
        </w:trPr>
        <w:tc>
          <w:tcPr>
            <w:tcW w:w="8925" w:type="dxa"/>
            <w:gridSpan w:val="13"/>
            <w:vAlign w:val="center"/>
            <w:hideMark/>
          </w:tcPr>
          <w:p w14:paraId="215B43DB"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Instructor Office Days and Hours: </w:t>
            </w:r>
            <w:r w:rsidRPr="00B17A72">
              <w:rPr>
                <w:color w:val="auto"/>
                <w:szCs w:val="20"/>
              </w:rPr>
              <w:t>These vary according to the individual schedule prepared each semester. An appointment must be arranged in advance by email.</w:t>
            </w:r>
          </w:p>
        </w:tc>
      </w:tr>
      <w:tr w:rsidR="00CF4D44" w:rsidRPr="00B17A72" w14:paraId="3E53FCF9" w14:textId="77777777" w:rsidTr="003A2FE1">
        <w:trPr>
          <w:cantSplit/>
          <w:jc w:val="center"/>
        </w:trPr>
        <w:tc>
          <w:tcPr>
            <w:tcW w:w="8925" w:type="dxa"/>
            <w:gridSpan w:val="13"/>
            <w:vAlign w:val="center"/>
            <w:hideMark/>
          </w:tcPr>
          <w:p w14:paraId="4F95BBD7" w14:textId="77777777" w:rsidR="00CF4D44" w:rsidRPr="00B17A72" w:rsidRDefault="00CF4D44" w:rsidP="00CF4D44">
            <w:pPr>
              <w:spacing w:after="0" w:line="240" w:lineRule="auto"/>
              <w:rPr>
                <w:rFonts w:eastAsia="Aptos"/>
                <w:color w:val="auto"/>
                <w:szCs w:val="20"/>
              </w:rPr>
            </w:pPr>
            <w:r w:rsidRPr="00B17A72">
              <w:rPr>
                <w:b/>
                <w:color w:val="auto"/>
                <w:szCs w:val="20"/>
              </w:rPr>
              <w:t xml:space="preserve">Course Content: </w:t>
            </w:r>
            <w:r w:rsidRPr="00B17A72">
              <w:rPr>
                <w:color w:val="auto"/>
                <w:szCs w:val="20"/>
              </w:rPr>
              <w:t>Examination dates will be stated in the course schedule. Once finalized, the dates may be subject to change.</w:t>
            </w:r>
          </w:p>
        </w:tc>
      </w:tr>
      <w:tr w:rsidR="00CF4D44" w:rsidRPr="00B17A72" w14:paraId="5B22B300" w14:textId="77777777" w:rsidTr="00DD505F">
        <w:trPr>
          <w:cantSplit/>
          <w:jc w:val="center"/>
        </w:trPr>
        <w:tc>
          <w:tcPr>
            <w:tcW w:w="693" w:type="dxa"/>
            <w:tcMar>
              <w:top w:w="0" w:type="dxa"/>
              <w:left w:w="70" w:type="dxa"/>
              <w:bottom w:w="0" w:type="dxa"/>
              <w:right w:w="70" w:type="dxa"/>
            </w:tcMar>
            <w:vAlign w:val="center"/>
            <w:hideMark/>
          </w:tcPr>
          <w:p w14:paraId="371CBC71" w14:textId="77777777" w:rsidR="00CF4D44" w:rsidRPr="00B17A72" w:rsidRDefault="00CF4D44" w:rsidP="00CF4D44">
            <w:pPr>
              <w:spacing w:after="0" w:line="240" w:lineRule="auto"/>
              <w:jc w:val="center"/>
              <w:rPr>
                <w:rFonts w:eastAsia="Aptos"/>
                <w:color w:val="auto"/>
                <w:szCs w:val="20"/>
              </w:rPr>
            </w:pPr>
            <w:r w:rsidRPr="00B17A72">
              <w:rPr>
                <w:b/>
                <w:color w:val="auto"/>
                <w:szCs w:val="20"/>
              </w:rPr>
              <w:t>Week</w:t>
            </w:r>
          </w:p>
        </w:tc>
        <w:tc>
          <w:tcPr>
            <w:tcW w:w="3622" w:type="dxa"/>
            <w:gridSpan w:val="4"/>
            <w:tcMar>
              <w:top w:w="0" w:type="dxa"/>
              <w:left w:w="70" w:type="dxa"/>
              <w:bottom w:w="0" w:type="dxa"/>
              <w:right w:w="70" w:type="dxa"/>
            </w:tcMar>
            <w:vAlign w:val="center"/>
            <w:hideMark/>
          </w:tcPr>
          <w:p w14:paraId="647608AD" w14:textId="77777777" w:rsidR="00CF4D44" w:rsidRPr="00B17A72" w:rsidRDefault="00CF4D44" w:rsidP="00CF4D44">
            <w:pPr>
              <w:spacing w:after="0" w:line="240" w:lineRule="auto"/>
              <w:jc w:val="center"/>
              <w:rPr>
                <w:rFonts w:eastAsia="Aptos"/>
                <w:color w:val="auto"/>
                <w:szCs w:val="20"/>
              </w:rPr>
            </w:pPr>
            <w:r w:rsidRPr="00B17A72">
              <w:rPr>
                <w:b/>
                <w:color w:val="auto"/>
                <w:szCs w:val="20"/>
              </w:rPr>
              <w:t>Course Content</w:t>
            </w:r>
          </w:p>
        </w:tc>
        <w:tc>
          <w:tcPr>
            <w:tcW w:w="2061" w:type="dxa"/>
            <w:gridSpan w:val="6"/>
            <w:tcMar>
              <w:top w:w="0" w:type="dxa"/>
              <w:left w:w="70" w:type="dxa"/>
              <w:bottom w:w="0" w:type="dxa"/>
              <w:right w:w="70" w:type="dxa"/>
            </w:tcMar>
            <w:vAlign w:val="center"/>
            <w:hideMark/>
          </w:tcPr>
          <w:p w14:paraId="1F37B595" w14:textId="77777777" w:rsidR="00CF4D44" w:rsidRPr="00B17A72" w:rsidRDefault="00CF4D44" w:rsidP="00CF4D44">
            <w:pPr>
              <w:spacing w:after="0" w:line="240" w:lineRule="auto"/>
              <w:jc w:val="center"/>
              <w:rPr>
                <w:rFonts w:eastAsia="Aptos"/>
                <w:color w:val="auto"/>
                <w:szCs w:val="20"/>
              </w:rPr>
            </w:pPr>
            <w:r w:rsidRPr="00B17A72">
              <w:rPr>
                <w:b/>
                <w:color w:val="auto"/>
                <w:szCs w:val="20"/>
              </w:rPr>
              <w:t>Instructor</w:t>
            </w:r>
          </w:p>
        </w:tc>
        <w:tc>
          <w:tcPr>
            <w:tcW w:w="2549" w:type="dxa"/>
            <w:gridSpan w:val="2"/>
            <w:tcMar>
              <w:top w:w="0" w:type="dxa"/>
              <w:left w:w="70" w:type="dxa"/>
              <w:bottom w:w="0" w:type="dxa"/>
              <w:right w:w="70" w:type="dxa"/>
            </w:tcMar>
            <w:vAlign w:val="center"/>
            <w:hideMark/>
          </w:tcPr>
          <w:p w14:paraId="373DDBB6" w14:textId="77777777" w:rsidR="00CF4D44" w:rsidRPr="00B17A72" w:rsidRDefault="00CF4D44" w:rsidP="00CF4D44">
            <w:pPr>
              <w:spacing w:after="0" w:line="240" w:lineRule="auto"/>
              <w:jc w:val="center"/>
              <w:rPr>
                <w:rFonts w:eastAsia="Aptos"/>
                <w:color w:val="auto"/>
                <w:szCs w:val="20"/>
              </w:rPr>
            </w:pPr>
            <w:r w:rsidRPr="00B17A72">
              <w:rPr>
                <w:b/>
                <w:color w:val="auto"/>
                <w:szCs w:val="20"/>
              </w:rPr>
              <w:t>Teaching Methods</w:t>
            </w:r>
          </w:p>
        </w:tc>
      </w:tr>
      <w:tr w:rsidR="00CF4D44" w:rsidRPr="00B17A72" w14:paraId="1A0BF6C5" w14:textId="77777777" w:rsidTr="00DD505F">
        <w:trPr>
          <w:cantSplit/>
          <w:jc w:val="center"/>
        </w:trPr>
        <w:tc>
          <w:tcPr>
            <w:tcW w:w="693" w:type="dxa"/>
            <w:tcMar>
              <w:top w:w="0" w:type="dxa"/>
              <w:left w:w="70" w:type="dxa"/>
              <w:bottom w:w="0" w:type="dxa"/>
              <w:right w:w="70" w:type="dxa"/>
            </w:tcMar>
            <w:vAlign w:val="center"/>
            <w:hideMark/>
          </w:tcPr>
          <w:p w14:paraId="5D39F7B1"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3622" w:type="dxa"/>
            <w:gridSpan w:val="4"/>
            <w:tcMar>
              <w:top w:w="0" w:type="dxa"/>
              <w:left w:w="70" w:type="dxa"/>
              <w:bottom w:w="0" w:type="dxa"/>
              <w:right w:w="70" w:type="dxa"/>
            </w:tcMar>
            <w:vAlign w:val="center"/>
            <w:hideMark/>
          </w:tcPr>
          <w:p w14:paraId="13E02256" w14:textId="77777777" w:rsidR="00CF4D44" w:rsidRPr="00B17A72" w:rsidRDefault="00CF4D44" w:rsidP="00CF4D44">
            <w:pPr>
              <w:spacing w:after="0" w:line="240" w:lineRule="auto"/>
              <w:rPr>
                <w:rFonts w:eastAsia="Aptos"/>
                <w:color w:val="auto"/>
                <w:szCs w:val="20"/>
              </w:rPr>
            </w:pPr>
            <w:r w:rsidRPr="00B17A72">
              <w:rPr>
                <w:color w:val="auto"/>
                <w:szCs w:val="20"/>
              </w:rPr>
              <w:t>Course introduction</w:t>
            </w:r>
            <w:r w:rsidRPr="00B17A72">
              <w:rPr>
                <w:color w:val="auto"/>
                <w:szCs w:val="20"/>
              </w:rPr>
              <w:br/>
              <w:t>Scenario-based questioning and discussion</w:t>
            </w:r>
          </w:p>
        </w:tc>
        <w:tc>
          <w:tcPr>
            <w:tcW w:w="2061" w:type="dxa"/>
            <w:gridSpan w:val="6"/>
            <w:tcMar>
              <w:top w:w="0" w:type="dxa"/>
              <w:left w:w="70" w:type="dxa"/>
              <w:bottom w:w="0" w:type="dxa"/>
              <w:right w:w="70" w:type="dxa"/>
            </w:tcMar>
            <w:vAlign w:val="center"/>
            <w:hideMark/>
          </w:tcPr>
          <w:p w14:paraId="1891F956"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331725A5" w14:textId="77777777" w:rsidR="00CF4D44" w:rsidRPr="00B17A72" w:rsidRDefault="00CF4D44" w:rsidP="00CF4D44">
            <w:pPr>
              <w:spacing w:after="0" w:line="240" w:lineRule="auto"/>
              <w:rPr>
                <w:rFonts w:eastAsia="Aptos"/>
                <w:color w:val="auto"/>
                <w:szCs w:val="20"/>
              </w:rPr>
            </w:pPr>
            <w:r w:rsidRPr="00B17A72">
              <w:rPr>
                <w:color w:val="auto"/>
                <w:szCs w:val="20"/>
              </w:rPr>
              <w:t>Presentation, discussion</w:t>
            </w:r>
          </w:p>
        </w:tc>
      </w:tr>
      <w:tr w:rsidR="00CF4D44" w:rsidRPr="00B17A72" w14:paraId="733C62A7" w14:textId="77777777" w:rsidTr="00DD505F">
        <w:trPr>
          <w:cantSplit/>
          <w:jc w:val="center"/>
        </w:trPr>
        <w:tc>
          <w:tcPr>
            <w:tcW w:w="693" w:type="dxa"/>
            <w:tcMar>
              <w:top w:w="0" w:type="dxa"/>
              <w:left w:w="70" w:type="dxa"/>
              <w:bottom w:w="0" w:type="dxa"/>
              <w:right w:w="70" w:type="dxa"/>
            </w:tcMar>
            <w:vAlign w:val="center"/>
            <w:hideMark/>
          </w:tcPr>
          <w:p w14:paraId="5806B683" w14:textId="77777777" w:rsidR="00CF4D44" w:rsidRPr="00B17A72" w:rsidRDefault="00CF4D44" w:rsidP="00CF4D44">
            <w:pPr>
              <w:spacing w:after="0" w:line="240" w:lineRule="auto"/>
              <w:jc w:val="center"/>
              <w:rPr>
                <w:rFonts w:eastAsia="Aptos"/>
                <w:color w:val="auto"/>
                <w:szCs w:val="20"/>
              </w:rPr>
            </w:pPr>
            <w:r w:rsidRPr="00B17A72">
              <w:rPr>
                <w:color w:val="auto"/>
                <w:szCs w:val="20"/>
              </w:rPr>
              <w:t>2</w:t>
            </w:r>
          </w:p>
        </w:tc>
        <w:tc>
          <w:tcPr>
            <w:tcW w:w="3622" w:type="dxa"/>
            <w:gridSpan w:val="4"/>
            <w:tcMar>
              <w:top w:w="0" w:type="dxa"/>
              <w:left w:w="70" w:type="dxa"/>
              <w:bottom w:w="0" w:type="dxa"/>
              <w:right w:w="70" w:type="dxa"/>
            </w:tcMar>
            <w:vAlign w:val="center"/>
            <w:hideMark/>
          </w:tcPr>
          <w:p w14:paraId="14949C5B" w14:textId="77777777" w:rsidR="00CF4D44" w:rsidRPr="00B17A72" w:rsidRDefault="00CF4D44" w:rsidP="00CF4D44">
            <w:pPr>
              <w:spacing w:after="0" w:line="240" w:lineRule="auto"/>
              <w:rPr>
                <w:rFonts w:eastAsia="Aptos"/>
                <w:color w:val="auto"/>
                <w:szCs w:val="20"/>
              </w:rPr>
            </w:pPr>
            <w:r w:rsidRPr="00B17A72">
              <w:rPr>
                <w:color w:val="auto"/>
                <w:szCs w:val="20"/>
              </w:rPr>
              <w:t>Scenario-based learning approaches</w:t>
            </w:r>
            <w:r w:rsidRPr="00B17A72">
              <w:rPr>
                <w:color w:val="auto"/>
                <w:szCs w:val="20"/>
              </w:rPr>
              <w:br/>
              <w:t>The learning process and approaches to learning</w:t>
            </w:r>
            <w:r w:rsidRPr="00B17A72">
              <w:rPr>
                <w:color w:val="auto"/>
                <w:szCs w:val="20"/>
              </w:rPr>
              <w:br/>
              <w:t>Concepts, theories, and models related to learning and teaching</w:t>
            </w:r>
          </w:p>
        </w:tc>
        <w:tc>
          <w:tcPr>
            <w:tcW w:w="2061" w:type="dxa"/>
            <w:gridSpan w:val="6"/>
            <w:tcMar>
              <w:top w:w="0" w:type="dxa"/>
              <w:left w:w="70" w:type="dxa"/>
              <w:bottom w:w="0" w:type="dxa"/>
              <w:right w:w="70" w:type="dxa"/>
            </w:tcMar>
            <w:vAlign w:val="center"/>
            <w:hideMark/>
          </w:tcPr>
          <w:p w14:paraId="243EFD97"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1F935BFB"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5381F05" w14:textId="77777777" w:rsidTr="00DD505F">
        <w:trPr>
          <w:cantSplit/>
          <w:jc w:val="center"/>
        </w:trPr>
        <w:tc>
          <w:tcPr>
            <w:tcW w:w="693" w:type="dxa"/>
            <w:tcMar>
              <w:top w:w="0" w:type="dxa"/>
              <w:left w:w="70" w:type="dxa"/>
              <w:bottom w:w="0" w:type="dxa"/>
              <w:right w:w="70" w:type="dxa"/>
            </w:tcMar>
            <w:vAlign w:val="center"/>
            <w:hideMark/>
          </w:tcPr>
          <w:p w14:paraId="6EA1A2E4" w14:textId="77777777" w:rsidR="00CF4D44" w:rsidRPr="00B17A72" w:rsidRDefault="00CF4D44" w:rsidP="00CF4D44">
            <w:pPr>
              <w:spacing w:after="0" w:line="240" w:lineRule="auto"/>
              <w:jc w:val="center"/>
              <w:rPr>
                <w:rFonts w:eastAsia="Aptos"/>
                <w:color w:val="auto"/>
                <w:szCs w:val="20"/>
              </w:rPr>
            </w:pPr>
            <w:r w:rsidRPr="00B17A72">
              <w:rPr>
                <w:color w:val="auto"/>
                <w:szCs w:val="20"/>
              </w:rPr>
              <w:t>3</w:t>
            </w:r>
          </w:p>
        </w:tc>
        <w:tc>
          <w:tcPr>
            <w:tcW w:w="3622" w:type="dxa"/>
            <w:gridSpan w:val="4"/>
            <w:tcMar>
              <w:top w:w="0" w:type="dxa"/>
              <w:left w:w="70" w:type="dxa"/>
              <w:bottom w:w="0" w:type="dxa"/>
              <w:right w:w="70" w:type="dxa"/>
            </w:tcMar>
            <w:vAlign w:val="center"/>
            <w:hideMark/>
          </w:tcPr>
          <w:p w14:paraId="49F2F957" w14:textId="77777777" w:rsidR="00CF4D44" w:rsidRPr="00B17A72" w:rsidRDefault="00CF4D44" w:rsidP="00CF4D44">
            <w:pPr>
              <w:spacing w:after="0" w:line="240" w:lineRule="auto"/>
              <w:rPr>
                <w:rFonts w:eastAsia="Aptos"/>
                <w:color w:val="auto"/>
                <w:szCs w:val="20"/>
              </w:rPr>
            </w:pPr>
            <w:r w:rsidRPr="00B17A72">
              <w:rPr>
                <w:color w:val="auto"/>
                <w:szCs w:val="20"/>
              </w:rPr>
              <w:t>Needs assessment in nursing education</w:t>
            </w:r>
            <w:r w:rsidRPr="00B17A72">
              <w:rPr>
                <w:color w:val="auto"/>
                <w:szCs w:val="20"/>
              </w:rPr>
              <w:br/>
              <w:t>Why do we learn? Learning methods</w:t>
            </w:r>
            <w:r w:rsidRPr="00B17A72">
              <w:rPr>
                <w:color w:val="auto"/>
                <w:szCs w:val="20"/>
              </w:rPr>
              <w:br/>
              <w:t>Andragogy and pedagogy</w:t>
            </w:r>
          </w:p>
        </w:tc>
        <w:tc>
          <w:tcPr>
            <w:tcW w:w="2061" w:type="dxa"/>
            <w:gridSpan w:val="6"/>
            <w:tcMar>
              <w:top w:w="0" w:type="dxa"/>
              <w:left w:w="70" w:type="dxa"/>
              <w:bottom w:w="0" w:type="dxa"/>
              <w:right w:w="70" w:type="dxa"/>
            </w:tcMar>
            <w:vAlign w:val="center"/>
            <w:hideMark/>
          </w:tcPr>
          <w:p w14:paraId="095469D5"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066CC116"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265B52EB" w14:textId="77777777" w:rsidTr="00DD505F">
        <w:trPr>
          <w:cantSplit/>
          <w:jc w:val="center"/>
        </w:trPr>
        <w:tc>
          <w:tcPr>
            <w:tcW w:w="693" w:type="dxa"/>
            <w:tcMar>
              <w:top w:w="0" w:type="dxa"/>
              <w:left w:w="70" w:type="dxa"/>
              <w:bottom w:w="0" w:type="dxa"/>
              <w:right w:w="70" w:type="dxa"/>
            </w:tcMar>
            <w:vAlign w:val="center"/>
            <w:hideMark/>
          </w:tcPr>
          <w:p w14:paraId="250AB4DF"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3622" w:type="dxa"/>
            <w:gridSpan w:val="4"/>
            <w:tcMar>
              <w:top w:w="0" w:type="dxa"/>
              <w:left w:w="70" w:type="dxa"/>
              <w:bottom w:w="0" w:type="dxa"/>
              <w:right w:w="70" w:type="dxa"/>
            </w:tcMar>
            <w:vAlign w:val="center"/>
            <w:hideMark/>
          </w:tcPr>
          <w:p w14:paraId="26C98F61" w14:textId="77777777" w:rsidR="00CF4D44" w:rsidRPr="00B17A72" w:rsidRDefault="00CF4D44" w:rsidP="00CF4D44">
            <w:pPr>
              <w:spacing w:after="0" w:line="240" w:lineRule="auto"/>
              <w:rPr>
                <w:rFonts w:eastAsia="Aptos"/>
                <w:color w:val="auto"/>
                <w:szCs w:val="20"/>
              </w:rPr>
            </w:pPr>
            <w:r w:rsidRPr="00B17A72">
              <w:rPr>
                <w:color w:val="auto"/>
                <w:szCs w:val="20"/>
              </w:rPr>
              <w:t>Learning and the brain, learning domains, 21st-century competencies, and lifelong learning</w:t>
            </w:r>
          </w:p>
        </w:tc>
        <w:tc>
          <w:tcPr>
            <w:tcW w:w="2061" w:type="dxa"/>
            <w:gridSpan w:val="6"/>
            <w:tcMar>
              <w:top w:w="0" w:type="dxa"/>
              <w:left w:w="70" w:type="dxa"/>
              <w:bottom w:w="0" w:type="dxa"/>
              <w:right w:w="70" w:type="dxa"/>
            </w:tcMar>
            <w:vAlign w:val="center"/>
            <w:hideMark/>
          </w:tcPr>
          <w:p w14:paraId="1D8E30D7"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72F46F36"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37BEB244" w14:textId="77777777" w:rsidTr="00DD505F">
        <w:trPr>
          <w:cantSplit/>
          <w:jc w:val="center"/>
        </w:trPr>
        <w:tc>
          <w:tcPr>
            <w:tcW w:w="693" w:type="dxa"/>
            <w:tcMar>
              <w:top w:w="0" w:type="dxa"/>
              <w:left w:w="70" w:type="dxa"/>
              <w:bottom w:w="0" w:type="dxa"/>
              <w:right w:w="70" w:type="dxa"/>
            </w:tcMar>
            <w:vAlign w:val="center"/>
            <w:hideMark/>
          </w:tcPr>
          <w:p w14:paraId="1888D538" w14:textId="77777777" w:rsidR="00CF4D44" w:rsidRPr="00B17A72" w:rsidRDefault="00CF4D44" w:rsidP="00CF4D44">
            <w:pPr>
              <w:spacing w:after="0" w:line="240" w:lineRule="auto"/>
              <w:jc w:val="center"/>
              <w:rPr>
                <w:rFonts w:eastAsia="Aptos"/>
                <w:color w:val="auto"/>
                <w:szCs w:val="20"/>
              </w:rPr>
            </w:pPr>
            <w:r w:rsidRPr="00B17A72">
              <w:rPr>
                <w:color w:val="auto"/>
                <w:szCs w:val="20"/>
              </w:rPr>
              <w:t>5</w:t>
            </w:r>
          </w:p>
        </w:tc>
        <w:tc>
          <w:tcPr>
            <w:tcW w:w="3622" w:type="dxa"/>
            <w:gridSpan w:val="4"/>
            <w:tcMar>
              <w:top w:w="0" w:type="dxa"/>
              <w:left w:w="70" w:type="dxa"/>
              <w:bottom w:w="0" w:type="dxa"/>
              <w:right w:w="70" w:type="dxa"/>
            </w:tcMar>
            <w:vAlign w:val="center"/>
            <w:hideMark/>
          </w:tcPr>
          <w:p w14:paraId="546882A2" w14:textId="77777777" w:rsidR="00CF4D44" w:rsidRPr="00B17A72" w:rsidRDefault="00CF4D44" w:rsidP="00CF4D44">
            <w:pPr>
              <w:spacing w:after="0" w:line="240" w:lineRule="auto"/>
              <w:rPr>
                <w:rFonts w:eastAsia="Aptos"/>
                <w:color w:val="auto"/>
                <w:szCs w:val="20"/>
              </w:rPr>
            </w:pPr>
            <w:r w:rsidRPr="00B17A72">
              <w:rPr>
                <w:color w:val="auto"/>
                <w:szCs w:val="20"/>
              </w:rPr>
              <w:t>Educational program design</w:t>
            </w:r>
          </w:p>
        </w:tc>
        <w:tc>
          <w:tcPr>
            <w:tcW w:w="2061" w:type="dxa"/>
            <w:gridSpan w:val="6"/>
            <w:tcMar>
              <w:top w:w="0" w:type="dxa"/>
              <w:left w:w="70" w:type="dxa"/>
              <w:bottom w:w="0" w:type="dxa"/>
              <w:right w:w="70" w:type="dxa"/>
            </w:tcMar>
            <w:vAlign w:val="center"/>
            <w:hideMark/>
          </w:tcPr>
          <w:p w14:paraId="48687105"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69C4A36E"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03B8803" w14:textId="77777777" w:rsidTr="00DD505F">
        <w:trPr>
          <w:cantSplit/>
          <w:jc w:val="center"/>
        </w:trPr>
        <w:tc>
          <w:tcPr>
            <w:tcW w:w="693" w:type="dxa"/>
            <w:tcMar>
              <w:top w:w="0" w:type="dxa"/>
              <w:left w:w="70" w:type="dxa"/>
              <w:bottom w:w="0" w:type="dxa"/>
              <w:right w:w="70" w:type="dxa"/>
            </w:tcMar>
            <w:vAlign w:val="center"/>
            <w:hideMark/>
          </w:tcPr>
          <w:p w14:paraId="29C9A57C" w14:textId="77777777" w:rsidR="00CF4D44" w:rsidRPr="00B17A72" w:rsidRDefault="00CF4D44" w:rsidP="00CF4D44">
            <w:pPr>
              <w:spacing w:after="0" w:line="240" w:lineRule="auto"/>
              <w:jc w:val="center"/>
              <w:rPr>
                <w:rFonts w:eastAsia="Aptos"/>
                <w:color w:val="auto"/>
                <w:szCs w:val="20"/>
              </w:rPr>
            </w:pPr>
            <w:r w:rsidRPr="00B17A72">
              <w:rPr>
                <w:color w:val="auto"/>
                <w:szCs w:val="20"/>
              </w:rPr>
              <w:lastRenderedPageBreak/>
              <w:t>6</w:t>
            </w:r>
          </w:p>
        </w:tc>
        <w:tc>
          <w:tcPr>
            <w:tcW w:w="3622" w:type="dxa"/>
            <w:gridSpan w:val="4"/>
            <w:shd w:val="clear" w:color="auto" w:fill="FFFFFF"/>
            <w:tcMar>
              <w:top w:w="0" w:type="dxa"/>
              <w:left w:w="70" w:type="dxa"/>
              <w:bottom w:w="0" w:type="dxa"/>
              <w:right w:w="70" w:type="dxa"/>
            </w:tcMar>
            <w:vAlign w:val="center"/>
            <w:hideMark/>
          </w:tcPr>
          <w:p w14:paraId="37DE442A" w14:textId="77777777" w:rsidR="00CF4D44" w:rsidRPr="00B17A72" w:rsidRDefault="00CF4D44" w:rsidP="00CF4D44">
            <w:pPr>
              <w:spacing w:after="0" w:line="240" w:lineRule="auto"/>
              <w:rPr>
                <w:rFonts w:eastAsia="Aptos"/>
                <w:color w:val="auto"/>
                <w:szCs w:val="20"/>
              </w:rPr>
            </w:pPr>
            <w:r w:rsidRPr="00B17A72">
              <w:rPr>
                <w:color w:val="auto"/>
                <w:szCs w:val="20"/>
              </w:rPr>
              <w:t>A positive learning environment and factors affecting learning</w:t>
            </w:r>
            <w:r w:rsidRPr="00B17A72">
              <w:rPr>
                <w:color w:val="auto"/>
                <w:szCs w:val="20"/>
              </w:rPr>
              <w:br/>
              <w:t>Learners and learning styles; learner readiness</w:t>
            </w:r>
            <w:r w:rsidRPr="00B17A72">
              <w:rPr>
                <w:color w:val="auto"/>
                <w:szCs w:val="20"/>
              </w:rPr>
              <w:br/>
              <w:t>Educator characteristics, educational content, instructional materials, and the learning environment</w:t>
            </w:r>
          </w:p>
        </w:tc>
        <w:tc>
          <w:tcPr>
            <w:tcW w:w="2061" w:type="dxa"/>
            <w:gridSpan w:val="6"/>
            <w:tcMar>
              <w:top w:w="0" w:type="dxa"/>
              <w:left w:w="70" w:type="dxa"/>
              <w:bottom w:w="0" w:type="dxa"/>
              <w:right w:w="70" w:type="dxa"/>
            </w:tcMar>
            <w:vAlign w:val="center"/>
            <w:hideMark/>
          </w:tcPr>
          <w:p w14:paraId="64E9C8FC"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77D0618E"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5BB527BA" w14:textId="77777777" w:rsidTr="00DD505F">
        <w:trPr>
          <w:cantSplit/>
          <w:jc w:val="center"/>
        </w:trPr>
        <w:tc>
          <w:tcPr>
            <w:tcW w:w="693" w:type="dxa"/>
            <w:tcMar>
              <w:top w:w="0" w:type="dxa"/>
              <w:left w:w="70" w:type="dxa"/>
              <w:bottom w:w="0" w:type="dxa"/>
              <w:right w:w="70" w:type="dxa"/>
            </w:tcMar>
            <w:vAlign w:val="center"/>
            <w:hideMark/>
          </w:tcPr>
          <w:p w14:paraId="56DDA5A4" w14:textId="77777777" w:rsidR="00CF4D44" w:rsidRPr="00B17A72" w:rsidRDefault="00CF4D44" w:rsidP="00CF4D44">
            <w:pPr>
              <w:spacing w:after="0" w:line="240" w:lineRule="auto"/>
              <w:jc w:val="center"/>
              <w:rPr>
                <w:rFonts w:eastAsia="Aptos"/>
                <w:color w:val="auto"/>
                <w:szCs w:val="20"/>
              </w:rPr>
            </w:pPr>
            <w:r w:rsidRPr="00B17A72">
              <w:rPr>
                <w:color w:val="auto"/>
                <w:szCs w:val="20"/>
              </w:rPr>
              <w:t>7</w:t>
            </w:r>
          </w:p>
        </w:tc>
        <w:tc>
          <w:tcPr>
            <w:tcW w:w="3622" w:type="dxa"/>
            <w:gridSpan w:val="4"/>
            <w:shd w:val="clear" w:color="auto" w:fill="FFFFFF"/>
            <w:tcMar>
              <w:top w:w="0" w:type="dxa"/>
              <w:left w:w="70" w:type="dxa"/>
              <w:bottom w:w="0" w:type="dxa"/>
              <w:right w:w="70" w:type="dxa"/>
            </w:tcMar>
            <w:vAlign w:val="center"/>
            <w:hideMark/>
          </w:tcPr>
          <w:p w14:paraId="10287A85" w14:textId="77777777" w:rsidR="00CF4D44" w:rsidRPr="00B17A72" w:rsidRDefault="00CF4D44" w:rsidP="00CF4D44">
            <w:pPr>
              <w:spacing w:after="0" w:line="240" w:lineRule="auto"/>
              <w:rPr>
                <w:rFonts w:eastAsia="Aptos"/>
                <w:color w:val="auto"/>
                <w:szCs w:val="20"/>
              </w:rPr>
            </w:pPr>
            <w:r w:rsidRPr="00B17A72">
              <w:rPr>
                <w:color w:val="auto"/>
                <w:szCs w:val="20"/>
              </w:rPr>
              <w:t>Educational technologies</w:t>
            </w:r>
            <w:r w:rsidRPr="00B17A72">
              <w:rPr>
                <w:color w:val="auto"/>
                <w:szCs w:val="20"/>
              </w:rPr>
              <w:br/>
              <w:t>Use of technology in education</w:t>
            </w:r>
            <w:r w:rsidRPr="00B17A72">
              <w:rPr>
                <w:color w:val="auto"/>
                <w:szCs w:val="20"/>
              </w:rPr>
              <w:br/>
              <w:t>Selection of educational technology tools</w:t>
            </w:r>
          </w:p>
        </w:tc>
        <w:tc>
          <w:tcPr>
            <w:tcW w:w="2061" w:type="dxa"/>
            <w:gridSpan w:val="6"/>
            <w:tcMar>
              <w:top w:w="0" w:type="dxa"/>
              <w:left w:w="70" w:type="dxa"/>
              <w:bottom w:w="0" w:type="dxa"/>
              <w:right w:w="70" w:type="dxa"/>
            </w:tcMar>
            <w:vAlign w:val="center"/>
            <w:hideMark/>
          </w:tcPr>
          <w:p w14:paraId="7BF0F00B"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6535CAE2"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F600BE8" w14:textId="77777777" w:rsidTr="00DD505F">
        <w:trPr>
          <w:cantSplit/>
          <w:jc w:val="center"/>
        </w:trPr>
        <w:tc>
          <w:tcPr>
            <w:tcW w:w="693" w:type="dxa"/>
            <w:tcMar>
              <w:top w:w="0" w:type="dxa"/>
              <w:left w:w="70" w:type="dxa"/>
              <w:bottom w:w="0" w:type="dxa"/>
              <w:right w:w="70" w:type="dxa"/>
            </w:tcMar>
            <w:vAlign w:val="center"/>
            <w:hideMark/>
          </w:tcPr>
          <w:p w14:paraId="4FC1EC6D" w14:textId="77777777" w:rsidR="00CF4D44" w:rsidRPr="00B17A72" w:rsidRDefault="00CF4D44" w:rsidP="00CF4D44">
            <w:pPr>
              <w:spacing w:after="0" w:line="240" w:lineRule="auto"/>
              <w:jc w:val="center"/>
              <w:rPr>
                <w:rFonts w:eastAsia="Aptos"/>
                <w:color w:val="auto"/>
                <w:szCs w:val="20"/>
              </w:rPr>
            </w:pPr>
            <w:r w:rsidRPr="00B17A72">
              <w:rPr>
                <w:color w:val="auto"/>
                <w:szCs w:val="20"/>
              </w:rPr>
              <w:t>8</w:t>
            </w:r>
          </w:p>
        </w:tc>
        <w:tc>
          <w:tcPr>
            <w:tcW w:w="3622" w:type="dxa"/>
            <w:gridSpan w:val="4"/>
            <w:shd w:val="clear" w:color="auto" w:fill="FFFFFF"/>
            <w:tcMar>
              <w:top w:w="0" w:type="dxa"/>
              <w:left w:w="70" w:type="dxa"/>
              <w:bottom w:w="0" w:type="dxa"/>
              <w:right w:w="70" w:type="dxa"/>
            </w:tcMar>
            <w:vAlign w:val="center"/>
            <w:hideMark/>
          </w:tcPr>
          <w:p w14:paraId="5D97F3FA" w14:textId="77777777" w:rsidR="00CF4D44" w:rsidRPr="00B17A72" w:rsidRDefault="00CF4D44" w:rsidP="00CF4D44">
            <w:pPr>
              <w:spacing w:after="0" w:line="240" w:lineRule="auto"/>
              <w:rPr>
                <w:rFonts w:eastAsia="Aptos"/>
                <w:color w:val="auto"/>
                <w:szCs w:val="20"/>
              </w:rPr>
            </w:pPr>
            <w:r w:rsidRPr="00B17A72">
              <w:rPr>
                <w:color w:val="auto"/>
                <w:szCs w:val="20"/>
              </w:rPr>
              <w:t>Digital learning platforms</w:t>
            </w:r>
            <w:r w:rsidRPr="00B17A72">
              <w:rPr>
                <w:color w:val="auto"/>
                <w:szCs w:val="20"/>
              </w:rPr>
              <w:br/>
              <w:t>Gamification and microlearning</w:t>
            </w:r>
            <w:r w:rsidRPr="00B17A72">
              <w:rPr>
                <w:color w:val="auto"/>
                <w:szCs w:val="20"/>
              </w:rPr>
              <w:br/>
              <w:t>Use of artificial intelligence in education</w:t>
            </w:r>
          </w:p>
        </w:tc>
        <w:tc>
          <w:tcPr>
            <w:tcW w:w="2061" w:type="dxa"/>
            <w:gridSpan w:val="6"/>
            <w:tcMar>
              <w:top w:w="0" w:type="dxa"/>
              <w:left w:w="70" w:type="dxa"/>
              <w:bottom w:w="0" w:type="dxa"/>
              <w:right w:w="70" w:type="dxa"/>
            </w:tcMar>
            <w:vAlign w:val="center"/>
            <w:hideMark/>
          </w:tcPr>
          <w:p w14:paraId="2977AA9E"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6ED93F58"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49CC598D" w14:textId="77777777" w:rsidTr="00DD505F">
        <w:trPr>
          <w:cantSplit/>
          <w:jc w:val="center"/>
        </w:trPr>
        <w:tc>
          <w:tcPr>
            <w:tcW w:w="693" w:type="dxa"/>
            <w:tcMar>
              <w:top w:w="0" w:type="dxa"/>
              <w:left w:w="70" w:type="dxa"/>
              <w:bottom w:w="0" w:type="dxa"/>
              <w:right w:w="70" w:type="dxa"/>
            </w:tcMar>
            <w:vAlign w:val="center"/>
            <w:hideMark/>
          </w:tcPr>
          <w:p w14:paraId="42B57D5A" w14:textId="77777777" w:rsidR="00CF4D44" w:rsidRPr="00B17A72" w:rsidRDefault="00CF4D44" w:rsidP="00CF4D44">
            <w:pPr>
              <w:spacing w:after="0" w:line="240" w:lineRule="auto"/>
              <w:jc w:val="center"/>
              <w:rPr>
                <w:rFonts w:eastAsia="Aptos"/>
                <w:color w:val="auto"/>
                <w:szCs w:val="20"/>
              </w:rPr>
            </w:pPr>
            <w:r w:rsidRPr="00B17A72">
              <w:rPr>
                <w:color w:val="auto"/>
                <w:szCs w:val="20"/>
              </w:rPr>
              <w:t>9</w:t>
            </w:r>
          </w:p>
        </w:tc>
        <w:tc>
          <w:tcPr>
            <w:tcW w:w="3622" w:type="dxa"/>
            <w:gridSpan w:val="4"/>
            <w:shd w:val="clear" w:color="auto" w:fill="FFFFFF"/>
            <w:tcMar>
              <w:top w:w="0" w:type="dxa"/>
              <w:left w:w="70" w:type="dxa"/>
              <w:bottom w:w="0" w:type="dxa"/>
              <w:right w:w="70" w:type="dxa"/>
            </w:tcMar>
            <w:vAlign w:val="center"/>
            <w:hideMark/>
          </w:tcPr>
          <w:p w14:paraId="4796B6C5" w14:textId="77777777" w:rsidR="00CF4D44" w:rsidRPr="00B17A72" w:rsidRDefault="00CF4D44" w:rsidP="00CF4D44">
            <w:pPr>
              <w:spacing w:after="0" w:line="240" w:lineRule="auto"/>
              <w:rPr>
                <w:rFonts w:eastAsia="Aptos"/>
                <w:color w:val="auto"/>
                <w:szCs w:val="20"/>
              </w:rPr>
            </w:pPr>
            <w:r w:rsidRPr="00B17A72">
              <w:rPr>
                <w:b/>
                <w:color w:val="auto"/>
                <w:szCs w:val="20"/>
              </w:rPr>
              <w:t>MIDTERM EXAMINATION I</w:t>
            </w:r>
          </w:p>
        </w:tc>
        <w:tc>
          <w:tcPr>
            <w:tcW w:w="2061" w:type="dxa"/>
            <w:gridSpan w:val="6"/>
            <w:tcMar>
              <w:top w:w="0" w:type="dxa"/>
              <w:left w:w="70" w:type="dxa"/>
              <w:bottom w:w="0" w:type="dxa"/>
              <w:right w:w="70" w:type="dxa"/>
            </w:tcMar>
            <w:vAlign w:val="center"/>
            <w:hideMark/>
          </w:tcPr>
          <w:p w14:paraId="7BEE6B92"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04A1AF3D" w14:textId="77777777" w:rsidR="00CF4D44" w:rsidRPr="00B17A72" w:rsidRDefault="00CF4D44" w:rsidP="00CF4D44">
            <w:pPr>
              <w:spacing w:after="0" w:line="240" w:lineRule="auto"/>
              <w:rPr>
                <w:rFonts w:eastAsia="Aptos"/>
                <w:color w:val="auto"/>
                <w:szCs w:val="20"/>
              </w:rPr>
            </w:pPr>
            <w:r w:rsidRPr="00B17A72">
              <w:rPr>
                <w:color w:val="auto"/>
                <w:szCs w:val="20"/>
              </w:rPr>
              <w:t>Written examination</w:t>
            </w:r>
          </w:p>
        </w:tc>
      </w:tr>
      <w:tr w:rsidR="00CF4D44" w:rsidRPr="00B17A72" w14:paraId="30A0CB3D" w14:textId="77777777" w:rsidTr="00DD505F">
        <w:trPr>
          <w:cantSplit/>
          <w:jc w:val="center"/>
        </w:trPr>
        <w:tc>
          <w:tcPr>
            <w:tcW w:w="693" w:type="dxa"/>
            <w:tcMar>
              <w:top w:w="0" w:type="dxa"/>
              <w:left w:w="70" w:type="dxa"/>
              <w:bottom w:w="0" w:type="dxa"/>
              <w:right w:w="70" w:type="dxa"/>
            </w:tcMar>
            <w:vAlign w:val="center"/>
            <w:hideMark/>
          </w:tcPr>
          <w:p w14:paraId="3F945E60" w14:textId="77777777" w:rsidR="00CF4D44" w:rsidRPr="00B17A72" w:rsidRDefault="00CF4D44" w:rsidP="00CF4D44">
            <w:pPr>
              <w:spacing w:after="0" w:line="240" w:lineRule="auto"/>
              <w:jc w:val="center"/>
              <w:rPr>
                <w:rFonts w:eastAsia="Aptos"/>
                <w:color w:val="auto"/>
                <w:szCs w:val="20"/>
              </w:rPr>
            </w:pPr>
            <w:r w:rsidRPr="00B17A72">
              <w:rPr>
                <w:color w:val="auto"/>
                <w:szCs w:val="20"/>
              </w:rPr>
              <w:t>10</w:t>
            </w:r>
          </w:p>
        </w:tc>
        <w:tc>
          <w:tcPr>
            <w:tcW w:w="3622" w:type="dxa"/>
            <w:gridSpan w:val="4"/>
            <w:tcMar>
              <w:top w:w="0" w:type="dxa"/>
              <w:left w:w="70" w:type="dxa"/>
              <w:bottom w:w="0" w:type="dxa"/>
              <w:right w:w="70" w:type="dxa"/>
            </w:tcMar>
            <w:vAlign w:val="center"/>
            <w:hideMark/>
          </w:tcPr>
          <w:p w14:paraId="39F54EC9" w14:textId="77777777" w:rsidR="00CF4D44" w:rsidRPr="00B17A72" w:rsidRDefault="00CF4D44" w:rsidP="00CF4D44">
            <w:pPr>
              <w:spacing w:after="0" w:line="240" w:lineRule="auto"/>
              <w:rPr>
                <w:rFonts w:eastAsia="Aptos"/>
                <w:color w:val="auto"/>
                <w:szCs w:val="20"/>
              </w:rPr>
            </w:pPr>
            <w:r w:rsidRPr="00B17A72">
              <w:rPr>
                <w:color w:val="auto"/>
                <w:szCs w:val="20"/>
              </w:rPr>
              <w:t>Preparation of educational content and instructional materials</w:t>
            </w:r>
          </w:p>
        </w:tc>
        <w:tc>
          <w:tcPr>
            <w:tcW w:w="2061" w:type="dxa"/>
            <w:gridSpan w:val="6"/>
            <w:tcMar>
              <w:top w:w="0" w:type="dxa"/>
              <w:left w:w="70" w:type="dxa"/>
              <w:bottom w:w="0" w:type="dxa"/>
              <w:right w:w="70" w:type="dxa"/>
            </w:tcMar>
            <w:vAlign w:val="center"/>
            <w:hideMark/>
          </w:tcPr>
          <w:p w14:paraId="12DC3A8E"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25BF22A5"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6C07B72" w14:textId="77777777" w:rsidTr="00DD505F">
        <w:trPr>
          <w:cantSplit/>
          <w:jc w:val="center"/>
        </w:trPr>
        <w:tc>
          <w:tcPr>
            <w:tcW w:w="693" w:type="dxa"/>
            <w:tcMar>
              <w:top w:w="0" w:type="dxa"/>
              <w:left w:w="70" w:type="dxa"/>
              <w:bottom w:w="0" w:type="dxa"/>
              <w:right w:w="70" w:type="dxa"/>
            </w:tcMar>
            <w:vAlign w:val="center"/>
            <w:hideMark/>
          </w:tcPr>
          <w:p w14:paraId="23A1BEF3" w14:textId="77777777" w:rsidR="00CF4D44" w:rsidRPr="00B17A72" w:rsidRDefault="00CF4D44" w:rsidP="00CF4D44">
            <w:pPr>
              <w:spacing w:after="0" w:line="240" w:lineRule="auto"/>
              <w:jc w:val="center"/>
              <w:rPr>
                <w:rFonts w:eastAsia="Aptos"/>
                <w:color w:val="auto"/>
                <w:szCs w:val="20"/>
              </w:rPr>
            </w:pPr>
            <w:r w:rsidRPr="00B17A72">
              <w:rPr>
                <w:color w:val="auto"/>
                <w:szCs w:val="20"/>
              </w:rPr>
              <w:t>11</w:t>
            </w:r>
          </w:p>
        </w:tc>
        <w:tc>
          <w:tcPr>
            <w:tcW w:w="3622" w:type="dxa"/>
            <w:gridSpan w:val="4"/>
            <w:tcMar>
              <w:top w:w="0" w:type="dxa"/>
              <w:left w:w="70" w:type="dxa"/>
              <w:bottom w:w="0" w:type="dxa"/>
              <w:right w:w="70" w:type="dxa"/>
            </w:tcMar>
            <w:vAlign w:val="center"/>
            <w:hideMark/>
          </w:tcPr>
          <w:p w14:paraId="0F273750" w14:textId="77777777" w:rsidR="00CF4D44" w:rsidRPr="00B17A72" w:rsidRDefault="00CF4D44" w:rsidP="00CF4D44">
            <w:pPr>
              <w:spacing w:after="0" w:line="240" w:lineRule="auto"/>
              <w:rPr>
                <w:rFonts w:eastAsia="Aptos"/>
                <w:color w:val="auto"/>
                <w:szCs w:val="20"/>
              </w:rPr>
            </w:pPr>
            <w:r w:rsidRPr="00B17A72">
              <w:rPr>
                <w:color w:val="auto"/>
                <w:szCs w:val="20"/>
              </w:rPr>
              <w:t>Preparation of educational content and instructional materials</w:t>
            </w:r>
          </w:p>
        </w:tc>
        <w:tc>
          <w:tcPr>
            <w:tcW w:w="2061" w:type="dxa"/>
            <w:gridSpan w:val="6"/>
            <w:tcMar>
              <w:top w:w="0" w:type="dxa"/>
              <w:left w:w="70" w:type="dxa"/>
              <w:bottom w:w="0" w:type="dxa"/>
              <w:right w:w="70" w:type="dxa"/>
            </w:tcMar>
            <w:vAlign w:val="center"/>
            <w:hideMark/>
          </w:tcPr>
          <w:p w14:paraId="6E81B307"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00BE11E0"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01A9DD0" w14:textId="77777777" w:rsidTr="00DD505F">
        <w:trPr>
          <w:cantSplit/>
          <w:jc w:val="center"/>
        </w:trPr>
        <w:tc>
          <w:tcPr>
            <w:tcW w:w="693" w:type="dxa"/>
            <w:tcMar>
              <w:top w:w="0" w:type="dxa"/>
              <w:left w:w="70" w:type="dxa"/>
              <w:bottom w:w="0" w:type="dxa"/>
              <w:right w:w="70" w:type="dxa"/>
            </w:tcMar>
            <w:vAlign w:val="center"/>
            <w:hideMark/>
          </w:tcPr>
          <w:p w14:paraId="714C7950" w14:textId="77777777" w:rsidR="00CF4D44" w:rsidRPr="00B17A72" w:rsidRDefault="00CF4D44" w:rsidP="00CF4D44">
            <w:pPr>
              <w:spacing w:after="0" w:line="240" w:lineRule="auto"/>
              <w:jc w:val="center"/>
              <w:rPr>
                <w:rFonts w:eastAsia="Aptos"/>
                <w:color w:val="auto"/>
                <w:szCs w:val="20"/>
              </w:rPr>
            </w:pPr>
            <w:r w:rsidRPr="00B17A72">
              <w:rPr>
                <w:color w:val="auto"/>
                <w:szCs w:val="20"/>
              </w:rPr>
              <w:t>12</w:t>
            </w:r>
          </w:p>
        </w:tc>
        <w:tc>
          <w:tcPr>
            <w:tcW w:w="3622" w:type="dxa"/>
            <w:gridSpan w:val="4"/>
            <w:tcMar>
              <w:top w:w="0" w:type="dxa"/>
              <w:left w:w="70" w:type="dxa"/>
              <w:bottom w:w="0" w:type="dxa"/>
              <w:right w:w="70" w:type="dxa"/>
            </w:tcMar>
            <w:vAlign w:val="center"/>
            <w:hideMark/>
          </w:tcPr>
          <w:p w14:paraId="1DD6E08C" w14:textId="77777777" w:rsidR="00CF4D44" w:rsidRPr="00B17A72" w:rsidRDefault="00CF4D44" w:rsidP="00CF4D44">
            <w:pPr>
              <w:spacing w:after="0" w:line="240" w:lineRule="auto"/>
              <w:rPr>
                <w:rFonts w:eastAsia="Aptos"/>
                <w:color w:val="auto"/>
                <w:szCs w:val="20"/>
              </w:rPr>
            </w:pPr>
            <w:r w:rsidRPr="00B17A72">
              <w:rPr>
                <w:color w:val="auto"/>
                <w:szCs w:val="20"/>
              </w:rPr>
              <w:t>Measurement and assessment in educational programs</w:t>
            </w:r>
          </w:p>
        </w:tc>
        <w:tc>
          <w:tcPr>
            <w:tcW w:w="2061" w:type="dxa"/>
            <w:gridSpan w:val="6"/>
            <w:tcMar>
              <w:top w:w="0" w:type="dxa"/>
              <w:left w:w="70" w:type="dxa"/>
              <w:bottom w:w="0" w:type="dxa"/>
              <w:right w:w="70" w:type="dxa"/>
            </w:tcMar>
            <w:vAlign w:val="center"/>
            <w:hideMark/>
          </w:tcPr>
          <w:p w14:paraId="57711B12"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292874EE"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330BB977" w14:textId="77777777" w:rsidTr="00DD505F">
        <w:trPr>
          <w:cantSplit/>
          <w:jc w:val="center"/>
        </w:trPr>
        <w:tc>
          <w:tcPr>
            <w:tcW w:w="693" w:type="dxa"/>
            <w:tcMar>
              <w:top w:w="0" w:type="dxa"/>
              <w:left w:w="70" w:type="dxa"/>
              <w:bottom w:w="0" w:type="dxa"/>
              <w:right w:w="70" w:type="dxa"/>
            </w:tcMar>
            <w:vAlign w:val="center"/>
            <w:hideMark/>
          </w:tcPr>
          <w:p w14:paraId="6824F5BF" w14:textId="77777777" w:rsidR="00CF4D44" w:rsidRPr="00B17A72" w:rsidRDefault="00CF4D44" w:rsidP="00CF4D44">
            <w:pPr>
              <w:spacing w:after="0" w:line="240" w:lineRule="auto"/>
              <w:jc w:val="center"/>
              <w:rPr>
                <w:rFonts w:eastAsia="Aptos"/>
                <w:color w:val="auto"/>
                <w:szCs w:val="20"/>
              </w:rPr>
            </w:pPr>
            <w:r w:rsidRPr="00B17A72">
              <w:rPr>
                <w:color w:val="auto"/>
                <w:szCs w:val="20"/>
              </w:rPr>
              <w:t>13</w:t>
            </w:r>
          </w:p>
        </w:tc>
        <w:tc>
          <w:tcPr>
            <w:tcW w:w="3622" w:type="dxa"/>
            <w:gridSpan w:val="4"/>
            <w:tcMar>
              <w:top w:w="0" w:type="dxa"/>
              <w:left w:w="70" w:type="dxa"/>
              <w:bottom w:w="0" w:type="dxa"/>
              <w:right w:w="70" w:type="dxa"/>
            </w:tcMar>
            <w:vAlign w:val="center"/>
            <w:hideMark/>
          </w:tcPr>
          <w:p w14:paraId="6CF4A1A3" w14:textId="77777777" w:rsidR="00CF4D44" w:rsidRPr="00B17A72" w:rsidRDefault="00CF4D44" w:rsidP="00CF4D44">
            <w:pPr>
              <w:spacing w:after="0" w:line="240" w:lineRule="auto"/>
              <w:rPr>
                <w:rFonts w:eastAsia="Aptos"/>
                <w:color w:val="auto"/>
                <w:szCs w:val="20"/>
              </w:rPr>
            </w:pPr>
            <w:r w:rsidRPr="00B17A72">
              <w:rPr>
                <w:color w:val="auto"/>
                <w:szCs w:val="20"/>
              </w:rPr>
              <w:t>Program evaluation in educational programs</w:t>
            </w:r>
          </w:p>
        </w:tc>
        <w:tc>
          <w:tcPr>
            <w:tcW w:w="2061" w:type="dxa"/>
            <w:gridSpan w:val="6"/>
            <w:tcMar>
              <w:top w:w="0" w:type="dxa"/>
              <w:left w:w="70" w:type="dxa"/>
              <w:bottom w:w="0" w:type="dxa"/>
              <w:right w:w="70" w:type="dxa"/>
            </w:tcMar>
            <w:vAlign w:val="center"/>
            <w:hideMark/>
          </w:tcPr>
          <w:p w14:paraId="7FE9D0B7"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47F8E8E7"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65CFF78" w14:textId="77777777" w:rsidTr="00DD505F">
        <w:trPr>
          <w:cantSplit/>
          <w:jc w:val="center"/>
        </w:trPr>
        <w:tc>
          <w:tcPr>
            <w:tcW w:w="693" w:type="dxa"/>
            <w:tcMar>
              <w:top w:w="0" w:type="dxa"/>
              <w:left w:w="70" w:type="dxa"/>
              <w:bottom w:w="0" w:type="dxa"/>
              <w:right w:w="70" w:type="dxa"/>
            </w:tcMar>
            <w:vAlign w:val="center"/>
            <w:hideMark/>
          </w:tcPr>
          <w:p w14:paraId="63D6D203" w14:textId="77777777" w:rsidR="00CF4D44" w:rsidRPr="00B17A72" w:rsidRDefault="00CF4D44" w:rsidP="00CF4D44">
            <w:pPr>
              <w:spacing w:after="0" w:line="240" w:lineRule="auto"/>
              <w:jc w:val="center"/>
              <w:rPr>
                <w:rFonts w:eastAsia="Aptos"/>
                <w:color w:val="auto"/>
                <w:szCs w:val="20"/>
              </w:rPr>
            </w:pPr>
            <w:r w:rsidRPr="00B17A72">
              <w:rPr>
                <w:color w:val="auto"/>
                <w:szCs w:val="20"/>
              </w:rPr>
              <w:t>14</w:t>
            </w:r>
          </w:p>
        </w:tc>
        <w:tc>
          <w:tcPr>
            <w:tcW w:w="3622" w:type="dxa"/>
            <w:gridSpan w:val="4"/>
            <w:tcMar>
              <w:top w:w="0" w:type="dxa"/>
              <w:left w:w="70" w:type="dxa"/>
              <w:bottom w:w="0" w:type="dxa"/>
              <w:right w:w="70" w:type="dxa"/>
            </w:tcMar>
            <w:vAlign w:val="center"/>
            <w:hideMark/>
          </w:tcPr>
          <w:p w14:paraId="43439761" w14:textId="77777777" w:rsidR="00CF4D44" w:rsidRPr="00B17A72" w:rsidRDefault="00CF4D44" w:rsidP="00CF4D44">
            <w:pPr>
              <w:spacing w:after="0" w:line="240" w:lineRule="auto"/>
              <w:rPr>
                <w:rFonts w:eastAsia="Aptos"/>
                <w:color w:val="auto"/>
                <w:szCs w:val="20"/>
              </w:rPr>
            </w:pPr>
            <w:r w:rsidRPr="00B17A72">
              <w:rPr>
                <w:color w:val="auto"/>
                <w:szCs w:val="20"/>
              </w:rPr>
              <w:t>Preparation of educational content and instructional materials</w:t>
            </w:r>
            <w:r w:rsidRPr="00B17A72">
              <w:rPr>
                <w:color w:val="auto"/>
                <w:szCs w:val="20"/>
              </w:rPr>
              <w:br/>
              <w:t>In-class workshop</w:t>
            </w:r>
          </w:p>
        </w:tc>
        <w:tc>
          <w:tcPr>
            <w:tcW w:w="2061" w:type="dxa"/>
            <w:gridSpan w:val="6"/>
            <w:tcMar>
              <w:top w:w="0" w:type="dxa"/>
              <w:left w:w="70" w:type="dxa"/>
              <w:bottom w:w="0" w:type="dxa"/>
              <w:right w:w="70" w:type="dxa"/>
            </w:tcMar>
            <w:vAlign w:val="center"/>
            <w:hideMark/>
          </w:tcPr>
          <w:p w14:paraId="1313395C"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638C3F15" w14:textId="77777777" w:rsidR="00CF4D44" w:rsidRPr="00B17A72" w:rsidRDefault="00CF4D44" w:rsidP="00CF4D44">
            <w:pPr>
              <w:spacing w:after="0" w:line="240" w:lineRule="auto"/>
              <w:rPr>
                <w:rFonts w:eastAsia="Aptos"/>
                <w:color w:val="auto"/>
                <w:szCs w:val="20"/>
              </w:rPr>
            </w:pPr>
            <w:r w:rsidRPr="00B17A72">
              <w:rPr>
                <w:color w:val="auto"/>
                <w:szCs w:val="20"/>
              </w:rPr>
              <w:t>Lecture, question-and-answer, discussion, case study</w:t>
            </w:r>
          </w:p>
        </w:tc>
      </w:tr>
      <w:tr w:rsidR="00CF4D44" w:rsidRPr="00B17A72" w14:paraId="1FD3C2C4" w14:textId="77777777" w:rsidTr="00DD505F">
        <w:trPr>
          <w:cantSplit/>
          <w:jc w:val="center"/>
        </w:trPr>
        <w:tc>
          <w:tcPr>
            <w:tcW w:w="693" w:type="dxa"/>
            <w:tcMar>
              <w:top w:w="0" w:type="dxa"/>
              <w:left w:w="70" w:type="dxa"/>
              <w:bottom w:w="0" w:type="dxa"/>
              <w:right w:w="70" w:type="dxa"/>
            </w:tcMar>
            <w:vAlign w:val="center"/>
          </w:tcPr>
          <w:p w14:paraId="08C15538" w14:textId="77777777" w:rsidR="00CF4D44" w:rsidRPr="00B17A72" w:rsidRDefault="00CF4D44" w:rsidP="00CF4D44">
            <w:pPr>
              <w:spacing w:after="0" w:line="240" w:lineRule="auto"/>
              <w:jc w:val="center"/>
              <w:rPr>
                <w:rFonts w:eastAsia="Aptos"/>
                <w:color w:val="auto"/>
                <w:szCs w:val="20"/>
              </w:rPr>
            </w:pPr>
          </w:p>
        </w:tc>
        <w:tc>
          <w:tcPr>
            <w:tcW w:w="3622" w:type="dxa"/>
            <w:gridSpan w:val="4"/>
            <w:tcMar>
              <w:top w:w="0" w:type="dxa"/>
              <w:left w:w="70" w:type="dxa"/>
              <w:bottom w:w="0" w:type="dxa"/>
              <w:right w:w="70" w:type="dxa"/>
            </w:tcMar>
            <w:vAlign w:val="center"/>
            <w:hideMark/>
          </w:tcPr>
          <w:p w14:paraId="7BEF08C7" w14:textId="0FCA2923" w:rsidR="00CF4D44" w:rsidRPr="00B17A72" w:rsidRDefault="00CF4D44" w:rsidP="00CF4D44">
            <w:pPr>
              <w:spacing w:after="0" w:line="240" w:lineRule="auto"/>
              <w:rPr>
                <w:rFonts w:eastAsia="Aptos"/>
                <w:color w:val="auto"/>
                <w:szCs w:val="20"/>
              </w:rPr>
            </w:pPr>
            <w:r w:rsidRPr="00B17A72">
              <w:rPr>
                <w:b/>
                <w:color w:val="auto"/>
                <w:szCs w:val="20"/>
              </w:rPr>
              <w:t>FINAL EXAM</w:t>
            </w:r>
          </w:p>
        </w:tc>
        <w:tc>
          <w:tcPr>
            <w:tcW w:w="2061" w:type="dxa"/>
            <w:gridSpan w:val="6"/>
            <w:tcMar>
              <w:top w:w="0" w:type="dxa"/>
              <w:left w:w="70" w:type="dxa"/>
              <w:bottom w:w="0" w:type="dxa"/>
              <w:right w:w="70" w:type="dxa"/>
            </w:tcMar>
            <w:vAlign w:val="center"/>
            <w:hideMark/>
          </w:tcPr>
          <w:p w14:paraId="1C30A66B"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116D0E8C" w14:textId="77777777" w:rsidR="00CF4D44" w:rsidRPr="00B17A72" w:rsidRDefault="00CF4D44" w:rsidP="00CF4D44">
            <w:pPr>
              <w:spacing w:after="0" w:line="240" w:lineRule="auto"/>
              <w:rPr>
                <w:rFonts w:eastAsia="Aptos"/>
                <w:color w:val="auto"/>
                <w:szCs w:val="20"/>
              </w:rPr>
            </w:pPr>
            <w:r w:rsidRPr="00B17A72">
              <w:rPr>
                <w:color w:val="auto"/>
                <w:szCs w:val="20"/>
              </w:rPr>
              <w:t>Written examination</w:t>
            </w:r>
          </w:p>
        </w:tc>
      </w:tr>
      <w:tr w:rsidR="00CF4D44" w:rsidRPr="00B17A72" w14:paraId="30A863BD" w14:textId="77777777" w:rsidTr="00DD505F">
        <w:trPr>
          <w:cantSplit/>
          <w:jc w:val="center"/>
        </w:trPr>
        <w:tc>
          <w:tcPr>
            <w:tcW w:w="693" w:type="dxa"/>
            <w:tcMar>
              <w:top w:w="0" w:type="dxa"/>
              <w:left w:w="70" w:type="dxa"/>
              <w:bottom w:w="0" w:type="dxa"/>
              <w:right w:w="70" w:type="dxa"/>
            </w:tcMar>
            <w:vAlign w:val="center"/>
          </w:tcPr>
          <w:p w14:paraId="19E38BA2" w14:textId="77777777" w:rsidR="00CF4D44" w:rsidRPr="00B17A72" w:rsidRDefault="00CF4D44" w:rsidP="00CF4D44">
            <w:pPr>
              <w:spacing w:after="0" w:line="240" w:lineRule="auto"/>
              <w:jc w:val="center"/>
              <w:rPr>
                <w:rFonts w:eastAsia="Aptos"/>
                <w:color w:val="auto"/>
                <w:szCs w:val="20"/>
              </w:rPr>
            </w:pPr>
          </w:p>
        </w:tc>
        <w:tc>
          <w:tcPr>
            <w:tcW w:w="3622" w:type="dxa"/>
            <w:gridSpan w:val="4"/>
            <w:tcMar>
              <w:top w:w="0" w:type="dxa"/>
              <w:left w:w="70" w:type="dxa"/>
              <w:bottom w:w="0" w:type="dxa"/>
              <w:right w:w="70" w:type="dxa"/>
            </w:tcMar>
            <w:vAlign w:val="center"/>
            <w:hideMark/>
          </w:tcPr>
          <w:p w14:paraId="497082B1" w14:textId="5998EAD2" w:rsidR="00CF4D44" w:rsidRPr="00B17A72" w:rsidRDefault="00CF4D44" w:rsidP="00CF4D44">
            <w:pPr>
              <w:spacing w:after="0" w:line="240" w:lineRule="auto"/>
              <w:rPr>
                <w:rFonts w:eastAsia="Aptos"/>
                <w:color w:val="auto"/>
                <w:szCs w:val="20"/>
              </w:rPr>
            </w:pPr>
            <w:r w:rsidRPr="00B17A72">
              <w:rPr>
                <w:b/>
                <w:color w:val="auto"/>
                <w:szCs w:val="20"/>
              </w:rPr>
              <w:t>RESIT EXAM</w:t>
            </w:r>
          </w:p>
        </w:tc>
        <w:tc>
          <w:tcPr>
            <w:tcW w:w="2061" w:type="dxa"/>
            <w:gridSpan w:val="6"/>
            <w:tcMar>
              <w:top w:w="0" w:type="dxa"/>
              <w:left w:w="70" w:type="dxa"/>
              <w:bottom w:w="0" w:type="dxa"/>
              <w:right w:w="70" w:type="dxa"/>
            </w:tcMar>
            <w:vAlign w:val="center"/>
            <w:hideMark/>
          </w:tcPr>
          <w:p w14:paraId="7C52AD05" w14:textId="77777777" w:rsidR="00CF4D44" w:rsidRPr="00B17A72" w:rsidRDefault="00CF4D44" w:rsidP="00CF4D44">
            <w:pPr>
              <w:spacing w:after="0" w:line="240" w:lineRule="auto"/>
              <w:jc w:val="center"/>
              <w:rPr>
                <w:rFonts w:eastAsia="Aptos"/>
                <w:color w:val="auto"/>
                <w:szCs w:val="20"/>
              </w:rPr>
            </w:pPr>
            <w:r w:rsidRPr="00B17A72">
              <w:rPr>
                <w:color w:val="auto"/>
                <w:szCs w:val="20"/>
              </w:rPr>
              <w:t>Res. Assist. Dr. Taner</w:t>
            </w:r>
            <w:r w:rsidRPr="00B17A72">
              <w:rPr>
                <w:color w:val="auto"/>
                <w:szCs w:val="20"/>
              </w:rPr>
              <w:br/>
              <w:t>ONAY</w:t>
            </w:r>
          </w:p>
        </w:tc>
        <w:tc>
          <w:tcPr>
            <w:tcW w:w="2549" w:type="dxa"/>
            <w:gridSpan w:val="2"/>
            <w:tcMar>
              <w:top w:w="0" w:type="dxa"/>
              <w:left w:w="70" w:type="dxa"/>
              <w:bottom w:w="0" w:type="dxa"/>
              <w:right w:w="70" w:type="dxa"/>
            </w:tcMar>
            <w:vAlign w:val="center"/>
            <w:hideMark/>
          </w:tcPr>
          <w:p w14:paraId="0AC4882A" w14:textId="77777777" w:rsidR="00CF4D44" w:rsidRPr="00B17A72" w:rsidRDefault="00CF4D44" w:rsidP="00CF4D44">
            <w:pPr>
              <w:spacing w:after="0" w:line="240" w:lineRule="auto"/>
              <w:rPr>
                <w:rFonts w:eastAsia="Aptos"/>
                <w:color w:val="auto"/>
                <w:szCs w:val="20"/>
              </w:rPr>
            </w:pPr>
            <w:r w:rsidRPr="00B17A72">
              <w:rPr>
                <w:color w:val="auto"/>
                <w:szCs w:val="20"/>
              </w:rPr>
              <w:t>Written examination</w:t>
            </w:r>
          </w:p>
        </w:tc>
      </w:tr>
      <w:tr w:rsidR="00CF4D44" w:rsidRPr="00B17A72" w14:paraId="752976DB" w14:textId="77777777" w:rsidTr="003A2FE1">
        <w:trPr>
          <w:cantSplit/>
          <w:jc w:val="center"/>
        </w:trPr>
        <w:tc>
          <w:tcPr>
            <w:tcW w:w="8925" w:type="dxa"/>
            <w:gridSpan w:val="13"/>
            <w:vAlign w:val="center"/>
            <w:hideMark/>
          </w:tcPr>
          <w:p w14:paraId="47071124" w14:textId="77777777" w:rsidR="00CF4D44" w:rsidRPr="00B17A72" w:rsidRDefault="00CF4D44" w:rsidP="00CF4D44">
            <w:pPr>
              <w:spacing w:after="0" w:line="240" w:lineRule="auto"/>
              <w:rPr>
                <w:rFonts w:eastAsia="Aptos"/>
                <w:color w:val="auto"/>
                <w:szCs w:val="20"/>
              </w:rPr>
            </w:pPr>
            <w:r w:rsidRPr="00B17A72">
              <w:rPr>
                <w:b/>
                <w:color w:val="auto"/>
                <w:szCs w:val="20"/>
              </w:rPr>
              <w:t>ECTS Workload Table:</w:t>
            </w:r>
          </w:p>
        </w:tc>
      </w:tr>
      <w:tr w:rsidR="00CF4D44" w:rsidRPr="00B17A72" w14:paraId="0F0199E8" w14:textId="77777777" w:rsidTr="003A2FE1">
        <w:trPr>
          <w:cantSplit/>
          <w:jc w:val="center"/>
        </w:trPr>
        <w:tc>
          <w:tcPr>
            <w:tcW w:w="3260" w:type="dxa"/>
            <w:gridSpan w:val="4"/>
            <w:vAlign w:val="center"/>
            <w:hideMark/>
          </w:tcPr>
          <w:p w14:paraId="52C19529" w14:textId="77777777" w:rsidR="00CF4D44" w:rsidRPr="00B17A72" w:rsidRDefault="00CF4D44" w:rsidP="00CF4D44">
            <w:pPr>
              <w:spacing w:after="0" w:line="240" w:lineRule="auto"/>
              <w:jc w:val="center"/>
              <w:rPr>
                <w:rFonts w:eastAsia="Aptos"/>
                <w:color w:val="auto"/>
                <w:szCs w:val="20"/>
              </w:rPr>
            </w:pPr>
            <w:r w:rsidRPr="00B17A72">
              <w:rPr>
                <w:b/>
                <w:color w:val="auto"/>
                <w:szCs w:val="20"/>
              </w:rPr>
              <w:t>Course-Related Activities</w:t>
            </w:r>
          </w:p>
        </w:tc>
        <w:tc>
          <w:tcPr>
            <w:tcW w:w="1909" w:type="dxa"/>
            <w:gridSpan w:val="4"/>
            <w:vAlign w:val="center"/>
            <w:hideMark/>
          </w:tcPr>
          <w:p w14:paraId="67842B6C" w14:textId="77777777" w:rsidR="00CF4D44" w:rsidRPr="00B17A72" w:rsidRDefault="00CF4D44" w:rsidP="00CF4D44">
            <w:pPr>
              <w:spacing w:after="0" w:line="240" w:lineRule="auto"/>
              <w:jc w:val="center"/>
              <w:rPr>
                <w:rFonts w:eastAsia="Aptos"/>
                <w:color w:val="auto"/>
                <w:szCs w:val="20"/>
              </w:rPr>
            </w:pPr>
            <w:r w:rsidRPr="00B17A72">
              <w:rPr>
                <w:b/>
                <w:color w:val="auto"/>
                <w:szCs w:val="20"/>
              </w:rPr>
              <w:t>Number</w:t>
            </w:r>
          </w:p>
        </w:tc>
        <w:tc>
          <w:tcPr>
            <w:tcW w:w="1405" w:type="dxa"/>
            <w:gridSpan w:val="4"/>
            <w:vAlign w:val="center"/>
            <w:hideMark/>
          </w:tcPr>
          <w:p w14:paraId="5482ACCB" w14:textId="77777777" w:rsidR="00CF4D44" w:rsidRPr="00B17A72" w:rsidRDefault="00CF4D44" w:rsidP="00CF4D44">
            <w:pPr>
              <w:spacing w:after="0" w:line="240" w:lineRule="auto"/>
              <w:jc w:val="center"/>
              <w:rPr>
                <w:rFonts w:eastAsia="Aptos"/>
                <w:color w:val="auto"/>
                <w:szCs w:val="20"/>
              </w:rPr>
            </w:pPr>
            <w:r w:rsidRPr="00B17A72">
              <w:rPr>
                <w:b/>
                <w:color w:val="auto"/>
                <w:szCs w:val="20"/>
              </w:rPr>
              <w:t>Duration (hours)</w:t>
            </w:r>
          </w:p>
        </w:tc>
        <w:tc>
          <w:tcPr>
            <w:tcW w:w="2351" w:type="dxa"/>
            <w:vAlign w:val="center"/>
            <w:hideMark/>
          </w:tcPr>
          <w:p w14:paraId="342BCA6D" w14:textId="77777777" w:rsidR="00CF4D44" w:rsidRPr="00B17A72" w:rsidRDefault="00CF4D44" w:rsidP="00CF4D44">
            <w:pPr>
              <w:spacing w:after="0" w:line="240" w:lineRule="auto"/>
              <w:jc w:val="center"/>
              <w:rPr>
                <w:rFonts w:eastAsia="Aptos"/>
                <w:color w:val="auto"/>
                <w:szCs w:val="20"/>
              </w:rPr>
            </w:pPr>
            <w:r w:rsidRPr="00B17A72">
              <w:rPr>
                <w:b/>
                <w:color w:val="auto"/>
                <w:szCs w:val="20"/>
              </w:rPr>
              <w:t>Total Workload (hours)</w:t>
            </w:r>
          </w:p>
        </w:tc>
      </w:tr>
      <w:tr w:rsidR="00CF4D44" w:rsidRPr="00B17A72" w14:paraId="26142B75" w14:textId="77777777" w:rsidTr="003A2FE1">
        <w:trPr>
          <w:cantSplit/>
          <w:jc w:val="center"/>
        </w:trPr>
        <w:tc>
          <w:tcPr>
            <w:tcW w:w="8925" w:type="dxa"/>
            <w:gridSpan w:val="13"/>
            <w:vAlign w:val="center"/>
            <w:hideMark/>
          </w:tcPr>
          <w:p w14:paraId="4B7A18BF" w14:textId="77777777" w:rsidR="00CF4D44" w:rsidRPr="00B17A72" w:rsidRDefault="00CF4D44" w:rsidP="00CF4D44">
            <w:pPr>
              <w:spacing w:after="0" w:line="240" w:lineRule="auto"/>
              <w:rPr>
                <w:rFonts w:eastAsia="Aptos"/>
                <w:color w:val="auto"/>
                <w:szCs w:val="20"/>
              </w:rPr>
            </w:pPr>
            <w:r w:rsidRPr="00B17A72">
              <w:rPr>
                <w:b/>
                <w:color w:val="auto"/>
                <w:szCs w:val="20"/>
              </w:rPr>
              <w:t>In-Class Activities</w:t>
            </w:r>
          </w:p>
        </w:tc>
      </w:tr>
      <w:tr w:rsidR="00CF4D44" w:rsidRPr="00B17A72" w14:paraId="5ADDFFE7" w14:textId="77777777" w:rsidTr="003A2FE1">
        <w:trPr>
          <w:cantSplit/>
          <w:jc w:val="center"/>
        </w:trPr>
        <w:tc>
          <w:tcPr>
            <w:tcW w:w="3260" w:type="dxa"/>
            <w:gridSpan w:val="4"/>
            <w:vAlign w:val="center"/>
            <w:hideMark/>
          </w:tcPr>
          <w:p w14:paraId="6ED3F9B3" w14:textId="77777777" w:rsidR="00CF4D44" w:rsidRPr="00B17A72" w:rsidRDefault="00CF4D44" w:rsidP="00CF4D44">
            <w:pPr>
              <w:spacing w:after="0" w:line="240" w:lineRule="auto"/>
              <w:rPr>
                <w:rFonts w:eastAsia="Aptos"/>
                <w:color w:val="auto"/>
                <w:szCs w:val="20"/>
              </w:rPr>
            </w:pPr>
            <w:r w:rsidRPr="00B17A72">
              <w:rPr>
                <w:color w:val="auto"/>
                <w:szCs w:val="20"/>
              </w:rPr>
              <w:t>Lecture</w:t>
            </w:r>
          </w:p>
        </w:tc>
        <w:tc>
          <w:tcPr>
            <w:tcW w:w="1909" w:type="dxa"/>
            <w:gridSpan w:val="4"/>
            <w:vAlign w:val="center"/>
            <w:hideMark/>
          </w:tcPr>
          <w:p w14:paraId="551F2BD5" w14:textId="77777777" w:rsidR="00CF4D44" w:rsidRPr="00B17A72" w:rsidRDefault="00CF4D44" w:rsidP="00CF4D44">
            <w:pPr>
              <w:spacing w:after="0" w:line="240" w:lineRule="auto"/>
              <w:jc w:val="center"/>
              <w:rPr>
                <w:rFonts w:eastAsia="Aptos"/>
                <w:color w:val="auto"/>
                <w:szCs w:val="20"/>
              </w:rPr>
            </w:pPr>
            <w:r w:rsidRPr="00B17A72">
              <w:rPr>
                <w:color w:val="auto"/>
                <w:szCs w:val="20"/>
              </w:rPr>
              <w:t>14</w:t>
            </w:r>
          </w:p>
        </w:tc>
        <w:tc>
          <w:tcPr>
            <w:tcW w:w="1405" w:type="dxa"/>
            <w:gridSpan w:val="4"/>
            <w:vAlign w:val="center"/>
            <w:hideMark/>
          </w:tcPr>
          <w:p w14:paraId="27E1621F"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2351" w:type="dxa"/>
            <w:vAlign w:val="center"/>
            <w:hideMark/>
          </w:tcPr>
          <w:p w14:paraId="0C7E0DA4" w14:textId="77777777" w:rsidR="00CF4D44" w:rsidRPr="00B17A72" w:rsidRDefault="00CF4D44" w:rsidP="00CF4D44">
            <w:pPr>
              <w:spacing w:after="0" w:line="240" w:lineRule="auto"/>
              <w:jc w:val="center"/>
              <w:rPr>
                <w:rFonts w:eastAsia="Aptos"/>
                <w:color w:val="auto"/>
                <w:szCs w:val="20"/>
              </w:rPr>
            </w:pPr>
            <w:r w:rsidRPr="00B17A72">
              <w:rPr>
                <w:color w:val="auto"/>
                <w:szCs w:val="20"/>
              </w:rPr>
              <w:t>56</w:t>
            </w:r>
          </w:p>
        </w:tc>
      </w:tr>
      <w:tr w:rsidR="00CF4D44" w:rsidRPr="00B17A72" w14:paraId="0BA3C428" w14:textId="77777777" w:rsidTr="003A2FE1">
        <w:trPr>
          <w:cantSplit/>
          <w:jc w:val="center"/>
        </w:trPr>
        <w:tc>
          <w:tcPr>
            <w:tcW w:w="3260" w:type="dxa"/>
            <w:gridSpan w:val="4"/>
            <w:vAlign w:val="center"/>
            <w:hideMark/>
          </w:tcPr>
          <w:p w14:paraId="11AF2B05" w14:textId="77777777" w:rsidR="00CF4D44" w:rsidRPr="00B17A72" w:rsidRDefault="00CF4D44" w:rsidP="00CF4D44">
            <w:pPr>
              <w:spacing w:after="0" w:line="240" w:lineRule="auto"/>
              <w:rPr>
                <w:rFonts w:eastAsia="Aptos"/>
                <w:color w:val="auto"/>
                <w:szCs w:val="20"/>
              </w:rPr>
            </w:pPr>
            <w:r w:rsidRPr="00B17A72">
              <w:rPr>
                <w:color w:val="auto"/>
                <w:szCs w:val="20"/>
              </w:rPr>
              <w:t>Practice</w:t>
            </w:r>
          </w:p>
        </w:tc>
        <w:tc>
          <w:tcPr>
            <w:tcW w:w="1909" w:type="dxa"/>
            <w:gridSpan w:val="4"/>
            <w:vAlign w:val="center"/>
            <w:hideMark/>
          </w:tcPr>
          <w:p w14:paraId="08121A17" w14:textId="77777777" w:rsidR="00CF4D44" w:rsidRPr="00B17A72" w:rsidRDefault="00CF4D44" w:rsidP="00CF4D44">
            <w:pPr>
              <w:spacing w:after="0" w:line="240" w:lineRule="auto"/>
              <w:jc w:val="center"/>
              <w:rPr>
                <w:rFonts w:eastAsia="Aptos"/>
                <w:color w:val="auto"/>
                <w:szCs w:val="20"/>
              </w:rPr>
            </w:pPr>
            <w:r w:rsidRPr="00B17A72">
              <w:rPr>
                <w:color w:val="auto"/>
                <w:szCs w:val="20"/>
              </w:rPr>
              <w:t>14</w:t>
            </w:r>
          </w:p>
        </w:tc>
        <w:tc>
          <w:tcPr>
            <w:tcW w:w="1405" w:type="dxa"/>
            <w:gridSpan w:val="4"/>
            <w:vAlign w:val="center"/>
            <w:hideMark/>
          </w:tcPr>
          <w:p w14:paraId="397F8B78" w14:textId="77777777" w:rsidR="00CF4D44" w:rsidRPr="00B17A72" w:rsidRDefault="00CF4D44" w:rsidP="00CF4D44">
            <w:pPr>
              <w:spacing w:after="0" w:line="240" w:lineRule="auto"/>
              <w:jc w:val="center"/>
              <w:rPr>
                <w:rFonts w:eastAsia="Aptos"/>
                <w:color w:val="auto"/>
                <w:szCs w:val="20"/>
              </w:rPr>
            </w:pPr>
            <w:r w:rsidRPr="00B17A72">
              <w:rPr>
                <w:color w:val="auto"/>
                <w:szCs w:val="20"/>
              </w:rPr>
              <w:t>6</w:t>
            </w:r>
          </w:p>
        </w:tc>
        <w:tc>
          <w:tcPr>
            <w:tcW w:w="2351" w:type="dxa"/>
            <w:vAlign w:val="center"/>
            <w:hideMark/>
          </w:tcPr>
          <w:p w14:paraId="6D164D63" w14:textId="77777777" w:rsidR="00CF4D44" w:rsidRPr="00B17A72" w:rsidRDefault="00CF4D44" w:rsidP="00CF4D44">
            <w:pPr>
              <w:spacing w:after="0" w:line="240" w:lineRule="auto"/>
              <w:jc w:val="center"/>
              <w:rPr>
                <w:rFonts w:eastAsia="Aptos"/>
                <w:color w:val="auto"/>
                <w:szCs w:val="20"/>
              </w:rPr>
            </w:pPr>
            <w:r w:rsidRPr="00B17A72">
              <w:rPr>
                <w:color w:val="auto"/>
                <w:szCs w:val="20"/>
              </w:rPr>
              <w:t>84</w:t>
            </w:r>
          </w:p>
        </w:tc>
      </w:tr>
      <w:tr w:rsidR="00CF4D44" w:rsidRPr="00B17A72" w14:paraId="7F0B26B4" w14:textId="77777777" w:rsidTr="003A2FE1">
        <w:trPr>
          <w:cantSplit/>
          <w:jc w:val="center"/>
        </w:trPr>
        <w:tc>
          <w:tcPr>
            <w:tcW w:w="8925" w:type="dxa"/>
            <w:gridSpan w:val="13"/>
            <w:vAlign w:val="center"/>
            <w:hideMark/>
          </w:tcPr>
          <w:p w14:paraId="24A8E94E" w14:textId="77777777" w:rsidR="00CF4D44" w:rsidRPr="00B17A72" w:rsidRDefault="00CF4D44" w:rsidP="00CF4D44">
            <w:pPr>
              <w:spacing w:after="0" w:line="240" w:lineRule="auto"/>
              <w:rPr>
                <w:rFonts w:eastAsia="Aptos"/>
                <w:color w:val="auto"/>
                <w:szCs w:val="20"/>
              </w:rPr>
            </w:pPr>
            <w:r w:rsidRPr="00B17A72">
              <w:rPr>
                <w:b/>
                <w:color w:val="auto"/>
                <w:szCs w:val="20"/>
              </w:rPr>
              <w:t>Examinations</w:t>
            </w:r>
            <w:r w:rsidRPr="00B17A72">
              <w:rPr>
                <w:color w:val="auto"/>
                <w:szCs w:val="20"/>
              </w:rPr>
              <w:br/>
            </w:r>
            <w:r w:rsidRPr="00B17A72">
              <w:rPr>
                <w:b/>
                <w:color w:val="auto"/>
                <w:szCs w:val="20"/>
              </w:rPr>
              <w:t>(If an examination is administered during course hours, its duration must be deducted from the in-class activities.)</w:t>
            </w:r>
          </w:p>
        </w:tc>
      </w:tr>
      <w:tr w:rsidR="00CF4D44" w:rsidRPr="00B17A72" w14:paraId="3D1A7571" w14:textId="77777777" w:rsidTr="003A2FE1">
        <w:trPr>
          <w:cantSplit/>
          <w:jc w:val="center"/>
        </w:trPr>
        <w:tc>
          <w:tcPr>
            <w:tcW w:w="3260" w:type="dxa"/>
            <w:gridSpan w:val="4"/>
            <w:vAlign w:val="center"/>
            <w:hideMark/>
          </w:tcPr>
          <w:p w14:paraId="69D8D1A2" w14:textId="77777777" w:rsidR="00CF4D44" w:rsidRPr="00B17A72" w:rsidRDefault="00CF4D44" w:rsidP="00CF4D44">
            <w:pPr>
              <w:spacing w:after="0" w:line="240" w:lineRule="auto"/>
              <w:rPr>
                <w:rFonts w:eastAsia="Aptos"/>
                <w:color w:val="auto"/>
                <w:szCs w:val="20"/>
              </w:rPr>
            </w:pPr>
            <w:r w:rsidRPr="00B17A72">
              <w:rPr>
                <w:color w:val="auto"/>
                <w:szCs w:val="20"/>
              </w:rPr>
              <w:t>Final Examination</w:t>
            </w:r>
          </w:p>
        </w:tc>
        <w:tc>
          <w:tcPr>
            <w:tcW w:w="1909" w:type="dxa"/>
            <w:gridSpan w:val="4"/>
            <w:vAlign w:val="center"/>
            <w:hideMark/>
          </w:tcPr>
          <w:p w14:paraId="3DEF12A3"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1405" w:type="dxa"/>
            <w:gridSpan w:val="4"/>
            <w:vAlign w:val="center"/>
            <w:hideMark/>
          </w:tcPr>
          <w:p w14:paraId="17AAC871" w14:textId="77777777" w:rsidR="00CF4D44" w:rsidRPr="00B17A72" w:rsidRDefault="00CF4D44" w:rsidP="00CF4D44">
            <w:pPr>
              <w:spacing w:after="0" w:line="240" w:lineRule="auto"/>
              <w:jc w:val="center"/>
              <w:rPr>
                <w:rFonts w:eastAsia="Aptos"/>
                <w:color w:val="auto"/>
                <w:szCs w:val="20"/>
              </w:rPr>
            </w:pPr>
            <w:r w:rsidRPr="00B17A72">
              <w:rPr>
                <w:color w:val="auto"/>
                <w:szCs w:val="20"/>
              </w:rPr>
              <w:t>2</w:t>
            </w:r>
          </w:p>
        </w:tc>
        <w:tc>
          <w:tcPr>
            <w:tcW w:w="2351" w:type="dxa"/>
            <w:vAlign w:val="center"/>
            <w:hideMark/>
          </w:tcPr>
          <w:p w14:paraId="0DD846A2" w14:textId="77777777" w:rsidR="00CF4D44" w:rsidRPr="00B17A72" w:rsidRDefault="00CF4D44" w:rsidP="00CF4D44">
            <w:pPr>
              <w:spacing w:after="0" w:line="240" w:lineRule="auto"/>
              <w:jc w:val="center"/>
              <w:rPr>
                <w:rFonts w:eastAsia="Aptos"/>
                <w:color w:val="auto"/>
                <w:szCs w:val="20"/>
              </w:rPr>
            </w:pPr>
            <w:r w:rsidRPr="00B17A72">
              <w:rPr>
                <w:color w:val="auto"/>
                <w:szCs w:val="20"/>
              </w:rPr>
              <w:t>2</w:t>
            </w:r>
          </w:p>
        </w:tc>
      </w:tr>
      <w:tr w:rsidR="00CF4D44" w:rsidRPr="00B17A72" w14:paraId="0E6BF767" w14:textId="77777777" w:rsidTr="003A2FE1">
        <w:trPr>
          <w:cantSplit/>
          <w:jc w:val="center"/>
        </w:trPr>
        <w:tc>
          <w:tcPr>
            <w:tcW w:w="3260" w:type="dxa"/>
            <w:gridSpan w:val="4"/>
            <w:vAlign w:val="center"/>
            <w:hideMark/>
          </w:tcPr>
          <w:p w14:paraId="3B18398E" w14:textId="77777777" w:rsidR="00CF4D44" w:rsidRPr="00B17A72" w:rsidRDefault="00CF4D44" w:rsidP="00CF4D44">
            <w:pPr>
              <w:spacing w:after="0" w:line="240" w:lineRule="auto"/>
              <w:rPr>
                <w:rFonts w:eastAsia="Aptos"/>
                <w:color w:val="auto"/>
                <w:szCs w:val="20"/>
              </w:rPr>
            </w:pPr>
            <w:r w:rsidRPr="00B17A72">
              <w:rPr>
                <w:color w:val="auto"/>
                <w:szCs w:val="20"/>
              </w:rPr>
              <w:t>Midterm Examination</w:t>
            </w:r>
          </w:p>
        </w:tc>
        <w:tc>
          <w:tcPr>
            <w:tcW w:w="1909" w:type="dxa"/>
            <w:gridSpan w:val="4"/>
            <w:vAlign w:val="center"/>
            <w:hideMark/>
          </w:tcPr>
          <w:p w14:paraId="2B64DDB2"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1405" w:type="dxa"/>
            <w:gridSpan w:val="4"/>
            <w:vAlign w:val="center"/>
            <w:hideMark/>
          </w:tcPr>
          <w:p w14:paraId="5799B8B9" w14:textId="77777777" w:rsidR="00CF4D44" w:rsidRPr="00B17A72" w:rsidRDefault="00CF4D44" w:rsidP="00CF4D44">
            <w:pPr>
              <w:spacing w:after="0" w:line="240" w:lineRule="auto"/>
              <w:jc w:val="center"/>
              <w:rPr>
                <w:rFonts w:eastAsia="Aptos"/>
                <w:color w:val="auto"/>
                <w:szCs w:val="20"/>
              </w:rPr>
            </w:pPr>
            <w:r w:rsidRPr="00B17A72">
              <w:rPr>
                <w:color w:val="auto"/>
                <w:szCs w:val="20"/>
              </w:rPr>
              <w:t>2</w:t>
            </w:r>
          </w:p>
        </w:tc>
        <w:tc>
          <w:tcPr>
            <w:tcW w:w="2351" w:type="dxa"/>
            <w:vAlign w:val="center"/>
            <w:hideMark/>
          </w:tcPr>
          <w:p w14:paraId="3F5080DA" w14:textId="77777777" w:rsidR="00CF4D44" w:rsidRPr="00B17A72" w:rsidRDefault="00CF4D44" w:rsidP="00CF4D44">
            <w:pPr>
              <w:spacing w:after="0" w:line="240" w:lineRule="auto"/>
              <w:jc w:val="center"/>
              <w:rPr>
                <w:rFonts w:eastAsia="Aptos"/>
                <w:color w:val="auto"/>
                <w:szCs w:val="20"/>
              </w:rPr>
            </w:pPr>
            <w:r w:rsidRPr="00B17A72">
              <w:rPr>
                <w:color w:val="auto"/>
                <w:szCs w:val="20"/>
              </w:rPr>
              <w:t>2</w:t>
            </w:r>
          </w:p>
        </w:tc>
      </w:tr>
      <w:tr w:rsidR="00CF4D44" w:rsidRPr="00B17A72" w14:paraId="477F691B" w14:textId="77777777" w:rsidTr="003A2FE1">
        <w:trPr>
          <w:cantSplit/>
          <w:jc w:val="center"/>
        </w:trPr>
        <w:tc>
          <w:tcPr>
            <w:tcW w:w="3260" w:type="dxa"/>
            <w:gridSpan w:val="4"/>
            <w:vAlign w:val="center"/>
            <w:hideMark/>
          </w:tcPr>
          <w:p w14:paraId="5EFED37A" w14:textId="77777777" w:rsidR="00CF4D44" w:rsidRPr="00B17A72" w:rsidRDefault="00CF4D44" w:rsidP="00CF4D44">
            <w:pPr>
              <w:spacing w:after="0" w:line="240" w:lineRule="auto"/>
              <w:rPr>
                <w:rFonts w:eastAsia="Aptos"/>
                <w:color w:val="auto"/>
                <w:szCs w:val="20"/>
              </w:rPr>
            </w:pPr>
            <w:r w:rsidRPr="00B17A72">
              <w:rPr>
                <w:color w:val="auto"/>
                <w:szCs w:val="20"/>
              </w:rPr>
              <w:t>Other short examinations, etc.</w:t>
            </w:r>
          </w:p>
        </w:tc>
        <w:tc>
          <w:tcPr>
            <w:tcW w:w="1909" w:type="dxa"/>
            <w:gridSpan w:val="4"/>
            <w:vAlign w:val="center"/>
            <w:hideMark/>
          </w:tcPr>
          <w:p w14:paraId="7103DDD6"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1405" w:type="dxa"/>
            <w:gridSpan w:val="4"/>
            <w:vAlign w:val="center"/>
            <w:hideMark/>
          </w:tcPr>
          <w:p w14:paraId="3C6257DF"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2351" w:type="dxa"/>
            <w:vAlign w:val="center"/>
            <w:hideMark/>
          </w:tcPr>
          <w:p w14:paraId="23D1ED0A"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r>
      <w:tr w:rsidR="00CF4D44" w:rsidRPr="00B17A72" w14:paraId="53BBFF97" w14:textId="77777777" w:rsidTr="003A2FE1">
        <w:trPr>
          <w:cantSplit/>
          <w:jc w:val="center"/>
        </w:trPr>
        <w:tc>
          <w:tcPr>
            <w:tcW w:w="3260" w:type="dxa"/>
            <w:gridSpan w:val="4"/>
            <w:vAlign w:val="center"/>
            <w:hideMark/>
          </w:tcPr>
          <w:p w14:paraId="7DF00DCB" w14:textId="77777777" w:rsidR="00CF4D44" w:rsidRPr="00B17A72" w:rsidRDefault="00CF4D44" w:rsidP="00CF4D44">
            <w:pPr>
              <w:spacing w:after="0" w:line="240" w:lineRule="auto"/>
              <w:rPr>
                <w:rFonts w:eastAsia="Aptos"/>
                <w:color w:val="auto"/>
                <w:szCs w:val="20"/>
              </w:rPr>
            </w:pPr>
            <w:r w:rsidRPr="00B17A72">
              <w:rPr>
                <w:color w:val="auto"/>
                <w:szCs w:val="20"/>
              </w:rPr>
              <w:t>Assignment/Presentation</w:t>
            </w:r>
          </w:p>
        </w:tc>
        <w:tc>
          <w:tcPr>
            <w:tcW w:w="1909" w:type="dxa"/>
            <w:gridSpan w:val="4"/>
            <w:vAlign w:val="center"/>
            <w:hideMark/>
          </w:tcPr>
          <w:p w14:paraId="7D4E0E8B"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1405" w:type="dxa"/>
            <w:gridSpan w:val="4"/>
            <w:vAlign w:val="center"/>
            <w:hideMark/>
          </w:tcPr>
          <w:p w14:paraId="3690D69E" w14:textId="77777777" w:rsidR="00CF4D44" w:rsidRPr="00B17A72" w:rsidRDefault="00CF4D44" w:rsidP="00CF4D44">
            <w:pPr>
              <w:spacing w:after="0" w:line="240" w:lineRule="auto"/>
              <w:jc w:val="center"/>
              <w:rPr>
                <w:rFonts w:eastAsia="Aptos"/>
                <w:color w:val="auto"/>
                <w:szCs w:val="20"/>
              </w:rPr>
            </w:pPr>
            <w:r w:rsidRPr="00B17A72">
              <w:rPr>
                <w:color w:val="auto"/>
                <w:szCs w:val="20"/>
              </w:rPr>
              <w:t>10</w:t>
            </w:r>
          </w:p>
        </w:tc>
        <w:tc>
          <w:tcPr>
            <w:tcW w:w="2351" w:type="dxa"/>
            <w:vAlign w:val="center"/>
            <w:hideMark/>
          </w:tcPr>
          <w:p w14:paraId="6D86496E" w14:textId="77777777" w:rsidR="00CF4D44" w:rsidRPr="00B17A72" w:rsidRDefault="00CF4D44" w:rsidP="00CF4D44">
            <w:pPr>
              <w:spacing w:after="0" w:line="240" w:lineRule="auto"/>
              <w:jc w:val="center"/>
              <w:rPr>
                <w:rFonts w:eastAsia="Aptos"/>
                <w:color w:val="auto"/>
                <w:szCs w:val="20"/>
              </w:rPr>
            </w:pPr>
            <w:r w:rsidRPr="00B17A72">
              <w:rPr>
                <w:color w:val="auto"/>
                <w:szCs w:val="20"/>
              </w:rPr>
              <w:t>10</w:t>
            </w:r>
          </w:p>
        </w:tc>
      </w:tr>
      <w:tr w:rsidR="00CF4D44" w:rsidRPr="00B17A72" w14:paraId="05E288E4" w14:textId="77777777" w:rsidTr="003A2FE1">
        <w:trPr>
          <w:cantSplit/>
          <w:jc w:val="center"/>
        </w:trPr>
        <w:tc>
          <w:tcPr>
            <w:tcW w:w="8925" w:type="dxa"/>
            <w:gridSpan w:val="13"/>
            <w:vAlign w:val="center"/>
            <w:hideMark/>
          </w:tcPr>
          <w:p w14:paraId="6E491CCB" w14:textId="77777777" w:rsidR="00CF4D44" w:rsidRPr="00B17A72" w:rsidRDefault="00CF4D44" w:rsidP="00CF4D44">
            <w:pPr>
              <w:spacing w:after="0" w:line="240" w:lineRule="auto"/>
              <w:rPr>
                <w:rFonts w:eastAsia="Aptos"/>
                <w:color w:val="auto"/>
                <w:szCs w:val="20"/>
              </w:rPr>
            </w:pPr>
            <w:r w:rsidRPr="00B17A72">
              <w:rPr>
                <w:b/>
                <w:color w:val="auto"/>
                <w:szCs w:val="20"/>
              </w:rPr>
              <w:t>Out-of-Class Activities</w:t>
            </w:r>
          </w:p>
        </w:tc>
      </w:tr>
      <w:tr w:rsidR="00CF4D44" w:rsidRPr="00B17A72" w14:paraId="66DA3B83" w14:textId="77777777" w:rsidTr="003A2FE1">
        <w:trPr>
          <w:cantSplit/>
          <w:jc w:val="center"/>
        </w:trPr>
        <w:tc>
          <w:tcPr>
            <w:tcW w:w="3260" w:type="dxa"/>
            <w:gridSpan w:val="4"/>
            <w:vAlign w:val="center"/>
            <w:hideMark/>
          </w:tcPr>
          <w:p w14:paraId="5EAA5118" w14:textId="77777777" w:rsidR="00CF4D44" w:rsidRPr="00B17A72" w:rsidRDefault="00CF4D44" w:rsidP="00CF4D44">
            <w:pPr>
              <w:spacing w:after="0" w:line="240" w:lineRule="auto"/>
              <w:rPr>
                <w:rFonts w:eastAsia="Aptos"/>
                <w:color w:val="auto"/>
                <w:szCs w:val="20"/>
              </w:rPr>
            </w:pPr>
            <w:r w:rsidRPr="00B17A72">
              <w:rPr>
                <w:color w:val="auto"/>
                <w:szCs w:val="20"/>
              </w:rPr>
              <w:t>Weekly pre-/post-course preparation (e.g., reading course materials and articles)</w:t>
            </w:r>
          </w:p>
        </w:tc>
        <w:tc>
          <w:tcPr>
            <w:tcW w:w="1909" w:type="dxa"/>
            <w:gridSpan w:val="4"/>
            <w:vAlign w:val="center"/>
            <w:hideMark/>
          </w:tcPr>
          <w:p w14:paraId="46F5DD62" w14:textId="77777777" w:rsidR="00CF4D44" w:rsidRPr="00B17A72" w:rsidRDefault="00CF4D44" w:rsidP="00CF4D44">
            <w:pPr>
              <w:spacing w:after="0" w:line="240" w:lineRule="auto"/>
              <w:jc w:val="center"/>
              <w:rPr>
                <w:rFonts w:eastAsia="Aptos"/>
                <w:color w:val="auto"/>
                <w:szCs w:val="20"/>
              </w:rPr>
            </w:pPr>
            <w:r w:rsidRPr="00B17A72">
              <w:rPr>
                <w:color w:val="auto"/>
                <w:szCs w:val="20"/>
              </w:rPr>
              <w:t>14</w:t>
            </w:r>
          </w:p>
        </w:tc>
        <w:tc>
          <w:tcPr>
            <w:tcW w:w="1405" w:type="dxa"/>
            <w:gridSpan w:val="4"/>
            <w:vAlign w:val="center"/>
            <w:hideMark/>
          </w:tcPr>
          <w:p w14:paraId="613AE65F"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2351" w:type="dxa"/>
            <w:vAlign w:val="center"/>
            <w:hideMark/>
          </w:tcPr>
          <w:p w14:paraId="2BA4A853" w14:textId="77777777" w:rsidR="00CF4D44" w:rsidRPr="00B17A72" w:rsidRDefault="00CF4D44" w:rsidP="00CF4D44">
            <w:pPr>
              <w:spacing w:after="0" w:line="240" w:lineRule="auto"/>
              <w:jc w:val="center"/>
              <w:rPr>
                <w:rFonts w:eastAsia="Aptos"/>
                <w:color w:val="auto"/>
                <w:szCs w:val="20"/>
              </w:rPr>
            </w:pPr>
            <w:r w:rsidRPr="00B17A72">
              <w:rPr>
                <w:color w:val="auto"/>
                <w:szCs w:val="20"/>
              </w:rPr>
              <w:t>14</w:t>
            </w:r>
          </w:p>
        </w:tc>
      </w:tr>
      <w:tr w:rsidR="00CF4D44" w:rsidRPr="00B17A72" w14:paraId="4A7DFD38" w14:textId="77777777" w:rsidTr="003A2FE1">
        <w:trPr>
          <w:cantSplit/>
          <w:jc w:val="center"/>
        </w:trPr>
        <w:tc>
          <w:tcPr>
            <w:tcW w:w="3260" w:type="dxa"/>
            <w:gridSpan w:val="4"/>
            <w:vAlign w:val="center"/>
            <w:hideMark/>
          </w:tcPr>
          <w:p w14:paraId="5D29F5BE" w14:textId="77777777" w:rsidR="00CF4D44" w:rsidRPr="00B17A72" w:rsidRDefault="00CF4D44" w:rsidP="00CF4D44">
            <w:pPr>
              <w:spacing w:after="0" w:line="240" w:lineRule="auto"/>
              <w:rPr>
                <w:rFonts w:eastAsia="Aptos"/>
                <w:color w:val="auto"/>
                <w:szCs w:val="20"/>
              </w:rPr>
            </w:pPr>
            <w:r w:rsidRPr="00B17A72">
              <w:rPr>
                <w:color w:val="auto"/>
                <w:szCs w:val="20"/>
              </w:rPr>
              <w:t>Independent study (e.g., reading course materials and reviewing the literature)</w:t>
            </w:r>
          </w:p>
        </w:tc>
        <w:tc>
          <w:tcPr>
            <w:tcW w:w="1909" w:type="dxa"/>
            <w:gridSpan w:val="4"/>
            <w:vAlign w:val="center"/>
            <w:hideMark/>
          </w:tcPr>
          <w:p w14:paraId="2DC55C1B"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1405" w:type="dxa"/>
            <w:gridSpan w:val="4"/>
            <w:vAlign w:val="center"/>
            <w:hideMark/>
          </w:tcPr>
          <w:p w14:paraId="076B48BC"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2351" w:type="dxa"/>
            <w:vAlign w:val="center"/>
            <w:hideMark/>
          </w:tcPr>
          <w:p w14:paraId="39D20E5E"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r>
      <w:tr w:rsidR="00CF4D44" w:rsidRPr="00B17A72" w14:paraId="18A6B82D" w14:textId="77777777" w:rsidTr="003A2FE1">
        <w:trPr>
          <w:cantSplit/>
          <w:jc w:val="center"/>
        </w:trPr>
        <w:tc>
          <w:tcPr>
            <w:tcW w:w="3260" w:type="dxa"/>
            <w:gridSpan w:val="4"/>
            <w:vAlign w:val="center"/>
            <w:hideMark/>
          </w:tcPr>
          <w:p w14:paraId="5E683BB6" w14:textId="77777777" w:rsidR="00CF4D44" w:rsidRPr="00B17A72" w:rsidRDefault="00CF4D44" w:rsidP="00CF4D44">
            <w:pPr>
              <w:spacing w:after="0" w:line="240" w:lineRule="auto"/>
              <w:rPr>
                <w:rFonts w:eastAsia="Aptos"/>
                <w:color w:val="auto"/>
                <w:szCs w:val="20"/>
              </w:rPr>
            </w:pPr>
            <w:r w:rsidRPr="00B17A72">
              <w:rPr>
                <w:color w:val="auto"/>
                <w:szCs w:val="20"/>
              </w:rPr>
              <w:t>Preparation for the midterm examination</w:t>
            </w:r>
          </w:p>
        </w:tc>
        <w:tc>
          <w:tcPr>
            <w:tcW w:w="1909" w:type="dxa"/>
            <w:gridSpan w:val="4"/>
            <w:vAlign w:val="center"/>
            <w:hideMark/>
          </w:tcPr>
          <w:p w14:paraId="5FC7A44F"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1405" w:type="dxa"/>
            <w:gridSpan w:val="4"/>
            <w:vAlign w:val="center"/>
            <w:hideMark/>
          </w:tcPr>
          <w:p w14:paraId="08F759D2"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2351" w:type="dxa"/>
            <w:vAlign w:val="center"/>
            <w:hideMark/>
          </w:tcPr>
          <w:p w14:paraId="143D8F14"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r>
      <w:tr w:rsidR="00CF4D44" w:rsidRPr="00B17A72" w14:paraId="08C338E4" w14:textId="77777777" w:rsidTr="003A2FE1">
        <w:trPr>
          <w:cantSplit/>
          <w:jc w:val="center"/>
        </w:trPr>
        <w:tc>
          <w:tcPr>
            <w:tcW w:w="3260" w:type="dxa"/>
            <w:gridSpan w:val="4"/>
            <w:vAlign w:val="center"/>
            <w:hideMark/>
          </w:tcPr>
          <w:p w14:paraId="4EF45BE1" w14:textId="77777777" w:rsidR="00CF4D44" w:rsidRPr="00B17A72" w:rsidRDefault="00CF4D44" w:rsidP="00CF4D44">
            <w:pPr>
              <w:spacing w:after="0" w:line="240" w:lineRule="auto"/>
              <w:rPr>
                <w:rFonts w:eastAsia="Aptos"/>
                <w:color w:val="auto"/>
                <w:szCs w:val="20"/>
              </w:rPr>
            </w:pPr>
            <w:r w:rsidRPr="00B17A72">
              <w:rPr>
                <w:color w:val="auto"/>
                <w:szCs w:val="20"/>
              </w:rPr>
              <w:t>Preparation for the final examination</w:t>
            </w:r>
          </w:p>
        </w:tc>
        <w:tc>
          <w:tcPr>
            <w:tcW w:w="1909" w:type="dxa"/>
            <w:gridSpan w:val="4"/>
            <w:vAlign w:val="center"/>
            <w:hideMark/>
          </w:tcPr>
          <w:p w14:paraId="0F75B629"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1405" w:type="dxa"/>
            <w:gridSpan w:val="4"/>
            <w:vAlign w:val="center"/>
            <w:hideMark/>
          </w:tcPr>
          <w:p w14:paraId="31D9FA31"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2351" w:type="dxa"/>
            <w:vAlign w:val="center"/>
            <w:hideMark/>
          </w:tcPr>
          <w:p w14:paraId="12600597"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r>
      <w:tr w:rsidR="00CF4D44" w:rsidRPr="00B17A72" w14:paraId="0E782748" w14:textId="77777777" w:rsidTr="003A2FE1">
        <w:trPr>
          <w:cantSplit/>
          <w:jc w:val="center"/>
        </w:trPr>
        <w:tc>
          <w:tcPr>
            <w:tcW w:w="3260" w:type="dxa"/>
            <w:gridSpan w:val="4"/>
            <w:vAlign w:val="center"/>
            <w:hideMark/>
          </w:tcPr>
          <w:p w14:paraId="446A3DCC" w14:textId="77777777" w:rsidR="00CF4D44" w:rsidRPr="00B17A72" w:rsidRDefault="00CF4D44" w:rsidP="00CF4D44">
            <w:pPr>
              <w:spacing w:after="0" w:line="240" w:lineRule="auto"/>
              <w:rPr>
                <w:rFonts w:eastAsia="Aptos"/>
                <w:color w:val="auto"/>
                <w:szCs w:val="20"/>
              </w:rPr>
            </w:pPr>
            <w:r w:rsidRPr="00B17A72">
              <w:rPr>
                <w:color w:val="auto"/>
                <w:szCs w:val="20"/>
              </w:rPr>
              <w:t>Preparation for other short examinations</w:t>
            </w:r>
          </w:p>
        </w:tc>
        <w:tc>
          <w:tcPr>
            <w:tcW w:w="1909" w:type="dxa"/>
            <w:gridSpan w:val="4"/>
            <w:vAlign w:val="center"/>
            <w:hideMark/>
          </w:tcPr>
          <w:p w14:paraId="3AD19313"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1405" w:type="dxa"/>
            <w:gridSpan w:val="4"/>
            <w:vAlign w:val="center"/>
            <w:hideMark/>
          </w:tcPr>
          <w:p w14:paraId="1504232F"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2351" w:type="dxa"/>
            <w:vAlign w:val="center"/>
            <w:hideMark/>
          </w:tcPr>
          <w:p w14:paraId="5AC68F66"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r>
      <w:tr w:rsidR="00CF4D44" w:rsidRPr="00B17A72" w14:paraId="15EF084E" w14:textId="77777777" w:rsidTr="003A2FE1">
        <w:trPr>
          <w:cantSplit/>
          <w:jc w:val="center"/>
        </w:trPr>
        <w:tc>
          <w:tcPr>
            <w:tcW w:w="3260" w:type="dxa"/>
            <w:gridSpan w:val="4"/>
            <w:vAlign w:val="center"/>
            <w:hideMark/>
          </w:tcPr>
          <w:p w14:paraId="3287A5DC" w14:textId="77777777" w:rsidR="00CF4D44" w:rsidRPr="00B17A72" w:rsidRDefault="00CF4D44" w:rsidP="00CF4D44">
            <w:pPr>
              <w:spacing w:after="0" w:line="240" w:lineRule="auto"/>
              <w:rPr>
                <w:rFonts w:eastAsia="Aptos"/>
                <w:color w:val="auto"/>
                <w:szCs w:val="20"/>
              </w:rPr>
            </w:pPr>
            <w:r w:rsidRPr="00B17A72">
              <w:rPr>
                <w:color w:val="auto"/>
                <w:szCs w:val="20"/>
              </w:rPr>
              <w:lastRenderedPageBreak/>
              <w:t>Assignment preparation</w:t>
            </w:r>
          </w:p>
        </w:tc>
        <w:tc>
          <w:tcPr>
            <w:tcW w:w="1909" w:type="dxa"/>
            <w:gridSpan w:val="4"/>
            <w:vAlign w:val="center"/>
            <w:hideMark/>
          </w:tcPr>
          <w:p w14:paraId="18F2C550"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1405" w:type="dxa"/>
            <w:gridSpan w:val="4"/>
            <w:vAlign w:val="center"/>
            <w:hideMark/>
          </w:tcPr>
          <w:p w14:paraId="3488401E"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2351" w:type="dxa"/>
            <w:vAlign w:val="center"/>
            <w:hideMark/>
          </w:tcPr>
          <w:p w14:paraId="6A107F42"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r>
      <w:tr w:rsidR="00CF4D44" w:rsidRPr="00B17A72" w14:paraId="022D4E31" w14:textId="77777777" w:rsidTr="003A2FE1">
        <w:trPr>
          <w:cantSplit/>
          <w:jc w:val="center"/>
        </w:trPr>
        <w:tc>
          <w:tcPr>
            <w:tcW w:w="3260" w:type="dxa"/>
            <w:gridSpan w:val="4"/>
            <w:vAlign w:val="center"/>
            <w:hideMark/>
          </w:tcPr>
          <w:p w14:paraId="0E1E5F72" w14:textId="77777777" w:rsidR="00CF4D44" w:rsidRPr="00B17A72" w:rsidRDefault="00CF4D44" w:rsidP="00CF4D44">
            <w:pPr>
              <w:spacing w:after="0" w:line="240" w:lineRule="auto"/>
              <w:rPr>
                <w:rFonts w:eastAsia="Aptos"/>
                <w:color w:val="auto"/>
                <w:szCs w:val="20"/>
              </w:rPr>
            </w:pPr>
            <w:r w:rsidRPr="00B17A72">
              <w:rPr>
                <w:color w:val="auto"/>
                <w:szCs w:val="20"/>
              </w:rPr>
              <w:t>Presentation preparation</w:t>
            </w:r>
          </w:p>
        </w:tc>
        <w:tc>
          <w:tcPr>
            <w:tcW w:w="1909" w:type="dxa"/>
            <w:gridSpan w:val="4"/>
            <w:vAlign w:val="center"/>
            <w:hideMark/>
          </w:tcPr>
          <w:p w14:paraId="3E405A5A"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1405" w:type="dxa"/>
            <w:gridSpan w:val="4"/>
            <w:vAlign w:val="center"/>
            <w:hideMark/>
          </w:tcPr>
          <w:p w14:paraId="45D7028A"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2351" w:type="dxa"/>
            <w:vAlign w:val="center"/>
            <w:hideMark/>
          </w:tcPr>
          <w:p w14:paraId="64894BC9"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r>
      <w:tr w:rsidR="00CF4D44" w:rsidRPr="00B17A72" w14:paraId="6F411A3A" w14:textId="77777777" w:rsidTr="003A2FE1">
        <w:trPr>
          <w:cantSplit/>
          <w:jc w:val="center"/>
        </w:trPr>
        <w:tc>
          <w:tcPr>
            <w:tcW w:w="3260" w:type="dxa"/>
            <w:gridSpan w:val="4"/>
            <w:vAlign w:val="center"/>
            <w:hideMark/>
          </w:tcPr>
          <w:p w14:paraId="1F1D5E0F" w14:textId="77777777" w:rsidR="00CF4D44" w:rsidRPr="00B17A72" w:rsidRDefault="00CF4D44" w:rsidP="00CF4D44">
            <w:pPr>
              <w:spacing w:after="0" w:line="240" w:lineRule="auto"/>
              <w:rPr>
                <w:rFonts w:eastAsia="Aptos"/>
                <w:color w:val="auto"/>
                <w:szCs w:val="20"/>
              </w:rPr>
            </w:pPr>
            <w:r w:rsidRPr="00B17A72">
              <w:rPr>
                <w:color w:val="auto"/>
                <w:szCs w:val="20"/>
              </w:rPr>
              <w:t>Other (please specify)</w:t>
            </w:r>
          </w:p>
        </w:tc>
        <w:tc>
          <w:tcPr>
            <w:tcW w:w="1909" w:type="dxa"/>
            <w:gridSpan w:val="4"/>
            <w:vAlign w:val="center"/>
            <w:hideMark/>
          </w:tcPr>
          <w:p w14:paraId="44AE1807"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1405" w:type="dxa"/>
            <w:gridSpan w:val="4"/>
            <w:vAlign w:val="center"/>
            <w:hideMark/>
          </w:tcPr>
          <w:p w14:paraId="65DCA653"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c>
          <w:tcPr>
            <w:tcW w:w="2351" w:type="dxa"/>
            <w:vAlign w:val="center"/>
            <w:hideMark/>
          </w:tcPr>
          <w:p w14:paraId="5CE59990" w14:textId="77777777" w:rsidR="00CF4D44" w:rsidRPr="00B17A72" w:rsidRDefault="00CF4D44" w:rsidP="00CF4D44">
            <w:pPr>
              <w:spacing w:after="0" w:line="240" w:lineRule="auto"/>
              <w:jc w:val="center"/>
              <w:rPr>
                <w:rFonts w:eastAsia="Aptos"/>
                <w:color w:val="auto"/>
                <w:szCs w:val="20"/>
              </w:rPr>
            </w:pPr>
            <w:r w:rsidRPr="00B17A72">
              <w:rPr>
                <w:color w:val="auto"/>
                <w:szCs w:val="20"/>
              </w:rPr>
              <w:t>-</w:t>
            </w:r>
          </w:p>
        </w:tc>
      </w:tr>
      <w:tr w:rsidR="00CF4D44" w:rsidRPr="00B17A72" w14:paraId="48056371" w14:textId="77777777" w:rsidTr="003A2FE1">
        <w:trPr>
          <w:cantSplit/>
          <w:jc w:val="center"/>
        </w:trPr>
        <w:tc>
          <w:tcPr>
            <w:tcW w:w="3260" w:type="dxa"/>
            <w:gridSpan w:val="4"/>
            <w:vAlign w:val="center"/>
            <w:hideMark/>
          </w:tcPr>
          <w:p w14:paraId="2F981902" w14:textId="77777777" w:rsidR="00CF4D44" w:rsidRPr="00B17A72" w:rsidRDefault="00CF4D44" w:rsidP="00CF4D44">
            <w:pPr>
              <w:spacing w:after="0" w:line="240" w:lineRule="auto"/>
              <w:rPr>
                <w:rFonts w:eastAsia="Aptos"/>
                <w:color w:val="auto"/>
                <w:szCs w:val="20"/>
              </w:rPr>
            </w:pPr>
            <w:r w:rsidRPr="00B17A72">
              <w:rPr>
                <w:b/>
                <w:color w:val="auto"/>
                <w:szCs w:val="20"/>
              </w:rPr>
              <w:t>Total Workload (hours)</w:t>
            </w:r>
          </w:p>
        </w:tc>
        <w:tc>
          <w:tcPr>
            <w:tcW w:w="1909" w:type="dxa"/>
            <w:gridSpan w:val="4"/>
            <w:vAlign w:val="center"/>
          </w:tcPr>
          <w:p w14:paraId="790437F7" w14:textId="77777777" w:rsidR="00CF4D44" w:rsidRPr="00B17A72" w:rsidRDefault="00CF4D44" w:rsidP="00CF4D44">
            <w:pPr>
              <w:spacing w:after="0" w:line="240" w:lineRule="auto"/>
              <w:jc w:val="center"/>
              <w:rPr>
                <w:rFonts w:eastAsia="Aptos"/>
                <w:color w:val="auto"/>
                <w:szCs w:val="20"/>
              </w:rPr>
            </w:pPr>
          </w:p>
        </w:tc>
        <w:tc>
          <w:tcPr>
            <w:tcW w:w="1405" w:type="dxa"/>
            <w:gridSpan w:val="4"/>
            <w:vAlign w:val="center"/>
          </w:tcPr>
          <w:p w14:paraId="31E4018E" w14:textId="77777777" w:rsidR="00CF4D44" w:rsidRPr="00B17A72" w:rsidRDefault="00CF4D44" w:rsidP="00CF4D44">
            <w:pPr>
              <w:spacing w:after="0" w:line="240" w:lineRule="auto"/>
              <w:jc w:val="center"/>
              <w:rPr>
                <w:rFonts w:eastAsia="Aptos"/>
                <w:color w:val="auto"/>
                <w:szCs w:val="20"/>
              </w:rPr>
            </w:pPr>
          </w:p>
        </w:tc>
        <w:tc>
          <w:tcPr>
            <w:tcW w:w="2351" w:type="dxa"/>
            <w:vAlign w:val="center"/>
            <w:hideMark/>
          </w:tcPr>
          <w:p w14:paraId="131C841F" w14:textId="77777777" w:rsidR="00CF4D44" w:rsidRPr="00B17A72" w:rsidRDefault="00CF4D44" w:rsidP="00CF4D44">
            <w:pPr>
              <w:spacing w:after="0" w:line="240" w:lineRule="auto"/>
              <w:jc w:val="center"/>
              <w:rPr>
                <w:rFonts w:eastAsia="Aptos"/>
                <w:color w:val="auto"/>
                <w:szCs w:val="20"/>
              </w:rPr>
            </w:pPr>
            <w:r w:rsidRPr="00B17A72">
              <w:rPr>
                <w:b/>
                <w:color w:val="auto"/>
                <w:szCs w:val="20"/>
              </w:rPr>
              <w:t>176</w:t>
            </w:r>
          </w:p>
        </w:tc>
      </w:tr>
      <w:tr w:rsidR="00CF4D44" w:rsidRPr="00B17A72" w14:paraId="451DFCA1" w14:textId="77777777" w:rsidTr="003A2FE1">
        <w:trPr>
          <w:cantSplit/>
          <w:jc w:val="center"/>
        </w:trPr>
        <w:tc>
          <w:tcPr>
            <w:tcW w:w="3260" w:type="dxa"/>
            <w:gridSpan w:val="4"/>
            <w:vAlign w:val="center"/>
            <w:hideMark/>
          </w:tcPr>
          <w:p w14:paraId="11C4B926" w14:textId="77777777" w:rsidR="00CF4D44" w:rsidRPr="00B17A72" w:rsidRDefault="00CF4D44" w:rsidP="00CF4D44">
            <w:pPr>
              <w:spacing w:after="0" w:line="240" w:lineRule="auto"/>
              <w:rPr>
                <w:rFonts w:eastAsia="Aptos"/>
                <w:color w:val="auto"/>
                <w:szCs w:val="20"/>
              </w:rPr>
            </w:pPr>
            <w:r w:rsidRPr="00B17A72">
              <w:rPr>
                <w:b/>
                <w:color w:val="auto"/>
                <w:szCs w:val="20"/>
              </w:rPr>
              <w:t>ECTS Credit</w:t>
            </w:r>
            <w:r w:rsidRPr="00B17A72">
              <w:rPr>
                <w:color w:val="auto"/>
                <w:szCs w:val="20"/>
              </w:rPr>
              <w:br/>
            </w:r>
            <w:r w:rsidRPr="00B17A72">
              <w:rPr>
                <w:b/>
                <w:color w:val="auto"/>
                <w:szCs w:val="20"/>
              </w:rPr>
              <w:t>Total Workload (hours) / 25</w:t>
            </w:r>
          </w:p>
        </w:tc>
        <w:tc>
          <w:tcPr>
            <w:tcW w:w="1909" w:type="dxa"/>
            <w:gridSpan w:val="4"/>
            <w:vAlign w:val="center"/>
          </w:tcPr>
          <w:p w14:paraId="42FFAB24" w14:textId="77777777" w:rsidR="00CF4D44" w:rsidRPr="00B17A72" w:rsidRDefault="00CF4D44" w:rsidP="00CF4D44">
            <w:pPr>
              <w:spacing w:after="0" w:line="240" w:lineRule="auto"/>
              <w:jc w:val="center"/>
              <w:rPr>
                <w:color w:val="auto"/>
                <w:szCs w:val="20"/>
                <w:lang w:eastAsia="tr-TR"/>
              </w:rPr>
            </w:pPr>
          </w:p>
        </w:tc>
        <w:tc>
          <w:tcPr>
            <w:tcW w:w="1405" w:type="dxa"/>
            <w:gridSpan w:val="4"/>
            <w:vAlign w:val="center"/>
          </w:tcPr>
          <w:p w14:paraId="655550BA" w14:textId="77777777" w:rsidR="00CF4D44" w:rsidRPr="00B17A72" w:rsidRDefault="00CF4D44" w:rsidP="00CF4D44">
            <w:pPr>
              <w:spacing w:after="0" w:line="240" w:lineRule="auto"/>
              <w:jc w:val="center"/>
              <w:rPr>
                <w:color w:val="auto"/>
                <w:szCs w:val="20"/>
                <w:lang w:eastAsia="tr-TR"/>
              </w:rPr>
            </w:pPr>
          </w:p>
        </w:tc>
        <w:tc>
          <w:tcPr>
            <w:tcW w:w="2351" w:type="dxa"/>
            <w:vAlign w:val="center"/>
            <w:hideMark/>
          </w:tcPr>
          <w:p w14:paraId="1506E8CF" w14:textId="77777777" w:rsidR="00CF4D44" w:rsidRPr="00B17A72" w:rsidRDefault="00CF4D44" w:rsidP="00CF4D44">
            <w:pPr>
              <w:spacing w:after="0" w:line="240" w:lineRule="auto"/>
              <w:jc w:val="center"/>
              <w:rPr>
                <w:rFonts w:eastAsia="Aptos"/>
                <w:color w:val="auto"/>
                <w:szCs w:val="20"/>
              </w:rPr>
            </w:pPr>
            <w:r w:rsidRPr="00B17A72">
              <w:rPr>
                <w:b/>
                <w:color w:val="auto"/>
                <w:szCs w:val="20"/>
              </w:rPr>
              <w:t>7</w:t>
            </w:r>
          </w:p>
        </w:tc>
      </w:tr>
      <w:tr w:rsidR="00CF4D44" w:rsidRPr="00B17A72" w14:paraId="5E4B0902" w14:textId="77777777" w:rsidTr="003A2FE1">
        <w:trPr>
          <w:cantSplit/>
          <w:jc w:val="center"/>
        </w:trPr>
        <w:tc>
          <w:tcPr>
            <w:tcW w:w="5169" w:type="dxa"/>
            <w:gridSpan w:val="8"/>
            <w:vAlign w:val="center"/>
            <w:hideMark/>
          </w:tcPr>
          <w:p w14:paraId="2A718581" w14:textId="77777777" w:rsidR="00CF4D44" w:rsidRPr="00B17A72" w:rsidRDefault="00CF4D44" w:rsidP="00CF4D44">
            <w:pPr>
              <w:spacing w:after="0" w:line="240" w:lineRule="auto"/>
              <w:rPr>
                <w:rFonts w:eastAsia="Aptos"/>
                <w:color w:val="auto"/>
                <w:szCs w:val="20"/>
              </w:rPr>
            </w:pPr>
            <w:r w:rsidRPr="00B17A72">
              <w:rPr>
                <w:i/>
                <w:color w:val="auto"/>
                <w:szCs w:val="20"/>
              </w:rPr>
              <w:t>* A workload of 25 hours is equivalent to 1 ECTS credit.</w:t>
            </w:r>
          </w:p>
        </w:tc>
        <w:tc>
          <w:tcPr>
            <w:tcW w:w="1405" w:type="dxa"/>
            <w:gridSpan w:val="4"/>
          </w:tcPr>
          <w:p w14:paraId="601B779C" w14:textId="77777777" w:rsidR="00CF4D44" w:rsidRPr="00B17A72" w:rsidRDefault="00CF4D44" w:rsidP="00CF4D44">
            <w:pPr>
              <w:spacing w:after="0" w:line="240" w:lineRule="auto"/>
              <w:jc w:val="center"/>
              <w:rPr>
                <w:color w:val="auto"/>
                <w:szCs w:val="20"/>
                <w:lang w:eastAsia="tr-TR"/>
              </w:rPr>
            </w:pPr>
          </w:p>
        </w:tc>
        <w:tc>
          <w:tcPr>
            <w:tcW w:w="2351" w:type="dxa"/>
          </w:tcPr>
          <w:p w14:paraId="18C87C08" w14:textId="77777777" w:rsidR="00CF4D44" w:rsidRPr="00B17A72" w:rsidRDefault="00CF4D44" w:rsidP="00CF4D44">
            <w:pPr>
              <w:spacing w:after="0" w:line="240" w:lineRule="auto"/>
              <w:jc w:val="center"/>
              <w:rPr>
                <w:color w:val="auto"/>
                <w:szCs w:val="20"/>
                <w:lang w:eastAsia="tr-TR"/>
              </w:rPr>
            </w:pPr>
          </w:p>
        </w:tc>
      </w:tr>
      <w:tr w:rsidR="00CF4D44" w:rsidRPr="00B17A72" w14:paraId="4075112C" w14:textId="77777777" w:rsidTr="003A2FE1">
        <w:trPr>
          <w:jc w:val="center"/>
        </w:trPr>
        <w:tc>
          <w:tcPr>
            <w:tcW w:w="693" w:type="dxa"/>
            <w:vAlign w:val="center"/>
            <w:hideMark/>
          </w:tcPr>
          <w:p w14:paraId="7FA58437" w14:textId="77777777" w:rsidR="00CF4D44" w:rsidRPr="00B17A72" w:rsidRDefault="00CF4D44" w:rsidP="00CF4D44">
            <w:pPr>
              <w:spacing w:before="120" w:after="120" w:line="240" w:lineRule="auto"/>
              <w:jc w:val="both"/>
              <w:rPr>
                <w:color w:val="auto"/>
                <w:szCs w:val="20"/>
                <w:lang w:eastAsia="tr-TR"/>
              </w:rPr>
            </w:pPr>
          </w:p>
        </w:tc>
        <w:tc>
          <w:tcPr>
            <w:tcW w:w="970" w:type="dxa"/>
            <w:vAlign w:val="center"/>
            <w:hideMark/>
          </w:tcPr>
          <w:p w14:paraId="0BCE20CE" w14:textId="77777777" w:rsidR="00CF4D44" w:rsidRPr="00B17A72" w:rsidRDefault="00CF4D44" w:rsidP="00CF4D44">
            <w:pPr>
              <w:spacing w:after="0" w:line="240" w:lineRule="auto"/>
              <w:jc w:val="both"/>
              <w:rPr>
                <w:rFonts w:eastAsia="Aptos"/>
                <w:color w:val="auto"/>
                <w:szCs w:val="20"/>
              </w:rPr>
            </w:pPr>
          </w:p>
        </w:tc>
        <w:tc>
          <w:tcPr>
            <w:tcW w:w="1361" w:type="dxa"/>
            <w:vAlign w:val="center"/>
            <w:hideMark/>
          </w:tcPr>
          <w:p w14:paraId="7DCD24D2" w14:textId="77777777" w:rsidR="00CF4D44" w:rsidRPr="00B17A72" w:rsidRDefault="00CF4D44" w:rsidP="00CF4D44">
            <w:pPr>
              <w:spacing w:after="0" w:line="240" w:lineRule="auto"/>
              <w:jc w:val="both"/>
              <w:rPr>
                <w:rFonts w:eastAsia="Aptos"/>
                <w:color w:val="auto"/>
                <w:szCs w:val="20"/>
              </w:rPr>
            </w:pPr>
          </w:p>
        </w:tc>
        <w:tc>
          <w:tcPr>
            <w:tcW w:w="236" w:type="dxa"/>
            <w:vAlign w:val="center"/>
            <w:hideMark/>
          </w:tcPr>
          <w:p w14:paraId="420A9003" w14:textId="77777777" w:rsidR="00CF4D44" w:rsidRPr="00B17A72" w:rsidRDefault="00CF4D44" w:rsidP="00CF4D44">
            <w:pPr>
              <w:spacing w:after="0" w:line="240" w:lineRule="auto"/>
              <w:jc w:val="both"/>
              <w:rPr>
                <w:rFonts w:eastAsia="Aptos"/>
                <w:color w:val="auto"/>
                <w:szCs w:val="20"/>
              </w:rPr>
            </w:pPr>
          </w:p>
        </w:tc>
        <w:tc>
          <w:tcPr>
            <w:tcW w:w="1055" w:type="dxa"/>
            <w:vAlign w:val="center"/>
            <w:hideMark/>
          </w:tcPr>
          <w:p w14:paraId="2A43A985" w14:textId="77777777" w:rsidR="00CF4D44" w:rsidRPr="00B17A72" w:rsidRDefault="00CF4D44" w:rsidP="00CF4D44">
            <w:pPr>
              <w:spacing w:after="0" w:line="240" w:lineRule="auto"/>
              <w:jc w:val="both"/>
              <w:rPr>
                <w:rFonts w:eastAsia="Aptos"/>
                <w:color w:val="auto"/>
                <w:szCs w:val="20"/>
              </w:rPr>
            </w:pPr>
          </w:p>
        </w:tc>
        <w:tc>
          <w:tcPr>
            <w:tcW w:w="236" w:type="dxa"/>
            <w:gridSpan w:val="2"/>
            <w:vAlign w:val="center"/>
            <w:hideMark/>
          </w:tcPr>
          <w:p w14:paraId="00CB1269" w14:textId="77777777" w:rsidR="00CF4D44" w:rsidRPr="00B17A72" w:rsidRDefault="00CF4D44" w:rsidP="00CF4D44">
            <w:pPr>
              <w:spacing w:after="0" w:line="240" w:lineRule="auto"/>
              <w:jc w:val="both"/>
              <w:rPr>
                <w:rFonts w:eastAsia="Aptos"/>
                <w:color w:val="auto"/>
                <w:szCs w:val="20"/>
              </w:rPr>
            </w:pPr>
          </w:p>
        </w:tc>
        <w:tc>
          <w:tcPr>
            <w:tcW w:w="618" w:type="dxa"/>
            <w:vAlign w:val="center"/>
            <w:hideMark/>
          </w:tcPr>
          <w:p w14:paraId="098DF760" w14:textId="77777777" w:rsidR="00CF4D44" w:rsidRPr="00B17A72" w:rsidRDefault="00CF4D44" w:rsidP="00CF4D44">
            <w:pPr>
              <w:spacing w:after="0" w:line="240" w:lineRule="auto"/>
              <w:jc w:val="both"/>
              <w:rPr>
                <w:rFonts w:eastAsia="Aptos"/>
                <w:color w:val="auto"/>
                <w:szCs w:val="20"/>
              </w:rPr>
            </w:pPr>
          </w:p>
        </w:tc>
        <w:tc>
          <w:tcPr>
            <w:tcW w:w="779" w:type="dxa"/>
            <w:vAlign w:val="center"/>
            <w:hideMark/>
          </w:tcPr>
          <w:p w14:paraId="2657DE51" w14:textId="77777777" w:rsidR="00CF4D44" w:rsidRPr="00B17A72" w:rsidRDefault="00CF4D44" w:rsidP="00CF4D44">
            <w:pPr>
              <w:spacing w:after="0" w:line="240" w:lineRule="auto"/>
              <w:jc w:val="both"/>
              <w:rPr>
                <w:rFonts w:eastAsia="Aptos"/>
                <w:color w:val="auto"/>
                <w:szCs w:val="20"/>
              </w:rPr>
            </w:pPr>
          </w:p>
        </w:tc>
        <w:tc>
          <w:tcPr>
            <w:tcW w:w="313" w:type="dxa"/>
            <w:vAlign w:val="center"/>
            <w:hideMark/>
          </w:tcPr>
          <w:p w14:paraId="13F89080" w14:textId="77777777" w:rsidR="00CF4D44" w:rsidRPr="00B17A72" w:rsidRDefault="00CF4D44" w:rsidP="00CF4D44">
            <w:pPr>
              <w:spacing w:after="0" w:line="240" w:lineRule="auto"/>
              <w:jc w:val="both"/>
              <w:rPr>
                <w:rFonts w:eastAsia="Aptos"/>
                <w:color w:val="auto"/>
                <w:szCs w:val="20"/>
              </w:rPr>
            </w:pPr>
          </w:p>
        </w:tc>
        <w:tc>
          <w:tcPr>
            <w:tcW w:w="313" w:type="dxa"/>
            <w:gridSpan w:val="2"/>
            <w:vAlign w:val="center"/>
            <w:hideMark/>
          </w:tcPr>
          <w:p w14:paraId="41CC29C5" w14:textId="77777777" w:rsidR="00CF4D44" w:rsidRPr="00B17A72" w:rsidRDefault="00CF4D44" w:rsidP="00CF4D44">
            <w:pPr>
              <w:spacing w:after="0" w:line="240" w:lineRule="auto"/>
              <w:jc w:val="both"/>
              <w:rPr>
                <w:rFonts w:eastAsia="Aptos"/>
                <w:color w:val="auto"/>
                <w:szCs w:val="20"/>
              </w:rPr>
            </w:pPr>
          </w:p>
        </w:tc>
        <w:tc>
          <w:tcPr>
            <w:tcW w:w="2351" w:type="dxa"/>
            <w:vAlign w:val="center"/>
            <w:hideMark/>
          </w:tcPr>
          <w:p w14:paraId="506B53A7" w14:textId="77777777" w:rsidR="00CF4D44" w:rsidRPr="00B17A72" w:rsidRDefault="00CF4D44" w:rsidP="00CF4D44">
            <w:pPr>
              <w:spacing w:after="0" w:line="240" w:lineRule="auto"/>
              <w:jc w:val="both"/>
              <w:rPr>
                <w:rFonts w:eastAsia="Aptos"/>
                <w:color w:val="auto"/>
                <w:szCs w:val="20"/>
              </w:rPr>
            </w:pPr>
          </w:p>
        </w:tc>
      </w:tr>
    </w:tbl>
    <w:p w14:paraId="6620A737" w14:textId="77777777" w:rsidR="00CF4D44" w:rsidRPr="00B17A72" w:rsidRDefault="00CF4D44" w:rsidP="00CF4D44">
      <w:pPr>
        <w:spacing w:after="0" w:line="240" w:lineRule="auto"/>
        <w:jc w:val="both"/>
        <w:rPr>
          <w:b/>
          <w:color w:val="0070C0"/>
          <w:szCs w:val="20"/>
          <w:lang w:eastAsia="tr-TR"/>
        </w:rPr>
      </w:pPr>
    </w:p>
    <w:tbl>
      <w:tblPr>
        <w:tblpPr w:leftFromText="141" w:rightFromText="141" w:topFromText="120" w:bottomFromText="160" w:vertAnchor="text" w:horzAnchor="page" w:tblpXSpec="center" w:tblpY="12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27"/>
        <w:gridCol w:w="494"/>
        <w:gridCol w:w="494"/>
        <w:gridCol w:w="494"/>
        <w:gridCol w:w="576"/>
        <w:gridCol w:w="796"/>
        <w:gridCol w:w="1036"/>
        <w:gridCol w:w="666"/>
        <w:gridCol w:w="528"/>
        <w:gridCol w:w="494"/>
        <w:gridCol w:w="494"/>
        <w:gridCol w:w="841"/>
        <w:gridCol w:w="632"/>
        <w:gridCol w:w="494"/>
      </w:tblGrid>
      <w:tr w:rsidR="00CF4D44" w:rsidRPr="00B17A72" w14:paraId="77EE5B4B" w14:textId="77777777" w:rsidTr="003A2FE1">
        <w:trPr>
          <w:cantSplit/>
        </w:trPr>
        <w:tc>
          <w:tcPr>
            <w:tcW w:w="5000" w:type="pct"/>
            <w:gridSpan w:val="14"/>
            <w:vAlign w:val="center"/>
            <w:hideMark/>
          </w:tcPr>
          <w:p w14:paraId="0DBBC7D8" w14:textId="77777777" w:rsidR="00CF4D44" w:rsidRPr="00B17A72" w:rsidRDefault="00CF4D44" w:rsidP="00CF4D44">
            <w:pPr>
              <w:spacing w:after="0" w:line="240" w:lineRule="auto"/>
              <w:rPr>
                <w:rFonts w:eastAsia="Aptos"/>
                <w:color w:val="auto"/>
                <w:szCs w:val="20"/>
              </w:rPr>
            </w:pPr>
            <w:r w:rsidRPr="00B17A72">
              <w:rPr>
                <w:b/>
                <w:color w:val="auto"/>
                <w:szCs w:val="20"/>
              </w:rPr>
              <w:t>Table 1. Contribution of Course Learning Outcomes to Program Outcomes</w:t>
            </w:r>
            <w:r w:rsidRPr="00B17A72">
              <w:rPr>
                <w:color w:val="auto"/>
                <w:szCs w:val="20"/>
              </w:rPr>
              <w:br/>
            </w:r>
            <w:r w:rsidRPr="00B17A72">
              <w:rPr>
                <w:b/>
                <w:color w:val="auto"/>
                <w:szCs w:val="20"/>
              </w:rPr>
              <w:t>0: no contribution, 1: very low, 2: low, 3: moderate, 4: high, 5: very high</w:t>
            </w:r>
          </w:p>
        </w:tc>
      </w:tr>
      <w:tr w:rsidR="00CF4D44" w:rsidRPr="00B17A72" w14:paraId="518AEEF1" w14:textId="77777777" w:rsidTr="003A2FE1">
        <w:trPr>
          <w:cantSplit/>
        </w:trPr>
        <w:tc>
          <w:tcPr>
            <w:tcW w:w="400" w:type="pct"/>
            <w:vAlign w:val="center"/>
            <w:hideMark/>
          </w:tcPr>
          <w:p w14:paraId="0E31446F" w14:textId="77777777" w:rsidR="00CF4D44" w:rsidRPr="00B17A72" w:rsidRDefault="00CF4D44" w:rsidP="00CF4D44">
            <w:pPr>
              <w:spacing w:after="0" w:line="240" w:lineRule="auto"/>
              <w:jc w:val="center"/>
              <w:rPr>
                <w:rFonts w:eastAsia="Aptos"/>
                <w:color w:val="auto"/>
                <w:szCs w:val="20"/>
              </w:rPr>
            </w:pPr>
            <w:r w:rsidRPr="00B17A72">
              <w:rPr>
                <w:b/>
                <w:color w:val="auto"/>
                <w:szCs w:val="20"/>
              </w:rPr>
              <w:t>Course Learning Outcome</w:t>
            </w:r>
          </w:p>
        </w:tc>
        <w:tc>
          <w:tcPr>
            <w:tcW w:w="227" w:type="pct"/>
            <w:vAlign w:val="center"/>
            <w:hideMark/>
          </w:tcPr>
          <w:p w14:paraId="131B174A"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w:t>
            </w:r>
          </w:p>
        </w:tc>
        <w:tc>
          <w:tcPr>
            <w:tcW w:w="290" w:type="pct"/>
            <w:vAlign w:val="center"/>
            <w:hideMark/>
          </w:tcPr>
          <w:p w14:paraId="115937DE"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2</w:t>
            </w:r>
          </w:p>
        </w:tc>
        <w:tc>
          <w:tcPr>
            <w:tcW w:w="299" w:type="pct"/>
            <w:vAlign w:val="center"/>
            <w:hideMark/>
          </w:tcPr>
          <w:p w14:paraId="26C10C27"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3</w:t>
            </w:r>
          </w:p>
        </w:tc>
        <w:tc>
          <w:tcPr>
            <w:tcW w:w="373" w:type="pct"/>
            <w:vAlign w:val="center"/>
            <w:hideMark/>
          </w:tcPr>
          <w:p w14:paraId="56FBF91A"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4</w:t>
            </w:r>
          </w:p>
        </w:tc>
        <w:tc>
          <w:tcPr>
            <w:tcW w:w="472" w:type="pct"/>
            <w:vAlign w:val="center"/>
            <w:hideMark/>
          </w:tcPr>
          <w:p w14:paraId="1B90387C"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5</w:t>
            </w:r>
          </w:p>
        </w:tc>
        <w:tc>
          <w:tcPr>
            <w:tcW w:w="604" w:type="pct"/>
            <w:vAlign w:val="center"/>
            <w:hideMark/>
          </w:tcPr>
          <w:p w14:paraId="06D39EF4"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6</w:t>
            </w:r>
          </w:p>
        </w:tc>
        <w:tc>
          <w:tcPr>
            <w:tcW w:w="400" w:type="pct"/>
            <w:vAlign w:val="center"/>
            <w:hideMark/>
          </w:tcPr>
          <w:p w14:paraId="7F85A910"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7</w:t>
            </w:r>
          </w:p>
        </w:tc>
        <w:tc>
          <w:tcPr>
            <w:tcW w:w="324" w:type="pct"/>
            <w:vAlign w:val="center"/>
            <w:hideMark/>
          </w:tcPr>
          <w:p w14:paraId="45B3D461"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8</w:t>
            </w:r>
          </w:p>
        </w:tc>
        <w:tc>
          <w:tcPr>
            <w:tcW w:w="215" w:type="pct"/>
            <w:vAlign w:val="center"/>
            <w:hideMark/>
          </w:tcPr>
          <w:p w14:paraId="1EE779F6"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9</w:t>
            </w:r>
          </w:p>
        </w:tc>
        <w:tc>
          <w:tcPr>
            <w:tcW w:w="297" w:type="pct"/>
            <w:vAlign w:val="center"/>
            <w:hideMark/>
          </w:tcPr>
          <w:p w14:paraId="313E9B59"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10</w:t>
            </w:r>
          </w:p>
        </w:tc>
        <w:tc>
          <w:tcPr>
            <w:tcW w:w="504" w:type="pct"/>
            <w:vAlign w:val="center"/>
            <w:hideMark/>
          </w:tcPr>
          <w:p w14:paraId="49DA7C06"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11</w:t>
            </w:r>
          </w:p>
        </w:tc>
        <w:tc>
          <w:tcPr>
            <w:tcW w:w="381" w:type="pct"/>
            <w:vAlign w:val="center"/>
            <w:hideMark/>
          </w:tcPr>
          <w:p w14:paraId="5DD4D216"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12</w:t>
            </w:r>
          </w:p>
        </w:tc>
        <w:tc>
          <w:tcPr>
            <w:tcW w:w="215" w:type="pct"/>
            <w:vAlign w:val="center"/>
            <w:hideMark/>
          </w:tcPr>
          <w:p w14:paraId="488C8303" w14:textId="77777777" w:rsidR="00CF4D44" w:rsidRPr="00B17A72" w:rsidRDefault="00CF4D44" w:rsidP="00CF4D4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13</w:t>
            </w:r>
          </w:p>
        </w:tc>
      </w:tr>
      <w:tr w:rsidR="00CF4D44" w:rsidRPr="00B17A72" w14:paraId="388B7843" w14:textId="77777777" w:rsidTr="003A2FE1">
        <w:trPr>
          <w:cantSplit/>
        </w:trPr>
        <w:tc>
          <w:tcPr>
            <w:tcW w:w="400" w:type="pct"/>
            <w:vAlign w:val="center"/>
            <w:hideMark/>
          </w:tcPr>
          <w:p w14:paraId="59FD801F" w14:textId="77777777" w:rsidR="00CF4D44" w:rsidRPr="00B17A72" w:rsidRDefault="00CF4D44" w:rsidP="00CF4D44">
            <w:pPr>
              <w:spacing w:after="0" w:line="240" w:lineRule="auto"/>
              <w:jc w:val="center"/>
              <w:rPr>
                <w:rFonts w:eastAsia="Aptos"/>
                <w:color w:val="auto"/>
                <w:szCs w:val="20"/>
              </w:rPr>
            </w:pPr>
            <w:r w:rsidRPr="00B17A72">
              <w:rPr>
                <w:color w:val="auto"/>
                <w:szCs w:val="20"/>
              </w:rPr>
              <w:t>HEF 4121</w:t>
            </w:r>
            <w:r w:rsidRPr="00B17A72">
              <w:rPr>
                <w:color w:val="auto"/>
                <w:szCs w:val="20"/>
              </w:rPr>
              <w:br/>
              <w:t>Nursing Education</w:t>
            </w:r>
          </w:p>
        </w:tc>
        <w:tc>
          <w:tcPr>
            <w:tcW w:w="227" w:type="pct"/>
            <w:vAlign w:val="center"/>
            <w:hideMark/>
          </w:tcPr>
          <w:p w14:paraId="6D2906AB"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290" w:type="pct"/>
            <w:vAlign w:val="center"/>
            <w:hideMark/>
          </w:tcPr>
          <w:p w14:paraId="59F1AD0E" w14:textId="77777777" w:rsidR="00CF4D44" w:rsidRPr="00B17A72" w:rsidRDefault="00CF4D44" w:rsidP="00CF4D44">
            <w:pPr>
              <w:spacing w:after="0" w:line="240" w:lineRule="auto"/>
              <w:jc w:val="center"/>
              <w:rPr>
                <w:rFonts w:eastAsia="Aptos"/>
                <w:color w:val="auto"/>
                <w:szCs w:val="20"/>
              </w:rPr>
            </w:pPr>
            <w:r w:rsidRPr="00B17A72">
              <w:rPr>
                <w:color w:val="auto"/>
                <w:szCs w:val="20"/>
              </w:rPr>
              <w:t>0</w:t>
            </w:r>
          </w:p>
        </w:tc>
        <w:tc>
          <w:tcPr>
            <w:tcW w:w="299" w:type="pct"/>
            <w:vAlign w:val="center"/>
            <w:hideMark/>
          </w:tcPr>
          <w:p w14:paraId="2788D152"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373" w:type="pct"/>
            <w:vAlign w:val="center"/>
            <w:hideMark/>
          </w:tcPr>
          <w:p w14:paraId="46D30B75" w14:textId="77777777" w:rsidR="00CF4D44" w:rsidRPr="00B17A72" w:rsidRDefault="00CF4D44" w:rsidP="00CF4D44">
            <w:pPr>
              <w:spacing w:after="0" w:line="240" w:lineRule="auto"/>
              <w:jc w:val="center"/>
              <w:rPr>
                <w:rFonts w:eastAsia="Aptos"/>
                <w:color w:val="auto"/>
                <w:szCs w:val="20"/>
              </w:rPr>
            </w:pPr>
            <w:r w:rsidRPr="00B17A72">
              <w:rPr>
                <w:color w:val="auto"/>
                <w:szCs w:val="20"/>
              </w:rPr>
              <w:t>5</w:t>
            </w:r>
          </w:p>
        </w:tc>
        <w:tc>
          <w:tcPr>
            <w:tcW w:w="472" w:type="pct"/>
            <w:vAlign w:val="center"/>
            <w:hideMark/>
          </w:tcPr>
          <w:p w14:paraId="296B6B16" w14:textId="77777777" w:rsidR="00CF4D44" w:rsidRPr="00B17A72" w:rsidRDefault="00CF4D44" w:rsidP="00CF4D44">
            <w:pPr>
              <w:spacing w:after="0" w:line="240" w:lineRule="auto"/>
              <w:jc w:val="center"/>
              <w:rPr>
                <w:rFonts w:eastAsia="Aptos"/>
                <w:color w:val="auto"/>
                <w:szCs w:val="20"/>
              </w:rPr>
            </w:pPr>
            <w:r w:rsidRPr="00B17A72">
              <w:rPr>
                <w:color w:val="auto"/>
                <w:szCs w:val="20"/>
              </w:rPr>
              <w:t>5</w:t>
            </w:r>
          </w:p>
        </w:tc>
        <w:tc>
          <w:tcPr>
            <w:tcW w:w="604" w:type="pct"/>
            <w:vAlign w:val="center"/>
            <w:hideMark/>
          </w:tcPr>
          <w:p w14:paraId="18F7EDD5" w14:textId="77777777" w:rsidR="00CF4D44" w:rsidRPr="00B17A72" w:rsidRDefault="00CF4D44" w:rsidP="00CF4D44">
            <w:pPr>
              <w:spacing w:after="0" w:line="240" w:lineRule="auto"/>
              <w:jc w:val="center"/>
              <w:rPr>
                <w:rFonts w:eastAsia="Aptos"/>
                <w:color w:val="auto"/>
                <w:szCs w:val="20"/>
              </w:rPr>
            </w:pPr>
            <w:r w:rsidRPr="00B17A72">
              <w:rPr>
                <w:color w:val="auto"/>
                <w:szCs w:val="20"/>
              </w:rPr>
              <w:t>5</w:t>
            </w:r>
          </w:p>
        </w:tc>
        <w:tc>
          <w:tcPr>
            <w:tcW w:w="400" w:type="pct"/>
            <w:vAlign w:val="center"/>
            <w:hideMark/>
          </w:tcPr>
          <w:p w14:paraId="7A6BB8C0" w14:textId="77777777" w:rsidR="00CF4D44" w:rsidRPr="00B17A72" w:rsidRDefault="00CF4D44" w:rsidP="00CF4D44">
            <w:pPr>
              <w:spacing w:after="0" w:line="240" w:lineRule="auto"/>
              <w:jc w:val="center"/>
              <w:rPr>
                <w:rFonts w:eastAsia="Aptos"/>
                <w:color w:val="auto"/>
                <w:szCs w:val="20"/>
              </w:rPr>
            </w:pPr>
            <w:r w:rsidRPr="00B17A72">
              <w:rPr>
                <w:color w:val="auto"/>
                <w:szCs w:val="20"/>
              </w:rPr>
              <w:t>3</w:t>
            </w:r>
          </w:p>
        </w:tc>
        <w:tc>
          <w:tcPr>
            <w:tcW w:w="324" w:type="pct"/>
            <w:vAlign w:val="center"/>
            <w:hideMark/>
          </w:tcPr>
          <w:p w14:paraId="119B9CAF" w14:textId="77777777" w:rsidR="00CF4D44" w:rsidRPr="00B17A72" w:rsidRDefault="00CF4D44" w:rsidP="00CF4D44">
            <w:pPr>
              <w:spacing w:after="0" w:line="240" w:lineRule="auto"/>
              <w:jc w:val="center"/>
              <w:rPr>
                <w:rFonts w:eastAsia="Aptos"/>
                <w:color w:val="auto"/>
                <w:szCs w:val="20"/>
              </w:rPr>
            </w:pPr>
            <w:r w:rsidRPr="00B17A72">
              <w:rPr>
                <w:color w:val="auto"/>
                <w:szCs w:val="20"/>
              </w:rPr>
              <w:t>3</w:t>
            </w:r>
          </w:p>
        </w:tc>
        <w:tc>
          <w:tcPr>
            <w:tcW w:w="215" w:type="pct"/>
            <w:vAlign w:val="center"/>
            <w:hideMark/>
          </w:tcPr>
          <w:p w14:paraId="19D68DAA" w14:textId="77777777" w:rsidR="00CF4D44" w:rsidRPr="00B17A72" w:rsidRDefault="00CF4D44" w:rsidP="00CF4D44">
            <w:pPr>
              <w:spacing w:after="0" w:line="240" w:lineRule="auto"/>
              <w:jc w:val="center"/>
              <w:rPr>
                <w:rFonts w:eastAsia="Aptos"/>
                <w:color w:val="auto"/>
                <w:szCs w:val="20"/>
              </w:rPr>
            </w:pPr>
            <w:r w:rsidRPr="00B17A72">
              <w:rPr>
                <w:color w:val="auto"/>
                <w:szCs w:val="20"/>
              </w:rPr>
              <w:t>5</w:t>
            </w:r>
          </w:p>
        </w:tc>
        <w:tc>
          <w:tcPr>
            <w:tcW w:w="297" w:type="pct"/>
            <w:vAlign w:val="center"/>
            <w:hideMark/>
          </w:tcPr>
          <w:p w14:paraId="57056D0D"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504" w:type="pct"/>
            <w:vAlign w:val="center"/>
            <w:hideMark/>
          </w:tcPr>
          <w:p w14:paraId="063571B4" w14:textId="77777777" w:rsidR="00CF4D44" w:rsidRPr="00B17A72" w:rsidRDefault="00CF4D44" w:rsidP="00CF4D44">
            <w:pPr>
              <w:spacing w:after="0" w:line="240" w:lineRule="auto"/>
              <w:jc w:val="center"/>
              <w:rPr>
                <w:rFonts w:eastAsia="Aptos"/>
                <w:color w:val="auto"/>
                <w:szCs w:val="20"/>
              </w:rPr>
            </w:pPr>
            <w:r w:rsidRPr="00B17A72">
              <w:rPr>
                <w:color w:val="auto"/>
                <w:szCs w:val="20"/>
              </w:rPr>
              <w:t>0</w:t>
            </w:r>
          </w:p>
        </w:tc>
        <w:tc>
          <w:tcPr>
            <w:tcW w:w="381" w:type="pct"/>
            <w:vAlign w:val="center"/>
            <w:hideMark/>
          </w:tcPr>
          <w:p w14:paraId="4B57C208"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215" w:type="pct"/>
            <w:vAlign w:val="center"/>
            <w:hideMark/>
          </w:tcPr>
          <w:p w14:paraId="00BB9D3A" w14:textId="77777777" w:rsidR="00CF4D44" w:rsidRPr="00B17A72" w:rsidRDefault="00CF4D44" w:rsidP="00CF4D44">
            <w:pPr>
              <w:spacing w:after="0" w:line="240" w:lineRule="auto"/>
              <w:jc w:val="center"/>
              <w:rPr>
                <w:rFonts w:eastAsia="Aptos"/>
                <w:color w:val="auto"/>
                <w:szCs w:val="20"/>
              </w:rPr>
            </w:pPr>
            <w:r w:rsidRPr="00B17A72">
              <w:rPr>
                <w:color w:val="auto"/>
                <w:szCs w:val="20"/>
              </w:rPr>
              <w:t>0</w:t>
            </w:r>
          </w:p>
        </w:tc>
      </w:tr>
    </w:tbl>
    <w:p w14:paraId="2F40A07B" w14:textId="5D5964B3" w:rsidR="003A2FE1" w:rsidRPr="00B17A72" w:rsidRDefault="003A2FE1" w:rsidP="00CF4D44">
      <w:pPr>
        <w:spacing w:after="0" w:line="240" w:lineRule="auto"/>
        <w:jc w:val="both"/>
        <w:rPr>
          <w:b/>
          <w:color w:val="0070C0"/>
          <w:szCs w:val="20"/>
          <w:lang w:eastAsia="tr-TR"/>
        </w:rPr>
      </w:pPr>
    </w:p>
    <w:tbl>
      <w:tblPr>
        <w:tblpPr w:leftFromText="141" w:rightFromText="141" w:topFromText="120" w:bottomFromText="160" w:vertAnchor="text" w:horzAnchor="page" w:tblpXSpec="center" w:tblpY="124"/>
        <w:tblW w:w="49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90"/>
        <w:gridCol w:w="771"/>
        <w:gridCol w:w="447"/>
        <w:gridCol w:w="646"/>
        <w:gridCol w:w="771"/>
        <w:gridCol w:w="771"/>
        <w:gridCol w:w="646"/>
        <w:gridCol w:w="646"/>
        <w:gridCol w:w="521"/>
        <w:gridCol w:w="771"/>
        <w:gridCol w:w="646"/>
        <w:gridCol w:w="447"/>
        <w:gridCol w:w="646"/>
        <w:gridCol w:w="447"/>
      </w:tblGrid>
      <w:tr w:rsidR="003A2FE1" w:rsidRPr="00B17A72" w14:paraId="1698CCD5" w14:textId="77777777" w:rsidTr="008A0364">
        <w:trPr>
          <w:cantSplit/>
        </w:trPr>
        <w:tc>
          <w:tcPr>
            <w:tcW w:w="5000" w:type="pct"/>
            <w:gridSpan w:val="14"/>
            <w:vAlign w:val="center"/>
            <w:hideMark/>
          </w:tcPr>
          <w:p w14:paraId="6115A647" w14:textId="77777777" w:rsidR="003A2FE1" w:rsidRPr="00B17A72" w:rsidRDefault="003A2FE1" w:rsidP="008A0364">
            <w:pPr>
              <w:spacing w:after="0" w:line="240" w:lineRule="auto"/>
              <w:rPr>
                <w:rFonts w:eastAsia="Aptos"/>
                <w:color w:val="auto"/>
                <w:szCs w:val="20"/>
              </w:rPr>
            </w:pPr>
            <w:r w:rsidRPr="00B17A72">
              <w:rPr>
                <w:b/>
                <w:color w:val="auto"/>
                <w:szCs w:val="20"/>
              </w:rPr>
              <w:t>Table 2. Relationship between Course Learning Outcomes and Program Outcomes</w:t>
            </w:r>
          </w:p>
        </w:tc>
      </w:tr>
      <w:tr w:rsidR="003A2FE1" w:rsidRPr="00B17A72" w14:paraId="77180C1F" w14:textId="77777777" w:rsidTr="008A0364">
        <w:trPr>
          <w:cantSplit/>
        </w:trPr>
        <w:tc>
          <w:tcPr>
            <w:tcW w:w="536" w:type="pct"/>
            <w:vAlign w:val="center"/>
            <w:hideMark/>
          </w:tcPr>
          <w:p w14:paraId="7EF6D573" w14:textId="77777777" w:rsidR="003A2FE1" w:rsidRPr="00B17A72" w:rsidRDefault="003A2FE1" w:rsidP="008A0364">
            <w:pPr>
              <w:spacing w:after="0" w:line="240" w:lineRule="auto"/>
              <w:jc w:val="center"/>
              <w:rPr>
                <w:rFonts w:eastAsia="Aptos"/>
                <w:color w:val="auto"/>
                <w:szCs w:val="20"/>
              </w:rPr>
            </w:pPr>
            <w:r w:rsidRPr="00B17A72">
              <w:rPr>
                <w:b/>
                <w:color w:val="auto"/>
                <w:szCs w:val="20"/>
              </w:rPr>
              <w:t>Course Learning Outcome</w:t>
            </w:r>
          </w:p>
        </w:tc>
        <w:tc>
          <w:tcPr>
            <w:tcW w:w="454" w:type="pct"/>
            <w:vAlign w:val="center"/>
            <w:hideMark/>
          </w:tcPr>
          <w:p w14:paraId="5E67A751"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w:t>
            </w:r>
          </w:p>
        </w:tc>
        <w:tc>
          <w:tcPr>
            <w:tcW w:w="298" w:type="pct"/>
            <w:vAlign w:val="center"/>
            <w:hideMark/>
          </w:tcPr>
          <w:p w14:paraId="498AC915"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2</w:t>
            </w:r>
          </w:p>
        </w:tc>
        <w:tc>
          <w:tcPr>
            <w:tcW w:w="270" w:type="pct"/>
            <w:vAlign w:val="center"/>
            <w:hideMark/>
          </w:tcPr>
          <w:p w14:paraId="6C5111BA"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3</w:t>
            </w:r>
          </w:p>
        </w:tc>
        <w:tc>
          <w:tcPr>
            <w:tcW w:w="428" w:type="pct"/>
            <w:vAlign w:val="center"/>
            <w:hideMark/>
          </w:tcPr>
          <w:p w14:paraId="7D220A5F"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4</w:t>
            </w:r>
          </w:p>
        </w:tc>
        <w:tc>
          <w:tcPr>
            <w:tcW w:w="270" w:type="pct"/>
            <w:vAlign w:val="center"/>
            <w:hideMark/>
          </w:tcPr>
          <w:p w14:paraId="1DF4DDD1"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5</w:t>
            </w:r>
          </w:p>
        </w:tc>
        <w:tc>
          <w:tcPr>
            <w:tcW w:w="428" w:type="pct"/>
            <w:vAlign w:val="center"/>
            <w:hideMark/>
          </w:tcPr>
          <w:p w14:paraId="55EE65C7"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6</w:t>
            </w:r>
          </w:p>
        </w:tc>
        <w:tc>
          <w:tcPr>
            <w:tcW w:w="270" w:type="pct"/>
            <w:vAlign w:val="center"/>
            <w:hideMark/>
          </w:tcPr>
          <w:p w14:paraId="35C36EBE"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7</w:t>
            </w:r>
          </w:p>
        </w:tc>
        <w:tc>
          <w:tcPr>
            <w:tcW w:w="271" w:type="pct"/>
            <w:vAlign w:val="center"/>
            <w:hideMark/>
          </w:tcPr>
          <w:p w14:paraId="257C34A2"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8</w:t>
            </w:r>
          </w:p>
        </w:tc>
        <w:tc>
          <w:tcPr>
            <w:tcW w:w="435" w:type="pct"/>
            <w:vAlign w:val="center"/>
            <w:hideMark/>
          </w:tcPr>
          <w:p w14:paraId="28FBFAE0"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9</w:t>
            </w:r>
          </w:p>
        </w:tc>
        <w:tc>
          <w:tcPr>
            <w:tcW w:w="344" w:type="pct"/>
            <w:vAlign w:val="center"/>
            <w:hideMark/>
          </w:tcPr>
          <w:p w14:paraId="65D43CEA"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10</w:t>
            </w:r>
          </w:p>
        </w:tc>
        <w:tc>
          <w:tcPr>
            <w:tcW w:w="344" w:type="pct"/>
            <w:vAlign w:val="center"/>
            <w:hideMark/>
          </w:tcPr>
          <w:p w14:paraId="1A31B92C"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11</w:t>
            </w:r>
          </w:p>
        </w:tc>
        <w:tc>
          <w:tcPr>
            <w:tcW w:w="344" w:type="pct"/>
            <w:vAlign w:val="center"/>
            <w:hideMark/>
          </w:tcPr>
          <w:p w14:paraId="00999080"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12</w:t>
            </w:r>
          </w:p>
        </w:tc>
        <w:tc>
          <w:tcPr>
            <w:tcW w:w="310" w:type="pct"/>
            <w:vAlign w:val="center"/>
            <w:hideMark/>
          </w:tcPr>
          <w:p w14:paraId="1E4924DE" w14:textId="77777777" w:rsidR="003A2FE1" w:rsidRPr="00B17A72" w:rsidRDefault="003A2FE1" w:rsidP="008A0364">
            <w:pPr>
              <w:spacing w:after="0" w:line="240" w:lineRule="auto"/>
              <w:jc w:val="center"/>
              <w:rPr>
                <w:rFonts w:eastAsia="Aptos"/>
                <w:color w:val="auto"/>
                <w:szCs w:val="20"/>
              </w:rPr>
            </w:pPr>
            <w:r w:rsidRPr="00B17A72">
              <w:rPr>
                <w:b/>
                <w:color w:val="auto"/>
                <w:szCs w:val="20"/>
              </w:rPr>
              <w:t>PO</w:t>
            </w:r>
            <w:r w:rsidRPr="00B17A72">
              <w:rPr>
                <w:color w:val="auto"/>
                <w:szCs w:val="20"/>
              </w:rPr>
              <w:br/>
            </w:r>
            <w:r w:rsidRPr="00B17A72">
              <w:rPr>
                <w:b/>
                <w:color w:val="auto"/>
                <w:szCs w:val="20"/>
              </w:rPr>
              <w:t>13</w:t>
            </w:r>
          </w:p>
        </w:tc>
      </w:tr>
      <w:tr w:rsidR="003A2FE1" w:rsidRPr="00B17A72" w14:paraId="43F5F4E1" w14:textId="77777777" w:rsidTr="008A0364">
        <w:trPr>
          <w:cantSplit/>
        </w:trPr>
        <w:tc>
          <w:tcPr>
            <w:tcW w:w="536" w:type="pct"/>
            <w:vAlign w:val="center"/>
            <w:hideMark/>
          </w:tcPr>
          <w:p w14:paraId="709604CC" w14:textId="77777777" w:rsidR="003A2FE1" w:rsidRPr="00B17A72" w:rsidRDefault="003A2FE1" w:rsidP="008A0364">
            <w:pPr>
              <w:spacing w:after="0" w:line="240" w:lineRule="auto"/>
              <w:jc w:val="center"/>
              <w:rPr>
                <w:rFonts w:eastAsia="Aptos"/>
                <w:color w:val="auto"/>
                <w:szCs w:val="20"/>
              </w:rPr>
            </w:pPr>
            <w:r w:rsidRPr="00B17A72">
              <w:rPr>
                <w:color w:val="auto"/>
                <w:szCs w:val="20"/>
              </w:rPr>
              <w:t>HEF 4121</w:t>
            </w:r>
            <w:r w:rsidRPr="00B17A72">
              <w:rPr>
                <w:color w:val="auto"/>
                <w:szCs w:val="20"/>
              </w:rPr>
              <w:br/>
              <w:t>Nursing Education</w:t>
            </w:r>
          </w:p>
        </w:tc>
        <w:tc>
          <w:tcPr>
            <w:tcW w:w="454" w:type="pct"/>
            <w:vAlign w:val="center"/>
            <w:hideMark/>
          </w:tcPr>
          <w:p w14:paraId="4642EE2F" w14:textId="77777777" w:rsidR="003A2FE1" w:rsidRPr="00B17A72" w:rsidRDefault="003A2FE1" w:rsidP="008A0364">
            <w:pPr>
              <w:spacing w:after="0" w:line="240" w:lineRule="auto"/>
              <w:jc w:val="center"/>
              <w:rPr>
                <w:rFonts w:eastAsia="Aptos"/>
                <w:color w:val="auto"/>
                <w:szCs w:val="20"/>
              </w:rPr>
            </w:pPr>
            <w:r w:rsidRPr="00B17A72">
              <w:rPr>
                <w:color w:val="auto"/>
                <w:szCs w:val="20"/>
              </w:rPr>
              <w:t>LO1,2,5</w:t>
            </w:r>
          </w:p>
        </w:tc>
        <w:tc>
          <w:tcPr>
            <w:tcW w:w="298" w:type="pct"/>
            <w:vAlign w:val="center"/>
            <w:hideMark/>
          </w:tcPr>
          <w:p w14:paraId="10B86675" w14:textId="77777777" w:rsidR="003A2FE1" w:rsidRPr="00B17A72" w:rsidRDefault="003A2FE1" w:rsidP="008A0364">
            <w:pPr>
              <w:spacing w:after="0" w:line="240" w:lineRule="auto"/>
              <w:jc w:val="center"/>
              <w:rPr>
                <w:rFonts w:eastAsia="Aptos"/>
                <w:color w:val="auto"/>
                <w:szCs w:val="20"/>
              </w:rPr>
            </w:pPr>
            <w:r w:rsidRPr="00B17A72">
              <w:rPr>
                <w:color w:val="auto"/>
                <w:szCs w:val="20"/>
              </w:rPr>
              <w:t>-</w:t>
            </w:r>
          </w:p>
        </w:tc>
        <w:tc>
          <w:tcPr>
            <w:tcW w:w="270" w:type="pct"/>
            <w:vAlign w:val="center"/>
            <w:hideMark/>
          </w:tcPr>
          <w:p w14:paraId="0D3F40C4" w14:textId="77777777" w:rsidR="003A2FE1" w:rsidRPr="00B17A72" w:rsidRDefault="003A2FE1" w:rsidP="008A0364">
            <w:pPr>
              <w:spacing w:after="0" w:line="240" w:lineRule="auto"/>
              <w:jc w:val="center"/>
              <w:rPr>
                <w:rFonts w:eastAsia="Aptos"/>
                <w:color w:val="auto"/>
                <w:szCs w:val="20"/>
              </w:rPr>
            </w:pPr>
            <w:r w:rsidRPr="00B17A72">
              <w:rPr>
                <w:color w:val="auto"/>
                <w:szCs w:val="20"/>
              </w:rPr>
              <w:t>LO2,5</w:t>
            </w:r>
          </w:p>
        </w:tc>
        <w:tc>
          <w:tcPr>
            <w:tcW w:w="428" w:type="pct"/>
            <w:vAlign w:val="center"/>
            <w:hideMark/>
          </w:tcPr>
          <w:p w14:paraId="4EA463C3" w14:textId="77777777" w:rsidR="003A2FE1" w:rsidRPr="00B17A72" w:rsidRDefault="003A2FE1" w:rsidP="008A0364">
            <w:pPr>
              <w:spacing w:after="0" w:line="240" w:lineRule="auto"/>
              <w:jc w:val="center"/>
              <w:rPr>
                <w:rFonts w:eastAsia="Aptos"/>
                <w:color w:val="auto"/>
                <w:szCs w:val="20"/>
              </w:rPr>
            </w:pPr>
            <w:r w:rsidRPr="00B17A72">
              <w:rPr>
                <w:color w:val="auto"/>
                <w:szCs w:val="20"/>
              </w:rPr>
              <w:t>LO2,3,5</w:t>
            </w:r>
          </w:p>
        </w:tc>
        <w:tc>
          <w:tcPr>
            <w:tcW w:w="270" w:type="pct"/>
            <w:vAlign w:val="center"/>
            <w:hideMark/>
          </w:tcPr>
          <w:p w14:paraId="13941166" w14:textId="77777777" w:rsidR="003A2FE1" w:rsidRPr="00B17A72" w:rsidRDefault="003A2FE1" w:rsidP="008A0364">
            <w:pPr>
              <w:spacing w:after="0" w:line="240" w:lineRule="auto"/>
              <w:jc w:val="center"/>
              <w:rPr>
                <w:rFonts w:eastAsia="Aptos"/>
                <w:color w:val="auto"/>
                <w:szCs w:val="20"/>
              </w:rPr>
            </w:pPr>
            <w:r w:rsidRPr="00B17A72">
              <w:rPr>
                <w:color w:val="auto"/>
                <w:szCs w:val="20"/>
              </w:rPr>
              <w:t>LO2,3,5</w:t>
            </w:r>
          </w:p>
        </w:tc>
        <w:tc>
          <w:tcPr>
            <w:tcW w:w="428" w:type="pct"/>
            <w:vAlign w:val="center"/>
            <w:hideMark/>
          </w:tcPr>
          <w:p w14:paraId="326C3C90" w14:textId="77777777" w:rsidR="003A2FE1" w:rsidRPr="00B17A72" w:rsidRDefault="003A2FE1" w:rsidP="008A0364">
            <w:pPr>
              <w:spacing w:after="0" w:line="240" w:lineRule="auto"/>
              <w:jc w:val="center"/>
              <w:rPr>
                <w:rFonts w:eastAsia="Aptos"/>
                <w:color w:val="auto"/>
                <w:szCs w:val="20"/>
              </w:rPr>
            </w:pPr>
            <w:r w:rsidRPr="00B17A72">
              <w:rPr>
                <w:color w:val="auto"/>
                <w:szCs w:val="20"/>
              </w:rPr>
              <w:t>LO3,5</w:t>
            </w:r>
          </w:p>
        </w:tc>
        <w:tc>
          <w:tcPr>
            <w:tcW w:w="270" w:type="pct"/>
            <w:vAlign w:val="center"/>
            <w:hideMark/>
          </w:tcPr>
          <w:p w14:paraId="7D5C373A" w14:textId="77777777" w:rsidR="003A2FE1" w:rsidRPr="00B17A72" w:rsidRDefault="003A2FE1" w:rsidP="008A0364">
            <w:pPr>
              <w:spacing w:after="0" w:line="240" w:lineRule="auto"/>
              <w:jc w:val="center"/>
              <w:rPr>
                <w:rFonts w:eastAsia="Aptos"/>
                <w:color w:val="auto"/>
                <w:szCs w:val="20"/>
              </w:rPr>
            </w:pPr>
            <w:r w:rsidRPr="00B17A72">
              <w:rPr>
                <w:color w:val="auto"/>
                <w:szCs w:val="20"/>
              </w:rPr>
              <w:t>LO4,5</w:t>
            </w:r>
          </w:p>
        </w:tc>
        <w:tc>
          <w:tcPr>
            <w:tcW w:w="271" w:type="pct"/>
            <w:vAlign w:val="center"/>
            <w:hideMark/>
          </w:tcPr>
          <w:p w14:paraId="55BFA0E2" w14:textId="77777777" w:rsidR="003A2FE1" w:rsidRPr="00B17A72" w:rsidRDefault="003A2FE1" w:rsidP="008A0364">
            <w:pPr>
              <w:spacing w:after="0" w:line="240" w:lineRule="auto"/>
              <w:jc w:val="center"/>
              <w:rPr>
                <w:rFonts w:eastAsia="Aptos"/>
                <w:color w:val="auto"/>
                <w:szCs w:val="20"/>
              </w:rPr>
            </w:pPr>
            <w:r w:rsidRPr="00B17A72">
              <w:rPr>
                <w:color w:val="auto"/>
                <w:szCs w:val="20"/>
              </w:rPr>
              <w:t>LO5</w:t>
            </w:r>
          </w:p>
        </w:tc>
        <w:tc>
          <w:tcPr>
            <w:tcW w:w="435" w:type="pct"/>
            <w:vAlign w:val="center"/>
            <w:hideMark/>
          </w:tcPr>
          <w:p w14:paraId="338BDED6" w14:textId="77777777" w:rsidR="003A2FE1" w:rsidRPr="00B17A72" w:rsidRDefault="003A2FE1" w:rsidP="008A0364">
            <w:pPr>
              <w:spacing w:after="0" w:line="240" w:lineRule="auto"/>
              <w:jc w:val="center"/>
              <w:rPr>
                <w:rFonts w:eastAsia="Aptos"/>
                <w:color w:val="auto"/>
                <w:szCs w:val="20"/>
              </w:rPr>
            </w:pPr>
            <w:r w:rsidRPr="00B17A72">
              <w:rPr>
                <w:color w:val="auto"/>
                <w:szCs w:val="20"/>
              </w:rPr>
              <w:t>LO2,4,5</w:t>
            </w:r>
          </w:p>
        </w:tc>
        <w:tc>
          <w:tcPr>
            <w:tcW w:w="344" w:type="pct"/>
            <w:vAlign w:val="center"/>
            <w:hideMark/>
          </w:tcPr>
          <w:p w14:paraId="17F07E54" w14:textId="77777777" w:rsidR="003A2FE1" w:rsidRPr="00B17A72" w:rsidRDefault="003A2FE1" w:rsidP="008A0364">
            <w:pPr>
              <w:spacing w:after="0" w:line="240" w:lineRule="auto"/>
              <w:jc w:val="center"/>
              <w:rPr>
                <w:rFonts w:eastAsia="Aptos"/>
                <w:color w:val="auto"/>
                <w:szCs w:val="20"/>
              </w:rPr>
            </w:pPr>
            <w:r w:rsidRPr="00B17A72">
              <w:rPr>
                <w:color w:val="auto"/>
                <w:szCs w:val="20"/>
              </w:rPr>
              <w:t>LO1,4</w:t>
            </w:r>
          </w:p>
        </w:tc>
        <w:tc>
          <w:tcPr>
            <w:tcW w:w="344" w:type="pct"/>
            <w:vAlign w:val="center"/>
            <w:hideMark/>
          </w:tcPr>
          <w:p w14:paraId="002B140B" w14:textId="77777777" w:rsidR="003A2FE1" w:rsidRPr="00B17A72" w:rsidRDefault="003A2FE1" w:rsidP="008A0364">
            <w:pPr>
              <w:spacing w:after="0" w:line="240" w:lineRule="auto"/>
              <w:jc w:val="center"/>
              <w:rPr>
                <w:rFonts w:eastAsia="Aptos"/>
                <w:color w:val="auto"/>
                <w:szCs w:val="20"/>
              </w:rPr>
            </w:pPr>
            <w:r w:rsidRPr="00B17A72">
              <w:rPr>
                <w:color w:val="auto"/>
                <w:szCs w:val="20"/>
              </w:rPr>
              <w:t>-</w:t>
            </w:r>
          </w:p>
        </w:tc>
        <w:tc>
          <w:tcPr>
            <w:tcW w:w="344" w:type="pct"/>
            <w:vAlign w:val="center"/>
            <w:hideMark/>
          </w:tcPr>
          <w:p w14:paraId="0FAC8DF7" w14:textId="77777777" w:rsidR="003A2FE1" w:rsidRPr="00B17A72" w:rsidRDefault="003A2FE1" w:rsidP="008A0364">
            <w:pPr>
              <w:spacing w:after="0" w:line="240" w:lineRule="auto"/>
              <w:jc w:val="center"/>
              <w:rPr>
                <w:rFonts w:eastAsia="Aptos"/>
                <w:color w:val="auto"/>
                <w:szCs w:val="20"/>
              </w:rPr>
            </w:pPr>
            <w:r w:rsidRPr="00B17A72">
              <w:rPr>
                <w:color w:val="auto"/>
                <w:szCs w:val="20"/>
              </w:rPr>
              <w:t>LO2,5</w:t>
            </w:r>
          </w:p>
        </w:tc>
        <w:tc>
          <w:tcPr>
            <w:tcW w:w="310" w:type="pct"/>
            <w:vAlign w:val="center"/>
            <w:hideMark/>
          </w:tcPr>
          <w:p w14:paraId="69CEF766" w14:textId="77777777" w:rsidR="003A2FE1" w:rsidRPr="00B17A72" w:rsidRDefault="003A2FE1" w:rsidP="008A0364">
            <w:pPr>
              <w:spacing w:after="0" w:line="240" w:lineRule="auto"/>
              <w:jc w:val="center"/>
              <w:rPr>
                <w:rFonts w:eastAsia="Aptos"/>
                <w:color w:val="auto"/>
                <w:szCs w:val="20"/>
              </w:rPr>
            </w:pPr>
            <w:r w:rsidRPr="00B17A72">
              <w:rPr>
                <w:color w:val="auto"/>
                <w:szCs w:val="20"/>
              </w:rPr>
              <w:t>-</w:t>
            </w:r>
          </w:p>
        </w:tc>
      </w:tr>
    </w:tbl>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05"/>
        <w:gridCol w:w="2283"/>
        <w:gridCol w:w="1213"/>
        <w:gridCol w:w="1175"/>
        <w:gridCol w:w="1141"/>
        <w:gridCol w:w="1124"/>
        <w:gridCol w:w="1425"/>
      </w:tblGrid>
      <w:tr w:rsidR="00CF4D44" w:rsidRPr="00B17A72" w14:paraId="7C4F24F4" w14:textId="77777777" w:rsidTr="00DD505F">
        <w:trPr>
          <w:cantSplit/>
          <w:jc w:val="center"/>
        </w:trPr>
        <w:tc>
          <w:tcPr>
            <w:tcW w:w="5000" w:type="pct"/>
            <w:gridSpan w:val="7"/>
            <w:vAlign w:val="center"/>
            <w:hideMark/>
          </w:tcPr>
          <w:p w14:paraId="3784CA3C" w14:textId="77777777" w:rsidR="00CF4D44" w:rsidRPr="00B17A72" w:rsidRDefault="00CF4D44" w:rsidP="003A2FE1">
            <w:pPr>
              <w:spacing w:after="0" w:line="240" w:lineRule="auto"/>
              <w:rPr>
                <w:rFonts w:eastAsia="Aptos"/>
                <w:color w:val="auto"/>
                <w:szCs w:val="20"/>
              </w:rPr>
            </w:pPr>
            <w:r w:rsidRPr="00B17A72">
              <w:rPr>
                <w:b/>
                <w:color w:val="auto"/>
                <w:szCs w:val="20"/>
              </w:rPr>
              <w:t>Table 3. HEF 4121 Nursing Education Course Content and Learning Outcomes Matrix</w:t>
            </w:r>
          </w:p>
        </w:tc>
      </w:tr>
      <w:tr w:rsidR="00CF4D44" w:rsidRPr="00B17A72" w14:paraId="0237AAB8" w14:textId="77777777" w:rsidTr="00DD505F">
        <w:trPr>
          <w:cantSplit/>
          <w:jc w:val="center"/>
        </w:trPr>
        <w:tc>
          <w:tcPr>
            <w:tcW w:w="389" w:type="pct"/>
            <w:vMerge w:val="restart"/>
            <w:vAlign w:val="center"/>
            <w:hideMark/>
          </w:tcPr>
          <w:p w14:paraId="03499796" w14:textId="77777777" w:rsidR="00CF4D44" w:rsidRPr="00B17A72" w:rsidRDefault="00CF4D44" w:rsidP="00CF4D44">
            <w:pPr>
              <w:spacing w:after="0" w:line="240" w:lineRule="auto"/>
              <w:jc w:val="center"/>
              <w:rPr>
                <w:rFonts w:eastAsia="Aptos"/>
                <w:color w:val="auto"/>
                <w:szCs w:val="20"/>
              </w:rPr>
            </w:pPr>
            <w:r w:rsidRPr="00B17A72">
              <w:rPr>
                <w:b/>
                <w:color w:val="auto"/>
                <w:szCs w:val="20"/>
              </w:rPr>
              <w:t>Week</w:t>
            </w:r>
          </w:p>
        </w:tc>
        <w:tc>
          <w:tcPr>
            <w:tcW w:w="1259" w:type="pct"/>
            <w:vMerge w:val="restart"/>
            <w:vAlign w:val="center"/>
            <w:hideMark/>
          </w:tcPr>
          <w:p w14:paraId="3948FB2F" w14:textId="77777777" w:rsidR="00CF4D44" w:rsidRPr="00B17A72" w:rsidRDefault="00CF4D44" w:rsidP="00CF4D44">
            <w:pPr>
              <w:spacing w:after="0" w:line="240" w:lineRule="auto"/>
              <w:jc w:val="center"/>
              <w:rPr>
                <w:rFonts w:eastAsia="Aptos"/>
                <w:color w:val="auto"/>
                <w:szCs w:val="20"/>
              </w:rPr>
            </w:pPr>
            <w:r w:rsidRPr="00B17A72">
              <w:rPr>
                <w:b/>
                <w:color w:val="auto"/>
                <w:szCs w:val="20"/>
              </w:rPr>
              <w:t>Weekly Course Content</w:t>
            </w:r>
          </w:p>
        </w:tc>
        <w:tc>
          <w:tcPr>
            <w:tcW w:w="3352" w:type="pct"/>
            <w:gridSpan w:val="5"/>
            <w:vAlign w:val="center"/>
            <w:hideMark/>
          </w:tcPr>
          <w:p w14:paraId="3FD8FB90" w14:textId="77777777" w:rsidR="00CF4D44" w:rsidRPr="00B17A72" w:rsidRDefault="00CF4D44" w:rsidP="00CF4D44">
            <w:pPr>
              <w:spacing w:after="0" w:line="240" w:lineRule="auto"/>
              <w:jc w:val="center"/>
              <w:rPr>
                <w:rFonts w:eastAsia="Aptos"/>
                <w:color w:val="auto"/>
                <w:szCs w:val="20"/>
              </w:rPr>
            </w:pPr>
            <w:r w:rsidRPr="00B17A72">
              <w:rPr>
                <w:b/>
                <w:color w:val="auto"/>
                <w:szCs w:val="20"/>
              </w:rPr>
              <w:t>Course Learning Outcomes</w:t>
            </w:r>
          </w:p>
        </w:tc>
      </w:tr>
      <w:tr w:rsidR="00DD505F" w:rsidRPr="00B17A72" w14:paraId="277D37A3" w14:textId="77777777" w:rsidTr="00DD505F">
        <w:trPr>
          <w:cantSplit/>
          <w:jc w:val="center"/>
        </w:trPr>
        <w:tc>
          <w:tcPr>
            <w:tcW w:w="389" w:type="pct"/>
            <w:vMerge/>
            <w:vAlign w:val="center"/>
            <w:hideMark/>
          </w:tcPr>
          <w:p w14:paraId="2C9CFB6F" w14:textId="77777777" w:rsidR="00CF4D44" w:rsidRPr="00B17A72" w:rsidRDefault="00CF4D44" w:rsidP="00CF4D44">
            <w:pPr>
              <w:spacing w:after="0" w:line="240" w:lineRule="auto"/>
              <w:jc w:val="both"/>
              <w:rPr>
                <w:rFonts w:eastAsia="Aptos"/>
                <w:color w:val="auto"/>
                <w:szCs w:val="20"/>
              </w:rPr>
            </w:pPr>
          </w:p>
        </w:tc>
        <w:tc>
          <w:tcPr>
            <w:tcW w:w="1259" w:type="pct"/>
            <w:vMerge/>
            <w:vAlign w:val="center"/>
            <w:hideMark/>
          </w:tcPr>
          <w:p w14:paraId="1D6699B6" w14:textId="77777777" w:rsidR="00CF4D44" w:rsidRPr="00B17A72" w:rsidRDefault="00CF4D44" w:rsidP="00CF4D44">
            <w:pPr>
              <w:spacing w:after="0" w:line="240" w:lineRule="auto"/>
              <w:jc w:val="both"/>
              <w:rPr>
                <w:rFonts w:eastAsia="Aptos"/>
                <w:color w:val="auto"/>
                <w:szCs w:val="20"/>
              </w:rPr>
            </w:pPr>
          </w:p>
        </w:tc>
        <w:tc>
          <w:tcPr>
            <w:tcW w:w="669" w:type="pct"/>
            <w:vAlign w:val="center"/>
            <w:hideMark/>
          </w:tcPr>
          <w:p w14:paraId="04239112" w14:textId="64540EB3" w:rsidR="00CF4D44" w:rsidRPr="00B17A72" w:rsidRDefault="00CF4D44" w:rsidP="00CF4D44">
            <w:pPr>
              <w:spacing w:after="0" w:line="240" w:lineRule="auto"/>
              <w:rPr>
                <w:rFonts w:eastAsia="Aptos"/>
                <w:bCs/>
                <w:color w:val="auto"/>
                <w:szCs w:val="20"/>
              </w:rPr>
            </w:pPr>
            <w:r w:rsidRPr="00B17A72">
              <w:rPr>
                <w:bCs/>
                <w:color w:val="auto"/>
                <w:szCs w:val="20"/>
              </w:rPr>
              <w:t>1. Define the fundamental approaches, theories, and models of educational sciences.</w:t>
            </w:r>
          </w:p>
        </w:tc>
        <w:tc>
          <w:tcPr>
            <w:tcW w:w="648" w:type="pct"/>
            <w:vAlign w:val="center"/>
            <w:hideMark/>
          </w:tcPr>
          <w:p w14:paraId="63810A9F" w14:textId="23ED1F61" w:rsidR="00CF4D44" w:rsidRPr="00B17A72" w:rsidRDefault="00CF4D44" w:rsidP="00CF4D44">
            <w:pPr>
              <w:spacing w:after="0" w:line="240" w:lineRule="auto"/>
              <w:rPr>
                <w:rFonts w:eastAsia="Aptos"/>
                <w:bCs/>
                <w:color w:val="auto"/>
                <w:szCs w:val="20"/>
              </w:rPr>
            </w:pPr>
            <w:r w:rsidRPr="00B17A72">
              <w:rPr>
                <w:bCs/>
                <w:color w:val="auto"/>
                <w:szCs w:val="20"/>
              </w:rPr>
              <w:t xml:space="preserve">2. </w:t>
            </w:r>
            <w:proofErr w:type="spellStart"/>
            <w:r w:rsidRPr="00B17A72">
              <w:rPr>
                <w:bCs/>
                <w:color w:val="auto"/>
                <w:szCs w:val="20"/>
              </w:rPr>
              <w:t>Analyse</w:t>
            </w:r>
            <w:proofErr w:type="spellEnd"/>
            <w:r w:rsidRPr="00B17A72">
              <w:rPr>
                <w:bCs/>
                <w:color w:val="auto"/>
                <w:szCs w:val="20"/>
              </w:rPr>
              <w:t xml:space="preserve"> teaching methods used in health education and prepare a needs assessment report.</w:t>
            </w:r>
          </w:p>
        </w:tc>
        <w:tc>
          <w:tcPr>
            <w:tcW w:w="629" w:type="pct"/>
            <w:vAlign w:val="center"/>
            <w:hideMark/>
          </w:tcPr>
          <w:p w14:paraId="6881609B" w14:textId="6A49847F" w:rsidR="00CF4D44" w:rsidRPr="00B17A72" w:rsidRDefault="00CF4D44" w:rsidP="00CF4D44">
            <w:pPr>
              <w:spacing w:after="0" w:line="240" w:lineRule="auto"/>
              <w:rPr>
                <w:rFonts w:eastAsia="Aptos"/>
                <w:bCs/>
                <w:color w:val="auto"/>
                <w:szCs w:val="20"/>
              </w:rPr>
            </w:pPr>
            <w:r w:rsidRPr="00B17A72">
              <w:rPr>
                <w:bCs/>
                <w:color w:val="auto"/>
                <w:szCs w:val="20"/>
              </w:rPr>
              <w:t>3. Design effective and creative instructional materials appropriate for nursing education.</w:t>
            </w:r>
          </w:p>
        </w:tc>
        <w:tc>
          <w:tcPr>
            <w:tcW w:w="620" w:type="pct"/>
            <w:vAlign w:val="center"/>
            <w:hideMark/>
          </w:tcPr>
          <w:p w14:paraId="46641B43" w14:textId="6AD7A145" w:rsidR="00CF4D44" w:rsidRPr="00B17A72" w:rsidRDefault="00CF4D44" w:rsidP="00CF4D44">
            <w:pPr>
              <w:spacing w:after="0" w:line="240" w:lineRule="auto"/>
              <w:rPr>
                <w:rFonts w:eastAsia="Aptos"/>
                <w:bCs/>
                <w:color w:val="auto"/>
                <w:szCs w:val="20"/>
              </w:rPr>
            </w:pPr>
            <w:r w:rsidRPr="00B17A72">
              <w:rPr>
                <w:bCs/>
                <w:color w:val="auto"/>
                <w:szCs w:val="20"/>
              </w:rPr>
              <w:t>4. Critically evaluate teaching methods and select appropriate tools.</w:t>
            </w:r>
          </w:p>
        </w:tc>
        <w:tc>
          <w:tcPr>
            <w:tcW w:w="786" w:type="pct"/>
            <w:vAlign w:val="center"/>
            <w:hideMark/>
          </w:tcPr>
          <w:p w14:paraId="0976A3F9" w14:textId="1B3C288C" w:rsidR="00CF4D44" w:rsidRPr="00B17A72" w:rsidRDefault="00CF4D44" w:rsidP="00CF4D44">
            <w:pPr>
              <w:spacing w:after="0" w:line="240" w:lineRule="auto"/>
              <w:rPr>
                <w:rFonts w:eastAsia="Aptos"/>
                <w:bCs/>
                <w:color w:val="auto"/>
                <w:szCs w:val="20"/>
              </w:rPr>
            </w:pPr>
            <w:r w:rsidRPr="00B17A72">
              <w:rPr>
                <w:bCs/>
                <w:color w:val="auto"/>
                <w:szCs w:val="20"/>
              </w:rPr>
              <w:t>5. Design, implement, and evaluate a comprehensive health education program.</w:t>
            </w:r>
          </w:p>
        </w:tc>
      </w:tr>
      <w:tr w:rsidR="00DD505F" w:rsidRPr="00B17A72" w14:paraId="2BA5FDA1" w14:textId="77777777" w:rsidTr="00DD505F">
        <w:trPr>
          <w:cantSplit/>
          <w:jc w:val="center"/>
        </w:trPr>
        <w:tc>
          <w:tcPr>
            <w:tcW w:w="389" w:type="pct"/>
            <w:vAlign w:val="center"/>
            <w:hideMark/>
          </w:tcPr>
          <w:p w14:paraId="09CC3A31" w14:textId="77777777" w:rsidR="00CF4D44" w:rsidRPr="00B17A72" w:rsidRDefault="00CF4D44" w:rsidP="00CF4D44">
            <w:pPr>
              <w:spacing w:after="0" w:line="240" w:lineRule="auto"/>
              <w:jc w:val="center"/>
              <w:rPr>
                <w:rFonts w:eastAsia="Aptos"/>
                <w:color w:val="auto"/>
                <w:szCs w:val="20"/>
              </w:rPr>
            </w:pPr>
            <w:r w:rsidRPr="00B17A72">
              <w:rPr>
                <w:color w:val="auto"/>
                <w:szCs w:val="20"/>
              </w:rPr>
              <w:t>1</w:t>
            </w:r>
          </w:p>
        </w:tc>
        <w:tc>
          <w:tcPr>
            <w:tcW w:w="1259" w:type="pct"/>
            <w:vAlign w:val="center"/>
            <w:hideMark/>
          </w:tcPr>
          <w:p w14:paraId="7AE11255" w14:textId="77777777" w:rsidR="00CF4D44" w:rsidRPr="00B17A72" w:rsidRDefault="00CF4D44" w:rsidP="00CF4D44">
            <w:pPr>
              <w:spacing w:after="0" w:line="240" w:lineRule="auto"/>
              <w:rPr>
                <w:rFonts w:eastAsia="Aptos"/>
                <w:color w:val="auto"/>
                <w:szCs w:val="20"/>
              </w:rPr>
            </w:pPr>
            <w:r w:rsidRPr="00B17A72">
              <w:rPr>
                <w:color w:val="auto"/>
                <w:szCs w:val="20"/>
              </w:rPr>
              <w:t>Course introduction; scenario-based questioning and discussion</w:t>
            </w:r>
          </w:p>
        </w:tc>
        <w:tc>
          <w:tcPr>
            <w:tcW w:w="669" w:type="pct"/>
            <w:vAlign w:val="center"/>
            <w:hideMark/>
          </w:tcPr>
          <w:p w14:paraId="27895159"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48" w:type="pct"/>
            <w:vAlign w:val="center"/>
          </w:tcPr>
          <w:p w14:paraId="5A029095" w14:textId="77777777" w:rsidR="00CF4D44" w:rsidRPr="00B17A72" w:rsidRDefault="00CF4D44" w:rsidP="00CF4D44">
            <w:pPr>
              <w:spacing w:after="0" w:line="240" w:lineRule="auto"/>
              <w:jc w:val="center"/>
              <w:rPr>
                <w:rFonts w:eastAsia="Aptos"/>
                <w:color w:val="auto"/>
                <w:szCs w:val="20"/>
              </w:rPr>
            </w:pPr>
          </w:p>
        </w:tc>
        <w:tc>
          <w:tcPr>
            <w:tcW w:w="629" w:type="pct"/>
            <w:vAlign w:val="center"/>
          </w:tcPr>
          <w:p w14:paraId="2F718862" w14:textId="77777777" w:rsidR="00CF4D44" w:rsidRPr="00B17A72" w:rsidRDefault="00CF4D44" w:rsidP="00CF4D44">
            <w:pPr>
              <w:spacing w:after="0" w:line="240" w:lineRule="auto"/>
              <w:jc w:val="center"/>
              <w:rPr>
                <w:rFonts w:eastAsia="Aptos"/>
                <w:color w:val="auto"/>
                <w:szCs w:val="20"/>
              </w:rPr>
            </w:pPr>
          </w:p>
        </w:tc>
        <w:tc>
          <w:tcPr>
            <w:tcW w:w="620" w:type="pct"/>
            <w:vAlign w:val="center"/>
            <w:hideMark/>
          </w:tcPr>
          <w:p w14:paraId="3189F2CA"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14340B66" w14:textId="77777777" w:rsidR="00CF4D44" w:rsidRPr="00B17A72" w:rsidRDefault="00CF4D44" w:rsidP="00CF4D44">
            <w:pPr>
              <w:spacing w:after="0" w:line="240" w:lineRule="auto"/>
              <w:jc w:val="center"/>
              <w:rPr>
                <w:rFonts w:eastAsia="Aptos"/>
                <w:color w:val="auto"/>
                <w:szCs w:val="20"/>
              </w:rPr>
            </w:pPr>
          </w:p>
        </w:tc>
      </w:tr>
      <w:tr w:rsidR="00DD505F" w:rsidRPr="00B17A72" w14:paraId="0219D74D" w14:textId="77777777" w:rsidTr="00DD505F">
        <w:trPr>
          <w:cantSplit/>
          <w:jc w:val="center"/>
        </w:trPr>
        <w:tc>
          <w:tcPr>
            <w:tcW w:w="389" w:type="pct"/>
            <w:vAlign w:val="center"/>
            <w:hideMark/>
          </w:tcPr>
          <w:p w14:paraId="19FFDE76" w14:textId="77777777" w:rsidR="00CF4D44" w:rsidRPr="00B17A72" w:rsidRDefault="00CF4D44" w:rsidP="00CF4D44">
            <w:pPr>
              <w:spacing w:after="0" w:line="240" w:lineRule="auto"/>
              <w:jc w:val="center"/>
              <w:rPr>
                <w:rFonts w:eastAsia="Aptos"/>
                <w:color w:val="auto"/>
                <w:szCs w:val="20"/>
              </w:rPr>
            </w:pPr>
            <w:r w:rsidRPr="00B17A72">
              <w:rPr>
                <w:color w:val="auto"/>
                <w:szCs w:val="20"/>
              </w:rPr>
              <w:t>2</w:t>
            </w:r>
          </w:p>
        </w:tc>
        <w:tc>
          <w:tcPr>
            <w:tcW w:w="1259" w:type="pct"/>
            <w:vAlign w:val="center"/>
            <w:hideMark/>
          </w:tcPr>
          <w:p w14:paraId="08060799" w14:textId="77777777" w:rsidR="00CF4D44" w:rsidRPr="00B17A72" w:rsidRDefault="00CF4D44" w:rsidP="00CF4D44">
            <w:pPr>
              <w:spacing w:after="0" w:line="240" w:lineRule="auto"/>
              <w:rPr>
                <w:rFonts w:eastAsia="Aptos"/>
                <w:color w:val="auto"/>
                <w:szCs w:val="20"/>
              </w:rPr>
            </w:pPr>
            <w:r w:rsidRPr="00B17A72">
              <w:rPr>
                <w:color w:val="auto"/>
                <w:szCs w:val="20"/>
              </w:rPr>
              <w:t>Learning process, learning approaches, theories, and models</w:t>
            </w:r>
          </w:p>
        </w:tc>
        <w:tc>
          <w:tcPr>
            <w:tcW w:w="669" w:type="pct"/>
            <w:vAlign w:val="center"/>
            <w:hideMark/>
          </w:tcPr>
          <w:p w14:paraId="6A5E2AEE"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48" w:type="pct"/>
            <w:vAlign w:val="center"/>
          </w:tcPr>
          <w:p w14:paraId="39A1EF10" w14:textId="77777777" w:rsidR="00CF4D44" w:rsidRPr="00B17A72" w:rsidRDefault="00CF4D44" w:rsidP="00CF4D44">
            <w:pPr>
              <w:spacing w:after="0" w:line="240" w:lineRule="auto"/>
              <w:jc w:val="center"/>
              <w:rPr>
                <w:rFonts w:eastAsia="Aptos"/>
                <w:color w:val="auto"/>
                <w:szCs w:val="20"/>
              </w:rPr>
            </w:pPr>
          </w:p>
        </w:tc>
        <w:tc>
          <w:tcPr>
            <w:tcW w:w="629" w:type="pct"/>
            <w:vAlign w:val="center"/>
          </w:tcPr>
          <w:p w14:paraId="145D034B" w14:textId="77777777" w:rsidR="00CF4D44" w:rsidRPr="00B17A72" w:rsidRDefault="00CF4D44" w:rsidP="00CF4D44">
            <w:pPr>
              <w:spacing w:after="0" w:line="240" w:lineRule="auto"/>
              <w:jc w:val="center"/>
              <w:rPr>
                <w:rFonts w:eastAsia="Aptos"/>
                <w:color w:val="auto"/>
                <w:szCs w:val="20"/>
              </w:rPr>
            </w:pPr>
          </w:p>
        </w:tc>
        <w:tc>
          <w:tcPr>
            <w:tcW w:w="620" w:type="pct"/>
            <w:vAlign w:val="center"/>
            <w:hideMark/>
          </w:tcPr>
          <w:p w14:paraId="4F541CDA"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68E3B168" w14:textId="77777777" w:rsidR="00CF4D44" w:rsidRPr="00B17A72" w:rsidRDefault="00CF4D44" w:rsidP="00CF4D44">
            <w:pPr>
              <w:spacing w:after="0" w:line="240" w:lineRule="auto"/>
              <w:jc w:val="center"/>
              <w:rPr>
                <w:rFonts w:eastAsia="Aptos"/>
                <w:color w:val="auto"/>
                <w:szCs w:val="20"/>
              </w:rPr>
            </w:pPr>
          </w:p>
        </w:tc>
      </w:tr>
      <w:tr w:rsidR="00DD505F" w:rsidRPr="00B17A72" w14:paraId="0611F922" w14:textId="77777777" w:rsidTr="00DD505F">
        <w:trPr>
          <w:cantSplit/>
          <w:jc w:val="center"/>
        </w:trPr>
        <w:tc>
          <w:tcPr>
            <w:tcW w:w="389" w:type="pct"/>
            <w:vAlign w:val="center"/>
            <w:hideMark/>
          </w:tcPr>
          <w:p w14:paraId="34654365" w14:textId="77777777" w:rsidR="00CF4D44" w:rsidRPr="00B17A72" w:rsidRDefault="00CF4D44" w:rsidP="00CF4D44">
            <w:pPr>
              <w:spacing w:after="0" w:line="240" w:lineRule="auto"/>
              <w:jc w:val="center"/>
              <w:rPr>
                <w:rFonts w:eastAsia="Aptos"/>
                <w:color w:val="auto"/>
                <w:szCs w:val="20"/>
              </w:rPr>
            </w:pPr>
            <w:r w:rsidRPr="00B17A72">
              <w:rPr>
                <w:color w:val="auto"/>
                <w:szCs w:val="20"/>
              </w:rPr>
              <w:t>3</w:t>
            </w:r>
          </w:p>
        </w:tc>
        <w:tc>
          <w:tcPr>
            <w:tcW w:w="1259" w:type="pct"/>
            <w:vAlign w:val="center"/>
            <w:hideMark/>
          </w:tcPr>
          <w:p w14:paraId="2BD749CB" w14:textId="77777777" w:rsidR="00CF4D44" w:rsidRPr="00B17A72" w:rsidRDefault="00CF4D44" w:rsidP="00CF4D44">
            <w:pPr>
              <w:spacing w:after="0" w:line="240" w:lineRule="auto"/>
              <w:rPr>
                <w:rFonts w:eastAsia="Aptos"/>
                <w:color w:val="auto"/>
                <w:szCs w:val="20"/>
              </w:rPr>
            </w:pPr>
            <w:r w:rsidRPr="00B17A72">
              <w:rPr>
                <w:color w:val="auto"/>
                <w:szCs w:val="20"/>
              </w:rPr>
              <w:t>Needs assessment in nursing education; andragogy and pedagogy</w:t>
            </w:r>
          </w:p>
        </w:tc>
        <w:tc>
          <w:tcPr>
            <w:tcW w:w="669" w:type="pct"/>
            <w:vAlign w:val="center"/>
            <w:hideMark/>
          </w:tcPr>
          <w:p w14:paraId="7D36C1E4"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48" w:type="pct"/>
            <w:vAlign w:val="center"/>
            <w:hideMark/>
          </w:tcPr>
          <w:p w14:paraId="38B93D2B"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9" w:type="pct"/>
            <w:vAlign w:val="center"/>
          </w:tcPr>
          <w:p w14:paraId="356C5F7B" w14:textId="77777777" w:rsidR="00CF4D44" w:rsidRPr="00B17A72" w:rsidRDefault="00CF4D44" w:rsidP="00CF4D44">
            <w:pPr>
              <w:spacing w:after="0" w:line="240" w:lineRule="auto"/>
              <w:jc w:val="center"/>
              <w:rPr>
                <w:rFonts w:eastAsia="Aptos"/>
                <w:color w:val="auto"/>
                <w:szCs w:val="20"/>
              </w:rPr>
            </w:pPr>
          </w:p>
        </w:tc>
        <w:tc>
          <w:tcPr>
            <w:tcW w:w="620" w:type="pct"/>
            <w:vAlign w:val="center"/>
          </w:tcPr>
          <w:p w14:paraId="1997C8C1" w14:textId="77777777" w:rsidR="00CF4D44" w:rsidRPr="00B17A72" w:rsidRDefault="00CF4D44" w:rsidP="00CF4D44">
            <w:pPr>
              <w:spacing w:after="0" w:line="240" w:lineRule="auto"/>
              <w:jc w:val="center"/>
              <w:rPr>
                <w:rFonts w:eastAsia="Aptos"/>
                <w:color w:val="auto"/>
                <w:szCs w:val="20"/>
              </w:rPr>
            </w:pPr>
          </w:p>
        </w:tc>
        <w:tc>
          <w:tcPr>
            <w:tcW w:w="786" w:type="pct"/>
            <w:vAlign w:val="center"/>
          </w:tcPr>
          <w:p w14:paraId="6EFD4A22" w14:textId="77777777" w:rsidR="00CF4D44" w:rsidRPr="00B17A72" w:rsidRDefault="00CF4D44" w:rsidP="00CF4D44">
            <w:pPr>
              <w:spacing w:after="0" w:line="240" w:lineRule="auto"/>
              <w:jc w:val="center"/>
              <w:rPr>
                <w:rFonts w:eastAsia="Aptos"/>
                <w:color w:val="auto"/>
                <w:szCs w:val="20"/>
              </w:rPr>
            </w:pPr>
          </w:p>
        </w:tc>
      </w:tr>
      <w:tr w:rsidR="00DD505F" w:rsidRPr="00B17A72" w14:paraId="009F3FCB" w14:textId="77777777" w:rsidTr="00DD505F">
        <w:trPr>
          <w:cantSplit/>
          <w:jc w:val="center"/>
        </w:trPr>
        <w:tc>
          <w:tcPr>
            <w:tcW w:w="389" w:type="pct"/>
            <w:vAlign w:val="center"/>
            <w:hideMark/>
          </w:tcPr>
          <w:p w14:paraId="7A8F4DB6" w14:textId="77777777" w:rsidR="00CF4D44" w:rsidRPr="00B17A72" w:rsidRDefault="00CF4D44" w:rsidP="00CF4D44">
            <w:pPr>
              <w:spacing w:after="0" w:line="240" w:lineRule="auto"/>
              <w:jc w:val="center"/>
              <w:rPr>
                <w:rFonts w:eastAsia="Aptos"/>
                <w:color w:val="auto"/>
                <w:szCs w:val="20"/>
              </w:rPr>
            </w:pPr>
            <w:r w:rsidRPr="00B17A72">
              <w:rPr>
                <w:color w:val="auto"/>
                <w:szCs w:val="20"/>
              </w:rPr>
              <w:t>4</w:t>
            </w:r>
          </w:p>
        </w:tc>
        <w:tc>
          <w:tcPr>
            <w:tcW w:w="1259" w:type="pct"/>
            <w:vAlign w:val="center"/>
            <w:hideMark/>
          </w:tcPr>
          <w:p w14:paraId="66A54071" w14:textId="77777777" w:rsidR="00CF4D44" w:rsidRPr="00B17A72" w:rsidRDefault="00CF4D44" w:rsidP="00CF4D44">
            <w:pPr>
              <w:spacing w:after="0" w:line="240" w:lineRule="auto"/>
              <w:rPr>
                <w:rFonts w:eastAsia="Aptos"/>
                <w:color w:val="auto"/>
                <w:szCs w:val="20"/>
              </w:rPr>
            </w:pPr>
            <w:r w:rsidRPr="00B17A72">
              <w:rPr>
                <w:color w:val="auto"/>
                <w:szCs w:val="20"/>
              </w:rPr>
              <w:t>Learning and the brain, learning domains, 21st-century competencies, and lifelong learning</w:t>
            </w:r>
          </w:p>
        </w:tc>
        <w:tc>
          <w:tcPr>
            <w:tcW w:w="669" w:type="pct"/>
            <w:vAlign w:val="center"/>
            <w:hideMark/>
          </w:tcPr>
          <w:p w14:paraId="6CA61CAB"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48" w:type="pct"/>
            <w:vAlign w:val="center"/>
          </w:tcPr>
          <w:p w14:paraId="3BA6C25C" w14:textId="77777777" w:rsidR="00CF4D44" w:rsidRPr="00B17A72" w:rsidRDefault="00CF4D44" w:rsidP="00CF4D44">
            <w:pPr>
              <w:spacing w:after="0" w:line="240" w:lineRule="auto"/>
              <w:jc w:val="center"/>
              <w:rPr>
                <w:rFonts w:eastAsia="Aptos"/>
                <w:color w:val="auto"/>
                <w:szCs w:val="20"/>
              </w:rPr>
            </w:pPr>
          </w:p>
        </w:tc>
        <w:tc>
          <w:tcPr>
            <w:tcW w:w="629" w:type="pct"/>
            <w:vAlign w:val="center"/>
          </w:tcPr>
          <w:p w14:paraId="077B0F2E" w14:textId="77777777" w:rsidR="00CF4D44" w:rsidRPr="00B17A72" w:rsidRDefault="00CF4D44" w:rsidP="00CF4D44">
            <w:pPr>
              <w:spacing w:after="0" w:line="240" w:lineRule="auto"/>
              <w:jc w:val="center"/>
              <w:rPr>
                <w:rFonts w:eastAsia="Aptos"/>
                <w:color w:val="auto"/>
                <w:szCs w:val="20"/>
              </w:rPr>
            </w:pPr>
          </w:p>
        </w:tc>
        <w:tc>
          <w:tcPr>
            <w:tcW w:w="620" w:type="pct"/>
            <w:vAlign w:val="center"/>
            <w:hideMark/>
          </w:tcPr>
          <w:p w14:paraId="1701FD54"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42603A09" w14:textId="77777777" w:rsidR="00CF4D44" w:rsidRPr="00B17A72" w:rsidRDefault="00CF4D44" w:rsidP="00CF4D44">
            <w:pPr>
              <w:spacing w:after="0" w:line="240" w:lineRule="auto"/>
              <w:jc w:val="center"/>
              <w:rPr>
                <w:rFonts w:eastAsia="Aptos"/>
                <w:color w:val="auto"/>
                <w:szCs w:val="20"/>
              </w:rPr>
            </w:pPr>
          </w:p>
        </w:tc>
      </w:tr>
      <w:tr w:rsidR="00DD505F" w:rsidRPr="00B17A72" w14:paraId="71A23659" w14:textId="77777777" w:rsidTr="00DD505F">
        <w:trPr>
          <w:cantSplit/>
          <w:jc w:val="center"/>
        </w:trPr>
        <w:tc>
          <w:tcPr>
            <w:tcW w:w="389" w:type="pct"/>
            <w:vAlign w:val="center"/>
            <w:hideMark/>
          </w:tcPr>
          <w:p w14:paraId="785EFE06" w14:textId="77777777" w:rsidR="00CF4D44" w:rsidRPr="00B17A72" w:rsidRDefault="00CF4D44" w:rsidP="00CF4D44">
            <w:pPr>
              <w:spacing w:after="0" w:line="240" w:lineRule="auto"/>
              <w:jc w:val="center"/>
              <w:rPr>
                <w:rFonts w:eastAsia="Aptos"/>
                <w:color w:val="auto"/>
                <w:szCs w:val="20"/>
              </w:rPr>
            </w:pPr>
            <w:r w:rsidRPr="00B17A72">
              <w:rPr>
                <w:color w:val="auto"/>
                <w:szCs w:val="20"/>
              </w:rPr>
              <w:lastRenderedPageBreak/>
              <w:t>5</w:t>
            </w:r>
          </w:p>
        </w:tc>
        <w:tc>
          <w:tcPr>
            <w:tcW w:w="1259" w:type="pct"/>
            <w:shd w:val="clear" w:color="auto" w:fill="FFFFFF"/>
            <w:vAlign w:val="center"/>
            <w:hideMark/>
          </w:tcPr>
          <w:p w14:paraId="6F441D9F" w14:textId="77777777" w:rsidR="00CF4D44" w:rsidRPr="00B17A72" w:rsidRDefault="00CF4D44" w:rsidP="00CF4D44">
            <w:pPr>
              <w:spacing w:after="0" w:line="240" w:lineRule="auto"/>
              <w:rPr>
                <w:rFonts w:eastAsia="Aptos"/>
                <w:color w:val="auto"/>
                <w:szCs w:val="20"/>
              </w:rPr>
            </w:pPr>
            <w:r w:rsidRPr="00B17A72">
              <w:rPr>
                <w:color w:val="auto"/>
                <w:szCs w:val="20"/>
              </w:rPr>
              <w:t>Educational program design</w:t>
            </w:r>
          </w:p>
        </w:tc>
        <w:tc>
          <w:tcPr>
            <w:tcW w:w="669" w:type="pct"/>
            <w:vAlign w:val="center"/>
          </w:tcPr>
          <w:p w14:paraId="2331424B" w14:textId="77777777" w:rsidR="00CF4D44" w:rsidRPr="00B17A72" w:rsidRDefault="00CF4D44" w:rsidP="00CF4D44">
            <w:pPr>
              <w:spacing w:after="0" w:line="240" w:lineRule="auto"/>
              <w:jc w:val="center"/>
              <w:rPr>
                <w:rFonts w:eastAsia="Aptos"/>
                <w:color w:val="auto"/>
                <w:szCs w:val="20"/>
              </w:rPr>
            </w:pPr>
          </w:p>
        </w:tc>
        <w:tc>
          <w:tcPr>
            <w:tcW w:w="648" w:type="pct"/>
            <w:vAlign w:val="center"/>
            <w:hideMark/>
          </w:tcPr>
          <w:p w14:paraId="33C8EF85"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9" w:type="pct"/>
            <w:vAlign w:val="center"/>
          </w:tcPr>
          <w:p w14:paraId="3E99849A" w14:textId="77777777" w:rsidR="00CF4D44" w:rsidRPr="00B17A72" w:rsidRDefault="00CF4D44" w:rsidP="00CF4D44">
            <w:pPr>
              <w:spacing w:after="0" w:line="240" w:lineRule="auto"/>
              <w:jc w:val="center"/>
              <w:rPr>
                <w:rFonts w:eastAsia="Aptos"/>
                <w:color w:val="auto"/>
                <w:szCs w:val="20"/>
              </w:rPr>
            </w:pPr>
          </w:p>
        </w:tc>
        <w:tc>
          <w:tcPr>
            <w:tcW w:w="620" w:type="pct"/>
            <w:vAlign w:val="center"/>
          </w:tcPr>
          <w:p w14:paraId="2280E622" w14:textId="77777777" w:rsidR="00CF4D44" w:rsidRPr="00B17A72" w:rsidRDefault="00CF4D44" w:rsidP="00CF4D44">
            <w:pPr>
              <w:spacing w:after="0" w:line="240" w:lineRule="auto"/>
              <w:jc w:val="center"/>
              <w:rPr>
                <w:rFonts w:eastAsia="Aptos"/>
                <w:color w:val="auto"/>
                <w:szCs w:val="20"/>
              </w:rPr>
            </w:pPr>
          </w:p>
        </w:tc>
        <w:tc>
          <w:tcPr>
            <w:tcW w:w="786" w:type="pct"/>
            <w:vAlign w:val="center"/>
            <w:hideMark/>
          </w:tcPr>
          <w:p w14:paraId="46096631"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r>
      <w:tr w:rsidR="00DD505F" w:rsidRPr="00B17A72" w14:paraId="26A21721" w14:textId="77777777" w:rsidTr="00DD505F">
        <w:trPr>
          <w:cantSplit/>
          <w:jc w:val="center"/>
        </w:trPr>
        <w:tc>
          <w:tcPr>
            <w:tcW w:w="389" w:type="pct"/>
            <w:vAlign w:val="center"/>
            <w:hideMark/>
          </w:tcPr>
          <w:p w14:paraId="770BD849" w14:textId="77777777" w:rsidR="00CF4D44" w:rsidRPr="00B17A72" w:rsidRDefault="00CF4D44" w:rsidP="00CF4D44">
            <w:pPr>
              <w:spacing w:after="0" w:line="240" w:lineRule="auto"/>
              <w:jc w:val="center"/>
              <w:rPr>
                <w:rFonts w:eastAsia="Aptos"/>
                <w:color w:val="auto"/>
                <w:szCs w:val="20"/>
              </w:rPr>
            </w:pPr>
            <w:r w:rsidRPr="00B17A72">
              <w:rPr>
                <w:color w:val="auto"/>
                <w:szCs w:val="20"/>
              </w:rPr>
              <w:t>6</w:t>
            </w:r>
          </w:p>
        </w:tc>
        <w:tc>
          <w:tcPr>
            <w:tcW w:w="1259" w:type="pct"/>
            <w:shd w:val="clear" w:color="auto" w:fill="FFFFFF"/>
            <w:vAlign w:val="center"/>
            <w:hideMark/>
          </w:tcPr>
          <w:p w14:paraId="1C754E59" w14:textId="77777777" w:rsidR="00CF4D44" w:rsidRPr="00B17A72" w:rsidRDefault="00CF4D44" w:rsidP="00CF4D44">
            <w:pPr>
              <w:spacing w:after="0" w:line="240" w:lineRule="auto"/>
              <w:rPr>
                <w:rFonts w:eastAsia="Aptos"/>
                <w:color w:val="auto"/>
                <w:szCs w:val="20"/>
              </w:rPr>
            </w:pPr>
            <w:r w:rsidRPr="00B17A72">
              <w:rPr>
                <w:color w:val="auto"/>
                <w:szCs w:val="20"/>
              </w:rPr>
              <w:t>Learning environment, learning styles, readiness, educator characteristics, content, and instructional materials</w:t>
            </w:r>
          </w:p>
        </w:tc>
        <w:tc>
          <w:tcPr>
            <w:tcW w:w="669" w:type="pct"/>
            <w:vAlign w:val="center"/>
          </w:tcPr>
          <w:p w14:paraId="5B4B807A" w14:textId="77777777" w:rsidR="00CF4D44" w:rsidRPr="00B17A72" w:rsidRDefault="00CF4D44" w:rsidP="00CF4D44">
            <w:pPr>
              <w:spacing w:after="0" w:line="240" w:lineRule="auto"/>
              <w:jc w:val="center"/>
              <w:rPr>
                <w:rFonts w:eastAsia="Aptos"/>
                <w:color w:val="auto"/>
                <w:szCs w:val="20"/>
              </w:rPr>
            </w:pPr>
          </w:p>
        </w:tc>
        <w:tc>
          <w:tcPr>
            <w:tcW w:w="648" w:type="pct"/>
            <w:vAlign w:val="center"/>
            <w:hideMark/>
          </w:tcPr>
          <w:p w14:paraId="7A8CA17B"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9" w:type="pct"/>
            <w:vAlign w:val="center"/>
            <w:hideMark/>
          </w:tcPr>
          <w:p w14:paraId="001BF1BC"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0" w:type="pct"/>
            <w:vAlign w:val="center"/>
            <w:hideMark/>
          </w:tcPr>
          <w:p w14:paraId="4B156B20"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hideMark/>
          </w:tcPr>
          <w:p w14:paraId="0FBB7C74"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r>
      <w:tr w:rsidR="00DD505F" w:rsidRPr="00B17A72" w14:paraId="057F8D19" w14:textId="77777777" w:rsidTr="00DD505F">
        <w:trPr>
          <w:cantSplit/>
          <w:jc w:val="center"/>
        </w:trPr>
        <w:tc>
          <w:tcPr>
            <w:tcW w:w="389" w:type="pct"/>
            <w:vAlign w:val="center"/>
            <w:hideMark/>
          </w:tcPr>
          <w:p w14:paraId="335E0E2D" w14:textId="77777777" w:rsidR="00CF4D44" w:rsidRPr="00B17A72" w:rsidRDefault="00CF4D44" w:rsidP="00CF4D44">
            <w:pPr>
              <w:spacing w:after="0" w:line="240" w:lineRule="auto"/>
              <w:jc w:val="center"/>
              <w:rPr>
                <w:rFonts w:eastAsia="Aptos"/>
                <w:color w:val="auto"/>
                <w:szCs w:val="20"/>
              </w:rPr>
            </w:pPr>
            <w:r w:rsidRPr="00B17A72">
              <w:rPr>
                <w:color w:val="auto"/>
                <w:szCs w:val="20"/>
              </w:rPr>
              <w:t>7</w:t>
            </w:r>
          </w:p>
        </w:tc>
        <w:tc>
          <w:tcPr>
            <w:tcW w:w="1259" w:type="pct"/>
            <w:vAlign w:val="center"/>
            <w:hideMark/>
          </w:tcPr>
          <w:p w14:paraId="3A52AF3D" w14:textId="77777777" w:rsidR="00CF4D44" w:rsidRPr="00B17A72" w:rsidRDefault="00CF4D44" w:rsidP="00CF4D44">
            <w:pPr>
              <w:spacing w:after="0" w:line="240" w:lineRule="auto"/>
              <w:rPr>
                <w:rFonts w:eastAsia="Aptos"/>
                <w:color w:val="auto"/>
                <w:szCs w:val="20"/>
              </w:rPr>
            </w:pPr>
            <w:r w:rsidRPr="00B17A72">
              <w:rPr>
                <w:color w:val="auto"/>
                <w:szCs w:val="20"/>
              </w:rPr>
              <w:t>Educational technologies; technology tools and their selection</w:t>
            </w:r>
          </w:p>
        </w:tc>
        <w:tc>
          <w:tcPr>
            <w:tcW w:w="669" w:type="pct"/>
            <w:vAlign w:val="center"/>
          </w:tcPr>
          <w:p w14:paraId="1119774D"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19028B09" w14:textId="77777777" w:rsidR="00CF4D44" w:rsidRPr="00B17A72" w:rsidRDefault="00CF4D44" w:rsidP="00CF4D44">
            <w:pPr>
              <w:spacing w:after="0" w:line="240" w:lineRule="auto"/>
              <w:jc w:val="center"/>
              <w:rPr>
                <w:rFonts w:eastAsia="Aptos"/>
                <w:color w:val="auto"/>
                <w:szCs w:val="20"/>
              </w:rPr>
            </w:pPr>
          </w:p>
        </w:tc>
        <w:tc>
          <w:tcPr>
            <w:tcW w:w="629" w:type="pct"/>
            <w:vAlign w:val="center"/>
            <w:hideMark/>
          </w:tcPr>
          <w:p w14:paraId="119C8561"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0" w:type="pct"/>
            <w:vAlign w:val="center"/>
            <w:hideMark/>
          </w:tcPr>
          <w:p w14:paraId="3CB59B0D"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1E0A2022" w14:textId="77777777" w:rsidR="00CF4D44" w:rsidRPr="00B17A72" w:rsidRDefault="00CF4D44" w:rsidP="00CF4D44">
            <w:pPr>
              <w:spacing w:after="0" w:line="240" w:lineRule="auto"/>
              <w:jc w:val="center"/>
              <w:rPr>
                <w:rFonts w:eastAsia="Aptos"/>
                <w:color w:val="auto"/>
                <w:szCs w:val="20"/>
              </w:rPr>
            </w:pPr>
          </w:p>
        </w:tc>
      </w:tr>
      <w:tr w:rsidR="00DD505F" w:rsidRPr="00B17A72" w14:paraId="4FFB02FD" w14:textId="77777777" w:rsidTr="00DD505F">
        <w:trPr>
          <w:cantSplit/>
          <w:jc w:val="center"/>
        </w:trPr>
        <w:tc>
          <w:tcPr>
            <w:tcW w:w="389" w:type="pct"/>
            <w:vAlign w:val="center"/>
            <w:hideMark/>
          </w:tcPr>
          <w:p w14:paraId="0954BC45" w14:textId="77777777" w:rsidR="00CF4D44" w:rsidRPr="00B17A72" w:rsidRDefault="00CF4D44" w:rsidP="00CF4D44">
            <w:pPr>
              <w:spacing w:after="0" w:line="240" w:lineRule="auto"/>
              <w:jc w:val="center"/>
              <w:rPr>
                <w:rFonts w:eastAsia="Aptos"/>
                <w:color w:val="auto"/>
                <w:szCs w:val="20"/>
              </w:rPr>
            </w:pPr>
            <w:r w:rsidRPr="00B17A72">
              <w:rPr>
                <w:color w:val="auto"/>
                <w:szCs w:val="20"/>
              </w:rPr>
              <w:t>8</w:t>
            </w:r>
          </w:p>
        </w:tc>
        <w:tc>
          <w:tcPr>
            <w:tcW w:w="1259" w:type="pct"/>
            <w:vAlign w:val="center"/>
            <w:hideMark/>
          </w:tcPr>
          <w:p w14:paraId="12C761C9" w14:textId="77777777" w:rsidR="00CF4D44" w:rsidRPr="00B17A72" w:rsidRDefault="00CF4D44" w:rsidP="00CF4D44">
            <w:pPr>
              <w:spacing w:after="0" w:line="240" w:lineRule="auto"/>
              <w:rPr>
                <w:rFonts w:eastAsia="Aptos"/>
                <w:color w:val="auto"/>
                <w:szCs w:val="20"/>
              </w:rPr>
            </w:pPr>
            <w:r w:rsidRPr="00B17A72">
              <w:rPr>
                <w:color w:val="auto"/>
                <w:szCs w:val="20"/>
              </w:rPr>
              <w:t>Digital learning platforms, gamification, microlearning, and artificial intelligence</w:t>
            </w:r>
          </w:p>
        </w:tc>
        <w:tc>
          <w:tcPr>
            <w:tcW w:w="669" w:type="pct"/>
            <w:vAlign w:val="center"/>
          </w:tcPr>
          <w:p w14:paraId="05FF10C6"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25332A9D" w14:textId="77777777" w:rsidR="00CF4D44" w:rsidRPr="00B17A72" w:rsidRDefault="00CF4D44" w:rsidP="00CF4D44">
            <w:pPr>
              <w:spacing w:after="0" w:line="240" w:lineRule="auto"/>
              <w:jc w:val="center"/>
              <w:rPr>
                <w:rFonts w:eastAsia="Aptos"/>
                <w:color w:val="auto"/>
                <w:szCs w:val="20"/>
              </w:rPr>
            </w:pPr>
          </w:p>
        </w:tc>
        <w:tc>
          <w:tcPr>
            <w:tcW w:w="629" w:type="pct"/>
            <w:vAlign w:val="center"/>
            <w:hideMark/>
          </w:tcPr>
          <w:p w14:paraId="36F682BB"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0" w:type="pct"/>
            <w:vAlign w:val="center"/>
            <w:hideMark/>
          </w:tcPr>
          <w:p w14:paraId="2A021488"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2CDA5BA8" w14:textId="77777777" w:rsidR="00CF4D44" w:rsidRPr="00B17A72" w:rsidRDefault="00CF4D44" w:rsidP="00CF4D44">
            <w:pPr>
              <w:spacing w:after="0" w:line="240" w:lineRule="auto"/>
              <w:jc w:val="center"/>
              <w:rPr>
                <w:rFonts w:eastAsia="Aptos"/>
                <w:color w:val="auto"/>
                <w:szCs w:val="20"/>
              </w:rPr>
            </w:pPr>
          </w:p>
        </w:tc>
      </w:tr>
      <w:tr w:rsidR="00DD505F" w:rsidRPr="00B17A72" w14:paraId="6C2C0548" w14:textId="77777777" w:rsidTr="00DD505F">
        <w:trPr>
          <w:cantSplit/>
          <w:jc w:val="center"/>
        </w:trPr>
        <w:tc>
          <w:tcPr>
            <w:tcW w:w="389" w:type="pct"/>
            <w:vAlign w:val="center"/>
            <w:hideMark/>
          </w:tcPr>
          <w:p w14:paraId="6BAE7E45" w14:textId="77777777" w:rsidR="00CF4D44" w:rsidRPr="00B17A72" w:rsidRDefault="00CF4D44" w:rsidP="00CF4D44">
            <w:pPr>
              <w:spacing w:after="0" w:line="240" w:lineRule="auto"/>
              <w:jc w:val="center"/>
              <w:rPr>
                <w:rFonts w:eastAsia="Aptos"/>
                <w:color w:val="auto"/>
                <w:szCs w:val="20"/>
              </w:rPr>
            </w:pPr>
            <w:r w:rsidRPr="00B17A72">
              <w:rPr>
                <w:color w:val="auto"/>
                <w:szCs w:val="20"/>
              </w:rPr>
              <w:t>10</w:t>
            </w:r>
          </w:p>
        </w:tc>
        <w:tc>
          <w:tcPr>
            <w:tcW w:w="1259" w:type="pct"/>
            <w:vAlign w:val="center"/>
            <w:hideMark/>
          </w:tcPr>
          <w:p w14:paraId="202F1F85" w14:textId="77777777" w:rsidR="00CF4D44" w:rsidRPr="00B17A72" w:rsidRDefault="00CF4D44" w:rsidP="00CF4D44">
            <w:pPr>
              <w:spacing w:after="0" w:line="240" w:lineRule="auto"/>
              <w:rPr>
                <w:rFonts w:eastAsia="Aptos"/>
                <w:color w:val="auto"/>
                <w:szCs w:val="20"/>
              </w:rPr>
            </w:pPr>
            <w:r w:rsidRPr="00B17A72">
              <w:rPr>
                <w:color w:val="auto"/>
                <w:szCs w:val="20"/>
              </w:rPr>
              <w:t>Preparation of educational content and instructional materials</w:t>
            </w:r>
          </w:p>
        </w:tc>
        <w:tc>
          <w:tcPr>
            <w:tcW w:w="669" w:type="pct"/>
            <w:vAlign w:val="center"/>
          </w:tcPr>
          <w:p w14:paraId="4AD8EDEF"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7F2CC1A3" w14:textId="77777777" w:rsidR="00CF4D44" w:rsidRPr="00B17A72" w:rsidRDefault="00CF4D44" w:rsidP="00CF4D44">
            <w:pPr>
              <w:spacing w:after="0" w:line="240" w:lineRule="auto"/>
              <w:jc w:val="center"/>
              <w:rPr>
                <w:rFonts w:eastAsia="Aptos"/>
                <w:color w:val="auto"/>
                <w:szCs w:val="20"/>
              </w:rPr>
            </w:pPr>
          </w:p>
        </w:tc>
        <w:tc>
          <w:tcPr>
            <w:tcW w:w="629" w:type="pct"/>
            <w:vAlign w:val="center"/>
            <w:hideMark/>
          </w:tcPr>
          <w:p w14:paraId="730D85EB"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0" w:type="pct"/>
            <w:vAlign w:val="center"/>
            <w:hideMark/>
          </w:tcPr>
          <w:p w14:paraId="68D78460"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2EFE4865" w14:textId="77777777" w:rsidR="00CF4D44" w:rsidRPr="00B17A72" w:rsidRDefault="00CF4D44" w:rsidP="00CF4D44">
            <w:pPr>
              <w:spacing w:after="0" w:line="240" w:lineRule="auto"/>
              <w:jc w:val="center"/>
              <w:rPr>
                <w:rFonts w:eastAsia="Aptos"/>
                <w:color w:val="auto"/>
                <w:szCs w:val="20"/>
              </w:rPr>
            </w:pPr>
          </w:p>
        </w:tc>
      </w:tr>
      <w:tr w:rsidR="00DD505F" w:rsidRPr="00B17A72" w14:paraId="74112F52" w14:textId="77777777" w:rsidTr="00DD505F">
        <w:trPr>
          <w:cantSplit/>
          <w:jc w:val="center"/>
        </w:trPr>
        <w:tc>
          <w:tcPr>
            <w:tcW w:w="389" w:type="pct"/>
            <w:vAlign w:val="center"/>
            <w:hideMark/>
          </w:tcPr>
          <w:p w14:paraId="6FD39D01" w14:textId="77777777" w:rsidR="00CF4D44" w:rsidRPr="00B17A72" w:rsidRDefault="00CF4D44" w:rsidP="00CF4D44">
            <w:pPr>
              <w:spacing w:after="0" w:line="240" w:lineRule="auto"/>
              <w:jc w:val="center"/>
              <w:rPr>
                <w:rFonts w:eastAsia="Aptos"/>
                <w:color w:val="auto"/>
                <w:szCs w:val="20"/>
              </w:rPr>
            </w:pPr>
            <w:r w:rsidRPr="00B17A72">
              <w:rPr>
                <w:color w:val="auto"/>
                <w:szCs w:val="20"/>
              </w:rPr>
              <w:t>11</w:t>
            </w:r>
          </w:p>
        </w:tc>
        <w:tc>
          <w:tcPr>
            <w:tcW w:w="1259" w:type="pct"/>
            <w:vAlign w:val="center"/>
            <w:hideMark/>
          </w:tcPr>
          <w:p w14:paraId="243B2753" w14:textId="77777777" w:rsidR="00CF4D44" w:rsidRPr="00B17A72" w:rsidRDefault="00CF4D44" w:rsidP="00CF4D44">
            <w:pPr>
              <w:spacing w:after="0" w:line="240" w:lineRule="auto"/>
              <w:rPr>
                <w:rFonts w:eastAsia="Aptos"/>
                <w:color w:val="auto"/>
                <w:szCs w:val="20"/>
              </w:rPr>
            </w:pPr>
            <w:r w:rsidRPr="00B17A72">
              <w:rPr>
                <w:color w:val="auto"/>
                <w:szCs w:val="20"/>
              </w:rPr>
              <w:t>Preparation of educational content and instructional materials</w:t>
            </w:r>
          </w:p>
        </w:tc>
        <w:tc>
          <w:tcPr>
            <w:tcW w:w="669" w:type="pct"/>
            <w:vAlign w:val="center"/>
          </w:tcPr>
          <w:p w14:paraId="0C606DA7"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6A5B529E" w14:textId="77777777" w:rsidR="00CF4D44" w:rsidRPr="00B17A72" w:rsidRDefault="00CF4D44" w:rsidP="00CF4D44">
            <w:pPr>
              <w:spacing w:after="0" w:line="240" w:lineRule="auto"/>
              <w:jc w:val="center"/>
              <w:rPr>
                <w:rFonts w:eastAsia="Aptos"/>
                <w:color w:val="auto"/>
                <w:szCs w:val="20"/>
              </w:rPr>
            </w:pPr>
          </w:p>
        </w:tc>
        <w:tc>
          <w:tcPr>
            <w:tcW w:w="629" w:type="pct"/>
            <w:vAlign w:val="center"/>
            <w:hideMark/>
          </w:tcPr>
          <w:p w14:paraId="4C7D6505"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0" w:type="pct"/>
            <w:vAlign w:val="center"/>
            <w:hideMark/>
          </w:tcPr>
          <w:p w14:paraId="019940B2"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tcPr>
          <w:p w14:paraId="6F5391E7" w14:textId="77777777" w:rsidR="00CF4D44" w:rsidRPr="00B17A72" w:rsidRDefault="00CF4D44" w:rsidP="00CF4D44">
            <w:pPr>
              <w:spacing w:after="0" w:line="240" w:lineRule="auto"/>
              <w:jc w:val="center"/>
              <w:rPr>
                <w:rFonts w:eastAsia="Aptos"/>
                <w:color w:val="auto"/>
                <w:szCs w:val="20"/>
              </w:rPr>
            </w:pPr>
          </w:p>
        </w:tc>
      </w:tr>
      <w:tr w:rsidR="00DD505F" w:rsidRPr="00B17A72" w14:paraId="3A680699" w14:textId="77777777" w:rsidTr="00DD505F">
        <w:trPr>
          <w:cantSplit/>
          <w:jc w:val="center"/>
        </w:trPr>
        <w:tc>
          <w:tcPr>
            <w:tcW w:w="389" w:type="pct"/>
            <w:vAlign w:val="center"/>
            <w:hideMark/>
          </w:tcPr>
          <w:p w14:paraId="52515174" w14:textId="77777777" w:rsidR="00CF4D44" w:rsidRPr="00B17A72" w:rsidRDefault="00CF4D44" w:rsidP="00CF4D44">
            <w:pPr>
              <w:spacing w:after="0" w:line="240" w:lineRule="auto"/>
              <w:jc w:val="center"/>
              <w:rPr>
                <w:rFonts w:eastAsia="Aptos"/>
                <w:color w:val="auto"/>
                <w:szCs w:val="20"/>
              </w:rPr>
            </w:pPr>
            <w:r w:rsidRPr="00B17A72">
              <w:rPr>
                <w:color w:val="auto"/>
                <w:szCs w:val="20"/>
              </w:rPr>
              <w:t>12</w:t>
            </w:r>
          </w:p>
        </w:tc>
        <w:tc>
          <w:tcPr>
            <w:tcW w:w="1259" w:type="pct"/>
            <w:vAlign w:val="center"/>
            <w:hideMark/>
          </w:tcPr>
          <w:p w14:paraId="14AEA1F0" w14:textId="77777777" w:rsidR="00CF4D44" w:rsidRPr="00B17A72" w:rsidRDefault="00CF4D44" w:rsidP="00CF4D44">
            <w:pPr>
              <w:spacing w:after="0" w:line="240" w:lineRule="auto"/>
              <w:rPr>
                <w:rFonts w:eastAsia="Aptos"/>
                <w:color w:val="auto"/>
                <w:szCs w:val="20"/>
              </w:rPr>
            </w:pPr>
            <w:r w:rsidRPr="00B17A72">
              <w:rPr>
                <w:color w:val="auto"/>
                <w:szCs w:val="20"/>
              </w:rPr>
              <w:t>Measurement and assessment in educational programs</w:t>
            </w:r>
          </w:p>
        </w:tc>
        <w:tc>
          <w:tcPr>
            <w:tcW w:w="669" w:type="pct"/>
            <w:vAlign w:val="center"/>
          </w:tcPr>
          <w:p w14:paraId="0A874304"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0222A73B" w14:textId="77777777" w:rsidR="00CF4D44" w:rsidRPr="00B17A72" w:rsidRDefault="00CF4D44" w:rsidP="00CF4D44">
            <w:pPr>
              <w:spacing w:after="0" w:line="240" w:lineRule="auto"/>
              <w:jc w:val="center"/>
              <w:rPr>
                <w:rFonts w:eastAsia="Aptos"/>
                <w:color w:val="auto"/>
                <w:szCs w:val="20"/>
              </w:rPr>
            </w:pPr>
          </w:p>
        </w:tc>
        <w:tc>
          <w:tcPr>
            <w:tcW w:w="629" w:type="pct"/>
            <w:vAlign w:val="center"/>
          </w:tcPr>
          <w:p w14:paraId="06762D72" w14:textId="77777777" w:rsidR="00CF4D44" w:rsidRPr="00B17A72" w:rsidRDefault="00CF4D44" w:rsidP="00CF4D44">
            <w:pPr>
              <w:spacing w:after="0" w:line="240" w:lineRule="auto"/>
              <w:jc w:val="center"/>
              <w:rPr>
                <w:rFonts w:eastAsia="Aptos"/>
                <w:color w:val="auto"/>
                <w:szCs w:val="20"/>
              </w:rPr>
            </w:pPr>
          </w:p>
        </w:tc>
        <w:tc>
          <w:tcPr>
            <w:tcW w:w="620" w:type="pct"/>
            <w:vAlign w:val="center"/>
            <w:hideMark/>
          </w:tcPr>
          <w:p w14:paraId="7EBA2BEE"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hideMark/>
          </w:tcPr>
          <w:p w14:paraId="47343F2A"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r>
      <w:tr w:rsidR="00DD505F" w:rsidRPr="00B17A72" w14:paraId="60BC0030" w14:textId="77777777" w:rsidTr="00DD505F">
        <w:trPr>
          <w:cantSplit/>
          <w:jc w:val="center"/>
        </w:trPr>
        <w:tc>
          <w:tcPr>
            <w:tcW w:w="389" w:type="pct"/>
            <w:vAlign w:val="center"/>
            <w:hideMark/>
          </w:tcPr>
          <w:p w14:paraId="43D1FB57" w14:textId="77777777" w:rsidR="00CF4D44" w:rsidRPr="00B17A72" w:rsidRDefault="00CF4D44" w:rsidP="00CF4D44">
            <w:pPr>
              <w:spacing w:after="0" w:line="240" w:lineRule="auto"/>
              <w:jc w:val="center"/>
              <w:rPr>
                <w:rFonts w:eastAsia="Aptos"/>
                <w:color w:val="auto"/>
                <w:szCs w:val="20"/>
              </w:rPr>
            </w:pPr>
            <w:r w:rsidRPr="00B17A72">
              <w:rPr>
                <w:color w:val="auto"/>
                <w:szCs w:val="20"/>
              </w:rPr>
              <w:t>13</w:t>
            </w:r>
          </w:p>
        </w:tc>
        <w:tc>
          <w:tcPr>
            <w:tcW w:w="1259" w:type="pct"/>
            <w:vAlign w:val="center"/>
            <w:hideMark/>
          </w:tcPr>
          <w:p w14:paraId="69A417B0" w14:textId="77777777" w:rsidR="00CF4D44" w:rsidRPr="00B17A72" w:rsidRDefault="00CF4D44" w:rsidP="00CF4D44">
            <w:pPr>
              <w:spacing w:after="0" w:line="240" w:lineRule="auto"/>
              <w:rPr>
                <w:rFonts w:eastAsia="Aptos"/>
                <w:color w:val="auto"/>
                <w:szCs w:val="20"/>
              </w:rPr>
            </w:pPr>
            <w:r w:rsidRPr="00B17A72">
              <w:rPr>
                <w:color w:val="auto"/>
                <w:szCs w:val="20"/>
              </w:rPr>
              <w:t>Program evaluation in educational programs</w:t>
            </w:r>
          </w:p>
        </w:tc>
        <w:tc>
          <w:tcPr>
            <w:tcW w:w="669" w:type="pct"/>
            <w:vAlign w:val="center"/>
          </w:tcPr>
          <w:p w14:paraId="572DA808"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0D9426BB" w14:textId="77777777" w:rsidR="00CF4D44" w:rsidRPr="00B17A72" w:rsidRDefault="00CF4D44" w:rsidP="00CF4D44">
            <w:pPr>
              <w:spacing w:after="0" w:line="240" w:lineRule="auto"/>
              <w:jc w:val="center"/>
              <w:rPr>
                <w:rFonts w:eastAsia="Aptos"/>
                <w:color w:val="auto"/>
                <w:szCs w:val="20"/>
              </w:rPr>
            </w:pPr>
          </w:p>
        </w:tc>
        <w:tc>
          <w:tcPr>
            <w:tcW w:w="629" w:type="pct"/>
            <w:vAlign w:val="center"/>
          </w:tcPr>
          <w:p w14:paraId="079E9606" w14:textId="77777777" w:rsidR="00CF4D44" w:rsidRPr="00B17A72" w:rsidRDefault="00CF4D44" w:rsidP="00CF4D44">
            <w:pPr>
              <w:spacing w:after="0" w:line="240" w:lineRule="auto"/>
              <w:jc w:val="center"/>
              <w:rPr>
                <w:rFonts w:eastAsia="Aptos"/>
                <w:color w:val="auto"/>
                <w:szCs w:val="20"/>
              </w:rPr>
            </w:pPr>
          </w:p>
        </w:tc>
        <w:tc>
          <w:tcPr>
            <w:tcW w:w="620" w:type="pct"/>
            <w:vAlign w:val="center"/>
            <w:hideMark/>
          </w:tcPr>
          <w:p w14:paraId="69EE1F98"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hideMark/>
          </w:tcPr>
          <w:p w14:paraId="6F3F0BFE"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r>
      <w:tr w:rsidR="00DD505F" w:rsidRPr="00B17A72" w14:paraId="79D1FE50" w14:textId="77777777" w:rsidTr="00DD505F">
        <w:trPr>
          <w:cantSplit/>
          <w:jc w:val="center"/>
        </w:trPr>
        <w:tc>
          <w:tcPr>
            <w:tcW w:w="389" w:type="pct"/>
            <w:vAlign w:val="center"/>
            <w:hideMark/>
          </w:tcPr>
          <w:p w14:paraId="27602774" w14:textId="77777777" w:rsidR="00CF4D44" w:rsidRPr="00B17A72" w:rsidRDefault="00CF4D44" w:rsidP="00CF4D44">
            <w:pPr>
              <w:spacing w:after="0" w:line="240" w:lineRule="auto"/>
              <w:jc w:val="center"/>
              <w:rPr>
                <w:rFonts w:eastAsia="Aptos"/>
                <w:color w:val="auto"/>
                <w:szCs w:val="20"/>
              </w:rPr>
            </w:pPr>
            <w:r w:rsidRPr="00B17A72">
              <w:rPr>
                <w:color w:val="auto"/>
                <w:szCs w:val="20"/>
              </w:rPr>
              <w:t>14</w:t>
            </w:r>
          </w:p>
        </w:tc>
        <w:tc>
          <w:tcPr>
            <w:tcW w:w="1259" w:type="pct"/>
            <w:vAlign w:val="center"/>
            <w:hideMark/>
          </w:tcPr>
          <w:p w14:paraId="2ED643D7" w14:textId="77777777" w:rsidR="00CF4D44" w:rsidRPr="00B17A72" w:rsidRDefault="00CF4D44" w:rsidP="00CF4D44">
            <w:pPr>
              <w:spacing w:after="0" w:line="240" w:lineRule="auto"/>
              <w:rPr>
                <w:rFonts w:eastAsia="Aptos"/>
                <w:color w:val="auto"/>
                <w:szCs w:val="20"/>
              </w:rPr>
            </w:pPr>
            <w:r w:rsidRPr="00B17A72">
              <w:rPr>
                <w:color w:val="auto"/>
                <w:szCs w:val="20"/>
              </w:rPr>
              <w:t>Preparation of educational content and instructional materials: in-class workshop</w:t>
            </w:r>
          </w:p>
        </w:tc>
        <w:tc>
          <w:tcPr>
            <w:tcW w:w="669" w:type="pct"/>
            <w:vAlign w:val="center"/>
          </w:tcPr>
          <w:p w14:paraId="6CF55982" w14:textId="77777777" w:rsidR="00CF4D44" w:rsidRPr="00B17A72" w:rsidRDefault="00CF4D44" w:rsidP="00CF4D44">
            <w:pPr>
              <w:spacing w:after="0" w:line="240" w:lineRule="auto"/>
              <w:jc w:val="center"/>
              <w:rPr>
                <w:rFonts w:eastAsia="Aptos"/>
                <w:color w:val="auto"/>
                <w:szCs w:val="20"/>
              </w:rPr>
            </w:pPr>
          </w:p>
        </w:tc>
        <w:tc>
          <w:tcPr>
            <w:tcW w:w="648" w:type="pct"/>
            <w:vAlign w:val="center"/>
          </w:tcPr>
          <w:p w14:paraId="1B77B83B" w14:textId="77777777" w:rsidR="00CF4D44" w:rsidRPr="00B17A72" w:rsidRDefault="00CF4D44" w:rsidP="00CF4D44">
            <w:pPr>
              <w:spacing w:after="0" w:line="240" w:lineRule="auto"/>
              <w:jc w:val="center"/>
              <w:rPr>
                <w:rFonts w:eastAsia="Aptos"/>
                <w:color w:val="auto"/>
                <w:szCs w:val="20"/>
              </w:rPr>
            </w:pPr>
          </w:p>
        </w:tc>
        <w:tc>
          <w:tcPr>
            <w:tcW w:w="629" w:type="pct"/>
            <w:vAlign w:val="center"/>
            <w:hideMark/>
          </w:tcPr>
          <w:p w14:paraId="5AE36767"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620" w:type="pct"/>
            <w:vAlign w:val="center"/>
            <w:hideMark/>
          </w:tcPr>
          <w:p w14:paraId="6102CE8E"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c>
          <w:tcPr>
            <w:tcW w:w="786" w:type="pct"/>
            <w:vAlign w:val="center"/>
            <w:hideMark/>
          </w:tcPr>
          <w:p w14:paraId="43BB0C41" w14:textId="77777777" w:rsidR="00CF4D44" w:rsidRPr="00B17A72" w:rsidRDefault="00CF4D44" w:rsidP="00CF4D44">
            <w:pPr>
              <w:spacing w:after="0" w:line="240" w:lineRule="auto"/>
              <w:jc w:val="center"/>
              <w:rPr>
                <w:rFonts w:eastAsia="Aptos"/>
                <w:color w:val="auto"/>
                <w:szCs w:val="20"/>
              </w:rPr>
            </w:pPr>
            <w:r w:rsidRPr="00B17A72">
              <w:rPr>
                <w:color w:val="auto"/>
                <w:szCs w:val="20"/>
              </w:rPr>
              <w:t>X</w:t>
            </w:r>
          </w:p>
        </w:tc>
      </w:tr>
    </w:tbl>
    <w:p w14:paraId="1B0038DB" w14:textId="77777777" w:rsidR="002A6EC8" w:rsidRPr="00B17A72" w:rsidRDefault="002A6EC8" w:rsidP="001163A9">
      <w:pPr>
        <w:tabs>
          <w:tab w:val="left" w:pos="3645"/>
        </w:tabs>
        <w:spacing w:after="0" w:line="240" w:lineRule="auto"/>
        <w:jc w:val="both"/>
        <w:rPr>
          <w:b/>
          <w:color w:val="auto"/>
          <w:szCs w:val="20"/>
          <w:lang w:eastAsia="tr-TR"/>
        </w:rPr>
      </w:pPr>
    </w:p>
    <w:p w14:paraId="02A35205" w14:textId="4067A33A" w:rsidR="00573A95" w:rsidRPr="00B17A72" w:rsidRDefault="00573A95" w:rsidP="001163A9">
      <w:pPr>
        <w:spacing w:after="0" w:line="240" w:lineRule="auto"/>
        <w:jc w:val="both"/>
        <w:rPr>
          <w:color w:val="auto"/>
          <w:szCs w:val="20"/>
        </w:rPr>
      </w:pPr>
    </w:p>
    <w:p w14:paraId="62EDBA74" w14:textId="77777777" w:rsidR="00573A95" w:rsidRPr="00B17A72" w:rsidRDefault="00573A95">
      <w:pPr>
        <w:rPr>
          <w:color w:val="auto"/>
          <w:szCs w:val="20"/>
        </w:rPr>
      </w:pPr>
      <w:r w:rsidRPr="00B17A72">
        <w:rPr>
          <w:color w:val="auto"/>
          <w:szCs w:val="20"/>
        </w:rPr>
        <w:br w:type="page"/>
      </w:r>
    </w:p>
    <w:p w14:paraId="5C2E28D6" w14:textId="77777777" w:rsidR="00573A95" w:rsidRPr="00B17A72" w:rsidRDefault="00573A95" w:rsidP="0080307C">
      <w:pPr>
        <w:pStyle w:val="Aklm1"/>
        <w:rPr>
          <w:noProof w:val="0"/>
          <w:lang w:val="en-US"/>
        </w:rPr>
      </w:pPr>
      <w:r w:rsidRPr="00B17A72">
        <w:rPr>
          <w:noProof w:val="0"/>
          <w:lang w:val="en-US"/>
        </w:rPr>
        <w:lastRenderedPageBreak/>
        <w:t>SECTION 5</w:t>
      </w:r>
    </w:p>
    <w:p w14:paraId="71E1772D" w14:textId="32F06B2E" w:rsidR="00573A95" w:rsidRPr="00B17A72" w:rsidRDefault="001E758C" w:rsidP="0080307C">
      <w:pPr>
        <w:pStyle w:val="Aklm1"/>
        <w:rPr>
          <w:noProof w:val="0"/>
          <w:lang w:val="en-US"/>
        </w:rPr>
      </w:pPr>
      <w:r w:rsidRPr="00B17A72">
        <w:rPr>
          <w:noProof w:val="0"/>
          <w:lang w:val="en-US"/>
        </w:rPr>
        <w:t>Clinical Practice Settings and Objectives</w:t>
      </w:r>
    </w:p>
    <w:p w14:paraId="71A5E697" w14:textId="44BBFEED" w:rsidR="00573A95" w:rsidRPr="00B17A72" w:rsidRDefault="00573A95" w:rsidP="001E758C">
      <w:pPr>
        <w:pStyle w:val="Aklm3"/>
        <w:rPr>
          <w:lang w:val="en-US"/>
        </w:rPr>
      </w:pPr>
      <w:r w:rsidRPr="00B17A72">
        <w:rPr>
          <w:lang w:val="en-US"/>
        </w:rPr>
        <w:t>5.1. Clinical Practice Settings</w:t>
      </w:r>
    </w:p>
    <w:p w14:paraId="048C28C5" w14:textId="77777777" w:rsidR="00573A95" w:rsidRPr="00B17A72" w:rsidRDefault="00573A95" w:rsidP="00573A95">
      <w:pPr>
        <w:spacing w:after="0" w:line="240" w:lineRule="auto"/>
        <w:jc w:val="both"/>
        <w:rPr>
          <w:szCs w:val="20"/>
        </w:rPr>
      </w:pPr>
      <w:r w:rsidRPr="00B17A72">
        <w:rPr>
          <w:szCs w:val="20"/>
        </w:rPr>
        <w:t xml:space="preserve">Clinical practice settings are selected in accordance with the aims and learning outcomes of the undergraduate nursing </w:t>
      </w:r>
      <w:proofErr w:type="spellStart"/>
      <w:r w:rsidRPr="00B17A72">
        <w:rPr>
          <w:szCs w:val="20"/>
        </w:rPr>
        <w:t>programme</w:t>
      </w:r>
      <w:proofErr w:type="spellEnd"/>
      <w:r w:rsidRPr="00B17A72">
        <w:rPr>
          <w:szCs w:val="20"/>
        </w:rPr>
        <w:t xml:space="preserve">. Primary care settings include community health </w:t>
      </w:r>
      <w:proofErr w:type="spellStart"/>
      <w:r w:rsidRPr="00B17A72">
        <w:rPr>
          <w:szCs w:val="20"/>
        </w:rPr>
        <w:t>centres</w:t>
      </w:r>
      <w:proofErr w:type="spellEnd"/>
      <w:r w:rsidRPr="00B17A72">
        <w:rPr>
          <w:szCs w:val="20"/>
        </w:rPr>
        <w:t xml:space="preserve">, family health </w:t>
      </w:r>
      <w:proofErr w:type="spellStart"/>
      <w:r w:rsidRPr="00B17A72">
        <w:rPr>
          <w:szCs w:val="20"/>
        </w:rPr>
        <w:t>centres</w:t>
      </w:r>
      <w:proofErr w:type="spellEnd"/>
      <w:r w:rsidRPr="00B17A72">
        <w:rPr>
          <w:szCs w:val="20"/>
        </w:rPr>
        <w:t>, schools affiliated with the Ministry of National Education (</w:t>
      </w:r>
      <w:proofErr w:type="spellStart"/>
      <w:r w:rsidRPr="00B17A72">
        <w:rPr>
          <w:szCs w:val="20"/>
        </w:rPr>
        <w:t>Millî</w:t>
      </w:r>
      <w:proofErr w:type="spellEnd"/>
      <w:r w:rsidRPr="00B17A72">
        <w:rPr>
          <w:szCs w:val="20"/>
        </w:rPr>
        <w:t xml:space="preserve"> </w:t>
      </w:r>
      <w:proofErr w:type="spellStart"/>
      <w:r w:rsidRPr="00B17A72">
        <w:rPr>
          <w:szCs w:val="20"/>
        </w:rPr>
        <w:t>Eğitim</w:t>
      </w:r>
      <w:proofErr w:type="spellEnd"/>
      <w:r w:rsidRPr="00B17A72">
        <w:rPr>
          <w:szCs w:val="20"/>
        </w:rPr>
        <w:t xml:space="preserve"> Bakanlığı [MEB]), workplaces, Maternal and Child Health and Family Planning </w:t>
      </w:r>
      <w:proofErr w:type="spellStart"/>
      <w:r w:rsidRPr="00B17A72">
        <w:rPr>
          <w:szCs w:val="20"/>
        </w:rPr>
        <w:t>Centres</w:t>
      </w:r>
      <w:proofErr w:type="spellEnd"/>
      <w:r w:rsidRPr="00B17A72">
        <w:rPr>
          <w:szCs w:val="20"/>
        </w:rPr>
        <w:t xml:space="preserve"> (Ana </w:t>
      </w:r>
      <w:proofErr w:type="spellStart"/>
      <w:r w:rsidRPr="00B17A72">
        <w:rPr>
          <w:szCs w:val="20"/>
        </w:rPr>
        <w:t>Çocuk</w:t>
      </w:r>
      <w:proofErr w:type="spellEnd"/>
      <w:r w:rsidRPr="00B17A72">
        <w:rPr>
          <w:szCs w:val="20"/>
        </w:rPr>
        <w:t xml:space="preserve"> Sağlığı </w:t>
      </w:r>
      <w:proofErr w:type="spellStart"/>
      <w:r w:rsidRPr="00B17A72">
        <w:rPr>
          <w:szCs w:val="20"/>
        </w:rPr>
        <w:t>ve</w:t>
      </w:r>
      <w:proofErr w:type="spellEnd"/>
      <w:r w:rsidRPr="00B17A72">
        <w:rPr>
          <w:szCs w:val="20"/>
        </w:rPr>
        <w:t xml:space="preserve"> Aile </w:t>
      </w:r>
      <w:proofErr w:type="spellStart"/>
      <w:r w:rsidRPr="00B17A72">
        <w:rPr>
          <w:szCs w:val="20"/>
        </w:rPr>
        <w:t>Planlaması</w:t>
      </w:r>
      <w:proofErr w:type="spellEnd"/>
      <w:r w:rsidRPr="00B17A72">
        <w:rPr>
          <w:szCs w:val="20"/>
        </w:rPr>
        <w:t xml:space="preserve"> [AÇSAP]), community mental health </w:t>
      </w:r>
      <w:proofErr w:type="spellStart"/>
      <w:r w:rsidRPr="00B17A72">
        <w:rPr>
          <w:szCs w:val="20"/>
        </w:rPr>
        <w:t>centres</w:t>
      </w:r>
      <w:proofErr w:type="spellEnd"/>
      <w:r w:rsidRPr="00B17A72">
        <w:rPr>
          <w:szCs w:val="20"/>
        </w:rPr>
        <w:t xml:space="preserve">, and residential care homes. Secondary- and tertiary-care settings include relevant clinical units in public and university hospitals. In addition, social engagement activities, health education </w:t>
      </w:r>
      <w:proofErr w:type="spellStart"/>
      <w:r w:rsidRPr="00B17A72">
        <w:rPr>
          <w:szCs w:val="20"/>
        </w:rPr>
        <w:t>programmes</w:t>
      </w:r>
      <w:proofErr w:type="spellEnd"/>
      <w:r w:rsidRPr="00B17A72">
        <w:rPr>
          <w:szCs w:val="20"/>
        </w:rPr>
        <w:t xml:space="preserve">, and activities conducted in collaboration with professional and civil-society </w:t>
      </w:r>
      <w:proofErr w:type="spellStart"/>
      <w:r w:rsidRPr="00B17A72">
        <w:rPr>
          <w:szCs w:val="20"/>
        </w:rPr>
        <w:t>organisations</w:t>
      </w:r>
      <w:proofErr w:type="spellEnd"/>
      <w:r w:rsidRPr="00B17A72">
        <w:rPr>
          <w:szCs w:val="20"/>
        </w:rPr>
        <w:t xml:space="preserve"> are </w:t>
      </w:r>
      <w:proofErr w:type="spellStart"/>
      <w:r w:rsidRPr="00B17A72">
        <w:rPr>
          <w:szCs w:val="20"/>
        </w:rPr>
        <w:t>organised</w:t>
      </w:r>
      <w:proofErr w:type="spellEnd"/>
      <w:r w:rsidRPr="00B17A72">
        <w:rPr>
          <w:szCs w:val="20"/>
        </w:rPr>
        <w:t xml:space="preserve"> to support students' personal and professional development.</w:t>
      </w:r>
    </w:p>
    <w:p w14:paraId="1004AF10" w14:textId="77777777" w:rsidR="00573A95" w:rsidRPr="00B17A72" w:rsidRDefault="00573A95" w:rsidP="00CD46BC">
      <w:pPr>
        <w:pStyle w:val="Aklm3"/>
        <w:rPr>
          <w:lang w:val="en-US"/>
        </w:rPr>
      </w:pPr>
      <w:r w:rsidRPr="00B17A72">
        <w:rPr>
          <w:lang w:val="en-US"/>
        </w:rPr>
        <w:t>5.2. Clinical Practice Objectives</w:t>
      </w:r>
    </w:p>
    <w:p w14:paraId="1EBCB3B5" w14:textId="77777777" w:rsidR="00573A95" w:rsidRPr="00B17A72" w:rsidRDefault="00573A95" w:rsidP="00573A95">
      <w:pPr>
        <w:spacing w:after="0" w:line="240" w:lineRule="auto"/>
        <w:jc w:val="both"/>
        <w:rPr>
          <w:szCs w:val="20"/>
        </w:rPr>
      </w:pPr>
      <w:r w:rsidRPr="00B17A72">
        <w:rPr>
          <w:szCs w:val="20"/>
        </w:rPr>
        <w:t>The clinical practice objectives of the practice-based courses included in the DEU Faculty of Nursing curriculum are presented below together with the relevant course codes and titles.</w:t>
      </w:r>
    </w:p>
    <w:p w14:paraId="4846F7C0" w14:textId="77777777" w:rsidR="00573A95" w:rsidRPr="00B17A72" w:rsidRDefault="00573A95" w:rsidP="00CD46BC">
      <w:pPr>
        <w:pStyle w:val="Aklm3"/>
        <w:rPr>
          <w:lang w:val="en-US"/>
        </w:rPr>
      </w:pPr>
      <w:r w:rsidRPr="00B17A72">
        <w:rPr>
          <w:lang w:val="en-US"/>
        </w:rPr>
        <w:t>5.2.1. HEF 1052 Fundamentals of Nursing Course Clinical Practice Objectives</w:t>
      </w:r>
    </w:p>
    <w:p w14:paraId="659B6826" w14:textId="77777777" w:rsidR="00573A95" w:rsidRPr="00B17A72" w:rsidRDefault="00573A95" w:rsidP="00CD46BC">
      <w:pPr>
        <w:spacing w:after="0"/>
        <w:jc w:val="both"/>
        <w:rPr>
          <w:color w:val="auto"/>
          <w:szCs w:val="20"/>
        </w:rPr>
      </w:pPr>
      <w:r w:rsidRPr="00B17A72">
        <w:rPr>
          <w:color w:val="auto"/>
          <w:szCs w:val="20"/>
        </w:rPr>
        <w:t xml:space="preserve">• Observe the effects of illness and </w:t>
      </w:r>
      <w:proofErr w:type="spellStart"/>
      <w:r w:rsidRPr="00B17A72">
        <w:rPr>
          <w:color w:val="auto"/>
          <w:szCs w:val="20"/>
        </w:rPr>
        <w:t>hospitalisation</w:t>
      </w:r>
      <w:proofErr w:type="spellEnd"/>
      <w:r w:rsidRPr="00B17A72">
        <w:rPr>
          <w:color w:val="auto"/>
          <w:szCs w:val="20"/>
        </w:rPr>
        <w:t xml:space="preserve"> on the individual.</w:t>
      </w:r>
    </w:p>
    <w:p w14:paraId="15F76D1F" w14:textId="77777777" w:rsidR="00573A95" w:rsidRPr="00B17A72" w:rsidRDefault="00573A95" w:rsidP="00CD46BC">
      <w:pPr>
        <w:spacing w:after="0"/>
        <w:jc w:val="both"/>
        <w:rPr>
          <w:color w:val="auto"/>
          <w:szCs w:val="20"/>
        </w:rPr>
      </w:pPr>
      <w:r w:rsidRPr="00B17A72">
        <w:rPr>
          <w:color w:val="auto"/>
          <w:szCs w:val="20"/>
        </w:rPr>
        <w:t xml:space="preserve">• Observe and/or perform the admission procedures for a newly </w:t>
      </w:r>
      <w:proofErr w:type="spellStart"/>
      <w:r w:rsidRPr="00B17A72">
        <w:rPr>
          <w:color w:val="auto"/>
          <w:szCs w:val="20"/>
        </w:rPr>
        <w:t>hospitalised</w:t>
      </w:r>
      <w:proofErr w:type="spellEnd"/>
      <w:r w:rsidRPr="00B17A72">
        <w:rPr>
          <w:color w:val="auto"/>
          <w:szCs w:val="20"/>
        </w:rPr>
        <w:t xml:space="preserve"> patient.</w:t>
      </w:r>
    </w:p>
    <w:p w14:paraId="502206A4" w14:textId="77777777" w:rsidR="00573A95" w:rsidRPr="00B17A72" w:rsidRDefault="00573A95" w:rsidP="00CD46BC">
      <w:pPr>
        <w:spacing w:after="0"/>
        <w:jc w:val="both"/>
        <w:rPr>
          <w:color w:val="auto"/>
          <w:szCs w:val="20"/>
        </w:rPr>
      </w:pPr>
      <w:r w:rsidRPr="00B17A72">
        <w:rPr>
          <w:color w:val="auto"/>
          <w:szCs w:val="20"/>
        </w:rPr>
        <w:t>• Apply appropriate interviewing techniques.</w:t>
      </w:r>
    </w:p>
    <w:p w14:paraId="4465AD40" w14:textId="77777777" w:rsidR="00573A95" w:rsidRPr="00B17A72" w:rsidRDefault="00573A95" w:rsidP="00CD46BC">
      <w:pPr>
        <w:spacing w:after="0"/>
        <w:jc w:val="both"/>
        <w:rPr>
          <w:color w:val="auto"/>
          <w:szCs w:val="20"/>
        </w:rPr>
      </w:pPr>
      <w:r w:rsidRPr="00B17A72">
        <w:rPr>
          <w:color w:val="auto"/>
          <w:szCs w:val="20"/>
        </w:rPr>
        <w:t>• Retrieve the information required for care from the patient's health record.</w:t>
      </w:r>
    </w:p>
    <w:p w14:paraId="0BB44AC4" w14:textId="77777777" w:rsidR="00573A95" w:rsidRPr="00B17A72" w:rsidRDefault="00573A95" w:rsidP="00CD46BC">
      <w:pPr>
        <w:spacing w:after="0"/>
        <w:jc w:val="both"/>
        <w:rPr>
          <w:color w:val="auto"/>
          <w:szCs w:val="20"/>
        </w:rPr>
      </w:pPr>
      <w:r w:rsidRPr="00B17A72">
        <w:rPr>
          <w:color w:val="auto"/>
          <w:szCs w:val="20"/>
        </w:rPr>
        <w:t>• Maintain the confidentiality and security of patient information.</w:t>
      </w:r>
    </w:p>
    <w:p w14:paraId="1EA504DE" w14:textId="77777777" w:rsidR="00573A95" w:rsidRPr="00B17A72" w:rsidRDefault="00573A95" w:rsidP="00CD46BC">
      <w:pPr>
        <w:spacing w:after="0"/>
        <w:jc w:val="both"/>
        <w:rPr>
          <w:color w:val="auto"/>
          <w:szCs w:val="20"/>
        </w:rPr>
      </w:pPr>
      <w:r w:rsidRPr="00B17A72">
        <w:rPr>
          <w:color w:val="auto"/>
          <w:szCs w:val="20"/>
        </w:rPr>
        <w:t>• Document patient-related information accurately, reliably, and in a timely manner.</w:t>
      </w:r>
    </w:p>
    <w:p w14:paraId="3BB86CF3" w14:textId="77777777" w:rsidR="00573A95" w:rsidRPr="00B17A72" w:rsidRDefault="00573A95" w:rsidP="00CD46BC">
      <w:pPr>
        <w:spacing w:after="0"/>
        <w:jc w:val="both"/>
        <w:rPr>
          <w:color w:val="auto"/>
          <w:szCs w:val="20"/>
        </w:rPr>
      </w:pPr>
      <w:r w:rsidRPr="00B17A72">
        <w:rPr>
          <w:color w:val="auto"/>
          <w:szCs w:val="20"/>
        </w:rPr>
        <w:t>• Provide holistic care to the patient and family.</w:t>
      </w:r>
    </w:p>
    <w:p w14:paraId="2D3877E0" w14:textId="77777777" w:rsidR="00573A95" w:rsidRPr="00B17A72" w:rsidRDefault="00573A95" w:rsidP="00CD46BC">
      <w:pPr>
        <w:spacing w:after="0"/>
        <w:jc w:val="both"/>
        <w:rPr>
          <w:color w:val="auto"/>
          <w:szCs w:val="20"/>
        </w:rPr>
      </w:pPr>
      <w:r w:rsidRPr="00B17A72">
        <w:rPr>
          <w:color w:val="auto"/>
          <w:szCs w:val="20"/>
        </w:rPr>
        <w:t>• Demonstrate an understanding of the importance of interprofessional teamwork.</w:t>
      </w:r>
    </w:p>
    <w:p w14:paraId="6A5B9ECB" w14:textId="77777777" w:rsidR="00573A95" w:rsidRPr="00B17A72" w:rsidRDefault="00573A95" w:rsidP="00CD46BC">
      <w:pPr>
        <w:spacing w:after="0"/>
        <w:jc w:val="both"/>
        <w:rPr>
          <w:color w:val="auto"/>
          <w:szCs w:val="20"/>
        </w:rPr>
      </w:pPr>
      <w:r w:rsidRPr="00B17A72">
        <w:rPr>
          <w:color w:val="auto"/>
          <w:szCs w:val="20"/>
        </w:rPr>
        <w:t>• Comply with institutional and clinical rules.</w:t>
      </w:r>
    </w:p>
    <w:p w14:paraId="57E7CA74" w14:textId="77777777" w:rsidR="00573A95" w:rsidRPr="00B17A72" w:rsidRDefault="00573A95" w:rsidP="00CD46BC">
      <w:pPr>
        <w:spacing w:after="0"/>
        <w:jc w:val="both"/>
        <w:rPr>
          <w:color w:val="auto"/>
          <w:szCs w:val="20"/>
        </w:rPr>
      </w:pPr>
      <w:r w:rsidRPr="00B17A72">
        <w:rPr>
          <w:color w:val="auto"/>
          <w:szCs w:val="20"/>
        </w:rPr>
        <w:t>• Fulfil assigned responsibilities safely and on time.</w:t>
      </w:r>
    </w:p>
    <w:p w14:paraId="724EB5E1" w14:textId="77777777" w:rsidR="00573A95" w:rsidRPr="00B17A72" w:rsidRDefault="00573A95" w:rsidP="00CD46BC">
      <w:pPr>
        <w:spacing w:after="0"/>
        <w:jc w:val="both"/>
        <w:rPr>
          <w:color w:val="auto"/>
          <w:szCs w:val="20"/>
        </w:rPr>
      </w:pPr>
      <w:r w:rsidRPr="00B17A72">
        <w:rPr>
          <w:color w:val="auto"/>
          <w:szCs w:val="20"/>
        </w:rPr>
        <w:t>• Plan care in accordance with the patient's assessed needs.</w:t>
      </w:r>
    </w:p>
    <w:p w14:paraId="50A46E9A" w14:textId="77777777" w:rsidR="00573A95" w:rsidRPr="00B17A72" w:rsidRDefault="00573A95" w:rsidP="00CD46BC">
      <w:pPr>
        <w:spacing w:after="0"/>
        <w:jc w:val="both"/>
        <w:rPr>
          <w:color w:val="auto"/>
          <w:szCs w:val="20"/>
        </w:rPr>
      </w:pPr>
      <w:r w:rsidRPr="00B17A72">
        <w:rPr>
          <w:color w:val="auto"/>
          <w:szCs w:val="20"/>
        </w:rPr>
        <w:t>• Apply the principles of asepsis and antisepsis in the clinical setting.</w:t>
      </w:r>
    </w:p>
    <w:p w14:paraId="4F33D925" w14:textId="77777777" w:rsidR="00573A95" w:rsidRPr="00B17A72" w:rsidRDefault="00573A95" w:rsidP="00CD46BC">
      <w:pPr>
        <w:spacing w:after="0"/>
        <w:jc w:val="both"/>
        <w:rPr>
          <w:color w:val="auto"/>
          <w:szCs w:val="20"/>
        </w:rPr>
      </w:pPr>
      <w:r w:rsidRPr="00B17A72">
        <w:rPr>
          <w:color w:val="auto"/>
          <w:szCs w:val="20"/>
        </w:rPr>
        <w:t>• Perform hand hygiene in accordance with the principles of medical asepsis.</w:t>
      </w:r>
    </w:p>
    <w:p w14:paraId="131E3A0F" w14:textId="77777777" w:rsidR="00573A95" w:rsidRPr="00B17A72" w:rsidRDefault="00573A95" w:rsidP="00CD46BC">
      <w:pPr>
        <w:spacing w:after="0"/>
        <w:jc w:val="both"/>
        <w:rPr>
          <w:color w:val="auto"/>
          <w:szCs w:val="20"/>
        </w:rPr>
      </w:pPr>
      <w:r w:rsidRPr="00B17A72">
        <w:rPr>
          <w:color w:val="auto"/>
          <w:szCs w:val="20"/>
        </w:rPr>
        <w:t>• Apply the principles for donning and removing sterile gloves.</w:t>
      </w:r>
    </w:p>
    <w:p w14:paraId="09A60E38" w14:textId="77777777" w:rsidR="00573A95" w:rsidRPr="00B17A72" w:rsidRDefault="00573A95" w:rsidP="00CD46BC">
      <w:pPr>
        <w:spacing w:after="0"/>
        <w:jc w:val="both"/>
        <w:rPr>
          <w:color w:val="auto"/>
          <w:szCs w:val="20"/>
        </w:rPr>
      </w:pPr>
      <w:r w:rsidRPr="00B17A72">
        <w:rPr>
          <w:color w:val="auto"/>
          <w:szCs w:val="20"/>
        </w:rPr>
        <w:t>• Apply the principles for opening a sterile package.</w:t>
      </w:r>
    </w:p>
    <w:p w14:paraId="427C39BC" w14:textId="77777777" w:rsidR="00573A95" w:rsidRPr="00B17A72" w:rsidRDefault="00573A95" w:rsidP="00CD46BC">
      <w:pPr>
        <w:spacing w:after="0"/>
        <w:jc w:val="both"/>
        <w:rPr>
          <w:color w:val="auto"/>
          <w:szCs w:val="20"/>
        </w:rPr>
      </w:pPr>
      <w:r w:rsidRPr="00B17A72">
        <w:rPr>
          <w:color w:val="auto"/>
          <w:szCs w:val="20"/>
        </w:rPr>
        <w:t>• Apply the principles of safe medication administration.</w:t>
      </w:r>
    </w:p>
    <w:p w14:paraId="32BFAE66" w14:textId="77777777" w:rsidR="00573A95" w:rsidRPr="00B17A72" w:rsidRDefault="00573A95" w:rsidP="00CD46BC">
      <w:pPr>
        <w:spacing w:after="0"/>
        <w:jc w:val="both"/>
        <w:rPr>
          <w:color w:val="auto"/>
          <w:szCs w:val="20"/>
        </w:rPr>
      </w:pPr>
      <w:r w:rsidRPr="00B17A72">
        <w:rPr>
          <w:color w:val="auto"/>
          <w:szCs w:val="20"/>
        </w:rPr>
        <w:t>• Administer oral and topical medications safely.</w:t>
      </w:r>
    </w:p>
    <w:p w14:paraId="7E92555E" w14:textId="77777777" w:rsidR="00573A95" w:rsidRPr="00B17A72" w:rsidRDefault="00573A95" w:rsidP="00CD46BC">
      <w:pPr>
        <w:spacing w:after="0"/>
        <w:jc w:val="both"/>
        <w:rPr>
          <w:color w:val="auto"/>
          <w:szCs w:val="20"/>
        </w:rPr>
      </w:pPr>
      <w:r w:rsidRPr="00B17A72">
        <w:rPr>
          <w:color w:val="auto"/>
          <w:szCs w:val="20"/>
        </w:rPr>
        <w:t>• Administer intramuscular (IM) injections at appropriate anatomical sites.</w:t>
      </w:r>
    </w:p>
    <w:p w14:paraId="4EE200F1" w14:textId="77777777" w:rsidR="00573A95" w:rsidRPr="00B17A72" w:rsidRDefault="00573A95" w:rsidP="00CD46BC">
      <w:pPr>
        <w:spacing w:after="0"/>
        <w:jc w:val="both"/>
        <w:rPr>
          <w:color w:val="auto"/>
          <w:szCs w:val="20"/>
        </w:rPr>
      </w:pPr>
      <w:r w:rsidRPr="00B17A72">
        <w:rPr>
          <w:color w:val="auto"/>
          <w:szCs w:val="20"/>
        </w:rPr>
        <w:t>• Observe and evaluate the effects of medications on the individual.</w:t>
      </w:r>
    </w:p>
    <w:p w14:paraId="4F4AF8E3" w14:textId="77777777" w:rsidR="00573A95" w:rsidRPr="00B17A72" w:rsidRDefault="00573A95" w:rsidP="00CD46BC">
      <w:pPr>
        <w:spacing w:after="0"/>
        <w:jc w:val="both"/>
        <w:rPr>
          <w:color w:val="auto"/>
          <w:szCs w:val="20"/>
        </w:rPr>
      </w:pPr>
      <w:r w:rsidRPr="00B17A72">
        <w:rPr>
          <w:color w:val="auto"/>
          <w:szCs w:val="20"/>
        </w:rPr>
        <w:t>• Obtain a venous blood sample.</w:t>
      </w:r>
    </w:p>
    <w:p w14:paraId="0A3B066B" w14:textId="77777777" w:rsidR="00573A95" w:rsidRPr="00B17A72" w:rsidRDefault="00573A95" w:rsidP="00CD46BC">
      <w:pPr>
        <w:spacing w:after="0"/>
        <w:jc w:val="both"/>
        <w:rPr>
          <w:color w:val="auto"/>
          <w:szCs w:val="20"/>
        </w:rPr>
      </w:pPr>
      <w:r w:rsidRPr="00B17A72">
        <w:rPr>
          <w:color w:val="auto"/>
          <w:szCs w:val="20"/>
        </w:rPr>
        <w:t>• Initiate and manage intravenous (IV) therapy.</w:t>
      </w:r>
    </w:p>
    <w:p w14:paraId="1571E435" w14:textId="77777777" w:rsidR="00573A95" w:rsidRPr="00B17A72" w:rsidRDefault="00573A95" w:rsidP="00CD46BC">
      <w:pPr>
        <w:spacing w:after="0"/>
        <w:jc w:val="both"/>
        <w:rPr>
          <w:color w:val="auto"/>
          <w:szCs w:val="20"/>
        </w:rPr>
      </w:pPr>
      <w:r w:rsidRPr="00B17A72">
        <w:rPr>
          <w:color w:val="auto"/>
          <w:szCs w:val="20"/>
        </w:rPr>
        <w:t>• Administer prescribed fluid therapy.</w:t>
      </w:r>
    </w:p>
    <w:p w14:paraId="4D4C749C" w14:textId="77777777" w:rsidR="00573A95" w:rsidRPr="00B17A72" w:rsidRDefault="00573A95" w:rsidP="00CD46BC">
      <w:pPr>
        <w:spacing w:after="0"/>
        <w:jc w:val="both"/>
        <w:rPr>
          <w:color w:val="auto"/>
          <w:szCs w:val="20"/>
        </w:rPr>
      </w:pPr>
      <w:r w:rsidRPr="00B17A72">
        <w:rPr>
          <w:color w:val="auto"/>
          <w:szCs w:val="20"/>
        </w:rPr>
        <w:t>• Implement and monitor fluid therapy in accordance with established principles.</w:t>
      </w:r>
    </w:p>
    <w:p w14:paraId="092256B9" w14:textId="77777777" w:rsidR="00573A95" w:rsidRPr="00B17A72" w:rsidRDefault="00573A95" w:rsidP="00CD46BC">
      <w:pPr>
        <w:spacing w:after="0"/>
        <w:jc w:val="both"/>
        <w:rPr>
          <w:color w:val="auto"/>
          <w:szCs w:val="20"/>
        </w:rPr>
      </w:pPr>
      <w:r w:rsidRPr="00B17A72">
        <w:rPr>
          <w:color w:val="auto"/>
          <w:szCs w:val="20"/>
        </w:rPr>
        <w:t>• Monitor fluid intake and output (I&amp;O) and interpret fluid balance.</w:t>
      </w:r>
    </w:p>
    <w:p w14:paraId="0565A6B7" w14:textId="77777777" w:rsidR="00573A95" w:rsidRPr="00B17A72" w:rsidRDefault="00573A95" w:rsidP="00CD46BC">
      <w:pPr>
        <w:spacing w:after="0"/>
        <w:ind w:left="142" w:hanging="142"/>
        <w:jc w:val="both"/>
        <w:rPr>
          <w:color w:val="auto"/>
          <w:szCs w:val="20"/>
        </w:rPr>
      </w:pPr>
      <w:r w:rsidRPr="00B17A72">
        <w:rPr>
          <w:color w:val="auto"/>
          <w:szCs w:val="20"/>
        </w:rPr>
        <w:t>• Identify fluid and electrolyte imbalances at an early stage.</w:t>
      </w:r>
    </w:p>
    <w:p w14:paraId="27B9741A" w14:textId="77777777" w:rsidR="00573A95" w:rsidRPr="00B17A72" w:rsidRDefault="00573A95" w:rsidP="00CD46BC">
      <w:pPr>
        <w:spacing w:after="0"/>
        <w:jc w:val="both"/>
        <w:rPr>
          <w:color w:val="auto"/>
          <w:szCs w:val="20"/>
        </w:rPr>
      </w:pPr>
      <w:r w:rsidRPr="00B17A72">
        <w:rPr>
          <w:color w:val="auto"/>
          <w:szCs w:val="20"/>
        </w:rPr>
        <w:t>• Measure blood glucose.</w:t>
      </w:r>
    </w:p>
    <w:p w14:paraId="10A7D713" w14:textId="77777777" w:rsidR="00573A95" w:rsidRPr="00B17A72" w:rsidRDefault="00573A95" w:rsidP="00CD46BC">
      <w:pPr>
        <w:spacing w:after="0"/>
        <w:jc w:val="both"/>
        <w:rPr>
          <w:color w:val="auto"/>
          <w:szCs w:val="20"/>
        </w:rPr>
      </w:pPr>
      <w:r w:rsidRPr="00B17A72">
        <w:rPr>
          <w:color w:val="auto"/>
          <w:szCs w:val="20"/>
        </w:rPr>
        <w:t>• Assist patients, when indicated, with active and passive range-of-motion exercises.</w:t>
      </w:r>
    </w:p>
    <w:p w14:paraId="11F2AE46" w14:textId="77777777" w:rsidR="00573A95" w:rsidRPr="00B17A72" w:rsidRDefault="00573A95" w:rsidP="00CD46BC">
      <w:pPr>
        <w:spacing w:after="0"/>
        <w:jc w:val="both"/>
        <w:rPr>
          <w:color w:val="auto"/>
          <w:szCs w:val="20"/>
        </w:rPr>
      </w:pPr>
      <w:r w:rsidRPr="00B17A72">
        <w:rPr>
          <w:color w:val="auto"/>
          <w:szCs w:val="20"/>
        </w:rPr>
        <w:t>• Apply principles of body mechanics in accordance with physical laws and ergonomic principles.</w:t>
      </w:r>
    </w:p>
    <w:p w14:paraId="26147A04" w14:textId="77777777" w:rsidR="00573A95" w:rsidRPr="00B17A72" w:rsidRDefault="00573A95" w:rsidP="00CD46BC">
      <w:pPr>
        <w:spacing w:after="0"/>
        <w:jc w:val="both"/>
        <w:rPr>
          <w:color w:val="auto"/>
          <w:szCs w:val="20"/>
        </w:rPr>
      </w:pPr>
      <w:r w:rsidRPr="00B17A72">
        <w:rPr>
          <w:color w:val="auto"/>
          <w:szCs w:val="20"/>
        </w:rPr>
        <w:t>• Assess the patient or injured person before deciding on a transfer method.</w:t>
      </w:r>
    </w:p>
    <w:p w14:paraId="7A99A2F9" w14:textId="77777777" w:rsidR="00573A95" w:rsidRPr="00B17A72" w:rsidRDefault="00573A95" w:rsidP="00CD46BC">
      <w:pPr>
        <w:spacing w:after="0"/>
        <w:jc w:val="both"/>
        <w:rPr>
          <w:color w:val="auto"/>
          <w:szCs w:val="20"/>
        </w:rPr>
      </w:pPr>
      <w:r w:rsidRPr="00B17A72">
        <w:rPr>
          <w:color w:val="auto"/>
          <w:szCs w:val="20"/>
        </w:rPr>
        <w:t>• Position the patient safely using comfort-promoting, restorative, and therapeutic positions appropriate to mobility needs.</w:t>
      </w:r>
    </w:p>
    <w:p w14:paraId="730E1B25" w14:textId="77777777" w:rsidR="00573A95" w:rsidRPr="00B17A72" w:rsidRDefault="00573A95" w:rsidP="00CD46BC">
      <w:pPr>
        <w:spacing w:after="0"/>
        <w:jc w:val="both"/>
        <w:rPr>
          <w:color w:val="auto"/>
          <w:szCs w:val="20"/>
        </w:rPr>
      </w:pPr>
      <w:r w:rsidRPr="00B17A72">
        <w:rPr>
          <w:color w:val="auto"/>
          <w:szCs w:val="20"/>
        </w:rPr>
        <w:t>• Turn the patient safely in bed and transfer the patient between the bed and stretcher using appropriate techniques.</w:t>
      </w:r>
    </w:p>
    <w:p w14:paraId="7F3461D5" w14:textId="77777777" w:rsidR="00573A95" w:rsidRPr="00B17A72" w:rsidRDefault="00573A95" w:rsidP="00CD46BC">
      <w:pPr>
        <w:spacing w:after="0"/>
        <w:jc w:val="both"/>
        <w:rPr>
          <w:color w:val="auto"/>
          <w:szCs w:val="20"/>
        </w:rPr>
      </w:pPr>
      <w:r w:rsidRPr="00B17A72">
        <w:rPr>
          <w:color w:val="auto"/>
          <w:szCs w:val="20"/>
        </w:rPr>
        <w:t>• Protect the patient scheduled for surgery from preventable complications.</w:t>
      </w:r>
    </w:p>
    <w:p w14:paraId="179A3147" w14:textId="77777777" w:rsidR="00573A95" w:rsidRPr="00B17A72" w:rsidRDefault="00573A95" w:rsidP="00CD46BC">
      <w:pPr>
        <w:spacing w:after="0"/>
        <w:jc w:val="both"/>
        <w:rPr>
          <w:color w:val="auto"/>
          <w:szCs w:val="20"/>
        </w:rPr>
      </w:pPr>
      <w:r w:rsidRPr="00B17A72">
        <w:rPr>
          <w:color w:val="auto"/>
          <w:szCs w:val="20"/>
        </w:rPr>
        <w:lastRenderedPageBreak/>
        <w:t>• Identify postoperative complications at an early stage.</w:t>
      </w:r>
    </w:p>
    <w:p w14:paraId="11611EE1" w14:textId="77777777" w:rsidR="00573A95" w:rsidRPr="00B17A72" w:rsidRDefault="00573A95" w:rsidP="00CD46BC">
      <w:pPr>
        <w:spacing w:after="0"/>
        <w:jc w:val="both"/>
        <w:rPr>
          <w:color w:val="auto"/>
          <w:szCs w:val="20"/>
        </w:rPr>
      </w:pPr>
      <w:r w:rsidRPr="00B17A72">
        <w:rPr>
          <w:color w:val="auto"/>
          <w:szCs w:val="20"/>
        </w:rPr>
        <w:t>• Receive the patient safely on return from the operating room and:</w:t>
      </w:r>
    </w:p>
    <w:p w14:paraId="55EA460C"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stabilise</w:t>
      </w:r>
      <w:proofErr w:type="spellEnd"/>
      <w:r w:rsidRPr="00B17A72">
        <w:rPr>
          <w:color w:val="auto"/>
          <w:szCs w:val="20"/>
        </w:rPr>
        <w:t xml:space="preserve"> the patient's condition;</w:t>
      </w:r>
    </w:p>
    <w:p w14:paraId="178E2FED" w14:textId="77777777" w:rsidR="00573A95" w:rsidRPr="00B17A72" w:rsidRDefault="00573A95" w:rsidP="00CD46BC">
      <w:pPr>
        <w:spacing w:after="0"/>
        <w:jc w:val="both"/>
        <w:rPr>
          <w:color w:val="auto"/>
          <w:szCs w:val="20"/>
        </w:rPr>
      </w:pPr>
      <w:r w:rsidRPr="00B17A72">
        <w:rPr>
          <w:color w:val="auto"/>
          <w:szCs w:val="20"/>
        </w:rPr>
        <w:t>– provide an appropriate and safe position;</w:t>
      </w:r>
    </w:p>
    <w:p w14:paraId="44D14A59" w14:textId="77777777" w:rsidR="00573A95" w:rsidRPr="00B17A72" w:rsidRDefault="00573A95" w:rsidP="00CD46BC">
      <w:pPr>
        <w:spacing w:after="0"/>
        <w:jc w:val="both"/>
        <w:rPr>
          <w:color w:val="auto"/>
          <w:szCs w:val="20"/>
        </w:rPr>
      </w:pPr>
      <w:r w:rsidRPr="00B17A72">
        <w:rPr>
          <w:color w:val="auto"/>
          <w:szCs w:val="20"/>
        </w:rPr>
        <w:t>– assess drains, the IV site, and the incision site for bleeding;</w:t>
      </w:r>
    </w:p>
    <w:p w14:paraId="2C1E1B77" w14:textId="77777777" w:rsidR="00573A95" w:rsidRPr="00B17A72" w:rsidRDefault="00573A95" w:rsidP="00CD46BC">
      <w:pPr>
        <w:spacing w:after="0"/>
        <w:jc w:val="both"/>
        <w:rPr>
          <w:color w:val="auto"/>
          <w:szCs w:val="20"/>
        </w:rPr>
      </w:pPr>
      <w:r w:rsidRPr="00B17A72">
        <w:rPr>
          <w:color w:val="auto"/>
          <w:szCs w:val="20"/>
        </w:rPr>
        <w:t>– maintain the safety and patency of the nasogastric (NG) tube;</w:t>
      </w:r>
    </w:p>
    <w:p w14:paraId="1A10639F"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mobilise</w:t>
      </w:r>
      <w:proofErr w:type="spellEnd"/>
      <w:r w:rsidRPr="00B17A72">
        <w:rPr>
          <w:color w:val="auto"/>
          <w:szCs w:val="20"/>
        </w:rPr>
        <w:t xml:space="preserve"> the patient safely; and</w:t>
      </w:r>
    </w:p>
    <w:p w14:paraId="01CA97DE" w14:textId="77777777" w:rsidR="00573A95" w:rsidRPr="00B17A72" w:rsidRDefault="00573A95" w:rsidP="00CD46BC">
      <w:pPr>
        <w:spacing w:after="0"/>
        <w:jc w:val="both"/>
        <w:rPr>
          <w:color w:val="auto"/>
          <w:szCs w:val="20"/>
        </w:rPr>
      </w:pPr>
      <w:r w:rsidRPr="00B17A72">
        <w:rPr>
          <w:color w:val="auto"/>
          <w:szCs w:val="20"/>
        </w:rPr>
        <w:t>– manage pain effectively.</w:t>
      </w:r>
    </w:p>
    <w:p w14:paraId="5430CF9A" w14:textId="77777777" w:rsidR="00573A95" w:rsidRPr="00B17A72" w:rsidRDefault="00573A95" w:rsidP="00CD46BC">
      <w:pPr>
        <w:spacing w:after="0"/>
        <w:jc w:val="both"/>
        <w:rPr>
          <w:color w:val="auto"/>
          <w:szCs w:val="20"/>
        </w:rPr>
      </w:pPr>
      <w:r w:rsidRPr="00B17A72">
        <w:rPr>
          <w:color w:val="auto"/>
          <w:szCs w:val="20"/>
        </w:rPr>
        <w:t>• Perform a comprehensive pain assessment.</w:t>
      </w:r>
    </w:p>
    <w:p w14:paraId="6F992A60" w14:textId="77777777" w:rsidR="00573A95" w:rsidRPr="00B17A72" w:rsidRDefault="00573A95" w:rsidP="00CD46BC">
      <w:pPr>
        <w:spacing w:after="0"/>
        <w:jc w:val="both"/>
        <w:rPr>
          <w:color w:val="auto"/>
          <w:szCs w:val="20"/>
        </w:rPr>
      </w:pPr>
      <w:r w:rsidRPr="00B17A72">
        <w:rPr>
          <w:color w:val="auto"/>
          <w:szCs w:val="20"/>
        </w:rPr>
        <w:t>• Plan nursing interventions for an individual experiencing pain.</w:t>
      </w:r>
    </w:p>
    <w:p w14:paraId="61FB9724" w14:textId="77777777" w:rsidR="00573A95" w:rsidRPr="00B17A72" w:rsidRDefault="00573A95" w:rsidP="00CD46BC">
      <w:pPr>
        <w:spacing w:after="0"/>
        <w:jc w:val="both"/>
        <w:rPr>
          <w:color w:val="auto"/>
          <w:szCs w:val="20"/>
        </w:rPr>
      </w:pPr>
      <w:r w:rsidRPr="00B17A72">
        <w:rPr>
          <w:color w:val="auto"/>
          <w:szCs w:val="20"/>
        </w:rPr>
        <w:t>• Implement and evaluate nursing interventions for an individual experiencing pain.</w:t>
      </w:r>
    </w:p>
    <w:p w14:paraId="0BE21A12" w14:textId="77777777" w:rsidR="00573A95" w:rsidRPr="00B17A72" w:rsidRDefault="00573A95" w:rsidP="00CD46BC">
      <w:pPr>
        <w:spacing w:after="0"/>
        <w:jc w:val="both"/>
        <w:rPr>
          <w:color w:val="auto"/>
          <w:szCs w:val="20"/>
        </w:rPr>
      </w:pPr>
      <w:r w:rsidRPr="00B17A72">
        <w:rPr>
          <w:color w:val="auto"/>
          <w:szCs w:val="20"/>
        </w:rPr>
        <w:t>• Perform neurovascular assessment and monitoring.</w:t>
      </w:r>
    </w:p>
    <w:p w14:paraId="7C0EDDC8" w14:textId="77777777" w:rsidR="00573A95" w:rsidRPr="00B17A72" w:rsidRDefault="00573A95" w:rsidP="00CD46BC">
      <w:pPr>
        <w:spacing w:after="0"/>
        <w:jc w:val="both"/>
        <w:rPr>
          <w:color w:val="auto"/>
          <w:szCs w:val="20"/>
        </w:rPr>
      </w:pPr>
      <w:r w:rsidRPr="00B17A72">
        <w:rPr>
          <w:color w:val="auto"/>
          <w:szCs w:val="20"/>
        </w:rPr>
        <w:t>• Identify psychosocial changes associated with surgical treatment.</w:t>
      </w:r>
    </w:p>
    <w:p w14:paraId="615F392A" w14:textId="77777777" w:rsidR="00573A95" w:rsidRPr="00B17A72" w:rsidRDefault="00573A95" w:rsidP="00CD46BC">
      <w:pPr>
        <w:spacing w:after="0"/>
        <w:jc w:val="both"/>
        <w:rPr>
          <w:color w:val="auto"/>
          <w:szCs w:val="20"/>
        </w:rPr>
      </w:pPr>
      <w:r w:rsidRPr="00B17A72">
        <w:rPr>
          <w:color w:val="auto"/>
          <w:szCs w:val="20"/>
        </w:rPr>
        <w:t>• Explain the importance of preoperative and postoperative patient education.</w:t>
      </w:r>
    </w:p>
    <w:p w14:paraId="1D20F5AC" w14:textId="77777777" w:rsidR="00573A95" w:rsidRPr="00B17A72" w:rsidRDefault="00573A95" w:rsidP="00CD46BC">
      <w:pPr>
        <w:spacing w:after="0"/>
        <w:jc w:val="both"/>
        <w:rPr>
          <w:color w:val="auto"/>
          <w:szCs w:val="20"/>
        </w:rPr>
      </w:pPr>
      <w:r w:rsidRPr="00B17A72">
        <w:rPr>
          <w:color w:val="auto"/>
          <w:szCs w:val="20"/>
        </w:rPr>
        <w:t>• Apply the principles of preoperative and postoperative patient education.</w:t>
      </w:r>
    </w:p>
    <w:p w14:paraId="147D932A" w14:textId="77777777" w:rsidR="00573A95" w:rsidRPr="00B17A72" w:rsidRDefault="00573A95" w:rsidP="00CD46BC">
      <w:pPr>
        <w:spacing w:after="0"/>
        <w:jc w:val="both"/>
        <w:rPr>
          <w:color w:val="auto"/>
          <w:szCs w:val="20"/>
        </w:rPr>
      </w:pPr>
      <w:r w:rsidRPr="00B17A72">
        <w:rPr>
          <w:color w:val="auto"/>
          <w:szCs w:val="20"/>
        </w:rPr>
        <w:t>• Describe the essential content of preoperative and postoperative patient education.</w:t>
      </w:r>
    </w:p>
    <w:p w14:paraId="30837745" w14:textId="77777777" w:rsidR="00573A95" w:rsidRPr="00B17A72" w:rsidRDefault="00573A95" w:rsidP="00CD46BC">
      <w:pPr>
        <w:spacing w:after="0"/>
        <w:jc w:val="both"/>
        <w:rPr>
          <w:color w:val="auto"/>
          <w:szCs w:val="20"/>
        </w:rPr>
      </w:pPr>
      <w:r w:rsidRPr="00B17A72">
        <w:rPr>
          <w:color w:val="auto"/>
          <w:szCs w:val="20"/>
        </w:rPr>
        <w:t>• Monitor the characteristics and volume of nasogastric drainage.</w:t>
      </w:r>
    </w:p>
    <w:p w14:paraId="3E8350B5" w14:textId="77777777" w:rsidR="00573A95" w:rsidRPr="00B17A72" w:rsidRDefault="00573A95" w:rsidP="00CD46BC">
      <w:pPr>
        <w:spacing w:after="0"/>
        <w:jc w:val="both"/>
        <w:rPr>
          <w:color w:val="auto"/>
          <w:szCs w:val="20"/>
        </w:rPr>
      </w:pPr>
      <w:r w:rsidRPr="00B17A72">
        <w:rPr>
          <w:color w:val="auto"/>
          <w:szCs w:val="20"/>
        </w:rPr>
        <w:t>• Provide appropriate nursing care for a patient with an NG tube.</w:t>
      </w:r>
    </w:p>
    <w:p w14:paraId="4EBC03E6" w14:textId="77777777" w:rsidR="00573A95" w:rsidRPr="00B17A72" w:rsidRDefault="00573A95" w:rsidP="00CD46BC">
      <w:pPr>
        <w:spacing w:after="0"/>
        <w:jc w:val="both"/>
        <w:rPr>
          <w:color w:val="auto"/>
          <w:szCs w:val="20"/>
        </w:rPr>
      </w:pPr>
      <w:r w:rsidRPr="00B17A72">
        <w:rPr>
          <w:color w:val="auto"/>
          <w:szCs w:val="20"/>
        </w:rPr>
        <w:t>• Perform perineal care in accordance with established principles.</w:t>
      </w:r>
    </w:p>
    <w:p w14:paraId="1DEE67B9" w14:textId="77777777" w:rsidR="00573A95" w:rsidRPr="00B17A72" w:rsidRDefault="00573A95" w:rsidP="00CD46BC">
      <w:pPr>
        <w:spacing w:after="0"/>
        <w:jc w:val="both"/>
        <w:rPr>
          <w:color w:val="auto"/>
          <w:szCs w:val="20"/>
        </w:rPr>
      </w:pPr>
      <w:r w:rsidRPr="00B17A72">
        <w:rPr>
          <w:color w:val="auto"/>
          <w:szCs w:val="20"/>
        </w:rPr>
        <w:t>• Provide appropriate care for a patient with an indwelling urinary catheter.</w:t>
      </w:r>
    </w:p>
    <w:p w14:paraId="5E0DDD87" w14:textId="77777777" w:rsidR="00573A95" w:rsidRPr="00B17A72" w:rsidRDefault="00573A95" w:rsidP="00CD46BC">
      <w:pPr>
        <w:spacing w:after="0"/>
        <w:jc w:val="both"/>
        <w:rPr>
          <w:color w:val="auto"/>
          <w:szCs w:val="20"/>
        </w:rPr>
      </w:pPr>
      <w:r w:rsidRPr="00B17A72">
        <w:rPr>
          <w:color w:val="auto"/>
          <w:szCs w:val="20"/>
        </w:rPr>
        <w:t>• Collect clean-catch, midstream, and sterile urine specimens using appropriate techniques.</w:t>
      </w:r>
    </w:p>
    <w:p w14:paraId="54F85C28" w14:textId="77777777" w:rsidR="00573A95" w:rsidRPr="00B17A72" w:rsidRDefault="00573A95" w:rsidP="00CD46BC">
      <w:pPr>
        <w:spacing w:after="0"/>
        <w:jc w:val="both"/>
        <w:rPr>
          <w:color w:val="auto"/>
          <w:szCs w:val="20"/>
        </w:rPr>
      </w:pPr>
      <w:r w:rsidRPr="00B17A72">
        <w:rPr>
          <w:color w:val="auto"/>
          <w:szCs w:val="20"/>
        </w:rPr>
        <w:t>• Provide care for pressure injuries and surgical incisions.</w:t>
      </w:r>
    </w:p>
    <w:p w14:paraId="56F45BBF" w14:textId="77777777" w:rsidR="00573A95" w:rsidRPr="00B17A72" w:rsidRDefault="00573A95" w:rsidP="00CD46BC">
      <w:pPr>
        <w:spacing w:after="0"/>
        <w:jc w:val="both"/>
        <w:rPr>
          <w:color w:val="auto"/>
          <w:szCs w:val="20"/>
        </w:rPr>
      </w:pPr>
      <w:r w:rsidRPr="00B17A72">
        <w:rPr>
          <w:color w:val="auto"/>
          <w:szCs w:val="20"/>
        </w:rPr>
        <w:t>• Observe and assist with stoma care.</w:t>
      </w:r>
    </w:p>
    <w:p w14:paraId="777099D5" w14:textId="77777777" w:rsidR="00573A95" w:rsidRPr="00B17A72" w:rsidRDefault="00573A95" w:rsidP="00CD46BC">
      <w:pPr>
        <w:spacing w:after="0"/>
        <w:jc w:val="both"/>
        <w:rPr>
          <w:color w:val="auto"/>
          <w:szCs w:val="20"/>
        </w:rPr>
      </w:pPr>
      <w:r w:rsidRPr="00B17A72">
        <w:rPr>
          <w:color w:val="auto"/>
          <w:szCs w:val="20"/>
        </w:rPr>
        <w:t>• Monitor a patient receiving parenteral nutrition for potential complications.</w:t>
      </w:r>
    </w:p>
    <w:p w14:paraId="35CA6C5A" w14:textId="77777777" w:rsidR="00573A95" w:rsidRPr="00B17A72" w:rsidRDefault="00573A95" w:rsidP="00CD46BC">
      <w:pPr>
        <w:spacing w:after="0"/>
        <w:jc w:val="both"/>
        <w:rPr>
          <w:color w:val="auto"/>
          <w:szCs w:val="20"/>
        </w:rPr>
      </w:pPr>
      <w:r w:rsidRPr="00B17A72">
        <w:rPr>
          <w:color w:val="auto"/>
          <w:szCs w:val="20"/>
        </w:rPr>
        <w:t>• Monitor a patient receiving a blood transfusion for potential complications.</w:t>
      </w:r>
    </w:p>
    <w:p w14:paraId="31AB88CB" w14:textId="77777777" w:rsidR="00573A95" w:rsidRPr="00B17A72" w:rsidRDefault="00573A95" w:rsidP="00CD46BC">
      <w:pPr>
        <w:spacing w:after="0"/>
        <w:jc w:val="both"/>
        <w:rPr>
          <w:color w:val="auto"/>
          <w:szCs w:val="20"/>
        </w:rPr>
      </w:pPr>
      <w:r w:rsidRPr="00B17A72">
        <w:rPr>
          <w:color w:val="auto"/>
          <w:szCs w:val="20"/>
        </w:rPr>
        <w:t>• Plan nursing interventions for changes in the patient's sleep pattern.</w:t>
      </w:r>
    </w:p>
    <w:p w14:paraId="1CABB442" w14:textId="77777777" w:rsidR="00573A95" w:rsidRPr="00B17A72" w:rsidRDefault="00573A95" w:rsidP="00CD46BC">
      <w:pPr>
        <w:spacing w:after="0"/>
        <w:jc w:val="both"/>
        <w:rPr>
          <w:color w:val="auto"/>
          <w:szCs w:val="20"/>
        </w:rPr>
      </w:pPr>
      <w:r w:rsidRPr="00B17A72">
        <w:rPr>
          <w:color w:val="auto"/>
          <w:szCs w:val="20"/>
        </w:rPr>
        <w:t xml:space="preserve">• Identify health-protective and health-promoting </w:t>
      </w:r>
      <w:proofErr w:type="spellStart"/>
      <w:r w:rsidRPr="00B17A72">
        <w:rPr>
          <w:color w:val="auto"/>
          <w:szCs w:val="20"/>
        </w:rPr>
        <w:t>behaviours</w:t>
      </w:r>
      <w:proofErr w:type="spellEnd"/>
      <w:r w:rsidRPr="00B17A72">
        <w:rPr>
          <w:color w:val="auto"/>
          <w:szCs w:val="20"/>
        </w:rPr>
        <w:t xml:space="preserve"> demonstrated by patients.</w:t>
      </w:r>
    </w:p>
    <w:p w14:paraId="022EF9A8" w14:textId="77777777" w:rsidR="00573A95" w:rsidRPr="00B17A72" w:rsidRDefault="00573A95" w:rsidP="00CD46BC">
      <w:pPr>
        <w:spacing w:after="0"/>
        <w:jc w:val="both"/>
        <w:rPr>
          <w:color w:val="auto"/>
          <w:szCs w:val="20"/>
        </w:rPr>
      </w:pPr>
      <w:r w:rsidRPr="00B17A72">
        <w:rPr>
          <w:color w:val="auto"/>
          <w:szCs w:val="20"/>
        </w:rPr>
        <w:t>• Provide holistic care to the patient and family.</w:t>
      </w:r>
    </w:p>
    <w:p w14:paraId="5F2C65EA" w14:textId="77777777" w:rsidR="00573A95" w:rsidRPr="00B17A72" w:rsidRDefault="00573A95" w:rsidP="00CD46BC">
      <w:pPr>
        <w:spacing w:after="0"/>
        <w:jc w:val="both"/>
        <w:rPr>
          <w:color w:val="auto"/>
          <w:szCs w:val="20"/>
        </w:rPr>
      </w:pPr>
      <w:r w:rsidRPr="00B17A72">
        <w:rPr>
          <w:color w:val="auto"/>
          <w:szCs w:val="20"/>
        </w:rPr>
        <w:t>• Demonstrate effective teamwork and collaboration.</w:t>
      </w:r>
    </w:p>
    <w:p w14:paraId="454EB194" w14:textId="77777777" w:rsidR="00573A95" w:rsidRPr="00B17A72" w:rsidRDefault="00573A95" w:rsidP="00CD46BC">
      <w:pPr>
        <w:spacing w:after="0"/>
        <w:jc w:val="both"/>
        <w:rPr>
          <w:color w:val="auto"/>
          <w:szCs w:val="20"/>
        </w:rPr>
      </w:pPr>
      <w:r w:rsidRPr="00B17A72">
        <w:rPr>
          <w:color w:val="auto"/>
          <w:szCs w:val="20"/>
        </w:rPr>
        <w:t>• Fulfil assigned clinical responsibilities.</w:t>
      </w:r>
    </w:p>
    <w:p w14:paraId="76FF5700"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the importance of discharge education.</w:t>
      </w:r>
    </w:p>
    <w:p w14:paraId="3CB98BD8" w14:textId="77777777" w:rsidR="00573A95" w:rsidRPr="00B17A72" w:rsidRDefault="00573A95" w:rsidP="00CD46BC">
      <w:pPr>
        <w:spacing w:after="0"/>
        <w:jc w:val="both"/>
        <w:rPr>
          <w:color w:val="auto"/>
          <w:szCs w:val="20"/>
        </w:rPr>
      </w:pPr>
      <w:r w:rsidRPr="00B17A72">
        <w:rPr>
          <w:color w:val="auto"/>
          <w:szCs w:val="20"/>
        </w:rPr>
        <w:t>• Observe and participate in discharge education.</w:t>
      </w:r>
    </w:p>
    <w:p w14:paraId="3536A63A" w14:textId="77777777" w:rsidR="00573A95" w:rsidRPr="00B17A72" w:rsidRDefault="00573A95" w:rsidP="00CD46BC">
      <w:pPr>
        <w:spacing w:after="0"/>
        <w:jc w:val="both"/>
        <w:rPr>
          <w:color w:val="auto"/>
          <w:szCs w:val="20"/>
        </w:rPr>
      </w:pPr>
      <w:r w:rsidRPr="00B17A72">
        <w:rPr>
          <w:color w:val="auto"/>
          <w:szCs w:val="20"/>
        </w:rPr>
        <w:t>• Provide an accurate patient handover at the end of the clinical practice period.</w:t>
      </w:r>
    </w:p>
    <w:p w14:paraId="0C93C0DC" w14:textId="77777777" w:rsidR="00573A95" w:rsidRPr="00B17A72" w:rsidRDefault="00573A95" w:rsidP="00CD46BC">
      <w:pPr>
        <w:spacing w:after="0"/>
        <w:jc w:val="both"/>
        <w:rPr>
          <w:color w:val="auto"/>
          <w:szCs w:val="20"/>
        </w:rPr>
      </w:pPr>
      <w:r w:rsidRPr="00B17A72">
        <w:rPr>
          <w:color w:val="auto"/>
          <w:szCs w:val="20"/>
        </w:rPr>
        <w:t>• Provide an accurate patient handover during shift changes.</w:t>
      </w:r>
    </w:p>
    <w:p w14:paraId="1B5A7DD5" w14:textId="77777777" w:rsidR="00573A95" w:rsidRPr="00B17A72" w:rsidRDefault="00573A95" w:rsidP="00CD46BC">
      <w:pPr>
        <w:pStyle w:val="Aklm3"/>
        <w:rPr>
          <w:lang w:val="en-US"/>
        </w:rPr>
      </w:pPr>
      <w:r w:rsidRPr="00B17A72">
        <w:rPr>
          <w:lang w:val="en-US"/>
        </w:rPr>
        <w:t>5.2.2. HEF 2091 Internal Medicine Nursing Course Clinical Practice Objectives</w:t>
      </w:r>
    </w:p>
    <w:p w14:paraId="799A19E9" w14:textId="77777777" w:rsidR="00573A95" w:rsidRPr="00B17A72" w:rsidRDefault="00573A95" w:rsidP="00CD46BC">
      <w:pPr>
        <w:spacing w:after="0"/>
        <w:jc w:val="both"/>
        <w:rPr>
          <w:color w:val="auto"/>
          <w:szCs w:val="20"/>
        </w:rPr>
      </w:pPr>
      <w:r w:rsidRPr="00B17A72">
        <w:rPr>
          <w:color w:val="auto"/>
          <w:szCs w:val="20"/>
        </w:rPr>
        <w:t>• Work in internal medicine units under the guidance of a clinical educator.</w:t>
      </w:r>
    </w:p>
    <w:p w14:paraId="27E0EF11"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and assume responsibility for the care provided to assigned individuals.</w:t>
      </w:r>
    </w:p>
    <w:p w14:paraId="7B40168B" w14:textId="77777777" w:rsidR="00573A95" w:rsidRPr="00B17A72" w:rsidRDefault="00573A95" w:rsidP="00CD46BC">
      <w:pPr>
        <w:spacing w:after="0"/>
        <w:jc w:val="both"/>
        <w:rPr>
          <w:color w:val="auto"/>
          <w:szCs w:val="20"/>
        </w:rPr>
      </w:pPr>
      <w:r w:rsidRPr="00B17A72">
        <w:rPr>
          <w:color w:val="auto"/>
          <w:szCs w:val="20"/>
        </w:rPr>
        <w:t>• Support individuals with functional limitations in performing self-care activities.</w:t>
      </w:r>
    </w:p>
    <w:p w14:paraId="64ADDB9D" w14:textId="77777777" w:rsidR="00573A95" w:rsidRPr="00B17A72" w:rsidRDefault="00573A95" w:rsidP="00CD46BC">
      <w:pPr>
        <w:spacing w:after="0"/>
        <w:jc w:val="both"/>
        <w:rPr>
          <w:color w:val="auto"/>
          <w:szCs w:val="20"/>
        </w:rPr>
      </w:pPr>
      <w:r w:rsidRPr="00B17A72">
        <w:rPr>
          <w:color w:val="auto"/>
          <w:szCs w:val="20"/>
        </w:rPr>
        <w:t>• Support individuals in developing and maintaining self-care capacity.</w:t>
      </w:r>
    </w:p>
    <w:p w14:paraId="7CCEFF75" w14:textId="77777777" w:rsidR="00573A95" w:rsidRPr="00B17A72" w:rsidRDefault="00573A95" w:rsidP="00CD46BC">
      <w:pPr>
        <w:spacing w:after="0"/>
        <w:jc w:val="both"/>
        <w:rPr>
          <w:color w:val="auto"/>
          <w:szCs w:val="20"/>
        </w:rPr>
      </w:pPr>
      <w:r w:rsidRPr="00B17A72">
        <w:rPr>
          <w:color w:val="auto"/>
          <w:szCs w:val="20"/>
        </w:rPr>
        <w:t>• Establish and maintain a supportive care environment.</w:t>
      </w:r>
    </w:p>
    <w:p w14:paraId="2C2B1B26" w14:textId="77777777" w:rsidR="00573A95" w:rsidRPr="00B17A72" w:rsidRDefault="00573A95" w:rsidP="00CD46BC">
      <w:pPr>
        <w:spacing w:after="0"/>
        <w:jc w:val="both"/>
        <w:rPr>
          <w:color w:val="auto"/>
          <w:szCs w:val="20"/>
        </w:rPr>
      </w:pPr>
      <w:r w:rsidRPr="00B17A72">
        <w:rPr>
          <w:color w:val="auto"/>
          <w:szCs w:val="20"/>
        </w:rPr>
        <w:t>• Promote individuals' awareness of their rights.</w:t>
      </w:r>
    </w:p>
    <w:p w14:paraId="0CBD4D29" w14:textId="77777777" w:rsidR="00573A95" w:rsidRPr="00B17A72" w:rsidRDefault="00573A95" w:rsidP="00CD46BC">
      <w:pPr>
        <w:spacing w:after="0"/>
        <w:jc w:val="both"/>
        <w:rPr>
          <w:color w:val="auto"/>
          <w:szCs w:val="20"/>
        </w:rPr>
      </w:pPr>
      <w:r w:rsidRPr="00B17A72">
        <w:rPr>
          <w:color w:val="auto"/>
          <w:szCs w:val="20"/>
        </w:rPr>
        <w:t>• Fulfil the nurse's advocacy role.</w:t>
      </w:r>
    </w:p>
    <w:p w14:paraId="5545D4E4"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Practise</w:t>
      </w:r>
      <w:proofErr w:type="spellEnd"/>
      <w:r w:rsidRPr="00B17A72">
        <w:rPr>
          <w:color w:val="auto"/>
          <w:szCs w:val="20"/>
        </w:rPr>
        <w:t xml:space="preserve"> in accordance with professional principles, ethical standards, and clinical rules.</w:t>
      </w:r>
    </w:p>
    <w:p w14:paraId="7305151A" w14:textId="77777777" w:rsidR="00573A95" w:rsidRPr="00B17A72" w:rsidRDefault="00573A95" w:rsidP="00CD46BC">
      <w:pPr>
        <w:spacing w:after="0"/>
        <w:jc w:val="both"/>
        <w:rPr>
          <w:color w:val="auto"/>
          <w:szCs w:val="20"/>
        </w:rPr>
      </w:pPr>
      <w:r w:rsidRPr="00B17A72">
        <w:rPr>
          <w:color w:val="auto"/>
          <w:szCs w:val="20"/>
        </w:rPr>
        <w:t>• Use appropriate therapeutic communication techniques.</w:t>
      </w:r>
    </w:p>
    <w:p w14:paraId="25078454" w14:textId="77777777" w:rsidR="00573A95" w:rsidRPr="00B17A72" w:rsidRDefault="00573A95" w:rsidP="00CD46BC">
      <w:pPr>
        <w:spacing w:after="0"/>
        <w:jc w:val="both"/>
        <w:rPr>
          <w:color w:val="auto"/>
          <w:szCs w:val="20"/>
        </w:rPr>
      </w:pPr>
      <w:r w:rsidRPr="00B17A72">
        <w:rPr>
          <w:color w:val="auto"/>
          <w:szCs w:val="20"/>
        </w:rPr>
        <w:t>• Support individuals and families in stressful situations.</w:t>
      </w:r>
    </w:p>
    <w:p w14:paraId="2C6C43FD" w14:textId="77777777" w:rsidR="00573A95" w:rsidRPr="00B17A72" w:rsidRDefault="00573A95" w:rsidP="00CD46BC">
      <w:pPr>
        <w:spacing w:after="0"/>
        <w:jc w:val="both"/>
        <w:rPr>
          <w:color w:val="auto"/>
          <w:szCs w:val="20"/>
        </w:rPr>
      </w:pPr>
      <w:r w:rsidRPr="00B17A72">
        <w:rPr>
          <w:color w:val="auto"/>
          <w:szCs w:val="20"/>
        </w:rPr>
        <w:t>• Justify and defend clinical decisions on the basis of evidence and professional standards.</w:t>
      </w:r>
    </w:p>
    <w:p w14:paraId="50790099" w14:textId="77777777" w:rsidR="00573A95" w:rsidRPr="00B17A72" w:rsidRDefault="00573A95" w:rsidP="00CD46BC">
      <w:pPr>
        <w:spacing w:after="0"/>
        <w:jc w:val="both"/>
        <w:rPr>
          <w:color w:val="auto"/>
          <w:szCs w:val="20"/>
        </w:rPr>
      </w:pPr>
      <w:r w:rsidRPr="00B17A72">
        <w:rPr>
          <w:color w:val="auto"/>
          <w:szCs w:val="20"/>
        </w:rPr>
        <w:t>• Adopt a holistic approach to the individual and family.</w:t>
      </w:r>
    </w:p>
    <w:p w14:paraId="4D18D68E" w14:textId="77777777" w:rsidR="00573A95" w:rsidRPr="00B17A72" w:rsidRDefault="00573A95" w:rsidP="00CD46BC">
      <w:pPr>
        <w:spacing w:after="0"/>
        <w:jc w:val="both"/>
        <w:rPr>
          <w:color w:val="auto"/>
          <w:szCs w:val="20"/>
        </w:rPr>
      </w:pPr>
      <w:r w:rsidRPr="00B17A72">
        <w:rPr>
          <w:color w:val="auto"/>
          <w:szCs w:val="20"/>
        </w:rPr>
        <w:t>• Use a systematic clinical reasoning process.</w:t>
      </w:r>
    </w:p>
    <w:p w14:paraId="4CEBF1C8" w14:textId="77777777" w:rsidR="00573A95" w:rsidRPr="00B17A72" w:rsidRDefault="00573A95" w:rsidP="00CD46BC">
      <w:pPr>
        <w:spacing w:after="0"/>
        <w:jc w:val="both"/>
        <w:rPr>
          <w:color w:val="auto"/>
          <w:szCs w:val="20"/>
        </w:rPr>
      </w:pPr>
      <w:r w:rsidRPr="00B17A72">
        <w:rPr>
          <w:color w:val="auto"/>
          <w:szCs w:val="20"/>
        </w:rPr>
        <w:t>• Implement planned nursing interventions.</w:t>
      </w:r>
    </w:p>
    <w:p w14:paraId="12A76A96" w14:textId="77777777" w:rsidR="00573A95" w:rsidRPr="00B17A72" w:rsidRDefault="00573A95" w:rsidP="00CD46BC">
      <w:pPr>
        <w:spacing w:after="0"/>
        <w:jc w:val="both"/>
        <w:rPr>
          <w:color w:val="auto"/>
          <w:szCs w:val="20"/>
        </w:rPr>
      </w:pPr>
      <w:r w:rsidRPr="00B17A72">
        <w:rPr>
          <w:color w:val="auto"/>
          <w:szCs w:val="20"/>
        </w:rPr>
        <w:t>• Foster trust among the healthcare team, patient, and family through safe and accountable practice.</w:t>
      </w:r>
    </w:p>
    <w:p w14:paraId="3BB0C9AB" w14:textId="77777777" w:rsidR="00573A95" w:rsidRPr="00B17A72" w:rsidRDefault="00573A95" w:rsidP="00CD46BC">
      <w:pPr>
        <w:spacing w:after="0"/>
        <w:jc w:val="both"/>
        <w:rPr>
          <w:color w:val="auto"/>
          <w:szCs w:val="20"/>
        </w:rPr>
      </w:pPr>
      <w:r w:rsidRPr="00B17A72">
        <w:rPr>
          <w:color w:val="auto"/>
          <w:szCs w:val="20"/>
        </w:rPr>
        <w:t>• Respond appropriately to unprofessional conduct within the team.</w:t>
      </w:r>
    </w:p>
    <w:p w14:paraId="08358269" w14:textId="77777777" w:rsidR="00573A95" w:rsidRPr="00B17A72" w:rsidRDefault="00573A95" w:rsidP="00CD46BC">
      <w:pPr>
        <w:spacing w:after="0"/>
        <w:jc w:val="both"/>
        <w:rPr>
          <w:color w:val="auto"/>
          <w:szCs w:val="20"/>
        </w:rPr>
      </w:pPr>
      <w:r w:rsidRPr="00B17A72">
        <w:rPr>
          <w:color w:val="auto"/>
          <w:szCs w:val="20"/>
        </w:rPr>
        <w:lastRenderedPageBreak/>
        <w:t>• Act in accordance with ethical principles in all clinical practices.</w:t>
      </w:r>
    </w:p>
    <w:p w14:paraId="07D8AF18" w14:textId="77777777" w:rsidR="00573A95" w:rsidRPr="00B17A72" w:rsidRDefault="00573A95" w:rsidP="00CD46BC">
      <w:pPr>
        <w:spacing w:after="0"/>
        <w:jc w:val="both"/>
        <w:rPr>
          <w:color w:val="auto"/>
          <w:szCs w:val="20"/>
        </w:rPr>
      </w:pPr>
      <w:r w:rsidRPr="00B17A72">
        <w:rPr>
          <w:color w:val="auto"/>
          <w:szCs w:val="20"/>
        </w:rPr>
        <w:t>• Share diverse learning experiences with peers.</w:t>
      </w:r>
    </w:p>
    <w:p w14:paraId="1EC1E0FF"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personal strengths and areas requiring further development.</w:t>
      </w:r>
    </w:p>
    <w:p w14:paraId="0EE14FBC" w14:textId="77777777" w:rsidR="00573A95" w:rsidRPr="00B17A72" w:rsidRDefault="00573A95" w:rsidP="00CD46BC">
      <w:pPr>
        <w:pStyle w:val="Aklm3"/>
        <w:rPr>
          <w:lang w:val="en-US"/>
        </w:rPr>
      </w:pPr>
      <w:r w:rsidRPr="00B17A72">
        <w:rPr>
          <w:lang w:val="en-US"/>
        </w:rPr>
        <w:t>5.2.3. HEF 2090 Surgical Nursing Course Clinical Practice Objectives</w:t>
      </w:r>
    </w:p>
    <w:p w14:paraId="74BCA281" w14:textId="77777777" w:rsidR="00573A95" w:rsidRPr="00B17A72" w:rsidRDefault="00573A95" w:rsidP="00CD46BC">
      <w:pPr>
        <w:spacing w:after="0"/>
        <w:jc w:val="both"/>
        <w:rPr>
          <w:color w:val="auto"/>
          <w:szCs w:val="20"/>
        </w:rPr>
      </w:pPr>
      <w:r w:rsidRPr="00B17A72">
        <w:rPr>
          <w:color w:val="auto"/>
          <w:szCs w:val="20"/>
        </w:rPr>
        <w:t>• Identify conditions requiring surgical intervention.</w:t>
      </w:r>
    </w:p>
    <w:p w14:paraId="03B32C72" w14:textId="77777777" w:rsidR="00573A95" w:rsidRPr="00B17A72" w:rsidRDefault="00573A95" w:rsidP="00CD46BC">
      <w:pPr>
        <w:spacing w:after="0"/>
        <w:jc w:val="both"/>
        <w:rPr>
          <w:color w:val="auto"/>
          <w:szCs w:val="20"/>
        </w:rPr>
      </w:pPr>
      <w:r w:rsidRPr="00B17A72">
        <w:rPr>
          <w:color w:val="auto"/>
          <w:szCs w:val="20"/>
        </w:rPr>
        <w:t>• Fulfil the roles, responsibilities, and duties of the surgical nurse.</w:t>
      </w:r>
    </w:p>
    <w:p w14:paraId="0BBCD561" w14:textId="77777777" w:rsidR="00573A95" w:rsidRPr="00B17A72" w:rsidRDefault="00573A95" w:rsidP="00CD46BC">
      <w:pPr>
        <w:spacing w:after="0"/>
        <w:jc w:val="both"/>
        <w:rPr>
          <w:color w:val="auto"/>
          <w:szCs w:val="20"/>
        </w:rPr>
      </w:pPr>
      <w:r w:rsidRPr="00B17A72">
        <w:rPr>
          <w:color w:val="auto"/>
          <w:szCs w:val="20"/>
        </w:rPr>
        <w:t>• Provide holistic nursing care, under the supervision of a clinical educator or nurse, to individuals scheduled for or undergoing surgical procedures.</w:t>
      </w:r>
    </w:p>
    <w:p w14:paraId="6652940C" w14:textId="77777777" w:rsidR="00573A95" w:rsidRPr="00B17A72" w:rsidRDefault="00573A95" w:rsidP="00CD46BC">
      <w:pPr>
        <w:spacing w:after="0"/>
        <w:jc w:val="both"/>
        <w:rPr>
          <w:color w:val="auto"/>
          <w:szCs w:val="20"/>
        </w:rPr>
      </w:pPr>
      <w:r w:rsidRPr="00B17A72">
        <w:rPr>
          <w:color w:val="auto"/>
          <w:szCs w:val="20"/>
        </w:rPr>
        <w:t>• Integrate evidence-based knowledge into the care of surgical patients.</w:t>
      </w:r>
    </w:p>
    <w:p w14:paraId="090677D7" w14:textId="77777777" w:rsidR="00573A95" w:rsidRPr="00B17A72" w:rsidRDefault="00573A95" w:rsidP="00CD46BC">
      <w:pPr>
        <w:spacing w:after="0"/>
        <w:jc w:val="both"/>
        <w:rPr>
          <w:color w:val="auto"/>
          <w:szCs w:val="20"/>
        </w:rPr>
      </w:pPr>
      <w:r w:rsidRPr="00B17A72">
        <w:rPr>
          <w:color w:val="auto"/>
          <w:szCs w:val="20"/>
        </w:rPr>
        <w:t>• Demonstrate awareness of ethical and legal responsibilities in clinical patient care.</w:t>
      </w:r>
    </w:p>
    <w:p w14:paraId="583020A9" w14:textId="77777777" w:rsidR="00573A95" w:rsidRPr="00B17A72" w:rsidRDefault="00573A95" w:rsidP="00CD46BC">
      <w:pPr>
        <w:spacing w:after="0"/>
        <w:jc w:val="both"/>
        <w:rPr>
          <w:color w:val="auto"/>
          <w:szCs w:val="20"/>
        </w:rPr>
      </w:pPr>
      <w:r w:rsidRPr="00B17A72">
        <w:rPr>
          <w:color w:val="auto"/>
          <w:szCs w:val="20"/>
        </w:rPr>
        <w:t>• Use appropriate communication skills in interactions with surgical patients and their families.</w:t>
      </w:r>
    </w:p>
    <w:p w14:paraId="4961DE04" w14:textId="77777777" w:rsidR="00573A95" w:rsidRPr="00B17A72" w:rsidRDefault="00573A95" w:rsidP="00CD46BC">
      <w:pPr>
        <w:spacing w:after="0"/>
        <w:jc w:val="both"/>
        <w:rPr>
          <w:color w:val="auto"/>
          <w:szCs w:val="20"/>
        </w:rPr>
      </w:pPr>
      <w:r w:rsidRPr="00B17A72">
        <w:rPr>
          <w:color w:val="auto"/>
          <w:szCs w:val="20"/>
        </w:rPr>
        <w:t>• Implement appropriate interventions for individuals experiencing fear and anxiety.</w:t>
      </w:r>
    </w:p>
    <w:p w14:paraId="4A8F2B80" w14:textId="77777777" w:rsidR="00573A95" w:rsidRPr="00B17A72" w:rsidRDefault="00573A95" w:rsidP="00CD46BC">
      <w:pPr>
        <w:spacing w:after="0"/>
        <w:jc w:val="both"/>
        <w:rPr>
          <w:color w:val="auto"/>
          <w:szCs w:val="20"/>
        </w:rPr>
      </w:pPr>
      <w:r w:rsidRPr="00B17A72">
        <w:rPr>
          <w:color w:val="auto"/>
          <w:szCs w:val="20"/>
        </w:rPr>
        <w:t>• Maintain effective communication and collaboration with members of the healthcare team.</w:t>
      </w:r>
    </w:p>
    <w:p w14:paraId="7184A47D" w14:textId="77777777" w:rsidR="00573A95" w:rsidRPr="00B17A72" w:rsidRDefault="00573A95" w:rsidP="00CD46BC">
      <w:pPr>
        <w:spacing w:after="0"/>
        <w:jc w:val="both"/>
        <w:rPr>
          <w:color w:val="auto"/>
          <w:szCs w:val="20"/>
        </w:rPr>
      </w:pPr>
      <w:r w:rsidRPr="00B17A72">
        <w:rPr>
          <w:color w:val="auto"/>
          <w:szCs w:val="20"/>
        </w:rPr>
        <w:t>• Explain the effects of surgery on the individual, family, and community.</w:t>
      </w:r>
    </w:p>
    <w:p w14:paraId="08A74B32" w14:textId="77777777" w:rsidR="00573A95" w:rsidRPr="00B17A72" w:rsidRDefault="00573A95" w:rsidP="00CD46BC">
      <w:pPr>
        <w:spacing w:after="0"/>
        <w:jc w:val="both"/>
        <w:rPr>
          <w:color w:val="auto"/>
          <w:szCs w:val="20"/>
        </w:rPr>
      </w:pPr>
      <w:r w:rsidRPr="00B17A72">
        <w:rPr>
          <w:color w:val="auto"/>
          <w:szCs w:val="20"/>
        </w:rPr>
        <w:t>• Assess the patient's physiological stress response to surgery.</w:t>
      </w:r>
    </w:p>
    <w:p w14:paraId="14FC7357" w14:textId="77777777" w:rsidR="00573A95" w:rsidRPr="00B17A72" w:rsidRDefault="00573A95" w:rsidP="00CD46BC">
      <w:pPr>
        <w:spacing w:after="0"/>
        <w:jc w:val="both"/>
        <w:rPr>
          <w:color w:val="auto"/>
          <w:szCs w:val="20"/>
        </w:rPr>
      </w:pPr>
      <w:r w:rsidRPr="00B17A72">
        <w:rPr>
          <w:color w:val="auto"/>
          <w:szCs w:val="20"/>
        </w:rPr>
        <w:t>• Identify potential fluid and electrolyte imbalances.</w:t>
      </w:r>
    </w:p>
    <w:p w14:paraId="33E19098" w14:textId="77777777" w:rsidR="00573A95" w:rsidRPr="00B17A72" w:rsidRDefault="00573A95" w:rsidP="00CD46BC">
      <w:pPr>
        <w:spacing w:after="0"/>
        <w:jc w:val="both"/>
        <w:rPr>
          <w:color w:val="auto"/>
          <w:szCs w:val="20"/>
        </w:rPr>
      </w:pPr>
      <w:r w:rsidRPr="00B17A72">
        <w:rPr>
          <w:color w:val="auto"/>
          <w:szCs w:val="20"/>
        </w:rPr>
        <w:t>• Identify potential acid-base imbalances.</w:t>
      </w:r>
    </w:p>
    <w:p w14:paraId="6F74F5B3"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shock and implement appropriate nursing interventions.</w:t>
      </w:r>
    </w:p>
    <w:p w14:paraId="7502D61A" w14:textId="77777777" w:rsidR="00573A95" w:rsidRPr="00B17A72" w:rsidRDefault="00573A95" w:rsidP="00CD46BC">
      <w:pPr>
        <w:spacing w:after="0"/>
        <w:jc w:val="both"/>
        <w:rPr>
          <w:color w:val="auto"/>
          <w:szCs w:val="20"/>
        </w:rPr>
      </w:pPr>
      <w:r w:rsidRPr="00B17A72">
        <w:rPr>
          <w:color w:val="auto"/>
          <w:szCs w:val="20"/>
        </w:rPr>
        <w:t>• Identify the phases and clinical indicators of wound healing.</w:t>
      </w:r>
    </w:p>
    <w:p w14:paraId="08DC89E0" w14:textId="77777777" w:rsidR="00573A95" w:rsidRPr="00B17A72" w:rsidRDefault="00573A95" w:rsidP="00CD46BC">
      <w:pPr>
        <w:spacing w:after="0"/>
        <w:jc w:val="both"/>
        <w:rPr>
          <w:color w:val="auto"/>
          <w:szCs w:val="20"/>
        </w:rPr>
      </w:pPr>
      <w:r w:rsidRPr="00B17A72">
        <w:rPr>
          <w:color w:val="auto"/>
          <w:szCs w:val="20"/>
        </w:rPr>
        <w:t>• Perform evidence-based wound care for the postoperative patient.</w:t>
      </w:r>
    </w:p>
    <w:p w14:paraId="0FA2158B" w14:textId="77777777" w:rsidR="00573A95" w:rsidRPr="00B17A72" w:rsidRDefault="00573A95" w:rsidP="00CD46BC">
      <w:pPr>
        <w:spacing w:after="0"/>
        <w:jc w:val="both"/>
        <w:rPr>
          <w:color w:val="auto"/>
          <w:szCs w:val="20"/>
        </w:rPr>
      </w:pPr>
      <w:r w:rsidRPr="00B17A72">
        <w:rPr>
          <w:color w:val="auto"/>
          <w:szCs w:val="20"/>
        </w:rPr>
        <w:t>• Provide comprehensive nursing care for a patient with burns.</w:t>
      </w:r>
    </w:p>
    <w:p w14:paraId="58212DB1" w14:textId="77777777" w:rsidR="00573A95" w:rsidRPr="00B17A72" w:rsidRDefault="00573A95" w:rsidP="00CD46BC">
      <w:pPr>
        <w:spacing w:after="0"/>
        <w:jc w:val="both"/>
        <w:rPr>
          <w:color w:val="auto"/>
          <w:szCs w:val="20"/>
        </w:rPr>
      </w:pPr>
      <w:r w:rsidRPr="00B17A72">
        <w:rPr>
          <w:color w:val="auto"/>
          <w:szCs w:val="20"/>
        </w:rPr>
        <w:t xml:space="preserve">• Provide care in accordance with the principles of surgical asepsis, antisepsis, </w:t>
      </w:r>
      <w:proofErr w:type="spellStart"/>
      <w:r w:rsidRPr="00B17A72">
        <w:rPr>
          <w:color w:val="auto"/>
          <w:szCs w:val="20"/>
        </w:rPr>
        <w:t>sterilisation</w:t>
      </w:r>
      <w:proofErr w:type="spellEnd"/>
      <w:r w:rsidRPr="00B17A72">
        <w:rPr>
          <w:color w:val="auto"/>
          <w:szCs w:val="20"/>
        </w:rPr>
        <w:t>, and disinfection.</w:t>
      </w:r>
    </w:p>
    <w:p w14:paraId="0BE2C1FC"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surgical site infections and implement appropriate nursing interventions.</w:t>
      </w:r>
    </w:p>
    <w:p w14:paraId="15389C7E" w14:textId="77777777" w:rsidR="00573A95" w:rsidRPr="00B17A72" w:rsidRDefault="00573A95" w:rsidP="00CD46BC">
      <w:pPr>
        <w:spacing w:after="0"/>
        <w:jc w:val="both"/>
        <w:rPr>
          <w:color w:val="auto"/>
          <w:szCs w:val="20"/>
        </w:rPr>
      </w:pPr>
      <w:r w:rsidRPr="00B17A72">
        <w:rPr>
          <w:color w:val="auto"/>
          <w:szCs w:val="20"/>
        </w:rPr>
        <w:t>• Provide disease-specific preoperative and postoperative care in accordance with patient-safety principles.</w:t>
      </w:r>
    </w:p>
    <w:p w14:paraId="37D84D3D" w14:textId="77777777" w:rsidR="00573A95" w:rsidRPr="00B17A72" w:rsidRDefault="00573A95" w:rsidP="00CD46BC">
      <w:pPr>
        <w:spacing w:after="0"/>
        <w:jc w:val="both"/>
        <w:rPr>
          <w:color w:val="auto"/>
          <w:szCs w:val="20"/>
        </w:rPr>
      </w:pPr>
      <w:r w:rsidRPr="00B17A72">
        <w:rPr>
          <w:color w:val="auto"/>
          <w:szCs w:val="20"/>
        </w:rPr>
        <w:t>• Identify procedure-specific complications at an early stage and manage nursing care appropriately.</w:t>
      </w:r>
    </w:p>
    <w:p w14:paraId="0017F13C" w14:textId="77777777" w:rsidR="00573A95" w:rsidRPr="00B17A72" w:rsidRDefault="00573A95" w:rsidP="00CD46BC">
      <w:pPr>
        <w:spacing w:after="0"/>
        <w:jc w:val="both"/>
        <w:rPr>
          <w:color w:val="auto"/>
          <w:szCs w:val="20"/>
        </w:rPr>
      </w:pPr>
      <w:r w:rsidRPr="00B17A72">
        <w:rPr>
          <w:color w:val="auto"/>
          <w:szCs w:val="20"/>
        </w:rPr>
        <w:t>• Manage pain in the surgical patient.</w:t>
      </w:r>
    </w:p>
    <w:p w14:paraId="318E36A2" w14:textId="77777777" w:rsidR="00573A95" w:rsidRPr="00B17A72" w:rsidRDefault="00573A95" w:rsidP="00CD46BC">
      <w:pPr>
        <w:spacing w:after="0"/>
        <w:jc w:val="both"/>
        <w:rPr>
          <w:color w:val="auto"/>
          <w:szCs w:val="20"/>
        </w:rPr>
      </w:pPr>
      <w:r w:rsidRPr="00B17A72">
        <w:rPr>
          <w:color w:val="auto"/>
          <w:szCs w:val="20"/>
        </w:rPr>
        <w:t>• Explain the importance of nutrition before and after surgery.</w:t>
      </w:r>
    </w:p>
    <w:p w14:paraId="37D2A24C" w14:textId="77777777" w:rsidR="00573A95" w:rsidRPr="00B17A72" w:rsidRDefault="00573A95" w:rsidP="00CD46BC">
      <w:pPr>
        <w:spacing w:after="0"/>
        <w:jc w:val="both"/>
        <w:rPr>
          <w:color w:val="auto"/>
          <w:szCs w:val="20"/>
        </w:rPr>
      </w:pPr>
      <w:r w:rsidRPr="00B17A72">
        <w:rPr>
          <w:color w:val="auto"/>
          <w:szCs w:val="20"/>
        </w:rPr>
        <w:t>• Apply nursing approaches appropriate to a patient receiving enteral nutrition.</w:t>
      </w:r>
    </w:p>
    <w:p w14:paraId="26A8FCA0" w14:textId="77777777" w:rsidR="00573A95" w:rsidRPr="00B17A72" w:rsidRDefault="00573A95" w:rsidP="00CD46BC">
      <w:pPr>
        <w:spacing w:after="0"/>
        <w:jc w:val="both"/>
        <w:rPr>
          <w:color w:val="auto"/>
          <w:szCs w:val="20"/>
        </w:rPr>
      </w:pPr>
      <w:r w:rsidRPr="00B17A72">
        <w:rPr>
          <w:color w:val="auto"/>
          <w:szCs w:val="20"/>
        </w:rPr>
        <w:t>• Apply nursing approaches appropriate to a patient receiving parenteral nutrition.</w:t>
      </w:r>
    </w:p>
    <w:p w14:paraId="3BF056C0"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 patient with a respiratory condition requiring surgery.</w:t>
      </w:r>
    </w:p>
    <w:p w14:paraId="0E3CC850" w14:textId="77777777" w:rsidR="00573A95" w:rsidRPr="00B17A72" w:rsidRDefault="00573A95" w:rsidP="00CD46BC">
      <w:pPr>
        <w:spacing w:after="0"/>
        <w:jc w:val="both"/>
        <w:rPr>
          <w:color w:val="auto"/>
          <w:szCs w:val="20"/>
        </w:rPr>
      </w:pPr>
      <w:r w:rsidRPr="00B17A72">
        <w:rPr>
          <w:color w:val="auto"/>
          <w:szCs w:val="20"/>
        </w:rPr>
        <w:t>• Prepare the patient for diagnostic procedures used for respiratory-system disorders and plan post-procedure care.</w:t>
      </w:r>
    </w:p>
    <w:p w14:paraId="4CDD6041" w14:textId="77777777" w:rsidR="00573A95" w:rsidRPr="00B17A72" w:rsidRDefault="00573A95" w:rsidP="00CD46BC">
      <w:pPr>
        <w:spacing w:after="0"/>
        <w:jc w:val="both"/>
        <w:rPr>
          <w:color w:val="auto"/>
          <w:szCs w:val="20"/>
        </w:rPr>
      </w:pPr>
      <w:r w:rsidRPr="00B17A72">
        <w:rPr>
          <w:color w:val="auto"/>
          <w:szCs w:val="20"/>
        </w:rPr>
        <w:t>• Provide appropriate care for a patient with a chest tube.</w:t>
      </w:r>
    </w:p>
    <w:p w14:paraId="63C28A7B"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 patient with a cardiovascular condition requiring surgery.</w:t>
      </w:r>
    </w:p>
    <w:p w14:paraId="39478DF7" w14:textId="77777777" w:rsidR="00573A95" w:rsidRPr="00B17A72" w:rsidRDefault="00573A95" w:rsidP="00CD46BC">
      <w:pPr>
        <w:spacing w:after="0"/>
        <w:jc w:val="both"/>
        <w:rPr>
          <w:color w:val="auto"/>
          <w:szCs w:val="20"/>
        </w:rPr>
      </w:pPr>
      <w:r w:rsidRPr="00B17A72">
        <w:rPr>
          <w:color w:val="auto"/>
          <w:szCs w:val="20"/>
        </w:rPr>
        <w:t>• Prepare the patient for diagnostic procedures used for cardiovascular-system disorders and plan post-procedure care.</w:t>
      </w:r>
    </w:p>
    <w:p w14:paraId="091E0B2F"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 patient with a gastrointestinal condition requiring surgery.</w:t>
      </w:r>
    </w:p>
    <w:p w14:paraId="609FC45E" w14:textId="77777777" w:rsidR="00573A95" w:rsidRPr="00B17A72" w:rsidRDefault="00573A95" w:rsidP="00CD46BC">
      <w:pPr>
        <w:spacing w:after="0"/>
        <w:jc w:val="both"/>
        <w:rPr>
          <w:color w:val="auto"/>
          <w:szCs w:val="20"/>
        </w:rPr>
      </w:pPr>
      <w:r w:rsidRPr="00B17A72">
        <w:rPr>
          <w:color w:val="auto"/>
          <w:szCs w:val="20"/>
        </w:rPr>
        <w:t>• Prepare the patient for diagnostic procedures used for gastrointestinal-system disorders and plan post-procedure care.</w:t>
      </w:r>
    </w:p>
    <w:p w14:paraId="6C3D3020" w14:textId="77777777" w:rsidR="00573A95" w:rsidRPr="00B17A72" w:rsidRDefault="00573A95" w:rsidP="00CD46BC">
      <w:pPr>
        <w:spacing w:after="0"/>
        <w:jc w:val="both"/>
        <w:rPr>
          <w:color w:val="auto"/>
          <w:szCs w:val="20"/>
        </w:rPr>
      </w:pPr>
      <w:r w:rsidRPr="00B17A72">
        <w:rPr>
          <w:color w:val="auto"/>
          <w:szCs w:val="20"/>
        </w:rPr>
        <w:t>• Assess a patient with a stoma and perform appropriate stoma care.</w:t>
      </w:r>
    </w:p>
    <w:p w14:paraId="026C1DA3"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with a breast condition requiring surgery.</w:t>
      </w:r>
    </w:p>
    <w:p w14:paraId="08B999CF"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with an endocrine-system condition requiring surgery.</w:t>
      </w:r>
    </w:p>
    <w:p w14:paraId="534E5864"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with a nervous-system condition requiring surgery.</w:t>
      </w:r>
    </w:p>
    <w:p w14:paraId="7FA1DC04" w14:textId="77777777" w:rsidR="00573A95" w:rsidRPr="00B17A72" w:rsidRDefault="00573A95" w:rsidP="00CD46BC">
      <w:pPr>
        <w:spacing w:after="0"/>
        <w:jc w:val="both"/>
        <w:rPr>
          <w:color w:val="auto"/>
          <w:szCs w:val="20"/>
        </w:rPr>
      </w:pPr>
      <w:r w:rsidRPr="00B17A72">
        <w:rPr>
          <w:color w:val="auto"/>
          <w:szCs w:val="20"/>
        </w:rPr>
        <w:t>• Prepare the patient for diagnostic procedures used for nervous-system disorders and plan post-procedure care.</w:t>
      </w:r>
    </w:p>
    <w:p w14:paraId="7F82855A" w14:textId="77777777" w:rsidR="00573A95" w:rsidRPr="00B17A72" w:rsidRDefault="00573A95" w:rsidP="00CD46BC">
      <w:pPr>
        <w:spacing w:after="0"/>
        <w:jc w:val="both"/>
        <w:rPr>
          <w:color w:val="auto"/>
          <w:szCs w:val="20"/>
        </w:rPr>
      </w:pPr>
      <w:r w:rsidRPr="00B17A72">
        <w:rPr>
          <w:color w:val="auto"/>
          <w:szCs w:val="20"/>
        </w:rPr>
        <w:t>• Perform primary and secondary nursing assessments of an individual with trauma.</w:t>
      </w:r>
    </w:p>
    <w:p w14:paraId="4D42D04B" w14:textId="77777777" w:rsidR="00573A95" w:rsidRPr="00B17A72" w:rsidRDefault="00573A95" w:rsidP="00CD46BC">
      <w:pPr>
        <w:spacing w:after="0"/>
        <w:jc w:val="both"/>
        <w:rPr>
          <w:color w:val="auto"/>
          <w:szCs w:val="20"/>
        </w:rPr>
      </w:pPr>
      <w:r w:rsidRPr="00B17A72">
        <w:rPr>
          <w:color w:val="auto"/>
          <w:szCs w:val="20"/>
        </w:rPr>
        <w:t>• Provide holistic nursing care for an individual with trauma.</w:t>
      </w:r>
    </w:p>
    <w:p w14:paraId="173DBE2A"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with a musculoskeletal condition requiring surgery.</w:t>
      </w:r>
    </w:p>
    <w:p w14:paraId="36B520D5" w14:textId="77777777" w:rsidR="00573A95" w:rsidRPr="00B17A72" w:rsidRDefault="00573A95" w:rsidP="00CD46BC">
      <w:pPr>
        <w:spacing w:after="0"/>
        <w:jc w:val="both"/>
        <w:rPr>
          <w:color w:val="auto"/>
          <w:szCs w:val="20"/>
        </w:rPr>
      </w:pPr>
      <w:r w:rsidRPr="00B17A72">
        <w:rPr>
          <w:color w:val="auto"/>
          <w:szCs w:val="20"/>
        </w:rPr>
        <w:lastRenderedPageBreak/>
        <w:t>• Provide holistic preoperative and postoperative care for an individual with a urinary-system condition requiring surgery.</w:t>
      </w:r>
    </w:p>
    <w:p w14:paraId="5DB96178"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with an ear, nose, and throat condition requiring surgery.</w:t>
      </w:r>
    </w:p>
    <w:p w14:paraId="2BDD2D7C"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with an ophthalmic condition requiring surgery.</w:t>
      </w:r>
    </w:p>
    <w:p w14:paraId="5F26AF4F" w14:textId="77777777" w:rsidR="00573A95" w:rsidRPr="00B17A72" w:rsidRDefault="00573A95" w:rsidP="00CD46BC">
      <w:pPr>
        <w:spacing w:after="0"/>
        <w:jc w:val="both"/>
        <w:rPr>
          <w:color w:val="auto"/>
          <w:szCs w:val="20"/>
        </w:rPr>
      </w:pPr>
      <w:r w:rsidRPr="00B17A72">
        <w:rPr>
          <w:color w:val="auto"/>
          <w:szCs w:val="20"/>
        </w:rPr>
        <w:t>• Provide holistic preoperative and postoperative care for an individual requiring oncological surgery.</w:t>
      </w:r>
    </w:p>
    <w:p w14:paraId="6A204B8E" w14:textId="77777777" w:rsidR="00573A95" w:rsidRPr="00B17A72" w:rsidRDefault="00573A95" w:rsidP="00CD46BC">
      <w:pPr>
        <w:spacing w:after="0"/>
        <w:jc w:val="both"/>
        <w:rPr>
          <w:color w:val="auto"/>
          <w:szCs w:val="20"/>
        </w:rPr>
      </w:pPr>
      <w:r w:rsidRPr="00B17A72">
        <w:rPr>
          <w:color w:val="auto"/>
          <w:szCs w:val="20"/>
        </w:rPr>
        <w:t>• Integrate current approaches in surgical nursing into patient care.</w:t>
      </w:r>
    </w:p>
    <w:p w14:paraId="73FF68F7" w14:textId="77777777" w:rsidR="00573A95" w:rsidRPr="00B17A72" w:rsidRDefault="00573A95" w:rsidP="00CD46BC">
      <w:pPr>
        <w:spacing w:after="0"/>
        <w:jc w:val="both"/>
        <w:rPr>
          <w:color w:val="auto"/>
          <w:szCs w:val="20"/>
        </w:rPr>
      </w:pPr>
      <w:r w:rsidRPr="00B17A72">
        <w:rPr>
          <w:color w:val="auto"/>
          <w:szCs w:val="20"/>
        </w:rPr>
        <w:t>• Provide holistic nursing care for a patient requiring emergency surgery.</w:t>
      </w:r>
    </w:p>
    <w:p w14:paraId="286AB887" w14:textId="77777777" w:rsidR="00573A95" w:rsidRPr="00B17A72" w:rsidRDefault="00573A95" w:rsidP="00CD46BC">
      <w:pPr>
        <w:spacing w:after="0"/>
        <w:jc w:val="both"/>
        <w:rPr>
          <w:color w:val="auto"/>
          <w:szCs w:val="20"/>
        </w:rPr>
      </w:pPr>
      <w:r w:rsidRPr="00B17A72">
        <w:rPr>
          <w:color w:val="auto"/>
          <w:szCs w:val="20"/>
        </w:rPr>
        <w:t>• Identify the patient's need for intensive care and provide holistic nursing care accordingly.</w:t>
      </w:r>
    </w:p>
    <w:p w14:paraId="2135E2FE" w14:textId="77777777" w:rsidR="00573A95" w:rsidRPr="00B17A72" w:rsidRDefault="00573A95" w:rsidP="00CD46BC">
      <w:pPr>
        <w:spacing w:after="0"/>
        <w:jc w:val="both"/>
        <w:rPr>
          <w:color w:val="auto"/>
          <w:szCs w:val="20"/>
        </w:rPr>
      </w:pPr>
      <w:r w:rsidRPr="00B17A72">
        <w:rPr>
          <w:color w:val="auto"/>
          <w:szCs w:val="20"/>
        </w:rPr>
        <w:t>• Administer prescribed treatments and evaluate both the therapeutic effect and the patient's response.</w:t>
      </w:r>
    </w:p>
    <w:p w14:paraId="2B51FCD9" w14:textId="77777777" w:rsidR="00573A95" w:rsidRPr="00B17A72" w:rsidRDefault="00573A95" w:rsidP="00CD46BC">
      <w:pPr>
        <w:spacing w:after="0"/>
        <w:jc w:val="both"/>
        <w:rPr>
          <w:color w:val="auto"/>
          <w:szCs w:val="20"/>
        </w:rPr>
      </w:pPr>
      <w:r w:rsidRPr="00B17A72">
        <w:rPr>
          <w:color w:val="auto"/>
          <w:szCs w:val="20"/>
        </w:rPr>
        <w:t>• Demonstrate personal and professional development while caring for surgical patients and complete an evidence-informed self-assessment.</w:t>
      </w:r>
    </w:p>
    <w:p w14:paraId="40381140" w14:textId="40C58FCE" w:rsidR="00573A95" w:rsidRPr="00B17A72" w:rsidRDefault="00573A95" w:rsidP="00CD46BC">
      <w:pPr>
        <w:pStyle w:val="Aklm3"/>
        <w:rPr>
          <w:lang w:val="en-US"/>
        </w:rPr>
      </w:pPr>
      <w:r w:rsidRPr="00B17A72">
        <w:rPr>
          <w:lang w:val="en-US"/>
        </w:rPr>
        <w:t>5.2.4. HEF 3061 Women's Health and Diseases Nursing Course Clinical Practice Objectives</w:t>
      </w:r>
      <w:r w:rsidR="00CD46BC" w:rsidRPr="00B17A72">
        <w:rPr>
          <w:lang w:val="en-US"/>
        </w:rPr>
        <w:t xml:space="preserve">, </w:t>
      </w:r>
      <w:r w:rsidRPr="00B17A72">
        <w:rPr>
          <w:lang w:val="en-US"/>
        </w:rPr>
        <w:t>Applicable to All Clinical Practice Groups</w:t>
      </w:r>
    </w:p>
    <w:p w14:paraId="41FA9480" w14:textId="77777777" w:rsidR="00573A95" w:rsidRPr="00B17A72" w:rsidRDefault="00573A95" w:rsidP="00CD46BC">
      <w:pPr>
        <w:spacing w:after="0"/>
        <w:jc w:val="both"/>
        <w:rPr>
          <w:color w:val="auto"/>
          <w:szCs w:val="20"/>
        </w:rPr>
      </w:pPr>
      <w:r w:rsidRPr="00B17A72">
        <w:rPr>
          <w:color w:val="auto"/>
          <w:szCs w:val="20"/>
        </w:rPr>
        <w:t>• Communicate effectively with patients.</w:t>
      </w:r>
    </w:p>
    <w:p w14:paraId="451FBA95" w14:textId="77777777" w:rsidR="00573A95" w:rsidRPr="00B17A72" w:rsidRDefault="00573A95" w:rsidP="00CD46BC">
      <w:pPr>
        <w:spacing w:after="0"/>
        <w:jc w:val="both"/>
        <w:rPr>
          <w:color w:val="auto"/>
          <w:szCs w:val="20"/>
        </w:rPr>
      </w:pPr>
      <w:r w:rsidRPr="00B17A72">
        <w:rPr>
          <w:color w:val="auto"/>
          <w:szCs w:val="20"/>
        </w:rPr>
        <w:t>• Communicate effectively with the clinical team.</w:t>
      </w:r>
    </w:p>
    <w:p w14:paraId="6D45B5ED" w14:textId="77777777" w:rsidR="00573A95" w:rsidRPr="00B17A72" w:rsidRDefault="00573A95" w:rsidP="00CD46BC">
      <w:pPr>
        <w:spacing w:after="0"/>
        <w:jc w:val="both"/>
        <w:rPr>
          <w:color w:val="auto"/>
          <w:szCs w:val="20"/>
        </w:rPr>
      </w:pPr>
      <w:r w:rsidRPr="00B17A72">
        <w:rPr>
          <w:color w:val="auto"/>
          <w:szCs w:val="20"/>
        </w:rPr>
        <w:t>• Work collaboratively with intern nursing-student peers in clinical practice.</w:t>
      </w:r>
    </w:p>
    <w:p w14:paraId="26613019" w14:textId="77777777" w:rsidR="00573A95" w:rsidRPr="00B17A72" w:rsidRDefault="00573A95" w:rsidP="00CD46BC">
      <w:pPr>
        <w:spacing w:after="0"/>
        <w:jc w:val="both"/>
        <w:rPr>
          <w:color w:val="auto"/>
          <w:szCs w:val="20"/>
        </w:rPr>
      </w:pPr>
      <w:r w:rsidRPr="00B17A72">
        <w:rPr>
          <w:color w:val="auto"/>
          <w:szCs w:val="20"/>
        </w:rPr>
        <w:t>• Work collaboratively with the academic staff member responsible for clinical teaching.</w:t>
      </w:r>
    </w:p>
    <w:p w14:paraId="797EF13E" w14:textId="77777777" w:rsidR="00573A95" w:rsidRPr="00B17A72" w:rsidRDefault="00573A95" w:rsidP="00CD46BC">
      <w:pPr>
        <w:spacing w:after="0"/>
        <w:jc w:val="both"/>
        <w:rPr>
          <w:color w:val="auto"/>
          <w:szCs w:val="20"/>
        </w:rPr>
      </w:pPr>
      <w:r w:rsidRPr="00B17A72">
        <w:rPr>
          <w:color w:val="auto"/>
          <w:szCs w:val="20"/>
        </w:rPr>
        <w:t>• Comply with the division of duties in the clinical setting, including preparation of break and meal rosters where required.</w:t>
      </w:r>
    </w:p>
    <w:p w14:paraId="15F9C047" w14:textId="77777777" w:rsidR="00573A95" w:rsidRPr="00B17A72" w:rsidRDefault="00573A95" w:rsidP="00CD46BC">
      <w:pPr>
        <w:spacing w:after="0"/>
        <w:jc w:val="both"/>
        <w:rPr>
          <w:color w:val="auto"/>
          <w:szCs w:val="20"/>
        </w:rPr>
      </w:pPr>
      <w:r w:rsidRPr="00B17A72">
        <w:rPr>
          <w:color w:val="auto"/>
          <w:szCs w:val="20"/>
        </w:rPr>
        <w:t>• Collect data on the assigned patient, monitor vital signs appropriately, and use the nursing observation form accurately.</w:t>
      </w:r>
    </w:p>
    <w:p w14:paraId="295214DF" w14:textId="77777777" w:rsidR="00573A95" w:rsidRPr="00B17A72" w:rsidRDefault="00573A95" w:rsidP="00CD46BC">
      <w:pPr>
        <w:spacing w:after="0"/>
        <w:jc w:val="both"/>
        <w:rPr>
          <w:color w:val="auto"/>
          <w:szCs w:val="20"/>
        </w:rPr>
      </w:pPr>
      <w:r w:rsidRPr="00B17A72">
        <w:rPr>
          <w:color w:val="auto"/>
          <w:szCs w:val="20"/>
        </w:rPr>
        <w:t xml:space="preserve">• Perform skills acquired during the first and second years of undergraduate education, including preparation, administration, and monitoring of IV fluids; IV, IM, and subcutaneous interventions; oral care; massage; </w:t>
      </w:r>
      <w:proofErr w:type="spellStart"/>
      <w:r w:rsidRPr="00B17A72">
        <w:rPr>
          <w:color w:val="auto"/>
          <w:szCs w:val="20"/>
        </w:rPr>
        <w:t>mobilisation</w:t>
      </w:r>
      <w:proofErr w:type="spellEnd"/>
      <w:r w:rsidRPr="00B17A72">
        <w:rPr>
          <w:color w:val="auto"/>
          <w:szCs w:val="20"/>
        </w:rPr>
        <w:t>; preoperative and postoperative care; suctioning; and colostomy care.</w:t>
      </w:r>
    </w:p>
    <w:p w14:paraId="4CF787E0" w14:textId="77777777" w:rsidR="00573A95" w:rsidRPr="00B17A72" w:rsidRDefault="00573A95" w:rsidP="00CD46BC">
      <w:pPr>
        <w:spacing w:after="0"/>
        <w:jc w:val="both"/>
        <w:rPr>
          <w:color w:val="auto"/>
          <w:szCs w:val="20"/>
        </w:rPr>
      </w:pPr>
      <w:r w:rsidRPr="00B17A72">
        <w:rPr>
          <w:color w:val="auto"/>
          <w:szCs w:val="20"/>
        </w:rPr>
        <w:t>• Provide appropriate nursing care for a patient receiving total parenteral nutrition (TPN).</w:t>
      </w:r>
    </w:p>
    <w:p w14:paraId="4F24868C" w14:textId="77777777" w:rsidR="00573A95" w:rsidRPr="00B17A72" w:rsidRDefault="00573A95" w:rsidP="00CD46BC">
      <w:pPr>
        <w:spacing w:after="0"/>
        <w:jc w:val="both"/>
        <w:rPr>
          <w:color w:val="auto"/>
          <w:szCs w:val="20"/>
        </w:rPr>
      </w:pPr>
      <w:r w:rsidRPr="00B17A72">
        <w:rPr>
          <w:color w:val="auto"/>
          <w:szCs w:val="20"/>
        </w:rPr>
        <w:t>• Perform breast examination and provide related education.</w:t>
      </w:r>
    </w:p>
    <w:p w14:paraId="474A9176" w14:textId="77777777" w:rsidR="00573A95" w:rsidRPr="00B17A72" w:rsidRDefault="00573A95" w:rsidP="00CD46BC">
      <w:pPr>
        <w:keepNext/>
        <w:spacing w:after="0"/>
        <w:jc w:val="both"/>
        <w:rPr>
          <w:b/>
          <w:szCs w:val="20"/>
        </w:rPr>
      </w:pPr>
      <w:r w:rsidRPr="00B17A72">
        <w:rPr>
          <w:b/>
          <w:szCs w:val="20"/>
        </w:rPr>
        <w:t xml:space="preserve">Clinical Practice Objectives for Internal Medicine I, Internal Medicine II, Cardiology, </w:t>
      </w:r>
      <w:proofErr w:type="spellStart"/>
      <w:r w:rsidRPr="00B17A72">
        <w:rPr>
          <w:b/>
          <w:szCs w:val="20"/>
        </w:rPr>
        <w:t>Orthopaedics</w:t>
      </w:r>
      <w:proofErr w:type="spellEnd"/>
      <w:r w:rsidRPr="00B17A72">
        <w:rPr>
          <w:b/>
          <w:szCs w:val="20"/>
        </w:rPr>
        <w:t>, and ENT/Urology Units</w:t>
      </w:r>
    </w:p>
    <w:p w14:paraId="12BB253A" w14:textId="77777777" w:rsidR="00573A95" w:rsidRPr="00B17A72" w:rsidRDefault="00573A95" w:rsidP="00CD46BC">
      <w:pPr>
        <w:spacing w:after="0"/>
        <w:jc w:val="both"/>
        <w:rPr>
          <w:szCs w:val="20"/>
        </w:rPr>
      </w:pPr>
      <w:r w:rsidRPr="00B17A72">
        <w:rPr>
          <w:szCs w:val="20"/>
        </w:rPr>
        <w:t>In addition to the common objectives, students are expected to:</w:t>
      </w:r>
    </w:p>
    <w:p w14:paraId="308FCEE1" w14:textId="77777777" w:rsidR="00573A95" w:rsidRPr="00B17A72" w:rsidRDefault="00573A95" w:rsidP="00CD46BC">
      <w:pPr>
        <w:spacing w:after="0"/>
        <w:jc w:val="both"/>
        <w:rPr>
          <w:color w:val="auto"/>
          <w:szCs w:val="20"/>
        </w:rPr>
      </w:pPr>
      <w:r w:rsidRPr="00B17A72">
        <w:rPr>
          <w:color w:val="auto"/>
          <w:szCs w:val="20"/>
        </w:rPr>
        <w:t>• collect data from the assigned female patient using the Women's Health Data Collection Form and develop and implement an appropriate nursing care plan;</w:t>
      </w:r>
    </w:p>
    <w:p w14:paraId="1800590B" w14:textId="77777777" w:rsidR="00573A95" w:rsidRPr="00B17A72" w:rsidRDefault="00573A95" w:rsidP="00CD46BC">
      <w:pPr>
        <w:spacing w:after="0"/>
        <w:jc w:val="both"/>
        <w:rPr>
          <w:color w:val="auto"/>
          <w:szCs w:val="20"/>
        </w:rPr>
      </w:pPr>
      <w:r w:rsidRPr="00B17A72">
        <w:rPr>
          <w:color w:val="auto"/>
          <w:szCs w:val="20"/>
        </w:rPr>
        <w:t>• assess the potential effects of the patient's chronic condition on sexuality and plan and implement appropriate care; and</w:t>
      </w:r>
    </w:p>
    <w:p w14:paraId="6064C386" w14:textId="77777777" w:rsidR="00573A95" w:rsidRPr="00B17A72" w:rsidRDefault="00573A95" w:rsidP="00CD46BC">
      <w:pPr>
        <w:spacing w:after="0"/>
        <w:jc w:val="both"/>
        <w:rPr>
          <w:color w:val="auto"/>
          <w:szCs w:val="20"/>
        </w:rPr>
      </w:pPr>
      <w:r w:rsidRPr="00B17A72">
        <w:rPr>
          <w:color w:val="auto"/>
          <w:szCs w:val="20"/>
        </w:rPr>
        <w:t xml:space="preserve">• relate women's health problems to the patient's stage of life, including the reproductive years, </w:t>
      </w:r>
      <w:proofErr w:type="spellStart"/>
      <w:r w:rsidRPr="00B17A72">
        <w:rPr>
          <w:color w:val="auto"/>
          <w:szCs w:val="20"/>
        </w:rPr>
        <w:t>premenopause</w:t>
      </w:r>
      <w:proofErr w:type="spellEnd"/>
      <w:r w:rsidRPr="00B17A72">
        <w:rPr>
          <w:color w:val="auto"/>
          <w:szCs w:val="20"/>
        </w:rPr>
        <w:t xml:space="preserve">, menopause, and </w:t>
      </w:r>
      <w:proofErr w:type="spellStart"/>
      <w:r w:rsidRPr="00B17A72">
        <w:rPr>
          <w:color w:val="auto"/>
          <w:szCs w:val="20"/>
        </w:rPr>
        <w:t>postmenopause</w:t>
      </w:r>
      <w:proofErr w:type="spellEnd"/>
      <w:r w:rsidRPr="00B17A72">
        <w:rPr>
          <w:color w:val="auto"/>
          <w:szCs w:val="20"/>
        </w:rPr>
        <w:t>, and plan appropriate care.</w:t>
      </w:r>
    </w:p>
    <w:p w14:paraId="14ADE54B" w14:textId="77777777" w:rsidR="00573A95" w:rsidRPr="00B17A72" w:rsidRDefault="00573A95" w:rsidP="00CD46BC">
      <w:pPr>
        <w:keepNext/>
        <w:spacing w:after="0"/>
        <w:jc w:val="both"/>
        <w:rPr>
          <w:b/>
          <w:szCs w:val="20"/>
        </w:rPr>
      </w:pPr>
      <w:proofErr w:type="spellStart"/>
      <w:r w:rsidRPr="00B17A72">
        <w:rPr>
          <w:b/>
          <w:szCs w:val="20"/>
        </w:rPr>
        <w:t>Gynaecology</w:t>
      </w:r>
      <w:proofErr w:type="spellEnd"/>
      <w:r w:rsidRPr="00B17A72">
        <w:rPr>
          <w:b/>
          <w:szCs w:val="20"/>
        </w:rPr>
        <w:t xml:space="preserve"> Unit Objectives</w:t>
      </w:r>
    </w:p>
    <w:p w14:paraId="6E421A27" w14:textId="77777777" w:rsidR="00573A95" w:rsidRPr="00B17A72" w:rsidRDefault="00573A95" w:rsidP="00CD46BC">
      <w:pPr>
        <w:spacing w:after="0"/>
        <w:jc w:val="both"/>
        <w:rPr>
          <w:szCs w:val="20"/>
        </w:rPr>
      </w:pPr>
      <w:r w:rsidRPr="00B17A72">
        <w:rPr>
          <w:szCs w:val="20"/>
        </w:rPr>
        <w:t>In addition to the common objectives, students are expected to:</w:t>
      </w:r>
    </w:p>
    <w:p w14:paraId="78F234F0" w14:textId="77777777" w:rsidR="00573A95" w:rsidRPr="00B17A72" w:rsidRDefault="00573A95" w:rsidP="00CD46BC">
      <w:pPr>
        <w:spacing w:after="0"/>
        <w:jc w:val="both"/>
        <w:rPr>
          <w:color w:val="auto"/>
          <w:szCs w:val="20"/>
        </w:rPr>
      </w:pPr>
      <w:r w:rsidRPr="00B17A72">
        <w:rPr>
          <w:color w:val="auto"/>
          <w:szCs w:val="20"/>
        </w:rPr>
        <w:t xml:space="preserve">• explain the indications for medications used in the treatment of </w:t>
      </w:r>
      <w:proofErr w:type="spellStart"/>
      <w:r w:rsidRPr="00B17A72">
        <w:rPr>
          <w:color w:val="auto"/>
          <w:szCs w:val="20"/>
        </w:rPr>
        <w:t>gynaecological</w:t>
      </w:r>
      <w:proofErr w:type="spellEnd"/>
      <w:r w:rsidRPr="00B17A72">
        <w:rPr>
          <w:color w:val="auto"/>
          <w:szCs w:val="20"/>
        </w:rPr>
        <w:t xml:space="preserve"> conditions;</w:t>
      </w:r>
    </w:p>
    <w:p w14:paraId="7EE5D53E" w14:textId="77777777" w:rsidR="00573A95" w:rsidRPr="00B17A72" w:rsidRDefault="00573A95" w:rsidP="00CD46BC">
      <w:pPr>
        <w:spacing w:after="0"/>
        <w:jc w:val="both"/>
        <w:rPr>
          <w:color w:val="auto"/>
          <w:szCs w:val="20"/>
        </w:rPr>
      </w:pPr>
      <w:r w:rsidRPr="00B17A72">
        <w:rPr>
          <w:color w:val="auto"/>
          <w:szCs w:val="20"/>
        </w:rPr>
        <w:t xml:space="preserve">• plan and implement nursing care for a patient undergoing abdominal or vaginal </w:t>
      </w:r>
      <w:proofErr w:type="spellStart"/>
      <w:r w:rsidRPr="00B17A72">
        <w:rPr>
          <w:color w:val="auto"/>
          <w:szCs w:val="20"/>
        </w:rPr>
        <w:t>gynaecological</w:t>
      </w:r>
      <w:proofErr w:type="spellEnd"/>
      <w:r w:rsidRPr="00B17A72">
        <w:rPr>
          <w:color w:val="auto"/>
          <w:szCs w:val="20"/>
        </w:rPr>
        <w:t xml:space="preserve"> surgery;</w:t>
      </w:r>
    </w:p>
    <w:p w14:paraId="5232A7AE" w14:textId="77777777" w:rsidR="00573A95" w:rsidRPr="00B17A72" w:rsidRDefault="00573A95" w:rsidP="00CD46BC">
      <w:pPr>
        <w:spacing w:after="0"/>
        <w:jc w:val="both"/>
        <w:rPr>
          <w:color w:val="auto"/>
          <w:szCs w:val="20"/>
        </w:rPr>
      </w:pPr>
      <w:r w:rsidRPr="00B17A72">
        <w:rPr>
          <w:color w:val="auto"/>
          <w:szCs w:val="20"/>
        </w:rPr>
        <w:t xml:space="preserve">• interpret examination findings documented in the </w:t>
      </w:r>
      <w:proofErr w:type="spellStart"/>
      <w:r w:rsidRPr="00B17A72">
        <w:rPr>
          <w:color w:val="auto"/>
          <w:szCs w:val="20"/>
        </w:rPr>
        <w:t>gynaecology</w:t>
      </w:r>
      <w:proofErr w:type="spellEnd"/>
      <w:r w:rsidRPr="00B17A72">
        <w:rPr>
          <w:color w:val="auto"/>
          <w:szCs w:val="20"/>
        </w:rPr>
        <w:t xml:space="preserve"> record from a nursing perspective and provide appropriate care;</w:t>
      </w:r>
    </w:p>
    <w:p w14:paraId="7C57974C" w14:textId="77777777" w:rsidR="00573A95" w:rsidRPr="00B17A72" w:rsidRDefault="00573A95" w:rsidP="00CD46BC">
      <w:pPr>
        <w:spacing w:after="0"/>
        <w:jc w:val="both"/>
        <w:rPr>
          <w:color w:val="auto"/>
          <w:szCs w:val="20"/>
        </w:rPr>
      </w:pPr>
      <w:r w:rsidRPr="00B17A72">
        <w:rPr>
          <w:color w:val="auto"/>
          <w:szCs w:val="20"/>
        </w:rPr>
        <w:t>• identify menstrual-cycle disorders; and</w:t>
      </w:r>
    </w:p>
    <w:p w14:paraId="47543DB0" w14:textId="77777777" w:rsidR="00573A95" w:rsidRPr="00B17A72" w:rsidRDefault="00573A95" w:rsidP="00CD46BC">
      <w:pPr>
        <w:spacing w:after="0"/>
        <w:jc w:val="both"/>
        <w:rPr>
          <w:color w:val="auto"/>
          <w:szCs w:val="20"/>
        </w:rPr>
      </w:pPr>
      <w:r w:rsidRPr="00B17A72">
        <w:rPr>
          <w:color w:val="auto"/>
          <w:szCs w:val="20"/>
        </w:rPr>
        <w:t xml:space="preserve">• apply appropriate nursing approaches for a patient diagnosed with a </w:t>
      </w:r>
      <w:proofErr w:type="spellStart"/>
      <w:r w:rsidRPr="00B17A72">
        <w:rPr>
          <w:color w:val="auto"/>
          <w:szCs w:val="20"/>
        </w:rPr>
        <w:t>gynaecological</w:t>
      </w:r>
      <w:proofErr w:type="spellEnd"/>
      <w:r w:rsidRPr="00B17A72">
        <w:rPr>
          <w:color w:val="auto"/>
          <w:szCs w:val="20"/>
        </w:rPr>
        <w:t xml:space="preserve"> cancer.</w:t>
      </w:r>
    </w:p>
    <w:p w14:paraId="05CF652E" w14:textId="77777777" w:rsidR="00573A95" w:rsidRPr="00B17A72" w:rsidRDefault="00573A95" w:rsidP="00CD46BC">
      <w:pPr>
        <w:keepNext/>
        <w:spacing w:after="0"/>
        <w:jc w:val="both"/>
        <w:rPr>
          <w:b/>
          <w:szCs w:val="20"/>
        </w:rPr>
      </w:pPr>
      <w:r w:rsidRPr="00B17A72">
        <w:rPr>
          <w:b/>
          <w:szCs w:val="20"/>
        </w:rPr>
        <w:t>Obstetrics Unit Objectives</w:t>
      </w:r>
    </w:p>
    <w:p w14:paraId="006939D5" w14:textId="77777777" w:rsidR="00573A95" w:rsidRPr="00B17A72" w:rsidRDefault="00573A95" w:rsidP="00CD46BC">
      <w:pPr>
        <w:spacing w:after="0"/>
        <w:jc w:val="both"/>
        <w:rPr>
          <w:szCs w:val="20"/>
        </w:rPr>
      </w:pPr>
      <w:r w:rsidRPr="00B17A72">
        <w:rPr>
          <w:szCs w:val="20"/>
        </w:rPr>
        <w:t>In addition to the common objectives, students are expected to:</w:t>
      </w:r>
    </w:p>
    <w:p w14:paraId="5FDC429F" w14:textId="77777777" w:rsidR="00573A95" w:rsidRPr="00B17A72" w:rsidRDefault="00573A95" w:rsidP="00CD46BC">
      <w:pPr>
        <w:spacing w:after="0"/>
        <w:jc w:val="both"/>
        <w:rPr>
          <w:color w:val="auto"/>
          <w:szCs w:val="20"/>
        </w:rPr>
      </w:pPr>
      <w:r w:rsidRPr="00B17A72">
        <w:rPr>
          <w:color w:val="auto"/>
          <w:szCs w:val="20"/>
        </w:rPr>
        <w:t>• identify medications commonly used in the treatment of obstetric patients;</w:t>
      </w:r>
    </w:p>
    <w:p w14:paraId="1FF4A7FB" w14:textId="77777777" w:rsidR="00573A95" w:rsidRPr="00B17A72" w:rsidRDefault="00573A95" w:rsidP="00CD46BC">
      <w:pPr>
        <w:spacing w:after="0"/>
        <w:jc w:val="both"/>
        <w:rPr>
          <w:color w:val="auto"/>
          <w:szCs w:val="20"/>
        </w:rPr>
      </w:pPr>
      <w:r w:rsidRPr="00B17A72">
        <w:rPr>
          <w:color w:val="auto"/>
          <w:szCs w:val="20"/>
        </w:rPr>
        <w:t>• provide appropriate postpartum care following vaginal birth or caesarean section;</w:t>
      </w:r>
    </w:p>
    <w:p w14:paraId="07DCFE5C" w14:textId="77777777" w:rsidR="00573A95" w:rsidRPr="00B17A72" w:rsidRDefault="00573A95" w:rsidP="00CD46BC">
      <w:pPr>
        <w:spacing w:after="0"/>
        <w:jc w:val="both"/>
        <w:rPr>
          <w:color w:val="auto"/>
          <w:szCs w:val="20"/>
        </w:rPr>
      </w:pPr>
      <w:r w:rsidRPr="00B17A72">
        <w:rPr>
          <w:color w:val="auto"/>
          <w:szCs w:val="20"/>
        </w:rPr>
        <w:t>• perform newborn assessment and care;</w:t>
      </w:r>
    </w:p>
    <w:p w14:paraId="4416CF69" w14:textId="77777777" w:rsidR="00573A95" w:rsidRPr="00B17A72" w:rsidRDefault="00573A95" w:rsidP="00CD46BC">
      <w:pPr>
        <w:spacing w:after="0"/>
        <w:jc w:val="both"/>
        <w:rPr>
          <w:color w:val="auto"/>
          <w:szCs w:val="20"/>
        </w:rPr>
      </w:pPr>
      <w:r w:rsidRPr="00B17A72">
        <w:rPr>
          <w:color w:val="auto"/>
          <w:szCs w:val="20"/>
        </w:rPr>
        <w:lastRenderedPageBreak/>
        <w:t xml:space="preserve">• explain the maternal, fetal, and neonatal effects of high-risk pregnancies and plan appropriate care, including for miscarriage, gestational hypertension, pre-eclampsia, gestational diabetes mellitus, threatened preterm </w:t>
      </w:r>
      <w:proofErr w:type="spellStart"/>
      <w:r w:rsidRPr="00B17A72">
        <w:rPr>
          <w:color w:val="auto"/>
          <w:szCs w:val="20"/>
        </w:rPr>
        <w:t>labour</w:t>
      </w:r>
      <w:proofErr w:type="spellEnd"/>
      <w:r w:rsidRPr="00B17A72">
        <w:rPr>
          <w:color w:val="auto"/>
          <w:szCs w:val="20"/>
        </w:rPr>
        <w:t>, and premature rupture of membranes;</w:t>
      </w:r>
    </w:p>
    <w:p w14:paraId="3A1FCDA1" w14:textId="77777777" w:rsidR="00573A95" w:rsidRPr="00B17A72" w:rsidRDefault="00573A95" w:rsidP="00CD46BC">
      <w:pPr>
        <w:spacing w:after="0"/>
        <w:jc w:val="both"/>
        <w:rPr>
          <w:color w:val="auto"/>
          <w:szCs w:val="20"/>
        </w:rPr>
      </w:pPr>
      <w:r w:rsidRPr="00B17A72">
        <w:rPr>
          <w:color w:val="auto"/>
          <w:szCs w:val="20"/>
        </w:rPr>
        <w:t>• support postpartum women with breastfeeding; and</w:t>
      </w:r>
    </w:p>
    <w:p w14:paraId="71207533" w14:textId="77777777" w:rsidR="00573A95" w:rsidRPr="00B17A72" w:rsidRDefault="00573A95" w:rsidP="00CD46BC">
      <w:pPr>
        <w:spacing w:after="0"/>
        <w:jc w:val="both"/>
        <w:rPr>
          <w:color w:val="auto"/>
          <w:szCs w:val="20"/>
        </w:rPr>
      </w:pPr>
      <w:r w:rsidRPr="00B17A72">
        <w:rPr>
          <w:color w:val="auto"/>
          <w:szCs w:val="20"/>
        </w:rPr>
        <w:t>• distinguish types of miscarriage and provide appropriate nursing care.</w:t>
      </w:r>
    </w:p>
    <w:p w14:paraId="053D0BF5" w14:textId="77777777" w:rsidR="00573A95" w:rsidRPr="00B17A72" w:rsidRDefault="00573A95" w:rsidP="00CD46BC">
      <w:pPr>
        <w:pStyle w:val="Aklm3"/>
        <w:rPr>
          <w:lang w:val="en-US"/>
        </w:rPr>
      </w:pPr>
      <w:r w:rsidRPr="00B17A72">
        <w:rPr>
          <w:lang w:val="en-US"/>
        </w:rPr>
        <w:t>5.2.5. HEF 3063 Child Health and Diseases Nursing Course Clinical Practice Objectives</w:t>
      </w:r>
    </w:p>
    <w:p w14:paraId="1200752C" w14:textId="77777777" w:rsidR="00573A95" w:rsidRPr="00B17A72" w:rsidRDefault="00573A95" w:rsidP="00CD46BC">
      <w:pPr>
        <w:spacing w:after="0"/>
        <w:jc w:val="both"/>
        <w:rPr>
          <w:color w:val="auto"/>
          <w:szCs w:val="20"/>
        </w:rPr>
      </w:pPr>
      <w:r w:rsidRPr="00B17A72">
        <w:rPr>
          <w:color w:val="auto"/>
          <w:szCs w:val="20"/>
        </w:rPr>
        <w:t>• Perform and evaluate an age-appropriate physical examination, identify deviations from expected findings, and communicate these findings to the healthcare team.</w:t>
      </w:r>
    </w:p>
    <w:p w14:paraId="369BD12E" w14:textId="77777777" w:rsidR="00573A95" w:rsidRPr="00B17A72" w:rsidRDefault="00573A95" w:rsidP="00CD46BC">
      <w:pPr>
        <w:spacing w:after="0"/>
        <w:jc w:val="both"/>
        <w:rPr>
          <w:color w:val="auto"/>
          <w:szCs w:val="20"/>
        </w:rPr>
      </w:pPr>
      <w:r w:rsidRPr="00B17A72">
        <w:rPr>
          <w:color w:val="auto"/>
          <w:szCs w:val="20"/>
        </w:rPr>
        <w:t>• Monitor and evaluate children's vital signs, identify deviations from expected values, and communicate these findings to the healthcare team.</w:t>
      </w:r>
    </w:p>
    <w:p w14:paraId="12B4B465" w14:textId="77777777" w:rsidR="00573A95" w:rsidRPr="00B17A72" w:rsidRDefault="00573A95" w:rsidP="00CD46BC">
      <w:pPr>
        <w:spacing w:after="0"/>
        <w:jc w:val="both"/>
        <w:rPr>
          <w:color w:val="auto"/>
          <w:szCs w:val="20"/>
        </w:rPr>
      </w:pPr>
      <w:r w:rsidRPr="00B17A72">
        <w:rPr>
          <w:color w:val="auto"/>
          <w:szCs w:val="20"/>
        </w:rPr>
        <w:t>• Assess the child's physiological, cognitive, and psychosocial growth and development in relation to the developmental stage, identify deviations, and communicate these findings to the healthcare team.</w:t>
      </w:r>
    </w:p>
    <w:p w14:paraId="397942A3" w14:textId="77777777" w:rsidR="00573A95" w:rsidRPr="00B17A72" w:rsidRDefault="00573A95" w:rsidP="00CD46BC">
      <w:pPr>
        <w:spacing w:after="0"/>
        <w:jc w:val="both"/>
        <w:rPr>
          <w:color w:val="auto"/>
          <w:szCs w:val="20"/>
        </w:rPr>
      </w:pPr>
      <w:r w:rsidRPr="00B17A72">
        <w:rPr>
          <w:color w:val="auto"/>
          <w:szCs w:val="20"/>
        </w:rPr>
        <w:t>• Assess fluid and electrolyte balance, identify deviations, and communicate these findings to the healthcare team.</w:t>
      </w:r>
    </w:p>
    <w:p w14:paraId="7BFE26AD" w14:textId="77777777" w:rsidR="00573A95" w:rsidRPr="00B17A72" w:rsidRDefault="00573A95" w:rsidP="00CD46BC">
      <w:pPr>
        <w:spacing w:after="0"/>
        <w:jc w:val="both"/>
        <w:rPr>
          <w:color w:val="auto"/>
          <w:szCs w:val="20"/>
        </w:rPr>
      </w:pPr>
      <w:r w:rsidRPr="00B17A72">
        <w:rPr>
          <w:color w:val="auto"/>
          <w:szCs w:val="20"/>
        </w:rPr>
        <w:t>• Meet the patient's care needs through data collection, data analysis, identification of expected outcomes, nursing diagnosis, intervention, and evaluation.</w:t>
      </w:r>
    </w:p>
    <w:p w14:paraId="601EB547" w14:textId="77777777" w:rsidR="00573A95" w:rsidRPr="00B17A72" w:rsidRDefault="00573A95" w:rsidP="00CD46BC">
      <w:pPr>
        <w:spacing w:after="0"/>
        <w:jc w:val="both"/>
        <w:rPr>
          <w:color w:val="auto"/>
          <w:szCs w:val="20"/>
        </w:rPr>
      </w:pPr>
      <w:r w:rsidRPr="00B17A72">
        <w:rPr>
          <w:color w:val="auto"/>
          <w:szCs w:val="20"/>
        </w:rPr>
        <w:t>• Identify and meet needs related to health promotion, maintenance, and protection.</w:t>
      </w:r>
    </w:p>
    <w:p w14:paraId="151D5D81" w14:textId="77777777" w:rsidR="00573A95" w:rsidRPr="00B17A72" w:rsidRDefault="00573A95" w:rsidP="00CD46BC">
      <w:pPr>
        <w:spacing w:after="0"/>
        <w:jc w:val="both"/>
        <w:rPr>
          <w:color w:val="auto"/>
          <w:szCs w:val="20"/>
        </w:rPr>
      </w:pPr>
      <w:r w:rsidRPr="00B17A72">
        <w:rPr>
          <w:color w:val="auto"/>
          <w:szCs w:val="20"/>
        </w:rPr>
        <w:t>• Interpret the patient's medication order accurately and safely.</w:t>
      </w:r>
    </w:p>
    <w:p w14:paraId="2298E93E" w14:textId="77777777" w:rsidR="00573A95" w:rsidRPr="00B17A72" w:rsidRDefault="00573A95" w:rsidP="00CD46BC">
      <w:pPr>
        <w:pStyle w:val="Aklm3"/>
        <w:rPr>
          <w:lang w:val="en-US"/>
        </w:rPr>
      </w:pPr>
      <w:r w:rsidRPr="00B17A72">
        <w:rPr>
          <w:lang w:val="en-US"/>
        </w:rPr>
        <w:t>5.2.6. HEF 3064 Community Health Nursing Course Clinical Practice Objectives</w:t>
      </w:r>
    </w:p>
    <w:p w14:paraId="5F38BF05" w14:textId="77777777" w:rsidR="00573A95" w:rsidRPr="00B17A72" w:rsidRDefault="00573A95" w:rsidP="00CD46BC">
      <w:pPr>
        <w:spacing w:after="0"/>
        <w:jc w:val="both"/>
        <w:rPr>
          <w:color w:val="auto"/>
          <w:szCs w:val="20"/>
        </w:rPr>
      </w:pPr>
      <w:r w:rsidRPr="00B17A72">
        <w:rPr>
          <w:color w:val="auto"/>
          <w:szCs w:val="20"/>
        </w:rPr>
        <w:t>• Assess the health status of individuals, families, and community groups; identify health problems; refer when necessary; and provide follow-up.</w:t>
      </w:r>
    </w:p>
    <w:p w14:paraId="1F05184E" w14:textId="77777777" w:rsidR="00573A95" w:rsidRPr="00B17A72" w:rsidRDefault="00573A95" w:rsidP="00CD46BC">
      <w:pPr>
        <w:spacing w:after="0"/>
        <w:jc w:val="both"/>
        <w:rPr>
          <w:color w:val="auto"/>
          <w:szCs w:val="20"/>
        </w:rPr>
      </w:pPr>
      <w:r w:rsidRPr="00B17A72">
        <w:rPr>
          <w:color w:val="auto"/>
          <w:szCs w:val="20"/>
        </w:rPr>
        <w:t>• Provide health education and counselling to individuals, families, and community groups.</w:t>
      </w:r>
    </w:p>
    <w:p w14:paraId="21823AFC" w14:textId="77777777" w:rsidR="00573A95" w:rsidRPr="00B17A72" w:rsidRDefault="00573A95" w:rsidP="00CD46BC">
      <w:pPr>
        <w:spacing w:after="0"/>
        <w:jc w:val="both"/>
        <w:rPr>
          <w:color w:val="auto"/>
          <w:szCs w:val="20"/>
        </w:rPr>
      </w:pPr>
      <w:r w:rsidRPr="00B17A72">
        <w:rPr>
          <w:color w:val="auto"/>
          <w:szCs w:val="20"/>
        </w:rPr>
        <w:t xml:space="preserve">• Observe the </w:t>
      </w:r>
      <w:proofErr w:type="spellStart"/>
      <w:r w:rsidRPr="00B17A72">
        <w:rPr>
          <w:color w:val="auto"/>
          <w:szCs w:val="20"/>
        </w:rPr>
        <w:t>organisation</w:t>
      </w:r>
      <w:proofErr w:type="spellEnd"/>
      <w:r w:rsidRPr="00B17A72">
        <w:rPr>
          <w:color w:val="auto"/>
          <w:szCs w:val="20"/>
        </w:rPr>
        <w:t xml:space="preserve"> and delivery of primary healthcare services and collaborate with the healthcare team.</w:t>
      </w:r>
    </w:p>
    <w:p w14:paraId="1C1D9670" w14:textId="77777777" w:rsidR="00573A95" w:rsidRPr="00B17A72" w:rsidRDefault="00573A95" w:rsidP="00CD46BC">
      <w:pPr>
        <w:spacing w:after="0"/>
        <w:jc w:val="both"/>
        <w:rPr>
          <w:color w:val="auto"/>
          <w:szCs w:val="20"/>
        </w:rPr>
      </w:pPr>
      <w:r w:rsidRPr="00B17A72">
        <w:rPr>
          <w:color w:val="auto"/>
          <w:szCs w:val="20"/>
        </w:rPr>
        <w:t>• Observe early-detection and screening activities.</w:t>
      </w:r>
    </w:p>
    <w:p w14:paraId="362105B4" w14:textId="77777777" w:rsidR="00573A95" w:rsidRPr="00B17A72" w:rsidRDefault="00573A95" w:rsidP="00CD46BC">
      <w:pPr>
        <w:spacing w:after="0"/>
        <w:jc w:val="both"/>
        <w:rPr>
          <w:color w:val="auto"/>
          <w:szCs w:val="20"/>
        </w:rPr>
      </w:pPr>
      <w:r w:rsidRPr="00B17A72">
        <w:rPr>
          <w:color w:val="auto"/>
          <w:szCs w:val="20"/>
        </w:rPr>
        <w:t>• Plan, implement, evaluate, and monitor nursing interventions aimed at protecting, promoting, and improving health.</w:t>
      </w:r>
    </w:p>
    <w:p w14:paraId="2BE49B04" w14:textId="77777777" w:rsidR="00573A95" w:rsidRPr="00B17A72" w:rsidRDefault="00573A95" w:rsidP="00CD46BC">
      <w:pPr>
        <w:spacing w:after="0"/>
        <w:jc w:val="both"/>
        <w:rPr>
          <w:color w:val="auto"/>
          <w:szCs w:val="20"/>
        </w:rPr>
      </w:pPr>
      <w:r w:rsidRPr="00B17A72">
        <w:rPr>
          <w:color w:val="auto"/>
          <w:szCs w:val="20"/>
        </w:rPr>
        <w:t xml:space="preserve">• Facilitate intersectoral collaboration and </w:t>
      </w:r>
      <w:proofErr w:type="spellStart"/>
      <w:r w:rsidRPr="00B17A72">
        <w:rPr>
          <w:color w:val="auto"/>
          <w:szCs w:val="20"/>
        </w:rPr>
        <w:t>mobilise</w:t>
      </w:r>
      <w:proofErr w:type="spellEnd"/>
      <w:r w:rsidRPr="00B17A72">
        <w:rPr>
          <w:color w:val="auto"/>
          <w:szCs w:val="20"/>
        </w:rPr>
        <w:t xml:space="preserve"> community resources.</w:t>
      </w:r>
    </w:p>
    <w:p w14:paraId="7C1BAD02" w14:textId="77777777" w:rsidR="00573A95" w:rsidRPr="00B17A72" w:rsidRDefault="00573A95" w:rsidP="00CD46BC">
      <w:pPr>
        <w:spacing w:after="0"/>
        <w:jc w:val="both"/>
        <w:rPr>
          <w:color w:val="auto"/>
          <w:szCs w:val="20"/>
        </w:rPr>
      </w:pPr>
      <w:r w:rsidRPr="00B17A72">
        <w:rPr>
          <w:color w:val="auto"/>
          <w:szCs w:val="20"/>
        </w:rPr>
        <w:t>• Apply the principles of nursing practice and translate relevant knowledge and skills into practice.</w:t>
      </w:r>
    </w:p>
    <w:p w14:paraId="4CC92DA5" w14:textId="77777777" w:rsidR="00573A95" w:rsidRPr="00B17A72" w:rsidRDefault="00573A95" w:rsidP="00CD46BC">
      <w:pPr>
        <w:spacing w:after="0"/>
        <w:jc w:val="both"/>
        <w:rPr>
          <w:color w:val="auto"/>
          <w:szCs w:val="20"/>
        </w:rPr>
      </w:pPr>
      <w:r w:rsidRPr="00B17A72">
        <w:rPr>
          <w:color w:val="auto"/>
          <w:szCs w:val="20"/>
        </w:rPr>
        <w:t>• Integrate scientific principles, methods, and evidence into healthcare practice.</w:t>
      </w:r>
    </w:p>
    <w:p w14:paraId="5CE8FFF6" w14:textId="77777777" w:rsidR="00573A95" w:rsidRPr="00B17A72" w:rsidRDefault="00573A95" w:rsidP="00CD46BC">
      <w:pPr>
        <w:spacing w:after="0"/>
        <w:jc w:val="both"/>
        <w:rPr>
          <w:color w:val="auto"/>
          <w:szCs w:val="20"/>
        </w:rPr>
      </w:pPr>
      <w:r w:rsidRPr="00B17A72">
        <w:rPr>
          <w:color w:val="auto"/>
          <w:szCs w:val="20"/>
        </w:rPr>
        <w:t>• Select appropriate contemporary techniques and tools for healthcare practice and use information technologies effectively.</w:t>
      </w:r>
    </w:p>
    <w:p w14:paraId="71B06538" w14:textId="77777777" w:rsidR="00573A95" w:rsidRPr="00B17A72" w:rsidRDefault="00573A95" w:rsidP="00CD46BC">
      <w:pPr>
        <w:spacing w:after="0"/>
        <w:jc w:val="both"/>
        <w:rPr>
          <w:color w:val="auto"/>
          <w:szCs w:val="20"/>
        </w:rPr>
      </w:pPr>
      <w:r w:rsidRPr="00B17A72">
        <w:rPr>
          <w:color w:val="auto"/>
          <w:szCs w:val="20"/>
        </w:rPr>
        <w:t>• Act in accordance with ethical and legal principles in healthcare practice.</w:t>
      </w:r>
    </w:p>
    <w:p w14:paraId="74DE4F7D" w14:textId="2DDFC1CF" w:rsidR="00573A95" w:rsidRPr="00B17A72" w:rsidRDefault="00573A95" w:rsidP="00CD46BC">
      <w:pPr>
        <w:pStyle w:val="Aklm3"/>
        <w:rPr>
          <w:lang w:val="en-US"/>
        </w:rPr>
      </w:pPr>
      <w:r w:rsidRPr="00B17A72">
        <w:rPr>
          <w:lang w:val="en-US"/>
        </w:rPr>
        <w:t>5.2.7. HEF 3066 Mental Health and Psychiatric Nursing Course Clinical Practice Objectives</w:t>
      </w:r>
      <w:r w:rsidR="0080307C" w:rsidRPr="00B17A72">
        <w:rPr>
          <w:lang w:val="en-US"/>
        </w:rPr>
        <w:t xml:space="preserve"> </w:t>
      </w:r>
      <w:proofErr w:type="spellStart"/>
      <w:r w:rsidRPr="00B17A72">
        <w:rPr>
          <w:lang w:val="en-US"/>
        </w:rPr>
        <w:t>Dokuz</w:t>
      </w:r>
      <w:proofErr w:type="spellEnd"/>
      <w:r w:rsidRPr="00B17A72">
        <w:rPr>
          <w:lang w:val="en-US"/>
        </w:rPr>
        <w:t xml:space="preserve"> Eylül Psychiatry Clinic: Clinical Practice Expectations</w:t>
      </w:r>
    </w:p>
    <w:p w14:paraId="0F9C5451"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and manage anxiety or fear related to working with psychiatric patients and in a psychiatric clinical setting.</w:t>
      </w:r>
    </w:p>
    <w:p w14:paraId="7B5B5C19" w14:textId="77777777" w:rsidR="00573A95" w:rsidRPr="00B17A72" w:rsidRDefault="00573A95" w:rsidP="00CD46BC">
      <w:pPr>
        <w:spacing w:after="0"/>
        <w:jc w:val="both"/>
        <w:rPr>
          <w:color w:val="auto"/>
          <w:szCs w:val="20"/>
        </w:rPr>
      </w:pPr>
      <w:r w:rsidRPr="00B17A72">
        <w:rPr>
          <w:color w:val="auto"/>
          <w:szCs w:val="20"/>
        </w:rPr>
        <w:t>• Observe all activities undertaken by the ward nurse and intern nursing student, including medication preparation and administration, patient admission, clinical observation documentation, referral to therapeutic activities, ward rounds, patient handover, morning meetings, electroconvulsive therapy (ECT), and room checks.</w:t>
      </w:r>
    </w:p>
    <w:p w14:paraId="7AE91F84" w14:textId="77777777" w:rsidR="00573A95" w:rsidRPr="00B17A72" w:rsidRDefault="00573A95" w:rsidP="00CD46BC">
      <w:pPr>
        <w:spacing w:after="0"/>
        <w:jc w:val="both"/>
        <w:rPr>
          <w:color w:val="auto"/>
          <w:szCs w:val="20"/>
        </w:rPr>
      </w:pPr>
      <w:r w:rsidRPr="00B17A72">
        <w:rPr>
          <w:color w:val="auto"/>
          <w:szCs w:val="20"/>
        </w:rPr>
        <w:t>• Collaborate actively with the healthcare team, including introductions and appropriate sharing of patient-related information.</w:t>
      </w:r>
    </w:p>
    <w:p w14:paraId="5C6B15A5" w14:textId="77777777" w:rsidR="00573A95" w:rsidRPr="00B17A72" w:rsidRDefault="00573A95" w:rsidP="00CD46BC">
      <w:pPr>
        <w:spacing w:after="0"/>
        <w:jc w:val="both"/>
        <w:rPr>
          <w:color w:val="auto"/>
          <w:szCs w:val="20"/>
        </w:rPr>
      </w:pPr>
      <w:r w:rsidRPr="00B17A72">
        <w:rPr>
          <w:color w:val="auto"/>
          <w:szCs w:val="20"/>
        </w:rPr>
        <w:t>• Observe group and individual education sessions delivered by intern nursing students.</w:t>
      </w:r>
    </w:p>
    <w:p w14:paraId="132A3D2D" w14:textId="77777777" w:rsidR="00573A95" w:rsidRPr="00B17A72" w:rsidRDefault="00573A95" w:rsidP="00CD46BC">
      <w:pPr>
        <w:spacing w:after="0"/>
        <w:jc w:val="both"/>
        <w:rPr>
          <w:color w:val="auto"/>
          <w:szCs w:val="20"/>
        </w:rPr>
      </w:pPr>
      <w:r w:rsidRPr="00B17A72">
        <w:rPr>
          <w:color w:val="auto"/>
          <w:szCs w:val="20"/>
        </w:rPr>
        <w:t>• Participate in therapeutic activities conducted jointly with intern nursing students.</w:t>
      </w:r>
    </w:p>
    <w:p w14:paraId="56799FD8" w14:textId="77777777" w:rsidR="00573A95" w:rsidRPr="00B17A72" w:rsidRDefault="00573A95" w:rsidP="00CD46BC">
      <w:pPr>
        <w:spacing w:after="0"/>
        <w:jc w:val="both"/>
        <w:rPr>
          <w:color w:val="auto"/>
          <w:szCs w:val="20"/>
        </w:rPr>
      </w:pPr>
      <w:r w:rsidRPr="00B17A72">
        <w:rPr>
          <w:color w:val="auto"/>
          <w:szCs w:val="20"/>
        </w:rPr>
        <w:t>• Critically evaluate written clinical observations in accordance with the principles of observation documentation.</w:t>
      </w:r>
    </w:p>
    <w:p w14:paraId="12F5F9AA" w14:textId="77777777" w:rsidR="00573A95" w:rsidRPr="00B17A72" w:rsidRDefault="00573A95" w:rsidP="00CD46BC">
      <w:pPr>
        <w:spacing w:after="0"/>
        <w:jc w:val="both"/>
        <w:rPr>
          <w:color w:val="auto"/>
          <w:szCs w:val="20"/>
        </w:rPr>
      </w:pPr>
      <w:r w:rsidRPr="00B17A72">
        <w:rPr>
          <w:color w:val="auto"/>
          <w:szCs w:val="20"/>
        </w:rPr>
        <w:t>• Critically evaluate the therapeutic environment through structured observation of the clinical setting.</w:t>
      </w:r>
    </w:p>
    <w:p w14:paraId="01779A38" w14:textId="77777777" w:rsidR="00573A95" w:rsidRPr="00B17A72" w:rsidRDefault="00573A95" w:rsidP="00CD46BC">
      <w:pPr>
        <w:spacing w:after="0"/>
        <w:jc w:val="both"/>
        <w:rPr>
          <w:color w:val="auto"/>
          <w:szCs w:val="20"/>
        </w:rPr>
      </w:pPr>
      <w:r w:rsidRPr="00B17A72">
        <w:rPr>
          <w:color w:val="auto"/>
          <w:szCs w:val="20"/>
        </w:rPr>
        <w:t>• Submit one goal-directed interview conducted with a relative or friend at the end of the clinical practice period.</w:t>
      </w:r>
    </w:p>
    <w:p w14:paraId="6464174E" w14:textId="77777777" w:rsidR="00573A95" w:rsidRPr="00B17A72" w:rsidRDefault="00573A95" w:rsidP="00CD46BC">
      <w:pPr>
        <w:spacing w:after="0"/>
        <w:jc w:val="both"/>
        <w:rPr>
          <w:color w:val="auto"/>
          <w:szCs w:val="20"/>
        </w:rPr>
      </w:pPr>
      <w:r w:rsidRPr="00B17A72">
        <w:rPr>
          <w:color w:val="auto"/>
          <w:szCs w:val="20"/>
        </w:rPr>
        <w:t>• Prepare one daily observation record concerning the assigned patient and submit it at the end of the clinical practice period.</w:t>
      </w:r>
    </w:p>
    <w:p w14:paraId="6EDEF7AE" w14:textId="77777777" w:rsidR="00573A95" w:rsidRPr="00B17A72" w:rsidRDefault="00573A95" w:rsidP="00CD46BC">
      <w:pPr>
        <w:spacing w:after="0"/>
        <w:jc w:val="both"/>
        <w:rPr>
          <w:color w:val="auto"/>
          <w:szCs w:val="20"/>
        </w:rPr>
      </w:pPr>
      <w:r w:rsidRPr="00B17A72">
        <w:rPr>
          <w:color w:val="auto"/>
          <w:szCs w:val="20"/>
        </w:rPr>
        <w:t>• Undertake the designated student-in-charge role when assigned and coordinate scheduled breaks.</w:t>
      </w:r>
    </w:p>
    <w:p w14:paraId="7AD0CC89" w14:textId="77777777" w:rsidR="00573A95" w:rsidRPr="00B17A72" w:rsidRDefault="00573A95" w:rsidP="00CD46BC">
      <w:pPr>
        <w:keepNext/>
        <w:spacing w:after="0"/>
        <w:jc w:val="both"/>
        <w:rPr>
          <w:b/>
          <w:szCs w:val="20"/>
        </w:rPr>
      </w:pPr>
      <w:r w:rsidRPr="00B17A72">
        <w:rPr>
          <w:b/>
          <w:szCs w:val="20"/>
        </w:rPr>
        <w:lastRenderedPageBreak/>
        <w:t>Physical Therapy and Rehabilitation Clinic: Clinical Practice Expectations</w:t>
      </w:r>
    </w:p>
    <w:p w14:paraId="3743AD90" w14:textId="77777777" w:rsidR="00573A95" w:rsidRPr="00B17A72" w:rsidRDefault="00573A95" w:rsidP="00CD46BC">
      <w:pPr>
        <w:spacing w:after="0"/>
        <w:jc w:val="both"/>
        <w:rPr>
          <w:color w:val="auto"/>
          <w:szCs w:val="20"/>
        </w:rPr>
      </w:pPr>
      <w:r w:rsidRPr="00B17A72">
        <w:rPr>
          <w:color w:val="auto"/>
          <w:szCs w:val="20"/>
        </w:rPr>
        <w:t>• Observe all activities undertaken by the ward nurse, including medication preparation and administration, patient admission, and patient handover.</w:t>
      </w:r>
    </w:p>
    <w:p w14:paraId="3A6648A7" w14:textId="77777777" w:rsidR="00573A95" w:rsidRPr="00B17A72" w:rsidRDefault="00573A95" w:rsidP="00CD46BC">
      <w:pPr>
        <w:spacing w:after="0"/>
        <w:jc w:val="both"/>
        <w:rPr>
          <w:color w:val="auto"/>
          <w:szCs w:val="20"/>
        </w:rPr>
      </w:pPr>
      <w:r w:rsidRPr="00B17A72">
        <w:rPr>
          <w:color w:val="auto"/>
          <w:szCs w:val="20"/>
        </w:rPr>
        <w:t>• Collaborate actively with the healthcare team, including introductions and appropriate sharing of patient-related information.</w:t>
      </w:r>
    </w:p>
    <w:p w14:paraId="00FDF242" w14:textId="77777777" w:rsidR="00573A95" w:rsidRPr="00B17A72" w:rsidRDefault="00573A95" w:rsidP="00CD46BC">
      <w:pPr>
        <w:spacing w:after="0"/>
        <w:jc w:val="both"/>
        <w:rPr>
          <w:color w:val="auto"/>
          <w:szCs w:val="20"/>
        </w:rPr>
      </w:pPr>
      <w:r w:rsidRPr="00B17A72">
        <w:rPr>
          <w:color w:val="auto"/>
          <w:szCs w:val="20"/>
        </w:rPr>
        <w:t>• Participate actively in meetings, ward rounds, and patient handovers.</w:t>
      </w:r>
    </w:p>
    <w:p w14:paraId="29437B4F" w14:textId="77777777" w:rsidR="00573A95" w:rsidRPr="00B17A72" w:rsidRDefault="00573A95" w:rsidP="00CD46BC">
      <w:pPr>
        <w:spacing w:after="0"/>
        <w:jc w:val="both"/>
        <w:rPr>
          <w:color w:val="auto"/>
          <w:szCs w:val="20"/>
        </w:rPr>
      </w:pPr>
      <w:r w:rsidRPr="00B17A72">
        <w:rPr>
          <w:color w:val="auto"/>
          <w:szCs w:val="20"/>
        </w:rPr>
        <w:t>• Undertake the designated student-in-charge role when assigned and coordinate scheduled breaks.</w:t>
      </w:r>
    </w:p>
    <w:p w14:paraId="1CDE5B6C" w14:textId="77777777" w:rsidR="00573A95" w:rsidRPr="00B17A72" w:rsidRDefault="00573A95" w:rsidP="00CD46BC">
      <w:pPr>
        <w:spacing w:after="0"/>
        <w:jc w:val="both"/>
        <w:rPr>
          <w:color w:val="auto"/>
          <w:szCs w:val="20"/>
        </w:rPr>
      </w:pPr>
      <w:r w:rsidRPr="00B17A72">
        <w:rPr>
          <w:color w:val="auto"/>
          <w:szCs w:val="20"/>
        </w:rPr>
        <w:t xml:space="preserve">• Collect patient data using the functional health patterns framework, formulate one nursing diagnosis based on the collected data, prepare the goal, </w:t>
      </w:r>
      <w:proofErr w:type="spellStart"/>
      <w:r w:rsidRPr="00B17A72">
        <w:rPr>
          <w:color w:val="auto"/>
          <w:szCs w:val="20"/>
        </w:rPr>
        <w:t>aetiology</w:t>
      </w:r>
      <w:proofErr w:type="spellEnd"/>
      <w:r w:rsidRPr="00B17A72">
        <w:rPr>
          <w:color w:val="auto"/>
          <w:szCs w:val="20"/>
        </w:rPr>
        <w:t>, expected patient outcomes, and interventions, and submit the completed work to the clinical supervisor at the end of the clinical practice period.</w:t>
      </w:r>
    </w:p>
    <w:p w14:paraId="1965F56C" w14:textId="77777777" w:rsidR="00573A95" w:rsidRPr="00B17A72" w:rsidRDefault="00573A95" w:rsidP="00CD46BC">
      <w:pPr>
        <w:spacing w:after="0"/>
        <w:jc w:val="both"/>
        <w:rPr>
          <w:color w:val="auto"/>
          <w:szCs w:val="20"/>
        </w:rPr>
      </w:pPr>
      <w:r w:rsidRPr="00B17A72">
        <w:rPr>
          <w:color w:val="auto"/>
          <w:szCs w:val="20"/>
        </w:rPr>
        <w:t>• Participate actively in clinical discussions concerning the case example and holistic care.</w:t>
      </w:r>
    </w:p>
    <w:p w14:paraId="7784EE62" w14:textId="77777777" w:rsidR="00573A95" w:rsidRPr="00B17A72" w:rsidRDefault="00573A95" w:rsidP="00CD46BC">
      <w:pPr>
        <w:keepNext/>
        <w:spacing w:after="0"/>
        <w:jc w:val="both"/>
        <w:rPr>
          <w:b/>
          <w:szCs w:val="20"/>
        </w:rPr>
      </w:pPr>
      <w:r w:rsidRPr="00B17A72">
        <w:rPr>
          <w:b/>
          <w:szCs w:val="20"/>
        </w:rPr>
        <w:t xml:space="preserve">Community Mental Health </w:t>
      </w:r>
      <w:proofErr w:type="spellStart"/>
      <w:r w:rsidRPr="00B17A72">
        <w:rPr>
          <w:b/>
          <w:szCs w:val="20"/>
        </w:rPr>
        <w:t>Centres</w:t>
      </w:r>
      <w:proofErr w:type="spellEnd"/>
      <w:r w:rsidRPr="00B17A72">
        <w:rPr>
          <w:b/>
          <w:szCs w:val="20"/>
        </w:rPr>
        <w:t>: Clinical Practice Expectations</w:t>
      </w:r>
    </w:p>
    <w:p w14:paraId="41BA2C5C" w14:textId="77777777" w:rsidR="00573A95" w:rsidRPr="00B17A72" w:rsidRDefault="00573A95" w:rsidP="00CD46BC">
      <w:pPr>
        <w:spacing w:after="0"/>
        <w:jc w:val="both"/>
        <w:rPr>
          <w:szCs w:val="20"/>
        </w:rPr>
      </w:pPr>
      <w:r w:rsidRPr="00B17A72">
        <w:rPr>
          <w:szCs w:val="20"/>
        </w:rPr>
        <w:t xml:space="preserve">For the purposes of this section, Community Mental Health Centre refers to </w:t>
      </w:r>
      <w:proofErr w:type="spellStart"/>
      <w:r w:rsidRPr="00B17A72">
        <w:rPr>
          <w:szCs w:val="20"/>
        </w:rPr>
        <w:t>Toplum</w:t>
      </w:r>
      <w:proofErr w:type="spellEnd"/>
      <w:r w:rsidRPr="00B17A72">
        <w:rPr>
          <w:szCs w:val="20"/>
        </w:rPr>
        <w:t xml:space="preserve"> Ruh </w:t>
      </w:r>
      <w:proofErr w:type="spellStart"/>
      <w:r w:rsidRPr="00B17A72">
        <w:rPr>
          <w:szCs w:val="20"/>
        </w:rPr>
        <w:t>Sağlığı</w:t>
      </w:r>
      <w:proofErr w:type="spellEnd"/>
      <w:r w:rsidRPr="00B17A72">
        <w:rPr>
          <w:szCs w:val="20"/>
        </w:rPr>
        <w:t xml:space="preserve"> </w:t>
      </w:r>
      <w:proofErr w:type="spellStart"/>
      <w:r w:rsidRPr="00B17A72">
        <w:rPr>
          <w:szCs w:val="20"/>
        </w:rPr>
        <w:t>Merkezi</w:t>
      </w:r>
      <w:proofErr w:type="spellEnd"/>
      <w:r w:rsidRPr="00B17A72">
        <w:rPr>
          <w:szCs w:val="20"/>
        </w:rPr>
        <w:t xml:space="preserve"> (TRSM), the institutional abbreviation used in Türkiye.</w:t>
      </w:r>
    </w:p>
    <w:p w14:paraId="1E44A64E"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and manage anxiety or fear related to working with psychiatric patients and in a TRSM setting.</w:t>
      </w:r>
    </w:p>
    <w:p w14:paraId="4AACD2DB" w14:textId="77777777" w:rsidR="00573A95" w:rsidRPr="00B17A72" w:rsidRDefault="00573A95" w:rsidP="00CD46BC">
      <w:pPr>
        <w:spacing w:after="0"/>
        <w:jc w:val="both"/>
        <w:rPr>
          <w:color w:val="auto"/>
          <w:szCs w:val="20"/>
        </w:rPr>
      </w:pPr>
      <w:r w:rsidRPr="00B17A72">
        <w:rPr>
          <w:color w:val="auto"/>
          <w:szCs w:val="20"/>
        </w:rPr>
        <w:t>• Collaborate actively with the healthcare team, including introductions and appropriate sharing of patient-related information.</w:t>
      </w:r>
    </w:p>
    <w:p w14:paraId="6321F133" w14:textId="77777777" w:rsidR="00573A95" w:rsidRPr="00B17A72" w:rsidRDefault="00573A95" w:rsidP="00CD46BC">
      <w:pPr>
        <w:spacing w:after="0"/>
        <w:jc w:val="both"/>
        <w:rPr>
          <w:color w:val="auto"/>
          <w:szCs w:val="20"/>
        </w:rPr>
      </w:pPr>
      <w:r w:rsidRPr="00B17A72">
        <w:rPr>
          <w:color w:val="auto"/>
          <w:szCs w:val="20"/>
        </w:rPr>
        <w:t>• Participate actively in meetings.</w:t>
      </w:r>
    </w:p>
    <w:p w14:paraId="282F22F8" w14:textId="77777777" w:rsidR="00573A95" w:rsidRPr="00B17A72" w:rsidRDefault="00573A95" w:rsidP="00CD46BC">
      <w:pPr>
        <w:spacing w:after="0"/>
        <w:jc w:val="both"/>
        <w:rPr>
          <w:color w:val="auto"/>
          <w:szCs w:val="20"/>
        </w:rPr>
      </w:pPr>
      <w:r w:rsidRPr="00B17A72">
        <w:rPr>
          <w:color w:val="auto"/>
          <w:szCs w:val="20"/>
        </w:rPr>
        <w:t>• Observe all activities undertaken by nurses working at the TRSM.</w:t>
      </w:r>
    </w:p>
    <w:p w14:paraId="335D5E15" w14:textId="77777777" w:rsidR="00573A95" w:rsidRPr="00B17A72" w:rsidRDefault="00573A95" w:rsidP="00CD46BC">
      <w:pPr>
        <w:spacing w:after="0"/>
        <w:jc w:val="both"/>
        <w:rPr>
          <w:color w:val="auto"/>
          <w:szCs w:val="20"/>
        </w:rPr>
      </w:pPr>
      <w:r w:rsidRPr="00B17A72">
        <w:rPr>
          <w:color w:val="auto"/>
          <w:szCs w:val="20"/>
        </w:rPr>
        <w:t>• Undertake the designated student-in-charge role when assigned and coordinate scheduled breaks.</w:t>
      </w:r>
    </w:p>
    <w:p w14:paraId="1FEF2B3D" w14:textId="77777777" w:rsidR="00573A95" w:rsidRPr="00B17A72" w:rsidRDefault="00573A95" w:rsidP="00CD46BC">
      <w:pPr>
        <w:spacing w:after="0"/>
        <w:jc w:val="both"/>
        <w:rPr>
          <w:color w:val="auto"/>
          <w:szCs w:val="20"/>
        </w:rPr>
      </w:pPr>
      <w:r w:rsidRPr="00B17A72">
        <w:rPr>
          <w:color w:val="auto"/>
          <w:szCs w:val="20"/>
        </w:rPr>
        <w:t>• Submit one goal-directed interview conducted with a patient, a patient's relative, or a friend at the end of the clinical practice period.</w:t>
      </w:r>
    </w:p>
    <w:p w14:paraId="355A944F" w14:textId="77777777" w:rsidR="00573A95" w:rsidRPr="00B17A72" w:rsidRDefault="00573A95" w:rsidP="00CD46BC">
      <w:pPr>
        <w:spacing w:after="0"/>
        <w:jc w:val="both"/>
        <w:rPr>
          <w:color w:val="auto"/>
          <w:szCs w:val="20"/>
        </w:rPr>
      </w:pPr>
      <w:r w:rsidRPr="00B17A72">
        <w:rPr>
          <w:color w:val="auto"/>
          <w:szCs w:val="20"/>
        </w:rPr>
        <w:t>• Refer and encourage patients to participate in activities conducted at the TRSM.</w:t>
      </w:r>
    </w:p>
    <w:p w14:paraId="6EF869AC" w14:textId="77777777" w:rsidR="00573A95" w:rsidRPr="00B17A72" w:rsidRDefault="00573A95" w:rsidP="00CD46BC">
      <w:pPr>
        <w:spacing w:after="0"/>
        <w:jc w:val="both"/>
        <w:rPr>
          <w:color w:val="auto"/>
          <w:szCs w:val="20"/>
        </w:rPr>
      </w:pPr>
      <w:r w:rsidRPr="00B17A72">
        <w:rPr>
          <w:color w:val="auto"/>
          <w:szCs w:val="20"/>
        </w:rPr>
        <w:t>• Participate actively in discussion of the designated case example.</w:t>
      </w:r>
    </w:p>
    <w:p w14:paraId="4AFAD68E" w14:textId="77777777" w:rsidR="00573A95" w:rsidRPr="00B17A72" w:rsidRDefault="00573A95" w:rsidP="00CD46BC">
      <w:pPr>
        <w:spacing w:after="0"/>
        <w:jc w:val="both"/>
        <w:rPr>
          <w:color w:val="auto"/>
          <w:szCs w:val="20"/>
        </w:rPr>
      </w:pPr>
      <w:r w:rsidRPr="00B17A72">
        <w:rPr>
          <w:color w:val="auto"/>
          <w:szCs w:val="20"/>
        </w:rPr>
        <w:t xml:space="preserve">• Observe TRSM activities within the framework of the Directive on Community Mental Health </w:t>
      </w:r>
      <w:proofErr w:type="spellStart"/>
      <w:r w:rsidRPr="00B17A72">
        <w:rPr>
          <w:color w:val="auto"/>
          <w:szCs w:val="20"/>
        </w:rPr>
        <w:t>Centres</w:t>
      </w:r>
      <w:proofErr w:type="spellEnd"/>
      <w:r w:rsidRPr="00B17A72">
        <w:rPr>
          <w:color w:val="auto"/>
          <w:szCs w:val="20"/>
        </w:rPr>
        <w:t xml:space="preserve"> and evaluate the setting as a therapeutic environment.</w:t>
      </w:r>
    </w:p>
    <w:p w14:paraId="1405F528" w14:textId="77777777" w:rsidR="00573A95" w:rsidRPr="00B17A72" w:rsidRDefault="00573A95" w:rsidP="00CD46BC">
      <w:pPr>
        <w:spacing w:after="0"/>
        <w:jc w:val="both"/>
        <w:rPr>
          <w:color w:val="auto"/>
          <w:szCs w:val="20"/>
        </w:rPr>
      </w:pPr>
      <w:r w:rsidRPr="00B17A72">
        <w:rPr>
          <w:color w:val="auto"/>
          <w:szCs w:val="20"/>
        </w:rPr>
        <w:t xml:space="preserve">• Collect data from patients and families attending the TRSM using the functional health patterns framework; formulate two nursing diagnoses based on the collected data; prepare the goals, </w:t>
      </w:r>
      <w:proofErr w:type="spellStart"/>
      <w:r w:rsidRPr="00B17A72">
        <w:rPr>
          <w:color w:val="auto"/>
          <w:szCs w:val="20"/>
        </w:rPr>
        <w:t>aetiologies</w:t>
      </w:r>
      <w:proofErr w:type="spellEnd"/>
      <w:r w:rsidRPr="00B17A72">
        <w:rPr>
          <w:color w:val="auto"/>
          <w:szCs w:val="20"/>
        </w:rPr>
        <w:t>, expected patient outcomes, and interventions; and submit the completed work to the clinical supervisor at the end of the clinical practice period.</w:t>
      </w:r>
    </w:p>
    <w:p w14:paraId="439AC4C4" w14:textId="77777777" w:rsidR="00573A95" w:rsidRPr="00B17A72" w:rsidRDefault="00573A95" w:rsidP="00CD46BC">
      <w:pPr>
        <w:spacing w:after="0"/>
        <w:jc w:val="both"/>
        <w:rPr>
          <w:color w:val="auto"/>
          <w:szCs w:val="20"/>
        </w:rPr>
      </w:pPr>
      <w:r w:rsidRPr="00B17A72">
        <w:rPr>
          <w:color w:val="auto"/>
          <w:szCs w:val="20"/>
        </w:rPr>
        <w:t>• Read and discuss the following two articles at the TRSM:</w:t>
      </w:r>
    </w:p>
    <w:p w14:paraId="237B66C0" w14:textId="77777777" w:rsidR="00573A95" w:rsidRPr="00B17A72" w:rsidRDefault="00573A95" w:rsidP="00CD46BC">
      <w:pPr>
        <w:spacing w:after="0"/>
        <w:jc w:val="both"/>
        <w:rPr>
          <w:color w:val="auto"/>
          <w:szCs w:val="20"/>
        </w:rPr>
      </w:pPr>
      <w:r w:rsidRPr="00B17A72">
        <w:rPr>
          <w:color w:val="auto"/>
          <w:szCs w:val="20"/>
        </w:rPr>
        <w:t xml:space="preserve">– Yıldız, M., et al. (2008). </w:t>
      </w:r>
      <w:proofErr w:type="spellStart"/>
      <w:r w:rsidRPr="00B17A72">
        <w:rPr>
          <w:color w:val="auto"/>
          <w:szCs w:val="20"/>
        </w:rPr>
        <w:t>Psikiyatrik</w:t>
      </w:r>
      <w:proofErr w:type="spellEnd"/>
      <w:r w:rsidRPr="00B17A72">
        <w:rPr>
          <w:color w:val="auto"/>
          <w:szCs w:val="20"/>
        </w:rPr>
        <w:t xml:space="preserve"> Rehabilitasyonda Olgu </w:t>
      </w:r>
      <w:proofErr w:type="spellStart"/>
      <w:r w:rsidRPr="00B17A72">
        <w:rPr>
          <w:color w:val="auto"/>
          <w:szCs w:val="20"/>
        </w:rPr>
        <w:t>Örnekleri</w:t>
      </w:r>
      <w:proofErr w:type="spellEnd"/>
      <w:r w:rsidRPr="00B17A72">
        <w:rPr>
          <w:color w:val="auto"/>
          <w:szCs w:val="20"/>
        </w:rPr>
        <w:t xml:space="preserve"> [Case Examples in Psychiatric Rehabilitation]. Anatolian Journal of Psychiatry, 9, 14-20.</w:t>
      </w:r>
    </w:p>
    <w:p w14:paraId="50219B88"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Bağ</w:t>
      </w:r>
      <w:proofErr w:type="spellEnd"/>
      <w:r w:rsidRPr="00B17A72">
        <w:rPr>
          <w:color w:val="auto"/>
          <w:szCs w:val="20"/>
        </w:rPr>
        <w:t xml:space="preserve">, B. (2012). </w:t>
      </w:r>
      <w:proofErr w:type="spellStart"/>
      <w:r w:rsidRPr="00B17A72">
        <w:rPr>
          <w:color w:val="auto"/>
          <w:szCs w:val="20"/>
        </w:rPr>
        <w:t>Toplum</w:t>
      </w:r>
      <w:proofErr w:type="spellEnd"/>
      <w:r w:rsidRPr="00B17A72">
        <w:rPr>
          <w:color w:val="auto"/>
          <w:szCs w:val="20"/>
        </w:rPr>
        <w:t xml:space="preserve"> Ruh </w:t>
      </w:r>
      <w:proofErr w:type="spellStart"/>
      <w:r w:rsidRPr="00B17A72">
        <w:rPr>
          <w:color w:val="auto"/>
          <w:szCs w:val="20"/>
        </w:rPr>
        <w:t>Sağlığı</w:t>
      </w:r>
      <w:proofErr w:type="spellEnd"/>
      <w:r w:rsidRPr="00B17A72">
        <w:rPr>
          <w:color w:val="auto"/>
          <w:szCs w:val="20"/>
        </w:rPr>
        <w:t xml:space="preserve"> </w:t>
      </w:r>
      <w:proofErr w:type="spellStart"/>
      <w:r w:rsidRPr="00B17A72">
        <w:rPr>
          <w:color w:val="auto"/>
          <w:szCs w:val="20"/>
        </w:rPr>
        <w:t>Merkezleri'nde</w:t>
      </w:r>
      <w:proofErr w:type="spellEnd"/>
      <w:r w:rsidRPr="00B17A72">
        <w:rPr>
          <w:color w:val="auto"/>
          <w:szCs w:val="20"/>
        </w:rPr>
        <w:t xml:space="preserve"> </w:t>
      </w:r>
      <w:proofErr w:type="spellStart"/>
      <w:r w:rsidRPr="00B17A72">
        <w:rPr>
          <w:color w:val="auto"/>
          <w:szCs w:val="20"/>
        </w:rPr>
        <w:t>Hemşirenin</w:t>
      </w:r>
      <w:proofErr w:type="spellEnd"/>
      <w:r w:rsidRPr="00B17A72">
        <w:rPr>
          <w:color w:val="auto"/>
          <w:szCs w:val="20"/>
        </w:rPr>
        <w:t xml:space="preserve"> Rolü: </w:t>
      </w:r>
      <w:proofErr w:type="spellStart"/>
      <w:r w:rsidRPr="00B17A72">
        <w:rPr>
          <w:color w:val="auto"/>
          <w:szCs w:val="20"/>
        </w:rPr>
        <w:t>İngiltere</w:t>
      </w:r>
      <w:proofErr w:type="spellEnd"/>
      <w:r w:rsidRPr="00B17A72">
        <w:rPr>
          <w:color w:val="auto"/>
          <w:szCs w:val="20"/>
        </w:rPr>
        <w:t xml:space="preserve"> </w:t>
      </w:r>
      <w:proofErr w:type="spellStart"/>
      <w:r w:rsidRPr="00B17A72">
        <w:rPr>
          <w:color w:val="auto"/>
          <w:szCs w:val="20"/>
        </w:rPr>
        <w:t>Örneği</w:t>
      </w:r>
      <w:proofErr w:type="spellEnd"/>
      <w:r w:rsidRPr="00B17A72">
        <w:rPr>
          <w:color w:val="auto"/>
          <w:szCs w:val="20"/>
        </w:rPr>
        <w:t xml:space="preserve"> [The Role of the Nurse in Community Mental Health </w:t>
      </w:r>
      <w:proofErr w:type="spellStart"/>
      <w:r w:rsidRPr="00B17A72">
        <w:rPr>
          <w:color w:val="auto"/>
          <w:szCs w:val="20"/>
        </w:rPr>
        <w:t>Centres</w:t>
      </w:r>
      <w:proofErr w:type="spellEnd"/>
      <w:r w:rsidRPr="00B17A72">
        <w:rPr>
          <w:color w:val="auto"/>
          <w:szCs w:val="20"/>
        </w:rPr>
        <w:t>: The Example of the United Kingdom]. Current Approaches in Psychiatry, 4(4), 465-485.</w:t>
      </w:r>
    </w:p>
    <w:p w14:paraId="34588AB2" w14:textId="77777777" w:rsidR="00573A95" w:rsidRPr="00B17A72" w:rsidRDefault="00573A95" w:rsidP="00CD46BC">
      <w:pPr>
        <w:spacing w:after="0"/>
        <w:jc w:val="both"/>
        <w:rPr>
          <w:color w:val="auto"/>
          <w:szCs w:val="20"/>
        </w:rPr>
      </w:pPr>
      <w:r w:rsidRPr="00B17A72">
        <w:rPr>
          <w:color w:val="auto"/>
          <w:szCs w:val="20"/>
        </w:rPr>
        <w:t>• Evaluate the current provision of tertiary-level psychiatric rehabilitation services.</w:t>
      </w:r>
    </w:p>
    <w:p w14:paraId="43CDA3C8" w14:textId="77777777" w:rsidR="00573A95" w:rsidRPr="00B17A72" w:rsidRDefault="00573A95" w:rsidP="00CD46BC">
      <w:pPr>
        <w:keepNext/>
        <w:spacing w:after="0"/>
        <w:jc w:val="both"/>
        <w:rPr>
          <w:b/>
          <w:szCs w:val="20"/>
        </w:rPr>
      </w:pPr>
      <w:r w:rsidRPr="00B17A72">
        <w:rPr>
          <w:b/>
          <w:szCs w:val="20"/>
        </w:rPr>
        <w:t>Stigma Working Group Expectations</w:t>
      </w:r>
    </w:p>
    <w:p w14:paraId="431116AF" w14:textId="77777777" w:rsidR="00573A95" w:rsidRPr="00B17A72" w:rsidRDefault="00573A95" w:rsidP="00CD46BC">
      <w:pPr>
        <w:spacing w:after="0"/>
        <w:jc w:val="both"/>
        <w:rPr>
          <w:color w:val="auto"/>
          <w:szCs w:val="20"/>
        </w:rPr>
      </w:pPr>
      <w:r w:rsidRPr="00B17A72">
        <w:rPr>
          <w:color w:val="auto"/>
          <w:szCs w:val="20"/>
        </w:rPr>
        <w:t>• Prepare for and participate actively in the activities of the stigma working group.</w:t>
      </w:r>
    </w:p>
    <w:p w14:paraId="01A0080D" w14:textId="77777777" w:rsidR="00573A95" w:rsidRPr="00B17A72" w:rsidRDefault="00573A95" w:rsidP="00CD46BC">
      <w:pPr>
        <w:pStyle w:val="Aklm3"/>
        <w:rPr>
          <w:lang w:val="en-US"/>
        </w:rPr>
      </w:pPr>
      <w:r w:rsidRPr="00B17A72">
        <w:rPr>
          <w:lang w:val="en-US"/>
        </w:rPr>
        <w:t>5.2.8. HEF 4100 Management in Nursing Course Clinical Practice Objectives</w:t>
      </w:r>
    </w:p>
    <w:p w14:paraId="73619158" w14:textId="77777777" w:rsidR="00573A95" w:rsidRPr="00B17A72" w:rsidRDefault="00573A95" w:rsidP="00CD46BC">
      <w:pPr>
        <w:spacing w:after="0"/>
        <w:jc w:val="both"/>
        <w:rPr>
          <w:color w:val="auto"/>
          <w:szCs w:val="20"/>
        </w:rPr>
      </w:pPr>
      <w:r w:rsidRPr="00B17A72">
        <w:rPr>
          <w:color w:val="auto"/>
          <w:szCs w:val="20"/>
        </w:rPr>
        <w:t>• Adapt to the clinical learning environment.</w:t>
      </w:r>
    </w:p>
    <w:p w14:paraId="0111C6C6" w14:textId="77777777" w:rsidR="00573A95" w:rsidRPr="00B17A72" w:rsidRDefault="00573A95" w:rsidP="00CD46BC">
      <w:pPr>
        <w:spacing w:after="0"/>
        <w:jc w:val="both"/>
        <w:rPr>
          <w:color w:val="auto"/>
          <w:szCs w:val="20"/>
        </w:rPr>
      </w:pPr>
      <w:r w:rsidRPr="00B17A72">
        <w:rPr>
          <w:color w:val="auto"/>
          <w:szCs w:val="20"/>
        </w:rPr>
        <w:t xml:space="preserve">• Demonstrate professional nursing roles and </w:t>
      </w:r>
      <w:proofErr w:type="spellStart"/>
      <w:r w:rsidRPr="00B17A72">
        <w:rPr>
          <w:color w:val="auto"/>
          <w:szCs w:val="20"/>
        </w:rPr>
        <w:t>behaviours</w:t>
      </w:r>
      <w:proofErr w:type="spellEnd"/>
      <w:r w:rsidRPr="00B17A72">
        <w:rPr>
          <w:color w:val="auto"/>
          <w:szCs w:val="20"/>
        </w:rPr>
        <w:t>.</w:t>
      </w:r>
    </w:p>
    <w:p w14:paraId="220344DE" w14:textId="77777777" w:rsidR="00573A95" w:rsidRPr="00B17A72" w:rsidRDefault="00573A95" w:rsidP="00CD46BC">
      <w:pPr>
        <w:spacing w:after="0"/>
        <w:jc w:val="both"/>
        <w:rPr>
          <w:color w:val="auto"/>
          <w:szCs w:val="20"/>
        </w:rPr>
      </w:pPr>
      <w:r w:rsidRPr="00B17A72">
        <w:rPr>
          <w:color w:val="auto"/>
          <w:szCs w:val="20"/>
        </w:rPr>
        <w:t xml:space="preserve">• Work effectively within the team, assume responsibility, </w:t>
      </w:r>
      <w:proofErr w:type="spellStart"/>
      <w:r w:rsidRPr="00B17A72">
        <w:rPr>
          <w:color w:val="auto"/>
          <w:szCs w:val="20"/>
        </w:rPr>
        <w:t>prioritise</w:t>
      </w:r>
      <w:proofErr w:type="spellEnd"/>
      <w:r w:rsidRPr="00B17A72">
        <w:rPr>
          <w:color w:val="auto"/>
          <w:szCs w:val="20"/>
        </w:rPr>
        <w:t xml:space="preserve"> care, and manage time efficiently.</w:t>
      </w:r>
    </w:p>
    <w:p w14:paraId="7275AF32" w14:textId="77777777" w:rsidR="00573A95" w:rsidRPr="00B17A72" w:rsidRDefault="00573A95" w:rsidP="00CD46BC">
      <w:pPr>
        <w:spacing w:after="0"/>
        <w:jc w:val="both"/>
        <w:rPr>
          <w:color w:val="auto"/>
          <w:szCs w:val="20"/>
        </w:rPr>
      </w:pPr>
      <w:r w:rsidRPr="00B17A72">
        <w:rPr>
          <w:color w:val="auto"/>
          <w:szCs w:val="20"/>
        </w:rPr>
        <w:t>• Integrate theoretical knowledge into nursing practice.</w:t>
      </w:r>
    </w:p>
    <w:p w14:paraId="27CEFF7F" w14:textId="77777777" w:rsidR="00573A95" w:rsidRPr="00B17A72" w:rsidRDefault="00573A95" w:rsidP="00CD46BC">
      <w:pPr>
        <w:spacing w:after="0"/>
        <w:jc w:val="both"/>
        <w:rPr>
          <w:color w:val="auto"/>
          <w:szCs w:val="20"/>
        </w:rPr>
      </w:pPr>
      <w:r w:rsidRPr="00B17A72">
        <w:rPr>
          <w:color w:val="auto"/>
          <w:szCs w:val="20"/>
        </w:rPr>
        <w:t>• Plan and deliver safe, high-quality, holistic nursing care.</w:t>
      </w:r>
    </w:p>
    <w:p w14:paraId="4B2C83C7" w14:textId="77777777" w:rsidR="00573A95" w:rsidRPr="00B17A72" w:rsidRDefault="00573A95" w:rsidP="00CD46BC">
      <w:pPr>
        <w:spacing w:after="0"/>
        <w:jc w:val="both"/>
        <w:rPr>
          <w:color w:val="auto"/>
          <w:szCs w:val="20"/>
        </w:rPr>
      </w:pPr>
      <w:r w:rsidRPr="00B17A72">
        <w:rPr>
          <w:color w:val="auto"/>
          <w:szCs w:val="20"/>
        </w:rPr>
        <w:t>• Sustain professional development through self-assessment, feedback, and continuous learning.</w:t>
      </w:r>
    </w:p>
    <w:p w14:paraId="05C83E91" w14:textId="77777777" w:rsidR="00573A95" w:rsidRPr="00B17A72" w:rsidRDefault="00573A95" w:rsidP="00CD46BC">
      <w:pPr>
        <w:spacing w:after="0"/>
        <w:jc w:val="both"/>
        <w:rPr>
          <w:color w:val="auto"/>
          <w:szCs w:val="20"/>
        </w:rPr>
      </w:pPr>
      <w:r w:rsidRPr="00B17A72">
        <w:rPr>
          <w:color w:val="auto"/>
          <w:szCs w:val="20"/>
        </w:rPr>
        <w:t>• Apply problem-solving, evidence-based decision-making, and change-planning skills within the framework of change management.</w:t>
      </w:r>
    </w:p>
    <w:p w14:paraId="6E14E8E9" w14:textId="77777777" w:rsidR="00573A95" w:rsidRPr="00B17A72" w:rsidRDefault="00573A95" w:rsidP="00CD46BC">
      <w:pPr>
        <w:pStyle w:val="Aklm3"/>
        <w:rPr>
          <w:lang w:val="en-US"/>
        </w:rPr>
      </w:pPr>
      <w:r w:rsidRPr="00B17A72">
        <w:rPr>
          <w:lang w:val="en-US"/>
        </w:rPr>
        <w:lastRenderedPageBreak/>
        <w:t>5.2.9. HEF 4121 Nursing Education Course Clinical Practice Objectives</w:t>
      </w:r>
    </w:p>
    <w:p w14:paraId="3338213D" w14:textId="77777777" w:rsidR="00573A95" w:rsidRPr="00B17A72" w:rsidRDefault="00573A95" w:rsidP="00CD46BC">
      <w:pPr>
        <w:spacing w:after="0"/>
        <w:jc w:val="both"/>
        <w:rPr>
          <w:color w:val="auto"/>
          <w:szCs w:val="20"/>
        </w:rPr>
      </w:pPr>
      <w:r w:rsidRPr="00B17A72">
        <w:rPr>
          <w:color w:val="auto"/>
          <w:szCs w:val="20"/>
        </w:rPr>
        <w:t>• Assess the educational needs of individuals, families, and communities.</w:t>
      </w:r>
    </w:p>
    <w:p w14:paraId="0B5FFEE6" w14:textId="77777777" w:rsidR="00573A95" w:rsidRPr="00B17A72" w:rsidRDefault="00573A95" w:rsidP="00CD46BC">
      <w:pPr>
        <w:spacing w:after="0"/>
        <w:jc w:val="both"/>
        <w:rPr>
          <w:color w:val="auto"/>
          <w:szCs w:val="20"/>
        </w:rPr>
      </w:pPr>
      <w:r w:rsidRPr="00B17A72">
        <w:rPr>
          <w:color w:val="auto"/>
          <w:szCs w:val="20"/>
        </w:rPr>
        <w:t>• Explain educational aims and measurable objectives for individuals, families, and communities.</w:t>
      </w:r>
    </w:p>
    <w:p w14:paraId="7CC279F2" w14:textId="77777777" w:rsidR="00573A95" w:rsidRPr="00B17A72" w:rsidRDefault="00573A95" w:rsidP="00CD46BC">
      <w:pPr>
        <w:spacing w:after="0"/>
        <w:jc w:val="both"/>
        <w:rPr>
          <w:color w:val="auto"/>
          <w:szCs w:val="20"/>
        </w:rPr>
      </w:pPr>
      <w:r w:rsidRPr="00B17A72">
        <w:rPr>
          <w:color w:val="auto"/>
          <w:szCs w:val="20"/>
        </w:rPr>
        <w:t>• Determine appropriate educational content for children and their families, adults, and older people.</w:t>
      </w:r>
    </w:p>
    <w:p w14:paraId="4BCD2230" w14:textId="77777777" w:rsidR="00573A95" w:rsidRPr="00B17A72" w:rsidRDefault="00573A95" w:rsidP="00CD46BC">
      <w:pPr>
        <w:spacing w:after="0"/>
        <w:jc w:val="both"/>
        <w:rPr>
          <w:color w:val="auto"/>
          <w:szCs w:val="20"/>
        </w:rPr>
      </w:pPr>
      <w:r w:rsidRPr="00B17A72">
        <w:rPr>
          <w:color w:val="auto"/>
          <w:szCs w:val="20"/>
        </w:rPr>
        <w:t>• Select appropriate educational methods for children and their families, adults, and older people.</w:t>
      </w:r>
    </w:p>
    <w:p w14:paraId="17A56D39" w14:textId="77777777" w:rsidR="00573A95" w:rsidRPr="00B17A72" w:rsidRDefault="00573A95" w:rsidP="00CD46BC">
      <w:pPr>
        <w:spacing w:after="0"/>
        <w:jc w:val="both"/>
        <w:rPr>
          <w:color w:val="auto"/>
          <w:szCs w:val="20"/>
        </w:rPr>
      </w:pPr>
      <w:r w:rsidRPr="00B17A72">
        <w:rPr>
          <w:color w:val="auto"/>
          <w:szCs w:val="20"/>
        </w:rPr>
        <w:t>• Deliver education in accordance with the principles of adult learning.</w:t>
      </w:r>
    </w:p>
    <w:p w14:paraId="405BD8C2" w14:textId="77777777" w:rsidR="00573A95" w:rsidRPr="00B17A72" w:rsidRDefault="00573A95" w:rsidP="00CD46BC">
      <w:pPr>
        <w:spacing w:after="0"/>
        <w:jc w:val="both"/>
        <w:rPr>
          <w:color w:val="auto"/>
          <w:szCs w:val="20"/>
        </w:rPr>
      </w:pPr>
      <w:r w:rsidRPr="00B17A72">
        <w:rPr>
          <w:color w:val="auto"/>
          <w:szCs w:val="20"/>
        </w:rPr>
        <w:t>• Provide education using methods aligned with the identified educational needs and objectives of individuals, families, and communities.</w:t>
      </w:r>
    </w:p>
    <w:p w14:paraId="1E975508" w14:textId="77777777" w:rsidR="00573A95" w:rsidRPr="00B17A72" w:rsidRDefault="00573A95" w:rsidP="00CD46BC">
      <w:pPr>
        <w:spacing w:after="0"/>
        <w:jc w:val="both"/>
        <w:rPr>
          <w:color w:val="auto"/>
          <w:szCs w:val="20"/>
        </w:rPr>
      </w:pPr>
      <w:r w:rsidRPr="00B17A72">
        <w:rPr>
          <w:color w:val="auto"/>
          <w:szCs w:val="20"/>
        </w:rPr>
        <w:t>• Provide counselling using methods aligned with the identified educational needs and objectives of individuals, families, and communities.</w:t>
      </w:r>
    </w:p>
    <w:p w14:paraId="2EA5E37B" w14:textId="77777777" w:rsidR="00573A95" w:rsidRPr="00B17A72" w:rsidRDefault="00573A95" w:rsidP="00CD46BC">
      <w:pPr>
        <w:spacing w:after="0"/>
        <w:jc w:val="both"/>
        <w:rPr>
          <w:color w:val="auto"/>
          <w:szCs w:val="20"/>
        </w:rPr>
      </w:pPr>
      <w:r w:rsidRPr="00B17A72">
        <w:rPr>
          <w:color w:val="auto"/>
          <w:szCs w:val="20"/>
        </w:rPr>
        <w:t>• Develop educational brochures or booklets that include methods appropriate to the identified educational needs and objectives of individuals, families, and communities.</w:t>
      </w:r>
    </w:p>
    <w:p w14:paraId="2D14BBC7" w14:textId="77777777" w:rsidR="00573A95" w:rsidRPr="00B17A72" w:rsidRDefault="00573A95" w:rsidP="00CD46BC">
      <w:pPr>
        <w:spacing w:after="0"/>
        <w:jc w:val="both"/>
        <w:rPr>
          <w:color w:val="auto"/>
          <w:szCs w:val="20"/>
        </w:rPr>
      </w:pPr>
      <w:r w:rsidRPr="00B17A72">
        <w:rPr>
          <w:color w:val="auto"/>
          <w:szCs w:val="20"/>
        </w:rPr>
        <w:t xml:space="preserve">• Evaluate educational </w:t>
      </w:r>
      <w:proofErr w:type="spellStart"/>
      <w:r w:rsidRPr="00B17A72">
        <w:rPr>
          <w:color w:val="auto"/>
          <w:szCs w:val="20"/>
        </w:rPr>
        <w:t>programmes</w:t>
      </w:r>
      <w:proofErr w:type="spellEnd"/>
      <w:r w:rsidRPr="00B17A72">
        <w:rPr>
          <w:color w:val="auto"/>
          <w:szCs w:val="20"/>
        </w:rPr>
        <w:t xml:space="preserve"> and educational materials in relation to identified needs, objectives, content, and methods.</w:t>
      </w:r>
    </w:p>
    <w:p w14:paraId="0F748FD2" w14:textId="77777777" w:rsidR="00573A95" w:rsidRPr="00B17A72" w:rsidRDefault="00573A95" w:rsidP="00CD46BC">
      <w:pPr>
        <w:spacing w:after="0"/>
        <w:jc w:val="both"/>
        <w:rPr>
          <w:color w:val="auto"/>
          <w:szCs w:val="20"/>
        </w:rPr>
      </w:pPr>
      <w:r w:rsidRPr="00B17A72">
        <w:rPr>
          <w:color w:val="auto"/>
          <w:szCs w:val="20"/>
        </w:rPr>
        <w:t>• Provide education to individuals and groups on health protection, health promotion, and enhancement of well-being.</w:t>
      </w:r>
    </w:p>
    <w:p w14:paraId="05BE2C8E" w14:textId="77777777" w:rsidR="00573A95" w:rsidRPr="00B17A72" w:rsidRDefault="00573A95" w:rsidP="00CD46BC">
      <w:pPr>
        <w:pStyle w:val="Aklm3"/>
        <w:rPr>
          <w:lang w:val="en-US"/>
        </w:rPr>
      </w:pPr>
      <w:r w:rsidRPr="00B17A72">
        <w:rPr>
          <w:lang w:val="en-US"/>
        </w:rPr>
        <w:t>5.2.10. HEF 4119 Nursing Care Management I Course Clinical Practice Objectives</w:t>
      </w:r>
    </w:p>
    <w:p w14:paraId="6BBFFF14" w14:textId="77777777" w:rsidR="00573A95" w:rsidRPr="00B17A72" w:rsidRDefault="00573A95" w:rsidP="00CD46BC">
      <w:pPr>
        <w:pStyle w:val="Aklm3"/>
        <w:rPr>
          <w:lang w:val="en-US"/>
        </w:rPr>
      </w:pPr>
      <w:r w:rsidRPr="00B17A72">
        <w:rPr>
          <w:lang w:val="en-US"/>
        </w:rPr>
        <w:t>5.2.11. HEF 4098 Nursing Care Management II Course Clinical Practice Objectives</w:t>
      </w:r>
    </w:p>
    <w:p w14:paraId="3FA984A6" w14:textId="77777777" w:rsidR="00573A95" w:rsidRPr="00B17A72" w:rsidRDefault="00573A95" w:rsidP="00CD46BC">
      <w:pPr>
        <w:spacing w:after="0"/>
        <w:jc w:val="both"/>
        <w:rPr>
          <w:szCs w:val="20"/>
        </w:rPr>
      </w:pPr>
      <w:r w:rsidRPr="00B17A72">
        <w:rPr>
          <w:szCs w:val="20"/>
        </w:rPr>
        <w:t>The following clinical practice objectives apply to both courses.</w:t>
      </w:r>
    </w:p>
    <w:p w14:paraId="65529ACF" w14:textId="77777777" w:rsidR="00573A95" w:rsidRPr="00B17A72" w:rsidRDefault="00573A95" w:rsidP="00CD46BC">
      <w:pPr>
        <w:keepNext/>
        <w:spacing w:after="0"/>
        <w:jc w:val="both"/>
        <w:rPr>
          <w:b/>
          <w:szCs w:val="20"/>
        </w:rPr>
      </w:pPr>
      <w:r w:rsidRPr="00B17A72">
        <w:rPr>
          <w:b/>
          <w:szCs w:val="20"/>
        </w:rPr>
        <w:t>1. Implement health-protection and health-promotion practices for individuals, families, and communities</w:t>
      </w:r>
    </w:p>
    <w:p w14:paraId="2D09F47B" w14:textId="77777777" w:rsidR="00573A95" w:rsidRPr="00B17A72" w:rsidRDefault="00573A95" w:rsidP="00CD46BC">
      <w:pPr>
        <w:spacing w:after="0"/>
        <w:jc w:val="both"/>
        <w:rPr>
          <w:color w:val="auto"/>
          <w:szCs w:val="20"/>
        </w:rPr>
      </w:pPr>
      <w:r w:rsidRPr="00B17A72">
        <w:rPr>
          <w:color w:val="auto"/>
          <w:szCs w:val="20"/>
        </w:rPr>
        <w:t>• Identify physical and social environmental factors that may affect the health of individuals, families, and communities and take appropriate preventive measures.</w:t>
      </w:r>
    </w:p>
    <w:p w14:paraId="71F4E121" w14:textId="77777777" w:rsidR="00573A95" w:rsidRPr="00B17A72" w:rsidRDefault="00573A95" w:rsidP="00CD46BC">
      <w:pPr>
        <w:spacing w:after="0"/>
        <w:jc w:val="both"/>
        <w:rPr>
          <w:color w:val="auto"/>
          <w:szCs w:val="20"/>
        </w:rPr>
      </w:pPr>
      <w:r w:rsidRPr="00B17A72">
        <w:rPr>
          <w:color w:val="auto"/>
          <w:szCs w:val="20"/>
        </w:rPr>
        <w:t>• Assess the physiological, psychological, and social well-being of individuals, families, and communities.</w:t>
      </w:r>
    </w:p>
    <w:p w14:paraId="5A6DB602" w14:textId="77777777" w:rsidR="00573A95" w:rsidRPr="00B17A72" w:rsidRDefault="00573A95" w:rsidP="00CD46BC">
      <w:pPr>
        <w:spacing w:after="0"/>
        <w:jc w:val="both"/>
        <w:rPr>
          <w:color w:val="auto"/>
          <w:szCs w:val="20"/>
        </w:rPr>
      </w:pPr>
      <w:r w:rsidRPr="00B17A72">
        <w:rPr>
          <w:color w:val="auto"/>
          <w:szCs w:val="20"/>
        </w:rPr>
        <w:t>• Plan, implement, and evaluate age- and developmental-stage-specific health-protection and health-promotion interventions.</w:t>
      </w:r>
    </w:p>
    <w:p w14:paraId="3DEC50DB" w14:textId="77777777" w:rsidR="00573A95" w:rsidRPr="00B17A72" w:rsidRDefault="00573A95" w:rsidP="00CD46BC">
      <w:pPr>
        <w:spacing w:after="0"/>
        <w:jc w:val="both"/>
        <w:rPr>
          <w:color w:val="auto"/>
          <w:szCs w:val="20"/>
        </w:rPr>
      </w:pPr>
      <w:r w:rsidRPr="00B17A72">
        <w:rPr>
          <w:color w:val="auto"/>
          <w:szCs w:val="20"/>
        </w:rPr>
        <w:t>• Support individuals, families, and communities in assuming and sustaining responsibility for practices that improve quality of life.</w:t>
      </w:r>
    </w:p>
    <w:p w14:paraId="2DE6AB24"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Recognise</w:t>
      </w:r>
      <w:proofErr w:type="spellEnd"/>
      <w:r w:rsidRPr="00B17A72">
        <w:rPr>
          <w:color w:val="auto"/>
          <w:szCs w:val="20"/>
        </w:rPr>
        <w:t xml:space="preserve"> cultural practices that may affect health and demonstrate cultural sensitivity.</w:t>
      </w:r>
    </w:p>
    <w:p w14:paraId="054045CB" w14:textId="77777777" w:rsidR="00573A95" w:rsidRPr="00B17A72" w:rsidRDefault="00573A95" w:rsidP="00CD46BC">
      <w:pPr>
        <w:keepNext/>
        <w:spacing w:after="0"/>
        <w:jc w:val="both"/>
        <w:rPr>
          <w:b/>
          <w:szCs w:val="20"/>
        </w:rPr>
      </w:pPr>
      <w:r w:rsidRPr="00B17A72">
        <w:rPr>
          <w:b/>
          <w:szCs w:val="20"/>
        </w:rPr>
        <w:t>2. Apply critical-thinking skills in clinical decision-making</w:t>
      </w:r>
    </w:p>
    <w:p w14:paraId="0DC23BB0"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Analyse</w:t>
      </w:r>
      <w:proofErr w:type="spellEnd"/>
      <w:r w:rsidRPr="00B17A72">
        <w:rPr>
          <w:color w:val="auto"/>
          <w:szCs w:val="20"/>
        </w:rPr>
        <w:t xml:space="preserve"> data obtained from the individual or patient using a holistic approach.</w:t>
      </w:r>
    </w:p>
    <w:p w14:paraId="6F789897" w14:textId="77777777" w:rsidR="00573A95" w:rsidRPr="00B17A72" w:rsidRDefault="00573A95" w:rsidP="00CD46BC">
      <w:pPr>
        <w:spacing w:after="0"/>
        <w:jc w:val="both"/>
        <w:rPr>
          <w:color w:val="auto"/>
          <w:szCs w:val="20"/>
        </w:rPr>
      </w:pPr>
      <w:r w:rsidRPr="00B17A72">
        <w:rPr>
          <w:color w:val="auto"/>
          <w:szCs w:val="20"/>
        </w:rPr>
        <w:t>• Identify nursing diagnoses appropriate to the patient.</w:t>
      </w:r>
    </w:p>
    <w:p w14:paraId="0082C7E7"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Prioritise</w:t>
      </w:r>
      <w:proofErr w:type="spellEnd"/>
      <w:r w:rsidRPr="00B17A72">
        <w:rPr>
          <w:color w:val="auto"/>
          <w:szCs w:val="20"/>
        </w:rPr>
        <w:t xml:space="preserve"> the patient's needs.</w:t>
      </w:r>
    </w:p>
    <w:p w14:paraId="343BA3E3" w14:textId="77777777" w:rsidR="00573A95" w:rsidRPr="00B17A72" w:rsidRDefault="00573A95" w:rsidP="00CD46BC">
      <w:pPr>
        <w:spacing w:after="0"/>
        <w:jc w:val="both"/>
        <w:rPr>
          <w:color w:val="auto"/>
          <w:szCs w:val="20"/>
        </w:rPr>
      </w:pPr>
      <w:r w:rsidRPr="00B17A72">
        <w:rPr>
          <w:color w:val="auto"/>
          <w:szCs w:val="20"/>
        </w:rPr>
        <w:t>• Determine expected patient outcomes appropriate to the patient's condition.</w:t>
      </w:r>
    </w:p>
    <w:p w14:paraId="6F0B136E"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Individualise</w:t>
      </w:r>
      <w:proofErr w:type="spellEnd"/>
      <w:r w:rsidRPr="00B17A72">
        <w:rPr>
          <w:color w:val="auto"/>
          <w:szCs w:val="20"/>
        </w:rPr>
        <w:t xml:space="preserve"> nursing interventions to the patient's needs and condition.</w:t>
      </w:r>
    </w:p>
    <w:p w14:paraId="16F551BF" w14:textId="77777777" w:rsidR="00573A95" w:rsidRPr="00B17A72" w:rsidRDefault="00573A95" w:rsidP="00CD46BC">
      <w:pPr>
        <w:spacing w:after="0"/>
        <w:jc w:val="both"/>
        <w:rPr>
          <w:color w:val="auto"/>
          <w:szCs w:val="20"/>
        </w:rPr>
      </w:pPr>
      <w:r w:rsidRPr="00B17A72">
        <w:rPr>
          <w:color w:val="auto"/>
          <w:szCs w:val="20"/>
        </w:rPr>
        <w:t>• Evaluate whether expected patient outcomes have been achieved and revise interventions when necessary.</w:t>
      </w:r>
    </w:p>
    <w:p w14:paraId="5C4DC21C" w14:textId="77777777" w:rsidR="00573A95" w:rsidRPr="00B17A72" w:rsidRDefault="00573A95" w:rsidP="00CD46BC">
      <w:pPr>
        <w:spacing w:after="0"/>
        <w:jc w:val="both"/>
        <w:rPr>
          <w:color w:val="auto"/>
          <w:szCs w:val="20"/>
        </w:rPr>
      </w:pPr>
      <w:r w:rsidRPr="00B17A72">
        <w:rPr>
          <w:color w:val="auto"/>
          <w:szCs w:val="20"/>
        </w:rPr>
        <w:t>• Integrate previously acquired knowledge into care delivery.</w:t>
      </w:r>
    </w:p>
    <w:p w14:paraId="2E1C8F14" w14:textId="77777777" w:rsidR="00573A95" w:rsidRPr="00B17A72" w:rsidRDefault="00573A95" w:rsidP="00CD46BC">
      <w:pPr>
        <w:spacing w:after="0"/>
        <w:jc w:val="both"/>
        <w:rPr>
          <w:color w:val="auto"/>
          <w:szCs w:val="20"/>
        </w:rPr>
      </w:pPr>
      <w:r w:rsidRPr="00B17A72">
        <w:rPr>
          <w:color w:val="auto"/>
          <w:szCs w:val="20"/>
        </w:rPr>
        <w:t>• Provide education appropriate to the patient's condition.</w:t>
      </w:r>
    </w:p>
    <w:p w14:paraId="18A9C31E" w14:textId="77777777" w:rsidR="00573A95" w:rsidRPr="00B17A72" w:rsidRDefault="00573A95" w:rsidP="00CD46BC">
      <w:pPr>
        <w:spacing w:after="0"/>
        <w:jc w:val="both"/>
        <w:rPr>
          <w:color w:val="auto"/>
          <w:szCs w:val="20"/>
        </w:rPr>
      </w:pPr>
      <w:r w:rsidRPr="00B17A72">
        <w:rPr>
          <w:color w:val="auto"/>
          <w:szCs w:val="20"/>
        </w:rPr>
        <w:t>• Identify areas for improvement in the clinical setting and plan and implement appropriate improvement activities.</w:t>
      </w:r>
    </w:p>
    <w:p w14:paraId="43AF0900" w14:textId="77777777" w:rsidR="00573A95" w:rsidRPr="00B17A72" w:rsidRDefault="00573A95" w:rsidP="00CD46BC">
      <w:pPr>
        <w:keepNext/>
        <w:spacing w:after="0"/>
        <w:jc w:val="both"/>
        <w:rPr>
          <w:b/>
          <w:szCs w:val="20"/>
        </w:rPr>
      </w:pPr>
      <w:r w:rsidRPr="00B17A72">
        <w:rPr>
          <w:b/>
          <w:szCs w:val="20"/>
        </w:rPr>
        <w:t>3. Deliver safe patient care</w:t>
      </w:r>
    </w:p>
    <w:p w14:paraId="2CF91A32" w14:textId="77777777" w:rsidR="00573A95" w:rsidRPr="00B17A72" w:rsidRDefault="00573A95" w:rsidP="00CD46BC">
      <w:pPr>
        <w:spacing w:after="0"/>
        <w:jc w:val="both"/>
        <w:rPr>
          <w:color w:val="auto"/>
          <w:szCs w:val="20"/>
        </w:rPr>
      </w:pPr>
      <w:r w:rsidRPr="00B17A72">
        <w:rPr>
          <w:color w:val="auto"/>
          <w:szCs w:val="20"/>
        </w:rPr>
        <w:t>• Provide knowledge-based care and follow evidence-based practices.</w:t>
      </w:r>
    </w:p>
    <w:p w14:paraId="6B6EB7CB"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Minimise</w:t>
      </w:r>
      <w:proofErr w:type="spellEnd"/>
      <w:r w:rsidRPr="00B17A72">
        <w:rPr>
          <w:color w:val="auto"/>
          <w:szCs w:val="20"/>
        </w:rPr>
        <w:t xml:space="preserve"> risks that the patient may encounter in the hospital environment, including injury, infection, and medication or procedural errors.</w:t>
      </w:r>
    </w:p>
    <w:p w14:paraId="118DD977" w14:textId="77777777" w:rsidR="00573A95" w:rsidRPr="00B17A72" w:rsidRDefault="00573A95" w:rsidP="00CD46BC">
      <w:pPr>
        <w:spacing w:after="0"/>
        <w:jc w:val="both"/>
        <w:rPr>
          <w:color w:val="auto"/>
          <w:szCs w:val="20"/>
        </w:rPr>
      </w:pPr>
      <w:r w:rsidRPr="00B17A72">
        <w:rPr>
          <w:color w:val="auto"/>
          <w:szCs w:val="20"/>
        </w:rPr>
        <w:t>• Perform technical skills accurately and safely.</w:t>
      </w:r>
    </w:p>
    <w:p w14:paraId="09DC614E" w14:textId="77777777" w:rsidR="00573A95" w:rsidRPr="00B17A72" w:rsidRDefault="00573A95" w:rsidP="00CD46BC">
      <w:pPr>
        <w:spacing w:after="0"/>
        <w:jc w:val="both"/>
        <w:rPr>
          <w:color w:val="auto"/>
          <w:szCs w:val="20"/>
        </w:rPr>
      </w:pPr>
      <w:r w:rsidRPr="00B17A72">
        <w:rPr>
          <w:color w:val="auto"/>
          <w:szCs w:val="20"/>
        </w:rPr>
        <w:t>• Follow existing clinical procedures and provide care accordingly.</w:t>
      </w:r>
    </w:p>
    <w:p w14:paraId="668DB437" w14:textId="77777777" w:rsidR="00573A95" w:rsidRPr="00B17A72" w:rsidRDefault="00573A95" w:rsidP="00CD46BC">
      <w:pPr>
        <w:spacing w:after="0"/>
        <w:jc w:val="both"/>
        <w:rPr>
          <w:color w:val="auto"/>
          <w:szCs w:val="20"/>
        </w:rPr>
      </w:pPr>
      <w:r w:rsidRPr="00B17A72">
        <w:rPr>
          <w:color w:val="auto"/>
          <w:szCs w:val="20"/>
        </w:rPr>
        <w:t>• Document all practices completely and accurately.</w:t>
      </w:r>
    </w:p>
    <w:p w14:paraId="65479BBD" w14:textId="77777777" w:rsidR="00573A95" w:rsidRPr="00B17A72" w:rsidRDefault="00573A95" w:rsidP="00CD46BC">
      <w:pPr>
        <w:keepNext/>
        <w:spacing w:after="0"/>
        <w:jc w:val="both"/>
        <w:rPr>
          <w:b/>
          <w:szCs w:val="20"/>
        </w:rPr>
      </w:pPr>
      <w:r w:rsidRPr="00B17A72">
        <w:rPr>
          <w:b/>
          <w:szCs w:val="20"/>
        </w:rPr>
        <w:t xml:space="preserve">4. Develop </w:t>
      </w:r>
      <w:proofErr w:type="spellStart"/>
      <w:r w:rsidRPr="00B17A72">
        <w:rPr>
          <w:b/>
          <w:szCs w:val="20"/>
        </w:rPr>
        <w:t>prioritisation</w:t>
      </w:r>
      <w:proofErr w:type="spellEnd"/>
      <w:r w:rsidRPr="00B17A72">
        <w:rPr>
          <w:b/>
          <w:szCs w:val="20"/>
        </w:rPr>
        <w:t xml:space="preserve">, </w:t>
      </w:r>
      <w:proofErr w:type="spellStart"/>
      <w:r w:rsidRPr="00B17A72">
        <w:rPr>
          <w:b/>
          <w:szCs w:val="20"/>
        </w:rPr>
        <w:t>organisation</w:t>
      </w:r>
      <w:proofErr w:type="spellEnd"/>
      <w:r w:rsidRPr="00B17A72">
        <w:rPr>
          <w:b/>
          <w:szCs w:val="20"/>
        </w:rPr>
        <w:t>, and time-management skills in nursing care</w:t>
      </w:r>
    </w:p>
    <w:p w14:paraId="072E81DF" w14:textId="77777777" w:rsidR="00573A95" w:rsidRPr="00B17A72" w:rsidRDefault="00573A95" w:rsidP="00CD46BC">
      <w:pPr>
        <w:spacing w:after="0"/>
        <w:jc w:val="both"/>
        <w:rPr>
          <w:color w:val="auto"/>
          <w:szCs w:val="20"/>
        </w:rPr>
      </w:pPr>
      <w:r w:rsidRPr="00B17A72">
        <w:rPr>
          <w:color w:val="auto"/>
          <w:szCs w:val="20"/>
        </w:rPr>
        <w:t>• Provide care simultaneously to a group of patients by determining appropriate priorities.</w:t>
      </w:r>
    </w:p>
    <w:p w14:paraId="1E39042E" w14:textId="77777777" w:rsidR="00573A95" w:rsidRPr="00B17A72" w:rsidRDefault="00573A95" w:rsidP="00CD46BC">
      <w:pPr>
        <w:spacing w:after="0"/>
        <w:jc w:val="both"/>
        <w:rPr>
          <w:color w:val="auto"/>
          <w:szCs w:val="20"/>
        </w:rPr>
      </w:pPr>
      <w:r w:rsidRPr="00B17A72">
        <w:rPr>
          <w:color w:val="auto"/>
          <w:szCs w:val="20"/>
        </w:rPr>
        <w:t>• Manage time by considering patient needs and clinical routines when planning clinical practice.</w:t>
      </w:r>
    </w:p>
    <w:p w14:paraId="0C622D15" w14:textId="77777777" w:rsidR="00573A95" w:rsidRPr="00B17A72" w:rsidRDefault="00573A95" w:rsidP="00CD46BC">
      <w:pPr>
        <w:spacing w:after="0"/>
        <w:jc w:val="both"/>
        <w:rPr>
          <w:color w:val="auto"/>
          <w:szCs w:val="20"/>
        </w:rPr>
      </w:pPr>
      <w:r w:rsidRPr="00B17A72">
        <w:rPr>
          <w:color w:val="auto"/>
          <w:szCs w:val="20"/>
        </w:rPr>
        <w:t>• Prepare a daily work plan to use time effectively.</w:t>
      </w:r>
    </w:p>
    <w:p w14:paraId="2D684656" w14:textId="77777777" w:rsidR="00573A95" w:rsidRPr="00B17A72" w:rsidRDefault="00573A95" w:rsidP="00CD46BC">
      <w:pPr>
        <w:keepNext/>
        <w:spacing w:after="0"/>
        <w:jc w:val="both"/>
        <w:rPr>
          <w:b/>
          <w:szCs w:val="20"/>
        </w:rPr>
      </w:pPr>
      <w:r w:rsidRPr="00B17A72">
        <w:rPr>
          <w:b/>
          <w:szCs w:val="20"/>
        </w:rPr>
        <w:lastRenderedPageBreak/>
        <w:t>5. Develop communication and collaboration skills with patients, families, peers, educators, and the healthcare team</w:t>
      </w:r>
    </w:p>
    <w:p w14:paraId="145F2491" w14:textId="77777777" w:rsidR="00573A95" w:rsidRPr="00B17A72" w:rsidRDefault="00573A95" w:rsidP="00CD46BC">
      <w:pPr>
        <w:spacing w:after="0"/>
        <w:jc w:val="both"/>
        <w:rPr>
          <w:color w:val="auto"/>
          <w:szCs w:val="20"/>
        </w:rPr>
      </w:pPr>
      <w:r w:rsidRPr="00B17A72">
        <w:rPr>
          <w:color w:val="auto"/>
          <w:szCs w:val="20"/>
        </w:rPr>
        <w:t>• Share patient-related data and plans with members of the healthcare team.</w:t>
      </w:r>
    </w:p>
    <w:p w14:paraId="210A818E" w14:textId="77777777" w:rsidR="00573A95" w:rsidRPr="00B17A72" w:rsidRDefault="00573A95" w:rsidP="00CD46BC">
      <w:pPr>
        <w:spacing w:after="0"/>
        <w:jc w:val="both"/>
        <w:rPr>
          <w:color w:val="auto"/>
          <w:szCs w:val="20"/>
        </w:rPr>
      </w:pPr>
      <w:r w:rsidRPr="00B17A72">
        <w:rPr>
          <w:color w:val="auto"/>
          <w:szCs w:val="20"/>
        </w:rPr>
        <w:t>• Participate actively in the healthcare team's planning for the patient.</w:t>
      </w:r>
    </w:p>
    <w:p w14:paraId="2B18E4E0" w14:textId="77777777" w:rsidR="00573A95" w:rsidRPr="00B17A72" w:rsidRDefault="00573A95" w:rsidP="00CD46BC">
      <w:pPr>
        <w:spacing w:after="0"/>
        <w:jc w:val="both"/>
        <w:rPr>
          <w:color w:val="auto"/>
          <w:szCs w:val="20"/>
        </w:rPr>
      </w:pPr>
      <w:r w:rsidRPr="00B17A72">
        <w:rPr>
          <w:color w:val="auto"/>
          <w:szCs w:val="20"/>
        </w:rPr>
        <w:t>• Respond sensitively to the emotional needs of patients and families.</w:t>
      </w:r>
    </w:p>
    <w:p w14:paraId="7511395E" w14:textId="77777777" w:rsidR="00573A95" w:rsidRPr="00B17A72" w:rsidRDefault="00573A95" w:rsidP="00CD46BC">
      <w:pPr>
        <w:spacing w:after="0"/>
        <w:jc w:val="both"/>
        <w:rPr>
          <w:color w:val="auto"/>
          <w:szCs w:val="20"/>
        </w:rPr>
      </w:pPr>
      <w:r w:rsidRPr="00B17A72">
        <w:rPr>
          <w:color w:val="auto"/>
          <w:szCs w:val="20"/>
        </w:rPr>
        <w:t>• Involve the patient and family in decision-making at every stage of the care process.</w:t>
      </w:r>
    </w:p>
    <w:p w14:paraId="30D2BCBE" w14:textId="77777777" w:rsidR="00573A95" w:rsidRPr="00B17A72" w:rsidRDefault="00573A95" w:rsidP="00CD46BC">
      <w:pPr>
        <w:spacing w:after="0"/>
        <w:jc w:val="both"/>
        <w:rPr>
          <w:color w:val="auto"/>
          <w:szCs w:val="20"/>
        </w:rPr>
      </w:pPr>
      <w:r w:rsidRPr="00B17A72">
        <w:rPr>
          <w:color w:val="auto"/>
          <w:szCs w:val="20"/>
        </w:rPr>
        <w:t>• Support mutual development through peer learning and sharing in the clinical setting.</w:t>
      </w:r>
    </w:p>
    <w:p w14:paraId="1F9F8697" w14:textId="77777777" w:rsidR="00573A95" w:rsidRPr="00B17A72" w:rsidRDefault="00573A95" w:rsidP="00CD46BC">
      <w:pPr>
        <w:spacing w:after="0"/>
        <w:jc w:val="both"/>
        <w:rPr>
          <w:color w:val="auto"/>
          <w:szCs w:val="20"/>
        </w:rPr>
      </w:pPr>
      <w:r w:rsidRPr="00B17A72">
        <w:rPr>
          <w:color w:val="auto"/>
          <w:szCs w:val="20"/>
        </w:rPr>
        <w:t>• Seek assistance from the educator, peers, and healthcare team when required.</w:t>
      </w:r>
    </w:p>
    <w:p w14:paraId="45FAFFDC" w14:textId="77777777" w:rsidR="00573A95" w:rsidRPr="00B17A72" w:rsidRDefault="00573A95" w:rsidP="00CD46BC">
      <w:pPr>
        <w:keepNext/>
        <w:spacing w:after="0"/>
        <w:jc w:val="both"/>
        <w:rPr>
          <w:b/>
          <w:szCs w:val="20"/>
        </w:rPr>
      </w:pPr>
      <w:r w:rsidRPr="00B17A72">
        <w:rPr>
          <w:b/>
          <w:szCs w:val="20"/>
        </w:rPr>
        <w:t>6. Act in accordance with professional values and ethical principles in nursing practice</w:t>
      </w:r>
    </w:p>
    <w:p w14:paraId="49366CD1" w14:textId="77777777" w:rsidR="00573A95" w:rsidRPr="00B17A72" w:rsidRDefault="00573A95" w:rsidP="00CD46BC">
      <w:pPr>
        <w:spacing w:after="0"/>
        <w:jc w:val="both"/>
        <w:rPr>
          <w:color w:val="auto"/>
          <w:szCs w:val="20"/>
        </w:rPr>
      </w:pPr>
      <w:r w:rsidRPr="00B17A72">
        <w:rPr>
          <w:color w:val="auto"/>
          <w:szCs w:val="20"/>
        </w:rPr>
        <w:t>• Respect each person as a unique individual.</w:t>
      </w:r>
    </w:p>
    <w:p w14:paraId="47F97C38" w14:textId="77777777" w:rsidR="00573A95" w:rsidRPr="00B17A72" w:rsidRDefault="00573A95" w:rsidP="00CD46BC">
      <w:pPr>
        <w:spacing w:after="0"/>
        <w:jc w:val="both"/>
        <w:rPr>
          <w:color w:val="auto"/>
          <w:szCs w:val="20"/>
        </w:rPr>
      </w:pPr>
      <w:r w:rsidRPr="00B17A72">
        <w:rPr>
          <w:color w:val="auto"/>
          <w:szCs w:val="20"/>
        </w:rPr>
        <w:t>• Provide equitable care to every individual.</w:t>
      </w:r>
    </w:p>
    <w:p w14:paraId="491F5892" w14:textId="77777777" w:rsidR="00573A95" w:rsidRPr="00B17A72" w:rsidRDefault="00573A95" w:rsidP="00CD46BC">
      <w:pPr>
        <w:spacing w:after="0"/>
        <w:jc w:val="both"/>
        <w:rPr>
          <w:color w:val="auto"/>
          <w:szCs w:val="20"/>
        </w:rPr>
      </w:pPr>
      <w:r w:rsidRPr="00B17A72">
        <w:rPr>
          <w:color w:val="auto"/>
          <w:szCs w:val="20"/>
        </w:rPr>
        <w:t>• Protect privacy and confidentiality throughout the care process.</w:t>
      </w:r>
    </w:p>
    <w:p w14:paraId="5295A5EA" w14:textId="77777777" w:rsidR="00573A95" w:rsidRPr="00B17A72" w:rsidRDefault="00573A95" w:rsidP="00CD46BC">
      <w:pPr>
        <w:spacing w:after="0"/>
        <w:jc w:val="both"/>
        <w:rPr>
          <w:color w:val="auto"/>
          <w:szCs w:val="20"/>
        </w:rPr>
      </w:pPr>
      <w:r w:rsidRPr="00B17A72">
        <w:rPr>
          <w:color w:val="auto"/>
          <w:szCs w:val="20"/>
        </w:rPr>
        <w:t>• Refrain from practices that may harm the patient and fulfil the patient-advocacy role.</w:t>
      </w:r>
    </w:p>
    <w:p w14:paraId="520AE9C8" w14:textId="77777777" w:rsidR="00573A95" w:rsidRPr="00B17A72" w:rsidRDefault="00573A95" w:rsidP="00CD46BC">
      <w:pPr>
        <w:spacing w:after="0"/>
        <w:jc w:val="both"/>
        <w:rPr>
          <w:color w:val="auto"/>
          <w:szCs w:val="20"/>
        </w:rPr>
      </w:pPr>
      <w:r w:rsidRPr="00B17A72">
        <w:rPr>
          <w:color w:val="auto"/>
          <w:szCs w:val="20"/>
        </w:rPr>
        <w:t>• Accept accountability for one's actions.</w:t>
      </w:r>
    </w:p>
    <w:p w14:paraId="07B78D74" w14:textId="77777777" w:rsidR="00573A95" w:rsidRPr="00B17A72" w:rsidRDefault="00573A95" w:rsidP="00CD46BC">
      <w:pPr>
        <w:spacing w:after="0"/>
        <w:jc w:val="both"/>
        <w:rPr>
          <w:color w:val="auto"/>
          <w:szCs w:val="20"/>
        </w:rPr>
      </w:pPr>
      <w:r w:rsidRPr="00B17A72">
        <w:rPr>
          <w:color w:val="auto"/>
          <w:szCs w:val="20"/>
        </w:rPr>
        <w:t>• Develop independent decision-making, self-confidence, and leadership skills.</w:t>
      </w:r>
    </w:p>
    <w:p w14:paraId="27BA4EEB" w14:textId="77777777" w:rsidR="00573A95" w:rsidRPr="00B17A72" w:rsidRDefault="00573A95" w:rsidP="00CD46BC">
      <w:pPr>
        <w:keepNext/>
        <w:spacing w:after="0"/>
        <w:jc w:val="both"/>
        <w:rPr>
          <w:b/>
          <w:szCs w:val="20"/>
        </w:rPr>
      </w:pPr>
      <w:r w:rsidRPr="00B17A72">
        <w:rPr>
          <w:b/>
          <w:szCs w:val="20"/>
        </w:rPr>
        <w:t>7. Demonstrate personal and professional development</w:t>
      </w:r>
    </w:p>
    <w:p w14:paraId="3172548E" w14:textId="77777777" w:rsidR="00573A95" w:rsidRPr="00B17A72" w:rsidRDefault="00573A95" w:rsidP="00CD46BC">
      <w:pPr>
        <w:spacing w:after="0"/>
        <w:jc w:val="both"/>
        <w:rPr>
          <w:color w:val="auto"/>
          <w:szCs w:val="20"/>
        </w:rPr>
      </w:pPr>
      <w:r w:rsidRPr="00B17A72">
        <w:rPr>
          <w:color w:val="auto"/>
          <w:szCs w:val="20"/>
        </w:rPr>
        <w:t>• Demonstrate willingness to receive feedback from clinical staff, educators, and peers.</w:t>
      </w:r>
    </w:p>
    <w:p w14:paraId="0A22947F" w14:textId="77777777" w:rsidR="00573A95" w:rsidRPr="00B17A72" w:rsidRDefault="00573A95" w:rsidP="00CD46BC">
      <w:pPr>
        <w:spacing w:after="0"/>
        <w:jc w:val="both"/>
        <w:rPr>
          <w:color w:val="auto"/>
          <w:szCs w:val="20"/>
        </w:rPr>
      </w:pPr>
      <w:r w:rsidRPr="00B17A72">
        <w:rPr>
          <w:color w:val="auto"/>
          <w:szCs w:val="20"/>
        </w:rPr>
        <w:t>• Accept constructive positive and negative feedback from clinical staff, educators, and peers.</w:t>
      </w:r>
    </w:p>
    <w:p w14:paraId="6BA7757F" w14:textId="77777777" w:rsidR="00573A95" w:rsidRPr="00B17A72" w:rsidRDefault="00573A95" w:rsidP="00CD46BC">
      <w:pPr>
        <w:spacing w:after="0"/>
        <w:jc w:val="both"/>
        <w:rPr>
          <w:color w:val="auto"/>
          <w:szCs w:val="20"/>
        </w:rPr>
      </w:pPr>
      <w:r w:rsidRPr="00B17A72">
        <w:rPr>
          <w:color w:val="auto"/>
          <w:szCs w:val="20"/>
        </w:rPr>
        <w:t>• Demonstrate development in response to feedback received.</w:t>
      </w:r>
    </w:p>
    <w:p w14:paraId="12536D2B" w14:textId="77777777" w:rsidR="00573A95" w:rsidRPr="00B17A72" w:rsidRDefault="00573A95" w:rsidP="00CD46BC">
      <w:pPr>
        <w:spacing w:after="0"/>
        <w:jc w:val="both"/>
        <w:rPr>
          <w:color w:val="auto"/>
          <w:szCs w:val="20"/>
        </w:rPr>
      </w:pPr>
      <w:r w:rsidRPr="00B17A72">
        <w:rPr>
          <w:color w:val="auto"/>
          <w:szCs w:val="20"/>
        </w:rPr>
        <w:t>• Provide feedback in accordance with established principles.</w:t>
      </w:r>
    </w:p>
    <w:p w14:paraId="258FD0FB" w14:textId="77777777" w:rsidR="00573A95" w:rsidRPr="00B17A72" w:rsidRDefault="00573A95" w:rsidP="00CD46BC">
      <w:pPr>
        <w:spacing w:after="0"/>
        <w:jc w:val="both"/>
        <w:rPr>
          <w:color w:val="auto"/>
          <w:szCs w:val="20"/>
        </w:rPr>
      </w:pPr>
      <w:r w:rsidRPr="00B17A72">
        <w:rPr>
          <w:color w:val="auto"/>
          <w:szCs w:val="20"/>
        </w:rPr>
        <w:t>• Discuss strengths and areas requiring development with the clinical nurse and educator.</w:t>
      </w:r>
    </w:p>
    <w:p w14:paraId="1950F62B" w14:textId="77777777" w:rsidR="00573A95" w:rsidRPr="00B17A72" w:rsidRDefault="00573A95" w:rsidP="00CD46BC">
      <w:pPr>
        <w:spacing w:after="0"/>
        <w:jc w:val="both"/>
        <w:rPr>
          <w:color w:val="auto"/>
          <w:szCs w:val="20"/>
        </w:rPr>
      </w:pPr>
      <w:r w:rsidRPr="00B17A72">
        <w:rPr>
          <w:color w:val="auto"/>
          <w:szCs w:val="20"/>
        </w:rPr>
        <w:t>• Identify learning needs and assume responsibility for meeting them.</w:t>
      </w:r>
    </w:p>
    <w:p w14:paraId="52007FF3" w14:textId="77777777" w:rsidR="00573A95" w:rsidRPr="00B17A72" w:rsidRDefault="00573A95" w:rsidP="00CD46BC">
      <w:pPr>
        <w:spacing w:after="0"/>
        <w:jc w:val="both"/>
        <w:rPr>
          <w:color w:val="auto"/>
          <w:szCs w:val="20"/>
        </w:rPr>
      </w:pPr>
      <w:r w:rsidRPr="00B17A72">
        <w:rPr>
          <w:color w:val="auto"/>
          <w:szCs w:val="20"/>
        </w:rPr>
        <w:t>• Develop lifelong-learning skills.</w:t>
      </w:r>
    </w:p>
    <w:p w14:paraId="78396D2F" w14:textId="77777777" w:rsidR="00573A95" w:rsidRPr="00B17A72" w:rsidRDefault="00573A95" w:rsidP="00CD46BC">
      <w:pPr>
        <w:spacing w:after="0"/>
        <w:jc w:val="both"/>
        <w:rPr>
          <w:color w:val="auto"/>
          <w:szCs w:val="20"/>
        </w:rPr>
      </w:pPr>
      <w:r w:rsidRPr="00B17A72">
        <w:rPr>
          <w:color w:val="auto"/>
          <w:szCs w:val="20"/>
        </w:rPr>
        <w:t>• Conduct self-assessment of personal and professional development.</w:t>
      </w:r>
    </w:p>
    <w:p w14:paraId="4E1E9118" w14:textId="77777777" w:rsidR="00573A95" w:rsidRPr="00B17A72" w:rsidRDefault="00573A95" w:rsidP="00CD46BC">
      <w:pPr>
        <w:spacing w:after="0"/>
        <w:jc w:val="both"/>
        <w:rPr>
          <w:color w:val="auto"/>
          <w:szCs w:val="20"/>
        </w:rPr>
      </w:pPr>
      <w:r w:rsidRPr="00B17A72">
        <w:rPr>
          <w:color w:val="auto"/>
          <w:szCs w:val="20"/>
        </w:rPr>
        <w:t>• Make effective use of learning opportunities in the clinical practice setting.</w:t>
      </w:r>
    </w:p>
    <w:p w14:paraId="05B12AA7" w14:textId="77777777" w:rsidR="00573A95" w:rsidRPr="00B17A72" w:rsidRDefault="00573A95" w:rsidP="00CD46BC">
      <w:pPr>
        <w:spacing w:after="0"/>
        <w:jc w:val="both"/>
        <w:rPr>
          <w:color w:val="auto"/>
          <w:szCs w:val="20"/>
        </w:rPr>
      </w:pPr>
      <w:r w:rsidRPr="00B17A72">
        <w:rPr>
          <w:color w:val="auto"/>
          <w:szCs w:val="20"/>
        </w:rPr>
        <w:t xml:space="preserve">• Demonstrate the professional nursing role through appearance and </w:t>
      </w:r>
      <w:proofErr w:type="spellStart"/>
      <w:r w:rsidRPr="00B17A72">
        <w:rPr>
          <w:color w:val="auto"/>
          <w:szCs w:val="20"/>
        </w:rPr>
        <w:t>behaviour</w:t>
      </w:r>
      <w:proofErr w:type="spellEnd"/>
      <w:r w:rsidRPr="00B17A72">
        <w:rPr>
          <w:color w:val="auto"/>
          <w:szCs w:val="20"/>
        </w:rPr>
        <w:t>.</w:t>
      </w:r>
    </w:p>
    <w:p w14:paraId="78BDEF7A" w14:textId="77777777" w:rsidR="00573A95" w:rsidRPr="00B17A72" w:rsidRDefault="00573A95" w:rsidP="00CD46BC">
      <w:pPr>
        <w:keepNext/>
        <w:spacing w:after="0"/>
        <w:jc w:val="both"/>
        <w:rPr>
          <w:b/>
          <w:szCs w:val="20"/>
        </w:rPr>
      </w:pPr>
      <w:r w:rsidRPr="00B17A72">
        <w:rPr>
          <w:b/>
          <w:szCs w:val="20"/>
        </w:rPr>
        <w:t xml:space="preserve">8. </w:t>
      </w:r>
      <w:proofErr w:type="spellStart"/>
      <w:r w:rsidRPr="00B17A72">
        <w:rPr>
          <w:b/>
          <w:szCs w:val="20"/>
        </w:rPr>
        <w:t>Analyse</w:t>
      </w:r>
      <w:proofErr w:type="spellEnd"/>
      <w:r w:rsidRPr="00B17A72">
        <w:rPr>
          <w:b/>
          <w:szCs w:val="20"/>
        </w:rPr>
        <w:t xml:space="preserve"> health policies and legal obligations relevant to nursing practice</w:t>
      </w:r>
    </w:p>
    <w:p w14:paraId="29991EF9" w14:textId="77777777" w:rsidR="00573A95" w:rsidRPr="00B17A72" w:rsidRDefault="00573A95" w:rsidP="00CD46BC">
      <w:pPr>
        <w:spacing w:after="0"/>
        <w:jc w:val="both"/>
        <w:rPr>
          <w:color w:val="auto"/>
          <w:szCs w:val="20"/>
        </w:rPr>
      </w:pPr>
      <w:r w:rsidRPr="00B17A72">
        <w:rPr>
          <w:color w:val="auto"/>
          <w:szCs w:val="20"/>
        </w:rPr>
        <w:t>• Explain the implications of nursing legislation for the nursing profession.</w:t>
      </w:r>
    </w:p>
    <w:p w14:paraId="7245EF7A" w14:textId="77777777" w:rsidR="00573A95" w:rsidRPr="00B17A72" w:rsidRDefault="00573A95" w:rsidP="00CD46BC">
      <w:pPr>
        <w:spacing w:after="0"/>
        <w:jc w:val="both"/>
        <w:rPr>
          <w:color w:val="auto"/>
          <w:szCs w:val="20"/>
        </w:rPr>
      </w:pPr>
      <w:r w:rsidRPr="00B17A72">
        <w:rPr>
          <w:color w:val="auto"/>
          <w:szCs w:val="20"/>
        </w:rPr>
        <w:t xml:space="preserve">• Explain the legal obligations imposed on nursing practice by the Turkish Criminal Code (Türk </w:t>
      </w:r>
      <w:proofErr w:type="spellStart"/>
      <w:r w:rsidRPr="00B17A72">
        <w:rPr>
          <w:color w:val="auto"/>
          <w:szCs w:val="20"/>
        </w:rPr>
        <w:t>Ceza</w:t>
      </w:r>
      <w:proofErr w:type="spellEnd"/>
      <w:r w:rsidRPr="00B17A72">
        <w:rPr>
          <w:color w:val="auto"/>
          <w:szCs w:val="20"/>
        </w:rPr>
        <w:t xml:space="preserve"> </w:t>
      </w:r>
      <w:proofErr w:type="spellStart"/>
      <w:r w:rsidRPr="00B17A72">
        <w:rPr>
          <w:color w:val="auto"/>
          <w:szCs w:val="20"/>
        </w:rPr>
        <w:t>Kanunu</w:t>
      </w:r>
      <w:proofErr w:type="spellEnd"/>
      <w:r w:rsidRPr="00B17A72">
        <w:rPr>
          <w:color w:val="auto"/>
          <w:szCs w:val="20"/>
        </w:rPr>
        <w:t xml:space="preserve"> [TCK]).</w:t>
      </w:r>
    </w:p>
    <w:p w14:paraId="0000FDEE" w14:textId="77777777" w:rsidR="00573A95" w:rsidRPr="00B17A72" w:rsidRDefault="00573A95" w:rsidP="00CD46BC">
      <w:pPr>
        <w:spacing w:after="0"/>
        <w:jc w:val="both"/>
        <w:rPr>
          <w:color w:val="auto"/>
          <w:szCs w:val="20"/>
        </w:rPr>
      </w:pPr>
      <w:r w:rsidRPr="00B17A72">
        <w:rPr>
          <w:color w:val="auto"/>
          <w:szCs w:val="20"/>
        </w:rPr>
        <w:t>• </w:t>
      </w:r>
      <w:proofErr w:type="spellStart"/>
      <w:r w:rsidRPr="00B17A72">
        <w:rPr>
          <w:color w:val="auto"/>
          <w:szCs w:val="20"/>
        </w:rPr>
        <w:t>Analyse</w:t>
      </w:r>
      <w:proofErr w:type="spellEnd"/>
      <w:r w:rsidRPr="00B17A72">
        <w:rPr>
          <w:color w:val="auto"/>
          <w:szCs w:val="20"/>
        </w:rPr>
        <w:t xml:space="preserve"> how national health policies affect the nursing profession and society and participate in relevant professional activities.</w:t>
      </w:r>
    </w:p>
    <w:p w14:paraId="411A486F" w14:textId="77777777" w:rsidR="00573A95" w:rsidRPr="00B17A72" w:rsidRDefault="00573A95" w:rsidP="00CD46BC">
      <w:pPr>
        <w:spacing w:after="0"/>
        <w:jc w:val="both"/>
        <w:rPr>
          <w:szCs w:val="20"/>
        </w:rPr>
      </w:pPr>
      <w:r w:rsidRPr="00B17A72">
        <w:rPr>
          <w:szCs w:val="20"/>
        </w:rPr>
        <w:br w:type="page"/>
      </w:r>
    </w:p>
    <w:p w14:paraId="2859B447" w14:textId="77777777" w:rsidR="00573A95" w:rsidRPr="00B17A72" w:rsidRDefault="00573A95" w:rsidP="0080307C">
      <w:pPr>
        <w:pStyle w:val="Aklm1"/>
        <w:rPr>
          <w:noProof w:val="0"/>
          <w:lang w:val="en-US"/>
        </w:rPr>
      </w:pPr>
      <w:r w:rsidRPr="00B17A72">
        <w:rPr>
          <w:noProof w:val="0"/>
          <w:lang w:val="en-US"/>
        </w:rPr>
        <w:lastRenderedPageBreak/>
        <w:t>SECTION 6</w:t>
      </w:r>
    </w:p>
    <w:p w14:paraId="1D22F962" w14:textId="77777777" w:rsidR="0080307C" w:rsidRPr="00B17A72" w:rsidRDefault="00573A95" w:rsidP="0080307C">
      <w:pPr>
        <w:pStyle w:val="Aklm1"/>
        <w:rPr>
          <w:noProof w:val="0"/>
          <w:lang w:val="en-US"/>
        </w:rPr>
      </w:pPr>
      <w:r w:rsidRPr="00B17A72">
        <w:rPr>
          <w:noProof w:val="0"/>
          <w:lang w:val="en-US"/>
        </w:rPr>
        <w:t xml:space="preserve">COMMITTEES AND COMMISSIONS, REGULATIONS, </w:t>
      </w:r>
    </w:p>
    <w:p w14:paraId="1465C2FD" w14:textId="534BC720" w:rsidR="00573A95" w:rsidRPr="00B17A72" w:rsidRDefault="00573A95" w:rsidP="0080307C">
      <w:pPr>
        <w:pStyle w:val="Aklm1"/>
        <w:rPr>
          <w:noProof w:val="0"/>
          <w:lang w:val="en-US"/>
        </w:rPr>
      </w:pPr>
      <w:r w:rsidRPr="00B17A72">
        <w:rPr>
          <w:noProof w:val="0"/>
          <w:lang w:val="en-US"/>
        </w:rPr>
        <w:t>AND DIRECTIVES</w:t>
      </w:r>
    </w:p>
    <w:p w14:paraId="1EF62A6C" w14:textId="77777777" w:rsidR="00573A95" w:rsidRPr="00B17A72" w:rsidRDefault="00573A95" w:rsidP="00537FB9">
      <w:pPr>
        <w:pStyle w:val="Aklm2"/>
      </w:pPr>
    </w:p>
    <w:p w14:paraId="64C621C9" w14:textId="77777777" w:rsidR="00573A95" w:rsidRPr="00B17A72" w:rsidRDefault="00573A95" w:rsidP="00537FB9">
      <w:pPr>
        <w:pStyle w:val="Aklm2"/>
      </w:pPr>
      <w:r w:rsidRPr="00B17A72">
        <w:t xml:space="preserve">6.1. </w:t>
      </w:r>
      <w:proofErr w:type="spellStart"/>
      <w:r w:rsidRPr="00B17A72">
        <w:t>Faculty</w:t>
      </w:r>
      <w:proofErr w:type="spellEnd"/>
      <w:r w:rsidRPr="00B17A72">
        <w:t xml:space="preserve"> of </w:t>
      </w:r>
      <w:proofErr w:type="spellStart"/>
      <w:r w:rsidRPr="00B17A72">
        <w:t>Nursing</w:t>
      </w:r>
      <w:proofErr w:type="spellEnd"/>
      <w:r w:rsidRPr="00B17A72">
        <w:t xml:space="preserve"> </w:t>
      </w:r>
      <w:proofErr w:type="spellStart"/>
      <w:r w:rsidRPr="00B17A72">
        <w:t>Committees</w:t>
      </w:r>
      <w:proofErr w:type="spellEnd"/>
      <w:r w:rsidRPr="00B17A72">
        <w:t xml:space="preserve"> </w:t>
      </w:r>
      <w:proofErr w:type="spellStart"/>
      <w:r w:rsidRPr="00B17A72">
        <w:t>and</w:t>
      </w:r>
      <w:proofErr w:type="spellEnd"/>
      <w:r w:rsidRPr="00B17A72">
        <w:t xml:space="preserve"> </w:t>
      </w:r>
      <w:proofErr w:type="spellStart"/>
      <w:r w:rsidRPr="00B17A72">
        <w:t>Commissions</w:t>
      </w:r>
      <w:proofErr w:type="spellEnd"/>
    </w:p>
    <w:p w14:paraId="200B10D6" w14:textId="77777777" w:rsidR="00573A95" w:rsidRPr="00B17A72" w:rsidRDefault="00573A95" w:rsidP="00CD46BC">
      <w:pPr>
        <w:pStyle w:val="Aklm3"/>
        <w:rPr>
          <w:lang w:val="en-US"/>
        </w:rPr>
      </w:pPr>
      <w:r w:rsidRPr="00B17A72">
        <w:rPr>
          <w:lang w:val="en-US"/>
        </w:rPr>
        <w:t>6.1.1. Policy on Appointments to Committees and Commissions</w:t>
      </w:r>
    </w:p>
    <w:p w14:paraId="63919C09" w14:textId="77777777" w:rsidR="00573A95" w:rsidRPr="00B17A72" w:rsidRDefault="00573A95" w:rsidP="00573A95">
      <w:pPr>
        <w:spacing w:after="0" w:line="240" w:lineRule="auto"/>
        <w:jc w:val="both"/>
        <w:rPr>
          <w:szCs w:val="20"/>
        </w:rPr>
      </w:pPr>
      <w:r w:rsidRPr="00B17A72">
        <w:rPr>
          <w:szCs w:val="20"/>
        </w:rPr>
        <w:t xml:space="preserve">The following principles govern appointments to committees and commissions at </w:t>
      </w:r>
      <w:proofErr w:type="spellStart"/>
      <w:r w:rsidRPr="00B17A72">
        <w:rPr>
          <w:szCs w:val="20"/>
        </w:rPr>
        <w:t>Dokuz</w:t>
      </w:r>
      <w:proofErr w:type="spellEnd"/>
      <w:r w:rsidRPr="00B17A72">
        <w:rPr>
          <w:szCs w:val="20"/>
        </w:rPr>
        <w:t xml:space="preserve"> Eylül University Faculty of Nursing:</w:t>
      </w:r>
    </w:p>
    <w:p w14:paraId="641BEB3F" w14:textId="77777777" w:rsidR="00573A95" w:rsidRPr="00B17A72" w:rsidRDefault="00573A95" w:rsidP="007C5353">
      <w:pPr>
        <w:spacing w:after="0" w:line="240" w:lineRule="auto"/>
        <w:ind w:left="284" w:hanging="284"/>
        <w:jc w:val="both"/>
        <w:rPr>
          <w:szCs w:val="20"/>
        </w:rPr>
      </w:pPr>
      <w:r w:rsidRPr="00B17A72">
        <w:rPr>
          <w:szCs w:val="20"/>
        </w:rPr>
        <w:t>1. Faculty committees and commissions are established upon the proposal of the Dean and by decision of the Faculty Executive Board.</w:t>
      </w:r>
    </w:p>
    <w:p w14:paraId="1E1CB1E5" w14:textId="77777777" w:rsidR="00573A95" w:rsidRPr="00B17A72" w:rsidRDefault="00573A95" w:rsidP="007C5353">
      <w:pPr>
        <w:spacing w:after="0" w:line="240" w:lineRule="auto"/>
        <w:ind w:left="284" w:hanging="284"/>
        <w:jc w:val="both"/>
        <w:rPr>
          <w:szCs w:val="20"/>
        </w:rPr>
      </w:pPr>
      <w:r w:rsidRPr="00B17A72">
        <w:rPr>
          <w:szCs w:val="20"/>
        </w:rPr>
        <w:t>2. Unless otherwise specified, appointments to committees and commissions are valid for a three-year term.</w:t>
      </w:r>
    </w:p>
    <w:p w14:paraId="4DE16825" w14:textId="77777777" w:rsidR="00573A95" w:rsidRPr="00B17A72" w:rsidRDefault="00573A95" w:rsidP="007C5353">
      <w:pPr>
        <w:spacing w:after="0" w:line="240" w:lineRule="auto"/>
        <w:ind w:left="284" w:hanging="284"/>
        <w:jc w:val="both"/>
        <w:rPr>
          <w:szCs w:val="20"/>
        </w:rPr>
      </w:pPr>
      <w:r w:rsidRPr="00B17A72">
        <w:rPr>
          <w:szCs w:val="20"/>
        </w:rPr>
        <w:t>3. Each committee or commission consists of a chair and members.</w:t>
      </w:r>
    </w:p>
    <w:p w14:paraId="5B6537FE" w14:textId="77777777" w:rsidR="00573A95" w:rsidRPr="00B17A72" w:rsidRDefault="00573A95" w:rsidP="007C5353">
      <w:pPr>
        <w:spacing w:after="0" w:line="240" w:lineRule="auto"/>
        <w:ind w:left="284" w:hanging="284"/>
        <w:jc w:val="both"/>
        <w:rPr>
          <w:szCs w:val="20"/>
        </w:rPr>
      </w:pPr>
      <w:r w:rsidRPr="00B17A72">
        <w:rPr>
          <w:szCs w:val="20"/>
        </w:rPr>
        <w:t>4. Appointment decisions take account of committee and commission reports, the activities undertaken, and the associated workload.</w:t>
      </w:r>
    </w:p>
    <w:p w14:paraId="55220255" w14:textId="77777777" w:rsidR="00573A95" w:rsidRPr="00B17A72" w:rsidRDefault="00573A95" w:rsidP="007C5353">
      <w:pPr>
        <w:spacing w:after="0" w:line="240" w:lineRule="auto"/>
        <w:ind w:left="284" w:hanging="284"/>
        <w:jc w:val="both"/>
        <w:rPr>
          <w:szCs w:val="20"/>
        </w:rPr>
      </w:pPr>
      <w:r w:rsidRPr="00B17A72">
        <w:rPr>
          <w:szCs w:val="20"/>
        </w:rPr>
        <w:t>5. Depending on the remit of the relevant committee or commission, academic staff, administrative staff, and students may be appointed as members.</w:t>
      </w:r>
    </w:p>
    <w:p w14:paraId="14C068C6" w14:textId="77777777" w:rsidR="00573A95" w:rsidRPr="00B17A72" w:rsidRDefault="00573A95" w:rsidP="007C5353">
      <w:pPr>
        <w:spacing w:after="0" w:line="240" w:lineRule="auto"/>
        <w:ind w:left="284" w:hanging="284"/>
        <w:jc w:val="both"/>
        <w:rPr>
          <w:szCs w:val="20"/>
        </w:rPr>
      </w:pPr>
      <w:r w:rsidRPr="00B17A72">
        <w:rPr>
          <w:szCs w:val="20"/>
        </w:rPr>
        <w:t xml:space="preserve">6. Appointments are formally notified to the relevant members through </w:t>
      </w:r>
      <w:proofErr w:type="spellStart"/>
      <w:r w:rsidRPr="00B17A72">
        <w:rPr>
          <w:szCs w:val="20"/>
        </w:rPr>
        <w:t>Belgenet</w:t>
      </w:r>
      <w:proofErr w:type="spellEnd"/>
      <w:r w:rsidRPr="00B17A72">
        <w:rPr>
          <w:szCs w:val="20"/>
        </w:rPr>
        <w:t>, the University's electronic document management system.</w:t>
      </w:r>
    </w:p>
    <w:p w14:paraId="34802B01" w14:textId="77777777" w:rsidR="00573A95" w:rsidRPr="00B17A72" w:rsidRDefault="00573A95" w:rsidP="007C5353">
      <w:pPr>
        <w:spacing w:after="0" w:line="240" w:lineRule="auto"/>
        <w:ind w:left="284" w:hanging="284"/>
        <w:jc w:val="both"/>
        <w:rPr>
          <w:szCs w:val="20"/>
        </w:rPr>
      </w:pPr>
      <w:r w:rsidRPr="00B17A72">
        <w:rPr>
          <w:szCs w:val="20"/>
        </w:rPr>
        <w:t xml:space="preserve">Information on the policy and on the committees and commissions is available on the </w:t>
      </w:r>
      <w:proofErr w:type="gramStart"/>
      <w:r w:rsidRPr="00B17A72">
        <w:rPr>
          <w:szCs w:val="20"/>
        </w:rPr>
        <w:t>Faculty</w:t>
      </w:r>
      <w:proofErr w:type="gramEnd"/>
      <w:r w:rsidRPr="00B17A72">
        <w:rPr>
          <w:szCs w:val="20"/>
        </w:rPr>
        <w:t xml:space="preserve"> website: https://hemsirelik.deu.edu.tr/fakultemiz/akademik/komite-ve-komisyonlar/</w:t>
      </w:r>
    </w:p>
    <w:p w14:paraId="33FE8C3F" w14:textId="77777777" w:rsidR="00573A95" w:rsidRPr="00B17A72" w:rsidRDefault="00573A95" w:rsidP="00CD46BC">
      <w:pPr>
        <w:pStyle w:val="Aklm3"/>
        <w:rPr>
          <w:lang w:val="en-US"/>
        </w:rPr>
      </w:pPr>
      <w:r w:rsidRPr="00B17A72">
        <w:rPr>
          <w:lang w:val="en-US"/>
        </w:rPr>
        <w:t>6.1.2. Current Committees and Commissions</w:t>
      </w:r>
    </w:p>
    <w:p w14:paraId="07A0246C" w14:textId="77777777" w:rsidR="003E0B1A" w:rsidRPr="00B17A72" w:rsidRDefault="00573A95" w:rsidP="00573A95">
      <w:pPr>
        <w:spacing w:after="0" w:line="240" w:lineRule="auto"/>
        <w:jc w:val="both"/>
        <w:rPr>
          <w:szCs w:val="20"/>
        </w:rPr>
      </w:pPr>
      <w:r w:rsidRPr="00B17A72">
        <w:rPr>
          <w:szCs w:val="20"/>
        </w:rPr>
        <w:t xml:space="preserve">The Undergraduate Nursing </w:t>
      </w:r>
      <w:proofErr w:type="spellStart"/>
      <w:r w:rsidRPr="00B17A72">
        <w:rPr>
          <w:szCs w:val="20"/>
        </w:rPr>
        <w:t>Programme</w:t>
      </w:r>
      <w:proofErr w:type="spellEnd"/>
      <w:r w:rsidRPr="00B17A72">
        <w:rPr>
          <w:szCs w:val="20"/>
        </w:rPr>
        <w:t xml:space="preserve"> is administered through boards, committees, and commissions under the authority of the Dean and the responsibility of the Vice Deans. The updated committee and commission structure for the 2025-2026 academic year is presented below. In the table, </w:t>
      </w:r>
    </w:p>
    <w:p w14:paraId="7EFD5D80" w14:textId="49AD9AAF" w:rsidR="00A22D7E" w:rsidRPr="00B17A72" w:rsidRDefault="00573A95" w:rsidP="00573A95">
      <w:pPr>
        <w:spacing w:after="0" w:line="240" w:lineRule="auto"/>
        <w:jc w:val="both"/>
        <w:rPr>
          <w:szCs w:val="20"/>
        </w:rPr>
      </w:pPr>
      <w:r w:rsidRPr="00B17A72">
        <w:rPr>
          <w:szCs w:val="20"/>
        </w:rPr>
        <w:t>SBE refers to the Graduate School of Health Sciences (</w:t>
      </w:r>
      <w:proofErr w:type="spellStart"/>
      <w:r w:rsidRPr="00B17A72">
        <w:rPr>
          <w:szCs w:val="20"/>
        </w:rPr>
        <w:t>Sağlık</w:t>
      </w:r>
      <w:proofErr w:type="spellEnd"/>
      <w:r w:rsidRPr="00B17A72">
        <w:rPr>
          <w:szCs w:val="20"/>
        </w:rPr>
        <w:t xml:space="preserve"> </w:t>
      </w:r>
      <w:proofErr w:type="spellStart"/>
      <w:r w:rsidRPr="00B17A72">
        <w:rPr>
          <w:szCs w:val="20"/>
        </w:rPr>
        <w:t>Bilimleri</w:t>
      </w:r>
      <w:proofErr w:type="spellEnd"/>
      <w:r w:rsidRPr="00B17A72">
        <w:rPr>
          <w:szCs w:val="20"/>
        </w:rPr>
        <w:t xml:space="preserve"> </w:t>
      </w:r>
      <w:proofErr w:type="spellStart"/>
      <w:r w:rsidRPr="00B17A72">
        <w:rPr>
          <w:szCs w:val="20"/>
        </w:rPr>
        <w:t>Enstitüsü</w:t>
      </w:r>
      <w:proofErr w:type="spellEnd"/>
      <w:r w:rsidRPr="00B17A72">
        <w:rPr>
          <w:szCs w:val="20"/>
        </w:rPr>
        <w:t xml:space="preserve">), and DEUZEM refers to the </w:t>
      </w:r>
      <w:proofErr w:type="spellStart"/>
      <w:r w:rsidRPr="00B17A72">
        <w:rPr>
          <w:szCs w:val="20"/>
        </w:rPr>
        <w:t>Dokuz</w:t>
      </w:r>
      <w:proofErr w:type="spellEnd"/>
      <w:r w:rsidRPr="00B17A72">
        <w:rPr>
          <w:szCs w:val="20"/>
        </w:rPr>
        <w:t xml:space="preserve"> Eylül University Distance Education Application and Research Centre.</w:t>
      </w:r>
    </w:p>
    <w:p w14:paraId="7B8B402C" w14:textId="2829DB30" w:rsidR="00A22D7E" w:rsidRPr="00B17A72" w:rsidRDefault="00A22D7E" w:rsidP="00573A95">
      <w:pPr>
        <w:spacing w:after="0" w:line="240" w:lineRule="auto"/>
        <w:jc w:val="both"/>
        <w:rPr>
          <w:szCs w:val="20"/>
        </w:rPr>
      </w:pPr>
    </w:p>
    <w:tbl>
      <w:tblPr>
        <w:tblW w:w="9072"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4A0" w:firstRow="1" w:lastRow="0" w:firstColumn="1" w:lastColumn="0" w:noHBand="0" w:noVBand="1"/>
      </w:tblPr>
      <w:tblGrid>
        <w:gridCol w:w="4247"/>
        <w:gridCol w:w="4825"/>
      </w:tblGrid>
      <w:tr w:rsidR="00573A95" w:rsidRPr="00B17A72" w14:paraId="58CD5BDE" w14:textId="77777777" w:rsidTr="00902A3C">
        <w:trPr>
          <w:tblHeader/>
          <w:jc w:val="center"/>
        </w:trPr>
        <w:tc>
          <w:tcPr>
            <w:tcW w:w="9072" w:type="dxa"/>
            <w:gridSpan w:val="2"/>
            <w:shd w:val="clear" w:color="auto" w:fill="CCECFF"/>
          </w:tcPr>
          <w:p w14:paraId="2BF7B451" w14:textId="34856189" w:rsidR="00573A95" w:rsidRPr="00B17A72" w:rsidRDefault="00573A95" w:rsidP="00573A95">
            <w:pPr>
              <w:spacing w:after="0" w:line="240" w:lineRule="auto"/>
              <w:jc w:val="center"/>
              <w:rPr>
                <w:szCs w:val="20"/>
              </w:rPr>
            </w:pPr>
            <w:r w:rsidRPr="00B17A72">
              <w:rPr>
                <w:b/>
                <w:szCs w:val="20"/>
              </w:rPr>
              <w:t>Prof. Dr. Meryem ÖZTÜRK HANEY -</w:t>
            </w:r>
            <w:r w:rsidR="00A22D7E" w:rsidRPr="00B17A72">
              <w:rPr>
                <w:szCs w:val="20"/>
              </w:rPr>
              <w:t xml:space="preserve">Acting </w:t>
            </w:r>
            <w:r w:rsidRPr="00B17A72">
              <w:rPr>
                <w:szCs w:val="20"/>
              </w:rPr>
              <w:t>Dean</w:t>
            </w:r>
            <w:r w:rsidRPr="00B17A72">
              <w:rPr>
                <w:b/>
                <w:szCs w:val="20"/>
              </w:rPr>
              <w:br/>
            </w:r>
            <w:r w:rsidRPr="00B17A72">
              <w:rPr>
                <w:szCs w:val="20"/>
              </w:rPr>
              <w:t>The Acting Dean chairs the Faculty Executive Board and the Faculty Board. The Vice Deans are ex officio members.</w:t>
            </w:r>
          </w:p>
        </w:tc>
      </w:tr>
      <w:tr w:rsidR="00902A3C" w:rsidRPr="00B17A72" w14:paraId="4A5B549B" w14:textId="77777777" w:rsidTr="00902A3C">
        <w:trPr>
          <w:tblHeader/>
          <w:jc w:val="center"/>
        </w:trPr>
        <w:tc>
          <w:tcPr>
            <w:tcW w:w="9072" w:type="dxa"/>
            <w:gridSpan w:val="2"/>
            <w:shd w:val="clear" w:color="auto" w:fill="CCECFF"/>
          </w:tcPr>
          <w:p w14:paraId="49FCEECA" w14:textId="77777777" w:rsidR="00902A3C" w:rsidRPr="00B17A72" w:rsidRDefault="00902A3C" w:rsidP="00902A3C">
            <w:pPr>
              <w:spacing w:before="60" w:after="60" w:line="240" w:lineRule="auto"/>
              <w:rPr>
                <w:szCs w:val="20"/>
              </w:rPr>
            </w:pPr>
            <w:r w:rsidRPr="00B17A72">
              <w:rPr>
                <w:szCs w:val="20"/>
              </w:rPr>
              <w:t>DEU Faculty of Nursing Board of Directors</w:t>
            </w:r>
          </w:p>
          <w:p w14:paraId="3772CE26" w14:textId="076185DE" w:rsidR="00902A3C" w:rsidRPr="00B17A72" w:rsidRDefault="00902A3C" w:rsidP="00902A3C">
            <w:pPr>
              <w:spacing w:before="60" w:after="60" w:line="240" w:lineRule="auto"/>
              <w:rPr>
                <w:b/>
                <w:szCs w:val="20"/>
              </w:rPr>
            </w:pPr>
            <w:r w:rsidRPr="00B17A72">
              <w:rPr>
                <w:szCs w:val="20"/>
              </w:rPr>
              <w:t>DEU Faculty of Nursing Board of Directors Faculty Council</w:t>
            </w:r>
          </w:p>
        </w:tc>
      </w:tr>
      <w:tr w:rsidR="00573A95" w:rsidRPr="00B17A72" w14:paraId="51699CA3" w14:textId="77777777" w:rsidTr="00A22D7E">
        <w:trPr>
          <w:cantSplit/>
          <w:jc w:val="center"/>
        </w:trPr>
        <w:tc>
          <w:tcPr>
            <w:tcW w:w="4247" w:type="dxa"/>
          </w:tcPr>
          <w:p w14:paraId="0F6680A6" w14:textId="27B94F21" w:rsidR="00573A95" w:rsidRPr="00B17A72" w:rsidRDefault="00573A95" w:rsidP="00573A95">
            <w:pPr>
              <w:spacing w:after="0" w:line="240" w:lineRule="auto"/>
              <w:jc w:val="center"/>
              <w:rPr>
                <w:szCs w:val="20"/>
              </w:rPr>
            </w:pPr>
            <w:r w:rsidRPr="00B17A72">
              <w:rPr>
                <w:b/>
                <w:szCs w:val="20"/>
              </w:rPr>
              <w:t>Prof. Dr. Fatma VURAL</w:t>
            </w:r>
            <w:r w:rsidR="00902A3C" w:rsidRPr="00B17A72">
              <w:rPr>
                <w:b/>
                <w:szCs w:val="20"/>
              </w:rPr>
              <w:t xml:space="preserve">- </w:t>
            </w:r>
            <w:r w:rsidR="00902A3C" w:rsidRPr="00B17A72">
              <w:rPr>
                <w:szCs w:val="20"/>
              </w:rPr>
              <w:t>Vice Dean</w:t>
            </w:r>
          </w:p>
        </w:tc>
        <w:tc>
          <w:tcPr>
            <w:tcW w:w="4825" w:type="dxa"/>
          </w:tcPr>
          <w:p w14:paraId="6A621FC4" w14:textId="5AB8A632" w:rsidR="00573A95" w:rsidRPr="00B17A72" w:rsidRDefault="00573A95" w:rsidP="00573A95">
            <w:pPr>
              <w:spacing w:after="0" w:line="240" w:lineRule="auto"/>
              <w:jc w:val="center"/>
              <w:rPr>
                <w:szCs w:val="20"/>
              </w:rPr>
            </w:pPr>
            <w:r w:rsidRPr="00B17A72">
              <w:rPr>
                <w:b/>
                <w:szCs w:val="20"/>
              </w:rPr>
              <w:t>Prof. Dr. Dilek BÜYÜKKAYA</w:t>
            </w:r>
            <w:r w:rsidR="0080307C" w:rsidRPr="00B17A72">
              <w:rPr>
                <w:b/>
                <w:szCs w:val="20"/>
              </w:rPr>
              <w:t xml:space="preserve"> BESEN</w:t>
            </w:r>
            <w:r w:rsidR="00A22D7E" w:rsidRPr="00B17A72">
              <w:rPr>
                <w:b/>
                <w:szCs w:val="20"/>
              </w:rPr>
              <w:t xml:space="preserve">- </w:t>
            </w:r>
            <w:r w:rsidR="00A22D7E" w:rsidRPr="00B17A72">
              <w:rPr>
                <w:szCs w:val="20"/>
              </w:rPr>
              <w:t>Vice Dean</w:t>
            </w:r>
            <w:r w:rsidR="00A22D7E" w:rsidRPr="00B17A72">
              <w:rPr>
                <w:b/>
                <w:szCs w:val="20"/>
              </w:rPr>
              <w:t xml:space="preserve"> </w:t>
            </w:r>
          </w:p>
        </w:tc>
      </w:tr>
      <w:tr w:rsidR="00573A95" w:rsidRPr="00B17A72" w14:paraId="31E28805" w14:textId="77777777" w:rsidTr="00A22D7E">
        <w:trPr>
          <w:cantSplit/>
          <w:jc w:val="center"/>
        </w:trPr>
        <w:tc>
          <w:tcPr>
            <w:tcW w:w="4247" w:type="dxa"/>
            <w:tcMar>
              <w:top w:w="35" w:type="dxa"/>
              <w:left w:w="65" w:type="dxa"/>
              <w:bottom w:w="35" w:type="dxa"/>
              <w:right w:w="65" w:type="dxa"/>
            </w:tcMar>
          </w:tcPr>
          <w:p w14:paraId="5BAAEB69" w14:textId="77777777" w:rsidR="00573A95" w:rsidRPr="00B17A72" w:rsidRDefault="00573A95" w:rsidP="00573A95">
            <w:pPr>
              <w:spacing w:after="0" w:line="240" w:lineRule="auto"/>
              <w:rPr>
                <w:szCs w:val="20"/>
              </w:rPr>
            </w:pPr>
            <w:r w:rsidRPr="00B17A72">
              <w:rPr>
                <w:szCs w:val="20"/>
              </w:rPr>
              <w:t>A.1. Personnel affairs</w:t>
            </w:r>
          </w:p>
        </w:tc>
        <w:tc>
          <w:tcPr>
            <w:tcW w:w="4825" w:type="dxa"/>
            <w:tcMar>
              <w:top w:w="35" w:type="dxa"/>
              <w:left w:w="65" w:type="dxa"/>
              <w:bottom w:w="35" w:type="dxa"/>
              <w:right w:w="65" w:type="dxa"/>
            </w:tcMar>
          </w:tcPr>
          <w:p w14:paraId="4715FEF3" w14:textId="77777777" w:rsidR="00573A95" w:rsidRPr="00B17A72" w:rsidRDefault="00573A95" w:rsidP="00573A95">
            <w:pPr>
              <w:spacing w:after="0" w:line="240" w:lineRule="auto"/>
              <w:rPr>
                <w:szCs w:val="20"/>
              </w:rPr>
            </w:pPr>
            <w:r w:rsidRPr="00B17A72">
              <w:rPr>
                <w:szCs w:val="20"/>
              </w:rPr>
              <w:t>B.1. Student affairs</w:t>
            </w:r>
          </w:p>
        </w:tc>
      </w:tr>
      <w:tr w:rsidR="00573A95" w:rsidRPr="00B17A72" w14:paraId="2DE29883" w14:textId="77777777" w:rsidTr="00A22D7E">
        <w:trPr>
          <w:cantSplit/>
          <w:jc w:val="center"/>
        </w:trPr>
        <w:tc>
          <w:tcPr>
            <w:tcW w:w="4247" w:type="dxa"/>
            <w:tcMar>
              <w:top w:w="35" w:type="dxa"/>
              <w:left w:w="65" w:type="dxa"/>
              <w:bottom w:w="35" w:type="dxa"/>
              <w:right w:w="65" w:type="dxa"/>
            </w:tcMar>
          </w:tcPr>
          <w:p w14:paraId="5A88F631" w14:textId="77777777" w:rsidR="00573A95" w:rsidRPr="00B17A72" w:rsidRDefault="00573A95" w:rsidP="00573A95">
            <w:pPr>
              <w:spacing w:after="0" w:line="240" w:lineRule="auto"/>
              <w:rPr>
                <w:szCs w:val="20"/>
              </w:rPr>
            </w:pPr>
            <w:r w:rsidRPr="00B17A72">
              <w:rPr>
                <w:szCs w:val="20"/>
              </w:rPr>
              <w:t>A.2. Budget</w:t>
            </w:r>
          </w:p>
        </w:tc>
        <w:tc>
          <w:tcPr>
            <w:tcW w:w="4825" w:type="dxa"/>
            <w:tcMar>
              <w:top w:w="35" w:type="dxa"/>
              <w:left w:w="65" w:type="dxa"/>
              <w:bottom w:w="35" w:type="dxa"/>
              <w:right w:w="65" w:type="dxa"/>
            </w:tcMar>
          </w:tcPr>
          <w:p w14:paraId="53598F7D" w14:textId="77777777" w:rsidR="00573A95" w:rsidRPr="00B17A72" w:rsidRDefault="00573A95" w:rsidP="00573A95">
            <w:pPr>
              <w:spacing w:after="0" w:line="240" w:lineRule="auto"/>
              <w:rPr>
                <w:szCs w:val="20"/>
              </w:rPr>
            </w:pPr>
            <w:r w:rsidRPr="00B17A72">
              <w:rPr>
                <w:szCs w:val="20"/>
              </w:rPr>
              <w:t>B.2. Undergraduate Education (Curriculum) Committee</w:t>
            </w:r>
          </w:p>
        </w:tc>
      </w:tr>
      <w:tr w:rsidR="00573A95" w:rsidRPr="00B17A72" w14:paraId="4E7BE0DA" w14:textId="77777777" w:rsidTr="00A22D7E">
        <w:trPr>
          <w:cantSplit/>
          <w:jc w:val="center"/>
        </w:trPr>
        <w:tc>
          <w:tcPr>
            <w:tcW w:w="4247" w:type="dxa"/>
            <w:tcMar>
              <w:top w:w="35" w:type="dxa"/>
              <w:left w:w="65" w:type="dxa"/>
              <w:bottom w:w="35" w:type="dxa"/>
              <w:right w:w="65" w:type="dxa"/>
            </w:tcMar>
          </w:tcPr>
          <w:p w14:paraId="690194DB" w14:textId="77777777" w:rsidR="00573A95" w:rsidRPr="00B17A72" w:rsidRDefault="00573A95" w:rsidP="00573A95">
            <w:pPr>
              <w:spacing w:after="0" w:line="240" w:lineRule="auto"/>
              <w:rPr>
                <w:szCs w:val="20"/>
              </w:rPr>
            </w:pPr>
            <w:r w:rsidRPr="00B17A72">
              <w:rPr>
                <w:szCs w:val="20"/>
              </w:rPr>
              <w:t>A.3. Faculty website</w:t>
            </w:r>
          </w:p>
        </w:tc>
        <w:tc>
          <w:tcPr>
            <w:tcW w:w="4825" w:type="dxa"/>
            <w:tcMar>
              <w:top w:w="35" w:type="dxa"/>
              <w:left w:w="65" w:type="dxa"/>
              <w:bottom w:w="35" w:type="dxa"/>
              <w:right w:w="65" w:type="dxa"/>
            </w:tcMar>
          </w:tcPr>
          <w:p w14:paraId="7CB88965" w14:textId="77777777" w:rsidR="00573A95" w:rsidRPr="00B17A72" w:rsidRDefault="00573A95" w:rsidP="00573A95">
            <w:pPr>
              <w:spacing w:after="0" w:line="240" w:lineRule="auto"/>
              <w:rPr>
                <w:szCs w:val="20"/>
              </w:rPr>
            </w:pPr>
            <w:r w:rsidRPr="00B17A72">
              <w:rPr>
                <w:szCs w:val="20"/>
              </w:rPr>
              <w:t>B.3. Undergraduate Education Adaptation and Recognition Committee</w:t>
            </w:r>
          </w:p>
        </w:tc>
      </w:tr>
      <w:tr w:rsidR="00573A95" w:rsidRPr="00B17A72" w14:paraId="41C3A1E8" w14:textId="77777777" w:rsidTr="00A22D7E">
        <w:trPr>
          <w:cantSplit/>
          <w:jc w:val="center"/>
        </w:trPr>
        <w:tc>
          <w:tcPr>
            <w:tcW w:w="4247" w:type="dxa"/>
            <w:tcMar>
              <w:top w:w="35" w:type="dxa"/>
              <w:left w:w="65" w:type="dxa"/>
              <w:bottom w:w="35" w:type="dxa"/>
              <w:right w:w="65" w:type="dxa"/>
            </w:tcMar>
          </w:tcPr>
          <w:p w14:paraId="016DDA19" w14:textId="77777777" w:rsidR="00573A95" w:rsidRPr="00B17A72" w:rsidRDefault="00573A95" w:rsidP="00573A95">
            <w:pPr>
              <w:spacing w:after="0" w:line="240" w:lineRule="auto"/>
              <w:rPr>
                <w:szCs w:val="20"/>
              </w:rPr>
            </w:pPr>
            <w:r w:rsidRPr="00B17A72">
              <w:rPr>
                <w:szCs w:val="20"/>
              </w:rPr>
              <w:t>A.4. Archive Committee</w:t>
            </w:r>
          </w:p>
        </w:tc>
        <w:tc>
          <w:tcPr>
            <w:tcW w:w="4825" w:type="dxa"/>
            <w:tcMar>
              <w:top w:w="35" w:type="dxa"/>
              <w:left w:w="65" w:type="dxa"/>
              <w:bottom w:w="35" w:type="dxa"/>
              <w:right w:w="65" w:type="dxa"/>
            </w:tcMar>
          </w:tcPr>
          <w:p w14:paraId="6E54AED2" w14:textId="77777777" w:rsidR="00573A95" w:rsidRPr="00B17A72" w:rsidRDefault="00573A95" w:rsidP="00573A95">
            <w:pPr>
              <w:spacing w:after="0" w:line="240" w:lineRule="auto"/>
              <w:rPr>
                <w:szCs w:val="20"/>
              </w:rPr>
            </w:pPr>
            <w:r w:rsidRPr="00B17A72">
              <w:rPr>
                <w:szCs w:val="20"/>
              </w:rPr>
              <w:t xml:space="preserve">B.4. </w:t>
            </w:r>
            <w:proofErr w:type="spellStart"/>
            <w:r w:rsidRPr="00B17A72">
              <w:rPr>
                <w:szCs w:val="20"/>
              </w:rPr>
              <w:t>Dokuz</w:t>
            </w:r>
            <w:proofErr w:type="spellEnd"/>
            <w:r w:rsidRPr="00B17A72">
              <w:rPr>
                <w:szCs w:val="20"/>
              </w:rPr>
              <w:t xml:space="preserve"> Eylül University Bologna Commission</w:t>
            </w:r>
          </w:p>
        </w:tc>
      </w:tr>
      <w:tr w:rsidR="00573A95" w:rsidRPr="00B17A72" w14:paraId="53B98F0C" w14:textId="77777777" w:rsidTr="00A22D7E">
        <w:trPr>
          <w:cantSplit/>
          <w:jc w:val="center"/>
        </w:trPr>
        <w:tc>
          <w:tcPr>
            <w:tcW w:w="4247" w:type="dxa"/>
            <w:tcMar>
              <w:top w:w="35" w:type="dxa"/>
              <w:left w:w="65" w:type="dxa"/>
              <w:bottom w:w="35" w:type="dxa"/>
              <w:right w:w="65" w:type="dxa"/>
            </w:tcMar>
          </w:tcPr>
          <w:p w14:paraId="09270ACA" w14:textId="77777777" w:rsidR="00573A95" w:rsidRPr="00B17A72" w:rsidRDefault="00573A95" w:rsidP="00573A95">
            <w:pPr>
              <w:spacing w:after="0" w:line="240" w:lineRule="auto"/>
              <w:rPr>
                <w:szCs w:val="20"/>
              </w:rPr>
            </w:pPr>
            <w:r w:rsidRPr="00B17A72">
              <w:rPr>
                <w:szCs w:val="20"/>
              </w:rPr>
              <w:t>A.5. Graduate Curriculum Committee</w:t>
            </w:r>
          </w:p>
        </w:tc>
        <w:tc>
          <w:tcPr>
            <w:tcW w:w="4825" w:type="dxa"/>
            <w:tcMar>
              <w:top w:w="35" w:type="dxa"/>
              <w:left w:w="65" w:type="dxa"/>
              <w:bottom w:w="35" w:type="dxa"/>
              <w:right w:w="65" w:type="dxa"/>
            </w:tcMar>
          </w:tcPr>
          <w:p w14:paraId="39D5A221" w14:textId="77777777" w:rsidR="00573A95" w:rsidRPr="00B17A72" w:rsidRDefault="00573A95" w:rsidP="00573A95">
            <w:pPr>
              <w:spacing w:after="0" w:line="240" w:lineRule="auto"/>
              <w:rPr>
                <w:szCs w:val="20"/>
              </w:rPr>
            </w:pPr>
            <w:r w:rsidRPr="00B17A72">
              <w:rPr>
                <w:szCs w:val="20"/>
              </w:rPr>
              <w:t xml:space="preserve">B.5. Education </w:t>
            </w:r>
            <w:proofErr w:type="spellStart"/>
            <w:r w:rsidRPr="00B17A72">
              <w:rPr>
                <w:szCs w:val="20"/>
              </w:rPr>
              <w:t>Programme</w:t>
            </w:r>
            <w:proofErr w:type="spellEnd"/>
            <w:r w:rsidRPr="00B17A72">
              <w:rPr>
                <w:szCs w:val="20"/>
              </w:rPr>
              <w:t xml:space="preserve"> Handbook Revision Committee</w:t>
            </w:r>
          </w:p>
        </w:tc>
      </w:tr>
      <w:tr w:rsidR="00573A95" w:rsidRPr="00B17A72" w14:paraId="3577DB1A" w14:textId="77777777" w:rsidTr="00A22D7E">
        <w:trPr>
          <w:cantSplit/>
          <w:jc w:val="center"/>
        </w:trPr>
        <w:tc>
          <w:tcPr>
            <w:tcW w:w="4247" w:type="dxa"/>
            <w:tcMar>
              <w:top w:w="35" w:type="dxa"/>
              <w:left w:w="65" w:type="dxa"/>
              <w:bottom w:w="35" w:type="dxa"/>
              <w:right w:w="65" w:type="dxa"/>
            </w:tcMar>
          </w:tcPr>
          <w:p w14:paraId="10B1AF01" w14:textId="77777777" w:rsidR="00573A95" w:rsidRPr="00B17A72" w:rsidRDefault="00573A95" w:rsidP="00573A95">
            <w:pPr>
              <w:spacing w:after="0" w:line="240" w:lineRule="auto"/>
              <w:rPr>
                <w:szCs w:val="20"/>
              </w:rPr>
            </w:pPr>
            <w:r w:rsidRPr="00B17A72">
              <w:rPr>
                <w:szCs w:val="20"/>
              </w:rPr>
              <w:t>A.6. Hospital Education Committee</w:t>
            </w:r>
          </w:p>
        </w:tc>
        <w:tc>
          <w:tcPr>
            <w:tcW w:w="4825" w:type="dxa"/>
            <w:tcMar>
              <w:top w:w="35" w:type="dxa"/>
              <w:left w:w="65" w:type="dxa"/>
              <w:bottom w:w="35" w:type="dxa"/>
              <w:right w:w="65" w:type="dxa"/>
            </w:tcMar>
          </w:tcPr>
          <w:p w14:paraId="0B938592" w14:textId="77777777" w:rsidR="00573A95" w:rsidRPr="00B17A72" w:rsidRDefault="00573A95" w:rsidP="00573A95">
            <w:pPr>
              <w:spacing w:after="0" w:line="240" w:lineRule="auto"/>
              <w:rPr>
                <w:szCs w:val="20"/>
              </w:rPr>
            </w:pPr>
            <w:r w:rsidRPr="00B17A72">
              <w:rPr>
                <w:szCs w:val="20"/>
              </w:rPr>
              <w:t>B.6. Orientation Committee</w:t>
            </w:r>
          </w:p>
        </w:tc>
      </w:tr>
      <w:tr w:rsidR="00573A95" w:rsidRPr="00B17A72" w14:paraId="1E304AFF" w14:textId="77777777" w:rsidTr="00A22D7E">
        <w:trPr>
          <w:cantSplit/>
          <w:jc w:val="center"/>
        </w:trPr>
        <w:tc>
          <w:tcPr>
            <w:tcW w:w="4247" w:type="dxa"/>
            <w:tcMar>
              <w:top w:w="35" w:type="dxa"/>
              <w:left w:w="65" w:type="dxa"/>
              <w:bottom w:w="35" w:type="dxa"/>
              <w:right w:w="65" w:type="dxa"/>
            </w:tcMar>
          </w:tcPr>
          <w:p w14:paraId="521D3C9A" w14:textId="77777777" w:rsidR="00573A95" w:rsidRPr="00B17A72" w:rsidRDefault="00573A95" w:rsidP="00573A95">
            <w:pPr>
              <w:spacing w:after="0" w:line="240" w:lineRule="auto"/>
              <w:rPr>
                <w:szCs w:val="20"/>
              </w:rPr>
            </w:pPr>
            <w:r w:rsidRPr="00B17A72">
              <w:rPr>
                <w:szCs w:val="20"/>
              </w:rPr>
              <w:t>A.7. International Relations Committee</w:t>
            </w:r>
          </w:p>
        </w:tc>
        <w:tc>
          <w:tcPr>
            <w:tcW w:w="4825" w:type="dxa"/>
            <w:tcMar>
              <w:top w:w="35" w:type="dxa"/>
              <w:left w:w="65" w:type="dxa"/>
              <w:bottom w:w="35" w:type="dxa"/>
              <w:right w:w="65" w:type="dxa"/>
            </w:tcMar>
          </w:tcPr>
          <w:p w14:paraId="46AAB6B6" w14:textId="77777777" w:rsidR="00573A95" w:rsidRPr="00B17A72" w:rsidRDefault="00573A95" w:rsidP="00573A95">
            <w:pPr>
              <w:spacing w:after="0" w:line="240" w:lineRule="auto"/>
              <w:rPr>
                <w:szCs w:val="20"/>
              </w:rPr>
            </w:pPr>
            <w:r w:rsidRPr="00B17A72">
              <w:rPr>
                <w:szCs w:val="20"/>
              </w:rPr>
              <w:t>B.7. Graduation Committee</w:t>
            </w:r>
          </w:p>
        </w:tc>
      </w:tr>
      <w:tr w:rsidR="00573A95" w:rsidRPr="00B17A72" w14:paraId="68535CAA" w14:textId="77777777" w:rsidTr="00A22D7E">
        <w:trPr>
          <w:cantSplit/>
          <w:jc w:val="center"/>
        </w:trPr>
        <w:tc>
          <w:tcPr>
            <w:tcW w:w="4247" w:type="dxa"/>
            <w:tcMar>
              <w:top w:w="35" w:type="dxa"/>
              <w:left w:w="65" w:type="dxa"/>
              <w:bottom w:w="35" w:type="dxa"/>
              <w:right w:w="65" w:type="dxa"/>
            </w:tcMar>
          </w:tcPr>
          <w:p w14:paraId="3DB9DB2C" w14:textId="77777777" w:rsidR="00573A95" w:rsidRPr="00B17A72" w:rsidRDefault="00573A95" w:rsidP="00573A95">
            <w:pPr>
              <w:spacing w:after="0" w:line="240" w:lineRule="auto"/>
              <w:rPr>
                <w:szCs w:val="20"/>
              </w:rPr>
            </w:pPr>
            <w:r w:rsidRPr="00B17A72">
              <w:rPr>
                <w:szCs w:val="20"/>
              </w:rPr>
              <w:t>A.8. Social Committee</w:t>
            </w:r>
          </w:p>
        </w:tc>
        <w:tc>
          <w:tcPr>
            <w:tcW w:w="4825" w:type="dxa"/>
            <w:tcMar>
              <w:top w:w="35" w:type="dxa"/>
              <w:left w:w="65" w:type="dxa"/>
              <w:bottom w:w="35" w:type="dxa"/>
              <w:right w:w="65" w:type="dxa"/>
            </w:tcMar>
          </w:tcPr>
          <w:p w14:paraId="1E1A0C37" w14:textId="77777777" w:rsidR="00573A95" w:rsidRPr="00B17A72" w:rsidRDefault="00573A95" w:rsidP="00573A95">
            <w:pPr>
              <w:spacing w:after="0" w:line="240" w:lineRule="auto"/>
              <w:rPr>
                <w:szCs w:val="20"/>
              </w:rPr>
            </w:pPr>
            <w:r w:rsidRPr="00B17A72">
              <w:rPr>
                <w:szCs w:val="20"/>
              </w:rPr>
              <w:t>B.8. Scholarship Committee</w:t>
            </w:r>
          </w:p>
        </w:tc>
      </w:tr>
      <w:tr w:rsidR="00573A95" w:rsidRPr="00B17A72" w14:paraId="6543C00C" w14:textId="77777777" w:rsidTr="00A22D7E">
        <w:trPr>
          <w:cantSplit/>
          <w:jc w:val="center"/>
        </w:trPr>
        <w:tc>
          <w:tcPr>
            <w:tcW w:w="4247" w:type="dxa"/>
            <w:tcMar>
              <w:top w:w="35" w:type="dxa"/>
              <w:left w:w="65" w:type="dxa"/>
              <w:bottom w:w="35" w:type="dxa"/>
              <w:right w:w="65" w:type="dxa"/>
            </w:tcMar>
          </w:tcPr>
          <w:p w14:paraId="6116D8EC" w14:textId="77777777" w:rsidR="00573A95" w:rsidRPr="00B17A72" w:rsidRDefault="00573A95" w:rsidP="00573A95">
            <w:pPr>
              <w:spacing w:after="0" w:line="240" w:lineRule="auto"/>
              <w:rPr>
                <w:szCs w:val="20"/>
              </w:rPr>
            </w:pPr>
            <w:r w:rsidRPr="00B17A72">
              <w:rPr>
                <w:szCs w:val="20"/>
              </w:rPr>
              <w:t>A.9. Faculty of Nursing Scientific Research and Publication Ethics Board</w:t>
            </w:r>
          </w:p>
        </w:tc>
        <w:tc>
          <w:tcPr>
            <w:tcW w:w="4825" w:type="dxa"/>
            <w:tcMar>
              <w:top w:w="35" w:type="dxa"/>
              <w:left w:w="65" w:type="dxa"/>
              <w:bottom w:w="35" w:type="dxa"/>
              <w:right w:w="65" w:type="dxa"/>
            </w:tcMar>
          </w:tcPr>
          <w:p w14:paraId="448CB68B" w14:textId="77777777" w:rsidR="00573A95" w:rsidRPr="00B17A72" w:rsidRDefault="00573A95" w:rsidP="00573A95">
            <w:pPr>
              <w:spacing w:after="0" w:line="240" w:lineRule="auto"/>
              <w:rPr>
                <w:szCs w:val="20"/>
              </w:rPr>
            </w:pPr>
            <w:r w:rsidRPr="00B17A72">
              <w:rPr>
                <w:szCs w:val="20"/>
              </w:rPr>
              <w:t>B.9. Student societies (Theatre, Music/Rhythm, Sport)</w:t>
            </w:r>
          </w:p>
        </w:tc>
      </w:tr>
      <w:tr w:rsidR="00573A95" w:rsidRPr="00B17A72" w14:paraId="1E22081A" w14:textId="77777777" w:rsidTr="00A22D7E">
        <w:trPr>
          <w:cantSplit/>
          <w:jc w:val="center"/>
        </w:trPr>
        <w:tc>
          <w:tcPr>
            <w:tcW w:w="4247" w:type="dxa"/>
            <w:tcMar>
              <w:top w:w="35" w:type="dxa"/>
              <w:left w:w="65" w:type="dxa"/>
              <w:bottom w:w="35" w:type="dxa"/>
              <w:right w:w="65" w:type="dxa"/>
            </w:tcMar>
          </w:tcPr>
          <w:p w14:paraId="732B661F" w14:textId="77777777" w:rsidR="00573A95" w:rsidRPr="00B17A72" w:rsidRDefault="00573A95" w:rsidP="00573A95">
            <w:pPr>
              <w:spacing w:after="0" w:line="240" w:lineRule="auto"/>
              <w:rPr>
                <w:szCs w:val="20"/>
              </w:rPr>
            </w:pPr>
            <w:r w:rsidRPr="00B17A72">
              <w:rPr>
                <w:szCs w:val="20"/>
              </w:rPr>
              <w:t>A.10. Accreditation Committee</w:t>
            </w:r>
          </w:p>
        </w:tc>
        <w:tc>
          <w:tcPr>
            <w:tcW w:w="4825" w:type="dxa"/>
            <w:tcMar>
              <w:top w:w="35" w:type="dxa"/>
              <w:left w:w="65" w:type="dxa"/>
              <w:bottom w:w="35" w:type="dxa"/>
              <w:right w:w="65" w:type="dxa"/>
            </w:tcMar>
          </w:tcPr>
          <w:p w14:paraId="62F9A454" w14:textId="77777777" w:rsidR="00573A95" w:rsidRPr="00B17A72" w:rsidRDefault="00573A95" w:rsidP="00573A95">
            <w:pPr>
              <w:spacing w:after="0" w:line="240" w:lineRule="auto"/>
              <w:rPr>
                <w:szCs w:val="20"/>
              </w:rPr>
            </w:pPr>
            <w:r w:rsidRPr="00B17A72">
              <w:rPr>
                <w:szCs w:val="20"/>
              </w:rPr>
              <w:t>B.10. Photography Club</w:t>
            </w:r>
          </w:p>
        </w:tc>
      </w:tr>
    </w:tbl>
    <w:p w14:paraId="0F1C836D" w14:textId="77777777" w:rsidR="00A22D7E" w:rsidRPr="00B17A72" w:rsidRDefault="00A22D7E"/>
    <w:tbl>
      <w:tblPr>
        <w:tblW w:w="9072"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4A0" w:firstRow="1" w:lastRow="0" w:firstColumn="1" w:lastColumn="0" w:noHBand="0" w:noVBand="1"/>
      </w:tblPr>
      <w:tblGrid>
        <w:gridCol w:w="4247"/>
        <w:gridCol w:w="4825"/>
      </w:tblGrid>
      <w:tr w:rsidR="00573A95" w:rsidRPr="00B17A72" w14:paraId="00271385" w14:textId="77777777" w:rsidTr="00A22D7E">
        <w:trPr>
          <w:cantSplit/>
          <w:jc w:val="center"/>
        </w:trPr>
        <w:tc>
          <w:tcPr>
            <w:tcW w:w="4247" w:type="dxa"/>
            <w:tcMar>
              <w:top w:w="35" w:type="dxa"/>
              <w:left w:w="65" w:type="dxa"/>
              <w:bottom w:w="35" w:type="dxa"/>
              <w:right w:w="65" w:type="dxa"/>
            </w:tcMar>
          </w:tcPr>
          <w:p w14:paraId="1A9DA244" w14:textId="77777777" w:rsidR="00573A95" w:rsidRPr="00B17A72" w:rsidRDefault="00573A95" w:rsidP="00573A95">
            <w:pPr>
              <w:spacing w:after="0" w:line="240" w:lineRule="auto"/>
              <w:rPr>
                <w:szCs w:val="20"/>
              </w:rPr>
            </w:pPr>
            <w:r w:rsidRPr="00B17A72">
              <w:rPr>
                <w:szCs w:val="20"/>
              </w:rPr>
              <w:lastRenderedPageBreak/>
              <w:t xml:space="preserve">A.11. Civil </w:t>
            </w:r>
            <w:proofErr w:type="spellStart"/>
            <w:r w:rsidRPr="00B17A72">
              <w:rPr>
                <w:szCs w:val="20"/>
              </w:rPr>
              <w:t>Defence</w:t>
            </w:r>
            <w:proofErr w:type="spellEnd"/>
            <w:r w:rsidRPr="00B17A72">
              <w:rPr>
                <w:szCs w:val="20"/>
              </w:rPr>
              <w:t xml:space="preserve"> and Risk Management Committee</w:t>
            </w:r>
          </w:p>
        </w:tc>
        <w:tc>
          <w:tcPr>
            <w:tcW w:w="4825" w:type="dxa"/>
            <w:tcMar>
              <w:top w:w="35" w:type="dxa"/>
              <w:left w:w="65" w:type="dxa"/>
              <w:bottom w:w="35" w:type="dxa"/>
              <w:right w:w="65" w:type="dxa"/>
            </w:tcMar>
          </w:tcPr>
          <w:p w14:paraId="2C66D5DC" w14:textId="77777777" w:rsidR="00573A95" w:rsidRPr="00B17A72" w:rsidRDefault="00573A95" w:rsidP="00573A95">
            <w:pPr>
              <w:spacing w:after="0" w:line="240" w:lineRule="auto"/>
              <w:rPr>
                <w:szCs w:val="20"/>
              </w:rPr>
            </w:pPr>
            <w:r w:rsidRPr="00B17A72">
              <w:rPr>
                <w:szCs w:val="20"/>
              </w:rPr>
              <w:t>B.11. Assessment and Evaluation Committee</w:t>
            </w:r>
          </w:p>
        </w:tc>
      </w:tr>
      <w:tr w:rsidR="00573A95" w:rsidRPr="00B17A72" w14:paraId="1203FB3F" w14:textId="77777777" w:rsidTr="00A22D7E">
        <w:trPr>
          <w:cantSplit/>
          <w:jc w:val="center"/>
        </w:trPr>
        <w:tc>
          <w:tcPr>
            <w:tcW w:w="4247" w:type="dxa"/>
            <w:tcMar>
              <w:top w:w="35" w:type="dxa"/>
              <w:left w:w="65" w:type="dxa"/>
              <w:bottom w:w="35" w:type="dxa"/>
              <w:right w:w="65" w:type="dxa"/>
            </w:tcMar>
          </w:tcPr>
          <w:p w14:paraId="76248A70" w14:textId="77777777" w:rsidR="00573A95" w:rsidRPr="00B17A72" w:rsidRDefault="00573A95" w:rsidP="00573A95">
            <w:pPr>
              <w:spacing w:after="0" w:line="240" w:lineRule="auto"/>
              <w:rPr>
                <w:szCs w:val="20"/>
              </w:rPr>
            </w:pPr>
            <w:r w:rsidRPr="00B17A72">
              <w:rPr>
                <w:szCs w:val="20"/>
              </w:rPr>
              <w:t>A.12. E-Journal Committee</w:t>
            </w:r>
          </w:p>
        </w:tc>
        <w:tc>
          <w:tcPr>
            <w:tcW w:w="4825" w:type="dxa"/>
            <w:tcMar>
              <w:top w:w="35" w:type="dxa"/>
              <w:left w:w="65" w:type="dxa"/>
              <w:bottom w:w="35" w:type="dxa"/>
              <w:right w:w="65" w:type="dxa"/>
            </w:tcMar>
          </w:tcPr>
          <w:p w14:paraId="72DFE292" w14:textId="77777777" w:rsidR="00573A95" w:rsidRPr="00B17A72" w:rsidRDefault="00573A95" w:rsidP="00573A95">
            <w:pPr>
              <w:spacing w:after="0" w:line="240" w:lineRule="auto"/>
              <w:rPr>
                <w:szCs w:val="20"/>
              </w:rPr>
            </w:pPr>
            <w:r w:rsidRPr="00B17A72">
              <w:rPr>
                <w:szCs w:val="20"/>
              </w:rPr>
              <w:t>B.12. Student sports activities</w:t>
            </w:r>
          </w:p>
        </w:tc>
      </w:tr>
      <w:tr w:rsidR="00573A95" w:rsidRPr="00B17A72" w14:paraId="36E9FDB4" w14:textId="77777777" w:rsidTr="00A22D7E">
        <w:trPr>
          <w:cantSplit/>
          <w:jc w:val="center"/>
        </w:trPr>
        <w:tc>
          <w:tcPr>
            <w:tcW w:w="4247" w:type="dxa"/>
            <w:tcMar>
              <w:top w:w="35" w:type="dxa"/>
              <w:left w:w="65" w:type="dxa"/>
              <w:bottom w:w="35" w:type="dxa"/>
              <w:right w:w="65" w:type="dxa"/>
            </w:tcMar>
          </w:tcPr>
          <w:p w14:paraId="3DCA4B45" w14:textId="77777777" w:rsidR="00573A95" w:rsidRPr="00B17A72" w:rsidRDefault="00573A95" w:rsidP="00573A95">
            <w:pPr>
              <w:spacing w:after="0" w:line="240" w:lineRule="auto"/>
              <w:rPr>
                <w:szCs w:val="20"/>
              </w:rPr>
            </w:pPr>
            <w:r w:rsidRPr="00B17A72">
              <w:rPr>
                <w:szCs w:val="20"/>
              </w:rPr>
              <w:t>A.13. Liaison with professional associations (12 May School Representation, Turkish Nurses Association [THD], İÇHAGD, etc.)</w:t>
            </w:r>
          </w:p>
        </w:tc>
        <w:tc>
          <w:tcPr>
            <w:tcW w:w="4825" w:type="dxa"/>
            <w:tcMar>
              <w:top w:w="35" w:type="dxa"/>
              <w:left w:w="65" w:type="dxa"/>
              <w:bottom w:w="35" w:type="dxa"/>
              <w:right w:w="65" w:type="dxa"/>
            </w:tcMar>
          </w:tcPr>
          <w:p w14:paraId="14B6766D" w14:textId="77777777" w:rsidR="00573A95" w:rsidRPr="00B17A72" w:rsidRDefault="00573A95" w:rsidP="00573A95">
            <w:pPr>
              <w:spacing w:after="0" w:line="240" w:lineRule="auto"/>
              <w:rPr>
                <w:szCs w:val="20"/>
              </w:rPr>
            </w:pPr>
            <w:r w:rsidRPr="00B17A72">
              <w:rPr>
                <w:szCs w:val="20"/>
              </w:rPr>
              <w:t>B.13. Examination Committee</w:t>
            </w:r>
          </w:p>
        </w:tc>
      </w:tr>
      <w:tr w:rsidR="00573A95" w:rsidRPr="00B17A72" w14:paraId="61F53434" w14:textId="77777777" w:rsidTr="00A22D7E">
        <w:trPr>
          <w:cantSplit/>
          <w:jc w:val="center"/>
        </w:trPr>
        <w:tc>
          <w:tcPr>
            <w:tcW w:w="4247" w:type="dxa"/>
            <w:tcMar>
              <w:top w:w="35" w:type="dxa"/>
              <w:left w:w="65" w:type="dxa"/>
              <w:bottom w:w="35" w:type="dxa"/>
              <w:right w:w="65" w:type="dxa"/>
            </w:tcMar>
          </w:tcPr>
          <w:p w14:paraId="49B6AE84" w14:textId="77777777" w:rsidR="00573A95" w:rsidRPr="00B17A72" w:rsidRDefault="00573A95" w:rsidP="00573A95">
            <w:pPr>
              <w:spacing w:after="0" w:line="240" w:lineRule="auto"/>
              <w:rPr>
                <w:szCs w:val="20"/>
              </w:rPr>
            </w:pPr>
            <w:r w:rsidRPr="00B17A72">
              <w:rPr>
                <w:szCs w:val="20"/>
              </w:rPr>
              <w:t>A.14. THD Student Commission</w:t>
            </w:r>
          </w:p>
        </w:tc>
        <w:tc>
          <w:tcPr>
            <w:tcW w:w="4825" w:type="dxa"/>
            <w:tcMar>
              <w:top w:w="35" w:type="dxa"/>
              <w:left w:w="65" w:type="dxa"/>
              <w:bottom w:w="35" w:type="dxa"/>
              <w:right w:w="65" w:type="dxa"/>
            </w:tcMar>
          </w:tcPr>
          <w:p w14:paraId="0051ECC7" w14:textId="77777777" w:rsidR="00573A95" w:rsidRPr="00B17A72" w:rsidRDefault="00573A95" w:rsidP="00573A95">
            <w:pPr>
              <w:spacing w:after="0" w:line="240" w:lineRule="auto"/>
              <w:rPr>
                <w:szCs w:val="20"/>
              </w:rPr>
            </w:pPr>
            <w:r w:rsidRPr="00B17A72">
              <w:rPr>
                <w:szCs w:val="20"/>
              </w:rPr>
              <w:t>B.14. Commission for the Review of Research Involving Nursing Students and Staff</w:t>
            </w:r>
          </w:p>
        </w:tc>
      </w:tr>
      <w:tr w:rsidR="00573A95" w:rsidRPr="00B17A72" w14:paraId="79EB9EEA" w14:textId="77777777" w:rsidTr="00A22D7E">
        <w:trPr>
          <w:cantSplit/>
          <w:jc w:val="center"/>
        </w:trPr>
        <w:tc>
          <w:tcPr>
            <w:tcW w:w="4247" w:type="dxa"/>
            <w:tcMar>
              <w:top w:w="35" w:type="dxa"/>
              <w:left w:w="65" w:type="dxa"/>
              <w:bottom w:w="35" w:type="dxa"/>
              <w:right w:w="65" w:type="dxa"/>
            </w:tcMar>
          </w:tcPr>
          <w:p w14:paraId="16E0ABA7" w14:textId="77777777" w:rsidR="00573A95" w:rsidRPr="00B17A72" w:rsidRDefault="00573A95" w:rsidP="00573A95">
            <w:pPr>
              <w:spacing w:after="0" w:line="240" w:lineRule="auto"/>
              <w:rPr>
                <w:szCs w:val="20"/>
              </w:rPr>
            </w:pPr>
            <w:r w:rsidRPr="00B17A72">
              <w:rPr>
                <w:szCs w:val="20"/>
              </w:rPr>
              <w:t>A.15. Publications Commission</w:t>
            </w:r>
          </w:p>
        </w:tc>
        <w:tc>
          <w:tcPr>
            <w:tcW w:w="4825" w:type="dxa"/>
            <w:tcMar>
              <w:top w:w="35" w:type="dxa"/>
              <w:left w:w="65" w:type="dxa"/>
              <w:bottom w:w="35" w:type="dxa"/>
              <w:right w:w="65" w:type="dxa"/>
            </w:tcMar>
          </w:tcPr>
          <w:p w14:paraId="4425D1BA" w14:textId="77777777" w:rsidR="00573A95" w:rsidRPr="00B17A72" w:rsidRDefault="00573A95" w:rsidP="00573A95">
            <w:pPr>
              <w:spacing w:after="0" w:line="240" w:lineRule="auto"/>
              <w:rPr>
                <w:szCs w:val="20"/>
              </w:rPr>
            </w:pPr>
            <w:r w:rsidRPr="00B17A72">
              <w:rPr>
                <w:szCs w:val="20"/>
              </w:rPr>
              <w:t xml:space="preserve">B.15. Education </w:t>
            </w:r>
            <w:proofErr w:type="spellStart"/>
            <w:r w:rsidRPr="00B17A72">
              <w:rPr>
                <w:szCs w:val="20"/>
              </w:rPr>
              <w:t>Programme</w:t>
            </w:r>
            <w:proofErr w:type="spellEnd"/>
            <w:r w:rsidRPr="00B17A72">
              <w:rPr>
                <w:szCs w:val="20"/>
              </w:rPr>
              <w:t xml:space="preserve"> Evaluation Commission</w:t>
            </w:r>
          </w:p>
        </w:tc>
      </w:tr>
      <w:tr w:rsidR="00573A95" w:rsidRPr="00B17A72" w14:paraId="1C8AEF1E" w14:textId="77777777" w:rsidTr="00A22D7E">
        <w:trPr>
          <w:cantSplit/>
          <w:jc w:val="center"/>
        </w:trPr>
        <w:tc>
          <w:tcPr>
            <w:tcW w:w="4247" w:type="dxa"/>
            <w:tcMar>
              <w:top w:w="35" w:type="dxa"/>
              <w:left w:w="65" w:type="dxa"/>
              <w:bottom w:w="35" w:type="dxa"/>
              <w:right w:w="65" w:type="dxa"/>
            </w:tcMar>
          </w:tcPr>
          <w:p w14:paraId="5F3C68BF" w14:textId="77777777" w:rsidR="00573A95" w:rsidRPr="00B17A72" w:rsidRDefault="00573A95" w:rsidP="00573A95">
            <w:pPr>
              <w:spacing w:after="0" w:line="240" w:lineRule="auto"/>
              <w:rPr>
                <w:szCs w:val="20"/>
              </w:rPr>
            </w:pPr>
            <w:r w:rsidRPr="00B17A72">
              <w:rPr>
                <w:szCs w:val="20"/>
              </w:rPr>
              <w:t>A.16. Strategic Planning</w:t>
            </w:r>
          </w:p>
        </w:tc>
        <w:tc>
          <w:tcPr>
            <w:tcW w:w="4825" w:type="dxa"/>
            <w:tcMar>
              <w:top w:w="35" w:type="dxa"/>
              <w:left w:w="65" w:type="dxa"/>
              <w:bottom w:w="35" w:type="dxa"/>
              <w:right w:w="65" w:type="dxa"/>
            </w:tcMar>
          </w:tcPr>
          <w:p w14:paraId="2B8B5D66" w14:textId="77777777" w:rsidR="00573A95" w:rsidRPr="00B17A72" w:rsidRDefault="00573A95" w:rsidP="00573A95">
            <w:pPr>
              <w:spacing w:after="0" w:line="240" w:lineRule="auto"/>
              <w:rPr>
                <w:szCs w:val="20"/>
              </w:rPr>
            </w:pPr>
            <w:r w:rsidRPr="00B17A72">
              <w:rPr>
                <w:szCs w:val="20"/>
              </w:rPr>
              <w:t>B.16. Distance Education Commission</w:t>
            </w:r>
          </w:p>
        </w:tc>
      </w:tr>
      <w:tr w:rsidR="00573A95" w:rsidRPr="00B17A72" w14:paraId="24BF37CB" w14:textId="77777777" w:rsidTr="00A22D7E">
        <w:trPr>
          <w:cantSplit/>
          <w:jc w:val="center"/>
        </w:trPr>
        <w:tc>
          <w:tcPr>
            <w:tcW w:w="4247" w:type="dxa"/>
            <w:tcMar>
              <w:top w:w="35" w:type="dxa"/>
              <w:left w:w="65" w:type="dxa"/>
              <w:bottom w:w="35" w:type="dxa"/>
              <w:right w:w="65" w:type="dxa"/>
            </w:tcMar>
          </w:tcPr>
          <w:p w14:paraId="19041C4E" w14:textId="77777777" w:rsidR="00573A95" w:rsidRPr="00B17A72" w:rsidRDefault="00573A95" w:rsidP="00573A95">
            <w:pPr>
              <w:spacing w:after="0" w:line="240" w:lineRule="auto"/>
              <w:rPr>
                <w:szCs w:val="20"/>
              </w:rPr>
            </w:pPr>
            <w:r w:rsidRPr="00B17A72">
              <w:rPr>
                <w:szCs w:val="20"/>
              </w:rPr>
              <w:t>A.17. DEU Faculty of Nursing Quality Commission</w:t>
            </w:r>
          </w:p>
        </w:tc>
        <w:tc>
          <w:tcPr>
            <w:tcW w:w="4825" w:type="dxa"/>
            <w:tcMar>
              <w:top w:w="35" w:type="dxa"/>
              <w:left w:w="65" w:type="dxa"/>
              <w:bottom w:w="35" w:type="dxa"/>
              <w:right w:w="65" w:type="dxa"/>
            </w:tcMar>
          </w:tcPr>
          <w:p w14:paraId="4DBE9DF9" w14:textId="77777777" w:rsidR="00573A95" w:rsidRPr="00B17A72" w:rsidRDefault="00573A95" w:rsidP="00573A95">
            <w:pPr>
              <w:spacing w:after="0" w:line="240" w:lineRule="auto"/>
              <w:rPr>
                <w:szCs w:val="20"/>
              </w:rPr>
            </w:pPr>
            <w:r w:rsidRPr="00B17A72">
              <w:rPr>
                <w:szCs w:val="20"/>
              </w:rPr>
              <w:t>B.17. Accreditation Student Committee</w:t>
            </w:r>
          </w:p>
        </w:tc>
      </w:tr>
      <w:tr w:rsidR="00573A95" w:rsidRPr="00B17A72" w14:paraId="0B836841" w14:textId="77777777" w:rsidTr="00A22D7E">
        <w:trPr>
          <w:cantSplit/>
          <w:jc w:val="center"/>
        </w:trPr>
        <w:tc>
          <w:tcPr>
            <w:tcW w:w="4247" w:type="dxa"/>
            <w:tcMar>
              <w:top w:w="35" w:type="dxa"/>
              <w:left w:w="65" w:type="dxa"/>
              <w:bottom w:w="35" w:type="dxa"/>
              <w:right w:w="65" w:type="dxa"/>
            </w:tcMar>
          </w:tcPr>
          <w:p w14:paraId="56CC3485" w14:textId="77777777" w:rsidR="00573A95" w:rsidRPr="00B17A72" w:rsidRDefault="00573A95" w:rsidP="00573A95">
            <w:pPr>
              <w:spacing w:after="0" w:line="240" w:lineRule="auto"/>
              <w:rPr>
                <w:szCs w:val="20"/>
              </w:rPr>
            </w:pPr>
            <w:r w:rsidRPr="00B17A72">
              <w:rPr>
                <w:szCs w:val="20"/>
              </w:rPr>
              <w:t>A.18. DEU Academic Cooperation Protocol Development Commission</w:t>
            </w:r>
          </w:p>
        </w:tc>
        <w:tc>
          <w:tcPr>
            <w:tcW w:w="4825" w:type="dxa"/>
            <w:tcMar>
              <w:top w:w="35" w:type="dxa"/>
              <w:left w:w="65" w:type="dxa"/>
              <w:bottom w:w="35" w:type="dxa"/>
              <w:right w:w="65" w:type="dxa"/>
            </w:tcMar>
          </w:tcPr>
          <w:p w14:paraId="7307C0FC" w14:textId="77777777" w:rsidR="00573A95" w:rsidRPr="00B17A72" w:rsidRDefault="00573A95" w:rsidP="00573A95">
            <w:pPr>
              <w:spacing w:after="0" w:line="240" w:lineRule="auto"/>
              <w:rPr>
                <w:szCs w:val="20"/>
              </w:rPr>
            </w:pPr>
            <w:r w:rsidRPr="00B17A72">
              <w:rPr>
                <w:szCs w:val="20"/>
              </w:rPr>
              <w:t>B.18. Accessible Campus Committee</w:t>
            </w:r>
          </w:p>
        </w:tc>
      </w:tr>
      <w:tr w:rsidR="00573A95" w:rsidRPr="00B17A72" w14:paraId="2B85D3F0" w14:textId="77777777" w:rsidTr="00A22D7E">
        <w:trPr>
          <w:cantSplit/>
          <w:jc w:val="center"/>
        </w:trPr>
        <w:tc>
          <w:tcPr>
            <w:tcW w:w="4247" w:type="dxa"/>
            <w:tcMar>
              <w:top w:w="35" w:type="dxa"/>
              <w:left w:w="65" w:type="dxa"/>
              <w:bottom w:w="35" w:type="dxa"/>
              <w:right w:w="65" w:type="dxa"/>
            </w:tcMar>
          </w:tcPr>
          <w:p w14:paraId="4B433DE2" w14:textId="77777777" w:rsidR="00573A95" w:rsidRPr="00B17A72" w:rsidRDefault="00573A95" w:rsidP="00573A95">
            <w:pPr>
              <w:spacing w:after="0" w:line="240" w:lineRule="auto"/>
              <w:rPr>
                <w:szCs w:val="20"/>
              </w:rPr>
            </w:pPr>
            <w:r w:rsidRPr="00B17A72">
              <w:rPr>
                <w:szCs w:val="20"/>
              </w:rPr>
              <w:t>A.19. Academic Incentive Application and Review Commission</w:t>
            </w:r>
          </w:p>
        </w:tc>
        <w:tc>
          <w:tcPr>
            <w:tcW w:w="4825" w:type="dxa"/>
            <w:tcMar>
              <w:top w:w="35" w:type="dxa"/>
              <w:left w:w="65" w:type="dxa"/>
              <w:bottom w:w="35" w:type="dxa"/>
              <w:right w:w="65" w:type="dxa"/>
            </w:tcMar>
          </w:tcPr>
          <w:p w14:paraId="6DA9F0BF" w14:textId="77777777" w:rsidR="00573A95" w:rsidRPr="00B17A72" w:rsidRDefault="00573A95" w:rsidP="00573A95">
            <w:pPr>
              <w:spacing w:after="0" w:line="240" w:lineRule="auto"/>
              <w:rPr>
                <w:szCs w:val="20"/>
              </w:rPr>
            </w:pPr>
            <w:r w:rsidRPr="00B17A72">
              <w:rPr>
                <w:szCs w:val="20"/>
              </w:rPr>
              <w:t>B.19. Addiction Commission</w:t>
            </w:r>
          </w:p>
        </w:tc>
      </w:tr>
      <w:tr w:rsidR="00573A95" w:rsidRPr="00B17A72" w14:paraId="14FDD734" w14:textId="77777777" w:rsidTr="00A22D7E">
        <w:trPr>
          <w:cantSplit/>
          <w:jc w:val="center"/>
        </w:trPr>
        <w:tc>
          <w:tcPr>
            <w:tcW w:w="4247" w:type="dxa"/>
            <w:tcMar>
              <w:top w:w="35" w:type="dxa"/>
              <w:left w:w="65" w:type="dxa"/>
              <w:bottom w:w="35" w:type="dxa"/>
              <w:right w:w="65" w:type="dxa"/>
            </w:tcMar>
          </w:tcPr>
          <w:p w14:paraId="48205E1A" w14:textId="77777777" w:rsidR="00573A95" w:rsidRPr="00B17A72" w:rsidRDefault="00573A95" w:rsidP="00573A95">
            <w:pPr>
              <w:spacing w:after="0" w:line="240" w:lineRule="auto"/>
              <w:rPr>
                <w:szCs w:val="20"/>
              </w:rPr>
            </w:pPr>
            <w:r w:rsidRPr="00B17A72">
              <w:rPr>
                <w:szCs w:val="20"/>
              </w:rPr>
              <w:t>A.20. DESEM Support Committee</w:t>
            </w:r>
          </w:p>
        </w:tc>
        <w:tc>
          <w:tcPr>
            <w:tcW w:w="4825" w:type="dxa"/>
            <w:tcMar>
              <w:top w:w="35" w:type="dxa"/>
              <w:left w:w="65" w:type="dxa"/>
              <w:bottom w:w="35" w:type="dxa"/>
              <w:right w:w="65" w:type="dxa"/>
            </w:tcMar>
          </w:tcPr>
          <w:p w14:paraId="1CC6E2F7" w14:textId="77777777" w:rsidR="00573A95" w:rsidRPr="00B17A72" w:rsidRDefault="00573A95" w:rsidP="00573A95">
            <w:pPr>
              <w:spacing w:after="0" w:line="240" w:lineRule="auto"/>
              <w:rPr>
                <w:szCs w:val="20"/>
              </w:rPr>
            </w:pPr>
            <w:r w:rsidRPr="00B17A72">
              <w:rPr>
                <w:szCs w:val="20"/>
              </w:rPr>
              <w:t>B.20. In-service training</w:t>
            </w:r>
          </w:p>
        </w:tc>
      </w:tr>
      <w:tr w:rsidR="00573A95" w:rsidRPr="00B17A72" w14:paraId="7D1BC9DA" w14:textId="77777777" w:rsidTr="00A22D7E">
        <w:trPr>
          <w:cantSplit/>
          <w:jc w:val="center"/>
        </w:trPr>
        <w:tc>
          <w:tcPr>
            <w:tcW w:w="4247" w:type="dxa"/>
            <w:tcMar>
              <w:top w:w="35" w:type="dxa"/>
              <w:left w:w="65" w:type="dxa"/>
              <w:bottom w:w="35" w:type="dxa"/>
              <w:right w:w="65" w:type="dxa"/>
            </w:tcMar>
          </w:tcPr>
          <w:p w14:paraId="6935A594" w14:textId="77777777" w:rsidR="00573A95" w:rsidRPr="00B17A72" w:rsidRDefault="00573A95" w:rsidP="00573A95">
            <w:pPr>
              <w:spacing w:after="0" w:line="240" w:lineRule="auto"/>
              <w:rPr>
                <w:szCs w:val="20"/>
              </w:rPr>
            </w:pPr>
            <w:r w:rsidRPr="00B17A72">
              <w:rPr>
                <w:szCs w:val="20"/>
              </w:rPr>
              <w:t>A.21. SBE Awards Commission</w:t>
            </w:r>
          </w:p>
        </w:tc>
        <w:tc>
          <w:tcPr>
            <w:tcW w:w="4825" w:type="dxa"/>
            <w:tcMar>
              <w:top w:w="35" w:type="dxa"/>
              <w:left w:w="65" w:type="dxa"/>
              <w:bottom w:w="35" w:type="dxa"/>
              <w:right w:w="65" w:type="dxa"/>
            </w:tcMar>
          </w:tcPr>
          <w:p w14:paraId="4A1E07BD" w14:textId="77777777" w:rsidR="00573A95" w:rsidRPr="00B17A72" w:rsidRDefault="00573A95" w:rsidP="00573A95">
            <w:pPr>
              <w:spacing w:after="0" w:line="240" w:lineRule="auto"/>
              <w:rPr>
                <w:szCs w:val="20"/>
              </w:rPr>
            </w:pPr>
            <w:r w:rsidRPr="00B17A72">
              <w:rPr>
                <w:szCs w:val="20"/>
              </w:rPr>
              <w:t>B.21. Rectorate Disability Unit Coordination</w:t>
            </w:r>
          </w:p>
        </w:tc>
      </w:tr>
      <w:tr w:rsidR="00573A95" w:rsidRPr="00B17A72" w14:paraId="559F72A6" w14:textId="77777777" w:rsidTr="00A22D7E">
        <w:trPr>
          <w:cantSplit/>
          <w:jc w:val="center"/>
        </w:trPr>
        <w:tc>
          <w:tcPr>
            <w:tcW w:w="4247" w:type="dxa"/>
            <w:tcMar>
              <w:top w:w="35" w:type="dxa"/>
              <w:left w:w="65" w:type="dxa"/>
              <w:bottom w:w="35" w:type="dxa"/>
              <w:right w:w="65" w:type="dxa"/>
            </w:tcMar>
          </w:tcPr>
          <w:p w14:paraId="2E1BBB7D" w14:textId="77777777" w:rsidR="00573A95" w:rsidRPr="00B17A72" w:rsidRDefault="00573A95" w:rsidP="00573A95">
            <w:pPr>
              <w:spacing w:after="0" w:line="240" w:lineRule="auto"/>
              <w:rPr>
                <w:szCs w:val="20"/>
              </w:rPr>
            </w:pPr>
            <w:r w:rsidRPr="00B17A72">
              <w:rPr>
                <w:szCs w:val="20"/>
              </w:rPr>
              <w:t>A.22. Senate Membership</w:t>
            </w:r>
          </w:p>
        </w:tc>
        <w:tc>
          <w:tcPr>
            <w:tcW w:w="4825" w:type="dxa"/>
            <w:tcMar>
              <w:top w:w="35" w:type="dxa"/>
              <w:left w:w="65" w:type="dxa"/>
              <w:bottom w:w="35" w:type="dxa"/>
              <w:right w:w="65" w:type="dxa"/>
            </w:tcMar>
          </w:tcPr>
          <w:p w14:paraId="78F477A8" w14:textId="77777777" w:rsidR="00573A95" w:rsidRPr="00B17A72" w:rsidRDefault="00573A95" w:rsidP="00573A95">
            <w:pPr>
              <w:spacing w:after="0" w:line="240" w:lineRule="auto"/>
              <w:rPr>
                <w:szCs w:val="20"/>
              </w:rPr>
            </w:pPr>
            <w:r w:rsidRPr="00B17A72">
              <w:rPr>
                <w:szCs w:val="20"/>
              </w:rPr>
              <w:t>B.22. Farabi Coordination</w:t>
            </w:r>
          </w:p>
        </w:tc>
      </w:tr>
      <w:tr w:rsidR="00573A95" w:rsidRPr="00B17A72" w14:paraId="6C2984BC" w14:textId="77777777" w:rsidTr="00A22D7E">
        <w:trPr>
          <w:cantSplit/>
          <w:jc w:val="center"/>
        </w:trPr>
        <w:tc>
          <w:tcPr>
            <w:tcW w:w="4247" w:type="dxa"/>
            <w:tcMar>
              <w:top w:w="35" w:type="dxa"/>
              <w:left w:w="65" w:type="dxa"/>
              <w:bottom w:w="35" w:type="dxa"/>
              <w:right w:w="65" w:type="dxa"/>
            </w:tcMar>
          </w:tcPr>
          <w:p w14:paraId="60FE25A4" w14:textId="77777777" w:rsidR="00573A95" w:rsidRPr="00B17A72" w:rsidRDefault="00573A95" w:rsidP="00573A95">
            <w:pPr>
              <w:spacing w:after="0" w:line="240" w:lineRule="auto"/>
              <w:rPr>
                <w:szCs w:val="20"/>
              </w:rPr>
            </w:pPr>
            <w:r w:rsidRPr="00B17A72">
              <w:rPr>
                <w:szCs w:val="20"/>
              </w:rPr>
              <w:t>A.23. University Career Planning and Alumni Relations Coordination Office Representative</w:t>
            </w:r>
          </w:p>
        </w:tc>
        <w:tc>
          <w:tcPr>
            <w:tcW w:w="4825" w:type="dxa"/>
            <w:tcMar>
              <w:top w:w="35" w:type="dxa"/>
              <w:left w:w="65" w:type="dxa"/>
              <w:bottom w:w="35" w:type="dxa"/>
              <w:right w:w="65" w:type="dxa"/>
            </w:tcMar>
          </w:tcPr>
          <w:p w14:paraId="10F6EE88" w14:textId="77777777" w:rsidR="00573A95" w:rsidRPr="00B17A72" w:rsidRDefault="00573A95" w:rsidP="00573A95">
            <w:pPr>
              <w:spacing w:after="0" w:line="240" w:lineRule="auto"/>
              <w:rPr>
                <w:szCs w:val="20"/>
              </w:rPr>
            </w:pPr>
            <w:r w:rsidRPr="00B17A72">
              <w:rPr>
                <w:szCs w:val="20"/>
              </w:rPr>
              <w:t>B.23. Institute YÖKAK Commission</w:t>
            </w:r>
          </w:p>
        </w:tc>
      </w:tr>
      <w:tr w:rsidR="00573A95" w:rsidRPr="00B17A72" w14:paraId="6951D163" w14:textId="77777777" w:rsidTr="00A22D7E">
        <w:trPr>
          <w:cantSplit/>
          <w:jc w:val="center"/>
        </w:trPr>
        <w:tc>
          <w:tcPr>
            <w:tcW w:w="4247" w:type="dxa"/>
            <w:tcMar>
              <w:top w:w="35" w:type="dxa"/>
              <w:left w:w="65" w:type="dxa"/>
              <w:bottom w:w="35" w:type="dxa"/>
              <w:right w:w="65" w:type="dxa"/>
            </w:tcMar>
          </w:tcPr>
          <w:p w14:paraId="0FD61C62" w14:textId="77777777" w:rsidR="00573A95" w:rsidRPr="00B17A72" w:rsidRDefault="00573A95" w:rsidP="00573A95">
            <w:pPr>
              <w:spacing w:after="0" w:line="240" w:lineRule="auto"/>
              <w:rPr>
                <w:szCs w:val="20"/>
              </w:rPr>
            </w:pPr>
            <w:r w:rsidRPr="00B17A72">
              <w:rPr>
                <w:szCs w:val="20"/>
              </w:rPr>
              <w:t>A.24. Career Planning and Alumni Relations Committee</w:t>
            </w:r>
          </w:p>
        </w:tc>
        <w:tc>
          <w:tcPr>
            <w:tcW w:w="4825" w:type="dxa"/>
            <w:tcMar>
              <w:top w:w="35" w:type="dxa"/>
              <w:left w:w="65" w:type="dxa"/>
              <w:bottom w:w="35" w:type="dxa"/>
              <w:right w:w="65" w:type="dxa"/>
            </w:tcMar>
          </w:tcPr>
          <w:p w14:paraId="240B8749" w14:textId="77777777" w:rsidR="00573A95" w:rsidRPr="00B17A72" w:rsidRDefault="00573A95" w:rsidP="00573A95">
            <w:pPr>
              <w:spacing w:after="0" w:line="240" w:lineRule="auto"/>
              <w:rPr>
                <w:szCs w:val="20"/>
              </w:rPr>
            </w:pPr>
            <w:r w:rsidRPr="00B17A72">
              <w:rPr>
                <w:szCs w:val="20"/>
              </w:rPr>
              <w:t>B.24. SBE Assessment and Evaluation</w:t>
            </w:r>
          </w:p>
        </w:tc>
      </w:tr>
      <w:tr w:rsidR="00573A95" w:rsidRPr="00B17A72" w14:paraId="4F7DABA7" w14:textId="77777777" w:rsidTr="00A22D7E">
        <w:trPr>
          <w:cantSplit/>
          <w:jc w:val="center"/>
        </w:trPr>
        <w:tc>
          <w:tcPr>
            <w:tcW w:w="4247" w:type="dxa"/>
            <w:tcMar>
              <w:top w:w="35" w:type="dxa"/>
              <w:left w:w="65" w:type="dxa"/>
              <w:bottom w:w="35" w:type="dxa"/>
              <w:right w:w="65" w:type="dxa"/>
            </w:tcMar>
          </w:tcPr>
          <w:p w14:paraId="02DAA2F4" w14:textId="77777777" w:rsidR="00573A95" w:rsidRPr="00B17A72" w:rsidRDefault="00573A95" w:rsidP="00573A95">
            <w:pPr>
              <w:spacing w:after="0" w:line="240" w:lineRule="auto"/>
              <w:rPr>
                <w:szCs w:val="20"/>
              </w:rPr>
            </w:pPr>
            <w:r w:rsidRPr="00B17A72">
              <w:rPr>
                <w:szCs w:val="20"/>
              </w:rPr>
              <w:t>A.25. Erasmus Coordinator</w:t>
            </w:r>
          </w:p>
        </w:tc>
        <w:tc>
          <w:tcPr>
            <w:tcW w:w="4825" w:type="dxa"/>
            <w:tcMar>
              <w:top w:w="35" w:type="dxa"/>
              <w:left w:w="65" w:type="dxa"/>
              <w:bottom w:w="35" w:type="dxa"/>
              <w:right w:w="65" w:type="dxa"/>
            </w:tcMar>
          </w:tcPr>
          <w:p w14:paraId="18AA11E8" w14:textId="77777777" w:rsidR="00573A95" w:rsidRPr="00B17A72" w:rsidRDefault="00573A95" w:rsidP="00573A95">
            <w:pPr>
              <w:spacing w:after="0" w:line="240" w:lineRule="auto"/>
              <w:rPr>
                <w:szCs w:val="20"/>
              </w:rPr>
            </w:pPr>
            <w:r w:rsidRPr="00B17A72">
              <w:rPr>
                <w:szCs w:val="20"/>
              </w:rPr>
              <w:t>B.25. SBE Research and Development</w:t>
            </w:r>
          </w:p>
        </w:tc>
      </w:tr>
      <w:tr w:rsidR="00573A95" w:rsidRPr="00B17A72" w14:paraId="5E1CD27A" w14:textId="77777777" w:rsidTr="00A22D7E">
        <w:trPr>
          <w:cantSplit/>
          <w:jc w:val="center"/>
        </w:trPr>
        <w:tc>
          <w:tcPr>
            <w:tcW w:w="4247" w:type="dxa"/>
            <w:tcMar>
              <w:top w:w="35" w:type="dxa"/>
              <w:left w:w="65" w:type="dxa"/>
              <w:bottom w:w="35" w:type="dxa"/>
              <w:right w:w="65" w:type="dxa"/>
            </w:tcMar>
          </w:tcPr>
          <w:p w14:paraId="232F0341" w14:textId="77777777" w:rsidR="00573A95" w:rsidRPr="00B17A72" w:rsidRDefault="00573A95" w:rsidP="00573A95">
            <w:pPr>
              <w:spacing w:after="0" w:line="240" w:lineRule="auto"/>
              <w:rPr>
                <w:szCs w:val="20"/>
              </w:rPr>
            </w:pPr>
            <w:r w:rsidRPr="00B17A72">
              <w:rPr>
                <w:szCs w:val="20"/>
              </w:rPr>
              <w:t>A.26. SBE Implementation Principles Commission</w:t>
            </w:r>
          </w:p>
        </w:tc>
        <w:tc>
          <w:tcPr>
            <w:tcW w:w="4825" w:type="dxa"/>
            <w:tcMar>
              <w:top w:w="35" w:type="dxa"/>
              <w:left w:w="65" w:type="dxa"/>
              <w:bottom w:w="35" w:type="dxa"/>
              <w:right w:w="65" w:type="dxa"/>
            </w:tcMar>
          </w:tcPr>
          <w:p w14:paraId="5D9CA96E" w14:textId="77777777" w:rsidR="00573A95" w:rsidRPr="00B17A72" w:rsidRDefault="00573A95" w:rsidP="00573A95">
            <w:pPr>
              <w:spacing w:after="0" w:line="240" w:lineRule="auto"/>
              <w:rPr>
                <w:szCs w:val="20"/>
              </w:rPr>
            </w:pPr>
            <w:r w:rsidRPr="00B17A72">
              <w:rPr>
                <w:szCs w:val="20"/>
              </w:rPr>
              <w:t>B.26. DEUZEM Coordination</w:t>
            </w:r>
          </w:p>
        </w:tc>
      </w:tr>
      <w:tr w:rsidR="00573A95" w:rsidRPr="00B17A72" w14:paraId="43D709AE" w14:textId="77777777" w:rsidTr="00A22D7E">
        <w:trPr>
          <w:cantSplit/>
          <w:jc w:val="center"/>
        </w:trPr>
        <w:tc>
          <w:tcPr>
            <w:tcW w:w="4247" w:type="dxa"/>
            <w:tcMar>
              <w:top w:w="35" w:type="dxa"/>
              <w:left w:w="65" w:type="dxa"/>
              <w:bottom w:w="35" w:type="dxa"/>
              <w:right w:w="65" w:type="dxa"/>
            </w:tcMar>
          </w:tcPr>
          <w:p w14:paraId="12C37348" w14:textId="77777777" w:rsidR="00573A95" w:rsidRPr="00B17A72" w:rsidRDefault="00573A95" w:rsidP="00573A95">
            <w:pPr>
              <w:spacing w:after="0" w:line="240" w:lineRule="auto"/>
              <w:rPr>
                <w:szCs w:val="20"/>
              </w:rPr>
            </w:pPr>
            <w:r w:rsidRPr="00B17A72">
              <w:rPr>
                <w:szCs w:val="20"/>
              </w:rPr>
              <w:t>A.27. SBE ORPHEUS Commission</w:t>
            </w:r>
          </w:p>
        </w:tc>
        <w:tc>
          <w:tcPr>
            <w:tcW w:w="4825" w:type="dxa"/>
            <w:tcMar>
              <w:top w:w="35" w:type="dxa"/>
              <w:left w:w="65" w:type="dxa"/>
              <w:bottom w:w="35" w:type="dxa"/>
              <w:right w:w="65" w:type="dxa"/>
            </w:tcMar>
          </w:tcPr>
          <w:p w14:paraId="6F2A4647" w14:textId="77777777" w:rsidR="00573A95" w:rsidRPr="00B17A72" w:rsidRDefault="00573A95" w:rsidP="00573A95">
            <w:pPr>
              <w:spacing w:after="0" w:line="240" w:lineRule="auto"/>
              <w:rPr>
                <w:szCs w:val="20"/>
              </w:rPr>
            </w:pPr>
            <w:r w:rsidRPr="00B17A72">
              <w:rPr>
                <w:szCs w:val="20"/>
              </w:rPr>
              <w:t>B.27. SBE-DEUZEM Coordination</w:t>
            </w:r>
          </w:p>
        </w:tc>
      </w:tr>
      <w:tr w:rsidR="00573A95" w:rsidRPr="00B17A72" w14:paraId="0A860714" w14:textId="77777777" w:rsidTr="00A22D7E">
        <w:trPr>
          <w:cantSplit/>
          <w:jc w:val="center"/>
        </w:trPr>
        <w:tc>
          <w:tcPr>
            <w:tcW w:w="4247" w:type="dxa"/>
            <w:tcMar>
              <w:top w:w="35" w:type="dxa"/>
              <w:left w:w="65" w:type="dxa"/>
              <w:bottom w:w="35" w:type="dxa"/>
              <w:right w:w="65" w:type="dxa"/>
            </w:tcMar>
          </w:tcPr>
          <w:p w14:paraId="2B9B23AA" w14:textId="77777777" w:rsidR="00573A95" w:rsidRPr="00B17A72" w:rsidRDefault="00573A95" w:rsidP="00573A95">
            <w:pPr>
              <w:spacing w:after="0" w:line="240" w:lineRule="auto"/>
              <w:rPr>
                <w:szCs w:val="20"/>
              </w:rPr>
            </w:pPr>
            <w:r w:rsidRPr="00B17A72">
              <w:rPr>
                <w:szCs w:val="20"/>
              </w:rPr>
              <w:t>A.28. Home Care Centre</w:t>
            </w:r>
          </w:p>
        </w:tc>
        <w:tc>
          <w:tcPr>
            <w:tcW w:w="4825" w:type="dxa"/>
            <w:tcMar>
              <w:top w:w="35" w:type="dxa"/>
              <w:left w:w="65" w:type="dxa"/>
              <w:bottom w:w="35" w:type="dxa"/>
              <w:right w:w="65" w:type="dxa"/>
            </w:tcMar>
          </w:tcPr>
          <w:p w14:paraId="79B40739" w14:textId="77777777" w:rsidR="00573A95" w:rsidRPr="00B17A72" w:rsidRDefault="00573A95" w:rsidP="00573A95">
            <w:pPr>
              <w:spacing w:after="0" w:line="240" w:lineRule="auto"/>
              <w:rPr>
                <w:szCs w:val="20"/>
              </w:rPr>
            </w:pPr>
            <w:r w:rsidRPr="00B17A72">
              <w:rPr>
                <w:szCs w:val="20"/>
              </w:rPr>
              <w:t>B.28. Research University Performance Criteria Monitoring Commission</w:t>
            </w:r>
          </w:p>
        </w:tc>
      </w:tr>
      <w:tr w:rsidR="00573A95" w:rsidRPr="00B17A72" w14:paraId="283512E5" w14:textId="77777777" w:rsidTr="00A22D7E">
        <w:trPr>
          <w:cantSplit/>
          <w:jc w:val="center"/>
        </w:trPr>
        <w:tc>
          <w:tcPr>
            <w:tcW w:w="4247" w:type="dxa"/>
            <w:tcMar>
              <w:top w:w="35" w:type="dxa"/>
              <w:left w:w="65" w:type="dxa"/>
              <w:bottom w:w="35" w:type="dxa"/>
              <w:right w:w="65" w:type="dxa"/>
            </w:tcMar>
          </w:tcPr>
          <w:p w14:paraId="52CA36FF" w14:textId="77777777" w:rsidR="00573A95" w:rsidRPr="00B17A72" w:rsidRDefault="00573A95" w:rsidP="00573A95">
            <w:pPr>
              <w:spacing w:after="0" w:line="240" w:lineRule="auto"/>
              <w:rPr>
                <w:szCs w:val="20"/>
              </w:rPr>
            </w:pPr>
            <w:r w:rsidRPr="00B17A72">
              <w:rPr>
                <w:szCs w:val="20"/>
              </w:rPr>
              <w:t>A.29. SBE Executive Board Membership</w:t>
            </w:r>
          </w:p>
        </w:tc>
        <w:tc>
          <w:tcPr>
            <w:tcW w:w="4825" w:type="dxa"/>
            <w:tcMar>
              <w:top w:w="35" w:type="dxa"/>
              <w:left w:w="65" w:type="dxa"/>
              <w:bottom w:w="35" w:type="dxa"/>
              <w:right w:w="65" w:type="dxa"/>
            </w:tcMar>
          </w:tcPr>
          <w:p w14:paraId="32ACBF56" w14:textId="77777777" w:rsidR="00573A95" w:rsidRPr="00B17A72" w:rsidRDefault="00573A95" w:rsidP="00573A95">
            <w:pPr>
              <w:spacing w:after="0" w:line="240" w:lineRule="auto"/>
              <w:rPr>
                <w:szCs w:val="20"/>
              </w:rPr>
            </w:pPr>
            <w:r w:rsidRPr="00B17A72">
              <w:rPr>
                <w:szCs w:val="20"/>
              </w:rPr>
              <w:t>B.29. International Student Coordination Unit Representative</w:t>
            </w:r>
          </w:p>
        </w:tc>
      </w:tr>
      <w:tr w:rsidR="00573A95" w:rsidRPr="00B17A72" w14:paraId="491F2053" w14:textId="77777777" w:rsidTr="00A22D7E">
        <w:trPr>
          <w:cantSplit/>
          <w:jc w:val="center"/>
        </w:trPr>
        <w:tc>
          <w:tcPr>
            <w:tcW w:w="4247" w:type="dxa"/>
            <w:tcMar>
              <w:top w:w="35" w:type="dxa"/>
              <w:left w:w="65" w:type="dxa"/>
              <w:bottom w:w="35" w:type="dxa"/>
              <w:right w:w="65" w:type="dxa"/>
            </w:tcMar>
          </w:tcPr>
          <w:p w14:paraId="1722AE11" w14:textId="77777777" w:rsidR="00573A95" w:rsidRPr="00B17A72" w:rsidRDefault="00573A95" w:rsidP="00573A95">
            <w:pPr>
              <w:spacing w:after="0" w:line="240" w:lineRule="auto"/>
              <w:rPr>
                <w:szCs w:val="20"/>
              </w:rPr>
            </w:pPr>
            <w:r w:rsidRPr="00B17A72">
              <w:rPr>
                <w:szCs w:val="20"/>
              </w:rPr>
              <w:t>A.30. SBE Unit Quality Commission</w:t>
            </w:r>
          </w:p>
        </w:tc>
        <w:tc>
          <w:tcPr>
            <w:tcW w:w="4825" w:type="dxa"/>
            <w:tcMar>
              <w:top w:w="35" w:type="dxa"/>
              <w:left w:w="65" w:type="dxa"/>
              <w:bottom w:w="35" w:type="dxa"/>
              <w:right w:w="65" w:type="dxa"/>
            </w:tcMar>
          </w:tcPr>
          <w:p w14:paraId="287C719B" w14:textId="77777777" w:rsidR="00573A95" w:rsidRPr="00B17A72" w:rsidRDefault="00573A95" w:rsidP="00573A95">
            <w:pPr>
              <w:spacing w:after="0" w:line="240" w:lineRule="auto"/>
              <w:rPr>
                <w:szCs w:val="20"/>
              </w:rPr>
            </w:pPr>
            <w:r w:rsidRPr="00B17A72">
              <w:rPr>
                <w:szCs w:val="20"/>
              </w:rPr>
              <w:t>B.30. Community Engagement Coordination</w:t>
            </w:r>
          </w:p>
        </w:tc>
      </w:tr>
      <w:tr w:rsidR="00573A95" w:rsidRPr="00B17A72" w14:paraId="0BB91F1E" w14:textId="77777777" w:rsidTr="00A22D7E">
        <w:trPr>
          <w:cantSplit/>
          <w:jc w:val="center"/>
        </w:trPr>
        <w:tc>
          <w:tcPr>
            <w:tcW w:w="4247" w:type="dxa"/>
            <w:tcMar>
              <w:top w:w="35" w:type="dxa"/>
              <w:left w:w="65" w:type="dxa"/>
              <w:bottom w:w="35" w:type="dxa"/>
              <w:right w:w="65" w:type="dxa"/>
            </w:tcMar>
          </w:tcPr>
          <w:p w14:paraId="4A27E1E6" w14:textId="77777777" w:rsidR="00573A95" w:rsidRPr="00B17A72" w:rsidRDefault="00573A95" w:rsidP="00573A95">
            <w:pPr>
              <w:spacing w:after="0" w:line="240" w:lineRule="auto"/>
              <w:rPr>
                <w:szCs w:val="20"/>
              </w:rPr>
            </w:pPr>
            <w:r w:rsidRPr="00B17A72">
              <w:rPr>
                <w:szCs w:val="20"/>
              </w:rPr>
              <w:t>A.31. SBE Management System Commission</w:t>
            </w:r>
          </w:p>
        </w:tc>
        <w:tc>
          <w:tcPr>
            <w:tcW w:w="4825" w:type="dxa"/>
            <w:tcMar>
              <w:top w:w="35" w:type="dxa"/>
              <w:left w:w="65" w:type="dxa"/>
              <w:bottom w:w="35" w:type="dxa"/>
              <w:right w:w="65" w:type="dxa"/>
            </w:tcMar>
          </w:tcPr>
          <w:p w14:paraId="771214E9" w14:textId="77777777" w:rsidR="00573A95" w:rsidRPr="00B17A72" w:rsidRDefault="00573A95" w:rsidP="00573A95">
            <w:pPr>
              <w:spacing w:after="0" w:line="240" w:lineRule="auto"/>
              <w:rPr>
                <w:szCs w:val="20"/>
              </w:rPr>
            </w:pPr>
          </w:p>
        </w:tc>
      </w:tr>
      <w:tr w:rsidR="00573A95" w:rsidRPr="00B17A72" w14:paraId="3FEC4D26" w14:textId="77777777" w:rsidTr="00A22D7E">
        <w:trPr>
          <w:cantSplit/>
          <w:jc w:val="center"/>
        </w:trPr>
        <w:tc>
          <w:tcPr>
            <w:tcW w:w="4247" w:type="dxa"/>
            <w:tcMar>
              <w:top w:w="35" w:type="dxa"/>
              <w:left w:w="65" w:type="dxa"/>
              <w:bottom w:w="35" w:type="dxa"/>
              <w:right w:w="65" w:type="dxa"/>
            </w:tcMar>
          </w:tcPr>
          <w:p w14:paraId="57EB67BC" w14:textId="77777777" w:rsidR="00573A95" w:rsidRPr="00B17A72" w:rsidRDefault="00573A95" w:rsidP="00573A95">
            <w:pPr>
              <w:spacing w:after="0" w:line="240" w:lineRule="auto"/>
              <w:rPr>
                <w:szCs w:val="20"/>
              </w:rPr>
            </w:pPr>
            <w:r w:rsidRPr="00B17A72">
              <w:rPr>
                <w:szCs w:val="20"/>
              </w:rPr>
              <w:t>A.32. SBE Publications Commission</w:t>
            </w:r>
          </w:p>
        </w:tc>
        <w:tc>
          <w:tcPr>
            <w:tcW w:w="4825" w:type="dxa"/>
            <w:tcMar>
              <w:top w:w="35" w:type="dxa"/>
              <w:left w:w="65" w:type="dxa"/>
              <w:bottom w:w="35" w:type="dxa"/>
              <w:right w:w="65" w:type="dxa"/>
            </w:tcMar>
          </w:tcPr>
          <w:p w14:paraId="7CF78D15" w14:textId="77777777" w:rsidR="00573A95" w:rsidRPr="00B17A72" w:rsidRDefault="00573A95" w:rsidP="00573A95">
            <w:pPr>
              <w:spacing w:after="0" w:line="240" w:lineRule="auto"/>
              <w:rPr>
                <w:szCs w:val="20"/>
              </w:rPr>
            </w:pPr>
          </w:p>
        </w:tc>
      </w:tr>
      <w:tr w:rsidR="00573A95" w:rsidRPr="00B17A72" w14:paraId="495CF7CC" w14:textId="77777777" w:rsidTr="00A22D7E">
        <w:trPr>
          <w:cantSplit/>
          <w:jc w:val="center"/>
        </w:trPr>
        <w:tc>
          <w:tcPr>
            <w:tcW w:w="4247" w:type="dxa"/>
            <w:tcMar>
              <w:top w:w="35" w:type="dxa"/>
              <w:left w:w="65" w:type="dxa"/>
              <w:bottom w:w="35" w:type="dxa"/>
              <w:right w:w="65" w:type="dxa"/>
            </w:tcMar>
          </w:tcPr>
          <w:p w14:paraId="675881A5" w14:textId="77777777" w:rsidR="00573A95" w:rsidRPr="00B17A72" w:rsidRDefault="00573A95" w:rsidP="00573A95">
            <w:pPr>
              <w:spacing w:after="0" w:line="240" w:lineRule="auto"/>
              <w:rPr>
                <w:szCs w:val="20"/>
              </w:rPr>
            </w:pPr>
            <w:r w:rsidRPr="00B17A72">
              <w:rPr>
                <w:szCs w:val="20"/>
              </w:rPr>
              <w:t>A.33. SBE Quality Assurance Commission</w:t>
            </w:r>
          </w:p>
        </w:tc>
        <w:tc>
          <w:tcPr>
            <w:tcW w:w="4825" w:type="dxa"/>
            <w:tcMar>
              <w:top w:w="35" w:type="dxa"/>
              <w:left w:w="65" w:type="dxa"/>
              <w:bottom w:w="35" w:type="dxa"/>
              <w:right w:w="65" w:type="dxa"/>
            </w:tcMar>
          </w:tcPr>
          <w:p w14:paraId="497284C9" w14:textId="77777777" w:rsidR="00573A95" w:rsidRPr="00B17A72" w:rsidRDefault="00573A95" w:rsidP="00573A95">
            <w:pPr>
              <w:spacing w:after="0" w:line="240" w:lineRule="auto"/>
              <w:rPr>
                <w:szCs w:val="20"/>
              </w:rPr>
            </w:pPr>
          </w:p>
        </w:tc>
      </w:tr>
      <w:tr w:rsidR="00573A95" w:rsidRPr="00B17A72" w14:paraId="48E37980" w14:textId="77777777" w:rsidTr="00A22D7E">
        <w:trPr>
          <w:cantSplit/>
          <w:jc w:val="center"/>
        </w:trPr>
        <w:tc>
          <w:tcPr>
            <w:tcW w:w="4247" w:type="dxa"/>
            <w:tcMar>
              <w:top w:w="35" w:type="dxa"/>
              <w:left w:w="65" w:type="dxa"/>
              <w:bottom w:w="35" w:type="dxa"/>
              <w:right w:w="65" w:type="dxa"/>
            </w:tcMar>
          </w:tcPr>
          <w:p w14:paraId="0E9B32B7" w14:textId="77777777" w:rsidR="00573A95" w:rsidRPr="00B17A72" w:rsidRDefault="00573A95" w:rsidP="00573A95">
            <w:pPr>
              <w:spacing w:after="0" w:line="240" w:lineRule="auto"/>
              <w:rPr>
                <w:szCs w:val="20"/>
              </w:rPr>
            </w:pPr>
            <w:r w:rsidRPr="00B17A72">
              <w:rPr>
                <w:szCs w:val="20"/>
              </w:rPr>
              <w:t>A.34. SBE Education Commission</w:t>
            </w:r>
          </w:p>
        </w:tc>
        <w:tc>
          <w:tcPr>
            <w:tcW w:w="4825" w:type="dxa"/>
            <w:tcMar>
              <w:top w:w="35" w:type="dxa"/>
              <w:left w:w="65" w:type="dxa"/>
              <w:bottom w:w="35" w:type="dxa"/>
              <w:right w:w="65" w:type="dxa"/>
            </w:tcMar>
          </w:tcPr>
          <w:p w14:paraId="72F555A4" w14:textId="77777777" w:rsidR="00573A95" w:rsidRPr="00B17A72" w:rsidRDefault="00573A95" w:rsidP="00573A95">
            <w:pPr>
              <w:spacing w:after="0" w:line="240" w:lineRule="auto"/>
              <w:rPr>
                <w:szCs w:val="20"/>
              </w:rPr>
            </w:pPr>
          </w:p>
        </w:tc>
      </w:tr>
      <w:tr w:rsidR="00573A95" w:rsidRPr="00B17A72" w14:paraId="43075410" w14:textId="77777777" w:rsidTr="00A22D7E">
        <w:trPr>
          <w:cantSplit/>
          <w:jc w:val="center"/>
        </w:trPr>
        <w:tc>
          <w:tcPr>
            <w:tcW w:w="4247" w:type="dxa"/>
            <w:tcMar>
              <w:top w:w="35" w:type="dxa"/>
              <w:left w:w="65" w:type="dxa"/>
              <w:bottom w:w="35" w:type="dxa"/>
              <w:right w:w="65" w:type="dxa"/>
            </w:tcMar>
          </w:tcPr>
          <w:p w14:paraId="59B90654" w14:textId="77777777" w:rsidR="00573A95" w:rsidRPr="00B17A72" w:rsidRDefault="00573A95" w:rsidP="00573A95">
            <w:pPr>
              <w:spacing w:after="0" w:line="240" w:lineRule="auto"/>
              <w:rPr>
                <w:szCs w:val="20"/>
              </w:rPr>
            </w:pPr>
            <w:r w:rsidRPr="00B17A72">
              <w:rPr>
                <w:szCs w:val="20"/>
              </w:rPr>
              <w:t>A.35. SBE Community Engagement Commission</w:t>
            </w:r>
          </w:p>
        </w:tc>
        <w:tc>
          <w:tcPr>
            <w:tcW w:w="4825" w:type="dxa"/>
            <w:tcMar>
              <w:top w:w="35" w:type="dxa"/>
              <w:left w:w="65" w:type="dxa"/>
              <w:bottom w:w="35" w:type="dxa"/>
              <w:right w:w="65" w:type="dxa"/>
            </w:tcMar>
          </w:tcPr>
          <w:p w14:paraId="2A34B4C3" w14:textId="77777777" w:rsidR="00573A95" w:rsidRPr="00B17A72" w:rsidRDefault="00573A95" w:rsidP="00573A95">
            <w:pPr>
              <w:spacing w:after="0" w:line="240" w:lineRule="auto"/>
              <w:rPr>
                <w:szCs w:val="20"/>
              </w:rPr>
            </w:pPr>
          </w:p>
        </w:tc>
      </w:tr>
      <w:tr w:rsidR="00573A95" w:rsidRPr="00B17A72" w14:paraId="7FBBBF51" w14:textId="77777777" w:rsidTr="00A22D7E">
        <w:trPr>
          <w:cantSplit/>
          <w:jc w:val="center"/>
        </w:trPr>
        <w:tc>
          <w:tcPr>
            <w:tcW w:w="4247" w:type="dxa"/>
            <w:tcMar>
              <w:top w:w="35" w:type="dxa"/>
              <w:left w:w="65" w:type="dxa"/>
              <w:bottom w:w="35" w:type="dxa"/>
              <w:right w:w="65" w:type="dxa"/>
            </w:tcMar>
          </w:tcPr>
          <w:p w14:paraId="0B30BEA3" w14:textId="77777777" w:rsidR="00573A95" w:rsidRPr="00B17A72" w:rsidRDefault="00573A95" w:rsidP="00573A95">
            <w:pPr>
              <w:spacing w:after="0" w:line="240" w:lineRule="auto"/>
              <w:rPr>
                <w:szCs w:val="20"/>
              </w:rPr>
            </w:pPr>
            <w:r w:rsidRPr="00B17A72">
              <w:rPr>
                <w:szCs w:val="20"/>
              </w:rPr>
              <w:t>A.36. SBE Scientific Activities Commission</w:t>
            </w:r>
          </w:p>
        </w:tc>
        <w:tc>
          <w:tcPr>
            <w:tcW w:w="4825" w:type="dxa"/>
            <w:tcMar>
              <w:top w:w="35" w:type="dxa"/>
              <w:left w:w="65" w:type="dxa"/>
              <w:bottom w:w="35" w:type="dxa"/>
              <w:right w:w="65" w:type="dxa"/>
            </w:tcMar>
          </w:tcPr>
          <w:p w14:paraId="680E1801" w14:textId="77777777" w:rsidR="00573A95" w:rsidRPr="00B17A72" w:rsidRDefault="00573A95" w:rsidP="00573A95">
            <w:pPr>
              <w:spacing w:after="0" w:line="240" w:lineRule="auto"/>
              <w:rPr>
                <w:szCs w:val="20"/>
              </w:rPr>
            </w:pPr>
          </w:p>
        </w:tc>
      </w:tr>
      <w:tr w:rsidR="00573A95" w:rsidRPr="00B17A72" w14:paraId="78F117BF" w14:textId="77777777" w:rsidTr="00A22D7E">
        <w:trPr>
          <w:cantSplit/>
          <w:jc w:val="center"/>
        </w:trPr>
        <w:tc>
          <w:tcPr>
            <w:tcW w:w="4247" w:type="dxa"/>
            <w:tcMar>
              <w:top w:w="35" w:type="dxa"/>
              <w:left w:w="65" w:type="dxa"/>
              <w:bottom w:w="35" w:type="dxa"/>
              <w:right w:w="65" w:type="dxa"/>
            </w:tcMar>
          </w:tcPr>
          <w:p w14:paraId="60A78846" w14:textId="77777777" w:rsidR="00573A95" w:rsidRPr="00B17A72" w:rsidRDefault="00573A95" w:rsidP="00573A95">
            <w:pPr>
              <w:spacing w:after="0" w:line="240" w:lineRule="auto"/>
              <w:rPr>
                <w:szCs w:val="20"/>
              </w:rPr>
            </w:pPr>
            <w:r w:rsidRPr="00B17A72">
              <w:rPr>
                <w:szCs w:val="20"/>
              </w:rPr>
              <w:t>A.37. SBE Thesis Writing Review Committee</w:t>
            </w:r>
          </w:p>
        </w:tc>
        <w:tc>
          <w:tcPr>
            <w:tcW w:w="4825" w:type="dxa"/>
            <w:tcMar>
              <w:top w:w="35" w:type="dxa"/>
              <w:left w:w="65" w:type="dxa"/>
              <w:bottom w:w="35" w:type="dxa"/>
              <w:right w:w="65" w:type="dxa"/>
            </w:tcMar>
          </w:tcPr>
          <w:p w14:paraId="1623DD65" w14:textId="77777777" w:rsidR="00573A95" w:rsidRPr="00B17A72" w:rsidRDefault="00573A95" w:rsidP="00573A95">
            <w:pPr>
              <w:spacing w:after="0" w:line="240" w:lineRule="auto"/>
              <w:rPr>
                <w:szCs w:val="20"/>
              </w:rPr>
            </w:pPr>
          </w:p>
        </w:tc>
      </w:tr>
      <w:tr w:rsidR="00573A95" w:rsidRPr="00B17A72" w14:paraId="012D4B3E" w14:textId="77777777" w:rsidTr="00A22D7E">
        <w:trPr>
          <w:cantSplit/>
          <w:jc w:val="center"/>
        </w:trPr>
        <w:tc>
          <w:tcPr>
            <w:tcW w:w="4247" w:type="dxa"/>
            <w:tcMar>
              <w:top w:w="35" w:type="dxa"/>
              <w:left w:w="65" w:type="dxa"/>
              <w:bottom w:w="35" w:type="dxa"/>
              <w:right w:w="65" w:type="dxa"/>
            </w:tcMar>
          </w:tcPr>
          <w:p w14:paraId="5428F318" w14:textId="77777777" w:rsidR="00573A95" w:rsidRPr="00B17A72" w:rsidRDefault="00573A95" w:rsidP="00573A95">
            <w:pPr>
              <w:spacing w:after="0" w:line="240" w:lineRule="auto"/>
              <w:rPr>
                <w:szCs w:val="20"/>
              </w:rPr>
            </w:pPr>
            <w:r w:rsidRPr="00B17A72">
              <w:rPr>
                <w:szCs w:val="20"/>
              </w:rPr>
              <w:t>A.38. Unit Representative, SBE Alumni Relations Committee</w:t>
            </w:r>
          </w:p>
        </w:tc>
        <w:tc>
          <w:tcPr>
            <w:tcW w:w="4825" w:type="dxa"/>
            <w:tcMar>
              <w:top w:w="35" w:type="dxa"/>
              <w:left w:w="65" w:type="dxa"/>
              <w:bottom w:w="35" w:type="dxa"/>
              <w:right w:w="65" w:type="dxa"/>
            </w:tcMar>
          </w:tcPr>
          <w:p w14:paraId="4202D189" w14:textId="77777777" w:rsidR="00573A95" w:rsidRPr="00B17A72" w:rsidRDefault="00573A95" w:rsidP="00573A95">
            <w:pPr>
              <w:spacing w:after="0" w:line="240" w:lineRule="auto"/>
              <w:rPr>
                <w:szCs w:val="20"/>
              </w:rPr>
            </w:pPr>
          </w:p>
        </w:tc>
      </w:tr>
      <w:tr w:rsidR="00573A95" w:rsidRPr="00B17A72" w14:paraId="47A396FD" w14:textId="77777777" w:rsidTr="00A22D7E">
        <w:trPr>
          <w:cantSplit/>
          <w:jc w:val="center"/>
        </w:trPr>
        <w:tc>
          <w:tcPr>
            <w:tcW w:w="4247" w:type="dxa"/>
            <w:tcMar>
              <w:top w:w="35" w:type="dxa"/>
              <w:left w:w="65" w:type="dxa"/>
              <w:bottom w:w="35" w:type="dxa"/>
              <w:right w:w="65" w:type="dxa"/>
            </w:tcMar>
          </w:tcPr>
          <w:p w14:paraId="41AC2E2A" w14:textId="77777777" w:rsidR="00573A95" w:rsidRPr="00B17A72" w:rsidRDefault="00573A95" w:rsidP="00573A95">
            <w:pPr>
              <w:spacing w:after="0" w:line="240" w:lineRule="auto"/>
              <w:rPr>
                <w:szCs w:val="20"/>
              </w:rPr>
            </w:pPr>
            <w:r w:rsidRPr="00B17A72">
              <w:rPr>
                <w:szCs w:val="20"/>
              </w:rPr>
              <w:t>A.39. Unit Representative, SBE Career Committee</w:t>
            </w:r>
          </w:p>
        </w:tc>
        <w:tc>
          <w:tcPr>
            <w:tcW w:w="4825" w:type="dxa"/>
            <w:tcMar>
              <w:top w:w="35" w:type="dxa"/>
              <w:left w:w="65" w:type="dxa"/>
              <w:bottom w:w="35" w:type="dxa"/>
              <w:right w:w="65" w:type="dxa"/>
            </w:tcMar>
          </w:tcPr>
          <w:p w14:paraId="0573D449" w14:textId="77777777" w:rsidR="00573A95" w:rsidRPr="00B17A72" w:rsidRDefault="00573A95" w:rsidP="00573A95">
            <w:pPr>
              <w:spacing w:after="0" w:line="240" w:lineRule="auto"/>
              <w:rPr>
                <w:szCs w:val="20"/>
              </w:rPr>
            </w:pPr>
          </w:p>
        </w:tc>
      </w:tr>
      <w:tr w:rsidR="00573A95" w:rsidRPr="00B17A72" w14:paraId="16209D8E" w14:textId="77777777" w:rsidTr="00A22D7E">
        <w:trPr>
          <w:cantSplit/>
          <w:jc w:val="center"/>
        </w:trPr>
        <w:tc>
          <w:tcPr>
            <w:tcW w:w="4247" w:type="dxa"/>
            <w:tcMar>
              <w:top w:w="35" w:type="dxa"/>
              <w:left w:w="65" w:type="dxa"/>
              <w:bottom w:w="35" w:type="dxa"/>
              <w:right w:w="65" w:type="dxa"/>
            </w:tcMar>
          </w:tcPr>
          <w:p w14:paraId="69E430AA" w14:textId="77777777" w:rsidR="00573A95" w:rsidRPr="00B17A72" w:rsidRDefault="00573A95" w:rsidP="00573A95">
            <w:pPr>
              <w:spacing w:after="0" w:line="240" w:lineRule="auto"/>
              <w:rPr>
                <w:szCs w:val="20"/>
              </w:rPr>
            </w:pPr>
            <w:r w:rsidRPr="00B17A72">
              <w:rPr>
                <w:szCs w:val="20"/>
              </w:rPr>
              <w:t>A.40. Institutional Communications Coordination Office - Communications Responsibility</w:t>
            </w:r>
          </w:p>
        </w:tc>
        <w:tc>
          <w:tcPr>
            <w:tcW w:w="4825" w:type="dxa"/>
            <w:tcMar>
              <w:top w:w="35" w:type="dxa"/>
              <w:left w:w="65" w:type="dxa"/>
              <w:bottom w:w="35" w:type="dxa"/>
              <w:right w:w="65" w:type="dxa"/>
            </w:tcMar>
          </w:tcPr>
          <w:p w14:paraId="722BD1E8" w14:textId="77777777" w:rsidR="00573A95" w:rsidRPr="00B17A72" w:rsidRDefault="00573A95" w:rsidP="00573A95">
            <w:pPr>
              <w:spacing w:after="0" w:line="240" w:lineRule="auto"/>
              <w:rPr>
                <w:szCs w:val="20"/>
              </w:rPr>
            </w:pPr>
          </w:p>
        </w:tc>
      </w:tr>
      <w:tr w:rsidR="00573A95" w:rsidRPr="00B17A72" w14:paraId="69A8A6F9" w14:textId="77777777" w:rsidTr="00A22D7E">
        <w:trPr>
          <w:cantSplit/>
          <w:jc w:val="center"/>
        </w:trPr>
        <w:tc>
          <w:tcPr>
            <w:tcW w:w="4247" w:type="dxa"/>
            <w:tcMar>
              <w:top w:w="35" w:type="dxa"/>
              <w:left w:w="65" w:type="dxa"/>
              <w:bottom w:w="35" w:type="dxa"/>
              <w:right w:w="65" w:type="dxa"/>
            </w:tcMar>
          </w:tcPr>
          <w:p w14:paraId="7C491631" w14:textId="77777777" w:rsidR="00573A95" w:rsidRPr="00B17A72" w:rsidRDefault="00573A95" w:rsidP="00573A95">
            <w:pPr>
              <w:spacing w:after="0" w:line="240" w:lineRule="auto"/>
              <w:rPr>
                <w:szCs w:val="20"/>
              </w:rPr>
            </w:pPr>
            <w:r w:rsidRPr="00B17A72">
              <w:rPr>
                <w:szCs w:val="20"/>
              </w:rPr>
              <w:t>A.41. Institutional Communications Coordination Office - Unit Communications Responsibility</w:t>
            </w:r>
          </w:p>
        </w:tc>
        <w:tc>
          <w:tcPr>
            <w:tcW w:w="4825" w:type="dxa"/>
            <w:tcMar>
              <w:top w:w="35" w:type="dxa"/>
              <w:left w:w="65" w:type="dxa"/>
              <w:bottom w:w="35" w:type="dxa"/>
              <w:right w:w="65" w:type="dxa"/>
            </w:tcMar>
          </w:tcPr>
          <w:p w14:paraId="1AE54C31" w14:textId="77777777" w:rsidR="00573A95" w:rsidRPr="00B17A72" w:rsidRDefault="00573A95" w:rsidP="00573A95">
            <w:pPr>
              <w:spacing w:after="0" w:line="240" w:lineRule="auto"/>
              <w:rPr>
                <w:szCs w:val="20"/>
              </w:rPr>
            </w:pPr>
          </w:p>
        </w:tc>
      </w:tr>
      <w:tr w:rsidR="003E0B1A" w:rsidRPr="00B17A72" w14:paraId="2E6C323C" w14:textId="77777777" w:rsidTr="00DF4602">
        <w:trPr>
          <w:cantSplit/>
          <w:jc w:val="center"/>
        </w:trPr>
        <w:tc>
          <w:tcPr>
            <w:tcW w:w="9072" w:type="dxa"/>
            <w:gridSpan w:val="2"/>
            <w:tcMar>
              <w:top w:w="35" w:type="dxa"/>
              <w:left w:w="65" w:type="dxa"/>
              <w:bottom w:w="35" w:type="dxa"/>
              <w:right w:w="65" w:type="dxa"/>
            </w:tcMar>
          </w:tcPr>
          <w:p w14:paraId="685560B7" w14:textId="427984B0" w:rsidR="003E0B1A" w:rsidRPr="00B17A72" w:rsidRDefault="003E0B1A" w:rsidP="003E0B1A">
            <w:pPr>
              <w:spacing w:after="0" w:line="240" w:lineRule="auto"/>
              <w:jc w:val="both"/>
              <w:rPr>
                <w:i/>
                <w:szCs w:val="20"/>
              </w:rPr>
            </w:pPr>
            <w:r w:rsidRPr="00B17A72">
              <w:rPr>
                <w:b/>
                <w:i/>
                <w:szCs w:val="20"/>
              </w:rPr>
              <w:t>Not</w:t>
            </w:r>
            <w:r w:rsidRPr="00B17A72">
              <w:rPr>
                <w:i/>
                <w:szCs w:val="20"/>
              </w:rPr>
              <w:t>: Committee and commission assignments at the Faculty of Nursing are generally reviewed every three years. Members who wish to continue serving on the same committee or commission may be reappointed in accordance with institutional procedures.</w:t>
            </w:r>
          </w:p>
        </w:tc>
      </w:tr>
    </w:tbl>
    <w:p w14:paraId="061AA0FC" w14:textId="77777777" w:rsidR="00573A95" w:rsidRPr="00B17A72" w:rsidRDefault="00573A95" w:rsidP="00573A95">
      <w:pPr>
        <w:spacing w:after="0" w:line="240" w:lineRule="auto"/>
        <w:jc w:val="both"/>
        <w:rPr>
          <w:szCs w:val="20"/>
        </w:rPr>
      </w:pPr>
    </w:p>
    <w:p w14:paraId="4F7BB72D" w14:textId="77777777" w:rsidR="00573A95" w:rsidRPr="00B17A72" w:rsidRDefault="00573A95" w:rsidP="00537FB9">
      <w:pPr>
        <w:pStyle w:val="Aklm2"/>
      </w:pPr>
      <w:r w:rsidRPr="00B17A72">
        <w:t xml:space="preserve">6.2. </w:t>
      </w:r>
      <w:proofErr w:type="spellStart"/>
      <w:r w:rsidRPr="00B17A72">
        <w:t>Regulations</w:t>
      </w:r>
      <w:proofErr w:type="spellEnd"/>
    </w:p>
    <w:p w14:paraId="582F132F" w14:textId="77777777" w:rsidR="00573A95" w:rsidRPr="00B17A72" w:rsidRDefault="00573A95" w:rsidP="00CD46BC">
      <w:pPr>
        <w:pStyle w:val="Aklm3"/>
        <w:rPr>
          <w:lang w:val="en-US"/>
        </w:rPr>
      </w:pPr>
      <w:r w:rsidRPr="00B17A72">
        <w:rPr>
          <w:lang w:val="en-US"/>
        </w:rPr>
        <w:t>6.2.1. Implementation Principles for Undergraduate Teaching and Examinations</w:t>
      </w:r>
    </w:p>
    <w:p w14:paraId="20FFEA1D" w14:textId="77777777" w:rsidR="00573A95" w:rsidRPr="00B17A72" w:rsidRDefault="00573A95" w:rsidP="00573A95">
      <w:pPr>
        <w:spacing w:after="0" w:line="240" w:lineRule="auto"/>
        <w:jc w:val="both"/>
        <w:rPr>
          <w:szCs w:val="20"/>
        </w:rPr>
      </w:pPr>
      <w:r w:rsidRPr="00B17A72">
        <w:rPr>
          <w:szCs w:val="20"/>
        </w:rPr>
        <w:t>(Adopted by Decision No. 455/18 of the University Senate dated 15 March 2016)</w:t>
      </w:r>
    </w:p>
    <w:p w14:paraId="4472CE86" w14:textId="77777777" w:rsidR="0080307C" w:rsidRPr="00B17A72" w:rsidRDefault="0080307C" w:rsidP="0080307C">
      <w:pPr>
        <w:spacing w:after="0" w:line="240" w:lineRule="auto"/>
        <w:jc w:val="center"/>
        <w:rPr>
          <w:szCs w:val="20"/>
        </w:rPr>
      </w:pPr>
    </w:p>
    <w:p w14:paraId="14C50D90" w14:textId="63941EE9" w:rsidR="00573A95" w:rsidRPr="00B17A72" w:rsidRDefault="00573A95" w:rsidP="0080307C">
      <w:pPr>
        <w:spacing w:after="0" w:line="240" w:lineRule="auto"/>
        <w:jc w:val="center"/>
        <w:rPr>
          <w:b/>
          <w:szCs w:val="20"/>
        </w:rPr>
      </w:pPr>
      <w:r w:rsidRPr="00B17A72">
        <w:rPr>
          <w:b/>
          <w:szCs w:val="20"/>
        </w:rPr>
        <w:t>DOKUZ EYLÜL UNIVERSITY</w:t>
      </w:r>
    </w:p>
    <w:p w14:paraId="66A61B89" w14:textId="77777777" w:rsidR="00573A95" w:rsidRPr="00B17A72" w:rsidRDefault="00573A95" w:rsidP="0080307C">
      <w:pPr>
        <w:spacing w:after="0" w:line="240" w:lineRule="auto"/>
        <w:jc w:val="center"/>
        <w:rPr>
          <w:b/>
          <w:szCs w:val="20"/>
        </w:rPr>
      </w:pPr>
      <w:r w:rsidRPr="00B17A72">
        <w:rPr>
          <w:b/>
          <w:szCs w:val="20"/>
        </w:rPr>
        <w:t>FACULTY OF NURSING</w:t>
      </w:r>
    </w:p>
    <w:p w14:paraId="0D7B48E4" w14:textId="77777777" w:rsidR="00573A95" w:rsidRPr="00B17A72" w:rsidRDefault="00573A95" w:rsidP="0080307C">
      <w:pPr>
        <w:spacing w:after="0" w:line="240" w:lineRule="auto"/>
        <w:jc w:val="center"/>
        <w:rPr>
          <w:b/>
          <w:szCs w:val="20"/>
        </w:rPr>
      </w:pPr>
      <w:r w:rsidRPr="00B17A72">
        <w:rPr>
          <w:b/>
          <w:szCs w:val="20"/>
        </w:rPr>
        <w:t>IMPLEMENTATION PRINCIPLES FOR TEACHING AND EXAMINATIONS</w:t>
      </w:r>
    </w:p>
    <w:p w14:paraId="078E16E6" w14:textId="77777777" w:rsidR="003E0B1A" w:rsidRPr="00B17A72" w:rsidRDefault="003E0B1A" w:rsidP="00573A95">
      <w:pPr>
        <w:keepNext/>
        <w:spacing w:after="0" w:line="240" w:lineRule="auto"/>
        <w:jc w:val="center"/>
        <w:rPr>
          <w:b/>
          <w:szCs w:val="20"/>
        </w:rPr>
      </w:pPr>
    </w:p>
    <w:p w14:paraId="4DA7F871" w14:textId="221E82D6" w:rsidR="00573A95" w:rsidRPr="00B17A72" w:rsidRDefault="00573A95" w:rsidP="003E0B1A">
      <w:pPr>
        <w:keepNext/>
        <w:spacing w:after="0" w:line="240" w:lineRule="auto"/>
        <w:jc w:val="center"/>
        <w:rPr>
          <w:b/>
          <w:szCs w:val="20"/>
        </w:rPr>
      </w:pPr>
      <w:r w:rsidRPr="00B17A72">
        <w:rPr>
          <w:b/>
          <w:szCs w:val="20"/>
        </w:rPr>
        <w:t>PART ONE</w:t>
      </w:r>
    </w:p>
    <w:p w14:paraId="3FF2E7EF" w14:textId="77777777" w:rsidR="00573A95" w:rsidRPr="00B17A72" w:rsidRDefault="00573A95" w:rsidP="003E0B1A">
      <w:pPr>
        <w:keepNext/>
        <w:spacing w:before="120" w:after="0" w:line="240" w:lineRule="auto"/>
        <w:jc w:val="center"/>
        <w:rPr>
          <w:b/>
          <w:szCs w:val="20"/>
        </w:rPr>
      </w:pPr>
      <w:r w:rsidRPr="00B17A72">
        <w:rPr>
          <w:b/>
          <w:szCs w:val="20"/>
        </w:rPr>
        <w:t>Purpose, Scope, Legal Basis, and Definitions</w:t>
      </w:r>
    </w:p>
    <w:p w14:paraId="64B89057" w14:textId="77777777" w:rsidR="00573A95" w:rsidRPr="00B17A72" w:rsidRDefault="00573A95" w:rsidP="00CD46BC">
      <w:pPr>
        <w:keepNext/>
        <w:spacing w:before="120" w:after="0" w:line="240" w:lineRule="auto"/>
        <w:jc w:val="both"/>
        <w:rPr>
          <w:b/>
          <w:szCs w:val="20"/>
        </w:rPr>
      </w:pPr>
      <w:r w:rsidRPr="00B17A72">
        <w:rPr>
          <w:b/>
          <w:szCs w:val="20"/>
        </w:rPr>
        <w:t>Purpose</w:t>
      </w:r>
    </w:p>
    <w:p w14:paraId="1786559D" w14:textId="77777777" w:rsidR="00573A95" w:rsidRPr="00B17A72" w:rsidRDefault="00573A95" w:rsidP="00CD46BC">
      <w:pPr>
        <w:spacing w:before="120" w:after="0" w:line="240" w:lineRule="auto"/>
        <w:jc w:val="both"/>
        <w:rPr>
          <w:szCs w:val="20"/>
        </w:rPr>
      </w:pPr>
      <w:r w:rsidRPr="00B17A72">
        <w:rPr>
          <w:szCs w:val="20"/>
        </w:rPr>
        <w:t>ARTICLE 1 - (1) The purpose of these Implementation Principles is to establish the procedures and principles governing undergraduate education and training at the Faculty of Nursing.</w:t>
      </w:r>
    </w:p>
    <w:p w14:paraId="178F331E" w14:textId="77777777" w:rsidR="00573A95" w:rsidRPr="00B17A72" w:rsidRDefault="00573A95" w:rsidP="00CD46BC">
      <w:pPr>
        <w:keepNext/>
        <w:spacing w:before="120" w:after="0" w:line="240" w:lineRule="auto"/>
        <w:jc w:val="both"/>
        <w:rPr>
          <w:b/>
          <w:szCs w:val="20"/>
        </w:rPr>
      </w:pPr>
      <w:r w:rsidRPr="00B17A72">
        <w:rPr>
          <w:b/>
          <w:szCs w:val="20"/>
        </w:rPr>
        <w:t>Scope</w:t>
      </w:r>
    </w:p>
    <w:p w14:paraId="6BA8B986" w14:textId="77777777" w:rsidR="00573A95" w:rsidRPr="00B17A72" w:rsidRDefault="00573A95" w:rsidP="00CD46BC">
      <w:pPr>
        <w:spacing w:before="120" w:after="0" w:line="240" w:lineRule="auto"/>
        <w:jc w:val="both"/>
        <w:rPr>
          <w:szCs w:val="20"/>
        </w:rPr>
      </w:pPr>
      <w:r w:rsidRPr="00B17A72">
        <w:rPr>
          <w:szCs w:val="20"/>
        </w:rPr>
        <w:t>ARTICLE 2 - (1) These Implementation Principles cover the provisions concerning undergraduate education, training, and examinations.</w:t>
      </w:r>
    </w:p>
    <w:p w14:paraId="42E2294A" w14:textId="77777777" w:rsidR="00573A95" w:rsidRPr="00B17A72" w:rsidRDefault="00573A95" w:rsidP="00CD46BC">
      <w:pPr>
        <w:keepNext/>
        <w:spacing w:before="120" w:after="0" w:line="240" w:lineRule="auto"/>
        <w:jc w:val="both"/>
        <w:rPr>
          <w:b/>
          <w:szCs w:val="20"/>
        </w:rPr>
      </w:pPr>
      <w:r w:rsidRPr="00B17A72">
        <w:rPr>
          <w:b/>
          <w:szCs w:val="20"/>
        </w:rPr>
        <w:t>Legal basis</w:t>
      </w:r>
    </w:p>
    <w:p w14:paraId="7956CD07" w14:textId="77777777" w:rsidR="00573A95" w:rsidRPr="00B17A72" w:rsidRDefault="00573A95" w:rsidP="00CD46BC">
      <w:pPr>
        <w:spacing w:before="120" w:after="0" w:line="240" w:lineRule="auto"/>
        <w:jc w:val="both"/>
        <w:rPr>
          <w:szCs w:val="20"/>
        </w:rPr>
      </w:pPr>
      <w:r w:rsidRPr="00B17A72">
        <w:rPr>
          <w:szCs w:val="20"/>
        </w:rPr>
        <w:t xml:space="preserve">ARTICLE 3 - (1) These Implementation Principles have been prepared on the basis of the </w:t>
      </w:r>
      <w:proofErr w:type="spellStart"/>
      <w:r w:rsidRPr="00B17A72">
        <w:rPr>
          <w:szCs w:val="20"/>
        </w:rPr>
        <w:t>Dokuz</w:t>
      </w:r>
      <w:proofErr w:type="spellEnd"/>
      <w:r w:rsidRPr="00B17A72">
        <w:rPr>
          <w:szCs w:val="20"/>
        </w:rPr>
        <w:t xml:space="preserve"> Eylül University Regulation on Associate and Undergraduate Education and Examinations, which entered into force upon publication in the Official Gazette No. 28023 dated 12 August 2011.</w:t>
      </w:r>
    </w:p>
    <w:p w14:paraId="12047AE2" w14:textId="77777777" w:rsidR="00573A95" w:rsidRPr="00B17A72" w:rsidRDefault="00573A95" w:rsidP="00CD46BC">
      <w:pPr>
        <w:keepNext/>
        <w:spacing w:before="120" w:after="0" w:line="240" w:lineRule="auto"/>
        <w:jc w:val="both"/>
        <w:rPr>
          <w:b/>
          <w:szCs w:val="20"/>
        </w:rPr>
      </w:pPr>
      <w:r w:rsidRPr="00B17A72">
        <w:rPr>
          <w:b/>
          <w:szCs w:val="20"/>
        </w:rPr>
        <w:t>Definitions</w:t>
      </w:r>
    </w:p>
    <w:p w14:paraId="50EAF4F6" w14:textId="77777777" w:rsidR="00573A95" w:rsidRPr="00B17A72" w:rsidRDefault="00573A95" w:rsidP="00CD46BC">
      <w:pPr>
        <w:spacing w:before="120" w:after="0" w:line="240" w:lineRule="auto"/>
        <w:jc w:val="both"/>
        <w:rPr>
          <w:szCs w:val="20"/>
        </w:rPr>
      </w:pPr>
      <w:r w:rsidRPr="00B17A72">
        <w:rPr>
          <w:szCs w:val="20"/>
        </w:rPr>
        <w:t>ARTICLE 4 - (Amended: SK-12/05/2015-441/13) (1) For the purposes of these Implementation Principles:</w:t>
      </w:r>
    </w:p>
    <w:p w14:paraId="60C4586F" w14:textId="77777777" w:rsidR="00573A95" w:rsidRPr="00B17A72" w:rsidRDefault="00573A95" w:rsidP="00CD46BC">
      <w:pPr>
        <w:spacing w:before="120" w:after="0" w:line="240" w:lineRule="auto"/>
        <w:jc w:val="both"/>
        <w:rPr>
          <w:szCs w:val="20"/>
        </w:rPr>
      </w:pPr>
      <w:r w:rsidRPr="00B17A72">
        <w:rPr>
          <w:szCs w:val="20"/>
        </w:rPr>
        <w:t>a) Faculty means the Faculty of Nursing;</w:t>
      </w:r>
    </w:p>
    <w:p w14:paraId="678176B5" w14:textId="77777777" w:rsidR="00573A95" w:rsidRPr="00B17A72" w:rsidRDefault="00573A95" w:rsidP="00CD46BC">
      <w:pPr>
        <w:spacing w:before="120" w:after="0" w:line="240" w:lineRule="auto"/>
        <w:jc w:val="both"/>
        <w:rPr>
          <w:szCs w:val="20"/>
        </w:rPr>
      </w:pPr>
      <w:r w:rsidRPr="00B17A72">
        <w:rPr>
          <w:szCs w:val="20"/>
        </w:rPr>
        <w:t>b) Dean means the Dean of the Faculty of Nursing;</w:t>
      </w:r>
    </w:p>
    <w:p w14:paraId="6CB3FC88" w14:textId="77777777" w:rsidR="00573A95" w:rsidRPr="00B17A72" w:rsidRDefault="00573A95" w:rsidP="00CD46BC">
      <w:pPr>
        <w:spacing w:before="120" w:after="0" w:line="240" w:lineRule="auto"/>
        <w:jc w:val="both"/>
        <w:rPr>
          <w:szCs w:val="20"/>
        </w:rPr>
      </w:pPr>
      <w:r w:rsidRPr="00B17A72">
        <w:rPr>
          <w:szCs w:val="20"/>
        </w:rPr>
        <w:t xml:space="preserve">c) Senate means the Senate of </w:t>
      </w:r>
      <w:proofErr w:type="spellStart"/>
      <w:r w:rsidRPr="00B17A72">
        <w:rPr>
          <w:szCs w:val="20"/>
        </w:rPr>
        <w:t>Dokuz</w:t>
      </w:r>
      <w:proofErr w:type="spellEnd"/>
      <w:r w:rsidRPr="00B17A72">
        <w:rPr>
          <w:szCs w:val="20"/>
        </w:rPr>
        <w:t xml:space="preserve"> Eylül University;</w:t>
      </w:r>
    </w:p>
    <w:p w14:paraId="4FEBD422" w14:textId="77777777" w:rsidR="00573A95" w:rsidRPr="00B17A72" w:rsidRDefault="00573A95" w:rsidP="00CD46BC">
      <w:pPr>
        <w:spacing w:before="120" w:after="0" w:line="240" w:lineRule="auto"/>
        <w:jc w:val="both"/>
        <w:rPr>
          <w:szCs w:val="20"/>
        </w:rPr>
      </w:pPr>
      <w:r w:rsidRPr="00B17A72">
        <w:rPr>
          <w:szCs w:val="20"/>
        </w:rPr>
        <w:t>d) ECTS means the European Credit Transfer and Accumulation System (AKTS in the Turkish source);</w:t>
      </w:r>
    </w:p>
    <w:p w14:paraId="2535F764" w14:textId="77777777" w:rsidR="00573A95" w:rsidRPr="00B17A72" w:rsidRDefault="00573A95" w:rsidP="00CD46BC">
      <w:pPr>
        <w:spacing w:before="120" w:after="0" w:line="240" w:lineRule="auto"/>
        <w:jc w:val="both"/>
        <w:rPr>
          <w:szCs w:val="20"/>
        </w:rPr>
      </w:pPr>
      <w:r w:rsidRPr="00B17A72">
        <w:rPr>
          <w:szCs w:val="20"/>
        </w:rPr>
        <w:t>e) Faculty Executive Board means the Executive Board of the Faculty of Nursing;</w:t>
      </w:r>
    </w:p>
    <w:p w14:paraId="22608568" w14:textId="77777777" w:rsidR="00573A95" w:rsidRPr="00B17A72" w:rsidRDefault="00573A95" w:rsidP="00CD46BC">
      <w:pPr>
        <w:spacing w:before="120" w:after="0" w:line="240" w:lineRule="auto"/>
        <w:jc w:val="both"/>
        <w:rPr>
          <w:szCs w:val="20"/>
        </w:rPr>
      </w:pPr>
      <w:r w:rsidRPr="00B17A72">
        <w:rPr>
          <w:szCs w:val="20"/>
        </w:rPr>
        <w:t>f) Faculty Board means the Board of the Faculty of Nursing.</w:t>
      </w:r>
    </w:p>
    <w:p w14:paraId="6BEAA498" w14:textId="77777777" w:rsidR="00573A95" w:rsidRPr="00B17A72" w:rsidRDefault="00573A95" w:rsidP="00CD46BC">
      <w:pPr>
        <w:spacing w:before="120" w:after="0" w:line="240" w:lineRule="auto"/>
        <w:jc w:val="both"/>
        <w:rPr>
          <w:szCs w:val="20"/>
        </w:rPr>
      </w:pPr>
      <w:r w:rsidRPr="00B17A72">
        <w:rPr>
          <w:szCs w:val="20"/>
        </w:rPr>
        <w:t>Year Coordinator means the academic staff member responsible for planning and coordinating professional nursing courses in the relevant semester.</w:t>
      </w:r>
    </w:p>
    <w:p w14:paraId="23B955CE" w14:textId="77777777" w:rsidR="00573A95" w:rsidRPr="00B17A72" w:rsidRDefault="00573A95" w:rsidP="00CD46BC">
      <w:pPr>
        <w:spacing w:before="120" w:after="0" w:line="240" w:lineRule="auto"/>
        <w:jc w:val="both"/>
        <w:rPr>
          <w:szCs w:val="20"/>
        </w:rPr>
      </w:pPr>
      <w:r w:rsidRPr="00B17A72">
        <w:rPr>
          <w:szCs w:val="20"/>
        </w:rPr>
        <w:t>(Amended: SK-11/06/2020-545/07) Undergraduate Education Commission means the commission established to develop and update the curriculum and determine educational principles. It comprises the Dean, Vice Deans, Heads of Departments, Year Coordinators, Laboratory and Clinical Practice Coordinators, and a representative of the research assistants. Student class representatives may also attend commission meetings for matters considered appropriate by the commission.</w:t>
      </w:r>
    </w:p>
    <w:p w14:paraId="181D799C" w14:textId="77777777" w:rsidR="00573A95" w:rsidRPr="00B17A72" w:rsidRDefault="00573A95" w:rsidP="00CD46BC">
      <w:pPr>
        <w:spacing w:before="120" w:after="0" w:line="240" w:lineRule="auto"/>
        <w:jc w:val="both"/>
        <w:rPr>
          <w:szCs w:val="20"/>
        </w:rPr>
      </w:pPr>
      <w:r w:rsidRPr="00B17A72">
        <w:rPr>
          <w:szCs w:val="20"/>
        </w:rPr>
        <w:t>Professional Nursing Courses means courses structured for the teaching of nursing subjects and incorporating professional theoretical and clinical-practice components.</w:t>
      </w:r>
    </w:p>
    <w:p w14:paraId="3DCF0ADF" w14:textId="77777777" w:rsidR="00573A95" w:rsidRPr="00B17A72" w:rsidRDefault="00573A95" w:rsidP="003E0B1A">
      <w:pPr>
        <w:keepNext/>
        <w:spacing w:before="120" w:after="0" w:line="240" w:lineRule="auto"/>
        <w:jc w:val="center"/>
        <w:rPr>
          <w:b/>
          <w:szCs w:val="20"/>
        </w:rPr>
      </w:pPr>
      <w:r w:rsidRPr="00B17A72">
        <w:rPr>
          <w:b/>
          <w:szCs w:val="20"/>
        </w:rPr>
        <w:t>PART TWO</w:t>
      </w:r>
    </w:p>
    <w:p w14:paraId="4AE0E580" w14:textId="77777777" w:rsidR="00573A95" w:rsidRPr="00B17A72" w:rsidRDefault="00573A95" w:rsidP="003E0B1A">
      <w:pPr>
        <w:keepNext/>
        <w:spacing w:before="120" w:after="0" w:line="240" w:lineRule="auto"/>
        <w:jc w:val="center"/>
        <w:rPr>
          <w:b/>
          <w:szCs w:val="20"/>
        </w:rPr>
      </w:pPr>
      <w:r w:rsidRPr="00B17A72">
        <w:rPr>
          <w:b/>
          <w:szCs w:val="20"/>
        </w:rPr>
        <w:t>Principles Governing Education and Training</w:t>
      </w:r>
    </w:p>
    <w:p w14:paraId="30D14D32" w14:textId="77777777" w:rsidR="00573A95" w:rsidRPr="00B17A72" w:rsidRDefault="00573A95" w:rsidP="00CD46BC">
      <w:pPr>
        <w:keepNext/>
        <w:spacing w:before="120" w:after="0" w:line="240" w:lineRule="auto"/>
        <w:jc w:val="both"/>
        <w:rPr>
          <w:b/>
          <w:szCs w:val="20"/>
        </w:rPr>
      </w:pPr>
      <w:r w:rsidRPr="00B17A72">
        <w:rPr>
          <w:b/>
          <w:szCs w:val="20"/>
        </w:rPr>
        <w:t>Academic calendar and academic year</w:t>
      </w:r>
    </w:p>
    <w:p w14:paraId="688B4E01" w14:textId="77777777" w:rsidR="00573A95" w:rsidRPr="00B17A72" w:rsidRDefault="00573A95" w:rsidP="00CD46BC">
      <w:pPr>
        <w:spacing w:before="120" w:after="0" w:line="240" w:lineRule="auto"/>
        <w:jc w:val="both"/>
        <w:rPr>
          <w:szCs w:val="20"/>
        </w:rPr>
      </w:pPr>
      <w:r w:rsidRPr="00B17A72">
        <w:rPr>
          <w:szCs w:val="20"/>
        </w:rPr>
        <w:t xml:space="preserve">ARTICLE 5 - (1) The academic calendar is determined by the Senate, taking into account the recommendations of the Faculty Board. The academic year consists of fall and spring semesters. Each semester comprises 70 (seventy) teaching days, excluding Saturdays, Sundays, and official public holidays. This period includes theoretical and practice-based courses, other educational activities, and midterm examinations. End-of-semester </w:t>
      </w:r>
      <w:r w:rsidRPr="00B17A72">
        <w:rPr>
          <w:szCs w:val="20"/>
        </w:rPr>
        <w:lastRenderedPageBreak/>
        <w:t xml:space="preserve">and </w:t>
      </w:r>
      <w:proofErr w:type="spellStart"/>
      <w:r w:rsidRPr="00B17A72">
        <w:rPr>
          <w:szCs w:val="20"/>
        </w:rPr>
        <w:t>resit</w:t>
      </w:r>
      <w:proofErr w:type="spellEnd"/>
      <w:r w:rsidRPr="00B17A72">
        <w:rPr>
          <w:szCs w:val="20"/>
        </w:rPr>
        <w:t xml:space="preserve"> examinations are not included in this period. Where necessary, courses, examinations, fieldwork, and clinical practices may also be conducted on Saturdays by decision of the Faculty Executive Board.</w:t>
      </w:r>
    </w:p>
    <w:p w14:paraId="433C6A35" w14:textId="77777777" w:rsidR="00573A95" w:rsidRPr="00B17A72" w:rsidRDefault="00573A95" w:rsidP="00CD46BC">
      <w:pPr>
        <w:spacing w:before="120" w:after="0" w:line="240" w:lineRule="auto"/>
        <w:jc w:val="both"/>
        <w:rPr>
          <w:szCs w:val="20"/>
        </w:rPr>
      </w:pPr>
      <w:r w:rsidRPr="00B17A72">
        <w:rPr>
          <w:szCs w:val="20"/>
        </w:rPr>
        <w:t xml:space="preserve">(2) The </w:t>
      </w:r>
      <w:proofErr w:type="gramStart"/>
      <w:r w:rsidRPr="00B17A72">
        <w:rPr>
          <w:szCs w:val="20"/>
        </w:rPr>
        <w:t>Faculty</w:t>
      </w:r>
      <w:proofErr w:type="gramEnd"/>
      <w:r w:rsidRPr="00B17A72">
        <w:rPr>
          <w:szCs w:val="20"/>
        </w:rPr>
        <w:t xml:space="preserve"> may offer a summer school where required. Summer-school education is conducted in accordance with the relevant legislation.</w:t>
      </w:r>
    </w:p>
    <w:p w14:paraId="7FC35807" w14:textId="77777777" w:rsidR="00573A95" w:rsidRPr="00B17A72" w:rsidRDefault="00573A95" w:rsidP="00CD46BC">
      <w:pPr>
        <w:keepNext/>
        <w:spacing w:before="120" w:after="0" w:line="240" w:lineRule="auto"/>
        <w:jc w:val="both"/>
        <w:rPr>
          <w:b/>
          <w:szCs w:val="20"/>
        </w:rPr>
      </w:pPr>
      <w:r w:rsidRPr="00B17A72">
        <w:rPr>
          <w:b/>
          <w:szCs w:val="20"/>
        </w:rPr>
        <w:t xml:space="preserve">Education and training </w:t>
      </w:r>
      <w:proofErr w:type="spellStart"/>
      <w:r w:rsidRPr="00B17A72">
        <w:rPr>
          <w:b/>
          <w:szCs w:val="20"/>
        </w:rPr>
        <w:t>programmes</w:t>
      </w:r>
      <w:proofErr w:type="spellEnd"/>
    </w:p>
    <w:p w14:paraId="04151083" w14:textId="77777777" w:rsidR="00573A95" w:rsidRPr="00B17A72" w:rsidRDefault="00573A95" w:rsidP="00CD46BC">
      <w:pPr>
        <w:spacing w:before="120" w:after="0" w:line="240" w:lineRule="auto"/>
        <w:jc w:val="both"/>
        <w:rPr>
          <w:szCs w:val="20"/>
        </w:rPr>
      </w:pPr>
      <w:r w:rsidRPr="00B17A72">
        <w:rPr>
          <w:szCs w:val="20"/>
        </w:rPr>
        <w:t xml:space="preserve">ARTICLE 6 - (Amended: SK-12/05/2015-441/13) (1) Education and training </w:t>
      </w:r>
      <w:proofErr w:type="spellStart"/>
      <w:r w:rsidRPr="00B17A72">
        <w:rPr>
          <w:szCs w:val="20"/>
        </w:rPr>
        <w:t>programmes</w:t>
      </w:r>
      <w:proofErr w:type="spellEnd"/>
      <w:r w:rsidRPr="00B17A72">
        <w:rPr>
          <w:szCs w:val="20"/>
        </w:rPr>
        <w:t xml:space="preserve"> enter into force following approval by the Senate upon the recommendation of the Faculty Board.</w:t>
      </w:r>
    </w:p>
    <w:p w14:paraId="372730C1" w14:textId="77777777" w:rsidR="00573A95" w:rsidRPr="00B17A72" w:rsidRDefault="00573A95" w:rsidP="00CD46BC">
      <w:pPr>
        <w:spacing w:before="120" w:after="0" w:line="240" w:lineRule="auto"/>
        <w:jc w:val="both"/>
        <w:rPr>
          <w:szCs w:val="20"/>
        </w:rPr>
      </w:pPr>
      <w:r w:rsidRPr="00B17A72">
        <w:rPr>
          <w:szCs w:val="20"/>
        </w:rPr>
        <w:t>(2) (Amended: SK-11/06/2020-545/07) The curriculum is based on student workload required to acquire the relevant knowledge, skills, and competences through compulsory and elective courses delivered across the five teaching days of the week, including theoretical courses, clinical practice, laboratory work, semester projects, and placements. Student workload comprises all time spent on educational activities, including scheduled class hours, clinical work, assignments, presentations, examination preparation, examinations, and workplace-based training. The total annual course and practice workload is 60 ECTS credits. The total number of scheduled course hours may not exceed 40 hours per week.</w:t>
      </w:r>
    </w:p>
    <w:p w14:paraId="75863AAB" w14:textId="77777777" w:rsidR="00573A95" w:rsidRPr="00B17A72" w:rsidRDefault="00573A95" w:rsidP="00CD46BC">
      <w:pPr>
        <w:spacing w:before="120" w:after="0" w:line="240" w:lineRule="auto"/>
        <w:jc w:val="both"/>
        <w:rPr>
          <w:szCs w:val="20"/>
        </w:rPr>
      </w:pPr>
      <w:r w:rsidRPr="00B17A72">
        <w:rPr>
          <w:szCs w:val="20"/>
        </w:rPr>
        <w:t xml:space="preserve">(3) Courses on the Principles of Atatürk and History of the Turkish Revolution, Turkish Language, Foreign Language, Physical Education, and Fine Arts are not included when calculating the limit specified above. The </w:t>
      </w:r>
      <w:proofErr w:type="gramStart"/>
      <w:r w:rsidRPr="00B17A72">
        <w:rPr>
          <w:szCs w:val="20"/>
        </w:rPr>
        <w:t>Faculty</w:t>
      </w:r>
      <w:proofErr w:type="gramEnd"/>
      <w:r w:rsidRPr="00B17A72">
        <w:rPr>
          <w:szCs w:val="20"/>
        </w:rPr>
        <w:t xml:space="preserve"> may designate additional courses. The curriculum also specifies which courses are compulsory, which courses may be selected from designated elective groups, and which courses constitute prerequisites for other courses.</w:t>
      </w:r>
    </w:p>
    <w:p w14:paraId="3985BB2A" w14:textId="77777777" w:rsidR="00573A95" w:rsidRPr="00B17A72" w:rsidRDefault="00573A95" w:rsidP="00CD46BC">
      <w:pPr>
        <w:spacing w:before="120" w:after="0" w:line="240" w:lineRule="auto"/>
        <w:jc w:val="both"/>
        <w:rPr>
          <w:szCs w:val="20"/>
        </w:rPr>
      </w:pPr>
      <w:r w:rsidRPr="00B17A72">
        <w:rPr>
          <w:szCs w:val="20"/>
        </w:rPr>
        <w:t xml:space="preserve">(4) Courses may be </w:t>
      </w:r>
      <w:proofErr w:type="spellStart"/>
      <w:r w:rsidRPr="00B17A72">
        <w:rPr>
          <w:szCs w:val="20"/>
        </w:rPr>
        <w:t>organised</w:t>
      </w:r>
      <w:proofErr w:type="spellEnd"/>
      <w:r w:rsidRPr="00B17A72">
        <w:rPr>
          <w:szCs w:val="20"/>
        </w:rPr>
        <w:t xml:space="preserve"> over one or two semesters. Provided that they are not contrary to these Implementation Principles, the Faculty may, where necessary, </w:t>
      </w:r>
      <w:proofErr w:type="spellStart"/>
      <w:r w:rsidRPr="00B17A72">
        <w:rPr>
          <w:szCs w:val="20"/>
        </w:rPr>
        <w:t>organise</w:t>
      </w:r>
      <w:proofErr w:type="spellEnd"/>
      <w:r w:rsidRPr="00B17A72">
        <w:rPr>
          <w:szCs w:val="20"/>
        </w:rPr>
        <w:t xml:space="preserve"> certain theoretical and practice-based courses in block format rather than within the weekly timetable.</w:t>
      </w:r>
    </w:p>
    <w:p w14:paraId="5A6A1CA3" w14:textId="77777777" w:rsidR="00573A95" w:rsidRPr="00B17A72" w:rsidRDefault="00573A95" w:rsidP="00CD46BC">
      <w:pPr>
        <w:spacing w:before="120" w:after="0" w:line="240" w:lineRule="auto"/>
        <w:jc w:val="both"/>
        <w:rPr>
          <w:szCs w:val="20"/>
        </w:rPr>
      </w:pPr>
      <w:r w:rsidRPr="00B17A72">
        <w:rPr>
          <w:szCs w:val="20"/>
        </w:rPr>
        <w:t xml:space="preserve">(5) A student may not </w:t>
      </w:r>
      <w:proofErr w:type="spellStart"/>
      <w:r w:rsidRPr="00B17A72">
        <w:rPr>
          <w:szCs w:val="20"/>
        </w:rPr>
        <w:t>enrol</w:t>
      </w:r>
      <w:proofErr w:type="spellEnd"/>
      <w:r w:rsidRPr="00B17A72">
        <w:rPr>
          <w:szCs w:val="20"/>
        </w:rPr>
        <w:t xml:space="preserve"> in a course unless the prerequisite conditions specified in the curriculum have been met. Provided that the requirements set out in Article 20(1) of these Implementation Principles are fulfilled for the prerequisite course, the related course or courses may be taken in subsequent semesters.</w:t>
      </w:r>
    </w:p>
    <w:p w14:paraId="33D98603" w14:textId="77777777" w:rsidR="00573A95" w:rsidRPr="00B17A72" w:rsidRDefault="00573A95" w:rsidP="00CD46BC">
      <w:pPr>
        <w:spacing w:before="120" w:after="0" w:line="240" w:lineRule="auto"/>
        <w:jc w:val="both"/>
        <w:rPr>
          <w:szCs w:val="20"/>
        </w:rPr>
      </w:pPr>
      <w:r w:rsidRPr="00B17A72">
        <w:rPr>
          <w:szCs w:val="20"/>
        </w:rPr>
        <w:t>(6) A student who is required to repeat an elective course taken for the first time may, in a subsequent semester and in accordance with the curriculum, take another elective course deemed equivalent to that course.</w:t>
      </w:r>
    </w:p>
    <w:p w14:paraId="3AF6F10A" w14:textId="77777777" w:rsidR="00573A95" w:rsidRPr="00B17A72" w:rsidRDefault="00573A95" w:rsidP="00CD46BC">
      <w:pPr>
        <w:spacing w:before="120" w:after="0" w:line="240" w:lineRule="auto"/>
        <w:jc w:val="both"/>
        <w:rPr>
          <w:szCs w:val="20"/>
        </w:rPr>
      </w:pPr>
      <w:r w:rsidRPr="00B17A72">
        <w:rPr>
          <w:szCs w:val="20"/>
        </w:rPr>
        <w:t xml:space="preserve">(7) (SK-11/06/2020-545/07) Under the course-based progression system applied at the </w:t>
      </w:r>
      <w:proofErr w:type="gramStart"/>
      <w:r w:rsidRPr="00B17A72">
        <w:rPr>
          <w:szCs w:val="20"/>
        </w:rPr>
        <w:t>Faculty</w:t>
      </w:r>
      <w:proofErr w:type="gramEnd"/>
      <w:r w:rsidRPr="00B17A72">
        <w:rPr>
          <w:szCs w:val="20"/>
        </w:rPr>
        <w:t xml:space="preserve">, students may, from the third semester at the earliest, </w:t>
      </w:r>
      <w:proofErr w:type="spellStart"/>
      <w:r w:rsidRPr="00B17A72">
        <w:rPr>
          <w:szCs w:val="20"/>
        </w:rPr>
        <w:t>enrol</w:t>
      </w:r>
      <w:proofErr w:type="spellEnd"/>
      <w:r w:rsidRPr="00B17A72">
        <w:rPr>
          <w:szCs w:val="20"/>
        </w:rPr>
        <w:t xml:space="preserve"> in courses from a higher semester and graduate in a shorter period than the standard duration, provided that they have successfully completed all courses from previous semesters. Students with a cumulative average of at least 75 out of 100 may take one course from a higher semester, and students with a cumulative average of at least 80 may take two courses from a higher semester. The approval of the academic adviser is required. The total workload of additional courses taken under this paragraph and the student's other registered courses may not exceed 45 ECTS credits in one semester.</w:t>
      </w:r>
    </w:p>
    <w:p w14:paraId="2E89DF35" w14:textId="77777777" w:rsidR="00573A95" w:rsidRPr="00B17A72" w:rsidRDefault="00573A95" w:rsidP="00CD46BC">
      <w:pPr>
        <w:keepNext/>
        <w:spacing w:before="120" w:after="0" w:line="240" w:lineRule="auto"/>
        <w:jc w:val="both"/>
        <w:rPr>
          <w:b/>
          <w:szCs w:val="20"/>
        </w:rPr>
      </w:pPr>
      <w:r w:rsidRPr="00B17A72">
        <w:rPr>
          <w:b/>
          <w:szCs w:val="20"/>
        </w:rPr>
        <w:t>Foreign-language preparatory education</w:t>
      </w:r>
    </w:p>
    <w:p w14:paraId="7A44AE2C" w14:textId="77777777" w:rsidR="00573A95" w:rsidRPr="00B17A72" w:rsidRDefault="00573A95" w:rsidP="00CD46BC">
      <w:pPr>
        <w:spacing w:before="120" w:after="0" w:line="240" w:lineRule="auto"/>
        <w:jc w:val="both"/>
        <w:rPr>
          <w:szCs w:val="20"/>
        </w:rPr>
      </w:pPr>
      <w:r w:rsidRPr="00B17A72">
        <w:rPr>
          <w:szCs w:val="20"/>
        </w:rPr>
        <w:t>ARTICLE 7 - (1) Foreign-language preparatory education is conducted in accordance with the Regulation on the Principles Governing Foreign-Language Teaching and Education in a Foreign Language at Higher Education Institutions, published in Official Gazette No. 27074 dated 4 December 2008, and other relevant legislation.</w:t>
      </w:r>
    </w:p>
    <w:p w14:paraId="37DAB77C" w14:textId="77777777" w:rsidR="00573A95" w:rsidRPr="00B17A72" w:rsidRDefault="00573A95" w:rsidP="00CD46BC">
      <w:pPr>
        <w:spacing w:before="120" w:after="0" w:line="240" w:lineRule="auto"/>
        <w:jc w:val="both"/>
        <w:rPr>
          <w:szCs w:val="20"/>
        </w:rPr>
      </w:pPr>
      <w:r w:rsidRPr="00B17A72">
        <w:rPr>
          <w:szCs w:val="20"/>
        </w:rPr>
        <w:t>(2) (SK-11/06/2020-545/07) At the beginning of each fall semester, the University's School of Foreign Languages administers a common compulsory foreign-language exemption examination. Students who obtain at least 55 out of 100 are exempted from the common compulsory foreign-language courses. The score obtained by students who achieve 55 or above is entered separately on the transcript for Foreign Language I and Foreign Language II without conversion.</w:t>
      </w:r>
    </w:p>
    <w:p w14:paraId="5CBDE04B" w14:textId="77777777" w:rsidR="00573A95" w:rsidRPr="00B17A72" w:rsidRDefault="00573A95" w:rsidP="00CD46BC">
      <w:pPr>
        <w:keepNext/>
        <w:spacing w:before="120" w:after="0" w:line="240" w:lineRule="auto"/>
        <w:jc w:val="both"/>
        <w:rPr>
          <w:b/>
          <w:szCs w:val="20"/>
        </w:rPr>
      </w:pPr>
      <w:r w:rsidRPr="00B17A72">
        <w:rPr>
          <w:b/>
          <w:szCs w:val="20"/>
        </w:rPr>
        <w:t>Maximum period of study and access to student rights</w:t>
      </w:r>
    </w:p>
    <w:p w14:paraId="7B528BB0" w14:textId="77777777" w:rsidR="00573A95" w:rsidRPr="00B17A72" w:rsidRDefault="00573A95" w:rsidP="00CD46BC">
      <w:pPr>
        <w:spacing w:before="120" w:after="0" w:line="240" w:lineRule="auto"/>
        <w:jc w:val="both"/>
        <w:rPr>
          <w:szCs w:val="20"/>
        </w:rPr>
      </w:pPr>
      <w:r w:rsidRPr="00B17A72">
        <w:rPr>
          <w:szCs w:val="20"/>
        </w:rPr>
        <w:t>(Heading and provision amended: SK-15/03/2016-455/18)</w:t>
      </w:r>
    </w:p>
    <w:p w14:paraId="28C5D51A" w14:textId="77777777" w:rsidR="00573A95" w:rsidRPr="00B17A72" w:rsidRDefault="00573A95" w:rsidP="00CD46BC">
      <w:pPr>
        <w:spacing w:before="120" w:after="0" w:line="240" w:lineRule="auto"/>
        <w:jc w:val="both"/>
        <w:rPr>
          <w:szCs w:val="20"/>
        </w:rPr>
      </w:pPr>
      <w:r w:rsidRPr="00B17A72">
        <w:rPr>
          <w:szCs w:val="20"/>
        </w:rPr>
        <w:t xml:space="preserve">ARTICLE 8 - (1) Excluding the one-year foreign-language preparatory </w:t>
      </w:r>
      <w:proofErr w:type="spellStart"/>
      <w:r w:rsidRPr="00B17A72">
        <w:rPr>
          <w:szCs w:val="20"/>
        </w:rPr>
        <w:t>programme</w:t>
      </w:r>
      <w:proofErr w:type="spellEnd"/>
      <w:r w:rsidRPr="00B17A72">
        <w:rPr>
          <w:szCs w:val="20"/>
        </w:rPr>
        <w:t>, students must complete their undergraduate education within a maximum of seven years, calculated from the semester in which the courses are first offered, regardless of whether they register in each semester. The maximum duration of preparatory education is one year.</w:t>
      </w:r>
    </w:p>
    <w:p w14:paraId="488D0B28" w14:textId="77777777" w:rsidR="00573A95" w:rsidRPr="00B17A72" w:rsidRDefault="00573A95" w:rsidP="00CD46BC">
      <w:pPr>
        <w:spacing w:before="120" w:after="0" w:line="240" w:lineRule="auto"/>
        <w:jc w:val="both"/>
        <w:rPr>
          <w:szCs w:val="20"/>
        </w:rPr>
      </w:pPr>
      <w:r w:rsidRPr="00B17A72">
        <w:rPr>
          <w:szCs w:val="20"/>
        </w:rPr>
        <w:t xml:space="preserve">(2) At the end of the maximum period, final-year students may be granted two additional examination opportunities for all failed courses, provided that the total number of courses they have never taken or for which they have not </w:t>
      </w:r>
      <w:r w:rsidRPr="00B17A72">
        <w:rPr>
          <w:szCs w:val="20"/>
        </w:rPr>
        <w:lastRenderedPageBreak/>
        <w:t xml:space="preserve">obtained the right to take the end-of-semester or </w:t>
      </w:r>
      <w:proofErr w:type="spellStart"/>
      <w:r w:rsidRPr="00B17A72">
        <w:rPr>
          <w:szCs w:val="20"/>
        </w:rPr>
        <w:t>resit</w:t>
      </w:r>
      <w:proofErr w:type="spellEnd"/>
      <w:r w:rsidRPr="00B17A72">
        <w:rPr>
          <w:szCs w:val="20"/>
        </w:rPr>
        <w:t xml:space="preserve"> examination does not exceed five. To benefit from these additional examinations, students must have taken the failed courses at least once and fulfilled all requirements specified in Article 20(1). Students whose total number of courses never taken or for which they have not obtained examination eligibility exceeds five at the end of the maximum period, and students who remain responsible for more than five courses after the additional examinations, are dismissed from the </w:t>
      </w:r>
      <w:proofErr w:type="spellStart"/>
      <w:r w:rsidRPr="00B17A72">
        <w:rPr>
          <w:szCs w:val="20"/>
        </w:rPr>
        <w:t>programme</w:t>
      </w:r>
      <w:proofErr w:type="spellEnd"/>
      <w:r w:rsidRPr="00B17A72">
        <w:rPr>
          <w:szCs w:val="20"/>
        </w:rPr>
        <w:t xml:space="preserve">. Students who reduce the total number of untaken and failed courses to five through the additional examinations are granted three additional semesters for those courses. Students who, without taking the additional examinations, have failed no more than five courses are granted four additional semesters. Students who do not reduce the number of outstanding courses to one by the end of the additional period are dismissed from the </w:t>
      </w:r>
      <w:proofErr w:type="spellStart"/>
      <w:r w:rsidRPr="00B17A72">
        <w:rPr>
          <w:szCs w:val="20"/>
        </w:rPr>
        <w:t>programme</w:t>
      </w:r>
      <w:proofErr w:type="spellEnd"/>
      <w:r w:rsidRPr="00B17A72">
        <w:rPr>
          <w:szCs w:val="20"/>
        </w:rPr>
        <w:t xml:space="preserve">. Students who reduce the number of outstanding courses to one are granted an unlimited right to take examinations in that course. Except for practice-based courses, courses with a practice component, and courses not previously taken, students with an unlimited examination right are not required to attend classes. Such students continue to pay the student contribution or tuition fee for each course examination taken but may not benefit from other student rights. A student who fails to attend any of the scheduled examinations for a total of three academic years, whether consecutively or intermittently, is deemed to have waived the unlimited examination right and is dismissed from the </w:t>
      </w:r>
      <w:proofErr w:type="spellStart"/>
      <w:r w:rsidRPr="00B17A72">
        <w:rPr>
          <w:szCs w:val="20"/>
        </w:rPr>
        <w:t>programme</w:t>
      </w:r>
      <w:proofErr w:type="spellEnd"/>
      <w:r w:rsidRPr="00B17A72">
        <w:rPr>
          <w:szCs w:val="20"/>
        </w:rPr>
        <w:t>.</w:t>
      </w:r>
    </w:p>
    <w:p w14:paraId="65F1C6A9" w14:textId="77777777" w:rsidR="00573A95" w:rsidRPr="00B17A72" w:rsidRDefault="00573A95" w:rsidP="00CD46BC">
      <w:pPr>
        <w:spacing w:before="120" w:after="0" w:line="240" w:lineRule="auto"/>
        <w:jc w:val="both"/>
        <w:rPr>
          <w:szCs w:val="20"/>
        </w:rPr>
      </w:pPr>
      <w:r w:rsidRPr="00B17A72">
        <w:rPr>
          <w:szCs w:val="20"/>
        </w:rPr>
        <w:t>(3) Within the maximum period, a single-course examination is offered to students who have successfully completed all but one course in their curriculum, provided that they meet the requirements specified in Article 20(1). The principles governing the single-course examination are determined by the Senate.</w:t>
      </w:r>
    </w:p>
    <w:p w14:paraId="075F2607" w14:textId="77777777" w:rsidR="00573A95" w:rsidRPr="00B17A72" w:rsidRDefault="00573A95" w:rsidP="00CD46BC">
      <w:pPr>
        <w:keepNext/>
        <w:spacing w:before="120" w:after="0" w:line="240" w:lineRule="auto"/>
        <w:jc w:val="both"/>
        <w:rPr>
          <w:b/>
          <w:szCs w:val="20"/>
        </w:rPr>
      </w:pPr>
      <w:r w:rsidRPr="00B17A72">
        <w:rPr>
          <w:b/>
          <w:szCs w:val="20"/>
        </w:rPr>
        <w:t>Course progression</w:t>
      </w:r>
    </w:p>
    <w:p w14:paraId="68428BD8" w14:textId="77777777" w:rsidR="00573A95" w:rsidRPr="00B17A72" w:rsidRDefault="00573A95" w:rsidP="00CD46BC">
      <w:pPr>
        <w:spacing w:before="120" w:after="0" w:line="240" w:lineRule="auto"/>
        <w:jc w:val="both"/>
        <w:rPr>
          <w:szCs w:val="20"/>
        </w:rPr>
      </w:pPr>
      <w:r w:rsidRPr="00B17A72">
        <w:rPr>
          <w:szCs w:val="20"/>
        </w:rPr>
        <w:t xml:space="preserve">ARTICLE 9 - (Amended: SK-12/05/2015-441/13) (1) Education and training at the </w:t>
      </w:r>
      <w:proofErr w:type="gramStart"/>
      <w:r w:rsidRPr="00B17A72">
        <w:rPr>
          <w:szCs w:val="20"/>
        </w:rPr>
        <w:t>Faculty</w:t>
      </w:r>
      <w:proofErr w:type="gramEnd"/>
      <w:r w:rsidRPr="00B17A72">
        <w:rPr>
          <w:szCs w:val="20"/>
        </w:rPr>
        <w:t xml:space="preserve"> are conducted under a course-based progression system.</w:t>
      </w:r>
    </w:p>
    <w:p w14:paraId="5BFBCB3D" w14:textId="77777777" w:rsidR="00573A95" w:rsidRPr="00B17A72" w:rsidRDefault="00573A95" w:rsidP="00CD46BC">
      <w:pPr>
        <w:spacing w:before="120" w:after="0" w:line="240" w:lineRule="auto"/>
        <w:jc w:val="both"/>
        <w:rPr>
          <w:szCs w:val="20"/>
        </w:rPr>
      </w:pPr>
      <w:r w:rsidRPr="00B17A72">
        <w:rPr>
          <w:szCs w:val="20"/>
        </w:rPr>
        <w:t>(2) Students must give priority in the following academic year to registering for courses that they did not successfully complete in the preceding academic year.</w:t>
      </w:r>
    </w:p>
    <w:p w14:paraId="65B0C0F8" w14:textId="77777777" w:rsidR="00573A95" w:rsidRPr="00B17A72" w:rsidRDefault="00573A95" w:rsidP="00CD46BC">
      <w:pPr>
        <w:spacing w:before="120" w:after="0" w:line="240" w:lineRule="auto"/>
        <w:jc w:val="both"/>
        <w:rPr>
          <w:szCs w:val="20"/>
        </w:rPr>
      </w:pPr>
      <w:r w:rsidRPr="00B17A72">
        <w:rPr>
          <w:szCs w:val="20"/>
        </w:rPr>
        <w:t xml:space="preserve">(3) The </w:t>
      </w:r>
      <w:proofErr w:type="gramStart"/>
      <w:r w:rsidRPr="00B17A72">
        <w:rPr>
          <w:szCs w:val="20"/>
        </w:rPr>
        <w:t>Faculty</w:t>
      </w:r>
      <w:proofErr w:type="gramEnd"/>
      <w:r w:rsidRPr="00B17A72">
        <w:rPr>
          <w:szCs w:val="20"/>
        </w:rPr>
        <w:t xml:space="preserve"> applies an absolute grading system.</w:t>
      </w:r>
    </w:p>
    <w:p w14:paraId="48E7D3D1" w14:textId="77777777" w:rsidR="00573A95" w:rsidRPr="00B17A72" w:rsidRDefault="00573A95" w:rsidP="00CD46BC">
      <w:pPr>
        <w:spacing w:before="120" w:after="0" w:line="240" w:lineRule="auto"/>
        <w:jc w:val="both"/>
        <w:rPr>
          <w:szCs w:val="20"/>
        </w:rPr>
      </w:pPr>
      <w:r w:rsidRPr="00B17A72">
        <w:rPr>
          <w:szCs w:val="20"/>
        </w:rPr>
        <w:t>(4) The Semester Grade Average (YNO) is calculated by multiplying the credit value of each course in which the student is registered in the relevant semester by the course achievement grade, summing the products, and dividing the result by the total credits registered in that semester.</w:t>
      </w:r>
    </w:p>
    <w:p w14:paraId="00B5DE15" w14:textId="77777777" w:rsidR="00573A95" w:rsidRPr="00B17A72" w:rsidRDefault="00573A95" w:rsidP="00CD46BC">
      <w:pPr>
        <w:spacing w:before="120" w:after="0" w:line="240" w:lineRule="auto"/>
        <w:jc w:val="both"/>
        <w:rPr>
          <w:szCs w:val="20"/>
        </w:rPr>
      </w:pPr>
      <w:r w:rsidRPr="00B17A72">
        <w:rPr>
          <w:szCs w:val="20"/>
        </w:rPr>
        <w:t xml:space="preserve">(5) The Cumulative Grade Average (GNO) is calculated by multiplying the credit value of every course in which the student has been registered from the beginning of the </w:t>
      </w:r>
      <w:proofErr w:type="spellStart"/>
      <w:r w:rsidRPr="00B17A72">
        <w:rPr>
          <w:szCs w:val="20"/>
        </w:rPr>
        <w:t>programme</w:t>
      </w:r>
      <w:proofErr w:type="spellEnd"/>
      <w:r w:rsidRPr="00B17A72">
        <w:rPr>
          <w:szCs w:val="20"/>
        </w:rPr>
        <w:t xml:space="preserve"> up to and including the completed semester by the relevant course achievement grade, summing the products, and dividing the result by the total credits.</w:t>
      </w:r>
    </w:p>
    <w:p w14:paraId="5C158758" w14:textId="77777777" w:rsidR="00573A95" w:rsidRPr="00B17A72" w:rsidRDefault="00573A95" w:rsidP="00CD46BC">
      <w:pPr>
        <w:spacing w:before="120" w:after="0" w:line="240" w:lineRule="auto"/>
        <w:jc w:val="both"/>
        <w:rPr>
          <w:szCs w:val="20"/>
        </w:rPr>
      </w:pPr>
      <w:r w:rsidRPr="00B17A72">
        <w:rPr>
          <w:szCs w:val="20"/>
        </w:rPr>
        <w:t>(6) (Amended: SK-11/06/2020-545/07) Only registered courses are included in the calculation of the GNO and YNO; courses from lower semesters that could not be taken are not included. For repeated courses, the most recent achievement grade is taken into account. Averages are calculated to two decimal places. Where the third decimal digit is five or greater, the second decimal digit is rounded upward.</w:t>
      </w:r>
    </w:p>
    <w:p w14:paraId="40F63242" w14:textId="77777777" w:rsidR="00573A95" w:rsidRPr="00B17A72" w:rsidRDefault="00573A95" w:rsidP="00CD46BC">
      <w:pPr>
        <w:spacing w:before="120" w:after="0" w:line="240" w:lineRule="auto"/>
        <w:jc w:val="both"/>
        <w:rPr>
          <w:szCs w:val="20"/>
        </w:rPr>
      </w:pPr>
      <w:r w:rsidRPr="00B17A72">
        <w:rPr>
          <w:szCs w:val="20"/>
        </w:rPr>
        <w:t xml:space="preserve">(7) The most recent grade obtained in a retaken or repeated course is the valid passing grade. The Faculty Executive Board determines whether and under what conditions a student retaking or repeating courses may </w:t>
      </w:r>
      <w:proofErr w:type="spellStart"/>
      <w:r w:rsidRPr="00B17A72">
        <w:rPr>
          <w:szCs w:val="20"/>
        </w:rPr>
        <w:t>enrol</w:t>
      </w:r>
      <w:proofErr w:type="spellEnd"/>
      <w:r w:rsidRPr="00B17A72">
        <w:rPr>
          <w:szCs w:val="20"/>
        </w:rPr>
        <w:t xml:space="preserve"> in no more than two courses in addition to the maximum course load.</w:t>
      </w:r>
    </w:p>
    <w:p w14:paraId="3FF2D383" w14:textId="77777777" w:rsidR="00573A95" w:rsidRPr="00B17A72" w:rsidRDefault="00573A95" w:rsidP="00CD46BC">
      <w:pPr>
        <w:keepNext/>
        <w:spacing w:before="120" w:after="0" w:line="240" w:lineRule="auto"/>
        <w:jc w:val="both"/>
        <w:rPr>
          <w:b/>
          <w:szCs w:val="20"/>
        </w:rPr>
      </w:pPr>
      <w:r w:rsidRPr="00B17A72">
        <w:rPr>
          <w:b/>
          <w:szCs w:val="20"/>
        </w:rPr>
        <w:t>Financial obligations</w:t>
      </w:r>
    </w:p>
    <w:p w14:paraId="61A911A5" w14:textId="77777777" w:rsidR="00573A95" w:rsidRPr="00B17A72" w:rsidRDefault="00573A95" w:rsidP="00CD46BC">
      <w:pPr>
        <w:spacing w:before="120" w:after="0" w:line="240" w:lineRule="auto"/>
        <w:jc w:val="both"/>
        <w:rPr>
          <w:szCs w:val="20"/>
        </w:rPr>
      </w:pPr>
      <w:r w:rsidRPr="00B17A72">
        <w:rPr>
          <w:szCs w:val="20"/>
        </w:rPr>
        <w:t>ARTICLE 10 - (1) Students must fulfil the financial obligations stipulated in Article 46 of Law No. 2547 and other relevant legislation in order to commence and continue their studies and receive a diploma.</w:t>
      </w:r>
    </w:p>
    <w:p w14:paraId="2E16C49A" w14:textId="77777777" w:rsidR="00573A95" w:rsidRPr="00B17A72" w:rsidRDefault="00573A95" w:rsidP="00CD46BC">
      <w:pPr>
        <w:spacing w:before="120" w:after="0" w:line="240" w:lineRule="auto"/>
        <w:jc w:val="both"/>
        <w:rPr>
          <w:szCs w:val="20"/>
        </w:rPr>
      </w:pPr>
      <w:r w:rsidRPr="00B17A72">
        <w:rPr>
          <w:szCs w:val="20"/>
        </w:rPr>
        <w:t>(2) A student's registration is not renewed if, at the beginning of the fall or spring semester, the student has not paid the full student contribution towards the current service cost and the contribution per credit determined for that academic year under the relevant legislation.</w:t>
      </w:r>
    </w:p>
    <w:p w14:paraId="3A8123BC" w14:textId="77777777" w:rsidR="00573A95" w:rsidRPr="00B17A72" w:rsidRDefault="00573A95" w:rsidP="00CD46BC">
      <w:pPr>
        <w:spacing w:before="120" w:after="0" w:line="240" w:lineRule="auto"/>
        <w:jc w:val="both"/>
        <w:rPr>
          <w:szCs w:val="20"/>
        </w:rPr>
      </w:pPr>
      <w:r w:rsidRPr="00B17A72">
        <w:rPr>
          <w:szCs w:val="20"/>
        </w:rPr>
        <w:t>(3) Where students whose registration has not been completed or renewed due to failure to meet financial obligations nevertheless attend courses or examinations, their attendance is disregarded, their examination papers are not assessed, and their examination results are invalid.</w:t>
      </w:r>
    </w:p>
    <w:p w14:paraId="0744AA55" w14:textId="77777777" w:rsidR="00573A95" w:rsidRPr="00B17A72" w:rsidRDefault="00573A95" w:rsidP="003E0B1A">
      <w:pPr>
        <w:keepNext/>
        <w:spacing w:before="120" w:after="0" w:line="240" w:lineRule="auto"/>
        <w:jc w:val="center"/>
        <w:rPr>
          <w:b/>
          <w:szCs w:val="20"/>
        </w:rPr>
      </w:pPr>
      <w:r w:rsidRPr="00B17A72">
        <w:rPr>
          <w:b/>
          <w:szCs w:val="20"/>
        </w:rPr>
        <w:lastRenderedPageBreak/>
        <w:t>PART THREE</w:t>
      </w:r>
    </w:p>
    <w:p w14:paraId="704739D8" w14:textId="77777777" w:rsidR="00573A95" w:rsidRPr="00B17A72" w:rsidRDefault="00573A95" w:rsidP="003E0B1A">
      <w:pPr>
        <w:keepNext/>
        <w:spacing w:before="120" w:after="0" w:line="240" w:lineRule="auto"/>
        <w:jc w:val="center"/>
        <w:rPr>
          <w:b/>
          <w:szCs w:val="20"/>
        </w:rPr>
      </w:pPr>
      <w:r w:rsidRPr="00B17A72">
        <w:rPr>
          <w:b/>
          <w:szCs w:val="20"/>
        </w:rPr>
        <w:t>Registration Procedures and Courses</w:t>
      </w:r>
    </w:p>
    <w:p w14:paraId="778311CB" w14:textId="77777777" w:rsidR="00573A95" w:rsidRPr="00B17A72" w:rsidRDefault="00573A95" w:rsidP="00CD46BC">
      <w:pPr>
        <w:keepNext/>
        <w:spacing w:before="120" w:after="0" w:line="240" w:lineRule="auto"/>
        <w:jc w:val="both"/>
        <w:rPr>
          <w:b/>
          <w:szCs w:val="20"/>
        </w:rPr>
      </w:pPr>
      <w:r w:rsidRPr="00B17A72">
        <w:rPr>
          <w:b/>
          <w:szCs w:val="20"/>
        </w:rPr>
        <w:t xml:space="preserve">Conditions and documents required for registration with the </w:t>
      </w:r>
      <w:proofErr w:type="gramStart"/>
      <w:r w:rsidRPr="00B17A72">
        <w:rPr>
          <w:b/>
          <w:szCs w:val="20"/>
        </w:rPr>
        <w:t>Faculty</w:t>
      </w:r>
      <w:proofErr w:type="gramEnd"/>
    </w:p>
    <w:p w14:paraId="7A4EA289" w14:textId="77777777" w:rsidR="00573A95" w:rsidRPr="00B17A72" w:rsidRDefault="00573A95" w:rsidP="00CD46BC">
      <w:pPr>
        <w:spacing w:before="120" w:after="0" w:line="240" w:lineRule="auto"/>
        <w:jc w:val="both"/>
        <w:rPr>
          <w:szCs w:val="20"/>
        </w:rPr>
      </w:pPr>
      <w:r w:rsidRPr="00B17A72">
        <w:rPr>
          <w:szCs w:val="20"/>
        </w:rPr>
        <w:t>ARTICLE 11 - (1) Final registration is completed with the required documents, within the announced period and in accordance with the principles determined by the Council of Higher Education, the Presidency of the Measuring, Selection and Placement Centre (</w:t>
      </w:r>
      <w:proofErr w:type="spellStart"/>
      <w:r w:rsidRPr="00B17A72">
        <w:rPr>
          <w:szCs w:val="20"/>
        </w:rPr>
        <w:t>Ölçme</w:t>
      </w:r>
      <w:proofErr w:type="spellEnd"/>
      <w:r w:rsidRPr="00B17A72">
        <w:rPr>
          <w:szCs w:val="20"/>
        </w:rPr>
        <w:t xml:space="preserve">, </w:t>
      </w:r>
      <w:proofErr w:type="spellStart"/>
      <w:r w:rsidRPr="00B17A72">
        <w:rPr>
          <w:szCs w:val="20"/>
        </w:rPr>
        <w:t>Seçme</w:t>
      </w:r>
      <w:proofErr w:type="spellEnd"/>
      <w:r w:rsidRPr="00B17A72">
        <w:rPr>
          <w:szCs w:val="20"/>
        </w:rPr>
        <w:t xml:space="preserve"> </w:t>
      </w:r>
      <w:proofErr w:type="spellStart"/>
      <w:r w:rsidRPr="00B17A72">
        <w:rPr>
          <w:szCs w:val="20"/>
        </w:rPr>
        <w:t>ve</w:t>
      </w:r>
      <w:proofErr w:type="spellEnd"/>
      <w:r w:rsidRPr="00B17A72">
        <w:rPr>
          <w:szCs w:val="20"/>
        </w:rPr>
        <w:t xml:space="preserve"> </w:t>
      </w:r>
      <w:proofErr w:type="spellStart"/>
      <w:r w:rsidRPr="00B17A72">
        <w:rPr>
          <w:szCs w:val="20"/>
        </w:rPr>
        <w:t>Yerleştirme</w:t>
      </w:r>
      <w:proofErr w:type="spellEnd"/>
      <w:r w:rsidRPr="00B17A72">
        <w:rPr>
          <w:szCs w:val="20"/>
        </w:rPr>
        <w:t xml:space="preserve"> </w:t>
      </w:r>
      <w:proofErr w:type="spellStart"/>
      <w:r w:rsidRPr="00B17A72">
        <w:rPr>
          <w:szCs w:val="20"/>
        </w:rPr>
        <w:t>Merkezi</w:t>
      </w:r>
      <w:proofErr w:type="spellEnd"/>
      <w:r w:rsidRPr="00B17A72">
        <w:rPr>
          <w:szCs w:val="20"/>
        </w:rPr>
        <w:t xml:space="preserve"> [ÖSYM]), and the Rectorate. Candidates who do not register within the prescribed period lose their right to register. Original documents or copies certified by the University are accepted. Procedures concerning military-service status and criminal records are based on the candidate's written declaration.</w:t>
      </w:r>
    </w:p>
    <w:p w14:paraId="35BE6379" w14:textId="77777777" w:rsidR="00573A95" w:rsidRPr="00B17A72" w:rsidRDefault="00573A95" w:rsidP="00CD46BC">
      <w:pPr>
        <w:spacing w:before="120" w:after="0" w:line="240" w:lineRule="auto"/>
        <w:jc w:val="both"/>
        <w:rPr>
          <w:szCs w:val="20"/>
        </w:rPr>
      </w:pPr>
      <w:r w:rsidRPr="00B17A72">
        <w:rPr>
          <w:szCs w:val="20"/>
        </w:rPr>
        <w:t>(2) Candidates with incomplete documentation are not registered.</w:t>
      </w:r>
    </w:p>
    <w:p w14:paraId="63FADC9E" w14:textId="77777777" w:rsidR="00573A95" w:rsidRPr="00B17A72" w:rsidRDefault="00573A95" w:rsidP="00CD46BC">
      <w:pPr>
        <w:keepNext/>
        <w:spacing w:before="120" w:after="0" w:line="240" w:lineRule="auto"/>
        <w:jc w:val="both"/>
        <w:rPr>
          <w:b/>
          <w:szCs w:val="20"/>
        </w:rPr>
      </w:pPr>
      <w:r w:rsidRPr="00B17A72">
        <w:rPr>
          <w:b/>
          <w:szCs w:val="20"/>
        </w:rPr>
        <w:t>Lateral and vertical transfers</w:t>
      </w:r>
    </w:p>
    <w:p w14:paraId="29EE7410" w14:textId="77777777" w:rsidR="00573A95" w:rsidRPr="00B17A72" w:rsidRDefault="00573A95" w:rsidP="00CD46BC">
      <w:pPr>
        <w:spacing w:before="120" w:after="0" w:line="240" w:lineRule="auto"/>
        <w:jc w:val="both"/>
        <w:rPr>
          <w:szCs w:val="20"/>
        </w:rPr>
      </w:pPr>
      <w:r w:rsidRPr="00B17A72">
        <w:rPr>
          <w:szCs w:val="20"/>
        </w:rPr>
        <w:t xml:space="preserve">ARTICLE 12 - (1) Lateral transfers to the </w:t>
      </w:r>
      <w:proofErr w:type="gramStart"/>
      <w:r w:rsidRPr="00B17A72">
        <w:rPr>
          <w:szCs w:val="20"/>
        </w:rPr>
        <w:t>Faculty</w:t>
      </w:r>
      <w:proofErr w:type="gramEnd"/>
      <w:r w:rsidRPr="00B17A72">
        <w:rPr>
          <w:szCs w:val="20"/>
        </w:rPr>
        <w:t xml:space="preserve"> are governed by the Regulation on Transfers between Associate and Undergraduate </w:t>
      </w:r>
      <w:proofErr w:type="spellStart"/>
      <w:r w:rsidRPr="00B17A72">
        <w:rPr>
          <w:szCs w:val="20"/>
        </w:rPr>
        <w:t>Programmes</w:t>
      </w:r>
      <w:proofErr w:type="spellEnd"/>
      <w:r w:rsidRPr="00B17A72">
        <w:rPr>
          <w:szCs w:val="20"/>
        </w:rPr>
        <w:t xml:space="preserve">, Double-Major and Minor </w:t>
      </w:r>
      <w:proofErr w:type="spellStart"/>
      <w:r w:rsidRPr="00B17A72">
        <w:rPr>
          <w:szCs w:val="20"/>
        </w:rPr>
        <w:t>Programmes</w:t>
      </w:r>
      <w:proofErr w:type="spellEnd"/>
      <w:r w:rsidRPr="00B17A72">
        <w:rPr>
          <w:szCs w:val="20"/>
        </w:rPr>
        <w:t>, and Inter-Institutional Credit Transfer at Higher Education Institutions, published in Official Gazette No. 27561 dated 24 April 2010.</w:t>
      </w:r>
    </w:p>
    <w:p w14:paraId="3BE75B69" w14:textId="77777777" w:rsidR="00573A95" w:rsidRPr="00B17A72" w:rsidRDefault="00573A95" w:rsidP="00CD46BC">
      <w:pPr>
        <w:spacing w:before="120" w:after="0" w:line="240" w:lineRule="auto"/>
        <w:jc w:val="both"/>
        <w:rPr>
          <w:szCs w:val="20"/>
        </w:rPr>
      </w:pPr>
      <w:r w:rsidRPr="00B17A72">
        <w:rPr>
          <w:szCs w:val="20"/>
        </w:rPr>
        <w:t xml:space="preserve">(2) Vertical transfers are governed by the Regulation on the Continuation of Undergraduate Education by Graduates of Vocational Schools and Open-Education Associate-Degree </w:t>
      </w:r>
      <w:proofErr w:type="spellStart"/>
      <w:r w:rsidRPr="00B17A72">
        <w:rPr>
          <w:szCs w:val="20"/>
        </w:rPr>
        <w:t>Programmes</w:t>
      </w:r>
      <w:proofErr w:type="spellEnd"/>
      <w:r w:rsidRPr="00B17A72">
        <w:rPr>
          <w:szCs w:val="20"/>
        </w:rPr>
        <w:t>, published in Official Gazette No. 24676 dated 19 February 2002.</w:t>
      </w:r>
    </w:p>
    <w:p w14:paraId="35AA9D91" w14:textId="77777777" w:rsidR="00573A95" w:rsidRPr="00B17A72" w:rsidRDefault="00573A95" w:rsidP="00CD46BC">
      <w:pPr>
        <w:spacing w:before="120" w:after="0" w:line="240" w:lineRule="auto"/>
        <w:jc w:val="both"/>
        <w:rPr>
          <w:szCs w:val="20"/>
        </w:rPr>
      </w:pPr>
      <w:r w:rsidRPr="00B17A72">
        <w:rPr>
          <w:szCs w:val="20"/>
        </w:rPr>
        <w:t>(3) Transfers to vocational schools by students who have not completed or are unable to complete their undergraduate education are governed by the Regulation on the Award of Associate Degrees or Transfer to Vocational Schools for Students Who Have Not Completed or Are Unable to Complete Undergraduate Education, published in Official Gazette No. 20112 dated 18 March 1989.</w:t>
      </w:r>
    </w:p>
    <w:p w14:paraId="6D6B9605" w14:textId="77777777" w:rsidR="00573A95" w:rsidRPr="00B17A72" w:rsidRDefault="00573A95" w:rsidP="00CD46BC">
      <w:pPr>
        <w:keepNext/>
        <w:spacing w:before="120" w:after="0" w:line="240" w:lineRule="auto"/>
        <w:jc w:val="both"/>
        <w:rPr>
          <w:b/>
          <w:szCs w:val="20"/>
        </w:rPr>
      </w:pPr>
      <w:r w:rsidRPr="00B17A72">
        <w:rPr>
          <w:b/>
          <w:szCs w:val="20"/>
        </w:rPr>
        <w:t>Special students</w:t>
      </w:r>
    </w:p>
    <w:p w14:paraId="53672F8F" w14:textId="77777777" w:rsidR="00573A95" w:rsidRPr="00B17A72" w:rsidRDefault="00573A95" w:rsidP="00CD46BC">
      <w:pPr>
        <w:spacing w:before="120" w:after="0" w:line="240" w:lineRule="auto"/>
        <w:jc w:val="both"/>
        <w:rPr>
          <w:szCs w:val="20"/>
        </w:rPr>
      </w:pPr>
      <w:r w:rsidRPr="00B17A72">
        <w:rPr>
          <w:szCs w:val="20"/>
        </w:rPr>
        <w:t>ARTICLE 13 - (1) (Amended: SK-11/06/2020-545/07) Students registered at a higher education institution who wish to experience a different higher education environment, culture, or learning opportunity, or who wish to continue their education at another higher education institution because of special circumstances, health reasons, or similar grounds while retaining their registration at their home university, may be permitted to take courses with special-student status. Such students must comply with all rules established for the courses in which they are registered. The procedures and principles governing this status are determined by the Senate.</w:t>
      </w:r>
    </w:p>
    <w:p w14:paraId="38985099" w14:textId="77777777" w:rsidR="00573A95" w:rsidRPr="00B17A72" w:rsidRDefault="00573A95" w:rsidP="00CD46BC">
      <w:pPr>
        <w:keepNext/>
        <w:spacing w:before="120" w:after="0" w:line="240" w:lineRule="auto"/>
        <w:jc w:val="both"/>
        <w:rPr>
          <w:b/>
          <w:szCs w:val="20"/>
        </w:rPr>
      </w:pPr>
      <w:r w:rsidRPr="00B17A72">
        <w:rPr>
          <w:b/>
          <w:szCs w:val="20"/>
        </w:rPr>
        <w:t>Cooperation with partner universities in Türkiye or abroad</w:t>
      </w:r>
    </w:p>
    <w:p w14:paraId="4658DAA5" w14:textId="77777777" w:rsidR="00573A95" w:rsidRPr="00B17A72" w:rsidRDefault="00573A95" w:rsidP="00CD46BC">
      <w:pPr>
        <w:spacing w:before="120" w:after="0" w:line="240" w:lineRule="auto"/>
        <w:jc w:val="both"/>
        <w:rPr>
          <w:szCs w:val="20"/>
        </w:rPr>
      </w:pPr>
      <w:r w:rsidRPr="00B17A72">
        <w:rPr>
          <w:szCs w:val="20"/>
        </w:rPr>
        <w:t xml:space="preserve">ARTICLE 14 - (Amended: SK-12/05/2015-441/13) (1) A joint </w:t>
      </w:r>
      <w:proofErr w:type="spellStart"/>
      <w:r w:rsidRPr="00B17A72">
        <w:rPr>
          <w:szCs w:val="20"/>
        </w:rPr>
        <w:t>programme</w:t>
      </w:r>
      <w:proofErr w:type="spellEnd"/>
      <w:r w:rsidRPr="00B17A72">
        <w:rPr>
          <w:szCs w:val="20"/>
        </w:rPr>
        <w:t xml:space="preserve"> may be established pursuant to an agreement between the University and a university in Türkiye or abroad.</w:t>
      </w:r>
    </w:p>
    <w:p w14:paraId="59C8B658" w14:textId="77777777" w:rsidR="00573A95" w:rsidRPr="00B17A72" w:rsidRDefault="00573A95" w:rsidP="00CD46BC">
      <w:pPr>
        <w:spacing w:before="120" w:after="0" w:line="240" w:lineRule="auto"/>
        <w:jc w:val="both"/>
        <w:rPr>
          <w:szCs w:val="20"/>
        </w:rPr>
      </w:pPr>
      <w:r w:rsidRPr="00B17A72">
        <w:rPr>
          <w:szCs w:val="20"/>
        </w:rPr>
        <w:t>(2) Within the framework of student exchange, the University may send students to, or receive students from, universities in Türkiye or abroad for one or two semesters. During this period, the student's registration at the University remains active and the period counts towards the duration of study.</w:t>
      </w:r>
    </w:p>
    <w:p w14:paraId="040835F9" w14:textId="77777777" w:rsidR="00573A95" w:rsidRPr="00B17A72" w:rsidRDefault="00573A95" w:rsidP="00CD46BC">
      <w:pPr>
        <w:spacing w:before="120" w:after="0" w:line="240" w:lineRule="auto"/>
        <w:jc w:val="both"/>
        <w:rPr>
          <w:szCs w:val="20"/>
        </w:rPr>
      </w:pPr>
      <w:r w:rsidRPr="00B17A72">
        <w:rPr>
          <w:szCs w:val="20"/>
        </w:rPr>
        <w:t xml:space="preserve">(3) The courses taken by the student at the partner university and the manner in which the grades are </w:t>
      </w:r>
      <w:proofErr w:type="spellStart"/>
      <w:r w:rsidRPr="00B17A72">
        <w:rPr>
          <w:szCs w:val="20"/>
        </w:rPr>
        <w:t>recognised</w:t>
      </w:r>
      <w:proofErr w:type="spellEnd"/>
      <w:r w:rsidRPr="00B17A72">
        <w:rPr>
          <w:szCs w:val="20"/>
        </w:rPr>
        <w:t xml:space="preserve"> are determined by the Faculty Executive Board upon the proposal of the Faculty Education Commission.</w:t>
      </w:r>
    </w:p>
    <w:p w14:paraId="4A0B496E" w14:textId="77777777" w:rsidR="00573A95" w:rsidRPr="00B17A72" w:rsidRDefault="00573A95" w:rsidP="00CD46BC">
      <w:pPr>
        <w:keepNext/>
        <w:spacing w:before="120" w:after="0" w:line="240" w:lineRule="auto"/>
        <w:jc w:val="both"/>
        <w:rPr>
          <w:b/>
          <w:szCs w:val="20"/>
        </w:rPr>
      </w:pPr>
      <w:r w:rsidRPr="00B17A72">
        <w:rPr>
          <w:b/>
          <w:szCs w:val="20"/>
        </w:rPr>
        <w:t xml:space="preserve">Double-major and minor </w:t>
      </w:r>
      <w:proofErr w:type="spellStart"/>
      <w:r w:rsidRPr="00B17A72">
        <w:rPr>
          <w:b/>
          <w:szCs w:val="20"/>
        </w:rPr>
        <w:t>programmes</w:t>
      </w:r>
      <w:proofErr w:type="spellEnd"/>
    </w:p>
    <w:p w14:paraId="2E0CCEBD" w14:textId="77777777" w:rsidR="00573A95" w:rsidRPr="00B17A72" w:rsidRDefault="00573A95" w:rsidP="00CD46BC">
      <w:pPr>
        <w:spacing w:before="120" w:after="0" w:line="240" w:lineRule="auto"/>
        <w:jc w:val="both"/>
        <w:rPr>
          <w:szCs w:val="20"/>
        </w:rPr>
      </w:pPr>
      <w:r w:rsidRPr="00B17A72">
        <w:rPr>
          <w:szCs w:val="20"/>
        </w:rPr>
        <w:t xml:space="preserve">ARTICLE 15 - (1) Matters concerning double-major and minor </w:t>
      </w:r>
      <w:proofErr w:type="spellStart"/>
      <w:r w:rsidRPr="00B17A72">
        <w:rPr>
          <w:szCs w:val="20"/>
        </w:rPr>
        <w:t>programmes</w:t>
      </w:r>
      <w:proofErr w:type="spellEnd"/>
      <w:r w:rsidRPr="00B17A72">
        <w:rPr>
          <w:szCs w:val="20"/>
        </w:rPr>
        <w:t xml:space="preserve"> are governed by the Regulation on Transfers between Associate and Undergraduate </w:t>
      </w:r>
      <w:proofErr w:type="spellStart"/>
      <w:r w:rsidRPr="00B17A72">
        <w:rPr>
          <w:szCs w:val="20"/>
        </w:rPr>
        <w:t>Programmes</w:t>
      </w:r>
      <w:proofErr w:type="spellEnd"/>
      <w:r w:rsidRPr="00B17A72">
        <w:rPr>
          <w:szCs w:val="20"/>
        </w:rPr>
        <w:t xml:space="preserve">, Double-Major and Minor </w:t>
      </w:r>
      <w:proofErr w:type="spellStart"/>
      <w:r w:rsidRPr="00B17A72">
        <w:rPr>
          <w:szCs w:val="20"/>
        </w:rPr>
        <w:t>Programmes</w:t>
      </w:r>
      <w:proofErr w:type="spellEnd"/>
      <w:r w:rsidRPr="00B17A72">
        <w:rPr>
          <w:szCs w:val="20"/>
        </w:rPr>
        <w:t>, and Inter-Institutional Credit Transfer at Higher Education Institutions.</w:t>
      </w:r>
    </w:p>
    <w:p w14:paraId="3C63F0F7" w14:textId="77777777" w:rsidR="00573A95" w:rsidRPr="00B17A72" w:rsidRDefault="00573A95" w:rsidP="00CD46BC">
      <w:pPr>
        <w:keepNext/>
        <w:spacing w:before="120" w:after="0" w:line="240" w:lineRule="auto"/>
        <w:jc w:val="both"/>
        <w:rPr>
          <w:b/>
          <w:szCs w:val="20"/>
        </w:rPr>
      </w:pPr>
      <w:r w:rsidRPr="00B17A72">
        <w:rPr>
          <w:b/>
          <w:szCs w:val="20"/>
        </w:rPr>
        <w:t>Course registration</w:t>
      </w:r>
    </w:p>
    <w:p w14:paraId="6120186F" w14:textId="77777777" w:rsidR="00573A95" w:rsidRPr="00B17A72" w:rsidRDefault="00573A95" w:rsidP="00CD46BC">
      <w:pPr>
        <w:spacing w:before="120" w:after="0" w:line="240" w:lineRule="auto"/>
        <w:jc w:val="both"/>
        <w:rPr>
          <w:szCs w:val="20"/>
        </w:rPr>
      </w:pPr>
      <w:r w:rsidRPr="00B17A72">
        <w:rPr>
          <w:szCs w:val="20"/>
        </w:rPr>
        <w:t>ARTICLE 16 - (1) Students must fulfil the financial obligations stipulated in Article 46 of Law No. 2547 and other relevant legislation in order to commence and continue their studies. (Amended: SK-11/06/2020-545/07) The dates for semester and course registration, course add/drop, and fulfilment of financial obligations are determined and announced by the Faculty Executive Board, beginning no earlier than two weeks before the relevant semester and ending no later than two weeks after courses commence. (Additional sentence: SK-04/08/2021-583/5) Students who are unable to complete semester or course registration within the prescribed period because of an accepted excuse may be granted registration rights by decision of the Faculty Executive Board, provided that they apply no later than four weeks after courses begin.</w:t>
      </w:r>
    </w:p>
    <w:p w14:paraId="275638F6" w14:textId="77777777" w:rsidR="00573A95" w:rsidRPr="00B17A72" w:rsidRDefault="00573A95" w:rsidP="00CD46BC">
      <w:pPr>
        <w:spacing w:before="120" w:after="0" w:line="240" w:lineRule="auto"/>
        <w:jc w:val="both"/>
        <w:rPr>
          <w:szCs w:val="20"/>
        </w:rPr>
      </w:pPr>
      <w:r w:rsidRPr="00B17A72">
        <w:rPr>
          <w:szCs w:val="20"/>
        </w:rPr>
        <w:lastRenderedPageBreak/>
        <w:t>(2) A student who does not fulfil these requirements or fails to register for courses without an excuse accepted by the Faculty Executive Board may not continue studies in that semester.</w:t>
      </w:r>
    </w:p>
    <w:p w14:paraId="31D3F8A7" w14:textId="77777777" w:rsidR="00573A95" w:rsidRPr="00B17A72" w:rsidRDefault="00573A95" w:rsidP="00CD46BC">
      <w:pPr>
        <w:spacing w:before="120" w:after="0" w:line="240" w:lineRule="auto"/>
        <w:jc w:val="both"/>
        <w:rPr>
          <w:szCs w:val="20"/>
        </w:rPr>
      </w:pPr>
      <w:r w:rsidRPr="00B17A72">
        <w:rPr>
          <w:szCs w:val="20"/>
        </w:rPr>
        <w:t>(3) Other principles concerning course registration are determined by the Faculty Executive Board.</w:t>
      </w:r>
    </w:p>
    <w:p w14:paraId="2BF6FCDB" w14:textId="77777777" w:rsidR="00573A95" w:rsidRPr="00B17A72" w:rsidRDefault="00573A95" w:rsidP="00CD46BC">
      <w:pPr>
        <w:keepNext/>
        <w:spacing w:before="120" w:after="0" w:line="240" w:lineRule="auto"/>
        <w:jc w:val="both"/>
        <w:rPr>
          <w:b/>
          <w:szCs w:val="20"/>
        </w:rPr>
      </w:pPr>
      <w:r w:rsidRPr="00B17A72">
        <w:rPr>
          <w:b/>
          <w:szCs w:val="20"/>
        </w:rPr>
        <w:t>Clinical practice</w:t>
      </w:r>
    </w:p>
    <w:p w14:paraId="3D4F1D66" w14:textId="77777777" w:rsidR="00573A95" w:rsidRPr="00B17A72" w:rsidRDefault="00573A95" w:rsidP="00CD46BC">
      <w:pPr>
        <w:spacing w:before="120" w:after="0" w:line="240" w:lineRule="auto"/>
        <w:jc w:val="both"/>
        <w:rPr>
          <w:szCs w:val="20"/>
        </w:rPr>
      </w:pPr>
      <w:r w:rsidRPr="00B17A72">
        <w:rPr>
          <w:szCs w:val="20"/>
        </w:rPr>
        <w:t>ARTICLE 17 - (1) Students are required to complete the clinical practice components of professional nursing courses included in the curriculum. The conduct and assessment of these practices are governed by the Faculty of Nursing Clinical Practice Directive, approved by the Senate upon the proposal of the Faculty Board.</w:t>
      </w:r>
    </w:p>
    <w:p w14:paraId="1F27A29B" w14:textId="77777777" w:rsidR="00573A95" w:rsidRPr="00B17A72" w:rsidRDefault="00573A95" w:rsidP="00CD46BC">
      <w:pPr>
        <w:keepNext/>
        <w:spacing w:before="120" w:after="0" w:line="240" w:lineRule="auto"/>
        <w:jc w:val="both"/>
        <w:rPr>
          <w:b/>
          <w:szCs w:val="20"/>
        </w:rPr>
      </w:pPr>
      <w:r w:rsidRPr="00B17A72">
        <w:rPr>
          <w:b/>
          <w:szCs w:val="20"/>
        </w:rPr>
        <w:t>Compulsory attendance and monitoring of attendance</w:t>
      </w:r>
    </w:p>
    <w:p w14:paraId="4E95D1E6" w14:textId="77777777" w:rsidR="00573A95" w:rsidRPr="00B17A72" w:rsidRDefault="00573A95" w:rsidP="00CD46BC">
      <w:pPr>
        <w:spacing w:before="120" w:after="0" w:line="240" w:lineRule="auto"/>
        <w:jc w:val="both"/>
        <w:rPr>
          <w:szCs w:val="20"/>
        </w:rPr>
      </w:pPr>
      <w:r w:rsidRPr="00B17A72">
        <w:rPr>
          <w:szCs w:val="20"/>
        </w:rPr>
        <w:t>ARTICLE 18 - (1) Attendance at courses and other educational activities is compulsory. Attendance is monitored by the academic staff member delivering the course and supervised by the Faculty Dean's Office.</w:t>
      </w:r>
    </w:p>
    <w:p w14:paraId="64A24A3B" w14:textId="77777777" w:rsidR="00573A95" w:rsidRPr="00B17A72" w:rsidRDefault="00573A95" w:rsidP="00CD46BC">
      <w:pPr>
        <w:spacing w:before="120" w:after="0" w:line="240" w:lineRule="auto"/>
        <w:jc w:val="both"/>
        <w:rPr>
          <w:szCs w:val="20"/>
        </w:rPr>
      </w:pPr>
      <w:r w:rsidRPr="00B17A72">
        <w:rPr>
          <w:szCs w:val="20"/>
        </w:rPr>
        <w:t>(2) Students are considered absent during the period covered by a medical report and may not attend any course or examination during that period. Where a student attends a course or examination during the period covered by the report, the examination result is invalid and the student may not benefit from a make-up examination right arising from that period. To return to courses or examinations before the end of the reported period, the student must document recovery by submitting a new medical report.</w:t>
      </w:r>
    </w:p>
    <w:p w14:paraId="4106A5EE" w14:textId="77777777" w:rsidR="00573A95" w:rsidRPr="00B17A72" w:rsidRDefault="00573A95" w:rsidP="003E0B1A">
      <w:pPr>
        <w:keepNext/>
        <w:spacing w:before="120" w:after="0" w:line="240" w:lineRule="auto"/>
        <w:jc w:val="center"/>
        <w:rPr>
          <w:b/>
          <w:szCs w:val="20"/>
        </w:rPr>
      </w:pPr>
      <w:r w:rsidRPr="00B17A72">
        <w:rPr>
          <w:b/>
          <w:szCs w:val="20"/>
        </w:rPr>
        <w:t>PART FOUR</w:t>
      </w:r>
    </w:p>
    <w:p w14:paraId="371875E6" w14:textId="77777777" w:rsidR="00573A95" w:rsidRPr="00B17A72" w:rsidRDefault="00573A95" w:rsidP="003E0B1A">
      <w:pPr>
        <w:keepNext/>
        <w:spacing w:before="120" w:after="0" w:line="240" w:lineRule="auto"/>
        <w:jc w:val="center"/>
        <w:rPr>
          <w:b/>
          <w:szCs w:val="20"/>
        </w:rPr>
      </w:pPr>
      <w:r w:rsidRPr="00B17A72">
        <w:rPr>
          <w:b/>
          <w:szCs w:val="20"/>
        </w:rPr>
        <w:t>Examinations and Assessment of Achievement</w:t>
      </w:r>
    </w:p>
    <w:p w14:paraId="406FDB9C" w14:textId="77777777" w:rsidR="00573A95" w:rsidRPr="00B17A72" w:rsidRDefault="00573A95" w:rsidP="00CD46BC">
      <w:pPr>
        <w:keepNext/>
        <w:spacing w:before="120" w:after="0" w:line="240" w:lineRule="auto"/>
        <w:jc w:val="both"/>
        <w:rPr>
          <w:b/>
          <w:szCs w:val="20"/>
        </w:rPr>
      </w:pPr>
      <w:r w:rsidRPr="00B17A72">
        <w:rPr>
          <w:b/>
          <w:szCs w:val="20"/>
        </w:rPr>
        <w:t>Examinations and examination procedures</w:t>
      </w:r>
    </w:p>
    <w:p w14:paraId="1E48CE75" w14:textId="77777777" w:rsidR="00573A95" w:rsidRPr="00B17A72" w:rsidRDefault="00573A95" w:rsidP="00CD46BC">
      <w:pPr>
        <w:spacing w:before="120" w:after="0" w:line="240" w:lineRule="auto"/>
        <w:jc w:val="both"/>
        <w:rPr>
          <w:szCs w:val="20"/>
        </w:rPr>
      </w:pPr>
      <w:r w:rsidRPr="00B17A72">
        <w:rPr>
          <w:szCs w:val="20"/>
        </w:rPr>
        <w:t>ARTICLE 19 - (1) (Amended: SK-15/03/2016-455/18) At least one midterm examination is administered for each course in each semester.</w:t>
      </w:r>
    </w:p>
    <w:p w14:paraId="6A252FB9" w14:textId="77777777" w:rsidR="00573A95" w:rsidRPr="00B17A72" w:rsidRDefault="00573A95" w:rsidP="00CD46BC">
      <w:pPr>
        <w:spacing w:before="120" w:after="0" w:line="240" w:lineRule="auto"/>
        <w:jc w:val="both"/>
        <w:rPr>
          <w:szCs w:val="20"/>
        </w:rPr>
      </w:pPr>
      <w:r w:rsidRPr="00B17A72">
        <w:rPr>
          <w:szCs w:val="20"/>
        </w:rPr>
        <w:t xml:space="preserve">(2) No more than two midterm examinations for courses scheduled in the same semester of the relevant </w:t>
      </w:r>
      <w:proofErr w:type="spellStart"/>
      <w:r w:rsidRPr="00B17A72">
        <w:rPr>
          <w:szCs w:val="20"/>
        </w:rPr>
        <w:t>programme</w:t>
      </w:r>
      <w:proofErr w:type="spellEnd"/>
      <w:r w:rsidRPr="00B17A72">
        <w:rPr>
          <w:szCs w:val="20"/>
        </w:rPr>
        <w:t xml:space="preserve"> may be held on the same day.</w:t>
      </w:r>
    </w:p>
    <w:p w14:paraId="2FA4C884" w14:textId="77777777" w:rsidR="00573A95" w:rsidRPr="00B17A72" w:rsidRDefault="00573A95" w:rsidP="00CD46BC">
      <w:pPr>
        <w:spacing w:before="120" w:after="0" w:line="240" w:lineRule="auto"/>
        <w:jc w:val="both"/>
        <w:rPr>
          <w:szCs w:val="20"/>
        </w:rPr>
      </w:pPr>
      <w:r w:rsidRPr="00B17A72">
        <w:rPr>
          <w:szCs w:val="20"/>
        </w:rPr>
        <w:t xml:space="preserve">(3) Students are required to participate in all midterm examinations and other compulsory in-semester assessments. A student who does not attend a midterm examination, in-semester assessment, end-of-semester examination, or </w:t>
      </w:r>
      <w:proofErr w:type="spellStart"/>
      <w:r w:rsidRPr="00B17A72">
        <w:rPr>
          <w:szCs w:val="20"/>
        </w:rPr>
        <w:t>resit</w:t>
      </w:r>
      <w:proofErr w:type="spellEnd"/>
      <w:r w:rsidRPr="00B17A72">
        <w:rPr>
          <w:szCs w:val="20"/>
        </w:rPr>
        <w:t xml:space="preserve"> examination without a valid excuse accepted by the Faculty Executive Board is deemed to have received a score of zero for that examination or assessment.</w:t>
      </w:r>
    </w:p>
    <w:p w14:paraId="5FAD308A" w14:textId="77777777" w:rsidR="00573A95" w:rsidRPr="00B17A72" w:rsidRDefault="00573A95" w:rsidP="00CD46BC">
      <w:pPr>
        <w:spacing w:before="120" w:after="0" w:line="240" w:lineRule="auto"/>
        <w:jc w:val="both"/>
        <w:rPr>
          <w:szCs w:val="20"/>
        </w:rPr>
      </w:pPr>
      <w:r w:rsidRPr="00B17A72">
        <w:rPr>
          <w:szCs w:val="20"/>
        </w:rPr>
        <w:t xml:space="preserve">(5) End-of-semester and </w:t>
      </w:r>
      <w:proofErr w:type="spellStart"/>
      <w:r w:rsidRPr="00B17A72">
        <w:rPr>
          <w:szCs w:val="20"/>
        </w:rPr>
        <w:t>resit</w:t>
      </w:r>
      <w:proofErr w:type="spellEnd"/>
      <w:r w:rsidRPr="00B17A72">
        <w:rPr>
          <w:szCs w:val="20"/>
        </w:rPr>
        <w:t xml:space="preserve"> examinations are conducted in accordance with an examination timetable approved by the Faculty Executive Board and announced to students at least one week before the examinations begin. The timetable specifies the date, venue, time, and format of each examination within the periods indicated in the academic calendar.</w:t>
      </w:r>
    </w:p>
    <w:p w14:paraId="122C0E01" w14:textId="77777777" w:rsidR="00573A95" w:rsidRPr="00B17A72" w:rsidRDefault="00573A95" w:rsidP="00CD46BC">
      <w:pPr>
        <w:spacing w:before="120" w:after="0" w:line="240" w:lineRule="auto"/>
        <w:jc w:val="both"/>
        <w:rPr>
          <w:szCs w:val="20"/>
        </w:rPr>
      </w:pPr>
      <w:r w:rsidRPr="00B17A72">
        <w:rPr>
          <w:szCs w:val="20"/>
        </w:rPr>
        <w:t xml:space="preserve">(6) Midterm, end-of-semester, and </w:t>
      </w:r>
      <w:proofErr w:type="spellStart"/>
      <w:r w:rsidRPr="00B17A72">
        <w:rPr>
          <w:szCs w:val="20"/>
        </w:rPr>
        <w:t>resit</w:t>
      </w:r>
      <w:proofErr w:type="spellEnd"/>
      <w:r w:rsidRPr="00B17A72">
        <w:rPr>
          <w:szCs w:val="20"/>
        </w:rPr>
        <w:t xml:space="preserve"> examination timetables may not be changed without the approval of the Faculty Executive Board.</w:t>
      </w:r>
    </w:p>
    <w:p w14:paraId="3F21F71C" w14:textId="77777777" w:rsidR="00573A95" w:rsidRPr="00B17A72" w:rsidRDefault="00573A95" w:rsidP="00CD46BC">
      <w:pPr>
        <w:spacing w:before="120" w:after="0" w:line="240" w:lineRule="auto"/>
        <w:jc w:val="both"/>
        <w:rPr>
          <w:szCs w:val="20"/>
        </w:rPr>
      </w:pPr>
      <w:r w:rsidRPr="00B17A72">
        <w:rPr>
          <w:szCs w:val="20"/>
        </w:rPr>
        <w:t xml:space="preserve">(7) At the end of each semester, end-of-semester and </w:t>
      </w:r>
      <w:proofErr w:type="spellStart"/>
      <w:r w:rsidRPr="00B17A72">
        <w:rPr>
          <w:szCs w:val="20"/>
        </w:rPr>
        <w:t>resit</w:t>
      </w:r>
      <w:proofErr w:type="spellEnd"/>
      <w:r w:rsidRPr="00B17A72">
        <w:rPr>
          <w:szCs w:val="20"/>
        </w:rPr>
        <w:t xml:space="preserve"> examinations are offered only for courses delivered in that semester.</w:t>
      </w:r>
    </w:p>
    <w:p w14:paraId="1511B03C" w14:textId="77777777" w:rsidR="00573A95" w:rsidRPr="00B17A72" w:rsidRDefault="00573A95" w:rsidP="00CD46BC">
      <w:pPr>
        <w:spacing w:before="120" w:after="0" w:line="240" w:lineRule="auto"/>
        <w:jc w:val="both"/>
        <w:rPr>
          <w:szCs w:val="20"/>
        </w:rPr>
      </w:pPr>
      <w:r w:rsidRPr="00B17A72">
        <w:rPr>
          <w:szCs w:val="20"/>
        </w:rPr>
        <w:t>(8) Each student must have an identification card during the examination. Examination staff may refuse admission to a student who does not have an identification card or whose identity cannot be verified.</w:t>
      </w:r>
    </w:p>
    <w:p w14:paraId="62A2B713" w14:textId="77777777" w:rsidR="00573A95" w:rsidRPr="00B17A72" w:rsidRDefault="00573A95" w:rsidP="00CD46BC">
      <w:pPr>
        <w:spacing w:before="120" w:after="0" w:line="240" w:lineRule="auto"/>
        <w:jc w:val="both"/>
        <w:rPr>
          <w:szCs w:val="20"/>
        </w:rPr>
      </w:pPr>
      <w:r w:rsidRPr="00B17A72">
        <w:rPr>
          <w:szCs w:val="20"/>
        </w:rPr>
        <w:t>(9) Oral examinations are open to academic staff and to the students enrolled in the course being examined.</w:t>
      </w:r>
    </w:p>
    <w:p w14:paraId="17564678" w14:textId="77777777" w:rsidR="00573A95" w:rsidRPr="00B17A72" w:rsidRDefault="00573A95" w:rsidP="00CD46BC">
      <w:pPr>
        <w:spacing w:before="120" w:after="0" w:line="240" w:lineRule="auto"/>
        <w:jc w:val="both"/>
        <w:rPr>
          <w:szCs w:val="20"/>
        </w:rPr>
      </w:pPr>
      <w:r w:rsidRPr="00B17A72">
        <w:rPr>
          <w:szCs w:val="20"/>
        </w:rPr>
        <w:t>(10) Other principles concerning examination procedures are determined by the Faculty Board.</w:t>
      </w:r>
    </w:p>
    <w:p w14:paraId="63DA3904" w14:textId="77777777" w:rsidR="00573A95" w:rsidRPr="00B17A72" w:rsidRDefault="00573A95" w:rsidP="00CD46BC">
      <w:pPr>
        <w:spacing w:before="120" w:after="0" w:line="240" w:lineRule="auto"/>
        <w:jc w:val="both"/>
        <w:rPr>
          <w:szCs w:val="20"/>
        </w:rPr>
      </w:pPr>
      <w:r w:rsidRPr="00B17A72">
        <w:rPr>
          <w:szCs w:val="20"/>
        </w:rPr>
        <w:t>(11) The date, venue, time, and format of midterm examinations are determined by the Faculty Dean's Office, upon the recommendations of the responsible academic staff member or Year Coordinator, within 30 days of the beginning of each semester and are announced to students following approval by the Faculty Executive Board.</w:t>
      </w:r>
    </w:p>
    <w:p w14:paraId="45CA3CF9" w14:textId="77777777" w:rsidR="00573A95" w:rsidRPr="00B17A72" w:rsidRDefault="00573A95" w:rsidP="00CD46BC">
      <w:pPr>
        <w:spacing w:before="120" w:after="0" w:line="240" w:lineRule="auto"/>
        <w:jc w:val="both"/>
        <w:rPr>
          <w:szCs w:val="20"/>
        </w:rPr>
      </w:pPr>
      <w:r w:rsidRPr="00B17A72">
        <w:rPr>
          <w:szCs w:val="20"/>
        </w:rPr>
        <w:t>(13) A course and its clinical practice or laboratory component may be assessed separately. In such cases, the provisions of these Implementation Principles concerning examinations and assessment apply separately to the clinical practice or laboratory component.</w:t>
      </w:r>
    </w:p>
    <w:p w14:paraId="7A91F339" w14:textId="77777777" w:rsidR="00573A95" w:rsidRPr="00B17A72" w:rsidRDefault="00573A95" w:rsidP="00CD46BC">
      <w:pPr>
        <w:spacing w:before="120" w:after="0" w:line="240" w:lineRule="auto"/>
        <w:jc w:val="both"/>
        <w:rPr>
          <w:szCs w:val="20"/>
        </w:rPr>
      </w:pPr>
      <w:r w:rsidRPr="00B17A72">
        <w:rPr>
          <w:szCs w:val="20"/>
        </w:rPr>
        <w:t xml:space="preserve">(14) The midterm, end-of-semester, and </w:t>
      </w:r>
      <w:proofErr w:type="spellStart"/>
      <w:r w:rsidRPr="00B17A72">
        <w:rPr>
          <w:szCs w:val="20"/>
        </w:rPr>
        <w:t>resit</w:t>
      </w:r>
      <w:proofErr w:type="spellEnd"/>
      <w:r w:rsidRPr="00B17A72">
        <w:rPr>
          <w:szCs w:val="20"/>
        </w:rPr>
        <w:t xml:space="preserve"> examinations for a course are administered by the academic staff member responsible for the course. If that academic staff member is unavailable, the examinations are administered under the responsibility of an academic staff member designated by the Dean's Office.</w:t>
      </w:r>
    </w:p>
    <w:p w14:paraId="4C2CB895" w14:textId="77777777" w:rsidR="00573A95" w:rsidRPr="00B17A72" w:rsidRDefault="00573A95" w:rsidP="00CD46BC">
      <w:pPr>
        <w:keepNext/>
        <w:spacing w:before="120" w:after="0" w:line="240" w:lineRule="auto"/>
        <w:jc w:val="both"/>
        <w:rPr>
          <w:b/>
          <w:szCs w:val="20"/>
        </w:rPr>
      </w:pPr>
      <w:r w:rsidRPr="00B17A72">
        <w:rPr>
          <w:b/>
          <w:szCs w:val="20"/>
        </w:rPr>
        <w:lastRenderedPageBreak/>
        <w:t xml:space="preserve">Eligibility for end-of-semester and </w:t>
      </w:r>
      <w:proofErr w:type="spellStart"/>
      <w:r w:rsidRPr="00B17A72">
        <w:rPr>
          <w:b/>
          <w:szCs w:val="20"/>
        </w:rPr>
        <w:t>resit</w:t>
      </w:r>
      <w:proofErr w:type="spellEnd"/>
      <w:r w:rsidRPr="00B17A72">
        <w:rPr>
          <w:b/>
          <w:szCs w:val="20"/>
        </w:rPr>
        <w:t xml:space="preserve"> examinations</w:t>
      </w:r>
    </w:p>
    <w:p w14:paraId="6AB2151A" w14:textId="77777777" w:rsidR="00573A95" w:rsidRPr="00B17A72" w:rsidRDefault="00573A95" w:rsidP="00CD46BC">
      <w:pPr>
        <w:spacing w:before="120" w:after="0" w:line="240" w:lineRule="auto"/>
        <w:jc w:val="both"/>
        <w:rPr>
          <w:szCs w:val="20"/>
        </w:rPr>
      </w:pPr>
      <w:r w:rsidRPr="00B17A72">
        <w:rPr>
          <w:szCs w:val="20"/>
        </w:rPr>
        <w:t xml:space="preserve">ARTICLE 20 - (1) (Amended: SK-15/03/2016-455/18) To be eligible to take the end-of-semester and </w:t>
      </w:r>
      <w:proofErr w:type="spellStart"/>
      <w:r w:rsidRPr="00B17A72">
        <w:rPr>
          <w:szCs w:val="20"/>
        </w:rPr>
        <w:t>resit</w:t>
      </w:r>
      <w:proofErr w:type="spellEnd"/>
      <w:r w:rsidRPr="00B17A72">
        <w:rPr>
          <w:szCs w:val="20"/>
        </w:rPr>
        <w:t xml:space="preserve"> examinations for a course, the student must:</w:t>
      </w:r>
    </w:p>
    <w:p w14:paraId="4CE072A4" w14:textId="77777777" w:rsidR="00573A95" w:rsidRPr="00B17A72" w:rsidRDefault="00573A95" w:rsidP="00CD46BC">
      <w:pPr>
        <w:spacing w:before="120" w:after="0" w:line="240" w:lineRule="auto"/>
        <w:jc w:val="both"/>
        <w:rPr>
          <w:szCs w:val="20"/>
        </w:rPr>
      </w:pPr>
      <w:r w:rsidRPr="00B17A72">
        <w:rPr>
          <w:szCs w:val="20"/>
        </w:rPr>
        <w:t>a) attend at least 70% of the theoretical course hours;</w:t>
      </w:r>
    </w:p>
    <w:p w14:paraId="599AE281" w14:textId="77777777" w:rsidR="00573A95" w:rsidRPr="00B17A72" w:rsidRDefault="00573A95" w:rsidP="00CD46BC">
      <w:pPr>
        <w:spacing w:before="120" w:after="0" w:line="240" w:lineRule="auto"/>
        <w:jc w:val="both"/>
        <w:rPr>
          <w:szCs w:val="20"/>
        </w:rPr>
      </w:pPr>
      <w:r w:rsidRPr="00B17A72">
        <w:rPr>
          <w:szCs w:val="20"/>
        </w:rPr>
        <w:t>b) attend at least 80% of clinical, field, laboratory, placement, and comparable practice activities; and</w:t>
      </w:r>
    </w:p>
    <w:p w14:paraId="25F06268" w14:textId="77777777" w:rsidR="00573A95" w:rsidRPr="00B17A72" w:rsidRDefault="00573A95" w:rsidP="00CD46BC">
      <w:pPr>
        <w:spacing w:before="120" w:after="0" w:line="240" w:lineRule="auto"/>
        <w:jc w:val="both"/>
        <w:rPr>
          <w:szCs w:val="20"/>
        </w:rPr>
      </w:pPr>
      <w:r w:rsidRPr="00B17A72">
        <w:rPr>
          <w:szCs w:val="20"/>
        </w:rPr>
        <w:t xml:space="preserve">c) successfully complete, within the prescribed periods, the course-related clinical practice, laboratory work, project, homework, and other in-semester activities, together with any additional work considered appropriate by the </w:t>
      </w:r>
      <w:proofErr w:type="gramStart"/>
      <w:r w:rsidRPr="00B17A72">
        <w:rPr>
          <w:szCs w:val="20"/>
        </w:rPr>
        <w:t>Faculty</w:t>
      </w:r>
      <w:proofErr w:type="gramEnd"/>
      <w:r w:rsidRPr="00B17A72">
        <w:rPr>
          <w:szCs w:val="20"/>
        </w:rPr>
        <w:t xml:space="preserve"> in view of the nature of the education and training, provided that the minimum success threshold has been specified by the course instructor in the course assessment criteria.</w:t>
      </w:r>
    </w:p>
    <w:p w14:paraId="11FBE6B5" w14:textId="77777777" w:rsidR="00573A95" w:rsidRPr="00B17A72" w:rsidRDefault="00573A95" w:rsidP="00CD46BC">
      <w:pPr>
        <w:spacing w:before="120" w:after="0" w:line="240" w:lineRule="auto"/>
        <w:jc w:val="both"/>
        <w:rPr>
          <w:szCs w:val="20"/>
        </w:rPr>
      </w:pPr>
      <w:r w:rsidRPr="00B17A72">
        <w:rPr>
          <w:szCs w:val="20"/>
        </w:rPr>
        <w:t xml:space="preserve">(2) (Amended: SK-20/03/2023-634/04) Students who, for an accepted excuse, have been absent from no more than 20% of the fourth-year clinical practice components of professional nursing courses may not take the end-of-semester or </w:t>
      </w:r>
      <w:proofErr w:type="spellStart"/>
      <w:r w:rsidRPr="00B17A72">
        <w:rPr>
          <w:szCs w:val="20"/>
        </w:rPr>
        <w:t>resit</w:t>
      </w:r>
      <w:proofErr w:type="spellEnd"/>
      <w:r w:rsidRPr="00B17A72">
        <w:rPr>
          <w:szCs w:val="20"/>
        </w:rPr>
        <w:t xml:space="preserve"> examination for the relevant course until they complete the missed practice in accordance with the schedule and </w:t>
      </w:r>
      <w:proofErr w:type="spellStart"/>
      <w:r w:rsidRPr="00B17A72">
        <w:rPr>
          <w:szCs w:val="20"/>
        </w:rPr>
        <w:t>programme</w:t>
      </w:r>
      <w:proofErr w:type="spellEnd"/>
      <w:r w:rsidRPr="00B17A72">
        <w:rPr>
          <w:szCs w:val="20"/>
        </w:rPr>
        <w:t xml:space="preserve"> determined by the relevant academic staff. The courses to which this provision applies are determined by the Faculty Board.</w:t>
      </w:r>
    </w:p>
    <w:p w14:paraId="07CE66B4" w14:textId="77777777" w:rsidR="00573A95" w:rsidRPr="00B17A72" w:rsidRDefault="00573A95" w:rsidP="00CD46BC">
      <w:pPr>
        <w:spacing w:before="120" w:after="0" w:line="240" w:lineRule="auto"/>
        <w:jc w:val="both"/>
        <w:rPr>
          <w:szCs w:val="20"/>
        </w:rPr>
      </w:pPr>
      <w:r w:rsidRPr="00B17A72">
        <w:rPr>
          <w:szCs w:val="20"/>
        </w:rPr>
        <w:t xml:space="preserve">(3) A student who has not fulfilled all conditions specified in these Implementation Principles for eligibility to take the end-of-semester and </w:t>
      </w:r>
      <w:proofErr w:type="spellStart"/>
      <w:r w:rsidRPr="00B17A72">
        <w:rPr>
          <w:szCs w:val="20"/>
        </w:rPr>
        <w:t>resit</w:t>
      </w:r>
      <w:proofErr w:type="spellEnd"/>
      <w:r w:rsidRPr="00B17A72">
        <w:rPr>
          <w:szCs w:val="20"/>
        </w:rPr>
        <w:t xml:space="preserve"> examinations must repeat the course.</w:t>
      </w:r>
    </w:p>
    <w:p w14:paraId="1446BCAB" w14:textId="77777777" w:rsidR="00573A95" w:rsidRPr="00B17A72" w:rsidRDefault="00573A95" w:rsidP="00CD46BC">
      <w:pPr>
        <w:keepNext/>
        <w:spacing w:before="120" w:after="0" w:line="240" w:lineRule="auto"/>
        <w:jc w:val="both"/>
        <w:rPr>
          <w:b/>
          <w:szCs w:val="20"/>
        </w:rPr>
      </w:pPr>
      <w:r w:rsidRPr="00B17A72">
        <w:rPr>
          <w:b/>
          <w:szCs w:val="20"/>
        </w:rPr>
        <w:t>Inability to attend an examination due to an accepted excuse</w:t>
      </w:r>
    </w:p>
    <w:p w14:paraId="78C0A537" w14:textId="77777777" w:rsidR="00573A95" w:rsidRPr="00B17A72" w:rsidRDefault="00573A95" w:rsidP="00CD46BC">
      <w:pPr>
        <w:spacing w:before="120" w:after="0" w:line="240" w:lineRule="auto"/>
        <w:jc w:val="both"/>
        <w:rPr>
          <w:szCs w:val="20"/>
        </w:rPr>
      </w:pPr>
      <w:r w:rsidRPr="00B17A72">
        <w:rPr>
          <w:szCs w:val="20"/>
        </w:rPr>
        <w:t>ARTICLE 21 - (1) A one-time make-up examination is offered to a student who is unable to attend a midterm examination because of an excuse specified in these Implementation Principles and accepted by the Faculty Executive Board. The Faculty Executive Board determines and announces the date, venue, and format of the make-up examination.</w:t>
      </w:r>
    </w:p>
    <w:p w14:paraId="118F188F" w14:textId="77777777" w:rsidR="00573A95" w:rsidRPr="00B17A72" w:rsidRDefault="00573A95" w:rsidP="00CD46BC">
      <w:pPr>
        <w:spacing w:before="120" w:after="0" w:line="240" w:lineRule="auto"/>
        <w:jc w:val="both"/>
        <w:rPr>
          <w:szCs w:val="20"/>
        </w:rPr>
      </w:pPr>
      <w:r w:rsidRPr="00B17A72">
        <w:rPr>
          <w:szCs w:val="20"/>
        </w:rPr>
        <w:t>(2) No further make-up examination is offered for a make-up examination that has already been scheduled.</w:t>
      </w:r>
    </w:p>
    <w:p w14:paraId="39ADD6E1" w14:textId="77777777" w:rsidR="00573A95" w:rsidRPr="00B17A72" w:rsidRDefault="00573A95" w:rsidP="00CD46BC">
      <w:pPr>
        <w:spacing w:before="120" w:after="0" w:line="240" w:lineRule="auto"/>
        <w:jc w:val="both"/>
        <w:rPr>
          <w:szCs w:val="20"/>
        </w:rPr>
      </w:pPr>
      <w:r w:rsidRPr="00B17A72">
        <w:rPr>
          <w:szCs w:val="20"/>
        </w:rPr>
        <w:t xml:space="preserve">(3) No make-up examination is offered to a student who is unable to attend an end-of-semester or </w:t>
      </w:r>
      <w:proofErr w:type="spellStart"/>
      <w:r w:rsidRPr="00B17A72">
        <w:rPr>
          <w:szCs w:val="20"/>
        </w:rPr>
        <w:t>resit</w:t>
      </w:r>
      <w:proofErr w:type="spellEnd"/>
      <w:r w:rsidRPr="00B17A72">
        <w:rPr>
          <w:szCs w:val="20"/>
        </w:rPr>
        <w:t xml:space="preserve"> examination. However, by decision of the Faculty Executive Board, national athlete students representing Türkiye abroad may be granted a make-up examination for an end-of-semester or </w:t>
      </w:r>
      <w:proofErr w:type="spellStart"/>
      <w:r w:rsidRPr="00B17A72">
        <w:rPr>
          <w:szCs w:val="20"/>
        </w:rPr>
        <w:t>resit</w:t>
      </w:r>
      <w:proofErr w:type="spellEnd"/>
      <w:r w:rsidRPr="00B17A72">
        <w:rPr>
          <w:szCs w:val="20"/>
        </w:rPr>
        <w:t xml:space="preserve"> examination missed during a competition or an associated training camp.</w:t>
      </w:r>
    </w:p>
    <w:p w14:paraId="5D1940AA" w14:textId="77777777" w:rsidR="00573A95" w:rsidRPr="00B17A72" w:rsidRDefault="00573A95" w:rsidP="00CD46BC">
      <w:pPr>
        <w:spacing w:before="120" w:after="0" w:line="240" w:lineRule="auto"/>
        <w:jc w:val="both"/>
        <w:rPr>
          <w:szCs w:val="20"/>
        </w:rPr>
      </w:pPr>
      <w:r w:rsidRPr="00B17A72">
        <w:rPr>
          <w:szCs w:val="20"/>
        </w:rPr>
        <w:t xml:space="preserve">(4) A student who does not attend a midterm, end-of-semester, or </w:t>
      </w:r>
      <w:proofErr w:type="spellStart"/>
      <w:r w:rsidRPr="00B17A72">
        <w:rPr>
          <w:szCs w:val="20"/>
        </w:rPr>
        <w:t>resit</w:t>
      </w:r>
      <w:proofErr w:type="spellEnd"/>
      <w:r w:rsidRPr="00B17A72">
        <w:rPr>
          <w:szCs w:val="20"/>
        </w:rPr>
        <w:t xml:space="preserve"> examination without an excuse accepted by the Faculty Executive Board is deemed to have used the examination right and to have received a score of zero.</w:t>
      </w:r>
    </w:p>
    <w:p w14:paraId="2CD2AC2D" w14:textId="77777777" w:rsidR="00573A95" w:rsidRPr="00B17A72" w:rsidRDefault="00573A95" w:rsidP="00CD46BC">
      <w:pPr>
        <w:keepNext/>
        <w:spacing w:before="120" w:after="0" w:line="240" w:lineRule="auto"/>
        <w:jc w:val="both"/>
        <w:rPr>
          <w:b/>
          <w:szCs w:val="20"/>
        </w:rPr>
      </w:pPr>
      <w:r w:rsidRPr="00B17A72">
        <w:rPr>
          <w:b/>
          <w:szCs w:val="20"/>
        </w:rPr>
        <w:t>Examination conduct</w:t>
      </w:r>
    </w:p>
    <w:p w14:paraId="2923FBD6" w14:textId="77777777" w:rsidR="00573A95" w:rsidRPr="00B17A72" w:rsidRDefault="00573A95" w:rsidP="00CD46BC">
      <w:pPr>
        <w:spacing w:before="120" w:after="0" w:line="240" w:lineRule="auto"/>
        <w:jc w:val="both"/>
        <w:rPr>
          <w:szCs w:val="20"/>
        </w:rPr>
      </w:pPr>
      <w:r w:rsidRPr="00B17A72">
        <w:rPr>
          <w:szCs w:val="20"/>
        </w:rPr>
        <w:t>ARTICLE 22 - (1) A student who cheats, attempts to cheat, assists another person to cheat, or is subsequently found, through examination of the relevant documents, to have cheated in any examination, clinical practice, laboratory activity, homework, in-semester project, or similar assessment receives a score of zero for that examination or assessment.</w:t>
      </w:r>
    </w:p>
    <w:p w14:paraId="64811123" w14:textId="77777777" w:rsidR="00573A95" w:rsidRPr="00B17A72" w:rsidRDefault="00573A95" w:rsidP="00CD46BC">
      <w:pPr>
        <w:spacing w:before="120" w:after="0" w:line="240" w:lineRule="auto"/>
        <w:jc w:val="both"/>
        <w:rPr>
          <w:szCs w:val="20"/>
        </w:rPr>
      </w:pPr>
      <w:r w:rsidRPr="00B17A72">
        <w:rPr>
          <w:szCs w:val="20"/>
        </w:rPr>
        <w:t>(2) A student who disrupts the general order of an examination in any manner is removed from the examination room and receives a score of zero for that examination.</w:t>
      </w:r>
    </w:p>
    <w:p w14:paraId="467B6819" w14:textId="77777777" w:rsidR="00573A95" w:rsidRPr="00B17A72" w:rsidRDefault="00573A95" w:rsidP="00CD46BC">
      <w:pPr>
        <w:spacing w:before="120" w:after="0" w:line="240" w:lineRule="auto"/>
        <w:jc w:val="both"/>
        <w:rPr>
          <w:szCs w:val="20"/>
        </w:rPr>
      </w:pPr>
      <w:r w:rsidRPr="00B17A72">
        <w:rPr>
          <w:szCs w:val="20"/>
        </w:rPr>
        <w:t>(3) In the circumstances described above, the provisions of the Higher Education Institutions Student Disciplinary Regulation, published in Official Gazette No. 18634 dated 13 January 1985, also apply to the student concerned.</w:t>
      </w:r>
    </w:p>
    <w:p w14:paraId="07554EA4" w14:textId="77777777" w:rsidR="00573A95" w:rsidRPr="00B17A72" w:rsidRDefault="00573A95" w:rsidP="00CD46BC">
      <w:pPr>
        <w:keepNext/>
        <w:spacing w:before="120" w:after="0" w:line="240" w:lineRule="auto"/>
        <w:jc w:val="both"/>
        <w:rPr>
          <w:b/>
          <w:szCs w:val="20"/>
        </w:rPr>
      </w:pPr>
      <w:r w:rsidRPr="00B17A72">
        <w:rPr>
          <w:b/>
          <w:szCs w:val="20"/>
        </w:rPr>
        <w:t>Announcement of examination and assessment results</w:t>
      </w:r>
    </w:p>
    <w:p w14:paraId="6EB6AEF6" w14:textId="77777777" w:rsidR="00573A95" w:rsidRPr="00B17A72" w:rsidRDefault="00573A95" w:rsidP="00CD46BC">
      <w:pPr>
        <w:spacing w:before="120" w:after="0" w:line="240" w:lineRule="auto"/>
        <w:jc w:val="both"/>
        <w:rPr>
          <w:szCs w:val="20"/>
        </w:rPr>
      </w:pPr>
      <w:r w:rsidRPr="00B17A72">
        <w:rPr>
          <w:szCs w:val="20"/>
        </w:rPr>
        <w:t>ARTICLE 23 - (1) The results of an examination or in-semester assessment are announced to students within 20 days of the date of the examination or the date on which the assessment was due to be submitted to the relevant academic staff member, and no later than the final day of classes.</w:t>
      </w:r>
    </w:p>
    <w:p w14:paraId="7162F4D9" w14:textId="77777777" w:rsidR="00573A95" w:rsidRPr="00B17A72" w:rsidRDefault="00573A95" w:rsidP="00CD46BC">
      <w:pPr>
        <w:spacing w:before="120" w:after="0" w:line="240" w:lineRule="auto"/>
        <w:jc w:val="both"/>
        <w:rPr>
          <w:szCs w:val="20"/>
        </w:rPr>
      </w:pPr>
      <w:r w:rsidRPr="00B17A72">
        <w:rPr>
          <w:szCs w:val="20"/>
        </w:rPr>
        <w:t>(2) Subject to these conditions, the Faculty Executive Board determines the principles governing the announcement of assessment results for all examinations and in-semester activities, taking into account the characteristics of the education and training delivered.</w:t>
      </w:r>
    </w:p>
    <w:p w14:paraId="7C580ECE" w14:textId="77777777" w:rsidR="00573A95" w:rsidRPr="00B17A72" w:rsidRDefault="00573A95" w:rsidP="00CD46BC">
      <w:pPr>
        <w:spacing w:before="120" w:after="0" w:line="240" w:lineRule="auto"/>
        <w:jc w:val="both"/>
        <w:rPr>
          <w:szCs w:val="20"/>
        </w:rPr>
      </w:pPr>
      <w:r w:rsidRPr="00B17A72">
        <w:rPr>
          <w:szCs w:val="20"/>
        </w:rPr>
        <w:t xml:space="preserve">(3) The achievement status of students who take an end-of-semester or </w:t>
      </w:r>
      <w:proofErr w:type="spellStart"/>
      <w:r w:rsidRPr="00B17A72">
        <w:rPr>
          <w:szCs w:val="20"/>
        </w:rPr>
        <w:t>resit</w:t>
      </w:r>
      <w:proofErr w:type="spellEnd"/>
      <w:r w:rsidRPr="00B17A72">
        <w:rPr>
          <w:szCs w:val="20"/>
        </w:rPr>
        <w:t xml:space="preserve"> examination is submitted to the Dean's Office by the responsible academic staff member or Year Coordinator, together with the examination documents and grade sheets, no later than five days after the examination date.</w:t>
      </w:r>
    </w:p>
    <w:p w14:paraId="593CFD47" w14:textId="77777777" w:rsidR="00573A95" w:rsidRPr="00B17A72" w:rsidRDefault="00573A95" w:rsidP="00CD46BC">
      <w:pPr>
        <w:spacing w:before="120" w:after="0" w:line="240" w:lineRule="auto"/>
        <w:jc w:val="both"/>
        <w:rPr>
          <w:szCs w:val="20"/>
        </w:rPr>
      </w:pPr>
      <w:r w:rsidRPr="00B17A72">
        <w:rPr>
          <w:szCs w:val="20"/>
        </w:rPr>
        <w:t>(4) (SK-15/03/2016-455/18) Repealed.</w:t>
      </w:r>
    </w:p>
    <w:p w14:paraId="13CD8428" w14:textId="77777777" w:rsidR="00573A95" w:rsidRPr="00B17A72" w:rsidRDefault="00573A95" w:rsidP="00CD46BC">
      <w:pPr>
        <w:keepNext/>
        <w:spacing w:before="120" w:after="0" w:line="240" w:lineRule="auto"/>
        <w:jc w:val="both"/>
        <w:rPr>
          <w:b/>
          <w:szCs w:val="20"/>
        </w:rPr>
      </w:pPr>
      <w:r w:rsidRPr="00B17A72">
        <w:rPr>
          <w:b/>
          <w:szCs w:val="20"/>
        </w:rPr>
        <w:lastRenderedPageBreak/>
        <w:t>Appeal against an examination result</w:t>
      </w:r>
    </w:p>
    <w:p w14:paraId="4E53B392" w14:textId="77777777" w:rsidR="00573A95" w:rsidRPr="00B17A72" w:rsidRDefault="00573A95" w:rsidP="00CD46BC">
      <w:pPr>
        <w:spacing w:before="120" w:after="0" w:line="240" w:lineRule="auto"/>
        <w:jc w:val="both"/>
        <w:rPr>
          <w:szCs w:val="20"/>
        </w:rPr>
      </w:pPr>
      <w:r w:rsidRPr="00B17A72">
        <w:rPr>
          <w:szCs w:val="20"/>
        </w:rPr>
        <w:t>ARTICLE 24 - (1) An appeal against the result of an examination or in-semester assessment may be lodged within seven days of its announcement and only on the grounds of a clerical or calculation error. The appeal is submitted by petition to the Faculty Dean's Office. If the Dean's Office identifies a clerical or calculation error in examination papers, grade sheets, or related assessment documents, the error is corrected and announced by decision of the Faculty Executive Board after obtaining the opinion of the relevant academic staff member.</w:t>
      </w:r>
    </w:p>
    <w:p w14:paraId="7C1CB4FD" w14:textId="77777777" w:rsidR="00573A95" w:rsidRPr="00B17A72" w:rsidRDefault="00573A95" w:rsidP="00CD46BC">
      <w:pPr>
        <w:spacing w:before="120" w:after="0" w:line="240" w:lineRule="auto"/>
        <w:jc w:val="both"/>
        <w:rPr>
          <w:szCs w:val="20"/>
        </w:rPr>
      </w:pPr>
      <w:r w:rsidRPr="00B17A72">
        <w:rPr>
          <w:szCs w:val="20"/>
        </w:rPr>
        <w:t>(2) Students may not appeal against the academic judgement exercised by the instructor in assigning a grade.</w:t>
      </w:r>
    </w:p>
    <w:p w14:paraId="74583CA7" w14:textId="77777777" w:rsidR="00573A95" w:rsidRPr="00B17A72" w:rsidRDefault="00573A95" w:rsidP="00CD46BC">
      <w:pPr>
        <w:keepNext/>
        <w:spacing w:before="120" w:after="0" w:line="240" w:lineRule="auto"/>
        <w:jc w:val="both"/>
        <w:rPr>
          <w:b/>
          <w:szCs w:val="20"/>
        </w:rPr>
      </w:pPr>
      <w:r w:rsidRPr="00B17A72">
        <w:rPr>
          <w:b/>
          <w:szCs w:val="20"/>
        </w:rPr>
        <w:t>Failure in a course</w:t>
      </w:r>
    </w:p>
    <w:p w14:paraId="781BBE7D" w14:textId="77777777" w:rsidR="00573A95" w:rsidRPr="00B17A72" w:rsidRDefault="00573A95" w:rsidP="00CD46BC">
      <w:pPr>
        <w:spacing w:before="120" w:after="0" w:line="240" w:lineRule="auto"/>
        <w:jc w:val="both"/>
        <w:rPr>
          <w:szCs w:val="20"/>
        </w:rPr>
      </w:pPr>
      <w:r w:rsidRPr="00B17A72">
        <w:rPr>
          <w:szCs w:val="20"/>
        </w:rPr>
        <w:t>ARTICLE 25 - (1) A student who fails a course must repeat that course and fulfil all obligations specified in Article 20 of these Implementation Principles.</w:t>
      </w:r>
    </w:p>
    <w:p w14:paraId="5B67A9EF" w14:textId="77777777" w:rsidR="00573A95" w:rsidRPr="00B17A72" w:rsidRDefault="00573A95" w:rsidP="00CD46BC">
      <w:pPr>
        <w:spacing w:before="120" w:after="0" w:line="240" w:lineRule="auto"/>
        <w:jc w:val="both"/>
        <w:rPr>
          <w:szCs w:val="20"/>
        </w:rPr>
      </w:pPr>
      <w:r w:rsidRPr="00B17A72">
        <w:rPr>
          <w:szCs w:val="20"/>
        </w:rPr>
        <w:t>(2) (Amended: SK-11/06/2020-545/07) A student who has fulfilled the attendance requirement but failed a course may be exempted from attendance at the theoretical component and classroom-based practices conducted by the instructor. The relevant principles are determined by the Faculty Executive Board. Where an attendance exemption is granted, the student must re-register for the course, participate in the midterm examinations, and again fulfil the requirements set out in Article 20(1)(b) and (c).</w:t>
      </w:r>
    </w:p>
    <w:p w14:paraId="32EF1EA6" w14:textId="77777777" w:rsidR="00573A95" w:rsidRPr="00B17A72" w:rsidRDefault="00573A95" w:rsidP="00CD46BC">
      <w:pPr>
        <w:spacing w:before="120" w:after="0" w:line="240" w:lineRule="auto"/>
        <w:jc w:val="both"/>
        <w:rPr>
          <w:szCs w:val="20"/>
        </w:rPr>
      </w:pPr>
      <w:r w:rsidRPr="00B17A72">
        <w:rPr>
          <w:szCs w:val="20"/>
        </w:rPr>
        <w:t xml:space="preserve">(3) Students who fail practice-intensive courses or laboratory courses for which no end-of-semester or </w:t>
      </w:r>
      <w:proofErr w:type="spellStart"/>
      <w:r w:rsidRPr="00B17A72">
        <w:rPr>
          <w:szCs w:val="20"/>
        </w:rPr>
        <w:t>resit</w:t>
      </w:r>
      <w:proofErr w:type="spellEnd"/>
      <w:r w:rsidRPr="00B17A72">
        <w:rPr>
          <w:szCs w:val="20"/>
        </w:rPr>
        <w:t xml:space="preserve"> examination is held must repeat and attend the course in its entirety.</w:t>
      </w:r>
    </w:p>
    <w:p w14:paraId="1A77A491" w14:textId="77777777" w:rsidR="00573A95" w:rsidRPr="00B17A72" w:rsidRDefault="00573A95" w:rsidP="00CD46BC">
      <w:pPr>
        <w:spacing w:before="120" w:after="0" w:line="240" w:lineRule="auto"/>
        <w:jc w:val="both"/>
        <w:rPr>
          <w:szCs w:val="20"/>
        </w:rPr>
      </w:pPr>
      <w:r w:rsidRPr="00B17A72">
        <w:rPr>
          <w:szCs w:val="20"/>
        </w:rPr>
        <w:t xml:space="preserve">(4) (SK-15/03/2016-455/18) Students who fail a course that includes clinical or field practice and for which an end-of-semester and </w:t>
      </w:r>
      <w:proofErr w:type="spellStart"/>
      <w:r w:rsidRPr="00B17A72">
        <w:rPr>
          <w:szCs w:val="20"/>
        </w:rPr>
        <w:t>resit</w:t>
      </w:r>
      <w:proofErr w:type="spellEnd"/>
      <w:r w:rsidRPr="00B17A72">
        <w:rPr>
          <w:szCs w:val="20"/>
        </w:rPr>
        <w:t xml:space="preserve"> examination is held must repeat and attend the course in its entirety.</w:t>
      </w:r>
    </w:p>
    <w:p w14:paraId="7AF1157B" w14:textId="77777777" w:rsidR="00573A95" w:rsidRPr="00B17A72" w:rsidRDefault="00573A95" w:rsidP="00CD46BC">
      <w:pPr>
        <w:keepNext/>
        <w:spacing w:before="120" w:after="0" w:line="240" w:lineRule="auto"/>
        <w:jc w:val="both"/>
        <w:rPr>
          <w:b/>
          <w:szCs w:val="20"/>
        </w:rPr>
      </w:pPr>
      <w:r w:rsidRPr="00B17A72">
        <w:rPr>
          <w:b/>
          <w:szCs w:val="20"/>
        </w:rPr>
        <w:t>Course grades and achievement status</w:t>
      </w:r>
    </w:p>
    <w:p w14:paraId="0DD2027A" w14:textId="0369CA84" w:rsidR="00573A95" w:rsidRPr="00B17A72" w:rsidRDefault="00573A95" w:rsidP="00CD46BC">
      <w:pPr>
        <w:spacing w:before="120" w:after="0" w:line="240" w:lineRule="auto"/>
        <w:jc w:val="both"/>
        <w:rPr>
          <w:szCs w:val="20"/>
        </w:rPr>
      </w:pPr>
      <w:r w:rsidRPr="00B17A72">
        <w:rPr>
          <w:szCs w:val="20"/>
        </w:rPr>
        <w:t xml:space="preserve">ARTICLE 26 - (1) (Amended: SK-15/03/2016-455/18) To pass a course, a student must obtain at least 50 out of 100 in the end-of-semester or </w:t>
      </w:r>
      <w:proofErr w:type="spellStart"/>
      <w:r w:rsidRPr="00B17A72">
        <w:rPr>
          <w:szCs w:val="20"/>
        </w:rPr>
        <w:t>resit</w:t>
      </w:r>
      <w:proofErr w:type="spellEnd"/>
      <w:r w:rsidRPr="00B17A72">
        <w:rPr>
          <w:szCs w:val="20"/>
        </w:rPr>
        <w:t xml:space="preserve"> examination and must achieve the minimum course grade calculated in accordance with Article 27(1)(a): at least 50 out of 100 for Principles of Atatürk and History of the Turkish Revolution, Turkish Language, and Basic Information Technologies; at least 55 out of 100 for Foreign Language courses; and at least 60 out of 100 for all other courses. The achievement grades and corresponding letter grades used in the absolute grading system are shown below.</w:t>
      </w:r>
    </w:p>
    <w:p w14:paraId="0C8AE9A5" w14:textId="77777777" w:rsidR="0080307C" w:rsidRPr="00B17A72" w:rsidRDefault="0080307C" w:rsidP="00CD46BC">
      <w:pPr>
        <w:spacing w:before="120" w:after="0" w:line="240" w:lineRule="auto"/>
        <w:jc w:val="both"/>
        <w:rPr>
          <w:szCs w:val="20"/>
        </w:rPr>
      </w:pPr>
    </w:p>
    <w:tbl>
      <w:tblPr>
        <w:tblW w:w="0" w:type="auto"/>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4A0" w:firstRow="1" w:lastRow="0" w:firstColumn="1" w:lastColumn="0" w:noHBand="0" w:noVBand="1"/>
      </w:tblPr>
      <w:tblGrid>
        <w:gridCol w:w="5333"/>
        <w:gridCol w:w="3555"/>
      </w:tblGrid>
      <w:tr w:rsidR="00573A95" w:rsidRPr="00B17A72" w14:paraId="256DCEBE" w14:textId="77777777" w:rsidTr="003E0B1A">
        <w:trPr>
          <w:cantSplit/>
          <w:trHeight w:val="171"/>
          <w:tblHeader/>
        </w:trPr>
        <w:tc>
          <w:tcPr>
            <w:tcW w:w="5333" w:type="dxa"/>
            <w:shd w:val="clear" w:color="auto" w:fill="CCECFF"/>
            <w:tcMar>
              <w:top w:w="55" w:type="dxa"/>
              <w:left w:w="80" w:type="dxa"/>
              <w:bottom w:w="55" w:type="dxa"/>
              <w:right w:w="80" w:type="dxa"/>
            </w:tcMar>
          </w:tcPr>
          <w:p w14:paraId="4CB5C049" w14:textId="77777777" w:rsidR="00573A95" w:rsidRPr="00B17A72" w:rsidRDefault="00573A95" w:rsidP="003E0B1A">
            <w:pPr>
              <w:spacing w:after="0" w:line="240" w:lineRule="auto"/>
              <w:jc w:val="center"/>
              <w:rPr>
                <w:b/>
                <w:szCs w:val="20"/>
              </w:rPr>
            </w:pPr>
            <w:bookmarkStart w:id="32" w:name="_Hlk235557903"/>
            <w:r w:rsidRPr="00B17A72">
              <w:rPr>
                <w:b/>
                <w:szCs w:val="20"/>
              </w:rPr>
              <w:t>Score Range</w:t>
            </w:r>
          </w:p>
        </w:tc>
        <w:tc>
          <w:tcPr>
            <w:tcW w:w="3555" w:type="dxa"/>
            <w:shd w:val="clear" w:color="auto" w:fill="CCECFF"/>
            <w:tcMar>
              <w:top w:w="55" w:type="dxa"/>
              <w:left w:w="80" w:type="dxa"/>
              <w:bottom w:w="55" w:type="dxa"/>
              <w:right w:w="80" w:type="dxa"/>
            </w:tcMar>
          </w:tcPr>
          <w:p w14:paraId="739E92AC" w14:textId="77777777" w:rsidR="00573A95" w:rsidRPr="00B17A72" w:rsidRDefault="00573A95" w:rsidP="003E0B1A">
            <w:pPr>
              <w:spacing w:after="0" w:line="240" w:lineRule="auto"/>
              <w:jc w:val="center"/>
              <w:rPr>
                <w:b/>
                <w:szCs w:val="20"/>
              </w:rPr>
            </w:pPr>
            <w:r w:rsidRPr="00B17A72">
              <w:rPr>
                <w:b/>
                <w:szCs w:val="20"/>
              </w:rPr>
              <w:t>Letter Grade</w:t>
            </w:r>
          </w:p>
        </w:tc>
      </w:tr>
      <w:tr w:rsidR="00573A95" w:rsidRPr="00B17A72" w14:paraId="35F213A9" w14:textId="77777777" w:rsidTr="0080307C">
        <w:trPr>
          <w:cantSplit/>
          <w:trHeight w:val="181"/>
        </w:trPr>
        <w:tc>
          <w:tcPr>
            <w:tcW w:w="5333" w:type="dxa"/>
            <w:tcMar>
              <w:top w:w="55" w:type="dxa"/>
              <w:left w:w="80" w:type="dxa"/>
              <w:bottom w:w="55" w:type="dxa"/>
              <w:right w:w="80" w:type="dxa"/>
            </w:tcMar>
          </w:tcPr>
          <w:p w14:paraId="00A1050D" w14:textId="77777777" w:rsidR="00573A95" w:rsidRPr="00B17A72" w:rsidRDefault="00573A95" w:rsidP="003E0B1A">
            <w:pPr>
              <w:spacing w:after="0" w:line="240" w:lineRule="auto"/>
              <w:jc w:val="center"/>
              <w:rPr>
                <w:b/>
                <w:szCs w:val="20"/>
              </w:rPr>
            </w:pPr>
            <w:r w:rsidRPr="00B17A72">
              <w:rPr>
                <w:b/>
                <w:szCs w:val="20"/>
              </w:rPr>
              <w:t>85-100</w:t>
            </w:r>
          </w:p>
        </w:tc>
        <w:tc>
          <w:tcPr>
            <w:tcW w:w="3555" w:type="dxa"/>
            <w:tcMar>
              <w:top w:w="55" w:type="dxa"/>
              <w:left w:w="80" w:type="dxa"/>
              <w:bottom w:w="55" w:type="dxa"/>
              <w:right w:w="80" w:type="dxa"/>
            </w:tcMar>
          </w:tcPr>
          <w:p w14:paraId="3C4B75C6" w14:textId="77777777" w:rsidR="00573A95" w:rsidRPr="00B17A72" w:rsidRDefault="00573A95" w:rsidP="003E0B1A">
            <w:pPr>
              <w:spacing w:after="0" w:line="240" w:lineRule="auto"/>
              <w:jc w:val="center"/>
              <w:rPr>
                <w:b/>
                <w:szCs w:val="20"/>
              </w:rPr>
            </w:pPr>
            <w:r w:rsidRPr="00B17A72">
              <w:rPr>
                <w:b/>
                <w:szCs w:val="20"/>
              </w:rPr>
              <w:t>AA</w:t>
            </w:r>
          </w:p>
        </w:tc>
      </w:tr>
      <w:tr w:rsidR="00573A95" w:rsidRPr="00B17A72" w14:paraId="68EB7198" w14:textId="77777777" w:rsidTr="0080307C">
        <w:trPr>
          <w:cantSplit/>
          <w:trHeight w:val="171"/>
        </w:trPr>
        <w:tc>
          <w:tcPr>
            <w:tcW w:w="5333" w:type="dxa"/>
            <w:tcMar>
              <w:top w:w="55" w:type="dxa"/>
              <w:left w:w="80" w:type="dxa"/>
              <w:bottom w:w="55" w:type="dxa"/>
              <w:right w:w="80" w:type="dxa"/>
            </w:tcMar>
          </w:tcPr>
          <w:p w14:paraId="22E8FA76" w14:textId="77777777" w:rsidR="00573A95" w:rsidRPr="00B17A72" w:rsidRDefault="00573A95" w:rsidP="003E0B1A">
            <w:pPr>
              <w:spacing w:after="0" w:line="240" w:lineRule="auto"/>
              <w:jc w:val="center"/>
              <w:rPr>
                <w:b/>
                <w:szCs w:val="20"/>
              </w:rPr>
            </w:pPr>
            <w:r w:rsidRPr="00B17A72">
              <w:rPr>
                <w:b/>
                <w:szCs w:val="20"/>
              </w:rPr>
              <w:t>70-84</w:t>
            </w:r>
          </w:p>
        </w:tc>
        <w:tc>
          <w:tcPr>
            <w:tcW w:w="3555" w:type="dxa"/>
            <w:tcMar>
              <w:top w:w="55" w:type="dxa"/>
              <w:left w:w="80" w:type="dxa"/>
              <w:bottom w:w="55" w:type="dxa"/>
              <w:right w:w="80" w:type="dxa"/>
            </w:tcMar>
          </w:tcPr>
          <w:p w14:paraId="5EDD3FF5" w14:textId="77777777" w:rsidR="00573A95" w:rsidRPr="00B17A72" w:rsidRDefault="00573A95" w:rsidP="003E0B1A">
            <w:pPr>
              <w:spacing w:after="0" w:line="240" w:lineRule="auto"/>
              <w:jc w:val="center"/>
              <w:rPr>
                <w:b/>
                <w:szCs w:val="20"/>
              </w:rPr>
            </w:pPr>
            <w:r w:rsidRPr="00B17A72">
              <w:rPr>
                <w:b/>
                <w:szCs w:val="20"/>
              </w:rPr>
              <w:t>BB</w:t>
            </w:r>
          </w:p>
        </w:tc>
      </w:tr>
      <w:tr w:rsidR="00573A95" w:rsidRPr="00B17A72" w14:paraId="0D5DD8BD" w14:textId="77777777" w:rsidTr="0080307C">
        <w:trPr>
          <w:cantSplit/>
          <w:trHeight w:val="171"/>
        </w:trPr>
        <w:tc>
          <w:tcPr>
            <w:tcW w:w="5333" w:type="dxa"/>
            <w:tcMar>
              <w:top w:w="55" w:type="dxa"/>
              <w:left w:w="80" w:type="dxa"/>
              <w:bottom w:w="55" w:type="dxa"/>
              <w:right w:w="80" w:type="dxa"/>
            </w:tcMar>
          </w:tcPr>
          <w:p w14:paraId="2B71BB06" w14:textId="77777777" w:rsidR="00573A95" w:rsidRPr="00B17A72" w:rsidRDefault="00573A95" w:rsidP="003E0B1A">
            <w:pPr>
              <w:spacing w:after="0" w:line="240" w:lineRule="auto"/>
              <w:jc w:val="center"/>
              <w:rPr>
                <w:b/>
                <w:szCs w:val="20"/>
              </w:rPr>
            </w:pPr>
            <w:r w:rsidRPr="00B17A72">
              <w:rPr>
                <w:b/>
                <w:szCs w:val="20"/>
              </w:rPr>
              <w:t>60-69</w:t>
            </w:r>
          </w:p>
        </w:tc>
        <w:tc>
          <w:tcPr>
            <w:tcW w:w="3555" w:type="dxa"/>
            <w:tcMar>
              <w:top w:w="55" w:type="dxa"/>
              <w:left w:w="80" w:type="dxa"/>
              <w:bottom w:w="55" w:type="dxa"/>
              <w:right w:w="80" w:type="dxa"/>
            </w:tcMar>
          </w:tcPr>
          <w:p w14:paraId="452090BF" w14:textId="77777777" w:rsidR="00573A95" w:rsidRPr="00B17A72" w:rsidRDefault="00573A95" w:rsidP="003E0B1A">
            <w:pPr>
              <w:spacing w:after="0" w:line="240" w:lineRule="auto"/>
              <w:jc w:val="center"/>
              <w:rPr>
                <w:b/>
                <w:szCs w:val="20"/>
              </w:rPr>
            </w:pPr>
            <w:r w:rsidRPr="00B17A72">
              <w:rPr>
                <w:b/>
                <w:szCs w:val="20"/>
              </w:rPr>
              <w:t>CC</w:t>
            </w:r>
          </w:p>
        </w:tc>
      </w:tr>
      <w:tr w:rsidR="00573A95" w:rsidRPr="00B17A72" w14:paraId="1BBA53B5" w14:textId="77777777" w:rsidTr="0080307C">
        <w:trPr>
          <w:cantSplit/>
          <w:trHeight w:val="181"/>
        </w:trPr>
        <w:tc>
          <w:tcPr>
            <w:tcW w:w="5333" w:type="dxa"/>
            <w:tcMar>
              <w:top w:w="55" w:type="dxa"/>
              <w:left w:w="80" w:type="dxa"/>
              <w:bottom w:w="55" w:type="dxa"/>
              <w:right w:w="80" w:type="dxa"/>
            </w:tcMar>
          </w:tcPr>
          <w:p w14:paraId="64508CF8" w14:textId="77777777" w:rsidR="00573A95" w:rsidRPr="00B17A72" w:rsidRDefault="00573A95" w:rsidP="003E0B1A">
            <w:pPr>
              <w:spacing w:after="0" w:line="240" w:lineRule="auto"/>
              <w:jc w:val="center"/>
              <w:rPr>
                <w:b/>
                <w:szCs w:val="20"/>
              </w:rPr>
            </w:pPr>
            <w:r w:rsidRPr="00B17A72">
              <w:rPr>
                <w:b/>
                <w:szCs w:val="20"/>
              </w:rPr>
              <w:t>50-59</w:t>
            </w:r>
          </w:p>
        </w:tc>
        <w:tc>
          <w:tcPr>
            <w:tcW w:w="3555" w:type="dxa"/>
            <w:tcMar>
              <w:top w:w="55" w:type="dxa"/>
              <w:left w:w="80" w:type="dxa"/>
              <w:bottom w:w="55" w:type="dxa"/>
              <w:right w:w="80" w:type="dxa"/>
            </w:tcMar>
          </w:tcPr>
          <w:p w14:paraId="013CFCC9" w14:textId="77777777" w:rsidR="00573A95" w:rsidRPr="00B17A72" w:rsidRDefault="00573A95" w:rsidP="003E0B1A">
            <w:pPr>
              <w:spacing w:after="0" w:line="240" w:lineRule="auto"/>
              <w:jc w:val="center"/>
              <w:rPr>
                <w:b/>
                <w:szCs w:val="20"/>
              </w:rPr>
            </w:pPr>
            <w:r w:rsidRPr="00B17A72">
              <w:rPr>
                <w:b/>
                <w:szCs w:val="20"/>
              </w:rPr>
              <w:t>DD</w:t>
            </w:r>
          </w:p>
        </w:tc>
      </w:tr>
      <w:tr w:rsidR="00573A95" w:rsidRPr="00B17A72" w14:paraId="781D6B11" w14:textId="77777777" w:rsidTr="0080307C">
        <w:trPr>
          <w:cantSplit/>
          <w:trHeight w:val="171"/>
        </w:trPr>
        <w:tc>
          <w:tcPr>
            <w:tcW w:w="5333" w:type="dxa"/>
            <w:tcMar>
              <w:top w:w="55" w:type="dxa"/>
              <w:left w:w="80" w:type="dxa"/>
              <w:bottom w:w="55" w:type="dxa"/>
              <w:right w:w="80" w:type="dxa"/>
            </w:tcMar>
          </w:tcPr>
          <w:p w14:paraId="562A126E" w14:textId="77777777" w:rsidR="00573A95" w:rsidRPr="00B17A72" w:rsidRDefault="00573A95" w:rsidP="003E0B1A">
            <w:pPr>
              <w:spacing w:after="0" w:line="240" w:lineRule="auto"/>
              <w:jc w:val="center"/>
              <w:rPr>
                <w:b/>
                <w:szCs w:val="20"/>
              </w:rPr>
            </w:pPr>
            <w:r w:rsidRPr="00B17A72">
              <w:rPr>
                <w:b/>
                <w:szCs w:val="20"/>
              </w:rPr>
              <w:t>0-49</w:t>
            </w:r>
          </w:p>
        </w:tc>
        <w:tc>
          <w:tcPr>
            <w:tcW w:w="3555" w:type="dxa"/>
            <w:tcMar>
              <w:top w:w="55" w:type="dxa"/>
              <w:left w:w="80" w:type="dxa"/>
              <w:bottom w:w="55" w:type="dxa"/>
              <w:right w:w="80" w:type="dxa"/>
            </w:tcMar>
          </w:tcPr>
          <w:p w14:paraId="2711FCD6" w14:textId="77777777" w:rsidR="00573A95" w:rsidRPr="00B17A72" w:rsidRDefault="00573A95" w:rsidP="003E0B1A">
            <w:pPr>
              <w:spacing w:after="0" w:line="240" w:lineRule="auto"/>
              <w:jc w:val="center"/>
              <w:rPr>
                <w:b/>
                <w:szCs w:val="20"/>
              </w:rPr>
            </w:pPr>
            <w:r w:rsidRPr="00B17A72">
              <w:rPr>
                <w:b/>
                <w:szCs w:val="20"/>
              </w:rPr>
              <w:t>FF</w:t>
            </w:r>
          </w:p>
        </w:tc>
      </w:tr>
      <w:bookmarkEnd w:id="32"/>
    </w:tbl>
    <w:p w14:paraId="1BA15667" w14:textId="77777777" w:rsidR="00573A95" w:rsidRPr="00B17A72" w:rsidRDefault="00573A95" w:rsidP="00CD46BC">
      <w:pPr>
        <w:spacing w:before="120" w:after="0" w:line="240" w:lineRule="auto"/>
        <w:jc w:val="both"/>
        <w:rPr>
          <w:szCs w:val="20"/>
        </w:rPr>
      </w:pPr>
    </w:p>
    <w:p w14:paraId="177C5E33" w14:textId="77777777" w:rsidR="00573A95" w:rsidRPr="00B17A72" w:rsidRDefault="00573A95" w:rsidP="00CD46BC">
      <w:pPr>
        <w:spacing w:before="120" w:after="0" w:line="240" w:lineRule="auto"/>
        <w:jc w:val="both"/>
        <w:rPr>
          <w:szCs w:val="20"/>
        </w:rPr>
      </w:pPr>
      <w:r w:rsidRPr="00B17A72">
        <w:rPr>
          <w:szCs w:val="20"/>
        </w:rPr>
        <w:t>(3) (Amended: SK-11/06/2020-545/07) The grades Y (Unsatisfactory), B (Successful), and M (Exempt) are not included in grade-average calculations. D (Non-attendance) and E (Incomplete) are temporary grades. Their meanings are as follows:</w:t>
      </w:r>
    </w:p>
    <w:p w14:paraId="19368786" w14:textId="77777777" w:rsidR="00573A95" w:rsidRPr="00B17A72" w:rsidRDefault="00573A95" w:rsidP="00CD46BC">
      <w:pPr>
        <w:spacing w:before="120" w:after="0" w:line="240" w:lineRule="auto"/>
        <w:jc w:val="both"/>
        <w:rPr>
          <w:szCs w:val="20"/>
        </w:rPr>
      </w:pPr>
      <w:r w:rsidRPr="00B17A72">
        <w:rPr>
          <w:szCs w:val="20"/>
        </w:rPr>
        <w:t>a) (Amended: SK-15/03/2016-455/18) A grade of D is awarded to a student who has not earned the right to take the examination because the attendance requirement or the conditions relating to the practice component have not been fulfilled. For the calculation of the grade average, D is treated as a score of zero.</w:t>
      </w:r>
    </w:p>
    <w:p w14:paraId="5BF9CD9C" w14:textId="77777777" w:rsidR="00573A95" w:rsidRPr="00B17A72" w:rsidRDefault="00573A95" w:rsidP="00CD46BC">
      <w:pPr>
        <w:spacing w:before="120" w:after="0" w:line="240" w:lineRule="auto"/>
        <w:jc w:val="both"/>
        <w:rPr>
          <w:szCs w:val="20"/>
        </w:rPr>
      </w:pPr>
      <w:r w:rsidRPr="00B17A72">
        <w:rPr>
          <w:szCs w:val="20"/>
        </w:rPr>
        <w:t>b) A grade of B is awarded to a student who successfully completes a course not included in grade-average calculations.</w:t>
      </w:r>
    </w:p>
    <w:p w14:paraId="1951C0C7" w14:textId="77777777" w:rsidR="00573A95" w:rsidRPr="00B17A72" w:rsidRDefault="00573A95" w:rsidP="00CD46BC">
      <w:pPr>
        <w:spacing w:before="120" w:after="0" w:line="240" w:lineRule="auto"/>
        <w:jc w:val="both"/>
        <w:rPr>
          <w:szCs w:val="20"/>
        </w:rPr>
      </w:pPr>
      <w:r w:rsidRPr="00B17A72">
        <w:rPr>
          <w:szCs w:val="20"/>
        </w:rPr>
        <w:t>c) A grade of Y is awarded to a student who does not successfully complete a course not included in grade-average calculations.</w:t>
      </w:r>
    </w:p>
    <w:p w14:paraId="705D435E" w14:textId="77777777" w:rsidR="00573A95" w:rsidRPr="00B17A72" w:rsidRDefault="00573A95" w:rsidP="00CD46BC">
      <w:pPr>
        <w:spacing w:before="120" w:after="0" w:line="240" w:lineRule="auto"/>
        <w:jc w:val="both"/>
        <w:rPr>
          <w:szCs w:val="20"/>
        </w:rPr>
      </w:pPr>
      <w:r w:rsidRPr="00B17A72">
        <w:rPr>
          <w:szCs w:val="20"/>
        </w:rPr>
        <w:t>ç) (Amended: SK-15/03/2016-455/18) A grade of E is awarded to a student who has been successful during the semester but has not completed the requirements of the course. A student awarded an E must complete the outstanding requirements and receive a grade within one month of the date on which grades are submitted to the Faculty Dean's Office. Otherwise, the E grade is converted to a score of zero.</w:t>
      </w:r>
    </w:p>
    <w:p w14:paraId="44EE6C60" w14:textId="77777777" w:rsidR="00573A95" w:rsidRPr="00B17A72" w:rsidRDefault="00573A95" w:rsidP="00CD46BC">
      <w:pPr>
        <w:spacing w:before="120" w:after="0" w:line="240" w:lineRule="auto"/>
        <w:jc w:val="both"/>
        <w:rPr>
          <w:szCs w:val="20"/>
        </w:rPr>
      </w:pPr>
      <w:r w:rsidRPr="00B17A72">
        <w:rPr>
          <w:szCs w:val="20"/>
        </w:rPr>
        <w:lastRenderedPageBreak/>
        <w:t xml:space="preserve">d) A grade of M is awarded, by decision of the Faculty Executive Board upon the proposal of the Faculty Dean's Office, for courses previously completed by the student, </w:t>
      </w:r>
      <w:proofErr w:type="spellStart"/>
      <w:r w:rsidRPr="00B17A72">
        <w:rPr>
          <w:szCs w:val="20"/>
        </w:rPr>
        <w:t>recognised</w:t>
      </w:r>
      <w:proofErr w:type="spellEnd"/>
      <w:r w:rsidRPr="00B17A72">
        <w:rPr>
          <w:szCs w:val="20"/>
        </w:rPr>
        <w:t xml:space="preserve"> as equivalent, counted towards the minimum course load, and included in the grade average.</w:t>
      </w:r>
    </w:p>
    <w:p w14:paraId="09C08934" w14:textId="77777777" w:rsidR="00573A95" w:rsidRPr="00B17A72" w:rsidRDefault="00573A95" w:rsidP="00CD46BC">
      <w:pPr>
        <w:keepNext/>
        <w:spacing w:before="120" w:after="0" w:line="240" w:lineRule="auto"/>
        <w:jc w:val="both"/>
        <w:rPr>
          <w:b/>
          <w:szCs w:val="20"/>
        </w:rPr>
      </w:pPr>
      <w:r w:rsidRPr="00B17A72">
        <w:rPr>
          <w:b/>
          <w:szCs w:val="20"/>
        </w:rPr>
        <w:t>Calculation of the course achievement grade and evaluation of achievement level</w:t>
      </w:r>
    </w:p>
    <w:p w14:paraId="3A5C39B4" w14:textId="77777777" w:rsidR="00573A95" w:rsidRPr="00B17A72" w:rsidRDefault="00573A95" w:rsidP="00CD46BC">
      <w:pPr>
        <w:spacing w:before="120" w:after="0" w:line="240" w:lineRule="auto"/>
        <w:jc w:val="both"/>
        <w:rPr>
          <w:szCs w:val="20"/>
        </w:rPr>
      </w:pPr>
      <w:r w:rsidRPr="00B17A72">
        <w:rPr>
          <w:szCs w:val="20"/>
        </w:rPr>
        <w:t>ARTICLE 27 - (1) The achievement grade obtained by a student in a course or semester is the grade used to determine whether the course or semester has been successfully completed and to determine the degree classification. The relevant principles are as follows:</w:t>
      </w:r>
    </w:p>
    <w:p w14:paraId="7F1E6F80" w14:textId="77777777" w:rsidR="00573A95" w:rsidRPr="00B17A72" w:rsidRDefault="00573A95" w:rsidP="00CD46BC">
      <w:pPr>
        <w:spacing w:before="120" w:after="0" w:line="240" w:lineRule="auto"/>
        <w:jc w:val="both"/>
        <w:rPr>
          <w:szCs w:val="20"/>
        </w:rPr>
      </w:pPr>
      <w:r w:rsidRPr="00B17A72">
        <w:rPr>
          <w:szCs w:val="20"/>
        </w:rPr>
        <w:t xml:space="preserve">a) (Amended: SK-02/10/2018-494/05) Attendance is compulsory. Except for the courses specified below, the course achievement grade is calculated by adding 50% of the in-semester achievement grade, namely the midterm examination grade or the average of midterm examination grades, to 50% of the end-of-semester or </w:t>
      </w:r>
      <w:proofErr w:type="spellStart"/>
      <w:r w:rsidRPr="00B17A72">
        <w:rPr>
          <w:szCs w:val="20"/>
        </w:rPr>
        <w:t>resit</w:t>
      </w:r>
      <w:proofErr w:type="spellEnd"/>
      <w:r w:rsidRPr="00B17A72">
        <w:rPr>
          <w:szCs w:val="20"/>
        </w:rPr>
        <w:t xml:space="preserve"> examination grade and rounding the result to the nearest whole number. Students whose achievement grade is below 60 out of 100 fail the course and must repeat it in its entirety. For professional nursing courses with a clinical practice component, the in-semester achievement grade consists of 50% of the midterm examination grade or the average of midterm examination grades and 50% of the clinical practice grade. For professional nursing courses that include both clinical practice and laboratory work, the in-semester achievement grade consists of 25% of the midterm examination grade or average, 25% of the laboratory grade, and 50% of the clinical practice grade.</w:t>
      </w:r>
    </w:p>
    <w:p w14:paraId="4DA87BC8" w14:textId="77777777" w:rsidR="00573A95" w:rsidRPr="00B17A72" w:rsidRDefault="00573A95" w:rsidP="00CD46BC">
      <w:pPr>
        <w:spacing w:before="120" w:after="0" w:line="240" w:lineRule="auto"/>
        <w:ind w:left="595" w:hanging="198"/>
        <w:jc w:val="both"/>
        <w:rPr>
          <w:color w:val="auto"/>
          <w:szCs w:val="20"/>
        </w:rPr>
      </w:pPr>
      <w:r w:rsidRPr="00B17A72">
        <w:rPr>
          <w:color w:val="auto"/>
          <w:szCs w:val="20"/>
        </w:rPr>
        <w:t xml:space="preserve">– (Amended: SK-24/01/2019-501/03) For Principles of Atatürk and History of the Turkish Revolution, Turkish Language, Foreign Language, and Basic Information Technologies, the course achievement grade is calculated by adding 40% of the in-semester grade, namely the midterm examination grade or average, to 60% of the end-of-semester or </w:t>
      </w:r>
      <w:proofErr w:type="spellStart"/>
      <w:r w:rsidRPr="00B17A72">
        <w:rPr>
          <w:color w:val="auto"/>
          <w:szCs w:val="20"/>
        </w:rPr>
        <w:t>resit</w:t>
      </w:r>
      <w:proofErr w:type="spellEnd"/>
      <w:r w:rsidRPr="00B17A72">
        <w:rPr>
          <w:color w:val="auto"/>
          <w:szCs w:val="20"/>
        </w:rPr>
        <w:t xml:space="preserve"> examination grade and rounding the result to the nearest whole number. The minimum passing grade is 50 out of 100 for Principles of Atatürk and History of the Turkish Revolution, Turkish Language, and Basic Information Technologies, and 55 out of 100 for Foreign Language courses.</w:t>
      </w:r>
    </w:p>
    <w:p w14:paraId="53A19247" w14:textId="77777777" w:rsidR="00573A95" w:rsidRPr="00B17A72" w:rsidRDefault="00573A95" w:rsidP="00CD46BC">
      <w:pPr>
        <w:spacing w:before="120" w:after="0" w:line="240" w:lineRule="auto"/>
        <w:ind w:left="595" w:hanging="198"/>
        <w:jc w:val="both"/>
        <w:rPr>
          <w:color w:val="auto"/>
          <w:szCs w:val="20"/>
        </w:rPr>
      </w:pPr>
      <w:r w:rsidRPr="00B17A72">
        <w:rPr>
          <w:color w:val="auto"/>
          <w:szCs w:val="20"/>
        </w:rPr>
        <w:t>– For courses for which an exemption examination is administered, the exemption threshold is the same as the course passing grade. The score obtained by a student who passes the exemption examination is recorded on the transcript as the course achievement grade.</w:t>
      </w:r>
    </w:p>
    <w:p w14:paraId="787599D6" w14:textId="77777777" w:rsidR="00573A95" w:rsidRPr="00B17A72" w:rsidRDefault="00573A95" w:rsidP="00CD46BC">
      <w:pPr>
        <w:spacing w:before="120" w:after="0" w:line="240" w:lineRule="auto"/>
        <w:jc w:val="both"/>
        <w:rPr>
          <w:szCs w:val="20"/>
        </w:rPr>
      </w:pPr>
      <w:r w:rsidRPr="00B17A72">
        <w:rPr>
          <w:szCs w:val="20"/>
        </w:rPr>
        <w:t xml:space="preserve">b) The list of students who have not fulfilled the conditions for taking the end-of-semester or </w:t>
      </w:r>
      <w:proofErr w:type="spellStart"/>
      <w:r w:rsidRPr="00B17A72">
        <w:rPr>
          <w:szCs w:val="20"/>
        </w:rPr>
        <w:t>resit</w:t>
      </w:r>
      <w:proofErr w:type="spellEnd"/>
      <w:r w:rsidRPr="00B17A72">
        <w:rPr>
          <w:szCs w:val="20"/>
        </w:rPr>
        <w:t xml:space="preserve"> examination is submitted to the Faculty Dean's Office and announced by the responsible academic staff member or Year Coordinator during the final week of the semester. These students are deemed to have received a grade of D for the course.</w:t>
      </w:r>
    </w:p>
    <w:p w14:paraId="529BA419" w14:textId="77777777" w:rsidR="00573A95" w:rsidRPr="00B17A72" w:rsidRDefault="00573A95" w:rsidP="00CD46BC">
      <w:pPr>
        <w:spacing w:before="120" w:after="0" w:line="240" w:lineRule="auto"/>
        <w:jc w:val="both"/>
        <w:rPr>
          <w:szCs w:val="20"/>
        </w:rPr>
      </w:pPr>
      <w:r w:rsidRPr="00B17A72">
        <w:rPr>
          <w:szCs w:val="20"/>
        </w:rPr>
        <w:t>c) (Amended: SK-11/06/2020-545/07) No midterm examination is administered for Physical Education, Fine Arts, or Career Planning. Provided that the conditions specified in Article 20 are fulfilled, student achievement in these courses is evaluated at the end of the semester as B or Y on the basis of performance in other in-semester activities. Students awarded Y must repeat and attend the course in its entirety.</w:t>
      </w:r>
    </w:p>
    <w:p w14:paraId="37F32893" w14:textId="77777777" w:rsidR="00573A95" w:rsidRPr="00B17A72" w:rsidRDefault="00573A95" w:rsidP="00CD46BC">
      <w:pPr>
        <w:spacing w:before="120" w:after="0" w:line="240" w:lineRule="auto"/>
        <w:jc w:val="both"/>
        <w:rPr>
          <w:szCs w:val="20"/>
        </w:rPr>
      </w:pPr>
      <w:r w:rsidRPr="00B17A72">
        <w:rPr>
          <w:szCs w:val="20"/>
        </w:rPr>
        <w:t>ç) The Faculty Executive Board determines the principles governing other activities assessed through non-numerical methods and the evaluation of student achievement in those activities.</w:t>
      </w:r>
    </w:p>
    <w:p w14:paraId="066872E9" w14:textId="77777777" w:rsidR="00573A95" w:rsidRPr="00B17A72" w:rsidRDefault="00573A95" w:rsidP="00CD46BC">
      <w:pPr>
        <w:spacing w:before="120" w:after="0" w:line="240" w:lineRule="auto"/>
        <w:jc w:val="both"/>
        <w:rPr>
          <w:szCs w:val="20"/>
        </w:rPr>
      </w:pPr>
      <w:r w:rsidRPr="00B17A72">
        <w:rPr>
          <w:szCs w:val="20"/>
        </w:rPr>
        <w:t>d) (Amended: SK-11/06/2020-545/07) A student entitled under Article 8(3) to take the examination for the only remaining course is deemed to have passed that course, irrespective of the in-semester grade, if the student has taken the course at least once, fulfilled the conditions specified in Article 20(1), and achieved the minimum course grade specified in Article 26.</w:t>
      </w:r>
    </w:p>
    <w:p w14:paraId="700D1082" w14:textId="77777777" w:rsidR="00573A95" w:rsidRPr="00B17A72" w:rsidRDefault="00573A95" w:rsidP="00CD46BC">
      <w:pPr>
        <w:spacing w:before="120" w:after="0" w:line="240" w:lineRule="auto"/>
        <w:jc w:val="both"/>
        <w:rPr>
          <w:szCs w:val="20"/>
        </w:rPr>
      </w:pPr>
      <w:r w:rsidRPr="00B17A72">
        <w:rPr>
          <w:szCs w:val="20"/>
        </w:rPr>
        <w:t xml:space="preserve">e) A student who has fulfilled all conditions for taking the end-of-semester and </w:t>
      </w:r>
      <w:proofErr w:type="spellStart"/>
      <w:r w:rsidRPr="00B17A72">
        <w:rPr>
          <w:szCs w:val="20"/>
        </w:rPr>
        <w:t>resit</w:t>
      </w:r>
      <w:proofErr w:type="spellEnd"/>
      <w:r w:rsidRPr="00B17A72">
        <w:rPr>
          <w:szCs w:val="20"/>
        </w:rPr>
        <w:t xml:space="preserve"> examinations, has taken at least two midterm examinations in the course during the semester, and has an in-semester grade of 80 or above out of 100 is deemed to have passed the course without taking the end-of-semester or </w:t>
      </w:r>
      <w:proofErr w:type="spellStart"/>
      <w:r w:rsidRPr="00B17A72">
        <w:rPr>
          <w:szCs w:val="20"/>
        </w:rPr>
        <w:t>resit</w:t>
      </w:r>
      <w:proofErr w:type="spellEnd"/>
      <w:r w:rsidRPr="00B17A72">
        <w:rPr>
          <w:szCs w:val="20"/>
        </w:rPr>
        <w:t xml:space="preserve"> examination; the in-semester grade is recorded as the course achievement grade.</w:t>
      </w:r>
    </w:p>
    <w:p w14:paraId="403F5073" w14:textId="77777777" w:rsidR="00573A95" w:rsidRPr="00B17A72" w:rsidRDefault="00573A95" w:rsidP="003E0B1A">
      <w:pPr>
        <w:keepNext/>
        <w:spacing w:before="120" w:after="0" w:line="240" w:lineRule="auto"/>
        <w:jc w:val="center"/>
        <w:rPr>
          <w:b/>
          <w:szCs w:val="20"/>
        </w:rPr>
      </w:pPr>
      <w:r w:rsidRPr="00B17A72">
        <w:rPr>
          <w:b/>
          <w:szCs w:val="20"/>
        </w:rPr>
        <w:t>PART FIVE</w:t>
      </w:r>
    </w:p>
    <w:p w14:paraId="57FE241E" w14:textId="77777777" w:rsidR="00573A95" w:rsidRPr="00B17A72" w:rsidRDefault="00573A95" w:rsidP="003E0B1A">
      <w:pPr>
        <w:keepNext/>
        <w:spacing w:before="120" w:after="0" w:line="240" w:lineRule="auto"/>
        <w:jc w:val="center"/>
        <w:rPr>
          <w:b/>
          <w:szCs w:val="20"/>
        </w:rPr>
      </w:pPr>
      <w:r w:rsidRPr="00B17A72">
        <w:rPr>
          <w:b/>
          <w:szCs w:val="20"/>
        </w:rPr>
        <w:t>Miscellaneous and Final Provisions</w:t>
      </w:r>
    </w:p>
    <w:p w14:paraId="4BBC72A8" w14:textId="77777777" w:rsidR="00573A95" w:rsidRPr="00B17A72" w:rsidRDefault="00573A95" w:rsidP="00CD46BC">
      <w:pPr>
        <w:keepNext/>
        <w:spacing w:before="120" w:after="0" w:line="240" w:lineRule="auto"/>
        <w:jc w:val="both"/>
        <w:rPr>
          <w:b/>
          <w:szCs w:val="20"/>
        </w:rPr>
      </w:pPr>
      <w:r w:rsidRPr="00B17A72">
        <w:rPr>
          <w:b/>
          <w:szCs w:val="20"/>
        </w:rPr>
        <w:t>Retention of examination records</w:t>
      </w:r>
    </w:p>
    <w:p w14:paraId="1787761E" w14:textId="77777777" w:rsidR="00573A95" w:rsidRPr="00B17A72" w:rsidRDefault="00573A95" w:rsidP="00CD46BC">
      <w:pPr>
        <w:spacing w:before="120" w:after="0" w:line="240" w:lineRule="auto"/>
        <w:jc w:val="both"/>
        <w:rPr>
          <w:szCs w:val="20"/>
        </w:rPr>
      </w:pPr>
      <w:r w:rsidRPr="00B17A72">
        <w:rPr>
          <w:szCs w:val="20"/>
        </w:rPr>
        <w:t>ARTICLE 28 - (1) Examination papers, assignments, projects, laboratory reports, clinical practice reports, and similar documents are retained for two years from the date of the last action taken on them, unless the Faculty Executive Board decides that they must be retained for a longer period.</w:t>
      </w:r>
    </w:p>
    <w:p w14:paraId="42CB23A2" w14:textId="77777777" w:rsidR="00573A95" w:rsidRPr="00B17A72" w:rsidRDefault="00573A95" w:rsidP="00CD46BC">
      <w:pPr>
        <w:keepNext/>
        <w:spacing w:before="120" w:after="0" w:line="240" w:lineRule="auto"/>
        <w:jc w:val="both"/>
        <w:rPr>
          <w:b/>
          <w:szCs w:val="20"/>
        </w:rPr>
      </w:pPr>
      <w:r w:rsidRPr="00B17A72">
        <w:rPr>
          <w:b/>
          <w:szCs w:val="20"/>
        </w:rPr>
        <w:lastRenderedPageBreak/>
        <w:t>Dress and general appearance</w:t>
      </w:r>
    </w:p>
    <w:p w14:paraId="0622C350" w14:textId="77777777" w:rsidR="00573A95" w:rsidRPr="00B17A72" w:rsidRDefault="00573A95" w:rsidP="00CD46BC">
      <w:pPr>
        <w:spacing w:before="120" w:after="0" w:line="240" w:lineRule="auto"/>
        <w:jc w:val="both"/>
        <w:rPr>
          <w:szCs w:val="20"/>
        </w:rPr>
      </w:pPr>
      <w:r w:rsidRPr="00B17A72">
        <w:rPr>
          <w:szCs w:val="20"/>
        </w:rPr>
        <w:t>ARTICLE 29 - (1) Students must comply with the relevant legislation concerning dress and general appearance.</w:t>
      </w:r>
    </w:p>
    <w:p w14:paraId="7EAB9625" w14:textId="77777777" w:rsidR="00573A95" w:rsidRPr="00B17A72" w:rsidRDefault="00573A95" w:rsidP="00CD46BC">
      <w:pPr>
        <w:keepNext/>
        <w:spacing w:before="120" w:after="0" w:line="240" w:lineRule="auto"/>
        <w:jc w:val="both"/>
        <w:rPr>
          <w:b/>
          <w:szCs w:val="20"/>
        </w:rPr>
      </w:pPr>
      <w:r w:rsidRPr="00B17A72">
        <w:rPr>
          <w:b/>
          <w:szCs w:val="20"/>
        </w:rPr>
        <w:t>Notification</w:t>
      </w:r>
    </w:p>
    <w:p w14:paraId="17AC1197" w14:textId="77777777" w:rsidR="00573A95" w:rsidRPr="00B17A72" w:rsidRDefault="00573A95" w:rsidP="00CD46BC">
      <w:pPr>
        <w:spacing w:before="120" w:after="0" w:line="240" w:lineRule="auto"/>
        <w:jc w:val="both"/>
        <w:rPr>
          <w:szCs w:val="20"/>
        </w:rPr>
      </w:pPr>
      <w:r w:rsidRPr="00B17A72">
        <w:rPr>
          <w:szCs w:val="20"/>
        </w:rPr>
        <w:t xml:space="preserve">ARTICLE 30 - (1) Notifications to students are made either by post to the address declared at registration or by announcement by the </w:t>
      </w:r>
      <w:proofErr w:type="gramStart"/>
      <w:r w:rsidRPr="00B17A72">
        <w:rPr>
          <w:szCs w:val="20"/>
        </w:rPr>
        <w:t>Faculty</w:t>
      </w:r>
      <w:proofErr w:type="gramEnd"/>
      <w:r w:rsidRPr="00B17A72">
        <w:rPr>
          <w:szCs w:val="20"/>
        </w:rPr>
        <w:t>. Students must notify the Faculty Student Affairs Office in writing of changes to their email address, postal address, or telephone number within one week. A notification sent to the most recent address in the student's file is deemed duly served where the student has failed to report a change or has provided an incorrect or incomplete address.</w:t>
      </w:r>
    </w:p>
    <w:p w14:paraId="3F2B82FB" w14:textId="77777777" w:rsidR="00573A95" w:rsidRPr="00B17A72" w:rsidRDefault="00573A95" w:rsidP="00CD46BC">
      <w:pPr>
        <w:keepNext/>
        <w:spacing w:before="120" w:after="0" w:line="240" w:lineRule="auto"/>
        <w:jc w:val="both"/>
        <w:rPr>
          <w:b/>
          <w:szCs w:val="20"/>
        </w:rPr>
      </w:pPr>
      <w:r w:rsidRPr="00B17A72">
        <w:rPr>
          <w:b/>
          <w:szCs w:val="20"/>
        </w:rPr>
        <w:t>Application procedure</w:t>
      </w:r>
    </w:p>
    <w:p w14:paraId="034CA8B6" w14:textId="77777777" w:rsidR="00573A95" w:rsidRPr="00B17A72" w:rsidRDefault="00573A95" w:rsidP="00CD46BC">
      <w:pPr>
        <w:spacing w:before="120" w:after="0" w:line="240" w:lineRule="auto"/>
        <w:jc w:val="both"/>
        <w:rPr>
          <w:szCs w:val="20"/>
        </w:rPr>
      </w:pPr>
      <w:r w:rsidRPr="00B17A72">
        <w:rPr>
          <w:szCs w:val="20"/>
        </w:rPr>
        <w:t>(SK-11/06/2020-545/07)</w:t>
      </w:r>
    </w:p>
    <w:p w14:paraId="2EF0F335" w14:textId="77777777" w:rsidR="00573A95" w:rsidRPr="00B17A72" w:rsidRDefault="00573A95" w:rsidP="00CD46BC">
      <w:pPr>
        <w:spacing w:before="120" w:after="0" w:line="240" w:lineRule="auto"/>
        <w:jc w:val="both"/>
        <w:rPr>
          <w:szCs w:val="20"/>
        </w:rPr>
      </w:pPr>
      <w:r w:rsidRPr="00B17A72">
        <w:rPr>
          <w:szCs w:val="20"/>
        </w:rPr>
        <w:t>ARTICLE 30/A - (1) Applications submitted by students under these provisions must normally be made in person or through a legal representative. In compulsory circumstances, applications may also be submitted by post. For postal applications, the signature must be certified as belonging to the applicant or legal representative by a notary public or, where submitted from abroad, by the competent unit of a diplomatic or consular mission of the Republic of Türkiye. No additional signature certification is required for applications submitted under an official covering letter by competent authorities in cases of detention or imprisonment.</w:t>
      </w:r>
    </w:p>
    <w:p w14:paraId="6CAF0EB9" w14:textId="77777777" w:rsidR="00573A95" w:rsidRPr="00B17A72" w:rsidRDefault="00573A95" w:rsidP="00CD46BC">
      <w:pPr>
        <w:spacing w:before="120" w:after="0" w:line="240" w:lineRule="auto"/>
        <w:jc w:val="both"/>
        <w:rPr>
          <w:szCs w:val="20"/>
        </w:rPr>
      </w:pPr>
      <w:r w:rsidRPr="00B17A72">
        <w:rPr>
          <w:szCs w:val="20"/>
        </w:rPr>
        <w:t>(2) Delays in postal delivery are not taken into account for applications submitted by post.</w:t>
      </w:r>
    </w:p>
    <w:p w14:paraId="12D4B137" w14:textId="77777777" w:rsidR="00573A95" w:rsidRPr="00B17A72" w:rsidRDefault="00573A95" w:rsidP="00CD46BC">
      <w:pPr>
        <w:keepNext/>
        <w:spacing w:before="120" w:after="0" w:line="240" w:lineRule="auto"/>
        <w:jc w:val="both"/>
        <w:rPr>
          <w:b/>
          <w:szCs w:val="20"/>
        </w:rPr>
      </w:pPr>
      <w:r w:rsidRPr="00B17A72">
        <w:rPr>
          <w:b/>
          <w:szCs w:val="20"/>
        </w:rPr>
        <w:t>Leave of absence from study</w:t>
      </w:r>
    </w:p>
    <w:p w14:paraId="049F54F0" w14:textId="77777777" w:rsidR="00573A95" w:rsidRPr="00B17A72" w:rsidRDefault="00573A95" w:rsidP="00CD46BC">
      <w:pPr>
        <w:spacing w:before="120" w:after="0" w:line="240" w:lineRule="auto"/>
        <w:jc w:val="both"/>
        <w:rPr>
          <w:szCs w:val="20"/>
        </w:rPr>
      </w:pPr>
      <w:r w:rsidRPr="00B17A72">
        <w:rPr>
          <w:szCs w:val="20"/>
        </w:rPr>
        <w:t xml:space="preserve">ARTICLE 31 - (1) A student who is required to interrupt studies because of a valid and justified excuse specified in these Implementation Principles and accepted by the Faculty Executive Board may be granted leave of absence for a minimum of one and a maximum of two semesters at any one time, provided that the student submits a petition and documentary evidence. (Additional sentence: SK-04/08/2021-583/5) Except for the circumstances listed in Article 32(1)(a), (b), (c), (d), and (e), the total duration of leave may not exceed half the standard duration of the </w:t>
      </w:r>
      <w:proofErr w:type="spellStart"/>
      <w:r w:rsidRPr="00B17A72">
        <w:rPr>
          <w:szCs w:val="20"/>
        </w:rPr>
        <w:t>programme</w:t>
      </w:r>
      <w:proofErr w:type="spellEnd"/>
      <w:r w:rsidRPr="00B17A72">
        <w:rPr>
          <w:szCs w:val="20"/>
        </w:rPr>
        <w:t xml:space="preserve">. The period of approved leave is added to the maximum duration of study specified in Article 8. The reason for, and duration of, the extension </w:t>
      </w:r>
      <w:proofErr w:type="gramStart"/>
      <w:r w:rsidRPr="00B17A72">
        <w:rPr>
          <w:szCs w:val="20"/>
        </w:rPr>
        <w:t>are</w:t>
      </w:r>
      <w:proofErr w:type="gramEnd"/>
      <w:r w:rsidRPr="00B17A72">
        <w:rPr>
          <w:szCs w:val="20"/>
        </w:rPr>
        <w:t xml:space="preserve"> stated in the decision of the Faculty Executive Board.</w:t>
      </w:r>
    </w:p>
    <w:p w14:paraId="6F8A3960" w14:textId="77777777" w:rsidR="00573A95" w:rsidRPr="00B17A72" w:rsidRDefault="00573A95" w:rsidP="00CD46BC">
      <w:pPr>
        <w:spacing w:before="120" w:after="0" w:line="240" w:lineRule="auto"/>
        <w:jc w:val="both"/>
        <w:rPr>
          <w:szCs w:val="20"/>
        </w:rPr>
      </w:pPr>
      <w:r w:rsidRPr="00B17A72">
        <w:rPr>
          <w:szCs w:val="20"/>
        </w:rPr>
        <w:t xml:space="preserve">(2) During an approved leave of absence, the student may not continue studies and all student rights are suspended. (Amended: SK-11/06/2020-545/07) A one-semester leave covers the period from the beginning of the relevant semester to the completion of the end-of-semester </w:t>
      </w:r>
      <w:proofErr w:type="spellStart"/>
      <w:r w:rsidRPr="00B17A72">
        <w:rPr>
          <w:szCs w:val="20"/>
        </w:rPr>
        <w:t>resit</w:t>
      </w:r>
      <w:proofErr w:type="spellEnd"/>
      <w:r w:rsidRPr="00B17A72">
        <w:rPr>
          <w:szCs w:val="20"/>
        </w:rPr>
        <w:t xml:space="preserve"> examinations.</w:t>
      </w:r>
    </w:p>
    <w:p w14:paraId="24C80EF0" w14:textId="77777777" w:rsidR="00573A95" w:rsidRPr="00B17A72" w:rsidRDefault="00573A95" w:rsidP="00CD46BC">
      <w:pPr>
        <w:keepNext/>
        <w:spacing w:before="120" w:after="0" w:line="240" w:lineRule="auto"/>
        <w:jc w:val="both"/>
        <w:rPr>
          <w:b/>
          <w:szCs w:val="20"/>
        </w:rPr>
      </w:pPr>
      <w:r w:rsidRPr="00B17A72">
        <w:rPr>
          <w:b/>
          <w:szCs w:val="20"/>
        </w:rPr>
        <w:t>Valid and justified excuses</w:t>
      </w:r>
    </w:p>
    <w:p w14:paraId="29F1D8CB" w14:textId="77777777" w:rsidR="00573A95" w:rsidRPr="00B17A72" w:rsidRDefault="00573A95" w:rsidP="00CD46BC">
      <w:pPr>
        <w:spacing w:before="120" w:after="0" w:line="240" w:lineRule="auto"/>
        <w:jc w:val="both"/>
        <w:rPr>
          <w:szCs w:val="20"/>
        </w:rPr>
      </w:pPr>
      <w:r w:rsidRPr="00B17A72">
        <w:rPr>
          <w:szCs w:val="20"/>
        </w:rPr>
        <w:t>ARTICLE 32 - (1) Provided that the circumstance is accepted by the Faculty Executive Board, a make-up examination may be offered and leave of absence may be granted in the following cases:</w:t>
      </w:r>
    </w:p>
    <w:p w14:paraId="3E16A1CA" w14:textId="77777777" w:rsidR="00573A95" w:rsidRPr="00B17A72" w:rsidRDefault="00573A95" w:rsidP="00CD46BC">
      <w:pPr>
        <w:spacing w:before="120" w:after="0" w:line="240" w:lineRule="auto"/>
        <w:jc w:val="both"/>
        <w:rPr>
          <w:szCs w:val="20"/>
        </w:rPr>
      </w:pPr>
      <w:r w:rsidRPr="00B17A72">
        <w:rPr>
          <w:szCs w:val="20"/>
        </w:rPr>
        <w:t>a) a health-related excuse documented by a report issued by a healthcare institution;</w:t>
      </w:r>
    </w:p>
    <w:p w14:paraId="05498526" w14:textId="77777777" w:rsidR="00573A95" w:rsidRPr="00B17A72" w:rsidRDefault="00573A95" w:rsidP="00CD46BC">
      <w:pPr>
        <w:spacing w:before="120" w:after="0" w:line="240" w:lineRule="auto"/>
        <w:jc w:val="both"/>
        <w:rPr>
          <w:szCs w:val="20"/>
        </w:rPr>
      </w:pPr>
      <w:r w:rsidRPr="00B17A72">
        <w:rPr>
          <w:szCs w:val="20"/>
        </w:rPr>
        <w:t>b) suspension of education by decision of the Council of Higher Education because of events that disrupt education;</w:t>
      </w:r>
    </w:p>
    <w:p w14:paraId="7085B035" w14:textId="77777777" w:rsidR="00573A95" w:rsidRPr="00B17A72" w:rsidRDefault="00573A95" w:rsidP="00CD46BC">
      <w:pPr>
        <w:spacing w:before="120" w:after="0" w:line="240" w:lineRule="auto"/>
        <w:jc w:val="both"/>
        <w:rPr>
          <w:szCs w:val="20"/>
        </w:rPr>
      </w:pPr>
      <w:r w:rsidRPr="00B17A72">
        <w:rPr>
          <w:szCs w:val="20"/>
        </w:rPr>
        <w:t>c) interruption of studies because of a natural disaster, documented by the highest local civil authority;</w:t>
      </w:r>
    </w:p>
    <w:p w14:paraId="53C5E44D" w14:textId="77777777" w:rsidR="00573A95" w:rsidRPr="00B17A72" w:rsidRDefault="00573A95" w:rsidP="00CD46BC">
      <w:pPr>
        <w:spacing w:before="120" w:after="0" w:line="240" w:lineRule="auto"/>
        <w:jc w:val="both"/>
        <w:rPr>
          <w:szCs w:val="20"/>
        </w:rPr>
      </w:pPr>
      <w:r w:rsidRPr="00B17A72">
        <w:rPr>
          <w:szCs w:val="20"/>
        </w:rPr>
        <w:t>ç) documented interruption of studies for economic reasons;</w:t>
      </w:r>
    </w:p>
    <w:p w14:paraId="69D45256" w14:textId="77777777" w:rsidR="00573A95" w:rsidRPr="00B17A72" w:rsidRDefault="00573A95" w:rsidP="00CD46BC">
      <w:pPr>
        <w:spacing w:before="120" w:after="0" w:line="240" w:lineRule="auto"/>
        <w:jc w:val="both"/>
        <w:rPr>
          <w:szCs w:val="20"/>
        </w:rPr>
      </w:pPr>
      <w:r w:rsidRPr="00B17A72">
        <w:rPr>
          <w:szCs w:val="20"/>
        </w:rPr>
        <w:t>d) (Amended: SK-11/06/2020-545/07) detention or imprisonment of the student;</w:t>
      </w:r>
    </w:p>
    <w:p w14:paraId="11678A75" w14:textId="77777777" w:rsidR="00573A95" w:rsidRPr="00B17A72" w:rsidRDefault="00573A95" w:rsidP="00CD46BC">
      <w:pPr>
        <w:spacing w:before="120" w:after="0" w:line="240" w:lineRule="auto"/>
        <w:jc w:val="both"/>
        <w:rPr>
          <w:szCs w:val="20"/>
        </w:rPr>
      </w:pPr>
      <w:r w:rsidRPr="00B17A72">
        <w:rPr>
          <w:szCs w:val="20"/>
        </w:rPr>
        <w:t>e) call-up for military service because the student's deferment right has been lost or cancelled; or</w:t>
      </w:r>
    </w:p>
    <w:p w14:paraId="4C375C7B" w14:textId="77777777" w:rsidR="00573A95" w:rsidRPr="00B17A72" w:rsidRDefault="00573A95" w:rsidP="00CD46BC">
      <w:pPr>
        <w:spacing w:before="120" w:after="0" w:line="240" w:lineRule="auto"/>
        <w:jc w:val="both"/>
        <w:rPr>
          <w:szCs w:val="20"/>
        </w:rPr>
      </w:pPr>
      <w:r w:rsidRPr="00B17A72">
        <w:rPr>
          <w:szCs w:val="20"/>
        </w:rPr>
        <w:t>f) other circumstances that may be accepted as an excuse by the Faculty Executive Board.</w:t>
      </w:r>
    </w:p>
    <w:p w14:paraId="02E3BA72" w14:textId="77777777" w:rsidR="00573A95" w:rsidRPr="00B17A72" w:rsidRDefault="00573A95" w:rsidP="00CD46BC">
      <w:pPr>
        <w:spacing w:before="120" w:after="0" w:line="240" w:lineRule="auto"/>
        <w:jc w:val="both"/>
        <w:rPr>
          <w:szCs w:val="20"/>
        </w:rPr>
      </w:pPr>
      <w:r w:rsidRPr="00B17A72">
        <w:rPr>
          <w:szCs w:val="20"/>
        </w:rPr>
        <w:t>(2) (Amended: SK-04/08/2021-583/05) To be granted leave of absence, the student must apply to the Faculty Dean's Office and submit documents proving the excuse no later than four weeks after the beginning of courses for the relevant semester in the circumstances specified in paragraph (1)(ç) and (f), and no later than five working days after the excuse ends in all other circumstances. Applications submitted after these periods are not considered.</w:t>
      </w:r>
    </w:p>
    <w:p w14:paraId="75746022" w14:textId="77777777" w:rsidR="00573A95" w:rsidRPr="00B17A72" w:rsidRDefault="00573A95" w:rsidP="00CD46BC">
      <w:pPr>
        <w:keepNext/>
        <w:spacing w:before="120" w:after="0" w:line="240" w:lineRule="auto"/>
        <w:jc w:val="both"/>
        <w:rPr>
          <w:b/>
          <w:szCs w:val="20"/>
        </w:rPr>
      </w:pPr>
      <w:r w:rsidRPr="00B17A72">
        <w:rPr>
          <w:b/>
          <w:szCs w:val="20"/>
        </w:rPr>
        <w:t>Weighted average and degree classification</w:t>
      </w:r>
    </w:p>
    <w:p w14:paraId="0C98E574" w14:textId="77777777" w:rsidR="00573A95" w:rsidRPr="00B17A72" w:rsidRDefault="00573A95" w:rsidP="00CD46BC">
      <w:pPr>
        <w:spacing w:before="120" w:after="0" w:line="240" w:lineRule="auto"/>
        <w:jc w:val="both"/>
        <w:rPr>
          <w:szCs w:val="20"/>
        </w:rPr>
      </w:pPr>
      <w:r w:rsidRPr="00B17A72">
        <w:rPr>
          <w:szCs w:val="20"/>
        </w:rPr>
        <w:t>ARTICLE 33 - (1) The credit value of a course is calculated by adding to the weekly number of theoretical course hours one half of the weekly hours allocated to clinical practice, laboratory work, or other course-related activities.</w:t>
      </w:r>
    </w:p>
    <w:p w14:paraId="60A74950" w14:textId="77777777" w:rsidR="00573A95" w:rsidRPr="00B17A72" w:rsidRDefault="00573A95" w:rsidP="00CD46BC">
      <w:pPr>
        <w:spacing w:before="120" w:after="0" w:line="240" w:lineRule="auto"/>
        <w:jc w:val="both"/>
        <w:rPr>
          <w:szCs w:val="20"/>
        </w:rPr>
      </w:pPr>
      <w:r w:rsidRPr="00B17A72">
        <w:rPr>
          <w:szCs w:val="20"/>
        </w:rPr>
        <w:lastRenderedPageBreak/>
        <w:t>(2) (Amended: SK-11/06/2020-545/07) Grades obtained in Physical Education, Fine Arts, Volunteering Activities, and Career Planning, together with grades specified in Article 26 as excluded from the average, are not included in the calculation of weighted averages.</w:t>
      </w:r>
    </w:p>
    <w:p w14:paraId="0CB4686B" w14:textId="77777777" w:rsidR="00573A95" w:rsidRPr="00B17A72" w:rsidRDefault="00573A95" w:rsidP="00CD46BC">
      <w:pPr>
        <w:spacing w:before="120" w:after="0" w:line="240" w:lineRule="auto"/>
        <w:jc w:val="both"/>
        <w:rPr>
          <w:szCs w:val="20"/>
        </w:rPr>
      </w:pPr>
      <w:r w:rsidRPr="00B17A72">
        <w:rPr>
          <w:szCs w:val="20"/>
        </w:rPr>
        <w:t>(3) Students with a cumulative grade average of 80.00-84.99 are issued a certificate of inclusion on the Honour List, and students with an average of 85.00-100 are issued a certificate of inclusion on the High Honour List. Students who have received a disciplinary penalty may not benefit from this provision.</w:t>
      </w:r>
    </w:p>
    <w:p w14:paraId="001688FF" w14:textId="77777777" w:rsidR="00573A95" w:rsidRPr="00B17A72" w:rsidRDefault="00573A95" w:rsidP="00CD46BC">
      <w:pPr>
        <w:spacing w:before="120" w:after="0" w:line="240" w:lineRule="auto"/>
        <w:jc w:val="both"/>
        <w:rPr>
          <w:szCs w:val="20"/>
        </w:rPr>
      </w:pPr>
      <w:r w:rsidRPr="00B17A72">
        <w:rPr>
          <w:szCs w:val="20"/>
        </w:rPr>
        <w:t>(4) Degree classifications are determined using the original grade records held by the Student Affairs Office.</w:t>
      </w:r>
    </w:p>
    <w:p w14:paraId="7B9253FB" w14:textId="77777777" w:rsidR="00573A95" w:rsidRPr="00B17A72" w:rsidRDefault="00573A95" w:rsidP="00CD46BC">
      <w:pPr>
        <w:keepNext/>
        <w:spacing w:before="120" w:after="0" w:line="240" w:lineRule="auto"/>
        <w:jc w:val="both"/>
        <w:rPr>
          <w:b/>
          <w:szCs w:val="20"/>
        </w:rPr>
      </w:pPr>
      <w:r w:rsidRPr="00B17A72">
        <w:rPr>
          <w:b/>
          <w:szCs w:val="20"/>
        </w:rPr>
        <w:t>Diploma</w:t>
      </w:r>
    </w:p>
    <w:p w14:paraId="37ACD0FA" w14:textId="77777777" w:rsidR="00573A95" w:rsidRPr="00B17A72" w:rsidRDefault="00573A95" w:rsidP="00CD46BC">
      <w:pPr>
        <w:spacing w:before="120" w:after="0" w:line="240" w:lineRule="auto"/>
        <w:jc w:val="both"/>
        <w:rPr>
          <w:szCs w:val="20"/>
        </w:rPr>
      </w:pPr>
      <w:r w:rsidRPr="00B17A72">
        <w:rPr>
          <w:szCs w:val="20"/>
        </w:rPr>
        <w:t xml:space="preserve">ARTICLE 34 - (1) Diplomas awarded by the </w:t>
      </w:r>
      <w:proofErr w:type="gramStart"/>
      <w:r w:rsidRPr="00B17A72">
        <w:rPr>
          <w:szCs w:val="20"/>
        </w:rPr>
        <w:t>Faculty</w:t>
      </w:r>
      <w:proofErr w:type="gramEnd"/>
      <w:r w:rsidRPr="00B17A72">
        <w:rPr>
          <w:szCs w:val="20"/>
        </w:rPr>
        <w:t xml:space="preserve"> are prepared in accordance with the principles determined by the University Executive Board.</w:t>
      </w:r>
    </w:p>
    <w:p w14:paraId="7BD9D39E" w14:textId="77777777" w:rsidR="00573A95" w:rsidRPr="00B17A72" w:rsidRDefault="00573A95" w:rsidP="00CD46BC">
      <w:pPr>
        <w:spacing w:before="120" w:after="0" w:line="240" w:lineRule="auto"/>
        <w:jc w:val="both"/>
        <w:rPr>
          <w:szCs w:val="20"/>
        </w:rPr>
      </w:pPr>
      <w:r w:rsidRPr="00B17A72">
        <w:rPr>
          <w:szCs w:val="20"/>
        </w:rPr>
        <w:t>(2) Until the diploma is prepared, the student is issued a Provisional Graduation Certificate, which must be returned when the diploma is collected.</w:t>
      </w:r>
    </w:p>
    <w:p w14:paraId="6E985B91" w14:textId="77777777" w:rsidR="00573A95" w:rsidRPr="00B17A72" w:rsidRDefault="00573A95" w:rsidP="00CD46BC">
      <w:pPr>
        <w:spacing w:before="120" w:after="0" w:line="240" w:lineRule="auto"/>
        <w:jc w:val="both"/>
        <w:rPr>
          <w:szCs w:val="20"/>
        </w:rPr>
      </w:pPr>
      <w:r w:rsidRPr="00B17A72">
        <w:rPr>
          <w:szCs w:val="20"/>
        </w:rPr>
        <w:t>(3) The diploma or Provisional Graduation Certificate may be issued only after the financial obligations stipulated in the relevant legislation have been fulfilled.</w:t>
      </w:r>
    </w:p>
    <w:p w14:paraId="65FDBD96" w14:textId="77777777" w:rsidR="00573A95" w:rsidRPr="00B17A72" w:rsidRDefault="00573A95" w:rsidP="00CD46BC">
      <w:pPr>
        <w:keepNext/>
        <w:spacing w:before="120" w:after="0" w:line="240" w:lineRule="auto"/>
        <w:jc w:val="both"/>
        <w:rPr>
          <w:b/>
          <w:szCs w:val="20"/>
        </w:rPr>
      </w:pPr>
      <w:r w:rsidRPr="00B17A72">
        <w:rPr>
          <w:b/>
          <w:szCs w:val="20"/>
        </w:rPr>
        <w:t>Associate-degree diploma</w:t>
      </w:r>
    </w:p>
    <w:p w14:paraId="525F23B2" w14:textId="77777777" w:rsidR="00573A95" w:rsidRPr="00B17A72" w:rsidRDefault="00573A95" w:rsidP="00CD46BC">
      <w:pPr>
        <w:spacing w:before="120" w:after="0" w:line="240" w:lineRule="auto"/>
        <w:jc w:val="both"/>
        <w:rPr>
          <w:szCs w:val="20"/>
        </w:rPr>
      </w:pPr>
      <w:r w:rsidRPr="00B17A72">
        <w:rPr>
          <w:szCs w:val="20"/>
        </w:rPr>
        <w:t>ARTICLE 35 - (1) Upon request, an undergraduate student who has successfully completed all courses in the first four semesters may be awarded an Associate-Degree Diploma in accordance with the Regulation on the Award of Associate Degrees or Transfer to Vocational Schools for Students Who Have Not Completed or Are Unable to Complete Undergraduate Education.</w:t>
      </w:r>
    </w:p>
    <w:p w14:paraId="26E93556" w14:textId="77777777" w:rsidR="00573A95" w:rsidRPr="00B17A72" w:rsidRDefault="00573A95" w:rsidP="00CD46BC">
      <w:pPr>
        <w:keepNext/>
        <w:spacing w:before="120" w:after="0" w:line="240" w:lineRule="auto"/>
        <w:jc w:val="both"/>
        <w:rPr>
          <w:b/>
          <w:szCs w:val="20"/>
        </w:rPr>
      </w:pPr>
      <w:r w:rsidRPr="00B17A72">
        <w:rPr>
          <w:b/>
          <w:szCs w:val="20"/>
        </w:rPr>
        <w:t>Termination of registration</w:t>
      </w:r>
    </w:p>
    <w:p w14:paraId="5BAFFDA1" w14:textId="77777777" w:rsidR="00573A95" w:rsidRPr="00B17A72" w:rsidRDefault="00573A95" w:rsidP="00CD46BC">
      <w:pPr>
        <w:spacing w:before="120" w:after="0" w:line="240" w:lineRule="auto"/>
        <w:jc w:val="both"/>
        <w:rPr>
          <w:szCs w:val="20"/>
        </w:rPr>
      </w:pPr>
      <w:r w:rsidRPr="00B17A72">
        <w:rPr>
          <w:szCs w:val="20"/>
        </w:rPr>
        <w:t>ARTICLE 36 - (1) Where termination of registration is required under the relevant legislation, the student's registration is terminated by decision of the Faculty Executive Board.</w:t>
      </w:r>
    </w:p>
    <w:p w14:paraId="09A1FE15" w14:textId="77777777" w:rsidR="00573A95" w:rsidRPr="00B17A72" w:rsidRDefault="00573A95" w:rsidP="00CD46BC">
      <w:pPr>
        <w:keepNext/>
        <w:spacing w:before="120" w:after="0" w:line="240" w:lineRule="auto"/>
        <w:jc w:val="both"/>
        <w:rPr>
          <w:b/>
          <w:szCs w:val="20"/>
        </w:rPr>
      </w:pPr>
      <w:r w:rsidRPr="00B17A72">
        <w:rPr>
          <w:b/>
          <w:szCs w:val="20"/>
        </w:rPr>
        <w:t>Matters not covered</w:t>
      </w:r>
    </w:p>
    <w:p w14:paraId="269D1105" w14:textId="77777777" w:rsidR="00573A95" w:rsidRPr="00B17A72" w:rsidRDefault="00573A95" w:rsidP="00CD46BC">
      <w:pPr>
        <w:spacing w:before="120" w:after="0" w:line="240" w:lineRule="auto"/>
        <w:jc w:val="both"/>
        <w:rPr>
          <w:szCs w:val="20"/>
        </w:rPr>
      </w:pPr>
      <w:r w:rsidRPr="00B17A72">
        <w:rPr>
          <w:szCs w:val="20"/>
        </w:rPr>
        <w:t>ARTICLE 37 - (1) In matters not covered by these Implementation Principles, the relevant legislation and the decisions of the Senate, University Executive Board, and Faculty Executive Board apply.</w:t>
      </w:r>
    </w:p>
    <w:p w14:paraId="72A2B8CA" w14:textId="77777777" w:rsidR="00573A95" w:rsidRPr="00B17A72" w:rsidRDefault="00573A95" w:rsidP="00CD46BC">
      <w:pPr>
        <w:keepNext/>
        <w:spacing w:before="120" w:after="0" w:line="240" w:lineRule="auto"/>
        <w:jc w:val="both"/>
        <w:rPr>
          <w:b/>
          <w:szCs w:val="20"/>
        </w:rPr>
      </w:pPr>
      <w:r w:rsidRPr="00B17A72">
        <w:rPr>
          <w:b/>
          <w:szCs w:val="20"/>
        </w:rPr>
        <w:t>Repealed implementation principles</w:t>
      </w:r>
    </w:p>
    <w:p w14:paraId="679824A0" w14:textId="77777777" w:rsidR="00573A95" w:rsidRPr="00B17A72" w:rsidRDefault="00573A95" w:rsidP="00CD46BC">
      <w:pPr>
        <w:spacing w:before="120" w:after="0" w:line="240" w:lineRule="auto"/>
        <w:jc w:val="both"/>
        <w:rPr>
          <w:szCs w:val="20"/>
        </w:rPr>
      </w:pPr>
      <w:r w:rsidRPr="00B17A72">
        <w:rPr>
          <w:szCs w:val="20"/>
        </w:rPr>
        <w:t>ARTICLE 38 - (Amended: SK-12/05/2015-441/13) (1) The Faculty of Nursing Implementation Principles for Teaching and Examinations, adopted by Senate Decision No. 404/08 dated 28 August 2012, are hereby repealed.</w:t>
      </w:r>
    </w:p>
    <w:p w14:paraId="52C20915" w14:textId="77777777" w:rsidR="00573A95" w:rsidRPr="00B17A72" w:rsidRDefault="00573A95" w:rsidP="00CD46BC">
      <w:pPr>
        <w:keepNext/>
        <w:spacing w:before="120" w:after="0" w:line="240" w:lineRule="auto"/>
        <w:jc w:val="both"/>
        <w:rPr>
          <w:b/>
          <w:szCs w:val="20"/>
        </w:rPr>
      </w:pPr>
      <w:r w:rsidRPr="00B17A72">
        <w:rPr>
          <w:b/>
          <w:szCs w:val="20"/>
        </w:rPr>
        <w:t>Duration of study</w:t>
      </w:r>
    </w:p>
    <w:p w14:paraId="78E3473D" w14:textId="77777777" w:rsidR="00573A95" w:rsidRPr="00B17A72" w:rsidRDefault="00573A95" w:rsidP="00CD46BC">
      <w:pPr>
        <w:spacing w:before="120" w:after="0" w:line="240" w:lineRule="auto"/>
        <w:jc w:val="both"/>
        <w:rPr>
          <w:szCs w:val="20"/>
        </w:rPr>
      </w:pPr>
      <w:r w:rsidRPr="00B17A72">
        <w:rPr>
          <w:szCs w:val="20"/>
        </w:rPr>
        <w:t xml:space="preserve">PROVISIONAL ARTICLE 3 - (SK-15/03/2016-455/18) (1) For students registered at the </w:t>
      </w:r>
      <w:proofErr w:type="gramStart"/>
      <w:r w:rsidRPr="00B17A72">
        <w:rPr>
          <w:szCs w:val="20"/>
        </w:rPr>
        <w:t>Faculty</w:t>
      </w:r>
      <w:proofErr w:type="gramEnd"/>
      <w:r w:rsidRPr="00B17A72">
        <w:rPr>
          <w:szCs w:val="20"/>
        </w:rPr>
        <w:t xml:space="preserve"> before 26 November 2014, the date on which Law No. 6569 on the Establishment of the Health Institutes of Türkiye and Amendments to Certain Laws and Decree-Laws entered into force, previous periods of study are not taken into account in calculating the maximum duration of study.</w:t>
      </w:r>
    </w:p>
    <w:p w14:paraId="4230DC7B" w14:textId="77777777" w:rsidR="00573A95" w:rsidRPr="00B17A72" w:rsidRDefault="00573A95" w:rsidP="00CD46BC">
      <w:pPr>
        <w:keepNext/>
        <w:spacing w:before="120" w:after="0" w:line="240" w:lineRule="auto"/>
        <w:jc w:val="both"/>
        <w:rPr>
          <w:b/>
          <w:szCs w:val="20"/>
        </w:rPr>
      </w:pPr>
      <w:r w:rsidRPr="00B17A72">
        <w:rPr>
          <w:b/>
          <w:szCs w:val="20"/>
        </w:rPr>
        <w:t xml:space="preserve">Eligibility for end-of-semester and </w:t>
      </w:r>
      <w:proofErr w:type="spellStart"/>
      <w:r w:rsidRPr="00B17A72">
        <w:rPr>
          <w:b/>
          <w:szCs w:val="20"/>
        </w:rPr>
        <w:t>resit</w:t>
      </w:r>
      <w:proofErr w:type="spellEnd"/>
      <w:r w:rsidRPr="00B17A72">
        <w:rPr>
          <w:b/>
          <w:szCs w:val="20"/>
        </w:rPr>
        <w:t xml:space="preserve"> examinations</w:t>
      </w:r>
    </w:p>
    <w:p w14:paraId="6787351F" w14:textId="77777777" w:rsidR="00573A95" w:rsidRPr="00B17A72" w:rsidRDefault="00573A95" w:rsidP="00CD46BC">
      <w:pPr>
        <w:spacing w:before="120" w:after="0" w:line="240" w:lineRule="auto"/>
        <w:jc w:val="both"/>
        <w:rPr>
          <w:szCs w:val="20"/>
        </w:rPr>
      </w:pPr>
      <w:r w:rsidRPr="00B17A72">
        <w:rPr>
          <w:szCs w:val="20"/>
        </w:rPr>
        <w:t xml:space="preserve">PROVISIONAL ARTICLE 4 - (SK-23/01/2024-670/05) Students subject to the 2021-2022 curriculum must attend all clinical practice components of the professional nursing courses included in that curriculum in order to be eligible for the end-of-semester and </w:t>
      </w:r>
      <w:proofErr w:type="spellStart"/>
      <w:r w:rsidRPr="00B17A72">
        <w:rPr>
          <w:szCs w:val="20"/>
        </w:rPr>
        <w:t>resit</w:t>
      </w:r>
      <w:proofErr w:type="spellEnd"/>
      <w:r w:rsidRPr="00B17A72">
        <w:rPr>
          <w:szCs w:val="20"/>
        </w:rPr>
        <w:t xml:space="preserve"> examinations. Students who, for an accepted excuse, have been unable to attend no more than 20% of the clinical practice must complete the missed practice in accordance with the schedule and </w:t>
      </w:r>
      <w:proofErr w:type="spellStart"/>
      <w:r w:rsidRPr="00B17A72">
        <w:rPr>
          <w:szCs w:val="20"/>
        </w:rPr>
        <w:t>programme</w:t>
      </w:r>
      <w:proofErr w:type="spellEnd"/>
      <w:r w:rsidRPr="00B17A72">
        <w:rPr>
          <w:szCs w:val="20"/>
        </w:rPr>
        <w:t xml:space="preserve"> determined by the relevant academic staff.</w:t>
      </w:r>
    </w:p>
    <w:p w14:paraId="490DC951" w14:textId="77777777" w:rsidR="00573A95" w:rsidRPr="00B17A72" w:rsidRDefault="00573A95" w:rsidP="00CD46BC">
      <w:pPr>
        <w:keepNext/>
        <w:spacing w:before="120" w:after="0" w:line="240" w:lineRule="auto"/>
        <w:jc w:val="both"/>
        <w:rPr>
          <w:b/>
          <w:szCs w:val="20"/>
        </w:rPr>
      </w:pPr>
      <w:r w:rsidRPr="00B17A72">
        <w:rPr>
          <w:b/>
          <w:szCs w:val="20"/>
        </w:rPr>
        <w:t>Entry into force</w:t>
      </w:r>
    </w:p>
    <w:p w14:paraId="30F10736" w14:textId="77777777" w:rsidR="00573A95" w:rsidRPr="00B17A72" w:rsidRDefault="00573A95" w:rsidP="00CD46BC">
      <w:pPr>
        <w:spacing w:before="120" w:after="0" w:line="240" w:lineRule="auto"/>
        <w:jc w:val="both"/>
        <w:rPr>
          <w:szCs w:val="20"/>
        </w:rPr>
      </w:pPr>
      <w:r w:rsidRPr="00B17A72">
        <w:rPr>
          <w:szCs w:val="20"/>
        </w:rPr>
        <w:t>ARTICLE 39 - (Amended: SK-15/03/2016-455/18) (1) These Implementation Principles enter into force from the 2016-2017 academic year.</w:t>
      </w:r>
    </w:p>
    <w:p w14:paraId="29AE73D7" w14:textId="77777777" w:rsidR="00573A95" w:rsidRPr="00B17A72" w:rsidRDefault="00573A95" w:rsidP="00CD46BC">
      <w:pPr>
        <w:keepNext/>
        <w:spacing w:before="120" w:after="0" w:line="240" w:lineRule="auto"/>
        <w:jc w:val="both"/>
        <w:rPr>
          <w:b/>
          <w:szCs w:val="20"/>
        </w:rPr>
      </w:pPr>
      <w:r w:rsidRPr="00B17A72">
        <w:rPr>
          <w:b/>
          <w:szCs w:val="20"/>
        </w:rPr>
        <w:t>Enforcement</w:t>
      </w:r>
    </w:p>
    <w:p w14:paraId="249ED50D" w14:textId="77777777" w:rsidR="00573A95" w:rsidRPr="00B17A72" w:rsidRDefault="00573A95" w:rsidP="00CD46BC">
      <w:pPr>
        <w:spacing w:before="120" w:after="0" w:line="240" w:lineRule="auto"/>
        <w:jc w:val="both"/>
        <w:rPr>
          <w:szCs w:val="20"/>
        </w:rPr>
      </w:pPr>
      <w:r w:rsidRPr="00B17A72">
        <w:rPr>
          <w:szCs w:val="20"/>
        </w:rPr>
        <w:t>ARTICLE 40 - (1) The Dean of the Faculty of Nursing is responsible for implementing these Implementation Principles.</w:t>
      </w:r>
    </w:p>
    <w:p w14:paraId="7C60144F" w14:textId="77777777" w:rsidR="00573A95" w:rsidRPr="00B17A72" w:rsidRDefault="00573A95" w:rsidP="00537FB9">
      <w:pPr>
        <w:pStyle w:val="Aklm2"/>
      </w:pPr>
      <w:r w:rsidRPr="00B17A72">
        <w:lastRenderedPageBreak/>
        <w:t xml:space="preserve">6.3. </w:t>
      </w:r>
      <w:proofErr w:type="spellStart"/>
      <w:r w:rsidRPr="00B17A72">
        <w:t>Directives</w:t>
      </w:r>
      <w:proofErr w:type="spellEnd"/>
    </w:p>
    <w:p w14:paraId="0CF80A92" w14:textId="77777777" w:rsidR="00573A95" w:rsidRPr="00B17A72" w:rsidRDefault="00573A95" w:rsidP="00CD46BC">
      <w:pPr>
        <w:pStyle w:val="Aklm3"/>
        <w:rPr>
          <w:lang w:val="en-US"/>
        </w:rPr>
      </w:pPr>
      <w:r w:rsidRPr="00B17A72">
        <w:rPr>
          <w:lang w:val="en-US"/>
        </w:rPr>
        <w:t>6.3.1. Clinical Practice Directive</w:t>
      </w:r>
    </w:p>
    <w:p w14:paraId="22BA3DDC" w14:textId="77777777" w:rsidR="00573A95" w:rsidRPr="00B17A72" w:rsidRDefault="00573A95" w:rsidP="0080307C">
      <w:pPr>
        <w:spacing w:after="0" w:line="240" w:lineRule="auto"/>
        <w:jc w:val="center"/>
        <w:rPr>
          <w:b/>
          <w:szCs w:val="20"/>
        </w:rPr>
      </w:pPr>
      <w:r w:rsidRPr="00B17A72">
        <w:rPr>
          <w:b/>
          <w:szCs w:val="20"/>
        </w:rPr>
        <w:t>DOKUZ EYLÜL UNIVERSITY</w:t>
      </w:r>
    </w:p>
    <w:p w14:paraId="5DE3EAF3" w14:textId="77777777" w:rsidR="00573A95" w:rsidRPr="00B17A72" w:rsidRDefault="00573A95" w:rsidP="0080307C">
      <w:pPr>
        <w:spacing w:after="0" w:line="240" w:lineRule="auto"/>
        <w:jc w:val="center"/>
        <w:rPr>
          <w:b/>
          <w:szCs w:val="20"/>
        </w:rPr>
      </w:pPr>
      <w:r w:rsidRPr="00B17A72">
        <w:rPr>
          <w:b/>
          <w:szCs w:val="20"/>
        </w:rPr>
        <w:t>FACULTY OF NURSING</w:t>
      </w:r>
    </w:p>
    <w:p w14:paraId="0BB957CE" w14:textId="2D98194C" w:rsidR="00573A95" w:rsidRPr="00B17A72" w:rsidRDefault="00573A95" w:rsidP="0080307C">
      <w:pPr>
        <w:spacing w:after="0" w:line="240" w:lineRule="auto"/>
        <w:jc w:val="center"/>
        <w:rPr>
          <w:b/>
          <w:szCs w:val="20"/>
        </w:rPr>
      </w:pPr>
      <w:r w:rsidRPr="00B17A72">
        <w:rPr>
          <w:b/>
          <w:szCs w:val="20"/>
        </w:rPr>
        <w:t>CLINICAL PRACTICE DIRECTIVE</w:t>
      </w:r>
    </w:p>
    <w:p w14:paraId="606A200C" w14:textId="46D59A3D" w:rsidR="00573A95" w:rsidRPr="00B17A72" w:rsidRDefault="00573A95" w:rsidP="0080307C">
      <w:pPr>
        <w:spacing w:after="0" w:line="240" w:lineRule="auto"/>
        <w:jc w:val="center"/>
        <w:rPr>
          <w:szCs w:val="20"/>
        </w:rPr>
      </w:pPr>
      <w:r w:rsidRPr="00B17A72">
        <w:rPr>
          <w:szCs w:val="20"/>
        </w:rPr>
        <w:t>(Implemented pursuant to University Senate Decision No. 489/8 dated 24 July 2018)</w:t>
      </w:r>
    </w:p>
    <w:p w14:paraId="0B8AEB95" w14:textId="77777777" w:rsidR="0080307C" w:rsidRPr="00B17A72" w:rsidRDefault="0080307C" w:rsidP="0080307C">
      <w:pPr>
        <w:spacing w:after="0" w:line="240" w:lineRule="auto"/>
        <w:jc w:val="center"/>
        <w:rPr>
          <w:szCs w:val="20"/>
        </w:rPr>
      </w:pPr>
    </w:p>
    <w:p w14:paraId="625C5EA0" w14:textId="77777777" w:rsidR="00573A95" w:rsidRPr="00B17A72" w:rsidRDefault="00573A95" w:rsidP="00CD46BC">
      <w:pPr>
        <w:keepNext/>
        <w:spacing w:before="120" w:after="0" w:line="240" w:lineRule="auto"/>
        <w:jc w:val="both"/>
        <w:rPr>
          <w:b/>
          <w:szCs w:val="20"/>
        </w:rPr>
      </w:pPr>
      <w:r w:rsidRPr="00B17A72">
        <w:rPr>
          <w:b/>
          <w:szCs w:val="20"/>
        </w:rPr>
        <w:t>Purpose and scope</w:t>
      </w:r>
    </w:p>
    <w:p w14:paraId="0CA6FA0B" w14:textId="77777777" w:rsidR="00573A95" w:rsidRPr="00B17A72" w:rsidRDefault="00573A95" w:rsidP="00CD46BC">
      <w:pPr>
        <w:spacing w:before="120" w:after="0" w:line="240" w:lineRule="auto"/>
        <w:jc w:val="both"/>
        <w:rPr>
          <w:szCs w:val="20"/>
        </w:rPr>
      </w:pPr>
      <w:r w:rsidRPr="00B17A72">
        <w:rPr>
          <w:szCs w:val="20"/>
        </w:rPr>
        <w:t xml:space="preserve">ARTICLE 1 - The purpose of this Directive is to determine, pursuant to Article 17 of the </w:t>
      </w:r>
      <w:proofErr w:type="spellStart"/>
      <w:r w:rsidRPr="00B17A72">
        <w:rPr>
          <w:szCs w:val="20"/>
        </w:rPr>
        <w:t>Dokuz</w:t>
      </w:r>
      <w:proofErr w:type="spellEnd"/>
      <w:r w:rsidRPr="00B17A72">
        <w:rPr>
          <w:szCs w:val="20"/>
        </w:rPr>
        <w:t xml:space="preserve"> Eylül University Framework Regulation on Teaching and Examinations, the principles with which students of the Faculty of Nursing must comply during clinical and non-clinical field practice in professional nursing courses.</w:t>
      </w:r>
    </w:p>
    <w:p w14:paraId="7CD32A45" w14:textId="77777777" w:rsidR="00573A95" w:rsidRPr="00B17A72" w:rsidRDefault="00573A95" w:rsidP="00CD46BC">
      <w:pPr>
        <w:keepNext/>
        <w:spacing w:before="120" w:after="0" w:line="240" w:lineRule="auto"/>
        <w:jc w:val="both"/>
        <w:rPr>
          <w:b/>
          <w:szCs w:val="20"/>
        </w:rPr>
      </w:pPr>
      <w:r w:rsidRPr="00B17A72">
        <w:rPr>
          <w:b/>
          <w:szCs w:val="20"/>
        </w:rPr>
        <w:t>Compulsory clinical practice</w:t>
      </w:r>
    </w:p>
    <w:p w14:paraId="4C0994B3" w14:textId="77777777" w:rsidR="00573A95" w:rsidRPr="00B17A72" w:rsidRDefault="00573A95" w:rsidP="00CD46BC">
      <w:pPr>
        <w:spacing w:before="120" w:after="0" w:line="240" w:lineRule="auto"/>
        <w:jc w:val="both"/>
        <w:rPr>
          <w:szCs w:val="20"/>
        </w:rPr>
      </w:pPr>
      <w:r w:rsidRPr="00B17A72">
        <w:rPr>
          <w:szCs w:val="20"/>
        </w:rPr>
        <w:t>ARTICLE 2 - Every student is required to complete clinical practice, in accordance with this Directive, at healthcare institutions deemed appropriate by the Faculty Dean's Office in order to gain practical experience, develop clinical competencies, and prepare for professional working life.</w:t>
      </w:r>
    </w:p>
    <w:p w14:paraId="269A65C7" w14:textId="77777777" w:rsidR="00573A95" w:rsidRPr="00B17A72" w:rsidRDefault="00573A95" w:rsidP="00CD46BC">
      <w:pPr>
        <w:keepNext/>
        <w:spacing w:before="120" w:after="0" w:line="240" w:lineRule="auto"/>
        <w:jc w:val="both"/>
        <w:rPr>
          <w:b/>
          <w:szCs w:val="20"/>
        </w:rPr>
      </w:pPr>
      <w:r w:rsidRPr="00B17A72">
        <w:rPr>
          <w:b/>
          <w:szCs w:val="20"/>
        </w:rPr>
        <w:t>Clinical practice periods and duration</w:t>
      </w:r>
    </w:p>
    <w:p w14:paraId="0C3F5977" w14:textId="77777777" w:rsidR="00573A95" w:rsidRPr="00B17A72" w:rsidRDefault="00573A95" w:rsidP="00CD46BC">
      <w:pPr>
        <w:spacing w:before="120" w:after="0" w:line="240" w:lineRule="auto"/>
        <w:jc w:val="both"/>
        <w:rPr>
          <w:szCs w:val="20"/>
        </w:rPr>
      </w:pPr>
      <w:r w:rsidRPr="00B17A72">
        <w:rPr>
          <w:szCs w:val="20"/>
        </w:rPr>
        <w:t>ARTICLE 3 - A student who fails the in-semester clinical practice component of a course must repeat the entire course, including its theoretical components, in the semester in which the course is next offered in the following academic year.</w:t>
      </w:r>
    </w:p>
    <w:p w14:paraId="7557D95C" w14:textId="77777777" w:rsidR="00573A95" w:rsidRPr="00B17A72" w:rsidRDefault="00573A95" w:rsidP="00CD46BC">
      <w:pPr>
        <w:keepNext/>
        <w:spacing w:before="120" w:after="0" w:line="240" w:lineRule="auto"/>
        <w:jc w:val="both"/>
        <w:rPr>
          <w:b/>
          <w:szCs w:val="20"/>
        </w:rPr>
      </w:pPr>
      <w:r w:rsidRPr="00B17A72">
        <w:rPr>
          <w:b/>
          <w:szCs w:val="20"/>
        </w:rPr>
        <w:t>Compulsory attendance at clinical practice</w:t>
      </w:r>
    </w:p>
    <w:p w14:paraId="463A81ED" w14:textId="77777777" w:rsidR="00573A95" w:rsidRPr="00B17A72" w:rsidRDefault="00573A95" w:rsidP="00CD46BC">
      <w:pPr>
        <w:spacing w:before="120" w:after="0" w:line="240" w:lineRule="auto"/>
        <w:jc w:val="both"/>
        <w:rPr>
          <w:szCs w:val="20"/>
        </w:rPr>
      </w:pPr>
      <w:r w:rsidRPr="00B17A72">
        <w:rPr>
          <w:szCs w:val="20"/>
        </w:rPr>
        <w:t xml:space="preserve">ARTICLE 4 - Students are required to attend clinical practice throughout the designated practice period. A student absent for more than 20% of the practice period is deemed unsuccessful and must repeat the practice in accordance with Article 3. A student whose absence does not exceed 20% must complete the missed practice in accordance with an approved make-up </w:t>
      </w:r>
      <w:proofErr w:type="spellStart"/>
      <w:r w:rsidRPr="00B17A72">
        <w:rPr>
          <w:szCs w:val="20"/>
        </w:rPr>
        <w:t>programme</w:t>
      </w:r>
      <w:proofErr w:type="spellEnd"/>
      <w:r w:rsidRPr="00B17A72">
        <w:rPr>
          <w:szCs w:val="20"/>
        </w:rPr>
        <w:t>.</w:t>
      </w:r>
    </w:p>
    <w:p w14:paraId="4D974354" w14:textId="77777777" w:rsidR="00573A95" w:rsidRPr="00B17A72" w:rsidRDefault="00573A95" w:rsidP="00CD46BC">
      <w:pPr>
        <w:keepNext/>
        <w:spacing w:before="120" w:after="0" w:line="240" w:lineRule="auto"/>
        <w:jc w:val="both"/>
        <w:rPr>
          <w:b/>
          <w:szCs w:val="20"/>
        </w:rPr>
      </w:pPr>
      <w:r w:rsidRPr="00B17A72">
        <w:rPr>
          <w:b/>
          <w:szCs w:val="20"/>
        </w:rPr>
        <w:t>Clinical practice settings</w:t>
      </w:r>
    </w:p>
    <w:p w14:paraId="3EFECC60" w14:textId="77777777" w:rsidR="00573A95" w:rsidRPr="00B17A72" w:rsidRDefault="00573A95" w:rsidP="00CD46BC">
      <w:pPr>
        <w:spacing w:before="120" w:after="0" w:line="240" w:lineRule="auto"/>
        <w:jc w:val="both"/>
        <w:rPr>
          <w:szCs w:val="20"/>
        </w:rPr>
      </w:pPr>
      <w:r w:rsidRPr="00B17A72">
        <w:rPr>
          <w:szCs w:val="20"/>
        </w:rPr>
        <w:t xml:space="preserve">ARTICLE 5 - Clinical practice for students of the </w:t>
      </w:r>
      <w:proofErr w:type="spellStart"/>
      <w:r w:rsidRPr="00B17A72">
        <w:rPr>
          <w:szCs w:val="20"/>
        </w:rPr>
        <w:t>Dokuz</w:t>
      </w:r>
      <w:proofErr w:type="spellEnd"/>
      <w:r w:rsidRPr="00B17A72">
        <w:rPr>
          <w:szCs w:val="20"/>
        </w:rPr>
        <w:t xml:space="preserve"> Eylül University Faculty of Nursing is conducted at the </w:t>
      </w:r>
      <w:proofErr w:type="spellStart"/>
      <w:r w:rsidRPr="00B17A72">
        <w:rPr>
          <w:szCs w:val="20"/>
        </w:rPr>
        <w:t>Dokuz</w:t>
      </w:r>
      <w:proofErr w:type="spellEnd"/>
      <w:r w:rsidRPr="00B17A72">
        <w:rPr>
          <w:szCs w:val="20"/>
        </w:rPr>
        <w:t xml:space="preserve"> Eylül University Practice and Research Hospital or at healthcare institutions in Türkiye or abroad deemed appropriate by the Faculty Dean's Office.</w:t>
      </w:r>
    </w:p>
    <w:p w14:paraId="4FF35711" w14:textId="77777777" w:rsidR="00573A95" w:rsidRPr="00B17A72" w:rsidRDefault="00573A95" w:rsidP="00CD46BC">
      <w:pPr>
        <w:spacing w:before="120" w:after="0" w:line="240" w:lineRule="auto"/>
        <w:jc w:val="both"/>
        <w:rPr>
          <w:szCs w:val="20"/>
        </w:rPr>
      </w:pPr>
      <w:r w:rsidRPr="00B17A72">
        <w:rPr>
          <w:szCs w:val="20"/>
        </w:rPr>
        <w:t>Clinical practice conducted at the University Practice and Research Hospital or at healthcare institutions in Türkiye or abroad is planned by the Clinical Practice Coordinator appointed by the Faculty Executive Board and is implemented following approval by the Faculty Dean's Office.</w:t>
      </w:r>
    </w:p>
    <w:p w14:paraId="455FF8FF" w14:textId="77777777" w:rsidR="00573A95" w:rsidRPr="00B17A72" w:rsidRDefault="00573A95" w:rsidP="00CD46BC">
      <w:pPr>
        <w:keepNext/>
        <w:spacing w:before="120" w:after="0" w:line="240" w:lineRule="auto"/>
        <w:jc w:val="both"/>
        <w:rPr>
          <w:b/>
          <w:szCs w:val="20"/>
        </w:rPr>
      </w:pPr>
      <w:r w:rsidRPr="00B17A72">
        <w:rPr>
          <w:b/>
          <w:szCs w:val="20"/>
        </w:rPr>
        <w:t>Responsibilities of students undertaking clinical practice</w:t>
      </w:r>
    </w:p>
    <w:p w14:paraId="0DE035F7" w14:textId="77777777" w:rsidR="00573A95" w:rsidRPr="00B17A72" w:rsidRDefault="00573A95" w:rsidP="00CD46BC">
      <w:pPr>
        <w:spacing w:before="120" w:after="0" w:line="240" w:lineRule="auto"/>
        <w:jc w:val="both"/>
        <w:rPr>
          <w:szCs w:val="20"/>
        </w:rPr>
      </w:pPr>
      <w:r w:rsidRPr="00B17A72">
        <w:rPr>
          <w:szCs w:val="20"/>
        </w:rPr>
        <w:t xml:space="preserve">ARTICLE 6 - Students must comply with the clinical practice </w:t>
      </w:r>
      <w:proofErr w:type="spellStart"/>
      <w:r w:rsidRPr="00B17A72">
        <w:rPr>
          <w:szCs w:val="20"/>
        </w:rPr>
        <w:t>programme</w:t>
      </w:r>
      <w:proofErr w:type="spellEnd"/>
      <w:r w:rsidRPr="00B17A72">
        <w:rPr>
          <w:szCs w:val="20"/>
        </w:rPr>
        <w:t xml:space="preserve"> prepared by the </w:t>
      </w:r>
      <w:proofErr w:type="gramStart"/>
      <w:r w:rsidRPr="00B17A72">
        <w:rPr>
          <w:szCs w:val="20"/>
        </w:rPr>
        <w:t>Faculty</w:t>
      </w:r>
      <w:proofErr w:type="gramEnd"/>
      <w:r w:rsidRPr="00B17A72">
        <w:rPr>
          <w:szCs w:val="20"/>
        </w:rPr>
        <w:t xml:space="preserve"> and complete all assigned duties fully and on time.</w:t>
      </w:r>
    </w:p>
    <w:p w14:paraId="6D830AB6" w14:textId="77777777" w:rsidR="00573A95" w:rsidRPr="00B17A72" w:rsidRDefault="00573A95" w:rsidP="00CD46BC">
      <w:pPr>
        <w:spacing w:before="120" w:after="0" w:line="240" w:lineRule="auto"/>
        <w:jc w:val="both"/>
        <w:rPr>
          <w:szCs w:val="20"/>
        </w:rPr>
      </w:pPr>
      <w:r w:rsidRPr="00B17A72">
        <w:rPr>
          <w:szCs w:val="20"/>
        </w:rPr>
        <w:t>Every student undertaking clinical practice must comply with the working and safety rules of the relevant institution and use the premises, equipment, and materials with due care. The student bears responsibility for any consequences arising from failure to fulfil these obligations, and disciplinary procedures may also be initiated under the Higher Education Institutions Student Disciplinary Regulation.</w:t>
      </w:r>
    </w:p>
    <w:p w14:paraId="573EDAFB" w14:textId="77777777" w:rsidR="00573A95" w:rsidRPr="00B17A72" w:rsidRDefault="00573A95" w:rsidP="00CD46BC">
      <w:pPr>
        <w:keepNext/>
        <w:spacing w:before="120" w:after="0" w:line="240" w:lineRule="auto"/>
        <w:jc w:val="both"/>
        <w:rPr>
          <w:b/>
          <w:szCs w:val="20"/>
        </w:rPr>
      </w:pPr>
      <w:r w:rsidRPr="00B17A72">
        <w:rPr>
          <w:b/>
          <w:szCs w:val="20"/>
        </w:rPr>
        <w:t>Assessment of clinical practice</w:t>
      </w:r>
    </w:p>
    <w:p w14:paraId="2163BA8F" w14:textId="77777777" w:rsidR="00573A95" w:rsidRPr="00B17A72" w:rsidRDefault="00573A95" w:rsidP="00CD46BC">
      <w:pPr>
        <w:spacing w:before="120" w:after="0" w:line="240" w:lineRule="auto"/>
        <w:jc w:val="both"/>
        <w:rPr>
          <w:szCs w:val="20"/>
        </w:rPr>
      </w:pPr>
      <w:r w:rsidRPr="00B17A72">
        <w:rPr>
          <w:szCs w:val="20"/>
        </w:rPr>
        <w:t>ARTICLE 7 - Clinical practice included in Faculty curricula is assessed in accordance with the Faculty of Nursing Implementation Principles for Teaching and Examinations.</w:t>
      </w:r>
    </w:p>
    <w:p w14:paraId="09F8BE98" w14:textId="77777777" w:rsidR="00573A95" w:rsidRPr="00B17A72" w:rsidRDefault="00573A95" w:rsidP="00CD46BC">
      <w:pPr>
        <w:spacing w:before="120" w:after="0" w:line="240" w:lineRule="auto"/>
        <w:jc w:val="both"/>
        <w:rPr>
          <w:szCs w:val="20"/>
        </w:rPr>
      </w:pPr>
      <w:r w:rsidRPr="00B17A72">
        <w:rPr>
          <w:szCs w:val="20"/>
        </w:rPr>
        <w:t>Clinical practice grades are submitted to the Faculty Dean's Office within seven days following completion of the practice period.</w:t>
      </w:r>
    </w:p>
    <w:p w14:paraId="26B47B00" w14:textId="77777777" w:rsidR="00573A95" w:rsidRPr="00B17A72" w:rsidRDefault="00573A95" w:rsidP="00CD46BC">
      <w:pPr>
        <w:keepNext/>
        <w:spacing w:before="120" w:after="0" w:line="240" w:lineRule="auto"/>
        <w:jc w:val="both"/>
        <w:rPr>
          <w:b/>
          <w:szCs w:val="20"/>
        </w:rPr>
      </w:pPr>
      <w:r w:rsidRPr="00B17A72">
        <w:rPr>
          <w:b/>
          <w:szCs w:val="20"/>
        </w:rPr>
        <w:t>Required attire</w:t>
      </w:r>
    </w:p>
    <w:p w14:paraId="74DF8829" w14:textId="77777777" w:rsidR="00573A95" w:rsidRPr="00B17A72" w:rsidRDefault="00573A95" w:rsidP="00CD46BC">
      <w:pPr>
        <w:spacing w:before="120" w:after="0" w:line="240" w:lineRule="auto"/>
        <w:jc w:val="both"/>
        <w:rPr>
          <w:szCs w:val="20"/>
        </w:rPr>
      </w:pPr>
      <w:r w:rsidRPr="00B17A72">
        <w:rPr>
          <w:szCs w:val="20"/>
        </w:rPr>
        <w:t>ARTICLE 8 - During laboratory, clinical, and field practice, Faculty of Nursing students must comply with the dress regulations applicable to public officials and with the following additional requirements:</w:t>
      </w:r>
    </w:p>
    <w:p w14:paraId="3E7792F1" w14:textId="77777777" w:rsidR="00573A95" w:rsidRPr="00B17A72" w:rsidRDefault="00573A95" w:rsidP="00CD46BC">
      <w:pPr>
        <w:spacing w:before="120" w:after="0" w:line="240" w:lineRule="auto"/>
        <w:jc w:val="both"/>
        <w:rPr>
          <w:szCs w:val="20"/>
        </w:rPr>
      </w:pPr>
      <w:r w:rsidRPr="00B17A72">
        <w:rPr>
          <w:szCs w:val="20"/>
        </w:rPr>
        <w:t>a) a white laboratory coat must be worn in laboratories;</w:t>
      </w:r>
    </w:p>
    <w:p w14:paraId="0C4CFFBF" w14:textId="77777777" w:rsidR="00573A95" w:rsidRPr="00B17A72" w:rsidRDefault="00573A95" w:rsidP="00CD46BC">
      <w:pPr>
        <w:spacing w:before="120" w:after="0" w:line="240" w:lineRule="auto"/>
        <w:jc w:val="both"/>
        <w:rPr>
          <w:szCs w:val="20"/>
        </w:rPr>
      </w:pPr>
      <w:r w:rsidRPr="00B17A72">
        <w:rPr>
          <w:szCs w:val="20"/>
        </w:rPr>
        <w:lastRenderedPageBreak/>
        <w:t xml:space="preserve">b) during clinical practice, students must wear the uniform in the </w:t>
      </w:r>
      <w:proofErr w:type="spellStart"/>
      <w:r w:rsidRPr="00B17A72">
        <w:rPr>
          <w:szCs w:val="20"/>
        </w:rPr>
        <w:t>colour</w:t>
      </w:r>
      <w:proofErr w:type="spellEnd"/>
      <w:r w:rsidRPr="00B17A72">
        <w:rPr>
          <w:szCs w:val="20"/>
        </w:rPr>
        <w:t xml:space="preserve"> and model determined by the Faculty Executive Board and footwear compatible with the uniform.</w:t>
      </w:r>
    </w:p>
    <w:p w14:paraId="00FBEDD9" w14:textId="77777777" w:rsidR="00573A95" w:rsidRPr="00B17A72" w:rsidRDefault="00573A95" w:rsidP="00CD46BC">
      <w:pPr>
        <w:keepNext/>
        <w:spacing w:before="120" w:after="0" w:line="240" w:lineRule="auto"/>
        <w:jc w:val="both"/>
        <w:rPr>
          <w:b/>
          <w:szCs w:val="20"/>
        </w:rPr>
      </w:pPr>
      <w:r w:rsidRPr="00B17A72">
        <w:rPr>
          <w:b/>
          <w:szCs w:val="20"/>
        </w:rPr>
        <w:t>General provisions</w:t>
      </w:r>
    </w:p>
    <w:p w14:paraId="5BE05ECB" w14:textId="77777777" w:rsidR="00573A95" w:rsidRPr="00B17A72" w:rsidRDefault="00573A95" w:rsidP="00CD46BC">
      <w:pPr>
        <w:spacing w:before="120" w:after="0" w:line="240" w:lineRule="auto"/>
        <w:jc w:val="both"/>
        <w:rPr>
          <w:szCs w:val="20"/>
        </w:rPr>
      </w:pPr>
      <w:r w:rsidRPr="00B17A72">
        <w:rPr>
          <w:szCs w:val="20"/>
        </w:rPr>
        <w:t>ARTICLE 9 - Matters not covered by this Directive are decided by the relevant Faculty boards upon the recommendations of the Heads of Departments.</w:t>
      </w:r>
    </w:p>
    <w:p w14:paraId="49A17E18" w14:textId="77777777" w:rsidR="00573A95" w:rsidRPr="00B17A72" w:rsidRDefault="00573A95" w:rsidP="00CD46BC">
      <w:pPr>
        <w:keepNext/>
        <w:spacing w:before="120" w:after="0" w:line="240" w:lineRule="auto"/>
        <w:jc w:val="both"/>
        <w:rPr>
          <w:b/>
          <w:szCs w:val="20"/>
        </w:rPr>
      </w:pPr>
      <w:r w:rsidRPr="00B17A72">
        <w:rPr>
          <w:b/>
          <w:szCs w:val="20"/>
        </w:rPr>
        <w:t>Entry into force</w:t>
      </w:r>
    </w:p>
    <w:p w14:paraId="536F36AF" w14:textId="77777777" w:rsidR="00573A95" w:rsidRPr="00B17A72" w:rsidRDefault="00573A95" w:rsidP="00CD46BC">
      <w:pPr>
        <w:spacing w:before="120" w:after="0" w:line="240" w:lineRule="auto"/>
        <w:jc w:val="both"/>
        <w:rPr>
          <w:szCs w:val="20"/>
        </w:rPr>
      </w:pPr>
      <w:r w:rsidRPr="00B17A72">
        <w:rPr>
          <w:szCs w:val="20"/>
        </w:rPr>
        <w:t xml:space="preserve">ARTICLE 10 - This Directive enters into force on the date of its adoption by the </w:t>
      </w:r>
      <w:proofErr w:type="spellStart"/>
      <w:r w:rsidRPr="00B17A72">
        <w:rPr>
          <w:szCs w:val="20"/>
        </w:rPr>
        <w:t>Dokuz</w:t>
      </w:r>
      <w:proofErr w:type="spellEnd"/>
      <w:r w:rsidRPr="00B17A72">
        <w:rPr>
          <w:szCs w:val="20"/>
        </w:rPr>
        <w:t xml:space="preserve"> Eylül University Senate, to be implemented from the beginning of the 2018-2019 academic year.</w:t>
      </w:r>
    </w:p>
    <w:p w14:paraId="6C91BADA" w14:textId="77777777" w:rsidR="00573A95" w:rsidRPr="00B17A72" w:rsidRDefault="00573A95" w:rsidP="00CD46BC">
      <w:pPr>
        <w:keepNext/>
        <w:spacing w:before="120" w:after="0" w:line="240" w:lineRule="auto"/>
        <w:jc w:val="both"/>
        <w:rPr>
          <w:b/>
          <w:szCs w:val="20"/>
        </w:rPr>
      </w:pPr>
      <w:r w:rsidRPr="00B17A72">
        <w:rPr>
          <w:b/>
          <w:szCs w:val="20"/>
        </w:rPr>
        <w:t>Enforcement</w:t>
      </w:r>
    </w:p>
    <w:p w14:paraId="2DBA30E3" w14:textId="77777777" w:rsidR="00573A95" w:rsidRPr="00B17A72" w:rsidRDefault="00573A95" w:rsidP="00CD46BC">
      <w:pPr>
        <w:spacing w:before="120" w:after="0" w:line="240" w:lineRule="auto"/>
        <w:jc w:val="both"/>
        <w:rPr>
          <w:szCs w:val="20"/>
        </w:rPr>
      </w:pPr>
      <w:r w:rsidRPr="00B17A72">
        <w:rPr>
          <w:szCs w:val="20"/>
        </w:rPr>
        <w:t xml:space="preserve">ARTICLE 11 - The Dean of the </w:t>
      </w:r>
      <w:proofErr w:type="spellStart"/>
      <w:r w:rsidRPr="00B17A72">
        <w:rPr>
          <w:szCs w:val="20"/>
        </w:rPr>
        <w:t>Dokuz</w:t>
      </w:r>
      <w:proofErr w:type="spellEnd"/>
      <w:r w:rsidRPr="00B17A72">
        <w:rPr>
          <w:szCs w:val="20"/>
        </w:rPr>
        <w:t xml:space="preserve"> Eylül University Faculty of Nursing is responsible for implementing this Directive.</w:t>
      </w:r>
    </w:p>
    <w:p w14:paraId="5AF23953" w14:textId="6B7C694D" w:rsidR="00573A95" w:rsidRPr="00B17A72" w:rsidRDefault="00573A95" w:rsidP="00CD46BC">
      <w:pPr>
        <w:pStyle w:val="Aklm3"/>
        <w:rPr>
          <w:lang w:val="en-US"/>
        </w:rPr>
      </w:pPr>
      <w:r w:rsidRPr="00B17A72">
        <w:rPr>
          <w:lang w:val="en-US"/>
        </w:rPr>
        <w:t>6.3.2. Examination Administration Directive</w:t>
      </w:r>
    </w:p>
    <w:p w14:paraId="1EE09554" w14:textId="77777777" w:rsidR="0080307C" w:rsidRPr="00B17A72" w:rsidRDefault="0080307C" w:rsidP="00CD46BC">
      <w:pPr>
        <w:pStyle w:val="Aklm3"/>
        <w:rPr>
          <w:lang w:val="en-US"/>
        </w:rPr>
      </w:pPr>
    </w:p>
    <w:p w14:paraId="198DFC39" w14:textId="77777777" w:rsidR="00573A95" w:rsidRPr="00B17A72" w:rsidRDefault="00573A95" w:rsidP="0080307C">
      <w:pPr>
        <w:spacing w:after="0" w:line="240" w:lineRule="auto"/>
        <w:jc w:val="center"/>
        <w:rPr>
          <w:b/>
          <w:szCs w:val="20"/>
        </w:rPr>
      </w:pPr>
      <w:r w:rsidRPr="00B17A72">
        <w:rPr>
          <w:b/>
          <w:szCs w:val="20"/>
        </w:rPr>
        <w:t>DOKUZ EYLÜL UNIVERSITY FACULTY OF NURSING</w:t>
      </w:r>
    </w:p>
    <w:p w14:paraId="7711CCBA" w14:textId="77777777" w:rsidR="00573A95" w:rsidRPr="00B17A72" w:rsidRDefault="00573A95" w:rsidP="0080307C">
      <w:pPr>
        <w:spacing w:after="0" w:line="240" w:lineRule="auto"/>
        <w:jc w:val="center"/>
        <w:rPr>
          <w:b/>
          <w:szCs w:val="20"/>
        </w:rPr>
      </w:pPr>
      <w:r w:rsidRPr="00B17A72">
        <w:rPr>
          <w:b/>
          <w:szCs w:val="20"/>
        </w:rPr>
        <w:t>EXAMINATION ADMINISTRATION DIRECTIVE</w:t>
      </w:r>
    </w:p>
    <w:p w14:paraId="00E7FA5A" w14:textId="77777777" w:rsidR="00573A95" w:rsidRPr="00B17A72" w:rsidRDefault="00573A95" w:rsidP="00CD46BC">
      <w:pPr>
        <w:keepNext/>
        <w:spacing w:before="120" w:after="0" w:line="240" w:lineRule="auto"/>
        <w:jc w:val="both"/>
        <w:rPr>
          <w:b/>
          <w:szCs w:val="20"/>
        </w:rPr>
      </w:pPr>
      <w:r w:rsidRPr="00B17A72">
        <w:rPr>
          <w:b/>
          <w:szCs w:val="20"/>
        </w:rPr>
        <w:t>Purpose</w:t>
      </w:r>
    </w:p>
    <w:p w14:paraId="5E7C0F0F" w14:textId="77777777" w:rsidR="00573A95" w:rsidRPr="00B17A72" w:rsidRDefault="00573A95" w:rsidP="00CD46BC">
      <w:pPr>
        <w:spacing w:before="120" w:after="0" w:line="240" w:lineRule="auto"/>
        <w:jc w:val="both"/>
        <w:rPr>
          <w:szCs w:val="20"/>
        </w:rPr>
      </w:pPr>
      <w:r w:rsidRPr="00B17A72">
        <w:rPr>
          <w:szCs w:val="20"/>
        </w:rPr>
        <w:t>ARTICLE 1 - The purpose of this Directive is to ensure the orderly conduct of examinations administered by the Faculty of Nursing, establish the rules to be followed by students and academic staff, and safeguard students' examination rights.</w:t>
      </w:r>
    </w:p>
    <w:p w14:paraId="585A8D6A" w14:textId="77777777" w:rsidR="00573A95" w:rsidRPr="00B17A72" w:rsidRDefault="00573A95" w:rsidP="00CD46BC">
      <w:pPr>
        <w:keepNext/>
        <w:spacing w:before="120" w:after="0" w:line="240" w:lineRule="auto"/>
        <w:jc w:val="both"/>
        <w:rPr>
          <w:b/>
          <w:szCs w:val="20"/>
        </w:rPr>
      </w:pPr>
      <w:r w:rsidRPr="00B17A72">
        <w:rPr>
          <w:b/>
          <w:szCs w:val="20"/>
        </w:rPr>
        <w:t>Scope</w:t>
      </w:r>
    </w:p>
    <w:p w14:paraId="24EFEE15" w14:textId="77777777" w:rsidR="00573A95" w:rsidRPr="00B17A72" w:rsidRDefault="00573A95" w:rsidP="00CD46BC">
      <w:pPr>
        <w:spacing w:before="120" w:after="0" w:line="240" w:lineRule="auto"/>
        <w:jc w:val="both"/>
        <w:rPr>
          <w:szCs w:val="20"/>
        </w:rPr>
      </w:pPr>
      <w:r w:rsidRPr="00B17A72">
        <w:rPr>
          <w:szCs w:val="20"/>
        </w:rPr>
        <w:t>ARTICLE 2 - This Directive applies to all examinations administered within the Faculty of Nursing.</w:t>
      </w:r>
    </w:p>
    <w:p w14:paraId="238D558D" w14:textId="77777777" w:rsidR="00573A95" w:rsidRPr="00B17A72" w:rsidRDefault="00573A95" w:rsidP="00CD46BC">
      <w:pPr>
        <w:keepNext/>
        <w:spacing w:before="120" w:after="0" w:line="240" w:lineRule="auto"/>
        <w:jc w:val="both"/>
        <w:rPr>
          <w:b/>
          <w:szCs w:val="20"/>
        </w:rPr>
      </w:pPr>
      <w:r w:rsidRPr="00B17A72">
        <w:rPr>
          <w:b/>
          <w:szCs w:val="20"/>
        </w:rPr>
        <w:t>Legal basis</w:t>
      </w:r>
    </w:p>
    <w:p w14:paraId="0017C55D" w14:textId="77777777" w:rsidR="00573A95" w:rsidRPr="00B17A72" w:rsidRDefault="00573A95" w:rsidP="00CD46BC">
      <w:pPr>
        <w:spacing w:before="120" w:after="0" w:line="240" w:lineRule="auto"/>
        <w:jc w:val="both"/>
        <w:rPr>
          <w:szCs w:val="20"/>
        </w:rPr>
      </w:pPr>
      <w:r w:rsidRPr="00B17A72">
        <w:rPr>
          <w:szCs w:val="20"/>
        </w:rPr>
        <w:t>ARTICLE 3 - This Directive has been prepared on the basis of the relevant provisions of the Faculty of Nursing Implementation Principles for Teaching and Examinations and other applicable legislation.</w:t>
      </w:r>
    </w:p>
    <w:p w14:paraId="2AFB2AAC" w14:textId="77777777" w:rsidR="00573A95" w:rsidRPr="00B17A72" w:rsidRDefault="00573A95" w:rsidP="00CD46BC">
      <w:pPr>
        <w:keepNext/>
        <w:spacing w:before="120" w:after="0" w:line="240" w:lineRule="auto"/>
        <w:jc w:val="both"/>
        <w:rPr>
          <w:b/>
          <w:szCs w:val="20"/>
        </w:rPr>
      </w:pPr>
      <w:r w:rsidRPr="00B17A72">
        <w:rPr>
          <w:b/>
          <w:szCs w:val="20"/>
        </w:rPr>
        <w:t>Definitions</w:t>
      </w:r>
    </w:p>
    <w:p w14:paraId="00A0D092" w14:textId="77777777" w:rsidR="00573A95" w:rsidRPr="00B17A72" w:rsidRDefault="00573A95" w:rsidP="00CD46BC">
      <w:pPr>
        <w:spacing w:before="120" w:after="0" w:line="240" w:lineRule="auto"/>
        <w:jc w:val="both"/>
        <w:rPr>
          <w:szCs w:val="20"/>
        </w:rPr>
      </w:pPr>
      <w:r w:rsidRPr="00B17A72">
        <w:rPr>
          <w:szCs w:val="20"/>
        </w:rPr>
        <w:t>ARTICLE 4 - For the purposes of this Directive:</w:t>
      </w:r>
    </w:p>
    <w:p w14:paraId="346E281D" w14:textId="77777777" w:rsidR="00573A95" w:rsidRPr="00B17A72" w:rsidRDefault="00573A95" w:rsidP="00CD46BC">
      <w:pPr>
        <w:spacing w:before="120" w:after="0" w:line="240" w:lineRule="auto"/>
        <w:jc w:val="both"/>
        <w:rPr>
          <w:szCs w:val="20"/>
        </w:rPr>
      </w:pPr>
      <w:r w:rsidRPr="00B17A72">
        <w:rPr>
          <w:szCs w:val="20"/>
        </w:rPr>
        <w:t>Course Coordinator means the academic staff member with primary responsibility for planning the course, preparing the course schedule, and coordinating course delivery.</w:t>
      </w:r>
    </w:p>
    <w:p w14:paraId="0105A76C" w14:textId="77777777" w:rsidR="00573A95" w:rsidRPr="00B17A72" w:rsidRDefault="00573A95" w:rsidP="00CD46BC">
      <w:pPr>
        <w:spacing w:before="120" w:after="0" w:line="240" w:lineRule="auto"/>
        <w:jc w:val="both"/>
        <w:rPr>
          <w:szCs w:val="20"/>
        </w:rPr>
      </w:pPr>
      <w:r w:rsidRPr="00B17A72">
        <w:rPr>
          <w:szCs w:val="20"/>
        </w:rPr>
        <w:t>Academic staff responsible for the course means the academic staff members and instructors assigned to deliver the course.</w:t>
      </w:r>
    </w:p>
    <w:p w14:paraId="50F492C4" w14:textId="77777777" w:rsidR="00573A95" w:rsidRPr="00B17A72" w:rsidRDefault="00573A95" w:rsidP="00CD46BC">
      <w:pPr>
        <w:spacing w:before="120" w:after="0" w:line="240" w:lineRule="auto"/>
        <w:jc w:val="both"/>
        <w:rPr>
          <w:szCs w:val="20"/>
        </w:rPr>
      </w:pPr>
      <w:r w:rsidRPr="00B17A72">
        <w:rPr>
          <w:szCs w:val="20"/>
        </w:rPr>
        <w:t xml:space="preserve">Academic staff member responsible for the examination means the academic staff member designated at the beginning of the semester from among the staff responsible for the course. This person has primary authority and responsibility for </w:t>
      </w:r>
      <w:proofErr w:type="spellStart"/>
      <w:r w:rsidRPr="00B17A72">
        <w:rPr>
          <w:szCs w:val="20"/>
        </w:rPr>
        <w:t>organising</w:t>
      </w:r>
      <w:proofErr w:type="spellEnd"/>
      <w:r w:rsidRPr="00B17A72">
        <w:rPr>
          <w:szCs w:val="20"/>
        </w:rPr>
        <w:t xml:space="preserve"> the examination-question meeting and for arranging and administering the examination, and works with the research assistant responsible for the examination throughout the entire examination process.</w:t>
      </w:r>
    </w:p>
    <w:p w14:paraId="51AF580F" w14:textId="77777777" w:rsidR="00573A95" w:rsidRPr="00B17A72" w:rsidRDefault="00573A95" w:rsidP="00CD46BC">
      <w:pPr>
        <w:spacing w:before="120" w:after="0" w:line="240" w:lineRule="auto"/>
        <w:jc w:val="both"/>
        <w:rPr>
          <w:szCs w:val="20"/>
        </w:rPr>
      </w:pPr>
      <w:r w:rsidRPr="00B17A72">
        <w:rPr>
          <w:szCs w:val="20"/>
        </w:rPr>
        <w:t>Research assistant responsible for the examination means the research assistant assigned from among those designated for each course by the research-assistant representative at the beginning of the semester. This person has primary operational responsibility for the examination and is responsible for formatting and reproducing examination questions and preparing examination materials in accordance with the number of examination rooms.</w:t>
      </w:r>
    </w:p>
    <w:p w14:paraId="4ED225E5" w14:textId="77777777" w:rsidR="00573A95" w:rsidRPr="00B17A72" w:rsidRDefault="00573A95" w:rsidP="00CD46BC">
      <w:pPr>
        <w:spacing w:before="120" w:after="0" w:line="240" w:lineRule="auto"/>
        <w:jc w:val="both"/>
        <w:rPr>
          <w:szCs w:val="20"/>
        </w:rPr>
      </w:pPr>
      <w:r w:rsidRPr="00B17A72">
        <w:rPr>
          <w:szCs w:val="20"/>
        </w:rPr>
        <w:t>Examination-room staff means the chief invigilator and invigilator assigned to each examination room.</w:t>
      </w:r>
    </w:p>
    <w:p w14:paraId="6F0491FD" w14:textId="77777777" w:rsidR="00573A95" w:rsidRPr="00B17A72" w:rsidRDefault="00573A95" w:rsidP="00CD46BC">
      <w:pPr>
        <w:spacing w:before="120" w:after="0" w:line="240" w:lineRule="auto"/>
        <w:jc w:val="both"/>
        <w:rPr>
          <w:szCs w:val="20"/>
        </w:rPr>
      </w:pPr>
      <w:r w:rsidRPr="00B17A72">
        <w:rPr>
          <w:szCs w:val="20"/>
        </w:rPr>
        <w:t>Chief invigilator means the academic staff member, instructor, or research assistant holding a doctoral degree who is designated by the Examination Committee for each examination period. For each examination room, the chief invigilator is selected, as a priority, from among the academic staff responsible for the course. The chief invigilator has primary responsibility for administering the examination, including starting the examination and ensuring that it is conducted in accordance with the rules.</w:t>
      </w:r>
    </w:p>
    <w:p w14:paraId="1D6181E9" w14:textId="77777777" w:rsidR="00573A95" w:rsidRPr="00B17A72" w:rsidRDefault="00573A95" w:rsidP="00CD46BC">
      <w:pPr>
        <w:spacing w:before="120" w:after="0" w:line="240" w:lineRule="auto"/>
        <w:jc w:val="both"/>
        <w:rPr>
          <w:szCs w:val="20"/>
        </w:rPr>
      </w:pPr>
      <w:r w:rsidRPr="00B17A72">
        <w:rPr>
          <w:szCs w:val="20"/>
        </w:rPr>
        <w:lastRenderedPageBreak/>
        <w:t>Invigilator means the research assistant designated for each examination by the research-assistant representative during examination periods. Under the authority and responsibility of the chief invigilator, the invigilator monitors compliance with the rules in the assigned room and assists the chief invigilator. An invigilator may not start the examination in the absence of the chief invigilator. Where there are insufficient research assistants, other academic staff may also be appointed as invigilators.</w:t>
      </w:r>
    </w:p>
    <w:p w14:paraId="40C189CE" w14:textId="77777777" w:rsidR="00573A95" w:rsidRPr="00B17A72" w:rsidRDefault="00573A95" w:rsidP="00CD46BC">
      <w:pPr>
        <w:keepNext/>
        <w:spacing w:before="120" w:after="0" w:line="240" w:lineRule="auto"/>
        <w:jc w:val="both"/>
        <w:rPr>
          <w:b/>
          <w:szCs w:val="20"/>
        </w:rPr>
      </w:pPr>
      <w:r w:rsidRPr="00B17A72">
        <w:rPr>
          <w:b/>
          <w:szCs w:val="20"/>
        </w:rPr>
        <w:t>Before the examination</w:t>
      </w:r>
    </w:p>
    <w:p w14:paraId="5BD08C96" w14:textId="77777777" w:rsidR="00573A95" w:rsidRPr="00B17A72" w:rsidRDefault="00573A95" w:rsidP="00CD46BC">
      <w:pPr>
        <w:spacing w:before="120" w:after="0" w:line="240" w:lineRule="auto"/>
        <w:jc w:val="both"/>
        <w:rPr>
          <w:szCs w:val="20"/>
        </w:rPr>
      </w:pPr>
      <w:r w:rsidRPr="00B17A72">
        <w:rPr>
          <w:szCs w:val="20"/>
        </w:rPr>
        <w:t>ARTICLE 5 - For each examination room, the Examination Committee appoints, as a priority, one academic staff member responsible for the course as chief invigilator and at least one research assistant as invigilator. Additional staff may be assigned where the number of academic staff and research assistants responsible for the course is insufficient.</w:t>
      </w:r>
    </w:p>
    <w:p w14:paraId="6AAE2DC8" w14:textId="77777777" w:rsidR="00573A95" w:rsidRPr="00B17A72" w:rsidRDefault="00573A95" w:rsidP="00CD46BC">
      <w:pPr>
        <w:spacing w:before="120" w:after="0" w:line="240" w:lineRule="auto"/>
        <w:jc w:val="both"/>
        <w:rPr>
          <w:szCs w:val="20"/>
        </w:rPr>
      </w:pPr>
      <w:r w:rsidRPr="00B17A72">
        <w:rPr>
          <w:szCs w:val="20"/>
        </w:rPr>
        <w:t xml:space="preserve">ARTICLE 6 - The research assistant or assistants responsible for the examination are responsible for formatting and reproducing the examination questions and preparing the examination materials according to the number of examination rooms. The sealed envelope prepared for each room must contain question booklets and answer sheets exceeding the number of registered examinees by three copies, or by five copies for final and </w:t>
      </w:r>
      <w:proofErr w:type="spellStart"/>
      <w:r w:rsidRPr="00B17A72">
        <w:rPr>
          <w:szCs w:val="20"/>
        </w:rPr>
        <w:t>resit</w:t>
      </w:r>
      <w:proofErr w:type="spellEnd"/>
      <w:r w:rsidRPr="00B17A72">
        <w:rPr>
          <w:szCs w:val="20"/>
        </w:rPr>
        <w:t xml:space="preserve"> examinations; an attendance signature sheet; an examination incident report form; the examination instructions; a list indicating the examination room assigned to each student; and, where required, one blank A4 sheet for recording an incident. These materials must be delivered to the chief invigilator or chief invigilators no later than one day before the examination. The responsible research assistant is also responsible for preparing the answer key or optical-reader documentation after the examination, collecting the answer sheets from Student Affairs, ensuring that the sheets are scanned together with a member of Student Affairs staff, and working with the academic staff responsible for the course during entry of grades into the system.</w:t>
      </w:r>
    </w:p>
    <w:p w14:paraId="371F42F3" w14:textId="77777777" w:rsidR="00573A95" w:rsidRPr="00B17A72" w:rsidRDefault="00573A95" w:rsidP="00CD46BC">
      <w:pPr>
        <w:spacing w:before="120" w:after="0" w:line="240" w:lineRule="auto"/>
        <w:jc w:val="both"/>
        <w:rPr>
          <w:szCs w:val="20"/>
        </w:rPr>
      </w:pPr>
      <w:r w:rsidRPr="00B17A72">
        <w:rPr>
          <w:szCs w:val="20"/>
        </w:rPr>
        <w:t>ARTICLE 7 - The chief invigilator and invigilator or invigilators are responsible for ensuring that the examination room is prepared, the necessary arrangements are in place, and the examination is conducted in a disciplined manner and in accordance with the stated rules.</w:t>
      </w:r>
    </w:p>
    <w:p w14:paraId="45583054" w14:textId="77777777" w:rsidR="00573A95" w:rsidRPr="00B17A72" w:rsidRDefault="00573A95" w:rsidP="00CD46BC">
      <w:pPr>
        <w:spacing w:before="120" w:after="0" w:line="240" w:lineRule="auto"/>
        <w:jc w:val="both"/>
        <w:rPr>
          <w:szCs w:val="20"/>
        </w:rPr>
      </w:pPr>
      <w:r w:rsidRPr="00B17A72">
        <w:rPr>
          <w:szCs w:val="20"/>
        </w:rPr>
        <w:t>ARTICLE 8 - Chief invigilators and invigilators must be present at the examination venue at least 30 minutes before the examination begins in order to carry out the required checks and establish the examination arrangements. Students may not be admitted to the room before the examination staff enter. Students who enter before the staff are asked to leave so that identity checks can be completed in an orderly manner.</w:t>
      </w:r>
    </w:p>
    <w:p w14:paraId="6342EE5D" w14:textId="77777777" w:rsidR="00573A95" w:rsidRPr="00B17A72" w:rsidRDefault="00573A95" w:rsidP="00CD46BC">
      <w:pPr>
        <w:spacing w:before="120" w:after="0" w:line="240" w:lineRule="auto"/>
        <w:jc w:val="both"/>
        <w:rPr>
          <w:szCs w:val="20"/>
        </w:rPr>
      </w:pPr>
      <w:r w:rsidRPr="00B17A72">
        <w:rPr>
          <w:szCs w:val="20"/>
        </w:rPr>
        <w:t>ARTICLE 9 - A student whose name does not appear on the examination attendance list is not admitted to the examination room. Each student must take the examination in the designated room.</w:t>
      </w:r>
    </w:p>
    <w:p w14:paraId="19BF5C8D" w14:textId="77777777" w:rsidR="00573A95" w:rsidRPr="00B17A72" w:rsidRDefault="00573A95" w:rsidP="00CD46BC">
      <w:pPr>
        <w:spacing w:before="120" w:after="0" w:line="240" w:lineRule="auto"/>
        <w:jc w:val="both"/>
        <w:rPr>
          <w:szCs w:val="20"/>
        </w:rPr>
      </w:pPr>
      <w:r w:rsidRPr="00B17A72">
        <w:rPr>
          <w:szCs w:val="20"/>
        </w:rPr>
        <w:t xml:space="preserve">ARTICLE 10 - Invigilators admit students after checking their student identity cards and the examination attendance list. A student who does not have a </w:t>
      </w:r>
      <w:proofErr w:type="spellStart"/>
      <w:r w:rsidRPr="00B17A72">
        <w:rPr>
          <w:szCs w:val="20"/>
        </w:rPr>
        <w:t>Dokuz</w:t>
      </w:r>
      <w:proofErr w:type="spellEnd"/>
      <w:r w:rsidRPr="00B17A72">
        <w:rPr>
          <w:szCs w:val="20"/>
        </w:rPr>
        <w:t xml:space="preserve"> Eylül University Faculty of Nursing student identity card may be admitted upon presenting an official document obtained from Student Affairs confirming student status.</w:t>
      </w:r>
    </w:p>
    <w:p w14:paraId="5D4E3CE0" w14:textId="77777777" w:rsidR="00573A95" w:rsidRPr="00B17A72" w:rsidRDefault="00573A95" w:rsidP="00CD46BC">
      <w:pPr>
        <w:spacing w:before="120" w:after="0" w:line="240" w:lineRule="auto"/>
        <w:jc w:val="both"/>
        <w:rPr>
          <w:szCs w:val="20"/>
        </w:rPr>
      </w:pPr>
      <w:r w:rsidRPr="00B17A72">
        <w:rPr>
          <w:szCs w:val="20"/>
        </w:rPr>
        <w:t>ARTICLE 11 - After identity verification, invigilators record attendance at the beginning of the examination by ensuring that each student signs the designated area on the attendance sheet.</w:t>
      </w:r>
    </w:p>
    <w:p w14:paraId="1D824B4C" w14:textId="77777777" w:rsidR="00573A95" w:rsidRPr="00B17A72" w:rsidRDefault="00573A95" w:rsidP="00CD46BC">
      <w:pPr>
        <w:spacing w:before="120" w:after="0" w:line="240" w:lineRule="auto"/>
        <w:jc w:val="both"/>
        <w:rPr>
          <w:szCs w:val="20"/>
        </w:rPr>
      </w:pPr>
      <w:r w:rsidRPr="00B17A72">
        <w:rPr>
          <w:szCs w:val="20"/>
        </w:rPr>
        <w:t>ARTICLE 12 - Students may not leave the examination room after identity verification and signing the attendance sheet and before the examination begins.</w:t>
      </w:r>
    </w:p>
    <w:p w14:paraId="2A8F67FF" w14:textId="77777777" w:rsidR="00573A95" w:rsidRPr="00B17A72" w:rsidRDefault="00573A95" w:rsidP="00CD46BC">
      <w:pPr>
        <w:spacing w:before="120" w:after="0" w:line="240" w:lineRule="auto"/>
        <w:jc w:val="both"/>
        <w:rPr>
          <w:szCs w:val="20"/>
        </w:rPr>
      </w:pPr>
      <w:r w:rsidRPr="00B17A72">
        <w:rPr>
          <w:szCs w:val="20"/>
        </w:rPr>
        <w:t>ARTICLE 13 - Students must not wear clothing or accessories that prevent or materially impede identity verification.</w:t>
      </w:r>
    </w:p>
    <w:p w14:paraId="5A955CC1" w14:textId="77777777" w:rsidR="00573A95" w:rsidRPr="00B17A72" w:rsidRDefault="00573A95" w:rsidP="00CD46BC">
      <w:pPr>
        <w:spacing w:before="120" w:after="0" w:line="240" w:lineRule="auto"/>
        <w:jc w:val="both"/>
        <w:rPr>
          <w:szCs w:val="20"/>
        </w:rPr>
      </w:pPr>
      <w:r w:rsidRPr="00B17A72">
        <w:rPr>
          <w:szCs w:val="20"/>
        </w:rPr>
        <w:t>ARTICLE 14 - Where necessary, examination staff may request a second photographic identity document from a student.</w:t>
      </w:r>
    </w:p>
    <w:p w14:paraId="2F143E04" w14:textId="77777777" w:rsidR="00573A95" w:rsidRPr="00B17A72" w:rsidRDefault="00573A95" w:rsidP="00CD46BC">
      <w:pPr>
        <w:spacing w:before="120" w:after="0" w:line="240" w:lineRule="auto"/>
        <w:jc w:val="both"/>
        <w:rPr>
          <w:szCs w:val="20"/>
        </w:rPr>
      </w:pPr>
      <w:r w:rsidRPr="00B17A72">
        <w:rPr>
          <w:szCs w:val="20"/>
        </w:rPr>
        <w:t>ARTICLE 15 - Mobile telephones, electronic devices of any kind, electronic pens, headphones, course notes, bags, and similar items that may compromise the secure and orderly administration of the examination must not be brought into the examination room. Failure to comply is treated as an attempted breach of examination integrity and the student's examination is invalidated.</w:t>
      </w:r>
    </w:p>
    <w:p w14:paraId="369BFA7E" w14:textId="77777777" w:rsidR="00573A95" w:rsidRPr="00B17A72" w:rsidRDefault="00573A95" w:rsidP="00CD46BC">
      <w:pPr>
        <w:spacing w:before="120" w:after="0" w:line="240" w:lineRule="auto"/>
        <w:jc w:val="both"/>
        <w:rPr>
          <w:szCs w:val="20"/>
        </w:rPr>
      </w:pPr>
      <w:r w:rsidRPr="00B17A72">
        <w:rPr>
          <w:szCs w:val="20"/>
        </w:rPr>
        <w:t>ARTICLE 16 - Students admitted to the room collect their optical answer sheets and sit according to the seating plan determined by the examination-room staff. Question booklets are not distributed until the seating arrangements have been completed.</w:t>
      </w:r>
    </w:p>
    <w:p w14:paraId="18E581DA" w14:textId="77777777" w:rsidR="00573A95" w:rsidRPr="00B17A72" w:rsidRDefault="00573A95" w:rsidP="00CD46BC">
      <w:pPr>
        <w:spacing w:before="120" w:after="0" w:line="240" w:lineRule="auto"/>
        <w:jc w:val="both"/>
        <w:rPr>
          <w:szCs w:val="20"/>
        </w:rPr>
      </w:pPr>
      <w:r w:rsidRPr="00B17A72">
        <w:rPr>
          <w:szCs w:val="20"/>
        </w:rPr>
        <w:t xml:space="preserve">ARTICLE 17 - Students are personally responsible for ensuring that no course notes, written material, or similar documents that could be regarded as </w:t>
      </w:r>
      <w:proofErr w:type="spellStart"/>
      <w:r w:rsidRPr="00B17A72">
        <w:rPr>
          <w:szCs w:val="20"/>
        </w:rPr>
        <w:t>unauthorised</w:t>
      </w:r>
      <w:proofErr w:type="spellEnd"/>
      <w:r w:rsidRPr="00B17A72">
        <w:rPr>
          <w:szCs w:val="20"/>
        </w:rPr>
        <w:t xml:space="preserve"> examination material are present on or around the desk where they are seated. If such material is present, the student must request a change of seat from the invigilator. Otherwise, the material is presumed to belong to the student.</w:t>
      </w:r>
    </w:p>
    <w:p w14:paraId="37B34603" w14:textId="77777777" w:rsidR="00573A95" w:rsidRPr="00B17A72" w:rsidRDefault="00573A95" w:rsidP="00CD46BC">
      <w:pPr>
        <w:spacing w:before="120" w:after="0" w:line="240" w:lineRule="auto"/>
        <w:jc w:val="both"/>
        <w:rPr>
          <w:szCs w:val="20"/>
        </w:rPr>
      </w:pPr>
      <w:r w:rsidRPr="00B17A72">
        <w:rPr>
          <w:szCs w:val="20"/>
        </w:rPr>
        <w:lastRenderedPageBreak/>
        <w:t>ARTICLE 18 - Before the examination begins, the examination-room staff read aloud the rules to be followed by students. The examination begins simultaneously in all rooms at the time specified in the examination timetable.</w:t>
      </w:r>
    </w:p>
    <w:p w14:paraId="7391B54E" w14:textId="77777777" w:rsidR="00573A95" w:rsidRPr="00B17A72" w:rsidRDefault="00573A95" w:rsidP="00CD46BC">
      <w:pPr>
        <w:keepNext/>
        <w:spacing w:before="120" w:after="0" w:line="240" w:lineRule="auto"/>
        <w:jc w:val="both"/>
        <w:rPr>
          <w:b/>
          <w:szCs w:val="20"/>
        </w:rPr>
      </w:pPr>
      <w:r w:rsidRPr="00B17A72">
        <w:rPr>
          <w:b/>
          <w:szCs w:val="20"/>
        </w:rPr>
        <w:t>During the examination</w:t>
      </w:r>
    </w:p>
    <w:p w14:paraId="37E577D5" w14:textId="77777777" w:rsidR="00573A95" w:rsidRPr="00B17A72" w:rsidRDefault="00573A95" w:rsidP="00CD46BC">
      <w:pPr>
        <w:spacing w:before="120" w:after="0" w:line="240" w:lineRule="auto"/>
        <w:jc w:val="both"/>
        <w:rPr>
          <w:szCs w:val="20"/>
        </w:rPr>
      </w:pPr>
      <w:r w:rsidRPr="00B17A72">
        <w:rPr>
          <w:szCs w:val="20"/>
        </w:rPr>
        <w:t>ARTICLE 19 - The examination duration determined by the Course Coordinator and the academic staff responsible for the course is stated on the question booklet. Invigilators write the starting and finishing times on the board so that they are visible to students and announce them. Announcements are made when 15 minutes and five minutes remain. Where the chief invigilator considers it appropriate, an extension of no more than 15 minutes may be granted.</w:t>
      </w:r>
    </w:p>
    <w:p w14:paraId="79330203" w14:textId="77777777" w:rsidR="00573A95" w:rsidRPr="00B17A72" w:rsidRDefault="00573A95" w:rsidP="00CD46BC">
      <w:pPr>
        <w:spacing w:before="120" w:after="0" w:line="240" w:lineRule="auto"/>
        <w:jc w:val="both"/>
        <w:rPr>
          <w:szCs w:val="20"/>
        </w:rPr>
      </w:pPr>
      <w:r w:rsidRPr="00B17A72">
        <w:rPr>
          <w:szCs w:val="20"/>
        </w:rPr>
        <w:t>ARTICLE 20 - Students arriving more than 15 minutes after the examination has begun are not admitted, and no additional time is granted to late arrivals. Students may not leave the room during the first 15 minutes. Students may leave thereafter only where at least two students remain in the room.</w:t>
      </w:r>
    </w:p>
    <w:p w14:paraId="34E132EA" w14:textId="77777777" w:rsidR="00573A95" w:rsidRPr="00B17A72" w:rsidRDefault="00573A95" w:rsidP="00CD46BC">
      <w:pPr>
        <w:spacing w:before="120" w:after="0" w:line="240" w:lineRule="auto"/>
        <w:jc w:val="both"/>
        <w:rPr>
          <w:szCs w:val="20"/>
        </w:rPr>
      </w:pPr>
      <w:r w:rsidRPr="00B17A72">
        <w:rPr>
          <w:szCs w:val="20"/>
        </w:rPr>
        <w:t>ARTICLE 21 - A student who leaves the examination room after the examination has begun is not readmitted, irrespective of the reason.</w:t>
      </w:r>
    </w:p>
    <w:p w14:paraId="3E6AFE5E" w14:textId="77777777" w:rsidR="00573A95" w:rsidRPr="00B17A72" w:rsidRDefault="00573A95" w:rsidP="00CD46BC">
      <w:pPr>
        <w:spacing w:before="120" w:after="0" w:line="240" w:lineRule="auto"/>
        <w:jc w:val="both"/>
        <w:rPr>
          <w:szCs w:val="20"/>
        </w:rPr>
      </w:pPr>
      <w:r w:rsidRPr="00B17A72">
        <w:rPr>
          <w:szCs w:val="20"/>
        </w:rPr>
        <w:t>ARTICLE 22 - Throughout the examination, students must comply with the rules announced by the examination-room staff and with all instructions issued by them. A student who fails to comply or disrupts the examination is removed from the room after an incident report has been prepared. The provisions of the Higher Education Institutions Student Disciplinary Regulation apply to such students.</w:t>
      </w:r>
    </w:p>
    <w:p w14:paraId="29AD414E" w14:textId="77777777" w:rsidR="00573A95" w:rsidRPr="00B17A72" w:rsidRDefault="00573A95" w:rsidP="00CD46BC">
      <w:pPr>
        <w:spacing w:before="120" w:after="0" w:line="240" w:lineRule="auto"/>
        <w:jc w:val="both"/>
        <w:rPr>
          <w:szCs w:val="20"/>
        </w:rPr>
      </w:pPr>
      <w:r w:rsidRPr="00B17A72">
        <w:rPr>
          <w:szCs w:val="20"/>
        </w:rPr>
        <w:t>ARTICLE 23 - Examination-room staff may change students' seating arrangements during the examination.</w:t>
      </w:r>
    </w:p>
    <w:p w14:paraId="76AF090D" w14:textId="77777777" w:rsidR="00573A95" w:rsidRPr="00B17A72" w:rsidRDefault="00573A95" w:rsidP="00CD46BC">
      <w:pPr>
        <w:spacing w:before="120" w:after="0" w:line="240" w:lineRule="auto"/>
        <w:jc w:val="both"/>
        <w:rPr>
          <w:szCs w:val="20"/>
        </w:rPr>
      </w:pPr>
      <w:r w:rsidRPr="00B17A72">
        <w:rPr>
          <w:szCs w:val="20"/>
        </w:rPr>
        <w:t>ARTICLE 24 - Once the examination has begun, students may not ask questions of the staff, speak to one another or to the invigilators, or exchange erasers, pens, or similar materials.</w:t>
      </w:r>
    </w:p>
    <w:p w14:paraId="33FB2F02" w14:textId="77777777" w:rsidR="00573A95" w:rsidRPr="00B17A72" w:rsidRDefault="00573A95" w:rsidP="00CD46BC">
      <w:pPr>
        <w:spacing w:before="120" w:after="0" w:line="240" w:lineRule="auto"/>
        <w:jc w:val="both"/>
        <w:rPr>
          <w:szCs w:val="20"/>
        </w:rPr>
      </w:pPr>
      <w:r w:rsidRPr="00B17A72">
        <w:rPr>
          <w:szCs w:val="20"/>
        </w:rPr>
        <w:t>ARTICLE 25 - If an error is identified in an examination question, the chief invigilator makes the necessary announcement to the entire room.</w:t>
      </w:r>
    </w:p>
    <w:p w14:paraId="46474029" w14:textId="77777777" w:rsidR="00573A95" w:rsidRPr="00B17A72" w:rsidRDefault="00573A95" w:rsidP="00CD46BC">
      <w:pPr>
        <w:spacing w:before="120" w:after="0" w:line="240" w:lineRule="auto"/>
        <w:jc w:val="both"/>
        <w:rPr>
          <w:szCs w:val="20"/>
        </w:rPr>
      </w:pPr>
      <w:r w:rsidRPr="00B17A72">
        <w:rPr>
          <w:szCs w:val="20"/>
        </w:rPr>
        <w:t>ARTICLE 26 - Students must position their answer sheets so that they cannot be seen by other candidates. Failure to do so may be treated as an attempted breach of examination integrity.</w:t>
      </w:r>
    </w:p>
    <w:p w14:paraId="367535F8" w14:textId="77777777" w:rsidR="00573A95" w:rsidRPr="00B17A72" w:rsidRDefault="00573A95" w:rsidP="00CD46BC">
      <w:pPr>
        <w:spacing w:before="120" w:after="0" w:line="240" w:lineRule="auto"/>
        <w:jc w:val="both"/>
        <w:rPr>
          <w:szCs w:val="20"/>
        </w:rPr>
      </w:pPr>
      <w:r w:rsidRPr="00B17A72">
        <w:rPr>
          <w:szCs w:val="20"/>
        </w:rPr>
        <w:t>ARTICLE 27 - Recording examination questions or answers by any written, photographic, audio-visual, or electronic means is prohibited.</w:t>
      </w:r>
    </w:p>
    <w:p w14:paraId="49A43319" w14:textId="77777777" w:rsidR="00573A95" w:rsidRPr="00B17A72" w:rsidRDefault="00573A95" w:rsidP="00CD46BC">
      <w:pPr>
        <w:spacing w:before="120" w:after="0" w:line="240" w:lineRule="auto"/>
        <w:jc w:val="both"/>
        <w:rPr>
          <w:szCs w:val="20"/>
        </w:rPr>
      </w:pPr>
      <w:r w:rsidRPr="00B17A72">
        <w:rPr>
          <w:szCs w:val="20"/>
        </w:rPr>
        <w:t>ARTICLE 28 - The examination of a student who does not write their name on the question booklet and answer sheet, does not sign the attendance sheet, or does not complete the required coding and signature on the optical answer sheet is invalid. Each student is responsible for accurately coding the question-booklet version.</w:t>
      </w:r>
    </w:p>
    <w:p w14:paraId="3B493547" w14:textId="77777777" w:rsidR="00573A95" w:rsidRPr="00B17A72" w:rsidRDefault="00573A95" w:rsidP="00CD46BC">
      <w:pPr>
        <w:spacing w:before="120" w:after="0" w:line="240" w:lineRule="auto"/>
        <w:jc w:val="both"/>
        <w:rPr>
          <w:szCs w:val="20"/>
        </w:rPr>
      </w:pPr>
      <w:r w:rsidRPr="00B17A72">
        <w:rPr>
          <w:szCs w:val="20"/>
        </w:rPr>
        <w:t>ARTICLE 29 - During the examination, examination-room staff are prohibited from eating or drinking, other than water; conversing with one another; using a mobile telephone except where strictly necessary for the examination; or reading books, magazines, or similar material, as these activities may distract students and disrupt the examination. Staff must also select footwear that will not create noise or distract students.</w:t>
      </w:r>
    </w:p>
    <w:p w14:paraId="028DAD8D" w14:textId="77777777" w:rsidR="00573A95" w:rsidRPr="00B17A72" w:rsidRDefault="00573A95" w:rsidP="00CD46BC">
      <w:pPr>
        <w:spacing w:before="120" w:after="0" w:line="240" w:lineRule="auto"/>
        <w:jc w:val="both"/>
        <w:rPr>
          <w:szCs w:val="20"/>
        </w:rPr>
      </w:pPr>
      <w:r w:rsidRPr="00B17A72">
        <w:rPr>
          <w:szCs w:val="20"/>
        </w:rPr>
        <w:t>ARTICLE 30 - Students may drink water in the examination room but may not consume food.</w:t>
      </w:r>
    </w:p>
    <w:p w14:paraId="1047BC03" w14:textId="77777777" w:rsidR="00573A95" w:rsidRPr="00B17A72" w:rsidRDefault="00573A95" w:rsidP="00CD46BC">
      <w:pPr>
        <w:keepNext/>
        <w:spacing w:before="120" w:after="0" w:line="240" w:lineRule="auto"/>
        <w:jc w:val="both"/>
        <w:rPr>
          <w:b/>
          <w:szCs w:val="20"/>
        </w:rPr>
      </w:pPr>
      <w:r w:rsidRPr="00B17A72">
        <w:rPr>
          <w:b/>
          <w:szCs w:val="20"/>
        </w:rPr>
        <w:t>After the examination</w:t>
      </w:r>
    </w:p>
    <w:p w14:paraId="2B048500" w14:textId="77777777" w:rsidR="00573A95" w:rsidRPr="00B17A72" w:rsidRDefault="00573A95" w:rsidP="00CD46BC">
      <w:pPr>
        <w:spacing w:before="120" w:after="0" w:line="240" w:lineRule="auto"/>
        <w:jc w:val="both"/>
        <w:rPr>
          <w:szCs w:val="20"/>
        </w:rPr>
      </w:pPr>
      <w:r w:rsidRPr="00B17A72">
        <w:rPr>
          <w:szCs w:val="20"/>
        </w:rPr>
        <w:t>ARTICLE 31 - At the end of the examination, the examination-room staff must check and collect the question booklet and answer sheet from each student.</w:t>
      </w:r>
    </w:p>
    <w:p w14:paraId="676F2D89" w14:textId="77777777" w:rsidR="00573A95" w:rsidRPr="00B17A72" w:rsidRDefault="00573A95" w:rsidP="00CD46BC">
      <w:pPr>
        <w:spacing w:before="120" w:after="0" w:line="240" w:lineRule="auto"/>
        <w:jc w:val="both"/>
        <w:rPr>
          <w:szCs w:val="20"/>
        </w:rPr>
      </w:pPr>
      <w:r w:rsidRPr="00B17A72">
        <w:rPr>
          <w:szCs w:val="20"/>
        </w:rPr>
        <w:t>ARTICLE 32 - Students must not leave the room before signing the examination record and having the question booklet and answer sheet checked and collected by the examination-room staff.</w:t>
      </w:r>
    </w:p>
    <w:p w14:paraId="2F32C71F" w14:textId="77777777" w:rsidR="00573A95" w:rsidRPr="00B17A72" w:rsidRDefault="00573A95" w:rsidP="00CD46BC">
      <w:pPr>
        <w:spacing w:before="120" w:after="0" w:line="240" w:lineRule="auto"/>
        <w:jc w:val="both"/>
        <w:rPr>
          <w:szCs w:val="20"/>
        </w:rPr>
      </w:pPr>
      <w:r w:rsidRPr="00B17A72">
        <w:rPr>
          <w:szCs w:val="20"/>
        </w:rPr>
        <w:t>ARTICLE 33 - A student who has completed the examination and submitted the examination materials may not re-enter the examination room.</w:t>
      </w:r>
    </w:p>
    <w:p w14:paraId="4A0DCEBF" w14:textId="77777777" w:rsidR="00573A95" w:rsidRPr="00B17A72" w:rsidRDefault="00573A95" w:rsidP="00CD46BC">
      <w:pPr>
        <w:spacing w:before="120" w:after="0" w:line="240" w:lineRule="auto"/>
        <w:jc w:val="both"/>
        <w:rPr>
          <w:szCs w:val="20"/>
        </w:rPr>
      </w:pPr>
      <w:r w:rsidRPr="00B17A72">
        <w:rPr>
          <w:szCs w:val="20"/>
        </w:rPr>
        <w:t>ARTICLE 34 - Students who leave the examination room may not gather at the entrance or in the corridor or discuss examination questions before the examination has ended in all rooms.</w:t>
      </w:r>
    </w:p>
    <w:p w14:paraId="0EC1511A" w14:textId="77777777" w:rsidR="00573A95" w:rsidRPr="00B17A72" w:rsidRDefault="00573A95" w:rsidP="00CD46BC">
      <w:pPr>
        <w:spacing w:before="120" w:after="0" w:line="240" w:lineRule="auto"/>
        <w:jc w:val="both"/>
        <w:rPr>
          <w:szCs w:val="20"/>
        </w:rPr>
      </w:pPr>
      <w:r w:rsidRPr="00B17A72">
        <w:rPr>
          <w:szCs w:val="20"/>
        </w:rPr>
        <w:t>ARTICLE 35 - At the end of the examination, the examination-room staff must count and verify the question booklets, answer sheets, and attendance signature sheet.</w:t>
      </w:r>
    </w:p>
    <w:p w14:paraId="29511283" w14:textId="77777777" w:rsidR="00573A95" w:rsidRPr="00B17A72" w:rsidRDefault="00573A95" w:rsidP="00CD46BC">
      <w:pPr>
        <w:spacing w:before="120" w:after="0" w:line="240" w:lineRule="auto"/>
        <w:jc w:val="both"/>
        <w:rPr>
          <w:szCs w:val="20"/>
        </w:rPr>
      </w:pPr>
      <w:r w:rsidRPr="00B17A72">
        <w:rPr>
          <w:szCs w:val="20"/>
        </w:rPr>
        <w:t>ARTICLE 36 - All staff assigned to the room sign the examination record and deliver it, together with the complete examination materials, to the academic staff member responsible for the examination.</w:t>
      </w:r>
    </w:p>
    <w:p w14:paraId="263FEAAE" w14:textId="77777777" w:rsidR="00573A95" w:rsidRPr="00B17A72" w:rsidRDefault="00573A95" w:rsidP="00CD46BC">
      <w:pPr>
        <w:spacing w:before="120" w:after="0" w:line="240" w:lineRule="auto"/>
        <w:jc w:val="both"/>
        <w:rPr>
          <w:szCs w:val="20"/>
        </w:rPr>
      </w:pPr>
      <w:r w:rsidRPr="00B17A72">
        <w:rPr>
          <w:szCs w:val="20"/>
        </w:rPr>
        <w:lastRenderedPageBreak/>
        <w:t>ARTICLE 37 - The academic staff member and research assistant responsible for the examination liaise with Student Affairs to ensure that the examination papers are scanned in accordance with examination-security requirements and in the presence of a designated Student Affairs staff member.</w:t>
      </w:r>
    </w:p>
    <w:p w14:paraId="7D1AECCC" w14:textId="77777777" w:rsidR="00573A95" w:rsidRPr="00B17A72" w:rsidRDefault="00573A95" w:rsidP="00CD46BC">
      <w:pPr>
        <w:spacing w:before="120" w:after="0" w:line="240" w:lineRule="auto"/>
        <w:jc w:val="both"/>
        <w:rPr>
          <w:szCs w:val="20"/>
        </w:rPr>
      </w:pPr>
      <w:r w:rsidRPr="00B17A72">
        <w:rPr>
          <w:szCs w:val="20"/>
        </w:rPr>
        <w:t>ARTICLE 38 - Where the examination contains open-ended questions, the research assistant responsible for the examination monitors the marking process undertaken by the academic staff who prepared the questions. Examination security and confidentiality must be maintained throughout the process.</w:t>
      </w:r>
    </w:p>
    <w:p w14:paraId="0CFB5B47" w14:textId="77777777" w:rsidR="00573A95" w:rsidRPr="00B17A72" w:rsidRDefault="00573A95" w:rsidP="00CD46BC">
      <w:pPr>
        <w:spacing w:before="120" w:after="0" w:line="240" w:lineRule="auto"/>
        <w:jc w:val="both"/>
        <w:rPr>
          <w:szCs w:val="20"/>
        </w:rPr>
      </w:pPr>
      <w:r w:rsidRPr="00B17A72">
        <w:rPr>
          <w:szCs w:val="20"/>
        </w:rPr>
        <w:t>ARTICLE 39 - After marking or scanning has been completed, the responsible research assistant submits the examination materials to Student Affairs for archiving.</w:t>
      </w:r>
    </w:p>
    <w:p w14:paraId="21E96E5D" w14:textId="77777777" w:rsidR="00573A95" w:rsidRPr="00B17A72" w:rsidRDefault="00573A95" w:rsidP="00CD46BC">
      <w:pPr>
        <w:spacing w:before="120" w:after="0" w:line="240" w:lineRule="auto"/>
        <w:jc w:val="both"/>
        <w:rPr>
          <w:szCs w:val="20"/>
        </w:rPr>
      </w:pPr>
      <w:r w:rsidRPr="00B17A72">
        <w:rPr>
          <w:szCs w:val="20"/>
        </w:rPr>
        <w:t>ARTICLE 40 - The academic staff member responsible for the examination, together with the responsible research assistant, ensures that the examination results are entered into the system and announced within the statutory period.</w:t>
      </w:r>
    </w:p>
    <w:p w14:paraId="133BA8C6" w14:textId="77777777" w:rsidR="00573A95" w:rsidRPr="00B17A72" w:rsidRDefault="00573A95" w:rsidP="00CD46BC">
      <w:pPr>
        <w:spacing w:before="120" w:after="0" w:line="240" w:lineRule="auto"/>
        <w:jc w:val="both"/>
        <w:rPr>
          <w:szCs w:val="20"/>
        </w:rPr>
      </w:pPr>
      <w:r w:rsidRPr="00B17A72">
        <w:rPr>
          <w:szCs w:val="20"/>
        </w:rPr>
        <w:t>ARTICLE 41 - Where a student's attempt to cheat or otherwise breach examination integrity is identified during or after the examination, the provisions of the Higher Education Institutions Student Disciplinary Regulation apply.</w:t>
      </w:r>
    </w:p>
    <w:p w14:paraId="72C6763D" w14:textId="77777777" w:rsidR="00573A95" w:rsidRPr="00B17A72" w:rsidRDefault="00573A95" w:rsidP="00CD46BC">
      <w:pPr>
        <w:keepNext/>
        <w:spacing w:before="120" w:after="0" w:line="240" w:lineRule="auto"/>
        <w:jc w:val="both"/>
        <w:rPr>
          <w:b/>
          <w:szCs w:val="20"/>
        </w:rPr>
      </w:pPr>
      <w:r w:rsidRPr="00B17A72">
        <w:rPr>
          <w:b/>
          <w:szCs w:val="20"/>
        </w:rPr>
        <w:t>Enforcement</w:t>
      </w:r>
    </w:p>
    <w:p w14:paraId="42B2F8D9" w14:textId="77777777" w:rsidR="00573A95" w:rsidRPr="00B17A72" w:rsidRDefault="00573A95" w:rsidP="00CD46BC">
      <w:pPr>
        <w:spacing w:before="120" w:after="0" w:line="240" w:lineRule="auto"/>
        <w:jc w:val="both"/>
        <w:rPr>
          <w:szCs w:val="20"/>
        </w:rPr>
      </w:pPr>
      <w:r w:rsidRPr="00B17A72">
        <w:rPr>
          <w:szCs w:val="20"/>
        </w:rPr>
        <w:t xml:space="preserve">ARTICLE 42 - The Dean of the </w:t>
      </w:r>
      <w:proofErr w:type="spellStart"/>
      <w:r w:rsidRPr="00B17A72">
        <w:rPr>
          <w:szCs w:val="20"/>
        </w:rPr>
        <w:t>Dokuz</w:t>
      </w:r>
      <w:proofErr w:type="spellEnd"/>
      <w:r w:rsidRPr="00B17A72">
        <w:rPr>
          <w:szCs w:val="20"/>
        </w:rPr>
        <w:t xml:space="preserve"> Eylül University Faculty of Nursing is responsible for implementing this Directive.</w:t>
      </w:r>
    </w:p>
    <w:p w14:paraId="67016BE1" w14:textId="77777777" w:rsidR="00573A95" w:rsidRPr="00B17A72" w:rsidRDefault="00573A95" w:rsidP="00CD46BC">
      <w:pPr>
        <w:pStyle w:val="Aklm3"/>
        <w:rPr>
          <w:lang w:val="en-US"/>
        </w:rPr>
      </w:pPr>
      <w:r w:rsidRPr="00B17A72">
        <w:rPr>
          <w:lang w:val="en-US"/>
        </w:rPr>
        <w:t>6.3.2.1. Rules to Be Observed During Examinations under the DEU Faculty of Nursing Examination Administration Principles</w:t>
      </w:r>
    </w:p>
    <w:p w14:paraId="3C9488C8" w14:textId="77777777" w:rsidR="00573A95" w:rsidRPr="00B17A72" w:rsidRDefault="00573A95" w:rsidP="00E072E1">
      <w:pPr>
        <w:spacing w:after="0" w:line="240" w:lineRule="auto"/>
        <w:ind w:left="142" w:hanging="142"/>
        <w:jc w:val="both"/>
        <w:rPr>
          <w:szCs w:val="20"/>
        </w:rPr>
      </w:pPr>
      <w:r w:rsidRPr="00B17A72">
        <w:rPr>
          <w:szCs w:val="20"/>
        </w:rPr>
        <w:t>Please read the following text aloud to students before the examination begins.</w:t>
      </w:r>
    </w:p>
    <w:p w14:paraId="295025AB" w14:textId="77777777" w:rsidR="00573A95" w:rsidRPr="00B17A72" w:rsidRDefault="00573A95" w:rsidP="00CD46BC">
      <w:pPr>
        <w:spacing w:after="0" w:line="240" w:lineRule="auto"/>
        <w:ind w:left="284" w:hanging="284"/>
        <w:jc w:val="both"/>
        <w:rPr>
          <w:szCs w:val="20"/>
        </w:rPr>
      </w:pPr>
      <w:r w:rsidRPr="00B17A72">
        <w:rPr>
          <w:szCs w:val="20"/>
        </w:rPr>
        <w:t>1. Students arriving more than 15 minutes after the examination has begun will not be admitted.</w:t>
      </w:r>
    </w:p>
    <w:p w14:paraId="02C1CFC4" w14:textId="77777777" w:rsidR="00573A95" w:rsidRPr="00B17A72" w:rsidRDefault="00573A95" w:rsidP="00CD46BC">
      <w:pPr>
        <w:spacing w:after="0" w:line="240" w:lineRule="auto"/>
        <w:ind w:left="284" w:hanging="284"/>
        <w:jc w:val="both"/>
        <w:rPr>
          <w:szCs w:val="20"/>
        </w:rPr>
      </w:pPr>
      <w:r w:rsidRPr="00B17A72">
        <w:rPr>
          <w:szCs w:val="20"/>
        </w:rPr>
        <w:t>2. Students may not leave the examination room during the first 15 minutes.</w:t>
      </w:r>
    </w:p>
    <w:p w14:paraId="604C3FFC" w14:textId="77777777" w:rsidR="00573A95" w:rsidRPr="00B17A72" w:rsidRDefault="00573A95" w:rsidP="00CD46BC">
      <w:pPr>
        <w:spacing w:after="0" w:line="240" w:lineRule="auto"/>
        <w:ind w:left="284" w:hanging="284"/>
        <w:jc w:val="both"/>
        <w:rPr>
          <w:szCs w:val="20"/>
        </w:rPr>
      </w:pPr>
      <w:r w:rsidRPr="00B17A72">
        <w:rPr>
          <w:szCs w:val="20"/>
        </w:rPr>
        <w:t>3. Mobile telephones and all electronic devices or pens, headphones, course notes, bags, and similar items that may compromise secure and orderly examination administration must not be brought into the room. Only a wooden graphite pencil with a black lead, a pencil sharpener, and an eraser may be used. Other pens are not permitted. Failure to comply will be treated as an attempted breach of examination integrity and the student's examination will be invalidated.</w:t>
      </w:r>
    </w:p>
    <w:p w14:paraId="683F7FB6" w14:textId="77777777" w:rsidR="00573A95" w:rsidRPr="00B17A72" w:rsidRDefault="00573A95" w:rsidP="00CD46BC">
      <w:pPr>
        <w:spacing w:after="0" w:line="240" w:lineRule="auto"/>
        <w:ind w:left="284" w:hanging="284"/>
        <w:jc w:val="both"/>
        <w:rPr>
          <w:szCs w:val="20"/>
        </w:rPr>
      </w:pPr>
      <w:r w:rsidRPr="00B17A72">
        <w:rPr>
          <w:szCs w:val="20"/>
        </w:rPr>
        <w:t>4. Throughout the examination, students must comply with the rules announced by the examination-room staff and with their instructions. A student who does not comply or disrupts the examination will be removed from the room after an incident report has been prepared. The student's examination will be invalidated and the provisions of the Council of Higher Education (YÖK) Student Disciplinary Regulation will apply.</w:t>
      </w:r>
    </w:p>
    <w:p w14:paraId="67135FCD" w14:textId="77777777" w:rsidR="00573A95" w:rsidRPr="00B17A72" w:rsidRDefault="00573A95" w:rsidP="00CD46BC">
      <w:pPr>
        <w:spacing w:after="0" w:line="240" w:lineRule="auto"/>
        <w:ind w:left="284" w:hanging="284"/>
        <w:jc w:val="both"/>
        <w:rPr>
          <w:szCs w:val="20"/>
        </w:rPr>
      </w:pPr>
      <w:r w:rsidRPr="00B17A72">
        <w:rPr>
          <w:szCs w:val="20"/>
        </w:rPr>
        <w:t>5. The examination of a student who cheats, enables another student to cheat, or assists cheating is invalid and the incident is formally recorded. The provisions of the YÖK Student Disciplinary Regulation apply.</w:t>
      </w:r>
    </w:p>
    <w:p w14:paraId="6D4F30E2" w14:textId="77777777" w:rsidR="00573A95" w:rsidRPr="00B17A72" w:rsidRDefault="00573A95" w:rsidP="00CD46BC">
      <w:pPr>
        <w:spacing w:after="0" w:line="240" w:lineRule="auto"/>
        <w:ind w:left="284" w:hanging="284"/>
        <w:jc w:val="both"/>
        <w:rPr>
          <w:szCs w:val="20"/>
        </w:rPr>
      </w:pPr>
      <w:r w:rsidRPr="00B17A72">
        <w:rPr>
          <w:szCs w:val="20"/>
        </w:rPr>
        <w:t>6. Students may not leave the examination room without signing the examination record and submitting the question booklet and answer sheet to the examination-room staff. Students are personally responsible for correctly completing all required coding on the question booklet and answer sheet.</w:t>
      </w:r>
    </w:p>
    <w:p w14:paraId="12134025" w14:textId="77777777" w:rsidR="00573A95" w:rsidRPr="00B17A72" w:rsidRDefault="00573A95" w:rsidP="00CD46BC">
      <w:pPr>
        <w:spacing w:after="0" w:line="240" w:lineRule="auto"/>
        <w:ind w:left="284" w:hanging="284"/>
        <w:jc w:val="both"/>
        <w:rPr>
          <w:szCs w:val="20"/>
        </w:rPr>
      </w:pPr>
      <w:r w:rsidRPr="00B17A72">
        <w:rPr>
          <w:szCs w:val="20"/>
        </w:rPr>
        <w:t xml:space="preserve">7. Students are personally responsible for ensuring that no course notes, written material, or similar documents that could be regarded as </w:t>
      </w:r>
      <w:proofErr w:type="spellStart"/>
      <w:r w:rsidRPr="00B17A72">
        <w:rPr>
          <w:szCs w:val="20"/>
        </w:rPr>
        <w:t>unauthorised</w:t>
      </w:r>
      <w:proofErr w:type="spellEnd"/>
      <w:r w:rsidRPr="00B17A72">
        <w:rPr>
          <w:szCs w:val="20"/>
        </w:rPr>
        <w:t xml:space="preserve"> examination material are present on or around the desk where they are seated. If such material is present, the student must request a change of seat from the invigilator. Otherwise, the material will be presumed to belong to the student.</w:t>
      </w:r>
    </w:p>
    <w:p w14:paraId="0790909B" w14:textId="77777777" w:rsidR="00573A95" w:rsidRPr="00B17A72" w:rsidRDefault="00573A95" w:rsidP="00CD46BC">
      <w:pPr>
        <w:spacing w:after="0" w:line="240" w:lineRule="auto"/>
        <w:ind w:left="284" w:hanging="284"/>
        <w:jc w:val="both"/>
        <w:rPr>
          <w:szCs w:val="20"/>
        </w:rPr>
      </w:pPr>
      <w:r w:rsidRPr="00B17A72">
        <w:rPr>
          <w:szCs w:val="20"/>
        </w:rPr>
        <w:t>8. Recording examination questions or answers by any written, photographic, audio-visual, or electronic means is prohibited.</w:t>
      </w:r>
    </w:p>
    <w:p w14:paraId="50083085" w14:textId="77777777" w:rsidR="00573A95" w:rsidRPr="00B17A72" w:rsidRDefault="00573A95" w:rsidP="00CD46BC">
      <w:pPr>
        <w:spacing w:before="120" w:after="0" w:line="240" w:lineRule="auto"/>
        <w:ind w:left="142" w:hanging="142"/>
        <w:jc w:val="both"/>
        <w:rPr>
          <w:b/>
          <w:i/>
          <w:szCs w:val="20"/>
        </w:rPr>
      </w:pPr>
      <w:r w:rsidRPr="00B17A72">
        <w:rPr>
          <w:b/>
          <w:i/>
          <w:szCs w:val="20"/>
        </w:rPr>
        <w:t>Please also:</w:t>
      </w:r>
    </w:p>
    <w:p w14:paraId="653A5095" w14:textId="77777777" w:rsidR="00573A95" w:rsidRPr="00B17A72" w:rsidRDefault="00573A95" w:rsidP="00CD46BC">
      <w:pPr>
        <w:spacing w:after="0" w:line="240" w:lineRule="auto"/>
        <w:ind w:left="284" w:hanging="284"/>
        <w:jc w:val="both"/>
        <w:rPr>
          <w:szCs w:val="20"/>
        </w:rPr>
      </w:pPr>
      <w:r w:rsidRPr="00B17A72">
        <w:rPr>
          <w:szCs w:val="20"/>
        </w:rPr>
        <w:t>1. Check the question booklet before beginning the examination and write your full name and student number on it.</w:t>
      </w:r>
    </w:p>
    <w:p w14:paraId="09323E0C" w14:textId="77777777" w:rsidR="00573A95" w:rsidRPr="00B17A72" w:rsidRDefault="00573A95" w:rsidP="00CD46BC">
      <w:pPr>
        <w:spacing w:after="0" w:line="240" w:lineRule="auto"/>
        <w:ind w:left="284" w:hanging="284"/>
        <w:jc w:val="both"/>
        <w:rPr>
          <w:szCs w:val="20"/>
        </w:rPr>
      </w:pPr>
      <w:r w:rsidRPr="00B17A72">
        <w:rPr>
          <w:szCs w:val="20"/>
        </w:rPr>
        <w:t>2. Write your full name and Faculty student number on the answer sheet, code the relevant fields, and sign the sheet.</w:t>
      </w:r>
    </w:p>
    <w:p w14:paraId="678304A2" w14:textId="77777777" w:rsidR="00573A95" w:rsidRPr="00B17A72" w:rsidRDefault="00573A95" w:rsidP="00CD46BC">
      <w:pPr>
        <w:spacing w:after="0" w:line="240" w:lineRule="auto"/>
        <w:ind w:left="284" w:hanging="284"/>
        <w:jc w:val="both"/>
        <w:rPr>
          <w:szCs w:val="20"/>
        </w:rPr>
      </w:pPr>
      <w:r w:rsidRPr="00B17A72">
        <w:rPr>
          <w:szCs w:val="20"/>
        </w:rPr>
        <w:t>3. Ensure that you have correctly coded the version of your question booklet on the answer sheet.</w:t>
      </w:r>
    </w:p>
    <w:p w14:paraId="2855B67C" w14:textId="77777777" w:rsidR="00573A95" w:rsidRPr="00B17A72" w:rsidRDefault="00573A95" w:rsidP="00CD46BC">
      <w:pPr>
        <w:spacing w:after="0" w:line="240" w:lineRule="auto"/>
        <w:ind w:left="284" w:hanging="284"/>
        <w:jc w:val="both"/>
        <w:rPr>
          <w:szCs w:val="20"/>
        </w:rPr>
      </w:pPr>
      <w:r w:rsidRPr="00B17A72">
        <w:rPr>
          <w:szCs w:val="20"/>
        </w:rPr>
        <w:t>4. Submit both the question booklet and answer sheet to the examination-room staff at the end of the examination.</w:t>
      </w:r>
    </w:p>
    <w:p w14:paraId="7B4681A5" w14:textId="77777777" w:rsidR="00573A95" w:rsidRPr="00B17A72" w:rsidRDefault="00573A95" w:rsidP="00E072E1">
      <w:pPr>
        <w:spacing w:after="0" w:line="240" w:lineRule="auto"/>
        <w:ind w:left="142" w:hanging="142"/>
        <w:jc w:val="both"/>
        <w:rPr>
          <w:szCs w:val="20"/>
        </w:rPr>
      </w:pPr>
      <w:r w:rsidRPr="00B17A72">
        <w:rPr>
          <w:szCs w:val="20"/>
        </w:rPr>
        <w:t xml:space="preserve">Note: All other relevant legislation, regulations, and directives not reproduced in the Undergraduate Nursing </w:t>
      </w:r>
      <w:proofErr w:type="spellStart"/>
      <w:r w:rsidRPr="00B17A72">
        <w:rPr>
          <w:szCs w:val="20"/>
        </w:rPr>
        <w:t>Programme</w:t>
      </w:r>
      <w:proofErr w:type="spellEnd"/>
      <w:r w:rsidRPr="00B17A72">
        <w:rPr>
          <w:szCs w:val="20"/>
        </w:rPr>
        <w:t xml:space="preserve"> Handbook are available through the relevant link on the DEU Faculty of Nursing website: https://hemsirelik.deu.edu.tr/egitim/lisans/mevzuat/</w:t>
      </w:r>
    </w:p>
    <w:p w14:paraId="5AE88589" w14:textId="77777777" w:rsidR="00573A95" w:rsidRPr="00B17A72" w:rsidRDefault="00573A95" w:rsidP="00E072E1">
      <w:pPr>
        <w:spacing w:after="0" w:line="240" w:lineRule="auto"/>
        <w:ind w:left="142" w:hanging="142"/>
        <w:jc w:val="both"/>
        <w:rPr>
          <w:szCs w:val="20"/>
        </w:rPr>
      </w:pPr>
      <w:r w:rsidRPr="00B17A72">
        <w:rPr>
          <w:szCs w:val="20"/>
        </w:rPr>
        <w:br w:type="page"/>
      </w:r>
    </w:p>
    <w:p w14:paraId="2557B682" w14:textId="77777777" w:rsidR="00573A95" w:rsidRPr="00B17A72" w:rsidRDefault="00573A95" w:rsidP="0080307C">
      <w:pPr>
        <w:pStyle w:val="Aklm1"/>
        <w:rPr>
          <w:noProof w:val="0"/>
          <w:lang w:val="en-US"/>
        </w:rPr>
      </w:pPr>
      <w:r w:rsidRPr="00B17A72">
        <w:rPr>
          <w:noProof w:val="0"/>
          <w:lang w:val="en-US"/>
        </w:rPr>
        <w:lastRenderedPageBreak/>
        <w:t>SECTION 7</w:t>
      </w:r>
    </w:p>
    <w:p w14:paraId="3101559F" w14:textId="77777777" w:rsidR="00573A95" w:rsidRPr="00B17A72" w:rsidRDefault="00573A95" w:rsidP="0080307C">
      <w:pPr>
        <w:pStyle w:val="Aklm1"/>
        <w:rPr>
          <w:noProof w:val="0"/>
          <w:lang w:val="en-US"/>
        </w:rPr>
      </w:pPr>
      <w:r w:rsidRPr="00B17A72">
        <w:rPr>
          <w:noProof w:val="0"/>
          <w:lang w:val="en-US"/>
        </w:rPr>
        <w:t>FACULTY AND CAMPUS FACILITIES</w:t>
      </w:r>
    </w:p>
    <w:p w14:paraId="4681E331" w14:textId="6A0709FC" w:rsidR="00573A95" w:rsidRPr="00B17A72" w:rsidRDefault="00573A95" w:rsidP="00537FB9">
      <w:pPr>
        <w:pStyle w:val="Aklm2"/>
      </w:pPr>
      <w:r w:rsidRPr="00B17A72">
        <w:t xml:space="preserve">7.1. </w:t>
      </w:r>
      <w:proofErr w:type="spellStart"/>
      <w:r w:rsidRPr="00B17A72">
        <w:t>Regional</w:t>
      </w:r>
      <w:proofErr w:type="spellEnd"/>
      <w:r w:rsidRPr="00B17A72">
        <w:t xml:space="preserve"> </w:t>
      </w:r>
      <w:proofErr w:type="spellStart"/>
      <w:r w:rsidRPr="00B17A72">
        <w:t>and</w:t>
      </w:r>
      <w:proofErr w:type="spellEnd"/>
      <w:r w:rsidRPr="00B17A72">
        <w:t xml:space="preserve"> </w:t>
      </w:r>
      <w:proofErr w:type="spellStart"/>
      <w:r w:rsidRPr="00B17A72">
        <w:t>Campus</w:t>
      </w:r>
      <w:proofErr w:type="spellEnd"/>
      <w:r w:rsidRPr="00B17A72">
        <w:t xml:space="preserve"> </w:t>
      </w:r>
      <w:proofErr w:type="spellStart"/>
      <w:r w:rsidRPr="00B17A72">
        <w:t>Characteristics</w:t>
      </w:r>
      <w:proofErr w:type="spellEnd"/>
    </w:p>
    <w:p w14:paraId="7FF5A33E" w14:textId="77777777" w:rsidR="00573A95" w:rsidRPr="00B17A72" w:rsidRDefault="00573A95" w:rsidP="00E912F1">
      <w:pPr>
        <w:spacing w:before="120" w:after="0" w:line="240" w:lineRule="auto"/>
        <w:jc w:val="both"/>
        <w:rPr>
          <w:szCs w:val="20"/>
        </w:rPr>
      </w:pPr>
      <w:r w:rsidRPr="00B17A72">
        <w:rPr>
          <w:szCs w:val="20"/>
        </w:rPr>
        <w:t xml:space="preserve">The Faculty of Nursing is located on the </w:t>
      </w:r>
      <w:proofErr w:type="spellStart"/>
      <w:r w:rsidRPr="00B17A72">
        <w:rPr>
          <w:szCs w:val="20"/>
        </w:rPr>
        <w:t>İnciraltı</w:t>
      </w:r>
      <w:proofErr w:type="spellEnd"/>
      <w:r w:rsidRPr="00B17A72">
        <w:rPr>
          <w:szCs w:val="20"/>
        </w:rPr>
        <w:t xml:space="preserve"> Health Campus in İzmir. İzmir, Türkiye's third-largest city, is a modern and developed metropolitan </w:t>
      </w:r>
      <w:proofErr w:type="spellStart"/>
      <w:r w:rsidRPr="00B17A72">
        <w:rPr>
          <w:szCs w:val="20"/>
        </w:rPr>
        <w:t>centre</w:t>
      </w:r>
      <w:proofErr w:type="spellEnd"/>
      <w:r w:rsidRPr="00B17A72">
        <w:rPr>
          <w:szCs w:val="20"/>
        </w:rPr>
        <w:t xml:space="preserve"> </w:t>
      </w:r>
      <w:proofErr w:type="spellStart"/>
      <w:r w:rsidRPr="00B17A72">
        <w:rPr>
          <w:szCs w:val="20"/>
        </w:rPr>
        <w:t>recognised</w:t>
      </w:r>
      <w:proofErr w:type="spellEnd"/>
      <w:r w:rsidRPr="00B17A72">
        <w:rPr>
          <w:szCs w:val="20"/>
        </w:rPr>
        <w:t xml:space="preserve"> for its historical heritage and natural environment. Often referred to as "Beautiful İzmir", the city is situated around a long, narrow gulf. It has a temperate climate, with palm-lined coastal areas and broad avenues.</w:t>
      </w:r>
    </w:p>
    <w:p w14:paraId="0D847691" w14:textId="77777777" w:rsidR="00573A95" w:rsidRPr="00B17A72" w:rsidRDefault="00573A95" w:rsidP="00E912F1">
      <w:pPr>
        <w:spacing w:before="120" w:after="0" w:line="240" w:lineRule="auto"/>
        <w:jc w:val="both"/>
        <w:rPr>
          <w:szCs w:val="20"/>
        </w:rPr>
      </w:pPr>
      <w:r w:rsidRPr="00B17A72">
        <w:rPr>
          <w:szCs w:val="20"/>
        </w:rPr>
        <w:t xml:space="preserve">The campus is approximately 15 km from Konak, the central district of İzmir. The Balçova Mountains are located to the front of the campus, while </w:t>
      </w:r>
      <w:proofErr w:type="spellStart"/>
      <w:r w:rsidRPr="00B17A72">
        <w:rPr>
          <w:szCs w:val="20"/>
        </w:rPr>
        <w:t>İnciraltı</w:t>
      </w:r>
      <w:proofErr w:type="spellEnd"/>
      <w:r w:rsidRPr="00B17A72">
        <w:rPr>
          <w:szCs w:val="20"/>
        </w:rPr>
        <w:t xml:space="preserve"> and the Gulf of İzmir lie behind it. The Balçova Municipality cable-car facilities, located opposite the campus, offer panoramic views of İzmir.</w:t>
      </w:r>
    </w:p>
    <w:p w14:paraId="2DC541AA" w14:textId="77777777" w:rsidR="00573A95" w:rsidRPr="00B17A72" w:rsidRDefault="00573A95" w:rsidP="00E912F1">
      <w:pPr>
        <w:spacing w:before="120" w:after="0" w:line="240" w:lineRule="auto"/>
        <w:jc w:val="both"/>
        <w:rPr>
          <w:szCs w:val="20"/>
        </w:rPr>
      </w:pPr>
      <w:r w:rsidRPr="00B17A72">
        <w:rPr>
          <w:szCs w:val="20"/>
        </w:rPr>
        <w:t xml:space="preserve">Balçova Municipality's aquapark, thermal facilities, and sports facilities are within approximately five minutes' walking distance of the campus. The area of the campus facing </w:t>
      </w:r>
      <w:proofErr w:type="spellStart"/>
      <w:r w:rsidRPr="00B17A72">
        <w:rPr>
          <w:szCs w:val="20"/>
        </w:rPr>
        <w:t>İnciraltı</w:t>
      </w:r>
      <w:proofErr w:type="spellEnd"/>
      <w:r w:rsidRPr="00B17A72">
        <w:rPr>
          <w:szCs w:val="20"/>
        </w:rPr>
        <w:t xml:space="preserve"> is </w:t>
      </w:r>
      <w:proofErr w:type="spellStart"/>
      <w:r w:rsidRPr="00B17A72">
        <w:rPr>
          <w:szCs w:val="20"/>
        </w:rPr>
        <w:t>characterised</w:t>
      </w:r>
      <w:proofErr w:type="spellEnd"/>
      <w:r w:rsidRPr="00B17A72">
        <w:rPr>
          <w:szCs w:val="20"/>
        </w:rPr>
        <w:t xml:space="preserve"> by flower greenhouses and mandarin trees.</w:t>
      </w:r>
    </w:p>
    <w:p w14:paraId="0374D7F3" w14:textId="77777777" w:rsidR="00573A95" w:rsidRPr="00B17A72" w:rsidRDefault="00573A95" w:rsidP="00E912F1">
      <w:pPr>
        <w:spacing w:before="120" w:after="0" w:line="240" w:lineRule="auto"/>
        <w:jc w:val="both"/>
        <w:rPr>
          <w:szCs w:val="20"/>
        </w:rPr>
      </w:pPr>
      <w:r w:rsidRPr="00B17A72">
        <w:rPr>
          <w:szCs w:val="20"/>
        </w:rPr>
        <w:t xml:space="preserve">A number of shopping </w:t>
      </w:r>
      <w:proofErr w:type="spellStart"/>
      <w:r w:rsidRPr="00B17A72">
        <w:rPr>
          <w:szCs w:val="20"/>
        </w:rPr>
        <w:t>centres</w:t>
      </w:r>
      <w:proofErr w:type="spellEnd"/>
      <w:r w:rsidRPr="00B17A72">
        <w:rPr>
          <w:szCs w:val="20"/>
        </w:rPr>
        <w:t xml:space="preserve"> are located near the campus and provide access to clothing, food, cinema, and other leisure services.</w:t>
      </w:r>
    </w:p>
    <w:p w14:paraId="348D39CE" w14:textId="77777777" w:rsidR="00573A95" w:rsidRPr="00B17A72" w:rsidRDefault="00573A95" w:rsidP="00E912F1">
      <w:pPr>
        <w:spacing w:before="120" w:after="0" w:line="240" w:lineRule="auto"/>
        <w:jc w:val="both"/>
        <w:rPr>
          <w:szCs w:val="20"/>
        </w:rPr>
      </w:pPr>
      <w:r w:rsidRPr="00B17A72">
        <w:rPr>
          <w:szCs w:val="20"/>
        </w:rPr>
        <w:t xml:space="preserve">Bus stops are located directly in front of the campus and provide connections to different parts of the city. Minibus services also operate on the </w:t>
      </w:r>
      <w:proofErr w:type="spellStart"/>
      <w:r w:rsidRPr="00B17A72">
        <w:rPr>
          <w:szCs w:val="20"/>
        </w:rPr>
        <w:t>Sahilevleri-Üçkuyular</w:t>
      </w:r>
      <w:proofErr w:type="spellEnd"/>
      <w:r w:rsidRPr="00B17A72">
        <w:rPr>
          <w:szCs w:val="20"/>
        </w:rPr>
        <w:t xml:space="preserve"> and </w:t>
      </w:r>
      <w:proofErr w:type="spellStart"/>
      <w:r w:rsidRPr="00B17A72">
        <w:rPr>
          <w:szCs w:val="20"/>
        </w:rPr>
        <w:t>Güzelbahçe-Üçkuyular</w:t>
      </w:r>
      <w:proofErr w:type="spellEnd"/>
      <w:r w:rsidRPr="00B17A72">
        <w:rPr>
          <w:szCs w:val="20"/>
        </w:rPr>
        <w:t xml:space="preserve"> routes. Branch offices of several intercity coach companies are located opposite the University Hospital.</w:t>
      </w:r>
    </w:p>
    <w:p w14:paraId="28EF53FA" w14:textId="77777777" w:rsidR="00573A95" w:rsidRPr="00B17A72" w:rsidRDefault="00573A95" w:rsidP="00E912F1">
      <w:pPr>
        <w:spacing w:before="120" w:after="0" w:line="240" w:lineRule="auto"/>
        <w:jc w:val="both"/>
        <w:rPr>
          <w:szCs w:val="20"/>
        </w:rPr>
      </w:pPr>
      <w:r w:rsidRPr="00B17A72">
        <w:rPr>
          <w:szCs w:val="20"/>
        </w:rPr>
        <w:t>The campus includes a 1,000-bed university practice and research hospital, the Faculty of Medicine, Faculty of Fine Arts, Faculty of Health Sciences, School of Physical Therapy and Rehabilitation, Vocational School of Health Services, a library, and facilities supporting students' social needs.</w:t>
      </w:r>
    </w:p>
    <w:p w14:paraId="007563E2" w14:textId="77777777" w:rsidR="00573A95" w:rsidRPr="00B17A72" w:rsidRDefault="00573A95" w:rsidP="00E912F1">
      <w:pPr>
        <w:keepNext/>
        <w:spacing w:before="120" w:after="0" w:line="240" w:lineRule="auto"/>
        <w:rPr>
          <w:b/>
          <w:bCs/>
          <w:szCs w:val="20"/>
          <w:shd w:val="clear" w:color="auto" w:fill="FFFFFF"/>
          <w:lang w:eastAsia="tr-TR"/>
        </w:rPr>
      </w:pPr>
      <w:r w:rsidRPr="00B17A72">
        <w:rPr>
          <w:b/>
          <w:bCs/>
          <w:szCs w:val="20"/>
          <w:shd w:val="clear" w:color="auto" w:fill="FFFFFF"/>
          <w:lang w:eastAsia="tr-TR"/>
        </w:rPr>
        <w:t>Dining Facilities</w:t>
      </w:r>
    </w:p>
    <w:p w14:paraId="32858236" w14:textId="77777777" w:rsidR="00573A95" w:rsidRPr="00B17A72" w:rsidRDefault="00573A95" w:rsidP="00E912F1">
      <w:pPr>
        <w:spacing w:before="120" w:after="0" w:line="240" w:lineRule="auto"/>
        <w:jc w:val="both"/>
        <w:rPr>
          <w:szCs w:val="20"/>
        </w:rPr>
      </w:pPr>
      <w:r w:rsidRPr="00B17A72">
        <w:rPr>
          <w:szCs w:val="20"/>
        </w:rPr>
        <w:t xml:space="preserve">A student dining hall is located on the </w:t>
      </w:r>
      <w:proofErr w:type="spellStart"/>
      <w:r w:rsidRPr="00B17A72">
        <w:rPr>
          <w:szCs w:val="20"/>
        </w:rPr>
        <w:t>İnciraltı</w:t>
      </w:r>
      <w:proofErr w:type="spellEnd"/>
      <w:r w:rsidRPr="00B17A72">
        <w:rPr>
          <w:szCs w:val="20"/>
        </w:rPr>
        <w:t xml:space="preserve"> Health Campus. Students may use the dining hall through the University's meal-access system. Cafeterias are also available within the hospital and in the surrounding campus area.</w:t>
      </w:r>
    </w:p>
    <w:p w14:paraId="46E1126E" w14:textId="77777777" w:rsidR="00573A95" w:rsidRPr="00B17A72" w:rsidRDefault="00573A95" w:rsidP="00E912F1">
      <w:pPr>
        <w:keepNext/>
        <w:spacing w:before="120" w:after="0" w:line="240" w:lineRule="auto"/>
        <w:rPr>
          <w:b/>
          <w:bCs/>
          <w:szCs w:val="20"/>
          <w:shd w:val="clear" w:color="auto" w:fill="FFFFFF"/>
          <w:lang w:eastAsia="tr-TR"/>
        </w:rPr>
      </w:pPr>
      <w:r w:rsidRPr="00B17A72">
        <w:rPr>
          <w:b/>
          <w:bCs/>
          <w:szCs w:val="20"/>
          <w:shd w:val="clear" w:color="auto" w:fill="FFFFFF"/>
          <w:lang w:eastAsia="tr-TR"/>
        </w:rPr>
        <w:t>Communication and Postal Services</w:t>
      </w:r>
    </w:p>
    <w:p w14:paraId="438CEFDF" w14:textId="77777777" w:rsidR="00573A95" w:rsidRPr="00B17A72" w:rsidRDefault="00573A95" w:rsidP="00E912F1">
      <w:pPr>
        <w:spacing w:before="120" w:after="0" w:line="240" w:lineRule="auto"/>
        <w:jc w:val="both"/>
        <w:rPr>
          <w:szCs w:val="20"/>
        </w:rPr>
      </w:pPr>
      <w:r w:rsidRPr="00B17A72">
        <w:rPr>
          <w:szCs w:val="20"/>
        </w:rPr>
        <w:t xml:space="preserve">A branch of the Turkish Post (Posta </w:t>
      </w:r>
      <w:proofErr w:type="spellStart"/>
      <w:r w:rsidRPr="00B17A72">
        <w:rPr>
          <w:szCs w:val="20"/>
        </w:rPr>
        <w:t>ve</w:t>
      </w:r>
      <w:proofErr w:type="spellEnd"/>
      <w:r w:rsidRPr="00B17A72">
        <w:rPr>
          <w:szCs w:val="20"/>
        </w:rPr>
        <w:t xml:space="preserve"> </w:t>
      </w:r>
      <w:proofErr w:type="spellStart"/>
      <w:r w:rsidRPr="00B17A72">
        <w:rPr>
          <w:szCs w:val="20"/>
        </w:rPr>
        <w:t>Telgraf</w:t>
      </w:r>
      <w:proofErr w:type="spellEnd"/>
      <w:r w:rsidRPr="00B17A72">
        <w:rPr>
          <w:szCs w:val="20"/>
        </w:rPr>
        <w:t xml:space="preserve"> </w:t>
      </w:r>
      <w:proofErr w:type="spellStart"/>
      <w:r w:rsidRPr="00B17A72">
        <w:rPr>
          <w:szCs w:val="20"/>
        </w:rPr>
        <w:t>Teşkilatı</w:t>
      </w:r>
      <w:proofErr w:type="spellEnd"/>
      <w:r w:rsidRPr="00B17A72">
        <w:rPr>
          <w:szCs w:val="20"/>
        </w:rPr>
        <w:t xml:space="preserve"> [PTT]) is located within the hospital and provides postal and money-transfer services. Mobile-communication services and related retail outlets are available in the surrounding area.</w:t>
      </w:r>
    </w:p>
    <w:p w14:paraId="10DB215F" w14:textId="77777777" w:rsidR="00573A95" w:rsidRPr="00B17A72" w:rsidRDefault="00573A95" w:rsidP="00E912F1">
      <w:pPr>
        <w:keepNext/>
        <w:spacing w:before="120" w:after="0" w:line="240" w:lineRule="auto"/>
        <w:rPr>
          <w:b/>
          <w:bCs/>
          <w:szCs w:val="20"/>
          <w:shd w:val="clear" w:color="auto" w:fill="FFFFFF"/>
          <w:lang w:eastAsia="tr-TR"/>
        </w:rPr>
      </w:pPr>
      <w:r w:rsidRPr="00B17A72">
        <w:rPr>
          <w:b/>
          <w:bCs/>
          <w:szCs w:val="20"/>
          <w:shd w:val="clear" w:color="auto" w:fill="FFFFFF"/>
          <w:lang w:eastAsia="tr-TR"/>
        </w:rPr>
        <w:t>Culture and Sport</w:t>
      </w:r>
    </w:p>
    <w:p w14:paraId="419BE771" w14:textId="77777777" w:rsidR="00573A95" w:rsidRPr="00B17A72" w:rsidRDefault="00573A95" w:rsidP="00E912F1">
      <w:pPr>
        <w:spacing w:before="120" w:after="0" w:line="240" w:lineRule="auto"/>
        <w:jc w:val="both"/>
        <w:rPr>
          <w:szCs w:val="20"/>
        </w:rPr>
      </w:pPr>
      <w:r w:rsidRPr="00B17A72">
        <w:rPr>
          <w:szCs w:val="20"/>
        </w:rPr>
        <w:t xml:space="preserve">Students may use the facilities of the </w:t>
      </w:r>
      <w:proofErr w:type="spellStart"/>
      <w:r w:rsidRPr="00B17A72">
        <w:rPr>
          <w:szCs w:val="20"/>
        </w:rPr>
        <w:t>Dokuz</w:t>
      </w:r>
      <w:proofErr w:type="spellEnd"/>
      <w:r w:rsidRPr="00B17A72">
        <w:rPr>
          <w:szCs w:val="20"/>
        </w:rPr>
        <w:t xml:space="preserve"> Eylül University Continuing Education Centre (</w:t>
      </w:r>
      <w:proofErr w:type="spellStart"/>
      <w:r w:rsidRPr="00B17A72">
        <w:rPr>
          <w:szCs w:val="20"/>
        </w:rPr>
        <w:t>Dokuz</w:t>
      </w:r>
      <w:proofErr w:type="spellEnd"/>
      <w:r w:rsidRPr="00B17A72">
        <w:rPr>
          <w:szCs w:val="20"/>
        </w:rPr>
        <w:t xml:space="preserve"> Eylül </w:t>
      </w:r>
      <w:proofErr w:type="spellStart"/>
      <w:r w:rsidRPr="00B17A72">
        <w:rPr>
          <w:szCs w:val="20"/>
        </w:rPr>
        <w:t>Sürekli</w:t>
      </w:r>
      <w:proofErr w:type="spellEnd"/>
      <w:r w:rsidRPr="00B17A72">
        <w:rPr>
          <w:szCs w:val="20"/>
        </w:rPr>
        <w:t xml:space="preserve"> </w:t>
      </w:r>
      <w:proofErr w:type="spellStart"/>
      <w:r w:rsidRPr="00B17A72">
        <w:rPr>
          <w:szCs w:val="20"/>
        </w:rPr>
        <w:t>Eğitim</w:t>
      </w:r>
      <w:proofErr w:type="spellEnd"/>
      <w:r w:rsidRPr="00B17A72">
        <w:rPr>
          <w:szCs w:val="20"/>
        </w:rPr>
        <w:t xml:space="preserve"> </w:t>
      </w:r>
      <w:proofErr w:type="spellStart"/>
      <w:r w:rsidRPr="00B17A72">
        <w:rPr>
          <w:szCs w:val="20"/>
        </w:rPr>
        <w:t>Merkezi</w:t>
      </w:r>
      <w:proofErr w:type="spellEnd"/>
      <w:r w:rsidRPr="00B17A72">
        <w:rPr>
          <w:szCs w:val="20"/>
        </w:rPr>
        <w:t xml:space="preserve"> [DESEM]) in </w:t>
      </w:r>
      <w:proofErr w:type="spellStart"/>
      <w:r w:rsidRPr="00B17A72">
        <w:rPr>
          <w:szCs w:val="20"/>
        </w:rPr>
        <w:t>Alsancak</w:t>
      </w:r>
      <w:proofErr w:type="spellEnd"/>
      <w:r w:rsidRPr="00B17A72">
        <w:rPr>
          <w:szCs w:val="20"/>
        </w:rPr>
        <w:t>. Located within the Rectorate building, the Centre includes a cinema, cafeteria, and a range of personal and professional development courses.</w:t>
      </w:r>
    </w:p>
    <w:p w14:paraId="150AC128" w14:textId="77777777" w:rsidR="00573A95" w:rsidRPr="00B17A72" w:rsidRDefault="00573A95" w:rsidP="00E912F1">
      <w:pPr>
        <w:spacing w:before="120" w:after="0" w:line="240" w:lineRule="auto"/>
        <w:jc w:val="both"/>
        <w:rPr>
          <w:szCs w:val="20"/>
        </w:rPr>
      </w:pPr>
      <w:r w:rsidRPr="00B17A72">
        <w:rPr>
          <w:szCs w:val="20"/>
        </w:rPr>
        <w:t xml:space="preserve">Students may attend, free of charge, the music and poetry recitals, concerts, guest meetings, and theatre performances </w:t>
      </w:r>
      <w:proofErr w:type="spellStart"/>
      <w:r w:rsidRPr="00B17A72">
        <w:rPr>
          <w:szCs w:val="20"/>
        </w:rPr>
        <w:t>organised</w:t>
      </w:r>
      <w:proofErr w:type="spellEnd"/>
      <w:r w:rsidRPr="00B17A72">
        <w:rPr>
          <w:szCs w:val="20"/>
        </w:rPr>
        <w:t xml:space="preserve"> through the University's "Wednesday Events" on the Health Campus. They may also participate in University-wide spring festivals. Campus sports facilities and a swimming pool are located approximately 100 </w:t>
      </w:r>
      <w:proofErr w:type="spellStart"/>
      <w:r w:rsidRPr="00B17A72">
        <w:rPr>
          <w:szCs w:val="20"/>
        </w:rPr>
        <w:t>metres</w:t>
      </w:r>
      <w:proofErr w:type="spellEnd"/>
      <w:r w:rsidRPr="00B17A72">
        <w:rPr>
          <w:szCs w:val="20"/>
        </w:rPr>
        <w:t xml:space="preserve"> from the Faculty of Nursing.</w:t>
      </w:r>
    </w:p>
    <w:p w14:paraId="58A0CC9C" w14:textId="77777777" w:rsidR="00573A95" w:rsidRPr="00B17A72" w:rsidRDefault="00573A95" w:rsidP="00E912F1">
      <w:pPr>
        <w:spacing w:before="120" w:after="0" w:line="240" w:lineRule="auto"/>
        <w:jc w:val="both"/>
        <w:rPr>
          <w:szCs w:val="20"/>
        </w:rPr>
      </w:pPr>
      <w:r w:rsidRPr="00B17A72">
        <w:rPr>
          <w:szCs w:val="20"/>
        </w:rPr>
        <w:t xml:space="preserve">Student societies established within the Faculty to promote social responsibility include the Organ Donation Society and the Recycling Society, which began their activities in 2018 under the supervision of academic advisers. The Theatre Society and the Music and Rhythm Society have likewise continued to </w:t>
      </w:r>
      <w:proofErr w:type="spellStart"/>
      <w:r w:rsidRPr="00B17A72">
        <w:rPr>
          <w:szCs w:val="20"/>
        </w:rPr>
        <w:t>organise</w:t>
      </w:r>
      <w:proofErr w:type="spellEnd"/>
      <w:r w:rsidRPr="00B17A72">
        <w:rPr>
          <w:szCs w:val="20"/>
        </w:rPr>
        <w:t xml:space="preserve"> artistic activities with students under academic supervision since 2018. Students may follow Rectorate announcements through the electronic information boards located at the Faculty entrance and on the ground floor.</w:t>
      </w:r>
    </w:p>
    <w:p w14:paraId="2BD6558A" w14:textId="77777777" w:rsidR="00573A95" w:rsidRPr="00B17A72" w:rsidRDefault="00573A95" w:rsidP="00E912F1">
      <w:pPr>
        <w:keepNext/>
        <w:spacing w:before="120" w:after="0" w:line="240" w:lineRule="auto"/>
        <w:rPr>
          <w:b/>
          <w:bCs/>
          <w:szCs w:val="20"/>
          <w:shd w:val="clear" w:color="auto" w:fill="FFFFFF"/>
          <w:lang w:eastAsia="tr-TR"/>
        </w:rPr>
      </w:pPr>
      <w:r w:rsidRPr="00B17A72">
        <w:rPr>
          <w:b/>
          <w:bCs/>
          <w:szCs w:val="20"/>
          <w:shd w:val="clear" w:color="auto" w:fill="FFFFFF"/>
          <w:lang w:eastAsia="tr-TR"/>
        </w:rPr>
        <w:t>Library and Computing Facilities</w:t>
      </w:r>
    </w:p>
    <w:p w14:paraId="589C52F1" w14:textId="77777777" w:rsidR="00573A95" w:rsidRPr="00B17A72" w:rsidRDefault="00573A95" w:rsidP="00E912F1">
      <w:pPr>
        <w:spacing w:before="120" w:after="0" w:line="240" w:lineRule="auto"/>
        <w:jc w:val="both"/>
        <w:rPr>
          <w:szCs w:val="20"/>
        </w:rPr>
      </w:pPr>
      <w:r w:rsidRPr="00B17A72">
        <w:rPr>
          <w:szCs w:val="20"/>
        </w:rPr>
        <w:t>The Faculty of Nursing has its own reading room, and students may also use the Faculty of Medicine Library. A computer room is available within the Faculty, and students may additionally use the campus computer laboratory. Course description forms include links to relevant library resources, electronic journals, electronic books, and other digital resources to facilitate access to required learning materials.</w:t>
      </w:r>
    </w:p>
    <w:p w14:paraId="0026D028" w14:textId="77777777" w:rsidR="00573A95" w:rsidRPr="00B17A72" w:rsidRDefault="00573A95" w:rsidP="00E912F1">
      <w:pPr>
        <w:keepNext/>
        <w:spacing w:before="120" w:after="0" w:line="240" w:lineRule="auto"/>
        <w:rPr>
          <w:b/>
          <w:bCs/>
          <w:szCs w:val="20"/>
          <w:shd w:val="clear" w:color="auto" w:fill="FFFFFF"/>
          <w:lang w:eastAsia="tr-TR"/>
        </w:rPr>
      </w:pPr>
      <w:r w:rsidRPr="00B17A72">
        <w:rPr>
          <w:b/>
          <w:bCs/>
          <w:szCs w:val="20"/>
          <w:shd w:val="clear" w:color="auto" w:fill="FFFFFF"/>
          <w:lang w:eastAsia="tr-TR"/>
        </w:rPr>
        <w:lastRenderedPageBreak/>
        <w:t>Student Accommodation</w:t>
      </w:r>
    </w:p>
    <w:p w14:paraId="6C0C3185" w14:textId="77777777" w:rsidR="00573A95" w:rsidRPr="00B17A72" w:rsidRDefault="00573A95" w:rsidP="00E912F1">
      <w:pPr>
        <w:spacing w:before="120" w:after="0" w:line="240" w:lineRule="auto"/>
        <w:jc w:val="both"/>
        <w:rPr>
          <w:szCs w:val="20"/>
        </w:rPr>
      </w:pPr>
      <w:r w:rsidRPr="00B17A72">
        <w:rPr>
          <w:szCs w:val="20"/>
        </w:rPr>
        <w:t>Public student residences serving students include Atatürk (</w:t>
      </w:r>
      <w:proofErr w:type="spellStart"/>
      <w:r w:rsidRPr="00B17A72">
        <w:rPr>
          <w:szCs w:val="20"/>
        </w:rPr>
        <w:t>İnciraltı</w:t>
      </w:r>
      <w:proofErr w:type="spellEnd"/>
      <w:r w:rsidRPr="00B17A72">
        <w:rPr>
          <w:szCs w:val="20"/>
        </w:rPr>
        <w:t xml:space="preserve">) Student Residence, Buca Women's Student Residence, </w:t>
      </w:r>
      <w:proofErr w:type="spellStart"/>
      <w:r w:rsidRPr="00B17A72">
        <w:rPr>
          <w:szCs w:val="20"/>
        </w:rPr>
        <w:t>Gaziemir</w:t>
      </w:r>
      <w:proofErr w:type="spellEnd"/>
      <w:r w:rsidRPr="00B17A72">
        <w:rPr>
          <w:szCs w:val="20"/>
        </w:rPr>
        <w:t xml:space="preserve"> Student Residence, and Ege Student Residence. Atatürk Student Residence is located in </w:t>
      </w:r>
      <w:proofErr w:type="spellStart"/>
      <w:r w:rsidRPr="00B17A72">
        <w:rPr>
          <w:szCs w:val="20"/>
        </w:rPr>
        <w:t>İnciraltı</w:t>
      </w:r>
      <w:proofErr w:type="spellEnd"/>
      <w:r w:rsidRPr="00B17A72">
        <w:rPr>
          <w:szCs w:val="20"/>
        </w:rPr>
        <w:t xml:space="preserve">, a coastal area widely used for leisure and recreation. It is approximately five minutes by car or 20 minutes on foot from the Health Campus, where the Faculty of Nursing is located. The residence is situated by the sea; rooms include a bathroom, toilet, and balcony, and a shopping </w:t>
      </w:r>
      <w:proofErr w:type="spellStart"/>
      <w:r w:rsidRPr="00B17A72">
        <w:rPr>
          <w:szCs w:val="20"/>
        </w:rPr>
        <w:t>centre</w:t>
      </w:r>
      <w:proofErr w:type="spellEnd"/>
      <w:r w:rsidRPr="00B17A72">
        <w:rPr>
          <w:szCs w:val="20"/>
        </w:rPr>
        <w:t xml:space="preserve"> is located nearby.</w:t>
      </w:r>
    </w:p>
    <w:p w14:paraId="2AD4B4DA" w14:textId="77777777" w:rsidR="00573A95" w:rsidRPr="00B17A72" w:rsidRDefault="00573A95" w:rsidP="00E912F1">
      <w:pPr>
        <w:spacing w:before="120" w:after="0" w:line="240" w:lineRule="auto"/>
        <w:jc w:val="both"/>
        <w:rPr>
          <w:szCs w:val="20"/>
        </w:rPr>
      </w:pPr>
      <w:r w:rsidRPr="00B17A72">
        <w:rPr>
          <w:szCs w:val="20"/>
        </w:rPr>
        <w:t xml:space="preserve">Buca Women's Student Residence, administered by </w:t>
      </w:r>
      <w:proofErr w:type="spellStart"/>
      <w:r w:rsidRPr="00B17A72">
        <w:rPr>
          <w:szCs w:val="20"/>
        </w:rPr>
        <w:t>Dokuz</w:t>
      </w:r>
      <w:proofErr w:type="spellEnd"/>
      <w:r w:rsidRPr="00B17A72">
        <w:rPr>
          <w:szCs w:val="20"/>
        </w:rPr>
        <w:t xml:space="preserve"> Eylül University, is located on the Buca Faculty of Education Campus. It comprises two blocks, has a capacity of 504 residents, and offers rooms for two or four students. </w:t>
      </w:r>
      <w:proofErr w:type="spellStart"/>
      <w:r w:rsidRPr="00B17A72">
        <w:rPr>
          <w:szCs w:val="20"/>
        </w:rPr>
        <w:t>Gaziemir</w:t>
      </w:r>
      <w:proofErr w:type="spellEnd"/>
      <w:r w:rsidRPr="00B17A72">
        <w:rPr>
          <w:szCs w:val="20"/>
        </w:rPr>
        <w:t xml:space="preserve"> Student Residence, affiliated with the national higher-education student accommodation system, comprises three blocks and serves female students. Ege Student Residence, located on the Ege University Campus, is established on an area of approximately 350 decares and comprises 13 blocks with a total capacity of 5,210 residents. Facilities include study rooms, a library, recreation and television rooms, designated laundry and ironing areas, canteens and cafés, hairdressers, three basketball courts, and two volleyball courts. A wide range of private student residences is also available throughout İzmir.</w:t>
      </w:r>
    </w:p>
    <w:p w14:paraId="3D2AE8E3" w14:textId="77777777" w:rsidR="00573A95" w:rsidRPr="00B17A72" w:rsidRDefault="00573A95" w:rsidP="00CD46BC">
      <w:pPr>
        <w:pStyle w:val="Aklm3"/>
        <w:rPr>
          <w:lang w:val="en-US"/>
        </w:rPr>
      </w:pPr>
      <w:r w:rsidRPr="00B17A72">
        <w:rPr>
          <w:lang w:val="en-US"/>
        </w:rPr>
        <w:t>7.2. Student Health</w:t>
      </w:r>
    </w:p>
    <w:p w14:paraId="32351034" w14:textId="77777777" w:rsidR="00573A95" w:rsidRPr="00B17A72" w:rsidRDefault="00573A95" w:rsidP="00573A95">
      <w:pPr>
        <w:spacing w:after="0" w:line="240" w:lineRule="auto"/>
        <w:jc w:val="both"/>
        <w:rPr>
          <w:szCs w:val="20"/>
        </w:rPr>
      </w:pPr>
      <w:r w:rsidRPr="00B17A72">
        <w:rPr>
          <w:szCs w:val="20"/>
        </w:rPr>
        <w:t xml:space="preserve">Students who do not have social-security coverage apply to the Student Affairs Office. After completing the required forms, they submit them to the Department of Health, Culture and Sports located in the DEU Rectorate building. Following completion of the administrative procedures, students may use the University medical </w:t>
      </w:r>
      <w:proofErr w:type="spellStart"/>
      <w:r w:rsidRPr="00B17A72">
        <w:rPr>
          <w:szCs w:val="20"/>
        </w:rPr>
        <w:t>centre</w:t>
      </w:r>
      <w:proofErr w:type="spellEnd"/>
      <w:r w:rsidRPr="00B17A72">
        <w:rPr>
          <w:szCs w:val="20"/>
        </w:rPr>
        <w:t xml:space="preserve"> located on the </w:t>
      </w:r>
      <w:proofErr w:type="spellStart"/>
      <w:r w:rsidRPr="00B17A72">
        <w:rPr>
          <w:szCs w:val="20"/>
        </w:rPr>
        <w:t>Tınaztepe</w:t>
      </w:r>
      <w:proofErr w:type="spellEnd"/>
      <w:r w:rsidRPr="00B17A72">
        <w:rPr>
          <w:szCs w:val="20"/>
        </w:rPr>
        <w:t xml:space="preserve"> Campus in Buca.</w:t>
      </w:r>
    </w:p>
    <w:p w14:paraId="38BB5629" w14:textId="77777777" w:rsidR="00573A95" w:rsidRPr="00B17A72" w:rsidRDefault="00573A95" w:rsidP="00573A95">
      <w:pPr>
        <w:spacing w:after="0" w:line="240" w:lineRule="auto"/>
        <w:jc w:val="both"/>
        <w:rPr>
          <w:szCs w:val="20"/>
        </w:rPr>
      </w:pPr>
      <w:r w:rsidRPr="00B17A72">
        <w:rPr>
          <w:szCs w:val="20"/>
        </w:rPr>
        <w:t xml:space="preserve">Before beginning clinical practice, first-year students are referred to their registered Family Health </w:t>
      </w:r>
      <w:proofErr w:type="spellStart"/>
      <w:r w:rsidRPr="00B17A72">
        <w:rPr>
          <w:szCs w:val="20"/>
        </w:rPr>
        <w:t>Centres</w:t>
      </w:r>
      <w:proofErr w:type="spellEnd"/>
      <w:r w:rsidRPr="00B17A72">
        <w:rPr>
          <w:szCs w:val="20"/>
        </w:rPr>
        <w:t xml:space="preserve"> to ensure completion of hepatitis B vaccination. In addition, all students receive certified occupational health and safety training before commencing clinical practice.</w:t>
      </w:r>
    </w:p>
    <w:p w14:paraId="05E53060" w14:textId="77777777" w:rsidR="00573A95" w:rsidRPr="00B17A72" w:rsidRDefault="00573A95" w:rsidP="00CD46BC">
      <w:pPr>
        <w:pStyle w:val="Aklm3"/>
        <w:rPr>
          <w:lang w:val="en-US"/>
        </w:rPr>
      </w:pPr>
      <w:r w:rsidRPr="00B17A72">
        <w:rPr>
          <w:lang w:val="en-US"/>
        </w:rPr>
        <w:t>7.3. Student Scholarships and Financial Support</w:t>
      </w:r>
    </w:p>
    <w:p w14:paraId="447D7F4F" w14:textId="77777777" w:rsidR="00573A95" w:rsidRPr="00B17A72" w:rsidRDefault="00573A95" w:rsidP="00573A95">
      <w:pPr>
        <w:spacing w:after="0" w:line="240" w:lineRule="auto"/>
        <w:jc w:val="both"/>
        <w:rPr>
          <w:szCs w:val="20"/>
        </w:rPr>
      </w:pPr>
      <w:r w:rsidRPr="00B17A72">
        <w:rPr>
          <w:szCs w:val="20"/>
        </w:rPr>
        <w:t xml:space="preserve">A range of scholarship and financial-support opportunities is available to students. The DEU Department of Health, Culture and Sports provides meal scholarships. Additional scholarships are offered through the </w:t>
      </w:r>
      <w:proofErr w:type="spellStart"/>
      <w:r w:rsidRPr="00B17A72">
        <w:rPr>
          <w:szCs w:val="20"/>
        </w:rPr>
        <w:t>Vehbi</w:t>
      </w:r>
      <w:proofErr w:type="spellEnd"/>
      <w:r w:rsidRPr="00B17A72">
        <w:rPr>
          <w:szCs w:val="20"/>
        </w:rPr>
        <w:t xml:space="preserve"> Koç Foundation, Turkish Education Foundation, </w:t>
      </w:r>
      <w:proofErr w:type="spellStart"/>
      <w:r w:rsidRPr="00B17A72">
        <w:rPr>
          <w:szCs w:val="20"/>
        </w:rPr>
        <w:t>Nevvar</w:t>
      </w:r>
      <w:proofErr w:type="spellEnd"/>
      <w:r w:rsidRPr="00B17A72">
        <w:rPr>
          <w:szCs w:val="20"/>
        </w:rPr>
        <w:t xml:space="preserve"> Salih İşgören Foundation, Tuberculosis Control Association, and a scholarship fund established through contributions from </w:t>
      </w:r>
      <w:proofErr w:type="spellStart"/>
      <w:r w:rsidRPr="00B17A72">
        <w:rPr>
          <w:szCs w:val="20"/>
        </w:rPr>
        <w:t>Dokuz</w:t>
      </w:r>
      <w:proofErr w:type="spellEnd"/>
      <w:r w:rsidRPr="00B17A72">
        <w:rPr>
          <w:szCs w:val="20"/>
        </w:rPr>
        <w:t xml:space="preserve"> Eylül University academic staff.</w:t>
      </w:r>
    </w:p>
    <w:p w14:paraId="1D89C887" w14:textId="77777777" w:rsidR="00573A95" w:rsidRPr="00B17A72" w:rsidRDefault="00573A95" w:rsidP="00573A95">
      <w:pPr>
        <w:spacing w:after="0" w:line="240" w:lineRule="auto"/>
        <w:jc w:val="both"/>
        <w:rPr>
          <w:szCs w:val="20"/>
        </w:rPr>
      </w:pPr>
      <w:r w:rsidRPr="00B17A72">
        <w:rPr>
          <w:szCs w:val="20"/>
        </w:rPr>
        <w:t xml:space="preserve">The </w:t>
      </w:r>
      <w:proofErr w:type="spellStart"/>
      <w:r w:rsidRPr="00B17A72">
        <w:rPr>
          <w:szCs w:val="20"/>
        </w:rPr>
        <w:t>Dokuz</w:t>
      </w:r>
      <w:proofErr w:type="spellEnd"/>
      <w:r w:rsidRPr="00B17A72">
        <w:rPr>
          <w:szCs w:val="20"/>
        </w:rPr>
        <w:t xml:space="preserve"> Eylül University Rectorate also provides a limited number of work-study scholarships to students with financial need. </w:t>
      </w:r>
      <w:proofErr w:type="spellStart"/>
      <w:r w:rsidRPr="00B17A72">
        <w:rPr>
          <w:szCs w:val="20"/>
        </w:rPr>
        <w:t>Organisations</w:t>
      </w:r>
      <w:proofErr w:type="spellEnd"/>
      <w:r w:rsidRPr="00B17A72">
        <w:rPr>
          <w:szCs w:val="20"/>
        </w:rPr>
        <w:t xml:space="preserve"> such as the Association for Supporting Contemporary Life and the national higher-education credit and accommodation authority offer scholarships on the basis of individual applications. Scholarship application dates and conditions are announced on the notice board at the Faculty entrance. Students seeking information or wishing to apply for support may contact the Student Affairs Office.</w:t>
      </w:r>
    </w:p>
    <w:p w14:paraId="49DE99D1" w14:textId="77777777" w:rsidR="00573A95" w:rsidRPr="00B17A72" w:rsidRDefault="00573A95" w:rsidP="00573A95">
      <w:pPr>
        <w:spacing w:after="0" w:line="240" w:lineRule="auto"/>
        <w:jc w:val="both"/>
        <w:rPr>
          <w:szCs w:val="20"/>
        </w:rPr>
      </w:pPr>
      <w:r w:rsidRPr="00B17A72">
        <w:rPr>
          <w:szCs w:val="20"/>
        </w:rPr>
        <w:t>Students who require financial assistance may also discuss their circumstances with their academic advisers. Advisers may contact the Faculty Scholarship Committee, and support may be provided in accordance with the Committee's decisions and the available resources.</w:t>
      </w:r>
    </w:p>
    <w:p w14:paraId="7BBFB84B" w14:textId="77777777" w:rsidR="00573A95" w:rsidRPr="00B17A72" w:rsidRDefault="00573A95" w:rsidP="00573A95">
      <w:pPr>
        <w:spacing w:after="0" w:line="240" w:lineRule="auto"/>
        <w:jc w:val="both"/>
        <w:rPr>
          <w:szCs w:val="20"/>
        </w:rPr>
      </w:pPr>
    </w:p>
    <w:p w14:paraId="050E1F7E" w14:textId="77777777" w:rsidR="00573A95" w:rsidRPr="00B17A72" w:rsidRDefault="00573A95" w:rsidP="00573A95">
      <w:pPr>
        <w:spacing w:after="0" w:line="240" w:lineRule="auto"/>
        <w:jc w:val="both"/>
        <w:rPr>
          <w:szCs w:val="20"/>
        </w:rPr>
      </w:pPr>
    </w:p>
    <w:p w14:paraId="09DADD33" w14:textId="77777777" w:rsidR="00573A95" w:rsidRPr="00B17A72" w:rsidRDefault="00573A95" w:rsidP="00573A95">
      <w:pPr>
        <w:spacing w:after="0" w:line="240" w:lineRule="auto"/>
        <w:jc w:val="both"/>
        <w:rPr>
          <w:szCs w:val="20"/>
        </w:rPr>
      </w:pPr>
    </w:p>
    <w:p w14:paraId="2C649863" w14:textId="77777777" w:rsidR="00573A95" w:rsidRPr="00B17A72" w:rsidRDefault="00573A95" w:rsidP="00573A95">
      <w:pPr>
        <w:spacing w:after="0" w:line="240" w:lineRule="auto"/>
        <w:jc w:val="both"/>
        <w:rPr>
          <w:szCs w:val="20"/>
        </w:rPr>
      </w:pPr>
    </w:p>
    <w:p w14:paraId="2A36E3E9" w14:textId="77777777" w:rsidR="00573A95" w:rsidRPr="00B17A72" w:rsidRDefault="00573A95" w:rsidP="00573A95">
      <w:pPr>
        <w:spacing w:after="0" w:line="240" w:lineRule="auto"/>
        <w:jc w:val="both"/>
        <w:rPr>
          <w:szCs w:val="20"/>
        </w:rPr>
      </w:pPr>
    </w:p>
    <w:p w14:paraId="16D2223C" w14:textId="77777777" w:rsidR="00573A95" w:rsidRPr="00B17A72" w:rsidRDefault="00573A95" w:rsidP="00573A95">
      <w:pPr>
        <w:spacing w:after="0" w:line="240" w:lineRule="auto"/>
        <w:jc w:val="both"/>
        <w:rPr>
          <w:szCs w:val="20"/>
        </w:rPr>
      </w:pPr>
    </w:p>
    <w:p w14:paraId="1678214E" w14:textId="77777777" w:rsidR="00573A95" w:rsidRPr="00B17A72" w:rsidRDefault="00573A95" w:rsidP="00573A95">
      <w:pPr>
        <w:spacing w:after="0" w:line="240" w:lineRule="auto"/>
        <w:jc w:val="both"/>
        <w:rPr>
          <w:szCs w:val="20"/>
        </w:rPr>
      </w:pPr>
    </w:p>
    <w:p w14:paraId="19A26815" w14:textId="77777777" w:rsidR="00573A95" w:rsidRPr="00B17A72" w:rsidRDefault="00573A95" w:rsidP="00573A95">
      <w:pPr>
        <w:spacing w:after="0" w:line="240" w:lineRule="auto"/>
        <w:jc w:val="both"/>
        <w:rPr>
          <w:szCs w:val="20"/>
        </w:rPr>
      </w:pPr>
    </w:p>
    <w:p w14:paraId="067FB0B2" w14:textId="77777777" w:rsidR="00573A95" w:rsidRPr="00B17A72" w:rsidRDefault="00573A95" w:rsidP="00573A95">
      <w:pPr>
        <w:spacing w:after="0" w:line="240" w:lineRule="auto"/>
        <w:jc w:val="both"/>
        <w:rPr>
          <w:szCs w:val="20"/>
        </w:rPr>
      </w:pPr>
    </w:p>
    <w:p w14:paraId="6BAA3F94" w14:textId="77777777" w:rsidR="00573A95" w:rsidRPr="00B17A72" w:rsidRDefault="00573A95" w:rsidP="00573A95">
      <w:pPr>
        <w:spacing w:after="0" w:line="240" w:lineRule="auto"/>
        <w:jc w:val="both"/>
        <w:rPr>
          <w:szCs w:val="20"/>
        </w:rPr>
      </w:pPr>
    </w:p>
    <w:p w14:paraId="7D560354" w14:textId="77777777" w:rsidR="00573A95" w:rsidRPr="00B17A72" w:rsidRDefault="00573A95" w:rsidP="00573A95">
      <w:pPr>
        <w:spacing w:after="0" w:line="240" w:lineRule="auto"/>
        <w:jc w:val="both"/>
        <w:rPr>
          <w:szCs w:val="20"/>
        </w:rPr>
      </w:pPr>
    </w:p>
    <w:p w14:paraId="67CAA360" w14:textId="77777777" w:rsidR="00573A95" w:rsidRPr="00B17A72" w:rsidRDefault="00573A95" w:rsidP="00573A95">
      <w:pPr>
        <w:spacing w:after="0" w:line="240" w:lineRule="auto"/>
        <w:jc w:val="both"/>
        <w:rPr>
          <w:szCs w:val="20"/>
        </w:rPr>
      </w:pPr>
    </w:p>
    <w:p w14:paraId="63EA8F70" w14:textId="77777777" w:rsidR="00573A95" w:rsidRPr="00B17A72" w:rsidRDefault="00573A95" w:rsidP="00573A95">
      <w:pPr>
        <w:spacing w:after="0" w:line="240" w:lineRule="auto"/>
        <w:jc w:val="both"/>
        <w:rPr>
          <w:szCs w:val="20"/>
        </w:rPr>
      </w:pPr>
    </w:p>
    <w:p w14:paraId="388D954D" w14:textId="77777777" w:rsidR="00573A95" w:rsidRPr="00B17A72" w:rsidRDefault="00573A95" w:rsidP="00573A95">
      <w:pPr>
        <w:spacing w:after="0" w:line="240" w:lineRule="auto"/>
        <w:jc w:val="both"/>
        <w:rPr>
          <w:szCs w:val="20"/>
        </w:rPr>
      </w:pPr>
    </w:p>
    <w:p w14:paraId="2AA58E1B" w14:textId="77777777" w:rsidR="00573A95" w:rsidRPr="00B17A72" w:rsidRDefault="00573A95" w:rsidP="00573A95">
      <w:pPr>
        <w:spacing w:after="0" w:line="240" w:lineRule="auto"/>
        <w:jc w:val="both"/>
        <w:rPr>
          <w:szCs w:val="20"/>
        </w:rPr>
      </w:pPr>
    </w:p>
    <w:p w14:paraId="2C496133" w14:textId="77777777" w:rsidR="00573A95" w:rsidRPr="00B17A72" w:rsidRDefault="00573A95" w:rsidP="00573A95">
      <w:pPr>
        <w:spacing w:after="0" w:line="240" w:lineRule="auto"/>
        <w:jc w:val="both"/>
        <w:rPr>
          <w:szCs w:val="20"/>
        </w:rPr>
      </w:pPr>
    </w:p>
    <w:p w14:paraId="1622AEA2" w14:textId="77777777" w:rsidR="00573A95" w:rsidRPr="00B17A72" w:rsidRDefault="00573A95" w:rsidP="00573A95">
      <w:pPr>
        <w:spacing w:after="0" w:line="240" w:lineRule="auto"/>
        <w:jc w:val="both"/>
        <w:rPr>
          <w:szCs w:val="20"/>
        </w:rPr>
      </w:pPr>
    </w:p>
    <w:p w14:paraId="4B922CCE" w14:textId="77777777" w:rsidR="00573A95" w:rsidRPr="00B17A72" w:rsidRDefault="00573A95" w:rsidP="00573A95">
      <w:pPr>
        <w:spacing w:after="0" w:line="240" w:lineRule="auto"/>
        <w:jc w:val="both"/>
        <w:rPr>
          <w:szCs w:val="20"/>
        </w:rPr>
      </w:pPr>
    </w:p>
    <w:p w14:paraId="41CDBE44" w14:textId="77777777" w:rsidR="00573A95" w:rsidRPr="00B17A72" w:rsidRDefault="00573A95" w:rsidP="00573A95">
      <w:pPr>
        <w:spacing w:after="0" w:line="240" w:lineRule="auto"/>
        <w:jc w:val="both"/>
        <w:rPr>
          <w:szCs w:val="20"/>
        </w:rPr>
      </w:pPr>
    </w:p>
    <w:p w14:paraId="0D0911F8" w14:textId="77777777" w:rsidR="00573A95" w:rsidRPr="00B17A72" w:rsidRDefault="00573A95" w:rsidP="00573A95">
      <w:pPr>
        <w:spacing w:after="0" w:line="240" w:lineRule="auto"/>
        <w:jc w:val="both"/>
        <w:rPr>
          <w:szCs w:val="20"/>
        </w:rPr>
      </w:pPr>
    </w:p>
    <w:p w14:paraId="300313B6" w14:textId="77777777" w:rsidR="00573A95" w:rsidRPr="00B17A72" w:rsidRDefault="00573A95" w:rsidP="00573A95">
      <w:pPr>
        <w:spacing w:after="0" w:line="240" w:lineRule="auto"/>
        <w:jc w:val="both"/>
        <w:rPr>
          <w:szCs w:val="20"/>
        </w:rPr>
      </w:pPr>
    </w:p>
    <w:p w14:paraId="469D4037" w14:textId="77777777" w:rsidR="00E072E1" w:rsidRPr="00B17A72" w:rsidRDefault="00E072E1" w:rsidP="00E072E1">
      <w:pPr>
        <w:tabs>
          <w:tab w:val="left" w:pos="3645"/>
        </w:tabs>
        <w:spacing w:before="60" w:after="0" w:line="240" w:lineRule="auto"/>
        <w:rPr>
          <w:rFonts w:asciiTheme="minorHAnsi" w:hAnsiTheme="minorHAnsi"/>
          <w:b/>
          <w:i/>
          <w:color w:val="auto"/>
          <w:sz w:val="24"/>
          <w:szCs w:val="24"/>
          <w:lang w:eastAsia="tr-TR"/>
        </w:rPr>
      </w:pPr>
      <w:r w:rsidRPr="00B17A72">
        <w:rPr>
          <w:rFonts w:asciiTheme="minorHAnsi" w:hAnsiTheme="minorHAnsi"/>
          <w:b/>
          <w:i/>
          <w:color w:val="auto"/>
          <w:sz w:val="24"/>
          <w:szCs w:val="24"/>
          <w:lang w:eastAsia="tr-TR"/>
        </w:rPr>
        <w:t>“God’s precious gift of life is often literally placed in her [the nurse’s] hands.</w:t>
      </w:r>
    </w:p>
    <w:p w14:paraId="19B54CE2" w14:textId="77777777" w:rsidR="00E072E1" w:rsidRPr="00B17A72" w:rsidRDefault="00E072E1" w:rsidP="00E072E1">
      <w:pPr>
        <w:tabs>
          <w:tab w:val="left" w:pos="3645"/>
        </w:tabs>
        <w:spacing w:before="60" w:after="0" w:line="240" w:lineRule="auto"/>
        <w:rPr>
          <w:rFonts w:asciiTheme="minorHAnsi" w:hAnsiTheme="minorHAnsi"/>
          <w:b/>
          <w:color w:val="auto"/>
          <w:sz w:val="16"/>
          <w:szCs w:val="16"/>
          <w:lang w:eastAsia="tr-TR"/>
        </w:rPr>
      </w:pPr>
      <w:r w:rsidRPr="00B17A72">
        <w:rPr>
          <w:rFonts w:asciiTheme="minorHAnsi" w:hAnsiTheme="minorHAnsi"/>
          <w:i/>
          <w:iCs/>
          <w:sz w:val="16"/>
          <w:szCs w:val="16"/>
          <w:shd w:val="clear" w:color="auto" w:fill="F5F5F5"/>
          <w:lang w:eastAsia="tr-TR"/>
        </w:rPr>
        <w:t>[Florence Nightingale, Notes on Nursing: What It Is, and What It Is Not (1860)]</w:t>
      </w:r>
    </w:p>
    <w:p w14:paraId="5B5337D7" w14:textId="77777777" w:rsidR="00E072E1" w:rsidRPr="00B17A72" w:rsidRDefault="00E072E1" w:rsidP="00E072E1">
      <w:pPr>
        <w:tabs>
          <w:tab w:val="left" w:pos="3645"/>
        </w:tabs>
        <w:spacing w:after="0" w:line="240" w:lineRule="auto"/>
        <w:rPr>
          <w:rFonts w:asciiTheme="minorHAnsi" w:hAnsiTheme="minorHAnsi"/>
          <w:b/>
          <w:color w:val="auto"/>
          <w:szCs w:val="20"/>
          <w:lang w:eastAsia="tr-TR"/>
        </w:rPr>
      </w:pPr>
    </w:p>
    <w:p w14:paraId="4246BEA6" w14:textId="77777777" w:rsidR="00573A95" w:rsidRPr="00B17A72" w:rsidRDefault="00573A95" w:rsidP="00573A95">
      <w:pPr>
        <w:spacing w:after="0" w:line="240" w:lineRule="auto"/>
        <w:jc w:val="center"/>
        <w:rPr>
          <w:b/>
          <w:szCs w:val="20"/>
        </w:rPr>
      </w:pPr>
      <w:r w:rsidRPr="00B17A72">
        <w:rPr>
          <w:noProof/>
          <w:szCs w:val="20"/>
        </w:rPr>
        <w:drawing>
          <wp:inline distT="0" distB="0" distL="0" distR="0" wp14:anchorId="31B2141E" wp14:editId="17BA7EC5">
            <wp:extent cx="5326380" cy="2755900"/>
            <wp:effectExtent l="171450" t="171450" r="179070" b="177800"/>
            <wp:docPr id="1406381518" name="Resim 1"/>
            <wp:cNvGraphicFramePr/>
            <a:graphic xmlns:a="http://schemas.openxmlformats.org/drawingml/2006/main">
              <a:graphicData uri="http://schemas.openxmlformats.org/drawingml/2006/picture">
                <pic:pic xmlns:pic="http://schemas.openxmlformats.org/drawingml/2006/picture">
                  <pic:nvPicPr>
                    <pic:cNvPr id="1406381518" name="Resim 1"/>
                    <pic:cNvPicPr/>
                  </pic:nvPicPr>
                  <pic:blipFill>
                    <a:blip r:embed="rId25"/>
                    <a:stretch>
                      <a:fillRect/>
                    </a:stretch>
                  </pic:blipFill>
                  <pic:spPr>
                    <a:xfrm>
                      <a:off x="0" y="0"/>
                      <a:ext cx="5326380" cy="27559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F0CD114" w14:textId="77777777" w:rsidR="00573A95" w:rsidRPr="00B17A72" w:rsidRDefault="00573A95" w:rsidP="00573A95">
      <w:pPr>
        <w:spacing w:after="0" w:line="240" w:lineRule="auto"/>
        <w:jc w:val="center"/>
        <w:rPr>
          <w:b/>
          <w:szCs w:val="20"/>
        </w:rPr>
      </w:pPr>
      <w:r w:rsidRPr="00B17A72">
        <w:rPr>
          <w:noProof/>
          <w:szCs w:val="20"/>
        </w:rPr>
        <w:drawing>
          <wp:inline distT="0" distB="0" distL="0" distR="0" wp14:anchorId="689E040F" wp14:editId="110EB202">
            <wp:extent cx="5326380" cy="3073400"/>
            <wp:effectExtent l="171450" t="171450" r="179070" b="184150"/>
            <wp:docPr id="1530257235" name="Resim 4"/>
            <wp:cNvGraphicFramePr/>
            <a:graphic xmlns:a="http://schemas.openxmlformats.org/drawingml/2006/main">
              <a:graphicData uri="http://schemas.openxmlformats.org/drawingml/2006/picture">
                <pic:pic xmlns:pic="http://schemas.openxmlformats.org/drawingml/2006/picture">
                  <pic:nvPicPr>
                    <pic:cNvPr id="1530257235" name="Resim 4"/>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26380" cy="3073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9BDBFE3" w14:textId="77777777" w:rsidR="00573A95" w:rsidRPr="00B17A72" w:rsidRDefault="00573A95" w:rsidP="00573A95">
      <w:pPr>
        <w:spacing w:after="0" w:line="240" w:lineRule="auto"/>
        <w:jc w:val="center"/>
        <w:rPr>
          <w:b/>
          <w:szCs w:val="20"/>
        </w:rPr>
      </w:pPr>
    </w:p>
    <w:p w14:paraId="1F773637" w14:textId="77777777" w:rsidR="00573A95" w:rsidRPr="00B17A72" w:rsidRDefault="00573A95" w:rsidP="00573A95">
      <w:pPr>
        <w:spacing w:after="0" w:line="240" w:lineRule="auto"/>
        <w:jc w:val="center"/>
        <w:rPr>
          <w:b/>
          <w:i/>
          <w:iCs/>
          <w:szCs w:val="20"/>
        </w:rPr>
      </w:pPr>
    </w:p>
    <w:p w14:paraId="3B67B226" w14:textId="77777777" w:rsidR="00573A95" w:rsidRPr="00B17A72" w:rsidRDefault="00573A95" w:rsidP="00573A95">
      <w:pPr>
        <w:spacing w:after="0" w:line="240" w:lineRule="auto"/>
        <w:jc w:val="center"/>
        <w:rPr>
          <w:i/>
          <w:iCs/>
          <w:szCs w:val="20"/>
        </w:rPr>
      </w:pPr>
      <w:r w:rsidRPr="00B17A72">
        <w:rPr>
          <w:b/>
          <w:i/>
          <w:iCs/>
          <w:szCs w:val="20"/>
        </w:rPr>
        <w:t>DEU Faculty of Nursing</w:t>
      </w:r>
    </w:p>
    <w:p w14:paraId="142A314D" w14:textId="77777777" w:rsidR="00573A95" w:rsidRPr="00B17A72" w:rsidRDefault="00573A95" w:rsidP="00573A95">
      <w:pPr>
        <w:spacing w:after="0" w:line="240" w:lineRule="auto"/>
        <w:jc w:val="center"/>
        <w:rPr>
          <w:i/>
          <w:iCs/>
          <w:szCs w:val="20"/>
        </w:rPr>
      </w:pPr>
      <w:r w:rsidRPr="00B17A72">
        <w:rPr>
          <w:b/>
          <w:i/>
          <w:iCs/>
          <w:szCs w:val="20"/>
        </w:rPr>
        <w:t>1992 - ∞</w:t>
      </w:r>
    </w:p>
    <w:p w14:paraId="06CEA39E" w14:textId="77777777" w:rsidR="00B7684C" w:rsidRPr="00B17A72" w:rsidRDefault="00B7684C" w:rsidP="001163A9">
      <w:pPr>
        <w:spacing w:after="0" w:line="240" w:lineRule="auto"/>
        <w:jc w:val="both"/>
        <w:rPr>
          <w:color w:val="auto"/>
          <w:szCs w:val="20"/>
        </w:rPr>
      </w:pPr>
    </w:p>
    <w:sectPr w:rsidR="00B7684C" w:rsidRPr="00B17A72" w:rsidSect="00F6411E">
      <w:headerReference w:type="default" r:id="rId27"/>
      <w:footerReference w:type="default" r:id="rId28"/>
      <w:pgSz w:w="11906" w:h="16838"/>
      <w:pgMar w:top="1417" w:right="1417" w:bottom="1417" w:left="1417" w:header="567" w:footer="24" w:gutter="0"/>
      <w:pgBorders w:display="firstPage" w:offsetFrom="page">
        <w:top w:val="twistedLines1" w:sz="18" w:space="24" w:color="000066"/>
        <w:left w:val="twistedLines1" w:sz="18" w:space="24" w:color="000066"/>
        <w:bottom w:val="twistedLines1" w:sz="18" w:space="24" w:color="000066"/>
        <w:right w:val="twistedLines1" w:sz="18" w:space="24" w:color="000066"/>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31CB6E" w14:textId="77777777" w:rsidR="009F065A" w:rsidRDefault="009F065A">
      <w:pPr>
        <w:spacing w:after="0" w:line="240" w:lineRule="auto"/>
      </w:pPr>
      <w:r>
        <w:separator/>
      </w:r>
    </w:p>
  </w:endnote>
  <w:endnote w:type="continuationSeparator" w:id="0">
    <w:p w14:paraId="24E7F67F" w14:textId="77777777" w:rsidR="009F065A" w:rsidRDefault="009F0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nion Pro">
    <w:panose1 w:val="020B0604020202020204"/>
    <w:charset w:val="A2"/>
    <w:family w:val="roman"/>
    <w:notTrueType/>
    <w:pitch w:val="default"/>
    <w:sig w:usb0="00000001"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A2"/>
    <w:family w:val="swiss"/>
    <w:pitch w:val="variable"/>
    <w:sig w:usb0="A10006FF" w:usb1="4000205B" w:usb2="00000010" w:usb3="00000000" w:csb0="0000019F" w:csb1="00000000"/>
  </w:font>
  <w:font w:name="AGaramond Bold">
    <w:altName w:val="Times New Roman"/>
    <w:panose1 w:val="020B0604020202020204"/>
    <w:charset w:val="00"/>
    <w:family w:val="roman"/>
    <w:notTrueType/>
    <w:pitch w:val="default"/>
    <w:sig w:usb0="00000003" w:usb1="00000000" w:usb2="00000000" w:usb3="00000000" w:csb0="00000001" w:csb1="00000000"/>
  </w:font>
  <w:font w:name="AGaramond">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326" w:type="pct"/>
      <w:jc w:val="center"/>
      <w:tblCellMar>
        <w:top w:w="144" w:type="dxa"/>
        <w:left w:w="115" w:type="dxa"/>
        <w:bottom w:w="144" w:type="dxa"/>
        <w:right w:w="115" w:type="dxa"/>
      </w:tblCellMar>
      <w:tblLook w:val="04A0" w:firstRow="1" w:lastRow="0" w:firstColumn="1" w:lastColumn="0" w:noHBand="0" w:noVBand="1"/>
    </w:tblPr>
    <w:tblGrid>
      <w:gridCol w:w="9072"/>
      <w:gridCol w:w="591"/>
    </w:tblGrid>
    <w:tr w:rsidR="001E758C" w14:paraId="6A02E833" w14:textId="77777777" w:rsidTr="00072FA1">
      <w:trPr>
        <w:trHeight w:hRule="exact" w:val="108"/>
        <w:jc w:val="center"/>
      </w:trPr>
      <w:tc>
        <w:tcPr>
          <w:tcW w:w="9072" w:type="dxa"/>
          <w:tcBorders>
            <w:top w:val="single" w:sz="4" w:space="0" w:color="FFFFFF" w:themeColor="background1"/>
            <w:right w:val="single" w:sz="4" w:space="0" w:color="FFFFFF" w:themeColor="background1"/>
          </w:tcBorders>
          <w:shd w:val="clear" w:color="auto" w:fill="000066"/>
          <w:tcMar>
            <w:top w:w="0" w:type="dxa"/>
            <w:bottom w:w="0" w:type="dxa"/>
          </w:tcMar>
        </w:tcPr>
        <w:p w14:paraId="39B10074" w14:textId="77777777" w:rsidR="001E758C" w:rsidRPr="00F6411E" w:rsidRDefault="001E758C">
          <w:pPr>
            <w:pStyle w:val="stBilgi"/>
            <w:tabs>
              <w:tab w:val="clear" w:pos="4680"/>
              <w:tab w:val="clear" w:pos="9360"/>
            </w:tabs>
            <w:rPr>
              <w:caps/>
              <w:sz w:val="12"/>
              <w:szCs w:val="12"/>
            </w:rPr>
          </w:pPr>
        </w:p>
      </w:tc>
      <w:tc>
        <w:tcPr>
          <w:tcW w:w="591" w:type="dxa"/>
          <w:tcBorders>
            <w:top w:val="single" w:sz="4" w:space="0" w:color="FFFFFF" w:themeColor="background1"/>
            <w:left w:val="single" w:sz="4" w:space="0" w:color="FFFFFF" w:themeColor="background1"/>
          </w:tcBorders>
          <w:shd w:val="clear" w:color="auto" w:fill="000066"/>
          <w:tcMar>
            <w:top w:w="0" w:type="dxa"/>
            <w:bottom w:w="0" w:type="dxa"/>
          </w:tcMar>
        </w:tcPr>
        <w:p w14:paraId="566B35FC" w14:textId="77777777" w:rsidR="001E758C" w:rsidRDefault="001E758C">
          <w:pPr>
            <w:pStyle w:val="stBilgi"/>
            <w:tabs>
              <w:tab w:val="clear" w:pos="4680"/>
              <w:tab w:val="clear" w:pos="9360"/>
            </w:tabs>
            <w:jc w:val="right"/>
            <w:rPr>
              <w:caps/>
              <w:sz w:val="18"/>
            </w:rPr>
          </w:pPr>
        </w:p>
      </w:tc>
    </w:tr>
    <w:tr w:rsidR="001E758C" w14:paraId="459EF619" w14:textId="77777777" w:rsidTr="00072FA1">
      <w:trPr>
        <w:trHeight w:val="384"/>
        <w:jc w:val="center"/>
      </w:trPr>
      <w:sdt>
        <w:sdtPr>
          <w:rPr>
            <w:iCs/>
            <w:color w:val="auto"/>
            <w:szCs w:val="20"/>
            <w:lang w:eastAsia="tr-TR"/>
          </w:rPr>
          <w:alias w:val="Yazar"/>
          <w:tag w:val=""/>
          <w:id w:val="1534151868"/>
          <w:placeholder>
            <w:docPart w:val="5E91280BA47C49C5A865883BCB894699"/>
          </w:placeholder>
          <w:dataBinding w:prefixMappings="xmlns:ns0='http://purl.org/dc/elements/1.1/' xmlns:ns1='http://schemas.openxmlformats.org/package/2006/metadata/core-properties' " w:xpath="/ns1:coreProperties[1]/ns0:creator[1]" w:storeItemID="{6C3C8BC8-F283-45AE-878A-BAB7291924A1}"/>
          <w:text/>
        </w:sdtPr>
        <w:sdtContent>
          <w:tc>
            <w:tcPr>
              <w:tcW w:w="9072" w:type="dxa"/>
              <w:tcBorders>
                <w:left w:val="single" w:sz="4" w:space="0" w:color="FFFFFF" w:themeColor="background1"/>
                <w:bottom w:val="single" w:sz="4" w:space="0" w:color="FFFFFF" w:themeColor="background1"/>
                <w:right w:val="single" w:sz="4" w:space="0" w:color="FFFFFF" w:themeColor="background1"/>
              </w:tcBorders>
              <w:vAlign w:val="center"/>
            </w:tcPr>
            <w:p w14:paraId="0C92DCB3" w14:textId="0AA3B96B" w:rsidR="001E758C" w:rsidRPr="00E871B8" w:rsidRDefault="001E758C">
              <w:pPr>
                <w:pStyle w:val="AltBilgi"/>
                <w:tabs>
                  <w:tab w:val="clear" w:pos="4680"/>
                  <w:tab w:val="clear" w:pos="9360"/>
                </w:tabs>
                <w:rPr>
                  <w:iCs/>
                  <w:caps/>
                  <w:color w:val="808080" w:themeColor="background1" w:themeShade="80"/>
                  <w:szCs w:val="20"/>
                </w:rPr>
              </w:pPr>
              <w:r w:rsidRPr="00E871B8">
                <w:rPr>
                  <w:iCs/>
                  <w:color w:val="auto"/>
                  <w:szCs w:val="20"/>
                  <w:lang w:eastAsia="tr-TR"/>
                </w:rPr>
                <w:t>DEU Faculty of Nursing | Nursing Undergraduate Education Program Handbook | Version 12 | 20 July 2026</w:t>
              </w:r>
            </w:p>
          </w:tc>
        </w:sdtContent>
      </w:sdt>
      <w:tc>
        <w:tcPr>
          <w:tcW w:w="591" w:type="dxa"/>
          <w:tcBorders>
            <w:left w:val="single" w:sz="4" w:space="0" w:color="FFFFFF" w:themeColor="background1"/>
            <w:bottom w:val="single" w:sz="4" w:space="0" w:color="FFFFFF" w:themeColor="background1"/>
            <w:right w:val="single" w:sz="4" w:space="0" w:color="FFFFFF" w:themeColor="background1"/>
          </w:tcBorders>
          <w:vAlign w:val="center"/>
        </w:tcPr>
        <w:p w14:paraId="79296F47" w14:textId="77777777" w:rsidR="001E758C" w:rsidRPr="00072FA1" w:rsidRDefault="001E758C">
          <w:pPr>
            <w:pStyle w:val="AltBilgi"/>
            <w:tabs>
              <w:tab w:val="clear" w:pos="4680"/>
              <w:tab w:val="clear" w:pos="9360"/>
            </w:tabs>
            <w:jc w:val="right"/>
            <w:rPr>
              <w:caps/>
              <w:color w:val="808080" w:themeColor="background1" w:themeShade="80"/>
              <w:szCs w:val="20"/>
            </w:rPr>
          </w:pPr>
          <w:r w:rsidRPr="00072FA1">
            <w:rPr>
              <w:caps/>
              <w:color w:val="808080" w:themeColor="background1" w:themeShade="80"/>
              <w:szCs w:val="20"/>
            </w:rPr>
            <w:fldChar w:fldCharType="begin"/>
          </w:r>
          <w:r w:rsidRPr="00072FA1">
            <w:rPr>
              <w:caps/>
              <w:color w:val="808080" w:themeColor="background1" w:themeShade="80"/>
              <w:szCs w:val="20"/>
            </w:rPr>
            <w:instrText>PAGE   \* MERGEFORMAT</w:instrText>
          </w:r>
          <w:r w:rsidRPr="00072FA1">
            <w:rPr>
              <w:caps/>
              <w:color w:val="808080" w:themeColor="background1" w:themeShade="80"/>
              <w:szCs w:val="20"/>
            </w:rPr>
            <w:fldChar w:fldCharType="separate"/>
          </w:r>
          <w:r w:rsidRPr="00072FA1">
            <w:rPr>
              <w:caps/>
              <w:color w:val="808080" w:themeColor="background1" w:themeShade="80"/>
              <w:szCs w:val="20"/>
              <w:lang w:val="tr-TR"/>
            </w:rPr>
            <w:t>2</w:t>
          </w:r>
          <w:r w:rsidRPr="00072FA1">
            <w:rPr>
              <w:caps/>
              <w:color w:val="808080" w:themeColor="background1" w:themeShade="80"/>
              <w:szCs w:val="20"/>
            </w:rPr>
            <w:fldChar w:fldCharType="end"/>
          </w:r>
        </w:p>
      </w:tc>
    </w:tr>
  </w:tbl>
  <w:p w14:paraId="7322767A" w14:textId="6842C62A" w:rsidR="001E758C" w:rsidRDefault="001E75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CB827" w14:textId="77777777" w:rsidR="009F065A" w:rsidRDefault="009F065A">
      <w:pPr>
        <w:spacing w:after="0" w:line="240" w:lineRule="auto"/>
      </w:pPr>
      <w:r>
        <w:separator/>
      </w:r>
    </w:p>
  </w:footnote>
  <w:footnote w:type="continuationSeparator" w:id="0">
    <w:p w14:paraId="1D1BB79B" w14:textId="77777777" w:rsidR="009F065A" w:rsidRDefault="009F0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oKlavuzu20"/>
      <w:tblW w:w="9684" w:type="dxa"/>
      <w:tblInd w:w="-284" w:type="dxa"/>
      <w:tblLayout w:type="fixed"/>
      <w:tblLook w:val="04A0" w:firstRow="1" w:lastRow="0" w:firstColumn="1" w:lastColumn="0" w:noHBand="0" w:noVBand="1"/>
    </w:tblPr>
    <w:tblGrid>
      <w:gridCol w:w="1608"/>
      <w:gridCol w:w="6907"/>
      <w:gridCol w:w="1169"/>
    </w:tblGrid>
    <w:tr w:rsidR="001E758C" w:rsidRPr="00197170" w14:paraId="7B1C0C8B" w14:textId="77777777" w:rsidTr="008A0364">
      <w:trPr>
        <w:trHeight w:val="545"/>
      </w:trPr>
      <w:tc>
        <w:tcPr>
          <w:tcW w:w="1608" w:type="dxa"/>
          <w:tcBorders>
            <w:top w:val="single" w:sz="4" w:space="0" w:color="FFFFFF"/>
            <w:left w:val="single" w:sz="4" w:space="0" w:color="FFFFFF"/>
            <w:bottom w:val="single" w:sz="4" w:space="0" w:color="FFFFFF"/>
            <w:right w:val="single" w:sz="4" w:space="0" w:color="FFFFFF"/>
          </w:tcBorders>
        </w:tcPr>
        <w:p w14:paraId="3F0DA2AF" w14:textId="77777777" w:rsidR="001E758C" w:rsidRPr="00197170" w:rsidRDefault="001E758C" w:rsidP="008A0364">
          <w:pPr>
            <w:jc w:val="center"/>
            <w:rPr>
              <w:rFonts w:eastAsia="Calibri"/>
              <w:szCs w:val="20"/>
            </w:rPr>
          </w:pPr>
          <w:r w:rsidRPr="00197170">
            <w:rPr>
              <w:rFonts w:ascii="Calibri" w:eastAsia="Calibri" w:hAnsi="Calibri"/>
              <w:noProof/>
              <w14:ligatures w14:val="standardContextual"/>
            </w:rPr>
            <w:drawing>
              <wp:inline distT="0" distB="0" distL="0" distR="0" wp14:anchorId="7E1A1B91" wp14:editId="4AA0793E">
                <wp:extent cx="509954" cy="485826"/>
                <wp:effectExtent l="19050" t="19050" r="23495" b="2857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9691" cy="495102"/>
                        </a:xfrm>
                        <a:prstGeom prst="rect">
                          <a:avLst/>
                        </a:prstGeom>
                        <a:ln>
                          <a:solidFill>
                            <a:sysClr val="window" lastClr="FFFFFF"/>
                          </a:solidFill>
                        </a:ln>
                      </pic:spPr>
                    </pic:pic>
                  </a:graphicData>
                </a:graphic>
              </wp:inline>
            </w:drawing>
          </w:r>
        </w:p>
      </w:tc>
      <w:tc>
        <w:tcPr>
          <w:tcW w:w="6907" w:type="dxa"/>
          <w:tcBorders>
            <w:top w:val="single" w:sz="4" w:space="0" w:color="FFFFFF"/>
            <w:left w:val="single" w:sz="4" w:space="0" w:color="FFFFFF"/>
            <w:bottom w:val="single" w:sz="4" w:space="0" w:color="FFFFFF"/>
            <w:right w:val="single" w:sz="4" w:space="0" w:color="FFFFFF"/>
          </w:tcBorders>
        </w:tcPr>
        <w:p w14:paraId="0926DEA8" w14:textId="77777777" w:rsidR="001E758C" w:rsidRPr="00197170" w:rsidRDefault="001E758C" w:rsidP="008A0364">
          <w:pPr>
            <w:widowControl w:val="0"/>
            <w:jc w:val="center"/>
            <w:rPr>
              <w:rFonts w:eastAsia="Calibri"/>
              <w:b/>
              <w:szCs w:val="20"/>
              <w:lang w:eastAsia="tr-TR"/>
              <w14:ligatures w14:val="standardContextual"/>
            </w:rPr>
          </w:pPr>
          <w:r w:rsidRPr="00197170">
            <w:rPr>
              <w:rFonts w:eastAsia="Calibri"/>
              <w:b/>
              <w:szCs w:val="20"/>
              <w:lang w:eastAsia="tr-TR"/>
              <w14:ligatures w14:val="standardContextual"/>
            </w:rPr>
            <w:t>T.C.</w:t>
          </w:r>
        </w:p>
        <w:p w14:paraId="333886A8" w14:textId="77777777" w:rsidR="001E758C" w:rsidRPr="00197170" w:rsidRDefault="001E758C" w:rsidP="008A0364">
          <w:pPr>
            <w:widowControl w:val="0"/>
            <w:jc w:val="center"/>
            <w:rPr>
              <w:rFonts w:eastAsia="Calibri"/>
              <w:b/>
              <w:szCs w:val="20"/>
              <w:lang w:eastAsia="tr-TR"/>
              <w14:ligatures w14:val="standardContextual"/>
            </w:rPr>
          </w:pPr>
          <w:r w:rsidRPr="00197170">
            <w:rPr>
              <w:rFonts w:eastAsia="Calibri"/>
              <w:b/>
              <w:szCs w:val="20"/>
              <w:lang w:eastAsia="tr-TR"/>
              <w14:ligatures w14:val="standardContextual"/>
            </w:rPr>
            <w:t>DOKUZ EYLUL UNIVERSITY</w:t>
          </w:r>
        </w:p>
        <w:p w14:paraId="1A92BAA4" w14:textId="77777777" w:rsidR="001E758C" w:rsidRPr="00197170" w:rsidRDefault="001E758C" w:rsidP="008A0364">
          <w:pPr>
            <w:widowControl w:val="0"/>
            <w:jc w:val="center"/>
            <w:rPr>
              <w:rFonts w:eastAsia="Calibri"/>
              <w:b/>
              <w:szCs w:val="20"/>
              <w:lang w:eastAsia="tr-TR"/>
              <w14:ligatures w14:val="standardContextual"/>
            </w:rPr>
          </w:pPr>
          <w:r w:rsidRPr="00197170">
            <w:rPr>
              <w:rFonts w:eastAsia="Calibri"/>
              <w:b/>
              <w:szCs w:val="20"/>
              <w:lang w:eastAsia="tr-TR"/>
              <w14:ligatures w14:val="standardContextual"/>
            </w:rPr>
            <w:t>FACULTY OF NURSING</w:t>
          </w:r>
        </w:p>
      </w:tc>
      <w:tc>
        <w:tcPr>
          <w:tcW w:w="1169" w:type="dxa"/>
          <w:tcBorders>
            <w:top w:val="single" w:sz="4" w:space="0" w:color="FFFFFF"/>
            <w:left w:val="single" w:sz="4" w:space="0" w:color="FFFFFF"/>
            <w:bottom w:val="single" w:sz="4" w:space="0" w:color="FFFFFF"/>
            <w:right w:val="single" w:sz="4" w:space="0" w:color="FFFFFF"/>
          </w:tcBorders>
        </w:tcPr>
        <w:p w14:paraId="0A0EF6BB" w14:textId="77777777" w:rsidR="001E758C" w:rsidRPr="00197170" w:rsidRDefault="001E758C" w:rsidP="008A0364">
          <w:pPr>
            <w:jc w:val="center"/>
            <w:rPr>
              <w:rFonts w:eastAsia="Calibri"/>
              <w:szCs w:val="20"/>
            </w:rPr>
          </w:pPr>
          <w:r w:rsidRPr="00197170">
            <w:rPr>
              <w:rFonts w:ascii="Calibri" w:eastAsia="Calibri" w:hAnsi="Calibri"/>
              <w:noProof/>
              <w14:ligatures w14:val="standardContextual"/>
            </w:rPr>
            <w:drawing>
              <wp:inline distT="0" distB="0" distL="0" distR="0" wp14:anchorId="09582B33" wp14:editId="167DF7AE">
                <wp:extent cx="527538" cy="456276"/>
                <wp:effectExtent l="0" t="0" r="6350" b="127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088" cy="456751"/>
                        </a:xfrm>
                        <a:prstGeom prst="rect">
                          <a:avLst/>
                        </a:prstGeom>
                        <a:noFill/>
                      </pic:spPr>
                    </pic:pic>
                  </a:graphicData>
                </a:graphic>
              </wp:inline>
            </w:drawing>
          </w:r>
        </w:p>
      </w:tc>
    </w:tr>
  </w:tbl>
  <w:p w14:paraId="03072C21" w14:textId="77777777" w:rsidR="001E758C" w:rsidRDefault="001E758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6" w15:restartNumberingAfterBreak="0">
    <w:nsid w:val="05397C2C"/>
    <w:multiLevelType w:val="hybridMultilevel"/>
    <w:tmpl w:val="E4E23A54"/>
    <w:lvl w:ilvl="0" w:tplc="40C8AC34">
      <w:start w:val="1"/>
      <w:numFmt w:val="decimal"/>
      <w:pStyle w:val="Stil3"/>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A214B66"/>
    <w:multiLevelType w:val="multilevel"/>
    <w:tmpl w:val="05DC17AE"/>
    <w:lvl w:ilvl="0">
      <w:start w:val="1"/>
      <w:numFmt w:val="decimal"/>
      <w:lvlText w:val="%1."/>
      <w:lvlJc w:val="left"/>
      <w:pPr>
        <w:ind w:left="360" w:hanging="360"/>
      </w:pPr>
      <w:rPr>
        <w:rFonts w:hint="default"/>
      </w:rPr>
    </w:lvl>
    <w:lvl w:ilvl="1">
      <w:start w:val="1"/>
      <w:numFmt w:val="decimal"/>
      <w:pStyle w:val="Aklm2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AD11E1B"/>
    <w:multiLevelType w:val="hybridMultilevel"/>
    <w:tmpl w:val="53205B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C38015E"/>
    <w:multiLevelType w:val="multilevel"/>
    <w:tmpl w:val="398E83B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12A0285D"/>
    <w:multiLevelType w:val="hybridMultilevel"/>
    <w:tmpl w:val="A28415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189F3CCC"/>
    <w:multiLevelType w:val="hybridMultilevel"/>
    <w:tmpl w:val="624EBF1C"/>
    <w:lvl w:ilvl="0" w:tplc="533E02CA">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B9A282E"/>
    <w:multiLevelType w:val="hybridMultilevel"/>
    <w:tmpl w:val="38C2F01C"/>
    <w:lvl w:ilvl="0" w:tplc="533E02CA">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3F53597"/>
    <w:multiLevelType w:val="hybridMultilevel"/>
    <w:tmpl w:val="474A2ECC"/>
    <w:lvl w:ilvl="0" w:tplc="041F0001">
      <w:start w:val="1"/>
      <w:numFmt w:val="bullet"/>
      <w:lvlText w:val=""/>
      <w:lvlJc w:val="left"/>
      <w:pPr>
        <w:ind w:left="1032" w:hanging="360"/>
      </w:pPr>
      <w:rPr>
        <w:rFonts w:ascii="Symbol" w:hAnsi="Symbol" w:hint="default"/>
      </w:rPr>
    </w:lvl>
    <w:lvl w:ilvl="1" w:tplc="041F0019">
      <w:start w:val="1"/>
      <w:numFmt w:val="lowerLetter"/>
      <w:lvlText w:val="%2."/>
      <w:lvlJc w:val="left"/>
      <w:pPr>
        <w:ind w:left="1752" w:hanging="360"/>
      </w:pPr>
    </w:lvl>
    <w:lvl w:ilvl="2" w:tplc="041F001B">
      <w:start w:val="1"/>
      <w:numFmt w:val="lowerRoman"/>
      <w:lvlText w:val="%3."/>
      <w:lvlJc w:val="right"/>
      <w:pPr>
        <w:ind w:left="2472" w:hanging="180"/>
      </w:pPr>
    </w:lvl>
    <w:lvl w:ilvl="3" w:tplc="041F000F">
      <w:start w:val="1"/>
      <w:numFmt w:val="decimal"/>
      <w:lvlText w:val="%4."/>
      <w:lvlJc w:val="left"/>
      <w:pPr>
        <w:ind w:left="3192" w:hanging="360"/>
      </w:pPr>
    </w:lvl>
    <w:lvl w:ilvl="4" w:tplc="041F0019">
      <w:start w:val="1"/>
      <w:numFmt w:val="lowerLetter"/>
      <w:lvlText w:val="%5."/>
      <w:lvlJc w:val="left"/>
      <w:pPr>
        <w:ind w:left="3912" w:hanging="360"/>
      </w:pPr>
    </w:lvl>
    <w:lvl w:ilvl="5" w:tplc="041F001B">
      <w:start w:val="1"/>
      <w:numFmt w:val="lowerRoman"/>
      <w:lvlText w:val="%6."/>
      <w:lvlJc w:val="right"/>
      <w:pPr>
        <w:ind w:left="4632" w:hanging="180"/>
      </w:pPr>
    </w:lvl>
    <w:lvl w:ilvl="6" w:tplc="041F000F">
      <w:start w:val="1"/>
      <w:numFmt w:val="decimal"/>
      <w:lvlText w:val="%7."/>
      <w:lvlJc w:val="left"/>
      <w:pPr>
        <w:ind w:left="5352" w:hanging="360"/>
      </w:pPr>
    </w:lvl>
    <w:lvl w:ilvl="7" w:tplc="041F0019">
      <w:start w:val="1"/>
      <w:numFmt w:val="lowerLetter"/>
      <w:lvlText w:val="%8."/>
      <w:lvlJc w:val="left"/>
      <w:pPr>
        <w:ind w:left="6072" w:hanging="360"/>
      </w:pPr>
    </w:lvl>
    <w:lvl w:ilvl="8" w:tplc="041F001B">
      <w:start w:val="1"/>
      <w:numFmt w:val="lowerRoman"/>
      <w:lvlText w:val="%9."/>
      <w:lvlJc w:val="right"/>
      <w:pPr>
        <w:ind w:left="6792" w:hanging="180"/>
      </w:pPr>
    </w:lvl>
  </w:abstractNum>
  <w:abstractNum w:abstractNumId="14" w15:restartNumberingAfterBreak="0">
    <w:nsid w:val="26333A86"/>
    <w:multiLevelType w:val="hybridMultilevel"/>
    <w:tmpl w:val="C0FC1D8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15:restartNumberingAfterBreak="0">
    <w:nsid w:val="325821EA"/>
    <w:multiLevelType w:val="hybridMultilevel"/>
    <w:tmpl w:val="D57CADA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6714C80"/>
    <w:multiLevelType w:val="hybridMultilevel"/>
    <w:tmpl w:val="10AE63F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40E855F6"/>
    <w:multiLevelType w:val="hybridMultilevel"/>
    <w:tmpl w:val="BE5E9114"/>
    <w:lvl w:ilvl="0" w:tplc="5916FC8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CF2D6A"/>
    <w:multiLevelType w:val="hybridMultilevel"/>
    <w:tmpl w:val="B3649602"/>
    <w:lvl w:ilvl="0" w:tplc="041F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9B6123B"/>
    <w:multiLevelType w:val="hybridMultilevel"/>
    <w:tmpl w:val="7EE243AE"/>
    <w:lvl w:ilvl="0" w:tplc="9B20A674">
      <w:start w:val="1"/>
      <w:numFmt w:val="decimal"/>
      <w:pStyle w:val="1BLM"/>
      <w:lvlText w:val="%1."/>
      <w:lvlJc w:val="left"/>
      <w:pPr>
        <w:ind w:left="360" w:hanging="360"/>
      </w:pPr>
      <w:rPr>
        <w:rFonts w:hint="default"/>
        <w:b w:val="0"/>
        <w:sz w:val="16"/>
        <w:szCs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07974E3"/>
    <w:multiLevelType w:val="multilevel"/>
    <w:tmpl w:val="D3F4C982"/>
    <w:lvl w:ilvl="0">
      <w:start w:val="1"/>
      <w:numFmt w:val="decimal"/>
      <w:lvlText w:val="%1."/>
      <w:lvlJc w:val="left"/>
      <w:pPr>
        <w:tabs>
          <w:tab w:val="num" w:pos="199"/>
        </w:tabs>
        <w:ind w:left="199" w:hanging="720"/>
      </w:pPr>
      <w:rPr>
        <w:b/>
        <w:bCs w:val="0"/>
      </w:rPr>
    </w:lvl>
    <w:lvl w:ilvl="1">
      <w:start w:val="1"/>
      <w:numFmt w:val="decimal"/>
      <w:lvlText w:val="%2."/>
      <w:lvlJc w:val="left"/>
      <w:pPr>
        <w:tabs>
          <w:tab w:val="num" w:pos="919"/>
        </w:tabs>
        <w:ind w:left="919" w:hanging="720"/>
      </w:pPr>
    </w:lvl>
    <w:lvl w:ilvl="2">
      <w:start w:val="1"/>
      <w:numFmt w:val="decimal"/>
      <w:lvlText w:val="%3."/>
      <w:lvlJc w:val="left"/>
      <w:pPr>
        <w:tabs>
          <w:tab w:val="num" w:pos="1639"/>
        </w:tabs>
        <w:ind w:left="1639" w:hanging="720"/>
      </w:pPr>
    </w:lvl>
    <w:lvl w:ilvl="3">
      <w:start w:val="1"/>
      <w:numFmt w:val="decimal"/>
      <w:lvlText w:val="%4."/>
      <w:lvlJc w:val="left"/>
      <w:pPr>
        <w:tabs>
          <w:tab w:val="num" w:pos="2359"/>
        </w:tabs>
        <w:ind w:left="2359" w:hanging="720"/>
      </w:pPr>
    </w:lvl>
    <w:lvl w:ilvl="4">
      <w:start w:val="1"/>
      <w:numFmt w:val="decimal"/>
      <w:lvlText w:val="%5."/>
      <w:lvlJc w:val="left"/>
      <w:pPr>
        <w:tabs>
          <w:tab w:val="num" w:pos="3079"/>
        </w:tabs>
        <w:ind w:left="3079" w:hanging="720"/>
      </w:pPr>
    </w:lvl>
    <w:lvl w:ilvl="5">
      <w:start w:val="1"/>
      <w:numFmt w:val="decimal"/>
      <w:lvlText w:val="%6."/>
      <w:lvlJc w:val="left"/>
      <w:pPr>
        <w:tabs>
          <w:tab w:val="num" w:pos="3799"/>
        </w:tabs>
        <w:ind w:left="3799" w:hanging="720"/>
      </w:pPr>
    </w:lvl>
    <w:lvl w:ilvl="6">
      <w:start w:val="1"/>
      <w:numFmt w:val="decimal"/>
      <w:lvlText w:val="%7."/>
      <w:lvlJc w:val="left"/>
      <w:pPr>
        <w:tabs>
          <w:tab w:val="num" w:pos="4519"/>
        </w:tabs>
        <w:ind w:left="4519" w:hanging="720"/>
      </w:pPr>
    </w:lvl>
    <w:lvl w:ilvl="7">
      <w:start w:val="1"/>
      <w:numFmt w:val="decimal"/>
      <w:lvlText w:val="%8."/>
      <w:lvlJc w:val="left"/>
      <w:pPr>
        <w:tabs>
          <w:tab w:val="num" w:pos="5239"/>
        </w:tabs>
        <w:ind w:left="5239" w:hanging="720"/>
      </w:pPr>
    </w:lvl>
    <w:lvl w:ilvl="8">
      <w:start w:val="1"/>
      <w:numFmt w:val="decimal"/>
      <w:lvlText w:val="%9."/>
      <w:lvlJc w:val="left"/>
      <w:pPr>
        <w:tabs>
          <w:tab w:val="num" w:pos="5959"/>
        </w:tabs>
        <w:ind w:left="5959" w:hanging="720"/>
      </w:pPr>
    </w:lvl>
  </w:abstractNum>
  <w:abstractNum w:abstractNumId="21" w15:restartNumberingAfterBreak="0">
    <w:nsid w:val="51E466E7"/>
    <w:multiLevelType w:val="hybridMultilevel"/>
    <w:tmpl w:val="01D2112C"/>
    <w:lvl w:ilvl="0" w:tplc="533E02CA">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5D927C7"/>
    <w:multiLevelType w:val="multilevel"/>
    <w:tmpl w:val="2AB27880"/>
    <w:lvl w:ilvl="0">
      <w:start w:val="1"/>
      <w:numFmt w:val="decimal"/>
      <w:lvlText w:val="%1."/>
      <w:lvlJc w:val="left"/>
      <w:pPr>
        <w:ind w:left="720" w:hanging="360"/>
      </w:pPr>
    </w:lvl>
    <w:lvl w:ilvl="1">
      <w:start w:val="4"/>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C7C3CC3"/>
    <w:multiLevelType w:val="hybridMultilevel"/>
    <w:tmpl w:val="6CAEBB64"/>
    <w:lvl w:ilvl="0" w:tplc="49F83382">
      <w:start w:val="1"/>
      <w:numFmt w:val="decimal"/>
      <w:pStyle w:val="Stil4"/>
      <w:lvlText w:val="%1.1. "/>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659C5907"/>
    <w:multiLevelType w:val="hybridMultilevel"/>
    <w:tmpl w:val="03D8CF6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67B26179"/>
    <w:multiLevelType w:val="hybridMultilevel"/>
    <w:tmpl w:val="45BEF888"/>
    <w:lvl w:ilvl="0" w:tplc="533E02CA">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96E66E3"/>
    <w:multiLevelType w:val="hybridMultilevel"/>
    <w:tmpl w:val="9EC209D8"/>
    <w:lvl w:ilvl="0" w:tplc="041F000D">
      <w:start w:val="1"/>
      <w:numFmt w:val="bullet"/>
      <w:lvlText w:val=""/>
      <w:lvlJc w:val="left"/>
      <w:pPr>
        <w:ind w:left="1010" w:hanging="360"/>
      </w:pPr>
      <w:rPr>
        <w:rFonts w:ascii="Wingdings" w:hAnsi="Wingdings" w:hint="default"/>
      </w:rPr>
    </w:lvl>
    <w:lvl w:ilvl="1" w:tplc="041F0003" w:tentative="1">
      <w:start w:val="1"/>
      <w:numFmt w:val="bullet"/>
      <w:lvlText w:val="o"/>
      <w:lvlJc w:val="left"/>
      <w:pPr>
        <w:ind w:left="1730" w:hanging="360"/>
      </w:pPr>
      <w:rPr>
        <w:rFonts w:ascii="Courier New" w:hAnsi="Courier New" w:cs="Courier New" w:hint="default"/>
      </w:rPr>
    </w:lvl>
    <w:lvl w:ilvl="2" w:tplc="041F0005" w:tentative="1">
      <w:start w:val="1"/>
      <w:numFmt w:val="bullet"/>
      <w:lvlText w:val=""/>
      <w:lvlJc w:val="left"/>
      <w:pPr>
        <w:ind w:left="2450" w:hanging="360"/>
      </w:pPr>
      <w:rPr>
        <w:rFonts w:ascii="Wingdings" w:hAnsi="Wingdings" w:hint="default"/>
      </w:rPr>
    </w:lvl>
    <w:lvl w:ilvl="3" w:tplc="041F0001" w:tentative="1">
      <w:start w:val="1"/>
      <w:numFmt w:val="bullet"/>
      <w:lvlText w:val=""/>
      <w:lvlJc w:val="left"/>
      <w:pPr>
        <w:ind w:left="3170" w:hanging="360"/>
      </w:pPr>
      <w:rPr>
        <w:rFonts w:ascii="Symbol" w:hAnsi="Symbol" w:hint="default"/>
      </w:rPr>
    </w:lvl>
    <w:lvl w:ilvl="4" w:tplc="041F0003" w:tentative="1">
      <w:start w:val="1"/>
      <w:numFmt w:val="bullet"/>
      <w:lvlText w:val="o"/>
      <w:lvlJc w:val="left"/>
      <w:pPr>
        <w:ind w:left="3890" w:hanging="360"/>
      </w:pPr>
      <w:rPr>
        <w:rFonts w:ascii="Courier New" w:hAnsi="Courier New" w:cs="Courier New" w:hint="default"/>
      </w:rPr>
    </w:lvl>
    <w:lvl w:ilvl="5" w:tplc="041F0005" w:tentative="1">
      <w:start w:val="1"/>
      <w:numFmt w:val="bullet"/>
      <w:lvlText w:val=""/>
      <w:lvlJc w:val="left"/>
      <w:pPr>
        <w:ind w:left="4610" w:hanging="360"/>
      </w:pPr>
      <w:rPr>
        <w:rFonts w:ascii="Wingdings" w:hAnsi="Wingdings" w:hint="default"/>
      </w:rPr>
    </w:lvl>
    <w:lvl w:ilvl="6" w:tplc="041F0001" w:tentative="1">
      <w:start w:val="1"/>
      <w:numFmt w:val="bullet"/>
      <w:lvlText w:val=""/>
      <w:lvlJc w:val="left"/>
      <w:pPr>
        <w:ind w:left="5330" w:hanging="360"/>
      </w:pPr>
      <w:rPr>
        <w:rFonts w:ascii="Symbol" w:hAnsi="Symbol" w:hint="default"/>
      </w:rPr>
    </w:lvl>
    <w:lvl w:ilvl="7" w:tplc="041F0003" w:tentative="1">
      <w:start w:val="1"/>
      <w:numFmt w:val="bullet"/>
      <w:lvlText w:val="o"/>
      <w:lvlJc w:val="left"/>
      <w:pPr>
        <w:ind w:left="6050" w:hanging="360"/>
      </w:pPr>
      <w:rPr>
        <w:rFonts w:ascii="Courier New" w:hAnsi="Courier New" w:cs="Courier New" w:hint="default"/>
      </w:rPr>
    </w:lvl>
    <w:lvl w:ilvl="8" w:tplc="041F0005" w:tentative="1">
      <w:start w:val="1"/>
      <w:numFmt w:val="bullet"/>
      <w:lvlText w:val=""/>
      <w:lvlJc w:val="left"/>
      <w:pPr>
        <w:ind w:left="6770" w:hanging="360"/>
      </w:pPr>
      <w:rPr>
        <w:rFonts w:ascii="Wingdings" w:hAnsi="Wingdings" w:hint="default"/>
      </w:rPr>
    </w:lvl>
  </w:abstractNum>
  <w:abstractNum w:abstractNumId="27" w15:restartNumberingAfterBreak="0">
    <w:nsid w:val="6DB03B07"/>
    <w:multiLevelType w:val="hybridMultilevel"/>
    <w:tmpl w:val="627ED80E"/>
    <w:lvl w:ilvl="0" w:tplc="041F0001">
      <w:start w:val="1"/>
      <w:numFmt w:val="bullet"/>
      <w:lvlText w:val=""/>
      <w:lvlJc w:val="left"/>
      <w:pPr>
        <w:ind w:left="1034" w:hanging="360"/>
      </w:pPr>
      <w:rPr>
        <w:rFonts w:ascii="Symbol" w:hAnsi="Symbol" w:hint="default"/>
      </w:rPr>
    </w:lvl>
    <w:lvl w:ilvl="1" w:tplc="041F0003">
      <w:start w:val="1"/>
      <w:numFmt w:val="bullet"/>
      <w:lvlText w:val="o"/>
      <w:lvlJc w:val="left"/>
      <w:pPr>
        <w:ind w:left="1754" w:hanging="360"/>
      </w:pPr>
      <w:rPr>
        <w:rFonts w:ascii="Courier New" w:hAnsi="Courier New" w:cs="Courier New" w:hint="default"/>
      </w:rPr>
    </w:lvl>
    <w:lvl w:ilvl="2" w:tplc="041F0005">
      <w:start w:val="1"/>
      <w:numFmt w:val="bullet"/>
      <w:lvlText w:val=""/>
      <w:lvlJc w:val="left"/>
      <w:pPr>
        <w:ind w:left="2474" w:hanging="360"/>
      </w:pPr>
      <w:rPr>
        <w:rFonts w:ascii="Wingdings" w:hAnsi="Wingdings" w:hint="default"/>
      </w:rPr>
    </w:lvl>
    <w:lvl w:ilvl="3" w:tplc="041F0001">
      <w:start w:val="1"/>
      <w:numFmt w:val="bullet"/>
      <w:lvlText w:val=""/>
      <w:lvlJc w:val="left"/>
      <w:pPr>
        <w:ind w:left="3194" w:hanging="360"/>
      </w:pPr>
      <w:rPr>
        <w:rFonts w:ascii="Symbol" w:hAnsi="Symbol" w:hint="default"/>
      </w:rPr>
    </w:lvl>
    <w:lvl w:ilvl="4" w:tplc="041F0003">
      <w:start w:val="1"/>
      <w:numFmt w:val="bullet"/>
      <w:lvlText w:val="o"/>
      <w:lvlJc w:val="left"/>
      <w:pPr>
        <w:ind w:left="3914" w:hanging="360"/>
      </w:pPr>
      <w:rPr>
        <w:rFonts w:ascii="Courier New" w:hAnsi="Courier New" w:cs="Courier New" w:hint="default"/>
      </w:rPr>
    </w:lvl>
    <w:lvl w:ilvl="5" w:tplc="041F0005">
      <w:start w:val="1"/>
      <w:numFmt w:val="bullet"/>
      <w:lvlText w:val=""/>
      <w:lvlJc w:val="left"/>
      <w:pPr>
        <w:ind w:left="4634" w:hanging="360"/>
      </w:pPr>
      <w:rPr>
        <w:rFonts w:ascii="Wingdings" w:hAnsi="Wingdings" w:hint="default"/>
      </w:rPr>
    </w:lvl>
    <w:lvl w:ilvl="6" w:tplc="041F0001">
      <w:start w:val="1"/>
      <w:numFmt w:val="bullet"/>
      <w:lvlText w:val=""/>
      <w:lvlJc w:val="left"/>
      <w:pPr>
        <w:ind w:left="5354" w:hanging="360"/>
      </w:pPr>
      <w:rPr>
        <w:rFonts w:ascii="Symbol" w:hAnsi="Symbol" w:hint="default"/>
      </w:rPr>
    </w:lvl>
    <w:lvl w:ilvl="7" w:tplc="041F0003">
      <w:start w:val="1"/>
      <w:numFmt w:val="bullet"/>
      <w:lvlText w:val="o"/>
      <w:lvlJc w:val="left"/>
      <w:pPr>
        <w:ind w:left="6074" w:hanging="360"/>
      </w:pPr>
      <w:rPr>
        <w:rFonts w:ascii="Courier New" w:hAnsi="Courier New" w:cs="Courier New" w:hint="default"/>
      </w:rPr>
    </w:lvl>
    <w:lvl w:ilvl="8" w:tplc="041F0005">
      <w:start w:val="1"/>
      <w:numFmt w:val="bullet"/>
      <w:lvlText w:val=""/>
      <w:lvlJc w:val="left"/>
      <w:pPr>
        <w:ind w:left="6794" w:hanging="360"/>
      </w:pPr>
      <w:rPr>
        <w:rFonts w:ascii="Wingdings" w:hAnsi="Wingdings" w:hint="default"/>
      </w:rPr>
    </w:lvl>
  </w:abstractNum>
  <w:abstractNum w:abstractNumId="28" w15:restartNumberingAfterBreak="0">
    <w:nsid w:val="735E3527"/>
    <w:multiLevelType w:val="hybridMultilevel"/>
    <w:tmpl w:val="6AAEF0D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73DD28FB"/>
    <w:multiLevelType w:val="hybridMultilevel"/>
    <w:tmpl w:val="BCD85F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A53021F"/>
    <w:multiLevelType w:val="multilevel"/>
    <w:tmpl w:val="37424120"/>
    <w:lvl w:ilvl="0">
      <w:start w:val="1"/>
      <w:numFmt w:val="decimal"/>
      <w:lvlText w:val="%1."/>
      <w:lvlJc w:val="left"/>
      <w:pPr>
        <w:tabs>
          <w:tab w:val="num" w:pos="199"/>
        </w:tabs>
        <w:ind w:left="199" w:hanging="720"/>
      </w:pPr>
      <w:rPr>
        <w:rFonts w:ascii="Times New Roman" w:eastAsia="Times New Roman" w:hAnsi="Times New Roman" w:cs="Times New Roman"/>
        <w:b w:val="0"/>
        <w:bCs w:val="0"/>
      </w:rPr>
    </w:lvl>
    <w:lvl w:ilvl="1">
      <w:start w:val="1"/>
      <w:numFmt w:val="decimal"/>
      <w:lvlText w:val="%2."/>
      <w:lvlJc w:val="left"/>
      <w:pPr>
        <w:tabs>
          <w:tab w:val="num" w:pos="919"/>
        </w:tabs>
        <w:ind w:left="919" w:hanging="720"/>
      </w:pPr>
    </w:lvl>
    <w:lvl w:ilvl="2">
      <w:start w:val="1"/>
      <w:numFmt w:val="decimal"/>
      <w:lvlText w:val="%3."/>
      <w:lvlJc w:val="left"/>
      <w:pPr>
        <w:tabs>
          <w:tab w:val="num" w:pos="1639"/>
        </w:tabs>
        <w:ind w:left="1639" w:hanging="720"/>
      </w:pPr>
    </w:lvl>
    <w:lvl w:ilvl="3">
      <w:start w:val="1"/>
      <w:numFmt w:val="decimal"/>
      <w:lvlText w:val="%4."/>
      <w:lvlJc w:val="left"/>
      <w:pPr>
        <w:tabs>
          <w:tab w:val="num" w:pos="2359"/>
        </w:tabs>
        <w:ind w:left="2359" w:hanging="720"/>
      </w:pPr>
    </w:lvl>
    <w:lvl w:ilvl="4">
      <w:start w:val="1"/>
      <w:numFmt w:val="decimal"/>
      <w:lvlText w:val="%5."/>
      <w:lvlJc w:val="left"/>
      <w:pPr>
        <w:tabs>
          <w:tab w:val="num" w:pos="3079"/>
        </w:tabs>
        <w:ind w:left="3079" w:hanging="720"/>
      </w:pPr>
    </w:lvl>
    <w:lvl w:ilvl="5">
      <w:start w:val="1"/>
      <w:numFmt w:val="decimal"/>
      <w:lvlText w:val="%6."/>
      <w:lvlJc w:val="left"/>
      <w:pPr>
        <w:tabs>
          <w:tab w:val="num" w:pos="3799"/>
        </w:tabs>
        <w:ind w:left="3799" w:hanging="720"/>
      </w:pPr>
    </w:lvl>
    <w:lvl w:ilvl="6">
      <w:start w:val="1"/>
      <w:numFmt w:val="decimal"/>
      <w:lvlText w:val="%7."/>
      <w:lvlJc w:val="left"/>
      <w:pPr>
        <w:tabs>
          <w:tab w:val="num" w:pos="4519"/>
        </w:tabs>
        <w:ind w:left="4519" w:hanging="720"/>
      </w:pPr>
    </w:lvl>
    <w:lvl w:ilvl="7">
      <w:start w:val="1"/>
      <w:numFmt w:val="decimal"/>
      <w:lvlText w:val="%8."/>
      <w:lvlJc w:val="left"/>
      <w:pPr>
        <w:tabs>
          <w:tab w:val="num" w:pos="5239"/>
        </w:tabs>
        <w:ind w:left="5239" w:hanging="720"/>
      </w:pPr>
    </w:lvl>
    <w:lvl w:ilvl="8">
      <w:start w:val="1"/>
      <w:numFmt w:val="decimal"/>
      <w:lvlText w:val="%9."/>
      <w:lvlJc w:val="left"/>
      <w:pPr>
        <w:tabs>
          <w:tab w:val="num" w:pos="5959"/>
        </w:tabs>
        <w:ind w:left="5959" w:hanging="720"/>
      </w:pPr>
    </w:lvl>
  </w:abstractNum>
  <w:num w:numId="1" w16cid:durableId="396442722">
    <w:abstractNumId w:val="5"/>
  </w:num>
  <w:num w:numId="2" w16cid:durableId="2066757900">
    <w:abstractNumId w:val="3"/>
  </w:num>
  <w:num w:numId="3" w16cid:durableId="1763798813">
    <w:abstractNumId w:val="2"/>
  </w:num>
  <w:num w:numId="4" w16cid:durableId="858275802">
    <w:abstractNumId w:val="4"/>
  </w:num>
  <w:num w:numId="5" w16cid:durableId="1171985166">
    <w:abstractNumId w:val="1"/>
  </w:num>
  <w:num w:numId="6" w16cid:durableId="1884368957">
    <w:abstractNumId w:val="0"/>
  </w:num>
  <w:num w:numId="7" w16cid:durableId="1177967069">
    <w:abstractNumId w:val="30"/>
  </w:num>
  <w:num w:numId="8" w16cid:durableId="20060816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1653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3489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24920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27538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27451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21514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10272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6258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7966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01232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6847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93824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77807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17041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00567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46943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51055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96686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9168520">
    <w:abstractNumId w:val="30"/>
  </w:num>
  <w:num w:numId="28" w16cid:durableId="15081346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6734786">
    <w:abstractNumId w:val="18"/>
  </w:num>
  <w:num w:numId="30" w16cid:durableId="1252398963">
    <w:abstractNumId w:val="15"/>
  </w:num>
  <w:num w:numId="31" w16cid:durableId="467017243">
    <w:abstractNumId w:val="26"/>
  </w:num>
  <w:num w:numId="32" w16cid:durableId="1104227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39284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8999518">
    <w:abstractNumId w:val="27"/>
  </w:num>
  <w:num w:numId="35" w16cid:durableId="74985914">
    <w:abstractNumId w:val="11"/>
  </w:num>
  <w:num w:numId="36" w16cid:durableId="123741435">
    <w:abstractNumId w:val="25"/>
  </w:num>
  <w:num w:numId="37" w16cid:durableId="2009748432">
    <w:abstractNumId w:val="21"/>
  </w:num>
  <w:num w:numId="38" w16cid:durableId="129130290">
    <w:abstractNumId w:val="12"/>
  </w:num>
  <w:num w:numId="39" w16cid:durableId="717359863">
    <w:abstractNumId w:val="20"/>
  </w:num>
  <w:num w:numId="40" w16cid:durableId="495415887">
    <w:abstractNumId w:val="16"/>
  </w:num>
  <w:num w:numId="41" w16cid:durableId="1231767817">
    <w:abstractNumId w:val="24"/>
  </w:num>
  <w:num w:numId="42" w16cid:durableId="67270553">
    <w:abstractNumId w:val="28"/>
  </w:num>
  <w:num w:numId="43" w16cid:durableId="10189705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0640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28877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1988405">
    <w:abstractNumId w:val="29"/>
  </w:num>
  <w:num w:numId="47" w16cid:durableId="1083645203">
    <w:abstractNumId w:val="17"/>
  </w:num>
  <w:num w:numId="48" w16cid:durableId="2116363891">
    <w:abstractNumId w:val="19"/>
  </w:num>
  <w:num w:numId="49" w16cid:durableId="909388751">
    <w:abstractNumId w:val="7"/>
  </w:num>
  <w:num w:numId="50" w16cid:durableId="2084524948">
    <w:abstractNumId w:val="6"/>
  </w:num>
  <w:num w:numId="51" w16cid:durableId="788861306">
    <w:abstractNumId w:val="23"/>
  </w:num>
  <w:num w:numId="52" w16cid:durableId="1505703410">
    <w:abstractNumId w:val="13"/>
  </w:num>
  <w:num w:numId="53" w16cid:durableId="1684430199">
    <w:abstractNumId w:val="8"/>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7DC"/>
    <w:rsid w:val="00006EF8"/>
    <w:rsid w:val="00006FA1"/>
    <w:rsid w:val="00011B58"/>
    <w:rsid w:val="00021285"/>
    <w:rsid w:val="0002206E"/>
    <w:rsid w:val="00023BB0"/>
    <w:rsid w:val="00024ACA"/>
    <w:rsid w:val="00025899"/>
    <w:rsid w:val="00030F93"/>
    <w:rsid w:val="0003180B"/>
    <w:rsid w:val="00033B58"/>
    <w:rsid w:val="00034616"/>
    <w:rsid w:val="000346CE"/>
    <w:rsid w:val="00035099"/>
    <w:rsid w:val="00046183"/>
    <w:rsid w:val="000522C0"/>
    <w:rsid w:val="0006063C"/>
    <w:rsid w:val="0006567B"/>
    <w:rsid w:val="00071690"/>
    <w:rsid w:val="00072FA1"/>
    <w:rsid w:val="00073895"/>
    <w:rsid w:val="00080106"/>
    <w:rsid w:val="00082BEF"/>
    <w:rsid w:val="00084C01"/>
    <w:rsid w:val="000A1A71"/>
    <w:rsid w:val="000A7FBD"/>
    <w:rsid w:val="000B1859"/>
    <w:rsid w:val="000B1E23"/>
    <w:rsid w:val="000B4E8A"/>
    <w:rsid w:val="000B5B7B"/>
    <w:rsid w:val="000C2D3A"/>
    <w:rsid w:val="000C5DAF"/>
    <w:rsid w:val="000D1323"/>
    <w:rsid w:val="000D5F36"/>
    <w:rsid w:val="000E5B2A"/>
    <w:rsid w:val="000E7C6F"/>
    <w:rsid w:val="00104B4E"/>
    <w:rsid w:val="00107A4F"/>
    <w:rsid w:val="00110349"/>
    <w:rsid w:val="001163A9"/>
    <w:rsid w:val="0012272D"/>
    <w:rsid w:val="001242DA"/>
    <w:rsid w:val="0014057F"/>
    <w:rsid w:val="001451C8"/>
    <w:rsid w:val="0015074B"/>
    <w:rsid w:val="001511BA"/>
    <w:rsid w:val="00152E25"/>
    <w:rsid w:val="001540C1"/>
    <w:rsid w:val="00166C4D"/>
    <w:rsid w:val="00172B51"/>
    <w:rsid w:val="00173EBD"/>
    <w:rsid w:val="00182EB5"/>
    <w:rsid w:val="00183DF2"/>
    <w:rsid w:val="00185647"/>
    <w:rsid w:val="00185792"/>
    <w:rsid w:val="0018689A"/>
    <w:rsid w:val="00186AF6"/>
    <w:rsid w:val="00187DC7"/>
    <w:rsid w:val="001957DE"/>
    <w:rsid w:val="001B15BF"/>
    <w:rsid w:val="001D084A"/>
    <w:rsid w:val="001E0AE3"/>
    <w:rsid w:val="001E1708"/>
    <w:rsid w:val="001E1E21"/>
    <w:rsid w:val="001E57B3"/>
    <w:rsid w:val="001E6D26"/>
    <w:rsid w:val="001E758C"/>
    <w:rsid w:val="001F1717"/>
    <w:rsid w:val="001F4EF6"/>
    <w:rsid w:val="001F735C"/>
    <w:rsid w:val="00203197"/>
    <w:rsid w:val="00217C57"/>
    <w:rsid w:val="00222F0A"/>
    <w:rsid w:val="002238A2"/>
    <w:rsid w:val="00224EF2"/>
    <w:rsid w:val="00230BCA"/>
    <w:rsid w:val="0023137F"/>
    <w:rsid w:val="00234127"/>
    <w:rsid w:val="00236488"/>
    <w:rsid w:val="002406DD"/>
    <w:rsid w:val="00247A06"/>
    <w:rsid w:val="00262287"/>
    <w:rsid w:val="00265E33"/>
    <w:rsid w:val="002720FE"/>
    <w:rsid w:val="00273F38"/>
    <w:rsid w:val="00284D86"/>
    <w:rsid w:val="0029639D"/>
    <w:rsid w:val="002A190D"/>
    <w:rsid w:val="002A6EC8"/>
    <w:rsid w:val="002B41BD"/>
    <w:rsid w:val="002C1865"/>
    <w:rsid w:val="002C5CBA"/>
    <w:rsid w:val="002D346C"/>
    <w:rsid w:val="002D7EB0"/>
    <w:rsid w:val="002E1E5D"/>
    <w:rsid w:val="002E6F65"/>
    <w:rsid w:val="002F0453"/>
    <w:rsid w:val="002F0B49"/>
    <w:rsid w:val="002F4014"/>
    <w:rsid w:val="002F5263"/>
    <w:rsid w:val="002F6A03"/>
    <w:rsid w:val="00306BBC"/>
    <w:rsid w:val="00313A9E"/>
    <w:rsid w:val="0032518A"/>
    <w:rsid w:val="00326F90"/>
    <w:rsid w:val="00327343"/>
    <w:rsid w:val="00327AE4"/>
    <w:rsid w:val="003379A9"/>
    <w:rsid w:val="003410EE"/>
    <w:rsid w:val="00343D38"/>
    <w:rsid w:val="0035299F"/>
    <w:rsid w:val="003567AB"/>
    <w:rsid w:val="00361D82"/>
    <w:rsid w:val="003663D7"/>
    <w:rsid w:val="003669F4"/>
    <w:rsid w:val="00375655"/>
    <w:rsid w:val="00375704"/>
    <w:rsid w:val="00384830"/>
    <w:rsid w:val="00387CC4"/>
    <w:rsid w:val="003970F4"/>
    <w:rsid w:val="003A2FE1"/>
    <w:rsid w:val="003B50C7"/>
    <w:rsid w:val="003C2E46"/>
    <w:rsid w:val="003C393D"/>
    <w:rsid w:val="003C4D17"/>
    <w:rsid w:val="003C59DD"/>
    <w:rsid w:val="003C7D60"/>
    <w:rsid w:val="003E0B1A"/>
    <w:rsid w:val="00414178"/>
    <w:rsid w:val="00416A1A"/>
    <w:rsid w:val="0042073C"/>
    <w:rsid w:val="00430932"/>
    <w:rsid w:val="00432048"/>
    <w:rsid w:val="00432853"/>
    <w:rsid w:val="004438C1"/>
    <w:rsid w:val="00445D57"/>
    <w:rsid w:val="004544C1"/>
    <w:rsid w:val="00471455"/>
    <w:rsid w:val="004740A8"/>
    <w:rsid w:val="00474D5E"/>
    <w:rsid w:val="0048565C"/>
    <w:rsid w:val="004A347E"/>
    <w:rsid w:val="004A5350"/>
    <w:rsid w:val="004A5F21"/>
    <w:rsid w:val="004A7415"/>
    <w:rsid w:val="004A7BDF"/>
    <w:rsid w:val="004B53D8"/>
    <w:rsid w:val="004C0421"/>
    <w:rsid w:val="004D1A2D"/>
    <w:rsid w:val="004D1BDA"/>
    <w:rsid w:val="004D33E9"/>
    <w:rsid w:val="004D33FF"/>
    <w:rsid w:val="004D3C25"/>
    <w:rsid w:val="004E21B7"/>
    <w:rsid w:val="004E3504"/>
    <w:rsid w:val="004F3B19"/>
    <w:rsid w:val="004F679D"/>
    <w:rsid w:val="00501A29"/>
    <w:rsid w:val="00506A23"/>
    <w:rsid w:val="00512DC6"/>
    <w:rsid w:val="0051305C"/>
    <w:rsid w:val="00517ACE"/>
    <w:rsid w:val="00520CE1"/>
    <w:rsid w:val="00521E90"/>
    <w:rsid w:val="00524F4E"/>
    <w:rsid w:val="00537FB9"/>
    <w:rsid w:val="005454F1"/>
    <w:rsid w:val="00547AEF"/>
    <w:rsid w:val="005608DD"/>
    <w:rsid w:val="0056362B"/>
    <w:rsid w:val="00567A78"/>
    <w:rsid w:val="00573A95"/>
    <w:rsid w:val="005740AD"/>
    <w:rsid w:val="005920F6"/>
    <w:rsid w:val="00593540"/>
    <w:rsid w:val="005941E5"/>
    <w:rsid w:val="00597AF6"/>
    <w:rsid w:val="005A26AE"/>
    <w:rsid w:val="005A4771"/>
    <w:rsid w:val="005A5024"/>
    <w:rsid w:val="005B0864"/>
    <w:rsid w:val="005B0C79"/>
    <w:rsid w:val="005B70D2"/>
    <w:rsid w:val="005C5A8E"/>
    <w:rsid w:val="005D3657"/>
    <w:rsid w:val="005D4989"/>
    <w:rsid w:val="005D5A63"/>
    <w:rsid w:val="005F044D"/>
    <w:rsid w:val="006100DC"/>
    <w:rsid w:val="00610186"/>
    <w:rsid w:val="00611B72"/>
    <w:rsid w:val="0061422D"/>
    <w:rsid w:val="00624563"/>
    <w:rsid w:val="006248D7"/>
    <w:rsid w:val="0063249B"/>
    <w:rsid w:val="00640ED0"/>
    <w:rsid w:val="00641D1C"/>
    <w:rsid w:val="00643C0B"/>
    <w:rsid w:val="0064570F"/>
    <w:rsid w:val="0064745B"/>
    <w:rsid w:val="00651EA9"/>
    <w:rsid w:val="00663922"/>
    <w:rsid w:val="00670848"/>
    <w:rsid w:val="00682CE2"/>
    <w:rsid w:val="00684B8E"/>
    <w:rsid w:val="006B3981"/>
    <w:rsid w:val="006B63D1"/>
    <w:rsid w:val="006C0765"/>
    <w:rsid w:val="006D4944"/>
    <w:rsid w:val="006D7845"/>
    <w:rsid w:val="006E7BED"/>
    <w:rsid w:val="006F00B8"/>
    <w:rsid w:val="006F085B"/>
    <w:rsid w:val="006F35D7"/>
    <w:rsid w:val="006F4C4C"/>
    <w:rsid w:val="007053C5"/>
    <w:rsid w:val="007068FD"/>
    <w:rsid w:val="00720967"/>
    <w:rsid w:val="00724F91"/>
    <w:rsid w:val="00734A18"/>
    <w:rsid w:val="00735A99"/>
    <w:rsid w:val="007534BE"/>
    <w:rsid w:val="00770BA7"/>
    <w:rsid w:val="00772985"/>
    <w:rsid w:val="007759E2"/>
    <w:rsid w:val="00780D43"/>
    <w:rsid w:val="00781C2B"/>
    <w:rsid w:val="0078241C"/>
    <w:rsid w:val="00783815"/>
    <w:rsid w:val="00791C72"/>
    <w:rsid w:val="007A6AE5"/>
    <w:rsid w:val="007C5353"/>
    <w:rsid w:val="007E54EE"/>
    <w:rsid w:val="007F6B89"/>
    <w:rsid w:val="007F7D80"/>
    <w:rsid w:val="0080307C"/>
    <w:rsid w:val="00812FFD"/>
    <w:rsid w:val="00813AA7"/>
    <w:rsid w:val="008172A5"/>
    <w:rsid w:val="00817303"/>
    <w:rsid w:val="008240E7"/>
    <w:rsid w:val="008271A0"/>
    <w:rsid w:val="00837ED2"/>
    <w:rsid w:val="00852406"/>
    <w:rsid w:val="00860742"/>
    <w:rsid w:val="00860BC0"/>
    <w:rsid w:val="00860F48"/>
    <w:rsid w:val="00883577"/>
    <w:rsid w:val="0088641B"/>
    <w:rsid w:val="008879E0"/>
    <w:rsid w:val="0089229E"/>
    <w:rsid w:val="008A0364"/>
    <w:rsid w:val="008A194F"/>
    <w:rsid w:val="008A4E5D"/>
    <w:rsid w:val="008A7ED5"/>
    <w:rsid w:val="008C6F85"/>
    <w:rsid w:val="008D0709"/>
    <w:rsid w:val="008E6014"/>
    <w:rsid w:val="008F5D38"/>
    <w:rsid w:val="008F6E22"/>
    <w:rsid w:val="00902A3C"/>
    <w:rsid w:val="00911F30"/>
    <w:rsid w:val="00921A81"/>
    <w:rsid w:val="00925AF7"/>
    <w:rsid w:val="00936E97"/>
    <w:rsid w:val="00954DF7"/>
    <w:rsid w:val="00955085"/>
    <w:rsid w:val="00961C24"/>
    <w:rsid w:val="00967FCE"/>
    <w:rsid w:val="00973DFE"/>
    <w:rsid w:val="009775CF"/>
    <w:rsid w:val="00982818"/>
    <w:rsid w:val="00986905"/>
    <w:rsid w:val="00992785"/>
    <w:rsid w:val="009A719C"/>
    <w:rsid w:val="009B6885"/>
    <w:rsid w:val="009C17AE"/>
    <w:rsid w:val="009C207F"/>
    <w:rsid w:val="009C34C6"/>
    <w:rsid w:val="009D0398"/>
    <w:rsid w:val="009E500A"/>
    <w:rsid w:val="009E615D"/>
    <w:rsid w:val="009F065A"/>
    <w:rsid w:val="00A07C63"/>
    <w:rsid w:val="00A22D7E"/>
    <w:rsid w:val="00A26906"/>
    <w:rsid w:val="00A31377"/>
    <w:rsid w:val="00A36448"/>
    <w:rsid w:val="00A377D5"/>
    <w:rsid w:val="00A43793"/>
    <w:rsid w:val="00A43939"/>
    <w:rsid w:val="00A559DB"/>
    <w:rsid w:val="00A70279"/>
    <w:rsid w:val="00A72614"/>
    <w:rsid w:val="00A75A39"/>
    <w:rsid w:val="00A77080"/>
    <w:rsid w:val="00A905C7"/>
    <w:rsid w:val="00A91F95"/>
    <w:rsid w:val="00AA1D8D"/>
    <w:rsid w:val="00AA46A4"/>
    <w:rsid w:val="00AA5FC7"/>
    <w:rsid w:val="00AB762B"/>
    <w:rsid w:val="00AC093E"/>
    <w:rsid w:val="00AC1565"/>
    <w:rsid w:val="00AC2F3E"/>
    <w:rsid w:val="00AC722B"/>
    <w:rsid w:val="00AC7CAE"/>
    <w:rsid w:val="00AD3ACF"/>
    <w:rsid w:val="00AE5C1A"/>
    <w:rsid w:val="00AF156B"/>
    <w:rsid w:val="00AF4E69"/>
    <w:rsid w:val="00B11C02"/>
    <w:rsid w:val="00B17A72"/>
    <w:rsid w:val="00B25A5B"/>
    <w:rsid w:val="00B409A9"/>
    <w:rsid w:val="00B432A4"/>
    <w:rsid w:val="00B47730"/>
    <w:rsid w:val="00B53F20"/>
    <w:rsid w:val="00B60E82"/>
    <w:rsid w:val="00B619D1"/>
    <w:rsid w:val="00B66256"/>
    <w:rsid w:val="00B7294D"/>
    <w:rsid w:val="00B7684C"/>
    <w:rsid w:val="00B86168"/>
    <w:rsid w:val="00B93EC3"/>
    <w:rsid w:val="00B967A3"/>
    <w:rsid w:val="00BA2BE0"/>
    <w:rsid w:val="00BA4807"/>
    <w:rsid w:val="00BB1A70"/>
    <w:rsid w:val="00BC0D44"/>
    <w:rsid w:val="00BC2E9E"/>
    <w:rsid w:val="00BC614B"/>
    <w:rsid w:val="00BD394C"/>
    <w:rsid w:val="00BD4B30"/>
    <w:rsid w:val="00BD4BD5"/>
    <w:rsid w:val="00BE1761"/>
    <w:rsid w:val="00BE2945"/>
    <w:rsid w:val="00BF0EB0"/>
    <w:rsid w:val="00BF57E7"/>
    <w:rsid w:val="00BF7653"/>
    <w:rsid w:val="00BF7737"/>
    <w:rsid w:val="00C04D29"/>
    <w:rsid w:val="00C11F59"/>
    <w:rsid w:val="00C12B2A"/>
    <w:rsid w:val="00C25216"/>
    <w:rsid w:val="00C26F94"/>
    <w:rsid w:val="00C279BF"/>
    <w:rsid w:val="00C32B40"/>
    <w:rsid w:val="00C342F2"/>
    <w:rsid w:val="00C37A51"/>
    <w:rsid w:val="00C40855"/>
    <w:rsid w:val="00C4255D"/>
    <w:rsid w:val="00C42CA3"/>
    <w:rsid w:val="00C43B42"/>
    <w:rsid w:val="00C4416C"/>
    <w:rsid w:val="00C51A9D"/>
    <w:rsid w:val="00C532B3"/>
    <w:rsid w:val="00C54A79"/>
    <w:rsid w:val="00C54E34"/>
    <w:rsid w:val="00C54FCC"/>
    <w:rsid w:val="00C617A6"/>
    <w:rsid w:val="00C6595F"/>
    <w:rsid w:val="00C77C08"/>
    <w:rsid w:val="00C82DBF"/>
    <w:rsid w:val="00C86CE5"/>
    <w:rsid w:val="00C91941"/>
    <w:rsid w:val="00C91C33"/>
    <w:rsid w:val="00C93635"/>
    <w:rsid w:val="00CA0555"/>
    <w:rsid w:val="00CA072A"/>
    <w:rsid w:val="00CA080D"/>
    <w:rsid w:val="00CA2EAE"/>
    <w:rsid w:val="00CA3CAA"/>
    <w:rsid w:val="00CB0664"/>
    <w:rsid w:val="00CB4BB9"/>
    <w:rsid w:val="00CD08EF"/>
    <w:rsid w:val="00CD46BC"/>
    <w:rsid w:val="00CE34EB"/>
    <w:rsid w:val="00CF331D"/>
    <w:rsid w:val="00CF34F6"/>
    <w:rsid w:val="00CF3AAC"/>
    <w:rsid w:val="00CF4679"/>
    <w:rsid w:val="00CF4D44"/>
    <w:rsid w:val="00D017F3"/>
    <w:rsid w:val="00D06331"/>
    <w:rsid w:val="00D145B1"/>
    <w:rsid w:val="00D200E0"/>
    <w:rsid w:val="00D23D29"/>
    <w:rsid w:val="00D36412"/>
    <w:rsid w:val="00D37D09"/>
    <w:rsid w:val="00D44502"/>
    <w:rsid w:val="00D44837"/>
    <w:rsid w:val="00D454B1"/>
    <w:rsid w:val="00D546BD"/>
    <w:rsid w:val="00D57389"/>
    <w:rsid w:val="00D635B8"/>
    <w:rsid w:val="00D66BC1"/>
    <w:rsid w:val="00D74F02"/>
    <w:rsid w:val="00D7628B"/>
    <w:rsid w:val="00D774F0"/>
    <w:rsid w:val="00D80F5E"/>
    <w:rsid w:val="00D81136"/>
    <w:rsid w:val="00D81FEB"/>
    <w:rsid w:val="00D84AEB"/>
    <w:rsid w:val="00D85846"/>
    <w:rsid w:val="00D87F0A"/>
    <w:rsid w:val="00D956E1"/>
    <w:rsid w:val="00DB4003"/>
    <w:rsid w:val="00DC02EB"/>
    <w:rsid w:val="00DC1532"/>
    <w:rsid w:val="00DD505F"/>
    <w:rsid w:val="00DE6F9A"/>
    <w:rsid w:val="00DF0CAC"/>
    <w:rsid w:val="00DF46CB"/>
    <w:rsid w:val="00E02BEB"/>
    <w:rsid w:val="00E072E1"/>
    <w:rsid w:val="00E10CC7"/>
    <w:rsid w:val="00E13600"/>
    <w:rsid w:val="00E13ABD"/>
    <w:rsid w:val="00E21EB3"/>
    <w:rsid w:val="00E25BE0"/>
    <w:rsid w:val="00E3312E"/>
    <w:rsid w:val="00E474D5"/>
    <w:rsid w:val="00E52FFC"/>
    <w:rsid w:val="00E5314D"/>
    <w:rsid w:val="00E713FB"/>
    <w:rsid w:val="00E871B8"/>
    <w:rsid w:val="00E912F1"/>
    <w:rsid w:val="00EA3422"/>
    <w:rsid w:val="00EC1B90"/>
    <w:rsid w:val="00ED0073"/>
    <w:rsid w:val="00ED387F"/>
    <w:rsid w:val="00ED39C7"/>
    <w:rsid w:val="00EF3E17"/>
    <w:rsid w:val="00F07B1A"/>
    <w:rsid w:val="00F100DA"/>
    <w:rsid w:val="00F230B8"/>
    <w:rsid w:val="00F33EA7"/>
    <w:rsid w:val="00F50C57"/>
    <w:rsid w:val="00F52356"/>
    <w:rsid w:val="00F6411E"/>
    <w:rsid w:val="00F642B8"/>
    <w:rsid w:val="00F64BDB"/>
    <w:rsid w:val="00F70665"/>
    <w:rsid w:val="00F72D11"/>
    <w:rsid w:val="00F736E2"/>
    <w:rsid w:val="00F82873"/>
    <w:rsid w:val="00F91BD4"/>
    <w:rsid w:val="00FB7512"/>
    <w:rsid w:val="00FC693F"/>
    <w:rsid w:val="00FD0CE6"/>
    <w:rsid w:val="00FE2CFB"/>
    <w:rsid w:val="00FE687D"/>
    <w:rsid w:val="00FE749A"/>
    <w:rsid w:val="00FF0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94C7B0"/>
  <w14:defaultImageDpi w14:val="300"/>
  <w15:docId w15:val="{49844B97-5578-419B-8833-95CEA287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color w:val="000000"/>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106"/>
    <w:rPr>
      <w:rFonts w:ascii="Times New Roman" w:eastAsia="Times New Roman" w:hAnsi="Times New Roman" w:cs="Times New Roman"/>
    </w:rPr>
  </w:style>
  <w:style w:type="paragraph" w:styleId="Balk1">
    <w:name w:val="heading 1"/>
    <w:basedOn w:val="Normal"/>
    <w:next w:val="Normal"/>
    <w:link w:val="Balk1Char"/>
    <w:qFormat/>
    <w:rsid w:val="00FC693F"/>
    <w:pPr>
      <w:keepNext/>
      <w:keepLines/>
      <w:spacing w:before="480" w:after="0"/>
      <w:outlineLvl w:val="0"/>
    </w:pPr>
    <w:rPr>
      <w:rFonts w:asciiTheme="majorHAnsi" w:eastAsiaTheme="majorEastAsia" w:hAnsiTheme="majorHAnsi" w:cstheme="majorBidi"/>
      <w:b/>
      <w:bCs/>
      <w:szCs w:val="28"/>
    </w:rPr>
  </w:style>
  <w:style w:type="paragraph" w:styleId="Balk2">
    <w:name w:val="heading 2"/>
    <w:basedOn w:val="Normal"/>
    <w:next w:val="Normal"/>
    <w:link w:val="Balk2Char"/>
    <w:unhideWhenUsed/>
    <w:qFormat/>
    <w:rsid w:val="00FC693F"/>
    <w:pPr>
      <w:keepNext/>
      <w:keepLines/>
      <w:spacing w:before="200" w:after="0"/>
      <w:outlineLvl w:val="1"/>
    </w:pPr>
    <w:rPr>
      <w:rFonts w:asciiTheme="majorHAnsi" w:eastAsiaTheme="majorEastAsia" w:hAnsiTheme="majorHAnsi" w:cstheme="majorBidi"/>
      <w:b/>
      <w:bCs/>
      <w:szCs w:val="26"/>
    </w:rPr>
  </w:style>
  <w:style w:type="paragraph" w:styleId="Balk3">
    <w:name w:val="heading 3"/>
    <w:basedOn w:val="Normal"/>
    <w:next w:val="Normal"/>
    <w:link w:val="Balk3Char"/>
    <w:unhideWhenUsed/>
    <w:qFormat/>
    <w:rsid w:val="00FC693F"/>
    <w:pPr>
      <w:keepNext/>
      <w:keepLines/>
      <w:spacing w:before="200" w:after="0"/>
      <w:outlineLvl w:val="2"/>
    </w:pPr>
    <w:rPr>
      <w:rFonts w:asciiTheme="majorHAnsi" w:eastAsiaTheme="majorEastAsia" w:hAnsiTheme="majorHAnsi" w:cstheme="majorBidi"/>
      <w:b/>
      <w:bCs/>
    </w:rPr>
  </w:style>
  <w:style w:type="paragraph" w:styleId="Balk4">
    <w:name w:val="heading 4"/>
    <w:basedOn w:val="Normal"/>
    <w:next w:val="Normal"/>
    <w:link w:val="Balk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link w:val="AralkYokChar"/>
    <w:uiPriority w:val="1"/>
    <w:qFormat/>
    <w:rsid w:val="00FC693F"/>
    <w:pPr>
      <w:spacing w:after="0" w:line="240" w:lineRule="auto"/>
    </w:pPr>
  </w:style>
  <w:style w:type="character" w:customStyle="1" w:styleId="Balk1Char">
    <w:name w:val="Başlık 1 Char"/>
    <w:basedOn w:val="VarsaylanParagrafYazTipi"/>
    <w:link w:val="Balk1"/>
    <w:rsid w:val="00FC693F"/>
    <w:rPr>
      <w:rFonts w:asciiTheme="majorHAnsi" w:eastAsiaTheme="majorEastAsia" w:hAnsiTheme="majorHAnsi" w:cstheme="majorBidi"/>
      <w:b/>
      <w:bCs/>
      <w:color w:val="365F91" w:themeColor="accent1" w:themeShade="BF"/>
      <w:sz w:val="20"/>
      <w:szCs w:val="28"/>
    </w:rPr>
  </w:style>
  <w:style w:type="character" w:customStyle="1" w:styleId="Balk2Char">
    <w:name w:val="Başlık 2 Char"/>
    <w:basedOn w:val="VarsaylanParagrafYazTipi"/>
    <w:link w:val="Balk2"/>
    <w:rsid w:val="00FC693F"/>
    <w:rPr>
      <w:rFonts w:asciiTheme="majorHAnsi" w:eastAsiaTheme="majorEastAsia" w:hAnsiTheme="majorHAnsi" w:cstheme="majorBidi"/>
      <w:b/>
      <w:bCs/>
      <w:color w:val="4F81BD" w:themeColor="accent1"/>
      <w:sz w:val="20"/>
      <w:szCs w:val="26"/>
    </w:rPr>
  </w:style>
  <w:style w:type="character" w:customStyle="1" w:styleId="Balk3Char">
    <w:name w:val="Başlık 3 Char"/>
    <w:basedOn w:val="VarsaylanParagrafYazTipi"/>
    <w:link w:val="Balk3"/>
    <w:rsid w:val="00FC693F"/>
    <w:rPr>
      <w:rFonts w:asciiTheme="majorHAnsi" w:eastAsiaTheme="majorEastAsia" w:hAnsiTheme="majorHAnsi" w:cstheme="majorBidi"/>
      <w:b/>
      <w:bCs/>
      <w:color w:val="4F81BD" w:themeColor="accent1"/>
      <w:sz w:val="20"/>
    </w:rPr>
  </w:style>
  <w:style w:type="paragraph" w:styleId="KonuBal">
    <w:name w:val="Title"/>
    <w:basedOn w:val="Normal"/>
    <w:next w:val="Normal"/>
    <w:link w:val="KonuBalChar"/>
    <w:uiPriority w:val="99"/>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KonuBalChar">
    <w:name w:val="Konu Başlığı Char"/>
    <w:basedOn w:val="VarsaylanParagrafYazTipi"/>
    <w:link w:val="KonuBal"/>
    <w:uiPriority w:val="99"/>
    <w:rsid w:val="00FC693F"/>
    <w:rPr>
      <w:rFonts w:asciiTheme="majorHAnsi" w:eastAsiaTheme="majorEastAsia" w:hAnsiTheme="majorHAnsi" w:cstheme="majorBidi"/>
      <w:color w:val="17365D" w:themeColor="text2" w:themeShade="BF"/>
      <w:spacing w:val="5"/>
      <w:kern w:val="28"/>
      <w:sz w:val="20"/>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0"/>
      <w:szCs w:val="24"/>
    </w:rPr>
  </w:style>
  <w:style w:type="paragraph" w:styleId="ListeParagraf">
    <w:name w:val="List Paragraph"/>
    <w:basedOn w:val="Normal"/>
    <w:link w:val="ListeParagrafChar"/>
    <w:uiPriority w:val="99"/>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rFonts w:ascii="Times New Roman" w:eastAsia="Times New Roman" w:hAnsi="Times New Roman" w:cs="Times New Roman"/>
      <w:color w:val="000000"/>
      <w:sz w:val="20"/>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4"/>
      </w:numPr>
      <w:contextualSpacing/>
    </w:pPr>
  </w:style>
  <w:style w:type="paragraph" w:styleId="ListeNumaras2">
    <w:name w:val="List Number 2"/>
    <w:basedOn w:val="Normal"/>
    <w:uiPriority w:val="99"/>
    <w:unhideWhenUsed/>
    <w:rsid w:val="0029639D"/>
    <w:pPr>
      <w:numPr>
        <w:numId w:val="5"/>
      </w:numPr>
      <w:contextualSpacing/>
    </w:pPr>
  </w:style>
  <w:style w:type="paragraph" w:styleId="ListeNumaras3">
    <w:name w:val="List Number 3"/>
    <w:basedOn w:val="Normal"/>
    <w:uiPriority w:val="99"/>
    <w:unhideWhenUsed/>
    <w:rsid w:val="0029639D"/>
    <w:pPr>
      <w:numPr>
        <w:numId w:val="6"/>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cs="Times New Roman"/>
      <w:szCs w:val="20"/>
    </w:rPr>
  </w:style>
  <w:style w:type="character" w:customStyle="1" w:styleId="MakroMetniChar">
    <w:name w:val="Makro Metni Char"/>
    <w:basedOn w:val="VarsaylanParagrafYazTipi"/>
    <w:link w:val="MakroMetni"/>
    <w:uiPriority w:val="99"/>
    <w:rsid w:val="0029639D"/>
    <w:rPr>
      <w:rFonts w:ascii="Times New Roman" w:eastAsia="Times New Roman" w:hAnsi="Times New Roman" w:cs="Times New Roman"/>
      <w:color w:val="000000"/>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rFonts w:ascii="Times New Roman" w:eastAsia="Times New Roman" w:hAnsi="Times New Roman" w:cs="Times New Roman"/>
      <w:i/>
      <w:iCs/>
      <w:color w:val="000000" w:themeColor="text1"/>
      <w:sz w:val="20"/>
    </w:rPr>
  </w:style>
  <w:style w:type="character" w:customStyle="1" w:styleId="Balk4Char">
    <w:name w:val="Başlık 4 Char"/>
    <w:basedOn w:val="VarsaylanParagrafYazTipi"/>
    <w:link w:val="Balk4"/>
    <w:uiPriority w:val="9"/>
    <w:rsid w:val="00FC693F"/>
    <w:rPr>
      <w:rFonts w:asciiTheme="majorHAnsi" w:eastAsiaTheme="majorEastAsia" w:hAnsiTheme="majorHAnsi" w:cstheme="majorBidi"/>
      <w:b/>
      <w:bCs/>
      <w:i/>
      <w:iCs/>
      <w:color w:val="4F81BD" w:themeColor="accent1"/>
      <w:sz w:val="20"/>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sz w:val="20"/>
    </w:rPr>
  </w:style>
  <w:style w:type="character" w:customStyle="1" w:styleId="Balk6Char">
    <w:name w:val="Başlık 6 Char"/>
    <w:basedOn w:val="VarsaylanParagrafYazTipi"/>
    <w:link w:val="Balk6"/>
    <w:rsid w:val="00FC693F"/>
    <w:rPr>
      <w:rFonts w:asciiTheme="majorHAnsi" w:eastAsiaTheme="majorEastAsia" w:hAnsiTheme="majorHAnsi" w:cstheme="majorBidi"/>
      <w:i/>
      <w:iCs/>
      <w:color w:val="243F60" w:themeColor="accent1" w:themeShade="7F"/>
      <w:sz w:val="20"/>
    </w:rPr>
  </w:style>
  <w:style w:type="character" w:customStyle="1" w:styleId="Balk7Char">
    <w:name w:val="Başlık 7 Char"/>
    <w:basedOn w:val="VarsaylanParagrafYazTipi"/>
    <w:link w:val="Balk7"/>
    <w:uiPriority w:val="9"/>
    <w:rsid w:val="00FC693F"/>
    <w:rPr>
      <w:rFonts w:asciiTheme="majorHAnsi" w:eastAsiaTheme="majorEastAsia" w:hAnsiTheme="majorHAnsi" w:cstheme="majorBidi"/>
      <w:i/>
      <w:iCs/>
      <w:color w:val="404040" w:themeColor="text1" w:themeTint="BF"/>
      <w:sz w:val="20"/>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rFonts w:ascii="Times New Roman" w:eastAsia="Times New Roman" w:hAnsi="Times New Roman" w:cs="Times New Roman"/>
      <w:b/>
      <w:bCs/>
      <w:color w:val="000000"/>
      <w:sz w:val="20"/>
    </w:rPr>
  </w:style>
  <w:style w:type="character" w:styleId="Vurgu">
    <w:name w:val="Emphasis"/>
    <w:basedOn w:val="VarsaylanParagrafYazTipi"/>
    <w:qFormat/>
    <w:rsid w:val="00FC693F"/>
    <w:rPr>
      <w:rFonts w:ascii="Times New Roman" w:eastAsia="Times New Roman" w:hAnsi="Times New Roman" w:cs="Times New Roman"/>
      <w:i/>
      <w:iCs/>
      <w:color w:val="000000"/>
      <w:sz w:val="20"/>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rFonts w:ascii="Times New Roman" w:eastAsia="Times New Roman" w:hAnsi="Times New Roman" w:cs="Times New Roman"/>
      <w:b/>
      <w:bCs/>
      <w:i/>
      <w:iCs/>
      <w:color w:val="4F81BD" w:themeColor="accent1"/>
      <w:sz w:val="20"/>
    </w:rPr>
  </w:style>
  <w:style w:type="character" w:styleId="HafifVurgulama">
    <w:name w:val="Subtle Emphasis"/>
    <w:basedOn w:val="VarsaylanParagrafYazTipi"/>
    <w:uiPriority w:val="19"/>
    <w:qFormat/>
    <w:rsid w:val="00FC693F"/>
    <w:rPr>
      <w:rFonts w:ascii="Times New Roman" w:eastAsia="Times New Roman" w:hAnsi="Times New Roman" w:cs="Times New Roman"/>
      <w:i/>
      <w:iCs/>
      <w:color w:val="808080" w:themeColor="text1" w:themeTint="7F"/>
      <w:sz w:val="20"/>
    </w:rPr>
  </w:style>
  <w:style w:type="character" w:styleId="GlVurgulama">
    <w:name w:val="Intense Emphasis"/>
    <w:basedOn w:val="VarsaylanParagrafYazTipi"/>
    <w:uiPriority w:val="21"/>
    <w:qFormat/>
    <w:rsid w:val="00FC693F"/>
    <w:rPr>
      <w:rFonts w:ascii="Times New Roman" w:eastAsia="Times New Roman" w:hAnsi="Times New Roman" w:cs="Times New Roman"/>
      <w:b/>
      <w:bCs/>
      <w:i/>
      <w:iCs/>
      <w:color w:val="4F81BD" w:themeColor="accent1"/>
      <w:sz w:val="20"/>
    </w:rPr>
  </w:style>
  <w:style w:type="character" w:styleId="HafifBavuru">
    <w:name w:val="Subtle Reference"/>
    <w:basedOn w:val="VarsaylanParagrafYazTipi"/>
    <w:uiPriority w:val="31"/>
    <w:qFormat/>
    <w:rsid w:val="00FC693F"/>
    <w:rPr>
      <w:rFonts w:ascii="Times New Roman" w:eastAsia="Times New Roman" w:hAnsi="Times New Roman" w:cs="Times New Roman"/>
      <w:smallCaps/>
      <w:color w:val="C0504D" w:themeColor="accent2"/>
      <w:sz w:val="20"/>
      <w:u w:val="single"/>
    </w:rPr>
  </w:style>
  <w:style w:type="character" w:styleId="GlBavuru">
    <w:name w:val="Intense Reference"/>
    <w:basedOn w:val="VarsaylanParagrafYazTipi"/>
    <w:uiPriority w:val="32"/>
    <w:qFormat/>
    <w:rsid w:val="00FC693F"/>
    <w:rPr>
      <w:rFonts w:ascii="Times New Roman" w:eastAsia="Times New Roman" w:hAnsi="Times New Roman" w:cs="Times New Roman"/>
      <w:b/>
      <w:bCs/>
      <w:smallCaps/>
      <w:color w:val="C0504D" w:themeColor="accent2"/>
      <w:spacing w:val="5"/>
      <w:sz w:val="20"/>
      <w:u w:val="single"/>
    </w:rPr>
  </w:style>
  <w:style w:type="character" w:styleId="KitapBal">
    <w:name w:val="Book Title"/>
    <w:basedOn w:val="VarsaylanParagrafYazTipi"/>
    <w:uiPriority w:val="33"/>
    <w:qFormat/>
    <w:rsid w:val="00FC693F"/>
    <w:rPr>
      <w:rFonts w:ascii="Times New Roman" w:eastAsia="Times New Roman" w:hAnsi="Times New Roman" w:cs="Times New Roman"/>
      <w:b/>
      <w:bCs/>
      <w:smallCaps/>
      <w:color w:val="000000"/>
      <w:spacing w:val="5"/>
      <w:sz w:val="20"/>
    </w:rPr>
  </w:style>
  <w:style w:type="paragraph" w:styleId="TBal">
    <w:name w:val="TOC Heading"/>
    <w:basedOn w:val="Balk1"/>
    <w:next w:val="Normal"/>
    <w:uiPriority w:val="39"/>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rFonts w:ascii="Times New Roman" w:eastAsia="Times New Roman" w:hAnsi="Times New Roman" w:cs="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rFonts w:ascii="Times New Roman" w:eastAsia="Times New Roman" w:hAnsi="Times New Roman" w:cs="Times New Roman"/>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rFonts w:ascii="Times New Roman" w:eastAsia="Times New Roman" w:hAnsi="Times New Roman" w:cs="Times New Roman"/>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rFonts w:ascii="Times New Roman" w:eastAsia="Times New Roman" w:hAnsi="Times New Roman" w:cs="Times New Roman"/>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rFonts w:ascii="Times New Roman" w:eastAsia="Times New Roman" w:hAnsi="Times New Roman" w:cs="Times New Roman"/>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rFonts w:ascii="Times New Roman" w:eastAsia="Times New Roman" w:hAnsi="Times New Roman" w:cs="Times New Roman"/>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000000" w:themeFill="tex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4F81BD" w:themeFill="accen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C0504D" w:themeFill="accent2"/>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9BBB59" w:themeFill="accent3"/>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8064A2" w:themeFill="accent4"/>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4BACC6" w:themeFill="accent5"/>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F79646" w:themeFill="accent6"/>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000000" w:themeFill="text1"/>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4F81BD" w:themeFill="accent1"/>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C0504D" w:themeFill="accent2"/>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9BBB59" w:themeFill="accent3"/>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8064A2" w:themeFill="accent4"/>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4BACC6" w:themeFill="accent5"/>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F79646" w:themeFill="accent6"/>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color w:val="000000"/>
        <w:sz w:val="20"/>
      </w:rPr>
      <w:tblPr/>
      <w:tcPr>
        <w:tcBorders>
          <w:top w:val="nil"/>
          <w:bottom w:val="single" w:sz="8" w:space="0" w:color="000000" w:themeColor="text1"/>
        </w:tcBorders>
      </w:tcPr>
    </w:tblStylePr>
    <w:tblStylePr w:type="lastRow">
      <w:rPr>
        <w:rFonts w:ascii="Times New Roman" w:eastAsia="Times New Roman" w:hAnsi="Times New Roman" w:cs="Times New Roman"/>
        <w:b/>
        <w:bCs/>
        <w:color w:val="1F497D" w:themeColor="text2"/>
        <w:sz w:val="20"/>
      </w:rPr>
      <w:tblPr/>
      <w:tcPr>
        <w:tcBorders>
          <w:top w:val="single" w:sz="8" w:space="0" w:color="000000" w:themeColor="text1"/>
          <w:bottom w:val="single" w:sz="8" w:space="0" w:color="000000" w:themeColor="tex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color w:val="000000"/>
        <w:sz w:val="20"/>
      </w:rPr>
      <w:tblPr/>
      <w:tcPr>
        <w:tcBorders>
          <w:top w:val="nil"/>
          <w:bottom w:val="single" w:sz="8" w:space="0" w:color="4F81BD" w:themeColor="accent1"/>
        </w:tcBorders>
      </w:tcPr>
    </w:tblStylePr>
    <w:tblStylePr w:type="lastRow">
      <w:rPr>
        <w:rFonts w:ascii="Times New Roman" w:eastAsia="Times New Roman" w:hAnsi="Times New Roman" w:cs="Times New Roman"/>
        <w:b/>
        <w:bCs/>
        <w:color w:val="1F497D" w:themeColor="text2"/>
        <w:sz w:val="20"/>
      </w:rPr>
      <w:tblPr/>
      <w:tcPr>
        <w:tcBorders>
          <w:top w:val="single" w:sz="8" w:space="0" w:color="4F81BD" w:themeColor="accent1"/>
          <w:bottom w:val="single" w:sz="8" w:space="0" w:color="4F81BD" w:themeColor="accen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color w:val="000000"/>
        <w:sz w:val="20"/>
      </w:rPr>
      <w:tblPr/>
      <w:tcPr>
        <w:tcBorders>
          <w:top w:val="nil"/>
          <w:bottom w:val="single" w:sz="8" w:space="0" w:color="C0504D" w:themeColor="accent2"/>
        </w:tcBorders>
      </w:tcPr>
    </w:tblStylePr>
    <w:tblStylePr w:type="lastRow">
      <w:rPr>
        <w:rFonts w:ascii="Times New Roman" w:eastAsia="Times New Roman" w:hAnsi="Times New Roman" w:cs="Times New Roman"/>
        <w:b/>
        <w:bCs/>
        <w:color w:val="1F497D" w:themeColor="text2"/>
        <w:sz w:val="20"/>
      </w:rPr>
      <w:tblPr/>
      <w:tcPr>
        <w:tcBorders>
          <w:top w:val="single" w:sz="8" w:space="0" w:color="C0504D" w:themeColor="accent2"/>
          <w:bottom w:val="single" w:sz="8" w:space="0" w:color="C0504D" w:themeColor="accent2"/>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color w:val="000000"/>
        <w:sz w:val="20"/>
      </w:rPr>
      <w:tblPr/>
      <w:tcPr>
        <w:tcBorders>
          <w:top w:val="nil"/>
          <w:bottom w:val="single" w:sz="8" w:space="0" w:color="9BBB59" w:themeColor="accent3"/>
        </w:tcBorders>
      </w:tcPr>
    </w:tblStylePr>
    <w:tblStylePr w:type="lastRow">
      <w:rPr>
        <w:rFonts w:ascii="Times New Roman" w:eastAsia="Times New Roman" w:hAnsi="Times New Roman" w:cs="Times New Roman"/>
        <w:b/>
        <w:bCs/>
        <w:color w:val="1F497D" w:themeColor="text2"/>
        <w:sz w:val="20"/>
      </w:rPr>
      <w:tblPr/>
      <w:tcPr>
        <w:tcBorders>
          <w:top w:val="single" w:sz="8" w:space="0" w:color="9BBB59" w:themeColor="accent3"/>
          <w:bottom w:val="single" w:sz="8" w:space="0" w:color="9BBB59" w:themeColor="accent3"/>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color w:val="000000"/>
        <w:sz w:val="20"/>
      </w:rPr>
      <w:tblPr/>
      <w:tcPr>
        <w:tcBorders>
          <w:top w:val="nil"/>
          <w:bottom w:val="single" w:sz="8" w:space="0" w:color="8064A2" w:themeColor="accent4"/>
        </w:tcBorders>
      </w:tcPr>
    </w:tblStylePr>
    <w:tblStylePr w:type="lastRow">
      <w:rPr>
        <w:rFonts w:ascii="Times New Roman" w:eastAsia="Times New Roman" w:hAnsi="Times New Roman" w:cs="Times New Roman"/>
        <w:b/>
        <w:bCs/>
        <w:color w:val="1F497D" w:themeColor="text2"/>
        <w:sz w:val="20"/>
      </w:rPr>
      <w:tblPr/>
      <w:tcPr>
        <w:tcBorders>
          <w:top w:val="single" w:sz="8" w:space="0" w:color="8064A2" w:themeColor="accent4"/>
          <w:bottom w:val="single" w:sz="8" w:space="0" w:color="8064A2" w:themeColor="accent4"/>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color w:val="000000"/>
        <w:sz w:val="20"/>
      </w:rPr>
      <w:tblPr/>
      <w:tcPr>
        <w:tcBorders>
          <w:top w:val="nil"/>
          <w:bottom w:val="single" w:sz="8" w:space="0" w:color="4BACC6" w:themeColor="accent5"/>
        </w:tcBorders>
      </w:tcPr>
    </w:tblStylePr>
    <w:tblStylePr w:type="lastRow">
      <w:rPr>
        <w:rFonts w:ascii="Times New Roman" w:eastAsia="Times New Roman" w:hAnsi="Times New Roman" w:cs="Times New Roman"/>
        <w:b/>
        <w:bCs/>
        <w:color w:val="1F497D" w:themeColor="text2"/>
        <w:sz w:val="20"/>
      </w:rPr>
      <w:tblPr/>
      <w:tcPr>
        <w:tcBorders>
          <w:top w:val="single" w:sz="8" w:space="0" w:color="4BACC6" w:themeColor="accent5"/>
          <w:bottom w:val="single" w:sz="8" w:space="0" w:color="4BACC6" w:themeColor="accent5"/>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color w:val="000000"/>
        <w:sz w:val="20"/>
      </w:rPr>
      <w:tblPr/>
      <w:tcPr>
        <w:tcBorders>
          <w:top w:val="nil"/>
          <w:bottom w:val="single" w:sz="8" w:space="0" w:color="F79646" w:themeColor="accent6"/>
        </w:tcBorders>
      </w:tcPr>
    </w:tblStylePr>
    <w:tblStylePr w:type="lastRow">
      <w:rPr>
        <w:rFonts w:ascii="Times New Roman" w:eastAsia="Times New Roman" w:hAnsi="Times New Roman" w:cs="Times New Roman"/>
        <w:b/>
        <w:bCs/>
        <w:color w:val="1F497D" w:themeColor="text2"/>
        <w:sz w:val="20"/>
      </w:rPr>
      <w:tblPr/>
      <w:tcPr>
        <w:tcBorders>
          <w:top w:val="single" w:sz="8" w:space="0" w:color="F79646" w:themeColor="accent6"/>
          <w:bottom w:val="single" w:sz="8" w:space="0" w:color="F79646" w:themeColor="accent6"/>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404040" w:themeColor="text1"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7BA0CD" w:themeColor="accent1"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CF7B79" w:themeColor="accent2"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B3CC82" w:themeColor="accent3"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9F8AB9" w:themeColor="accent4"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78C0D4" w:themeColor="accent5"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F9B074" w:themeColor="accent6"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ascii="Times New Roman" w:eastAsia="Times New Roman" w:hAnsi="Times New Roman" w:cs="Times New Roman"/>
        <w:b/>
        <w:bCs/>
        <w:color w:val="000000" w:themeColor="text1"/>
        <w:sz w:val="20"/>
      </w:rPr>
      <w:tblPr/>
      <w:tcPr>
        <w:shd w:val="clear" w:color="auto" w:fill="E6E6E6" w:themeFill="text1"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ascii="Times New Roman" w:eastAsia="Times New Roman" w:hAnsi="Times New Roman" w:cs="Times New Roman"/>
        <w:b/>
        <w:bCs/>
        <w:color w:val="000000" w:themeColor="text1"/>
        <w:sz w:val="20"/>
      </w:rPr>
      <w:tblPr/>
      <w:tcPr>
        <w:shd w:val="clear" w:color="auto" w:fill="EDF2F8" w:themeFill="accent1"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ascii="Times New Roman" w:eastAsia="Times New Roman" w:hAnsi="Times New Roman" w:cs="Times New Roman"/>
        <w:b/>
        <w:bCs/>
        <w:color w:val="000000" w:themeColor="text1"/>
        <w:sz w:val="20"/>
      </w:rPr>
      <w:tblPr/>
      <w:tcPr>
        <w:shd w:val="clear" w:color="auto" w:fill="F8EDED" w:themeFill="accent2"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ascii="Times New Roman" w:eastAsia="Times New Roman" w:hAnsi="Times New Roman" w:cs="Times New Roman"/>
        <w:b/>
        <w:bCs/>
        <w:color w:val="000000" w:themeColor="text1"/>
        <w:sz w:val="20"/>
      </w:rPr>
      <w:tblPr/>
      <w:tcPr>
        <w:shd w:val="clear" w:color="auto" w:fill="F5F8EE" w:themeFill="accent3"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ascii="Times New Roman" w:eastAsia="Times New Roman" w:hAnsi="Times New Roman" w:cs="Times New Roman"/>
        <w:b/>
        <w:bCs/>
        <w:color w:val="000000" w:themeColor="text1"/>
        <w:sz w:val="20"/>
      </w:rPr>
      <w:tblPr/>
      <w:tcPr>
        <w:shd w:val="clear" w:color="auto" w:fill="F2EFF6" w:themeFill="accent4"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ascii="Times New Roman" w:eastAsia="Times New Roman" w:hAnsi="Times New Roman" w:cs="Times New Roman"/>
        <w:b/>
        <w:bCs/>
        <w:color w:val="000000" w:themeColor="text1"/>
        <w:sz w:val="20"/>
      </w:rPr>
      <w:tblPr/>
      <w:tcPr>
        <w:shd w:val="clear" w:color="auto" w:fill="EDF6F9" w:themeFill="accent5"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ascii="Times New Roman" w:eastAsia="Times New Roman" w:hAnsi="Times New Roman" w:cs="Times New Roman"/>
        <w:b/>
        <w:bCs/>
        <w:color w:val="000000" w:themeColor="text1"/>
        <w:sz w:val="20"/>
      </w:rPr>
      <w:tblPr/>
      <w:tcPr>
        <w:shd w:val="clear" w:color="auto" w:fill="FEF4EC" w:themeFill="accent6"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000000" w:themeFill="text1"/>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4F81BD" w:themeFill="accent1"/>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C0504D" w:themeFill="accent2"/>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9BBB59" w:themeFill="accent3"/>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8064A2" w:themeFill="accent4"/>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4BACC6" w:themeFill="accent5"/>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F79646" w:themeFill="accent6"/>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000000" w:themeFill="text1"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1">
    <w:name w:val="Colorful Shading Accent 1"/>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2C4C74" w:themeFill="accent1"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2">
    <w:name w:val="Colorful Shading Accent 2"/>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772C2A" w:themeFill="accent2"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3">
    <w:name w:val="Colorful Shading Accent 3"/>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5E7530" w:themeFill="accent3"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4C3B62" w:themeFill="accent4"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5">
    <w:name w:val="Colorful Shading Accent 5"/>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276A7C" w:themeFill="accent5"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6">
    <w:name w:val="Colorful Shading Accent 6"/>
    <w:basedOn w:val="NormalTablo"/>
    <w:uiPriority w:val="71"/>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B65608" w:themeFill="accent6"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Liste">
    <w:name w:val="Colorful List"/>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E6E6E6" w:themeFill="text1"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EDF2F8" w:themeFill="accent1"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8EDED" w:themeFill="accent2"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5F8EE" w:themeFill="accent3"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664E82" w:themeFill="accent4" w:themeFillShade="CC"/>
      </w:tcPr>
    </w:tblStylePr>
    <w:tblStylePr w:type="lastRow">
      <w:rPr>
        <w:rFonts w:ascii="Times New Roman" w:eastAsia="Times New Roman" w:hAnsi="Times New Roman" w:cs="Times New Roman"/>
        <w:b/>
        <w:bCs/>
        <w:color w:val="664E82" w:themeColor="accent4"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2EFF6" w:themeFill="accent4"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7E9C40" w:themeFill="accent3" w:themeFillShade="CC"/>
      </w:tcPr>
    </w:tblStylePr>
    <w:tblStylePr w:type="lastRow">
      <w:rPr>
        <w:rFonts w:ascii="Times New Roman" w:eastAsia="Times New Roman" w:hAnsi="Times New Roman" w:cs="Times New Roman"/>
        <w:b/>
        <w:bCs/>
        <w:color w:val="7E9C40" w:themeColor="accent3"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EDF6F9" w:themeFill="accent5"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F2730A" w:themeFill="accent6" w:themeFillShade="CC"/>
      </w:tcPr>
    </w:tblStylePr>
    <w:tblStylePr w:type="lastRow">
      <w:rPr>
        <w:rFonts w:ascii="Times New Roman" w:eastAsia="Times New Roman" w:hAnsi="Times New Roman" w:cs="Times New Roman"/>
        <w:b/>
        <w:bCs/>
        <w:color w:val="F2730A" w:themeColor="accent6"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EF4EC" w:themeFill="accent6"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348DA5" w:themeFill="accent5" w:themeFillShade="CC"/>
      </w:tcPr>
    </w:tblStylePr>
    <w:tblStylePr w:type="lastRow">
      <w:rPr>
        <w:rFonts w:ascii="Times New Roman" w:eastAsia="Times New Roman" w:hAnsi="Times New Roman" w:cs="Times New Roman"/>
        <w:b/>
        <w:bCs/>
        <w:color w:val="348DA5" w:themeColor="accent5"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ascii="Times New Roman" w:eastAsia="Times New Roman" w:hAnsi="Times New Roman" w:cs="Times New Roman"/>
        <w:b/>
        <w:bCs/>
        <w:color w:val="000000"/>
        <w:sz w:val="20"/>
      </w:rPr>
      <w:tblPr/>
      <w:tcPr>
        <w:shd w:val="clear" w:color="auto" w:fill="999999" w:themeFill="text1" w:themeFillTint="66"/>
      </w:tcPr>
    </w:tblStylePr>
    <w:tblStylePr w:type="lastRow">
      <w:rPr>
        <w:rFonts w:ascii="Times New Roman" w:eastAsia="Times New Roman" w:hAnsi="Times New Roman" w:cs="Times New Roman"/>
        <w:b/>
        <w:bCs/>
        <w:color w:val="000000" w:themeColor="text1"/>
        <w:sz w:val="20"/>
      </w:rPr>
      <w:tblPr/>
      <w:tcPr>
        <w:shd w:val="clear" w:color="auto" w:fill="999999" w:themeFill="text1" w:themeFillTint="66"/>
      </w:tcPr>
    </w:tblStylePr>
    <w:tblStylePr w:type="firstCol">
      <w:rPr>
        <w:rFonts w:ascii="Times New Roman" w:eastAsia="Times New Roman" w:hAnsi="Times New Roman" w:cs="Times New Roman"/>
        <w:color w:val="FFFFFF" w:themeColor="background1"/>
        <w:sz w:val="20"/>
      </w:rPr>
      <w:tblPr/>
      <w:tcPr>
        <w:shd w:val="clear" w:color="auto" w:fill="000000" w:themeFill="text1" w:themeFillShade="BF"/>
      </w:tcPr>
    </w:tblStylePr>
    <w:tblStylePr w:type="lastCol">
      <w:rPr>
        <w:rFonts w:ascii="Times New Roman" w:eastAsia="Times New Roman" w:hAnsi="Times New Roman" w:cs="Times New Roman"/>
        <w:color w:val="FFFFFF" w:themeColor="background1"/>
        <w:sz w:val="2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ascii="Times New Roman" w:eastAsia="Times New Roman" w:hAnsi="Times New Roman" w:cs="Times New Roman"/>
        <w:b/>
        <w:bCs/>
        <w:color w:val="000000"/>
        <w:sz w:val="20"/>
      </w:rPr>
      <w:tblPr/>
      <w:tcPr>
        <w:shd w:val="clear" w:color="auto" w:fill="B8CCE4" w:themeFill="accent1" w:themeFillTint="66"/>
      </w:tcPr>
    </w:tblStylePr>
    <w:tblStylePr w:type="lastRow">
      <w:rPr>
        <w:rFonts w:ascii="Times New Roman" w:eastAsia="Times New Roman" w:hAnsi="Times New Roman" w:cs="Times New Roman"/>
        <w:b/>
        <w:bCs/>
        <w:color w:val="000000" w:themeColor="text1"/>
        <w:sz w:val="20"/>
      </w:rPr>
      <w:tblPr/>
      <w:tcPr>
        <w:shd w:val="clear" w:color="auto" w:fill="B8CCE4" w:themeFill="accent1" w:themeFillTint="66"/>
      </w:tcPr>
    </w:tblStylePr>
    <w:tblStylePr w:type="firstCol">
      <w:rPr>
        <w:rFonts w:ascii="Times New Roman" w:eastAsia="Times New Roman" w:hAnsi="Times New Roman" w:cs="Times New Roman"/>
        <w:color w:val="FFFFFF" w:themeColor="background1"/>
        <w:sz w:val="20"/>
      </w:rPr>
      <w:tblPr/>
      <w:tcPr>
        <w:shd w:val="clear" w:color="auto" w:fill="365F91" w:themeFill="accent1" w:themeFillShade="BF"/>
      </w:tcPr>
    </w:tblStylePr>
    <w:tblStylePr w:type="lastCol">
      <w:rPr>
        <w:rFonts w:ascii="Times New Roman" w:eastAsia="Times New Roman" w:hAnsi="Times New Roman" w:cs="Times New Roman"/>
        <w:color w:val="FFFFFF" w:themeColor="background1"/>
        <w:sz w:val="2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ascii="Times New Roman" w:eastAsia="Times New Roman" w:hAnsi="Times New Roman" w:cs="Times New Roman"/>
        <w:b/>
        <w:bCs/>
        <w:color w:val="000000"/>
        <w:sz w:val="20"/>
      </w:rPr>
      <w:tblPr/>
      <w:tcPr>
        <w:shd w:val="clear" w:color="auto" w:fill="E5B8B7" w:themeFill="accent2" w:themeFillTint="66"/>
      </w:tcPr>
    </w:tblStylePr>
    <w:tblStylePr w:type="lastRow">
      <w:rPr>
        <w:rFonts w:ascii="Times New Roman" w:eastAsia="Times New Roman" w:hAnsi="Times New Roman" w:cs="Times New Roman"/>
        <w:b/>
        <w:bCs/>
        <w:color w:val="000000" w:themeColor="text1"/>
        <w:sz w:val="20"/>
      </w:rPr>
      <w:tblPr/>
      <w:tcPr>
        <w:shd w:val="clear" w:color="auto" w:fill="E5B8B7" w:themeFill="accent2" w:themeFillTint="66"/>
      </w:tcPr>
    </w:tblStylePr>
    <w:tblStylePr w:type="firstCol">
      <w:rPr>
        <w:rFonts w:ascii="Times New Roman" w:eastAsia="Times New Roman" w:hAnsi="Times New Roman" w:cs="Times New Roman"/>
        <w:color w:val="FFFFFF" w:themeColor="background1"/>
        <w:sz w:val="20"/>
      </w:rPr>
      <w:tblPr/>
      <w:tcPr>
        <w:shd w:val="clear" w:color="auto" w:fill="943634" w:themeFill="accent2" w:themeFillShade="BF"/>
      </w:tcPr>
    </w:tblStylePr>
    <w:tblStylePr w:type="lastCol">
      <w:rPr>
        <w:rFonts w:ascii="Times New Roman" w:eastAsia="Times New Roman" w:hAnsi="Times New Roman" w:cs="Times New Roman"/>
        <w:color w:val="FFFFFF" w:themeColor="background1"/>
        <w:sz w:val="2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ascii="Times New Roman" w:eastAsia="Times New Roman" w:hAnsi="Times New Roman" w:cs="Times New Roman"/>
        <w:b/>
        <w:bCs/>
        <w:color w:val="000000"/>
        <w:sz w:val="20"/>
      </w:rPr>
      <w:tblPr/>
      <w:tcPr>
        <w:shd w:val="clear" w:color="auto" w:fill="D6E3BC" w:themeFill="accent3" w:themeFillTint="66"/>
      </w:tcPr>
    </w:tblStylePr>
    <w:tblStylePr w:type="lastRow">
      <w:rPr>
        <w:rFonts w:ascii="Times New Roman" w:eastAsia="Times New Roman" w:hAnsi="Times New Roman" w:cs="Times New Roman"/>
        <w:b/>
        <w:bCs/>
        <w:color w:val="000000" w:themeColor="text1"/>
        <w:sz w:val="20"/>
      </w:rPr>
      <w:tblPr/>
      <w:tcPr>
        <w:shd w:val="clear" w:color="auto" w:fill="D6E3BC" w:themeFill="accent3" w:themeFillTint="66"/>
      </w:tcPr>
    </w:tblStylePr>
    <w:tblStylePr w:type="firstCol">
      <w:rPr>
        <w:rFonts w:ascii="Times New Roman" w:eastAsia="Times New Roman" w:hAnsi="Times New Roman" w:cs="Times New Roman"/>
        <w:color w:val="FFFFFF" w:themeColor="background1"/>
        <w:sz w:val="20"/>
      </w:rPr>
      <w:tblPr/>
      <w:tcPr>
        <w:shd w:val="clear" w:color="auto" w:fill="76923C" w:themeFill="accent3" w:themeFillShade="BF"/>
      </w:tcPr>
    </w:tblStylePr>
    <w:tblStylePr w:type="lastCol">
      <w:rPr>
        <w:rFonts w:ascii="Times New Roman" w:eastAsia="Times New Roman" w:hAnsi="Times New Roman" w:cs="Times New Roman"/>
        <w:color w:val="FFFFFF" w:themeColor="background1"/>
        <w:sz w:val="2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ascii="Times New Roman" w:eastAsia="Times New Roman" w:hAnsi="Times New Roman" w:cs="Times New Roman"/>
        <w:b/>
        <w:bCs/>
        <w:color w:val="000000"/>
        <w:sz w:val="20"/>
      </w:rPr>
      <w:tblPr/>
      <w:tcPr>
        <w:shd w:val="clear" w:color="auto" w:fill="CCC0D9" w:themeFill="accent4" w:themeFillTint="66"/>
      </w:tcPr>
    </w:tblStylePr>
    <w:tblStylePr w:type="lastRow">
      <w:rPr>
        <w:rFonts w:ascii="Times New Roman" w:eastAsia="Times New Roman" w:hAnsi="Times New Roman" w:cs="Times New Roman"/>
        <w:b/>
        <w:bCs/>
        <w:color w:val="000000" w:themeColor="text1"/>
        <w:sz w:val="20"/>
      </w:rPr>
      <w:tblPr/>
      <w:tcPr>
        <w:shd w:val="clear" w:color="auto" w:fill="CCC0D9" w:themeFill="accent4" w:themeFillTint="66"/>
      </w:tcPr>
    </w:tblStylePr>
    <w:tblStylePr w:type="firstCol">
      <w:rPr>
        <w:rFonts w:ascii="Times New Roman" w:eastAsia="Times New Roman" w:hAnsi="Times New Roman" w:cs="Times New Roman"/>
        <w:color w:val="FFFFFF" w:themeColor="background1"/>
        <w:sz w:val="20"/>
      </w:rPr>
      <w:tblPr/>
      <w:tcPr>
        <w:shd w:val="clear" w:color="auto" w:fill="5F497A" w:themeFill="accent4" w:themeFillShade="BF"/>
      </w:tcPr>
    </w:tblStylePr>
    <w:tblStylePr w:type="lastCol">
      <w:rPr>
        <w:rFonts w:ascii="Times New Roman" w:eastAsia="Times New Roman" w:hAnsi="Times New Roman" w:cs="Times New Roman"/>
        <w:color w:val="FFFFFF" w:themeColor="background1"/>
        <w:sz w:val="2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ascii="Times New Roman" w:eastAsia="Times New Roman" w:hAnsi="Times New Roman" w:cs="Times New Roman"/>
        <w:b/>
        <w:bCs/>
        <w:color w:val="000000"/>
        <w:sz w:val="20"/>
      </w:rPr>
      <w:tblPr/>
      <w:tcPr>
        <w:shd w:val="clear" w:color="auto" w:fill="B6DDE8" w:themeFill="accent5" w:themeFillTint="66"/>
      </w:tcPr>
    </w:tblStylePr>
    <w:tblStylePr w:type="lastRow">
      <w:rPr>
        <w:rFonts w:ascii="Times New Roman" w:eastAsia="Times New Roman" w:hAnsi="Times New Roman" w:cs="Times New Roman"/>
        <w:b/>
        <w:bCs/>
        <w:color w:val="000000" w:themeColor="text1"/>
        <w:sz w:val="20"/>
      </w:rPr>
      <w:tblPr/>
      <w:tcPr>
        <w:shd w:val="clear" w:color="auto" w:fill="B6DDE8" w:themeFill="accent5" w:themeFillTint="66"/>
      </w:tcPr>
    </w:tblStylePr>
    <w:tblStylePr w:type="firstCol">
      <w:rPr>
        <w:rFonts w:ascii="Times New Roman" w:eastAsia="Times New Roman" w:hAnsi="Times New Roman" w:cs="Times New Roman"/>
        <w:color w:val="FFFFFF" w:themeColor="background1"/>
        <w:sz w:val="20"/>
      </w:rPr>
      <w:tblPr/>
      <w:tcPr>
        <w:shd w:val="clear" w:color="auto" w:fill="31849B" w:themeFill="accent5" w:themeFillShade="BF"/>
      </w:tcPr>
    </w:tblStylePr>
    <w:tblStylePr w:type="lastCol">
      <w:rPr>
        <w:rFonts w:ascii="Times New Roman" w:eastAsia="Times New Roman" w:hAnsi="Times New Roman" w:cs="Times New Roman"/>
        <w:color w:val="FFFFFF" w:themeColor="background1"/>
        <w:sz w:val="2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ascii="Times New Roman" w:eastAsia="Times New Roman" w:hAnsi="Times New Roman" w:cs="Times New Roman"/>
        <w:b/>
        <w:bCs/>
        <w:color w:val="000000"/>
        <w:sz w:val="20"/>
      </w:rPr>
      <w:tblPr/>
      <w:tcPr>
        <w:shd w:val="clear" w:color="auto" w:fill="FBD4B4" w:themeFill="accent6" w:themeFillTint="66"/>
      </w:tcPr>
    </w:tblStylePr>
    <w:tblStylePr w:type="lastRow">
      <w:rPr>
        <w:rFonts w:ascii="Times New Roman" w:eastAsia="Times New Roman" w:hAnsi="Times New Roman" w:cs="Times New Roman"/>
        <w:b/>
        <w:bCs/>
        <w:color w:val="000000" w:themeColor="text1"/>
        <w:sz w:val="20"/>
      </w:rPr>
      <w:tblPr/>
      <w:tcPr>
        <w:shd w:val="clear" w:color="auto" w:fill="FBD4B4" w:themeFill="accent6" w:themeFillTint="66"/>
      </w:tcPr>
    </w:tblStylePr>
    <w:tblStylePr w:type="firstCol">
      <w:rPr>
        <w:rFonts w:ascii="Times New Roman" w:eastAsia="Times New Roman" w:hAnsi="Times New Roman" w:cs="Times New Roman"/>
        <w:color w:val="FFFFFF" w:themeColor="background1"/>
        <w:sz w:val="20"/>
      </w:rPr>
      <w:tblPr/>
      <w:tcPr>
        <w:shd w:val="clear" w:color="auto" w:fill="E36C0A" w:themeFill="accent6" w:themeFillShade="BF"/>
      </w:tcPr>
    </w:tblStylePr>
    <w:tblStylePr w:type="lastCol">
      <w:rPr>
        <w:rFonts w:ascii="Times New Roman" w:eastAsia="Times New Roman" w:hAnsi="Times New Roman" w:cs="Times New Roman"/>
        <w:color w:val="FFFFFF" w:themeColor="background1"/>
        <w:sz w:val="2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klamaBavurusu">
    <w:name w:val="annotation reference"/>
    <w:basedOn w:val="VarsaylanParagrafYazTipi"/>
    <w:uiPriority w:val="99"/>
    <w:semiHidden/>
    <w:unhideWhenUsed/>
    <w:rsid w:val="00A26906"/>
    <w:rPr>
      <w:sz w:val="16"/>
      <w:szCs w:val="16"/>
    </w:rPr>
  </w:style>
  <w:style w:type="paragraph" w:styleId="AklamaMetni">
    <w:name w:val="annotation text"/>
    <w:basedOn w:val="Normal"/>
    <w:link w:val="AklamaMetniChar"/>
    <w:uiPriority w:val="99"/>
    <w:semiHidden/>
    <w:unhideWhenUsed/>
    <w:rsid w:val="00A26906"/>
    <w:pPr>
      <w:spacing w:line="240" w:lineRule="auto"/>
    </w:pPr>
    <w:rPr>
      <w:szCs w:val="20"/>
    </w:rPr>
  </w:style>
  <w:style w:type="character" w:customStyle="1" w:styleId="AklamaMetniChar">
    <w:name w:val="Açıklama Metni Char"/>
    <w:basedOn w:val="VarsaylanParagrafYazTipi"/>
    <w:link w:val="AklamaMetni"/>
    <w:uiPriority w:val="99"/>
    <w:semiHidden/>
    <w:rsid w:val="00A26906"/>
    <w:rPr>
      <w:rFonts w:ascii="Times New Roman" w:eastAsia="Times New Roman" w:hAnsi="Times New Roman" w:cs="Times New Roman"/>
      <w:szCs w:val="20"/>
    </w:rPr>
  </w:style>
  <w:style w:type="paragraph" w:styleId="AklamaKonusu">
    <w:name w:val="annotation subject"/>
    <w:basedOn w:val="AklamaMetni"/>
    <w:next w:val="AklamaMetni"/>
    <w:link w:val="AklamaKonusuChar"/>
    <w:uiPriority w:val="99"/>
    <w:semiHidden/>
    <w:unhideWhenUsed/>
    <w:rsid w:val="00A26906"/>
    <w:rPr>
      <w:b/>
      <w:bCs/>
    </w:rPr>
  </w:style>
  <w:style w:type="character" w:customStyle="1" w:styleId="AklamaKonusuChar">
    <w:name w:val="Açıklama Konusu Char"/>
    <w:basedOn w:val="AklamaMetniChar"/>
    <w:link w:val="AklamaKonusu"/>
    <w:uiPriority w:val="99"/>
    <w:semiHidden/>
    <w:rsid w:val="00A26906"/>
    <w:rPr>
      <w:rFonts w:ascii="Times New Roman" w:eastAsia="Times New Roman" w:hAnsi="Times New Roman" w:cs="Times New Roman"/>
      <w:b/>
      <w:bCs/>
      <w:szCs w:val="20"/>
    </w:rPr>
  </w:style>
  <w:style w:type="character" w:styleId="Kpr">
    <w:name w:val="Hyperlink"/>
    <w:basedOn w:val="VarsaylanParagrafYazTipi"/>
    <w:unhideWhenUsed/>
    <w:rsid w:val="00955085"/>
    <w:rPr>
      <w:color w:val="0000FF" w:themeColor="hyperlink"/>
      <w:u w:val="single"/>
    </w:rPr>
  </w:style>
  <w:style w:type="character" w:styleId="zmlenmeyenBahsetme">
    <w:name w:val="Unresolved Mention"/>
    <w:basedOn w:val="VarsaylanParagrafYazTipi"/>
    <w:uiPriority w:val="99"/>
    <w:semiHidden/>
    <w:unhideWhenUsed/>
    <w:rsid w:val="00955085"/>
    <w:rPr>
      <w:color w:val="605E5C"/>
      <w:shd w:val="clear" w:color="auto" w:fill="E1DFDD"/>
    </w:rPr>
  </w:style>
  <w:style w:type="table" w:customStyle="1" w:styleId="TabloKlavuzu6">
    <w:name w:val="Tablo Kılavuzu6"/>
    <w:basedOn w:val="NormalTablo"/>
    <w:next w:val="TabloKlavuzu"/>
    <w:rsid w:val="00A07C63"/>
    <w:pPr>
      <w:spacing w:after="0" w:line="240" w:lineRule="auto"/>
    </w:pPr>
    <w:rPr>
      <w:rFonts w:ascii="Calibri" w:eastAsia="Calibri" w:hAnsi="Calibri"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A07C63"/>
  </w:style>
  <w:style w:type="character" w:customStyle="1" w:styleId="apple-converted-space">
    <w:name w:val="apple-converted-space"/>
    <w:basedOn w:val="VarsaylanParagrafYazTipi"/>
    <w:rsid w:val="00A07C63"/>
  </w:style>
  <w:style w:type="character" w:customStyle="1" w:styleId="FontStyle48">
    <w:name w:val="Font Style48"/>
    <w:rsid w:val="00A07C63"/>
    <w:rPr>
      <w:rFonts w:ascii="Times New Roman" w:hAnsi="Times New Roman" w:cs="Times New Roman"/>
      <w:sz w:val="22"/>
      <w:szCs w:val="22"/>
    </w:rPr>
  </w:style>
  <w:style w:type="paragraph" w:customStyle="1" w:styleId="Style1">
    <w:name w:val="Style1"/>
    <w:basedOn w:val="Normal"/>
    <w:rsid w:val="00A07C63"/>
    <w:pPr>
      <w:widowControl w:val="0"/>
      <w:autoSpaceDE w:val="0"/>
      <w:autoSpaceDN w:val="0"/>
      <w:adjustRightInd w:val="0"/>
      <w:spacing w:after="0" w:line="276" w:lineRule="exact"/>
    </w:pPr>
    <w:rPr>
      <w:color w:val="auto"/>
      <w:sz w:val="24"/>
      <w:szCs w:val="24"/>
      <w:lang w:val="tr-TR" w:eastAsia="tr-TR"/>
    </w:rPr>
  </w:style>
  <w:style w:type="character" w:customStyle="1" w:styleId="hps">
    <w:name w:val="hps"/>
    <w:rsid w:val="00A07C63"/>
  </w:style>
  <w:style w:type="table" w:customStyle="1" w:styleId="TabloKlavuzu1">
    <w:name w:val="Tablo Kılavuzu1"/>
    <w:basedOn w:val="NormalTablo"/>
    <w:next w:val="TabloKlavuzu"/>
    <w:uiPriority w:val="39"/>
    <w:rsid w:val="00A07C63"/>
    <w:pPr>
      <w:spacing w:after="0" w:line="240" w:lineRule="auto"/>
    </w:pPr>
    <w:rPr>
      <w:rFonts w:ascii="Calibri" w:eastAsia="Calibri" w:hAnsi="Calibri"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VarsaylanParagrafYazTipi"/>
    <w:rsid w:val="00A07C63"/>
  </w:style>
  <w:style w:type="paragraph" w:customStyle="1" w:styleId="Pa26">
    <w:name w:val="Pa26"/>
    <w:basedOn w:val="Normal"/>
    <w:next w:val="Normal"/>
    <w:uiPriority w:val="99"/>
    <w:rsid w:val="00A07C63"/>
    <w:pPr>
      <w:autoSpaceDE w:val="0"/>
      <w:autoSpaceDN w:val="0"/>
      <w:adjustRightInd w:val="0"/>
      <w:spacing w:after="0" w:line="161" w:lineRule="atLeast"/>
    </w:pPr>
    <w:rPr>
      <w:rFonts w:ascii="Minion Pro" w:hAnsi="Minion Pro"/>
      <w:color w:val="auto"/>
      <w:sz w:val="24"/>
      <w:szCs w:val="24"/>
      <w:lang w:val="tr-TR" w:eastAsia="tr-TR"/>
    </w:rPr>
  </w:style>
  <w:style w:type="paragraph" w:styleId="NormalWeb">
    <w:name w:val="Normal (Web)"/>
    <w:basedOn w:val="Normal"/>
    <w:uiPriority w:val="99"/>
    <w:unhideWhenUsed/>
    <w:rsid w:val="00A07C63"/>
    <w:pPr>
      <w:spacing w:before="100" w:beforeAutospacing="1" w:after="100" w:afterAutospacing="1" w:line="240" w:lineRule="auto"/>
    </w:pPr>
    <w:rPr>
      <w:color w:val="auto"/>
      <w:sz w:val="24"/>
      <w:szCs w:val="24"/>
      <w:lang w:val="tr-TR" w:eastAsia="tr-TR"/>
    </w:rPr>
  </w:style>
  <w:style w:type="paragraph" w:styleId="T2">
    <w:name w:val="toc 2"/>
    <w:aliases w:val="BB2,deneme2"/>
    <w:basedOn w:val="T1"/>
    <w:next w:val="Normal"/>
    <w:autoRedefine/>
    <w:uiPriority w:val="39"/>
    <w:unhideWhenUsed/>
    <w:qFormat/>
    <w:rsid w:val="00A07C63"/>
    <w:pPr>
      <w:tabs>
        <w:tab w:val="right" w:leader="dot" w:pos="9062"/>
      </w:tabs>
      <w:spacing w:line="360" w:lineRule="auto"/>
      <w:jc w:val="center"/>
      <w:outlineLvl w:val="0"/>
    </w:pPr>
    <w:rPr>
      <w:rFonts w:cs="Arial"/>
      <w:b/>
      <w:caps/>
      <w:color w:val="000000"/>
      <w:kern w:val="36"/>
      <w:sz w:val="20"/>
      <w:szCs w:val="20"/>
      <w:lang w:val="en-US" w:eastAsia="en-US"/>
    </w:rPr>
  </w:style>
  <w:style w:type="paragraph" w:styleId="T1">
    <w:name w:val="toc 1"/>
    <w:aliases w:val="deneme1"/>
    <w:basedOn w:val="Normal"/>
    <w:next w:val="Normal"/>
    <w:autoRedefine/>
    <w:uiPriority w:val="39"/>
    <w:unhideWhenUsed/>
    <w:qFormat/>
    <w:rsid w:val="00A07C63"/>
    <w:pPr>
      <w:spacing w:after="0" w:line="240" w:lineRule="auto"/>
    </w:pPr>
    <w:rPr>
      <w:color w:val="auto"/>
      <w:sz w:val="24"/>
      <w:szCs w:val="24"/>
      <w:lang w:val="tr-TR" w:eastAsia="tr-TR"/>
    </w:rPr>
  </w:style>
  <w:style w:type="character" w:customStyle="1" w:styleId="ptbrand3">
    <w:name w:val="ptbrand3"/>
    <w:rsid w:val="00A07C63"/>
    <w:rPr>
      <w:rFonts w:cs="Times New Roman"/>
    </w:rPr>
  </w:style>
  <w:style w:type="paragraph" w:customStyle="1" w:styleId="ListeParagraf1">
    <w:name w:val="Liste Paragraf1"/>
    <w:basedOn w:val="Normal"/>
    <w:uiPriority w:val="99"/>
    <w:qFormat/>
    <w:rsid w:val="00A07C63"/>
    <w:pPr>
      <w:ind w:left="720"/>
      <w:contextualSpacing/>
    </w:pPr>
    <w:rPr>
      <w:rFonts w:ascii="Calibri" w:hAnsi="Calibri"/>
      <w:color w:val="auto"/>
      <w:sz w:val="22"/>
      <w:lang w:val="tr-TR"/>
    </w:rPr>
  </w:style>
  <w:style w:type="paragraph" w:customStyle="1" w:styleId="Default">
    <w:name w:val="Default"/>
    <w:rsid w:val="00A07C63"/>
    <w:pPr>
      <w:autoSpaceDE w:val="0"/>
      <w:autoSpaceDN w:val="0"/>
      <w:adjustRightInd w:val="0"/>
      <w:spacing w:after="0" w:line="240" w:lineRule="auto"/>
    </w:pPr>
    <w:rPr>
      <w:rFonts w:ascii="Times New Roman" w:eastAsia="Times New Roman" w:hAnsi="Times New Roman" w:cs="Times New Roman"/>
      <w:sz w:val="24"/>
      <w:szCs w:val="24"/>
      <w:lang w:val="tr-TR"/>
    </w:rPr>
  </w:style>
  <w:style w:type="character" w:customStyle="1" w:styleId="yayinsol1">
    <w:name w:val="yayinsol1"/>
    <w:rsid w:val="00A07C63"/>
    <w:rPr>
      <w:rFonts w:ascii="Trebuchet MS" w:hAnsi="Trebuchet MS" w:hint="default"/>
      <w:b/>
      <w:bCs/>
      <w:strike w:val="0"/>
      <w:dstrike w:val="0"/>
      <w:color w:val="003333"/>
      <w:sz w:val="14"/>
      <w:szCs w:val="14"/>
      <w:u w:val="none"/>
      <w:effect w:val="none"/>
    </w:rPr>
  </w:style>
  <w:style w:type="character" w:customStyle="1" w:styleId="stbilgiChar0">
    <w:name w:val="Üstbilgi Char"/>
    <w:uiPriority w:val="99"/>
    <w:rsid w:val="00A07C63"/>
    <w:rPr>
      <w:sz w:val="24"/>
      <w:szCs w:val="24"/>
    </w:rPr>
  </w:style>
  <w:style w:type="paragraph" w:customStyle="1" w:styleId="ourpricedisplay">
    <w:name w:val="our_price_display"/>
    <w:basedOn w:val="Normal"/>
    <w:uiPriority w:val="99"/>
    <w:rsid w:val="00A07C63"/>
    <w:pPr>
      <w:spacing w:before="100" w:beforeAutospacing="1" w:after="100" w:afterAutospacing="1" w:line="240" w:lineRule="auto"/>
    </w:pPr>
    <w:rPr>
      <w:color w:val="auto"/>
      <w:sz w:val="24"/>
      <w:szCs w:val="24"/>
      <w:lang w:val="tr-TR" w:eastAsia="tr-TR"/>
    </w:rPr>
  </w:style>
  <w:style w:type="paragraph" w:styleId="BalonMetni">
    <w:name w:val="Balloon Text"/>
    <w:basedOn w:val="Normal"/>
    <w:link w:val="BalonMetniChar"/>
    <w:uiPriority w:val="99"/>
    <w:rsid w:val="00A07C63"/>
    <w:pPr>
      <w:spacing w:after="0" w:line="240" w:lineRule="auto"/>
    </w:pPr>
    <w:rPr>
      <w:rFonts w:ascii="Segoe UI" w:hAnsi="Segoe UI" w:cs="Segoe UI"/>
      <w:color w:val="auto"/>
      <w:sz w:val="18"/>
      <w:szCs w:val="18"/>
      <w:lang w:val="tr-TR" w:eastAsia="tr-TR"/>
    </w:rPr>
  </w:style>
  <w:style w:type="character" w:customStyle="1" w:styleId="BalonMetniChar">
    <w:name w:val="Balon Metni Char"/>
    <w:basedOn w:val="VarsaylanParagrafYazTipi"/>
    <w:link w:val="BalonMetni"/>
    <w:uiPriority w:val="99"/>
    <w:rsid w:val="00A07C63"/>
    <w:rPr>
      <w:rFonts w:ascii="Segoe UI" w:eastAsia="Times New Roman" w:hAnsi="Segoe UI" w:cs="Segoe UI"/>
      <w:color w:val="auto"/>
      <w:sz w:val="18"/>
      <w:szCs w:val="18"/>
      <w:lang w:val="tr-TR" w:eastAsia="tr-TR"/>
    </w:rPr>
  </w:style>
  <w:style w:type="character" w:customStyle="1" w:styleId="shorttext">
    <w:name w:val="short_text"/>
    <w:basedOn w:val="VarsaylanParagrafYazTipi"/>
    <w:rsid w:val="00A07C63"/>
  </w:style>
  <w:style w:type="paragraph" w:styleId="HTMLncedenBiimlendirilmi">
    <w:name w:val="HTML Preformatted"/>
    <w:basedOn w:val="Normal"/>
    <w:link w:val="HTMLncedenBiimlendirilmiChar"/>
    <w:uiPriority w:val="99"/>
    <w:rsid w:val="00A0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val="en-GB" w:eastAsia="tr-TR"/>
    </w:rPr>
  </w:style>
  <w:style w:type="character" w:customStyle="1" w:styleId="HTMLncedenBiimlendirilmiChar">
    <w:name w:val="HTML Önceden Biçimlendirilmiş Char"/>
    <w:basedOn w:val="VarsaylanParagrafYazTipi"/>
    <w:link w:val="HTMLncedenBiimlendirilmi"/>
    <w:uiPriority w:val="99"/>
    <w:rsid w:val="00A07C63"/>
    <w:rPr>
      <w:rFonts w:ascii="Courier New" w:eastAsia="Times New Roman" w:hAnsi="Courier New" w:cs="Courier New"/>
      <w:szCs w:val="20"/>
      <w:lang w:val="en-GB" w:eastAsia="tr-TR"/>
    </w:rPr>
  </w:style>
  <w:style w:type="table" w:customStyle="1" w:styleId="TableNormal">
    <w:name w:val="Table Normal"/>
    <w:uiPriority w:val="2"/>
    <w:semiHidden/>
    <w:unhideWhenUsed/>
    <w:qFormat/>
    <w:rsid w:val="00A07C63"/>
    <w:pPr>
      <w:widowControl w:val="0"/>
      <w:spacing w:after="0" w:line="240" w:lineRule="auto"/>
    </w:pPr>
    <w:rPr>
      <w:rFonts w:ascii="Calibri" w:eastAsia="Calibri" w:hAnsi="Calibri" w:cs="Times New Roman"/>
      <w:color w:val="auto"/>
      <w:sz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7C63"/>
    <w:pPr>
      <w:widowControl w:val="0"/>
      <w:spacing w:after="0" w:line="240" w:lineRule="auto"/>
    </w:pPr>
    <w:rPr>
      <w:rFonts w:ascii="Calibri" w:eastAsia="Calibri" w:hAnsi="Calibri"/>
      <w:color w:val="auto"/>
      <w:sz w:val="22"/>
    </w:rPr>
  </w:style>
  <w:style w:type="character" w:customStyle="1" w:styleId="ssjournaltitle">
    <w:name w:val="ss_journaltitle"/>
    <w:rsid w:val="00A07C63"/>
    <w:rPr>
      <w:rFonts w:ascii="Arial" w:hAnsi="Arial" w:cs="Arial" w:hint="default"/>
      <w:b/>
      <w:bCs/>
    </w:rPr>
  </w:style>
  <w:style w:type="character" w:customStyle="1" w:styleId="AltbilgiChar0">
    <w:name w:val="Altbilgi Char"/>
    <w:uiPriority w:val="99"/>
    <w:locked/>
    <w:rsid w:val="00A07C63"/>
    <w:rPr>
      <w:sz w:val="24"/>
      <w:szCs w:val="24"/>
    </w:rPr>
  </w:style>
  <w:style w:type="paragraph" w:customStyle="1" w:styleId="Balk11">
    <w:name w:val="Başlık 11"/>
    <w:basedOn w:val="Normal"/>
    <w:next w:val="Normal"/>
    <w:qFormat/>
    <w:rsid w:val="00A07C63"/>
    <w:pPr>
      <w:keepNext/>
      <w:keepLines/>
      <w:spacing w:before="360" w:after="80" w:line="259" w:lineRule="auto"/>
      <w:outlineLvl w:val="0"/>
    </w:pPr>
    <w:rPr>
      <w:rFonts w:ascii="Aptos Display" w:hAnsi="Aptos Display"/>
      <w:color w:val="0F4761"/>
      <w:sz w:val="40"/>
      <w:szCs w:val="40"/>
      <w:lang w:val="tr-TR"/>
    </w:rPr>
  </w:style>
  <w:style w:type="paragraph" w:customStyle="1" w:styleId="Balk51">
    <w:name w:val="Başlık 51"/>
    <w:basedOn w:val="Normal"/>
    <w:next w:val="Normal"/>
    <w:uiPriority w:val="9"/>
    <w:semiHidden/>
    <w:unhideWhenUsed/>
    <w:qFormat/>
    <w:rsid w:val="00A07C63"/>
    <w:pPr>
      <w:keepNext/>
      <w:keepLines/>
      <w:spacing w:before="80" w:after="40" w:line="259" w:lineRule="auto"/>
      <w:outlineLvl w:val="4"/>
    </w:pPr>
    <w:rPr>
      <w:rFonts w:ascii="Aptos" w:hAnsi="Aptos"/>
      <w:color w:val="0F4761"/>
      <w:sz w:val="22"/>
      <w:lang w:val="tr-TR"/>
    </w:rPr>
  </w:style>
  <w:style w:type="paragraph" w:customStyle="1" w:styleId="Balk61">
    <w:name w:val="Başlık 61"/>
    <w:basedOn w:val="Normal"/>
    <w:next w:val="Normal"/>
    <w:semiHidden/>
    <w:unhideWhenUsed/>
    <w:qFormat/>
    <w:rsid w:val="00A07C63"/>
    <w:pPr>
      <w:keepNext/>
      <w:keepLines/>
      <w:spacing w:before="40" w:after="0" w:line="259" w:lineRule="auto"/>
      <w:outlineLvl w:val="5"/>
    </w:pPr>
    <w:rPr>
      <w:rFonts w:ascii="Aptos" w:hAnsi="Aptos"/>
      <w:i/>
      <w:iCs/>
      <w:color w:val="595959"/>
      <w:sz w:val="22"/>
      <w:lang w:val="tr-TR"/>
    </w:rPr>
  </w:style>
  <w:style w:type="paragraph" w:customStyle="1" w:styleId="Balk71">
    <w:name w:val="Başlık 71"/>
    <w:basedOn w:val="Normal"/>
    <w:next w:val="Normal"/>
    <w:uiPriority w:val="9"/>
    <w:semiHidden/>
    <w:unhideWhenUsed/>
    <w:qFormat/>
    <w:rsid w:val="00A07C63"/>
    <w:pPr>
      <w:keepNext/>
      <w:keepLines/>
      <w:spacing w:before="40" w:after="0" w:line="259" w:lineRule="auto"/>
      <w:outlineLvl w:val="6"/>
    </w:pPr>
    <w:rPr>
      <w:rFonts w:ascii="Aptos" w:hAnsi="Aptos"/>
      <w:color w:val="595959"/>
      <w:sz w:val="22"/>
      <w:lang w:val="tr-TR"/>
    </w:rPr>
  </w:style>
  <w:style w:type="paragraph" w:customStyle="1" w:styleId="Balk81">
    <w:name w:val="Başlık 81"/>
    <w:basedOn w:val="Normal"/>
    <w:next w:val="Normal"/>
    <w:uiPriority w:val="9"/>
    <w:semiHidden/>
    <w:unhideWhenUsed/>
    <w:qFormat/>
    <w:rsid w:val="00A07C63"/>
    <w:pPr>
      <w:keepNext/>
      <w:keepLines/>
      <w:spacing w:after="0" w:line="259" w:lineRule="auto"/>
      <w:outlineLvl w:val="7"/>
    </w:pPr>
    <w:rPr>
      <w:rFonts w:ascii="Aptos" w:hAnsi="Aptos"/>
      <w:i/>
      <w:iCs/>
      <w:color w:val="272727"/>
      <w:sz w:val="22"/>
      <w:lang w:val="tr-TR"/>
    </w:rPr>
  </w:style>
  <w:style w:type="paragraph" w:customStyle="1" w:styleId="Balk91">
    <w:name w:val="Başlık 91"/>
    <w:basedOn w:val="Normal"/>
    <w:next w:val="Normal"/>
    <w:uiPriority w:val="9"/>
    <w:semiHidden/>
    <w:unhideWhenUsed/>
    <w:qFormat/>
    <w:rsid w:val="00A07C63"/>
    <w:pPr>
      <w:keepNext/>
      <w:keepLines/>
      <w:spacing w:after="0" w:line="259" w:lineRule="auto"/>
      <w:outlineLvl w:val="8"/>
    </w:pPr>
    <w:rPr>
      <w:rFonts w:ascii="Aptos" w:hAnsi="Aptos"/>
      <w:color w:val="272727"/>
      <w:sz w:val="22"/>
      <w:lang w:val="tr-TR"/>
    </w:rPr>
  </w:style>
  <w:style w:type="numbering" w:customStyle="1" w:styleId="ListeYok11">
    <w:name w:val="Liste Yok11"/>
    <w:next w:val="ListeYok"/>
    <w:uiPriority w:val="99"/>
    <w:semiHidden/>
    <w:unhideWhenUsed/>
    <w:rsid w:val="00A07C63"/>
  </w:style>
  <w:style w:type="paragraph" w:customStyle="1" w:styleId="KonuBal1">
    <w:name w:val="Konu Başlığı1"/>
    <w:basedOn w:val="Normal"/>
    <w:next w:val="Normal"/>
    <w:uiPriority w:val="99"/>
    <w:qFormat/>
    <w:rsid w:val="00A07C63"/>
    <w:pPr>
      <w:spacing w:after="80" w:line="240" w:lineRule="auto"/>
      <w:contextualSpacing/>
    </w:pPr>
    <w:rPr>
      <w:rFonts w:ascii="Aptos Display" w:hAnsi="Aptos Display"/>
      <w:color w:val="auto"/>
      <w:spacing w:val="-10"/>
      <w:kern w:val="28"/>
      <w:sz w:val="56"/>
      <w:szCs w:val="56"/>
      <w:lang w:val="tr-TR"/>
    </w:rPr>
  </w:style>
  <w:style w:type="paragraph" w:customStyle="1" w:styleId="Altyaz1">
    <w:name w:val="Altyazı1"/>
    <w:basedOn w:val="Normal"/>
    <w:next w:val="Normal"/>
    <w:uiPriority w:val="11"/>
    <w:qFormat/>
    <w:rsid w:val="00A07C63"/>
    <w:pPr>
      <w:numPr>
        <w:ilvl w:val="1"/>
      </w:numPr>
      <w:spacing w:after="160" w:line="259" w:lineRule="auto"/>
    </w:pPr>
    <w:rPr>
      <w:rFonts w:ascii="Aptos" w:hAnsi="Aptos"/>
      <w:color w:val="595959"/>
      <w:spacing w:val="15"/>
      <w:sz w:val="28"/>
      <w:szCs w:val="28"/>
      <w:lang w:val="tr-TR"/>
    </w:rPr>
  </w:style>
  <w:style w:type="paragraph" w:customStyle="1" w:styleId="Alnt1">
    <w:name w:val="Alıntı1"/>
    <w:basedOn w:val="Normal"/>
    <w:next w:val="Normal"/>
    <w:uiPriority w:val="29"/>
    <w:qFormat/>
    <w:rsid w:val="00A07C63"/>
    <w:pPr>
      <w:spacing w:before="160" w:after="160" w:line="259" w:lineRule="auto"/>
      <w:jc w:val="center"/>
    </w:pPr>
    <w:rPr>
      <w:rFonts w:ascii="Aptos" w:eastAsia="Aptos" w:hAnsi="Aptos"/>
      <w:i/>
      <w:iCs/>
      <w:color w:val="404040"/>
      <w:sz w:val="22"/>
      <w:lang w:val="tr-TR"/>
    </w:rPr>
  </w:style>
  <w:style w:type="character" w:customStyle="1" w:styleId="GlVurgulama1">
    <w:name w:val="Güçlü Vurgulama1"/>
    <w:basedOn w:val="VarsaylanParagrafYazTipi"/>
    <w:uiPriority w:val="21"/>
    <w:qFormat/>
    <w:rsid w:val="00A07C63"/>
    <w:rPr>
      <w:i/>
      <w:iCs/>
      <w:color w:val="0F4761"/>
    </w:rPr>
  </w:style>
  <w:style w:type="paragraph" w:customStyle="1" w:styleId="GlAlnt1">
    <w:name w:val="Güçlü Alıntı1"/>
    <w:basedOn w:val="Normal"/>
    <w:next w:val="Normal"/>
    <w:uiPriority w:val="30"/>
    <w:qFormat/>
    <w:rsid w:val="00A07C63"/>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sz w:val="22"/>
      <w:lang w:val="tr-TR"/>
    </w:rPr>
  </w:style>
  <w:style w:type="character" w:customStyle="1" w:styleId="GlBavuru1">
    <w:name w:val="Güçlü Başvuru1"/>
    <w:basedOn w:val="VarsaylanParagrafYazTipi"/>
    <w:uiPriority w:val="32"/>
    <w:qFormat/>
    <w:rsid w:val="00A07C63"/>
    <w:rPr>
      <w:b/>
      <w:bCs/>
      <w:smallCaps/>
      <w:color w:val="0F4761"/>
      <w:spacing w:val="5"/>
    </w:rPr>
  </w:style>
  <w:style w:type="character" w:customStyle="1" w:styleId="zlenenKpr1">
    <w:name w:val="İzlenen Köprü1"/>
    <w:basedOn w:val="VarsaylanParagrafYazTipi"/>
    <w:uiPriority w:val="99"/>
    <w:semiHidden/>
    <w:unhideWhenUsed/>
    <w:rsid w:val="00A07C63"/>
    <w:rPr>
      <w:color w:val="96607D"/>
      <w:u w:val="single"/>
    </w:rPr>
  </w:style>
  <w:style w:type="paragraph" w:customStyle="1" w:styleId="msonormal0">
    <w:name w:val="msonormal"/>
    <w:basedOn w:val="Normal"/>
    <w:uiPriority w:val="99"/>
    <w:rsid w:val="00A07C63"/>
    <w:pPr>
      <w:spacing w:before="100" w:beforeAutospacing="1" w:after="100" w:afterAutospacing="1" w:line="240" w:lineRule="auto"/>
    </w:pPr>
    <w:rPr>
      <w:color w:val="auto"/>
      <w:sz w:val="24"/>
      <w:szCs w:val="24"/>
      <w:lang w:val="tr-TR" w:eastAsia="tr-TR"/>
    </w:rPr>
  </w:style>
  <w:style w:type="numbering" w:customStyle="1" w:styleId="ListeYok111">
    <w:name w:val="Liste Yok111"/>
    <w:next w:val="ListeYok"/>
    <w:uiPriority w:val="99"/>
    <w:semiHidden/>
    <w:unhideWhenUsed/>
    <w:rsid w:val="00A07C63"/>
  </w:style>
  <w:style w:type="numbering" w:customStyle="1" w:styleId="ListeYok2">
    <w:name w:val="Liste Yok2"/>
    <w:next w:val="ListeYok"/>
    <w:uiPriority w:val="99"/>
    <w:semiHidden/>
    <w:unhideWhenUsed/>
    <w:rsid w:val="00A07C63"/>
  </w:style>
  <w:style w:type="paragraph" w:styleId="T3">
    <w:name w:val="toc 3"/>
    <w:aliases w:val="deneme3"/>
    <w:basedOn w:val="Normal"/>
    <w:next w:val="Normal"/>
    <w:autoRedefine/>
    <w:uiPriority w:val="39"/>
    <w:unhideWhenUsed/>
    <w:qFormat/>
    <w:rsid w:val="00A07C63"/>
    <w:pPr>
      <w:spacing w:after="100" w:line="259" w:lineRule="auto"/>
      <w:ind w:left="440"/>
    </w:pPr>
    <w:rPr>
      <w:rFonts w:ascii="Aptos" w:eastAsia="Aptos" w:hAnsi="Aptos"/>
      <w:color w:val="auto"/>
      <w:sz w:val="22"/>
      <w:lang w:val="tr-TR"/>
    </w:rPr>
  </w:style>
  <w:style w:type="numbering" w:customStyle="1" w:styleId="ListeYok3">
    <w:name w:val="Liste Yok3"/>
    <w:next w:val="ListeYok"/>
    <w:uiPriority w:val="99"/>
    <w:semiHidden/>
    <w:unhideWhenUsed/>
    <w:rsid w:val="00A07C63"/>
  </w:style>
  <w:style w:type="character" w:styleId="HTMLCite">
    <w:name w:val="HTML Cite"/>
    <w:unhideWhenUsed/>
    <w:rsid w:val="00A07C63"/>
    <w:rPr>
      <w:i w:val="0"/>
      <w:iCs w:val="0"/>
      <w:color w:val="009933"/>
    </w:rPr>
  </w:style>
  <w:style w:type="paragraph" w:styleId="T4">
    <w:name w:val="toc 4"/>
    <w:basedOn w:val="Normal"/>
    <w:next w:val="Normal"/>
    <w:autoRedefine/>
    <w:uiPriority w:val="39"/>
    <w:unhideWhenUsed/>
    <w:rsid w:val="00A07C63"/>
    <w:pPr>
      <w:spacing w:after="100"/>
      <w:ind w:left="660"/>
    </w:pPr>
    <w:rPr>
      <w:rFonts w:ascii="Calibri" w:hAnsi="Calibri"/>
      <w:b/>
      <w:bCs/>
      <w:color w:val="auto"/>
      <w:sz w:val="22"/>
      <w:lang w:val="tr-TR" w:eastAsia="tr-TR"/>
    </w:rPr>
  </w:style>
  <w:style w:type="paragraph" w:styleId="T5">
    <w:name w:val="toc 5"/>
    <w:basedOn w:val="Normal"/>
    <w:next w:val="Normal"/>
    <w:autoRedefine/>
    <w:uiPriority w:val="39"/>
    <w:unhideWhenUsed/>
    <w:rsid w:val="00A07C63"/>
    <w:pPr>
      <w:spacing w:after="100"/>
      <w:ind w:left="880"/>
    </w:pPr>
    <w:rPr>
      <w:rFonts w:ascii="Calibri" w:hAnsi="Calibri"/>
      <w:b/>
      <w:bCs/>
      <w:color w:val="auto"/>
      <w:sz w:val="22"/>
      <w:lang w:val="tr-TR" w:eastAsia="tr-TR"/>
    </w:rPr>
  </w:style>
  <w:style w:type="paragraph" w:styleId="T6">
    <w:name w:val="toc 6"/>
    <w:basedOn w:val="Normal"/>
    <w:next w:val="Normal"/>
    <w:autoRedefine/>
    <w:uiPriority w:val="39"/>
    <w:unhideWhenUsed/>
    <w:rsid w:val="00A07C63"/>
    <w:pPr>
      <w:spacing w:after="100"/>
      <w:ind w:left="1100"/>
    </w:pPr>
    <w:rPr>
      <w:rFonts w:ascii="Calibri" w:hAnsi="Calibri"/>
      <w:b/>
      <w:bCs/>
      <w:color w:val="auto"/>
      <w:sz w:val="22"/>
      <w:lang w:val="tr-TR" w:eastAsia="tr-TR"/>
    </w:rPr>
  </w:style>
  <w:style w:type="paragraph" w:styleId="T7">
    <w:name w:val="toc 7"/>
    <w:basedOn w:val="Normal"/>
    <w:next w:val="Normal"/>
    <w:autoRedefine/>
    <w:uiPriority w:val="39"/>
    <w:unhideWhenUsed/>
    <w:rsid w:val="00A07C63"/>
    <w:pPr>
      <w:spacing w:after="100"/>
      <w:ind w:left="1320"/>
    </w:pPr>
    <w:rPr>
      <w:rFonts w:ascii="Calibri" w:hAnsi="Calibri"/>
      <w:b/>
      <w:bCs/>
      <w:color w:val="auto"/>
      <w:sz w:val="22"/>
      <w:lang w:val="tr-TR" w:eastAsia="tr-TR"/>
    </w:rPr>
  </w:style>
  <w:style w:type="paragraph" w:styleId="T8">
    <w:name w:val="toc 8"/>
    <w:basedOn w:val="Normal"/>
    <w:next w:val="Normal"/>
    <w:autoRedefine/>
    <w:uiPriority w:val="39"/>
    <w:unhideWhenUsed/>
    <w:rsid w:val="00A07C63"/>
    <w:pPr>
      <w:spacing w:after="100"/>
      <w:ind w:left="1540"/>
    </w:pPr>
    <w:rPr>
      <w:rFonts w:ascii="Calibri" w:hAnsi="Calibri"/>
      <w:b/>
      <w:bCs/>
      <w:color w:val="auto"/>
      <w:sz w:val="22"/>
      <w:lang w:val="tr-TR" w:eastAsia="tr-TR"/>
    </w:rPr>
  </w:style>
  <w:style w:type="paragraph" w:styleId="T9">
    <w:name w:val="toc 9"/>
    <w:basedOn w:val="Normal"/>
    <w:next w:val="Normal"/>
    <w:autoRedefine/>
    <w:uiPriority w:val="39"/>
    <w:unhideWhenUsed/>
    <w:rsid w:val="00A07C63"/>
    <w:pPr>
      <w:spacing w:after="100"/>
      <w:ind w:left="1760"/>
    </w:pPr>
    <w:rPr>
      <w:rFonts w:ascii="Calibri" w:hAnsi="Calibri"/>
      <w:b/>
      <w:bCs/>
      <w:color w:val="auto"/>
      <w:sz w:val="22"/>
      <w:lang w:val="tr-TR" w:eastAsia="tr-TR"/>
    </w:rPr>
  </w:style>
  <w:style w:type="paragraph" w:styleId="DipnotMetni">
    <w:name w:val="footnote text"/>
    <w:basedOn w:val="Normal"/>
    <w:link w:val="DipnotMetniChar"/>
    <w:uiPriority w:val="99"/>
    <w:semiHidden/>
    <w:unhideWhenUsed/>
    <w:rsid w:val="00A07C63"/>
    <w:pPr>
      <w:spacing w:after="0" w:line="240" w:lineRule="auto"/>
    </w:pPr>
    <w:rPr>
      <w:rFonts w:ascii="Calibri" w:eastAsia="Calibri" w:hAnsi="Calibri"/>
      <w:b/>
      <w:bCs/>
      <w:color w:val="auto"/>
      <w:szCs w:val="20"/>
      <w:lang w:val="tr-TR"/>
    </w:rPr>
  </w:style>
  <w:style w:type="character" w:customStyle="1" w:styleId="DipnotMetniChar">
    <w:name w:val="Dipnot Metni Char"/>
    <w:basedOn w:val="VarsaylanParagrafYazTipi"/>
    <w:link w:val="DipnotMetni"/>
    <w:uiPriority w:val="99"/>
    <w:semiHidden/>
    <w:rsid w:val="00A07C63"/>
    <w:rPr>
      <w:rFonts w:ascii="Calibri" w:eastAsia="Calibri" w:hAnsi="Calibri" w:cs="Times New Roman"/>
      <w:b/>
      <w:bCs/>
      <w:color w:val="auto"/>
      <w:szCs w:val="20"/>
      <w:lang w:val="tr-TR"/>
    </w:rPr>
  </w:style>
  <w:style w:type="character" w:customStyle="1" w:styleId="GvdeMetniGirintisiChar">
    <w:name w:val="Gövde Metni Girintisi Char"/>
    <w:basedOn w:val="VarsaylanParagrafYazTipi"/>
    <w:link w:val="msobodytextindent"/>
    <w:uiPriority w:val="99"/>
    <w:locked/>
    <w:rsid w:val="00A07C63"/>
    <w:rPr>
      <w:rFonts w:ascii="Verdana" w:hAnsi="Verdana"/>
      <w:b/>
      <w:bCs/>
    </w:rPr>
  </w:style>
  <w:style w:type="paragraph" w:customStyle="1" w:styleId="msobodytextindent">
    <w:name w:val="msobodytextindent"/>
    <w:basedOn w:val="Normal"/>
    <w:link w:val="GvdeMetniGirintisiChar"/>
    <w:uiPriority w:val="99"/>
    <w:rsid w:val="00A07C63"/>
    <w:pPr>
      <w:spacing w:before="100" w:beforeAutospacing="1" w:after="100" w:afterAutospacing="1" w:line="320" w:lineRule="atLeast"/>
    </w:pPr>
    <w:rPr>
      <w:rFonts w:ascii="Verdana" w:eastAsiaTheme="minorEastAsia" w:hAnsi="Verdana" w:cstheme="minorBidi"/>
      <w:b/>
      <w:bCs/>
    </w:rPr>
  </w:style>
  <w:style w:type="character" w:customStyle="1" w:styleId="AralkYokChar">
    <w:name w:val="Aralık Yok Char"/>
    <w:basedOn w:val="VarsaylanParagrafYazTipi"/>
    <w:link w:val="AralkYok"/>
    <w:uiPriority w:val="1"/>
    <w:locked/>
    <w:rsid w:val="00A07C63"/>
  </w:style>
  <w:style w:type="paragraph" w:customStyle="1" w:styleId="TBal1">
    <w:name w:val="İÇT Başlığı1"/>
    <w:basedOn w:val="Balk1"/>
    <w:next w:val="Normal"/>
    <w:uiPriority w:val="39"/>
    <w:semiHidden/>
    <w:unhideWhenUsed/>
    <w:qFormat/>
    <w:rsid w:val="00A07C63"/>
    <w:pPr>
      <w:spacing w:before="240" w:line="240" w:lineRule="auto"/>
    </w:pPr>
    <w:rPr>
      <w:rFonts w:ascii="Aptos Display" w:eastAsia="Times New Roman" w:hAnsi="Aptos Display" w:cs="Times New Roman"/>
      <w:b w:val="0"/>
      <w:bCs w:val="0"/>
      <w:color w:val="0F4761"/>
      <w:sz w:val="40"/>
      <w:szCs w:val="40"/>
      <w:lang w:val="tr-TR" w:eastAsia="tr-TR"/>
    </w:rPr>
  </w:style>
  <w:style w:type="paragraph" w:customStyle="1" w:styleId="1">
    <w:name w:val="1"/>
    <w:basedOn w:val="Normal"/>
    <w:next w:val="stBilgi"/>
    <w:uiPriority w:val="99"/>
    <w:rsid w:val="00A07C63"/>
    <w:pPr>
      <w:tabs>
        <w:tab w:val="center" w:pos="4536"/>
        <w:tab w:val="right" w:pos="9072"/>
      </w:tabs>
      <w:spacing w:after="0" w:line="240" w:lineRule="auto"/>
    </w:pPr>
    <w:rPr>
      <w:rFonts w:ascii="Aptos" w:eastAsia="Aptos" w:hAnsi="Aptos"/>
      <w:color w:val="auto"/>
      <w:sz w:val="24"/>
      <w:szCs w:val="24"/>
      <w:lang w:val="tr-TR"/>
    </w:rPr>
  </w:style>
  <w:style w:type="paragraph" w:customStyle="1" w:styleId="yiv4763447888msonormal">
    <w:name w:val="yiv4763447888msonormal"/>
    <w:basedOn w:val="Normal"/>
    <w:uiPriority w:val="99"/>
    <w:rsid w:val="00A07C63"/>
    <w:pPr>
      <w:spacing w:before="100" w:beforeAutospacing="1" w:after="100" w:afterAutospacing="1" w:line="240" w:lineRule="auto"/>
    </w:pPr>
    <w:rPr>
      <w:b/>
      <w:bCs/>
      <w:color w:val="auto"/>
      <w:szCs w:val="20"/>
      <w:lang w:val="tr-TR" w:eastAsia="tr-TR"/>
    </w:rPr>
  </w:style>
  <w:style w:type="paragraph" w:customStyle="1" w:styleId="ListParagraph1">
    <w:name w:val="List Paragraph1"/>
    <w:basedOn w:val="Normal"/>
    <w:qFormat/>
    <w:rsid w:val="00A07C63"/>
    <w:pPr>
      <w:ind w:left="720"/>
      <w:contextualSpacing/>
    </w:pPr>
    <w:rPr>
      <w:rFonts w:ascii="Calibri" w:hAnsi="Calibri"/>
      <w:b/>
      <w:bCs/>
      <w:color w:val="auto"/>
      <w:sz w:val="22"/>
      <w:lang w:val="tr-TR"/>
    </w:rPr>
  </w:style>
  <w:style w:type="paragraph" w:customStyle="1" w:styleId="Style20">
    <w:name w:val="Style20"/>
    <w:basedOn w:val="Normal"/>
    <w:uiPriority w:val="99"/>
    <w:rsid w:val="00A07C63"/>
    <w:pPr>
      <w:widowControl w:val="0"/>
      <w:autoSpaceDE w:val="0"/>
      <w:autoSpaceDN w:val="0"/>
      <w:adjustRightInd w:val="0"/>
      <w:spacing w:after="0" w:line="374" w:lineRule="exact"/>
    </w:pPr>
    <w:rPr>
      <w:rFonts w:eastAsia="Calibri"/>
      <w:b/>
      <w:bCs/>
      <w:color w:val="auto"/>
      <w:szCs w:val="20"/>
      <w:lang w:val="tr-TR" w:eastAsia="tr-TR"/>
    </w:rPr>
  </w:style>
  <w:style w:type="paragraph" w:customStyle="1" w:styleId="Style19">
    <w:name w:val="Style19"/>
    <w:basedOn w:val="Normal"/>
    <w:uiPriority w:val="99"/>
    <w:rsid w:val="00A07C63"/>
    <w:pPr>
      <w:widowControl w:val="0"/>
      <w:autoSpaceDE w:val="0"/>
      <w:autoSpaceDN w:val="0"/>
      <w:adjustRightInd w:val="0"/>
      <w:spacing w:after="0" w:line="374" w:lineRule="exact"/>
    </w:pPr>
    <w:rPr>
      <w:rFonts w:eastAsia="Calibri"/>
      <w:b/>
      <w:bCs/>
      <w:color w:val="auto"/>
      <w:szCs w:val="20"/>
      <w:lang w:val="tr-TR" w:eastAsia="tr-TR"/>
    </w:rPr>
  </w:style>
  <w:style w:type="paragraph" w:customStyle="1" w:styleId="Style13">
    <w:name w:val="Style13"/>
    <w:basedOn w:val="Normal"/>
    <w:uiPriority w:val="99"/>
    <w:rsid w:val="00A07C63"/>
    <w:pPr>
      <w:widowControl w:val="0"/>
      <w:autoSpaceDE w:val="0"/>
      <w:autoSpaceDN w:val="0"/>
      <w:adjustRightInd w:val="0"/>
      <w:spacing w:after="0" w:line="379" w:lineRule="exact"/>
      <w:ind w:hanging="192"/>
    </w:pPr>
    <w:rPr>
      <w:rFonts w:eastAsia="Calibri"/>
      <w:b/>
      <w:bCs/>
      <w:color w:val="auto"/>
      <w:szCs w:val="20"/>
      <w:lang w:val="tr-TR" w:eastAsia="tr-TR"/>
    </w:rPr>
  </w:style>
  <w:style w:type="paragraph" w:customStyle="1" w:styleId="descriptiontext">
    <w:name w:val="descriptiontext"/>
    <w:basedOn w:val="Normal"/>
    <w:uiPriority w:val="99"/>
    <w:rsid w:val="00A07C63"/>
    <w:pPr>
      <w:spacing w:before="100" w:beforeAutospacing="1" w:after="100" w:afterAutospacing="1" w:line="288" w:lineRule="auto"/>
      <w:ind w:left="200" w:right="120"/>
    </w:pPr>
    <w:rPr>
      <w:rFonts w:ascii="Verdana" w:hAnsi="Verdana"/>
      <w:b/>
      <w:bCs/>
      <w:color w:val="auto"/>
      <w:sz w:val="18"/>
      <w:szCs w:val="18"/>
      <w:lang w:val="tr-TR" w:eastAsia="tr-TR"/>
    </w:rPr>
  </w:style>
  <w:style w:type="character" w:customStyle="1" w:styleId="basicChar">
    <w:name w:val="basic Char"/>
    <w:basedOn w:val="VarsaylanParagrafYazTipi"/>
    <w:link w:val="basic"/>
    <w:locked/>
    <w:rsid w:val="00A07C63"/>
    <w:rPr>
      <w:bCs/>
      <w:szCs w:val="28"/>
    </w:rPr>
  </w:style>
  <w:style w:type="paragraph" w:customStyle="1" w:styleId="basic">
    <w:name w:val="basic"/>
    <w:basedOn w:val="Normal"/>
    <w:link w:val="basicChar"/>
    <w:qFormat/>
    <w:rsid w:val="00A07C63"/>
    <w:pPr>
      <w:spacing w:after="0" w:line="360" w:lineRule="auto"/>
    </w:pPr>
    <w:rPr>
      <w:rFonts w:asciiTheme="minorHAnsi" w:eastAsiaTheme="minorEastAsia" w:hAnsiTheme="minorHAnsi" w:cstheme="minorBidi"/>
      <w:bCs/>
      <w:szCs w:val="28"/>
    </w:rPr>
  </w:style>
  <w:style w:type="character" w:customStyle="1" w:styleId="basic2Char">
    <w:name w:val="basic2 Char"/>
    <w:basedOn w:val="Balk1Char"/>
    <w:link w:val="basic2"/>
    <w:locked/>
    <w:rsid w:val="00A07C63"/>
    <w:rPr>
      <w:rFonts w:ascii="Aptos Display" w:eastAsia="Times New Roman" w:hAnsi="Aptos Display" w:cs="Times New Roman"/>
      <w:b/>
      <w:bCs/>
      <w:i/>
      <w:color w:val="0F4761"/>
      <w:kern w:val="36"/>
      <w:sz w:val="40"/>
      <w:szCs w:val="28"/>
    </w:rPr>
  </w:style>
  <w:style w:type="paragraph" w:customStyle="1" w:styleId="basic2">
    <w:name w:val="basic2"/>
    <w:basedOn w:val="Balk1"/>
    <w:link w:val="basic2Char"/>
    <w:qFormat/>
    <w:rsid w:val="00A07C63"/>
    <w:pPr>
      <w:spacing w:before="240" w:line="240" w:lineRule="auto"/>
    </w:pPr>
    <w:rPr>
      <w:rFonts w:ascii="Aptos Display" w:eastAsia="Times New Roman" w:hAnsi="Aptos Display" w:cs="Times New Roman"/>
      <w:i/>
      <w:color w:val="0F4761"/>
      <w:kern w:val="36"/>
      <w:sz w:val="40"/>
    </w:rPr>
  </w:style>
  <w:style w:type="paragraph" w:customStyle="1" w:styleId="ListeParagraf2">
    <w:name w:val="Liste Paragraf2"/>
    <w:basedOn w:val="Normal"/>
    <w:uiPriority w:val="99"/>
    <w:rsid w:val="00A07C63"/>
    <w:pPr>
      <w:ind w:left="720"/>
      <w:contextualSpacing/>
    </w:pPr>
    <w:rPr>
      <w:rFonts w:ascii="Calibri" w:hAnsi="Calibri"/>
      <w:b/>
      <w:bCs/>
      <w:color w:val="auto"/>
      <w:sz w:val="22"/>
      <w:lang w:val="tr-TR"/>
    </w:rPr>
  </w:style>
  <w:style w:type="paragraph" w:customStyle="1" w:styleId="yiv1323832544msonormal">
    <w:name w:val="yiv1323832544msonormal"/>
    <w:basedOn w:val="Normal"/>
    <w:uiPriority w:val="99"/>
    <w:rsid w:val="00A07C63"/>
    <w:pPr>
      <w:spacing w:before="100" w:beforeAutospacing="1" w:after="100" w:afterAutospacing="1" w:line="240" w:lineRule="auto"/>
    </w:pPr>
    <w:rPr>
      <w:b/>
      <w:bCs/>
      <w:color w:val="auto"/>
      <w:szCs w:val="20"/>
      <w:lang w:val="tr-TR" w:eastAsia="tr-TR"/>
    </w:rPr>
  </w:style>
  <w:style w:type="paragraph" w:customStyle="1" w:styleId="ListeParagraf3">
    <w:name w:val="Liste Paragraf3"/>
    <w:basedOn w:val="Normal"/>
    <w:uiPriority w:val="99"/>
    <w:rsid w:val="00A07C63"/>
    <w:pPr>
      <w:ind w:left="720"/>
      <w:contextualSpacing/>
    </w:pPr>
    <w:rPr>
      <w:rFonts w:ascii="Calibri" w:hAnsi="Calibri"/>
      <w:b/>
      <w:bCs/>
      <w:color w:val="auto"/>
      <w:sz w:val="22"/>
      <w:lang w:val="tr-TR"/>
    </w:rPr>
  </w:style>
  <w:style w:type="character" w:styleId="DipnotBavurusu">
    <w:name w:val="footnote reference"/>
    <w:basedOn w:val="VarsaylanParagrafYazTipi"/>
    <w:uiPriority w:val="99"/>
    <w:semiHidden/>
    <w:unhideWhenUsed/>
    <w:rsid w:val="00A07C63"/>
    <w:rPr>
      <w:vertAlign w:val="superscript"/>
    </w:rPr>
  </w:style>
  <w:style w:type="character" w:customStyle="1" w:styleId="msointensereference">
    <w:name w:val="msointensereference"/>
    <w:basedOn w:val="VarsaylanParagrafYazTipi"/>
    <w:uiPriority w:val="32"/>
    <w:qFormat/>
    <w:rsid w:val="00A07C63"/>
    <w:rPr>
      <w:b/>
      <w:bCs/>
      <w:smallCaps/>
      <w:color w:val="5B9BD5"/>
      <w:spacing w:val="5"/>
    </w:rPr>
  </w:style>
  <w:style w:type="character" w:customStyle="1" w:styleId="reference">
    <w:name w:val="reference"/>
    <w:uiPriority w:val="99"/>
    <w:rsid w:val="00A07C63"/>
    <w:rPr>
      <w:rFonts w:ascii="Times New Roman" w:hAnsi="Times New Roman" w:cs="Times New Roman" w:hint="default"/>
    </w:rPr>
  </w:style>
  <w:style w:type="character" w:customStyle="1" w:styleId="refauthors">
    <w:name w:val="refauthors"/>
    <w:uiPriority w:val="99"/>
    <w:rsid w:val="00A07C63"/>
    <w:rPr>
      <w:rFonts w:ascii="Times New Roman" w:hAnsi="Times New Roman" w:cs="Times New Roman" w:hint="default"/>
    </w:rPr>
  </w:style>
  <w:style w:type="character" w:customStyle="1" w:styleId="reftitle">
    <w:name w:val="reftitle"/>
    <w:uiPriority w:val="99"/>
    <w:rsid w:val="00A07C63"/>
    <w:rPr>
      <w:rFonts w:ascii="Times New Roman" w:hAnsi="Times New Roman" w:cs="Times New Roman" w:hint="default"/>
    </w:rPr>
  </w:style>
  <w:style w:type="character" w:customStyle="1" w:styleId="refseriestitle">
    <w:name w:val="refseriestitle"/>
    <w:uiPriority w:val="99"/>
    <w:rsid w:val="00A07C63"/>
    <w:rPr>
      <w:rFonts w:ascii="Times New Roman" w:hAnsi="Times New Roman" w:cs="Times New Roman" w:hint="default"/>
    </w:rPr>
  </w:style>
  <w:style w:type="character" w:customStyle="1" w:styleId="refseriesdate">
    <w:name w:val="refseriesdate"/>
    <w:uiPriority w:val="99"/>
    <w:rsid w:val="00A07C63"/>
    <w:rPr>
      <w:rFonts w:ascii="Times New Roman" w:hAnsi="Times New Roman" w:cs="Times New Roman" w:hint="default"/>
    </w:rPr>
  </w:style>
  <w:style w:type="character" w:customStyle="1" w:styleId="refseriesvolume">
    <w:name w:val="refseriesvolume"/>
    <w:uiPriority w:val="99"/>
    <w:rsid w:val="00A07C63"/>
    <w:rPr>
      <w:rFonts w:ascii="Times New Roman" w:hAnsi="Times New Roman" w:cs="Times New Roman" w:hint="default"/>
    </w:rPr>
  </w:style>
  <w:style w:type="character" w:customStyle="1" w:styleId="refpages">
    <w:name w:val="refpages"/>
    <w:uiPriority w:val="99"/>
    <w:rsid w:val="00A07C63"/>
    <w:rPr>
      <w:rFonts w:ascii="Times New Roman" w:hAnsi="Times New Roman" w:cs="Times New Roman" w:hint="default"/>
    </w:rPr>
  </w:style>
  <w:style w:type="character" w:customStyle="1" w:styleId="a-size-smalla-color-secondary">
    <w:name w:val="a-size-small a-color-secondary"/>
    <w:uiPriority w:val="99"/>
    <w:rsid w:val="00A07C63"/>
    <w:rPr>
      <w:rFonts w:ascii="Times New Roman" w:hAnsi="Times New Roman" w:cs="Times New Roman" w:hint="default"/>
    </w:rPr>
  </w:style>
  <w:style w:type="character" w:customStyle="1" w:styleId="a-size-large">
    <w:name w:val="a-size-large"/>
    <w:uiPriority w:val="99"/>
    <w:rsid w:val="00A07C63"/>
    <w:rPr>
      <w:rFonts w:ascii="Times New Roman" w:hAnsi="Times New Roman" w:cs="Times New Roman" w:hint="default"/>
    </w:rPr>
  </w:style>
  <w:style w:type="character" w:customStyle="1" w:styleId="a-size-large1">
    <w:name w:val="a-size-large1"/>
    <w:rsid w:val="00A07C63"/>
    <w:rPr>
      <w:rFonts w:ascii="Arial" w:hAnsi="Arial" w:cs="Arial" w:hint="default"/>
    </w:rPr>
  </w:style>
  <w:style w:type="character" w:customStyle="1" w:styleId="a-size-medium2">
    <w:name w:val="a-size-medium2"/>
    <w:basedOn w:val="VarsaylanParagrafYazTipi"/>
    <w:rsid w:val="00A07C63"/>
    <w:rPr>
      <w:rFonts w:ascii="Arial" w:hAnsi="Arial" w:cs="Arial" w:hint="default"/>
    </w:rPr>
  </w:style>
  <w:style w:type="character" w:customStyle="1" w:styleId="author">
    <w:name w:val="author"/>
    <w:basedOn w:val="VarsaylanParagrafYazTipi"/>
    <w:rsid w:val="00A07C63"/>
  </w:style>
  <w:style w:type="character" w:customStyle="1" w:styleId="contribution">
    <w:name w:val="contribution"/>
    <w:basedOn w:val="VarsaylanParagrafYazTipi"/>
    <w:rsid w:val="00A07C63"/>
  </w:style>
  <w:style w:type="character" w:customStyle="1" w:styleId="a-color-secondary">
    <w:name w:val="a-color-secondary"/>
    <w:basedOn w:val="VarsaylanParagrafYazTipi"/>
    <w:rsid w:val="00A07C63"/>
  </w:style>
  <w:style w:type="character" w:customStyle="1" w:styleId="style271">
    <w:name w:val="style271"/>
    <w:basedOn w:val="VarsaylanParagrafYazTipi"/>
    <w:rsid w:val="00A07C63"/>
  </w:style>
  <w:style w:type="paragraph" w:styleId="GvdeMetniGirintisi">
    <w:name w:val="Body Text Indent"/>
    <w:basedOn w:val="Normal"/>
    <w:link w:val="GvdeMetniGirintisiChar1"/>
    <w:uiPriority w:val="99"/>
    <w:unhideWhenUsed/>
    <w:rsid w:val="00A07C63"/>
    <w:pPr>
      <w:spacing w:after="120" w:line="240" w:lineRule="auto"/>
      <w:ind w:left="283"/>
    </w:pPr>
    <w:rPr>
      <w:b/>
      <w:bCs/>
      <w:color w:val="auto"/>
      <w:szCs w:val="20"/>
      <w:lang w:val="tr-TR" w:eastAsia="tr-TR"/>
    </w:rPr>
  </w:style>
  <w:style w:type="character" w:customStyle="1" w:styleId="GvdeMetniGirintisiChar1">
    <w:name w:val="Gövde Metni Girintisi Char1"/>
    <w:basedOn w:val="VarsaylanParagrafYazTipi"/>
    <w:link w:val="GvdeMetniGirintisi"/>
    <w:uiPriority w:val="99"/>
    <w:rsid w:val="00A07C63"/>
    <w:rPr>
      <w:rFonts w:ascii="Times New Roman" w:eastAsia="Times New Roman" w:hAnsi="Times New Roman" w:cs="Times New Roman"/>
      <w:b/>
      <w:bCs/>
      <w:color w:val="auto"/>
      <w:szCs w:val="20"/>
      <w:lang w:val="tr-TR" w:eastAsia="tr-TR"/>
    </w:rPr>
  </w:style>
  <w:style w:type="character" w:customStyle="1" w:styleId="style31">
    <w:name w:val="style31"/>
    <w:rsid w:val="00A07C63"/>
    <w:rPr>
      <w:color w:val="006633"/>
    </w:rPr>
  </w:style>
  <w:style w:type="character" w:customStyle="1" w:styleId="highlightedsearchterm">
    <w:name w:val="highlightedsearchterm"/>
    <w:basedOn w:val="VarsaylanParagrafYazTipi"/>
    <w:uiPriority w:val="99"/>
    <w:rsid w:val="00A07C63"/>
  </w:style>
  <w:style w:type="character" w:customStyle="1" w:styleId="FontStyle53">
    <w:name w:val="Font Style53"/>
    <w:rsid w:val="00A07C63"/>
    <w:rPr>
      <w:rFonts w:ascii="Times New Roman" w:hAnsi="Times New Roman" w:cs="Times New Roman" w:hint="default"/>
      <w:sz w:val="20"/>
      <w:szCs w:val="20"/>
    </w:rPr>
  </w:style>
  <w:style w:type="character" w:customStyle="1" w:styleId="aciklama">
    <w:name w:val="aciklama"/>
    <w:basedOn w:val="VarsaylanParagrafYazTipi"/>
    <w:rsid w:val="00A07C63"/>
  </w:style>
  <w:style w:type="character" w:customStyle="1" w:styleId="title1">
    <w:name w:val="title1"/>
    <w:rsid w:val="00A07C63"/>
    <w:rPr>
      <w:rFonts w:ascii="Arial" w:hAnsi="Arial" w:cs="Arial" w:hint="default"/>
      <w:b/>
      <w:bCs/>
      <w:sz w:val="30"/>
      <w:szCs w:val="30"/>
    </w:rPr>
  </w:style>
  <w:style w:type="character" w:customStyle="1" w:styleId="titleid529299siteid01">
    <w:name w:val="titleid529299siteid01"/>
    <w:rsid w:val="00A07C63"/>
    <w:rPr>
      <w:rFonts w:ascii="Arial" w:hAnsi="Arial" w:cs="Arial" w:hint="default"/>
      <w:b/>
      <w:bCs/>
      <w:strike w:val="0"/>
      <w:dstrike w:val="0"/>
      <w:color w:val="000000"/>
      <w:sz w:val="24"/>
      <w:szCs w:val="24"/>
      <w:u w:val="none"/>
      <w:effect w:val="none"/>
    </w:rPr>
  </w:style>
  <w:style w:type="character" w:customStyle="1" w:styleId="Bahset1">
    <w:name w:val="Bahset1"/>
    <w:basedOn w:val="VarsaylanParagrafYazTipi"/>
    <w:uiPriority w:val="99"/>
    <w:semiHidden/>
    <w:rsid w:val="00A07C63"/>
    <w:rPr>
      <w:color w:val="2B579A"/>
      <w:shd w:val="clear" w:color="auto" w:fill="E6E6E6"/>
    </w:rPr>
  </w:style>
  <w:style w:type="character" w:customStyle="1" w:styleId="zmlenmeyenBahsetme1">
    <w:name w:val="Çözümlenmeyen Bahsetme1"/>
    <w:basedOn w:val="VarsaylanParagrafYazTipi"/>
    <w:uiPriority w:val="99"/>
    <w:semiHidden/>
    <w:rsid w:val="00A07C63"/>
    <w:rPr>
      <w:color w:val="605E5C"/>
      <w:shd w:val="clear" w:color="auto" w:fill="E1DFDD"/>
    </w:rPr>
  </w:style>
  <w:style w:type="character" w:customStyle="1" w:styleId="zmlenmeyenBahsetme2">
    <w:name w:val="Çözümlenmeyen Bahsetme2"/>
    <w:basedOn w:val="VarsaylanParagrafYazTipi"/>
    <w:uiPriority w:val="99"/>
    <w:semiHidden/>
    <w:rsid w:val="00A07C63"/>
    <w:rPr>
      <w:color w:val="605E5C"/>
      <w:shd w:val="clear" w:color="auto" w:fill="E1DFDD"/>
    </w:rPr>
  </w:style>
  <w:style w:type="character" w:customStyle="1" w:styleId="il">
    <w:name w:val="il"/>
    <w:basedOn w:val="VarsaylanParagrafYazTipi"/>
    <w:rsid w:val="00A07C63"/>
  </w:style>
  <w:style w:type="character" w:customStyle="1" w:styleId="tlid-translation">
    <w:name w:val="tlid-translation"/>
    <w:basedOn w:val="VarsaylanParagrafYazTipi"/>
    <w:rsid w:val="00A07C63"/>
  </w:style>
  <w:style w:type="character" w:customStyle="1" w:styleId="zmlenmeyenBahsetme3">
    <w:name w:val="Çözümlenmeyen Bahsetme3"/>
    <w:basedOn w:val="VarsaylanParagrafYazTipi"/>
    <w:uiPriority w:val="99"/>
    <w:rsid w:val="00A07C63"/>
    <w:rPr>
      <w:color w:val="605E5C"/>
      <w:shd w:val="clear" w:color="auto" w:fill="E1DFDD"/>
    </w:rPr>
  </w:style>
  <w:style w:type="character" w:customStyle="1" w:styleId="ui-sortable">
    <w:name w:val="ui-sortable"/>
    <w:basedOn w:val="VarsaylanParagrafYazTipi"/>
    <w:rsid w:val="00A07C63"/>
  </w:style>
  <w:style w:type="character" w:customStyle="1" w:styleId="zmlenmeyenBahsetme4">
    <w:name w:val="Çözümlenmeyen Bahsetme4"/>
    <w:basedOn w:val="VarsaylanParagrafYazTipi"/>
    <w:uiPriority w:val="99"/>
    <w:semiHidden/>
    <w:rsid w:val="00A07C63"/>
    <w:rPr>
      <w:color w:val="605E5C"/>
      <w:shd w:val="clear" w:color="auto" w:fill="E1DFDD"/>
    </w:rPr>
  </w:style>
  <w:style w:type="character" w:customStyle="1" w:styleId="zmlenmeyenBahsetme5">
    <w:name w:val="Çözümlenmeyen Bahsetme5"/>
    <w:basedOn w:val="VarsaylanParagrafYazTipi"/>
    <w:uiPriority w:val="99"/>
    <w:semiHidden/>
    <w:rsid w:val="00A07C63"/>
    <w:rPr>
      <w:color w:val="605E5C"/>
      <w:shd w:val="clear" w:color="auto" w:fill="E1DFDD"/>
    </w:rPr>
  </w:style>
  <w:style w:type="character" w:customStyle="1" w:styleId="zmlenmeyenBahsetme6">
    <w:name w:val="Çözümlenmeyen Bahsetme6"/>
    <w:basedOn w:val="VarsaylanParagrafYazTipi"/>
    <w:uiPriority w:val="99"/>
    <w:semiHidden/>
    <w:rsid w:val="00A07C63"/>
    <w:rPr>
      <w:color w:val="605E5C"/>
      <w:shd w:val="clear" w:color="auto" w:fill="E1DFDD"/>
    </w:rPr>
  </w:style>
  <w:style w:type="character" w:customStyle="1" w:styleId="zmlenmeyenBahsetme7">
    <w:name w:val="Çözümlenmeyen Bahsetme7"/>
    <w:basedOn w:val="VarsaylanParagrafYazTipi"/>
    <w:uiPriority w:val="99"/>
    <w:semiHidden/>
    <w:rsid w:val="00A07C63"/>
    <w:rPr>
      <w:color w:val="605E5C"/>
      <w:shd w:val="clear" w:color="auto" w:fill="E1DFDD"/>
    </w:rPr>
  </w:style>
  <w:style w:type="character" w:customStyle="1" w:styleId="y2iqfc">
    <w:name w:val="y2iqfc"/>
    <w:basedOn w:val="VarsaylanParagrafYazTipi"/>
    <w:rsid w:val="00A07C63"/>
  </w:style>
  <w:style w:type="table" w:customStyle="1" w:styleId="KlavuzTablo1Ak1">
    <w:name w:val="Kılavuz Tablo 1 Açık1"/>
    <w:basedOn w:val="NormalTablo"/>
    <w:uiPriority w:val="46"/>
    <w:rsid w:val="00A07C63"/>
    <w:pPr>
      <w:spacing w:after="0" w:line="240" w:lineRule="auto"/>
    </w:pPr>
    <w:rPr>
      <w:rFonts w:ascii="Calibri" w:eastAsia="Calibri" w:hAnsi="Calibri" w:cs="Times New Roman"/>
      <w:color w:val="auto"/>
      <w:sz w:val="22"/>
      <w:lang w:val="tr-TR"/>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1">
    <w:name w:val="Tablo Kılavuzu Açık1"/>
    <w:basedOn w:val="NormalTablo"/>
    <w:uiPriority w:val="40"/>
    <w:rsid w:val="00A07C63"/>
    <w:pPr>
      <w:spacing w:after="0" w:line="240" w:lineRule="auto"/>
    </w:pPr>
    <w:rPr>
      <w:rFonts w:ascii="Calibri" w:eastAsia="Calibri" w:hAnsi="Calibri" w:cs="Times New Roman"/>
      <w:color w:val="auto"/>
      <w:sz w:val="22"/>
      <w:lang w:val="tr-TR"/>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11">
    <w:name w:val="Tablo Kılavuzu11"/>
    <w:basedOn w:val="NormalTablo"/>
    <w:rsid w:val="00A07C63"/>
    <w:pPr>
      <w:spacing w:after="0" w:line="240" w:lineRule="auto"/>
    </w:pPr>
    <w:rPr>
      <w:rFonts w:ascii="Times New Roman" w:eastAsia="Times New Roman" w:hAnsi="Times New Roman" w:cs="Times New Roman"/>
      <w:color w:val="auto"/>
      <w:szCs w:val="2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uiPriority w:val="39"/>
    <w:rsid w:val="00A07C63"/>
    <w:pPr>
      <w:spacing w:after="0" w:line="240" w:lineRule="auto"/>
    </w:pPr>
    <w:rPr>
      <w:rFonts w:ascii="Calibri" w:eastAsia="Calibri" w:hAnsi="Calibri" w:cs="Times New Roman"/>
      <w:color w:val="auto"/>
      <w:sz w:val="22"/>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A07C63"/>
    <w:pPr>
      <w:spacing w:after="0" w:line="240" w:lineRule="auto"/>
    </w:pPr>
    <w:rPr>
      <w:rFonts w:ascii="Aptos" w:eastAsia="Aptos" w:hAnsi="Aptos"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1">
    <w:name w:val="Başlık 1 Char1"/>
    <w:basedOn w:val="VarsaylanParagrafYazTipi"/>
    <w:rsid w:val="00A07C63"/>
    <w:rPr>
      <w:rFonts w:ascii="Cambria" w:eastAsia="Times New Roman" w:hAnsi="Cambria" w:cs="Times New Roman"/>
      <w:color w:val="365F91"/>
      <w:sz w:val="32"/>
      <w:szCs w:val="32"/>
    </w:rPr>
  </w:style>
  <w:style w:type="character" w:customStyle="1" w:styleId="Balk5Char1">
    <w:name w:val="Başlık 5 Char1"/>
    <w:basedOn w:val="VarsaylanParagrafYazTipi"/>
    <w:semiHidden/>
    <w:rsid w:val="00A07C63"/>
    <w:rPr>
      <w:rFonts w:ascii="Cambria" w:eastAsia="Times New Roman" w:hAnsi="Cambria" w:cs="Times New Roman"/>
      <w:color w:val="365F91"/>
      <w:sz w:val="24"/>
      <w:szCs w:val="24"/>
    </w:rPr>
  </w:style>
  <w:style w:type="character" w:customStyle="1" w:styleId="Balk6Char1">
    <w:name w:val="Başlık 6 Char1"/>
    <w:basedOn w:val="VarsaylanParagrafYazTipi"/>
    <w:semiHidden/>
    <w:rsid w:val="00A07C63"/>
    <w:rPr>
      <w:rFonts w:ascii="Cambria" w:eastAsia="Times New Roman" w:hAnsi="Cambria" w:cs="Times New Roman"/>
      <w:color w:val="243F60"/>
      <w:sz w:val="24"/>
      <w:szCs w:val="24"/>
    </w:rPr>
  </w:style>
  <w:style w:type="character" w:customStyle="1" w:styleId="Balk7Char1">
    <w:name w:val="Başlık 7 Char1"/>
    <w:basedOn w:val="VarsaylanParagrafYazTipi"/>
    <w:semiHidden/>
    <w:rsid w:val="00A07C63"/>
    <w:rPr>
      <w:rFonts w:ascii="Cambria" w:eastAsia="Times New Roman" w:hAnsi="Cambria" w:cs="Times New Roman"/>
      <w:i/>
      <w:iCs/>
      <w:color w:val="243F60"/>
      <w:sz w:val="24"/>
      <w:szCs w:val="24"/>
    </w:rPr>
  </w:style>
  <w:style w:type="character" w:customStyle="1" w:styleId="Balk8Char1">
    <w:name w:val="Başlık 8 Char1"/>
    <w:basedOn w:val="VarsaylanParagrafYazTipi"/>
    <w:semiHidden/>
    <w:rsid w:val="00A07C63"/>
    <w:rPr>
      <w:rFonts w:ascii="Cambria" w:eastAsia="Times New Roman" w:hAnsi="Cambria" w:cs="Times New Roman"/>
      <w:color w:val="272727"/>
      <w:sz w:val="21"/>
      <w:szCs w:val="21"/>
    </w:rPr>
  </w:style>
  <w:style w:type="character" w:customStyle="1" w:styleId="Balk9Char1">
    <w:name w:val="Başlık 9 Char1"/>
    <w:basedOn w:val="VarsaylanParagrafYazTipi"/>
    <w:semiHidden/>
    <w:rsid w:val="00A07C63"/>
    <w:rPr>
      <w:rFonts w:ascii="Cambria" w:eastAsia="Times New Roman" w:hAnsi="Cambria" w:cs="Times New Roman"/>
      <w:i/>
      <w:iCs/>
      <w:color w:val="272727"/>
      <w:sz w:val="21"/>
      <w:szCs w:val="21"/>
    </w:rPr>
  </w:style>
  <w:style w:type="character" w:customStyle="1" w:styleId="KonuBalChar1">
    <w:name w:val="Konu Başlığı Char1"/>
    <w:basedOn w:val="VarsaylanParagrafYazTipi"/>
    <w:rsid w:val="00A07C63"/>
    <w:rPr>
      <w:rFonts w:ascii="Cambria" w:eastAsia="Times New Roman" w:hAnsi="Cambria" w:cs="Times New Roman"/>
      <w:spacing w:val="-10"/>
      <w:kern w:val="28"/>
      <w:sz w:val="56"/>
      <w:szCs w:val="56"/>
    </w:rPr>
  </w:style>
  <w:style w:type="character" w:customStyle="1" w:styleId="AltyazChar1">
    <w:name w:val="Altyazı Char1"/>
    <w:basedOn w:val="VarsaylanParagrafYazTipi"/>
    <w:rsid w:val="00A07C63"/>
    <w:rPr>
      <w:rFonts w:ascii="Calibri" w:eastAsia="Times New Roman" w:hAnsi="Calibri" w:cs="Times New Roman"/>
      <w:color w:val="5A5A5A"/>
      <w:spacing w:val="15"/>
      <w:sz w:val="22"/>
      <w:szCs w:val="22"/>
    </w:rPr>
  </w:style>
  <w:style w:type="character" w:customStyle="1" w:styleId="AlntChar1">
    <w:name w:val="Alıntı Char1"/>
    <w:basedOn w:val="VarsaylanParagrafYazTipi"/>
    <w:uiPriority w:val="29"/>
    <w:rsid w:val="00A07C63"/>
    <w:rPr>
      <w:i/>
      <w:iCs/>
      <w:color w:val="404040"/>
      <w:sz w:val="24"/>
      <w:szCs w:val="24"/>
    </w:rPr>
  </w:style>
  <w:style w:type="character" w:customStyle="1" w:styleId="GlAlntChar1">
    <w:name w:val="Güçlü Alıntı Char1"/>
    <w:basedOn w:val="VarsaylanParagrafYazTipi"/>
    <w:uiPriority w:val="30"/>
    <w:rsid w:val="00A07C63"/>
    <w:rPr>
      <w:i/>
      <w:iCs/>
      <w:color w:val="4F81BD"/>
      <w:sz w:val="24"/>
      <w:szCs w:val="24"/>
    </w:rPr>
  </w:style>
  <w:style w:type="character" w:customStyle="1" w:styleId="zlenenKpr2">
    <w:name w:val="İzlenen Köprü2"/>
    <w:basedOn w:val="VarsaylanParagrafYazTipi"/>
    <w:uiPriority w:val="99"/>
    <w:semiHidden/>
    <w:unhideWhenUsed/>
    <w:rsid w:val="00A07C63"/>
    <w:rPr>
      <w:color w:val="800080"/>
      <w:u w:val="single"/>
    </w:rPr>
  </w:style>
  <w:style w:type="numbering" w:customStyle="1" w:styleId="ListeYok4">
    <w:name w:val="Liste Yok4"/>
    <w:next w:val="ListeYok"/>
    <w:uiPriority w:val="99"/>
    <w:semiHidden/>
    <w:unhideWhenUsed/>
    <w:rsid w:val="00A07C63"/>
  </w:style>
  <w:style w:type="table" w:customStyle="1" w:styleId="TabloKlavuzu4">
    <w:name w:val="Tablo Kılavuzu4"/>
    <w:basedOn w:val="NormalTablo"/>
    <w:next w:val="TabloKlavuzu"/>
    <w:uiPriority w:val="39"/>
    <w:rsid w:val="00A07C63"/>
    <w:pPr>
      <w:spacing w:after="0" w:line="240" w:lineRule="auto"/>
    </w:pPr>
    <w:rPr>
      <w:rFonts w:ascii="Aptos" w:eastAsia="Aptos" w:hAnsi="Aptos"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A07C63"/>
    <w:pPr>
      <w:spacing w:after="0" w:line="240" w:lineRule="auto"/>
    </w:pPr>
    <w:rPr>
      <w:rFonts w:ascii="Calibri" w:eastAsia="Calibri" w:hAnsi="Calibri" w:cs="Times New Roman"/>
      <w:color w:val="auto"/>
      <w:kern w:val="2"/>
      <w:sz w:val="22"/>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A07C63"/>
    <w:pPr>
      <w:spacing w:after="0" w:line="240" w:lineRule="auto"/>
    </w:pPr>
    <w:rPr>
      <w:rFonts w:ascii="Aptos" w:eastAsia="Aptos" w:hAnsi="Aptos"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VarsaylanParagrafYazTipi"/>
    <w:rsid w:val="00A07C63"/>
  </w:style>
  <w:style w:type="character" w:customStyle="1" w:styleId="A7">
    <w:name w:val="A7"/>
    <w:rsid w:val="00A07C63"/>
    <w:rPr>
      <w:rFonts w:cs="AGaramond Bold"/>
      <w:color w:val="000000"/>
      <w:sz w:val="40"/>
      <w:szCs w:val="40"/>
    </w:rPr>
  </w:style>
  <w:style w:type="character" w:customStyle="1" w:styleId="A1">
    <w:name w:val="A1"/>
    <w:rsid w:val="00A07C63"/>
    <w:rPr>
      <w:rFonts w:ascii="AGaramond" w:hAnsi="AGaramond" w:cs="AGaramond"/>
      <w:color w:val="000000"/>
      <w:sz w:val="20"/>
      <w:szCs w:val="20"/>
    </w:rPr>
  </w:style>
  <w:style w:type="character" w:customStyle="1" w:styleId="ascreen">
    <w:name w:val="ascreen"/>
    <w:basedOn w:val="VarsaylanParagrafYazTipi"/>
    <w:rsid w:val="00A07C63"/>
  </w:style>
  <w:style w:type="character" w:customStyle="1" w:styleId="aprint">
    <w:name w:val="aprint"/>
    <w:basedOn w:val="VarsaylanParagrafYazTipi"/>
    <w:rsid w:val="00A07C63"/>
  </w:style>
  <w:style w:type="character" w:customStyle="1" w:styleId="orgs">
    <w:name w:val="orgs"/>
    <w:basedOn w:val="VarsaylanParagrafYazTipi"/>
    <w:rsid w:val="00A07C63"/>
  </w:style>
  <w:style w:type="character" w:customStyle="1" w:styleId="src1">
    <w:name w:val="src1"/>
    <w:rsid w:val="00A07C63"/>
    <w:rPr>
      <w:vanish w:val="0"/>
      <w:webHidden w:val="0"/>
      <w:specVanish w:val="0"/>
    </w:rPr>
  </w:style>
  <w:style w:type="character" w:customStyle="1" w:styleId="jrnl">
    <w:name w:val="jrnl"/>
    <w:basedOn w:val="VarsaylanParagrafYazTipi"/>
    <w:rsid w:val="00A07C63"/>
  </w:style>
  <w:style w:type="character" w:customStyle="1" w:styleId="pubtitle">
    <w:name w:val="pubtitle"/>
    <w:basedOn w:val="VarsaylanParagrafYazTipi"/>
    <w:rsid w:val="00A07C63"/>
  </w:style>
  <w:style w:type="character" w:customStyle="1" w:styleId="leftheaderblackengcontent">
    <w:name w:val="left headerblack engcontent"/>
    <w:basedOn w:val="VarsaylanParagrafYazTipi"/>
    <w:rsid w:val="00A07C63"/>
  </w:style>
  <w:style w:type="numbering" w:customStyle="1" w:styleId="ListeYok5">
    <w:name w:val="Liste Yok5"/>
    <w:next w:val="ListeYok"/>
    <w:uiPriority w:val="99"/>
    <w:semiHidden/>
    <w:unhideWhenUsed/>
    <w:rsid w:val="00A07C63"/>
  </w:style>
  <w:style w:type="paragraph" w:customStyle="1" w:styleId="TBal2">
    <w:name w:val="İÇT Başlığı2"/>
    <w:basedOn w:val="Balk1"/>
    <w:next w:val="Normal"/>
    <w:uiPriority w:val="39"/>
    <w:semiHidden/>
    <w:unhideWhenUsed/>
    <w:qFormat/>
    <w:rsid w:val="00A07C63"/>
    <w:pPr>
      <w:tabs>
        <w:tab w:val="right" w:leader="dot" w:pos="9062"/>
      </w:tabs>
      <w:jc w:val="center"/>
      <w:outlineLvl w:val="9"/>
    </w:pPr>
    <w:rPr>
      <w:rFonts w:ascii="Calibri Light" w:eastAsia="Times New Roman" w:hAnsi="Calibri Light" w:cs="Times New Roman"/>
      <w:b w:val="0"/>
      <w:color w:val="2E74B5"/>
      <w:sz w:val="28"/>
      <w:lang w:val="tr-TR" w:eastAsia="tr-TR"/>
    </w:rPr>
  </w:style>
  <w:style w:type="table" w:customStyle="1" w:styleId="KlavuzTablo1Ak11">
    <w:name w:val="Kılavuz Tablo 1 Açık11"/>
    <w:basedOn w:val="NormalTablo"/>
    <w:uiPriority w:val="46"/>
    <w:rsid w:val="00A07C63"/>
    <w:pPr>
      <w:spacing w:after="0" w:line="240" w:lineRule="auto"/>
    </w:pPr>
    <w:rPr>
      <w:rFonts w:ascii="Calibri" w:eastAsia="Calibri" w:hAnsi="Calibri" w:cs="Times New Roman"/>
      <w:color w:val="auto"/>
      <w:sz w:val="22"/>
      <w:lang w:val="tr-TR"/>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11">
    <w:name w:val="Tablo Kılavuzu Açık11"/>
    <w:basedOn w:val="NormalTablo"/>
    <w:uiPriority w:val="40"/>
    <w:rsid w:val="00A07C63"/>
    <w:pPr>
      <w:spacing w:after="0" w:line="240" w:lineRule="auto"/>
    </w:pPr>
    <w:rPr>
      <w:rFonts w:ascii="Calibri" w:eastAsia="Calibri" w:hAnsi="Calibri" w:cs="Times New Roman"/>
      <w:color w:val="auto"/>
      <w:sz w:val="22"/>
      <w:lang w:val="tr-TR"/>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12">
    <w:name w:val="Tablo Kılavuzu12"/>
    <w:basedOn w:val="NormalTablo"/>
    <w:rsid w:val="00A07C63"/>
    <w:pPr>
      <w:spacing w:after="0" w:line="240" w:lineRule="auto"/>
    </w:pPr>
    <w:rPr>
      <w:rFonts w:ascii="Times New Roman" w:eastAsia="Times New Roman" w:hAnsi="Times New Roman" w:cs="Times New Roman"/>
      <w:color w:val="auto"/>
      <w:szCs w:val="2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A07C63"/>
  </w:style>
  <w:style w:type="numbering" w:customStyle="1" w:styleId="ListeYok12">
    <w:name w:val="Liste Yok12"/>
    <w:next w:val="ListeYok"/>
    <w:uiPriority w:val="99"/>
    <w:semiHidden/>
    <w:unhideWhenUsed/>
    <w:rsid w:val="00A07C63"/>
  </w:style>
  <w:style w:type="table" w:customStyle="1" w:styleId="TabloKlavuzu61">
    <w:name w:val="Tablo Kılavuzu61"/>
    <w:basedOn w:val="NormalTablo"/>
    <w:next w:val="TabloKlavuzu"/>
    <w:rsid w:val="00A07C63"/>
    <w:pPr>
      <w:spacing w:after="0" w:line="240" w:lineRule="auto"/>
    </w:pPr>
    <w:rPr>
      <w:rFonts w:ascii="Calibri" w:eastAsia="Calibri" w:hAnsi="Calibri"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A07C63"/>
  </w:style>
  <w:style w:type="paragraph" w:customStyle="1" w:styleId="TBal3">
    <w:name w:val="İÇT Başlığı3"/>
    <w:basedOn w:val="Balk1"/>
    <w:next w:val="Normal"/>
    <w:uiPriority w:val="39"/>
    <w:unhideWhenUsed/>
    <w:qFormat/>
    <w:rsid w:val="00A07C63"/>
    <w:pPr>
      <w:tabs>
        <w:tab w:val="right" w:leader="dot" w:pos="9062"/>
      </w:tabs>
      <w:jc w:val="center"/>
      <w:outlineLvl w:val="9"/>
    </w:pPr>
    <w:rPr>
      <w:rFonts w:ascii="Calibri Light" w:eastAsia="Times New Roman" w:hAnsi="Calibri Light" w:cs="Times New Roman"/>
      <w:b w:val="0"/>
      <w:color w:val="2E74B5"/>
      <w:sz w:val="28"/>
      <w:lang w:val="tr-TR" w:eastAsia="tr-TR"/>
    </w:rPr>
  </w:style>
  <w:style w:type="table" w:customStyle="1" w:styleId="KlavuzTablo1Ak12">
    <w:name w:val="Kılavuz Tablo 1 Açık12"/>
    <w:basedOn w:val="NormalTablo"/>
    <w:uiPriority w:val="46"/>
    <w:rsid w:val="00A07C63"/>
    <w:pPr>
      <w:spacing w:after="0" w:line="240" w:lineRule="auto"/>
    </w:pPr>
    <w:rPr>
      <w:rFonts w:ascii="Calibri" w:eastAsia="Calibri" w:hAnsi="Calibri" w:cs="Times New Roman"/>
      <w:color w:val="auto"/>
      <w:sz w:val="22"/>
      <w:lang w:val="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12">
    <w:name w:val="Tablo Kılavuzu Açık12"/>
    <w:basedOn w:val="NormalTablo"/>
    <w:uiPriority w:val="40"/>
    <w:rsid w:val="00A07C63"/>
    <w:pPr>
      <w:spacing w:after="0" w:line="240" w:lineRule="auto"/>
    </w:pPr>
    <w:rPr>
      <w:rFonts w:ascii="Calibri" w:eastAsia="Calibri" w:hAnsi="Calibri" w:cs="Times New Roman"/>
      <w:color w:val="auto"/>
      <w:sz w:val="22"/>
      <w:lang w:val="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13">
    <w:name w:val="Tablo Kılavuzu13"/>
    <w:basedOn w:val="NormalTablo"/>
    <w:next w:val="TabloKlavuzu"/>
    <w:rsid w:val="00A07C63"/>
    <w:pPr>
      <w:spacing w:after="0" w:line="240" w:lineRule="auto"/>
    </w:pPr>
    <w:rPr>
      <w:rFonts w:ascii="Times New Roman" w:eastAsia="Times New Roman" w:hAnsi="Times New Roman" w:cs="Times New Roman"/>
      <w:color w:val="auto"/>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A07C63"/>
    <w:pPr>
      <w:spacing w:after="0" w:line="240" w:lineRule="auto"/>
    </w:pPr>
    <w:rPr>
      <w:rFonts w:ascii="Calibri" w:eastAsia="Calibri" w:hAnsi="Calibri"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8">
    <w:name w:val="Çözümlenmeyen Bahsetme8"/>
    <w:basedOn w:val="VarsaylanParagrafYazTipi"/>
    <w:uiPriority w:val="99"/>
    <w:semiHidden/>
    <w:unhideWhenUsed/>
    <w:rsid w:val="00A07C63"/>
    <w:rPr>
      <w:color w:val="605E5C"/>
      <w:shd w:val="clear" w:color="auto" w:fill="E1DFDD"/>
    </w:rPr>
  </w:style>
  <w:style w:type="table" w:customStyle="1" w:styleId="TableNormal1">
    <w:name w:val="Table Normal1"/>
    <w:uiPriority w:val="2"/>
    <w:semiHidden/>
    <w:unhideWhenUsed/>
    <w:qFormat/>
    <w:rsid w:val="00A07C63"/>
    <w:pPr>
      <w:widowControl w:val="0"/>
      <w:spacing w:after="0" w:line="240" w:lineRule="auto"/>
    </w:pPr>
    <w:rPr>
      <w:rFonts w:ascii="Calibri" w:eastAsia="Calibri" w:hAnsi="Calibri" w:cs="Times New Roman"/>
      <w:color w:val="auto"/>
      <w:sz w:val="22"/>
    </w:rPr>
    <w:tblPr>
      <w:tblInd w:w="0" w:type="dxa"/>
      <w:tblCellMar>
        <w:top w:w="0" w:type="dxa"/>
        <w:left w:w="0" w:type="dxa"/>
        <w:bottom w:w="0" w:type="dxa"/>
        <w:right w:w="0" w:type="dxa"/>
      </w:tblCellMar>
    </w:tblPr>
  </w:style>
  <w:style w:type="character" w:customStyle="1" w:styleId="ztplmc">
    <w:name w:val="ztplmc"/>
    <w:basedOn w:val="VarsaylanParagrafYazTipi"/>
    <w:rsid w:val="00A07C63"/>
  </w:style>
  <w:style w:type="character" w:customStyle="1" w:styleId="hwtze">
    <w:name w:val="hwtze"/>
    <w:basedOn w:val="VarsaylanParagrafYazTipi"/>
    <w:rsid w:val="00A07C63"/>
  </w:style>
  <w:style w:type="numbering" w:customStyle="1" w:styleId="ListeYok7">
    <w:name w:val="Liste Yok7"/>
    <w:next w:val="ListeYok"/>
    <w:uiPriority w:val="99"/>
    <w:semiHidden/>
    <w:unhideWhenUsed/>
    <w:rsid w:val="00A07C63"/>
  </w:style>
  <w:style w:type="paragraph" w:customStyle="1" w:styleId="msointensequote">
    <w:name w:val="msointensequote"/>
    <w:basedOn w:val="Normal"/>
    <w:next w:val="Normal"/>
    <w:uiPriority w:val="30"/>
    <w:qFormat/>
    <w:rsid w:val="00A07C63"/>
    <w:pPr>
      <w:pBdr>
        <w:top w:val="single" w:sz="4" w:space="10" w:color="2F5496"/>
        <w:bottom w:val="single" w:sz="4" w:space="10" w:color="2F5496"/>
      </w:pBdr>
      <w:spacing w:before="360" w:after="360" w:line="240" w:lineRule="auto"/>
      <w:ind w:left="864" w:right="864"/>
      <w:jc w:val="center"/>
    </w:pPr>
    <w:rPr>
      <w:i/>
      <w:iCs/>
      <w:color w:val="2F5496"/>
      <w:szCs w:val="20"/>
      <w:lang w:val="tr-TR" w:eastAsia="tr-TR"/>
    </w:rPr>
  </w:style>
  <w:style w:type="paragraph" w:customStyle="1" w:styleId="RenkliListe-Vurgu11">
    <w:name w:val="Renkli Liste - Vurgu 11"/>
    <w:basedOn w:val="Normal"/>
    <w:uiPriority w:val="34"/>
    <w:qFormat/>
    <w:rsid w:val="00A07C63"/>
    <w:pPr>
      <w:spacing w:after="0" w:line="240" w:lineRule="auto"/>
      <w:ind w:left="720"/>
      <w:contextualSpacing/>
    </w:pPr>
    <w:rPr>
      <w:color w:val="auto"/>
      <w:sz w:val="24"/>
      <w:szCs w:val="24"/>
      <w:lang w:val="tr-TR" w:eastAsia="tr-TR"/>
    </w:rPr>
  </w:style>
  <w:style w:type="character" w:customStyle="1" w:styleId="OrtaKlavuz2Char">
    <w:name w:val="Orta Kılavuz 2 Char"/>
    <w:link w:val="OrtaKlavuz21"/>
    <w:uiPriority w:val="1"/>
    <w:locked/>
    <w:rsid w:val="00A07C63"/>
    <w:rPr>
      <w:sz w:val="24"/>
      <w:szCs w:val="24"/>
    </w:rPr>
  </w:style>
  <w:style w:type="paragraph" w:customStyle="1" w:styleId="OrtaKlavuz21">
    <w:name w:val="Orta Kılavuz 21"/>
    <w:basedOn w:val="Normal"/>
    <w:link w:val="OrtaKlavuz2Char"/>
    <w:uiPriority w:val="1"/>
    <w:qFormat/>
    <w:rsid w:val="00A07C63"/>
    <w:pPr>
      <w:spacing w:before="100" w:beforeAutospacing="1" w:after="100" w:afterAutospacing="1" w:line="240" w:lineRule="auto"/>
    </w:pPr>
    <w:rPr>
      <w:rFonts w:asciiTheme="minorHAnsi" w:eastAsiaTheme="minorEastAsia" w:hAnsiTheme="minorHAnsi" w:cstheme="minorBidi"/>
      <w:sz w:val="24"/>
      <w:szCs w:val="24"/>
    </w:rPr>
  </w:style>
  <w:style w:type="paragraph" w:customStyle="1" w:styleId="KlavuzTablo31">
    <w:name w:val="Kılavuz Tablo 31"/>
    <w:basedOn w:val="Balk1"/>
    <w:next w:val="Normal"/>
    <w:uiPriority w:val="39"/>
    <w:qFormat/>
    <w:rsid w:val="00A07C63"/>
    <w:pPr>
      <w:jc w:val="center"/>
      <w:outlineLvl w:val="9"/>
    </w:pPr>
    <w:rPr>
      <w:rFonts w:ascii="Calibri Light" w:eastAsia="Times New Roman" w:hAnsi="Calibri Light" w:cs="Times New Roman"/>
      <w:b w:val="0"/>
      <w:color w:val="2E74B5"/>
      <w:sz w:val="28"/>
      <w:u w:val="single"/>
      <w:lang w:val="tr-TR" w:eastAsia="tr-TR"/>
    </w:rPr>
  </w:style>
  <w:style w:type="paragraph" w:customStyle="1" w:styleId="5">
    <w:name w:val="5"/>
    <w:basedOn w:val="Normal"/>
    <w:next w:val="stBilgi"/>
    <w:rsid w:val="00A07C63"/>
    <w:pPr>
      <w:tabs>
        <w:tab w:val="center" w:pos="4536"/>
        <w:tab w:val="right" w:pos="9072"/>
      </w:tabs>
      <w:spacing w:after="0" w:line="240" w:lineRule="auto"/>
    </w:pPr>
    <w:rPr>
      <w:color w:val="auto"/>
      <w:sz w:val="24"/>
      <w:szCs w:val="24"/>
      <w:lang w:val="tr-TR" w:eastAsia="tr-TR"/>
    </w:rPr>
  </w:style>
  <w:style w:type="paragraph" w:customStyle="1" w:styleId="4">
    <w:name w:val="4"/>
    <w:basedOn w:val="Normal"/>
    <w:next w:val="stBilgi"/>
    <w:rsid w:val="00A07C63"/>
    <w:pPr>
      <w:tabs>
        <w:tab w:val="center" w:pos="4536"/>
        <w:tab w:val="right" w:pos="9072"/>
      </w:tabs>
      <w:spacing w:after="0" w:line="240" w:lineRule="auto"/>
    </w:pPr>
    <w:rPr>
      <w:color w:val="auto"/>
      <w:sz w:val="24"/>
      <w:szCs w:val="24"/>
      <w:lang w:val="tr-TR" w:eastAsia="tr-TR"/>
    </w:rPr>
  </w:style>
  <w:style w:type="paragraph" w:customStyle="1" w:styleId="3">
    <w:name w:val="3"/>
    <w:basedOn w:val="Normal"/>
    <w:next w:val="stBilgi"/>
    <w:rsid w:val="00A07C63"/>
    <w:pPr>
      <w:tabs>
        <w:tab w:val="center" w:pos="4536"/>
        <w:tab w:val="right" w:pos="9072"/>
      </w:tabs>
      <w:spacing w:after="0" w:line="240" w:lineRule="auto"/>
    </w:pPr>
    <w:rPr>
      <w:color w:val="auto"/>
      <w:sz w:val="24"/>
      <w:szCs w:val="24"/>
      <w:lang w:val="tr-TR" w:eastAsia="tr-TR"/>
    </w:rPr>
  </w:style>
  <w:style w:type="paragraph" w:customStyle="1" w:styleId="2">
    <w:name w:val="2"/>
    <w:basedOn w:val="Normal"/>
    <w:next w:val="stBilgi"/>
    <w:rsid w:val="00A07C63"/>
    <w:pPr>
      <w:tabs>
        <w:tab w:val="center" w:pos="4536"/>
        <w:tab w:val="right" w:pos="9072"/>
      </w:tabs>
      <w:spacing w:after="0" w:line="240" w:lineRule="auto"/>
    </w:pPr>
    <w:rPr>
      <w:color w:val="auto"/>
      <w:sz w:val="24"/>
      <w:szCs w:val="24"/>
      <w:lang w:val="tr-TR" w:eastAsia="tr-TR"/>
    </w:rPr>
  </w:style>
  <w:style w:type="paragraph" w:customStyle="1" w:styleId="6">
    <w:name w:val="6"/>
    <w:basedOn w:val="Normal"/>
    <w:next w:val="stBilgi"/>
    <w:rsid w:val="00A07C63"/>
    <w:pPr>
      <w:tabs>
        <w:tab w:val="center" w:pos="4536"/>
        <w:tab w:val="right" w:pos="9072"/>
      </w:tabs>
      <w:spacing w:after="0" w:line="240" w:lineRule="auto"/>
    </w:pPr>
    <w:rPr>
      <w:color w:val="auto"/>
      <w:sz w:val="24"/>
      <w:szCs w:val="24"/>
      <w:lang w:val="tr-TR" w:eastAsia="tr-TR"/>
    </w:rPr>
  </w:style>
  <w:style w:type="paragraph" w:customStyle="1" w:styleId="ListeParagraf4">
    <w:name w:val="Liste Paragraf4"/>
    <w:basedOn w:val="Normal"/>
    <w:rsid w:val="00A07C63"/>
    <w:pPr>
      <w:ind w:left="720"/>
      <w:contextualSpacing/>
    </w:pPr>
    <w:rPr>
      <w:rFonts w:ascii="Calibri" w:hAnsi="Calibri"/>
      <w:color w:val="auto"/>
      <w:sz w:val="22"/>
      <w:lang w:val="tr-TR"/>
    </w:rPr>
  </w:style>
  <w:style w:type="paragraph" w:customStyle="1" w:styleId="ListeParagraf5">
    <w:name w:val="Liste Paragraf5"/>
    <w:basedOn w:val="Normal"/>
    <w:rsid w:val="00A07C63"/>
    <w:pPr>
      <w:ind w:left="720"/>
      <w:contextualSpacing/>
    </w:pPr>
    <w:rPr>
      <w:rFonts w:ascii="Calibri" w:hAnsi="Calibri"/>
      <w:color w:val="auto"/>
      <w:sz w:val="22"/>
      <w:lang w:val="tr-TR"/>
    </w:rPr>
  </w:style>
  <w:style w:type="paragraph" w:customStyle="1" w:styleId="ListeParagraf6">
    <w:name w:val="Liste Paragraf6"/>
    <w:basedOn w:val="Normal"/>
    <w:rsid w:val="00A07C63"/>
    <w:pPr>
      <w:ind w:left="720"/>
      <w:contextualSpacing/>
    </w:pPr>
    <w:rPr>
      <w:rFonts w:ascii="Calibri" w:hAnsi="Calibri"/>
      <w:color w:val="auto"/>
      <w:sz w:val="22"/>
      <w:lang w:val="tr-TR"/>
    </w:rPr>
  </w:style>
  <w:style w:type="character" w:customStyle="1" w:styleId="msointenseemphasis">
    <w:name w:val="msointenseemphasis"/>
    <w:basedOn w:val="VarsaylanParagrafYazTipi"/>
    <w:uiPriority w:val="21"/>
    <w:qFormat/>
    <w:rsid w:val="00A07C63"/>
    <w:rPr>
      <w:i/>
      <w:iCs/>
      <w:color w:val="2F5496"/>
    </w:rPr>
  </w:style>
  <w:style w:type="character" w:customStyle="1" w:styleId="cf01">
    <w:name w:val="cf01"/>
    <w:rsid w:val="00A07C63"/>
    <w:rPr>
      <w:rFonts w:ascii="Segoe UI" w:hAnsi="Segoe UI" w:cs="Segoe UI" w:hint="default"/>
      <w:sz w:val="18"/>
      <w:szCs w:val="18"/>
    </w:rPr>
  </w:style>
  <w:style w:type="character" w:customStyle="1" w:styleId="normal1">
    <w:name w:val="normal1"/>
    <w:basedOn w:val="VarsaylanParagrafYazTipi"/>
    <w:rsid w:val="00A07C63"/>
  </w:style>
  <w:style w:type="table" w:styleId="DzTablo1">
    <w:name w:val="Plain Table 1"/>
    <w:basedOn w:val="NormalTablo"/>
    <w:uiPriority w:val="41"/>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Ak2">
    <w:name w:val="Tablo Kılavuzu Açık2"/>
    <w:basedOn w:val="NormalTablo"/>
    <w:next w:val="TabloKlavuzuAk"/>
    <w:uiPriority w:val="40"/>
    <w:rsid w:val="00A07C63"/>
    <w:pPr>
      <w:spacing w:after="0" w:line="240" w:lineRule="auto"/>
    </w:pPr>
    <w:rPr>
      <w:rFonts w:ascii="Calibri" w:eastAsia="Calibri" w:hAnsi="Calibri" w:cs="Times New Roman"/>
      <w:color w:val="auto"/>
      <w:sz w:val="22"/>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lavuzTablo1Ak2">
    <w:name w:val="Kılavuz Tablo 1 Açık2"/>
    <w:basedOn w:val="NormalTablo"/>
    <w:next w:val="KlavuzTablo1Ak"/>
    <w:uiPriority w:val="46"/>
    <w:rsid w:val="00A07C63"/>
    <w:pPr>
      <w:spacing w:after="0" w:line="240" w:lineRule="auto"/>
    </w:pPr>
    <w:rPr>
      <w:rFonts w:ascii="Calibri" w:eastAsia="Calibri" w:hAnsi="Calibri" w:cs="Times New Roman"/>
      <w:color w:val="auto"/>
      <w:sz w:val="22"/>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next w:val="KlavuzTablo1Ak-Vurgu1"/>
    <w:uiPriority w:val="46"/>
    <w:rsid w:val="00A07C63"/>
    <w:pPr>
      <w:spacing w:after="0" w:line="240" w:lineRule="auto"/>
    </w:pPr>
    <w:rPr>
      <w:rFonts w:ascii="Calibri" w:eastAsia="Calibri" w:hAnsi="Calibri" w:cs="Times New Roman"/>
      <w:color w:val="auto"/>
      <w:sz w:val="22"/>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eTablo6Renkli-Vurgu51">
    <w:name w:val="Liste Tablo 6 Renkli - Vurgu 51"/>
    <w:basedOn w:val="NormalTablo"/>
    <w:next w:val="ListeTablo6Renkli-Vurgu5"/>
    <w:uiPriority w:val="51"/>
    <w:rsid w:val="00A07C63"/>
    <w:pPr>
      <w:spacing w:after="0" w:line="240" w:lineRule="auto"/>
    </w:pPr>
    <w:rPr>
      <w:rFonts w:ascii="Calibri" w:eastAsia="Calibri" w:hAnsi="Calibri" w:cs="Times New Roman"/>
      <w:color w:val="2E74B5"/>
      <w:sz w:val="22"/>
    </w:rPr>
    <w:tblPr>
      <w:tblStyleRowBandSize w:val="1"/>
      <w:tblStyleColBandSize w:val="1"/>
      <w:tblInd w:w="0" w:type="nil"/>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4">
    <w:name w:val="Tablo Kılavuzu14"/>
    <w:basedOn w:val="NormalTablo"/>
    <w:uiPriority w:val="39"/>
    <w:rsid w:val="00A07C63"/>
    <w:pPr>
      <w:spacing w:after="0" w:line="240" w:lineRule="auto"/>
    </w:pPr>
    <w:rPr>
      <w:rFonts w:ascii="Calibri" w:eastAsia="Calibri" w:hAnsi="Calibri" w:cs="Times New Roman"/>
      <w:color w:val="auto"/>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3">
    <w:name w:val="Kılavuz Tablo 1 Açık13"/>
    <w:basedOn w:val="NormalTablo"/>
    <w:uiPriority w:val="46"/>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111">
    <w:name w:val="Tablo Kılavuzu111"/>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rsid w:val="00A07C63"/>
    <w:pPr>
      <w:spacing w:after="0" w:line="240" w:lineRule="auto"/>
    </w:pPr>
    <w:rPr>
      <w:rFonts w:ascii="Times New Roman" w:eastAsia="Times New Roman" w:hAnsi="Times New Roman" w:cs="Times New Roman"/>
      <w:color w:val="auto"/>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uiPriority w:val="39"/>
    <w:rsid w:val="00A07C63"/>
    <w:pPr>
      <w:spacing w:after="0" w:line="240" w:lineRule="auto"/>
    </w:pPr>
    <w:rPr>
      <w:rFonts w:ascii="Calibri" w:eastAsia="Calibri" w:hAnsi="Calibri" w:cs="Times New Roman"/>
      <w:color w:val="auto"/>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11">
    <w:name w:val="Kılavuz Tablo 1 Açık111"/>
    <w:basedOn w:val="NormalTablo"/>
    <w:uiPriority w:val="46"/>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1">
    <w:name w:val="Düz Tablo 11"/>
    <w:basedOn w:val="NormalTablo"/>
    <w:uiPriority w:val="41"/>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21">
    <w:name w:val="Tablo Kılavuzu121"/>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uiPriority w:val="39"/>
    <w:rsid w:val="00A07C63"/>
    <w:pPr>
      <w:spacing w:after="0" w:line="240" w:lineRule="auto"/>
    </w:pPr>
    <w:rPr>
      <w:rFonts w:ascii="Calibri" w:eastAsia="Calibri" w:hAnsi="Calibri" w:cs="Times New Roman"/>
      <w:color w:val="auto"/>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21">
    <w:name w:val="Kılavuz Tablo 1 Açık121"/>
    <w:basedOn w:val="NormalTablo"/>
    <w:uiPriority w:val="46"/>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2">
    <w:name w:val="Düz Tablo 12"/>
    <w:basedOn w:val="NormalTablo"/>
    <w:uiPriority w:val="41"/>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31">
    <w:name w:val="Tablo Kılavuzu131"/>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uiPriority w:val="39"/>
    <w:rsid w:val="00A07C63"/>
    <w:pPr>
      <w:spacing w:after="0" w:line="240" w:lineRule="auto"/>
    </w:pPr>
    <w:rPr>
      <w:rFonts w:ascii="Calibri" w:eastAsia="Calibri" w:hAnsi="Calibri" w:cs="Times New Roman"/>
      <w:color w:val="auto"/>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13">
    <w:name w:val="Düz Tablo 13"/>
    <w:basedOn w:val="NormalTablo"/>
    <w:uiPriority w:val="41"/>
    <w:rsid w:val="00A07C63"/>
    <w:pPr>
      <w:spacing w:after="0" w:line="240" w:lineRule="auto"/>
    </w:pPr>
    <w:rPr>
      <w:rFonts w:ascii="Calibri" w:eastAsia="Calibri" w:hAnsi="Calibri" w:cs="Times New Roman"/>
      <w:color w:val="auto"/>
      <w:szCs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41">
    <w:name w:val="Tablo Kılavuzu141"/>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uiPriority w:val="39"/>
    <w:rsid w:val="00A07C63"/>
    <w:pPr>
      <w:spacing w:after="0" w:line="240" w:lineRule="auto"/>
    </w:pPr>
    <w:rPr>
      <w:rFonts w:ascii="Calibri" w:eastAsia="Calibri" w:hAnsi="Calibri" w:cs="Times New Roman"/>
      <w:color w:val="auto"/>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3">
    <w:name w:val="Tablo Kılavuzu Açık3"/>
    <w:basedOn w:val="NormalTablo"/>
    <w:next w:val="TabloKlavuzuAk"/>
    <w:uiPriority w:val="40"/>
    <w:rsid w:val="00A07C63"/>
    <w:pPr>
      <w:spacing w:after="0" w:line="240" w:lineRule="auto"/>
    </w:pPr>
    <w:rPr>
      <w:rFonts w:ascii="Times New Roman" w:eastAsia="Times New Roman" w:hAnsi="Times New Roman" w:cs="Times New Roman"/>
      <w:color w:val="auto"/>
      <w:szCs w:val="20"/>
      <w:lang w:val="tr-TR"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lavuzTablo1Ak3">
    <w:name w:val="Kılavuz Tablo 1 Açık3"/>
    <w:basedOn w:val="NormalTablo"/>
    <w:next w:val="KlavuzTablo1Ak"/>
    <w:uiPriority w:val="46"/>
    <w:rsid w:val="00A07C63"/>
    <w:pPr>
      <w:spacing w:after="0" w:line="240" w:lineRule="auto"/>
    </w:pPr>
    <w:rPr>
      <w:rFonts w:ascii="Times New Roman" w:eastAsia="Times New Roman" w:hAnsi="Times New Roman" w:cs="Times New Roman"/>
      <w:color w:val="auto"/>
      <w:szCs w:val="20"/>
      <w:lang w:val="tr-TR"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next w:val="KlavuzTablo1Ak-Vurgu1"/>
    <w:uiPriority w:val="46"/>
    <w:rsid w:val="00A07C63"/>
    <w:pPr>
      <w:spacing w:after="0" w:line="240" w:lineRule="auto"/>
    </w:pPr>
    <w:rPr>
      <w:rFonts w:ascii="Times New Roman" w:eastAsia="Times New Roman" w:hAnsi="Times New Roman" w:cs="Times New Roman"/>
      <w:color w:val="auto"/>
      <w:szCs w:val="20"/>
      <w:lang w:val="tr-TR" w:eastAsia="tr-T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steTablo6Renkli-Vurgu52">
    <w:name w:val="Liste Tablo 6 Renkli - Vurgu 52"/>
    <w:basedOn w:val="NormalTablo"/>
    <w:next w:val="ListeTablo6Renkli-Vurgu5"/>
    <w:uiPriority w:val="51"/>
    <w:rsid w:val="00A07C63"/>
    <w:pPr>
      <w:spacing w:after="0" w:line="240" w:lineRule="auto"/>
    </w:pPr>
    <w:rPr>
      <w:rFonts w:ascii="Times New Roman" w:eastAsia="Times New Roman" w:hAnsi="Times New Roman" w:cs="Times New Roman"/>
      <w:color w:val="31849B"/>
      <w:szCs w:val="20"/>
      <w:lang w:val="tr-TR" w:eastAsia="tr-TR"/>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styleId="zlenenKpr">
    <w:name w:val="FollowedHyperlink"/>
    <w:basedOn w:val="VarsaylanParagrafYazTipi"/>
    <w:uiPriority w:val="99"/>
    <w:semiHidden/>
    <w:unhideWhenUsed/>
    <w:rsid w:val="00A07C63"/>
    <w:rPr>
      <w:color w:val="800080" w:themeColor="followedHyperlink"/>
      <w:u w:val="single"/>
    </w:rPr>
  </w:style>
  <w:style w:type="table" w:styleId="TabloKlavuzuAk">
    <w:name w:val="Grid Table Light"/>
    <w:basedOn w:val="NormalTablo"/>
    <w:uiPriority w:val="99"/>
    <w:rsid w:val="00A07C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1Ak">
    <w:name w:val="Grid Table 1 Light"/>
    <w:basedOn w:val="NormalTablo"/>
    <w:uiPriority w:val="99"/>
    <w:rsid w:val="00A07C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A07C6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lo6Renkli-Vurgu5">
    <w:name w:val="List Table 6 Colorful Accent 5"/>
    <w:basedOn w:val="NormalTablo"/>
    <w:uiPriority w:val="51"/>
    <w:rsid w:val="00A07C6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16">
    <w:name w:val="Tablo Kılavuzu16"/>
    <w:basedOn w:val="NormalTablo"/>
    <w:next w:val="TabloKlavuzu"/>
    <w:uiPriority w:val="39"/>
    <w:rsid w:val="008C6F85"/>
    <w:pPr>
      <w:spacing w:after="0" w:line="240" w:lineRule="auto"/>
    </w:pPr>
    <w:rPr>
      <w:rFonts w:ascii="Times New Roman" w:eastAsia="Calibri"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8C6F85"/>
    <w:pPr>
      <w:spacing w:after="0" w:line="240" w:lineRule="auto"/>
    </w:pPr>
    <w:rPr>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6248D7"/>
    <w:rPr>
      <w:color w:val="808080"/>
    </w:rPr>
  </w:style>
  <w:style w:type="numbering" w:customStyle="1" w:styleId="ListeYok8">
    <w:name w:val="Liste Yok8"/>
    <w:next w:val="ListeYok"/>
    <w:uiPriority w:val="99"/>
    <w:semiHidden/>
    <w:unhideWhenUsed/>
    <w:rsid w:val="00573A95"/>
  </w:style>
  <w:style w:type="table" w:customStyle="1" w:styleId="TabloKlavuzu18">
    <w:name w:val="Tablo Kılavuzu18"/>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3">
    <w:name w:val="Liste Yok13"/>
    <w:next w:val="ListeYok"/>
    <w:uiPriority w:val="99"/>
    <w:semiHidden/>
    <w:unhideWhenUsed/>
    <w:rsid w:val="00573A95"/>
  </w:style>
  <w:style w:type="table" w:customStyle="1" w:styleId="TabloKlavuzu19">
    <w:name w:val="Tablo Kılavuzu19"/>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14">
    <w:name w:val="Düz Tablo 14"/>
    <w:basedOn w:val="NormalTablo"/>
    <w:next w:val="DzTablo1"/>
    <w:uiPriority w:val="41"/>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KlavuzTablo1Ak14">
    <w:name w:val="Kılavuz Tablo 1 Açık14"/>
    <w:basedOn w:val="NormalTablo"/>
    <w:uiPriority w:val="46"/>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112">
    <w:name w:val="Tablo Kılavuzu112"/>
    <w:basedOn w:val="NormalTablo"/>
    <w:uiPriority w:val="39"/>
    <w:rsid w:val="00573A95"/>
    <w:pPr>
      <w:spacing w:before="120" w:after="120" w:line="240" w:lineRule="auto"/>
      <w:jc w:val="both"/>
    </w:pPr>
    <w:rPr>
      <w:rFonts w:ascii="Calibri" w:eastAsia="Calibri" w:hAnsi="Calibri" w:cs="Times New Roman"/>
      <w:color w:val="auto"/>
      <w:szCs w:val="2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uiPriority w:val="39"/>
    <w:rsid w:val="00573A95"/>
    <w:pPr>
      <w:spacing w:before="120" w:after="120" w:line="240" w:lineRule="auto"/>
      <w:jc w:val="both"/>
    </w:pPr>
    <w:rPr>
      <w:rFonts w:ascii="Calibri" w:eastAsia="Calibri" w:hAnsi="Calibri" w:cs="Times New Roman"/>
      <w:color w:val="auto"/>
      <w:szCs w:val="2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uiPriority w:val="39"/>
    <w:rsid w:val="00573A95"/>
    <w:pPr>
      <w:spacing w:before="120" w:after="120" w:line="240" w:lineRule="auto"/>
      <w:jc w:val="both"/>
    </w:pPr>
    <w:rPr>
      <w:rFonts w:ascii="Calibri" w:eastAsia="Calibri" w:hAnsi="Calibri" w:cs="Times New Roman"/>
      <w:color w:val="auto"/>
      <w:szCs w:val="2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8"/>
    <w:basedOn w:val="Normal"/>
    <w:next w:val="stBilgi"/>
    <w:uiPriority w:val="99"/>
    <w:rsid w:val="00573A95"/>
    <w:pPr>
      <w:tabs>
        <w:tab w:val="center" w:pos="4536"/>
        <w:tab w:val="right" w:pos="9072"/>
      </w:tabs>
      <w:spacing w:after="40" w:line="240" w:lineRule="auto"/>
      <w:jc w:val="both"/>
    </w:pPr>
    <w:rPr>
      <w:sz w:val="24"/>
      <w:szCs w:val="24"/>
      <w:lang w:val="x-none" w:eastAsia="x-none"/>
    </w:rPr>
  </w:style>
  <w:style w:type="table" w:customStyle="1" w:styleId="TabloKlavuzu42">
    <w:name w:val="Tablo Kılavuzu42"/>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573A95"/>
  </w:style>
  <w:style w:type="table" w:customStyle="1" w:styleId="TabloKlavuzu51">
    <w:name w:val="Tablo Kılavuzu51"/>
    <w:basedOn w:val="NormalTablo"/>
    <w:next w:val="TabloKlavuzu"/>
    <w:uiPriority w:val="39"/>
    <w:rsid w:val="00573A95"/>
    <w:pPr>
      <w:spacing w:before="120" w:after="120" w:line="240" w:lineRule="auto"/>
      <w:jc w:val="both"/>
    </w:pPr>
    <w:rPr>
      <w:rFonts w:ascii="Calibri" w:eastAsia="Calibri" w:hAnsi="Calibri" w:cs="Times New Roman"/>
      <w:color w:val="auto"/>
      <w:kern w:val="2"/>
      <w:szCs w:val="20"/>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
    <w:name w:val="Liste Yok31"/>
    <w:next w:val="ListeYok"/>
    <w:semiHidden/>
    <w:rsid w:val="00573A95"/>
  </w:style>
  <w:style w:type="paragraph" w:customStyle="1" w:styleId="7">
    <w:name w:val="7"/>
    <w:basedOn w:val="Normal"/>
    <w:next w:val="stBilgi"/>
    <w:rsid w:val="00573A95"/>
    <w:pPr>
      <w:tabs>
        <w:tab w:val="center" w:pos="4536"/>
        <w:tab w:val="right" w:pos="9072"/>
      </w:tabs>
      <w:spacing w:after="40" w:line="240" w:lineRule="auto"/>
      <w:jc w:val="both"/>
    </w:pPr>
    <w:rPr>
      <w:sz w:val="24"/>
      <w:szCs w:val="24"/>
      <w:lang w:val="x-none" w:eastAsia="x-none"/>
    </w:rPr>
  </w:style>
  <w:style w:type="table" w:customStyle="1" w:styleId="TabloKlavuzu62">
    <w:name w:val="Tablo Kılavuzu62"/>
    <w:basedOn w:val="NormalTablo"/>
    <w:next w:val="TabloKlavuzu"/>
    <w:rsid w:val="00573A95"/>
    <w:pPr>
      <w:spacing w:before="120" w:after="120" w:line="240" w:lineRule="auto"/>
      <w:jc w:val="both"/>
    </w:pPr>
    <w:rPr>
      <w:rFonts w:ascii="Times New Roman" w:eastAsia="Times New Roman" w:hAnsi="Times New Roman" w:cs="Times New Roman"/>
      <w:color w:val="auto"/>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573A95"/>
  </w:style>
  <w:style w:type="numbering" w:customStyle="1" w:styleId="ListeYok112">
    <w:name w:val="Liste Yok112"/>
    <w:next w:val="ListeYok"/>
    <w:uiPriority w:val="99"/>
    <w:semiHidden/>
    <w:unhideWhenUsed/>
    <w:rsid w:val="00573A95"/>
  </w:style>
  <w:style w:type="table" w:customStyle="1" w:styleId="TabloKlavuzu71">
    <w:name w:val="Tablo Kılavuzu71"/>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12">
    <w:name w:val="Kılavuz Tablo 1 Açık112"/>
    <w:basedOn w:val="NormalTablo"/>
    <w:uiPriority w:val="46"/>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11">
    <w:name w:val="Düz Tablo 111"/>
    <w:basedOn w:val="NormalTablo"/>
    <w:next w:val="DzTablo1"/>
    <w:uiPriority w:val="41"/>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22">
    <w:name w:val="Tablo Kılavuzu122"/>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
    <w:name w:val="Tablo Kılavuzu312"/>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
    <w:name w:val="Liste Yok51"/>
    <w:next w:val="ListeYok"/>
    <w:uiPriority w:val="99"/>
    <w:semiHidden/>
    <w:unhideWhenUsed/>
    <w:rsid w:val="00573A95"/>
  </w:style>
  <w:style w:type="numbering" w:customStyle="1" w:styleId="ListeYok121">
    <w:name w:val="Liste Yok121"/>
    <w:next w:val="ListeYok"/>
    <w:uiPriority w:val="99"/>
    <w:semiHidden/>
    <w:unhideWhenUsed/>
    <w:rsid w:val="00573A95"/>
  </w:style>
  <w:style w:type="table" w:customStyle="1" w:styleId="TabloKlavuzu81">
    <w:name w:val="Tablo Kılavuzu81"/>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22">
    <w:name w:val="Kılavuz Tablo 1 Açık122"/>
    <w:basedOn w:val="NormalTablo"/>
    <w:uiPriority w:val="46"/>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21">
    <w:name w:val="Düz Tablo 121"/>
    <w:basedOn w:val="NormalTablo"/>
    <w:next w:val="DzTablo1"/>
    <w:uiPriority w:val="41"/>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32">
    <w:name w:val="Tablo Kılavuzu132"/>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
    <w:name w:val="Tablo Kılavuzu221"/>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
    <w:name w:val="Tablo Kılavuzu321"/>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
    <w:name w:val="Liste Yok61"/>
    <w:next w:val="ListeYok"/>
    <w:uiPriority w:val="99"/>
    <w:semiHidden/>
    <w:unhideWhenUsed/>
    <w:rsid w:val="00573A95"/>
  </w:style>
  <w:style w:type="numbering" w:customStyle="1" w:styleId="ListeYok131">
    <w:name w:val="Liste Yok131"/>
    <w:next w:val="ListeYok"/>
    <w:uiPriority w:val="99"/>
    <w:semiHidden/>
    <w:unhideWhenUsed/>
    <w:rsid w:val="00573A95"/>
  </w:style>
  <w:style w:type="table" w:customStyle="1" w:styleId="TabloKlavuzu91">
    <w:name w:val="Tablo Kılavuzu91"/>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31">
    <w:name w:val="Kılavuz Tablo 1 Açık131"/>
    <w:basedOn w:val="NormalTablo"/>
    <w:uiPriority w:val="46"/>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31">
    <w:name w:val="Düz Tablo 131"/>
    <w:basedOn w:val="NormalTablo"/>
    <w:next w:val="DzTablo1"/>
    <w:uiPriority w:val="41"/>
    <w:rsid w:val="00573A95"/>
    <w:pPr>
      <w:spacing w:before="120" w:after="120" w:line="240" w:lineRule="auto"/>
      <w:jc w:val="both"/>
    </w:pPr>
    <w:rPr>
      <w:rFonts w:ascii="Calibri" w:eastAsia="Calibri" w:hAnsi="Calibri" w:cs="Times New Roman"/>
      <w:color w:val="auto"/>
      <w:szCs w:val="20"/>
      <w:lang w:val="tr-TR"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42">
    <w:name w:val="Tablo Kılavuzu142"/>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39"/>
    <w:rsid w:val="00573A95"/>
    <w:pPr>
      <w:spacing w:before="120" w:after="120" w:line="240" w:lineRule="auto"/>
      <w:jc w:val="both"/>
    </w:pPr>
    <w:rPr>
      <w:rFonts w:ascii="Calibri" w:eastAsia="Calibri" w:hAnsi="Calibri"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
    <w:name w:val="Tablo Kılavuzu331"/>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lo6Renkli-Vurgu53">
    <w:name w:val="Liste Tablo 6 Renkli - Vurgu 53"/>
    <w:basedOn w:val="NormalTablo"/>
    <w:next w:val="ListeTablo6Renkli-Vurgu5"/>
    <w:uiPriority w:val="51"/>
    <w:rsid w:val="00573A95"/>
    <w:pPr>
      <w:spacing w:before="120" w:after="120" w:line="240" w:lineRule="auto"/>
      <w:jc w:val="both"/>
    </w:pPr>
    <w:rPr>
      <w:rFonts w:ascii="Times New Roman" w:eastAsia="Aptos" w:hAnsi="Times New Roman" w:cs="Times New Roman"/>
      <w:color w:val="77206D"/>
      <w:szCs w:val="20"/>
      <w:lang w:val="tr-TR"/>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KlavuzTablo1Ak-Vurgu13">
    <w:name w:val="Kılavuz Tablo 1 Açık - Vurgu 13"/>
    <w:basedOn w:val="NormalTablo"/>
    <w:next w:val="KlavuzTablo1Ak-Vurgu1"/>
    <w:uiPriority w:val="46"/>
    <w:rsid w:val="00573A95"/>
    <w:pPr>
      <w:spacing w:before="120" w:after="120" w:line="240" w:lineRule="auto"/>
      <w:jc w:val="both"/>
    </w:pPr>
    <w:rPr>
      <w:rFonts w:ascii="Times New Roman" w:eastAsia="Aptos" w:hAnsi="Times New Roman" w:cs="Times New Roman"/>
      <w:color w:val="auto"/>
      <w:szCs w:val="20"/>
      <w:lang w:val="tr-TR"/>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KlavuzTablo1Ak4">
    <w:name w:val="Kılavuz Tablo 1 Açık4"/>
    <w:basedOn w:val="NormalTablo"/>
    <w:next w:val="KlavuzTablo1Ak"/>
    <w:uiPriority w:val="46"/>
    <w:rsid w:val="00573A95"/>
    <w:pPr>
      <w:spacing w:before="120" w:after="120" w:line="240" w:lineRule="auto"/>
      <w:jc w:val="both"/>
    </w:pPr>
    <w:rPr>
      <w:rFonts w:ascii="Times New Roman" w:eastAsia="Aptos" w:hAnsi="Times New Roman" w:cs="Times New Roman"/>
      <w:color w:val="auto"/>
      <w:szCs w:val="20"/>
      <w:lang w:val="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4">
    <w:name w:val="Tablo Kılavuzu Açık4"/>
    <w:basedOn w:val="NormalTablo"/>
    <w:next w:val="TabloKlavuzuAk"/>
    <w:uiPriority w:val="40"/>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LM">
    <w:name w:val="1BLM"/>
    <w:basedOn w:val="ListeParagraf"/>
    <w:link w:val="1BLMChar"/>
    <w:rsid w:val="00573A95"/>
    <w:pPr>
      <w:widowControl w:val="0"/>
      <w:numPr>
        <w:numId w:val="48"/>
      </w:numPr>
      <w:tabs>
        <w:tab w:val="left" w:pos="180"/>
      </w:tabs>
      <w:autoSpaceDE w:val="0"/>
      <w:autoSpaceDN w:val="0"/>
      <w:spacing w:after="40" w:line="240" w:lineRule="auto"/>
      <w:ind w:right="35"/>
      <w:contextualSpacing w:val="0"/>
      <w:jc w:val="both"/>
    </w:pPr>
    <w:rPr>
      <w:b/>
      <w:sz w:val="16"/>
      <w:szCs w:val="16"/>
      <w:lang w:val="tr-TR" w:eastAsia="tr-TR"/>
    </w:rPr>
  </w:style>
  <w:style w:type="character" w:customStyle="1" w:styleId="ListeParagrafChar">
    <w:name w:val="Liste Paragraf Char"/>
    <w:basedOn w:val="VarsaylanParagrafYazTipi"/>
    <w:link w:val="ListeParagraf"/>
    <w:uiPriority w:val="99"/>
    <w:rsid w:val="00573A95"/>
    <w:rPr>
      <w:rFonts w:ascii="Times New Roman" w:eastAsia="Times New Roman" w:hAnsi="Times New Roman" w:cs="Times New Roman"/>
    </w:rPr>
  </w:style>
  <w:style w:type="character" w:customStyle="1" w:styleId="1BLMChar">
    <w:name w:val="1BLM Char"/>
    <w:basedOn w:val="ListeParagrafChar"/>
    <w:link w:val="1BLM"/>
    <w:rsid w:val="00573A95"/>
    <w:rPr>
      <w:rFonts w:ascii="Times New Roman" w:eastAsia="Times New Roman" w:hAnsi="Times New Roman" w:cs="Times New Roman"/>
      <w:b/>
      <w:sz w:val="16"/>
      <w:szCs w:val="16"/>
      <w:lang w:val="tr-TR" w:eastAsia="tr-TR"/>
    </w:rPr>
  </w:style>
  <w:style w:type="paragraph" w:customStyle="1" w:styleId="2dzy">
    <w:name w:val="2.dzy"/>
    <w:basedOn w:val="Balk2"/>
    <w:link w:val="2dzyChar"/>
    <w:rsid w:val="00573A95"/>
    <w:pPr>
      <w:spacing w:before="160" w:after="80" w:line="240" w:lineRule="auto"/>
      <w:jc w:val="both"/>
    </w:pPr>
    <w:rPr>
      <w:rFonts w:eastAsia="Times New Roman"/>
      <w:b w:val="0"/>
      <w:bCs w:val="0"/>
      <w:color w:val="0F4761"/>
      <w:sz w:val="32"/>
      <w:szCs w:val="32"/>
      <w:lang w:val="tr-TR"/>
    </w:rPr>
  </w:style>
  <w:style w:type="character" w:customStyle="1" w:styleId="2dzyChar">
    <w:name w:val="2.dzy Char"/>
    <w:basedOn w:val="Balk2Char"/>
    <w:link w:val="2dzy"/>
    <w:rsid w:val="00573A95"/>
    <w:rPr>
      <w:rFonts w:asciiTheme="majorHAnsi" w:eastAsia="Times New Roman" w:hAnsiTheme="majorHAnsi" w:cstheme="majorBidi"/>
      <w:b w:val="0"/>
      <w:bCs w:val="0"/>
      <w:color w:val="0F4761"/>
      <w:sz w:val="32"/>
      <w:szCs w:val="32"/>
      <w:lang w:val="tr-TR"/>
    </w:rPr>
  </w:style>
  <w:style w:type="paragraph" w:customStyle="1" w:styleId="3dzy">
    <w:name w:val="3dzy"/>
    <w:basedOn w:val="2dzy"/>
    <w:link w:val="3dzyChar"/>
    <w:rsid w:val="00573A95"/>
  </w:style>
  <w:style w:type="character" w:customStyle="1" w:styleId="3dzyChar">
    <w:name w:val="3dzy Char"/>
    <w:basedOn w:val="2dzyChar"/>
    <w:link w:val="3dzy"/>
    <w:rsid w:val="00573A95"/>
    <w:rPr>
      <w:rFonts w:asciiTheme="majorHAnsi" w:eastAsia="Times New Roman" w:hAnsiTheme="majorHAnsi" w:cstheme="majorBidi"/>
      <w:b w:val="0"/>
      <w:bCs w:val="0"/>
      <w:color w:val="0F4761"/>
      <w:sz w:val="32"/>
      <w:szCs w:val="32"/>
      <w:lang w:val="tr-TR"/>
    </w:rPr>
  </w:style>
  <w:style w:type="paragraph" w:customStyle="1" w:styleId="4dzy">
    <w:name w:val="4.dzy"/>
    <w:basedOn w:val="3dzy"/>
    <w:link w:val="4dzyChar"/>
    <w:rsid w:val="00573A95"/>
  </w:style>
  <w:style w:type="character" w:customStyle="1" w:styleId="4dzyChar">
    <w:name w:val="4.dzy Char"/>
    <w:basedOn w:val="3dzyChar"/>
    <w:link w:val="4dzy"/>
    <w:rsid w:val="00573A95"/>
    <w:rPr>
      <w:rFonts w:asciiTheme="majorHAnsi" w:eastAsia="Times New Roman" w:hAnsiTheme="majorHAnsi" w:cstheme="majorBidi"/>
      <w:b w:val="0"/>
      <w:bCs w:val="0"/>
      <w:color w:val="0F4761"/>
      <w:sz w:val="32"/>
      <w:szCs w:val="32"/>
      <w:lang w:val="tr-TR"/>
    </w:rPr>
  </w:style>
  <w:style w:type="paragraph" w:customStyle="1" w:styleId="Stil1">
    <w:name w:val="Stil1"/>
    <w:basedOn w:val="1BLM"/>
    <w:link w:val="Stil1Char"/>
    <w:rsid w:val="00573A95"/>
    <w:pPr>
      <w:numPr>
        <w:numId w:val="0"/>
      </w:numPr>
      <w:ind w:left="173"/>
      <w:jc w:val="center"/>
    </w:pPr>
    <w:rPr>
      <w:szCs w:val="20"/>
    </w:rPr>
  </w:style>
  <w:style w:type="character" w:customStyle="1" w:styleId="Stil1Char">
    <w:name w:val="Stil1 Char"/>
    <w:basedOn w:val="1BLMChar"/>
    <w:link w:val="Stil1"/>
    <w:rsid w:val="00573A95"/>
    <w:rPr>
      <w:rFonts w:ascii="Times New Roman" w:eastAsia="Times New Roman" w:hAnsi="Times New Roman" w:cs="Times New Roman"/>
      <w:b/>
      <w:sz w:val="16"/>
      <w:szCs w:val="20"/>
      <w:lang w:val="tr-TR" w:eastAsia="tr-TR"/>
    </w:rPr>
  </w:style>
  <w:style w:type="paragraph" w:customStyle="1" w:styleId="Aklm1">
    <w:name w:val="Aklm1"/>
    <w:link w:val="Aklm1Char"/>
    <w:autoRedefine/>
    <w:qFormat/>
    <w:rsid w:val="00573A95"/>
    <w:pPr>
      <w:keepNext/>
      <w:spacing w:before="160" w:after="120" w:line="240" w:lineRule="auto"/>
      <w:jc w:val="center"/>
    </w:pPr>
    <w:rPr>
      <w:rFonts w:ascii="Times New Roman" w:eastAsia="Times New Roman" w:hAnsi="Times New Roman" w:cs="Times New Roman"/>
      <w:b/>
      <w:noProof/>
      <w:sz w:val="32"/>
      <w:szCs w:val="20"/>
      <w:lang w:val="tr-TR" w:eastAsia="tr-TR"/>
    </w:rPr>
  </w:style>
  <w:style w:type="character" w:customStyle="1" w:styleId="Aklm1Char">
    <w:name w:val="Aklm1 Char"/>
    <w:basedOn w:val="Stil1Char"/>
    <w:link w:val="Aklm1"/>
    <w:rsid w:val="00573A95"/>
    <w:rPr>
      <w:rFonts w:ascii="Times New Roman" w:eastAsia="Times New Roman" w:hAnsi="Times New Roman" w:cs="Times New Roman"/>
      <w:b/>
      <w:noProof/>
      <w:sz w:val="32"/>
      <w:szCs w:val="20"/>
      <w:lang w:val="tr-TR" w:eastAsia="tr-TR"/>
    </w:rPr>
  </w:style>
  <w:style w:type="paragraph" w:customStyle="1" w:styleId="Stil2">
    <w:name w:val="Stil2"/>
    <w:basedOn w:val="ListParagraph1"/>
    <w:rsid w:val="00573A95"/>
    <w:pPr>
      <w:ind w:left="360" w:hanging="360"/>
      <w:jc w:val="both"/>
    </w:pPr>
    <w:rPr>
      <w:rFonts w:ascii="Times New Roman" w:hAnsi="Times New Roman"/>
      <w:color w:val="000000"/>
      <w:sz w:val="20"/>
      <w:szCs w:val="20"/>
      <w:lang w:val="en-US"/>
    </w:rPr>
  </w:style>
  <w:style w:type="paragraph" w:customStyle="1" w:styleId="Stil3">
    <w:name w:val="Stil3"/>
    <w:basedOn w:val="ListParagraph1"/>
    <w:rsid w:val="00573A95"/>
    <w:pPr>
      <w:numPr>
        <w:numId w:val="50"/>
      </w:numPr>
      <w:jc w:val="both"/>
    </w:pPr>
    <w:rPr>
      <w:rFonts w:ascii="Times New Roman" w:hAnsi="Times New Roman"/>
      <w:color w:val="000000"/>
      <w:sz w:val="20"/>
      <w:szCs w:val="20"/>
      <w:lang w:val="en-US"/>
    </w:rPr>
  </w:style>
  <w:style w:type="paragraph" w:customStyle="1" w:styleId="Aklm2">
    <w:name w:val="Aklm2"/>
    <w:link w:val="Aklm2Char"/>
    <w:autoRedefine/>
    <w:qFormat/>
    <w:rsid w:val="00537FB9"/>
    <w:pPr>
      <w:keepNext/>
      <w:shd w:val="clear" w:color="auto" w:fill="FFFFFF"/>
      <w:spacing w:after="0" w:line="240" w:lineRule="auto"/>
      <w:jc w:val="both"/>
    </w:pPr>
    <w:rPr>
      <w:rFonts w:ascii="Times New Roman" w:eastAsia="Times New Roman" w:hAnsi="Times New Roman" w:cs="Times New Roman"/>
      <w:b/>
      <w:bCs/>
      <w:iCs/>
      <w:color w:val="auto"/>
      <w:sz w:val="28"/>
      <w:szCs w:val="20"/>
      <w:shd w:val="clear" w:color="auto" w:fill="FFFFFF"/>
      <w:lang w:val="tr-TR" w:eastAsia="tr-TR"/>
    </w:rPr>
  </w:style>
  <w:style w:type="character" w:customStyle="1" w:styleId="Aklm2Char">
    <w:name w:val="Aklm2 Char"/>
    <w:basedOn w:val="Stil1Char"/>
    <w:link w:val="Aklm2"/>
    <w:rsid w:val="00537FB9"/>
    <w:rPr>
      <w:rFonts w:ascii="Times New Roman" w:eastAsia="Times New Roman" w:hAnsi="Times New Roman" w:cs="Times New Roman"/>
      <w:b/>
      <w:bCs/>
      <w:iCs/>
      <w:color w:val="auto"/>
      <w:sz w:val="28"/>
      <w:szCs w:val="20"/>
      <w:shd w:val="clear" w:color="auto" w:fill="FFFFFF"/>
      <w:lang w:val="tr-TR" w:eastAsia="tr-TR"/>
    </w:rPr>
  </w:style>
  <w:style w:type="paragraph" w:customStyle="1" w:styleId="Aklm3">
    <w:name w:val="Aklm3"/>
    <w:link w:val="Aklm3Char"/>
    <w:autoRedefine/>
    <w:qFormat/>
    <w:rsid w:val="00663922"/>
    <w:pPr>
      <w:keepNext/>
      <w:spacing w:before="120" w:after="120"/>
    </w:pPr>
    <w:rPr>
      <w:rFonts w:ascii="Times New Roman" w:eastAsia="Times New Roman" w:hAnsi="Times New Roman" w:cs="Times New Roman"/>
      <w:b/>
      <w:bCs/>
      <w:sz w:val="24"/>
      <w:szCs w:val="16"/>
      <w:shd w:val="clear" w:color="auto" w:fill="FFFFFF"/>
      <w:lang w:val="tr-TR" w:eastAsia="tr-TR"/>
    </w:rPr>
  </w:style>
  <w:style w:type="character" w:customStyle="1" w:styleId="Aklm3Char">
    <w:name w:val="Aklm3 Char"/>
    <w:basedOn w:val="Stil1Char"/>
    <w:link w:val="Aklm3"/>
    <w:rsid w:val="00663922"/>
    <w:rPr>
      <w:rFonts w:ascii="Times New Roman" w:eastAsia="Times New Roman" w:hAnsi="Times New Roman" w:cs="Times New Roman"/>
      <w:b/>
      <w:bCs/>
      <w:sz w:val="24"/>
      <w:szCs w:val="16"/>
      <w:lang w:val="tr-TR" w:eastAsia="tr-TR"/>
    </w:rPr>
  </w:style>
  <w:style w:type="paragraph" w:customStyle="1" w:styleId="Aklm4">
    <w:name w:val="Aklm4"/>
    <w:link w:val="Aklm4Char"/>
    <w:autoRedefine/>
    <w:qFormat/>
    <w:rsid w:val="00573A95"/>
    <w:pPr>
      <w:spacing w:before="120" w:after="120" w:line="240" w:lineRule="auto"/>
      <w:jc w:val="both"/>
    </w:pPr>
    <w:rPr>
      <w:rFonts w:ascii="Times New Roman" w:eastAsia="Times New Roman" w:hAnsi="Times New Roman" w:cs="Times New Roman"/>
      <w:b/>
      <w:color w:val="auto"/>
      <w:sz w:val="16"/>
      <w:szCs w:val="20"/>
      <w:lang w:val="tr-TR" w:eastAsia="tr-TR"/>
    </w:rPr>
  </w:style>
  <w:style w:type="character" w:customStyle="1" w:styleId="Aklm4Char">
    <w:name w:val="Aklm4 Char"/>
    <w:basedOn w:val="Stil1Char"/>
    <w:link w:val="Aklm4"/>
    <w:rsid w:val="00573A95"/>
    <w:rPr>
      <w:rFonts w:ascii="Times New Roman" w:eastAsia="Times New Roman" w:hAnsi="Times New Roman" w:cs="Times New Roman"/>
      <w:b/>
      <w:color w:val="auto"/>
      <w:sz w:val="16"/>
      <w:szCs w:val="20"/>
      <w:lang w:val="tr-TR" w:eastAsia="tr-TR"/>
    </w:rPr>
  </w:style>
  <w:style w:type="paragraph" w:customStyle="1" w:styleId="Aklm22">
    <w:name w:val="Aklm22"/>
    <w:basedOn w:val="ListParagraph1"/>
    <w:rsid w:val="00573A95"/>
    <w:pPr>
      <w:numPr>
        <w:ilvl w:val="1"/>
        <w:numId w:val="49"/>
      </w:numPr>
      <w:jc w:val="both"/>
    </w:pPr>
    <w:rPr>
      <w:rFonts w:ascii="Times New Roman" w:hAnsi="Times New Roman"/>
      <w:color w:val="000000"/>
      <w:sz w:val="20"/>
      <w:szCs w:val="20"/>
      <w:lang w:val="en-US"/>
    </w:rPr>
  </w:style>
  <w:style w:type="paragraph" w:customStyle="1" w:styleId="Stil4">
    <w:name w:val="Stil4"/>
    <w:basedOn w:val="Aklm2"/>
    <w:link w:val="Stil4Char"/>
    <w:autoRedefine/>
    <w:qFormat/>
    <w:rsid w:val="00573A95"/>
    <w:pPr>
      <w:numPr>
        <w:numId w:val="51"/>
      </w:numPr>
    </w:pPr>
  </w:style>
  <w:style w:type="character" w:customStyle="1" w:styleId="Stil4Char">
    <w:name w:val="Stil4 Char"/>
    <w:basedOn w:val="Aklm2Char"/>
    <w:link w:val="Stil4"/>
    <w:rsid w:val="00573A95"/>
    <w:rPr>
      <w:rFonts w:ascii="Times New Roman" w:eastAsia="Times New Roman" w:hAnsi="Times New Roman" w:cs="Times New Roman"/>
      <w:b/>
      <w:bCs/>
      <w:iCs/>
      <w:color w:val="auto"/>
      <w:sz w:val="28"/>
      <w:szCs w:val="20"/>
      <w:shd w:val="clear" w:color="auto" w:fill="FFFFFF"/>
      <w:lang w:val="tr-TR" w:eastAsia="tr-TR"/>
    </w:rPr>
  </w:style>
  <w:style w:type="table" w:customStyle="1" w:styleId="TabloKlavuzu161">
    <w:name w:val="Tablo Kılavuzu161"/>
    <w:basedOn w:val="NormalTablo"/>
    <w:next w:val="TabloKlavuzu"/>
    <w:uiPriority w:val="39"/>
    <w:rsid w:val="00573A95"/>
    <w:pPr>
      <w:spacing w:before="120" w:after="120" w:line="240" w:lineRule="auto"/>
      <w:jc w:val="both"/>
    </w:pPr>
    <w:rPr>
      <w:rFonts w:ascii="Times New Roman" w:eastAsia="Aptos" w:hAnsi="Times New Roman" w:cs="Times New Roman"/>
      <w:color w:val="auto"/>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dbookPart">
    <w:name w:val="Handbook Part"/>
    <w:rsid w:val="00573A95"/>
    <w:pPr>
      <w:keepNext/>
      <w:spacing w:before="100" w:after="40" w:line="240" w:lineRule="auto"/>
      <w:jc w:val="both"/>
    </w:pPr>
    <w:rPr>
      <w:rFonts w:ascii="Times New Roman" w:eastAsia="Times New Roman" w:hAnsi="Times New Roman" w:cs="Times New Roman"/>
      <w:b/>
      <w:sz w:val="22"/>
      <w:szCs w:val="20"/>
      <w:lang w:val="tr-TR"/>
    </w:rPr>
  </w:style>
  <w:style w:type="paragraph" w:customStyle="1" w:styleId="LegalSubheading">
    <w:name w:val="Legal Subheading"/>
    <w:rsid w:val="00573A95"/>
    <w:pPr>
      <w:keepNext/>
      <w:spacing w:before="100" w:after="40" w:line="240" w:lineRule="auto"/>
      <w:jc w:val="both"/>
    </w:pPr>
    <w:rPr>
      <w:rFonts w:ascii="Times New Roman" w:eastAsia="Times New Roman" w:hAnsi="Times New Roman" w:cs="Times New Roman"/>
      <w:b/>
      <w:szCs w:val="20"/>
      <w:lang w:val="tr-TR"/>
    </w:rPr>
  </w:style>
  <w:style w:type="paragraph" w:customStyle="1" w:styleId="HandbookBullet">
    <w:name w:val="Handbook Bullet"/>
    <w:rsid w:val="00573A95"/>
    <w:pPr>
      <w:spacing w:before="120" w:after="20" w:line="240" w:lineRule="auto"/>
      <w:ind w:left="312" w:hanging="198"/>
      <w:jc w:val="both"/>
    </w:pPr>
    <w:rPr>
      <w:rFonts w:ascii="Times New Roman" w:eastAsia="Times New Roman" w:hAnsi="Times New Roman" w:cs="Times New Roman"/>
      <w:color w:val="auto"/>
      <w:szCs w:val="20"/>
      <w:lang w:val="tr-TR"/>
    </w:rPr>
  </w:style>
  <w:style w:type="paragraph" w:customStyle="1" w:styleId="HandbookSubbullet">
    <w:name w:val="Handbook Subbullet"/>
    <w:rsid w:val="00573A95"/>
    <w:pPr>
      <w:spacing w:before="120" w:after="20" w:line="240" w:lineRule="auto"/>
      <w:ind w:left="595" w:hanging="198"/>
      <w:jc w:val="both"/>
    </w:pPr>
    <w:rPr>
      <w:rFonts w:ascii="Times New Roman" w:eastAsia="Times New Roman" w:hAnsi="Times New Roman" w:cs="Times New Roman"/>
      <w:color w:val="auto"/>
      <w:szCs w:val="20"/>
      <w:lang w:val="tr-TR"/>
    </w:rPr>
  </w:style>
  <w:style w:type="table" w:customStyle="1" w:styleId="TabloKlavuzu20">
    <w:name w:val="Tablo Kılavuzu20"/>
    <w:basedOn w:val="NormalTablo"/>
    <w:next w:val="TabloKlavuzu"/>
    <w:uiPriority w:val="39"/>
    <w:rsid w:val="008A0364"/>
    <w:pPr>
      <w:spacing w:after="0" w:line="240" w:lineRule="auto"/>
    </w:pPr>
    <w:rPr>
      <w:rFonts w:ascii="Calibri" w:eastAsia="Calibri" w:hAnsi="Calibri" w:cs="Times New Roman"/>
      <w:color w:val="auto"/>
      <w:sz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4985607">
      <w:bodyDiv w:val="1"/>
      <w:marLeft w:val="0"/>
      <w:marRight w:val="0"/>
      <w:marTop w:val="0"/>
      <w:marBottom w:val="0"/>
      <w:divBdr>
        <w:top w:val="none" w:sz="0" w:space="0" w:color="auto"/>
        <w:left w:val="none" w:sz="0" w:space="0" w:color="auto"/>
        <w:bottom w:val="none" w:sz="0" w:space="0" w:color="auto"/>
        <w:right w:val="none" w:sz="0" w:space="0" w:color="auto"/>
      </w:divBdr>
    </w:div>
    <w:div w:id="667026962">
      <w:bodyDiv w:val="1"/>
      <w:marLeft w:val="0"/>
      <w:marRight w:val="0"/>
      <w:marTop w:val="0"/>
      <w:marBottom w:val="0"/>
      <w:divBdr>
        <w:top w:val="none" w:sz="0" w:space="0" w:color="auto"/>
        <w:left w:val="none" w:sz="0" w:space="0" w:color="auto"/>
        <w:bottom w:val="none" w:sz="0" w:space="0" w:color="auto"/>
        <w:right w:val="none" w:sz="0" w:space="0" w:color="auto"/>
      </w:divBdr>
    </w:div>
    <w:div w:id="773209771">
      <w:bodyDiv w:val="1"/>
      <w:marLeft w:val="0"/>
      <w:marRight w:val="0"/>
      <w:marTop w:val="0"/>
      <w:marBottom w:val="0"/>
      <w:divBdr>
        <w:top w:val="none" w:sz="0" w:space="0" w:color="auto"/>
        <w:left w:val="none" w:sz="0" w:space="0" w:color="auto"/>
        <w:bottom w:val="none" w:sz="0" w:space="0" w:color="auto"/>
        <w:right w:val="none" w:sz="0" w:space="0" w:color="auto"/>
      </w:divBdr>
    </w:div>
    <w:div w:id="811100476">
      <w:bodyDiv w:val="1"/>
      <w:marLeft w:val="0"/>
      <w:marRight w:val="0"/>
      <w:marTop w:val="0"/>
      <w:marBottom w:val="0"/>
      <w:divBdr>
        <w:top w:val="none" w:sz="0" w:space="0" w:color="auto"/>
        <w:left w:val="none" w:sz="0" w:space="0" w:color="auto"/>
        <w:bottom w:val="none" w:sz="0" w:space="0" w:color="auto"/>
        <w:right w:val="none" w:sz="0" w:space="0" w:color="auto"/>
      </w:divBdr>
      <w:divsChild>
        <w:div w:id="1577398697">
          <w:marLeft w:val="0"/>
          <w:marRight w:val="0"/>
          <w:marTop w:val="0"/>
          <w:marBottom w:val="0"/>
          <w:divBdr>
            <w:top w:val="none" w:sz="0" w:space="0" w:color="auto"/>
            <w:left w:val="none" w:sz="0" w:space="0" w:color="auto"/>
            <w:bottom w:val="none" w:sz="0" w:space="0" w:color="auto"/>
            <w:right w:val="none" w:sz="0" w:space="0" w:color="auto"/>
          </w:divBdr>
        </w:div>
      </w:divsChild>
    </w:div>
    <w:div w:id="1080448697">
      <w:bodyDiv w:val="1"/>
      <w:marLeft w:val="0"/>
      <w:marRight w:val="0"/>
      <w:marTop w:val="0"/>
      <w:marBottom w:val="0"/>
      <w:divBdr>
        <w:top w:val="none" w:sz="0" w:space="0" w:color="auto"/>
        <w:left w:val="none" w:sz="0" w:space="0" w:color="auto"/>
        <w:bottom w:val="none" w:sz="0" w:space="0" w:color="auto"/>
        <w:right w:val="none" w:sz="0" w:space="0" w:color="auto"/>
      </w:divBdr>
    </w:div>
    <w:div w:id="1183789512">
      <w:bodyDiv w:val="1"/>
      <w:marLeft w:val="0"/>
      <w:marRight w:val="0"/>
      <w:marTop w:val="0"/>
      <w:marBottom w:val="0"/>
      <w:divBdr>
        <w:top w:val="none" w:sz="0" w:space="0" w:color="auto"/>
        <w:left w:val="none" w:sz="0" w:space="0" w:color="auto"/>
        <w:bottom w:val="none" w:sz="0" w:space="0" w:color="auto"/>
        <w:right w:val="none" w:sz="0" w:space="0" w:color="auto"/>
      </w:divBdr>
    </w:div>
    <w:div w:id="1516194211">
      <w:bodyDiv w:val="1"/>
      <w:marLeft w:val="0"/>
      <w:marRight w:val="0"/>
      <w:marTop w:val="0"/>
      <w:marBottom w:val="0"/>
      <w:divBdr>
        <w:top w:val="none" w:sz="0" w:space="0" w:color="auto"/>
        <w:left w:val="none" w:sz="0" w:space="0" w:color="auto"/>
        <w:bottom w:val="none" w:sz="0" w:space="0" w:color="auto"/>
        <w:right w:val="none" w:sz="0" w:space="0" w:color="auto"/>
      </w:divBdr>
    </w:div>
    <w:div w:id="1946687111">
      <w:bodyDiv w:val="1"/>
      <w:marLeft w:val="0"/>
      <w:marRight w:val="0"/>
      <w:marTop w:val="0"/>
      <w:marBottom w:val="0"/>
      <w:divBdr>
        <w:top w:val="none" w:sz="0" w:space="0" w:color="auto"/>
        <w:left w:val="none" w:sz="0" w:space="0" w:color="auto"/>
        <w:bottom w:val="none" w:sz="0" w:space="0" w:color="auto"/>
        <w:right w:val="none" w:sz="0" w:space="0" w:color="auto"/>
      </w:divBdr>
    </w:div>
    <w:div w:id="1947689474">
      <w:bodyDiv w:val="1"/>
      <w:marLeft w:val="0"/>
      <w:marRight w:val="0"/>
      <w:marTop w:val="0"/>
      <w:marBottom w:val="0"/>
      <w:divBdr>
        <w:top w:val="none" w:sz="0" w:space="0" w:color="auto"/>
        <w:left w:val="none" w:sz="0" w:space="0" w:color="auto"/>
        <w:bottom w:val="none" w:sz="0" w:space="0" w:color="auto"/>
        <w:right w:val="none" w:sz="0" w:space="0" w:color="auto"/>
      </w:divBdr>
      <w:divsChild>
        <w:div w:id="15679098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hande.yagcan@gmail.com"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turkhemsirelerdernegi.org.tr" TargetMode="External"/><Relationship Id="rId7" Type="http://schemas.openxmlformats.org/officeDocument/2006/relationships/endnotes" Target="endnotes.xml"/><Relationship Id="rId12" Type="http://schemas.openxmlformats.org/officeDocument/2006/relationships/hyperlink" Target="http://www.deu.edu.tr" TargetMode="External"/><Relationship Id="rId17" Type="http://schemas.openxmlformats.org/officeDocument/2006/relationships/hyperlink" Target="mailto:hande.yagcan@gmail.com"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fatma.vural@deu.edu.tr" TargetMode="External"/><Relationship Id="rId20" Type="http://schemas.openxmlformats.org/officeDocument/2006/relationships/hyperlink" Target="http://www.phdernegi.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90" TargetMode="External"/><Relationship Id="rId24" Type="http://schemas.openxmlformats.org/officeDocument/2006/relationships/hyperlink" Target="https://www.kitapyurdu.com/yazar/cynthia-c-johnson/210314.html" TargetMode="External"/><Relationship Id="rId5" Type="http://schemas.openxmlformats.org/officeDocument/2006/relationships/webSettings" Target="webSettings.xml"/><Relationship Id="rId15" Type="http://schemas.openxmlformats.org/officeDocument/2006/relationships/hyperlink" Target="https://hemsirelik.deu.edu.tr/egitim/lisans/egitim-ogretim-plani-ve-programi/" TargetMode="External"/><Relationship Id="rId23" Type="http://schemas.openxmlformats.org/officeDocument/2006/relationships/hyperlink" Target="http://www.istanbul.edu.tr/yuksekokullar/floren/yayinlar.htm"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psikiyatridizini.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e-dergi.atauni.edu.tr/index.php/HYD"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E91280BA47C49C5A865883BCB894699"/>
        <w:category>
          <w:name w:val="Genel"/>
          <w:gallery w:val="placeholder"/>
        </w:category>
        <w:types>
          <w:type w:val="bbPlcHdr"/>
        </w:types>
        <w:behaviors>
          <w:behavior w:val="content"/>
        </w:behaviors>
        <w:guid w:val="{9136BDB3-CF98-45E5-BEAF-6E48B6F413DF}"/>
      </w:docPartPr>
      <w:docPartBody>
        <w:p w:rsidR="008A4CCB" w:rsidRDefault="00CF7B98" w:rsidP="00CF7B98">
          <w:pPr>
            <w:pStyle w:val="5E91280BA47C49C5A865883BCB894699"/>
          </w:pPr>
          <w:r>
            <w:rPr>
              <w:rStyle w:val="YerTutucuMetni"/>
            </w:rPr>
            <w:t>[Yazar]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nion Pro">
    <w:panose1 w:val="020B0604020202020204"/>
    <w:charset w:val="A2"/>
    <w:family w:val="roman"/>
    <w:notTrueType/>
    <w:pitch w:val="default"/>
    <w:sig w:usb0="00000001"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A2"/>
    <w:family w:val="swiss"/>
    <w:pitch w:val="variable"/>
    <w:sig w:usb0="A10006FF" w:usb1="4000205B" w:usb2="00000010" w:usb3="00000000" w:csb0="0000019F" w:csb1="00000000"/>
  </w:font>
  <w:font w:name="AGaramond Bold">
    <w:altName w:val="Times New Roman"/>
    <w:panose1 w:val="020B0604020202020204"/>
    <w:charset w:val="00"/>
    <w:family w:val="roman"/>
    <w:notTrueType/>
    <w:pitch w:val="default"/>
    <w:sig w:usb0="00000003" w:usb1="00000000" w:usb2="00000000" w:usb3="00000000" w:csb0="00000001" w:csb1="00000000"/>
  </w:font>
  <w:font w:name="AGaramond">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Monotype Corsiva">
    <w:panose1 w:val="03010101010201010101"/>
    <w:charset w:val="A2"/>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98"/>
    <w:rsid w:val="00021335"/>
    <w:rsid w:val="0048649E"/>
    <w:rsid w:val="004A5A48"/>
    <w:rsid w:val="004A7415"/>
    <w:rsid w:val="00540E0F"/>
    <w:rsid w:val="0059751A"/>
    <w:rsid w:val="00754056"/>
    <w:rsid w:val="00786E7A"/>
    <w:rsid w:val="007D51E0"/>
    <w:rsid w:val="008A4CCB"/>
    <w:rsid w:val="008F2E67"/>
    <w:rsid w:val="00993ADB"/>
    <w:rsid w:val="00A63B50"/>
    <w:rsid w:val="00AC722B"/>
    <w:rsid w:val="00C061F5"/>
    <w:rsid w:val="00CF7B98"/>
    <w:rsid w:val="00FB45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F7B98"/>
    <w:rPr>
      <w:color w:val="808080"/>
    </w:rPr>
  </w:style>
  <w:style w:type="paragraph" w:customStyle="1" w:styleId="5E91280BA47C49C5A865883BCB894699">
    <w:name w:val="5E91280BA47C49C5A865883BCB894699"/>
    <w:rsid w:val="00CF7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BF2AE-7401-4BCB-935E-163E67A68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59691</Words>
  <Characters>340239</Characters>
  <Application>Microsoft Office Word</Application>
  <DocSecurity>0</DocSecurity>
  <Lines>2835</Lines>
  <Paragraphs>798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399132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 Faculty of Nursing | Nursing Undergraduate Education Program Handbook | Version 12 | 20 July 2026</dc:creator>
  <cp:keywords/>
  <dc:description>generated by python-docx</dc:description>
  <cp:lastModifiedBy>İpek Göçer</cp:lastModifiedBy>
  <cp:revision>2</cp:revision>
  <cp:lastPrinted>2026-07-21T20:58:00Z</cp:lastPrinted>
  <dcterms:created xsi:type="dcterms:W3CDTF">2026-07-21T21:02:00Z</dcterms:created>
  <dcterms:modified xsi:type="dcterms:W3CDTF">2026-07-21T21:02:00Z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8f100f02-f527-4b24-8102-669b1b54bd32</vt:lpwstr>
  </property>
</Properties>
</file>